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4C1" w:rsidRPr="00067003" w:rsidRDefault="00ED24C1" w:rsidP="00ED24C1">
      <w:pPr>
        <w:pStyle w:val="libCenterBold1"/>
      </w:pPr>
      <w:r>
        <w:rPr>
          <w:noProof/>
          <w:rtl/>
        </w:rPr>
        <w:drawing>
          <wp:inline distT="0" distB="0" distL="0" distR="0">
            <wp:extent cx="4381500" cy="6838950"/>
            <wp:effectExtent l="19050" t="0" r="0" b="0"/>
            <wp:docPr id="2" name="Picture 1" descr="D:\Erfan Rahimi\Books\Word New\amali_toosi\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rfan Rahimi\Books\Word New\amali_toosi\03.gif"/>
                    <pic:cNvPicPr>
                      <a:picLocks noChangeAspect="1" noChangeArrowheads="1"/>
                    </pic:cNvPicPr>
                  </pic:nvPicPr>
                  <pic:blipFill>
                    <a:blip r:embed="rId8" cstate="print"/>
                    <a:srcRect/>
                    <a:stretch>
                      <a:fillRect/>
                    </a:stretch>
                  </pic:blipFill>
                  <pic:spPr bwMode="auto">
                    <a:xfrm>
                      <a:off x="0" y="0"/>
                      <a:ext cx="4381500" cy="6838950"/>
                    </a:xfrm>
                    <a:prstGeom prst="rect">
                      <a:avLst/>
                    </a:prstGeom>
                    <a:noFill/>
                    <a:ln w="9525">
                      <a:noFill/>
                      <a:miter lim="800000"/>
                      <a:headEnd/>
                      <a:tailEnd/>
                    </a:ln>
                  </pic:spPr>
                </pic:pic>
              </a:graphicData>
            </a:graphic>
          </wp:inline>
        </w:drawing>
      </w:r>
    </w:p>
    <w:p w:rsidR="00ED24C1" w:rsidRDefault="00ED24C1" w:rsidP="001C1E66">
      <w:pPr>
        <w:pStyle w:val="libNormal"/>
        <w:rPr>
          <w:rtl/>
        </w:rPr>
      </w:pPr>
      <w:r>
        <w:rPr>
          <w:rtl/>
        </w:rPr>
        <w:br w:type="page"/>
      </w:r>
    </w:p>
    <w:p w:rsidR="00ED24C1" w:rsidRDefault="00ED24C1" w:rsidP="001C1E66">
      <w:pPr>
        <w:pStyle w:val="libNormal"/>
        <w:rPr>
          <w:rtl/>
        </w:rPr>
      </w:pPr>
      <w:r>
        <w:rPr>
          <w:rtl/>
        </w:rPr>
        <w:lastRenderedPageBreak/>
        <w:br w:type="page"/>
      </w:r>
    </w:p>
    <w:p w:rsidR="00ED24C1" w:rsidRDefault="00ED24C1" w:rsidP="00ED24C1">
      <w:pPr>
        <w:pStyle w:val="Heading1Center"/>
        <w:rPr>
          <w:rtl/>
        </w:rPr>
      </w:pPr>
      <w:bookmarkStart w:id="0" w:name="_Toc356899922"/>
      <w:bookmarkStart w:id="1" w:name="_Toc356904706"/>
      <w:bookmarkStart w:id="2" w:name="_Toc356906407"/>
      <w:bookmarkStart w:id="3" w:name="_Toc356987196"/>
      <w:bookmarkStart w:id="4" w:name="_Toc356988899"/>
      <w:r>
        <w:rPr>
          <w:rFonts w:hint="cs"/>
          <w:rtl/>
        </w:rPr>
        <w:lastRenderedPageBreak/>
        <w:t xml:space="preserve">[ </w:t>
      </w:r>
      <w:r w:rsidRPr="00067003">
        <w:rPr>
          <w:rtl/>
        </w:rPr>
        <w:t>1</w:t>
      </w:r>
      <w:r>
        <w:rPr>
          <w:rFonts w:hint="cs"/>
          <w:rtl/>
        </w:rPr>
        <w:t xml:space="preserve"> ]</w:t>
      </w:r>
      <w:bookmarkEnd w:id="0"/>
      <w:bookmarkEnd w:id="1"/>
      <w:bookmarkEnd w:id="2"/>
      <w:bookmarkEnd w:id="3"/>
      <w:bookmarkEnd w:id="4"/>
      <w:r w:rsidRPr="00067003">
        <w:rPr>
          <w:rtl/>
        </w:rPr>
        <w:t xml:space="preserve"> </w:t>
      </w:r>
    </w:p>
    <w:p w:rsidR="00ED24C1" w:rsidRDefault="00ED24C1" w:rsidP="00ED24C1">
      <w:pPr>
        <w:pStyle w:val="Heading1Center"/>
        <w:rPr>
          <w:rtl/>
        </w:rPr>
      </w:pPr>
      <w:bookmarkStart w:id="5" w:name="_Toc356906408"/>
      <w:bookmarkStart w:id="6" w:name="_Toc356987197"/>
      <w:bookmarkStart w:id="7" w:name="_Toc356988900"/>
      <w:r w:rsidRPr="00067003">
        <w:rPr>
          <w:rtl/>
        </w:rPr>
        <w:t>المجلس ال</w:t>
      </w:r>
      <w:r>
        <w:rPr>
          <w:rFonts w:hint="cs"/>
          <w:rtl/>
        </w:rPr>
        <w:t>أ</w:t>
      </w:r>
      <w:r w:rsidRPr="00067003">
        <w:rPr>
          <w:rtl/>
        </w:rPr>
        <w:t>و</w:t>
      </w:r>
      <w:r>
        <w:rPr>
          <w:rFonts w:hint="cs"/>
          <w:rtl/>
        </w:rPr>
        <w:t>ّ</w:t>
      </w:r>
      <w:r w:rsidRPr="00067003">
        <w:rPr>
          <w:rtl/>
        </w:rPr>
        <w:t>ل</w:t>
      </w:r>
      <w:bookmarkEnd w:id="5"/>
      <w:bookmarkEnd w:id="6"/>
      <w:bookmarkEnd w:id="7"/>
      <w:r w:rsidRPr="00067003">
        <w:rPr>
          <w:rtl/>
        </w:rPr>
        <w:t xml:space="preserve"> </w:t>
      </w:r>
    </w:p>
    <w:p w:rsidR="00ED24C1" w:rsidRDefault="00ED24C1" w:rsidP="00ED24C1">
      <w:pPr>
        <w:pStyle w:val="Heading1Center"/>
        <w:rPr>
          <w:rtl/>
        </w:rPr>
      </w:pPr>
      <w:bookmarkStart w:id="8" w:name="_Toc356906409"/>
      <w:bookmarkStart w:id="9" w:name="_Toc356987198"/>
      <w:bookmarkStart w:id="10" w:name="_Toc356988901"/>
      <w:r w:rsidRPr="00067003">
        <w:rPr>
          <w:rtl/>
        </w:rPr>
        <w:t xml:space="preserve">فيه أحاديث الشيخ المفيد </w:t>
      </w:r>
      <w:r>
        <w:rPr>
          <w:rtl/>
        </w:rPr>
        <w:t>محمّد</w:t>
      </w:r>
      <w:r w:rsidRPr="00067003">
        <w:rPr>
          <w:rtl/>
        </w:rPr>
        <w:t xml:space="preserve"> بن </w:t>
      </w:r>
      <w:r>
        <w:rPr>
          <w:rtl/>
        </w:rPr>
        <w:t>محمّد</w:t>
      </w:r>
      <w:r w:rsidRPr="00067003">
        <w:rPr>
          <w:rtl/>
        </w:rPr>
        <w:t xml:space="preserve"> بن النعمان، رواية أبي جعفر </w:t>
      </w:r>
      <w:r>
        <w:rPr>
          <w:rtl/>
        </w:rPr>
        <w:t>محمّد</w:t>
      </w:r>
      <w:r w:rsidRPr="00067003">
        <w:rPr>
          <w:rtl/>
        </w:rPr>
        <w:t xml:space="preserve"> بن الحسن الطوسي عنه.</w:t>
      </w:r>
      <w:bookmarkEnd w:id="8"/>
      <w:bookmarkEnd w:id="9"/>
      <w:bookmarkEnd w:id="10"/>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1" w:name="_Toc356906410"/>
      <w:bookmarkStart w:id="12" w:name="_Toc356987199"/>
      <w:bookmarkStart w:id="13" w:name="_Toc356988902"/>
      <w:r w:rsidRPr="00B12DF9">
        <w:rPr>
          <w:rStyle w:val="Heading2Char"/>
          <w:rtl/>
        </w:rPr>
        <w:t>1</w:t>
      </w:r>
      <w:r w:rsidR="003E5577">
        <w:rPr>
          <w:rStyle w:val="Heading2Char"/>
          <w:rtl/>
        </w:rPr>
        <w:t>/</w:t>
      </w:r>
      <w:r w:rsidRPr="00B12DF9">
        <w:rPr>
          <w:rStyle w:val="Heading2Char"/>
          <w:rtl/>
        </w:rPr>
        <w:t>1 -</w:t>
      </w:r>
      <w:bookmarkEnd w:id="11"/>
      <w:bookmarkEnd w:id="12"/>
      <w:bookmarkEnd w:id="13"/>
      <w:r w:rsidRPr="00067003">
        <w:rPr>
          <w:rtl/>
        </w:rPr>
        <w:t xml:space="preserve"> أملى علينا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w:t>
      </w:r>
      <w:r w:rsidR="003E5577" w:rsidRPr="003E5577">
        <w:rPr>
          <w:rStyle w:val="libAlaemChar"/>
          <w:rtl/>
        </w:rPr>
        <w:t>رحمه‌الله</w:t>
      </w:r>
      <w:r w:rsidRPr="00067003">
        <w:rPr>
          <w:rtl/>
        </w:rPr>
        <w:t xml:space="preserve">، قال: </w:t>
      </w:r>
      <w:r>
        <w:rPr>
          <w:rtl/>
        </w:rPr>
        <w:t>حدّثنا أبو</w:t>
      </w:r>
      <w:r w:rsidRPr="00067003">
        <w:rPr>
          <w:rtl/>
        </w:rPr>
        <w:t xml:space="preserve">الطيب الحسين </w:t>
      </w:r>
      <w:r>
        <w:rPr>
          <w:rtl/>
        </w:rPr>
        <w:t>بن عليّ بن</w:t>
      </w:r>
      <w:r w:rsidRPr="00067003">
        <w:rPr>
          <w:rtl/>
        </w:rPr>
        <w:t xml:space="preserve"> </w:t>
      </w:r>
      <w:r>
        <w:rPr>
          <w:rtl/>
        </w:rPr>
        <w:t>محمّد</w:t>
      </w:r>
      <w:r w:rsidRPr="00067003">
        <w:rPr>
          <w:rtl/>
        </w:rPr>
        <w:t xml:space="preserve"> التمار، قال: </w:t>
      </w:r>
      <w:r>
        <w:rPr>
          <w:rtl/>
        </w:rPr>
        <w:t>حدّثنا</w:t>
      </w:r>
      <w:r w:rsidRPr="00067003">
        <w:rPr>
          <w:rtl/>
        </w:rPr>
        <w:t xml:space="preserve"> </w:t>
      </w:r>
      <w:r>
        <w:rPr>
          <w:rtl/>
        </w:rPr>
        <w:t>محمّد</w:t>
      </w:r>
      <w:r w:rsidRPr="00067003">
        <w:rPr>
          <w:rtl/>
        </w:rPr>
        <w:t xml:space="preserve"> بن أحمد، قال: حدثني جدي، قال: </w:t>
      </w:r>
      <w:r>
        <w:rPr>
          <w:rtl/>
        </w:rPr>
        <w:t>حدّثنا</w:t>
      </w:r>
      <w:r w:rsidRPr="00067003">
        <w:rPr>
          <w:rtl/>
        </w:rPr>
        <w:t xml:space="preserve"> </w:t>
      </w:r>
      <w:r>
        <w:rPr>
          <w:rtl/>
        </w:rPr>
        <w:t>عليّ بن</w:t>
      </w:r>
      <w:r w:rsidRPr="00067003">
        <w:rPr>
          <w:rtl/>
        </w:rPr>
        <w:t xml:space="preserve"> حفص المدائني، قال: أخبرنا إبراهيم بن الحارث، عن </w:t>
      </w:r>
      <w:r>
        <w:rPr>
          <w:rtl/>
        </w:rPr>
        <w:t>عبدالله</w:t>
      </w:r>
      <w:r w:rsidRPr="00067003">
        <w:rPr>
          <w:rtl/>
        </w:rPr>
        <w:t xml:space="preserve"> بن دينار، عن ابن عمر، قال: قال رسول الله </w:t>
      </w:r>
      <w:r w:rsidR="003E5577" w:rsidRPr="003E5577">
        <w:rPr>
          <w:rStyle w:val="libAlaemChar"/>
          <w:rtl/>
        </w:rPr>
        <w:t>صلى‌الله‌عليه‌وآله‌وسلم</w:t>
      </w:r>
      <w:r w:rsidRPr="00067003">
        <w:rPr>
          <w:rtl/>
        </w:rPr>
        <w:t xml:space="preserve">: لا تكثروا الكلام بغير ذكر الله، فإن كثرة الكلام بغير ذكر الله، قسوة القلب، إن أبعد الناس من الله القلب القاسي. </w:t>
      </w:r>
    </w:p>
    <w:p w:rsidR="00ED24C1" w:rsidRPr="00067003" w:rsidRDefault="00ED24C1" w:rsidP="00ED24C1">
      <w:pPr>
        <w:pStyle w:val="libNormal"/>
        <w:rPr>
          <w:rtl/>
        </w:rPr>
      </w:pPr>
      <w:bookmarkStart w:id="14" w:name="_Toc356906411"/>
      <w:bookmarkStart w:id="15" w:name="_Toc356987200"/>
      <w:bookmarkStart w:id="16" w:name="_Toc356988903"/>
      <w:r w:rsidRPr="00B12DF9">
        <w:rPr>
          <w:rStyle w:val="Heading2Char"/>
          <w:rtl/>
        </w:rPr>
        <w:t>2</w:t>
      </w:r>
      <w:r w:rsidR="003E5577">
        <w:rPr>
          <w:rStyle w:val="Heading2Char"/>
          <w:rtl/>
        </w:rPr>
        <w:t>/</w:t>
      </w:r>
      <w:r w:rsidRPr="00B12DF9">
        <w:rPr>
          <w:rStyle w:val="Heading2Char"/>
          <w:rtl/>
        </w:rPr>
        <w:t>2 -</w:t>
      </w:r>
      <w:bookmarkEnd w:id="14"/>
      <w:bookmarkEnd w:id="15"/>
      <w:bookmarkEnd w:id="16"/>
      <w:r w:rsidRPr="00067003">
        <w:rPr>
          <w:rtl/>
        </w:rPr>
        <w:t xml:space="preserve"> قال: و</w:t>
      </w:r>
      <w:r>
        <w:rPr>
          <w:rtl/>
        </w:rPr>
        <w:t>حدّثنا أبو</w:t>
      </w:r>
      <w:r w:rsidRPr="00067003">
        <w:rPr>
          <w:rtl/>
        </w:rPr>
        <w:t xml:space="preserve">الطيب، قال: </w:t>
      </w:r>
      <w:r>
        <w:rPr>
          <w:rtl/>
        </w:rPr>
        <w:t>حدّثنا</w:t>
      </w:r>
      <w:r w:rsidRPr="00067003">
        <w:rPr>
          <w:rtl/>
        </w:rPr>
        <w:t xml:space="preserve"> </w:t>
      </w:r>
      <w:r>
        <w:rPr>
          <w:rtl/>
        </w:rPr>
        <w:t>عليّ بن</w:t>
      </w:r>
      <w:r w:rsidRPr="00067003">
        <w:rPr>
          <w:rtl/>
        </w:rPr>
        <w:t xml:space="preserve"> ماهان، قال: </w:t>
      </w:r>
      <w:r>
        <w:rPr>
          <w:rtl/>
        </w:rPr>
        <w:t>حدّثنا</w:t>
      </w:r>
      <w:r w:rsidRPr="00067003">
        <w:rPr>
          <w:rtl/>
        </w:rPr>
        <w:t xml:space="preserve"> عمي، قال: حذئنا </w:t>
      </w:r>
      <w:r>
        <w:rPr>
          <w:rtl/>
        </w:rPr>
        <w:t>محمّد</w:t>
      </w:r>
      <w:r w:rsidRPr="00067003">
        <w:rPr>
          <w:rtl/>
        </w:rPr>
        <w:t xml:space="preserve"> بن عمر، قال: </w:t>
      </w:r>
      <w:r>
        <w:rPr>
          <w:rtl/>
        </w:rPr>
        <w:t>حدّثنا</w:t>
      </w:r>
      <w:r w:rsidRPr="00067003">
        <w:rPr>
          <w:rtl/>
        </w:rPr>
        <w:t xml:space="preserve"> ثور بن يزيد، عن مكحول، قال: لما كان يوم خيبر خرج رجل من اليهود يقال له مرحب، وكان طويل القامة عظيم الهامة، وكانت اليهود تقدمه لشجاعته ويساره. قال: فخرج في ذلك اليوم إلى أصحاب رسول الله </w:t>
      </w:r>
      <w:r w:rsidR="003E5577" w:rsidRPr="003E5577">
        <w:rPr>
          <w:rStyle w:val="libAlaemChar"/>
          <w:rtl/>
        </w:rPr>
        <w:t>صلى‌الله‌عليه‌وآله‌وسلم</w:t>
      </w:r>
      <w:r w:rsidRPr="00067003">
        <w:rPr>
          <w:rtl/>
        </w:rPr>
        <w:t xml:space="preserve"> فما واقفه قرن </w:t>
      </w:r>
      <w:r w:rsidRPr="00063C0F">
        <w:rPr>
          <w:rStyle w:val="libFootnotenumChar"/>
          <w:rtl/>
        </w:rPr>
        <w:t>(1)</w:t>
      </w:r>
      <w:r w:rsidRPr="00067003">
        <w:rPr>
          <w:rtl/>
        </w:rPr>
        <w:t xml:space="preserve"> إلا قال: أنا مرحب، ثم حمل عليه فلم يثبت له. قال: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القرن: المثل في الشجاعة.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وكانت له ظئر </w:t>
      </w:r>
      <w:r w:rsidRPr="00063C0F">
        <w:rPr>
          <w:rStyle w:val="libFootnotenumChar"/>
          <w:rtl/>
        </w:rPr>
        <w:t>(1)</w:t>
      </w:r>
      <w:r w:rsidRPr="00067003">
        <w:rPr>
          <w:rtl/>
        </w:rPr>
        <w:t xml:space="preserve">، وكانت كاهنة، وكانت تعجب بشبابه وعظم خلقته، وكانت تقول له: قاتل كل من قاتلك وغالب كل من غالبك إلا من تسمى عليك بحيدرة، فإنك إن وقفت له هلكت. </w:t>
      </w:r>
    </w:p>
    <w:p w:rsidR="00ED24C1" w:rsidRDefault="00ED24C1" w:rsidP="00ED24C1">
      <w:pPr>
        <w:pStyle w:val="libNormal"/>
        <w:rPr>
          <w:rtl/>
        </w:rPr>
      </w:pPr>
      <w:r w:rsidRPr="00067003">
        <w:rPr>
          <w:rtl/>
        </w:rPr>
        <w:t xml:space="preserve">قال: فلما كثر مناوشته، وبعل الناس بمقامه </w:t>
      </w:r>
      <w:r w:rsidRPr="00063C0F">
        <w:rPr>
          <w:rStyle w:val="libFootnotenumChar"/>
          <w:rtl/>
        </w:rPr>
        <w:t>(2)</w:t>
      </w:r>
      <w:r w:rsidRPr="00067003">
        <w:rPr>
          <w:rtl/>
        </w:rPr>
        <w:t xml:space="preserve"> شكوا ذلك إلى</w:t>
      </w:r>
      <w:r>
        <w:rPr>
          <w:rtl/>
        </w:rPr>
        <w:t xml:space="preserve"> النبيّ </w:t>
      </w:r>
      <w:r w:rsidR="003E5577" w:rsidRPr="003E5577">
        <w:rPr>
          <w:rStyle w:val="libAlaemChar"/>
          <w:rtl/>
        </w:rPr>
        <w:t>صلى‌الله‌عليه‌وآله‌وسلم</w:t>
      </w:r>
      <w:r w:rsidRPr="00067003">
        <w:rPr>
          <w:rtl/>
        </w:rPr>
        <w:t xml:space="preserve"> وسألوه أن يخرج إليه عليا </w:t>
      </w:r>
      <w:r w:rsidR="003E5577" w:rsidRPr="003E5577">
        <w:rPr>
          <w:rStyle w:val="libAlaemChar"/>
          <w:rtl/>
        </w:rPr>
        <w:t>عليه‌السلام</w:t>
      </w:r>
      <w:r w:rsidRPr="00067003">
        <w:rPr>
          <w:rtl/>
        </w:rPr>
        <w:t>، فدعا</w:t>
      </w:r>
      <w:r>
        <w:rPr>
          <w:rtl/>
        </w:rPr>
        <w:t xml:space="preserve"> النبيّ </w:t>
      </w:r>
      <w:r w:rsidR="003E5577" w:rsidRPr="003E5577">
        <w:rPr>
          <w:rStyle w:val="libAlaemChar"/>
          <w:rtl/>
        </w:rPr>
        <w:t>صلى‌الله‌عليه‌وآله‌وسلم</w:t>
      </w:r>
      <w:r w:rsidRPr="00067003">
        <w:rPr>
          <w:rtl/>
        </w:rPr>
        <w:t xml:space="preserve"> عليا </w:t>
      </w:r>
      <w:r w:rsidR="003E5577" w:rsidRPr="003E5577">
        <w:rPr>
          <w:rStyle w:val="libAlaemChar"/>
          <w:rtl/>
        </w:rPr>
        <w:t>عليه‌السلام</w:t>
      </w:r>
      <w:r w:rsidRPr="00067003">
        <w:rPr>
          <w:rtl/>
        </w:rPr>
        <w:t xml:space="preserve">، وقال له: يا علي اكفني مرحبا، فخرج إليه </w:t>
      </w:r>
      <w:r>
        <w:rPr>
          <w:rtl/>
        </w:rPr>
        <w:t>أميرالمؤمنين</w:t>
      </w:r>
      <w:r w:rsidRPr="00067003">
        <w:rPr>
          <w:rtl/>
        </w:rPr>
        <w:t xml:space="preserve"> </w:t>
      </w:r>
      <w:r w:rsidR="003E5577" w:rsidRPr="003E5577">
        <w:rPr>
          <w:rStyle w:val="libAlaemChar"/>
          <w:rtl/>
        </w:rPr>
        <w:t>عليه‌السلام</w:t>
      </w:r>
      <w:r w:rsidRPr="00067003">
        <w:rPr>
          <w:rtl/>
        </w:rPr>
        <w:t xml:space="preserve">، فلما بصر به مرحب أسرع إليه فلم يره يعبأ به، فأنكر ذلك وأحجم عنه، ثم أقدم وهو يقول: </w:t>
      </w:r>
    </w:p>
    <w:p w:rsidR="00ED24C1" w:rsidRDefault="00ED24C1" w:rsidP="00ED24C1">
      <w:pPr>
        <w:pStyle w:val="libCenter"/>
        <w:rPr>
          <w:rtl/>
        </w:rPr>
      </w:pPr>
      <w:r w:rsidRPr="00067003">
        <w:rPr>
          <w:rtl/>
        </w:rPr>
        <w:t xml:space="preserve">أنا الذي سمتني أمي مرحبا </w:t>
      </w:r>
    </w:p>
    <w:p w:rsidR="00ED24C1" w:rsidRDefault="00ED24C1" w:rsidP="00ED24C1">
      <w:pPr>
        <w:pStyle w:val="libNormal"/>
        <w:rPr>
          <w:rtl/>
        </w:rPr>
      </w:pPr>
      <w:r w:rsidRPr="00067003">
        <w:rPr>
          <w:rtl/>
        </w:rPr>
        <w:t xml:space="preserve">فأقبل </w:t>
      </w:r>
      <w:r>
        <w:rPr>
          <w:rtl/>
        </w:rPr>
        <w:t xml:space="preserve">عليّ </w:t>
      </w:r>
      <w:r w:rsidR="003E5577" w:rsidRPr="003E5577">
        <w:rPr>
          <w:rStyle w:val="libAlaemChar"/>
          <w:rtl/>
        </w:rPr>
        <w:t>عليه‌السلام</w:t>
      </w:r>
      <w:r w:rsidRPr="00067003">
        <w:rPr>
          <w:rtl/>
        </w:rPr>
        <w:t xml:space="preserve"> بالسيف، وهو يقول: </w:t>
      </w:r>
    </w:p>
    <w:p w:rsidR="00ED24C1" w:rsidRDefault="00ED24C1" w:rsidP="00ED24C1">
      <w:pPr>
        <w:pStyle w:val="libCenter"/>
        <w:rPr>
          <w:rtl/>
        </w:rPr>
      </w:pPr>
      <w:r w:rsidRPr="00067003">
        <w:rPr>
          <w:rtl/>
        </w:rPr>
        <w:t xml:space="preserve">أنا الذي سمتني أمي حيدره </w:t>
      </w:r>
    </w:p>
    <w:p w:rsidR="00ED24C1" w:rsidRDefault="00ED24C1" w:rsidP="00ED24C1">
      <w:pPr>
        <w:pStyle w:val="libNormal"/>
        <w:rPr>
          <w:rtl/>
        </w:rPr>
      </w:pPr>
      <w:r w:rsidRPr="00067003">
        <w:rPr>
          <w:rtl/>
        </w:rPr>
        <w:t>فلما سمعها منه مرحب هرب ولم يقف خوفا مما حذرته منه ظئره، فتمثل له إبليس في صورة حبرمن أحبار اليهود، فقال: إلى أين يا مرحب</w:t>
      </w:r>
      <w:r>
        <w:rPr>
          <w:rtl/>
        </w:rPr>
        <w:t>؟</w:t>
      </w:r>
      <w:r w:rsidRPr="00067003">
        <w:rPr>
          <w:rtl/>
        </w:rPr>
        <w:t xml:space="preserve"> فقال: قد تسمى علي هذا القرن بحيدرة. فقال له إبليس: فما حيدرة</w:t>
      </w:r>
      <w:r>
        <w:rPr>
          <w:rtl/>
        </w:rPr>
        <w:t>؟</w:t>
      </w:r>
      <w:r w:rsidRPr="00067003">
        <w:rPr>
          <w:rtl/>
        </w:rPr>
        <w:t xml:space="preserve"> فقال: إن فلانة ظئري كانت تحذرني من مبارزة رجل اسمه حيدرة، وتقول: إنه قاتلك. فقال له إبليس: شوها لك، لو لم يكن حيدرة إلا هذا وحده لما كان مثلك يرجع عن مثله، تأخذ بقول النساء وهن يخطئن أكثر مما يصبن، وحيدرة في الدنياكثير، فارجع فلعلك تقتله، فإن قتلته سدت قومك وأنا في ظهرك استصرخ اليهود لك. فرده فوالله ما كان إلاكفواق </w:t>
      </w:r>
      <w:r w:rsidRPr="00063C0F">
        <w:rPr>
          <w:rStyle w:val="libFootnotenumChar"/>
          <w:rtl/>
        </w:rPr>
        <w:t>(3)</w:t>
      </w:r>
      <w:r w:rsidRPr="00067003">
        <w:rPr>
          <w:rtl/>
        </w:rPr>
        <w:t xml:space="preserve"> ناقة</w:t>
      </w:r>
      <w:r>
        <w:rPr>
          <w:rtl/>
        </w:rPr>
        <w:t xml:space="preserve"> حتّى </w:t>
      </w:r>
      <w:r w:rsidRPr="00067003">
        <w:rPr>
          <w:rtl/>
        </w:rPr>
        <w:t xml:space="preserve">ضربه </w:t>
      </w:r>
      <w:r>
        <w:rPr>
          <w:rtl/>
        </w:rPr>
        <w:t xml:space="preserve">عليّ </w:t>
      </w:r>
      <w:r w:rsidR="003E5577" w:rsidRPr="003E5577">
        <w:rPr>
          <w:rStyle w:val="libAlaemChar"/>
          <w:rtl/>
        </w:rPr>
        <w:t>عليه‌السلام</w:t>
      </w:r>
      <w:r w:rsidRPr="00067003">
        <w:rPr>
          <w:rtl/>
        </w:rPr>
        <w:t xml:space="preserve"> ضربة سقط منها لوجهه وانهزم اليهود وهم يقولون: قتل مرحب، قتل مرحب.</w:t>
      </w:r>
    </w:p>
    <w:p w:rsidR="00ED24C1" w:rsidRPr="00067003" w:rsidRDefault="00ED24C1" w:rsidP="00ED24C1">
      <w:pPr>
        <w:pStyle w:val="libNormal"/>
        <w:rPr>
          <w:rtl/>
        </w:rPr>
      </w:pPr>
      <w:r w:rsidRPr="00067003">
        <w:rPr>
          <w:rtl/>
        </w:rPr>
        <w:t xml:space="preserve">قال: وفي ذلك يقول الكميت بن زيد الاسدي </w:t>
      </w:r>
      <w:r w:rsidR="003E5577" w:rsidRPr="003E5577">
        <w:rPr>
          <w:rStyle w:val="libAlaemChar"/>
          <w:rtl/>
        </w:rPr>
        <w:t>رحمه‌الله</w:t>
      </w:r>
      <w:r w:rsidRPr="00067003">
        <w:rPr>
          <w:rtl/>
        </w:rPr>
        <w:t xml:space="preserve"> في مدحه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الظئر: المرضعة. </w:t>
      </w:r>
    </w:p>
    <w:p w:rsidR="00ED24C1" w:rsidRDefault="00ED24C1" w:rsidP="00ED24C1">
      <w:pPr>
        <w:pStyle w:val="libFootnote0"/>
        <w:rPr>
          <w:rtl/>
        </w:rPr>
      </w:pPr>
      <w:r w:rsidRPr="00067003">
        <w:rPr>
          <w:rtl/>
        </w:rPr>
        <w:t xml:space="preserve">(2) أي تحيروا ودهشوا. </w:t>
      </w:r>
    </w:p>
    <w:p w:rsidR="00ED24C1" w:rsidRPr="00067003" w:rsidRDefault="00ED24C1" w:rsidP="00ED24C1">
      <w:pPr>
        <w:pStyle w:val="libFootnote0"/>
        <w:rPr>
          <w:rtl/>
        </w:rPr>
      </w:pPr>
      <w:r w:rsidRPr="00067003">
        <w:rPr>
          <w:rtl/>
        </w:rPr>
        <w:t>(3) الفواق: الوقت بين الحلبتين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ل</w:t>
      </w:r>
      <w:r>
        <w:rPr>
          <w:rtl/>
        </w:rPr>
        <w:t xml:space="preserve">عليّ </w:t>
      </w:r>
      <w:r w:rsidR="003E5577" w:rsidRPr="003E5577">
        <w:rPr>
          <w:rStyle w:val="libAlaemChar"/>
          <w:rtl/>
        </w:rPr>
        <w:t>عليه‌السلام</w:t>
      </w:r>
      <w:r w:rsidRPr="00067003">
        <w:rPr>
          <w:rtl/>
        </w:rPr>
        <w:t xml:space="preserve">: </w:t>
      </w:r>
    </w:p>
    <w:tbl>
      <w:tblPr>
        <w:bidiVisual/>
        <w:tblW w:w="4297" w:type="pct"/>
        <w:tblInd w:w="533" w:type="dxa"/>
        <w:tblLook w:val="01E0"/>
      </w:tblPr>
      <w:tblGrid>
        <w:gridCol w:w="3284"/>
        <w:gridCol w:w="284"/>
        <w:gridCol w:w="3318"/>
      </w:tblGrid>
      <w:tr w:rsidR="00ED24C1" w:rsidTr="00ED24C1">
        <w:trPr>
          <w:trHeight w:val="350"/>
        </w:trPr>
        <w:tc>
          <w:tcPr>
            <w:tcW w:w="3109" w:type="dxa"/>
            <w:shd w:val="clear" w:color="auto" w:fill="auto"/>
          </w:tcPr>
          <w:p w:rsidR="00ED24C1" w:rsidRDefault="00ED24C1" w:rsidP="00ED24C1">
            <w:pPr>
              <w:pStyle w:val="libPoem"/>
            </w:pPr>
            <w:r w:rsidRPr="00267E81">
              <w:rPr>
                <w:rtl/>
              </w:rPr>
              <w:t>سقى جرع الموت ابن عثمان بعدما</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142" w:type="dxa"/>
            <w:shd w:val="clear" w:color="auto" w:fill="auto"/>
          </w:tcPr>
          <w:p w:rsidR="00ED24C1" w:rsidRDefault="00ED24C1" w:rsidP="00ED24C1">
            <w:pPr>
              <w:pStyle w:val="libPoem"/>
            </w:pPr>
            <w:r w:rsidRPr="00267E81">
              <w:rPr>
                <w:rtl/>
              </w:rPr>
              <w:t>تعاورها منه وليد ومرحب</w:t>
            </w:r>
            <w:r w:rsidRPr="00725071">
              <w:rPr>
                <w:rStyle w:val="libPoemTiniChar0"/>
                <w:rtl/>
              </w:rPr>
              <w:br/>
              <w:t> </w:t>
            </w:r>
          </w:p>
        </w:tc>
      </w:tr>
    </w:tbl>
    <w:p w:rsidR="00ED24C1" w:rsidRDefault="00ED24C1" w:rsidP="00ED24C1">
      <w:pPr>
        <w:pStyle w:val="libNormal0"/>
        <w:rPr>
          <w:rtl/>
        </w:rPr>
      </w:pPr>
      <w:r w:rsidRPr="00067003">
        <w:rPr>
          <w:rtl/>
        </w:rPr>
        <w:t xml:space="preserve">فالوليد هو ابن عتبة خال معاوية بن أبي سفيان، وعثمان بن طلحة من قريش، ومرحب من اليهود. </w:t>
      </w:r>
    </w:p>
    <w:p w:rsidR="00ED24C1" w:rsidRDefault="00ED24C1" w:rsidP="00ED24C1">
      <w:pPr>
        <w:pStyle w:val="libNormal"/>
        <w:rPr>
          <w:rtl/>
        </w:rPr>
      </w:pPr>
      <w:bookmarkStart w:id="17" w:name="_Toc356987201"/>
      <w:bookmarkStart w:id="18" w:name="_Toc356988904"/>
      <w:r w:rsidRPr="00B12DF9">
        <w:rPr>
          <w:rStyle w:val="Heading2Char"/>
          <w:rtl/>
        </w:rPr>
        <w:t>3</w:t>
      </w:r>
      <w:r w:rsidR="003E5577">
        <w:rPr>
          <w:rStyle w:val="Heading2Char"/>
          <w:rtl/>
        </w:rPr>
        <w:t>/</w:t>
      </w:r>
      <w:r w:rsidRPr="00B12DF9">
        <w:rPr>
          <w:rStyle w:val="Heading2Char"/>
          <w:rtl/>
        </w:rPr>
        <w:t>3 -</w:t>
      </w:r>
      <w:bookmarkEnd w:id="17"/>
      <w:bookmarkEnd w:id="18"/>
      <w:r w:rsidRPr="00067003">
        <w:rPr>
          <w:rtl/>
        </w:rPr>
        <w:t xml:space="preserve"> قال: و</w:t>
      </w:r>
      <w:r>
        <w:rPr>
          <w:rtl/>
        </w:rPr>
        <w:t>حدّثنا أبو</w:t>
      </w:r>
      <w:r w:rsidRPr="00067003">
        <w:rPr>
          <w:rtl/>
        </w:rPr>
        <w:t xml:space="preserve">الطيب، قال: </w:t>
      </w:r>
      <w:r>
        <w:rPr>
          <w:rtl/>
        </w:rPr>
        <w:t>حدّثنا</w:t>
      </w:r>
      <w:r w:rsidRPr="00067003">
        <w:rPr>
          <w:rtl/>
        </w:rPr>
        <w:t xml:space="preserve"> أحمد بن </w:t>
      </w:r>
      <w:r>
        <w:rPr>
          <w:rtl/>
        </w:rPr>
        <w:t>محمّد</w:t>
      </w:r>
      <w:r w:rsidRPr="00067003">
        <w:rPr>
          <w:rtl/>
        </w:rPr>
        <w:t xml:space="preserve">، قال: </w:t>
      </w:r>
      <w:r>
        <w:rPr>
          <w:rtl/>
        </w:rPr>
        <w:t>حدّثنا أبو</w:t>
      </w:r>
      <w:r w:rsidRPr="00067003">
        <w:rPr>
          <w:rtl/>
        </w:rPr>
        <w:t xml:space="preserve">عثمان، قال: </w:t>
      </w:r>
      <w:r>
        <w:rPr>
          <w:rtl/>
        </w:rPr>
        <w:t>حدّثنا</w:t>
      </w:r>
      <w:r w:rsidRPr="00067003">
        <w:rPr>
          <w:rtl/>
        </w:rPr>
        <w:t xml:space="preserve"> العتبي،</w:t>
      </w:r>
      <w:r>
        <w:rPr>
          <w:rtl/>
        </w:rPr>
        <w:t xml:space="preserve"> قال: سمعت أعرابيا يدعو ويقول:</w:t>
      </w:r>
      <w:r>
        <w:rPr>
          <w:rFonts w:hint="cs"/>
          <w:rtl/>
        </w:rPr>
        <w:t xml:space="preserve"> </w:t>
      </w:r>
      <w:r>
        <w:rPr>
          <w:rtl/>
        </w:rPr>
        <w:t>«</w:t>
      </w:r>
      <w:r w:rsidRPr="00067003">
        <w:rPr>
          <w:rtl/>
        </w:rPr>
        <w:t xml:space="preserve"> اللهم ارزقني عمل الخائفين وخوف العاملين</w:t>
      </w:r>
      <w:r>
        <w:rPr>
          <w:rtl/>
        </w:rPr>
        <w:t xml:space="preserve"> حتّى </w:t>
      </w:r>
      <w:r w:rsidRPr="00067003">
        <w:rPr>
          <w:rtl/>
        </w:rPr>
        <w:t>اتنعم بترك النعيم، رغبة فيما وعدت، وخوفا مما أوعدت</w:t>
      </w:r>
      <w:r>
        <w:rPr>
          <w:rFonts w:hint="cs"/>
          <w:rtl/>
        </w:rPr>
        <w:t xml:space="preserve"> </w:t>
      </w:r>
      <w:r>
        <w:rPr>
          <w:rtl/>
        </w:rPr>
        <w:t xml:space="preserve">» </w:t>
      </w:r>
      <w:r w:rsidRPr="00067003">
        <w:rPr>
          <w:rtl/>
        </w:rPr>
        <w:t xml:space="preserve">. </w:t>
      </w:r>
    </w:p>
    <w:p w:rsidR="00ED24C1" w:rsidRDefault="00ED24C1" w:rsidP="00ED24C1">
      <w:pPr>
        <w:pStyle w:val="libNormal"/>
        <w:rPr>
          <w:rtl/>
        </w:rPr>
      </w:pPr>
      <w:r w:rsidRPr="00067003">
        <w:rPr>
          <w:rtl/>
        </w:rPr>
        <w:t>قال: وسمعت آخر يدعو فيقول في دعائه:</w:t>
      </w:r>
      <w:r>
        <w:rPr>
          <w:rtl/>
        </w:rPr>
        <w:t xml:space="preserve"> «</w:t>
      </w:r>
      <w:r>
        <w:rPr>
          <w:rFonts w:hint="cs"/>
          <w:rtl/>
        </w:rPr>
        <w:t xml:space="preserve"> </w:t>
      </w:r>
      <w:r w:rsidRPr="00067003">
        <w:rPr>
          <w:rtl/>
        </w:rPr>
        <w:t xml:space="preserve">اللهم إن لك علي حقوقا فتصدق علي بها، وللناس علي تبعات فتحملها عني، وقد أوجبت لعل ضيف قرى </w:t>
      </w:r>
      <w:r w:rsidRPr="00063C0F">
        <w:rPr>
          <w:rStyle w:val="libFootnotenumChar"/>
          <w:rtl/>
        </w:rPr>
        <w:t>(1)</w:t>
      </w:r>
      <w:r w:rsidRPr="00067003">
        <w:rPr>
          <w:rtl/>
        </w:rPr>
        <w:t>، وأنا ضيفك، فاجعل قراي الليلة الجن</w:t>
      </w:r>
      <w:r>
        <w:rPr>
          <w:rFonts w:hint="cs"/>
          <w:rtl/>
        </w:rPr>
        <w:t>ّ</w:t>
      </w:r>
      <w:r w:rsidRPr="00067003">
        <w:rPr>
          <w:rtl/>
        </w:rPr>
        <w:t>ة</w:t>
      </w:r>
      <w:r>
        <w:rPr>
          <w:rFonts w:hint="cs"/>
          <w:rtl/>
        </w:rPr>
        <w:t xml:space="preserve"> </w:t>
      </w:r>
      <w:r>
        <w:rPr>
          <w:rtl/>
        </w:rPr>
        <w:t xml:space="preserve">» </w:t>
      </w:r>
      <w:r w:rsidRPr="00067003">
        <w:rPr>
          <w:rtl/>
        </w:rPr>
        <w:t xml:space="preserve">. </w:t>
      </w:r>
    </w:p>
    <w:p w:rsidR="00ED24C1" w:rsidRDefault="00ED24C1" w:rsidP="00ED24C1">
      <w:pPr>
        <w:pStyle w:val="libNormal"/>
        <w:rPr>
          <w:rtl/>
        </w:rPr>
      </w:pPr>
      <w:bookmarkStart w:id="19" w:name="_Toc356987202"/>
      <w:bookmarkStart w:id="20" w:name="_Toc356988905"/>
      <w:r w:rsidRPr="00B12DF9">
        <w:rPr>
          <w:rStyle w:val="Heading2Char"/>
          <w:rtl/>
        </w:rPr>
        <w:t>4</w:t>
      </w:r>
      <w:r w:rsidR="003E5577">
        <w:rPr>
          <w:rStyle w:val="Heading2Char"/>
          <w:rtl/>
        </w:rPr>
        <w:t>/</w:t>
      </w:r>
      <w:r w:rsidRPr="00B12DF9">
        <w:rPr>
          <w:rStyle w:val="Heading2Char"/>
          <w:rtl/>
        </w:rPr>
        <w:t>4 -</w:t>
      </w:r>
      <w:bookmarkEnd w:id="19"/>
      <w:bookmarkEnd w:id="20"/>
      <w:r w:rsidRPr="00067003">
        <w:rPr>
          <w:rtl/>
        </w:rPr>
        <w:t xml:space="preserve"> قال: و</w:t>
      </w:r>
      <w:r>
        <w:rPr>
          <w:rtl/>
        </w:rPr>
        <w:t>حدّثنا أبو</w:t>
      </w:r>
      <w:r w:rsidRPr="00067003">
        <w:rPr>
          <w:rtl/>
        </w:rPr>
        <w:t xml:space="preserve">الطيب، قال: </w:t>
      </w:r>
      <w:r>
        <w:rPr>
          <w:rtl/>
        </w:rPr>
        <w:t>حدّثنا</w:t>
      </w:r>
      <w:r w:rsidRPr="00067003">
        <w:rPr>
          <w:rtl/>
        </w:rPr>
        <w:t xml:space="preserve"> </w:t>
      </w:r>
      <w:r>
        <w:rPr>
          <w:rtl/>
        </w:rPr>
        <w:t>محمّد</w:t>
      </w:r>
      <w:r w:rsidRPr="00067003">
        <w:rPr>
          <w:rtl/>
        </w:rPr>
        <w:t xml:space="preserve"> بن القاسم الانباري، قال: حدثني أبي، قال: </w:t>
      </w:r>
      <w:r>
        <w:rPr>
          <w:rtl/>
        </w:rPr>
        <w:t>حدّثنا أبوالحسن عليّ بن</w:t>
      </w:r>
      <w:r w:rsidRPr="00067003">
        <w:rPr>
          <w:rtl/>
        </w:rPr>
        <w:t xml:space="preserve"> الحسن الاعرابي، قال: </w:t>
      </w:r>
      <w:r>
        <w:rPr>
          <w:rtl/>
        </w:rPr>
        <w:t>حدّثنا</w:t>
      </w:r>
      <w:r w:rsidRPr="00067003">
        <w:rPr>
          <w:rtl/>
        </w:rPr>
        <w:t xml:space="preserve"> </w:t>
      </w:r>
      <w:r>
        <w:rPr>
          <w:rtl/>
        </w:rPr>
        <w:t>عليّ بن</w:t>
      </w:r>
      <w:r w:rsidRPr="00067003">
        <w:rPr>
          <w:rtl/>
        </w:rPr>
        <w:t xml:space="preserve"> عمروس، عن هشام بن السائب، عن أبيه، قال: خطب الناس يوما معاوية بمسجد دمشق وفي الجامع يومئذ من الوفود علماء قريش وخطباء ربيعة ومدارهها </w:t>
      </w:r>
      <w:r w:rsidRPr="00063C0F">
        <w:rPr>
          <w:rStyle w:val="libFootnotenumChar"/>
          <w:rtl/>
        </w:rPr>
        <w:t>(2)</w:t>
      </w:r>
      <w:r w:rsidRPr="00067003">
        <w:rPr>
          <w:rtl/>
        </w:rPr>
        <w:t xml:space="preserve">، وصناديد اليمن وملوكها، فقال معاوية: إن الله (تعالى) أكرم خلفاءه فأوجب لهم الجنة فأنقذهم من النار، ثم جعلني منهم وجعل أنصاري أهل الشام الذابين عن حرم الله، المؤيدين بظفر الله، المنصورين على أعداء الله. </w:t>
      </w:r>
    </w:p>
    <w:p w:rsidR="00ED24C1" w:rsidRPr="00067003" w:rsidRDefault="00ED24C1" w:rsidP="00ED24C1">
      <w:pPr>
        <w:pStyle w:val="libNormal"/>
        <w:rPr>
          <w:rtl/>
        </w:rPr>
      </w:pPr>
      <w:r w:rsidRPr="00067003">
        <w:rPr>
          <w:rtl/>
        </w:rPr>
        <w:t>قال: وفي الجامع من أهل العراق الاحنف بن قيس وصعصعة بن صوحان، فقال الاحنف لصعصعة: أتكفيني أم أقوم أنا إليه</w:t>
      </w:r>
      <w:r>
        <w:rPr>
          <w:rtl/>
        </w:rPr>
        <w:t>؟</w:t>
      </w:r>
      <w:r w:rsidRPr="00067003">
        <w:rPr>
          <w:rtl/>
        </w:rPr>
        <w:t xml:space="preserve"> فقال صعصعة: بل أكفيكه أنا. ثم قام صعصعة فقال: يابن أبي سفيان، تكلمت فأبلغت ولم تقصر دون ما أردت، وكيف</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القرى: ما يقدم إلى الضيف من طعام ونحوه. </w:t>
      </w:r>
    </w:p>
    <w:p w:rsidR="00ED24C1" w:rsidRPr="00067003" w:rsidRDefault="00ED24C1" w:rsidP="00ED24C1">
      <w:pPr>
        <w:pStyle w:val="libFootnote0"/>
        <w:rPr>
          <w:rtl/>
        </w:rPr>
      </w:pPr>
      <w:r w:rsidRPr="00067003">
        <w:rPr>
          <w:rtl/>
        </w:rPr>
        <w:t>(2) المداره: جمع مدره، السيد الشريف، وزعيم القوم وخطيبهم المتكلم عنهم.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يكون ما تقول وقد غلبتنا قسرا وملكتنا تجبرا ودنتنا بغير الحق، واستوليت بأسباب الفضل علينا</w:t>
      </w:r>
      <w:r>
        <w:rPr>
          <w:rtl/>
        </w:rPr>
        <w:t>؟!</w:t>
      </w:r>
      <w:r w:rsidRPr="00067003">
        <w:rPr>
          <w:rtl/>
        </w:rPr>
        <w:t xml:space="preserve"> فأما إطراؤك أهل الشام فما رأيت أطوع لمخلوق وأعصى لخالق منهم، قوم ابتعت منهم دينهم وأبدانهم بالمال، فإن أعطيتهم حاموا عنك ونصروك، وإن منعتهم قعدوا عنك ورفضوك. فقال معاوية: اسكت يابن صوحان، فوالله لولا أني لم أتجرع غصة غيظ قط أفضل من حلم وأحمد من كرم سيما في الكف عن مثلك والاحتمال لدونك لما عدت إلى مثل مقالتك. فقعد صعصعة فأنشأ معاوية يقول: </w:t>
      </w:r>
    </w:p>
    <w:tbl>
      <w:tblPr>
        <w:bidiVisual/>
        <w:tblW w:w="4110" w:type="pct"/>
        <w:tblInd w:w="675" w:type="dxa"/>
        <w:tblLook w:val="01E0"/>
      </w:tblPr>
      <w:tblGrid>
        <w:gridCol w:w="3169"/>
        <w:gridCol w:w="284"/>
        <w:gridCol w:w="3133"/>
      </w:tblGrid>
      <w:tr w:rsidR="00ED24C1" w:rsidTr="00ED24C1">
        <w:trPr>
          <w:trHeight w:val="350"/>
        </w:trPr>
        <w:tc>
          <w:tcPr>
            <w:tcW w:w="3001" w:type="dxa"/>
            <w:shd w:val="clear" w:color="auto" w:fill="auto"/>
          </w:tcPr>
          <w:p w:rsidR="00ED24C1" w:rsidRDefault="00ED24C1" w:rsidP="00ED24C1">
            <w:pPr>
              <w:pStyle w:val="libPoem"/>
            </w:pPr>
            <w:r w:rsidRPr="00067003">
              <w:rPr>
                <w:rtl/>
              </w:rPr>
              <w:t>قبلت جاهلهم حلما وتكرمة</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2967" w:type="dxa"/>
            <w:shd w:val="clear" w:color="auto" w:fill="auto"/>
          </w:tcPr>
          <w:p w:rsidR="00ED24C1" w:rsidRDefault="00ED24C1" w:rsidP="00ED24C1">
            <w:pPr>
              <w:pStyle w:val="libPoem"/>
            </w:pPr>
            <w:r w:rsidRPr="00067003">
              <w:rPr>
                <w:rtl/>
              </w:rPr>
              <w:t>والحلم عن قدر في فضل من الكرم</w:t>
            </w:r>
            <w:r w:rsidRPr="00725071">
              <w:rPr>
                <w:rStyle w:val="libPoemTiniChar0"/>
                <w:rtl/>
              </w:rPr>
              <w:br/>
              <w:t> </w:t>
            </w:r>
          </w:p>
        </w:tc>
      </w:tr>
    </w:tbl>
    <w:p w:rsidR="00ED24C1" w:rsidRDefault="00ED24C1" w:rsidP="00ED24C1">
      <w:pPr>
        <w:pStyle w:val="libNormal"/>
        <w:rPr>
          <w:rtl/>
        </w:rPr>
      </w:pPr>
      <w:bookmarkStart w:id="21" w:name="_Toc356987203"/>
      <w:bookmarkStart w:id="22" w:name="_Toc356988906"/>
      <w:r w:rsidRPr="00B12DF9">
        <w:rPr>
          <w:rStyle w:val="Heading2Char"/>
          <w:rtl/>
        </w:rPr>
        <w:t>5</w:t>
      </w:r>
      <w:r w:rsidR="003E5577">
        <w:rPr>
          <w:rStyle w:val="Heading2Char"/>
          <w:rtl/>
        </w:rPr>
        <w:t>/</w:t>
      </w:r>
      <w:r w:rsidRPr="00B12DF9">
        <w:rPr>
          <w:rStyle w:val="Heading2Char"/>
          <w:rtl/>
        </w:rPr>
        <w:t>5 -</w:t>
      </w:r>
      <w:bookmarkEnd w:id="21"/>
      <w:bookmarkEnd w:id="22"/>
      <w:r w:rsidRPr="00067003">
        <w:rPr>
          <w:rtl/>
        </w:rPr>
        <w:t xml:space="preserve"> قال: و</w:t>
      </w:r>
      <w:r>
        <w:rPr>
          <w:rtl/>
        </w:rPr>
        <w:t>حدّثنا أبو</w:t>
      </w:r>
      <w:r w:rsidRPr="00067003">
        <w:rPr>
          <w:rtl/>
        </w:rPr>
        <w:t xml:space="preserve">الطيب الحسين </w:t>
      </w:r>
      <w:r>
        <w:rPr>
          <w:rtl/>
        </w:rPr>
        <w:t xml:space="preserve">بن عليّ </w:t>
      </w:r>
      <w:r w:rsidRPr="00067003">
        <w:rPr>
          <w:rtl/>
        </w:rPr>
        <w:t xml:space="preserve">التمار، قال: </w:t>
      </w:r>
      <w:r>
        <w:rPr>
          <w:rtl/>
        </w:rPr>
        <w:t>حدّثنا</w:t>
      </w:r>
      <w:r w:rsidRPr="00067003">
        <w:rPr>
          <w:rtl/>
        </w:rPr>
        <w:t xml:space="preserve"> أحمد بن </w:t>
      </w:r>
      <w:r>
        <w:rPr>
          <w:rtl/>
        </w:rPr>
        <w:t>محمّد</w:t>
      </w:r>
      <w:r w:rsidRPr="00067003">
        <w:rPr>
          <w:rtl/>
        </w:rPr>
        <w:t xml:space="preserve">، قال: </w:t>
      </w:r>
      <w:r>
        <w:rPr>
          <w:rtl/>
        </w:rPr>
        <w:t>حدّثنا</w:t>
      </w:r>
      <w:r w:rsidRPr="00067003">
        <w:rPr>
          <w:rtl/>
        </w:rPr>
        <w:t xml:space="preserve"> </w:t>
      </w:r>
      <w:r>
        <w:rPr>
          <w:rtl/>
        </w:rPr>
        <w:t>محمّد</w:t>
      </w:r>
      <w:r w:rsidRPr="00067003">
        <w:rPr>
          <w:rtl/>
        </w:rPr>
        <w:t xml:space="preserve"> بن </w:t>
      </w:r>
      <w:r>
        <w:rPr>
          <w:rtl/>
        </w:rPr>
        <w:t>عبدالله</w:t>
      </w:r>
      <w:r w:rsidRPr="00067003">
        <w:rPr>
          <w:rtl/>
        </w:rPr>
        <w:t xml:space="preserve"> بن أيوب، قال: </w:t>
      </w:r>
      <w:r>
        <w:rPr>
          <w:rtl/>
        </w:rPr>
        <w:t>حدّثنا</w:t>
      </w:r>
      <w:r w:rsidRPr="00067003">
        <w:rPr>
          <w:rtl/>
        </w:rPr>
        <w:t xml:space="preserve"> يحيى بن عنبسة الجعفي، عن حميد الطويل، عن أنس بن مالك، قال: قال رسول الله </w:t>
      </w:r>
      <w:r w:rsidR="003E5577" w:rsidRPr="003E5577">
        <w:rPr>
          <w:rStyle w:val="libAlaemChar"/>
          <w:rtl/>
        </w:rPr>
        <w:t>صلى‌الله‌عليه‌وآله‌وسلم</w:t>
      </w:r>
      <w:r w:rsidRPr="00067003">
        <w:rPr>
          <w:rtl/>
        </w:rPr>
        <w:t>: ما فتح لاحد باب دعاء إلا فتح الله له فيه باب إجابة، فإذا فتح لاحدكم باب دعاء فليجهد، فإن الله (</w:t>
      </w:r>
      <w:r>
        <w:rPr>
          <w:rtl/>
        </w:rPr>
        <w:t>عزّوجلّ</w:t>
      </w:r>
      <w:r w:rsidRPr="00067003">
        <w:rPr>
          <w:rtl/>
        </w:rPr>
        <w:t>) لا يمل</w:t>
      </w:r>
      <w:r>
        <w:rPr>
          <w:rtl/>
        </w:rPr>
        <w:t xml:space="preserve"> حتّى </w:t>
      </w:r>
      <w:r w:rsidRPr="00067003">
        <w:rPr>
          <w:rtl/>
        </w:rPr>
        <w:t xml:space="preserve">تملوا. </w:t>
      </w:r>
    </w:p>
    <w:p w:rsidR="00ED24C1" w:rsidRDefault="00ED24C1" w:rsidP="00ED24C1">
      <w:pPr>
        <w:pStyle w:val="libNormal"/>
        <w:rPr>
          <w:rtl/>
        </w:rPr>
      </w:pPr>
      <w:r w:rsidRPr="00067003">
        <w:rPr>
          <w:rtl/>
        </w:rPr>
        <w:t>قال</w:t>
      </w:r>
      <w:r>
        <w:rPr>
          <w:rtl/>
        </w:rPr>
        <w:t xml:space="preserve"> أبو</w:t>
      </w:r>
      <w:r w:rsidRPr="00067003">
        <w:rPr>
          <w:rtl/>
        </w:rPr>
        <w:t xml:space="preserve">الطيب: الملل من الانسان الضجر والسأمة، ومن الله (تعالى) على جهة الترك للفعل، وإنما وصف نفسه بالملل للمقابلة بملل الانسان، كما قال: </w:t>
      </w:r>
      <w:r w:rsidR="00871C06" w:rsidRPr="00871C06">
        <w:rPr>
          <w:rStyle w:val="libAlaemChar"/>
          <w:rFonts w:hint="cs"/>
          <w:rtl/>
        </w:rPr>
        <w:t>(</w:t>
      </w:r>
      <w:r w:rsidRPr="00521F46">
        <w:rPr>
          <w:rStyle w:val="libAieChar"/>
          <w:rtl/>
        </w:rPr>
        <w:t xml:space="preserve"> نَسُوا اللهَ فَنَسِيَهُمْ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أي تركوا طاعته فتركهم من ثوابه. </w:t>
      </w:r>
    </w:p>
    <w:p w:rsidR="00ED24C1" w:rsidRDefault="00ED24C1" w:rsidP="00ED24C1">
      <w:pPr>
        <w:pStyle w:val="libNormal"/>
        <w:rPr>
          <w:rtl/>
        </w:rPr>
      </w:pPr>
      <w:bookmarkStart w:id="23" w:name="_Toc356987204"/>
      <w:bookmarkStart w:id="24" w:name="_Toc356988907"/>
      <w:r w:rsidRPr="00B12DF9">
        <w:rPr>
          <w:rStyle w:val="Heading2Char"/>
          <w:rtl/>
        </w:rPr>
        <w:t>6</w:t>
      </w:r>
      <w:r w:rsidR="003E5577">
        <w:rPr>
          <w:rStyle w:val="Heading2Char"/>
          <w:rtl/>
        </w:rPr>
        <w:t>/</w:t>
      </w:r>
      <w:r w:rsidRPr="00B12DF9">
        <w:rPr>
          <w:rStyle w:val="Heading2Char"/>
          <w:rtl/>
        </w:rPr>
        <w:t>6 -</w:t>
      </w:r>
      <w:bookmarkEnd w:id="23"/>
      <w:bookmarkEnd w:id="24"/>
      <w:r w:rsidRPr="00067003">
        <w:rPr>
          <w:rtl/>
        </w:rPr>
        <w:t xml:space="preserve"> قال: و</w:t>
      </w:r>
      <w:r>
        <w:rPr>
          <w:rtl/>
        </w:rPr>
        <w:t>حدّثنا أبو</w:t>
      </w:r>
      <w:r w:rsidRPr="00067003">
        <w:rPr>
          <w:rtl/>
        </w:rPr>
        <w:t xml:space="preserve">الطيب، قال: </w:t>
      </w:r>
      <w:r>
        <w:rPr>
          <w:rtl/>
        </w:rPr>
        <w:t>حدّثنا</w:t>
      </w:r>
      <w:r w:rsidRPr="00067003">
        <w:rPr>
          <w:rtl/>
        </w:rPr>
        <w:t xml:space="preserve"> </w:t>
      </w:r>
      <w:r>
        <w:rPr>
          <w:rtl/>
        </w:rPr>
        <w:t>محمّد</w:t>
      </w:r>
      <w:r w:rsidRPr="00067003">
        <w:rPr>
          <w:rtl/>
        </w:rPr>
        <w:t xml:space="preserve"> بن القاسم الانباري، قال: حدثني أبي، قال: </w:t>
      </w:r>
      <w:r>
        <w:rPr>
          <w:rtl/>
        </w:rPr>
        <w:t>حدّثنا</w:t>
      </w:r>
      <w:r w:rsidRPr="00067003">
        <w:rPr>
          <w:rtl/>
        </w:rPr>
        <w:t xml:space="preserve"> العنزي، قال </w:t>
      </w:r>
      <w:r>
        <w:rPr>
          <w:rtl/>
        </w:rPr>
        <w:t>أبوبكر</w:t>
      </w:r>
      <w:r w:rsidRPr="00067003">
        <w:rPr>
          <w:rtl/>
        </w:rPr>
        <w:t xml:space="preserve">: وقد سمعت هذا الحديث من العنزي، وقرأته عليه، قال: حدثني إبراهيم بن مسلم، قال: </w:t>
      </w:r>
      <w:r>
        <w:rPr>
          <w:rtl/>
        </w:rPr>
        <w:t>حدّثنا</w:t>
      </w:r>
      <w:r w:rsidRPr="00067003">
        <w:rPr>
          <w:rtl/>
        </w:rPr>
        <w:t xml:space="preserve"> عبد المجيد بن عبد العزيز بن أبي رواد، عن مروان بن سالم، قال: حدثنا الاعمش، عن أبي وائل وزيد بن وهب، عن حذيفة بن اليمان، قال: قال رسول الله </w:t>
      </w:r>
      <w:r w:rsidR="003E5577" w:rsidRPr="003E5577">
        <w:rPr>
          <w:rStyle w:val="libAlaemChar"/>
          <w:rtl/>
        </w:rPr>
        <w:t>صلى‌الله‌عليه‌وآله‌وسلم</w:t>
      </w:r>
      <w:r w:rsidRPr="00067003">
        <w:rPr>
          <w:rtl/>
        </w:rPr>
        <w:t xml:space="preserve">: تاركوا الترك ما تركوكم، فإن أول من يسلب أمتي ملكها وما خولها الله لبنو قنطور بن كركرة، وهم الترك. </w:t>
      </w:r>
    </w:p>
    <w:p w:rsidR="00ED24C1" w:rsidRPr="00067003" w:rsidRDefault="00ED24C1" w:rsidP="00ED24C1">
      <w:pPr>
        <w:pStyle w:val="libNormal"/>
        <w:rPr>
          <w:rtl/>
        </w:rPr>
      </w:pPr>
      <w:bookmarkStart w:id="25" w:name="_Toc356987205"/>
      <w:bookmarkStart w:id="26" w:name="_Toc356988908"/>
      <w:r w:rsidRPr="00B12DF9">
        <w:rPr>
          <w:rStyle w:val="Heading2Char"/>
          <w:rtl/>
        </w:rPr>
        <w:t>7</w:t>
      </w:r>
      <w:r w:rsidR="003E5577">
        <w:rPr>
          <w:rStyle w:val="Heading2Char"/>
          <w:rtl/>
        </w:rPr>
        <w:t>/</w:t>
      </w:r>
      <w:r w:rsidRPr="00B12DF9">
        <w:rPr>
          <w:rStyle w:val="Heading2Char"/>
          <w:rtl/>
        </w:rPr>
        <w:t>7 -</w:t>
      </w:r>
      <w:bookmarkEnd w:id="25"/>
      <w:bookmarkEnd w:id="26"/>
      <w:r w:rsidRPr="00067003">
        <w:rPr>
          <w:rtl/>
        </w:rPr>
        <w:t xml:space="preserve"> قال: و</w:t>
      </w:r>
      <w:r>
        <w:rPr>
          <w:rtl/>
        </w:rPr>
        <w:t>حدّثنا أبو</w:t>
      </w:r>
      <w:r w:rsidRPr="00067003">
        <w:rPr>
          <w:rtl/>
        </w:rPr>
        <w:t xml:space="preserve">الطيب، قال: </w:t>
      </w:r>
      <w:r>
        <w:rPr>
          <w:rtl/>
        </w:rPr>
        <w:t>حدّثنا</w:t>
      </w:r>
      <w:r w:rsidRPr="00067003">
        <w:rPr>
          <w:rtl/>
        </w:rPr>
        <w:t xml:space="preserve"> </w:t>
      </w:r>
      <w:r>
        <w:rPr>
          <w:rtl/>
        </w:rPr>
        <w:t>محمّد</w:t>
      </w:r>
      <w:r w:rsidRPr="00067003">
        <w:rPr>
          <w:rtl/>
        </w:rPr>
        <w:t xml:space="preserve"> بن القاسم الانباري، قال: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Pr>
          <w:rtl/>
        </w:rPr>
        <w:t>(1) سورة التوبة 9: 67.</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حدّثنا</w:t>
      </w:r>
      <w:r w:rsidRPr="00067003">
        <w:rPr>
          <w:rtl/>
        </w:rPr>
        <w:t xml:space="preserve"> </w:t>
      </w:r>
      <w:r>
        <w:rPr>
          <w:rtl/>
        </w:rPr>
        <w:t>أبوبكر</w:t>
      </w:r>
      <w:r w:rsidRPr="00067003">
        <w:rPr>
          <w:rtl/>
        </w:rPr>
        <w:t xml:space="preserve"> </w:t>
      </w:r>
      <w:r>
        <w:rPr>
          <w:rtl/>
        </w:rPr>
        <w:t>محمّد</w:t>
      </w:r>
      <w:r w:rsidRPr="00067003">
        <w:rPr>
          <w:rtl/>
        </w:rPr>
        <w:t xml:space="preserve"> </w:t>
      </w:r>
      <w:r>
        <w:rPr>
          <w:rtl/>
        </w:rPr>
        <w:t>بن عليّ بن</w:t>
      </w:r>
      <w:r w:rsidRPr="00067003">
        <w:rPr>
          <w:rtl/>
        </w:rPr>
        <w:t xml:space="preserve"> عمر، قال: </w:t>
      </w:r>
      <w:r>
        <w:rPr>
          <w:rtl/>
        </w:rPr>
        <w:t>حدّثنا</w:t>
      </w:r>
      <w:r w:rsidRPr="00067003">
        <w:rPr>
          <w:rtl/>
        </w:rPr>
        <w:t xml:space="preserve"> داود بن رشيد، قال: </w:t>
      </w:r>
      <w:r>
        <w:rPr>
          <w:rtl/>
        </w:rPr>
        <w:t>حدّثنا الوليد ا</w:t>
      </w:r>
      <w:r w:rsidRPr="00067003">
        <w:rPr>
          <w:rtl/>
        </w:rPr>
        <w:t xml:space="preserve">بن مسلم، عن </w:t>
      </w:r>
      <w:r>
        <w:rPr>
          <w:rtl/>
        </w:rPr>
        <w:t>عبدالله</w:t>
      </w:r>
      <w:r w:rsidRPr="00067003">
        <w:rPr>
          <w:rtl/>
        </w:rPr>
        <w:t xml:space="preserve"> بن لهيعة، عن مشرح بن هاعان، عن عقبة بن عامر، قال: قال رسول الله </w:t>
      </w:r>
      <w:r w:rsidR="003E5577" w:rsidRPr="003E5577">
        <w:rPr>
          <w:rStyle w:val="libAlaemChar"/>
          <w:rtl/>
        </w:rPr>
        <w:t>صلى‌الله‌عليه‌وآله‌وسلم</w:t>
      </w:r>
      <w:r w:rsidRPr="00067003">
        <w:rPr>
          <w:rtl/>
        </w:rPr>
        <w:t xml:space="preserve">: لا يعذب الله قلبا وعى القران. </w:t>
      </w:r>
    </w:p>
    <w:p w:rsidR="00ED24C1" w:rsidRDefault="00ED24C1" w:rsidP="00ED24C1">
      <w:pPr>
        <w:pStyle w:val="libNormal"/>
        <w:rPr>
          <w:rtl/>
        </w:rPr>
      </w:pPr>
      <w:bookmarkStart w:id="27" w:name="_Toc356987206"/>
      <w:bookmarkStart w:id="28" w:name="_Toc356988909"/>
      <w:r w:rsidRPr="00B12DF9">
        <w:rPr>
          <w:rStyle w:val="Heading2Char"/>
          <w:rtl/>
        </w:rPr>
        <w:t>8</w:t>
      </w:r>
      <w:r w:rsidR="003E5577">
        <w:rPr>
          <w:rStyle w:val="Heading2Char"/>
          <w:rtl/>
        </w:rPr>
        <w:t>/</w:t>
      </w:r>
      <w:r w:rsidRPr="00B12DF9">
        <w:rPr>
          <w:rStyle w:val="Heading2Char"/>
          <w:rtl/>
        </w:rPr>
        <w:t>8 -</w:t>
      </w:r>
      <w:bookmarkEnd w:id="27"/>
      <w:bookmarkEnd w:id="28"/>
      <w:r w:rsidRPr="00067003">
        <w:rPr>
          <w:rtl/>
        </w:rPr>
        <w:t xml:space="preserve"> و</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في شهر رمضان سنة تسع وأربعمائة، قال: </w:t>
      </w:r>
      <w:r>
        <w:rPr>
          <w:rtl/>
        </w:rPr>
        <w:t>حدّثنا أبو</w:t>
      </w:r>
      <w:r w:rsidRPr="00067003">
        <w:rPr>
          <w:rtl/>
        </w:rPr>
        <w:t xml:space="preserve">حفص عمر بن </w:t>
      </w:r>
      <w:r>
        <w:rPr>
          <w:rtl/>
        </w:rPr>
        <w:t>محمّد</w:t>
      </w:r>
      <w:r w:rsidRPr="00067003">
        <w:rPr>
          <w:rtl/>
        </w:rPr>
        <w:t xml:space="preserve"> </w:t>
      </w:r>
      <w:r>
        <w:rPr>
          <w:rtl/>
        </w:rPr>
        <w:t xml:space="preserve">بن عليّ </w:t>
      </w:r>
      <w:r w:rsidRPr="00067003">
        <w:rPr>
          <w:rtl/>
        </w:rPr>
        <w:t xml:space="preserve">الصيرفي، المعروف بابن الزيات، قال: </w:t>
      </w:r>
      <w:r>
        <w:rPr>
          <w:rtl/>
        </w:rPr>
        <w:t>حدّثنا أبو</w:t>
      </w:r>
      <w:r w:rsidRPr="00067003">
        <w:rPr>
          <w:rtl/>
        </w:rPr>
        <w:t xml:space="preserve">علي </w:t>
      </w:r>
      <w:r>
        <w:rPr>
          <w:rtl/>
        </w:rPr>
        <w:t>محمّد</w:t>
      </w:r>
      <w:r w:rsidRPr="00067003">
        <w:rPr>
          <w:rtl/>
        </w:rPr>
        <w:t xml:space="preserve"> بن همام الاسكافي، قال: </w:t>
      </w:r>
      <w:r>
        <w:rPr>
          <w:rtl/>
        </w:rPr>
        <w:t>حدّثنا</w:t>
      </w:r>
      <w:r w:rsidRPr="00067003">
        <w:rPr>
          <w:rtl/>
        </w:rPr>
        <w:t xml:space="preserve"> جعفر بن </w:t>
      </w:r>
      <w:r>
        <w:rPr>
          <w:rtl/>
        </w:rPr>
        <w:t>محمّد</w:t>
      </w:r>
      <w:r w:rsidRPr="00067003">
        <w:rPr>
          <w:rtl/>
        </w:rPr>
        <w:t xml:space="preserve"> بن مالك، قال: </w:t>
      </w:r>
      <w:r>
        <w:rPr>
          <w:rtl/>
        </w:rPr>
        <w:t>حدّثنا</w:t>
      </w:r>
      <w:r w:rsidRPr="00067003">
        <w:rPr>
          <w:rtl/>
        </w:rPr>
        <w:t xml:space="preserve"> أحمد بن سلامة الغنوي، قال: </w:t>
      </w:r>
      <w:r>
        <w:rPr>
          <w:rtl/>
        </w:rPr>
        <w:t>حدّثنا</w:t>
      </w:r>
      <w:r w:rsidRPr="00067003">
        <w:rPr>
          <w:rtl/>
        </w:rPr>
        <w:t xml:space="preserve"> </w:t>
      </w:r>
      <w:r>
        <w:rPr>
          <w:rtl/>
        </w:rPr>
        <w:t>محمّد</w:t>
      </w:r>
      <w:r w:rsidRPr="00067003">
        <w:rPr>
          <w:rtl/>
        </w:rPr>
        <w:t xml:space="preserve"> بن الحسين العامري، قال: </w:t>
      </w:r>
      <w:r>
        <w:rPr>
          <w:rtl/>
        </w:rPr>
        <w:t>حدّثنا أبو</w:t>
      </w:r>
      <w:r w:rsidRPr="00067003">
        <w:rPr>
          <w:rtl/>
        </w:rPr>
        <w:t xml:space="preserve">معمر، عن أبي بكر بن عياش، عن الفجيع العقيلي، قال: حدثني الحسن </w:t>
      </w:r>
      <w:r>
        <w:rPr>
          <w:rtl/>
        </w:rPr>
        <w:t>بن عليّ بن</w:t>
      </w:r>
      <w:r w:rsidRPr="00067003">
        <w:rPr>
          <w:rtl/>
        </w:rPr>
        <w:t xml:space="preserve"> أبي طالب </w:t>
      </w:r>
      <w:r w:rsidR="003E5577" w:rsidRPr="003E5577">
        <w:rPr>
          <w:rStyle w:val="libAlaemChar"/>
          <w:rtl/>
        </w:rPr>
        <w:t>عليهم‌السلام</w:t>
      </w:r>
      <w:r w:rsidRPr="00067003">
        <w:rPr>
          <w:rtl/>
        </w:rPr>
        <w:t xml:space="preserve">، قال: لما حضرت والدي الوفاة أقبل يوصي، فقال: هذا ما أوصى به </w:t>
      </w:r>
      <w:r>
        <w:rPr>
          <w:rtl/>
        </w:rPr>
        <w:t>عليّ بن</w:t>
      </w:r>
      <w:r w:rsidRPr="00067003">
        <w:rPr>
          <w:rtl/>
        </w:rPr>
        <w:t xml:space="preserve"> أبي طالب أخو </w:t>
      </w:r>
      <w:r>
        <w:rPr>
          <w:rtl/>
        </w:rPr>
        <w:t>محمّد</w:t>
      </w:r>
      <w:r w:rsidRPr="00067003">
        <w:rPr>
          <w:rtl/>
        </w:rPr>
        <w:t xml:space="preserve"> رسول الله </w:t>
      </w:r>
      <w:r w:rsidR="003E5577" w:rsidRPr="003E5577">
        <w:rPr>
          <w:rStyle w:val="libAlaemChar"/>
          <w:rtl/>
        </w:rPr>
        <w:t>صلى‌الله‌عليه‌وآله‌وسلم</w:t>
      </w:r>
      <w:r w:rsidRPr="00067003">
        <w:rPr>
          <w:rtl/>
        </w:rPr>
        <w:t xml:space="preserve"> وابن عمه وصاحبه، أول وصيتي أني أشهد أن لا إله إلا الله، وأن </w:t>
      </w:r>
      <w:r>
        <w:rPr>
          <w:rtl/>
        </w:rPr>
        <w:t>محمّد</w:t>
      </w:r>
      <w:r w:rsidRPr="00067003">
        <w:rPr>
          <w:rtl/>
        </w:rPr>
        <w:t xml:space="preserve">ا رسوله وخيرته اختاره بعلمه وارتضاه لخيرته، وأن الله باعث من في القبور، وسائل الناس عن أعمالهم عالم بما في الصدور. </w:t>
      </w:r>
    </w:p>
    <w:p w:rsidR="00ED24C1" w:rsidRDefault="00ED24C1" w:rsidP="00ED24C1">
      <w:pPr>
        <w:pStyle w:val="libNormal"/>
        <w:rPr>
          <w:rtl/>
        </w:rPr>
      </w:pPr>
      <w:r w:rsidRPr="00067003">
        <w:rPr>
          <w:rtl/>
        </w:rPr>
        <w:t>ثم</w:t>
      </w:r>
      <w:r>
        <w:rPr>
          <w:rFonts w:hint="cs"/>
          <w:rtl/>
        </w:rPr>
        <w:t>ّ</w:t>
      </w:r>
      <w:r w:rsidRPr="00067003">
        <w:rPr>
          <w:rtl/>
        </w:rPr>
        <w:t xml:space="preserve"> إن</w:t>
      </w:r>
      <w:r>
        <w:rPr>
          <w:rFonts w:hint="cs"/>
          <w:rtl/>
        </w:rPr>
        <w:t>ّ</w:t>
      </w:r>
      <w:r w:rsidRPr="00067003">
        <w:rPr>
          <w:rtl/>
        </w:rPr>
        <w:t xml:space="preserve">ي أوصيك - يا حسن - وكفى بك وصيا بما أوصاني به رسول الله </w:t>
      </w:r>
      <w:r w:rsidR="003E5577" w:rsidRPr="003E5577">
        <w:rPr>
          <w:rStyle w:val="libAlaemChar"/>
          <w:rtl/>
        </w:rPr>
        <w:t>صلى‌الله‌عليه‌وآله‌وسلم</w:t>
      </w:r>
      <w:r w:rsidRPr="00067003">
        <w:rPr>
          <w:rtl/>
        </w:rPr>
        <w:t>، فإذا كان ذلك يا بني الزم بيتك، وابك على خطيئتك، ولا تكن الدنيا أكبر همك، وأوصيك يا بني بالصلاة عند وقتها، والزكاة في أهلها عند محالها، والصمت عند الشبهة والاقتصاد، والعدل في الرضا والغضب، وحسن الجوار، وإكرام الضيف، ورحمة المجهود وأصحاب البلاء، وصلة الرحم، وحب المساكين ومجالستهم، والتواضع فإنه من أفضل العبادة، وقصر ا</w:t>
      </w:r>
      <w:r>
        <w:rPr>
          <w:rtl/>
        </w:rPr>
        <w:t>لامل، وا</w:t>
      </w:r>
      <w:r w:rsidRPr="00067003">
        <w:rPr>
          <w:rtl/>
        </w:rPr>
        <w:t>ذ</w:t>
      </w:r>
      <w:r>
        <w:rPr>
          <w:rtl/>
        </w:rPr>
        <w:t>كر الموت، وا</w:t>
      </w:r>
      <w:r w:rsidRPr="00067003">
        <w:rPr>
          <w:rtl/>
        </w:rPr>
        <w:t xml:space="preserve">زهد في الدنيا، فانك رهين موت، وغرض بلاء، وصريع سقم. </w:t>
      </w:r>
    </w:p>
    <w:p w:rsidR="00ED24C1" w:rsidRPr="00881E20" w:rsidRDefault="00ED24C1" w:rsidP="00ED24C1">
      <w:pPr>
        <w:pStyle w:val="libNormal"/>
        <w:rPr>
          <w:rtl/>
        </w:rPr>
      </w:pPr>
      <w:r w:rsidRPr="00881E20">
        <w:rPr>
          <w:rtl/>
        </w:rPr>
        <w:t>وأوصيك بخشية الله في سر أمرك وعلانيتك، وأنهاك عن التسرع بالقول والفعل، له إذا عرض شئ من أمر الاخرة فابدأ به، وإذا عرض شي من أمر الدنيا فتأنه حتّى تصيب رشدك فيه، وإياك ومواطن التهمة والمجلس المظنون به السوء، فإن قرين السوء يغر جليسه.</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وكن لله يا بني عاملا، وعن الخنا </w:t>
      </w:r>
      <w:r w:rsidRPr="00063C0F">
        <w:rPr>
          <w:rStyle w:val="libFootnotenumChar"/>
          <w:rtl/>
        </w:rPr>
        <w:t>(1)</w:t>
      </w:r>
      <w:r w:rsidRPr="00067003">
        <w:rPr>
          <w:rtl/>
        </w:rPr>
        <w:t xml:space="preserve"> زخورا، وبالمعروف امرا، وعن المنكر ناهيا، وواخ الاخوان في الله، وأحب الصالح لصلاحه، ودار الفاسق عن دينك، وابغضه بقلبك، وزايله بأعمالك، كي لا تكون مثله، وإياك والجلوس في الطرقات، ودع المماراة، ومجاراة من لا عقل له ولا علم. </w:t>
      </w:r>
    </w:p>
    <w:p w:rsidR="00ED24C1" w:rsidRDefault="00ED24C1" w:rsidP="00ED24C1">
      <w:pPr>
        <w:pStyle w:val="libNormal"/>
        <w:rPr>
          <w:rtl/>
        </w:rPr>
      </w:pPr>
      <w:r w:rsidRPr="00067003">
        <w:rPr>
          <w:rtl/>
        </w:rPr>
        <w:t xml:space="preserve">واقتصد يا بني في معيشتك، واقتصد في عبادتك، وعليك فيها بالامر الدائم الذي تطيقه، والزم الصمت تسلم، وقدم لنفسك تغنم، وتعلم الخير تعلم، وكن لله ذاكرا على كل حال، وارحم من أهلك الصغير، ووقر منهم الكبير، ولا تأكلن طعاما حثى تتصدق منه قبل أكله، وعليك بالصوم فإنه زكاة البدن وجنة لاهله، وجاهد نفسك، واحذر جليسك، واجتنب عدوك، وعليك بمجالس الذكر، واكثر من الدعاء فإني لم آلك يا بني نصحا، وهذا فراق بيني وببنك. </w:t>
      </w:r>
    </w:p>
    <w:p w:rsidR="00ED24C1" w:rsidRDefault="00ED24C1" w:rsidP="00ED24C1">
      <w:pPr>
        <w:pStyle w:val="libNormal"/>
        <w:rPr>
          <w:rtl/>
        </w:rPr>
      </w:pPr>
      <w:r w:rsidRPr="00067003">
        <w:rPr>
          <w:rtl/>
        </w:rPr>
        <w:t xml:space="preserve">وأوصيك بأخيك </w:t>
      </w:r>
      <w:r>
        <w:rPr>
          <w:rtl/>
        </w:rPr>
        <w:t>محمّد</w:t>
      </w:r>
      <w:r w:rsidRPr="00067003">
        <w:rPr>
          <w:rtl/>
        </w:rPr>
        <w:t xml:space="preserve"> خيرا، فإنه شقيقك وابن أبيك، وقد تعلم حبي له، فأما أخوك الحسين فهو ابن أمك، ولا أزيد الوصاة بذلك، والله الخليفة عليكم، وإياه أسأل أن يصلحكم، وأن يكف الطغاة البغاة عنكم، والصبر الصبر حثى ينزل الله الامر، ولا حول ولا </w:t>
      </w:r>
      <w:r>
        <w:rPr>
          <w:rFonts w:hint="cs"/>
          <w:rtl/>
        </w:rPr>
        <w:t>ق</w:t>
      </w:r>
      <w:r w:rsidRPr="00067003">
        <w:rPr>
          <w:rtl/>
        </w:rPr>
        <w:t xml:space="preserve">وة إلا بالله العلي العظيم. </w:t>
      </w:r>
    </w:p>
    <w:p w:rsidR="00ED24C1" w:rsidRPr="00067003" w:rsidRDefault="00ED24C1" w:rsidP="00ED24C1">
      <w:pPr>
        <w:pStyle w:val="libNormal"/>
        <w:rPr>
          <w:rtl/>
        </w:rPr>
      </w:pPr>
      <w:bookmarkStart w:id="29" w:name="_Toc356987207"/>
      <w:bookmarkStart w:id="30" w:name="_Toc356988910"/>
      <w:r w:rsidRPr="00B12DF9">
        <w:rPr>
          <w:rStyle w:val="Heading2Char"/>
          <w:rtl/>
        </w:rPr>
        <w:t>9</w:t>
      </w:r>
      <w:r w:rsidR="003E5577">
        <w:rPr>
          <w:rStyle w:val="Heading2Char"/>
          <w:rtl/>
        </w:rPr>
        <w:t>/</w:t>
      </w:r>
      <w:r w:rsidRPr="00B12DF9">
        <w:rPr>
          <w:rStyle w:val="Heading2Char"/>
          <w:rtl/>
        </w:rPr>
        <w:t>9 -</w:t>
      </w:r>
      <w:bookmarkEnd w:id="29"/>
      <w:bookmarkEnd w:id="30"/>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w:t>
      </w:r>
      <w:r>
        <w:rPr>
          <w:rtl/>
        </w:rPr>
        <w:t>محمّد</w:t>
      </w:r>
      <w:r w:rsidRPr="00067003">
        <w:rPr>
          <w:rtl/>
        </w:rPr>
        <w:t xml:space="preserve"> الكاتب، قال: </w:t>
      </w:r>
      <w:r>
        <w:rPr>
          <w:rtl/>
        </w:rPr>
        <w:t>حدّثنا</w:t>
      </w:r>
      <w:r w:rsidRPr="00067003">
        <w:rPr>
          <w:rtl/>
        </w:rPr>
        <w:t xml:space="preserve"> الحسن </w:t>
      </w:r>
      <w:r>
        <w:rPr>
          <w:rtl/>
        </w:rPr>
        <w:t xml:space="preserve">بن عليّ </w:t>
      </w:r>
      <w:r w:rsidRPr="00067003">
        <w:rPr>
          <w:rtl/>
        </w:rPr>
        <w:t xml:space="preserve">الزعفراني، قال: </w:t>
      </w:r>
      <w:r>
        <w:rPr>
          <w:rtl/>
        </w:rPr>
        <w:t>حدّثنا أبو</w:t>
      </w:r>
      <w:r w:rsidRPr="00067003">
        <w:rPr>
          <w:rtl/>
        </w:rPr>
        <w:t xml:space="preserve">إسحاق إبراهيم بن </w:t>
      </w:r>
      <w:r>
        <w:rPr>
          <w:rtl/>
        </w:rPr>
        <w:t>محمّد</w:t>
      </w:r>
      <w:r w:rsidRPr="00067003">
        <w:rPr>
          <w:rtl/>
        </w:rPr>
        <w:t xml:space="preserve"> الثقفي، قال: </w:t>
      </w:r>
      <w:r>
        <w:rPr>
          <w:rtl/>
        </w:rPr>
        <w:t>حدّثنا</w:t>
      </w:r>
      <w:r w:rsidRPr="00067003">
        <w:rPr>
          <w:rtl/>
        </w:rPr>
        <w:t xml:space="preserve"> المسعودي، قال: </w:t>
      </w:r>
      <w:r>
        <w:rPr>
          <w:rtl/>
        </w:rPr>
        <w:t>حدّثنا</w:t>
      </w:r>
      <w:r w:rsidRPr="00067003">
        <w:rPr>
          <w:rtl/>
        </w:rPr>
        <w:t xml:space="preserve"> </w:t>
      </w:r>
      <w:r>
        <w:rPr>
          <w:rtl/>
        </w:rPr>
        <w:t>محمّد</w:t>
      </w:r>
      <w:r w:rsidRPr="00067003">
        <w:rPr>
          <w:rtl/>
        </w:rPr>
        <w:t xml:space="preserve"> بن كثير، عن يحيى بن حماد القطان، قال: </w:t>
      </w:r>
      <w:r>
        <w:rPr>
          <w:rtl/>
        </w:rPr>
        <w:t>حدّثنا أبومحمّد</w:t>
      </w:r>
      <w:r w:rsidRPr="00067003">
        <w:rPr>
          <w:rtl/>
        </w:rPr>
        <w:t xml:space="preserve"> الحضرمي، عن أبي علي الهمداني: أن </w:t>
      </w:r>
      <w:r>
        <w:rPr>
          <w:rtl/>
        </w:rPr>
        <w:t xml:space="preserve">عبدالرحمن </w:t>
      </w:r>
      <w:r w:rsidRPr="00067003">
        <w:rPr>
          <w:rtl/>
        </w:rPr>
        <w:t xml:space="preserve">بن أبي ليلى قام إلى </w:t>
      </w:r>
      <w:r>
        <w:rPr>
          <w:rtl/>
        </w:rPr>
        <w:t>أميرالمؤمنين</w:t>
      </w:r>
      <w:r w:rsidRPr="00067003">
        <w:rPr>
          <w:rtl/>
        </w:rPr>
        <w:t xml:space="preserve"> </w:t>
      </w:r>
      <w:r w:rsidR="003E5577" w:rsidRPr="003E5577">
        <w:rPr>
          <w:rStyle w:val="libAlaemChar"/>
          <w:rtl/>
        </w:rPr>
        <w:t>عليه‌السلام</w:t>
      </w:r>
      <w:r w:rsidRPr="00067003">
        <w:rPr>
          <w:rtl/>
        </w:rPr>
        <w:t xml:space="preserve"> فقال: يا </w:t>
      </w:r>
      <w:r>
        <w:rPr>
          <w:rtl/>
        </w:rPr>
        <w:t>أميرا</w:t>
      </w:r>
      <w:r w:rsidRPr="00067003">
        <w:rPr>
          <w:rtl/>
        </w:rPr>
        <w:t xml:space="preserve"> إني </w:t>
      </w:r>
      <w:r>
        <w:rPr>
          <w:rtl/>
        </w:rPr>
        <w:t>لمؤمنين</w:t>
      </w:r>
      <w:r w:rsidRPr="00067003">
        <w:rPr>
          <w:rtl/>
        </w:rPr>
        <w:t>،سائلك لاخذ عنك، وقد انتظرنا أن تقول من أمرك شيئا فلم تقله، ألا ت</w:t>
      </w:r>
      <w:r>
        <w:rPr>
          <w:rtl/>
        </w:rPr>
        <w:t>حدّثنا</w:t>
      </w:r>
      <w:r w:rsidRPr="00067003">
        <w:rPr>
          <w:rtl/>
        </w:rPr>
        <w:t xml:space="preserve"> عن أمرك هذا، أكان بعهد من رسول الله </w:t>
      </w:r>
      <w:r w:rsidR="003E5577" w:rsidRPr="003E5577">
        <w:rPr>
          <w:rStyle w:val="libAlaemChar"/>
          <w:rtl/>
        </w:rPr>
        <w:t>صلى‌الله‌عليه‌وآله‌وسلم</w:t>
      </w:r>
      <w:r w:rsidRPr="00067003">
        <w:rPr>
          <w:rtl/>
        </w:rPr>
        <w:t xml:space="preserve"> أم شئ رأيته</w:t>
      </w:r>
      <w:r>
        <w:rPr>
          <w:rtl/>
        </w:rPr>
        <w:t>؟</w:t>
      </w:r>
      <w:r w:rsidRPr="00067003">
        <w:rPr>
          <w:rtl/>
        </w:rPr>
        <w:t xml:space="preserve"> فإنا قد أكثرنا فيك الاقاويل، وأوثقه عندنا ما قلناه عنك وسمعناه من فيك، إنا كنا نقول: لو رجعت إليكم</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الخنا: الفحش في الكلام.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بعد رسول الله </w:t>
      </w:r>
      <w:r w:rsidR="003E5577" w:rsidRPr="003E5577">
        <w:rPr>
          <w:rStyle w:val="libAlaemChar"/>
          <w:rtl/>
        </w:rPr>
        <w:t>صلى‌الله‌عليه‌وآله‌وسلم</w:t>
      </w:r>
      <w:r w:rsidRPr="00067003">
        <w:rPr>
          <w:rtl/>
        </w:rPr>
        <w:t xml:space="preserve"> لم ينازعكم فيها أحد، والله ما أدري إذا سئلت ما أقول، أأزعم أن القوم كانوا أولى بما كانوا فيه منك، فان قلت ذلك فعلى م</w:t>
      </w:r>
      <w:r>
        <w:rPr>
          <w:rFonts w:hint="cs"/>
          <w:rtl/>
        </w:rPr>
        <w:t>َ</w:t>
      </w:r>
      <w:r w:rsidRPr="00067003">
        <w:rPr>
          <w:rtl/>
        </w:rPr>
        <w:t xml:space="preserve"> نصبك رسول الله </w:t>
      </w:r>
      <w:r w:rsidR="003E5577" w:rsidRPr="003E5577">
        <w:rPr>
          <w:rStyle w:val="libAlaemChar"/>
          <w:rtl/>
        </w:rPr>
        <w:t>صلى‌الله‌عليه‌وآله‌وسلم</w:t>
      </w:r>
      <w:r w:rsidRPr="00067003">
        <w:rPr>
          <w:rtl/>
        </w:rPr>
        <w:t xml:space="preserve"> بعد حجة الوداع، فقال:</w:t>
      </w:r>
      <w:r>
        <w:rPr>
          <w:rtl/>
        </w:rPr>
        <w:t xml:space="preserve"> «</w:t>
      </w:r>
      <w:r w:rsidRPr="00067003">
        <w:rPr>
          <w:rtl/>
        </w:rPr>
        <w:t xml:space="preserve"> أيها الناس من كنت مولاه فعلي مولاه </w:t>
      </w:r>
      <w:r>
        <w:rPr>
          <w:rtl/>
        </w:rPr>
        <w:t xml:space="preserve">» </w:t>
      </w:r>
      <w:r w:rsidRPr="00067003">
        <w:rPr>
          <w:rtl/>
        </w:rPr>
        <w:t>وان كنت أولى منهم بما كانوا فيه فعلى م نتولاهم</w:t>
      </w:r>
      <w:r>
        <w:rPr>
          <w:rtl/>
        </w:rPr>
        <w:t>؟</w:t>
      </w:r>
      <w:r w:rsidRPr="00067003">
        <w:rPr>
          <w:rtl/>
        </w:rPr>
        <w:t xml:space="preserve"> </w:t>
      </w:r>
    </w:p>
    <w:p w:rsidR="00ED24C1" w:rsidRDefault="00ED24C1" w:rsidP="00ED24C1">
      <w:pPr>
        <w:pStyle w:val="libNormal"/>
        <w:rPr>
          <w:rtl/>
        </w:rPr>
      </w:pPr>
      <w:r w:rsidRPr="00067003">
        <w:rPr>
          <w:rtl/>
        </w:rPr>
        <w:t xml:space="preserve">فقال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يا عبد الرحمن، إن الله (تعالى) قبض نبيه </w:t>
      </w:r>
      <w:r>
        <w:rPr>
          <w:rtl/>
        </w:rPr>
        <w:t xml:space="preserve">صلّى الله </w:t>
      </w:r>
      <w:r w:rsidRPr="00067003">
        <w:rPr>
          <w:rtl/>
        </w:rPr>
        <w:t xml:space="preserve">عليه وآله وأنا يوم قبضه أولى بالناس مني بقميصي هذا، وقد كان من نبي الله إلي عهد لو خزمتموني </w:t>
      </w:r>
      <w:r w:rsidRPr="00063C0F">
        <w:rPr>
          <w:rStyle w:val="libFootnotenumChar"/>
          <w:rtl/>
        </w:rPr>
        <w:t>(1)</w:t>
      </w:r>
      <w:r w:rsidRPr="00067003">
        <w:rPr>
          <w:rtl/>
        </w:rPr>
        <w:t xml:space="preserve"> بأنفي لاقررت سمعا لله وطاعة، وإن أول ما انتقصنا بعده إبطال حقنا في الخمس، فلما دق أمرنا طمعت رعيان قريش فينا، وقد كان لي على الناس حق لو ردوه إلي عفوا قبلته وقمت به، وكان إلي أجل معلوم، وكنت كرجل له على الناس حق إلى أجل، فإن عجلوا له ماله أخذه وحمدهم عليه، وإن أخروه أخذه غير محمودين، وكنت كرجل يأخذ السهولة وهو عند الناس محزون، وإنما يعرف الهدى بقلة من يأخذه من الناس، فإذا سكت فاعفوني، فإنه لو جاء أمر تحتاجون فيه إلى الجواب أجبتكم، فكفوا عني ما كففت عنكم. </w:t>
      </w:r>
    </w:p>
    <w:p w:rsidR="00ED24C1" w:rsidRDefault="00ED24C1" w:rsidP="00ED24C1">
      <w:pPr>
        <w:pStyle w:val="libNormal"/>
        <w:rPr>
          <w:rtl/>
        </w:rPr>
      </w:pPr>
      <w:r w:rsidRPr="00067003">
        <w:rPr>
          <w:rtl/>
        </w:rPr>
        <w:t xml:space="preserve">فقال عبد الرحمن: يا </w:t>
      </w:r>
      <w:r>
        <w:rPr>
          <w:rtl/>
        </w:rPr>
        <w:t>أميرالمؤمنين</w:t>
      </w:r>
      <w:r w:rsidRPr="00067003">
        <w:rPr>
          <w:rtl/>
        </w:rPr>
        <w:t>، فأنت لعمرك كما قال ال</w:t>
      </w:r>
      <w:r>
        <w:rPr>
          <w:rFonts w:hint="cs"/>
          <w:rtl/>
        </w:rPr>
        <w:t>أ</w:t>
      </w:r>
      <w:r w:rsidRPr="00067003">
        <w:rPr>
          <w:rtl/>
        </w:rPr>
        <w:t>و</w:t>
      </w:r>
      <w:r>
        <w:rPr>
          <w:rFonts w:hint="cs"/>
          <w:rtl/>
        </w:rPr>
        <w:t>ّ</w:t>
      </w:r>
      <w:r w:rsidRPr="00067003">
        <w:rPr>
          <w:rtl/>
        </w:rPr>
        <w:t>ل</w:t>
      </w:r>
      <w:r>
        <w:rPr>
          <w:rFonts w:hint="cs"/>
          <w:rtl/>
        </w:rPr>
        <w:t>:</w:t>
      </w:r>
      <w:r w:rsidRPr="00067003">
        <w:rPr>
          <w:rtl/>
        </w:rPr>
        <w:t xml:space="preserve"> </w:t>
      </w:r>
    </w:p>
    <w:tbl>
      <w:tblPr>
        <w:bidiVisual/>
        <w:tblW w:w="4110" w:type="pct"/>
        <w:tblInd w:w="675" w:type="dxa"/>
        <w:tblLook w:val="01E0"/>
      </w:tblPr>
      <w:tblGrid>
        <w:gridCol w:w="3169"/>
        <w:gridCol w:w="284"/>
        <w:gridCol w:w="3133"/>
      </w:tblGrid>
      <w:tr w:rsidR="00ED24C1" w:rsidTr="00ED24C1">
        <w:trPr>
          <w:trHeight w:val="350"/>
        </w:trPr>
        <w:tc>
          <w:tcPr>
            <w:tcW w:w="3001" w:type="dxa"/>
            <w:shd w:val="clear" w:color="auto" w:fill="auto"/>
          </w:tcPr>
          <w:p w:rsidR="00ED24C1" w:rsidRDefault="00ED24C1" w:rsidP="00ED24C1">
            <w:pPr>
              <w:pStyle w:val="libPoem"/>
            </w:pPr>
            <w:r w:rsidRPr="00067003">
              <w:rPr>
                <w:rtl/>
              </w:rPr>
              <w:t>لعمري لقد أيقظت من كان نائما</w:t>
            </w:r>
            <w:r>
              <w:rPr>
                <w:rFonts w:hint="cs"/>
                <w:rtl/>
              </w:rPr>
              <w:t>ً</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2967" w:type="dxa"/>
            <w:shd w:val="clear" w:color="auto" w:fill="auto"/>
          </w:tcPr>
          <w:p w:rsidR="00ED24C1" w:rsidRDefault="00ED24C1" w:rsidP="00ED24C1">
            <w:pPr>
              <w:pStyle w:val="libPoem"/>
            </w:pPr>
            <w:r w:rsidRPr="00067003">
              <w:rPr>
                <w:rtl/>
              </w:rPr>
              <w:t>وأسمعت من كانت له أذنان</w:t>
            </w:r>
            <w:r w:rsidRPr="00725071">
              <w:rPr>
                <w:rStyle w:val="libPoemTiniChar0"/>
                <w:rtl/>
              </w:rPr>
              <w:br/>
              <w:t> </w:t>
            </w:r>
          </w:p>
        </w:tc>
      </w:tr>
    </w:tbl>
    <w:p w:rsidR="00ED24C1" w:rsidRDefault="00ED24C1" w:rsidP="00ED24C1">
      <w:pPr>
        <w:pStyle w:val="libNormal"/>
        <w:rPr>
          <w:rtl/>
        </w:rPr>
      </w:pPr>
      <w:bookmarkStart w:id="31" w:name="_Toc356987208"/>
      <w:bookmarkStart w:id="32" w:name="_Toc356988911"/>
      <w:r w:rsidRPr="00B12DF9">
        <w:rPr>
          <w:rStyle w:val="Heading2Char"/>
          <w:rtl/>
        </w:rPr>
        <w:t>10</w:t>
      </w:r>
      <w:r w:rsidR="003E5577">
        <w:rPr>
          <w:rStyle w:val="Heading2Char"/>
          <w:rtl/>
        </w:rPr>
        <w:t>/</w:t>
      </w:r>
      <w:r w:rsidRPr="00B12DF9">
        <w:rPr>
          <w:rStyle w:val="Heading2Char"/>
          <w:rtl/>
        </w:rPr>
        <w:t>10 -</w:t>
      </w:r>
      <w:bookmarkEnd w:id="31"/>
      <w:bookmarkEnd w:id="32"/>
      <w:r w:rsidRPr="00067003">
        <w:rPr>
          <w:rtl/>
        </w:rPr>
        <w:t xml:space="preserve">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ابن </w:t>
      </w:r>
      <w:r>
        <w:rPr>
          <w:rtl/>
        </w:rPr>
        <w:t>محمّد</w:t>
      </w:r>
      <w:r w:rsidRPr="00067003">
        <w:rPr>
          <w:rtl/>
        </w:rPr>
        <w:t xml:space="preserve">، قال: حدثني </w:t>
      </w:r>
      <w:r>
        <w:rPr>
          <w:rtl/>
        </w:rPr>
        <w:t>محمّد</w:t>
      </w:r>
      <w:r w:rsidRPr="00067003">
        <w:rPr>
          <w:rtl/>
        </w:rPr>
        <w:t xml:space="preserve"> بن </w:t>
      </w:r>
      <w:r>
        <w:rPr>
          <w:rtl/>
        </w:rPr>
        <w:t>عبدالله</w:t>
      </w:r>
      <w:r w:rsidRPr="00067003">
        <w:rPr>
          <w:rtl/>
        </w:rPr>
        <w:t xml:space="preserve"> بن جعفر الحميري، عن أبيه، عن هارون ابن مسلم، عن مسعدة بن زياد، قال: سمعت جعفر بن </w:t>
      </w:r>
      <w:r>
        <w:rPr>
          <w:rtl/>
        </w:rPr>
        <w:t>محمّد</w:t>
      </w:r>
      <w:r w:rsidRPr="00067003">
        <w:rPr>
          <w:rtl/>
        </w:rPr>
        <w:t xml:space="preserve"> </w:t>
      </w:r>
      <w:r w:rsidR="003E5577" w:rsidRPr="003E5577">
        <w:rPr>
          <w:rStyle w:val="libAlaemChar"/>
          <w:rFonts w:hint="cs"/>
          <w:rtl/>
        </w:rPr>
        <w:t>عليهما‌السلام</w:t>
      </w:r>
      <w:r w:rsidRPr="00067003">
        <w:rPr>
          <w:rtl/>
        </w:rPr>
        <w:t xml:space="preserve"> وقد سئل عن قوله (تعالى): </w:t>
      </w:r>
      <w:r w:rsidR="00871C06" w:rsidRPr="00871C06">
        <w:rPr>
          <w:rStyle w:val="libAlaemChar"/>
          <w:rFonts w:hint="cs"/>
          <w:rtl/>
        </w:rPr>
        <w:t>(</w:t>
      </w:r>
      <w:r w:rsidRPr="00521F46">
        <w:rPr>
          <w:rStyle w:val="libAieChar"/>
          <w:rtl/>
        </w:rPr>
        <w:t xml:space="preserve"> فَلِلَّـهِ الْحُجَّةُ الْبَالِغَةُ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w:t>
      </w:r>
    </w:p>
    <w:p w:rsidR="00ED24C1" w:rsidRPr="00067003" w:rsidRDefault="00ED24C1" w:rsidP="00ED24C1">
      <w:pPr>
        <w:pStyle w:val="libNormal"/>
        <w:rPr>
          <w:rtl/>
        </w:rPr>
      </w:pPr>
      <w:r w:rsidRPr="00067003">
        <w:rPr>
          <w:rtl/>
        </w:rPr>
        <w:t>فقال: إن الله تعالى يقول للعبد يوم القيامة: عبدي أكنت عالما</w:t>
      </w:r>
      <w:r>
        <w:rPr>
          <w:rtl/>
        </w:rPr>
        <w:t>؟</w:t>
      </w:r>
      <w:r w:rsidRPr="00067003">
        <w:rPr>
          <w:rtl/>
        </w:rPr>
        <w:t xml:space="preserve"> فإن قال: نعم، قال له: أفلا عملت بما علمت</w:t>
      </w:r>
      <w:r>
        <w:rPr>
          <w:rtl/>
        </w:rPr>
        <w:t>؟</w:t>
      </w:r>
      <w:r w:rsidRPr="00067003">
        <w:rPr>
          <w:rtl/>
        </w:rPr>
        <w:t xml:space="preserve"> وإن قال: كنت جاهلا، قال له: أفلا تعلمت حتى</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خزمه: </w:t>
      </w:r>
      <w:r>
        <w:rPr>
          <w:rFonts w:hint="cs"/>
          <w:rtl/>
        </w:rPr>
        <w:t>شكه</w:t>
      </w:r>
      <w:r w:rsidRPr="00067003">
        <w:rPr>
          <w:rtl/>
        </w:rPr>
        <w:t xml:space="preserve"> وثقبه وخزمه بأنفه: أذله وسخره. </w:t>
      </w:r>
    </w:p>
    <w:p w:rsidR="00ED24C1" w:rsidRPr="00067003" w:rsidRDefault="00ED24C1" w:rsidP="00ED24C1">
      <w:pPr>
        <w:pStyle w:val="libFootnote0"/>
        <w:rPr>
          <w:rtl/>
        </w:rPr>
      </w:pPr>
      <w:r w:rsidRPr="00067003">
        <w:rPr>
          <w:rtl/>
        </w:rPr>
        <w:t>(2) سورة الانعام 6: 14</w:t>
      </w:r>
      <w:r>
        <w:rPr>
          <w:rFonts w:hint="cs"/>
          <w:rtl/>
        </w:rPr>
        <w:t>9</w:t>
      </w:r>
      <w:r w:rsidRPr="00067003">
        <w:rPr>
          <w:rtl/>
        </w:rPr>
        <w:t>.</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تعمل</w:t>
      </w:r>
      <w:r>
        <w:rPr>
          <w:rtl/>
        </w:rPr>
        <w:t>؟</w:t>
      </w:r>
      <w:r w:rsidRPr="00067003">
        <w:rPr>
          <w:rtl/>
        </w:rPr>
        <w:t xml:space="preserve"> فيخصمه، فتلك الحجة البالغة. </w:t>
      </w:r>
    </w:p>
    <w:p w:rsidR="00ED24C1" w:rsidRDefault="00ED24C1" w:rsidP="00ED24C1">
      <w:pPr>
        <w:pStyle w:val="libNormal"/>
        <w:rPr>
          <w:rtl/>
        </w:rPr>
      </w:pPr>
      <w:bookmarkStart w:id="33" w:name="_Toc356987209"/>
      <w:bookmarkStart w:id="34" w:name="_Toc356988912"/>
      <w:r w:rsidRPr="00B12DF9">
        <w:rPr>
          <w:rStyle w:val="Heading2Char"/>
          <w:rtl/>
        </w:rPr>
        <w:t>11</w:t>
      </w:r>
      <w:r w:rsidR="003E5577">
        <w:rPr>
          <w:rStyle w:val="Heading2Char"/>
          <w:rtl/>
        </w:rPr>
        <w:t>/</w:t>
      </w:r>
      <w:r w:rsidRPr="00B12DF9">
        <w:rPr>
          <w:rStyle w:val="Heading2Char"/>
          <w:rtl/>
        </w:rPr>
        <w:t>11 -</w:t>
      </w:r>
      <w:bookmarkEnd w:id="33"/>
      <w:bookmarkEnd w:id="34"/>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بن النعمان، قال: حدثني</w:t>
      </w:r>
      <w:r>
        <w:rPr>
          <w:rtl/>
        </w:rPr>
        <w:t xml:space="preserve"> أبوالحسن </w:t>
      </w:r>
      <w:r w:rsidRPr="00067003">
        <w:rPr>
          <w:rtl/>
        </w:rPr>
        <w:t xml:space="preserve">علي ابن خالد المراغي، قال: </w:t>
      </w:r>
      <w:r>
        <w:rPr>
          <w:rtl/>
        </w:rPr>
        <w:t>حدّثنا</w:t>
      </w:r>
      <w:r w:rsidRPr="00067003">
        <w:rPr>
          <w:rtl/>
        </w:rPr>
        <w:t xml:space="preserve"> القاسم بن </w:t>
      </w:r>
      <w:r>
        <w:rPr>
          <w:rtl/>
        </w:rPr>
        <w:t>محمّد</w:t>
      </w:r>
      <w:r w:rsidRPr="00067003">
        <w:rPr>
          <w:rtl/>
        </w:rPr>
        <w:t xml:space="preserve"> بن حماد، قال: </w:t>
      </w:r>
      <w:r>
        <w:rPr>
          <w:rtl/>
        </w:rPr>
        <w:t>حدّثنا</w:t>
      </w:r>
      <w:r w:rsidRPr="00067003">
        <w:rPr>
          <w:rtl/>
        </w:rPr>
        <w:t xml:space="preserve"> عبيد بن يعيش، فال: </w:t>
      </w:r>
      <w:r>
        <w:rPr>
          <w:rtl/>
        </w:rPr>
        <w:t>حدّثنا</w:t>
      </w:r>
      <w:r w:rsidRPr="00067003">
        <w:rPr>
          <w:rtl/>
        </w:rPr>
        <w:t xml:space="preserve"> يونس بن بكير، قال: أخبرنا يحيى بن أبي حية</w:t>
      </w:r>
      <w:r>
        <w:rPr>
          <w:rtl/>
        </w:rPr>
        <w:t xml:space="preserve"> أبو</w:t>
      </w:r>
      <w:r w:rsidRPr="00067003">
        <w:rPr>
          <w:rtl/>
        </w:rPr>
        <w:t xml:space="preserve">جناب الكلبي، عن أبي العالية، قال: سمعت أبا أمامة يقول: قال رسول الله </w:t>
      </w:r>
      <w:r w:rsidR="003E5577" w:rsidRPr="003E5577">
        <w:rPr>
          <w:rStyle w:val="libAlaemChar"/>
          <w:rtl/>
        </w:rPr>
        <w:t>صلى‌الله‌عليه‌وآله‌وسلم</w:t>
      </w:r>
      <w:r w:rsidRPr="00067003">
        <w:rPr>
          <w:rtl/>
        </w:rPr>
        <w:t>: ست من عمل بواحدة منهن جادلت عنه يوم القيامة</w:t>
      </w:r>
      <w:r>
        <w:rPr>
          <w:rtl/>
        </w:rPr>
        <w:t xml:space="preserve"> حتّى </w:t>
      </w:r>
      <w:r w:rsidRPr="00067003">
        <w:rPr>
          <w:rtl/>
        </w:rPr>
        <w:t xml:space="preserve">تدخله الجنة، تقول: أي رب قد كان يعمل بي في الدنيا: الصلاة، والزكاة، والحج، والصيام، وأداء الامانة، وصلة الرحم. </w:t>
      </w:r>
    </w:p>
    <w:p w:rsidR="00ED24C1" w:rsidRDefault="00ED24C1" w:rsidP="00ED24C1">
      <w:pPr>
        <w:pStyle w:val="libNormal"/>
        <w:rPr>
          <w:rtl/>
        </w:rPr>
      </w:pPr>
      <w:bookmarkStart w:id="35" w:name="_Toc356987210"/>
      <w:bookmarkStart w:id="36" w:name="_Toc356988913"/>
      <w:r w:rsidRPr="00B12DF9">
        <w:rPr>
          <w:rStyle w:val="Heading2Char"/>
          <w:rtl/>
        </w:rPr>
        <w:t>12</w:t>
      </w:r>
      <w:r w:rsidR="003E5577">
        <w:rPr>
          <w:rStyle w:val="Heading2Char"/>
          <w:rtl/>
        </w:rPr>
        <w:t>/</w:t>
      </w:r>
      <w:r w:rsidRPr="00B12DF9">
        <w:rPr>
          <w:rStyle w:val="Heading2Char"/>
          <w:rtl/>
        </w:rPr>
        <w:t>12 -</w:t>
      </w:r>
      <w:bookmarkEnd w:id="35"/>
      <w:bookmarkEnd w:id="36"/>
      <w:r w:rsidRPr="00067003">
        <w:rPr>
          <w:rtl/>
        </w:rPr>
        <w:t xml:space="preserve"> وأخبرنا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(ابن قولويه) </w:t>
      </w:r>
      <w:r w:rsidR="003E5577" w:rsidRPr="003E5577">
        <w:rPr>
          <w:rStyle w:val="libAlaemChar"/>
          <w:rtl/>
        </w:rPr>
        <w:t>رضي‌الله‌عنه</w:t>
      </w:r>
      <w:r w:rsidRPr="00067003">
        <w:rPr>
          <w:rtl/>
        </w:rPr>
        <w:t xml:space="preserve">، قال: </w:t>
      </w:r>
      <w:r>
        <w:rPr>
          <w:rtl/>
        </w:rPr>
        <w:t>حدّثنا</w:t>
      </w:r>
      <w:r w:rsidRPr="00067003">
        <w:rPr>
          <w:rtl/>
        </w:rPr>
        <w:t xml:space="preserve"> </w:t>
      </w:r>
      <w:r>
        <w:rPr>
          <w:rtl/>
        </w:rPr>
        <w:t>عليّ بن</w:t>
      </w:r>
      <w:r w:rsidRPr="00067003">
        <w:rPr>
          <w:rtl/>
        </w:rPr>
        <w:t xml:space="preserve"> الحسين بن موسى بن بابويه، قال: </w:t>
      </w:r>
      <w:r>
        <w:rPr>
          <w:rtl/>
        </w:rPr>
        <w:t>حدّثنا</w:t>
      </w:r>
      <w:r w:rsidRPr="00067003">
        <w:rPr>
          <w:rtl/>
        </w:rPr>
        <w:t xml:space="preserve"> </w:t>
      </w:r>
      <w:r>
        <w:rPr>
          <w:rtl/>
        </w:rPr>
        <w:t>عليّ بن</w:t>
      </w:r>
      <w:r w:rsidRPr="00067003">
        <w:rPr>
          <w:rtl/>
        </w:rPr>
        <w:t xml:space="preserve"> إبراهيم بن هاشم، عن أحمد بن </w:t>
      </w:r>
      <w:r>
        <w:rPr>
          <w:rtl/>
        </w:rPr>
        <w:t>محمّد</w:t>
      </w:r>
      <w:r w:rsidRPr="00067003">
        <w:rPr>
          <w:rtl/>
        </w:rPr>
        <w:t xml:space="preserve"> بن عيسى، عن الهيثم بن أبي مسروق النهدي، عن يزيد بن إسحاق، عن الحسن بن عطية،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عليه‌السلام</w:t>
      </w:r>
      <w:r w:rsidRPr="00067003">
        <w:rPr>
          <w:rtl/>
        </w:rPr>
        <w:t xml:space="preserve">، قال: المكارم عشر، فإن استطعت أن تكون فيك فلتكن، فإنها تكون في الرجل ولا تكون في ولده، وتكون في الابن ولا تكون في أبيه، وتكون في العبد ولا تكون في الحر. </w:t>
      </w:r>
    </w:p>
    <w:p w:rsidR="00ED24C1" w:rsidRDefault="00ED24C1" w:rsidP="00ED24C1">
      <w:pPr>
        <w:pStyle w:val="libNormal"/>
        <w:rPr>
          <w:rtl/>
        </w:rPr>
      </w:pPr>
      <w:r w:rsidRPr="00067003">
        <w:rPr>
          <w:rtl/>
        </w:rPr>
        <w:t>قيل: وما هن، يابن رسول الله</w:t>
      </w:r>
      <w:r>
        <w:rPr>
          <w:rtl/>
        </w:rPr>
        <w:t>؟</w:t>
      </w:r>
      <w:r w:rsidRPr="00067003">
        <w:rPr>
          <w:rtl/>
        </w:rPr>
        <w:t xml:space="preserve"> قال: صدق اللسان، وصدق البأس </w:t>
      </w:r>
      <w:r w:rsidRPr="00063C0F">
        <w:rPr>
          <w:rStyle w:val="libFootnotenumChar"/>
          <w:rtl/>
        </w:rPr>
        <w:t>(1)</w:t>
      </w:r>
      <w:r w:rsidRPr="00067003">
        <w:rPr>
          <w:rtl/>
        </w:rPr>
        <w:t xml:space="preserve">، وأداء الامانة، وصلة الرحم، وإقراء الضيف، وإطعام السائل، والمكافاة على الصنائع، والتذمم للجار، والتذمم للصاحب، ورأسهن الحياء. </w:t>
      </w:r>
    </w:p>
    <w:p w:rsidR="00ED24C1" w:rsidRPr="00067003" w:rsidRDefault="00ED24C1" w:rsidP="00ED24C1">
      <w:pPr>
        <w:pStyle w:val="libNormal"/>
        <w:rPr>
          <w:rtl/>
        </w:rPr>
      </w:pPr>
      <w:bookmarkStart w:id="37" w:name="_Toc356987211"/>
      <w:bookmarkStart w:id="38" w:name="_Toc356988914"/>
      <w:r w:rsidRPr="00B12DF9">
        <w:rPr>
          <w:rStyle w:val="Heading2Char"/>
          <w:rtl/>
        </w:rPr>
        <w:t>13</w:t>
      </w:r>
      <w:r w:rsidR="003E5577">
        <w:rPr>
          <w:rStyle w:val="Heading2Char"/>
          <w:rtl/>
        </w:rPr>
        <w:t>/</w:t>
      </w:r>
      <w:r w:rsidRPr="00B12DF9">
        <w:rPr>
          <w:rStyle w:val="Heading2Char"/>
          <w:rtl/>
        </w:rPr>
        <w:t>13 -</w:t>
      </w:r>
      <w:bookmarkEnd w:id="37"/>
      <w:bookmarkEnd w:id="38"/>
      <w:r w:rsidRPr="00067003">
        <w:rPr>
          <w:rtl/>
        </w:rPr>
        <w:t xml:space="preserve"> أملى علينا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الطيب الحسين </w:t>
      </w:r>
      <w:r>
        <w:rPr>
          <w:rtl/>
        </w:rPr>
        <w:t>بن عليّ بن</w:t>
      </w:r>
      <w:r w:rsidRPr="00067003">
        <w:rPr>
          <w:rtl/>
        </w:rPr>
        <w:t xml:space="preserve"> </w:t>
      </w:r>
      <w:r>
        <w:rPr>
          <w:rtl/>
        </w:rPr>
        <w:t>محمّد</w:t>
      </w:r>
      <w:r w:rsidRPr="00067003">
        <w:rPr>
          <w:rtl/>
        </w:rPr>
        <w:t xml:space="preserve"> التمار النحوي، قال: </w:t>
      </w:r>
      <w:r>
        <w:rPr>
          <w:rtl/>
        </w:rPr>
        <w:t>حدّثنا</w:t>
      </w:r>
      <w:r w:rsidRPr="00067003">
        <w:rPr>
          <w:rtl/>
        </w:rPr>
        <w:t xml:space="preserve"> </w:t>
      </w:r>
      <w:r>
        <w:rPr>
          <w:rtl/>
        </w:rPr>
        <w:t>محمّد</w:t>
      </w:r>
      <w:r w:rsidRPr="00067003">
        <w:rPr>
          <w:rtl/>
        </w:rPr>
        <w:t xml:space="preserve"> بن الحسين، قال: </w:t>
      </w:r>
      <w:r>
        <w:rPr>
          <w:rtl/>
        </w:rPr>
        <w:t>حدّثنا أبو</w:t>
      </w:r>
      <w:r w:rsidRPr="00067003">
        <w:rPr>
          <w:rtl/>
        </w:rPr>
        <w:t xml:space="preserve">نعيم، قال: </w:t>
      </w:r>
      <w:r>
        <w:rPr>
          <w:rtl/>
        </w:rPr>
        <w:t>حدّثنا</w:t>
      </w:r>
      <w:r w:rsidRPr="00067003">
        <w:rPr>
          <w:rtl/>
        </w:rPr>
        <w:t xml:space="preserve"> صالح بن </w:t>
      </w:r>
      <w:r>
        <w:rPr>
          <w:rtl/>
        </w:rPr>
        <w:t>عبدالله</w:t>
      </w:r>
      <w:r w:rsidRPr="00067003">
        <w:rPr>
          <w:rtl/>
        </w:rPr>
        <w:t xml:space="preserve">، قال: </w:t>
      </w:r>
      <w:r>
        <w:rPr>
          <w:rtl/>
        </w:rPr>
        <w:t>حدّثنا</w:t>
      </w:r>
      <w:r w:rsidRPr="00067003">
        <w:rPr>
          <w:rtl/>
        </w:rPr>
        <w:t xml:space="preserve"> هشام عن أبي مخنف، عن الاعمش، عن أبي إسحاق السبيعي، عن الاصبغ بن نباتة </w:t>
      </w:r>
      <w:r w:rsidR="003E5577" w:rsidRPr="003E5577">
        <w:rPr>
          <w:rStyle w:val="libAlaemChar"/>
          <w:rtl/>
        </w:rPr>
        <w:t>رحمه‌الله</w:t>
      </w:r>
      <w:r w:rsidRPr="00067003">
        <w:rPr>
          <w:rtl/>
        </w:rPr>
        <w:t xml:space="preserve">، قال إن </w:t>
      </w:r>
      <w:r>
        <w:rPr>
          <w:rtl/>
        </w:rPr>
        <w:t>أميرالمؤمنين</w:t>
      </w:r>
      <w:r w:rsidRPr="00067003">
        <w:rPr>
          <w:rtl/>
        </w:rPr>
        <w:t xml:space="preserve"> </w:t>
      </w:r>
      <w:r w:rsidR="003E5577" w:rsidRPr="003E5577">
        <w:rPr>
          <w:rStyle w:val="libAlaemChar"/>
          <w:rtl/>
        </w:rPr>
        <w:t>عليه‌السلام</w:t>
      </w:r>
      <w:r w:rsidRPr="00067003">
        <w:rPr>
          <w:rtl/>
        </w:rPr>
        <w:t xml:space="preserve"> خطب ذات يوم، فحمد الله وأثنى عليه، وصلى على</w:t>
      </w:r>
      <w:r>
        <w:rPr>
          <w:rtl/>
        </w:rPr>
        <w:t xml:space="preserve"> النبيّ </w:t>
      </w:r>
      <w:r w:rsidR="003E5577" w:rsidRPr="003E5577">
        <w:rPr>
          <w:rStyle w:val="libAlaemChar"/>
          <w:rtl/>
        </w:rPr>
        <w:t>صلى‌الله‌عليه‌وآله‌وسلم</w:t>
      </w:r>
      <w:r w:rsidRPr="00067003">
        <w:rPr>
          <w:rtl/>
        </w:rPr>
        <w:t>، ثم قال: أيها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في نسخة: الناس.</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الناس، اسمعوا مقالتي وعوا كلامي، إن الخيلاء من التجبر، والنخوة من التكبر، وإن الشيطان عدو حاضر يعدكم الباطل، ألا إن المسلم أخو المسلم، فلا تنابزوا، ولا تخاذلوا، فإن شرائع الدين واحدة، وسبله قاصدة، من أخذ بها لحق، ومن تركها مرق، ومن فارقها محق، ليس المسلم بالخائن إذا ائتمن، ولا بالمخلف إذا وعد، ولا بالكذوب إذا نطق، نحن أهل بيت الرحمة وقولنا الحق، وفعلنا القسط، ومنا خاتم النبيين، وفينا قادة الاسلام وأمناء الكتاب، ندعوكم إلى الله ورسوله وإلى جهاد عدوه، والشدة في أمره، وابتغاء رضوانه، والى إقامة الصلاة، وإيتاء الزكاة، وحج البيت، وصيام شهر رمضان، وتوفير الفئ ل</w:t>
      </w:r>
      <w:r>
        <w:rPr>
          <w:rFonts w:hint="cs"/>
          <w:rtl/>
        </w:rPr>
        <w:t>أ</w:t>
      </w:r>
      <w:r w:rsidRPr="00067003">
        <w:rPr>
          <w:rtl/>
        </w:rPr>
        <w:t xml:space="preserve">هله. </w:t>
      </w:r>
    </w:p>
    <w:p w:rsidR="00ED24C1" w:rsidRDefault="00ED24C1" w:rsidP="00ED24C1">
      <w:pPr>
        <w:pStyle w:val="libNormal"/>
        <w:rPr>
          <w:rtl/>
        </w:rPr>
      </w:pPr>
      <w:r w:rsidRPr="00067003">
        <w:rPr>
          <w:rtl/>
        </w:rPr>
        <w:t xml:space="preserve">ألا وان أعجب العجب أن معاوية بن أبي سفيان الاموي وعمرو بن العاص السهمي يحرضان الناس على طلب الدين بزعمهما، وإني والله لم أخالف رسول الله </w:t>
      </w:r>
      <w:r w:rsidR="003E5577" w:rsidRPr="003E5577">
        <w:rPr>
          <w:rStyle w:val="libAlaemChar"/>
          <w:rtl/>
        </w:rPr>
        <w:t>صلى‌الله‌عليه‌وآله‌وسلم</w:t>
      </w:r>
      <w:r w:rsidRPr="00067003">
        <w:rPr>
          <w:rtl/>
        </w:rPr>
        <w:t xml:space="preserve"> قط، ولم أعصه في أمر قط، أقيه بنفسي في المواطن التي تنكص فيها الابطال، وترعد فيها الفرائص، بقوة أكرمني الله بها، فله الحمد. ولقد قبض</w:t>
      </w:r>
      <w:r>
        <w:rPr>
          <w:rtl/>
        </w:rPr>
        <w:t xml:space="preserve"> النبيّ </w:t>
      </w:r>
      <w:r w:rsidR="003E5577" w:rsidRPr="003E5577">
        <w:rPr>
          <w:rStyle w:val="libAlaemChar"/>
          <w:rFonts w:hint="cs"/>
          <w:rtl/>
        </w:rPr>
        <w:t>صلى‌الله‌عليه‌وآله‌وسلم</w:t>
      </w:r>
      <w:r w:rsidRPr="00067003">
        <w:rPr>
          <w:rtl/>
        </w:rPr>
        <w:t xml:space="preserve"> وإن رأسه في حجري، ولقد وليت غسله بيدي، تقلبه الملائكة المقربون معي، وأيم الله ما اختلفت أمة بعد نبيها إلا ظهر باطلها على حقها إلا ما شاء الله. </w:t>
      </w:r>
    </w:p>
    <w:p w:rsidR="00ED24C1" w:rsidRDefault="00ED24C1" w:rsidP="00ED24C1">
      <w:pPr>
        <w:pStyle w:val="libNormal"/>
        <w:rPr>
          <w:rtl/>
        </w:rPr>
      </w:pPr>
      <w:r w:rsidRPr="00067003">
        <w:rPr>
          <w:rtl/>
        </w:rPr>
        <w:t xml:space="preserve">قال: فقام عمار بن ياسر (رحمه الله تعالى) فقال: أما </w:t>
      </w:r>
      <w:r>
        <w:rPr>
          <w:rtl/>
        </w:rPr>
        <w:t>أميرالمؤمنين</w:t>
      </w:r>
      <w:r w:rsidRPr="00067003">
        <w:rPr>
          <w:rtl/>
        </w:rPr>
        <w:t xml:space="preserve"> فقد أعلمكم أن الامة لم تستقم عليه، فتفرق الناس وقد نفذت بصائرهم. </w:t>
      </w:r>
    </w:p>
    <w:p w:rsidR="00ED24C1" w:rsidRPr="00067003" w:rsidRDefault="00ED24C1" w:rsidP="00ED24C1">
      <w:pPr>
        <w:pStyle w:val="libNormal"/>
        <w:rPr>
          <w:rtl/>
        </w:rPr>
      </w:pPr>
      <w:bookmarkStart w:id="39" w:name="_Toc356987212"/>
      <w:bookmarkStart w:id="40" w:name="_Toc356988915"/>
      <w:r w:rsidRPr="00B12DF9">
        <w:rPr>
          <w:rStyle w:val="Heading2Char"/>
          <w:rtl/>
        </w:rPr>
        <w:t>14</w:t>
      </w:r>
      <w:r w:rsidR="003E5577">
        <w:rPr>
          <w:rStyle w:val="Heading2Char"/>
          <w:rtl/>
        </w:rPr>
        <w:t>/</w:t>
      </w:r>
      <w:r w:rsidRPr="00B12DF9">
        <w:rPr>
          <w:rStyle w:val="Heading2Char"/>
          <w:rtl/>
        </w:rPr>
        <w:t>14 -</w:t>
      </w:r>
      <w:bookmarkEnd w:id="39"/>
      <w:bookmarkEnd w:id="40"/>
      <w:r w:rsidRPr="00067003">
        <w:rPr>
          <w:rtl/>
        </w:rPr>
        <w:t xml:space="preserve"> عنه، قال: أخبرني</w:t>
      </w:r>
      <w:r>
        <w:rPr>
          <w:rtl/>
        </w:rPr>
        <w:t xml:space="preserve"> أبوالحسن عليّ بن</w:t>
      </w:r>
      <w:r w:rsidRPr="00067003">
        <w:rPr>
          <w:rtl/>
        </w:rPr>
        <w:t xml:space="preserve"> خالد، قال: </w:t>
      </w:r>
      <w:r>
        <w:rPr>
          <w:rtl/>
        </w:rPr>
        <w:t>حدّثنا</w:t>
      </w:r>
      <w:r w:rsidRPr="00067003">
        <w:rPr>
          <w:rtl/>
        </w:rPr>
        <w:t xml:space="preserve"> زيد بن الحسين الكوفي، قال: </w:t>
      </w:r>
      <w:r>
        <w:rPr>
          <w:rtl/>
        </w:rPr>
        <w:t>حدّثنا</w:t>
      </w:r>
      <w:r w:rsidRPr="00067003">
        <w:rPr>
          <w:rtl/>
        </w:rPr>
        <w:t xml:space="preserve"> جعفر بن نجيح، قال: </w:t>
      </w:r>
      <w:r>
        <w:rPr>
          <w:rtl/>
        </w:rPr>
        <w:t>حدّثنا</w:t>
      </w:r>
      <w:r w:rsidRPr="00067003">
        <w:rPr>
          <w:rtl/>
        </w:rPr>
        <w:t xml:space="preserve"> جندل بن والق التغلبي، قال: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بن عمر المازني، عن أبي زيد الانصاري، عن سعيد بن بشير، عن قتادة، عن سعيد بن المسيب، قال: سمعت رجلا يسأل ابن عباس عن علي ابن أبي طالب </w:t>
      </w:r>
      <w:r w:rsidR="003E5577" w:rsidRPr="003E5577">
        <w:rPr>
          <w:rStyle w:val="libAlaemChar"/>
          <w:rtl/>
        </w:rPr>
        <w:t>عليه‌السلام</w:t>
      </w:r>
      <w:r w:rsidRPr="00067003">
        <w:rPr>
          <w:rtl/>
        </w:rPr>
        <w:t xml:space="preserve">، فقال له ابن عباس: إن </w:t>
      </w:r>
      <w:r>
        <w:rPr>
          <w:rtl/>
        </w:rPr>
        <w:t>عليّ بن</w:t>
      </w:r>
      <w:r w:rsidRPr="00067003">
        <w:rPr>
          <w:rtl/>
        </w:rPr>
        <w:t xml:space="preserve"> أبي طالب </w:t>
      </w:r>
      <w:r w:rsidR="003E5577" w:rsidRPr="003E5577">
        <w:rPr>
          <w:rStyle w:val="libAlaemChar"/>
          <w:rFonts w:hint="cs"/>
          <w:rtl/>
        </w:rPr>
        <w:t>عليه‌السلام</w:t>
      </w:r>
      <w:r w:rsidRPr="00067003">
        <w:rPr>
          <w:rtl/>
        </w:rPr>
        <w:t xml:space="preserve"> صل</w:t>
      </w:r>
      <w:r>
        <w:rPr>
          <w:rFonts w:hint="cs"/>
          <w:rtl/>
        </w:rPr>
        <w:t>ّ</w:t>
      </w:r>
      <w:r w:rsidRPr="00067003">
        <w:rPr>
          <w:rtl/>
        </w:rPr>
        <w:t>ى</w:t>
      </w:r>
    </w:p>
    <w:p w:rsidR="00ED24C1" w:rsidRDefault="00ED24C1" w:rsidP="001C1E66">
      <w:pPr>
        <w:pStyle w:val="libNormal"/>
        <w:rPr>
          <w:rtl/>
        </w:rPr>
      </w:pPr>
      <w:r>
        <w:rPr>
          <w:rtl/>
        </w:rPr>
        <w:br w:type="page"/>
      </w:r>
    </w:p>
    <w:p w:rsidR="00ED24C1" w:rsidRDefault="00ED24C1" w:rsidP="00ED24C1">
      <w:pPr>
        <w:pStyle w:val="libNormal0"/>
        <w:rPr>
          <w:rtl/>
        </w:rPr>
      </w:pPr>
      <w:r w:rsidRPr="007F5199">
        <w:rPr>
          <w:rtl/>
        </w:rPr>
        <w:lastRenderedPageBreak/>
        <w:t xml:space="preserve">القبلتين، وبايع البيعتين، ولم يعبد صنما ولا وثنا، ولم يضرب على رأسه بزلم </w:t>
      </w:r>
      <w:r w:rsidRPr="00063C0F">
        <w:rPr>
          <w:rStyle w:val="libFootnotenumChar"/>
          <w:rtl/>
        </w:rPr>
        <w:t>(1)</w:t>
      </w:r>
      <w:r w:rsidRPr="00067003">
        <w:rPr>
          <w:rtl/>
        </w:rPr>
        <w:t xml:space="preserve"> ولا يقدح، ولد على الفطرة، ولم يشرك بالله طرفة عين. </w:t>
      </w:r>
    </w:p>
    <w:p w:rsidR="00ED24C1" w:rsidRDefault="00ED24C1" w:rsidP="00ED24C1">
      <w:pPr>
        <w:pStyle w:val="libNormal"/>
        <w:rPr>
          <w:rtl/>
        </w:rPr>
      </w:pPr>
      <w:r w:rsidRPr="00067003">
        <w:rPr>
          <w:rtl/>
        </w:rPr>
        <w:t>فقال الرجل: إني لم أسالك عن هذا، إنما أسالك عن حمله سيفه على عاتقه يختال به</w:t>
      </w:r>
      <w:r>
        <w:rPr>
          <w:rtl/>
        </w:rPr>
        <w:t xml:space="preserve"> حتّى </w:t>
      </w:r>
      <w:r w:rsidRPr="00067003">
        <w:rPr>
          <w:rtl/>
        </w:rPr>
        <w:t>أتى البصرة فقتل بها أربعين ألفا، ثم صار إلى الشام فلقي حواجب العرب فضرب بعضهم ببعض</w:t>
      </w:r>
      <w:r>
        <w:rPr>
          <w:rtl/>
        </w:rPr>
        <w:t xml:space="preserve"> حتّى </w:t>
      </w:r>
      <w:r w:rsidRPr="00067003">
        <w:rPr>
          <w:rtl/>
        </w:rPr>
        <w:t xml:space="preserve">قتلهم، ثم أتى </w:t>
      </w:r>
      <w:r>
        <w:rPr>
          <w:rtl/>
        </w:rPr>
        <w:t>النهروان وهم مسلمون فقتلهم عن آ</w:t>
      </w:r>
      <w:r w:rsidRPr="00067003">
        <w:rPr>
          <w:rtl/>
        </w:rPr>
        <w:t xml:space="preserve">خرهم. </w:t>
      </w:r>
    </w:p>
    <w:p w:rsidR="00ED24C1" w:rsidRDefault="00ED24C1" w:rsidP="00ED24C1">
      <w:pPr>
        <w:pStyle w:val="libNormal"/>
        <w:rPr>
          <w:rtl/>
        </w:rPr>
      </w:pPr>
      <w:r w:rsidRPr="00067003">
        <w:rPr>
          <w:rtl/>
        </w:rPr>
        <w:t>فقال له ابن عباس: أعلي أعلم عندك أم أنا</w:t>
      </w:r>
      <w:r>
        <w:rPr>
          <w:rtl/>
        </w:rPr>
        <w:t>؟</w:t>
      </w:r>
      <w:r w:rsidRPr="00067003">
        <w:rPr>
          <w:rtl/>
        </w:rPr>
        <w:t xml:space="preserve"> فقال: لو كان علي أعلم عندي منك لما سألتك. </w:t>
      </w:r>
    </w:p>
    <w:p w:rsidR="00ED24C1" w:rsidRDefault="00ED24C1" w:rsidP="00ED24C1">
      <w:pPr>
        <w:pStyle w:val="libNormal"/>
        <w:rPr>
          <w:rtl/>
        </w:rPr>
      </w:pPr>
      <w:r w:rsidRPr="00067003">
        <w:rPr>
          <w:rtl/>
        </w:rPr>
        <w:t xml:space="preserve">قال: فغضب ابن عباس حثى اشتد غضبه، ثم قال: ثكلتك أمك، </w:t>
      </w:r>
      <w:r>
        <w:rPr>
          <w:rtl/>
        </w:rPr>
        <w:t xml:space="preserve">عليّ </w:t>
      </w:r>
      <w:r w:rsidR="003E5577" w:rsidRPr="003E5577">
        <w:rPr>
          <w:rStyle w:val="libAlaemChar"/>
          <w:rtl/>
        </w:rPr>
        <w:t>عليه‌السلام</w:t>
      </w:r>
      <w:r w:rsidRPr="00067003">
        <w:rPr>
          <w:rtl/>
        </w:rPr>
        <w:t xml:space="preserve"> علمني، وكان علمه من رسول الله </w:t>
      </w:r>
      <w:r w:rsidR="003E5577" w:rsidRPr="003E5577">
        <w:rPr>
          <w:rStyle w:val="libAlaemChar"/>
          <w:rFonts w:hint="cs"/>
          <w:rtl/>
        </w:rPr>
        <w:t>صلى‌الله‌عليه‌وآله‌وسلم</w:t>
      </w:r>
      <w:r w:rsidRPr="00067003">
        <w:rPr>
          <w:rtl/>
        </w:rPr>
        <w:t>، ورسول الله علمه الله من فوق عرشه، فعلم</w:t>
      </w:r>
      <w:r>
        <w:rPr>
          <w:rtl/>
        </w:rPr>
        <w:t xml:space="preserve"> النبيّ </w:t>
      </w:r>
      <w:r w:rsidR="003E5577" w:rsidRPr="003E5577">
        <w:rPr>
          <w:rStyle w:val="libAlaemChar"/>
          <w:rtl/>
        </w:rPr>
        <w:t>صلى‌الله‌عليه‌وآله‌وسلم</w:t>
      </w:r>
      <w:r w:rsidRPr="00067003">
        <w:rPr>
          <w:rtl/>
        </w:rPr>
        <w:t xml:space="preserve"> من الله، وعلم </w:t>
      </w:r>
      <w:r>
        <w:rPr>
          <w:rtl/>
        </w:rPr>
        <w:t xml:space="preserve">عليّ </w:t>
      </w:r>
      <w:r w:rsidR="003E5577" w:rsidRPr="003E5577">
        <w:rPr>
          <w:rStyle w:val="libAlaemChar"/>
          <w:rtl/>
        </w:rPr>
        <w:t>عليه‌السلام</w:t>
      </w:r>
      <w:r w:rsidRPr="00067003">
        <w:rPr>
          <w:rtl/>
        </w:rPr>
        <w:t xml:space="preserve"> من</w:t>
      </w:r>
      <w:r>
        <w:rPr>
          <w:rtl/>
        </w:rPr>
        <w:t xml:space="preserve"> النبيّ </w:t>
      </w:r>
      <w:r w:rsidR="003E5577" w:rsidRPr="003E5577">
        <w:rPr>
          <w:rStyle w:val="libAlaemChar"/>
          <w:rtl/>
        </w:rPr>
        <w:t>صلى‌الله‌عليه‌وآله‌وسلم</w:t>
      </w:r>
      <w:r w:rsidRPr="00067003">
        <w:rPr>
          <w:rtl/>
        </w:rPr>
        <w:t xml:space="preserve">، وعلمي من علم </w:t>
      </w:r>
      <w:r>
        <w:rPr>
          <w:rtl/>
        </w:rPr>
        <w:t xml:space="preserve">عليّ </w:t>
      </w:r>
      <w:r w:rsidR="003E5577" w:rsidRPr="003E5577">
        <w:rPr>
          <w:rStyle w:val="libAlaemChar"/>
          <w:rtl/>
        </w:rPr>
        <w:t>عليه‌السلام</w:t>
      </w:r>
      <w:r w:rsidRPr="00067003">
        <w:rPr>
          <w:rtl/>
        </w:rPr>
        <w:t xml:space="preserve">، وعلم أصحاب </w:t>
      </w:r>
      <w:r>
        <w:rPr>
          <w:rtl/>
        </w:rPr>
        <w:t>محمّد</w:t>
      </w:r>
      <w:r w:rsidRPr="00067003">
        <w:rPr>
          <w:rtl/>
        </w:rPr>
        <w:t xml:space="preserve"> </w:t>
      </w:r>
      <w:r w:rsidR="003E5577" w:rsidRPr="003E5577">
        <w:rPr>
          <w:rStyle w:val="libAlaemChar"/>
          <w:rtl/>
        </w:rPr>
        <w:t>صلى‌الله‌عليه‌وآله‌وسلم</w:t>
      </w:r>
      <w:r w:rsidRPr="00067003">
        <w:rPr>
          <w:rtl/>
        </w:rPr>
        <w:t xml:space="preserve"> كلهم في علم علي كالقطرة الواحدة في سبعة أبحر. </w:t>
      </w:r>
    </w:p>
    <w:p w:rsidR="00ED24C1" w:rsidRDefault="00ED24C1" w:rsidP="00ED24C1">
      <w:pPr>
        <w:pStyle w:val="libNormal"/>
        <w:rPr>
          <w:rtl/>
        </w:rPr>
      </w:pPr>
      <w:bookmarkStart w:id="41" w:name="_Toc356987213"/>
      <w:bookmarkStart w:id="42" w:name="_Toc356988916"/>
      <w:r w:rsidRPr="00B12DF9">
        <w:rPr>
          <w:rStyle w:val="Heading2Char"/>
          <w:rtl/>
        </w:rPr>
        <w:t>15</w:t>
      </w:r>
      <w:r w:rsidR="003E5577">
        <w:rPr>
          <w:rStyle w:val="Heading2Char"/>
          <w:rtl/>
        </w:rPr>
        <w:t>/</w:t>
      </w:r>
      <w:r w:rsidRPr="00B12DF9">
        <w:rPr>
          <w:rStyle w:val="Heading2Char"/>
          <w:rtl/>
        </w:rPr>
        <w:t>15 -</w:t>
      </w:r>
      <w:bookmarkEnd w:id="41"/>
      <w:bookmarkEnd w:id="42"/>
      <w:r w:rsidRPr="00067003">
        <w:rPr>
          <w:rtl/>
        </w:rPr>
        <w:t xml:space="preserve">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قال: أخبرني</w:t>
      </w:r>
      <w:r>
        <w:rPr>
          <w:rtl/>
        </w:rPr>
        <w:t xml:space="preserve"> أبوجعفر محمّد</w:t>
      </w:r>
      <w:r w:rsidRPr="00067003">
        <w:rPr>
          <w:rtl/>
        </w:rPr>
        <w:t xml:space="preserve"> </w:t>
      </w:r>
      <w:r>
        <w:rPr>
          <w:rtl/>
        </w:rPr>
        <w:t>بن عليّ بن</w:t>
      </w:r>
      <w:r w:rsidRPr="00067003">
        <w:rPr>
          <w:rtl/>
        </w:rPr>
        <w:t xml:space="preserve"> الحسين بن بابويه، قال: </w:t>
      </w:r>
      <w:r>
        <w:rPr>
          <w:rtl/>
        </w:rPr>
        <w:t>حدّثنا</w:t>
      </w:r>
      <w:r w:rsidRPr="00067003">
        <w:rPr>
          <w:rtl/>
        </w:rPr>
        <w:t xml:space="preserve"> </w:t>
      </w:r>
      <w:r>
        <w:rPr>
          <w:rtl/>
        </w:rPr>
        <w:t>محمّد</w:t>
      </w:r>
      <w:r w:rsidRPr="00067003">
        <w:rPr>
          <w:rtl/>
        </w:rPr>
        <w:t xml:space="preserve"> بن الحسن بن الوليد، قال: </w:t>
      </w:r>
      <w:r>
        <w:rPr>
          <w:rtl/>
        </w:rPr>
        <w:t>حدّثنا</w:t>
      </w:r>
      <w:r w:rsidRPr="00067003">
        <w:rPr>
          <w:rtl/>
        </w:rPr>
        <w:t xml:space="preserve"> </w:t>
      </w:r>
      <w:r>
        <w:rPr>
          <w:rtl/>
        </w:rPr>
        <w:t>محمّد</w:t>
      </w:r>
      <w:r w:rsidRPr="00067003">
        <w:rPr>
          <w:rtl/>
        </w:rPr>
        <w:t xml:space="preserve"> بن الحسن الصفار، قال: </w:t>
      </w:r>
      <w:r>
        <w:rPr>
          <w:rtl/>
        </w:rPr>
        <w:t>حدّثنا</w:t>
      </w:r>
      <w:r w:rsidRPr="00067003">
        <w:rPr>
          <w:rtl/>
        </w:rPr>
        <w:t xml:space="preserve"> </w:t>
      </w:r>
      <w:r>
        <w:rPr>
          <w:rtl/>
        </w:rPr>
        <w:t>محمّد</w:t>
      </w:r>
      <w:r w:rsidRPr="00067003">
        <w:rPr>
          <w:rtl/>
        </w:rPr>
        <w:t xml:space="preserve"> بن الحسين بن أبي الخطاب، عن </w:t>
      </w:r>
      <w:r>
        <w:rPr>
          <w:rtl/>
        </w:rPr>
        <w:t>عليّ بن</w:t>
      </w:r>
      <w:r w:rsidRPr="00067003">
        <w:rPr>
          <w:rtl/>
        </w:rPr>
        <w:t xml:space="preserve"> أسباط، عن </w:t>
      </w:r>
      <w:r>
        <w:rPr>
          <w:rtl/>
        </w:rPr>
        <w:t>عليّ بن</w:t>
      </w:r>
      <w:r w:rsidRPr="00067003">
        <w:rPr>
          <w:rtl/>
        </w:rPr>
        <w:t xml:space="preserve"> أبي حمزة، عن أبي بصير،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أوحى الله إلى عيسى بن مريم </w:t>
      </w:r>
      <w:r w:rsidR="003E5577" w:rsidRPr="003E5577">
        <w:rPr>
          <w:rStyle w:val="libAlaemChar"/>
          <w:rtl/>
        </w:rPr>
        <w:t>عليه‌السلام</w:t>
      </w:r>
      <w:r w:rsidRPr="00067003">
        <w:rPr>
          <w:rtl/>
        </w:rPr>
        <w:t xml:space="preserve">: يا عيسى، هب لي من عينيك الدموع، ومن قلبك الخشوع، واكحل عينيك بميل الحزن إذا ضحك البطالون، وقم على قبور الاموات فنادهم بالصوت الرفيع لعلك تأخذ موعظتك منهم، وقل: إني لاحق في اللاحقين. </w:t>
      </w:r>
    </w:p>
    <w:p w:rsidR="00ED24C1" w:rsidRPr="00067003" w:rsidRDefault="00ED24C1" w:rsidP="00ED24C1">
      <w:pPr>
        <w:pStyle w:val="libNormal"/>
        <w:rPr>
          <w:rtl/>
        </w:rPr>
      </w:pPr>
      <w:bookmarkStart w:id="43" w:name="_Toc356987214"/>
      <w:bookmarkStart w:id="44" w:name="_Toc356988917"/>
      <w:r w:rsidRPr="00B12DF9">
        <w:rPr>
          <w:rStyle w:val="Heading2Char"/>
          <w:rtl/>
        </w:rPr>
        <w:t>16</w:t>
      </w:r>
      <w:r w:rsidR="003E5577">
        <w:rPr>
          <w:rStyle w:val="Heading2Char"/>
          <w:rtl/>
        </w:rPr>
        <w:t>/</w:t>
      </w:r>
      <w:r w:rsidRPr="00B12DF9">
        <w:rPr>
          <w:rStyle w:val="Heading2Char"/>
          <w:rtl/>
        </w:rPr>
        <w:t>16 -</w:t>
      </w:r>
      <w:bookmarkEnd w:id="43"/>
      <w:bookmarkEnd w:id="44"/>
      <w:r w:rsidRPr="00067003">
        <w:rPr>
          <w:rtl/>
        </w:rPr>
        <w:t xml:space="preserve">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w:t>
      </w:r>
      <w:r w:rsidR="003E5577" w:rsidRPr="003E5577">
        <w:rPr>
          <w:rStyle w:val="libAlaemChar"/>
          <w:rtl/>
        </w:rPr>
        <w:t>رحمه‌الله</w:t>
      </w:r>
      <w:r w:rsidRPr="00067003">
        <w:rPr>
          <w:rtl/>
        </w:rPr>
        <w:t xml:space="preserve">، قال: </w:t>
      </w:r>
      <w:r>
        <w:rPr>
          <w:rtl/>
        </w:rPr>
        <w:t>حدّثنا</w:t>
      </w:r>
    </w:p>
    <w:p w:rsidR="00ED24C1" w:rsidRPr="0084740E" w:rsidRDefault="00ED24C1" w:rsidP="00ED24C1">
      <w:pPr>
        <w:pStyle w:val="libLine"/>
        <w:rPr>
          <w:rtl/>
          <w:lang w:bidi="fa-IR"/>
        </w:rPr>
      </w:pPr>
      <w:r>
        <w:rPr>
          <w:rFonts w:hint="cs"/>
          <w:rtl/>
        </w:rPr>
        <w:t>____________________</w:t>
      </w:r>
    </w:p>
    <w:p w:rsidR="00ED24C1" w:rsidRPr="00067003" w:rsidRDefault="00ED24C1" w:rsidP="00ED24C1">
      <w:pPr>
        <w:pStyle w:val="libFootnote0"/>
        <w:rPr>
          <w:rtl/>
        </w:rPr>
      </w:pPr>
      <w:r>
        <w:rPr>
          <w:rtl/>
        </w:rPr>
        <w:t>(1) الزلم: وا</w:t>
      </w:r>
      <w:r w:rsidRPr="00067003">
        <w:rPr>
          <w:rtl/>
        </w:rPr>
        <w:t>حد الازلام.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أبو الحسن </w:t>
      </w:r>
      <w:r>
        <w:rPr>
          <w:rtl/>
        </w:rPr>
        <w:t>عليّ بن</w:t>
      </w:r>
      <w:r w:rsidRPr="00067003">
        <w:rPr>
          <w:rtl/>
        </w:rPr>
        <w:t xml:space="preserve"> مالك النحوي، قال: حدئنا</w:t>
      </w:r>
      <w:r>
        <w:rPr>
          <w:rtl/>
        </w:rPr>
        <w:t xml:space="preserve"> أبو</w:t>
      </w:r>
      <w:r w:rsidRPr="00067003">
        <w:rPr>
          <w:rtl/>
        </w:rPr>
        <w:t xml:space="preserve">عمر </w:t>
      </w:r>
      <w:r>
        <w:rPr>
          <w:rtl/>
        </w:rPr>
        <w:t>محمّد</w:t>
      </w:r>
      <w:r w:rsidRPr="00067003">
        <w:rPr>
          <w:rtl/>
        </w:rPr>
        <w:t xml:space="preserve"> بن عبد الواحد الزاهد، قال: </w:t>
      </w:r>
      <w:r>
        <w:rPr>
          <w:rtl/>
        </w:rPr>
        <w:t>حدّثنا</w:t>
      </w:r>
      <w:r w:rsidRPr="00067003">
        <w:rPr>
          <w:rtl/>
        </w:rPr>
        <w:t xml:space="preserve"> أحمد بن عبد الجبار، قال: </w:t>
      </w:r>
      <w:r>
        <w:rPr>
          <w:rtl/>
        </w:rPr>
        <w:t>حدّثنا</w:t>
      </w:r>
      <w:r w:rsidRPr="00067003">
        <w:rPr>
          <w:rtl/>
        </w:rPr>
        <w:t xml:space="preserve"> يونس بن بكير، عن عبد الحميد بن بهرام الفزاري، قال: حدثني شهر بن حوشب، عن أبي س</w:t>
      </w:r>
      <w:r>
        <w:rPr>
          <w:rtl/>
        </w:rPr>
        <w:t>عيد الخدري، أ</w:t>
      </w:r>
      <w:r w:rsidRPr="00067003">
        <w:rPr>
          <w:rtl/>
        </w:rPr>
        <w:t xml:space="preserve">نه قال: بينا رجل من أسلم في غنيمة له يهش عليها ببيداء ذي الخليفة، إذ عدا عليه الذئب، فانتزع شاة من غنمه، فهجهج به </w:t>
      </w:r>
      <w:r w:rsidRPr="00063C0F">
        <w:rPr>
          <w:rStyle w:val="libFootnotenumChar"/>
          <w:rtl/>
        </w:rPr>
        <w:t>(1)</w:t>
      </w:r>
      <w:r w:rsidRPr="00067003">
        <w:rPr>
          <w:rtl/>
        </w:rPr>
        <w:t xml:space="preserve"> الرجل ورماه بالحجارة</w:t>
      </w:r>
      <w:r>
        <w:rPr>
          <w:rtl/>
        </w:rPr>
        <w:t xml:space="preserve"> حتّى </w:t>
      </w:r>
      <w:r w:rsidRPr="00067003">
        <w:rPr>
          <w:rtl/>
        </w:rPr>
        <w:t xml:space="preserve">استنقذ منه شاته. </w:t>
      </w:r>
    </w:p>
    <w:p w:rsidR="00ED24C1" w:rsidRDefault="00ED24C1" w:rsidP="00ED24C1">
      <w:pPr>
        <w:pStyle w:val="libNormal"/>
        <w:rPr>
          <w:rtl/>
        </w:rPr>
      </w:pPr>
      <w:r w:rsidRPr="00067003">
        <w:rPr>
          <w:rtl/>
        </w:rPr>
        <w:t>قال: فأقبل الذئب</w:t>
      </w:r>
      <w:r>
        <w:rPr>
          <w:rtl/>
        </w:rPr>
        <w:t xml:space="preserve"> حتّى </w:t>
      </w:r>
      <w:r w:rsidRPr="00067003">
        <w:rPr>
          <w:rtl/>
        </w:rPr>
        <w:t xml:space="preserve">أقعى مستثفرا بذنبه </w:t>
      </w:r>
      <w:r w:rsidRPr="00063C0F">
        <w:rPr>
          <w:rStyle w:val="libFootnotenumChar"/>
          <w:rtl/>
        </w:rPr>
        <w:t>(2)</w:t>
      </w:r>
      <w:r w:rsidRPr="00067003">
        <w:rPr>
          <w:rtl/>
        </w:rPr>
        <w:t xml:space="preserve"> مقابلا للرجل، ثم قال له: أما اتقيت الله (</w:t>
      </w:r>
      <w:r>
        <w:rPr>
          <w:rtl/>
        </w:rPr>
        <w:t>عزّوجلّ</w:t>
      </w:r>
      <w:r w:rsidRPr="00067003">
        <w:rPr>
          <w:rtl/>
        </w:rPr>
        <w:t>)، حلت بيني وبين شاة رزقنيها الله</w:t>
      </w:r>
      <w:r>
        <w:rPr>
          <w:rtl/>
        </w:rPr>
        <w:t>؟</w:t>
      </w:r>
      <w:r w:rsidRPr="00067003">
        <w:rPr>
          <w:rtl/>
        </w:rPr>
        <w:t xml:space="preserve"> فقال الرجل: بالله ما سمعت كاليوم قط. </w:t>
      </w:r>
    </w:p>
    <w:p w:rsidR="00ED24C1" w:rsidRDefault="00ED24C1" w:rsidP="00ED24C1">
      <w:pPr>
        <w:pStyle w:val="libNormal"/>
        <w:rPr>
          <w:rtl/>
        </w:rPr>
      </w:pPr>
      <w:r w:rsidRPr="00067003">
        <w:rPr>
          <w:rtl/>
        </w:rPr>
        <w:t>فقال الذئب: مم تعجب</w:t>
      </w:r>
      <w:r>
        <w:rPr>
          <w:rtl/>
        </w:rPr>
        <w:t>؟</w:t>
      </w:r>
      <w:r w:rsidRPr="00067003">
        <w:rPr>
          <w:rtl/>
        </w:rPr>
        <w:t xml:space="preserve"> قال: أعجب من مخاطبتك إياي. فقال الذئب: أعجب من ذلك رسول الله </w:t>
      </w:r>
      <w:r w:rsidR="003E5577" w:rsidRPr="003E5577">
        <w:rPr>
          <w:rStyle w:val="libAlaemChar"/>
          <w:rtl/>
        </w:rPr>
        <w:t>صلى‌الله‌عليه‌وآله‌وسلم</w:t>
      </w:r>
      <w:r w:rsidRPr="00067003">
        <w:rPr>
          <w:rtl/>
        </w:rPr>
        <w:t xml:space="preserve"> بين الحرتين في النخلات يحدث الناس بما خلا، ويحدثهم بما هو آت، وأنت هاهنا تتبع غنمك. </w:t>
      </w:r>
    </w:p>
    <w:p w:rsidR="00ED24C1" w:rsidRDefault="00ED24C1" w:rsidP="00ED24C1">
      <w:pPr>
        <w:pStyle w:val="libNormal"/>
        <w:rPr>
          <w:rtl/>
        </w:rPr>
      </w:pPr>
      <w:r w:rsidRPr="00067003">
        <w:rPr>
          <w:rtl/>
        </w:rPr>
        <w:t>فلما سمع الرجل قول الذئب ساق غنمه يحوزها</w:t>
      </w:r>
      <w:r>
        <w:rPr>
          <w:rtl/>
        </w:rPr>
        <w:t xml:space="preserve"> حتّى </w:t>
      </w:r>
      <w:r w:rsidRPr="00067003">
        <w:rPr>
          <w:rtl/>
        </w:rPr>
        <w:t xml:space="preserve">إذا أدخلها قباء - قرية الانصار - سأل عن رسول الله </w:t>
      </w:r>
      <w:r w:rsidR="003E5577" w:rsidRPr="003E5577">
        <w:rPr>
          <w:rStyle w:val="libAlaemChar"/>
          <w:rtl/>
        </w:rPr>
        <w:t>صلى‌الله‌عليه‌وآله‌وسلم</w:t>
      </w:r>
      <w:r w:rsidRPr="00067003">
        <w:rPr>
          <w:rtl/>
        </w:rPr>
        <w:t xml:space="preserve"> فصادفه في بيت أبي أيوب، فأخبره خبر الذئب، فقال له رسول الله </w:t>
      </w:r>
      <w:r w:rsidR="003E5577" w:rsidRPr="003E5577">
        <w:rPr>
          <w:rStyle w:val="libAlaemChar"/>
          <w:rtl/>
        </w:rPr>
        <w:t>صلى‌الله‌عليه‌وآله‌وسلم</w:t>
      </w:r>
      <w:r w:rsidRPr="00067003">
        <w:rPr>
          <w:rtl/>
        </w:rPr>
        <w:t xml:space="preserve">: صدقت، احضر العشية، فإذا رأيت الناس قد اجتمعوا فأخبرهم ذلك. فلما صلى رسول الله </w:t>
      </w:r>
      <w:r w:rsidR="003E5577" w:rsidRPr="003E5577">
        <w:rPr>
          <w:rStyle w:val="libAlaemChar"/>
          <w:rtl/>
        </w:rPr>
        <w:t>صلى‌الله‌عليه‌وآله‌وسلم</w:t>
      </w:r>
      <w:r w:rsidRPr="00067003">
        <w:rPr>
          <w:rtl/>
        </w:rPr>
        <w:t xml:space="preserve"> الظهر واجتمع الناس إليه أخبرهم الا سلمى خبر الذ ئب، فقال لهم رسول الله </w:t>
      </w:r>
      <w:r w:rsidR="003E5577" w:rsidRPr="003E5577">
        <w:rPr>
          <w:rStyle w:val="libAlaemChar"/>
          <w:rtl/>
        </w:rPr>
        <w:t>صلى‌الله‌عليه‌وآله‌وسلم</w:t>
      </w:r>
      <w:r w:rsidRPr="00067003">
        <w:rPr>
          <w:rtl/>
        </w:rPr>
        <w:t xml:space="preserve">: صدق صدق صدق، فتلك الاعاجيب بين يدي الساعة، أما والذي نفس </w:t>
      </w:r>
      <w:r>
        <w:rPr>
          <w:rtl/>
        </w:rPr>
        <w:t>محمّد</w:t>
      </w:r>
      <w:r w:rsidRPr="00067003">
        <w:rPr>
          <w:rtl/>
        </w:rPr>
        <w:t xml:space="preserve"> بيده ليوشك الرجل أن يغيب عن أهله الروحة أو الغدوة فيخبره سوطه أو عصاه أو نعله بما أحدث أهله من بعده. </w:t>
      </w:r>
    </w:p>
    <w:p w:rsidR="00ED24C1" w:rsidRPr="00067003" w:rsidRDefault="00ED24C1" w:rsidP="00ED24C1">
      <w:pPr>
        <w:pStyle w:val="libNormal"/>
        <w:rPr>
          <w:rtl/>
        </w:rPr>
      </w:pPr>
      <w:bookmarkStart w:id="45" w:name="_Toc356987215"/>
      <w:bookmarkStart w:id="46" w:name="_Toc356988918"/>
      <w:r w:rsidRPr="00B12DF9">
        <w:rPr>
          <w:rStyle w:val="Heading2Char"/>
          <w:rtl/>
        </w:rPr>
        <w:t>17</w:t>
      </w:r>
      <w:r w:rsidR="003E5577">
        <w:rPr>
          <w:rStyle w:val="Heading2Char"/>
          <w:rtl/>
        </w:rPr>
        <w:t>/</w:t>
      </w:r>
      <w:r w:rsidRPr="00B12DF9">
        <w:rPr>
          <w:rStyle w:val="Heading2Char"/>
          <w:rtl/>
        </w:rPr>
        <w:t>17 -</w:t>
      </w:r>
      <w:bookmarkEnd w:id="45"/>
      <w:bookmarkEnd w:id="46"/>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بن النعمان، قال: </w:t>
      </w:r>
      <w:r>
        <w:rPr>
          <w:rtl/>
        </w:rPr>
        <w:t>حدّثنا أبو</w:t>
      </w:r>
      <w:r w:rsidRPr="00067003">
        <w:rPr>
          <w:rtl/>
        </w:rPr>
        <w:t xml:space="preserve">حفص عمربن </w:t>
      </w:r>
      <w:r>
        <w:rPr>
          <w:rtl/>
        </w:rPr>
        <w:t>محمّد</w:t>
      </w:r>
      <w:r w:rsidRPr="00067003">
        <w:rPr>
          <w:rtl/>
        </w:rPr>
        <w:t xml:space="preserve"> </w:t>
      </w:r>
      <w:r>
        <w:rPr>
          <w:rtl/>
        </w:rPr>
        <w:t xml:space="preserve">بن عليّ </w:t>
      </w:r>
      <w:r w:rsidRPr="00067003">
        <w:rPr>
          <w:rtl/>
        </w:rPr>
        <w:t xml:space="preserve">الزيات، قال: </w:t>
      </w:r>
      <w:r>
        <w:rPr>
          <w:rtl/>
        </w:rPr>
        <w:t>حدّثنا</w:t>
      </w:r>
      <w:r w:rsidRPr="00067003">
        <w:rPr>
          <w:rtl/>
        </w:rPr>
        <w:t xml:space="preserve"> عبيدالله بن جعفر بن </w:t>
      </w:r>
      <w:r>
        <w:rPr>
          <w:rtl/>
        </w:rPr>
        <w:t>محمّد</w:t>
      </w:r>
      <w:r w:rsidRPr="00067003">
        <w:rPr>
          <w:rtl/>
        </w:rPr>
        <w:t xml:space="preserve"> بن أعين، قال: </w:t>
      </w:r>
      <w:r>
        <w:rPr>
          <w:rtl/>
        </w:rPr>
        <w:t>حدّثنا</w:t>
      </w:r>
      <w:r w:rsidRPr="00067003">
        <w:rPr>
          <w:rtl/>
        </w:rPr>
        <w:t xml:space="preserve"> مسعر بن يحيى النهدي، قال: </w:t>
      </w:r>
      <w:r>
        <w:rPr>
          <w:rtl/>
        </w:rPr>
        <w:t>حدّثنا</w:t>
      </w:r>
      <w:r w:rsidRPr="00067003">
        <w:rPr>
          <w:rtl/>
        </w:rPr>
        <w:t xml:space="preserve"> شريك بن </w:t>
      </w:r>
      <w:r>
        <w:rPr>
          <w:rtl/>
        </w:rPr>
        <w:t>عبدالله</w:t>
      </w:r>
      <w:r w:rsidRPr="00067003">
        <w:rPr>
          <w:rtl/>
        </w:rPr>
        <w:t xml:space="preserve"> القاضي، قال: </w:t>
      </w:r>
      <w:r>
        <w:rPr>
          <w:rtl/>
        </w:rPr>
        <w:t>حدّثنا</w:t>
      </w:r>
      <w:r w:rsidRPr="00067003">
        <w:rPr>
          <w:rtl/>
        </w:rPr>
        <w:t xml:space="preserve"> أبو</w:t>
      </w:r>
    </w:p>
    <w:p w:rsidR="00ED24C1" w:rsidRPr="0084740E" w:rsidRDefault="00ED24C1" w:rsidP="00ED24C1">
      <w:pPr>
        <w:pStyle w:val="libLine"/>
        <w:rPr>
          <w:rtl/>
          <w:lang w:bidi="fa-IR"/>
        </w:rPr>
      </w:pPr>
      <w:r>
        <w:rPr>
          <w:rFonts w:hint="cs"/>
          <w:rtl/>
        </w:rPr>
        <w:t>____________________</w:t>
      </w:r>
    </w:p>
    <w:p w:rsidR="00ED24C1" w:rsidRDefault="00ED24C1" w:rsidP="00ED24C1">
      <w:pPr>
        <w:pStyle w:val="libFootnote0"/>
        <w:rPr>
          <w:rtl/>
        </w:rPr>
      </w:pPr>
      <w:r w:rsidRPr="00067003">
        <w:rPr>
          <w:rtl/>
        </w:rPr>
        <w:t xml:space="preserve">(1) أي صاح به وزجره ليكف. </w:t>
      </w:r>
    </w:p>
    <w:p w:rsidR="00ED24C1" w:rsidRPr="00067003" w:rsidRDefault="00ED24C1" w:rsidP="00ED24C1">
      <w:pPr>
        <w:pStyle w:val="libFootnote0"/>
        <w:rPr>
          <w:rtl/>
        </w:rPr>
      </w:pPr>
      <w:r w:rsidRPr="00067003">
        <w:rPr>
          <w:rtl/>
        </w:rPr>
        <w:t>(2) استثفر الذنب بذنبه: جعله بين فخذيه.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إسحاق الهمداني، عن أبيه، عن </w:t>
      </w:r>
      <w:r>
        <w:rPr>
          <w:rtl/>
        </w:rPr>
        <w:t>أميرالمؤمنين</w:t>
      </w:r>
      <w:r w:rsidRPr="00067003">
        <w:rPr>
          <w:rtl/>
        </w:rPr>
        <w:t xml:space="preserve">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ثلاثة من الذنوب تعجل عقوبتها ولا تؤخر إلى الاخرة: عقوق الوالدين، والبغي على الناس، وكفر الاحسان. </w:t>
      </w:r>
    </w:p>
    <w:p w:rsidR="00ED24C1" w:rsidRDefault="00ED24C1" w:rsidP="00ED24C1">
      <w:pPr>
        <w:pStyle w:val="libNormal"/>
        <w:rPr>
          <w:rtl/>
        </w:rPr>
      </w:pPr>
      <w:bookmarkStart w:id="47" w:name="_Toc356987216"/>
      <w:bookmarkStart w:id="48" w:name="_Toc356988919"/>
      <w:r w:rsidRPr="00B12DF9">
        <w:rPr>
          <w:rStyle w:val="Heading2Char"/>
          <w:rtl/>
        </w:rPr>
        <w:t>18</w:t>
      </w:r>
      <w:r w:rsidR="003E5577">
        <w:rPr>
          <w:rStyle w:val="Heading2Char"/>
          <w:rtl/>
        </w:rPr>
        <w:t>/</w:t>
      </w:r>
      <w:r w:rsidRPr="00B12DF9">
        <w:rPr>
          <w:rStyle w:val="Heading2Char"/>
          <w:rtl/>
        </w:rPr>
        <w:t>18 -</w:t>
      </w:r>
      <w:bookmarkEnd w:id="47"/>
      <w:bookmarkEnd w:id="48"/>
      <w:r w:rsidRPr="00067003">
        <w:rPr>
          <w:rtl/>
        </w:rPr>
        <w:t xml:space="preserve"> عنه، قال: أخبرني</w:t>
      </w:r>
      <w:r>
        <w:rPr>
          <w:rtl/>
        </w:rPr>
        <w:t xml:space="preserve"> أبو</w:t>
      </w:r>
      <w:r w:rsidRPr="00067003">
        <w:rPr>
          <w:rtl/>
        </w:rPr>
        <w:t xml:space="preserve">الحسين أحمد بن الحسين بن أسامة البصري إجازة،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الواسطي، قال: </w:t>
      </w:r>
      <w:r>
        <w:rPr>
          <w:rtl/>
        </w:rPr>
        <w:t>حدّثنا أبوجعفر محمّد</w:t>
      </w:r>
      <w:r w:rsidRPr="00067003">
        <w:rPr>
          <w:rtl/>
        </w:rPr>
        <w:t xml:space="preserve"> بن يحيى، قال: </w:t>
      </w:r>
      <w:r>
        <w:rPr>
          <w:rtl/>
        </w:rPr>
        <w:t>حدّثنا</w:t>
      </w:r>
      <w:r w:rsidRPr="00067003">
        <w:rPr>
          <w:rtl/>
        </w:rPr>
        <w:t xml:space="preserve"> هارون بن مسلم بن سعدان، قال: </w:t>
      </w:r>
      <w:r>
        <w:rPr>
          <w:rtl/>
        </w:rPr>
        <w:t>حدّثنا</w:t>
      </w:r>
      <w:r w:rsidRPr="00067003">
        <w:rPr>
          <w:rtl/>
        </w:rPr>
        <w:t xml:space="preserve"> مسعدة بن صدقة، قال: حدثني جعفر بن </w:t>
      </w:r>
      <w:r>
        <w:rPr>
          <w:rtl/>
        </w:rPr>
        <w:t>محمّد</w:t>
      </w:r>
      <w:r w:rsidRPr="00067003">
        <w:rPr>
          <w:rtl/>
        </w:rPr>
        <w:t xml:space="preserve">، عن أبيه </w:t>
      </w:r>
      <w:r w:rsidR="003E5577" w:rsidRPr="003E5577">
        <w:rPr>
          <w:rStyle w:val="libAlaemChar"/>
          <w:rtl/>
        </w:rPr>
        <w:t>عليهما‌السلام</w:t>
      </w:r>
      <w:r w:rsidRPr="00067003">
        <w:rPr>
          <w:rtl/>
        </w:rPr>
        <w:t xml:space="preserve"> أنه قال: أرسل النجاشي ملك الحبشة إلى جعفر بن أبي طالب </w:t>
      </w:r>
      <w:r w:rsidR="003E5577" w:rsidRPr="003E5577">
        <w:rPr>
          <w:rStyle w:val="libAlaemChar"/>
          <w:rtl/>
        </w:rPr>
        <w:t>رضي‌الله‌عنه</w:t>
      </w:r>
      <w:r w:rsidRPr="00067003">
        <w:rPr>
          <w:rtl/>
        </w:rPr>
        <w:t xml:space="preserve"> وأصحابه، فدخلوا عليه وهو في بيت له جالس على التراب وعليه خلقان الثياب </w:t>
      </w:r>
      <w:r w:rsidRPr="00063C0F">
        <w:rPr>
          <w:rStyle w:val="libFootnotenumChar"/>
          <w:rtl/>
        </w:rPr>
        <w:t>(1)</w:t>
      </w:r>
      <w:r w:rsidRPr="00067003">
        <w:rPr>
          <w:rtl/>
        </w:rPr>
        <w:t xml:space="preserve">، قال: فقال جعفر بن أبي طالب </w:t>
      </w:r>
      <w:r w:rsidR="003E5577" w:rsidRPr="003E5577">
        <w:rPr>
          <w:rStyle w:val="libAlaemChar"/>
          <w:rtl/>
        </w:rPr>
        <w:t>رضي‌الله‌عنه</w:t>
      </w:r>
      <w:r w:rsidRPr="00067003">
        <w:rPr>
          <w:rtl/>
        </w:rPr>
        <w:t>: فأشفقنا منه حين رأيناه على تلك الحال، فلما رأى ما بنا وتغير وجوهنا قال: الحمدالله الذي نصر</w:t>
      </w:r>
      <w:r>
        <w:rPr>
          <w:rtl/>
        </w:rPr>
        <w:t>محمّد</w:t>
      </w:r>
      <w:r w:rsidRPr="00067003">
        <w:rPr>
          <w:rtl/>
        </w:rPr>
        <w:t>ا وأقر عيني به، ألا أبشركم</w:t>
      </w:r>
      <w:r>
        <w:rPr>
          <w:rtl/>
        </w:rPr>
        <w:t>؟</w:t>
      </w:r>
      <w:r w:rsidRPr="00067003">
        <w:rPr>
          <w:rtl/>
        </w:rPr>
        <w:t xml:space="preserve"> فقلت: بلى أيها الملك. فقال: إنه جاءني الساعة من نحو أرضكم عين من عيوني هناك، وأخبرني أن الله قد نصر نبيه </w:t>
      </w:r>
      <w:r>
        <w:rPr>
          <w:rtl/>
        </w:rPr>
        <w:t>محمّد</w:t>
      </w:r>
      <w:r w:rsidRPr="00067003">
        <w:rPr>
          <w:rtl/>
        </w:rPr>
        <w:t xml:space="preserve">ا </w:t>
      </w:r>
      <w:r w:rsidR="003E5577" w:rsidRPr="003E5577">
        <w:rPr>
          <w:rStyle w:val="libAlaemChar"/>
          <w:rtl/>
        </w:rPr>
        <w:t>صلى‌الله‌عليه‌وآله‌وسلم</w:t>
      </w:r>
      <w:r w:rsidRPr="00067003">
        <w:rPr>
          <w:rtl/>
        </w:rPr>
        <w:t xml:space="preserve"> وأهلك عدوه، وأسر فلان وفلان وفلان، وقتل فلان وفلان وفلان، التقوا بواد يقال له</w:t>
      </w:r>
      <w:r>
        <w:rPr>
          <w:rtl/>
        </w:rPr>
        <w:t xml:space="preserve"> «</w:t>
      </w:r>
      <w:r w:rsidRPr="00067003">
        <w:rPr>
          <w:rtl/>
        </w:rPr>
        <w:t xml:space="preserve"> بدر </w:t>
      </w:r>
      <w:r>
        <w:rPr>
          <w:rtl/>
        </w:rPr>
        <w:t xml:space="preserve">» </w:t>
      </w:r>
      <w:r w:rsidRPr="00067003">
        <w:rPr>
          <w:rtl/>
        </w:rPr>
        <w:t xml:space="preserve">، لكأني أنظر إليه حيث كنت أرعى لسيدي هناك وهو رجل من بني ضمرة. </w:t>
      </w:r>
    </w:p>
    <w:p w:rsidR="00ED24C1" w:rsidRDefault="00ED24C1" w:rsidP="00ED24C1">
      <w:pPr>
        <w:pStyle w:val="libNormal"/>
        <w:rPr>
          <w:rtl/>
        </w:rPr>
      </w:pPr>
      <w:r w:rsidRPr="00067003">
        <w:rPr>
          <w:rtl/>
        </w:rPr>
        <w:t>فقال له جعفر: أيها الملك الصالح، مالي أراك جالسا على التراب وعليك هذه الخلقان</w:t>
      </w:r>
      <w:r>
        <w:rPr>
          <w:rtl/>
        </w:rPr>
        <w:t>؟</w:t>
      </w:r>
      <w:r w:rsidRPr="00067003">
        <w:rPr>
          <w:rtl/>
        </w:rPr>
        <w:t xml:space="preserve"> فقال: يا جعفر، إنا نجد فيما أنزل الله على عيسى (صلوات الله عليه) أن من حق الله على عباده أن يحدثوا لله تواضعا عندما يحدث لهم من نعمة، فلما أحدث الله لي نعمة نبيه </w:t>
      </w:r>
      <w:r>
        <w:rPr>
          <w:rtl/>
        </w:rPr>
        <w:t>محمّد</w:t>
      </w:r>
      <w:r w:rsidRPr="00067003">
        <w:rPr>
          <w:rtl/>
        </w:rPr>
        <w:t xml:space="preserve"> أحدثت لله هذا التواضع. </w:t>
      </w:r>
    </w:p>
    <w:p w:rsidR="00ED24C1" w:rsidRPr="00067003" w:rsidRDefault="00ED24C1" w:rsidP="003E5577">
      <w:pPr>
        <w:pStyle w:val="libNormal"/>
        <w:rPr>
          <w:rtl/>
        </w:rPr>
      </w:pPr>
      <w:r w:rsidRPr="00067003">
        <w:rPr>
          <w:rtl/>
        </w:rPr>
        <w:t>قال: فلما بلغ</w:t>
      </w:r>
      <w:r>
        <w:rPr>
          <w:rtl/>
        </w:rPr>
        <w:t xml:space="preserve"> النبيّ </w:t>
      </w:r>
      <w:r w:rsidR="003E5577" w:rsidRPr="003E5577">
        <w:rPr>
          <w:rStyle w:val="libAlaemChar"/>
          <w:rtl/>
        </w:rPr>
        <w:t>صلى‌الله‌عليه‌وآله‌وسلم</w:t>
      </w:r>
      <w:r w:rsidR="003E5577" w:rsidRPr="00067003">
        <w:rPr>
          <w:rtl/>
        </w:rPr>
        <w:t xml:space="preserve"> </w:t>
      </w:r>
      <w:r w:rsidRPr="00067003">
        <w:rPr>
          <w:rtl/>
        </w:rPr>
        <w:t>ذلك قال لاصحابه: إن الصدقة تزيد صاحبها كثرة فتصدقوا يرحمكم الله، إن التواضع يزيد صاحبه رفعة فتواضعوا يرفعكم الله، وإن العفو يزيد صاحبه عزا فاعفوا يعزكم الله.</w:t>
      </w:r>
    </w:p>
    <w:p w:rsidR="00ED24C1" w:rsidRPr="0084740E" w:rsidRDefault="00ED24C1" w:rsidP="00ED24C1">
      <w:pPr>
        <w:pStyle w:val="libLine"/>
        <w:rPr>
          <w:rtl/>
          <w:lang w:bidi="fa-IR"/>
        </w:rPr>
      </w:pPr>
      <w:r>
        <w:rPr>
          <w:rFonts w:hint="cs"/>
          <w:rtl/>
        </w:rPr>
        <w:t>____________________</w:t>
      </w:r>
    </w:p>
    <w:p w:rsidR="00ED24C1" w:rsidRPr="00067003" w:rsidRDefault="00ED24C1" w:rsidP="00ED24C1">
      <w:pPr>
        <w:pStyle w:val="libFootnote0"/>
        <w:rPr>
          <w:rtl/>
        </w:rPr>
      </w:pPr>
      <w:r w:rsidRPr="00067003">
        <w:rPr>
          <w:rtl/>
        </w:rPr>
        <w:t>(1) الخلقان: جمع خلق، والخلق من الثياب: البالي.</w:t>
      </w:r>
    </w:p>
    <w:p w:rsidR="00ED24C1" w:rsidRDefault="00ED24C1" w:rsidP="001C1E66">
      <w:pPr>
        <w:pStyle w:val="libNormal"/>
        <w:rPr>
          <w:rtl/>
        </w:rPr>
      </w:pPr>
      <w:r>
        <w:rPr>
          <w:rtl/>
        </w:rPr>
        <w:br w:type="page"/>
      </w:r>
    </w:p>
    <w:p w:rsidR="00ED24C1" w:rsidRDefault="00ED24C1" w:rsidP="00ED24C1">
      <w:pPr>
        <w:pStyle w:val="libNormal"/>
        <w:rPr>
          <w:rtl/>
        </w:rPr>
      </w:pPr>
      <w:bookmarkStart w:id="49" w:name="_Toc356987217"/>
      <w:bookmarkStart w:id="50" w:name="_Toc356988920"/>
      <w:r w:rsidRPr="00B12DF9">
        <w:rPr>
          <w:rStyle w:val="Heading2Char"/>
          <w:rtl/>
        </w:rPr>
        <w:lastRenderedPageBreak/>
        <w:t>19</w:t>
      </w:r>
      <w:r w:rsidR="003E5577">
        <w:rPr>
          <w:rStyle w:val="Heading2Char"/>
          <w:rtl/>
        </w:rPr>
        <w:t>/</w:t>
      </w:r>
      <w:r w:rsidRPr="00B12DF9">
        <w:rPr>
          <w:rStyle w:val="Heading2Char"/>
          <w:rtl/>
        </w:rPr>
        <w:t>19 -</w:t>
      </w:r>
      <w:bookmarkEnd w:id="49"/>
      <w:bookmarkEnd w:id="50"/>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قال: أخبرني</w:t>
      </w:r>
      <w:r>
        <w:rPr>
          <w:rtl/>
        </w:rPr>
        <w:t xml:space="preserve"> أبوالحسن </w:t>
      </w:r>
      <w:r w:rsidRPr="00067003">
        <w:rPr>
          <w:rtl/>
        </w:rPr>
        <w:t xml:space="preserve">أحمد بن </w:t>
      </w:r>
      <w:r>
        <w:rPr>
          <w:rtl/>
        </w:rPr>
        <w:t>محمّد</w:t>
      </w:r>
      <w:r w:rsidRPr="00067003">
        <w:rPr>
          <w:rtl/>
        </w:rPr>
        <w:t xml:space="preserve"> بن الحسن بن الوليد، قال: حدثني أبي، قال: </w:t>
      </w:r>
      <w:r>
        <w:rPr>
          <w:rtl/>
        </w:rPr>
        <w:t>حدّثنا</w:t>
      </w:r>
      <w:r w:rsidRPr="00067003">
        <w:rPr>
          <w:rtl/>
        </w:rPr>
        <w:t xml:space="preserve"> </w:t>
      </w:r>
      <w:r>
        <w:rPr>
          <w:rtl/>
        </w:rPr>
        <w:t>محمّد</w:t>
      </w:r>
      <w:r w:rsidRPr="00067003">
        <w:rPr>
          <w:rtl/>
        </w:rPr>
        <w:t xml:space="preserve"> بن الحسن الصفار، عن أحمد ابن </w:t>
      </w:r>
      <w:r>
        <w:rPr>
          <w:rtl/>
        </w:rPr>
        <w:t>محمّد</w:t>
      </w:r>
      <w:r w:rsidRPr="00067003">
        <w:rPr>
          <w:rtl/>
        </w:rPr>
        <w:t xml:space="preserve"> بن عيسى، عن هارون بن مسلم، عن مسعدة بن صدقة، قال: سألث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أن يعلمني دعاء أدعو به في المهمات، فأخرج إلي أوراقا من صحيفة عتيقة، فقال: انتسخ ما فيها فهو دعا، جدي </w:t>
      </w:r>
      <w:r>
        <w:rPr>
          <w:rtl/>
        </w:rPr>
        <w:t>عليّ بن</w:t>
      </w:r>
      <w:r w:rsidRPr="00067003">
        <w:rPr>
          <w:rtl/>
        </w:rPr>
        <w:t xml:space="preserve"> الحسين زين العابدين </w:t>
      </w:r>
      <w:r w:rsidR="003E5577" w:rsidRPr="003E5577">
        <w:rPr>
          <w:rStyle w:val="libAlaemChar"/>
          <w:rtl/>
        </w:rPr>
        <w:t>عليه‌السلام</w:t>
      </w:r>
      <w:r w:rsidRPr="00067003">
        <w:rPr>
          <w:rtl/>
        </w:rPr>
        <w:t xml:space="preserve"> للمهمات، فكتبت ذلك على وجهه، فماكربني شئ قط وأهمني إلا دعوت به ففرج الله همي وكشف كربي وأعطاني سؤلي، وهو: </w:t>
      </w:r>
    </w:p>
    <w:p w:rsidR="00ED24C1" w:rsidRDefault="00ED24C1" w:rsidP="00ED24C1">
      <w:pPr>
        <w:pStyle w:val="libNormal"/>
        <w:rPr>
          <w:rtl/>
        </w:rPr>
      </w:pPr>
      <w:r>
        <w:rPr>
          <w:rtl/>
        </w:rPr>
        <w:t xml:space="preserve"> «</w:t>
      </w:r>
      <w:r w:rsidRPr="00067003">
        <w:rPr>
          <w:rtl/>
        </w:rPr>
        <w:t xml:space="preserve"> اللهم هد يتني فلهوت، ووعظت فقسوت، وأبليت الجميل فعصيت، وعرفت فاصررت ثم عرفت، فاستغفرت فأقلت، فعدت فسترت. </w:t>
      </w:r>
    </w:p>
    <w:p w:rsidR="00ED24C1" w:rsidRDefault="00ED24C1" w:rsidP="00ED24C1">
      <w:pPr>
        <w:pStyle w:val="libNormal"/>
        <w:rPr>
          <w:rtl/>
        </w:rPr>
      </w:pPr>
      <w:r w:rsidRPr="00067003">
        <w:rPr>
          <w:rtl/>
        </w:rPr>
        <w:t xml:space="preserve">فلك الحمد إلهي، تقحمت أودية هلاكي، وتحللت شعاب تلفي، وتعرضت فيها لسطواتك، وبحلولها لعقوبا تك، ووسيلتي إليك التوحيد، وذريعتي أني لم أشرك بك شيئا، ولم اتخذ معك إلها، وقد فررت إليك من نفسي، واليك يفر المسئ وأنت مفزع المضيع حظ نفسه. </w:t>
      </w:r>
    </w:p>
    <w:p w:rsidR="00ED24C1" w:rsidRDefault="00ED24C1" w:rsidP="00ED24C1">
      <w:pPr>
        <w:pStyle w:val="libNormal"/>
        <w:rPr>
          <w:rtl/>
        </w:rPr>
      </w:pPr>
      <w:r w:rsidRPr="00067003">
        <w:rPr>
          <w:rtl/>
        </w:rPr>
        <w:t xml:space="preserve">فلك الحمد إلهي، فكم من عدو انتضى علي سيف عداوته، وشحذ لي ظبات مدينه </w:t>
      </w:r>
      <w:r w:rsidRPr="00063C0F">
        <w:rPr>
          <w:rStyle w:val="libFootnotenumChar"/>
          <w:rtl/>
        </w:rPr>
        <w:t>(1)</w:t>
      </w:r>
      <w:r w:rsidRPr="00067003">
        <w:rPr>
          <w:rtl/>
        </w:rPr>
        <w:t xml:space="preserve">، فديته، وأرهف لي شبا </w:t>
      </w:r>
      <w:r w:rsidRPr="00063C0F">
        <w:rPr>
          <w:rStyle w:val="libFootnotenumChar"/>
          <w:rtl/>
        </w:rPr>
        <w:t>(2)</w:t>
      </w:r>
      <w:r w:rsidRPr="00067003">
        <w:rPr>
          <w:rtl/>
        </w:rPr>
        <w:t xml:space="preserve"> حده، وداف لي قواتل سمومه، وسدد نحوي صوائب سهامه، ولم تنم عني عين حراسته، واضمر أن يسومني المكروه، ويجرعني ذعاف </w:t>
      </w:r>
      <w:r w:rsidRPr="00063C0F">
        <w:rPr>
          <w:rStyle w:val="libFootnotenumChar"/>
          <w:rtl/>
        </w:rPr>
        <w:t>(3)</w:t>
      </w:r>
      <w:r w:rsidRPr="00067003">
        <w:rPr>
          <w:rtl/>
        </w:rPr>
        <w:t xml:space="preserve"> مرارته. </w:t>
      </w:r>
    </w:p>
    <w:p w:rsidR="00ED24C1" w:rsidRPr="00067003" w:rsidRDefault="00ED24C1" w:rsidP="00ED24C1">
      <w:pPr>
        <w:pStyle w:val="libNormal"/>
        <w:rPr>
          <w:rtl/>
        </w:rPr>
      </w:pPr>
      <w:r w:rsidRPr="00067003">
        <w:rPr>
          <w:rtl/>
        </w:rPr>
        <w:t>فنظرت يا إلهي إلى ضعفي عن احتمال الفوادح، وعجزي عن الانتصار ممن قصدني بمحاربته، ووحدتي في كثير عدد من ناوأني، وأرصد لي البلاء فيما لم أعمل فيه فكري، فابتدأتني بنصرتك، وشددت أزري بقوتك، ثم فللت لي حده، وصيرته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الظبة: حد السيف أو السنان ونحوه، وجمعها: ضبات والمدية: الشفرة الكبيرة. </w:t>
      </w:r>
    </w:p>
    <w:p w:rsidR="00ED24C1" w:rsidRDefault="00ED24C1" w:rsidP="00ED24C1">
      <w:pPr>
        <w:pStyle w:val="libFootnote0"/>
        <w:rPr>
          <w:rtl/>
        </w:rPr>
      </w:pPr>
      <w:r w:rsidRPr="00067003">
        <w:rPr>
          <w:rtl/>
        </w:rPr>
        <w:t xml:space="preserve">(2) الشبا: جمع شباة، وشباة كل شئ: طرفه. </w:t>
      </w:r>
    </w:p>
    <w:p w:rsidR="00ED24C1" w:rsidRPr="00067003" w:rsidRDefault="00ED24C1" w:rsidP="00ED24C1">
      <w:pPr>
        <w:pStyle w:val="libFootnote0"/>
        <w:rPr>
          <w:rtl/>
        </w:rPr>
      </w:pPr>
      <w:r w:rsidRPr="00067003">
        <w:rPr>
          <w:rtl/>
        </w:rPr>
        <w:t>(3) الذعاف: السم القاتل.</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من بعد جمع وحده، وأعليت كعبي، وجعلت ما سدده مردودا عليه، فرددته لم يشف غليله، ولم تبرد حرارة غيظه، قد عض على شواه </w:t>
      </w:r>
      <w:r w:rsidRPr="00063C0F">
        <w:rPr>
          <w:rStyle w:val="libFootnotenumChar"/>
          <w:rtl/>
        </w:rPr>
        <w:t>(1)</w:t>
      </w:r>
      <w:r w:rsidRPr="00067003">
        <w:rPr>
          <w:rtl/>
        </w:rPr>
        <w:t xml:space="preserve">، وأدبر موليا قد أخلفت سراياه. </w:t>
      </w:r>
    </w:p>
    <w:p w:rsidR="00ED24C1" w:rsidRDefault="00ED24C1" w:rsidP="00ED24C1">
      <w:pPr>
        <w:pStyle w:val="libNormal"/>
        <w:rPr>
          <w:rtl/>
        </w:rPr>
      </w:pPr>
      <w:r w:rsidRPr="00067003">
        <w:rPr>
          <w:rtl/>
        </w:rPr>
        <w:t xml:space="preserve">وكم من باغ بغاني بمكائده، ونصب لي أشراك مصائده، ووكل بي تفقد رعايته، واضبأ إلي إضباء السبع لطريدته، انتظارا لانتهاز الفرصة لفريسته. </w:t>
      </w:r>
    </w:p>
    <w:p w:rsidR="00ED24C1" w:rsidRDefault="00ED24C1" w:rsidP="00ED24C1">
      <w:pPr>
        <w:pStyle w:val="libNormal"/>
        <w:rPr>
          <w:rtl/>
        </w:rPr>
      </w:pPr>
      <w:r w:rsidRPr="00067003">
        <w:rPr>
          <w:rtl/>
        </w:rPr>
        <w:t xml:space="preserve">فناديتك يا إلهي مستغيثا بك، واثقا بسرعة إجابتك، عالما أنه لن يضطهد من آوى إلى ظل كنفك، ولن يفزع من لجأ إلى معاقل انتصارك، فحصنتني من بأسه بقدرتك. </w:t>
      </w:r>
    </w:p>
    <w:p w:rsidR="00ED24C1" w:rsidRDefault="00ED24C1" w:rsidP="00ED24C1">
      <w:pPr>
        <w:pStyle w:val="libNormal"/>
        <w:rPr>
          <w:rtl/>
        </w:rPr>
      </w:pPr>
      <w:r w:rsidRPr="00067003">
        <w:rPr>
          <w:rtl/>
        </w:rPr>
        <w:t xml:space="preserve">وكم من سحائب مكروه قد جليتها وغواشي كربات كشفتها، لا تسأل عما تفعل، وقد سئلت فأعطيت، ولم نسأل فابتدأت، واستميح فضلك فما أكديت، أبيت إلا إحسانا، وأبيت إلا تقحم حرماتك، وتعدي حدودك، والغفلة عن وعيدك. </w:t>
      </w:r>
    </w:p>
    <w:p w:rsidR="00ED24C1" w:rsidRDefault="00ED24C1" w:rsidP="00ED24C1">
      <w:pPr>
        <w:pStyle w:val="libNormal"/>
        <w:rPr>
          <w:rtl/>
        </w:rPr>
      </w:pPr>
      <w:r w:rsidRPr="00067003">
        <w:rPr>
          <w:rtl/>
        </w:rPr>
        <w:t xml:space="preserve">فلك الحمد إلهي من مقتدر لا يغلب، وذي أناة لا يعجل، هذا مقام من اعترف لك بالتقصير، وشهد على نفسه بالتضييع. </w:t>
      </w:r>
    </w:p>
    <w:p w:rsidR="00ED24C1" w:rsidRDefault="00ED24C1" w:rsidP="00ED24C1">
      <w:pPr>
        <w:pStyle w:val="libNormal"/>
        <w:rPr>
          <w:rtl/>
        </w:rPr>
      </w:pPr>
      <w:r w:rsidRPr="00067003">
        <w:rPr>
          <w:rtl/>
        </w:rPr>
        <w:t>اللهم إني أتقرب إليك بال</w:t>
      </w:r>
      <w:r>
        <w:rPr>
          <w:rtl/>
        </w:rPr>
        <w:t>محمّد</w:t>
      </w:r>
      <w:r w:rsidRPr="00067003">
        <w:rPr>
          <w:rtl/>
        </w:rPr>
        <w:t xml:space="preserve">ية الرفيعة، وأتوجه إليك بالعلوية البيضاء، فاعذني من شر ما خلقت، وشر من يريدني سوءا، فإن ذلك لا يضيق عليك في وجدك، ولا يتكأدك </w:t>
      </w:r>
      <w:r w:rsidRPr="00063C0F">
        <w:rPr>
          <w:rStyle w:val="libFootnotenumChar"/>
          <w:rtl/>
        </w:rPr>
        <w:t>(2)</w:t>
      </w:r>
      <w:r w:rsidRPr="00067003">
        <w:rPr>
          <w:rtl/>
        </w:rPr>
        <w:t xml:space="preserve"> في قدرتك وأنت على كل شئ قدير. </w:t>
      </w:r>
    </w:p>
    <w:p w:rsidR="00ED24C1" w:rsidRPr="00067003" w:rsidRDefault="00ED24C1" w:rsidP="00ED24C1">
      <w:pPr>
        <w:pStyle w:val="libNormal"/>
        <w:rPr>
          <w:rtl/>
        </w:rPr>
      </w:pPr>
      <w:r w:rsidRPr="00067003">
        <w:rPr>
          <w:rtl/>
        </w:rPr>
        <w:t>اللهم ارحمني بترك المعاصي ما أبقيتني، وارحمني بترك تكلف ما لا يعنيني، وارزقني حسن النظر فيما يرضيك عني، والزم قلبي حفظ كتابك كما علمتني، واجعلني أتلوه على ما يرضيك به عني، ونور به بصري، وأوعه سمعي، واشرح به صدري، وفرج به عن قلبي، واطلق به لساني، واستعمل به بدني، واجعل فن من الحول والقوة ما يسهل ذلك علي، فإنه لا حول ولا قوة إلا بك.</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الشوى: تطلق على سائر أعضاء الجسم. </w:t>
      </w:r>
    </w:p>
    <w:p w:rsidR="00ED24C1" w:rsidRPr="00067003" w:rsidRDefault="00ED24C1" w:rsidP="00ED24C1">
      <w:pPr>
        <w:pStyle w:val="libFootnote0"/>
        <w:rPr>
          <w:rtl/>
        </w:rPr>
      </w:pPr>
      <w:r w:rsidRPr="00067003">
        <w:rPr>
          <w:rtl/>
        </w:rPr>
        <w:t>(2) أي لا يصعب عليك.</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اللهم اجعل ليلي ونهاري ودنياي وآخرتي ومنقلبي ومثواي عافية منك ومعافاة وبركة منك. </w:t>
      </w:r>
    </w:p>
    <w:p w:rsidR="00ED24C1" w:rsidRDefault="00ED24C1" w:rsidP="00ED24C1">
      <w:pPr>
        <w:pStyle w:val="libNormal"/>
        <w:rPr>
          <w:rtl/>
        </w:rPr>
      </w:pPr>
      <w:r w:rsidRPr="00067003">
        <w:rPr>
          <w:rtl/>
        </w:rPr>
        <w:t>اللهم أنت ربى ومولاي، وسيدي وأملي وإلهي، وغياثي وسندي، وخالقي</w:t>
      </w:r>
      <w:r>
        <w:rPr>
          <w:rtl/>
        </w:rPr>
        <w:t xml:space="preserve"> وناصري، وثقتي ورجائي، لك محيا</w:t>
      </w:r>
      <w:r w:rsidRPr="00067003">
        <w:rPr>
          <w:rtl/>
        </w:rPr>
        <w:t>ي ومماتي، ولك سمعي وبصري، وبيدك رزفي، وإليك أمري في الدنيا والاخرة، ملكتني بقدرتك وقدرت علي بسلطانك، لك القدرة في أمري، وناصيتي بيدك، لا يحول أحد دون رضاك، برأفتك أرجو رحمتك، وبرحمتك أرجو رضوانك، لا أرجو ذلك بعملي، فقد عجز عني عملي، فكيف أرجو ما قد عجز عني</w:t>
      </w:r>
      <w:r>
        <w:rPr>
          <w:rtl/>
        </w:rPr>
        <w:t>؟</w:t>
      </w:r>
      <w:r w:rsidRPr="00067003">
        <w:rPr>
          <w:rtl/>
        </w:rPr>
        <w:t xml:space="preserve"> أشكوإليك فاقتي وضعف قوتي، وإفراطي في أمري، وكل ذلك من عندي، وما أنت أعلم به مني، فاكفني ذلك كله. </w:t>
      </w:r>
    </w:p>
    <w:p w:rsidR="00ED24C1" w:rsidRDefault="00ED24C1" w:rsidP="00ED24C1">
      <w:pPr>
        <w:pStyle w:val="libNormal"/>
        <w:rPr>
          <w:rtl/>
        </w:rPr>
      </w:pPr>
      <w:r w:rsidRPr="00067003">
        <w:rPr>
          <w:rtl/>
        </w:rPr>
        <w:t xml:space="preserve">اللهم اجعلني من رفقاء </w:t>
      </w:r>
      <w:r>
        <w:rPr>
          <w:rtl/>
        </w:rPr>
        <w:t>محمّد</w:t>
      </w:r>
      <w:r w:rsidRPr="00067003">
        <w:rPr>
          <w:rtl/>
        </w:rPr>
        <w:t xml:space="preserve"> حبيبك وإبراهيم خليلك، ويوم الفزع الاكبر من الامنين، فآمني وببشارتك فبشرني، وباظلالك فأظلني، وبمفازة من النار فنجني، ولا تمسني السوء ولا تخزني، ومن الدنيا فسلمني، وحجتي يوم القيامة فلقني، وبذكرك فذكرني، ولليسرى فيسرني، وللعسرى فجنبني، والصلاة والزكاة ما دمت حيا فألهمني، ولعبادتك فوفقني، وفي الفقه وفي مرضاتك فاستعملني، ومن فضلك فارزقني، ويوم القيامة فبيض وجهي، وحسابا يسيرا فحاسبني، وبقبيح عملي فلا تفضحني، وبفداك فاهدني، وبالقول الثابت في الحياة الدنيا وفي الاخرة فثبتني، وما أحببت فحببه إلي، وما كرهت فبغضه إلي، وما أهمني من الدنيا والاخرة فاكفني، وفي صلاتي وصيامي ودعائي ونسكي وشكري ودنياي وآخرتي فبارك لي، والمقام المحمود فابعثني، وسلطانا نصيرا فاجعل لي، وظلمي وجرمي واسرافي في أمري فتجاوز عني، ومن فتنة المحيا والممات فخلصني لا، ومن الفواحش ما ظهر منها وما بطن فنجني، ومن أوليائك يوم القيامة فاجعلني، وأدم لي صالح الذي آتيتني، وبالحلال عن الحر</w:t>
      </w:r>
      <w:r>
        <w:rPr>
          <w:rtl/>
        </w:rPr>
        <w:t>ام فاغنني، وبالطيب عن الخبيث فا</w:t>
      </w:r>
      <w:r w:rsidRPr="00067003">
        <w:rPr>
          <w:rtl/>
        </w:rPr>
        <w:t xml:space="preserve">كفني، أقبل بوجهك الكريم إلي ولا تصرفه عني، له إلى صراطك المستقيم فاهدني، ولما تحب وترضى فوفقني. </w:t>
      </w:r>
    </w:p>
    <w:p w:rsidR="00ED24C1" w:rsidRPr="00067003" w:rsidRDefault="00ED24C1" w:rsidP="00ED24C1">
      <w:pPr>
        <w:pStyle w:val="libNormal"/>
        <w:rPr>
          <w:rtl/>
        </w:rPr>
      </w:pPr>
      <w:r w:rsidRPr="00067003">
        <w:rPr>
          <w:rtl/>
        </w:rPr>
        <w:t>اللهم إني أعوذ بك من الرياء والسمعة، والكبرياء والتعظم، والخيلاء والفخر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والبذخ والاشر والبطر والاعجاب بنفسي والجبرية رب فنجني، رب وأعوذ بك من البخل والعجز والشح والحسد والحرص والمنافسة والغش، وأعوذ بك من الطمع والطبع والهلع والجزع والزيغ والقمع، وأعوذ بك من البغي والظلم والاعتداء والفساد والفجور والفسوق، وأعوذ بك من الخيانة والعدوان والطغيان، رب وأعوذ بك من المعصية والقطيعة والسيئة والفواحش والذنوب، وأعوذ بك من الاثم والمأثم والحرام والمحرم والخبيث وكل ما لا تحب، رب وأعوذ بك من الشيطان وبغيه وظلمه وعدوانه وشركه وزبانيته وجنده، وأعوذ بك من شر ما ينزل من السماء وما يعرج فيها، وأعوذ بك من شر ما خلقت من دابة وهامة أو جن أو إنس مما يتحرك، وأعوذ بك من شر ما ينزل من السماء وما يعرج فيها ومن شر ما ذرئ في الارض وما يخرج منها، وأعوذ بك من شركل كاهن وساحر وزاكن </w:t>
      </w:r>
      <w:r w:rsidRPr="00063C0F">
        <w:rPr>
          <w:rStyle w:val="libFootnotenumChar"/>
          <w:rtl/>
        </w:rPr>
        <w:t>(1)</w:t>
      </w:r>
      <w:r w:rsidRPr="00067003">
        <w:rPr>
          <w:rtl/>
        </w:rPr>
        <w:t xml:space="preserve"> ونافث وراق، وأعوذ بك من شركل حاسد وطاغ وباغ ونافس وظالم ومعتد وجائر، وأعوذ بك من العمى والصمم والبكم والبرص والجذام والشك والريب، وأعوذ بك من الكسل والفشل والعجز والتفريط والعجلة والتضييع والتقصير والابطاء، وأعوذ بك من شر ما خلقت في السماوات والارض وما بينهما وما تحت الثرى، رب وأعوذ بك من الفقر والحاجة والمسكنة والضيقة والعايلة، وأعوذ بك من العيلة والذلة، وأعوذ بك من الضيق والشدة والقيد والحبس والوثاق والسجون والبلاء وكل مصيبة لا صبر لي عليها، آمين رب العالمين. </w:t>
      </w:r>
    </w:p>
    <w:p w:rsidR="00ED24C1" w:rsidRDefault="00ED24C1" w:rsidP="00ED24C1">
      <w:pPr>
        <w:pStyle w:val="libNormal"/>
        <w:rPr>
          <w:rtl/>
        </w:rPr>
      </w:pPr>
      <w:r w:rsidRPr="00067003">
        <w:rPr>
          <w:rtl/>
        </w:rPr>
        <w:t xml:space="preserve">اللهم أعطنا كل الذي سألناك وزدنا من فضلك على قدر جلالك وعظمتك بحق لا إله إلا أنت العزيز الحكيم </w:t>
      </w:r>
      <w:r>
        <w:rPr>
          <w:rtl/>
        </w:rPr>
        <w:t xml:space="preserve">» </w:t>
      </w:r>
      <w:r w:rsidRPr="00067003">
        <w:rPr>
          <w:rtl/>
        </w:rPr>
        <w:t xml:space="preserve">. </w:t>
      </w:r>
    </w:p>
    <w:p w:rsidR="00ED24C1" w:rsidRPr="00067003" w:rsidRDefault="00ED24C1" w:rsidP="00ED24C1">
      <w:pPr>
        <w:pStyle w:val="libNormal"/>
        <w:rPr>
          <w:rtl/>
        </w:rPr>
      </w:pPr>
      <w:bookmarkStart w:id="51" w:name="_Toc356987218"/>
      <w:bookmarkStart w:id="52" w:name="_Toc356988921"/>
      <w:r w:rsidRPr="00B12DF9">
        <w:rPr>
          <w:rStyle w:val="Heading2Char"/>
          <w:rtl/>
        </w:rPr>
        <w:t>20</w:t>
      </w:r>
      <w:r w:rsidR="003E5577">
        <w:rPr>
          <w:rStyle w:val="Heading2Char"/>
          <w:rtl/>
        </w:rPr>
        <w:t>/</w:t>
      </w:r>
      <w:r w:rsidRPr="00B12DF9">
        <w:rPr>
          <w:rStyle w:val="Heading2Char"/>
          <w:rtl/>
        </w:rPr>
        <w:t>20 -</w:t>
      </w:r>
      <w:bookmarkEnd w:id="51"/>
      <w:bookmarkEnd w:id="52"/>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أبومحمّد</w:t>
      </w:r>
      <w:r w:rsidRPr="00067003">
        <w:rPr>
          <w:rtl/>
        </w:rPr>
        <w:t xml:space="preserve"> </w:t>
      </w:r>
      <w:r>
        <w:rPr>
          <w:rtl/>
        </w:rPr>
        <w:t>عبدالله</w:t>
      </w:r>
      <w:r w:rsidRPr="00067003">
        <w:rPr>
          <w:rtl/>
        </w:rPr>
        <w:t xml:space="preserve"> بن </w:t>
      </w:r>
      <w:r>
        <w:rPr>
          <w:rtl/>
        </w:rPr>
        <w:t>محمّد</w:t>
      </w:r>
      <w:r w:rsidRPr="00067003">
        <w:rPr>
          <w:rtl/>
        </w:rPr>
        <w:t xml:space="preserve"> الابهري، قال: </w:t>
      </w:r>
      <w:r>
        <w:rPr>
          <w:rtl/>
        </w:rPr>
        <w:t>حدّثنا</w:t>
      </w:r>
      <w:r w:rsidRPr="00067003">
        <w:rPr>
          <w:rtl/>
        </w:rPr>
        <w:t xml:space="preserve"> </w:t>
      </w:r>
      <w:r>
        <w:rPr>
          <w:rtl/>
        </w:rPr>
        <w:t>عليّ بن</w:t>
      </w:r>
      <w:r w:rsidRPr="00067003">
        <w:rPr>
          <w:rtl/>
        </w:rPr>
        <w:t xml:space="preserve"> أحمد بن الصباح، قال: </w:t>
      </w:r>
      <w:r>
        <w:rPr>
          <w:rtl/>
        </w:rPr>
        <w:t>حدّثنا</w:t>
      </w:r>
      <w:r w:rsidRPr="00067003">
        <w:rPr>
          <w:rtl/>
        </w:rPr>
        <w:t xml:space="preserve"> إبراهيم بن </w:t>
      </w:r>
      <w:r>
        <w:rPr>
          <w:rtl/>
        </w:rPr>
        <w:t>عبدالله</w:t>
      </w:r>
      <w:r w:rsidRPr="00067003">
        <w:rPr>
          <w:rtl/>
        </w:rPr>
        <w:t xml:space="preserve"> ابن أخي عبد الرزاق، قال: حدثني عمي عبد الرزاق بن همام، قال: أخبرني أبي همام بن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زكن عليه: شبه ولبس، والزاكن: المتفرس.</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نافع، قال: أخبرني مينا مولى </w:t>
      </w:r>
      <w:r>
        <w:rPr>
          <w:rtl/>
        </w:rPr>
        <w:t xml:space="preserve">عبدالرحمن </w:t>
      </w:r>
      <w:r w:rsidRPr="00067003">
        <w:rPr>
          <w:rtl/>
        </w:rPr>
        <w:t xml:space="preserve">بن عوف </w:t>
      </w:r>
      <w:r>
        <w:rPr>
          <w:rtl/>
        </w:rPr>
        <w:t>الزهري، قال: قال لي عبد</w:t>
      </w:r>
      <w:r w:rsidRPr="00067003">
        <w:rPr>
          <w:rtl/>
        </w:rPr>
        <w:t xml:space="preserve">الرحمن: يا مينا، ألا أحدثك بحديث سمعته من رسول الله </w:t>
      </w:r>
      <w:r w:rsidR="003E5577" w:rsidRPr="003E5577">
        <w:rPr>
          <w:rStyle w:val="libAlaemChar"/>
          <w:rtl/>
        </w:rPr>
        <w:t>صلى‌الله‌عليه‌وآله‌وسلم</w:t>
      </w:r>
      <w:r>
        <w:rPr>
          <w:rtl/>
        </w:rPr>
        <w:t>؟</w:t>
      </w:r>
      <w:r w:rsidRPr="00067003">
        <w:rPr>
          <w:rtl/>
        </w:rPr>
        <w:t xml:space="preserve"> قلت: بلى. قال: سمعته يقول: أنا شجرة، وفاطمة فرعها، وعلي لقاحها، والحسن والحسين ثمرها، ومحبوهم من أمتي ورقها. </w:t>
      </w:r>
    </w:p>
    <w:p w:rsidR="00ED24C1" w:rsidRDefault="00ED24C1" w:rsidP="00ED24C1">
      <w:pPr>
        <w:pStyle w:val="libNormal"/>
        <w:tabs>
          <w:tab w:val="left" w:pos="2409"/>
        </w:tabs>
        <w:rPr>
          <w:rtl/>
        </w:rPr>
      </w:pPr>
      <w:bookmarkStart w:id="53" w:name="_Toc356987219"/>
      <w:bookmarkStart w:id="54" w:name="_Toc356988922"/>
      <w:r w:rsidRPr="00B12DF9">
        <w:rPr>
          <w:rStyle w:val="Heading2Char"/>
          <w:rtl/>
        </w:rPr>
        <w:t>21</w:t>
      </w:r>
      <w:r w:rsidR="003E5577">
        <w:rPr>
          <w:rStyle w:val="Heading2Char"/>
          <w:rtl/>
        </w:rPr>
        <w:t>/</w:t>
      </w:r>
      <w:r w:rsidRPr="00B12DF9">
        <w:rPr>
          <w:rStyle w:val="Heading2Char"/>
          <w:rtl/>
        </w:rPr>
        <w:t>21 -</w:t>
      </w:r>
      <w:bookmarkEnd w:id="53"/>
      <w:bookmarkEnd w:id="54"/>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بن النعمان،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الجعابي، قال: حدثني </w:t>
      </w:r>
      <w:r>
        <w:rPr>
          <w:rtl/>
        </w:rPr>
        <w:t>محمّد</w:t>
      </w:r>
      <w:r w:rsidRPr="00067003">
        <w:rPr>
          <w:rtl/>
        </w:rPr>
        <w:t xml:space="preserve"> </w:t>
      </w:r>
      <w:r>
        <w:rPr>
          <w:rtl/>
        </w:rPr>
        <w:t>بن عليّ بن</w:t>
      </w:r>
      <w:r w:rsidRPr="00067003">
        <w:rPr>
          <w:rtl/>
        </w:rPr>
        <w:t xml:space="preserve"> إبراهيم، قال: </w:t>
      </w:r>
      <w:r>
        <w:rPr>
          <w:rtl/>
        </w:rPr>
        <w:t>حدّثنا</w:t>
      </w:r>
      <w:r w:rsidRPr="00067003">
        <w:rPr>
          <w:rtl/>
        </w:rPr>
        <w:t xml:space="preserve"> </w:t>
      </w:r>
      <w:r>
        <w:rPr>
          <w:rtl/>
        </w:rPr>
        <w:t>محمّد</w:t>
      </w:r>
      <w:r w:rsidRPr="00067003">
        <w:rPr>
          <w:rtl/>
        </w:rPr>
        <w:t xml:space="preserve"> بن أبي العنبر، قال: </w:t>
      </w:r>
      <w:r>
        <w:rPr>
          <w:rtl/>
        </w:rPr>
        <w:t>حدّثنا</w:t>
      </w:r>
      <w:r w:rsidRPr="00067003">
        <w:rPr>
          <w:rtl/>
        </w:rPr>
        <w:t xml:space="preserve"> </w:t>
      </w:r>
      <w:r>
        <w:rPr>
          <w:rtl/>
        </w:rPr>
        <w:t>عليّ بن</w:t>
      </w:r>
      <w:r w:rsidRPr="00067003">
        <w:rPr>
          <w:rtl/>
        </w:rPr>
        <w:t xml:space="preserve"> الحسين بن واقد، عن أبيه، عن أبي عمرو بن العلاء، عن </w:t>
      </w:r>
      <w:r>
        <w:rPr>
          <w:rtl/>
        </w:rPr>
        <w:t>عبدالله</w:t>
      </w:r>
      <w:r w:rsidRPr="00067003">
        <w:rPr>
          <w:rtl/>
        </w:rPr>
        <w:t xml:space="preserve"> بن بريدة، عن بشير بن كعب، عن شداد بن أوس، قال: قال رسول الله </w:t>
      </w:r>
      <w:r w:rsidR="003E5577" w:rsidRPr="003E5577">
        <w:rPr>
          <w:rStyle w:val="libAlaemChar"/>
          <w:rtl/>
        </w:rPr>
        <w:t>صلى‌الله‌عليه‌وآله‌وسلم</w:t>
      </w:r>
      <w:r>
        <w:rPr>
          <w:rFonts w:hint="cs"/>
          <w:rtl/>
        </w:rPr>
        <w:t>:</w:t>
      </w:r>
      <w:r>
        <w:rPr>
          <w:rtl/>
        </w:rPr>
        <w:t xml:space="preserve"> «</w:t>
      </w:r>
      <w:r w:rsidRPr="00067003">
        <w:rPr>
          <w:rtl/>
        </w:rPr>
        <w:t xml:space="preserve"> لا إله إلا الله </w:t>
      </w:r>
      <w:r>
        <w:rPr>
          <w:rtl/>
        </w:rPr>
        <w:t xml:space="preserve">» </w:t>
      </w:r>
      <w:r w:rsidRPr="00067003">
        <w:rPr>
          <w:rtl/>
        </w:rPr>
        <w:t>نصف الميزان، و</w:t>
      </w:r>
      <w:r>
        <w:rPr>
          <w:rtl/>
        </w:rPr>
        <w:t xml:space="preserve"> «</w:t>
      </w:r>
      <w:r w:rsidRPr="00067003">
        <w:rPr>
          <w:rtl/>
        </w:rPr>
        <w:t xml:space="preserve"> الحمد الله </w:t>
      </w:r>
      <w:r>
        <w:rPr>
          <w:rtl/>
        </w:rPr>
        <w:t xml:space="preserve">» </w:t>
      </w:r>
      <w:r w:rsidRPr="00067003">
        <w:rPr>
          <w:rtl/>
        </w:rPr>
        <w:t xml:space="preserve">يملاه. </w:t>
      </w:r>
    </w:p>
    <w:p w:rsidR="00ED24C1" w:rsidRPr="00067003" w:rsidRDefault="00ED24C1" w:rsidP="00ED24C1">
      <w:pPr>
        <w:pStyle w:val="libNormal"/>
        <w:rPr>
          <w:rtl/>
        </w:rPr>
      </w:pPr>
      <w:bookmarkStart w:id="55" w:name="_Toc356987220"/>
      <w:bookmarkStart w:id="56" w:name="_Toc356988923"/>
      <w:r w:rsidRPr="00B12DF9">
        <w:rPr>
          <w:rStyle w:val="Heading2Char"/>
          <w:rtl/>
        </w:rPr>
        <w:t>22</w:t>
      </w:r>
      <w:r w:rsidR="003E5577">
        <w:rPr>
          <w:rStyle w:val="Heading2Char"/>
          <w:rtl/>
        </w:rPr>
        <w:t>/</w:t>
      </w:r>
      <w:r w:rsidRPr="00B12DF9">
        <w:rPr>
          <w:rStyle w:val="Heading2Char"/>
          <w:rtl/>
        </w:rPr>
        <w:t>22 -</w:t>
      </w:r>
      <w:bookmarkEnd w:id="55"/>
      <w:bookmarkEnd w:id="56"/>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أبومحمّد</w:t>
      </w:r>
      <w:r w:rsidRPr="00067003">
        <w:rPr>
          <w:rtl/>
        </w:rPr>
        <w:t xml:space="preserve"> بن </w:t>
      </w:r>
      <w:r>
        <w:rPr>
          <w:rtl/>
        </w:rPr>
        <w:t>عبدالله</w:t>
      </w:r>
      <w:r w:rsidRPr="00067003">
        <w:rPr>
          <w:rtl/>
        </w:rPr>
        <w:t xml:space="preserve"> بن أبي شيخ إجازة، قال: أخبرنا </w:t>
      </w:r>
      <w:r>
        <w:rPr>
          <w:rtl/>
        </w:rPr>
        <w:t>أبوعبدالله</w:t>
      </w:r>
      <w:r w:rsidRPr="00067003">
        <w:rPr>
          <w:rtl/>
        </w:rPr>
        <w:t xml:space="preserve"> </w:t>
      </w:r>
      <w:r>
        <w:rPr>
          <w:rtl/>
        </w:rPr>
        <w:t>محمّد</w:t>
      </w:r>
      <w:r w:rsidRPr="00067003">
        <w:rPr>
          <w:rtl/>
        </w:rPr>
        <w:t xml:space="preserve"> بن أحمد الحكيمي، قال: أخبرنا </w:t>
      </w:r>
      <w:r>
        <w:rPr>
          <w:rtl/>
        </w:rPr>
        <w:t xml:space="preserve">عبدالرحمن </w:t>
      </w:r>
      <w:r w:rsidRPr="00067003">
        <w:rPr>
          <w:rtl/>
        </w:rPr>
        <w:t xml:space="preserve">بن </w:t>
      </w:r>
      <w:r>
        <w:rPr>
          <w:rtl/>
        </w:rPr>
        <w:t>عبدالله أبو</w:t>
      </w:r>
      <w:r w:rsidRPr="00067003">
        <w:rPr>
          <w:rtl/>
        </w:rPr>
        <w:t xml:space="preserve">سعيد البصري، قال: </w:t>
      </w:r>
      <w:r>
        <w:rPr>
          <w:rtl/>
        </w:rPr>
        <w:t>حدّثنا</w:t>
      </w:r>
      <w:r w:rsidRPr="00067003">
        <w:rPr>
          <w:rtl/>
        </w:rPr>
        <w:t xml:space="preserve"> وهب بن جرير، عن أبيه، قال: </w:t>
      </w:r>
      <w:r>
        <w:rPr>
          <w:rtl/>
        </w:rPr>
        <w:t>حدّثنا</w:t>
      </w:r>
      <w:r w:rsidRPr="00067003">
        <w:rPr>
          <w:rtl/>
        </w:rPr>
        <w:t xml:space="preserve"> </w:t>
      </w:r>
      <w:r>
        <w:rPr>
          <w:rtl/>
        </w:rPr>
        <w:t>محمّد</w:t>
      </w:r>
      <w:r w:rsidRPr="00067003">
        <w:rPr>
          <w:rtl/>
        </w:rPr>
        <w:t xml:space="preserve"> بن إسحاق بن يسار المدني، قال: حدثني سعيد بن مينا، عن غير واحد من أصحابه: أن نفرا من قريش اعترضوا لرسول الله </w:t>
      </w:r>
      <w:r w:rsidR="003E5577" w:rsidRPr="003E5577">
        <w:rPr>
          <w:rStyle w:val="libAlaemChar"/>
          <w:rtl/>
        </w:rPr>
        <w:t>صلى‌الله‌عليه‌وآله‌وسلم</w:t>
      </w:r>
      <w:r w:rsidRPr="00067003">
        <w:rPr>
          <w:rtl/>
        </w:rPr>
        <w:t xml:space="preserve"> منهم: عتبة بن ربيعة، وأمية بن خلف، والوليد بن المغيرة، والعاص بن سعيد، فقال: يا </w:t>
      </w:r>
      <w:r>
        <w:rPr>
          <w:rtl/>
        </w:rPr>
        <w:t>محمّد</w:t>
      </w:r>
      <w:r w:rsidRPr="00067003">
        <w:rPr>
          <w:rtl/>
        </w:rPr>
        <w:t xml:space="preserve">، هلم فلتعبد ما نعبد فنعبد ما تعبد فنشرك نحن وأنت في الامر، فإن يكن الذي نحن عليه الحق فقد أخذت بحظك منه، وإن يكن الذي أنت عليه الحق فقد أخذنا بحظنا منه، فأنزل الله (تبارك وتعالى): </w:t>
      </w:r>
      <w:r w:rsidR="00871C06" w:rsidRPr="00871C06">
        <w:rPr>
          <w:rStyle w:val="libAlaemChar"/>
          <w:rFonts w:hint="cs"/>
          <w:rtl/>
        </w:rPr>
        <w:t>(</w:t>
      </w:r>
      <w:r w:rsidRPr="00521F46">
        <w:rPr>
          <w:rStyle w:val="libAieChar"/>
          <w:rtl/>
        </w:rPr>
        <w:t xml:space="preserve"> قُلْ يَا أَيُّهَا الْكَافِرُونَ </w:t>
      </w:r>
      <w:r w:rsidRPr="00521F46">
        <w:rPr>
          <w:rStyle w:val="libAieChar"/>
          <w:rFonts w:hint="cs"/>
          <w:rtl/>
        </w:rPr>
        <w:t>،</w:t>
      </w:r>
      <w:r w:rsidRPr="00521F46">
        <w:rPr>
          <w:rStyle w:val="libAieChar"/>
          <w:rtl/>
        </w:rPr>
        <w:t xml:space="preserve"> لَا أَعْبُدُ مَا تَعْبُدُونَ </w:t>
      </w:r>
      <w:r w:rsidRPr="00521F46">
        <w:rPr>
          <w:rStyle w:val="libAieChar"/>
          <w:rFonts w:hint="cs"/>
          <w:rtl/>
        </w:rPr>
        <w:t>،</w:t>
      </w:r>
      <w:r w:rsidRPr="00521F46">
        <w:rPr>
          <w:rStyle w:val="libAieChar"/>
          <w:rtl/>
        </w:rPr>
        <w:t xml:space="preserve"> وَلَا أَنتُمْ عَابِدُونَ مَا أَعْبُدُ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إلى آخر السورة. ثم مشى أبي بن خلف بعظم رميم ففته في يده ثم نفخه، وقال: أتزغم أن ربك يحيي هذا بعد ما ترى</w:t>
      </w:r>
      <w:r>
        <w:rPr>
          <w:rtl/>
        </w:rPr>
        <w:t>؟</w:t>
      </w:r>
      <w:r w:rsidRPr="00067003">
        <w:rPr>
          <w:rtl/>
        </w:rPr>
        <w:t xml:space="preserve"> فانزل الله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وَضَرَبَ لَنَا مَثَلًا وَنَسِيَ خَلْقَهُ </w:t>
      </w:r>
      <w:r w:rsidRPr="00521F46">
        <w:rPr>
          <w:rStyle w:val="libAieChar"/>
          <w:rFonts w:hint="cs"/>
          <w:rtl/>
        </w:rPr>
        <w:t>قَالَ مَن يُحْيِي الْعِظَامَ وَهِيَ رَمِيمٌ ، قُلْ يُحْيِيهَا الَّذِي أَنشَأَهَا أَوَّلَ مَرَّةٍ وَهُو</w:t>
      </w:r>
      <w:r w:rsidRPr="00521F46">
        <w:rPr>
          <w:rStyle w:val="libAieChar"/>
          <w:rtl/>
        </w:rPr>
        <w:t>َ بِكُلِّ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w:t>
      </w:r>
      <w:r>
        <w:rPr>
          <w:rFonts w:hint="cs"/>
          <w:rtl/>
        </w:rPr>
        <w:t>1</w:t>
      </w:r>
      <w:r w:rsidRPr="00067003">
        <w:rPr>
          <w:rtl/>
        </w:rPr>
        <w:t xml:space="preserve">) سورة الكافرون </w:t>
      </w:r>
      <w:r>
        <w:rPr>
          <w:rFonts w:hint="cs"/>
          <w:rtl/>
        </w:rPr>
        <w:t>1</w:t>
      </w:r>
      <w:r w:rsidRPr="00067003">
        <w:rPr>
          <w:rtl/>
        </w:rPr>
        <w:t>09</w:t>
      </w:r>
      <w:r>
        <w:rPr>
          <w:rFonts w:hint="cs"/>
          <w:rtl/>
        </w:rPr>
        <w:t xml:space="preserve"> </w:t>
      </w:r>
      <w:r w:rsidRPr="00067003">
        <w:rPr>
          <w:rtl/>
        </w:rPr>
        <w:t>: 1 - 3.</w:t>
      </w:r>
    </w:p>
    <w:p w:rsidR="00ED24C1" w:rsidRDefault="00ED24C1" w:rsidP="001C1E66">
      <w:pPr>
        <w:pStyle w:val="libNormal"/>
        <w:rPr>
          <w:rtl/>
        </w:rPr>
      </w:pPr>
      <w:r>
        <w:rPr>
          <w:rtl/>
        </w:rPr>
        <w:br w:type="page"/>
      </w:r>
    </w:p>
    <w:p w:rsidR="00ED24C1" w:rsidRDefault="00ED24C1" w:rsidP="00ED24C1">
      <w:pPr>
        <w:pStyle w:val="libNormal0"/>
        <w:rPr>
          <w:rtl/>
        </w:rPr>
      </w:pPr>
      <w:r w:rsidRPr="00521F46">
        <w:rPr>
          <w:rStyle w:val="libAieChar"/>
          <w:rtl/>
        </w:rPr>
        <w:lastRenderedPageBreak/>
        <w:t xml:space="preserve">خَلْقٍ عَلِيمٌ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إلى آخر السورة. </w:t>
      </w:r>
    </w:p>
    <w:p w:rsidR="00ED24C1" w:rsidRDefault="00ED24C1" w:rsidP="00ED24C1">
      <w:pPr>
        <w:pStyle w:val="libNormal"/>
        <w:rPr>
          <w:rtl/>
        </w:rPr>
      </w:pPr>
      <w:bookmarkStart w:id="57" w:name="_Toc356987221"/>
      <w:bookmarkStart w:id="58" w:name="_Toc356988924"/>
      <w:r w:rsidRPr="00B12DF9">
        <w:rPr>
          <w:rStyle w:val="Heading2Char"/>
          <w:rtl/>
        </w:rPr>
        <w:t>23</w:t>
      </w:r>
      <w:r w:rsidR="003E5577">
        <w:rPr>
          <w:rStyle w:val="Heading2Char"/>
          <w:rtl/>
        </w:rPr>
        <w:t>/</w:t>
      </w:r>
      <w:r w:rsidRPr="00B12DF9">
        <w:rPr>
          <w:rStyle w:val="Heading2Char"/>
          <w:rtl/>
        </w:rPr>
        <w:t>23 -</w:t>
      </w:r>
      <w:bookmarkEnd w:id="57"/>
      <w:bookmarkEnd w:id="58"/>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أبوجعفر محمّد</w:t>
      </w:r>
      <w:r w:rsidRPr="00067003">
        <w:rPr>
          <w:rtl/>
        </w:rPr>
        <w:t xml:space="preserve"> </w:t>
      </w:r>
      <w:r>
        <w:rPr>
          <w:rtl/>
        </w:rPr>
        <w:t>بن عليّ بن</w:t>
      </w:r>
      <w:r w:rsidRPr="00067003">
        <w:rPr>
          <w:rtl/>
        </w:rPr>
        <w:t xml:space="preserve"> الحسين بن موسى بن بابويه، قال: </w:t>
      </w:r>
      <w:r>
        <w:rPr>
          <w:rtl/>
        </w:rPr>
        <w:t>حدّثنا</w:t>
      </w:r>
      <w:r w:rsidRPr="00067003">
        <w:rPr>
          <w:rtl/>
        </w:rPr>
        <w:t xml:space="preserve"> أبي، قال: </w:t>
      </w:r>
      <w:r>
        <w:rPr>
          <w:rtl/>
        </w:rPr>
        <w:t>حدّثنا</w:t>
      </w:r>
      <w:r w:rsidRPr="00067003">
        <w:rPr>
          <w:rtl/>
        </w:rPr>
        <w:t xml:space="preserve"> </w:t>
      </w:r>
      <w:r>
        <w:rPr>
          <w:rtl/>
        </w:rPr>
        <w:t>محمّد</w:t>
      </w:r>
      <w:r w:rsidRPr="00067003">
        <w:rPr>
          <w:rtl/>
        </w:rPr>
        <w:t xml:space="preserve"> بن القاسم ماجيلويه، عن </w:t>
      </w:r>
      <w:r>
        <w:rPr>
          <w:rtl/>
        </w:rPr>
        <w:t>محمّد</w:t>
      </w:r>
      <w:r w:rsidRPr="00067003">
        <w:rPr>
          <w:rtl/>
        </w:rPr>
        <w:t xml:space="preserve"> </w:t>
      </w:r>
      <w:r>
        <w:rPr>
          <w:rtl/>
        </w:rPr>
        <w:t xml:space="preserve">بن عليّ </w:t>
      </w:r>
      <w:r w:rsidRPr="00067003">
        <w:rPr>
          <w:rtl/>
        </w:rPr>
        <w:t xml:space="preserve">الصيرفي، عن نصربن مزاحم، عن عمربن سعد، عن فضيل بن خديج، عن كميل بن زياد النخعي، قال: كنت مع </w:t>
      </w:r>
      <w:r>
        <w:rPr>
          <w:rtl/>
        </w:rPr>
        <w:t>أميرالمؤمنين</w:t>
      </w:r>
      <w:r w:rsidRPr="00067003">
        <w:rPr>
          <w:rtl/>
        </w:rPr>
        <w:t xml:space="preserve"> </w:t>
      </w:r>
      <w:r w:rsidR="003E5577" w:rsidRPr="003E5577">
        <w:rPr>
          <w:rStyle w:val="libAlaemChar"/>
          <w:rtl/>
        </w:rPr>
        <w:t>عليه‌السلام</w:t>
      </w:r>
      <w:r w:rsidRPr="00067003">
        <w:rPr>
          <w:rtl/>
        </w:rPr>
        <w:t xml:space="preserve"> في مسجد الكوفة وقد صلينا العشاء الاخرة، فأخذ بيدي</w:t>
      </w:r>
      <w:r>
        <w:rPr>
          <w:rtl/>
        </w:rPr>
        <w:t xml:space="preserve"> حتّى </w:t>
      </w:r>
      <w:r w:rsidRPr="00067003">
        <w:rPr>
          <w:rtl/>
        </w:rPr>
        <w:t>خرجنا من المسجد، فمشى</w:t>
      </w:r>
      <w:r>
        <w:rPr>
          <w:rtl/>
        </w:rPr>
        <w:t xml:space="preserve"> حتّى </w:t>
      </w:r>
      <w:r w:rsidRPr="00067003">
        <w:rPr>
          <w:rtl/>
        </w:rPr>
        <w:t xml:space="preserve">خرج إلى ظهر الكوفة ولايكلمني بكلمة، فلما أصحر </w:t>
      </w:r>
      <w:r w:rsidRPr="00063C0F">
        <w:rPr>
          <w:rStyle w:val="libFootnotenumChar"/>
          <w:rtl/>
        </w:rPr>
        <w:t>(2)</w:t>
      </w:r>
      <w:r w:rsidRPr="00067003">
        <w:rPr>
          <w:rtl/>
        </w:rPr>
        <w:t xml:space="preserve"> تنفس، ثم قال: يا كميل، إن هذه القلوب أوعية فخيرها أوعاها، احفظ عني ما أقول، الناس ثلاثة: عالم رباني، ومتعلم على سبيل نجاة، وهمج رعاع، أتباع كل ناعق، يميلون مع كل ريح، لم يستضيئوا بنور العلم، ولم يلجأوا إلى ركن وثيق. </w:t>
      </w:r>
    </w:p>
    <w:p w:rsidR="00ED24C1" w:rsidRDefault="00ED24C1" w:rsidP="00ED24C1">
      <w:pPr>
        <w:pStyle w:val="libNormal"/>
        <w:rPr>
          <w:rtl/>
        </w:rPr>
      </w:pPr>
      <w:r w:rsidRPr="00067003">
        <w:rPr>
          <w:rtl/>
        </w:rPr>
        <w:t xml:space="preserve">يا كميل، العلم خير من المال، العلم يحرسك، وأنت تحرس المال، والمال تنقصه النفقة، والعلم يزكو على الانفاق. </w:t>
      </w:r>
    </w:p>
    <w:p w:rsidR="00ED24C1" w:rsidRPr="00067003" w:rsidRDefault="00ED24C1" w:rsidP="00ED24C1">
      <w:pPr>
        <w:pStyle w:val="libNormal"/>
        <w:rPr>
          <w:rtl/>
        </w:rPr>
      </w:pPr>
      <w:r w:rsidRPr="00067003">
        <w:rPr>
          <w:rtl/>
        </w:rPr>
        <w:t>يا كميل، صحبة العالم دين يدان الله به، تكسبه الطاعة في حياته، وجميل الاحدوثة بعد وفاته. يا كميل، منفعة المال تزول بزواله. يا كميل، مات خزان المال والعلماء باقون ما بقي الدهر، أعيانهم مفقودة، وأمثالهم في القلوب موجودة، هاه هاه إن هاهنا - وأشار بيده إلى صدره - لعلما جما لو أصبت له حملة، بلى أصبت له لقنا غير مأمون، يستعمل آلة الدين في الدنيا، ويستظهر بحجج الله على خلقه، وبنعمه على عباده، ليتخذه الضعفاء وليجة دون ولي الحق، أو منقادا للحكمة لا بصيرة له في أحنائه، يقدح الشك في قلبه بأول عارض لشبهة، ألا لا ذا ولا ذاك، أو منهوما باللذات، سلس القياد بالشهوات، أو مغرى بالجمع والادخار، ليس من رعاة الد ين، أقرب شبها بهؤلاء</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يس 36: 78 و 79. </w:t>
      </w:r>
    </w:p>
    <w:p w:rsidR="00ED24C1" w:rsidRPr="00067003" w:rsidRDefault="00ED24C1" w:rsidP="00ED24C1">
      <w:pPr>
        <w:pStyle w:val="libFootnote0"/>
        <w:rPr>
          <w:rtl/>
        </w:rPr>
      </w:pPr>
      <w:r w:rsidRPr="00067003">
        <w:rPr>
          <w:rtl/>
        </w:rPr>
        <w:t>(2) أي برز في الصحراء.</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الانعام السائمة، كذلك يموت العلم بموت حامليه. </w:t>
      </w:r>
    </w:p>
    <w:p w:rsidR="00ED24C1" w:rsidRDefault="00ED24C1" w:rsidP="00ED24C1">
      <w:pPr>
        <w:pStyle w:val="libNormal"/>
        <w:rPr>
          <w:rtl/>
        </w:rPr>
      </w:pPr>
      <w:r w:rsidRPr="00067003">
        <w:rPr>
          <w:rtl/>
        </w:rPr>
        <w:t>اللهم بلى لا تخلو الارض من قائم بحجة، ظاهرا مشهورا، أو مستترا مغمورا، لئلا تبطل حجج الله وبيناته، وأين أولئك</w:t>
      </w:r>
      <w:r>
        <w:rPr>
          <w:rtl/>
        </w:rPr>
        <w:t>؟</w:t>
      </w:r>
      <w:r w:rsidRPr="00067003">
        <w:rPr>
          <w:rtl/>
        </w:rPr>
        <w:t xml:space="preserve"> والله الاقلون عددا الاعظمون خطرا، بهم يحفظ الله حججه حتي يودعوها نظراءهم ويزرعوها في قلوب أشباههم، هجم بهم العلم على حقائق الامور، فباشروا أرواح اليقين، واستلانوا ما استوعره المترفون، وأنسوا بما استوحش منه الجاهلون، صحبوا الدنيا بأبدان أرواحها متعلقة بالمحل الاعلى، أولئك خلفاء الله في أرضه والدعاة إلى دينه. آه آه شوقا إلى رؤيتهم، واستغفر الله لي ولكم. ثم نزع يده من يدي وقال: انصرف إذا شئت. </w:t>
      </w:r>
    </w:p>
    <w:p w:rsidR="00ED24C1" w:rsidRDefault="00ED24C1" w:rsidP="00ED24C1">
      <w:pPr>
        <w:pStyle w:val="libNormal"/>
        <w:tabs>
          <w:tab w:val="left" w:pos="2409"/>
        </w:tabs>
        <w:rPr>
          <w:rtl/>
        </w:rPr>
      </w:pPr>
      <w:bookmarkStart w:id="59" w:name="_Toc356987222"/>
      <w:bookmarkStart w:id="60" w:name="_Toc356988925"/>
      <w:r w:rsidRPr="00B12DF9">
        <w:rPr>
          <w:rStyle w:val="Heading2Char"/>
          <w:rtl/>
        </w:rPr>
        <w:t>24</w:t>
      </w:r>
      <w:r w:rsidR="003E5577">
        <w:rPr>
          <w:rStyle w:val="Heading2Char"/>
          <w:rtl/>
        </w:rPr>
        <w:t>/</w:t>
      </w:r>
      <w:r w:rsidRPr="00B12DF9">
        <w:rPr>
          <w:rStyle w:val="Heading2Char"/>
          <w:rtl/>
        </w:rPr>
        <w:t>24 -</w:t>
      </w:r>
      <w:bookmarkEnd w:id="59"/>
      <w:bookmarkEnd w:id="60"/>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الجعابي، قال: حدثني علي، بن إسحاق النحوي، قال: </w:t>
      </w:r>
      <w:r>
        <w:rPr>
          <w:rtl/>
        </w:rPr>
        <w:t>حدّثنا</w:t>
      </w:r>
      <w:r w:rsidRPr="00067003">
        <w:rPr>
          <w:rtl/>
        </w:rPr>
        <w:t xml:space="preserve"> عثمان بن </w:t>
      </w:r>
      <w:r>
        <w:rPr>
          <w:rtl/>
        </w:rPr>
        <w:t>عبدالله</w:t>
      </w:r>
      <w:r w:rsidRPr="00067003">
        <w:rPr>
          <w:rtl/>
        </w:rPr>
        <w:t xml:space="preserve"> الشامي، قال: </w:t>
      </w:r>
      <w:r>
        <w:rPr>
          <w:rtl/>
        </w:rPr>
        <w:t>حدّثنا</w:t>
      </w:r>
      <w:r w:rsidRPr="00067003">
        <w:rPr>
          <w:rtl/>
        </w:rPr>
        <w:t xml:space="preserve"> ابن لهيعة، عن أبي زرعة الحضرمي، عن عمر </w:t>
      </w:r>
      <w:r>
        <w:rPr>
          <w:rtl/>
        </w:rPr>
        <w:t>بن عليّ بن</w:t>
      </w:r>
      <w:r w:rsidRPr="00067003">
        <w:rPr>
          <w:rtl/>
        </w:rPr>
        <w:t xml:space="preserve"> أبي طالب، عن أبيه </w:t>
      </w:r>
      <w:r w:rsidR="003E5577" w:rsidRPr="003E5577">
        <w:rPr>
          <w:rStyle w:val="libAlaemChar"/>
          <w:rtl/>
        </w:rPr>
        <w:t>عليه‌السلام</w:t>
      </w:r>
      <w:r w:rsidRPr="00067003">
        <w:rPr>
          <w:rtl/>
        </w:rPr>
        <w:t>، قال: قال لي</w:t>
      </w:r>
      <w:r>
        <w:rPr>
          <w:rtl/>
        </w:rPr>
        <w:t xml:space="preserve"> النبيّ </w:t>
      </w:r>
      <w:r w:rsidR="003E5577" w:rsidRPr="003E5577">
        <w:rPr>
          <w:rStyle w:val="libAlaemChar"/>
          <w:rtl/>
        </w:rPr>
        <w:t>صلى‌الله‌عليه‌وآله‌وسلم</w:t>
      </w:r>
      <w:r>
        <w:rPr>
          <w:rFonts w:hint="cs"/>
          <w:rtl/>
        </w:rPr>
        <w:t>:</w:t>
      </w:r>
      <w:r w:rsidRPr="00067003">
        <w:rPr>
          <w:rtl/>
        </w:rPr>
        <w:t xml:space="preserve"> يا </w:t>
      </w:r>
      <w:r>
        <w:rPr>
          <w:rtl/>
        </w:rPr>
        <w:t>عليّ بن</w:t>
      </w:r>
      <w:r w:rsidRPr="00067003">
        <w:rPr>
          <w:rtl/>
        </w:rPr>
        <w:t xml:space="preserve">ا يختم الله الدين كما بنا فتحه، وبنا يؤلف الله بين قلوبكم بعد العداوة والبغضاء. </w:t>
      </w:r>
    </w:p>
    <w:p w:rsidR="00ED24C1" w:rsidRDefault="00ED24C1" w:rsidP="00ED24C1">
      <w:pPr>
        <w:pStyle w:val="libNormal"/>
        <w:rPr>
          <w:rtl/>
        </w:rPr>
      </w:pPr>
      <w:bookmarkStart w:id="61" w:name="_Toc356987223"/>
      <w:bookmarkStart w:id="62" w:name="_Toc356988926"/>
      <w:r w:rsidRPr="00B12DF9">
        <w:rPr>
          <w:rStyle w:val="Heading2Char"/>
          <w:rtl/>
        </w:rPr>
        <w:t>25</w:t>
      </w:r>
      <w:r w:rsidR="003E5577">
        <w:rPr>
          <w:rStyle w:val="Heading2Char"/>
          <w:rtl/>
        </w:rPr>
        <w:t>/</w:t>
      </w:r>
      <w:r w:rsidRPr="00B12DF9">
        <w:rPr>
          <w:rStyle w:val="Heading2Char"/>
          <w:rtl/>
        </w:rPr>
        <w:t>25 -</w:t>
      </w:r>
      <w:bookmarkEnd w:id="61"/>
      <w:bookmarkEnd w:id="62"/>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w:t>
      </w:r>
      <w:r w:rsidRPr="00067003">
        <w:rPr>
          <w:rtl/>
        </w:rPr>
        <w:t xml:space="preserve">أحمد بن </w:t>
      </w:r>
      <w:r>
        <w:rPr>
          <w:rtl/>
        </w:rPr>
        <w:t>محمّد</w:t>
      </w:r>
      <w:r w:rsidRPr="00067003">
        <w:rPr>
          <w:rtl/>
        </w:rPr>
        <w:t xml:space="preserve"> بن الحسن بن الوليد، قال: حدثني أبي، قال: </w:t>
      </w:r>
      <w:r>
        <w:rPr>
          <w:rtl/>
        </w:rPr>
        <w:t>حدّثنا</w:t>
      </w:r>
      <w:r w:rsidRPr="00067003">
        <w:rPr>
          <w:rtl/>
        </w:rPr>
        <w:t xml:space="preserve"> </w:t>
      </w:r>
      <w:r>
        <w:rPr>
          <w:rtl/>
        </w:rPr>
        <w:t>محمّد</w:t>
      </w:r>
      <w:r w:rsidRPr="00067003">
        <w:rPr>
          <w:rtl/>
        </w:rPr>
        <w:t xml:space="preserve"> بن الحسن الصفار، عن أحمد بن </w:t>
      </w:r>
      <w:r>
        <w:rPr>
          <w:rtl/>
        </w:rPr>
        <w:t>محمّد</w:t>
      </w:r>
      <w:r w:rsidRPr="00067003">
        <w:rPr>
          <w:rtl/>
        </w:rPr>
        <w:t xml:space="preserve"> بن عيسى، عن </w:t>
      </w:r>
      <w:r>
        <w:rPr>
          <w:rtl/>
        </w:rPr>
        <w:t>محمّد</w:t>
      </w:r>
      <w:r w:rsidRPr="00067003">
        <w:rPr>
          <w:rtl/>
        </w:rPr>
        <w:t xml:space="preserve"> بن مروان، عن </w:t>
      </w:r>
      <w:r>
        <w:rPr>
          <w:rtl/>
        </w:rPr>
        <w:t>محمّد</w:t>
      </w:r>
      <w:r w:rsidRPr="00067003">
        <w:rPr>
          <w:rtl/>
        </w:rPr>
        <w:t xml:space="preserve"> بن عجلان،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طوبى لمن لم يبدل نعمة الله كفرا، طوبى للمتحابين في الله. </w:t>
      </w:r>
    </w:p>
    <w:p w:rsidR="00ED24C1" w:rsidRPr="00067003" w:rsidRDefault="00ED24C1" w:rsidP="00ED24C1">
      <w:pPr>
        <w:pStyle w:val="libNormal"/>
        <w:rPr>
          <w:rtl/>
        </w:rPr>
      </w:pPr>
      <w:bookmarkStart w:id="63" w:name="_Toc356987224"/>
      <w:bookmarkStart w:id="64" w:name="_Toc356988927"/>
      <w:r w:rsidRPr="00B12DF9">
        <w:rPr>
          <w:rStyle w:val="Heading2Char"/>
          <w:rtl/>
        </w:rPr>
        <w:t>26</w:t>
      </w:r>
      <w:r w:rsidR="003E5577">
        <w:rPr>
          <w:rStyle w:val="Heading2Char"/>
          <w:rtl/>
        </w:rPr>
        <w:t>/</w:t>
      </w:r>
      <w:r w:rsidRPr="00B12DF9">
        <w:rPr>
          <w:rStyle w:val="Heading2Char"/>
          <w:rtl/>
        </w:rPr>
        <w:t>26 -</w:t>
      </w:r>
      <w:bookmarkEnd w:id="63"/>
      <w:bookmarkEnd w:id="64"/>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 الجعابى، قال: </w:t>
      </w:r>
      <w:r>
        <w:rPr>
          <w:rtl/>
        </w:rPr>
        <w:t>حدّثنا</w:t>
      </w:r>
      <w:r w:rsidRPr="00067003">
        <w:rPr>
          <w:rtl/>
        </w:rPr>
        <w:t xml:space="preserve"> عبد الكريم بن </w:t>
      </w:r>
      <w:r>
        <w:rPr>
          <w:rtl/>
        </w:rPr>
        <w:t>محمّد</w:t>
      </w:r>
      <w:r w:rsidRPr="00067003">
        <w:rPr>
          <w:rtl/>
        </w:rPr>
        <w:t xml:space="preserve">، قال: </w:t>
      </w:r>
      <w:r>
        <w:rPr>
          <w:rtl/>
        </w:rPr>
        <w:t>حدّثنا</w:t>
      </w:r>
      <w:r w:rsidRPr="00067003">
        <w:rPr>
          <w:rtl/>
        </w:rPr>
        <w:t xml:space="preserve"> سهل بن زنجلة الرازي، قال: </w:t>
      </w:r>
      <w:r>
        <w:rPr>
          <w:rtl/>
        </w:rPr>
        <w:t>حدّثنا</w:t>
      </w:r>
      <w:r w:rsidRPr="00067003">
        <w:rPr>
          <w:rtl/>
        </w:rPr>
        <w:t xml:space="preserve"> ابن أبي أويس، قال: حدثني أبي، عن حميد بن قيس، عن عطاء، عن ابن عباس، قال: قال رسول الله </w:t>
      </w:r>
      <w:r w:rsidR="003E5577" w:rsidRPr="003E5577">
        <w:rPr>
          <w:rStyle w:val="libAlaemChar"/>
          <w:rtl/>
        </w:rPr>
        <w:t>صلى‌الله‌عليه‌وآله‌وسلم</w:t>
      </w:r>
      <w:r w:rsidRPr="00067003">
        <w:rPr>
          <w:rtl/>
        </w:rPr>
        <w:t>: يا بني عبدالمطلب، إني سألت الله لكم أن يعلم جاهلكم، وأن يثبت قائمكم، وأن يهدي ضالكم، وأن يجعلكم نجداء جوداء رحماء، أما والله لو أن رجلا صف قدميه بين الركن والمقام مصليا فلقي الله ببغضكم</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أهل البيت دخل النار </w:t>
      </w:r>
      <w:r w:rsidRPr="00063C0F">
        <w:rPr>
          <w:rStyle w:val="libFootnotenumChar"/>
          <w:rtl/>
        </w:rPr>
        <w:t>(1)</w:t>
      </w:r>
      <w:r w:rsidRPr="00067003">
        <w:rPr>
          <w:rtl/>
        </w:rPr>
        <w:t xml:space="preserve">. </w:t>
      </w:r>
    </w:p>
    <w:p w:rsidR="00ED24C1" w:rsidRDefault="00ED24C1" w:rsidP="00ED24C1">
      <w:pPr>
        <w:pStyle w:val="libNormal"/>
        <w:rPr>
          <w:rtl/>
        </w:rPr>
      </w:pPr>
      <w:bookmarkStart w:id="65" w:name="_Toc356987225"/>
      <w:bookmarkStart w:id="66" w:name="_Toc356988928"/>
      <w:r w:rsidRPr="00B12DF9">
        <w:rPr>
          <w:rStyle w:val="Heading2Char"/>
          <w:rtl/>
        </w:rPr>
        <w:t>27</w:t>
      </w:r>
      <w:r w:rsidR="003E5577">
        <w:rPr>
          <w:rStyle w:val="Heading2Char"/>
          <w:rtl/>
        </w:rPr>
        <w:t>/</w:t>
      </w:r>
      <w:r w:rsidRPr="00B12DF9">
        <w:rPr>
          <w:rStyle w:val="Heading2Char"/>
          <w:rtl/>
        </w:rPr>
        <w:t>27 -</w:t>
      </w:r>
      <w:bookmarkEnd w:id="65"/>
      <w:bookmarkEnd w:id="66"/>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قال: أخبرني الشريف الصالح</w:t>
      </w:r>
      <w:r>
        <w:rPr>
          <w:rtl/>
        </w:rPr>
        <w:t xml:space="preserve"> أبومحمّد</w:t>
      </w:r>
      <w:r w:rsidRPr="00067003">
        <w:rPr>
          <w:rtl/>
        </w:rPr>
        <w:t xml:space="preserve"> الحسن بن حمزة العلوي الحسيني الطبري </w:t>
      </w:r>
      <w:r w:rsidR="003E5577" w:rsidRPr="003E5577">
        <w:rPr>
          <w:rStyle w:val="libAlaemChar"/>
          <w:rtl/>
        </w:rPr>
        <w:t>رحمه‌الله</w:t>
      </w:r>
      <w:r w:rsidRPr="00067003">
        <w:rPr>
          <w:rtl/>
        </w:rPr>
        <w:t xml:space="preserve">، قال: </w:t>
      </w:r>
      <w:r>
        <w:rPr>
          <w:rtl/>
        </w:rPr>
        <w:t>حدّثنا</w:t>
      </w:r>
      <w:r w:rsidRPr="00067003">
        <w:rPr>
          <w:rtl/>
        </w:rPr>
        <w:t xml:space="preserve"> </w:t>
      </w:r>
      <w:r>
        <w:rPr>
          <w:rtl/>
        </w:rPr>
        <w:t>محمّد</w:t>
      </w:r>
      <w:r w:rsidRPr="00067003">
        <w:rPr>
          <w:rtl/>
        </w:rPr>
        <w:t xml:space="preserve"> بن </w:t>
      </w:r>
      <w:r>
        <w:rPr>
          <w:rtl/>
        </w:rPr>
        <w:t>عبدالله</w:t>
      </w:r>
      <w:r w:rsidRPr="00067003">
        <w:rPr>
          <w:rtl/>
        </w:rPr>
        <w:t xml:space="preserve"> بن جعفر الحميري، عن أبيه، عن أحمد بن </w:t>
      </w:r>
      <w:r>
        <w:rPr>
          <w:rtl/>
        </w:rPr>
        <w:t>محمّد</w:t>
      </w:r>
      <w:r w:rsidRPr="00067003">
        <w:rPr>
          <w:rtl/>
        </w:rPr>
        <w:t xml:space="preserve"> بن عيسى، عن مروك بن عبيد الكوفي، عن </w:t>
      </w:r>
      <w:r>
        <w:rPr>
          <w:rtl/>
        </w:rPr>
        <w:t>محمّد</w:t>
      </w:r>
      <w:r w:rsidRPr="00067003">
        <w:rPr>
          <w:rtl/>
        </w:rPr>
        <w:t xml:space="preserve"> بن يزيد الطبري، قال: كنت قائما على رأس الرضا </w:t>
      </w:r>
      <w:r>
        <w:rPr>
          <w:rtl/>
        </w:rPr>
        <w:t>عليّ بن</w:t>
      </w:r>
      <w:r w:rsidRPr="00067003">
        <w:rPr>
          <w:rtl/>
        </w:rPr>
        <w:t xml:space="preserve"> موسى </w:t>
      </w:r>
      <w:r w:rsidR="003E5577" w:rsidRPr="003E5577">
        <w:rPr>
          <w:rStyle w:val="libAlaemChar"/>
          <w:rtl/>
        </w:rPr>
        <w:t>عليهما‌السلام</w:t>
      </w:r>
      <w:r>
        <w:rPr>
          <w:rtl/>
        </w:rPr>
        <w:t xml:space="preserve"> بخراسان وعنده جماعة من</w:t>
      </w:r>
      <w:r w:rsidRPr="00067003">
        <w:rPr>
          <w:rtl/>
        </w:rPr>
        <w:t xml:space="preserve"> بني هاشم منهم إسحاق بن العباس بن موسى، فقال له: يا إسحاق، بلغني أنكم تقولون: إن الناس عبيد لنا، لا وقرابتي من رسول الله </w:t>
      </w:r>
      <w:r w:rsidR="003E5577" w:rsidRPr="003E5577">
        <w:rPr>
          <w:rStyle w:val="libAlaemChar"/>
          <w:rFonts w:hint="cs"/>
          <w:rtl/>
        </w:rPr>
        <w:t>صلى‌الله‌عليه‌وآله‌وسلم</w:t>
      </w:r>
      <w:r w:rsidRPr="00067003">
        <w:rPr>
          <w:rtl/>
        </w:rPr>
        <w:t xml:space="preserve"> ما قلته قط، ولا سمعته من أحد من آبائي، ولا بلغني عن أحد منهم قاله، لكنا نقول: الناس عبيد لنا في الطاعة، موال لنا في الدين، فليبلغ الشاهد الغائب. </w:t>
      </w:r>
    </w:p>
    <w:p w:rsidR="00ED24C1" w:rsidRDefault="00ED24C1" w:rsidP="00ED24C1">
      <w:pPr>
        <w:pStyle w:val="libNormal"/>
        <w:rPr>
          <w:rtl/>
        </w:rPr>
      </w:pPr>
      <w:bookmarkStart w:id="67" w:name="_Toc356987226"/>
      <w:bookmarkStart w:id="68" w:name="_Toc356988929"/>
      <w:r w:rsidRPr="00B12DF9">
        <w:rPr>
          <w:rStyle w:val="Heading2Char"/>
          <w:rtl/>
        </w:rPr>
        <w:t>28</w:t>
      </w:r>
      <w:r w:rsidR="003E5577">
        <w:rPr>
          <w:rStyle w:val="Heading2Char"/>
          <w:rtl/>
        </w:rPr>
        <w:t>/</w:t>
      </w:r>
      <w:r w:rsidRPr="00B12DF9">
        <w:rPr>
          <w:rStyle w:val="Heading2Char"/>
          <w:rtl/>
        </w:rPr>
        <w:t>28 -</w:t>
      </w:r>
      <w:bookmarkEnd w:id="67"/>
      <w:bookmarkEnd w:id="68"/>
      <w:r w:rsidRPr="00067003">
        <w:rPr>
          <w:rtl/>
        </w:rPr>
        <w:t xml:space="preserve"> وبهذا الاسناد، قال: سمعت الرضا </w:t>
      </w:r>
      <w:r w:rsidR="003E5577" w:rsidRPr="003E5577">
        <w:rPr>
          <w:rStyle w:val="libAlaemChar"/>
          <w:rtl/>
        </w:rPr>
        <w:t>عليه‌السلام</w:t>
      </w:r>
      <w:r w:rsidRPr="00067003">
        <w:rPr>
          <w:rtl/>
        </w:rPr>
        <w:t xml:space="preserve"> يتكلم في توحيد الله فقال: أولى عبادة الله معرفته، وأصل معرفة الله (جل</w:t>
      </w:r>
      <w:r>
        <w:rPr>
          <w:rFonts w:hint="cs"/>
          <w:rtl/>
        </w:rPr>
        <w:t>ّ</w:t>
      </w:r>
      <w:r w:rsidRPr="00067003">
        <w:rPr>
          <w:rtl/>
        </w:rPr>
        <w:t xml:space="preserve"> اسمه) توحيده، ونظام توحيده نفي التحديد عنه، لشهادة العقول أن كل محدود مخلوق، وشهادة كل مخلوق أن له خالقا ليس بمخلوق، والممتنع من الحدث هو القديم في الازل. </w:t>
      </w:r>
    </w:p>
    <w:p w:rsidR="00ED24C1" w:rsidRDefault="00ED24C1" w:rsidP="00ED24C1">
      <w:pPr>
        <w:pStyle w:val="libNormal"/>
        <w:rPr>
          <w:rtl/>
        </w:rPr>
      </w:pPr>
      <w:r w:rsidRPr="00067003">
        <w:rPr>
          <w:rtl/>
        </w:rPr>
        <w:t xml:space="preserve">فليس الله عبد من نعت ذاته، ولا إياه وحد من اكتنهه، ولا حقيقته أصاب من مثله، ولا به صدق من نهاه، ولا صمد صمده من أشار إليه بشئ من الحواس، ولا إياه عنى من شبهه، ولا له عرف من بعضه، ولا إياه أراد من توهمه، كل معروف بنفسه مصنوع، وكل قائم في سواه معلول، بصنع الله يستدل عليه، وبالعقول تعتقد معرفته، وبالفطر تثبت حجته. </w:t>
      </w:r>
    </w:p>
    <w:p w:rsidR="00ED24C1" w:rsidRPr="00067003" w:rsidRDefault="00ED24C1" w:rsidP="00ED24C1">
      <w:pPr>
        <w:pStyle w:val="libNormal"/>
        <w:rPr>
          <w:rtl/>
        </w:rPr>
      </w:pPr>
      <w:r w:rsidRPr="00067003">
        <w:rPr>
          <w:rtl/>
        </w:rPr>
        <w:t>خلق الله (تعالى) الخلق حجاب بينه وبينهم، ومباينته إياهم مفارقته إنيتهم، وابتداؤه لهم دليلهم على أن لا ابتداء له، لعجزكل مبتدئ منهم عن ابتداء مثله، فأسما</w:t>
      </w:r>
      <w:r>
        <w:rPr>
          <w:rtl/>
        </w:rPr>
        <w:t>ؤه (تعالى) تعبير، وأفعا</w:t>
      </w:r>
      <w:r w:rsidRPr="00067003">
        <w:rPr>
          <w:rtl/>
        </w:rPr>
        <w:t>له (سبحانه) تفهيم.</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يأتي في الحديثين. 184 و 435.</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قد جهل الله من حده، وقد تعداه من اشتمله، وتد أخطاه من اكتنهه، ومن قال:</w:t>
      </w:r>
      <w:r>
        <w:rPr>
          <w:rtl/>
        </w:rPr>
        <w:t xml:space="preserve"> «</w:t>
      </w:r>
      <w:r w:rsidRPr="00067003">
        <w:rPr>
          <w:rtl/>
        </w:rPr>
        <w:t xml:space="preserve"> كيف هو </w:t>
      </w:r>
      <w:r>
        <w:rPr>
          <w:rtl/>
        </w:rPr>
        <w:t xml:space="preserve">» </w:t>
      </w:r>
      <w:r w:rsidRPr="00067003">
        <w:rPr>
          <w:rtl/>
        </w:rPr>
        <w:t>فقد شبهه، ومن قال فيه:</w:t>
      </w:r>
      <w:r>
        <w:rPr>
          <w:rtl/>
        </w:rPr>
        <w:t xml:space="preserve"> «</w:t>
      </w:r>
      <w:r w:rsidRPr="00067003">
        <w:rPr>
          <w:rtl/>
        </w:rPr>
        <w:t xml:space="preserve"> لم </w:t>
      </w:r>
      <w:r>
        <w:rPr>
          <w:rtl/>
        </w:rPr>
        <w:t xml:space="preserve">» </w:t>
      </w:r>
      <w:r w:rsidRPr="00067003">
        <w:rPr>
          <w:rtl/>
        </w:rPr>
        <w:t>فقد علله، ومن قال:</w:t>
      </w:r>
      <w:r>
        <w:rPr>
          <w:rtl/>
        </w:rPr>
        <w:t xml:space="preserve"> «</w:t>
      </w:r>
      <w:r w:rsidRPr="00067003">
        <w:rPr>
          <w:rtl/>
        </w:rPr>
        <w:t xml:space="preserve"> متى </w:t>
      </w:r>
      <w:r>
        <w:rPr>
          <w:rtl/>
        </w:rPr>
        <w:t xml:space="preserve">» </w:t>
      </w:r>
      <w:r w:rsidRPr="00067003">
        <w:rPr>
          <w:rtl/>
        </w:rPr>
        <w:t>فقد وقته، ومن قال:</w:t>
      </w:r>
      <w:r>
        <w:rPr>
          <w:rtl/>
        </w:rPr>
        <w:t xml:space="preserve"> «</w:t>
      </w:r>
      <w:r w:rsidRPr="00067003">
        <w:rPr>
          <w:rtl/>
        </w:rPr>
        <w:t xml:space="preserve"> فيم </w:t>
      </w:r>
      <w:r>
        <w:rPr>
          <w:rtl/>
        </w:rPr>
        <w:t xml:space="preserve">» </w:t>
      </w:r>
      <w:r w:rsidRPr="00067003">
        <w:rPr>
          <w:rtl/>
        </w:rPr>
        <w:t>فقد ضمنه، ومن قال:</w:t>
      </w:r>
      <w:r>
        <w:rPr>
          <w:rtl/>
        </w:rPr>
        <w:t xml:space="preserve"> «</w:t>
      </w:r>
      <w:r w:rsidRPr="00067003">
        <w:rPr>
          <w:rtl/>
        </w:rPr>
        <w:t xml:space="preserve"> إلى م </w:t>
      </w:r>
      <w:r>
        <w:rPr>
          <w:rtl/>
        </w:rPr>
        <w:t xml:space="preserve">» </w:t>
      </w:r>
      <w:r w:rsidRPr="00067003">
        <w:rPr>
          <w:rtl/>
        </w:rPr>
        <w:t>فقد نهاه، ومن قال:</w:t>
      </w:r>
      <w:r>
        <w:rPr>
          <w:rtl/>
        </w:rPr>
        <w:t xml:space="preserve"> « حتّى </w:t>
      </w:r>
      <w:r w:rsidRPr="00067003">
        <w:rPr>
          <w:rtl/>
        </w:rPr>
        <w:t xml:space="preserve">م </w:t>
      </w:r>
      <w:r>
        <w:rPr>
          <w:rtl/>
        </w:rPr>
        <w:t xml:space="preserve">» </w:t>
      </w:r>
      <w:r w:rsidRPr="00067003">
        <w:rPr>
          <w:rtl/>
        </w:rPr>
        <w:t xml:space="preserve">، فقد غياه، ومن غياه فقد جزأه، ومن جزأه فقد ألحد فيه. </w:t>
      </w:r>
    </w:p>
    <w:p w:rsidR="00ED24C1" w:rsidRDefault="00ED24C1" w:rsidP="00ED24C1">
      <w:pPr>
        <w:pStyle w:val="libNormal"/>
        <w:rPr>
          <w:rtl/>
        </w:rPr>
      </w:pPr>
      <w:r w:rsidRPr="00067003">
        <w:rPr>
          <w:rtl/>
        </w:rPr>
        <w:t xml:space="preserve">لا يتغير الله بتغير المخلوقات، ولا يتحدد بتحدد المحدود، واحد لا بتأويل عدد، ظاهر لا بتأويل المباشرة، متجل لا باستهلال رؤية، باطن لا بمزايلة، مبائن لا بمسافة، قريب لا بمداناة، لطيف لا بتجسم، موجود لا عن عدم، فاعل لا باضطرار، مقدر لا بفكرة، مدنجر لا بحركة، مريد لا بعزيمة، شاء لا بهمة، مدرك لا بحاسة، سميع لا بآلة، بصير لا بأداة، لا تصحبه الاوقات، ولا تضمه الاماكن، ولا تأخذه السنات، ولا تأحده الصفات، ولا تقيده الادوات. </w:t>
      </w:r>
    </w:p>
    <w:p w:rsidR="00ED24C1" w:rsidRDefault="00ED24C1" w:rsidP="00ED24C1">
      <w:pPr>
        <w:pStyle w:val="libNormal"/>
        <w:rPr>
          <w:rtl/>
        </w:rPr>
      </w:pPr>
      <w:r w:rsidRPr="00067003">
        <w:rPr>
          <w:rtl/>
        </w:rPr>
        <w:t xml:space="preserve">سبق الاوقات كونه، والعدم وجوده، والابتداء أزله، بخلقه الاشباه علم أنه لا شبه له، وبمضادته بين الاشياء علم أن لا ضد له، وبمقارنته بين الامور عرف أن لا قرين له. </w:t>
      </w:r>
    </w:p>
    <w:p w:rsidR="00ED24C1" w:rsidRDefault="00ED24C1" w:rsidP="00ED24C1">
      <w:pPr>
        <w:pStyle w:val="libNormal"/>
        <w:tabs>
          <w:tab w:val="left" w:pos="2409"/>
        </w:tabs>
        <w:rPr>
          <w:rtl/>
        </w:rPr>
      </w:pPr>
      <w:r w:rsidRPr="00067003">
        <w:rPr>
          <w:rtl/>
        </w:rPr>
        <w:t>ضاد</w:t>
      </w:r>
      <w:r>
        <w:rPr>
          <w:rFonts w:hint="cs"/>
          <w:rtl/>
        </w:rPr>
        <w:t>ّ</w:t>
      </w:r>
      <w:r w:rsidRPr="00067003">
        <w:rPr>
          <w:rtl/>
        </w:rPr>
        <w:t xml:space="preserve"> النور بالظلمة، والصر </w:t>
      </w:r>
      <w:r w:rsidRPr="00063C0F">
        <w:rPr>
          <w:rStyle w:val="libFootnotenumChar"/>
          <w:rtl/>
        </w:rPr>
        <w:t>(1)</w:t>
      </w:r>
      <w:r w:rsidRPr="00067003">
        <w:rPr>
          <w:rtl/>
        </w:rPr>
        <w:t xml:space="preserve"> بالحر، مؤلف بين متعاقباتها، مفرق بين متدانياتها، بتفريقها دل على مفرقها، وبتاليفها دل على مؤلفها، قال الله (تعالى): </w:t>
      </w:r>
      <w:r w:rsidR="00871C06" w:rsidRPr="00871C06">
        <w:rPr>
          <w:rStyle w:val="libAlaemChar"/>
          <w:rFonts w:hint="cs"/>
          <w:rtl/>
        </w:rPr>
        <w:t>(</w:t>
      </w:r>
      <w:r w:rsidRPr="00521F46">
        <w:rPr>
          <w:rStyle w:val="libAieChar"/>
          <w:rtl/>
        </w:rPr>
        <w:t xml:space="preserve"> وَمِن كُلِّ شَيْءٍ خَلَقْنَا زَوْجَيْنِ لَعَلَّكُمْ تَذَكَّرُونَ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w:t>
      </w:r>
    </w:p>
    <w:p w:rsidR="00ED24C1" w:rsidRPr="00067003" w:rsidRDefault="00ED24C1" w:rsidP="00ED24C1">
      <w:pPr>
        <w:pStyle w:val="libNormal"/>
        <w:rPr>
          <w:rtl/>
        </w:rPr>
      </w:pPr>
      <w:r w:rsidRPr="00067003">
        <w:rPr>
          <w:rtl/>
        </w:rPr>
        <w:t>له معنى الربوبية إذ لا مربوب، وحقيقة الالهية إذ لا مألوه، ومعنى العالم ولا معلوم، ليس منذ خلق استحق معنى الخالق، ولا من حيث أحدث استفاد معنى المحدث، لا يغيبه منذ، ولا يدنيه قد، ولا يحجبه لعل، ولا يوقته متى، ولا يشتمله حين، ولا يقارنه مع، كل ما في الخلق من أثر غير موجود في خالقه، وكل ما أمكن فيه ممتنع من صانعه، لا تجرى عليه الحركة والسكون، كيف يجرى عليه ما هو أجراه، أو</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Pr>
          <w:rtl/>
        </w:rPr>
        <w:t>(1) ا</w:t>
      </w:r>
      <w:r w:rsidRPr="00067003">
        <w:rPr>
          <w:rtl/>
        </w:rPr>
        <w:t xml:space="preserve">لصرد: البرد. </w:t>
      </w:r>
    </w:p>
    <w:p w:rsidR="00ED24C1" w:rsidRPr="00067003" w:rsidRDefault="00ED24C1" w:rsidP="00ED24C1">
      <w:pPr>
        <w:pStyle w:val="libFootnote0"/>
        <w:rPr>
          <w:rtl/>
        </w:rPr>
      </w:pPr>
      <w:r w:rsidRPr="00067003">
        <w:rPr>
          <w:rtl/>
        </w:rPr>
        <w:t>(2) سورة الذاريات 51: 49.</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يعود فيه ما هو ابتداه</w:t>
      </w:r>
      <w:r>
        <w:rPr>
          <w:rtl/>
        </w:rPr>
        <w:t>؟</w:t>
      </w:r>
      <w:r w:rsidRPr="00067003">
        <w:rPr>
          <w:rtl/>
        </w:rPr>
        <w:t xml:space="preserve"> إذن لتفاوتت دلالته، ولامتنع من الازل معناه، ولما كان للبارئ معنى غير المبرأ. </w:t>
      </w:r>
    </w:p>
    <w:p w:rsidR="00ED24C1" w:rsidRDefault="00ED24C1" w:rsidP="00ED24C1">
      <w:pPr>
        <w:pStyle w:val="libNormal"/>
        <w:rPr>
          <w:rtl/>
        </w:rPr>
      </w:pPr>
      <w:r w:rsidRPr="00067003">
        <w:rPr>
          <w:rtl/>
        </w:rPr>
        <w:t>لو حد له وراء لحد له أمام، ولو التمس له التمام للزمه النقصان، كيف يستحق الازل من لا يمتنع من الحدث، وكيف ينشئ الاشياء من لا يمتنع من الانشاء</w:t>
      </w:r>
      <w:r>
        <w:rPr>
          <w:rtl/>
        </w:rPr>
        <w:t>؟</w:t>
      </w:r>
      <w:r w:rsidRPr="00067003">
        <w:rPr>
          <w:rtl/>
        </w:rPr>
        <w:t xml:space="preserve"> </w:t>
      </w:r>
    </w:p>
    <w:p w:rsidR="00ED24C1" w:rsidRDefault="00ED24C1" w:rsidP="00ED24C1">
      <w:pPr>
        <w:pStyle w:val="libNormal"/>
        <w:rPr>
          <w:rtl/>
        </w:rPr>
      </w:pPr>
      <w:r w:rsidRPr="00067003">
        <w:rPr>
          <w:rtl/>
        </w:rPr>
        <w:t xml:space="preserve">لو تعلقت به المعاني لقامت فيه آية المصنوع، ولتحول عن كونه دالا إلى كونه مدلولا عليه، ليس في مجال القول حجة، ولا في المسألة عنه جواب، لا اله الا الله العلي العظيم. </w:t>
      </w:r>
    </w:p>
    <w:p w:rsidR="00ED24C1" w:rsidRDefault="00ED24C1" w:rsidP="00ED24C1">
      <w:pPr>
        <w:pStyle w:val="libNormal"/>
        <w:tabs>
          <w:tab w:val="left" w:pos="2409"/>
        </w:tabs>
        <w:rPr>
          <w:rtl/>
        </w:rPr>
      </w:pPr>
      <w:bookmarkStart w:id="69" w:name="_Toc356987227"/>
      <w:bookmarkStart w:id="70" w:name="_Toc356988930"/>
      <w:r w:rsidRPr="00B12DF9">
        <w:rPr>
          <w:rStyle w:val="Heading2Char"/>
          <w:rtl/>
        </w:rPr>
        <w:t>29</w:t>
      </w:r>
      <w:r w:rsidR="003E5577">
        <w:rPr>
          <w:rStyle w:val="Heading2Char"/>
          <w:rtl/>
        </w:rPr>
        <w:t>/</w:t>
      </w:r>
      <w:r w:rsidRPr="00B12DF9">
        <w:rPr>
          <w:rStyle w:val="Heading2Char"/>
          <w:rtl/>
        </w:rPr>
        <w:t>29 -</w:t>
      </w:r>
      <w:bookmarkEnd w:id="69"/>
      <w:bookmarkEnd w:id="70"/>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غالب أحمد بن </w:t>
      </w:r>
      <w:r>
        <w:rPr>
          <w:rtl/>
        </w:rPr>
        <w:t>محمّد</w:t>
      </w:r>
      <w:r w:rsidRPr="00067003">
        <w:rPr>
          <w:rtl/>
        </w:rPr>
        <w:t xml:space="preserve"> الزراري </w:t>
      </w:r>
      <w:r w:rsidR="003E5577" w:rsidRPr="003E5577">
        <w:rPr>
          <w:rStyle w:val="libAlaemChar"/>
          <w:rtl/>
        </w:rPr>
        <w:t>رحمه‌الله</w:t>
      </w:r>
      <w:r w:rsidRPr="00067003">
        <w:rPr>
          <w:rtl/>
        </w:rPr>
        <w:t>، قال: حدثني خالي</w:t>
      </w:r>
      <w:r>
        <w:rPr>
          <w:rtl/>
        </w:rPr>
        <w:t xml:space="preserve"> أبو</w:t>
      </w:r>
      <w:r w:rsidRPr="00067003">
        <w:rPr>
          <w:rtl/>
        </w:rPr>
        <w:t xml:space="preserve">العباس </w:t>
      </w:r>
      <w:r>
        <w:rPr>
          <w:rtl/>
        </w:rPr>
        <w:t>محمّد</w:t>
      </w:r>
      <w:r w:rsidRPr="00067003">
        <w:rPr>
          <w:rtl/>
        </w:rPr>
        <w:t xml:space="preserve"> بن جعفر الرزاز القرشي، قال: </w:t>
      </w:r>
      <w:r>
        <w:rPr>
          <w:rtl/>
        </w:rPr>
        <w:t>حدّثنا</w:t>
      </w:r>
      <w:r w:rsidRPr="00067003">
        <w:rPr>
          <w:rtl/>
        </w:rPr>
        <w:t xml:space="preserve"> </w:t>
      </w:r>
      <w:r>
        <w:rPr>
          <w:rtl/>
        </w:rPr>
        <w:t>محمّد</w:t>
      </w:r>
      <w:r w:rsidRPr="00067003">
        <w:rPr>
          <w:rtl/>
        </w:rPr>
        <w:t xml:space="preserve"> بن الحسين بن أبي الخطاب، عن الحسن بن محبوب، عن جميل بن صالح، عن بريد بن معاوية العجلي، عن أبي جعفر </w:t>
      </w:r>
      <w:r>
        <w:rPr>
          <w:rtl/>
        </w:rPr>
        <w:t>محمّد</w:t>
      </w:r>
      <w:r w:rsidRPr="00067003">
        <w:rPr>
          <w:rtl/>
        </w:rPr>
        <w:t xml:space="preserve"> </w:t>
      </w:r>
      <w:r>
        <w:rPr>
          <w:rtl/>
        </w:rPr>
        <w:t xml:space="preserve">بن عليّ </w:t>
      </w:r>
      <w:r w:rsidRPr="00067003">
        <w:rPr>
          <w:rtl/>
        </w:rPr>
        <w:t xml:space="preserve">الباقر </w:t>
      </w:r>
      <w:r w:rsidR="003E5577" w:rsidRPr="003E5577">
        <w:rPr>
          <w:rStyle w:val="libAlaemChar"/>
          <w:rtl/>
        </w:rPr>
        <w:t>عليه‌السلام</w:t>
      </w:r>
      <w:r w:rsidRPr="00067003">
        <w:rPr>
          <w:rtl/>
        </w:rPr>
        <w:t xml:space="preserve">، عن آبائه، قال: قال رسول الله </w:t>
      </w:r>
      <w:r w:rsidR="003E5577" w:rsidRPr="003E5577">
        <w:rPr>
          <w:rStyle w:val="libAlaemChar"/>
          <w:rtl/>
        </w:rPr>
        <w:t>صلى‌الله‌عليه‌وآله‌وسلم</w:t>
      </w:r>
      <w:r>
        <w:rPr>
          <w:rFonts w:hint="cs"/>
          <w:rtl/>
        </w:rPr>
        <w:t>:</w:t>
      </w:r>
      <w:r w:rsidRPr="00067003">
        <w:rPr>
          <w:rtl/>
        </w:rPr>
        <w:t xml:space="preserve"> يقول الله (تعالى): المعروف هدية مني إلى عبدي المؤمن، فإن قبلها مني فبرحمتي ومني، وان ردها فبذنبه حرمها ومنه لا مني، وأيما عبد خلقته فهديته إلى الايمان وحسنت خلقه، ولم ابتله بالبخل، فإني أريد به خيرا</w:t>
      </w:r>
      <w:r>
        <w:rPr>
          <w:rFonts w:hint="cs"/>
          <w:rtl/>
        </w:rPr>
        <w:t>ً</w:t>
      </w:r>
      <w:r w:rsidRPr="00067003">
        <w:rPr>
          <w:rtl/>
        </w:rPr>
        <w:t xml:space="preserve">. </w:t>
      </w:r>
    </w:p>
    <w:p w:rsidR="00ED24C1" w:rsidRDefault="00ED24C1" w:rsidP="00ED24C1">
      <w:pPr>
        <w:pStyle w:val="libNormal"/>
        <w:rPr>
          <w:rtl/>
        </w:rPr>
      </w:pPr>
      <w:bookmarkStart w:id="71" w:name="_Toc356987228"/>
      <w:bookmarkStart w:id="72" w:name="_Toc356988931"/>
      <w:r w:rsidRPr="00B12DF9">
        <w:rPr>
          <w:rStyle w:val="Heading2Char"/>
          <w:rtl/>
        </w:rPr>
        <w:t>30</w:t>
      </w:r>
      <w:r w:rsidR="003E5577">
        <w:rPr>
          <w:rStyle w:val="Heading2Char"/>
          <w:rtl/>
        </w:rPr>
        <w:t>/</w:t>
      </w:r>
      <w:r w:rsidRPr="00B12DF9">
        <w:rPr>
          <w:rStyle w:val="Heading2Char"/>
          <w:rtl/>
        </w:rPr>
        <w:t>30 -</w:t>
      </w:r>
      <w:bookmarkEnd w:id="71"/>
      <w:bookmarkEnd w:id="72"/>
      <w:r w:rsidRPr="00067003">
        <w:rPr>
          <w:rtl/>
        </w:rPr>
        <w:t xml:space="preserve"> عنه، أخبرني</w:t>
      </w:r>
      <w:r>
        <w:rPr>
          <w:rtl/>
        </w:rPr>
        <w:t xml:space="preserve"> أبوالحسن عليّ بن</w:t>
      </w:r>
      <w:r w:rsidRPr="00067003">
        <w:rPr>
          <w:rtl/>
        </w:rPr>
        <w:t xml:space="preserve"> خالد المراغي، قال: </w:t>
      </w:r>
      <w:r>
        <w:rPr>
          <w:rtl/>
        </w:rPr>
        <w:t>حدّثنا</w:t>
      </w:r>
      <w:r w:rsidRPr="00067003">
        <w:rPr>
          <w:rtl/>
        </w:rPr>
        <w:t xml:space="preserve"> </w:t>
      </w:r>
      <w:r>
        <w:rPr>
          <w:rtl/>
        </w:rPr>
        <w:t xml:space="preserve">أبوالقاسم </w:t>
      </w:r>
      <w:r w:rsidRPr="00067003">
        <w:rPr>
          <w:rtl/>
        </w:rPr>
        <w:t xml:space="preserve">الحسن </w:t>
      </w:r>
      <w:r w:rsidRPr="00063C0F">
        <w:rPr>
          <w:rStyle w:val="libFootnotenumChar"/>
          <w:rtl/>
        </w:rPr>
        <w:t>(1)</w:t>
      </w:r>
      <w:r w:rsidRPr="00067003">
        <w:rPr>
          <w:rtl/>
        </w:rPr>
        <w:t xml:space="preserve"> </w:t>
      </w:r>
      <w:r>
        <w:rPr>
          <w:rtl/>
        </w:rPr>
        <w:t>بن عليّ بن</w:t>
      </w:r>
      <w:r w:rsidRPr="00067003">
        <w:rPr>
          <w:rtl/>
        </w:rPr>
        <w:t xml:space="preserve"> الحسن الكوفي، قال: </w:t>
      </w:r>
      <w:r>
        <w:rPr>
          <w:rtl/>
        </w:rPr>
        <w:t>حدّثنا</w:t>
      </w:r>
      <w:r w:rsidRPr="00067003">
        <w:rPr>
          <w:rtl/>
        </w:rPr>
        <w:t xml:space="preserve"> جعفر بن </w:t>
      </w:r>
      <w:r>
        <w:rPr>
          <w:rtl/>
        </w:rPr>
        <w:t>محمّد</w:t>
      </w:r>
      <w:r w:rsidRPr="00067003">
        <w:rPr>
          <w:rtl/>
        </w:rPr>
        <w:t xml:space="preserve"> بن مروان الغزال، قال: </w:t>
      </w:r>
      <w:r>
        <w:rPr>
          <w:rtl/>
        </w:rPr>
        <w:t>حدّثنا</w:t>
      </w:r>
      <w:r w:rsidRPr="00067003">
        <w:rPr>
          <w:rtl/>
        </w:rPr>
        <w:t xml:space="preserve"> أبي، قال: </w:t>
      </w:r>
      <w:r>
        <w:rPr>
          <w:rtl/>
        </w:rPr>
        <w:t>حدّثنا</w:t>
      </w:r>
      <w:r w:rsidRPr="00067003">
        <w:rPr>
          <w:rtl/>
        </w:rPr>
        <w:t xml:space="preserve"> </w:t>
      </w:r>
      <w:r>
        <w:rPr>
          <w:rtl/>
        </w:rPr>
        <w:t>عبدالله</w:t>
      </w:r>
      <w:r w:rsidRPr="00067003">
        <w:rPr>
          <w:rtl/>
        </w:rPr>
        <w:t xml:space="preserve"> بن الحسن الاحمسي، قال: </w:t>
      </w:r>
      <w:r>
        <w:rPr>
          <w:rtl/>
        </w:rPr>
        <w:t>حدّثنا</w:t>
      </w:r>
      <w:r w:rsidRPr="00067003">
        <w:rPr>
          <w:rtl/>
        </w:rPr>
        <w:t xml:space="preserve"> خالد ابن </w:t>
      </w:r>
      <w:r>
        <w:rPr>
          <w:rtl/>
        </w:rPr>
        <w:t>عبدالله</w:t>
      </w:r>
      <w:r w:rsidRPr="00067003">
        <w:rPr>
          <w:rtl/>
        </w:rPr>
        <w:t xml:space="preserve">، عن يزيد بن أبي زياد، عن </w:t>
      </w:r>
      <w:r>
        <w:rPr>
          <w:rtl/>
        </w:rPr>
        <w:t>عبدالله</w:t>
      </w:r>
      <w:r w:rsidRPr="00067003">
        <w:rPr>
          <w:rtl/>
        </w:rPr>
        <w:t xml:space="preserve"> بن الحارث بن نوفل، قال: سمعث سعد ابن مالك - يعني ابن أبي وقاص - يقول: سمعت رسول الله </w:t>
      </w:r>
      <w:r w:rsidR="003E5577" w:rsidRPr="003E5577">
        <w:rPr>
          <w:rStyle w:val="libAlaemChar"/>
          <w:rtl/>
        </w:rPr>
        <w:t>صلى‌الله‌عليه‌وآله‌وسلم</w:t>
      </w:r>
      <w:r w:rsidRPr="00067003">
        <w:rPr>
          <w:rtl/>
        </w:rPr>
        <w:t xml:space="preserve"> يقول: فاطمة بضعة مني، من سرها فقد سرني، ومن ساءها فقد ساءني، فاطمة أعز</w:t>
      </w:r>
      <w:r>
        <w:rPr>
          <w:rFonts w:hint="cs"/>
          <w:rtl/>
        </w:rPr>
        <w:t>ّ</w:t>
      </w:r>
      <w:r w:rsidRPr="00067003">
        <w:rPr>
          <w:rtl/>
        </w:rPr>
        <w:t>البري</w:t>
      </w:r>
      <w:r>
        <w:rPr>
          <w:rFonts w:hint="cs"/>
          <w:rtl/>
        </w:rPr>
        <w:t>ّ</w:t>
      </w:r>
      <w:r w:rsidRPr="00067003">
        <w:rPr>
          <w:rtl/>
        </w:rPr>
        <w:t>ة علي</w:t>
      </w:r>
      <w:r>
        <w:rPr>
          <w:rFonts w:hint="cs"/>
          <w:rtl/>
        </w:rPr>
        <w:t>ّ</w:t>
      </w:r>
      <w:r w:rsidRPr="00067003">
        <w:rPr>
          <w:rtl/>
        </w:rPr>
        <w:t xml:space="preserve">. </w:t>
      </w:r>
    </w:p>
    <w:p w:rsidR="00ED24C1" w:rsidRPr="00067003" w:rsidRDefault="00ED24C1" w:rsidP="00ED24C1">
      <w:pPr>
        <w:pStyle w:val="libNormal"/>
        <w:rPr>
          <w:rtl/>
        </w:rPr>
      </w:pPr>
      <w:bookmarkStart w:id="73" w:name="_Toc356987229"/>
      <w:bookmarkStart w:id="74" w:name="_Toc356988932"/>
      <w:r w:rsidRPr="00B12DF9">
        <w:rPr>
          <w:rStyle w:val="Heading2Char"/>
          <w:rtl/>
        </w:rPr>
        <w:t>31</w:t>
      </w:r>
      <w:r w:rsidR="003E5577">
        <w:rPr>
          <w:rStyle w:val="Heading2Char"/>
          <w:rtl/>
        </w:rPr>
        <w:t>/</w:t>
      </w:r>
      <w:r w:rsidRPr="00B12DF9">
        <w:rPr>
          <w:rStyle w:val="Heading2Char"/>
          <w:rtl/>
        </w:rPr>
        <w:t>31 -</w:t>
      </w:r>
      <w:bookmarkEnd w:id="73"/>
      <w:bookmarkEnd w:id="74"/>
      <w:r w:rsidRPr="00067003">
        <w:rPr>
          <w:rtl/>
        </w:rPr>
        <w:t xml:space="preserve">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w:t>
      </w:r>
      <w:r w:rsidR="003E5577" w:rsidRPr="003E5577">
        <w:rPr>
          <w:rStyle w:val="libAlaemChar"/>
          <w:rtl/>
        </w:rPr>
        <w:t>رحمه‌الله</w:t>
      </w:r>
      <w:r w:rsidRPr="00067003">
        <w:rPr>
          <w:rtl/>
        </w:rPr>
        <w:t>، قال: أخبرني</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في نسخة: الحسين.</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أبو</w:t>
      </w:r>
      <w:r w:rsidRPr="00067003">
        <w:rPr>
          <w:rtl/>
        </w:rPr>
        <w:t xml:space="preserve">الحسن </w:t>
      </w:r>
      <w:r>
        <w:rPr>
          <w:rtl/>
        </w:rPr>
        <w:t>عليّ بن</w:t>
      </w:r>
      <w:r w:rsidRPr="00067003">
        <w:rPr>
          <w:rtl/>
        </w:rPr>
        <w:t xml:space="preserve"> </w:t>
      </w:r>
      <w:r>
        <w:rPr>
          <w:rtl/>
        </w:rPr>
        <w:t>محمّد</w:t>
      </w:r>
      <w:r w:rsidRPr="00067003">
        <w:rPr>
          <w:rtl/>
        </w:rPr>
        <w:t xml:space="preserve"> بن حبيش الكاتب، قال: أخبرني الحسن </w:t>
      </w:r>
      <w:r>
        <w:rPr>
          <w:rtl/>
        </w:rPr>
        <w:t xml:space="preserve">بن عليّ </w:t>
      </w:r>
      <w:r w:rsidRPr="00067003">
        <w:rPr>
          <w:rtl/>
        </w:rPr>
        <w:t>الزعفراني، قال: أخبرني</w:t>
      </w:r>
      <w:r>
        <w:rPr>
          <w:rtl/>
        </w:rPr>
        <w:t xml:space="preserve"> أبو</w:t>
      </w:r>
      <w:r w:rsidRPr="00067003">
        <w:rPr>
          <w:rtl/>
        </w:rPr>
        <w:t xml:space="preserve">إسحاق إبراهيم بن </w:t>
      </w:r>
      <w:r>
        <w:rPr>
          <w:rtl/>
        </w:rPr>
        <w:t>محمّد</w:t>
      </w:r>
      <w:r w:rsidRPr="00067003">
        <w:rPr>
          <w:rtl/>
        </w:rPr>
        <w:t xml:space="preserve"> الثقفي، قال: حدثني </w:t>
      </w:r>
      <w:r>
        <w:rPr>
          <w:rtl/>
        </w:rPr>
        <w:t>عبدالله</w:t>
      </w:r>
      <w:r w:rsidRPr="00067003">
        <w:rPr>
          <w:rtl/>
        </w:rPr>
        <w:t xml:space="preserve"> بن </w:t>
      </w:r>
      <w:r>
        <w:rPr>
          <w:rtl/>
        </w:rPr>
        <w:t>محمّد</w:t>
      </w:r>
      <w:r w:rsidRPr="00067003">
        <w:rPr>
          <w:rtl/>
        </w:rPr>
        <w:t xml:space="preserve"> بن عثمان،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بن أبي سعيد، عن فضيل بن الجعد، عن أبي إسحاق الهمداني، قال: لما ولى </w:t>
      </w:r>
      <w:r>
        <w:rPr>
          <w:rtl/>
        </w:rPr>
        <w:t>أميرالمؤمنين</w:t>
      </w:r>
      <w:r w:rsidRPr="00067003">
        <w:rPr>
          <w:rtl/>
        </w:rPr>
        <w:t xml:space="preserve"> </w:t>
      </w:r>
      <w:r>
        <w:rPr>
          <w:rtl/>
        </w:rPr>
        <w:t>عليّ بن</w:t>
      </w:r>
      <w:r w:rsidRPr="00067003">
        <w:rPr>
          <w:rtl/>
        </w:rPr>
        <w:t xml:space="preserve"> أبي طالب (صلوات الله عليه) </w:t>
      </w:r>
      <w:r>
        <w:rPr>
          <w:rtl/>
        </w:rPr>
        <w:t>محمّد</w:t>
      </w:r>
      <w:r w:rsidRPr="00067003">
        <w:rPr>
          <w:rtl/>
        </w:rPr>
        <w:t xml:space="preserve"> بن أبي بكر مصر وأعمالها كتب له كتابا، وأمره أن يقرأه على أهل مصر، وليعمل بما وصاه به فيه، وكان الكتاب:</w:t>
      </w:r>
    </w:p>
    <w:p w:rsidR="00ED24C1" w:rsidRDefault="00ED24C1" w:rsidP="00ED24C1">
      <w:pPr>
        <w:pStyle w:val="libCenter"/>
        <w:rPr>
          <w:rtl/>
        </w:rPr>
      </w:pPr>
      <w:r w:rsidRPr="00067003">
        <w:rPr>
          <w:rtl/>
        </w:rPr>
        <w:t xml:space="preserve"> بسم الله الرح</w:t>
      </w:r>
      <w:r>
        <w:rPr>
          <w:rFonts w:hint="cs"/>
          <w:rtl/>
        </w:rPr>
        <w:t>من</w:t>
      </w:r>
      <w:r w:rsidRPr="00067003">
        <w:rPr>
          <w:rtl/>
        </w:rPr>
        <w:t xml:space="preserve"> الرحيم </w:t>
      </w:r>
    </w:p>
    <w:p w:rsidR="00ED24C1" w:rsidRDefault="00ED24C1" w:rsidP="00ED24C1">
      <w:pPr>
        <w:pStyle w:val="libNormal"/>
        <w:rPr>
          <w:rtl/>
        </w:rPr>
      </w:pPr>
      <w:r w:rsidRPr="00067003">
        <w:rPr>
          <w:rtl/>
        </w:rPr>
        <w:t xml:space="preserve">من </w:t>
      </w:r>
      <w:r>
        <w:rPr>
          <w:rtl/>
        </w:rPr>
        <w:t>عبدالله</w:t>
      </w:r>
      <w:r w:rsidRPr="00067003">
        <w:rPr>
          <w:rtl/>
        </w:rPr>
        <w:t xml:space="preserve"> </w:t>
      </w:r>
      <w:r>
        <w:rPr>
          <w:rtl/>
        </w:rPr>
        <w:t>أميرالمؤمنين</w:t>
      </w:r>
      <w:r w:rsidRPr="00067003">
        <w:rPr>
          <w:rtl/>
        </w:rPr>
        <w:t xml:space="preserve"> </w:t>
      </w:r>
      <w:r>
        <w:rPr>
          <w:rtl/>
        </w:rPr>
        <w:t>عليّ بن</w:t>
      </w:r>
      <w:r w:rsidRPr="00067003">
        <w:rPr>
          <w:rtl/>
        </w:rPr>
        <w:t xml:space="preserve"> أبي طالب إلى أهل مصر و</w:t>
      </w:r>
      <w:r>
        <w:rPr>
          <w:rtl/>
        </w:rPr>
        <w:t>محمّد</w:t>
      </w:r>
      <w:r w:rsidRPr="00067003">
        <w:rPr>
          <w:rtl/>
        </w:rPr>
        <w:t xml:space="preserve"> بن أبي بكر. سلام عليكم، فإني أحمد إليكم الله الذي لا إله إلا هو. </w:t>
      </w:r>
    </w:p>
    <w:p w:rsidR="00ED24C1" w:rsidRDefault="00ED24C1" w:rsidP="00ED24C1">
      <w:pPr>
        <w:pStyle w:val="libNormal"/>
        <w:tabs>
          <w:tab w:val="left" w:pos="2409"/>
        </w:tabs>
        <w:rPr>
          <w:rtl/>
        </w:rPr>
      </w:pPr>
      <w:r w:rsidRPr="00067003">
        <w:rPr>
          <w:rtl/>
        </w:rPr>
        <w:t xml:space="preserve">أما بعد: فإني أوصيكم. بتقوى الله فيما أنتم عنه مسؤولون وإليه تصيرون، فإن الله تعالى يقول: </w:t>
      </w:r>
      <w:r w:rsidR="00871C06" w:rsidRPr="00871C06">
        <w:rPr>
          <w:rStyle w:val="libAlaemChar"/>
          <w:rFonts w:hint="cs"/>
          <w:rtl/>
        </w:rPr>
        <w:t>(</w:t>
      </w:r>
      <w:r w:rsidRPr="00521F46">
        <w:rPr>
          <w:rStyle w:val="libAieChar"/>
          <w:rtl/>
        </w:rPr>
        <w:t xml:space="preserve"> كُلُّ نَفْسٍ بِمَا كَسَبَتْ رَهِينَةٌ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ويقول: </w:t>
      </w:r>
      <w:r w:rsidR="00871C06" w:rsidRPr="00871C06">
        <w:rPr>
          <w:rStyle w:val="libAlaemChar"/>
          <w:rFonts w:hint="cs"/>
          <w:rtl/>
        </w:rPr>
        <w:t>(</w:t>
      </w:r>
      <w:r w:rsidRPr="00521F46">
        <w:rPr>
          <w:rStyle w:val="libAieChar"/>
          <w:rFonts w:hint="cs"/>
          <w:rtl/>
        </w:rPr>
        <w:t xml:space="preserve"> </w:t>
      </w:r>
      <w:r w:rsidRPr="00521F46">
        <w:rPr>
          <w:rStyle w:val="libAieChar"/>
          <w:rtl/>
        </w:rPr>
        <w:t>وَيُحَذِّرُكُمُ اللَّـهُ نَفْسَهُ وَإِلَى اللَّـهِ الْمَصِيرُ</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ويقول: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فَوَرَبِّكَ لَنَسْأَلَنَّهُمْ أَجْمَعِينَ </w:t>
      </w:r>
      <w:r w:rsidRPr="00521F46">
        <w:rPr>
          <w:rStyle w:val="libAieChar"/>
          <w:rFonts w:hint="cs"/>
          <w:rtl/>
        </w:rPr>
        <w:t>،</w:t>
      </w:r>
      <w:r w:rsidRPr="00521F46">
        <w:rPr>
          <w:rStyle w:val="libAieChar"/>
          <w:rtl/>
        </w:rPr>
        <w:t xml:space="preserve"> عَمَّا كَانُوا يَعْمَلُونَ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63C0F">
        <w:rPr>
          <w:rStyle w:val="libFootnotenumChar"/>
          <w:rtl/>
        </w:rPr>
        <w:t>(3)</w:t>
      </w:r>
      <w:r w:rsidRPr="00067003">
        <w:rPr>
          <w:rtl/>
        </w:rPr>
        <w:t xml:space="preserve">. </w:t>
      </w:r>
    </w:p>
    <w:p w:rsidR="00ED24C1" w:rsidRDefault="00ED24C1" w:rsidP="00ED24C1">
      <w:pPr>
        <w:pStyle w:val="libNormal"/>
        <w:rPr>
          <w:rtl/>
        </w:rPr>
      </w:pPr>
      <w:r w:rsidRPr="00067003">
        <w:rPr>
          <w:rtl/>
        </w:rPr>
        <w:t xml:space="preserve">فاعلموا عباد الله أن الله </w:t>
      </w:r>
      <w:r>
        <w:rPr>
          <w:rtl/>
        </w:rPr>
        <w:t>عزّوجلّ</w:t>
      </w:r>
      <w:r w:rsidRPr="00067003">
        <w:rPr>
          <w:rtl/>
        </w:rPr>
        <w:t xml:space="preserve"> سائلكم عن الصغير من عملكم والكبير فإن يعذب فنحن أظلم، وإن يعف فهو أرحم الراحمين. </w:t>
      </w:r>
    </w:p>
    <w:p w:rsidR="00ED24C1" w:rsidRDefault="00ED24C1" w:rsidP="00ED24C1">
      <w:pPr>
        <w:pStyle w:val="libNormal"/>
        <w:tabs>
          <w:tab w:val="left" w:pos="2409"/>
        </w:tabs>
        <w:rPr>
          <w:rtl/>
        </w:rPr>
      </w:pPr>
      <w:r w:rsidRPr="00067003">
        <w:rPr>
          <w:rtl/>
        </w:rPr>
        <w:t>يا عباد الله، إن أقرب ما يكون العبد إلى المغفرة والرحمة حين يعمل الله بطاعته وينصحه بالتوبة، عليكم بتقوى الله، فإنها تجمع الخير ولا خير غيرها، ويدرك بها من الخير ما لا يدرك بغيرها من خير الدنيا وخير الاخرة، قال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وَقِيلَ لِلَّذِينَ اتَّقَوْا مَاذَا أَنزَلَ رَبُّكُمْ </w:t>
      </w:r>
      <w:r w:rsidRPr="00521F46">
        <w:rPr>
          <w:rStyle w:val="libAieChar"/>
          <w:rFonts w:hint="cs"/>
          <w:rtl/>
        </w:rPr>
        <w:t xml:space="preserve">قَالُوا خَيْرًا لِّلَّذِينَ أَحْسَنُوا فِي هَـٰذِهِ الدُّنْيَا حَسَنَةٌ وَلَدَارُ الْآخِرَةِ خَيْرٌ وَلَنِعْمَ دَارُ الْمُتَّقِينَ </w:t>
      </w:r>
      <w:r w:rsidR="00871C06" w:rsidRPr="00871C06">
        <w:rPr>
          <w:rStyle w:val="libAlaemChar"/>
          <w:rFonts w:hint="cs"/>
          <w:rtl/>
        </w:rPr>
        <w:t>)</w:t>
      </w:r>
      <w:r w:rsidRPr="00067003">
        <w:rPr>
          <w:rtl/>
        </w:rPr>
        <w:t xml:space="preserve"> </w:t>
      </w:r>
      <w:r w:rsidRPr="00063C0F">
        <w:rPr>
          <w:rStyle w:val="libFootnotenumChar"/>
          <w:rtl/>
        </w:rPr>
        <w:t>(4)</w:t>
      </w:r>
      <w:r w:rsidRPr="00067003">
        <w:rPr>
          <w:rtl/>
        </w:rPr>
        <w:t xml:space="preserve">. </w:t>
      </w:r>
    </w:p>
    <w:p w:rsidR="00ED24C1" w:rsidRPr="00067003" w:rsidRDefault="00ED24C1" w:rsidP="00ED24C1">
      <w:pPr>
        <w:pStyle w:val="libNormal"/>
        <w:rPr>
          <w:rtl/>
        </w:rPr>
      </w:pPr>
      <w:r w:rsidRPr="00067003">
        <w:rPr>
          <w:rtl/>
        </w:rPr>
        <w:t>اعلموا يا عباد الله أن المؤمن يعمل لثلاث من الثواب: إما لخير (الدنيا) فإن الله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المدثر 74: 38. </w:t>
      </w:r>
    </w:p>
    <w:p w:rsidR="00ED24C1" w:rsidRDefault="00ED24C1" w:rsidP="00ED24C1">
      <w:pPr>
        <w:pStyle w:val="libFootnote0"/>
        <w:rPr>
          <w:rtl/>
        </w:rPr>
      </w:pPr>
      <w:r w:rsidRPr="00067003">
        <w:rPr>
          <w:rtl/>
        </w:rPr>
        <w:t xml:space="preserve">(2) سورة آل عمران 3: 28. </w:t>
      </w:r>
    </w:p>
    <w:p w:rsidR="00ED24C1" w:rsidRDefault="00ED24C1" w:rsidP="00ED24C1">
      <w:pPr>
        <w:pStyle w:val="libFootnote0"/>
        <w:rPr>
          <w:rtl/>
        </w:rPr>
      </w:pPr>
      <w:r w:rsidRPr="00067003">
        <w:rPr>
          <w:rtl/>
        </w:rPr>
        <w:t xml:space="preserve">(3) سورة الحجر 15: 92 و 93. </w:t>
      </w:r>
    </w:p>
    <w:p w:rsidR="00ED24C1" w:rsidRPr="00067003" w:rsidRDefault="00ED24C1" w:rsidP="00ED24C1">
      <w:pPr>
        <w:pStyle w:val="libFootnote0"/>
        <w:rPr>
          <w:rtl/>
        </w:rPr>
      </w:pPr>
      <w:r w:rsidRPr="00067003">
        <w:rPr>
          <w:rtl/>
        </w:rPr>
        <w:t>(4) سورة النحل 16: 30.</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يثيبه بعمله في دنياه، قال الله (سبحانه) لابراهيم: </w:t>
      </w:r>
      <w:r w:rsidR="00871C06" w:rsidRPr="00871C06">
        <w:rPr>
          <w:rStyle w:val="libAlaemChar"/>
          <w:rFonts w:hint="cs"/>
          <w:rtl/>
        </w:rPr>
        <w:t>(</w:t>
      </w:r>
      <w:r w:rsidRPr="00521F46">
        <w:rPr>
          <w:rStyle w:val="libAieChar"/>
          <w:rFonts w:hint="cs"/>
          <w:rtl/>
        </w:rPr>
        <w:t xml:space="preserve"> </w:t>
      </w:r>
      <w:r w:rsidRPr="00521F46">
        <w:rPr>
          <w:rStyle w:val="libAieChar"/>
          <w:rtl/>
        </w:rPr>
        <w:t>وَآتَيْنَاهُ أَجْرَهُ فِي الدُّنْيَا</w:t>
      </w:r>
      <w:r w:rsidRPr="00521F46">
        <w:rPr>
          <w:rStyle w:val="libAieChar"/>
          <w:rFonts w:hint="cs"/>
          <w:rtl/>
        </w:rPr>
        <w:t xml:space="preserve"> وَإِنَّهُ فِي الْآخِرَ</w:t>
      </w:r>
      <w:r w:rsidRPr="00521F46">
        <w:rPr>
          <w:rStyle w:val="libAieChar"/>
          <w:rtl/>
        </w:rPr>
        <w:t xml:space="preserve">ةِ لَمِنَ الصَّالِحِينَ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فمن عمل لله تعالى أعطاه أجره في الدنيا والاخرة وكفاه المهم فيهما، وقد قال الله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يَا عِبَادِ الَّذِينَ آمَنُوا اتَّقُوا رَبَّكُمْ لِلَّذِينَ أَحْسَنُوا فِي هَـٰذِهِ الدُّنْيَا حَسَنَةٌ وَأَرْضُ اللَّـهِ وَاسِعَةٌ إِنَّمَا يُوَفَّى الصَّابِرُونَ أَجْرَهُم بِغَيْرِ حِسَابٍ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فما أعطاهم الله في الدنيا لم يحاسبهم به في الاخرة، قال الله تعالى:</w:t>
      </w:r>
      <w:r>
        <w:rPr>
          <w:rFonts w:hint="cs"/>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لِّلَّذِينَ أَحْسَنُوا الْحُسْنَىٰ وَزِيَادَةٌ </w:t>
      </w:r>
      <w:r w:rsidR="00871C06" w:rsidRPr="00871C06">
        <w:rPr>
          <w:rStyle w:val="libAlaemChar"/>
          <w:rFonts w:hint="cs"/>
          <w:rtl/>
        </w:rPr>
        <w:t>)</w:t>
      </w:r>
      <w:r w:rsidRPr="00067003">
        <w:rPr>
          <w:rtl/>
        </w:rPr>
        <w:t xml:space="preserve"> </w:t>
      </w:r>
      <w:r w:rsidRPr="00063C0F">
        <w:rPr>
          <w:rStyle w:val="libFootnotenumChar"/>
          <w:rtl/>
        </w:rPr>
        <w:t>(3)</w:t>
      </w:r>
      <w:r w:rsidRPr="00067003">
        <w:rPr>
          <w:rtl/>
        </w:rPr>
        <w:t xml:space="preserve"> والحسنى هي الجنة والزيادة هي الدنيا، (واما لخير الاخرة) فإن الله تعالى يكفر بكل حسنتة سيئة، قال الله </w:t>
      </w:r>
      <w:r>
        <w:rPr>
          <w:rtl/>
        </w:rPr>
        <w:t>عزّوجلّ</w:t>
      </w:r>
      <w:r w:rsidRPr="00067003">
        <w:rPr>
          <w:rtl/>
        </w:rPr>
        <w:t xml:space="preserve">: </w:t>
      </w:r>
      <w:r w:rsidR="00871C06" w:rsidRPr="00871C06">
        <w:rPr>
          <w:rStyle w:val="libAlaemChar"/>
          <w:rFonts w:hint="cs"/>
          <w:rtl/>
        </w:rPr>
        <w:t>(</w:t>
      </w:r>
      <w:r w:rsidRPr="00521F46">
        <w:rPr>
          <w:rStyle w:val="libAieChar"/>
          <w:rtl/>
        </w:rPr>
        <w:t xml:space="preserve"> إِنَّ الْحَسَنَاتِ يُذْهِبْنَ السَّيِّئَاتِ </w:t>
      </w:r>
      <w:r w:rsidRPr="00521F46">
        <w:rPr>
          <w:rStyle w:val="libAieChar"/>
          <w:rFonts w:hint="cs"/>
          <w:rtl/>
        </w:rPr>
        <w:t>ذَٰلِكَ ذِكْرَىٰ لِلذَّاكِرِينَ</w:t>
      </w:r>
      <w:r w:rsidRPr="00521F46">
        <w:rPr>
          <w:rStyle w:val="libAieChar"/>
          <w:rtl/>
        </w:rPr>
        <w:t xml:space="preserve"> </w:t>
      </w:r>
      <w:r w:rsidR="00871C06" w:rsidRPr="00871C06">
        <w:rPr>
          <w:rStyle w:val="libAlaemChar"/>
          <w:rFonts w:hint="cs"/>
          <w:rtl/>
        </w:rPr>
        <w:t>)</w:t>
      </w:r>
      <w:r w:rsidRPr="00067003">
        <w:rPr>
          <w:rtl/>
        </w:rPr>
        <w:t xml:space="preserve"> </w:t>
      </w:r>
      <w:r w:rsidRPr="00063C0F">
        <w:rPr>
          <w:rStyle w:val="libFootnotenumChar"/>
          <w:rtl/>
        </w:rPr>
        <w:t>(4)</w:t>
      </w:r>
      <w:r>
        <w:rPr>
          <w:rtl/>
        </w:rPr>
        <w:t xml:space="preserve"> حتّى </w:t>
      </w:r>
      <w:r w:rsidRPr="00067003">
        <w:rPr>
          <w:rtl/>
        </w:rPr>
        <w:t xml:space="preserve">إذا كان يوم القيامة حسبت لهم حسناتهم، ثم أعطاهم بكل واحدة عشر أمثالها إلي سبعمائة ضعف، قال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جَزَاءً مِّن رَّبِّكَ عَطَاءً حِسَابًا </w:t>
      </w:r>
      <w:r w:rsidR="00871C06" w:rsidRPr="00871C06">
        <w:rPr>
          <w:rStyle w:val="libAlaemChar"/>
          <w:rFonts w:hint="cs"/>
          <w:rtl/>
        </w:rPr>
        <w:t>)</w:t>
      </w:r>
      <w:r w:rsidRPr="00067003">
        <w:rPr>
          <w:rtl/>
        </w:rPr>
        <w:t xml:space="preserve"> </w:t>
      </w:r>
      <w:r w:rsidRPr="00063C0F">
        <w:rPr>
          <w:rStyle w:val="libFootnotenumChar"/>
          <w:rtl/>
        </w:rPr>
        <w:t>(5)</w:t>
      </w:r>
      <w:r w:rsidRPr="00067003">
        <w:rPr>
          <w:rtl/>
        </w:rPr>
        <w:t xml:space="preserve"> وقال: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فَأُولَـٰئِكَ لَهُمْ جَزَاءُ الضِّعْفِ بِمَا عَمِلُوا وَهُمْ فِي الْغُرُفَاتِ آمِنُونَ </w:t>
      </w:r>
      <w:r w:rsidR="00871C06" w:rsidRPr="00871C06">
        <w:rPr>
          <w:rStyle w:val="libAlaemChar"/>
          <w:rFonts w:hint="cs"/>
          <w:rtl/>
        </w:rPr>
        <w:t>)</w:t>
      </w:r>
      <w:r w:rsidRPr="00067003">
        <w:rPr>
          <w:rtl/>
        </w:rPr>
        <w:t xml:space="preserve"> </w:t>
      </w:r>
      <w:r w:rsidRPr="00063C0F">
        <w:rPr>
          <w:rStyle w:val="libFootnotenumChar"/>
          <w:rtl/>
        </w:rPr>
        <w:t>(6)</w:t>
      </w:r>
      <w:r w:rsidRPr="00067003">
        <w:rPr>
          <w:rtl/>
        </w:rPr>
        <w:t xml:space="preserve"> فارغبوا في هذا رحمكم الله واعملوا له وتحاضوا عليه. </w:t>
      </w:r>
    </w:p>
    <w:p w:rsidR="00ED24C1" w:rsidRPr="00067003" w:rsidRDefault="00ED24C1" w:rsidP="00ED24C1">
      <w:pPr>
        <w:pStyle w:val="libNormal"/>
        <w:rPr>
          <w:rtl/>
        </w:rPr>
      </w:pPr>
      <w:r w:rsidRPr="00067003">
        <w:rPr>
          <w:rtl/>
        </w:rPr>
        <w:t xml:space="preserve">واعلموا يا عباد الله أن المتقين حازوا عاجل الخير وآجله، شاركوا أهل الدنيا في دنياهم، ولم يثاركهم أهل الدنيا في آخرتهم، أباحهم الله من الدنيا ما كفاهم به وأغناهم، قال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قُلْ مَنْ حَرَّمَ زِينَةَ اللَّـهِ الَّتِي أَخْرَجَ لِعِبَادِهِ وَالطَّيِّبَاتِ مِنَ الرِّزْقِ</w:t>
      </w:r>
      <w:r w:rsidRPr="00521F46">
        <w:rPr>
          <w:rStyle w:val="libAieChar"/>
          <w:rFonts w:hint="cs"/>
          <w:rtl/>
        </w:rPr>
        <w:t xml:space="preserve"> قُلْ هِيَ لِلَّذِينَ آمَنُوا فِي الْحَيَاةِ الدُّنْيَا خَالِصَةً يَوْمَ الْقِيَامَةِ كَذَٰلِكَ نُفَصِّلُ الْآيَاتِ لِقَوْمٍ يَعْل</w:t>
      </w:r>
      <w:r w:rsidRPr="00521F46">
        <w:rPr>
          <w:rStyle w:val="libAieChar"/>
          <w:rtl/>
        </w:rPr>
        <w:t xml:space="preserve">َمُونَ </w:t>
      </w:r>
      <w:r w:rsidR="00871C06" w:rsidRPr="00871C06">
        <w:rPr>
          <w:rStyle w:val="libAlaemChar"/>
          <w:rFonts w:hint="cs"/>
          <w:rtl/>
        </w:rPr>
        <w:t>)</w:t>
      </w:r>
      <w:r w:rsidRPr="00067003">
        <w:rPr>
          <w:rtl/>
        </w:rPr>
        <w:t xml:space="preserve"> </w:t>
      </w:r>
      <w:r w:rsidRPr="00063C0F">
        <w:rPr>
          <w:rStyle w:val="libFootnotenumChar"/>
          <w:rtl/>
        </w:rPr>
        <w:t>(7)</w:t>
      </w:r>
      <w:r w:rsidRPr="00067003">
        <w:rPr>
          <w:rtl/>
        </w:rPr>
        <w:t xml:space="preserve"> سكنوا الدنيا بأفضل ما سكنت، وأكلوها بأفضل ما أكلت، شاركوا أهل الدنيا في دنياهم فإكلوا معهم من طيبات ما يأكلون، وشربوا من طيبات ما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العنكبوت 29: 27. </w:t>
      </w:r>
    </w:p>
    <w:p w:rsidR="00ED24C1" w:rsidRDefault="00ED24C1" w:rsidP="00ED24C1">
      <w:pPr>
        <w:pStyle w:val="libFootnote0"/>
        <w:rPr>
          <w:rtl/>
        </w:rPr>
      </w:pPr>
      <w:r w:rsidRPr="00067003">
        <w:rPr>
          <w:rtl/>
        </w:rPr>
        <w:t xml:space="preserve">(2) سررة الزمر 39: 10. </w:t>
      </w:r>
    </w:p>
    <w:p w:rsidR="00ED24C1" w:rsidRDefault="00ED24C1" w:rsidP="00ED24C1">
      <w:pPr>
        <w:pStyle w:val="libFootnote0"/>
        <w:rPr>
          <w:rtl/>
        </w:rPr>
      </w:pPr>
      <w:r w:rsidRPr="00067003">
        <w:rPr>
          <w:rtl/>
        </w:rPr>
        <w:t xml:space="preserve">(3) سورة يونس 10: 26. </w:t>
      </w:r>
    </w:p>
    <w:p w:rsidR="00ED24C1" w:rsidRDefault="00ED24C1" w:rsidP="00ED24C1">
      <w:pPr>
        <w:pStyle w:val="libFootnote0"/>
        <w:rPr>
          <w:rtl/>
        </w:rPr>
      </w:pPr>
      <w:r w:rsidRPr="00067003">
        <w:rPr>
          <w:rtl/>
        </w:rPr>
        <w:t xml:space="preserve">(،) سورة هود 11: 114. </w:t>
      </w:r>
    </w:p>
    <w:p w:rsidR="00ED24C1" w:rsidRDefault="00ED24C1" w:rsidP="00ED24C1">
      <w:pPr>
        <w:pStyle w:val="libFootnote0"/>
        <w:rPr>
          <w:rtl/>
        </w:rPr>
      </w:pPr>
      <w:r w:rsidRPr="00067003">
        <w:rPr>
          <w:rtl/>
        </w:rPr>
        <w:t xml:space="preserve">(5) سورة النبأ 78: 36. </w:t>
      </w:r>
    </w:p>
    <w:p w:rsidR="00ED24C1" w:rsidRDefault="00ED24C1" w:rsidP="00ED24C1">
      <w:pPr>
        <w:pStyle w:val="libFootnote0"/>
        <w:rPr>
          <w:rtl/>
        </w:rPr>
      </w:pPr>
      <w:r w:rsidRPr="00067003">
        <w:rPr>
          <w:rtl/>
        </w:rPr>
        <w:t xml:space="preserve">(6) سورة سبأ 34: 37. </w:t>
      </w:r>
    </w:p>
    <w:p w:rsidR="00ED24C1" w:rsidRPr="00067003" w:rsidRDefault="00ED24C1" w:rsidP="00ED24C1">
      <w:pPr>
        <w:pStyle w:val="libFootnote0"/>
        <w:rPr>
          <w:rtl/>
        </w:rPr>
      </w:pPr>
      <w:r w:rsidRPr="00067003">
        <w:rPr>
          <w:rtl/>
        </w:rPr>
        <w:t>(7) سررة الاعراف 7: 32.</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يشربون، ولبسوا من أفضل ما يلبسون، وسكنوا من أفضل ما يسكنون، وتزوجوا من أفضل ما يتزوجون، وركبوا من أفضل ما يركبون، أصابوا لذة الدنيا مع أهل الدنيا، وهم غدا جيران الله تعالى، يتمنون عليه فيعطيهم ما يتمنون، لا ترذ لهم دعوة، ولا ينقص لهم نصيب من اللذة، فإلى هذا يا عباد الله يشتاق إليه من كان له عقل ويعمل له بتقوى الله، ولا حول ولا قوة إلا بالله. </w:t>
      </w:r>
    </w:p>
    <w:p w:rsidR="00ED24C1" w:rsidRDefault="00ED24C1" w:rsidP="00ED24C1">
      <w:pPr>
        <w:pStyle w:val="libNormal"/>
        <w:rPr>
          <w:rtl/>
        </w:rPr>
      </w:pPr>
      <w:r w:rsidRPr="00067003">
        <w:rPr>
          <w:rtl/>
        </w:rPr>
        <w:t xml:space="preserve">يا عباد الله، إن اتقيتم وحفظتم نبيكم في أهل بيته، فقد عبدتموه بأفضل ما عبد، وذكرتموه بأفضل ما ذكر، وشكرتموه بأفضل ما شكر، وأخذتم بأفضل الصبر والشكر، واجتهدتم أفضل الاجتهاد، وإن كان غيركم أطول منكم صلاة وأكثر منكم صياما فأنتم أتقى لله منه، وأنصح لاولي الامر. </w:t>
      </w:r>
    </w:p>
    <w:p w:rsidR="00ED24C1" w:rsidRDefault="00ED24C1" w:rsidP="00ED24C1">
      <w:pPr>
        <w:pStyle w:val="libNormal"/>
        <w:tabs>
          <w:tab w:val="left" w:pos="2409"/>
        </w:tabs>
        <w:rPr>
          <w:rtl/>
        </w:rPr>
      </w:pPr>
      <w:r w:rsidRPr="00067003">
        <w:rPr>
          <w:rtl/>
        </w:rPr>
        <w:t>احذروا يا عباد الله الموت وسكرته، فاعدوا له عدته، فإنه يفجأكم بأمر عظيم، بخير لا يكون معه شر أبدأ، أو بشر لا يكون معه خير أبدا، فمن أقرب إلى الجنة من عاملها، ومن أقرب إلى النار من عاملها</w:t>
      </w:r>
      <w:r>
        <w:rPr>
          <w:rtl/>
        </w:rPr>
        <w:t>؟</w:t>
      </w:r>
      <w:r w:rsidRPr="00067003">
        <w:rPr>
          <w:rtl/>
        </w:rPr>
        <w:t xml:space="preserve"> إنه ليس أحد من الناس تفارق روحه جسده</w:t>
      </w:r>
      <w:r>
        <w:rPr>
          <w:rtl/>
        </w:rPr>
        <w:t xml:space="preserve"> حتّى </w:t>
      </w:r>
      <w:r w:rsidRPr="00067003">
        <w:rPr>
          <w:rtl/>
        </w:rPr>
        <w:t>يعلم إلى أي المنزلين يصير: إلى الجنة أم النار، أعدو هو لله أم ولي</w:t>
      </w:r>
      <w:r>
        <w:rPr>
          <w:rtl/>
        </w:rPr>
        <w:t>؟</w:t>
      </w:r>
      <w:r w:rsidRPr="00067003">
        <w:rPr>
          <w:rtl/>
        </w:rPr>
        <w:t xml:space="preserve"> فإن كان وليا لله فتحت له أبواب الجنة، وشرعت له طرقها، ورأى ما أعد الله له فيها، ففزع من كل شغل، ووضع عنه كل ثقل، وإن كان عدوالله فتحت له أبواب النار، وشرع له طرقها، ونظر إلى ما أعد الله له فيها، فاستقبل كل مكروه وترك كل سرور، كل هذا يكون عند الموت، وعنده يكون اليقين، قال الله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الَّذِينَ تَتَوَفَّاهُمُ الْمَلَائِكَةُ طَيِّبِينَ </w:t>
      </w:r>
      <w:r w:rsidRPr="00521F46">
        <w:rPr>
          <w:rStyle w:val="libAieChar"/>
          <w:rFonts w:hint="cs"/>
          <w:rtl/>
        </w:rPr>
        <w:t>يَق</w:t>
      </w:r>
      <w:r w:rsidRPr="00521F46">
        <w:rPr>
          <w:rStyle w:val="libAieChar"/>
          <w:rtl/>
        </w:rPr>
        <w:t xml:space="preserve">ُولُونَ سَلَامٌ عَلَيْكُمُ ادْخُلُوا الْجَنَّةَ بِمَا كُنتُمْ تَعْمَلُونَ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ويقول: </w:t>
      </w:r>
      <w:r w:rsidR="00871C06" w:rsidRPr="00871C06">
        <w:rPr>
          <w:rStyle w:val="libAlaemChar"/>
          <w:rFonts w:hint="cs"/>
          <w:rtl/>
        </w:rPr>
        <w:t>(</w:t>
      </w:r>
      <w:r w:rsidRPr="00521F46">
        <w:rPr>
          <w:rStyle w:val="libAieChar"/>
          <w:rFonts w:hint="cs"/>
          <w:rtl/>
        </w:rPr>
        <w:t xml:space="preserve"> </w:t>
      </w:r>
      <w:r w:rsidRPr="00521F46">
        <w:rPr>
          <w:rStyle w:val="libAieChar"/>
          <w:rtl/>
        </w:rPr>
        <w:t>الَّذِينَ تَتَوَفَّاهُمُ الْمَلَائِكَةُ ظَالِمِي أَنفُسِهِمْ</w:t>
      </w:r>
      <w:r w:rsidRPr="00521F46">
        <w:rPr>
          <w:rStyle w:val="libAieChar"/>
          <w:rFonts w:hint="cs"/>
          <w:rtl/>
        </w:rPr>
        <w:t xml:space="preserve"> فَأ</w:t>
      </w:r>
      <w:r w:rsidRPr="00521F46">
        <w:rPr>
          <w:rStyle w:val="libAieChar"/>
          <w:rtl/>
        </w:rPr>
        <w:t>َلْقَوُا السَّلَمَ مَا كُنَّا نَعْمَلُ مِن سُوءٍ</w:t>
      </w:r>
      <w:r w:rsidRPr="00521F46">
        <w:rPr>
          <w:rStyle w:val="libAieChar"/>
          <w:rFonts w:hint="cs"/>
          <w:rtl/>
        </w:rPr>
        <w:t xml:space="preserve"> بَلَىٰ إِنَّ اللَّـهَ عَلِيمٌ بِمَا كُنتُمْ تَعْمَلُونَ ، فَادْخُلُوا أَبْوَابَ جَهَنَّمَ خَالِدِينَ فِيهَا فَلَبِئْسَ مَثْوَى الْمُتَكَبِ</w:t>
      </w:r>
      <w:r w:rsidRPr="00521F46">
        <w:rPr>
          <w:rStyle w:val="libAieChar"/>
          <w:rtl/>
        </w:rPr>
        <w:t xml:space="preserve">ّرِينَ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w:t>
      </w:r>
    </w:p>
    <w:p w:rsidR="00ED24C1" w:rsidRPr="00067003" w:rsidRDefault="00ED24C1" w:rsidP="00ED24C1">
      <w:pPr>
        <w:pStyle w:val="libNormal"/>
        <w:rPr>
          <w:rtl/>
        </w:rPr>
      </w:pPr>
      <w:r w:rsidRPr="00067003">
        <w:rPr>
          <w:rtl/>
        </w:rPr>
        <w:t>يا عباد الله، إن الموت ليس منه فوت، فاحذروه قبل وقوعه، واعدوا له عدته،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النحل 16: 32. </w:t>
      </w:r>
    </w:p>
    <w:p w:rsidR="00ED24C1" w:rsidRPr="00067003" w:rsidRDefault="00ED24C1" w:rsidP="00ED24C1">
      <w:pPr>
        <w:pStyle w:val="libFootnote0"/>
        <w:rPr>
          <w:rtl/>
        </w:rPr>
      </w:pPr>
      <w:r w:rsidRPr="00067003">
        <w:rPr>
          <w:rtl/>
        </w:rPr>
        <w:t>(2) سورة النحل 16: 28 و 29.</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فإنكم طرد الموت، إن اقمتم له أخذكم، وإن فررتم منه أدرككم، وهو ألزم لكم من ظلكم، الموت معقود بنواصيكم، والدنيا تطوط خلفكم، فأكثروا ذكر الموت عندما تنازعكم إليه أنفسكم من الشهوات، وكفى بالموت واعظا</w:t>
      </w:r>
      <w:r>
        <w:rPr>
          <w:rtl/>
        </w:rPr>
        <w:t>؟</w:t>
      </w:r>
      <w:r w:rsidRPr="00067003">
        <w:rPr>
          <w:rtl/>
        </w:rPr>
        <w:t xml:space="preserve"> وكان رسول الله </w:t>
      </w:r>
      <w:r w:rsidR="003E5577" w:rsidRPr="003E5577">
        <w:rPr>
          <w:rStyle w:val="libAlaemChar"/>
          <w:rtl/>
        </w:rPr>
        <w:t>صلى‌الله‌عليه‌وآله‌وسلم</w:t>
      </w:r>
      <w:r w:rsidRPr="00067003">
        <w:rPr>
          <w:rtl/>
        </w:rPr>
        <w:t xml:space="preserve"> كثيرا ما يوصي أصحابه بذكر الموت، فيقول: أكثروا ذكر الموت، فإنه هادم اللذات، حائل بينكم وبين الشهوات. </w:t>
      </w:r>
    </w:p>
    <w:p w:rsidR="00ED24C1" w:rsidRDefault="00ED24C1" w:rsidP="00ED24C1">
      <w:pPr>
        <w:pStyle w:val="libNormal"/>
        <w:rPr>
          <w:rtl/>
        </w:rPr>
      </w:pPr>
      <w:r w:rsidRPr="00067003">
        <w:rPr>
          <w:rtl/>
        </w:rPr>
        <w:t>يا عباد الله، ما بعد الموت لمن لم يغفر له أشد من الموت: القبر، فاحذروا ضيقه وضنكه وظلمته وغربته، إن القبر يقول كل يوم: أنا بيت الغربة، أنا بيت التراب، أنا بيت الوحشة، أنا بيت الدود والهوام، والقبر روضة من رياض الجنة، أو حفرة من حفر النيران، إن العبد المؤمن إذا دفن قالت له الارض: مرحبا وأهلا، لقد كنت ممن أحب أن يمشي على ظهري، فإذا وليتك فستعلم كيف صنعي بك</w:t>
      </w:r>
      <w:r>
        <w:rPr>
          <w:rtl/>
        </w:rPr>
        <w:t>؟</w:t>
      </w:r>
      <w:r w:rsidRPr="00067003">
        <w:rPr>
          <w:rtl/>
        </w:rPr>
        <w:t xml:space="preserve"> فتتسع له مد البصر. وإن الكافرإذا دفن قالت له الارض: لا مرحبا ولا أهلا، لقد كنت من أبغض من يمشي على ظهري، فإذا وليتك فستعلم كيف صنعي بك، فتضمه</w:t>
      </w:r>
      <w:r>
        <w:rPr>
          <w:rtl/>
        </w:rPr>
        <w:t xml:space="preserve"> حتّى </w:t>
      </w:r>
      <w:r w:rsidRPr="00067003">
        <w:rPr>
          <w:rtl/>
        </w:rPr>
        <w:t xml:space="preserve">تلتقي أضلاعه. </w:t>
      </w:r>
    </w:p>
    <w:p w:rsidR="00ED24C1" w:rsidRDefault="00ED24C1" w:rsidP="00ED24C1">
      <w:pPr>
        <w:pStyle w:val="libNormal"/>
        <w:rPr>
          <w:rtl/>
        </w:rPr>
      </w:pPr>
      <w:r w:rsidRPr="00067003">
        <w:rPr>
          <w:rtl/>
        </w:rPr>
        <w:t xml:space="preserve">وان المعيشة الضنك التي حذر الله منها عدوه عذاب القبر، إنه يسلط على الكافر في قبره تسعة وتسعين تنينا </w:t>
      </w:r>
      <w:r w:rsidRPr="00063C0F">
        <w:rPr>
          <w:rStyle w:val="libFootnotenumChar"/>
          <w:rtl/>
        </w:rPr>
        <w:t>(1)</w:t>
      </w:r>
      <w:r w:rsidRPr="00067003">
        <w:rPr>
          <w:rtl/>
        </w:rPr>
        <w:t xml:space="preserve">، فينهشن لحمه، ويكسرن عظمه، ويترددن عليه كذلك إلى يوم يبعث، لو أن تنينا منها نفخ في الارض لم تنبت زرعا أبدا. </w:t>
      </w:r>
    </w:p>
    <w:p w:rsidR="00ED24C1" w:rsidRDefault="00ED24C1" w:rsidP="00ED24C1">
      <w:pPr>
        <w:pStyle w:val="libNormal"/>
        <w:rPr>
          <w:rtl/>
        </w:rPr>
      </w:pPr>
      <w:r w:rsidRPr="00067003">
        <w:rPr>
          <w:rtl/>
        </w:rPr>
        <w:t xml:space="preserve">اعلموا يا عباد الله أن أنفسكم الضعيفة، وأجسادكم الناعمة الرقيقة التي يكفيها اليسير تضعف عن هذا، فإن استطعتم أن تجزعوا لاجسادكم وأنفسكم مما لا طاقة لكم به ولا صبر لكم عليه، فاعملوا بما أحب الله واتركوا ماكره الله. </w:t>
      </w:r>
    </w:p>
    <w:p w:rsidR="00ED24C1" w:rsidRPr="00067003" w:rsidRDefault="00ED24C1" w:rsidP="00ED24C1">
      <w:pPr>
        <w:pStyle w:val="libNormal"/>
        <w:rPr>
          <w:rtl/>
        </w:rPr>
      </w:pPr>
      <w:r w:rsidRPr="00067003">
        <w:rPr>
          <w:rtl/>
        </w:rPr>
        <w:t>يا عباد الله، إن بعد البعث ما هو أشد من القبر، يوم يشيب فيه الصغير، ويسكر منه الكبير، ويسقط فيه الجنين، وتذهل كل مرضعة عما أرضعت، يوم عبوس قمطرير، ويوم كان شره مستطيرا. إن فزع ذلك اليوم ليرهب الملائكة الذين لا ذنب لهم، وترعد منه السبع الشداد، والجبال الاوتاد، والارض المهاد، وتنشق السماء فهي</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التنين: الحية العظيمة.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يومئذ واهية، وتتغير فكأنها ننها وردة كالدهان، وتكون الجبال كثيبا </w:t>
      </w:r>
      <w:r w:rsidRPr="00063C0F">
        <w:rPr>
          <w:rStyle w:val="libFootnotenumChar"/>
          <w:rtl/>
        </w:rPr>
        <w:t>(1)</w:t>
      </w:r>
      <w:r w:rsidRPr="00067003">
        <w:rPr>
          <w:rtl/>
        </w:rPr>
        <w:t xml:space="preserve"> مهيلا بعدما كانت صما صلابا، وينفخ في الصور فيفزع من في السماوات ومن في الارض إلا من شاء الله، فكيف من عصى بالسمع والبصر واللسان واليد والرجل والفرج والبطن، إن لم يغفر الله له ويرحمه من ذلك اليوم</w:t>
      </w:r>
      <w:r>
        <w:rPr>
          <w:rtl/>
        </w:rPr>
        <w:t>؟ لا</w:t>
      </w:r>
      <w:r w:rsidRPr="00067003">
        <w:rPr>
          <w:rtl/>
        </w:rPr>
        <w:t xml:space="preserve">نه يقض ويصيرإلى غيره، إلى نار قعرها بعيد، وحرها شديد، وشرابها صديد، وعذابها جديد، ومقامعها حديد، لا يفتر عذابها ولا يموت ساكنها، دار ليس فيها رحمة، ولا يسمع لاهلها دعوة. </w:t>
      </w:r>
    </w:p>
    <w:p w:rsidR="00ED24C1" w:rsidRDefault="00ED24C1" w:rsidP="00ED24C1">
      <w:pPr>
        <w:pStyle w:val="libNormal"/>
        <w:rPr>
          <w:rtl/>
        </w:rPr>
      </w:pPr>
      <w:r w:rsidRPr="00067003">
        <w:rPr>
          <w:rtl/>
        </w:rPr>
        <w:t xml:space="preserve">واعلموا يا عباد الله أن مع هذا رحمة الله التي لا تعجز العباد، جنة عرضها كعرض السماوات والارض أعدت للمتقين، لا يكون معها شر أبدا، لذاتها لا تمل، ومجتمعها لا يتفرق، وسكانها قد جاوروا الرحمن، وقام بين أيد يهم الغلمان، بصحاف من الذهب فيها الفاكهة والريحان. </w:t>
      </w:r>
    </w:p>
    <w:p w:rsidR="00ED24C1" w:rsidRDefault="00ED24C1" w:rsidP="00ED24C1">
      <w:pPr>
        <w:pStyle w:val="libNormal"/>
        <w:rPr>
          <w:rtl/>
        </w:rPr>
      </w:pPr>
      <w:r w:rsidRPr="00067003">
        <w:rPr>
          <w:rtl/>
        </w:rPr>
        <w:t xml:space="preserve">ثم اعلم يا </w:t>
      </w:r>
      <w:r>
        <w:rPr>
          <w:rtl/>
        </w:rPr>
        <w:t>محمّد</w:t>
      </w:r>
      <w:r w:rsidRPr="00067003">
        <w:rPr>
          <w:rtl/>
        </w:rPr>
        <w:t xml:space="preserve"> بن أبي بكر أني قد وليتك أعظم أجنادي في نفسي، أهل مصر، فإذا وليتك ما وليتك من أمر الناس فأنت حقيق أن تخاف منه على نفسك وأن تحذر فيه على دينك، فإن استطعت أن لا تسخط ربك برضا أحد من خلقه فافعل، فإن في الله </w:t>
      </w:r>
      <w:r>
        <w:rPr>
          <w:rtl/>
        </w:rPr>
        <w:t>عزّوجلّ</w:t>
      </w:r>
      <w:r w:rsidRPr="00067003">
        <w:rPr>
          <w:rtl/>
        </w:rPr>
        <w:t xml:space="preserve"> خلفا من غيره، وليس في شئ سواه خلف منه، اشتد على الظالم وخذ عليه، ولن لاهل الخير وقربهم، واجعلهم بطانتك وأقرانك، وانظر إلى صلاتك كيف هي، فإنك إمام لقومك (ينبغي لك) أن تتمها ولا تخففها، فليس من إمام يصلي بقوم يكون في صلاتهم نقصان إلا كان عليه، لا ينقص من صلاتهم شئ، وتممها وتحفظ فيها، يكن لك مثل أجورهم، ولا ينقص ذلك من أجرهم شيئا. </w:t>
      </w:r>
    </w:p>
    <w:p w:rsidR="00ED24C1" w:rsidRDefault="00ED24C1" w:rsidP="00ED24C1">
      <w:pPr>
        <w:pStyle w:val="libNormal"/>
        <w:rPr>
          <w:rtl/>
        </w:rPr>
      </w:pPr>
      <w:r w:rsidRPr="00067003">
        <w:rPr>
          <w:rtl/>
        </w:rPr>
        <w:t xml:space="preserve">وانظر إلى الوضوء، فإنه من تمام الصلاة، تمضمض ثلاث مرات، واستنشق ثلاثا، واغسل وجهك ثم يدك اليمنى ثم اليسرى ثم امسح رأسك ورجليك، فإني رأيت رسول الله </w:t>
      </w:r>
      <w:r w:rsidR="003E5577" w:rsidRPr="003E5577">
        <w:rPr>
          <w:rStyle w:val="libAlaemChar"/>
          <w:rtl/>
        </w:rPr>
        <w:t>صلى‌الله‌عليه‌وآله‌وسلم</w:t>
      </w:r>
      <w:r w:rsidRPr="00067003">
        <w:rPr>
          <w:rtl/>
        </w:rPr>
        <w:t xml:space="preserve"> يصنع ذلك، واعلم أن الوضوء نصف الايمان. </w:t>
      </w:r>
    </w:p>
    <w:p w:rsidR="00ED24C1" w:rsidRPr="00067003" w:rsidRDefault="00ED24C1" w:rsidP="00ED24C1">
      <w:pPr>
        <w:pStyle w:val="libNormal"/>
        <w:rPr>
          <w:rtl/>
        </w:rPr>
      </w:pPr>
      <w:r w:rsidRPr="00067003">
        <w:rPr>
          <w:rtl/>
        </w:rPr>
        <w:t>ثم ارتقب وقت الصلاة، فصلها لوقتها، ولا تعجل بها قبله لفراغ، ولا تؤخرها</w:t>
      </w:r>
    </w:p>
    <w:p w:rsidR="00ED24C1" w:rsidRPr="00C941C0"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في نسخة: سرابا.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عنه لشغل، فإن رجلا سأل رسول الله </w:t>
      </w:r>
      <w:r w:rsidR="003E5577" w:rsidRPr="003E5577">
        <w:rPr>
          <w:rStyle w:val="libAlaemChar"/>
          <w:rtl/>
        </w:rPr>
        <w:t>صلى‌الله‌عليه‌وآله‌وسلم</w:t>
      </w:r>
      <w:r w:rsidRPr="00067003">
        <w:rPr>
          <w:rtl/>
        </w:rPr>
        <w:t xml:space="preserve"> عن أوقات الصلاة، فقال رسول الله </w:t>
      </w:r>
      <w:r w:rsidR="003E5577" w:rsidRPr="003E5577">
        <w:rPr>
          <w:rStyle w:val="libAlaemChar"/>
          <w:rtl/>
        </w:rPr>
        <w:t>صلى‌الله‌عليه‌وآله‌وسلم</w:t>
      </w:r>
      <w:r w:rsidRPr="00067003">
        <w:rPr>
          <w:rtl/>
        </w:rPr>
        <w:t xml:space="preserve">: أتاني جبرئيل </w:t>
      </w:r>
      <w:r w:rsidR="003E5577" w:rsidRPr="003E5577">
        <w:rPr>
          <w:rStyle w:val="libAlaemChar"/>
          <w:rtl/>
        </w:rPr>
        <w:t>عليه‌السلام</w:t>
      </w:r>
      <w:r w:rsidRPr="00067003">
        <w:rPr>
          <w:rtl/>
        </w:rPr>
        <w:t xml:space="preserve"> فأراني وقت الصلاة حين زالت الشمس، فكانت على حاجبه الايمن، ثم أراني وقت العصرفكان ظل كل شئ مثله، ثم صلى المغرب حين غربت الشمس، ثم صلى العشاء الاخرة حين غاب الشفق، ثم صلى الصبح فأغلس بها والنجوم مشتبكة، فصل لهذه الاوقات، والزم السنة المعروفة والطريق الواضحة، ثم انظر ركوعك وسجودك، فإن رسول الله </w:t>
      </w:r>
      <w:r w:rsidR="003E5577" w:rsidRPr="003E5577">
        <w:rPr>
          <w:rStyle w:val="libAlaemChar"/>
          <w:rtl/>
        </w:rPr>
        <w:t>صلى‌الله‌عليه‌وآله‌وسلم</w:t>
      </w:r>
      <w:r w:rsidRPr="00067003">
        <w:rPr>
          <w:rtl/>
        </w:rPr>
        <w:t xml:space="preserve"> كان أتم الناس صلاة، وأحقهم عملا</w:t>
      </w:r>
      <w:r>
        <w:rPr>
          <w:rFonts w:hint="cs"/>
          <w:rtl/>
        </w:rPr>
        <w:t>ً</w:t>
      </w:r>
      <w:r w:rsidRPr="00067003">
        <w:rPr>
          <w:rtl/>
        </w:rPr>
        <w:t xml:space="preserve"> بها. </w:t>
      </w:r>
    </w:p>
    <w:p w:rsidR="00ED24C1" w:rsidRDefault="00ED24C1" w:rsidP="00ED24C1">
      <w:pPr>
        <w:pStyle w:val="libNormal"/>
        <w:rPr>
          <w:rtl/>
        </w:rPr>
      </w:pPr>
      <w:r w:rsidRPr="00067003">
        <w:rPr>
          <w:rtl/>
        </w:rPr>
        <w:t>واعلم أن كل شئ من عملك تبع لصلاتك، فمن ضيع الصلاة فإنه لغيرها أضيع. أسأل الله الذي يرى ولا يرى، وهو بالمنظر الاعلى أن يجعلنا وإياك ممن يحب ويرضى</w:t>
      </w:r>
      <w:r>
        <w:rPr>
          <w:rtl/>
        </w:rPr>
        <w:t xml:space="preserve"> حتّى </w:t>
      </w:r>
      <w:r w:rsidRPr="00067003">
        <w:rPr>
          <w:rtl/>
        </w:rPr>
        <w:t xml:space="preserve">يعيننا وإياك على شكره وذكره، وحسن عبادته، وأداء حقه، وعلى كل شئ اختار لنا في دنيانا وديننا وآخرتنا. </w:t>
      </w:r>
    </w:p>
    <w:p w:rsidR="00ED24C1" w:rsidRDefault="00ED24C1" w:rsidP="00ED24C1">
      <w:pPr>
        <w:pStyle w:val="libNormal"/>
        <w:rPr>
          <w:rtl/>
        </w:rPr>
      </w:pPr>
      <w:r w:rsidRPr="00067003">
        <w:rPr>
          <w:rtl/>
        </w:rPr>
        <w:t xml:space="preserve">وأنتم يا أهل مصر، فليصدق قولكم فعلكم، وسركم علانيتكم، ولا تخالف ألسنتكم قلوبكم. </w:t>
      </w:r>
    </w:p>
    <w:p w:rsidR="00ED24C1" w:rsidRDefault="00ED24C1" w:rsidP="00ED24C1">
      <w:pPr>
        <w:pStyle w:val="libNormal"/>
        <w:rPr>
          <w:rtl/>
        </w:rPr>
      </w:pPr>
      <w:r w:rsidRPr="00067003">
        <w:rPr>
          <w:rtl/>
        </w:rPr>
        <w:t>واعلموا أنه لا يستوي إمام الفدى وامام الردى، ووصي</w:t>
      </w:r>
      <w:r>
        <w:rPr>
          <w:rtl/>
        </w:rPr>
        <w:t xml:space="preserve"> النبيّ </w:t>
      </w:r>
      <w:r w:rsidRPr="00067003">
        <w:rPr>
          <w:rtl/>
        </w:rPr>
        <w:t xml:space="preserve">وعدوه، إني لا أخاف عليكم مؤمنا ولا مشركا، أما المؤمن فيمنعه الله بإيمانه، وأما المشرك فيحجزه الله عنكم بشركه، ولكني أخاف عليكم المنافق، يقول ما تعرفون ويعمل بما تنكرون. يا </w:t>
      </w:r>
      <w:r>
        <w:rPr>
          <w:rtl/>
        </w:rPr>
        <w:t>محمّد</w:t>
      </w:r>
      <w:r w:rsidRPr="00067003">
        <w:rPr>
          <w:rtl/>
        </w:rPr>
        <w:t xml:space="preserve"> بن أبي بكر، اعلم أن أفضل الفقه الورع في دين الله، والعمل بطاعته، وإني أوصيك بتقوى الله في سر أمرك وعلانيتك وعلى أي حال كنت عليها، الدنيا دار بلاء ودار فنا، والاخرة دار الجزاء ودار البقاء، فاعمل لما يبقى واعدل عما يفنى، ولا تنس نصيبك من الدنيا. </w:t>
      </w:r>
    </w:p>
    <w:p w:rsidR="00ED24C1" w:rsidRPr="00067003" w:rsidRDefault="00ED24C1" w:rsidP="00ED24C1">
      <w:pPr>
        <w:pStyle w:val="libNormal"/>
        <w:rPr>
          <w:rtl/>
        </w:rPr>
      </w:pPr>
      <w:r w:rsidRPr="00067003">
        <w:rPr>
          <w:rtl/>
        </w:rPr>
        <w:t xml:space="preserve">أوصيك بسبع هن من جوامع الاسلام. تخشى الله </w:t>
      </w:r>
      <w:r>
        <w:rPr>
          <w:rtl/>
        </w:rPr>
        <w:t>عزّوجلّ</w:t>
      </w:r>
      <w:r w:rsidRPr="00067003">
        <w:rPr>
          <w:rtl/>
        </w:rPr>
        <w:t xml:space="preserve"> ولا تخش الناس في الله، وخير القول ما صدقه العمل، ولا تقض في أمر واحد بقضاءين مختلفين فيختلف أمرك وتزيغ عن الحق، وأحب لعامة رعيتك ما تحب لنفسك وأهل بيتك، واكره لهم ما تكره لنفسك وأهل بيتك، فإن ذلك أوجب للحجة وأصلح للرعية،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وخض الغمرات إلى الحق، ولا تخف في الله لومة لائم، وانصح المرء إذا استشارك، واجعل نفسك أسوة لقريب المؤمنين وبعيدهم. </w:t>
      </w:r>
    </w:p>
    <w:p w:rsidR="00ED24C1" w:rsidRDefault="00ED24C1" w:rsidP="00ED24C1">
      <w:pPr>
        <w:pStyle w:val="libNormal0"/>
        <w:rPr>
          <w:rtl/>
        </w:rPr>
      </w:pPr>
      <w:r w:rsidRPr="00067003">
        <w:rPr>
          <w:rtl/>
        </w:rPr>
        <w:t>جعل المودتنا في الدين، وخلتنا له إياكم خلة المتقين، وأبقى لكم طاعتكم،</w:t>
      </w:r>
      <w:r>
        <w:rPr>
          <w:rtl/>
        </w:rPr>
        <w:t xml:space="preserve"> حتّى </w:t>
      </w:r>
      <w:r w:rsidRPr="00067003">
        <w:rPr>
          <w:rtl/>
        </w:rPr>
        <w:t xml:space="preserve">يجعلنا وإياكم بها إخوانا على سرر متقابلين. </w:t>
      </w:r>
    </w:p>
    <w:p w:rsidR="00ED24C1" w:rsidRDefault="00ED24C1" w:rsidP="00ED24C1">
      <w:pPr>
        <w:pStyle w:val="libNormal"/>
        <w:rPr>
          <w:rtl/>
        </w:rPr>
      </w:pPr>
      <w:r w:rsidRPr="00067003">
        <w:rPr>
          <w:rtl/>
        </w:rPr>
        <w:t xml:space="preserve">أحسنوا أهل مصر مؤازرة </w:t>
      </w:r>
      <w:r>
        <w:rPr>
          <w:rtl/>
        </w:rPr>
        <w:t>محمّد</w:t>
      </w:r>
      <w:r w:rsidRPr="00067003">
        <w:rPr>
          <w:rtl/>
        </w:rPr>
        <w:t xml:space="preserve"> أميركم، واثبتوا على طاعتكم، تردوا حوض نبيكم </w:t>
      </w:r>
      <w:r w:rsidR="003E5577" w:rsidRPr="003E5577">
        <w:rPr>
          <w:rStyle w:val="libAlaemChar"/>
          <w:rtl/>
        </w:rPr>
        <w:t>صلى‌الله‌عليه‌وآله‌وسلم</w:t>
      </w:r>
      <w:r w:rsidRPr="00067003">
        <w:rPr>
          <w:rtl/>
        </w:rPr>
        <w:t xml:space="preserve">، أعاننا الله و إياكم على ما يرضيه، والسلام عليكم ورحمة الله وبركاته. </w:t>
      </w:r>
    </w:p>
    <w:p w:rsidR="00ED24C1" w:rsidRPr="00D51081" w:rsidRDefault="00ED24C1" w:rsidP="00ED24C1">
      <w:pPr>
        <w:pStyle w:val="libCenterBold1"/>
      </w:pPr>
      <w:r w:rsidRPr="00067003">
        <w:rPr>
          <w:rtl/>
        </w:rPr>
        <w:t xml:space="preserve">تم المجلس الاول، ويتلوه المجلس الثاني من أمالي الشيخ السعيد أبي جعفر </w:t>
      </w:r>
      <w:r>
        <w:rPr>
          <w:rtl/>
        </w:rPr>
        <w:t>محمّد</w:t>
      </w:r>
      <w:r w:rsidRPr="00067003">
        <w:rPr>
          <w:rtl/>
        </w:rPr>
        <w:t xml:space="preserve"> بن الحسن </w:t>
      </w:r>
      <w:r>
        <w:rPr>
          <w:rtl/>
        </w:rPr>
        <w:t>بن عليّ الطوسي رحمه الل</w:t>
      </w:r>
      <w:r>
        <w:rPr>
          <w:rFonts w:hint="cs"/>
          <w:rtl/>
        </w:rPr>
        <w:t>ه</w:t>
      </w:r>
    </w:p>
    <w:p w:rsidR="00ED24C1" w:rsidRDefault="00ED24C1" w:rsidP="001C1E66">
      <w:pPr>
        <w:pStyle w:val="libNormal"/>
        <w:rPr>
          <w:rtl/>
        </w:rPr>
      </w:pPr>
      <w:r>
        <w:rPr>
          <w:rtl/>
        </w:rPr>
        <w:br w:type="page"/>
      </w:r>
    </w:p>
    <w:p w:rsidR="00ED24C1" w:rsidRDefault="00ED24C1" w:rsidP="001C1E66">
      <w:pPr>
        <w:pStyle w:val="libNormal"/>
        <w:rPr>
          <w:rtl/>
        </w:rPr>
      </w:pPr>
      <w:r>
        <w:rPr>
          <w:rtl/>
        </w:rPr>
        <w:lastRenderedPageBreak/>
        <w:br w:type="page"/>
      </w:r>
    </w:p>
    <w:p w:rsidR="00ED24C1" w:rsidRDefault="00ED24C1" w:rsidP="00ED24C1">
      <w:pPr>
        <w:pStyle w:val="Heading1Center"/>
        <w:rPr>
          <w:rtl/>
        </w:rPr>
      </w:pPr>
      <w:bookmarkStart w:id="75" w:name="_Toc356906441"/>
      <w:bookmarkStart w:id="76" w:name="_Toc356987230"/>
      <w:bookmarkStart w:id="77" w:name="_Toc356988933"/>
      <w:r>
        <w:rPr>
          <w:rFonts w:hint="cs"/>
          <w:rtl/>
        </w:rPr>
        <w:lastRenderedPageBreak/>
        <w:t xml:space="preserve">[ </w:t>
      </w:r>
      <w:r w:rsidRPr="00067003">
        <w:rPr>
          <w:rtl/>
        </w:rPr>
        <w:t>2</w:t>
      </w:r>
      <w:r>
        <w:rPr>
          <w:rFonts w:hint="cs"/>
          <w:rtl/>
        </w:rPr>
        <w:t xml:space="preserve"> ]</w:t>
      </w:r>
      <w:bookmarkEnd w:id="75"/>
      <w:bookmarkEnd w:id="76"/>
      <w:bookmarkEnd w:id="77"/>
      <w:r w:rsidRPr="00067003">
        <w:rPr>
          <w:rtl/>
        </w:rPr>
        <w:t xml:space="preserve"> </w:t>
      </w:r>
    </w:p>
    <w:p w:rsidR="00ED24C1" w:rsidRDefault="00ED24C1" w:rsidP="00ED24C1">
      <w:pPr>
        <w:pStyle w:val="Heading1Center"/>
        <w:rPr>
          <w:rtl/>
        </w:rPr>
      </w:pPr>
      <w:bookmarkStart w:id="78" w:name="_Toc356987231"/>
      <w:bookmarkStart w:id="79" w:name="_Toc356988934"/>
      <w:r w:rsidRPr="00067003">
        <w:rPr>
          <w:rtl/>
        </w:rPr>
        <w:t>المجلس الثاني</w:t>
      </w:r>
      <w:bookmarkEnd w:id="78"/>
      <w:bookmarkEnd w:id="79"/>
      <w:r w:rsidRPr="00067003">
        <w:rPr>
          <w:rtl/>
        </w:rPr>
        <w:t xml:space="preserve"> </w:t>
      </w:r>
    </w:p>
    <w:p w:rsidR="00ED24C1" w:rsidRDefault="00ED24C1" w:rsidP="00ED24C1">
      <w:pPr>
        <w:pStyle w:val="Heading1Center"/>
        <w:rPr>
          <w:rtl/>
        </w:rPr>
      </w:pPr>
      <w:bookmarkStart w:id="80" w:name="_Toc356987232"/>
      <w:bookmarkStart w:id="81" w:name="_Toc356988935"/>
      <w:r w:rsidRPr="00067003">
        <w:rPr>
          <w:rtl/>
        </w:rPr>
        <w:t xml:space="preserve">فيه بقية أحاديث الشيخ المفيد </w:t>
      </w:r>
      <w:r>
        <w:rPr>
          <w:rtl/>
        </w:rPr>
        <w:t>محمّد</w:t>
      </w:r>
      <w:r w:rsidRPr="00067003">
        <w:rPr>
          <w:rtl/>
        </w:rPr>
        <w:t xml:space="preserve"> بن </w:t>
      </w:r>
      <w:r>
        <w:rPr>
          <w:rtl/>
        </w:rPr>
        <w:t>محمّد</w:t>
      </w:r>
      <w:r w:rsidRPr="00067003">
        <w:rPr>
          <w:rtl/>
        </w:rPr>
        <w:t xml:space="preserve"> بن النعمان.</w:t>
      </w:r>
      <w:bookmarkEnd w:id="80"/>
      <w:bookmarkEnd w:id="81"/>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82" w:name="_Toc356987233"/>
      <w:bookmarkStart w:id="83" w:name="_Toc356988936"/>
      <w:r w:rsidRPr="00B12DF9">
        <w:rPr>
          <w:rStyle w:val="Heading2Char"/>
          <w:rtl/>
        </w:rPr>
        <w:t>32</w:t>
      </w:r>
      <w:r w:rsidR="003E5577">
        <w:rPr>
          <w:rStyle w:val="Heading2Char"/>
          <w:rtl/>
        </w:rPr>
        <w:t>/</w:t>
      </w:r>
      <w:r w:rsidRPr="00B12DF9">
        <w:rPr>
          <w:rStyle w:val="Heading2Char"/>
          <w:rtl/>
        </w:rPr>
        <w:t>1 -</w:t>
      </w:r>
      <w:bookmarkEnd w:id="82"/>
      <w:bookmarkEnd w:id="83"/>
      <w:r w:rsidRPr="00067003">
        <w:rPr>
          <w:rtl/>
        </w:rPr>
        <w:t xml:space="preserve"> أخبرنا الشيخ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w:t>
      </w:r>
      <w:r w:rsidR="003E5577" w:rsidRPr="003E5577">
        <w:rPr>
          <w:rStyle w:val="libAlaemChar"/>
          <w:rtl/>
        </w:rPr>
        <w:t>رحمه‌الله</w:t>
      </w:r>
      <w:r w:rsidRPr="00067003">
        <w:rPr>
          <w:rtl/>
        </w:rPr>
        <w:t xml:space="preserve">، قال: أخبرني </w:t>
      </w:r>
      <w:r>
        <w:rPr>
          <w:rtl/>
        </w:rPr>
        <w:t>أبوبكر</w:t>
      </w:r>
      <w:r w:rsidRPr="00067003">
        <w:rPr>
          <w:rtl/>
        </w:rPr>
        <w:t xml:space="preserve"> </w:t>
      </w:r>
      <w:r>
        <w:rPr>
          <w:rtl/>
        </w:rPr>
        <w:t>محمّد</w:t>
      </w:r>
      <w:r w:rsidRPr="00067003">
        <w:rPr>
          <w:rtl/>
        </w:rPr>
        <w:t xml:space="preserve"> بن عمر الجعابي، قال: حدئنا</w:t>
      </w:r>
      <w:r>
        <w:rPr>
          <w:rtl/>
        </w:rPr>
        <w:t xml:space="preserve"> أبو</w:t>
      </w:r>
      <w:r w:rsidRPr="00067003">
        <w:rPr>
          <w:rtl/>
        </w:rPr>
        <w:t xml:space="preserve">نصر </w:t>
      </w:r>
      <w:r>
        <w:rPr>
          <w:rtl/>
        </w:rPr>
        <w:t>محمّد</w:t>
      </w:r>
      <w:r w:rsidRPr="00067003">
        <w:rPr>
          <w:rtl/>
        </w:rPr>
        <w:t xml:space="preserve"> بن عمر النيشابوري، قال: </w:t>
      </w:r>
      <w:r>
        <w:rPr>
          <w:rtl/>
        </w:rPr>
        <w:t>حدّثنا</w:t>
      </w:r>
      <w:r w:rsidRPr="00067003">
        <w:rPr>
          <w:rtl/>
        </w:rPr>
        <w:t xml:space="preserve"> </w:t>
      </w:r>
      <w:r>
        <w:rPr>
          <w:rtl/>
        </w:rPr>
        <w:t>محمّد</w:t>
      </w:r>
      <w:r w:rsidRPr="00067003">
        <w:rPr>
          <w:rtl/>
        </w:rPr>
        <w:t xml:space="preserve"> بن السري، قال ل: </w:t>
      </w:r>
      <w:r>
        <w:rPr>
          <w:rtl/>
        </w:rPr>
        <w:t>حدّثنا</w:t>
      </w:r>
      <w:r w:rsidRPr="00067003">
        <w:rPr>
          <w:rtl/>
        </w:rPr>
        <w:t xml:space="preserve"> أبي، قال: </w:t>
      </w:r>
      <w:r>
        <w:rPr>
          <w:rtl/>
        </w:rPr>
        <w:t>حدّثنا</w:t>
      </w:r>
      <w:r w:rsidRPr="00067003">
        <w:rPr>
          <w:rtl/>
        </w:rPr>
        <w:t xml:space="preserve"> حفص بن غياث، عن برد بن سنان، عن مكحول، عن واثلة بن الاصقع، قال: قال رسول الله </w:t>
      </w:r>
      <w:r w:rsidR="003E5577" w:rsidRPr="003E5577">
        <w:rPr>
          <w:rStyle w:val="libAlaemChar"/>
          <w:rtl/>
        </w:rPr>
        <w:t>صلى‌الله‌عليه‌وآله‌وسلم</w:t>
      </w:r>
      <w:r w:rsidRPr="00067003">
        <w:rPr>
          <w:rtl/>
        </w:rPr>
        <w:t xml:space="preserve">: لا تظهر الشماتة لاخيك، فيعافه الله ويبتليك. </w:t>
      </w:r>
    </w:p>
    <w:p w:rsidR="00ED24C1" w:rsidRDefault="00ED24C1" w:rsidP="00ED24C1">
      <w:pPr>
        <w:pStyle w:val="libNormal"/>
        <w:rPr>
          <w:rtl/>
        </w:rPr>
      </w:pPr>
      <w:bookmarkStart w:id="84" w:name="_Toc356987234"/>
      <w:bookmarkStart w:id="85" w:name="_Toc356988937"/>
      <w:r w:rsidRPr="00B12DF9">
        <w:rPr>
          <w:rStyle w:val="Heading2Char"/>
          <w:rtl/>
        </w:rPr>
        <w:t>33</w:t>
      </w:r>
      <w:r w:rsidR="003E5577">
        <w:rPr>
          <w:rStyle w:val="Heading2Char"/>
          <w:rtl/>
        </w:rPr>
        <w:t>/</w:t>
      </w:r>
      <w:r w:rsidRPr="00B12DF9">
        <w:rPr>
          <w:rStyle w:val="Heading2Char"/>
          <w:rtl/>
        </w:rPr>
        <w:t>2 -</w:t>
      </w:r>
      <w:bookmarkEnd w:id="84"/>
      <w:bookmarkEnd w:id="85"/>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بن قولويه </w:t>
      </w:r>
      <w:r w:rsidR="003E5577" w:rsidRPr="003E5577">
        <w:rPr>
          <w:rStyle w:val="libAlaemChar"/>
          <w:rtl/>
        </w:rPr>
        <w:t>رحمه‌الله</w:t>
      </w:r>
      <w:r w:rsidRPr="00067003">
        <w:rPr>
          <w:rtl/>
        </w:rPr>
        <w:t xml:space="preserve">، قال: حدثني أبي، قال: أخبرني سعد بن </w:t>
      </w:r>
      <w:r>
        <w:rPr>
          <w:rtl/>
        </w:rPr>
        <w:t>عبدالله</w:t>
      </w:r>
      <w:r w:rsidRPr="00067003">
        <w:rPr>
          <w:rtl/>
        </w:rPr>
        <w:t xml:space="preserve">، عن أحمد بن </w:t>
      </w:r>
      <w:r>
        <w:rPr>
          <w:rtl/>
        </w:rPr>
        <w:t>محمّد</w:t>
      </w:r>
      <w:r w:rsidRPr="00067003">
        <w:rPr>
          <w:rtl/>
        </w:rPr>
        <w:t xml:space="preserve"> ابن عيسى، عن يونس بن عبد الرحمن، عن كليب بن معاوية الاسدي،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أما والله إنكم لعلى دين الله وملائكته، فاعينونا على ذلك بورع واجتهاد، عليكم بالصلاة والعبادة، عليكم بالورع. </w:t>
      </w:r>
    </w:p>
    <w:p w:rsidR="00ED24C1" w:rsidRPr="00067003" w:rsidRDefault="00ED24C1" w:rsidP="00ED24C1">
      <w:pPr>
        <w:pStyle w:val="libNormal"/>
        <w:rPr>
          <w:rtl/>
        </w:rPr>
      </w:pPr>
      <w:bookmarkStart w:id="86" w:name="_Toc356987235"/>
      <w:bookmarkStart w:id="87" w:name="_Toc356988938"/>
      <w:r w:rsidRPr="00B12DF9">
        <w:rPr>
          <w:rStyle w:val="Heading2Char"/>
          <w:rtl/>
        </w:rPr>
        <w:t>34</w:t>
      </w:r>
      <w:r w:rsidR="003E5577">
        <w:rPr>
          <w:rStyle w:val="Heading2Char"/>
          <w:rtl/>
        </w:rPr>
        <w:t>/</w:t>
      </w:r>
      <w:r w:rsidRPr="00B12DF9">
        <w:rPr>
          <w:rStyle w:val="Heading2Char"/>
          <w:rtl/>
        </w:rPr>
        <w:t>3 -</w:t>
      </w:r>
      <w:bookmarkEnd w:id="86"/>
      <w:bookmarkEnd w:id="87"/>
      <w:r w:rsidRPr="00067003">
        <w:rPr>
          <w:rtl/>
        </w:rPr>
        <w:t xml:space="preserve"> أخبرنا </w:t>
      </w:r>
      <w:r>
        <w:rPr>
          <w:rtl/>
        </w:rPr>
        <w:t>محمّد</w:t>
      </w:r>
      <w:r w:rsidRPr="00067003">
        <w:rPr>
          <w:rtl/>
        </w:rPr>
        <w:t xml:space="preserve"> بن </w:t>
      </w:r>
      <w:r>
        <w:rPr>
          <w:rtl/>
        </w:rPr>
        <w:t>محمّد</w:t>
      </w:r>
      <w:r w:rsidRPr="00067003">
        <w:rPr>
          <w:rtl/>
        </w:rPr>
        <w:t xml:space="preserve"> </w:t>
      </w:r>
      <w:r w:rsidR="003E5577" w:rsidRPr="003E5577">
        <w:rPr>
          <w:rStyle w:val="libAlaemChar"/>
          <w:rtl/>
        </w:rPr>
        <w:t>رحمه‌الله</w:t>
      </w:r>
      <w:r w:rsidRPr="00067003">
        <w:rPr>
          <w:rtl/>
        </w:rPr>
        <w:t>، قال: أخبرني</w:t>
      </w:r>
      <w:r>
        <w:rPr>
          <w:rtl/>
        </w:rPr>
        <w:t xml:space="preserve"> أبوالحسن عليّ بن</w:t>
      </w:r>
      <w:r w:rsidRPr="00067003">
        <w:rPr>
          <w:rtl/>
        </w:rPr>
        <w:t xml:space="preserve"> خالد المراغي، قال: </w:t>
      </w:r>
      <w:r>
        <w:rPr>
          <w:rtl/>
        </w:rPr>
        <w:t>حدّثنا</w:t>
      </w:r>
      <w:r w:rsidRPr="00067003">
        <w:rPr>
          <w:rtl/>
        </w:rPr>
        <w:t xml:space="preserve"> </w:t>
      </w:r>
      <w:r>
        <w:rPr>
          <w:rtl/>
        </w:rPr>
        <w:t xml:space="preserve">أبوالقاسم </w:t>
      </w:r>
      <w:r w:rsidRPr="00067003">
        <w:rPr>
          <w:rtl/>
        </w:rPr>
        <w:t xml:space="preserve">الحسن </w:t>
      </w:r>
      <w:r>
        <w:rPr>
          <w:rtl/>
        </w:rPr>
        <w:t>بن عليّ بن</w:t>
      </w:r>
      <w:r w:rsidRPr="00067003">
        <w:rPr>
          <w:rtl/>
        </w:rPr>
        <w:t xml:space="preserve"> الحسن الكوفي، قال: </w:t>
      </w:r>
      <w:r>
        <w:rPr>
          <w:rtl/>
        </w:rPr>
        <w:t>حدّثنا</w:t>
      </w:r>
      <w:r w:rsidRPr="00067003">
        <w:rPr>
          <w:rtl/>
        </w:rPr>
        <w:t xml:space="preserve"> جعفر بن </w:t>
      </w:r>
      <w:r>
        <w:rPr>
          <w:rtl/>
        </w:rPr>
        <w:t>محمّد</w:t>
      </w:r>
      <w:r w:rsidRPr="00067003">
        <w:rPr>
          <w:rtl/>
        </w:rPr>
        <w:t xml:space="preserve"> بن مروان، قال: </w:t>
      </w:r>
      <w:r>
        <w:rPr>
          <w:rtl/>
        </w:rPr>
        <w:t>حدّثنا</w:t>
      </w:r>
      <w:r w:rsidRPr="00067003">
        <w:rPr>
          <w:rtl/>
        </w:rPr>
        <w:t xml:space="preserve"> أبي، قال: </w:t>
      </w:r>
      <w:r>
        <w:rPr>
          <w:rtl/>
        </w:rPr>
        <w:t>حدّثنا</w:t>
      </w:r>
      <w:r w:rsidRPr="00067003">
        <w:rPr>
          <w:rtl/>
        </w:rPr>
        <w:t xml:space="preserve"> مسبح </w:t>
      </w:r>
      <w:r w:rsidRPr="00063C0F">
        <w:rPr>
          <w:rStyle w:val="libFootnotenumChar"/>
          <w:rtl/>
        </w:rPr>
        <w:t>(1)</w:t>
      </w:r>
      <w:r w:rsidRPr="00067003">
        <w:rPr>
          <w:rtl/>
        </w:rPr>
        <w:t xml:space="preserve"> بن </w:t>
      </w:r>
      <w:r>
        <w:rPr>
          <w:rtl/>
        </w:rPr>
        <w:t>محمّد</w:t>
      </w:r>
      <w:r w:rsidRPr="00067003">
        <w:rPr>
          <w:rtl/>
        </w:rPr>
        <w:t>، قال:</w:t>
      </w:r>
    </w:p>
    <w:p w:rsidR="00ED24C1" w:rsidRPr="00C941C0"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في نسخة: شيح.</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حدثني</w:t>
      </w:r>
      <w:r>
        <w:rPr>
          <w:rtl/>
        </w:rPr>
        <w:t xml:space="preserve"> أبوعليّ بن</w:t>
      </w:r>
      <w:r w:rsidRPr="00067003">
        <w:rPr>
          <w:rtl/>
        </w:rPr>
        <w:t xml:space="preserve"> أبي عمرة </w:t>
      </w:r>
      <w:r w:rsidRPr="00063C0F">
        <w:rPr>
          <w:rStyle w:val="libFootnotenumChar"/>
          <w:rtl/>
        </w:rPr>
        <w:t>(1)</w:t>
      </w:r>
      <w:r w:rsidRPr="00067003">
        <w:rPr>
          <w:rtl/>
        </w:rPr>
        <w:t xml:space="preserve"> الخراساني، عن إسحاق بن إبراهيم، عن أبي إسحاق السبيعي، قال: دخلنا على مسروق الاجدع، فإذا عنده ضيف له لا نعرفه وهما يطعمان من طعام لهما، فقال الضيف: كنت مع رسول الله </w:t>
      </w:r>
      <w:r w:rsidR="003E5577" w:rsidRPr="003E5577">
        <w:rPr>
          <w:rStyle w:val="libAlaemChar"/>
          <w:rFonts w:hint="cs"/>
          <w:rtl/>
        </w:rPr>
        <w:t>صلى‌الله‌عليه‌وآله‌وسلم</w:t>
      </w:r>
      <w:r w:rsidRPr="00067003">
        <w:rPr>
          <w:rtl/>
        </w:rPr>
        <w:t xml:space="preserve"> بحنين </w:t>
      </w:r>
      <w:r w:rsidRPr="00063C0F">
        <w:rPr>
          <w:rStyle w:val="libFootnotenumChar"/>
          <w:rtl/>
        </w:rPr>
        <w:t>(2)</w:t>
      </w:r>
      <w:r w:rsidRPr="00067003">
        <w:rPr>
          <w:rtl/>
        </w:rPr>
        <w:t>، فلما قالها عرفنا أنه كانت له صحبة مع</w:t>
      </w:r>
      <w:r>
        <w:rPr>
          <w:rtl/>
        </w:rPr>
        <w:t xml:space="preserve"> النبيّ </w:t>
      </w:r>
      <w:r w:rsidR="003E5577" w:rsidRPr="003E5577">
        <w:rPr>
          <w:rStyle w:val="libAlaemChar"/>
          <w:rtl/>
        </w:rPr>
        <w:t>صلى‌الله‌عليه‌وآله‌وسلم</w:t>
      </w:r>
      <w:r w:rsidRPr="00067003">
        <w:rPr>
          <w:rtl/>
        </w:rPr>
        <w:t>، قال: فجاءت صفية بنت حيي ابن أخطب إلى</w:t>
      </w:r>
      <w:r>
        <w:rPr>
          <w:rtl/>
        </w:rPr>
        <w:t xml:space="preserve"> النبيّ </w:t>
      </w:r>
      <w:r w:rsidR="003E5577" w:rsidRPr="003E5577">
        <w:rPr>
          <w:rStyle w:val="libAlaemChar"/>
          <w:rtl/>
        </w:rPr>
        <w:t>صلى‌الله‌عليه‌وآله‌وسلم</w:t>
      </w:r>
      <w:r w:rsidRPr="00067003">
        <w:rPr>
          <w:rtl/>
        </w:rPr>
        <w:t xml:space="preserve"> فقالت: يا رسول الله، إني لست كاحد من نسائك، قتلت الاب والاخ والعم، فإن حدث بك شئ فإلى من</w:t>
      </w:r>
      <w:r>
        <w:rPr>
          <w:rtl/>
        </w:rPr>
        <w:t>؟</w:t>
      </w:r>
      <w:r w:rsidRPr="00067003">
        <w:rPr>
          <w:rtl/>
        </w:rPr>
        <w:t xml:space="preserve"> فقال لها رسول الله </w:t>
      </w:r>
      <w:r w:rsidR="003E5577" w:rsidRPr="003E5577">
        <w:rPr>
          <w:rStyle w:val="libAlaemChar"/>
          <w:rtl/>
        </w:rPr>
        <w:t>صلى‌الله‌عليه‌وآله‌وسلم</w:t>
      </w:r>
      <w:r w:rsidRPr="00067003">
        <w:rPr>
          <w:rtl/>
        </w:rPr>
        <w:t xml:space="preserve">: إلى هذا - وأشار إلى </w:t>
      </w:r>
      <w:r>
        <w:rPr>
          <w:rtl/>
        </w:rPr>
        <w:t>عليّ بن</w:t>
      </w:r>
      <w:r w:rsidRPr="00067003">
        <w:rPr>
          <w:rtl/>
        </w:rPr>
        <w:t xml:space="preserve"> أبي طالب </w:t>
      </w:r>
      <w:r w:rsidR="003E5577" w:rsidRPr="003E5577">
        <w:rPr>
          <w:rStyle w:val="libAlaemChar"/>
          <w:rtl/>
        </w:rPr>
        <w:t>عليه‌السلام</w:t>
      </w:r>
      <w:r w:rsidRPr="00067003">
        <w:rPr>
          <w:rtl/>
        </w:rPr>
        <w:t xml:space="preserve"> -. </w:t>
      </w:r>
    </w:p>
    <w:p w:rsidR="00ED24C1" w:rsidRDefault="00ED24C1" w:rsidP="00ED24C1">
      <w:pPr>
        <w:pStyle w:val="libNormal"/>
        <w:rPr>
          <w:rtl/>
        </w:rPr>
      </w:pPr>
      <w:r w:rsidRPr="00067003">
        <w:rPr>
          <w:rtl/>
        </w:rPr>
        <w:t>ثم قال: ألا أحدثكم بما حدثني به الحارث الاعور</w:t>
      </w:r>
      <w:r>
        <w:rPr>
          <w:rtl/>
        </w:rPr>
        <w:t>؟</w:t>
      </w:r>
      <w:r w:rsidRPr="00067003">
        <w:rPr>
          <w:rtl/>
        </w:rPr>
        <w:t xml:space="preserve"> قال: قلنا: بلى. قال: دخلت على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فقال: ما جاء بك يا أعور</w:t>
      </w:r>
      <w:r>
        <w:rPr>
          <w:rtl/>
        </w:rPr>
        <w:t>؟</w:t>
      </w:r>
      <w:r w:rsidRPr="00067003">
        <w:rPr>
          <w:rtl/>
        </w:rPr>
        <w:t xml:space="preserve"> قال: قلت: حبك، يا </w:t>
      </w:r>
      <w:r>
        <w:rPr>
          <w:rtl/>
        </w:rPr>
        <w:t>أميرالمؤمنين</w:t>
      </w:r>
      <w:r w:rsidRPr="00067003">
        <w:rPr>
          <w:rtl/>
        </w:rPr>
        <w:t xml:space="preserve">. قال: الله، قلت: الله، فناشدني ثلاثا، ثم قال: أما إنه ليس عبد من عباد الله ممن امتحن الله قلبه للايمان إلا وهو يجد مودتنا على قلبه فهو يحبنا، وليس عبد من عباد الله ممن سخط الله عليه إلا وهو يجد بغضنا على قلبه فهو يبغضنا، فأصبح محبنا ينتظر الرحمة، وكان أبواب الرحمة قد فتحت له، وأصبح مبغضنا على شفا جرف هار فانهار به في نار جهنم، فهنيئا لاهل الرحمة رحمتهم، وتعسا لاهل النار مثواهم. </w:t>
      </w:r>
    </w:p>
    <w:p w:rsidR="00ED24C1" w:rsidRPr="00067003" w:rsidRDefault="00ED24C1" w:rsidP="00ED24C1">
      <w:pPr>
        <w:pStyle w:val="libNormal"/>
        <w:rPr>
          <w:rtl/>
        </w:rPr>
      </w:pPr>
      <w:bookmarkStart w:id="88" w:name="_Toc356987236"/>
      <w:bookmarkStart w:id="89" w:name="_Toc356988939"/>
      <w:r w:rsidRPr="00B12DF9">
        <w:rPr>
          <w:rStyle w:val="Heading2Char"/>
          <w:rtl/>
        </w:rPr>
        <w:t>35</w:t>
      </w:r>
      <w:r w:rsidR="003E5577">
        <w:rPr>
          <w:rStyle w:val="Heading2Char"/>
          <w:rtl/>
        </w:rPr>
        <w:t>/</w:t>
      </w:r>
      <w:r w:rsidRPr="00B12DF9">
        <w:rPr>
          <w:rStyle w:val="Heading2Char"/>
          <w:rtl/>
        </w:rPr>
        <w:t>4 -</w:t>
      </w:r>
      <w:bookmarkEnd w:id="88"/>
      <w:bookmarkEnd w:id="89"/>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علي الحسن </w:t>
      </w:r>
      <w:r>
        <w:rPr>
          <w:rtl/>
        </w:rPr>
        <w:t>بن عليّ بن</w:t>
      </w:r>
      <w:r w:rsidRPr="00067003">
        <w:rPr>
          <w:rtl/>
        </w:rPr>
        <w:t xml:space="preserve"> الفضل الداودي، قال: </w:t>
      </w:r>
      <w:r>
        <w:rPr>
          <w:rtl/>
        </w:rPr>
        <w:t>حدّثنا أبوالحسن عليّ بن</w:t>
      </w:r>
      <w:r w:rsidRPr="00067003">
        <w:rPr>
          <w:rtl/>
        </w:rPr>
        <w:t xml:space="preserve"> أحمد بن بشر العسكري، قال: </w:t>
      </w:r>
      <w:r>
        <w:rPr>
          <w:rtl/>
        </w:rPr>
        <w:t>حدّثنا أبو</w:t>
      </w:r>
      <w:r w:rsidRPr="00067003">
        <w:rPr>
          <w:rtl/>
        </w:rPr>
        <w:t xml:space="preserve">إسحاق </w:t>
      </w:r>
      <w:r>
        <w:rPr>
          <w:rtl/>
        </w:rPr>
        <w:t>محمّد</w:t>
      </w:r>
      <w:r w:rsidRPr="00067003">
        <w:rPr>
          <w:rtl/>
        </w:rPr>
        <w:t xml:space="preserve"> بن هارون بن عيسى الهاشمي، قال: </w:t>
      </w:r>
      <w:r>
        <w:rPr>
          <w:rtl/>
        </w:rPr>
        <w:t>حدّثنا أبو</w:t>
      </w:r>
      <w:r w:rsidRPr="00067003">
        <w:rPr>
          <w:rtl/>
        </w:rPr>
        <w:t xml:space="preserve">إسحاق إبراهيم بن مهدي الابلي، قال: </w:t>
      </w:r>
      <w:r>
        <w:rPr>
          <w:rtl/>
        </w:rPr>
        <w:t>حدّثنا</w:t>
      </w:r>
      <w:r w:rsidRPr="00067003">
        <w:rPr>
          <w:rtl/>
        </w:rPr>
        <w:t xml:space="preserve"> إسحاق بن سليمان الهاشمي، قال: </w:t>
      </w:r>
      <w:r>
        <w:rPr>
          <w:rtl/>
        </w:rPr>
        <w:t>حدّثنا</w:t>
      </w:r>
      <w:r w:rsidRPr="00067003">
        <w:rPr>
          <w:rtl/>
        </w:rPr>
        <w:t xml:space="preserve"> أبي، قال: </w:t>
      </w:r>
      <w:r>
        <w:rPr>
          <w:rtl/>
        </w:rPr>
        <w:t>حدّثنا</w:t>
      </w:r>
      <w:r w:rsidRPr="00067003">
        <w:rPr>
          <w:rtl/>
        </w:rPr>
        <w:t xml:space="preserve"> هارون الرشيد، قال: حدثني أبي المهدي، قال: </w:t>
      </w:r>
      <w:r>
        <w:rPr>
          <w:rtl/>
        </w:rPr>
        <w:t>حدّثنا</w:t>
      </w:r>
      <w:r w:rsidRPr="00067003">
        <w:rPr>
          <w:rtl/>
        </w:rPr>
        <w:t xml:space="preserve"> </w:t>
      </w:r>
      <w:r>
        <w:rPr>
          <w:rtl/>
        </w:rPr>
        <w:t>أميرالمؤمنين</w:t>
      </w:r>
      <w:r w:rsidRPr="00067003">
        <w:rPr>
          <w:rtl/>
        </w:rPr>
        <w:t xml:space="preserve"> المنصور</w:t>
      </w:r>
      <w:r>
        <w:rPr>
          <w:rtl/>
        </w:rPr>
        <w:t xml:space="preserve"> أبوجعفر عبدالله</w:t>
      </w:r>
      <w:r w:rsidRPr="00067003">
        <w:rPr>
          <w:rtl/>
        </w:rPr>
        <w:t xml:space="preserve"> بن </w:t>
      </w:r>
      <w:r>
        <w:rPr>
          <w:rtl/>
        </w:rPr>
        <w:t>محمّد</w:t>
      </w:r>
      <w:r w:rsidRPr="00067003">
        <w:rPr>
          <w:rtl/>
        </w:rPr>
        <w:t xml:space="preserve"> بن علي، قال: حدثني أبي </w:t>
      </w:r>
      <w:r>
        <w:rPr>
          <w:rtl/>
        </w:rPr>
        <w:t>محمّد</w:t>
      </w:r>
      <w:r w:rsidRPr="00067003">
        <w:rPr>
          <w:rtl/>
        </w:rPr>
        <w:t xml:space="preserve"> بن علي، قال: حدثني أبي </w:t>
      </w:r>
      <w:r>
        <w:rPr>
          <w:rtl/>
        </w:rPr>
        <w:t>عليّ بن</w:t>
      </w:r>
      <w:r w:rsidRPr="00067003">
        <w:rPr>
          <w:rtl/>
        </w:rPr>
        <w:t xml:space="preserve"> </w:t>
      </w:r>
      <w:r>
        <w:rPr>
          <w:rtl/>
        </w:rPr>
        <w:t>عبدالله</w:t>
      </w:r>
      <w:r w:rsidRPr="00067003">
        <w:rPr>
          <w:rtl/>
        </w:rPr>
        <w:t xml:space="preserve"> بن عباس، عن </w:t>
      </w:r>
      <w:r>
        <w:rPr>
          <w:rtl/>
        </w:rPr>
        <w:t>عبدالله</w:t>
      </w:r>
      <w:r w:rsidRPr="00067003">
        <w:rPr>
          <w:rtl/>
        </w:rPr>
        <w:t xml:space="preserve"> بن العباس بن عبد المطلب، قال: سمعت</w:t>
      </w:r>
    </w:p>
    <w:p w:rsidR="00ED24C1" w:rsidRPr="00C941C0"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في نسخة: عمر. </w:t>
      </w:r>
    </w:p>
    <w:p w:rsidR="00ED24C1" w:rsidRPr="00067003" w:rsidRDefault="00ED24C1" w:rsidP="00ED24C1">
      <w:pPr>
        <w:pStyle w:val="libFootnote0"/>
        <w:rPr>
          <w:rtl/>
        </w:rPr>
      </w:pPr>
      <w:r w:rsidRPr="00067003">
        <w:rPr>
          <w:rtl/>
        </w:rPr>
        <w:t>(2) في نسخة: بخيبر.</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رسول الله </w:t>
      </w:r>
      <w:r w:rsidR="003E5577" w:rsidRPr="003E5577">
        <w:rPr>
          <w:rStyle w:val="libAlaemChar"/>
          <w:rtl/>
        </w:rPr>
        <w:t>صلى‌الله‌عليه‌وآله‌وسلم</w:t>
      </w:r>
      <w:r w:rsidRPr="00067003">
        <w:rPr>
          <w:rtl/>
        </w:rPr>
        <w:t xml:space="preserve"> يقول: يا أيها الناس، نحن في القيامة ركبان أربعة ليس غيرنا. فقال له قائل: بأبي أنت وأمي - يا رسول الله - من الركبان</w:t>
      </w:r>
      <w:r>
        <w:rPr>
          <w:rtl/>
        </w:rPr>
        <w:t>؟</w:t>
      </w:r>
      <w:r w:rsidRPr="00067003">
        <w:rPr>
          <w:rtl/>
        </w:rPr>
        <w:t xml:space="preserve"> قال: أنا على البراق، وأخي صالح على ناقة الله التي عقرها قومه، وابنتي فاطمة على ناقتي العضباء، و</w:t>
      </w:r>
      <w:r>
        <w:rPr>
          <w:rtl/>
        </w:rPr>
        <w:t>عليّ بن</w:t>
      </w:r>
      <w:r w:rsidRPr="00067003">
        <w:rPr>
          <w:rtl/>
        </w:rPr>
        <w:t xml:space="preserve"> أبي طالب على ناقة من نوق الجنة، خطمها من اللؤلؤ الرطب، وعيناها من ياقوتتين حمراوين، وبطنها من زبرجد أخضر، عليها قبة من لؤلؤ بيضاء، يرى ظاهرها من باطنها، وباطنها من ظاهرها، ظاهرها من رحمة الله، وباطنها من عفو الله، إذا أقبلت زفت، وإذا أدبرت زفت، وهو أمامي على رأسه تاج من نور يضئ لاهل الجمع، ذلك التاج له سبعون ركنا، كل ركن يضئ كالكوكب الدري في أفق السماء، وبيده لواء الحمد، وهو ينادي في القيامة:</w:t>
      </w:r>
      <w:r>
        <w:rPr>
          <w:rtl/>
        </w:rPr>
        <w:t xml:space="preserve"> «</w:t>
      </w:r>
      <w:r w:rsidRPr="00067003">
        <w:rPr>
          <w:rtl/>
        </w:rPr>
        <w:t xml:space="preserve"> لا اله الا الله </w:t>
      </w:r>
      <w:r>
        <w:rPr>
          <w:rtl/>
        </w:rPr>
        <w:t>محمّد</w:t>
      </w:r>
      <w:r w:rsidRPr="00067003">
        <w:rPr>
          <w:rtl/>
        </w:rPr>
        <w:t xml:space="preserve"> رسول الله </w:t>
      </w:r>
      <w:r>
        <w:rPr>
          <w:rtl/>
        </w:rPr>
        <w:t xml:space="preserve">» </w:t>
      </w:r>
      <w:r w:rsidRPr="00067003">
        <w:rPr>
          <w:rtl/>
        </w:rPr>
        <w:t>فلا يمر بملاء من الملائكة إلا قالوا: نبي مرسل، ولا بنبي إلا يقول: ملك مقرب، فينادي مناد من بطنان العرش: يا أيها الناس، ليس هذا ملكا مقربا، ولا نبيا مرسلا، ولا حامل عرش، هذا علي ابن أبي طالب. ويجئ شيعته من بعده فينادي مناد لشيعته: من أنتم</w:t>
      </w:r>
      <w:r>
        <w:rPr>
          <w:rtl/>
        </w:rPr>
        <w:t>؟</w:t>
      </w:r>
      <w:r w:rsidRPr="00067003">
        <w:rPr>
          <w:rtl/>
        </w:rPr>
        <w:t xml:space="preserve"> فيقولون: نحن العلويون. فيأتيهم النداء: أيها العلويون، أنتم آمنو</w:t>
      </w:r>
      <w:r>
        <w:rPr>
          <w:rtl/>
        </w:rPr>
        <w:t>ن، ادخلوا الجنة مع من كنتم توا</w:t>
      </w:r>
      <w:r w:rsidRPr="00067003">
        <w:rPr>
          <w:rtl/>
        </w:rPr>
        <w:t xml:space="preserve">لون </w:t>
      </w:r>
      <w:r w:rsidRPr="00063C0F">
        <w:rPr>
          <w:rStyle w:val="libFootnotenumChar"/>
          <w:rtl/>
        </w:rPr>
        <w:t>(1)</w:t>
      </w:r>
      <w:r w:rsidRPr="00067003">
        <w:rPr>
          <w:rtl/>
        </w:rPr>
        <w:t xml:space="preserve">. </w:t>
      </w:r>
    </w:p>
    <w:p w:rsidR="00ED24C1" w:rsidRPr="00067003" w:rsidRDefault="00ED24C1" w:rsidP="00ED24C1">
      <w:pPr>
        <w:pStyle w:val="libNormal"/>
        <w:rPr>
          <w:rtl/>
        </w:rPr>
      </w:pPr>
      <w:bookmarkStart w:id="90" w:name="_Toc356987237"/>
      <w:bookmarkStart w:id="91" w:name="_Toc356988940"/>
      <w:r w:rsidRPr="00B12DF9">
        <w:rPr>
          <w:rStyle w:val="Heading2Char"/>
          <w:rtl/>
        </w:rPr>
        <w:t>36</w:t>
      </w:r>
      <w:r w:rsidR="003E5577">
        <w:rPr>
          <w:rStyle w:val="Heading2Char"/>
          <w:rtl/>
        </w:rPr>
        <w:t>/</w:t>
      </w:r>
      <w:r w:rsidRPr="00B12DF9">
        <w:rPr>
          <w:rStyle w:val="Heading2Char"/>
          <w:rtl/>
        </w:rPr>
        <w:t>5 -</w:t>
      </w:r>
      <w:bookmarkEnd w:id="90"/>
      <w:bookmarkEnd w:id="91"/>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w:t>
      </w:r>
      <w:r w:rsidRPr="00067003">
        <w:rPr>
          <w:rtl/>
        </w:rPr>
        <w:t xml:space="preserve">أحمد بن </w:t>
      </w:r>
      <w:r>
        <w:rPr>
          <w:rtl/>
        </w:rPr>
        <w:t>محمّد</w:t>
      </w:r>
      <w:r w:rsidRPr="00067003">
        <w:rPr>
          <w:rtl/>
        </w:rPr>
        <w:t xml:space="preserve"> بن الحسن بن الوليد، عن أبيه، عن </w:t>
      </w:r>
      <w:r>
        <w:rPr>
          <w:rtl/>
        </w:rPr>
        <w:t>محمّد</w:t>
      </w:r>
      <w:r w:rsidRPr="00067003">
        <w:rPr>
          <w:rtl/>
        </w:rPr>
        <w:t xml:space="preserve"> بن الحسن الصفار، عن أحمد بن </w:t>
      </w:r>
      <w:r>
        <w:rPr>
          <w:rtl/>
        </w:rPr>
        <w:t>محمّد</w:t>
      </w:r>
      <w:r w:rsidRPr="00067003">
        <w:rPr>
          <w:rtl/>
        </w:rPr>
        <w:t xml:space="preserve"> بن عيسى، عن الريحان بن الصلت، قال: سمعت الرضا </w:t>
      </w:r>
      <w:r>
        <w:rPr>
          <w:rtl/>
        </w:rPr>
        <w:t>عليّ بن</w:t>
      </w:r>
      <w:r w:rsidRPr="00067003">
        <w:rPr>
          <w:rtl/>
        </w:rPr>
        <w:t xml:space="preserve"> موسى </w:t>
      </w:r>
      <w:r w:rsidR="003E5577" w:rsidRPr="003E5577">
        <w:rPr>
          <w:rStyle w:val="libAlaemChar"/>
          <w:rtl/>
        </w:rPr>
        <w:t>عليه‌السلام</w:t>
      </w:r>
      <w:r w:rsidRPr="00067003">
        <w:rPr>
          <w:rtl/>
        </w:rPr>
        <w:t xml:space="preserve"> يدعو بكلمات، فحفظتها عنه، فما دعوت بها في شدة إلا فرج الله عني، وهي:</w:t>
      </w:r>
      <w:r>
        <w:rPr>
          <w:rtl/>
        </w:rPr>
        <w:t xml:space="preserve"> «</w:t>
      </w:r>
      <w:r w:rsidRPr="00067003">
        <w:rPr>
          <w:rtl/>
        </w:rPr>
        <w:t xml:space="preserve"> اللهم أنت ثقتي في كل كرب، وأنت رجائي في كل شدة، وأنت لي في كل أمر نزل بي ثقة وعدة. كم من كرب يضعف فيه الفواد، وتقل فيه الحيلة، وتعي فيه الامور، ويخذل فيه البعيد والقريب والصديق، ويشمت فيه العدو، أنزلته بك وشكوته إليك، راغبا إليك فيه عمن سواك، ففرجته وكشفته وكفيتنيه. فأنت ولن كل نعمة، وصاحب كل حاجة،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يأتي نحوه في الحديث: 711.</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ومنتهى كل رغبة، فلك الحمد كثيرا، ولك المن فاضلا. بنعمتك تتم الصالحات، يا معروفا بالمعروف معروف، يا من هو با لمعررف موصوف، أنلني من معروفك معروفا تغنيني به عن معروف من سواك، برحمتك يا أرحم الراحمين </w:t>
      </w:r>
      <w:r>
        <w:rPr>
          <w:rtl/>
        </w:rPr>
        <w:t xml:space="preserve">» </w:t>
      </w:r>
      <w:r w:rsidRPr="00067003">
        <w:rPr>
          <w:rtl/>
        </w:rPr>
        <w:t xml:space="preserve">. </w:t>
      </w:r>
    </w:p>
    <w:p w:rsidR="00ED24C1" w:rsidRDefault="00ED24C1" w:rsidP="00ED24C1">
      <w:pPr>
        <w:pStyle w:val="libNormal"/>
        <w:rPr>
          <w:rtl/>
        </w:rPr>
      </w:pPr>
      <w:bookmarkStart w:id="92" w:name="_Toc356987238"/>
      <w:bookmarkStart w:id="93" w:name="_Toc356988941"/>
      <w:r w:rsidRPr="00B12DF9">
        <w:rPr>
          <w:rStyle w:val="Heading2Char"/>
          <w:rtl/>
        </w:rPr>
        <w:t>37</w:t>
      </w:r>
      <w:r w:rsidR="003E5577">
        <w:rPr>
          <w:rStyle w:val="Heading2Char"/>
          <w:rtl/>
        </w:rPr>
        <w:t>/</w:t>
      </w:r>
      <w:r w:rsidRPr="00B12DF9">
        <w:rPr>
          <w:rStyle w:val="Heading2Char"/>
          <w:rtl/>
        </w:rPr>
        <w:t>6 -</w:t>
      </w:r>
      <w:bookmarkEnd w:id="92"/>
      <w:bookmarkEnd w:id="93"/>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خالد المراغي، قال: </w:t>
      </w:r>
      <w:r>
        <w:rPr>
          <w:rtl/>
        </w:rPr>
        <w:t>حدّثنا</w:t>
      </w:r>
      <w:r w:rsidRPr="00067003">
        <w:rPr>
          <w:rtl/>
        </w:rPr>
        <w:t xml:space="preserve"> </w:t>
      </w:r>
      <w:r>
        <w:rPr>
          <w:rtl/>
        </w:rPr>
        <w:t>أبوالقاسم عليّ بن</w:t>
      </w:r>
      <w:r w:rsidRPr="00067003">
        <w:rPr>
          <w:rtl/>
        </w:rPr>
        <w:t xml:space="preserve"> الحسن، عن جعفر بن </w:t>
      </w:r>
      <w:r>
        <w:rPr>
          <w:rtl/>
        </w:rPr>
        <w:t>محمّد</w:t>
      </w:r>
      <w:r w:rsidRPr="00067003">
        <w:rPr>
          <w:rtl/>
        </w:rPr>
        <w:t xml:space="preserve"> بن مروان، عن أبيه، قال: </w:t>
      </w:r>
      <w:r>
        <w:rPr>
          <w:rtl/>
        </w:rPr>
        <w:t>حدّثنا</w:t>
      </w:r>
      <w:r w:rsidRPr="00067003">
        <w:rPr>
          <w:rtl/>
        </w:rPr>
        <w:t xml:space="preserve"> أحمد بن عيسى، قال: </w:t>
      </w:r>
      <w:r>
        <w:rPr>
          <w:rtl/>
        </w:rPr>
        <w:t>حدّثنا</w:t>
      </w:r>
      <w:r w:rsidRPr="00067003">
        <w:rPr>
          <w:rtl/>
        </w:rPr>
        <w:t xml:space="preserve"> </w:t>
      </w:r>
      <w:r>
        <w:rPr>
          <w:rtl/>
        </w:rPr>
        <w:t>محمّد</w:t>
      </w:r>
      <w:r w:rsidRPr="00067003">
        <w:rPr>
          <w:rtl/>
        </w:rPr>
        <w:t xml:space="preserve"> بن جعفر، عن أبيه جعفر بن </w:t>
      </w:r>
      <w:r>
        <w:rPr>
          <w:rtl/>
        </w:rPr>
        <w:t>محمّد</w:t>
      </w:r>
      <w:r w:rsidRPr="00067003">
        <w:rPr>
          <w:rtl/>
        </w:rPr>
        <w:t xml:space="preserve">، عن آبائه </w:t>
      </w:r>
      <w:r w:rsidRPr="00EB0962">
        <w:rPr>
          <w:rFonts w:hint="cs"/>
          <w:rtl/>
        </w:rPr>
        <w:t>:</w:t>
      </w:r>
      <w:r w:rsidRPr="00067003">
        <w:rPr>
          <w:rtl/>
        </w:rPr>
        <w:t xml:space="preserve">، قال: قال رسول الله </w:t>
      </w:r>
      <w:r w:rsidR="003E5577" w:rsidRPr="003E5577">
        <w:rPr>
          <w:rStyle w:val="libAlaemChar"/>
          <w:rtl/>
        </w:rPr>
        <w:t>صلى‌الله‌عليه‌وآله‌وسلم</w:t>
      </w:r>
      <w:r w:rsidRPr="00067003">
        <w:rPr>
          <w:rtl/>
        </w:rPr>
        <w:t xml:space="preserve">: خلتان لا تجتمعان في منافق: فقه في الاسلام، وحسن سمت في الوجه. </w:t>
      </w:r>
    </w:p>
    <w:p w:rsidR="00ED24C1" w:rsidRDefault="00ED24C1" w:rsidP="00ED24C1">
      <w:pPr>
        <w:pStyle w:val="libNormal"/>
        <w:tabs>
          <w:tab w:val="left" w:pos="2409"/>
        </w:tabs>
        <w:rPr>
          <w:rtl/>
        </w:rPr>
      </w:pPr>
      <w:bookmarkStart w:id="94" w:name="_Toc356987239"/>
      <w:bookmarkStart w:id="95" w:name="_Toc356988942"/>
      <w:r w:rsidRPr="00B12DF9">
        <w:rPr>
          <w:rStyle w:val="Heading2Char"/>
          <w:rtl/>
        </w:rPr>
        <w:t>37</w:t>
      </w:r>
      <w:r w:rsidR="003E5577">
        <w:rPr>
          <w:rStyle w:val="Heading2Char"/>
          <w:rtl/>
        </w:rPr>
        <w:t>/</w:t>
      </w:r>
      <w:r w:rsidRPr="00B12DF9">
        <w:rPr>
          <w:rStyle w:val="Heading2Char"/>
          <w:rtl/>
        </w:rPr>
        <w:t>7 -</w:t>
      </w:r>
      <w:bookmarkEnd w:id="94"/>
      <w:bookmarkEnd w:id="95"/>
      <w:r w:rsidRPr="00067003">
        <w:rPr>
          <w:rtl/>
        </w:rPr>
        <w:t xml:space="preserve"> أخبرنا </w:t>
      </w:r>
      <w:r>
        <w:rPr>
          <w:rtl/>
        </w:rPr>
        <w:t>محمّد</w:t>
      </w:r>
      <w:r w:rsidRPr="00067003">
        <w:rPr>
          <w:rtl/>
        </w:rPr>
        <w:t xml:space="preserve"> بن </w:t>
      </w:r>
      <w:r>
        <w:rPr>
          <w:rtl/>
        </w:rPr>
        <w:t>محمّد</w:t>
      </w:r>
      <w:r w:rsidRPr="00067003">
        <w:rPr>
          <w:rtl/>
        </w:rPr>
        <w:t xml:space="preserve"> بن النعمان، قال: أخبرنا</w:t>
      </w:r>
      <w:r>
        <w:rPr>
          <w:rtl/>
        </w:rPr>
        <w:t xml:space="preserve"> أبوالحسن </w:t>
      </w:r>
      <w:r w:rsidRPr="00067003">
        <w:rPr>
          <w:rtl/>
        </w:rPr>
        <w:t xml:space="preserve">أحمد بن </w:t>
      </w:r>
      <w:r>
        <w:rPr>
          <w:rtl/>
        </w:rPr>
        <w:t>محمّد</w:t>
      </w:r>
      <w:r w:rsidRPr="00067003">
        <w:rPr>
          <w:rtl/>
        </w:rPr>
        <w:t xml:space="preserve"> بن الحسن بن الوليد، قال: حدثني أبي، قال: </w:t>
      </w:r>
      <w:r>
        <w:rPr>
          <w:rtl/>
        </w:rPr>
        <w:t>حدّثنا</w:t>
      </w:r>
      <w:r w:rsidRPr="00067003">
        <w:rPr>
          <w:rtl/>
        </w:rPr>
        <w:t xml:space="preserve"> </w:t>
      </w:r>
      <w:r>
        <w:rPr>
          <w:rtl/>
        </w:rPr>
        <w:t>محمّد</w:t>
      </w:r>
      <w:r w:rsidRPr="00067003">
        <w:rPr>
          <w:rtl/>
        </w:rPr>
        <w:t xml:space="preserve"> بن الحسن الصفار، عن </w:t>
      </w:r>
      <w:r>
        <w:rPr>
          <w:rtl/>
        </w:rPr>
        <w:t>عليّ بن</w:t>
      </w:r>
      <w:r w:rsidRPr="00067003">
        <w:rPr>
          <w:rtl/>
        </w:rPr>
        <w:t xml:space="preserve"> </w:t>
      </w:r>
      <w:r>
        <w:rPr>
          <w:rtl/>
        </w:rPr>
        <w:t>محمّد</w:t>
      </w:r>
      <w:r w:rsidRPr="00067003">
        <w:rPr>
          <w:rtl/>
        </w:rPr>
        <w:t xml:space="preserve"> القاشاني، عن سليمان بن داود المنقري، عن حفص بن غياث، قال: قال </w:t>
      </w:r>
      <w:r>
        <w:rPr>
          <w:rtl/>
        </w:rPr>
        <w:t>أبوعبدالله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إذا أراد أحدكم ألا يسأل الله شيئا إلا أعطاه فلييأس من الناس كلهم، ولا يكون له رجاء إلا من عند الله (</w:t>
      </w:r>
      <w:r>
        <w:rPr>
          <w:rtl/>
        </w:rPr>
        <w:t>عزّوجلّ</w:t>
      </w:r>
      <w:r w:rsidRPr="00067003">
        <w:rPr>
          <w:rtl/>
        </w:rPr>
        <w:t xml:space="preserve">)، فإذا علم الله ذلك من قلبه لم يسأل الله شيئا إلا أعطاه، ألا فحاسبوا أنفسكم قبل أن تحاسبوا، فإن للقيامة خمسين موقفا، كل موقف مثل ألف سنة مما تعدون، ثم تلا هذه الاية: </w:t>
      </w:r>
      <w:r w:rsidR="00871C06" w:rsidRPr="00871C06">
        <w:rPr>
          <w:rStyle w:val="libAlaemChar"/>
          <w:rFonts w:hint="cs"/>
          <w:rtl/>
        </w:rPr>
        <w:t>(</w:t>
      </w:r>
      <w:r w:rsidRPr="00521F46">
        <w:rPr>
          <w:rStyle w:val="libAieChar"/>
          <w:rtl/>
        </w:rPr>
        <w:t xml:space="preserve"> فِي يَوْمٍ كَانَ مِقْدَارُهُ خَمْسِينَ أَلْفَ سَنَةٍ </w:t>
      </w:r>
      <w:r w:rsidR="00871C06" w:rsidRPr="00871C06">
        <w:rPr>
          <w:rStyle w:val="libAlaemChar"/>
          <w:rFonts w:hint="cs"/>
          <w:rtl/>
        </w:rPr>
        <w:t>)</w:t>
      </w:r>
      <w:r w:rsidRPr="00FA1680">
        <w:rPr>
          <w:rtl/>
        </w:rPr>
        <w:t xml:space="preserve"> </w:t>
      </w:r>
      <w:r w:rsidRPr="00063C0F">
        <w:rPr>
          <w:rStyle w:val="libFootnotenumChar"/>
          <w:rtl/>
        </w:rPr>
        <w:t>(1)</w:t>
      </w:r>
      <w:r w:rsidRPr="00067003">
        <w:rPr>
          <w:rtl/>
        </w:rPr>
        <w:t xml:space="preserve">. </w:t>
      </w:r>
    </w:p>
    <w:p w:rsidR="00ED24C1" w:rsidRPr="00067003" w:rsidRDefault="00ED24C1" w:rsidP="00ED24C1">
      <w:pPr>
        <w:pStyle w:val="libNormal"/>
        <w:rPr>
          <w:rtl/>
        </w:rPr>
      </w:pPr>
      <w:bookmarkStart w:id="96" w:name="_Toc356987240"/>
      <w:bookmarkStart w:id="97" w:name="_Toc356988943"/>
      <w:r w:rsidRPr="00B12DF9">
        <w:rPr>
          <w:rStyle w:val="Heading2Char"/>
          <w:rtl/>
        </w:rPr>
        <w:t>39</w:t>
      </w:r>
      <w:r w:rsidR="003E5577">
        <w:rPr>
          <w:rStyle w:val="Heading2Char"/>
          <w:rtl/>
        </w:rPr>
        <w:t>/</w:t>
      </w:r>
      <w:r w:rsidRPr="00B12DF9">
        <w:rPr>
          <w:rStyle w:val="Heading2Char"/>
          <w:rtl/>
        </w:rPr>
        <w:t>8 -</w:t>
      </w:r>
      <w:bookmarkEnd w:id="96"/>
      <w:bookmarkEnd w:id="97"/>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 الجعابي، قال: </w:t>
      </w:r>
      <w:r>
        <w:rPr>
          <w:rtl/>
        </w:rPr>
        <w:t>حدّثنا</w:t>
      </w:r>
      <w:r w:rsidRPr="00067003">
        <w:rPr>
          <w:rtl/>
        </w:rPr>
        <w:t xml:space="preserve"> </w:t>
      </w:r>
      <w:r>
        <w:rPr>
          <w:rtl/>
        </w:rPr>
        <w:t>أبوعبدالله</w:t>
      </w:r>
      <w:r w:rsidRPr="00067003">
        <w:rPr>
          <w:rtl/>
        </w:rPr>
        <w:t xml:space="preserve"> الحسين </w:t>
      </w:r>
      <w:r>
        <w:rPr>
          <w:rtl/>
        </w:rPr>
        <w:t xml:space="preserve">بن عليّ </w:t>
      </w:r>
      <w:r w:rsidRPr="00067003">
        <w:rPr>
          <w:rtl/>
        </w:rPr>
        <w:t xml:space="preserve">المالكي، قال: </w:t>
      </w:r>
      <w:r>
        <w:rPr>
          <w:rtl/>
        </w:rPr>
        <w:t>حدّثنا أبو</w:t>
      </w:r>
      <w:r w:rsidRPr="00067003">
        <w:rPr>
          <w:rtl/>
        </w:rPr>
        <w:t xml:space="preserve">الصلت الهروي، قال: </w:t>
      </w:r>
      <w:r>
        <w:rPr>
          <w:rtl/>
        </w:rPr>
        <w:t>حدّثنا</w:t>
      </w:r>
      <w:r w:rsidRPr="00067003">
        <w:rPr>
          <w:rtl/>
        </w:rPr>
        <w:t xml:space="preserve"> الرضا </w:t>
      </w:r>
      <w:r>
        <w:rPr>
          <w:rtl/>
        </w:rPr>
        <w:t>عليّ بن</w:t>
      </w:r>
      <w:r w:rsidRPr="00067003">
        <w:rPr>
          <w:rtl/>
        </w:rPr>
        <w:t xml:space="preserve"> موسى، عن أبيه موسى بن جعفر، عن أبيه جعفر بن </w:t>
      </w:r>
      <w:r>
        <w:rPr>
          <w:rtl/>
        </w:rPr>
        <w:t>محمّد</w:t>
      </w:r>
      <w:r w:rsidRPr="00067003">
        <w:rPr>
          <w:rtl/>
        </w:rPr>
        <w:t xml:space="preserve">، عن أبيه </w:t>
      </w:r>
      <w:r>
        <w:rPr>
          <w:rtl/>
        </w:rPr>
        <w:t>محمّد</w:t>
      </w:r>
      <w:r w:rsidRPr="00067003">
        <w:rPr>
          <w:rtl/>
        </w:rPr>
        <w:t xml:space="preserve"> بن علي، عن أبيه </w:t>
      </w:r>
      <w:r>
        <w:rPr>
          <w:rtl/>
        </w:rPr>
        <w:t>عليّ بن</w:t>
      </w:r>
      <w:r w:rsidRPr="00067003">
        <w:rPr>
          <w:rtl/>
        </w:rPr>
        <w:t xml:space="preserve"> الحسين زين العابدين، عن أبيه الحسين </w:t>
      </w:r>
      <w:r>
        <w:rPr>
          <w:rtl/>
        </w:rPr>
        <w:t xml:space="preserve">بن عليّ </w:t>
      </w:r>
      <w:r w:rsidRPr="00067003">
        <w:rPr>
          <w:rtl/>
        </w:rPr>
        <w:t xml:space="preserve">الشهيد، عن أبيه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الايمان قول مقول، وعمل معمول، وعرفان العقول.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المعارج 70: 4.</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قال أبوالصلت: فحدثت بهذا الحديث في مجلس أحمد بن حنبل، فقال لي أحمد: يا أبا الصلت، لو قرئ بهذا الاسناد على المجانين لافاقوا. </w:t>
      </w:r>
    </w:p>
    <w:p w:rsidR="00ED24C1" w:rsidRDefault="00ED24C1" w:rsidP="00ED24C1">
      <w:pPr>
        <w:pStyle w:val="libNormal"/>
        <w:rPr>
          <w:rtl/>
        </w:rPr>
      </w:pPr>
      <w:bookmarkStart w:id="98" w:name="_Toc356987241"/>
      <w:bookmarkStart w:id="99" w:name="_Toc356988944"/>
      <w:r w:rsidRPr="00B12DF9">
        <w:rPr>
          <w:rStyle w:val="Heading2Char"/>
          <w:rtl/>
        </w:rPr>
        <w:t>40</w:t>
      </w:r>
      <w:r w:rsidR="003E5577">
        <w:rPr>
          <w:rStyle w:val="Heading2Char"/>
          <w:rtl/>
        </w:rPr>
        <w:t>/</w:t>
      </w:r>
      <w:r w:rsidRPr="00B12DF9">
        <w:rPr>
          <w:rStyle w:val="Heading2Char"/>
          <w:rtl/>
        </w:rPr>
        <w:t>9 -</w:t>
      </w:r>
      <w:bookmarkEnd w:id="98"/>
      <w:bookmarkEnd w:id="99"/>
      <w:r w:rsidRPr="00067003">
        <w:rPr>
          <w:rtl/>
        </w:rPr>
        <w:t xml:space="preserve"> أخبرنا </w:t>
      </w:r>
      <w:r>
        <w:rPr>
          <w:rtl/>
        </w:rPr>
        <w:t>محمّد</w:t>
      </w:r>
      <w:r w:rsidRPr="00067003">
        <w:rPr>
          <w:rtl/>
        </w:rPr>
        <w:t xml:space="preserve"> بن </w:t>
      </w:r>
      <w:r>
        <w:rPr>
          <w:rtl/>
        </w:rPr>
        <w:t>محمّد</w:t>
      </w:r>
      <w:r w:rsidRPr="00067003">
        <w:rPr>
          <w:rtl/>
        </w:rPr>
        <w:t xml:space="preserve"> بن النعمان، قال: أخبرنا</w:t>
      </w:r>
      <w:r>
        <w:rPr>
          <w:rtl/>
        </w:rPr>
        <w:t xml:space="preserve"> أبو</w:t>
      </w:r>
      <w:r w:rsidRPr="00067003">
        <w:rPr>
          <w:rtl/>
        </w:rPr>
        <w:t xml:space="preserve">عبيدالله </w:t>
      </w:r>
      <w:r>
        <w:rPr>
          <w:rtl/>
        </w:rPr>
        <w:t>محمّد</w:t>
      </w:r>
      <w:r w:rsidRPr="00067003">
        <w:rPr>
          <w:rtl/>
        </w:rPr>
        <w:t xml:space="preserve"> بن عمران المرزباني، قال: حدثني أحمد بن سليمان الطوسي، عن الزبير بن بكار، قال: حدثني </w:t>
      </w:r>
      <w:r>
        <w:rPr>
          <w:rtl/>
        </w:rPr>
        <w:t>عبدالله</w:t>
      </w:r>
      <w:r w:rsidRPr="00067003">
        <w:rPr>
          <w:rtl/>
        </w:rPr>
        <w:t xml:space="preserve"> بن وهب، عن السدي، عن عبد خير، عن قبيصة بن جابر الاسدي، قال: قام رجل إلى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فسأله عن الايمان، فقام </w:t>
      </w:r>
      <w:r w:rsidR="003E5577" w:rsidRPr="003E5577">
        <w:rPr>
          <w:rStyle w:val="libAlaemChar"/>
          <w:rtl/>
        </w:rPr>
        <w:t>عليه‌السلام</w:t>
      </w:r>
      <w:r w:rsidRPr="00067003">
        <w:rPr>
          <w:rtl/>
        </w:rPr>
        <w:t xml:space="preserve"> خطيبا فقال: الحمد لله الذي شرع الاسلام فسهل شرائعه لمن ورده، وأعز أركانه على من حاربه، وجعله عزا لمن والاه، وسلما لمن دخله، وهدى لمن ائتم به، وزينة لمن تحلى به، وعصمة لمن اعتصم به، وحبلا لمن تمسك به، وبرهانا لمن تكلم به، ونورا لمن استضاء به، وشاهدا لمن خاصم به، وفلجا لمن حاج به، وعلما لمن وعاه، وحديثا لمن رواه، وحكما لمن قضى به، وحلما لمن جرب، ولبا لمن تدبر، وفهما لمن فطن، ويقينا لمن عقل، وتبصرة لمن عزم، وآية لمن توسم، وعبرة لمن اتعظ، ونجاة لمن صدق، ومودة من الله لمن أصلح، وزلفى لمن ارتقب، وثقة لمن توكل، وراحة لمن فوض، وجنة لمن صبر. </w:t>
      </w:r>
    </w:p>
    <w:p w:rsidR="00ED24C1" w:rsidRDefault="00ED24C1" w:rsidP="00ED24C1">
      <w:pPr>
        <w:pStyle w:val="libNormal"/>
        <w:rPr>
          <w:rtl/>
        </w:rPr>
      </w:pPr>
      <w:r w:rsidRPr="00067003">
        <w:rPr>
          <w:rtl/>
        </w:rPr>
        <w:t xml:space="preserve">الحق سبيله، والهدى صفته، والحسنى مأثرته، فهو أبلج المنهاج، مشرق المنار، مضئ المصابيح، رفيع الغاية، يسير المضمار، جامع الحلبة، متنافس السبقة، كريم الفرسان، التصديق منهاجه، والصالحات مناره، والفقه مصابيحه، والموت غايته، والدنيا مضماره، والقيامة حلبته، والجنة سبقته والنار نقمته، والتقوى عدته، والمحسنون فرسانه. </w:t>
      </w:r>
    </w:p>
    <w:p w:rsidR="00ED24C1" w:rsidRPr="00067003" w:rsidRDefault="00ED24C1" w:rsidP="00ED24C1">
      <w:pPr>
        <w:pStyle w:val="libNormal"/>
        <w:rPr>
          <w:rtl/>
        </w:rPr>
      </w:pPr>
      <w:r w:rsidRPr="00067003">
        <w:rPr>
          <w:rtl/>
        </w:rPr>
        <w:t>فبالايمان يستدل على الصالحات، وبالصالحات يعمر الفقه، وبالفقه يرهب الموت، وبالموت تختم الدنيا، وبالقيامة تزلف الجنة للمتقين، وتبرز الجحيم للغاوين. والايمان على أربع دعائم: الصبر واليقين والعدل، والجهاد. فالصبر على أربع شعب: الثرق، والشفق، والزهادة، والترقب، ألا من اشتاق إلى الجنة سلا عن الشهوات، ومن أشفق من النار رجع عن المحرمات، ومن زهد في الدنيا هانت عليه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المصيبات، ومن ارتقب الموت سارع إلى الخيرات. </w:t>
      </w:r>
    </w:p>
    <w:p w:rsidR="00ED24C1" w:rsidRDefault="00ED24C1" w:rsidP="00ED24C1">
      <w:pPr>
        <w:pStyle w:val="libNormal"/>
        <w:rPr>
          <w:rtl/>
        </w:rPr>
      </w:pPr>
      <w:r w:rsidRPr="00067003">
        <w:rPr>
          <w:rtl/>
        </w:rPr>
        <w:t xml:space="preserve">واليقين على أربع شعب: على تبصرة الفطنة، وتأول الحكمة، وموعظة العبرة، وسنة الاولين، فمن تبصر في الفطنة تبين الحكمة، ومن تبين الحكمة عرف العبرة، ومن عرف العبرة عرف السنة، ومن عرف السنة فكأنماكان في الاولين. </w:t>
      </w:r>
    </w:p>
    <w:p w:rsidR="00ED24C1" w:rsidRDefault="00ED24C1" w:rsidP="00ED24C1">
      <w:pPr>
        <w:pStyle w:val="libNormal"/>
        <w:rPr>
          <w:rtl/>
        </w:rPr>
      </w:pPr>
      <w:r w:rsidRPr="00067003">
        <w:rPr>
          <w:rtl/>
        </w:rPr>
        <w:t>والعدل على أربع شعب</w:t>
      </w:r>
      <w:r>
        <w:rPr>
          <w:rFonts w:hint="cs"/>
          <w:rtl/>
        </w:rPr>
        <w:t>:</w:t>
      </w:r>
      <w:r w:rsidRPr="00067003">
        <w:rPr>
          <w:rtl/>
        </w:rPr>
        <w:t xml:space="preserve"> على غامض الفهم، وعمارة العلم، وزهرة الحكم، وروضة الحلم، فمن فهم نشر جميل العلم، ومن علم عرف شرائع الحكم، ومن عرف شرائع الحكم لم يضل، ومن حلم لم يفرط (في) أمره، وعاش في الناس حميدا. </w:t>
      </w:r>
    </w:p>
    <w:p w:rsidR="00ED24C1" w:rsidRDefault="00ED24C1" w:rsidP="00ED24C1">
      <w:pPr>
        <w:pStyle w:val="libNormal"/>
        <w:rPr>
          <w:rtl/>
        </w:rPr>
      </w:pPr>
      <w:r w:rsidRPr="00067003">
        <w:rPr>
          <w:rtl/>
        </w:rPr>
        <w:t xml:space="preserve">والجهاد على أربع شعب: على الامر بالمعروف، والنهي عن المنكر، والصدق في المواطن، وشنآن الفاسقين، فمن أمر بالمعروف شد ظهر المؤمن، ومن نهى عن المنكر أرغم أنف الكافر، ومن صدق في المواطن قضى ما عليه، ومن شنأ الفاسقين غضب لله، ومن غضب لله تعالى فهو مؤمن حقا، فهذه صفة الايمان ودعائمه. </w:t>
      </w:r>
    </w:p>
    <w:p w:rsidR="00ED24C1" w:rsidRDefault="00ED24C1" w:rsidP="00ED24C1">
      <w:pPr>
        <w:pStyle w:val="libNormal"/>
        <w:rPr>
          <w:rtl/>
        </w:rPr>
      </w:pPr>
      <w:r w:rsidRPr="00067003">
        <w:rPr>
          <w:rtl/>
        </w:rPr>
        <w:t xml:space="preserve">فقال له السائل: لقد هديت يا </w:t>
      </w:r>
      <w:r>
        <w:rPr>
          <w:rtl/>
        </w:rPr>
        <w:t>أميرالمؤمنين</w:t>
      </w:r>
      <w:r w:rsidRPr="00067003">
        <w:rPr>
          <w:rtl/>
        </w:rPr>
        <w:t xml:space="preserve"> وأرشدت، فجزاك الله عن الدين خيرا. </w:t>
      </w:r>
    </w:p>
    <w:p w:rsidR="00ED24C1" w:rsidRDefault="00ED24C1" w:rsidP="00ED24C1">
      <w:pPr>
        <w:pStyle w:val="libNormal"/>
        <w:rPr>
          <w:rtl/>
        </w:rPr>
      </w:pPr>
      <w:bookmarkStart w:id="100" w:name="_Toc356987242"/>
      <w:bookmarkStart w:id="101" w:name="_Toc356988945"/>
      <w:r w:rsidRPr="00B12DF9">
        <w:rPr>
          <w:rStyle w:val="Heading2Char"/>
          <w:rtl/>
        </w:rPr>
        <w:t>41</w:t>
      </w:r>
      <w:r w:rsidR="003E5577">
        <w:rPr>
          <w:rStyle w:val="Heading2Char"/>
          <w:rtl/>
        </w:rPr>
        <w:t>/</w:t>
      </w:r>
      <w:r w:rsidRPr="00B12DF9">
        <w:rPr>
          <w:rStyle w:val="Heading2Char"/>
          <w:rtl/>
        </w:rPr>
        <w:t>10 -</w:t>
      </w:r>
      <w:bookmarkEnd w:id="100"/>
      <w:bookmarkEnd w:id="101"/>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w:t>
      </w:r>
      <w:r w:rsidR="003E5577" w:rsidRPr="003E5577">
        <w:rPr>
          <w:rStyle w:val="libAlaemChar"/>
          <w:rtl/>
        </w:rPr>
        <w:t>رحمه‌الله</w:t>
      </w:r>
      <w:r w:rsidRPr="00067003">
        <w:rPr>
          <w:rtl/>
        </w:rPr>
        <w:t>، قال: أخبرني</w:t>
      </w:r>
      <w:r>
        <w:rPr>
          <w:rtl/>
        </w:rPr>
        <w:t xml:space="preserve"> أبوالحسن </w:t>
      </w:r>
      <w:r w:rsidRPr="00067003">
        <w:rPr>
          <w:rtl/>
        </w:rPr>
        <w:t xml:space="preserve">أحمد بن </w:t>
      </w:r>
      <w:r>
        <w:rPr>
          <w:rtl/>
        </w:rPr>
        <w:t>محمّد</w:t>
      </w:r>
      <w:r w:rsidRPr="00067003">
        <w:rPr>
          <w:rtl/>
        </w:rPr>
        <w:t xml:space="preserve"> بن الحسن، قال: حدثني أبي، قال: </w:t>
      </w:r>
      <w:r>
        <w:rPr>
          <w:rtl/>
        </w:rPr>
        <w:t>حدّثنا</w:t>
      </w:r>
      <w:r w:rsidRPr="00067003">
        <w:rPr>
          <w:rtl/>
        </w:rPr>
        <w:t xml:space="preserve"> </w:t>
      </w:r>
      <w:r>
        <w:rPr>
          <w:rtl/>
        </w:rPr>
        <w:t>محمّد</w:t>
      </w:r>
      <w:r w:rsidRPr="00067003">
        <w:rPr>
          <w:rtl/>
        </w:rPr>
        <w:t xml:space="preserve"> بن يحيى العطار، عن الحسن ابن موسى الخشاب، عن </w:t>
      </w:r>
      <w:r>
        <w:rPr>
          <w:rtl/>
        </w:rPr>
        <w:t>عليّ بن</w:t>
      </w:r>
      <w:r w:rsidRPr="00067003">
        <w:rPr>
          <w:rtl/>
        </w:rPr>
        <w:t xml:space="preserve"> النعمان، عن بشير الدهان، قال: قلت لابي جعفر </w:t>
      </w:r>
      <w:r w:rsidR="003E5577" w:rsidRPr="003E5577">
        <w:rPr>
          <w:rStyle w:val="libAlaemChar"/>
          <w:rtl/>
        </w:rPr>
        <w:t>عليه‌السلام</w:t>
      </w:r>
      <w:r w:rsidRPr="00067003">
        <w:rPr>
          <w:rtl/>
        </w:rPr>
        <w:t>: جعلت فداك، أي الفصوص أفضل أركبه على خاتمي</w:t>
      </w:r>
      <w:r>
        <w:rPr>
          <w:rtl/>
        </w:rPr>
        <w:t>؟</w:t>
      </w:r>
      <w:r w:rsidRPr="00067003">
        <w:rPr>
          <w:rtl/>
        </w:rPr>
        <w:t xml:space="preserve"> </w:t>
      </w:r>
    </w:p>
    <w:p w:rsidR="00ED24C1" w:rsidRPr="00067003" w:rsidRDefault="00ED24C1" w:rsidP="00ED24C1">
      <w:pPr>
        <w:pStyle w:val="libNormal"/>
        <w:rPr>
          <w:rtl/>
        </w:rPr>
      </w:pPr>
      <w:r w:rsidRPr="00067003">
        <w:rPr>
          <w:rtl/>
        </w:rPr>
        <w:t xml:space="preserve">فقال: يا بشير، أين أنت عن العقيق الاحمر والعقيق الاصفر والعقيق الابيض، فإنها ثلاثة جبال في الجنة: فأما الاحمر فمطل على دار رسول الله </w:t>
      </w:r>
      <w:r w:rsidR="003E5577" w:rsidRPr="003E5577">
        <w:rPr>
          <w:rStyle w:val="libAlaemChar"/>
          <w:rtl/>
        </w:rPr>
        <w:t>صلى‌الله‌عليه‌وآله‌وسلم</w:t>
      </w:r>
      <w:r w:rsidRPr="00067003">
        <w:rPr>
          <w:rtl/>
        </w:rPr>
        <w:t xml:space="preserve">، وأما الاصفر فمطل على دار فاطمة </w:t>
      </w:r>
      <w:r w:rsidRPr="00EB0962">
        <w:rPr>
          <w:rFonts w:hint="cs"/>
          <w:rtl/>
        </w:rPr>
        <w:t>3</w:t>
      </w:r>
      <w:r w:rsidRPr="00067003">
        <w:rPr>
          <w:rtl/>
        </w:rPr>
        <w:t xml:space="preserve">، وأما الابيض فمطل على دار </w:t>
      </w:r>
      <w:r>
        <w:rPr>
          <w:rtl/>
        </w:rPr>
        <w:t>أميرالمؤمنين</w:t>
      </w:r>
      <w:r w:rsidRPr="00067003">
        <w:rPr>
          <w:rtl/>
        </w:rPr>
        <w:t xml:space="preserve"> </w:t>
      </w:r>
      <w:r w:rsidR="003E5577" w:rsidRPr="003E5577">
        <w:rPr>
          <w:rStyle w:val="libAlaemChar"/>
          <w:rtl/>
        </w:rPr>
        <w:t>عليه‌السلام</w:t>
      </w:r>
      <w:r w:rsidRPr="00067003">
        <w:rPr>
          <w:rtl/>
        </w:rPr>
        <w:t xml:space="preserve">، والدور كلها واحدة يخرج منها ثلاثة أنهار، من تحت كل جبل نهر أشد بردا من الثلج، وأحلى من العسل، وأشد بياضا من اللبن، لا يشرب منها إلا </w:t>
      </w:r>
      <w:r>
        <w:rPr>
          <w:rtl/>
        </w:rPr>
        <w:t>محمّد</w:t>
      </w:r>
      <w:r w:rsidRPr="00067003">
        <w:rPr>
          <w:rtl/>
        </w:rPr>
        <w:t xml:space="preserve"> وآله </w:t>
      </w:r>
      <w:r w:rsidR="003E5577" w:rsidRPr="003E5577">
        <w:rPr>
          <w:rStyle w:val="libAlaemChar"/>
          <w:rtl/>
        </w:rPr>
        <w:t>عليهم‌السلام</w:t>
      </w:r>
      <w:r w:rsidRPr="00067003">
        <w:rPr>
          <w:rtl/>
        </w:rPr>
        <w:t xml:space="preserve"> وشيعتهم، ومصبها كلها واحد ومخرجها من الكوثر، وإن هذه الجبال تسبح الله وتقدسه وتمجده، وتستغفر لمحبي آل </w:t>
      </w:r>
      <w:r>
        <w:rPr>
          <w:rtl/>
        </w:rPr>
        <w:t>محمّد</w:t>
      </w:r>
      <w:r w:rsidRPr="00067003">
        <w:rPr>
          <w:rtl/>
        </w:rPr>
        <w:t xml:space="preserve"> </w:t>
      </w:r>
      <w:r w:rsidR="003E5577" w:rsidRPr="003E5577">
        <w:rPr>
          <w:rStyle w:val="libAlaemChar"/>
          <w:rtl/>
        </w:rPr>
        <w:t>عليهم‌السلام</w:t>
      </w:r>
      <w:r w:rsidRPr="00067003">
        <w:rPr>
          <w:rtl/>
        </w:rPr>
        <w:t>، فمن تختم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بشئ منها من شيعة آل </w:t>
      </w:r>
      <w:r>
        <w:rPr>
          <w:rtl/>
        </w:rPr>
        <w:t>محمّد</w:t>
      </w:r>
      <w:r w:rsidRPr="00067003">
        <w:rPr>
          <w:rtl/>
        </w:rPr>
        <w:t xml:space="preserve"> </w:t>
      </w:r>
      <w:r w:rsidR="003E5577" w:rsidRPr="003E5577">
        <w:rPr>
          <w:rStyle w:val="libAlaemChar"/>
          <w:rtl/>
        </w:rPr>
        <w:t>عليهم‌السلام</w:t>
      </w:r>
      <w:r w:rsidRPr="00067003">
        <w:rPr>
          <w:rtl/>
        </w:rPr>
        <w:t xml:space="preserve"> لم يرإلا الخير والحسنى والسعة في رزقه، والسلامة من جميع أنواع البلاء، وهو أمان من السلطان الجائر، ومن كل ما يخافه الانسان ويحذره. </w:t>
      </w:r>
    </w:p>
    <w:p w:rsidR="00ED24C1" w:rsidRDefault="00ED24C1" w:rsidP="00ED24C1">
      <w:pPr>
        <w:pStyle w:val="libNormal"/>
        <w:rPr>
          <w:rtl/>
        </w:rPr>
      </w:pPr>
      <w:bookmarkStart w:id="102" w:name="_Toc356987243"/>
      <w:bookmarkStart w:id="103" w:name="_Toc356988946"/>
      <w:r w:rsidRPr="00B12DF9">
        <w:rPr>
          <w:rStyle w:val="Heading2Char"/>
          <w:rtl/>
        </w:rPr>
        <w:t>42</w:t>
      </w:r>
      <w:r w:rsidR="003E5577">
        <w:rPr>
          <w:rStyle w:val="Heading2Char"/>
          <w:rtl/>
        </w:rPr>
        <w:t>/</w:t>
      </w:r>
      <w:r w:rsidRPr="00B12DF9">
        <w:rPr>
          <w:rStyle w:val="Heading2Char"/>
          <w:rtl/>
        </w:rPr>
        <w:t>11 -</w:t>
      </w:r>
      <w:bookmarkEnd w:id="102"/>
      <w:bookmarkEnd w:id="103"/>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الجعابي، قال: حدثني</w:t>
      </w:r>
      <w:r>
        <w:rPr>
          <w:rtl/>
        </w:rPr>
        <w:t xml:space="preserve"> أبو</w:t>
      </w:r>
      <w:r w:rsidRPr="00067003">
        <w:rPr>
          <w:rtl/>
        </w:rPr>
        <w:t xml:space="preserve">العباس أحمد بن </w:t>
      </w:r>
      <w:r>
        <w:rPr>
          <w:rtl/>
        </w:rPr>
        <w:t>محمّد</w:t>
      </w:r>
      <w:r w:rsidRPr="00067003">
        <w:rPr>
          <w:rtl/>
        </w:rPr>
        <w:t xml:space="preserve"> بن سعيد الهمداني، قال: </w:t>
      </w:r>
      <w:r>
        <w:rPr>
          <w:rtl/>
        </w:rPr>
        <w:t>حدّثنا</w:t>
      </w:r>
      <w:r w:rsidRPr="00067003">
        <w:rPr>
          <w:rtl/>
        </w:rPr>
        <w:t xml:space="preserve"> أحمد بن يحيى بن زكريا بن شيبان إملاء، قال: </w:t>
      </w:r>
      <w:r>
        <w:rPr>
          <w:rtl/>
        </w:rPr>
        <w:t>حدّثنا</w:t>
      </w:r>
      <w:r w:rsidRPr="00067003">
        <w:rPr>
          <w:rtl/>
        </w:rPr>
        <w:t xml:space="preserve"> أسيد بن زيد القرشي، قال: </w:t>
      </w:r>
      <w:r>
        <w:rPr>
          <w:rtl/>
        </w:rPr>
        <w:t>حدّثنا</w:t>
      </w:r>
      <w:r w:rsidRPr="00067003">
        <w:rPr>
          <w:rtl/>
        </w:rPr>
        <w:t xml:space="preserve"> </w:t>
      </w:r>
      <w:r>
        <w:rPr>
          <w:rtl/>
        </w:rPr>
        <w:t>محمّد</w:t>
      </w:r>
      <w:r w:rsidRPr="00067003">
        <w:rPr>
          <w:rtl/>
        </w:rPr>
        <w:t xml:space="preserve"> بن مروان، عن الصادق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إياك وصحبة الاحمق، فإنه أقرب ما يكون منه أقرب ما يكون إلى مساءتك. </w:t>
      </w:r>
    </w:p>
    <w:p w:rsidR="00ED24C1" w:rsidRDefault="00ED24C1" w:rsidP="00ED24C1">
      <w:pPr>
        <w:pStyle w:val="libNormal"/>
        <w:rPr>
          <w:rtl/>
        </w:rPr>
      </w:pPr>
      <w:bookmarkStart w:id="104" w:name="_Toc356906455"/>
      <w:bookmarkStart w:id="105" w:name="_Toc356987244"/>
      <w:bookmarkStart w:id="106" w:name="_Toc356988947"/>
      <w:r w:rsidRPr="00B12DF9">
        <w:rPr>
          <w:rStyle w:val="Heading2Char"/>
          <w:rtl/>
        </w:rPr>
        <w:t>43</w:t>
      </w:r>
      <w:r w:rsidR="003E5577">
        <w:rPr>
          <w:rStyle w:val="Heading2Char"/>
          <w:rtl/>
        </w:rPr>
        <w:t>/</w:t>
      </w:r>
      <w:r w:rsidRPr="00B12DF9">
        <w:rPr>
          <w:rStyle w:val="Heading2Char"/>
          <w:rtl/>
        </w:rPr>
        <w:t>12 -</w:t>
      </w:r>
      <w:bookmarkEnd w:id="104"/>
      <w:bookmarkEnd w:id="105"/>
      <w:bookmarkEnd w:id="106"/>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قال: أخبرني </w:t>
      </w:r>
      <w:r>
        <w:rPr>
          <w:rtl/>
        </w:rPr>
        <w:t>أبوبكر</w:t>
      </w:r>
      <w:r w:rsidRPr="00067003">
        <w:rPr>
          <w:rtl/>
        </w:rPr>
        <w:t xml:space="preserve"> </w:t>
      </w:r>
      <w:r>
        <w:rPr>
          <w:rtl/>
        </w:rPr>
        <w:t>محمّد</w:t>
      </w:r>
      <w:r w:rsidRPr="00067003">
        <w:rPr>
          <w:rtl/>
        </w:rPr>
        <w:t xml:space="preserve"> بن عمر الجعابي، قال: </w:t>
      </w:r>
      <w:r>
        <w:rPr>
          <w:rtl/>
        </w:rPr>
        <w:t>حدّثنا</w:t>
      </w:r>
      <w:r w:rsidRPr="00067003">
        <w:rPr>
          <w:rtl/>
        </w:rPr>
        <w:t xml:space="preserve"> الفضل بن حباب الجمحي، قال: </w:t>
      </w:r>
      <w:r>
        <w:rPr>
          <w:rtl/>
        </w:rPr>
        <w:t>حدّثنا</w:t>
      </w:r>
      <w:r w:rsidRPr="00067003">
        <w:rPr>
          <w:rtl/>
        </w:rPr>
        <w:t xml:space="preserve"> عبد الواحد بن سليمان، عن أبيه، عن الاجلح الكندي، عن نافع، عن ابن عمر، قال: قال رسول الله </w:t>
      </w:r>
      <w:r w:rsidR="003E5577" w:rsidRPr="003E5577">
        <w:rPr>
          <w:rStyle w:val="libAlaemChar"/>
          <w:rtl/>
        </w:rPr>
        <w:t>صلى‌الله‌عليه‌وآله‌وسلم</w:t>
      </w:r>
      <w:r w:rsidRPr="00067003">
        <w:rPr>
          <w:rtl/>
        </w:rPr>
        <w:t xml:space="preserve">: إن الله يحب الحيي المتعفف، ويبغض البذي السائل الملحف. </w:t>
      </w:r>
    </w:p>
    <w:p w:rsidR="00ED24C1" w:rsidRDefault="00ED24C1" w:rsidP="00ED24C1">
      <w:pPr>
        <w:pStyle w:val="libNormal"/>
        <w:rPr>
          <w:rtl/>
        </w:rPr>
      </w:pPr>
      <w:bookmarkStart w:id="107" w:name="_Toc356987245"/>
      <w:bookmarkStart w:id="108" w:name="_Toc356988948"/>
      <w:r w:rsidRPr="00B12DF9">
        <w:rPr>
          <w:rStyle w:val="Heading2Char"/>
          <w:rtl/>
        </w:rPr>
        <w:t>44</w:t>
      </w:r>
      <w:r w:rsidR="003E5577">
        <w:rPr>
          <w:rStyle w:val="Heading2Char"/>
          <w:rtl/>
        </w:rPr>
        <w:t>/</w:t>
      </w:r>
      <w:r w:rsidRPr="00B12DF9">
        <w:rPr>
          <w:rStyle w:val="Heading2Char"/>
          <w:rtl/>
        </w:rPr>
        <w:t>13 -</w:t>
      </w:r>
      <w:bookmarkEnd w:id="107"/>
      <w:bookmarkEnd w:id="108"/>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w:t>
      </w:r>
      <w:r w:rsidR="003E5577" w:rsidRPr="003E5577">
        <w:rPr>
          <w:rStyle w:val="libAlaemChar"/>
          <w:rtl/>
        </w:rPr>
        <w:t>رحمه‌الله</w:t>
      </w:r>
      <w:r w:rsidRPr="00067003">
        <w:rPr>
          <w:rtl/>
        </w:rPr>
        <w:t xml:space="preserve">، قال: </w:t>
      </w:r>
      <w:r>
        <w:rPr>
          <w:rtl/>
        </w:rPr>
        <w:t>حدّثنا أبو</w:t>
      </w:r>
      <w:r w:rsidRPr="00067003">
        <w:rPr>
          <w:rtl/>
        </w:rPr>
        <w:t xml:space="preserve">نصر </w:t>
      </w:r>
      <w:r>
        <w:rPr>
          <w:rtl/>
        </w:rPr>
        <w:t>محمّد</w:t>
      </w:r>
      <w:r w:rsidRPr="00067003">
        <w:rPr>
          <w:rtl/>
        </w:rPr>
        <w:t xml:space="preserve"> بن الحسين البصير السهروردي، قال: </w:t>
      </w:r>
      <w:r>
        <w:rPr>
          <w:rtl/>
        </w:rPr>
        <w:t>حدّثنا</w:t>
      </w:r>
      <w:r w:rsidRPr="00067003">
        <w:rPr>
          <w:rtl/>
        </w:rPr>
        <w:t xml:space="preserve"> الحسين بن </w:t>
      </w:r>
      <w:r>
        <w:rPr>
          <w:rtl/>
        </w:rPr>
        <w:t>محمّد</w:t>
      </w:r>
      <w:r w:rsidRPr="00067003">
        <w:rPr>
          <w:rtl/>
        </w:rPr>
        <w:t xml:space="preserve"> الاسدي، قال: </w:t>
      </w:r>
      <w:r>
        <w:rPr>
          <w:rtl/>
        </w:rPr>
        <w:t>حدّثنا</w:t>
      </w:r>
      <w:r w:rsidRPr="00067003">
        <w:rPr>
          <w:rtl/>
        </w:rPr>
        <w:t xml:space="preserve"> </w:t>
      </w:r>
      <w:r>
        <w:rPr>
          <w:rtl/>
        </w:rPr>
        <w:t>أبوعبدالله</w:t>
      </w:r>
      <w:r w:rsidRPr="00067003">
        <w:rPr>
          <w:rtl/>
        </w:rPr>
        <w:t xml:space="preserve"> جعفر بن </w:t>
      </w:r>
      <w:r>
        <w:rPr>
          <w:rtl/>
        </w:rPr>
        <w:t>عبدالله</w:t>
      </w:r>
      <w:r w:rsidRPr="00067003">
        <w:rPr>
          <w:rtl/>
        </w:rPr>
        <w:t xml:space="preserve"> بن جعفر العلوي ال</w:t>
      </w:r>
      <w:r>
        <w:rPr>
          <w:rtl/>
        </w:rPr>
        <w:t>محمّد</w:t>
      </w:r>
      <w:r w:rsidRPr="00067003">
        <w:rPr>
          <w:rtl/>
        </w:rPr>
        <w:t xml:space="preserve">ي، قال: </w:t>
      </w:r>
      <w:r>
        <w:rPr>
          <w:rtl/>
        </w:rPr>
        <w:t>حدّثنا</w:t>
      </w:r>
      <w:r w:rsidRPr="00067003">
        <w:rPr>
          <w:rtl/>
        </w:rPr>
        <w:t xml:space="preserve"> يحيى بن هاشم الغساني، قال: </w:t>
      </w:r>
      <w:r>
        <w:rPr>
          <w:rtl/>
        </w:rPr>
        <w:t>حدّثنا</w:t>
      </w:r>
      <w:r w:rsidRPr="00067003">
        <w:rPr>
          <w:rtl/>
        </w:rPr>
        <w:t xml:space="preserve"> </w:t>
      </w:r>
      <w:r>
        <w:rPr>
          <w:rtl/>
        </w:rPr>
        <w:t>محمّد</w:t>
      </w:r>
      <w:r w:rsidRPr="00067003">
        <w:rPr>
          <w:rtl/>
        </w:rPr>
        <w:t xml:space="preserve"> بن مروان، قال: حدثني جويبربن سعيد، عن الضحاك بن مزاحم، قال: سمعت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يقول: أتاني </w:t>
      </w:r>
      <w:r>
        <w:rPr>
          <w:rtl/>
        </w:rPr>
        <w:t>أبوبكر</w:t>
      </w:r>
      <w:r w:rsidRPr="00067003">
        <w:rPr>
          <w:rtl/>
        </w:rPr>
        <w:t xml:space="preserve"> وعمر فقالا: لو أتيت رسول الله </w:t>
      </w:r>
      <w:r w:rsidR="003E5577" w:rsidRPr="003E5577">
        <w:rPr>
          <w:rStyle w:val="libAlaemChar"/>
          <w:rtl/>
        </w:rPr>
        <w:t>صلى‌الله‌عليه‌وآله‌وسلم</w:t>
      </w:r>
      <w:r w:rsidRPr="00067003">
        <w:rPr>
          <w:rtl/>
        </w:rPr>
        <w:t xml:space="preserve"> فذكرت له فاطمة، قال: فأتيته، فلما رآني رسول الله </w:t>
      </w:r>
      <w:r w:rsidR="003E5577" w:rsidRPr="003E5577">
        <w:rPr>
          <w:rStyle w:val="libAlaemChar"/>
          <w:rtl/>
        </w:rPr>
        <w:t>صلى‌الله‌عليه‌وآله‌وسلم</w:t>
      </w:r>
      <w:r w:rsidRPr="00067003">
        <w:rPr>
          <w:rtl/>
        </w:rPr>
        <w:t xml:space="preserve"> ضحك، ثم قال: ما جاء بك يا أبا الحسن وما حاجتك</w:t>
      </w:r>
      <w:r>
        <w:rPr>
          <w:rtl/>
        </w:rPr>
        <w:t>؟</w:t>
      </w:r>
      <w:r w:rsidRPr="00067003">
        <w:rPr>
          <w:rtl/>
        </w:rPr>
        <w:t xml:space="preserve"> قال: فذكرت له قرابتي وقدمي في الاسلام ونصرتي له وجهادي، فقال: يا علي، صدقت، فأنت أفضل مما تذكر. </w:t>
      </w:r>
    </w:p>
    <w:p w:rsidR="00ED24C1" w:rsidRPr="00067003" w:rsidRDefault="00ED24C1" w:rsidP="00ED24C1">
      <w:pPr>
        <w:pStyle w:val="libNormal"/>
        <w:rPr>
          <w:rtl/>
        </w:rPr>
      </w:pPr>
      <w:r w:rsidRPr="00067003">
        <w:rPr>
          <w:rtl/>
        </w:rPr>
        <w:t>فقلت: يا رسول الله، فاطمة تزوجنيها</w:t>
      </w:r>
      <w:r>
        <w:rPr>
          <w:rtl/>
        </w:rPr>
        <w:t>؟</w:t>
      </w:r>
      <w:r w:rsidRPr="00067003">
        <w:rPr>
          <w:rtl/>
        </w:rPr>
        <w:t xml:space="preserve"> فقال: يا علي، إنه قد ذكرها قبلك رجال، فذكرت ذلك لها، فرأيت الكراهة في وجهها، ولكن على رسلك</w:t>
      </w:r>
      <w:r>
        <w:rPr>
          <w:rtl/>
        </w:rPr>
        <w:t xml:space="preserve"> حتّى </w:t>
      </w:r>
      <w:r w:rsidRPr="00067003">
        <w:rPr>
          <w:rtl/>
        </w:rPr>
        <w:t>أخرج إليك، فدخل عليها فقامت إليه، فأخذت رداءه ونزعت نعليه، وأتته بالوضوء، فوضأته بيدها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وغسلت رجليه، ثم قعدت، فقال لها: يا فاطمة. فقالت: لبيك، حاجتك، يا رسول الله</w:t>
      </w:r>
      <w:r>
        <w:rPr>
          <w:rtl/>
        </w:rPr>
        <w:t>؟</w:t>
      </w:r>
      <w:r w:rsidRPr="00067003">
        <w:rPr>
          <w:rtl/>
        </w:rPr>
        <w:t xml:space="preserve"> قال: إن </w:t>
      </w:r>
      <w:r>
        <w:rPr>
          <w:rtl/>
        </w:rPr>
        <w:t>عليّ بن</w:t>
      </w:r>
      <w:r w:rsidRPr="00067003">
        <w:rPr>
          <w:rtl/>
        </w:rPr>
        <w:t xml:space="preserve"> أبي طالب من قد عرفت قرابته وفضله وإسلامه، وإني قد سألت ربي أن يزوجك خير خلقه وأحبهم إليه، وقد ذكر من أمرك شيئا فما ترين</w:t>
      </w:r>
      <w:r>
        <w:rPr>
          <w:rtl/>
        </w:rPr>
        <w:t>؟</w:t>
      </w:r>
      <w:r w:rsidRPr="00067003">
        <w:rPr>
          <w:rtl/>
        </w:rPr>
        <w:t xml:space="preserve"> فسكتت ولم تول وجهها ولم ير فيه رسول الله </w:t>
      </w:r>
      <w:r w:rsidR="003E5577" w:rsidRPr="003E5577">
        <w:rPr>
          <w:rStyle w:val="libAlaemChar"/>
          <w:rtl/>
        </w:rPr>
        <w:t>صلى‌الله‌عليه‌وآله‌وسلم</w:t>
      </w:r>
      <w:r w:rsidRPr="00067003">
        <w:rPr>
          <w:rtl/>
        </w:rPr>
        <w:t xml:space="preserve"> كراهة، فقام وهو يقول: الله أكبر، سكوتها إقرارها، فأتاه جبرئيل </w:t>
      </w:r>
      <w:r w:rsidR="003E5577" w:rsidRPr="003E5577">
        <w:rPr>
          <w:rStyle w:val="libAlaemChar"/>
          <w:rtl/>
        </w:rPr>
        <w:t>عليه‌السلام</w:t>
      </w:r>
      <w:r w:rsidRPr="00067003">
        <w:rPr>
          <w:rtl/>
        </w:rPr>
        <w:t xml:space="preserve"> فقال: يا </w:t>
      </w:r>
      <w:r>
        <w:rPr>
          <w:rtl/>
        </w:rPr>
        <w:t>محمّد</w:t>
      </w:r>
      <w:r w:rsidRPr="00067003">
        <w:rPr>
          <w:rtl/>
        </w:rPr>
        <w:t xml:space="preserve">، زوجها </w:t>
      </w:r>
      <w:r>
        <w:rPr>
          <w:rtl/>
        </w:rPr>
        <w:t>عليّ بن</w:t>
      </w:r>
      <w:r w:rsidRPr="00067003">
        <w:rPr>
          <w:rtl/>
        </w:rPr>
        <w:t xml:space="preserve"> أبي طالب، فإن الله قد رضيها له ورضيه لها. </w:t>
      </w:r>
    </w:p>
    <w:p w:rsidR="00ED24C1" w:rsidRDefault="00ED24C1" w:rsidP="00ED24C1">
      <w:pPr>
        <w:pStyle w:val="libNormal"/>
        <w:rPr>
          <w:rtl/>
        </w:rPr>
      </w:pPr>
      <w:r w:rsidRPr="00067003">
        <w:rPr>
          <w:rtl/>
        </w:rPr>
        <w:t xml:space="preserve">قال علي: فزوجني رسول الله </w:t>
      </w:r>
      <w:r w:rsidR="003E5577" w:rsidRPr="003E5577">
        <w:rPr>
          <w:rStyle w:val="libAlaemChar"/>
          <w:rtl/>
        </w:rPr>
        <w:t>صلى‌الله‌عليه‌وآله‌وسلم</w:t>
      </w:r>
      <w:r w:rsidRPr="00067003">
        <w:rPr>
          <w:rtl/>
        </w:rPr>
        <w:t>، ثم أتاني فأخذ بيدي فقال: قم بسم الله وقل:</w:t>
      </w:r>
      <w:r>
        <w:rPr>
          <w:rtl/>
        </w:rPr>
        <w:t xml:space="preserve"> «</w:t>
      </w:r>
      <w:r w:rsidRPr="00067003">
        <w:rPr>
          <w:rtl/>
        </w:rPr>
        <w:t xml:space="preserve"> على بركة الله، وما شاء الله، لاقوة إلا بالله، توكلت على الله </w:t>
      </w:r>
      <w:r>
        <w:rPr>
          <w:rtl/>
        </w:rPr>
        <w:t xml:space="preserve">» </w:t>
      </w:r>
      <w:r w:rsidRPr="00067003">
        <w:rPr>
          <w:rtl/>
        </w:rPr>
        <w:t xml:space="preserve">ثم جاءني حين أقعدني عندها </w:t>
      </w:r>
      <w:r w:rsidR="003E5577" w:rsidRPr="003E5577">
        <w:rPr>
          <w:rStyle w:val="libAlaemChar"/>
          <w:rtl/>
        </w:rPr>
        <w:t>عليها‌السلام</w:t>
      </w:r>
      <w:r w:rsidRPr="00067003">
        <w:rPr>
          <w:rtl/>
        </w:rPr>
        <w:t>، ثم قال:</w:t>
      </w:r>
      <w:r>
        <w:rPr>
          <w:rtl/>
        </w:rPr>
        <w:t xml:space="preserve"> «</w:t>
      </w:r>
      <w:r w:rsidRPr="00067003">
        <w:rPr>
          <w:rtl/>
        </w:rPr>
        <w:t xml:space="preserve"> اللهم إنهما أحبي خلقك إلي فأحبهما، وبارك في ذريتهما، واجعل عليهما منك حافظا، وإني أ</w:t>
      </w:r>
      <w:r>
        <w:rPr>
          <w:rtl/>
        </w:rPr>
        <w:t>عيذهما وذريتهما بك من الشيطان ا</w:t>
      </w:r>
      <w:r w:rsidRPr="00067003">
        <w:rPr>
          <w:rtl/>
        </w:rPr>
        <w:t xml:space="preserve">لرجيم </w:t>
      </w:r>
      <w:r>
        <w:rPr>
          <w:rtl/>
        </w:rPr>
        <w:t xml:space="preserve">» </w:t>
      </w:r>
      <w:r w:rsidRPr="00067003">
        <w:rPr>
          <w:rtl/>
        </w:rPr>
        <w:t xml:space="preserve">. </w:t>
      </w:r>
    </w:p>
    <w:p w:rsidR="00ED24C1" w:rsidRDefault="00ED24C1" w:rsidP="00ED24C1">
      <w:pPr>
        <w:pStyle w:val="libNormal"/>
        <w:rPr>
          <w:rtl/>
        </w:rPr>
      </w:pPr>
      <w:bookmarkStart w:id="109" w:name="_Toc356987246"/>
      <w:bookmarkStart w:id="110" w:name="_Toc356988949"/>
      <w:r w:rsidRPr="00B12DF9">
        <w:rPr>
          <w:rStyle w:val="Heading2Char"/>
          <w:rtl/>
        </w:rPr>
        <w:t>45</w:t>
      </w:r>
      <w:r w:rsidR="003E5577">
        <w:rPr>
          <w:rStyle w:val="Heading2Char"/>
          <w:rtl/>
        </w:rPr>
        <w:t>/</w:t>
      </w:r>
      <w:r w:rsidRPr="00B12DF9">
        <w:rPr>
          <w:rStyle w:val="Heading2Char"/>
          <w:rtl/>
        </w:rPr>
        <w:t>14 -</w:t>
      </w:r>
      <w:bookmarkEnd w:id="109"/>
      <w:bookmarkEnd w:id="110"/>
      <w:r w:rsidRPr="00067003">
        <w:rPr>
          <w:rtl/>
        </w:rPr>
        <w:t xml:space="preserve"> حدثني جماعة، عن أبي غالب أحمد بن </w:t>
      </w:r>
      <w:r>
        <w:rPr>
          <w:rtl/>
        </w:rPr>
        <w:t>محمّد</w:t>
      </w:r>
      <w:r w:rsidRPr="00067003">
        <w:rPr>
          <w:rtl/>
        </w:rPr>
        <w:t xml:space="preserve"> الزراري، عن خاله، عن الاشعري، عن أحمد بن أبي </w:t>
      </w:r>
      <w:r>
        <w:rPr>
          <w:rtl/>
        </w:rPr>
        <w:t>عبدالله</w:t>
      </w:r>
      <w:r w:rsidRPr="00067003">
        <w:rPr>
          <w:rtl/>
        </w:rPr>
        <w:t xml:space="preserve">، عن </w:t>
      </w:r>
      <w:r>
        <w:rPr>
          <w:rtl/>
        </w:rPr>
        <w:t>عليّ بن</w:t>
      </w:r>
      <w:r w:rsidRPr="00067003">
        <w:rPr>
          <w:rtl/>
        </w:rPr>
        <w:t xml:space="preserve"> أسباط، عن داود، عن يعقوب ابن شعيب، عن أبي عبدالله </w:t>
      </w:r>
      <w:r w:rsidR="003E5577" w:rsidRPr="003E5577">
        <w:rPr>
          <w:rStyle w:val="libAlaemChar"/>
          <w:rtl/>
        </w:rPr>
        <w:t>عليه‌السلام</w:t>
      </w:r>
      <w:r w:rsidRPr="00067003">
        <w:rPr>
          <w:rtl/>
        </w:rPr>
        <w:t xml:space="preserve"> قال: لما زوج رسول الله </w:t>
      </w:r>
      <w:r w:rsidR="003E5577" w:rsidRPr="003E5577">
        <w:rPr>
          <w:rStyle w:val="libAlaemChar"/>
          <w:rtl/>
        </w:rPr>
        <w:t>صلى‌الله‌عليه‌وآله‌وسلم</w:t>
      </w:r>
      <w:r w:rsidRPr="00067003">
        <w:rPr>
          <w:rtl/>
        </w:rPr>
        <w:t xml:space="preserve"> فاطمة علي</w:t>
      </w:r>
      <w:r>
        <w:rPr>
          <w:rFonts w:hint="cs"/>
          <w:rtl/>
        </w:rPr>
        <w:t>ّ</w:t>
      </w:r>
      <w:r w:rsidRPr="00067003">
        <w:rPr>
          <w:rtl/>
        </w:rPr>
        <w:t>ا</w:t>
      </w:r>
      <w:r>
        <w:rPr>
          <w:rFonts w:hint="cs"/>
          <w:rtl/>
        </w:rPr>
        <w:t>ً</w:t>
      </w:r>
      <w:r w:rsidRPr="00067003">
        <w:rPr>
          <w:rtl/>
        </w:rPr>
        <w:t xml:space="preserve"> </w:t>
      </w:r>
      <w:r w:rsidR="003E5577" w:rsidRPr="003E5577">
        <w:rPr>
          <w:rStyle w:val="libAlaemChar"/>
          <w:rtl/>
        </w:rPr>
        <w:t>عليها‌السلام</w:t>
      </w:r>
      <w:r w:rsidRPr="00067003">
        <w:rPr>
          <w:rtl/>
        </w:rPr>
        <w:t xml:space="preserve"> دخل عليها وهى تبكي، فقال لها: ما يبكيك</w:t>
      </w:r>
      <w:r>
        <w:rPr>
          <w:rtl/>
        </w:rPr>
        <w:t>؟</w:t>
      </w:r>
      <w:r w:rsidRPr="00067003">
        <w:rPr>
          <w:rtl/>
        </w:rPr>
        <w:t xml:space="preserve"> فوالله لو كان في أهل بيتي خير منه زوجتك، وما أنا زوجتك ولكن الله زوجك، وأصدق عنك الخمس ما دامت السماوات والارض. </w:t>
      </w:r>
    </w:p>
    <w:p w:rsidR="00ED24C1" w:rsidRPr="00067003" w:rsidRDefault="00ED24C1" w:rsidP="00ED24C1">
      <w:pPr>
        <w:pStyle w:val="libNormal"/>
        <w:rPr>
          <w:rtl/>
        </w:rPr>
      </w:pPr>
      <w:r w:rsidRPr="00067003">
        <w:rPr>
          <w:rtl/>
        </w:rPr>
        <w:t xml:space="preserve">قال </w:t>
      </w:r>
      <w:r>
        <w:rPr>
          <w:rtl/>
        </w:rPr>
        <w:t xml:space="preserve">عليّ </w:t>
      </w:r>
      <w:r w:rsidR="003E5577" w:rsidRPr="003E5577">
        <w:rPr>
          <w:rStyle w:val="libAlaemChar"/>
          <w:rtl/>
        </w:rPr>
        <w:t>عليه‌السلام</w:t>
      </w:r>
      <w:r w:rsidRPr="00067003">
        <w:rPr>
          <w:rtl/>
        </w:rPr>
        <w:t xml:space="preserve">: ثم قال رسول الله </w:t>
      </w:r>
      <w:r w:rsidR="003E5577" w:rsidRPr="003E5577">
        <w:rPr>
          <w:rStyle w:val="libAlaemChar"/>
          <w:rtl/>
        </w:rPr>
        <w:t>صلى‌الله‌عليه‌وآله‌وسلم</w:t>
      </w:r>
      <w:r w:rsidRPr="00067003">
        <w:rPr>
          <w:rtl/>
        </w:rPr>
        <w:t xml:space="preserve">: قم فبع الدرع، فقمت فبعته وأخذت الثمن ودخلت على رسول الله </w:t>
      </w:r>
      <w:r w:rsidR="003E5577" w:rsidRPr="003E5577">
        <w:rPr>
          <w:rStyle w:val="libAlaemChar"/>
          <w:rtl/>
        </w:rPr>
        <w:t>صلى‌الله‌عليه‌وآله‌وسلم</w:t>
      </w:r>
      <w:r w:rsidRPr="00067003">
        <w:rPr>
          <w:rtl/>
        </w:rPr>
        <w:t xml:space="preserve">، فسكبت الدراهم في حجره، فلم يسألني كم هي ولا أنا أخبرته، ثم قبض قبضة ودعا بلالا فاعطاه وقال: ابتع لفاطمة طيبا. ثم قبض رسول الله </w:t>
      </w:r>
      <w:r w:rsidR="003E5577" w:rsidRPr="003E5577">
        <w:rPr>
          <w:rStyle w:val="libAlaemChar"/>
          <w:rtl/>
        </w:rPr>
        <w:t>صلى‌الله‌عليه‌وآله‌وسلم</w:t>
      </w:r>
      <w:r w:rsidRPr="00067003">
        <w:rPr>
          <w:rtl/>
        </w:rPr>
        <w:t xml:space="preserve"> من الدراهم بكلتا يديه فأعطاها أبا بكر وقال: ابتع لفاطمة ما يصلحها من ثياب وأثاث البيت، وأردفه بعمار بن ياسر وبعدة من أصحابه، فحضروا السوق فكانوا يعرضون الشئ مما يصلح فلا يشترونه</w:t>
      </w:r>
      <w:r>
        <w:rPr>
          <w:rtl/>
        </w:rPr>
        <w:t xml:space="preserve"> حتّى </w:t>
      </w:r>
      <w:r w:rsidRPr="00067003">
        <w:rPr>
          <w:rtl/>
        </w:rPr>
        <w:t>يعرضوه على أبي بكر فان استصلحه اشتروه، فكان مما اشتروه قميص بسبعة دراهم،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وخمار بأربعة دراهم، وقطيفة سوداء خيبرية، وسرير مزمل بشريط، وفراشان من جنس مصر، حشو أحدهما ليف، وحشو الاخر من جز الغنم، وأربع مرافق من أدم الطائف حشوها إذخر </w:t>
      </w:r>
      <w:r w:rsidRPr="00063C0F">
        <w:rPr>
          <w:rStyle w:val="libFootnotenumChar"/>
          <w:rtl/>
        </w:rPr>
        <w:t>(1)</w:t>
      </w:r>
      <w:r w:rsidRPr="00067003">
        <w:rPr>
          <w:rtl/>
        </w:rPr>
        <w:t xml:space="preserve">، وستر من صوف، وحصير هجري، ورحا اليد، ومخضب </w:t>
      </w:r>
      <w:r w:rsidRPr="00063C0F">
        <w:rPr>
          <w:rStyle w:val="libFootnotenumChar"/>
          <w:rtl/>
        </w:rPr>
        <w:t>(2)</w:t>
      </w:r>
      <w:r w:rsidRPr="00067003">
        <w:rPr>
          <w:rtl/>
        </w:rPr>
        <w:t xml:space="preserve"> من نحاس، وسقي من أدم، وقعب للبن، وشئ للما،، ومطهرة مزفتة، وجرة خضراء، وكيزان خزف.</w:t>
      </w:r>
      <w:r>
        <w:rPr>
          <w:rtl/>
        </w:rPr>
        <w:t xml:space="preserve"> حتّى </w:t>
      </w:r>
      <w:r w:rsidRPr="00067003">
        <w:rPr>
          <w:rtl/>
        </w:rPr>
        <w:t xml:space="preserve">إذا استكمل الشراء حمل </w:t>
      </w:r>
      <w:r>
        <w:rPr>
          <w:rtl/>
        </w:rPr>
        <w:t>أبوبكر</w:t>
      </w:r>
      <w:r w:rsidRPr="00067003">
        <w:rPr>
          <w:rtl/>
        </w:rPr>
        <w:t xml:space="preserve"> بعض المتاع وحمل أصحاب رسول الله </w:t>
      </w:r>
      <w:r w:rsidR="003E5577" w:rsidRPr="003E5577">
        <w:rPr>
          <w:rStyle w:val="libAlaemChar"/>
          <w:rtl/>
        </w:rPr>
        <w:t>صلى‌الله‌عليه‌وآله‌وسلم</w:t>
      </w:r>
      <w:r w:rsidRPr="00067003">
        <w:rPr>
          <w:rtl/>
        </w:rPr>
        <w:t xml:space="preserve"> الذين كانوا معه الباقي، فلما عرضوا المتاع على رسول الله </w:t>
      </w:r>
      <w:r w:rsidR="003E5577" w:rsidRPr="003E5577">
        <w:rPr>
          <w:rStyle w:val="libAlaemChar"/>
          <w:rtl/>
        </w:rPr>
        <w:t>صلى‌الله‌عليه‌وآله‌وسلم</w:t>
      </w:r>
      <w:r w:rsidRPr="00067003">
        <w:rPr>
          <w:rtl/>
        </w:rPr>
        <w:t xml:space="preserve"> جعل يقلبه بيده ويقول: بارك الله ل</w:t>
      </w:r>
      <w:r>
        <w:rPr>
          <w:rFonts w:hint="cs"/>
          <w:rtl/>
        </w:rPr>
        <w:t>أ</w:t>
      </w:r>
      <w:r w:rsidRPr="00067003">
        <w:rPr>
          <w:rtl/>
        </w:rPr>
        <w:t xml:space="preserve">هل البيت. </w:t>
      </w:r>
    </w:p>
    <w:p w:rsidR="00ED24C1" w:rsidRDefault="00ED24C1" w:rsidP="00ED24C1">
      <w:pPr>
        <w:pStyle w:val="libNormal"/>
        <w:rPr>
          <w:rtl/>
        </w:rPr>
      </w:pPr>
      <w:r w:rsidRPr="00067003">
        <w:rPr>
          <w:rtl/>
        </w:rPr>
        <w:t xml:space="preserve">قال </w:t>
      </w:r>
      <w:r>
        <w:rPr>
          <w:rtl/>
        </w:rPr>
        <w:t xml:space="preserve">عليّ </w:t>
      </w:r>
      <w:r w:rsidR="003E5577" w:rsidRPr="003E5577">
        <w:rPr>
          <w:rStyle w:val="libAlaemChar"/>
          <w:rtl/>
        </w:rPr>
        <w:t>عليه‌السلام</w:t>
      </w:r>
      <w:r w:rsidRPr="00067003">
        <w:rPr>
          <w:rtl/>
        </w:rPr>
        <w:t xml:space="preserve">: فإقمت بعد ذلك شهرا أصلي مع رسول الله </w:t>
      </w:r>
      <w:r w:rsidR="003E5577" w:rsidRPr="003E5577">
        <w:rPr>
          <w:rStyle w:val="libAlaemChar"/>
          <w:rtl/>
        </w:rPr>
        <w:t>صلى‌الله‌عليه‌وآله‌وسلم</w:t>
      </w:r>
      <w:r w:rsidRPr="00067003">
        <w:rPr>
          <w:rtl/>
        </w:rPr>
        <w:t xml:space="preserve"> وأرجع إلى منزلي ولا أذكر شيئا من أمر فاطمة، ثم قلن أزواج رسول الله </w:t>
      </w:r>
      <w:r w:rsidR="003E5577" w:rsidRPr="003E5577">
        <w:rPr>
          <w:rStyle w:val="libAlaemChar"/>
          <w:rtl/>
        </w:rPr>
        <w:t>صلى‌الله‌عليه‌وآله‌وسلم</w:t>
      </w:r>
      <w:r w:rsidRPr="00067003">
        <w:rPr>
          <w:rtl/>
        </w:rPr>
        <w:t xml:space="preserve">: ألا نطلب لك من رسول الله </w:t>
      </w:r>
      <w:r w:rsidR="003E5577" w:rsidRPr="003E5577">
        <w:rPr>
          <w:rStyle w:val="libAlaemChar"/>
          <w:rtl/>
        </w:rPr>
        <w:t>صلى‌الله‌عليه‌وآله‌وسلم</w:t>
      </w:r>
      <w:r w:rsidRPr="00067003">
        <w:rPr>
          <w:rtl/>
        </w:rPr>
        <w:t xml:space="preserve"> دخول فاطمة عليك</w:t>
      </w:r>
      <w:r>
        <w:rPr>
          <w:rtl/>
        </w:rPr>
        <w:t>؟</w:t>
      </w:r>
      <w:r w:rsidRPr="00067003">
        <w:rPr>
          <w:rtl/>
        </w:rPr>
        <w:t xml:space="preserve"> قلت: افعلن، فدخلن عليه فقالت أم أيمن: يا رسول الله، لو أن خديجة باقية لقرت عينها بزفاف فاطمة، وإن عليأ يريد أهله، فقر عين فاطمة ببعلها، واجمع شملهما، وقر عيوننا بذلك! </w:t>
      </w:r>
    </w:p>
    <w:p w:rsidR="00ED24C1" w:rsidRDefault="00ED24C1" w:rsidP="00ED24C1">
      <w:pPr>
        <w:pStyle w:val="libNormal"/>
        <w:rPr>
          <w:rtl/>
        </w:rPr>
      </w:pPr>
      <w:r w:rsidRPr="00067003">
        <w:rPr>
          <w:rtl/>
        </w:rPr>
        <w:t xml:space="preserve">فقال: فما بال علي لا يطلب مني زوجته، فقدكنا نتوقع منه ذلك. </w:t>
      </w:r>
    </w:p>
    <w:p w:rsidR="00ED24C1" w:rsidRDefault="00ED24C1" w:rsidP="00ED24C1">
      <w:pPr>
        <w:pStyle w:val="libNormal"/>
        <w:rPr>
          <w:rtl/>
        </w:rPr>
      </w:pPr>
      <w:r w:rsidRPr="00067003">
        <w:rPr>
          <w:rtl/>
        </w:rPr>
        <w:t xml:space="preserve">قال </w:t>
      </w:r>
      <w:r>
        <w:rPr>
          <w:rtl/>
        </w:rPr>
        <w:t xml:space="preserve">عليّ </w:t>
      </w:r>
      <w:r w:rsidR="003E5577" w:rsidRPr="003E5577">
        <w:rPr>
          <w:rStyle w:val="libAlaemChar"/>
          <w:rtl/>
        </w:rPr>
        <w:t>عليه‌السلام</w:t>
      </w:r>
      <w:r w:rsidRPr="00067003">
        <w:rPr>
          <w:rtl/>
        </w:rPr>
        <w:t xml:space="preserve"> فقلت: الحياء يمنعني يا رسول الله، فالتفت إلى النساء فقال: من هاهنا</w:t>
      </w:r>
      <w:r>
        <w:rPr>
          <w:rtl/>
        </w:rPr>
        <w:t>؟</w:t>
      </w:r>
      <w:r w:rsidRPr="00067003">
        <w:rPr>
          <w:rtl/>
        </w:rPr>
        <w:t xml:space="preserve"> فقالت أم سلمة: أنا أم سلمة، وهذه زينب، وهذه فلانة وفلانة. فقال رسول الله </w:t>
      </w:r>
      <w:r w:rsidR="003E5577" w:rsidRPr="003E5577">
        <w:rPr>
          <w:rStyle w:val="libAlaemChar"/>
          <w:rtl/>
        </w:rPr>
        <w:t>صلى‌الله‌عليه‌وآله‌وسلم</w:t>
      </w:r>
      <w:r w:rsidRPr="00067003">
        <w:rPr>
          <w:rtl/>
        </w:rPr>
        <w:t>: هيئوا لابنتي وابن عمي في حجري بيتا. فقالت أم سلمة: في أي حجرة، يا رسول الله</w:t>
      </w:r>
      <w:r>
        <w:rPr>
          <w:rtl/>
        </w:rPr>
        <w:t>؟</w:t>
      </w:r>
      <w:r w:rsidRPr="00067003">
        <w:rPr>
          <w:rtl/>
        </w:rPr>
        <w:t xml:space="preserve"> قال: في حجرتك. وأمر نساءه أن يزين ويصلحن من شأنها. </w:t>
      </w:r>
    </w:p>
    <w:p w:rsidR="00ED24C1" w:rsidRPr="00067003" w:rsidRDefault="00ED24C1" w:rsidP="00ED24C1">
      <w:pPr>
        <w:pStyle w:val="libNormal"/>
        <w:rPr>
          <w:rtl/>
        </w:rPr>
      </w:pPr>
      <w:r w:rsidRPr="00067003">
        <w:rPr>
          <w:rtl/>
        </w:rPr>
        <w:t>فقالت أم سلمة: فسألت فاطمة هل عندك طيب ادخرتيه لنفسك</w:t>
      </w:r>
      <w:r>
        <w:rPr>
          <w:rtl/>
        </w:rPr>
        <w:t>؟</w:t>
      </w:r>
      <w:r w:rsidRPr="00067003">
        <w:rPr>
          <w:rtl/>
        </w:rPr>
        <w:t xml:space="preserve"> قالت: نعم</w:t>
      </w:r>
      <w:r>
        <w:rPr>
          <w:rtl/>
        </w:rPr>
        <w:t>؟</w:t>
      </w:r>
      <w:r w:rsidRPr="00067003">
        <w:rPr>
          <w:rtl/>
        </w:rPr>
        <w:t xml:space="preserve"> فأتت بقارورة فسكبت منها في راحتي، فشممت منها رائحة ما شممت مثلها قط، فقلت: ما هذا</w:t>
      </w:r>
      <w:r>
        <w:rPr>
          <w:rtl/>
        </w:rPr>
        <w:t>؟</w:t>
      </w:r>
      <w:r w:rsidRPr="00067003">
        <w:rPr>
          <w:rtl/>
        </w:rPr>
        <w:t xml:space="preserve"> فقالت: كان دحية الكلبي يدخل على رسول الله </w:t>
      </w:r>
      <w:r w:rsidR="003E5577" w:rsidRPr="003E5577">
        <w:rPr>
          <w:rStyle w:val="libAlaemChar"/>
          <w:rtl/>
        </w:rPr>
        <w:t>صلى‌الله‌عليه‌وآله‌وسلم</w:t>
      </w:r>
      <w:r w:rsidRPr="00067003">
        <w:rPr>
          <w:rtl/>
        </w:rPr>
        <w:t xml:space="preserve"> فيقول لي: يا فاطمة، هاتي الوسادة فاطرحيها لعمك، فاطرح له الوسادة فيجلس عليها، فإذا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الاذخر: خيش طيب الرائحة، أطول من الثيل. </w:t>
      </w:r>
    </w:p>
    <w:p w:rsidR="00ED24C1" w:rsidRPr="00067003" w:rsidRDefault="00ED24C1" w:rsidP="00ED24C1">
      <w:pPr>
        <w:pStyle w:val="libFootnote0"/>
        <w:rPr>
          <w:rtl/>
        </w:rPr>
      </w:pPr>
      <w:r w:rsidRPr="00067003">
        <w:rPr>
          <w:rtl/>
        </w:rPr>
        <w:t>(2) المخضب: إناء تغسل فيه الثياب.</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نهض سقط من بين ثيابه شئ فيأمرني بجمعه، فسأل </w:t>
      </w:r>
      <w:r>
        <w:rPr>
          <w:rtl/>
        </w:rPr>
        <w:t xml:space="preserve">عليّ </w:t>
      </w:r>
      <w:r w:rsidR="003E5577" w:rsidRPr="003E5577">
        <w:rPr>
          <w:rStyle w:val="libAlaemChar"/>
          <w:rtl/>
        </w:rPr>
        <w:t>عليه‌السلام</w:t>
      </w:r>
      <w:r w:rsidRPr="00067003">
        <w:rPr>
          <w:rtl/>
        </w:rPr>
        <w:t xml:space="preserve"> رسول الله </w:t>
      </w:r>
      <w:r w:rsidR="003E5577" w:rsidRPr="003E5577">
        <w:rPr>
          <w:rStyle w:val="libAlaemChar"/>
          <w:rtl/>
        </w:rPr>
        <w:t>صلى‌الله‌عليه‌وآله‌وسلم</w:t>
      </w:r>
      <w:r w:rsidRPr="00067003">
        <w:rPr>
          <w:rtl/>
        </w:rPr>
        <w:t xml:space="preserve"> عن ذلك فقال: هو عنبر يسقط من أجنحة جبرئيل </w:t>
      </w:r>
      <w:r w:rsidR="003E5577" w:rsidRPr="003E5577">
        <w:rPr>
          <w:rStyle w:val="libAlaemChar"/>
          <w:rtl/>
        </w:rPr>
        <w:t>عليه‌السلام</w:t>
      </w:r>
      <w:r w:rsidRPr="00067003">
        <w:rPr>
          <w:rtl/>
        </w:rPr>
        <w:t xml:space="preserve">. </w:t>
      </w:r>
    </w:p>
    <w:p w:rsidR="00ED24C1" w:rsidRDefault="00ED24C1" w:rsidP="00ED24C1">
      <w:pPr>
        <w:pStyle w:val="libNormal"/>
        <w:rPr>
          <w:rtl/>
        </w:rPr>
      </w:pPr>
      <w:r w:rsidRPr="00067003">
        <w:rPr>
          <w:rtl/>
        </w:rPr>
        <w:t xml:space="preserve">قال </w:t>
      </w:r>
      <w:r>
        <w:rPr>
          <w:rtl/>
        </w:rPr>
        <w:t xml:space="preserve">عليّ </w:t>
      </w:r>
      <w:r w:rsidR="003E5577" w:rsidRPr="003E5577">
        <w:rPr>
          <w:rStyle w:val="libAlaemChar"/>
          <w:rtl/>
        </w:rPr>
        <w:t>عليه‌السلام</w:t>
      </w:r>
      <w:r w:rsidRPr="00067003">
        <w:rPr>
          <w:rtl/>
        </w:rPr>
        <w:t xml:space="preserve">: ثم قال لي رسول الله </w:t>
      </w:r>
      <w:r w:rsidR="003E5577" w:rsidRPr="003E5577">
        <w:rPr>
          <w:rStyle w:val="libAlaemChar"/>
          <w:rtl/>
        </w:rPr>
        <w:t>صلى‌الله‌عليه‌وآله‌وسلم</w:t>
      </w:r>
      <w:r w:rsidRPr="00067003">
        <w:rPr>
          <w:rtl/>
        </w:rPr>
        <w:t xml:space="preserve">: يا علي، اصنع لاهلك طعاما فاضلا. ثم قال: من عندنا اللحم والخبز، وعليك التمر والسمن، فاشتريت تمرا وسمنأ، فحسر رسول الله </w:t>
      </w:r>
      <w:r w:rsidR="003E5577" w:rsidRPr="003E5577">
        <w:rPr>
          <w:rStyle w:val="libAlaemChar"/>
          <w:rtl/>
        </w:rPr>
        <w:t>صلى‌الله‌عليه‌وآله‌وسلم</w:t>
      </w:r>
      <w:r w:rsidRPr="00067003">
        <w:rPr>
          <w:rtl/>
        </w:rPr>
        <w:t xml:space="preserve"> عن ذراعه وجعل يشدخ التمر في السمن</w:t>
      </w:r>
      <w:r>
        <w:rPr>
          <w:rtl/>
        </w:rPr>
        <w:t xml:space="preserve"> حتّى </w:t>
      </w:r>
      <w:r w:rsidRPr="00067003">
        <w:rPr>
          <w:rtl/>
        </w:rPr>
        <w:t xml:space="preserve">اتخذه خبيصا </w:t>
      </w:r>
      <w:r w:rsidRPr="00063C0F">
        <w:rPr>
          <w:rStyle w:val="libFootnotenumChar"/>
          <w:rtl/>
        </w:rPr>
        <w:t>(1)</w:t>
      </w:r>
      <w:r w:rsidRPr="00067003">
        <w:rPr>
          <w:rtl/>
        </w:rPr>
        <w:t xml:space="preserve"> وبعث إليناكبشا سمينا فذبح وخبز لنا خبزا كثيرا، ثم قال لي رسول الله </w:t>
      </w:r>
      <w:r w:rsidR="003E5577" w:rsidRPr="003E5577">
        <w:rPr>
          <w:rStyle w:val="libAlaemChar"/>
          <w:rtl/>
        </w:rPr>
        <w:t>صلى‌الله‌عليه‌وآله‌وسلم</w:t>
      </w:r>
      <w:r w:rsidRPr="00067003">
        <w:rPr>
          <w:rtl/>
        </w:rPr>
        <w:t xml:space="preserve">: ادع من أحببت، فأتيت المسجد وهو مشحن بالصحابة، فاستحييت أن اشخص قوما وأدع قوما، ثم صعدت على ربوة هناك، وناديت: أجيبوا إلى وليمة فاطمة، فأقبل الناس أرسالا، فاستحييت من كثرة الناس وقلة الطعام، فعلم رسول الله </w:t>
      </w:r>
      <w:r w:rsidR="003E5577" w:rsidRPr="003E5577">
        <w:rPr>
          <w:rStyle w:val="libAlaemChar"/>
          <w:rFonts w:hint="cs"/>
          <w:rtl/>
        </w:rPr>
        <w:t>صلى‌الله‌عليه‌وآله‌وسلم</w:t>
      </w:r>
      <w:r w:rsidRPr="00067003">
        <w:rPr>
          <w:rtl/>
        </w:rPr>
        <w:t xml:space="preserve"> ما تداخلني فقال: يا علي، إني سأدعو الله بالبركة. </w:t>
      </w:r>
    </w:p>
    <w:p w:rsidR="00ED24C1" w:rsidRDefault="00ED24C1" w:rsidP="00ED24C1">
      <w:pPr>
        <w:pStyle w:val="libNormal"/>
        <w:tabs>
          <w:tab w:val="left" w:pos="2409"/>
        </w:tabs>
        <w:rPr>
          <w:rtl/>
        </w:rPr>
      </w:pPr>
      <w:r w:rsidRPr="00067003">
        <w:rPr>
          <w:rtl/>
        </w:rPr>
        <w:t xml:space="preserve">قال </w:t>
      </w:r>
      <w:r>
        <w:rPr>
          <w:rtl/>
        </w:rPr>
        <w:t xml:space="preserve">عليّ </w:t>
      </w:r>
      <w:r w:rsidR="003E5577" w:rsidRPr="003E5577">
        <w:rPr>
          <w:rStyle w:val="libAlaemChar"/>
          <w:rtl/>
        </w:rPr>
        <w:t>عليه‌السلام</w:t>
      </w:r>
      <w:r w:rsidRPr="00067003">
        <w:rPr>
          <w:rtl/>
        </w:rPr>
        <w:t xml:space="preserve">: وأكل القوم عن آخرهم طعامي، وشربوا شرابي، ودعوالي بالبركة، وصدروا وهم أكثر من أربعة الاف رجل، ولم ينقص من الطعام شئ، ثم دعا رسول الله </w:t>
      </w:r>
      <w:r w:rsidR="003E5577" w:rsidRPr="003E5577">
        <w:rPr>
          <w:rStyle w:val="libAlaemChar"/>
          <w:rtl/>
        </w:rPr>
        <w:t>صلى‌الله‌عليه‌وآله‌وسلم</w:t>
      </w:r>
      <w:r w:rsidRPr="00067003">
        <w:rPr>
          <w:rtl/>
        </w:rPr>
        <w:t xml:space="preserve"> بالصحاف </w:t>
      </w:r>
      <w:r w:rsidRPr="00063C0F">
        <w:rPr>
          <w:rStyle w:val="libFootnotenumChar"/>
          <w:rtl/>
        </w:rPr>
        <w:t>(2)</w:t>
      </w:r>
      <w:r w:rsidRPr="00067003">
        <w:rPr>
          <w:rtl/>
        </w:rPr>
        <w:t xml:space="preserve"> فملئت، ووجه بها إلى منازل أزواجه، ثم أخذ صحفة وجعل فيها طعاما، وقال: هذا لفاطمة وبعلها،</w:t>
      </w:r>
      <w:r>
        <w:rPr>
          <w:rtl/>
        </w:rPr>
        <w:t xml:space="preserve"> حتّى </w:t>
      </w:r>
      <w:r w:rsidRPr="00067003">
        <w:rPr>
          <w:rtl/>
        </w:rPr>
        <w:t xml:space="preserve">إذا انصرفت الشمس للغروب قال رسول الله </w:t>
      </w:r>
      <w:r w:rsidR="003E5577" w:rsidRPr="003E5577">
        <w:rPr>
          <w:rStyle w:val="libAlaemChar"/>
          <w:rtl/>
        </w:rPr>
        <w:t>صلى‌الله‌عليه‌وآله‌وسلم</w:t>
      </w:r>
      <w:r>
        <w:rPr>
          <w:rFonts w:hint="cs"/>
          <w:rtl/>
        </w:rPr>
        <w:t>:</w:t>
      </w:r>
      <w:r w:rsidRPr="00067003">
        <w:rPr>
          <w:rtl/>
        </w:rPr>
        <w:t xml:space="preserve"> يا أم سلمة، هلم</w:t>
      </w:r>
      <w:r>
        <w:rPr>
          <w:rFonts w:hint="cs"/>
          <w:rtl/>
        </w:rPr>
        <w:t>ّ</w:t>
      </w:r>
      <w:r w:rsidRPr="00067003">
        <w:rPr>
          <w:rtl/>
        </w:rPr>
        <w:t xml:space="preserve">ي فاطمة، فانطلقت فأتت بها وهي تسحب أذيالها، وقد تصببت عرقا حياء من رسول الله </w:t>
      </w:r>
      <w:r w:rsidR="003E5577" w:rsidRPr="003E5577">
        <w:rPr>
          <w:rStyle w:val="libAlaemChar"/>
          <w:rtl/>
        </w:rPr>
        <w:t>صلى‌الله‌عليه‌وآله‌وسلم</w:t>
      </w:r>
      <w:r w:rsidRPr="00067003">
        <w:rPr>
          <w:rtl/>
        </w:rPr>
        <w:t xml:space="preserve">، فعثرت فقال لها رسول الله </w:t>
      </w:r>
      <w:r w:rsidR="003E5577" w:rsidRPr="003E5577">
        <w:rPr>
          <w:rStyle w:val="libAlaemChar"/>
          <w:rFonts w:hint="cs"/>
          <w:rtl/>
        </w:rPr>
        <w:t>صلى‌الله‌عليه‌وآله‌وسلم</w:t>
      </w:r>
      <w:r w:rsidRPr="00067003">
        <w:rPr>
          <w:rtl/>
        </w:rPr>
        <w:t>: أقالك الله العثرة في الدنيا والاخرة، فلما وقفت بين يديه كشف الرداء عن وجهها</w:t>
      </w:r>
      <w:r>
        <w:rPr>
          <w:rtl/>
        </w:rPr>
        <w:t xml:space="preserve"> حتّى </w:t>
      </w:r>
      <w:r w:rsidRPr="00067003">
        <w:rPr>
          <w:rtl/>
        </w:rPr>
        <w:t xml:space="preserve">رآها </w:t>
      </w:r>
      <w:r>
        <w:rPr>
          <w:rtl/>
        </w:rPr>
        <w:t xml:space="preserve">عليّ </w:t>
      </w:r>
      <w:r w:rsidR="003E5577" w:rsidRPr="003E5577">
        <w:rPr>
          <w:rStyle w:val="libAlaemChar"/>
          <w:rtl/>
        </w:rPr>
        <w:t>عليه‌السلام</w:t>
      </w:r>
      <w:r w:rsidRPr="00067003">
        <w:rPr>
          <w:rtl/>
        </w:rPr>
        <w:t xml:space="preserve">، ثم أخذ يدها فوضعها في يد </w:t>
      </w:r>
      <w:r>
        <w:rPr>
          <w:rtl/>
        </w:rPr>
        <w:t xml:space="preserve">عليّ </w:t>
      </w:r>
      <w:r w:rsidR="003E5577" w:rsidRPr="003E5577">
        <w:rPr>
          <w:rStyle w:val="libAlaemChar"/>
          <w:rtl/>
        </w:rPr>
        <w:t>عليه‌السلام</w:t>
      </w:r>
      <w:r w:rsidRPr="00067003">
        <w:rPr>
          <w:rtl/>
        </w:rPr>
        <w:t>، فقال: بارك الله لك في ابنة رسول الله، يا علي، نعم الزوجة فاطمة، ويا فاطمة، نعم البعل علي، انطلقا إلى منزلكما ولا تحدثا أمرا</w:t>
      </w:r>
      <w:r>
        <w:rPr>
          <w:rtl/>
        </w:rPr>
        <w:t xml:space="preserve"> حتّى </w:t>
      </w:r>
      <w:r w:rsidRPr="00067003">
        <w:rPr>
          <w:rtl/>
        </w:rPr>
        <w:t xml:space="preserve">آتيكما. </w:t>
      </w:r>
    </w:p>
    <w:p w:rsidR="00ED24C1" w:rsidRPr="00067003" w:rsidRDefault="00ED24C1" w:rsidP="00ED24C1">
      <w:pPr>
        <w:pStyle w:val="libNormal"/>
        <w:rPr>
          <w:rtl/>
        </w:rPr>
      </w:pPr>
      <w:r w:rsidRPr="00067003">
        <w:rPr>
          <w:rtl/>
        </w:rPr>
        <w:t xml:space="preserve">قال </w:t>
      </w:r>
      <w:r>
        <w:rPr>
          <w:rtl/>
        </w:rPr>
        <w:t xml:space="preserve">عليّ </w:t>
      </w:r>
      <w:r w:rsidR="003E5577" w:rsidRPr="003E5577">
        <w:rPr>
          <w:rStyle w:val="libAlaemChar"/>
          <w:rtl/>
        </w:rPr>
        <w:t>عليه‌السلام</w:t>
      </w:r>
      <w:r w:rsidRPr="00067003">
        <w:rPr>
          <w:rtl/>
        </w:rPr>
        <w:t>: فأخذت بيد فاطمة، وانطلقت بها</w:t>
      </w:r>
      <w:r>
        <w:rPr>
          <w:rtl/>
        </w:rPr>
        <w:t xml:space="preserve"> حتّى </w:t>
      </w:r>
      <w:r w:rsidRPr="00067003">
        <w:rPr>
          <w:rtl/>
        </w:rPr>
        <w:t>جلست في جانب</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الخبيص: الحلواء المخبوصة من التمر والسمن. </w:t>
      </w:r>
    </w:p>
    <w:p w:rsidR="00ED24C1" w:rsidRPr="00067003" w:rsidRDefault="00ED24C1" w:rsidP="00ED24C1">
      <w:pPr>
        <w:pStyle w:val="libFootnote0"/>
        <w:rPr>
          <w:rtl/>
        </w:rPr>
      </w:pPr>
      <w:r w:rsidRPr="00067003">
        <w:rPr>
          <w:rtl/>
        </w:rPr>
        <w:t>(2) الصحاف: جمع صحفة، القصعة الكبيرة.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الصفة </w:t>
      </w:r>
      <w:r w:rsidRPr="00063C0F">
        <w:rPr>
          <w:rStyle w:val="libFootnotenumChar"/>
          <w:rtl/>
        </w:rPr>
        <w:t>(1)</w:t>
      </w:r>
      <w:r w:rsidRPr="00067003">
        <w:rPr>
          <w:rtl/>
        </w:rPr>
        <w:t xml:space="preserve">، وجلست في جانبها، وهي مطرقة إلى الارض حياء مني، وأنا مطرق إلى الارض حياء منها، ثم جاء رسول الله </w:t>
      </w:r>
      <w:r w:rsidR="003E5577" w:rsidRPr="003E5577">
        <w:rPr>
          <w:rStyle w:val="libAlaemChar"/>
          <w:rtl/>
        </w:rPr>
        <w:t>صلى‌الله‌عليه‌وآله‌وسلم</w:t>
      </w:r>
      <w:r w:rsidRPr="00067003">
        <w:rPr>
          <w:rtl/>
        </w:rPr>
        <w:t xml:space="preserve"> فقال: من هاهنا</w:t>
      </w:r>
      <w:r>
        <w:rPr>
          <w:rtl/>
        </w:rPr>
        <w:t>؟</w:t>
      </w:r>
      <w:r w:rsidRPr="00067003">
        <w:rPr>
          <w:rtl/>
        </w:rPr>
        <w:t xml:space="preserve"> فقلنا: ادخل يا رسول الله، مرحبا بك زائرأ وداخلا</w:t>
      </w:r>
      <w:r>
        <w:rPr>
          <w:rtl/>
        </w:rPr>
        <w:t>؟</w:t>
      </w:r>
      <w:r w:rsidRPr="00067003">
        <w:rPr>
          <w:rtl/>
        </w:rPr>
        <w:t xml:space="preserve"> فدخل فأجلس فاطمة </w:t>
      </w:r>
      <w:r w:rsidR="003E5577" w:rsidRPr="003E5577">
        <w:rPr>
          <w:rStyle w:val="libAlaemChar"/>
          <w:rtl/>
        </w:rPr>
        <w:t>عليها‌السلام</w:t>
      </w:r>
      <w:r w:rsidRPr="00067003">
        <w:rPr>
          <w:rtl/>
        </w:rPr>
        <w:t xml:space="preserve"> من جانبه وعليا </w:t>
      </w:r>
      <w:r w:rsidR="003E5577" w:rsidRPr="003E5577">
        <w:rPr>
          <w:rStyle w:val="libAlaemChar"/>
          <w:rtl/>
        </w:rPr>
        <w:t>عليه‌السلام</w:t>
      </w:r>
      <w:r w:rsidRPr="00067003">
        <w:rPr>
          <w:rtl/>
        </w:rPr>
        <w:t xml:space="preserve"> من جانبه. ثم قال: يا فاطمة، إئتيني بماء، فقامت إلى قعب </w:t>
      </w:r>
      <w:r w:rsidRPr="00063C0F">
        <w:rPr>
          <w:rStyle w:val="libFootnotenumChar"/>
          <w:rtl/>
        </w:rPr>
        <w:t>(2)</w:t>
      </w:r>
      <w:r w:rsidRPr="00067003">
        <w:rPr>
          <w:rtl/>
        </w:rPr>
        <w:t xml:space="preserve"> في البيت فملاته ماء، ثم أتته به، فأخذ منه جرعة فتمضمض بها، ثم مجها في القعب، ثم صب منها على رأسها، ثم قال: أقبلي، فلفا أقبلت نضح منه بين ثدييها، ثم قال: ادبري، فلما أدبرت نضح منه بين كتفيها، ثم قال:</w:t>
      </w:r>
      <w:r>
        <w:rPr>
          <w:rtl/>
        </w:rPr>
        <w:t xml:space="preserve"> «</w:t>
      </w:r>
      <w:r w:rsidRPr="00067003">
        <w:rPr>
          <w:rtl/>
        </w:rPr>
        <w:t xml:space="preserve"> اللهم هذه ابنتي وأحب الخلق إلي، اللهم وهذا أخى وأحب الخلق إلي، اللهم لك وليا، وبك حفيأ، وبارك له في أهله </w:t>
      </w:r>
      <w:r>
        <w:rPr>
          <w:rtl/>
        </w:rPr>
        <w:t xml:space="preserve">» </w:t>
      </w:r>
      <w:r w:rsidRPr="00067003">
        <w:rPr>
          <w:rtl/>
        </w:rPr>
        <w:t xml:space="preserve">ثم قال: يا علي، ادخل بأهلك، بارك الله لك، ورحمة الله وبركاته عليكم، إنه حميد مجيد. </w:t>
      </w:r>
    </w:p>
    <w:p w:rsidR="00ED24C1" w:rsidRDefault="00ED24C1" w:rsidP="00ED24C1">
      <w:pPr>
        <w:pStyle w:val="libNormal"/>
        <w:rPr>
          <w:rtl/>
        </w:rPr>
      </w:pPr>
      <w:bookmarkStart w:id="111" w:name="_Toc356987247"/>
      <w:bookmarkStart w:id="112" w:name="_Toc356988950"/>
      <w:r w:rsidRPr="00B12DF9">
        <w:rPr>
          <w:rStyle w:val="Heading2Char"/>
          <w:rtl/>
        </w:rPr>
        <w:t>46</w:t>
      </w:r>
      <w:r w:rsidR="003E5577">
        <w:rPr>
          <w:rStyle w:val="Heading2Char"/>
          <w:rtl/>
        </w:rPr>
        <w:t>/</w:t>
      </w:r>
      <w:r w:rsidRPr="00B12DF9">
        <w:rPr>
          <w:rStyle w:val="Heading2Char"/>
          <w:rtl/>
        </w:rPr>
        <w:t>15 -</w:t>
      </w:r>
      <w:bookmarkEnd w:id="111"/>
      <w:bookmarkEnd w:id="112"/>
      <w:r w:rsidRPr="00067003">
        <w:rPr>
          <w:rtl/>
        </w:rPr>
        <w:t xml:space="preserve"> حدثني جماعة، عن أبي غالب الزراري، عن </w:t>
      </w:r>
      <w:r>
        <w:rPr>
          <w:rtl/>
        </w:rPr>
        <w:t>محمّد</w:t>
      </w:r>
      <w:r w:rsidRPr="00067003">
        <w:rPr>
          <w:rtl/>
        </w:rPr>
        <w:t xml:space="preserve"> بن يعقوب، عن عدة من أصحابه، عن أحمد بن </w:t>
      </w:r>
      <w:r>
        <w:rPr>
          <w:rtl/>
        </w:rPr>
        <w:t>محمّد</w:t>
      </w:r>
      <w:r w:rsidRPr="00067003">
        <w:rPr>
          <w:rtl/>
        </w:rPr>
        <w:t xml:space="preserve">، عن الوشاء، عن الخيبري، عن يونس بن ظببان،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سمعته يقول: لولا أن الله خلق </w:t>
      </w:r>
      <w:r>
        <w:rPr>
          <w:rtl/>
        </w:rPr>
        <w:t>أميرالمؤمنين</w:t>
      </w:r>
      <w:r w:rsidRPr="00067003">
        <w:rPr>
          <w:rtl/>
        </w:rPr>
        <w:t xml:space="preserve"> لفاطمة </w:t>
      </w:r>
      <w:r w:rsidR="003E5577" w:rsidRPr="003E5577">
        <w:rPr>
          <w:rStyle w:val="libAlaemChar"/>
          <w:rtl/>
        </w:rPr>
        <w:t>عليهما‌السلام</w:t>
      </w:r>
      <w:r w:rsidRPr="00067003">
        <w:rPr>
          <w:rtl/>
        </w:rPr>
        <w:t xml:space="preserve"> ما كان لها كفؤ على الارض. </w:t>
      </w:r>
    </w:p>
    <w:p w:rsidR="00ED24C1" w:rsidRDefault="00ED24C1" w:rsidP="00ED24C1">
      <w:pPr>
        <w:pStyle w:val="libNormal"/>
        <w:rPr>
          <w:rtl/>
        </w:rPr>
      </w:pPr>
      <w:bookmarkStart w:id="113" w:name="_Toc356987248"/>
      <w:bookmarkStart w:id="114" w:name="_Toc356988951"/>
      <w:r w:rsidRPr="00B12DF9">
        <w:rPr>
          <w:rStyle w:val="Heading2Char"/>
          <w:rtl/>
        </w:rPr>
        <w:t>47</w:t>
      </w:r>
      <w:r w:rsidR="003E5577">
        <w:rPr>
          <w:rStyle w:val="Heading2Char"/>
          <w:rtl/>
        </w:rPr>
        <w:t>/</w:t>
      </w:r>
      <w:r w:rsidRPr="00B12DF9">
        <w:rPr>
          <w:rStyle w:val="Heading2Char"/>
          <w:rtl/>
        </w:rPr>
        <w:t>16 -</w:t>
      </w:r>
      <w:bookmarkEnd w:id="113"/>
      <w:bookmarkEnd w:id="114"/>
      <w:r w:rsidRPr="00067003">
        <w:rPr>
          <w:rtl/>
        </w:rPr>
        <w:t xml:space="preserve"> وروي أن </w:t>
      </w:r>
      <w:r>
        <w:rPr>
          <w:rtl/>
        </w:rPr>
        <w:t>أميرالمؤمنين</w:t>
      </w:r>
      <w:r w:rsidRPr="00067003">
        <w:rPr>
          <w:rtl/>
        </w:rPr>
        <w:t xml:space="preserve"> </w:t>
      </w:r>
      <w:r w:rsidR="003E5577" w:rsidRPr="003E5577">
        <w:rPr>
          <w:rStyle w:val="libAlaemChar"/>
          <w:rtl/>
        </w:rPr>
        <w:t>عليه‌السلام</w:t>
      </w:r>
      <w:r w:rsidRPr="00067003">
        <w:rPr>
          <w:rtl/>
        </w:rPr>
        <w:t xml:space="preserve"> دخل بفاطمة </w:t>
      </w:r>
      <w:r w:rsidR="003E5577" w:rsidRPr="003E5577">
        <w:rPr>
          <w:rStyle w:val="libAlaemChar"/>
          <w:rtl/>
        </w:rPr>
        <w:t>عليها‌السلام</w:t>
      </w:r>
      <w:r w:rsidRPr="00067003">
        <w:rPr>
          <w:rtl/>
        </w:rPr>
        <w:t xml:space="preserve"> بعد وفاة أختها رقية زوجة عثمان بستة عشر يوما، وذلك بعد رجوعه من بدر، وذلك لايام خلت من شوال، وروي أنه دخل بها يوم الثلاثاء لست خلون من ذي الحجة، والله تعالى أعلم. </w:t>
      </w:r>
    </w:p>
    <w:p w:rsidR="00ED24C1" w:rsidRPr="00067003" w:rsidRDefault="00ED24C1" w:rsidP="00ED24C1">
      <w:pPr>
        <w:pStyle w:val="libNormal"/>
        <w:rPr>
          <w:rtl/>
        </w:rPr>
      </w:pPr>
      <w:bookmarkStart w:id="115" w:name="_Toc356987249"/>
      <w:bookmarkStart w:id="116" w:name="_Toc356988952"/>
      <w:r w:rsidRPr="00B12DF9">
        <w:rPr>
          <w:rStyle w:val="Heading2Char"/>
          <w:rtl/>
        </w:rPr>
        <w:t>48</w:t>
      </w:r>
      <w:r w:rsidR="003E5577">
        <w:rPr>
          <w:rStyle w:val="Heading2Char"/>
          <w:rtl/>
        </w:rPr>
        <w:t>/</w:t>
      </w:r>
      <w:r w:rsidRPr="00B12DF9">
        <w:rPr>
          <w:rStyle w:val="Heading2Char"/>
          <w:rtl/>
        </w:rPr>
        <w:t>17 -</w:t>
      </w:r>
      <w:bookmarkEnd w:id="115"/>
      <w:bookmarkEnd w:id="116"/>
      <w:r w:rsidRPr="00067003">
        <w:rPr>
          <w:rtl/>
        </w:rPr>
        <w:t xml:space="preserve"> وحدثني جماعة، عن أبي غالب، عن خاله، عن الاشعري، عن أبي </w:t>
      </w:r>
      <w:r>
        <w:rPr>
          <w:rtl/>
        </w:rPr>
        <w:t>عبدالله</w:t>
      </w:r>
      <w:r w:rsidRPr="00067003">
        <w:rPr>
          <w:rtl/>
        </w:rPr>
        <w:t xml:space="preserve">، عن منصور بن العباس، عن إسماعيل بن سهل الكاتب، عن أبي طالب الغنوي، عن </w:t>
      </w:r>
      <w:r>
        <w:rPr>
          <w:rtl/>
        </w:rPr>
        <w:t>عليّ بن</w:t>
      </w:r>
      <w:r w:rsidRPr="00067003">
        <w:rPr>
          <w:rtl/>
        </w:rPr>
        <w:t xml:space="preserve"> أبي حمزة، عن أبي بصير، عن أبي </w:t>
      </w:r>
      <w:r>
        <w:rPr>
          <w:rtl/>
        </w:rPr>
        <w:t>عبدالله</w:t>
      </w:r>
      <w:r w:rsidRPr="00067003">
        <w:rPr>
          <w:rtl/>
        </w:rPr>
        <w:t xml:space="preserve"> </w:t>
      </w:r>
      <w:r w:rsidR="003E5577" w:rsidRPr="003E5577">
        <w:rPr>
          <w:rStyle w:val="libAlaemChar"/>
          <w:rtl/>
        </w:rPr>
        <w:t>عليه‌السلام</w:t>
      </w:r>
      <w:r w:rsidRPr="00067003">
        <w:rPr>
          <w:rtl/>
        </w:rPr>
        <w:t>، قال: حرم الله (</w:t>
      </w:r>
      <w:r>
        <w:rPr>
          <w:rtl/>
        </w:rPr>
        <w:t>عزّوجلّ</w:t>
      </w:r>
      <w:r w:rsidRPr="00067003">
        <w:rPr>
          <w:rtl/>
        </w:rPr>
        <w:t xml:space="preserve">) النساء على </w:t>
      </w:r>
      <w:r>
        <w:rPr>
          <w:rtl/>
        </w:rPr>
        <w:t xml:space="preserve">عليّ </w:t>
      </w:r>
      <w:r w:rsidR="003E5577" w:rsidRPr="003E5577">
        <w:rPr>
          <w:rStyle w:val="libAlaemChar"/>
          <w:rtl/>
        </w:rPr>
        <w:t>عليه‌السلام</w:t>
      </w:r>
      <w:r w:rsidRPr="00067003">
        <w:rPr>
          <w:rtl/>
        </w:rPr>
        <w:t xml:space="preserve"> ما دامت فاطمة </w:t>
      </w:r>
      <w:r w:rsidR="003E5577" w:rsidRPr="003E5577">
        <w:rPr>
          <w:rStyle w:val="libAlaemChar"/>
          <w:rtl/>
        </w:rPr>
        <w:t>عليها‌السلام</w:t>
      </w:r>
      <w:r w:rsidRPr="00067003">
        <w:rPr>
          <w:rtl/>
        </w:rPr>
        <w:t xml:space="preserve"> حية. قلت: فكيف</w:t>
      </w:r>
      <w:r>
        <w:rPr>
          <w:rtl/>
        </w:rPr>
        <w:t>؟</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الصفة: الظلة، ومكان مظلل في مسجد المدينة. </w:t>
      </w:r>
    </w:p>
    <w:p w:rsidR="00ED24C1" w:rsidRPr="00067003" w:rsidRDefault="00ED24C1" w:rsidP="00ED24C1">
      <w:pPr>
        <w:pStyle w:val="libFootnote0"/>
        <w:rPr>
          <w:rtl/>
        </w:rPr>
      </w:pPr>
      <w:r w:rsidRPr="00067003">
        <w:rPr>
          <w:rtl/>
        </w:rPr>
        <w:t>(2) القعب: القدح الضخم الغليظ.</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قال: لانها طاهرة لا تحيض. </w:t>
      </w:r>
    </w:p>
    <w:p w:rsidR="00ED24C1" w:rsidRDefault="00ED24C1" w:rsidP="00ED24C1">
      <w:pPr>
        <w:pStyle w:val="libNormal"/>
        <w:rPr>
          <w:rtl/>
        </w:rPr>
      </w:pPr>
      <w:bookmarkStart w:id="117" w:name="_Toc356987250"/>
      <w:bookmarkStart w:id="118" w:name="_Toc356988953"/>
      <w:r w:rsidRPr="00B12DF9">
        <w:rPr>
          <w:rStyle w:val="Heading2Char"/>
          <w:rtl/>
        </w:rPr>
        <w:t>49</w:t>
      </w:r>
      <w:r w:rsidR="003E5577">
        <w:rPr>
          <w:rStyle w:val="Heading2Char"/>
          <w:rtl/>
        </w:rPr>
        <w:t>/</w:t>
      </w:r>
      <w:r w:rsidRPr="00B12DF9">
        <w:rPr>
          <w:rStyle w:val="Heading2Char"/>
          <w:rtl/>
        </w:rPr>
        <w:t>18 -</w:t>
      </w:r>
      <w:bookmarkEnd w:id="117"/>
      <w:bookmarkEnd w:id="118"/>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قال: حدثني</w:t>
      </w:r>
      <w:r>
        <w:rPr>
          <w:rtl/>
        </w:rPr>
        <w:t xml:space="preserve"> أبوالحسن عليّ بن</w:t>
      </w:r>
      <w:r w:rsidRPr="00067003">
        <w:rPr>
          <w:rtl/>
        </w:rPr>
        <w:t xml:space="preserve"> خالد المراغي، قال: </w:t>
      </w:r>
      <w:r>
        <w:rPr>
          <w:rtl/>
        </w:rPr>
        <w:t>حدّثنا أبو</w:t>
      </w:r>
      <w:r w:rsidRPr="00067003">
        <w:rPr>
          <w:rtl/>
        </w:rPr>
        <w:t xml:space="preserve">عمران موسى بن الحسن بن سلمان، قال: حدثني </w:t>
      </w:r>
      <w:r>
        <w:rPr>
          <w:rtl/>
        </w:rPr>
        <w:t>أبوبكر</w:t>
      </w:r>
      <w:r w:rsidRPr="00067003">
        <w:rPr>
          <w:rtl/>
        </w:rPr>
        <w:t xml:space="preserve"> بن الحارث الباغندي، قال: حدثني عيسى بن رعبة، قال: </w:t>
      </w:r>
      <w:r>
        <w:rPr>
          <w:rtl/>
        </w:rPr>
        <w:t>حدّثنا</w:t>
      </w:r>
      <w:r w:rsidRPr="00067003">
        <w:rPr>
          <w:rtl/>
        </w:rPr>
        <w:t xml:space="preserve"> </w:t>
      </w:r>
      <w:r>
        <w:rPr>
          <w:rtl/>
        </w:rPr>
        <w:t>محمّد</w:t>
      </w:r>
      <w:r w:rsidRPr="00067003">
        <w:rPr>
          <w:rtl/>
        </w:rPr>
        <w:t xml:space="preserve"> بن إدريس، قال: </w:t>
      </w:r>
      <w:r>
        <w:rPr>
          <w:rtl/>
        </w:rPr>
        <w:t>حدّثنا</w:t>
      </w:r>
      <w:r w:rsidRPr="00067003">
        <w:rPr>
          <w:rtl/>
        </w:rPr>
        <w:t xml:space="preserve"> الليث بن سعد، عن يزيد بن أبي حبيب، عن نافع، عن ابن عمر، قال: قال رسول الله </w:t>
      </w:r>
      <w:r w:rsidR="003E5577" w:rsidRPr="003E5577">
        <w:rPr>
          <w:rStyle w:val="libAlaemChar"/>
          <w:rtl/>
        </w:rPr>
        <w:t>صلى‌الله‌عليه‌وآله‌وسلم</w:t>
      </w:r>
      <w:r w:rsidRPr="00067003">
        <w:rPr>
          <w:rtl/>
        </w:rPr>
        <w:t xml:space="preserve">: كان بالمدينة أقوام لهم عيوب، فسكتوا عن عيوب الناس، فأسكت الله عن عيوبهم الناس، فماتوا ولا عيوب لهم عند الناس، وكان في المدينة أقوام لا عيوب لهم فتكلموا في عيوب الناس، فأظهر اللهم عيوبا، لم يزالوا يعرفون بها إلى أن ماتوا. </w:t>
      </w:r>
    </w:p>
    <w:p w:rsidR="00ED24C1" w:rsidRDefault="00ED24C1" w:rsidP="00ED24C1">
      <w:pPr>
        <w:pStyle w:val="libNormal"/>
        <w:rPr>
          <w:rtl/>
        </w:rPr>
      </w:pPr>
      <w:bookmarkStart w:id="119" w:name="_Toc356987251"/>
      <w:bookmarkStart w:id="120" w:name="_Toc356988954"/>
      <w:r w:rsidRPr="00B12DF9">
        <w:rPr>
          <w:rStyle w:val="Heading2Char"/>
          <w:rtl/>
        </w:rPr>
        <w:t>50</w:t>
      </w:r>
      <w:r w:rsidR="003E5577">
        <w:rPr>
          <w:rStyle w:val="Heading2Char"/>
          <w:rtl/>
        </w:rPr>
        <w:t>/</w:t>
      </w:r>
      <w:r w:rsidRPr="00B12DF9">
        <w:rPr>
          <w:rStyle w:val="Heading2Char"/>
          <w:rtl/>
        </w:rPr>
        <w:t>19 -</w:t>
      </w:r>
      <w:bookmarkEnd w:id="119"/>
      <w:bookmarkEnd w:id="120"/>
      <w:r w:rsidRPr="00067003">
        <w:rPr>
          <w:rtl/>
        </w:rPr>
        <w:t xml:space="preserve"> أخبرني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عن أبي الحسن أحمد بن </w:t>
      </w:r>
      <w:r>
        <w:rPr>
          <w:rtl/>
        </w:rPr>
        <w:t>محمّد</w:t>
      </w:r>
      <w:r w:rsidRPr="00067003">
        <w:rPr>
          <w:rtl/>
        </w:rPr>
        <w:t xml:space="preserve"> بن الحسن بن الوليد، قال: حدثني أبي، قال: حدثني </w:t>
      </w:r>
      <w:r>
        <w:rPr>
          <w:rtl/>
        </w:rPr>
        <w:t>محمّد</w:t>
      </w:r>
      <w:r w:rsidRPr="00067003">
        <w:rPr>
          <w:rtl/>
        </w:rPr>
        <w:t xml:space="preserve"> بن الحسن الصفار، قال: حدثني أحمد بن </w:t>
      </w:r>
      <w:r>
        <w:rPr>
          <w:rtl/>
        </w:rPr>
        <w:t>محمّد</w:t>
      </w:r>
      <w:r w:rsidRPr="00067003">
        <w:rPr>
          <w:rtl/>
        </w:rPr>
        <w:t xml:space="preserve"> بن عيسى، عن </w:t>
      </w:r>
      <w:r>
        <w:rPr>
          <w:rtl/>
        </w:rPr>
        <w:t>محمّد</w:t>
      </w:r>
      <w:r w:rsidRPr="00067003">
        <w:rPr>
          <w:rtl/>
        </w:rPr>
        <w:t xml:space="preserve"> بن أبي عمير، عن </w:t>
      </w:r>
      <w:r>
        <w:rPr>
          <w:rtl/>
        </w:rPr>
        <w:t>عبدالله</w:t>
      </w:r>
      <w:r w:rsidRPr="00067003">
        <w:rPr>
          <w:rtl/>
        </w:rPr>
        <w:t xml:space="preserve"> بن بكير، عن زرارة بن أعين، عن أبي جعفر </w:t>
      </w:r>
      <w:r>
        <w:rPr>
          <w:rtl/>
        </w:rPr>
        <w:t>محمّد</w:t>
      </w:r>
      <w:r w:rsidRPr="00067003">
        <w:rPr>
          <w:rtl/>
        </w:rPr>
        <w:t xml:space="preserve"> </w:t>
      </w:r>
      <w:r>
        <w:rPr>
          <w:rtl/>
        </w:rPr>
        <w:t xml:space="preserve">بن عليّ </w:t>
      </w:r>
      <w:r w:rsidRPr="00067003">
        <w:rPr>
          <w:rtl/>
        </w:rPr>
        <w:t xml:space="preserve">الباقر </w:t>
      </w:r>
      <w:r w:rsidR="003E5577" w:rsidRPr="003E5577">
        <w:rPr>
          <w:rStyle w:val="libAlaemChar"/>
          <w:rtl/>
        </w:rPr>
        <w:t>عليه‌السلام</w:t>
      </w:r>
      <w:r w:rsidRPr="00067003">
        <w:rPr>
          <w:rtl/>
        </w:rPr>
        <w:t xml:space="preserve">، عن آبائه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بني الاسلام على عشرة أسهم: على شهادة أن لا إله إلا الله وهي الملة، والصلاة وهي الفريضة، والصوم وهي الجنة، وال</w:t>
      </w:r>
      <w:r>
        <w:rPr>
          <w:rtl/>
        </w:rPr>
        <w:t>زكاة وهي المطهرة، والحج وهو ا</w:t>
      </w:r>
      <w:r w:rsidRPr="00067003">
        <w:rPr>
          <w:rtl/>
        </w:rPr>
        <w:t>لشريعة، والجهاد وهو العز</w:t>
      </w:r>
      <w:r>
        <w:rPr>
          <w:rFonts w:hint="cs"/>
          <w:rtl/>
        </w:rPr>
        <w:t>ّ</w:t>
      </w:r>
      <w:r w:rsidRPr="00067003">
        <w:rPr>
          <w:rtl/>
        </w:rPr>
        <w:t>، وال</w:t>
      </w:r>
      <w:r>
        <w:rPr>
          <w:rFonts w:hint="cs"/>
          <w:rtl/>
        </w:rPr>
        <w:t>أ</w:t>
      </w:r>
      <w:r w:rsidRPr="00067003">
        <w:rPr>
          <w:rtl/>
        </w:rPr>
        <w:t xml:space="preserve">مر بالمعروف وهو الوفاء، والنهي عن المنكر وهو الحجة، والجماعة وهي الالفة، والعصمة وهي الطاعة. </w:t>
      </w:r>
    </w:p>
    <w:p w:rsidR="00ED24C1" w:rsidRDefault="00ED24C1" w:rsidP="00ED24C1">
      <w:pPr>
        <w:pStyle w:val="libNormal"/>
        <w:rPr>
          <w:rtl/>
        </w:rPr>
      </w:pPr>
      <w:bookmarkStart w:id="121" w:name="_Toc356987252"/>
      <w:bookmarkStart w:id="122" w:name="_Toc356988955"/>
      <w:r w:rsidRPr="00B12DF9">
        <w:rPr>
          <w:rStyle w:val="Heading2Char"/>
          <w:rtl/>
        </w:rPr>
        <w:t>51</w:t>
      </w:r>
      <w:r w:rsidR="003E5577">
        <w:rPr>
          <w:rStyle w:val="Heading2Char"/>
          <w:rtl/>
        </w:rPr>
        <w:t>/</w:t>
      </w:r>
      <w:r w:rsidRPr="00B12DF9">
        <w:rPr>
          <w:rStyle w:val="Heading2Char"/>
          <w:rtl/>
        </w:rPr>
        <w:t>20 -</w:t>
      </w:r>
      <w:bookmarkEnd w:id="121"/>
      <w:bookmarkEnd w:id="122"/>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بن </w:t>
      </w:r>
      <w:r>
        <w:rPr>
          <w:rtl/>
        </w:rPr>
        <w:t>محمّد</w:t>
      </w:r>
      <w:r w:rsidRPr="00067003">
        <w:rPr>
          <w:rtl/>
        </w:rPr>
        <w:t xml:space="preserve"> بن قولويه </w:t>
      </w:r>
      <w:r w:rsidR="003E5577" w:rsidRPr="003E5577">
        <w:rPr>
          <w:rStyle w:val="libAlaemChar"/>
          <w:rtl/>
        </w:rPr>
        <w:t>رحمه‌الله</w:t>
      </w:r>
      <w:r w:rsidRPr="00067003">
        <w:rPr>
          <w:rtl/>
        </w:rPr>
        <w:t xml:space="preserve">، قال: حدثني أبي، قال: حدثني سعد بن </w:t>
      </w:r>
      <w:r>
        <w:rPr>
          <w:rtl/>
        </w:rPr>
        <w:t>عبدالله</w:t>
      </w:r>
      <w:r w:rsidRPr="00067003">
        <w:rPr>
          <w:rtl/>
        </w:rPr>
        <w:t xml:space="preserve">، عن أحمد بن </w:t>
      </w:r>
      <w:r>
        <w:rPr>
          <w:rtl/>
        </w:rPr>
        <w:t>محمّد</w:t>
      </w:r>
      <w:r w:rsidRPr="00067003">
        <w:rPr>
          <w:rtl/>
        </w:rPr>
        <w:t xml:space="preserve"> ابن عيسى، عن الحسن بن محبوب، عن أبي ولاد الحناط،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أربع من كن فيه كمل إيمانه، وإن كان من قرنه إلى قدمه ذنوب لم ينقصه ذلك، وهي: الصدق، وأداء الامانة، والحياء، وحسن الخلق. </w:t>
      </w:r>
    </w:p>
    <w:p w:rsidR="00ED24C1" w:rsidRPr="00067003" w:rsidRDefault="00ED24C1" w:rsidP="00ED24C1">
      <w:pPr>
        <w:pStyle w:val="libNormal"/>
        <w:rPr>
          <w:rtl/>
        </w:rPr>
      </w:pPr>
      <w:bookmarkStart w:id="123" w:name="_Toc356987253"/>
      <w:bookmarkStart w:id="124" w:name="_Toc356988956"/>
      <w:r w:rsidRPr="00B12DF9">
        <w:rPr>
          <w:rStyle w:val="Heading2Char"/>
          <w:rtl/>
        </w:rPr>
        <w:t>52</w:t>
      </w:r>
      <w:r w:rsidR="003E5577">
        <w:rPr>
          <w:rStyle w:val="Heading2Char"/>
          <w:rtl/>
        </w:rPr>
        <w:t>/</w:t>
      </w:r>
      <w:r w:rsidRPr="00B12DF9">
        <w:rPr>
          <w:rStyle w:val="Heading2Char"/>
          <w:rtl/>
        </w:rPr>
        <w:t>21 -</w:t>
      </w:r>
      <w:bookmarkEnd w:id="123"/>
      <w:bookmarkEnd w:id="124"/>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w:t>
      </w:r>
      <w:r w:rsidR="003E5577" w:rsidRPr="003E5577">
        <w:rPr>
          <w:rStyle w:val="libAlaemChar"/>
          <w:rtl/>
        </w:rPr>
        <w:t>رحمه‌الله</w:t>
      </w:r>
      <w:r w:rsidRPr="00067003">
        <w:rPr>
          <w:rtl/>
        </w:rPr>
        <w:t xml:space="preserve"> قال: حدثني </w:t>
      </w:r>
      <w:r>
        <w:rPr>
          <w:rtl/>
        </w:rPr>
        <w:t>محمّد</w:t>
      </w:r>
      <w:r w:rsidRPr="00067003">
        <w:rPr>
          <w:rtl/>
        </w:rPr>
        <w:t xml:space="preserve"> بن الحسن بن مت الجوهري، عن </w:t>
      </w:r>
      <w:r>
        <w:rPr>
          <w:rtl/>
        </w:rPr>
        <w:t>محمّد</w:t>
      </w:r>
      <w:r w:rsidRPr="00067003">
        <w:rPr>
          <w:rtl/>
        </w:rPr>
        <w:t xml:space="preserve"> بن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أحمد بن يحيى بن عمران الاشعري، عن أحمد بن </w:t>
      </w:r>
      <w:r>
        <w:rPr>
          <w:rtl/>
        </w:rPr>
        <w:t>محمّد</w:t>
      </w:r>
      <w:r w:rsidRPr="00067003">
        <w:rPr>
          <w:rtl/>
        </w:rPr>
        <w:t xml:space="preserve"> بن أبي نصر البزنطي، عن أبان بن عثمان، عن كثير النواء،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إن نوحا </w:t>
      </w:r>
      <w:r w:rsidR="003E5577" w:rsidRPr="003E5577">
        <w:rPr>
          <w:rStyle w:val="libAlaemChar"/>
          <w:rtl/>
        </w:rPr>
        <w:t>عليه‌السلام</w:t>
      </w:r>
      <w:r w:rsidRPr="00067003">
        <w:rPr>
          <w:rtl/>
        </w:rPr>
        <w:t xml:space="preserve"> ركب السفينة في أول يوم من رجب، فأمر من معه أن يصوموا ذلك اليوم، وقال: من صام ذلك اليوم تباعدت عنه النار مسيرة سنة، ومن صام سبعة أيام منه غلقت عنه أبواب النار السبعة، ومن صام ثمانية أيام فتحت له أبواب الجنان الثمانية، ومن صام خمسة عشر يوما أعطي مسألته، ومن زاد على ذلك زاده الله. </w:t>
      </w:r>
    </w:p>
    <w:p w:rsidR="00ED24C1" w:rsidRDefault="00ED24C1" w:rsidP="00ED24C1">
      <w:pPr>
        <w:pStyle w:val="libNormal"/>
        <w:rPr>
          <w:rtl/>
        </w:rPr>
      </w:pPr>
      <w:r w:rsidRPr="00067003">
        <w:rPr>
          <w:rtl/>
        </w:rPr>
        <w:t xml:space="preserve">قال: وفي اليوم السابع والعشرين منه نزلت النبوة فيه على رسول الله </w:t>
      </w:r>
      <w:r w:rsidR="003E5577" w:rsidRPr="003E5577">
        <w:rPr>
          <w:rStyle w:val="libAlaemChar"/>
          <w:rtl/>
        </w:rPr>
        <w:t>صلى‌الله‌عليه‌وآله‌وسلم</w:t>
      </w:r>
      <w:r w:rsidRPr="00067003">
        <w:rPr>
          <w:rtl/>
        </w:rPr>
        <w:t xml:space="preserve">، ومن صام هذا اليوم كان ثوابه ثواب من صام ستين شهرا. </w:t>
      </w:r>
    </w:p>
    <w:p w:rsidR="00ED24C1" w:rsidRDefault="00ED24C1" w:rsidP="00ED24C1">
      <w:pPr>
        <w:pStyle w:val="libNormal"/>
        <w:tabs>
          <w:tab w:val="left" w:pos="2409"/>
        </w:tabs>
        <w:rPr>
          <w:rtl/>
        </w:rPr>
      </w:pPr>
      <w:bookmarkStart w:id="125" w:name="_Toc356987254"/>
      <w:bookmarkStart w:id="126" w:name="_Toc356988957"/>
      <w:r w:rsidRPr="00B12DF9">
        <w:rPr>
          <w:rStyle w:val="Heading2Char"/>
          <w:rtl/>
        </w:rPr>
        <w:t>53</w:t>
      </w:r>
      <w:r w:rsidR="003E5577">
        <w:rPr>
          <w:rStyle w:val="Heading2Char"/>
          <w:rtl/>
        </w:rPr>
        <w:t>/</w:t>
      </w:r>
      <w:r w:rsidRPr="00B12DF9">
        <w:rPr>
          <w:rStyle w:val="Heading2Char"/>
          <w:rtl/>
        </w:rPr>
        <w:t>22 -</w:t>
      </w:r>
      <w:bookmarkEnd w:id="125"/>
      <w:bookmarkEnd w:id="126"/>
      <w:r w:rsidRPr="00067003">
        <w:rPr>
          <w:rtl/>
        </w:rPr>
        <w:t xml:space="preserve"> أخبرني </w:t>
      </w:r>
      <w:r>
        <w:rPr>
          <w:rtl/>
        </w:rPr>
        <w:t>محمّد</w:t>
      </w:r>
      <w:r w:rsidRPr="00067003">
        <w:rPr>
          <w:rtl/>
        </w:rPr>
        <w:t xml:space="preserve"> بن </w:t>
      </w:r>
      <w:r>
        <w:rPr>
          <w:rtl/>
        </w:rPr>
        <w:t>محمّد</w:t>
      </w:r>
      <w:r w:rsidRPr="00067003">
        <w:rPr>
          <w:rtl/>
        </w:rPr>
        <w:t xml:space="preserve">، قال: أخبرني </w:t>
      </w:r>
      <w:r>
        <w:rPr>
          <w:rtl/>
        </w:rPr>
        <w:t>أبوعبدالله</w:t>
      </w:r>
      <w:r w:rsidRPr="00067003">
        <w:rPr>
          <w:rtl/>
        </w:rPr>
        <w:t xml:space="preserve"> الحسين بن أحمد ابن المغيرة، قال: أخبرني حيدر بن </w:t>
      </w:r>
      <w:r>
        <w:rPr>
          <w:rtl/>
        </w:rPr>
        <w:t>محمّد</w:t>
      </w:r>
      <w:r w:rsidRPr="00067003">
        <w:rPr>
          <w:rtl/>
        </w:rPr>
        <w:t xml:space="preserve"> السمرقندي، قال: حدثني </w:t>
      </w:r>
      <w:r>
        <w:rPr>
          <w:rtl/>
        </w:rPr>
        <w:t>محمّد</w:t>
      </w:r>
      <w:r w:rsidRPr="00067003">
        <w:rPr>
          <w:rtl/>
        </w:rPr>
        <w:t xml:space="preserve"> بن عمر الكشي، قال: حدثني </w:t>
      </w:r>
      <w:r>
        <w:rPr>
          <w:rtl/>
        </w:rPr>
        <w:t>محمّد</w:t>
      </w:r>
      <w:r w:rsidRPr="00067003">
        <w:rPr>
          <w:rtl/>
        </w:rPr>
        <w:t xml:space="preserve"> بن مسعرد العياشي، قال: حدثني جعفر بن معروف، قال: حدثني يعقوب بن يزيد، عن </w:t>
      </w:r>
      <w:r>
        <w:rPr>
          <w:rtl/>
        </w:rPr>
        <w:t>محمّد</w:t>
      </w:r>
      <w:r w:rsidRPr="00067003">
        <w:rPr>
          <w:rtl/>
        </w:rPr>
        <w:t xml:space="preserve"> بن عذافر، عن عمر بن يزيد، قال: قال </w:t>
      </w:r>
      <w:r>
        <w:rPr>
          <w:rtl/>
        </w:rPr>
        <w:t>أبوعبدالله</w:t>
      </w:r>
      <w:r w:rsidRPr="00067003">
        <w:rPr>
          <w:rtl/>
        </w:rPr>
        <w:t xml:space="preserve"> </w:t>
      </w:r>
      <w:r w:rsidR="003E5577" w:rsidRPr="003E5577">
        <w:rPr>
          <w:rStyle w:val="libAlaemChar"/>
          <w:rtl/>
        </w:rPr>
        <w:t>عليه‌السلام</w:t>
      </w:r>
      <w:r>
        <w:rPr>
          <w:rFonts w:hint="cs"/>
          <w:rtl/>
        </w:rPr>
        <w:t>:</w:t>
      </w:r>
      <w:r w:rsidRPr="00067003">
        <w:rPr>
          <w:rtl/>
        </w:rPr>
        <w:t xml:space="preserve"> يا ابن يزيد، أنت والله منا أهل البيت. </w:t>
      </w:r>
    </w:p>
    <w:p w:rsidR="00ED24C1" w:rsidRDefault="00ED24C1" w:rsidP="00ED24C1">
      <w:pPr>
        <w:pStyle w:val="libNormal"/>
        <w:rPr>
          <w:rtl/>
        </w:rPr>
      </w:pPr>
      <w:r w:rsidRPr="00067003">
        <w:rPr>
          <w:rtl/>
        </w:rPr>
        <w:t xml:space="preserve">قلت: جعلت فداك، من آل </w:t>
      </w:r>
      <w:r>
        <w:rPr>
          <w:rtl/>
        </w:rPr>
        <w:t>محمّد؟</w:t>
      </w:r>
      <w:r w:rsidRPr="00067003">
        <w:rPr>
          <w:rtl/>
        </w:rPr>
        <w:t xml:space="preserve"> قال: إي والله من أنفسهم. </w:t>
      </w:r>
    </w:p>
    <w:p w:rsidR="00ED24C1" w:rsidRDefault="00ED24C1" w:rsidP="00ED24C1">
      <w:pPr>
        <w:pStyle w:val="libNormal"/>
        <w:tabs>
          <w:tab w:val="left" w:pos="2409"/>
        </w:tabs>
        <w:rPr>
          <w:rtl/>
        </w:rPr>
      </w:pPr>
      <w:r w:rsidRPr="00067003">
        <w:rPr>
          <w:rtl/>
        </w:rPr>
        <w:t>قلت: من أنفسهم، جعلت فداك</w:t>
      </w:r>
      <w:r>
        <w:rPr>
          <w:rtl/>
        </w:rPr>
        <w:t>؟</w:t>
      </w:r>
      <w:r w:rsidRPr="00067003">
        <w:rPr>
          <w:rtl/>
        </w:rPr>
        <w:t xml:space="preserve"> قال: إى والله من أنفسهم</w:t>
      </w:r>
      <w:r>
        <w:rPr>
          <w:rtl/>
        </w:rPr>
        <w:t>؟</w:t>
      </w:r>
      <w:r w:rsidRPr="00067003">
        <w:rPr>
          <w:rtl/>
        </w:rPr>
        <w:t xml:space="preserve"> يا عمر، أما تقرأ كتاب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إِنَّ أَوْلَى النَّاسِ بِإِبْرَاهِيمَ لَلَّذِينَ اتَّبَعُوهُ وَهَـٰذَا النبيّ وَالَّذِينَ آمَنُوا </w:t>
      </w:r>
      <w:r w:rsidRPr="00521F46">
        <w:rPr>
          <w:rStyle w:val="libAieChar"/>
          <w:rFonts w:hint="cs"/>
          <w:rtl/>
        </w:rPr>
        <w:t>وَاللَّـهُ وَلِيُّ الْمُؤْمِنِينَ</w:t>
      </w:r>
      <w:r w:rsidRPr="00521F46">
        <w:rPr>
          <w:rStyle w:val="libAieChar"/>
          <w:rtl/>
        </w:rPr>
        <w:t xml:space="preserve">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وما تقرأ قول الله (عز</w:t>
      </w:r>
      <w:r>
        <w:rPr>
          <w:rFonts w:hint="cs"/>
          <w:rtl/>
        </w:rPr>
        <w:t>ّ</w:t>
      </w:r>
      <w:r w:rsidRPr="00067003">
        <w:rPr>
          <w:rtl/>
        </w:rPr>
        <w:t xml:space="preserve">اسمه): </w:t>
      </w:r>
      <w:r w:rsidR="00871C06" w:rsidRPr="00871C06">
        <w:rPr>
          <w:rStyle w:val="libAlaemChar"/>
          <w:rFonts w:hint="cs"/>
          <w:rtl/>
        </w:rPr>
        <w:t>(</w:t>
      </w:r>
      <w:r w:rsidRPr="00521F46">
        <w:rPr>
          <w:rStyle w:val="libAieChar"/>
          <w:rFonts w:hint="cs"/>
          <w:rtl/>
        </w:rPr>
        <w:t xml:space="preserve"> </w:t>
      </w:r>
      <w:r w:rsidRPr="00521F46">
        <w:rPr>
          <w:rStyle w:val="libAieChar"/>
          <w:rtl/>
        </w:rPr>
        <w:t>فَمَن تَبِعَنِي فَإِنَّهُ مِنِّي</w:t>
      </w:r>
      <w:r w:rsidRPr="00521F46">
        <w:rPr>
          <w:rStyle w:val="libAieChar"/>
          <w:rFonts w:hint="cs"/>
          <w:rtl/>
        </w:rPr>
        <w:t xml:space="preserve"> وَمَنْ عَصَانِي فَإِنَّكَ غَفُورٌ رَّحِيمٌ</w:t>
      </w:r>
      <w:r w:rsidRPr="00521F46">
        <w:rPr>
          <w:rStyle w:val="libAieChar"/>
          <w:rtl/>
        </w:rPr>
        <w:t xml:space="preserve">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w:t>
      </w:r>
    </w:p>
    <w:p w:rsidR="00ED24C1" w:rsidRPr="00067003" w:rsidRDefault="00ED24C1" w:rsidP="00ED24C1">
      <w:pPr>
        <w:pStyle w:val="libNormal"/>
        <w:rPr>
          <w:rtl/>
        </w:rPr>
      </w:pPr>
      <w:bookmarkStart w:id="127" w:name="_Toc356906466"/>
      <w:bookmarkStart w:id="128" w:name="_Toc356987255"/>
      <w:bookmarkStart w:id="129" w:name="_Toc356988958"/>
      <w:r w:rsidRPr="00B12DF9">
        <w:rPr>
          <w:rStyle w:val="Heading2Char"/>
          <w:rtl/>
        </w:rPr>
        <w:t>54</w:t>
      </w:r>
      <w:r w:rsidR="003E5577">
        <w:rPr>
          <w:rStyle w:val="Heading2Char"/>
          <w:rtl/>
        </w:rPr>
        <w:t>/</w:t>
      </w:r>
      <w:r w:rsidRPr="00B12DF9">
        <w:rPr>
          <w:rStyle w:val="Heading2Char"/>
          <w:rtl/>
        </w:rPr>
        <w:t>23 -</w:t>
      </w:r>
      <w:bookmarkEnd w:id="127"/>
      <w:bookmarkEnd w:id="128"/>
      <w:bookmarkEnd w:id="129"/>
      <w:r w:rsidRPr="00067003">
        <w:rPr>
          <w:rtl/>
        </w:rPr>
        <w:t xml:space="preserve"> أخبرني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أخبرني </w:t>
      </w:r>
      <w:r>
        <w:rPr>
          <w:rtl/>
        </w:rPr>
        <w:t>أبوعبدالله</w:t>
      </w:r>
      <w:r w:rsidRPr="00067003">
        <w:rPr>
          <w:rtl/>
        </w:rPr>
        <w:t xml:space="preserve"> الحسين بن أحمد بن المغيرة، قال: أخبرني حيدر بن </w:t>
      </w:r>
      <w:r>
        <w:rPr>
          <w:rtl/>
        </w:rPr>
        <w:t>محمّد</w:t>
      </w:r>
      <w:r w:rsidRPr="00067003">
        <w:rPr>
          <w:rtl/>
        </w:rPr>
        <w:t xml:space="preserve"> بن نعيم، عن </w:t>
      </w:r>
      <w:r>
        <w:rPr>
          <w:rtl/>
        </w:rPr>
        <w:t>محمّد</w:t>
      </w:r>
      <w:r w:rsidRPr="00067003">
        <w:rPr>
          <w:rtl/>
        </w:rPr>
        <w:t xml:space="preserve"> بن عمر، عن </w:t>
      </w:r>
      <w:r>
        <w:rPr>
          <w:rtl/>
        </w:rPr>
        <w:t>محمّد</w:t>
      </w:r>
      <w:r w:rsidRPr="00067003">
        <w:rPr>
          <w:rtl/>
        </w:rPr>
        <w:t xml:space="preserve"> بن مسعود، قال: حدثني </w:t>
      </w:r>
      <w:r>
        <w:rPr>
          <w:rtl/>
        </w:rPr>
        <w:t>محمّد</w:t>
      </w:r>
      <w:r w:rsidRPr="00067003">
        <w:rPr>
          <w:rtl/>
        </w:rPr>
        <w:t xml:space="preserve"> بن أحمد النهدي، قال: حدثني</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آل عمران 3: 68. </w:t>
      </w:r>
    </w:p>
    <w:p w:rsidR="00ED24C1" w:rsidRPr="00067003" w:rsidRDefault="00ED24C1" w:rsidP="00ED24C1">
      <w:pPr>
        <w:pStyle w:val="libFootnote0"/>
        <w:rPr>
          <w:rtl/>
        </w:rPr>
      </w:pPr>
      <w:r>
        <w:rPr>
          <w:rtl/>
        </w:rPr>
        <w:t>(2) سررة إبراهيم 14: 36.</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معاوية بن حكيم الدهني، قال: </w:t>
      </w:r>
      <w:r>
        <w:rPr>
          <w:rtl/>
        </w:rPr>
        <w:t>حدّثنا</w:t>
      </w:r>
      <w:r w:rsidRPr="00067003">
        <w:rPr>
          <w:rtl/>
        </w:rPr>
        <w:t xml:space="preserve"> شريف بن سابق التفليسي، قال: </w:t>
      </w:r>
      <w:r>
        <w:rPr>
          <w:rtl/>
        </w:rPr>
        <w:t>حدّثنا</w:t>
      </w:r>
      <w:r w:rsidRPr="00067003">
        <w:rPr>
          <w:rtl/>
        </w:rPr>
        <w:t xml:space="preserve"> حماد السمدري، قال: قلت لابي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إني أدخل بلاد الشرك، وإن من عندنا يقول: إن مت ثم حشرت معهم</w:t>
      </w:r>
      <w:r>
        <w:rPr>
          <w:rtl/>
        </w:rPr>
        <w:t>؟</w:t>
      </w:r>
      <w:r w:rsidRPr="00067003">
        <w:rPr>
          <w:rtl/>
        </w:rPr>
        <w:t xml:space="preserve"> </w:t>
      </w:r>
    </w:p>
    <w:p w:rsidR="00ED24C1" w:rsidRDefault="00ED24C1" w:rsidP="00ED24C1">
      <w:pPr>
        <w:pStyle w:val="libNormal"/>
        <w:rPr>
          <w:rtl/>
        </w:rPr>
      </w:pPr>
      <w:r w:rsidRPr="00067003">
        <w:rPr>
          <w:rtl/>
        </w:rPr>
        <w:t>قال: فقال لي: يا حماد، إذا كنت ثم تذكر أمرنا وتدعوإليه</w:t>
      </w:r>
      <w:r>
        <w:rPr>
          <w:rtl/>
        </w:rPr>
        <w:t>؟</w:t>
      </w:r>
      <w:r w:rsidRPr="00067003">
        <w:rPr>
          <w:rtl/>
        </w:rPr>
        <w:t xml:space="preserve"> قال: قلت: نعم. قال: فإذا كنت في هذه المدن - مدن الاسلام - تذكر أمرنا وتد عو إليه</w:t>
      </w:r>
      <w:r>
        <w:rPr>
          <w:rtl/>
        </w:rPr>
        <w:t>؟</w:t>
      </w:r>
      <w:r w:rsidRPr="00067003">
        <w:rPr>
          <w:rtl/>
        </w:rPr>
        <w:t xml:space="preserve"> قال: قلت: لا. فقال لي: إنك إن مت ثم حشرت أمة وحدك، وسعى نورك بين يديك. </w:t>
      </w:r>
    </w:p>
    <w:p w:rsidR="00ED24C1" w:rsidRDefault="00ED24C1" w:rsidP="00ED24C1">
      <w:pPr>
        <w:pStyle w:val="libNormal"/>
        <w:rPr>
          <w:rtl/>
        </w:rPr>
      </w:pPr>
      <w:bookmarkStart w:id="130" w:name="_Toc356987256"/>
      <w:bookmarkStart w:id="131" w:name="_Toc356988959"/>
      <w:r w:rsidRPr="00B12DF9">
        <w:rPr>
          <w:rStyle w:val="Heading2Char"/>
          <w:rtl/>
        </w:rPr>
        <w:t>55</w:t>
      </w:r>
      <w:r w:rsidR="003E5577">
        <w:rPr>
          <w:rStyle w:val="Heading2Char"/>
          <w:rtl/>
        </w:rPr>
        <w:t>/</w:t>
      </w:r>
      <w:r w:rsidRPr="00B12DF9">
        <w:rPr>
          <w:rStyle w:val="Heading2Char"/>
          <w:rtl/>
        </w:rPr>
        <w:t>24 -</w:t>
      </w:r>
      <w:bookmarkEnd w:id="130"/>
      <w:bookmarkEnd w:id="131"/>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w:t>
      </w:r>
      <w:r w:rsidRPr="00067003">
        <w:rPr>
          <w:rtl/>
        </w:rPr>
        <w:t xml:space="preserve">أحمد بن </w:t>
      </w:r>
      <w:r>
        <w:rPr>
          <w:rtl/>
        </w:rPr>
        <w:t>محمّد</w:t>
      </w:r>
      <w:r w:rsidRPr="00067003">
        <w:rPr>
          <w:rtl/>
        </w:rPr>
        <w:t xml:space="preserve"> ابن الحسن بن الوليد، قال: حدثني أبي، قال: حدثني </w:t>
      </w:r>
      <w:r>
        <w:rPr>
          <w:rtl/>
        </w:rPr>
        <w:t>محمّد</w:t>
      </w:r>
      <w:r w:rsidRPr="00067003">
        <w:rPr>
          <w:rtl/>
        </w:rPr>
        <w:t xml:space="preserve"> بن الحسن الصفار، عن أحمد بن </w:t>
      </w:r>
      <w:r>
        <w:rPr>
          <w:rtl/>
        </w:rPr>
        <w:t>محمّد</w:t>
      </w:r>
      <w:r w:rsidRPr="00067003">
        <w:rPr>
          <w:rtl/>
        </w:rPr>
        <w:t xml:space="preserve"> بن عيسى، عن </w:t>
      </w:r>
      <w:r>
        <w:rPr>
          <w:rtl/>
        </w:rPr>
        <w:t>عليّ بن</w:t>
      </w:r>
      <w:r w:rsidRPr="00067003">
        <w:rPr>
          <w:rtl/>
        </w:rPr>
        <w:t xml:space="preserve"> سعيد، عن هشام بن الحكم، قال: سالت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بمنى عن خمس مائة حرف من الكلام. قال: فأقبلت أقول: يقولون كذا. قال: فيقول: يقال لهم كذا. </w:t>
      </w:r>
    </w:p>
    <w:p w:rsidR="00ED24C1" w:rsidRDefault="00ED24C1" w:rsidP="00ED24C1">
      <w:pPr>
        <w:pStyle w:val="libNormal"/>
        <w:rPr>
          <w:rtl/>
        </w:rPr>
      </w:pPr>
      <w:r w:rsidRPr="00067003">
        <w:rPr>
          <w:rtl/>
        </w:rPr>
        <w:t>فقلت: هذا الحلال والحرام والقران أعلم أنك صاحبه وأعلم الناس به في هذا الكلام. قال: قال لي: وتشك يا هشام، يحتج الله (تعالى) على خلقه بحجة لا يكون عالما بكل ما يح</w:t>
      </w:r>
      <w:r>
        <w:rPr>
          <w:rtl/>
        </w:rPr>
        <w:t>تاج الناس إليه</w:t>
      </w:r>
      <w:r w:rsidRPr="00067003">
        <w:rPr>
          <w:rtl/>
        </w:rPr>
        <w:t xml:space="preserve">! </w:t>
      </w:r>
    </w:p>
    <w:p w:rsidR="00ED24C1" w:rsidRDefault="00ED24C1" w:rsidP="00ED24C1">
      <w:pPr>
        <w:pStyle w:val="libNormal"/>
        <w:rPr>
          <w:rtl/>
        </w:rPr>
      </w:pPr>
      <w:bookmarkStart w:id="132" w:name="_Toc356987257"/>
      <w:bookmarkStart w:id="133" w:name="_Toc356988960"/>
      <w:r w:rsidRPr="00B12DF9">
        <w:rPr>
          <w:rStyle w:val="Heading2Char"/>
          <w:rtl/>
        </w:rPr>
        <w:t>56</w:t>
      </w:r>
      <w:r w:rsidR="003E5577">
        <w:rPr>
          <w:rStyle w:val="Heading2Char"/>
          <w:rtl/>
        </w:rPr>
        <w:t>/</w:t>
      </w:r>
      <w:r w:rsidRPr="00B12DF9">
        <w:rPr>
          <w:rStyle w:val="Heading2Char"/>
          <w:rtl/>
        </w:rPr>
        <w:t>25 -</w:t>
      </w:r>
      <w:bookmarkEnd w:id="132"/>
      <w:bookmarkEnd w:id="133"/>
      <w:r w:rsidRPr="00067003">
        <w:rPr>
          <w:rtl/>
        </w:rPr>
        <w:t xml:space="preserve"> أخبرني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أخبرني </w:t>
      </w:r>
      <w:r>
        <w:rPr>
          <w:rtl/>
        </w:rPr>
        <w:t>أبوعبدالله</w:t>
      </w:r>
      <w:r w:rsidRPr="00067003">
        <w:rPr>
          <w:rtl/>
        </w:rPr>
        <w:t xml:space="preserve"> الحسين بن أحمد، قال: أخبرني حيدر بن </w:t>
      </w:r>
      <w:r>
        <w:rPr>
          <w:rtl/>
        </w:rPr>
        <w:t>محمّد</w:t>
      </w:r>
      <w:r w:rsidRPr="00067003">
        <w:rPr>
          <w:rtl/>
        </w:rPr>
        <w:t xml:space="preserve"> بن نعيم، عن </w:t>
      </w:r>
      <w:r>
        <w:rPr>
          <w:rtl/>
        </w:rPr>
        <w:t>محمّد</w:t>
      </w:r>
      <w:r w:rsidRPr="00067003">
        <w:rPr>
          <w:rtl/>
        </w:rPr>
        <w:t xml:space="preserve"> بن عمر، عن </w:t>
      </w:r>
      <w:r>
        <w:rPr>
          <w:rtl/>
        </w:rPr>
        <w:t>محمّد</w:t>
      </w:r>
      <w:r w:rsidRPr="00067003">
        <w:rPr>
          <w:rtl/>
        </w:rPr>
        <w:t xml:space="preserve"> بن مسعود، عن جعفر بن معروف، قال: حدثني العمركي، قال: حدثني الحسن ابن أبي لبابة، عن أبي هاشم داود بن قاسم الجعفري، قال: قلت لابي جعفر </w:t>
      </w:r>
      <w:r>
        <w:rPr>
          <w:rtl/>
        </w:rPr>
        <w:t>محمّد</w:t>
      </w:r>
      <w:r w:rsidRPr="00067003">
        <w:rPr>
          <w:rtl/>
        </w:rPr>
        <w:t xml:space="preserve"> </w:t>
      </w:r>
      <w:r>
        <w:rPr>
          <w:rtl/>
        </w:rPr>
        <w:t xml:space="preserve">بن عليّ </w:t>
      </w:r>
      <w:r w:rsidRPr="00067003">
        <w:rPr>
          <w:rtl/>
        </w:rPr>
        <w:t xml:space="preserve">الثاني </w:t>
      </w:r>
      <w:r w:rsidR="003E5577" w:rsidRPr="003E5577">
        <w:rPr>
          <w:rStyle w:val="libAlaemChar"/>
          <w:rtl/>
        </w:rPr>
        <w:t>عليه‌السلام</w:t>
      </w:r>
      <w:r w:rsidRPr="00067003">
        <w:rPr>
          <w:rtl/>
        </w:rPr>
        <w:t>: ما تقول جعلت فداك في هشام بن الحكم</w:t>
      </w:r>
      <w:r>
        <w:rPr>
          <w:rtl/>
        </w:rPr>
        <w:t>؟</w:t>
      </w:r>
      <w:r w:rsidRPr="00067003">
        <w:rPr>
          <w:rtl/>
        </w:rPr>
        <w:t xml:space="preserve"> فقال: رحمه الله ما كان أذبه عن هذه الناحية. </w:t>
      </w:r>
    </w:p>
    <w:p w:rsidR="00ED24C1" w:rsidRPr="00067003" w:rsidRDefault="00ED24C1" w:rsidP="00ED24C1">
      <w:pPr>
        <w:pStyle w:val="libNormal"/>
        <w:rPr>
          <w:rtl/>
        </w:rPr>
      </w:pPr>
      <w:bookmarkStart w:id="134" w:name="_Toc356987258"/>
      <w:bookmarkStart w:id="135" w:name="_Toc356988961"/>
      <w:r w:rsidRPr="00B12DF9">
        <w:rPr>
          <w:rStyle w:val="Heading2Char"/>
          <w:rtl/>
        </w:rPr>
        <w:t>57</w:t>
      </w:r>
      <w:r w:rsidR="003E5577">
        <w:rPr>
          <w:rStyle w:val="Heading2Char"/>
          <w:rtl/>
        </w:rPr>
        <w:t>/</w:t>
      </w:r>
      <w:r w:rsidRPr="00B12DF9">
        <w:rPr>
          <w:rStyle w:val="Heading2Char"/>
          <w:rtl/>
        </w:rPr>
        <w:t>26 -</w:t>
      </w:r>
      <w:bookmarkEnd w:id="134"/>
      <w:bookmarkEnd w:id="135"/>
      <w:r w:rsidRPr="00067003">
        <w:rPr>
          <w:rtl/>
        </w:rPr>
        <w:t xml:space="preserve"> أخبرني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ابن </w:t>
      </w:r>
      <w:r>
        <w:rPr>
          <w:rtl/>
        </w:rPr>
        <w:t>محمّد</w:t>
      </w:r>
      <w:r w:rsidRPr="00067003">
        <w:rPr>
          <w:rtl/>
        </w:rPr>
        <w:t xml:space="preserve"> </w:t>
      </w:r>
      <w:r w:rsidR="003E5577" w:rsidRPr="003E5577">
        <w:rPr>
          <w:rStyle w:val="libAlaemChar"/>
          <w:rtl/>
        </w:rPr>
        <w:t>رحمه‌الله</w:t>
      </w:r>
      <w:r w:rsidRPr="00067003">
        <w:rPr>
          <w:rtl/>
        </w:rPr>
        <w:t xml:space="preserve">، قال: حدثني </w:t>
      </w:r>
      <w:r>
        <w:rPr>
          <w:rtl/>
        </w:rPr>
        <w:t>محمّد</w:t>
      </w:r>
      <w:r w:rsidRPr="00067003">
        <w:rPr>
          <w:rtl/>
        </w:rPr>
        <w:t xml:space="preserve"> بن </w:t>
      </w:r>
      <w:r>
        <w:rPr>
          <w:rtl/>
        </w:rPr>
        <w:t>عبدالله</w:t>
      </w:r>
      <w:r w:rsidRPr="00067003">
        <w:rPr>
          <w:rtl/>
        </w:rPr>
        <w:t xml:space="preserve"> بن جعفر الحميري، عن أبيه، عن أحمد بن أبي </w:t>
      </w:r>
      <w:r>
        <w:rPr>
          <w:rtl/>
        </w:rPr>
        <w:t>عبدالله</w:t>
      </w:r>
      <w:r w:rsidRPr="00067003">
        <w:rPr>
          <w:rtl/>
        </w:rPr>
        <w:t xml:space="preserve"> البرقي، عن شريف بن سابق، عن أبي العباس الفضل بن عبد الملك،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عليه‌السلام</w:t>
      </w:r>
      <w:r w:rsidRPr="00067003">
        <w:rPr>
          <w:rtl/>
        </w:rPr>
        <w:t xml:space="preserve">، عن آبائه </w:t>
      </w:r>
      <w:r w:rsidR="003E5577" w:rsidRPr="003E5577">
        <w:rPr>
          <w:rStyle w:val="libAlaemChar"/>
          <w:rtl/>
        </w:rPr>
        <w:t>عليهم‌السلام</w:t>
      </w:r>
      <w:r w:rsidRPr="00067003">
        <w:rPr>
          <w:rtl/>
        </w:rPr>
        <w:t>، قال: قال</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رسول الله </w:t>
      </w:r>
      <w:r w:rsidR="003E5577" w:rsidRPr="003E5577">
        <w:rPr>
          <w:rStyle w:val="libAlaemChar"/>
          <w:rtl/>
        </w:rPr>
        <w:t>صلى‌الله‌عليه‌وآله‌وسلم</w:t>
      </w:r>
      <w:r w:rsidRPr="00067003">
        <w:rPr>
          <w:rtl/>
        </w:rPr>
        <w:t xml:space="preserve">: أول عنوان صحيفة المؤمن بعد موته ما يقول الناس فيه، إن خيرا فخير، وإن شرا فشر، وأول تحفة المؤمن أن يغفر له ولمن تبع جنازته. </w:t>
      </w:r>
    </w:p>
    <w:p w:rsidR="00ED24C1" w:rsidRDefault="00ED24C1" w:rsidP="00ED24C1">
      <w:pPr>
        <w:pStyle w:val="libNormal"/>
        <w:rPr>
          <w:rtl/>
        </w:rPr>
      </w:pPr>
      <w:r w:rsidRPr="00067003">
        <w:rPr>
          <w:rtl/>
        </w:rPr>
        <w:t xml:space="preserve">ثم قال: يا فضل، لا يأتي المسجد من كل قبيلة إلا وافدها، ومن كل أهل بيت إلا نحيبها. </w:t>
      </w:r>
    </w:p>
    <w:p w:rsidR="00ED24C1" w:rsidRDefault="00ED24C1" w:rsidP="00ED24C1">
      <w:pPr>
        <w:pStyle w:val="libNormal"/>
        <w:tabs>
          <w:tab w:val="left" w:pos="2409"/>
        </w:tabs>
        <w:rPr>
          <w:rtl/>
        </w:rPr>
      </w:pPr>
      <w:r w:rsidRPr="00067003">
        <w:rPr>
          <w:rtl/>
        </w:rPr>
        <w:t>يا فضل، إنه لا يرجع صاحب المسجد بأقل من إحدى ثلاث: إما دعاء يدعو به يدخله الله به الجنة، وإما دعاء يدعو به ليصرف الله به عنه بلاء الدنيا، واما أخ يستفيده في الله (عز</w:t>
      </w:r>
      <w:r>
        <w:rPr>
          <w:rFonts w:hint="cs"/>
          <w:rtl/>
        </w:rPr>
        <w:t>ّ</w:t>
      </w:r>
      <w:r w:rsidRPr="00067003">
        <w:rPr>
          <w:rtl/>
        </w:rPr>
        <w:t>وجل</w:t>
      </w:r>
      <w:r>
        <w:rPr>
          <w:rFonts w:hint="cs"/>
          <w:rtl/>
        </w:rPr>
        <w:t>ّ</w:t>
      </w:r>
      <w:r w:rsidRPr="00067003">
        <w:rPr>
          <w:rtl/>
        </w:rPr>
        <w:t xml:space="preserve">). </w:t>
      </w:r>
    </w:p>
    <w:p w:rsidR="00ED24C1" w:rsidRDefault="00ED24C1" w:rsidP="00ED24C1">
      <w:pPr>
        <w:pStyle w:val="libNormal"/>
        <w:tabs>
          <w:tab w:val="left" w:pos="2409"/>
        </w:tabs>
        <w:rPr>
          <w:rtl/>
        </w:rPr>
      </w:pPr>
      <w:r w:rsidRPr="00067003">
        <w:rPr>
          <w:rtl/>
        </w:rPr>
        <w:t xml:space="preserve">قال: ثم قال رسول الله </w:t>
      </w:r>
      <w:r w:rsidR="003E5577" w:rsidRPr="003E5577">
        <w:rPr>
          <w:rStyle w:val="libAlaemChar"/>
          <w:rtl/>
        </w:rPr>
        <w:t>صلى‌الله‌عليه‌وآله‌وسلم</w:t>
      </w:r>
      <w:r w:rsidRPr="00067003">
        <w:rPr>
          <w:rtl/>
        </w:rPr>
        <w:t>: ما استفاد امرؤ مسلم فائدة بعد فائدة الاسلام مثل أخ يستفيده في الله (</w:t>
      </w:r>
      <w:r>
        <w:rPr>
          <w:rtl/>
        </w:rPr>
        <w:t>عزّوجلّ</w:t>
      </w:r>
      <w:r w:rsidRPr="00067003">
        <w:rPr>
          <w:rtl/>
        </w:rPr>
        <w:t>).</w:t>
      </w:r>
    </w:p>
    <w:p w:rsidR="00ED24C1" w:rsidRDefault="00ED24C1" w:rsidP="00ED24C1">
      <w:pPr>
        <w:pStyle w:val="libNormal"/>
        <w:rPr>
          <w:rtl/>
        </w:rPr>
      </w:pPr>
      <w:r w:rsidRPr="00067003">
        <w:rPr>
          <w:rtl/>
        </w:rPr>
        <w:t>ثم</w:t>
      </w:r>
      <w:r>
        <w:rPr>
          <w:rFonts w:hint="cs"/>
          <w:rtl/>
        </w:rPr>
        <w:t>ّ</w:t>
      </w:r>
      <w:r w:rsidRPr="00067003">
        <w:rPr>
          <w:rtl/>
        </w:rPr>
        <w:t xml:space="preserve"> قال: يا فضل، لا تزهدوا في فقراء شيعتنا، فإن الفقير منهم ليشفع يوم القيامة في مثل ربيعة ومضر. </w:t>
      </w:r>
    </w:p>
    <w:p w:rsidR="00ED24C1" w:rsidRDefault="00ED24C1" w:rsidP="00ED24C1">
      <w:pPr>
        <w:pStyle w:val="libNormal"/>
        <w:tabs>
          <w:tab w:val="left" w:pos="2409"/>
        </w:tabs>
        <w:rPr>
          <w:rtl/>
        </w:rPr>
      </w:pPr>
      <w:r w:rsidRPr="00067003">
        <w:rPr>
          <w:rtl/>
        </w:rPr>
        <w:t xml:space="preserve">ثم قال: يا فضل، إنما سمي المؤمن مؤمنا لانه يؤمن على الله فيجيز الله أمانه. ثم قال: أما سمعت الله (تعالى) يقول في أعدائكم إذا رأوا شفاعة الرجل منكم لصديقه يوم القيامة: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فَمَا لَنَا مِن شَافِعِينَ </w:t>
      </w:r>
      <w:r w:rsidRPr="00521F46">
        <w:rPr>
          <w:rStyle w:val="libAieChar"/>
          <w:rFonts w:hint="cs"/>
          <w:rtl/>
        </w:rPr>
        <w:t>،</w:t>
      </w:r>
      <w:r w:rsidRPr="00521F46">
        <w:rPr>
          <w:rStyle w:val="libAieChar"/>
          <w:rtl/>
        </w:rPr>
        <w:t xml:space="preserve"> وَلَا صَدِيقٍ حَمِيمٍ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tabs>
          <w:tab w:val="left" w:pos="2409"/>
        </w:tabs>
        <w:rPr>
          <w:rtl/>
        </w:rPr>
      </w:pPr>
      <w:bookmarkStart w:id="136" w:name="_Toc356987259"/>
      <w:bookmarkStart w:id="137" w:name="_Toc356988962"/>
      <w:r w:rsidRPr="00B12DF9">
        <w:rPr>
          <w:rStyle w:val="Heading2Char"/>
          <w:rtl/>
        </w:rPr>
        <w:t>58</w:t>
      </w:r>
      <w:r w:rsidR="003E5577">
        <w:rPr>
          <w:rStyle w:val="Heading2Char"/>
          <w:rtl/>
        </w:rPr>
        <w:t>/</w:t>
      </w:r>
      <w:r w:rsidRPr="00B12DF9">
        <w:rPr>
          <w:rStyle w:val="Heading2Char"/>
          <w:rtl/>
        </w:rPr>
        <w:t>27 -</w:t>
      </w:r>
      <w:bookmarkEnd w:id="136"/>
      <w:bookmarkEnd w:id="137"/>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w:t>
      </w:r>
      <w:r w:rsidR="003E5577" w:rsidRPr="003E5577">
        <w:rPr>
          <w:rStyle w:val="libAlaemChar"/>
          <w:rtl/>
        </w:rPr>
        <w:t>رحمه‌الله</w:t>
      </w:r>
      <w:r w:rsidRPr="00067003">
        <w:rPr>
          <w:rtl/>
        </w:rPr>
        <w:t xml:space="preserve">، قال: </w:t>
      </w:r>
      <w:r>
        <w:rPr>
          <w:rtl/>
        </w:rPr>
        <w:t>حدّثنا</w:t>
      </w:r>
      <w:r w:rsidRPr="00067003">
        <w:rPr>
          <w:rtl/>
        </w:rPr>
        <w:t xml:space="preserve"> أحمد بن </w:t>
      </w:r>
      <w:r>
        <w:rPr>
          <w:rtl/>
        </w:rPr>
        <w:t>محمّد</w:t>
      </w:r>
      <w:r w:rsidRPr="00067003">
        <w:rPr>
          <w:rtl/>
        </w:rPr>
        <w:t xml:space="preserve">، قال: حدثني أبي، عن سعد بن </w:t>
      </w:r>
      <w:r>
        <w:rPr>
          <w:rtl/>
        </w:rPr>
        <w:t>عبدالله</w:t>
      </w:r>
      <w:r w:rsidRPr="00067003">
        <w:rPr>
          <w:rtl/>
        </w:rPr>
        <w:t xml:space="preserve">، عن القاسم بن </w:t>
      </w:r>
      <w:r>
        <w:rPr>
          <w:rtl/>
        </w:rPr>
        <w:t>محمّد</w:t>
      </w:r>
      <w:r w:rsidRPr="00067003">
        <w:rPr>
          <w:rtl/>
        </w:rPr>
        <w:t xml:space="preserve">، عن سليمان بن داود المنقري، عن حفص بن غياث القاضي، قال: قال </w:t>
      </w:r>
      <w:r>
        <w:rPr>
          <w:rtl/>
        </w:rPr>
        <w:t>أبوعبدالله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من تعلم لله (</w:t>
      </w:r>
      <w:r>
        <w:rPr>
          <w:rtl/>
        </w:rPr>
        <w:t>عزّوجلّ</w:t>
      </w:r>
      <w:r w:rsidRPr="00067003">
        <w:rPr>
          <w:rtl/>
        </w:rPr>
        <w:t xml:space="preserve">) وعمل لله وعلم لله، دعي في ملكوت السماوات عظيما، وقيل: تعلم لله وعمل لله وعلم لله </w:t>
      </w:r>
      <w:r w:rsidRPr="00063C0F">
        <w:rPr>
          <w:rStyle w:val="libFootnotenumChar"/>
          <w:rtl/>
        </w:rPr>
        <w:t>(2)</w:t>
      </w:r>
      <w:r w:rsidRPr="00067003">
        <w:rPr>
          <w:rtl/>
        </w:rPr>
        <w:t xml:space="preserve">. </w:t>
      </w:r>
    </w:p>
    <w:p w:rsidR="00ED24C1" w:rsidRPr="00067003" w:rsidRDefault="00ED24C1" w:rsidP="00ED24C1">
      <w:pPr>
        <w:pStyle w:val="libNormal"/>
        <w:rPr>
          <w:rtl/>
        </w:rPr>
      </w:pPr>
      <w:bookmarkStart w:id="138" w:name="_Toc356987260"/>
      <w:bookmarkStart w:id="139" w:name="_Toc356988963"/>
      <w:r w:rsidRPr="00B12DF9">
        <w:rPr>
          <w:rStyle w:val="Heading2Char"/>
          <w:rtl/>
        </w:rPr>
        <w:t>59</w:t>
      </w:r>
      <w:r w:rsidR="003E5577">
        <w:rPr>
          <w:rStyle w:val="Heading2Char"/>
          <w:rtl/>
        </w:rPr>
        <w:t>/</w:t>
      </w:r>
      <w:r w:rsidRPr="00B12DF9">
        <w:rPr>
          <w:rStyle w:val="Heading2Char"/>
          <w:rtl/>
        </w:rPr>
        <w:t>28 -</w:t>
      </w:r>
      <w:bookmarkEnd w:id="138"/>
      <w:bookmarkEnd w:id="139"/>
      <w:r w:rsidRPr="00067003">
        <w:rPr>
          <w:rtl/>
        </w:rPr>
        <w:t xml:space="preserve"> أخبرنا </w:t>
      </w:r>
      <w:r>
        <w:rPr>
          <w:rtl/>
        </w:rPr>
        <w:t>أبوعبدالله</w:t>
      </w:r>
      <w:r w:rsidRPr="00067003">
        <w:rPr>
          <w:rtl/>
        </w:rPr>
        <w:t xml:space="preserve">، قال: </w:t>
      </w:r>
      <w:r>
        <w:rPr>
          <w:rtl/>
        </w:rPr>
        <w:t>حدّثنا</w:t>
      </w:r>
      <w:r w:rsidRPr="00067003">
        <w:rPr>
          <w:rtl/>
        </w:rPr>
        <w:t xml:space="preserve"> </w:t>
      </w:r>
      <w:r>
        <w:rPr>
          <w:rtl/>
        </w:rPr>
        <w:t xml:space="preserve">أبوالقاسم </w:t>
      </w:r>
      <w:r w:rsidRPr="00067003">
        <w:rPr>
          <w:rtl/>
        </w:rPr>
        <w:t xml:space="preserve">جعفر بن </w:t>
      </w:r>
      <w:r>
        <w:rPr>
          <w:rtl/>
        </w:rPr>
        <w:t>محمّد</w:t>
      </w:r>
      <w:r w:rsidRPr="00067003">
        <w:rPr>
          <w:rtl/>
        </w:rPr>
        <w:t>،</w:t>
      </w:r>
      <w:r>
        <w:rPr>
          <w:rtl/>
        </w:rPr>
        <w:t xml:space="preserve"> قال: </w:t>
      </w:r>
      <w:r w:rsidRPr="00067003">
        <w:rPr>
          <w:rtl/>
        </w:rPr>
        <w:t xml:space="preserve">حدثني </w:t>
      </w:r>
      <w:r>
        <w:rPr>
          <w:rtl/>
        </w:rPr>
        <w:t>محمّد</w:t>
      </w:r>
      <w:r w:rsidRPr="00067003">
        <w:rPr>
          <w:rtl/>
        </w:rPr>
        <w:t xml:space="preserve"> بن </w:t>
      </w:r>
      <w:r>
        <w:rPr>
          <w:rtl/>
        </w:rPr>
        <w:t>عبدالله</w:t>
      </w:r>
      <w:r w:rsidRPr="00067003">
        <w:rPr>
          <w:rtl/>
        </w:rPr>
        <w:t xml:space="preserve"> بن جعفر الحميري، عن أبيه، عمن رواه، عن داود الرقي،</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الشعراء 26: 100 و 101. </w:t>
      </w:r>
    </w:p>
    <w:p w:rsidR="00ED24C1" w:rsidRPr="00067003" w:rsidRDefault="00ED24C1" w:rsidP="00ED24C1">
      <w:pPr>
        <w:pStyle w:val="libFootnote0"/>
        <w:rPr>
          <w:rtl/>
        </w:rPr>
      </w:pPr>
      <w:r w:rsidRPr="00067003">
        <w:rPr>
          <w:rtl/>
        </w:rPr>
        <w:t>(2) يأتي في الحديث: 280.</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قال: قال الباقر </w:t>
      </w:r>
      <w:r>
        <w:rPr>
          <w:rtl/>
        </w:rPr>
        <w:t>محمّد</w:t>
      </w:r>
      <w:r w:rsidRPr="00067003">
        <w:rPr>
          <w:rtl/>
        </w:rPr>
        <w:t xml:space="preserve"> </w:t>
      </w:r>
      <w:r>
        <w:rPr>
          <w:rtl/>
        </w:rPr>
        <w:t>بن عليّ بن</w:t>
      </w:r>
      <w:r w:rsidRPr="00067003">
        <w:rPr>
          <w:rtl/>
        </w:rPr>
        <w:t xml:space="preserve"> الحسين </w:t>
      </w:r>
      <w:r w:rsidR="003E5577" w:rsidRPr="003E5577">
        <w:rPr>
          <w:rStyle w:val="libAlaemChar"/>
          <w:rtl/>
        </w:rPr>
        <w:t>عليهم‌السلام</w:t>
      </w:r>
      <w:r w:rsidRPr="00067003">
        <w:rPr>
          <w:rtl/>
        </w:rPr>
        <w:t xml:space="preserve">: من زار الحسين </w:t>
      </w:r>
      <w:r w:rsidR="003E5577" w:rsidRPr="003E5577">
        <w:rPr>
          <w:rStyle w:val="libAlaemChar"/>
          <w:rtl/>
        </w:rPr>
        <w:t>عليه‌السلام</w:t>
      </w:r>
      <w:r w:rsidRPr="00067003">
        <w:rPr>
          <w:rtl/>
        </w:rPr>
        <w:t xml:space="preserve"> في ليلة النصف من شعبان غفرت له ذنوبه، ولم تكتب عليه سيئة في سنته</w:t>
      </w:r>
      <w:r>
        <w:rPr>
          <w:rtl/>
        </w:rPr>
        <w:t xml:space="preserve"> حتّى </w:t>
      </w:r>
      <w:r w:rsidRPr="00067003">
        <w:rPr>
          <w:rtl/>
        </w:rPr>
        <w:t xml:space="preserve">تحول عليه السنة، فإن زاره في السنة المستقبلة غفرت له ذنوبه. </w:t>
      </w:r>
    </w:p>
    <w:p w:rsidR="00ED24C1" w:rsidRDefault="00ED24C1" w:rsidP="00ED24C1">
      <w:pPr>
        <w:pStyle w:val="libNormal"/>
        <w:rPr>
          <w:rtl/>
        </w:rPr>
      </w:pPr>
      <w:bookmarkStart w:id="140" w:name="_Toc356987261"/>
      <w:bookmarkStart w:id="141" w:name="_Toc356988964"/>
      <w:r w:rsidRPr="00B12DF9">
        <w:rPr>
          <w:rStyle w:val="Heading2Char"/>
          <w:rtl/>
        </w:rPr>
        <w:t>60</w:t>
      </w:r>
      <w:r w:rsidR="003E5577">
        <w:rPr>
          <w:rStyle w:val="Heading2Char"/>
          <w:rtl/>
        </w:rPr>
        <w:t>/</w:t>
      </w:r>
      <w:r w:rsidRPr="00B12DF9">
        <w:rPr>
          <w:rStyle w:val="Heading2Char"/>
          <w:rtl/>
        </w:rPr>
        <w:t>29 -</w:t>
      </w:r>
      <w:bookmarkEnd w:id="140"/>
      <w:bookmarkEnd w:id="141"/>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الطيب </w:t>
      </w:r>
      <w:r>
        <w:rPr>
          <w:rtl/>
        </w:rPr>
        <w:t>محمّد</w:t>
      </w:r>
      <w:r w:rsidRPr="00067003">
        <w:rPr>
          <w:rtl/>
        </w:rPr>
        <w:t xml:space="preserve"> ابن أحمد الثقفي، قال: قرأت على أبي الحسين </w:t>
      </w:r>
      <w:r>
        <w:rPr>
          <w:rtl/>
        </w:rPr>
        <w:t>عليّ بن</w:t>
      </w:r>
      <w:r w:rsidRPr="00067003">
        <w:rPr>
          <w:rtl/>
        </w:rPr>
        <w:t xml:space="preserve"> الحجاج وهو ينظر في كتابه، قال: </w:t>
      </w:r>
      <w:r>
        <w:rPr>
          <w:rtl/>
        </w:rPr>
        <w:t>حدّثنا أبوعبدالرحمن عبدالله</w:t>
      </w:r>
      <w:r w:rsidRPr="00067003">
        <w:rPr>
          <w:rtl/>
        </w:rPr>
        <w:t xml:space="preserve"> </w:t>
      </w:r>
      <w:r>
        <w:rPr>
          <w:rtl/>
        </w:rPr>
        <w:t>بن عليّ بن</w:t>
      </w:r>
      <w:r w:rsidRPr="00067003">
        <w:rPr>
          <w:rtl/>
        </w:rPr>
        <w:t xml:space="preserve"> إبراهيم العمري، قال: </w:t>
      </w:r>
      <w:r>
        <w:rPr>
          <w:rtl/>
        </w:rPr>
        <w:t>حدّثنا أبوالحسن عليّ بن</w:t>
      </w:r>
      <w:r w:rsidRPr="00067003">
        <w:rPr>
          <w:rtl/>
        </w:rPr>
        <w:t xml:space="preserve"> حرب الطائي، قال: </w:t>
      </w:r>
      <w:r>
        <w:rPr>
          <w:rtl/>
        </w:rPr>
        <w:t>حدّثنا</w:t>
      </w:r>
      <w:r w:rsidRPr="00067003">
        <w:rPr>
          <w:rtl/>
        </w:rPr>
        <w:t xml:space="preserve"> </w:t>
      </w:r>
      <w:r>
        <w:rPr>
          <w:rtl/>
        </w:rPr>
        <w:t>محمّد</w:t>
      </w:r>
      <w:r w:rsidRPr="00067003">
        <w:rPr>
          <w:rtl/>
        </w:rPr>
        <w:t xml:space="preserve"> بن الفضل، عن يزيد بن أبي زياد، عن </w:t>
      </w:r>
      <w:r>
        <w:rPr>
          <w:rtl/>
        </w:rPr>
        <w:t>عبدالله</w:t>
      </w:r>
      <w:r w:rsidRPr="00067003">
        <w:rPr>
          <w:rtl/>
        </w:rPr>
        <w:t xml:space="preserve"> بن الحارث، عن العباس بن عبد المطلب </w:t>
      </w:r>
      <w:r w:rsidR="003E5577" w:rsidRPr="003E5577">
        <w:rPr>
          <w:rStyle w:val="libAlaemChar"/>
          <w:rtl/>
        </w:rPr>
        <w:t>رضي‌الله‌عنه</w:t>
      </w:r>
      <w:r w:rsidRPr="00067003">
        <w:rPr>
          <w:rtl/>
        </w:rPr>
        <w:t>، قال: قلت: يا رسول الله، ما لنا ولقريش إذا تلاقوا تلاقوا بوجوه مستبشرة، وإذا لقونا لقونا بغير ذلك</w:t>
      </w:r>
      <w:r>
        <w:rPr>
          <w:rtl/>
        </w:rPr>
        <w:t>؟</w:t>
      </w:r>
      <w:r w:rsidRPr="00067003">
        <w:rPr>
          <w:rtl/>
        </w:rPr>
        <w:t xml:space="preserve"> فغضب</w:t>
      </w:r>
      <w:r>
        <w:rPr>
          <w:rtl/>
        </w:rPr>
        <w:t xml:space="preserve"> النبيّ </w:t>
      </w:r>
      <w:r w:rsidR="003E5577" w:rsidRPr="003E5577">
        <w:rPr>
          <w:rStyle w:val="libAlaemChar"/>
          <w:rtl/>
        </w:rPr>
        <w:t>صلى‌الله‌عليه‌وآله‌وسلم</w:t>
      </w:r>
      <w:r w:rsidRPr="00067003">
        <w:rPr>
          <w:rtl/>
        </w:rPr>
        <w:t xml:space="preserve"> ثم قال: والذي نفسي بيده، لا يدخل قلب رجل الايمان</w:t>
      </w:r>
      <w:r>
        <w:rPr>
          <w:rtl/>
        </w:rPr>
        <w:t xml:space="preserve"> حتّى </w:t>
      </w:r>
      <w:r w:rsidRPr="00067003">
        <w:rPr>
          <w:rtl/>
        </w:rPr>
        <w:t xml:space="preserve">يحبكم لله ولرسوله. </w:t>
      </w:r>
    </w:p>
    <w:p w:rsidR="00ED24C1" w:rsidRDefault="00ED24C1" w:rsidP="00ED24C1">
      <w:pPr>
        <w:pStyle w:val="libNormal"/>
        <w:rPr>
          <w:rtl/>
        </w:rPr>
      </w:pPr>
      <w:bookmarkStart w:id="142" w:name="_Toc356987262"/>
      <w:bookmarkStart w:id="143" w:name="_Toc356988965"/>
      <w:r w:rsidRPr="00B12DF9">
        <w:rPr>
          <w:rStyle w:val="Heading2Char"/>
          <w:rtl/>
        </w:rPr>
        <w:t>61</w:t>
      </w:r>
      <w:r w:rsidR="003E5577">
        <w:rPr>
          <w:rStyle w:val="Heading2Char"/>
          <w:rtl/>
        </w:rPr>
        <w:t>/</w:t>
      </w:r>
      <w:r w:rsidRPr="00B12DF9">
        <w:rPr>
          <w:rStyle w:val="Heading2Char"/>
          <w:rtl/>
        </w:rPr>
        <w:t>30 -</w:t>
      </w:r>
      <w:bookmarkEnd w:id="142"/>
      <w:bookmarkEnd w:id="143"/>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خالد المراغي،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صالح السبيعي، قال: </w:t>
      </w:r>
      <w:r>
        <w:rPr>
          <w:rtl/>
        </w:rPr>
        <w:t>حدّثنا أبو</w:t>
      </w:r>
      <w:r w:rsidRPr="00067003">
        <w:rPr>
          <w:rtl/>
        </w:rPr>
        <w:t xml:space="preserve">الحسين صالح ابن أحمد بن أبي مقاتل البزاز، قال: حدثني عثمان </w:t>
      </w:r>
      <w:r w:rsidRPr="00063C0F">
        <w:rPr>
          <w:rStyle w:val="libFootnotenumChar"/>
          <w:rtl/>
        </w:rPr>
        <w:t>(1)</w:t>
      </w:r>
      <w:r w:rsidRPr="00067003">
        <w:rPr>
          <w:rtl/>
        </w:rPr>
        <w:t xml:space="preserve"> بن </w:t>
      </w:r>
      <w:r>
        <w:rPr>
          <w:rtl/>
        </w:rPr>
        <w:t xml:space="preserve">عبدالرحمن </w:t>
      </w:r>
      <w:r w:rsidRPr="00067003">
        <w:rPr>
          <w:rtl/>
        </w:rPr>
        <w:t xml:space="preserve">الكوفي الخزاز، قال: </w:t>
      </w:r>
      <w:r>
        <w:rPr>
          <w:rtl/>
        </w:rPr>
        <w:t>حدّثنا</w:t>
      </w:r>
      <w:r w:rsidRPr="00067003">
        <w:rPr>
          <w:rtl/>
        </w:rPr>
        <w:t xml:space="preserve"> الحسن بن الحسين العرني، قال: </w:t>
      </w:r>
      <w:r>
        <w:rPr>
          <w:rtl/>
        </w:rPr>
        <w:t>حدّثنا</w:t>
      </w:r>
      <w:r w:rsidRPr="00067003">
        <w:rPr>
          <w:rtl/>
        </w:rPr>
        <w:t xml:space="preserve"> يحيى بن علي، عن أبان بن تغلب، عن أبي داود الانصاري، عن الحارث الهمداني، قال: دخلث على </w:t>
      </w:r>
      <w:r>
        <w:rPr>
          <w:rtl/>
        </w:rPr>
        <w:t>أميرالمؤمنين</w:t>
      </w:r>
      <w:r w:rsidRPr="00067003">
        <w:rPr>
          <w:rtl/>
        </w:rPr>
        <w:t xml:space="preserve"> علي ابن أبي طالب </w:t>
      </w:r>
      <w:r w:rsidR="003E5577" w:rsidRPr="003E5577">
        <w:rPr>
          <w:rStyle w:val="libAlaemChar"/>
          <w:rtl/>
        </w:rPr>
        <w:t>عليه‌السلام</w:t>
      </w:r>
      <w:r w:rsidRPr="00067003">
        <w:rPr>
          <w:rtl/>
        </w:rPr>
        <w:t xml:space="preserve"> فقال: ما جاء بك</w:t>
      </w:r>
      <w:r>
        <w:rPr>
          <w:rtl/>
        </w:rPr>
        <w:t>؟</w:t>
      </w:r>
      <w:r w:rsidRPr="00067003">
        <w:rPr>
          <w:rtl/>
        </w:rPr>
        <w:t xml:space="preserve"> قال: فقلت: حتي لك يا </w:t>
      </w:r>
      <w:r>
        <w:rPr>
          <w:rtl/>
        </w:rPr>
        <w:t>أميرالمؤمنين</w:t>
      </w:r>
      <w:r w:rsidRPr="00067003">
        <w:rPr>
          <w:rtl/>
        </w:rPr>
        <w:t xml:space="preserve">. </w:t>
      </w:r>
    </w:p>
    <w:p w:rsidR="00ED24C1" w:rsidRDefault="00ED24C1" w:rsidP="00ED24C1">
      <w:pPr>
        <w:pStyle w:val="libNormal"/>
        <w:rPr>
          <w:rtl/>
        </w:rPr>
      </w:pPr>
      <w:r w:rsidRPr="00067003">
        <w:rPr>
          <w:rtl/>
        </w:rPr>
        <w:t>فقال: يا حارث أتحب</w:t>
      </w:r>
      <w:r>
        <w:rPr>
          <w:rFonts w:hint="cs"/>
          <w:rtl/>
        </w:rPr>
        <w:t>ّ</w:t>
      </w:r>
      <w:r w:rsidRPr="00067003">
        <w:rPr>
          <w:rtl/>
        </w:rPr>
        <w:t>ني</w:t>
      </w:r>
      <w:r>
        <w:rPr>
          <w:rtl/>
        </w:rPr>
        <w:t>؟</w:t>
      </w:r>
      <w:r w:rsidRPr="00067003">
        <w:rPr>
          <w:rtl/>
        </w:rPr>
        <w:t xml:space="preserve"> فقلت: نعم والله، يا </w:t>
      </w:r>
      <w:r>
        <w:rPr>
          <w:rtl/>
        </w:rPr>
        <w:t>أميرالمؤمنين</w:t>
      </w:r>
      <w:r w:rsidRPr="00067003">
        <w:rPr>
          <w:rtl/>
        </w:rPr>
        <w:t xml:space="preserve">. </w:t>
      </w:r>
    </w:p>
    <w:p w:rsidR="00ED24C1" w:rsidRDefault="00ED24C1" w:rsidP="00ED24C1">
      <w:pPr>
        <w:pStyle w:val="libNormal"/>
        <w:rPr>
          <w:rtl/>
        </w:rPr>
      </w:pPr>
      <w:r w:rsidRPr="00067003">
        <w:rPr>
          <w:rtl/>
        </w:rPr>
        <w:t>قال: أما لو بلغت نفسك الحلقوم رأيتني حيث تحب</w:t>
      </w:r>
      <w:r>
        <w:rPr>
          <w:rFonts w:hint="cs"/>
          <w:rtl/>
        </w:rPr>
        <w:t>ّ</w:t>
      </w:r>
      <w:r w:rsidRPr="00067003">
        <w:rPr>
          <w:rtl/>
        </w:rPr>
        <w:t>، ولو رأيتني وأنا أذود الرجال عن الحوض ذود غريبة الابل لرأيتني حيث تحب</w:t>
      </w:r>
      <w:r>
        <w:rPr>
          <w:rFonts w:hint="cs"/>
          <w:rtl/>
        </w:rPr>
        <w:t>ّ</w:t>
      </w:r>
      <w:r w:rsidRPr="00067003">
        <w:rPr>
          <w:rtl/>
        </w:rPr>
        <w:t xml:space="preserve">، ولو رأيتني وأنا مار على الصراط بلواء الحمد بين يدي رسول الله </w:t>
      </w:r>
      <w:r w:rsidR="003E5577" w:rsidRPr="003E5577">
        <w:rPr>
          <w:rStyle w:val="libAlaemChar"/>
          <w:rtl/>
        </w:rPr>
        <w:t>صلى‌الله‌عليه‌وآله‌وسلم</w:t>
      </w:r>
      <w:r w:rsidRPr="00067003">
        <w:rPr>
          <w:rtl/>
        </w:rPr>
        <w:t xml:space="preserve"> لرأيتني حيث تحب</w:t>
      </w:r>
      <w:r>
        <w:rPr>
          <w:rFonts w:hint="cs"/>
          <w:rtl/>
        </w:rPr>
        <w:t>ّ</w:t>
      </w:r>
      <w:r w:rsidRPr="00067003">
        <w:rPr>
          <w:rtl/>
        </w:rPr>
        <w:t xml:space="preserve">. </w:t>
      </w:r>
    </w:p>
    <w:p w:rsidR="00ED24C1" w:rsidRPr="00067003" w:rsidRDefault="00ED24C1" w:rsidP="00ED24C1">
      <w:pPr>
        <w:pStyle w:val="libNormal"/>
        <w:rPr>
          <w:rtl/>
        </w:rPr>
      </w:pPr>
      <w:bookmarkStart w:id="144" w:name="_Toc356987263"/>
      <w:bookmarkStart w:id="145" w:name="_Toc356988966"/>
      <w:r w:rsidRPr="00B12DF9">
        <w:rPr>
          <w:rStyle w:val="Heading2Char"/>
          <w:rtl/>
        </w:rPr>
        <w:t>62</w:t>
      </w:r>
      <w:r w:rsidR="003E5577">
        <w:rPr>
          <w:rStyle w:val="Heading2Char"/>
          <w:rtl/>
        </w:rPr>
        <w:t>/</w:t>
      </w:r>
      <w:r w:rsidRPr="00B12DF9">
        <w:rPr>
          <w:rStyle w:val="Heading2Char"/>
          <w:rtl/>
        </w:rPr>
        <w:t>31 -</w:t>
      </w:r>
      <w:bookmarkEnd w:id="144"/>
      <w:bookmarkEnd w:id="145"/>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الطيب الحسن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في نسخة عيسى.</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ا</w:t>
      </w:r>
      <w:r>
        <w:rPr>
          <w:rtl/>
        </w:rPr>
        <w:t xml:space="preserve">بن عليّ </w:t>
      </w:r>
      <w:r w:rsidRPr="00067003">
        <w:rPr>
          <w:rtl/>
        </w:rPr>
        <w:t xml:space="preserve">النحوي، قال: </w:t>
      </w:r>
      <w:r>
        <w:rPr>
          <w:rtl/>
        </w:rPr>
        <w:t>حدّثنا</w:t>
      </w:r>
      <w:r w:rsidRPr="00067003">
        <w:rPr>
          <w:rtl/>
        </w:rPr>
        <w:t xml:space="preserve"> </w:t>
      </w:r>
      <w:r>
        <w:rPr>
          <w:rtl/>
        </w:rPr>
        <w:t>محمّد</w:t>
      </w:r>
      <w:r w:rsidRPr="00067003">
        <w:rPr>
          <w:rtl/>
        </w:rPr>
        <w:t xml:space="preserve"> بن القاسم الانباري، قال: حدثني</w:t>
      </w:r>
      <w:r>
        <w:rPr>
          <w:rtl/>
        </w:rPr>
        <w:t xml:space="preserve"> أبو</w:t>
      </w:r>
      <w:r w:rsidRPr="00067003">
        <w:rPr>
          <w:rtl/>
        </w:rPr>
        <w:t xml:space="preserve">نصر </w:t>
      </w:r>
      <w:r>
        <w:rPr>
          <w:rtl/>
        </w:rPr>
        <w:t>محمّد</w:t>
      </w:r>
      <w:r w:rsidRPr="00067003">
        <w:rPr>
          <w:rtl/>
        </w:rPr>
        <w:t xml:space="preserve"> ابن أحمد الطائي،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الصيمري الكاتب، قال: تزوجت ابنة جعفر بن محمود الكاتب وأحببتها حبا لم يحب أحد مثله، وأبطأ علي الولد، فصرت إلى أبي الحسن </w:t>
      </w:r>
      <w:r>
        <w:rPr>
          <w:rtl/>
        </w:rPr>
        <w:t>عليّ بن</w:t>
      </w:r>
      <w:r w:rsidRPr="00067003">
        <w:rPr>
          <w:rtl/>
        </w:rPr>
        <w:t xml:space="preserve"> موسى الرضا </w:t>
      </w:r>
      <w:r w:rsidR="003E5577" w:rsidRPr="003E5577">
        <w:rPr>
          <w:rStyle w:val="libAlaemChar"/>
          <w:rtl/>
        </w:rPr>
        <w:t>عليهما‌السلام</w:t>
      </w:r>
      <w:r w:rsidRPr="00067003">
        <w:rPr>
          <w:rtl/>
        </w:rPr>
        <w:t xml:space="preserve"> فذكرت ذلك له، فتبسم وقال: اتخذ خاتما فصه فيروزج، واكتب عليه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رَبِّ لَا تَذَرْنِي فَرْدًا وَأَنتَ خَيْرُ الْوَارِثِينَ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قال: ففعلت ذلك، فما أتى علي حول</w:t>
      </w:r>
      <w:r>
        <w:rPr>
          <w:rtl/>
        </w:rPr>
        <w:t xml:space="preserve"> حتّى </w:t>
      </w:r>
      <w:r w:rsidRPr="00067003">
        <w:rPr>
          <w:rtl/>
        </w:rPr>
        <w:t xml:space="preserve">رزقت منها ولدا ذكرا. </w:t>
      </w:r>
    </w:p>
    <w:p w:rsidR="00ED24C1" w:rsidRDefault="00ED24C1" w:rsidP="00ED24C1">
      <w:pPr>
        <w:pStyle w:val="libNormal"/>
        <w:rPr>
          <w:rtl/>
        </w:rPr>
      </w:pPr>
      <w:bookmarkStart w:id="146" w:name="_Toc356987264"/>
      <w:bookmarkStart w:id="147" w:name="_Toc356988967"/>
      <w:r w:rsidRPr="00B12DF9">
        <w:rPr>
          <w:rStyle w:val="Heading2Char"/>
          <w:rtl/>
        </w:rPr>
        <w:t>63</w:t>
      </w:r>
      <w:r w:rsidR="003E5577">
        <w:rPr>
          <w:rStyle w:val="Heading2Char"/>
          <w:rtl/>
        </w:rPr>
        <w:t>/</w:t>
      </w:r>
      <w:r w:rsidRPr="00B12DF9">
        <w:rPr>
          <w:rStyle w:val="Heading2Char"/>
          <w:rtl/>
        </w:rPr>
        <w:t>32 -</w:t>
      </w:r>
      <w:bookmarkEnd w:id="146"/>
      <w:bookmarkEnd w:id="147"/>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w:t>
      </w:r>
      <w:r w:rsidR="003E5577" w:rsidRPr="003E5577">
        <w:rPr>
          <w:rStyle w:val="libAlaemChar"/>
          <w:rtl/>
        </w:rPr>
        <w:t>رحمه‌الله</w:t>
      </w:r>
      <w:r w:rsidRPr="00067003">
        <w:rPr>
          <w:rtl/>
        </w:rPr>
        <w:t>، قال: أخبرنا</w:t>
      </w:r>
      <w:r>
        <w:rPr>
          <w:rtl/>
        </w:rPr>
        <w:t xml:space="preserve"> أبو</w:t>
      </w:r>
      <w:r w:rsidRPr="00067003">
        <w:rPr>
          <w:rtl/>
        </w:rPr>
        <w:t xml:space="preserve">عبيدالله </w:t>
      </w:r>
      <w:r>
        <w:rPr>
          <w:rtl/>
        </w:rPr>
        <w:t>محمّد</w:t>
      </w:r>
      <w:r w:rsidRPr="00067003">
        <w:rPr>
          <w:rtl/>
        </w:rPr>
        <w:t xml:space="preserve"> بن عمران المرزباني، قال: حدثني عبيدالله بن الحسن، قال: حدثني</w:t>
      </w:r>
      <w:r>
        <w:rPr>
          <w:rtl/>
        </w:rPr>
        <w:t xml:space="preserve"> أبو</w:t>
      </w:r>
      <w:r w:rsidRPr="00067003">
        <w:rPr>
          <w:rtl/>
        </w:rPr>
        <w:t xml:space="preserve">سعيد </w:t>
      </w:r>
      <w:r>
        <w:rPr>
          <w:rtl/>
        </w:rPr>
        <w:t>محمّد</w:t>
      </w:r>
      <w:r w:rsidRPr="00067003">
        <w:rPr>
          <w:rtl/>
        </w:rPr>
        <w:t xml:space="preserve"> بن رشيد، قال: آخر شعر قاله السيد بن </w:t>
      </w:r>
      <w:r>
        <w:rPr>
          <w:rtl/>
        </w:rPr>
        <w:t>محمّد</w:t>
      </w:r>
      <w:r w:rsidRPr="00067003">
        <w:rPr>
          <w:rtl/>
        </w:rPr>
        <w:t xml:space="preserve"> </w:t>
      </w:r>
      <w:r w:rsidR="003E5577" w:rsidRPr="003E5577">
        <w:rPr>
          <w:rStyle w:val="libAlaemChar"/>
          <w:rtl/>
        </w:rPr>
        <w:t>رحمه‌الله</w:t>
      </w:r>
      <w:r w:rsidRPr="00067003">
        <w:rPr>
          <w:rtl/>
        </w:rPr>
        <w:t xml:space="preserve"> قبل وفاته بساعة، وذلك أنه أغمي عليه واسود لونه، ثم أفاق وقد ابيض وجهه، وهو يقول: </w:t>
      </w:r>
    </w:p>
    <w:tbl>
      <w:tblPr>
        <w:bidiVisual/>
        <w:tblW w:w="4390" w:type="pct"/>
        <w:tblInd w:w="533" w:type="dxa"/>
        <w:tblLook w:val="01E0"/>
      </w:tblPr>
      <w:tblGrid>
        <w:gridCol w:w="3305"/>
        <w:gridCol w:w="284"/>
        <w:gridCol w:w="3446"/>
      </w:tblGrid>
      <w:tr w:rsidR="00ED24C1" w:rsidTr="00ED24C1">
        <w:trPr>
          <w:trHeight w:val="350"/>
        </w:trPr>
        <w:tc>
          <w:tcPr>
            <w:tcW w:w="3130" w:type="dxa"/>
            <w:shd w:val="clear" w:color="auto" w:fill="auto"/>
          </w:tcPr>
          <w:p w:rsidR="00ED24C1" w:rsidRDefault="00ED24C1" w:rsidP="00ED24C1">
            <w:pPr>
              <w:pStyle w:val="libPoem"/>
            </w:pPr>
            <w:r w:rsidRPr="00067003">
              <w:rPr>
                <w:rtl/>
              </w:rPr>
              <w:t>أحب الذي من مات من أهل وده</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263" w:type="dxa"/>
            <w:shd w:val="clear" w:color="auto" w:fill="auto"/>
          </w:tcPr>
          <w:p w:rsidR="00ED24C1" w:rsidRDefault="00ED24C1" w:rsidP="00ED24C1">
            <w:pPr>
              <w:pStyle w:val="libPoem"/>
            </w:pPr>
            <w:r w:rsidRPr="00067003">
              <w:rPr>
                <w:rtl/>
              </w:rPr>
              <w:t>تلقاه بالبشرى لدى الموت يضحك</w:t>
            </w:r>
            <w:r w:rsidRPr="00725071">
              <w:rPr>
                <w:rStyle w:val="libPoemTiniChar0"/>
                <w:rtl/>
              </w:rPr>
              <w:br/>
              <w:t> </w:t>
            </w:r>
          </w:p>
        </w:tc>
      </w:tr>
      <w:tr w:rsidR="00ED24C1" w:rsidTr="00ED24C1">
        <w:trPr>
          <w:trHeight w:val="350"/>
        </w:trPr>
        <w:tc>
          <w:tcPr>
            <w:tcW w:w="3130" w:type="dxa"/>
          </w:tcPr>
          <w:p w:rsidR="00ED24C1" w:rsidRDefault="00ED24C1" w:rsidP="00ED24C1">
            <w:pPr>
              <w:pStyle w:val="libPoem"/>
            </w:pPr>
            <w:r w:rsidRPr="00067003">
              <w:rPr>
                <w:rtl/>
              </w:rPr>
              <w:t>ومن مات يه</w:t>
            </w:r>
            <w:r>
              <w:rPr>
                <w:rFonts w:hint="cs"/>
                <w:rtl/>
              </w:rPr>
              <w:t>ـ</w:t>
            </w:r>
            <w:r w:rsidRPr="00067003">
              <w:rPr>
                <w:rtl/>
              </w:rPr>
              <w:t>وى غيره من عدوه</w:t>
            </w:r>
            <w:r w:rsidRPr="00725071">
              <w:rPr>
                <w:rStyle w:val="libPoemTiniChar0"/>
                <w:rtl/>
              </w:rPr>
              <w:br/>
              <w:t> </w:t>
            </w:r>
          </w:p>
        </w:tc>
        <w:tc>
          <w:tcPr>
            <w:tcW w:w="269" w:type="dxa"/>
          </w:tcPr>
          <w:p w:rsidR="00ED24C1" w:rsidRDefault="00ED24C1" w:rsidP="00ED24C1">
            <w:pPr>
              <w:pStyle w:val="libPoem"/>
              <w:rPr>
                <w:rtl/>
              </w:rPr>
            </w:pPr>
          </w:p>
        </w:tc>
        <w:tc>
          <w:tcPr>
            <w:tcW w:w="3263" w:type="dxa"/>
          </w:tcPr>
          <w:p w:rsidR="00ED24C1" w:rsidRDefault="00ED24C1" w:rsidP="00ED24C1">
            <w:pPr>
              <w:pStyle w:val="libPoem"/>
            </w:pPr>
            <w:r>
              <w:rPr>
                <w:rtl/>
              </w:rPr>
              <w:t>فليس له إلا إلى الن</w:t>
            </w:r>
            <w:r>
              <w:rPr>
                <w:rFonts w:hint="cs"/>
                <w:rtl/>
              </w:rPr>
              <w:t>ـ</w:t>
            </w:r>
            <w:r>
              <w:rPr>
                <w:rtl/>
              </w:rPr>
              <w:t>ار مسل</w:t>
            </w:r>
            <w:r>
              <w:rPr>
                <w:rFonts w:hint="cs"/>
                <w:rtl/>
              </w:rPr>
              <w:t>ـ</w:t>
            </w:r>
            <w:r>
              <w:rPr>
                <w:rtl/>
              </w:rPr>
              <w:t>ك</w:t>
            </w:r>
            <w:r w:rsidRPr="00725071">
              <w:rPr>
                <w:rStyle w:val="libPoemTiniChar0"/>
                <w:rtl/>
              </w:rPr>
              <w:br/>
              <w:t> </w:t>
            </w:r>
          </w:p>
        </w:tc>
      </w:tr>
      <w:tr w:rsidR="00ED24C1" w:rsidTr="00ED24C1">
        <w:trPr>
          <w:trHeight w:val="350"/>
        </w:trPr>
        <w:tc>
          <w:tcPr>
            <w:tcW w:w="3130" w:type="dxa"/>
          </w:tcPr>
          <w:p w:rsidR="00ED24C1" w:rsidRDefault="00ED24C1" w:rsidP="00ED24C1">
            <w:pPr>
              <w:pStyle w:val="libPoem"/>
            </w:pPr>
            <w:r w:rsidRPr="00067003">
              <w:rPr>
                <w:rtl/>
              </w:rPr>
              <w:t>أبا حسن تفديك نف</w:t>
            </w:r>
            <w:r>
              <w:rPr>
                <w:rFonts w:hint="cs"/>
                <w:rtl/>
              </w:rPr>
              <w:t>ـ</w:t>
            </w:r>
            <w:r w:rsidRPr="00067003">
              <w:rPr>
                <w:rtl/>
              </w:rPr>
              <w:t>سي و</w:t>
            </w:r>
            <w:r>
              <w:rPr>
                <w:rFonts w:hint="cs"/>
                <w:rtl/>
              </w:rPr>
              <w:t xml:space="preserve"> </w:t>
            </w:r>
            <w:r w:rsidRPr="00067003">
              <w:rPr>
                <w:rtl/>
              </w:rPr>
              <w:t>أسرتي</w:t>
            </w:r>
            <w:r w:rsidRPr="00725071">
              <w:rPr>
                <w:rStyle w:val="libPoemTiniChar0"/>
                <w:rtl/>
              </w:rPr>
              <w:br/>
              <w:t> </w:t>
            </w:r>
          </w:p>
        </w:tc>
        <w:tc>
          <w:tcPr>
            <w:tcW w:w="269" w:type="dxa"/>
          </w:tcPr>
          <w:p w:rsidR="00ED24C1" w:rsidRDefault="00ED24C1" w:rsidP="00ED24C1">
            <w:pPr>
              <w:pStyle w:val="libPoem"/>
              <w:rPr>
                <w:rtl/>
              </w:rPr>
            </w:pPr>
          </w:p>
        </w:tc>
        <w:tc>
          <w:tcPr>
            <w:tcW w:w="3263" w:type="dxa"/>
          </w:tcPr>
          <w:p w:rsidR="00ED24C1" w:rsidRDefault="00ED24C1" w:rsidP="00ED24C1">
            <w:pPr>
              <w:pStyle w:val="libPoem"/>
            </w:pPr>
            <w:r w:rsidRPr="00067003">
              <w:rPr>
                <w:rtl/>
              </w:rPr>
              <w:t>ومالي وما أصبحت في الارض أملك</w:t>
            </w:r>
            <w:r w:rsidRPr="00725071">
              <w:rPr>
                <w:rStyle w:val="libPoemTiniChar0"/>
                <w:rtl/>
              </w:rPr>
              <w:br/>
              <w:t> </w:t>
            </w:r>
          </w:p>
        </w:tc>
      </w:tr>
      <w:tr w:rsidR="00ED24C1" w:rsidTr="00ED24C1">
        <w:trPr>
          <w:trHeight w:val="350"/>
        </w:trPr>
        <w:tc>
          <w:tcPr>
            <w:tcW w:w="3130" w:type="dxa"/>
          </w:tcPr>
          <w:p w:rsidR="00ED24C1" w:rsidRDefault="00ED24C1" w:rsidP="00ED24C1">
            <w:pPr>
              <w:pStyle w:val="libPoem"/>
            </w:pPr>
            <w:r w:rsidRPr="00067003">
              <w:rPr>
                <w:rtl/>
              </w:rPr>
              <w:t>أبا حسن</w:t>
            </w:r>
            <w:r>
              <w:rPr>
                <w:rFonts w:hint="cs"/>
                <w:rtl/>
              </w:rPr>
              <w:t xml:space="preserve"> </w:t>
            </w:r>
            <w:r w:rsidRPr="00067003">
              <w:rPr>
                <w:rtl/>
              </w:rPr>
              <w:t>إن</w:t>
            </w:r>
            <w:r>
              <w:rPr>
                <w:rFonts w:hint="cs"/>
                <w:rtl/>
              </w:rPr>
              <w:t>ـ</w:t>
            </w:r>
            <w:r w:rsidRPr="00067003">
              <w:rPr>
                <w:rtl/>
              </w:rPr>
              <w:t>ي بفض</w:t>
            </w:r>
            <w:r>
              <w:rPr>
                <w:rFonts w:hint="cs"/>
                <w:rtl/>
              </w:rPr>
              <w:t>ـ</w:t>
            </w:r>
            <w:r w:rsidRPr="00067003">
              <w:rPr>
                <w:rtl/>
              </w:rPr>
              <w:t>لك</w:t>
            </w:r>
            <w:r>
              <w:rPr>
                <w:rFonts w:hint="cs"/>
                <w:rtl/>
              </w:rPr>
              <w:t xml:space="preserve"> </w:t>
            </w:r>
            <w:r w:rsidRPr="00067003">
              <w:rPr>
                <w:rtl/>
              </w:rPr>
              <w:t>عارف</w:t>
            </w:r>
            <w:r w:rsidRPr="00725071">
              <w:rPr>
                <w:rStyle w:val="libPoemTiniChar0"/>
                <w:rtl/>
              </w:rPr>
              <w:br/>
              <w:t> </w:t>
            </w:r>
          </w:p>
        </w:tc>
        <w:tc>
          <w:tcPr>
            <w:tcW w:w="269" w:type="dxa"/>
          </w:tcPr>
          <w:p w:rsidR="00ED24C1" w:rsidRDefault="00ED24C1" w:rsidP="00ED24C1">
            <w:pPr>
              <w:pStyle w:val="libPoem"/>
              <w:rPr>
                <w:rtl/>
              </w:rPr>
            </w:pPr>
          </w:p>
        </w:tc>
        <w:tc>
          <w:tcPr>
            <w:tcW w:w="3263" w:type="dxa"/>
          </w:tcPr>
          <w:p w:rsidR="00ED24C1" w:rsidRDefault="00ED24C1" w:rsidP="00ED24C1">
            <w:pPr>
              <w:pStyle w:val="libPoem"/>
            </w:pPr>
            <w:r>
              <w:rPr>
                <w:rtl/>
              </w:rPr>
              <w:t>و</w:t>
            </w:r>
            <w:r>
              <w:rPr>
                <w:rFonts w:hint="cs"/>
                <w:rtl/>
              </w:rPr>
              <w:t xml:space="preserve"> </w:t>
            </w:r>
            <w:r>
              <w:rPr>
                <w:rtl/>
              </w:rPr>
              <w:t>إ</w:t>
            </w:r>
            <w:r w:rsidRPr="00067003">
              <w:rPr>
                <w:rtl/>
              </w:rPr>
              <w:t>ن</w:t>
            </w:r>
            <w:r>
              <w:rPr>
                <w:rFonts w:hint="cs"/>
                <w:rtl/>
              </w:rPr>
              <w:t>ّـ</w:t>
            </w:r>
            <w:r w:rsidRPr="00067003">
              <w:rPr>
                <w:rtl/>
              </w:rPr>
              <w:t>ي بحب</w:t>
            </w:r>
            <w:r>
              <w:rPr>
                <w:rFonts w:hint="cs"/>
                <w:rtl/>
              </w:rPr>
              <w:t>ـ</w:t>
            </w:r>
            <w:r w:rsidRPr="00067003">
              <w:rPr>
                <w:rtl/>
              </w:rPr>
              <w:t>ل من هواك لممس</w:t>
            </w:r>
            <w:r>
              <w:rPr>
                <w:rFonts w:hint="cs"/>
                <w:rtl/>
              </w:rPr>
              <w:t>ـ</w:t>
            </w:r>
            <w:r w:rsidRPr="00067003">
              <w:rPr>
                <w:rtl/>
              </w:rPr>
              <w:t>ك</w:t>
            </w:r>
            <w:r w:rsidRPr="00725071">
              <w:rPr>
                <w:rStyle w:val="libPoemTiniChar0"/>
                <w:rtl/>
              </w:rPr>
              <w:br/>
              <w:t> </w:t>
            </w:r>
          </w:p>
        </w:tc>
      </w:tr>
      <w:tr w:rsidR="00ED24C1" w:rsidTr="00ED24C1">
        <w:trPr>
          <w:trHeight w:val="350"/>
        </w:trPr>
        <w:tc>
          <w:tcPr>
            <w:tcW w:w="3130" w:type="dxa"/>
          </w:tcPr>
          <w:p w:rsidR="00ED24C1" w:rsidRDefault="00ED24C1" w:rsidP="00ED24C1">
            <w:pPr>
              <w:pStyle w:val="libPoem"/>
            </w:pPr>
            <w:r w:rsidRPr="00067003">
              <w:rPr>
                <w:rtl/>
              </w:rPr>
              <w:t>وأنت وصي المصطفى وابن عمه</w:t>
            </w:r>
            <w:r w:rsidRPr="00725071">
              <w:rPr>
                <w:rStyle w:val="libPoemTiniChar0"/>
                <w:rtl/>
              </w:rPr>
              <w:br/>
              <w:t> </w:t>
            </w:r>
          </w:p>
        </w:tc>
        <w:tc>
          <w:tcPr>
            <w:tcW w:w="269" w:type="dxa"/>
          </w:tcPr>
          <w:p w:rsidR="00ED24C1" w:rsidRDefault="00ED24C1" w:rsidP="00ED24C1">
            <w:pPr>
              <w:pStyle w:val="libPoem"/>
              <w:rPr>
                <w:rtl/>
              </w:rPr>
            </w:pPr>
          </w:p>
        </w:tc>
        <w:tc>
          <w:tcPr>
            <w:tcW w:w="3263" w:type="dxa"/>
          </w:tcPr>
          <w:p w:rsidR="00ED24C1" w:rsidRDefault="00ED24C1" w:rsidP="00ED24C1">
            <w:pPr>
              <w:pStyle w:val="libPoem"/>
            </w:pPr>
            <w:r w:rsidRPr="00067003">
              <w:rPr>
                <w:rtl/>
              </w:rPr>
              <w:t>وإنا نعادي مبغضيك ونترك</w:t>
            </w:r>
            <w:r w:rsidRPr="00725071">
              <w:rPr>
                <w:rStyle w:val="libPoemTiniChar0"/>
                <w:rtl/>
              </w:rPr>
              <w:br/>
              <w:t> </w:t>
            </w:r>
          </w:p>
        </w:tc>
      </w:tr>
      <w:tr w:rsidR="00ED24C1" w:rsidTr="00ED24C1">
        <w:tblPrEx>
          <w:tblLook w:val="04A0"/>
        </w:tblPrEx>
        <w:trPr>
          <w:trHeight w:val="350"/>
        </w:trPr>
        <w:tc>
          <w:tcPr>
            <w:tcW w:w="3130" w:type="dxa"/>
          </w:tcPr>
          <w:p w:rsidR="00ED24C1" w:rsidRDefault="00ED24C1" w:rsidP="00ED24C1">
            <w:pPr>
              <w:pStyle w:val="libPoem"/>
            </w:pPr>
            <w:r w:rsidRPr="00067003">
              <w:rPr>
                <w:rtl/>
              </w:rPr>
              <w:t>مواليك ناج مؤمن بين الهدى</w:t>
            </w:r>
            <w:r w:rsidRPr="00725071">
              <w:rPr>
                <w:rStyle w:val="libPoemTiniChar0"/>
                <w:rtl/>
              </w:rPr>
              <w:br/>
              <w:t> </w:t>
            </w:r>
          </w:p>
        </w:tc>
        <w:tc>
          <w:tcPr>
            <w:tcW w:w="269" w:type="dxa"/>
          </w:tcPr>
          <w:p w:rsidR="00ED24C1" w:rsidRDefault="00ED24C1" w:rsidP="00ED24C1">
            <w:pPr>
              <w:pStyle w:val="libPoem"/>
              <w:rPr>
                <w:rtl/>
              </w:rPr>
            </w:pPr>
          </w:p>
        </w:tc>
        <w:tc>
          <w:tcPr>
            <w:tcW w:w="3263" w:type="dxa"/>
          </w:tcPr>
          <w:p w:rsidR="00ED24C1" w:rsidRDefault="00ED24C1" w:rsidP="00ED24C1">
            <w:pPr>
              <w:pStyle w:val="libPoem"/>
            </w:pPr>
            <w:r w:rsidRPr="00067003">
              <w:rPr>
                <w:rtl/>
              </w:rPr>
              <w:t xml:space="preserve">وقاليك </w:t>
            </w:r>
            <w:r w:rsidRPr="00063C0F">
              <w:rPr>
                <w:rStyle w:val="libFootnotenumChar"/>
                <w:rtl/>
              </w:rPr>
              <w:t>(2)</w:t>
            </w:r>
            <w:r w:rsidRPr="00067003">
              <w:rPr>
                <w:rtl/>
              </w:rPr>
              <w:t xml:space="preserve"> معروف الضلالة مشرك</w:t>
            </w:r>
            <w:r w:rsidRPr="00725071">
              <w:rPr>
                <w:rStyle w:val="libPoemTiniChar0"/>
                <w:rtl/>
              </w:rPr>
              <w:br/>
              <w:t> </w:t>
            </w:r>
          </w:p>
        </w:tc>
      </w:tr>
      <w:tr w:rsidR="00ED24C1" w:rsidTr="00ED24C1">
        <w:tblPrEx>
          <w:tblLook w:val="04A0"/>
        </w:tblPrEx>
        <w:trPr>
          <w:trHeight w:val="350"/>
        </w:trPr>
        <w:tc>
          <w:tcPr>
            <w:tcW w:w="3130" w:type="dxa"/>
          </w:tcPr>
          <w:p w:rsidR="00ED24C1" w:rsidRDefault="00ED24C1" w:rsidP="00ED24C1">
            <w:pPr>
              <w:pStyle w:val="libPoem"/>
            </w:pPr>
            <w:r w:rsidRPr="00067003">
              <w:rPr>
                <w:rtl/>
              </w:rPr>
              <w:t>ولاح لحاني في علي وحزبه</w:t>
            </w:r>
            <w:r w:rsidRPr="00725071">
              <w:rPr>
                <w:rStyle w:val="libPoemTiniChar0"/>
                <w:rtl/>
              </w:rPr>
              <w:br/>
              <w:t> </w:t>
            </w:r>
          </w:p>
        </w:tc>
        <w:tc>
          <w:tcPr>
            <w:tcW w:w="269" w:type="dxa"/>
          </w:tcPr>
          <w:p w:rsidR="00ED24C1" w:rsidRDefault="00ED24C1" w:rsidP="00ED24C1">
            <w:pPr>
              <w:pStyle w:val="libPoem"/>
              <w:rPr>
                <w:rtl/>
              </w:rPr>
            </w:pPr>
          </w:p>
        </w:tc>
        <w:tc>
          <w:tcPr>
            <w:tcW w:w="3263" w:type="dxa"/>
          </w:tcPr>
          <w:p w:rsidR="00ED24C1" w:rsidRDefault="00ED24C1" w:rsidP="00ED24C1">
            <w:pPr>
              <w:pStyle w:val="libPoem"/>
            </w:pPr>
            <w:r w:rsidRPr="00067003">
              <w:rPr>
                <w:rtl/>
              </w:rPr>
              <w:t>وقلت لحاك الله إنك أعفك</w:t>
            </w:r>
            <w:r w:rsidRPr="00725071">
              <w:rPr>
                <w:rStyle w:val="libPoemTiniChar0"/>
                <w:rtl/>
              </w:rPr>
              <w:br/>
              <w:t> </w:t>
            </w:r>
          </w:p>
        </w:tc>
      </w:tr>
    </w:tbl>
    <w:p w:rsidR="00ED24C1" w:rsidRDefault="00ED24C1" w:rsidP="00ED24C1">
      <w:pPr>
        <w:pStyle w:val="libNormal"/>
        <w:rPr>
          <w:rtl/>
        </w:rPr>
      </w:pPr>
      <w:r w:rsidRPr="00067003">
        <w:rPr>
          <w:rtl/>
        </w:rPr>
        <w:t xml:space="preserve">معنى أعفك: أحمق. </w:t>
      </w:r>
    </w:p>
    <w:p w:rsidR="00ED24C1" w:rsidRPr="00067003" w:rsidRDefault="00ED24C1" w:rsidP="00ED24C1">
      <w:pPr>
        <w:pStyle w:val="libNormal"/>
        <w:rPr>
          <w:rtl/>
        </w:rPr>
      </w:pPr>
      <w:bookmarkStart w:id="148" w:name="_Toc356987265"/>
      <w:bookmarkStart w:id="149" w:name="_Toc356988968"/>
      <w:r w:rsidRPr="00B12DF9">
        <w:rPr>
          <w:rStyle w:val="Heading2Char"/>
          <w:rtl/>
        </w:rPr>
        <w:t>64</w:t>
      </w:r>
      <w:r w:rsidR="003E5577">
        <w:rPr>
          <w:rStyle w:val="Heading2Char"/>
          <w:rtl/>
        </w:rPr>
        <w:t>/</w:t>
      </w:r>
      <w:r w:rsidRPr="00B12DF9">
        <w:rPr>
          <w:rStyle w:val="Heading2Char"/>
          <w:rtl/>
        </w:rPr>
        <w:t>33 -</w:t>
      </w:r>
      <w:bookmarkEnd w:id="148"/>
      <w:bookmarkEnd w:id="149"/>
      <w:r w:rsidRPr="00067003">
        <w:rPr>
          <w:rtl/>
        </w:rPr>
        <w:t xml:space="preserve"> أخبرنا </w:t>
      </w:r>
      <w:r>
        <w:rPr>
          <w:rtl/>
        </w:rPr>
        <w:t>محمّد</w:t>
      </w:r>
      <w:r w:rsidRPr="00067003">
        <w:rPr>
          <w:rtl/>
        </w:rPr>
        <w:t xml:space="preserve"> بن </w:t>
      </w:r>
      <w:r>
        <w:rPr>
          <w:rtl/>
        </w:rPr>
        <w:t>محمّد</w:t>
      </w:r>
      <w:r w:rsidRPr="00067003">
        <w:rPr>
          <w:rtl/>
        </w:rPr>
        <w:t>، قال: حدثني</w:t>
      </w:r>
      <w:r>
        <w:rPr>
          <w:rtl/>
        </w:rPr>
        <w:t xml:space="preserve"> أبو</w:t>
      </w:r>
      <w:r w:rsidRPr="00067003">
        <w:rPr>
          <w:rtl/>
        </w:rPr>
        <w:t xml:space="preserve">حفص عمربن </w:t>
      </w:r>
      <w:r>
        <w:rPr>
          <w:rtl/>
        </w:rPr>
        <w:t>محمّد</w:t>
      </w:r>
      <w:r w:rsidRPr="00067003">
        <w:rPr>
          <w:rtl/>
        </w:rPr>
        <w:t xml:space="preserve"> </w:t>
      </w:r>
      <w:r>
        <w:rPr>
          <w:rtl/>
        </w:rPr>
        <w:t xml:space="preserve">بن عليّ </w:t>
      </w:r>
      <w:r w:rsidRPr="00067003">
        <w:rPr>
          <w:rtl/>
        </w:rPr>
        <w:t xml:space="preserve">الصيرفي، قال: </w:t>
      </w:r>
      <w:r>
        <w:rPr>
          <w:rtl/>
        </w:rPr>
        <w:t xml:space="preserve">حدّثنا أبوالحسن </w:t>
      </w:r>
      <w:r w:rsidRPr="00067003">
        <w:rPr>
          <w:rtl/>
        </w:rPr>
        <w:t xml:space="preserve">بن مهرويه القزويني، قال: حدثني داود بن سليمان الغازي، قال: </w:t>
      </w:r>
      <w:r>
        <w:rPr>
          <w:rtl/>
        </w:rPr>
        <w:t>حدّثنا</w:t>
      </w:r>
      <w:r w:rsidRPr="00067003">
        <w:rPr>
          <w:rtl/>
        </w:rPr>
        <w:t xml:space="preserve"> الرضا </w:t>
      </w:r>
      <w:r>
        <w:rPr>
          <w:rtl/>
        </w:rPr>
        <w:t>عليّ بن</w:t>
      </w:r>
      <w:r w:rsidRPr="00067003">
        <w:rPr>
          <w:rtl/>
        </w:rPr>
        <w:t xml:space="preserve"> موسى </w:t>
      </w:r>
      <w:r w:rsidR="003E5577" w:rsidRPr="003E5577">
        <w:rPr>
          <w:rStyle w:val="libAlaemChar"/>
          <w:rtl/>
        </w:rPr>
        <w:t>عليه‌السلام</w:t>
      </w:r>
      <w:r w:rsidRPr="00067003">
        <w:rPr>
          <w:rtl/>
        </w:rPr>
        <w:t>، قال: حدثني أبي موسى</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الانبياه 21: 89. </w:t>
      </w:r>
    </w:p>
    <w:p w:rsidR="00ED24C1" w:rsidRPr="00067003" w:rsidRDefault="00ED24C1" w:rsidP="00ED24C1">
      <w:pPr>
        <w:pStyle w:val="libFootnote0"/>
        <w:rPr>
          <w:rtl/>
        </w:rPr>
      </w:pPr>
      <w:r w:rsidRPr="00067003">
        <w:rPr>
          <w:rtl/>
        </w:rPr>
        <w:t>(2) القالي: المبغض.</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ابن جعفر العبد الصالح، قال: حدثني أبي جعفر بن </w:t>
      </w:r>
      <w:r>
        <w:rPr>
          <w:rtl/>
        </w:rPr>
        <w:t>محمّد</w:t>
      </w:r>
      <w:r w:rsidRPr="00067003">
        <w:rPr>
          <w:rtl/>
        </w:rPr>
        <w:t xml:space="preserve"> الصادق، قال: حدثني أبي </w:t>
      </w:r>
      <w:r>
        <w:rPr>
          <w:rtl/>
        </w:rPr>
        <w:t>محمّد</w:t>
      </w:r>
      <w:r w:rsidRPr="00067003">
        <w:rPr>
          <w:rtl/>
        </w:rPr>
        <w:t xml:space="preserve"> </w:t>
      </w:r>
      <w:r>
        <w:rPr>
          <w:rtl/>
        </w:rPr>
        <w:t xml:space="preserve">بن عليّ </w:t>
      </w:r>
      <w:r w:rsidRPr="00067003">
        <w:rPr>
          <w:rtl/>
        </w:rPr>
        <w:t xml:space="preserve">الباقر، قال: حدثني أبي </w:t>
      </w:r>
      <w:r>
        <w:rPr>
          <w:rtl/>
        </w:rPr>
        <w:t>عليّ بن</w:t>
      </w:r>
      <w:r w:rsidRPr="00067003">
        <w:rPr>
          <w:rtl/>
        </w:rPr>
        <w:t xml:space="preserve"> الحسين زين العابدين، قال: حدثني أبي الحسين </w:t>
      </w:r>
      <w:r>
        <w:rPr>
          <w:rtl/>
        </w:rPr>
        <w:t xml:space="preserve">بن عليّ </w:t>
      </w:r>
      <w:r w:rsidRPr="00067003">
        <w:rPr>
          <w:rtl/>
        </w:rPr>
        <w:t xml:space="preserve">الشهيد، قال: حدثني أبي أمير المؤ منين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كان رسول الله </w:t>
      </w:r>
      <w:r w:rsidR="003E5577" w:rsidRPr="003E5577">
        <w:rPr>
          <w:rStyle w:val="libAlaemChar"/>
          <w:rtl/>
        </w:rPr>
        <w:t>صلى‌الله‌عليه‌وآله‌وسلم</w:t>
      </w:r>
      <w:r w:rsidRPr="00067003">
        <w:rPr>
          <w:rtl/>
        </w:rPr>
        <w:t xml:space="preserve"> إذا أتاه أمر يسره قال:</w:t>
      </w:r>
      <w:r>
        <w:rPr>
          <w:rtl/>
        </w:rPr>
        <w:t xml:space="preserve"> «</w:t>
      </w:r>
      <w:r w:rsidRPr="00067003">
        <w:rPr>
          <w:rtl/>
        </w:rPr>
        <w:t xml:space="preserve"> الحمد لله الذي بنعمته تتم الصالحات </w:t>
      </w:r>
      <w:r>
        <w:rPr>
          <w:rtl/>
        </w:rPr>
        <w:t xml:space="preserve">» </w:t>
      </w:r>
      <w:r w:rsidRPr="00067003">
        <w:rPr>
          <w:rtl/>
        </w:rPr>
        <w:t>وإذا أتاه أمر يكرهه قال:</w:t>
      </w:r>
      <w:r>
        <w:rPr>
          <w:rtl/>
        </w:rPr>
        <w:t xml:space="preserve"> «</w:t>
      </w:r>
      <w:r w:rsidRPr="00067003">
        <w:rPr>
          <w:rtl/>
        </w:rPr>
        <w:t xml:space="preserve"> الحمد لله على كل حال </w:t>
      </w:r>
      <w:r>
        <w:rPr>
          <w:rtl/>
        </w:rPr>
        <w:t xml:space="preserve">» </w:t>
      </w:r>
      <w:r w:rsidRPr="00067003">
        <w:rPr>
          <w:rtl/>
        </w:rPr>
        <w:t xml:space="preserve">. </w:t>
      </w:r>
    </w:p>
    <w:p w:rsidR="00ED24C1" w:rsidRDefault="00ED24C1" w:rsidP="00ED24C1">
      <w:pPr>
        <w:pStyle w:val="libNormal"/>
        <w:rPr>
          <w:rtl/>
        </w:rPr>
      </w:pPr>
      <w:bookmarkStart w:id="150" w:name="_Toc356987266"/>
      <w:bookmarkStart w:id="151" w:name="_Toc356988969"/>
      <w:r w:rsidRPr="00B12DF9">
        <w:rPr>
          <w:rStyle w:val="Heading2Char"/>
          <w:rtl/>
        </w:rPr>
        <w:t>65</w:t>
      </w:r>
      <w:r w:rsidR="003E5577">
        <w:rPr>
          <w:rStyle w:val="Heading2Char"/>
          <w:rtl/>
        </w:rPr>
        <w:t>/</w:t>
      </w:r>
      <w:r w:rsidRPr="00B12DF9">
        <w:rPr>
          <w:rStyle w:val="Heading2Char"/>
          <w:rtl/>
        </w:rPr>
        <w:t>34 -</w:t>
      </w:r>
      <w:bookmarkEnd w:id="150"/>
      <w:bookmarkEnd w:id="151"/>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عبيدالله </w:t>
      </w:r>
      <w:r>
        <w:rPr>
          <w:rtl/>
        </w:rPr>
        <w:t>محمّد</w:t>
      </w:r>
      <w:r w:rsidRPr="00067003">
        <w:rPr>
          <w:rtl/>
        </w:rPr>
        <w:t xml:space="preserve"> بن عمران المرزباني، قال: حدثني </w:t>
      </w:r>
      <w:r>
        <w:rPr>
          <w:rtl/>
        </w:rPr>
        <w:t>أبوبكر</w:t>
      </w:r>
      <w:r w:rsidRPr="00067003">
        <w:rPr>
          <w:rtl/>
        </w:rPr>
        <w:t xml:space="preserve"> أحمد بن </w:t>
      </w:r>
      <w:r>
        <w:rPr>
          <w:rtl/>
        </w:rPr>
        <w:t>محمّد</w:t>
      </w:r>
      <w:r w:rsidRPr="00067003">
        <w:rPr>
          <w:rtl/>
        </w:rPr>
        <w:t xml:space="preserve"> بن عيسى المكي، قال: حدثني</w:t>
      </w:r>
      <w:r>
        <w:rPr>
          <w:rtl/>
        </w:rPr>
        <w:t xml:space="preserve"> أبوعبدالرحمن عبدالله</w:t>
      </w:r>
      <w:r w:rsidRPr="00067003">
        <w:rPr>
          <w:rtl/>
        </w:rPr>
        <w:t xml:space="preserve"> بن أحمد بن حنبل، قال: </w:t>
      </w:r>
      <w:r>
        <w:rPr>
          <w:rtl/>
        </w:rPr>
        <w:t>حدّثنا</w:t>
      </w:r>
      <w:r w:rsidRPr="00067003">
        <w:rPr>
          <w:rtl/>
        </w:rPr>
        <w:t xml:space="preserve"> يحيى بن عيسى الرملي، قال: </w:t>
      </w:r>
      <w:r>
        <w:rPr>
          <w:rtl/>
        </w:rPr>
        <w:t>حدّثنا</w:t>
      </w:r>
      <w:r w:rsidRPr="00067003">
        <w:rPr>
          <w:rtl/>
        </w:rPr>
        <w:t xml:space="preserve"> الاعمش، عن عباية الاسدي، عن </w:t>
      </w:r>
      <w:r>
        <w:rPr>
          <w:rtl/>
        </w:rPr>
        <w:t>عبدالله</w:t>
      </w:r>
      <w:r w:rsidRPr="00067003">
        <w:rPr>
          <w:rtl/>
        </w:rPr>
        <w:t xml:space="preserve"> بن عباس بن عبد المطلب </w:t>
      </w:r>
      <w:r w:rsidR="003E5577" w:rsidRPr="003E5577">
        <w:rPr>
          <w:rStyle w:val="libAlaemChar"/>
          <w:rtl/>
        </w:rPr>
        <w:t>رحمه‌الله</w:t>
      </w:r>
      <w:r w:rsidRPr="00067003">
        <w:rPr>
          <w:rtl/>
        </w:rPr>
        <w:t xml:space="preserve">، قال: قال رسول الله </w:t>
      </w:r>
      <w:r w:rsidR="003E5577" w:rsidRPr="003E5577">
        <w:rPr>
          <w:rStyle w:val="libAlaemChar"/>
          <w:rtl/>
        </w:rPr>
        <w:t>صلى‌الله‌عليه‌وآله‌وسلم</w:t>
      </w:r>
      <w:r w:rsidRPr="00067003">
        <w:rPr>
          <w:rtl/>
        </w:rPr>
        <w:t xml:space="preserve"> لام سلمة </w:t>
      </w:r>
      <w:r w:rsidR="003E5577" w:rsidRPr="003E5577">
        <w:rPr>
          <w:rStyle w:val="libAlaemChar"/>
          <w:rtl/>
        </w:rPr>
        <w:t>رحمها‌الله</w:t>
      </w:r>
      <w:r w:rsidRPr="00067003">
        <w:rPr>
          <w:rtl/>
        </w:rPr>
        <w:t>: يا أم سلمة، علي مني، وأنا من علي، لحمه لحمي، ودمه دمي، وهو مني بمنزلة هارون من موسى</w:t>
      </w:r>
      <w:r>
        <w:rPr>
          <w:rtl/>
        </w:rPr>
        <w:t>؟</w:t>
      </w:r>
      <w:r w:rsidRPr="00067003">
        <w:rPr>
          <w:rtl/>
        </w:rPr>
        <w:t xml:space="preserve"> يا ا</w:t>
      </w:r>
      <w:r>
        <w:rPr>
          <w:rFonts w:hint="cs"/>
          <w:rtl/>
        </w:rPr>
        <w:t>ُ</w:t>
      </w:r>
      <w:r w:rsidRPr="00067003">
        <w:rPr>
          <w:rtl/>
        </w:rPr>
        <w:t xml:space="preserve">م سلمة، اسمعي واشهدي، هذا علي سيد المسلمين. </w:t>
      </w:r>
    </w:p>
    <w:p w:rsidR="00ED24C1" w:rsidRDefault="00ED24C1" w:rsidP="00ED24C1">
      <w:pPr>
        <w:pStyle w:val="libNormal"/>
        <w:rPr>
          <w:rtl/>
        </w:rPr>
      </w:pPr>
      <w:bookmarkStart w:id="152" w:name="_Toc356987267"/>
      <w:bookmarkStart w:id="153" w:name="_Toc356988970"/>
      <w:r w:rsidRPr="00B12DF9">
        <w:rPr>
          <w:rStyle w:val="Heading2Char"/>
          <w:rtl/>
        </w:rPr>
        <w:t>66</w:t>
      </w:r>
      <w:r w:rsidR="003E5577">
        <w:rPr>
          <w:rStyle w:val="Heading2Char"/>
          <w:rtl/>
        </w:rPr>
        <w:t>/</w:t>
      </w:r>
      <w:r w:rsidRPr="00B12DF9">
        <w:rPr>
          <w:rStyle w:val="Heading2Char"/>
          <w:rtl/>
        </w:rPr>
        <w:t>35 -</w:t>
      </w:r>
      <w:bookmarkEnd w:id="152"/>
      <w:bookmarkEnd w:id="153"/>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بن </w:t>
      </w:r>
      <w:r>
        <w:rPr>
          <w:rtl/>
        </w:rPr>
        <w:t>محمّد</w:t>
      </w:r>
      <w:r w:rsidRPr="00067003">
        <w:rPr>
          <w:rtl/>
        </w:rPr>
        <w:t xml:space="preserve"> بن قولويه </w:t>
      </w:r>
      <w:r w:rsidR="003E5577" w:rsidRPr="003E5577">
        <w:rPr>
          <w:rStyle w:val="libAlaemChar"/>
          <w:rtl/>
        </w:rPr>
        <w:t>رحمه‌الله</w:t>
      </w:r>
      <w:r w:rsidRPr="00067003">
        <w:rPr>
          <w:rtl/>
        </w:rPr>
        <w:t xml:space="preserve"> قال: حدثني</w:t>
      </w:r>
      <w:r>
        <w:rPr>
          <w:rtl/>
        </w:rPr>
        <w:t xml:space="preserve"> أبو</w:t>
      </w:r>
      <w:r w:rsidRPr="00067003">
        <w:rPr>
          <w:rtl/>
        </w:rPr>
        <w:t xml:space="preserve">علي </w:t>
      </w:r>
      <w:r>
        <w:rPr>
          <w:rtl/>
        </w:rPr>
        <w:t>محمّد</w:t>
      </w:r>
      <w:r w:rsidRPr="00067003">
        <w:rPr>
          <w:rtl/>
        </w:rPr>
        <w:t xml:space="preserve"> بن همام الاسكافي </w:t>
      </w:r>
      <w:r w:rsidR="003E5577" w:rsidRPr="003E5577">
        <w:rPr>
          <w:rStyle w:val="libAlaemChar"/>
          <w:rtl/>
        </w:rPr>
        <w:t>رحمه‌الله</w:t>
      </w:r>
      <w:r w:rsidRPr="00067003">
        <w:rPr>
          <w:rtl/>
        </w:rPr>
        <w:t xml:space="preserve"> قال: حدثني أحمد بن موسى النوفلي، قال: حدثني </w:t>
      </w:r>
      <w:r>
        <w:rPr>
          <w:rtl/>
        </w:rPr>
        <w:t>محمّد</w:t>
      </w:r>
      <w:r w:rsidRPr="00067003">
        <w:rPr>
          <w:rtl/>
        </w:rPr>
        <w:t xml:space="preserve"> بن </w:t>
      </w:r>
      <w:r>
        <w:rPr>
          <w:rtl/>
        </w:rPr>
        <w:t>عبدالله</w:t>
      </w:r>
      <w:r w:rsidRPr="00067003">
        <w:rPr>
          <w:rtl/>
        </w:rPr>
        <w:t xml:space="preserve"> بن مهران، عن معاوية بن حكيم، قال: حدثني </w:t>
      </w:r>
      <w:r>
        <w:rPr>
          <w:rtl/>
        </w:rPr>
        <w:t>عبدالله</w:t>
      </w:r>
      <w:r w:rsidRPr="00067003">
        <w:rPr>
          <w:rtl/>
        </w:rPr>
        <w:t xml:space="preserve"> بن سليمان التميمي، قال: لما قتل </w:t>
      </w:r>
      <w:r>
        <w:rPr>
          <w:rtl/>
        </w:rPr>
        <w:t>محمّد</w:t>
      </w:r>
      <w:r w:rsidRPr="00067003">
        <w:rPr>
          <w:rtl/>
        </w:rPr>
        <w:t xml:space="preserve"> وإبراهيم ابنا </w:t>
      </w:r>
      <w:r>
        <w:rPr>
          <w:rtl/>
        </w:rPr>
        <w:t>عبدالله</w:t>
      </w:r>
      <w:r w:rsidRPr="00067003">
        <w:rPr>
          <w:rtl/>
        </w:rPr>
        <w:t xml:space="preserve"> بن الحسن بن الحسن صار إلى المدينة رجل يقال له</w:t>
      </w:r>
      <w:r>
        <w:rPr>
          <w:rtl/>
        </w:rPr>
        <w:t xml:space="preserve"> «</w:t>
      </w:r>
      <w:r w:rsidRPr="00067003">
        <w:rPr>
          <w:rtl/>
        </w:rPr>
        <w:t xml:space="preserve"> شبة بن عقال </w:t>
      </w:r>
      <w:r>
        <w:rPr>
          <w:rtl/>
        </w:rPr>
        <w:t xml:space="preserve">» </w:t>
      </w:r>
      <w:r w:rsidRPr="00067003">
        <w:rPr>
          <w:rtl/>
        </w:rPr>
        <w:t>ولاه المنصور على أهلها، فلما قدمها وحضرت الجمعة صار إلى مسجد</w:t>
      </w:r>
      <w:r>
        <w:rPr>
          <w:rtl/>
        </w:rPr>
        <w:t xml:space="preserve"> النبيّ </w:t>
      </w:r>
      <w:r w:rsidR="003E5577" w:rsidRPr="003E5577">
        <w:rPr>
          <w:rStyle w:val="libAlaemChar"/>
          <w:rtl/>
        </w:rPr>
        <w:t>صلى‌الله‌عليه‌وآله‌وسلم</w:t>
      </w:r>
      <w:r w:rsidRPr="00067003">
        <w:rPr>
          <w:rtl/>
        </w:rPr>
        <w:t xml:space="preserve">، فرقا المنبر وحمد الله وأثنى عليه، ثم قال: أما بعد، إن </w:t>
      </w:r>
      <w:r>
        <w:rPr>
          <w:rtl/>
        </w:rPr>
        <w:t>عليّ بن</w:t>
      </w:r>
      <w:r w:rsidRPr="00067003">
        <w:rPr>
          <w:rtl/>
        </w:rPr>
        <w:t xml:space="preserve"> أبي طالب شق عصا المسلمين، وحارب المؤمنين، وأراد الامر لنفسه، ومنعه من أهله، فحرمه الله أمنيته وأماته بغصته، وهؤلاء ولده يتبعون أثره في الفساد وطلب الامر بغير استحقاق له، فهم في نواحي الارض مقتلون وبالدماء مضرجون. </w:t>
      </w:r>
    </w:p>
    <w:p w:rsidR="00ED24C1" w:rsidRPr="00067003" w:rsidRDefault="00ED24C1" w:rsidP="00ED24C1">
      <w:pPr>
        <w:pStyle w:val="libNormal"/>
        <w:rPr>
          <w:rtl/>
        </w:rPr>
      </w:pPr>
      <w:r w:rsidRPr="00067003">
        <w:rPr>
          <w:rtl/>
        </w:rPr>
        <w:t>قال: فعظم هذا الكلام منه على الناس، ولم يجسرأحد منهم أن ينطق بحرف،</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فقام إليه رجل عليه إزار قومسي سحق </w:t>
      </w:r>
      <w:r w:rsidRPr="00063C0F">
        <w:rPr>
          <w:rStyle w:val="libFootnotenumChar"/>
          <w:rtl/>
        </w:rPr>
        <w:t>(1)</w:t>
      </w:r>
      <w:r w:rsidRPr="00067003">
        <w:rPr>
          <w:rtl/>
        </w:rPr>
        <w:t xml:space="preserve"> فقال: فنحن نحمد الله ونصلي على </w:t>
      </w:r>
      <w:r>
        <w:rPr>
          <w:rtl/>
        </w:rPr>
        <w:t>محمّد</w:t>
      </w:r>
      <w:r w:rsidRPr="00067003">
        <w:rPr>
          <w:rtl/>
        </w:rPr>
        <w:t xml:space="preserve"> خاتم النبيين وسيد المرسلين، وعلى رسل الله وأنبيائه أجمعين، أما ما قلت من خير، فنحن أهله، وما قلت من سوء فأنت وصاحبك به أولى وأحرى، يا من ركب غير راحلته، وأكل غير زاده ارجع مأزورا، ثم أقبل على الناس فقال: ألا أنبئكم بأخف الناس يوم القيامة ميزانا، وأبينهم خسرانا</w:t>
      </w:r>
      <w:r>
        <w:rPr>
          <w:rtl/>
        </w:rPr>
        <w:t>؟</w:t>
      </w:r>
      <w:r w:rsidRPr="00067003">
        <w:rPr>
          <w:rtl/>
        </w:rPr>
        <w:t xml:space="preserve"> من باع آخرته بدنيا غيره وهو هذا الفاسق. فأسكت الناس، وخرج الوالي من المسجد لم ينطق بحرف، فسألت عن الرجل فقيل لي، هذا جعفر بن </w:t>
      </w:r>
      <w:r>
        <w:rPr>
          <w:rtl/>
        </w:rPr>
        <w:t>محمّد</w:t>
      </w:r>
      <w:r w:rsidRPr="00067003">
        <w:rPr>
          <w:rtl/>
        </w:rPr>
        <w:t xml:space="preserve"> </w:t>
      </w:r>
      <w:r>
        <w:rPr>
          <w:rtl/>
        </w:rPr>
        <w:t>بن عليّ بن</w:t>
      </w:r>
      <w:r w:rsidRPr="00067003">
        <w:rPr>
          <w:rtl/>
        </w:rPr>
        <w:t xml:space="preserve"> الحسين </w:t>
      </w:r>
      <w:r>
        <w:rPr>
          <w:rtl/>
        </w:rPr>
        <w:t>بن عليّ بن</w:t>
      </w:r>
      <w:r w:rsidRPr="00067003">
        <w:rPr>
          <w:rtl/>
        </w:rPr>
        <w:t xml:space="preserve"> أبي طالب (صلوات الله عليهم). </w:t>
      </w:r>
    </w:p>
    <w:p w:rsidR="00ED24C1" w:rsidRDefault="00ED24C1" w:rsidP="00ED24C1">
      <w:pPr>
        <w:pStyle w:val="libNormal"/>
        <w:rPr>
          <w:rtl/>
        </w:rPr>
      </w:pPr>
      <w:bookmarkStart w:id="154" w:name="_Toc356987268"/>
      <w:bookmarkStart w:id="155" w:name="_Toc356988971"/>
      <w:r w:rsidRPr="00B12DF9">
        <w:rPr>
          <w:rStyle w:val="Heading2Char"/>
          <w:rtl/>
        </w:rPr>
        <w:t>67</w:t>
      </w:r>
      <w:r w:rsidR="003E5577">
        <w:rPr>
          <w:rStyle w:val="Heading2Char"/>
          <w:rtl/>
        </w:rPr>
        <w:t>/</w:t>
      </w:r>
      <w:r w:rsidRPr="00B12DF9">
        <w:rPr>
          <w:rStyle w:val="Heading2Char"/>
          <w:rtl/>
        </w:rPr>
        <w:t xml:space="preserve">36 </w:t>
      </w:r>
      <w:r w:rsidRPr="00B12DF9">
        <w:rPr>
          <w:rStyle w:val="Heading2Char"/>
          <w:rFonts w:hint="cs"/>
          <w:rtl/>
        </w:rPr>
        <w:t>-</w:t>
      </w:r>
      <w:bookmarkEnd w:id="154"/>
      <w:bookmarkEnd w:id="155"/>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w:t>
      </w:r>
      <w:r>
        <w:rPr>
          <w:rtl/>
        </w:rPr>
        <w:t>محمّد</w:t>
      </w:r>
      <w:r w:rsidRPr="00067003">
        <w:rPr>
          <w:rtl/>
        </w:rPr>
        <w:t xml:space="preserve"> الكاتب، قال: أخبرني الحسن </w:t>
      </w:r>
      <w:r>
        <w:rPr>
          <w:rtl/>
        </w:rPr>
        <w:t>بن عليّ بن</w:t>
      </w:r>
      <w:r w:rsidRPr="00067003">
        <w:rPr>
          <w:rtl/>
        </w:rPr>
        <w:t xml:space="preserve"> عبد الكريم، قال: </w:t>
      </w:r>
      <w:r>
        <w:rPr>
          <w:rtl/>
        </w:rPr>
        <w:t>حدّثنا أبو</w:t>
      </w:r>
      <w:r w:rsidRPr="00067003">
        <w:rPr>
          <w:rtl/>
        </w:rPr>
        <w:t xml:space="preserve">إسحاق إبراهيم ابن </w:t>
      </w:r>
      <w:r>
        <w:rPr>
          <w:rtl/>
        </w:rPr>
        <w:t>محمّد</w:t>
      </w:r>
      <w:r w:rsidRPr="00067003">
        <w:rPr>
          <w:rtl/>
        </w:rPr>
        <w:t xml:space="preserve"> الثقفي، قال: </w:t>
      </w:r>
      <w:r>
        <w:rPr>
          <w:rtl/>
        </w:rPr>
        <w:t>حدّثنا</w:t>
      </w:r>
      <w:r w:rsidRPr="00067003">
        <w:rPr>
          <w:rtl/>
        </w:rPr>
        <w:t xml:space="preserve"> إبراهيم بن ميمون، قال: </w:t>
      </w:r>
      <w:r>
        <w:rPr>
          <w:rtl/>
        </w:rPr>
        <w:t>حدّثنا</w:t>
      </w:r>
      <w:r w:rsidRPr="00067003">
        <w:rPr>
          <w:rtl/>
        </w:rPr>
        <w:t xml:space="preserve"> مصعب بن سلام، عن سعد بن طريف، عن الاصبغ بن نباتة، قال: كان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يصلي عند الاسطوانة السابعة من باب الفيل، إذ أقبل عليه رجل عليه بردان أخضران وله عقيصتان سوداوان، أبيض اللحية، فلما سلم </w:t>
      </w:r>
      <w:r>
        <w:rPr>
          <w:rtl/>
        </w:rPr>
        <w:t>أميرالمؤمنين</w:t>
      </w:r>
      <w:r w:rsidRPr="00067003">
        <w:rPr>
          <w:rtl/>
        </w:rPr>
        <w:t xml:space="preserve"> </w:t>
      </w:r>
      <w:r w:rsidR="003E5577" w:rsidRPr="003E5577">
        <w:rPr>
          <w:rStyle w:val="libAlaemChar"/>
          <w:rtl/>
        </w:rPr>
        <w:t>عليه‌السلام</w:t>
      </w:r>
      <w:r w:rsidRPr="00067003">
        <w:rPr>
          <w:rtl/>
        </w:rPr>
        <w:t xml:space="preserve"> من صلاته أكب عليه، فقبل رأسه</w:t>
      </w:r>
      <w:r>
        <w:rPr>
          <w:rtl/>
        </w:rPr>
        <w:t>، ثم أخذ بيده فأخرجه من باب كند</w:t>
      </w:r>
      <w:r w:rsidRPr="00067003">
        <w:rPr>
          <w:rtl/>
        </w:rPr>
        <w:t xml:space="preserve">ة. </w:t>
      </w:r>
    </w:p>
    <w:p w:rsidR="00ED24C1" w:rsidRPr="00067003" w:rsidRDefault="00ED24C1" w:rsidP="00ED24C1">
      <w:pPr>
        <w:pStyle w:val="libNormal"/>
        <w:rPr>
          <w:rtl/>
        </w:rPr>
      </w:pPr>
      <w:r w:rsidRPr="00067003">
        <w:rPr>
          <w:rtl/>
        </w:rPr>
        <w:t xml:space="preserve">قال: فخرجنا مسرعين خلفهما ولم نأمن عليه، فاستقبلنا </w:t>
      </w:r>
      <w:r w:rsidR="003E5577" w:rsidRPr="003E5577">
        <w:rPr>
          <w:rStyle w:val="libAlaemChar"/>
          <w:rtl/>
        </w:rPr>
        <w:t>عليه‌السلام</w:t>
      </w:r>
      <w:r w:rsidRPr="00067003">
        <w:rPr>
          <w:rtl/>
        </w:rPr>
        <w:t xml:space="preserve"> في جازسوج </w:t>
      </w:r>
      <w:r w:rsidRPr="00063C0F">
        <w:rPr>
          <w:rStyle w:val="libFootnotenumChar"/>
          <w:rtl/>
        </w:rPr>
        <w:t>(2)</w:t>
      </w:r>
      <w:r w:rsidRPr="00067003">
        <w:rPr>
          <w:rtl/>
        </w:rPr>
        <w:t xml:space="preserve"> كندة، قد أقبل راجعا، فقال: ما لكم</w:t>
      </w:r>
      <w:r>
        <w:rPr>
          <w:rtl/>
        </w:rPr>
        <w:t>؟</w:t>
      </w:r>
      <w:r w:rsidRPr="00067003">
        <w:rPr>
          <w:rtl/>
        </w:rPr>
        <w:t xml:space="preserve"> فقلنا: لم نأمن عليك هذا الفارس. فقال: هذا أخي الخضر، ألم تروا حيث أكب علي. قلنا: بلى. فقال: إنه قد قال لى: إنك في مدرة </w:t>
      </w:r>
      <w:r w:rsidRPr="00063C0F">
        <w:rPr>
          <w:rStyle w:val="libFootnotenumChar"/>
          <w:rtl/>
        </w:rPr>
        <w:t>(3)</w:t>
      </w:r>
      <w:r w:rsidRPr="00067003">
        <w:rPr>
          <w:rtl/>
        </w:rPr>
        <w:t xml:space="preserve"> لا يريدها جباربسوء إلا قصمه الله، و</w:t>
      </w:r>
      <w:r>
        <w:rPr>
          <w:rtl/>
        </w:rPr>
        <w:t>احذر الناس، فخرجت معه لاشيعه لا</w:t>
      </w:r>
      <w:r w:rsidRPr="00067003">
        <w:rPr>
          <w:rtl/>
        </w:rPr>
        <w:t>نه أراد الظهر.</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السحق من الثياب: البالي. </w:t>
      </w:r>
    </w:p>
    <w:p w:rsidR="00ED24C1" w:rsidRDefault="00ED24C1" w:rsidP="00ED24C1">
      <w:pPr>
        <w:pStyle w:val="libFootnote0"/>
        <w:rPr>
          <w:rtl/>
        </w:rPr>
      </w:pPr>
      <w:r w:rsidRPr="00067003">
        <w:rPr>
          <w:rtl/>
        </w:rPr>
        <w:t xml:space="preserve">(2) في حاشية النسخة: الجارسوج، معناه المربع. </w:t>
      </w:r>
    </w:p>
    <w:p w:rsidR="00ED24C1" w:rsidRPr="00067003" w:rsidRDefault="00ED24C1" w:rsidP="00ED24C1">
      <w:pPr>
        <w:pStyle w:val="libFootnote0"/>
        <w:rPr>
          <w:rtl/>
        </w:rPr>
      </w:pPr>
      <w:r w:rsidRPr="00067003">
        <w:rPr>
          <w:rtl/>
        </w:rPr>
        <w:t>(3) المدرة المدينة أو القرية.</w:t>
      </w:r>
    </w:p>
    <w:p w:rsidR="00ED24C1" w:rsidRDefault="00ED24C1" w:rsidP="001C1E66">
      <w:pPr>
        <w:pStyle w:val="libNormal"/>
        <w:rPr>
          <w:rtl/>
        </w:rPr>
      </w:pPr>
      <w:r>
        <w:rPr>
          <w:rtl/>
        </w:rPr>
        <w:br w:type="page"/>
      </w:r>
    </w:p>
    <w:p w:rsidR="00ED24C1" w:rsidRDefault="00ED24C1" w:rsidP="00ED24C1">
      <w:pPr>
        <w:pStyle w:val="libNormal"/>
        <w:rPr>
          <w:rtl/>
        </w:rPr>
      </w:pPr>
      <w:bookmarkStart w:id="156" w:name="_Toc356987269"/>
      <w:bookmarkStart w:id="157" w:name="_Toc356988972"/>
      <w:r w:rsidRPr="00B12DF9">
        <w:rPr>
          <w:rStyle w:val="Heading2Char"/>
          <w:rtl/>
        </w:rPr>
        <w:lastRenderedPageBreak/>
        <w:t>68</w:t>
      </w:r>
      <w:r w:rsidR="003E5577">
        <w:rPr>
          <w:rStyle w:val="Heading2Char"/>
          <w:rtl/>
        </w:rPr>
        <w:t>/</w:t>
      </w:r>
      <w:r w:rsidRPr="00B12DF9">
        <w:rPr>
          <w:rStyle w:val="Heading2Char"/>
          <w:rtl/>
        </w:rPr>
        <w:t>37 -</w:t>
      </w:r>
      <w:bookmarkEnd w:id="156"/>
      <w:bookmarkEnd w:id="157"/>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w:t>
      </w:r>
      <w:r>
        <w:rPr>
          <w:rtl/>
        </w:rPr>
        <w:t>محمّد</w:t>
      </w:r>
      <w:r w:rsidRPr="00067003">
        <w:rPr>
          <w:rtl/>
        </w:rPr>
        <w:t xml:space="preserve"> الكاتب، قال: أخبرني الحسن </w:t>
      </w:r>
      <w:r>
        <w:rPr>
          <w:rtl/>
        </w:rPr>
        <w:t>بن عليّ بن</w:t>
      </w:r>
      <w:r w:rsidRPr="00067003">
        <w:rPr>
          <w:rtl/>
        </w:rPr>
        <w:t xml:space="preserve"> عبد الكريم، قال: </w:t>
      </w:r>
      <w:r>
        <w:rPr>
          <w:rtl/>
        </w:rPr>
        <w:t>حدّثنا أبو</w:t>
      </w:r>
      <w:r w:rsidRPr="00067003">
        <w:rPr>
          <w:rtl/>
        </w:rPr>
        <w:t xml:space="preserve">إسحاق إبراهيم ابن </w:t>
      </w:r>
      <w:r>
        <w:rPr>
          <w:rtl/>
        </w:rPr>
        <w:t>محمّد</w:t>
      </w:r>
      <w:r w:rsidRPr="00067003">
        <w:rPr>
          <w:rtl/>
        </w:rPr>
        <w:t xml:space="preserve"> الثقفي، قال: أخبرني</w:t>
      </w:r>
      <w:r>
        <w:rPr>
          <w:rtl/>
        </w:rPr>
        <w:t xml:space="preserve"> أبو</w:t>
      </w:r>
      <w:r w:rsidRPr="00067003">
        <w:rPr>
          <w:rtl/>
        </w:rPr>
        <w:t xml:space="preserve">نعيم الفضل بن دكين، قال: </w:t>
      </w:r>
      <w:r>
        <w:rPr>
          <w:rtl/>
        </w:rPr>
        <w:t>حدّثنا أبو</w:t>
      </w:r>
      <w:r w:rsidRPr="00067003">
        <w:rPr>
          <w:rtl/>
        </w:rPr>
        <w:t xml:space="preserve">عاصم، عن قيس بن مسلم، قال: سمعت طارق بن شهاب يقول: لما نزل </w:t>
      </w:r>
      <w:r>
        <w:rPr>
          <w:rtl/>
        </w:rPr>
        <w:t xml:space="preserve">عليّ </w:t>
      </w:r>
      <w:r w:rsidR="003E5577" w:rsidRPr="003E5577">
        <w:rPr>
          <w:rStyle w:val="libAlaemChar"/>
          <w:rtl/>
        </w:rPr>
        <w:t>عليه‌السلام</w:t>
      </w:r>
      <w:r w:rsidRPr="00067003">
        <w:rPr>
          <w:rtl/>
        </w:rPr>
        <w:t xml:space="preserve"> بالربذة سألت عن قدومه إليها، فقيل: خالف عليه طلحة والزبير وعائشة، وصاروا إلى البصرة، فخرج يريدهم، فصرت إليه، فجلست</w:t>
      </w:r>
      <w:r>
        <w:rPr>
          <w:rtl/>
        </w:rPr>
        <w:t xml:space="preserve"> حتّى </w:t>
      </w:r>
      <w:r w:rsidRPr="00067003">
        <w:rPr>
          <w:rtl/>
        </w:rPr>
        <w:t xml:space="preserve">صلى الظهر والعصر، فلما فرغ من صلاته قام إليه ابنه الحسن </w:t>
      </w:r>
      <w:r>
        <w:rPr>
          <w:rtl/>
        </w:rPr>
        <w:t xml:space="preserve">بن عليّ </w:t>
      </w:r>
      <w:r w:rsidR="003E5577" w:rsidRPr="003E5577">
        <w:rPr>
          <w:rStyle w:val="libAlaemChar"/>
          <w:rtl/>
        </w:rPr>
        <w:t>عليهما‌السلام</w:t>
      </w:r>
      <w:r w:rsidRPr="00067003">
        <w:rPr>
          <w:rtl/>
        </w:rPr>
        <w:t xml:space="preserve"> فجلس بين يديه، ثم بكى، وقال: يا </w:t>
      </w:r>
      <w:r>
        <w:rPr>
          <w:rtl/>
        </w:rPr>
        <w:t>أميرالمؤمنين</w:t>
      </w:r>
      <w:r w:rsidRPr="00067003">
        <w:rPr>
          <w:rtl/>
        </w:rPr>
        <w:t xml:space="preserve">، إني لا استطيع أن أكلمك، وبكى. </w:t>
      </w:r>
    </w:p>
    <w:p w:rsidR="00ED24C1" w:rsidRDefault="00ED24C1" w:rsidP="00ED24C1">
      <w:pPr>
        <w:pStyle w:val="libNormal"/>
        <w:rPr>
          <w:rtl/>
        </w:rPr>
      </w:pPr>
      <w:r w:rsidRPr="00067003">
        <w:rPr>
          <w:rtl/>
        </w:rPr>
        <w:t xml:space="preserve">فقال له </w:t>
      </w:r>
      <w:r>
        <w:rPr>
          <w:rtl/>
        </w:rPr>
        <w:t>أميرالمؤمنين</w:t>
      </w:r>
      <w:r w:rsidRPr="00067003">
        <w:rPr>
          <w:rtl/>
        </w:rPr>
        <w:t xml:space="preserve"> </w:t>
      </w:r>
      <w:r w:rsidR="003E5577" w:rsidRPr="003E5577">
        <w:rPr>
          <w:rStyle w:val="libAlaemChar"/>
          <w:rtl/>
        </w:rPr>
        <w:t>عليه‌السلام</w:t>
      </w:r>
      <w:r w:rsidRPr="00067003">
        <w:rPr>
          <w:rtl/>
        </w:rPr>
        <w:t xml:space="preserve">: لا تبك يا بني، وتكلم، ولا تحن حنين الجارية. </w:t>
      </w:r>
    </w:p>
    <w:p w:rsidR="00ED24C1" w:rsidRDefault="00ED24C1" w:rsidP="00ED24C1">
      <w:pPr>
        <w:pStyle w:val="libNormal"/>
        <w:rPr>
          <w:rtl/>
        </w:rPr>
      </w:pPr>
      <w:r w:rsidRPr="00067003">
        <w:rPr>
          <w:rtl/>
        </w:rPr>
        <w:t xml:space="preserve">فقال: يا </w:t>
      </w:r>
      <w:r>
        <w:rPr>
          <w:rtl/>
        </w:rPr>
        <w:t>أميرالمؤمنين</w:t>
      </w:r>
      <w:r w:rsidRPr="00067003">
        <w:rPr>
          <w:rtl/>
        </w:rPr>
        <w:t>، إن القوم حصروا عثمان يطلبونه بما يطلبونه، إما ظالمون أو مظلومون، فسألتك أن تعتزل الناس وتلحق بمكة</w:t>
      </w:r>
      <w:r>
        <w:rPr>
          <w:rtl/>
        </w:rPr>
        <w:t xml:space="preserve"> حتّى </w:t>
      </w:r>
      <w:r w:rsidRPr="00067003">
        <w:rPr>
          <w:rtl/>
        </w:rPr>
        <w:t>تؤوب العرب وتعود إليها أحلامها، وتأتيك وفودها، فوالله لو كنت في جحر ضب لضربت إليك العرب آباط الابل</w:t>
      </w:r>
      <w:r>
        <w:rPr>
          <w:rtl/>
        </w:rPr>
        <w:t xml:space="preserve"> حتّى </w:t>
      </w:r>
      <w:r w:rsidRPr="00067003">
        <w:rPr>
          <w:rtl/>
        </w:rPr>
        <w:t xml:space="preserve">تستخرجك منه، ثم خالفك طلحة والزبير فسألتك أن لا تتبعهما وتدعهما، فإن اجتمعت الامة فذاك، وإن اختلفت رضيت بما قضى الله، وأنا اليوم أسالك ألا تقدم العراق وأذكرك بالله أن لا تقتل بمضيعة. </w:t>
      </w:r>
    </w:p>
    <w:p w:rsidR="00ED24C1" w:rsidRPr="00067003" w:rsidRDefault="00ED24C1" w:rsidP="00ED24C1">
      <w:pPr>
        <w:pStyle w:val="libNormal"/>
        <w:rPr>
          <w:rtl/>
        </w:rPr>
      </w:pPr>
      <w:r w:rsidRPr="00067003">
        <w:rPr>
          <w:rtl/>
        </w:rPr>
        <w:t xml:space="preserve">فقال </w:t>
      </w:r>
      <w:r>
        <w:rPr>
          <w:rtl/>
        </w:rPr>
        <w:t>أميرالمؤمنين</w:t>
      </w:r>
      <w:r w:rsidRPr="00067003">
        <w:rPr>
          <w:rtl/>
        </w:rPr>
        <w:t xml:space="preserve"> </w:t>
      </w:r>
      <w:r w:rsidR="003E5577" w:rsidRPr="003E5577">
        <w:rPr>
          <w:rStyle w:val="libAlaemChar"/>
          <w:rtl/>
        </w:rPr>
        <w:t>عليه‌السلام</w:t>
      </w:r>
      <w:r w:rsidRPr="00067003">
        <w:rPr>
          <w:rtl/>
        </w:rPr>
        <w:t>: أما قولك: إن عثمان حصر</w:t>
      </w:r>
      <w:r>
        <w:rPr>
          <w:rtl/>
        </w:rPr>
        <w:t>؟</w:t>
      </w:r>
      <w:r w:rsidRPr="00067003">
        <w:rPr>
          <w:rtl/>
        </w:rPr>
        <w:t xml:space="preserve"> فما ذاك وما علي منه وقد كنت بمعزل عن حصره</w:t>
      </w:r>
      <w:r>
        <w:rPr>
          <w:rtl/>
        </w:rPr>
        <w:t>؟</w:t>
      </w:r>
      <w:r w:rsidRPr="00067003">
        <w:rPr>
          <w:rtl/>
        </w:rPr>
        <w:t xml:space="preserve"> وأما قولك: ائت مكة، فوالله ماكنت لاكون الرجل الذي تستحل به مكة، وأما قولك: اعتزل العراق ودع طلحة والزبير</w:t>
      </w:r>
      <w:r>
        <w:rPr>
          <w:rtl/>
        </w:rPr>
        <w:t>؟</w:t>
      </w:r>
      <w:r w:rsidRPr="00067003">
        <w:rPr>
          <w:rtl/>
        </w:rPr>
        <w:t xml:space="preserve"> فوالله ما كنت لأكون كالضبع تنتظر</w:t>
      </w:r>
      <w:r>
        <w:rPr>
          <w:rtl/>
        </w:rPr>
        <w:t xml:space="preserve"> حتّى </w:t>
      </w:r>
      <w:r w:rsidRPr="00067003">
        <w:rPr>
          <w:rtl/>
        </w:rPr>
        <w:t>يدخل عليها طالبها، فيضع الحبل في رجلها</w:t>
      </w:r>
      <w:r>
        <w:rPr>
          <w:rtl/>
        </w:rPr>
        <w:t xml:space="preserve"> حتّى </w:t>
      </w:r>
      <w:r w:rsidRPr="00067003">
        <w:rPr>
          <w:rtl/>
        </w:rPr>
        <w:t xml:space="preserve">يقطع عرقوبها </w:t>
      </w:r>
      <w:r w:rsidRPr="00063C0F">
        <w:rPr>
          <w:rStyle w:val="libFootnotenumChar"/>
          <w:rtl/>
        </w:rPr>
        <w:t>(1)</w:t>
      </w:r>
      <w:r w:rsidRPr="00067003">
        <w:rPr>
          <w:rtl/>
        </w:rPr>
        <w:t>، ثم يخرجها فيمزقها إرباإربا، ولكن أباك يا بني يضرب بالمقبل إلى الحق المدبر عنه، وبالسامع المطيع العاصي المخالف أبدا</w:t>
      </w:r>
      <w:r>
        <w:rPr>
          <w:rtl/>
        </w:rPr>
        <w:t xml:space="preserve"> حتّى </w:t>
      </w:r>
      <w:r w:rsidRPr="00067003">
        <w:rPr>
          <w:rtl/>
        </w:rPr>
        <w:t xml:space="preserve">يأتي علي يومي، فوالله ما زال أبوك مدفوعا عن حقه مستأثرا عليه منذ قبض الله نبيه </w:t>
      </w:r>
      <w:r w:rsidR="003E5577" w:rsidRPr="003E5577">
        <w:rPr>
          <w:rStyle w:val="libAlaemChar"/>
          <w:rtl/>
        </w:rPr>
        <w:t>صلى‌الله‌عليه‌وآله‌وسلم</w:t>
      </w:r>
      <w:r>
        <w:rPr>
          <w:rtl/>
        </w:rPr>
        <w:t xml:space="preserve"> حتّى </w:t>
      </w:r>
      <w:r w:rsidRPr="00067003">
        <w:rPr>
          <w:rtl/>
        </w:rPr>
        <w:t>يوم</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العرقوب من الدابة: ما يكون في رجلها بمنزلة الركبة في يدها.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الناس هذا. فكان طارق بن شهاب أي وقت حدث بهذا الحديث بكى. </w:t>
      </w:r>
    </w:p>
    <w:p w:rsidR="00ED24C1" w:rsidRDefault="00ED24C1" w:rsidP="00ED24C1">
      <w:pPr>
        <w:pStyle w:val="libNormal"/>
        <w:rPr>
          <w:rtl/>
        </w:rPr>
      </w:pPr>
      <w:bookmarkStart w:id="158" w:name="_Toc356906481"/>
      <w:bookmarkStart w:id="159" w:name="_Toc356987270"/>
      <w:bookmarkStart w:id="160" w:name="_Toc356988973"/>
      <w:r w:rsidRPr="00B12DF9">
        <w:rPr>
          <w:rStyle w:val="Heading2Char"/>
          <w:rtl/>
        </w:rPr>
        <w:t>69</w:t>
      </w:r>
      <w:r w:rsidR="003E5577">
        <w:rPr>
          <w:rStyle w:val="Heading2Char"/>
          <w:rtl/>
        </w:rPr>
        <w:t>/</w:t>
      </w:r>
      <w:r w:rsidRPr="00B12DF9">
        <w:rPr>
          <w:rStyle w:val="Heading2Char"/>
          <w:rtl/>
        </w:rPr>
        <w:t>38 -</w:t>
      </w:r>
      <w:bookmarkEnd w:id="158"/>
      <w:bookmarkEnd w:id="159"/>
      <w:bookmarkEnd w:id="160"/>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 xml:space="preserve">حفص عمربن </w:t>
      </w:r>
      <w:r>
        <w:rPr>
          <w:rtl/>
        </w:rPr>
        <w:t>محمّد</w:t>
      </w:r>
      <w:r w:rsidRPr="00067003">
        <w:rPr>
          <w:rtl/>
        </w:rPr>
        <w:t xml:space="preserve">، قال: </w:t>
      </w:r>
      <w:r>
        <w:rPr>
          <w:rtl/>
        </w:rPr>
        <w:t>حدّثنا</w:t>
      </w:r>
      <w:r w:rsidRPr="00067003">
        <w:rPr>
          <w:rtl/>
        </w:rPr>
        <w:t xml:space="preserve"> </w:t>
      </w:r>
      <w:r>
        <w:rPr>
          <w:rtl/>
        </w:rPr>
        <w:t>أبوعبدالله</w:t>
      </w:r>
      <w:r w:rsidRPr="00067003">
        <w:rPr>
          <w:rtl/>
        </w:rPr>
        <w:t xml:space="preserve"> الحسين بن إسماعيل، قال: </w:t>
      </w:r>
      <w:r>
        <w:rPr>
          <w:rtl/>
        </w:rPr>
        <w:t>حدّثنا</w:t>
      </w:r>
      <w:r w:rsidRPr="00067003">
        <w:rPr>
          <w:rtl/>
        </w:rPr>
        <w:t xml:space="preserve"> </w:t>
      </w:r>
      <w:r>
        <w:rPr>
          <w:rtl/>
        </w:rPr>
        <w:t>عبدالله</w:t>
      </w:r>
      <w:r w:rsidRPr="00067003">
        <w:rPr>
          <w:rtl/>
        </w:rPr>
        <w:t xml:space="preserve"> بن شبيب، قال: </w:t>
      </w:r>
      <w:r>
        <w:rPr>
          <w:rtl/>
        </w:rPr>
        <w:t>حدّثنا أبو</w:t>
      </w:r>
      <w:r w:rsidRPr="00067003">
        <w:rPr>
          <w:rtl/>
        </w:rPr>
        <w:t xml:space="preserve">العيناء، قال: </w:t>
      </w:r>
      <w:r>
        <w:rPr>
          <w:rtl/>
        </w:rPr>
        <w:t>حدّثنا</w:t>
      </w:r>
      <w:r w:rsidRPr="00067003">
        <w:rPr>
          <w:rtl/>
        </w:rPr>
        <w:t xml:space="preserve"> </w:t>
      </w:r>
      <w:r>
        <w:rPr>
          <w:rtl/>
        </w:rPr>
        <w:t>محمّد</w:t>
      </w:r>
      <w:r w:rsidRPr="00067003">
        <w:rPr>
          <w:rtl/>
        </w:rPr>
        <w:t xml:space="preserve"> بن مسعر، قال: كنت عند سفيان بن عيينة، فجاءه رجل فقال له: روي عن</w:t>
      </w:r>
      <w:r>
        <w:rPr>
          <w:rtl/>
        </w:rPr>
        <w:t xml:space="preserve"> النبيّ </w:t>
      </w:r>
      <w:r w:rsidR="003E5577" w:rsidRPr="003E5577">
        <w:rPr>
          <w:rStyle w:val="libAlaemChar"/>
          <w:rtl/>
        </w:rPr>
        <w:t>صلى‌الله‌عليه‌وآله‌وسلم</w:t>
      </w:r>
      <w:r w:rsidRPr="00067003">
        <w:rPr>
          <w:rtl/>
        </w:rPr>
        <w:t xml:space="preserve"> أنه قال: إن العبد إذا أذنب ذنبا، ثم علم أن الله (</w:t>
      </w:r>
      <w:r>
        <w:rPr>
          <w:rtl/>
        </w:rPr>
        <w:t>عزّوجلّ</w:t>
      </w:r>
      <w:r w:rsidRPr="00067003">
        <w:rPr>
          <w:rtl/>
        </w:rPr>
        <w:t xml:space="preserve">) يطلع عليه، غفر له. </w:t>
      </w:r>
    </w:p>
    <w:p w:rsidR="00ED24C1" w:rsidRDefault="00ED24C1" w:rsidP="00ED24C1">
      <w:pPr>
        <w:pStyle w:val="libNormal"/>
        <w:rPr>
          <w:rtl/>
        </w:rPr>
      </w:pPr>
      <w:r w:rsidRPr="00067003">
        <w:rPr>
          <w:rtl/>
        </w:rPr>
        <w:t>فقال ابن عيينة: هذا كتاب الله (</w:t>
      </w:r>
      <w:r>
        <w:rPr>
          <w:rtl/>
        </w:rPr>
        <w:t>عزّوجلّ</w:t>
      </w:r>
      <w:r w:rsidRPr="00067003">
        <w:rPr>
          <w:rtl/>
        </w:rPr>
        <w:t xml:space="preserve">)، قال الله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وَمَا كُنتُمْ تَسْتَتِرُونَ أَن يَشْهَدَ عَلَيْكُمْ سَمْعُكُمْ وَلَا أَبْصَارُكُمْ وَلَا جُلُودُكُمْ وَلَـٰكِن ظَنَنتُمْ أَنَّ اللَّـهَ لَا يَعْلَمُ كَثِيرًا مِّمَّا تَعْمَلُونَ </w:t>
      </w:r>
      <w:r w:rsidRPr="00521F46">
        <w:rPr>
          <w:rStyle w:val="libAieChar"/>
          <w:rFonts w:hint="cs"/>
          <w:rtl/>
        </w:rPr>
        <w:t>،</w:t>
      </w:r>
      <w:r w:rsidRPr="00521F46">
        <w:rPr>
          <w:rStyle w:val="libAieChar"/>
          <w:rtl/>
        </w:rPr>
        <w:t xml:space="preserve"> وَذَٰلِكُمْ ظَنُّكُمُ الَّذِي ظَنَنتُم بِرَبِّكُمْ أَرْدَاكُمْ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فإذا كان الظن هو المردي كان ضده هو المنجي. </w:t>
      </w:r>
    </w:p>
    <w:p w:rsidR="00ED24C1" w:rsidRDefault="00ED24C1" w:rsidP="00ED24C1">
      <w:pPr>
        <w:pStyle w:val="libNormal"/>
        <w:rPr>
          <w:rtl/>
        </w:rPr>
      </w:pPr>
      <w:bookmarkStart w:id="161" w:name="_Toc356987271"/>
      <w:bookmarkStart w:id="162" w:name="_Toc356988974"/>
      <w:r w:rsidRPr="00B12DF9">
        <w:rPr>
          <w:rStyle w:val="Heading2Char"/>
          <w:rtl/>
        </w:rPr>
        <w:t>70</w:t>
      </w:r>
      <w:r w:rsidR="003E5577">
        <w:rPr>
          <w:rStyle w:val="Heading2Char"/>
          <w:rtl/>
        </w:rPr>
        <w:t>/</w:t>
      </w:r>
      <w:r w:rsidRPr="00B12DF9">
        <w:rPr>
          <w:rStyle w:val="Heading2Char"/>
          <w:rtl/>
        </w:rPr>
        <w:t>39 -</w:t>
      </w:r>
      <w:bookmarkEnd w:id="161"/>
      <w:bookmarkEnd w:id="162"/>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 xml:space="preserve">الطيب الحسين </w:t>
      </w:r>
      <w:r>
        <w:rPr>
          <w:rtl/>
        </w:rPr>
        <w:t>بن عليّ بن</w:t>
      </w:r>
      <w:r w:rsidRPr="00067003">
        <w:rPr>
          <w:rtl/>
        </w:rPr>
        <w:t xml:space="preserve"> </w:t>
      </w:r>
      <w:r>
        <w:rPr>
          <w:rtl/>
        </w:rPr>
        <w:t>محمّد</w:t>
      </w:r>
      <w:r w:rsidRPr="00067003">
        <w:rPr>
          <w:rtl/>
        </w:rPr>
        <w:t xml:space="preserve"> التمار،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قال: </w:t>
      </w:r>
      <w:r>
        <w:rPr>
          <w:rtl/>
        </w:rPr>
        <w:t>حدّثنا</w:t>
      </w:r>
      <w:r w:rsidRPr="00067003">
        <w:rPr>
          <w:rtl/>
        </w:rPr>
        <w:t xml:space="preserve"> أبونصر البزاز، قال: </w:t>
      </w:r>
      <w:r>
        <w:rPr>
          <w:rtl/>
        </w:rPr>
        <w:t>حدّثنا</w:t>
      </w:r>
      <w:r w:rsidRPr="00067003">
        <w:rPr>
          <w:rtl/>
        </w:rPr>
        <w:t xml:space="preserve"> حماد بن سلمة، عن </w:t>
      </w:r>
      <w:r>
        <w:rPr>
          <w:rtl/>
        </w:rPr>
        <w:t>عليّ بن</w:t>
      </w:r>
      <w:r w:rsidRPr="00067003">
        <w:rPr>
          <w:rtl/>
        </w:rPr>
        <w:t xml:space="preserve"> زيد، عن ابن أبي الدرداء، عن أبيه، قال: قال رسول الله </w:t>
      </w:r>
      <w:r w:rsidR="003E5577" w:rsidRPr="003E5577">
        <w:rPr>
          <w:rStyle w:val="libAlaemChar"/>
          <w:rtl/>
        </w:rPr>
        <w:t>صلى‌الله‌عليه‌وآله‌وسلم</w:t>
      </w:r>
      <w:r w:rsidRPr="00067003">
        <w:rPr>
          <w:rtl/>
        </w:rPr>
        <w:t>: ما أقلت الغبراء ولا أظلت الخضراء على ذي لهجة أصدق من أبي ذر</w:t>
      </w:r>
      <w:r>
        <w:rPr>
          <w:rFonts w:hint="cs"/>
          <w:rtl/>
        </w:rPr>
        <w:t>ّ.</w:t>
      </w:r>
      <w:r w:rsidRPr="00067003">
        <w:rPr>
          <w:rtl/>
        </w:rPr>
        <w:t xml:space="preserve"> </w:t>
      </w:r>
    </w:p>
    <w:p w:rsidR="00ED24C1" w:rsidRDefault="00ED24C1" w:rsidP="00ED24C1">
      <w:pPr>
        <w:pStyle w:val="libNormal"/>
        <w:rPr>
          <w:rtl/>
        </w:rPr>
      </w:pPr>
      <w:bookmarkStart w:id="163" w:name="_Toc356987272"/>
      <w:bookmarkStart w:id="164" w:name="_Toc356988975"/>
      <w:r w:rsidRPr="00B12DF9">
        <w:rPr>
          <w:rStyle w:val="Heading2Char"/>
          <w:rtl/>
        </w:rPr>
        <w:t>71</w:t>
      </w:r>
      <w:r w:rsidR="003E5577">
        <w:rPr>
          <w:rStyle w:val="Heading2Char"/>
          <w:rtl/>
        </w:rPr>
        <w:t>/</w:t>
      </w:r>
      <w:r w:rsidRPr="00B12DF9">
        <w:rPr>
          <w:rStyle w:val="Heading2Char"/>
          <w:rtl/>
        </w:rPr>
        <w:t>40 -</w:t>
      </w:r>
      <w:bookmarkEnd w:id="163"/>
      <w:bookmarkEnd w:id="164"/>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 xml:space="preserve">الطيب، قال: </w:t>
      </w:r>
      <w:r>
        <w:rPr>
          <w:rtl/>
        </w:rPr>
        <w:t>حدّثنا</w:t>
      </w:r>
      <w:r w:rsidRPr="00067003">
        <w:rPr>
          <w:rtl/>
        </w:rPr>
        <w:t xml:space="preserve"> </w:t>
      </w:r>
      <w:r>
        <w:rPr>
          <w:rtl/>
        </w:rPr>
        <w:t>محمّد</w:t>
      </w:r>
      <w:r w:rsidRPr="00067003">
        <w:rPr>
          <w:rtl/>
        </w:rPr>
        <w:t xml:space="preserve"> ابن مزيد، قال: </w:t>
      </w:r>
      <w:r>
        <w:rPr>
          <w:rtl/>
        </w:rPr>
        <w:t>حدّثنا</w:t>
      </w:r>
      <w:r w:rsidRPr="00067003">
        <w:rPr>
          <w:rtl/>
        </w:rPr>
        <w:t xml:space="preserve"> الزبير بن بكار، قال: </w:t>
      </w:r>
      <w:r>
        <w:rPr>
          <w:rtl/>
        </w:rPr>
        <w:t>حدّثنا</w:t>
      </w:r>
      <w:r w:rsidRPr="00067003">
        <w:rPr>
          <w:rtl/>
        </w:rPr>
        <w:t xml:space="preserve"> </w:t>
      </w:r>
      <w:r>
        <w:rPr>
          <w:rtl/>
        </w:rPr>
        <w:t>عبدالله</w:t>
      </w:r>
      <w:r w:rsidRPr="00067003">
        <w:rPr>
          <w:rtl/>
        </w:rPr>
        <w:t xml:space="preserve"> بن نافع، قال: </w:t>
      </w:r>
      <w:r>
        <w:rPr>
          <w:rtl/>
        </w:rPr>
        <w:t>حدّثنا</w:t>
      </w:r>
      <w:r w:rsidRPr="00067003">
        <w:rPr>
          <w:rtl/>
        </w:rPr>
        <w:t xml:space="preserve"> ابن أبي ذئب، عن ابن أخي جابر بن </w:t>
      </w:r>
      <w:r>
        <w:rPr>
          <w:rtl/>
        </w:rPr>
        <w:t>عبدالله</w:t>
      </w:r>
      <w:r w:rsidRPr="00067003">
        <w:rPr>
          <w:rtl/>
        </w:rPr>
        <w:t xml:space="preserve">، عن عمه جابر بن </w:t>
      </w:r>
      <w:r>
        <w:rPr>
          <w:rtl/>
        </w:rPr>
        <w:t>عبدالله</w:t>
      </w:r>
      <w:r w:rsidRPr="00067003">
        <w:rPr>
          <w:rtl/>
        </w:rPr>
        <w:t xml:space="preserve">، قال: قال رسول الله </w:t>
      </w:r>
      <w:r w:rsidR="003E5577" w:rsidRPr="003E5577">
        <w:rPr>
          <w:rStyle w:val="libAlaemChar"/>
          <w:rtl/>
        </w:rPr>
        <w:t>صلى‌الله‌عليه‌وآله‌وسلم</w:t>
      </w:r>
      <w:r w:rsidRPr="00067003">
        <w:rPr>
          <w:rtl/>
        </w:rPr>
        <w:t xml:space="preserve">: المجالس بالامانة إلا ثلاثة مجالس: مجلس سفك فيه دم حرام، ومجلس استحل فيه فرج حرام، ومجلس استحل فيه مال حرام بغير حقه. </w:t>
      </w:r>
    </w:p>
    <w:p w:rsidR="00ED24C1" w:rsidRPr="00067003" w:rsidRDefault="00ED24C1" w:rsidP="00ED24C1">
      <w:pPr>
        <w:pStyle w:val="libNormal"/>
        <w:rPr>
          <w:rtl/>
        </w:rPr>
      </w:pPr>
      <w:bookmarkStart w:id="165" w:name="_Toc356987273"/>
      <w:bookmarkStart w:id="166" w:name="_Toc356988976"/>
      <w:r w:rsidRPr="00B12DF9">
        <w:rPr>
          <w:rStyle w:val="Heading2Char"/>
          <w:rtl/>
        </w:rPr>
        <w:t>72</w:t>
      </w:r>
      <w:r w:rsidR="003E5577">
        <w:rPr>
          <w:rStyle w:val="Heading2Char"/>
          <w:rtl/>
        </w:rPr>
        <w:t>/</w:t>
      </w:r>
      <w:r w:rsidRPr="00B12DF9">
        <w:rPr>
          <w:rStyle w:val="Heading2Char"/>
          <w:rtl/>
        </w:rPr>
        <w:t>41 -</w:t>
      </w:r>
      <w:bookmarkEnd w:id="165"/>
      <w:bookmarkEnd w:id="166"/>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أبوالطيب الحسين </w:t>
      </w:r>
      <w:r>
        <w:rPr>
          <w:rtl/>
        </w:rPr>
        <w:t>بن عليّ بن</w:t>
      </w:r>
      <w:r w:rsidRPr="00067003">
        <w:rPr>
          <w:rtl/>
        </w:rPr>
        <w:t xml:space="preserve"> </w:t>
      </w:r>
      <w:r>
        <w:rPr>
          <w:rtl/>
        </w:rPr>
        <w:t>محمّد</w:t>
      </w:r>
      <w:r w:rsidRPr="00067003">
        <w:rPr>
          <w:rtl/>
        </w:rPr>
        <w:t xml:space="preserve">، قال: </w:t>
      </w:r>
      <w:r>
        <w:rPr>
          <w:rtl/>
        </w:rPr>
        <w:t>حدّثنا</w:t>
      </w:r>
      <w:r w:rsidRPr="00067003">
        <w:rPr>
          <w:rtl/>
        </w:rPr>
        <w:t xml:space="preserve"> </w:t>
      </w:r>
      <w:r>
        <w:rPr>
          <w:rtl/>
        </w:rPr>
        <w:t>عليّ بن</w:t>
      </w:r>
      <w:r w:rsidRPr="00067003">
        <w:rPr>
          <w:rtl/>
        </w:rPr>
        <w:t xml:space="preserve"> ماهان، قال: </w:t>
      </w:r>
      <w:r>
        <w:rPr>
          <w:rtl/>
        </w:rPr>
        <w:t>حدّثنا أبو</w:t>
      </w:r>
      <w:r w:rsidRPr="00067003">
        <w:rPr>
          <w:rtl/>
        </w:rPr>
        <w:t xml:space="preserve">منصور نصر بن الليث، قال: </w:t>
      </w:r>
      <w:r>
        <w:rPr>
          <w:rtl/>
        </w:rPr>
        <w:t>حدّثنا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فصلت 41: 22 و 23.</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مخو</w:t>
      </w:r>
      <w:r>
        <w:rPr>
          <w:rFonts w:hint="cs"/>
          <w:rtl/>
        </w:rPr>
        <w:t>ّ</w:t>
      </w:r>
      <w:r w:rsidRPr="00067003">
        <w:rPr>
          <w:rtl/>
        </w:rPr>
        <w:t xml:space="preserve">ل، قال: </w:t>
      </w:r>
      <w:r>
        <w:rPr>
          <w:rtl/>
        </w:rPr>
        <w:t>حدّثنا</w:t>
      </w:r>
      <w:r w:rsidRPr="00067003">
        <w:rPr>
          <w:rtl/>
        </w:rPr>
        <w:t xml:space="preserve"> يحيى بن سالم </w:t>
      </w:r>
      <w:r w:rsidRPr="00063C0F">
        <w:rPr>
          <w:rStyle w:val="libFootnotenumChar"/>
          <w:rtl/>
        </w:rPr>
        <w:t>(1)</w:t>
      </w:r>
      <w:r w:rsidRPr="00067003">
        <w:rPr>
          <w:rtl/>
        </w:rPr>
        <w:t xml:space="preserve">، عن أبي الجارود زياد بن المنذر، عن أبي الزبير المكي، عن جابر بن </w:t>
      </w:r>
      <w:r>
        <w:rPr>
          <w:rtl/>
        </w:rPr>
        <w:t>عبدالله</w:t>
      </w:r>
      <w:r w:rsidRPr="00067003">
        <w:rPr>
          <w:rtl/>
        </w:rPr>
        <w:t xml:space="preserve"> الانصاري، قال: قال رسول الله </w:t>
      </w:r>
      <w:r w:rsidR="003E5577" w:rsidRPr="003E5577">
        <w:rPr>
          <w:rStyle w:val="libAlaemChar"/>
          <w:rtl/>
        </w:rPr>
        <w:t>صلى‌الله‌عليه‌وآله‌وسلم</w:t>
      </w:r>
      <w:r>
        <w:rPr>
          <w:rFonts w:hint="cs"/>
          <w:rtl/>
        </w:rPr>
        <w:t>:</w:t>
      </w:r>
      <w:r w:rsidRPr="00067003">
        <w:rPr>
          <w:rtl/>
        </w:rPr>
        <w:t xml:space="preserve"> حق علي</w:t>
      </w:r>
      <w:r>
        <w:rPr>
          <w:rFonts w:hint="cs"/>
          <w:rtl/>
        </w:rPr>
        <w:t>ّ</w:t>
      </w:r>
      <w:r w:rsidRPr="00067003">
        <w:rPr>
          <w:rtl/>
        </w:rPr>
        <w:t xml:space="preserve"> على هذه الا</w:t>
      </w:r>
      <w:r>
        <w:rPr>
          <w:rFonts w:hint="cs"/>
          <w:rtl/>
        </w:rPr>
        <w:t>ُ</w:t>
      </w:r>
      <w:r w:rsidRPr="00067003">
        <w:rPr>
          <w:rtl/>
        </w:rPr>
        <w:t>م</w:t>
      </w:r>
      <w:r>
        <w:rPr>
          <w:rFonts w:hint="cs"/>
          <w:rtl/>
        </w:rPr>
        <w:t>ّ</w:t>
      </w:r>
      <w:r w:rsidRPr="00067003">
        <w:rPr>
          <w:rtl/>
        </w:rPr>
        <w:t xml:space="preserve">ة كحق الوالد على الولد </w:t>
      </w:r>
      <w:r w:rsidRPr="00063C0F">
        <w:rPr>
          <w:rStyle w:val="libFootnotenumChar"/>
          <w:rtl/>
        </w:rPr>
        <w:t>(2)</w:t>
      </w:r>
      <w:r w:rsidRPr="00067003">
        <w:rPr>
          <w:rtl/>
        </w:rPr>
        <w:t xml:space="preserve">. </w:t>
      </w:r>
    </w:p>
    <w:p w:rsidR="00ED24C1" w:rsidRDefault="00ED24C1" w:rsidP="00ED24C1">
      <w:pPr>
        <w:pStyle w:val="libNormal"/>
        <w:rPr>
          <w:rtl/>
        </w:rPr>
      </w:pPr>
      <w:bookmarkStart w:id="167" w:name="_Toc356987274"/>
      <w:bookmarkStart w:id="168" w:name="_Toc356988977"/>
      <w:r w:rsidRPr="00B12DF9">
        <w:rPr>
          <w:rStyle w:val="Heading2Char"/>
          <w:rtl/>
        </w:rPr>
        <w:t>73</w:t>
      </w:r>
      <w:r w:rsidR="003E5577">
        <w:rPr>
          <w:rStyle w:val="Heading2Char"/>
          <w:rtl/>
        </w:rPr>
        <w:t>/</w:t>
      </w:r>
      <w:r w:rsidRPr="00B12DF9">
        <w:rPr>
          <w:rStyle w:val="Heading2Char"/>
          <w:rtl/>
        </w:rPr>
        <w:t>42 -</w:t>
      </w:r>
      <w:bookmarkEnd w:id="167"/>
      <w:bookmarkEnd w:id="168"/>
      <w:r w:rsidRPr="00067003">
        <w:rPr>
          <w:rtl/>
        </w:rPr>
        <w:t xml:space="preserve">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قال: حذئنا</w:t>
      </w:r>
      <w:r>
        <w:rPr>
          <w:rtl/>
        </w:rPr>
        <w:t xml:space="preserve"> أبوالحسن </w:t>
      </w:r>
      <w:r w:rsidRPr="00067003">
        <w:rPr>
          <w:rtl/>
        </w:rPr>
        <w:t xml:space="preserve">أحمد بن </w:t>
      </w:r>
      <w:r>
        <w:rPr>
          <w:rtl/>
        </w:rPr>
        <w:t>محمّد</w:t>
      </w:r>
      <w:r w:rsidRPr="00067003">
        <w:rPr>
          <w:rtl/>
        </w:rPr>
        <w:t xml:space="preserve"> بن الحسن بن الوليد </w:t>
      </w:r>
      <w:r w:rsidR="003E5577" w:rsidRPr="003E5577">
        <w:rPr>
          <w:rStyle w:val="libAlaemChar"/>
          <w:rtl/>
        </w:rPr>
        <w:t>رحمه‌الله</w:t>
      </w:r>
      <w:r w:rsidRPr="00067003">
        <w:rPr>
          <w:rtl/>
        </w:rPr>
        <w:t xml:space="preserve">، قال: حدثني أبي، قال: </w:t>
      </w:r>
      <w:r>
        <w:rPr>
          <w:rtl/>
        </w:rPr>
        <w:t>حدّثنا</w:t>
      </w:r>
      <w:r w:rsidRPr="00067003">
        <w:rPr>
          <w:rtl/>
        </w:rPr>
        <w:t xml:space="preserve"> </w:t>
      </w:r>
      <w:r>
        <w:rPr>
          <w:rtl/>
        </w:rPr>
        <w:t>محمّد</w:t>
      </w:r>
      <w:r w:rsidRPr="00067003">
        <w:rPr>
          <w:rtl/>
        </w:rPr>
        <w:t xml:space="preserve"> بن الحسن الصفار، عن أحمد بن </w:t>
      </w:r>
      <w:r>
        <w:rPr>
          <w:rtl/>
        </w:rPr>
        <w:t>محمّد</w:t>
      </w:r>
      <w:r w:rsidRPr="00067003">
        <w:rPr>
          <w:rtl/>
        </w:rPr>
        <w:t xml:space="preserve"> بن عيسى، عن </w:t>
      </w:r>
      <w:r>
        <w:rPr>
          <w:rtl/>
        </w:rPr>
        <w:t>محمّد</w:t>
      </w:r>
      <w:r w:rsidRPr="00067003">
        <w:rPr>
          <w:rtl/>
        </w:rPr>
        <w:t xml:space="preserve"> بن أبي عمير، عن الحسين بن أبي فاختة، قال: كنت أنا وأبو سلمة السراج ويونس بن يعقوب والفضيل بن يسار عند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فقلت له: جعلت فداك، إني أحضر مجالس هؤلاء القوم، فاذكركم في نفسي، فأي شئ أقول</w:t>
      </w:r>
      <w:r>
        <w:rPr>
          <w:rtl/>
        </w:rPr>
        <w:t>؟</w:t>
      </w:r>
      <w:r w:rsidRPr="00067003">
        <w:rPr>
          <w:rtl/>
        </w:rPr>
        <w:t xml:space="preserve"> </w:t>
      </w:r>
    </w:p>
    <w:p w:rsidR="00ED24C1" w:rsidRDefault="00ED24C1" w:rsidP="00ED24C1">
      <w:pPr>
        <w:pStyle w:val="libNormal"/>
        <w:rPr>
          <w:rtl/>
        </w:rPr>
      </w:pPr>
      <w:r w:rsidRPr="00067003">
        <w:rPr>
          <w:rtl/>
        </w:rPr>
        <w:t>فقال: يا حسين، إذا حضرت مجالسهم فقل:</w:t>
      </w:r>
      <w:r>
        <w:rPr>
          <w:rtl/>
        </w:rPr>
        <w:t xml:space="preserve"> «</w:t>
      </w:r>
      <w:r w:rsidRPr="00067003">
        <w:rPr>
          <w:rtl/>
        </w:rPr>
        <w:t xml:space="preserve"> اللهم أرنا الرخاء والسرور </w:t>
      </w:r>
      <w:r>
        <w:rPr>
          <w:rtl/>
        </w:rPr>
        <w:t xml:space="preserve">» </w:t>
      </w:r>
      <w:r w:rsidRPr="00067003">
        <w:rPr>
          <w:rtl/>
        </w:rPr>
        <w:t xml:space="preserve">فإنك تأتي على ما تريد. </w:t>
      </w:r>
    </w:p>
    <w:p w:rsidR="00ED24C1" w:rsidRDefault="00ED24C1" w:rsidP="00ED24C1">
      <w:pPr>
        <w:pStyle w:val="libNormal"/>
        <w:rPr>
          <w:rtl/>
        </w:rPr>
      </w:pPr>
      <w:r w:rsidRPr="00067003">
        <w:rPr>
          <w:rtl/>
        </w:rPr>
        <w:t xml:space="preserve">قال: فقلت: جعلت فداك، إني أذكر الحسين </w:t>
      </w:r>
      <w:r>
        <w:rPr>
          <w:rtl/>
        </w:rPr>
        <w:t xml:space="preserve">بن عليّ </w:t>
      </w:r>
      <w:r w:rsidR="003E5577" w:rsidRPr="003E5577">
        <w:rPr>
          <w:rStyle w:val="libAlaemChar"/>
          <w:rtl/>
        </w:rPr>
        <w:t>عليهما‌السلام</w:t>
      </w:r>
      <w:r w:rsidRPr="00067003">
        <w:rPr>
          <w:rtl/>
        </w:rPr>
        <w:t xml:space="preserve"> فأي شئ أقول إذا ذكرته</w:t>
      </w:r>
      <w:r>
        <w:rPr>
          <w:rtl/>
        </w:rPr>
        <w:t>؟</w:t>
      </w:r>
      <w:r w:rsidRPr="00067003">
        <w:rPr>
          <w:rtl/>
        </w:rPr>
        <w:t xml:space="preserve"> </w:t>
      </w:r>
    </w:p>
    <w:p w:rsidR="00ED24C1" w:rsidRDefault="00ED24C1" w:rsidP="00ED24C1">
      <w:pPr>
        <w:pStyle w:val="libNormal"/>
        <w:rPr>
          <w:rtl/>
        </w:rPr>
      </w:pPr>
      <w:r w:rsidRPr="00067003">
        <w:rPr>
          <w:rtl/>
        </w:rPr>
        <w:t>فقال: قل:</w:t>
      </w:r>
      <w:r>
        <w:rPr>
          <w:rtl/>
        </w:rPr>
        <w:t xml:space="preserve"> «</w:t>
      </w:r>
      <w:r w:rsidRPr="00067003">
        <w:rPr>
          <w:rtl/>
        </w:rPr>
        <w:t xml:space="preserve"> </w:t>
      </w:r>
      <w:r>
        <w:rPr>
          <w:rtl/>
        </w:rPr>
        <w:t xml:space="preserve">صلّى الله </w:t>
      </w:r>
      <w:r w:rsidRPr="00067003">
        <w:rPr>
          <w:rtl/>
        </w:rPr>
        <w:t xml:space="preserve">عليك يا أبا </w:t>
      </w:r>
      <w:r>
        <w:rPr>
          <w:rtl/>
        </w:rPr>
        <w:t>عبدالله</w:t>
      </w:r>
      <w:r w:rsidRPr="00067003">
        <w:rPr>
          <w:rtl/>
        </w:rPr>
        <w:t xml:space="preserve"> </w:t>
      </w:r>
      <w:r>
        <w:rPr>
          <w:rtl/>
        </w:rPr>
        <w:t xml:space="preserve">» </w:t>
      </w:r>
      <w:r w:rsidRPr="00067003">
        <w:rPr>
          <w:rtl/>
        </w:rPr>
        <w:t>تكر</w:t>
      </w:r>
      <w:r>
        <w:rPr>
          <w:rFonts w:hint="cs"/>
          <w:rtl/>
        </w:rPr>
        <w:t>ّ</w:t>
      </w:r>
      <w:r w:rsidRPr="00067003">
        <w:rPr>
          <w:rtl/>
        </w:rPr>
        <w:t>رها ثلاثا</w:t>
      </w:r>
      <w:r>
        <w:rPr>
          <w:rFonts w:hint="cs"/>
          <w:rtl/>
        </w:rPr>
        <w:t>ً</w:t>
      </w:r>
      <w:r w:rsidRPr="00067003">
        <w:rPr>
          <w:rtl/>
        </w:rPr>
        <w:t xml:space="preserve">. </w:t>
      </w:r>
    </w:p>
    <w:p w:rsidR="00ED24C1" w:rsidRDefault="00ED24C1" w:rsidP="00ED24C1">
      <w:pPr>
        <w:pStyle w:val="libNormal"/>
        <w:rPr>
          <w:rtl/>
        </w:rPr>
      </w:pPr>
      <w:r w:rsidRPr="00067003">
        <w:rPr>
          <w:rtl/>
        </w:rPr>
        <w:t xml:space="preserve">ثم أقبل علينا وقال: إن أبا </w:t>
      </w:r>
      <w:r>
        <w:rPr>
          <w:rtl/>
        </w:rPr>
        <w:t>عبدالله</w:t>
      </w:r>
      <w:r w:rsidRPr="00067003">
        <w:rPr>
          <w:rtl/>
        </w:rPr>
        <w:t xml:space="preserve"> الحسين </w:t>
      </w:r>
      <w:r w:rsidR="003E5577" w:rsidRPr="003E5577">
        <w:rPr>
          <w:rStyle w:val="libAlaemChar"/>
          <w:rtl/>
        </w:rPr>
        <w:t>عليه‌السلام</w:t>
      </w:r>
      <w:r w:rsidRPr="00067003">
        <w:rPr>
          <w:rtl/>
        </w:rPr>
        <w:t xml:space="preserve"> لما قتل بكت عليه السماوات السبع والارضون السبع، وما فيهن وما بينهن، ومن يتقلب في الجنة والنار، وما يرى وما لا يرى، إلا ثلاثة أشياء، فإنها لم تبك عليه. </w:t>
      </w:r>
    </w:p>
    <w:p w:rsidR="00ED24C1" w:rsidRDefault="00ED24C1" w:rsidP="00ED24C1">
      <w:pPr>
        <w:pStyle w:val="libNormal"/>
        <w:rPr>
          <w:rtl/>
        </w:rPr>
      </w:pPr>
      <w:r w:rsidRPr="00067003">
        <w:rPr>
          <w:rtl/>
        </w:rPr>
        <w:t>فقلت</w:t>
      </w:r>
      <w:r>
        <w:rPr>
          <w:rFonts w:hint="cs"/>
          <w:rtl/>
        </w:rPr>
        <w:t>:</w:t>
      </w:r>
      <w:r w:rsidRPr="00067003">
        <w:rPr>
          <w:rtl/>
        </w:rPr>
        <w:t xml:space="preserve"> جعلت فداك وما هذه الثلاثة أشياء التي لم تبك عليه</w:t>
      </w:r>
      <w:r>
        <w:rPr>
          <w:rtl/>
        </w:rPr>
        <w:t>؟</w:t>
      </w:r>
      <w:r w:rsidRPr="00067003">
        <w:rPr>
          <w:rtl/>
        </w:rPr>
        <w:t xml:space="preserve"> </w:t>
      </w:r>
    </w:p>
    <w:p w:rsidR="00ED24C1" w:rsidRDefault="00ED24C1" w:rsidP="00ED24C1">
      <w:pPr>
        <w:pStyle w:val="libNormal"/>
        <w:rPr>
          <w:rtl/>
        </w:rPr>
      </w:pPr>
      <w:r w:rsidRPr="00067003">
        <w:rPr>
          <w:rtl/>
        </w:rPr>
        <w:t xml:space="preserve">فقال: البصرة، ودمشق، وآل الحكم بن أبي العاص. </w:t>
      </w:r>
    </w:p>
    <w:p w:rsidR="00ED24C1" w:rsidRPr="00067003" w:rsidRDefault="00ED24C1" w:rsidP="00ED24C1">
      <w:pPr>
        <w:pStyle w:val="libNormal"/>
        <w:rPr>
          <w:rtl/>
        </w:rPr>
      </w:pPr>
      <w:bookmarkStart w:id="169" w:name="_Toc356987275"/>
      <w:bookmarkStart w:id="170" w:name="_Toc356988978"/>
      <w:r w:rsidRPr="00B12DF9">
        <w:rPr>
          <w:rStyle w:val="Heading2Char"/>
          <w:rtl/>
        </w:rPr>
        <w:t>74</w:t>
      </w:r>
      <w:r w:rsidR="003E5577">
        <w:rPr>
          <w:rStyle w:val="Heading2Char"/>
          <w:rtl/>
        </w:rPr>
        <w:t>/</w:t>
      </w:r>
      <w:r w:rsidRPr="00B12DF9">
        <w:rPr>
          <w:rStyle w:val="Heading2Char"/>
          <w:rtl/>
        </w:rPr>
        <w:t>43 -</w:t>
      </w:r>
      <w:bookmarkEnd w:id="169"/>
      <w:bookmarkEnd w:id="170"/>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الطيب الحسين ابن </w:t>
      </w:r>
      <w:r>
        <w:rPr>
          <w:rtl/>
        </w:rPr>
        <w:t>محمّد</w:t>
      </w:r>
      <w:r w:rsidRPr="00067003">
        <w:rPr>
          <w:rtl/>
        </w:rPr>
        <w:t xml:space="preserve"> النحوي، قال: حدثني</w:t>
      </w:r>
      <w:r>
        <w:rPr>
          <w:rtl/>
        </w:rPr>
        <w:t xml:space="preserve"> أبو</w:t>
      </w:r>
      <w:r w:rsidRPr="00067003">
        <w:rPr>
          <w:rtl/>
        </w:rPr>
        <w:t>الحسين أحمد بن مازن، قال: حدثني القاسم بن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في نسخة </w:t>
      </w:r>
      <w:r>
        <w:rPr>
          <w:rtl/>
        </w:rPr>
        <w:t>محمّد</w:t>
      </w:r>
      <w:r w:rsidRPr="00067003">
        <w:rPr>
          <w:rtl/>
        </w:rPr>
        <w:t xml:space="preserve"> بن سالم. </w:t>
      </w:r>
    </w:p>
    <w:p w:rsidR="00ED24C1" w:rsidRPr="00067003" w:rsidRDefault="00ED24C1" w:rsidP="00ED24C1">
      <w:pPr>
        <w:pStyle w:val="libFootnote0"/>
        <w:rPr>
          <w:rtl/>
        </w:rPr>
      </w:pPr>
      <w:r w:rsidRPr="00067003">
        <w:rPr>
          <w:rtl/>
        </w:rPr>
        <w:t>(2) يأتي نحوه في الحديثين: 503 و 673.</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سليمان البزاز، قال: حدثني بكر بن هشام، قال: حدثني إسماعيل بن مهران، عن </w:t>
      </w:r>
      <w:r>
        <w:rPr>
          <w:rtl/>
        </w:rPr>
        <w:t>عبدالله</w:t>
      </w:r>
      <w:r w:rsidRPr="00067003">
        <w:rPr>
          <w:rtl/>
        </w:rPr>
        <w:t xml:space="preserve"> بن </w:t>
      </w:r>
      <w:r>
        <w:rPr>
          <w:rtl/>
        </w:rPr>
        <w:t xml:space="preserve">عبدالرحمن </w:t>
      </w:r>
      <w:r w:rsidRPr="00067003">
        <w:rPr>
          <w:rtl/>
        </w:rPr>
        <w:t xml:space="preserve">الاصم، قال: حدثني </w:t>
      </w:r>
      <w:r>
        <w:rPr>
          <w:rtl/>
        </w:rPr>
        <w:t>محمّد</w:t>
      </w:r>
      <w:r w:rsidRPr="00067003">
        <w:rPr>
          <w:rtl/>
        </w:rPr>
        <w:t xml:space="preserve"> بن مسلم،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إن الحسين </w:t>
      </w:r>
      <w:r>
        <w:rPr>
          <w:rtl/>
        </w:rPr>
        <w:t xml:space="preserve">بن عليّ </w:t>
      </w:r>
      <w:r w:rsidR="003E5577" w:rsidRPr="003E5577">
        <w:rPr>
          <w:rStyle w:val="libAlaemChar"/>
          <w:rtl/>
        </w:rPr>
        <w:t>عليهما‌السلام</w:t>
      </w:r>
      <w:r w:rsidRPr="00067003">
        <w:rPr>
          <w:rtl/>
        </w:rPr>
        <w:t xml:space="preserve"> عند ربه (</w:t>
      </w:r>
      <w:r>
        <w:rPr>
          <w:rtl/>
        </w:rPr>
        <w:t>عزّوجلّ</w:t>
      </w:r>
      <w:r w:rsidRPr="00067003">
        <w:rPr>
          <w:rtl/>
        </w:rPr>
        <w:t>) ينظر إلى موضع معسكره، ومن حله من الشهداء معه، وينظر</w:t>
      </w:r>
      <w:r>
        <w:rPr>
          <w:rFonts w:hint="cs"/>
          <w:rtl/>
        </w:rPr>
        <w:t xml:space="preserve"> </w:t>
      </w:r>
      <w:r w:rsidRPr="00067003">
        <w:rPr>
          <w:rtl/>
        </w:rPr>
        <w:t>إلى زواره وهو أعرف بحالهم وبأسمائهم وأسماء آبائهم، وبدرجاتهم ومنزلتهم عند الله (</w:t>
      </w:r>
      <w:r>
        <w:rPr>
          <w:rtl/>
        </w:rPr>
        <w:t>عزّوجلّ</w:t>
      </w:r>
      <w:r w:rsidRPr="00067003">
        <w:rPr>
          <w:rtl/>
        </w:rPr>
        <w:t xml:space="preserve">) من أحدكم بولده، وإنه ليرى من يبكيه فيستغفر له ويسأل آباءه </w:t>
      </w:r>
      <w:r w:rsidR="003E5577" w:rsidRPr="003E5577">
        <w:rPr>
          <w:rStyle w:val="libAlaemChar"/>
          <w:rtl/>
        </w:rPr>
        <w:t>عليهم‌السلام</w:t>
      </w:r>
      <w:r w:rsidRPr="00067003">
        <w:rPr>
          <w:rtl/>
        </w:rPr>
        <w:t xml:space="preserve"> أن يستغفروا له، ويقول: لو يعلم زائري ما أعد الله له لكان فرحه أكثر من جزعه، وإن زائره لينقلب وما عليه من ذنب</w:t>
      </w:r>
      <w:r>
        <w:rPr>
          <w:rFonts w:hint="cs"/>
          <w:rtl/>
        </w:rPr>
        <w:t>.</w:t>
      </w:r>
      <w:r w:rsidRPr="00067003">
        <w:rPr>
          <w:rtl/>
        </w:rPr>
        <w:t xml:space="preserve"> </w:t>
      </w:r>
    </w:p>
    <w:p w:rsidR="00ED24C1" w:rsidRDefault="00ED24C1" w:rsidP="00ED24C1">
      <w:pPr>
        <w:pStyle w:val="libNormal"/>
        <w:rPr>
          <w:rtl/>
        </w:rPr>
      </w:pPr>
      <w:bookmarkStart w:id="171" w:name="_Toc356906487"/>
      <w:bookmarkStart w:id="172" w:name="_Toc356987276"/>
      <w:bookmarkStart w:id="173" w:name="_Toc356988979"/>
      <w:r w:rsidRPr="00B12DF9">
        <w:rPr>
          <w:rStyle w:val="Heading2Char"/>
          <w:rtl/>
        </w:rPr>
        <w:t>75</w:t>
      </w:r>
      <w:r w:rsidR="003E5577">
        <w:rPr>
          <w:rStyle w:val="Heading2Char"/>
          <w:rtl/>
        </w:rPr>
        <w:t>/</w:t>
      </w:r>
      <w:r w:rsidRPr="00B12DF9">
        <w:rPr>
          <w:rStyle w:val="Heading2Char"/>
          <w:rtl/>
        </w:rPr>
        <w:t>44 -</w:t>
      </w:r>
      <w:bookmarkEnd w:id="171"/>
      <w:bookmarkEnd w:id="172"/>
      <w:bookmarkEnd w:id="173"/>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أحمد الشافعي، قال: </w:t>
      </w:r>
      <w:r>
        <w:rPr>
          <w:rtl/>
        </w:rPr>
        <w:t>حدّثنا</w:t>
      </w:r>
      <w:r w:rsidRPr="00067003">
        <w:rPr>
          <w:rtl/>
        </w:rPr>
        <w:t xml:space="preserve"> </w:t>
      </w:r>
      <w:r>
        <w:rPr>
          <w:rtl/>
        </w:rPr>
        <w:t>أبوعبدالله</w:t>
      </w:r>
      <w:r w:rsidRPr="00067003">
        <w:rPr>
          <w:rtl/>
        </w:rPr>
        <w:t xml:space="preserve"> الحسين بن إسماعيل الضبي، قال: </w:t>
      </w:r>
      <w:r>
        <w:rPr>
          <w:rtl/>
        </w:rPr>
        <w:t>حدّثنا</w:t>
      </w:r>
      <w:r w:rsidRPr="00067003">
        <w:rPr>
          <w:rtl/>
        </w:rPr>
        <w:t xml:space="preserve"> </w:t>
      </w:r>
      <w:r>
        <w:rPr>
          <w:rtl/>
        </w:rPr>
        <w:t>عبدالله</w:t>
      </w:r>
      <w:r w:rsidRPr="00067003">
        <w:rPr>
          <w:rtl/>
        </w:rPr>
        <w:t xml:space="preserve"> بن شبيب، قال: </w:t>
      </w:r>
      <w:r>
        <w:rPr>
          <w:rtl/>
        </w:rPr>
        <w:t>حدّثنا أبو</w:t>
      </w:r>
      <w:r w:rsidRPr="00067003">
        <w:rPr>
          <w:rtl/>
        </w:rPr>
        <w:t xml:space="preserve">طاهر أحمد بن عيسى بن </w:t>
      </w:r>
      <w:r>
        <w:rPr>
          <w:rtl/>
        </w:rPr>
        <w:t>عبدالله</w:t>
      </w:r>
      <w:r w:rsidRPr="00067003">
        <w:rPr>
          <w:rtl/>
        </w:rPr>
        <w:t xml:space="preserve"> بن </w:t>
      </w:r>
      <w:r>
        <w:rPr>
          <w:rtl/>
        </w:rPr>
        <w:t>محمّد</w:t>
      </w:r>
      <w:r w:rsidRPr="00067003">
        <w:rPr>
          <w:rtl/>
        </w:rPr>
        <w:t xml:space="preserve"> بن عمر</w:t>
      </w:r>
      <w:r>
        <w:rPr>
          <w:rtl/>
        </w:rPr>
        <w:t xml:space="preserve">بن عليّ </w:t>
      </w:r>
      <w:r w:rsidRPr="00067003">
        <w:rPr>
          <w:rtl/>
        </w:rPr>
        <w:t xml:space="preserve">ابن أبي طالب، قال: حدثني الحسين </w:t>
      </w:r>
      <w:r>
        <w:rPr>
          <w:rtl/>
        </w:rPr>
        <w:t>بن عليّ بن</w:t>
      </w:r>
      <w:r w:rsidRPr="00067003">
        <w:rPr>
          <w:rtl/>
        </w:rPr>
        <w:t xml:space="preserve"> الحسين، عن أبيه، عن جده، قال: كان يقال: لا يحل لعين مؤمنة ترى الله يعصى فتطرف</w:t>
      </w:r>
      <w:r>
        <w:rPr>
          <w:rtl/>
        </w:rPr>
        <w:t xml:space="preserve"> حتّى </w:t>
      </w:r>
      <w:r w:rsidRPr="00067003">
        <w:rPr>
          <w:rtl/>
        </w:rPr>
        <w:t xml:space="preserve">تغيره. </w:t>
      </w:r>
    </w:p>
    <w:p w:rsidR="00ED24C1" w:rsidRDefault="00ED24C1" w:rsidP="00ED24C1">
      <w:pPr>
        <w:pStyle w:val="libNormal"/>
        <w:rPr>
          <w:rtl/>
        </w:rPr>
      </w:pPr>
      <w:bookmarkStart w:id="174" w:name="_Toc356987277"/>
      <w:bookmarkStart w:id="175" w:name="_Toc356988980"/>
      <w:r w:rsidRPr="00B12DF9">
        <w:rPr>
          <w:rStyle w:val="Heading2Char"/>
          <w:rtl/>
        </w:rPr>
        <w:t>76</w:t>
      </w:r>
      <w:r w:rsidR="003E5577">
        <w:rPr>
          <w:rStyle w:val="Heading2Char"/>
          <w:rtl/>
        </w:rPr>
        <w:t>/</w:t>
      </w:r>
      <w:r w:rsidRPr="00B12DF9">
        <w:rPr>
          <w:rStyle w:val="Heading2Char"/>
          <w:rtl/>
        </w:rPr>
        <w:t>45 -</w:t>
      </w:r>
      <w:bookmarkEnd w:id="174"/>
      <w:bookmarkEnd w:id="175"/>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الطيب الحسين ا</w:t>
      </w:r>
      <w:r>
        <w:rPr>
          <w:rtl/>
        </w:rPr>
        <w:t xml:space="preserve">بن عليّ </w:t>
      </w:r>
      <w:r w:rsidRPr="00067003">
        <w:rPr>
          <w:rtl/>
        </w:rPr>
        <w:t xml:space="preserve">التمار، قال: </w:t>
      </w:r>
      <w:r>
        <w:rPr>
          <w:rtl/>
        </w:rPr>
        <w:t>حدّثنا</w:t>
      </w:r>
      <w:r w:rsidRPr="00067003">
        <w:rPr>
          <w:rtl/>
        </w:rPr>
        <w:t xml:space="preserve"> </w:t>
      </w:r>
      <w:r>
        <w:rPr>
          <w:rtl/>
        </w:rPr>
        <w:t>عليّ بن</w:t>
      </w:r>
      <w:r w:rsidRPr="00067003">
        <w:rPr>
          <w:rtl/>
        </w:rPr>
        <w:t xml:space="preserve"> ماهان، قال: </w:t>
      </w:r>
      <w:r>
        <w:rPr>
          <w:rtl/>
        </w:rPr>
        <w:t>حدّثنا</w:t>
      </w:r>
      <w:r w:rsidRPr="00067003">
        <w:rPr>
          <w:rtl/>
        </w:rPr>
        <w:t xml:space="preserve"> عمي، قال: </w:t>
      </w:r>
      <w:r>
        <w:rPr>
          <w:rtl/>
        </w:rPr>
        <w:t>حدّثنا</w:t>
      </w:r>
      <w:r w:rsidRPr="00067003">
        <w:rPr>
          <w:rtl/>
        </w:rPr>
        <w:t xml:space="preserve"> صهيب بن عباد بن صهيب، عن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مر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بالمقبرة - ويروى بالمقابر - فسلم ثم قال:</w:t>
      </w:r>
      <w:r>
        <w:rPr>
          <w:rtl/>
        </w:rPr>
        <w:t xml:space="preserve"> «</w:t>
      </w:r>
      <w:r w:rsidRPr="00067003">
        <w:rPr>
          <w:rtl/>
        </w:rPr>
        <w:t xml:space="preserve"> السلام عليكم يا أهل المقبرة والتربة، اعلموا أن المنازل بعدكم قد سكنت، وأن الاموال بعدكم قد قسمت، وأن الازواج بعدكم قد نكحت، فهذا خبر ما عندنا، فما خبر ما عندكم</w:t>
      </w:r>
      <w:r>
        <w:rPr>
          <w:rtl/>
        </w:rPr>
        <w:t>؟</w:t>
      </w:r>
      <w:r w:rsidRPr="00067003">
        <w:rPr>
          <w:rtl/>
        </w:rPr>
        <w:t xml:space="preserve"> </w:t>
      </w:r>
      <w:r>
        <w:rPr>
          <w:rtl/>
        </w:rPr>
        <w:t xml:space="preserve">» </w:t>
      </w:r>
      <w:r w:rsidRPr="00067003">
        <w:rPr>
          <w:rtl/>
        </w:rPr>
        <w:t xml:space="preserve">. فأجابه هاتف من المقابر يسمع صوته ولا يرى شخصه: عليك السلام يا </w:t>
      </w:r>
      <w:r>
        <w:rPr>
          <w:rtl/>
        </w:rPr>
        <w:t>أميرالمؤمنين</w:t>
      </w:r>
      <w:r w:rsidRPr="00067003">
        <w:rPr>
          <w:rtl/>
        </w:rPr>
        <w:t xml:space="preserve"> ورحمة الله وبركاته، أما خبر ما عندنا فقد وجدنا ما عملنا، وربحنا ما قدمنا، وخسرنا ما خلفنا. </w:t>
      </w:r>
    </w:p>
    <w:p w:rsidR="00ED24C1" w:rsidRPr="00067003" w:rsidRDefault="00ED24C1" w:rsidP="00ED24C1">
      <w:pPr>
        <w:pStyle w:val="libNormal"/>
        <w:rPr>
          <w:rtl/>
        </w:rPr>
      </w:pPr>
      <w:r w:rsidRPr="00067003">
        <w:rPr>
          <w:rtl/>
        </w:rPr>
        <w:t>فالتفت إلى أصحابه فقال: أسمعتم</w:t>
      </w:r>
      <w:r>
        <w:rPr>
          <w:rtl/>
        </w:rPr>
        <w:t>؟</w:t>
      </w:r>
      <w:r w:rsidRPr="00067003">
        <w:rPr>
          <w:rtl/>
        </w:rPr>
        <w:t xml:space="preserve"> قالوا: نعم يا </w:t>
      </w:r>
      <w:r>
        <w:rPr>
          <w:rtl/>
        </w:rPr>
        <w:t>أميرالمؤمنين</w:t>
      </w:r>
      <w:r w:rsidRPr="00067003">
        <w:rPr>
          <w:rtl/>
        </w:rPr>
        <w:t>. قال: فتزودوا فإن خير الزاد التقوى.</w:t>
      </w:r>
    </w:p>
    <w:p w:rsidR="00ED24C1" w:rsidRDefault="00ED24C1" w:rsidP="001C1E66">
      <w:pPr>
        <w:pStyle w:val="libNormal"/>
        <w:rPr>
          <w:rtl/>
        </w:rPr>
      </w:pPr>
      <w:r>
        <w:rPr>
          <w:rtl/>
        </w:rPr>
        <w:br w:type="page"/>
      </w:r>
    </w:p>
    <w:p w:rsidR="00ED24C1" w:rsidRDefault="00ED24C1" w:rsidP="00ED24C1">
      <w:pPr>
        <w:pStyle w:val="libNormal"/>
        <w:rPr>
          <w:rtl/>
        </w:rPr>
      </w:pPr>
      <w:bookmarkStart w:id="176" w:name="_Toc356987278"/>
      <w:bookmarkStart w:id="177" w:name="_Toc356988981"/>
      <w:r w:rsidRPr="00B12DF9">
        <w:rPr>
          <w:rStyle w:val="Heading2Char"/>
          <w:rtl/>
        </w:rPr>
        <w:lastRenderedPageBreak/>
        <w:t>77</w:t>
      </w:r>
      <w:r w:rsidR="003E5577">
        <w:rPr>
          <w:rStyle w:val="Heading2Char"/>
          <w:rtl/>
        </w:rPr>
        <w:t>/</w:t>
      </w:r>
      <w:r w:rsidRPr="00B12DF9">
        <w:rPr>
          <w:rStyle w:val="Heading2Char"/>
          <w:rtl/>
        </w:rPr>
        <w:t>46 -</w:t>
      </w:r>
      <w:bookmarkEnd w:id="176"/>
      <w:bookmarkEnd w:id="177"/>
      <w:r w:rsidRPr="00067003">
        <w:rPr>
          <w:rtl/>
        </w:rPr>
        <w:t xml:space="preserve"> قال: وأخبرنا</w:t>
      </w:r>
      <w:r>
        <w:rPr>
          <w:rtl/>
        </w:rPr>
        <w:t xml:space="preserve"> أبو</w:t>
      </w:r>
      <w:r w:rsidRPr="00067003">
        <w:rPr>
          <w:rtl/>
        </w:rPr>
        <w:t xml:space="preserve">عبيدالله </w:t>
      </w:r>
      <w:r>
        <w:rPr>
          <w:rtl/>
        </w:rPr>
        <w:t>محمّد</w:t>
      </w:r>
      <w:r w:rsidRPr="00067003">
        <w:rPr>
          <w:rtl/>
        </w:rPr>
        <w:t xml:space="preserve"> بن عمران، قال: </w:t>
      </w:r>
      <w:r>
        <w:rPr>
          <w:rtl/>
        </w:rPr>
        <w:t>حدّثنا</w:t>
      </w:r>
      <w:r w:rsidRPr="00067003">
        <w:rPr>
          <w:rtl/>
        </w:rPr>
        <w:t xml:space="preserve"> </w:t>
      </w:r>
      <w:r>
        <w:rPr>
          <w:rtl/>
        </w:rPr>
        <w:t>أبوبكر</w:t>
      </w:r>
      <w:r w:rsidRPr="00067003">
        <w:rPr>
          <w:rtl/>
        </w:rPr>
        <w:t xml:space="preserve"> أحمد بن </w:t>
      </w:r>
      <w:r>
        <w:rPr>
          <w:rtl/>
        </w:rPr>
        <w:t>محمّد</w:t>
      </w:r>
      <w:r w:rsidRPr="00067003">
        <w:rPr>
          <w:rtl/>
        </w:rPr>
        <w:t xml:space="preserve"> بن عيسى، قال: </w:t>
      </w:r>
      <w:r>
        <w:rPr>
          <w:rtl/>
        </w:rPr>
        <w:t>حدّثنا أبوعبدالرحمن عبدالله</w:t>
      </w:r>
      <w:r w:rsidRPr="00067003">
        <w:rPr>
          <w:rtl/>
        </w:rPr>
        <w:t xml:space="preserve"> بن أحمد بن حنبل، قال: حدثني أبي، قال: </w:t>
      </w:r>
      <w:r>
        <w:rPr>
          <w:rtl/>
        </w:rPr>
        <w:t>حدّثنا</w:t>
      </w:r>
      <w:r w:rsidRPr="00067003">
        <w:rPr>
          <w:rtl/>
        </w:rPr>
        <w:t xml:space="preserve"> عبد الملك بن عمرو، قال: سمعت أبا رجاء يقول: لا تسبوا عليا ولا أهل هذا البيت، فان جارا لنا من النجير قدم الكوفة بعد قتل هشام بن عبد الملك زيد </w:t>
      </w:r>
      <w:r>
        <w:rPr>
          <w:rtl/>
        </w:rPr>
        <w:t xml:space="preserve">بن عليّ </w:t>
      </w:r>
      <w:r w:rsidR="003E5577" w:rsidRPr="003E5577">
        <w:rPr>
          <w:rStyle w:val="libAlaemChar"/>
          <w:rtl/>
        </w:rPr>
        <w:t>عليهما‌السلام</w:t>
      </w:r>
      <w:r w:rsidRPr="00067003">
        <w:rPr>
          <w:rtl/>
        </w:rPr>
        <w:t>، ورآه مصلوبا فقال: ألا ترون إلى هذا الفاسق، كيف قتله الله</w:t>
      </w:r>
      <w:r>
        <w:rPr>
          <w:rtl/>
        </w:rPr>
        <w:t>؟</w:t>
      </w:r>
      <w:r w:rsidRPr="00067003">
        <w:rPr>
          <w:rtl/>
        </w:rPr>
        <w:t xml:space="preserve"> قال: فرماه اشه بقرحتين في عينيه، فطمسي الله بهما بصره، فاحذروا أن تتعرضوا لاهل هذا البيت إلا بخير. </w:t>
      </w:r>
    </w:p>
    <w:p w:rsidR="00ED24C1" w:rsidRDefault="00ED24C1" w:rsidP="00ED24C1">
      <w:pPr>
        <w:pStyle w:val="libNormal"/>
        <w:rPr>
          <w:rtl/>
        </w:rPr>
      </w:pPr>
      <w:bookmarkStart w:id="178" w:name="_Toc356987279"/>
      <w:bookmarkStart w:id="179" w:name="_Toc356988982"/>
      <w:r w:rsidRPr="00B12DF9">
        <w:rPr>
          <w:rStyle w:val="Heading2Char"/>
          <w:rtl/>
        </w:rPr>
        <w:t>78</w:t>
      </w:r>
      <w:r w:rsidR="003E5577">
        <w:rPr>
          <w:rStyle w:val="Heading2Char"/>
          <w:rtl/>
        </w:rPr>
        <w:t>/</w:t>
      </w:r>
      <w:r w:rsidRPr="00B12DF9">
        <w:rPr>
          <w:rStyle w:val="Heading2Char"/>
          <w:rtl/>
        </w:rPr>
        <w:t>47 -</w:t>
      </w:r>
      <w:bookmarkEnd w:id="178"/>
      <w:bookmarkEnd w:id="179"/>
      <w:r w:rsidRPr="00067003">
        <w:rPr>
          <w:rtl/>
        </w:rPr>
        <w:t xml:space="preserve"> قال: وأخبرني</w:t>
      </w:r>
      <w:r>
        <w:rPr>
          <w:rtl/>
        </w:rPr>
        <w:t xml:space="preserve"> أبو</w:t>
      </w:r>
      <w:r w:rsidRPr="00067003">
        <w:rPr>
          <w:rtl/>
        </w:rPr>
        <w:t xml:space="preserve">حفص عمر بن </w:t>
      </w:r>
      <w:r>
        <w:rPr>
          <w:rtl/>
        </w:rPr>
        <w:t>محمّد</w:t>
      </w:r>
      <w:r w:rsidRPr="00067003">
        <w:rPr>
          <w:rtl/>
        </w:rPr>
        <w:t xml:space="preserve">، قال: </w:t>
      </w:r>
      <w:r>
        <w:rPr>
          <w:rtl/>
        </w:rPr>
        <w:t>حدّثنا</w:t>
      </w:r>
      <w:r w:rsidRPr="00067003">
        <w:rPr>
          <w:rtl/>
        </w:rPr>
        <w:t xml:space="preserve"> </w:t>
      </w:r>
      <w:r>
        <w:rPr>
          <w:rtl/>
        </w:rPr>
        <w:t>عليّ بن</w:t>
      </w:r>
      <w:r w:rsidRPr="00067003">
        <w:rPr>
          <w:rtl/>
        </w:rPr>
        <w:t xml:space="preserve"> مهرويه، عن داود بن سليمان الغازي، قال: حدثنا الرضا </w:t>
      </w:r>
      <w:r>
        <w:rPr>
          <w:rtl/>
        </w:rPr>
        <w:t>عليّ بن</w:t>
      </w:r>
      <w:r w:rsidRPr="00067003">
        <w:rPr>
          <w:rtl/>
        </w:rPr>
        <w:t xml:space="preserve"> موسى، قال: حدثني أبي موسى بن جعفر، قال: حدثني أبي جعفر بن </w:t>
      </w:r>
      <w:r>
        <w:rPr>
          <w:rtl/>
        </w:rPr>
        <w:t>محمّد</w:t>
      </w:r>
      <w:r w:rsidRPr="00067003">
        <w:rPr>
          <w:rtl/>
        </w:rPr>
        <w:t xml:space="preserve">، قال: حدثني أبي </w:t>
      </w:r>
      <w:r>
        <w:rPr>
          <w:rtl/>
        </w:rPr>
        <w:t>محمّد</w:t>
      </w:r>
      <w:r w:rsidRPr="00067003">
        <w:rPr>
          <w:rtl/>
        </w:rPr>
        <w:t xml:space="preserve"> بن علي، قال: حدثني أبي </w:t>
      </w:r>
      <w:r>
        <w:rPr>
          <w:rtl/>
        </w:rPr>
        <w:t>عليّ بن</w:t>
      </w:r>
      <w:r w:rsidRPr="00067003">
        <w:rPr>
          <w:rtl/>
        </w:rPr>
        <w:t xml:space="preserve"> الحسين، قال: حدثني أبي الحسين </w:t>
      </w:r>
      <w:r>
        <w:rPr>
          <w:rtl/>
        </w:rPr>
        <w:t xml:space="preserve">بن عليّ </w:t>
      </w:r>
      <w:r w:rsidR="003E5577" w:rsidRPr="003E5577">
        <w:rPr>
          <w:rStyle w:val="libAlaemChar"/>
          <w:rtl/>
        </w:rPr>
        <w:t>عليهم‌السلام</w:t>
      </w:r>
      <w:r w:rsidRPr="00067003">
        <w:rPr>
          <w:rtl/>
        </w:rPr>
        <w:t xml:space="preserve"> قال: سمعت </w:t>
      </w:r>
      <w:r>
        <w:rPr>
          <w:rtl/>
        </w:rPr>
        <w:t>أميرالمؤمنين</w:t>
      </w:r>
      <w:r w:rsidRPr="00067003">
        <w:rPr>
          <w:rtl/>
        </w:rPr>
        <w:t xml:space="preserve"> </w:t>
      </w:r>
      <w:r w:rsidR="003E5577" w:rsidRPr="003E5577">
        <w:rPr>
          <w:rStyle w:val="libAlaemChar"/>
          <w:rtl/>
        </w:rPr>
        <w:t>عليه‌السلام</w:t>
      </w:r>
      <w:r w:rsidRPr="00067003">
        <w:rPr>
          <w:rtl/>
        </w:rPr>
        <w:t xml:space="preserve"> يقول: الملوك حكام على الناس، والعلم حاكم عليهم، وحسبك من العلم أن تخشى الله، وحسبك من الجهل أن تعجب بعلمك. </w:t>
      </w:r>
    </w:p>
    <w:p w:rsidR="00ED24C1" w:rsidRDefault="00ED24C1" w:rsidP="00ED24C1">
      <w:pPr>
        <w:pStyle w:val="libNormal"/>
        <w:rPr>
          <w:rtl/>
        </w:rPr>
      </w:pPr>
      <w:bookmarkStart w:id="180" w:name="_Toc356906491"/>
      <w:bookmarkStart w:id="181" w:name="_Toc356987280"/>
      <w:bookmarkStart w:id="182" w:name="_Toc356988983"/>
      <w:r w:rsidRPr="00B12DF9">
        <w:rPr>
          <w:rStyle w:val="Heading2Char"/>
          <w:rtl/>
        </w:rPr>
        <w:t>79</w:t>
      </w:r>
      <w:r w:rsidR="003E5577">
        <w:rPr>
          <w:rStyle w:val="Heading2Char"/>
          <w:rtl/>
        </w:rPr>
        <w:t>/</w:t>
      </w:r>
      <w:r w:rsidRPr="00B12DF9">
        <w:rPr>
          <w:rStyle w:val="Heading2Char"/>
          <w:rtl/>
        </w:rPr>
        <w:t>48 -</w:t>
      </w:r>
      <w:bookmarkEnd w:id="180"/>
      <w:bookmarkEnd w:id="181"/>
      <w:bookmarkEnd w:id="182"/>
      <w:r w:rsidRPr="00067003">
        <w:rPr>
          <w:rtl/>
        </w:rPr>
        <w:t xml:space="preserve"> وبهذا الاسناد، قال: سمعت الرضا </w:t>
      </w:r>
      <w:r>
        <w:rPr>
          <w:rtl/>
        </w:rPr>
        <w:t>عليّ بن</w:t>
      </w:r>
      <w:r w:rsidRPr="00067003">
        <w:rPr>
          <w:rtl/>
        </w:rPr>
        <w:t xml:space="preserve"> موسى </w:t>
      </w:r>
      <w:r w:rsidR="003E5577" w:rsidRPr="003E5577">
        <w:rPr>
          <w:rStyle w:val="libAlaemChar"/>
          <w:rtl/>
        </w:rPr>
        <w:t>عليه‌السلام</w:t>
      </w:r>
      <w:r w:rsidRPr="00067003">
        <w:rPr>
          <w:rtl/>
        </w:rPr>
        <w:t xml:space="preserve"> يقول: ما استودع الله عبدا عقلا إلا استنقذه به يوما. </w:t>
      </w:r>
    </w:p>
    <w:p w:rsidR="00ED24C1" w:rsidRDefault="00ED24C1" w:rsidP="00ED24C1">
      <w:pPr>
        <w:pStyle w:val="libNormal"/>
        <w:rPr>
          <w:rtl/>
        </w:rPr>
      </w:pPr>
      <w:bookmarkStart w:id="183" w:name="_Toc356906492"/>
      <w:bookmarkStart w:id="184" w:name="_Toc356987281"/>
      <w:bookmarkStart w:id="185" w:name="_Toc356988984"/>
      <w:r w:rsidRPr="00B12DF9">
        <w:rPr>
          <w:rStyle w:val="Heading2Char"/>
          <w:rtl/>
        </w:rPr>
        <w:t>80</w:t>
      </w:r>
      <w:r w:rsidR="003E5577">
        <w:rPr>
          <w:rStyle w:val="Heading2Char"/>
          <w:rtl/>
        </w:rPr>
        <w:t>/</w:t>
      </w:r>
      <w:r w:rsidRPr="00B12DF9">
        <w:rPr>
          <w:rStyle w:val="Heading2Char"/>
          <w:rtl/>
        </w:rPr>
        <w:t>49 -</w:t>
      </w:r>
      <w:bookmarkEnd w:id="183"/>
      <w:bookmarkEnd w:id="184"/>
      <w:bookmarkEnd w:id="185"/>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أبوجعفر محمّد</w:t>
      </w:r>
      <w:r w:rsidRPr="00067003">
        <w:rPr>
          <w:rtl/>
        </w:rPr>
        <w:t xml:space="preserve"> بن الحسين البزوفري </w:t>
      </w:r>
      <w:r w:rsidR="003E5577" w:rsidRPr="003E5577">
        <w:rPr>
          <w:rStyle w:val="libAlaemChar"/>
          <w:rtl/>
        </w:rPr>
        <w:t>رحمه‌الله</w:t>
      </w:r>
      <w:r w:rsidRPr="00067003">
        <w:rPr>
          <w:rtl/>
        </w:rPr>
        <w:t xml:space="preserve"> قال: حدثني أبي، قال: </w:t>
      </w:r>
      <w:r>
        <w:rPr>
          <w:rtl/>
        </w:rPr>
        <w:t>حدّثنا</w:t>
      </w:r>
      <w:r w:rsidRPr="00067003">
        <w:rPr>
          <w:rtl/>
        </w:rPr>
        <w:t xml:space="preserve"> الحسن بن إبراهيم، قال: </w:t>
      </w:r>
      <w:r>
        <w:rPr>
          <w:rtl/>
        </w:rPr>
        <w:t>حدّثنا</w:t>
      </w:r>
      <w:r w:rsidRPr="00067003">
        <w:rPr>
          <w:rtl/>
        </w:rPr>
        <w:t xml:space="preserve"> علي ابن داود، قال: </w:t>
      </w:r>
      <w:r>
        <w:rPr>
          <w:rtl/>
        </w:rPr>
        <w:t>حدّثنا</w:t>
      </w:r>
      <w:r w:rsidRPr="00067003">
        <w:rPr>
          <w:rtl/>
        </w:rPr>
        <w:t xml:space="preserve"> آدم العسقلاني، قال: </w:t>
      </w:r>
      <w:r>
        <w:rPr>
          <w:rtl/>
        </w:rPr>
        <w:t>حدّثنا أبو</w:t>
      </w:r>
      <w:r w:rsidRPr="00067003">
        <w:rPr>
          <w:rtl/>
        </w:rPr>
        <w:t xml:space="preserve">عمرو الصنعاني، قال: </w:t>
      </w:r>
      <w:r>
        <w:rPr>
          <w:rtl/>
        </w:rPr>
        <w:t>حدّثنا</w:t>
      </w:r>
      <w:r w:rsidRPr="00067003">
        <w:rPr>
          <w:rtl/>
        </w:rPr>
        <w:t xml:space="preserve"> العلاء بن عبد الرحمن، عن أبيه، عن أبي هريرة، قال: قال رسول الله </w:t>
      </w:r>
      <w:r w:rsidR="003E5577" w:rsidRPr="003E5577">
        <w:rPr>
          <w:rStyle w:val="libAlaemChar"/>
          <w:rtl/>
        </w:rPr>
        <w:t>صلى‌الله‌عليه‌وآله‌وسلم</w:t>
      </w:r>
      <w:r w:rsidRPr="00067003">
        <w:rPr>
          <w:rtl/>
        </w:rPr>
        <w:t xml:space="preserve">: ما تواضع أحد إلا رفعه الله. </w:t>
      </w:r>
    </w:p>
    <w:p w:rsidR="00ED24C1" w:rsidRPr="00067003" w:rsidRDefault="00ED24C1" w:rsidP="00ED24C1">
      <w:pPr>
        <w:pStyle w:val="libNormal"/>
        <w:rPr>
          <w:rtl/>
        </w:rPr>
      </w:pPr>
      <w:bookmarkStart w:id="186" w:name="_Toc356906493"/>
      <w:bookmarkStart w:id="187" w:name="_Toc356987282"/>
      <w:bookmarkStart w:id="188" w:name="_Toc356988985"/>
      <w:r w:rsidRPr="00B12DF9">
        <w:rPr>
          <w:rStyle w:val="Heading2Char"/>
          <w:rtl/>
        </w:rPr>
        <w:t>81</w:t>
      </w:r>
      <w:r w:rsidR="003E5577">
        <w:rPr>
          <w:rStyle w:val="Heading2Char"/>
          <w:rtl/>
        </w:rPr>
        <w:t>/</w:t>
      </w:r>
      <w:r w:rsidRPr="00B12DF9">
        <w:rPr>
          <w:rStyle w:val="Heading2Char"/>
          <w:rtl/>
        </w:rPr>
        <w:t>50 -</w:t>
      </w:r>
      <w:bookmarkEnd w:id="186"/>
      <w:bookmarkEnd w:id="187"/>
      <w:bookmarkEnd w:id="188"/>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أخبرني </w:t>
      </w:r>
      <w:r>
        <w:rPr>
          <w:rtl/>
        </w:rPr>
        <w:t>أبوعبدالله</w:t>
      </w:r>
      <w:r w:rsidRPr="00067003">
        <w:rPr>
          <w:rtl/>
        </w:rPr>
        <w:t xml:space="preserve"> </w:t>
      </w:r>
      <w:r>
        <w:rPr>
          <w:rtl/>
        </w:rPr>
        <w:t>محمّد</w:t>
      </w:r>
      <w:r w:rsidRPr="00067003">
        <w:rPr>
          <w:rtl/>
        </w:rPr>
        <w:t xml:space="preserve"> ا</w:t>
      </w:r>
      <w:r>
        <w:rPr>
          <w:rtl/>
        </w:rPr>
        <w:t>بن عليّ بن</w:t>
      </w:r>
      <w:r w:rsidRPr="00067003">
        <w:rPr>
          <w:rtl/>
        </w:rPr>
        <w:t xml:space="preserve"> رياح القرشي إجازة، قال: </w:t>
      </w:r>
      <w:r>
        <w:rPr>
          <w:rtl/>
        </w:rPr>
        <w:t>حدّثنا</w:t>
      </w:r>
      <w:r w:rsidRPr="00067003">
        <w:rPr>
          <w:rtl/>
        </w:rPr>
        <w:t xml:space="preserve"> أبي، قال: </w:t>
      </w:r>
      <w:r>
        <w:rPr>
          <w:rtl/>
        </w:rPr>
        <w:t>حدّثنا أبو</w:t>
      </w:r>
      <w:r w:rsidRPr="00067003">
        <w:rPr>
          <w:rtl/>
        </w:rPr>
        <w:t xml:space="preserve">علي الحسن بن </w:t>
      </w:r>
      <w:r>
        <w:rPr>
          <w:rtl/>
        </w:rPr>
        <w:t>محمّد</w:t>
      </w:r>
      <w:r w:rsidRPr="00067003">
        <w:rPr>
          <w:rtl/>
        </w:rPr>
        <w:t xml:space="preserve">، قال: </w:t>
      </w:r>
      <w:r>
        <w:rPr>
          <w:rtl/>
        </w:rPr>
        <w:t>حدّثنا</w:t>
      </w:r>
      <w:r w:rsidRPr="00067003">
        <w:rPr>
          <w:rtl/>
        </w:rPr>
        <w:t xml:space="preserve"> الحسن بن محبوب، عن </w:t>
      </w:r>
      <w:r>
        <w:rPr>
          <w:rtl/>
        </w:rPr>
        <w:t>عليّ بن</w:t>
      </w:r>
      <w:r w:rsidRPr="00067003">
        <w:rPr>
          <w:rtl/>
        </w:rPr>
        <w:t xml:space="preserve"> رئاب، عن أبي بصير، عن أبي جعفر </w:t>
      </w:r>
      <w:r>
        <w:rPr>
          <w:rtl/>
        </w:rPr>
        <w:t>محمّد</w:t>
      </w:r>
      <w:r w:rsidRPr="00067003">
        <w:rPr>
          <w:rtl/>
        </w:rPr>
        <w:t xml:space="preserve"> </w:t>
      </w:r>
      <w:r>
        <w:rPr>
          <w:rtl/>
        </w:rPr>
        <w:t>بن عليّ بن</w:t>
      </w:r>
      <w:r w:rsidRPr="00067003">
        <w:rPr>
          <w:rtl/>
        </w:rPr>
        <w:t xml:space="preserve"> الحسين </w:t>
      </w:r>
      <w:r w:rsidR="003E5577" w:rsidRPr="003E5577">
        <w:rPr>
          <w:rStyle w:val="libAlaemChar"/>
          <w:rtl/>
        </w:rPr>
        <w:t>عليهم‌السلام</w:t>
      </w:r>
      <w:r w:rsidRPr="00067003">
        <w:rPr>
          <w:rtl/>
        </w:rPr>
        <w:t>، قال: إن أبا ذر وسلمان خرجا في طلب</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رسول الله </w:t>
      </w:r>
      <w:r w:rsidR="003E5577" w:rsidRPr="003E5577">
        <w:rPr>
          <w:rStyle w:val="libAlaemChar"/>
          <w:rtl/>
        </w:rPr>
        <w:t>صلى‌الله‌عليه‌وآله‌وسلم</w:t>
      </w:r>
      <w:r w:rsidRPr="00067003">
        <w:rPr>
          <w:rtl/>
        </w:rPr>
        <w:t xml:space="preserve"> فقيل لهما: إنه توجه إلى ناحية قبا، فاتبعاه فوجداه ساجدا تحت شجرة، فجلسا ينتظرانه</w:t>
      </w:r>
      <w:r>
        <w:rPr>
          <w:rtl/>
        </w:rPr>
        <w:t xml:space="preserve"> حتّى </w:t>
      </w:r>
      <w:r w:rsidRPr="00067003">
        <w:rPr>
          <w:rtl/>
        </w:rPr>
        <w:t xml:space="preserve">ظنا أنه نائم، فإهويا ليوقظاه، فرفع رأسه إليهما، ثم قال: قد رأيت مكانكما، وسمعت مقالكما، ولم أكن راقدا، إن الله بعث كل نبي كان قبلي إلى أمته بلسان قومه، وبعثني إلى كل أسود وأحمر بالعربية، وأعطاني في أمتي خمس خصال، لم يعطها نبياكان قبلي: نصرني بالرعب، يسمع بي القوم بيني وبينهم مسيرة شهر، فيؤمنون بي، وأحل لي المغنم، وجعل لي الارض مسجدا وطهورا، أينماكنت منها أتيمم من تربتها وأصلي عليها، وجعل لكل نبي مسألة فسألوه إياها فأعطاهم ذلك في الدنيا، وأعطاني مسألة، فأخرت مسألتي لشفاعة المؤمنين من أمتي إلى يوم القيامة ففعل ذلك، وأعطاني جوامع العلم ومفاتيح الكلام ولم يعط ما أعطاني نبيا قبلي، فمسألتي بالغة إلى يوم القيامة لمن لقي الله لا يشرك به شيئا، مؤمنا بي، مواليا لوصيي، محبا لاهل بيتي. </w:t>
      </w:r>
    </w:p>
    <w:p w:rsidR="00ED24C1" w:rsidRDefault="00ED24C1" w:rsidP="00ED24C1">
      <w:pPr>
        <w:pStyle w:val="libNormal"/>
        <w:rPr>
          <w:rtl/>
        </w:rPr>
      </w:pPr>
      <w:bookmarkStart w:id="189" w:name="_Toc356987283"/>
      <w:bookmarkStart w:id="190" w:name="_Toc356988986"/>
      <w:r w:rsidRPr="00B12DF9">
        <w:rPr>
          <w:rStyle w:val="Heading2Char"/>
          <w:rtl/>
        </w:rPr>
        <w:t>82</w:t>
      </w:r>
      <w:r w:rsidR="003E5577">
        <w:rPr>
          <w:rStyle w:val="Heading2Char"/>
          <w:rtl/>
        </w:rPr>
        <w:t>/</w:t>
      </w:r>
      <w:r w:rsidRPr="00B12DF9">
        <w:rPr>
          <w:rStyle w:val="Heading2Char"/>
          <w:rtl/>
        </w:rPr>
        <w:t>51 -</w:t>
      </w:r>
      <w:bookmarkEnd w:id="189"/>
      <w:bookmarkEnd w:id="190"/>
      <w:r w:rsidRPr="00067003">
        <w:rPr>
          <w:rtl/>
        </w:rPr>
        <w:t xml:space="preserve"> وأخبرنا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إبراهيم الكاتب، قال: </w:t>
      </w:r>
      <w:r>
        <w:rPr>
          <w:rtl/>
        </w:rPr>
        <w:t>حدّثنا</w:t>
      </w:r>
      <w:r w:rsidRPr="00067003">
        <w:rPr>
          <w:rtl/>
        </w:rPr>
        <w:t xml:space="preserve"> </w:t>
      </w:r>
      <w:r>
        <w:rPr>
          <w:rtl/>
        </w:rPr>
        <w:t>محمّد</w:t>
      </w:r>
      <w:r w:rsidRPr="00067003">
        <w:rPr>
          <w:rtl/>
        </w:rPr>
        <w:t xml:space="preserve"> بن أبي الثلج، قال: أخبرني عيسى بن مهران، قال: </w:t>
      </w:r>
      <w:r>
        <w:rPr>
          <w:rtl/>
        </w:rPr>
        <w:t>حدّثنا</w:t>
      </w:r>
      <w:r w:rsidRPr="00067003">
        <w:rPr>
          <w:rtl/>
        </w:rPr>
        <w:t xml:space="preserve"> </w:t>
      </w:r>
      <w:r>
        <w:rPr>
          <w:rtl/>
        </w:rPr>
        <w:t>محمّد</w:t>
      </w:r>
      <w:r w:rsidRPr="00067003">
        <w:rPr>
          <w:rtl/>
        </w:rPr>
        <w:t xml:space="preserve"> بن زكريا، قال: حدثني كثير بن طارق، قال: سألث زيد </w:t>
      </w:r>
      <w:r>
        <w:rPr>
          <w:rtl/>
        </w:rPr>
        <w:t>بن عليّ بن</w:t>
      </w:r>
      <w:r w:rsidRPr="00067003">
        <w:rPr>
          <w:rtl/>
        </w:rPr>
        <w:t xml:space="preserve"> الحسين </w:t>
      </w:r>
      <w:r w:rsidR="003E5577" w:rsidRPr="003E5577">
        <w:rPr>
          <w:rStyle w:val="libAlaemChar"/>
          <w:rtl/>
        </w:rPr>
        <w:t>عليهم‌السلام</w:t>
      </w:r>
      <w:r w:rsidRPr="00067003">
        <w:rPr>
          <w:rtl/>
        </w:rPr>
        <w:t xml:space="preserve"> عن قول الله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لَّا تَدْعُوا الْيَوْمَ ثُبُورًا وَاحِدًا وَادْعُوا ثُبُورًا كَثِيرًا </w:t>
      </w:r>
      <w:r w:rsidR="00871C06" w:rsidRPr="00871C06">
        <w:rPr>
          <w:rStyle w:val="libAlaemChar"/>
          <w:rFonts w:hint="cs"/>
          <w:rtl/>
        </w:rPr>
        <w:t>)</w:t>
      </w:r>
      <w:r w:rsidRPr="00067003">
        <w:rPr>
          <w:rtl/>
        </w:rPr>
        <w:t xml:space="preserve"> </w:t>
      </w:r>
      <w:r w:rsidRPr="00063C0F">
        <w:rPr>
          <w:rStyle w:val="libFootnotenumChar"/>
          <w:rtl/>
        </w:rPr>
        <w:t>(1)</w:t>
      </w:r>
      <w:r>
        <w:rPr>
          <w:rtl/>
        </w:rPr>
        <w:t>؟</w:t>
      </w:r>
      <w:r w:rsidRPr="00067003">
        <w:rPr>
          <w:rtl/>
        </w:rPr>
        <w:t xml:space="preserve"> </w:t>
      </w:r>
    </w:p>
    <w:p w:rsidR="00ED24C1" w:rsidRDefault="00ED24C1" w:rsidP="00ED24C1">
      <w:pPr>
        <w:pStyle w:val="libNormal"/>
        <w:rPr>
          <w:rtl/>
        </w:rPr>
      </w:pPr>
      <w:r w:rsidRPr="00067003">
        <w:rPr>
          <w:rtl/>
        </w:rPr>
        <w:t>ف</w:t>
      </w:r>
      <w:r>
        <w:rPr>
          <w:rFonts w:hint="cs"/>
          <w:rtl/>
        </w:rPr>
        <w:t>ق</w:t>
      </w:r>
      <w:r w:rsidRPr="00067003">
        <w:rPr>
          <w:rtl/>
        </w:rPr>
        <w:t xml:space="preserve">ال: يا كثير إنك رجل صالح، ولست بمتهم، وإني أخاف عليك أن تهلك، إن كل إمام جائر فإن أتباعه إذا أمر بهم إلى النار نادوا باسمه، فقالوا: يا فلان، يا من أهلكنا، هلم فخلصنا متا نحن فيه، ثم يدعون بالويل والثبور، فعندها يقال لهم: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لَّا تَدْعُوا الْيَوْمَ ثُبُورًا وَاحِدًا وَادْعُوا ثُبُورًا كَثِيرًا </w:t>
      </w:r>
      <w:r w:rsidR="00871C06" w:rsidRPr="00871C06">
        <w:rPr>
          <w:rStyle w:val="libAlaemChar"/>
          <w:rFonts w:hint="cs"/>
          <w:rtl/>
        </w:rPr>
        <w:t>)</w:t>
      </w:r>
      <w:r w:rsidRPr="00067003">
        <w:rPr>
          <w:rtl/>
        </w:rPr>
        <w:t xml:space="preserve">. </w:t>
      </w:r>
    </w:p>
    <w:p w:rsidR="00ED24C1" w:rsidRPr="00067003" w:rsidRDefault="00ED24C1" w:rsidP="00ED24C1">
      <w:pPr>
        <w:pStyle w:val="libNormal"/>
        <w:tabs>
          <w:tab w:val="left" w:pos="2409"/>
        </w:tabs>
        <w:rPr>
          <w:rtl/>
        </w:rPr>
      </w:pPr>
      <w:r w:rsidRPr="00067003">
        <w:rPr>
          <w:rtl/>
        </w:rPr>
        <w:t xml:space="preserve">ثم قال زيد </w:t>
      </w:r>
      <w:r>
        <w:rPr>
          <w:rtl/>
        </w:rPr>
        <w:t xml:space="preserve">بن عليّ </w:t>
      </w:r>
      <w:r w:rsidR="003E5577" w:rsidRPr="003E5577">
        <w:rPr>
          <w:rStyle w:val="libAlaemChar"/>
          <w:rtl/>
        </w:rPr>
        <w:t>رحمه‌الله</w:t>
      </w:r>
      <w:r w:rsidRPr="00067003">
        <w:rPr>
          <w:rtl/>
        </w:rPr>
        <w:t xml:space="preserve">: حدثني أبي </w:t>
      </w:r>
      <w:r>
        <w:rPr>
          <w:rtl/>
        </w:rPr>
        <w:t>عليّ بن</w:t>
      </w:r>
      <w:r w:rsidRPr="00067003">
        <w:rPr>
          <w:rtl/>
        </w:rPr>
        <w:t xml:space="preserve"> الحسين، عن أبيه الحسين </w:t>
      </w:r>
      <w:r>
        <w:rPr>
          <w:rtl/>
        </w:rPr>
        <w:t xml:space="preserve">بن عليّ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ل</w:t>
      </w:r>
      <w:r>
        <w:rPr>
          <w:rtl/>
        </w:rPr>
        <w:t xml:space="preserve">عليّ </w:t>
      </w:r>
      <w:r w:rsidR="003E5577" w:rsidRPr="003E5577">
        <w:rPr>
          <w:rStyle w:val="libAlaemChar"/>
          <w:rtl/>
        </w:rPr>
        <w:t>عليه‌السلام</w:t>
      </w:r>
      <w:r>
        <w:rPr>
          <w:rFonts w:hint="cs"/>
          <w:rtl/>
        </w:rPr>
        <w:t>:</w:t>
      </w:r>
      <w:r w:rsidRPr="00067003">
        <w:rPr>
          <w:rtl/>
        </w:rPr>
        <w:t xml:space="preserve"> يا علي، أنت</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الفرقان 25: 14.</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وأصحابك في الجنة، أنت وأتباعك يا علي في الجنة. </w:t>
      </w:r>
    </w:p>
    <w:p w:rsidR="00ED24C1" w:rsidRDefault="00ED24C1" w:rsidP="00ED24C1">
      <w:pPr>
        <w:pStyle w:val="libNormal"/>
        <w:tabs>
          <w:tab w:val="left" w:pos="2409"/>
        </w:tabs>
        <w:rPr>
          <w:rtl/>
        </w:rPr>
      </w:pPr>
      <w:bookmarkStart w:id="191" w:name="_Toc356988987"/>
      <w:r w:rsidRPr="00B12DF9">
        <w:rPr>
          <w:rStyle w:val="Heading2Char"/>
          <w:rtl/>
        </w:rPr>
        <w:t>83</w:t>
      </w:r>
      <w:r w:rsidR="003E5577">
        <w:rPr>
          <w:rStyle w:val="Heading2Char"/>
          <w:rtl/>
        </w:rPr>
        <w:t>/</w:t>
      </w:r>
      <w:r w:rsidRPr="00B12DF9">
        <w:rPr>
          <w:rStyle w:val="Heading2Char"/>
          <w:rtl/>
        </w:rPr>
        <w:t>52 -</w:t>
      </w:r>
      <w:bookmarkEnd w:id="191"/>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نصر </w:t>
      </w:r>
      <w:r>
        <w:rPr>
          <w:rtl/>
        </w:rPr>
        <w:t>محمّد</w:t>
      </w:r>
      <w:r w:rsidRPr="00067003">
        <w:rPr>
          <w:rtl/>
        </w:rPr>
        <w:t xml:space="preserve"> بن الحسين البصير، قال: </w:t>
      </w:r>
      <w:r>
        <w:rPr>
          <w:rtl/>
        </w:rPr>
        <w:t>حدّثنا</w:t>
      </w:r>
      <w:r w:rsidRPr="00067003">
        <w:rPr>
          <w:rtl/>
        </w:rPr>
        <w:t xml:space="preserve"> </w:t>
      </w:r>
      <w:r>
        <w:rPr>
          <w:rtl/>
        </w:rPr>
        <w:t>محمّد</w:t>
      </w:r>
      <w:r w:rsidRPr="00067003">
        <w:rPr>
          <w:rtl/>
        </w:rPr>
        <w:t xml:space="preserve"> بن إسماعيل الحاسب، قال: </w:t>
      </w:r>
      <w:r>
        <w:rPr>
          <w:rtl/>
        </w:rPr>
        <w:t>حدّثنا</w:t>
      </w:r>
      <w:r w:rsidRPr="00067003">
        <w:rPr>
          <w:rtl/>
        </w:rPr>
        <w:t xml:space="preserve"> سليمان بن أحمد الواسطي، قال: </w:t>
      </w:r>
      <w:r>
        <w:rPr>
          <w:rtl/>
        </w:rPr>
        <w:t>حدّثنا</w:t>
      </w:r>
      <w:r w:rsidRPr="00067003">
        <w:rPr>
          <w:rtl/>
        </w:rPr>
        <w:t xml:space="preserve"> أحمد بن إدريس، قال: </w:t>
      </w:r>
      <w:r>
        <w:rPr>
          <w:rtl/>
        </w:rPr>
        <w:t>حدّثنا</w:t>
      </w:r>
      <w:r w:rsidRPr="00067003">
        <w:rPr>
          <w:rtl/>
        </w:rPr>
        <w:t xml:space="preserve"> نصر بن نصير البحراني، عن أبيه، عن جابر بن </w:t>
      </w:r>
      <w:r>
        <w:rPr>
          <w:rtl/>
        </w:rPr>
        <w:t>عبدالله</w:t>
      </w:r>
      <w:r w:rsidRPr="00067003">
        <w:rPr>
          <w:rtl/>
        </w:rPr>
        <w:t xml:space="preserve"> الانصاري، قال: قال رسول الله </w:t>
      </w:r>
      <w:r w:rsidR="003E5577" w:rsidRPr="003E5577">
        <w:rPr>
          <w:rStyle w:val="libAlaemChar"/>
          <w:rtl/>
        </w:rPr>
        <w:t>صلى‌الله‌عليه‌وآله‌وسلم</w:t>
      </w:r>
      <w:r>
        <w:rPr>
          <w:rFonts w:hint="cs"/>
          <w:rtl/>
        </w:rPr>
        <w:t>:</w:t>
      </w:r>
      <w:r w:rsidRPr="00067003">
        <w:rPr>
          <w:rtl/>
        </w:rPr>
        <w:t xml:space="preserve"> يا أيها الناس، اتقوا الله واسمعوا. </w:t>
      </w:r>
    </w:p>
    <w:p w:rsidR="00ED24C1" w:rsidRDefault="00ED24C1" w:rsidP="00ED24C1">
      <w:pPr>
        <w:pStyle w:val="libNormal"/>
        <w:rPr>
          <w:rtl/>
        </w:rPr>
      </w:pPr>
      <w:r w:rsidRPr="00067003">
        <w:rPr>
          <w:rtl/>
        </w:rPr>
        <w:t>قالوا: لمن السمع والطاعة بعدك يا رسول الله</w:t>
      </w:r>
      <w:r>
        <w:rPr>
          <w:rtl/>
        </w:rPr>
        <w:t>؟</w:t>
      </w:r>
      <w:r w:rsidRPr="00067003">
        <w:rPr>
          <w:rtl/>
        </w:rPr>
        <w:t xml:space="preserve"> قال: لاخي وابن عمي ووصيي </w:t>
      </w:r>
      <w:r>
        <w:rPr>
          <w:rtl/>
        </w:rPr>
        <w:t>عليّ بن</w:t>
      </w:r>
      <w:r w:rsidRPr="00067003">
        <w:rPr>
          <w:rtl/>
        </w:rPr>
        <w:t xml:space="preserve"> أبي طالب. قال جابر بن </w:t>
      </w:r>
      <w:r>
        <w:rPr>
          <w:rtl/>
        </w:rPr>
        <w:t>عبدالله</w:t>
      </w:r>
      <w:r w:rsidRPr="00067003">
        <w:rPr>
          <w:rtl/>
        </w:rPr>
        <w:t>: فعصوه وال</w:t>
      </w:r>
      <w:r>
        <w:rPr>
          <w:rtl/>
        </w:rPr>
        <w:t>له، وخالفوا أمره، وحملوا عليه ا</w:t>
      </w:r>
      <w:r w:rsidRPr="00067003">
        <w:rPr>
          <w:rtl/>
        </w:rPr>
        <w:t xml:space="preserve">لسيوف. </w:t>
      </w:r>
    </w:p>
    <w:p w:rsidR="00ED24C1" w:rsidRDefault="00ED24C1" w:rsidP="00ED24C1">
      <w:pPr>
        <w:pStyle w:val="libNormal"/>
        <w:rPr>
          <w:rtl/>
        </w:rPr>
      </w:pPr>
      <w:bookmarkStart w:id="192" w:name="_Toc356988988"/>
      <w:r w:rsidRPr="00B12DF9">
        <w:rPr>
          <w:rStyle w:val="Heading2Char"/>
          <w:rtl/>
        </w:rPr>
        <w:t>84</w:t>
      </w:r>
      <w:r w:rsidR="003E5577">
        <w:rPr>
          <w:rStyle w:val="Heading2Char"/>
          <w:rtl/>
        </w:rPr>
        <w:t>/</w:t>
      </w:r>
      <w:r w:rsidRPr="00B12DF9">
        <w:rPr>
          <w:rStyle w:val="Heading2Char"/>
          <w:rtl/>
        </w:rPr>
        <w:t>53 -</w:t>
      </w:r>
      <w:bookmarkEnd w:id="192"/>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 xml:space="preserve">الطيب الحسين </w:t>
      </w:r>
      <w:r>
        <w:rPr>
          <w:rtl/>
        </w:rPr>
        <w:t>بن عليّ بن</w:t>
      </w:r>
      <w:r w:rsidRPr="00067003">
        <w:rPr>
          <w:rtl/>
        </w:rPr>
        <w:t xml:space="preserve"> </w:t>
      </w:r>
      <w:r>
        <w:rPr>
          <w:rtl/>
        </w:rPr>
        <w:t>محمّد</w:t>
      </w:r>
      <w:r w:rsidRPr="00067003">
        <w:rPr>
          <w:rtl/>
        </w:rPr>
        <w:t xml:space="preserve">، قال: </w:t>
      </w:r>
      <w:r>
        <w:rPr>
          <w:rtl/>
        </w:rPr>
        <w:t>حدّثنا</w:t>
      </w:r>
      <w:r w:rsidRPr="00067003">
        <w:rPr>
          <w:rtl/>
        </w:rPr>
        <w:t xml:space="preserve"> أحمد بن </w:t>
      </w:r>
      <w:r>
        <w:rPr>
          <w:rtl/>
        </w:rPr>
        <w:t>محمّد</w:t>
      </w:r>
      <w:r w:rsidRPr="00067003">
        <w:rPr>
          <w:rtl/>
        </w:rPr>
        <w:t xml:space="preserve"> المقرئ، قال: </w:t>
      </w:r>
      <w:r>
        <w:rPr>
          <w:rtl/>
        </w:rPr>
        <w:t>حدّثنا</w:t>
      </w:r>
      <w:r w:rsidRPr="00067003">
        <w:rPr>
          <w:rtl/>
        </w:rPr>
        <w:t xml:space="preserve"> يعقوب بن إسحاق، قال: </w:t>
      </w:r>
      <w:r>
        <w:rPr>
          <w:rtl/>
        </w:rPr>
        <w:t>حدّثنا</w:t>
      </w:r>
      <w:r w:rsidRPr="00067003">
        <w:rPr>
          <w:rtl/>
        </w:rPr>
        <w:t xml:space="preserve"> عمر بن عاصم، قال: </w:t>
      </w:r>
      <w:r>
        <w:rPr>
          <w:rtl/>
        </w:rPr>
        <w:t>حدّثنا</w:t>
      </w:r>
      <w:r w:rsidRPr="00067003">
        <w:rPr>
          <w:rtl/>
        </w:rPr>
        <w:t xml:space="preserve"> معمر بن سليمان، عن أبيه، عن أبي عثمان النهدي، عن جندب الغفاري: أن رسول الله </w:t>
      </w:r>
      <w:r w:rsidR="003E5577" w:rsidRPr="003E5577">
        <w:rPr>
          <w:rStyle w:val="libAlaemChar"/>
          <w:rtl/>
        </w:rPr>
        <w:t>صلى‌الله‌عليه‌وآله‌وسلم</w:t>
      </w:r>
      <w:r w:rsidRPr="00067003">
        <w:rPr>
          <w:rtl/>
        </w:rPr>
        <w:t xml:space="preserve"> قال: إن رجلا قال يوما: والله لا يغفر الله لفلان. قال الله (</w:t>
      </w:r>
      <w:r>
        <w:rPr>
          <w:rtl/>
        </w:rPr>
        <w:t>عزّوجلّ</w:t>
      </w:r>
      <w:r w:rsidRPr="00067003">
        <w:rPr>
          <w:rtl/>
        </w:rPr>
        <w:t>):</w:t>
      </w:r>
      <w:r>
        <w:rPr>
          <w:rtl/>
        </w:rPr>
        <w:t xml:space="preserve"> «</w:t>
      </w:r>
      <w:r w:rsidRPr="00067003">
        <w:rPr>
          <w:rtl/>
        </w:rPr>
        <w:t xml:space="preserve"> من ذا الذي تأل</w:t>
      </w:r>
      <w:r>
        <w:rPr>
          <w:rFonts w:hint="cs"/>
          <w:rtl/>
        </w:rPr>
        <w:t>ّ</w:t>
      </w:r>
      <w:r w:rsidRPr="00067003">
        <w:rPr>
          <w:rtl/>
        </w:rPr>
        <w:t xml:space="preserve">ى </w:t>
      </w:r>
      <w:r w:rsidRPr="00063C0F">
        <w:rPr>
          <w:rStyle w:val="libFootnotenumChar"/>
          <w:rtl/>
        </w:rPr>
        <w:t>(1)</w:t>
      </w:r>
      <w:r w:rsidRPr="00067003">
        <w:rPr>
          <w:rtl/>
        </w:rPr>
        <w:t xml:space="preserve"> علي أن لا أغفر لفلان، فإني قد غفرت لفلان، وأحبطت عمل المتألي بقوله: لا يغفر الله لفلان </w:t>
      </w:r>
      <w:r>
        <w:rPr>
          <w:rtl/>
        </w:rPr>
        <w:t xml:space="preserve">» </w:t>
      </w:r>
      <w:r w:rsidRPr="00067003">
        <w:rPr>
          <w:rtl/>
        </w:rPr>
        <w:t xml:space="preserve">. </w:t>
      </w:r>
    </w:p>
    <w:p w:rsidR="00ED24C1" w:rsidRPr="00067003" w:rsidRDefault="00ED24C1" w:rsidP="00ED24C1">
      <w:pPr>
        <w:pStyle w:val="libNormal"/>
        <w:rPr>
          <w:rtl/>
        </w:rPr>
      </w:pPr>
      <w:bookmarkStart w:id="193" w:name="_Toc356988989"/>
      <w:r w:rsidRPr="00B12DF9">
        <w:rPr>
          <w:rStyle w:val="Heading2Char"/>
          <w:rtl/>
        </w:rPr>
        <w:t>85</w:t>
      </w:r>
      <w:r w:rsidR="003E5577">
        <w:rPr>
          <w:rStyle w:val="Heading2Char"/>
          <w:rtl/>
        </w:rPr>
        <w:t>/</w:t>
      </w:r>
      <w:r w:rsidRPr="00B12DF9">
        <w:rPr>
          <w:rStyle w:val="Heading2Char"/>
          <w:rtl/>
        </w:rPr>
        <w:t>54 -</w:t>
      </w:r>
      <w:bookmarkEnd w:id="193"/>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 أبوجعفر محمّد</w:t>
      </w:r>
      <w:r w:rsidRPr="00067003">
        <w:rPr>
          <w:rtl/>
        </w:rPr>
        <w:t xml:space="preserve"> </w:t>
      </w:r>
      <w:r>
        <w:rPr>
          <w:rtl/>
        </w:rPr>
        <w:t>بن عليّ بن</w:t>
      </w:r>
      <w:r w:rsidRPr="00067003">
        <w:rPr>
          <w:rtl/>
        </w:rPr>
        <w:t xml:space="preserve"> الحسين بن موسى بن بابويه القمي </w:t>
      </w:r>
      <w:r w:rsidR="003E5577" w:rsidRPr="003E5577">
        <w:rPr>
          <w:rStyle w:val="libAlaemChar"/>
          <w:rtl/>
        </w:rPr>
        <w:t>رحمه‌الله</w:t>
      </w:r>
      <w:r w:rsidRPr="00067003">
        <w:rPr>
          <w:rtl/>
        </w:rPr>
        <w:t xml:space="preserve">، قال: حدثني أبي، قال: </w:t>
      </w:r>
      <w:r>
        <w:rPr>
          <w:rtl/>
        </w:rPr>
        <w:t>حدّثنا</w:t>
      </w:r>
      <w:r w:rsidRPr="00067003">
        <w:rPr>
          <w:rtl/>
        </w:rPr>
        <w:t xml:space="preserve"> </w:t>
      </w:r>
      <w:r>
        <w:rPr>
          <w:rtl/>
        </w:rPr>
        <w:t>محمّد</w:t>
      </w:r>
      <w:r w:rsidRPr="00067003">
        <w:rPr>
          <w:rtl/>
        </w:rPr>
        <w:t xml:space="preserve"> بن يحيى العطار، قال: </w:t>
      </w:r>
      <w:r>
        <w:rPr>
          <w:rtl/>
        </w:rPr>
        <w:t>حدّثنا</w:t>
      </w:r>
      <w:r w:rsidRPr="00067003">
        <w:rPr>
          <w:rtl/>
        </w:rPr>
        <w:t xml:space="preserve"> أحمد بن أبي </w:t>
      </w:r>
      <w:r>
        <w:rPr>
          <w:rtl/>
        </w:rPr>
        <w:t>عبدالله</w:t>
      </w:r>
      <w:r w:rsidRPr="00067003">
        <w:rPr>
          <w:rtl/>
        </w:rPr>
        <w:t xml:space="preserve"> البرقي، عن أبيه، عن خلف بن حماد الازدي، عن أبي الحسن العبدي، عن الاعمش، عن عباية بن ربعى، قال: كان علي </w:t>
      </w:r>
      <w:r>
        <w:rPr>
          <w:rtl/>
        </w:rPr>
        <w:t>أميرالمؤمنين</w:t>
      </w:r>
      <w:r w:rsidRPr="00067003">
        <w:rPr>
          <w:rtl/>
        </w:rPr>
        <w:t xml:space="preserve"> </w:t>
      </w:r>
      <w:r w:rsidR="003E5577" w:rsidRPr="003E5577">
        <w:rPr>
          <w:rStyle w:val="libAlaemChar"/>
          <w:rtl/>
        </w:rPr>
        <w:t>عليه‌السلام</w:t>
      </w:r>
      <w:r w:rsidRPr="00067003">
        <w:rPr>
          <w:rtl/>
        </w:rPr>
        <w:t xml:space="preserve"> كثيرا ما يقول: سلوني قبل أن تفقدوني، فوالله ما من أرض مخصبة ولامجدبة، ولا فئة تضل مائة أو تهدي مائة إلا وأنا أعلم قائدها وسائقها وناعقها إلى يوم القيامة.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أي حلف.</w:t>
      </w:r>
    </w:p>
    <w:p w:rsidR="00ED24C1" w:rsidRDefault="00ED24C1" w:rsidP="001C1E66">
      <w:pPr>
        <w:pStyle w:val="libNormal"/>
        <w:rPr>
          <w:rtl/>
        </w:rPr>
      </w:pPr>
      <w:r>
        <w:rPr>
          <w:rtl/>
        </w:rPr>
        <w:br w:type="page"/>
      </w:r>
    </w:p>
    <w:p w:rsidR="00ED24C1" w:rsidRDefault="00ED24C1" w:rsidP="00ED24C1">
      <w:pPr>
        <w:pStyle w:val="libNormal"/>
        <w:rPr>
          <w:rtl/>
        </w:rPr>
      </w:pPr>
      <w:bookmarkStart w:id="194" w:name="_Toc356988990"/>
      <w:r w:rsidRPr="00B12DF9">
        <w:rPr>
          <w:rStyle w:val="Heading2Char"/>
          <w:rtl/>
        </w:rPr>
        <w:lastRenderedPageBreak/>
        <w:t>86</w:t>
      </w:r>
      <w:r w:rsidR="003E5577">
        <w:rPr>
          <w:rStyle w:val="Heading2Char"/>
          <w:rtl/>
        </w:rPr>
        <w:t>/</w:t>
      </w:r>
      <w:r w:rsidRPr="00B12DF9">
        <w:rPr>
          <w:rStyle w:val="Heading2Char"/>
          <w:rtl/>
        </w:rPr>
        <w:t>55 -</w:t>
      </w:r>
      <w:bookmarkEnd w:id="194"/>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قال: حدثني</w:t>
      </w:r>
      <w:r>
        <w:rPr>
          <w:rtl/>
        </w:rPr>
        <w:t xml:space="preserve"> أبوالحسن عليّ بن</w:t>
      </w:r>
      <w:r w:rsidRPr="00067003">
        <w:rPr>
          <w:rtl/>
        </w:rPr>
        <w:t xml:space="preserve"> </w:t>
      </w:r>
      <w:r>
        <w:rPr>
          <w:rtl/>
        </w:rPr>
        <w:t>محمّد</w:t>
      </w:r>
      <w:r w:rsidRPr="00067003">
        <w:rPr>
          <w:rtl/>
        </w:rPr>
        <w:t xml:space="preserve"> الكاتب، قال: حدثني الحسن </w:t>
      </w:r>
      <w:r>
        <w:rPr>
          <w:rtl/>
        </w:rPr>
        <w:t xml:space="preserve">بن عليّ </w:t>
      </w:r>
      <w:r w:rsidRPr="00067003">
        <w:rPr>
          <w:rtl/>
        </w:rPr>
        <w:t xml:space="preserve">الزعفراني، قال: </w:t>
      </w:r>
      <w:r>
        <w:rPr>
          <w:rtl/>
        </w:rPr>
        <w:t>حدّثنا أبو</w:t>
      </w:r>
      <w:r w:rsidRPr="00067003">
        <w:rPr>
          <w:rtl/>
        </w:rPr>
        <w:t xml:space="preserve">إسحاق إبراهيم بن </w:t>
      </w:r>
      <w:r>
        <w:rPr>
          <w:rtl/>
        </w:rPr>
        <w:t>محمّد</w:t>
      </w:r>
      <w:r w:rsidRPr="00067003">
        <w:rPr>
          <w:rtl/>
        </w:rPr>
        <w:t xml:space="preserve"> الثقفي، قال: </w:t>
      </w:r>
      <w:r>
        <w:rPr>
          <w:rtl/>
        </w:rPr>
        <w:t>حدّثنا</w:t>
      </w:r>
      <w:r w:rsidRPr="00067003">
        <w:rPr>
          <w:rtl/>
        </w:rPr>
        <w:t xml:space="preserve"> </w:t>
      </w:r>
      <w:r>
        <w:rPr>
          <w:rtl/>
        </w:rPr>
        <w:t>محمّد</w:t>
      </w:r>
      <w:r w:rsidRPr="00067003">
        <w:rPr>
          <w:rtl/>
        </w:rPr>
        <w:t xml:space="preserve"> بن علي، قال: </w:t>
      </w:r>
      <w:r>
        <w:rPr>
          <w:rtl/>
        </w:rPr>
        <w:t>حدّثنا</w:t>
      </w:r>
      <w:r w:rsidRPr="00067003">
        <w:rPr>
          <w:rtl/>
        </w:rPr>
        <w:t xml:space="preserve"> العباس بن </w:t>
      </w:r>
      <w:r>
        <w:rPr>
          <w:rtl/>
        </w:rPr>
        <w:t>عبدالله</w:t>
      </w:r>
      <w:r w:rsidRPr="00067003">
        <w:rPr>
          <w:rtl/>
        </w:rPr>
        <w:t xml:space="preserve"> العنبري، عن </w:t>
      </w:r>
      <w:r>
        <w:rPr>
          <w:rtl/>
        </w:rPr>
        <w:t xml:space="preserve">عبدالرحمن </w:t>
      </w:r>
      <w:r w:rsidRPr="00067003">
        <w:rPr>
          <w:rtl/>
        </w:rPr>
        <w:t xml:space="preserve">بن الاسود اليشكري، عن عون بن عبيدالله، عن أبيه، عن جده أبي رافع، قال: دخلت على رسول الله </w:t>
      </w:r>
      <w:r w:rsidR="003E5577" w:rsidRPr="003E5577">
        <w:rPr>
          <w:rStyle w:val="libAlaemChar"/>
          <w:rtl/>
        </w:rPr>
        <w:t>صلى‌الله‌عليه‌وآله‌وسلم</w:t>
      </w:r>
      <w:r w:rsidRPr="00067003">
        <w:rPr>
          <w:rtl/>
        </w:rPr>
        <w:t xml:space="preserve"> يوما وهو نائم، وحية في جانب البيت، فكرهت أن أقتلها فأوقظ</w:t>
      </w:r>
      <w:r>
        <w:rPr>
          <w:rtl/>
        </w:rPr>
        <w:t xml:space="preserve"> النبيّ </w:t>
      </w:r>
      <w:r w:rsidR="003E5577" w:rsidRPr="003E5577">
        <w:rPr>
          <w:rStyle w:val="libAlaemChar"/>
          <w:rtl/>
        </w:rPr>
        <w:t>صلى‌الله‌عليه‌وآله‌وسلم</w:t>
      </w:r>
      <w:r w:rsidRPr="00067003">
        <w:rPr>
          <w:rtl/>
        </w:rPr>
        <w:t xml:space="preserve"> وظننت أنه يوحى إليه، فاضطجعت بينه وبين الحية، فقلت: إن كان منها سوءكان إلي دونه، فمكثت هنيئة فاستيقظ</w:t>
      </w:r>
      <w:r>
        <w:rPr>
          <w:rtl/>
        </w:rPr>
        <w:t xml:space="preserve"> النبيّ </w:t>
      </w:r>
      <w:r w:rsidR="003E5577" w:rsidRPr="003E5577">
        <w:rPr>
          <w:rStyle w:val="libAlaemChar"/>
          <w:rtl/>
        </w:rPr>
        <w:t>صلى‌الله‌عليه‌وآله‌وسلم</w:t>
      </w:r>
      <w:r w:rsidRPr="00067003">
        <w:rPr>
          <w:rtl/>
        </w:rPr>
        <w:t xml:space="preserve"> هو يقرأ: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إِنَّمَا وَلِيُّكُمُ اللَّـهُ وَرَسُولُهُ وَالَّذِينَ آمَنُوا </w:t>
      </w:r>
      <w:r w:rsidR="00871C06" w:rsidRPr="00871C06">
        <w:rPr>
          <w:rStyle w:val="libAlaemChar"/>
          <w:rFonts w:hint="cs"/>
          <w:rtl/>
        </w:rPr>
        <w:t>)</w:t>
      </w:r>
      <w:r w:rsidRPr="00067003">
        <w:rPr>
          <w:rtl/>
        </w:rPr>
        <w:t xml:space="preserve"> </w:t>
      </w:r>
      <w:r w:rsidRPr="00063C0F">
        <w:rPr>
          <w:rStyle w:val="libFootnotenumChar"/>
          <w:rtl/>
        </w:rPr>
        <w:t>(1)</w:t>
      </w:r>
      <w:r>
        <w:rPr>
          <w:rtl/>
        </w:rPr>
        <w:t xml:space="preserve"> حتّى </w:t>
      </w:r>
      <w:r w:rsidRPr="00067003">
        <w:rPr>
          <w:rtl/>
        </w:rPr>
        <w:t xml:space="preserve">أتى على الا خرالاية، ثم قال: الحمد لله الذي أتم لعلي نعمته، وهنيئا له بفضل الله الذي آتاه. </w:t>
      </w:r>
    </w:p>
    <w:p w:rsidR="00ED24C1" w:rsidRDefault="00ED24C1" w:rsidP="00ED24C1">
      <w:pPr>
        <w:pStyle w:val="libNormal"/>
        <w:rPr>
          <w:rtl/>
        </w:rPr>
      </w:pPr>
      <w:r w:rsidRPr="00067003">
        <w:rPr>
          <w:rtl/>
        </w:rPr>
        <w:t>ثم قال لي: ما لك هاهنا</w:t>
      </w:r>
      <w:r>
        <w:rPr>
          <w:rtl/>
        </w:rPr>
        <w:t>؟</w:t>
      </w:r>
      <w:r w:rsidRPr="00067003">
        <w:rPr>
          <w:rtl/>
        </w:rPr>
        <w:t xml:space="preserve"> فأخبرته خبر الحية، فقال لي: اقتلها</w:t>
      </w:r>
      <w:r>
        <w:rPr>
          <w:rtl/>
        </w:rPr>
        <w:t>؟</w:t>
      </w:r>
      <w:r w:rsidRPr="00067003">
        <w:rPr>
          <w:rtl/>
        </w:rPr>
        <w:t xml:space="preserve"> ففعلت. </w:t>
      </w:r>
    </w:p>
    <w:p w:rsidR="00ED24C1" w:rsidRDefault="00ED24C1" w:rsidP="00ED24C1">
      <w:pPr>
        <w:pStyle w:val="libNormal"/>
        <w:rPr>
          <w:rtl/>
        </w:rPr>
      </w:pPr>
      <w:r w:rsidRPr="00067003">
        <w:rPr>
          <w:rtl/>
        </w:rPr>
        <w:t>ثم قال: يا أبا رافع، كيف أنت وقوم يقاتلون عليا، وهو على الحق وهم على الباطل، جهادهم حق لله (عزاسمه)، فمن لم يستطع فبقلبه ليس وراءه شئ</w:t>
      </w:r>
      <w:r>
        <w:rPr>
          <w:rtl/>
        </w:rPr>
        <w:t>؟</w:t>
      </w:r>
      <w:r w:rsidRPr="00067003">
        <w:rPr>
          <w:rtl/>
        </w:rPr>
        <w:t xml:space="preserve"> </w:t>
      </w:r>
    </w:p>
    <w:p w:rsidR="00ED24C1" w:rsidRDefault="00ED24C1" w:rsidP="00ED24C1">
      <w:pPr>
        <w:pStyle w:val="libNormal"/>
        <w:rPr>
          <w:rtl/>
        </w:rPr>
      </w:pPr>
      <w:r w:rsidRPr="00067003">
        <w:rPr>
          <w:rtl/>
        </w:rPr>
        <w:t>فقلت</w:t>
      </w:r>
      <w:r>
        <w:rPr>
          <w:rFonts w:hint="cs"/>
          <w:rtl/>
        </w:rPr>
        <w:t>:</w:t>
      </w:r>
      <w:r w:rsidRPr="00067003">
        <w:rPr>
          <w:rtl/>
        </w:rPr>
        <w:t xml:space="preserve"> يا رسول الله، ادع الله لي إن أدركتمهم أن يقويني على قتالهم. قال: فدعا</w:t>
      </w:r>
      <w:r>
        <w:rPr>
          <w:rtl/>
        </w:rPr>
        <w:t xml:space="preserve"> النبيّ </w:t>
      </w:r>
      <w:r w:rsidR="003E5577" w:rsidRPr="003E5577">
        <w:rPr>
          <w:rStyle w:val="libAlaemChar"/>
          <w:rtl/>
        </w:rPr>
        <w:t>صلى‌الله‌عليه‌وآله‌وسلم</w:t>
      </w:r>
      <w:r w:rsidRPr="00067003">
        <w:rPr>
          <w:rtl/>
        </w:rPr>
        <w:t xml:space="preserve"> وقال: إن لكل نبي أمينا، وإن أميني</w:t>
      </w:r>
      <w:r>
        <w:rPr>
          <w:rtl/>
        </w:rPr>
        <w:t xml:space="preserve"> أبو</w:t>
      </w:r>
      <w:r w:rsidRPr="00067003">
        <w:rPr>
          <w:rtl/>
        </w:rPr>
        <w:t xml:space="preserve">رافع. </w:t>
      </w:r>
    </w:p>
    <w:p w:rsidR="00ED24C1" w:rsidRPr="00067003" w:rsidRDefault="00ED24C1" w:rsidP="00ED24C1">
      <w:pPr>
        <w:pStyle w:val="libNormal"/>
        <w:rPr>
          <w:rtl/>
        </w:rPr>
      </w:pPr>
      <w:r w:rsidRPr="00067003">
        <w:rPr>
          <w:rtl/>
        </w:rPr>
        <w:t xml:space="preserve">قال: فلما بايع الناس عليا </w:t>
      </w:r>
      <w:r w:rsidR="003E5577" w:rsidRPr="003E5577">
        <w:rPr>
          <w:rStyle w:val="libAlaemChar"/>
          <w:rtl/>
        </w:rPr>
        <w:t>عليه‌السلام</w:t>
      </w:r>
      <w:r w:rsidRPr="00067003">
        <w:rPr>
          <w:rtl/>
        </w:rPr>
        <w:t xml:space="preserve"> بعد عثمان، وسار طلحة والزبير ذكرت قول</w:t>
      </w:r>
      <w:r>
        <w:rPr>
          <w:rtl/>
        </w:rPr>
        <w:t xml:space="preserve"> النبيّ </w:t>
      </w:r>
      <w:r w:rsidR="003E5577" w:rsidRPr="003E5577">
        <w:rPr>
          <w:rStyle w:val="libAlaemChar"/>
          <w:rtl/>
        </w:rPr>
        <w:t>صلى‌الله‌عليه‌وآله‌وسلم</w:t>
      </w:r>
      <w:r w:rsidRPr="00067003">
        <w:rPr>
          <w:rtl/>
        </w:rPr>
        <w:t xml:space="preserve"> فبعت داري بالمدينة وأرضا لي بخيبر، وخرجت بنفسي وولدي مع </w:t>
      </w:r>
      <w:r>
        <w:rPr>
          <w:rtl/>
        </w:rPr>
        <w:t>أميرالمؤمنين</w:t>
      </w:r>
      <w:r w:rsidRPr="00067003">
        <w:rPr>
          <w:rtl/>
        </w:rPr>
        <w:t xml:space="preserve"> </w:t>
      </w:r>
      <w:r w:rsidR="003E5577" w:rsidRPr="003E5577">
        <w:rPr>
          <w:rStyle w:val="libAlaemChar"/>
          <w:rtl/>
        </w:rPr>
        <w:t>عليه‌السلام</w:t>
      </w:r>
      <w:r w:rsidRPr="00067003">
        <w:rPr>
          <w:rtl/>
        </w:rPr>
        <w:t xml:space="preserve"> لاستثهد بين يديه، فلم أزل معه</w:t>
      </w:r>
      <w:r>
        <w:rPr>
          <w:rtl/>
        </w:rPr>
        <w:t xml:space="preserve"> حتّى </w:t>
      </w:r>
      <w:r w:rsidRPr="00067003">
        <w:rPr>
          <w:rtl/>
        </w:rPr>
        <w:t>عاد من البصرة، وخرجت معه إلى صفين، فقاتلت بين يديه بها، وبالنهروان، ولم أزل معه</w:t>
      </w:r>
      <w:r>
        <w:rPr>
          <w:rtl/>
        </w:rPr>
        <w:t xml:space="preserve"> حتّى </w:t>
      </w:r>
      <w:r w:rsidRPr="00067003">
        <w:rPr>
          <w:rtl/>
        </w:rPr>
        <w:t xml:space="preserve">استشهد، فرجعت إلى المدينة وليس لي بها دار ولا أرض، فأقطعني الحسن </w:t>
      </w:r>
      <w:r>
        <w:rPr>
          <w:rtl/>
        </w:rPr>
        <w:t xml:space="preserve">بن عليّ </w:t>
      </w:r>
      <w:r w:rsidR="003E5577" w:rsidRPr="003E5577">
        <w:rPr>
          <w:rStyle w:val="libAlaemChar"/>
          <w:rtl/>
        </w:rPr>
        <w:t>عليهما‌السلام</w:t>
      </w:r>
      <w:r w:rsidRPr="00067003">
        <w:rPr>
          <w:rtl/>
        </w:rPr>
        <w:t xml:space="preserve"> أرضا</w:t>
      </w:r>
      <w:r>
        <w:rPr>
          <w:rFonts w:hint="cs"/>
          <w:rtl/>
        </w:rPr>
        <w:t>ً</w:t>
      </w:r>
      <w:r w:rsidRPr="00067003">
        <w:rPr>
          <w:rtl/>
        </w:rPr>
        <w:t xml:space="preserve"> بينبع، وقسم لي شطر دار </w:t>
      </w:r>
      <w:r>
        <w:rPr>
          <w:rtl/>
        </w:rPr>
        <w:t>أميرالمؤمنين</w:t>
      </w:r>
      <w:r w:rsidRPr="00067003">
        <w:rPr>
          <w:rtl/>
        </w:rPr>
        <w:t xml:space="preserve"> </w:t>
      </w:r>
      <w:r w:rsidR="003E5577" w:rsidRPr="003E5577">
        <w:rPr>
          <w:rStyle w:val="libAlaemChar"/>
          <w:rtl/>
        </w:rPr>
        <w:t>عليه‌السلام</w:t>
      </w:r>
      <w:r w:rsidRPr="00067003">
        <w:rPr>
          <w:rtl/>
        </w:rPr>
        <w:t>، فنزلتها وعيالي.</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المائدة 5: 55.</w:t>
      </w:r>
    </w:p>
    <w:p w:rsidR="00ED24C1" w:rsidRDefault="00ED24C1" w:rsidP="001C1E66">
      <w:pPr>
        <w:pStyle w:val="libNormal"/>
        <w:rPr>
          <w:rtl/>
        </w:rPr>
      </w:pPr>
      <w:r>
        <w:rPr>
          <w:rtl/>
        </w:rPr>
        <w:br w:type="page"/>
      </w:r>
    </w:p>
    <w:p w:rsidR="00ED24C1" w:rsidRDefault="00ED24C1" w:rsidP="00ED24C1">
      <w:pPr>
        <w:pStyle w:val="libNormal"/>
        <w:rPr>
          <w:rtl/>
        </w:rPr>
      </w:pPr>
      <w:bookmarkStart w:id="195" w:name="_Toc356988991"/>
      <w:r w:rsidRPr="00B12DF9">
        <w:rPr>
          <w:rStyle w:val="Heading2Char"/>
          <w:rtl/>
        </w:rPr>
        <w:lastRenderedPageBreak/>
        <w:t>87</w:t>
      </w:r>
      <w:r w:rsidR="003E5577">
        <w:rPr>
          <w:rStyle w:val="Heading2Char"/>
          <w:rtl/>
        </w:rPr>
        <w:t>/</w:t>
      </w:r>
      <w:r w:rsidRPr="00B12DF9">
        <w:rPr>
          <w:rStyle w:val="Heading2Char"/>
          <w:rtl/>
        </w:rPr>
        <w:t>56 -</w:t>
      </w:r>
      <w:bookmarkEnd w:id="195"/>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بن </w:t>
      </w:r>
      <w:r>
        <w:rPr>
          <w:rtl/>
        </w:rPr>
        <w:t>محمّد</w:t>
      </w:r>
      <w:r w:rsidRPr="00067003">
        <w:rPr>
          <w:rtl/>
        </w:rPr>
        <w:t xml:space="preserve"> بن قولويه </w:t>
      </w:r>
      <w:r w:rsidR="003E5577" w:rsidRPr="003E5577">
        <w:rPr>
          <w:rStyle w:val="libAlaemChar"/>
          <w:rtl/>
        </w:rPr>
        <w:t>رحمه‌الله</w:t>
      </w:r>
      <w:r w:rsidRPr="00067003">
        <w:rPr>
          <w:rtl/>
        </w:rPr>
        <w:t xml:space="preserve">، عن أبيه، عن سعد بن </w:t>
      </w:r>
      <w:r>
        <w:rPr>
          <w:rtl/>
        </w:rPr>
        <w:t>عبدالله</w:t>
      </w:r>
      <w:r w:rsidRPr="00067003">
        <w:rPr>
          <w:rtl/>
        </w:rPr>
        <w:t xml:space="preserve">، عن أحمد بن </w:t>
      </w:r>
      <w:r>
        <w:rPr>
          <w:rtl/>
        </w:rPr>
        <w:t>محمّد</w:t>
      </w:r>
      <w:r w:rsidRPr="00067003">
        <w:rPr>
          <w:rtl/>
        </w:rPr>
        <w:t xml:space="preserve"> بن عيسى، عن الحسن بن محبوب، عن شعيب العقرقوفي، قال: </w:t>
      </w:r>
      <w:r>
        <w:rPr>
          <w:rtl/>
        </w:rPr>
        <w:t>حدّثنا أبو</w:t>
      </w:r>
      <w:r w:rsidRPr="00067003">
        <w:rPr>
          <w:rtl/>
        </w:rPr>
        <w:t xml:space="preserve">عبيد،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لاصحابه وأنا حاضر: اتقوا الله، وكونوا أخوة بررة متحابين في الله، متواصلين مترا حمين، تزاوروا وتلاقوا وتذا كروا وأحيوا أمرنا. </w:t>
      </w:r>
    </w:p>
    <w:p w:rsidR="00ED24C1" w:rsidRDefault="00ED24C1" w:rsidP="00ED24C1">
      <w:pPr>
        <w:pStyle w:val="libNormal"/>
        <w:rPr>
          <w:rtl/>
        </w:rPr>
      </w:pPr>
      <w:bookmarkStart w:id="196" w:name="_Toc356988992"/>
      <w:r w:rsidRPr="00B12DF9">
        <w:rPr>
          <w:rStyle w:val="Heading2Char"/>
          <w:rtl/>
        </w:rPr>
        <w:t>88</w:t>
      </w:r>
      <w:r w:rsidR="003E5577">
        <w:rPr>
          <w:rStyle w:val="Heading2Char"/>
          <w:rtl/>
        </w:rPr>
        <w:t>/</w:t>
      </w:r>
      <w:r w:rsidRPr="00B12DF9">
        <w:rPr>
          <w:rStyle w:val="Heading2Char"/>
          <w:rtl/>
        </w:rPr>
        <w:t>57 -</w:t>
      </w:r>
      <w:bookmarkEnd w:id="196"/>
      <w:r w:rsidRPr="00067003">
        <w:rPr>
          <w:rtl/>
        </w:rPr>
        <w:t xml:space="preserve"> وأخبرنا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w:t>
      </w:r>
      <w:r>
        <w:rPr>
          <w:rtl/>
        </w:rPr>
        <w:t>محمّد</w:t>
      </w:r>
      <w:r w:rsidRPr="00067003">
        <w:rPr>
          <w:rtl/>
        </w:rPr>
        <w:t xml:space="preserve"> الكاتب، قال: أخبرني الحسن </w:t>
      </w:r>
      <w:r>
        <w:rPr>
          <w:rtl/>
        </w:rPr>
        <w:t>بن عليّ بن</w:t>
      </w:r>
      <w:r w:rsidRPr="00067003">
        <w:rPr>
          <w:rtl/>
        </w:rPr>
        <w:t xml:space="preserve"> عبد الكريم، قال: </w:t>
      </w:r>
      <w:r>
        <w:rPr>
          <w:rtl/>
        </w:rPr>
        <w:t>حدّثنا أبو</w:t>
      </w:r>
      <w:r w:rsidRPr="00067003">
        <w:rPr>
          <w:rtl/>
        </w:rPr>
        <w:t xml:space="preserve">إسحاق إبراهيم ابن </w:t>
      </w:r>
      <w:r>
        <w:rPr>
          <w:rtl/>
        </w:rPr>
        <w:t>محمّد</w:t>
      </w:r>
      <w:r w:rsidRPr="00067003">
        <w:rPr>
          <w:rtl/>
        </w:rPr>
        <w:t xml:space="preserve"> الثقفي، قال: أخبرني عباد بن يعقوب، قال: </w:t>
      </w:r>
      <w:r>
        <w:rPr>
          <w:rtl/>
        </w:rPr>
        <w:t>حدّثنا</w:t>
      </w:r>
      <w:r w:rsidRPr="00067003">
        <w:rPr>
          <w:rtl/>
        </w:rPr>
        <w:t xml:space="preserve"> الحكم بن ظهير، عن أبي إسحاق، عن رافع مولى أبي ذر، قال: رأيت أبا ذر </w:t>
      </w:r>
      <w:r w:rsidR="003E5577" w:rsidRPr="003E5577">
        <w:rPr>
          <w:rStyle w:val="libAlaemChar"/>
          <w:rtl/>
        </w:rPr>
        <w:t>رحمه‌الله</w:t>
      </w:r>
      <w:r w:rsidRPr="00067003">
        <w:rPr>
          <w:rtl/>
        </w:rPr>
        <w:t xml:space="preserve"> اخذا بحلقة باب الكعبة، مستقبل الناس بوجهه، وهو يقول: من عرفني فأنا جندب الغفاري، ومن لم يعرفني فانا</w:t>
      </w:r>
      <w:r>
        <w:rPr>
          <w:rtl/>
        </w:rPr>
        <w:t xml:space="preserve"> أبو</w:t>
      </w:r>
      <w:r w:rsidRPr="00067003">
        <w:rPr>
          <w:rtl/>
        </w:rPr>
        <w:t xml:space="preserve">ذر الغفاري، سمعت رسول الله </w:t>
      </w:r>
      <w:r w:rsidR="003E5577" w:rsidRPr="003E5577">
        <w:rPr>
          <w:rStyle w:val="libAlaemChar"/>
          <w:rtl/>
        </w:rPr>
        <w:t>صلى‌الله‌عليه‌وآله‌وسلم</w:t>
      </w:r>
      <w:r w:rsidRPr="00067003">
        <w:rPr>
          <w:rtl/>
        </w:rPr>
        <w:t xml:space="preserve"> يقول: من قاتلني في الاولى وقاتل أهل بيتي في الثانية حشره الله (تعالى) في الثالثة مع الدجال، إنما مثل أهل بيتي فيكم كمثل سفينة نوح، من ركبها نجا، ومن تخلف عنها غرق، ومثل باب حطة من دخله نجا ومن لم يدخله هلك. </w:t>
      </w:r>
    </w:p>
    <w:p w:rsidR="00ED24C1" w:rsidRDefault="00ED24C1" w:rsidP="00ED24C1">
      <w:pPr>
        <w:pStyle w:val="libNormal"/>
        <w:tabs>
          <w:tab w:val="left" w:pos="2409"/>
        </w:tabs>
        <w:rPr>
          <w:rtl/>
        </w:rPr>
      </w:pPr>
      <w:bookmarkStart w:id="197" w:name="_Toc356988993"/>
      <w:r w:rsidRPr="00B12DF9">
        <w:rPr>
          <w:rStyle w:val="Heading2Char"/>
          <w:rtl/>
        </w:rPr>
        <w:t>89</w:t>
      </w:r>
      <w:r w:rsidR="003E5577">
        <w:rPr>
          <w:rStyle w:val="Heading2Char"/>
          <w:rtl/>
        </w:rPr>
        <w:t>/</w:t>
      </w:r>
      <w:r w:rsidRPr="00B12DF9">
        <w:rPr>
          <w:rStyle w:val="Heading2Char"/>
          <w:rtl/>
        </w:rPr>
        <w:t>58 -</w:t>
      </w:r>
      <w:bookmarkEnd w:id="197"/>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w:t>
      </w:r>
      <w:r w:rsidRPr="00067003">
        <w:rPr>
          <w:rtl/>
        </w:rPr>
        <w:t xml:space="preserve">أحمد بن </w:t>
      </w:r>
      <w:r>
        <w:rPr>
          <w:rtl/>
        </w:rPr>
        <w:t>محمّد</w:t>
      </w:r>
      <w:r w:rsidRPr="00067003">
        <w:rPr>
          <w:rtl/>
        </w:rPr>
        <w:t xml:space="preserve"> بن الحسن بن الوليد، عن أبيه، عن </w:t>
      </w:r>
      <w:r>
        <w:rPr>
          <w:rtl/>
        </w:rPr>
        <w:t>محمّد</w:t>
      </w:r>
      <w:r w:rsidRPr="00067003">
        <w:rPr>
          <w:rtl/>
        </w:rPr>
        <w:t xml:space="preserve"> بن الحسن الصفار، عن أحمد بن </w:t>
      </w:r>
      <w:r>
        <w:rPr>
          <w:rtl/>
        </w:rPr>
        <w:t>محمّد</w:t>
      </w:r>
      <w:r w:rsidRPr="00067003">
        <w:rPr>
          <w:rtl/>
        </w:rPr>
        <w:t xml:space="preserve"> بن عيسى، عن الحسن بن محبوب، عن العلاء بن رزين، عن </w:t>
      </w:r>
      <w:r>
        <w:rPr>
          <w:rtl/>
        </w:rPr>
        <w:t>محمّد</w:t>
      </w:r>
      <w:r w:rsidRPr="00067003">
        <w:rPr>
          <w:rtl/>
        </w:rPr>
        <w:t xml:space="preserve"> بن مسلم، قال: سئل</w:t>
      </w:r>
      <w:r>
        <w:rPr>
          <w:rtl/>
        </w:rPr>
        <w:t xml:space="preserve"> أبوجعفر </w:t>
      </w:r>
      <w:r w:rsidR="003E5577" w:rsidRPr="003E5577">
        <w:rPr>
          <w:rStyle w:val="libAlaemChar"/>
          <w:rtl/>
        </w:rPr>
        <w:t>عليه‌السلام</w:t>
      </w:r>
      <w:r w:rsidRPr="00067003">
        <w:rPr>
          <w:rtl/>
        </w:rPr>
        <w:t xml:space="preserve"> عن ليلة القدر</w:t>
      </w:r>
      <w:r>
        <w:rPr>
          <w:rtl/>
        </w:rPr>
        <w:t>؟</w:t>
      </w:r>
      <w:r w:rsidRPr="00067003">
        <w:rPr>
          <w:rtl/>
        </w:rPr>
        <w:t xml:space="preserve"> فقال: تنزل فيها الملائكة والكتبة إلى سماء الدنيا، فيكتبون ما هو كائن في أمر السنة وما يصيب العباد فيها. قال: وأمر موقوف لله (تعالى) فيه المشيئة، يقدم منه ما يشاء، ويؤخر ما يشاء، وهو قوله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يَمْحُو اللَّـهُ مَا يَشَاءُ وَيُثْبِتُ </w:t>
      </w:r>
      <w:r w:rsidRPr="00521F46">
        <w:rPr>
          <w:rStyle w:val="libAieChar"/>
          <w:rFonts w:hint="cs"/>
          <w:rtl/>
        </w:rPr>
        <w:t>وَعِندَهُ أُمُّ الْكِتَابِ</w:t>
      </w:r>
      <w:r w:rsidRPr="00521F46">
        <w:rPr>
          <w:rStyle w:val="libAieChar"/>
          <w:rtl/>
        </w:rPr>
        <w:t xml:space="preserve">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Pr="00067003" w:rsidRDefault="00ED24C1" w:rsidP="00ED24C1">
      <w:pPr>
        <w:pStyle w:val="libNormal"/>
        <w:rPr>
          <w:rtl/>
        </w:rPr>
      </w:pPr>
      <w:bookmarkStart w:id="198" w:name="_Toc356988994"/>
      <w:r w:rsidRPr="00B12DF9">
        <w:rPr>
          <w:rStyle w:val="Heading2Char"/>
          <w:rtl/>
        </w:rPr>
        <w:t>90</w:t>
      </w:r>
      <w:r w:rsidR="003E5577">
        <w:rPr>
          <w:rStyle w:val="Heading2Char"/>
          <w:rtl/>
        </w:rPr>
        <w:t>/</w:t>
      </w:r>
      <w:r w:rsidRPr="00B12DF9">
        <w:rPr>
          <w:rStyle w:val="Heading2Char"/>
          <w:rtl/>
        </w:rPr>
        <w:t>59 -</w:t>
      </w:r>
      <w:bookmarkEnd w:id="198"/>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أبوبكر</w:t>
      </w:r>
      <w:r w:rsidRPr="00067003">
        <w:rPr>
          <w:rtl/>
        </w:rPr>
        <w:t xml:space="preserve"> </w:t>
      </w:r>
      <w:r>
        <w:rPr>
          <w:rtl/>
        </w:rPr>
        <w:t>محمّد</w:t>
      </w:r>
      <w:r w:rsidRPr="00067003">
        <w:rPr>
          <w:rtl/>
        </w:rPr>
        <w:t xml:space="preserve"> بن عمر</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الرعد 13: 39.</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الجعابي، قال: </w:t>
      </w:r>
      <w:r>
        <w:rPr>
          <w:rtl/>
        </w:rPr>
        <w:t>حدّثنا أبو</w:t>
      </w:r>
      <w:r w:rsidRPr="00067003">
        <w:rPr>
          <w:rtl/>
        </w:rPr>
        <w:t xml:space="preserve">العباس أحمد بن </w:t>
      </w:r>
      <w:r>
        <w:rPr>
          <w:rtl/>
        </w:rPr>
        <w:t>محمّد</w:t>
      </w:r>
      <w:r w:rsidRPr="00067003">
        <w:rPr>
          <w:rtl/>
        </w:rPr>
        <w:t xml:space="preserve"> بن سعيد بن عقدة، قال: </w:t>
      </w:r>
      <w:r>
        <w:rPr>
          <w:rtl/>
        </w:rPr>
        <w:t>حدّثنا</w:t>
      </w:r>
      <w:r w:rsidRPr="00067003">
        <w:rPr>
          <w:rtl/>
        </w:rPr>
        <w:t xml:space="preserve"> </w:t>
      </w:r>
      <w:r>
        <w:rPr>
          <w:rtl/>
        </w:rPr>
        <w:t>محمّد</w:t>
      </w:r>
      <w:r w:rsidRPr="00067003">
        <w:rPr>
          <w:rtl/>
        </w:rPr>
        <w:t xml:space="preserve"> بن هارون بن </w:t>
      </w:r>
      <w:r>
        <w:rPr>
          <w:rtl/>
        </w:rPr>
        <w:t xml:space="preserve">عبدالرحمن </w:t>
      </w:r>
      <w:r w:rsidRPr="00067003">
        <w:rPr>
          <w:rtl/>
        </w:rPr>
        <w:t xml:space="preserve">الحجازي، قال: </w:t>
      </w:r>
      <w:r>
        <w:rPr>
          <w:rtl/>
        </w:rPr>
        <w:t>حدّثنا</w:t>
      </w:r>
      <w:r w:rsidRPr="00067003">
        <w:rPr>
          <w:rtl/>
        </w:rPr>
        <w:t xml:space="preserve"> أبي، قال: </w:t>
      </w:r>
      <w:r>
        <w:rPr>
          <w:rtl/>
        </w:rPr>
        <w:t>حدّثنا</w:t>
      </w:r>
      <w:r w:rsidRPr="00067003">
        <w:rPr>
          <w:rtl/>
        </w:rPr>
        <w:t xml:space="preserve"> عيسى بن أبي الورد، عن أحمد بن عبد العزيز،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قال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لا يقل مع التقوى عمل، وكبف يقل ما يتقبل</w:t>
      </w:r>
      <w:r>
        <w:rPr>
          <w:rtl/>
        </w:rPr>
        <w:t>؟</w:t>
      </w:r>
      <w:r w:rsidRPr="00067003">
        <w:rPr>
          <w:rtl/>
        </w:rPr>
        <w:t xml:space="preserve"> </w:t>
      </w:r>
    </w:p>
    <w:p w:rsidR="00ED24C1" w:rsidRDefault="00ED24C1" w:rsidP="00ED24C1">
      <w:pPr>
        <w:pStyle w:val="libNormal"/>
        <w:rPr>
          <w:rtl/>
        </w:rPr>
      </w:pPr>
      <w:bookmarkStart w:id="199" w:name="_Toc356988995"/>
      <w:r w:rsidRPr="00B12DF9">
        <w:rPr>
          <w:rStyle w:val="Heading2Char"/>
          <w:rtl/>
        </w:rPr>
        <w:t>91</w:t>
      </w:r>
      <w:r w:rsidR="003E5577">
        <w:rPr>
          <w:rStyle w:val="Heading2Char"/>
          <w:rtl/>
        </w:rPr>
        <w:t>/</w:t>
      </w:r>
      <w:r w:rsidRPr="00B12DF9">
        <w:rPr>
          <w:rStyle w:val="Heading2Char"/>
          <w:rtl/>
        </w:rPr>
        <w:t>60 -</w:t>
      </w:r>
      <w:bookmarkEnd w:id="199"/>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نصر </w:t>
      </w:r>
      <w:r>
        <w:rPr>
          <w:rtl/>
        </w:rPr>
        <w:t>محمّد</w:t>
      </w:r>
      <w:r w:rsidRPr="00067003">
        <w:rPr>
          <w:rtl/>
        </w:rPr>
        <w:t xml:space="preserve"> بن حسين المقرئ، قال: </w:t>
      </w:r>
      <w:r>
        <w:rPr>
          <w:rtl/>
        </w:rPr>
        <w:t>حدّثنا</w:t>
      </w:r>
      <w:r w:rsidRPr="00067003">
        <w:rPr>
          <w:rtl/>
        </w:rPr>
        <w:t xml:space="preserve"> </w:t>
      </w:r>
      <w:r>
        <w:rPr>
          <w:rtl/>
        </w:rPr>
        <w:t>أبوالقاسم عليّ بن</w:t>
      </w:r>
      <w:r w:rsidRPr="00067003">
        <w:rPr>
          <w:rtl/>
        </w:rPr>
        <w:t xml:space="preserve"> </w:t>
      </w:r>
      <w:r>
        <w:rPr>
          <w:rtl/>
        </w:rPr>
        <w:t>محمّد</w:t>
      </w:r>
      <w:r w:rsidRPr="00067003">
        <w:rPr>
          <w:rtl/>
        </w:rPr>
        <w:t xml:space="preserve">، قال: </w:t>
      </w:r>
      <w:r>
        <w:rPr>
          <w:rtl/>
        </w:rPr>
        <w:t>حدّثنا أبو</w:t>
      </w:r>
      <w:r w:rsidRPr="00067003">
        <w:rPr>
          <w:rtl/>
        </w:rPr>
        <w:t xml:space="preserve">العباس الاحوص </w:t>
      </w:r>
      <w:r>
        <w:rPr>
          <w:rtl/>
        </w:rPr>
        <w:t>بن عليّ بن</w:t>
      </w:r>
      <w:r w:rsidRPr="00067003">
        <w:rPr>
          <w:rtl/>
        </w:rPr>
        <w:t xml:space="preserve"> مرداس، قال: حدثني </w:t>
      </w:r>
      <w:r>
        <w:rPr>
          <w:rtl/>
        </w:rPr>
        <w:t>محمّد</w:t>
      </w:r>
      <w:r w:rsidRPr="00067003">
        <w:rPr>
          <w:rtl/>
        </w:rPr>
        <w:t xml:space="preserve"> بن الحسين بن عيسى الرواسي، قال: حدثني سماعة بن مهران،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إن من اليقين أن لا ترضوا الناس بسخط الله، ولا تكرهوهم </w:t>
      </w:r>
      <w:r w:rsidRPr="00063C0F">
        <w:rPr>
          <w:rStyle w:val="libFootnotenumChar"/>
          <w:rtl/>
        </w:rPr>
        <w:t>(1)</w:t>
      </w:r>
      <w:r w:rsidRPr="00067003">
        <w:rPr>
          <w:rtl/>
        </w:rPr>
        <w:t xml:space="preserve"> على ما لم يؤتكم الله من فضله، فإن الرزق لا يسوقه حرص حريص ولا يرده كره كاره، ولو أن أحدكم فر من رزقه كما يفر من الموت لادركه كما يدركه الموت. </w:t>
      </w:r>
    </w:p>
    <w:p w:rsidR="00ED24C1" w:rsidRPr="00067003" w:rsidRDefault="00ED24C1" w:rsidP="00ED24C1">
      <w:pPr>
        <w:pStyle w:val="libCenterBold1"/>
        <w:rPr>
          <w:rtl/>
        </w:rPr>
      </w:pPr>
      <w:r w:rsidRPr="00067003">
        <w:rPr>
          <w:rtl/>
        </w:rPr>
        <w:t>تم</w:t>
      </w:r>
      <w:r>
        <w:rPr>
          <w:rFonts w:hint="cs"/>
          <w:rtl/>
        </w:rPr>
        <w:t>ّ</w:t>
      </w:r>
      <w:r w:rsidRPr="00067003">
        <w:rPr>
          <w:rtl/>
        </w:rPr>
        <w:t xml:space="preserve"> المجلس الثاني بحمد الله تعالى، ويتلوه المجلس الثالث من الامالي للشيخ السعيد الفقيه أبي جعفر </w:t>
      </w:r>
      <w:r>
        <w:rPr>
          <w:rtl/>
        </w:rPr>
        <w:t>محمّد</w:t>
      </w:r>
      <w:r w:rsidRPr="00067003">
        <w:rPr>
          <w:rtl/>
        </w:rPr>
        <w:t xml:space="preserve"> بن الحسن </w:t>
      </w:r>
      <w:r>
        <w:rPr>
          <w:rtl/>
        </w:rPr>
        <w:t xml:space="preserve">بن عليّ </w:t>
      </w:r>
      <w:r w:rsidRPr="00067003">
        <w:rPr>
          <w:rtl/>
        </w:rPr>
        <w:t>الطوسي رضي الله عنه وأرضاه، ب</w:t>
      </w:r>
      <w:r>
        <w:rPr>
          <w:rtl/>
        </w:rPr>
        <w:t>محمّد</w:t>
      </w:r>
      <w:r w:rsidRPr="00067003">
        <w:rPr>
          <w:rtl/>
        </w:rPr>
        <w:t xml:space="preserve"> وآله الطاهرين.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(1) في نسخة: ولا تلوموهم.</w:t>
      </w:r>
    </w:p>
    <w:p w:rsidR="00ED24C1" w:rsidRDefault="00ED24C1" w:rsidP="001C1E66">
      <w:pPr>
        <w:pStyle w:val="libNormal"/>
        <w:rPr>
          <w:rtl/>
        </w:rPr>
      </w:pPr>
      <w:r>
        <w:rPr>
          <w:rtl/>
        </w:rPr>
        <w:br w:type="page"/>
      </w:r>
    </w:p>
    <w:p w:rsidR="00ED24C1" w:rsidRDefault="00ED24C1" w:rsidP="001C1E66">
      <w:pPr>
        <w:pStyle w:val="libNormal"/>
        <w:rPr>
          <w:rtl/>
        </w:rPr>
      </w:pPr>
      <w:r>
        <w:rPr>
          <w:rtl/>
        </w:rPr>
        <w:lastRenderedPageBreak/>
        <w:br w:type="page"/>
      </w:r>
    </w:p>
    <w:p w:rsidR="00ED24C1" w:rsidRDefault="00ED24C1" w:rsidP="00ED24C1">
      <w:pPr>
        <w:pStyle w:val="Heading1Center"/>
        <w:rPr>
          <w:rtl/>
        </w:rPr>
      </w:pPr>
      <w:bookmarkStart w:id="200" w:name="_Toc356988996"/>
      <w:r>
        <w:rPr>
          <w:rFonts w:hint="cs"/>
          <w:rtl/>
        </w:rPr>
        <w:lastRenderedPageBreak/>
        <w:t xml:space="preserve">[ </w:t>
      </w:r>
      <w:r>
        <w:rPr>
          <w:rtl/>
        </w:rPr>
        <w:t>3</w:t>
      </w:r>
      <w:r>
        <w:rPr>
          <w:rFonts w:hint="cs"/>
          <w:rtl/>
        </w:rPr>
        <w:t xml:space="preserve"> ]</w:t>
      </w:r>
      <w:bookmarkEnd w:id="200"/>
      <w:r w:rsidRPr="00067003">
        <w:rPr>
          <w:rtl/>
        </w:rPr>
        <w:t xml:space="preserve"> </w:t>
      </w:r>
    </w:p>
    <w:p w:rsidR="00ED24C1" w:rsidRDefault="00ED24C1" w:rsidP="00ED24C1">
      <w:pPr>
        <w:pStyle w:val="Heading1Center"/>
        <w:rPr>
          <w:rtl/>
        </w:rPr>
      </w:pPr>
      <w:bookmarkStart w:id="201" w:name="_Toc356988997"/>
      <w:r w:rsidRPr="00067003">
        <w:rPr>
          <w:rtl/>
        </w:rPr>
        <w:t>المجلس الثالث</w:t>
      </w:r>
      <w:bookmarkEnd w:id="201"/>
      <w:r w:rsidRPr="00067003">
        <w:rPr>
          <w:rtl/>
        </w:rPr>
        <w:t xml:space="preserve"> </w:t>
      </w:r>
    </w:p>
    <w:p w:rsidR="00ED24C1" w:rsidRDefault="00ED24C1" w:rsidP="00ED24C1">
      <w:pPr>
        <w:pStyle w:val="Heading1Center"/>
        <w:rPr>
          <w:rtl/>
        </w:rPr>
      </w:pPr>
      <w:bookmarkStart w:id="202" w:name="_Toc356988998"/>
      <w:r w:rsidRPr="00067003">
        <w:rPr>
          <w:rtl/>
        </w:rPr>
        <w:t xml:space="preserve">فيه بقية أحاديث الشيخ المفيد </w:t>
      </w:r>
      <w:r>
        <w:rPr>
          <w:rtl/>
        </w:rPr>
        <w:t>محمّد</w:t>
      </w:r>
      <w:r w:rsidRPr="00067003">
        <w:rPr>
          <w:rtl/>
        </w:rPr>
        <w:t xml:space="preserve"> بن </w:t>
      </w:r>
      <w:r>
        <w:rPr>
          <w:rtl/>
        </w:rPr>
        <w:t>محمّد</w:t>
      </w:r>
      <w:r w:rsidRPr="00067003">
        <w:rPr>
          <w:rtl/>
        </w:rPr>
        <w:t xml:space="preserve"> بن النعمان.</w:t>
      </w:r>
      <w:bookmarkEnd w:id="202"/>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203" w:name="_Toc356988999"/>
      <w:r w:rsidRPr="00B12DF9">
        <w:rPr>
          <w:rStyle w:val="Heading2Char"/>
          <w:rtl/>
        </w:rPr>
        <w:t>92</w:t>
      </w:r>
      <w:r w:rsidR="003E5577">
        <w:rPr>
          <w:rStyle w:val="Heading2Char"/>
          <w:rtl/>
        </w:rPr>
        <w:t>/</w:t>
      </w:r>
      <w:r w:rsidRPr="00B12DF9">
        <w:rPr>
          <w:rStyle w:val="Heading2Char"/>
          <w:rtl/>
        </w:rPr>
        <w:t>1 -</w:t>
      </w:r>
      <w:bookmarkEnd w:id="203"/>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(رحمه الله تعالى) قال: </w:t>
      </w:r>
      <w:r>
        <w:rPr>
          <w:rtl/>
        </w:rPr>
        <w:t>حدّثنا أبوجعفر محمّد</w:t>
      </w:r>
      <w:r w:rsidRPr="00067003">
        <w:rPr>
          <w:rtl/>
        </w:rPr>
        <w:t xml:space="preserve"> </w:t>
      </w:r>
      <w:r>
        <w:rPr>
          <w:rtl/>
        </w:rPr>
        <w:t>بن عليّ بن</w:t>
      </w:r>
      <w:r w:rsidRPr="00067003">
        <w:rPr>
          <w:rtl/>
        </w:rPr>
        <w:t xml:space="preserve"> الحسين بن بابويه، قال: حدثني أبي، قال: </w:t>
      </w:r>
      <w:r>
        <w:rPr>
          <w:rtl/>
        </w:rPr>
        <w:t>حدّثنا</w:t>
      </w:r>
      <w:r w:rsidRPr="00067003">
        <w:rPr>
          <w:rtl/>
        </w:rPr>
        <w:t xml:space="preserve"> سعد بن </w:t>
      </w:r>
      <w:r>
        <w:rPr>
          <w:rtl/>
        </w:rPr>
        <w:t>عبدالله</w:t>
      </w:r>
      <w:r w:rsidRPr="00067003">
        <w:rPr>
          <w:rtl/>
        </w:rPr>
        <w:t xml:space="preserve">، عن أيوب بن نوح، عن صفوان بن يحيى، عن أبان بن عثمان،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إذا كان يوم القيامة نادى مناد من بطنان </w:t>
      </w:r>
      <w:r w:rsidRPr="00063C0F">
        <w:rPr>
          <w:rStyle w:val="libFootnotenumChar"/>
          <w:rtl/>
        </w:rPr>
        <w:t>(1)</w:t>
      </w:r>
      <w:r w:rsidRPr="00067003">
        <w:rPr>
          <w:rtl/>
        </w:rPr>
        <w:t xml:space="preserve"> العرش: أين خليفة الله في أرضه</w:t>
      </w:r>
      <w:r>
        <w:rPr>
          <w:rtl/>
        </w:rPr>
        <w:t>؟</w:t>
      </w:r>
      <w:r w:rsidRPr="00067003">
        <w:rPr>
          <w:rtl/>
        </w:rPr>
        <w:t xml:space="preserve"> فيقوم داود</w:t>
      </w:r>
      <w:r>
        <w:rPr>
          <w:rtl/>
        </w:rPr>
        <w:t xml:space="preserve"> النبيّ </w:t>
      </w:r>
      <w:r w:rsidR="003E5577" w:rsidRPr="003E5577">
        <w:rPr>
          <w:rStyle w:val="libAlaemChar"/>
          <w:rtl/>
        </w:rPr>
        <w:t>عليه‌السلام</w:t>
      </w:r>
      <w:r w:rsidRPr="00067003">
        <w:rPr>
          <w:rtl/>
        </w:rPr>
        <w:t>، فيأتي النداء من عند الله (</w:t>
      </w:r>
      <w:r>
        <w:rPr>
          <w:rtl/>
        </w:rPr>
        <w:t>عزّوجلّ</w:t>
      </w:r>
      <w:r w:rsidRPr="00067003">
        <w:rPr>
          <w:rtl/>
        </w:rPr>
        <w:t xml:space="preserve">): لسنا إياك أردنا، وإن كنت لله خليفة. </w:t>
      </w:r>
    </w:p>
    <w:p w:rsidR="00ED24C1" w:rsidRPr="00067003" w:rsidRDefault="00ED24C1" w:rsidP="00ED24C1">
      <w:pPr>
        <w:pStyle w:val="libNormal"/>
        <w:rPr>
          <w:rtl/>
        </w:rPr>
      </w:pPr>
      <w:r w:rsidRPr="00067003">
        <w:rPr>
          <w:rtl/>
        </w:rPr>
        <w:t>ثم ينادي مناد ثانيا: أين خليفة الله في أرضه</w:t>
      </w:r>
      <w:r>
        <w:rPr>
          <w:rtl/>
        </w:rPr>
        <w:t>؟</w:t>
      </w:r>
      <w:r w:rsidRPr="00067003">
        <w:rPr>
          <w:rtl/>
        </w:rPr>
        <w:t xml:space="preserve"> فيقوم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فيأتي النداء من قبل الله (</w:t>
      </w:r>
      <w:r>
        <w:rPr>
          <w:rtl/>
        </w:rPr>
        <w:t>عزّوجلّ</w:t>
      </w:r>
      <w:r>
        <w:rPr>
          <w:rFonts w:hint="cs"/>
          <w:rtl/>
        </w:rPr>
        <w:t>)</w:t>
      </w:r>
      <w:r w:rsidRPr="00067003">
        <w:rPr>
          <w:rtl/>
        </w:rPr>
        <w:t xml:space="preserve">: يا معشر الخلائق، هذا </w:t>
      </w:r>
      <w:r>
        <w:rPr>
          <w:rtl/>
        </w:rPr>
        <w:t>عليّ بن</w:t>
      </w:r>
      <w:r w:rsidRPr="00067003">
        <w:rPr>
          <w:rtl/>
        </w:rPr>
        <w:t xml:space="preserve"> أبي طالب، خليفة الله في أرضه، وحجته على عباده، فمن تعلق بحبله في دار الدنيا فليتعلق بحبله في هذا اليوم، يستضئ بنوره، وليتبعه إلى الدرجات العلا من الجنان. قال: فيقوم الناس الذين قد تعلقوا بحبله في الدنيا فيتبعونه إلى الجنة.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بطنان الشئ: وسطه.</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ثم يأتي النداء من عند الله (</w:t>
      </w:r>
      <w:r>
        <w:rPr>
          <w:rtl/>
        </w:rPr>
        <w:t>عزّوجلّ</w:t>
      </w:r>
      <w:r w:rsidRPr="00067003">
        <w:rPr>
          <w:rtl/>
        </w:rPr>
        <w:t xml:space="preserve">): ألا من تعلق بامام في دار الدنيا فليتبعه إلى حيث يذهب به، فحينئذ يتبرأ الذين اتبعوا من الذين اتبعوا ورأوا العذاب فتقطعت بهم الاسباب. وقال الذين اتبعوا: لو أن لناكرة فنتبرأ منهم كما تبرءوا مناكذلك يريهم الله أعمالهم حسرات عليهم وما هم بخارجين من النار </w:t>
      </w:r>
      <w:r w:rsidRPr="00063C0F">
        <w:rPr>
          <w:rStyle w:val="libFootnotenumChar"/>
          <w:rtl/>
        </w:rPr>
        <w:t>(1)</w:t>
      </w:r>
      <w:r w:rsidRPr="00067003">
        <w:rPr>
          <w:rtl/>
        </w:rPr>
        <w:t xml:space="preserve">. </w:t>
      </w:r>
    </w:p>
    <w:p w:rsidR="00ED24C1" w:rsidRDefault="00ED24C1" w:rsidP="00ED24C1">
      <w:pPr>
        <w:pStyle w:val="libNormal"/>
        <w:tabs>
          <w:tab w:val="left" w:pos="2409"/>
        </w:tabs>
        <w:rPr>
          <w:rtl/>
        </w:rPr>
      </w:pPr>
      <w:bookmarkStart w:id="204" w:name="_Toc356989000"/>
      <w:r w:rsidRPr="00B12DF9">
        <w:rPr>
          <w:rStyle w:val="Heading2Char"/>
          <w:rtl/>
        </w:rPr>
        <w:t>93</w:t>
      </w:r>
      <w:r w:rsidR="003E5577">
        <w:rPr>
          <w:rStyle w:val="Heading2Char"/>
          <w:rtl/>
        </w:rPr>
        <w:t>/</w:t>
      </w:r>
      <w:r w:rsidRPr="00B12DF9">
        <w:rPr>
          <w:rStyle w:val="Heading2Char"/>
          <w:rtl/>
        </w:rPr>
        <w:t>2 -</w:t>
      </w:r>
      <w:bookmarkEnd w:id="204"/>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المظفر بن أحمد البلخى،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أحمد بن أبي الثلج، قال: </w:t>
      </w:r>
      <w:r>
        <w:rPr>
          <w:rtl/>
        </w:rPr>
        <w:t>حدّثنا</w:t>
      </w:r>
      <w:r w:rsidRPr="00067003">
        <w:rPr>
          <w:rtl/>
        </w:rPr>
        <w:t xml:space="preserve"> </w:t>
      </w:r>
      <w:r>
        <w:rPr>
          <w:rtl/>
        </w:rPr>
        <w:t>أبوعبدالله</w:t>
      </w:r>
      <w:r w:rsidRPr="00067003">
        <w:rPr>
          <w:rtl/>
        </w:rPr>
        <w:t xml:space="preserve"> جعفر بن </w:t>
      </w:r>
      <w:r>
        <w:rPr>
          <w:rtl/>
        </w:rPr>
        <w:t>محمّد</w:t>
      </w:r>
      <w:r w:rsidRPr="00067003">
        <w:rPr>
          <w:rtl/>
        </w:rPr>
        <w:t xml:space="preserve"> ابن الحسين، قال: </w:t>
      </w:r>
      <w:r>
        <w:rPr>
          <w:rtl/>
        </w:rPr>
        <w:t>حدّثنا</w:t>
      </w:r>
      <w:r w:rsidRPr="00067003">
        <w:rPr>
          <w:rtl/>
        </w:rPr>
        <w:t xml:space="preserve"> عيسى بن مهران، قال: </w:t>
      </w:r>
      <w:r>
        <w:rPr>
          <w:rtl/>
        </w:rPr>
        <w:t>حدّثنا</w:t>
      </w:r>
      <w:r w:rsidRPr="00067003">
        <w:rPr>
          <w:rtl/>
        </w:rPr>
        <w:t xml:space="preserve"> حفص بن عمر الفراء، قال: </w:t>
      </w:r>
      <w:r>
        <w:rPr>
          <w:rtl/>
        </w:rPr>
        <w:t>حدّثنا أبو</w:t>
      </w:r>
      <w:r w:rsidRPr="00067003">
        <w:rPr>
          <w:rtl/>
        </w:rPr>
        <w:t xml:space="preserve">معاذ الخزاز، قال: حدثني يونس بن عبد الوارث، عن أبيه، قال: بينا ابن عباس </w:t>
      </w:r>
      <w:r w:rsidR="003E5577" w:rsidRPr="003E5577">
        <w:rPr>
          <w:rStyle w:val="libAlaemChar"/>
          <w:rtl/>
        </w:rPr>
        <w:t>رحمه‌الله</w:t>
      </w:r>
      <w:r w:rsidRPr="00067003">
        <w:rPr>
          <w:rtl/>
        </w:rPr>
        <w:t xml:space="preserve"> يخطب عندنا على منبر البصرة، إذ أقبل على الناس بوجهه، ثم قال: أيتها الامة المتحيرة في دينها، أما والله لو قدمتم من قدم الله، وأخرتم من أخر الله، وجعلتم الوراثة والولاية حيث جعلها الله، ما عال سهم من فرائض الله، ولا عال ولي لله، ولا اختلف اثنان في حكم الله، فذوقوا وبال ما فرطتم فيه بما قدمت أيديكم. </w:t>
      </w:r>
      <w:r w:rsidR="00871C06" w:rsidRPr="00871C06">
        <w:rPr>
          <w:rStyle w:val="libAlaemChar"/>
          <w:rFonts w:hint="cs"/>
          <w:rtl/>
        </w:rPr>
        <w:t>(</w:t>
      </w:r>
      <w:r w:rsidRPr="00521F46">
        <w:rPr>
          <w:rStyle w:val="libAieChar"/>
          <w:rFonts w:hint="cs"/>
          <w:rtl/>
        </w:rPr>
        <w:t xml:space="preserve"> </w:t>
      </w:r>
      <w:r w:rsidRPr="00521F46">
        <w:rPr>
          <w:rStyle w:val="libAieChar"/>
          <w:rtl/>
        </w:rPr>
        <w:t>وَسَيَعْلَمُ الَّذِينَ ظَلَمُوا أَيَّ مُنقَلَبٍ يَنقَلِبُونَ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w:t>
      </w:r>
    </w:p>
    <w:p w:rsidR="00ED24C1" w:rsidRDefault="00ED24C1" w:rsidP="00ED24C1">
      <w:pPr>
        <w:pStyle w:val="libNormal"/>
        <w:rPr>
          <w:rtl/>
        </w:rPr>
      </w:pPr>
      <w:bookmarkStart w:id="205" w:name="_Toc356989001"/>
      <w:r w:rsidRPr="00B12DF9">
        <w:rPr>
          <w:rStyle w:val="Heading2Char"/>
          <w:rtl/>
        </w:rPr>
        <w:t>94</w:t>
      </w:r>
      <w:r w:rsidR="003E5577">
        <w:rPr>
          <w:rStyle w:val="Heading2Char"/>
          <w:rtl/>
        </w:rPr>
        <w:t>/</w:t>
      </w:r>
      <w:r w:rsidRPr="00B12DF9">
        <w:rPr>
          <w:rStyle w:val="Heading2Char"/>
          <w:rtl/>
        </w:rPr>
        <w:t>3 -</w:t>
      </w:r>
      <w:bookmarkEnd w:id="205"/>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قال: </w:t>
      </w:r>
      <w:r>
        <w:rPr>
          <w:rtl/>
        </w:rPr>
        <w:t>حدّثنا</w:t>
      </w:r>
      <w:r w:rsidRPr="00067003">
        <w:rPr>
          <w:rtl/>
        </w:rPr>
        <w:t xml:space="preserve"> عبيد بن حمدون الرواسي، قال: </w:t>
      </w:r>
      <w:r>
        <w:rPr>
          <w:rtl/>
        </w:rPr>
        <w:t>حدّثنا</w:t>
      </w:r>
      <w:r w:rsidRPr="00067003">
        <w:rPr>
          <w:rtl/>
        </w:rPr>
        <w:t xml:space="preserve"> الحسن بن طريف،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لا تجد عليا </w:t>
      </w:r>
      <w:r w:rsidR="003E5577" w:rsidRPr="003E5577">
        <w:rPr>
          <w:rStyle w:val="libAlaemChar"/>
          <w:rtl/>
        </w:rPr>
        <w:t>عليه‌السلام</w:t>
      </w:r>
      <w:r w:rsidRPr="00067003">
        <w:rPr>
          <w:rtl/>
        </w:rPr>
        <w:t xml:space="preserve"> يقضي بقضاء إلا وجدت له أصلا في السنة. </w:t>
      </w:r>
    </w:p>
    <w:p w:rsidR="00ED24C1" w:rsidRPr="00067003" w:rsidRDefault="00ED24C1" w:rsidP="00ED24C1">
      <w:pPr>
        <w:pStyle w:val="libNormal"/>
        <w:rPr>
          <w:rtl/>
        </w:rPr>
      </w:pPr>
      <w:r w:rsidRPr="00067003">
        <w:rPr>
          <w:rtl/>
        </w:rPr>
        <w:t xml:space="preserve">قال: وكان </w:t>
      </w:r>
      <w:r>
        <w:rPr>
          <w:rtl/>
        </w:rPr>
        <w:t xml:space="preserve">عليّ </w:t>
      </w:r>
      <w:r w:rsidR="003E5577" w:rsidRPr="003E5577">
        <w:rPr>
          <w:rStyle w:val="libAlaemChar"/>
          <w:rtl/>
        </w:rPr>
        <w:t>عليه‌السلام</w:t>
      </w:r>
      <w:r w:rsidRPr="00067003">
        <w:rPr>
          <w:rtl/>
        </w:rPr>
        <w:t xml:space="preserve"> يقول: لو اختصم إلي رجلان فقضيت بينهما، ثم مكثا أحوالا كثيرة، ثم أتياني في ذلك الامر، لقضيت بينهما قضاء واحدا، لان القضاء لا يحول ولا يزول.</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تضمين من سورة البقرة 2: 166 و 167. ويأتي في الحديث: 153 سندا ومتنا. </w:t>
      </w:r>
    </w:p>
    <w:p w:rsidR="00ED24C1" w:rsidRPr="00067003" w:rsidRDefault="00ED24C1" w:rsidP="00ED24C1">
      <w:pPr>
        <w:pStyle w:val="libFootnote0"/>
        <w:rPr>
          <w:rtl/>
        </w:rPr>
      </w:pPr>
      <w:r w:rsidRPr="00067003">
        <w:rPr>
          <w:rtl/>
        </w:rPr>
        <w:t>(2) سورة الشعراء 26: 227. ويأتي في الحديث: 154.</w:t>
      </w:r>
    </w:p>
    <w:p w:rsidR="00ED24C1" w:rsidRDefault="00ED24C1" w:rsidP="001C1E66">
      <w:pPr>
        <w:pStyle w:val="libNormal"/>
        <w:rPr>
          <w:rtl/>
        </w:rPr>
      </w:pPr>
      <w:r>
        <w:rPr>
          <w:rtl/>
        </w:rPr>
        <w:br w:type="page"/>
      </w:r>
    </w:p>
    <w:p w:rsidR="00ED24C1" w:rsidRDefault="00ED24C1" w:rsidP="00ED24C1">
      <w:pPr>
        <w:pStyle w:val="libNormal"/>
        <w:rPr>
          <w:rtl/>
        </w:rPr>
      </w:pPr>
      <w:bookmarkStart w:id="206" w:name="_Toc356989002"/>
      <w:r w:rsidRPr="00B12DF9">
        <w:rPr>
          <w:rStyle w:val="Heading2Char"/>
          <w:rtl/>
        </w:rPr>
        <w:lastRenderedPageBreak/>
        <w:t>95</w:t>
      </w:r>
      <w:r w:rsidR="003E5577">
        <w:rPr>
          <w:rStyle w:val="Heading2Char"/>
          <w:rtl/>
        </w:rPr>
        <w:t>/</w:t>
      </w:r>
      <w:r w:rsidRPr="00B12DF9">
        <w:rPr>
          <w:rStyle w:val="Heading2Char"/>
          <w:rtl/>
        </w:rPr>
        <w:t>4 -</w:t>
      </w:r>
      <w:bookmarkEnd w:id="206"/>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نصر </w:t>
      </w:r>
      <w:r>
        <w:rPr>
          <w:rtl/>
        </w:rPr>
        <w:t>محمّد</w:t>
      </w:r>
      <w:r w:rsidRPr="00067003">
        <w:rPr>
          <w:rtl/>
        </w:rPr>
        <w:t xml:space="preserve"> بن الحسين البصير المقرئ، قال: أخبرني </w:t>
      </w:r>
      <w:r>
        <w:rPr>
          <w:rtl/>
        </w:rPr>
        <w:t>أبوالقاسم عليّ بن</w:t>
      </w:r>
      <w:r w:rsidRPr="00067003">
        <w:rPr>
          <w:rtl/>
        </w:rPr>
        <w:t xml:space="preserve"> </w:t>
      </w:r>
      <w:r>
        <w:rPr>
          <w:rtl/>
        </w:rPr>
        <w:t>محمّد</w:t>
      </w:r>
      <w:r w:rsidRPr="00067003">
        <w:rPr>
          <w:rtl/>
        </w:rPr>
        <w:t xml:space="preserve">، قال: </w:t>
      </w:r>
      <w:r>
        <w:rPr>
          <w:rtl/>
        </w:rPr>
        <w:t>حدّثنا</w:t>
      </w:r>
      <w:r w:rsidRPr="00067003">
        <w:rPr>
          <w:rtl/>
        </w:rPr>
        <w:t xml:space="preserve"> </w:t>
      </w:r>
      <w:r>
        <w:rPr>
          <w:rtl/>
        </w:rPr>
        <w:t>عليّ بن</w:t>
      </w:r>
      <w:r w:rsidRPr="00067003">
        <w:rPr>
          <w:rtl/>
        </w:rPr>
        <w:t xml:space="preserve"> الحسن، قال: </w:t>
      </w:r>
      <w:r>
        <w:rPr>
          <w:rtl/>
        </w:rPr>
        <w:t>حدّثنا</w:t>
      </w:r>
      <w:r w:rsidRPr="00067003">
        <w:rPr>
          <w:rtl/>
        </w:rPr>
        <w:t xml:space="preserve"> الحسن </w:t>
      </w:r>
      <w:r>
        <w:rPr>
          <w:rtl/>
        </w:rPr>
        <w:t>بن عليّ بن</w:t>
      </w:r>
      <w:r w:rsidRPr="00067003">
        <w:rPr>
          <w:rtl/>
        </w:rPr>
        <w:t xml:space="preserve"> يوسف، عن أبي </w:t>
      </w:r>
      <w:r>
        <w:rPr>
          <w:rtl/>
        </w:rPr>
        <w:t>عبدالله</w:t>
      </w:r>
      <w:r w:rsidRPr="00067003">
        <w:rPr>
          <w:rtl/>
        </w:rPr>
        <w:t xml:space="preserve"> زكريا بن </w:t>
      </w:r>
      <w:r>
        <w:rPr>
          <w:rtl/>
        </w:rPr>
        <w:t>محمّد</w:t>
      </w:r>
      <w:r w:rsidRPr="00067003">
        <w:rPr>
          <w:rtl/>
        </w:rPr>
        <w:t xml:space="preserve"> المؤمن، عن سعيد بن يسار،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إن رسول الله </w:t>
      </w:r>
      <w:r w:rsidR="003E5577" w:rsidRPr="003E5577">
        <w:rPr>
          <w:rStyle w:val="libAlaemChar"/>
          <w:rFonts w:hint="cs"/>
          <w:rtl/>
        </w:rPr>
        <w:t>صلى‌الله‌عليه‌وآله‌وسلم</w:t>
      </w:r>
      <w:r w:rsidRPr="00067003">
        <w:rPr>
          <w:rtl/>
        </w:rPr>
        <w:t xml:space="preserve"> حضر شابا عند وفاته، فقال له: قل: لا إله إلا الله. قال: فاعتقل لسانه مرارا، فقال لامرأة عند رأسه: هل لهذا أم</w:t>
      </w:r>
      <w:r>
        <w:rPr>
          <w:rtl/>
        </w:rPr>
        <w:t>؟</w:t>
      </w:r>
      <w:r w:rsidRPr="00067003">
        <w:rPr>
          <w:rtl/>
        </w:rPr>
        <w:t xml:space="preserve"> قالت: نعم، أنا أمه. قال: أفساخطة أنت عليه</w:t>
      </w:r>
      <w:r>
        <w:rPr>
          <w:rtl/>
        </w:rPr>
        <w:t>؟</w:t>
      </w:r>
      <w:r w:rsidRPr="00067003">
        <w:rPr>
          <w:rtl/>
        </w:rPr>
        <w:t xml:space="preserve"> قالت: نعم، ماكلمته منذ سث حجج. </w:t>
      </w:r>
    </w:p>
    <w:p w:rsidR="00ED24C1" w:rsidRDefault="00ED24C1" w:rsidP="00ED24C1">
      <w:pPr>
        <w:pStyle w:val="libNormal"/>
        <w:rPr>
          <w:rtl/>
        </w:rPr>
      </w:pPr>
      <w:r w:rsidRPr="00067003">
        <w:rPr>
          <w:rtl/>
        </w:rPr>
        <w:t xml:space="preserve">قال لها: ارضي عنه. قالت: رضي الله عنه يا رسول الله برضاك عنه. </w:t>
      </w:r>
    </w:p>
    <w:p w:rsidR="00ED24C1" w:rsidRDefault="00ED24C1" w:rsidP="00ED24C1">
      <w:pPr>
        <w:pStyle w:val="libNormal"/>
        <w:tabs>
          <w:tab w:val="left" w:pos="2409"/>
        </w:tabs>
        <w:rPr>
          <w:rtl/>
        </w:rPr>
      </w:pPr>
      <w:r w:rsidRPr="00067003">
        <w:rPr>
          <w:rtl/>
        </w:rPr>
        <w:t xml:space="preserve">فقال له رسول الله </w:t>
      </w:r>
      <w:r w:rsidR="003E5577" w:rsidRPr="003E5577">
        <w:rPr>
          <w:rStyle w:val="libAlaemChar"/>
          <w:rtl/>
        </w:rPr>
        <w:t>صلى‌الله‌عليه‌وآله‌وسلم</w:t>
      </w:r>
      <w:r>
        <w:rPr>
          <w:rFonts w:hint="cs"/>
          <w:rtl/>
        </w:rPr>
        <w:t>:</w:t>
      </w:r>
      <w:r w:rsidRPr="00067003">
        <w:rPr>
          <w:rtl/>
        </w:rPr>
        <w:t xml:space="preserve"> قل: لا إله إلا الله. قال: فقالها. فقال</w:t>
      </w:r>
      <w:r>
        <w:rPr>
          <w:rtl/>
        </w:rPr>
        <w:t xml:space="preserve"> النبيّ </w:t>
      </w:r>
      <w:r w:rsidR="003E5577" w:rsidRPr="003E5577">
        <w:rPr>
          <w:rStyle w:val="libAlaemChar"/>
          <w:rtl/>
        </w:rPr>
        <w:t>صلى‌الله‌عليه‌وآله‌وسلم</w:t>
      </w:r>
      <w:r w:rsidRPr="00067003">
        <w:rPr>
          <w:rtl/>
        </w:rPr>
        <w:t>: ما ترى</w:t>
      </w:r>
      <w:r>
        <w:rPr>
          <w:rtl/>
        </w:rPr>
        <w:t>؟</w:t>
      </w:r>
      <w:r w:rsidRPr="00067003">
        <w:rPr>
          <w:rtl/>
        </w:rPr>
        <w:t xml:space="preserve"> فقال: أرى رجلا أسود، قبيح المنظر، وسخ الثياب، منتن الريح، قد وليني الساعة فأخذ بكظمي </w:t>
      </w:r>
      <w:r w:rsidRPr="00063C0F">
        <w:rPr>
          <w:rStyle w:val="libFootnotenumChar"/>
          <w:rtl/>
        </w:rPr>
        <w:t>(1)</w:t>
      </w:r>
      <w:r w:rsidRPr="00067003">
        <w:rPr>
          <w:rtl/>
        </w:rPr>
        <w:t xml:space="preserve">. </w:t>
      </w:r>
    </w:p>
    <w:p w:rsidR="00ED24C1" w:rsidRDefault="00ED24C1" w:rsidP="00ED24C1">
      <w:pPr>
        <w:pStyle w:val="libNormal"/>
        <w:rPr>
          <w:rtl/>
        </w:rPr>
      </w:pPr>
      <w:r w:rsidRPr="00067003">
        <w:rPr>
          <w:rtl/>
        </w:rPr>
        <w:t>فقال</w:t>
      </w:r>
      <w:r>
        <w:rPr>
          <w:rtl/>
        </w:rPr>
        <w:t xml:space="preserve"> النبيّ </w:t>
      </w:r>
      <w:r w:rsidR="003E5577" w:rsidRPr="003E5577">
        <w:rPr>
          <w:rStyle w:val="libAlaemChar"/>
          <w:rtl/>
        </w:rPr>
        <w:t>صلى‌الله‌عليه‌وآله‌وسلم</w:t>
      </w:r>
      <w:r w:rsidRPr="00067003">
        <w:rPr>
          <w:rtl/>
        </w:rPr>
        <w:t xml:space="preserve"> قل:</w:t>
      </w:r>
      <w:r>
        <w:rPr>
          <w:rtl/>
        </w:rPr>
        <w:t xml:space="preserve"> «</w:t>
      </w:r>
      <w:r w:rsidRPr="00067003">
        <w:rPr>
          <w:rtl/>
        </w:rPr>
        <w:t xml:space="preserve"> يا من يقبل اليسير، ويعفو عن الكثير، اقبل مني اليسير، واعف عني الكثير، إنك أنت الغفور الرحيم </w:t>
      </w:r>
      <w:r>
        <w:rPr>
          <w:rtl/>
        </w:rPr>
        <w:t xml:space="preserve">» </w:t>
      </w:r>
      <w:r w:rsidRPr="00067003">
        <w:rPr>
          <w:rtl/>
        </w:rPr>
        <w:t>فقالها الشاب، فقال له</w:t>
      </w:r>
      <w:r>
        <w:rPr>
          <w:rtl/>
        </w:rPr>
        <w:t xml:space="preserve"> النبيّ </w:t>
      </w:r>
      <w:r w:rsidR="003E5577" w:rsidRPr="003E5577">
        <w:rPr>
          <w:rStyle w:val="libAlaemChar"/>
          <w:rtl/>
        </w:rPr>
        <w:t>صلى‌الله‌عليه‌وآله‌وسلم</w:t>
      </w:r>
      <w:r w:rsidRPr="00067003">
        <w:rPr>
          <w:rtl/>
        </w:rPr>
        <w:t>: انظر ما ترى</w:t>
      </w:r>
      <w:r>
        <w:rPr>
          <w:rtl/>
        </w:rPr>
        <w:t>؟</w:t>
      </w:r>
      <w:r w:rsidRPr="00067003">
        <w:rPr>
          <w:rtl/>
        </w:rPr>
        <w:t xml:space="preserve"> قال: أرى رجلا أبيض اللون، حسن الوجه، طيب الري</w:t>
      </w:r>
      <w:r>
        <w:rPr>
          <w:rtl/>
        </w:rPr>
        <w:t>ح، حسن الثياب، قد وليني، وأرى ا</w:t>
      </w:r>
      <w:r w:rsidRPr="00067003">
        <w:rPr>
          <w:rtl/>
        </w:rPr>
        <w:t>لاسود وقد ولى عني. قال: أعد، فأعاد. قال: ما ترى</w:t>
      </w:r>
      <w:r>
        <w:rPr>
          <w:rtl/>
        </w:rPr>
        <w:t>؟</w:t>
      </w:r>
      <w:r w:rsidRPr="00067003">
        <w:rPr>
          <w:rtl/>
        </w:rPr>
        <w:t xml:space="preserve"> قال: لست أرى الاسود، وأرى الابيض قد وليني، ثم طفا </w:t>
      </w:r>
      <w:r w:rsidRPr="00063C0F">
        <w:rPr>
          <w:rStyle w:val="libFootnotenumChar"/>
          <w:rtl/>
        </w:rPr>
        <w:t>(2)</w:t>
      </w:r>
      <w:r w:rsidRPr="00067003">
        <w:rPr>
          <w:rtl/>
        </w:rPr>
        <w:t xml:space="preserve"> على تلك الحال. </w:t>
      </w:r>
    </w:p>
    <w:p w:rsidR="00ED24C1" w:rsidRPr="00067003" w:rsidRDefault="00ED24C1" w:rsidP="00ED24C1">
      <w:pPr>
        <w:pStyle w:val="libNormal"/>
        <w:rPr>
          <w:rtl/>
        </w:rPr>
      </w:pPr>
      <w:bookmarkStart w:id="207" w:name="_Toc356989003"/>
      <w:r w:rsidRPr="00B12DF9">
        <w:rPr>
          <w:rStyle w:val="Heading2Char"/>
          <w:rtl/>
        </w:rPr>
        <w:t>96</w:t>
      </w:r>
      <w:r w:rsidR="003E5577">
        <w:rPr>
          <w:rStyle w:val="Heading2Char"/>
          <w:rtl/>
        </w:rPr>
        <w:t>/</w:t>
      </w:r>
      <w:r w:rsidRPr="00B12DF9">
        <w:rPr>
          <w:rStyle w:val="Heading2Char"/>
          <w:rtl/>
        </w:rPr>
        <w:t>5 -</w:t>
      </w:r>
      <w:bookmarkEnd w:id="207"/>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بلال المهلبي، قال: </w:t>
      </w:r>
      <w:r>
        <w:rPr>
          <w:rtl/>
        </w:rPr>
        <w:t>حدّثنا أبو</w:t>
      </w:r>
      <w:r w:rsidRPr="00067003">
        <w:rPr>
          <w:rtl/>
        </w:rPr>
        <w:t xml:space="preserve">العباس أحمد بن الحسن البغدادي، قال: </w:t>
      </w:r>
      <w:r>
        <w:rPr>
          <w:rtl/>
        </w:rPr>
        <w:t>حدّثنا</w:t>
      </w:r>
      <w:r w:rsidRPr="00067003">
        <w:rPr>
          <w:rtl/>
        </w:rPr>
        <w:t xml:space="preserve"> الحسين بن عمر المقرئ، عن </w:t>
      </w:r>
      <w:r>
        <w:rPr>
          <w:rtl/>
        </w:rPr>
        <w:t>عليّ بن</w:t>
      </w:r>
      <w:r w:rsidRPr="00067003">
        <w:rPr>
          <w:rtl/>
        </w:rPr>
        <w:t xml:space="preserve"> الازهر، عن </w:t>
      </w:r>
      <w:r>
        <w:rPr>
          <w:rtl/>
        </w:rPr>
        <w:t>عليّ بن</w:t>
      </w:r>
      <w:r w:rsidRPr="00067003">
        <w:rPr>
          <w:rtl/>
        </w:rPr>
        <w:t xml:space="preserve"> صالح المكي، عن </w:t>
      </w:r>
      <w:r>
        <w:rPr>
          <w:rtl/>
        </w:rPr>
        <w:t>محمّد</w:t>
      </w:r>
      <w:r w:rsidRPr="00067003">
        <w:rPr>
          <w:rtl/>
        </w:rPr>
        <w:t xml:space="preserve"> بن عمربن علي، عن أبيه، عن جده </w:t>
      </w:r>
      <w:r w:rsidR="003E5577" w:rsidRPr="003E5577">
        <w:rPr>
          <w:rStyle w:val="libAlaemChar"/>
          <w:rtl/>
        </w:rPr>
        <w:t>عليه‌السلام</w:t>
      </w:r>
      <w:r w:rsidRPr="00067003">
        <w:rPr>
          <w:rtl/>
        </w:rPr>
        <w:t xml:space="preserve"> قال: لما نزلت على</w:t>
      </w:r>
      <w:r>
        <w:rPr>
          <w:rtl/>
        </w:rPr>
        <w:t xml:space="preserve"> النبيّ </w:t>
      </w:r>
      <w:r w:rsidR="003E5577" w:rsidRPr="003E5577">
        <w:rPr>
          <w:rStyle w:val="libAlaemChar"/>
          <w:rtl/>
        </w:rPr>
        <w:t>صلى‌الله‌عليه‌وآله‌وسلم</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إِذَا جَاءَ</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الكظم: مخرج النفس من الحلق. </w:t>
      </w:r>
    </w:p>
    <w:p w:rsidR="00ED24C1" w:rsidRPr="00067003" w:rsidRDefault="00ED24C1" w:rsidP="00ED24C1">
      <w:pPr>
        <w:pStyle w:val="libFootnote0"/>
        <w:rPr>
          <w:rtl/>
        </w:rPr>
      </w:pPr>
      <w:r w:rsidRPr="00067003">
        <w:rPr>
          <w:rtl/>
        </w:rPr>
        <w:t>(2) أي مات.</w:t>
      </w:r>
    </w:p>
    <w:p w:rsidR="00ED24C1" w:rsidRDefault="00ED24C1" w:rsidP="001C1E66">
      <w:pPr>
        <w:pStyle w:val="libNormal"/>
        <w:rPr>
          <w:rtl/>
        </w:rPr>
      </w:pPr>
      <w:r>
        <w:rPr>
          <w:rtl/>
        </w:rPr>
        <w:br w:type="page"/>
      </w:r>
    </w:p>
    <w:p w:rsidR="00ED24C1" w:rsidRDefault="00ED24C1" w:rsidP="00ED24C1">
      <w:pPr>
        <w:pStyle w:val="libNormal0"/>
        <w:rPr>
          <w:rtl/>
        </w:rPr>
      </w:pPr>
      <w:r w:rsidRPr="00521F46">
        <w:rPr>
          <w:rStyle w:val="libAieChar"/>
          <w:rtl/>
        </w:rPr>
        <w:lastRenderedPageBreak/>
        <w:t xml:space="preserve">نَصْرُ اللَّـهِ وَالْفَتْحُ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فقال لي: يا علي، لقد جاء نصر الله والفتح، فإذا رأيت الناس يدخلون في دين الله أفواجا فسبح بحمد ربك واستغفره إنه كان توابا. يا علي، إن الله (تعالى) قد كتب على المؤمنين الجهاد في الفتنة من بعدي، كما كتب عليهم جهاد المشركين معي. </w:t>
      </w:r>
    </w:p>
    <w:p w:rsidR="00ED24C1" w:rsidRDefault="00ED24C1" w:rsidP="00ED24C1">
      <w:pPr>
        <w:pStyle w:val="libNormal"/>
        <w:rPr>
          <w:rtl/>
        </w:rPr>
      </w:pPr>
      <w:r w:rsidRPr="00067003">
        <w:rPr>
          <w:rtl/>
        </w:rPr>
        <w:t>فقلت: يا رسول الله، وما الفتنة التي كتب علينا فيها الجهاد</w:t>
      </w:r>
      <w:r>
        <w:rPr>
          <w:rtl/>
        </w:rPr>
        <w:t>؟</w:t>
      </w:r>
      <w:r w:rsidRPr="00067003">
        <w:rPr>
          <w:rtl/>
        </w:rPr>
        <w:t xml:space="preserve"> قال: فتنة ق</w:t>
      </w:r>
      <w:r>
        <w:rPr>
          <w:rtl/>
        </w:rPr>
        <w:t>وم يشهدون أن لا إله إلا الله وأ</w:t>
      </w:r>
      <w:r w:rsidRPr="00067003">
        <w:rPr>
          <w:rtl/>
        </w:rPr>
        <w:t>ني رسول الله، وهم مخالفون لسنتي وطاعنون في ديني. فقلت: فعلى م</w:t>
      </w:r>
      <w:r>
        <w:rPr>
          <w:rFonts w:hint="cs"/>
          <w:rtl/>
        </w:rPr>
        <w:t>َ</w:t>
      </w:r>
      <w:r w:rsidRPr="00067003">
        <w:rPr>
          <w:rtl/>
        </w:rPr>
        <w:t xml:space="preserve"> نقاتلهم يا رسول الله، وهم يشهدون أن لا إله إلا الله وأنك رسول الله</w:t>
      </w:r>
      <w:r>
        <w:rPr>
          <w:rtl/>
        </w:rPr>
        <w:t>؟</w:t>
      </w:r>
      <w:r w:rsidRPr="00067003">
        <w:rPr>
          <w:rtl/>
        </w:rPr>
        <w:t xml:space="preserve"> فقال: على إحداثهم في دينهم، وفراقهم لامري، واستحلالهم دماء عترتي. </w:t>
      </w:r>
    </w:p>
    <w:p w:rsidR="00ED24C1" w:rsidRDefault="00ED24C1" w:rsidP="00ED24C1">
      <w:pPr>
        <w:pStyle w:val="libNormal"/>
        <w:rPr>
          <w:rtl/>
        </w:rPr>
      </w:pPr>
      <w:r w:rsidRPr="00067003">
        <w:rPr>
          <w:rtl/>
        </w:rPr>
        <w:t>قال: فقلت: يا رسول الله، إنك كنت وعدتني الشهادة فسل الله تعجيلها لي. فقال: أجل قد كنت وعدتك الشهادة، فكيف صبرك إذا خضبت هذه من هذا</w:t>
      </w:r>
      <w:r>
        <w:rPr>
          <w:rtl/>
        </w:rPr>
        <w:t>؟</w:t>
      </w:r>
      <w:r w:rsidRPr="00067003">
        <w:rPr>
          <w:rtl/>
        </w:rPr>
        <w:t xml:space="preserve"> - وأومى إلى رأسي ولحيتي -. </w:t>
      </w:r>
    </w:p>
    <w:p w:rsidR="00ED24C1" w:rsidRDefault="00ED24C1" w:rsidP="00ED24C1">
      <w:pPr>
        <w:pStyle w:val="libNormal"/>
        <w:tabs>
          <w:tab w:val="left" w:pos="2409"/>
        </w:tabs>
        <w:rPr>
          <w:rtl/>
        </w:rPr>
      </w:pPr>
      <w:r w:rsidRPr="00067003">
        <w:rPr>
          <w:rtl/>
        </w:rPr>
        <w:t xml:space="preserve">فقلت: يا رسول الله، أما إذا بينت لي ما بينت فليس هذا بموطن صبر، لكنه موطن بشرى وشكر. فقال: أجل فأعد للخصومة فإنك تخاصم أمتي. قلت: يا رسول الله، أرشدني الفلج </w:t>
      </w:r>
      <w:r w:rsidRPr="00063C0F">
        <w:rPr>
          <w:rStyle w:val="libFootnotenumChar"/>
          <w:rtl/>
        </w:rPr>
        <w:t>(2)</w:t>
      </w:r>
      <w:r w:rsidRPr="00067003">
        <w:rPr>
          <w:rtl/>
        </w:rPr>
        <w:t xml:space="preserve">. </w:t>
      </w:r>
      <w:r>
        <w:rPr>
          <w:rFonts w:hint="cs"/>
          <w:rtl/>
        </w:rPr>
        <w:t>ق</w:t>
      </w:r>
      <w:r w:rsidRPr="00067003">
        <w:rPr>
          <w:rtl/>
        </w:rPr>
        <w:t>ا</w:t>
      </w:r>
      <w:r>
        <w:rPr>
          <w:rFonts w:hint="cs"/>
          <w:rtl/>
        </w:rPr>
        <w:t>ل</w:t>
      </w:r>
      <w:r w:rsidRPr="00067003">
        <w:rPr>
          <w:rtl/>
        </w:rPr>
        <w:t xml:space="preserve">: إذا رأيت قومك قد عدلوا عن الهدى إلى الضلال فخاصمهم، فإن الهدى من الله والضلال من الشيطان، يا علي، إن الهدى هو اتباع أمر الله دون الهوى والرأي، وكانك بقوم قد تأولوا القران وأخذوا بالشبهات فاستحلوا الخمر والنبيذ والبخس بالزكاة والسحت بالهدية. </w:t>
      </w:r>
    </w:p>
    <w:p w:rsidR="00ED24C1" w:rsidRDefault="00ED24C1" w:rsidP="00ED24C1">
      <w:pPr>
        <w:pStyle w:val="libNormal"/>
        <w:rPr>
          <w:rtl/>
        </w:rPr>
      </w:pPr>
      <w:r w:rsidRPr="00067003">
        <w:rPr>
          <w:rtl/>
        </w:rPr>
        <w:t>فقلت: فما هم إذا فعلوا ذلك، أهم أهل فتنة أو أهل ردة</w:t>
      </w:r>
      <w:r>
        <w:rPr>
          <w:rtl/>
        </w:rPr>
        <w:t>؟</w:t>
      </w:r>
      <w:r w:rsidRPr="00067003">
        <w:rPr>
          <w:rtl/>
        </w:rPr>
        <w:t xml:space="preserve"> فقال: هم أهل فتنة يعمهون فيها إلى أن يدركهم العدل. </w:t>
      </w:r>
    </w:p>
    <w:p w:rsidR="00ED24C1" w:rsidRPr="00067003" w:rsidRDefault="00ED24C1" w:rsidP="00ED24C1">
      <w:pPr>
        <w:pStyle w:val="libNormal"/>
        <w:rPr>
          <w:rtl/>
        </w:rPr>
      </w:pPr>
      <w:r w:rsidRPr="00067003">
        <w:rPr>
          <w:rtl/>
        </w:rPr>
        <w:t>فقلت: يا رسول الله، العدل منا أم من غيرنا</w:t>
      </w:r>
      <w:r>
        <w:rPr>
          <w:rtl/>
        </w:rPr>
        <w:t>؟</w:t>
      </w:r>
      <w:r w:rsidRPr="00067003">
        <w:rPr>
          <w:rtl/>
        </w:rPr>
        <w:t xml:space="preserve"> فقال: بل منا، بنا فتح الله وبنا يختم، وبنا ألف الله بين القلوب بعد الشرك، وبنا يؤلف بين القلوب بعد الفتنة. فقلت:</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النصر 110: 1. </w:t>
      </w:r>
    </w:p>
    <w:p w:rsidR="00ED24C1" w:rsidRPr="00067003" w:rsidRDefault="00ED24C1" w:rsidP="00ED24C1">
      <w:pPr>
        <w:pStyle w:val="libFootnote0"/>
        <w:rPr>
          <w:rtl/>
        </w:rPr>
      </w:pPr>
      <w:r w:rsidRPr="00067003">
        <w:rPr>
          <w:rtl/>
        </w:rPr>
        <w:t>(2) فلج بحجته: أحسن الادلاء بها فغلب خصمه.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الحمد لله على ما وهب لنا من فضله. </w:t>
      </w:r>
    </w:p>
    <w:p w:rsidR="00ED24C1" w:rsidRDefault="00ED24C1" w:rsidP="00ED24C1">
      <w:pPr>
        <w:pStyle w:val="libNormal"/>
        <w:tabs>
          <w:tab w:val="left" w:pos="2409"/>
        </w:tabs>
        <w:rPr>
          <w:rtl/>
        </w:rPr>
      </w:pPr>
      <w:bookmarkStart w:id="208" w:name="_Toc356989004"/>
      <w:r w:rsidRPr="00B12DF9">
        <w:rPr>
          <w:rStyle w:val="Heading2Char"/>
          <w:rtl/>
        </w:rPr>
        <w:t>97</w:t>
      </w:r>
      <w:r w:rsidR="003E5577">
        <w:rPr>
          <w:rStyle w:val="Heading2Char"/>
          <w:rtl/>
        </w:rPr>
        <w:t>/</w:t>
      </w:r>
      <w:r w:rsidRPr="00B12DF9">
        <w:rPr>
          <w:rStyle w:val="Heading2Char"/>
          <w:rtl/>
        </w:rPr>
        <w:t>6 -</w:t>
      </w:r>
      <w:bookmarkEnd w:id="208"/>
      <w:r w:rsidRPr="00067003">
        <w:rPr>
          <w:rtl/>
        </w:rPr>
        <w:t xml:space="preserve"> أخبرني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بن قولويه </w:t>
      </w:r>
      <w:r w:rsidR="003E5577" w:rsidRPr="003E5577">
        <w:rPr>
          <w:rStyle w:val="libAlaemChar"/>
          <w:rtl/>
        </w:rPr>
        <w:t>رحمه‌الله</w:t>
      </w:r>
      <w:r w:rsidRPr="00067003">
        <w:rPr>
          <w:rtl/>
        </w:rPr>
        <w:t xml:space="preserve">، قال: </w:t>
      </w:r>
      <w:r>
        <w:rPr>
          <w:rtl/>
        </w:rPr>
        <w:t>حدّثنا</w:t>
      </w:r>
      <w:r w:rsidRPr="00067003">
        <w:rPr>
          <w:rtl/>
        </w:rPr>
        <w:t xml:space="preserve"> الحسين بن </w:t>
      </w:r>
      <w:r>
        <w:rPr>
          <w:rtl/>
        </w:rPr>
        <w:t>محمّد</w:t>
      </w:r>
      <w:r w:rsidRPr="00067003">
        <w:rPr>
          <w:rtl/>
        </w:rPr>
        <w:t xml:space="preserve"> بن عامر، عن المعلى بن </w:t>
      </w:r>
      <w:r>
        <w:rPr>
          <w:rtl/>
        </w:rPr>
        <w:t>محمّد</w:t>
      </w:r>
      <w:r w:rsidRPr="00067003">
        <w:rPr>
          <w:rtl/>
        </w:rPr>
        <w:t xml:space="preserve"> البصري، عن </w:t>
      </w:r>
      <w:r>
        <w:rPr>
          <w:rtl/>
        </w:rPr>
        <w:t>محمّد</w:t>
      </w:r>
      <w:r w:rsidRPr="00067003">
        <w:rPr>
          <w:rtl/>
        </w:rPr>
        <w:t xml:space="preserve"> بن جمهور العمي، قال: </w:t>
      </w:r>
      <w:r>
        <w:rPr>
          <w:rtl/>
        </w:rPr>
        <w:t>حدّثنا أبو</w:t>
      </w:r>
      <w:r w:rsidRPr="00067003">
        <w:rPr>
          <w:rtl/>
        </w:rPr>
        <w:t xml:space="preserve">علي الحسن بن محبوب، قال: سمعت أبا </w:t>
      </w:r>
      <w:r>
        <w:rPr>
          <w:rtl/>
        </w:rPr>
        <w:t>محمّد</w:t>
      </w:r>
      <w:r w:rsidRPr="00067003">
        <w:rPr>
          <w:rtl/>
        </w:rPr>
        <w:t xml:space="preserve"> الوابشي </w:t>
      </w:r>
      <w:r w:rsidRPr="00063C0F">
        <w:rPr>
          <w:rStyle w:val="libFootnotenumChar"/>
          <w:rtl/>
        </w:rPr>
        <w:t>(1)</w:t>
      </w:r>
      <w:r w:rsidRPr="00067003">
        <w:rPr>
          <w:rtl/>
        </w:rPr>
        <w:t xml:space="preserve"> رواه عن أبي الورد، قال: سمعت أبا جعفر </w:t>
      </w:r>
      <w:r>
        <w:rPr>
          <w:rtl/>
        </w:rPr>
        <w:t>محمّد</w:t>
      </w:r>
      <w:r w:rsidRPr="00067003">
        <w:rPr>
          <w:rtl/>
        </w:rPr>
        <w:t xml:space="preserve"> </w:t>
      </w:r>
      <w:r>
        <w:rPr>
          <w:rtl/>
        </w:rPr>
        <w:t xml:space="preserve">بن عليّ </w:t>
      </w:r>
      <w:r w:rsidRPr="00067003">
        <w:rPr>
          <w:rtl/>
        </w:rPr>
        <w:t xml:space="preserve">الباقر </w:t>
      </w:r>
      <w:r w:rsidR="003E5577" w:rsidRPr="003E5577">
        <w:rPr>
          <w:rStyle w:val="libAlaemChar"/>
          <w:rtl/>
        </w:rPr>
        <w:t>عليهما‌السلام</w:t>
      </w:r>
      <w:r w:rsidRPr="00067003">
        <w:rPr>
          <w:rtl/>
        </w:rPr>
        <w:t xml:space="preserve"> يقول: إذا كان يوم القيامة جمع الله الناس في صعيد واحد من الاولين والاخرين عراة حفاة، فيوقفون على طريق المحشر</w:t>
      </w:r>
      <w:r>
        <w:rPr>
          <w:rtl/>
        </w:rPr>
        <w:t xml:space="preserve"> حتّى </w:t>
      </w:r>
      <w:r w:rsidRPr="00067003">
        <w:rPr>
          <w:rtl/>
        </w:rPr>
        <w:t xml:space="preserve">يعرقوا عرقا شديدا وتشتد أنفاسهم، فيمكثون بذلك ما شاء الله، وذلك قوله: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فَلَا تَسْمَعُ إِلَّا هَمْسًا </w:t>
      </w:r>
      <w:r w:rsidR="00871C06" w:rsidRPr="00871C06">
        <w:rPr>
          <w:rStyle w:val="libAlaemChar"/>
          <w:rFonts w:hint="cs"/>
          <w:rtl/>
        </w:rPr>
        <w:t>)</w:t>
      </w:r>
      <w:r w:rsidRPr="00067003">
        <w:rPr>
          <w:rtl/>
        </w:rPr>
        <w:t xml:space="preserve"> </w:t>
      </w:r>
      <w:r w:rsidRPr="00063C0F">
        <w:rPr>
          <w:rStyle w:val="libFootnotenumChar"/>
          <w:rtl/>
        </w:rPr>
        <w:t>(2)</w:t>
      </w:r>
      <w:r>
        <w:rPr>
          <w:rFonts w:hint="cs"/>
          <w:rtl/>
        </w:rPr>
        <w:t>.</w:t>
      </w:r>
      <w:r w:rsidRPr="00067003">
        <w:rPr>
          <w:rtl/>
        </w:rPr>
        <w:t xml:space="preserve"> </w:t>
      </w:r>
    </w:p>
    <w:p w:rsidR="00ED24C1" w:rsidRDefault="00ED24C1" w:rsidP="00ED24C1">
      <w:pPr>
        <w:pStyle w:val="libNormal"/>
        <w:rPr>
          <w:rtl/>
        </w:rPr>
      </w:pPr>
      <w:r w:rsidRPr="00067003">
        <w:rPr>
          <w:rtl/>
        </w:rPr>
        <w:t>ثم قال: ينادي مناد من تلقاء العرش: أين</w:t>
      </w:r>
      <w:r>
        <w:rPr>
          <w:rtl/>
        </w:rPr>
        <w:t xml:space="preserve"> النبيّ </w:t>
      </w:r>
      <w:r w:rsidRPr="00067003">
        <w:rPr>
          <w:rtl/>
        </w:rPr>
        <w:t>الامي</w:t>
      </w:r>
      <w:r>
        <w:rPr>
          <w:rtl/>
        </w:rPr>
        <w:t>؟</w:t>
      </w:r>
      <w:r w:rsidRPr="00067003">
        <w:rPr>
          <w:rtl/>
        </w:rPr>
        <w:t xml:space="preserve"> قال: فيقول الناس قد أسمعت كلا، فسم باسمه. فقال: فينادي أين نبي الرحمة </w:t>
      </w:r>
      <w:r>
        <w:rPr>
          <w:rtl/>
        </w:rPr>
        <w:t>محمّد</w:t>
      </w:r>
      <w:r w:rsidRPr="00067003">
        <w:rPr>
          <w:rtl/>
        </w:rPr>
        <w:t xml:space="preserve"> بن </w:t>
      </w:r>
      <w:r>
        <w:rPr>
          <w:rtl/>
        </w:rPr>
        <w:t>عبدالله؟</w:t>
      </w:r>
      <w:r w:rsidRPr="00067003">
        <w:rPr>
          <w:rtl/>
        </w:rPr>
        <w:t xml:space="preserve"> قال: فيقوم رسول الله </w:t>
      </w:r>
      <w:r w:rsidR="003E5577" w:rsidRPr="003E5577">
        <w:rPr>
          <w:rStyle w:val="libAlaemChar"/>
          <w:rtl/>
        </w:rPr>
        <w:t>صلى‌الله‌عليه‌وآله‌وسلم</w:t>
      </w:r>
      <w:r w:rsidRPr="00067003">
        <w:rPr>
          <w:rtl/>
        </w:rPr>
        <w:t xml:space="preserve"> فيتقدم أمام الناس كلهم</w:t>
      </w:r>
      <w:r>
        <w:rPr>
          <w:rtl/>
        </w:rPr>
        <w:t xml:space="preserve"> حتّى </w:t>
      </w:r>
      <w:r w:rsidRPr="00067003">
        <w:rPr>
          <w:rtl/>
        </w:rPr>
        <w:t xml:space="preserve">ينتهي إلى حوض طوله ما بين أيلة </w:t>
      </w:r>
      <w:r w:rsidRPr="00063C0F">
        <w:rPr>
          <w:rStyle w:val="libFootnotenumChar"/>
          <w:rtl/>
        </w:rPr>
        <w:t>(3)</w:t>
      </w:r>
      <w:r w:rsidRPr="00067003">
        <w:rPr>
          <w:rtl/>
        </w:rPr>
        <w:t xml:space="preserve"> وصنعاء، فيقف عليه، ثم ينادي بصاحبكم، فيقوم أمام الناس فيقف معه، ثم يؤذن للناس فيمرون. </w:t>
      </w:r>
    </w:p>
    <w:p w:rsidR="00ED24C1" w:rsidRPr="00067003" w:rsidRDefault="00ED24C1" w:rsidP="00ED24C1">
      <w:pPr>
        <w:pStyle w:val="libNormal"/>
        <w:rPr>
          <w:rtl/>
        </w:rPr>
      </w:pPr>
      <w:r w:rsidRPr="00067003">
        <w:rPr>
          <w:rtl/>
        </w:rPr>
        <w:t>قال</w:t>
      </w:r>
      <w:r>
        <w:rPr>
          <w:rtl/>
        </w:rPr>
        <w:t xml:space="preserve"> أبوجعفر </w:t>
      </w:r>
      <w:r w:rsidR="003E5577" w:rsidRPr="003E5577">
        <w:rPr>
          <w:rStyle w:val="libAlaemChar"/>
          <w:rtl/>
        </w:rPr>
        <w:t>عليه‌السلام</w:t>
      </w:r>
      <w:r w:rsidRPr="00067003">
        <w:rPr>
          <w:rtl/>
        </w:rPr>
        <w:t xml:space="preserve">: فبين وارد يومئذ وبين مصروف، داذا رأى رسول الله </w:t>
      </w:r>
      <w:r w:rsidR="003E5577" w:rsidRPr="003E5577">
        <w:rPr>
          <w:rStyle w:val="libAlaemChar"/>
          <w:rtl/>
        </w:rPr>
        <w:t>صلى‌الله‌عليه‌وآله‌وسلم</w:t>
      </w:r>
      <w:r w:rsidRPr="00067003">
        <w:rPr>
          <w:rtl/>
        </w:rPr>
        <w:t xml:space="preserve"> من يصرف عنه من محبينا أهل البيت بكى، وقال: يا رب شيعة علي، يا رب شيعة علي. قال: فيبعث الله إليه ملكا فيقول له: ما يبكيك، يا </w:t>
      </w:r>
      <w:r>
        <w:rPr>
          <w:rtl/>
        </w:rPr>
        <w:t>محمّد؟</w:t>
      </w:r>
      <w:r w:rsidRPr="00067003">
        <w:rPr>
          <w:rtl/>
        </w:rPr>
        <w:t xml:space="preserve"> قال: فيقول: وكيف لا أبكي لاناس من شيعة أخي </w:t>
      </w:r>
      <w:r>
        <w:rPr>
          <w:rtl/>
        </w:rPr>
        <w:t>عليّ بن</w:t>
      </w:r>
      <w:r w:rsidRPr="00067003">
        <w:rPr>
          <w:rtl/>
        </w:rPr>
        <w:t xml:space="preserve"> أبي طالب، أراهم قد صرفوا تلقاء أصحاب النار، ومنعوا من ورود حوضي. قال: فيقول الله (</w:t>
      </w:r>
      <w:r>
        <w:rPr>
          <w:rtl/>
        </w:rPr>
        <w:t>عزّوجلّ</w:t>
      </w:r>
      <w:r w:rsidRPr="00067003">
        <w:rPr>
          <w:rtl/>
        </w:rPr>
        <w:t xml:space="preserve">) يا </w:t>
      </w:r>
      <w:r>
        <w:rPr>
          <w:rtl/>
        </w:rPr>
        <w:t>محمّد</w:t>
      </w:r>
      <w:r w:rsidRPr="00067003">
        <w:rPr>
          <w:rtl/>
        </w:rPr>
        <w:t>، قد وهبتهم لك، وصفحت لك عن ذنوبهم، وألحقتهم بك وبمن كانوا يتولون من ذريتك،</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في نسخة: الواسطي. </w:t>
      </w:r>
    </w:p>
    <w:p w:rsidR="00ED24C1" w:rsidRDefault="00ED24C1" w:rsidP="00ED24C1">
      <w:pPr>
        <w:pStyle w:val="libFootnote0"/>
        <w:rPr>
          <w:rtl/>
        </w:rPr>
      </w:pPr>
      <w:r w:rsidRPr="00067003">
        <w:rPr>
          <w:rtl/>
        </w:rPr>
        <w:t xml:space="preserve">(2) سورة طه 20: 108. </w:t>
      </w:r>
    </w:p>
    <w:p w:rsidR="00ED24C1" w:rsidRPr="00067003" w:rsidRDefault="00ED24C1" w:rsidP="00ED24C1">
      <w:pPr>
        <w:pStyle w:val="libFootnote0"/>
        <w:rPr>
          <w:rtl/>
        </w:rPr>
      </w:pPr>
      <w:r w:rsidRPr="00067003">
        <w:rPr>
          <w:rtl/>
        </w:rPr>
        <w:t>(3) أيلة: مدينة على ساحل البحر الاحمر مما يلي الشام.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وجعلتهم في زمرتك، وأورد تهم حوضك، وقبلت شفاعتك فيهم وأكرمتك بذلك. </w:t>
      </w:r>
    </w:p>
    <w:p w:rsidR="00ED24C1" w:rsidRDefault="00ED24C1" w:rsidP="00ED24C1">
      <w:pPr>
        <w:pStyle w:val="libNormal"/>
        <w:rPr>
          <w:rtl/>
        </w:rPr>
      </w:pPr>
      <w:r w:rsidRPr="00067003">
        <w:rPr>
          <w:rtl/>
        </w:rPr>
        <w:t>ثم قال</w:t>
      </w:r>
      <w:r>
        <w:rPr>
          <w:rtl/>
        </w:rPr>
        <w:t xml:space="preserve"> أبوجعفر محمّد</w:t>
      </w:r>
      <w:r w:rsidRPr="00067003">
        <w:rPr>
          <w:rtl/>
        </w:rPr>
        <w:t xml:space="preserve"> </w:t>
      </w:r>
      <w:r>
        <w:rPr>
          <w:rtl/>
        </w:rPr>
        <w:t>بن عليّ بن</w:t>
      </w:r>
      <w:r w:rsidRPr="00067003">
        <w:rPr>
          <w:rtl/>
        </w:rPr>
        <w:t xml:space="preserve"> الحسين </w:t>
      </w:r>
      <w:r w:rsidR="003E5577" w:rsidRPr="003E5577">
        <w:rPr>
          <w:rStyle w:val="libAlaemChar"/>
          <w:rtl/>
        </w:rPr>
        <w:t>عليهم‌السلام</w:t>
      </w:r>
      <w:r w:rsidRPr="00067003">
        <w:rPr>
          <w:rtl/>
        </w:rPr>
        <w:t xml:space="preserve">: فكم من باك يومئذ وباكية ينادون: يا </w:t>
      </w:r>
      <w:r>
        <w:rPr>
          <w:rtl/>
        </w:rPr>
        <w:t>محمّد</w:t>
      </w:r>
      <w:r w:rsidRPr="00067003">
        <w:rPr>
          <w:rtl/>
        </w:rPr>
        <w:t>اه</w:t>
      </w:r>
      <w:r>
        <w:rPr>
          <w:rtl/>
        </w:rPr>
        <w:t>؟</w:t>
      </w:r>
      <w:r w:rsidRPr="00067003">
        <w:rPr>
          <w:rtl/>
        </w:rPr>
        <w:t xml:space="preserve"> إذا رأوا ذلك. قال: فلا يبقى أحد يومئذ كان يتولانا ويحبنا إلا كان في حزبنا ومعنا وورد حوضنا. </w:t>
      </w:r>
    </w:p>
    <w:p w:rsidR="00ED24C1" w:rsidRDefault="00ED24C1" w:rsidP="00ED24C1">
      <w:pPr>
        <w:pStyle w:val="libNormal"/>
        <w:rPr>
          <w:rtl/>
        </w:rPr>
      </w:pPr>
      <w:bookmarkStart w:id="209" w:name="_Toc356989005"/>
      <w:r w:rsidRPr="00B12DF9">
        <w:rPr>
          <w:rStyle w:val="Heading2Char"/>
          <w:rtl/>
        </w:rPr>
        <w:t>98</w:t>
      </w:r>
      <w:r w:rsidR="003E5577">
        <w:rPr>
          <w:rStyle w:val="Heading2Char"/>
          <w:rtl/>
        </w:rPr>
        <w:t>/</w:t>
      </w:r>
      <w:r w:rsidRPr="00B12DF9">
        <w:rPr>
          <w:rStyle w:val="Heading2Char"/>
          <w:rtl/>
        </w:rPr>
        <w:t>7 -</w:t>
      </w:r>
      <w:bookmarkEnd w:id="209"/>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أخبرنا أبوالقاسم جعفر بن </w:t>
      </w:r>
      <w:r>
        <w:rPr>
          <w:rtl/>
        </w:rPr>
        <w:t>محمّد</w:t>
      </w:r>
      <w:r w:rsidRPr="00067003">
        <w:rPr>
          <w:rtl/>
        </w:rPr>
        <w:t xml:space="preserve"> </w:t>
      </w:r>
      <w:r w:rsidR="003E5577" w:rsidRPr="003E5577">
        <w:rPr>
          <w:rStyle w:val="libAlaemChar"/>
          <w:rtl/>
        </w:rPr>
        <w:t>رحمه‌الله</w:t>
      </w:r>
      <w:r w:rsidRPr="00067003">
        <w:rPr>
          <w:rtl/>
        </w:rPr>
        <w:t xml:space="preserve">، قال </w:t>
      </w:r>
      <w:r>
        <w:rPr>
          <w:rtl/>
        </w:rPr>
        <w:t>حدّثنا أبو</w:t>
      </w:r>
      <w:r w:rsidRPr="00067003">
        <w:rPr>
          <w:rtl/>
        </w:rPr>
        <w:t xml:space="preserve">علي </w:t>
      </w:r>
      <w:r>
        <w:rPr>
          <w:rtl/>
        </w:rPr>
        <w:t>محمّد</w:t>
      </w:r>
      <w:r w:rsidRPr="00067003">
        <w:rPr>
          <w:rtl/>
        </w:rPr>
        <w:t xml:space="preserve"> بن هشام الاسكافي، قال: </w:t>
      </w:r>
      <w:r>
        <w:rPr>
          <w:rtl/>
        </w:rPr>
        <w:t>حدّثنا</w:t>
      </w:r>
      <w:r w:rsidRPr="00067003">
        <w:rPr>
          <w:rtl/>
        </w:rPr>
        <w:t xml:space="preserve"> </w:t>
      </w:r>
      <w:r>
        <w:rPr>
          <w:rtl/>
        </w:rPr>
        <w:t>عبدالله</w:t>
      </w:r>
      <w:r w:rsidRPr="00067003">
        <w:rPr>
          <w:rtl/>
        </w:rPr>
        <w:t xml:space="preserve"> بن العلاء، قال: </w:t>
      </w:r>
      <w:r>
        <w:rPr>
          <w:rtl/>
        </w:rPr>
        <w:t>حدّثنا أبو</w:t>
      </w:r>
      <w:r w:rsidRPr="00067003">
        <w:rPr>
          <w:rtl/>
        </w:rPr>
        <w:t xml:space="preserve">سعيد الادمى، قال: حدثني عمر بن عبد العزيز المعروف بزحل، عن جميل بن دراج،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خياركم سمحاؤكم، وشراركم بخلاؤكم، ومن صالح الاعمال البر بالاخوان، والسعي في حوائجهم، وفي ذلك مرغمة للشيطان، وتزحزح عن النيران، ودخول الجنان. </w:t>
      </w:r>
    </w:p>
    <w:p w:rsidR="00ED24C1" w:rsidRDefault="00ED24C1" w:rsidP="00ED24C1">
      <w:pPr>
        <w:pStyle w:val="libNormal"/>
        <w:tabs>
          <w:tab w:val="left" w:pos="2409"/>
        </w:tabs>
        <w:rPr>
          <w:rtl/>
        </w:rPr>
      </w:pPr>
      <w:r w:rsidRPr="00067003">
        <w:rPr>
          <w:rtl/>
        </w:rPr>
        <w:t>يا جميل، أخبر بهذا الحديث غرر أصحابك. قلت: من غرر أصحابي</w:t>
      </w:r>
      <w:r>
        <w:rPr>
          <w:rtl/>
        </w:rPr>
        <w:t>؟</w:t>
      </w:r>
      <w:r w:rsidRPr="00067003">
        <w:rPr>
          <w:rtl/>
        </w:rPr>
        <w:t xml:space="preserve"> قال: هم البارون بالاخوان في العسر واليسر. ثم قال: أما إن صاحب الكثير يهون عليه ذلك، وقد مدح الله صاحب القليل فقال: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وَيُؤْثِرُونَ عَلَىٰ أَنفُسِهِمْ وَلَوْ كَانَ بِهِمْ خَصَاصَةٌ </w:t>
      </w:r>
      <w:r w:rsidRPr="00521F46">
        <w:rPr>
          <w:rStyle w:val="libAieChar"/>
          <w:rFonts w:hint="cs"/>
          <w:rtl/>
        </w:rPr>
        <w:t>وَمَن يُوقَ شُحَّ نَفْسِهِ فَأُولَـٰئِكَ هُمُ الْمُفْلِحُونَ</w:t>
      </w:r>
      <w:r w:rsidRPr="00521F46">
        <w:rPr>
          <w:rStyle w:val="libAieChar"/>
          <w:rtl/>
        </w:rPr>
        <w:t xml:space="preserve">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rPr>
          <w:rtl/>
        </w:rPr>
      </w:pPr>
      <w:bookmarkStart w:id="210" w:name="_Toc356989006"/>
      <w:r w:rsidRPr="00B12DF9">
        <w:rPr>
          <w:rStyle w:val="Heading2Char"/>
          <w:rtl/>
        </w:rPr>
        <w:t>99</w:t>
      </w:r>
      <w:r w:rsidR="003E5577">
        <w:rPr>
          <w:rStyle w:val="Heading2Char"/>
          <w:rtl/>
        </w:rPr>
        <w:t>/</w:t>
      </w:r>
      <w:r w:rsidRPr="00B12DF9">
        <w:rPr>
          <w:rStyle w:val="Heading2Char"/>
          <w:rtl/>
        </w:rPr>
        <w:t>8 -</w:t>
      </w:r>
      <w:bookmarkEnd w:id="210"/>
      <w:r w:rsidRPr="00067003">
        <w:rPr>
          <w:rtl/>
        </w:rPr>
        <w:t xml:space="preserve"> أخبرني </w:t>
      </w:r>
      <w:r>
        <w:rPr>
          <w:rtl/>
        </w:rPr>
        <w:t>محمّد</w:t>
      </w:r>
      <w:r w:rsidRPr="00067003">
        <w:rPr>
          <w:rtl/>
        </w:rPr>
        <w:t xml:space="preserve"> بن </w:t>
      </w:r>
      <w:r>
        <w:rPr>
          <w:rtl/>
        </w:rPr>
        <w:t>محمّد</w:t>
      </w:r>
      <w:r w:rsidRPr="00067003">
        <w:rPr>
          <w:rtl/>
        </w:rPr>
        <w:t xml:space="preserve">، قال: أخبرني جعفر بن </w:t>
      </w:r>
      <w:r>
        <w:rPr>
          <w:rtl/>
        </w:rPr>
        <w:t>محمّد</w:t>
      </w:r>
      <w:r w:rsidRPr="00067003">
        <w:rPr>
          <w:rtl/>
        </w:rPr>
        <w:t xml:space="preserve"> بن قولويه، قال: حدثني الحسين بن </w:t>
      </w:r>
      <w:r>
        <w:rPr>
          <w:rtl/>
        </w:rPr>
        <w:t>محمّد</w:t>
      </w:r>
      <w:r w:rsidRPr="00067003">
        <w:rPr>
          <w:rtl/>
        </w:rPr>
        <w:t xml:space="preserve"> بن عامر، عن القاسم بن </w:t>
      </w:r>
      <w:r>
        <w:rPr>
          <w:rtl/>
        </w:rPr>
        <w:t>محمّد</w:t>
      </w:r>
      <w:r w:rsidRPr="00067003">
        <w:rPr>
          <w:rtl/>
        </w:rPr>
        <w:t xml:space="preserve"> الاصفهاني، عن سليمان بن داود المنقري، عن حماد بن عيسى،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كان فيما وعظ لقمان ابنه أن قال له: يا بني، اجعل في أيامك ولياليك وساعاتك نصيبا لك في طلب العلم، فإنك لن تجد لك تضييعا مثل تركه. </w:t>
      </w:r>
    </w:p>
    <w:p w:rsidR="00ED24C1" w:rsidRPr="00067003" w:rsidRDefault="00ED24C1" w:rsidP="00ED24C1">
      <w:pPr>
        <w:pStyle w:val="libNormal"/>
        <w:rPr>
          <w:rtl/>
        </w:rPr>
      </w:pPr>
      <w:bookmarkStart w:id="211" w:name="_Toc356989007"/>
      <w:r w:rsidRPr="00B12DF9">
        <w:rPr>
          <w:rStyle w:val="Heading2Char"/>
          <w:rtl/>
        </w:rPr>
        <w:t>100</w:t>
      </w:r>
      <w:r w:rsidR="003E5577">
        <w:rPr>
          <w:rStyle w:val="Heading2Char"/>
          <w:rtl/>
        </w:rPr>
        <w:t>/</w:t>
      </w:r>
      <w:r w:rsidRPr="00B12DF9">
        <w:rPr>
          <w:rStyle w:val="Heading2Char"/>
          <w:rtl/>
        </w:rPr>
        <w:t>9 -</w:t>
      </w:r>
      <w:bookmarkEnd w:id="211"/>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علي الحسن بن </w:t>
      </w:r>
      <w:r>
        <w:rPr>
          <w:rtl/>
        </w:rPr>
        <w:t>عبدالله</w:t>
      </w:r>
      <w:r w:rsidRPr="00067003">
        <w:rPr>
          <w:rtl/>
        </w:rPr>
        <w:t xml:space="preserve"> القطان، قال: </w:t>
      </w:r>
      <w:r>
        <w:rPr>
          <w:rtl/>
        </w:rPr>
        <w:t>حدّثنا أبو</w:t>
      </w:r>
      <w:r w:rsidRPr="00067003">
        <w:rPr>
          <w:rtl/>
        </w:rPr>
        <w:t xml:space="preserve">عمرو عثمان بن أحمد المعروف بابن السماك، قال: </w:t>
      </w:r>
      <w:r>
        <w:rPr>
          <w:rtl/>
        </w:rPr>
        <w:t>حدّثنا</w:t>
      </w:r>
      <w:r w:rsidRPr="00067003">
        <w:rPr>
          <w:rtl/>
        </w:rPr>
        <w:t xml:space="preserve"> </w:t>
      </w:r>
      <w:r>
        <w:rPr>
          <w:rtl/>
        </w:rPr>
        <w:t>أبوبكر</w:t>
      </w:r>
      <w:r w:rsidRPr="00067003">
        <w:rPr>
          <w:rtl/>
        </w:rPr>
        <w:t xml:space="preserve"> أحمد بن </w:t>
      </w:r>
      <w:r>
        <w:rPr>
          <w:rtl/>
        </w:rPr>
        <w:t>محمّد</w:t>
      </w:r>
      <w:r w:rsidRPr="00067003">
        <w:rPr>
          <w:rtl/>
        </w:rPr>
        <w:t xml:space="preserve"> بن صالح التمار، قال: </w:t>
      </w:r>
      <w:r>
        <w:rPr>
          <w:rtl/>
        </w:rPr>
        <w:t>حدّثنا</w:t>
      </w:r>
      <w:r w:rsidRPr="00067003">
        <w:rPr>
          <w:rtl/>
        </w:rPr>
        <w:t xml:space="preserve"> </w:t>
      </w:r>
      <w:r>
        <w:rPr>
          <w:rtl/>
        </w:rPr>
        <w:t>محمّد</w:t>
      </w:r>
      <w:r w:rsidRPr="00067003">
        <w:rPr>
          <w:rtl/>
        </w:rPr>
        <w:t xml:space="preserve"> بن مسلم الرازي، قال: </w:t>
      </w:r>
      <w:r>
        <w:rPr>
          <w:rtl/>
        </w:rPr>
        <w:t>حدّثنا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الحشر 59: 9.</w:t>
      </w:r>
    </w:p>
    <w:p w:rsidR="00ED24C1" w:rsidRDefault="00ED24C1" w:rsidP="001C1E66">
      <w:pPr>
        <w:pStyle w:val="libNormal"/>
        <w:rPr>
          <w:rtl/>
        </w:rPr>
      </w:pPr>
      <w:r>
        <w:rPr>
          <w:rtl/>
        </w:rPr>
        <w:br w:type="page"/>
      </w:r>
    </w:p>
    <w:p w:rsidR="00ED24C1" w:rsidRDefault="00ED24C1" w:rsidP="00ED24C1">
      <w:pPr>
        <w:pStyle w:val="libNormal"/>
        <w:rPr>
          <w:rtl/>
        </w:rPr>
      </w:pPr>
      <w:r>
        <w:rPr>
          <w:rtl/>
        </w:rPr>
        <w:lastRenderedPageBreak/>
        <w:t>عبدالله</w:t>
      </w:r>
      <w:r w:rsidRPr="00067003">
        <w:rPr>
          <w:rtl/>
        </w:rPr>
        <w:t xml:space="preserve"> بن رجاء، قال: </w:t>
      </w:r>
      <w:r>
        <w:rPr>
          <w:rtl/>
        </w:rPr>
        <w:t>حدّثنا</w:t>
      </w:r>
      <w:r w:rsidRPr="00067003">
        <w:rPr>
          <w:rtl/>
        </w:rPr>
        <w:t xml:space="preserve"> إسرائيل، عن أبي إسحاق، عن حبشي بن جنادة، قال: كنت جالسا عند أبي بكر، فأتاه رجل فقال: يا خليفة رسول الله، إن رسول الله </w:t>
      </w:r>
      <w:r w:rsidR="003E5577" w:rsidRPr="003E5577">
        <w:rPr>
          <w:rStyle w:val="libAlaemChar"/>
          <w:rtl/>
        </w:rPr>
        <w:t>صلى‌الله‌عليه‌وآله‌وسلم</w:t>
      </w:r>
      <w:r w:rsidRPr="00067003">
        <w:rPr>
          <w:rtl/>
        </w:rPr>
        <w:t xml:space="preserve"> وعدني أن يحثو لي ثلاث حثيات من تمر. </w:t>
      </w:r>
    </w:p>
    <w:p w:rsidR="00ED24C1" w:rsidRDefault="00ED24C1" w:rsidP="00ED24C1">
      <w:pPr>
        <w:pStyle w:val="libNormal"/>
        <w:rPr>
          <w:rtl/>
        </w:rPr>
      </w:pPr>
      <w:r w:rsidRPr="00067003">
        <w:rPr>
          <w:rtl/>
        </w:rPr>
        <w:t xml:space="preserve">فقال أبوبكر: ادعوا لي عليا. فجاءه </w:t>
      </w:r>
      <w:r>
        <w:rPr>
          <w:rtl/>
        </w:rPr>
        <w:t xml:space="preserve">عليّ </w:t>
      </w:r>
      <w:r w:rsidR="003E5577" w:rsidRPr="003E5577">
        <w:rPr>
          <w:rStyle w:val="libAlaemChar"/>
          <w:rtl/>
        </w:rPr>
        <w:t>عليه‌السلام</w:t>
      </w:r>
      <w:r w:rsidRPr="00067003">
        <w:rPr>
          <w:rtl/>
        </w:rPr>
        <w:t xml:space="preserve"> فقال أبوبكر: يا أباالحسن، إن هذا يذكر أن رسول الله </w:t>
      </w:r>
      <w:r w:rsidR="003E5577" w:rsidRPr="003E5577">
        <w:rPr>
          <w:rStyle w:val="libAlaemChar"/>
          <w:rtl/>
        </w:rPr>
        <w:t>صلى‌الله‌عليه‌وآله‌وسلم</w:t>
      </w:r>
      <w:r w:rsidRPr="00067003">
        <w:rPr>
          <w:rtl/>
        </w:rPr>
        <w:t xml:space="preserve"> وعده أن يحثو له ثلاث حثياتي من تمر، فاحثها له، فحثا له ثلاث حثيات من تمر، فقال </w:t>
      </w:r>
      <w:r>
        <w:rPr>
          <w:rtl/>
        </w:rPr>
        <w:t>أبوبكر</w:t>
      </w:r>
      <w:r w:rsidRPr="00067003">
        <w:rPr>
          <w:rtl/>
        </w:rPr>
        <w:t xml:space="preserve">: عدوها، فوجدوا في كل حثية ستين تمرة، فقال </w:t>
      </w:r>
      <w:r>
        <w:rPr>
          <w:rtl/>
        </w:rPr>
        <w:t>أبوبكر</w:t>
      </w:r>
      <w:r w:rsidRPr="00067003">
        <w:rPr>
          <w:rtl/>
        </w:rPr>
        <w:t xml:space="preserve">: صدق رسول الله </w:t>
      </w:r>
      <w:r w:rsidR="003E5577" w:rsidRPr="003E5577">
        <w:rPr>
          <w:rStyle w:val="libAlaemChar"/>
          <w:rtl/>
        </w:rPr>
        <w:t>صلى‌الله‌عليه‌وآله‌وسلم</w:t>
      </w:r>
      <w:r w:rsidRPr="00067003">
        <w:rPr>
          <w:rtl/>
        </w:rPr>
        <w:t xml:space="preserve">، سمعته ليلة الهجرة ونحن خارجون من مكة إلى المدينة يقول: يا أبا بكر، كفي وكف علي في العدل سواء. </w:t>
      </w:r>
    </w:p>
    <w:p w:rsidR="00ED24C1" w:rsidRDefault="00ED24C1" w:rsidP="00ED24C1">
      <w:pPr>
        <w:pStyle w:val="libNormal"/>
        <w:tabs>
          <w:tab w:val="left" w:pos="2409"/>
        </w:tabs>
        <w:rPr>
          <w:rtl/>
        </w:rPr>
      </w:pPr>
      <w:bookmarkStart w:id="212" w:name="_Toc356989008"/>
      <w:r w:rsidRPr="00B12DF9">
        <w:rPr>
          <w:rStyle w:val="Heading2Char"/>
          <w:rtl/>
        </w:rPr>
        <w:t>101</w:t>
      </w:r>
      <w:r w:rsidR="003E5577">
        <w:rPr>
          <w:rStyle w:val="Heading2Char"/>
          <w:rtl/>
        </w:rPr>
        <w:t>/</w:t>
      </w:r>
      <w:r w:rsidRPr="00B12DF9">
        <w:rPr>
          <w:rStyle w:val="Heading2Char"/>
          <w:rtl/>
        </w:rPr>
        <w:t>10 -</w:t>
      </w:r>
      <w:bookmarkEnd w:id="212"/>
      <w:r w:rsidRPr="00067003">
        <w:rPr>
          <w:rtl/>
        </w:rPr>
        <w:t xml:space="preserve"> أخبرني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علي الحسن بن </w:t>
      </w:r>
      <w:r>
        <w:rPr>
          <w:rtl/>
        </w:rPr>
        <w:t>عبدالله</w:t>
      </w:r>
      <w:r w:rsidRPr="00067003">
        <w:rPr>
          <w:rtl/>
        </w:rPr>
        <w:t xml:space="preserve"> القطان، قال: </w:t>
      </w:r>
      <w:r>
        <w:rPr>
          <w:rtl/>
        </w:rPr>
        <w:t>حدّثنا أبو</w:t>
      </w:r>
      <w:r w:rsidRPr="00067003">
        <w:rPr>
          <w:rtl/>
        </w:rPr>
        <w:t xml:space="preserve">عمرو عثمان بن أحمد ابن السماك، قال: </w:t>
      </w:r>
      <w:r>
        <w:rPr>
          <w:rtl/>
        </w:rPr>
        <w:t>حدّثنا</w:t>
      </w:r>
      <w:r w:rsidRPr="00067003">
        <w:rPr>
          <w:rtl/>
        </w:rPr>
        <w:t xml:space="preserve"> أحمد بن الحسين، قال: </w:t>
      </w:r>
      <w:r>
        <w:rPr>
          <w:rtl/>
        </w:rPr>
        <w:t>حدّثنا</w:t>
      </w:r>
      <w:r w:rsidRPr="00067003">
        <w:rPr>
          <w:rtl/>
        </w:rPr>
        <w:t xml:space="preserve"> إبراهيم بن </w:t>
      </w:r>
      <w:r>
        <w:rPr>
          <w:rtl/>
        </w:rPr>
        <w:t>محمّد</w:t>
      </w:r>
      <w:r w:rsidRPr="00067003">
        <w:rPr>
          <w:rtl/>
        </w:rPr>
        <w:t xml:space="preserve"> بن بسام، عن </w:t>
      </w:r>
      <w:r>
        <w:rPr>
          <w:rtl/>
        </w:rPr>
        <w:t>عليّ بن</w:t>
      </w:r>
      <w:r w:rsidRPr="00067003">
        <w:rPr>
          <w:rtl/>
        </w:rPr>
        <w:t xml:space="preserve"> الحكم، عن ليث بن سعد، عن أبي سعيد الخدري، قال: قال رسول الله </w:t>
      </w:r>
      <w:r w:rsidR="003E5577" w:rsidRPr="003E5577">
        <w:rPr>
          <w:rStyle w:val="libAlaemChar"/>
          <w:rtl/>
        </w:rPr>
        <w:t>صلى‌الله‌عليه‌وآله‌وسلم</w:t>
      </w:r>
      <w:r w:rsidRPr="00067003">
        <w:rPr>
          <w:rtl/>
        </w:rPr>
        <w:t xml:space="preserve">: أحبوا عليا، فإن لحمه لحمي ودمه دمي، لعن الله أقواما من أمتي ضيعوا فيه عهدي، ونسوا فيه وصيتي، ما لهم عند الله من خلاق </w:t>
      </w:r>
      <w:r w:rsidRPr="00063C0F">
        <w:rPr>
          <w:rStyle w:val="libFootnotenumChar"/>
          <w:rtl/>
        </w:rPr>
        <w:t>(1)</w:t>
      </w:r>
      <w:r w:rsidRPr="00067003">
        <w:rPr>
          <w:rtl/>
        </w:rPr>
        <w:t xml:space="preserve">. </w:t>
      </w:r>
    </w:p>
    <w:p w:rsidR="00ED24C1" w:rsidRDefault="00ED24C1" w:rsidP="00ED24C1">
      <w:pPr>
        <w:pStyle w:val="libNormal"/>
        <w:rPr>
          <w:rtl/>
        </w:rPr>
      </w:pPr>
      <w:bookmarkStart w:id="213" w:name="_Toc356989009"/>
      <w:r w:rsidRPr="00B12DF9">
        <w:rPr>
          <w:rStyle w:val="Heading2Char"/>
          <w:rtl/>
        </w:rPr>
        <w:t>102</w:t>
      </w:r>
      <w:r w:rsidR="003E5577">
        <w:rPr>
          <w:rStyle w:val="Heading2Char"/>
          <w:rtl/>
        </w:rPr>
        <w:t>/</w:t>
      </w:r>
      <w:r w:rsidRPr="00B12DF9">
        <w:rPr>
          <w:rStyle w:val="Heading2Char"/>
          <w:rtl/>
        </w:rPr>
        <w:t>11 -</w:t>
      </w:r>
      <w:bookmarkEnd w:id="213"/>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محمّد</w:t>
      </w:r>
      <w:r w:rsidRPr="00067003">
        <w:rPr>
          <w:rtl/>
        </w:rPr>
        <w:t xml:space="preserve"> بن إسماعيل، قال: </w:t>
      </w:r>
      <w:r>
        <w:rPr>
          <w:rtl/>
        </w:rPr>
        <w:t>حدّثنا</w:t>
      </w:r>
      <w:r w:rsidRPr="00067003">
        <w:rPr>
          <w:rtl/>
        </w:rPr>
        <w:t xml:space="preserve"> </w:t>
      </w:r>
      <w:r>
        <w:rPr>
          <w:rtl/>
        </w:rPr>
        <w:t>محمّد</w:t>
      </w:r>
      <w:r w:rsidRPr="00067003">
        <w:rPr>
          <w:rtl/>
        </w:rPr>
        <w:t xml:space="preserve"> بن الصلت، قال: </w:t>
      </w:r>
      <w:r>
        <w:rPr>
          <w:rtl/>
        </w:rPr>
        <w:t>حدّثنا أبو</w:t>
      </w:r>
      <w:r w:rsidRPr="00067003">
        <w:rPr>
          <w:rtl/>
        </w:rPr>
        <w:t xml:space="preserve">كدينة، عن عطاء، عن سعيد بن جبير، عن </w:t>
      </w:r>
      <w:r>
        <w:rPr>
          <w:rtl/>
        </w:rPr>
        <w:t>عبدالله</w:t>
      </w:r>
      <w:r w:rsidRPr="00067003">
        <w:rPr>
          <w:rtl/>
        </w:rPr>
        <w:t xml:space="preserve"> بن العباس، قال: لما نزلت على رسول الله </w:t>
      </w:r>
      <w:r w:rsidR="003E5577" w:rsidRPr="003E5577">
        <w:rPr>
          <w:rStyle w:val="libAlaemChar"/>
          <w:rtl/>
        </w:rPr>
        <w:t>صلى‌الله‌عليه‌وآله‌وسلم</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إِنَّا أَعْطَيْنَاكَ الْكَوْثَرَ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قال له </w:t>
      </w:r>
      <w:r>
        <w:rPr>
          <w:rtl/>
        </w:rPr>
        <w:t>عليّ بن</w:t>
      </w:r>
      <w:r w:rsidRPr="00067003">
        <w:rPr>
          <w:rtl/>
        </w:rPr>
        <w:t xml:space="preserve"> أبي طالب: ما هو الكوثر، يا رسول الله</w:t>
      </w:r>
      <w:r>
        <w:rPr>
          <w:rtl/>
        </w:rPr>
        <w:t>؟</w:t>
      </w:r>
      <w:r w:rsidRPr="00067003">
        <w:rPr>
          <w:rtl/>
        </w:rPr>
        <w:t xml:space="preserve"> قال: نهر أكرمني الله به. </w:t>
      </w:r>
    </w:p>
    <w:p w:rsidR="00ED24C1" w:rsidRPr="00067003" w:rsidRDefault="00ED24C1" w:rsidP="00ED24C1">
      <w:pPr>
        <w:pStyle w:val="libNormal"/>
        <w:rPr>
          <w:rtl/>
        </w:rPr>
      </w:pPr>
      <w:r w:rsidRPr="00067003">
        <w:rPr>
          <w:rtl/>
        </w:rPr>
        <w:t xml:space="preserve">قال </w:t>
      </w:r>
      <w:r>
        <w:rPr>
          <w:rtl/>
        </w:rPr>
        <w:t xml:space="preserve">عليّ </w:t>
      </w:r>
      <w:r w:rsidR="003E5577" w:rsidRPr="003E5577">
        <w:rPr>
          <w:rStyle w:val="libAlaemChar"/>
          <w:rtl/>
        </w:rPr>
        <w:t>عليه‌السلام</w:t>
      </w:r>
      <w:r w:rsidRPr="00067003">
        <w:rPr>
          <w:rtl/>
        </w:rPr>
        <w:t>: إن هذا لنهر شريف، فانعته لنا يا رسول الله. قال: نعم يا علي، الكوثر نهر يجري تحت عرش الله (تعالى)، ماؤه أشد بياضا من اللبن، وأحلى من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الخلاق: النصيب. </w:t>
      </w:r>
    </w:p>
    <w:p w:rsidR="00ED24C1" w:rsidRPr="00067003" w:rsidRDefault="00ED24C1" w:rsidP="00ED24C1">
      <w:pPr>
        <w:pStyle w:val="libFootnote0"/>
        <w:rPr>
          <w:rtl/>
        </w:rPr>
      </w:pPr>
      <w:r w:rsidRPr="00067003">
        <w:rPr>
          <w:rtl/>
        </w:rPr>
        <w:t>(2) سورة الكوثر 108: 1.</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العسل، وألين من الزبد، حصاه الزبرجد والياقوت والمرجان، حشيشه الزعفران، ترابه المسك الاذفر </w:t>
      </w:r>
      <w:r w:rsidRPr="00063C0F">
        <w:rPr>
          <w:rStyle w:val="libFootnotenumChar"/>
          <w:rtl/>
        </w:rPr>
        <w:t>(1)</w:t>
      </w:r>
      <w:r w:rsidRPr="00067003">
        <w:rPr>
          <w:rtl/>
        </w:rPr>
        <w:t>، قواعده تحت عرش الله (</w:t>
      </w:r>
      <w:r>
        <w:rPr>
          <w:rtl/>
        </w:rPr>
        <w:t>عزّوجلّ</w:t>
      </w:r>
      <w:r w:rsidRPr="00067003">
        <w:rPr>
          <w:rtl/>
        </w:rPr>
        <w:t xml:space="preserve">)، ثم ضرب رسول الله </w:t>
      </w:r>
      <w:r w:rsidR="003E5577" w:rsidRPr="003E5577">
        <w:rPr>
          <w:rStyle w:val="libAlaemChar"/>
          <w:rtl/>
        </w:rPr>
        <w:t>صلى‌الله‌عليه‌وآله‌وسلم</w:t>
      </w:r>
      <w:r w:rsidRPr="00067003">
        <w:rPr>
          <w:rtl/>
        </w:rPr>
        <w:t xml:space="preserve"> يده على جنب </w:t>
      </w:r>
      <w:r>
        <w:rPr>
          <w:rtl/>
        </w:rPr>
        <w:t>أميرالمؤمنين</w:t>
      </w:r>
      <w:r w:rsidRPr="00067003">
        <w:rPr>
          <w:rtl/>
        </w:rPr>
        <w:t xml:space="preserve"> </w:t>
      </w:r>
      <w:r w:rsidR="003E5577" w:rsidRPr="003E5577">
        <w:rPr>
          <w:rStyle w:val="libAlaemChar"/>
          <w:rtl/>
        </w:rPr>
        <w:t>عليه‌السلام</w:t>
      </w:r>
      <w:r w:rsidRPr="00067003">
        <w:rPr>
          <w:rtl/>
        </w:rPr>
        <w:t xml:space="preserve"> وقال: يا علي، إن هذا النهر لي ولك ولمحبيك من بعدي. </w:t>
      </w:r>
    </w:p>
    <w:p w:rsidR="00ED24C1" w:rsidRDefault="00ED24C1" w:rsidP="00ED24C1">
      <w:pPr>
        <w:pStyle w:val="libNormal"/>
        <w:tabs>
          <w:tab w:val="left" w:pos="2409"/>
        </w:tabs>
        <w:rPr>
          <w:rtl/>
        </w:rPr>
      </w:pPr>
      <w:bookmarkStart w:id="214" w:name="_Toc356989010"/>
      <w:r w:rsidRPr="00B12DF9">
        <w:rPr>
          <w:rStyle w:val="Heading2Char"/>
          <w:rtl/>
        </w:rPr>
        <w:t>103</w:t>
      </w:r>
      <w:r w:rsidR="003E5577">
        <w:rPr>
          <w:rStyle w:val="Heading2Char"/>
          <w:rtl/>
        </w:rPr>
        <w:t>/</w:t>
      </w:r>
      <w:r w:rsidRPr="00B12DF9">
        <w:rPr>
          <w:rStyle w:val="Heading2Char"/>
          <w:rtl/>
        </w:rPr>
        <w:t>12 -</w:t>
      </w:r>
      <w:bookmarkEnd w:id="214"/>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w:t>
      </w:r>
      <w:r>
        <w:rPr>
          <w:rtl/>
        </w:rPr>
        <w:t>محمّد</w:t>
      </w:r>
      <w:r w:rsidRPr="00067003">
        <w:rPr>
          <w:rtl/>
        </w:rPr>
        <w:t xml:space="preserve"> الكاتب، قال: أخبرني الحسن </w:t>
      </w:r>
      <w:r>
        <w:rPr>
          <w:rtl/>
        </w:rPr>
        <w:t>بن عليّ بن</w:t>
      </w:r>
      <w:r w:rsidRPr="00067003">
        <w:rPr>
          <w:rtl/>
        </w:rPr>
        <w:t xml:space="preserve"> عبد الكريم الزعفراني، قال: </w:t>
      </w:r>
      <w:r>
        <w:rPr>
          <w:rtl/>
        </w:rPr>
        <w:t>حدّثنا أبو</w:t>
      </w:r>
      <w:r w:rsidRPr="00067003">
        <w:rPr>
          <w:rtl/>
        </w:rPr>
        <w:t xml:space="preserve">إسحاق إبراهيم بن </w:t>
      </w:r>
      <w:r>
        <w:rPr>
          <w:rtl/>
        </w:rPr>
        <w:t>محمّد</w:t>
      </w:r>
      <w:r w:rsidRPr="00067003">
        <w:rPr>
          <w:rtl/>
        </w:rPr>
        <w:t xml:space="preserve"> الثقفي، قال: أخبرنا إسماعيل بن أبان، قال: </w:t>
      </w:r>
      <w:r>
        <w:rPr>
          <w:rtl/>
        </w:rPr>
        <w:t>حدّثنا</w:t>
      </w:r>
      <w:r w:rsidRPr="00067003">
        <w:rPr>
          <w:rtl/>
        </w:rPr>
        <w:t xml:space="preserve"> عمرو بن شمر، قال: سمعت جابر بن يزيد الجعفي يقول: سمعت أبا جعفر </w:t>
      </w:r>
      <w:r>
        <w:rPr>
          <w:rtl/>
        </w:rPr>
        <w:t>محمّد</w:t>
      </w:r>
      <w:r w:rsidRPr="00067003">
        <w:rPr>
          <w:rtl/>
        </w:rPr>
        <w:t xml:space="preserve"> </w:t>
      </w:r>
      <w:r>
        <w:rPr>
          <w:rtl/>
        </w:rPr>
        <w:t xml:space="preserve">بن عليّ </w:t>
      </w:r>
      <w:r w:rsidR="003E5577" w:rsidRPr="003E5577">
        <w:rPr>
          <w:rStyle w:val="libAlaemChar"/>
          <w:rtl/>
        </w:rPr>
        <w:t>عليه‌السلام</w:t>
      </w:r>
      <w:r w:rsidRPr="00067003">
        <w:rPr>
          <w:rtl/>
        </w:rPr>
        <w:t xml:space="preserve"> يقول: حدثني أبي، عن جدي </w:t>
      </w:r>
      <w:r w:rsidR="003E5577" w:rsidRPr="003E5577">
        <w:rPr>
          <w:rStyle w:val="libAlaemChar"/>
          <w:rtl/>
        </w:rPr>
        <w:t>عليهما‌السلام</w:t>
      </w:r>
      <w:r w:rsidRPr="00067003">
        <w:rPr>
          <w:rtl/>
        </w:rPr>
        <w:t xml:space="preserve"> قال: لما توجه </w:t>
      </w:r>
      <w:r>
        <w:rPr>
          <w:rtl/>
        </w:rPr>
        <w:t>أميرالمؤمنين</w:t>
      </w:r>
      <w:r w:rsidRPr="00067003">
        <w:rPr>
          <w:rtl/>
        </w:rPr>
        <w:t xml:space="preserve"> </w:t>
      </w:r>
      <w:r w:rsidR="003E5577" w:rsidRPr="003E5577">
        <w:rPr>
          <w:rStyle w:val="libAlaemChar"/>
          <w:rtl/>
        </w:rPr>
        <w:t>عليه‌السلام</w:t>
      </w:r>
      <w:r w:rsidRPr="00067003">
        <w:rPr>
          <w:rtl/>
        </w:rPr>
        <w:t xml:space="preserve"> من المدينة إلى الناكثين بالبصرة نزل بالربذة، فلما ارتحل منها لقيه </w:t>
      </w:r>
      <w:r>
        <w:rPr>
          <w:rtl/>
        </w:rPr>
        <w:t>عبدالله</w:t>
      </w:r>
      <w:r w:rsidRPr="00067003">
        <w:rPr>
          <w:rtl/>
        </w:rPr>
        <w:t xml:space="preserve"> بن خليفة الطائي، وقد نزل بمنزل يقال له فائد </w:t>
      </w:r>
      <w:r w:rsidRPr="00063C0F">
        <w:rPr>
          <w:rStyle w:val="libFootnotenumChar"/>
          <w:rtl/>
        </w:rPr>
        <w:t>(2)</w:t>
      </w:r>
      <w:r w:rsidRPr="00067003">
        <w:rPr>
          <w:rtl/>
        </w:rPr>
        <w:t xml:space="preserve"> فقربه </w:t>
      </w:r>
      <w:r>
        <w:rPr>
          <w:rtl/>
        </w:rPr>
        <w:t>أميرالمؤمنين</w:t>
      </w:r>
      <w:r w:rsidRPr="00067003">
        <w:rPr>
          <w:rtl/>
        </w:rPr>
        <w:t xml:space="preserve"> </w:t>
      </w:r>
      <w:r w:rsidR="003E5577" w:rsidRPr="003E5577">
        <w:rPr>
          <w:rStyle w:val="libAlaemChar"/>
          <w:rtl/>
        </w:rPr>
        <w:t>عليه‌السلام</w:t>
      </w:r>
      <w:r w:rsidRPr="00067003">
        <w:rPr>
          <w:rtl/>
        </w:rPr>
        <w:t xml:space="preserve"> فقال له </w:t>
      </w:r>
      <w:r>
        <w:rPr>
          <w:rtl/>
        </w:rPr>
        <w:t>عبدالله</w:t>
      </w:r>
      <w:r w:rsidRPr="00067003">
        <w:rPr>
          <w:rtl/>
        </w:rPr>
        <w:t xml:space="preserve">: الحمد لله الذي رد الحق إلى أهله، ووضعه في موضه، كره ذلك قوم أو استبشروا به، فقد والله كرهوا </w:t>
      </w:r>
      <w:r>
        <w:rPr>
          <w:rtl/>
        </w:rPr>
        <w:t>محمّد</w:t>
      </w:r>
      <w:r w:rsidRPr="00067003">
        <w:rPr>
          <w:rtl/>
        </w:rPr>
        <w:t>ا</w:t>
      </w:r>
      <w:r>
        <w:rPr>
          <w:rFonts w:hint="cs"/>
          <w:rtl/>
        </w:rPr>
        <w:t>ً</w:t>
      </w:r>
      <w:r w:rsidRPr="00067003">
        <w:rPr>
          <w:rtl/>
        </w:rPr>
        <w:t xml:space="preserve"> </w:t>
      </w:r>
      <w:r w:rsidR="003E5577" w:rsidRPr="003E5577">
        <w:rPr>
          <w:rStyle w:val="libAlaemChar"/>
          <w:rtl/>
        </w:rPr>
        <w:t>صلى‌الله‌عليه‌وآله‌وسلم</w:t>
      </w:r>
      <w:r w:rsidRPr="00067003">
        <w:rPr>
          <w:rtl/>
        </w:rPr>
        <w:t xml:space="preserve"> ونابذ وه وقاتلوه فرد الله كيدهم في نحورهم، وجعل دائرة السوء عليهم، والله لنجاهدن معك في كل موطن حفظا لرسول الله </w:t>
      </w:r>
      <w:r w:rsidR="003E5577" w:rsidRPr="003E5577">
        <w:rPr>
          <w:rStyle w:val="libAlaemChar"/>
          <w:rtl/>
        </w:rPr>
        <w:t>صلى‌الله‌عليه‌وآله‌وسلم</w:t>
      </w:r>
      <w:r w:rsidRPr="00067003">
        <w:rPr>
          <w:rtl/>
        </w:rPr>
        <w:t xml:space="preserve">. </w:t>
      </w:r>
    </w:p>
    <w:p w:rsidR="00ED24C1" w:rsidRDefault="00ED24C1" w:rsidP="00ED24C1">
      <w:pPr>
        <w:pStyle w:val="libNormal"/>
        <w:rPr>
          <w:rtl/>
        </w:rPr>
      </w:pPr>
      <w:r w:rsidRPr="00067003">
        <w:rPr>
          <w:rtl/>
        </w:rPr>
        <w:t xml:space="preserve">فرحب به </w:t>
      </w:r>
      <w:r>
        <w:rPr>
          <w:rtl/>
        </w:rPr>
        <w:t>أميرالمؤمنين</w:t>
      </w:r>
      <w:r w:rsidRPr="00067003">
        <w:rPr>
          <w:rtl/>
        </w:rPr>
        <w:t xml:space="preserve"> </w:t>
      </w:r>
      <w:r w:rsidR="003E5577" w:rsidRPr="003E5577">
        <w:rPr>
          <w:rStyle w:val="libAlaemChar"/>
          <w:rtl/>
        </w:rPr>
        <w:t>عليه‌السلام</w:t>
      </w:r>
      <w:r w:rsidRPr="00067003">
        <w:rPr>
          <w:rtl/>
        </w:rPr>
        <w:t xml:space="preserve"> وأجلسه إلى جنبه، وكان له حبيبا</w:t>
      </w:r>
      <w:r>
        <w:rPr>
          <w:rFonts w:hint="cs"/>
          <w:rtl/>
        </w:rPr>
        <w:t>ً</w:t>
      </w:r>
      <w:r w:rsidRPr="00067003">
        <w:rPr>
          <w:rtl/>
        </w:rPr>
        <w:t xml:space="preserve"> ووليا</w:t>
      </w:r>
      <w:r>
        <w:rPr>
          <w:rFonts w:hint="cs"/>
          <w:rtl/>
        </w:rPr>
        <w:t>ً</w:t>
      </w:r>
      <w:r w:rsidRPr="00067003">
        <w:rPr>
          <w:rtl/>
        </w:rPr>
        <w:t>، يسائله عن الناس، إلى أن سأله عن أبي موسى الاشعري، فقال: والله ما أنا واثق</w:t>
      </w:r>
      <w:r>
        <w:rPr>
          <w:rFonts w:hint="cs"/>
          <w:rtl/>
        </w:rPr>
        <w:t>ٌ</w:t>
      </w:r>
      <w:r w:rsidRPr="00067003">
        <w:rPr>
          <w:rtl/>
        </w:rPr>
        <w:t xml:space="preserve"> به، وما آمن عليك خلافه إن وجد مساعدا على ذلك. </w:t>
      </w:r>
    </w:p>
    <w:p w:rsidR="00ED24C1" w:rsidRPr="00067003" w:rsidRDefault="00ED24C1" w:rsidP="00ED24C1">
      <w:pPr>
        <w:pStyle w:val="libNormal"/>
        <w:rPr>
          <w:rtl/>
        </w:rPr>
      </w:pPr>
      <w:r w:rsidRPr="00067003">
        <w:rPr>
          <w:rtl/>
        </w:rPr>
        <w:t xml:space="preserve">فقال </w:t>
      </w:r>
      <w:r>
        <w:rPr>
          <w:rtl/>
        </w:rPr>
        <w:t>أميرالمؤمنين</w:t>
      </w:r>
      <w:r w:rsidRPr="00067003">
        <w:rPr>
          <w:rtl/>
        </w:rPr>
        <w:t xml:space="preserve"> </w:t>
      </w:r>
      <w:r w:rsidR="003E5577" w:rsidRPr="003E5577">
        <w:rPr>
          <w:rStyle w:val="libAlaemChar"/>
          <w:rtl/>
        </w:rPr>
        <w:t>عليه‌السلام</w:t>
      </w:r>
      <w:r w:rsidRPr="00067003">
        <w:rPr>
          <w:rtl/>
        </w:rPr>
        <w:t>: ماكان عندي مؤتمنا</w:t>
      </w:r>
      <w:r>
        <w:rPr>
          <w:rFonts w:hint="cs"/>
          <w:rtl/>
        </w:rPr>
        <w:t>ً</w:t>
      </w:r>
      <w:r w:rsidRPr="00067003">
        <w:rPr>
          <w:rtl/>
        </w:rPr>
        <w:t xml:space="preserve"> ولا ناصحا</w:t>
      </w:r>
      <w:r>
        <w:rPr>
          <w:rFonts w:hint="cs"/>
          <w:rtl/>
        </w:rPr>
        <w:t>ً</w:t>
      </w:r>
      <w:r w:rsidRPr="00067003">
        <w:rPr>
          <w:rtl/>
        </w:rPr>
        <w:t>، ولقد كان الذين تقد</w:t>
      </w:r>
      <w:r>
        <w:rPr>
          <w:rFonts w:hint="cs"/>
          <w:rtl/>
        </w:rPr>
        <w:t>ّ</w:t>
      </w:r>
      <w:r w:rsidRPr="00067003">
        <w:rPr>
          <w:rtl/>
        </w:rPr>
        <w:t>موني استولوا على مود</w:t>
      </w:r>
      <w:r>
        <w:rPr>
          <w:rFonts w:hint="cs"/>
          <w:rtl/>
        </w:rPr>
        <w:t>ّ</w:t>
      </w:r>
      <w:r w:rsidRPr="00067003">
        <w:rPr>
          <w:rtl/>
        </w:rPr>
        <w:t>ته وول</w:t>
      </w:r>
      <w:r>
        <w:rPr>
          <w:rFonts w:hint="cs"/>
          <w:rtl/>
        </w:rPr>
        <w:t>ّ</w:t>
      </w:r>
      <w:r w:rsidRPr="00067003">
        <w:rPr>
          <w:rtl/>
        </w:rPr>
        <w:t>وه وسل</w:t>
      </w:r>
      <w:r>
        <w:rPr>
          <w:rFonts w:hint="cs"/>
          <w:rtl/>
        </w:rPr>
        <w:t>ّ</w:t>
      </w:r>
      <w:r w:rsidRPr="00067003">
        <w:rPr>
          <w:rtl/>
        </w:rPr>
        <w:t>طوه بالامر على الناس، ولقد أردت عزله، فسألني الاشتر فيه أن أقره فأقررته على كره مني له، وعملت على صرفه من بعد.</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الاذفر: الشديد الرائحة. </w:t>
      </w:r>
    </w:p>
    <w:p w:rsidR="00ED24C1" w:rsidRPr="00067003" w:rsidRDefault="00ED24C1" w:rsidP="00ED24C1">
      <w:pPr>
        <w:pStyle w:val="libFootnote0"/>
        <w:rPr>
          <w:rtl/>
        </w:rPr>
      </w:pPr>
      <w:r w:rsidRPr="00067003">
        <w:rPr>
          <w:rtl/>
        </w:rPr>
        <w:t>(2) فائد: جبل في طريق مكة.</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قال: فهو مع </w:t>
      </w:r>
      <w:r>
        <w:rPr>
          <w:rtl/>
        </w:rPr>
        <w:t>عبدالله</w:t>
      </w:r>
      <w:r w:rsidRPr="00067003">
        <w:rPr>
          <w:rtl/>
        </w:rPr>
        <w:t xml:space="preserve"> في هذا ونحوه إذ أقبل سواد كثير من قبل جبال طيئ، فقال أمير المزمنين </w:t>
      </w:r>
      <w:r w:rsidR="003E5577" w:rsidRPr="003E5577">
        <w:rPr>
          <w:rStyle w:val="libAlaemChar"/>
          <w:rtl/>
        </w:rPr>
        <w:t>عليه‌السلام</w:t>
      </w:r>
      <w:r w:rsidRPr="00067003">
        <w:rPr>
          <w:rtl/>
        </w:rPr>
        <w:t>: انظروا ما هذا</w:t>
      </w:r>
      <w:r>
        <w:rPr>
          <w:rtl/>
        </w:rPr>
        <w:t>؟</w:t>
      </w:r>
      <w:r w:rsidRPr="00067003">
        <w:rPr>
          <w:rtl/>
        </w:rPr>
        <w:t xml:space="preserve"> وذهبت الخيل تركض، فلم تلبث أن رجعت فقيل له: هذه طيئ قد جاءتك تسوق الغنم والابل والخيل، فمنهم من جاءك بهداياه وكرامته، ومنهم من يريد النفور معك إلى عدوك. </w:t>
      </w:r>
    </w:p>
    <w:p w:rsidR="00ED24C1" w:rsidRDefault="00ED24C1" w:rsidP="00ED24C1">
      <w:pPr>
        <w:pStyle w:val="libNormal"/>
        <w:tabs>
          <w:tab w:val="left" w:pos="2409"/>
        </w:tabs>
        <w:rPr>
          <w:rtl/>
        </w:rPr>
      </w:pPr>
      <w:r w:rsidRPr="00067003">
        <w:rPr>
          <w:rtl/>
        </w:rPr>
        <w:t xml:space="preserve">فقال </w:t>
      </w:r>
      <w:r>
        <w:rPr>
          <w:rtl/>
        </w:rPr>
        <w:t>أميرالمؤمنين</w:t>
      </w:r>
      <w:r w:rsidRPr="00067003">
        <w:rPr>
          <w:rtl/>
        </w:rPr>
        <w:t>: جزى الله طي</w:t>
      </w:r>
      <w:r>
        <w:rPr>
          <w:rFonts w:hint="cs"/>
          <w:rtl/>
        </w:rPr>
        <w:t>ّ</w:t>
      </w:r>
      <w:r w:rsidRPr="00067003">
        <w:rPr>
          <w:rtl/>
        </w:rPr>
        <w:t>ا</w:t>
      </w:r>
      <w:r>
        <w:rPr>
          <w:rFonts w:hint="cs"/>
          <w:rtl/>
        </w:rPr>
        <w:t>ً</w:t>
      </w:r>
      <w:r w:rsidRPr="00067003">
        <w:rPr>
          <w:rtl/>
        </w:rPr>
        <w:t xml:space="preserve"> خيرا</w:t>
      </w:r>
      <w:r>
        <w:rPr>
          <w:rFonts w:hint="cs"/>
          <w:rtl/>
        </w:rPr>
        <w:t>ً</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وَفَضَّلَ اللَّـهُ الْمُجَاهِدِينَ عَلَى الْقَاعِدِينَ أَجْرًا عَظِيمًا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rPr>
          <w:rtl/>
        </w:rPr>
      </w:pPr>
      <w:r w:rsidRPr="00067003">
        <w:rPr>
          <w:rtl/>
        </w:rPr>
        <w:t xml:space="preserve">فلما انتهوا إليه سلموا عليه، قال </w:t>
      </w:r>
      <w:r>
        <w:rPr>
          <w:rtl/>
        </w:rPr>
        <w:t>عبدالله</w:t>
      </w:r>
      <w:r w:rsidRPr="00067003">
        <w:rPr>
          <w:rtl/>
        </w:rPr>
        <w:t xml:space="preserve"> بن خليفة: فسرني والله ما رأيت من جماعتهم وحسن هيئتهم، وتكلموا فأقروا والله عيني، ما رأيت خطيبأ أبلغ من خطيبهم، وقام عدي بن حاتم الطائي، فحمد الله وأثنى عليه، ثم قال: أما بعد، فإني كنث أسلمت على عهد رسول الله </w:t>
      </w:r>
      <w:r w:rsidR="003E5577" w:rsidRPr="003E5577">
        <w:rPr>
          <w:rStyle w:val="libAlaemChar"/>
          <w:rtl/>
        </w:rPr>
        <w:t>صلى‌الله‌عليه‌وآله‌وسلم</w:t>
      </w:r>
      <w:r w:rsidRPr="00067003">
        <w:rPr>
          <w:rtl/>
        </w:rPr>
        <w:t xml:space="preserve">، وأديت الزكاة على عهده، وقاتلت أهل الردة من بعده، أردت بذلك ما عند الله، وعلى الله ثواب من أحسن واتقى، وقد بلغنا أن رجالا من أهل مكة نكثوا بيعتك، وخالفوا عليك ظالمين، فأتينا لنصرك بالحق، فنحن بين يديك، فمرنا بما أحببت ثم أنشأ يقول: </w:t>
      </w:r>
    </w:p>
    <w:tbl>
      <w:tblPr>
        <w:bidiVisual/>
        <w:tblW w:w="4297" w:type="pct"/>
        <w:tblInd w:w="533" w:type="dxa"/>
        <w:tblLook w:val="01E0"/>
      </w:tblPr>
      <w:tblGrid>
        <w:gridCol w:w="3311"/>
        <w:gridCol w:w="284"/>
        <w:gridCol w:w="3291"/>
      </w:tblGrid>
      <w:tr w:rsidR="00ED24C1" w:rsidTr="00ED24C1">
        <w:trPr>
          <w:trHeight w:val="350"/>
        </w:trPr>
        <w:tc>
          <w:tcPr>
            <w:tcW w:w="3135" w:type="dxa"/>
            <w:shd w:val="clear" w:color="auto" w:fill="auto"/>
          </w:tcPr>
          <w:p w:rsidR="00ED24C1" w:rsidRDefault="00ED24C1" w:rsidP="00ED24C1">
            <w:pPr>
              <w:pStyle w:val="libPoem"/>
            </w:pPr>
            <w:r w:rsidRPr="00067003">
              <w:rPr>
                <w:rtl/>
              </w:rPr>
              <w:t>بحق نصرنا الله من قبل ذاكم</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116" w:type="dxa"/>
            <w:shd w:val="clear" w:color="auto" w:fill="auto"/>
          </w:tcPr>
          <w:p w:rsidR="00ED24C1" w:rsidRDefault="00ED24C1" w:rsidP="00ED24C1">
            <w:pPr>
              <w:pStyle w:val="libPoem"/>
            </w:pPr>
            <w:r w:rsidRPr="00067003">
              <w:rPr>
                <w:rtl/>
              </w:rPr>
              <w:t>وأنت بحق جئتنا فستنصر</w:t>
            </w:r>
            <w:r w:rsidRPr="00725071">
              <w:rPr>
                <w:rStyle w:val="libPoemTiniChar0"/>
                <w:rtl/>
              </w:rPr>
              <w:br/>
              <w:t> </w:t>
            </w:r>
          </w:p>
        </w:tc>
      </w:tr>
      <w:tr w:rsidR="00ED24C1" w:rsidTr="00ED24C1">
        <w:trPr>
          <w:trHeight w:val="350"/>
        </w:trPr>
        <w:tc>
          <w:tcPr>
            <w:tcW w:w="3135" w:type="dxa"/>
          </w:tcPr>
          <w:p w:rsidR="00ED24C1" w:rsidRDefault="00ED24C1" w:rsidP="00ED24C1">
            <w:pPr>
              <w:pStyle w:val="libPoem"/>
            </w:pPr>
            <w:r w:rsidRPr="00067003">
              <w:rPr>
                <w:rtl/>
              </w:rPr>
              <w:t>سنكفيك دون الناس طرا بنصرنا</w:t>
            </w:r>
            <w:r w:rsidRPr="00725071">
              <w:rPr>
                <w:rStyle w:val="libPoemTiniChar0"/>
                <w:rtl/>
              </w:rPr>
              <w:br/>
              <w:t> </w:t>
            </w:r>
          </w:p>
        </w:tc>
        <w:tc>
          <w:tcPr>
            <w:tcW w:w="269" w:type="dxa"/>
          </w:tcPr>
          <w:p w:rsidR="00ED24C1" w:rsidRDefault="00ED24C1" w:rsidP="00ED24C1">
            <w:pPr>
              <w:pStyle w:val="libPoem"/>
              <w:rPr>
                <w:rtl/>
              </w:rPr>
            </w:pPr>
          </w:p>
        </w:tc>
        <w:tc>
          <w:tcPr>
            <w:tcW w:w="3116" w:type="dxa"/>
          </w:tcPr>
          <w:p w:rsidR="00ED24C1" w:rsidRDefault="00ED24C1" w:rsidP="00ED24C1">
            <w:pPr>
              <w:pStyle w:val="libPoem"/>
            </w:pPr>
            <w:r w:rsidRPr="00067003">
              <w:rPr>
                <w:rtl/>
              </w:rPr>
              <w:t>وأنت به من سائر الناس أجدر</w:t>
            </w:r>
            <w:r w:rsidRPr="00725071">
              <w:rPr>
                <w:rStyle w:val="libPoemTiniChar0"/>
                <w:rtl/>
              </w:rPr>
              <w:br/>
              <w:t> </w:t>
            </w:r>
          </w:p>
        </w:tc>
      </w:tr>
    </w:tbl>
    <w:p w:rsidR="00ED24C1" w:rsidRDefault="00ED24C1" w:rsidP="00ED24C1">
      <w:pPr>
        <w:pStyle w:val="libNormal"/>
        <w:rPr>
          <w:rtl/>
        </w:rPr>
      </w:pPr>
      <w:r w:rsidRPr="00067003">
        <w:rPr>
          <w:rtl/>
        </w:rPr>
        <w:t xml:space="preserve">فقال </w:t>
      </w:r>
      <w:r>
        <w:rPr>
          <w:rtl/>
        </w:rPr>
        <w:t>أميرالمؤمنين</w:t>
      </w:r>
      <w:r w:rsidRPr="00067003">
        <w:rPr>
          <w:rtl/>
        </w:rPr>
        <w:t xml:space="preserve"> </w:t>
      </w:r>
      <w:r w:rsidR="003E5577" w:rsidRPr="003E5577">
        <w:rPr>
          <w:rStyle w:val="libAlaemChar"/>
          <w:rtl/>
        </w:rPr>
        <w:t>عليه‌السلام</w:t>
      </w:r>
      <w:r w:rsidRPr="00067003">
        <w:rPr>
          <w:rtl/>
        </w:rPr>
        <w:t>: جزاكم الله من حي عن الاسلام وعن أهله خيرا، فقد اسلمتم طائعين، وقتلتم المرتد</w:t>
      </w:r>
      <w:r>
        <w:rPr>
          <w:rFonts w:hint="cs"/>
          <w:rtl/>
        </w:rPr>
        <w:t>ّ</w:t>
      </w:r>
      <w:r w:rsidRPr="00067003">
        <w:rPr>
          <w:rtl/>
        </w:rPr>
        <w:t xml:space="preserve">ين، ونويتم نصر المسلمين. </w:t>
      </w:r>
    </w:p>
    <w:p w:rsidR="00ED24C1" w:rsidRPr="00067003" w:rsidRDefault="00ED24C1" w:rsidP="00ED24C1">
      <w:pPr>
        <w:pStyle w:val="libNormal"/>
        <w:rPr>
          <w:rtl/>
        </w:rPr>
      </w:pPr>
      <w:r w:rsidRPr="00067003">
        <w:rPr>
          <w:rtl/>
        </w:rPr>
        <w:t xml:space="preserve">وقام سعيد بن عبيد البحتري من بني بحتر، ففال: يا </w:t>
      </w:r>
      <w:r>
        <w:rPr>
          <w:rtl/>
        </w:rPr>
        <w:t>أميرالمؤمنين</w:t>
      </w:r>
      <w:r w:rsidRPr="00067003">
        <w:rPr>
          <w:rtl/>
        </w:rPr>
        <w:t>، إن من الناس من يقدر أن يبين بلسانه عما في قلبه، ومنهم من لا يقدر أن يبين ما يجد في نفسه بلسانه، فان تكلف ذلك شق عليه، وإن سكت عما في قلبه برح به الهم والبرم،</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النساء 4: 95.</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وإني والله ماكل ما في نفسي أقدر أن أؤديه إليك بلساني، ولكن والله لاجهدن على أن أبين لك، والله ولي التوفيق. </w:t>
      </w:r>
    </w:p>
    <w:p w:rsidR="00ED24C1" w:rsidRDefault="00ED24C1" w:rsidP="00ED24C1">
      <w:pPr>
        <w:pStyle w:val="libNormal"/>
        <w:rPr>
          <w:rtl/>
        </w:rPr>
      </w:pPr>
      <w:r w:rsidRPr="00067003">
        <w:rPr>
          <w:rtl/>
        </w:rPr>
        <w:t xml:space="preserve">أما أنا، فإني ناصح لك في السر والعلانية، ومقاتل معك الاعداء في كل موطن، وأرى لك من الحق ما لم أكن أراه لمن كان قبلك، ولا لاحد اليوم من أهل زمانك، لفضيلتك في الاسلام، وقرابتك من الرسول </w:t>
      </w:r>
      <w:r w:rsidR="003E5577" w:rsidRPr="003E5577">
        <w:rPr>
          <w:rStyle w:val="libAlaemChar"/>
          <w:rtl/>
        </w:rPr>
        <w:t>صلى‌الله‌عليه‌وآله‌وسلم</w:t>
      </w:r>
      <w:r w:rsidRPr="00067003">
        <w:rPr>
          <w:rtl/>
        </w:rPr>
        <w:t>، ولن أفارقك أبدا</w:t>
      </w:r>
      <w:r>
        <w:rPr>
          <w:rtl/>
        </w:rPr>
        <w:t xml:space="preserve"> حتّى </w:t>
      </w:r>
      <w:r w:rsidRPr="00067003">
        <w:rPr>
          <w:rtl/>
        </w:rPr>
        <w:t xml:space="preserve">تظفر أو أموت بين يديك. </w:t>
      </w:r>
    </w:p>
    <w:p w:rsidR="00ED24C1" w:rsidRDefault="00ED24C1" w:rsidP="00ED24C1">
      <w:pPr>
        <w:pStyle w:val="libNormal"/>
        <w:rPr>
          <w:rtl/>
        </w:rPr>
      </w:pPr>
      <w:r w:rsidRPr="00067003">
        <w:rPr>
          <w:rtl/>
        </w:rPr>
        <w:t xml:space="preserve">فقال له </w:t>
      </w:r>
      <w:r>
        <w:rPr>
          <w:rtl/>
        </w:rPr>
        <w:t>أميرالمؤمنين</w:t>
      </w:r>
      <w:r w:rsidRPr="00067003">
        <w:rPr>
          <w:rtl/>
        </w:rPr>
        <w:t xml:space="preserve"> </w:t>
      </w:r>
      <w:r w:rsidR="003E5577" w:rsidRPr="003E5577">
        <w:rPr>
          <w:rStyle w:val="libAlaemChar"/>
          <w:rtl/>
        </w:rPr>
        <w:t>عليه‌السلام</w:t>
      </w:r>
      <w:r w:rsidRPr="00067003">
        <w:rPr>
          <w:rtl/>
        </w:rPr>
        <w:t xml:space="preserve">: يرحمك الله، فقد أدى لسانك ما يكن ضميرك لنا، ونسأل الله أن يرزقك العافية ويثيبك الجنة. </w:t>
      </w:r>
    </w:p>
    <w:p w:rsidR="00ED24C1" w:rsidRDefault="00ED24C1" w:rsidP="00ED24C1">
      <w:pPr>
        <w:pStyle w:val="libNormal"/>
        <w:rPr>
          <w:rtl/>
        </w:rPr>
      </w:pPr>
      <w:r w:rsidRPr="00067003">
        <w:rPr>
          <w:rtl/>
        </w:rPr>
        <w:t xml:space="preserve">وتكلم نفر منهم، فما حفظت غير كلام هذين الرجلين، ثم ارتحل </w:t>
      </w:r>
      <w:r>
        <w:rPr>
          <w:rtl/>
        </w:rPr>
        <w:t>أميرالمؤمنين</w:t>
      </w:r>
      <w:r w:rsidRPr="00067003">
        <w:rPr>
          <w:rtl/>
        </w:rPr>
        <w:t xml:space="preserve"> </w:t>
      </w:r>
      <w:r w:rsidR="003E5577" w:rsidRPr="003E5577">
        <w:rPr>
          <w:rStyle w:val="libAlaemChar"/>
          <w:rtl/>
        </w:rPr>
        <w:t>عليه‌السلام</w:t>
      </w:r>
      <w:r w:rsidRPr="00067003">
        <w:rPr>
          <w:rtl/>
        </w:rPr>
        <w:t xml:space="preserve"> واتبعه منهم ستمائة رجل</w:t>
      </w:r>
      <w:r>
        <w:rPr>
          <w:rtl/>
        </w:rPr>
        <w:t xml:space="preserve"> حتّى </w:t>
      </w:r>
      <w:r w:rsidRPr="00067003">
        <w:rPr>
          <w:rtl/>
        </w:rPr>
        <w:t xml:space="preserve">نزل ذاقار، فنزلها ألف وثلاثمائة رجل. </w:t>
      </w:r>
    </w:p>
    <w:p w:rsidR="00ED24C1" w:rsidRDefault="00ED24C1" w:rsidP="00ED24C1">
      <w:pPr>
        <w:pStyle w:val="libNormal"/>
        <w:tabs>
          <w:tab w:val="left" w:pos="2409"/>
        </w:tabs>
        <w:rPr>
          <w:rtl/>
        </w:rPr>
      </w:pPr>
      <w:bookmarkStart w:id="215" w:name="_Toc356989011"/>
      <w:r w:rsidRPr="00B12DF9">
        <w:rPr>
          <w:rStyle w:val="Heading2Char"/>
          <w:rtl/>
        </w:rPr>
        <w:t>104</w:t>
      </w:r>
      <w:r w:rsidR="003E5577">
        <w:rPr>
          <w:rStyle w:val="Heading2Char"/>
          <w:rtl/>
        </w:rPr>
        <w:t>/</w:t>
      </w:r>
      <w:r w:rsidRPr="00B12DF9">
        <w:rPr>
          <w:rStyle w:val="Heading2Char"/>
          <w:rtl/>
        </w:rPr>
        <w:t>13 -</w:t>
      </w:r>
      <w:bookmarkEnd w:id="215"/>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نصر </w:t>
      </w:r>
      <w:r>
        <w:rPr>
          <w:rtl/>
        </w:rPr>
        <w:t>محمّد</w:t>
      </w:r>
      <w:r w:rsidRPr="00067003">
        <w:rPr>
          <w:rtl/>
        </w:rPr>
        <w:t xml:space="preserve"> بن الحسين المقرئ، قال: </w:t>
      </w:r>
      <w:r>
        <w:rPr>
          <w:rtl/>
        </w:rPr>
        <w:t>حدّثنا</w:t>
      </w:r>
      <w:r w:rsidRPr="00067003">
        <w:rPr>
          <w:rtl/>
        </w:rPr>
        <w:t xml:space="preserve"> عمر بن </w:t>
      </w:r>
      <w:r>
        <w:rPr>
          <w:rtl/>
        </w:rPr>
        <w:t>محمّد</w:t>
      </w:r>
      <w:r w:rsidRPr="00067003">
        <w:rPr>
          <w:rtl/>
        </w:rPr>
        <w:t xml:space="preserve"> الوراق، قال: </w:t>
      </w:r>
      <w:r>
        <w:rPr>
          <w:rtl/>
        </w:rPr>
        <w:t>حدّثنا</w:t>
      </w:r>
      <w:r w:rsidRPr="00067003">
        <w:rPr>
          <w:rtl/>
        </w:rPr>
        <w:t xml:space="preserve"> </w:t>
      </w:r>
      <w:r>
        <w:rPr>
          <w:rtl/>
        </w:rPr>
        <w:t>عليّ بن</w:t>
      </w:r>
      <w:r w:rsidRPr="00067003">
        <w:rPr>
          <w:rtl/>
        </w:rPr>
        <w:t xml:space="preserve"> عباس البجلي، قال: </w:t>
      </w:r>
      <w:r>
        <w:rPr>
          <w:rtl/>
        </w:rPr>
        <w:t>حدّثنا</w:t>
      </w:r>
      <w:r w:rsidRPr="00067003">
        <w:rPr>
          <w:rtl/>
        </w:rPr>
        <w:t xml:space="preserve"> حميد بن زياد، قال: </w:t>
      </w:r>
      <w:r>
        <w:rPr>
          <w:rtl/>
        </w:rPr>
        <w:t>حدّثنا</w:t>
      </w:r>
      <w:r w:rsidRPr="00067003">
        <w:rPr>
          <w:rtl/>
        </w:rPr>
        <w:t xml:space="preserve"> </w:t>
      </w:r>
      <w:r>
        <w:rPr>
          <w:rtl/>
        </w:rPr>
        <w:t>محمّد</w:t>
      </w:r>
      <w:r w:rsidRPr="00067003">
        <w:rPr>
          <w:rtl/>
        </w:rPr>
        <w:t xml:space="preserve"> بن تسنيم الوراق، قال: </w:t>
      </w:r>
      <w:r>
        <w:rPr>
          <w:rtl/>
        </w:rPr>
        <w:t>حدّثنا أبو</w:t>
      </w:r>
      <w:r w:rsidRPr="00067003">
        <w:rPr>
          <w:rtl/>
        </w:rPr>
        <w:t xml:space="preserve">نعيم الفضل بن دكين، قال: </w:t>
      </w:r>
      <w:r>
        <w:rPr>
          <w:rtl/>
        </w:rPr>
        <w:t>حدّثنا</w:t>
      </w:r>
      <w:r w:rsidRPr="00067003">
        <w:rPr>
          <w:rtl/>
        </w:rPr>
        <w:t xml:space="preserve"> مقاتل بن سليمان، عن الضحاك بن مزاحم، عن ابن عباس، قال: سألت رسول الله </w:t>
      </w:r>
      <w:r w:rsidR="003E5577" w:rsidRPr="003E5577">
        <w:rPr>
          <w:rStyle w:val="libAlaemChar"/>
          <w:rtl/>
        </w:rPr>
        <w:t>صلى‌الله‌عليه‌وآله‌وسلم</w:t>
      </w:r>
      <w:r w:rsidRPr="00067003">
        <w:rPr>
          <w:rtl/>
        </w:rPr>
        <w:t xml:space="preserve"> عن قول الله (عز</w:t>
      </w:r>
      <w:r>
        <w:rPr>
          <w:rFonts w:hint="cs"/>
          <w:rtl/>
        </w:rPr>
        <w:t>ّ</w:t>
      </w:r>
      <w:r>
        <w:rPr>
          <w:rtl/>
        </w:rPr>
        <w:t>و</w:t>
      </w:r>
      <w:r w:rsidRPr="00067003">
        <w:rPr>
          <w:rtl/>
        </w:rPr>
        <w:t>جل</w:t>
      </w:r>
      <w:r>
        <w:rPr>
          <w:rFonts w:hint="cs"/>
          <w:rtl/>
        </w:rPr>
        <w:t>ّ</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وَالسَّابِقُونَ السَّابِقُونَ </w:t>
      </w:r>
      <w:r w:rsidRPr="00521F46">
        <w:rPr>
          <w:rStyle w:val="libAieChar"/>
          <w:rFonts w:hint="cs"/>
          <w:rtl/>
        </w:rPr>
        <w:t>،</w:t>
      </w:r>
      <w:r w:rsidRPr="00521F46">
        <w:rPr>
          <w:rStyle w:val="libAieChar"/>
          <w:rtl/>
        </w:rPr>
        <w:t xml:space="preserve"> أُولَـٰئِكَ الْمُقَرَّبُونَ </w:t>
      </w:r>
      <w:r w:rsidRPr="00521F46">
        <w:rPr>
          <w:rStyle w:val="libAieChar"/>
          <w:rFonts w:hint="cs"/>
          <w:rtl/>
        </w:rPr>
        <w:t>،</w:t>
      </w:r>
      <w:r w:rsidRPr="00521F46">
        <w:rPr>
          <w:rStyle w:val="libAieChar"/>
          <w:rtl/>
        </w:rPr>
        <w:t xml:space="preserve"> فِي جَنَّاتِ النَّعِيمِ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rPr>
          <w:rtl/>
        </w:rPr>
      </w:pPr>
      <w:r w:rsidRPr="00067003">
        <w:rPr>
          <w:rtl/>
        </w:rPr>
        <w:t xml:space="preserve">فقال: قال لي جبرئيل: ذاك علي وشيعته، هم السابقون إلى الجنة، المقربون من الله البكرامته لهم. </w:t>
      </w:r>
    </w:p>
    <w:p w:rsidR="00ED24C1" w:rsidRPr="00067003" w:rsidRDefault="00ED24C1" w:rsidP="00ED24C1">
      <w:pPr>
        <w:pStyle w:val="libNormal"/>
        <w:rPr>
          <w:rtl/>
        </w:rPr>
      </w:pPr>
      <w:bookmarkStart w:id="216" w:name="_Toc356989012"/>
      <w:r w:rsidRPr="00B12DF9">
        <w:rPr>
          <w:rStyle w:val="Heading2Char"/>
          <w:rtl/>
        </w:rPr>
        <w:t>105</w:t>
      </w:r>
      <w:r w:rsidR="003E5577">
        <w:rPr>
          <w:rStyle w:val="Heading2Char"/>
          <w:rtl/>
        </w:rPr>
        <w:t>/</w:t>
      </w:r>
      <w:r w:rsidRPr="00B12DF9">
        <w:rPr>
          <w:rStyle w:val="Heading2Char"/>
          <w:rtl/>
        </w:rPr>
        <w:t>14 -</w:t>
      </w:r>
      <w:bookmarkEnd w:id="216"/>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غالب أحمد بن </w:t>
      </w:r>
      <w:r>
        <w:rPr>
          <w:rtl/>
        </w:rPr>
        <w:t>محمّد</w:t>
      </w:r>
      <w:r w:rsidRPr="00067003">
        <w:rPr>
          <w:rtl/>
        </w:rPr>
        <w:t xml:space="preserve"> الزراري، قال: أخبرني علي</w:t>
      </w:r>
      <w:r>
        <w:rPr>
          <w:rtl/>
        </w:rPr>
        <w:t xml:space="preserve"> أبوالحسن عليّ بن</w:t>
      </w:r>
      <w:r w:rsidRPr="00067003">
        <w:rPr>
          <w:rtl/>
        </w:rPr>
        <w:t xml:space="preserve"> سليمان بن الجهم، قال: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خالد الطيالسي، قال: </w:t>
      </w:r>
      <w:r>
        <w:rPr>
          <w:rtl/>
        </w:rPr>
        <w:t>حدّثنا</w:t>
      </w:r>
      <w:r w:rsidRPr="00067003">
        <w:rPr>
          <w:rtl/>
        </w:rPr>
        <w:t xml:space="preserve"> العلاء بن رزين، عن </w:t>
      </w:r>
      <w:r>
        <w:rPr>
          <w:rtl/>
        </w:rPr>
        <w:t>محمّد</w:t>
      </w:r>
      <w:r w:rsidRPr="00067003">
        <w:rPr>
          <w:rtl/>
        </w:rPr>
        <w:t xml:space="preserve"> بن مسلم</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الواقعة 56: 10 - 12.</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 xml:space="preserve">الثقفي، قال: سألث أبا جعفر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عن قول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فَأُولَـٰئِكَ يُبَدِّلُ اللَّـهُ سَيِّئَاتِهِمْ حَسَنَاتٍ </w:t>
      </w:r>
      <w:r w:rsidRPr="00521F46">
        <w:rPr>
          <w:rStyle w:val="libAieChar"/>
          <w:rFonts w:hint="cs"/>
          <w:rtl/>
        </w:rPr>
        <w:t>وَكَانَ اللَّـهُ غَفُورًا رَّحِيمًا</w:t>
      </w:r>
      <w:r w:rsidRPr="00521F46">
        <w:rPr>
          <w:rStyle w:val="libAieChar"/>
          <w:rtl/>
        </w:rPr>
        <w:t xml:space="preserve">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rPr>
          <w:rtl/>
        </w:rPr>
      </w:pPr>
      <w:r w:rsidRPr="00067003">
        <w:rPr>
          <w:rtl/>
        </w:rPr>
        <w:t xml:space="preserve">فقال </w:t>
      </w:r>
      <w:r w:rsidR="003E5577" w:rsidRPr="003E5577">
        <w:rPr>
          <w:rStyle w:val="libAlaemChar"/>
          <w:rtl/>
        </w:rPr>
        <w:t>عليه‌السلام</w:t>
      </w:r>
      <w:r w:rsidRPr="00067003">
        <w:rPr>
          <w:rtl/>
        </w:rPr>
        <w:t>: يؤتى بالمؤمن المذنب يوم القيامة</w:t>
      </w:r>
      <w:r>
        <w:rPr>
          <w:rtl/>
        </w:rPr>
        <w:t xml:space="preserve"> حتّى </w:t>
      </w:r>
      <w:r w:rsidRPr="00067003">
        <w:rPr>
          <w:rtl/>
        </w:rPr>
        <w:t>يقام بموقف الحساب، فيكون الله (تعالى) هو الذي يتولى حسابه، لا يطلع على حسابه أحدا من الناس، فيعرفه ذنوبه</w:t>
      </w:r>
      <w:r>
        <w:rPr>
          <w:rtl/>
        </w:rPr>
        <w:t xml:space="preserve"> حتّى </w:t>
      </w:r>
      <w:r w:rsidRPr="00067003">
        <w:rPr>
          <w:rtl/>
        </w:rPr>
        <w:t>إذا اقر بسيئاته قال الله (عزو جل) لملائكته: بدلوها حسنات وأظهروها للناس. فيقول الناس حينئذ: ما كان لهذا العبد سيئة واحدة، ثم يأمر الله به إلى الجنة، فهذا تأويل الاية، وهي في المذنبين من شيعتنا خاص</w:t>
      </w:r>
      <w:r>
        <w:rPr>
          <w:rFonts w:hint="cs"/>
          <w:rtl/>
        </w:rPr>
        <w:t>ّ</w:t>
      </w:r>
      <w:r w:rsidRPr="00067003">
        <w:rPr>
          <w:rtl/>
        </w:rPr>
        <w:t xml:space="preserve">ة. </w:t>
      </w:r>
    </w:p>
    <w:p w:rsidR="00ED24C1" w:rsidRDefault="00ED24C1" w:rsidP="00ED24C1">
      <w:pPr>
        <w:pStyle w:val="libNormal"/>
        <w:rPr>
          <w:rtl/>
        </w:rPr>
      </w:pPr>
      <w:bookmarkStart w:id="217" w:name="_Toc356989013"/>
      <w:r w:rsidRPr="00B12DF9">
        <w:rPr>
          <w:rStyle w:val="Heading2Char"/>
          <w:rtl/>
        </w:rPr>
        <w:t>106</w:t>
      </w:r>
      <w:r w:rsidR="003E5577">
        <w:rPr>
          <w:rStyle w:val="Heading2Char"/>
          <w:rtl/>
        </w:rPr>
        <w:t>/</w:t>
      </w:r>
      <w:r w:rsidRPr="00B12DF9">
        <w:rPr>
          <w:rStyle w:val="Heading2Char"/>
          <w:rtl/>
        </w:rPr>
        <w:t>15 -</w:t>
      </w:r>
      <w:bookmarkEnd w:id="217"/>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w:t>
      </w:r>
      <w:r w:rsidRPr="00067003">
        <w:rPr>
          <w:rtl/>
        </w:rPr>
        <w:t xml:space="preserve">أحمد بن </w:t>
      </w:r>
      <w:r>
        <w:rPr>
          <w:rtl/>
        </w:rPr>
        <w:t>محمّد</w:t>
      </w:r>
      <w:r w:rsidRPr="00067003">
        <w:rPr>
          <w:rtl/>
        </w:rPr>
        <w:t xml:space="preserve"> ابن الحسن بن الوليد </w:t>
      </w:r>
      <w:r w:rsidR="003E5577" w:rsidRPr="003E5577">
        <w:rPr>
          <w:rStyle w:val="libAlaemChar"/>
          <w:rtl/>
        </w:rPr>
        <w:t>رحمه‌الله</w:t>
      </w:r>
      <w:r w:rsidRPr="00067003">
        <w:rPr>
          <w:rtl/>
        </w:rPr>
        <w:t xml:space="preserve">، قال: حدثني أبي، قال: </w:t>
      </w:r>
      <w:r>
        <w:rPr>
          <w:rtl/>
        </w:rPr>
        <w:t>حدّثنا</w:t>
      </w:r>
      <w:r w:rsidRPr="00067003">
        <w:rPr>
          <w:rtl/>
        </w:rPr>
        <w:t xml:space="preserve"> </w:t>
      </w:r>
      <w:r>
        <w:rPr>
          <w:rtl/>
        </w:rPr>
        <w:t>محمّد</w:t>
      </w:r>
      <w:r w:rsidRPr="00067003">
        <w:rPr>
          <w:rtl/>
        </w:rPr>
        <w:t xml:space="preserve"> بن الحسن الصفار، عن أحمد بن </w:t>
      </w:r>
      <w:r>
        <w:rPr>
          <w:rtl/>
        </w:rPr>
        <w:t>محمّد</w:t>
      </w:r>
      <w:r w:rsidRPr="00067003">
        <w:rPr>
          <w:rtl/>
        </w:rPr>
        <w:t xml:space="preserve"> بن عيسى، عن </w:t>
      </w:r>
      <w:r>
        <w:rPr>
          <w:rtl/>
        </w:rPr>
        <w:t>محمّد</w:t>
      </w:r>
      <w:r w:rsidRPr="00067003">
        <w:rPr>
          <w:rtl/>
        </w:rPr>
        <w:t xml:space="preserve"> بن عبد الجبار، عن الحسن بن محبوب، عن أبي أيوب الخزاز، عن أبي حمزة الثمالي، عن أبي جعفر </w:t>
      </w:r>
      <w:r>
        <w:rPr>
          <w:rtl/>
        </w:rPr>
        <w:t>محمّد</w:t>
      </w:r>
      <w:r w:rsidRPr="00067003">
        <w:rPr>
          <w:rtl/>
        </w:rPr>
        <w:t xml:space="preserve"> </w:t>
      </w:r>
      <w:r>
        <w:rPr>
          <w:rtl/>
        </w:rPr>
        <w:t xml:space="preserve">بن عليّ </w:t>
      </w:r>
      <w:r w:rsidRPr="00067003">
        <w:rPr>
          <w:rtl/>
        </w:rPr>
        <w:t xml:space="preserve">الباقر </w:t>
      </w:r>
      <w:r w:rsidR="003E5577" w:rsidRPr="003E5577">
        <w:rPr>
          <w:rStyle w:val="libAlaemChar"/>
          <w:rtl/>
        </w:rPr>
        <w:t>عليه‌السلام</w:t>
      </w:r>
      <w:r w:rsidRPr="00067003">
        <w:rPr>
          <w:rtl/>
        </w:rPr>
        <w:t xml:space="preserve">، قال: كان أبي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يقول: أربع من كن فيه كمل إيمانه، ومحصت عنه ذنوبه، ولقي ربه وهو عنه راض: من وفى لله بما جعل على نفسه للناس، وصدق لسانه مع الناس، واستحيا من كل قبيح عند الله وعند الناس، وحسن خلقه مع أهله. </w:t>
      </w:r>
    </w:p>
    <w:p w:rsidR="00ED24C1" w:rsidRDefault="00ED24C1" w:rsidP="00ED24C1">
      <w:pPr>
        <w:pStyle w:val="libNormal"/>
        <w:rPr>
          <w:rtl/>
        </w:rPr>
      </w:pPr>
      <w:bookmarkStart w:id="218" w:name="_Toc356989014"/>
      <w:r w:rsidRPr="00B12DF9">
        <w:rPr>
          <w:rStyle w:val="Heading2Char"/>
          <w:rtl/>
        </w:rPr>
        <w:t>107</w:t>
      </w:r>
      <w:r w:rsidR="003E5577">
        <w:rPr>
          <w:rStyle w:val="Heading2Char"/>
          <w:rtl/>
        </w:rPr>
        <w:t>/</w:t>
      </w:r>
      <w:r w:rsidRPr="00B12DF9">
        <w:rPr>
          <w:rStyle w:val="Heading2Char"/>
          <w:rtl/>
        </w:rPr>
        <w:t>16 -</w:t>
      </w:r>
      <w:bookmarkEnd w:id="218"/>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ابن </w:t>
      </w:r>
      <w:r>
        <w:rPr>
          <w:rtl/>
        </w:rPr>
        <w:t>محمّد</w:t>
      </w:r>
      <w:r w:rsidRPr="00067003">
        <w:rPr>
          <w:rtl/>
        </w:rPr>
        <w:t xml:space="preserve"> </w:t>
      </w:r>
      <w:r w:rsidR="003E5577" w:rsidRPr="003E5577">
        <w:rPr>
          <w:rStyle w:val="libAlaemChar"/>
          <w:rtl/>
        </w:rPr>
        <w:t>رحمه‌الله</w:t>
      </w:r>
      <w:r w:rsidRPr="00067003">
        <w:rPr>
          <w:rtl/>
        </w:rPr>
        <w:t xml:space="preserve">، عن </w:t>
      </w:r>
      <w:r>
        <w:rPr>
          <w:rtl/>
        </w:rPr>
        <w:t>محمّد</w:t>
      </w:r>
      <w:r w:rsidRPr="00067003">
        <w:rPr>
          <w:rtl/>
        </w:rPr>
        <w:t xml:space="preserve"> بن همام، عن </w:t>
      </w:r>
      <w:r>
        <w:rPr>
          <w:rtl/>
        </w:rPr>
        <w:t>عبدالله</w:t>
      </w:r>
      <w:r w:rsidRPr="00067003">
        <w:rPr>
          <w:rtl/>
        </w:rPr>
        <w:t xml:space="preserve"> بن العلاء، عن الحسن بن </w:t>
      </w:r>
      <w:r>
        <w:rPr>
          <w:rtl/>
        </w:rPr>
        <w:t>محمّد</w:t>
      </w:r>
      <w:r w:rsidRPr="00067003">
        <w:rPr>
          <w:rtl/>
        </w:rPr>
        <w:t xml:space="preserve"> ابن شمون، عن حماد بن عيسى، عن إسماعيل بن خالد،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جمعنا</w:t>
      </w:r>
      <w:r>
        <w:rPr>
          <w:rtl/>
        </w:rPr>
        <w:t xml:space="preserve"> أبوجعفر </w:t>
      </w:r>
      <w:r w:rsidR="003E5577" w:rsidRPr="003E5577">
        <w:rPr>
          <w:rStyle w:val="libAlaemChar"/>
          <w:rtl/>
        </w:rPr>
        <w:t>عليه‌السلام</w:t>
      </w:r>
      <w:r w:rsidRPr="00067003">
        <w:rPr>
          <w:rtl/>
        </w:rPr>
        <w:t xml:space="preserve"> فقال: يا بني إياكم والتعرض للحقوق، واصبروا على النوائب، وإن دعاكم بعض قومكم إلى أمر ضرره عليكم أكثر من نفعه لكم فلا تجيبوه. </w:t>
      </w:r>
    </w:p>
    <w:p w:rsidR="00ED24C1" w:rsidRPr="00067003" w:rsidRDefault="00ED24C1" w:rsidP="00ED24C1">
      <w:pPr>
        <w:pStyle w:val="libNormal"/>
        <w:rPr>
          <w:rtl/>
        </w:rPr>
      </w:pPr>
      <w:bookmarkStart w:id="219" w:name="_Toc356989015"/>
      <w:r w:rsidRPr="00B12DF9">
        <w:rPr>
          <w:rStyle w:val="Heading2Char"/>
          <w:rtl/>
        </w:rPr>
        <w:t>108</w:t>
      </w:r>
      <w:r w:rsidR="003E5577">
        <w:rPr>
          <w:rStyle w:val="Heading2Char"/>
          <w:rtl/>
        </w:rPr>
        <w:t>/</w:t>
      </w:r>
      <w:r w:rsidRPr="00B12DF9">
        <w:rPr>
          <w:rStyle w:val="Heading2Char"/>
          <w:rtl/>
        </w:rPr>
        <w:t>17 -</w:t>
      </w:r>
      <w:bookmarkEnd w:id="219"/>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الفرقان 25: 70.</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الجعابي، قال: </w:t>
      </w:r>
      <w:r>
        <w:rPr>
          <w:rtl/>
        </w:rPr>
        <w:t>حدّثنا</w:t>
      </w:r>
      <w:r w:rsidRPr="00067003">
        <w:rPr>
          <w:rtl/>
        </w:rPr>
        <w:t xml:space="preserve"> </w:t>
      </w:r>
      <w:r>
        <w:rPr>
          <w:rtl/>
        </w:rPr>
        <w:t>محمّد</w:t>
      </w:r>
      <w:r w:rsidRPr="00067003">
        <w:rPr>
          <w:rtl/>
        </w:rPr>
        <w:t xml:space="preserve"> بن يحيى بن سليمان المروزي، قال: </w:t>
      </w:r>
      <w:r>
        <w:rPr>
          <w:rtl/>
        </w:rPr>
        <w:t>حدّثنا</w:t>
      </w:r>
      <w:r w:rsidRPr="00067003">
        <w:rPr>
          <w:rtl/>
        </w:rPr>
        <w:t xml:space="preserve"> عبيدالله بن </w:t>
      </w:r>
      <w:r>
        <w:rPr>
          <w:rtl/>
        </w:rPr>
        <w:t>محمّد</w:t>
      </w:r>
      <w:r w:rsidRPr="00067003">
        <w:rPr>
          <w:rtl/>
        </w:rPr>
        <w:t xml:space="preserve"> العيشي، قال: </w:t>
      </w:r>
      <w:r>
        <w:rPr>
          <w:rtl/>
        </w:rPr>
        <w:t>حدّثنا</w:t>
      </w:r>
      <w:r w:rsidRPr="00067003">
        <w:rPr>
          <w:rtl/>
        </w:rPr>
        <w:t xml:space="preserve"> حماد بن سلمة، عن أيوب، عن أبي قلابة، عى أبي هريرة، قال: قال رسول الله </w:t>
      </w:r>
      <w:r w:rsidR="003E5577" w:rsidRPr="003E5577">
        <w:rPr>
          <w:rStyle w:val="libAlaemChar"/>
          <w:rtl/>
        </w:rPr>
        <w:t>صلى‌الله‌عليه‌وآله‌وسلم</w:t>
      </w:r>
      <w:r w:rsidRPr="00067003">
        <w:rPr>
          <w:rtl/>
        </w:rPr>
        <w:t xml:space="preserve">: هذا شهر رمضان شهر مبارك، افترض الله صيامه، تفتح فيه أبواب الجنان، وتصفد فيه الشياطين، وفيه ليلة خير من ألف شهر، فمن حرمها فقد حرم - يردد ذلك </w:t>
      </w:r>
      <w:r w:rsidR="003E5577" w:rsidRPr="003E5577">
        <w:rPr>
          <w:rStyle w:val="libAlaemChar"/>
          <w:rtl/>
        </w:rPr>
        <w:t>صلى‌الله‌عليه‌وآله‌وسلم</w:t>
      </w:r>
      <w:r w:rsidRPr="00067003">
        <w:rPr>
          <w:rtl/>
        </w:rPr>
        <w:t xml:space="preserve"> ثلاث مرات -. </w:t>
      </w:r>
    </w:p>
    <w:p w:rsidR="00ED24C1" w:rsidRDefault="00ED24C1" w:rsidP="00ED24C1">
      <w:pPr>
        <w:pStyle w:val="libNormal"/>
        <w:rPr>
          <w:rtl/>
        </w:rPr>
      </w:pPr>
      <w:bookmarkStart w:id="220" w:name="_Toc356989016"/>
      <w:r w:rsidRPr="00B12DF9">
        <w:rPr>
          <w:rStyle w:val="Heading2Char"/>
          <w:rtl/>
        </w:rPr>
        <w:t>109</w:t>
      </w:r>
      <w:r w:rsidR="003E5577">
        <w:rPr>
          <w:rStyle w:val="Heading2Char"/>
          <w:rtl/>
        </w:rPr>
        <w:t>/</w:t>
      </w:r>
      <w:r w:rsidRPr="00B12DF9">
        <w:rPr>
          <w:rStyle w:val="Heading2Char"/>
          <w:rtl/>
        </w:rPr>
        <w:t>18 -</w:t>
      </w:r>
      <w:bookmarkEnd w:id="220"/>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بن عقدة، قال: </w:t>
      </w:r>
      <w:r>
        <w:rPr>
          <w:rtl/>
        </w:rPr>
        <w:t>حدّثنا</w:t>
      </w:r>
      <w:r w:rsidRPr="00067003">
        <w:rPr>
          <w:rtl/>
        </w:rPr>
        <w:t xml:space="preserve"> جعفر بن </w:t>
      </w:r>
      <w:r>
        <w:rPr>
          <w:rtl/>
        </w:rPr>
        <w:t>عبدالله</w:t>
      </w:r>
      <w:r w:rsidRPr="00067003">
        <w:rPr>
          <w:rtl/>
        </w:rPr>
        <w:t xml:space="preserve">، قال: </w:t>
      </w:r>
      <w:r>
        <w:rPr>
          <w:rtl/>
        </w:rPr>
        <w:t>حدّثنا</w:t>
      </w:r>
      <w:r w:rsidRPr="00067003">
        <w:rPr>
          <w:rtl/>
        </w:rPr>
        <w:t xml:space="preserve"> سعدان بن سعيد، قال: </w:t>
      </w:r>
      <w:r>
        <w:rPr>
          <w:rtl/>
        </w:rPr>
        <w:t>حدّثنا</w:t>
      </w:r>
      <w:r w:rsidRPr="00067003">
        <w:rPr>
          <w:rtl/>
        </w:rPr>
        <w:t xml:space="preserve"> سفيان بن إبراهيم الغامدي </w:t>
      </w:r>
      <w:r w:rsidRPr="00063C0F">
        <w:rPr>
          <w:rStyle w:val="libFootnotenumChar"/>
          <w:rtl/>
        </w:rPr>
        <w:t>(1)</w:t>
      </w:r>
      <w:r>
        <w:rPr>
          <w:rtl/>
        </w:rPr>
        <w:t xml:space="preserve"> </w:t>
      </w:r>
      <w:r w:rsidRPr="00067003">
        <w:rPr>
          <w:rtl/>
        </w:rPr>
        <w:t xml:space="preserve">قال: سمعت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بنا يبدأ البلاء ثم بكم، وبنا يبدأ الرخاء ثم بكم، والذي يحلف به لينتصرن البكم كما انتصر بالحجارة. </w:t>
      </w:r>
    </w:p>
    <w:p w:rsidR="00ED24C1" w:rsidRDefault="00ED24C1" w:rsidP="00ED24C1">
      <w:pPr>
        <w:pStyle w:val="libNormal"/>
        <w:rPr>
          <w:rtl/>
        </w:rPr>
      </w:pPr>
      <w:bookmarkStart w:id="221" w:name="_Toc356989017"/>
      <w:r w:rsidRPr="00B12DF9">
        <w:rPr>
          <w:rStyle w:val="Heading2Char"/>
          <w:rtl/>
        </w:rPr>
        <w:t>110</w:t>
      </w:r>
      <w:r w:rsidR="003E5577">
        <w:rPr>
          <w:rStyle w:val="Heading2Char"/>
          <w:rtl/>
        </w:rPr>
        <w:t>/</w:t>
      </w:r>
      <w:r w:rsidRPr="00B12DF9">
        <w:rPr>
          <w:rStyle w:val="Heading2Char"/>
          <w:rtl/>
        </w:rPr>
        <w:t>19 -</w:t>
      </w:r>
      <w:bookmarkEnd w:id="221"/>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قال: أخبرنا</w:t>
      </w:r>
      <w:r>
        <w:rPr>
          <w:rtl/>
        </w:rPr>
        <w:t xml:space="preserve"> أبوالحسن عليّ بن</w:t>
      </w:r>
      <w:r w:rsidRPr="00067003">
        <w:rPr>
          <w:rtl/>
        </w:rPr>
        <w:t xml:space="preserve"> بلال المهلبي، قال: </w:t>
      </w:r>
      <w:r>
        <w:rPr>
          <w:rtl/>
        </w:rPr>
        <w:t>حدّثنا</w:t>
      </w:r>
      <w:r w:rsidRPr="00067003">
        <w:rPr>
          <w:rtl/>
        </w:rPr>
        <w:t xml:space="preserve"> النعمان بن أحمد القاضي الواسطي ببغداد، قال: وأخبرنا إبراهيم بن عرفة النحوي، قالا: </w:t>
      </w:r>
      <w:r>
        <w:rPr>
          <w:rtl/>
        </w:rPr>
        <w:t>حدّثنا</w:t>
      </w:r>
      <w:r w:rsidRPr="00067003">
        <w:rPr>
          <w:rtl/>
        </w:rPr>
        <w:t xml:space="preserve"> أحمد بن رشيد بن خثيم الهلالي، قال: </w:t>
      </w:r>
      <w:r>
        <w:rPr>
          <w:rtl/>
        </w:rPr>
        <w:t>حدّثنا</w:t>
      </w:r>
      <w:r w:rsidRPr="00067003">
        <w:rPr>
          <w:rtl/>
        </w:rPr>
        <w:t xml:space="preserve"> عمي سعيد، قال: </w:t>
      </w:r>
      <w:r>
        <w:rPr>
          <w:rtl/>
        </w:rPr>
        <w:t>حدّثنا</w:t>
      </w:r>
      <w:r w:rsidRPr="00067003">
        <w:rPr>
          <w:rtl/>
        </w:rPr>
        <w:t xml:space="preserve"> مسلم الملائي </w:t>
      </w:r>
      <w:r w:rsidRPr="00063C0F">
        <w:rPr>
          <w:rStyle w:val="libFootnotenumChar"/>
          <w:rtl/>
        </w:rPr>
        <w:t>(2)</w:t>
      </w:r>
      <w:r w:rsidRPr="00067003">
        <w:rPr>
          <w:rtl/>
        </w:rPr>
        <w:t>، قال: جاء أعرابي إلى</w:t>
      </w:r>
      <w:r>
        <w:rPr>
          <w:rtl/>
        </w:rPr>
        <w:t xml:space="preserve"> النبيّ </w:t>
      </w:r>
      <w:r w:rsidR="003E5577" w:rsidRPr="003E5577">
        <w:rPr>
          <w:rStyle w:val="libAlaemChar"/>
          <w:rtl/>
        </w:rPr>
        <w:t>صلى‌الله‌عليه‌وآله‌وسلم</w:t>
      </w:r>
      <w:r w:rsidRPr="00067003">
        <w:rPr>
          <w:rtl/>
        </w:rPr>
        <w:t xml:space="preserve"> فقال: والله يا رسول الله، لقد أتيناك وما لنا بعير يئط ولا غنم تغط </w:t>
      </w:r>
      <w:r w:rsidRPr="00063C0F">
        <w:rPr>
          <w:rStyle w:val="libFootnotenumChar"/>
          <w:rtl/>
        </w:rPr>
        <w:t>(3)</w:t>
      </w:r>
      <w:r w:rsidRPr="00067003">
        <w:rPr>
          <w:rtl/>
        </w:rPr>
        <w:t xml:space="preserve">، ثم أنشأ يقول: </w:t>
      </w:r>
    </w:p>
    <w:tbl>
      <w:tblPr>
        <w:bidiVisual/>
        <w:tblW w:w="4390" w:type="pct"/>
        <w:tblInd w:w="391" w:type="dxa"/>
        <w:tblLook w:val="01E0"/>
      </w:tblPr>
      <w:tblGrid>
        <w:gridCol w:w="3443"/>
        <w:gridCol w:w="285"/>
        <w:gridCol w:w="3307"/>
      </w:tblGrid>
      <w:tr w:rsidR="00ED24C1" w:rsidTr="00ED24C1">
        <w:trPr>
          <w:trHeight w:val="350"/>
        </w:trPr>
        <w:tc>
          <w:tcPr>
            <w:tcW w:w="3260" w:type="dxa"/>
            <w:shd w:val="clear" w:color="auto" w:fill="auto"/>
          </w:tcPr>
          <w:p w:rsidR="00ED24C1" w:rsidRDefault="00ED24C1" w:rsidP="00ED24C1">
            <w:pPr>
              <w:pStyle w:val="libPoem"/>
            </w:pPr>
            <w:r w:rsidRPr="00067003">
              <w:rPr>
                <w:rtl/>
              </w:rPr>
              <w:t>أتيناك يا خير البرية كلها</w:t>
            </w:r>
            <w:r w:rsidRPr="00725071">
              <w:rPr>
                <w:rStyle w:val="libPoemTiniChar0"/>
                <w:rtl/>
              </w:rPr>
              <w:br/>
              <w:t> </w:t>
            </w:r>
          </w:p>
        </w:tc>
        <w:tc>
          <w:tcPr>
            <w:tcW w:w="270" w:type="dxa"/>
            <w:shd w:val="clear" w:color="auto" w:fill="auto"/>
          </w:tcPr>
          <w:p w:rsidR="00ED24C1" w:rsidRDefault="00ED24C1" w:rsidP="00ED24C1">
            <w:pPr>
              <w:pStyle w:val="libPoem"/>
              <w:rPr>
                <w:rtl/>
              </w:rPr>
            </w:pPr>
          </w:p>
        </w:tc>
        <w:tc>
          <w:tcPr>
            <w:tcW w:w="3132" w:type="dxa"/>
            <w:shd w:val="clear" w:color="auto" w:fill="auto"/>
          </w:tcPr>
          <w:p w:rsidR="00ED24C1" w:rsidRDefault="00ED24C1" w:rsidP="00ED24C1">
            <w:pPr>
              <w:pStyle w:val="libPoem"/>
            </w:pPr>
            <w:r w:rsidRPr="00067003">
              <w:rPr>
                <w:rtl/>
              </w:rPr>
              <w:t xml:space="preserve">لترحمنا مما لقينا من الازل </w:t>
            </w:r>
            <w:r w:rsidRPr="00063C0F">
              <w:rPr>
                <w:rStyle w:val="libFootnotenumChar"/>
                <w:rtl/>
              </w:rPr>
              <w:t>(4)</w:t>
            </w:r>
            <w:r w:rsidRPr="00725071">
              <w:rPr>
                <w:rStyle w:val="libPoemTiniChar0"/>
                <w:rtl/>
              </w:rPr>
              <w:br/>
              <w:t> </w:t>
            </w:r>
          </w:p>
        </w:tc>
      </w:tr>
    </w:tbl>
    <w:p w:rsidR="00ED24C1" w:rsidRPr="00067003" w:rsidRDefault="00ED24C1" w:rsidP="00ED24C1">
      <w:pPr>
        <w:pStyle w:val="libLine"/>
        <w:rPr>
          <w:rtl/>
        </w:rPr>
      </w:pPr>
      <w:r>
        <w:rPr>
          <w:rFonts w:hint="cs"/>
          <w:rtl/>
        </w:rPr>
        <w:t>____________________</w:t>
      </w:r>
    </w:p>
    <w:p w:rsidR="00ED24C1" w:rsidRPr="00A613CB" w:rsidRDefault="00ED24C1" w:rsidP="00ED24C1">
      <w:pPr>
        <w:pStyle w:val="libFootnote0"/>
        <w:rPr>
          <w:rtl/>
        </w:rPr>
      </w:pPr>
      <w:r w:rsidRPr="00A613CB">
        <w:rPr>
          <w:rStyle w:val="libFootnotenumChar"/>
          <w:rtl/>
        </w:rPr>
        <w:t>(1)</w:t>
      </w:r>
      <w:r w:rsidRPr="00A613CB">
        <w:rPr>
          <w:rtl/>
        </w:rPr>
        <w:t xml:space="preserve"> في نسخة: الفايدي، وفي اخرى: العابدي، وهو سفيان بن إبراهيم بن مزيد الازدي الجريري، عده الشيخ الطوسي من أصحاب الامام الصادق </w:t>
      </w:r>
      <w:r w:rsidR="003E5577" w:rsidRPr="003E5577">
        <w:rPr>
          <w:rStyle w:val="libAlaemChar"/>
          <w:rtl/>
        </w:rPr>
        <w:t>عليه‌السلام</w:t>
      </w:r>
      <w:r w:rsidRPr="00A613CB">
        <w:rPr>
          <w:rtl/>
        </w:rPr>
        <w:t xml:space="preserve">، وغامد بطن من الازد. </w:t>
      </w:r>
    </w:p>
    <w:p w:rsidR="00ED24C1" w:rsidRPr="00A613CB" w:rsidRDefault="00ED24C1" w:rsidP="00ED24C1">
      <w:pPr>
        <w:pStyle w:val="libFootnote0"/>
        <w:rPr>
          <w:rtl/>
        </w:rPr>
      </w:pPr>
      <w:r w:rsidRPr="00A613CB">
        <w:rPr>
          <w:rtl/>
        </w:rPr>
        <w:t xml:space="preserve">(2) في النسخ: الغلابي، تصحيف صحيحه ما أثبتناه، انظر. تهذيب الكمال 27: 530 مؤسسة الرسالة، بيروت، وروى الماوردي في أعلام النبوة: 171 نحو هذا الحديث بالاسناد عن مسلم الملائي، عن أنس بن مالك. </w:t>
      </w:r>
    </w:p>
    <w:p w:rsidR="00ED24C1" w:rsidRPr="00A613CB" w:rsidRDefault="00ED24C1" w:rsidP="00ED24C1">
      <w:pPr>
        <w:pStyle w:val="libFootnote0"/>
        <w:rPr>
          <w:rtl/>
        </w:rPr>
      </w:pPr>
      <w:r w:rsidRPr="00A613CB">
        <w:rPr>
          <w:rtl/>
        </w:rPr>
        <w:t xml:space="preserve">(3) أطيط الابل. صوتها وحنينها، والغطيط: الصوت أيضا. </w:t>
      </w:r>
    </w:p>
    <w:p w:rsidR="00ED24C1" w:rsidRPr="00A613CB" w:rsidRDefault="00ED24C1" w:rsidP="00ED24C1">
      <w:pPr>
        <w:pStyle w:val="libFootnote0"/>
        <w:rPr>
          <w:rtl/>
        </w:rPr>
      </w:pPr>
      <w:r w:rsidRPr="00A613CB">
        <w:rPr>
          <w:rtl/>
        </w:rPr>
        <w:t>(4) الازل: القحط والجدب.</w:t>
      </w:r>
    </w:p>
    <w:p w:rsidR="00ED24C1" w:rsidRDefault="00ED24C1" w:rsidP="001C1E66">
      <w:pPr>
        <w:pStyle w:val="libNormal"/>
        <w:rPr>
          <w:rtl/>
        </w:rPr>
      </w:pPr>
      <w:r>
        <w:rPr>
          <w:rtl/>
        </w:rPr>
        <w:br w:type="page"/>
      </w:r>
    </w:p>
    <w:tbl>
      <w:tblPr>
        <w:bidiVisual/>
        <w:tblW w:w="4765" w:type="pct"/>
        <w:tblInd w:w="108" w:type="dxa"/>
        <w:tblLook w:val="01E0"/>
      </w:tblPr>
      <w:tblGrid>
        <w:gridCol w:w="3734"/>
        <w:gridCol w:w="284"/>
        <w:gridCol w:w="3617"/>
      </w:tblGrid>
      <w:tr w:rsidR="00ED24C1" w:rsidTr="00ED24C1">
        <w:trPr>
          <w:trHeight w:val="350"/>
        </w:trPr>
        <w:tc>
          <w:tcPr>
            <w:tcW w:w="3734" w:type="dxa"/>
            <w:shd w:val="clear" w:color="auto" w:fill="auto"/>
          </w:tcPr>
          <w:p w:rsidR="00ED24C1" w:rsidRDefault="00ED24C1" w:rsidP="00ED24C1">
            <w:pPr>
              <w:pStyle w:val="libPoem"/>
            </w:pPr>
            <w:r w:rsidRPr="00067003">
              <w:rPr>
                <w:rtl/>
              </w:rPr>
              <w:lastRenderedPageBreak/>
              <w:t xml:space="preserve">أتيناك والعذراء يدمى لبانها </w:t>
            </w:r>
            <w:r w:rsidRPr="00063C0F">
              <w:rPr>
                <w:rStyle w:val="libFootnotenumChar"/>
                <w:rtl/>
              </w:rPr>
              <w:t>(1)</w:t>
            </w:r>
            <w:r w:rsidRPr="00725071">
              <w:rPr>
                <w:rStyle w:val="libPoemTiniChar0"/>
                <w:rtl/>
              </w:rPr>
              <w:br/>
              <w:t> </w:t>
            </w:r>
          </w:p>
        </w:tc>
        <w:tc>
          <w:tcPr>
            <w:tcW w:w="284" w:type="dxa"/>
            <w:shd w:val="clear" w:color="auto" w:fill="auto"/>
          </w:tcPr>
          <w:p w:rsidR="00ED24C1" w:rsidRDefault="00ED24C1" w:rsidP="00ED24C1">
            <w:pPr>
              <w:pStyle w:val="libPoem"/>
              <w:rPr>
                <w:rtl/>
              </w:rPr>
            </w:pPr>
          </w:p>
        </w:tc>
        <w:tc>
          <w:tcPr>
            <w:tcW w:w="3617" w:type="dxa"/>
            <w:shd w:val="clear" w:color="auto" w:fill="auto"/>
          </w:tcPr>
          <w:p w:rsidR="00ED24C1" w:rsidRDefault="00ED24C1" w:rsidP="00ED24C1">
            <w:pPr>
              <w:pStyle w:val="libPoem"/>
            </w:pPr>
            <w:r w:rsidRPr="00067003">
              <w:rPr>
                <w:rtl/>
              </w:rPr>
              <w:t>وقد شغلت أم البنين عن الطفل</w:t>
            </w:r>
            <w:r w:rsidRPr="00725071">
              <w:rPr>
                <w:rStyle w:val="libPoemTiniChar0"/>
                <w:rtl/>
              </w:rPr>
              <w:br/>
              <w:t> </w:t>
            </w:r>
          </w:p>
        </w:tc>
      </w:tr>
      <w:tr w:rsidR="00ED24C1" w:rsidTr="00ED24C1">
        <w:trPr>
          <w:trHeight w:val="350"/>
        </w:trPr>
        <w:tc>
          <w:tcPr>
            <w:tcW w:w="3734" w:type="dxa"/>
          </w:tcPr>
          <w:p w:rsidR="00ED24C1" w:rsidRDefault="00ED24C1" w:rsidP="00ED24C1">
            <w:pPr>
              <w:pStyle w:val="libPoem"/>
            </w:pPr>
            <w:r w:rsidRPr="00067003">
              <w:rPr>
                <w:rtl/>
              </w:rPr>
              <w:t>وألقى بكفيه الفتى استكانة</w:t>
            </w:r>
            <w:r w:rsidRPr="00725071">
              <w:rPr>
                <w:rStyle w:val="libPoemTiniChar0"/>
                <w:rtl/>
              </w:rPr>
              <w:br/>
              <w:t> </w:t>
            </w:r>
          </w:p>
        </w:tc>
        <w:tc>
          <w:tcPr>
            <w:tcW w:w="284" w:type="dxa"/>
          </w:tcPr>
          <w:p w:rsidR="00ED24C1" w:rsidRDefault="00ED24C1" w:rsidP="00ED24C1">
            <w:pPr>
              <w:pStyle w:val="libPoem"/>
              <w:rPr>
                <w:rtl/>
              </w:rPr>
            </w:pPr>
          </w:p>
        </w:tc>
        <w:tc>
          <w:tcPr>
            <w:tcW w:w="3617" w:type="dxa"/>
          </w:tcPr>
          <w:p w:rsidR="00ED24C1" w:rsidRDefault="00ED24C1" w:rsidP="00ED24C1">
            <w:pPr>
              <w:pStyle w:val="libPoem"/>
            </w:pPr>
            <w:r w:rsidRPr="00067003">
              <w:rPr>
                <w:rtl/>
              </w:rPr>
              <w:t>من الجوع ضعفا ما يمرولايحلي</w:t>
            </w:r>
            <w:r w:rsidRPr="00725071">
              <w:rPr>
                <w:rStyle w:val="libPoemTiniChar0"/>
                <w:rtl/>
              </w:rPr>
              <w:br/>
              <w:t> </w:t>
            </w:r>
          </w:p>
        </w:tc>
      </w:tr>
      <w:tr w:rsidR="00ED24C1" w:rsidTr="00ED24C1">
        <w:trPr>
          <w:trHeight w:val="350"/>
        </w:trPr>
        <w:tc>
          <w:tcPr>
            <w:tcW w:w="3734" w:type="dxa"/>
          </w:tcPr>
          <w:p w:rsidR="00ED24C1" w:rsidRDefault="00ED24C1" w:rsidP="00ED24C1">
            <w:pPr>
              <w:pStyle w:val="libPoem"/>
            </w:pPr>
            <w:r w:rsidRPr="00067003">
              <w:rPr>
                <w:rtl/>
              </w:rPr>
              <w:t>ولا شئ مما يأكل الناس عندنا</w:t>
            </w:r>
            <w:r w:rsidRPr="00725071">
              <w:rPr>
                <w:rStyle w:val="libPoemTiniChar0"/>
                <w:rtl/>
              </w:rPr>
              <w:br/>
              <w:t> </w:t>
            </w:r>
          </w:p>
        </w:tc>
        <w:tc>
          <w:tcPr>
            <w:tcW w:w="284" w:type="dxa"/>
          </w:tcPr>
          <w:p w:rsidR="00ED24C1" w:rsidRDefault="00ED24C1" w:rsidP="00ED24C1">
            <w:pPr>
              <w:pStyle w:val="libPoem"/>
              <w:rPr>
                <w:rtl/>
              </w:rPr>
            </w:pPr>
          </w:p>
        </w:tc>
        <w:tc>
          <w:tcPr>
            <w:tcW w:w="3617" w:type="dxa"/>
          </w:tcPr>
          <w:p w:rsidR="00ED24C1" w:rsidRDefault="00ED24C1" w:rsidP="00ED24C1">
            <w:pPr>
              <w:pStyle w:val="libPoem"/>
            </w:pPr>
            <w:r w:rsidRPr="00067003">
              <w:rPr>
                <w:rtl/>
              </w:rPr>
              <w:t xml:space="preserve">سوى الحنظل العامي والعلهز الفسل </w:t>
            </w:r>
            <w:r w:rsidRPr="00063C0F">
              <w:rPr>
                <w:rStyle w:val="libFootnotenumChar"/>
                <w:rtl/>
              </w:rPr>
              <w:t>(2)</w:t>
            </w:r>
            <w:r w:rsidRPr="00725071">
              <w:rPr>
                <w:rStyle w:val="libPoemTiniChar0"/>
                <w:rtl/>
              </w:rPr>
              <w:br/>
              <w:t> </w:t>
            </w:r>
          </w:p>
        </w:tc>
      </w:tr>
      <w:tr w:rsidR="00ED24C1" w:rsidTr="00ED24C1">
        <w:trPr>
          <w:trHeight w:val="350"/>
        </w:trPr>
        <w:tc>
          <w:tcPr>
            <w:tcW w:w="3734" w:type="dxa"/>
          </w:tcPr>
          <w:p w:rsidR="00ED24C1" w:rsidRDefault="00ED24C1" w:rsidP="00ED24C1">
            <w:pPr>
              <w:pStyle w:val="libPoem"/>
            </w:pPr>
            <w:r w:rsidRPr="00067003">
              <w:rPr>
                <w:rtl/>
              </w:rPr>
              <w:t>وليس لنا إلا إليك فرارنا</w:t>
            </w:r>
            <w:r w:rsidRPr="00725071">
              <w:rPr>
                <w:rStyle w:val="libPoemTiniChar0"/>
                <w:rtl/>
              </w:rPr>
              <w:br/>
              <w:t> </w:t>
            </w:r>
          </w:p>
        </w:tc>
        <w:tc>
          <w:tcPr>
            <w:tcW w:w="284" w:type="dxa"/>
          </w:tcPr>
          <w:p w:rsidR="00ED24C1" w:rsidRDefault="00ED24C1" w:rsidP="00ED24C1">
            <w:pPr>
              <w:pStyle w:val="libPoem"/>
              <w:rPr>
                <w:rtl/>
              </w:rPr>
            </w:pPr>
          </w:p>
        </w:tc>
        <w:tc>
          <w:tcPr>
            <w:tcW w:w="3617" w:type="dxa"/>
          </w:tcPr>
          <w:p w:rsidR="00ED24C1" w:rsidRDefault="00ED24C1" w:rsidP="00ED24C1">
            <w:pPr>
              <w:pStyle w:val="libPoem"/>
            </w:pPr>
            <w:r w:rsidRPr="00067003">
              <w:rPr>
                <w:rtl/>
              </w:rPr>
              <w:t>وأين فرار الناس إلا إلى الرسل</w:t>
            </w:r>
            <w:r w:rsidRPr="00725071">
              <w:rPr>
                <w:rStyle w:val="libPoemTiniChar0"/>
                <w:rtl/>
              </w:rPr>
              <w:br/>
              <w:t> </w:t>
            </w:r>
          </w:p>
        </w:tc>
      </w:tr>
    </w:tbl>
    <w:p w:rsidR="00ED24C1" w:rsidRDefault="00ED24C1" w:rsidP="00ED24C1">
      <w:pPr>
        <w:pStyle w:val="libNormal"/>
        <w:rPr>
          <w:rtl/>
        </w:rPr>
      </w:pPr>
      <w:r w:rsidRPr="00067003">
        <w:rPr>
          <w:rtl/>
        </w:rPr>
        <w:t xml:space="preserve">فقال رسول الله </w:t>
      </w:r>
      <w:r w:rsidR="003E5577" w:rsidRPr="003E5577">
        <w:rPr>
          <w:rStyle w:val="libAlaemChar"/>
          <w:rtl/>
        </w:rPr>
        <w:t>صلى‌الله‌عليه‌وآله‌وسلم</w:t>
      </w:r>
      <w:r w:rsidRPr="00067003">
        <w:rPr>
          <w:rtl/>
        </w:rPr>
        <w:t xml:space="preserve"> للصحابة: إن هذا الاعرابي يشكو قلة المطر وقحطا شديدا. ثم قام يجر رداءه</w:t>
      </w:r>
      <w:r>
        <w:rPr>
          <w:rtl/>
        </w:rPr>
        <w:t xml:space="preserve"> حتّى </w:t>
      </w:r>
      <w:r w:rsidRPr="00067003">
        <w:rPr>
          <w:rtl/>
        </w:rPr>
        <w:t>صعد المنبر، فحمد الله وأثنى عليه، وكان فيما حمده به أن قال: الحمد لله الذي علا في السماء وكان عاليا، وفي الارض قريبا دانيا أقرب إلينا من حبل الوريد</w:t>
      </w:r>
      <w:r>
        <w:rPr>
          <w:rtl/>
        </w:rPr>
        <w:t>؟</w:t>
      </w:r>
      <w:r w:rsidRPr="00067003">
        <w:rPr>
          <w:rtl/>
        </w:rPr>
        <w:t xml:space="preserve"> ورفع يديه إلى السماء وقال: اللهم اسقنا غيثا مغيثا، مريئأ، مريعا، غدقا، طبقا، عاجلا غير رائث </w:t>
      </w:r>
      <w:r w:rsidRPr="00063C0F">
        <w:rPr>
          <w:rStyle w:val="libFootnotenumChar"/>
          <w:rtl/>
        </w:rPr>
        <w:t>(3)</w:t>
      </w:r>
      <w:r w:rsidRPr="00067003">
        <w:rPr>
          <w:rtl/>
        </w:rPr>
        <w:t xml:space="preserve">، نافعا غير ضار، تملأ به الزرع، وتنبت الزرع، وتحيي به الارض بعد موتها. </w:t>
      </w:r>
    </w:p>
    <w:p w:rsidR="00ED24C1" w:rsidRDefault="00ED24C1" w:rsidP="00ED24C1">
      <w:pPr>
        <w:pStyle w:val="libNormal"/>
        <w:rPr>
          <w:rtl/>
        </w:rPr>
      </w:pPr>
      <w:r w:rsidRPr="00067003">
        <w:rPr>
          <w:rtl/>
        </w:rPr>
        <w:t>فما رد يده إلى نحره</w:t>
      </w:r>
      <w:r>
        <w:rPr>
          <w:rtl/>
        </w:rPr>
        <w:t xml:space="preserve"> حتّى </w:t>
      </w:r>
      <w:r w:rsidRPr="00067003">
        <w:rPr>
          <w:rtl/>
        </w:rPr>
        <w:t xml:space="preserve">أحدق السحاب بالمدينة كالاكليل، والتقت السماء بأرواقها </w:t>
      </w:r>
      <w:r w:rsidRPr="00063C0F">
        <w:rPr>
          <w:rStyle w:val="libFootnotenumChar"/>
          <w:rtl/>
        </w:rPr>
        <w:t>(4)</w:t>
      </w:r>
      <w:r w:rsidRPr="00067003">
        <w:rPr>
          <w:rtl/>
        </w:rPr>
        <w:t xml:space="preserve">، وجاه أهل البطاح يضجون: يا رسول الله، الغرق الغرق. فقال رسول الله </w:t>
      </w:r>
      <w:r w:rsidR="003E5577" w:rsidRPr="003E5577">
        <w:rPr>
          <w:rStyle w:val="libAlaemChar"/>
          <w:rtl/>
        </w:rPr>
        <w:t>صلى‌الله‌عليه‌وآله‌وسلم</w:t>
      </w:r>
      <w:r w:rsidRPr="00067003">
        <w:rPr>
          <w:rtl/>
        </w:rPr>
        <w:t xml:space="preserve">: اللهم حوالينا ولا علينا، فانجاب السحاب عن إلسماء، فضحك رسول الله </w:t>
      </w:r>
      <w:r w:rsidR="003E5577" w:rsidRPr="003E5577">
        <w:rPr>
          <w:rStyle w:val="libAlaemChar"/>
          <w:rtl/>
        </w:rPr>
        <w:t>صلى‌الله‌عليه‌وآله‌وسلم</w:t>
      </w:r>
      <w:r w:rsidRPr="00067003">
        <w:rPr>
          <w:rtl/>
        </w:rPr>
        <w:t xml:space="preserve">، وقال: لله در أبي طالب لو كان حيا لقرت عيناه، من ينشدنا قوله؟ </w:t>
      </w:r>
    </w:p>
    <w:p w:rsidR="00ED24C1" w:rsidRPr="00067003" w:rsidRDefault="00ED24C1" w:rsidP="00ED24C1">
      <w:pPr>
        <w:pStyle w:val="libNormal"/>
        <w:rPr>
          <w:rtl/>
        </w:rPr>
      </w:pPr>
      <w:r w:rsidRPr="00067003">
        <w:rPr>
          <w:rtl/>
        </w:rPr>
        <w:t>فقام عمر بن الخطاب، فقال: عسى أردت، يا رسول الله: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اللبان - بالفتح -: الصدر، - وبالكسر -: الرضاع. </w:t>
      </w:r>
    </w:p>
    <w:p w:rsidR="00ED24C1" w:rsidRDefault="00ED24C1" w:rsidP="00ED24C1">
      <w:pPr>
        <w:pStyle w:val="libFootnote0"/>
        <w:rPr>
          <w:rtl/>
        </w:rPr>
      </w:pPr>
      <w:r w:rsidRPr="00067003">
        <w:rPr>
          <w:rtl/>
        </w:rPr>
        <w:t xml:space="preserve">(2) الحنظل العامي: أي اليا بس، الذي أتى عليه عام، والعلهز: نبت كالبردي، والفسل: المسترذل الردئ. </w:t>
      </w:r>
    </w:p>
    <w:p w:rsidR="00ED24C1" w:rsidRDefault="00ED24C1" w:rsidP="00ED24C1">
      <w:pPr>
        <w:pStyle w:val="libFootnote0"/>
        <w:rPr>
          <w:rtl/>
        </w:rPr>
      </w:pPr>
      <w:r w:rsidRPr="00067003">
        <w:rPr>
          <w:rtl/>
        </w:rPr>
        <w:t xml:space="preserve">(3) المغيث: العا م، والمريع: المخصب، والغدق: الغزير الغامر، وغير رائث: غير بطئ. </w:t>
      </w:r>
    </w:p>
    <w:p w:rsidR="00ED24C1" w:rsidRPr="00067003" w:rsidRDefault="00ED24C1" w:rsidP="00ED24C1">
      <w:pPr>
        <w:pStyle w:val="libFootnote0"/>
        <w:rPr>
          <w:rtl/>
        </w:rPr>
      </w:pPr>
      <w:r w:rsidRPr="00067003">
        <w:rPr>
          <w:rtl/>
        </w:rPr>
        <w:t>(4) الاوراق: جمع ورق، وروق السحاب: سيله، أي ألقت السماء بجميع ما فيها من المطر.</w:t>
      </w:r>
    </w:p>
    <w:p w:rsidR="00ED24C1" w:rsidRDefault="00ED24C1" w:rsidP="001C1E66">
      <w:pPr>
        <w:pStyle w:val="libNormal"/>
        <w:rPr>
          <w:rtl/>
        </w:rPr>
      </w:pPr>
      <w:r>
        <w:rPr>
          <w:rtl/>
        </w:rPr>
        <w:br w:type="page"/>
      </w:r>
    </w:p>
    <w:tbl>
      <w:tblPr>
        <w:bidiVisual/>
        <w:tblW w:w="5000" w:type="pct"/>
        <w:tblLook w:val="01E0"/>
      </w:tblPr>
      <w:tblGrid>
        <w:gridCol w:w="3875"/>
        <w:gridCol w:w="273"/>
        <w:gridCol w:w="3864"/>
      </w:tblGrid>
      <w:tr w:rsidR="00ED24C1" w:rsidTr="00ED24C1">
        <w:trPr>
          <w:trHeight w:val="350"/>
        </w:trPr>
        <w:tc>
          <w:tcPr>
            <w:tcW w:w="3875" w:type="dxa"/>
            <w:shd w:val="clear" w:color="auto" w:fill="auto"/>
          </w:tcPr>
          <w:p w:rsidR="00ED24C1" w:rsidRDefault="00ED24C1" w:rsidP="00ED24C1">
            <w:pPr>
              <w:pStyle w:val="libPoem"/>
            </w:pPr>
            <w:r w:rsidRPr="00067003">
              <w:rPr>
                <w:rtl/>
              </w:rPr>
              <w:lastRenderedPageBreak/>
              <w:t>وما حملت من ناقة فوق ظهرها</w:t>
            </w:r>
            <w:r w:rsidRPr="00725071">
              <w:rPr>
                <w:rStyle w:val="libPoemTiniChar0"/>
                <w:rtl/>
              </w:rPr>
              <w:br/>
              <w:t> </w:t>
            </w:r>
          </w:p>
        </w:tc>
        <w:tc>
          <w:tcPr>
            <w:tcW w:w="273" w:type="dxa"/>
            <w:shd w:val="clear" w:color="auto" w:fill="auto"/>
          </w:tcPr>
          <w:p w:rsidR="00ED24C1" w:rsidRDefault="00ED24C1" w:rsidP="00ED24C1">
            <w:pPr>
              <w:pStyle w:val="libPoem"/>
              <w:rPr>
                <w:rtl/>
              </w:rPr>
            </w:pPr>
          </w:p>
        </w:tc>
        <w:tc>
          <w:tcPr>
            <w:tcW w:w="3864" w:type="dxa"/>
            <w:shd w:val="clear" w:color="auto" w:fill="auto"/>
          </w:tcPr>
          <w:p w:rsidR="00ED24C1" w:rsidRDefault="00ED24C1" w:rsidP="00ED24C1">
            <w:pPr>
              <w:pStyle w:val="libPoem"/>
            </w:pPr>
            <w:r w:rsidRPr="00067003">
              <w:rPr>
                <w:rtl/>
              </w:rPr>
              <w:t xml:space="preserve">أبر وأوفى ذمه من </w:t>
            </w:r>
            <w:r>
              <w:rPr>
                <w:rtl/>
              </w:rPr>
              <w:t>محمّد</w:t>
            </w:r>
            <w:r w:rsidRPr="00725071">
              <w:rPr>
                <w:rStyle w:val="libPoemTiniChar0"/>
                <w:rtl/>
              </w:rPr>
              <w:br/>
              <w:t> </w:t>
            </w:r>
          </w:p>
        </w:tc>
      </w:tr>
    </w:tbl>
    <w:p w:rsidR="00ED24C1" w:rsidRDefault="00ED24C1" w:rsidP="00ED24C1">
      <w:pPr>
        <w:pStyle w:val="libNormal"/>
        <w:rPr>
          <w:rtl/>
        </w:rPr>
      </w:pPr>
      <w:r w:rsidRPr="00067003">
        <w:rPr>
          <w:rtl/>
        </w:rPr>
        <w:t xml:space="preserve">فقال رسول الله </w:t>
      </w:r>
      <w:r w:rsidR="003E5577" w:rsidRPr="003E5577">
        <w:rPr>
          <w:rStyle w:val="libAlaemChar"/>
          <w:rtl/>
        </w:rPr>
        <w:t>صلى‌الله‌عليه‌وآله‌وسلم</w:t>
      </w:r>
      <w:r w:rsidRPr="00067003">
        <w:rPr>
          <w:rtl/>
        </w:rPr>
        <w:t xml:space="preserve">: ليس هذا من قول أبي طالب، هذا من قول حسان بن ثابت. </w:t>
      </w:r>
    </w:p>
    <w:p w:rsidR="00ED24C1" w:rsidRDefault="00ED24C1" w:rsidP="00ED24C1">
      <w:pPr>
        <w:pStyle w:val="libNormal"/>
        <w:rPr>
          <w:rtl/>
        </w:rPr>
      </w:pPr>
      <w:r w:rsidRPr="00067003">
        <w:rPr>
          <w:rtl/>
        </w:rPr>
        <w:t xml:space="preserve">فقام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وقال: كأنك أردت، يا رسول الله: </w:t>
      </w:r>
    </w:p>
    <w:tbl>
      <w:tblPr>
        <w:bidiVisual/>
        <w:tblW w:w="4297" w:type="pct"/>
        <w:tblInd w:w="533" w:type="dxa"/>
        <w:tblLook w:val="01E0"/>
      </w:tblPr>
      <w:tblGrid>
        <w:gridCol w:w="3303"/>
        <w:gridCol w:w="284"/>
        <w:gridCol w:w="3299"/>
      </w:tblGrid>
      <w:tr w:rsidR="00ED24C1" w:rsidTr="00ED24C1">
        <w:trPr>
          <w:trHeight w:val="350"/>
        </w:trPr>
        <w:tc>
          <w:tcPr>
            <w:tcW w:w="3127" w:type="dxa"/>
            <w:shd w:val="clear" w:color="auto" w:fill="auto"/>
          </w:tcPr>
          <w:p w:rsidR="00ED24C1" w:rsidRDefault="00ED24C1" w:rsidP="00ED24C1">
            <w:pPr>
              <w:pStyle w:val="libPoem"/>
            </w:pPr>
            <w:r w:rsidRPr="00067003">
              <w:rPr>
                <w:rtl/>
              </w:rPr>
              <w:t>وأبيض يستسقى الغمام بوجهه</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124" w:type="dxa"/>
            <w:shd w:val="clear" w:color="auto" w:fill="auto"/>
          </w:tcPr>
          <w:p w:rsidR="00ED24C1" w:rsidRDefault="00ED24C1" w:rsidP="00ED24C1">
            <w:pPr>
              <w:pStyle w:val="libPoem"/>
            </w:pPr>
            <w:r w:rsidRPr="00067003">
              <w:rPr>
                <w:rtl/>
              </w:rPr>
              <w:t>ربيع اليتامى عصمة للارامل</w:t>
            </w:r>
            <w:r w:rsidRPr="00725071">
              <w:rPr>
                <w:rStyle w:val="libPoemTiniChar0"/>
                <w:rtl/>
              </w:rPr>
              <w:br/>
              <w:t> </w:t>
            </w:r>
          </w:p>
        </w:tc>
      </w:tr>
      <w:tr w:rsidR="00ED24C1" w:rsidTr="00ED24C1">
        <w:trPr>
          <w:trHeight w:val="350"/>
        </w:trPr>
        <w:tc>
          <w:tcPr>
            <w:tcW w:w="3127" w:type="dxa"/>
          </w:tcPr>
          <w:p w:rsidR="00ED24C1" w:rsidRDefault="00ED24C1" w:rsidP="00ED24C1">
            <w:pPr>
              <w:pStyle w:val="libPoem"/>
            </w:pPr>
            <w:r w:rsidRPr="00067003">
              <w:rPr>
                <w:rtl/>
              </w:rPr>
              <w:t>تلوذ به الهلاك من آل هاشم</w:t>
            </w:r>
            <w:r w:rsidRPr="00725071">
              <w:rPr>
                <w:rStyle w:val="libPoemTiniChar0"/>
                <w:rtl/>
              </w:rPr>
              <w:br/>
              <w:t> </w:t>
            </w:r>
          </w:p>
        </w:tc>
        <w:tc>
          <w:tcPr>
            <w:tcW w:w="269" w:type="dxa"/>
          </w:tcPr>
          <w:p w:rsidR="00ED24C1" w:rsidRDefault="00ED24C1" w:rsidP="00ED24C1">
            <w:pPr>
              <w:pStyle w:val="libPoem"/>
              <w:rPr>
                <w:rtl/>
              </w:rPr>
            </w:pPr>
          </w:p>
        </w:tc>
        <w:tc>
          <w:tcPr>
            <w:tcW w:w="3124" w:type="dxa"/>
          </w:tcPr>
          <w:p w:rsidR="00ED24C1" w:rsidRDefault="00ED24C1" w:rsidP="00ED24C1">
            <w:pPr>
              <w:pStyle w:val="libPoem"/>
            </w:pPr>
            <w:r w:rsidRPr="00067003">
              <w:rPr>
                <w:rtl/>
              </w:rPr>
              <w:t>فهم عنده في نعمة وفواضل</w:t>
            </w:r>
            <w:r w:rsidRPr="00725071">
              <w:rPr>
                <w:rStyle w:val="libPoemTiniChar0"/>
                <w:rtl/>
              </w:rPr>
              <w:br/>
              <w:t> </w:t>
            </w:r>
          </w:p>
        </w:tc>
      </w:tr>
      <w:tr w:rsidR="00ED24C1" w:rsidTr="00ED24C1">
        <w:trPr>
          <w:trHeight w:val="350"/>
        </w:trPr>
        <w:tc>
          <w:tcPr>
            <w:tcW w:w="3127" w:type="dxa"/>
          </w:tcPr>
          <w:p w:rsidR="00ED24C1" w:rsidRDefault="00ED24C1" w:rsidP="00ED24C1">
            <w:pPr>
              <w:pStyle w:val="libPoem"/>
            </w:pPr>
            <w:r w:rsidRPr="00067003">
              <w:rPr>
                <w:rtl/>
              </w:rPr>
              <w:t xml:space="preserve">كذبتم وبيت الله يبزى </w:t>
            </w:r>
            <w:r>
              <w:rPr>
                <w:rtl/>
              </w:rPr>
              <w:t>محمّد</w:t>
            </w:r>
            <w:r w:rsidRPr="00725071">
              <w:rPr>
                <w:rStyle w:val="libPoemTiniChar0"/>
                <w:rtl/>
              </w:rPr>
              <w:br/>
              <w:t> </w:t>
            </w:r>
          </w:p>
        </w:tc>
        <w:tc>
          <w:tcPr>
            <w:tcW w:w="269" w:type="dxa"/>
          </w:tcPr>
          <w:p w:rsidR="00ED24C1" w:rsidRDefault="00ED24C1" w:rsidP="00ED24C1">
            <w:pPr>
              <w:pStyle w:val="libPoem"/>
              <w:rPr>
                <w:rtl/>
              </w:rPr>
            </w:pPr>
          </w:p>
        </w:tc>
        <w:tc>
          <w:tcPr>
            <w:tcW w:w="3124" w:type="dxa"/>
          </w:tcPr>
          <w:p w:rsidR="00ED24C1" w:rsidRDefault="00ED24C1" w:rsidP="00ED24C1">
            <w:pPr>
              <w:pStyle w:val="libPoem"/>
            </w:pPr>
            <w:r w:rsidRPr="00067003">
              <w:rPr>
                <w:rtl/>
              </w:rPr>
              <w:t xml:space="preserve">ولما نماصع دونه ونقاتل </w:t>
            </w:r>
            <w:r w:rsidRPr="00063C0F">
              <w:rPr>
                <w:rStyle w:val="libFootnotenumChar"/>
                <w:rtl/>
              </w:rPr>
              <w:t>(1)</w:t>
            </w:r>
            <w:r w:rsidRPr="00725071">
              <w:rPr>
                <w:rStyle w:val="libPoemTiniChar0"/>
                <w:rtl/>
              </w:rPr>
              <w:br/>
              <w:t> </w:t>
            </w:r>
          </w:p>
        </w:tc>
      </w:tr>
      <w:tr w:rsidR="00ED24C1" w:rsidTr="00ED24C1">
        <w:trPr>
          <w:trHeight w:val="350"/>
        </w:trPr>
        <w:tc>
          <w:tcPr>
            <w:tcW w:w="3127" w:type="dxa"/>
          </w:tcPr>
          <w:p w:rsidR="00ED24C1" w:rsidRDefault="00ED24C1" w:rsidP="00ED24C1">
            <w:pPr>
              <w:pStyle w:val="libPoem"/>
            </w:pPr>
            <w:r w:rsidRPr="00067003">
              <w:rPr>
                <w:rtl/>
              </w:rPr>
              <w:t>ونسلمه</w:t>
            </w:r>
            <w:r>
              <w:rPr>
                <w:rtl/>
              </w:rPr>
              <w:t xml:space="preserve"> حتّى </w:t>
            </w:r>
            <w:r w:rsidRPr="00067003">
              <w:rPr>
                <w:rtl/>
              </w:rPr>
              <w:t>نصرع حوله</w:t>
            </w:r>
            <w:r w:rsidRPr="00725071">
              <w:rPr>
                <w:rStyle w:val="libPoemTiniChar0"/>
                <w:rtl/>
              </w:rPr>
              <w:br/>
              <w:t> </w:t>
            </w:r>
          </w:p>
        </w:tc>
        <w:tc>
          <w:tcPr>
            <w:tcW w:w="269" w:type="dxa"/>
          </w:tcPr>
          <w:p w:rsidR="00ED24C1" w:rsidRDefault="00ED24C1" w:rsidP="00ED24C1">
            <w:pPr>
              <w:pStyle w:val="libPoem"/>
              <w:rPr>
                <w:rtl/>
              </w:rPr>
            </w:pPr>
          </w:p>
        </w:tc>
        <w:tc>
          <w:tcPr>
            <w:tcW w:w="3124" w:type="dxa"/>
          </w:tcPr>
          <w:p w:rsidR="00ED24C1" w:rsidRDefault="00ED24C1" w:rsidP="00ED24C1">
            <w:pPr>
              <w:pStyle w:val="libPoem"/>
            </w:pPr>
            <w:r w:rsidRPr="00067003">
              <w:rPr>
                <w:rtl/>
              </w:rPr>
              <w:t>ونذهل عن أبنائنا والحلائل</w:t>
            </w:r>
            <w:r w:rsidRPr="00725071">
              <w:rPr>
                <w:rStyle w:val="libPoemTiniChar0"/>
                <w:rtl/>
              </w:rPr>
              <w:br/>
              <w:t> </w:t>
            </w:r>
          </w:p>
        </w:tc>
      </w:tr>
    </w:tbl>
    <w:p w:rsidR="00ED24C1" w:rsidRDefault="00ED24C1" w:rsidP="00ED24C1">
      <w:pPr>
        <w:pStyle w:val="libNormal"/>
        <w:rPr>
          <w:rtl/>
        </w:rPr>
      </w:pPr>
      <w:r w:rsidRPr="00067003">
        <w:rPr>
          <w:rtl/>
        </w:rPr>
        <w:t xml:space="preserve">فقال رسول الله </w:t>
      </w:r>
      <w:r w:rsidR="003E5577" w:rsidRPr="003E5577">
        <w:rPr>
          <w:rStyle w:val="libAlaemChar"/>
          <w:rtl/>
        </w:rPr>
        <w:t>صلى‌الله‌عليه‌وآله‌وسلم</w:t>
      </w:r>
      <w:r w:rsidRPr="00067003">
        <w:rPr>
          <w:rtl/>
        </w:rPr>
        <w:t xml:space="preserve">: أجل. </w:t>
      </w:r>
    </w:p>
    <w:p w:rsidR="00ED24C1" w:rsidRDefault="00ED24C1" w:rsidP="00ED24C1">
      <w:pPr>
        <w:pStyle w:val="libNormal"/>
        <w:rPr>
          <w:rtl/>
        </w:rPr>
      </w:pPr>
      <w:r w:rsidRPr="00067003">
        <w:rPr>
          <w:rtl/>
        </w:rPr>
        <w:t xml:space="preserve">فقام رجل من بني كنانة، فقال: </w:t>
      </w:r>
    </w:p>
    <w:tbl>
      <w:tblPr>
        <w:bidiVisual/>
        <w:tblW w:w="4297" w:type="pct"/>
        <w:tblInd w:w="533" w:type="dxa"/>
        <w:tblLook w:val="01E0"/>
      </w:tblPr>
      <w:tblGrid>
        <w:gridCol w:w="3274"/>
        <w:gridCol w:w="284"/>
        <w:gridCol w:w="3328"/>
      </w:tblGrid>
      <w:tr w:rsidR="00ED24C1" w:rsidTr="00ED24C1">
        <w:trPr>
          <w:trHeight w:val="350"/>
        </w:trPr>
        <w:tc>
          <w:tcPr>
            <w:tcW w:w="3100" w:type="dxa"/>
            <w:shd w:val="clear" w:color="auto" w:fill="auto"/>
          </w:tcPr>
          <w:p w:rsidR="00ED24C1" w:rsidRDefault="00ED24C1" w:rsidP="00ED24C1">
            <w:pPr>
              <w:pStyle w:val="libPoem"/>
            </w:pPr>
            <w:r w:rsidRPr="00067003">
              <w:rPr>
                <w:rtl/>
              </w:rPr>
              <w:t>لك الحمد والحمد ممن شكر</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151" w:type="dxa"/>
            <w:shd w:val="clear" w:color="auto" w:fill="auto"/>
          </w:tcPr>
          <w:p w:rsidR="00ED24C1" w:rsidRDefault="00ED24C1" w:rsidP="00ED24C1">
            <w:pPr>
              <w:pStyle w:val="libPoem"/>
            </w:pPr>
            <w:r w:rsidRPr="00067003">
              <w:rPr>
                <w:rtl/>
              </w:rPr>
              <w:t>سقينابوجه</w:t>
            </w:r>
            <w:r>
              <w:rPr>
                <w:rtl/>
              </w:rPr>
              <w:t xml:space="preserve"> النبيّ </w:t>
            </w:r>
            <w:r w:rsidRPr="00067003">
              <w:rPr>
                <w:rtl/>
              </w:rPr>
              <w:t>المطر</w:t>
            </w:r>
            <w:r w:rsidRPr="00725071">
              <w:rPr>
                <w:rStyle w:val="libPoemTiniChar0"/>
                <w:rtl/>
              </w:rPr>
              <w:br/>
              <w:t> </w:t>
            </w:r>
          </w:p>
        </w:tc>
      </w:tr>
      <w:tr w:rsidR="00ED24C1" w:rsidTr="00ED24C1">
        <w:trPr>
          <w:trHeight w:val="350"/>
        </w:trPr>
        <w:tc>
          <w:tcPr>
            <w:tcW w:w="3100" w:type="dxa"/>
          </w:tcPr>
          <w:p w:rsidR="00ED24C1" w:rsidRDefault="00ED24C1" w:rsidP="00ED24C1">
            <w:pPr>
              <w:pStyle w:val="libPoem"/>
            </w:pPr>
            <w:r w:rsidRPr="00067003">
              <w:rPr>
                <w:rtl/>
              </w:rPr>
              <w:t>دعا الله خالقه دعوة</w:t>
            </w:r>
            <w:r w:rsidRPr="00725071">
              <w:rPr>
                <w:rStyle w:val="libPoemTiniChar0"/>
                <w:rtl/>
              </w:rPr>
              <w:br/>
              <w:t> </w:t>
            </w:r>
          </w:p>
        </w:tc>
        <w:tc>
          <w:tcPr>
            <w:tcW w:w="269" w:type="dxa"/>
          </w:tcPr>
          <w:p w:rsidR="00ED24C1" w:rsidRDefault="00ED24C1" w:rsidP="00ED24C1">
            <w:pPr>
              <w:pStyle w:val="libPoem"/>
              <w:rPr>
                <w:rtl/>
              </w:rPr>
            </w:pPr>
          </w:p>
        </w:tc>
        <w:tc>
          <w:tcPr>
            <w:tcW w:w="3151" w:type="dxa"/>
          </w:tcPr>
          <w:p w:rsidR="00ED24C1" w:rsidRDefault="00ED24C1" w:rsidP="00ED24C1">
            <w:pPr>
              <w:pStyle w:val="libPoem"/>
            </w:pPr>
            <w:r w:rsidRPr="00067003">
              <w:rPr>
                <w:rtl/>
              </w:rPr>
              <w:t>وأشخص منه إليه البصر</w:t>
            </w:r>
            <w:r w:rsidRPr="00725071">
              <w:rPr>
                <w:rStyle w:val="libPoemTiniChar0"/>
                <w:rtl/>
              </w:rPr>
              <w:br/>
              <w:t> </w:t>
            </w:r>
          </w:p>
        </w:tc>
      </w:tr>
      <w:tr w:rsidR="00ED24C1" w:rsidTr="00ED24C1">
        <w:trPr>
          <w:trHeight w:val="350"/>
        </w:trPr>
        <w:tc>
          <w:tcPr>
            <w:tcW w:w="3100" w:type="dxa"/>
          </w:tcPr>
          <w:p w:rsidR="00ED24C1" w:rsidRDefault="00ED24C1" w:rsidP="00ED24C1">
            <w:pPr>
              <w:pStyle w:val="libPoem"/>
            </w:pPr>
            <w:r w:rsidRPr="00067003">
              <w:rPr>
                <w:rtl/>
              </w:rPr>
              <w:t>فلم يك إلا كإلقا الردا</w:t>
            </w:r>
            <w:r w:rsidRPr="00725071">
              <w:rPr>
                <w:rStyle w:val="libPoemTiniChar0"/>
                <w:rtl/>
              </w:rPr>
              <w:br/>
              <w:t> </w:t>
            </w:r>
          </w:p>
        </w:tc>
        <w:tc>
          <w:tcPr>
            <w:tcW w:w="269" w:type="dxa"/>
          </w:tcPr>
          <w:p w:rsidR="00ED24C1" w:rsidRDefault="00ED24C1" w:rsidP="00ED24C1">
            <w:pPr>
              <w:pStyle w:val="libPoem"/>
              <w:rPr>
                <w:rtl/>
              </w:rPr>
            </w:pPr>
          </w:p>
        </w:tc>
        <w:tc>
          <w:tcPr>
            <w:tcW w:w="3151" w:type="dxa"/>
          </w:tcPr>
          <w:p w:rsidR="00ED24C1" w:rsidRDefault="00ED24C1" w:rsidP="00ED24C1">
            <w:pPr>
              <w:pStyle w:val="libPoem"/>
            </w:pPr>
            <w:r w:rsidRPr="00067003">
              <w:rPr>
                <w:rtl/>
              </w:rPr>
              <w:t>وأسرع</w:t>
            </w:r>
            <w:r>
              <w:rPr>
                <w:rtl/>
              </w:rPr>
              <w:t xml:space="preserve"> حتّى </w:t>
            </w:r>
            <w:r w:rsidRPr="00067003">
              <w:rPr>
                <w:rtl/>
              </w:rPr>
              <w:t>أتانا الدرر</w:t>
            </w:r>
            <w:r w:rsidRPr="00725071">
              <w:rPr>
                <w:rStyle w:val="libPoemTiniChar0"/>
                <w:rtl/>
              </w:rPr>
              <w:br/>
              <w:t> </w:t>
            </w:r>
          </w:p>
        </w:tc>
      </w:tr>
      <w:tr w:rsidR="00ED24C1" w:rsidTr="00ED24C1">
        <w:trPr>
          <w:trHeight w:val="350"/>
        </w:trPr>
        <w:tc>
          <w:tcPr>
            <w:tcW w:w="3100" w:type="dxa"/>
          </w:tcPr>
          <w:p w:rsidR="00ED24C1" w:rsidRDefault="00ED24C1" w:rsidP="00ED24C1">
            <w:pPr>
              <w:pStyle w:val="libPoem"/>
            </w:pPr>
            <w:r w:rsidRPr="00067003">
              <w:rPr>
                <w:rtl/>
              </w:rPr>
              <w:t>دفاق العزالي جم البعاق</w:t>
            </w:r>
            <w:r w:rsidRPr="00725071">
              <w:rPr>
                <w:rStyle w:val="libPoemTiniChar0"/>
                <w:rtl/>
              </w:rPr>
              <w:br/>
              <w:t> </w:t>
            </w:r>
          </w:p>
        </w:tc>
        <w:tc>
          <w:tcPr>
            <w:tcW w:w="269" w:type="dxa"/>
          </w:tcPr>
          <w:p w:rsidR="00ED24C1" w:rsidRDefault="00ED24C1" w:rsidP="00ED24C1">
            <w:pPr>
              <w:pStyle w:val="libPoem"/>
              <w:rPr>
                <w:rtl/>
              </w:rPr>
            </w:pPr>
          </w:p>
        </w:tc>
        <w:tc>
          <w:tcPr>
            <w:tcW w:w="3151" w:type="dxa"/>
          </w:tcPr>
          <w:p w:rsidR="00ED24C1" w:rsidRDefault="00ED24C1" w:rsidP="00ED24C1">
            <w:pPr>
              <w:pStyle w:val="libPoem"/>
            </w:pPr>
            <w:r w:rsidRPr="00067003">
              <w:rPr>
                <w:rtl/>
              </w:rPr>
              <w:t xml:space="preserve">أغاث به الله غليا مضر </w:t>
            </w:r>
            <w:r w:rsidRPr="00063C0F">
              <w:rPr>
                <w:rStyle w:val="libFootnotenumChar"/>
                <w:rtl/>
              </w:rPr>
              <w:t>(2)</w:t>
            </w:r>
            <w:r w:rsidRPr="00725071">
              <w:rPr>
                <w:rStyle w:val="libPoemTiniChar0"/>
                <w:rtl/>
              </w:rPr>
              <w:br/>
              <w:t> </w:t>
            </w:r>
          </w:p>
        </w:tc>
      </w:tr>
      <w:tr w:rsidR="00ED24C1" w:rsidTr="00ED24C1">
        <w:trPr>
          <w:trHeight w:val="350"/>
        </w:trPr>
        <w:tc>
          <w:tcPr>
            <w:tcW w:w="3100" w:type="dxa"/>
          </w:tcPr>
          <w:p w:rsidR="00ED24C1" w:rsidRDefault="00ED24C1" w:rsidP="00ED24C1">
            <w:pPr>
              <w:pStyle w:val="libPoem"/>
            </w:pPr>
            <w:r w:rsidRPr="00067003">
              <w:rPr>
                <w:rtl/>
              </w:rPr>
              <w:t>فكان كما قاله عمه</w:t>
            </w:r>
            <w:r w:rsidRPr="00725071">
              <w:rPr>
                <w:rStyle w:val="libPoemTiniChar0"/>
                <w:rtl/>
              </w:rPr>
              <w:br/>
              <w:t> </w:t>
            </w:r>
          </w:p>
        </w:tc>
        <w:tc>
          <w:tcPr>
            <w:tcW w:w="269" w:type="dxa"/>
          </w:tcPr>
          <w:p w:rsidR="00ED24C1" w:rsidRDefault="00ED24C1" w:rsidP="00ED24C1">
            <w:pPr>
              <w:pStyle w:val="libPoem"/>
              <w:rPr>
                <w:rtl/>
              </w:rPr>
            </w:pPr>
          </w:p>
        </w:tc>
        <w:tc>
          <w:tcPr>
            <w:tcW w:w="3151" w:type="dxa"/>
          </w:tcPr>
          <w:p w:rsidR="00ED24C1" w:rsidRDefault="00ED24C1" w:rsidP="00ED24C1">
            <w:pPr>
              <w:pStyle w:val="libPoem"/>
            </w:pPr>
            <w:r w:rsidRPr="00067003">
              <w:rPr>
                <w:rtl/>
              </w:rPr>
              <w:t>أبو طالب ذارواء غزر</w:t>
            </w:r>
            <w:r w:rsidRPr="00725071">
              <w:rPr>
                <w:rStyle w:val="libPoemTiniChar0"/>
                <w:rtl/>
              </w:rPr>
              <w:br/>
              <w:t> </w:t>
            </w:r>
          </w:p>
        </w:tc>
      </w:tr>
      <w:tr w:rsidR="00ED24C1" w:rsidTr="00ED24C1">
        <w:tblPrEx>
          <w:tblLook w:val="04A0"/>
        </w:tblPrEx>
        <w:trPr>
          <w:trHeight w:val="350"/>
        </w:trPr>
        <w:tc>
          <w:tcPr>
            <w:tcW w:w="3100" w:type="dxa"/>
          </w:tcPr>
          <w:p w:rsidR="00ED24C1" w:rsidRDefault="00ED24C1" w:rsidP="00ED24C1">
            <w:pPr>
              <w:pStyle w:val="libPoem"/>
            </w:pPr>
            <w:r w:rsidRPr="00067003">
              <w:rPr>
                <w:rtl/>
              </w:rPr>
              <w:t>به الله يسقي صيوب الغمام</w:t>
            </w:r>
            <w:r w:rsidRPr="00725071">
              <w:rPr>
                <w:rStyle w:val="libPoemTiniChar0"/>
                <w:rtl/>
              </w:rPr>
              <w:br/>
              <w:t> </w:t>
            </w:r>
          </w:p>
        </w:tc>
        <w:tc>
          <w:tcPr>
            <w:tcW w:w="269" w:type="dxa"/>
          </w:tcPr>
          <w:p w:rsidR="00ED24C1" w:rsidRDefault="00ED24C1" w:rsidP="00ED24C1">
            <w:pPr>
              <w:pStyle w:val="libPoem"/>
              <w:rPr>
                <w:rtl/>
              </w:rPr>
            </w:pPr>
          </w:p>
        </w:tc>
        <w:tc>
          <w:tcPr>
            <w:tcW w:w="3151" w:type="dxa"/>
          </w:tcPr>
          <w:p w:rsidR="00ED24C1" w:rsidRDefault="00ED24C1" w:rsidP="00ED24C1">
            <w:pPr>
              <w:pStyle w:val="libPoem"/>
            </w:pPr>
            <w:r w:rsidRPr="00067003">
              <w:rPr>
                <w:rtl/>
              </w:rPr>
              <w:t>فهذا العيان وذاك الخبر</w:t>
            </w:r>
            <w:r w:rsidRPr="00725071">
              <w:rPr>
                <w:rStyle w:val="libPoemTiniChar0"/>
                <w:rtl/>
              </w:rPr>
              <w:br/>
              <w:t> </w:t>
            </w:r>
          </w:p>
        </w:tc>
      </w:tr>
    </w:tbl>
    <w:p w:rsidR="00ED24C1" w:rsidRDefault="00ED24C1" w:rsidP="00ED24C1">
      <w:pPr>
        <w:pStyle w:val="libNormal"/>
        <w:rPr>
          <w:rtl/>
        </w:rPr>
      </w:pPr>
      <w:r w:rsidRPr="00067003">
        <w:rPr>
          <w:rtl/>
        </w:rPr>
        <w:t xml:space="preserve">فقال رسول الله </w:t>
      </w:r>
      <w:r w:rsidR="003E5577" w:rsidRPr="003E5577">
        <w:rPr>
          <w:rStyle w:val="libAlaemChar"/>
          <w:rFonts w:hint="cs"/>
          <w:rtl/>
        </w:rPr>
        <w:t>صلى‌الله‌عليه‌وآله‌وسلم</w:t>
      </w:r>
      <w:r w:rsidRPr="00067003">
        <w:rPr>
          <w:rtl/>
        </w:rPr>
        <w:t xml:space="preserve">: يا كناني بوأك الله بكل بيت قلته بيتا في الجنة. </w:t>
      </w:r>
    </w:p>
    <w:p w:rsidR="00ED24C1" w:rsidRPr="00067003" w:rsidRDefault="00ED24C1" w:rsidP="00ED24C1">
      <w:pPr>
        <w:pStyle w:val="libNormal"/>
        <w:rPr>
          <w:rtl/>
        </w:rPr>
      </w:pPr>
      <w:bookmarkStart w:id="222" w:name="_Toc356989018"/>
      <w:r w:rsidRPr="00B12DF9">
        <w:rPr>
          <w:rStyle w:val="Heading2Char"/>
          <w:rtl/>
        </w:rPr>
        <w:t>111</w:t>
      </w:r>
      <w:r w:rsidR="003E5577">
        <w:rPr>
          <w:rStyle w:val="Heading2Char"/>
          <w:rtl/>
        </w:rPr>
        <w:t>/</w:t>
      </w:r>
      <w:r w:rsidRPr="00B12DF9">
        <w:rPr>
          <w:rStyle w:val="Heading2Char"/>
          <w:rtl/>
        </w:rPr>
        <w:t>20 -</w:t>
      </w:r>
      <w:bookmarkEnd w:id="222"/>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قال: أخبرنا</w:t>
      </w:r>
      <w:r>
        <w:rPr>
          <w:rtl/>
        </w:rPr>
        <w:t xml:space="preserve"> أبوالحسن عليّ بن</w:t>
      </w:r>
      <w:r w:rsidRPr="00067003">
        <w:rPr>
          <w:rtl/>
        </w:rPr>
        <w:t xml:space="preserve"> </w:t>
      </w:r>
      <w:r>
        <w:rPr>
          <w:rtl/>
        </w:rPr>
        <w:t>محمّد</w:t>
      </w:r>
      <w:r w:rsidRPr="00067003">
        <w:rPr>
          <w:rtl/>
        </w:rPr>
        <w:t xml:space="preserve"> الكاتب، قال: أخبرنا الحسن بن عبد الكريم الزعفراني، قال: </w:t>
      </w:r>
      <w:r>
        <w:rPr>
          <w:rtl/>
        </w:rPr>
        <w:t>حدّثنا أبو</w:t>
      </w:r>
      <w:r w:rsidRPr="00067003">
        <w:rPr>
          <w:rtl/>
        </w:rPr>
        <w:t xml:space="preserve">إسحاق إبراهيم بن </w:t>
      </w:r>
      <w:r>
        <w:rPr>
          <w:rtl/>
        </w:rPr>
        <w:t>محمّد</w:t>
      </w:r>
      <w:r w:rsidRPr="00067003">
        <w:rPr>
          <w:rtl/>
        </w:rPr>
        <w:t xml:space="preserve"> الثقفي، قال: </w:t>
      </w:r>
      <w:r>
        <w:rPr>
          <w:rtl/>
        </w:rPr>
        <w:t>حدّثنا</w:t>
      </w:r>
      <w:r w:rsidRPr="00067003">
        <w:rPr>
          <w:rtl/>
        </w:rPr>
        <w:t xml:space="preserve"> جعفر بن </w:t>
      </w:r>
      <w:r>
        <w:rPr>
          <w:rtl/>
        </w:rPr>
        <w:t>محمّد</w:t>
      </w:r>
      <w:r w:rsidRPr="00067003">
        <w:rPr>
          <w:rtl/>
        </w:rPr>
        <w:t xml:space="preserve"> الوراق، قال:</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يبزى: أي يترك ويسلم، والمماصعة: المقاتلة والمجالدة بالسيوف. </w:t>
      </w:r>
    </w:p>
    <w:p w:rsidR="00ED24C1" w:rsidRPr="00067003" w:rsidRDefault="00ED24C1" w:rsidP="00ED24C1">
      <w:pPr>
        <w:pStyle w:val="libFootnote0"/>
        <w:rPr>
          <w:rtl/>
        </w:rPr>
      </w:pPr>
      <w:r w:rsidRPr="00067003">
        <w:rPr>
          <w:rtl/>
        </w:rPr>
        <w:t>(2) العزالي: جمع عزلاء، وهو فم المزادة الاسفل، شبه اتساع المطر واندفاقه بالذي يخرج من فم المزادة، والبعاق: سحاب يتصبب بشدة.</w:t>
      </w:r>
    </w:p>
    <w:p w:rsidR="00ED24C1" w:rsidRDefault="00ED24C1" w:rsidP="001C1E66">
      <w:pPr>
        <w:pStyle w:val="libNormal"/>
        <w:rPr>
          <w:rtl/>
        </w:rPr>
      </w:pPr>
      <w:r>
        <w:rPr>
          <w:rtl/>
        </w:rPr>
        <w:br w:type="page"/>
      </w:r>
    </w:p>
    <w:p w:rsidR="00ED24C1" w:rsidRDefault="00ED24C1" w:rsidP="00ED24C1">
      <w:pPr>
        <w:pStyle w:val="libNormal"/>
        <w:rPr>
          <w:rtl/>
        </w:rPr>
      </w:pPr>
      <w:r>
        <w:rPr>
          <w:rtl/>
        </w:rPr>
        <w:lastRenderedPageBreak/>
        <w:t>حدّثنا</w:t>
      </w:r>
      <w:r w:rsidRPr="00067003">
        <w:rPr>
          <w:rtl/>
        </w:rPr>
        <w:t xml:space="preserve"> </w:t>
      </w:r>
      <w:r>
        <w:rPr>
          <w:rtl/>
        </w:rPr>
        <w:t>عبدالله</w:t>
      </w:r>
      <w:r w:rsidRPr="00067003">
        <w:rPr>
          <w:rtl/>
        </w:rPr>
        <w:t xml:space="preserve"> بن الازرق الشيباني، قال: </w:t>
      </w:r>
      <w:r>
        <w:rPr>
          <w:rtl/>
        </w:rPr>
        <w:t>حدّثنا أبو</w:t>
      </w:r>
      <w:r w:rsidRPr="00067003">
        <w:rPr>
          <w:rtl/>
        </w:rPr>
        <w:t xml:space="preserve">الجحاف، عن معاوية بن ثعلبة، قال: لما استوسق </w:t>
      </w:r>
      <w:r w:rsidRPr="00063C0F">
        <w:rPr>
          <w:rStyle w:val="libFootnotenumChar"/>
          <w:rtl/>
        </w:rPr>
        <w:t>(1)</w:t>
      </w:r>
      <w:r w:rsidRPr="00067003">
        <w:rPr>
          <w:rtl/>
        </w:rPr>
        <w:t xml:space="preserve"> الامر لمعاوية بن أبي سفيان أنفذ بسر بن أرطاة إلى الحجاز في طلب شيعة </w:t>
      </w:r>
      <w:r>
        <w:rPr>
          <w:rtl/>
        </w:rPr>
        <w:t>أميرالمؤمنين</w:t>
      </w:r>
      <w:r w:rsidRPr="00067003">
        <w:rPr>
          <w:rtl/>
        </w:rPr>
        <w:t xml:space="preserve"> </w:t>
      </w:r>
      <w:r w:rsidR="003E5577" w:rsidRPr="003E5577">
        <w:rPr>
          <w:rStyle w:val="libAlaemChar"/>
          <w:rtl/>
        </w:rPr>
        <w:t>عليه‌السلام</w:t>
      </w:r>
      <w:r w:rsidRPr="00067003">
        <w:rPr>
          <w:rtl/>
        </w:rPr>
        <w:t xml:space="preserve">، وكان على مكة عبيدالله بن العباس بن عبد المطلب، فطلبه فلم يقدر عليه، فأخبر أن له ولدين صبيين فبحث عنهما فوجدهما وأخذهما، فأخرجهما من الموضع الذي كانا فيه، ولهما ذؤابتان، فأمر بذبحهما فذبحا، وبلغ أمهما الخبر، فكادت نفسها تخرج، ثم أنشأت تقول: </w:t>
      </w:r>
    </w:p>
    <w:tbl>
      <w:tblPr>
        <w:bidiVisual/>
        <w:tblW w:w="4297" w:type="pct"/>
        <w:tblInd w:w="533" w:type="dxa"/>
        <w:tblLook w:val="01E0"/>
      </w:tblPr>
      <w:tblGrid>
        <w:gridCol w:w="3287"/>
        <w:gridCol w:w="284"/>
        <w:gridCol w:w="3315"/>
      </w:tblGrid>
      <w:tr w:rsidR="00ED24C1" w:rsidTr="00ED24C1">
        <w:trPr>
          <w:trHeight w:val="350"/>
        </w:trPr>
        <w:tc>
          <w:tcPr>
            <w:tcW w:w="3112" w:type="dxa"/>
            <w:shd w:val="clear" w:color="auto" w:fill="auto"/>
          </w:tcPr>
          <w:p w:rsidR="00ED24C1" w:rsidRDefault="00ED24C1" w:rsidP="00ED24C1">
            <w:pPr>
              <w:pStyle w:val="libPoem"/>
            </w:pPr>
            <w:r w:rsidRPr="00067003">
              <w:rPr>
                <w:rtl/>
              </w:rPr>
              <w:t>ها من أحس بنيي اللذين هما</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139" w:type="dxa"/>
            <w:shd w:val="clear" w:color="auto" w:fill="auto"/>
          </w:tcPr>
          <w:p w:rsidR="00ED24C1" w:rsidRDefault="00ED24C1" w:rsidP="00ED24C1">
            <w:pPr>
              <w:pStyle w:val="libPoem"/>
            </w:pPr>
            <w:r w:rsidRPr="00067003">
              <w:rPr>
                <w:rtl/>
              </w:rPr>
              <w:t>كالدرتين تشظا عنهما الصدف</w:t>
            </w:r>
            <w:r w:rsidRPr="00725071">
              <w:rPr>
                <w:rStyle w:val="libPoemTiniChar0"/>
                <w:rtl/>
              </w:rPr>
              <w:br/>
              <w:t> </w:t>
            </w:r>
          </w:p>
        </w:tc>
      </w:tr>
      <w:tr w:rsidR="00ED24C1" w:rsidTr="00ED24C1">
        <w:trPr>
          <w:trHeight w:val="350"/>
        </w:trPr>
        <w:tc>
          <w:tcPr>
            <w:tcW w:w="3112" w:type="dxa"/>
          </w:tcPr>
          <w:p w:rsidR="00ED24C1" w:rsidRDefault="00ED24C1" w:rsidP="00ED24C1">
            <w:pPr>
              <w:pStyle w:val="libPoem"/>
            </w:pPr>
            <w:r w:rsidRPr="00067003">
              <w:rPr>
                <w:rtl/>
              </w:rPr>
              <w:t>ها من أحس بنين اللذين هما</w:t>
            </w:r>
            <w:r w:rsidRPr="00725071">
              <w:rPr>
                <w:rStyle w:val="libPoemTiniChar0"/>
                <w:rtl/>
              </w:rPr>
              <w:br/>
              <w:t> </w:t>
            </w:r>
          </w:p>
        </w:tc>
        <w:tc>
          <w:tcPr>
            <w:tcW w:w="269" w:type="dxa"/>
          </w:tcPr>
          <w:p w:rsidR="00ED24C1" w:rsidRDefault="00ED24C1" w:rsidP="00ED24C1">
            <w:pPr>
              <w:pStyle w:val="libPoem"/>
              <w:rPr>
                <w:rtl/>
              </w:rPr>
            </w:pPr>
          </w:p>
        </w:tc>
        <w:tc>
          <w:tcPr>
            <w:tcW w:w="3139" w:type="dxa"/>
          </w:tcPr>
          <w:p w:rsidR="00ED24C1" w:rsidRDefault="00ED24C1" w:rsidP="00ED24C1">
            <w:pPr>
              <w:pStyle w:val="libPoem"/>
            </w:pPr>
            <w:r w:rsidRPr="00067003">
              <w:rPr>
                <w:rtl/>
              </w:rPr>
              <w:t>سمعي وعيني فقلبي اليوم يختطف</w:t>
            </w:r>
            <w:r w:rsidRPr="00725071">
              <w:rPr>
                <w:rStyle w:val="libPoemTiniChar0"/>
                <w:rtl/>
              </w:rPr>
              <w:br/>
              <w:t> </w:t>
            </w:r>
          </w:p>
        </w:tc>
      </w:tr>
      <w:tr w:rsidR="00ED24C1" w:rsidTr="00ED24C1">
        <w:trPr>
          <w:trHeight w:val="350"/>
        </w:trPr>
        <w:tc>
          <w:tcPr>
            <w:tcW w:w="3112" w:type="dxa"/>
          </w:tcPr>
          <w:p w:rsidR="00ED24C1" w:rsidRDefault="00ED24C1" w:rsidP="00ED24C1">
            <w:pPr>
              <w:pStyle w:val="libPoem"/>
            </w:pPr>
            <w:r w:rsidRPr="00067003">
              <w:rPr>
                <w:rtl/>
              </w:rPr>
              <w:t>نبئت بسرا وما صدقت ما زعموا</w:t>
            </w:r>
            <w:r w:rsidRPr="00725071">
              <w:rPr>
                <w:rStyle w:val="libPoemTiniChar0"/>
                <w:rtl/>
              </w:rPr>
              <w:br/>
              <w:t> </w:t>
            </w:r>
          </w:p>
        </w:tc>
        <w:tc>
          <w:tcPr>
            <w:tcW w:w="269" w:type="dxa"/>
          </w:tcPr>
          <w:p w:rsidR="00ED24C1" w:rsidRDefault="00ED24C1" w:rsidP="00ED24C1">
            <w:pPr>
              <w:pStyle w:val="libPoem"/>
              <w:rPr>
                <w:rtl/>
              </w:rPr>
            </w:pPr>
          </w:p>
        </w:tc>
        <w:tc>
          <w:tcPr>
            <w:tcW w:w="3139" w:type="dxa"/>
          </w:tcPr>
          <w:p w:rsidR="00ED24C1" w:rsidRDefault="00ED24C1" w:rsidP="00ED24C1">
            <w:pPr>
              <w:pStyle w:val="libPoem"/>
            </w:pPr>
            <w:r w:rsidRPr="00067003">
              <w:rPr>
                <w:rtl/>
              </w:rPr>
              <w:t>من قولهم ومن الافك الذي اقترفوا</w:t>
            </w:r>
            <w:r w:rsidRPr="00725071">
              <w:rPr>
                <w:rStyle w:val="libPoemTiniChar0"/>
                <w:rtl/>
              </w:rPr>
              <w:br/>
              <w:t> </w:t>
            </w:r>
          </w:p>
        </w:tc>
      </w:tr>
      <w:tr w:rsidR="00ED24C1" w:rsidTr="00ED24C1">
        <w:trPr>
          <w:trHeight w:val="350"/>
        </w:trPr>
        <w:tc>
          <w:tcPr>
            <w:tcW w:w="3112" w:type="dxa"/>
          </w:tcPr>
          <w:p w:rsidR="00ED24C1" w:rsidRDefault="00ED24C1" w:rsidP="00ED24C1">
            <w:pPr>
              <w:pStyle w:val="libPoem"/>
            </w:pPr>
            <w:r w:rsidRPr="00067003">
              <w:rPr>
                <w:rtl/>
              </w:rPr>
              <w:t>أحنى على ودجى طفلي مرهفة</w:t>
            </w:r>
            <w:r w:rsidRPr="00725071">
              <w:rPr>
                <w:rStyle w:val="libPoemTiniChar0"/>
                <w:rtl/>
              </w:rPr>
              <w:br/>
              <w:t> </w:t>
            </w:r>
          </w:p>
        </w:tc>
        <w:tc>
          <w:tcPr>
            <w:tcW w:w="269" w:type="dxa"/>
          </w:tcPr>
          <w:p w:rsidR="00ED24C1" w:rsidRDefault="00ED24C1" w:rsidP="00ED24C1">
            <w:pPr>
              <w:pStyle w:val="libPoem"/>
              <w:rPr>
                <w:rtl/>
              </w:rPr>
            </w:pPr>
          </w:p>
        </w:tc>
        <w:tc>
          <w:tcPr>
            <w:tcW w:w="3139" w:type="dxa"/>
          </w:tcPr>
          <w:p w:rsidR="00ED24C1" w:rsidRDefault="00ED24C1" w:rsidP="00ED24C1">
            <w:pPr>
              <w:pStyle w:val="libPoem"/>
            </w:pPr>
            <w:r w:rsidRPr="00067003">
              <w:rPr>
                <w:rtl/>
              </w:rPr>
              <w:t>مشحودة وكذاك الظلم والسرف</w:t>
            </w:r>
            <w:r w:rsidRPr="00725071">
              <w:rPr>
                <w:rStyle w:val="libPoemTiniChar0"/>
                <w:rtl/>
              </w:rPr>
              <w:br/>
              <w:t> </w:t>
            </w:r>
          </w:p>
        </w:tc>
      </w:tr>
      <w:tr w:rsidR="00ED24C1" w:rsidTr="00ED24C1">
        <w:trPr>
          <w:trHeight w:val="350"/>
        </w:trPr>
        <w:tc>
          <w:tcPr>
            <w:tcW w:w="3112" w:type="dxa"/>
          </w:tcPr>
          <w:p w:rsidR="00ED24C1" w:rsidRDefault="00ED24C1" w:rsidP="00ED24C1">
            <w:pPr>
              <w:pStyle w:val="libPoem"/>
            </w:pPr>
            <w:r w:rsidRPr="00067003">
              <w:rPr>
                <w:rtl/>
              </w:rPr>
              <w:t>من دل والهة عبرى مفجعة</w:t>
            </w:r>
            <w:r w:rsidRPr="00725071">
              <w:rPr>
                <w:rStyle w:val="libPoemTiniChar0"/>
                <w:rtl/>
              </w:rPr>
              <w:br/>
              <w:t> </w:t>
            </w:r>
          </w:p>
        </w:tc>
        <w:tc>
          <w:tcPr>
            <w:tcW w:w="269" w:type="dxa"/>
          </w:tcPr>
          <w:p w:rsidR="00ED24C1" w:rsidRDefault="00ED24C1" w:rsidP="00ED24C1">
            <w:pPr>
              <w:pStyle w:val="libPoem"/>
              <w:rPr>
                <w:rtl/>
              </w:rPr>
            </w:pPr>
          </w:p>
        </w:tc>
        <w:tc>
          <w:tcPr>
            <w:tcW w:w="3139" w:type="dxa"/>
          </w:tcPr>
          <w:p w:rsidR="00ED24C1" w:rsidRDefault="00ED24C1" w:rsidP="00ED24C1">
            <w:pPr>
              <w:pStyle w:val="libPoem"/>
            </w:pPr>
            <w:r w:rsidRPr="00067003">
              <w:rPr>
                <w:rtl/>
              </w:rPr>
              <w:t>على صبيين فاتا إذ مضى السلف</w:t>
            </w:r>
            <w:r w:rsidRPr="00725071">
              <w:rPr>
                <w:rStyle w:val="libPoemTiniChar0"/>
                <w:rtl/>
              </w:rPr>
              <w:br/>
              <w:t> </w:t>
            </w:r>
          </w:p>
        </w:tc>
      </w:tr>
    </w:tbl>
    <w:p w:rsidR="00ED24C1" w:rsidRDefault="00ED24C1" w:rsidP="00ED24C1">
      <w:pPr>
        <w:pStyle w:val="libNormal"/>
        <w:rPr>
          <w:rtl/>
        </w:rPr>
      </w:pPr>
      <w:r w:rsidRPr="00067003">
        <w:rPr>
          <w:rtl/>
        </w:rPr>
        <w:t>قال: ثم اجتمع عبيدالله بن عباس من بعد ببسر بن أرطاة عند معاوية، فقال معاوية لعبيدالله: أتعرف هذا الشيخ قاتل الصبيين</w:t>
      </w:r>
      <w:r>
        <w:rPr>
          <w:rtl/>
        </w:rPr>
        <w:t>؟</w:t>
      </w:r>
      <w:r w:rsidRPr="00067003">
        <w:rPr>
          <w:rtl/>
        </w:rPr>
        <w:t xml:space="preserve"> قال بسر: نعم أنا قاتلهما فمه</w:t>
      </w:r>
      <w:r>
        <w:rPr>
          <w:rtl/>
        </w:rPr>
        <w:t>؟ فقال عبيدالله: لو أن</w:t>
      </w:r>
      <w:r>
        <w:rPr>
          <w:rFonts w:hint="cs"/>
          <w:rtl/>
        </w:rPr>
        <w:t>ّ</w:t>
      </w:r>
      <w:r>
        <w:rPr>
          <w:rtl/>
        </w:rPr>
        <w:t xml:space="preserve"> لي سيفا</w:t>
      </w:r>
      <w:r w:rsidRPr="00067003">
        <w:rPr>
          <w:rtl/>
        </w:rPr>
        <w:t xml:space="preserve">! </w:t>
      </w:r>
    </w:p>
    <w:p w:rsidR="00ED24C1" w:rsidRDefault="00ED24C1" w:rsidP="00ED24C1">
      <w:pPr>
        <w:pStyle w:val="libNormal"/>
        <w:rPr>
          <w:rtl/>
        </w:rPr>
      </w:pPr>
      <w:r w:rsidRPr="00067003">
        <w:rPr>
          <w:rtl/>
        </w:rPr>
        <w:t>قال بسر: فهاك سيفي، وأومأ إلى سيفه، فزبره فعاوية وانتهره، وقال: أنى لك من شيخ، ما أحمقك</w:t>
      </w:r>
      <w:r>
        <w:rPr>
          <w:rtl/>
        </w:rPr>
        <w:t>!</w:t>
      </w:r>
      <w:r w:rsidRPr="00067003">
        <w:rPr>
          <w:rtl/>
        </w:rPr>
        <w:t xml:space="preserve"> تعمد إلى رجل قد قتلت ابنيه فتعطيه سيفك، كأنك لا تعرف أكباد بني هاشم، والله لو دفعته إليه لبدأ بك وثنى بي. فقال عبيدالله: بل والله كنت أبدأ بك ثم أثني به. </w:t>
      </w:r>
    </w:p>
    <w:p w:rsidR="00ED24C1" w:rsidRPr="00067003" w:rsidRDefault="00ED24C1" w:rsidP="00ED24C1">
      <w:pPr>
        <w:pStyle w:val="libNormal"/>
        <w:rPr>
          <w:rtl/>
        </w:rPr>
      </w:pPr>
      <w:bookmarkStart w:id="223" w:name="_Toc356989019"/>
      <w:r w:rsidRPr="00B12DF9">
        <w:rPr>
          <w:rStyle w:val="Heading2Char"/>
          <w:rtl/>
        </w:rPr>
        <w:t>112</w:t>
      </w:r>
      <w:r w:rsidR="003E5577">
        <w:rPr>
          <w:rStyle w:val="Heading2Char"/>
          <w:rtl/>
        </w:rPr>
        <w:t>/</w:t>
      </w:r>
      <w:r w:rsidRPr="00B12DF9">
        <w:rPr>
          <w:rStyle w:val="Heading2Char"/>
          <w:rtl/>
        </w:rPr>
        <w:t>21 -</w:t>
      </w:r>
      <w:bookmarkEnd w:id="223"/>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بن عقدة، قال: </w:t>
      </w:r>
      <w:r>
        <w:rPr>
          <w:rtl/>
        </w:rPr>
        <w:t>حدّثنا</w:t>
      </w:r>
      <w:r w:rsidRPr="00067003">
        <w:rPr>
          <w:rtl/>
        </w:rPr>
        <w:t xml:space="preserve"> جعفر بن </w:t>
      </w:r>
      <w:r>
        <w:rPr>
          <w:rtl/>
        </w:rPr>
        <w:t>محمّد</w:t>
      </w:r>
      <w:r w:rsidRPr="00067003">
        <w:rPr>
          <w:rtl/>
        </w:rPr>
        <w:t xml:space="preserve"> بن مروان، قال: حدثني أبي، قال: </w:t>
      </w:r>
      <w:r>
        <w:rPr>
          <w:rtl/>
        </w:rPr>
        <w:t>حدّثنا</w:t>
      </w:r>
      <w:r w:rsidRPr="00067003">
        <w:rPr>
          <w:rtl/>
        </w:rPr>
        <w:t xml:space="preserve"> إبراهيم بن الحكم، عن المسعودي، قال: </w:t>
      </w:r>
      <w:r>
        <w:rPr>
          <w:rtl/>
        </w:rPr>
        <w:t>حدّثنا</w:t>
      </w:r>
      <w:r w:rsidRPr="00067003">
        <w:rPr>
          <w:rtl/>
        </w:rPr>
        <w:t xml:space="preserve"> الحارث بن حصيرة، عن عمران بن الحصين، قال: كنت أنا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أي انتظم.</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وعمر بن الخط</w:t>
      </w:r>
      <w:r>
        <w:rPr>
          <w:rFonts w:hint="cs"/>
          <w:rtl/>
        </w:rPr>
        <w:t>ّ</w:t>
      </w:r>
      <w:r w:rsidRPr="00067003">
        <w:rPr>
          <w:rtl/>
        </w:rPr>
        <w:t>اب جالسين عند</w:t>
      </w:r>
      <w:r>
        <w:rPr>
          <w:rtl/>
        </w:rPr>
        <w:t xml:space="preserve"> النبيّ </w:t>
      </w:r>
      <w:r w:rsidR="003E5577" w:rsidRPr="003E5577">
        <w:rPr>
          <w:rStyle w:val="libAlaemChar"/>
          <w:rtl/>
        </w:rPr>
        <w:t>صلى‌الله‌عليه‌وآله‌وسلم</w:t>
      </w:r>
      <w:r w:rsidRPr="00067003">
        <w:rPr>
          <w:rtl/>
        </w:rPr>
        <w:t xml:space="preserve"> و</w:t>
      </w:r>
      <w:r>
        <w:rPr>
          <w:rtl/>
        </w:rPr>
        <w:t xml:space="preserve">عليّ </w:t>
      </w:r>
      <w:r w:rsidR="003E5577" w:rsidRPr="003E5577">
        <w:rPr>
          <w:rStyle w:val="libAlaemChar"/>
          <w:rtl/>
        </w:rPr>
        <w:t>عليه‌السلام</w:t>
      </w:r>
      <w:r w:rsidRPr="00067003">
        <w:rPr>
          <w:rtl/>
        </w:rPr>
        <w:t xml:space="preserve"> جالس إلى جنبه، إذ قرأ رسول الله، </w:t>
      </w:r>
      <w:r w:rsidR="003E5577" w:rsidRPr="003E5577">
        <w:rPr>
          <w:rStyle w:val="libAlaemChar"/>
          <w:rtl/>
        </w:rPr>
        <w:t>صلى‌الله‌عليه‌وآله‌وسلم</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أَمَّن يُجِيبُ الْمُضْطَرَّ إِذَا دَعَاهُ وَيَكْشِفُ السُّوءَ وَيَجْعَلُكُمْ خُلَفَاءَ الْأَرْضِ </w:t>
      </w:r>
      <w:r w:rsidRPr="00521F46">
        <w:rPr>
          <w:rStyle w:val="libAieChar"/>
          <w:rFonts w:hint="cs"/>
          <w:rtl/>
        </w:rPr>
        <w:t xml:space="preserve">أَإِلَـٰهٌ مَّعَ اللَّـهِ قَلِيلًا مَّا تَذَكَّرُونَ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rPr>
          <w:rtl/>
        </w:rPr>
      </w:pPr>
      <w:r w:rsidRPr="00067003">
        <w:rPr>
          <w:rtl/>
        </w:rPr>
        <w:t xml:space="preserve">قال: فانتفض </w:t>
      </w:r>
      <w:r>
        <w:rPr>
          <w:rtl/>
        </w:rPr>
        <w:t xml:space="preserve">عليّ </w:t>
      </w:r>
      <w:r w:rsidR="003E5577" w:rsidRPr="003E5577">
        <w:rPr>
          <w:rStyle w:val="libAlaemChar"/>
          <w:rtl/>
        </w:rPr>
        <w:t>عليه‌السلام</w:t>
      </w:r>
      <w:r w:rsidRPr="00067003">
        <w:rPr>
          <w:rtl/>
        </w:rPr>
        <w:t xml:space="preserve"> كانتفاض العصفور، فقال له</w:t>
      </w:r>
      <w:r>
        <w:rPr>
          <w:rtl/>
        </w:rPr>
        <w:t xml:space="preserve"> النبيّ </w:t>
      </w:r>
      <w:r w:rsidR="003E5577" w:rsidRPr="003E5577">
        <w:rPr>
          <w:rStyle w:val="libAlaemChar"/>
          <w:rtl/>
        </w:rPr>
        <w:t>صلى‌الله‌عليه‌وآله‌وسلم</w:t>
      </w:r>
      <w:r w:rsidRPr="00067003">
        <w:rPr>
          <w:rtl/>
        </w:rPr>
        <w:t>: ما شأنك تجزع</w:t>
      </w:r>
      <w:r>
        <w:rPr>
          <w:rtl/>
        </w:rPr>
        <w:t>؟</w:t>
      </w:r>
      <w:r w:rsidRPr="00067003">
        <w:rPr>
          <w:rtl/>
        </w:rPr>
        <w:t xml:space="preserve"> فقال: وما لي لا أجزع والله يقول: إنه يجعلنا خلفاء الارض. فقال له</w:t>
      </w:r>
      <w:r>
        <w:rPr>
          <w:rtl/>
        </w:rPr>
        <w:t xml:space="preserve"> النبيّ </w:t>
      </w:r>
      <w:r w:rsidR="003E5577" w:rsidRPr="003E5577">
        <w:rPr>
          <w:rStyle w:val="libAlaemChar"/>
          <w:rtl/>
        </w:rPr>
        <w:t>صلى‌الله‌عليه‌وآله‌وسلم</w:t>
      </w:r>
      <w:r w:rsidRPr="00067003">
        <w:rPr>
          <w:rtl/>
        </w:rPr>
        <w:t xml:space="preserve">: لا تجزع، فوالله لا يحبك إلا مؤمن، ولا يبغضك إلا منافق. </w:t>
      </w:r>
    </w:p>
    <w:p w:rsidR="00ED24C1" w:rsidRDefault="00ED24C1" w:rsidP="00ED24C1">
      <w:pPr>
        <w:pStyle w:val="libNormal"/>
        <w:rPr>
          <w:rtl/>
        </w:rPr>
      </w:pPr>
      <w:bookmarkStart w:id="224" w:name="_Toc356989020"/>
      <w:r w:rsidRPr="00B12DF9">
        <w:rPr>
          <w:rStyle w:val="Heading2Char"/>
          <w:rtl/>
        </w:rPr>
        <w:t>113</w:t>
      </w:r>
      <w:r w:rsidR="003E5577">
        <w:rPr>
          <w:rStyle w:val="Heading2Char"/>
          <w:rtl/>
        </w:rPr>
        <w:t>/</w:t>
      </w:r>
      <w:r w:rsidRPr="00B12DF9">
        <w:rPr>
          <w:rStyle w:val="Heading2Char"/>
          <w:rtl/>
        </w:rPr>
        <w:t>22 -</w:t>
      </w:r>
      <w:bookmarkEnd w:id="224"/>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الجعابي، قال: حدثني جعفر بن </w:t>
      </w:r>
      <w:r>
        <w:rPr>
          <w:rtl/>
        </w:rPr>
        <w:t>محمّد</w:t>
      </w:r>
      <w:r w:rsidRPr="00067003">
        <w:rPr>
          <w:rtl/>
        </w:rPr>
        <w:t xml:space="preserve"> بن سليمان</w:t>
      </w:r>
      <w:r>
        <w:rPr>
          <w:rtl/>
        </w:rPr>
        <w:t xml:space="preserve"> أبو</w:t>
      </w:r>
      <w:r w:rsidRPr="00067003">
        <w:rPr>
          <w:rtl/>
        </w:rPr>
        <w:t xml:space="preserve">الفضل، قال: </w:t>
      </w:r>
      <w:r>
        <w:rPr>
          <w:rtl/>
        </w:rPr>
        <w:t>حدّثنا</w:t>
      </w:r>
      <w:r w:rsidRPr="00067003">
        <w:rPr>
          <w:rtl/>
        </w:rPr>
        <w:t xml:space="preserve"> داود بن رشيد، قال: حدثني </w:t>
      </w:r>
      <w:r>
        <w:rPr>
          <w:rtl/>
        </w:rPr>
        <w:t>محمّد</w:t>
      </w:r>
      <w:r w:rsidRPr="00067003">
        <w:rPr>
          <w:rtl/>
        </w:rPr>
        <w:t xml:space="preserve"> بن إسحاق التغلبي </w:t>
      </w:r>
      <w:r w:rsidRPr="00063C0F">
        <w:rPr>
          <w:rStyle w:val="libFootnotenumChar"/>
          <w:rtl/>
        </w:rPr>
        <w:t>(2)</w:t>
      </w:r>
      <w:r w:rsidRPr="00067003">
        <w:rPr>
          <w:rtl/>
        </w:rPr>
        <w:t xml:space="preserve"> الموصلي</w:t>
      </w:r>
      <w:r>
        <w:rPr>
          <w:rtl/>
        </w:rPr>
        <w:t xml:space="preserve"> أبو</w:t>
      </w:r>
      <w:r w:rsidRPr="00067003">
        <w:rPr>
          <w:rtl/>
        </w:rPr>
        <w:t xml:space="preserve">نوفل، قال: سمعت جعفر بن </w:t>
      </w:r>
      <w:r>
        <w:rPr>
          <w:rtl/>
        </w:rPr>
        <w:t>محمّد</w:t>
      </w:r>
      <w:r w:rsidRPr="00067003">
        <w:rPr>
          <w:rtl/>
        </w:rPr>
        <w:t xml:space="preserve"> </w:t>
      </w:r>
      <w:r>
        <w:rPr>
          <w:rtl/>
        </w:rPr>
        <w:t xml:space="preserve">بن عليّ </w:t>
      </w:r>
      <w:r w:rsidR="003E5577" w:rsidRPr="003E5577">
        <w:rPr>
          <w:rStyle w:val="libAlaemChar"/>
          <w:rtl/>
        </w:rPr>
        <w:t>عليهم‌السلام</w:t>
      </w:r>
      <w:r w:rsidRPr="00067003">
        <w:rPr>
          <w:rtl/>
        </w:rPr>
        <w:t xml:space="preserve"> يقول: نحن خيرة الله من خلقه، وشيعتنا خيرة الله من أمة نبيه. </w:t>
      </w:r>
    </w:p>
    <w:p w:rsidR="00ED24C1" w:rsidRDefault="00ED24C1" w:rsidP="00ED24C1">
      <w:pPr>
        <w:pStyle w:val="libNormal"/>
        <w:rPr>
          <w:rtl/>
        </w:rPr>
      </w:pPr>
      <w:bookmarkStart w:id="225" w:name="_Toc356989021"/>
      <w:r w:rsidRPr="00B12DF9">
        <w:rPr>
          <w:rStyle w:val="Heading2Char"/>
          <w:rtl/>
        </w:rPr>
        <w:t>114</w:t>
      </w:r>
      <w:r w:rsidR="003E5577">
        <w:rPr>
          <w:rStyle w:val="Heading2Char"/>
          <w:rtl/>
        </w:rPr>
        <w:t>/</w:t>
      </w:r>
      <w:r w:rsidRPr="00B12DF9">
        <w:rPr>
          <w:rStyle w:val="Heading2Char"/>
          <w:rtl/>
        </w:rPr>
        <w:t>23 -</w:t>
      </w:r>
      <w:bookmarkEnd w:id="225"/>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غالب أحمد ابن </w:t>
      </w:r>
      <w:r>
        <w:rPr>
          <w:rtl/>
        </w:rPr>
        <w:t>محمّد</w:t>
      </w:r>
      <w:r w:rsidRPr="00067003">
        <w:rPr>
          <w:rtl/>
        </w:rPr>
        <w:t xml:space="preserve"> الزراري </w:t>
      </w:r>
      <w:r w:rsidR="003E5577" w:rsidRPr="003E5577">
        <w:rPr>
          <w:rStyle w:val="libAlaemChar"/>
          <w:rtl/>
        </w:rPr>
        <w:t>رحمه‌الله</w:t>
      </w:r>
      <w:r w:rsidRPr="00067003">
        <w:rPr>
          <w:rtl/>
        </w:rPr>
        <w:t xml:space="preserve">، قال: </w:t>
      </w:r>
      <w:r>
        <w:rPr>
          <w:rtl/>
        </w:rPr>
        <w:t>حدّثنا</w:t>
      </w:r>
      <w:r w:rsidRPr="00067003">
        <w:rPr>
          <w:rtl/>
        </w:rPr>
        <w:t xml:space="preserve"> عمي </w:t>
      </w:r>
      <w:r>
        <w:rPr>
          <w:rtl/>
        </w:rPr>
        <w:t>عليّ بن</w:t>
      </w:r>
      <w:r w:rsidRPr="00067003">
        <w:rPr>
          <w:rtl/>
        </w:rPr>
        <w:t xml:space="preserve"> سليمان، قال: </w:t>
      </w:r>
      <w:r>
        <w:rPr>
          <w:rtl/>
        </w:rPr>
        <w:t>حدّثنا</w:t>
      </w:r>
      <w:r w:rsidRPr="00067003">
        <w:rPr>
          <w:rtl/>
        </w:rPr>
        <w:t xml:space="preserve"> </w:t>
      </w:r>
      <w:r>
        <w:rPr>
          <w:rtl/>
        </w:rPr>
        <w:t>محمّد</w:t>
      </w:r>
      <w:r w:rsidRPr="00067003">
        <w:rPr>
          <w:rtl/>
        </w:rPr>
        <w:t xml:space="preserve"> بن خالد الطيالسي، قال: حدثني العلاء بن رزين، عن </w:t>
      </w:r>
      <w:r>
        <w:rPr>
          <w:rtl/>
        </w:rPr>
        <w:t>محمّد</w:t>
      </w:r>
      <w:r w:rsidRPr="00067003">
        <w:rPr>
          <w:rtl/>
        </w:rPr>
        <w:t xml:space="preserve"> بن مسلم الثقفي، قال: سمعت أبا جعفر </w:t>
      </w:r>
      <w:r>
        <w:rPr>
          <w:rtl/>
        </w:rPr>
        <w:t>محمّد</w:t>
      </w:r>
      <w:r w:rsidRPr="00067003">
        <w:rPr>
          <w:rtl/>
        </w:rPr>
        <w:t xml:space="preserve"> </w:t>
      </w:r>
      <w:r>
        <w:rPr>
          <w:rtl/>
        </w:rPr>
        <w:t xml:space="preserve">بن عليّ </w:t>
      </w:r>
      <w:r w:rsidR="003E5577" w:rsidRPr="003E5577">
        <w:rPr>
          <w:rStyle w:val="libAlaemChar"/>
          <w:rtl/>
        </w:rPr>
        <w:t>عليه‌السلام</w:t>
      </w:r>
      <w:r w:rsidRPr="00067003">
        <w:rPr>
          <w:rtl/>
        </w:rPr>
        <w:t xml:space="preserve"> يقول: لادين لمن دان بطاعة من عصى الله، ولا دين لمن دان بفرية باطل على الله، ولا دين لمن دان بجحود شئ من آيات الله. </w:t>
      </w:r>
    </w:p>
    <w:p w:rsidR="00ED24C1" w:rsidRPr="00067003" w:rsidRDefault="00ED24C1" w:rsidP="00ED24C1">
      <w:pPr>
        <w:pStyle w:val="libNormal"/>
        <w:rPr>
          <w:rtl/>
        </w:rPr>
      </w:pPr>
      <w:bookmarkStart w:id="226" w:name="_Toc356989022"/>
      <w:r w:rsidRPr="00B12DF9">
        <w:rPr>
          <w:rStyle w:val="Heading2Char"/>
          <w:rtl/>
        </w:rPr>
        <w:t>115</w:t>
      </w:r>
      <w:r w:rsidR="003E5577">
        <w:rPr>
          <w:rStyle w:val="Heading2Char"/>
          <w:rtl/>
        </w:rPr>
        <w:t>/</w:t>
      </w:r>
      <w:r w:rsidRPr="00B12DF9">
        <w:rPr>
          <w:rStyle w:val="Heading2Char"/>
          <w:rtl/>
        </w:rPr>
        <w:t>24 -</w:t>
      </w:r>
      <w:bookmarkEnd w:id="226"/>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 xml:space="preserve">حفص عمز بن </w:t>
      </w:r>
      <w:r>
        <w:rPr>
          <w:rtl/>
        </w:rPr>
        <w:t>محمّد</w:t>
      </w:r>
      <w:r w:rsidRPr="00067003">
        <w:rPr>
          <w:rtl/>
        </w:rPr>
        <w:t xml:space="preserve"> المعروف بابن الزيات، قال: </w:t>
      </w:r>
      <w:r>
        <w:rPr>
          <w:rtl/>
        </w:rPr>
        <w:t>حدّثنا</w:t>
      </w:r>
      <w:r w:rsidRPr="00067003">
        <w:rPr>
          <w:rtl/>
        </w:rPr>
        <w:t xml:space="preserve"> </w:t>
      </w:r>
      <w:r>
        <w:rPr>
          <w:rtl/>
        </w:rPr>
        <w:t>عليّ بن</w:t>
      </w:r>
      <w:r w:rsidRPr="00067003">
        <w:rPr>
          <w:rtl/>
        </w:rPr>
        <w:t xml:space="preserve"> مهرويه القزويني، قال: حدثني داود بن سليمان الغازي، قال: حدثني الرضا </w:t>
      </w:r>
      <w:r>
        <w:rPr>
          <w:rtl/>
        </w:rPr>
        <w:t>عليّ بن</w:t>
      </w:r>
      <w:r w:rsidRPr="00067003">
        <w:rPr>
          <w:rtl/>
        </w:rPr>
        <w:t xml:space="preserve"> موسى، قال: حدثني أبي موسى بن جعفر، قال: حدثني أبي جعفر بن </w:t>
      </w:r>
      <w:r>
        <w:rPr>
          <w:rtl/>
        </w:rPr>
        <w:t>محمّد</w:t>
      </w:r>
      <w:r w:rsidRPr="00067003">
        <w:rPr>
          <w:rtl/>
        </w:rPr>
        <w:t xml:space="preserve">، قال: حدثني أبي </w:t>
      </w:r>
      <w:r>
        <w:rPr>
          <w:rtl/>
        </w:rPr>
        <w:t>محمّد</w:t>
      </w:r>
      <w:r w:rsidRPr="00067003">
        <w:rPr>
          <w:rtl/>
        </w:rPr>
        <w:t xml:space="preserve"> بن علي، قال: حدثني أبي </w:t>
      </w:r>
      <w:r>
        <w:rPr>
          <w:rtl/>
        </w:rPr>
        <w:t>عليّ بن</w:t>
      </w:r>
      <w:r w:rsidRPr="00067003">
        <w:rPr>
          <w:rtl/>
        </w:rPr>
        <w:t xml:space="preserve"> الحسين، قال: حدثني أبي الحسين </w:t>
      </w:r>
      <w:r>
        <w:rPr>
          <w:rtl/>
        </w:rPr>
        <w:t xml:space="preserve">بن عليّ </w:t>
      </w:r>
      <w:r w:rsidR="003E5577" w:rsidRPr="003E5577">
        <w:rPr>
          <w:rStyle w:val="libAlaemChar"/>
          <w:rtl/>
        </w:rPr>
        <w:t>عليهم‌السلام</w:t>
      </w:r>
      <w:r w:rsidRPr="00067003">
        <w:rPr>
          <w:rtl/>
        </w:rPr>
        <w:t xml:space="preserve"> قال: قال</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النمل 27: 62. </w:t>
      </w:r>
    </w:p>
    <w:p w:rsidR="00ED24C1" w:rsidRPr="00067003" w:rsidRDefault="00ED24C1" w:rsidP="00ED24C1">
      <w:pPr>
        <w:pStyle w:val="libFootnote0"/>
        <w:rPr>
          <w:rtl/>
        </w:rPr>
      </w:pPr>
      <w:r w:rsidRPr="00067003">
        <w:rPr>
          <w:rtl/>
        </w:rPr>
        <w:t>(2) في نسخة: الثعلبي.</w:t>
      </w:r>
    </w:p>
    <w:p w:rsidR="00ED24C1" w:rsidRDefault="00ED24C1" w:rsidP="001C1E66">
      <w:pPr>
        <w:pStyle w:val="libNormal"/>
        <w:rPr>
          <w:rtl/>
        </w:rPr>
      </w:pPr>
      <w:r>
        <w:rPr>
          <w:rtl/>
        </w:rPr>
        <w:br w:type="page"/>
      </w:r>
    </w:p>
    <w:p w:rsidR="00ED24C1" w:rsidRDefault="00ED24C1" w:rsidP="00ED24C1">
      <w:pPr>
        <w:pStyle w:val="libNormal"/>
        <w:rPr>
          <w:rtl/>
        </w:rPr>
      </w:pPr>
      <w:r>
        <w:rPr>
          <w:rtl/>
        </w:rPr>
        <w:lastRenderedPageBreak/>
        <w:t>أميرالمؤمنين</w:t>
      </w:r>
      <w:r w:rsidRPr="00067003">
        <w:rPr>
          <w:rtl/>
        </w:rPr>
        <w:t xml:space="preserve"> </w:t>
      </w:r>
      <w:r w:rsidR="003E5577" w:rsidRPr="003E5577">
        <w:rPr>
          <w:rStyle w:val="libAlaemChar"/>
          <w:rtl/>
        </w:rPr>
        <w:t>عليه‌السلام</w:t>
      </w:r>
      <w:r w:rsidRPr="00067003">
        <w:rPr>
          <w:rtl/>
        </w:rPr>
        <w:t>: لو رأى العبد أجله وسرعته إليه، ل</w:t>
      </w:r>
      <w:r>
        <w:rPr>
          <w:rFonts w:hint="cs"/>
          <w:rtl/>
        </w:rPr>
        <w:t>أ</w:t>
      </w:r>
      <w:r w:rsidRPr="00067003">
        <w:rPr>
          <w:rtl/>
        </w:rPr>
        <w:t>بغض ال</w:t>
      </w:r>
      <w:r>
        <w:rPr>
          <w:rFonts w:hint="cs"/>
          <w:rtl/>
        </w:rPr>
        <w:t>أ</w:t>
      </w:r>
      <w:r w:rsidRPr="00067003">
        <w:rPr>
          <w:rtl/>
        </w:rPr>
        <w:t xml:space="preserve">مل، وترك طلب الدنيا. </w:t>
      </w:r>
    </w:p>
    <w:p w:rsidR="00ED24C1" w:rsidRDefault="00ED24C1" w:rsidP="00ED24C1">
      <w:pPr>
        <w:pStyle w:val="libNormal"/>
        <w:tabs>
          <w:tab w:val="left" w:pos="2409"/>
        </w:tabs>
        <w:rPr>
          <w:rtl/>
        </w:rPr>
      </w:pPr>
      <w:bookmarkStart w:id="227" w:name="_Toc356989023"/>
      <w:r w:rsidRPr="00B12DF9">
        <w:rPr>
          <w:rStyle w:val="Heading2Char"/>
          <w:rtl/>
        </w:rPr>
        <w:t>116</w:t>
      </w:r>
      <w:r w:rsidR="003E5577">
        <w:rPr>
          <w:rStyle w:val="Heading2Char"/>
          <w:rtl/>
        </w:rPr>
        <w:t>/</w:t>
      </w:r>
      <w:r w:rsidRPr="00B12DF9">
        <w:rPr>
          <w:rStyle w:val="Heading2Char"/>
          <w:rtl/>
        </w:rPr>
        <w:t>25 -</w:t>
      </w:r>
      <w:bookmarkEnd w:id="227"/>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المظفر بن </w:t>
      </w:r>
      <w:r>
        <w:rPr>
          <w:rtl/>
        </w:rPr>
        <w:t>محمّد</w:t>
      </w:r>
      <w:r w:rsidRPr="00067003">
        <w:rPr>
          <w:rtl/>
        </w:rPr>
        <w:t xml:space="preserve"> البلخي الوراق، قال: أخبرنا</w:t>
      </w:r>
      <w:r>
        <w:rPr>
          <w:rtl/>
        </w:rPr>
        <w:t xml:space="preserve"> أبو</w:t>
      </w:r>
      <w:r w:rsidRPr="00067003">
        <w:rPr>
          <w:rtl/>
        </w:rPr>
        <w:t xml:space="preserve">علي </w:t>
      </w:r>
      <w:r>
        <w:rPr>
          <w:rtl/>
        </w:rPr>
        <w:t>محمّد</w:t>
      </w:r>
      <w:r w:rsidRPr="00067003">
        <w:rPr>
          <w:rtl/>
        </w:rPr>
        <w:t xml:space="preserve"> بن همام الاسكافي الكاتب، قال: </w:t>
      </w:r>
      <w:r>
        <w:rPr>
          <w:rtl/>
        </w:rPr>
        <w:t>حدّثنا</w:t>
      </w:r>
      <w:r w:rsidRPr="00067003">
        <w:rPr>
          <w:rtl/>
        </w:rPr>
        <w:t xml:space="preserve"> </w:t>
      </w:r>
      <w:r>
        <w:rPr>
          <w:rtl/>
        </w:rPr>
        <w:t>عبدالله</w:t>
      </w:r>
      <w:r w:rsidRPr="00067003">
        <w:rPr>
          <w:rtl/>
        </w:rPr>
        <w:t xml:space="preserve"> ابن جعفر الحميري، قال: </w:t>
      </w:r>
      <w:r>
        <w:rPr>
          <w:rtl/>
        </w:rPr>
        <w:t>حدّثنا</w:t>
      </w:r>
      <w:r w:rsidRPr="00067003">
        <w:rPr>
          <w:rtl/>
        </w:rPr>
        <w:t xml:space="preserve"> أحمد بن </w:t>
      </w:r>
      <w:r>
        <w:rPr>
          <w:rtl/>
        </w:rPr>
        <w:t>محمّد</w:t>
      </w:r>
      <w:r w:rsidRPr="00067003">
        <w:rPr>
          <w:rtl/>
        </w:rPr>
        <w:t xml:space="preserve"> بن عيسى، قال: </w:t>
      </w:r>
      <w:r>
        <w:rPr>
          <w:rtl/>
        </w:rPr>
        <w:t>حدّثنا</w:t>
      </w:r>
      <w:r w:rsidRPr="00067003">
        <w:rPr>
          <w:rtl/>
        </w:rPr>
        <w:t xml:space="preserve"> الحسن بن محبوب، عن أبي حمزة الثمالي، عن أبي جعفر </w:t>
      </w:r>
      <w:r>
        <w:rPr>
          <w:rtl/>
        </w:rPr>
        <w:t>محمّد</w:t>
      </w:r>
      <w:r w:rsidRPr="00067003">
        <w:rPr>
          <w:rtl/>
        </w:rPr>
        <w:t xml:space="preserve"> </w:t>
      </w:r>
      <w:r>
        <w:rPr>
          <w:rtl/>
        </w:rPr>
        <w:t xml:space="preserve">بن عليّ </w:t>
      </w:r>
      <w:r w:rsidRPr="00067003">
        <w:rPr>
          <w:rtl/>
        </w:rPr>
        <w:t xml:space="preserve">الباقر </w:t>
      </w:r>
      <w:r w:rsidR="003E5577" w:rsidRPr="003E5577">
        <w:rPr>
          <w:rStyle w:val="libAlaemChar"/>
          <w:rtl/>
        </w:rPr>
        <w:t>عليه‌السلام</w:t>
      </w:r>
      <w:r w:rsidRPr="00067003">
        <w:rPr>
          <w:rtl/>
        </w:rPr>
        <w:t xml:space="preserve">، قال: لا يزال المؤمن في صلاة ماكان في ذكر الله قائما كان أو جالسا أو مضطجعا، إن الله (تعالى) يقول: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الَّذِينَ يَذْكُرُونَ اللَّـهَ قِيَامًا وَقُعُودًا وَعَلَىٰ جُنُوبِهِمْ وَيَتَفَكَّرُونَ فِي خَلْقِ السَّمَاوَاتِ وَالْأَرْضِ رَبَّنَا مَا خَلَقْتَ هَـٰذَا بَاطِلًا سُبْحَانَكَ فَقِنَا عَذَابَ النَّارِ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rPr>
          <w:rtl/>
        </w:rPr>
      </w:pPr>
      <w:bookmarkStart w:id="228" w:name="_Toc356989024"/>
      <w:r w:rsidRPr="00B12DF9">
        <w:rPr>
          <w:rStyle w:val="Heading2Char"/>
          <w:rtl/>
        </w:rPr>
        <w:t>117</w:t>
      </w:r>
      <w:r w:rsidR="003E5577">
        <w:rPr>
          <w:rStyle w:val="Heading2Char"/>
          <w:rtl/>
        </w:rPr>
        <w:t>/</w:t>
      </w:r>
      <w:r w:rsidRPr="00B12DF9">
        <w:rPr>
          <w:rStyle w:val="Heading2Char"/>
          <w:rtl/>
        </w:rPr>
        <w:t>26 -</w:t>
      </w:r>
      <w:bookmarkEnd w:id="228"/>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بن قولويه، قال: حدثني أبي، عن سعد بن </w:t>
      </w:r>
      <w:r>
        <w:rPr>
          <w:rtl/>
        </w:rPr>
        <w:t>عبدالله</w:t>
      </w:r>
      <w:r w:rsidRPr="00067003">
        <w:rPr>
          <w:rtl/>
        </w:rPr>
        <w:t xml:space="preserve">، عن أحمد بن </w:t>
      </w:r>
      <w:r>
        <w:rPr>
          <w:rtl/>
        </w:rPr>
        <w:t>محمّد</w:t>
      </w:r>
      <w:r w:rsidRPr="00067003">
        <w:rPr>
          <w:rtl/>
        </w:rPr>
        <w:t xml:space="preserve"> بن عيسى، عن الحسين بن سعيد، عن ياسر، عن أبي الحسن الرضا </w:t>
      </w:r>
      <w:r w:rsidR="003E5577" w:rsidRPr="003E5577">
        <w:rPr>
          <w:rStyle w:val="libAlaemChar"/>
          <w:rtl/>
        </w:rPr>
        <w:t>عليه‌السلام</w:t>
      </w:r>
      <w:r w:rsidRPr="00067003">
        <w:rPr>
          <w:rtl/>
        </w:rPr>
        <w:t xml:space="preserve">، قال: إذا كذب الولاة حبس المطر، وإذا جار السلطان هانت الدولة، وإذا حسبت الزكاة ماتت المواشي. </w:t>
      </w:r>
    </w:p>
    <w:p w:rsidR="00ED24C1" w:rsidRDefault="00ED24C1" w:rsidP="00ED24C1">
      <w:pPr>
        <w:pStyle w:val="libNormal"/>
        <w:rPr>
          <w:rtl/>
        </w:rPr>
      </w:pPr>
      <w:bookmarkStart w:id="229" w:name="_Toc356989025"/>
      <w:r w:rsidRPr="00B12DF9">
        <w:rPr>
          <w:rStyle w:val="Heading2Char"/>
          <w:rtl/>
        </w:rPr>
        <w:t>118</w:t>
      </w:r>
      <w:r w:rsidR="003E5577">
        <w:rPr>
          <w:rStyle w:val="Heading2Char"/>
          <w:rtl/>
        </w:rPr>
        <w:t>/</w:t>
      </w:r>
      <w:r w:rsidRPr="00B12DF9">
        <w:rPr>
          <w:rStyle w:val="Heading2Char"/>
          <w:rtl/>
        </w:rPr>
        <w:t>27 -</w:t>
      </w:r>
      <w:bookmarkEnd w:id="229"/>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الجعابي، قال: </w:t>
      </w:r>
      <w:r>
        <w:rPr>
          <w:rtl/>
        </w:rPr>
        <w:t>حدّثنا</w:t>
      </w:r>
      <w:r w:rsidRPr="00067003">
        <w:rPr>
          <w:rtl/>
        </w:rPr>
        <w:t xml:space="preserve"> </w:t>
      </w:r>
      <w:r>
        <w:rPr>
          <w:rtl/>
        </w:rPr>
        <w:t>أبوعبدالله</w:t>
      </w:r>
      <w:r w:rsidRPr="00067003">
        <w:rPr>
          <w:rtl/>
        </w:rPr>
        <w:t xml:space="preserve"> جعفر بن </w:t>
      </w:r>
      <w:r>
        <w:rPr>
          <w:rtl/>
        </w:rPr>
        <w:t>محمّد</w:t>
      </w:r>
      <w:r w:rsidRPr="00067003">
        <w:rPr>
          <w:rtl/>
        </w:rPr>
        <w:t xml:space="preserve"> الحسني، قال: </w:t>
      </w:r>
      <w:r>
        <w:rPr>
          <w:rtl/>
        </w:rPr>
        <w:t>حدّثنا</w:t>
      </w:r>
      <w:r w:rsidRPr="00067003">
        <w:rPr>
          <w:rtl/>
        </w:rPr>
        <w:t xml:space="preserve"> أحمد بن عبد المنعم،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الفزاري، عن جعفر بن </w:t>
      </w:r>
      <w:r>
        <w:rPr>
          <w:rtl/>
        </w:rPr>
        <w:t>محمّد</w:t>
      </w:r>
      <w:r w:rsidRPr="00067003">
        <w:rPr>
          <w:rtl/>
        </w:rPr>
        <w:t xml:space="preserve">، عن أبيه </w:t>
      </w:r>
      <w:r w:rsidR="003E5577" w:rsidRPr="003E5577">
        <w:rPr>
          <w:rStyle w:val="libAlaemChar"/>
          <w:rtl/>
        </w:rPr>
        <w:t>عليهما‌السلام</w:t>
      </w:r>
      <w:r w:rsidRPr="00067003">
        <w:rPr>
          <w:rtl/>
        </w:rPr>
        <w:t xml:space="preserve">، عن جابر. </w:t>
      </w:r>
    </w:p>
    <w:p w:rsidR="00ED24C1" w:rsidRDefault="00ED24C1" w:rsidP="00ED24C1">
      <w:pPr>
        <w:pStyle w:val="libNormal"/>
        <w:rPr>
          <w:rtl/>
        </w:rPr>
      </w:pPr>
      <w:r w:rsidRPr="00067003">
        <w:rPr>
          <w:rtl/>
        </w:rPr>
        <w:t xml:space="preserve">قال: وحدثني جعفر بن </w:t>
      </w:r>
      <w:r>
        <w:rPr>
          <w:rtl/>
        </w:rPr>
        <w:t>محمّد</w:t>
      </w:r>
      <w:r w:rsidRPr="00067003">
        <w:rPr>
          <w:rtl/>
        </w:rPr>
        <w:t xml:space="preserve"> الحسني، قال: </w:t>
      </w:r>
      <w:r>
        <w:rPr>
          <w:rtl/>
        </w:rPr>
        <w:t>حدّثنا</w:t>
      </w:r>
      <w:r w:rsidRPr="00067003">
        <w:rPr>
          <w:rtl/>
        </w:rPr>
        <w:t xml:space="preserve"> أحمد بن عبد المنعم، قال: </w:t>
      </w:r>
      <w:r>
        <w:rPr>
          <w:rtl/>
        </w:rPr>
        <w:t>حدّثنا</w:t>
      </w:r>
      <w:r w:rsidRPr="00067003">
        <w:rPr>
          <w:rtl/>
        </w:rPr>
        <w:t xml:space="preserve"> عمرو بن شمر، عن جابر، عن أبي جعفر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عن جابر بن </w:t>
      </w:r>
      <w:r>
        <w:rPr>
          <w:rtl/>
        </w:rPr>
        <w:t>عبدالله</w:t>
      </w:r>
      <w:r w:rsidRPr="00067003">
        <w:rPr>
          <w:rtl/>
        </w:rPr>
        <w:t xml:space="preserve"> الانصاري، قال: قال رسول الله </w:t>
      </w:r>
      <w:r w:rsidR="003E5577" w:rsidRPr="003E5577">
        <w:rPr>
          <w:rStyle w:val="libAlaemChar"/>
          <w:rtl/>
        </w:rPr>
        <w:t>صلى‌الله‌عليه‌وآله‌وسلم</w:t>
      </w:r>
      <w:r w:rsidRPr="00067003">
        <w:rPr>
          <w:rtl/>
        </w:rPr>
        <w:t xml:space="preserve"> ل</w:t>
      </w:r>
      <w:r>
        <w:rPr>
          <w:rtl/>
        </w:rPr>
        <w:t>عليّ بن</w:t>
      </w:r>
      <w:r w:rsidRPr="00067003">
        <w:rPr>
          <w:rtl/>
        </w:rPr>
        <w:t xml:space="preserve"> أبي طالب </w:t>
      </w:r>
      <w:r w:rsidR="003E5577" w:rsidRPr="003E5577">
        <w:rPr>
          <w:rStyle w:val="libAlaemChar"/>
          <w:rtl/>
        </w:rPr>
        <w:t>عليه‌السلام</w:t>
      </w:r>
      <w:r w:rsidRPr="00067003">
        <w:rPr>
          <w:rtl/>
        </w:rPr>
        <w:t>: ألا أبشرك، ألا أمنحك</w:t>
      </w:r>
      <w:r>
        <w:rPr>
          <w:rtl/>
        </w:rPr>
        <w:t>؟</w:t>
      </w:r>
      <w:r w:rsidRPr="00067003">
        <w:rPr>
          <w:rtl/>
        </w:rPr>
        <w:t xml:space="preserve"> قال: بلى يا رسول الله. </w:t>
      </w:r>
    </w:p>
    <w:p w:rsidR="00ED24C1" w:rsidRPr="00067003" w:rsidRDefault="00ED24C1" w:rsidP="00ED24C1">
      <w:pPr>
        <w:pStyle w:val="libNormal"/>
        <w:rPr>
          <w:rtl/>
        </w:rPr>
      </w:pPr>
      <w:r w:rsidRPr="00067003">
        <w:rPr>
          <w:rtl/>
        </w:rPr>
        <w:t>قال: فإني خلقت أنا وأنت من طينة واحدة، ففضلت منها فضلة فخلق منها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آل عمران 3: 191.</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شيعتنا، فإذا كان يوم القيامة دعي الناس بأمهاتهم إلا شيعتك فإنهم يدعون بأسماء آبائهم لطيب مولدهم. </w:t>
      </w:r>
    </w:p>
    <w:p w:rsidR="00ED24C1" w:rsidRDefault="00ED24C1" w:rsidP="00ED24C1">
      <w:pPr>
        <w:pStyle w:val="libNormal"/>
        <w:rPr>
          <w:rtl/>
        </w:rPr>
      </w:pPr>
      <w:bookmarkStart w:id="230" w:name="_Toc356989026"/>
      <w:r w:rsidRPr="00B12DF9">
        <w:rPr>
          <w:rStyle w:val="Heading2Char"/>
          <w:rtl/>
        </w:rPr>
        <w:t>119</w:t>
      </w:r>
      <w:r w:rsidR="003E5577">
        <w:rPr>
          <w:rStyle w:val="Heading2Char"/>
          <w:rtl/>
        </w:rPr>
        <w:t>/</w:t>
      </w:r>
      <w:r w:rsidRPr="00B12DF9">
        <w:rPr>
          <w:rStyle w:val="Heading2Char"/>
          <w:rtl/>
        </w:rPr>
        <w:t>28 -</w:t>
      </w:r>
      <w:bookmarkEnd w:id="230"/>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الجعابي، قال: حدثني </w:t>
      </w:r>
      <w:r>
        <w:rPr>
          <w:rtl/>
        </w:rPr>
        <w:t>محمّد</w:t>
      </w:r>
      <w:r w:rsidRPr="00067003">
        <w:rPr>
          <w:rtl/>
        </w:rPr>
        <w:t xml:space="preserve"> بن </w:t>
      </w:r>
      <w:r>
        <w:rPr>
          <w:rtl/>
        </w:rPr>
        <w:t>عبدالله</w:t>
      </w:r>
      <w:r w:rsidRPr="00067003">
        <w:rPr>
          <w:rtl/>
        </w:rPr>
        <w:t xml:space="preserve"> بن أبي أيوب بساحل الشام، قال: </w:t>
      </w:r>
      <w:r>
        <w:rPr>
          <w:rtl/>
        </w:rPr>
        <w:t>حدّثنا</w:t>
      </w:r>
      <w:r w:rsidRPr="00067003">
        <w:rPr>
          <w:rtl/>
        </w:rPr>
        <w:t xml:space="preserve"> جعفر بن هارون المصيصي، قال: </w:t>
      </w:r>
      <w:r>
        <w:rPr>
          <w:rtl/>
        </w:rPr>
        <w:t>حدّثنا</w:t>
      </w:r>
      <w:r w:rsidRPr="00067003">
        <w:rPr>
          <w:rtl/>
        </w:rPr>
        <w:t xml:space="preserve"> خالد بن يزيد القسري، قال: </w:t>
      </w:r>
      <w:r>
        <w:rPr>
          <w:rtl/>
        </w:rPr>
        <w:t>حدّثنا</w:t>
      </w:r>
      <w:r w:rsidRPr="00067003">
        <w:rPr>
          <w:rtl/>
        </w:rPr>
        <w:t xml:space="preserve"> أبي الصيرفي، قال: سمعت أبا جعفر </w:t>
      </w:r>
      <w:r>
        <w:rPr>
          <w:rtl/>
        </w:rPr>
        <w:t>محمّد</w:t>
      </w:r>
      <w:r w:rsidRPr="00067003">
        <w:rPr>
          <w:rtl/>
        </w:rPr>
        <w:t xml:space="preserve"> </w:t>
      </w:r>
      <w:r>
        <w:rPr>
          <w:rtl/>
        </w:rPr>
        <w:t xml:space="preserve">بن عليّ </w:t>
      </w:r>
      <w:r w:rsidR="003E5577" w:rsidRPr="003E5577">
        <w:rPr>
          <w:rStyle w:val="libAlaemChar"/>
          <w:rtl/>
        </w:rPr>
        <w:t>عليه‌السلام</w:t>
      </w:r>
      <w:r w:rsidRPr="00067003">
        <w:rPr>
          <w:rtl/>
        </w:rPr>
        <w:t xml:space="preserve"> يقول: برئ الله ممن تبرأ منا، لعن الله من لعننا، أهلك الله من عادانا، اللهم إنك تعلم أنا سبب الهدى لهم، وإنما يعادوننا لك، فكن أنت المتفرد بعداوتهم. </w:t>
      </w:r>
    </w:p>
    <w:p w:rsidR="00ED24C1" w:rsidRDefault="00ED24C1" w:rsidP="00ED24C1">
      <w:pPr>
        <w:pStyle w:val="libNormal"/>
        <w:rPr>
          <w:rtl/>
        </w:rPr>
      </w:pPr>
      <w:bookmarkStart w:id="231" w:name="_Toc356989027"/>
      <w:r w:rsidRPr="00B12DF9">
        <w:rPr>
          <w:rStyle w:val="Heading2Char"/>
          <w:rtl/>
        </w:rPr>
        <w:t>120</w:t>
      </w:r>
      <w:r w:rsidR="003E5577">
        <w:rPr>
          <w:rStyle w:val="Heading2Char"/>
          <w:rtl/>
        </w:rPr>
        <w:t>/</w:t>
      </w:r>
      <w:r w:rsidRPr="00B12DF9">
        <w:rPr>
          <w:rStyle w:val="Heading2Char"/>
          <w:rtl/>
        </w:rPr>
        <w:t>29 -</w:t>
      </w:r>
      <w:bookmarkEnd w:id="231"/>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 أبوالحسن عليّ بن</w:t>
      </w:r>
      <w:r w:rsidRPr="00067003">
        <w:rPr>
          <w:rtl/>
        </w:rPr>
        <w:t xml:space="preserve"> بلال المهلبي، قال: </w:t>
      </w:r>
      <w:r>
        <w:rPr>
          <w:rtl/>
        </w:rPr>
        <w:t>حدّثنا</w:t>
      </w:r>
      <w:r w:rsidRPr="00067003">
        <w:rPr>
          <w:rtl/>
        </w:rPr>
        <w:t xml:space="preserve"> عبد الواحد بن </w:t>
      </w:r>
      <w:r>
        <w:rPr>
          <w:rtl/>
        </w:rPr>
        <w:t>عبدالله</w:t>
      </w:r>
      <w:r w:rsidRPr="00067003">
        <w:rPr>
          <w:rtl/>
        </w:rPr>
        <w:t xml:space="preserve"> بن يونس الربعي، قال: </w:t>
      </w:r>
      <w:r>
        <w:rPr>
          <w:rtl/>
        </w:rPr>
        <w:t>حدّثنا</w:t>
      </w:r>
      <w:r w:rsidRPr="00067003">
        <w:rPr>
          <w:rtl/>
        </w:rPr>
        <w:t xml:space="preserve"> الحسين بن </w:t>
      </w:r>
      <w:r>
        <w:rPr>
          <w:rtl/>
        </w:rPr>
        <w:t>محمّد</w:t>
      </w:r>
      <w:r w:rsidRPr="00067003">
        <w:rPr>
          <w:rtl/>
        </w:rPr>
        <w:t xml:space="preserve"> بن عامر، قال: </w:t>
      </w:r>
      <w:r>
        <w:rPr>
          <w:rtl/>
        </w:rPr>
        <w:t>حدّثنا</w:t>
      </w:r>
      <w:r w:rsidRPr="00067003">
        <w:rPr>
          <w:rtl/>
        </w:rPr>
        <w:t xml:space="preserve"> المعلى بن </w:t>
      </w:r>
      <w:r>
        <w:rPr>
          <w:rtl/>
        </w:rPr>
        <w:t>محمّد</w:t>
      </w:r>
      <w:r w:rsidRPr="00067003">
        <w:rPr>
          <w:rtl/>
        </w:rPr>
        <w:t xml:space="preserve"> البصري، قال: </w:t>
      </w:r>
      <w:r>
        <w:rPr>
          <w:rtl/>
        </w:rPr>
        <w:t>حدّثنا</w:t>
      </w:r>
      <w:r w:rsidRPr="00067003">
        <w:rPr>
          <w:rtl/>
        </w:rPr>
        <w:t xml:space="preserve"> </w:t>
      </w:r>
      <w:r>
        <w:rPr>
          <w:rtl/>
        </w:rPr>
        <w:t>محمّد</w:t>
      </w:r>
      <w:r w:rsidRPr="00067003">
        <w:rPr>
          <w:rtl/>
        </w:rPr>
        <w:t xml:space="preserve"> ابن جمهور العمي، قال: </w:t>
      </w:r>
      <w:r>
        <w:rPr>
          <w:rtl/>
        </w:rPr>
        <w:t>حدّثنا</w:t>
      </w:r>
      <w:r w:rsidRPr="00067003">
        <w:rPr>
          <w:rtl/>
        </w:rPr>
        <w:t xml:space="preserve"> جعفر بن بشير، قال: حدثني سليمان بن سماعة، عن </w:t>
      </w:r>
      <w:r>
        <w:rPr>
          <w:rtl/>
        </w:rPr>
        <w:t>عبدالله</w:t>
      </w:r>
      <w:r w:rsidRPr="00067003">
        <w:rPr>
          <w:rtl/>
        </w:rPr>
        <w:t xml:space="preserve"> بن القاسم، عن </w:t>
      </w:r>
      <w:r>
        <w:rPr>
          <w:rtl/>
        </w:rPr>
        <w:t>عبدالله</w:t>
      </w:r>
      <w:r w:rsidRPr="00067003">
        <w:rPr>
          <w:rtl/>
        </w:rPr>
        <w:t xml:space="preserve"> بن سنان، عن أبي </w:t>
      </w:r>
      <w:r>
        <w:rPr>
          <w:rtl/>
        </w:rPr>
        <w:t>عبدالله</w:t>
      </w:r>
      <w:r w:rsidRPr="00067003">
        <w:rPr>
          <w:rtl/>
        </w:rPr>
        <w:t xml:space="preserve"> جعفر بن </w:t>
      </w:r>
      <w:r>
        <w:rPr>
          <w:rtl/>
        </w:rPr>
        <w:t>محمّد</w:t>
      </w:r>
      <w:r w:rsidRPr="00067003">
        <w:rPr>
          <w:rtl/>
        </w:rPr>
        <w:t xml:space="preserve">، عن أبيه، عن جده </w:t>
      </w:r>
      <w:r w:rsidR="003E5577" w:rsidRPr="003E5577">
        <w:rPr>
          <w:rStyle w:val="libAlaemChar"/>
          <w:rtl/>
        </w:rPr>
        <w:t>عليهم‌السلام</w:t>
      </w:r>
      <w:r w:rsidRPr="00067003">
        <w:rPr>
          <w:rtl/>
        </w:rPr>
        <w:t xml:space="preserve"> قال: لما قصد أبرهة بن الصباح ملك الحبشة لهدم البيت، تسرعت الحبشة فأغاروا عليها وأخذوا سرحا لعبد المطلب بن هاشم، فجاء عبد المطلب إلى الملك فاستأذن عليه، فأذن له وهو في قبة ديباج على سرير له، فسلم عليه فرد أبرهة السلام، فجعل ينظر في وجهه، فراقه حسنه وجماله وهيئته. فقال له: هل كان في آبائك مثل هذا النور الذي أراه لك والجمال</w:t>
      </w:r>
      <w:r>
        <w:rPr>
          <w:rtl/>
        </w:rPr>
        <w:t>؟</w:t>
      </w:r>
      <w:r w:rsidRPr="00067003">
        <w:rPr>
          <w:rtl/>
        </w:rPr>
        <w:t xml:space="preserve"> قال: نعم أيها الملك، كل آبائي كان لهم هذا الجمال والنور والبهاء. فقال له أبرهة: لقد فقتم الملوك فخرا وشرفا، ويحق لك أن تكون سيد قومك. </w:t>
      </w:r>
    </w:p>
    <w:p w:rsidR="00ED24C1" w:rsidRPr="00067003" w:rsidRDefault="00ED24C1" w:rsidP="00ED24C1">
      <w:pPr>
        <w:pStyle w:val="libNormal"/>
        <w:rPr>
          <w:rtl/>
        </w:rPr>
      </w:pPr>
      <w:r w:rsidRPr="00067003">
        <w:rPr>
          <w:rtl/>
        </w:rPr>
        <w:t>ثم أجلسه معه على سريره، وقال لسائس فيله الاعظم - وكان فيلا أبيض عظيم الخلق، له نابان مرصعان بأنواع الد رر والجواهر، وكان الملك يباهي به ملوك الارض -: ائتني به، فجاء به سائسه، وقد زين بكل زينة حسنة، فحين قابل وجه عبد المطلب سجد له، ولم يكن يسجد لملكه، وأطلق الله لسانه بالعربية فسلم على عبد المطلب،</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ولما رأى الملك ذلك ارتاع له وظنه سحرا، فقال: ردوا الفيل إلى مكانه. </w:t>
      </w:r>
    </w:p>
    <w:p w:rsidR="00ED24C1" w:rsidRDefault="00ED24C1" w:rsidP="00ED24C1">
      <w:pPr>
        <w:pStyle w:val="libNormal"/>
        <w:rPr>
          <w:rtl/>
        </w:rPr>
      </w:pPr>
      <w:r w:rsidRPr="00067003">
        <w:rPr>
          <w:rtl/>
        </w:rPr>
        <w:t>ثم قال لعبد المطلب: فيم جئت</w:t>
      </w:r>
      <w:r>
        <w:rPr>
          <w:rtl/>
        </w:rPr>
        <w:t>؟</w:t>
      </w:r>
      <w:r w:rsidRPr="00067003">
        <w:rPr>
          <w:rtl/>
        </w:rPr>
        <w:t xml:space="preserve"> فقد بلغني سخاؤك وكرمك وفضلك، ورأيت من هيبتك وجمالك وجلالك ما يقتضي أن أنظر في حاجتك فسلني ما شئت، وهو يرى أنه يسأله في الرجوع عن مكة، فقال له عبد المطلب: إن أصحابك غدوا على سرح لي فذهبوا به فمرهم برد</w:t>
      </w:r>
      <w:r>
        <w:rPr>
          <w:rFonts w:hint="cs"/>
          <w:rtl/>
        </w:rPr>
        <w:t>ّ</w:t>
      </w:r>
      <w:r w:rsidRPr="00067003">
        <w:rPr>
          <w:rtl/>
        </w:rPr>
        <w:t>ه علي</w:t>
      </w:r>
      <w:r>
        <w:rPr>
          <w:rFonts w:hint="cs"/>
          <w:rtl/>
        </w:rPr>
        <w:t>ّ</w:t>
      </w:r>
      <w:r w:rsidRPr="00067003">
        <w:rPr>
          <w:rtl/>
        </w:rPr>
        <w:t xml:space="preserve">. </w:t>
      </w:r>
    </w:p>
    <w:p w:rsidR="00ED24C1" w:rsidRDefault="00ED24C1" w:rsidP="00ED24C1">
      <w:pPr>
        <w:pStyle w:val="libNormal"/>
        <w:rPr>
          <w:rtl/>
        </w:rPr>
      </w:pPr>
      <w:r w:rsidRPr="00067003">
        <w:rPr>
          <w:rtl/>
        </w:rPr>
        <w:t xml:space="preserve">قال: فتغيظ الحبشي من ذلك وقال لعبد المطلب: لقد سقطت من عيني، جئتني تسألني في سرحك وأنا قد جئت لهدم شرفك وشرف قومك، ومكرمتكم التي تتميزون بها من كل جيل، وهو البيت الذي يحج إليه من كل صقع في الارض، فتركت مسألتي في ذلك وسألتني في سرحك! </w:t>
      </w:r>
    </w:p>
    <w:p w:rsidR="00ED24C1" w:rsidRDefault="00ED24C1" w:rsidP="00ED24C1">
      <w:pPr>
        <w:pStyle w:val="libNormal"/>
        <w:rPr>
          <w:rtl/>
        </w:rPr>
      </w:pPr>
      <w:r w:rsidRPr="00067003">
        <w:rPr>
          <w:rtl/>
        </w:rPr>
        <w:t xml:space="preserve">فقال له عبد المطلب: لست برب البيت الذي قصدت لهدمه، وأنا رب سرحي الذي أخذه أصحابك، فجئت أسألك فيما أنا ربه، وللبيت رب هو أمنع له من الخلق كلهم، وأولى به منهم. </w:t>
      </w:r>
    </w:p>
    <w:p w:rsidR="00ED24C1" w:rsidRPr="00067003" w:rsidRDefault="00ED24C1" w:rsidP="00ED24C1">
      <w:pPr>
        <w:pStyle w:val="libNormal"/>
        <w:rPr>
          <w:rtl/>
        </w:rPr>
      </w:pPr>
      <w:r w:rsidRPr="00067003">
        <w:rPr>
          <w:rtl/>
        </w:rPr>
        <w:t>فقال الملك: ردوا إليه سرحه، وانصرف إلى مكة، وأتبعه الملك بالفيل الاعظم مع الجيش لهدم البيت، فكانوا إذا حملوه على دخول الحرم أناخ، وإذا تركوه رجع مهرولا. فقال عبد المطلب لغلمانه: ادعوا لي ابني، فجئ بالعباس، فقال: ليس هذا أريد، ادعوا لي ابني، فجئ بأبي طالب، فقال: ليس هذا أريد، ادعوا لي ابني، فجئ بعبدالله أبي</w:t>
      </w:r>
      <w:r>
        <w:rPr>
          <w:rtl/>
        </w:rPr>
        <w:t xml:space="preserve"> النبيّ </w:t>
      </w:r>
      <w:r w:rsidR="003E5577" w:rsidRPr="003E5577">
        <w:rPr>
          <w:rStyle w:val="libAlaemChar"/>
          <w:rtl/>
        </w:rPr>
        <w:t>صلى‌الله‌عليه‌وآله‌وسلم</w:t>
      </w:r>
      <w:r w:rsidRPr="00067003">
        <w:rPr>
          <w:rtl/>
        </w:rPr>
        <w:t>، فلما أقبل إليه قال: اذهب يا بني</w:t>
      </w:r>
      <w:r>
        <w:rPr>
          <w:rtl/>
        </w:rPr>
        <w:t xml:space="preserve"> حتّى </w:t>
      </w:r>
      <w:r w:rsidRPr="00067003">
        <w:rPr>
          <w:rtl/>
        </w:rPr>
        <w:t xml:space="preserve">تصعد أبا قبيس </w:t>
      </w:r>
      <w:r w:rsidRPr="00063C0F">
        <w:rPr>
          <w:rStyle w:val="libFootnotenumChar"/>
          <w:rtl/>
        </w:rPr>
        <w:t>(1)</w:t>
      </w:r>
      <w:r w:rsidRPr="00067003">
        <w:rPr>
          <w:rtl/>
        </w:rPr>
        <w:t xml:space="preserve">، ثم اضرب ببصرك ناحية البحر، فانظر أي شئ يجئ من هناك وخبرني به. قال: فصعد </w:t>
      </w:r>
      <w:r>
        <w:rPr>
          <w:rtl/>
        </w:rPr>
        <w:t>عبدالله</w:t>
      </w:r>
      <w:r w:rsidRPr="00067003">
        <w:rPr>
          <w:rtl/>
        </w:rPr>
        <w:t xml:space="preserve"> أبا قبيس، فما لبث أن جاء طير أبابيل </w:t>
      </w:r>
      <w:r w:rsidRPr="00063C0F">
        <w:rPr>
          <w:rStyle w:val="libFootnotenumChar"/>
          <w:rtl/>
        </w:rPr>
        <w:t>(2)</w:t>
      </w:r>
      <w:r w:rsidRPr="00067003">
        <w:rPr>
          <w:rtl/>
        </w:rPr>
        <w:t xml:space="preserve"> مثل السيل والليل، فسقط على أبي قبيس، ثم صار إلى البيت فطاف به سبعا، ثم صار إلى الصفا والمروة فطاف بهما سبعا، فجاء </w:t>
      </w:r>
      <w:r>
        <w:rPr>
          <w:rtl/>
        </w:rPr>
        <w:t>عبدالله</w:t>
      </w:r>
      <w:r w:rsidRPr="00067003">
        <w:rPr>
          <w:rtl/>
        </w:rPr>
        <w:t xml:space="preserve"> إلى أبيه فأخبره الخبر، فقال: انظر يا بني ما يكون من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(1) أبوق</w:t>
      </w:r>
      <w:r>
        <w:rPr>
          <w:rFonts w:hint="cs"/>
          <w:rtl/>
        </w:rPr>
        <w:t>ب</w:t>
      </w:r>
      <w:r w:rsidRPr="00067003">
        <w:rPr>
          <w:rtl/>
        </w:rPr>
        <w:t>يس: جبل بمك</w:t>
      </w:r>
      <w:r>
        <w:rPr>
          <w:rFonts w:hint="cs"/>
          <w:rtl/>
        </w:rPr>
        <w:t>ّ</w:t>
      </w:r>
      <w:r w:rsidRPr="00067003">
        <w:rPr>
          <w:rtl/>
        </w:rPr>
        <w:t xml:space="preserve">ة. </w:t>
      </w:r>
    </w:p>
    <w:p w:rsidR="00ED24C1" w:rsidRPr="00067003" w:rsidRDefault="00ED24C1" w:rsidP="00ED24C1">
      <w:pPr>
        <w:pStyle w:val="libFootnote0"/>
        <w:rPr>
          <w:rtl/>
        </w:rPr>
      </w:pPr>
      <w:r w:rsidRPr="00067003">
        <w:rPr>
          <w:rtl/>
        </w:rPr>
        <w:t>(2) أبابيل: جماعات.</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أمرها بعد فأخبرني به، فنظرها فإذا هي قد أخذت نحو عسكر الحبشة، فأخبر عبد المطلب بذلك، فخرج عبد المطلب وهو يقول: يا أهل مكة، اخرجوا إلى العسكر فخذوا غنائمكم. </w:t>
      </w:r>
    </w:p>
    <w:p w:rsidR="00ED24C1" w:rsidRDefault="00ED24C1" w:rsidP="00ED24C1">
      <w:pPr>
        <w:pStyle w:val="libNormal"/>
        <w:rPr>
          <w:rtl/>
        </w:rPr>
      </w:pPr>
      <w:r w:rsidRPr="00067003">
        <w:rPr>
          <w:rtl/>
        </w:rPr>
        <w:t xml:space="preserve">قال: فأتوا العسكر، وهم أمثال الخشب النخرة، وليس من الطير إلا ما معه ثلاثة أحجار في منقاره ورجليه، يقتل بكل حصاة منها واحدا من القوم، فلما أتوا على جميمهم انصرف الطير، ولم ير قبل ذلك ولا بعده، فلما هلك القوم بأجمعهم جاء عبدالمطبب إلى البيت فتعلق بأستاره وقال: </w:t>
      </w:r>
    </w:p>
    <w:tbl>
      <w:tblPr>
        <w:bidiVisual/>
        <w:tblW w:w="4390" w:type="pct"/>
        <w:tblInd w:w="391" w:type="dxa"/>
        <w:tblLook w:val="01E0"/>
      </w:tblPr>
      <w:tblGrid>
        <w:gridCol w:w="3435"/>
        <w:gridCol w:w="284"/>
        <w:gridCol w:w="3316"/>
      </w:tblGrid>
      <w:tr w:rsidR="00ED24C1" w:rsidTr="00ED24C1">
        <w:trPr>
          <w:trHeight w:val="350"/>
        </w:trPr>
        <w:tc>
          <w:tcPr>
            <w:tcW w:w="3253" w:type="dxa"/>
            <w:shd w:val="clear" w:color="auto" w:fill="auto"/>
          </w:tcPr>
          <w:p w:rsidR="00ED24C1" w:rsidRDefault="00ED24C1" w:rsidP="00ED24C1">
            <w:pPr>
              <w:pStyle w:val="libPoem"/>
            </w:pPr>
            <w:r w:rsidRPr="00067003">
              <w:rPr>
                <w:rtl/>
              </w:rPr>
              <w:t xml:space="preserve">يا حابس الفيل بذي المغمس </w:t>
            </w:r>
            <w:r w:rsidRPr="00063C0F">
              <w:rPr>
                <w:rStyle w:val="libFootnotenumChar"/>
                <w:rtl/>
              </w:rPr>
              <w:t>(1)</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140" w:type="dxa"/>
            <w:shd w:val="clear" w:color="auto" w:fill="auto"/>
          </w:tcPr>
          <w:p w:rsidR="00ED24C1" w:rsidRDefault="00ED24C1" w:rsidP="00ED24C1">
            <w:pPr>
              <w:pStyle w:val="libPoem"/>
            </w:pPr>
            <w:r w:rsidRPr="00067003">
              <w:rPr>
                <w:rtl/>
              </w:rPr>
              <w:t xml:space="preserve">حبسته كأنه مكوكس </w:t>
            </w:r>
            <w:r w:rsidRPr="00063C0F">
              <w:rPr>
                <w:rStyle w:val="libFootnotenumChar"/>
                <w:rtl/>
              </w:rPr>
              <w:t>(2)</w:t>
            </w:r>
            <w:r w:rsidRPr="00725071">
              <w:rPr>
                <w:rStyle w:val="libPoemTiniChar0"/>
                <w:rtl/>
              </w:rPr>
              <w:br/>
              <w:t> </w:t>
            </w:r>
          </w:p>
        </w:tc>
      </w:tr>
    </w:tbl>
    <w:p w:rsidR="00ED24C1" w:rsidRDefault="00ED24C1" w:rsidP="00ED24C1">
      <w:pPr>
        <w:pStyle w:val="libCenter"/>
        <w:rPr>
          <w:rtl/>
        </w:rPr>
      </w:pPr>
      <w:r w:rsidRPr="00067003">
        <w:rPr>
          <w:rtl/>
        </w:rPr>
        <w:t xml:space="preserve"> في محبس تزهق فيه الانفس </w:t>
      </w:r>
    </w:p>
    <w:p w:rsidR="00ED24C1" w:rsidRDefault="00ED24C1" w:rsidP="00ED24C1">
      <w:pPr>
        <w:pStyle w:val="libNormal"/>
        <w:rPr>
          <w:rtl/>
        </w:rPr>
      </w:pPr>
      <w:r w:rsidRPr="00067003">
        <w:rPr>
          <w:rtl/>
        </w:rPr>
        <w:t xml:space="preserve">فانصرف وهو يقول في فرار قريش وجزعهم من الحبشة: </w:t>
      </w:r>
    </w:p>
    <w:tbl>
      <w:tblPr>
        <w:bidiVisual/>
        <w:tblW w:w="4390" w:type="pct"/>
        <w:tblInd w:w="391" w:type="dxa"/>
        <w:tblLook w:val="01E0"/>
      </w:tblPr>
      <w:tblGrid>
        <w:gridCol w:w="3461"/>
        <w:gridCol w:w="285"/>
        <w:gridCol w:w="3289"/>
      </w:tblGrid>
      <w:tr w:rsidR="00ED24C1" w:rsidTr="00ED24C1">
        <w:trPr>
          <w:trHeight w:val="350"/>
        </w:trPr>
        <w:tc>
          <w:tcPr>
            <w:tcW w:w="3277" w:type="dxa"/>
            <w:shd w:val="clear" w:color="auto" w:fill="auto"/>
          </w:tcPr>
          <w:p w:rsidR="00ED24C1" w:rsidRDefault="00ED24C1" w:rsidP="00ED24C1">
            <w:pPr>
              <w:pStyle w:val="libPoem"/>
            </w:pPr>
            <w:r w:rsidRPr="00067003">
              <w:rPr>
                <w:rtl/>
              </w:rPr>
              <w:t>طارت قريش إذ رأت خميسا</w:t>
            </w:r>
            <w:r w:rsidRPr="00725071">
              <w:rPr>
                <w:rStyle w:val="libPoemTiniChar0"/>
                <w:rtl/>
              </w:rPr>
              <w:br/>
              <w:t> </w:t>
            </w:r>
          </w:p>
        </w:tc>
        <w:tc>
          <w:tcPr>
            <w:tcW w:w="270" w:type="dxa"/>
            <w:shd w:val="clear" w:color="auto" w:fill="auto"/>
          </w:tcPr>
          <w:p w:rsidR="00ED24C1" w:rsidRDefault="00ED24C1" w:rsidP="00ED24C1">
            <w:pPr>
              <w:pStyle w:val="libPoem"/>
              <w:rPr>
                <w:rtl/>
              </w:rPr>
            </w:pPr>
          </w:p>
        </w:tc>
        <w:tc>
          <w:tcPr>
            <w:tcW w:w="3115" w:type="dxa"/>
            <w:shd w:val="clear" w:color="auto" w:fill="auto"/>
          </w:tcPr>
          <w:p w:rsidR="00ED24C1" w:rsidRDefault="00ED24C1" w:rsidP="00ED24C1">
            <w:pPr>
              <w:pStyle w:val="libPoem"/>
            </w:pPr>
            <w:r w:rsidRPr="00067003">
              <w:rPr>
                <w:rtl/>
              </w:rPr>
              <w:t>فظلت فردا لا أرى أنيسا</w:t>
            </w:r>
            <w:r w:rsidRPr="00725071">
              <w:rPr>
                <w:rStyle w:val="libPoemTiniChar0"/>
                <w:rtl/>
              </w:rPr>
              <w:br/>
              <w:t> </w:t>
            </w:r>
          </w:p>
        </w:tc>
      </w:tr>
      <w:tr w:rsidR="00ED24C1" w:rsidTr="00ED24C1">
        <w:trPr>
          <w:trHeight w:val="350"/>
        </w:trPr>
        <w:tc>
          <w:tcPr>
            <w:tcW w:w="3277" w:type="dxa"/>
          </w:tcPr>
          <w:p w:rsidR="00ED24C1" w:rsidRDefault="00ED24C1" w:rsidP="00ED24C1">
            <w:pPr>
              <w:pStyle w:val="libPoem"/>
            </w:pPr>
            <w:r w:rsidRPr="00067003">
              <w:rPr>
                <w:rtl/>
              </w:rPr>
              <w:t>ولا أحس منهم حسيسا</w:t>
            </w:r>
            <w:r w:rsidRPr="00725071">
              <w:rPr>
                <w:rStyle w:val="libPoemTiniChar0"/>
                <w:rtl/>
              </w:rPr>
              <w:br/>
              <w:t> </w:t>
            </w:r>
          </w:p>
        </w:tc>
        <w:tc>
          <w:tcPr>
            <w:tcW w:w="270" w:type="dxa"/>
          </w:tcPr>
          <w:p w:rsidR="00ED24C1" w:rsidRDefault="00ED24C1" w:rsidP="00ED24C1">
            <w:pPr>
              <w:pStyle w:val="libPoem"/>
              <w:rPr>
                <w:rtl/>
              </w:rPr>
            </w:pPr>
          </w:p>
        </w:tc>
        <w:tc>
          <w:tcPr>
            <w:tcW w:w="3115" w:type="dxa"/>
          </w:tcPr>
          <w:p w:rsidR="00ED24C1" w:rsidRDefault="00ED24C1" w:rsidP="00ED24C1">
            <w:pPr>
              <w:pStyle w:val="libPoem"/>
            </w:pPr>
            <w:r w:rsidRPr="00067003">
              <w:rPr>
                <w:rtl/>
              </w:rPr>
              <w:t>إلا أخالي ماجدا نفيسا</w:t>
            </w:r>
            <w:r w:rsidRPr="00725071">
              <w:rPr>
                <w:rStyle w:val="libPoemTiniChar0"/>
                <w:rtl/>
              </w:rPr>
              <w:br/>
              <w:t> </w:t>
            </w:r>
          </w:p>
        </w:tc>
      </w:tr>
    </w:tbl>
    <w:p w:rsidR="00ED24C1" w:rsidRDefault="00ED24C1" w:rsidP="00ED24C1">
      <w:pPr>
        <w:pStyle w:val="libCenter"/>
        <w:rPr>
          <w:rtl/>
        </w:rPr>
      </w:pPr>
      <w:r w:rsidRPr="00067003">
        <w:rPr>
          <w:rtl/>
        </w:rPr>
        <w:t>مسو</w:t>
      </w:r>
      <w:r>
        <w:rPr>
          <w:rFonts w:hint="cs"/>
          <w:rtl/>
        </w:rPr>
        <w:t>ّ</w:t>
      </w:r>
      <w:r w:rsidRPr="00067003">
        <w:rPr>
          <w:rtl/>
        </w:rPr>
        <w:t xml:space="preserve">دا في أهله رئيسا </w:t>
      </w:r>
    </w:p>
    <w:p w:rsidR="00ED24C1" w:rsidRPr="00067003" w:rsidRDefault="00ED24C1" w:rsidP="00ED24C1">
      <w:pPr>
        <w:pStyle w:val="libNormal"/>
        <w:rPr>
          <w:rtl/>
        </w:rPr>
      </w:pPr>
      <w:bookmarkStart w:id="232" w:name="_Toc356989028"/>
      <w:r w:rsidRPr="00B12DF9">
        <w:rPr>
          <w:rStyle w:val="Heading2Char"/>
          <w:rtl/>
        </w:rPr>
        <w:t>121</w:t>
      </w:r>
      <w:r w:rsidR="003E5577">
        <w:rPr>
          <w:rStyle w:val="Heading2Char"/>
          <w:rtl/>
        </w:rPr>
        <w:t>/</w:t>
      </w:r>
      <w:r w:rsidRPr="00B12DF9">
        <w:rPr>
          <w:rStyle w:val="Heading2Char"/>
          <w:rtl/>
        </w:rPr>
        <w:t>30 -</w:t>
      </w:r>
      <w:bookmarkEnd w:id="232"/>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w:t>
      </w:r>
      <w:r>
        <w:rPr>
          <w:rtl/>
        </w:rPr>
        <w:t>محمّد</w:t>
      </w:r>
      <w:r w:rsidRPr="00067003">
        <w:rPr>
          <w:rtl/>
        </w:rPr>
        <w:t xml:space="preserve"> الكاتب، قال: </w:t>
      </w:r>
      <w:r>
        <w:rPr>
          <w:rtl/>
        </w:rPr>
        <w:t>حدّثنا</w:t>
      </w:r>
      <w:r w:rsidRPr="00067003">
        <w:rPr>
          <w:rtl/>
        </w:rPr>
        <w:t xml:space="preserve"> الحسن </w:t>
      </w:r>
      <w:r>
        <w:rPr>
          <w:rtl/>
        </w:rPr>
        <w:t xml:space="preserve">بن عليّ </w:t>
      </w:r>
      <w:r w:rsidRPr="00067003">
        <w:rPr>
          <w:rtl/>
        </w:rPr>
        <w:t xml:space="preserve">الزعفراني، قال: </w:t>
      </w:r>
      <w:r>
        <w:rPr>
          <w:rtl/>
        </w:rPr>
        <w:t>حدّثنا</w:t>
      </w:r>
      <w:r w:rsidRPr="00067003">
        <w:rPr>
          <w:rtl/>
        </w:rPr>
        <w:t xml:space="preserve"> إبراهيم بن </w:t>
      </w:r>
      <w:r>
        <w:rPr>
          <w:rtl/>
        </w:rPr>
        <w:t>محمّد</w:t>
      </w:r>
      <w:r w:rsidRPr="00067003">
        <w:rPr>
          <w:rtl/>
        </w:rPr>
        <w:t xml:space="preserve"> الثقفي، قال: </w:t>
      </w:r>
      <w:r>
        <w:rPr>
          <w:rtl/>
        </w:rPr>
        <w:t>حدّثنا أبو</w:t>
      </w:r>
      <w:r w:rsidRPr="00067003">
        <w:rPr>
          <w:rtl/>
        </w:rPr>
        <w:t xml:space="preserve">الوليد العباس بن بكار الضبي، قال: </w:t>
      </w:r>
      <w:r>
        <w:rPr>
          <w:rtl/>
        </w:rPr>
        <w:t>حدّثنا</w:t>
      </w:r>
      <w:r w:rsidRPr="00067003">
        <w:rPr>
          <w:rtl/>
        </w:rPr>
        <w:t xml:space="preserve"> </w:t>
      </w:r>
      <w:r>
        <w:rPr>
          <w:rtl/>
        </w:rPr>
        <w:t>أبوبكر</w:t>
      </w:r>
      <w:r w:rsidRPr="00067003">
        <w:rPr>
          <w:rtl/>
        </w:rPr>
        <w:t xml:space="preserve"> الهذلي، قال: </w:t>
      </w:r>
      <w:r>
        <w:rPr>
          <w:rtl/>
        </w:rPr>
        <w:t>حدّثنا</w:t>
      </w:r>
      <w:r w:rsidRPr="00067003">
        <w:rPr>
          <w:rtl/>
        </w:rPr>
        <w:t xml:space="preserve"> </w:t>
      </w:r>
      <w:r>
        <w:rPr>
          <w:rtl/>
        </w:rPr>
        <w:t>محمّد</w:t>
      </w:r>
      <w:r w:rsidRPr="00067003">
        <w:rPr>
          <w:rtl/>
        </w:rPr>
        <w:t xml:space="preserve"> بن سيرين، قال: سمعت غير واحد من مشيخة أهل البصرة يقولون: لما فرغ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من الجمل، عرض له مرض، وحضرت الجمعة، فتأخر عنها، وقال لابنه الحسن </w:t>
      </w:r>
      <w:r w:rsidR="003E5577" w:rsidRPr="003E5577">
        <w:rPr>
          <w:rStyle w:val="libAlaemChar"/>
          <w:rtl/>
        </w:rPr>
        <w:t>عليه‌السلام</w:t>
      </w:r>
      <w:r w:rsidRPr="00067003">
        <w:rPr>
          <w:rtl/>
        </w:rPr>
        <w:t xml:space="preserve">: انطلق يا بني فجمع بالناس. - فأقبل الحسن </w:t>
      </w:r>
      <w:r w:rsidR="003E5577" w:rsidRPr="003E5577">
        <w:rPr>
          <w:rStyle w:val="libAlaemChar"/>
          <w:rtl/>
        </w:rPr>
        <w:t>عليه‌السلام</w:t>
      </w:r>
      <w:r w:rsidRPr="00067003">
        <w:rPr>
          <w:rtl/>
        </w:rPr>
        <w:t xml:space="preserve"> إلى المسجد، فلما استقل على المنبر حمد الله وأثنى عليه وتشهد وصلى على رسول الله </w:t>
      </w:r>
      <w:r w:rsidR="003E5577" w:rsidRPr="003E5577">
        <w:rPr>
          <w:rStyle w:val="libAlaemChar"/>
          <w:rtl/>
        </w:rPr>
        <w:t>صلى‌الله‌عليه‌وآله‌وسلم</w:t>
      </w:r>
      <w:r w:rsidRPr="00067003">
        <w:rPr>
          <w:rtl/>
        </w:rPr>
        <w:t>، وقال: أيها الناس، إن الله اختارنا بالنبو</w:t>
      </w:r>
      <w:r>
        <w:rPr>
          <w:rFonts w:hint="cs"/>
          <w:rtl/>
        </w:rPr>
        <w:t>ّ</w:t>
      </w:r>
      <w:r w:rsidRPr="00067003">
        <w:rPr>
          <w:rtl/>
        </w:rPr>
        <w:t>ة،</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المغمس: موضع بطريق الطائف. </w:t>
      </w:r>
    </w:p>
    <w:p w:rsidR="00ED24C1" w:rsidRPr="00067003" w:rsidRDefault="00ED24C1" w:rsidP="00ED24C1">
      <w:pPr>
        <w:pStyle w:val="libFootnote0"/>
        <w:rPr>
          <w:rtl/>
        </w:rPr>
      </w:pPr>
      <w:r w:rsidRPr="00067003">
        <w:rPr>
          <w:rtl/>
        </w:rPr>
        <w:t>(2) أي منكس.</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واصطفانا على خلقه، وأنزل علينا كتابه ووحيه، وأيم الله لا ينقصنا أحد من حقنا شيئا إلا تنقصه الله في عاجل دنياه وآجل آخرته، ولا يكون علينا دولة إلا كانت لنا العاقبة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وَلَتَعْلَمُنَّ نَبَأَهُ بَعْدَ حِينٍ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tabs>
          <w:tab w:val="left" w:pos="2409"/>
        </w:tabs>
        <w:rPr>
          <w:rtl/>
        </w:rPr>
      </w:pPr>
      <w:r w:rsidRPr="00067003">
        <w:rPr>
          <w:rtl/>
        </w:rPr>
        <w:t xml:space="preserve">ثم جمع بالناس، وبلغ أباه كلامه، فلما انصرف إلى أبيه </w:t>
      </w:r>
      <w:r w:rsidR="003E5577" w:rsidRPr="003E5577">
        <w:rPr>
          <w:rStyle w:val="libAlaemChar"/>
          <w:rtl/>
        </w:rPr>
        <w:t>عليه‌السلام</w:t>
      </w:r>
      <w:r w:rsidRPr="00067003">
        <w:rPr>
          <w:rtl/>
        </w:rPr>
        <w:t xml:space="preserve"> نظر إليه وما ملك عبرته أن سألت على خديه، ثم استدناه إليه فقبل، بين عينيه، وقال: بابي أنت وأمي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ذُرِّيَّةً بَعْضُهَا مِن بَعْضٍ </w:t>
      </w:r>
      <w:r w:rsidRPr="00521F46">
        <w:rPr>
          <w:rStyle w:val="libAieChar"/>
          <w:rFonts w:hint="cs"/>
          <w:rtl/>
        </w:rPr>
        <w:t>وَاللَّـهُ سَمِيعٌ عَلِيمٌ</w:t>
      </w:r>
      <w:r w:rsidRPr="00521F46">
        <w:rPr>
          <w:rStyle w:val="libAieChar"/>
          <w:rtl/>
        </w:rPr>
        <w:t xml:space="preserve">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w:t>
      </w:r>
    </w:p>
    <w:p w:rsidR="00ED24C1" w:rsidRDefault="00ED24C1" w:rsidP="00ED24C1">
      <w:pPr>
        <w:pStyle w:val="libNormal"/>
        <w:rPr>
          <w:rtl/>
        </w:rPr>
      </w:pPr>
      <w:bookmarkStart w:id="233" w:name="_Toc356989029"/>
      <w:r w:rsidRPr="00B12DF9">
        <w:rPr>
          <w:rStyle w:val="Heading2Char"/>
          <w:rtl/>
        </w:rPr>
        <w:t>122</w:t>
      </w:r>
      <w:r w:rsidR="003E5577">
        <w:rPr>
          <w:rStyle w:val="Heading2Char"/>
          <w:rtl/>
        </w:rPr>
        <w:t>/</w:t>
      </w:r>
      <w:r w:rsidRPr="00B12DF9">
        <w:rPr>
          <w:rStyle w:val="Heading2Char"/>
          <w:rtl/>
        </w:rPr>
        <w:t>31 -</w:t>
      </w:r>
      <w:bookmarkEnd w:id="233"/>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قال: أخبرنا</w:t>
      </w:r>
      <w:r>
        <w:rPr>
          <w:rtl/>
        </w:rPr>
        <w:t xml:space="preserve"> أبوالحسن عليّ بن</w:t>
      </w:r>
      <w:r w:rsidRPr="00067003">
        <w:rPr>
          <w:rtl/>
        </w:rPr>
        <w:t xml:space="preserve"> خالد المراغي، قال: </w:t>
      </w:r>
      <w:r>
        <w:rPr>
          <w:rtl/>
        </w:rPr>
        <w:t>حدّثنا</w:t>
      </w:r>
      <w:r w:rsidRPr="00067003">
        <w:rPr>
          <w:rtl/>
        </w:rPr>
        <w:t xml:space="preserve"> ثوابة بن يزيد، قال: </w:t>
      </w:r>
      <w:r>
        <w:rPr>
          <w:rtl/>
        </w:rPr>
        <w:t>حدّثنا</w:t>
      </w:r>
      <w:r w:rsidRPr="00067003">
        <w:rPr>
          <w:rtl/>
        </w:rPr>
        <w:t xml:space="preserve"> أحمد </w:t>
      </w:r>
      <w:r>
        <w:rPr>
          <w:rtl/>
        </w:rPr>
        <w:t xml:space="preserve">بن عليّ </w:t>
      </w:r>
      <w:r w:rsidRPr="00067003">
        <w:rPr>
          <w:rtl/>
        </w:rPr>
        <w:t xml:space="preserve">ابن المثنى، عن شبابة بن سوار، قال: حدثني مبارك بن سعيد، عن خليد الفراء، عن أبي المحبر، قال: قال رسول الله </w:t>
      </w:r>
      <w:r w:rsidR="003E5577" w:rsidRPr="003E5577">
        <w:rPr>
          <w:rStyle w:val="libAlaemChar"/>
          <w:rtl/>
        </w:rPr>
        <w:t>صلى‌الله‌عليه‌وآله‌وسلم</w:t>
      </w:r>
      <w:r w:rsidRPr="00067003">
        <w:rPr>
          <w:rtl/>
        </w:rPr>
        <w:t>: أربع م</w:t>
      </w:r>
      <w:r>
        <w:rPr>
          <w:rtl/>
        </w:rPr>
        <w:t>فسدة للقلوب: الخلوة بالنساء، وا</w:t>
      </w:r>
      <w:r w:rsidRPr="00067003">
        <w:rPr>
          <w:rtl/>
        </w:rPr>
        <w:t xml:space="preserve">لاستماع منهن، والاخذ برأيهن، ومجالسة الموتى. </w:t>
      </w:r>
    </w:p>
    <w:p w:rsidR="00ED24C1" w:rsidRDefault="00ED24C1" w:rsidP="00ED24C1">
      <w:pPr>
        <w:pStyle w:val="libNormal"/>
        <w:rPr>
          <w:rtl/>
        </w:rPr>
      </w:pPr>
      <w:r w:rsidRPr="00067003">
        <w:rPr>
          <w:rtl/>
        </w:rPr>
        <w:t>فقيل: يا رسول الله، وما مجالسة الموتى</w:t>
      </w:r>
      <w:r>
        <w:rPr>
          <w:rtl/>
        </w:rPr>
        <w:t>؟</w:t>
      </w:r>
      <w:r w:rsidRPr="00067003">
        <w:rPr>
          <w:rtl/>
        </w:rPr>
        <w:t xml:space="preserve"> قال: مجالسة كل ضال عن الايمان، وجائر عن الاحكام. </w:t>
      </w:r>
    </w:p>
    <w:p w:rsidR="00ED24C1" w:rsidRPr="00067003" w:rsidRDefault="00ED24C1" w:rsidP="00ED24C1">
      <w:pPr>
        <w:pStyle w:val="libNormal"/>
        <w:rPr>
          <w:rtl/>
        </w:rPr>
      </w:pPr>
      <w:bookmarkStart w:id="234" w:name="_Toc356989030"/>
      <w:r w:rsidRPr="00B12DF9">
        <w:rPr>
          <w:rStyle w:val="Heading2Char"/>
          <w:rtl/>
        </w:rPr>
        <w:t>123</w:t>
      </w:r>
      <w:r w:rsidR="003E5577">
        <w:rPr>
          <w:rStyle w:val="Heading2Char"/>
          <w:rtl/>
        </w:rPr>
        <w:t>/</w:t>
      </w:r>
      <w:r w:rsidRPr="00B12DF9">
        <w:rPr>
          <w:rStyle w:val="Heading2Char"/>
          <w:rtl/>
        </w:rPr>
        <w:t>32 -</w:t>
      </w:r>
      <w:bookmarkEnd w:id="234"/>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قال: </w:t>
      </w:r>
      <w:r>
        <w:rPr>
          <w:rtl/>
        </w:rPr>
        <w:t>حدّثنا</w:t>
      </w:r>
      <w:r w:rsidRPr="00067003">
        <w:rPr>
          <w:rtl/>
        </w:rPr>
        <w:t xml:space="preserve"> </w:t>
      </w:r>
      <w:r>
        <w:rPr>
          <w:rtl/>
        </w:rPr>
        <w:t>عبدالله</w:t>
      </w:r>
      <w:r w:rsidRPr="00067003">
        <w:rPr>
          <w:rtl/>
        </w:rPr>
        <w:t xml:space="preserve"> بن حريش، قال: </w:t>
      </w:r>
      <w:r>
        <w:rPr>
          <w:rtl/>
        </w:rPr>
        <w:t>حدّثنا</w:t>
      </w:r>
      <w:r w:rsidRPr="00067003">
        <w:rPr>
          <w:rtl/>
        </w:rPr>
        <w:t xml:space="preserve"> أحمد بن برد، قال: </w:t>
      </w:r>
      <w:r>
        <w:rPr>
          <w:rtl/>
        </w:rPr>
        <w:t>حدّثنا</w:t>
      </w:r>
      <w:r w:rsidRPr="00067003">
        <w:rPr>
          <w:rtl/>
        </w:rPr>
        <w:t xml:space="preserve"> </w:t>
      </w:r>
      <w:r>
        <w:rPr>
          <w:rtl/>
        </w:rPr>
        <w:t>محمّد</w:t>
      </w:r>
      <w:r w:rsidRPr="00067003">
        <w:rPr>
          <w:rtl/>
        </w:rPr>
        <w:t xml:space="preserve"> بن جعفر، عن أبيه جعفر بن </w:t>
      </w:r>
      <w:r>
        <w:rPr>
          <w:rtl/>
        </w:rPr>
        <w:t>محمّد</w:t>
      </w:r>
      <w:r w:rsidRPr="00067003">
        <w:rPr>
          <w:rtl/>
        </w:rPr>
        <w:t xml:space="preserve">، عن أبيه </w:t>
      </w:r>
      <w:r>
        <w:rPr>
          <w:rtl/>
        </w:rPr>
        <w:t>محمّد</w:t>
      </w:r>
      <w:r w:rsidRPr="00067003">
        <w:rPr>
          <w:rtl/>
        </w:rPr>
        <w:t xml:space="preserve"> بن علي، عن أبي لبابة بن عبد المنذر: أنه جاء يتقاضى أبا اليسر دينا له عليه، فسمعه يقول: قولوا له ليس هو هاهنا، فصاح</w:t>
      </w:r>
      <w:r>
        <w:rPr>
          <w:rtl/>
        </w:rPr>
        <w:t xml:space="preserve"> أبو</w:t>
      </w:r>
      <w:r w:rsidRPr="00067003">
        <w:rPr>
          <w:rtl/>
        </w:rPr>
        <w:t>لبابة: يا أبا اليسر، اخرج إلي، فخرج إليه، فقال: ما حملك على هذا</w:t>
      </w:r>
      <w:r>
        <w:rPr>
          <w:rtl/>
        </w:rPr>
        <w:t>؟</w:t>
      </w:r>
      <w:r w:rsidRPr="00067003">
        <w:rPr>
          <w:rtl/>
        </w:rPr>
        <w:t xml:space="preserve"> فقال: العسر، يا أبا لبابة. قال: الله. قال: الله. فقال</w:t>
      </w:r>
      <w:r>
        <w:rPr>
          <w:rtl/>
        </w:rPr>
        <w:t xml:space="preserve"> أبو</w:t>
      </w:r>
      <w:r w:rsidRPr="00067003">
        <w:rPr>
          <w:rtl/>
        </w:rPr>
        <w:t xml:space="preserve">لبابة: سمعت رسول الله </w:t>
      </w:r>
      <w:r w:rsidR="003E5577" w:rsidRPr="003E5577">
        <w:rPr>
          <w:rStyle w:val="libAlaemChar"/>
          <w:rtl/>
        </w:rPr>
        <w:t>صلى‌الله‌عليه‌وآله‌وسلم</w:t>
      </w:r>
      <w:r w:rsidRPr="00067003">
        <w:rPr>
          <w:rtl/>
        </w:rPr>
        <w:t xml:space="preserve"> يقول: من أحب أن يستظل من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ص 38: 88. </w:t>
      </w:r>
    </w:p>
    <w:p w:rsidR="00ED24C1" w:rsidRPr="00067003" w:rsidRDefault="00ED24C1" w:rsidP="00ED24C1">
      <w:pPr>
        <w:pStyle w:val="libFootnote0"/>
        <w:rPr>
          <w:rtl/>
        </w:rPr>
      </w:pPr>
      <w:r w:rsidRPr="00067003">
        <w:rPr>
          <w:rtl/>
        </w:rPr>
        <w:t>(2) سورة آل عمران 3: 34 ويأتي في الحديث: 159.</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فور جهنم</w:t>
      </w:r>
      <w:r>
        <w:rPr>
          <w:rtl/>
        </w:rPr>
        <w:t>؟</w:t>
      </w:r>
      <w:r w:rsidRPr="00067003">
        <w:rPr>
          <w:rtl/>
        </w:rPr>
        <w:t xml:space="preserve"> فقلنا: كلنا نحب ذلك. قال: فلينظر غريما أو ليدع لمعسر </w:t>
      </w:r>
      <w:r w:rsidRPr="00063C0F">
        <w:rPr>
          <w:rStyle w:val="libFootnotenumChar"/>
          <w:rtl/>
        </w:rPr>
        <w:t>(1)</w:t>
      </w:r>
      <w:r w:rsidRPr="00067003">
        <w:rPr>
          <w:rtl/>
        </w:rPr>
        <w:t xml:space="preserve">. </w:t>
      </w:r>
    </w:p>
    <w:p w:rsidR="00ED24C1" w:rsidRDefault="00ED24C1" w:rsidP="00ED24C1">
      <w:pPr>
        <w:pStyle w:val="libNormal"/>
        <w:rPr>
          <w:rtl/>
        </w:rPr>
      </w:pPr>
      <w:bookmarkStart w:id="235" w:name="_Toc356989031"/>
      <w:r w:rsidRPr="00B12DF9">
        <w:rPr>
          <w:rStyle w:val="Heading2Char"/>
          <w:rtl/>
        </w:rPr>
        <w:t>124</w:t>
      </w:r>
      <w:r w:rsidR="003E5577">
        <w:rPr>
          <w:rStyle w:val="Heading2Char"/>
          <w:rtl/>
        </w:rPr>
        <w:t>/</w:t>
      </w:r>
      <w:r w:rsidRPr="00B12DF9">
        <w:rPr>
          <w:rStyle w:val="Heading2Char"/>
          <w:rtl/>
        </w:rPr>
        <w:t>33 -</w:t>
      </w:r>
      <w:bookmarkEnd w:id="235"/>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حفص عمر بن </w:t>
      </w:r>
      <w:r>
        <w:rPr>
          <w:rtl/>
        </w:rPr>
        <w:t>محمّد</w:t>
      </w:r>
      <w:r w:rsidRPr="00067003">
        <w:rPr>
          <w:rtl/>
        </w:rPr>
        <w:t xml:space="preserve"> الزيات، قال: </w:t>
      </w:r>
      <w:r>
        <w:rPr>
          <w:rtl/>
        </w:rPr>
        <w:t>حدّثنا</w:t>
      </w:r>
      <w:r w:rsidRPr="00067003">
        <w:rPr>
          <w:rtl/>
        </w:rPr>
        <w:t xml:space="preserve"> </w:t>
      </w:r>
      <w:r>
        <w:rPr>
          <w:rtl/>
        </w:rPr>
        <w:t>عليّ بن</w:t>
      </w:r>
      <w:r w:rsidRPr="00067003">
        <w:rPr>
          <w:rtl/>
        </w:rPr>
        <w:t xml:space="preserve"> مهرويه القزويني، قال: </w:t>
      </w:r>
      <w:r>
        <w:rPr>
          <w:rtl/>
        </w:rPr>
        <w:t>حدّثنا</w:t>
      </w:r>
      <w:r w:rsidRPr="00067003">
        <w:rPr>
          <w:rtl/>
        </w:rPr>
        <w:t xml:space="preserve"> داود بن سليمان الغازي، قال: سمعت الرضا </w:t>
      </w:r>
      <w:r>
        <w:rPr>
          <w:rtl/>
        </w:rPr>
        <w:t>عليّ بن</w:t>
      </w:r>
      <w:r w:rsidRPr="00067003">
        <w:rPr>
          <w:rtl/>
        </w:rPr>
        <w:t xml:space="preserve"> موسى </w:t>
      </w:r>
      <w:r w:rsidR="003E5577" w:rsidRPr="003E5577">
        <w:rPr>
          <w:rStyle w:val="libAlaemChar"/>
          <w:rtl/>
        </w:rPr>
        <w:t>عليهما‌السلام</w:t>
      </w:r>
      <w:r w:rsidRPr="00067003">
        <w:rPr>
          <w:rtl/>
        </w:rPr>
        <w:t xml:space="preserve"> يقول: من استفاد أخا في الله، فقد استفاد بيتا في الجنة. </w:t>
      </w:r>
    </w:p>
    <w:p w:rsidR="00ED24C1" w:rsidRDefault="00ED24C1" w:rsidP="00ED24C1">
      <w:pPr>
        <w:pStyle w:val="libNormal"/>
        <w:rPr>
          <w:rtl/>
        </w:rPr>
      </w:pPr>
      <w:bookmarkStart w:id="236" w:name="_Toc356989032"/>
      <w:r w:rsidRPr="00B12DF9">
        <w:rPr>
          <w:rStyle w:val="Heading2Char"/>
          <w:rtl/>
        </w:rPr>
        <w:t>125</w:t>
      </w:r>
      <w:r w:rsidR="003E5577">
        <w:rPr>
          <w:rStyle w:val="Heading2Char"/>
          <w:rtl/>
        </w:rPr>
        <w:t>/</w:t>
      </w:r>
      <w:r w:rsidRPr="00B12DF9">
        <w:rPr>
          <w:rStyle w:val="Heading2Char"/>
          <w:rtl/>
        </w:rPr>
        <w:t>34 -</w:t>
      </w:r>
      <w:bookmarkEnd w:id="236"/>
      <w:r w:rsidRPr="00067003">
        <w:rPr>
          <w:rtl/>
        </w:rPr>
        <w:t xml:space="preserve"> أخبرني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قال: أخبرني</w:t>
      </w:r>
      <w:r>
        <w:rPr>
          <w:rtl/>
        </w:rPr>
        <w:t xml:space="preserve"> أبوالحسن عليّ بن</w:t>
      </w:r>
      <w:r w:rsidRPr="00067003">
        <w:rPr>
          <w:rtl/>
        </w:rPr>
        <w:t xml:space="preserve"> خالد المراغي، قال: </w:t>
      </w:r>
      <w:r>
        <w:rPr>
          <w:rtl/>
        </w:rPr>
        <w:t>حدّثنا</w:t>
      </w:r>
      <w:r w:rsidRPr="00067003">
        <w:rPr>
          <w:rtl/>
        </w:rPr>
        <w:t xml:space="preserve"> </w:t>
      </w:r>
      <w:r>
        <w:rPr>
          <w:rtl/>
        </w:rPr>
        <w:t>أبوبكر</w:t>
      </w:r>
      <w:r w:rsidRPr="00067003">
        <w:rPr>
          <w:rtl/>
        </w:rPr>
        <w:t xml:space="preserve"> أحمد بن إسماعيل بن ماهان، قال: </w:t>
      </w:r>
      <w:r>
        <w:rPr>
          <w:rtl/>
        </w:rPr>
        <w:t>حدّثنا</w:t>
      </w:r>
      <w:r w:rsidRPr="00067003">
        <w:rPr>
          <w:rtl/>
        </w:rPr>
        <w:t xml:space="preserve"> زكريا بن يحيى الساجي، قال: </w:t>
      </w:r>
      <w:r>
        <w:rPr>
          <w:rtl/>
        </w:rPr>
        <w:t>حدّثنا</w:t>
      </w:r>
      <w:r w:rsidRPr="00067003">
        <w:rPr>
          <w:rtl/>
        </w:rPr>
        <w:t xml:space="preserve"> بندار بن عبد الرحمن، قال: </w:t>
      </w:r>
      <w:r>
        <w:rPr>
          <w:rtl/>
        </w:rPr>
        <w:t>حدّثنا</w:t>
      </w:r>
      <w:r w:rsidRPr="00067003">
        <w:rPr>
          <w:rtl/>
        </w:rPr>
        <w:t xml:space="preserve"> سفيان، عن سهل بن الجراح، عن عطاء بن يزيد، عن تميم الداري، قال: قال رسول الله </w:t>
      </w:r>
      <w:r w:rsidR="003E5577" w:rsidRPr="003E5577">
        <w:rPr>
          <w:rStyle w:val="libAlaemChar"/>
          <w:rtl/>
        </w:rPr>
        <w:t>صلى‌الله‌عليه‌وآله‌وسلم</w:t>
      </w:r>
      <w:r w:rsidRPr="00067003">
        <w:rPr>
          <w:rtl/>
        </w:rPr>
        <w:t>: الدين نصيحة. قيل: لمن يا رسول الله</w:t>
      </w:r>
      <w:r>
        <w:rPr>
          <w:rtl/>
        </w:rPr>
        <w:t>؟</w:t>
      </w:r>
      <w:r w:rsidRPr="00067003">
        <w:rPr>
          <w:rtl/>
        </w:rPr>
        <w:t xml:space="preserve"> قال: لله ولرسوله ولكتابه، وللائمة في الدين، ولجماعة المسلمين. </w:t>
      </w:r>
    </w:p>
    <w:p w:rsidR="00ED24C1" w:rsidRDefault="00ED24C1" w:rsidP="00ED24C1">
      <w:pPr>
        <w:pStyle w:val="libNormal"/>
        <w:rPr>
          <w:rtl/>
        </w:rPr>
      </w:pPr>
      <w:bookmarkStart w:id="237" w:name="_Toc356989033"/>
      <w:r w:rsidRPr="00B12DF9">
        <w:rPr>
          <w:rStyle w:val="Heading2Char"/>
          <w:rtl/>
        </w:rPr>
        <w:t>126</w:t>
      </w:r>
      <w:r w:rsidR="003E5577">
        <w:rPr>
          <w:rStyle w:val="Heading2Char"/>
          <w:rtl/>
        </w:rPr>
        <w:t>/</w:t>
      </w:r>
      <w:r w:rsidRPr="00B12DF9">
        <w:rPr>
          <w:rStyle w:val="Heading2Char"/>
          <w:rtl/>
        </w:rPr>
        <w:t>35 -</w:t>
      </w:r>
      <w:bookmarkEnd w:id="237"/>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نصر </w:t>
      </w:r>
      <w:r>
        <w:rPr>
          <w:rtl/>
        </w:rPr>
        <w:t>محمّد</w:t>
      </w:r>
      <w:r w:rsidRPr="00067003">
        <w:rPr>
          <w:rtl/>
        </w:rPr>
        <w:t xml:space="preserve"> بن الحسين البصير، قال: </w:t>
      </w:r>
      <w:r>
        <w:rPr>
          <w:rtl/>
        </w:rPr>
        <w:t>حدّثنا</w:t>
      </w:r>
      <w:r w:rsidRPr="00067003">
        <w:rPr>
          <w:rtl/>
        </w:rPr>
        <w:t xml:space="preserve"> أحمد بن نصر بن سعيد الباهلي، قال: </w:t>
      </w:r>
      <w:r>
        <w:rPr>
          <w:rtl/>
        </w:rPr>
        <w:t>حدّثنا</w:t>
      </w:r>
      <w:r w:rsidRPr="00067003">
        <w:rPr>
          <w:rtl/>
        </w:rPr>
        <w:t xml:space="preserve"> إبراهيم بن إسحاق النهاوندي، قال: </w:t>
      </w:r>
      <w:r>
        <w:rPr>
          <w:rtl/>
        </w:rPr>
        <w:t>حدّثنا</w:t>
      </w:r>
      <w:r w:rsidRPr="00067003">
        <w:rPr>
          <w:rtl/>
        </w:rPr>
        <w:t xml:space="preserve"> </w:t>
      </w:r>
      <w:r>
        <w:rPr>
          <w:rtl/>
        </w:rPr>
        <w:t>عبدالله</w:t>
      </w:r>
      <w:r w:rsidRPr="00067003">
        <w:rPr>
          <w:rtl/>
        </w:rPr>
        <w:t xml:space="preserve"> بن حماد، عن عمرو بن شمر، عن جابر بن يزيد، عن أبي جعفر </w:t>
      </w:r>
      <w:r>
        <w:rPr>
          <w:rtl/>
        </w:rPr>
        <w:t>محمّد</w:t>
      </w:r>
      <w:r w:rsidRPr="00067003">
        <w:rPr>
          <w:rtl/>
        </w:rPr>
        <w:t xml:space="preserve"> </w:t>
      </w:r>
      <w:r>
        <w:rPr>
          <w:rtl/>
        </w:rPr>
        <w:t>بن عليّ بن</w:t>
      </w:r>
      <w:r w:rsidRPr="00067003">
        <w:rPr>
          <w:rtl/>
        </w:rPr>
        <w:t xml:space="preserve"> الحسين، عن أبيه، عن جده </w:t>
      </w:r>
      <w:r w:rsidR="003E5577" w:rsidRPr="003E5577">
        <w:rPr>
          <w:rStyle w:val="libAlaemChar"/>
          <w:rtl/>
        </w:rPr>
        <w:t>عليهم‌السلام</w:t>
      </w:r>
      <w:r w:rsidRPr="00067003">
        <w:rPr>
          <w:rtl/>
        </w:rPr>
        <w:t xml:space="preserve">، قال: لما قضى رسول الله </w:t>
      </w:r>
      <w:r w:rsidR="003E5577" w:rsidRPr="003E5577">
        <w:rPr>
          <w:rStyle w:val="libAlaemChar"/>
          <w:rtl/>
        </w:rPr>
        <w:t>صلى‌الله‌عليه‌وآله‌وسلم</w:t>
      </w:r>
      <w:r w:rsidRPr="00067003">
        <w:rPr>
          <w:rtl/>
        </w:rPr>
        <w:t xml:space="preserve"> مناسكه من حجة الوداع، ركب راحلته وأنشأ يقول: لا يدخل الجنة إلا من كان مسلما. فقام إليه</w:t>
      </w:r>
      <w:r>
        <w:rPr>
          <w:rtl/>
        </w:rPr>
        <w:t xml:space="preserve"> أبو</w:t>
      </w:r>
      <w:r w:rsidRPr="00067003">
        <w:rPr>
          <w:rtl/>
        </w:rPr>
        <w:t xml:space="preserve">ذر الغفاري </w:t>
      </w:r>
      <w:r w:rsidR="003E5577" w:rsidRPr="003E5577">
        <w:rPr>
          <w:rStyle w:val="libAlaemChar"/>
          <w:rtl/>
        </w:rPr>
        <w:t>رحمه‌الله</w:t>
      </w:r>
      <w:r w:rsidRPr="00067003">
        <w:rPr>
          <w:rtl/>
        </w:rPr>
        <w:t xml:space="preserve"> فقال: يا رسول الله، وما الاسلام</w:t>
      </w:r>
      <w:r>
        <w:rPr>
          <w:rtl/>
        </w:rPr>
        <w:t>؟</w:t>
      </w:r>
      <w:r w:rsidRPr="00067003">
        <w:rPr>
          <w:rtl/>
        </w:rPr>
        <w:t xml:space="preserve"> فقال </w:t>
      </w:r>
      <w:r w:rsidR="003E5577" w:rsidRPr="003E5577">
        <w:rPr>
          <w:rStyle w:val="libAlaemChar"/>
          <w:rtl/>
        </w:rPr>
        <w:t>صلى‌الله‌عليه‌وآله‌وسلم</w:t>
      </w:r>
      <w:r w:rsidRPr="00067003">
        <w:rPr>
          <w:rtl/>
        </w:rPr>
        <w:t xml:space="preserve">: الاسلام عريان لباسه التقوى، وزينته الحياء، وملاكه الورع، وجماله </w:t>
      </w:r>
      <w:r w:rsidRPr="00063C0F">
        <w:rPr>
          <w:rStyle w:val="libFootnotenumChar"/>
          <w:rtl/>
        </w:rPr>
        <w:t>(2)</w:t>
      </w:r>
      <w:r w:rsidRPr="00067003">
        <w:rPr>
          <w:rtl/>
        </w:rPr>
        <w:t xml:space="preserve"> الد ين، وثمره العمل الصالح، ولكل شئ أساس، وأساس الاسلام حبنا أهل البيت. </w:t>
      </w:r>
    </w:p>
    <w:p w:rsidR="00ED24C1" w:rsidRPr="00067003" w:rsidRDefault="00ED24C1" w:rsidP="00ED24C1">
      <w:pPr>
        <w:pStyle w:val="libNormal"/>
        <w:rPr>
          <w:rtl/>
        </w:rPr>
      </w:pPr>
      <w:bookmarkStart w:id="238" w:name="_Toc356989034"/>
      <w:r w:rsidRPr="00B12DF9">
        <w:rPr>
          <w:rStyle w:val="Heading2Char"/>
          <w:rtl/>
        </w:rPr>
        <w:t>127</w:t>
      </w:r>
      <w:r w:rsidR="003E5577">
        <w:rPr>
          <w:rStyle w:val="Heading2Char"/>
          <w:rtl/>
        </w:rPr>
        <w:t>/</w:t>
      </w:r>
      <w:r w:rsidRPr="00B12DF9">
        <w:rPr>
          <w:rStyle w:val="Heading2Char"/>
          <w:rtl/>
        </w:rPr>
        <w:t>36 -</w:t>
      </w:r>
      <w:bookmarkEnd w:id="238"/>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أبوبكر</w:t>
      </w:r>
      <w:r w:rsidRPr="00067003">
        <w:rPr>
          <w:rtl/>
        </w:rPr>
        <w:t xml:space="preserve"> </w:t>
      </w:r>
      <w:r>
        <w:rPr>
          <w:rtl/>
        </w:rPr>
        <w:t>محمّد</w:t>
      </w:r>
      <w:r w:rsidRPr="00067003">
        <w:rPr>
          <w:rtl/>
        </w:rPr>
        <w:t xml:space="preserve"> بن عمر بن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يأتي في الحديث: 1025. </w:t>
      </w:r>
    </w:p>
    <w:p w:rsidR="00ED24C1" w:rsidRPr="00067003" w:rsidRDefault="00ED24C1" w:rsidP="00ED24C1">
      <w:pPr>
        <w:pStyle w:val="libFootnote0"/>
        <w:rPr>
          <w:rtl/>
        </w:rPr>
      </w:pPr>
      <w:r w:rsidRPr="00067003">
        <w:rPr>
          <w:rtl/>
        </w:rPr>
        <w:t>(2) في نسخة: وكماله.</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سالم الجعابي، قال: </w:t>
      </w:r>
      <w:r>
        <w:rPr>
          <w:rtl/>
        </w:rPr>
        <w:t>حدّثنا</w:t>
      </w:r>
      <w:r w:rsidRPr="00067003">
        <w:rPr>
          <w:rtl/>
        </w:rPr>
        <w:t xml:space="preserve"> عمرو بن سعيد السجستاني، قال: </w:t>
      </w:r>
      <w:r>
        <w:rPr>
          <w:rtl/>
        </w:rPr>
        <w:t>حدّثنا</w:t>
      </w:r>
      <w:r w:rsidRPr="00067003">
        <w:rPr>
          <w:rtl/>
        </w:rPr>
        <w:t xml:space="preserve"> </w:t>
      </w:r>
      <w:r>
        <w:rPr>
          <w:rtl/>
        </w:rPr>
        <w:t>محمّد</w:t>
      </w:r>
      <w:r w:rsidRPr="00067003">
        <w:rPr>
          <w:rtl/>
        </w:rPr>
        <w:t xml:space="preserve"> بن يزيد الفريابي </w:t>
      </w:r>
      <w:r w:rsidRPr="00063C0F">
        <w:rPr>
          <w:rStyle w:val="libFootnotenumChar"/>
          <w:rtl/>
        </w:rPr>
        <w:t>(1)</w:t>
      </w:r>
      <w:r w:rsidRPr="00067003">
        <w:rPr>
          <w:rtl/>
        </w:rPr>
        <w:t xml:space="preserve">، قال: </w:t>
      </w:r>
      <w:r>
        <w:rPr>
          <w:rtl/>
        </w:rPr>
        <w:t>حدّثنا</w:t>
      </w:r>
      <w:r w:rsidRPr="00067003">
        <w:rPr>
          <w:rtl/>
        </w:rPr>
        <w:t xml:space="preserve"> إسرائيل، عن ميسرة بن حبيب، عن المنهال بن عمرو، عن زر ابن حبيش، عن حذيفة بن اليمان، قال: سمعت</w:t>
      </w:r>
      <w:r>
        <w:rPr>
          <w:rtl/>
        </w:rPr>
        <w:t xml:space="preserve"> النبيّ </w:t>
      </w:r>
      <w:r w:rsidR="003E5577" w:rsidRPr="003E5577">
        <w:rPr>
          <w:rStyle w:val="libAlaemChar"/>
          <w:rtl/>
        </w:rPr>
        <w:t>صلى‌الله‌عليه‌وآله‌وسلم</w:t>
      </w:r>
      <w:r w:rsidRPr="00067003">
        <w:rPr>
          <w:rtl/>
        </w:rPr>
        <w:t xml:space="preserve"> يقول: أتاني ملك لم يهبط إلى الارض قبل وقته، فعرفني أنه استأذن الله (</w:t>
      </w:r>
      <w:r>
        <w:rPr>
          <w:rtl/>
        </w:rPr>
        <w:t>عزّوجلّ</w:t>
      </w:r>
      <w:r w:rsidRPr="00067003">
        <w:rPr>
          <w:rtl/>
        </w:rPr>
        <w:t xml:space="preserve">) في السلام علي، فأذن له فسلم علي، وبشرني أن ابنتي فاطمة سيدة نساء أهل الجنة، وأن الحسن والحسين </w:t>
      </w:r>
      <w:r w:rsidR="003E5577" w:rsidRPr="003E5577">
        <w:rPr>
          <w:rStyle w:val="libAlaemChar"/>
          <w:rtl/>
        </w:rPr>
        <w:t>عليهما‌السلام</w:t>
      </w:r>
      <w:r w:rsidRPr="00067003">
        <w:rPr>
          <w:rtl/>
        </w:rPr>
        <w:t xml:space="preserve"> سيدا شباب أهل الجنة. </w:t>
      </w:r>
    </w:p>
    <w:p w:rsidR="00ED24C1" w:rsidRDefault="00ED24C1" w:rsidP="00ED24C1">
      <w:pPr>
        <w:pStyle w:val="libNormal"/>
        <w:rPr>
          <w:rtl/>
        </w:rPr>
      </w:pPr>
      <w:bookmarkStart w:id="239" w:name="_Toc356989035"/>
      <w:r w:rsidRPr="00B12DF9">
        <w:rPr>
          <w:rStyle w:val="Heading2Char"/>
          <w:rtl/>
        </w:rPr>
        <w:t>128</w:t>
      </w:r>
      <w:r w:rsidR="003E5577">
        <w:rPr>
          <w:rStyle w:val="Heading2Char"/>
          <w:rtl/>
        </w:rPr>
        <w:t>/</w:t>
      </w:r>
      <w:r w:rsidRPr="00B12DF9">
        <w:rPr>
          <w:rStyle w:val="Heading2Char"/>
          <w:rtl/>
        </w:rPr>
        <w:t>37 -</w:t>
      </w:r>
      <w:bookmarkEnd w:id="239"/>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حفص عمر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أحمد بن إسماعيل بن ماهان، قال: </w:t>
      </w:r>
      <w:r>
        <w:rPr>
          <w:rtl/>
        </w:rPr>
        <w:t>حدّثنا</w:t>
      </w:r>
      <w:r w:rsidRPr="00067003">
        <w:rPr>
          <w:rtl/>
        </w:rPr>
        <w:t xml:space="preserve"> أبي، قال: </w:t>
      </w:r>
      <w:r>
        <w:rPr>
          <w:rtl/>
        </w:rPr>
        <w:t>حدّثنا</w:t>
      </w:r>
      <w:r w:rsidRPr="00067003">
        <w:rPr>
          <w:rtl/>
        </w:rPr>
        <w:t xml:space="preserve"> مسلم، قال: </w:t>
      </w:r>
      <w:r>
        <w:rPr>
          <w:rtl/>
        </w:rPr>
        <w:t>حدّثنا</w:t>
      </w:r>
      <w:r w:rsidRPr="00067003">
        <w:rPr>
          <w:rtl/>
        </w:rPr>
        <w:t xml:space="preserve"> عروة بن خالد، قال: </w:t>
      </w:r>
      <w:r>
        <w:rPr>
          <w:rtl/>
        </w:rPr>
        <w:t>حدّثنا</w:t>
      </w:r>
      <w:r w:rsidRPr="00067003">
        <w:rPr>
          <w:rtl/>
        </w:rPr>
        <w:t xml:space="preserve"> سليمان التميمي، عن أبي مجلز، عن قيس بن سعد بن عبادة، قال: سمعت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يقول: أنا أول من يجثو بين يدي الله (</w:t>
      </w:r>
      <w:r>
        <w:rPr>
          <w:rtl/>
        </w:rPr>
        <w:t>عزّوجلّ</w:t>
      </w:r>
      <w:r w:rsidRPr="00067003">
        <w:rPr>
          <w:rtl/>
        </w:rPr>
        <w:t xml:space="preserve">) يوم القيامة للخصومة. </w:t>
      </w:r>
    </w:p>
    <w:p w:rsidR="00ED24C1" w:rsidRDefault="00ED24C1" w:rsidP="00ED24C1">
      <w:pPr>
        <w:pStyle w:val="libNormal"/>
        <w:rPr>
          <w:rtl/>
        </w:rPr>
      </w:pPr>
      <w:bookmarkStart w:id="240" w:name="_Toc356989036"/>
      <w:r w:rsidRPr="00B12DF9">
        <w:rPr>
          <w:rStyle w:val="Heading2Char"/>
          <w:rtl/>
        </w:rPr>
        <w:t>129</w:t>
      </w:r>
      <w:r w:rsidR="003E5577">
        <w:rPr>
          <w:rStyle w:val="Heading2Char"/>
          <w:rtl/>
        </w:rPr>
        <w:t>/</w:t>
      </w:r>
      <w:r w:rsidRPr="00B12DF9">
        <w:rPr>
          <w:rStyle w:val="Heading2Char"/>
          <w:rtl/>
        </w:rPr>
        <w:t>38 -</w:t>
      </w:r>
      <w:bookmarkEnd w:id="240"/>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قال: </w:t>
      </w:r>
      <w:r>
        <w:rPr>
          <w:rtl/>
        </w:rPr>
        <w:t>حدّثنا أبوالحسن عليّ بن</w:t>
      </w:r>
      <w:r w:rsidRPr="00067003">
        <w:rPr>
          <w:rtl/>
        </w:rPr>
        <w:t xml:space="preserve"> خالد، قال: </w:t>
      </w:r>
      <w:r>
        <w:rPr>
          <w:rtl/>
        </w:rPr>
        <w:t>حدّثنا</w:t>
      </w:r>
      <w:r w:rsidRPr="00067003">
        <w:rPr>
          <w:rtl/>
        </w:rPr>
        <w:t xml:space="preserve"> </w:t>
      </w:r>
      <w:r>
        <w:rPr>
          <w:rtl/>
        </w:rPr>
        <w:t>عبدالله</w:t>
      </w:r>
      <w:r w:rsidRPr="00067003">
        <w:rPr>
          <w:rtl/>
        </w:rPr>
        <w:t xml:space="preserve"> بن مسلم القطان، قال: </w:t>
      </w:r>
      <w:r>
        <w:rPr>
          <w:rtl/>
        </w:rPr>
        <w:t>حدّثنا</w:t>
      </w:r>
      <w:r w:rsidRPr="00067003">
        <w:rPr>
          <w:rtl/>
        </w:rPr>
        <w:t xml:space="preserve"> سعيد بن عبد الرحمن، قال: </w:t>
      </w:r>
      <w:r>
        <w:rPr>
          <w:rtl/>
        </w:rPr>
        <w:t>حدّثنا</w:t>
      </w:r>
      <w:r w:rsidRPr="00067003">
        <w:rPr>
          <w:rtl/>
        </w:rPr>
        <w:t xml:space="preserve"> إسماعيل بن صبيح، قال: </w:t>
      </w:r>
      <w:r>
        <w:rPr>
          <w:rtl/>
        </w:rPr>
        <w:t>حدّثنا</w:t>
      </w:r>
      <w:r w:rsidRPr="00067003">
        <w:rPr>
          <w:rtl/>
        </w:rPr>
        <w:t xml:space="preserve"> صباح المزني، عن حكيم ابن جبير، عن عقبة الهجري، عن عمه، قال: سمعت عليا </w:t>
      </w:r>
      <w:r w:rsidR="003E5577" w:rsidRPr="003E5577">
        <w:rPr>
          <w:rStyle w:val="libAlaemChar"/>
          <w:rtl/>
        </w:rPr>
        <w:t>عليه‌السلام</w:t>
      </w:r>
      <w:r w:rsidRPr="00067003">
        <w:rPr>
          <w:rtl/>
        </w:rPr>
        <w:t xml:space="preserve"> على المنبر وهو يقول: لاقولن اليوم قولا لم يقله أحد قبلي، ولا يقوله أحد بعدي إلا كاذب، أنا </w:t>
      </w:r>
      <w:r>
        <w:rPr>
          <w:rtl/>
        </w:rPr>
        <w:t>عبدالله</w:t>
      </w:r>
      <w:r w:rsidRPr="00067003">
        <w:rPr>
          <w:rtl/>
        </w:rPr>
        <w:t xml:space="preserve"> وأخو رسول الله </w:t>
      </w:r>
      <w:r w:rsidR="003E5577" w:rsidRPr="003E5577">
        <w:rPr>
          <w:rStyle w:val="libAlaemChar"/>
          <w:rtl/>
        </w:rPr>
        <w:t>صلى‌الله‌عليه‌وآله‌وسلم</w:t>
      </w:r>
      <w:r w:rsidRPr="00067003">
        <w:rPr>
          <w:rtl/>
        </w:rPr>
        <w:t xml:space="preserve"> ونكحت سيدة نساء الامة. </w:t>
      </w:r>
    </w:p>
    <w:p w:rsidR="00ED24C1" w:rsidRPr="00067003" w:rsidRDefault="00ED24C1" w:rsidP="00ED24C1">
      <w:pPr>
        <w:pStyle w:val="libNormal"/>
        <w:rPr>
          <w:rtl/>
        </w:rPr>
      </w:pPr>
      <w:bookmarkStart w:id="241" w:name="_Toc356989037"/>
      <w:r w:rsidRPr="00B12DF9">
        <w:rPr>
          <w:rStyle w:val="Heading2Char"/>
          <w:rtl/>
        </w:rPr>
        <w:t>130</w:t>
      </w:r>
      <w:r w:rsidR="003E5577">
        <w:rPr>
          <w:rStyle w:val="Heading2Char"/>
          <w:rtl/>
        </w:rPr>
        <w:t>/</w:t>
      </w:r>
      <w:r w:rsidRPr="00B12DF9">
        <w:rPr>
          <w:rStyle w:val="Heading2Char"/>
          <w:rtl/>
        </w:rPr>
        <w:t>39 -</w:t>
      </w:r>
      <w:bookmarkEnd w:id="241"/>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عبيدالله </w:t>
      </w:r>
      <w:r>
        <w:rPr>
          <w:rtl/>
        </w:rPr>
        <w:t>محمّد</w:t>
      </w:r>
      <w:r w:rsidRPr="00067003">
        <w:rPr>
          <w:rtl/>
        </w:rPr>
        <w:t xml:space="preserve"> بن عمران المرزباني، قال: </w:t>
      </w:r>
      <w:r>
        <w:rPr>
          <w:rtl/>
        </w:rPr>
        <w:t>حدّثنا</w:t>
      </w:r>
      <w:r w:rsidRPr="00067003">
        <w:rPr>
          <w:rtl/>
        </w:rPr>
        <w:t xml:space="preserve"> أحمد بن </w:t>
      </w:r>
      <w:r>
        <w:rPr>
          <w:rtl/>
        </w:rPr>
        <w:t>محمّد</w:t>
      </w:r>
      <w:r w:rsidRPr="00067003">
        <w:rPr>
          <w:rtl/>
        </w:rPr>
        <w:t xml:space="preserve"> بن عيسى المكي، قال: </w:t>
      </w:r>
      <w:r>
        <w:rPr>
          <w:rtl/>
        </w:rPr>
        <w:t>حدّثنا أبوعبدالرحمن عبدالله</w:t>
      </w:r>
      <w:r w:rsidRPr="00067003">
        <w:rPr>
          <w:rtl/>
        </w:rPr>
        <w:t xml:space="preserve"> بن أحمد بن حنبل، قال: حدثني أبي، قال: </w:t>
      </w:r>
      <w:r>
        <w:rPr>
          <w:rtl/>
        </w:rPr>
        <w:t>حدّثنا</w:t>
      </w:r>
      <w:r w:rsidRPr="00067003">
        <w:rPr>
          <w:rtl/>
        </w:rPr>
        <w:t xml:space="preserve"> يحيى بن أبي بكير، قال: </w:t>
      </w:r>
      <w:r>
        <w:rPr>
          <w:rtl/>
        </w:rPr>
        <w:t>حدّثنا</w:t>
      </w:r>
      <w:r w:rsidRPr="00067003">
        <w:rPr>
          <w:rtl/>
        </w:rPr>
        <w:t xml:space="preserve"> إسرائيل، عن أبي إسحاق، عن أبي </w:t>
      </w:r>
      <w:r>
        <w:rPr>
          <w:rtl/>
        </w:rPr>
        <w:t>عبدالله</w:t>
      </w:r>
      <w:r w:rsidRPr="00067003">
        <w:rPr>
          <w:rtl/>
        </w:rPr>
        <w:t xml:space="preserve"> الجدلي، قال: دخلت على أم سلمة زوجة</w:t>
      </w:r>
      <w:r>
        <w:rPr>
          <w:rtl/>
        </w:rPr>
        <w:t xml:space="preserve"> النبيّ </w:t>
      </w:r>
      <w:r w:rsidR="003E5577" w:rsidRPr="003E5577">
        <w:rPr>
          <w:rStyle w:val="libAlaemChar"/>
          <w:rtl/>
        </w:rPr>
        <w:t>صلى‌الله‌عليه‌وآله‌وسلم</w:t>
      </w:r>
      <w:r w:rsidRPr="00067003">
        <w:rPr>
          <w:rtl/>
        </w:rPr>
        <w:t xml:space="preserve"> فقالت: أيسب رسول الله </w:t>
      </w:r>
      <w:r w:rsidR="003E5577" w:rsidRPr="003E5577">
        <w:rPr>
          <w:rStyle w:val="libAlaemChar"/>
          <w:rtl/>
        </w:rPr>
        <w:t>صلى‌الله‌عليه‌وآله‌وسلم</w:t>
      </w:r>
      <w:r w:rsidRPr="00067003">
        <w:rPr>
          <w:rtl/>
        </w:rPr>
        <w:t xml:space="preserve"> فيكم</w:t>
      </w:r>
      <w:r>
        <w:rPr>
          <w:rtl/>
        </w:rPr>
        <w:t>؟</w:t>
      </w:r>
      <w:r w:rsidRPr="00067003">
        <w:rPr>
          <w:rtl/>
        </w:rPr>
        <w:t xml:space="preserve"> فقلت:</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في نسخة: القرياني.</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معاذ الله</w:t>
      </w:r>
      <w:r>
        <w:rPr>
          <w:rtl/>
        </w:rPr>
        <w:t>!</w:t>
      </w:r>
      <w:r w:rsidRPr="00067003">
        <w:rPr>
          <w:rtl/>
        </w:rPr>
        <w:t xml:space="preserve"> قالت: سمعت رسول الله </w:t>
      </w:r>
      <w:r w:rsidR="003E5577" w:rsidRPr="003E5577">
        <w:rPr>
          <w:rStyle w:val="libAlaemChar"/>
          <w:rtl/>
        </w:rPr>
        <w:t>صلى‌الله‌عليه‌وآله‌وسلم</w:t>
      </w:r>
      <w:r w:rsidRPr="00067003">
        <w:rPr>
          <w:rtl/>
        </w:rPr>
        <w:t xml:space="preserve"> يقول: من سب عليا فقد سبني. </w:t>
      </w:r>
    </w:p>
    <w:p w:rsidR="00ED24C1" w:rsidRDefault="00ED24C1" w:rsidP="00ED24C1">
      <w:pPr>
        <w:pStyle w:val="libNormal"/>
        <w:rPr>
          <w:rtl/>
        </w:rPr>
      </w:pPr>
      <w:bookmarkStart w:id="242" w:name="_Toc356989038"/>
      <w:r w:rsidRPr="00B12DF9">
        <w:rPr>
          <w:rStyle w:val="Heading2Char"/>
          <w:rtl/>
        </w:rPr>
        <w:t>131</w:t>
      </w:r>
      <w:r w:rsidR="003E5577">
        <w:rPr>
          <w:rStyle w:val="Heading2Char"/>
          <w:rtl/>
        </w:rPr>
        <w:t>/</w:t>
      </w:r>
      <w:r w:rsidRPr="00B12DF9">
        <w:rPr>
          <w:rStyle w:val="Heading2Char"/>
          <w:rtl/>
        </w:rPr>
        <w:t>40 -</w:t>
      </w:r>
      <w:bookmarkEnd w:id="242"/>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قال: أخبرنا </w:t>
      </w:r>
      <w:r>
        <w:rPr>
          <w:rtl/>
        </w:rPr>
        <w:t xml:space="preserve">أبوالقاسم </w:t>
      </w:r>
      <w:r w:rsidRPr="00067003">
        <w:rPr>
          <w:rtl/>
        </w:rPr>
        <w:t xml:space="preserve">جعفر بن </w:t>
      </w:r>
      <w:r>
        <w:rPr>
          <w:rtl/>
        </w:rPr>
        <w:t>محمّد</w:t>
      </w:r>
      <w:r w:rsidRPr="00067003">
        <w:rPr>
          <w:rtl/>
        </w:rPr>
        <w:t xml:space="preserve"> بن قولويه، قال: </w:t>
      </w:r>
      <w:r>
        <w:rPr>
          <w:rtl/>
        </w:rPr>
        <w:t>حدّثنا أبو</w:t>
      </w:r>
      <w:r w:rsidRPr="00067003">
        <w:rPr>
          <w:rtl/>
        </w:rPr>
        <w:t xml:space="preserve">علي </w:t>
      </w:r>
      <w:r>
        <w:rPr>
          <w:rtl/>
        </w:rPr>
        <w:t>محمّد</w:t>
      </w:r>
      <w:r w:rsidRPr="00067003">
        <w:rPr>
          <w:rtl/>
        </w:rPr>
        <w:t xml:space="preserve"> بن همام الاسكافي، قال: </w:t>
      </w:r>
      <w:r>
        <w:rPr>
          <w:rtl/>
        </w:rPr>
        <w:t>حدّثنا</w:t>
      </w:r>
      <w:r w:rsidRPr="00067003">
        <w:rPr>
          <w:rtl/>
        </w:rPr>
        <w:t xml:space="preserve"> </w:t>
      </w:r>
      <w:r>
        <w:rPr>
          <w:rtl/>
        </w:rPr>
        <w:t>عبدالله</w:t>
      </w:r>
      <w:r w:rsidRPr="00067003">
        <w:rPr>
          <w:rtl/>
        </w:rPr>
        <w:t xml:space="preserve"> بن جعفر الحميري، قال: </w:t>
      </w:r>
      <w:r>
        <w:rPr>
          <w:rtl/>
        </w:rPr>
        <w:t>حدّثنا</w:t>
      </w:r>
      <w:r w:rsidRPr="00067003">
        <w:rPr>
          <w:rtl/>
        </w:rPr>
        <w:t xml:space="preserve"> أحمد بن </w:t>
      </w:r>
      <w:r>
        <w:rPr>
          <w:rtl/>
        </w:rPr>
        <w:t>محمّد</w:t>
      </w:r>
      <w:r w:rsidRPr="00067003">
        <w:rPr>
          <w:rtl/>
        </w:rPr>
        <w:t xml:space="preserve"> بن عيسى، قال: </w:t>
      </w:r>
      <w:r>
        <w:rPr>
          <w:rtl/>
        </w:rPr>
        <w:t>حدّثنا</w:t>
      </w:r>
      <w:r w:rsidRPr="00067003">
        <w:rPr>
          <w:rtl/>
        </w:rPr>
        <w:t xml:space="preserve"> الحسين بن سعيد الاهوازي، قال: </w:t>
      </w:r>
      <w:r>
        <w:rPr>
          <w:rtl/>
        </w:rPr>
        <w:t>حدّثنا</w:t>
      </w:r>
      <w:r w:rsidRPr="00067003">
        <w:rPr>
          <w:rtl/>
        </w:rPr>
        <w:t xml:space="preserve"> </w:t>
      </w:r>
      <w:r>
        <w:rPr>
          <w:rtl/>
        </w:rPr>
        <w:t>عليّ بن</w:t>
      </w:r>
      <w:r w:rsidRPr="00067003">
        <w:rPr>
          <w:rtl/>
        </w:rPr>
        <w:t xml:space="preserve"> حديد، عن سيف بن عميرة، عن مدرك بن زهير، قال: قال </w:t>
      </w:r>
      <w:r>
        <w:rPr>
          <w:rtl/>
        </w:rPr>
        <w:t>أبوعبدالله</w:t>
      </w:r>
      <w:r w:rsidRPr="00067003">
        <w:rPr>
          <w:rtl/>
        </w:rPr>
        <w:t xml:space="preserve"> جعفر بن </w:t>
      </w:r>
      <w:r>
        <w:rPr>
          <w:rtl/>
        </w:rPr>
        <w:t>محمّد</w:t>
      </w:r>
      <w:r w:rsidRPr="00067003">
        <w:rPr>
          <w:rtl/>
        </w:rPr>
        <w:t xml:space="preserve"> </w:t>
      </w:r>
      <w:r w:rsidR="003E5577" w:rsidRPr="003E5577">
        <w:rPr>
          <w:rStyle w:val="libAlaemChar"/>
          <w:rtl/>
        </w:rPr>
        <w:t>عليه‌السلام</w:t>
      </w:r>
      <w:r w:rsidRPr="00067003">
        <w:rPr>
          <w:rtl/>
        </w:rPr>
        <w:t xml:space="preserve">: يا مدرك، إن أمرنا ليس بقبوله فقط، ولكن بصيانته وكتمانه عن غير أهله، اقرأ أصحابنا السلام ورحمة الله وبركاته وقل لهم: رحم الله امرءا اجتر مودة الناس إلينا، فحدثهم بما يعرفون وترك ما ينكرون. </w:t>
      </w:r>
    </w:p>
    <w:p w:rsidR="00ED24C1" w:rsidRDefault="00ED24C1" w:rsidP="00ED24C1">
      <w:pPr>
        <w:pStyle w:val="libNormal"/>
        <w:rPr>
          <w:rtl/>
        </w:rPr>
      </w:pPr>
      <w:bookmarkStart w:id="243" w:name="_Toc356989039"/>
      <w:r w:rsidRPr="00B12DF9">
        <w:rPr>
          <w:rStyle w:val="Heading2Char"/>
          <w:rtl/>
        </w:rPr>
        <w:t>132</w:t>
      </w:r>
      <w:r w:rsidR="003E5577">
        <w:rPr>
          <w:rStyle w:val="Heading2Char"/>
          <w:rtl/>
        </w:rPr>
        <w:t>/</w:t>
      </w:r>
      <w:r w:rsidRPr="00B12DF9">
        <w:rPr>
          <w:rStyle w:val="Heading2Char"/>
          <w:rtl/>
        </w:rPr>
        <w:t>41 -</w:t>
      </w:r>
      <w:bookmarkEnd w:id="243"/>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الهمداني، قال: </w:t>
      </w:r>
      <w:r>
        <w:rPr>
          <w:rtl/>
        </w:rPr>
        <w:t>حدّثنا</w:t>
      </w:r>
      <w:r w:rsidRPr="00067003">
        <w:rPr>
          <w:rtl/>
        </w:rPr>
        <w:t xml:space="preserve"> خالد بن يزيد بن كثير الثقفي، قال: حدثني</w:t>
      </w:r>
      <w:r>
        <w:rPr>
          <w:rtl/>
        </w:rPr>
        <w:t xml:space="preserve"> أبو</w:t>
      </w:r>
      <w:r w:rsidRPr="00067003">
        <w:rPr>
          <w:rtl/>
        </w:rPr>
        <w:t xml:space="preserve">خالد، عن حنان بن سدير، عن أبي إسحاق، عن ربيعة السعدي، قال: أتيت حذيفة بن اليمان، فقلت له: حدثني بما سمعت من رسول الله </w:t>
      </w:r>
      <w:r w:rsidR="003E5577" w:rsidRPr="003E5577">
        <w:rPr>
          <w:rStyle w:val="libAlaemChar"/>
          <w:rtl/>
        </w:rPr>
        <w:t>صلى‌الله‌عليه‌وآله‌وسلم</w:t>
      </w:r>
      <w:r w:rsidRPr="00067003">
        <w:rPr>
          <w:rtl/>
        </w:rPr>
        <w:t xml:space="preserve"> ورأيته يعمل به. فقال: عليك بالقران. فقلت له: قد قرأت القران، وإنما جئتك لتحدثني بما لم أره ولم أسمعه من رسول الله </w:t>
      </w:r>
      <w:r w:rsidR="003E5577" w:rsidRPr="003E5577">
        <w:rPr>
          <w:rStyle w:val="libAlaemChar"/>
          <w:rtl/>
        </w:rPr>
        <w:t>صلى‌الله‌عليه‌وآله‌وسلم</w:t>
      </w:r>
      <w:r w:rsidRPr="00067003">
        <w:rPr>
          <w:rtl/>
        </w:rPr>
        <w:t xml:space="preserve">، اللهم إني أشهدك على حذيفة أني أتيته لتحدثني فإنه قد سمع وكتم. </w:t>
      </w:r>
    </w:p>
    <w:p w:rsidR="00ED24C1" w:rsidRDefault="00ED24C1" w:rsidP="00ED24C1">
      <w:pPr>
        <w:pStyle w:val="libNormal"/>
        <w:rPr>
          <w:rtl/>
        </w:rPr>
      </w:pPr>
      <w:r w:rsidRPr="00067003">
        <w:rPr>
          <w:rtl/>
        </w:rPr>
        <w:t xml:space="preserve">قال: فقال حذيفة: قد أبلغت في الشدة، فقال لي: خذها قصيرة من طويلة، وجامعة لكل أمرك، إن آية الجنة في هذه الامة لتأكل الطعام وتمشي في الاسواق. </w:t>
      </w:r>
    </w:p>
    <w:p w:rsidR="00ED24C1" w:rsidRDefault="00ED24C1" w:rsidP="00ED24C1">
      <w:pPr>
        <w:pStyle w:val="libNormal"/>
        <w:rPr>
          <w:rtl/>
        </w:rPr>
      </w:pPr>
      <w:r w:rsidRPr="00067003">
        <w:rPr>
          <w:rtl/>
        </w:rPr>
        <w:t xml:space="preserve">فقلت له: فبين لي آية الجنة فأتبعها، وآية النار فأتقيها. </w:t>
      </w:r>
    </w:p>
    <w:p w:rsidR="00ED24C1" w:rsidRPr="00067003" w:rsidRDefault="00ED24C1" w:rsidP="00ED24C1">
      <w:pPr>
        <w:pStyle w:val="libNormal"/>
        <w:tabs>
          <w:tab w:val="left" w:pos="2409"/>
        </w:tabs>
        <w:rPr>
          <w:rtl/>
        </w:rPr>
      </w:pPr>
      <w:r w:rsidRPr="00067003">
        <w:rPr>
          <w:rtl/>
        </w:rPr>
        <w:t xml:space="preserve">فقال لي: والذي نفس خذيفة بيده، إن آية الجنة والهداة إليها إلى يوم القيامة لائمة آل </w:t>
      </w:r>
      <w:r>
        <w:rPr>
          <w:rtl/>
        </w:rPr>
        <w:t>محمّد</w:t>
      </w:r>
      <w:r w:rsidRPr="00067003">
        <w:rPr>
          <w:rtl/>
        </w:rPr>
        <w:t xml:space="preserve"> </w:t>
      </w:r>
      <w:r w:rsidR="003E5577" w:rsidRPr="003E5577">
        <w:rPr>
          <w:rStyle w:val="libAlaemChar"/>
          <w:rtl/>
        </w:rPr>
        <w:t>عليهم‌السلام</w:t>
      </w:r>
      <w:r w:rsidRPr="00067003">
        <w:rPr>
          <w:rtl/>
        </w:rPr>
        <w:t xml:space="preserve">، وإن آية النار والدعاة إليها إلى يوم القيامة لاعداؤهم </w:t>
      </w:r>
      <w:r w:rsidRPr="00063C0F">
        <w:rPr>
          <w:rStyle w:val="libFootnotenumChar"/>
          <w:rtl/>
        </w:rPr>
        <w:t>(1)</w:t>
      </w:r>
      <w:r w:rsidRPr="00067003">
        <w:rPr>
          <w:rtl/>
        </w:rPr>
        <w:t>.</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يأتي في الحدثي: 171.</w:t>
      </w:r>
    </w:p>
    <w:p w:rsidR="00ED24C1" w:rsidRDefault="00ED24C1" w:rsidP="001C1E66">
      <w:pPr>
        <w:pStyle w:val="libNormal"/>
        <w:rPr>
          <w:rtl/>
        </w:rPr>
      </w:pPr>
      <w:r>
        <w:rPr>
          <w:rtl/>
        </w:rPr>
        <w:br w:type="page"/>
      </w:r>
    </w:p>
    <w:p w:rsidR="00ED24C1" w:rsidRDefault="00ED24C1" w:rsidP="00ED24C1">
      <w:pPr>
        <w:pStyle w:val="libNormal"/>
        <w:rPr>
          <w:rtl/>
        </w:rPr>
      </w:pPr>
      <w:bookmarkStart w:id="244" w:name="_Toc356989040"/>
      <w:r w:rsidRPr="00B12DF9">
        <w:rPr>
          <w:rStyle w:val="Heading2Char"/>
          <w:rtl/>
        </w:rPr>
        <w:lastRenderedPageBreak/>
        <w:t>133</w:t>
      </w:r>
      <w:r w:rsidR="003E5577">
        <w:rPr>
          <w:rStyle w:val="Heading2Char"/>
          <w:rtl/>
        </w:rPr>
        <w:t>/</w:t>
      </w:r>
      <w:r w:rsidRPr="00B12DF9">
        <w:rPr>
          <w:rStyle w:val="Heading2Char"/>
          <w:rtl/>
        </w:rPr>
        <w:t>42 -</w:t>
      </w:r>
      <w:bookmarkEnd w:id="244"/>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w:t>
      </w:r>
      <w:r>
        <w:rPr>
          <w:rtl/>
        </w:rPr>
        <w:t>محمّد</w:t>
      </w:r>
      <w:r w:rsidRPr="00067003">
        <w:rPr>
          <w:rtl/>
        </w:rPr>
        <w:t xml:space="preserve"> الكاتب، قال: أخبرنا الحسن </w:t>
      </w:r>
      <w:r>
        <w:rPr>
          <w:rtl/>
        </w:rPr>
        <w:t>بن عليّ بن</w:t>
      </w:r>
      <w:r w:rsidRPr="00067003">
        <w:rPr>
          <w:rtl/>
        </w:rPr>
        <w:t xml:space="preserve"> عبد الكريم، قال: </w:t>
      </w:r>
      <w:r>
        <w:rPr>
          <w:rtl/>
        </w:rPr>
        <w:t>حدّثنا</w:t>
      </w:r>
      <w:r w:rsidRPr="00067003">
        <w:rPr>
          <w:rtl/>
        </w:rPr>
        <w:t xml:space="preserve"> إبراهيم بن </w:t>
      </w:r>
      <w:r>
        <w:rPr>
          <w:rtl/>
        </w:rPr>
        <w:t>محمّد</w:t>
      </w:r>
      <w:r w:rsidRPr="00067003">
        <w:rPr>
          <w:rtl/>
        </w:rPr>
        <w:t xml:space="preserve"> الثقفي، قال: أخبرني عبيدالله بن القاسم </w:t>
      </w:r>
      <w:r w:rsidRPr="00063C0F">
        <w:rPr>
          <w:rStyle w:val="libFootnotenumChar"/>
          <w:rtl/>
        </w:rPr>
        <w:t>(1)</w:t>
      </w:r>
      <w:r w:rsidRPr="00067003">
        <w:rPr>
          <w:rtl/>
        </w:rPr>
        <w:t xml:space="preserve">، قال: </w:t>
      </w:r>
      <w:r>
        <w:rPr>
          <w:rtl/>
        </w:rPr>
        <w:t>حدّثنا</w:t>
      </w:r>
      <w:r w:rsidRPr="00067003">
        <w:rPr>
          <w:rtl/>
        </w:rPr>
        <w:t xml:space="preserve"> عمرو بن ثابت، عن جبلة بن سحيم، عن أب</w:t>
      </w:r>
      <w:r>
        <w:rPr>
          <w:rFonts w:hint="cs"/>
          <w:rtl/>
        </w:rPr>
        <w:t>ي</w:t>
      </w:r>
      <w:r w:rsidRPr="00067003">
        <w:rPr>
          <w:rtl/>
        </w:rPr>
        <w:t xml:space="preserve">ه، قال: لما بويع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بلغه أن معاوية قد توقف عن إظهار البيعة له، وقال: إن أقرني على الشام وأعمالي التي ولانيها عثمان بايعته، فجاء المغيرة إلى </w:t>
      </w:r>
      <w:r>
        <w:rPr>
          <w:rtl/>
        </w:rPr>
        <w:t>أميرالمؤمنين</w:t>
      </w:r>
      <w:r w:rsidRPr="00067003">
        <w:rPr>
          <w:rtl/>
        </w:rPr>
        <w:t xml:space="preserve"> </w:t>
      </w:r>
      <w:r w:rsidR="003E5577" w:rsidRPr="003E5577">
        <w:rPr>
          <w:rStyle w:val="libAlaemChar"/>
          <w:rtl/>
        </w:rPr>
        <w:t>عليه‌السلام</w:t>
      </w:r>
      <w:r w:rsidRPr="00067003">
        <w:rPr>
          <w:rtl/>
        </w:rPr>
        <w:t xml:space="preserve"> فقال له: يا </w:t>
      </w:r>
      <w:r>
        <w:rPr>
          <w:rtl/>
        </w:rPr>
        <w:t>أميرالمؤمنين</w:t>
      </w:r>
      <w:r w:rsidRPr="00067003">
        <w:rPr>
          <w:rtl/>
        </w:rPr>
        <w:t xml:space="preserve">، إن معاوية من قد عرفت، وقد ولاه الشام من قد كان قبلك، فوله أنت كيما تتسق عرى الامور ثم اعزله إن بدا لك. </w:t>
      </w:r>
    </w:p>
    <w:p w:rsidR="00ED24C1" w:rsidRDefault="00ED24C1" w:rsidP="00ED24C1">
      <w:pPr>
        <w:pStyle w:val="libNormal"/>
        <w:rPr>
          <w:rtl/>
        </w:rPr>
      </w:pPr>
      <w:r w:rsidRPr="00067003">
        <w:rPr>
          <w:rtl/>
        </w:rPr>
        <w:t xml:space="preserve">فقال </w:t>
      </w:r>
      <w:r>
        <w:rPr>
          <w:rtl/>
        </w:rPr>
        <w:t>أميرالمؤمنين</w:t>
      </w:r>
      <w:r w:rsidRPr="00067003">
        <w:rPr>
          <w:rtl/>
        </w:rPr>
        <w:t xml:space="preserve"> </w:t>
      </w:r>
      <w:r w:rsidR="003E5577" w:rsidRPr="003E5577">
        <w:rPr>
          <w:rStyle w:val="libAlaemChar"/>
          <w:rtl/>
        </w:rPr>
        <w:t>عليه‌السلام</w:t>
      </w:r>
      <w:r w:rsidRPr="00067003">
        <w:rPr>
          <w:rtl/>
        </w:rPr>
        <w:t>: أتضمن لي عمري يا مغيرة فيما بين توليته إلى خلعه</w:t>
      </w:r>
      <w:r>
        <w:rPr>
          <w:rtl/>
        </w:rPr>
        <w:t>؟</w:t>
      </w:r>
      <w:r w:rsidRPr="00067003">
        <w:rPr>
          <w:rtl/>
        </w:rPr>
        <w:t xml:space="preserve"> قال: لا. قال: لا يسألني الله (</w:t>
      </w:r>
      <w:r>
        <w:rPr>
          <w:rtl/>
        </w:rPr>
        <w:t>عزّوجلّ</w:t>
      </w:r>
      <w:r w:rsidRPr="00067003">
        <w:rPr>
          <w:rtl/>
        </w:rPr>
        <w:t xml:space="preserve">) عن توليته على رجلين من المسلمين ليلة سوداء أبدا: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وَمَا كُنتُ مُتَّخِذَ الْمُضِلِّينَ عَضُدًا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لكن أبعث إليه وأدعوه إلى ما في يدي من الحق، فإن أجاب فرجل من المسلمين له ما لهم وعليه ما عليهم، وإن أبى حاكمته إلى الله، فولى المغيرة وهو يقول: فحاكمه إذن وأنشأ يقول: </w:t>
      </w:r>
    </w:p>
    <w:tbl>
      <w:tblPr>
        <w:bidiVisual/>
        <w:tblW w:w="4578" w:type="pct"/>
        <w:tblInd w:w="391" w:type="dxa"/>
        <w:tblLook w:val="01E0"/>
      </w:tblPr>
      <w:tblGrid>
        <w:gridCol w:w="3449"/>
        <w:gridCol w:w="284"/>
        <w:gridCol w:w="3603"/>
      </w:tblGrid>
      <w:tr w:rsidR="00ED24C1" w:rsidTr="00ED24C1">
        <w:trPr>
          <w:trHeight w:val="350"/>
        </w:trPr>
        <w:tc>
          <w:tcPr>
            <w:tcW w:w="3266" w:type="dxa"/>
            <w:shd w:val="clear" w:color="auto" w:fill="auto"/>
          </w:tcPr>
          <w:p w:rsidR="00ED24C1" w:rsidRDefault="00ED24C1" w:rsidP="00ED24C1">
            <w:pPr>
              <w:pStyle w:val="libPoem"/>
            </w:pPr>
            <w:r w:rsidRPr="00067003">
              <w:rPr>
                <w:rtl/>
              </w:rPr>
              <w:t>نصحت عليا في ابن حرب نصيحة</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411" w:type="dxa"/>
            <w:shd w:val="clear" w:color="auto" w:fill="auto"/>
          </w:tcPr>
          <w:p w:rsidR="00ED24C1" w:rsidRDefault="00ED24C1" w:rsidP="00ED24C1">
            <w:pPr>
              <w:pStyle w:val="libPoem"/>
            </w:pPr>
            <w:r w:rsidRPr="00067003">
              <w:rPr>
                <w:rtl/>
              </w:rPr>
              <w:t xml:space="preserve">فرد فما منى له </w:t>
            </w:r>
            <w:r w:rsidRPr="00063C0F">
              <w:rPr>
                <w:rStyle w:val="libFootnotenumChar"/>
                <w:rtl/>
              </w:rPr>
              <w:t>(3)</w:t>
            </w:r>
            <w:r w:rsidRPr="00067003">
              <w:rPr>
                <w:rtl/>
              </w:rPr>
              <w:t xml:space="preserve"> الدهر ثانيه</w:t>
            </w:r>
            <w:r w:rsidRPr="00725071">
              <w:rPr>
                <w:rStyle w:val="libPoemTiniChar0"/>
                <w:rtl/>
              </w:rPr>
              <w:br/>
              <w:t> </w:t>
            </w:r>
          </w:p>
        </w:tc>
      </w:tr>
      <w:tr w:rsidR="00ED24C1" w:rsidTr="00ED24C1">
        <w:trPr>
          <w:trHeight w:val="350"/>
        </w:trPr>
        <w:tc>
          <w:tcPr>
            <w:tcW w:w="3266" w:type="dxa"/>
          </w:tcPr>
          <w:p w:rsidR="00ED24C1" w:rsidRDefault="00ED24C1" w:rsidP="00ED24C1">
            <w:pPr>
              <w:pStyle w:val="libPoem"/>
            </w:pPr>
            <w:r w:rsidRPr="00067003">
              <w:rPr>
                <w:rtl/>
              </w:rPr>
              <w:t>ولم يقبل النصح الذي جئته به</w:t>
            </w:r>
            <w:r w:rsidRPr="00725071">
              <w:rPr>
                <w:rStyle w:val="libPoemTiniChar0"/>
                <w:rtl/>
              </w:rPr>
              <w:br/>
              <w:t> </w:t>
            </w:r>
          </w:p>
        </w:tc>
        <w:tc>
          <w:tcPr>
            <w:tcW w:w="269" w:type="dxa"/>
          </w:tcPr>
          <w:p w:rsidR="00ED24C1" w:rsidRDefault="00ED24C1" w:rsidP="00ED24C1">
            <w:pPr>
              <w:pStyle w:val="libPoem"/>
              <w:rPr>
                <w:rtl/>
              </w:rPr>
            </w:pPr>
          </w:p>
        </w:tc>
        <w:tc>
          <w:tcPr>
            <w:tcW w:w="3411" w:type="dxa"/>
          </w:tcPr>
          <w:p w:rsidR="00ED24C1" w:rsidRDefault="00ED24C1" w:rsidP="00ED24C1">
            <w:pPr>
              <w:pStyle w:val="libPoem"/>
            </w:pPr>
            <w:r w:rsidRPr="00067003">
              <w:rPr>
                <w:rtl/>
              </w:rPr>
              <w:t xml:space="preserve">وكانت له تلك النصيحة كافيه </w:t>
            </w:r>
            <w:r w:rsidRPr="00063C0F">
              <w:rPr>
                <w:rStyle w:val="libFootnotenumChar"/>
                <w:rtl/>
              </w:rPr>
              <w:t>(4)</w:t>
            </w:r>
            <w:r w:rsidRPr="00725071">
              <w:rPr>
                <w:rStyle w:val="libPoemTiniChar0"/>
                <w:rtl/>
              </w:rPr>
              <w:br/>
              <w:t> </w:t>
            </w:r>
          </w:p>
        </w:tc>
      </w:tr>
      <w:tr w:rsidR="00ED24C1" w:rsidTr="00ED24C1">
        <w:trPr>
          <w:trHeight w:val="350"/>
        </w:trPr>
        <w:tc>
          <w:tcPr>
            <w:tcW w:w="3266" w:type="dxa"/>
          </w:tcPr>
          <w:p w:rsidR="00ED24C1" w:rsidRDefault="00ED24C1" w:rsidP="00ED24C1">
            <w:pPr>
              <w:pStyle w:val="libPoem"/>
            </w:pPr>
            <w:r w:rsidRPr="00067003">
              <w:rPr>
                <w:rtl/>
              </w:rPr>
              <w:t>وقالوا له ما أخلص النصح كله</w:t>
            </w:r>
            <w:r w:rsidRPr="00725071">
              <w:rPr>
                <w:rStyle w:val="libPoemTiniChar0"/>
                <w:rtl/>
              </w:rPr>
              <w:br/>
              <w:t> </w:t>
            </w:r>
          </w:p>
        </w:tc>
        <w:tc>
          <w:tcPr>
            <w:tcW w:w="269" w:type="dxa"/>
          </w:tcPr>
          <w:p w:rsidR="00ED24C1" w:rsidRDefault="00ED24C1" w:rsidP="00ED24C1">
            <w:pPr>
              <w:pStyle w:val="libPoem"/>
              <w:rPr>
                <w:rtl/>
              </w:rPr>
            </w:pPr>
          </w:p>
        </w:tc>
        <w:tc>
          <w:tcPr>
            <w:tcW w:w="3411" w:type="dxa"/>
          </w:tcPr>
          <w:p w:rsidR="00ED24C1" w:rsidRDefault="00ED24C1" w:rsidP="00ED24C1">
            <w:pPr>
              <w:pStyle w:val="libPoem"/>
            </w:pPr>
            <w:r w:rsidRPr="00067003">
              <w:rPr>
                <w:rtl/>
              </w:rPr>
              <w:t>فقلت له إن النصيحة غاليه</w:t>
            </w:r>
            <w:r w:rsidRPr="00725071">
              <w:rPr>
                <w:rStyle w:val="libPoemTiniChar0"/>
                <w:rtl/>
              </w:rPr>
              <w:br/>
              <w:t> </w:t>
            </w:r>
          </w:p>
        </w:tc>
      </w:tr>
    </w:tbl>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في نسخة: </w:t>
      </w:r>
      <w:r>
        <w:rPr>
          <w:rtl/>
        </w:rPr>
        <w:t>عبدالله</w:t>
      </w:r>
      <w:r w:rsidRPr="00067003">
        <w:rPr>
          <w:rtl/>
        </w:rPr>
        <w:t xml:space="preserve"> بن أبي هاشم. </w:t>
      </w:r>
    </w:p>
    <w:p w:rsidR="00ED24C1" w:rsidRDefault="00ED24C1" w:rsidP="00ED24C1">
      <w:pPr>
        <w:pStyle w:val="libFootnote0"/>
        <w:rPr>
          <w:rtl/>
        </w:rPr>
      </w:pPr>
      <w:r w:rsidRPr="00067003">
        <w:rPr>
          <w:rtl/>
        </w:rPr>
        <w:t>(2) سو</w:t>
      </w:r>
      <w:r>
        <w:rPr>
          <w:rFonts w:hint="cs"/>
          <w:rtl/>
        </w:rPr>
        <w:t>ر</w:t>
      </w:r>
      <w:r w:rsidRPr="00067003">
        <w:rPr>
          <w:rtl/>
        </w:rPr>
        <w:t xml:space="preserve">ة الكهف 18: 51. </w:t>
      </w:r>
    </w:p>
    <w:p w:rsidR="00ED24C1" w:rsidRDefault="00ED24C1" w:rsidP="00ED24C1">
      <w:pPr>
        <w:pStyle w:val="libFootnote0"/>
        <w:rPr>
          <w:rtl/>
        </w:rPr>
      </w:pPr>
      <w:r w:rsidRPr="00067003">
        <w:rPr>
          <w:rtl/>
        </w:rPr>
        <w:t xml:space="preserve">(3) أي ما قدر له. </w:t>
      </w:r>
    </w:p>
    <w:p w:rsidR="00ED24C1" w:rsidRPr="00067003" w:rsidRDefault="00ED24C1" w:rsidP="00ED24C1">
      <w:pPr>
        <w:pStyle w:val="libFootnote0"/>
        <w:rPr>
          <w:rtl/>
        </w:rPr>
      </w:pPr>
      <w:r w:rsidRPr="00067003">
        <w:rPr>
          <w:rtl/>
        </w:rPr>
        <w:t>(4) في نسخة: عافية.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فقام قيس بن سعد </w:t>
      </w:r>
      <w:r w:rsidR="003E5577" w:rsidRPr="003E5577">
        <w:rPr>
          <w:rStyle w:val="libAlaemChar"/>
          <w:rtl/>
        </w:rPr>
        <w:t>رحمه‌الله</w:t>
      </w:r>
      <w:r w:rsidRPr="00067003">
        <w:rPr>
          <w:rtl/>
        </w:rPr>
        <w:t xml:space="preserve"> فقال: يا </w:t>
      </w:r>
      <w:r>
        <w:rPr>
          <w:rtl/>
        </w:rPr>
        <w:t>أميرالمؤمنين</w:t>
      </w:r>
      <w:r w:rsidRPr="00067003">
        <w:rPr>
          <w:rtl/>
        </w:rPr>
        <w:t xml:space="preserve">، إن المغيرة أشار عليك بأمر لم يرد الله، فقدم فيه رجلا وأخر فيه أخرى، فإن كان لك الغلبة تقرب إليك بالنصيحة، وإن كانت لمعاوية تقرب إليه بالمشورة، ثم أنشأ يقول: </w:t>
      </w:r>
    </w:p>
    <w:tbl>
      <w:tblPr>
        <w:bidiVisual/>
        <w:tblW w:w="4390" w:type="pct"/>
        <w:tblInd w:w="391" w:type="dxa"/>
        <w:tblLook w:val="01E0"/>
      </w:tblPr>
      <w:tblGrid>
        <w:gridCol w:w="3442"/>
        <w:gridCol w:w="284"/>
        <w:gridCol w:w="3309"/>
      </w:tblGrid>
      <w:tr w:rsidR="00ED24C1" w:rsidTr="00ED24C1">
        <w:trPr>
          <w:trHeight w:val="350"/>
        </w:trPr>
        <w:tc>
          <w:tcPr>
            <w:tcW w:w="3259" w:type="dxa"/>
            <w:shd w:val="clear" w:color="auto" w:fill="auto"/>
          </w:tcPr>
          <w:p w:rsidR="00ED24C1" w:rsidRDefault="00ED24C1" w:rsidP="00ED24C1">
            <w:pPr>
              <w:pStyle w:val="libPoem"/>
            </w:pPr>
            <w:r w:rsidRPr="00067003">
              <w:rPr>
                <w:rtl/>
              </w:rPr>
              <w:t>كاد ومن أرسى ثبيرا مكانه</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134" w:type="dxa"/>
            <w:shd w:val="clear" w:color="auto" w:fill="auto"/>
          </w:tcPr>
          <w:p w:rsidR="00ED24C1" w:rsidRDefault="00ED24C1" w:rsidP="00ED24C1">
            <w:pPr>
              <w:pStyle w:val="libPoem"/>
            </w:pPr>
            <w:r w:rsidRPr="00067003">
              <w:rPr>
                <w:rtl/>
              </w:rPr>
              <w:t>مغيرة أن يقوى عليك معاوية</w:t>
            </w:r>
            <w:r w:rsidRPr="00725071">
              <w:rPr>
                <w:rStyle w:val="libPoemTiniChar0"/>
                <w:rtl/>
              </w:rPr>
              <w:br/>
              <w:t> </w:t>
            </w:r>
          </w:p>
        </w:tc>
      </w:tr>
      <w:tr w:rsidR="00ED24C1" w:rsidTr="00ED24C1">
        <w:trPr>
          <w:trHeight w:val="350"/>
        </w:trPr>
        <w:tc>
          <w:tcPr>
            <w:tcW w:w="3259" w:type="dxa"/>
          </w:tcPr>
          <w:p w:rsidR="00ED24C1" w:rsidRDefault="00ED24C1" w:rsidP="00ED24C1">
            <w:pPr>
              <w:pStyle w:val="libPoem"/>
            </w:pPr>
            <w:r w:rsidRPr="00067003">
              <w:rPr>
                <w:rtl/>
              </w:rPr>
              <w:t>وكنت بحمد الله فينا موفقا</w:t>
            </w:r>
            <w:r w:rsidRPr="00725071">
              <w:rPr>
                <w:rStyle w:val="libPoemTiniChar0"/>
                <w:rtl/>
              </w:rPr>
              <w:br/>
              <w:t> </w:t>
            </w:r>
          </w:p>
        </w:tc>
        <w:tc>
          <w:tcPr>
            <w:tcW w:w="269" w:type="dxa"/>
          </w:tcPr>
          <w:p w:rsidR="00ED24C1" w:rsidRDefault="00ED24C1" w:rsidP="00ED24C1">
            <w:pPr>
              <w:pStyle w:val="libPoem"/>
              <w:rPr>
                <w:rtl/>
              </w:rPr>
            </w:pPr>
          </w:p>
        </w:tc>
        <w:tc>
          <w:tcPr>
            <w:tcW w:w="3134" w:type="dxa"/>
          </w:tcPr>
          <w:p w:rsidR="00ED24C1" w:rsidRDefault="00ED24C1" w:rsidP="00ED24C1">
            <w:pPr>
              <w:pStyle w:val="libPoem"/>
            </w:pPr>
            <w:r w:rsidRPr="00067003">
              <w:rPr>
                <w:rtl/>
              </w:rPr>
              <w:t>وتلك التي أراكها غير كافيه</w:t>
            </w:r>
            <w:r w:rsidRPr="00725071">
              <w:rPr>
                <w:rStyle w:val="libPoemTiniChar0"/>
                <w:rtl/>
              </w:rPr>
              <w:br/>
              <w:t> </w:t>
            </w:r>
          </w:p>
        </w:tc>
      </w:tr>
      <w:tr w:rsidR="00ED24C1" w:rsidTr="00ED24C1">
        <w:trPr>
          <w:trHeight w:val="350"/>
        </w:trPr>
        <w:tc>
          <w:tcPr>
            <w:tcW w:w="3259" w:type="dxa"/>
          </w:tcPr>
          <w:p w:rsidR="00ED24C1" w:rsidRDefault="00ED24C1" w:rsidP="00ED24C1">
            <w:pPr>
              <w:pStyle w:val="libPoem"/>
            </w:pPr>
            <w:r w:rsidRPr="00067003">
              <w:rPr>
                <w:rtl/>
              </w:rPr>
              <w:t>فسبحان من علا السماء مكانها</w:t>
            </w:r>
            <w:r w:rsidRPr="00725071">
              <w:rPr>
                <w:rStyle w:val="libPoemTiniChar0"/>
                <w:rtl/>
              </w:rPr>
              <w:br/>
              <w:t> </w:t>
            </w:r>
          </w:p>
        </w:tc>
        <w:tc>
          <w:tcPr>
            <w:tcW w:w="269" w:type="dxa"/>
          </w:tcPr>
          <w:p w:rsidR="00ED24C1" w:rsidRDefault="00ED24C1" w:rsidP="00ED24C1">
            <w:pPr>
              <w:pStyle w:val="libPoem"/>
              <w:rPr>
                <w:rtl/>
              </w:rPr>
            </w:pPr>
          </w:p>
        </w:tc>
        <w:tc>
          <w:tcPr>
            <w:tcW w:w="3134" w:type="dxa"/>
          </w:tcPr>
          <w:p w:rsidR="00ED24C1" w:rsidRDefault="00ED24C1" w:rsidP="00ED24C1">
            <w:pPr>
              <w:pStyle w:val="libPoem"/>
            </w:pPr>
            <w:r w:rsidRPr="00067003">
              <w:rPr>
                <w:rtl/>
              </w:rPr>
              <w:t>وأرضا دحاها فاستقرت كما هية</w:t>
            </w:r>
            <w:r w:rsidRPr="00725071">
              <w:rPr>
                <w:rStyle w:val="libPoemTiniChar0"/>
                <w:rtl/>
              </w:rPr>
              <w:br/>
              <w:t> </w:t>
            </w:r>
          </w:p>
        </w:tc>
      </w:tr>
    </w:tbl>
    <w:p w:rsidR="00ED24C1" w:rsidRDefault="00ED24C1" w:rsidP="00ED24C1">
      <w:pPr>
        <w:pStyle w:val="libNormal"/>
        <w:rPr>
          <w:rtl/>
        </w:rPr>
      </w:pPr>
      <w:bookmarkStart w:id="245" w:name="_Toc356989041"/>
      <w:r w:rsidRPr="00B12DF9">
        <w:rPr>
          <w:rStyle w:val="Heading2Char"/>
          <w:rtl/>
        </w:rPr>
        <w:t>134</w:t>
      </w:r>
      <w:r w:rsidR="003E5577">
        <w:rPr>
          <w:rStyle w:val="Heading2Char"/>
          <w:rtl/>
        </w:rPr>
        <w:t>/</w:t>
      </w:r>
      <w:r w:rsidRPr="00B12DF9">
        <w:rPr>
          <w:rStyle w:val="Heading2Char"/>
          <w:rtl/>
        </w:rPr>
        <w:t>43 -</w:t>
      </w:r>
      <w:bookmarkEnd w:id="245"/>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نصر </w:t>
      </w:r>
      <w:r>
        <w:rPr>
          <w:rtl/>
        </w:rPr>
        <w:t>محمّد</w:t>
      </w:r>
      <w:r w:rsidRPr="00067003">
        <w:rPr>
          <w:rtl/>
        </w:rPr>
        <w:t xml:space="preserve"> بن الحسين المقرئ، قال: حدثني</w:t>
      </w:r>
      <w:r>
        <w:rPr>
          <w:rtl/>
        </w:rPr>
        <w:t xml:space="preserve"> أبومحمّد</w:t>
      </w:r>
      <w:r w:rsidRPr="00067003">
        <w:rPr>
          <w:rtl/>
        </w:rPr>
        <w:t xml:space="preserve"> </w:t>
      </w:r>
      <w:r>
        <w:rPr>
          <w:rtl/>
        </w:rPr>
        <w:t>عبدالله</w:t>
      </w:r>
      <w:r w:rsidRPr="00067003">
        <w:rPr>
          <w:rtl/>
        </w:rPr>
        <w:t xml:space="preserve"> بن </w:t>
      </w:r>
      <w:r>
        <w:rPr>
          <w:rtl/>
        </w:rPr>
        <w:t>محمّد</w:t>
      </w:r>
      <w:r w:rsidRPr="00067003">
        <w:rPr>
          <w:rtl/>
        </w:rPr>
        <w:t xml:space="preserve"> البصري، قال: </w:t>
      </w:r>
      <w:r>
        <w:rPr>
          <w:rtl/>
        </w:rPr>
        <w:t>حدّثنا</w:t>
      </w:r>
      <w:r w:rsidRPr="00067003">
        <w:rPr>
          <w:rtl/>
        </w:rPr>
        <w:t xml:space="preserve"> عبد العزيز بن يحيى، قال: </w:t>
      </w:r>
      <w:r>
        <w:rPr>
          <w:rtl/>
        </w:rPr>
        <w:t>حدّثنا</w:t>
      </w:r>
      <w:r w:rsidRPr="00067003">
        <w:rPr>
          <w:rtl/>
        </w:rPr>
        <w:t xml:space="preserve"> موسى بن زكريا، قال </w:t>
      </w:r>
      <w:r>
        <w:rPr>
          <w:rtl/>
        </w:rPr>
        <w:t>حدّثنا أبو</w:t>
      </w:r>
      <w:r w:rsidRPr="00067003">
        <w:rPr>
          <w:rtl/>
        </w:rPr>
        <w:t xml:space="preserve">خالد، قال: حدثني العتبي، قال: سمعت الشعبي يقول: سمعت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يقول: العجب ممن يقنط ومعه الممحاة. فقيل له: وما الممحاة</w:t>
      </w:r>
      <w:r>
        <w:rPr>
          <w:rtl/>
        </w:rPr>
        <w:t>؟</w:t>
      </w:r>
      <w:r w:rsidRPr="00067003">
        <w:rPr>
          <w:rtl/>
        </w:rPr>
        <w:t xml:space="preserve"> قال: الاستغفار. </w:t>
      </w:r>
    </w:p>
    <w:p w:rsidR="00ED24C1" w:rsidRDefault="00ED24C1" w:rsidP="00ED24C1">
      <w:pPr>
        <w:pStyle w:val="libNormal"/>
        <w:tabs>
          <w:tab w:val="left" w:pos="2409"/>
        </w:tabs>
        <w:rPr>
          <w:rtl/>
        </w:rPr>
      </w:pPr>
      <w:bookmarkStart w:id="246" w:name="_Toc356989042"/>
      <w:r w:rsidRPr="00B12DF9">
        <w:rPr>
          <w:rStyle w:val="Heading2Char"/>
          <w:rtl/>
        </w:rPr>
        <w:t>135</w:t>
      </w:r>
      <w:r w:rsidR="003E5577">
        <w:rPr>
          <w:rStyle w:val="Heading2Char"/>
          <w:rtl/>
        </w:rPr>
        <w:t>/</w:t>
      </w:r>
      <w:r w:rsidRPr="00B12DF9">
        <w:rPr>
          <w:rStyle w:val="Heading2Char"/>
          <w:rtl/>
        </w:rPr>
        <w:t>44 -</w:t>
      </w:r>
      <w:bookmarkEnd w:id="246"/>
      <w:r w:rsidRPr="00067003">
        <w:rPr>
          <w:rtl/>
        </w:rPr>
        <w:t xml:space="preserve"> أخبرنا </w:t>
      </w:r>
      <w:r>
        <w:rPr>
          <w:rtl/>
        </w:rPr>
        <w:t>محمّد</w:t>
      </w:r>
      <w:r w:rsidRPr="00067003">
        <w:rPr>
          <w:rtl/>
        </w:rPr>
        <w:t xml:space="preserve"> بن </w:t>
      </w:r>
      <w:r>
        <w:rPr>
          <w:rtl/>
        </w:rPr>
        <w:t>محمّد</w:t>
      </w:r>
      <w:r w:rsidRPr="00067003">
        <w:rPr>
          <w:rtl/>
        </w:rPr>
        <w:t>،</w:t>
      </w:r>
      <w:r>
        <w:rPr>
          <w:rtl/>
        </w:rPr>
        <w:t xml:space="preserve"> «</w:t>
      </w:r>
      <w:r w:rsidRPr="00067003">
        <w:rPr>
          <w:rtl/>
        </w:rPr>
        <w:t xml:space="preserve"> قال: </w:t>
      </w:r>
      <w:r>
        <w:rPr>
          <w:rtl/>
        </w:rPr>
        <w:t>حدّثنا</w:t>
      </w:r>
      <w:r w:rsidRPr="00067003">
        <w:rPr>
          <w:rtl/>
        </w:rPr>
        <w:t xml:space="preserve"> الشريف الصالح</w:t>
      </w:r>
      <w:r>
        <w:rPr>
          <w:rtl/>
        </w:rPr>
        <w:t xml:space="preserve"> أبومحمّد</w:t>
      </w:r>
      <w:r w:rsidRPr="00067003">
        <w:rPr>
          <w:rtl/>
        </w:rPr>
        <w:t xml:space="preserve"> الحسن بن حمزة العلوي </w:t>
      </w:r>
      <w:r w:rsidR="003E5577" w:rsidRPr="003E5577">
        <w:rPr>
          <w:rStyle w:val="libAlaemChar"/>
          <w:rtl/>
        </w:rPr>
        <w:t>رحمه‌الله</w:t>
      </w:r>
      <w:r w:rsidRPr="00067003">
        <w:rPr>
          <w:rtl/>
        </w:rPr>
        <w:t xml:space="preserve"> قال: </w:t>
      </w:r>
      <w:r>
        <w:rPr>
          <w:rtl/>
        </w:rPr>
        <w:t>حدّثنا</w:t>
      </w:r>
      <w:r w:rsidRPr="00067003">
        <w:rPr>
          <w:rtl/>
        </w:rPr>
        <w:t xml:space="preserve"> أحمد بن </w:t>
      </w:r>
      <w:r>
        <w:rPr>
          <w:rtl/>
        </w:rPr>
        <w:t>عبدالله</w:t>
      </w:r>
      <w:r w:rsidRPr="00067003">
        <w:rPr>
          <w:rtl/>
        </w:rPr>
        <w:t xml:space="preserve">، قال: </w:t>
      </w:r>
      <w:r>
        <w:rPr>
          <w:rtl/>
        </w:rPr>
        <w:t>حدّثنا</w:t>
      </w:r>
      <w:r w:rsidRPr="00067003">
        <w:rPr>
          <w:rtl/>
        </w:rPr>
        <w:t xml:space="preserve"> جدي أحمد بن أبي </w:t>
      </w:r>
      <w:r>
        <w:rPr>
          <w:rtl/>
        </w:rPr>
        <w:t>عبدالله</w:t>
      </w:r>
      <w:r w:rsidRPr="00067003">
        <w:rPr>
          <w:rtl/>
        </w:rPr>
        <w:t xml:space="preserve"> البرقي، عن أبيه، عن يعقوب بن يزيد، عن ابن أبي عمير، عن هشام بن سالم، عن أبي عبيدة الحذاء،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قال: قال: ألا أخبركم بأشد ما افترض الله على خلقه</w:t>
      </w:r>
      <w:r>
        <w:rPr>
          <w:rtl/>
        </w:rPr>
        <w:t>؟</w:t>
      </w:r>
      <w:r w:rsidRPr="00067003">
        <w:rPr>
          <w:rtl/>
        </w:rPr>
        <w:t xml:space="preserve"> إنصاف الناس من أنفسهم، ومواساة الاخوان في الله (</w:t>
      </w:r>
      <w:r>
        <w:rPr>
          <w:rtl/>
        </w:rPr>
        <w:t>عزّوجلّ</w:t>
      </w:r>
      <w:r w:rsidRPr="00067003">
        <w:rPr>
          <w:rtl/>
        </w:rPr>
        <w:t xml:space="preserve">)، وذكر الله على كل حال، فإن عرضت له طاعة لله عمل بها، وإن عرضت له معصية تركها </w:t>
      </w:r>
      <w:r w:rsidRPr="00063C0F">
        <w:rPr>
          <w:rStyle w:val="libFootnotenumChar"/>
          <w:rtl/>
        </w:rPr>
        <w:t>(1)</w:t>
      </w:r>
      <w:r w:rsidRPr="00067003">
        <w:rPr>
          <w:rtl/>
        </w:rPr>
        <w:t xml:space="preserve">. </w:t>
      </w:r>
    </w:p>
    <w:p w:rsidR="00ED24C1" w:rsidRPr="00067003" w:rsidRDefault="00ED24C1" w:rsidP="00ED24C1">
      <w:pPr>
        <w:pStyle w:val="libNormal"/>
        <w:rPr>
          <w:rtl/>
        </w:rPr>
      </w:pPr>
      <w:bookmarkStart w:id="247" w:name="_Toc356989043"/>
      <w:r w:rsidRPr="00B12DF9">
        <w:rPr>
          <w:rStyle w:val="Heading2Char"/>
          <w:rtl/>
        </w:rPr>
        <w:t>136</w:t>
      </w:r>
      <w:r w:rsidR="003E5577">
        <w:rPr>
          <w:rStyle w:val="Heading2Char"/>
          <w:rtl/>
        </w:rPr>
        <w:t>/</w:t>
      </w:r>
      <w:r w:rsidRPr="00B12DF9">
        <w:rPr>
          <w:rStyle w:val="Heading2Char"/>
          <w:rtl/>
        </w:rPr>
        <w:t>45 -</w:t>
      </w:r>
      <w:bookmarkEnd w:id="247"/>
      <w:r w:rsidRPr="00067003">
        <w:rPr>
          <w:rtl/>
        </w:rPr>
        <w:t xml:space="preserve">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يأتي نحوه في الحديثين: 1393 و 1446.</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عمر الجعابي، قال: حدثني</w:t>
      </w:r>
      <w:r>
        <w:rPr>
          <w:rtl/>
        </w:rPr>
        <w:t xml:space="preserve"> أبوجعفر محمّد</w:t>
      </w:r>
      <w:r w:rsidRPr="00067003">
        <w:rPr>
          <w:rtl/>
        </w:rPr>
        <w:t xml:space="preserve"> بن صالح القاضي، قال: </w:t>
      </w:r>
      <w:r>
        <w:rPr>
          <w:rtl/>
        </w:rPr>
        <w:t>حدّثنا</w:t>
      </w:r>
      <w:r w:rsidRPr="00067003">
        <w:rPr>
          <w:rtl/>
        </w:rPr>
        <w:t xml:space="preserve"> مسروق ابن المرزبان، قال: </w:t>
      </w:r>
      <w:r>
        <w:rPr>
          <w:rtl/>
        </w:rPr>
        <w:t>حدّثنا</w:t>
      </w:r>
      <w:r w:rsidRPr="00067003">
        <w:rPr>
          <w:rtl/>
        </w:rPr>
        <w:t xml:space="preserve"> حفص، عن عاصم، عن أبي عثمان، عن أبي هريرة، قال: قال رسول الله </w:t>
      </w:r>
      <w:r w:rsidR="003E5577" w:rsidRPr="003E5577">
        <w:rPr>
          <w:rStyle w:val="libAlaemChar"/>
          <w:rtl/>
        </w:rPr>
        <w:t>صلى‌الله‌عليه‌وآله‌وسلم</w:t>
      </w:r>
      <w:r w:rsidRPr="00067003">
        <w:rPr>
          <w:rtl/>
        </w:rPr>
        <w:t xml:space="preserve">: إن أعجز الناس من عجز عن الدعاء، وأن أبخل الناس من بخل بالسلام. </w:t>
      </w:r>
    </w:p>
    <w:p w:rsidR="00ED24C1" w:rsidRDefault="00ED24C1" w:rsidP="00ED24C1">
      <w:pPr>
        <w:pStyle w:val="libNormal"/>
        <w:rPr>
          <w:rtl/>
        </w:rPr>
      </w:pPr>
      <w:bookmarkStart w:id="248" w:name="_Toc356989044"/>
      <w:r w:rsidRPr="00B12DF9">
        <w:rPr>
          <w:rStyle w:val="Heading2Char"/>
          <w:rtl/>
        </w:rPr>
        <w:t>137</w:t>
      </w:r>
      <w:r w:rsidR="003E5577">
        <w:rPr>
          <w:rStyle w:val="Heading2Char"/>
          <w:rtl/>
        </w:rPr>
        <w:t>/</w:t>
      </w:r>
      <w:r w:rsidRPr="00B12DF9">
        <w:rPr>
          <w:rStyle w:val="Heading2Char"/>
          <w:rtl/>
        </w:rPr>
        <w:t>46 -</w:t>
      </w:r>
      <w:bookmarkEnd w:id="248"/>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الجعابي، قال: حدثني الحسن بن حماد بن حمزة</w:t>
      </w:r>
      <w:r>
        <w:rPr>
          <w:rtl/>
        </w:rPr>
        <w:t xml:space="preserve"> أبو</w:t>
      </w:r>
      <w:r w:rsidRPr="00067003">
        <w:rPr>
          <w:rtl/>
        </w:rPr>
        <w:t xml:space="preserve">علي من أصل كتابه، قال: </w:t>
      </w:r>
      <w:r>
        <w:rPr>
          <w:rtl/>
        </w:rPr>
        <w:t>حدّثنا</w:t>
      </w:r>
      <w:r w:rsidRPr="00067003">
        <w:rPr>
          <w:rtl/>
        </w:rPr>
        <w:t xml:space="preserve"> الحسن بن </w:t>
      </w:r>
      <w:r>
        <w:rPr>
          <w:rtl/>
        </w:rPr>
        <w:t xml:space="preserve">عبدالرحمن </w:t>
      </w:r>
      <w:r w:rsidRPr="00067003">
        <w:rPr>
          <w:rtl/>
        </w:rPr>
        <w:t xml:space="preserve">بن أبي ليلى، قال: </w:t>
      </w:r>
      <w:r>
        <w:rPr>
          <w:rtl/>
        </w:rPr>
        <w:t>حدّثنا</w:t>
      </w:r>
      <w:r w:rsidRPr="00067003">
        <w:rPr>
          <w:rtl/>
        </w:rPr>
        <w:t xml:space="preserve"> </w:t>
      </w:r>
      <w:r>
        <w:rPr>
          <w:rtl/>
        </w:rPr>
        <w:t>محمّد</w:t>
      </w:r>
      <w:r w:rsidRPr="00067003">
        <w:rPr>
          <w:rtl/>
        </w:rPr>
        <w:t xml:space="preserve"> بن سليمان الاصفهاني، عن </w:t>
      </w:r>
      <w:r>
        <w:rPr>
          <w:rtl/>
        </w:rPr>
        <w:t xml:space="preserve">عبدالرحمن </w:t>
      </w:r>
      <w:r w:rsidRPr="00067003">
        <w:rPr>
          <w:rtl/>
        </w:rPr>
        <w:t xml:space="preserve">الاصفهاني، عن </w:t>
      </w:r>
      <w:r>
        <w:rPr>
          <w:rtl/>
        </w:rPr>
        <w:t xml:space="preserve">عبدالرحمن </w:t>
      </w:r>
      <w:r w:rsidRPr="00067003">
        <w:rPr>
          <w:rtl/>
        </w:rPr>
        <w:t xml:space="preserve">بن أبي ليلى، عن </w:t>
      </w:r>
      <w:r>
        <w:rPr>
          <w:rtl/>
        </w:rPr>
        <w:t>عليّ بن</w:t>
      </w:r>
      <w:r w:rsidRPr="00067003">
        <w:rPr>
          <w:rtl/>
        </w:rPr>
        <w:t xml:space="preserve"> أبي طالب </w:t>
      </w:r>
      <w:r w:rsidR="003E5577" w:rsidRPr="003E5577">
        <w:rPr>
          <w:rStyle w:val="libAlaemChar"/>
          <w:rtl/>
        </w:rPr>
        <w:t>عليه‌السلام</w:t>
      </w:r>
      <w:r w:rsidRPr="00067003">
        <w:rPr>
          <w:rtl/>
        </w:rPr>
        <w:t>، قال: دعاني</w:t>
      </w:r>
      <w:r>
        <w:rPr>
          <w:rtl/>
        </w:rPr>
        <w:t xml:space="preserve"> النبيّ </w:t>
      </w:r>
      <w:r w:rsidR="003E5577" w:rsidRPr="003E5577">
        <w:rPr>
          <w:rStyle w:val="libAlaemChar"/>
          <w:rtl/>
        </w:rPr>
        <w:t>صلى‌الله‌عليه‌وآله‌وسلم</w:t>
      </w:r>
      <w:r w:rsidRPr="00067003">
        <w:rPr>
          <w:rtl/>
        </w:rPr>
        <w:t xml:space="preserve"> وأنا أرمد العين، فتفل في عيني وشد العمامة على رأسي، وقال: اللهم اذهب عنه الحر والبرد، فما وجدت بعدها حرا ولا بردا. </w:t>
      </w:r>
    </w:p>
    <w:p w:rsidR="00ED24C1" w:rsidRDefault="00ED24C1" w:rsidP="00ED24C1">
      <w:pPr>
        <w:pStyle w:val="libNormal"/>
        <w:tabs>
          <w:tab w:val="left" w:pos="2409"/>
        </w:tabs>
        <w:rPr>
          <w:rtl/>
        </w:rPr>
      </w:pPr>
      <w:bookmarkStart w:id="249" w:name="_Toc356989045"/>
      <w:r w:rsidRPr="00B12DF9">
        <w:rPr>
          <w:rStyle w:val="Heading2Char"/>
          <w:rtl/>
        </w:rPr>
        <w:t>138</w:t>
      </w:r>
      <w:r w:rsidR="003E5577">
        <w:rPr>
          <w:rStyle w:val="Heading2Char"/>
          <w:rtl/>
        </w:rPr>
        <w:t>/</w:t>
      </w:r>
      <w:r w:rsidRPr="00B12DF9">
        <w:rPr>
          <w:rStyle w:val="Heading2Char"/>
          <w:rtl/>
        </w:rPr>
        <w:t>47 -</w:t>
      </w:r>
      <w:bookmarkEnd w:id="249"/>
      <w:r w:rsidRPr="00067003">
        <w:rPr>
          <w:rtl/>
        </w:rPr>
        <w:t xml:space="preserve">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w:t>
      </w:r>
      <w:r w:rsidR="003E5577" w:rsidRPr="003E5577">
        <w:rPr>
          <w:rStyle w:val="libAlaemChar"/>
          <w:rtl/>
        </w:rPr>
        <w:t>رحمه‌الله</w:t>
      </w:r>
      <w:r w:rsidRPr="00067003">
        <w:rPr>
          <w:rtl/>
        </w:rPr>
        <w:t xml:space="preserve">، قال: حدثني أحمد بن عيسى بن أبي موسى بالكوفة، قال: </w:t>
      </w:r>
      <w:r>
        <w:rPr>
          <w:rtl/>
        </w:rPr>
        <w:t>حدّثنا</w:t>
      </w:r>
      <w:r w:rsidRPr="00067003">
        <w:rPr>
          <w:rtl/>
        </w:rPr>
        <w:t xml:space="preserve"> عبدوس بن </w:t>
      </w:r>
      <w:r>
        <w:rPr>
          <w:rtl/>
        </w:rPr>
        <w:t>محمّد</w:t>
      </w:r>
      <w:r w:rsidRPr="00067003">
        <w:rPr>
          <w:rtl/>
        </w:rPr>
        <w:t xml:space="preserve"> الحضرمي، قال: </w:t>
      </w:r>
      <w:r>
        <w:rPr>
          <w:rtl/>
        </w:rPr>
        <w:t>حدّثنا</w:t>
      </w:r>
      <w:r w:rsidRPr="00067003">
        <w:rPr>
          <w:rtl/>
        </w:rPr>
        <w:t xml:space="preserve"> </w:t>
      </w:r>
      <w:r>
        <w:rPr>
          <w:rtl/>
        </w:rPr>
        <w:t>محمّد</w:t>
      </w:r>
      <w:r w:rsidRPr="00067003">
        <w:rPr>
          <w:rtl/>
        </w:rPr>
        <w:t xml:space="preserve"> بن فرات، عن أبي إسحاق، عن الحا رث، عن </w:t>
      </w:r>
      <w:r>
        <w:rPr>
          <w:rtl/>
        </w:rPr>
        <w:t xml:space="preserve">عليّ </w:t>
      </w:r>
      <w:r w:rsidR="003E5577" w:rsidRPr="003E5577">
        <w:rPr>
          <w:rStyle w:val="libAlaemChar"/>
          <w:rtl/>
        </w:rPr>
        <w:t>عليه‌السلام</w:t>
      </w:r>
      <w:r w:rsidRPr="00067003">
        <w:rPr>
          <w:rtl/>
        </w:rPr>
        <w:t xml:space="preserve">، قال: كان رسول الله </w:t>
      </w:r>
      <w:r w:rsidR="003E5577" w:rsidRPr="003E5577">
        <w:rPr>
          <w:rStyle w:val="libAlaemChar"/>
          <w:rtl/>
        </w:rPr>
        <w:t>صلى‌الله‌عليه‌وآله‌وسلم</w:t>
      </w:r>
      <w:r w:rsidRPr="00067003">
        <w:rPr>
          <w:rtl/>
        </w:rPr>
        <w:t xml:space="preserve"> يأتينا كل غداة فيقول: الصلاة رحمكم الله الصلاة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إِنَّمَا يُرِيدُ اللَّـهُ لِيُذْهِبَ عَنكُمُ الرِّجْسَ أَهْلَ الْبَيْتِ وَيُطَهِّرَكُمْ تَطْهِيرًا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Pr="00067003" w:rsidRDefault="00ED24C1" w:rsidP="00ED24C1">
      <w:pPr>
        <w:pStyle w:val="libNormal"/>
        <w:rPr>
          <w:rtl/>
        </w:rPr>
      </w:pPr>
      <w:bookmarkStart w:id="250" w:name="_Toc356989046"/>
      <w:r w:rsidRPr="00B12DF9">
        <w:rPr>
          <w:rStyle w:val="Heading2Char"/>
          <w:rtl/>
        </w:rPr>
        <w:t>139</w:t>
      </w:r>
      <w:r w:rsidR="003E5577">
        <w:rPr>
          <w:rStyle w:val="Heading2Char"/>
          <w:rtl/>
        </w:rPr>
        <w:t>/</w:t>
      </w:r>
      <w:r w:rsidRPr="00B12DF9">
        <w:rPr>
          <w:rStyle w:val="Heading2Char"/>
          <w:rtl/>
        </w:rPr>
        <w:t>48 -</w:t>
      </w:r>
      <w:bookmarkEnd w:id="250"/>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عبيدالله </w:t>
      </w:r>
      <w:r>
        <w:rPr>
          <w:rtl/>
        </w:rPr>
        <w:t>محمّد</w:t>
      </w:r>
      <w:r w:rsidRPr="00067003">
        <w:rPr>
          <w:rtl/>
        </w:rPr>
        <w:t xml:space="preserve"> بن عمران المرزباني، قال: </w:t>
      </w:r>
      <w:r>
        <w:rPr>
          <w:rtl/>
        </w:rPr>
        <w:t>حدّثنا</w:t>
      </w:r>
      <w:r w:rsidRPr="00067003">
        <w:rPr>
          <w:rtl/>
        </w:rPr>
        <w:t xml:space="preserve"> أحمد بن </w:t>
      </w:r>
      <w:r>
        <w:rPr>
          <w:rtl/>
        </w:rPr>
        <w:t>محمّد</w:t>
      </w:r>
      <w:r w:rsidRPr="00067003">
        <w:rPr>
          <w:rtl/>
        </w:rPr>
        <w:t xml:space="preserve">، قال: </w:t>
      </w:r>
      <w:r>
        <w:rPr>
          <w:rtl/>
        </w:rPr>
        <w:t>حدّثنا</w:t>
      </w:r>
      <w:r w:rsidRPr="00067003">
        <w:rPr>
          <w:rtl/>
        </w:rPr>
        <w:t xml:space="preserve"> الحسن بن عليل العنزي، قال: </w:t>
      </w:r>
      <w:r>
        <w:rPr>
          <w:rtl/>
        </w:rPr>
        <w:t>حدّثنا</w:t>
      </w:r>
      <w:r w:rsidRPr="00067003">
        <w:rPr>
          <w:rtl/>
        </w:rPr>
        <w:t xml:space="preserve"> عبد الكريم بن </w:t>
      </w:r>
      <w:r>
        <w:rPr>
          <w:rtl/>
        </w:rPr>
        <w:t>محمّد</w:t>
      </w:r>
      <w:r w:rsidRPr="00067003">
        <w:rPr>
          <w:rtl/>
        </w:rPr>
        <w:t xml:space="preserve">، قال: </w:t>
      </w:r>
      <w:r>
        <w:rPr>
          <w:rtl/>
        </w:rPr>
        <w:t>حدّثنا</w:t>
      </w:r>
      <w:r w:rsidRPr="00067003">
        <w:rPr>
          <w:rtl/>
        </w:rPr>
        <w:t xml:space="preserve"> </w:t>
      </w:r>
      <w:r>
        <w:rPr>
          <w:rtl/>
        </w:rPr>
        <w:t>عليّ بن</w:t>
      </w:r>
      <w:r w:rsidRPr="00067003">
        <w:rPr>
          <w:rtl/>
        </w:rPr>
        <w:t xml:space="preserve"> سلمة، عن أبي أسلم </w:t>
      </w:r>
      <w:r>
        <w:rPr>
          <w:rtl/>
        </w:rPr>
        <w:t>محمّد</w:t>
      </w:r>
      <w:r w:rsidRPr="00067003">
        <w:rPr>
          <w:rtl/>
        </w:rPr>
        <w:t xml:space="preserve"> بن مخلد، عن أبي هياج </w:t>
      </w:r>
      <w:r>
        <w:rPr>
          <w:rtl/>
        </w:rPr>
        <w:t>عبدالله</w:t>
      </w:r>
      <w:r w:rsidRPr="00067003">
        <w:rPr>
          <w:rtl/>
        </w:rPr>
        <w:t xml:space="preserve"> بن عامر، قال: لما أتى نعي الحسين </w:t>
      </w:r>
      <w:r w:rsidR="003E5577" w:rsidRPr="003E5577">
        <w:rPr>
          <w:rStyle w:val="libAlaemChar"/>
          <w:rtl/>
        </w:rPr>
        <w:t>عليه‌السلام</w:t>
      </w:r>
      <w:r w:rsidRPr="00067003">
        <w:rPr>
          <w:rtl/>
        </w:rPr>
        <w:t xml:space="preserve"> إلى المدينة خرجت أسماء بنت عقيل بن أبي طالب </w:t>
      </w:r>
      <w:r w:rsidR="003E5577" w:rsidRPr="003E5577">
        <w:rPr>
          <w:rStyle w:val="libAlaemChar"/>
          <w:rtl/>
        </w:rPr>
        <w:t>رضي‌الله‌عنهما</w:t>
      </w:r>
      <w:r w:rsidRPr="00067003">
        <w:rPr>
          <w:rtl/>
        </w:rPr>
        <w:t xml:space="preserve"> في جماعة من نسائها حتى</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الاحزاب 33: 33.</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انتهت إلى قبر رسول الله (ملى الله عليه وآله)، فلاذت به وشهقت عنده، ثم التفتت إلى المهاجرين والانصار، وهي تقول</w:t>
      </w:r>
      <w:r>
        <w:rPr>
          <w:rFonts w:hint="cs"/>
          <w:rtl/>
        </w:rPr>
        <w:t>:</w:t>
      </w:r>
      <w:r w:rsidRPr="00067003">
        <w:rPr>
          <w:rtl/>
        </w:rPr>
        <w:t xml:space="preserve"> </w:t>
      </w:r>
    </w:p>
    <w:tbl>
      <w:tblPr>
        <w:bidiVisual/>
        <w:tblW w:w="4578" w:type="pct"/>
        <w:tblInd w:w="249" w:type="dxa"/>
        <w:tblLook w:val="01E0"/>
      </w:tblPr>
      <w:tblGrid>
        <w:gridCol w:w="3629"/>
        <w:gridCol w:w="284"/>
        <w:gridCol w:w="3423"/>
      </w:tblGrid>
      <w:tr w:rsidR="00ED24C1" w:rsidTr="00ED24C1">
        <w:trPr>
          <w:trHeight w:val="350"/>
        </w:trPr>
        <w:tc>
          <w:tcPr>
            <w:tcW w:w="3436" w:type="dxa"/>
            <w:shd w:val="clear" w:color="auto" w:fill="auto"/>
          </w:tcPr>
          <w:p w:rsidR="00ED24C1" w:rsidRDefault="00ED24C1" w:rsidP="00ED24C1">
            <w:pPr>
              <w:pStyle w:val="libPoem"/>
            </w:pPr>
            <w:r w:rsidRPr="00067003">
              <w:rPr>
                <w:rtl/>
              </w:rPr>
              <w:t>ماذا تقولون إن قال</w:t>
            </w:r>
            <w:r>
              <w:rPr>
                <w:rtl/>
              </w:rPr>
              <w:t xml:space="preserve"> النبيّ </w:t>
            </w:r>
            <w:r w:rsidRPr="00067003">
              <w:rPr>
                <w:rtl/>
              </w:rPr>
              <w:t>لكم</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241" w:type="dxa"/>
            <w:shd w:val="clear" w:color="auto" w:fill="auto"/>
          </w:tcPr>
          <w:p w:rsidR="00ED24C1" w:rsidRDefault="00ED24C1" w:rsidP="00ED24C1">
            <w:pPr>
              <w:pStyle w:val="libPoem"/>
            </w:pPr>
            <w:r w:rsidRPr="00067003">
              <w:rPr>
                <w:rtl/>
              </w:rPr>
              <w:t>يوم الحساب وصدق القول مسموع</w:t>
            </w:r>
            <w:r w:rsidRPr="00725071">
              <w:rPr>
                <w:rStyle w:val="libPoemTiniChar0"/>
                <w:rtl/>
              </w:rPr>
              <w:br/>
              <w:t> </w:t>
            </w:r>
          </w:p>
        </w:tc>
      </w:tr>
      <w:tr w:rsidR="00ED24C1" w:rsidTr="00ED24C1">
        <w:trPr>
          <w:trHeight w:val="350"/>
        </w:trPr>
        <w:tc>
          <w:tcPr>
            <w:tcW w:w="3436" w:type="dxa"/>
          </w:tcPr>
          <w:p w:rsidR="00ED24C1" w:rsidRDefault="00ED24C1" w:rsidP="00ED24C1">
            <w:pPr>
              <w:pStyle w:val="libPoem"/>
            </w:pPr>
            <w:r w:rsidRPr="00067003">
              <w:rPr>
                <w:rtl/>
              </w:rPr>
              <w:t>خذلتم عترتي أو كنتم غيبا</w:t>
            </w:r>
            <w:r w:rsidRPr="00725071">
              <w:rPr>
                <w:rStyle w:val="libPoemTiniChar0"/>
                <w:rtl/>
              </w:rPr>
              <w:br/>
              <w:t> </w:t>
            </w:r>
          </w:p>
        </w:tc>
        <w:tc>
          <w:tcPr>
            <w:tcW w:w="269" w:type="dxa"/>
          </w:tcPr>
          <w:p w:rsidR="00ED24C1" w:rsidRDefault="00ED24C1" w:rsidP="00ED24C1">
            <w:pPr>
              <w:pStyle w:val="libPoem"/>
              <w:rPr>
                <w:rtl/>
              </w:rPr>
            </w:pPr>
          </w:p>
        </w:tc>
        <w:tc>
          <w:tcPr>
            <w:tcW w:w="3241" w:type="dxa"/>
          </w:tcPr>
          <w:p w:rsidR="00ED24C1" w:rsidRDefault="00ED24C1" w:rsidP="00ED24C1">
            <w:pPr>
              <w:pStyle w:val="libPoem"/>
            </w:pPr>
            <w:r w:rsidRPr="00067003">
              <w:rPr>
                <w:rtl/>
              </w:rPr>
              <w:t>والحق عند ولي الامر مجموع</w:t>
            </w:r>
            <w:r w:rsidRPr="00725071">
              <w:rPr>
                <w:rStyle w:val="libPoemTiniChar0"/>
                <w:rtl/>
              </w:rPr>
              <w:br/>
              <w:t> </w:t>
            </w:r>
          </w:p>
        </w:tc>
      </w:tr>
      <w:tr w:rsidR="00ED24C1" w:rsidTr="00ED24C1">
        <w:trPr>
          <w:trHeight w:val="350"/>
        </w:trPr>
        <w:tc>
          <w:tcPr>
            <w:tcW w:w="3436" w:type="dxa"/>
          </w:tcPr>
          <w:p w:rsidR="00ED24C1" w:rsidRDefault="00ED24C1" w:rsidP="00ED24C1">
            <w:pPr>
              <w:pStyle w:val="libPoem"/>
            </w:pPr>
            <w:r w:rsidRPr="00067003">
              <w:rPr>
                <w:rtl/>
              </w:rPr>
              <w:t>أسلمتموهم بايدي الظالمين فما</w:t>
            </w:r>
            <w:r w:rsidRPr="00725071">
              <w:rPr>
                <w:rStyle w:val="libPoemTiniChar0"/>
                <w:rtl/>
              </w:rPr>
              <w:br/>
              <w:t> </w:t>
            </w:r>
          </w:p>
        </w:tc>
        <w:tc>
          <w:tcPr>
            <w:tcW w:w="269" w:type="dxa"/>
          </w:tcPr>
          <w:p w:rsidR="00ED24C1" w:rsidRDefault="00ED24C1" w:rsidP="00ED24C1">
            <w:pPr>
              <w:pStyle w:val="libPoem"/>
              <w:rPr>
                <w:rtl/>
              </w:rPr>
            </w:pPr>
          </w:p>
        </w:tc>
        <w:tc>
          <w:tcPr>
            <w:tcW w:w="3241" w:type="dxa"/>
          </w:tcPr>
          <w:p w:rsidR="00ED24C1" w:rsidRDefault="00ED24C1" w:rsidP="00ED24C1">
            <w:pPr>
              <w:pStyle w:val="libPoem"/>
            </w:pPr>
            <w:r w:rsidRPr="00067003">
              <w:rPr>
                <w:rtl/>
              </w:rPr>
              <w:t>منكم له اليوم عند الله مشفوع</w:t>
            </w:r>
            <w:r w:rsidRPr="00725071">
              <w:rPr>
                <w:rStyle w:val="libPoemTiniChar0"/>
                <w:rtl/>
              </w:rPr>
              <w:br/>
              <w:t> </w:t>
            </w:r>
          </w:p>
        </w:tc>
      </w:tr>
      <w:tr w:rsidR="00ED24C1" w:rsidTr="00ED24C1">
        <w:trPr>
          <w:trHeight w:val="350"/>
        </w:trPr>
        <w:tc>
          <w:tcPr>
            <w:tcW w:w="3436" w:type="dxa"/>
          </w:tcPr>
          <w:p w:rsidR="00ED24C1" w:rsidRDefault="00ED24C1" w:rsidP="00ED24C1">
            <w:pPr>
              <w:pStyle w:val="libPoem"/>
            </w:pPr>
            <w:r w:rsidRPr="00067003">
              <w:rPr>
                <w:rtl/>
              </w:rPr>
              <w:t>ما كان عند غداة الطف إذ حضروا</w:t>
            </w:r>
            <w:r w:rsidRPr="00725071">
              <w:rPr>
                <w:rStyle w:val="libPoemTiniChar0"/>
                <w:rtl/>
              </w:rPr>
              <w:br/>
              <w:t> </w:t>
            </w:r>
          </w:p>
        </w:tc>
        <w:tc>
          <w:tcPr>
            <w:tcW w:w="269" w:type="dxa"/>
          </w:tcPr>
          <w:p w:rsidR="00ED24C1" w:rsidRDefault="00ED24C1" w:rsidP="00ED24C1">
            <w:pPr>
              <w:pStyle w:val="libPoem"/>
              <w:rPr>
                <w:rtl/>
              </w:rPr>
            </w:pPr>
          </w:p>
        </w:tc>
        <w:tc>
          <w:tcPr>
            <w:tcW w:w="3241" w:type="dxa"/>
          </w:tcPr>
          <w:p w:rsidR="00ED24C1" w:rsidRDefault="00ED24C1" w:rsidP="00ED24C1">
            <w:pPr>
              <w:pStyle w:val="libPoem"/>
            </w:pPr>
            <w:r w:rsidRPr="00067003">
              <w:rPr>
                <w:rtl/>
              </w:rPr>
              <w:t>تلك المنايا ولا عنهن مدفوع</w:t>
            </w:r>
            <w:r w:rsidRPr="00725071">
              <w:rPr>
                <w:rStyle w:val="libPoemTiniChar0"/>
                <w:rtl/>
              </w:rPr>
              <w:br/>
              <w:t> </w:t>
            </w:r>
          </w:p>
        </w:tc>
      </w:tr>
    </w:tbl>
    <w:p w:rsidR="00ED24C1" w:rsidRDefault="00ED24C1" w:rsidP="00ED24C1">
      <w:pPr>
        <w:pStyle w:val="libNormal"/>
        <w:rPr>
          <w:rtl/>
        </w:rPr>
      </w:pPr>
      <w:r w:rsidRPr="00067003">
        <w:rPr>
          <w:rtl/>
        </w:rPr>
        <w:t xml:space="preserve">قال: فما رأينا باكيا ولا باكية أكثر مما رأينا ذلك اليوم. </w:t>
      </w:r>
    </w:p>
    <w:p w:rsidR="00ED24C1" w:rsidRDefault="00ED24C1" w:rsidP="00ED24C1">
      <w:pPr>
        <w:pStyle w:val="libNormal"/>
        <w:tabs>
          <w:tab w:val="left" w:pos="2409"/>
        </w:tabs>
        <w:rPr>
          <w:rtl/>
        </w:rPr>
      </w:pPr>
      <w:bookmarkStart w:id="251" w:name="_Toc356989047"/>
      <w:r w:rsidRPr="00B12DF9">
        <w:rPr>
          <w:rStyle w:val="Heading2Char"/>
          <w:rtl/>
        </w:rPr>
        <w:t>140</w:t>
      </w:r>
      <w:r w:rsidR="003E5577">
        <w:rPr>
          <w:rStyle w:val="Heading2Char"/>
          <w:rtl/>
        </w:rPr>
        <w:t>/</w:t>
      </w:r>
      <w:r w:rsidRPr="00B12DF9">
        <w:rPr>
          <w:rStyle w:val="Heading2Char"/>
          <w:rtl/>
        </w:rPr>
        <w:t>49 -</w:t>
      </w:r>
      <w:bookmarkEnd w:id="251"/>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عبيدالله </w:t>
      </w:r>
      <w:r>
        <w:rPr>
          <w:rtl/>
        </w:rPr>
        <w:t>محمّد</w:t>
      </w:r>
      <w:r w:rsidRPr="00067003">
        <w:rPr>
          <w:rtl/>
        </w:rPr>
        <w:t xml:space="preserve"> بن عمران المرزباني، قال: حذثنا أحمد بن </w:t>
      </w:r>
      <w:r>
        <w:rPr>
          <w:rtl/>
        </w:rPr>
        <w:t>محمّد</w:t>
      </w:r>
      <w:r w:rsidRPr="00067003">
        <w:rPr>
          <w:rtl/>
        </w:rPr>
        <w:t xml:space="preserve"> الجوهري، قال: حدثني الحسن بن عليل العنزي، عن عبد الكريم بن </w:t>
      </w:r>
      <w:r>
        <w:rPr>
          <w:rtl/>
        </w:rPr>
        <w:t>محمّد</w:t>
      </w:r>
      <w:r w:rsidRPr="00067003">
        <w:rPr>
          <w:rtl/>
        </w:rPr>
        <w:t xml:space="preserve">، قال: </w:t>
      </w:r>
      <w:r>
        <w:rPr>
          <w:rtl/>
        </w:rPr>
        <w:t>حدّثنا</w:t>
      </w:r>
      <w:r w:rsidRPr="00067003">
        <w:rPr>
          <w:rtl/>
        </w:rPr>
        <w:t xml:space="preserve"> حمزة بن القاسم العلوي، عن عبد العظيم بن </w:t>
      </w:r>
      <w:r>
        <w:rPr>
          <w:rtl/>
        </w:rPr>
        <w:t>عبدالله</w:t>
      </w:r>
      <w:r w:rsidRPr="00067003">
        <w:rPr>
          <w:rtl/>
        </w:rPr>
        <w:t xml:space="preserve"> العلوي، عن الحسن بن الحسين العرني، عن غياث بن إبراهيم، عن الصادق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أصبحت يوما أم سلمة </w:t>
      </w:r>
      <w:r w:rsidR="003E5577" w:rsidRPr="003E5577">
        <w:rPr>
          <w:rStyle w:val="libAlaemChar"/>
          <w:rtl/>
        </w:rPr>
        <w:t>رضي‌الله‌عنه</w:t>
      </w:r>
      <w:r w:rsidRPr="00067003">
        <w:rPr>
          <w:rtl/>
        </w:rPr>
        <w:t xml:space="preserve"> تبكي، فقيل لها: مم بكاؤك</w:t>
      </w:r>
      <w:r>
        <w:rPr>
          <w:rtl/>
        </w:rPr>
        <w:t>؟</w:t>
      </w:r>
      <w:r w:rsidRPr="00067003">
        <w:rPr>
          <w:rtl/>
        </w:rPr>
        <w:t xml:space="preserve"> فقالت: لقد قتل ابني الحسين الليلة، وذلك - أنني ما رأيت رسول الله </w:t>
      </w:r>
      <w:r w:rsidR="003E5577" w:rsidRPr="003E5577">
        <w:rPr>
          <w:rStyle w:val="libAlaemChar"/>
          <w:rtl/>
        </w:rPr>
        <w:t>صلى‌الله‌عليه‌وآله‌وسلم</w:t>
      </w:r>
      <w:r w:rsidRPr="00067003">
        <w:rPr>
          <w:rtl/>
        </w:rPr>
        <w:t xml:space="preserve"> منذ مض إلا الليلة، فرأيته شاحبا كئيبا، فقالت: قلت: مالي أراك يا رسول الشاحبا كئيبا</w:t>
      </w:r>
      <w:r>
        <w:rPr>
          <w:rtl/>
        </w:rPr>
        <w:t>؟</w:t>
      </w:r>
      <w:r w:rsidRPr="00067003">
        <w:rPr>
          <w:rtl/>
        </w:rPr>
        <w:t xml:space="preserve"> قال: ما زلت الليلة أحفر القبور للحسين وأصحابه (عليه وعليهم السلام). </w:t>
      </w:r>
    </w:p>
    <w:p w:rsidR="00ED24C1" w:rsidRPr="00067003" w:rsidRDefault="00ED24C1" w:rsidP="00ED24C1">
      <w:pPr>
        <w:pStyle w:val="libNormal"/>
        <w:rPr>
          <w:rtl/>
        </w:rPr>
      </w:pPr>
      <w:bookmarkStart w:id="252" w:name="_Toc356989048"/>
      <w:r w:rsidRPr="00B12DF9">
        <w:rPr>
          <w:rStyle w:val="Heading2Char"/>
          <w:rtl/>
        </w:rPr>
        <w:t>141</w:t>
      </w:r>
      <w:r w:rsidR="003E5577">
        <w:rPr>
          <w:rStyle w:val="Heading2Char"/>
          <w:rtl/>
        </w:rPr>
        <w:t>/</w:t>
      </w:r>
      <w:r w:rsidRPr="00B12DF9">
        <w:rPr>
          <w:rStyle w:val="Heading2Char"/>
          <w:rtl/>
        </w:rPr>
        <w:t>50 -</w:t>
      </w:r>
      <w:bookmarkEnd w:id="252"/>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حفص عمر بن </w:t>
      </w:r>
      <w:r>
        <w:rPr>
          <w:rtl/>
        </w:rPr>
        <w:t>محمّد</w:t>
      </w:r>
      <w:r w:rsidRPr="00067003">
        <w:rPr>
          <w:rtl/>
        </w:rPr>
        <w:t xml:space="preserve">، قال: </w:t>
      </w:r>
      <w:r>
        <w:rPr>
          <w:rtl/>
        </w:rPr>
        <w:t>حدّثنا</w:t>
      </w:r>
      <w:r w:rsidRPr="00067003">
        <w:rPr>
          <w:rtl/>
        </w:rPr>
        <w:t xml:space="preserve"> </w:t>
      </w:r>
      <w:r>
        <w:rPr>
          <w:rtl/>
        </w:rPr>
        <w:t>عليّ بن</w:t>
      </w:r>
      <w:r w:rsidRPr="00067003">
        <w:rPr>
          <w:rtl/>
        </w:rPr>
        <w:t xml:space="preserve"> العباس، قال: </w:t>
      </w:r>
      <w:r>
        <w:rPr>
          <w:rtl/>
        </w:rPr>
        <w:t>حدّثنا</w:t>
      </w:r>
      <w:r w:rsidRPr="00067003">
        <w:rPr>
          <w:rtl/>
        </w:rPr>
        <w:t xml:space="preserve"> عبد الكريم بن </w:t>
      </w:r>
      <w:r>
        <w:rPr>
          <w:rtl/>
        </w:rPr>
        <w:t>محمّد</w:t>
      </w:r>
      <w:r w:rsidRPr="00067003">
        <w:rPr>
          <w:rtl/>
        </w:rPr>
        <w:t xml:space="preserve">، قال: </w:t>
      </w:r>
      <w:r>
        <w:rPr>
          <w:rtl/>
        </w:rPr>
        <w:t>حدّثنا</w:t>
      </w:r>
      <w:r w:rsidRPr="00067003">
        <w:rPr>
          <w:rtl/>
        </w:rPr>
        <w:t xml:space="preserve"> سليمان بن مقبل الحارثي، قال: </w:t>
      </w:r>
      <w:r>
        <w:rPr>
          <w:rtl/>
        </w:rPr>
        <w:t>حدّثنا</w:t>
      </w:r>
      <w:r w:rsidRPr="00067003">
        <w:rPr>
          <w:rtl/>
        </w:rPr>
        <w:t xml:space="preserve"> المحفوظ بن المنذر، قال: حدثني شيخ من بني تميم، كان يسكن الرابية قال: سمعت أبي يقول: ما شعرنا بقتل الحسين </w:t>
      </w:r>
      <w:r w:rsidR="003E5577" w:rsidRPr="003E5577">
        <w:rPr>
          <w:rStyle w:val="libAlaemChar"/>
          <w:rtl/>
        </w:rPr>
        <w:t>عليه‌السلام</w:t>
      </w:r>
      <w:r>
        <w:rPr>
          <w:rtl/>
        </w:rPr>
        <w:t xml:space="preserve"> حتّى </w:t>
      </w:r>
      <w:r w:rsidRPr="00067003">
        <w:rPr>
          <w:rtl/>
        </w:rPr>
        <w:t>كان مساء</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ليلة عاشورا، فإني جالس بالرابية ومعي رجل من الحي فسمعنا هاتفا يقول: </w:t>
      </w:r>
    </w:p>
    <w:tbl>
      <w:tblPr>
        <w:bidiVisual/>
        <w:tblW w:w="4390" w:type="pct"/>
        <w:tblInd w:w="391" w:type="dxa"/>
        <w:tblLook w:val="01E0"/>
      </w:tblPr>
      <w:tblGrid>
        <w:gridCol w:w="3455"/>
        <w:gridCol w:w="284"/>
        <w:gridCol w:w="3296"/>
      </w:tblGrid>
      <w:tr w:rsidR="00ED24C1" w:rsidTr="00ED24C1">
        <w:trPr>
          <w:trHeight w:val="350"/>
        </w:trPr>
        <w:tc>
          <w:tcPr>
            <w:tcW w:w="3272" w:type="dxa"/>
            <w:shd w:val="clear" w:color="auto" w:fill="auto"/>
          </w:tcPr>
          <w:p w:rsidR="00ED24C1" w:rsidRDefault="00ED24C1" w:rsidP="00ED24C1">
            <w:pPr>
              <w:pStyle w:val="libPoem"/>
            </w:pPr>
            <w:r w:rsidRPr="00067003">
              <w:rPr>
                <w:rtl/>
              </w:rPr>
              <w:t>والله ما جئتكم</w:t>
            </w:r>
            <w:r>
              <w:rPr>
                <w:rtl/>
              </w:rPr>
              <w:t xml:space="preserve"> حتّى </w:t>
            </w:r>
            <w:r w:rsidRPr="00067003">
              <w:rPr>
                <w:rtl/>
              </w:rPr>
              <w:t>بصرت به</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121" w:type="dxa"/>
            <w:shd w:val="clear" w:color="auto" w:fill="auto"/>
          </w:tcPr>
          <w:p w:rsidR="00ED24C1" w:rsidRDefault="00ED24C1" w:rsidP="00ED24C1">
            <w:pPr>
              <w:pStyle w:val="libPoem"/>
            </w:pPr>
            <w:r w:rsidRPr="00067003">
              <w:rPr>
                <w:rtl/>
              </w:rPr>
              <w:t>بالطف منعفر الخدين منحورا</w:t>
            </w:r>
            <w:r w:rsidRPr="00725071">
              <w:rPr>
                <w:rStyle w:val="libPoemTiniChar0"/>
                <w:rtl/>
              </w:rPr>
              <w:br/>
              <w:t> </w:t>
            </w:r>
          </w:p>
        </w:tc>
      </w:tr>
      <w:tr w:rsidR="00ED24C1" w:rsidTr="00ED24C1">
        <w:trPr>
          <w:trHeight w:val="350"/>
        </w:trPr>
        <w:tc>
          <w:tcPr>
            <w:tcW w:w="3272" w:type="dxa"/>
          </w:tcPr>
          <w:p w:rsidR="00ED24C1" w:rsidRDefault="00ED24C1" w:rsidP="00ED24C1">
            <w:pPr>
              <w:pStyle w:val="libPoem"/>
            </w:pPr>
            <w:r w:rsidRPr="00067003">
              <w:rPr>
                <w:rtl/>
              </w:rPr>
              <w:t>وحوله فتية تدمى نحورهم</w:t>
            </w:r>
            <w:r w:rsidRPr="00725071">
              <w:rPr>
                <w:rStyle w:val="libPoemTiniChar0"/>
                <w:rtl/>
              </w:rPr>
              <w:br/>
              <w:t> </w:t>
            </w:r>
          </w:p>
        </w:tc>
        <w:tc>
          <w:tcPr>
            <w:tcW w:w="269" w:type="dxa"/>
          </w:tcPr>
          <w:p w:rsidR="00ED24C1" w:rsidRDefault="00ED24C1" w:rsidP="00ED24C1">
            <w:pPr>
              <w:pStyle w:val="libPoem"/>
              <w:rPr>
                <w:rtl/>
              </w:rPr>
            </w:pPr>
          </w:p>
        </w:tc>
        <w:tc>
          <w:tcPr>
            <w:tcW w:w="3121" w:type="dxa"/>
          </w:tcPr>
          <w:p w:rsidR="00ED24C1" w:rsidRDefault="00ED24C1" w:rsidP="00ED24C1">
            <w:pPr>
              <w:pStyle w:val="libPoem"/>
            </w:pPr>
            <w:r w:rsidRPr="00067003">
              <w:rPr>
                <w:rtl/>
              </w:rPr>
              <w:t>مثل المصابيح يطفون الدجى نورا</w:t>
            </w:r>
            <w:r w:rsidRPr="00725071">
              <w:rPr>
                <w:rStyle w:val="libPoemTiniChar0"/>
                <w:rtl/>
              </w:rPr>
              <w:br/>
              <w:t> </w:t>
            </w:r>
          </w:p>
        </w:tc>
      </w:tr>
      <w:tr w:rsidR="00ED24C1" w:rsidTr="00ED24C1">
        <w:trPr>
          <w:trHeight w:val="350"/>
        </w:trPr>
        <w:tc>
          <w:tcPr>
            <w:tcW w:w="3272" w:type="dxa"/>
          </w:tcPr>
          <w:p w:rsidR="00ED24C1" w:rsidRDefault="00ED24C1" w:rsidP="00ED24C1">
            <w:pPr>
              <w:pStyle w:val="libPoem"/>
            </w:pPr>
            <w:r w:rsidRPr="00067003">
              <w:rPr>
                <w:rtl/>
              </w:rPr>
              <w:t xml:space="preserve">وقد حثثت قلوصي </w:t>
            </w:r>
            <w:r w:rsidRPr="00063C0F">
              <w:rPr>
                <w:rStyle w:val="libFootnotenumChar"/>
                <w:rtl/>
              </w:rPr>
              <w:t>(1)</w:t>
            </w:r>
            <w:r w:rsidRPr="00067003">
              <w:rPr>
                <w:rtl/>
              </w:rPr>
              <w:t xml:space="preserve"> كي أصادفهم</w:t>
            </w:r>
            <w:r w:rsidRPr="00725071">
              <w:rPr>
                <w:rStyle w:val="libPoemTiniChar0"/>
                <w:rtl/>
              </w:rPr>
              <w:br/>
              <w:t> </w:t>
            </w:r>
          </w:p>
        </w:tc>
        <w:tc>
          <w:tcPr>
            <w:tcW w:w="269" w:type="dxa"/>
          </w:tcPr>
          <w:p w:rsidR="00ED24C1" w:rsidRDefault="00ED24C1" w:rsidP="00ED24C1">
            <w:pPr>
              <w:pStyle w:val="libPoem"/>
              <w:rPr>
                <w:rtl/>
              </w:rPr>
            </w:pPr>
          </w:p>
        </w:tc>
        <w:tc>
          <w:tcPr>
            <w:tcW w:w="3121" w:type="dxa"/>
          </w:tcPr>
          <w:p w:rsidR="00ED24C1" w:rsidRDefault="00ED24C1" w:rsidP="00ED24C1">
            <w:pPr>
              <w:pStyle w:val="libPoem"/>
            </w:pPr>
            <w:r w:rsidRPr="00067003">
              <w:rPr>
                <w:rtl/>
              </w:rPr>
              <w:t xml:space="preserve">من قبل أن يتلاقى الخرد </w:t>
            </w:r>
            <w:r w:rsidRPr="00063C0F">
              <w:rPr>
                <w:rStyle w:val="libFootnotenumChar"/>
                <w:rtl/>
              </w:rPr>
              <w:t>(2)</w:t>
            </w:r>
            <w:r w:rsidRPr="00067003">
              <w:rPr>
                <w:rtl/>
              </w:rPr>
              <w:t xml:space="preserve"> الحورا</w:t>
            </w:r>
            <w:r w:rsidRPr="00725071">
              <w:rPr>
                <w:rStyle w:val="libPoemTiniChar0"/>
                <w:rtl/>
              </w:rPr>
              <w:br/>
              <w:t> </w:t>
            </w:r>
          </w:p>
        </w:tc>
      </w:tr>
      <w:tr w:rsidR="00ED24C1" w:rsidTr="00ED24C1">
        <w:trPr>
          <w:trHeight w:val="350"/>
        </w:trPr>
        <w:tc>
          <w:tcPr>
            <w:tcW w:w="3272" w:type="dxa"/>
          </w:tcPr>
          <w:p w:rsidR="00ED24C1" w:rsidRDefault="00ED24C1" w:rsidP="00ED24C1">
            <w:pPr>
              <w:pStyle w:val="libPoem"/>
            </w:pPr>
            <w:r w:rsidRPr="00067003">
              <w:rPr>
                <w:rtl/>
              </w:rPr>
              <w:t>فعاقني قدر والله بالغه</w:t>
            </w:r>
            <w:r w:rsidRPr="00725071">
              <w:rPr>
                <w:rStyle w:val="libPoemTiniChar0"/>
                <w:rtl/>
              </w:rPr>
              <w:br/>
              <w:t> </w:t>
            </w:r>
          </w:p>
        </w:tc>
        <w:tc>
          <w:tcPr>
            <w:tcW w:w="269" w:type="dxa"/>
          </w:tcPr>
          <w:p w:rsidR="00ED24C1" w:rsidRDefault="00ED24C1" w:rsidP="00ED24C1">
            <w:pPr>
              <w:pStyle w:val="libPoem"/>
              <w:rPr>
                <w:rtl/>
              </w:rPr>
            </w:pPr>
          </w:p>
        </w:tc>
        <w:tc>
          <w:tcPr>
            <w:tcW w:w="3121" w:type="dxa"/>
          </w:tcPr>
          <w:p w:rsidR="00ED24C1" w:rsidRDefault="00ED24C1" w:rsidP="00ED24C1">
            <w:pPr>
              <w:pStyle w:val="libPoem"/>
            </w:pPr>
            <w:r w:rsidRPr="00067003">
              <w:rPr>
                <w:rtl/>
              </w:rPr>
              <w:t>وكان أمرا قضاه الله مقدورا</w:t>
            </w:r>
            <w:r w:rsidRPr="00725071">
              <w:rPr>
                <w:rStyle w:val="libPoemTiniChar0"/>
                <w:rtl/>
              </w:rPr>
              <w:br/>
              <w:t> </w:t>
            </w:r>
          </w:p>
        </w:tc>
      </w:tr>
      <w:tr w:rsidR="00ED24C1" w:rsidTr="00ED24C1">
        <w:trPr>
          <w:trHeight w:val="350"/>
        </w:trPr>
        <w:tc>
          <w:tcPr>
            <w:tcW w:w="3272" w:type="dxa"/>
          </w:tcPr>
          <w:p w:rsidR="00ED24C1" w:rsidRDefault="00ED24C1" w:rsidP="00ED24C1">
            <w:pPr>
              <w:pStyle w:val="libPoem"/>
            </w:pPr>
            <w:r w:rsidRPr="00067003">
              <w:rPr>
                <w:rtl/>
              </w:rPr>
              <w:t>كان الحسين سراجا يستضاء به</w:t>
            </w:r>
            <w:r w:rsidRPr="00725071">
              <w:rPr>
                <w:rStyle w:val="libPoemTiniChar0"/>
                <w:rtl/>
              </w:rPr>
              <w:br/>
              <w:t> </w:t>
            </w:r>
          </w:p>
        </w:tc>
        <w:tc>
          <w:tcPr>
            <w:tcW w:w="269" w:type="dxa"/>
          </w:tcPr>
          <w:p w:rsidR="00ED24C1" w:rsidRDefault="00ED24C1" w:rsidP="00ED24C1">
            <w:pPr>
              <w:pStyle w:val="libPoem"/>
              <w:rPr>
                <w:rtl/>
              </w:rPr>
            </w:pPr>
          </w:p>
        </w:tc>
        <w:tc>
          <w:tcPr>
            <w:tcW w:w="3121" w:type="dxa"/>
          </w:tcPr>
          <w:p w:rsidR="00ED24C1" w:rsidRDefault="00ED24C1" w:rsidP="00ED24C1">
            <w:pPr>
              <w:pStyle w:val="libPoem"/>
            </w:pPr>
            <w:r w:rsidRPr="00067003">
              <w:rPr>
                <w:rtl/>
              </w:rPr>
              <w:t>الله يعلم أني لم أقل زورا</w:t>
            </w:r>
            <w:r w:rsidRPr="00725071">
              <w:rPr>
                <w:rStyle w:val="libPoemTiniChar0"/>
                <w:rtl/>
              </w:rPr>
              <w:br/>
              <w:t> </w:t>
            </w:r>
          </w:p>
        </w:tc>
      </w:tr>
      <w:tr w:rsidR="00ED24C1" w:rsidTr="00ED24C1">
        <w:tblPrEx>
          <w:tblLook w:val="04A0"/>
        </w:tblPrEx>
        <w:trPr>
          <w:trHeight w:val="350"/>
        </w:trPr>
        <w:tc>
          <w:tcPr>
            <w:tcW w:w="3272" w:type="dxa"/>
          </w:tcPr>
          <w:p w:rsidR="00ED24C1" w:rsidRDefault="00ED24C1" w:rsidP="00ED24C1">
            <w:pPr>
              <w:pStyle w:val="libPoem"/>
            </w:pPr>
            <w:r w:rsidRPr="00067003">
              <w:rPr>
                <w:rtl/>
              </w:rPr>
              <w:t>صلى الاله على جسم تضمنه</w:t>
            </w:r>
            <w:r w:rsidRPr="00725071">
              <w:rPr>
                <w:rStyle w:val="libPoemTiniChar0"/>
                <w:rtl/>
              </w:rPr>
              <w:br/>
              <w:t> </w:t>
            </w:r>
          </w:p>
        </w:tc>
        <w:tc>
          <w:tcPr>
            <w:tcW w:w="269" w:type="dxa"/>
          </w:tcPr>
          <w:p w:rsidR="00ED24C1" w:rsidRDefault="00ED24C1" w:rsidP="00ED24C1">
            <w:pPr>
              <w:pStyle w:val="libPoem"/>
              <w:rPr>
                <w:rtl/>
              </w:rPr>
            </w:pPr>
          </w:p>
        </w:tc>
        <w:tc>
          <w:tcPr>
            <w:tcW w:w="3121" w:type="dxa"/>
          </w:tcPr>
          <w:p w:rsidR="00ED24C1" w:rsidRDefault="00ED24C1" w:rsidP="00ED24C1">
            <w:pPr>
              <w:pStyle w:val="libPoem"/>
            </w:pPr>
            <w:r w:rsidRPr="00067003">
              <w:rPr>
                <w:rtl/>
              </w:rPr>
              <w:t>قبر الحسين حليف الخير مقبورا</w:t>
            </w:r>
            <w:r w:rsidRPr="00725071">
              <w:rPr>
                <w:rStyle w:val="libPoemTiniChar0"/>
                <w:rtl/>
              </w:rPr>
              <w:br/>
              <w:t> </w:t>
            </w:r>
          </w:p>
        </w:tc>
      </w:tr>
      <w:tr w:rsidR="00ED24C1" w:rsidTr="00ED24C1">
        <w:tblPrEx>
          <w:tblLook w:val="04A0"/>
        </w:tblPrEx>
        <w:trPr>
          <w:trHeight w:val="350"/>
        </w:trPr>
        <w:tc>
          <w:tcPr>
            <w:tcW w:w="3272" w:type="dxa"/>
          </w:tcPr>
          <w:p w:rsidR="00ED24C1" w:rsidRDefault="00ED24C1" w:rsidP="00ED24C1">
            <w:pPr>
              <w:pStyle w:val="libPoem"/>
            </w:pPr>
            <w:r w:rsidRPr="00067003">
              <w:rPr>
                <w:rtl/>
              </w:rPr>
              <w:t>مجاورا لرسول الله في غرف</w:t>
            </w:r>
            <w:r w:rsidRPr="00725071">
              <w:rPr>
                <w:rStyle w:val="libPoemTiniChar0"/>
                <w:rtl/>
              </w:rPr>
              <w:br/>
              <w:t> </w:t>
            </w:r>
          </w:p>
        </w:tc>
        <w:tc>
          <w:tcPr>
            <w:tcW w:w="269" w:type="dxa"/>
          </w:tcPr>
          <w:p w:rsidR="00ED24C1" w:rsidRDefault="00ED24C1" w:rsidP="00ED24C1">
            <w:pPr>
              <w:pStyle w:val="libPoem"/>
              <w:rPr>
                <w:rtl/>
              </w:rPr>
            </w:pPr>
          </w:p>
        </w:tc>
        <w:tc>
          <w:tcPr>
            <w:tcW w:w="3121" w:type="dxa"/>
          </w:tcPr>
          <w:p w:rsidR="00ED24C1" w:rsidRDefault="00ED24C1" w:rsidP="00ED24C1">
            <w:pPr>
              <w:pStyle w:val="libPoem"/>
            </w:pPr>
            <w:r w:rsidRPr="00067003">
              <w:rPr>
                <w:rtl/>
              </w:rPr>
              <w:t>وللرصي وللطيار مسرورا</w:t>
            </w:r>
            <w:r w:rsidRPr="00725071">
              <w:rPr>
                <w:rStyle w:val="libPoemTiniChar0"/>
                <w:rtl/>
              </w:rPr>
              <w:br/>
              <w:t> </w:t>
            </w:r>
          </w:p>
        </w:tc>
      </w:tr>
    </w:tbl>
    <w:p w:rsidR="00ED24C1" w:rsidRDefault="00ED24C1" w:rsidP="00ED24C1">
      <w:pPr>
        <w:pStyle w:val="libNormal"/>
        <w:rPr>
          <w:rtl/>
        </w:rPr>
      </w:pPr>
      <w:r w:rsidRPr="00067003">
        <w:rPr>
          <w:rtl/>
        </w:rPr>
        <w:t>فقلت له: من أنت يرحمك الله</w:t>
      </w:r>
      <w:r>
        <w:rPr>
          <w:rtl/>
        </w:rPr>
        <w:t>؟</w:t>
      </w:r>
      <w:r w:rsidRPr="00067003">
        <w:rPr>
          <w:rtl/>
        </w:rPr>
        <w:t xml:space="preserve"> قال: أنا وأبي من جن نصيبين، أردنا مؤازرة الحسين </w:t>
      </w:r>
      <w:r w:rsidR="003E5577" w:rsidRPr="003E5577">
        <w:rPr>
          <w:rStyle w:val="libAlaemChar"/>
          <w:rtl/>
        </w:rPr>
        <w:t>عليه‌السلام</w:t>
      </w:r>
      <w:r w:rsidRPr="00067003">
        <w:rPr>
          <w:rtl/>
        </w:rPr>
        <w:t xml:space="preserve"> ومواساته بأنفسنا، فانصرفنا من الحج فأصبناه قتيلا. </w:t>
      </w:r>
    </w:p>
    <w:p w:rsidR="00ED24C1" w:rsidRPr="00067003" w:rsidRDefault="00ED24C1" w:rsidP="00ED24C1">
      <w:pPr>
        <w:pStyle w:val="libNormal"/>
        <w:rPr>
          <w:rtl/>
        </w:rPr>
      </w:pPr>
      <w:bookmarkStart w:id="253" w:name="_Toc356989049"/>
      <w:r w:rsidRPr="00B12DF9">
        <w:rPr>
          <w:rStyle w:val="Heading2Char"/>
          <w:rtl/>
        </w:rPr>
        <w:t>142</w:t>
      </w:r>
      <w:r w:rsidR="003E5577">
        <w:rPr>
          <w:rStyle w:val="Heading2Char"/>
          <w:rtl/>
        </w:rPr>
        <w:t>/</w:t>
      </w:r>
      <w:r w:rsidRPr="00B12DF9">
        <w:rPr>
          <w:rStyle w:val="Heading2Char"/>
          <w:rtl/>
        </w:rPr>
        <w:t>51 -</w:t>
      </w:r>
      <w:bookmarkEnd w:id="253"/>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عبيدالله </w:t>
      </w:r>
      <w:r>
        <w:rPr>
          <w:rtl/>
        </w:rPr>
        <w:t>محمّد</w:t>
      </w:r>
      <w:r w:rsidRPr="00067003">
        <w:rPr>
          <w:rtl/>
        </w:rPr>
        <w:t xml:space="preserve"> بن عمران المرزباني، قال: حدثني أحمد بن </w:t>
      </w:r>
      <w:r>
        <w:rPr>
          <w:rtl/>
        </w:rPr>
        <w:t>محمّد</w:t>
      </w:r>
      <w:r w:rsidRPr="00067003">
        <w:rPr>
          <w:rtl/>
        </w:rPr>
        <w:t xml:space="preserve"> الجوهري، قال: </w:t>
      </w:r>
      <w:r>
        <w:rPr>
          <w:rtl/>
        </w:rPr>
        <w:t>حدّثنا</w:t>
      </w:r>
      <w:r w:rsidRPr="00067003">
        <w:rPr>
          <w:rtl/>
        </w:rPr>
        <w:t xml:space="preserve"> </w:t>
      </w:r>
      <w:r>
        <w:rPr>
          <w:rtl/>
        </w:rPr>
        <w:t>محمّد</w:t>
      </w:r>
      <w:r w:rsidRPr="00067003">
        <w:rPr>
          <w:rtl/>
        </w:rPr>
        <w:t xml:space="preserve"> بن مهران، قال: </w:t>
      </w:r>
      <w:r>
        <w:rPr>
          <w:rtl/>
        </w:rPr>
        <w:t>حدّثنا</w:t>
      </w:r>
      <w:r w:rsidRPr="00067003">
        <w:rPr>
          <w:rtl/>
        </w:rPr>
        <w:t xml:space="preserve"> موسى بن </w:t>
      </w:r>
      <w:r>
        <w:rPr>
          <w:rtl/>
        </w:rPr>
        <w:t xml:space="preserve">عبدالرحمن </w:t>
      </w:r>
      <w:r w:rsidRPr="00067003">
        <w:rPr>
          <w:rtl/>
        </w:rPr>
        <w:t xml:space="preserve">المسروقي، عن عمر بن عبد الواحد، عن إسماعيل بن راشد، عن حذلم بن ستير </w:t>
      </w:r>
      <w:r w:rsidRPr="00063C0F">
        <w:rPr>
          <w:rStyle w:val="libFootnotenumChar"/>
          <w:rtl/>
        </w:rPr>
        <w:t>(3)</w:t>
      </w:r>
      <w:r w:rsidRPr="00067003">
        <w:rPr>
          <w:rtl/>
        </w:rPr>
        <w:t xml:space="preserve">، قال: قدمت الكوفة في المحرم من سنة إحدى وستين، منصرف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بالنسوة من كربلاء ومعهم الاجناد يحيطون بهم، وقد خرج الناس للنظر إليهم، فلما أقبل بهم على الجمال بغير وطاء جعل نساء الكوفة يبكين، ويلتدمن </w:t>
      </w:r>
      <w:r w:rsidRPr="00063C0F">
        <w:rPr>
          <w:rStyle w:val="libFootnotenumChar"/>
          <w:rtl/>
        </w:rPr>
        <w:t>(4)</w:t>
      </w:r>
      <w:r w:rsidRPr="00067003">
        <w:rPr>
          <w:rtl/>
        </w:rPr>
        <w:t xml:space="preserve">، فسمعت </w:t>
      </w:r>
      <w:r>
        <w:rPr>
          <w:rtl/>
        </w:rPr>
        <w:t>عليّ بن</w:t>
      </w:r>
      <w:r w:rsidRPr="00067003">
        <w:rPr>
          <w:rtl/>
        </w:rPr>
        <w:t xml:space="preserve"> الحسين </w:t>
      </w:r>
      <w:r w:rsidR="003E5577" w:rsidRPr="003E5577">
        <w:rPr>
          <w:rStyle w:val="libAlaemChar"/>
          <w:rtl/>
        </w:rPr>
        <w:t>عليه‌السلام</w:t>
      </w:r>
      <w:r w:rsidRPr="00067003">
        <w:rPr>
          <w:rtl/>
        </w:rPr>
        <w:t xml:space="preserve"> وهو يقول بصوت ضئيل، وقد نهكته العلة، وفي عنقه الجامعة، ويده مغلولة إلى عنقه: إن هؤلاء النسوة يبكين، فمن قتلنا؟!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القلوص: الناقة الشابة. </w:t>
      </w:r>
    </w:p>
    <w:p w:rsidR="00ED24C1" w:rsidRDefault="00ED24C1" w:rsidP="00ED24C1">
      <w:pPr>
        <w:pStyle w:val="libFootnote0"/>
        <w:rPr>
          <w:rtl/>
        </w:rPr>
      </w:pPr>
      <w:r w:rsidRPr="00067003">
        <w:rPr>
          <w:rtl/>
        </w:rPr>
        <w:t xml:space="preserve">(2) الخرد: جمع خرود، البكر التي لم تمس. </w:t>
      </w:r>
    </w:p>
    <w:p w:rsidR="00ED24C1" w:rsidRDefault="00ED24C1" w:rsidP="00ED24C1">
      <w:pPr>
        <w:pStyle w:val="libFootnote0"/>
        <w:rPr>
          <w:rtl/>
        </w:rPr>
      </w:pPr>
      <w:r w:rsidRPr="00067003">
        <w:rPr>
          <w:rtl/>
        </w:rPr>
        <w:t xml:space="preserve">(3) في نسخة: كثير. </w:t>
      </w:r>
    </w:p>
    <w:p w:rsidR="00ED24C1" w:rsidRPr="00067003" w:rsidRDefault="00ED24C1" w:rsidP="00ED24C1">
      <w:pPr>
        <w:pStyle w:val="libFootnote0"/>
        <w:rPr>
          <w:rtl/>
        </w:rPr>
      </w:pPr>
      <w:r w:rsidRPr="00067003">
        <w:rPr>
          <w:rtl/>
        </w:rPr>
        <w:t>(4) التدمت المرأة: ضربت صدرها في النياحة، وقيل: ضربت وجهها في المأتم.</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 xml:space="preserve">قال: ورأيت زينب بنت </w:t>
      </w:r>
      <w:r>
        <w:rPr>
          <w:rtl/>
        </w:rPr>
        <w:t xml:space="preserve">عليّ </w:t>
      </w:r>
      <w:r w:rsidR="003E5577" w:rsidRPr="003E5577">
        <w:rPr>
          <w:rStyle w:val="libAlaemChar"/>
          <w:rtl/>
        </w:rPr>
        <w:t>عليه‌السلام</w:t>
      </w:r>
      <w:r w:rsidRPr="00067003">
        <w:rPr>
          <w:rtl/>
        </w:rPr>
        <w:t xml:space="preserve"> ولم أر خفرة </w:t>
      </w:r>
      <w:r w:rsidRPr="00063C0F">
        <w:rPr>
          <w:rStyle w:val="libFootnotenumChar"/>
          <w:rtl/>
        </w:rPr>
        <w:t>(1)</w:t>
      </w:r>
      <w:r w:rsidRPr="00067003">
        <w:rPr>
          <w:rtl/>
        </w:rPr>
        <w:t xml:space="preserve"> قط أنطق منها، كأنها تفرغ عن لسان </w:t>
      </w:r>
      <w:r>
        <w:rPr>
          <w:rtl/>
        </w:rPr>
        <w:t>أميرالمؤمنين</w:t>
      </w:r>
      <w:r w:rsidRPr="00067003">
        <w:rPr>
          <w:rtl/>
        </w:rPr>
        <w:t xml:space="preserve"> </w:t>
      </w:r>
      <w:r w:rsidR="003E5577" w:rsidRPr="003E5577">
        <w:rPr>
          <w:rStyle w:val="libAlaemChar"/>
          <w:rtl/>
        </w:rPr>
        <w:t>عليه‌السلام</w:t>
      </w:r>
      <w:r w:rsidRPr="00067003">
        <w:rPr>
          <w:rtl/>
        </w:rPr>
        <w:t xml:space="preserve">. </w:t>
      </w:r>
    </w:p>
    <w:p w:rsidR="00ED24C1" w:rsidRDefault="00ED24C1" w:rsidP="00ED24C1">
      <w:pPr>
        <w:pStyle w:val="libNormal"/>
        <w:tabs>
          <w:tab w:val="left" w:pos="2409"/>
        </w:tabs>
        <w:rPr>
          <w:rtl/>
        </w:rPr>
      </w:pPr>
      <w:r w:rsidRPr="00067003">
        <w:rPr>
          <w:rtl/>
        </w:rPr>
        <w:t xml:space="preserve">قال: وقد أومأت إلى الناس أن اسكتوا، فارتدت الانفاس، وسكنت الاصوات، فقالت: الحمد لله، والصلاة على أبي رسول الله </w:t>
      </w:r>
      <w:r w:rsidR="003E5577" w:rsidRPr="003E5577">
        <w:rPr>
          <w:rStyle w:val="libAlaemChar"/>
          <w:rtl/>
        </w:rPr>
        <w:t>صلى‌الله‌عليه‌وآله‌وسلم</w:t>
      </w:r>
      <w:r w:rsidRPr="00067003">
        <w:rPr>
          <w:rtl/>
        </w:rPr>
        <w:t xml:space="preserve">. </w:t>
      </w:r>
    </w:p>
    <w:p w:rsidR="00ED24C1" w:rsidRDefault="00ED24C1" w:rsidP="00ED24C1">
      <w:pPr>
        <w:pStyle w:val="libNormal"/>
        <w:tabs>
          <w:tab w:val="left" w:pos="2409"/>
        </w:tabs>
        <w:rPr>
          <w:rtl/>
        </w:rPr>
      </w:pPr>
      <w:r w:rsidRPr="00067003">
        <w:rPr>
          <w:rtl/>
        </w:rPr>
        <w:t xml:space="preserve">أما بعد: يا أهل الكوفة، ويا أهل الختل والخذل، فلا رقأت العبرة ولا هدأت الرنة، فإنما مثلكم كمثل التي نقضت غزلها من بعد قوة أنكاثا، تتخذون أيمانكم دخلا بينكم </w:t>
      </w:r>
      <w:r w:rsidRPr="00063C0F">
        <w:rPr>
          <w:rStyle w:val="libFootnotenumChar"/>
          <w:rtl/>
        </w:rPr>
        <w:t>(2)</w:t>
      </w:r>
      <w:r w:rsidRPr="00067003">
        <w:rPr>
          <w:rtl/>
        </w:rPr>
        <w:t xml:space="preserve">، ألا وهل فيكم ألا الصلف الظلف والضرم الشرف </w:t>
      </w:r>
      <w:r w:rsidRPr="00063C0F">
        <w:rPr>
          <w:rStyle w:val="libFootnotenumChar"/>
          <w:rtl/>
        </w:rPr>
        <w:t>(3)</w:t>
      </w:r>
      <w:r w:rsidRPr="00067003">
        <w:rPr>
          <w:rtl/>
        </w:rPr>
        <w:t xml:space="preserve"> خوارون في اللقاء، عاجزون عن الاعداء، ناكثون للبيعة، مضيعون للذمة، فبئس ما قدمت لكم أنفسكم أن سخط الله عليكم وفي العذاب أنتم خالدون </w:t>
      </w:r>
      <w:r w:rsidRPr="00063C0F">
        <w:rPr>
          <w:rStyle w:val="libFootnotenumChar"/>
          <w:rtl/>
        </w:rPr>
        <w:t>(4)</w:t>
      </w:r>
      <w:r w:rsidRPr="00067003">
        <w:rPr>
          <w:rtl/>
        </w:rPr>
        <w:t>. أتبكون</w:t>
      </w:r>
      <w:r>
        <w:rPr>
          <w:rtl/>
        </w:rPr>
        <w:t>!</w:t>
      </w:r>
      <w:r w:rsidRPr="00067003">
        <w:rPr>
          <w:rtl/>
        </w:rPr>
        <w:t xml:space="preserve"> إي والله فابكوا كثيرا واضحكوا قليلا، ولقد فزتم بعارها وشنارها </w:t>
      </w:r>
      <w:r w:rsidRPr="00063C0F">
        <w:rPr>
          <w:rStyle w:val="libFootnotenumChar"/>
          <w:rtl/>
        </w:rPr>
        <w:t>(5)</w:t>
      </w:r>
      <w:r w:rsidRPr="00067003">
        <w:rPr>
          <w:rtl/>
        </w:rPr>
        <w:t>، ولن تغسلوا دنسها عنكم أبد ا. فسليل خاتم الرسالة، وسيد شباب أهل الجنة، وملاذ خيرتكم، ومفزع نازلتكم، وأمارة محجتكم، ومدرجة حجتكم خذلتم وله قتلتم</w:t>
      </w:r>
      <w:r>
        <w:rPr>
          <w:rtl/>
        </w:rPr>
        <w:t>!</w:t>
      </w:r>
      <w:r w:rsidRPr="00067003">
        <w:rPr>
          <w:rtl/>
        </w:rPr>
        <w:t xml:space="preserve"> ألا ساء ما تزرون </w:t>
      </w:r>
      <w:r w:rsidRPr="00063C0F">
        <w:rPr>
          <w:rStyle w:val="libFootnotenumChar"/>
          <w:rtl/>
        </w:rPr>
        <w:t>(6)</w:t>
      </w:r>
      <w:r w:rsidRPr="00067003">
        <w:rPr>
          <w:rtl/>
        </w:rPr>
        <w:t xml:space="preserve"> فتعسا ونكسا، ولقد خاب السعي، وتبت الايدي، وخسرت الصفقة، وبؤتم بغضب من الله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وَضُرِبَتْ عَلَيْهِمُ الذِّلَّةُ وَالْمَسْكَنَةُ </w:t>
      </w:r>
      <w:r w:rsidR="00871C06" w:rsidRPr="00871C06">
        <w:rPr>
          <w:rStyle w:val="libAlaemChar"/>
          <w:rFonts w:hint="cs"/>
          <w:rtl/>
        </w:rPr>
        <w:t>)</w:t>
      </w:r>
      <w:r w:rsidRPr="00067003">
        <w:rPr>
          <w:rtl/>
        </w:rPr>
        <w:t xml:space="preserve"> </w:t>
      </w:r>
      <w:r w:rsidRPr="00063C0F">
        <w:rPr>
          <w:rStyle w:val="libFootnotenumChar"/>
          <w:rtl/>
        </w:rPr>
        <w:t>(7)</w:t>
      </w:r>
      <w:r w:rsidRPr="00067003">
        <w:rPr>
          <w:rtl/>
        </w:rPr>
        <w:t xml:space="preserve">. </w:t>
      </w:r>
    </w:p>
    <w:p w:rsidR="00ED24C1" w:rsidRPr="00067003" w:rsidRDefault="00ED24C1" w:rsidP="00ED24C1">
      <w:pPr>
        <w:pStyle w:val="libNormal"/>
        <w:rPr>
          <w:rtl/>
        </w:rPr>
      </w:pPr>
      <w:r>
        <w:rPr>
          <w:rtl/>
        </w:rPr>
        <w:t>ويلكم</w:t>
      </w:r>
      <w:r w:rsidRPr="00067003">
        <w:rPr>
          <w:rtl/>
        </w:rPr>
        <w:t>! أتدرون أي كبد ل</w:t>
      </w:r>
      <w:r>
        <w:rPr>
          <w:rtl/>
        </w:rPr>
        <w:t>محمّد</w:t>
      </w:r>
      <w:r>
        <w:rPr>
          <w:rFonts w:hint="cs"/>
          <w:rtl/>
        </w:rPr>
        <w:t>ٍ</w:t>
      </w:r>
      <w:r w:rsidRPr="00067003">
        <w:rPr>
          <w:rtl/>
        </w:rPr>
        <w:t xml:space="preserve"> فريتم، وأي</w:t>
      </w:r>
      <w:r>
        <w:rPr>
          <w:rFonts w:hint="cs"/>
          <w:rtl/>
        </w:rPr>
        <w:t>ّ</w:t>
      </w:r>
      <w:r w:rsidRPr="00067003">
        <w:rPr>
          <w:rtl/>
        </w:rPr>
        <w:t xml:space="preserve"> دم له سفكتم، وأي</w:t>
      </w:r>
      <w:r>
        <w:rPr>
          <w:rFonts w:hint="cs"/>
          <w:rtl/>
        </w:rPr>
        <w:t>ّ</w:t>
      </w:r>
      <w:r w:rsidRPr="00067003">
        <w:rPr>
          <w:rtl/>
        </w:rPr>
        <w:t xml:space="preserve"> كريمة</w:t>
      </w:r>
      <w:r>
        <w:rPr>
          <w:rFonts w:hint="cs"/>
          <w:rtl/>
        </w:rPr>
        <w:t>ٍ</w:t>
      </w:r>
      <w:r w:rsidRPr="00067003">
        <w:rPr>
          <w:rtl/>
        </w:rPr>
        <w:t xml:space="preserve"> له أصبتم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لَّقَدْ جِئْتُمْ شَيْئًا إِدًّا </w:t>
      </w:r>
      <w:r w:rsidRPr="00521F46">
        <w:rPr>
          <w:rStyle w:val="libAieChar"/>
          <w:rFonts w:hint="cs"/>
          <w:rtl/>
        </w:rPr>
        <w:t>،</w:t>
      </w:r>
      <w:r w:rsidRPr="00521F46">
        <w:rPr>
          <w:rStyle w:val="libAieChar"/>
          <w:rtl/>
        </w:rPr>
        <w:t xml:space="preserve"> تَكَادُ السَّمَاوَاتُ يَتَفَطَّرْنَ مِنْهُ وَتَنشَقُّ الْأَرْضُ وَتَخِرُّ</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الخفرة الحيية. </w:t>
      </w:r>
    </w:p>
    <w:p w:rsidR="00ED24C1" w:rsidRDefault="00ED24C1" w:rsidP="00ED24C1">
      <w:pPr>
        <w:pStyle w:val="libFootnote0"/>
        <w:rPr>
          <w:rtl/>
        </w:rPr>
      </w:pPr>
      <w:r w:rsidRPr="00067003">
        <w:rPr>
          <w:rtl/>
        </w:rPr>
        <w:t>(</w:t>
      </w:r>
      <w:r>
        <w:rPr>
          <w:rFonts w:hint="cs"/>
          <w:rtl/>
        </w:rPr>
        <w:t>2</w:t>
      </w:r>
      <w:r w:rsidRPr="00067003">
        <w:rPr>
          <w:rtl/>
        </w:rPr>
        <w:t xml:space="preserve">) تضمين من سورة النحل 16: 92. </w:t>
      </w:r>
    </w:p>
    <w:p w:rsidR="00ED24C1" w:rsidRDefault="00ED24C1" w:rsidP="00ED24C1">
      <w:pPr>
        <w:pStyle w:val="libFootnote0"/>
        <w:rPr>
          <w:rtl/>
        </w:rPr>
      </w:pPr>
      <w:r w:rsidRPr="00067003">
        <w:rPr>
          <w:rtl/>
        </w:rPr>
        <w:t xml:space="preserve">(3) في أمالي الشيخ المفيد: 322 الصلف النطف والصدر الشنيف. والنطف: المريب أو النجس، والشنيف: المبغض. </w:t>
      </w:r>
    </w:p>
    <w:p w:rsidR="00ED24C1" w:rsidRDefault="00ED24C1" w:rsidP="00ED24C1">
      <w:pPr>
        <w:pStyle w:val="libFootnote0"/>
        <w:rPr>
          <w:rtl/>
        </w:rPr>
      </w:pPr>
      <w:r w:rsidRPr="00067003">
        <w:rPr>
          <w:rtl/>
        </w:rPr>
        <w:t xml:space="preserve">(4) تضمين من سورة المائدة 5: 80 </w:t>
      </w:r>
    </w:p>
    <w:p w:rsidR="00ED24C1" w:rsidRDefault="00ED24C1" w:rsidP="00ED24C1">
      <w:pPr>
        <w:pStyle w:val="libFootnote0"/>
        <w:rPr>
          <w:rtl/>
        </w:rPr>
      </w:pPr>
      <w:r w:rsidRPr="00067003">
        <w:rPr>
          <w:rtl/>
        </w:rPr>
        <w:t>(</w:t>
      </w:r>
      <w:r>
        <w:rPr>
          <w:rFonts w:hint="cs"/>
          <w:rtl/>
        </w:rPr>
        <w:t>5</w:t>
      </w:r>
      <w:r w:rsidRPr="00067003">
        <w:rPr>
          <w:rtl/>
        </w:rPr>
        <w:t xml:space="preserve">) الشنار: أقبح العيب والعار. </w:t>
      </w:r>
    </w:p>
    <w:p w:rsidR="00ED24C1" w:rsidRDefault="00ED24C1" w:rsidP="00ED24C1">
      <w:pPr>
        <w:pStyle w:val="libFootnote0"/>
        <w:rPr>
          <w:rtl/>
        </w:rPr>
      </w:pPr>
      <w:r w:rsidRPr="00067003">
        <w:rPr>
          <w:rtl/>
        </w:rPr>
        <w:t xml:space="preserve">(6) تضمين من سورة الانعام 6: 31 والنحل 16: 25. </w:t>
      </w:r>
    </w:p>
    <w:p w:rsidR="00ED24C1" w:rsidRPr="00067003" w:rsidRDefault="00ED24C1" w:rsidP="00ED24C1">
      <w:pPr>
        <w:pStyle w:val="libFootnote0"/>
        <w:rPr>
          <w:rtl/>
        </w:rPr>
      </w:pPr>
      <w:r w:rsidRPr="00067003">
        <w:rPr>
          <w:rtl/>
        </w:rPr>
        <w:t>(7) سورة البقرة 2: 61.</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521F46">
        <w:rPr>
          <w:rStyle w:val="libAieChar"/>
          <w:rtl/>
        </w:rPr>
        <w:lastRenderedPageBreak/>
        <w:t>الْجِبَالُ هَدًّا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tabs>
          <w:tab w:val="left" w:pos="2409"/>
        </w:tabs>
        <w:rPr>
          <w:rtl/>
        </w:rPr>
      </w:pPr>
      <w:r w:rsidRPr="00067003">
        <w:rPr>
          <w:rtl/>
        </w:rPr>
        <w:t>ولقد أتيكم بها خرقاء شوهاء بلاغ الارض والسماء، أفعجبتم</w:t>
      </w:r>
      <w:r>
        <w:rPr>
          <w:rtl/>
        </w:rPr>
        <w:t xml:space="preserve"> أن قطرت السماء دما</w:t>
      </w:r>
      <w:r>
        <w:rPr>
          <w:rFonts w:hint="cs"/>
          <w:rtl/>
        </w:rPr>
        <w:t>ً</w:t>
      </w:r>
      <w:r>
        <w:rPr>
          <w:rtl/>
        </w:rPr>
        <w:t>، ولعذاب ا</w:t>
      </w:r>
      <w:r w:rsidRPr="00067003">
        <w:rPr>
          <w:rtl/>
        </w:rPr>
        <w:t xml:space="preserve">لاخرة أخرى، فلا يستخفنكم </w:t>
      </w:r>
      <w:r w:rsidRPr="00063C0F">
        <w:rPr>
          <w:rStyle w:val="libFootnotenumChar"/>
          <w:rtl/>
        </w:rPr>
        <w:t>(2)</w:t>
      </w:r>
      <w:r w:rsidRPr="00067003">
        <w:rPr>
          <w:rtl/>
        </w:rPr>
        <w:t xml:space="preserve"> المهل، فإنه لا يحفزه البدا ر، ولا يخاف عليه فوت </w:t>
      </w:r>
      <w:r w:rsidRPr="00063C0F">
        <w:rPr>
          <w:rStyle w:val="libFootnotenumChar"/>
          <w:rtl/>
        </w:rPr>
        <w:t>(3)</w:t>
      </w:r>
      <w:r w:rsidRPr="00067003">
        <w:rPr>
          <w:rtl/>
        </w:rPr>
        <w:t xml:space="preserve"> الثار، كلا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إِنَّ رَبَّكَ لَبِالْمِرْصَادِ </w:t>
      </w:r>
      <w:r w:rsidR="00871C06" w:rsidRPr="00871C06">
        <w:rPr>
          <w:rStyle w:val="libAlaemChar"/>
          <w:rFonts w:hint="cs"/>
          <w:rtl/>
        </w:rPr>
        <w:t>)</w:t>
      </w:r>
      <w:r w:rsidRPr="00067003">
        <w:rPr>
          <w:rtl/>
        </w:rPr>
        <w:t xml:space="preserve"> </w:t>
      </w:r>
      <w:r w:rsidRPr="00063C0F">
        <w:rPr>
          <w:rStyle w:val="libFootnotenumChar"/>
          <w:rtl/>
        </w:rPr>
        <w:t>(4)</w:t>
      </w:r>
      <w:r w:rsidRPr="00067003">
        <w:rPr>
          <w:rtl/>
        </w:rPr>
        <w:t xml:space="preserve">. </w:t>
      </w:r>
    </w:p>
    <w:p w:rsidR="00ED24C1" w:rsidRDefault="00ED24C1" w:rsidP="00ED24C1">
      <w:pPr>
        <w:pStyle w:val="libNormal"/>
        <w:rPr>
          <w:rtl/>
        </w:rPr>
      </w:pPr>
      <w:r w:rsidRPr="00067003">
        <w:rPr>
          <w:rtl/>
        </w:rPr>
        <w:t>قال: ثم سكتت، فرأيت الناس حيارى، قد ردوا أيديهم في أفواههم، ورأيت شيخا قد بكى</w:t>
      </w:r>
      <w:r>
        <w:rPr>
          <w:rtl/>
        </w:rPr>
        <w:t xml:space="preserve"> حتّى </w:t>
      </w:r>
      <w:r w:rsidRPr="00067003">
        <w:rPr>
          <w:rtl/>
        </w:rPr>
        <w:t xml:space="preserve">اخضلت لحيته، وهو يقول: </w:t>
      </w:r>
    </w:p>
    <w:tbl>
      <w:tblPr>
        <w:bidiVisual/>
        <w:tblW w:w="4578" w:type="pct"/>
        <w:tblInd w:w="249" w:type="dxa"/>
        <w:tblLook w:val="01E0"/>
      </w:tblPr>
      <w:tblGrid>
        <w:gridCol w:w="3627"/>
        <w:gridCol w:w="285"/>
        <w:gridCol w:w="3424"/>
      </w:tblGrid>
      <w:tr w:rsidR="00ED24C1" w:rsidTr="00ED24C1">
        <w:trPr>
          <w:trHeight w:val="350"/>
        </w:trPr>
        <w:tc>
          <w:tcPr>
            <w:tcW w:w="3434" w:type="dxa"/>
            <w:shd w:val="clear" w:color="auto" w:fill="auto"/>
          </w:tcPr>
          <w:p w:rsidR="00ED24C1" w:rsidRDefault="00ED24C1" w:rsidP="00ED24C1">
            <w:pPr>
              <w:pStyle w:val="libPoem"/>
            </w:pPr>
            <w:r w:rsidRPr="00067003">
              <w:rPr>
                <w:rtl/>
              </w:rPr>
              <w:t>كهولكم خير الكهول ونسلكم</w:t>
            </w:r>
            <w:r w:rsidRPr="00725071">
              <w:rPr>
                <w:rStyle w:val="libPoemTiniChar0"/>
                <w:rtl/>
              </w:rPr>
              <w:br/>
              <w:t> </w:t>
            </w:r>
          </w:p>
        </w:tc>
        <w:tc>
          <w:tcPr>
            <w:tcW w:w="270" w:type="dxa"/>
            <w:shd w:val="clear" w:color="auto" w:fill="auto"/>
          </w:tcPr>
          <w:p w:rsidR="00ED24C1" w:rsidRDefault="00ED24C1" w:rsidP="00ED24C1">
            <w:pPr>
              <w:pStyle w:val="libPoem"/>
              <w:rPr>
                <w:rtl/>
              </w:rPr>
            </w:pPr>
          </w:p>
        </w:tc>
        <w:tc>
          <w:tcPr>
            <w:tcW w:w="3242" w:type="dxa"/>
            <w:shd w:val="clear" w:color="auto" w:fill="auto"/>
          </w:tcPr>
          <w:p w:rsidR="00ED24C1" w:rsidRDefault="00ED24C1" w:rsidP="00ED24C1">
            <w:pPr>
              <w:pStyle w:val="libPoem"/>
            </w:pPr>
            <w:r w:rsidRPr="00067003">
              <w:rPr>
                <w:rtl/>
              </w:rPr>
              <w:t>إذا عد نسل لا يخيب ولا يخزى</w:t>
            </w:r>
            <w:r w:rsidRPr="00725071">
              <w:rPr>
                <w:rStyle w:val="libPoemTiniChar0"/>
                <w:rtl/>
              </w:rPr>
              <w:br/>
              <w:t> </w:t>
            </w:r>
          </w:p>
        </w:tc>
      </w:tr>
    </w:tbl>
    <w:p w:rsidR="00ED24C1" w:rsidRDefault="00ED24C1" w:rsidP="00ED24C1">
      <w:pPr>
        <w:pStyle w:val="libNormal"/>
        <w:rPr>
          <w:rtl/>
        </w:rPr>
      </w:pPr>
      <w:bookmarkStart w:id="254" w:name="_Toc356989050"/>
      <w:r w:rsidRPr="00B12DF9">
        <w:rPr>
          <w:rStyle w:val="Heading2Char"/>
          <w:rtl/>
        </w:rPr>
        <w:t>143</w:t>
      </w:r>
      <w:r w:rsidR="003E5577">
        <w:rPr>
          <w:rStyle w:val="Heading2Char"/>
          <w:rtl/>
        </w:rPr>
        <w:t>/</w:t>
      </w:r>
      <w:r w:rsidRPr="00B12DF9">
        <w:rPr>
          <w:rStyle w:val="Heading2Char"/>
          <w:rtl/>
        </w:rPr>
        <w:t>52 -</w:t>
      </w:r>
      <w:bookmarkEnd w:id="254"/>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عبيدالله </w:t>
      </w:r>
      <w:r>
        <w:rPr>
          <w:rtl/>
        </w:rPr>
        <w:t>محمّد</w:t>
      </w:r>
      <w:r w:rsidRPr="00067003">
        <w:rPr>
          <w:rtl/>
        </w:rPr>
        <w:t xml:space="preserve"> بن عمران، قال: </w:t>
      </w:r>
      <w:r>
        <w:rPr>
          <w:rtl/>
        </w:rPr>
        <w:t>حدّثنا</w:t>
      </w:r>
      <w:r w:rsidRPr="00067003">
        <w:rPr>
          <w:rtl/>
        </w:rPr>
        <w:t xml:space="preserve"> </w:t>
      </w:r>
      <w:r>
        <w:rPr>
          <w:rtl/>
        </w:rPr>
        <w:t>محمّد</w:t>
      </w:r>
      <w:r w:rsidRPr="00067003">
        <w:rPr>
          <w:rtl/>
        </w:rPr>
        <w:t xml:space="preserve"> بن إبراهيم بن خالد، قال: </w:t>
      </w:r>
      <w:r>
        <w:rPr>
          <w:rtl/>
        </w:rPr>
        <w:t>حدّثنا</w:t>
      </w:r>
      <w:r w:rsidRPr="00067003">
        <w:rPr>
          <w:rtl/>
        </w:rPr>
        <w:t xml:space="preserve"> </w:t>
      </w:r>
      <w:r>
        <w:rPr>
          <w:rtl/>
        </w:rPr>
        <w:t>عبدالله</w:t>
      </w:r>
      <w:r w:rsidRPr="00067003">
        <w:rPr>
          <w:rtl/>
        </w:rPr>
        <w:t xml:space="preserve"> بن أبي سعيد الرزاق، قال: حدثني مسعود بن عمرو الجحدري، قال: حدثني إبراهيم بن داحة، قال: أول شعر رثي به الحسين </w:t>
      </w:r>
      <w:r>
        <w:rPr>
          <w:rtl/>
        </w:rPr>
        <w:t xml:space="preserve">بن عليّ </w:t>
      </w:r>
      <w:r w:rsidR="003E5577" w:rsidRPr="003E5577">
        <w:rPr>
          <w:rStyle w:val="libAlaemChar"/>
          <w:rtl/>
        </w:rPr>
        <w:t>عليه‌السلام</w:t>
      </w:r>
      <w:r w:rsidRPr="00067003">
        <w:rPr>
          <w:rtl/>
        </w:rPr>
        <w:t xml:space="preserve"> قول عقبة بن عمر والسهمي، من بني سهم بن عوف ابن غالب: </w:t>
      </w:r>
    </w:p>
    <w:tbl>
      <w:tblPr>
        <w:bidiVisual/>
        <w:tblW w:w="4484" w:type="pct"/>
        <w:tblInd w:w="391" w:type="dxa"/>
        <w:tblLook w:val="01E0"/>
      </w:tblPr>
      <w:tblGrid>
        <w:gridCol w:w="3469"/>
        <w:gridCol w:w="284"/>
        <w:gridCol w:w="3432"/>
      </w:tblGrid>
      <w:tr w:rsidR="00ED24C1" w:rsidTr="00ED24C1">
        <w:trPr>
          <w:trHeight w:val="350"/>
        </w:trPr>
        <w:tc>
          <w:tcPr>
            <w:tcW w:w="3285" w:type="dxa"/>
            <w:shd w:val="clear" w:color="auto" w:fill="auto"/>
          </w:tcPr>
          <w:p w:rsidR="00ED24C1" w:rsidRDefault="00ED24C1" w:rsidP="00ED24C1">
            <w:pPr>
              <w:pStyle w:val="libPoem"/>
            </w:pPr>
            <w:r w:rsidRPr="00067003">
              <w:rPr>
                <w:rtl/>
              </w:rPr>
              <w:t>إذا العين قرت في الحياة وأنتم</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250" w:type="dxa"/>
            <w:shd w:val="clear" w:color="auto" w:fill="auto"/>
          </w:tcPr>
          <w:p w:rsidR="00ED24C1" w:rsidRDefault="00ED24C1" w:rsidP="00ED24C1">
            <w:pPr>
              <w:pStyle w:val="libPoem"/>
            </w:pPr>
            <w:r w:rsidRPr="00067003">
              <w:rPr>
                <w:rtl/>
              </w:rPr>
              <w:t>تخافون في الدنيا فأظلم نورها</w:t>
            </w:r>
            <w:r w:rsidRPr="00725071">
              <w:rPr>
                <w:rStyle w:val="libPoemTiniChar0"/>
                <w:rtl/>
              </w:rPr>
              <w:br/>
              <w:t> </w:t>
            </w:r>
          </w:p>
        </w:tc>
      </w:tr>
      <w:tr w:rsidR="00ED24C1" w:rsidTr="00ED24C1">
        <w:trPr>
          <w:trHeight w:val="350"/>
        </w:trPr>
        <w:tc>
          <w:tcPr>
            <w:tcW w:w="3285" w:type="dxa"/>
          </w:tcPr>
          <w:p w:rsidR="00ED24C1" w:rsidRDefault="00ED24C1" w:rsidP="00ED24C1">
            <w:pPr>
              <w:pStyle w:val="libPoem"/>
            </w:pPr>
            <w:r w:rsidRPr="00067003">
              <w:rPr>
                <w:rtl/>
              </w:rPr>
              <w:t>مررت على قبر الحسين بكربلا</w:t>
            </w:r>
            <w:r w:rsidRPr="00725071">
              <w:rPr>
                <w:rStyle w:val="libPoemTiniChar0"/>
                <w:rtl/>
              </w:rPr>
              <w:br/>
              <w:t> </w:t>
            </w:r>
          </w:p>
        </w:tc>
        <w:tc>
          <w:tcPr>
            <w:tcW w:w="269" w:type="dxa"/>
          </w:tcPr>
          <w:p w:rsidR="00ED24C1" w:rsidRDefault="00ED24C1" w:rsidP="00ED24C1">
            <w:pPr>
              <w:pStyle w:val="libPoem"/>
              <w:rPr>
                <w:rtl/>
              </w:rPr>
            </w:pPr>
          </w:p>
        </w:tc>
        <w:tc>
          <w:tcPr>
            <w:tcW w:w="3250" w:type="dxa"/>
          </w:tcPr>
          <w:p w:rsidR="00ED24C1" w:rsidRDefault="00ED24C1" w:rsidP="00ED24C1">
            <w:pPr>
              <w:pStyle w:val="libPoem"/>
            </w:pPr>
            <w:r w:rsidRPr="00067003">
              <w:rPr>
                <w:rtl/>
              </w:rPr>
              <w:t>ففاض عليه من دموعي غزيرها</w:t>
            </w:r>
            <w:r w:rsidRPr="00725071">
              <w:rPr>
                <w:rStyle w:val="libPoemTiniChar0"/>
                <w:rtl/>
              </w:rPr>
              <w:br/>
              <w:t> </w:t>
            </w:r>
          </w:p>
        </w:tc>
      </w:tr>
      <w:tr w:rsidR="00ED24C1" w:rsidTr="00ED24C1">
        <w:trPr>
          <w:trHeight w:val="350"/>
        </w:trPr>
        <w:tc>
          <w:tcPr>
            <w:tcW w:w="3285" w:type="dxa"/>
          </w:tcPr>
          <w:p w:rsidR="00ED24C1" w:rsidRDefault="00ED24C1" w:rsidP="00ED24C1">
            <w:pPr>
              <w:pStyle w:val="libPoem"/>
            </w:pPr>
            <w:r w:rsidRPr="00067003">
              <w:rPr>
                <w:rtl/>
              </w:rPr>
              <w:t xml:space="preserve">فما زلت أرثيه وأبكي لشجوه </w:t>
            </w:r>
            <w:r w:rsidRPr="00063C0F">
              <w:rPr>
                <w:rStyle w:val="libFootnotenumChar"/>
                <w:rtl/>
              </w:rPr>
              <w:t>(5)</w:t>
            </w:r>
            <w:r w:rsidRPr="00725071">
              <w:rPr>
                <w:rStyle w:val="libPoemTiniChar0"/>
                <w:rtl/>
              </w:rPr>
              <w:br/>
              <w:t> </w:t>
            </w:r>
          </w:p>
        </w:tc>
        <w:tc>
          <w:tcPr>
            <w:tcW w:w="269" w:type="dxa"/>
          </w:tcPr>
          <w:p w:rsidR="00ED24C1" w:rsidRDefault="00ED24C1" w:rsidP="00ED24C1">
            <w:pPr>
              <w:pStyle w:val="libPoem"/>
              <w:rPr>
                <w:rtl/>
              </w:rPr>
            </w:pPr>
          </w:p>
        </w:tc>
        <w:tc>
          <w:tcPr>
            <w:tcW w:w="3250" w:type="dxa"/>
          </w:tcPr>
          <w:p w:rsidR="00ED24C1" w:rsidRDefault="00ED24C1" w:rsidP="00ED24C1">
            <w:pPr>
              <w:pStyle w:val="libPoem"/>
            </w:pPr>
            <w:r w:rsidRPr="00067003">
              <w:rPr>
                <w:rtl/>
              </w:rPr>
              <w:t>ويسعد عيني دمعها وزفيرها</w:t>
            </w:r>
            <w:r w:rsidRPr="00725071">
              <w:rPr>
                <w:rStyle w:val="libPoemTiniChar0"/>
                <w:rtl/>
              </w:rPr>
              <w:br/>
              <w:t> </w:t>
            </w:r>
          </w:p>
        </w:tc>
      </w:tr>
      <w:tr w:rsidR="00ED24C1" w:rsidTr="00ED24C1">
        <w:trPr>
          <w:trHeight w:val="350"/>
        </w:trPr>
        <w:tc>
          <w:tcPr>
            <w:tcW w:w="3285" w:type="dxa"/>
          </w:tcPr>
          <w:p w:rsidR="00ED24C1" w:rsidRDefault="00ED24C1" w:rsidP="00ED24C1">
            <w:pPr>
              <w:pStyle w:val="libPoem"/>
            </w:pPr>
            <w:r w:rsidRPr="00067003">
              <w:rPr>
                <w:rtl/>
              </w:rPr>
              <w:t>وبكيت من بعد الحسين عصائبا</w:t>
            </w:r>
            <w:r w:rsidRPr="00725071">
              <w:rPr>
                <w:rStyle w:val="libPoemTiniChar0"/>
                <w:rtl/>
              </w:rPr>
              <w:br/>
              <w:t> </w:t>
            </w:r>
          </w:p>
        </w:tc>
        <w:tc>
          <w:tcPr>
            <w:tcW w:w="269" w:type="dxa"/>
          </w:tcPr>
          <w:p w:rsidR="00ED24C1" w:rsidRDefault="00ED24C1" w:rsidP="00ED24C1">
            <w:pPr>
              <w:pStyle w:val="libPoem"/>
              <w:rPr>
                <w:rtl/>
              </w:rPr>
            </w:pPr>
          </w:p>
        </w:tc>
        <w:tc>
          <w:tcPr>
            <w:tcW w:w="3250" w:type="dxa"/>
          </w:tcPr>
          <w:p w:rsidR="00ED24C1" w:rsidRDefault="00ED24C1" w:rsidP="00ED24C1">
            <w:pPr>
              <w:pStyle w:val="libPoem"/>
            </w:pPr>
            <w:r w:rsidRPr="00067003">
              <w:rPr>
                <w:rtl/>
              </w:rPr>
              <w:t>أطافت به من جانبيه قبورها</w:t>
            </w:r>
            <w:r w:rsidRPr="00725071">
              <w:rPr>
                <w:rStyle w:val="libPoemTiniChar0"/>
                <w:rtl/>
              </w:rPr>
              <w:br/>
              <w:t> </w:t>
            </w:r>
          </w:p>
        </w:tc>
      </w:tr>
      <w:tr w:rsidR="00ED24C1" w:rsidTr="00ED24C1">
        <w:trPr>
          <w:trHeight w:val="350"/>
        </w:trPr>
        <w:tc>
          <w:tcPr>
            <w:tcW w:w="3285" w:type="dxa"/>
          </w:tcPr>
          <w:p w:rsidR="00ED24C1" w:rsidRDefault="00ED24C1" w:rsidP="00ED24C1">
            <w:pPr>
              <w:pStyle w:val="libPoem"/>
            </w:pPr>
            <w:r w:rsidRPr="00067003">
              <w:rPr>
                <w:rtl/>
              </w:rPr>
              <w:t>سلام على أهل القبور بكربلا</w:t>
            </w:r>
            <w:r w:rsidRPr="00725071">
              <w:rPr>
                <w:rStyle w:val="libPoemTiniChar0"/>
                <w:rtl/>
              </w:rPr>
              <w:br/>
              <w:t> </w:t>
            </w:r>
          </w:p>
        </w:tc>
        <w:tc>
          <w:tcPr>
            <w:tcW w:w="269" w:type="dxa"/>
          </w:tcPr>
          <w:p w:rsidR="00ED24C1" w:rsidRDefault="00ED24C1" w:rsidP="00ED24C1">
            <w:pPr>
              <w:pStyle w:val="libPoem"/>
              <w:rPr>
                <w:rtl/>
              </w:rPr>
            </w:pPr>
          </w:p>
        </w:tc>
        <w:tc>
          <w:tcPr>
            <w:tcW w:w="3250" w:type="dxa"/>
          </w:tcPr>
          <w:p w:rsidR="00ED24C1" w:rsidRDefault="00ED24C1" w:rsidP="00ED24C1">
            <w:pPr>
              <w:pStyle w:val="libPoem"/>
            </w:pPr>
            <w:r w:rsidRPr="00067003">
              <w:rPr>
                <w:rtl/>
              </w:rPr>
              <w:t>وقل لها مني سلام يزورها</w:t>
            </w:r>
            <w:r w:rsidRPr="00725071">
              <w:rPr>
                <w:rStyle w:val="libPoemTiniChar0"/>
                <w:rtl/>
              </w:rPr>
              <w:br/>
              <w:t> </w:t>
            </w:r>
          </w:p>
        </w:tc>
      </w:tr>
      <w:tr w:rsidR="00ED24C1" w:rsidTr="00ED24C1">
        <w:tblPrEx>
          <w:tblLook w:val="04A0"/>
        </w:tblPrEx>
        <w:trPr>
          <w:trHeight w:val="350"/>
        </w:trPr>
        <w:tc>
          <w:tcPr>
            <w:tcW w:w="3285" w:type="dxa"/>
          </w:tcPr>
          <w:p w:rsidR="00ED24C1" w:rsidRDefault="00ED24C1" w:rsidP="00ED24C1">
            <w:pPr>
              <w:pStyle w:val="libPoem"/>
            </w:pPr>
            <w:r w:rsidRPr="00067003">
              <w:rPr>
                <w:rtl/>
              </w:rPr>
              <w:t>سلام بآصال العشي وبالضحى</w:t>
            </w:r>
            <w:r w:rsidRPr="00725071">
              <w:rPr>
                <w:rStyle w:val="libPoemTiniChar0"/>
                <w:rtl/>
              </w:rPr>
              <w:br/>
              <w:t> </w:t>
            </w:r>
          </w:p>
        </w:tc>
        <w:tc>
          <w:tcPr>
            <w:tcW w:w="269" w:type="dxa"/>
          </w:tcPr>
          <w:p w:rsidR="00ED24C1" w:rsidRDefault="00ED24C1" w:rsidP="00ED24C1">
            <w:pPr>
              <w:pStyle w:val="libPoem"/>
              <w:rPr>
                <w:rtl/>
              </w:rPr>
            </w:pPr>
          </w:p>
        </w:tc>
        <w:tc>
          <w:tcPr>
            <w:tcW w:w="3250" w:type="dxa"/>
          </w:tcPr>
          <w:p w:rsidR="00ED24C1" w:rsidRDefault="00ED24C1" w:rsidP="00ED24C1">
            <w:pPr>
              <w:pStyle w:val="libPoem"/>
            </w:pPr>
            <w:r w:rsidRPr="00067003">
              <w:rPr>
                <w:rtl/>
              </w:rPr>
              <w:t xml:space="preserve">تؤديه نكباء الرياح ومورها </w:t>
            </w:r>
            <w:r w:rsidRPr="00063C0F">
              <w:rPr>
                <w:rStyle w:val="libFootnotenumChar"/>
                <w:rtl/>
              </w:rPr>
              <w:t>(6)</w:t>
            </w:r>
            <w:r w:rsidRPr="00725071">
              <w:rPr>
                <w:rStyle w:val="libPoemTiniChar0"/>
                <w:rtl/>
              </w:rPr>
              <w:br/>
              <w:t> </w:t>
            </w:r>
          </w:p>
        </w:tc>
      </w:tr>
    </w:tbl>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مريم 19: 89 و 90. </w:t>
      </w:r>
    </w:p>
    <w:p w:rsidR="00ED24C1" w:rsidRDefault="00ED24C1" w:rsidP="00ED24C1">
      <w:pPr>
        <w:pStyle w:val="libFootnote0"/>
        <w:rPr>
          <w:rtl/>
        </w:rPr>
      </w:pPr>
      <w:r w:rsidRPr="00067003">
        <w:rPr>
          <w:rtl/>
        </w:rPr>
        <w:t>(2) في نسخة: يستعجلنكم.</w:t>
      </w:r>
    </w:p>
    <w:p w:rsidR="00ED24C1" w:rsidRDefault="00ED24C1" w:rsidP="00ED24C1">
      <w:pPr>
        <w:pStyle w:val="libFootnote0"/>
        <w:rPr>
          <w:rtl/>
        </w:rPr>
      </w:pPr>
      <w:r w:rsidRPr="00067003">
        <w:rPr>
          <w:rtl/>
        </w:rPr>
        <w:t>(</w:t>
      </w:r>
      <w:r>
        <w:rPr>
          <w:rFonts w:hint="cs"/>
          <w:rtl/>
        </w:rPr>
        <w:t>3</w:t>
      </w:r>
      <w:r w:rsidRPr="00067003">
        <w:rPr>
          <w:rtl/>
        </w:rPr>
        <w:t xml:space="preserve">) في نسخة: فوات. </w:t>
      </w:r>
    </w:p>
    <w:p w:rsidR="00ED24C1" w:rsidRDefault="00ED24C1" w:rsidP="00ED24C1">
      <w:pPr>
        <w:pStyle w:val="libFootnote0"/>
        <w:rPr>
          <w:rtl/>
        </w:rPr>
      </w:pPr>
      <w:r w:rsidRPr="00067003">
        <w:rPr>
          <w:rtl/>
        </w:rPr>
        <w:t xml:space="preserve">(4) سورة الفجر 89: 14. </w:t>
      </w:r>
    </w:p>
    <w:p w:rsidR="00ED24C1" w:rsidRDefault="00ED24C1" w:rsidP="00ED24C1">
      <w:pPr>
        <w:pStyle w:val="libFootnote0"/>
        <w:rPr>
          <w:rtl/>
        </w:rPr>
      </w:pPr>
      <w:r w:rsidRPr="00067003">
        <w:rPr>
          <w:rtl/>
        </w:rPr>
        <w:t xml:space="preserve">(5) الشجو: الهم والحزن، والشوط من البكاء. </w:t>
      </w:r>
    </w:p>
    <w:p w:rsidR="00ED24C1" w:rsidRPr="00067003" w:rsidRDefault="00ED24C1" w:rsidP="00ED24C1">
      <w:pPr>
        <w:pStyle w:val="libFootnote0"/>
        <w:rPr>
          <w:rtl/>
        </w:rPr>
      </w:pPr>
      <w:r w:rsidRPr="00067003">
        <w:rPr>
          <w:rtl/>
        </w:rPr>
        <w:t>(6) النكباء: ريح انحرفت ووقعت بين ريحين كالصبا والشمال، والمور: الغبار تثيره الريح، والمور: الاضطراب.</w:t>
      </w:r>
    </w:p>
    <w:p w:rsidR="00ED24C1" w:rsidRDefault="00ED24C1" w:rsidP="001C1E66">
      <w:pPr>
        <w:pStyle w:val="libNormal"/>
        <w:rPr>
          <w:rtl/>
        </w:rPr>
      </w:pPr>
      <w:r>
        <w:rPr>
          <w:rtl/>
        </w:rPr>
        <w:br w:type="page"/>
      </w:r>
    </w:p>
    <w:tbl>
      <w:tblPr>
        <w:bidiVisual/>
        <w:tblW w:w="4484" w:type="pct"/>
        <w:tblInd w:w="249" w:type="dxa"/>
        <w:tblLook w:val="01E0"/>
      </w:tblPr>
      <w:tblGrid>
        <w:gridCol w:w="3584"/>
        <w:gridCol w:w="285"/>
        <w:gridCol w:w="3316"/>
      </w:tblGrid>
      <w:tr w:rsidR="00ED24C1" w:rsidTr="00ED24C1">
        <w:trPr>
          <w:trHeight w:val="350"/>
        </w:trPr>
        <w:tc>
          <w:tcPr>
            <w:tcW w:w="3584" w:type="dxa"/>
            <w:shd w:val="clear" w:color="auto" w:fill="auto"/>
          </w:tcPr>
          <w:p w:rsidR="00ED24C1" w:rsidRDefault="00ED24C1" w:rsidP="00ED24C1">
            <w:pPr>
              <w:pStyle w:val="libPoem"/>
            </w:pPr>
            <w:r w:rsidRPr="00067003">
              <w:rPr>
                <w:rtl/>
              </w:rPr>
              <w:lastRenderedPageBreak/>
              <w:t>ولا برح الوفاد زوار قبره</w:t>
            </w:r>
            <w:r w:rsidRPr="00725071">
              <w:rPr>
                <w:rStyle w:val="libPoemTiniChar0"/>
                <w:rtl/>
              </w:rPr>
              <w:br/>
              <w:t> </w:t>
            </w:r>
          </w:p>
        </w:tc>
        <w:tc>
          <w:tcPr>
            <w:tcW w:w="285" w:type="dxa"/>
            <w:shd w:val="clear" w:color="auto" w:fill="auto"/>
          </w:tcPr>
          <w:p w:rsidR="00ED24C1" w:rsidRDefault="00ED24C1" w:rsidP="00ED24C1">
            <w:pPr>
              <w:pStyle w:val="libPoem"/>
              <w:rPr>
                <w:rtl/>
              </w:rPr>
            </w:pPr>
          </w:p>
        </w:tc>
        <w:tc>
          <w:tcPr>
            <w:tcW w:w="3316" w:type="dxa"/>
            <w:shd w:val="clear" w:color="auto" w:fill="auto"/>
          </w:tcPr>
          <w:p w:rsidR="00ED24C1" w:rsidRDefault="00ED24C1" w:rsidP="00ED24C1">
            <w:pPr>
              <w:pStyle w:val="libPoem"/>
            </w:pPr>
            <w:r w:rsidRPr="00067003">
              <w:rPr>
                <w:rtl/>
              </w:rPr>
              <w:t xml:space="preserve">يفوح عليهم مسكها وعبيرها </w:t>
            </w:r>
            <w:r w:rsidRPr="00063C0F">
              <w:rPr>
                <w:rStyle w:val="libFootnotenumChar"/>
                <w:rtl/>
              </w:rPr>
              <w:t>(1)</w:t>
            </w:r>
            <w:r w:rsidRPr="006C7ACB">
              <w:rPr>
                <w:rtl/>
              </w:rPr>
              <w:br/>
            </w:r>
            <w:r w:rsidRPr="00725071">
              <w:rPr>
                <w:rStyle w:val="libPoemTiniChar0"/>
                <w:rtl/>
              </w:rPr>
              <w:t> </w:t>
            </w:r>
          </w:p>
        </w:tc>
      </w:tr>
    </w:tbl>
    <w:p w:rsidR="00ED24C1" w:rsidRDefault="00ED24C1" w:rsidP="00ED24C1">
      <w:pPr>
        <w:pStyle w:val="libNormal"/>
        <w:rPr>
          <w:rtl/>
        </w:rPr>
      </w:pPr>
      <w:bookmarkStart w:id="255" w:name="_Toc356989051"/>
      <w:r w:rsidRPr="00B12DF9">
        <w:rPr>
          <w:rStyle w:val="Heading2Char"/>
          <w:rtl/>
        </w:rPr>
        <w:t>144</w:t>
      </w:r>
      <w:r w:rsidR="003E5577">
        <w:rPr>
          <w:rStyle w:val="Heading2Char"/>
          <w:rtl/>
        </w:rPr>
        <w:t>/</w:t>
      </w:r>
      <w:r w:rsidRPr="00B12DF9">
        <w:rPr>
          <w:rStyle w:val="Heading2Char"/>
          <w:rtl/>
        </w:rPr>
        <w:t>53 -</w:t>
      </w:r>
      <w:bookmarkEnd w:id="255"/>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بن </w:t>
      </w:r>
      <w:r>
        <w:rPr>
          <w:rtl/>
        </w:rPr>
        <w:t>محمّد</w:t>
      </w:r>
      <w:r w:rsidRPr="00067003">
        <w:rPr>
          <w:rtl/>
        </w:rPr>
        <w:t xml:space="preserve">، قال: حدثني جعفر بن </w:t>
      </w:r>
      <w:r>
        <w:rPr>
          <w:rtl/>
        </w:rPr>
        <w:t>محمّد</w:t>
      </w:r>
      <w:r w:rsidRPr="00067003">
        <w:rPr>
          <w:rtl/>
        </w:rPr>
        <w:t xml:space="preserve"> بن مسعود، عن أبيه أبي النضر العياشي، قال: </w:t>
      </w:r>
      <w:r>
        <w:rPr>
          <w:rtl/>
        </w:rPr>
        <w:t>حدّثنا</w:t>
      </w:r>
      <w:r w:rsidRPr="00067003">
        <w:rPr>
          <w:rtl/>
        </w:rPr>
        <w:t xml:space="preserve"> </w:t>
      </w:r>
      <w:r>
        <w:rPr>
          <w:rtl/>
        </w:rPr>
        <w:t>محمّد</w:t>
      </w:r>
      <w:r w:rsidRPr="00067003">
        <w:rPr>
          <w:rtl/>
        </w:rPr>
        <w:t xml:space="preserve"> بن حاتم </w:t>
      </w:r>
      <w:r w:rsidRPr="00063C0F">
        <w:rPr>
          <w:rStyle w:val="libFootnotenumChar"/>
          <w:rtl/>
        </w:rPr>
        <w:t>(2)</w:t>
      </w:r>
      <w:r w:rsidRPr="00067003">
        <w:rPr>
          <w:rtl/>
        </w:rPr>
        <w:t xml:space="preserve">، قال: حدثني </w:t>
      </w:r>
      <w:r>
        <w:rPr>
          <w:rtl/>
        </w:rPr>
        <w:t>محمّد</w:t>
      </w:r>
      <w:r w:rsidRPr="00067003">
        <w:rPr>
          <w:rtl/>
        </w:rPr>
        <w:t xml:space="preserve"> بن معاذ، قال: </w:t>
      </w:r>
      <w:r>
        <w:rPr>
          <w:rtl/>
        </w:rPr>
        <w:t>حدّثنا</w:t>
      </w:r>
      <w:r w:rsidRPr="00067003">
        <w:rPr>
          <w:rtl/>
        </w:rPr>
        <w:t xml:space="preserve"> زكريا بن عدي، قال: </w:t>
      </w:r>
      <w:r>
        <w:rPr>
          <w:rtl/>
        </w:rPr>
        <w:t>حدّثنا</w:t>
      </w:r>
      <w:r w:rsidRPr="00067003">
        <w:rPr>
          <w:rtl/>
        </w:rPr>
        <w:t xml:space="preserve"> عبيدالله بن عمر </w:t>
      </w:r>
      <w:r w:rsidRPr="00063C0F">
        <w:rPr>
          <w:rStyle w:val="libFootnotenumChar"/>
          <w:rtl/>
        </w:rPr>
        <w:t>(3)</w:t>
      </w:r>
      <w:r w:rsidRPr="00067003">
        <w:rPr>
          <w:rtl/>
        </w:rPr>
        <w:t xml:space="preserve">، عن </w:t>
      </w:r>
      <w:r>
        <w:rPr>
          <w:rtl/>
        </w:rPr>
        <w:t>عبدالله</w:t>
      </w:r>
      <w:r w:rsidRPr="00067003">
        <w:rPr>
          <w:rtl/>
        </w:rPr>
        <w:t xml:space="preserve"> بن </w:t>
      </w:r>
      <w:r>
        <w:rPr>
          <w:rtl/>
        </w:rPr>
        <w:t>محمّد</w:t>
      </w:r>
      <w:r w:rsidRPr="00067003">
        <w:rPr>
          <w:rtl/>
        </w:rPr>
        <w:t xml:space="preserve"> بن عقيل، عن حمزة بن أبي سعيد الخدري، عن أبيه، قال: سمعت رسول الله </w:t>
      </w:r>
      <w:r w:rsidR="003E5577" w:rsidRPr="003E5577">
        <w:rPr>
          <w:rStyle w:val="libAlaemChar"/>
          <w:rFonts w:hint="cs"/>
          <w:rtl/>
        </w:rPr>
        <w:t>صلى‌الله‌عليه‌وآله‌وسلم</w:t>
      </w:r>
      <w:r w:rsidRPr="00067003">
        <w:rPr>
          <w:rtl/>
        </w:rPr>
        <w:t xml:space="preserve"> يقول على المنبر: ما بال أقوام يقولون: إن رحم رسول الله لا تشفع </w:t>
      </w:r>
      <w:r w:rsidRPr="00063C0F">
        <w:rPr>
          <w:rStyle w:val="libFootnotenumChar"/>
          <w:rtl/>
        </w:rPr>
        <w:t>(4)</w:t>
      </w:r>
      <w:r w:rsidRPr="00067003">
        <w:rPr>
          <w:rtl/>
        </w:rPr>
        <w:t xml:space="preserve"> يوم القيامة</w:t>
      </w:r>
      <w:r>
        <w:rPr>
          <w:rtl/>
        </w:rPr>
        <w:t>؟</w:t>
      </w:r>
      <w:r w:rsidRPr="00067003">
        <w:rPr>
          <w:rtl/>
        </w:rPr>
        <w:t xml:space="preserve"> بلى والله، إن رحمي لموصلة في الدنيا والاخرة، وإني أيها الناس فرطكم يوم القيامة على الحوض، فإذا جئتم قال الرجل: يا رسول الله، أنا فلان بن فلان، فأقول: أما النسب فقد عرفته، لكنكم أخذتم بعدي ذات الشمال وارتددتم على أعقابكم القهقرى. </w:t>
      </w:r>
    </w:p>
    <w:p w:rsidR="00ED24C1" w:rsidRDefault="00ED24C1" w:rsidP="00ED24C1">
      <w:pPr>
        <w:pStyle w:val="libNormal"/>
        <w:rPr>
          <w:rtl/>
        </w:rPr>
      </w:pPr>
      <w:bookmarkStart w:id="256" w:name="_Toc356989052"/>
      <w:r w:rsidRPr="00B12DF9">
        <w:rPr>
          <w:rStyle w:val="Heading2Char"/>
          <w:rtl/>
        </w:rPr>
        <w:t>145</w:t>
      </w:r>
      <w:r w:rsidR="003E5577">
        <w:rPr>
          <w:rStyle w:val="Heading2Char"/>
          <w:rtl/>
        </w:rPr>
        <w:t>/</w:t>
      </w:r>
      <w:r w:rsidRPr="00B12DF9">
        <w:rPr>
          <w:rStyle w:val="Heading2Char"/>
          <w:rtl/>
        </w:rPr>
        <w:t>54 -</w:t>
      </w:r>
      <w:bookmarkEnd w:id="256"/>
      <w:r w:rsidRPr="00067003">
        <w:rPr>
          <w:rtl/>
        </w:rPr>
        <w:t xml:space="preserve"> أخبرنا </w:t>
      </w:r>
      <w:r>
        <w:rPr>
          <w:rtl/>
        </w:rPr>
        <w:t>محمّد</w:t>
      </w:r>
      <w:r w:rsidRPr="00067003">
        <w:rPr>
          <w:rtl/>
        </w:rPr>
        <w:t xml:space="preserve"> بن </w:t>
      </w:r>
      <w:r>
        <w:rPr>
          <w:rtl/>
        </w:rPr>
        <w:t>محمّد</w:t>
      </w:r>
      <w:r w:rsidRPr="00067003">
        <w:rPr>
          <w:rtl/>
        </w:rPr>
        <w:t>، قال: أخبرنا الشريف الصالح</w:t>
      </w:r>
      <w:r>
        <w:rPr>
          <w:rtl/>
        </w:rPr>
        <w:t xml:space="preserve"> أبومحمّد</w:t>
      </w:r>
      <w:r w:rsidRPr="00067003">
        <w:rPr>
          <w:rtl/>
        </w:rPr>
        <w:t xml:space="preserve"> الحسن بن حمزة العلوي، قال: حدثني</w:t>
      </w:r>
      <w:r>
        <w:rPr>
          <w:rtl/>
        </w:rPr>
        <w:t xml:space="preserve"> أبوالحسن عليّ بن</w:t>
      </w:r>
      <w:r w:rsidRPr="00067003">
        <w:rPr>
          <w:rtl/>
        </w:rPr>
        <w:t xml:space="preserve"> الفضل، قال: حدثني</w:t>
      </w:r>
      <w:r>
        <w:rPr>
          <w:rtl/>
        </w:rPr>
        <w:t xml:space="preserve"> أبو</w:t>
      </w:r>
      <w:r w:rsidRPr="00067003">
        <w:rPr>
          <w:rtl/>
        </w:rPr>
        <w:t xml:space="preserve">تراب عببدالله بن موسى، قال: حدثني </w:t>
      </w:r>
      <w:r>
        <w:rPr>
          <w:rtl/>
        </w:rPr>
        <w:t xml:space="preserve">أبوالقاسم </w:t>
      </w:r>
      <w:r w:rsidRPr="00067003">
        <w:rPr>
          <w:rtl/>
        </w:rPr>
        <w:t xml:space="preserve">عبد العظيم بن </w:t>
      </w:r>
      <w:r>
        <w:rPr>
          <w:rtl/>
        </w:rPr>
        <w:t>عبدالله</w:t>
      </w:r>
      <w:r w:rsidRPr="00067003">
        <w:rPr>
          <w:rtl/>
        </w:rPr>
        <w:t xml:space="preserve"> الحسني، قال: سمعت أبا جعفر </w:t>
      </w:r>
      <w:r>
        <w:rPr>
          <w:rtl/>
        </w:rPr>
        <w:t>محمّد</w:t>
      </w:r>
      <w:r w:rsidRPr="00067003">
        <w:rPr>
          <w:rtl/>
        </w:rPr>
        <w:t xml:space="preserve"> </w:t>
      </w:r>
      <w:r>
        <w:rPr>
          <w:rtl/>
        </w:rPr>
        <w:t>بن عليّ بن</w:t>
      </w:r>
      <w:r w:rsidRPr="00067003">
        <w:rPr>
          <w:rtl/>
        </w:rPr>
        <w:t xml:space="preserve"> موسى </w:t>
      </w:r>
      <w:r w:rsidR="003E5577" w:rsidRPr="003E5577">
        <w:rPr>
          <w:rStyle w:val="libAlaemChar"/>
          <w:rtl/>
        </w:rPr>
        <w:t>عليه‌السلام</w:t>
      </w:r>
      <w:r w:rsidRPr="00067003">
        <w:rPr>
          <w:rtl/>
        </w:rPr>
        <w:t xml:space="preserve"> يقول: ملاقاة الاخوان نشرة </w:t>
      </w:r>
      <w:r w:rsidRPr="00063C0F">
        <w:rPr>
          <w:rStyle w:val="libFootnotenumChar"/>
          <w:rtl/>
        </w:rPr>
        <w:t>(5)</w:t>
      </w:r>
      <w:r w:rsidRPr="00067003">
        <w:rPr>
          <w:rtl/>
        </w:rPr>
        <w:t xml:space="preserve"> تلقيح للعقل وإن كان نزرا قليلا. </w:t>
      </w:r>
    </w:p>
    <w:p w:rsidR="00ED24C1" w:rsidRPr="00067003" w:rsidRDefault="00ED24C1" w:rsidP="00ED24C1">
      <w:pPr>
        <w:pStyle w:val="libNormal"/>
        <w:rPr>
          <w:rtl/>
        </w:rPr>
      </w:pPr>
      <w:bookmarkStart w:id="257" w:name="_Toc356989053"/>
      <w:r w:rsidRPr="00B12DF9">
        <w:rPr>
          <w:rStyle w:val="Heading2Char"/>
          <w:rtl/>
        </w:rPr>
        <w:t>146</w:t>
      </w:r>
      <w:r w:rsidR="003E5577">
        <w:rPr>
          <w:rStyle w:val="Heading2Char"/>
          <w:rtl/>
        </w:rPr>
        <w:t>/</w:t>
      </w:r>
      <w:r w:rsidRPr="00B12DF9">
        <w:rPr>
          <w:rStyle w:val="Heading2Char"/>
          <w:rtl/>
        </w:rPr>
        <w:t>55 -</w:t>
      </w:r>
      <w:bookmarkEnd w:id="257"/>
      <w:r w:rsidRPr="00067003">
        <w:rPr>
          <w:rtl/>
        </w:rPr>
        <w:t xml:space="preserve"> أخبرنا </w:t>
      </w:r>
      <w:r>
        <w:rPr>
          <w:rtl/>
        </w:rPr>
        <w:t>محمّد</w:t>
      </w:r>
      <w:r w:rsidRPr="00067003">
        <w:rPr>
          <w:rtl/>
        </w:rPr>
        <w:t xml:space="preserve"> بن </w:t>
      </w:r>
      <w:r>
        <w:rPr>
          <w:rtl/>
        </w:rPr>
        <w:t>محمّد</w:t>
      </w:r>
      <w:r w:rsidRPr="00067003">
        <w:rPr>
          <w:rtl/>
        </w:rPr>
        <w:t xml:space="preserve">، قال: حدثني المظفر بن </w:t>
      </w:r>
      <w:r>
        <w:rPr>
          <w:rtl/>
        </w:rPr>
        <w:t>محمّد</w:t>
      </w:r>
      <w:r w:rsidRPr="00067003">
        <w:rPr>
          <w:rtl/>
        </w:rPr>
        <w:t xml:space="preserve"> الوراق، قال: حدثني</w:t>
      </w:r>
      <w:r>
        <w:rPr>
          <w:rtl/>
        </w:rPr>
        <w:t xml:space="preserve"> أبو</w:t>
      </w:r>
      <w:r w:rsidRPr="00067003">
        <w:rPr>
          <w:rtl/>
        </w:rPr>
        <w:t xml:space="preserve">علي </w:t>
      </w:r>
      <w:r>
        <w:rPr>
          <w:rtl/>
        </w:rPr>
        <w:t>محمّد</w:t>
      </w:r>
      <w:r w:rsidRPr="00067003">
        <w:rPr>
          <w:rtl/>
        </w:rPr>
        <w:t xml:space="preserve"> بن هشام، قال: حدثني</w:t>
      </w:r>
      <w:r>
        <w:rPr>
          <w:rtl/>
        </w:rPr>
        <w:t xml:space="preserve"> أبو</w:t>
      </w:r>
      <w:r w:rsidRPr="00067003">
        <w:rPr>
          <w:rtl/>
        </w:rPr>
        <w:t xml:space="preserve">سعيد الحسن بن زكريا البصري، قال: حدثني عمرو </w:t>
      </w:r>
      <w:r w:rsidRPr="00063C0F">
        <w:rPr>
          <w:rStyle w:val="libFootnotenumChar"/>
          <w:rtl/>
        </w:rPr>
        <w:t>(6)</w:t>
      </w:r>
      <w:r w:rsidRPr="00067003">
        <w:rPr>
          <w:rtl/>
        </w:rPr>
        <w:t xml:space="preserve"> بن المختار، قال: حدثني</w:t>
      </w:r>
      <w:r>
        <w:rPr>
          <w:rtl/>
        </w:rPr>
        <w:t xml:space="preserve"> أبومحمّد</w:t>
      </w:r>
      <w:r w:rsidRPr="00067003">
        <w:rPr>
          <w:rtl/>
        </w:rPr>
        <w:t xml:space="preserve"> النرسي، عن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يأتي في الحديث: 417. </w:t>
      </w:r>
    </w:p>
    <w:p w:rsidR="00ED24C1" w:rsidRDefault="00ED24C1" w:rsidP="00ED24C1">
      <w:pPr>
        <w:pStyle w:val="libFootnote0"/>
        <w:rPr>
          <w:rtl/>
        </w:rPr>
      </w:pPr>
      <w:r w:rsidRPr="00067003">
        <w:rPr>
          <w:rtl/>
        </w:rPr>
        <w:t xml:space="preserve">(2) في نسخة: خالد. </w:t>
      </w:r>
    </w:p>
    <w:p w:rsidR="00ED24C1" w:rsidRDefault="00ED24C1" w:rsidP="00ED24C1">
      <w:pPr>
        <w:pStyle w:val="libFootnote0"/>
        <w:rPr>
          <w:rtl/>
        </w:rPr>
      </w:pPr>
      <w:r w:rsidRPr="00067003">
        <w:rPr>
          <w:rtl/>
        </w:rPr>
        <w:t xml:space="preserve">(3) في نسخة: عمرو. </w:t>
      </w:r>
    </w:p>
    <w:p w:rsidR="00ED24C1" w:rsidRDefault="00ED24C1" w:rsidP="00ED24C1">
      <w:pPr>
        <w:pStyle w:val="libFootnote0"/>
        <w:rPr>
          <w:rtl/>
        </w:rPr>
      </w:pPr>
      <w:r w:rsidRPr="00067003">
        <w:rPr>
          <w:rtl/>
        </w:rPr>
        <w:t xml:space="preserve">(4) في نسخة: لا تنفع. </w:t>
      </w:r>
    </w:p>
    <w:p w:rsidR="00ED24C1" w:rsidRDefault="00ED24C1" w:rsidP="00ED24C1">
      <w:pPr>
        <w:pStyle w:val="libFootnote0"/>
        <w:rPr>
          <w:rtl/>
        </w:rPr>
      </w:pPr>
      <w:r w:rsidRPr="00067003">
        <w:rPr>
          <w:rtl/>
        </w:rPr>
        <w:t xml:space="preserve">(5) النشرة: الرقية التي يعالج بها المريض والمجنون. </w:t>
      </w:r>
    </w:p>
    <w:p w:rsidR="00ED24C1" w:rsidRPr="00067003" w:rsidRDefault="00ED24C1" w:rsidP="00ED24C1">
      <w:pPr>
        <w:pStyle w:val="libFootnote0"/>
        <w:rPr>
          <w:rtl/>
        </w:rPr>
      </w:pPr>
      <w:r w:rsidRPr="00067003">
        <w:rPr>
          <w:rtl/>
        </w:rPr>
        <w:t>(6) في نسخة: عمر.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النضر بن سويد، عن </w:t>
      </w:r>
      <w:r>
        <w:rPr>
          <w:rtl/>
        </w:rPr>
        <w:t>عبدالله</w:t>
      </w:r>
      <w:r w:rsidRPr="00067003">
        <w:rPr>
          <w:rtl/>
        </w:rPr>
        <w:t xml:space="preserve"> بن مسكان، عن أبي بصير، عن أبي جعفر الباقر </w:t>
      </w:r>
      <w:r w:rsidR="003E5577" w:rsidRPr="003E5577">
        <w:rPr>
          <w:rStyle w:val="libAlaemChar"/>
          <w:rtl/>
        </w:rPr>
        <w:t>عليه‌السلام</w:t>
      </w:r>
      <w:r w:rsidRPr="00067003">
        <w:rPr>
          <w:rtl/>
        </w:rPr>
        <w:t xml:space="preserve">، عن آبائه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كيف بك يا علي إذا وقفت على شفير جهنم وقد مد الصراط، وقيل للناس: جوزوا، وقلت لجهنم: هذا لي وهذا لك</w:t>
      </w:r>
      <w:r>
        <w:rPr>
          <w:rtl/>
        </w:rPr>
        <w:t>؟</w:t>
      </w:r>
      <w:r w:rsidRPr="00067003">
        <w:rPr>
          <w:rtl/>
        </w:rPr>
        <w:t xml:space="preserve"> فقال </w:t>
      </w:r>
      <w:r>
        <w:rPr>
          <w:rtl/>
        </w:rPr>
        <w:t xml:space="preserve">عليّ </w:t>
      </w:r>
      <w:r w:rsidR="003E5577" w:rsidRPr="003E5577">
        <w:rPr>
          <w:rStyle w:val="libAlaemChar"/>
          <w:rtl/>
        </w:rPr>
        <w:t>عليه‌السلام</w:t>
      </w:r>
      <w:r w:rsidRPr="00067003">
        <w:rPr>
          <w:rtl/>
        </w:rPr>
        <w:t xml:space="preserve">: يا رسول الله، ومن أولئك؟ </w:t>
      </w:r>
    </w:p>
    <w:p w:rsidR="00ED24C1" w:rsidRDefault="00ED24C1" w:rsidP="00ED24C1">
      <w:pPr>
        <w:pStyle w:val="libNormal"/>
        <w:rPr>
          <w:rtl/>
        </w:rPr>
      </w:pPr>
      <w:r w:rsidRPr="00067003">
        <w:rPr>
          <w:rtl/>
        </w:rPr>
        <w:t xml:space="preserve">فقال: أولئك شيعتك معك حيث كنت. </w:t>
      </w:r>
    </w:p>
    <w:p w:rsidR="00ED24C1" w:rsidRDefault="00ED24C1" w:rsidP="00ED24C1">
      <w:pPr>
        <w:pStyle w:val="libCenterBold1"/>
        <w:rPr>
          <w:rtl/>
        </w:rPr>
      </w:pPr>
      <w:r w:rsidRPr="00067003">
        <w:rPr>
          <w:rtl/>
        </w:rPr>
        <w:t>تم</w:t>
      </w:r>
      <w:r>
        <w:rPr>
          <w:rFonts w:hint="cs"/>
          <w:rtl/>
        </w:rPr>
        <w:t>ّ</w:t>
      </w:r>
      <w:r w:rsidRPr="00067003">
        <w:rPr>
          <w:rtl/>
        </w:rPr>
        <w:t xml:space="preserve"> المجلس الثالث، والحمد لله رب العالمين والصلاة على </w:t>
      </w:r>
      <w:r>
        <w:rPr>
          <w:rtl/>
        </w:rPr>
        <w:t>محمّد</w:t>
      </w:r>
      <w:r w:rsidRPr="00067003">
        <w:rPr>
          <w:rtl/>
        </w:rPr>
        <w:t xml:space="preserve"> وآله الطاهرين، ويتلوه المجلس الرابع من أمالي الشيخ أبي جعفر </w:t>
      </w:r>
      <w:r>
        <w:rPr>
          <w:rtl/>
        </w:rPr>
        <w:t>محمّد</w:t>
      </w:r>
      <w:r w:rsidRPr="00067003">
        <w:rPr>
          <w:rtl/>
        </w:rPr>
        <w:t xml:space="preserve"> بن الحسن الطوسي رضي الله عنه.</w:t>
      </w:r>
    </w:p>
    <w:p w:rsidR="00ED24C1" w:rsidRDefault="00ED24C1" w:rsidP="001C1E66">
      <w:pPr>
        <w:pStyle w:val="libNormal"/>
        <w:rPr>
          <w:rtl/>
        </w:rPr>
      </w:pPr>
      <w:r>
        <w:rPr>
          <w:rtl/>
        </w:rPr>
        <w:br w:type="page"/>
      </w:r>
    </w:p>
    <w:p w:rsidR="00ED24C1" w:rsidRDefault="00ED24C1" w:rsidP="001C1E66">
      <w:pPr>
        <w:pStyle w:val="libNormal"/>
        <w:rPr>
          <w:rtl/>
        </w:rPr>
      </w:pPr>
      <w:r>
        <w:rPr>
          <w:rtl/>
        </w:rPr>
        <w:lastRenderedPageBreak/>
        <w:br w:type="page"/>
      </w:r>
    </w:p>
    <w:p w:rsidR="00ED24C1" w:rsidRDefault="00ED24C1" w:rsidP="00ED24C1">
      <w:pPr>
        <w:pStyle w:val="Heading1Center"/>
        <w:rPr>
          <w:rtl/>
        </w:rPr>
      </w:pPr>
      <w:bookmarkStart w:id="258" w:name="_Toc356989054"/>
      <w:r>
        <w:rPr>
          <w:rFonts w:hint="cs"/>
          <w:rtl/>
        </w:rPr>
        <w:lastRenderedPageBreak/>
        <w:t xml:space="preserve">[ </w:t>
      </w:r>
      <w:r w:rsidRPr="00067003">
        <w:rPr>
          <w:rtl/>
        </w:rPr>
        <w:t>4</w:t>
      </w:r>
      <w:r>
        <w:rPr>
          <w:rFonts w:hint="cs"/>
          <w:rtl/>
        </w:rPr>
        <w:t xml:space="preserve"> ]</w:t>
      </w:r>
      <w:bookmarkEnd w:id="258"/>
      <w:r w:rsidRPr="00067003">
        <w:rPr>
          <w:rtl/>
        </w:rPr>
        <w:t xml:space="preserve"> </w:t>
      </w:r>
    </w:p>
    <w:p w:rsidR="00ED24C1" w:rsidRDefault="00ED24C1" w:rsidP="00ED24C1">
      <w:pPr>
        <w:pStyle w:val="Heading1Center"/>
        <w:rPr>
          <w:rtl/>
        </w:rPr>
      </w:pPr>
      <w:bookmarkStart w:id="259" w:name="_Toc356989055"/>
      <w:r w:rsidRPr="00067003">
        <w:rPr>
          <w:rtl/>
        </w:rPr>
        <w:t>المجلس الرابع</w:t>
      </w:r>
      <w:bookmarkEnd w:id="259"/>
      <w:r w:rsidRPr="00067003">
        <w:rPr>
          <w:rtl/>
        </w:rPr>
        <w:t xml:space="preserve"> </w:t>
      </w:r>
    </w:p>
    <w:p w:rsidR="00ED24C1" w:rsidRDefault="00ED24C1" w:rsidP="00ED24C1">
      <w:pPr>
        <w:pStyle w:val="Heading1Center"/>
        <w:rPr>
          <w:rtl/>
        </w:rPr>
      </w:pPr>
      <w:bookmarkStart w:id="260" w:name="_Toc356989056"/>
      <w:r w:rsidRPr="00067003">
        <w:rPr>
          <w:rtl/>
        </w:rPr>
        <w:t xml:space="preserve">فيه أحاديث أحمد بن </w:t>
      </w:r>
      <w:r>
        <w:rPr>
          <w:rtl/>
        </w:rPr>
        <w:t>محمّد</w:t>
      </w:r>
      <w:r w:rsidRPr="00067003">
        <w:rPr>
          <w:rtl/>
        </w:rPr>
        <w:t xml:space="preserve"> بن الصلت الاهوازي، وبقية أحاديث الشيخ المفيد </w:t>
      </w:r>
      <w:r>
        <w:rPr>
          <w:rtl/>
        </w:rPr>
        <w:t>محمّد</w:t>
      </w:r>
      <w:r w:rsidRPr="00067003">
        <w:rPr>
          <w:rtl/>
        </w:rPr>
        <w:t xml:space="preserve"> بن </w:t>
      </w:r>
      <w:r>
        <w:rPr>
          <w:rtl/>
        </w:rPr>
        <w:t>محمّد</w:t>
      </w:r>
      <w:r w:rsidRPr="00067003">
        <w:rPr>
          <w:rtl/>
        </w:rPr>
        <w:t xml:space="preserve"> بن النعمان.</w:t>
      </w:r>
      <w:bookmarkEnd w:id="260"/>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261" w:name="_Toc356989057"/>
      <w:r w:rsidRPr="00B12DF9">
        <w:rPr>
          <w:rStyle w:val="Heading2Char"/>
          <w:rtl/>
        </w:rPr>
        <w:t>147</w:t>
      </w:r>
      <w:r w:rsidR="003E5577">
        <w:rPr>
          <w:rStyle w:val="Heading2Char"/>
          <w:rtl/>
        </w:rPr>
        <w:t>/</w:t>
      </w:r>
      <w:r w:rsidRPr="00B12DF9">
        <w:rPr>
          <w:rStyle w:val="Heading2Char"/>
          <w:rtl/>
        </w:rPr>
        <w:t>1 -</w:t>
      </w:r>
      <w:bookmarkEnd w:id="261"/>
      <w:r w:rsidRPr="00067003">
        <w:rPr>
          <w:rtl/>
        </w:rPr>
        <w:t xml:space="preserve"> أخبرنا أحمد بن </w:t>
      </w:r>
      <w:r>
        <w:rPr>
          <w:rtl/>
        </w:rPr>
        <w:t>محمّد</w:t>
      </w:r>
      <w:r w:rsidRPr="00067003">
        <w:rPr>
          <w:rtl/>
        </w:rPr>
        <w:t xml:space="preserve"> بن الصلت الاهوازي، قال: أخبرنا</w:t>
      </w:r>
      <w:r>
        <w:rPr>
          <w:rtl/>
        </w:rPr>
        <w:t xml:space="preserve"> أبو</w:t>
      </w:r>
      <w:r w:rsidRPr="00067003">
        <w:rPr>
          <w:rtl/>
        </w:rPr>
        <w:t xml:space="preserve">العباس أحمد بن </w:t>
      </w:r>
      <w:r>
        <w:rPr>
          <w:rtl/>
        </w:rPr>
        <w:t>محمّد</w:t>
      </w:r>
      <w:r w:rsidRPr="00067003">
        <w:rPr>
          <w:rtl/>
        </w:rPr>
        <w:t xml:space="preserve"> بن سعيد بن عقدة الحافظ، قال: أخبرنا جعفر بن </w:t>
      </w:r>
      <w:r>
        <w:rPr>
          <w:rtl/>
        </w:rPr>
        <w:t>عبدالله</w:t>
      </w:r>
      <w:r w:rsidRPr="00067003">
        <w:rPr>
          <w:rtl/>
        </w:rPr>
        <w:t xml:space="preserve">، قال: </w:t>
      </w:r>
      <w:r>
        <w:rPr>
          <w:rtl/>
        </w:rPr>
        <w:t>حدّثنا</w:t>
      </w:r>
      <w:r w:rsidRPr="00067003">
        <w:rPr>
          <w:rtl/>
        </w:rPr>
        <w:t xml:space="preserve"> عمر بن خالد</w:t>
      </w:r>
      <w:r>
        <w:rPr>
          <w:rtl/>
        </w:rPr>
        <w:t xml:space="preserve"> أبو</w:t>
      </w:r>
      <w:r w:rsidRPr="00067003">
        <w:rPr>
          <w:rtl/>
        </w:rPr>
        <w:t xml:space="preserve">حفص، عن </w:t>
      </w:r>
      <w:r>
        <w:rPr>
          <w:rtl/>
        </w:rPr>
        <w:t>محمّد</w:t>
      </w:r>
      <w:r w:rsidRPr="00067003">
        <w:rPr>
          <w:rtl/>
        </w:rPr>
        <w:t xml:space="preserve"> بن يحيى المدني، قال: سمعت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من كان في حاجة أخيه المؤمن المسلم، كان الله في حاجته ماكان في حاجة أخيه. </w:t>
      </w:r>
    </w:p>
    <w:p w:rsidR="00ED24C1" w:rsidRPr="00067003" w:rsidRDefault="00ED24C1" w:rsidP="00ED24C1">
      <w:pPr>
        <w:pStyle w:val="libNormal"/>
        <w:rPr>
          <w:rtl/>
        </w:rPr>
      </w:pPr>
      <w:bookmarkStart w:id="262" w:name="_Toc356989058"/>
      <w:r w:rsidRPr="00B12DF9">
        <w:rPr>
          <w:rStyle w:val="Heading2Char"/>
          <w:rtl/>
        </w:rPr>
        <w:t>148</w:t>
      </w:r>
      <w:r w:rsidR="003E5577">
        <w:rPr>
          <w:rStyle w:val="Heading2Char"/>
          <w:rtl/>
        </w:rPr>
        <w:t>/</w:t>
      </w:r>
      <w:r w:rsidRPr="00B12DF9">
        <w:rPr>
          <w:rStyle w:val="Heading2Char"/>
          <w:rtl/>
        </w:rPr>
        <w:t>2 -</w:t>
      </w:r>
      <w:bookmarkEnd w:id="262"/>
      <w:r w:rsidRPr="00067003">
        <w:rPr>
          <w:rtl/>
        </w:rPr>
        <w:t xml:space="preserve"> وبهذا الاسناد، عن ابن عقدة، عن عاصم بن عمرو، عن </w:t>
      </w:r>
      <w:r>
        <w:rPr>
          <w:rtl/>
        </w:rPr>
        <w:t>محمّد</w:t>
      </w:r>
      <w:r w:rsidRPr="00067003">
        <w:rPr>
          <w:rtl/>
        </w:rPr>
        <w:t xml:space="preserve"> بن مسلم، قال: أتاني رجل من أهل الجبل، فدخلت معه على أبي </w:t>
      </w:r>
      <w:r>
        <w:rPr>
          <w:rtl/>
        </w:rPr>
        <w:t>عبدالله</w:t>
      </w:r>
      <w:r w:rsidRPr="00067003">
        <w:rPr>
          <w:rtl/>
        </w:rPr>
        <w:t xml:space="preserve"> </w:t>
      </w:r>
      <w:r w:rsidR="003E5577" w:rsidRPr="003E5577">
        <w:rPr>
          <w:rStyle w:val="libAlaemChar"/>
          <w:rtl/>
        </w:rPr>
        <w:t>عليه‌السلام</w:t>
      </w:r>
      <w:r w:rsidRPr="00067003">
        <w:rPr>
          <w:rtl/>
        </w:rPr>
        <w:t>، فقال له عند الوداع: أوصني. فقال: أوصيك بتقوى الله وبر أخيك المسلم، وأحب له ما تحب لنفسك، واكره له ما</w:t>
      </w:r>
      <w:r>
        <w:rPr>
          <w:rtl/>
        </w:rPr>
        <w:t xml:space="preserve"> تكره لنفسك، وإن سألك فأعطه، وإ</w:t>
      </w:r>
      <w:r w:rsidRPr="00067003">
        <w:rPr>
          <w:rtl/>
        </w:rPr>
        <w:t>ن كف عنك فاعرض عليه، ولا تمله خيرا فإنه لا يملك، وكن له عضدا فإنه لك عضد، إن وجد عليك فلا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تفارقه</w:t>
      </w:r>
      <w:r>
        <w:rPr>
          <w:rtl/>
        </w:rPr>
        <w:t xml:space="preserve"> حتّى </w:t>
      </w:r>
      <w:r w:rsidRPr="00067003">
        <w:rPr>
          <w:rtl/>
        </w:rPr>
        <w:t xml:space="preserve">تسل سخيمته </w:t>
      </w:r>
      <w:r w:rsidRPr="00063C0F">
        <w:rPr>
          <w:rStyle w:val="libFootnotenumChar"/>
          <w:rtl/>
        </w:rPr>
        <w:t>(1)</w:t>
      </w:r>
      <w:r w:rsidRPr="00067003">
        <w:rPr>
          <w:rtl/>
        </w:rPr>
        <w:t xml:space="preserve">، وإن غاب فاحفظه في غيبته، وإن شهد فاكنفه وأعضده ووازره وأكرمه ولاطفه، فإنه منك وأنت منه. </w:t>
      </w:r>
    </w:p>
    <w:p w:rsidR="00ED24C1" w:rsidRDefault="00ED24C1" w:rsidP="00ED24C1">
      <w:pPr>
        <w:pStyle w:val="libNormal"/>
        <w:rPr>
          <w:rtl/>
        </w:rPr>
      </w:pPr>
      <w:bookmarkStart w:id="263" w:name="_Toc356989059"/>
      <w:r w:rsidRPr="00B12DF9">
        <w:rPr>
          <w:rStyle w:val="Heading2Char"/>
          <w:rtl/>
        </w:rPr>
        <w:t>149</w:t>
      </w:r>
      <w:r w:rsidR="003E5577">
        <w:rPr>
          <w:rStyle w:val="Heading2Char"/>
          <w:rtl/>
        </w:rPr>
        <w:t>/</w:t>
      </w:r>
      <w:r w:rsidRPr="00B12DF9">
        <w:rPr>
          <w:rStyle w:val="Heading2Char"/>
          <w:rtl/>
        </w:rPr>
        <w:t>3 -</w:t>
      </w:r>
      <w:bookmarkEnd w:id="263"/>
      <w:r w:rsidRPr="00067003">
        <w:rPr>
          <w:rtl/>
        </w:rPr>
        <w:t xml:space="preserve"> وبهذا الاسناد، عن ابن عقدة، قال: حدثني أحمد بن الحسن، قال: </w:t>
      </w:r>
      <w:r>
        <w:rPr>
          <w:rtl/>
        </w:rPr>
        <w:t>حدّثنا</w:t>
      </w:r>
      <w:r w:rsidRPr="00067003">
        <w:rPr>
          <w:rtl/>
        </w:rPr>
        <w:t xml:space="preserve"> الهيثم بن </w:t>
      </w:r>
      <w:r>
        <w:rPr>
          <w:rtl/>
        </w:rPr>
        <w:t>محمّد</w:t>
      </w:r>
      <w:r w:rsidRPr="00067003">
        <w:rPr>
          <w:rtl/>
        </w:rPr>
        <w:t xml:space="preserve">، عن </w:t>
      </w:r>
      <w:r>
        <w:rPr>
          <w:rtl/>
        </w:rPr>
        <w:t>محمّد</w:t>
      </w:r>
      <w:r w:rsidRPr="00067003">
        <w:rPr>
          <w:rtl/>
        </w:rPr>
        <w:t xml:space="preserve"> بن الفيض، عن معلى بن خنيس، قال: قلت لابي </w:t>
      </w:r>
      <w:r>
        <w:rPr>
          <w:rtl/>
        </w:rPr>
        <w:t>عبدالله</w:t>
      </w:r>
      <w:r w:rsidRPr="00067003">
        <w:rPr>
          <w:rtl/>
        </w:rPr>
        <w:t xml:space="preserve"> </w:t>
      </w:r>
      <w:r w:rsidR="003E5577" w:rsidRPr="003E5577">
        <w:rPr>
          <w:rStyle w:val="libAlaemChar"/>
          <w:rtl/>
        </w:rPr>
        <w:t>عليه‌السلام</w:t>
      </w:r>
      <w:r w:rsidRPr="00067003">
        <w:rPr>
          <w:rtl/>
        </w:rPr>
        <w:t xml:space="preserve">: ما حق المؤمن على المؤمن؟ </w:t>
      </w:r>
    </w:p>
    <w:p w:rsidR="00ED24C1" w:rsidRDefault="00ED24C1" w:rsidP="00ED24C1">
      <w:pPr>
        <w:pStyle w:val="libNormal"/>
        <w:rPr>
          <w:rtl/>
        </w:rPr>
      </w:pPr>
      <w:r w:rsidRPr="00067003">
        <w:rPr>
          <w:rtl/>
        </w:rPr>
        <w:t xml:space="preserve">قال: سبع حقوق واجبات، ما منها حق إلا واجب عليه، إن خالفه خرج من ولاية الله، وترك طاعته، ولم يكن لله فيه نصيب. </w:t>
      </w:r>
    </w:p>
    <w:p w:rsidR="00ED24C1" w:rsidRDefault="00ED24C1" w:rsidP="00ED24C1">
      <w:pPr>
        <w:pStyle w:val="libNormal"/>
        <w:rPr>
          <w:rtl/>
        </w:rPr>
      </w:pPr>
      <w:r w:rsidRPr="00067003">
        <w:rPr>
          <w:rtl/>
        </w:rPr>
        <w:t>قال: قلت حد</w:t>
      </w:r>
      <w:r>
        <w:rPr>
          <w:rFonts w:hint="cs"/>
          <w:rtl/>
        </w:rPr>
        <w:t>ّ</w:t>
      </w:r>
      <w:r w:rsidRPr="00067003">
        <w:rPr>
          <w:rtl/>
        </w:rPr>
        <w:t>ثني ماهن</w:t>
      </w:r>
      <w:r>
        <w:rPr>
          <w:rFonts w:hint="cs"/>
          <w:rtl/>
        </w:rPr>
        <w:t>ّ</w:t>
      </w:r>
      <w:r w:rsidRPr="00067003">
        <w:rPr>
          <w:rtl/>
        </w:rPr>
        <w:t xml:space="preserve">؟ </w:t>
      </w:r>
    </w:p>
    <w:p w:rsidR="00ED24C1" w:rsidRDefault="00ED24C1" w:rsidP="00ED24C1">
      <w:pPr>
        <w:pStyle w:val="libNormal"/>
        <w:rPr>
          <w:rtl/>
        </w:rPr>
      </w:pPr>
      <w:r w:rsidRPr="00067003">
        <w:rPr>
          <w:rtl/>
        </w:rPr>
        <w:t xml:space="preserve">فقال: ويحك يا معلى، إني عليك شفيق، أخشى أن تضيع ولا تحفظ، وأن تعلم ولا تعمل. قال: قلت: لا حول ولا قوة إلا بالله العلي العظيم. </w:t>
      </w:r>
    </w:p>
    <w:p w:rsidR="00ED24C1" w:rsidRDefault="00ED24C1" w:rsidP="00ED24C1">
      <w:pPr>
        <w:pStyle w:val="libNormal"/>
        <w:tabs>
          <w:tab w:val="left" w:pos="2409"/>
        </w:tabs>
        <w:rPr>
          <w:rtl/>
        </w:rPr>
      </w:pPr>
      <w:r w:rsidRPr="00067003">
        <w:rPr>
          <w:rtl/>
        </w:rPr>
        <w:t xml:space="preserve">قال </w:t>
      </w:r>
      <w:r w:rsidR="003E5577" w:rsidRPr="003E5577">
        <w:rPr>
          <w:rStyle w:val="libAlaemChar"/>
          <w:rtl/>
        </w:rPr>
        <w:t>عليه‌السلام</w:t>
      </w:r>
      <w:r w:rsidRPr="00067003">
        <w:rPr>
          <w:rtl/>
        </w:rPr>
        <w:t xml:space="preserve">: أيسر حق منها أن تحب له ما تحب لنفسك، وتكره له ما تكره لنفسك، والحق الثاني أن تمشي في حاجته وتتبع رضاه ولا تخالف قوله، والحق الثالث أن تصله بنفسك ومالك ويديك ورجليك ولسانك، والحق الرابع أن تكون عينه ودليله ومرآته وقميصه، والحق الخامس أن لا تشبع ويجوع ولا تلبس ويعرى ولا تروى ويظمأ، والحق السادس أن يكون لك امرأة وخادم وليس لاخيك امرأة وخادم فتبعث بخادمك فتغسل ثيابه، وتصنع طعامه، وتمهد فراشه، فإن ذلك كله لما جعل بينك وبينه، والحق السابع أن تبر قسمه، وتجيب دعوته، وتشهد جنازته، وتعود مريضه، وتشخص ببدنك في قضاء حوائجه، ولا تلجئه إلى أن يسألك، فإذا حفظت ذلك منه فقد وصلت ولايتك بولايته وولايته بولايته (تعالى). </w:t>
      </w:r>
    </w:p>
    <w:p w:rsidR="00ED24C1" w:rsidRPr="00067003" w:rsidRDefault="00ED24C1" w:rsidP="00ED24C1">
      <w:pPr>
        <w:pStyle w:val="libNormal"/>
        <w:rPr>
          <w:rtl/>
        </w:rPr>
      </w:pPr>
      <w:bookmarkStart w:id="264" w:name="_Toc356989060"/>
      <w:r w:rsidRPr="00B12DF9">
        <w:rPr>
          <w:rStyle w:val="Heading2Char"/>
          <w:rtl/>
        </w:rPr>
        <w:t>150</w:t>
      </w:r>
      <w:r w:rsidR="003E5577">
        <w:rPr>
          <w:rStyle w:val="Heading2Char"/>
          <w:rtl/>
        </w:rPr>
        <w:t>/</w:t>
      </w:r>
      <w:r w:rsidRPr="00B12DF9">
        <w:rPr>
          <w:rStyle w:val="Heading2Char"/>
          <w:rtl/>
        </w:rPr>
        <w:t>4 -</w:t>
      </w:r>
      <w:bookmarkEnd w:id="264"/>
      <w:r w:rsidRPr="00067003">
        <w:rPr>
          <w:rtl/>
        </w:rPr>
        <w:t xml:space="preserve"> وبهذا الاسناد، عن ابن عقدة، قال: </w:t>
      </w:r>
      <w:r>
        <w:rPr>
          <w:rtl/>
        </w:rPr>
        <w:t>حدّثنا</w:t>
      </w:r>
      <w:r w:rsidRPr="00067003">
        <w:rPr>
          <w:rtl/>
        </w:rPr>
        <w:t xml:space="preserve"> </w:t>
      </w:r>
      <w:r>
        <w:rPr>
          <w:rtl/>
        </w:rPr>
        <w:t>محمّد</w:t>
      </w:r>
      <w:r w:rsidRPr="00067003">
        <w:rPr>
          <w:rtl/>
        </w:rPr>
        <w:t xml:space="preserve"> بن الفضل بن إبراهيم بن المفضل بن قيس بن رمانة، قال: حدثني أبي، عن </w:t>
      </w:r>
      <w:r>
        <w:rPr>
          <w:rtl/>
        </w:rPr>
        <w:t>عبدالله</w:t>
      </w:r>
      <w:r w:rsidRPr="00067003">
        <w:rPr>
          <w:rtl/>
        </w:rPr>
        <w:t xml:space="preserve"> بن أبي يعفور، قال: قال لي </w:t>
      </w:r>
      <w:r>
        <w:rPr>
          <w:rtl/>
        </w:rPr>
        <w:t>أبوعبدالله</w:t>
      </w:r>
      <w:r w:rsidRPr="00067003">
        <w:rPr>
          <w:rtl/>
        </w:rPr>
        <w:t xml:space="preserve"> </w:t>
      </w:r>
      <w:r w:rsidR="003E5577" w:rsidRPr="003E5577">
        <w:rPr>
          <w:rStyle w:val="libAlaemChar"/>
          <w:rtl/>
        </w:rPr>
        <w:t>عليه‌السلام</w:t>
      </w:r>
      <w:r w:rsidRPr="00067003">
        <w:rPr>
          <w:rtl/>
        </w:rPr>
        <w:t>: إنه من عظم دينه عظم إخوانه، ومن استخف بدينه</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السخيمة: الموجدة والضغينة في النفس.</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استخف</w:t>
      </w:r>
      <w:r>
        <w:rPr>
          <w:rFonts w:hint="cs"/>
          <w:rtl/>
        </w:rPr>
        <w:t>ّ</w:t>
      </w:r>
      <w:r w:rsidRPr="00067003">
        <w:rPr>
          <w:rtl/>
        </w:rPr>
        <w:t xml:space="preserve"> باخوانه، يا </w:t>
      </w:r>
      <w:r>
        <w:rPr>
          <w:rtl/>
        </w:rPr>
        <w:t>محمّد</w:t>
      </w:r>
      <w:r w:rsidRPr="00067003">
        <w:rPr>
          <w:rtl/>
        </w:rPr>
        <w:t>، اخصص بمالك وطعامك من تحبه في الله (</w:t>
      </w:r>
      <w:r>
        <w:rPr>
          <w:rtl/>
        </w:rPr>
        <w:t>عزّوجلّ</w:t>
      </w:r>
      <w:r w:rsidRPr="00067003">
        <w:rPr>
          <w:rtl/>
        </w:rPr>
        <w:t xml:space="preserve">). </w:t>
      </w:r>
    </w:p>
    <w:p w:rsidR="00ED24C1" w:rsidRDefault="00ED24C1" w:rsidP="00ED24C1">
      <w:pPr>
        <w:pStyle w:val="libNormal"/>
        <w:rPr>
          <w:rtl/>
        </w:rPr>
      </w:pPr>
      <w:bookmarkStart w:id="265" w:name="_Toc356989061"/>
      <w:r w:rsidRPr="00B12DF9">
        <w:rPr>
          <w:rStyle w:val="Heading2Char"/>
          <w:rtl/>
        </w:rPr>
        <w:t>151</w:t>
      </w:r>
      <w:r w:rsidR="003E5577">
        <w:rPr>
          <w:rStyle w:val="Heading2Char"/>
          <w:rtl/>
        </w:rPr>
        <w:t>/</w:t>
      </w:r>
      <w:r w:rsidRPr="00B12DF9">
        <w:rPr>
          <w:rStyle w:val="Heading2Char"/>
          <w:rtl/>
        </w:rPr>
        <w:t>5 -</w:t>
      </w:r>
      <w:bookmarkEnd w:id="265"/>
      <w:r w:rsidRPr="00067003">
        <w:rPr>
          <w:rtl/>
        </w:rPr>
        <w:t xml:space="preserve"> وبهذا الاسناد، عن المفضل بن قيس، عن أيوب بن </w:t>
      </w:r>
      <w:r>
        <w:rPr>
          <w:rtl/>
        </w:rPr>
        <w:t>محمّد</w:t>
      </w:r>
      <w:r w:rsidRPr="00067003">
        <w:rPr>
          <w:rtl/>
        </w:rPr>
        <w:t xml:space="preserve"> المسلي، عن أبان بن تغلب، عن أبي </w:t>
      </w:r>
      <w:r>
        <w:rPr>
          <w:rtl/>
        </w:rPr>
        <w:t>عبدالله</w:t>
      </w:r>
      <w:r w:rsidRPr="00067003">
        <w:rPr>
          <w:rtl/>
        </w:rPr>
        <w:t xml:space="preserve"> </w:t>
      </w:r>
      <w:r w:rsidR="003E5577" w:rsidRPr="003E5577">
        <w:rPr>
          <w:rStyle w:val="libAlaemChar"/>
          <w:rtl/>
        </w:rPr>
        <w:t>عليه‌السلام</w:t>
      </w:r>
      <w:r w:rsidRPr="00067003">
        <w:rPr>
          <w:rtl/>
        </w:rPr>
        <w:t>، قال: من كان وصل لاخيه بشفاعة في دفع مغرم أو جر مغنم، ثبت الله (</w:t>
      </w:r>
      <w:r>
        <w:rPr>
          <w:rtl/>
        </w:rPr>
        <w:t>عزّوجلّ</w:t>
      </w:r>
      <w:r w:rsidRPr="00067003">
        <w:rPr>
          <w:rtl/>
        </w:rPr>
        <w:t xml:space="preserve">) قدميه يوم تزل فيه الاقدام. </w:t>
      </w:r>
    </w:p>
    <w:p w:rsidR="00ED24C1" w:rsidRDefault="00ED24C1" w:rsidP="00ED24C1">
      <w:pPr>
        <w:pStyle w:val="libNormal"/>
        <w:rPr>
          <w:rtl/>
        </w:rPr>
      </w:pPr>
      <w:bookmarkStart w:id="266" w:name="_Toc356989062"/>
      <w:r w:rsidRPr="00B12DF9">
        <w:rPr>
          <w:rStyle w:val="Heading2Char"/>
          <w:rtl/>
        </w:rPr>
        <w:t>152</w:t>
      </w:r>
      <w:r w:rsidR="003E5577">
        <w:rPr>
          <w:rStyle w:val="Heading2Char"/>
          <w:rtl/>
        </w:rPr>
        <w:t>/</w:t>
      </w:r>
      <w:r w:rsidRPr="00B12DF9">
        <w:rPr>
          <w:rStyle w:val="Heading2Char"/>
          <w:rtl/>
        </w:rPr>
        <w:t>6 -</w:t>
      </w:r>
      <w:bookmarkEnd w:id="266"/>
      <w:r w:rsidRPr="00067003">
        <w:rPr>
          <w:rtl/>
        </w:rPr>
        <w:t xml:space="preserve"> وبهذا الاسناد، عن ابن عقدة، قال: حدثني أحمد بن يحيى بن المنذر، قال: </w:t>
      </w:r>
      <w:r>
        <w:rPr>
          <w:rtl/>
        </w:rPr>
        <w:t>حدّثنا</w:t>
      </w:r>
      <w:r w:rsidRPr="00067003">
        <w:rPr>
          <w:rtl/>
        </w:rPr>
        <w:t xml:space="preserve"> حسين بن </w:t>
      </w:r>
      <w:r>
        <w:rPr>
          <w:rtl/>
        </w:rPr>
        <w:t>محمّد</w:t>
      </w:r>
      <w:r w:rsidRPr="00067003">
        <w:rPr>
          <w:rtl/>
        </w:rPr>
        <w:t xml:space="preserve">، قال: حدثني أبي، عن إسماعيل بن أبي خالد، عن صفوان بن مهران،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أيما رجل مسلم أتاه رجل مسلم في حاجة، وهو يقدر على قضائها، فمنعه إياها، عيره الله يوم القيامة تعييرا شديدا، وقال له: أتاك أخوك في حاجة قد جعلت قضاؤها في يدك، فمنعته إياها زهدا منك في ثوابها، وعزتي لا أنظر إليك اليوم في حاجة معذبا كنت أو مغفورا لك. </w:t>
      </w:r>
    </w:p>
    <w:p w:rsidR="00ED24C1" w:rsidRDefault="00ED24C1" w:rsidP="00ED24C1">
      <w:pPr>
        <w:pStyle w:val="libNormal"/>
        <w:rPr>
          <w:rtl/>
        </w:rPr>
      </w:pPr>
      <w:bookmarkStart w:id="267" w:name="_Toc356989063"/>
      <w:r w:rsidRPr="00B12DF9">
        <w:rPr>
          <w:rStyle w:val="Heading2Char"/>
          <w:rtl/>
        </w:rPr>
        <w:t>153</w:t>
      </w:r>
      <w:r w:rsidR="003E5577">
        <w:rPr>
          <w:rStyle w:val="Heading2Char"/>
          <w:rtl/>
        </w:rPr>
        <w:t>/</w:t>
      </w:r>
      <w:r w:rsidRPr="00B12DF9">
        <w:rPr>
          <w:rStyle w:val="Heading2Char"/>
          <w:rtl/>
        </w:rPr>
        <w:t>7 -</w:t>
      </w:r>
      <w:bookmarkEnd w:id="267"/>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قال: حدثني</w:t>
      </w:r>
      <w:r>
        <w:rPr>
          <w:rtl/>
        </w:rPr>
        <w:t xml:space="preserve"> أبوجعفر محمّد</w:t>
      </w:r>
      <w:r w:rsidRPr="00067003">
        <w:rPr>
          <w:rtl/>
        </w:rPr>
        <w:t xml:space="preserve"> </w:t>
      </w:r>
      <w:r>
        <w:rPr>
          <w:rtl/>
        </w:rPr>
        <w:t>بن عليّ بن</w:t>
      </w:r>
      <w:r w:rsidRPr="00067003">
        <w:rPr>
          <w:rtl/>
        </w:rPr>
        <w:t xml:space="preserve"> الحسين بن بابويه </w:t>
      </w:r>
      <w:r w:rsidR="003E5577" w:rsidRPr="003E5577">
        <w:rPr>
          <w:rStyle w:val="libAlaemChar"/>
          <w:rtl/>
        </w:rPr>
        <w:t>رحمه‌الله</w:t>
      </w:r>
      <w:r w:rsidRPr="00067003">
        <w:rPr>
          <w:rtl/>
        </w:rPr>
        <w:t xml:space="preserve"> قال: حدثني أبي، قال: </w:t>
      </w:r>
      <w:r>
        <w:rPr>
          <w:rtl/>
        </w:rPr>
        <w:t>حدّثنا</w:t>
      </w:r>
      <w:r w:rsidRPr="00067003">
        <w:rPr>
          <w:rtl/>
        </w:rPr>
        <w:t xml:space="preserve"> سعد بن </w:t>
      </w:r>
      <w:r>
        <w:rPr>
          <w:rtl/>
        </w:rPr>
        <w:t>عبدالله</w:t>
      </w:r>
      <w:r w:rsidRPr="00067003">
        <w:rPr>
          <w:rtl/>
        </w:rPr>
        <w:t xml:space="preserve">، عن أيوب بن نوح، عن صفوان بن يحيى، عن أبان بن عثمان،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قال: إذا كان يوم القيامة نادى مناد من بطنان العرش: اين خليفة الله في أرضه</w:t>
      </w:r>
      <w:r>
        <w:rPr>
          <w:rtl/>
        </w:rPr>
        <w:t>؟</w:t>
      </w:r>
      <w:r w:rsidRPr="00067003">
        <w:rPr>
          <w:rtl/>
        </w:rPr>
        <w:t xml:space="preserve"> فيقوم داود</w:t>
      </w:r>
      <w:r>
        <w:rPr>
          <w:rtl/>
        </w:rPr>
        <w:t xml:space="preserve"> النبيّ </w:t>
      </w:r>
      <w:r w:rsidR="003E5577" w:rsidRPr="003E5577">
        <w:rPr>
          <w:rStyle w:val="libAlaemChar"/>
          <w:rtl/>
        </w:rPr>
        <w:t>عليه‌السلام</w:t>
      </w:r>
      <w:r w:rsidRPr="00067003">
        <w:rPr>
          <w:rtl/>
        </w:rPr>
        <w:t>، فيأتي النداء من عند الله (</w:t>
      </w:r>
      <w:r>
        <w:rPr>
          <w:rtl/>
        </w:rPr>
        <w:t>عزّوجلّ</w:t>
      </w:r>
      <w:r w:rsidRPr="00067003">
        <w:rPr>
          <w:rtl/>
        </w:rPr>
        <w:t xml:space="preserve">): لسنا إياك أردنا وإن كنت لله خليفة. </w:t>
      </w:r>
    </w:p>
    <w:p w:rsidR="00ED24C1" w:rsidRDefault="00ED24C1" w:rsidP="00ED24C1">
      <w:pPr>
        <w:pStyle w:val="libNormal"/>
        <w:tabs>
          <w:tab w:val="left" w:pos="2409"/>
        </w:tabs>
        <w:rPr>
          <w:rtl/>
        </w:rPr>
      </w:pPr>
      <w:r w:rsidRPr="00067003">
        <w:rPr>
          <w:rtl/>
        </w:rPr>
        <w:t>ثم ينادي ثانية: أين خليفة الله في أرضه</w:t>
      </w:r>
      <w:r>
        <w:rPr>
          <w:rtl/>
        </w:rPr>
        <w:t>؟</w:t>
      </w:r>
      <w:r w:rsidRPr="00067003">
        <w:rPr>
          <w:rtl/>
        </w:rPr>
        <w:t xml:space="preserve"> فيقوم </w:t>
      </w:r>
      <w:r>
        <w:rPr>
          <w:rtl/>
        </w:rPr>
        <w:t>أميرالمؤمنين</w:t>
      </w:r>
      <w:r w:rsidRPr="00067003">
        <w:rPr>
          <w:rtl/>
        </w:rPr>
        <w:t xml:space="preserve"> </w:t>
      </w:r>
      <w:r w:rsidR="003E5577" w:rsidRPr="003E5577">
        <w:rPr>
          <w:rStyle w:val="libAlaemChar"/>
          <w:rtl/>
        </w:rPr>
        <w:t>عليه‌السلام</w:t>
      </w:r>
      <w:r w:rsidRPr="00067003">
        <w:rPr>
          <w:rtl/>
        </w:rPr>
        <w:t>، فيأتي النداء من قبل الله (</w:t>
      </w:r>
      <w:r>
        <w:rPr>
          <w:rtl/>
        </w:rPr>
        <w:t>عزّوجلّ</w:t>
      </w:r>
      <w:r w:rsidRPr="00067003">
        <w:rPr>
          <w:rtl/>
        </w:rPr>
        <w:t xml:space="preserve">). يا معشر الخلائق، هذا </w:t>
      </w:r>
      <w:r>
        <w:rPr>
          <w:rtl/>
        </w:rPr>
        <w:t>عليّ بن</w:t>
      </w:r>
      <w:r w:rsidRPr="00067003">
        <w:rPr>
          <w:rtl/>
        </w:rPr>
        <w:t xml:space="preserve"> أبي طالب، خليفة الله في أرضه وحجته على عباده، فمن تعلق بحبله في دار الدنيا، فليتعلق بحبله في هذا اليوم، ليستضئ بنوره، وليتبعه إلى الدرجات الغلا من الجنان. قال: فيقوم أناس قد تعلقوا بحبله في الدنيا فيتبعونه إلى الجنة. </w:t>
      </w:r>
    </w:p>
    <w:p w:rsidR="00ED24C1" w:rsidRPr="00067003" w:rsidRDefault="00ED24C1" w:rsidP="00ED24C1">
      <w:pPr>
        <w:pStyle w:val="libNormal"/>
        <w:rPr>
          <w:rtl/>
        </w:rPr>
      </w:pPr>
      <w:r w:rsidRPr="00067003">
        <w:rPr>
          <w:rtl/>
        </w:rPr>
        <w:t>ثم يأتي النداء من عند الله (</w:t>
      </w:r>
      <w:r>
        <w:rPr>
          <w:rtl/>
        </w:rPr>
        <w:t>عزّوجلّ</w:t>
      </w:r>
      <w:r w:rsidRPr="00067003">
        <w:rPr>
          <w:rtl/>
        </w:rPr>
        <w:t xml:space="preserve">): ألا من إئتم بامام في دار الدنيا فليتبعه إلى حيث يذهب به، فحينئذ </w:t>
      </w:r>
      <w:r>
        <w:rPr>
          <w:rtl/>
        </w:rPr>
        <w:t xml:space="preserve">» </w:t>
      </w:r>
      <w:r w:rsidRPr="00067003">
        <w:rPr>
          <w:rtl/>
        </w:rPr>
        <w:t>يتبرأ الذين اتبعوا من الذين اتبعوا ورأوا العذاب وتقظعت بهم الاسباب. وقال الذين اتبعوا لو أن لناكرة فنتبرأ منهم كما تبرءوا مناكذلك يريهم</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الله أعمالهم حسرات عليهم وما هم بخارجين من النار</w:t>
      </w:r>
      <w:r>
        <w:rPr>
          <w:rtl/>
        </w:rPr>
        <w:t xml:space="preserve"> «</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tabs>
          <w:tab w:val="left" w:pos="2409"/>
        </w:tabs>
        <w:rPr>
          <w:rtl/>
        </w:rPr>
      </w:pPr>
      <w:bookmarkStart w:id="268" w:name="_Toc356989064"/>
      <w:r w:rsidRPr="00B12DF9">
        <w:rPr>
          <w:rStyle w:val="Heading2Char"/>
          <w:rtl/>
        </w:rPr>
        <w:t>154</w:t>
      </w:r>
      <w:r w:rsidR="003E5577">
        <w:rPr>
          <w:rStyle w:val="Heading2Char"/>
          <w:rtl/>
        </w:rPr>
        <w:t>/</w:t>
      </w:r>
      <w:r w:rsidRPr="00B12DF9">
        <w:rPr>
          <w:rStyle w:val="Heading2Char"/>
          <w:rtl/>
        </w:rPr>
        <w:t>8 -</w:t>
      </w:r>
      <w:bookmarkEnd w:id="268"/>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المظفر بن أحمد البلخي، قال: أخبرنا </w:t>
      </w:r>
      <w:r>
        <w:rPr>
          <w:rtl/>
        </w:rPr>
        <w:t>أبوبكر</w:t>
      </w:r>
      <w:r w:rsidRPr="00067003">
        <w:rPr>
          <w:rtl/>
        </w:rPr>
        <w:t xml:space="preserve"> </w:t>
      </w:r>
      <w:r>
        <w:rPr>
          <w:rtl/>
        </w:rPr>
        <w:t>محمّد</w:t>
      </w:r>
      <w:r w:rsidRPr="00067003">
        <w:rPr>
          <w:rtl/>
        </w:rPr>
        <w:t xml:space="preserve"> بن أحمد بن أبي الثلج، قال: </w:t>
      </w:r>
      <w:r>
        <w:rPr>
          <w:rtl/>
        </w:rPr>
        <w:t>حدّثنا</w:t>
      </w:r>
      <w:r w:rsidRPr="00067003">
        <w:rPr>
          <w:rtl/>
        </w:rPr>
        <w:t xml:space="preserve"> </w:t>
      </w:r>
      <w:r>
        <w:rPr>
          <w:rtl/>
        </w:rPr>
        <w:t>أبوعبدالله</w:t>
      </w:r>
      <w:r w:rsidRPr="00067003">
        <w:rPr>
          <w:rtl/>
        </w:rPr>
        <w:t xml:space="preserve"> جعفر بن </w:t>
      </w:r>
      <w:r>
        <w:rPr>
          <w:rtl/>
        </w:rPr>
        <w:t>محمّد</w:t>
      </w:r>
      <w:r w:rsidRPr="00067003">
        <w:rPr>
          <w:rtl/>
        </w:rPr>
        <w:t xml:space="preserve"> الحسني، قال: </w:t>
      </w:r>
      <w:r>
        <w:rPr>
          <w:rtl/>
        </w:rPr>
        <w:t>حدّثنا</w:t>
      </w:r>
      <w:r w:rsidRPr="00067003">
        <w:rPr>
          <w:rtl/>
        </w:rPr>
        <w:t xml:space="preserve"> عيسى بن مهران، قال: </w:t>
      </w:r>
      <w:r>
        <w:rPr>
          <w:rtl/>
        </w:rPr>
        <w:t>حدّثنا</w:t>
      </w:r>
      <w:r w:rsidRPr="00067003">
        <w:rPr>
          <w:rtl/>
        </w:rPr>
        <w:t xml:space="preserve"> حفص بن عمر الفراء </w:t>
      </w:r>
      <w:r>
        <w:rPr>
          <w:rtl/>
        </w:rPr>
        <w:t xml:space="preserve">» </w:t>
      </w:r>
      <w:r w:rsidRPr="00067003">
        <w:rPr>
          <w:rtl/>
        </w:rPr>
        <w:t xml:space="preserve">قال: </w:t>
      </w:r>
      <w:r>
        <w:rPr>
          <w:rtl/>
        </w:rPr>
        <w:t>حدّثنا أبو</w:t>
      </w:r>
      <w:r w:rsidRPr="00067003">
        <w:rPr>
          <w:rtl/>
        </w:rPr>
        <w:t xml:space="preserve">معاذ الخزاز، قال: حدثني يونس بن عبد الوارث، عن أبيه، قال: بينا ابن عباس </w:t>
      </w:r>
      <w:r w:rsidR="003E5577" w:rsidRPr="003E5577">
        <w:rPr>
          <w:rStyle w:val="libAlaemChar"/>
          <w:rtl/>
        </w:rPr>
        <w:t>رحمه‌الله</w:t>
      </w:r>
      <w:r w:rsidRPr="00067003">
        <w:rPr>
          <w:rtl/>
        </w:rPr>
        <w:t xml:space="preserve"> يخطب عندنا على منبر البصرة إذ أقبل على الناس بوجهه، ثم قال: أيتها الامة المتحيرة في دينها، أما والله لو قدمتم من قدم الله، وأخرتم من أخر الله، وجعلتم الوراثة والولاية حيث جعلها الله، ما عال سهم من فرائض إذ ولا عال ولي لله، ولا اختلف اثنان في حكم الله، فذوقوا وبال ما فرطتم فيه بما قدمت أيديكم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وَسَيَعْلَمُ الَّذِينَ ظَلَمُوا أَيَّ مُنقَلَبٍ يَنقَلِبُونَ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w:t>
      </w:r>
    </w:p>
    <w:p w:rsidR="00ED24C1" w:rsidRDefault="00ED24C1" w:rsidP="00ED24C1">
      <w:pPr>
        <w:pStyle w:val="libNormal"/>
        <w:rPr>
          <w:rtl/>
        </w:rPr>
      </w:pPr>
      <w:bookmarkStart w:id="269" w:name="_Toc356989065"/>
      <w:r w:rsidRPr="00B12DF9">
        <w:rPr>
          <w:rStyle w:val="Heading2Char"/>
          <w:rtl/>
        </w:rPr>
        <w:t>155</w:t>
      </w:r>
      <w:r w:rsidR="003E5577">
        <w:rPr>
          <w:rStyle w:val="Heading2Char"/>
          <w:rtl/>
        </w:rPr>
        <w:t>/</w:t>
      </w:r>
      <w:r w:rsidRPr="00B12DF9">
        <w:rPr>
          <w:rStyle w:val="Heading2Char"/>
          <w:rtl/>
        </w:rPr>
        <w:t>9 -</w:t>
      </w:r>
      <w:bookmarkEnd w:id="269"/>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 xml:space="preserve">الطيب الحسين </w:t>
      </w:r>
      <w:r>
        <w:rPr>
          <w:rtl/>
        </w:rPr>
        <w:t xml:space="preserve">بن عليّ </w:t>
      </w:r>
      <w:r w:rsidRPr="00067003">
        <w:rPr>
          <w:rtl/>
        </w:rPr>
        <w:t xml:space="preserve">التمار، قال: </w:t>
      </w:r>
      <w:r>
        <w:rPr>
          <w:rtl/>
        </w:rPr>
        <w:t>حدّثنا</w:t>
      </w:r>
      <w:r w:rsidRPr="00067003">
        <w:rPr>
          <w:rtl/>
        </w:rPr>
        <w:t xml:space="preserve"> </w:t>
      </w:r>
      <w:r>
        <w:rPr>
          <w:rtl/>
        </w:rPr>
        <w:t>أبوعبدالله</w:t>
      </w:r>
      <w:r w:rsidRPr="00067003">
        <w:rPr>
          <w:rtl/>
        </w:rPr>
        <w:t xml:space="preserve"> بن </w:t>
      </w:r>
      <w:r>
        <w:rPr>
          <w:rtl/>
        </w:rPr>
        <w:t>محمّد</w:t>
      </w:r>
      <w:r w:rsidRPr="00067003">
        <w:rPr>
          <w:rtl/>
        </w:rPr>
        <w:t xml:space="preserve"> </w:t>
      </w:r>
      <w:r w:rsidRPr="00063C0F">
        <w:rPr>
          <w:rStyle w:val="libFootnotenumChar"/>
          <w:rtl/>
        </w:rPr>
        <w:t>(3)</w:t>
      </w:r>
      <w:r w:rsidRPr="00067003">
        <w:rPr>
          <w:rtl/>
        </w:rPr>
        <w:t xml:space="preserve">، قال: </w:t>
      </w:r>
      <w:r>
        <w:rPr>
          <w:rtl/>
        </w:rPr>
        <w:t>حدّثنا</w:t>
      </w:r>
      <w:r w:rsidRPr="00067003">
        <w:rPr>
          <w:rtl/>
        </w:rPr>
        <w:t xml:space="preserve"> سويد، قال: </w:t>
      </w:r>
      <w:r>
        <w:rPr>
          <w:rtl/>
        </w:rPr>
        <w:t>حدّثنا</w:t>
      </w:r>
      <w:r w:rsidRPr="00067003">
        <w:rPr>
          <w:rtl/>
        </w:rPr>
        <w:t xml:space="preserve"> الحكم بن سنان، عن سدوس صاحب السابري، عن أنس بن مالك، قال: قال رسول الله </w:t>
      </w:r>
      <w:r w:rsidR="003E5577" w:rsidRPr="003E5577">
        <w:rPr>
          <w:rStyle w:val="libAlaemChar"/>
          <w:rtl/>
        </w:rPr>
        <w:t>صلى‌الله‌عليه‌وآله‌وسلم</w:t>
      </w:r>
      <w:r w:rsidRPr="00067003">
        <w:rPr>
          <w:rtl/>
        </w:rPr>
        <w:t xml:space="preserve">: إذا جمع الله الخلائق يوم القيامة فدخل أهل الجنة الجنة، وأهل النار النار نادى مناد تحت العرش: تتاركوا المظالم بينكم، فعلي ثوابكم. </w:t>
      </w:r>
    </w:p>
    <w:p w:rsidR="00ED24C1" w:rsidRPr="00067003" w:rsidRDefault="00ED24C1" w:rsidP="00ED24C1">
      <w:pPr>
        <w:pStyle w:val="libNormal"/>
        <w:rPr>
          <w:rtl/>
        </w:rPr>
      </w:pPr>
      <w:bookmarkStart w:id="270" w:name="_Toc356989066"/>
      <w:r w:rsidRPr="00B12DF9">
        <w:rPr>
          <w:rStyle w:val="Heading2Char"/>
          <w:rtl/>
        </w:rPr>
        <w:t>156</w:t>
      </w:r>
      <w:r w:rsidR="003E5577">
        <w:rPr>
          <w:rStyle w:val="Heading2Char"/>
          <w:rtl/>
        </w:rPr>
        <w:t>/</w:t>
      </w:r>
      <w:r w:rsidRPr="00B12DF9">
        <w:rPr>
          <w:rStyle w:val="Heading2Char"/>
          <w:rtl/>
        </w:rPr>
        <w:t>10 -</w:t>
      </w:r>
      <w:bookmarkEnd w:id="270"/>
      <w:r w:rsidRPr="00067003">
        <w:rPr>
          <w:rtl/>
        </w:rPr>
        <w:t xml:space="preserve"> أخبرنا </w:t>
      </w:r>
      <w:r>
        <w:rPr>
          <w:rtl/>
        </w:rPr>
        <w:t>محمّد</w:t>
      </w:r>
      <w:r w:rsidRPr="00067003">
        <w:rPr>
          <w:rtl/>
        </w:rPr>
        <w:t xml:space="preserve"> بن </w:t>
      </w:r>
      <w:r>
        <w:rPr>
          <w:rtl/>
        </w:rPr>
        <w:t>محمّد</w:t>
      </w:r>
      <w:r w:rsidRPr="00067003">
        <w:rPr>
          <w:rtl/>
        </w:rPr>
        <w:t xml:space="preserve"> والحسن بن إسماعيل، قال: أخبرنا</w:t>
      </w:r>
      <w:r>
        <w:rPr>
          <w:rtl/>
        </w:rPr>
        <w:t xml:space="preserve"> أبو</w:t>
      </w:r>
      <w:r w:rsidRPr="00067003">
        <w:rPr>
          <w:rtl/>
        </w:rPr>
        <w:t xml:space="preserve">عبيدالله </w:t>
      </w:r>
      <w:r>
        <w:rPr>
          <w:rtl/>
        </w:rPr>
        <w:t>محمّد</w:t>
      </w:r>
      <w:r w:rsidRPr="00067003">
        <w:rPr>
          <w:rtl/>
        </w:rPr>
        <w:t xml:space="preserve"> بن عمران المرزباني، قال: </w:t>
      </w:r>
      <w:r>
        <w:rPr>
          <w:rtl/>
        </w:rPr>
        <w:t>حدّثنا</w:t>
      </w:r>
      <w:r w:rsidRPr="00067003">
        <w:rPr>
          <w:rtl/>
        </w:rPr>
        <w:t xml:space="preserve"> </w:t>
      </w:r>
      <w:r>
        <w:rPr>
          <w:rtl/>
        </w:rPr>
        <w:t>عبدالله</w:t>
      </w:r>
      <w:r w:rsidRPr="00067003">
        <w:rPr>
          <w:rtl/>
        </w:rPr>
        <w:t xml:space="preserve"> بن يحيى العسكري، قال: حدثني أحمد بن زيد بن أحمد، قال: </w:t>
      </w:r>
      <w:r>
        <w:rPr>
          <w:rtl/>
        </w:rPr>
        <w:t>حدّثنا</w:t>
      </w:r>
      <w:r w:rsidRPr="00067003">
        <w:rPr>
          <w:rtl/>
        </w:rPr>
        <w:t xml:space="preserve"> </w:t>
      </w:r>
      <w:r>
        <w:rPr>
          <w:rtl/>
        </w:rPr>
        <w:t>محمّد</w:t>
      </w:r>
      <w:r w:rsidRPr="00067003">
        <w:rPr>
          <w:rtl/>
        </w:rPr>
        <w:t xml:space="preserve"> بن يحيى بن أكثم </w:t>
      </w:r>
      <w:r>
        <w:rPr>
          <w:rtl/>
        </w:rPr>
        <w:t>أبوعبدالله</w:t>
      </w:r>
      <w:r w:rsidRPr="00067003">
        <w:rPr>
          <w:rtl/>
        </w:rPr>
        <w:t xml:space="preserve">، قال: حدثني أبي يحيى بن أكثم القاضي، قال: أقدم المأمون دعبل </w:t>
      </w:r>
      <w:r>
        <w:rPr>
          <w:rtl/>
        </w:rPr>
        <w:t xml:space="preserve">بن عليّ </w:t>
      </w:r>
      <w:r w:rsidRPr="00067003">
        <w:rPr>
          <w:rtl/>
        </w:rPr>
        <w:t xml:space="preserve">الخزاعي </w:t>
      </w:r>
      <w:r w:rsidR="003E5577" w:rsidRPr="003E5577">
        <w:rPr>
          <w:rStyle w:val="libAlaemChar"/>
          <w:rtl/>
        </w:rPr>
        <w:t>رحمه‌الله</w:t>
      </w:r>
      <w:r>
        <w:rPr>
          <w:rtl/>
        </w:rPr>
        <w:t xml:space="preserve"> وآ</w:t>
      </w:r>
      <w:r w:rsidRPr="00067003">
        <w:rPr>
          <w:rtl/>
        </w:rPr>
        <w:t>منه على نفسه، فلقا مثل بين يديه - وكنت جالسا بين يدي</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تضمين للايتين 166 - 167 من سورة البقرة. وقد تقدم في الحدبث: 92 سندا ومتنا. </w:t>
      </w:r>
    </w:p>
    <w:p w:rsidR="00ED24C1" w:rsidRDefault="00ED24C1" w:rsidP="00ED24C1">
      <w:pPr>
        <w:pStyle w:val="libFootnote0"/>
        <w:rPr>
          <w:rtl/>
        </w:rPr>
      </w:pPr>
      <w:r w:rsidRPr="00067003">
        <w:rPr>
          <w:rtl/>
        </w:rPr>
        <w:t xml:space="preserve">(2) سورة الشعراء 26: 227. وقد تقدم في الحديث: 93. </w:t>
      </w:r>
    </w:p>
    <w:p w:rsidR="00ED24C1" w:rsidRPr="00067003" w:rsidRDefault="00ED24C1" w:rsidP="00ED24C1">
      <w:pPr>
        <w:pStyle w:val="libFootnote0"/>
        <w:rPr>
          <w:rtl/>
        </w:rPr>
      </w:pPr>
      <w:r w:rsidRPr="00067003">
        <w:rPr>
          <w:rtl/>
        </w:rPr>
        <w:t xml:space="preserve">(3) كذا، ويحتمل كونه أبا القاسم </w:t>
      </w:r>
      <w:r>
        <w:rPr>
          <w:rtl/>
        </w:rPr>
        <w:t>عبدالله</w:t>
      </w:r>
      <w:r w:rsidRPr="00067003">
        <w:rPr>
          <w:rtl/>
        </w:rPr>
        <w:t xml:space="preserve"> بن </w:t>
      </w:r>
      <w:r>
        <w:rPr>
          <w:rtl/>
        </w:rPr>
        <w:t>محمّد</w:t>
      </w:r>
      <w:r w:rsidRPr="00067003">
        <w:rPr>
          <w:rtl/>
        </w:rPr>
        <w:t xml:space="preserve"> البغوي، فإنه يروي عن سويد بن سعيد، أو أبا </w:t>
      </w:r>
      <w:r>
        <w:rPr>
          <w:rtl/>
        </w:rPr>
        <w:t>عبدالله</w:t>
      </w:r>
      <w:r w:rsidRPr="00067003">
        <w:rPr>
          <w:rtl/>
        </w:rPr>
        <w:t xml:space="preserve"> </w:t>
      </w:r>
      <w:r>
        <w:rPr>
          <w:rtl/>
        </w:rPr>
        <w:t>محمّد</w:t>
      </w:r>
      <w:r w:rsidRPr="00067003">
        <w:rPr>
          <w:rtl/>
        </w:rPr>
        <w:t xml:space="preserve"> ابن أيوب الرازي ابن ضريس، فإنه من مشايخ أبي الطيب التمار.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المأمون - فقال له: أنشدني قصيدتك، فجحدها دعبل، وأنكر معرفتها. فقال له: لك الامان عليها كما أمنتك على نفسك، فأنشده: </w:t>
      </w:r>
    </w:p>
    <w:tbl>
      <w:tblPr>
        <w:bidiVisual/>
        <w:tblW w:w="4483" w:type="pct"/>
        <w:tblInd w:w="391" w:type="dxa"/>
        <w:tblLook w:val="01E0"/>
      </w:tblPr>
      <w:tblGrid>
        <w:gridCol w:w="3457"/>
        <w:gridCol w:w="284"/>
        <w:gridCol w:w="3443"/>
      </w:tblGrid>
      <w:tr w:rsidR="00ED24C1" w:rsidTr="00ED24C1">
        <w:trPr>
          <w:trHeight w:val="350"/>
        </w:trPr>
        <w:tc>
          <w:tcPr>
            <w:tcW w:w="3274" w:type="dxa"/>
            <w:shd w:val="clear" w:color="auto" w:fill="auto"/>
          </w:tcPr>
          <w:p w:rsidR="00ED24C1" w:rsidRDefault="00ED24C1" w:rsidP="00ED24C1">
            <w:pPr>
              <w:pStyle w:val="libPoem"/>
            </w:pPr>
            <w:r w:rsidRPr="00067003">
              <w:rPr>
                <w:rtl/>
              </w:rPr>
              <w:t>تأسفت جارتي لما رأت زوري</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260" w:type="dxa"/>
            <w:shd w:val="clear" w:color="auto" w:fill="auto"/>
          </w:tcPr>
          <w:p w:rsidR="00ED24C1" w:rsidRDefault="00ED24C1" w:rsidP="00ED24C1">
            <w:pPr>
              <w:pStyle w:val="libPoem"/>
            </w:pPr>
            <w:r w:rsidRPr="00067003">
              <w:rPr>
                <w:rtl/>
              </w:rPr>
              <w:t>وعدت الحلم ذنبا غير مغتفر</w:t>
            </w:r>
            <w:r w:rsidRPr="00725071">
              <w:rPr>
                <w:rStyle w:val="libPoemTiniChar0"/>
                <w:rtl/>
              </w:rPr>
              <w:br/>
              <w:t> </w:t>
            </w:r>
          </w:p>
        </w:tc>
      </w:tr>
      <w:tr w:rsidR="00ED24C1" w:rsidTr="00ED24C1">
        <w:trPr>
          <w:trHeight w:val="350"/>
        </w:trPr>
        <w:tc>
          <w:tcPr>
            <w:tcW w:w="3274" w:type="dxa"/>
          </w:tcPr>
          <w:p w:rsidR="00ED24C1" w:rsidRDefault="00ED24C1" w:rsidP="00ED24C1">
            <w:pPr>
              <w:pStyle w:val="libPoem"/>
            </w:pPr>
            <w:r w:rsidRPr="00067003">
              <w:rPr>
                <w:rtl/>
              </w:rPr>
              <w:t>ترجوالصبا بعدما شابت ذوائبها</w:t>
            </w:r>
            <w:r w:rsidRPr="00725071">
              <w:rPr>
                <w:rStyle w:val="libPoemTiniChar0"/>
                <w:rtl/>
              </w:rPr>
              <w:br/>
              <w:t> </w:t>
            </w:r>
          </w:p>
        </w:tc>
        <w:tc>
          <w:tcPr>
            <w:tcW w:w="269" w:type="dxa"/>
          </w:tcPr>
          <w:p w:rsidR="00ED24C1" w:rsidRDefault="00ED24C1" w:rsidP="00ED24C1">
            <w:pPr>
              <w:pStyle w:val="libPoem"/>
              <w:rPr>
                <w:rtl/>
              </w:rPr>
            </w:pPr>
          </w:p>
        </w:tc>
        <w:tc>
          <w:tcPr>
            <w:tcW w:w="3260" w:type="dxa"/>
          </w:tcPr>
          <w:p w:rsidR="00ED24C1" w:rsidRDefault="00ED24C1" w:rsidP="00ED24C1">
            <w:pPr>
              <w:pStyle w:val="libPoem"/>
            </w:pPr>
            <w:r w:rsidRPr="00067003">
              <w:rPr>
                <w:rtl/>
              </w:rPr>
              <w:t>وقد جرت طلقا في حلبة الكبر</w:t>
            </w:r>
            <w:r w:rsidRPr="00725071">
              <w:rPr>
                <w:rStyle w:val="libPoemTiniChar0"/>
                <w:rtl/>
              </w:rPr>
              <w:br/>
              <w:t> </w:t>
            </w:r>
          </w:p>
        </w:tc>
      </w:tr>
      <w:tr w:rsidR="00ED24C1" w:rsidTr="00ED24C1">
        <w:trPr>
          <w:trHeight w:val="350"/>
        </w:trPr>
        <w:tc>
          <w:tcPr>
            <w:tcW w:w="3274" w:type="dxa"/>
          </w:tcPr>
          <w:p w:rsidR="00ED24C1" w:rsidRDefault="00ED24C1" w:rsidP="00ED24C1">
            <w:pPr>
              <w:pStyle w:val="libPoem"/>
            </w:pPr>
            <w:r w:rsidRPr="00067003">
              <w:rPr>
                <w:rtl/>
              </w:rPr>
              <w:t xml:space="preserve">أجارتي إن شيب الرأس يعلمني </w:t>
            </w:r>
            <w:r w:rsidRPr="00063C0F">
              <w:rPr>
                <w:rStyle w:val="libFootnotenumChar"/>
                <w:rtl/>
              </w:rPr>
              <w:t>(1)</w:t>
            </w:r>
            <w:r w:rsidRPr="00725071">
              <w:rPr>
                <w:rStyle w:val="libPoemTiniChar0"/>
                <w:rtl/>
              </w:rPr>
              <w:br/>
              <w:t> </w:t>
            </w:r>
          </w:p>
        </w:tc>
        <w:tc>
          <w:tcPr>
            <w:tcW w:w="269" w:type="dxa"/>
          </w:tcPr>
          <w:p w:rsidR="00ED24C1" w:rsidRDefault="00ED24C1" w:rsidP="00ED24C1">
            <w:pPr>
              <w:pStyle w:val="libPoem"/>
              <w:rPr>
                <w:rtl/>
              </w:rPr>
            </w:pPr>
          </w:p>
        </w:tc>
        <w:tc>
          <w:tcPr>
            <w:tcW w:w="3260" w:type="dxa"/>
          </w:tcPr>
          <w:p w:rsidR="00ED24C1" w:rsidRDefault="00ED24C1" w:rsidP="00ED24C1">
            <w:pPr>
              <w:pStyle w:val="libPoem"/>
            </w:pPr>
            <w:r w:rsidRPr="00067003">
              <w:rPr>
                <w:rtl/>
              </w:rPr>
              <w:t>ذكر المعاد وأرضاني عن القدر</w:t>
            </w:r>
            <w:r w:rsidRPr="00725071">
              <w:rPr>
                <w:rStyle w:val="libPoemTiniChar0"/>
                <w:rtl/>
              </w:rPr>
              <w:br/>
              <w:t> </w:t>
            </w:r>
          </w:p>
        </w:tc>
      </w:tr>
      <w:tr w:rsidR="00ED24C1" w:rsidTr="00ED24C1">
        <w:trPr>
          <w:trHeight w:val="350"/>
        </w:trPr>
        <w:tc>
          <w:tcPr>
            <w:tcW w:w="3274" w:type="dxa"/>
          </w:tcPr>
          <w:p w:rsidR="00ED24C1" w:rsidRDefault="00ED24C1" w:rsidP="00ED24C1">
            <w:pPr>
              <w:pStyle w:val="libPoem"/>
            </w:pPr>
            <w:r w:rsidRPr="00067003">
              <w:rPr>
                <w:rtl/>
              </w:rPr>
              <w:t>لو كنت أركن للدنيا وزينتها</w:t>
            </w:r>
            <w:r w:rsidRPr="00725071">
              <w:rPr>
                <w:rStyle w:val="libPoemTiniChar0"/>
                <w:rtl/>
              </w:rPr>
              <w:br/>
              <w:t> </w:t>
            </w:r>
          </w:p>
        </w:tc>
        <w:tc>
          <w:tcPr>
            <w:tcW w:w="269" w:type="dxa"/>
          </w:tcPr>
          <w:p w:rsidR="00ED24C1" w:rsidRDefault="00ED24C1" w:rsidP="00ED24C1">
            <w:pPr>
              <w:pStyle w:val="libPoem"/>
              <w:rPr>
                <w:rtl/>
              </w:rPr>
            </w:pPr>
          </w:p>
        </w:tc>
        <w:tc>
          <w:tcPr>
            <w:tcW w:w="3260" w:type="dxa"/>
          </w:tcPr>
          <w:p w:rsidR="00ED24C1" w:rsidRDefault="00ED24C1" w:rsidP="00ED24C1">
            <w:pPr>
              <w:pStyle w:val="libPoem"/>
            </w:pPr>
            <w:r w:rsidRPr="00067003">
              <w:rPr>
                <w:rtl/>
              </w:rPr>
              <w:t>إذن بكيت على الماضين من نفر</w:t>
            </w:r>
            <w:r w:rsidRPr="00725071">
              <w:rPr>
                <w:rStyle w:val="libPoemTiniChar0"/>
                <w:rtl/>
              </w:rPr>
              <w:br/>
              <w:t> </w:t>
            </w:r>
          </w:p>
        </w:tc>
      </w:tr>
      <w:tr w:rsidR="00ED24C1" w:rsidTr="00ED24C1">
        <w:trPr>
          <w:trHeight w:val="350"/>
        </w:trPr>
        <w:tc>
          <w:tcPr>
            <w:tcW w:w="3274" w:type="dxa"/>
          </w:tcPr>
          <w:p w:rsidR="00ED24C1" w:rsidRDefault="00ED24C1" w:rsidP="00ED24C1">
            <w:pPr>
              <w:pStyle w:val="libPoem"/>
            </w:pPr>
            <w:r w:rsidRPr="00067003">
              <w:rPr>
                <w:rtl/>
              </w:rPr>
              <w:t>أخنى الزمان على أهلي فصدعهم</w:t>
            </w:r>
            <w:r w:rsidRPr="00725071">
              <w:rPr>
                <w:rStyle w:val="libPoemTiniChar0"/>
                <w:rtl/>
              </w:rPr>
              <w:br/>
              <w:t> </w:t>
            </w:r>
          </w:p>
        </w:tc>
        <w:tc>
          <w:tcPr>
            <w:tcW w:w="269" w:type="dxa"/>
          </w:tcPr>
          <w:p w:rsidR="00ED24C1" w:rsidRDefault="00ED24C1" w:rsidP="00ED24C1">
            <w:pPr>
              <w:pStyle w:val="libPoem"/>
              <w:rPr>
                <w:rtl/>
              </w:rPr>
            </w:pPr>
          </w:p>
        </w:tc>
        <w:tc>
          <w:tcPr>
            <w:tcW w:w="3260" w:type="dxa"/>
          </w:tcPr>
          <w:p w:rsidR="00ED24C1" w:rsidRDefault="00ED24C1" w:rsidP="00ED24C1">
            <w:pPr>
              <w:pStyle w:val="libPoem"/>
            </w:pPr>
            <w:r w:rsidRPr="00067003">
              <w:rPr>
                <w:rtl/>
              </w:rPr>
              <w:t xml:space="preserve">تصدع القعب </w:t>
            </w:r>
            <w:r w:rsidRPr="00063C0F">
              <w:rPr>
                <w:rStyle w:val="libFootnotenumChar"/>
                <w:rtl/>
              </w:rPr>
              <w:t>(2)</w:t>
            </w:r>
            <w:r w:rsidRPr="00067003">
              <w:rPr>
                <w:rtl/>
              </w:rPr>
              <w:t xml:space="preserve"> لاقى صدمة الحجر</w:t>
            </w:r>
            <w:r w:rsidRPr="00725071">
              <w:rPr>
                <w:rStyle w:val="libPoemTiniChar0"/>
                <w:rtl/>
              </w:rPr>
              <w:br/>
              <w:t> </w:t>
            </w:r>
          </w:p>
        </w:tc>
      </w:tr>
      <w:tr w:rsidR="00ED24C1" w:rsidTr="00ED24C1">
        <w:tblPrEx>
          <w:tblLook w:val="04A0"/>
        </w:tblPrEx>
        <w:trPr>
          <w:trHeight w:val="350"/>
        </w:trPr>
        <w:tc>
          <w:tcPr>
            <w:tcW w:w="3274" w:type="dxa"/>
          </w:tcPr>
          <w:p w:rsidR="00ED24C1" w:rsidRDefault="00ED24C1" w:rsidP="00ED24C1">
            <w:pPr>
              <w:pStyle w:val="libPoem"/>
            </w:pPr>
            <w:r w:rsidRPr="00067003">
              <w:rPr>
                <w:rtl/>
              </w:rPr>
              <w:t xml:space="preserve">بعض أقام وبعض قد أهاب به </w:t>
            </w:r>
            <w:r w:rsidRPr="00063C0F">
              <w:rPr>
                <w:rStyle w:val="libFootnotenumChar"/>
                <w:rtl/>
              </w:rPr>
              <w:t>(3)</w:t>
            </w:r>
            <w:r w:rsidRPr="00725071">
              <w:rPr>
                <w:rStyle w:val="libPoemTiniChar0"/>
                <w:rtl/>
              </w:rPr>
              <w:br/>
              <w:t> </w:t>
            </w:r>
          </w:p>
        </w:tc>
        <w:tc>
          <w:tcPr>
            <w:tcW w:w="269" w:type="dxa"/>
          </w:tcPr>
          <w:p w:rsidR="00ED24C1" w:rsidRDefault="00ED24C1" w:rsidP="00ED24C1">
            <w:pPr>
              <w:pStyle w:val="libPoem"/>
              <w:rPr>
                <w:rtl/>
              </w:rPr>
            </w:pPr>
          </w:p>
        </w:tc>
        <w:tc>
          <w:tcPr>
            <w:tcW w:w="3260" w:type="dxa"/>
          </w:tcPr>
          <w:p w:rsidR="00ED24C1" w:rsidRDefault="00ED24C1" w:rsidP="00ED24C1">
            <w:pPr>
              <w:pStyle w:val="libPoem"/>
            </w:pPr>
            <w:r w:rsidRPr="00067003">
              <w:rPr>
                <w:rtl/>
              </w:rPr>
              <w:t>داعي المنية والباقي على الاثر</w:t>
            </w:r>
            <w:r w:rsidRPr="00725071">
              <w:rPr>
                <w:rStyle w:val="libPoemTiniChar0"/>
                <w:rtl/>
              </w:rPr>
              <w:br/>
              <w:t> </w:t>
            </w:r>
          </w:p>
        </w:tc>
      </w:tr>
      <w:tr w:rsidR="00ED24C1" w:rsidTr="00ED24C1">
        <w:tblPrEx>
          <w:tblLook w:val="04A0"/>
        </w:tblPrEx>
        <w:trPr>
          <w:trHeight w:val="350"/>
        </w:trPr>
        <w:tc>
          <w:tcPr>
            <w:tcW w:w="3274" w:type="dxa"/>
          </w:tcPr>
          <w:p w:rsidR="00ED24C1" w:rsidRDefault="00ED24C1" w:rsidP="00ED24C1">
            <w:pPr>
              <w:pStyle w:val="libPoem"/>
            </w:pPr>
            <w:r w:rsidRPr="00067003">
              <w:rPr>
                <w:rtl/>
              </w:rPr>
              <w:t>أما المقيم فاخشى أن يفارقني</w:t>
            </w:r>
            <w:r w:rsidRPr="00725071">
              <w:rPr>
                <w:rStyle w:val="libPoemTiniChar0"/>
                <w:rtl/>
              </w:rPr>
              <w:br/>
              <w:t> </w:t>
            </w:r>
          </w:p>
        </w:tc>
        <w:tc>
          <w:tcPr>
            <w:tcW w:w="269" w:type="dxa"/>
          </w:tcPr>
          <w:p w:rsidR="00ED24C1" w:rsidRDefault="00ED24C1" w:rsidP="00ED24C1">
            <w:pPr>
              <w:pStyle w:val="libPoem"/>
              <w:rPr>
                <w:rtl/>
              </w:rPr>
            </w:pPr>
          </w:p>
        </w:tc>
        <w:tc>
          <w:tcPr>
            <w:tcW w:w="3260" w:type="dxa"/>
          </w:tcPr>
          <w:p w:rsidR="00ED24C1" w:rsidRDefault="00ED24C1" w:rsidP="00ED24C1">
            <w:pPr>
              <w:pStyle w:val="libPoem"/>
            </w:pPr>
            <w:r w:rsidRPr="00067003">
              <w:rPr>
                <w:rtl/>
              </w:rPr>
              <w:t>ولسث أوبة من ولى بمنتظر</w:t>
            </w:r>
            <w:r w:rsidRPr="00725071">
              <w:rPr>
                <w:rStyle w:val="libPoemTiniChar0"/>
                <w:rtl/>
              </w:rPr>
              <w:br/>
              <w:t> </w:t>
            </w:r>
          </w:p>
        </w:tc>
      </w:tr>
      <w:tr w:rsidR="00ED24C1" w:rsidTr="00ED24C1">
        <w:tblPrEx>
          <w:tblLook w:val="04A0"/>
        </w:tblPrEx>
        <w:trPr>
          <w:trHeight w:val="350"/>
        </w:trPr>
        <w:tc>
          <w:tcPr>
            <w:tcW w:w="3274" w:type="dxa"/>
          </w:tcPr>
          <w:p w:rsidR="00ED24C1" w:rsidRDefault="00ED24C1" w:rsidP="00ED24C1">
            <w:pPr>
              <w:pStyle w:val="libPoem"/>
            </w:pPr>
            <w:r w:rsidRPr="00067003">
              <w:rPr>
                <w:rtl/>
              </w:rPr>
              <w:t>أصبحت أخبر عن أهلي وعن ولدي</w:t>
            </w:r>
            <w:r w:rsidRPr="00725071">
              <w:rPr>
                <w:rStyle w:val="libPoemTiniChar0"/>
                <w:rtl/>
              </w:rPr>
              <w:br/>
              <w:t> </w:t>
            </w:r>
          </w:p>
        </w:tc>
        <w:tc>
          <w:tcPr>
            <w:tcW w:w="269" w:type="dxa"/>
          </w:tcPr>
          <w:p w:rsidR="00ED24C1" w:rsidRDefault="00ED24C1" w:rsidP="00ED24C1">
            <w:pPr>
              <w:pStyle w:val="libPoem"/>
              <w:rPr>
                <w:rtl/>
              </w:rPr>
            </w:pPr>
          </w:p>
        </w:tc>
        <w:tc>
          <w:tcPr>
            <w:tcW w:w="3260" w:type="dxa"/>
          </w:tcPr>
          <w:p w:rsidR="00ED24C1" w:rsidRDefault="00ED24C1" w:rsidP="00ED24C1">
            <w:pPr>
              <w:pStyle w:val="libPoem"/>
            </w:pPr>
            <w:r w:rsidRPr="00067003">
              <w:rPr>
                <w:rtl/>
              </w:rPr>
              <w:t>كحالم قص رؤيا بعد مدكر</w:t>
            </w:r>
            <w:r w:rsidRPr="00725071">
              <w:rPr>
                <w:rStyle w:val="libPoemTiniChar0"/>
                <w:rtl/>
              </w:rPr>
              <w:br/>
              <w:t> </w:t>
            </w:r>
          </w:p>
        </w:tc>
      </w:tr>
      <w:tr w:rsidR="00ED24C1" w:rsidTr="00ED24C1">
        <w:tblPrEx>
          <w:tblLook w:val="04A0"/>
        </w:tblPrEx>
        <w:trPr>
          <w:trHeight w:val="350"/>
        </w:trPr>
        <w:tc>
          <w:tcPr>
            <w:tcW w:w="3274" w:type="dxa"/>
          </w:tcPr>
          <w:p w:rsidR="00ED24C1" w:rsidRDefault="00ED24C1" w:rsidP="00ED24C1">
            <w:pPr>
              <w:pStyle w:val="libPoem"/>
            </w:pPr>
            <w:r w:rsidRPr="00067003">
              <w:rPr>
                <w:rtl/>
              </w:rPr>
              <w:t>لولا تشاغل عيني بالالى سلفوا</w:t>
            </w:r>
            <w:r w:rsidRPr="00725071">
              <w:rPr>
                <w:rStyle w:val="libPoemTiniChar0"/>
                <w:rtl/>
              </w:rPr>
              <w:br/>
              <w:t> </w:t>
            </w:r>
          </w:p>
        </w:tc>
        <w:tc>
          <w:tcPr>
            <w:tcW w:w="269" w:type="dxa"/>
          </w:tcPr>
          <w:p w:rsidR="00ED24C1" w:rsidRDefault="00ED24C1" w:rsidP="00ED24C1">
            <w:pPr>
              <w:pStyle w:val="libPoem"/>
              <w:rPr>
                <w:rtl/>
              </w:rPr>
            </w:pPr>
          </w:p>
        </w:tc>
        <w:tc>
          <w:tcPr>
            <w:tcW w:w="3260" w:type="dxa"/>
          </w:tcPr>
          <w:p w:rsidR="00ED24C1" w:rsidRDefault="00ED24C1" w:rsidP="00ED24C1">
            <w:pPr>
              <w:pStyle w:val="libPoem"/>
            </w:pPr>
            <w:r w:rsidRPr="00067003">
              <w:rPr>
                <w:rtl/>
              </w:rPr>
              <w:t>من أهل بيت رسول الله لم أقر</w:t>
            </w:r>
            <w:r w:rsidRPr="00725071">
              <w:rPr>
                <w:rStyle w:val="libPoemTiniChar0"/>
                <w:rtl/>
              </w:rPr>
              <w:br/>
              <w:t> </w:t>
            </w:r>
          </w:p>
        </w:tc>
      </w:tr>
      <w:tr w:rsidR="00ED24C1" w:rsidTr="00ED24C1">
        <w:tblPrEx>
          <w:tblLook w:val="04A0"/>
        </w:tblPrEx>
        <w:trPr>
          <w:trHeight w:val="350"/>
        </w:trPr>
        <w:tc>
          <w:tcPr>
            <w:tcW w:w="3274" w:type="dxa"/>
          </w:tcPr>
          <w:p w:rsidR="00ED24C1" w:rsidRDefault="00ED24C1" w:rsidP="00ED24C1">
            <w:pPr>
              <w:pStyle w:val="libPoem"/>
            </w:pPr>
            <w:r w:rsidRPr="00067003">
              <w:rPr>
                <w:rtl/>
              </w:rPr>
              <w:t>وفي مواليك للمحزون مشغلة</w:t>
            </w:r>
            <w:r w:rsidRPr="00725071">
              <w:rPr>
                <w:rStyle w:val="libPoemTiniChar0"/>
                <w:rtl/>
              </w:rPr>
              <w:br/>
              <w:t> </w:t>
            </w:r>
          </w:p>
        </w:tc>
        <w:tc>
          <w:tcPr>
            <w:tcW w:w="269" w:type="dxa"/>
          </w:tcPr>
          <w:p w:rsidR="00ED24C1" w:rsidRDefault="00ED24C1" w:rsidP="00ED24C1">
            <w:pPr>
              <w:pStyle w:val="libPoem"/>
              <w:rPr>
                <w:rtl/>
              </w:rPr>
            </w:pPr>
          </w:p>
        </w:tc>
        <w:tc>
          <w:tcPr>
            <w:tcW w:w="3260" w:type="dxa"/>
          </w:tcPr>
          <w:p w:rsidR="00ED24C1" w:rsidRDefault="00ED24C1" w:rsidP="00ED24C1">
            <w:pPr>
              <w:pStyle w:val="libPoem"/>
            </w:pPr>
            <w:r w:rsidRPr="00067003">
              <w:rPr>
                <w:rtl/>
              </w:rPr>
              <w:t xml:space="preserve">من أن تبيت لمفقود </w:t>
            </w:r>
            <w:r w:rsidRPr="00063C0F">
              <w:rPr>
                <w:rStyle w:val="libFootnotenumChar"/>
                <w:rtl/>
              </w:rPr>
              <w:t>(4)</w:t>
            </w:r>
            <w:r w:rsidRPr="00067003">
              <w:rPr>
                <w:rtl/>
              </w:rPr>
              <w:t xml:space="preserve"> على أثر</w:t>
            </w:r>
            <w:r w:rsidRPr="00725071">
              <w:rPr>
                <w:rStyle w:val="libPoemTiniChar0"/>
                <w:rtl/>
              </w:rPr>
              <w:br/>
              <w:t> </w:t>
            </w:r>
          </w:p>
        </w:tc>
      </w:tr>
      <w:tr w:rsidR="00ED24C1" w:rsidTr="00ED24C1">
        <w:tblPrEx>
          <w:tblLook w:val="04A0"/>
        </w:tblPrEx>
        <w:trPr>
          <w:trHeight w:val="350"/>
        </w:trPr>
        <w:tc>
          <w:tcPr>
            <w:tcW w:w="3274" w:type="dxa"/>
          </w:tcPr>
          <w:p w:rsidR="00ED24C1" w:rsidRDefault="00ED24C1" w:rsidP="00ED24C1">
            <w:pPr>
              <w:pStyle w:val="libPoem"/>
            </w:pPr>
            <w:r w:rsidRPr="00067003">
              <w:rPr>
                <w:rtl/>
              </w:rPr>
              <w:t>كم من ذراع لهم بالطف بائنة</w:t>
            </w:r>
            <w:r w:rsidRPr="00725071">
              <w:rPr>
                <w:rStyle w:val="libPoemTiniChar0"/>
                <w:rtl/>
              </w:rPr>
              <w:br/>
              <w:t> </w:t>
            </w:r>
          </w:p>
        </w:tc>
        <w:tc>
          <w:tcPr>
            <w:tcW w:w="269" w:type="dxa"/>
          </w:tcPr>
          <w:p w:rsidR="00ED24C1" w:rsidRDefault="00ED24C1" w:rsidP="00ED24C1">
            <w:pPr>
              <w:pStyle w:val="libPoem"/>
              <w:rPr>
                <w:rtl/>
              </w:rPr>
            </w:pPr>
          </w:p>
        </w:tc>
        <w:tc>
          <w:tcPr>
            <w:tcW w:w="3260" w:type="dxa"/>
          </w:tcPr>
          <w:p w:rsidR="00ED24C1" w:rsidRDefault="00ED24C1" w:rsidP="00ED24C1">
            <w:pPr>
              <w:pStyle w:val="libPoem"/>
            </w:pPr>
            <w:r w:rsidRPr="00067003">
              <w:rPr>
                <w:rtl/>
              </w:rPr>
              <w:t>وعارض بصعيد الترب منعفر</w:t>
            </w:r>
            <w:r w:rsidRPr="00725071">
              <w:rPr>
                <w:rStyle w:val="libPoemTiniChar0"/>
                <w:rtl/>
              </w:rPr>
              <w:br/>
              <w:t> </w:t>
            </w:r>
          </w:p>
        </w:tc>
      </w:tr>
      <w:tr w:rsidR="00ED24C1" w:rsidTr="00ED24C1">
        <w:tblPrEx>
          <w:tblLook w:val="04A0"/>
        </w:tblPrEx>
        <w:trPr>
          <w:trHeight w:val="350"/>
        </w:trPr>
        <w:tc>
          <w:tcPr>
            <w:tcW w:w="3274" w:type="dxa"/>
          </w:tcPr>
          <w:p w:rsidR="00ED24C1" w:rsidRDefault="00ED24C1" w:rsidP="00ED24C1">
            <w:pPr>
              <w:pStyle w:val="libPoem"/>
            </w:pPr>
            <w:r w:rsidRPr="00067003">
              <w:rPr>
                <w:rtl/>
              </w:rPr>
              <w:t>أنسى الحسين ومسراهم لمقتله</w:t>
            </w:r>
            <w:r w:rsidRPr="00725071">
              <w:rPr>
                <w:rStyle w:val="libPoemTiniChar0"/>
                <w:rtl/>
              </w:rPr>
              <w:br/>
              <w:t> </w:t>
            </w:r>
          </w:p>
        </w:tc>
        <w:tc>
          <w:tcPr>
            <w:tcW w:w="269" w:type="dxa"/>
          </w:tcPr>
          <w:p w:rsidR="00ED24C1" w:rsidRDefault="00ED24C1" w:rsidP="00ED24C1">
            <w:pPr>
              <w:pStyle w:val="libPoem"/>
              <w:rPr>
                <w:rtl/>
              </w:rPr>
            </w:pPr>
          </w:p>
        </w:tc>
        <w:tc>
          <w:tcPr>
            <w:tcW w:w="3260" w:type="dxa"/>
          </w:tcPr>
          <w:p w:rsidR="00ED24C1" w:rsidRDefault="00ED24C1" w:rsidP="00ED24C1">
            <w:pPr>
              <w:pStyle w:val="libPoem"/>
            </w:pPr>
            <w:r w:rsidRPr="00067003">
              <w:rPr>
                <w:rtl/>
              </w:rPr>
              <w:t>وهم يقولون هذا سيد البشر</w:t>
            </w:r>
            <w:r w:rsidRPr="00725071">
              <w:rPr>
                <w:rStyle w:val="libPoemTiniChar0"/>
                <w:rtl/>
              </w:rPr>
              <w:br/>
              <w:t> </w:t>
            </w:r>
          </w:p>
        </w:tc>
      </w:tr>
      <w:tr w:rsidR="00ED24C1" w:rsidTr="00ED24C1">
        <w:tblPrEx>
          <w:tblLook w:val="04A0"/>
        </w:tblPrEx>
        <w:trPr>
          <w:trHeight w:val="350"/>
        </w:trPr>
        <w:tc>
          <w:tcPr>
            <w:tcW w:w="3274" w:type="dxa"/>
          </w:tcPr>
          <w:p w:rsidR="00ED24C1" w:rsidRDefault="00ED24C1" w:rsidP="00ED24C1">
            <w:pPr>
              <w:pStyle w:val="libPoem"/>
            </w:pPr>
            <w:r w:rsidRPr="00067003">
              <w:rPr>
                <w:rtl/>
              </w:rPr>
              <w:t>يا أمة السوء ما جازيت أحمد في</w:t>
            </w:r>
            <w:r w:rsidRPr="00725071">
              <w:rPr>
                <w:rStyle w:val="libPoemTiniChar0"/>
                <w:rtl/>
              </w:rPr>
              <w:br/>
              <w:t> </w:t>
            </w:r>
          </w:p>
        </w:tc>
        <w:tc>
          <w:tcPr>
            <w:tcW w:w="269" w:type="dxa"/>
          </w:tcPr>
          <w:p w:rsidR="00ED24C1" w:rsidRDefault="00ED24C1" w:rsidP="00ED24C1">
            <w:pPr>
              <w:pStyle w:val="libPoem"/>
              <w:rPr>
                <w:rtl/>
              </w:rPr>
            </w:pPr>
          </w:p>
        </w:tc>
        <w:tc>
          <w:tcPr>
            <w:tcW w:w="3260" w:type="dxa"/>
          </w:tcPr>
          <w:p w:rsidR="00ED24C1" w:rsidRDefault="00ED24C1" w:rsidP="00ED24C1">
            <w:pPr>
              <w:pStyle w:val="libPoem"/>
            </w:pPr>
            <w:r w:rsidRPr="00067003">
              <w:rPr>
                <w:rtl/>
              </w:rPr>
              <w:t>حسن البلاء على التنزيل والسور؟!</w:t>
            </w:r>
            <w:r w:rsidRPr="00725071">
              <w:rPr>
                <w:rStyle w:val="libPoemTiniChar0"/>
                <w:rtl/>
              </w:rPr>
              <w:br/>
              <w:t> </w:t>
            </w:r>
          </w:p>
        </w:tc>
      </w:tr>
      <w:tr w:rsidR="00ED24C1" w:rsidTr="00ED24C1">
        <w:tblPrEx>
          <w:tblLook w:val="04A0"/>
        </w:tblPrEx>
        <w:trPr>
          <w:trHeight w:val="350"/>
        </w:trPr>
        <w:tc>
          <w:tcPr>
            <w:tcW w:w="3274" w:type="dxa"/>
          </w:tcPr>
          <w:p w:rsidR="00ED24C1" w:rsidRDefault="00ED24C1" w:rsidP="00ED24C1">
            <w:pPr>
              <w:pStyle w:val="libPoem"/>
            </w:pPr>
            <w:r w:rsidRPr="00067003">
              <w:rPr>
                <w:rtl/>
              </w:rPr>
              <w:t>خلفتموه على الابناء حين مضى</w:t>
            </w:r>
            <w:r w:rsidRPr="00725071">
              <w:rPr>
                <w:rStyle w:val="libPoemTiniChar0"/>
                <w:rtl/>
              </w:rPr>
              <w:br/>
              <w:t> </w:t>
            </w:r>
          </w:p>
        </w:tc>
        <w:tc>
          <w:tcPr>
            <w:tcW w:w="269" w:type="dxa"/>
          </w:tcPr>
          <w:p w:rsidR="00ED24C1" w:rsidRDefault="00ED24C1" w:rsidP="00ED24C1">
            <w:pPr>
              <w:pStyle w:val="libPoem"/>
              <w:rPr>
                <w:rtl/>
              </w:rPr>
            </w:pPr>
          </w:p>
        </w:tc>
        <w:tc>
          <w:tcPr>
            <w:tcW w:w="3260" w:type="dxa"/>
          </w:tcPr>
          <w:p w:rsidR="00ED24C1" w:rsidRDefault="00ED24C1" w:rsidP="00ED24C1">
            <w:pPr>
              <w:pStyle w:val="libPoem"/>
            </w:pPr>
            <w:r w:rsidRPr="00067003">
              <w:rPr>
                <w:rtl/>
              </w:rPr>
              <w:t>خلافة الذئب في إبقار ذي بقر</w:t>
            </w:r>
            <w:r w:rsidRPr="00725071">
              <w:rPr>
                <w:rStyle w:val="libPoemTiniChar0"/>
                <w:rtl/>
              </w:rPr>
              <w:br/>
              <w:t> </w:t>
            </w:r>
          </w:p>
        </w:tc>
      </w:tr>
    </w:tbl>
    <w:p w:rsidR="00ED24C1" w:rsidRDefault="00ED24C1" w:rsidP="00ED24C1">
      <w:pPr>
        <w:pStyle w:val="libNormal"/>
        <w:rPr>
          <w:rtl/>
        </w:rPr>
      </w:pPr>
      <w:r w:rsidRPr="00067003">
        <w:rPr>
          <w:rtl/>
        </w:rPr>
        <w:t xml:space="preserve">قال يحيى بن أكثم: وانفذني المأمون في حاجة، فقمت فعدت إليه، وقد انتهى إلى قوله: </w:t>
      </w:r>
    </w:p>
    <w:p w:rsidR="00ED24C1" w:rsidRPr="00067003" w:rsidRDefault="00ED24C1" w:rsidP="00ED24C1">
      <w:pPr>
        <w:pStyle w:val="libNormal"/>
        <w:rPr>
          <w:rtl/>
        </w:rPr>
      </w:pPr>
      <w:r w:rsidRPr="00067003">
        <w:rPr>
          <w:rtl/>
        </w:rPr>
        <w:t>لم يبق حي من الاحياء</w:t>
      </w:r>
      <w:r>
        <w:rPr>
          <w:rFonts w:hint="cs"/>
          <w:rtl/>
        </w:rPr>
        <w:t xml:space="preserve"> </w:t>
      </w:r>
      <w:r w:rsidRPr="00067003">
        <w:rPr>
          <w:rtl/>
        </w:rPr>
        <w:t>نعلمه من ذي يمان ولا بكر ولا مضر</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في نسخة: ثقلني. </w:t>
      </w:r>
    </w:p>
    <w:p w:rsidR="00ED24C1" w:rsidRDefault="00ED24C1" w:rsidP="00ED24C1">
      <w:pPr>
        <w:pStyle w:val="libFootnote0"/>
        <w:rPr>
          <w:rtl/>
        </w:rPr>
      </w:pPr>
      <w:r w:rsidRPr="00067003">
        <w:rPr>
          <w:rtl/>
        </w:rPr>
        <w:t xml:space="preserve">(2) القعب: القدح. </w:t>
      </w:r>
    </w:p>
    <w:p w:rsidR="00ED24C1" w:rsidRDefault="00ED24C1" w:rsidP="00ED24C1">
      <w:pPr>
        <w:pStyle w:val="libFootnote0"/>
        <w:rPr>
          <w:rtl/>
        </w:rPr>
      </w:pPr>
      <w:r w:rsidRPr="00067003">
        <w:rPr>
          <w:rtl/>
        </w:rPr>
        <w:t xml:space="preserve">(3) أي دعاه أو زجره. </w:t>
      </w:r>
    </w:p>
    <w:p w:rsidR="00ED24C1" w:rsidRPr="00067003" w:rsidRDefault="00ED24C1" w:rsidP="00ED24C1">
      <w:pPr>
        <w:pStyle w:val="libFootnote0"/>
        <w:rPr>
          <w:rtl/>
        </w:rPr>
      </w:pPr>
      <w:r w:rsidRPr="00067003">
        <w:rPr>
          <w:rtl/>
        </w:rPr>
        <w:t>(</w:t>
      </w:r>
      <w:r>
        <w:rPr>
          <w:rFonts w:hint="cs"/>
          <w:rtl/>
        </w:rPr>
        <w:t>4</w:t>
      </w:r>
      <w:r w:rsidRPr="00067003">
        <w:rPr>
          <w:rtl/>
        </w:rPr>
        <w:t>) في نسخة: لمشغول.</w:t>
      </w:r>
    </w:p>
    <w:p w:rsidR="00ED24C1" w:rsidRDefault="00ED24C1" w:rsidP="001C1E66">
      <w:pPr>
        <w:pStyle w:val="libNormal"/>
        <w:rPr>
          <w:rtl/>
        </w:rPr>
      </w:pPr>
      <w:r>
        <w:rPr>
          <w:rtl/>
        </w:rPr>
        <w:br w:type="page"/>
      </w:r>
    </w:p>
    <w:tbl>
      <w:tblPr>
        <w:bidiVisual/>
        <w:tblW w:w="5000" w:type="pct"/>
        <w:tblLook w:val="01E0"/>
      </w:tblPr>
      <w:tblGrid>
        <w:gridCol w:w="3866"/>
        <w:gridCol w:w="273"/>
        <w:gridCol w:w="3873"/>
      </w:tblGrid>
      <w:tr w:rsidR="00ED24C1" w:rsidTr="00ED24C1">
        <w:trPr>
          <w:trHeight w:val="350"/>
        </w:trPr>
        <w:tc>
          <w:tcPr>
            <w:tcW w:w="3866" w:type="dxa"/>
            <w:shd w:val="clear" w:color="auto" w:fill="auto"/>
          </w:tcPr>
          <w:p w:rsidR="00ED24C1" w:rsidRDefault="00ED24C1" w:rsidP="00ED24C1">
            <w:pPr>
              <w:pStyle w:val="libPoem"/>
            </w:pPr>
            <w:r w:rsidRPr="00067003">
              <w:rPr>
                <w:rtl/>
              </w:rPr>
              <w:lastRenderedPageBreak/>
              <w:t>إلا وهم شركاء في دمائهم</w:t>
            </w:r>
            <w:r w:rsidRPr="00725071">
              <w:rPr>
                <w:rStyle w:val="libPoemTiniChar0"/>
                <w:rtl/>
              </w:rPr>
              <w:br/>
              <w:t> </w:t>
            </w:r>
          </w:p>
        </w:tc>
        <w:tc>
          <w:tcPr>
            <w:tcW w:w="273" w:type="dxa"/>
            <w:shd w:val="clear" w:color="auto" w:fill="auto"/>
          </w:tcPr>
          <w:p w:rsidR="00ED24C1" w:rsidRDefault="00ED24C1" w:rsidP="00ED24C1">
            <w:pPr>
              <w:pStyle w:val="libPoem"/>
              <w:rPr>
                <w:rtl/>
              </w:rPr>
            </w:pPr>
          </w:p>
        </w:tc>
        <w:tc>
          <w:tcPr>
            <w:tcW w:w="3873" w:type="dxa"/>
            <w:shd w:val="clear" w:color="auto" w:fill="auto"/>
          </w:tcPr>
          <w:p w:rsidR="00ED24C1" w:rsidRDefault="00ED24C1" w:rsidP="00ED24C1">
            <w:pPr>
              <w:pStyle w:val="libPoem"/>
            </w:pPr>
            <w:r w:rsidRPr="00067003">
              <w:rPr>
                <w:rtl/>
              </w:rPr>
              <w:t xml:space="preserve">كما تشارك أيسار على جزر </w:t>
            </w:r>
            <w:r w:rsidRPr="00063C0F">
              <w:rPr>
                <w:rStyle w:val="libFootnotenumChar"/>
                <w:rtl/>
              </w:rPr>
              <w:t>(1)</w:t>
            </w:r>
            <w:r w:rsidRPr="00725071">
              <w:rPr>
                <w:rStyle w:val="libPoemTiniChar0"/>
                <w:rtl/>
              </w:rPr>
              <w:br/>
              <w:t> </w:t>
            </w:r>
          </w:p>
        </w:tc>
      </w:tr>
      <w:tr w:rsidR="00ED24C1" w:rsidTr="00ED24C1">
        <w:trPr>
          <w:trHeight w:val="350"/>
        </w:trPr>
        <w:tc>
          <w:tcPr>
            <w:tcW w:w="3866" w:type="dxa"/>
          </w:tcPr>
          <w:p w:rsidR="00ED24C1" w:rsidRDefault="00ED24C1" w:rsidP="00ED24C1">
            <w:pPr>
              <w:pStyle w:val="libPoem"/>
            </w:pPr>
            <w:r w:rsidRPr="00067003">
              <w:rPr>
                <w:rtl/>
              </w:rPr>
              <w:t>قتلا وأسرا وتحريقا ومنهبة</w:t>
            </w:r>
            <w:r w:rsidRPr="00725071">
              <w:rPr>
                <w:rStyle w:val="libPoemTiniChar0"/>
                <w:rtl/>
              </w:rPr>
              <w:br/>
              <w:t> </w:t>
            </w:r>
          </w:p>
        </w:tc>
        <w:tc>
          <w:tcPr>
            <w:tcW w:w="273" w:type="dxa"/>
          </w:tcPr>
          <w:p w:rsidR="00ED24C1" w:rsidRDefault="00ED24C1" w:rsidP="00ED24C1">
            <w:pPr>
              <w:pStyle w:val="libPoem"/>
              <w:rPr>
                <w:rtl/>
              </w:rPr>
            </w:pPr>
          </w:p>
        </w:tc>
        <w:tc>
          <w:tcPr>
            <w:tcW w:w="3873" w:type="dxa"/>
          </w:tcPr>
          <w:p w:rsidR="00ED24C1" w:rsidRDefault="00ED24C1" w:rsidP="00ED24C1">
            <w:pPr>
              <w:pStyle w:val="libPoem"/>
            </w:pPr>
            <w:r w:rsidRPr="00067003">
              <w:rPr>
                <w:rtl/>
              </w:rPr>
              <w:t>فعل الغزاة بأهل الروم والخزر</w:t>
            </w:r>
            <w:r w:rsidRPr="00725071">
              <w:rPr>
                <w:rStyle w:val="libPoemTiniChar0"/>
                <w:rtl/>
              </w:rPr>
              <w:br/>
              <w:t> </w:t>
            </w:r>
          </w:p>
        </w:tc>
      </w:tr>
      <w:tr w:rsidR="00ED24C1" w:rsidTr="00ED24C1">
        <w:trPr>
          <w:trHeight w:val="350"/>
        </w:trPr>
        <w:tc>
          <w:tcPr>
            <w:tcW w:w="3866" w:type="dxa"/>
          </w:tcPr>
          <w:p w:rsidR="00ED24C1" w:rsidRDefault="00ED24C1" w:rsidP="00ED24C1">
            <w:pPr>
              <w:pStyle w:val="libPoem"/>
            </w:pPr>
            <w:r w:rsidRPr="00067003">
              <w:rPr>
                <w:rtl/>
              </w:rPr>
              <w:t>أرى أمية معذورين إن قتلوا</w:t>
            </w:r>
            <w:r w:rsidRPr="00725071">
              <w:rPr>
                <w:rStyle w:val="libPoemTiniChar0"/>
                <w:rtl/>
              </w:rPr>
              <w:br/>
              <w:t> </w:t>
            </w:r>
          </w:p>
        </w:tc>
        <w:tc>
          <w:tcPr>
            <w:tcW w:w="273" w:type="dxa"/>
          </w:tcPr>
          <w:p w:rsidR="00ED24C1" w:rsidRDefault="00ED24C1" w:rsidP="00ED24C1">
            <w:pPr>
              <w:pStyle w:val="libPoem"/>
              <w:rPr>
                <w:rtl/>
              </w:rPr>
            </w:pPr>
          </w:p>
        </w:tc>
        <w:tc>
          <w:tcPr>
            <w:tcW w:w="3873" w:type="dxa"/>
          </w:tcPr>
          <w:p w:rsidR="00ED24C1" w:rsidRDefault="00ED24C1" w:rsidP="00ED24C1">
            <w:pPr>
              <w:pStyle w:val="libPoem"/>
            </w:pPr>
            <w:r w:rsidRPr="00067003">
              <w:rPr>
                <w:rtl/>
              </w:rPr>
              <w:t>ولا أرى لبني العباس من غذر</w:t>
            </w:r>
            <w:r w:rsidRPr="00725071">
              <w:rPr>
                <w:rStyle w:val="libPoemTiniChar0"/>
                <w:rtl/>
              </w:rPr>
              <w:br/>
              <w:t> </w:t>
            </w:r>
          </w:p>
        </w:tc>
      </w:tr>
      <w:tr w:rsidR="00ED24C1" w:rsidTr="00ED24C1">
        <w:trPr>
          <w:trHeight w:val="350"/>
        </w:trPr>
        <w:tc>
          <w:tcPr>
            <w:tcW w:w="3866" w:type="dxa"/>
          </w:tcPr>
          <w:p w:rsidR="00ED24C1" w:rsidRDefault="00ED24C1" w:rsidP="00ED24C1">
            <w:pPr>
              <w:pStyle w:val="libPoem"/>
            </w:pPr>
            <w:r w:rsidRPr="00067003">
              <w:rPr>
                <w:rtl/>
              </w:rPr>
              <w:t>قوم قتلتم على الاسلام أولهم</w:t>
            </w:r>
            <w:r w:rsidRPr="00725071">
              <w:rPr>
                <w:rStyle w:val="libPoemTiniChar0"/>
                <w:rtl/>
              </w:rPr>
              <w:br/>
              <w:t> </w:t>
            </w:r>
          </w:p>
        </w:tc>
        <w:tc>
          <w:tcPr>
            <w:tcW w:w="273" w:type="dxa"/>
          </w:tcPr>
          <w:p w:rsidR="00ED24C1" w:rsidRDefault="00ED24C1" w:rsidP="00ED24C1">
            <w:pPr>
              <w:pStyle w:val="libPoem"/>
              <w:rPr>
                <w:rtl/>
              </w:rPr>
            </w:pPr>
          </w:p>
        </w:tc>
        <w:tc>
          <w:tcPr>
            <w:tcW w:w="3873" w:type="dxa"/>
          </w:tcPr>
          <w:p w:rsidR="00ED24C1" w:rsidRDefault="00ED24C1" w:rsidP="00ED24C1">
            <w:pPr>
              <w:pStyle w:val="libPoem"/>
            </w:pPr>
            <w:r>
              <w:rPr>
                <w:rtl/>
              </w:rPr>
              <w:t xml:space="preserve">حتّى </w:t>
            </w:r>
            <w:r w:rsidRPr="00067003">
              <w:rPr>
                <w:rtl/>
              </w:rPr>
              <w:t>إذا استمكنوا جازوا على الكفر</w:t>
            </w:r>
            <w:r w:rsidRPr="00725071">
              <w:rPr>
                <w:rStyle w:val="libPoemTiniChar0"/>
                <w:rtl/>
              </w:rPr>
              <w:br/>
              <w:t> </w:t>
            </w:r>
          </w:p>
        </w:tc>
      </w:tr>
      <w:tr w:rsidR="00ED24C1" w:rsidTr="00ED24C1">
        <w:trPr>
          <w:trHeight w:val="350"/>
        </w:trPr>
        <w:tc>
          <w:tcPr>
            <w:tcW w:w="3866" w:type="dxa"/>
          </w:tcPr>
          <w:p w:rsidR="00ED24C1" w:rsidRDefault="00ED24C1" w:rsidP="00ED24C1">
            <w:pPr>
              <w:pStyle w:val="libPoem"/>
            </w:pPr>
            <w:r w:rsidRPr="00067003">
              <w:rPr>
                <w:rtl/>
              </w:rPr>
              <w:t>أبناة حرب ومروان وأسرتهم</w:t>
            </w:r>
            <w:r w:rsidRPr="00725071">
              <w:rPr>
                <w:rStyle w:val="libPoemTiniChar0"/>
                <w:rtl/>
              </w:rPr>
              <w:br/>
              <w:t> </w:t>
            </w:r>
          </w:p>
        </w:tc>
        <w:tc>
          <w:tcPr>
            <w:tcW w:w="273" w:type="dxa"/>
          </w:tcPr>
          <w:p w:rsidR="00ED24C1" w:rsidRDefault="00ED24C1" w:rsidP="00ED24C1">
            <w:pPr>
              <w:pStyle w:val="libPoem"/>
              <w:rPr>
                <w:rtl/>
              </w:rPr>
            </w:pPr>
          </w:p>
        </w:tc>
        <w:tc>
          <w:tcPr>
            <w:tcW w:w="3873" w:type="dxa"/>
          </w:tcPr>
          <w:p w:rsidR="00ED24C1" w:rsidRDefault="00ED24C1" w:rsidP="00ED24C1">
            <w:pPr>
              <w:pStyle w:val="libPoem"/>
            </w:pPr>
            <w:r w:rsidRPr="00067003">
              <w:rPr>
                <w:rtl/>
              </w:rPr>
              <w:t xml:space="preserve">بنو معيط أولات الحقد والوغر </w:t>
            </w:r>
            <w:r w:rsidRPr="00063C0F">
              <w:rPr>
                <w:rStyle w:val="libFootnotenumChar"/>
                <w:rtl/>
              </w:rPr>
              <w:t>(2)</w:t>
            </w:r>
            <w:r w:rsidRPr="00725071">
              <w:rPr>
                <w:rStyle w:val="libPoemTiniChar0"/>
                <w:rtl/>
              </w:rPr>
              <w:br/>
              <w:t> </w:t>
            </w:r>
          </w:p>
        </w:tc>
      </w:tr>
      <w:tr w:rsidR="00ED24C1" w:rsidTr="00ED24C1">
        <w:tblPrEx>
          <w:tblLook w:val="04A0"/>
        </w:tblPrEx>
        <w:trPr>
          <w:trHeight w:val="350"/>
        </w:trPr>
        <w:tc>
          <w:tcPr>
            <w:tcW w:w="3866" w:type="dxa"/>
          </w:tcPr>
          <w:p w:rsidR="00ED24C1" w:rsidRDefault="00ED24C1" w:rsidP="00ED24C1">
            <w:pPr>
              <w:pStyle w:val="libPoem"/>
            </w:pPr>
            <w:r w:rsidRPr="00067003">
              <w:rPr>
                <w:rtl/>
              </w:rPr>
              <w:t xml:space="preserve">أربع </w:t>
            </w:r>
            <w:r w:rsidRPr="00063C0F">
              <w:rPr>
                <w:rStyle w:val="libFootnotenumChar"/>
                <w:rtl/>
              </w:rPr>
              <w:t>(3)</w:t>
            </w:r>
            <w:r w:rsidRPr="00067003">
              <w:rPr>
                <w:rtl/>
              </w:rPr>
              <w:t xml:space="preserve"> بطوس على قبر الزكي بها</w:t>
            </w:r>
            <w:r w:rsidRPr="00725071">
              <w:rPr>
                <w:rStyle w:val="libPoemTiniChar0"/>
                <w:rtl/>
              </w:rPr>
              <w:br/>
              <w:t> </w:t>
            </w:r>
          </w:p>
        </w:tc>
        <w:tc>
          <w:tcPr>
            <w:tcW w:w="273" w:type="dxa"/>
          </w:tcPr>
          <w:p w:rsidR="00ED24C1" w:rsidRDefault="00ED24C1" w:rsidP="00ED24C1">
            <w:pPr>
              <w:pStyle w:val="libPoem"/>
              <w:rPr>
                <w:rtl/>
              </w:rPr>
            </w:pPr>
          </w:p>
        </w:tc>
        <w:tc>
          <w:tcPr>
            <w:tcW w:w="3873" w:type="dxa"/>
          </w:tcPr>
          <w:p w:rsidR="00ED24C1" w:rsidRDefault="00ED24C1" w:rsidP="00ED24C1">
            <w:pPr>
              <w:pStyle w:val="libPoem"/>
            </w:pPr>
            <w:r w:rsidRPr="00067003">
              <w:rPr>
                <w:rtl/>
              </w:rPr>
              <w:t>إن كنت تربع من دين على وطر</w:t>
            </w:r>
            <w:r w:rsidRPr="00725071">
              <w:rPr>
                <w:rStyle w:val="libPoemTiniChar0"/>
                <w:rtl/>
              </w:rPr>
              <w:br/>
              <w:t> </w:t>
            </w:r>
          </w:p>
        </w:tc>
      </w:tr>
      <w:tr w:rsidR="00ED24C1" w:rsidTr="00ED24C1">
        <w:tblPrEx>
          <w:tblLook w:val="04A0"/>
        </w:tblPrEx>
        <w:trPr>
          <w:trHeight w:val="350"/>
        </w:trPr>
        <w:tc>
          <w:tcPr>
            <w:tcW w:w="3866" w:type="dxa"/>
          </w:tcPr>
          <w:p w:rsidR="00ED24C1" w:rsidRDefault="00ED24C1" w:rsidP="00ED24C1">
            <w:pPr>
              <w:pStyle w:val="libPoem"/>
            </w:pPr>
            <w:r w:rsidRPr="00067003">
              <w:rPr>
                <w:rtl/>
              </w:rPr>
              <w:t>هيهات كل امرء رهن بما كسبت</w:t>
            </w:r>
            <w:r w:rsidRPr="00725071">
              <w:rPr>
                <w:rStyle w:val="libPoemTiniChar0"/>
                <w:rtl/>
              </w:rPr>
              <w:br/>
              <w:t> </w:t>
            </w:r>
          </w:p>
        </w:tc>
        <w:tc>
          <w:tcPr>
            <w:tcW w:w="273" w:type="dxa"/>
          </w:tcPr>
          <w:p w:rsidR="00ED24C1" w:rsidRDefault="00ED24C1" w:rsidP="00ED24C1">
            <w:pPr>
              <w:pStyle w:val="libPoem"/>
              <w:rPr>
                <w:rtl/>
              </w:rPr>
            </w:pPr>
          </w:p>
        </w:tc>
        <w:tc>
          <w:tcPr>
            <w:tcW w:w="3873" w:type="dxa"/>
          </w:tcPr>
          <w:p w:rsidR="00ED24C1" w:rsidRDefault="00ED24C1" w:rsidP="00ED24C1">
            <w:pPr>
              <w:pStyle w:val="libPoem"/>
            </w:pPr>
            <w:r w:rsidRPr="00067003">
              <w:rPr>
                <w:rtl/>
              </w:rPr>
              <w:t>له يداه فخذ ما شئت أوفذر</w:t>
            </w:r>
            <w:r w:rsidRPr="00725071">
              <w:rPr>
                <w:rStyle w:val="libPoemTiniChar0"/>
                <w:rtl/>
              </w:rPr>
              <w:br/>
              <w:t> </w:t>
            </w:r>
          </w:p>
        </w:tc>
      </w:tr>
    </w:tbl>
    <w:p w:rsidR="00ED24C1" w:rsidRDefault="00ED24C1" w:rsidP="00ED24C1">
      <w:pPr>
        <w:pStyle w:val="libNormal"/>
        <w:rPr>
          <w:rtl/>
        </w:rPr>
      </w:pPr>
      <w:r w:rsidRPr="00067003">
        <w:rPr>
          <w:rtl/>
        </w:rPr>
        <w:t xml:space="preserve">قال: فضرب المأمون بعمامته الارض وقال: صدقت والله يا دعبل. </w:t>
      </w:r>
    </w:p>
    <w:p w:rsidR="00ED24C1" w:rsidRDefault="00ED24C1" w:rsidP="00ED24C1">
      <w:pPr>
        <w:pStyle w:val="libNormal"/>
        <w:rPr>
          <w:rtl/>
        </w:rPr>
      </w:pPr>
      <w:bookmarkStart w:id="271" w:name="_Toc356989067"/>
      <w:r w:rsidRPr="00B12DF9">
        <w:rPr>
          <w:rStyle w:val="Heading2Char"/>
          <w:rtl/>
        </w:rPr>
        <w:t>157</w:t>
      </w:r>
      <w:r w:rsidR="003E5577">
        <w:rPr>
          <w:rStyle w:val="Heading2Char"/>
          <w:rtl/>
        </w:rPr>
        <w:t>/</w:t>
      </w:r>
      <w:r w:rsidRPr="00B12DF9">
        <w:rPr>
          <w:rStyle w:val="Heading2Char"/>
          <w:rtl/>
        </w:rPr>
        <w:t>11 -</w:t>
      </w:r>
      <w:bookmarkEnd w:id="271"/>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بن قولويه القمي </w:t>
      </w:r>
      <w:r w:rsidR="003E5577" w:rsidRPr="003E5577">
        <w:rPr>
          <w:rStyle w:val="libAlaemChar"/>
          <w:rtl/>
        </w:rPr>
        <w:t>رحمه‌الله</w:t>
      </w:r>
      <w:r w:rsidRPr="00067003">
        <w:rPr>
          <w:rtl/>
        </w:rPr>
        <w:t xml:space="preserve"> قال: حدثني أبي، قال: </w:t>
      </w:r>
      <w:r>
        <w:rPr>
          <w:rtl/>
        </w:rPr>
        <w:t>حدّثنا</w:t>
      </w:r>
      <w:r w:rsidRPr="00067003">
        <w:rPr>
          <w:rtl/>
        </w:rPr>
        <w:t xml:space="preserve"> سعد بن </w:t>
      </w:r>
      <w:r>
        <w:rPr>
          <w:rtl/>
        </w:rPr>
        <w:t>عبدالله</w:t>
      </w:r>
      <w:r w:rsidRPr="00067003">
        <w:rPr>
          <w:rtl/>
        </w:rPr>
        <w:t xml:space="preserve">، عن أحمد بن </w:t>
      </w:r>
      <w:r>
        <w:rPr>
          <w:rtl/>
        </w:rPr>
        <w:t>محمّد</w:t>
      </w:r>
      <w:r w:rsidRPr="00067003">
        <w:rPr>
          <w:rtl/>
        </w:rPr>
        <w:t xml:space="preserve"> بن عيسى، عن الحسن بن محبوب، عن </w:t>
      </w:r>
      <w:r>
        <w:rPr>
          <w:rtl/>
        </w:rPr>
        <w:t>عبدالله</w:t>
      </w:r>
      <w:r w:rsidRPr="00067003">
        <w:rPr>
          <w:rtl/>
        </w:rPr>
        <w:t xml:space="preserve"> بن سنان، عن معروف بن خربوذ، عن أبي جعغر </w:t>
      </w:r>
      <w:r>
        <w:rPr>
          <w:rtl/>
        </w:rPr>
        <w:t>محمّد</w:t>
      </w:r>
      <w:r w:rsidRPr="00067003">
        <w:rPr>
          <w:rtl/>
        </w:rPr>
        <w:t xml:space="preserve"> </w:t>
      </w:r>
      <w:r>
        <w:rPr>
          <w:rtl/>
        </w:rPr>
        <w:t xml:space="preserve">بن عليّ </w:t>
      </w:r>
      <w:r w:rsidRPr="00067003">
        <w:rPr>
          <w:rtl/>
        </w:rPr>
        <w:t xml:space="preserve">الباقر </w:t>
      </w:r>
      <w:r w:rsidR="003E5577" w:rsidRPr="003E5577">
        <w:rPr>
          <w:rStyle w:val="libAlaemChar"/>
          <w:rtl/>
        </w:rPr>
        <w:t>عليه‌السلام</w:t>
      </w:r>
      <w:r w:rsidRPr="00067003">
        <w:rPr>
          <w:rtl/>
        </w:rPr>
        <w:t xml:space="preserve">، قال: صلى </w:t>
      </w:r>
      <w:r>
        <w:rPr>
          <w:rtl/>
        </w:rPr>
        <w:t>أميرالمؤمنين</w:t>
      </w:r>
      <w:r w:rsidRPr="00067003">
        <w:rPr>
          <w:rtl/>
        </w:rPr>
        <w:t xml:space="preserve"> </w:t>
      </w:r>
      <w:r w:rsidR="003E5577" w:rsidRPr="003E5577">
        <w:rPr>
          <w:rStyle w:val="libAlaemChar"/>
          <w:rtl/>
        </w:rPr>
        <w:t>عليه‌السلام</w:t>
      </w:r>
      <w:r w:rsidRPr="00067003">
        <w:rPr>
          <w:rtl/>
        </w:rPr>
        <w:t xml:space="preserve"> بالناس الصبح بالعراق، فلما انصرف وعظهم، فبكى وأبكاهم من خوف الله (تعالى)، ثم قال: أما والله لقد عهدت أقواما على عهد خليلي رسول الله </w:t>
      </w:r>
      <w:r w:rsidR="003E5577" w:rsidRPr="003E5577">
        <w:rPr>
          <w:rStyle w:val="libAlaemChar"/>
          <w:rtl/>
        </w:rPr>
        <w:t>صلى‌الله‌عليه‌وآله‌وسلم</w:t>
      </w:r>
      <w:r w:rsidRPr="00067003">
        <w:rPr>
          <w:rtl/>
        </w:rPr>
        <w:t>، وإنهم ليصبحون ويمشون شعثاء غبراء خمصاء بين أعينهم كركب المعزى، يبيتون لربهم سجدا</w:t>
      </w:r>
      <w:r>
        <w:rPr>
          <w:rFonts w:hint="cs"/>
          <w:rtl/>
        </w:rPr>
        <w:t>ً</w:t>
      </w:r>
      <w:r w:rsidRPr="00067003">
        <w:rPr>
          <w:rtl/>
        </w:rPr>
        <w:t xml:space="preserve"> وقياما، يراوحون بين أقدامهم وجباههم، يناجون ربهم ويسألونه فكاك رقابهم من النار، والله لقد رأيتهم مع ذلك وهم جميع مشفقون منه خا ئفون. </w:t>
      </w:r>
    </w:p>
    <w:p w:rsidR="00ED24C1" w:rsidRDefault="00ED24C1" w:rsidP="00ED24C1">
      <w:pPr>
        <w:pStyle w:val="libNormal"/>
        <w:rPr>
          <w:rtl/>
        </w:rPr>
      </w:pPr>
      <w:bookmarkStart w:id="272" w:name="_Toc356989068"/>
      <w:r w:rsidRPr="00B12DF9">
        <w:rPr>
          <w:rStyle w:val="Heading2Char"/>
          <w:rtl/>
        </w:rPr>
        <w:t>158</w:t>
      </w:r>
      <w:r w:rsidR="003E5577">
        <w:rPr>
          <w:rStyle w:val="Heading2Char"/>
          <w:rtl/>
        </w:rPr>
        <w:t>/</w:t>
      </w:r>
      <w:r w:rsidRPr="00B12DF9">
        <w:rPr>
          <w:rStyle w:val="Heading2Char"/>
          <w:rtl/>
        </w:rPr>
        <w:t>12 -</w:t>
      </w:r>
      <w:bookmarkEnd w:id="272"/>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w:t>
      </w:r>
      <w:r w:rsidRPr="00067003">
        <w:rPr>
          <w:rtl/>
        </w:rPr>
        <w:t xml:space="preserve">أحمد بن </w:t>
      </w:r>
      <w:r>
        <w:rPr>
          <w:rtl/>
        </w:rPr>
        <w:t>محمّد</w:t>
      </w:r>
      <w:r w:rsidRPr="00067003">
        <w:rPr>
          <w:rtl/>
        </w:rPr>
        <w:t xml:space="preserve"> ابن الحسن بن الوليد، قال: </w:t>
      </w:r>
      <w:r>
        <w:rPr>
          <w:rtl/>
        </w:rPr>
        <w:t>حدّثنا</w:t>
      </w:r>
      <w:r w:rsidRPr="00067003">
        <w:rPr>
          <w:rtl/>
        </w:rPr>
        <w:t xml:space="preserve"> أبي، قال: </w:t>
      </w:r>
      <w:r>
        <w:rPr>
          <w:rtl/>
        </w:rPr>
        <w:t>حدّثنا</w:t>
      </w:r>
      <w:r w:rsidRPr="00067003">
        <w:rPr>
          <w:rtl/>
        </w:rPr>
        <w:t xml:space="preserve"> </w:t>
      </w:r>
      <w:r>
        <w:rPr>
          <w:rtl/>
        </w:rPr>
        <w:t>محمّد</w:t>
      </w:r>
      <w:r w:rsidRPr="00067003">
        <w:rPr>
          <w:rtl/>
        </w:rPr>
        <w:t xml:space="preserve"> بن الحسن الصفار، عن </w:t>
      </w:r>
    </w:p>
    <w:p w:rsidR="00ED24C1" w:rsidRDefault="00ED24C1" w:rsidP="00ED24C1">
      <w:pPr>
        <w:pStyle w:val="libLine"/>
        <w:rPr>
          <w:rtl/>
        </w:rPr>
      </w:pPr>
      <w:r>
        <w:rPr>
          <w:rFonts w:hint="cs"/>
          <w:rtl/>
        </w:rPr>
        <w:t>____________________</w:t>
      </w:r>
      <w:r w:rsidRPr="00067003">
        <w:rPr>
          <w:rtl/>
        </w:rPr>
        <w:t xml:space="preserve"> </w:t>
      </w:r>
    </w:p>
    <w:p w:rsidR="00ED24C1" w:rsidRDefault="00ED24C1" w:rsidP="00ED24C1">
      <w:pPr>
        <w:pStyle w:val="libFootnote0"/>
        <w:rPr>
          <w:rtl/>
        </w:rPr>
      </w:pPr>
      <w:r w:rsidRPr="00067003">
        <w:rPr>
          <w:rtl/>
        </w:rPr>
        <w:t xml:space="preserve">(1) الايسار: جمع يسر، القوم المجتممون على اليسر، والجزر: كل شيئ مباح للذبح. </w:t>
      </w:r>
    </w:p>
    <w:p w:rsidR="00ED24C1" w:rsidRDefault="00ED24C1" w:rsidP="00ED24C1">
      <w:pPr>
        <w:pStyle w:val="libFootnote0"/>
        <w:rPr>
          <w:rtl/>
        </w:rPr>
      </w:pPr>
      <w:r w:rsidRPr="00067003">
        <w:rPr>
          <w:rtl/>
        </w:rPr>
        <w:t xml:space="preserve">(2) الوغر: الحقد والضغن. </w:t>
      </w:r>
    </w:p>
    <w:p w:rsidR="00ED24C1" w:rsidRPr="00067003" w:rsidRDefault="00ED24C1" w:rsidP="00ED24C1">
      <w:pPr>
        <w:pStyle w:val="libFootnote0"/>
        <w:rPr>
          <w:rtl/>
        </w:rPr>
      </w:pPr>
      <w:r w:rsidRPr="00067003">
        <w:rPr>
          <w:rtl/>
        </w:rPr>
        <w:t>(3) أي قف وانتظر.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أحمد بن </w:t>
      </w:r>
      <w:r>
        <w:rPr>
          <w:rtl/>
        </w:rPr>
        <w:t>محمّد</w:t>
      </w:r>
      <w:r w:rsidRPr="00067003">
        <w:rPr>
          <w:rtl/>
        </w:rPr>
        <w:t xml:space="preserve"> بن عيسى، عن </w:t>
      </w:r>
      <w:r>
        <w:rPr>
          <w:rtl/>
        </w:rPr>
        <w:t>محمّد</w:t>
      </w:r>
      <w:r w:rsidRPr="00067003">
        <w:rPr>
          <w:rtl/>
        </w:rPr>
        <w:t xml:space="preserve"> بن أبي عمير، عن صباح الحذاء، عن أبي حمزة الثمالي، عن أبي جعفر </w:t>
      </w:r>
      <w:r>
        <w:rPr>
          <w:rtl/>
        </w:rPr>
        <w:t>محمّد</w:t>
      </w:r>
      <w:r w:rsidRPr="00067003">
        <w:rPr>
          <w:rtl/>
        </w:rPr>
        <w:t xml:space="preserve"> </w:t>
      </w:r>
      <w:r>
        <w:rPr>
          <w:rtl/>
        </w:rPr>
        <w:t xml:space="preserve">بن عليّ </w:t>
      </w:r>
      <w:r w:rsidRPr="00067003">
        <w:rPr>
          <w:rtl/>
        </w:rPr>
        <w:t xml:space="preserve">الباقر </w:t>
      </w:r>
      <w:r w:rsidR="003E5577" w:rsidRPr="003E5577">
        <w:rPr>
          <w:rStyle w:val="libAlaemChar"/>
          <w:rtl/>
        </w:rPr>
        <w:t>عليه‌السلام</w:t>
      </w:r>
      <w:r w:rsidRPr="00067003">
        <w:rPr>
          <w:rtl/>
        </w:rPr>
        <w:t xml:space="preserve">، عن آبائه، عن رسول الله </w:t>
      </w:r>
      <w:r w:rsidR="003E5577" w:rsidRPr="003E5577">
        <w:rPr>
          <w:rStyle w:val="libAlaemChar"/>
          <w:rtl/>
        </w:rPr>
        <w:t>صلى‌الله‌عليه‌وآله‌وسلم</w:t>
      </w:r>
      <w:r w:rsidRPr="00067003">
        <w:rPr>
          <w:rtl/>
        </w:rPr>
        <w:t>، قال: إذا كان يوم القيامة جمع الله الخلائق في صعيد واحد، وينادي مناد من عند الله، يسمع آخرهم كما يسمع أولهم، يقول: أين أهل الصبر</w:t>
      </w:r>
      <w:r>
        <w:rPr>
          <w:rtl/>
        </w:rPr>
        <w:t>؟</w:t>
      </w:r>
      <w:r w:rsidRPr="00067003">
        <w:rPr>
          <w:rtl/>
        </w:rPr>
        <w:t xml:space="preserve"> فيقوم عنق من الناس </w:t>
      </w:r>
      <w:r w:rsidRPr="00063C0F">
        <w:rPr>
          <w:rStyle w:val="libFootnotenumChar"/>
          <w:rtl/>
        </w:rPr>
        <w:t>(1)</w:t>
      </w:r>
      <w:r w:rsidRPr="00067003">
        <w:rPr>
          <w:rtl/>
        </w:rPr>
        <w:t>، فتستقبلهم زمرة من الملائكة فيقولون لهم: ما كان صبركم هذا الذي صبرتم</w:t>
      </w:r>
      <w:r>
        <w:rPr>
          <w:rtl/>
        </w:rPr>
        <w:t>؟</w:t>
      </w:r>
      <w:r w:rsidRPr="00067003">
        <w:rPr>
          <w:rtl/>
        </w:rPr>
        <w:t xml:space="preserve"> فيقولون: صبرنا أنفسنا على طاعة الله، وصبرناها عن معصية الله. قال: فينادي مناد من عند الله: صدق عبادي، خلوا سبيلهم ليدخلوا الجنة بغير حساب. </w:t>
      </w:r>
    </w:p>
    <w:p w:rsidR="00ED24C1" w:rsidRDefault="00ED24C1" w:rsidP="00ED24C1">
      <w:pPr>
        <w:pStyle w:val="libNormal"/>
        <w:rPr>
          <w:rtl/>
        </w:rPr>
      </w:pPr>
      <w:r w:rsidRPr="00067003">
        <w:rPr>
          <w:rtl/>
        </w:rPr>
        <w:t>قال: ثم ينادي مناد آخر، يسمع آخرهم كما يسمع أولهم، فيقول: أين أهل الفضل. فيقوم عنق من الناس، فتستقبلهم زمرة من الملائكة، فيقولون: ما فضلكم هذا الذي نوديتم به</w:t>
      </w:r>
      <w:r>
        <w:rPr>
          <w:rtl/>
        </w:rPr>
        <w:t>؟</w:t>
      </w:r>
      <w:r w:rsidRPr="00067003">
        <w:rPr>
          <w:rtl/>
        </w:rPr>
        <w:t xml:space="preserve"> فيقولون: كنا يجهل علينا في الدنيا فنحتمل ويساء إلينا فنعفو. قال: فينادي مناد من عند الله (تعالى): صدق عبادي، خلوا سبيلهم ليدخلوا الجنة بغير حساب. </w:t>
      </w:r>
    </w:p>
    <w:p w:rsidR="00ED24C1" w:rsidRDefault="00ED24C1" w:rsidP="00ED24C1">
      <w:pPr>
        <w:pStyle w:val="libNormal"/>
        <w:tabs>
          <w:tab w:val="left" w:pos="2409"/>
        </w:tabs>
        <w:rPr>
          <w:rtl/>
        </w:rPr>
      </w:pPr>
      <w:r w:rsidRPr="00067003">
        <w:rPr>
          <w:rtl/>
        </w:rPr>
        <w:t>قال: ثم ينادي مناد من عند الله (</w:t>
      </w:r>
      <w:r>
        <w:rPr>
          <w:rtl/>
        </w:rPr>
        <w:t>عزّوجلّ</w:t>
      </w:r>
      <w:r w:rsidRPr="00067003">
        <w:rPr>
          <w:rtl/>
        </w:rPr>
        <w:t>)، يسمع آخرهم كما يسمع أولهم، فيقول: أين جيران الله (تعالى) في داره</w:t>
      </w:r>
      <w:r>
        <w:rPr>
          <w:rtl/>
        </w:rPr>
        <w:t>؟</w:t>
      </w:r>
      <w:r w:rsidRPr="00067003">
        <w:rPr>
          <w:rtl/>
        </w:rPr>
        <w:t xml:space="preserve"> فيقوم عنق من الناس، فتستقبلهم زمرة من الملائكة، فيقولون لهم: ماذا كان عملكم في دار الدنيا فصرتم به اليوم جيران الله (تعالى) في داره</w:t>
      </w:r>
      <w:r>
        <w:rPr>
          <w:rtl/>
        </w:rPr>
        <w:t>؟</w:t>
      </w:r>
      <w:r w:rsidRPr="00067003">
        <w:rPr>
          <w:rtl/>
        </w:rPr>
        <w:t xml:space="preserve"> فيقولون: كنا نتحاب في الله (</w:t>
      </w:r>
      <w:r>
        <w:rPr>
          <w:rtl/>
        </w:rPr>
        <w:t>عزّوجلّ</w:t>
      </w:r>
      <w:r w:rsidRPr="00067003">
        <w:rPr>
          <w:rtl/>
        </w:rPr>
        <w:t xml:space="preserve">). ونتباذل في الله، ونتوازر في الله. فينادي مناد من عند الله: صدق عبادي خلوا سبيلهم لينطلقوا إلى جوار الله في الجنة بغير حساب. قال: فينطلقون إلى الجنة بغير حساب. </w:t>
      </w:r>
    </w:p>
    <w:p w:rsidR="00ED24C1" w:rsidRDefault="00ED24C1" w:rsidP="00ED24C1">
      <w:pPr>
        <w:pStyle w:val="libNormal"/>
        <w:rPr>
          <w:rtl/>
        </w:rPr>
      </w:pPr>
      <w:r w:rsidRPr="00067003">
        <w:rPr>
          <w:rtl/>
        </w:rPr>
        <w:t>ثم قال</w:t>
      </w:r>
      <w:r>
        <w:rPr>
          <w:rtl/>
        </w:rPr>
        <w:t xml:space="preserve"> أبوجعفر </w:t>
      </w:r>
      <w:r w:rsidR="003E5577" w:rsidRPr="003E5577">
        <w:rPr>
          <w:rStyle w:val="libAlaemChar"/>
          <w:rtl/>
        </w:rPr>
        <w:t>عليه‌السلام</w:t>
      </w:r>
      <w:r w:rsidRPr="00067003">
        <w:rPr>
          <w:rtl/>
        </w:rPr>
        <w:t xml:space="preserve">: فهؤلاء جيران الله في داره، يخاف الناس ولا يخافون، ويحاسب الناس ولا يحاسبون. </w:t>
      </w:r>
    </w:p>
    <w:p w:rsidR="00ED24C1" w:rsidRPr="00067003" w:rsidRDefault="00ED24C1" w:rsidP="00ED24C1">
      <w:pPr>
        <w:pStyle w:val="libNormal"/>
        <w:rPr>
          <w:rtl/>
        </w:rPr>
      </w:pPr>
      <w:bookmarkStart w:id="273" w:name="_Toc356989069"/>
      <w:r w:rsidRPr="00B12DF9">
        <w:rPr>
          <w:rStyle w:val="Heading2Char"/>
          <w:rtl/>
        </w:rPr>
        <w:t>159</w:t>
      </w:r>
      <w:r w:rsidR="003E5577">
        <w:rPr>
          <w:rStyle w:val="Heading2Char"/>
          <w:rtl/>
        </w:rPr>
        <w:t>/</w:t>
      </w:r>
      <w:r w:rsidRPr="00B12DF9">
        <w:rPr>
          <w:rStyle w:val="Heading2Char"/>
          <w:rtl/>
        </w:rPr>
        <w:t>13 -</w:t>
      </w:r>
      <w:bookmarkEnd w:id="273"/>
      <w:r w:rsidRPr="00067003">
        <w:rPr>
          <w:rtl/>
        </w:rPr>
        <w:t xml:space="preserve"> أخبرني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قال أأخبرنا</w:t>
      </w:r>
      <w:r>
        <w:rPr>
          <w:rtl/>
        </w:rPr>
        <w:t xml:space="preserve"> أبوالحسن </w:t>
      </w:r>
      <w:r w:rsidRPr="00067003">
        <w:rPr>
          <w:rtl/>
        </w:rPr>
        <w:t xml:space="preserve">علي ابن </w:t>
      </w:r>
      <w:r>
        <w:rPr>
          <w:rtl/>
        </w:rPr>
        <w:t>محمّد</w:t>
      </w:r>
      <w:r w:rsidRPr="00067003">
        <w:rPr>
          <w:rtl/>
        </w:rPr>
        <w:t xml:space="preserve"> الكاتب، قال: </w:t>
      </w:r>
      <w:r>
        <w:rPr>
          <w:rtl/>
        </w:rPr>
        <w:t>حدّثنا</w:t>
      </w:r>
      <w:r w:rsidRPr="00067003">
        <w:rPr>
          <w:rtl/>
        </w:rPr>
        <w:t xml:space="preserve"> الحسن </w:t>
      </w:r>
      <w:r>
        <w:rPr>
          <w:rtl/>
        </w:rPr>
        <w:t xml:space="preserve">بن عليّ </w:t>
      </w:r>
      <w:r w:rsidRPr="00067003">
        <w:rPr>
          <w:rtl/>
        </w:rPr>
        <w:t xml:space="preserve">الزعفراني، قال: </w:t>
      </w:r>
      <w:r>
        <w:rPr>
          <w:rtl/>
        </w:rPr>
        <w:t>حدّثنا أبو</w:t>
      </w:r>
      <w:r w:rsidRPr="00067003">
        <w:rPr>
          <w:rtl/>
        </w:rPr>
        <w:t>إسحاق</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أي جماعة من الناس.</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 xml:space="preserve">الثقفي، قال: </w:t>
      </w:r>
      <w:r>
        <w:rPr>
          <w:rtl/>
        </w:rPr>
        <w:t>حدّثنا</w:t>
      </w:r>
      <w:r w:rsidRPr="00067003">
        <w:rPr>
          <w:rtl/>
        </w:rPr>
        <w:t xml:space="preserve"> العباس بن بكار الضبي، قال: </w:t>
      </w:r>
      <w:r>
        <w:rPr>
          <w:rtl/>
        </w:rPr>
        <w:t>حدّثنا</w:t>
      </w:r>
      <w:r w:rsidRPr="00067003">
        <w:rPr>
          <w:rtl/>
        </w:rPr>
        <w:t xml:space="preserve"> </w:t>
      </w:r>
      <w:r>
        <w:rPr>
          <w:rtl/>
        </w:rPr>
        <w:t>أبوبكر</w:t>
      </w:r>
      <w:r w:rsidRPr="00067003">
        <w:rPr>
          <w:rtl/>
        </w:rPr>
        <w:t xml:space="preserve"> الهذلي، قال: </w:t>
      </w:r>
      <w:r>
        <w:rPr>
          <w:rtl/>
        </w:rPr>
        <w:t>حدّثنا</w:t>
      </w:r>
      <w:r w:rsidRPr="00067003">
        <w:rPr>
          <w:rtl/>
        </w:rPr>
        <w:t xml:space="preserve"> </w:t>
      </w:r>
      <w:r>
        <w:rPr>
          <w:rtl/>
        </w:rPr>
        <w:t>محمّد</w:t>
      </w:r>
      <w:r w:rsidRPr="00067003">
        <w:rPr>
          <w:rtl/>
        </w:rPr>
        <w:t xml:space="preserve"> بن سيرين، قال: سمعت غير واحد من مشيخة أهل البصرة يقول: لما فرغ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من حرب أصحاب الجمل لحقه مرض وحضرت الجمعة، فقال لابنه الحسن </w:t>
      </w:r>
      <w:r w:rsidR="003E5577" w:rsidRPr="003E5577">
        <w:rPr>
          <w:rStyle w:val="libAlaemChar"/>
          <w:rtl/>
        </w:rPr>
        <w:t>عليه‌السلام</w:t>
      </w:r>
      <w:r w:rsidRPr="00067003">
        <w:rPr>
          <w:rtl/>
        </w:rPr>
        <w:t xml:space="preserve">: انطلق يا بني فجمع بالناس. فأقبل الحسن </w:t>
      </w:r>
      <w:r w:rsidR="003E5577" w:rsidRPr="003E5577">
        <w:rPr>
          <w:rStyle w:val="libAlaemChar"/>
          <w:rtl/>
        </w:rPr>
        <w:t>عليه‌السلام</w:t>
      </w:r>
      <w:r w:rsidRPr="00067003">
        <w:rPr>
          <w:rtl/>
        </w:rPr>
        <w:t xml:space="preserve"> إلى المسجد، فلما استقل على المنبر حمد الله وأثنى عليه وتشهد وصلى على رسول الله </w:t>
      </w:r>
      <w:r w:rsidR="003E5577" w:rsidRPr="003E5577">
        <w:rPr>
          <w:rStyle w:val="libAlaemChar"/>
          <w:rtl/>
        </w:rPr>
        <w:t>صلى‌الله‌عليه‌وآله‌وسلم</w:t>
      </w:r>
      <w:r w:rsidRPr="00067003">
        <w:rPr>
          <w:rtl/>
        </w:rPr>
        <w:t xml:space="preserve">، ثم قال: أيها الناس، إن الله اختارنا لنبوته، واصطفانا على خلقه وبريته، وأنزل علينا كتابه ووحيه، وأيم الله لا ينتقصنا أحد من حقنا شيئا إلا انتقصه الله في عاجل دنياه وآجل آخرته، ولا يكون علينا دولة إلا كانت لنا العاقبة </w:t>
      </w:r>
      <w:r w:rsidR="00871C06" w:rsidRPr="00871C06">
        <w:rPr>
          <w:rStyle w:val="libAlaemChar"/>
          <w:rFonts w:hint="cs"/>
          <w:rtl/>
        </w:rPr>
        <w:t>(</w:t>
      </w:r>
      <w:r w:rsidRPr="00521F46">
        <w:rPr>
          <w:rStyle w:val="libAieChar"/>
          <w:rFonts w:hint="cs"/>
          <w:rtl/>
        </w:rPr>
        <w:t xml:space="preserve"> </w:t>
      </w:r>
      <w:r w:rsidRPr="00521F46">
        <w:rPr>
          <w:rStyle w:val="libAieChar"/>
          <w:rtl/>
        </w:rPr>
        <w:t>وَلَتَعْلَمُنَّ نَبَأَهُ بَعْدَ حِينٍ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tabs>
          <w:tab w:val="left" w:pos="2409"/>
        </w:tabs>
        <w:rPr>
          <w:rtl/>
        </w:rPr>
      </w:pPr>
      <w:r w:rsidRPr="00067003">
        <w:rPr>
          <w:rtl/>
        </w:rPr>
        <w:t xml:space="preserve">ثم جمع بالناس، وبلغ أباه كلامه، فلما انصرف إلى أبيه </w:t>
      </w:r>
      <w:r w:rsidR="003E5577" w:rsidRPr="003E5577">
        <w:rPr>
          <w:rStyle w:val="libAlaemChar"/>
          <w:rtl/>
        </w:rPr>
        <w:t>عليه‌السلام</w:t>
      </w:r>
      <w:r w:rsidRPr="00067003">
        <w:rPr>
          <w:rtl/>
        </w:rPr>
        <w:t xml:space="preserve"> نظر إليه فما ملك عبرته أن سألت على خديه، ثم استدناه فقبل بين عينيه، وقال: بأبي أنت وأمي </w:t>
      </w:r>
      <w:r w:rsidR="00871C06" w:rsidRPr="00871C06">
        <w:rPr>
          <w:rStyle w:val="libAlaemChar"/>
          <w:rFonts w:hint="cs"/>
          <w:rtl/>
        </w:rPr>
        <w:t>(</w:t>
      </w:r>
      <w:r w:rsidRPr="00521F46">
        <w:rPr>
          <w:rStyle w:val="libAieChar"/>
          <w:rFonts w:hint="cs"/>
          <w:rtl/>
        </w:rPr>
        <w:t xml:space="preserve"> </w:t>
      </w:r>
      <w:r w:rsidRPr="00521F46">
        <w:rPr>
          <w:rStyle w:val="libAieChar"/>
          <w:rtl/>
        </w:rPr>
        <w:t>ذُرِّيَّةً بَعْضُهَا مِن بَعْضٍ وَاللَّـهُ سَمِيعٌ عَلِيمٌ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w:t>
      </w:r>
    </w:p>
    <w:p w:rsidR="00ED24C1" w:rsidRDefault="00ED24C1" w:rsidP="00ED24C1">
      <w:pPr>
        <w:pStyle w:val="libNormal"/>
        <w:tabs>
          <w:tab w:val="left" w:pos="2409"/>
        </w:tabs>
        <w:rPr>
          <w:rtl/>
        </w:rPr>
      </w:pPr>
      <w:bookmarkStart w:id="274" w:name="_Toc356989070"/>
      <w:r w:rsidRPr="00B12DF9">
        <w:rPr>
          <w:rStyle w:val="Heading2Char"/>
          <w:rtl/>
        </w:rPr>
        <w:t>160</w:t>
      </w:r>
      <w:r w:rsidR="003E5577">
        <w:rPr>
          <w:rStyle w:val="Heading2Char"/>
          <w:rtl/>
        </w:rPr>
        <w:t>/</w:t>
      </w:r>
      <w:r w:rsidRPr="00B12DF9">
        <w:rPr>
          <w:rStyle w:val="Heading2Char"/>
          <w:rtl/>
        </w:rPr>
        <w:t>14 -</w:t>
      </w:r>
      <w:bookmarkEnd w:id="274"/>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ابن </w:t>
      </w:r>
      <w:r>
        <w:rPr>
          <w:rtl/>
        </w:rPr>
        <w:t>محمّد</w:t>
      </w:r>
      <w:r w:rsidRPr="00067003">
        <w:rPr>
          <w:rtl/>
        </w:rPr>
        <w:t xml:space="preserve">، قال: حدثني أبي، عن سعد بن </w:t>
      </w:r>
      <w:r>
        <w:rPr>
          <w:rtl/>
        </w:rPr>
        <w:t>عبدالله</w:t>
      </w:r>
      <w:r w:rsidRPr="00067003">
        <w:rPr>
          <w:rtl/>
        </w:rPr>
        <w:t xml:space="preserve">، عن أحمد بن </w:t>
      </w:r>
      <w:r>
        <w:rPr>
          <w:rtl/>
        </w:rPr>
        <w:t>محمّد</w:t>
      </w:r>
      <w:r w:rsidRPr="00067003">
        <w:rPr>
          <w:rtl/>
        </w:rPr>
        <w:t xml:space="preserve">، عن العباس ابن معروف، عن </w:t>
      </w:r>
      <w:r>
        <w:rPr>
          <w:rtl/>
        </w:rPr>
        <w:t>محمّد</w:t>
      </w:r>
      <w:r w:rsidRPr="00067003">
        <w:rPr>
          <w:rtl/>
        </w:rPr>
        <w:t xml:space="preserve"> بن سنان، عن طلحة بن زيد، عن جعفر بن </w:t>
      </w:r>
      <w:r>
        <w:rPr>
          <w:rtl/>
        </w:rPr>
        <w:t>محمّد</w:t>
      </w:r>
      <w:r w:rsidRPr="00067003">
        <w:rPr>
          <w:rtl/>
        </w:rPr>
        <w:t xml:space="preserve"> الصادق، عن أبيه، عن جده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Pr>
          <w:rFonts w:hint="cs"/>
          <w:rtl/>
        </w:rPr>
        <w:t>:</w:t>
      </w:r>
      <w:r w:rsidRPr="00067003">
        <w:rPr>
          <w:rtl/>
        </w:rPr>
        <w:t xml:space="preserve"> ما قبض الله نبيا</w:t>
      </w:r>
      <w:r>
        <w:rPr>
          <w:rtl/>
        </w:rPr>
        <w:t xml:space="preserve"> حتّى </w:t>
      </w:r>
      <w:r w:rsidRPr="00067003">
        <w:rPr>
          <w:rtl/>
        </w:rPr>
        <w:t>أمره أن يوصي إلى أفضل عشيرته من عصبته، وأمرني أن أوصي. فقلت: إلى من يا رب</w:t>
      </w:r>
      <w:r>
        <w:rPr>
          <w:rtl/>
        </w:rPr>
        <w:t>؟</w:t>
      </w:r>
      <w:r w:rsidRPr="00067003">
        <w:rPr>
          <w:rtl/>
        </w:rPr>
        <w:t xml:space="preserve"> فقال: اوص يا </w:t>
      </w:r>
      <w:r>
        <w:rPr>
          <w:rtl/>
        </w:rPr>
        <w:t>محمّد</w:t>
      </w:r>
      <w:r w:rsidRPr="00067003">
        <w:rPr>
          <w:rtl/>
        </w:rPr>
        <w:t xml:space="preserve"> إلى ابن عمك </w:t>
      </w:r>
      <w:r>
        <w:rPr>
          <w:rtl/>
        </w:rPr>
        <w:t>عليّ بن</w:t>
      </w:r>
      <w:r w:rsidRPr="00067003">
        <w:rPr>
          <w:rtl/>
        </w:rPr>
        <w:t xml:space="preserve"> أبي طالب، فإني قد أثبته في الكتب السالفة، وكتبت فيها أنه وصيك، وعلى ذلك أخذت ميثاق الخلائق ومواثيق أنبيائي ورسلي، أخذت مواثيقهم لي بالربوبية، ولك يا </w:t>
      </w:r>
      <w:r>
        <w:rPr>
          <w:rtl/>
        </w:rPr>
        <w:t>محمّد</w:t>
      </w:r>
      <w:r w:rsidRPr="00067003">
        <w:rPr>
          <w:rtl/>
        </w:rPr>
        <w:t xml:space="preserve"> بالنبوة، ولعلي بالولاية. </w:t>
      </w:r>
    </w:p>
    <w:p w:rsidR="00ED24C1" w:rsidRPr="00067003" w:rsidRDefault="00ED24C1" w:rsidP="00ED24C1">
      <w:pPr>
        <w:pStyle w:val="libNormal"/>
        <w:rPr>
          <w:rtl/>
        </w:rPr>
      </w:pPr>
      <w:bookmarkStart w:id="275" w:name="_Toc356989071"/>
      <w:r w:rsidRPr="00B12DF9">
        <w:rPr>
          <w:rStyle w:val="Heading2Char"/>
          <w:rtl/>
        </w:rPr>
        <w:t>161</w:t>
      </w:r>
      <w:r w:rsidR="003E5577">
        <w:rPr>
          <w:rStyle w:val="Heading2Char"/>
          <w:rtl/>
        </w:rPr>
        <w:t>/</w:t>
      </w:r>
      <w:r w:rsidRPr="00B12DF9">
        <w:rPr>
          <w:rStyle w:val="Heading2Char"/>
          <w:rtl/>
        </w:rPr>
        <w:t>15 -</w:t>
      </w:r>
      <w:bookmarkEnd w:id="275"/>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w:t>
      </w:r>
      <w:r w:rsidRPr="00067003">
        <w:rPr>
          <w:rtl/>
        </w:rPr>
        <w:t xml:space="preserve">أحمد بن </w:t>
      </w:r>
      <w:r>
        <w:rPr>
          <w:rtl/>
        </w:rPr>
        <w:t>محمّد</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ص 38: 88. </w:t>
      </w:r>
    </w:p>
    <w:p w:rsidR="00ED24C1" w:rsidRPr="00067003" w:rsidRDefault="00ED24C1" w:rsidP="00ED24C1">
      <w:pPr>
        <w:pStyle w:val="libFootnote0"/>
        <w:rPr>
          <w:rtl/>
        </w:rPr>
      </w:pPr>
      <w:r w:rsidRPr="00067003">
        <w:rPr>
          <w:rtl/>
        </w:rPr>
        <w:t>(2) سورة آل عمران 3: 34 وقد تقدم في الحديث: 121.</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ابن الحسن، قال: حدثني أبي، عن سعيد بن </w:t>
      </w:r>
      <w:r>
        <w:rPr>
          <w:rtl/>
        </w:rPr>
        <w:t>عبدالله</w:t>
      </w:r>
      <w:r w:rsidRPr="00067003">
        <w:rPr>
          <w:rtl/>
        </w:rPr>
        <w:t xml:space="preserve"> بن موسى، قال: </w:t>
      </w:r>
      <w:r>
        <w:rPr>
          <w:rtl/>
        </w:rPr>
        <w:t>حدّثنا</w:t>
      </w:r>
      <w:r w:rsidRPr="00067003">
        <w:rPr>
          <w:rtl/>
        </w:rPr>
        <w:t xml:space="preserve"> </w:t>
      </w:r>
      <w:r>
        <w:rPr>
          <w:rtl/>
        </w:rPr>
        <w:t>محمّد</w:t>
      </w:r>
      <w:r w:rsidRPr="00067003">
        <w:rPr>
          <w:rtl/>
        </w:rPr>
        <w:t xml:space="preserve"> بن </w:t>
      </w:r>
      <w:r>
        <w:rPr>
          <w:rtl/>
        </w:rPr>
        <w:t xml:space="preserve">عبدالرحمن </w:t>
      </w:r>
      <w:r w:rsidRPr="00067003">
        <w:rPr>
          <w:rtl/>
        </w:rPr>
        <w:t xml:space="preserve">العرزمي، قال: حدثني المعلى بن هلال، عن الكلبي، عن أبي صالح، عن </w:t>
      </w:r>
      <w:r>
        <w:rPr>
          <w:rtl/>
        </w:rPr>
        <w:t>عبدالله</w:t>
      </w:r>
      <w:r w:rsidRPr="00067003">
        <w:rPr>
          <w:rtl/>
        </w:rPr>
        <w:t xml:space="preserve"> بن العباس، قال: سمعت رسول الله </w:t>
      </w:r>
      <w:r w:rsidR="003E5577" w:rsidRPr="003E5577">
        <w:rPr>
          <w:rStyle w:val="libAlaemChar"/>
          <w:rtl/>
        </w:rPr>
        <w:t>صلى‌الله‌عليه‌وآله‌وسلم</w:t>
      </w:r>
      <w:r w:rsidRPr="00067003">
        <w:rPr>
          <w:rtl/>
        </w:rPr>
        <w:t xml:space="preserve"> يقول: أعطاني الله (تبارك وتعالى) خمسا، وأعطى عليا خمسا. أعطاني جوامع الكلم، وأعطى عليا جوامع العلم، وجعلني نبيا وجعله وصيا، وأعطاني الكو</w:t>
      </w:r>
      <w:r>
        <w:rPr>
          <w:rtl/>
        </w:rPr>
        <w:t>ثر، وأعطاه السلسبيل</w:t>
      </w:r>
      <w:r>
        <w:rPr>
          <w:rFonts w:hint="cs"/>
          <w:rtl/>
        </w:rPr>
        <w:t xml:space="preserve"> ؛</w:t>
      </w:r>
      <w:r w:rsidRPr="00067003">
        <w:rPr>
          <w:rtl/>
        </w:rPr>
        <w:t xml:space="preserve"> وأعطاني الوحي، وأعطاه الالهام، وأسرى بي إليه، وفتح له أبواب السماء والحجب</w:t>
      </w:r>
      <w:r>
        <w:rPr>
          <w:rtl/>
        </w:rPr>
        <w:t xml:space="preserve"> حتّى </w:t>
      </w:r>
      <w:r w:rsidRPr="00067003">
        <w:rPr>
          <w:rtl/>
        </w:rPr>
        <w:t xml:space="preserve">نظر إلي فنظرت إليه. </w:t>
      </w:r>
    </w:p>
    <w:p w:rsidR="00ED24C1" w:rsidRDefault="00ED24C1" w:rsidP="00ED24C1">
      <w:pPr>
        <w:pStyle w:val="libNormal"/>
        <w:rPr>
          <w:rtl/>
        </w:rPr>
      </w:pPr>
      <w:r w:rsidRPr="00067003">
        <w:rPr>
          <w:rtl/>
        </w:rPr>
        <w:t xml:space="preserve">قال: ثم بكى رسول الله </w:t>
      </w:r>
      <w:r w:rsidR="003E5577" w:rsidRPr="003E5577">
        <w:rPr>
          <w:rStyle w:val="libAlaemChar"/>
          <w:rtl/>
        </w:rPr>
        <w:t>صلى‌الله‌عليه‌وآله‌وسلم</w:t>
      </w:r>
      <w:r w:rsidRPr="00067003">
        <w:rPr>
          <w:rtl/>
        </w:rPr>
        <w:t xml:space="preserve">، فقلت له: ما يبكيك فداك أمي وأبي؟ </w:t>
      </w:r>
    </w:p>
    <w:p w:rsidR="00ED24C1" w:rsidRDefault="00ED24C1" w:rsidP="00ED24C1">
      <w:pPr>
        <w:pStyle w:val="libNormal"/>
        <w:tabs>
          <w:tab w:val="left" w:pos="2409"/>
        </w:tabs>
        <w:rPr>
          <w:rtl/>
        </w:rPr>
      </w:pPr>
      <w:r w:rsidRPr="00067003">
        <w:rPr>
          <w:rtl/>
        </w:rPr>
        <w:t xml:space="preserve">فقال: يابن عباس، إن أول ما كتمني به أن قال: يا </w:t>
      </w:r>
      <w:r>
        <w:rPr>
          <w:rtl/>
        </w:rPr>
        <w:t>محمّد</w:t>
      </w:r>
      <w:r w:rsidRPr="00067003">
        <w:rPr>
          <w:rtl/>
        </w:rPr>
        <w:t xml:space="preserve"> انظر تحتك، فنظرت إلى الحجب قد انخرقت، وإلى أبواب السماء قد فتحت، ونظرت إلى علي وهو رافع رأسه إلي، فكلمني وكلمته، وكلمني ربي (</w:t>
      </w:r>
      <w:r>
        <w:rPr>
          <w:rtl/>
        </w:rPr>
        <w:t>عزّوجلّ</w:t>
      </w:r>
      <w:r w:rsidRPr="00067003">
        <w:rPr>
          <w:rtl/>
        </w:rPr>
        <w:t xml:space="preserve">). </w:t>
      </w:r>
    </w:p>
    <w:p w:rsidR="00ED24C1" w:rsidRDefault="00ED24C1" w:rsidP="00ED24C1">
      <w:pPr>
        <w:pStyle w:val="libNormal"/>
        <w:rPr>
          <w:rtl/>
        </w:rPr>
      </w:pPr>
      <w:r w:rsidRPr="00067003">
        <w:rPr>
          <w:rtl/>
        </w:rPr>
        <w:t xml:space="preserve">فقلت: يا رسول الله، بم كلمك ربك؟ </w:t>
      </w:r>
    </w:p>
    <w:p w:rsidR="00ED24C1" w:rsidRDefault="00ED24C1" w:rsidP="00ED24C1">
      <w:pPr>
        <w:pStyle w:val="libNormal"/>
        <w:rPr>
          <w:rtl/>
        </w:rPr>
      </w:pPr>
      <w:r w:rsidRPr="00067003">
        <w:rPr>
          <w:rtl/>
        </w:rPr>
        <w:t xml:space="preserve">قال: قال لي: يا </w:t>
      </w:r>
      <w:r>
        <w:rPr>
          <w:rtl/>
        </w:rPr>
        <w:t>محمّد</w:t>
      </w:r>
      <w:r w:rsidRPr="00067003">
        <w:rPr>
          <w:rtl/>
        </w:rPr>
        <w:t>، إني جعلت عليا ووصيك ووزيرك وخليفتك من بعدك فأعلمه، فها هو يسمع كلامك، فأعلمته وأنا بين يدي ربي (</w:t>
      </w:r>
      <w:r>
        <w:rPr>
          <w:rtl/>
        </w:rPr>
        <w:t>عزّوجلّ</w:t>
      </w:r>
      <w:r w:rsidRPr="00067003">
        <w:rPr>
          <w:rtl/>
        </w:rPr>
        <w:t xml:space="preserve">)، فقال لي: قد قبلت وأطعت. فأمر الله الملائكة أن تسلم عليه، ففعلت، فرد عليهم السلام، ورأيت الملائكة يتباشرون به، وما مررت بملائكة من ملائكة السماء إلا هنأوني وقالوا: يا </w:t>
      </w:r>
      <w:r>
        <w:rPr>
          <w:rtl/>
        </w:rPr>
        <w:t>محمّد</w:t>
      </w:r>
      <w:r w:rsidRPr="00067003">
        <w:rPr>
          <w:rtl/>
        </w:rPr>
        <w:t>، والذي بعثك بالحق، لقد دخل السرور على جميع الملائكة باستخلاف الله (</w:t>
      </w:r>
      <w:r>
        <w:rPr>
          <w:rtl/>
        </w:rPr>
        <w:t>عزّوجلّ</w:t>
      </w:r>
      <w:r w:rsidRPr="00067003">
        <w:rPr>
          <w:rtl/>
        </w:rPr>
        <w:t>) لك ابن عمك. ورأيت حملة العرش قد نكسوا رؤوسهم إلى الارض، فقلت: يا جبرئيل، لم نكس حملة العرش رؤوسهم</w:t>
      </w:r>
      <w:r>
        <w:rPr>
          <w:rtl/>
        </w:rPr>
        <w:t>؟</w:t>
      </w:r>
      <w:r w:rsidRPr="00067003">
        <w:rPr>
          <w:rtl/>
        </w:rPr>
        <w:t xml:space="preserve"> فقال: يا </w:t>
      </w:r>
      <w:r>
        <w:rPr>
          <w:rtl/>
        </w:rPr>
        <w:t>محمّد</w:t>
      </w:r>
      <w:r w:rsidRPr="00067003">
        <w:rPr>
          <w:rtl/>
        </w:rPr>
        <w:t xml:space="preserve">، ما من ملك من الملائكة إلا وقد نظر إلى وجه </w:t>
      </w:r>
      <w:r>
        <w:rPr>
          <w:rtl/>
        </w:rPr>
        <w:t>عليّ بن</w:t>
      </w:r>
      <w:r w:rsidRPr="00067003">
        <w:rPr>
          <w:rtl/>
        </w:rPr>
        <w:t xml:space="preserve"> أبي طالب استبشارا به ما خلا حملة العرش فإنهم استأذنوا الله (</w:t>
      </w:r>
      <w:r>
        <w:rPr>
          <w:rtl/>
        </w:rPr>
        <w:t>عزّوجلّ</w:t>
      </w:r>
      <w:r w:rsidRPr="00067003">
        <w:rPr>
          <w:rtl/>
        </w:rPr>
        <w:t xml:space="preserve">) في هذه الساعة، فأذن لهم أن ينظروا إلى </w:t>
      </w:r>
      <w:r>
        <w:rPr>
          <w:rtl/>
        </w:rPr>
        <w:t>عليّ بن</w:t>
      </w:r>
      <w:r w:rsidRPr="00067003">
        <w:rPr>
          <w:rtl/>
        </w:rPr>
        <w:t xml:space="preserve"> أبي طالب فنظروا إليه، فلما هبطت جعلت أخبره بذلك وهو يخبرني به، فعلمت أن</w:t>
      </w:r>
      <w:r>
        <w:rPr>
          <w:rFonts w:hint="cs"/>
          <w:rtl/>
        </w:rPr>
        <w:t>ّ</w:t>
      </w:r>
      <w:r w:rsidRPr="00067003">
        <w:rPr>
          <w:rtl/>
        </w:rPr>
        <w:t>ي لم أطأ موطئا</w:t>
      </w:r>
      <w:r>
        <w:rPr>
          <w:rFonts w:hint="cs"/>
          <w:rtl/>
        </w:rPr>
        <w:t>ً</w:t>
      </w:r>
      <w:r w:rsidRPr="00067003">
        <w:rPr>
          <w:rtl/>
        </w:rPr>
        <w:t xml:space="preserve"> إل</w:t>
      </w:r>
      <w:r>
        <w:rPr>
          <w:rFonts w:hint="cs"/>
          <w:rtl/>
        </w:rPr>
        <w:t>ّ</w:t>
      </w:r>
      <w:r w:rsidRPr="00067003">
        <w:rPr>
          <w:rtl/>
        </w:rPr>
        <w:t>ا وقد كشف لعلي</w:t>
      </w:r>
      <w:r>
        <w:rPr>
          <w:rFonts w:hint="cs"/>
          <w:rtl/>
        </w:rPr>
        <w:t>ّ</w:t>
      </w:r>
      <w:r w:rsidRPr="00067003">
        <w:rPr>
          <w:rtl/>
        </w:rPr>
        <w:t xml:space="preserve"> عنه</w:t>
      </w:r>
      <w:r>
        <w:rPr>
          <w:rtl/>
        </w:rPr>
        <w:t xml:space="preserve"> حتّى </w:t>
      </w:r>
      <w:r w:rsidRPr="00067003">
        <w:rPr>
          <w:rtl/>
        </w:rPr>
        <w:t xml:space="preserve">نظر إليه. </w:t>
      </w:r>
    </w:p>
    <w:p w:rsidR="00ED24C1" w:rsidRPr="00067003" w:rsidRDefault="00ED24C1" w:rsidP="00ED24C1">
      <w:pPr>
        <w:pStyle w:val="libNormal"/>
        <w:rPr>
          <w:rtl/>
        </w:rPr>
      </w:pPr>
      <w:r w:rsidRPr="00067003">
        <w:rPr>
          <w:rtl/>
        </w:rPr>
        <w:t>قال ابن عباس: فقلت: يا رسول الله، أوصني. فقال: عليك بمود</w:t>
      </w:r>
      <w:r>
        <w:rPr>
          <w:rFonts w:hint="cs"/>
          <w:rtl/>
        </w:rPr>
        <w:t>ّ</w:t>
      </w:r>
      <w:r w:rsidRPr="00067003">
        <w:rPr>
          <w:rtl/>
        </w:rPr>
        <w:t xml:space="preserve">ة </w:t>
      </w:r>
      <w:r>
        <w:rPr>
          <w:rtl/>
        </w:rPr>
        <w:t>عليّ بن</w:t>
      </w:r>
      <w:r w:rsidRPr="00067003">
        <w:rPr>
          <w:rtl/>
        </w:rPr>
        <w:t xml:space="preserve"> أبي</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طالب، والذي بعثني بالحق نبيا، لا يقبل الله من عبد حسنة</w:t>
      </w:r>
      <w:r>
        <w:rPr>
          <w:rtl/>
        </w:rPr>
        <w:t xml:space="preserve"> حتّى </w:t>
      </w:r>
      <w:r w:rsidRPr="00067003">
        <w:rPr>
          <w:rtl/>
        </w:rPr>
        <w:t xml:space="preserve">يسأله عن حب علي ابن أبي طالب </w:t>
      </w:r>
      <w:r w:rsidR="003E5577" w:rsidRPr="003E5577">
        <w:rPr>
          <w:rStyle w:val="libAlaemChar"/>
          <w:rtl/>
        </w:rPr>
        <w:t>عليه‌السلام</w:t>
      </w:r>
      <w:r w:rsidRPr="00067003">
        <w:rPr>
          <w:rtl/>
        </w:rPr>
        <w:t xml:space="preserve"> وهو تعالى أعلم، فإن جاء بولايته قبل عمله على ماكان منه، وان لم يأت بولايته لم يسأله عن شئ، ثم أمر به إلى النار. يابن عباس، والذي بعثني بالحق نبيا، إن النار لاشد غضبا على مبغض علي منها على من زعم أن لله ولدا. يابن عباس، لو أن الملائكة المقربين والانبياء المرسلين اجتمعوا على بغض علي، ولن يفعلوا، لعذ</w:t>
      </w:r>
      <w:r>
        <w:rPr>
          <w:rFonts w:hint="cs"/>
          <w:rtl/>
        </w:rPr>
        <w:t>ّ</w:t>
      </w:r>
      <w:r w:rsidRPr="00067003">
        <w:rPr>
          <w:rtl/>
        </w:rPr>
        <w:t xml:space="preserve">بهم الله بالنار. </w:t>
      </w:r>
    </w:p>
    <w:p w:rsidR="00ED24C1" w:rsidRDefault="00ED24C1" w:rsidP="00ED24C1">
      <w:pPr>
        <w:pStyle w:val="libNormal"/>
        <w:rPr>
          <w:rtl/>
        </w:rPr>
      </w:pPr>
      <w:r w:rsidRPr="00067003">
        <w:rPr>
          <w:rtl/>
        </w:rPr>
        <w:t>قلت: يا رسول الله، وهل يبغضه أحد</w:t>
      </w:r>
      <w:r>
        <w:rPr>
          <w:rtl/>
        </w:rPr>
        <w:t>؟</w:t>
      </w:r>
      <w:r w:rsidRPr="00067003">
        <w:rPr>
          <w:rtl/>
        </w:rPr>
        <w:t xml:space="preserve"> قال: يابن عباس نعم، يبغضه قوم يذكررن أنهم من أمتي، لم يجعل الله لهم في الاسلام نصيبا. يابن عباس، إن من علامة بغضهم تفضيلهم من هو دونه عليه، والذي بعثني بالحق نبيا، ما بعث النبيا أكرم عليه مني، ولا وصي</w:t>
      </w:r>
      <w:r>
        <w:rPr>
          <w:rFonts w:hint="cs"/>
          <w:rtl/>
        </w:rPr>
        <w:t>ّ</w:t>
      </w:r>
      <w:r w:rsidRPr="00067003">
        <w:rPr>
          <w:rtl/>
        </w:rPr>
        <w:t>ا</w:t>
      </w:r>
      <w:r>
        <w:rPr>
          <w:rFonts w:hint="cs"/>
          <w:rtl/>
        </w:rPr>
        <w:t>ً</w:t>
      </w:r>
      <w:r w:rsidRPr="00067003">
        <w:rPr>
          <w:rtl/>
        </w:rPr>
        <w:t xml:space="preserve"> أكرم عليه من وصي</w:t>
      </w:r>
      <w:r>
        <w:rPr>
          <w:rFonts w:hint="cs"/>
          <w:rtl/>
        </w:rPr>
        <w:t>ّ</w:t>
      </w:r>
      <w:r w:rsidRPr="00067003">
        <w:rPr>
          <w:rtl/>
        </w:rPr>
        <w:t>ي علي</w:t>
      </w:r>
      <w:r>
        <w:rPr>
          <w:rFonts w:hint="cs"/>
          <w:rtl/>
        </w:rPr>
        <w:t>ّ</w:t>
      </w:r>
      <w:r w:rsidRPr="00067003">
        <w:rPr>
          <w:rtl/>
        </w:rPr>
        <w:t xml:space="preserve">. </w:t>
      </w:r>
    </w:p>
    <w:p w:rsidR="00ED24C1" w:rsidRDefault="00ED24C1" w:rsidP="00ED24C1">
      <w:pPr>
        <w:pStyle w:val="libNormal"/>
        <w:rPr>
          <w:rtl/>
        </w:rPr>
      </w:pPr>
      <w:r w:rsidRPr="00067003">
        <w:rPr>
          <w:rtl/>
        </w:rPr>
        <w:t xml:space="preserve">قال ابن عباس: فلم أزل له كما أمرني رسول الله </w:t>
      </w:r>
      <w:r w:rsidR="003E5577" w:rsidRPr="003E5577">
        <w:rPr>
          <w:rStyle w:val="libAlaemChar"/>
          <w:rtl/>
        </w:rPr>
        <w:t>صلى‌الله‌عليه‌وآله‌وسلم</w:t>
      </w:r>
      <w:r w:rsidRPr="00067003">
        <w:rPr>
          <w:rtl/>
        </w:rPr>
        <w:t xml:space="preserve"> ووصاني بمودته، وإنه لاكبر عملي عندي. </w:t>
      </w:r>
    </w:p>
    <w:p w:rsidR="00ED24C1" w:rsidRDefault="00ED24C1" w:rsidP="00ED24C1">
      <w:pPr>
        <w:pStyle w:val="libNormal"/>
        <w:rPr>
          <w:rtl/>
        </w:rPr>
      </w:pPr>
      <w:r w:rsidRPr="00067003">
        <w:rPr>
          <w:rtl/>
        </w:rPr>
        <w:t xml:space="preserve">قال ابن عباس: فلما مضى من الزمان ما مضى، وحضرت رسول الله </w:t>
      </w:r>
      <w:r w:rsidR="003E5577" w:rsidRPr="003E5577">
        <w:rPr>
          <w:rStyle w:val="libAlaemChar"/>
          <w:rFonts w:hint="cs"/>
          <w:rtl/>
        </w:rPr>
        <w:t>صلى‌الله‌عليه‌وآله‌وسلم</w:t>
      </w:r>
      <w:r w:rsidRPr="00067003">
        <w:rPr>
          <w:rtl/>
        </w:rPr>
        <w:t xml:space="preserve"> الوفاة حضرته، فقلت له: فداك أبي وأمي يا رسو</w:t>
      </w:r>
      <w:r>
        <w:rPr>
          <w:rtl/>
        </w:rPr>
        <w:t>ل الله، قد دنا أجلك، فما تأمرني</w:t>
      </w:r>
      <w:r w:rsidRPr="00067003">
        <w:rPr>
          <w:rtl/>
        </w:rPr>
        <w:t xml:space="preserve">؟ </w:t>
      </w:r>
    </w:p>
    <w:p w:rsidR="00ED24C1" w:rsidRDefault="00ED24C1" w:rsidP="00ED24C1">
      <w:pPr>
        <w:pStyle w:val="libNormal"/>
        <w:rPr>
          <w:rtl/>
        </w:rPr>
      </w:pPr>
      <w:r w:rsidRPr="00067003">
        <w:rPr>
          <w:rtl/>
        </w:rPr>
        <w:t>فقال: يابن عباس، خالف من خالف عليا، ولا تكونن لهم ظهيرا</w:t>
      </w:r>
      <w:r>
        <w:rPr>
          <w:rFonts w:hint="cs"/>
          <w:rtl/>
        </w:rPr>
        <w:t>ً</w:t>
      </w:r>
      <w:r w:rsidRPr="00067003">
        <w:rPr>
          <w:rtl/>
        </w:rPr>
        <w:t>، ولا ولي</w:t>
      </w:r>
      <w:r>
        <w:rPr>
          <w:rFonts w:hint="cs"/>
          <w:rtl/>
        </w:rPr>
        <w:t>ّ</w:t>
      </w:r>
      <w:r w:rsidRPr="00067003">
        <w:rPr>
          <w:rtl/>
        </w:rPr>
        <w:t>ا</w:t>
      </w:r>
      <w:r>
        <w:rPr>
          <w:rFonts w:hint="cs"/>
          <w:rtl/>
        </w:rPr>
        <w:t>ً</w:t>
      </w:r>
      <w:r w:rsidRPr="00067003">
        <w:rPr>
          <w:rtl/>
        </w:rPr>
        <w:t xml:space="preserve">. </w:t>
      </w:r>
    </w:p>
    <w:p w:rsidR="00ED24C1" w:rsidRDefault="00ED24C1" w:rsidP="00ED24C1">
      <w:pPr>
        <w:pStyle w:val="libNormal"/>
        <w:rPr>
          <w:rtl/>
        </w:rPr>
      </w:pPr>
      <w:r w:rsidRPr="00067003">
        <w:rPr>
          <w:rtl/>
        </w:rPr>
        <w:t>قلت: يا رسول الله، فلم لا تأمر الناس بترك مخالفته</w:t>
      </w:r>
      <w:r>
        <w:rPr>
          <w:rtl/>
        </w:rPr>
        <w:t>؟</w:t>
      </w:r>
      <w:r w:rsidRPr="00067003">
        <w:rPr>
          <w:rtl/>
        </w:rPr>
        <w:t xml:space="preserve"> قال: فبكى </w:t>
      </w:r>
      <w:r w:rsidR="003E5577" w:rsidRPr="003E5577">
        <w:rPr>
          <w:rStyle w:val="libAlaemChar"/>
          <w:rtl/>
        </w:rPr>
        <w:t>عليه‌السلام</w:t>
      </w:r>
      <w:r>
        <w:rPr>
          <w:rtl/>
        </w:rPr>
        <w:t xml:space="preserve"> حتّى </w:t>
      </w:r>
      <w:r w:rsidRPr="00067003">
        <w:rPr>
          <w:rtl/>
        </w:rPr>
        <w:t>أغمي عليه، ثم قال: يابن عباس، قد سبق فيهم علم ربي، والذي بعثني بالحق نبيا لا يخرج أحد ممن خالفه من الدنيا وأنكر حقه</w:t>
      </w:r>
      <w:r>
        <w:rPr>
          <w:rtl/>
        </w:rPr>
        <w:t xml:space="preserve"> حتّى </w:t>
      </w:r>
      <w:r w:rsidRPr="00067003">
        <w:rPr>
          <w:rtl/>
        </w:rPr>
        <w:t xml:space="preserve">يغير الله ما به من نعمة. </w:t>
      </w:r>
    </w:p>
    <w:p w:rsidR="00ED24C1" w:rsidRDefault="00ED24C1" w:rsidP="00ED24C1">
      <w:pPr>
        <w:pStyle w:val="libNormal"/>
        <w:rPr>
          <w:rtl/>
        </w:rPr>
      </w:pPr>
      <w:r w:rsidRPr="00067003">
        <w:rPr>
          <w:rtl/>
        </w:rPr>
        <w:t xml:space="preserve">يابن عباس، إذا أردت أن تلقى الله وهو عنك راض، فاسلك طريقة </w:t>
      </w:r>
      <w:r>
        <w:rPr>
          <w:rtl/>
        </w:rPr>
        <w:t>عليّ بن</w:t>
      </w:r>
      <w:r w:rsidRPr="00067003">
        <w:rPr>
          <w:rtl/>
        </w:rPr>
        <w:t xml:space="preserve"> أبي طالب، ومل معه حيث مال، وأرض به إماما، وعاد من عاداه، ووال من والاه. </w:t>
      </w:r>
    </w:p>
    <w:p w:rsidR="00ED24C1" w:rsidRDefault="00ED24C1" w:rsidP="00ED24C1">
      <w:pPr>
        <w:pStyle w:val="libNormal"/>
        <w:tabs>
          <w:tab w:val="left" w:pos="2409"/>
        </w:tabs>
        <w:rPr>
          <w:rtl/>
        </w:rPr>
      </w:pPr>
      <w:r w:rsidRPr="00067003">
        <w:rPr>
          <w:rtl/>
        </w:rPr>
        <w:t xml:space="preserve">يابن عباس، احذر أن يدخلك شك فيه، فإن الشك في علي كفر بالله (تعالى). </w:t>
      </w:r>
    </w:p>
    <w:p w:rsidR="00ED24C1" w:rsidRPr="00067003" w:rsidRDefault="00ED24C1" w:rsidP="00ED24C1">
      <w:pPr>
        <w:pStyle w:val="libNormal"/>
        <w:rPr>
          <w:rtl/>
        </w:rPr>
      </w:pPr>
      <w:bookmarkStart w:id="276" w:name="_Toc356989072"/>
      <w:r w:rsidRPr="00B12DF9">
        <w:rPr>
          <w:rStyle w:val="Heading2Char"/>
          <w:rtl/>
        </w:rPr>
        <w:t>162</w:t>
      </w:r>
      <w:r w:rsidR="003E5577">
        <w:rPr>
          <w:rStyle w:val="Heading2Char"/>
          <w:rtl/>
        </w:rPr>
        <w:t>/</w:t>
      </w:r>
      <w:r w:rsidRPr="00B12DF9">
        <w:rPr>
          <w:rStyle w:val="Heading2Char"/>
          <w:rtl/>
        </w:rPr>
        <w:t>16 -</w:t>
      </w:r>
      <w:bookmarkEnd w:id="276"/>
      <w:r w:rsidRPr="00067003">
        <w:rPr>
          <w:rtl/>
        </w:rPr>
        <w:t xml:space="preserve"> أخبرني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قال: أخبرني</w:t>
      </w:r>
      <w:r>
        <w:rPr>
          <w:rtl/>
        </w:rPr>
        <w:t xml:space="preserve"> أبو</w:t>
      </w:r>
      <w:r w:rsidRPr="00067003">
        <w:rPr>
          <w:rtl/>
        </w:rPr>
        <w:t xml:space="preserve">الطيب الحسين بن </w:t>
      </w:r>
      <w:r>
        <w:rPr>
          <w:rtl/>
        </w:rPr>
        <w:t>محمّد</w:t>
      </w:r>
      <w:r w:rsidRPr="00067003">
        <w:rPr>
          <w:rtl/>
        </w:rPr>
        <w:t xml:space="preserve"> التمار، قال: حدثني </w:t>
      </w:r>
      <w:r>
        <w:rPr>
          <w:rtl/>
        </w:rPr>
        <w:t>محمّد</w:t>
      </w:r>
      <w:r w:rsidRPr="00067003">
        <w:rPr>
          <w:rtl/>
        </w:rPr>
        <w:t xml:space="preserve"> بن القاسم الانباري، قال:</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حدثني أبي، عن الحسين بن سليمان الزاهد، قال: سمعت أبا جعفر الطائي الواعظ يقول: سمعت وهب بن منبه، يقول: قرأت في زبور داود أسطرا، منها ما حفظت ومنها ما نسيت، فما حفظت قوله: يا داود، اسمع مني ما أقول، والحق أقول، من أتاني وهو يحبني أدخلته الجنة. يا داود، اسمع منى ما أقول، والحق أقول، من أتاني وهو مستحي من المعاصي التي عصاني بها، غفرتها له وأنسيتها حافظيه. يا داود، اسمع مني ماأ قول والحق أقول، من أتاني بحسنة واحدة أدخلته الجنة. قال داود: يا رب، ما هذه الحسنة</w:t>
      </w:r>
      <w:r>
        <w:rPr>
          <w:rtl/>
        </w:rPr>
        <w:t>؟</w:t>
      </w:r>
      <w:r w:rsidRPr="00067003">
        <w:rPr>
          <w:rtl/>
        </w:rPr>
        <w:t xml:space="preserve"> قال: من فرج عن عبد مسلم. فقال داود </w:t>
      </w:r>
      <w:r w:rsidR="003E5577" w:rsidRPr="003E5577">
        <w:rPr>
          <w:rStyle w:val="libAlaemChar"/>
          <w:rtl/>
        </w:rPr>
        <w:t>عليه‌السلام</w:t>
      </w:r>
      <w:r w:rsidRPr="00067003">
        <w:rPr>
          <w:rtl/>
        </w:rPr>
        <w:t xml:space="preserve">: إلهي كذلك لا ينبغي لمن عرفك أن يقطع رجاءه منك. </w:t>
      </w:r>
    </w:p>
    <w:p w:rsidR="00ED24C1" w:rsidRDefault="00ED24C1" w:rsidP="00ED24C1">
      <w:pPr>
        <w:pStyle w:val="libNormal"/>
        <w:rPr>
          <w:rtl/>
        </w:rPr>
      </w:pPr>
      <w:bookmarkStart w:id="277" w:name="_Toc356989073"/>
      <w:r w:rsidRPr="00B12DF9">
        <w:rPr>
          <w:rStyle w:val="Heading2Char"/>
          <w:rtl/>
        </w:rPr>
        <w:t>163</w:t>
      </w:r>
      <w:r w:rsidR="003E5577">
        <w:rPr>
          <w:rStyle w:val="Heading2Char"/>
          <w:rtl/>
        </w:rPr>
        <w:t>/</w:t>
      </w:r>
      <w:r w:rsidRPr="00B12DF9">
        <w:rPr>
          <w:rStyle w:val="Heading2Char"/>
          <w:rtl/>
        </w:rPr>
        <w:t>17 -</w:t>
      </w:r>
      <w:bookmarkEnd w:id="277"/>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غالب أحمد بن </w:t>
      </w:r>
      <w:r>
        <w:rPr>
          <w:rtl/>
        </w:rPr>
        <w:t>محمّد</w:t>
      </w:r>
      <w:r w:rsidRPr="00067003">
        <w:rPr>
          <w:rtl/>
        </w:rPr>
        <w:t xml:space="preserve"> الزراري، قال: حدثني </w:t>
      </w:r>
      <w:r>
        <w:rPr>
          <w:rtl/>
        </w:rPr>
        <w:t>محمّد</w:t>
      </w:r>
      <w:r w:rsidRPr="00067003">
        <w:rPr>
          <w:rtl/>
        </w:rPr>
        <w:t xml:space="preserve"> بن سليمان، قال: </w:t>
      </w:r>
      <w:r>
        <w:rPr>
          <w:rtl/>
        </w:rPr>
        <w:t>حدّثنا</w:t>
      </w:r>
      <w:r w:rsidRPr="00067003">
        <w:rPr>
          <w:rtl/>
        </w:rPr>
        <w:t xml:space="preserve"> </w:t>
      </w:r>
      <w:r>
        <w:rPr>
          <w:rtl/>
        </w:rPr>
        <w:t>محمّد</w:t>
      </w:r>
      <w:r w:rsidRPr="00067003">
        <w:rPr>
          <w:rtl/>
        </w:rPr>
        <w:t xml:space="preserve"> بن خالد، عن عاصم بن حميد، عن أبي عبيدة الحذاء، قال: سمعت أبا جعفر </w:t>
      </w:r>
      <w:r>
        <w:rPr>
          <w:rtl/>
        </w:rPr>
        <w:t>محمّد</w:t>
      </w:r>
      <w:r w:rsidRPr="00067003">
        <w:rPr>
          <w:rtl/>
        </w:rPr>
        <w:t xml:space="preserve"> </w:t>
      </w:r>
      <w:r>
        <w:rPr>
          <w:rtl/>
        </w:rPr>
        <w:t xml:space="preserve">بن عليّ </w:t>
      </w:r>
      <w:r w:rsidRPr="00067003">
        <w:rPr>
          <w:rtl/>
        </w:rPr>
        <w:t xml:space="preserve">الباقر </w:t>
      </w:r>
      <w:r w:rsidR="003E5577" w:rsidRPr="003E5577">
        <w:rPr>
          <w:rStyle w:val="libAlaemChar"/>
          <w:rtl/>
        </w:rPr>
        <w:t>عليه‌السلام</w:t>
      </w:r>
      <w:r w:rsidRPr="00067003">
        <w:rPr>
          <w:rtl/>
        </w:rPr>
        <w:t xml:space="preserve"> يقول: قال رسول الله </w:t>
      </w:r>
      <w:r w:rsidR="003E5577" w:rsidRPr="003E5577">
        <w:rPr>
          <w:rStyle w:val="libAlaemChar"/>
          <w:rFonts w:hint="cs"/>
          <w:rtl/>
        </w:rPr>
        <w:t>صلى‌الله‌عليه‌وآله‌وسلم</w:t>
      </w:r>
      <w:r w:rsidRPr="00067003">
        <w:rPr>
          <w:rtl/>
        </w:rPr>
        <w:t xml:space="preserve">: إن أسرع الخير ثوابا البر، وأسرع الشر عقابا البغي، وكفى بالمرء، عيبا أن يبصر من الناس ما يعمي عنه من نفسه، وأن يعير الناس بما لا يستطيع تركه، وأن يؤذي جليسه بما لا يعنيه. </w:t>
      </w:r>
    </w:p>
    <w:p w:rsidR="00ED24C1" w:rsidRPr="00067003" w:rsidRDefault="00ED24C1" w:rsidP="00ED24C1">
      <w:pPr>
        <w:pStyle w:val="libNormal"/>
        <w:rPr>
          <w:rtl/>
        </w:rPr>
      </w:pPr>
      <w:bookmarkStart w:id="278" w:name="_Toc356989074"/>
      <w:r w:rsidRPr="00B12DF9">
        <w:rPr>
          <w:rStyle w:val="Heading2Char"/>
          <w:rtl/>
        </w:rPr>
        <w:t>164</w:t>
      </w:r>
      <w:r w:rsidR="003E5577">
        <w:rPr>
          <w:rStyle w:val="Heading2Char"/>
          <w:rtl/>
        </w:rPr>
        <w:t>/</w:t>
      </w:r>
      <w:r w:rsidRPr="00B12DF9">
        <w:rPr>
          <w:rStyle w:val="Heading2Char"/>
          <w:rtl/>
        </w:rPr>
        <w:t>18 -</w:t>
      </w:r>
      <w:bookmarkEnd w:id="278"/>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 xml:space="preserve">حفص عمر بن </w:t>
      </w:r>
      <w:r>
        <w:rPr>
          <w:rtl/>
        </w:rPr>
        <w:t>محمّد</w:t>
      </w:r>
      <w:r w:rsidRPr="00067003">
        <w:rPr>
          <w:rtl/>
        </w:rPr>
        <w:t xml:space="preserve"> المعروف بابن الزيات، قال: </w:t>
      </w:r>
      <w:r>
        <w:rPr>
          <w:rtl/>
        </w:rPr>
        <w:t>حدّثنا أبو</w:t>
      </w:r>
      <w:r w:rsidRPr="00067003">
        <w:rPr>
          <w:rtl/>
        </w:rPr>
        <w:t xml:space="preserve">علي </w:t>
      </w:r>
      <w:r>
        <w:rPr>
          <w:rtl/>
        </w:rPr>
        <w:t>محمّد</w:t>
      </w:r>
      <w:r w:rsidRPr="00067003">
        <w:rPr>
          <w:rtl/>
        </w:rPr>
        <w:t xml:space="preserve"> بن هشام الاسكافي،</w:t>
      </w:r>
      <w:r>
        <w:rPr>
          <w:rtl/>
        </w:rPr>
        <w:t xml:space="preserve"> قال: حدّثنا</w:t>
      </w:r>
      <w:r w:rsidRPr="00067003">
        <w:rPr>
          <w:rtl/>
        </w:rPr>
        <w:t xml:space="preserve"> </w:t>
      </w:r>
      <w:r>
        <w:rPr>
          <w:rtl/>
        </w:rPr>
        <w:t>عبدالله</w:t>
      </w:r>
      <w:r w:rsidRPr="00067003">
        <w:rPr>
          <w:rtl/>
        </w:rPr>
        <w:t xml:space="preserve"> بن جعفر الحميري،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بن عيسى، قال: حدثني أبي، عن </w:t>
      </w:r>
      <w:r>
        <w:rPr>
          <w:rtl/>
        </w:rPr>
        <w:t>عبدالله</w:t>
      </w:r>
      <w:r w:rsidRPr="00067003">
        <w:rPr>
          <w:rtl/>
        </w:rPr>
        <w:t xml:space="preserve"> بن المغيرة، عن ابن مسكان، عن عمار بن يزيد،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لما نزل رسول الله </w:t>
      </w:r>
      <w:r w:rsidR="003E5577" w:rsidRPr="003E5577">
        <w:rPr>
          <w:rStyle w:val="libAlaemChar"/>
          <w:rtl/>
        </w:rPr>
        <w:t>صلى‌الله‌عليه‌وآله‌وسلم</w:t>
      </w:r>
      <w:r w:rsidRPr="00067003">
        <w:rPr>
          <w:rtl/>
        </w:rPr>
        <w:t xml:space="preserve"> بطن قد يد </w:t>
      </w:r>
      <w:r w:rsidRPr="00063C0F">
        <w:rPr>
          <w:rStyle w:val="libFootnotenumChar"/>
          <w:rtl/>
        </w:rPr>
        <w:t>(1)</w:t>
      </w:r>
      <w:r w:rsidRPr="00067003">
        <w:rPr>
          <w:rtl/>
        </w:rPr>
        <w:t>، قال ل</w:t>
      </w:r>
      <w:r>
        <w:rPr>
          <w:rtl/>
        </w:rPr>
        <w:t>عليّ بن</w:t>
      </w:r>
      <w:r w:rsidRPr="00067003">
        <w:rPr>
          <w:rtl/>
        </w:rPr>
        <w:t xml:space="preserve"> أبي طالب </w:t>
      </w:r>
      <w:r w:rsidR="003E5577" w:rsidRPr="003E5577">
        <w:rPr>
          <w:rStyle w:val="libAlaemChar"/>
          <w:rtl/>
        </w:rPr>
        <w:t>عليه‌السلام</w:t>
      </w:r>
      <w:r w:rsidRPr="00067003">
        <w:rPr>
          <w:rtl/>
        </w:rPr>
        <w:t>: يا علي، إني سألت الله (</w:t>
      </w:r>
      <w:r>
        <w:rPr>
          <w:rtl/>
        </w:rPr>
        <w:t>عزّوجلّ</w:t>
      </w:r>
      <w:r w:rsidRPr="00067003">
        <w:rPr>
          <w:rtl/>
        </w:rPr>
        <w:t>) أن يوالي بيني وبينك ففعل، وسألته أن يؤاخي بيني وبينك ففعل، وسألته أن يجعلك وصيي ففعل.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قديد: موضع قرب مكه.</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 xml:space="preserve">فقال رجل من القوم: والله لصاع من تمر في شن </w:t>
      </w:r>
      <w:r w:rsidRPr="00063C0F">
        <w:rPr>
          <w:rStyle w:val="libFootnotenumChar"/>
          <w:rtl/>
        </w:rPr>
        <w:t>(1)</w:t>
      </w:r>
      <w:r w:rsidRPr="00067003">
        <w:rPr>
          <w:rtl/>
        </w:rPr>
        <w:t xml:space="preserve"> بال خير مما سأل </w:t>
      </w:r>
      <w:r>
        <w:rPr>
          <w:rtl/>
        </w:rPr>
        <w:t>محمّد</w:t>
      </w:r>
      <w:r w:rsidRPr="00067003">
        <w:rPr>
          <w:rtl/>
        </w:rPr>
        <w:t xml:space="preserve"> ربه، هلا سأله ملكا يعضده على عدوه، أو كنزا يستعين به على فاقته</w:t>
      </w:r>
      <w:r>
        <w:rPr>
          <w:rtl/>
        </w:rPr>
        <w:t>؟</w:t>
      </w:r>
      <w:r w:rsidRPr="00067003">
        <w:rPr>
          <w:rtl/>
        </w:rPr>
        <w:t xml:space="preserve"> فأنزل الله (تعالى)</w:t>
      </w:r>
      <w:r>
        <w:rPr>
          <w:rFonts w:hint="cs"/>
          <w:rtl/>
        </w:rPr>
        <w:t>:</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فَلَعَلَّكَ تَارِكٌ بَعْضَ مَا يُوحَىٰ إِلَيْكَ وَضَائِقٌ بِهِ صَدْرُكَ أَن يَقُولُوا لَوْلَا أُنزِلَ عَلَيْهِ كَنزٌ أَوْ جَاءَ مَعَهُ مَلَكٌ</w:t>
      </w:r>
      <w:r w:rsidRPr="00521F46">
        <w:rPr>
          <w:rStyle w:val="libAieChar"/>
          <w:rFonts w:hint="cs"/>
          <w:rtl/>
        </w:rPr>
        <w:t xml:space="preserve"> إِنَّمَا أَنتَ نَذِيرٌ وَاللَّـهُ عَلَىٰ كُلِّ شَيْءٍ وَكِيلٌ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w:t>
      </w:r>
    </w:p>
    <w:p w:rsidR="00ED24C1" w:rsidRPr="00067003" w:rsidRDefault="00ED24C1" w:rsidP="00ED24C1">
      <w:pPr>
        <w:pStyle w:val="libNormal"/>
        <w:rPr>
          <w:rtl/>
        </w:rPr>
      </w:pPr>
      <w:bookmarkStart w:id="279" w:name="_Toc356989075"/>
      <w:r w:rsidRPr="00B12DF9">
        <w:rPr>
          <w:rStyle w:val="Heading2Char"/>
          <w:rtl/>
        </w:rPr>
        <w:t>165</w:t>
      </w:r>
      <w:r w:rsidR="003E5577">
        <w:rPr>
          <w:rStyle w:val="Heading2Char"/>
          <w:rtl/>
        </w:rPr>
        <w:t>/</w:t>
      </w:r>
      <w:r w:rsidRPr="00B12DF9">
        <w:rPr>
          <w:rStyle w:val="Heading2Char"/>
          <w:rtl/>
        </w:rPr>
        <w:t>19 -</w:t>
      </w:r>
      <w:bookmarkEnd w:id="279"/>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 أبوجعفر محمّد</w:t>
      </w:r>
      <w:r w:rsidRPr="00067003">
        <w:rPr>
          <w:rtl/>
        </w:rPr>
        <w:t xml:space="preserve"> </w:t>
      </w:r>
      <w:r>
        <w:rPr>
          <w:rtl/>
        </w:rPr>
        <w:t>بن عليّ بن</w:t>
      </w:r>
      <w:r w:rsidRPr="00067003">
        <w:rPr>
          <w:rtl/>
        </w:rPr>
        <w:t xml:space="preserve"> الحسين بن بابويه </w:t>
      </w:r>
      <w:r w:rsidR="003E5577" w:rsidRPr="003E5577">
        <w:rPr>
          <w:rStyle w:val="libAlaemChar"/>
          <w:rtl/>
        </w:rPr>
        <w:t>رحمه‌الله</w:t>
      </w:r>
      <w:r w:rsidRPr="00067003">
        <w:rPr>
          <w:rtl/>
        </w:rPr>
        <w:t xml:space="preserve">، قال: </w:t>
      </w:r>
      <w:r>
        <w:rPr>
          <w:rtl/>
        </w:rPr>
        <w:t>حدّثنا</w:t>
      </w:r>
      <w:r w:rsidRPr="00067003">
        <w:rPr>
          <w:rtl/>
        </w:rPr>
        <w:t xml:space="preserve"> بن موسى بن المتوكل، قال: </w:t>
      </w:r>
      <w:r>
        <w:rPr>
          <w:rtl/>
        </w:rPr>
        <w:t>حدّثنا</w:t>
      </w:r>
      <w:r w:rsidRPr="00067003">
        <w:rPr>
          <w:rtl/>
        </w:rPr>
        <w:t xml:space="preserve"> علي ابن الحسين السعد ابادي، عن أحمد بن أبي </w:t>
      </w:r>
      <w:r>
        <w:rPr>
          <w:rtl/>
        </w:rPr>
        <w:t>عبدالله</w:t>
      </w:r>
      <w:r w:rsidRPr="00067003">
        <w:rPr>
          <w:rtl/>
        </w:rPr>
        <w:t xml:space="preserve"> البرقي، عن أبيه، عن </w:t>
      </w:r>
      <w:r>
        <w:rPr>
          <w:rtl/>
        </w:rPr>
        <w:t>محمّد</w:t>
      </w:r>
      <w:r w:rsidRPr="00067003">
        <w:rPr>
          <w:rtl/>
        </w:rPr>
        <w:t xml:space="preserve"> بن أبي عمير، عن غير واحد من أصحابه، عن أبي حمزة الثمالي، قال: حدثني من حضر عبد الملك بن مروان وهو يخطب الناس بمكة، فلما صار إلى موضع العظة من خطبته، قام إليه رجل فقال: مهلا مهلا، إنكم تأمرون ولا تأتمرون، وتنهون ولا تنتهون، وتعظون ولا تتعظون، أفاقتداء بسيرتكم، أو طاعة لامركم</w:t>
      </w:r>
      <w:r>
        <w:rPr>
          <w:rtl/>
        </w:rPr>
        <w:t>؟</w:t>
      </w:r>
      <w:r w:rsidRPr="00067003">
        <w:rPr>
          <w:rtl/>
        </w:rPr>
        <w:t xml:space="preserve"> فان قلتم: اقتداء بسيرتنا، فكيف يقتدى بس</w:t>
      </w:r>
      <w:r>
        <w:rPr>
          <w:rtl/>
        </w:rPr>
        <w:t>يرة الظالمين، وما الحجة في اتبا</w:t>
      </w:r>
      <w:r w:rsidRPr="00067003">
        <w:rPr>
          <w:rtl/>
        </w:rPr>
        <w:t>ع المجرمين الذين اتخذوا مال الله دولا وجعلوا عباد الله خولا</w:t>
      </w:r>
      <w:r>
        <w:rPr>
          <w:rtl/>
        </w:rPr>
        <w:t>؟!</w:t>
      </w:r>
      <w:r w:rsidRPr="00067003">
        <w:rPr>
          <w:rtl/>
        </w:rPr>
        <w:t xml:space="preserve"> وإن قلتم: أطيعوا أمرنا واقبلوا نصحنا، فكيف ينصح غيره من لم ينصح نفسه، أم كيف تجب طاعة من لم تثبت له عدالة</w:t>
      </w:r>
      <w:r>
        <w:rPr>
          <w:rtl/>
        </w:rPr>
        <w:t>؟!</w:t>
      </w:r>
      <w:r w:rsidRPr="00067003">
        <w:rPr>
          <w:rtl/>
        </w:rPr>
        <w:t xml:space="preserve"> وإن قلتم: خذوا الحكمة من حبث وجدتموها، واقبلوا العظة ممن سمعتموها، فلعل فينا من هو أفصح بصنوف العظات، وأعرف بوجوه اللغات منكم، فتزحزحوا عنها، واطلقوا أقفالها، وخلوا سبيلها، ينتدب لها الذين شردتم في البلاد، ونقلتموهم عن مستقرهم إلى كل واد، فوالله قلدناكم أزمة أمورنا، وحكمناكم في أبداننا وأموالنا وأدياننا لتسيروا فينا بسيرة الجبارين، غير أنا نصبر أنفسنا لاستبقاء المدة وبلوغ الغاية وتمام المحنة، ولكل قائم منكم يوم لا يعدوه، وكتاب لابد أن يتلوه </w:t>
      </w:r>
      <w:r w:rsidR="00871C06" w:rsidRPr="00871C06">
        <w:rPr>
          <w:rStyle w:val="libAlaemChar"/>
          <w:rFonts w:hint="cs"/>
          <w:rtl/>
        </w:rPr>
        <w:t>(</w:t>
      </w:r>
      <w:r w:rsidRPr="00521F46">
        <w:rPr>
          <w:rStyle w:val="libAieChar"/>
          <w:rFonts w:hint="cs"/>
          <w:rtl/>
        </w:rPr>
        <w:t xml:space="preserve"> </w:t>
      </w:r>
      <w:r w:rsidRPr="00521F46">
        <w:rPr>
          <w:rStyle w:val="libAieChar"/>
          <w:rtl/>
        </w:rPr>
        <w:t>لَا يُغَادِرُ صَغِيرَةً وَلَا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الشن: القربة الخلق الصغيرة. </w:t>
      </w:r>
    </w:p>
    <w:p w:rsidR="00ED24C1" w:rsidRPr="00067003" w:rsidRDefault="00ED24C1" w:rsidP="00ED24C1">
      <w:pPr>
        <w:pStyle w:val="libFootnote0"/>
        <w:rPr>
          <w:rtl/>
        </w:rPr>
      </w:pPr>
      <w:r w:rsidRPr="00067003">
        <w:rPr>
          <w:rtl/>
        </w:rPr>
        <w:t>(2) سورة هود 11: 12.</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521F46">
        <w:rPr>
          <w:rStyle w:val="libAieChar"/>
          <w:rtl/>
        </w:rPr>
        <w:lastRenderedPageBreak/>
        <w:t xml:space="preserve">كَبِيرَةً إِلَّا أَحْصَاهَا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وَسَيَعْلَمُ الَّذِينَ ظَلَمُوا أَيَّ مُنقَلَبٍ يَنقَلِبُونَ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قال: فقام إليه بعض أصحاب المشايخ فقبض عليه، وكان ذلك آخر عهدنا به، ولا ندري ما كانت حاله. </w:t>
      </w:r>
    </w:p>
    <w:p w:rsidR="00ED24C1" w:rsidRDefault="00ED24C1" w:rsidP="00ED24C1">
      <w:pPr>
        <w:pStyle w:val="libNormal"/>
        <w:rPr>
          <w:rtl/>
        </w:rPr>
      </w:pPr>
      <w:bookmarkStart w:id="280" w:name="_Toc356989076"/>
      <w:r w:rsidRPr="00B12DF9">
        <w:rPr>
          <w:rStyle w:val="Heading2Char"/>
          <w:rtl/>
        </w:rPr>
        <w:t>166</w:t>
      </w:r>
      <w:r w:rsidR="003E5577">
        <w:rPr>
          <w:rStyle w:val="Heading2Char"/>
          <w:rtl/>
        </w:rPr>
        <w:t>/</w:t>
      </w:r>
      <w:r w:rsidRPr="00B12DF9">
        <w:rPr>
          <w:rStyle w:val="Heading2Char"/>
          <w:rtl/>
        </w:rPr>
        <w:t>20 -</w:t>
      </w:r>
      <w:bookmarkEnd w:id="280"/>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أبوجعفر محمّد</w:t>
      </w:r>
      <w:r w:rsidRPr="00067003">
        <w:rPr>
          <w:rtl/>
        </w:rPr>
        <w:t xml:space="preserve"> </w:t>
      </w:r>
      <w:r>
        <w:rPr>
          <w:rtl/>
        </w:rPr>
        <w:t>بن عليّ بن</w:t>
      </w:r>
      <w:r w:rsidRPr="00067003">
        <w:rPr>
          <w:rtl/>
        </w:rPr>
        <w:t xml:space="preserve"> الحسين، قال: </w:t>
      </w:r>
      <w:r>
        <w:rPr>
          <w:rtl/>
        </w:rPr>
        <w:t>حدّثنا</w:t>
      </w:r>
      <w:r w:rsidRPr="00067003">
        <w:rPr>
          <w:rtl/>
        </w:rPr>
        <w:t xml:space="preserve"> أبي، قال: </w:t>
      </w:r>
      <w:r>
        <w:rPr>
          <w:rtl/>
        </w:rPr>
        <w:t>حدّثنا</w:t>
      </w:r>
      <w:r w:rsidRPr="00067003">
        <w:rPr>
          <w:rtl/>
        </w:rPr>
        <w:t xml:space="preserve"> أحمد بن إدريس، قال: </w:t>
      </w:r>
      <w:r>
        <w:rPr>
          <w:rtl/>
        </w:rPr>
        <w:t>حدّثنا</w:t>
      </w:r>
      <w:r w:rsidRPr="00067003">
        <w:rPr>
          <w:rtl/>
        </w:rPr>
        <w:t xml:space="preserve"> </w:t>
      </w:r>
      <w:r>
        <w:rPr>
          <w:rtl/>
        </w:rPr>
        <w:t>محمّد</w:t>
      </w:r>
      <w:r w:rsidRPr="00067003">
        <w:rPr>
          <w:rtl/>
        </w:rPr>
        <w:t xml:space="preserve"> بن عبد الجبار، عن القاسم بن </w:t>
      </w:r>
      <w:r>
        <w:rPr>
          <w:rtl/>
        </w:rPr>
        <w:t>محمّد</w:t>
      </w:r>
      <w:r w:rsidRPr="00067003">
        <w:rPr>
          <w:rtl/>
        </w:rPr>
        <w:t xml:space="preserve"> الرازي، عن </w:t>
      </w:r>
      <w:r>
        <w:rPr>
          <w:rtl/>
        </w:rPr>
        <w:t>عليّ بن</w:t>
      </w:r>
      <w:r w:rsidRPr="00067003">
        <w:rPr>
          <w:rtl/>
        </w:rPr>
        <w:t xml:space="preserve"> </w:t>
      </w:r>
      <w:r>
        <w:rPr>
          <w:rtl/>
        </w:rPr>
        <w:t>محمّد</w:t>
      </w:r>
      <w:r w:rsidRPr="00067003">
        <w:rPr>
          <w:rtl/>
        </w:rPr>
        <w:t xml:space="preserve"> الهرمزداني، عن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عن أبيه الحسين </w:t>
      </w:r>
      <w:r w:rsidR="003E5577" w:rsidRPr="003E5577">
        <w:rPr>
          <w:rStyle w:val="libAlaemChar"/>
          <w:rtl/>
        </w:rPr>
        <w:t>عليه‌السلام</w:t>
      </w:r>
      <w:r w:rsidRPr="00067003">
        <w:rPr>
          <w:rtl/>
        </w:rPr>
        <w:t xml:space="preserve">، قال: لما مرضت فاطمة بنت </w:t>
      </w:r>
      <w:r>
        <w:rPr>
          <w:rtl/>
        </w:rPr>
        <w:t>محمّد</w:t>
      </w:r>
      <w:r w:rsidRPr="00067003">
        <w:rPr>
          <w:rtl/>
        </w:rPr>
        <w:t xml:space="preserve"> رسول الله </w:t>
      </w:r>
      <w:r w:rsidR="003E5577" w:rsidRPr="003E5577">
        <w:rPr>
          <w:rStyle w:val="libAlaemChar"/>
          <w:rtl/>
        </w:rPr>
        <w:t>صلى‌الله‌عليه‌وآله‌وسلم</w:t>
      </w:r>
      <w:r w:rsidRPr="00067003">
        <w:rPr>
          <w:rtl/>
        </w:rPr>
        <w:t xml:space="preserve"> وصت إلى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أن يكتم أمرها، ويخفي خبرها، ولا يؤذن أحدا بمرضها، ففعل ذلك، وكان يمرضها بنفسه، وتعينه على ذلك أسماء بنت عميس </w:t>
      </w:r>
      <w:r w:rsidR="003E5577" w:rsidRPr="003E5577">
        <w:rPr>
          <w:rStyle w:val="libAlaemChar"/>
          <w:rtl/>
        </w:rPr>
        <w:t>رحمها‌الله</w:t>
      </w:r>
      <w:r w:rsidRPr="00067003">
        <w:rPr>
          <w:rtl/>
        </w:rPr>
        <w:t xml:space="preserve"> على استمرار بذلك، كما وصت به، فلما حضرتها الوفاة وصت </w:t>
      </w:r>
      <w:r>
        <w:rPr>
          <w:rtl/>
        </w:rPr>
        <w:t>أميرالمؤمنين</w:t>
      </w:r>
      <w:r w:rsidRPr="00067003">
        <w:rPr>
          <w:rtl/>
        </w:rPr>
        <w:t xml:space="preserve"> </w:t>
      </w:r>
      <w:r w:rsidR="003E5577" w:rsidRPr="003E5577">
        <w:rPr>
          <w:rStyle w:val="libAlaemChar"/>
          <w:rtl/>
        </w:rPr>
        <w:t>عليه‌السلام</w:t>
      </w:r>
      <w:r w:rsidRPr="00067003">
        <w:rPr>
          <w:rtl/>
        </w:rPr>
        <w:t xml:space="preserve"> أن يترك أمرها ويدفنها ليلا ويعفي قبرها، فتولى ذلك </w:t>
      </w:r>
      <w:r>
        <w:rPr>
          <w:rtl/>
        </w:rPr>
        <w:t>أميرالمؤمنين</w:t>
      </w:r>
      <w:r w:rsidRPr="00067003">
        <w:rPr>
          <w:rtl/>
        </w:rPr>
        <w:t xml:space="preserve"> </w:t>
      </w:r>
      <w:r w:rsidR="003E5577" w:rsidRPr="003E5577">
        <w:rPr>
          <w:rStyle w:val="libAlaemChar"/>
          <w:rtl/>
        </w:rPr>
        <w:t>عليه‌السلام</w:t>
      </w:r>
      <w:r w:rsidRPr="00067003">
        <w:rPr>
          <w:rtl/>
        </w:rPr>
        <w:t xml:space="preserve"> ودفنها وعفى موضع قبرها، فلما نفض يده من تراب القبر هاج به الحزن، وأرسل دموعه على خديه، وحول وجهه إلى قبر رسول الله </w:t>
      </w:r>
      <w:r w:rsidR="003E5577" w:rsidRPr="003E5577">
        <w:rPr>
          <w:rStyle w:val="libAlaemChar"/>
          <w:rtl/>
        </w:rPr>
        <w:t>صلى‌الله‌عليه‌وآله‌وسلم</w:t>
      </w:r>
      <w:r w:rsidRPr="00067003">
        <w:rPr>
          <w:rtl/>
        </w:rPr>
        <w:t xml:space="preserve"> فقال: السلام عليك يا رسول الله، عني وعن ابنتك وحبيبتك، وقرة عينك وزائرتك، والثابتة في الثرى ببقعتك، المختار الله لها سرعة اللحاق بك، قل يا رسول الله عن صفيتك صبري، وضعف عن سيدة النساء تجلدي، إلا أن في التأسي لي بسنتك والحزن الذي حل بي لفراقك لموضع التعزي، ولقد وسدتك في ملحود قبرك بعد أن فاضت نفسك على صدري، - وغمضتك بيدي، وتوليت أمرك بنفسي، نعم وفي كتاب الله نعم القبول، وإنا لله وإنا إليه راجعون. </w:t>
      </w:r>
    </w:p>
    <w:p w:rsidR="00ED24C1" w:rsidRPr="00067003" w:rsidRDefault="00ED24C1" w:rsidP="00ED24C1">
      <w:pPr>
        <w:pStyle w:val="libNormal"/>
        <w:rPr>
          <w:rtl/>
        </w:rPr>
      </w:pPr>
      <w:r w:rsidRPr="00067003">
        <w:rPr>
          <w:rtl/>
        </w:rPr>
        <w:t>قد استرجعت الوديعة، وأخذت الرهينة، واختلست الزهراء، فما أقبح الخضراء والغبراء، يا رسول الله</w:t>
      </w:r>
      <w:r>
        <w:rPr>
          <w:rtl/>
        </w:rPr>
        <w:t>!</w:t>
      </w:r>
      <w:r w:rsidRPr="00067003">
        <w:rPr>
          <w:rtl/>
        </w:rPr>
        <w:t xml:space="preserve"> أما حزني فسرمد، وأما ليلي فمسهد، لا يبرح الحزن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الكهف 18: 49. </w:t>
      </w:r>
    </w:p>
    <w:p w:rsidR="00ED24C1" w:rsidRPr="00067003" w:rsidRDefault="00ED24C1" w:rsidP="00ED24C1">
      <w:pPr>
        <w:pStyle w:val="libFootnote0"/>
        <w:rPr>
          <w:rtl/>
        </w:rPr>
      </w:pPr>
      <w:r w:rsidRPr="00067003">
        <w:rPr>
          <w:rtl/>
        </w:rPr>
        <w:t>(2) سورة الشعراء 26: 227.</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من قلبي أو يختار الله لي دارك التي فيها أنت مقيم، كمد مقيح، وهم مهيج، سرعان ما فرق بيننا وإلى الله أشكو، وستنبئك ابنتك بتظاهر أمتك علي وعلى هضمها حقها، فاستخبرها الحال، فكم من غليل معتلج بصدرها لم تجد إلى بثه سبيلا، وستقول ويحكم الله بيننا وهو خير الحاكمين. </w:t>
      </w:r>
    </w:p>
    <w:p w:rsidR="00ED24C1" w:rsidRDefault="00ED24C1" w:rsidP="00ED24C1">
      <w:pPr>
        <w:pStyle w:val="libNormal"/>
        <w:rPr>
          <w:rtl/>
        </w:rPr>
      </w:pPr>
      <w:r w:rsidRPr="00067003">
        <w:rPr>
          <w:rtl/>
        </w:rPr>
        <w:t xml:space="preserve">سلام عليك يا رسول الله، سلام مودع لا سئم ولا قال، فان أنصرف فلا عن ملالة، وإن أقم فلا عن سوء ظن بما وعد الله الصابرين، الصبر ايمن وأجمل، ولولا غلبة المستولين علينا لجعلت المقام عند قبرك لزاما، والتلبث عنده معكوفا، ولاعولت إعوال الثكلى على جليل الرزية، فبعين الله تدفن بنتك سرا، ويهتضم حقها قهرا، ويمنع إرثها جهرا، ولم يطل العهد، ولم يخلق منك الذكر، فإلى الله يا رسول الله المشتكى، وفيك أجمل العزاء، فصلوات الله عليها وعليك ورحمة اللة وبركاته. </w:t>
      </w:r>
    </w:p>
    <w:p w:rsidR="00ED24C1" w:rsidRDefault="00ED24C1" w:rsidP="00ED24C1">
      <w:pPr>
        <w:pStyle w:val="libNormal"/>
        <w:rPr>
          <w:rtl/>
        </w:rPr>
      </w:pPr>
      <w:bookmarkStart w:id="281" w:name="_Toc356989077"/>
      <w:r w:rsidRPr="00B12DF9">
        <w:rPr>
          <w:rStyle w:val="Heading2Char"/>
          <w:rtl/>
        </w:rPr>
        <w:t>167</w:t>
      </w:r>
      <w:r w:rsidR="003E5577">
        <w:rPr>
          <w:rStyle w:val="Heading2Char"/>
          <w:rtl/>
        </w:rPr>
        <w:t>/</w:t>
      </w:r>
      <w:r w:rsidRPr="00B12DF9">
        <w:rPr>
          <w:rStyle w:val="Heading2Char"/>
          <w:rtl/>
        </w:rPr>
        <w:t>21 -</w:t>
      </w:r>
      <w:bookmarkEnd w:id="281"/>
      <w:r w:rsidRPr="00067003">
        <w:rPr>
          <w:rtl/>
        </w:rPr>
        <w:t xml:space="preserve"> أخبرنا </w:t>
      </w:r>
      <w:r>
        <w:rPr>
          <w:rtl/>
        </w:rPr>
        <w:t>محمّد</w:t>
      </w:r>
      <w:r w:rsidRPr="00067003">
        <w:rPr>
          <w:rtl/>
        </w:rPr>
        <w:t xml:space="preserve"> بن </w:t>
      </w:r>
      <w:r>
        <w:rPr>
          <w:rtl/>
        </w:rPr>
        <w:t>محمّد</w:t>
      </w:r>
      <w:r w:rsidRPr="00067003">
        <w:rPr>
          <w:rtl/>
        </w:rPr>
        <w:t>، قال: حدثني</w:t>
      </w:r>
      <w:r>
        <w:rPr>
          <w:rtl/>
        </w:rPr>
        <w:t xml:space="preserve"> أبوجعفر محمّد</w:t>
      </w:r>
      <w:r w:rsidRPr="00067003">
        <w:rPr>
          <w:rtl/>
        </w:rPr>
        <w:t xml:space="preserve"> </w:t>
      </w:r>
      <w:r>
        <w:rPr>
          <w:rtl/>
        </w:rPr>
        <w:t>بن عليّ بن</w:t>
      </w:r>
      <w:r w:rsidRPr="00067003">
        <w:rPr>
          <w:rtl/>
        </w:rPr>
        <w:t xml:space="preserve"> الحسين، قال: </w:t>
      </w:r>
      <w:r>
        <w:rPr>
          <w:rtl/>
        </w:rPr>
        <w:t>حدّثنا</w:t>
      </w:r>
      <w:r w:rsidRPr="00067003">
        <w:rPr>
          <w:rtl/>
        </w:rPr>
        <w:t xml:space="preserve"> </w:t>
      </w:r>
      <w:r>
        <w:rPr>
          <w:rtl/>
        </w:rPr>
        <w:t>محمّد</w:t>
      </w:r>
      <w:r w:rsidRPr="00067003">
        <w:rPr>
          <w:rtl/>
        </w:rPr>
        <w:t xml:space="preserve"> </w:t>
      </w:r>
      <w:r>
        <w:rPr>
          <w:rtl/>
        </w:rPr>
        <w:t xml:space="preserve">بن عليّ </w:t>
      </w:r>
      <w:r w:rsidRPr="00067003">
        <w:rPr>
          <w:rtl/>
        </w:rPr>
        <w:t xml:space="preserve">ماجيلويه، عن عمه </w:t>
      </w:r>
      <w:r>
        <w:rPr>
          <w:rtl/>
        </w:rPr>
        <w:t>محمّد</w:t>
      </w:r>
      <w:r w:rsidRPr="00067003">
        <w:rPr>
          <w:rtl/>
        </w:rPr>
        <w:t xml:space="preserve"> بن أبي القاسم، عن أحمد بن </w:t>
      </w:r>
      <w:r>
        <w:rPr>
          <w:rtl/>
        </w:rPr>
        <w:t>محمّد</w:t>
      </w:r>
      <w:r w:rsidRPr="00067003">
        <w:rPr>
          <w:rtl/>
        </w:rPr>
        <w:t xml:space="preserve"> بن خالد، عن أبيه و</w:t>
      </w:r>
      <w:r>
        <w:rPr>
          <w:rtl/>
        </w:rPr>
        <w:t>محمّد</w:t>
      </w:r>
      <w:r w:rsidRPr="00067003">
        <w:rPr>
          <w:rtl/>
        </w:rPr>
        <w:t xml:space="preserve"> بن سنان، عن </w:t>
      </w:r>
      <w:r>
        <w:rPr>
          <w:rtl/>
        </w:rPr>
        <w:t>محمّد</w:t>
      </w:r>
      <w:r w:rsidRPr="00067003">
        <w:rPr>
          <w:rtl/>
        </w:rPr>
        <w:t xml:space="preserve"> بن عطية،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الموت كفارة لذنوب المؤمنين. </w:t>
      </w:r>
    </w:p>
    <w:p w:rsidR="00ED24C1" w:rsidRDefault="00ED24C1" w:rsidP="00ED24C1">
      <w:pPr>
        <w:pStyle w:val="libNormal"/>
        <w:rPr>
          <w:rtl/>
        </w:rPr>
      </w:pPr>
      <w:bookmarkStart w:id="282" w:name="_Toc356989078"/>
      <w:r w:rsidRPr="00B12DF9">
        <w:rPr>
          <w:rStyle w:val="Heading2Char"/>
          <w:rtl/>
        </w:rPr>
        <w:t>168</w:t>
      </w:r>
      <w:r w:rsidR="003E5577">
        <w:rPr>
          <w:rStyle w:val="Heading2Char"/>
          <w:rtl/>
        </w:rPr>
        <w:t>/</w:t>
      </w:r>
      <w:r w:rsidRPr="00B12DF9">
        <w:rPr>
          <w:rStyle w:val="Heading2Char"/>
          <w:rtl/>
        </w:rPr>
        <w:t>22 -</w:t>
      </w:r>
      <w:bookmarkEnd w:id="282"/>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w:t>
      </w:r>
      <w:r>
        <w:rPr>
          <w:rtl/>
        </w:rPr>
        <w:t>محمّد</w:t>
      </w:r>
      <w:r w:rsidRPr="00067003">
        <w:rPr>
          <w:rtl/>
        </w:rPr>
        <w:t xml:space="preserve"> الكاتب، قال: حدثني</w:t>
      </w:r>
      <w:r>
        <w:rPr>
          <w:rtl/>
        </w:rPr>
        <w:t xml:space="preserve"> أبوالحسن </w:t>
      </w:r>
      <w:r w:rsidRPr="00067003">
        <w:rPr>
          <w:rtl/>
        </w:rPr>
        <w:t>زكريا بن يحيى الكنجي، قال: حدثني</w:t>
      </w:r>
      <w:r>
        <w:rPr>
          <w:rtl/>
        </w:rPr>
        <w:t xml:space="preserve"> أبو</w:t>
      </w:r>
      <w:r w:rsidRPr="00067003">
        <w:rPr>
          <w:rtl/>
        </w:rPr>
        <w:t xml:space="preserve">هاشم داود ابن القاسم الجعفري، قال: سمعت الرضا </w:t>
      </w:r>
      <w:r>
        <w:rPr>
          <w:rtl/>
        </w:rPr>
        <w:t>عليّ بن</w:t>
      </w:r>
      <w:r w:rsidRPr="00067003">
        <w:rPr>
          <w:rtl/>
        </w:rPr>
        <w:t xml:space="preserve"> موسى </w:t>
      </w:r>
      <w:r w:rsidR="003E5577" w:rsidRPr="003E5577">
        <w:rPr>
          <w:rStyle w:val="libAlaemChar"/>
          <w:rtl/>
        </w:rPr>
        <w:t>عليهما‌السلام</w:t>
      </w:r>
      <w:r w:rsidRPr="00067003">
        <w:rPr>
          <w:rtl/>
        </w:rPr>
        <w:t xml:space="preserve"> يقول: إن امير المؤمنين (صلوات الله عليه) قال لكميل بن زياد فيما قال: يا كميل، أخوك دينك، فاحتط لدينك بما شئت. </w:t>
      </w:r>
    </w:p>
    <w:p w:rsidR="00ED24C1" w:rsidRPr="00067003" w:rsidRDefault="00ED24C1" w:rsidP="00ED24C1">
      <w:pPr>
        <w:pStyle w:val="libNormal"/>
        <w:rPr>
          <w:rtl/>
        </w:rPr>
      </w:pPr>
      <w:bookmarkStart w:id="283" w:name="_Toc356989079"/>
      <w:r w:rsidRPr="00B12DF9">
        <w:rPr>
          <w:rStyle w:val="Heading2Char"/>
          <w:rtl/>
        </w:rPr>
        <w:t>169</w:t>
      </w:r>
      <w:r w:rsidR="003E5577">
        <w:rPr>
          <w:rStyle w:val="Heading2Char"/>
          <w:rtl/>
        </w:rPr>
        <w:t>/</w:t>
      </w:r>
      <w:r w:rsidRPr="00B12DF9">
        <w:rPr>
          <w:rStyle w:val="Heading2Char"/>
          <w:rtl/>
        </w:rPr>
        <w:t>23 -</w:t>
      </w:r>
      <w:bookmarkEnd w:id="283"/>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w:t>
      </w:r>
      <w:r w:rsidRPr="00067003">
        <w:rPr>
          <w:rtl/>
        </w:rPr>
        <w:t xml:space="preserve">أحمد بن </w:t>
      </w:r>
      <w:r>
        <w:rPr>
          <w:rtl/>
        </w:rPr>
        <w:t>محمّد</w:t>
      </w:r>
      <w:r w:rsidRPr="00067003">
        <w:rPr>
          <w:rtl/>
        </w:rPr>
        <w:t xml:space="preserve"> ابن الوليد، قال: حدثني أبي، قال: حدثني </w:t>
      </w:r>
      <w:r>
        <w:rPr>
          <w:rtl/>
        </w:rPr>
        <w:t>محمّد</w:t>
      </w:r>
      <w:r w:rsidRPr="00067003">
        <w:rPr>
          <w:rtl/>
        </w:rPr>
        <w:t xml:space="preserve"> بن الحسن الصفار، قال: </w:t>
      </w:r>
      <w:r>
        <w:rPr>
          <w:rtl/>
        </w:rPr>
        <w:t>حدّثنا</w:t>
      </w:r>
      <w:r w:rsidRPr="00067003">
        <w:rPr>
          <w:rtl/>
        </w:rPr>
        <w:t xml:space="preserve"> علي ابن </w:t>
      </w:r>
      <w:r>
        <w:rPr>
          <w:rtl/>
        </w:rPr>
        <w:t>محمّد</w:t>
      </w:r>
      <w:r w:rsidRPr="00067003">
        <w:rPr>
          <w:rtl/>
        </w:rPr>
        <w:t xml:space="preserve"> القاساني، عن حفص بن غياث القاضي،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إذا أراد أحدكم أن لا يسأل الله شيئا إلا أعطاه، فلييأس عن</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الناس كلهم، ولا يكون له رجاء إلا من الله (</w:t>
      </w:r>
      <w:r>
        <w:rPr>
          <w:rtl/>
        </w:rPr>
        <w:t>عزّوجلّ</w:t>
      </w:r>
      <w:r w:rsidRPr="00067003">
        <w:rPr>
          <w:rtl/>
        </w:rPr>
        <w:t xml:space="preserve">)، فإنه إذا علم الله (تعالى) ذلك من قلبه لم يسأل الله شيئا إلا أعطاه، ألا فحاسبوا أنفسكم قبل أن تحاسبوا، فإن في القيامة خمسين موقفا، كل موقف مقام ألف سنة، ثم تلا هذه الاية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فِي يَوْمٍ كَانَ مِقْدَارُهُ خَمْسِينَ أَلْفَ سَنَةٍ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rPr>
          <w:rtl/>
        </w:rPr>
      </w:pPr>
      <w:bookmarkStart w:id="284" w:name="_Toc356989080"/>
      <w:r w:rsidRPr="00B12DF9">
        <w:rPr>
          <w:rStyle w:val="Heading2Char"/>
          <w:rtl/>
        </w:rPr>
        <w:t>170</w:t>
      </w:r>
      <w:r w:rsidR="003E5577">
        <w:rPr>
          <w:rStyle w:val="Heading2Char"/>
          <w:rtl/>
        </w:rPr>
        <w:t>/</w:t>
      </w:r>
      <w:r w:rsidRPr="00B12DF9">
        <w:rPr>
          <w:rStyle w:val="Heading2Char"/>
          <w:rtl/>
        </w:rPr>
        <w:t>24 -</w:t>
      </w:r>
      <w:bookmarkEnd w:id="284"/>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w:t>
      </w:r>
      <w:r>
        <w:rPr>
          <w:rtl/>
        </w:rPr>
        <w:t>محمّد</w:t>
      </w:r>
      <w:r w:rsidRPr="00067003">
        <w:rPr>
          <w:rtl/>
        </w:rPr>
        <w:t xml:space="preserve"> بن حبيش الكاتب، عن الحسن </w:t>
      </w:r>
      <w:r>
        <w:rPr>
          <w:rtl/>
        </w:rPr>
        <w:t xml:space="preserve">بن عليّ </w:t>
      </w:r>
      <w:r w:rsidRPr="00067003">
        <w:rPr>
          <w:rtl/>
        </w:rPr>
        <w:t xml:space="preserve">الزعفراني، عن أبي إسحاق إبراهيم بن </w:t>
      </w:r>
      <w:r>
        <w:rPr>
          <w:rtl/>
        </w:rPr>
        <w:t>محمّد</w:t>
      </w:r>
      <w:r w:rsidRPr="00067003">
        <w:rPr>
          <w:rtl/>
        </w:rPr>
        <w:t xml:space="preserve"> الثقفي، عن حبيب بن نصر، عن أحمد بن بشير بن سليمان، عن هشام بن </w:t>
      </w:r>
      <w:r>
        <w:rPr>
          <w:rtl/>
        </w:rPr>
        <w:t>محمّد</w:t>
      </w:r>
      <w:r w:rsidRPr="00067003">
        <w:rPr>
          <w:rtl/>
        </w:rPr>
        <w:t xml:space="preserve">، عن أبيه </w:t>
      </w:r>
      <w:r>
        <w:rPr>
          <w:rtl/>
        </w:rPr>
        <w:t>محمّد</w:t>
      </w:r>
      <w:r w:rsidRPr="00067003">
        <w:rPr>
          <w:rtl/>
        </w:rPr>
        <w:t xml:space="preserve"> بن السائب، عن إبراهيم بن </w:t>
      </w:r>
      <w:r>
        <w:rPr>
          <w:rtl/>
        </w:rPr>
        <w:t>محمّد</w:t>
      </w:r>
      <w:r w:rsidRPr="00067003">
        <w:rPr>
          <w:rtl/>
        </w:rPr>
        <w:t xml:space="preserve"> اليماني، عن عكرمة، قال: سمعت </w:t>
      </w:r>
      <w:r>
        <w:rPr>
          <w:rtl/>
        </w:rPr>
        <w:t>عبدالله</w:t>
      </w:r>
      <w:r w:rsidRPr="00067003">
        <w:rPr>
          <w:rtl/>
        </w:rPr>
        <w:t xml:space="preserve"> بن العباس يقول لابنه </w:t>
      </w:r>
      <w:r>
        <w:rPr>
          <w:rtl/>
        </w:rPr>
        <w:t>عليّ بن</w:t>
      </w:r>
      <w:r w:rsidRPr="00067003">
        <w:rPr>
          <w:rtl/>
        </w:rPr>
        <w:t xml:space="preserve"> </w:t>
      </w:r>
      <w:r>
        <w:rPr>
          <w:rtl/>
        </w:rPr>
        <w:t>عبدالله</w:t>
      </w:r>
      <w:r w:rsidRPr="00067003">
        <w:rPr>
          <w:rtl/>
        </w:rPr>
        <w:t xml:space="preserve">: ليكن كنزك الذي تدخره العلم، كن به أشد اغتباطا منك بكنز الذهب الاحمر، فإني مودعك كلاما إن أنت وعيته اجتمع لك به خير أمر الدنيا والاخرة، لا تكن ممن يرجو الاخرة بغير عمل، ويؤخر التوبة لطول الامل، ويقول في الدنيا قول الزاهدين، ويعمل فيها عمل الراغبين، إن أعطي منها لم يشبع، وإن منع منها لم يقنع، يعجز عن شكرما يؤتى، ويبتغي الزيادة فيما بقي، ويأمر بما لا يأتي. </w:t>
      </w:r>
    </w:p>
    <w:p w:rsidR="00ED24C1" w:rsidRPr="00067003" w:rsidRDefault="00ED24C1" w:rsidP="00ED24C1">
      <w:pPr>
        <w:pStyle w:val="libNormal"/>
        <w:rPr>
          <w:rtl/>
        </w:rPr>
      </w:pPr>
      <w:r w:rsidRPr="00067003">
        <w:rPr>
          <w:rtl/>
        </w:rPr>
        <w:t>يحب الصالحين ولا يعمل عملهم، ويبغض الفجار وهو أحدهم، ويقول: لم أعمل فأتعنى، ألا أجلس فأتمنى، فهو يتمنى المغفرة وقد دأب في المعصية، قد عمر ما يتذكر فيه من تذكر، يقول فيما ذهب: لو كنت عملت ونصبت كان ذخرا لي، ويعصي ربه (تعالى) فيما بقي غير مكترث، إن سقم ندم على العمل، وإن صح أمن واغتر وأخر العمل، معجب بنفسه ما عوفي، وقانط إذا ابتلي، إن رغب أشر، وإن بسط له هلك، تغلبه نفسه على ما يظن، ولا يغلبها على ما يستيقن، لا يثق من الرزق بما قد ضمن له، ولا يقنع بما قسم له، لم يرغب قبل أن ينصب، ولا ينصب فيما يرغب، إن استغنى بطر، وإن افتقر قنط، فهو يبتغي الزيادة وإن لم يشكر، ويضبع من نفسه ما هو</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المعارج 70: 4.</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أكثر. </w:t>
      </w:r>
    </w:p>
    <w:p w:rsidR="00ED24C1" w:rsidRDefault="00ED24C1" w:rsidP="00ED24C1">
      <w:pPr>
        <w:pStyle w:val="libNormal"/>
        <w:rPr>
          <w:rtl/>
        </w:rPr>
      </w:pPr>
      <w:r w:rsidRPr="00067003">
        <w:rPr>
          <w:rtl/>
        </w:rPr>
        <w:t xml:space="preserve">يكره الموت لاساءته، ولا يدع الاساءة في حياته إن عرضت شهوته، واقع الخطيئة ثم تمنى التوبة، وإن عرض له عمل الاخرة دافع، يبلغ في الرغبة حين يسأل، ويقصر في العمل حين يعمل، فهو بالطول مدل، وفي العمل مقل، يتبادر في الدنيا تعبا لمرض، فإذا أفاق واقع الخطايا ولم يعرض، يخشى الموت، ولا يخاف الفوت، يخاف على غيره بأقل من ذنبه، ويرجو لنفسه بدون عمله، وهو على الناس طاعن، ولنفسه مداهن، يرجو الامانة ما رضي، ويرى الخيانة إن سخط، إن عوفي ظن أنه قد تاب وإن ابتلي طمع في العافية وعاد، لا يبيت قائما، ولا يصبح صائما، (يصبح) وهمه الغذاء، ويمسي ونيته العشاء، وهو مفطر، يتعوذ بالله منه من هو فوقه، ولا ينجو بالعوذ منه من هو دونه، يفلك في بغضه إذا أبغض، ولا يقصر في حبه إذا أحب، يغضب في اليسير، ويغضي على الكثير، فهو يطاع ويعصي والله المستعان. </w:t>
      </w:r>
    </w:p>
    <w:p w:rsidR="00ED24C1" w:rsidRDefault="00ED24C1" w:rsidP="00ED24C1">
      <w:pPr>
        <w:pStyle w:val="libNormal"/>
        <w:rPr>
          <w:rtl/>
        </w:rPr>
      </w:pPr>
      <w:bookmarkStart w:id="285" w:name="_Toc356989081"/>
      <w:r w:rsidRPr="00B12DF9">
        <w:rPr>
          <w:rStyle w:val="Heading2Char"/>
          <w:rtl/>
        </w:rPr>
        <w:t>171</w:t>
      </w:r>
      <w:r w:rsidR="003E5577">
        <w:rPr>
          <w:rStyle w:val="Heading2Char"/>
          <w:rtl/>
        </w:rPr>
        <w:t>/</w:t>
      </w:r>
      <w:r w:rsidRPr="00B12DF9">
        <w:rPr>
          <w:rStyle w:val="Heading2Char"/>
          <w:rtl/>
        </w:rPr>
        <w:t>25 -</w:t>
      </w:r>
      <w:bookmarkEnd w:id="285"/>
      <w:r w:rsidRPr="00067003">
        <w:rPr>
          <w:rtl/>
        </w:rPr>
        <w:t xml:space="preserve">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الجعابي، قال: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بن سليمان الباغندي، قال: حدثني هارون بن حاتم، قال: </w:t>
      </w:r>
      <w:r>
        <w:rPr>
          <w:rtl/>
        </w:rPr>
        <w:t>حدّثنا</w:t>
      </w:r>
      <w:r w:rsidRPr="00067003">
        <w:rPr>
          <w:rtl/>
        </w:rPr>
        <w:t xml:space="preserve"> إسماعيل بن توبة ومصعب بن سلام، عن أبي إسحاق، عن ربيعة السعدي، قال: أتيت حذيفة بن اليمان فقلت له: حدثني بما سمعت من رسول الله </w:t>
      </w:r>
      <w:r w:rsidR="003E5577" w:rsidRPr="003E5577">
        <w:rPr>
          <w:rStyle w:val="libAlaemChar"/>
          <w:rtl/>
        </w:rPr>
        <w:t>صلى‌الله‌عليه‌وآله‌وسلم</w:t>
      </w:r>
      <w:r w:rsidRPr="00067003">
        <w:rPr>
          <w:rtl/>
        </w:rPr>
        <w:t xml:space="preserve"> أو رأيته لاعمل به</w:t>
      </w:r>
      <w:r>
        <w:rPr>
          <w:rtl/>
        </w:rPr>
        <w:t>؟</w:t>
      </w:r>
      <w:r w:rsidRPr="00067003">
        <w:rPr>
          <w:rtl/>
        </w:rPr>
        <w:t xml:space="preserve"> قال: فقال لي: عليك بالقران. فقلت له: قد قرأت القران، وإنما جئتك لتحدثني، اللهم إني أشهدك على حذيفة أني أتيته ليحدثني بما لم أسمعه ولم أره من رسول الله </w:t>
      </w:r>
      <w:r w:rsidR="003E5577" w:rsidRPr="003E5577">
        <w:rPr>
          <w:rStyle w:val="libAlaemChar"/>
          <w:rtl/>
        </w:rPr>
        <w:t>صلى‌الله‌عليه‌وآله‌وسلم</w:t>
      </w:r>
      <w:r>
        <w:rPr>
          <w:rtl/>
        </w:rPr>
        <w:t xml:space="preserve"> وأ</w:t>
      </w:r>
      <w:r w:rsidRPr="00067003">
        <w:rPr>
          <w:rtl/>
        </w:rPr>
        <w:t xml:space="preserve">نه قد منعنيه وكتمنيه. </w:t>
      </w:r>
    </w:p>
    <w:p w:rsidR="00ED24C1" w:rsidRDefault="00ED24C1" w:rsidP="00ED24C1">
      <w:pPr>
        <w:pStyle w:val="libNormal"/>
        <w:rPr>
          <w:rtl/>
        </w:rPr>
      </w:pPr>
      <w:r w:rsidRPr="00067003">
        <w:rPr>
          <w:rtl/>
        </w:rPr>
        <w:t>فقال حذيفة: يا هذا، قد أبلغت في الشدة. ثم قال لي: خذها قصيرة من طويلة وجامعة لكل أمرك، إن آية الجنة في هذه الامة لبي</w:t>
      </w:r>
      <w:r>
        <w:rPr>
          <w:rtl/>
        </w:rPr>
        <w:t>نة، إنه ليأكل الطعام ويمشي في ا</w:t>
      </w:r>
      <w:r w:rsidRPr="00067003">
        <w:rPr>
          <w:rtl/>
        </w:rPr>
        <w:t xml:space="preserve">لاسواق. </w:t>
      </w:r>
    </w:p>
    <w:p w:rsidR="00ED24C1" w:rsidRDefault="00ED24C1" w:rsidP="00ED24C1">
      <w:pPr>
        <w:pStyle w:val="libNormal"/>
        <w:rPr>
          <w:rtl/>
        </w:rPr>
      </w:pPr>
      <w:r w:rsidRPr="00067003">
        <w:rPr>
          <w:rtl/>
        </w:rPr>
        <w:t xml:space="preserve">فقلت له: بين لي آية الجنة أتبعها، وبين لي آية النار فأتقيها. </w:t>
      </w:r>
    </w:p>
    <w:p w:rsidR="00ED24C1" w:rsidRPr="00067003" w:rsidRDefault="00ED24C1" w:rsidP="00ED24C1">
      <w:pPr>
        <w:pStyle w:val="libNormal"/>
        <w:rPr>
          <w:rtl/>
        </w:rPr>
      </w:pPr>
      <w:r w:rsidRPr="00067003">
        <w:rPr>
          <w:rtl/>
        </w:rPr>
        <w:t>فقال لي: والذي نفسي بيده، إن آية الجنة والهداة إليها إلى يوم القيامة وآية الحق إلى يوم القيامة ل</w:t>
      </w:r>
      <w:r>
        <w:rPr>
          <w:rFonts w:hint="cs"/>
          <w:rtl/>
        </w:rPr>
        <w:t>آ</w:t>
      </w:r>
      <w:r w:rsidRPr="00067003">
        <w:rPr>
          <w:rtl/>
        </w:rPr>
        <w:t xml:space="preserve">ل </w:t>
      </w:r>
      <w:r>
        <w:rPr>
          <w:rtl/>
        </w:rPr>
        <w:t>محمّد</w:t>
      </w:r>
      <w:r w:rsidRPr="00067003">
        <w:rPr>
          <w:rtl/>
        </w:rPr>
        <w:t xml:space="preserve"> </w:t>
      </w:r>
      <w:r w:rsidR="003E5577" w:rsidRPr="003E5577">
        <w:rPr>
          <w:rStyle w:val="libAlaemChar"/>
          <w:rtl/>
        </w:rPr>
        <w:t>عليهم‌السلام</w:t>
      </w:r>
      <w:r w:rsidRPr="00067003">
        <w:rPr>
          <w:rtl/>
        </w:rPr>
        <w:t>، وإن آية النار وآية الكفر والدعاة إلى النار</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إلى يوم القيامة لغيرهم </w:t>
      </w:r>
      <w:r w:rsidRPr="00063C0F">
        <w:rPr>
          <w:rStyle w:val="libFootnotenumChar"/>
          <w:rtl/>
        </w:rPr>
        <w:t>(1)</w:t>
      </w:r>
      <w:r w:rsidRPr="00067003">
        <w:rPr>
          <w:rtl/>
        </w:rPr>
        <w:t xml:space="preserve">. </w:t>
      </w:r>
    </w:p>
    <w:p w:rsidR="00ED24C1" w:rsidRDefault="00ED24C1" w:rsidP="00ED24C1">
      <w:pPr>
        <w:pStyle w:val="libNormal"/>
        <w:rPr>
          <w:rtl/>
        </w:rPr>
      </w:pPr>
      <w:bookmarkStart w:id="286" w:name="_Toc356989082"/>
      <w:r w:rsidRPr="00B12DF9">
        <w:rPr>
          <w:rStyle w:val="Heading2Char"/>
          <w:rtl/>
        </w:rPr>
        <w:t>172</w:t>
      </w:r>
      <w:r w:rsidR="003E5577">
        <w:rPr>
          <w:rStyle w:val="Heading2Char"/>
          <w:rtl/>
        </w:rPr>
        <w:t>/</w:t>
      </w:r>
      <w:r w:rsidRPr="00B12DF9">
        <w:rPr>
          <w:rStyle w:val="Heading2Char"/>
          <w:rtl/>
        </w:rPr>
        <w:t>26 -</w:t>
      </w:r>
      <w:bookmarkEnd w:id="286"/>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خالد المراغي </w:t>
      </w:r>
      <w:r w:rsidR="003E5577" w:rsidRPr="003E5577">
        <w:rPr>
          <w:rStyle w:val="libAlaemChar"/>
          <w:rtl/>
        </w:rPr>
        <w:t>رحمه‌الله</w:t>
      </w:r>
      <w:r w:rsidRPr="00067003">
        <w:rPr>
          <w:rtl/>
        </w:rPr>
        <w:t xml:space="preserve">، قال: حدثني القاسم بن </w:t>
      </w:r>
      <w:r>
        <w:rPr>
          <w:rtl/>
        </w:rPr>
        <w:t>محمّد</w:t>
      </w:r>
      <w:r w:rsidRPr="00067003">
        <w:rPr>
          <w:rtl/>
        </w:rPr>
        <w:t xml:space="preserve"> الدلال، عن سيرة بن زياد، عن الحكم ابن عتيبة، عن حنش بن المعتمر، قال: دخلت على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فقلت: السلام عليك يا </w:t>
      </w:r>
      <w:r>
        <w:rPr>
          <w:rtl/>
        </w:rPr>
        <w:t>أميرالمؤمنين ورحمة الله وبركاته، كيف أمسيت</w:t>
      </w:r>
      <w:r w:rsidRPr="00067003">
        <w:rPr>
          <w:rtl/>
        </w:rPr>
        <w:t>؟</w:t>
      </w:r>
    </w:p>
    <w:p w:rsidR="00ED24C1" w:rsidRDefault="00ED24C1" w:rsidP="00ED24C1">
      <w:pPr>
        <w:pStyle w:val="libNormal"/>
        <w:rPr>
          <w:rtl/>
        </w:rPr>
      </w:pPr>
      <w:r w:rsidRPr="00067003">
        <w:rPr>
          <w:rtl/>
        </w:rPr>
        <w:t xml:space="preserve">قال: أمسيت محبا لمحبنا، ومبغضا لمبغضنا، وأمسى محبنا مغتبطا برحمة من الله كان ينتظرها، وأمسى عدونا يؤسس بنيانه على شفا جرف هار، وكأن ذلك الشفا قد انهار به في نار جهنم، وكأن أبواب الرحمة قد فتحت لاهلها، فهنيئا لاهل الرحمة رحمتهم، والتعس لاهل النار، والنار لهم. </w:t>
      </w:r>
    </w:p>
    <w:p w:rsidR="00ED24C1" w:rsidRDefault="00ED24C1" w:rsidP="00ED24C1">
      <w:pPr>
        <w:pStyle w:val="libNormal"/>
        <w:rPr>
          <w:rtl/>
        </w:rPr>
      </w:pPr>
      <w:r w:rsidRPr="00067003">
        <w:rPr>
          <w:rtl/>
        </w:rPr>
        <w:t xml:space="preserve">يا حنش، من سره أن يعلم أمحب لنا أم مبغض فليمتحن قلبه، فإن كان يحب وليا لنا فليس بمبغض لنا، وإن كان يبغض ولينا فليس بمحمب لنا، إن الله (تعالى) أخذ الميثاق لمحبنا بمودتنا، وكتب في الذكر اسم مبغضنا، نحن النجباء وأفراطنا أفراط الانبياء. </w:t>
      </w:r>
    </w:p>
    <w:p w:rsidR="00ED24C1" w:rsidRPr="00067003" w:rsidRDefault="00ED24C1" w:rsidP="00ED24C1">
      <w:pPr>
        <w:pStyle w:val="libNormal"/>
        <w:rPr>
          <w:rtl/>
        </w:rPr>
      </w:pPr>
      <w:bookmarkStart w:id="287" w:name="_Toc356989083"/>
      <w:r w:rsidRPr="00B12DF9">
        <w:rPr>
          <w:rStyle w:val="Heading2Char"/>
          <w:rtl/>
        </w:rPr>
        <w:t>173</w:t>
      </w:r>
      <w:r w:rsidR="003E5577">
        <w:rPr>
          <w:rStyle w:val="Heading2Char"/>
          <w:rtl/>
        </w:rPr>
        <w:t>/</w:t>
      </w:r>
      <w:r w:rsidRPr="00B12DF9">
        <w:rPr>
          <w:rStyle w:val="Heading2Char"/>
          <w:rtl/>
        </w:rPr>
        <w:t>27 -</w:t>
      </w:r>
      <w:bookmarkEnd w:id="287"/>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بن عقدة الهمداني، قال: </w:t>
      </w:r>
      <w:r>
        <w:rPr>
          <w:rtl/>
        </w:rPr>
        <w:t>حدّثنا أبو</w:t>
      </w:r>
      <w:r w:rsidRPr="00067003">
        <w:rPr>
          <w:rtl/>
        </w:rPr>
        <w:t xml:space="preserve">عوانة موسى بن يوسف بن راشد، قال: </w:t>
      </w:r>
      <w:r>
        <w:rPr>
          <w:rtl/>
        </w:rPr>
        <w:t>حدّثنا</w:t>
      </w:r>
      <w:r w:rsidRPr="00067003">
        <w:rPr>
          <w:rtl/>
        </w:rPr>
        <w:t xml:space="preserve"> عبد السلام بن عاصم، قال: </w:t>
      </w:r>
      <w:r>
        <w:rPr>
          <w:rtl/>
        </w:rPr>
        <w:t>حدّثنا</w:t>
      </w:r>
      <w:r w:rsidRPr="00067003">
        <w:rPr>
          <w:rtl/>
        </w:rPr>
        <w:t xml:space="preserve"> إسحاق بن إسساعيل حمويه </w:t>
      </w:r>
      <w:r w:rsidRPr="00063C0F">
        <w:rPr>
          <w:rStyle w:val="libFootnotenumChar"/>
          <w:rtl/>
        </w:rPr>
        <w:t>(2)</w:t>
      </w:r>
      <w:r w:rsidRPr="00067003">
        <w:rPr>
          <w:rtl/>
        </w:rPr>
        <w:t xml:space="preserve">، قال: </w:t>
      </w:r>
      <w:r>
        <w:rPr>
          <w:rtl/>
        </w:rPr>
        <w:t>حدّثنا</w:t>
      </w:r>
      <w:r w:rsidRPr="00067003">
        <w:rPr>
          <w:rtl/>
        </w:rPr>
        <w:t xml:space="preserve"> عمرو بن أبي قيس، عن ميسرة بن حبيب، عن المنهال بن عمرو، قال: أخبرني رجل من تميم، قال: كنا مع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بذي قار ونحن نرى أنا سنختطف في يومنا، فسمعته يقول: والله لنظهرن على هذه الفرقة، ولنقتلن هذين الرجلين - يعني طلحة والزبير - ولنستبيحن</w:t>
      </w:r>
      <w:r>
        <w:rPr>
          <w:rFonts w:hint="cs"/>
          <w:rtl/>
        </w:rPr>
        <w:t>ّ</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تقدم في الحديث: 123. </w:t>
      </w:r>
    </w:p>
    <w:p w:rsidR="00ED24C1" w:rsidRPr="00067003" w:rsidRDefault="00ED24C1" w:rsidP="00ED24C1">
      <w:pPr>
        <w:pStyle w:val="libFootnote0"/>
        <w:rPr>
          <w:rtl/>
        </w:rPr>
      </w:pPr>
      <w:r w:rsidRPr="00067003">
        <w:rPr>
          <w:rtl/>
        </w:rPr>
        <w:t>(2) في نسخة: حيويه.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عسكرهما. </w:t>
      </w:r>
    </w:p>
    <w:p w:rsidR="00ED24C1" w:rsidRDefault="00ED24C1" w:rsidP="00ED24C1">
      <w:pPr>
        <w:pStyle w:val="libNormal"/>
        <w:rPr>
          <w:rtl/>
        </w:rPr>
      </w:pPr>
      <w:r w:rsidRPr="00067003">
        <w:rPr>
          <w:rtl/>
        </w:rPr>
        <w:t xml:space="preserve">قال التميمي: فأتيت إلى </w:t>
      </w:r>
      <w:r>
        <w:rPr>
          <w:rtl/>
        </w:rPr>
        <w:t>عبدالله</w:t>
      </w:r>
      <w:r w:rsidRPr="00067003">
        <w:rPr>
          <w:rtl/>
        </w:rPr>
        <w:t xml:space="preserve"> بن عباس، فقلت: أما ترى إلى ابن عمك وما يقول</w:t>
      </w:r>
      <w:r>
        <w:rPr>
          <w:rtl/>
        </w:rPr>
        <w:t>؟</w:t>
      </w:r>
      <w:r w:rsidRPr="00067003">
        <w:rPr>
          <w:rtl/>
        </w:rPr>
        <w:t xml:space="preserve"> فقال: لا تعجل</w:t>
      </w:r>
      <w:r>
        <w:rPr>
          <w:rtl/>
        </w:rPr>
        <w:t xml:space="preserve"> حتّى </w:t>
      </w:r>
      <w:r w:rsidRPr="00067003">
        <w:rPr>
          <w:rtl/>
        </w:rPr>
        <w:t>تنظر ما يكون، فلما كان من أمر البصرة ماكان أتيته فقلت. لا أرى ابن عمك إلا قد صدق. فقال: ويحك</w:t>
      </w:r>
      <w:r>
        <w:rPr>
          <w:rtl/>
        </w:rPr>
        <w:t>!</w:t>
      </w:r>
      <w:r w:rsidRPr="00067003">
        <w:rPr>
          <w:rtl/>
        </w:rPr>
        <w:t xml:space="preserve"> إنا كنا نتحدث أصحاب </w:t>
      </w:r>
      <w:r>
        <w:rPr>
          <w:rtl/>
        </w:rPr>
        <w:t>محمّد</w:t>
      </w:r>
      <w:r w:rsidRPr="00067003">
        <w:rPr>
          <w:rtl/>
        </w:rPr>
        <w:t xml:space="preserve"> أن</w:t>
      </w:r>
      <w:r>
        <w:rPr>
          <w:rtl/>
        </w:rPr>
        <w:t xml:space="preserve"> النبيّ </w:t>
      </w:r>
      <w:r w:rsidR="003E5577" w:rsidRPr="003E5577">
        <w:rPr>
          <w:rStyle w:val="libAlaemChar"/>
          <w:rtl/>
        </w:rPr>
        <w:t>صلى‌الله‌عليه‌وآله‌وسلم</w:t>
      </w:r>
      <w:r w:rsidRPr="00067003">
        <w:rPr>
          <w:rtl/>
        </w:rPr>
        <w:t xml:space="preserve"> عهد إليه ثمانين عهدا لم يعهد شيئا منها إلى أحد غيره، فلعل هذا مما عهد إليه. </w:t>
      </w:r>
    </w:p>
    <w:p w:rsidR="00ED24C1" w:rsidRDefault="00ED24C1" w:rsidP="00ED24C1">
      <w:pPr>
        <w:pStyle w:val="libNormal"/>
        <w:rPr>
          <w:rtl/>
        </w:rPr>
      </w:pPr>
      <w:bookmarkStart w:id="288" w:name="_Toc356989084"/>
      <w:r w:rsidRPr="00B12DF9">
        <w:rPr>
          <w:rStyle w:val="Heading2Char"/>
          <w:rtl/>
        </w:rPr>
        <w:t>174</w:t>
      </w:r>
      <w:r w:rsidR="003E5577">
        <w:rPr>
          <w:rStyle w:val="Heading2Char"/>
          <w:rtl/>
        </w:rPr>
        <w:t>/</w:t>
      </w:r>
      <w:r w:rsidRPr="00B12DF9">
        <w:rPr>
          <w:rStyle w:val="Heading2Char"/>
          <w:rtl/>
        </w:rPr>
        <w:t>28 -</w:t>
      </w:r>
      <w:bookmarkEnd w:id="288"/>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أبوجعفر محمّد</w:t>
      </w:r>
      <w:r w:rsidRPr="00067003">
        <w:rPr>
          <w:rtl/>
        </w:rPr>
        <w:t xml:space="preserve"> </w:t>
      </w:r>
      <w:r>
        <w:rPr>
          <w:rtl/>
        </w:rPr>
        <w:t>بن عليّ بن</w:t>
      </w:r>
      <w:r w:rsidRPr="00067003">
        <w:rPr>
          <w:rtl/>
        </w:rPr>
        <w:t xml:space="preserve"> الحسين بن بابويه </w:t>
      </w:r>
      <w:r w:rsidR="003E5577" w:rsidRPr="003E5577">
        <w:rPr>
          <w:rStyle w:val="libAlaemChar"/>
          <w:rtl/>
        </w:rPr>
        <w:t>رحمه‌الله</w:t>
      </w:r>
      <w:r w:rsidRPr="00067003">
        <w:rPr>
          <w:rtl/>
        </w:rPr>
        <w:t xml:space="preserve"> قال: حدثني أبي، قال: حدثني </w:t>
      </w:r>
      <w:r>
        <w:rPr>
          <w:rtl/>
        </w:rPr>
        <w:t>محمّد</w:t>
      </w:r>
      <w:r w:rsidRPr="00067003">
        <w:rPr>
          <w:rtl/>
        </w:rPr>
        <w:t xml:space="preserve"> بن أبي القاسم، عن أحمد بن أبي </w:t>
      </w:r>
      <w:r>
        <w:rPr>
          <w:rtl/>
        </w:rPr>
        <w:t>عبدالله</w:t>
      </w:r>
      <w:r w:rsidRPr="00067003">
        <w:rPr>
          <w:rtl/>
        </w:rPr>
        <w:t xml:space="preserve"> البرقي، عن أبيه، قال: حدثني من سمع حنان بن سدير يقول: سمعت أبي سد ير الصيرفي يقول: رأيت رسول الله </w:t>
      </w:r>
      <w:r w:rsidR="003E5577" w:rsidRPr="003E5577">
        <w:rPr>
          <w:rStyle w:val="libAlaemChar"/>
          <w:rtl/>
        </w:rPr>
        <w:t>صلى‌الله‌عليه‌وآله‌وسلم</w:t>
      </w:r>
      <w:r w:rsidRPr="00067003">
        <w:rPr>
          <w:rtl/>
        </w:rPr>
        <w:t xml:space="preserve"> فيما يرى النائم وبين يديه طبق مغطى بمنديل، فدنوت منه وسلمت عليه، فرد السلام، وكشف المنديل عن الطبق، فإذا فيه رطب، فجعل يأكل منه، فدنوت منه فقلت: يا رسو</w:t>
      </w:r>
      <w:r>
        <w:rPr>
          <w:rtl/>
        </w:rPr>
        <w:t>ل الله، ناولني رطبة، فناولني وا</w:t>
      </w:r>
      <w:r w:rsidRPr="00067003">
        <w:rPr>
          <w:rtl/>
        </w:rPr>
        <w:t>حدة، فأكلتها، ثم قلت: يا رسول الله، ناولني أخرى، فناولنيها فأكلتها، وجعلت كلما أكلت واحدة سألته أخرى</w:t>
      </w:r>
      <w:r>
        <w:rPr>
          <w:rtl/>
        </w:rPr>
        <w:t xml:space="preserve"> حتّى </w:t>
      </w:r>
      <w:r w:rsidRPr="00067003">
        <w:rPr>
          <w:rtl/>
        </w:rPr>
        <w:t xml:space="preserve">أعطاني ثماني رطبات فأكلتها، ثم طلبت منه أخرى، فقال لي: حسبك. </w:t>
      </w:r>
    </w:p>
    <w:p w:rsidR="00ED24C1" w:rsidRDefault="00ED24C1" w:rsidP="00ED24C1">
      <w:pPr>
        <w:pStyle w:val="libNormal"/>
        <w:rPr>
          <w:rtl/>
        </w:rPr>
      </w:pPr>
      <w:r w:rsidRPr="00067003">
        <w:rPr>
          <w:rtl/>
        </w:rPr>
        <w:t xml:space="preserve">قال: فانتبهت من منامي، فلما كان من الغد دخلت على جعفر بن </w:t>
      </w:r>
      <w:r>
        <w:rPr>
          <w:rtl/>
        </w:rPr>
        <w:t>محمّد</w:t>
      </w:r>
      <w:r w:rsidRPr="00067003">
        <w:rPr>
          <w:rtl/>
        </w:rPr>
        <w:t xml:space="preserve"> الصادق </w:t>
      </w:r>
      <w:r w:rsidR="003E5577" w:rsidRPr="003E5577">
        <w:rPr>
          <w:rStyle w:val="libAlaemChar"/>
          <w:rtl/>
        </w:rPr>
        <w:t>عليهما‌السلام</w:t>
      </w:r>
      <w:r w:rsidRPr="00067003">
        <w:rPr>
          <w:rtl/>
        </w:rPr>
        <w:t xml:space="preserve"> وبين بديه طبق مغطى بمنديل، كأنه الذي رأيته في المنام بين يدي رسول الله </w:t>
      </w:r>
      <w:r w:rsidR="003E5577" w:rsidRPr="003E5577">
        <w:rPr>
          <w:rStyle w:val="libAlaemChar"/>
          <w:rtl/>
        </w:rPr>
        <w:t>صلى‌الله‌عليه‌وآله‌وسلم</w:t>
      </w:r>
      <w:r w:rsidRPr="00067003">
        <w:rPr>
          <w:rtl/>
        </w:rPr>
        <w:t>، فسلمت عليه، فرد علي السلام، ثم كشف عن الطبق، فإذا فيه رطب، فجعل يأكل منه، فعجبت لذلك، وقلت: جعلت فداك ناولني رطبة، فناولني فأكلتها، ثم طلبت أخرى فناولني فأكلتها، وطلبت أخرى</w:t>
      </w:r>
      <w:r>
        <w:rPr>
          <w:rtl/>
        </w:rPr>
        <w:t xml:space="preserve"> حتّى </w:t>
      </w:r>
      <w:r w:rsidRPr="00067003">
        <w:rPr>
          <w:rtl/>
        </w:rPr>
        <w:t xml:space="preserve">أكلت ثماني رطبات، ثم طلبت منه أخرى فقال لي: لو زادك جدي رسول الله </w:t>
      </w:r>
      <w:r w:rsidR="003E5577" w:rsidRPr="003E5577">
        <w:rPr>
          <w:rStyle w:val="libAlaemChar"/>
          <w:rtl/>
        </w:rPr>
        <w:t>صلى‌الله‌عليه‌وآله‌وسلم</w:t>
      </w:r>
      <w:r w:rsidRPr="00067003">
        <w:rPr>
          <w:rtl/>
        </w:rPr>
        <w:t xml:space="preserve"> لزدتك، فأخبرته الخبر فتبسم تبسم عارف بما كان. </w:t>
      </w:r>
    </w:p>
    <w:p w:rsidR="00ED24C1" w:rsidRPr="00067003" w:rsidRDefault="00ED24C1" w:rsidP="00ED24C1">
      <w:pPr>
        <w:pStyle w:val="libNormal"/>
        <w:rPr>
          <w:rtl/>
        </w:rPr>
      </w:pPr>
      <w:bookmarkStart w:id="289" w:name="_Toc356989085"/>
      <w:r w:rsidRPr="00B12DF9">
        <w:rPr>
          <w:rStyle w:val="Heading2Char"/>
          <w:rtl/>
        </w:rPr>
        <w:t>175</w:t>
      </w:r>
      <w:r w:rsidR="003E5577">
        <w:rPr>
          <w:rStyle w:val="Heading2Char"/>
          <w:rtl/>
        </w:rPr>
        <w:t>/</w:t>
      </w:r>
      <w:r w:rsidRPr="00B12DF9">
        <w:rPr>
          <w:rStyle w:val="Heading2Char"/>
          <w:rtl/>
        </w:rPr>
        <w:t>29 -</w:t>
      </w:r>
      <w:bookmarkEnd w:id="289"/>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الجعابي، قال: حدثني الشيح الصالح </w:t>
      </w:r>
      <w:r>
        <w:rPr>
          <w:rtl/>
        </w:rPr>
        <w:t>عبدالله</w:t>
      </w:r>
      <w:r w:rsidRPr="00067003">
        <w:rPr>
          <w:rtl/>
        </w:rPr>
        <w:t xml:space="preserve"> بن </w:t>
      </w:r>
      <w:r>
        <w:rPr>
          <w:rtl/>
        </w:rPr>
        <w:t>محمّد</w:t>
      </w:r>
      <w:r w:rsidRPr="00067003">
        <w:rPr>
          <w:rtl/>
        </w:rPr>
        <w:t xml:space="preserve"> بن </w:t>
      </w:r>
      <w:r>
        <w:rPr>
          <w:rtl/>
        </w:rPr>
        <w:t>عبدالله</w:t>
      </w:r>
      <w:r w:rsidRPr="00067003">
        <w:rPr>
          <w:rtl/>
        </w:rPr>
        <w:t xml:space="preserve"> بن ياسين، قال:</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سمعت العبد الصالح </w:t>
      </w:r>
      <w:r>
        <w:rPr>
          <w:rtl/>
        </w:rPr>
        <w:t>عليّ بن</w:t>
      </w:r>
      <w:r w:rsidRPr="00067003">
        <w:rPr>
          <w:rtl/>
        </w:rPr>
        <w:t xml:space="preserve"> </w:t>
      </w:r>
      <w:r>
        <w:rPr>
          <w:rtl/>
        </w:rPr>
        <w:t>محمّد</w:t>
      </w:r>
      <w:r w:rsidRPr="00067003">
        <w:rPr>
          <w:rtl/>
        </w:rPr>
        <w:t xml:space="preserve"> </w:t>
      </w:r>
      <w:r>
        <w:rPr>
          <w:rtl/>
        </w:rPr>
        <w:t xml:space="preserve">بن عليّ </w:t>
      </w:r>
      <w:r w:rsidRPr="00067003">
        <w:rPr>
          <w:rtl/>
        </w:rPr>
        <w:t xml:space="preserve">الرضا </w:t>
      </w:r>
      <w:r w:rsidR="003E5577" w:rsidRPr="003E5577">
        <w:rPr>
          <w:rStyle w:val="libAlaemChar"/>
          <w:rtl/>
        </w:rPr>
        <w:t>عليه‌السلام</w:t>
      </w:r>
      <w:r w:rsidRPr="00067003">
        <w:rPr>
          <w:rtl/>
        </w:rPr>
        <w:t xml:space="preserve"> بسر من رأى، يذكر عن آبائه </w:t>
      </w:r>
      <w:r w:rsidR="003E5577" w:rsidRPr="003E5577">
        <w:rPr>
          <w:rStyle w:val="libAlaemChar"/>
          <w:rtl/>
        </w:rPr>
        <w:t>عليهم‌السلام</w:t>
      </w:r>
      <w:r w:rsidRPr="00067003">
        <w:rPr>
          <w:rtl/>
        </w:rPr>
        <w:t xml:space="preserve"> قال: قال </w:t>
      </w:r>
      <w:r>
        <w:rPr>
          <w:rtl/>
        </w:rPr>
        <w:t>أميرالمؤمنين</w:t>
      </w:r>
      <w:r w:rsidRPr="00067003">
        <w:rPr>
          <w:rtl/>
        </w:rPr>
        <w:t xml:space="preserve">: العلم وراثة كريمة، والاداب حلل حسان، والفكرة مرآة صافية، والاعتذار منذر ناصح، وكفى بك أدبا تركك ما كرهته من غيرك. </w:t>
      </w:r>
    </w:p>
    <w:p w:rsidR="00ED24C1" w:rsidRDefault="00ED24C1" w:rsidP="00ED24C1">
      <w:pPr>
        <w:pStyle w:val="libNormal"/>
        <w:rPr>
          <w:rtl/>
        </w:rPr>
      </w:pPr>
      <w:bookmarkStart w:id="290" w:name="_Toc356989086"/>
      <w:r w:rsidRPr="00B12DF9">
        <w:rPr>
          <w:rStyle w:val="Heading2Char"/>
          <w:rtl/>
        </w:rPr>
        <w:t>176</w:t>
      </w:r>
      <w:r w:rsidR="003E5577">
        <w:rPr>
          <w:rStyle w:val="Heading2Char"/>
          <w:rtl/>
        </w:rPr>
        <w:t>/</w:t>
      </w:r>
      <w:r w:rsidRPr="00B12DF9">
        <w:rPr>
          <w:rStyle w:val="Heading2Char"/>
          <w:rtl/>
        </w:rPr>
        <w:t>30 -</w:t>
      </w:r>
      <w:bookmarkEnd w:id="290"/>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w:t>
      </w:r>
      <w:r w:rsidRPr="00067003">
        <w:rPr>
          <w:rtl/>
        </w:rPr>
        <w:t xml:space="preserve">أحمد بن </w:t>
      </w:r>
      <w:r>
        <w:rPr>
          <w:rtl/>
        </w:rPr>
        <w:t>محمّد</w:t>
      </w:r>
      <w:r w:rsidRPr="00067003">
        <w:rPr>
          <w:rtl/>
        </w:rPr>
        <w:t xml:space="preserve"> ابن الوليد، قال: حدثني أبي، عن سعد بن </w:t>
      </w:r>
      <w:r>
        <w:rPr>
          <w:rtl/>
        </w:rPr>
        <w:t>عبدالله</w:t>
      </w:r>
      <w:r w:rsidRPr="00067003">
        <w:rPr>
          <w:rtl/>
        </w:rPr>
        <w:t xml:space="preserve">، عن أحمد بن </w:t>
      </w:r>
      <w:r>
        <w:rPr>
          <w:rtl/>
        </w:rPr>
        <w:t>محمّد</w:t>
      </w:r>
      <w:r w:rsidRPr="00067003">
        <w:rPr>
          <w:rtl/>
        </w:rPr>
        <w:t xml:space="preserve"> بن عيسى، عن الحسن بن محبوب، عن أبي حمزة الثمالي: كان </w:t>
      </w:r>
      <w:r>
        <w:rPr>
          <w:rtl/>
        </w:rPr>
        <w:t>عليّ بن</w:t>
      </w:r>
      <w:r w:rsidRPr="00067003">
        <w:rPr>
          <w:rtl/>
        </w:rPr>
        <w:t xml:space="preserve"> الحسين </w:t>
      </w:r>
      <w:r w:rsidR="003E5577" w:rsidRPr="003E5577">
        <w:rPr>
          <w:rStyle w:val="libAlaemChar"/>
          <w:rtl/>
        </w:rPr>
        <w:t>عليه‌السلام</w:t>
      </w:r>
      <w:r w:rsidRPr="00067003">
        <w:rPr>
          <w:rtl/>
        </w:rPr>
        <w:t xml:space="preserve"> يقول: ابن آدم، لا تزال بخير ماكان لك واعظ من نفسك، وما كانت المحاسبة من همك، وما كان الخوف لك شعارا، والحزن لك دثارا، ابن آدم، إنك ميت ومبعوث وموقوف بين يدي الله (</w:t>
      </w:r>
      <w:r>
        <w:rPr>
          <w:rtl/>
        </w:rPr>
        <w:t>عزّوجلّ</w:t>
      </w:r>
      <w:r w:rsidRPr="00067003">
        <w:rPr>
          <w:rtl/>
        </w:rPr>
        <w:t xml:space="preserve">) ومسؤول، فأعد جوا با. </w:t>
      </w:r>
    </w:p>
    <w:p w:rsidR="00ED24C1" w:rsidRDefault="00ED24C1" w:rsidP="00ED24C1">
      <w:pPr>
        <w:pStyle w:val="libNormal"/>
        <w:rPr>
          <w:rtl/>
        </w:rPr>
      </w:pPr>
      <w:bookmarkStart w:id="291" w:name="_Toc356989087"/>
      <w:r w:rsidRPr="00B12DF9">
        <w:rPr>
          <w:rStyle w:val="Heading2Char"/>
          <w:rtl/>
        </w:rPr>
        <w:t>177</w:t>
      </w:r>
      <w:r w:rsidR="003E5577">
        <w:rPr>
          <w:rStyle w:val="Heading2Char"/>
          <w:rtl/>
        </w:rPr>
        <w:t>/</w:t>
      </w:r>
      <w:r w:rsidRPr="00B12DF9">
        <w:rPr>
          <w:rStyle w:val="Heading2Char"/>
          <w:rtl/>
        </w:rPr>
        <w:t>31 -</w:t>
      </w:r>
      <w:bookmarkEnd w:id="291"/>
      <w:r w:rsidRPr="00067003">
        <w:rPr>
          <w:rtl/>
        </w:rPr>
        <w:t xml:space="preserve"> أخبرنا </w:t>
      </w:r>
      <w:r>
        <w:rPr>
          <w:rtl/>
        </w:rPr>
        <w:t>محمّد</w:t>
      </w:r>
      <w:r w:rsidRPr="00067003">
        <w:rPr>
          <w:rtl/>
        </w:rPr>
        <w:t xml:space="preserve"> بن </w:t>
      </w:r>
      <w:r>
        <w:rPr>
          <w:rtl/>
        </w:rPr>
        <w:t>محمّد</w:t>
      </w:r>
      <w:r w:rsidRPr="00067003">
        <w:rPr>
          <w:rtl/>
        </w:rPr>
        <w:t xml:space="preserve"> </w:t>
      </w:r>
      <w:r w:rsidR="003E5577" w:rsidRPr="003E5577">
        <w:rPr>
          <w:rStyle w:val="libAlaemChar"/>
          <w:rtl/>
        </w:rPr>
        <w:t>رحمه‌الله</w:t>
      </w:r>
      <w:r w:rsidRPr="00067003">
        <w:rPr>
          <w:rtl/>
        </w:rPr>
        <w:t xml:space="preserve"> قال: </w:t>
      </w:r>
      <w:r>
        <w:rPr>
          <w:rtl/>
        </w:rPr>
        <w:t>حدّثنا أبو</w:t>
      </w:r>
      <w:r w:rsidRPr="00067003">
        <w:rPr>
          <w:rtl/>
        </w:rPr>
        <w:t xml:space="preserve">الحسين أحمد بن </w:t>
      </w:r>
      <w:r>
        <w:rPr>
          <w:rtl/>
        </w:rPr>
        <w:t>محمّد</w:t>
      </w:r>
      <w:r w:rsidRPr="00067003">
        <w:rPr>
          <w:rtl/>
        </w:rPr>
        <w:t xml:space="preserve"> الجرجرائي، قال: </w:t>
      </w:r>
      <w:r>
        <w:rPr>
          <w:rtl/>
        </w:rPr>
        <w:t>حدّثنا</w:t>
      </w:r>
      <w:r w:rsidRPr="00067003">
        <w:rPr>
          <w:rtl/>
        </w:rPr>
        <w:t xml:space="preserve"> إسحاق بن عبدوس، قال: </w:t>
      </w:r>
      <w:r>
        <w:rPr>
          <w:rtl/>
        </w:rPr>
        <w:t>حدّثنا</w:t>
      </w:r>
      <w:r w:rsidRPr="00067003">
        <w:rPr>
          <w:rtl/>
        </w:rPr>
        <w:t xml:space="preserve"> </w:t>
      </w:r>
      <w:r>
        <w:rPr>
          <w:rtl/>
        </w:rPr>
        <w:t>محمّد</w:t>
      </w:r>
      <w:r w:rsidRPr="00067003">
        <w:rPr>
          <w:rtl/>
        </w:rPr>
        <w:t xml:space="preserve"> بن </w:t>
      </w:r>
      <w:r>
        <w:rPr>
          <w:rtl/>
        </w:rPr>
        <w:t>عبدالله</w:t>
      </w:r>
      <w:r w:rsidRPr="00067003">
        <w:rPr>
          <w:rtl/>
        </w:rPr>
        <w:t xml:space="preserve"> بن سليمان الحضرمي، قال: </w:t>
      </w:r>
      <w:r>
        <w:rPr>
          <w:rtl/>
        </w:rPr>
        <w:t>حدّثنا</w:t>
      </w:r>
      <w:r w:rsidRPr="00067003">
        <w:rPr>
          <w:rtl/>
        </w:rPr>
        <w:t xml:space="preserve"> </w:t>
      </w:r>
      <w:r>
        <w:rPr>
          <w:rtl/>
        </w:rPr>
        <w:t>محمّد</w:t>
      </w:r>
      <w:r w:rsidRPr="00067003">
        <w:rPr>
          <w:rtl/>
        </w:rPr>
        <w:t xml:space="preserve"> بن إسماعيل الاحمسي، قال: </w:t>
      </w:r>
      <w:r>
        <w:rPr>
          <w:rtl/>
        </w:rPr>
        <w:t>حدّثنا</w:t>
      </w:r>
      <w:r w:rsidRPr="00067003">
        <w:rPr>
          <w:rtl/>
        </w:rPr>
        <w:t xml:space="preserve"> المحاربي، عن ابن أبي ليلى، عن الحكم بن عتيبة، عن ابن أبي الدرداء، عن أبيه، قال: نال رجل من عرض رجل عند</w:t>
      </w:r>
      <w:r>
        <w:rPr>
          <w:rtl/>
        </w:rPr>
        <w:t xml:space="preserve"> النبيّ </w:t>
      </w:r>
      <w:r w:rsidR="003E5577" w:rsidRPr="003E5577">
        <w:rPr>
          <w:rStyle w:val="libAlaemChar"/>
          <w:rtl/>
        </w:rPr>
        <w:t>صلى‌الله‌عليه‌وآله‌وسلم</w:t>
      </w:r>
      <w:r w:rsidRPr="00067003">
        <w:rPr>
          <w:rtl/>
        </w:rPr>
        <w:t>، فرد رجل من القوم عليه، فقال</w:t>
      </w:r>
      <w:r>
        <w:rPr>
          <w:rtl/>
        </w:rPr>
        <w:t xml:space="preserve"> النبيّ </w:t>
      </w:r>
      <w:r w:rsidR="003E5577" w:rsidRPr="003E5577">
        <w:rPr>
          <w:rStyle w:val="libAlaemChar"/>
          <w:rtl/>
        </w:rPr>
        <w:t>صلى‌الله‌عليه‌وآله‌وسلم</w:t>
      </w:r>
      <w:r w:rsidRPr="00067003">
        <w:rPr>
          <w:rtl/>
        </w:rPr>
        <w:t xml:space="preserve">: من رد عن عرض أخيه كان له حجابا من نار. </w:t>
      </w:r>
    </w:p>
    <w:p w:rsidR="00ED24C1" w:rsidRDefault="00ED24C1" w:rsidP="00ED24C1">
      <w:pPr>
        <w:pStyle w:val="libNormal"/>
        <w:rPr>
          <w:rtl/>
        </w:rPr>
      </w:pPr>
      <w:bookmarkStart w:id="292" w:name="_Toc356989088"/>
      <w:r w:rsidRPr="00B12DF9">
        <w:rPr>
          <w:rStyle w:val="Heading2Char"/>
          <w:rtl/>
        </w:rPr>
        <w:t>178</w:t>
      </w:r>
      <w:r w:rsidR="003E5577">
        <w:rPr>
          <w:rStyle w:val="Heading2Char"/>
          <w:rtl/>
        </w:rPr>
        <w:t>/</w:t>
      </w:r>
      <w:r w:rsidRPr="00B12DF9">
        <w:rPr>
          <w:rStyle w:val="Heading2Char"/>
          <w:rtl/>
        </w:rPr>
        <w:t>32 -</w:t>
      </w:r>
      <w:bookmarkEnd w:id="292"/>
      <w:r w:rsidRPr="00067003">
        <w:rPr>
          <w:rtl/>
        </w:rPr>
        <w:t xml:space="preserve"> أخبرنا </w:t>
      </w:r>
      <w:r>
        <w:rPr>
          <w:rtl/>
        </w:rPr>
        <w:t>محمّد</w:t>
      </w:r>
      <w:r w:rsidRPr="00067003">
        <w:rPr>
          <w:rtl/>
        </w:rPr>
        <w:t xml:space="preserve"> بن </w:t>
      </w:r>
      <w:r>
        <w:rPr>
          <w:rtl/>
        </w:rPr>
        <w:t>محمّد</w:t>
      </w:r>
      <w:r w:rsidRPr="00067003">
        <w:rPr>
          <w:rtl/>
        </w:rPr>
        <w:t xml:space="preserve"> بن النعمان </w:t>
      </w:r>
      <w:r w:rsidR="003E5577" w:rsidRPr="003E5577">
        <w:rPr>
          <w:rStyle w:val="libAlaemChar"/>
          <w:rtl/>
        </w:rPr>
        <w:t>رحمه‌الله</w:t>
      </w:r>
      <w:r w:rsidRPr="00067003">
        <w:rPr>
          <w:rtl/>
        </w:rPr>
        <w:t xml:space="preserve"> قال: أخبرني </w:t>
      </w:r>
      <w:r>
        <w:rPr>
          <w:rtl/>
        </w:rPr>
        <w:t xml:space="preserve">أبوالقاسم </w:t>
      </w:r>
      <w:r w:rsidRPr="00067003">
        <w:rPr>
          <w:rtl/>
        </w:rPr>
        <w:t xml:space="preserve">جعفر بن </w:t>
      </w:r>
      <w:r>
        <w:rPr>
          <w:rtl/>
        </w:rPr>
        <w:t>محمّد</w:t>
      </w:r>
      <w:r w:rsidRPr="00067003">
        <w:rPr>
          <w:rtl/>
        </w:rPr>
        <w:t xml:space="preserve"> بن قولويه، عن أبيه، عن سعد بن </w:t>
      </w:r>
      <w:r>
        <w:rPr>
          <w:rtl/>
        </w:rPr>
        <w:t>عبدالله</w:t>
      </w:r>
      <w:r w:rsidRPr="00067003">
        <w:rPr>
          <w:rtl/>
        </w:rPr>
        <w:t xml:space="preserve">، عن أحمد بن أبي </w:t>
      </w:r>
      <w:r>
        <w:rPr>
          <w:rtl/>
        </w:rPr>
        <w:t>عبدالله</w:t>
      </w:r>
      <w:r w:rsidRPr="00067003">
        <w:rPr>
          <w:rtl/>
        </w:rPr>
        <w:t xml:space="preserve"> البرقي، قال: </w:t>
      </w:r>
      <w:r>
        <w:rPr>
          <w:rtl/>
        </w:rPr>
        <w:t>حدّثنا</w:t>
      </w:r>
      <w:r w:rsidRPr="00067003">
        <w:rPr>
          <w:rtl/>
        </w:rPr>
        <w:t xml:space="preserve"> سليمان بن مسلم الكندي، عن </w:t>
      </w:r>
      <w:r>
        <w:rPr>
          <w:rtl/>
        </w:rPr>
        <w:t>محمّد</w:t>
      </w:r>
      <w:r w:rsidRPr="00067003">
        <w:rPr>
          <w:rtl/>
        </w:rPr>
        <w:t xml:space="preserve"> بن سعيد بن غزوان، عن عيسى بن أبي منصور، عن أبان بن تغلب،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نفس المهموم لظلمنا تسبيح، وهمه لنا عبادة، وكتمان سرنا جهاد في سبيل الله. ثم قال </w:t>
      </w:r>
      <w:r>
        <w:rPr>
          <w:rtl/>
        </w:rPr>
        <w:t>أبوعبدالله</w:t>
      </w:r>
      <w:r w:rsidRPr="00067003">
        <w:rPr>
          <w:rtl/>
        </w:rPr>
        <w:t xml:space="preserve"> </w:t>
      </w:r>
      <w:r w:rsidR="003E5577" w:rsidRPr="003E5577">
        <w:rPr>
          <w:rStyle w:val="libAlaemChar"/>
          <w:rtl/>
        </w:rPr>
        <w:t>عليه‌السلام</w:t>
      </w:r>
      <w:r w:rsidRPr="00067003">
        <w:rPr>
          <w:rtl/>
        </w:rPr>
        <w:t xml:space="preserve">: يجب أن يكتب هذا الحديث بالذ هب. </w:t>
      </w:r>
    </w:p>
    <w:p w:rsidR="00ED24C1" w:rsidRPr="00067003" w:rsidRDefault="00ED24C1" w:rsidP="00ED24C1">
      <w:pPr>
        <w:pStyle w:val="libNormal"/>
        <w:rPr>
          <w:rtl/>
        </w:rPr>
      </w:pPr>
      <w:bookmarkStart w:id="293" w:name="_Toc356989089"/>
      <w:r w:rsidRPr="00B12DF9">
        <w:rPr>
          <w:rStyle w:val="Heading2Char"/>
          <w:rtl/>
        </w:rPr>
        <w:t>179</w:t>
      </w:r>
      <w:r w:rsidR="003E5577">
        <w:rPr>
          <w:rStyle w:val="Heading2Char"/>
          <w:rtl/>
        </w:rPr>
        <w:t>/</w:t>
      </w:r>
      <w:r w:rsidRPr="00B12DF9">
        <w:rPr>
          <w:rStyle w:val="Heading2Char"/>
          <w:rtl/>
        </w:rPr>
        <w:t>33 -</w:t>
      </w:r>
      <w:bookmarkEnd w:id="293"/>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 الجعابي، قال: </w:t>
      </w:r>
      <w:r>
        <w:rPr>
          <w:rtl/>
        </w:rPr>
        <w:t>حدّثنا</w:t>
      </w:r>
      <w:r w:rsidRPr="00067003">
        <w:rPr>
          <w:rtl/>
        </w:rPr>
        <w:t xml:space="preserve"> أحمد بن </w:t>
      </w:r>
      <w:r>
        <w:rPr>
          <w:rtl/>
        </w:rPr>
        <w:t>محمّد</w:t>
      </w:r>
      <w:r w:rsidRPr="00067003">
        <w:rPr>
          <w:rtl/>
        </w:rPr>
        <w:t xml:space="preserve"> بن سعيد، قال: </w:t>
      </w:r>
      <w:r>
        <w:rPr>
          <w:rtl/>
        </w:rPr>
        <w:t>حدّثنا أبو</w:t>
      </w:r>
      <w:r w:rsidRPr="00067003">
        <w:rPr>
          <w:rtl/>
        </w:rPr>
        <w:t>عوانة موسى بن</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يوسف القطان، قال: </w:t>
      </w:r>
      <w:r>
        <w:rPr>
          <w:rtl/>
        </w:rPr>
        <w:t>حدّثنا</w:t>
      </w:r>
      <w:r w:rsidRPr="00067003">
        <w:rPr>
          <w:rtl/>
        </w:rPr>
        <w:t xml:space="preserve"> </w:t>
      </w:r>
      <w:r>
        <w:rPr>
          <w:rtl/>
        </w:rPr>
        <w:t>محمّد</w:t>
      </w:r>
      <w:r w:rsidRPr="00067003">
        <w:rPr>
          <w:rtl/>
        </w:rPr>
        <w:t xml:space="preserve"> بن يحيى الاودي، قال: </w:t>
      </w:r>
      <w:r>
        <w:rPr>
          <w:rtl/>
        </w:rPr>
        <w:t>حدّثنا</w:t>
      </w:r>
      <w:r w:rsidRPr="00067003">
        <w:rPr>
          <w:rtl/>
        </w:rPr>
        <w:t xml:space="preserve"> إسماعيل بن أبان، قال: </w:t>
      </w:r>
      <w:r>
        <w:rPr>
          <w:rtl/>
        </w:rPr>
        <w:t>حدّثنا</w:t>
      </w:r>
      <w:r w:rsidRPr="00067003">
        <w:rPr>
          <w:rtl/>
        </w:rPr>
        <w:t xml:space="preserve"> </w:t>
      </w:r>
      <w:r>
        <w:rPr>
          <w:rtl/>
        </w:rPr>
        <w:t>عليّ بن</w:t>
      </w:r>
      <w:r w:rsidRPr="00067003">
        <w:rPr>
          <w:rtl/>
        </w:rPr>
        <w:t xml:space="preserve"> هاشم بن البريد، عن أبيه، عن </w:t>
      </w:r>
      <w:r>
        <w:rPr>
          <w:rtl/>
        </w:rPr>
        <w:t xml:space="preserve">عبدالرحمن </w:t>
      </w:r>
      <w:r w:rsidRPr="00067003">
        <w:rPr>
          <w:rtl/>
        </w:rPr>
        <w:t xml:space="preserve">بن قيس الرحبي، قال: كنت جالسا مع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على باب القصر</w:t>
      </w:r>
      <w:r>
        <w:rPr>
          <w:rtl/>
        </w:rPr>
        <w:t xml:space="preserve"> حتّى </w:t>
      </w:r>
      <w:r w:rsidRPr="00067003">
        <w:rPr>
          <w:rtl/>
        </w:rPr>
        <w:t xml:space="preserve">ألجأته الشمس إلى حائط القصر، فوثب ليدخل، فقام رجل من همدان فتعلق بثوبه، وقال: يا </w:t>
      </w:r>
      <w:r>
        <w:rPr>
          <w:rtl/>
        </w:rPr>
        <w:t>أميرالمؤمنين</w:t>
      </w:r>
      <w:r w:rsidRPr="00067003">
        <w:rPr>
          <w:rtl/>
        </w:rPr>
        <w:t>، حدثني حديثا جامعا ينفعني الله به قال: أو لم يكن في حديث كثير</w:t>
      </w:r>
      <w:r>
        <w:rPr>
          <w:rtl/>
        </w:rPr>
        <w:t>؟</w:t>
      </w:r>
      <w:r w:rsidRPr="00067003">
        <w:rPr>
          <w:rtl/>
        </w:rPr>
        <w:t xml:space="preserve"> قال: بلى، ولكن حدثني حديثا ينفعني الله به. </w:t>
      </w:r>
    </w:p>
    <w:p w:rsidR="00ED24C1" w:rsidRDefault="00ED24C1" w:rsidP="00ED24C1">
      <w:pPr>
        <w:pStyle w:val="libNormal"/>
        <w:rPr>
          <w:rtl/>
        </w:rPr>
      </w:pPr>
      <w:r w:rsidRPr="00067003">
        <w:rPr>
          <w:rtl/>
        </w:rPr>
        <w:t>قال: حد</w:t>
      </w:r>
      <w:r>
        <w:rPr>
          <w:rFonts w:hint="cs"/>
          <w:rtl/>
        </w:rPr>
        <w:t>ّ</w:t>
      </w:r>
      <w:r w:rsidRPr="00067003">
        <w:rPr>
          <w:rtl/>
        </w:rPr>
        <w:t xml:space="preserve">ثني خليلي رسول الله </w:t>
      </w:r>
      <w:r w:rsidR="003E5577" w:rsidRPr="003E5577">
        <w:rPr>
          <w:rStyle w:val="libAlaemChar"/>
          <w:rtl/>
        </w:rPr>
        <w:t>صلى‌الله‌عليه‌وآله‌وسلم</w:t>
      </w:r>
      <w:r w:rsidRPr="00067003">
        <w:rPr>
          <w:rtl/>
        </w:rPr>
        <w:t>: أن</w:t>
      </w:r>
      <w:r>
        <w:rPr>
          <w:rFonts w:hint="cs"/>
          <w:rtl/>
        </w:rPr>
        <w:t>ّ</w:t>
      </w:r>
      <w:r w:rsidRPr="00067003">
        <w:rPr>
          <w:rtl/>
        </w:rPr>
        <w:t xml:space="preserve">ي أرد أنا وشيعتي الحوض رواء مرويين مبيضة وجوههم، ويرد عدونا ظماء مظمئين مسودة وجوههم، خذها إليك قصيرة من طويلة أنت مع من أحببت، ولك ما اكتسبت، ارسلني يا أخا همدان، ثم دخل القصر. </w:t>
      </w:r>
    </w:p>
    <w:p w:rsidR="00ED24C1" w:rsidRDefault="00ED24C1" w:rsidP="00ED24C1">
      <w:pPr>
        <w:pStyle w:val="libNormal"/>
        <w:rPr>
          <w:rtl/>
        </w:rPr>
      </w:pPr>
      <w:bookmarkStart w:id="294" w:name="_Toc356989090"/>
      <w:r w:rsidRPr="00B12DF9">
        <w:rPr>
          <w:rStyle w:val="Heading2Char"/>
          <w:rtl/>
        </w:rPr>
        <w:t>180</w:t>
      </w:r>
      <w:r w:rsidR="003E5577">
        <w:rPr>
          <w:rStyle w:val="Heading2Char"/>
          <w:rtl/>
        </w:rPr>
        <w:t>/</w:t>
      </w:r>
      <w:r w:rsidRPr="00B12DF9">
        <w:rPr>
          <w:rStyle w:val="Heading2Char"/>
          <w:rtl/>
        </w:rPr>
        <w:t>34 -</w:t>
      </w:r>
      <w:bookmarkEnd w:id="294"/>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w:t>
      </w:r>
      <w:r>
        <w:rPr>
          <w:rtl/>
        </w:rPr>
        <w:t>محمّد</w:t>
      </w:r>
      <w:r w:rsidRPr="00067003">
        <w:rPr>
          <w:rtl/>
        </w:rPr>
        <w:t xml:space="preserve"> الكاتب، قال: أخبرنا الحسن </w:t>
      </w:r>
      <w:r>
        <w:rPr>
          <w:rtl/>
        </w:rPr>
        <w:t xml:space="preserve">بن عليّ </w:t>
      </w:r>
      <w:r w:rsidRPr="00067003">
        <w:rPr>
          <w:rtl/>
        </w:rPr>
        <w:t xml:space="preserve">الزعفراني، عن أبي إسحاق إبراهيم بن </w:t>
      </w:r>
      <w:r>
        <w:rPr>
          <w:rtl/>
        </w:rPr>
        <w:t>محمّد</w:t>
      </w:r>
      <w:r w:rsidRPr="00067003">
        <w:rPr>
          <w:rtl/>
        </w:rPr>
        <w:t xml:space="preserve"> الثقفي، عن يوسف بن كليب، عن معاوية بن هشام، عن الصباح بن يحيى المزني، عن الحارث بن حصيرة، قال: حدثني جماعة من أصحاب </w:t>
      </w:r>
      <w:r>
        <w:rPr>
          <w:rtl/>
        </w:rPr>
        <w:t>أميرالمؤمنين</w:t>
      </w:r>
      <w:r w:rsidRPr="00067003">
        <w:rPr>
          <w:rtl/>
        </w:rPr>
        <w:t xml:space="preserve"> </w:t>
      </w:r>
      <w:r w:rsidR="003E5577" w:rsidRPr="003E5577">
        <w:rPr>
          <w:rStyle w:val="libAlaemChar"/>
          <w:rtl/>
        </w:rPr>
        <w:t>عليه‌السلام</w:t>
      </w:r>
      <w:r w:rsidRPr="00067003">
        <w:rPr>
          <w:rtl/>
        </w:rPr>
        <w:t xml:space="preserve"> أنه قال يوما: ادعوا غنيا وباهلة وحيا آخر، وقد سماها، فليأخذوا أعطياتهم، فوالذي فلق الحبة وبرأ النسمة ما لهم في الاسلام نصيب، وأنا شاهد في منزلي عند الحوض وعند المقام المحمود أنهم أعداء لي في الدنيا والاخرة، لاخذن غنيا أخذة تضرط باهله </w:t>
      </w:r>
      <w:r w:rsidRPr="00063C0F">
        <w:rPr>
          <w:rStyle w:val="libFootnotenumChar"/>
          <w:rtl/>
        </w:rPr>
        <w:t>(1)</w:t>
      </w:r>
      <w:r w:rsidRPr="00067003">
        <w:rPr>
          <w:rtl/>
        </w:rPr>
        <w:t xml:space="preserve">، ولئن ثبتت قدماي لاردن قبائل إلى قبائل وقبائل إلى قبائل، ولابهرجن </w:t>
      </w:r>
      <w:r w:rsidRPr="00063C0F">
        <w:rPr>
          <w:rStyle w:val="libFootnotenumChar"/>
          <w:rtl/>
        </w:rPr>
        <w:t>(2)</w:t>
      </w:r>
      <w:r w:rsidRPr="00067003">
        <w:rPr>
          <w:rtl/>
        </w:rPr>
        <w:t xml:space="preserve"> ستين قبيلة ما لها في الاسلام نصيب. </w:t>
      </w:r>
    </w:p>
    <w:p w:rsidR="00ED24C1" w:rsidRPr="00067003" w:rsidRDefault="00ED24C1" w:rsidP="00ED24C1">
      <w:pPr>
        <w:pStyle w:val="libNormal"/>
        <w:rPr>
          <w:rtl/>
        </w:rPr>
      </w:pPr>
      <w:bookmarkStart w:id="295" w:name="_Toc356989091"/>
      <w:r w:rsidRPr="00B12DF9">
        <w:rPr>
          <w:rStyle w:val="Heading2Char"/>
          <w:rtl/>
        </w:rPr>
        <w:t>181</w:t>
      </w:r>
      <w:r w:rsidR="003E5577">
        <w:rPr>
          <w:rStyle w:val="Heading2Char"/>
          <w:rtl/>
        </w:rPr>
        <w:t>/</w:t>
      </w:r>
      <w:r w:rsidRPr="00B12DF9">
        <w:rPr>
          <w:rStyle w:val="Heading2Char"/>
          <w:rtl/>
        </w:rPr>
        <w:t>35 -</w:t>
      </w:r>
      <w:bookmarkEnd w:id="295"/>
      <w:r w:rsidRPr="00067003">
        <w:rPr>
          <w:rtl/>
        </w:rPr>
        <w:t xml:space="preserve"> أخبرنا </w:t>
      </w:r>
      <w:r>
        <w:rPr>
          <w:rtl/>
        </w:rPr>
        <w:t>محمّد</w:t>
      </w:r>
      <w:r w:rsidRPr="00067003">
        <w:rPr>
          <w:rtl/>
        </w:rPr>
        <w:t xml:space="preserve"> بن </w:t>
      </w:r>
      <w:r>
        <w:rPr>
          <w:rtl/>
        </w:rPr>
        <w:t>محمّد</w:t>
      </w:r>
      <w:r w:rsidRPr="00067003">
        <w:rPr>
          <w:rtl/>
        </w:rPr>
        <w:t xml:space="preserve"> </w:t>
      </w:r>
      <w:r w:rsidR="003E5577" w:rsidRPr="003E5577">
        <w:rPr>
          <w:rStyle w:val="libAlaemChar"/>
          <w:rtl/>
        </w:rPr>
        <w:t>رحمه‌الله</w:t>
      </w:r>
      <w:r w:rsidRPr="00067003">
        <w:rPr>
          <w:rtl/>
        </w:rPr>
        <w:t>، قال: أخبرني</w:t>
      </w:r>
      <w:r>
        <w:rPr>
          <w:rtl/>
        </w:rPr>
        <w:t xml:space="preserve"> أبو</w:t>
      </w:r>
      <w:r w:rsidRPr="00067003">
        <w:rPr>
          <w:rtl/>
        </w:rPr>
        <w:t xml:space="preserve">عمرو عثمان الدقاق إجازة، فال: أخبرنا جعفر بن </w:t>
      </w:r>
      <w:r>
        <w:rPr>
          <w:rtl/>
        </w:rPr>
        <w:t>محمّد</w:t>
      </w:r>
      <w:r w:rsidRPr="00067003">
        <w:rPr>
          <w:rtl/>
        </w:rPr>
        <w:t xml:space="preserve"> بن مالك، قال: </w:t>
      </w:r>
      <w:r>
        <w:rPr>
          <w:rtl/>
        </w:rPr>
        <w:t>حدّثنا</w:t>
      </w:r>
      <w:r w:rsidRPr="00067003">
        <w:rPr>
          <w:rtl/>
        </w:rPr>
        <w:t xml:space="preserve"> أحمد بن يحيى</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أي إن قبيلة باهلة تخاف من تلك الاخذة. ويمكن أن يقرأ بأهله. </w:t>
      </w:r>
    </w:p>
    <w:p w:rsidR="00ED24C1" w:rsidRPr="00067003" w:rsidRDefault="00ED24C1" w:rsidP="00ED24C1">
      <w:pPr>
        <w:pStyle w:val="libFootnote0"/>
        <w:rPr>
          <w:rtl/>
        </w:rPr>
      </w:pPr>
      <w:r w:rsidRPr="00067003">
        <w:rPr>
          <w:rtl/>
        </w:rPr>
        <w:t>(2) بهرج الدم: أهدره وقيل: أبطله.</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الاودي، قال: </w:t>
      </w:r>
      <w:r>
        <w:rPr>
          <w:rtl/>
        </w:rPr>
        <w:t>حدّثنا</w:t>
      </w:r>
      <w:r w:rsidRPr="00067003">
        <w:rPr>
          <w:rtl/>
        </w:rPr>
        <w:t xml:space="preserve"> مخول بن إبراهيم، عن الربيع بن المنذر، عن أبيه، عن الحسين </w:t>
      </w:r>
      <w:r>
        <w:rPr>
          <w:rtl/>
        </w:rPr>
        <w:t xml:space="preserve">بن عليّ </w:t>
      </w:r>
      <w:r w:rsidR="003E5577" w:rsidRPr="003E5577">
        <w:rPr>
          <w:rStyle w:val="libAlaemChar"/>
          <w:rtl/>
        </w:rPr>
        <w:t>عليهما‌السلام</w:t>
      </w:r>
      <w:r w:rsidRPr="00067003">
        <w:rPr>
          <w:rtl/>
        </w:rPr>
        <w:t xml:space="preserve">، قال: ما من عبد قطرت عيناه فينا قطرة أو دمعت عيناه فينا دمعة إلا بوأه الله بها في الجنة حقبا. </w:t>
      </w:r>
    </w:p>
    <w:p w:rsidR="00ED24C1" w:rsidRDefault="00ED24C1" w:rsidP="00ED24C1">
      <w:pPr>
        <w:pStyle w:val="libNormal"/>
        <w:rPr>
          <w:rtl/>
        </w:rPr>
      </w:pPr>
      <w:r w:rsidRPr="00067003">
        <w:rPr>
          <w:rtl/>
        </w:rPr>
        <w:t xml:space="preserve">قال أحمد بن يحيى الاودي: فرأيت الحسين </w:t>
      </w:r>
      <w:r>
        <w:rPr>
          <w:rtl/>
        </w:rPr>
        <w:t xml:space="preserve">بن عليّ </w:t>
      </w:r>
      <w:r w:rsidR="003E5577" w:rsidRPr="003E5577">
        <w:rPr>
          <w:rStyle w:val="libAlaemChar"/>
          <w:rtl/>
        </w:rPr>
        <w:t>عليه‌السلام</w:t>
      </w:r>
      <w:r w:rsidRPr="00067003">
        <w:rPr>
          <w:rtl/>
        </w:rPr>
        <w:t xml:space="preserve"> في المنام فقلت: حدثني مخول بن إبراهيم، عن الربيع بن المنذر، عن أبيه، عنك، أنك قلت: ما من عبد قطرت عيناه فينا قطرة، أو دمعت عيناه فينا دمعة إلا بوأه الله بها في الجنة حقبا. قال: نعم. قلت: سقط الاسناد بيني وبينك. </w:t>
      </w:r>
    </w:p>
    <w:p w:rsidR="00ED24C1" w:rsidRDefault="00ED24C1" w:rsidP="00ED24C1">
      <w:pPr>
        <w:pStyle w:val="libNormal"/>
        <w:rPr>
          <w:rtl/>
        </w:rPr>
      </w:pPr>
      <w:bookmarkStart w:id="296" w:name="_Toc356989092"/>
      <w:r w:rsidRPr="00B12DF9">
        <w:rPr>
          <w:rStyle w:val="Heading2Char"/>
          <w:rtl/>
        </w:rPr>
        <w:t>182</w:t>
      </w:r>
      <w:r w:rsidR="003E5577">
        <w:rPr>
          <w:rStyle w:val="Heading2Char"/>
          <w:rtl/>
        </w:rPr>
        <w:t>/</w:t>
      </w:r>
      <w:r w:rsidRPr="00B12DF9">
        <w:rPr>
          <w:rStyle w:val="Heading2Char"/>
          <w:rtl/>
        </w:rPr>
        <w:t>36 -</w:t>
      </w:r>
      <w:bookmarkEnd w:id="296"/>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نصر </w:t>
      </w:r>
      <w:r>
        <w:rPr>
          <w:rtl/>
        </w:rPr>
        <w:t>محمّد</w:t>
      </w:r>
      <w:r w:rsidRPr="00067003">
        <w:rPr>
          <w:rtl/>
        </w:rPr>
        <w:t xml:space="preserve"> بن الحسين البصير، قال: </w:t>
      </w:r>
      <w:r>
        <w:rPr>
          <w:rtl/>
        </w:rPr>
        <w:t>حدّثنا</w:t>
      </w:r>
      <w:r w:rsidRPr="00067003">
        <w:rPr>
          <w:rtl/>
        </w:rPr>
        <w:t xml:space="preserve"> </w:t>
      </w:r>
      <w:r>
        <w:rPr>
          <w:rtl/>
        </w:rPr>
        <w:t>عليّ بن</w:t>
      </w:r>
      <w:r w:rsidRPr="00067003">
        <w:rPr>
          <w:rtl/>
        </w:rPr>
        <w:t xml:space="preserve"> أحمد بن شبابة، قال: </w:t>
      </w:r>
      <w:r>
        <w:rPr>
          <w:rtl/>
        </w:rPr>
        <w:t>حدّثنا</w:t>
      </w:r>
      <w:r w:rsidRPr="00067003">
        <w:rPr>
          <w:rtl/>
        </w:rPr>
        <w:t xml:space="preserve"> عمر بن عبد الجبار، قال: </w:t>
      </w:r>
      <w:r>
        <w:rPr>
          <w:rtl/>
        </w:rPr>
        <w:t>حدّثنا</w:t>
      </w:r>
      <w:r w:rsidRPr="00067003">
        <w:rPr>
          <w:rtl/>
        </w:rPr>
        <w:t xml:space="preserve"> أبي، قال: </w:t>
      </w:r>
      <w:r>
        <w:rPr>
          <w:rtl/>
        </w:rPr>
        <w:t>حدّثنا</w:t>
      </w:r>
      <w:r w:rsidRPr="00067003">
        <w:rPr>
          <w:rtl/>
        </w:rPr>
        <w:t xml:space="preserve"> </w:t>
      </w:r>
      <w:r>
        <w:rPr>
          <w:rtl/>
        </w:rPr>
        <w:t>عليّ بن</w:t>
      </w:r>
      <w:r w:rsidRPr="00067003">
        <w:rPr>
          <w:rtl/>
        </w:rPr>
        <w:t xml:space="preserve"> جعفر بن </w:t>
      </w:r>
      <w:r>
        <w:rPr>
          <w:rtl/>
        </w:rPr>
        <w:t>محمّد</w:t>
      </w:r>
      <w:r w:rsidRPr="00067003">
        <w:rPr>
          <w:rtl/>
        </w:rPr>
        <w:t xml:space="preserve">، عن أخيه موسى بن جعفر، عن أبيه، عن جده </w:t>
      </w:r>
      <w:r w:rsidR="003E5577" w:rsidRPr="003E5577">
        <w:rPr>
          <w:rStyle w:val="libAlaemChar"/>
          <w:rFonts w:hint="cs"/>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ذات يوم لاصحابه: ألا إنه قد دب إليكم داء الامم من قبلكم، وهو الحسد، ليس بحالق الشعر لكنه حالق الدين، وينجي منه أن يكف الانسان يده، ويخزن لسانه، ولا يكون ذا غمز على أخيه المؤمن. </w:t>
      </w:r>
    </w:p>
    <w:p w:rsidR="00ED24C1" w:rsidRDefault="00ED24C1" w:rsidP="00ED24C1">
      <w:pPr>
        <w:pStyle w:val="libNormal"/>
        <w:rPr>
          <w:rtl/>
        </w:rPr>
      </w:pPr>
      <w:bookmarkStart w:id="297" w:name="_Toc356989093"/>
      <w:r w:rsidRPr="00B12DF9">
        <w:rPr>
          <w:rStyle w:val="Heading2Char"/>
          <w:rtl/>
        </w:rPr>
        <w:t>183</w:t>
      </w:r>
      <w:r w:rsidR="003E5577">
        <w:rPr>
          <w:rStyle w:val="Heading2Char"/>
          <w:rtl/>
        </w:rPr>
        <w:t>/</w:t>
      </w:r>
      <w:r w:rsidRPr="00B12DF9">
        <w:rPr>
          <w:rStyle w:val="Heading2Char"/>
          <w:rtl/>
        </w:rPr>
        <w:t>37 -</w:t>
      </w:r>
      <w:bookmarkEnd w:id="297"/>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أبوبكر</w:t>
      </w:r>
      <w:r w:rsidRPr="00067003">
        <w:rPr>
          <w:rtl/>
        </w:rPr>
        <w:t xml:space="preserve"> </w:t>
      </w:r>
      <w:r>
        <w:rPr>
          <w:rtl/>
        </w:rPr>
        <w:t>محمّد</w:t>
      </w:r>
      <w:r w:rsidRPr="00067003">
        <w:rPr>
          <w:rtl/>
        </w:rPr>
        <w:t xml:space="preserve"> بن عمر الجعابي، قال: </w:t>
      </w:r>
      <w:r>
        <w:rPr>
          <w:rtl/>
        </w:rPr>
        <w:t>حدّثنا</w:t>
      </w:r>
      <w:r w:rsidRPr="00067003">
        <w:rPr>
          <w:rtl/>
        </w:rPr>
        <w:t xml:space="preserve"> </w:t>
      </w:r>
      <w:r>
        <w:rPr>
          <w:rtl/>
        </w:rPr>
        <w:t>محمّد</w:t>
      </w:r>
      <w:r w:rsidRPr="00067003">
        <w:rPr>
          <w:rtl/>
        </w:rPr>
        <w:t xml:space="preserve"> بن الوليد، قال: </w:t>
      </w:r>
      <w:r>
        <w:rPr>
          <w:rtl/>
        </w:rPr>
        <w:t>حدّثنا</w:t>
      </w:r>
      <w:r w:rsidRPr="00067003">
        <w:rPr>
          <w:rtl/>
        </w:rPr>
        <w:t xml:space="preserve"> غندر بن </w:t>
      </w:r>
      <w:r>
        <w:rPr>
          <w:rtl/>
        </w:rPr>
        <w:t>محمّد</w:t>
      </w:r>
      <w:r w:rsidRPr="00067003">
        <w:rPr>
          <w:rtl/>
        </w:rPr>
        <w:t xml:space="preserve">، قال: </w:t>
      </w:r>
      <w:r>
        <w:rPr>
          <w:rtl/>
        </w:rPr>
        <w:t>حدّثنا</w:t>
      </w:r>
      <w:r w:rsidRPr="00067003">
        <w:rPr>
          <w:rtl/>
        </w:rPr>
        <w:t xml:space="preserve"> شعبة، عن سلمة بن جميل، عن أبي الطفيل عامر بن واثلة الكناني </w:t>
      </w:r>
      <w:r w:rsidR="003E5577" w:rsidRPr="003E5577">
        <w:rPr>
          <w:rStyle w:val="libAlaemChar"/>
          <w:rtl/>
        </w:rPr>
        <w:t>رحمه‌الله</w:t>
      </w:r>
      <w:r w:rsidRPr="00067003">
        <w:rPr>
          <w:rtl/>
        </w:rPr>
        <w:t xml:space="preserve">، قال: سمعت </w:t>
      </w:r>
      <w:r>
        <w:rPr>
          <w:rtl/>
        </w:rPr>
        <w:t>أميرالمؤمنين</w:t>
      </w:r>
      <w:r w:rsidRPr="00067003">
        <w:rPr>
          <w:rtl/>
        </w:rPr>
        <w:t xml:space="preserve"> </w:t>
      </w:r>
      <w:r w:rsidR="003E5577" w:rsidRPr="003E5577">
        <w:rPr>
          <w:rStyle w:val="libAlaemChar"/>
          <w:rtl/>
        </w:rPr>
        <w:t>عليه‌السلام</w:t>
      </w:r>
      <w:r w:rsidRPr="00067003">
        <w:rPr>
          <w:rtl/>
        </w:rPr>
        <w:t xml:space="preserve"> يقول: إن أخوف ما أخاف عليكم طول الامل واتباع الهوى، فأما طول الامل فينسي الاخرة، وأما اتباع الهوى فيصد عن الحق، ألا وإن الدنيا قد تولت مدبرة، والاخرة قد أقبلت مقبلة، ولكل واحدة منهما بنون، فكونوا من أبناء الاخرة، ولا تكونوا من أبناء الدنيا، فإن اليوم عمل ولا حساب، والاخرة حساب ولا عمل. </w:t>
      </w:r>
    </w:p>
    <w:p w:rsidR="00ED24C1" w:rsidRPr="00067003" w:rsidRDefault="00ED24C1" w:rsidP="00ED24C1">
      <w:pPr>
        <w:pStyle w:val="libNormal"/>
        <w:rPr>
          <w:rtl/>
        </w:rPr>
      </w:pPr>
      <w:bookmarkStart w:id="298" w:name="_Toc356989094"/>
      <w:r w:rsidRPr="00B12DF9">
        <w:rPr>
          <w:rStyle w:val="Heading2Char"/>
          <w:rtl/>
        </w:rPr>
        <w:t>184</w:t>
      </w:r>
      <w:r w:rsidR="003E5577">
        <w:rPr>
          <w:rStyle w:val="Heading2Char"/>
          <w:rtl/>
        </w:rPr>
        <w:t>/</w:t>
      </w:r>
      <w:r w:rsidRPr="00B12DF9">
        <w:rPr>
          <w:rStyle w:val="Heading2Char"/>
          <w:rtl/>
        </w:rPr>
        <w:t>38 -</w:t>
      </w:r>
      <w:bookmarkEnd w:id="298"/>
      <w:r w:rsidRPr="00067003">
        <w:rPr>
          <w:rtl/>
        </w:rPr>
        <w:t xml:space="preserve"> أخبرنا </w:t>
      </w:r>
      <w:r>
        <w:rPr>
          <w:rtl/>
        </w:rPr>
        <w:t>محمّد</w:t>
      </w:r>
      <w:r w:rsidRPr="00067003">
        <w:rPr>
          <w:rtl/>
        </w:rPr>
        <w:t xml:space="preserve"> بن </w:t>
      </w:r>
      <w:r>
        <w:rPr>
          <w:rtl/>
        </w:rPr>
        <w:t>محمّد</w:t>
      </w:r>
      <w:r w:rsidRPr="00067003">
        <w:rPr>
          <w:rtl/>
        </w:rPr>
        <w:t xml:space="preserve"> </w:t>
      </w:r>
      <w:r w:rsidR="003E5577" w:rsidRPr="003E5577">
        <w:rPr>
          <w:rStyle w:val="libAlaemChar"/>
          <w:rtl/>
        </w:rPr>
        <w:t>رحمه‌الله</w:t>
      </w:r>
      <w:r w:rsidRPr="00067003">
        <w:rPr>
          <w:rtl/>
        </w:rPr>
        <w:t xml:space="preserve"> قال: أخبرني</w:t>
      </w:r>
      <w:r>
        <w:rPr>
          <w:rtl/>
        </w:rPr>
        <w:t xml:space="preserve"> أبو</w:t>
      </w:r>
      <w:r w:rsidRPr="00067003">
        <w:rPr>
          <w:rtl/>
        </w:rPr>
        <w:t xml:space="preserve">الطيب الحسين ابن </w:t>
      </w:r>
      <w:r>
        <w:rPr>
          <w:rtl/>
        </w:rPr>
        <w:t>محمّد</w:t>
      </w:r>
      <w:r w:rsidRPr="00067003">
        <w:rPr>
          <w:rtl/>
        </w:rPr>
        <w:t xml:space="preserve"> التمار، قال: </w:t>
      </w:r>
      <w:r>
        <w:rPr>
          <w:rtl/>
        </w:rPr>
        <w:t>حدّثنا</w:t>
      </w:r>
      <w:r w:rsidRPr="00067003">
        <w:rPr>
          <w:rtl/>
        </w:rPr>
        <w:t xml:space="preserve"> ابن أبي أويس، قال: حدثني أبي، عن حميد بن قيس، عن عطاء، عن ابن عباس، قال: قال رسول الله </w:t>
      </w:r>
      <w:r w:rsidR="003E5577" w:rsidRPr="003E5577">
        <w:rPr>
          <w:rStyle w:val="libAlaemChar"/>
          <w:rtl/>
        </w:rPr>
        <w:t>صلى‌الله‌عليه‌وآله‌وسلم</w:t>
      </w:r>
      <w:r w:rsidRPr="00067003">
        <w:rPr>
          <w:rtl/>
        </w:rPr>
        <w:t>: يا بني عبد المطلب، إني سألت الله لكم أن يعلم جاهلكم، وأن يثبت قائمكم، وأن يهدي ضالكم، وأن يجعلكم</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نجداء جوداء رحماء، ولو أن رجلا صلى وصف قدميه بين الركن والمقام، ولقي الله ببغضكم أهل البيت، دخل النار </w:t>
      </w:r>
      <w:r w:rsidRPr="00063C0F">
        <w:rPr>
          <w:rStyle w:val="libFootnotenumChar"/>
          <w:rtl/>
        </w:rPr>
        <w:t>(1)</w:t>
      </w:r>
      <w:r w:rsidRPr="00067003">
        <w:rPr>
          <w:rtl/>
        </w:rPr>
        <w:t xml:space="preserve">. </w:t>
      </w:r>
    </w:p>
    <w:p w:rsidR="00ED24C1" w:rsidRDefault="00ED24C1" w:rsidP="00ED24C1">
      <w:pPr>
        <w:pStyle w:val="libNormal"/>
        <w:rPr>
          <w:rtl/>
        </w:rPr>
      </w:pPr>
      <w:bookmarkStart w:id="299" w:name="_Toc356989095"/>
      <w:r w:rsidRPr="00B12DF9">
        <w:rPr>
          <w:rStyle w:val="Heading2Char"/>
          <w:rtl/>
        </w:rPr>
        <w:t>185</w:t>
      </w:r>
      <w:r w:rsidR="003E5577">
        <w:rPr>
          <w:rStyle w:val="Heading2Char"/>
          <w:rtl/>
        </w:rPr>
        <w:t>/</w:t>
      </w:r>
      <w:r w:rsidRPr="00B12DF9">
        <w:rPr>
          <w:rStyle w:val="Heading2Char"/>
          <w:rtl/>
        </w:rPr>
        <w:t>39 -</w:t>
      </w:r>
      <w:bookmarkEnd w:id="299"/>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أبوبكر</w:t>
      </w:r>
      <w:r w:rsidRPr="00067003">
        <w:rPr>
          <w:rtl/>
        </w:rPr>
        <w:t xml:space="preserve"> </w:t>
      </w:r>
      <w:r>
        <w:rPr>
          <w:rtl/>
        </w:rPr>
        <w:t>محمّد</w:t>
      </w:r>
      <w:r w:rsidRPr="00067003">
        <w:rPr>
          <w:rtl/>
        </w:rPr>
        <w:t xml:space="preserve"> بن عمر الجعابي، قال: </w:t>
      </w:r>
      <w:r>
        <w:rPr>
          <w:rtl/>
        </w:rPr>
        <w:t>حدّثنا أبومحمّد</w:t>
      </w:r>
      <w:r w:rsidRPr="00067003">
        <w:rPr>
          <w:rtl/>
        </w:rPr>
        <w:t xml:space="preserve"> </w:t>
      </w:r>
      <w:r>
        <w:rPr>
          <w:rtl/>
        </w:rPr>
        <w:t>عبدالله</w:t>
      </w:r>
      <w:r w:rsidRPr="00067003">
        <w:rPr>
          <w:rtl/>
        </w:rPr>
        <w:t xml:space="preserve"> بن </w:t>
      </w:r>
      <w:r>
        <w:rPr>
          <w:rtl/>
        </w:rPr>
        <w:t>محمّد</w:t>
      </w:r>
      <w:r w:rsidRPr="00067003">
        <w:rPr>
          <w:rtl/>
        </w:rPr>
        <w:t xml:space="preserve"> بن سعيد بن زياد من كتابة، فال: </w:t>
      </w:r>
      <w:r>
        <w:rPr>
          <w:rtl/>
        </w:rPr>
        <w:t>حدّثنا</w:t>
      </w:r>
      <w:r w:rsidRPr="00067003">
        <w:rPr>
          <w:rtl/>
        </w:rPr>
        <w:t xml:space="preserve"> أحمد بن عيسى بن الحسن الجرمي، قال: </w:t>
      </w:r>
      <w:r>
        <w:rPr>
          <w:rtl/>
        </w:rPr>
        <w:t>حدّثنا</w:t>
      </w:r>
      <w:r w:rsidRPr="00067003">
        <w:rPr>
          <w:rtl/>
        </w:rPr>
        <w:t xml:space="preserve"> نصر بن حماد، قال: </w:t>
      </w:r>
      <w:r>
        <w:rPr>
          <w:rtl/>
        </w:rPr>
        <w:t>حدّثنا</w:t>
      </w:r>
      <w:r w:rsidRPr="00067003">
        <w:rPr>
          <w:rtl/>
        </w:rPr>
        <w:t xml:space="preserve"> عمرو بن شمر، عن جابر الجعفي، عن أبي جعفر </w:t>
      </w:r>
      <w:r>
        <w:rPr>
          <w:rtl/>
        </w:rPr>
        <w:t>محمّد</w:t>
      </w:r>
      <w:r w:rsidRPr="00067003">
        <w:rPr>
          <w:rtl/>
        </w:rPr>
        <w:t xml:space="preserve"> </w:t>
      </w:r>
      <w:r>
        <w:rPr>
          <w:rtl/>
        </w:rPr>
        <w:t xml:space="preserve">بن عليّ </w:t>
      </w:r>
      <w:r w:rsidRPr="00067003">
        <w:rPr>
          <w:rtl/>
        </w:rPr>
        <w:t xml:space="preserve">الباقر </w:t>
      </w:r>
      <w:r w:rsidR="003E5577" w:rsidRPr="003E5577">
        <w:rPr>
          <w:rStyle w:val="libAlaemChar"/>
          <w:rtl/>
        </w:rPr>
        <w:t>عليه‌السلام</w:t>
      </w:r>
      <w:r w:rsidRPr="00067003">
        <w:rPr>
          <w:rtl/>
        </w:rPr>
        <w:t xml:space="preserve"> لا عن جابر بن </w:t>
      </w:r>
      <w:r>
        <w:rPr>
          <w:rtl/>
        </w:rPr>
        <w:t>عبدالله</w:t>
      </w:r>
      <w:r w:rsidRPr="00067003">
        <w:rPr>
          <w:rtl/>
        </w:rPr>
        <w:t xml:space="preserve"> الانصاري، قال: قال رسول الله </w:t>
      </w:r>
      <w:r w:rsidR="003E5577" w:rsidRPr="003E5577">
        <w:rPr>
          <w:rStyle w:val="libAlaemChar"/>
          <w:rtl/>
        </w:rPr>
        <w:t>صلى‌الله‌عليه‌وآله‌وسلم</w:t>
      </w:r>
      <w:r w:rsidRPr="00067003">
        <w:rPr>
          <w:rtl/>
        </w:rPr>
        <w:t xml:space="preserve">: إن جبرئيل نزل علي وقال: إن الله يأمرك أن تقوم بتفضيل </w:t>
      </w:r>
      <w:r>
        <w:rPr>
          <w:rtl/>
        </w:rPr>
        <w:t>عليّ بن</w:t>
      </w:r>
      <w:r w:rsidRPr="00067003">
        <w:rPr>
          <w:rtl/>
        </w:rPr>
        <w:t xml:space="preserve"> أبي طالب خطيبا على أصحابك ليبلغوا من بعدهم ذلك عنك، ويأمر جميع الملائكة أن تسمع ما تذكره، والله يوحي إليك يا </w:t>
      </w:r>
      <w:r>
        <w:rPr>
          <w:rtl/>
        </w:rPr>
        <w:t>محمّد</w:t>
      </w:r>
      <w:r w:rsidRPr="00067003">
        <w:rPr>
          <w:rtl/>
        </w:rPr>
        <w:t xml:space="preserve"> أن من خالفك في أمره دخل النار، ومن أطاعك فله الجنة. </w:t>
      </w:r>
    </w:p>
    <w:p w:rsidR="00ED24C1" w:rsidRDefault="00ED24C1" w:rsidP="00ED24C1">
      <w:pPr>
        <w:pStyle w:val="libNormal"/>
        <w:rPr>
          <w:rtl/>
        </w:rPr>
      </w:pPr>
      <w:r w:rsidRPr="00067003">
        <w:rPr>
          <w:rtl/>
        </w:rPr>
        <w:t>فأمر</w:t>
      </w:r>
      <w:r>
        <w:rPr>
          <w:rtl/>
        </w:rPr>
        <w:t xml:space="preserve"> النبيّ </w:t>
      </w:r>
      <w:r w:rsidR="003E5577" w:rsidRPr="003E5577">
        <w:rPr>
          <w:rStyle w:val="libAlaemChar"/>
          <w:rtl/>
        </w:rPr>
        <w:t>صلى‌الله‌عليه‌وآله‌وسلم</w:t>
      </w:r>
      <w:r w:rsidRPr="00067003">
        <w:rPr>
          <w:rtl/>
        </w:rPr>
        <w:t xml:space="preserve"> مناديا فنادى بالصلاة جامعة، فاجتمع الناس وخرج</w:t>
      </w:r>
      <w:r>
        <w:rPr>
          <w:rtl/>
        </w:rPr>
        <w:t xml:space="preserve"> حتّى </w:t>
      </w:r>
      <w:r w:rsidRPr="00067003">
        <w:rPr>
          <w:rtl/>
        </w:rPr>
        <w:t xml:space="preserve">رقي المنبر، وكان أول ما تكلم به: أعوذ بالله من الشيطان الرجيم، بسم الله الرحمن الرحيم. </w:t>
      </w:r>
    </w:p>
    <w:p w:rsidR="00ED24C1" w:rsidRPr="00067003" w:rsidRDefault="00ED24C1" w:rsidP="00ED24C1">
      <w:pPr>
        <w:pStyle w:val="libNormal"/>
        <w:rPr>
          <w:rtl/>
        </w:rPr>
      </w:pPr>
      <w:r w:rsidRPr="00067003">
        <w:rPr>
          <w:rtl/>
        </w:rPr>
        <w:t>ثم قال: أيها الناس، أنا البشير، وأنا النذير، وأنا</w:t>
      </w:r>
      <w:r>
        <w:rPr>
          <w:rtl/>
        </w:rPr>
        <w:t xml:space="preserve"> النبيّ </w:t>
      </w:r>
      <w:r w:rsidRPr="00067003">
        <w:rPr>
          <w:rtl/>
        </w:rPr>
        <w:t>الامي، إني مبلغكم عن الله (</w:t>
      </w:r>
      <w:r>
        <w:rPr>
          <w:rtl/>
        </w:rPr>
        <w:t>عزّوجلّ</w:t>
      </w:r>
      <w:r w:rsidRPr="00067003">
        <w:rPr>
          <w:rtl/>
        </w:rPr>
        <w:t>) في أمر رجل لحمه من لحمي، ودمه من دمي، وهو عيبة العلم، وهو الذي انتخبه الله من هذه الامة واصطفاه وهداه وتولاه، وخلقني له وإياه، وفضلني بالرسالة، وفضله بالتبليغ عني، وجعلني مدينة العلم وجعله الباب، وجعله خازن العلم والمقتبمس منه الاحكام، وخصه بالوصية، وأبان أمره، وخوف من عدا وته، وأزلف من والاه، وغفر لشيعته، وأمر الناس جميعا بطاعته. وإنه (</w:t>
      </w:r>
      <w:r>
        <w:rPr>
          <w:rtl/>
        </w:rPr>
        <w:t>عزّوجلّ</w:t>
      </w:r>
      <w:r w:rsidRPr="00067003">
        <w:rPr>
          <w:rtl/>
        </w:rPr>
        <w:t>) يقول: من عاداه عاداني، ومن والاه والاني، ومن ناصبه ناصبني، ومن خالفه خالفني، ومن عصاه عصاني، ومن آذاه آذاني، ومن أبغضه أبغضني، ومن أحبه أحبني، ومن أرداه أرداني، ومن كاده كادني، ومن نصره نصرني.</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تقدم في الحديث: 26 ويأتي في الحديث: 435.</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 xml:space="preserve">يا أيها الناس، اسمعوا ما آمركم به وأطيعوه، فإني أخوفكم عقاب الله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يَوْمَ تَجِدُ كُلُّ نَفْسٍ مَّا عَمِلَتْ مِنْ خَيْرٍ مُّحْضَرًا وَمَا عَمِلَتْ مِن سُوءٍ تَوَدُّ لَوْ أَنَّ بَيْنَهَا وَبَيْنَهُ أَمَدًا بَعِيدًا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وَيُحَذِّرُكُمُ اللَّـهُ نَفْسَهُ وَإِلَى اللَّـهِ الْمَصِيرُ</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w:t>
      </w:r>
    </w:p>
    <w:p w:rsidR="00ED24C1" w:rsidRDefault="00ED24C1" w:rsidP="00ED24C1">
      <w:pPr>
        <w:pStyle w:val="libNormal"/>
        <w:rPr>
          <w:rtl/>
        </w:rPr>
      </w:pPr>
      <w:r w:rsidRPr="00067003">
        <w:rPr>
          <w:rtl/>
        </w:rPr>
        <w:t xml:space="preserve">ثم أخذ بيد </w:t>
      </w:r>
      <w:r>
        <w:rPr>
          <w:rtl/>
        </w:rPr>
        <w:t>عليّ بن</w:t>
      </w:r>
      <w:r w:rsidRPr="00067003">
        <w:rPr>
          <w:rtl/>
        </w:rPr>
        <w:t xml:space="preserve"> أبي طالب </w:t>
      </w:r>
      <w:r>
        <w:rPr>
          <w:rtl/>
        </w:rPr>
        <w:t>أميرالمؤمنين</w:t>
      </w:r>
      <w:r w:rsidRPr="00067003">
        <w:rPr>
          <w:rtl/>
        </w:rPr>
        <w:t xml:space="preserve"> </w:t>
      </w:r>
      <w:r w:rsidR="003E5577" w:rsidRPr="003E5577">
        <w:rPr>
          <w:rStyle w:val="libAlaemChar"/>
          <w:rtl/>
        </w:rPr>
        <w:t>عليه‌السلام</w:t>
      </w:r>
      <w:r w:rsidRPr="00067003">
        <w:rPr>
          <w:rtl/>
        </w:rPr>
        <w:t xml:space="preserve"> فقال: معاشر الناس، هذا مولى المؤمنين، وحجة الله على خلقه أجمعين، والمجاهد للكافرين. اللهم إني قد بلغت، وهم عبادك وأنت القادر على صلاحهم فأصلحهم، برحمتك يا أرحم الراحمين، واستغفر الله لي ولكم. </w:t>
      </w:r>
    </w:p>
    <w:p w:rsidR="00ED24C1" w:rsidRDefault="00ED24C1" w:rsidP="00ED24C1">
      <w:pPr>
        <w:pStyle w:val="libNormal"/>
        <w:rPr>
          <w:rtl/>
        </w:rPr>
      </w:pPr>
      <w:r w:rsidRPr="00067003">
        <w:rPr>
          <w:rtl/>
        </w:rPr>
        <w:t xml:space="preserve">ثم نزل عن المنبر فأتاه جبرئيل </w:t>
      </w:r>
      <w:r w:rsidR="003E5577" w:rsidRPr="003E5577">
        <w:rPr>
          <w:rStyle w:val="libAlaemChar"/>
          <w:rtl/>
        </w:rPr>
        <w:t>عليه‌السلام</w:t>
      </w:r>
      <w:r w:rsidRPr="00067003">
        <w:rPr>
          <w:rtl/>
        </w:rPr>
        <w:t xml:space="preserve">، فقال: يا </w:t>
      </w:r>
      <w:r>
        <w:rPr>
          <w:rtl/>
        </w:rPr>
        <w:t>محمّد</w:t>
      </w:r>
      <w:r w:rsidRPr="00067003">
        <w:rPr>
          <w:rtl/>
        </w:rPr>
        <w:t>، إن الله (</w:t>
      </w:r>
      <w:r>
        <w:rPr>
          <w:rtl/>
        </w:rPr>
        <w:t>عزّوجلّ</w:t>
      </w:r>
      <w:r w:rsidRPr="00067003">
        <w:rPr>
          <w:rtl/>
        </w:rPr>
        <w:t xml:space="preserve">) يقرئك السلام ويقول لك: جزاك الله عن تبليغك خيرا، قد بلغت رسالات ربك، ونصحت لامتك، وأرضيت المؤمنين، وأرغمت الكافرين، يا </w:t>
      </w:r>
      <w:r>
        <w:rPr>
          <w:rtl/>
        </w:rPr>
        <w:t>محمّد</w:t>
      </w:r>
      <w:r w:rsidRPr="00067003">
        <w:rPr>
          <w:rtl/>
        </w:rPr>
        <w:t xml:space="preserve">، إن ابن عمك مبتلى ومبتلى به، يا </w:t>
      </w:r>
      <w:r>
        <w:rPr>
          <w:rtl/>
        </w:rPr>
        <w:t>محمّد</w:t>
      </w:r>
      <w:r w:rsidRPr="00067003">
        <w:rPr>
          <w:rtl/>
        </w:rPr>
        <w:t>، قل في كل أوقاتك</w:t>
      </w:r>
      <w:r>
        <w:rPr>
          <w:rtl/>
        </w:rPr>
        <w:t xml:space="preserve"> «</w:t>
      </w:r>
      <w:r w:rsidRPr="00067003">
        <w:rPr>
          <w:rtl/>
        </w:rPr>
        <w:t xml:space="preserve"> الحمدالله رب العالمين وسيعلم الذين ظلموا أي منقلب ينقلبون </w:t>
      </w:r>
      <w:r>
        <w:rPr>
          <w:rtl/>
        </w:rPr>
        <w:t xml:space="preserve">» </w:t>
      </w:r>
      <w:r w:rsidRPr="00067003">
        <w:rPr>
          <w:rtl/>
        </w:rPr>
        <w:t xml:space="preserve">. </w:t>
      </w:r>
    </w:p>
    <w:p w:rsidR="00ED24C1" w:rsidRPr="00067003" w:rsidRDefault="00ED24C1" w:rsidP="00ED24C1">
      <w:pPr>
        <w:pStyle w:val="libNormal"/>
        <w:rPr>
          <w:rtl/>
        </w:rPr>
      </w:pPr>
      <w:bookmarkStart w:id="300" w:name="_Toc356989096"/>
      <w:r w:rsidRPr="00B12DF9">
        <w:rPr>
          <w:rStyle w:val="Heading2Char"/>
          <w:rtl/>
        </w:rPr>
        <w:t>186</w:t>
      </w:r>
      <w:r w:rsidR="003E5577">
        <w:rPr>
          <w:rStyle w:val="Heading2Char"/>
          <w:rtl/>
        </w:rPr>
        <w:t>/</w:t>
      </w:r>
      <w:r w:rsidRPr="00B12DF9">
        <w:rPr>
          <w:rStyle w:val="Heading2Char"/>
          <w:rtl/>
        </w:rPr>
        <w:t>40 -</w:t>
      </w:r>
      <w:bookmarkEnd w:id="300"/>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عبيدالله </w:t>
      </w:r>
      <w:r>
        <w:rPr>
          <w:rtl/>
        </w:rPr>
        <w:t>محمّد</w:t>
      </w:r>
      <w:r w:rsidRPr="00067003">
        <w:rPr>
          <w:rtl/>
        </w:rPr>
        <w:t xml:space="preserve"> بن عمر المرزباني، قال: </w:t>
      </w:r>
      <w:r>
        <w:rPr>
          <w:rtl/>
        </w:rPr>
        <w:t>حدّثنا أبوالحسن عليّ بن</w:t>
      </w:r>
      <w:r w:rsidRPr="00067003">
        <w:rPr>
          <w:rtl/>
        </w:rPr>
        <w:t xml:space="preserve"> عبد الرحيم السجستاني، عن أبيه، عن الحسن بن إبراهيم، عن </w:t>
      </w:r>
      <w:r>
        <w:rPr>
          <w:rtl/>
        </w:rPr>
        <w:t>عبدالله</w:t>
      </w:r>
      <w:r w:rsidRPr="00067003">
        <w:rPr>
          <w:rtl/>
        </w:rPr>
        <w:t xml:space="preserve"> بن عاصم، عن </w:t>
      </w:r>
      <w:r>
        <w:rPr>
          <w:rtl/>
        </w:rPr>
        <w:t>محمّد</w:t>
      </w:r>
      <w:r w:rsidRPr="00067003">
        <w:rPr>
          <w:rtl/>
        </w:rPr>
        <w:t xml:space="preserve"> بن بشر، قال: لما سير ابن الزبير بن عباس </w:t>
      </w:r>
      <w:r w:rsidR="003E5577" w:rsidRPr="003E5577">
        <w:rPr>
          <w:rStyle w:val="libAlaemChar"/>
          <w:rtl/>
        </w:rPr>
        <w:t>رحمه‌الله</w:t>
      </w:r>
      <w:r w:rsidRPr="00067003">
        <w:rPr>
          <w:rtl/>
        </w:rPr>
        <w:t xml:space="preserve"> إلى الطائف، كتب إليه </w:t>
      </w:r>
      <w:r>
        <w:rPr>
          <w:rtl/>
        </w:rPr>
        <w:t>محمّد</w:t>
      </w:r>
      <w:r w:rsidRPr="00067003">
        <w:rPr>
          <w:rtl/>
        </w:rPr>
        <w:t xml:space="preserve"> بن الحنفية </w:t>
      </w:r>
      <w:r w:rsidR="003E5577" w:rsidRPr="003E5577">
        <w:rPr>
          <w:rStyle w:val="libAlaemChar"/>
          <w:rtl/>
        </w:rPr>
        <w:t>رحمه‌الله</w:t>
      </w:r>
      <w:r w:rsidRPr="00067003">
        <w:rPr>
          <w:rtl/>
        </w:rPr>
        <w:t>: أما بعد، لقد بلغني أن ابن الجاهلية سيرك إلى الطائف، فرفع الله (جل إسمه) بذللث لك ذكرا، وأعظم لك أجرا، وحط به عنك وزرا، يابن عم، إنما يبتلى الصالحون، وإنما تهدى الكرامة للابرار، ولو لم تؤجر</w:t>
      </w:r>
      <w:r>
        <w:rPr>
          <w:rFonts w:hint="cs"/>
          <w:rtl/>
        </w:rPr>
        <w:t xml:space="preserve"> </w:t>
      </w:r>
      <w:r w:rsidRPr="00067003">
        <w:rPr>
          <w:rtl/>
        </w:rPr>
        <w:t xml:space="preserve">إلا فيما تحب إذن قل أجرك، قال الله (تبارك وتعالى)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وَعَسَىٰ أَن تَكْرَهُوا شَيْئًا وَهُوَ خَيْرٌ لَّكُمْ </w:t>
      </w:r>
      <w:r w:rsidR="00871C06" w:rsidRPr="00871C06">
        <w:rPr>
          <w:rStyle w:val="libAlaemChar"/>
          <w:rFonts w:hint="cs"/>
          <w:rtl/>
        </w:rPr>
        <w:t>)</w:t>
      </w:r>
      <w:r w:rsidRPr="00067003">
        <w:rPr>
          <w:rtl/>
        </w:rPr>
        <w:t xml:space="preserve"> </w:t>
      </w:r>
      <w:r w:rsidRPr="00063C0F">
        <w:rPr>
          <w:rStyle w:val="libFootnotenumChar"/>
          <w:rtl/>
        </w:rPr>
        <w:t>(3)</w:t>
      </w:r>
      <w:r w:rsidRPr="00067003">
        <w:rPr>
          <w:rtl/>
        </w:rPr>
        <w:t xml:space="preserve"> وهذا لست أشك أنه خير لك عند بارئك، عزم</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آل عمران 3: 30. </w:t>
      </w:r>
    </w:p>
    <w:p w:rsidR="00ED24C1" w:rsidRDefault="00ED24C1" w:rsidP="00ED24C1">
      <w:pPr>
        <w:pStyle w:val="libFootnote0"/>
        <w:rPr>
          <w:rtl/>
        </w:rPr>
      </w:pPr>
      <w:r w:rsidRPr="00067003">
        <w:rPr>
          <w:rtl/>
        </w:rPr>
        <w:t xml:space="preserve">(2) سورة آل عمران 3: 28. </w:t>
      </w:r>
    </w:p>
    <w:p w:rsidR="00ED24C1" w:rsidRPr="00067003" w:rsidRDefault="00ED24C1" w:rsidP="00ED24C1">
      <w:pPr>
        <w:pStyle w:val="libFootnote0"/>
        <w:rPr>
          <w:rtl/>
        </w:rPr>
      </w:pPr>
      <w:r w:rsidRPr="00067003">
        <w:rPr>
          <w:rtl/>
        </w:rPr>
        <w:t>(3) سورة البقرة 2: 216.</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الله لك على الصبر في البلوى، والشكر في النعماء، إنه على كل شئ قدير. </w:t>
      </w:r>
    </w:p>
    <w:p w:rsidR="00ED24C1" w:rsidRDefault="00ED24C1" w:rsidP="00ED24C1">
      <w:pPr>
        <w:pStyle w:val="libNormal"/>
        <w:rPr>
          <w:rtl/>
        </w:rPr>
      </w:pPr>
      <w:r w:rsidRPr="00067003">
        <w:rPr>
          <w:rtl/>
        </w:rPr>
        <w:t>فلما وصل الكتاب إلى ابن عباس أجاب عنه، فقال:</w:t>
      </w:r>
      <w:r>
        <w:rPr>
          <w:rtl/>
        </w:rPr>
        <w:t xml:space="preserve"> «</w:t>
      </w:r>
      <w:r w:rsidRPr="00067003">
        <w:rPr>
          <w:rtl/>
        </w:rPr>
        <w:t xml:space="preserve"> أما بعد، فقد أتاني كتابك تعزيني فيه على تسييري، وتسأل ربك جل اسمه أن يرفع به ذكري، وهو (تعالى) قادر على تضعيف الاجر، والعائدة بالفضل، والزيادة من الاحسان، وما أجب أن الذي ركب مني ابن الزبير كان ركبه مني أعداء خلق الله لي احتسابا لذلك في حسناتي، ولما أرجو أن أنال به رضوان ربي، يا أخي، الدنيا قد ولت، وإن الاخرة قد أظلت، فاعمل صالحا، جعلنا الله وإياك ممن يخافه بالغيب، ويعمل لرضوانه في السر والعلانبة، إنه على كل شئ قدير </w:t>
      </w:r>
      <w:r>
        <w:rPr>
          <w:rtl/>
        </w:rPr>
        <w:t xml:space="preserve">» </w:t>
      </w:r>
      <w:r w:rsidRPr="00067003">
        <w:rPr>
          <w:rtl/>
        </w:rPr>
        <w:t xml:space="preserve">. </w:t>
      </w:r>
    </w:p>
    <w:p w:rsidR="00ED24C1" w:rsidRDefault="00ED24C1" w:rsidP="00ED24C1">
      <w:pPr>
        <w:pStyle w:val="libNormal"/>
        <w:rPr>
          <w:rtl/>
        </w:rPr>
      </w:pPr>
      <w:bookmarkStart w:id="301" w:name="_Toc356989097"/>
      <w:r w:rsidRPr="00B12DF9">
        <w:rPr>
          <w:rStyle w:val="Heading2Char"/>
          <w:rtl/>
        </w:rPr>
        <w:t>187</w:t>
      </w:r>
      <w:r w:rsidR="003E5577">
        <w:rPr>
          <w:rStyle w:val="Heading2Char"/>
          <w:rtl/>
        </w:rPr>
        <w:t>/</w:t>
      </w:r>
      <w:r w:rsidRPr="00B12DF9">
        <w:rPr>
          <w:rStyle w:val="Heading2Char"/>
          <w:rtl/>
        </w:rPr>
        <w:t>41 -</w:t>
      </w:r>
      <w:bookmarkEnd w:id="301"/>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المظفر بن </w:t>
      </w:r>
      <w:r>
        <w:rPr>
          <w:rtl/>
        </w:rPr>
        <w:t>محمّد</w:t>
      </w:r>
      <w:r w:rsidRPr="00067003">
        <w:rPr>
          <w:rtl/>
        </w:rPr>
        <w:t xml:space="preserve"> البلخي، قال: </w:t>
      </w:r>
      <w:r>
        <w:rPr>
          <w:rtl/>
        </w:rPr>
        <w:t>حدّثنا</w:t>
      </w:r>
      <w:r w:rsidRPr="00067003">
        <w:rPr>
          <w:rtl/>
        </w:rPr>
        <w:t xml:space="preserve"> </w:t>
      </w:r>
      <w:r>
        <w:rPr>
          <w:rtl/>
        </w:rPr>
        <w:t>محمّد</w:t>
      </w:r>
      <w:r w:rsidRPr="00067003">
        <w:rPr>
          <w:rtl/>
        </w:rPr>
        <w:t xml:space="preserve"> بن همام</w:t>
      </w:r>
      <w:r>
        <w:rPr>
          <w:rtl/>
        </w:rPr>
        <w:t xml:space="preserve"> أبو</w:t>
      </w:r>
      <w:r w:rsidRPr="00067003">
        <w:rPr>
          <w:rtl/>
        </w:rPr>
        <w:t xml:space="preserve">علي، قال: </w:t>
      </w:r>
      <w:r>
        <w:rPr>
          <w:rtl/>
        </w:rPr>
        <w:t>حدّثنا</w:t>
      </w:r>
      <w:r w:rsidRPr="00067003">
        <w:rPr>
          <w:rtl/>
        </w:rPr>
        <w:t xml:space="preserve"> حميد بن زياد، قال: </w:t>
      </w:r>
      <w:r>
        <w:rPr>
          <w:rtl/>
        </w:rPr>
        <w:t>حدّثنا</w:t>
      </w:r>
      <w:r w:rsidRPr="00067003">
        <w:rPr>
          <w:rtl/>
        </w:rPr>
        <w:t xml:space="preserve"> إبراهيم ابن عبيدالله بن حيان، قال: </w:t>
      </w:r>
      <w:r>
        <w:rPr>
          <w:rtl/>
        </w:rPr>
        <w:t>حدّثنا</w:t>
      </w:r>
      <w:r w:rsidRPr="00067003">
        <w:rPr>
          <w:rtl/>
        </w:rPr>
        <w:t xml:space="preserve"> الربيع بن سليمان، عن إسماعيل بن مسلم السكوني، عن الصادق جعفر بن </w:t>
      </w:r>
      <w:r>
        <w:rPr>
          <w:rtl/>
        </w:rPr>
        <w:t>محمّد</w:t>
      </w:r>
      <w:r w:rsidRPr="00067003">
        <w:rPr>
          <w:rtl/>
        </w:rPr>
        <w:t xml:space="preserve">، عن أبيه، عن جده </w:t>
      </w:r>
      <w:r w:rsidR="003E5577" w:rsidRPr="003E5577">
        <w:rPr>
          <w:rStyle w:val="libAlaemChar"/>
          <w:rtl/>
        </w:rPr>
        <w:t>عليهم‌السلام</w:t>
      </w:r>
      <w:r w:rsidRPr="00067003">
        <w:rPr>
          <w:rtl/>
        </w:rPr>
        <w:t xml:space="preserve"> قال: سمعت رسول الله </w:t>
      </w:r>
      <w:r w:rsidR="003E5577" w:rsidRPr="003E5577">
        <w:rPr>
          <w:rStyle w:val="libAlaemChar"/>
          <w:rtl/>
        </w:rPr>
        <w:t>صلى‌الله‌عليه‌وآله‌وسلم</w:t>
      </w:r>
      <w:r w:rsidRPr="00067003">
        <w:rPr>
          <w:rtl/>
        </w:rPr>
        <w:t xml:space="preserve"> يقول: اعمل بفرائض الله تكن من أتقى الناس، وارض بقسم الله تكن من أغنى الناس، وكف عن محارم الله تكن أورع الناس، وأحسن مجاورة من جاورك تكن مؤمنا، وأحسن مصاحبة من صاحبك تكن مسلما. </w:t>
      </w:r>
    </w:p>
    <w:p w:rsidR="00ED24C1" w:rsidRPr="00067003" w:rsidRDefault="00ED24C1" w:rsidP="00ED24C1">
      <w:pPr>
        <w:pStyle w:val="libCenterBold1"/>
        <w:rPr>
          <w:rtl/>
        </w:rPr>
      </w:pPr>
      <w:r w:rsidRPr="00067003">
        <w:rPr>
          <w:rtl/>
        </w:rPr>
        <w:t>تم</w:t>
      </w:r>
      <w:r>
        <w:rPr>
          <w:rFonts w:hint="cs"/>
          <w:rtl/>
        </w:rPr>
        <w:t>ّ</w:t>
      </w:r>
      <w:r w:rsidRPr="00067003">
        <w:rPr>
          <w:rtl/>
        </w:rPr>
        <w:t xml:space="preserve"> المجلس الرابع، ويتلوه المجلس الخامس من الامالي، للشيخ السعيد الفقيه أبي جعفر </w:t>
      </w:r>
      <w:r>
        <w:rPr>
          <w:rtl/>
        </w:rPr>
        <w:t>محمّد</w:t>
      </w:r>
      <w:r w:rsidRPr="00067003">
        <w:rPr>
          <w:rtl/>
        </w:rPr>
        <w:t xml:space="preserve"> بن الحسن </w:t>
      </w:r>
      <w:r>
        <w:rPr>
          <w:rtl/>
        </w:rPr>
        <w:t xml:space="preserve">بن عليّ </w:t>
      </w:r>
      <w:r w:rsidRPr="00067003">
        <w:rPr>
          <w:rtl/>
        </w:rPr>
        <w:t>الطوسي رضي الله عنه بحمد الله تعالى وحسن توفيقه، والصلاة على</w:t>
      </w:r>
      <w:r>
        <w:rPr>
          <w:rtl/>
        </w:rPr>
        <w:t xml:space="preserve"> النبيّ </w:t>
      </w:r>
      <w:r w:rsidRPr="00067003">
        <w:rPr>
          <w:rtl/>
        </w:rPr>
        <w:t>وآله الطاهرين</w:t>
      </w:r>
    </w:p>
    <w:p w:rsidR="00ED24C1" w:rsidRDefault="00ED24C1" w:rsidP="001C1E66">
      <w:pPr>
        <w:pStyle w:val="libNormal"/>
        <w:rPr>
          <w:rtl/>
        </w:rPr>
      </w:pPr>
      <w:r>
        <w:rPr>
          <w:rtl/>
        </w:rPr>
        <w:br w:type="page"/>
      </w:r>
    </w:p>
    <w:p w:rsidR="00ED24C1" w:rsidRDefault="00ED24C1" w:rsidP="00ED24C1">
      <w:pPr>
        <w:pStyle w:val="Heading1Center"/>
        <w:rPr>
          <w:rtl/>
        </w:rPr>
      </w:pPr>
      <w:bookmarkStart w:id="302" w:name="_Toc356989098"/>
      <w:r>
        <w:rPr>
          <w:rFonts w:hint="cs"/>
          <w:rtl/>
        </w:rPr>
        <w:lastRenderedPageBreak/>
        <w:t xml:space="preserve">[ </w:t>
      </w:r>
      <w:r w:rsidRPr="00067003">
        <w:rPr>
          <w:rtl/>
        </w:rPr>
        <w:t>5</w:t>
      </w:r>
      <w:r>
        <w:rPr>
          <w:rFonts w:hint="cs"/>
          <w:rtl/>
        </w:rPr>
        <w:t xml:space="preserve"> ]</w:t>
      </w:r>
      <w:bookmarkEnd w:id="302"/>
      <w:r w:rsidRPr="00067003">
        <w:rPr>
          <w:rtl/>
        </w:rPr>
        <w:t xml:space="preserve"> </w:t>
      </w:r>
    </w:p>
    <w:p w:rsidR="00ED24C1" w:rsidRDefault="00ED24C1" w:rsidP="00ED24C1">
      <w:pPr>
        <w:pStyle w:val="Heading1Center"/>
        <w:rPr>
          <w:rtl/>
        </w:rPr>
      </w:pPr>
      <w:bookmarkStart w:id="303" w:name="_Toc356989099"/>
      <w:r w:rsidRPr="00067003">
        <w:rPr>
          <w:rtl/>
        </w:rPr>
        <w:t xml:space="preserve">المجلس الخامس فيه بقية أحاديث الشخ المفيد </w:t>
      </w:r>
      <w:r>
        <w:rPr>
          <w:rtl/>
        </w:rPr>
        <w:t>محمّد</w:t>
      </w:r>
      <w:r w:rsidRPr="00067003">
        <w:rPr>
          <w:rtl/>
        </w:rPr>
        <w:t xml:space="preserve"> بن </w:t>
      </w:r>
      <w:r>
        <w:rPr>
          <w:rtl/>
        </w:rPr>
        <w:t>محمّد</w:t>
      </w:r>
      <w:r w:rsidRPr="00067003">
        <w:rPr>
          <w:rtl/>
        </w:rPr>
        <w:t xml:space="preserve"> بن النعمان.</w:t>
      </w:r>
      <w:bookmarkEnd w:id="303"/>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Pr="00FA1680" w:rsidRDefault="00ED24C1" w:rsidP="00ED24C1">
      <w:pPr>
        <w:pStyle w:val="libNormal"/>
        <w:rPr>
          <w:rtl/>
        </w:rPr>
      </w:pPr>
      <w:bookmarkStart w:id="304" w:name="_Toc356989100"/>
      <w:r w:rsidRPr="00B12DF9">
        <w:rPr>
          <w:rStyle w:val="Heading2Char"/>
          <w:rtl/>
        </w:rPr>
        <w:t>188</w:t>
      </w:r>
      <w:r w:rsidR="003E5577">
        <w:rPr>
          <w:rStyle w:val="Heading2Char"/>
          <w:rtl/>
        </w:rPr>
        <w:t>/</w:t>
      </w:r>
      <w:r w:rsidRPr="00B12DF9">
        <w:rPr>
          <w:rStyle w:val="Heading2Char"/>
          <w:rtl/>
        </w:rPr>
        <w:t>1 -</w:t>
      </w:r>
      <w:bookmarkEnd w:id="304"/>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w:t>
      </w:r>
      <w:r w:rsidR="003E5577" w:rsidRPr="003E5577">
        <w:rPr>
          <w:rStyle w:val="libAlaemChar"/>
          <w:rtl/>
        </w:rPr>
        <w:t>رحمه‌الله</w:t>
      </w:r>
      <w:r w:rsidRPr="00067003">
        <w:rPr>
          <w:rtl/>
        </w:rPr>
        <w:t xml:space="preserve">، قال: </w:t>
      </w:r>
      <w:r>
        <w:rPr>
          <w:rtl/>
        </w:rPr>
        <w:t>حدّثنا</w:t>
      </w:r>
      <w:r w:rsidRPr="00067003">
        <w:rPr>
          <w:rtl/>
        </w:rPr>
        <w:t xml:space="preserve"> </w:t>
      </w:r>
      <w:r>
        <w:rPr>
          <w:rtl/>
        </w:rPr>
        <w:t xml:space="preserve">أبوالقاسم </w:t>
      </w:r>
      <w:r w:rsidRPr="00067003">
        <w:rPr>
          <w:rtl/>
        </w:rPr>
        <w:t xml:space="preserve">إسماعيل بن </w:t>
      </w:r>
      <w:r>
        <w:rPr>
          <w:rtl/>
        </w:rPr>
        <w:t>محمّد</w:t>
      </w:r>
      <w:r w:rsidRPr="00067003">
        <w:rPr>
          <w:rtl/>
        </w:rPr>
        <w:t xml:space="preserve"> الانباري الكاتب، قال: </w:t>
      </w:r>
      <w:r>
        <w:rPr>
          <w:rtl/>
        </w:rPr>
        <w:t>حدّثنا</w:t>
      </w:r>
      <w:r w:rsidRPr="00067003">
        <w:rPr>
          <w:rtl/>
        </w:rPr>
        <w:t xml:space="preserve"> </w:t>
      </w:r>
      <w:r>
        <w:rPr>
          <w:rtl/>
        </w:rPr>
        <w:t>أبوعبدالله</w:t>
      </w:r>
      <w:r w:rsidRPr="00067003">
        <w:rPr>
          <w:rtl/>
        </w:rPr>
        <w:t xml:space="preserve"> إبراهيم بن </w:t>
      </w:r>
      <w:r>
        <w:rPr>
          <w:rtl/>
        </w:rPr>
        <w:t>محمّد</w:t>
      </w:r>
      <w:r w:rsidRPr="00067003">
        <w:rPr>
          <w:rtl/>
        </w:rPr>
        <w:t xml:space="preserve"> الازدي، قال: </w:t>
      </w:r>
      <w:r>
        <w:rPr>
          <w:rtl/>
        </w:rPr>
        <w:t>حدّثنا</w:t>
      </w:r>
      <w:r w:rsidRPr="00067003">
        <w:rPr>
          <w:rtl/>
        </w:rPr>
        <w:t xml:space="preserve"> شعيب بن أيوب، قال: </w:t>
      </w:r>
      <w:r>
        <w:rPr>
          <w:rtl/>
        </w:rPr>
        <w:t>حدّثنا</w:t>
      </w:r>
      <w:r w:rsidRPr="00067003">
        <w:rPr>
          <w:rtl/>
        </w:rPr>
        <w:t xml:space="preserve"> معاوية بن هشام، عن سفيان، عن هشام بن حسان، قال: سمعت أبا </w:t>
      </w:r>
      <w:r>
        <w:rPr>
          <w:rtl/>
        </w:rPr>
        <w:t>محمّد</w:t>
      </w:r>
      <w:r w:rsidRPr="00067003">
        <w:rPr>
          <w:rtl/>
        </w:rPr>
        <w:t xml:space="preserve"> الحسن </w:t>
      </w:r>
      <w:r>
        <w:rPr>
          <w:rtl/>
        </w:rPr>
        <w:t xml:space="preserve">بن عليّ </w:t>
      </w:r>
      <w:r w:rsidR="003E5577" w:rsidRPr="003E5577">
        <w:rPr>
          <w:rStyle w:val="libAlaemChar"/>
          <w:rtl/>
        </w:rPr>
        <w:t>عليهما‌السلام</w:t>
      </w:r>
      <w:r w:rsidRPr="00067003">
        <w:rPr>
          <w:rtl/>
        </w:rPr>
        <w:t xml:space="preserve"> يخطب الناس بعد البيعة له بالامر، فقال: نحن حزب الله الغالبون، وعترة رسوله الاقربون، وأهل بيته الطيبون الطاهرون، وأحد الثقلين اللذين خلفهما رسول الله </w:t>
      </w:r>
      <w:r w:rsidR="003E5577" w:rsidRPr="003E5577">
        <w:rPr>
          <w:rStyle w:val="libAlaemChar"/>
          <w:rtl/>
        </w:rPr>
        <w:t>صلى‌الله‌عليه‌وآله‌وسلم</w:t>
      </w:r>
      <w:r w:rsidRPr="00067003">
        <w:rPr>
          <w:rtl/>
        </w:rPr>
        <w:t xml:space="preserve"> في أمته، والثاني كتاب الله، فيه تفصيل كل شئ لا يأتيه الباطل من بين يديه ولا من خلفه، فالمعول علينا في تفسيره، لا نتظنى تأويله بل نتيقن حقائقه، فأطيعونا فإن طاعتنا مفروضة إذ كانت بطاعة الله (</w:t>
      </w:r>
      <w:r>
        <w:rPr>
          <w:rtl/>
        </w:rPr>
        <w:t>عزّوجلّ</w:t>
      </w:r>
      <w:r w:rsidRPr="00067003">
        <w:rPr>
          <w:rtl/>
        </w:rPr>
        <w:t>) ورسوله مقرونة، قال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يَا أَيُّهَا الَّذِينَ آمَنُوا أَطِيعُوا اللَّـهَ وَأَطِيعُوا الرَّسُولَ وَأُولِي الْأَمْرِ مِنكُمْ </w:t>
      </w:r>
      <w:r w:rsidRPr="00521F46">
        <w:rPr>
          <w:rStyle w:val="libAieChar"/>
          <w:rFonts w:hint="cs"/>
          <w:rtl/>
        </w:rPr>
        <w:t>فَإِن تَنَازَعْتُمْ فِي شَ</w:t>
      </w:r>
      <w:r w:rsidRPr="00521F46">
        <w:rPr>
          <w:rStyle w:val="libAieChar"/>
          <w:rtl/>
        </w:rPr>
        <w:t xml:space="preserve">يْءٍ فَرُدُّوهُ إِلَى اللَّـهِ وَالرَّسُولِ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وَلَوْ رَدُّوهُ إِلَى الرَّسُولِ وَإِلَىٰ أُولِي الْأَمْرِ مِنْهُمْ</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النساء 4: 59.</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521F46">
        <w:rPr>
          <w:rStyle w:val="libAieChar"/>
          <w:rtl/>
        </w:rPr>
        <w:lastRenderedPageBreak/>
        <w:t>لَعَلِمَهُ الَّذِينَ يَسْتَنبِطُونَهُ مِنْهُمْ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وأحذركم الاصغاء لهتاف الشيطان، فإنه لكم عدو مبين، فتكونوا كأوليائه الذين قال لهم: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لَا غَالِبَ لَكُمُ الْيَوْمَ مِنَ النَّاسِ وَإِنِّي جَارٌ لَّكُمْ </w:t>
      </w:r>
      <w:r w:rsidRPr="00521F46">
        <w:rPr>
          <w:rStyle w:val="libAieChar"/>
          <w:rFonts w:hint="cs"/>
          <w:rtl/>
        </w:rPr>
        <w:t>فَلَمَّا تَرَاءَتِ الْفِئَتَان</w:t>
      </w:r>
      <w:r w:rsidRPr="00521F46">
        <w:rPr>
          <w:rStyle w:val="libAieChar"/>
          <w:rtl/>
        </w:rPr>
        <w:t xml:space="preserve">ِ نَكَصَ عَلَىٰ عَقِبَيْهِ وَقَالَ إِنِّي بَرِيءٌ مِّنكُمْ إِنِّي أَرَىٰ مَا لَا تَرَوْنَ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فتلقون إلى الرماح وزرأ، وإلى السيوف جزرا، وللعمد حطما، وللسهام غرضا، ثم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لَا يَنفَعُ نَفْسًا إِيمَانُهَا لَمْ تَكُنْ آمَنَتْ مِن قَبْلُ أَوْ كَسَبَتْ فِي إِيمَانِهَا خَيْرًا </w:t>
      </w:r>
      <w:r w:rsidR="00871C06" w:rsidRPr="00871C06">
        <w:rPr>
          <w:rStyle w:val="libAlaemChar"/>
          <w:rFonts w:hint="cs"/>
          <w:rtl/>
        </w:rPr>
        <w:t>)</w:t>
      </w:r>
      <w:r w:rsidRPr="00067003">
        <w:rPr>
          <w:rtl/>
        </w:rPr>
        <w:t xml:space="preserve"> </w:t>
      </w:r>
      <w:r w:rsidRPr="00063C0F">
        <w:rPr>
          <w:rStyle w:val="libFootnotenumChar"/>
          <w:rtl/>
        </w:rPr>
        <w:t>(3)</w:t>
      </w:r>
      <w:r w:rsidRPr="00067003">
        <w:rPr>
          <w:rtl/>
        </w:rPr>
        <w:t xml:space="preserve">. </w:t>
      </w:r>
    </w:p>
    <w:p w:rsidR="00ED24C1" w:rsidRDefault="00ED24C1" w:rsidP="00ED24C1">
      <w:pPr>
        <w:pStyle w:val="libNormal"/>
        <w:rPr>
          <w:rtl/>
        </w:rPr>
      </w:pPr>
      <w:bookmarkStart w:id="305" w:name="_Toc356989101"/>
      <w:r w:rsidRPr="00B12DF9">
        <w:rPr>
          <w:rStyle w:val="Heading2Char"/>
          <w:rtl/>
        </w:rPr>
        <w:t>189</w:t>
      </w:r>
      <w:r w:rsidR="003E5577">
        <w:rPr>
          <w:rStyle w:val="Heading2Char"/>
          <w:rtl/>
        </w:rPr>
        <w:t>/</w:t>
      </w:r>
      <w:r w:rsidRPr="00B12DF9">
        <w:rPr>
          <w:rStyle w:val="Heading2Char"/>
          <w:rtl/>
        </w:rPr>
        <w:t>2 -</w:t>
      </w:r>
      <w:bookmarkEnd w:id="305"/>
      <w:r w:rsidRPr="00067003">
        <w:rPr>
          <w:rtl/>
        </w:rPr>
        <w:t xml:space="preserve"> أخبرني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ابن </w:t>
      </w:r>
      <w:r>
        <w:rPr>
          <w:rtl/>
        </w:rPr>
        <w:t>محمّد</w:t>
      </w:r>
      <w:r w:rsidRPr="00067003">
        <w:rPr>
          <w:rtl/>
        </w:rPr>
        <w:t xml:space="preserve"> </w:t>
      </w:r>
      <w:r w:rsidR="003E5577" w:rsidRPr="003E5577">
        <w:rPr>
          <w:rStyle w:val="libAlaemChar"/>
          <w:rtl/>
        </w:rPr>
        <w:t>رضي‌الله‌عنه</w:t>
      </w:r>
      <w:r w:rsidRPr="00067003">
        <w:rPr>
          <w:rtl/>
        </w:rPr>
        <w:t xml:space="preserve">، عن أبيه، عن سعد بن </w:t>
      </w:r>
      <w:r>
        <w:rPr>
          <w:rtl/>
        </w:rPr>
        <w:t>عبدالله</w:t>
      </w:r>
      <w:r w:rsidRPr="00067003">
        <w:rPr>
          <w:rtl/>
        </w:rPr>
        <w:t xml:space="preserve">، عن أحمد بن </w:t>
      </w:r>
      <w:r>
        <w:rPr>
          <w:rtl/>
        </w:rPr>
        <w:t>محمّد</w:t>
      </w:r>
      <w:r w:rsidRPr="00067003">
        <w:rPr>
          <w:rtl/>
        </w:rPr>
        <w:t xml:space="preserve"> بن عيسى، عن </w:t>
      </w:r>
      <w:r>
        <w:rPr>
          <w:rtl/>
        </w:rPr>
        <w:t>عليّ بن</w:t>
      </w:r>
      <w:r w:rsidRPr="00067003">
        <w:rPr>
          <w:rtl/>
        </w:rPr>
        <w:t xml:space="preserve"> أسباط، عن عمه يعقوب بن سالم، عن أبي الحسن العبدي، عن أبي </w:t>
      </w:r>
      <w:r>
        <w:rPr>
          <w:rtl/>
        </w:rPr>
        <w:t>عبدالله</w:t>
      </w:r>
      <w:r w:rsidRPr="00067003">
        <w:rPr>
          <w:rtl/>
        </w:rPr>
        <w:t xml:space="preserve"> جعفر بن </w:t>
      </w:r>
      <w:r>
        <w:rPr>
          <w:rtl/>
        </w:rPr>
        <w:t>محمّد</w:t>
      </w:r>
      <w:r w:rsidRPr="00067003">
        <w:rPr>
          <w:rtl/>
        </w:rPr>
        <w:t xml:space="preserve"> الصادق </w:t>
      </w:r>
      <w:r w:rsidR="003E5577" w:rsidRPr="003E5577">
        <w:rPr>
          <w:rStyle w:val="libAlaemChar"/>
          <w:rtl/>
        </w:rPr>
        <w:t>عليهما‌السلام</w:t>
      </w:r>
      <w:r w:rsidRPr="00067003">
        <w:rPr>
          <w:rtl/>
        </w:rPr>
        <w:t xml:space="preserve">، قال: ماكان عبد ليحبس نفسه على الله إلا أدخله الجنة. </w:t>
      </w:r>
    </w:p>
    <w:p w:rsidR="00ED24C1" w:rsidRDefault="00ED24C1" w:rsidP="00ED24C1">
      <w:pPr>
        <w:pStyle w:val="libNormal"/>
        <w:rPr>
          <w:rtl/>
        </w:rPr>
      </w:pPr>
      <w:bookmarkStart w:id="306" w:name="_Toc356989102"/>
      <w:r w:rsidRPr="00B12DF9">
        <w:rPr>
          <w:rStyle w:val="Heading2Char"/>
          <w:rtl/>
        </w:rPr>
        <w:t>190</w:t>
      </w:r>
      <w:r w:rsidR="003E5577">
        <w:rPr>
          <w:rStyle w:val="Heading2Char"/>
          <w:rtl/>
        </w:rPr>
        <w:t>/</w:t>
      </w:r>
      <w:r w:rsidRPr="00B12DF9">
        <w:rPr>
          <w:rStyle w:val="Heading2Char"/>
          <w:rtl/>
        </w:rPr>
        <w:t>3 -</w:t>
      </w:r>
      <w:bookmarkEnd w:id="306"/>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عبيدالله </w:t>
      </w:r>
      <w:r>
        <w:rPr>
          <w:rtl/>
        </w:rPr>
        <w:t>محمّد</w:t>
      </w:r>
      <w:r w:rsidRPr="00067003">
        <w:rPr>
          <w:rtl/>
        </w:rPr>
        <w:t xml:space="preserve"> بن عمران المرزباني، قال: حدثني أحمد بن </w:t>
      </w:r>
      <w:r>
        <w:rPr>
          <w:rtl/>
        </w:rPr>
        <w:t>محمّد</w:t>
      </w:r>
      <w:r w:rsidRPr="00067003">
        <w:rPr>
          <w:rtl/>
        </w:rPr>
        <w:t xml:space="preserve"> الجوهري، قال: </w:t>
      </w:r>
      <w:r>
        <w:rPr>
          <w:rtl/>
        </w:rPr>
        <w:t>حدّثنا</w:t>
      </w:r>
      <w:r w:rsidRPr="00067003">
        <w:rPr>
          <w:rtl/>
        </w:rPr>
        <w:t xml:space="preserve"> الحسن بن عليل العنزي، قال: </w:t>
      </w:r>
      <w:r>
        <w:rPr>
          <w:rtl/>
        </w:rPr>
        <w:t>حدّثنا</w:t>
      </w:r>
      <w:r w:rsidRPr="00067003">
        <w:rPr>
          <w:rtl/>
        </w:rPr>
        <w:t xml:space="preserve"> عبد الكريم بن </w:t>
      </w:r>
      <w:r>
        <w:rPr>
          <w:rtl/>
        </w:rPr>
        <w:t>محمّد</w:t>
      </w:r>
      <w:r w:rsidRPr="00067003">
        <w:rPr>
          <w:rtl/>
        </w:rPr>
        <w:t xml:space="preserve">، قال: </w:t>
      </w:r>
      <w:r>
        <w:rPr>
          <w:rtl/>
        </w:rPr>
        <w:t>حدّثنا</w:t>
      </w:r>
      <w:r w:rsidRPr="00067003">
        <w:rPr>
          <w:rtl/>
        </w:rPr>
        <w:t xml:space="preserve"> </w:t>
      </w:r>
      <w:r>
        <w:rPr>
          <w:rtl/>
        </w:rPr>
        <w:t>محمّد</w:t>
      </w:r>
      <w:r w:rsidRPr="00067003">
        <w:rPr>
          <w:rtl/>
        </w:rPr>
        <w:t xml:space="preserve"> بن علي، قال: </w:t>
      </w:r>
      <w:r>
        <w:rPr>
          <w:rtl/>
        </w:rPr>
        <w:t>حدّثنا</w:t>
      </w:r>
      <w:r w:rsidRPr="00067003">
        <w:rPr>
          <w:rtl/>
        </w:rPr>
        <w:t xml:space="preserve"> </w:t>
      </w:r>
      <w:r>
        <w:rPr>
          <w:rtl/>
        </w:rPr>
        <w:t>محمّد</w:t>
      </w:r>
      <w:r w:rsidRPr="00067003">
        <w:rPr>
          <w:rtl/>
        </w:rPr>
        <w:t xml:space="preserve"> بن منقر، عن زياد بن المنذر، قال: </w:t>
      </w:r>
      <w:r>
        <w:rPr>
          <w:rtl/>
        </w:rPr>
        <w:t>حدّثنا</w:t>
      </w:r>
      <w:r w:rsidRPr="00067003">
        <w:rPr>
          <w:rtl/>
        </w:rPr>
        <w:t xml:space="preserve"> شرحبيل، عن أم الفضل بنت العباس، قالت: لما ثقل رسول الله </w:t>
      </w:r>
      <w:r w:rsidR="003E5577" w:rsidRPr="003E5577">
        <w:rPr>
          <w:rStyle w:val="libAlaemChar"/>
          <w:rtl/>
        </w:rPr>
        <w:t>صلى‌الله‌عليه‌وآله‌وسلم</w:t>
      </w:r>
      <w:r w:rsidRPr="00067003">
        <w:rPr>
          <w:rtl/>
        </w:rPr>
        <w:t xml:space="preserve"> في مرضه الذي توفي فيه أفاق إفاقة ونحن نبكي، فقال: ما الذي يبكيكم</w:t>
      </w:r>
      <w:r>
        <w:rPr>
          <w:rtl/>
        </w:rPr>
        <w:t>؟</w:t>
      </w:r>
      <w:r w:rsidRPr="00067003">
        <w:rPr>
          <w:rtl/>
        </w:rPr>
        <w:t xml:space="preserve"> قلنا: يا رسول الله، نبكي لغير خصلة، نبكي لفراقك إيانا، ولانقطاع خبر السماء عنا، ونبكي الامة من بعدك. فقال </w:t>
      </w:r>
      <w:r w:rsidR="003E5577" w:rsidRPr="003E5577">
        <w:rPr>
          <w:rStyle w:val="libAlaemChar"/>
          <w:rtl/>
        </w:rPr>
        <w:t>عليه‌السلام</w:t>
      </w:r>
      <w:r w:rsidRPr="00067003">
        <w:rPr>
          <w:rtl/>
        </w:rPr>
        <w:t xml:space="preserve">: أما إنكم المقهورون والمستضعفون من بعدي. </w:t>
      </w:r>
    </w:p>
    <w:p w:rsidR="00ED24C1" w:rsidRPr="00067003" w:rsidRDefault="00ED24C1" w:rsidP="00ED24C1">
      <w:pPr>
        <w:pStyle w:val="libNormal"/>
        <w:rPr>
          <w:rtl/>
        </w:rPr>
      </w:pPr>
      <w:bookmarkStart w:id="307" w:name="_Toc356989103"/>
      <w:r w:rsidRPr="00B12DF9">
        <w:rPr>
          <w:rStyle w:val="Heading2Char"/>
          <w:rtl/>
        </w:rPr>
        <w:t>191</w:t>
      </w:r>
      <w:r w:rsidR="003E5577">
        <w:rPr>
          <w:rStyle w:val="Heading2Char"/>
          <w:rtl/>
        </w:rPr>
        <w:t>/</w:t>
      </w:r>
      <w:r w:rsidRPr="00B12DF9">
        <w:rPr>
          <w:rStyle w:val="Heading2Char"/>
          <w:rtl/>
        </w:rPr>
        <w:t>4 -</w:t>
      </w:r>
      <w:bookmarkEnd w:id="307"/>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الهمداني، قال: </w:t>
      </w:r>
      <w:r>
        <w:rPr>
          <w:rtl/>
        </w:rPr>
        <w:t>حدّثنا</w:t>
      </w:r>
      <w:r w:rsidRPr="00067003">
        <w:rPr>
          <w:rtl/>
        </w:rPr>
        <w:t xml:space="preserve"> أبو</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النساء 4: 83. </w:t>
      </w:r>
    </w:p>
    <w:p w:rsidR="00ED24C1" w:rsidRDefault="00ED24C1" w:rsidP="00ED24C1">
      <w:pPr>
        <w:pStyle w:val="libFootnote0"/>
        <w:rPr>
          <w:rtl/>
        </w:rPr>
      </w:pPr>
      <w:r w:rsidRPr="00067003">
        <w:rPr>
          <w:rtl/>
        </w:rPr>
        <w:t>(</w:t>
      </w:r>
      <w:r>
        <w:rPr>
          <w:rFonts w:hint="cs"/>
          <w:rtl/>
        </w:rPr>
        <w:t>2</w:t>
      </w:r>
      <w:r>
        <w:rPr>
          <w:rtl/>
        </w:rPr>
        <w:t>) سورة ا</w:t>
      </w:r>
      <w:r w:rsidRPr="00067003">
        <w:rPr>
          <w:rtl/>
        </w:rPr>
        <w:t xml:space="preserve">لانفال 8: 48. </w:t>
      </w:r>
    </w:p>
    <w:p w:rsidR="00ED24C1" w:rsidRPr="00067003" w:rsidRDefault="00ED24C1" w:rsidP="00ED24C1">
      <w:pPr>
        <w:pStyle w:val="libFootnote0"/>
        <w:rPr>
          <w:rtl/>
        </w:rPr>
      </w:pPr>
      <w:r w:rsidRPr="00067003">
        <w:rPr>
          <w:rtl/>
        </w:rPr>
        <w:t>(3) سورة الانعام 6: 158.</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 xml:space="preserve">عوانة موسى بن يوسف القطان الكوفي، قال: </w:t>
      </w:r>
      <w:r>
        <w:rPr>
          <w:rtl/>
        </w:rPr>
        <w:t>حدّثنا</w:t>
      </w:r>
      <w:r w:rsidRPr="00067003">
        <w:rPr>
          <w:rtl/>
        </w:rPr>
        <w:t xml:space="preserve"> </w:t>
      </w:r>
      <w:r>
        <w:rPr>
          <w:rtl/>
        </w:rPr>
        <w:t>محمّد</w:t>
      </w:r>
      <w:r w:rsidRPr="00067003">
        <w:rPr>
          <w:rtl/>
        </w:rPr>
        <w:t xml:space="preserve"> بن سليمان المقرئ الكندي، عن عبد الصمد </w:t>
      </w:r>
      <w:r>
        <w:rPr>
          <w:rtl/>
        </w:rPr>
        <w:t xml:space="preserve">بن عليّ </w:t>
      </w:r>
      <w:r w:rsidRPr="00067003">
        <w:rPr>
          <w:rtl/>
        </w:rPr>
        <w:t xml:space="preserve">النوفلي، عن أبي إسحاق السبيعي، عن الاصبغ بن نباتة السعدي، قال: لما ضرب ابن ملجم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غدونا عليه نفر من أصحابنا، أنا والحارث وسويد بن غفلة وجماعة معنا، فقعدنا على الباب فسمعنا البكاء فبكينا، فخرج إلينا الحسن </w:t>
      </w:r>
      <w:r>
        <w:rPr>
          <w:rtl/>
        </w:rPr>
        <w:t xml:space="preserve">بن عليّ </w:t>
      </w:r>
      <w:r w:rsidR="003E5577" w:rsidRPr="003E5577">
        <w:rPr>
          <w:rStyle w:val="libAlaemChar"/>
          <w:rtl/>
        </w:rPr>
        <w:t>عليهما‌السلام</w:t>
      </w:r>
      <w:r w:rsidRPr="00067003">
        <w:rPr>
          <w:rtl/>
        </w:rPr>
        <w:t xml:space="preserve"> فقال: يقول لكم </w:t>
      </w:r>
      <w:r>
        <w:rPr>
          <w:rtl/>
        </w:rPr>
        <w:t>أميرالمؤمنين</w:t>
      </w:r>
      <w:r w:rsidRPr="00067003">
        <w:rPr>
          <w:rtl/>
        </w:rPr>
        <w:t xml:space="preserve">: انصرفوا إلى منازلكم، فانصرف القوم غيري، فاشتد البكاء من منزله، فبكيت وخرج الحسن </w:t>
      </w:r>
      <w:r w:rsidR="003E5577" w:rsidRPr="003E5577">
        <w:rPr>
          <w:rStyle w:val="libAlaemChar"/>
          <w:rtl/>
        </w:rPr>
        <w:t>عليه‌السلام</w:t>
      </w:r>
      <w:r w:rsidRPr="00067003">
        <w:rPr>
          <w:rtl/>
        </w:rPr>
        <w:t xml:space="preserve"> وقال: ألم أقل لكم انصرفوا. فقلت: لا والله يابن رسول الله، ما تتابعني نفسي، ولا تحملني رجلي أن انصرف</w:t>
      </w:r>
      <w:r>
        <w:rPr>
          <w:rtl/>
        </w:rPr>
        <w:t xml:space="preserve"> حتّى </w:t>
      </w:r>
      <w:r w:rsidRPr="00067003">
        <w:rPr>
          <w:rtl/>
        </w:rPr>
        <w:t xml:space="preserve">أرى </w:t>
      </w:r>
      <w:r>
        <w:rPr>
          <w:rtl/>
        </w:rPr>
        <w:t>أميرالمؤمنين</w:t>
      </w:r>
      <w:r w:rsidRPr="00067003">
        <w:rPr>
          <w:rtl/>
        </w:rPr>
        <w:t xml:space="preserve"> (صلوات الله عليه). قال: وبكيت، فدخل فلم يلبث أن خرج فقال لي: ادخل، فدخلت على </w:t>
      </w:r>
      <w:r>
        <w:rPr>
          <w:rtl/>
        </w:rPr>
        <w:t>أميرالمؤمنين</w:t>
      </w:r>
      <w:r w:rsidRPr="00067003">
        <w:rPr>
          <w:rtl/>
        </w:rPr>
        <w:t xml:space="preserve"> </w:t>
      </w:r>
      <w:r w:rsidR="003E5577" w:rsidRPr="003E5577">
        <w:rPr>
          <w:rStyle w:val="libAlaemChar"/>
          <w:rtl/>
        </w:rPr>
        <w:t>عليه‌السلام</w:t>
      </w:r>
      <w:r w:rsidRPr="00067003">
        <w:rPr>
          <w:rtl/>
        </w:rPr>
        <w:t xml:space="preserve"> فإذا هو مستند، معصوب الرأس بعمامة صفراء،، قد نزف وأصفر وجهه، ما أدري وجهه أصفرأم العمامة، فأكببت عليه فقبلته وبكيت، فقال لي: لا تبك يا أصبغ، فإنها والله الجنة. </w:t>
      </w:r>
    </w:p>
    <w:p w:rsidR="00ED24C1" w:rsidRDefault="00ED24C1" w:rsidP="00ED24C1">
      <w:pPr>
        <w:pStyle w:val="libNormal"/>
        <w:rPr>
          <w:rtl/>
        </w:rPr>
      </w:pPr>
      <w:r w:rsidRPr="00067003">
        <w:rPr>
          <w:rtl/>
        </w:rPr>
        <w:t xml:space="preserve">فقلت له: جعلت فداك، إني أعلم والله أنك تصير إلى الجنة، وإنما أبكي لفقداني إياك، يا </w:t>
      </w:r>
      <w:r>
        <w:rPr>
          <w:rtl/>
        </w:rPr>
        <w:t>أميرالمؤمنين</w:t>
      </w:r>
      <w:r w:rsidRPr="00067003">
        <w:rPr>
          <w:rtl/>
        </w:rPr>
        <w:t xml:space="preserve">، جعلت فداك، حدثني بحديثي سمعته من رسول الله </w:t>
      </w:r>
      <w:r w:rsidR="003E5577" w:rsidRPr="003E5577">
        <w:rPr>
          <w:rStyle w:val="libAlaemChar"/>
          <w:rtl/>
        </w:rPr>
        <w:t>صلى‌الله‌عليه‌وآله‌وسلم</w:t>
      </w:r>
      <w:r w:rsidRPr="00067003">
        <w:rPr>
          <w:rtl/>
        </w:rPr>
        <w:t>، فإني أراك لا أسمع منك حديثا بعد يومي هذا أبدا</w:t>
      </w:r>
      <w:r>
        <w:rPr>
          <w:rFonts w:hint="cs"/>
          <w:rtl/>
        </w:rPr>
        <w:t>ً</w:t>
      </w:r>
      <w:r w:rsidRPr="00067003">
        <w:rPr>
          <w:rtl/>
        </w:rPr>
        <w:t xml:space="preserve">. </w:t>
      </w:r>
    </w:p>
    <w:p w:rsidR="00ED24C1" w:rsidRDefault="00ED24C1" w:rsidP="00ED24C1">
      <w:pPr>
        <w:pStyle w:val="libNormal"/>
        <w:rPr>
          <w:rtl/>
        </w:rPr>
      </w:pPr>
      <w:r w:rsidRPr="00067003">
        <w:rPr>
          <w:rtl/>
        </w:rPr>
        <w:t xml:space="preserve">قال: نعم يا أصبغ، دعاني رسول الله </w:t>
      </w:r>
      <w:r w:rsidR="003E5577" w:rsidRPr="003E5577">
        <w:rPr>
          <w:rStyle w:val="libAlaemChar"/>
          <w:rtl/>
        </w:rPr>
        <w:t>صلى‌الله‌عليه‌وآله‌وسلم</w:t>
      </w:r>
      <w:r w:rsidRPr="00067003">
        <w:rPr>
          <w:rtl/>
        </w:rPr>
        <w:t xml:space="preserve"> يوما فقال لي: يا علي، انطلق</w:t>
      </w:r>
      <w:r>
        <w:rPr>
          <w:rtl/>
        </w:rPr>
        <w:t xml:space="preserve"> حتّى </w:t>
      </w:r>
      <w:r w:rsidRPr="00067003">
        <w:rPr>
          <w:rtl/>
        </w:rPr>
        <w:t xml:space="preserve">تأتي مسجدي، ثم تصعد منبري، ثم تدعو الناس إليك فتحمد الله (تعالى)، وتثني عليه، وتصلي علي صلاة كثيرة، ثم تقول: أيها الناس، إني رسول رسول الله </w:t>
      </w:r>
      <w:r w:rsidR="003E5577" w:rsidRPr="003E5577">
        <w:rPr>
          <w:rStyle w:val="libAlaemChar"/>
          <w:rtl/>
        </w:rPr>
        <w:t>صلى‌الله‌عليه‌وآله‌وسلم</w:t>
      </w:r>
      <w:r w:rsidRPr="00067003">
        <w:rPr>
          <w:rtl/>
        </w:rPr>
        <w:t xml:space="preserve"> إليكم، وهو يقول لكم: إن لعنة الله ولعنة ملائكته المقربين وأنبيائه المرسلين ولعنتي على من انتمى إلى غير أبيه أو ادعى</w:t>
      </w:r>
      <w:r>
        <w:rPr>
          <w:rtl/>
        </w:rPr>
        <w:t xml:space="preserve"> إلى غير مواليه، أو ظلم أجيرا أ</w:t>
      </w:r>
      <w:r w:rsidRPr="00067003">
        <w:rPr>
          <w:rtl/>
        </w:rPr>
        <w:t xml:space="preserve">جره. </w:t>
      </w:r>
    </w:p>
    <w:p w:rsidR="00ED24C1" w:rsidRPr="00067003" w:rsidRDefault="00ED24C1" w:rsidP="00ED24C1">
      <w:pPr>
        <w:pStyle w:val="libNormal"/>
        <w:rPr>
          <w:rtl/>
        </w:rPr>
      </w:pPr>
      <w:r w:rsidRPr="00067003">
        <w:rPr>
          <w:rtl/>
        </w:rPr>
        <w:t xml:space="preserve">فأتيت مسجده </w:t>
      </w:r>
      <w:r w:rsidR="003E5577" w:rsidRPr="003E5577">
        <w:rPr>
          <w:rStyle w:val="libAlaemChar"/>
          <w:rtl/>
        </w:rPr>
        <w:t>صلى‌الله‌عليه‌وآله‌وسلم</w:t>
      </w:r>
      <w:r w:rsidRPr="00067003">
        <w:rPr>
          <w:rtl/>
        </w:rPr>
        <w:t xml:space="preserve"> وصعدت منبره، فلما رأتني قريش ومن كان في المسجد أقبلوا نحوي، فحمدت الله وأثنيت عليه وصليت على رسول الله </w:t>
      </w:r>
      <w:r w:rsidR="003E5577" w:rsidRPr="003E5577">
        <w:rPr>
          <w:rStyle w:val="libAlaemChar"/>
          <w:rtl/>
        </w:rPr>
        <w:t>صلى‌الله‌عليه‌وآله‌وسلم</w:t>
      </w:r>
      <w:r w:rsidRPr="00067003">
        <w:rPr>
          <w:rtl/>
        </w:rPr>
        <w:t xml:space="preserve"> صلاة كثيرة، ثم قلت: أيها الناس، إن</w:t>
      </w:r>
      <w:r>
        <w:rPr>
          <w:rFonts w:hint="cs"/>
          <w:rtl/>
        </w:rPr>
        <w:t>ّ</w:t>
      </w:r>
      <w:r w:rsidRPr="00067003">
        <w:rPr>
          <w:rtl/>
        </w:rPr>
        <w:t xml:space="preserve">ي رسول رسول الله </w:t>
      </w:r>
      <w:r w:rsidR="003E5577" w:rsidRPr="003E5577">
        <w:rPr>
          <w:rStyle w:val="libAlaemChar"/>
          <w:rtl/>
        </w:rPr>
        <w:t>صلى‌الله‌عليه‌وآله‌وسلم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إليكم، وهو يقول لكم: ألا إن لعنة الله ولعنة ملائكته المقربين وأنبيائه المرسلين ولعنتي على من انتمى إلى غير أبيه، أو ادعى إلى غير مواليه، أو ظلم أجيرا أجره. </w:t>
      </w:r>
    </w:p>
    <w:p w:rsidR="00ED24C1" w:rsidRDefault="00ED24C1" w:rsidP="00ED24C1">
      <w:pPr>
        <w:pStyle w:val="libNormal"/>
        <w:rPr>
          <w:rtl/>
        </w:rPr>
      </w:pPr>
      <w:r w:rsidRPr="00067003">
        <w:rPr>
          <w:rtl/>
        </w:rPr>
        <w:t xml:space="preserve">قال: فلم يتكلم أحد من القوم إلا عمر بن الخطاب، فإنه قال: قد أبلغت يا أبا الحسن، ولكنك جلت بكلام غير مفسر. </w:t>
      </w:r>
    </w:p>
    <w:p w:rsidR="00ED24C1" w:rsidRDefault="00ED24C1" w:rsidP="00ED24C1">
      <w:pPr>
        <w:pStyle w:val="libNormal"/>
        <w:rPr>
          <w:rtl/>
        </w:rPr>
      </w:pPr>
      <w:r w:rsidRPr="00067003">
        <w:rPr>
          <w:rtl/>
        </w:rPr>
        <w:t xml:space="preserve">فقلت: أبلغ ذلك رسول الله </w:t>
      </w:r>
      <w:r w:rsidR="003E5577" w:rsidRPr="003E5577">
        <w:rPr>
          <w:rStyle w:val="libAlaemChar"/>
          <w:rtl/>
        </w:rPr>
        <w:t>صلى‌الله‌عليه‌وآله‌وسلم</w:t>
      </w:r>
      <w:r w:rsidRPr="00067003">
        <w:rPr>
          <w:rtl/>
        </w:rPr>
        <w:t>، فرجعت إلى</w:t>
      </w:r>
      <w:r>
        <w:rPr>
          <w:rtl/>
        </w:rPr>
        <w:t xml:space="preserve"> النبيّ </w:t>
      </w:r>
      <w:r w:rsidR="003E5577" w:rsidRPr="003E5577">
        <w:rPr>
          <w:rStyle w:val="libAlaemChar"/>
          <w:rtl/>
        </w:rPr>
        <w:t>صلى‌الله‌عليه‌وآله‌وسلم</w:t>
      </w:r>
      <w:r w:rsidRPr="00067003">
        <w:rPr>
          <w:rtl/>
        </w:rPr>
        <w:t xml:space="preserve"> فأخبرته الخبر، فقال: ارجع إلى مسجدي</w:t>
      </w:r>
      <w:r>
        <w:rPr>
          <w:rtl/>
        </w:rPr>
        <w:t xml:space="preserve"> حتّى </w:t>
      </w:r>
      <w:r w:rsidRPr="00067003">
        <w:rPr>
          <w:rtl/>
        </w:rPr>
        <w:t xml:space="preserve">تصعد منبري فاحمد الله واثن عليه، وصل علي، ثم قل: يا أيها الناس، ماكنا لنجيئكم بشئ إلا وعندنا تأويله وتفسيره، ألا وإني أنا أبوكم، ألا وإني أنا مولاكم، ألا وإني أنا أجيركم. </w:t>
      </w:r>
    </w:p>
    <w:p w:rsidR="00ED24C1" w:rsidRDefault="00ED24C1" w:rsidP="00ED24C1">
      <w:pPr>
        <w:pStyle w:val="libNormal"/>
        <w:rPr>
          <w:rtl/>
        </w:rPr>
      </w:pPr>
      <w:bookmarkStart w:id="308" w:name="_Toc356989104"/>
      <w:r w:rsidRPr="00B12DF9">
        <w:rPr>
          <w:rStyle w:val="Heading2Char"/>
          <w:rtl/>
        </w:rPr>
        <w:t>192</w:t>
      </w:r>
      <w:r w:rsidR="003E5577">
        <w:rPr>
          <w:rStyle w:val="Heading2Char"/>
          <w:rtl/>
        </w:rPr>
        <w:t>/</w:t>
      </w:r>
      <w:r w:rsidRPr="00B12DF9">
        <w:rPr>
          <w:rStyle w:val="Heading2Char"/>
          <w:rtl/>
        </w:rPr>
        <w:t>5 -</w:t>
      </w:r>
      <w:bookmarkEnd w:id="308"/>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بن </w:t>
      </w:r>
      <w:r>
        <w:rPr>
          <w:rtl/>
        </w:rPr>
        <w:t>محمّد</w:t>
      </w:r>
      <w:r w:rsidRPr="00067003">
        <w:rPr>
          <w:rtl/>
        </w:rPr>
        <w:t xml:space="preserve"> بن قولويه، قال: حدثني أبي، عن سعد بن </w:t>
      </w:r>
      <w:r>
        <w:rPr>
          <w:rtl/>
        </w:rPr>
        <w:t>عبدالله</w:t>
      </w:r>
      <w:r w:rsidRPr="00067003">
        <w:rPr>
          <w:rtl/>
        </w:rPr>
        <w:t xml:space="preserve">، عن أحمد بن </w:t>
      </w:r>
      <w:r>
        <w:rPr>
          <w:rtl/>
        </w:rPr>
        <w:t>محمّد</w:t>
      </w:r>
      <w:r w:rsidRPr="00067003">
        <w:rPr>
          <w:rtl/>
        </w:rPr>
        <w:t xml:space="preserve"> بن عيسى، عن الحسن بن محبوب، عن أبي حمزة الثمالي، عن أبي جعفر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قال: ب</w:t>
      </w:r>
      <w:r>
        <w:rPr>
          <w:rFonts w:hint="cs"/>
          <w:rtl/>
        </w:rPr>
        <w:t>ُ</w:t>
      </w:r>
      <w:r w:rsidRPr="00067003">
        <w:rPr>
          <w:rtl/>
        </w:rPr>
        <w:t xml:space="preserve">ني الاسلام على خمس دعائم: إقام الصلاة، وإيتاء الزكاة، وصوم شهر رمضان، وحج البيت، والولاية لنا أهل البيت. </w:t>
      </w:r>
    </w:p>
    <w:p w:rsidR="00ED24C1" w:rsidRDefault="00ED24C1" w:rsidP="00ED24C1">
      <w:pPr>
        <w:pStyle w:val="libNormal"/>
        <w:tabs>
          <w:tab w:val="left" w:pos="2409"/>
        </w:tabs>
        <w:rPr>
          <w:rtl/>
        </w:rPr>
      </w:pPr>
      <w:bookmarkStart w:id="309" w:name="_Toc356989105"/>
      <w:r w:rsidRPr="00B12DF9">
        <w:rPr>
          <w:rStyle w:val="Heading2Char"/>
          <w:rtl/>
        </w:rPr>
        <w:t>193</w:t>
      </w:r>
      <w:r w:rsidR="003E5577">
        <w:rPr>
          <w:rStyle w:val="Heading2Char"/>
          <w:rtl/>
        </w:rPr>
        <w:t>/</w:t>
      </w:r>
      <w:r w:rsidRPr="00B12DF9">
        <w:rPr>
          <w:rStyle w:val="Heading2Char"/>
          <w:rtl/>
        </w:rPr>
        <w:t>6 -</w:t>
      </w:r>
      <w:bookmarkEnd w:id="309"/>
      <w:r w:rsidRPr="00067003">
        <w:rPr>
          <w:rtl/>
        </w:rPr>
        <w:t xml:space="preserve"> وبهذا الاسناد، قال: قال رسول الله </w:t>
      </w:r>
      <w:r w:rsidR="003E5577" w:rsidRPr="003E5577">
        <w:rPr>
          <w:rStyle w:val="libAlaemChar"/>
          <w:rtl/>
        </w:rPr>
        <w:t>صلى‌الله‌عليه‌وآله‌وسلم</w:t>
      </w:r>
      <w:r w:rsidRPr="00067003">
        <w:rPr>
          <w:rtl/>
        </w:rPr>
        <w:t>: لا تزول قدم عبد مؤمن يوم القيامة من بين يدي الله (</w:t>
      </w:r>
      <w:r>
        <w:rPr>
          <w:rtl/>
        </w:rPr>
        <w:t>عزّوجلّ</w:t>
      </w:r>
      <w:r w:rsidRPr="00067003">
        <w:rPr>
          <w:rtl/>
        </w:rPr>
        <w:t>)</w:t>
      </w:r>
      <w:r>
        <w:rPr>
          <w:rtl/>
        </w:rPr>
        <w:t xml:space="preserve"> حتّى </w:t>
      </w:r>
      <w:r w:rsidRPr="00067003">
        <w:rPr>
          <w:rtl/>
        </w:rPr>
        <w:t>يسأله عن أربع خصال: عمرك فيما أفنيته، وجسدك فيما أبليته، ومالك من أين اكتسبته وأين وضعته، وعن حبنا أهل البيت. فقال رجل من القوم: وما علامة حبكم، يا رسول الله</w:t>
      </w:r>
      <w:r>
        <w:rPr>
          <w:rtl/>
        </w:rPr>
        <w:t>؟</w:t>
      </w:r>
      <w:r w:rsidRPr="00067003">
        <w:rPr>
          <w:rtl/>
        </w:rPr>
        <w:t xml:space="preserve"> فقال: محبة هذا، ووضع يده على رأس </w:t>
      </w:r>
      <w:r>
        <w:rPr>
          <w:rtl/>
        </w:rPr>
        <w:t>عليّ بن</w:t>
      </w:r>
      <w:r w:rsidRPr="00067003">
        <w:rPr>
          <w:rtl/>
        </w:rPr>
        <w:t xml:space="preserve"> أبي طالب </w:t>
      </w:r>
      <w:r w:rsidR="003E5577" w:rsidRPr="003E5577">
        <w:rPr>
          <w:rStyle w:val="libAlaemChar"/>
          <w:rtl/>
        </w:rPr>
        <w:t>عليه‌السلام</w:t>
      </w:r>
      <w:r w:rsidRPr="00067003">
        <w:rPr>
          <w:rtl/>
        </w:rPr>
        <w:t xml:space="preserve">. </w:t>
      </w:r>
    </w:p>
    <w:p w:rsidR="00ED24C1" w:rsidRPr="00067003" w:rsidRDefault="00ED24C1" w:rsidP="00ED24C1">
      <w:pPr>
        <w:pStyle w:val="libNormal"/>
        <w:rPr>
          <w:rtl/>
        </w:rPr>
      </w:pPr>
      <w:bookmarkStart w:id="310" w:name="_Toc356989106"/>
      <w:r w:rsidRPr="00B12DF9">
        <w:rPr>
          <w:rStyle w:val="Heading2Char"/>
          <w:rtl/>
        </w:rPr>
        <w:t>194</w:t>
      </w:r>
      <w:r w:rsidR="003E5577">
        <w:rPr>
          <w:rStyle w:val="Heading2Char"/>
          <w:rtl/>
        </w:rPr>
        <w:t>/</w:t>
      </w:r>
      <w:r w:rsidRPr="00B12DF9">
        <w:rPr>
          <w:rStyle w:val="Heading2Char"/>
          <w:rtl/>
        </w:rPr>
        <w:t>7 -</w:t>
      </w:r>
      <w:bookmarkEnd w:id="310"/>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خالد المراغي، قال: </w:t>
      </w:r>
      <w:r>
        <w:rPr>
          <w:rtl/>
        </w:rPr>
        <w:t>حدّثنا</w:t>
      </w:r>
      <w:r w:rsidRPr="00067003">
        <w:rPr>
          <w:rtl/>
        </w:rPr>
        <w:t xml:space="preserve"> القاسم بن </w:t>
      </w:r>
      <w:r>
        <w:rPr>
          <w:rtl/>
        </w:rPr>
        <w:t>محمّد</w:t>
      </w:r>
      <w:r w:rsidRPr="00067003">
        <w:rPr>
          <w:rtl/>
        </w:rPr>
        <w:t xml:space="preserve"> الدلال، قال: </w:t>
      </w:r>
      <w:r>
        <w:rPr>
          <w:rtl/>
        </w:rPr>
        <w:t>حدّثنا</w:t>
      </w:r>
      <w:r w:rsidRPr="00067003">
        <w:rPr>
          <w:rtl/>
        </w:rPr>
        <w:t xml:space="preserve"> إسماعيل بن </w:t>
      </w:r>
      <w:r>
        <w:rPr>
          <w:rtl/>
        </w:rPr>
        <w:t>محمّد</w:t>
      </w:r>
      <w:r w:rsidRPr="00067003">
        <w:rPr>
          <w:rtl/>
        </w:rPr>
        <w:t xml:space="preserve"> المزني، قال: </w:t>
      </w:r>
      <w:r>
        <w:rPr>
          <w:rtl/>
        </w:rPr>
        <w:t>حدّثنا</w:t>
      </w:r>
      <w:r w:rsidRPr="00067003">
        <w:rPr>
          <w:rtl/>
        </w:rPr>
        <w:t xml:space="preserve"> عثمان بن سعيد، قال: </w:t>
      </w:r>
      <w:r>
        <w:rPr>
          <w:rtl/>
        </w:rPr>
        <w:t>حدّثنا</w:t>
      </w:r>
      <w:r w:rsidRPr="00067003">
        <w:rPr>
          <w:rtl/>
        </w:rPr>
        <w:t xml:space="preserve"> </w:t>
      </w:r>
      <w:r>
        <w:rPr>
          <w:rtl/>
        </w:rPr>
        <w:t>عليّ بن</w:t>
      </w:r>
      <w:r w:rsidRPr="00067003">
        <w:rPr>
          <w:rtl/>
        </w:rPr>
        <w:t xml:space="preserve"> غراب، عن موسى بن قيس الحضرمي، عن سلمة بن كهيل، عن عياض، عن أبيه، قال: مر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بملاءفيه سلمان </w:t>
      </w:r>
      <w:r w:rsidR="003E5577" w:rsidRPr="003E5577">
        <w:rPr>
          <w:rStyle w:val="libAlaemChar"/>
          <w:rtl/>
        </w:rPr>
        <w:t>رحمه‌الله</w:t>
      </w:r>
      <w:r w:rsidRPr="00067003">
        <w:rPr>
          <w:rtl/>
        </w:rPr>
        <w:t>، فقال لهم سلمان: قوموا فخذوا بحجزة هذا، فوالله لا يخبركم بسر نبيكم (صلوات الله عليه) أحد غيره.</w:t>
      </w:r>
    </w:p>
    <w:p w:rsidR="00ED24C1" w:rsidRDefault="00ED24C1" w:rsidP="001C1E66">
      <w:pPr>
        <w:pStyle w:val="libNormal"/>
        <w:rPr>
          <w:rtl/>
        </w:rPr>
      </w:pPr>
      <w:r>
        <w:rPr>
          <w:rtl/>
        </w:rPr>
        <w:br w:type="page"/>
      </w:r>
    </w:p>
    <w:p w:rsidR="00ED24C1" w:rsidRDefault="00ED24C1" w:rsidP="00ED24C1">
      <w:pPr>
        <w:pStyle w:val="libNormal"/>
        <w:rPr>
          <w:rtl/>
        </w:rPr>
      </w:pPr>
      <w:bookmarkStart w:id="311" w:name="_Toc356989107"/>
      <w:r w:rsidRPr="00B12DF9">
        <w:rPr>
          <w:rStyle w:val="Heading2Char"/>
          <w:rtl/>
        </w:rPr>
        <w:lastRenderedPageBreak/>
        <w:t>195</w:t>
      </w:r>
      <w:r w:rsidR="003E5577">
        <w:rPr>
          <w:rStyle w:val="Heading2Char"/>
          <w:rtl/>
        </w:rPr>
        <w:t>/</w:t>
      </w:r>
      <w:r w:rsidRPr="00B12DF9">
        <w:rPr>
          <w:rStyle w:val="Heading2Char"/>
          <w:rtl/>
        </w:rPr>
        <w:t>8 -</w:t>
      </w:r>
      <w:bookmarkEnd w:id="311"/>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المظفر بن </w:t>
      </w:r>
      <w:r>
        <w:rPr>
          <w:rtl/>
        </w:rPr>
        <w:t>محمّد</w:t>
      </w:r>
      <w:r w:rsidRPr="00067003">
        <w:rPr>
          <w:rtl/>
        </w:rPr>
        <w:t xml:space="preserve"> البلخي، قال: </w:t>
      </w:r>
      <w:r>
        <w:rPr>
          <w:rtl/>
        </w:rPr>
        <w:t>حدّثنا أبو</w:t>
      </w:r>
      <w:r w:rsidRPr="00067003">
        <w:rPr>
          <w:rtl/>
        </w:rPr>
        <w:t xml:space="preserve">علي </w:t>
      </w:r>
      <w:r>
        <w:rPr>
          <w:rtl/>
        </w:rPr>
        <w:t>محمّد</w:t>
      </w:r>
      <w:r w:rsidRPr="00067003">
        <w:rPr>
          <w:rtl/>
        </w:rPr>
        <w:t xml:space="preserve"> بن هشام الاسكافي، قال: أخبرني</w:t>
      </w:r>
      <w:r>
        <w:rPr>
          <w:rtl/>
        </w:rPr>
        <w:t xml:space="preserve"> أبوجعفر </w:t>
      </w:r>
      <w:r w:rsidRPr="00067003">
        <w:rPr>
          <w:rtl/>
        </w:rPr>
        <w:t xml:space="preserve">أحمد بن مابنداذ: أن منصور بن العباس القصباني حدثهم عن الحسن </w:t>
      </w:r>
      <w:r>
        <w:rPr>
          <w:rtl/>
        </w:rPr>
        <w:t xml:space="preserve">بن عليّ </w:t>
      </w:r>
      <w:r w:rsidRPr="00067003">
        <w:rPr>
          <w:rtl/>
        </w:rPr>
        <w:t>الخزاز، عن علي ابن عقبة، عن سالم بن أبي حفصة، قال: لما هلك</w:t>
      </w:r>
      <w:r>
        <w:rPr>
          <w:rtl/>
        </w:rPr>
        <w:t xml:space="preserve"> أبوجعفر محمّد</w:t>
      </w:r>
      <w:r w:rsidRPr="00067003">
        <w:rPr>
          <w:rtl/>
        </w:rPr>
        <w:t xml:space="preserve"> </w:t>
      </w:r>
      <w:r>
        <w:rPr>
          <w:rtl/>
        </w:rPr>
        <w:t xml:space="preserve">بن عليّ </w:t>
      </w:r>
      <w:r w:rsidRPr="00067003">
        <w:rPr>
          <w:rtl/>
        </w:rPr>
        <w:t xml:space="preserve">الباقر </w:t>
      </w:r>
      <w:r w:rsidR="003E5577" w:rsidRPr="003E5577">
        <w:rPr>
          <w:rStyle w:val="libAlaemChar"/>
          <w:rtl/>
        </w:rPr>
        <w:t>عليهما‌السلام</w:t>
      </w:r>
      <w:r w:rsidRPr="00067003">
        <w:rPr>
          <w:rtl/>
        </w:rPr>
        <w:t xml:space="preserve"> قلت لاصحابي: انتظروني</w:t>
      </w:r>
      <w:r>
        <w:rPr>
          <w:rtl/>
        </w:rPr>
        <w:t xml:space="preserve"> حتّى </w:t>
      </w:r>
      <w:r w:rsidRPr="00067003">
        <w:rPr>
          <w:rtl/>
        </w:rPr>
        <w:t xml:space="preserve">ادخل على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فأعزيه به، فدخلت عليه فعزيته، ثم قلت: إنا لله وإنا إليه راجعون، ذهب والله من كان يقول: قال رسول الله </w:t>
      </w:r>
      <w:r w:rsidR="003E5577" w:rsidRPr="003E5577">
        <w:rPr>
          <w:rStyle w:val="libAlaemChar"/>
          <w:rtl/>
        </w:rPr>
        <w:t>صلى‌الله‌عليه‌وآله‌وسلم</w:t>
      </w:r>
      <w:r w:rsidRPr="00067003">
        <w:rPr>
          <w:rtl/>
        </w:rPr>
        <w:t xml:space="preserve"> فلا يسال عمن بينه وبين رسول الله </w:t>
      </w:r>
      <w:r w:rsidR="003E5577" w:rsidRPr="003E5577">
        <w:rPr>
          <w:rStyle w:val="libAlaemChar"/>
          <w:rtl/>
        </w:rPr>
        <w:t>صلى‌الله‌عليه‌وآله‌وسلم</w:t>
      </w:r>
      <w:r w:rsidRPr="00067003">
        <w:rPr>
          <w:rtl/>
        </w:rPr>
        <w:t>، والله لا يرى مثله أبدا</w:t>
      </w:r>
      <w:r>
        <w:rPr>
          <w:rFonts w:hint="cs"/>
          <w:rtl/>
        </w:rPr>
        <w:t>ً</w:t>
      </w:r>
      <w:r w:rsidRPr="00067003">
        <w:rPr>
          <w:rtl/>
        </w:rPr>
        <w:t xml:space="preserve">. </w:t>
      </w:r>
    </w:p>
    <w:p w:rsidR="00ED24C1" w:rsidRDefault="00ED24C1" w:rsidP="00ED24C1">
      <w:pPr>
        <w:pStyle w:val="libNormal"/>
        <w:rPr>
          <w:rtl/>
        </w:rPr>
      </w:pPr>
      <w:r w:rsidRPr="00067003">
        <w:rPr>
          <w:rtl/>
        </w:rPr>
        <w:t xml:space="preserve">قال: فسكت </w:t>
      </w:r>
      <w:r>
        <w:rPr>
          <w:rtl/>
        </w:rPr>
        <w:t>أبوعبدالله</w:t>
      </w:r>
      <w:r w:rsidRPr="00067003">
        <w:rPr>
          <w:rtl/>
        </w:rPr>
        <w:t xml:space="preserve"> </w:t>
      </w:r>
      <w:r w:rsidR="003E5577" w:rsidRPr="003E5577">
        <w:rPr>
          <w:rStyle w:val="libAlaemChar"/>
          <w:rtl/>
        </w:rPr>
        <w:t>عليه‌السلام</w:t>
      </w:r>
      <w:r w:rsidRPr="00067003">
        <w:rPr>
          <w:rtl/>
        </w:rPr>
        <w:t xml:space="preserve"> ساعة، ثم قال: قال الله (تبارك وتعالى): إن من عبادي من يتصدق بشق تمرة فأربيها له كما يربي أحدكم فلوه </w:t>
      </w:r>
      <w:r w:rsidRPr="00063C0F">
        <w:rPr>
          <w:rStyle w:val="libFootnotenumChar"/>
          <w:rtl/>
        </w:rPr>
        <w:t>(1)</w:t>
      </w:r>
      <w:r>
        <w:rPr>
          <w:rtl/>
        </w:rPr>
        <w:t xml:space="preserve"> حتّى </w:t>
      </w:r>
      <w:r w:rsidRPr="00067003">
        <w:rPr>
          <w:rtl/>
        </w:rPr>
        <w:t xml:space="preserve">أجعلها له مثل جبل أحد، فخرجت إلى أصحابي فقلت: ما رأيت أعجب من هذا، كنا نستعظم قول أبي جعفر </w:t>
      </w:r>
      <w:r w:rsidR="003E5577" w:rsidRPr="003E5577">
        <w:rPr>
          <w:rStyle w:val="libAlaemChar"/>
          <w:rtl/>
        </w:rPr>
        <w:t>عليه‌السلام</w:t>
      </w:r>
      <w:r w:rsidRPr="00067003">
        <w:rPr>
          <w:rtl/>
        </w:rPr>
        <w:t xml:space="preserve"> قال رسول الله </w:t>
      </w:r>
      <w:r w:rsidR="003E5577" w:rsidRPr="003E5577">
        <w:rPr>
          <w:rStyle w:val="libAlaemChar"/>
          <w:rtl/>
        </w:rPr>
        <w:t>صلى‌الله‌عليه‌وآله‌وسلم</w:t>
      </w:r>
      <w:r w:rsidRPr="00067003">
        <w:rPr>
          <w:rtl/>
        </w:rPr>
        <w:t xml:space="preserve">، بلا واسطة، فقال لي </w:t>
      </w:r>
      <w:r>
        <w:rPr>
          <w:rtl/>
        </w:rPr>
        <w:t>أبوعبدالله</w:t>
      </w:r>
      <w:r w:rsidRPr="00067003">
        <w:rPr>
          <w:rtl/>
        </w:rPr>
        <w:t xml:space="preserve"> قال الله (تعالى) بلا واسطة. </w:t>
      </w:r>
    </w:p>
    <w:p w:rsidR="00ED24C1" w:rsidRDefault="00ED24C1" w:rsidP="00ED24C1">
      <w:pPr>
        <w:pStyle w:val="libNormal"/>
        <w:tabs>
          <w:tab w:val="left" w:pos="2409"/>
        </w:tabs>
        <w:rPr>
          <w:rtl/>
        </w:rPr>
      </w:pPr>
      <w:bookmarkStart w:id="312" w:name="_Toc356989108"/>
      <w:r w:rsidRPr="00B12DF9">
        <w:rPr>
          <w:rStyle w:val="Heading2Char"/>
          <w:rtl/>
        </w:rPr>
        <w:t>196</w:t>
      </w:r>
      <w:r w:rsidR="003E5577">
        <w:rPr>
          <w:rStyle w:val="Heading2Char"/>
          <w:rtl/>
        </w:rPr>
        <w:t>/</w:t>
      </w:r>
      <w:r w:rsidRPr="00B12DF9">
        <w:rPr>
          <w:rStyle w:val="Heading2Char"/>
          <w:rtl/>
        </w:rPr>
        <w:t>9 -</w:t>
      </w:r>
      <w:bookmarkEnd w:id="312"/>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عن أبيه، عن سعد بن </w:t>
      </w:r>
      <w:r>
        <w:rPr>
          <w:rtl/>
        </w:rPr>
        <w:t>عبدالله</w:t>
      </w:r>
      <w:r w:rsidRPr="00067003">
        <w:rPr>
          <w:rtl/>
        </w:rPr>
        <w:t xml:space="preserve">، عن أحمد بن </w:t>
      </w:r>
      <w:r>
        <w:rPr>
          <w:rtl/>
        </w:rPr>
        <w:t>محمّد</w:t>
      </w:r>
      <w:r w:rsidRPr="00067003">
        <w:rPr>
          <w:rtl/>
        </w:rPr>
        <w:t xml:space="preserve"> بن عيسى، عن </w:t>
      </w:r>
      <w:r>
        <w:rPr>
          <w:rtl/>
        </w:rPr>
        <w:t>عليّ بن</w:t>
      </w:r>
      <w:r w:rsidRPr="00067003">
        <w:rPr>
          <w:rtl/>
        </w:rPr>
        <w:t xml:space="preserve"> الحكم، عن أبي سعيد القماط، عن المفضل بن عمر الجعفي،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لا يكمل إيمان العبد</w:t>
      </w:r>
      <w:r>
        <w:rPr>
          <w:rtl/>
        </w:rPr>
        <w:t xml:space="preserve"> حتّى </w:t>
      </w:r>
      <w:r w:rsidRPr="00067003">
        <w:rPr>
          <w:rtl/>
        </w:rPr>
        <w:t xml:space="preserve">تكون فيه أربع خصال: يحسن خلقه، وتسخو نفسه، ويمسك الفضل من قوله، ويخرج الفضل من ماله </w:t>
      </w:r>
      <w:r w:rsidRPr="00063C0F">
        <w:rPr>
          <w:rStyle w:val="libFootnotenumChar"/>
          <w:rtl/>
        </w:rPr>
        <w:t>(2)</w:t>
      </w:r>
      <w:r w:rsidRPr="00067003">
        <w:rPr>
          <w:rtl/>
        </w:rPr>
        <w:t xml:space="preserve">. </w:t>
      </w:r>
    </w:p>
    <w:p w:rsidR="00ED24C1" w:rsidRPr="00067003" w:rsidRDefault="00ED24C1" w:rsidP="00ED24C1">
      <w:pPr>
        <w:pStyle w:val="libNormal"/>
        <w:rPr>
          <w:rtl/>
        </w:rPr>
      </w:pPr>
      <w:bookmarkStart w:id="313" w:name="_Toc356989109"/>
      <w:r w:rsidRPr="00B12DF9">
        <w:rPr>
          <w:rStyle w:val="Heading2Char"/>
          <w:rtl/>
        </w:rPr>
        <w:t>197</w:t>
      </w:r>
      <w:r w:rsidR="003E5577">
        <w:rPr>
          <w:rStyle w:val="Heading2Char"/>
          <w:rtl/>
        </w:rPr>
        <w:t>/</w:t>
      </w:r>
      <w:r w:rsidRPr="00B12DF9">
        <w:rPr>
          <w:rStyle w:val="Heading2Char"/>
          <w:rtl/>
        </w:rPr>
        <w:t>10 -</w:t>
      </w:r>
      <w:bookmarkEnd w:id="313"/>
      <w:r w:rsidRPr="00067003">
        <w:rPr>
          <w:rtl/>
        </w:rPr>
        <w:t xml:space="preserve"> و</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من حفظه، قال: حدثني</w:t>
      </w:r>
      <w:r>
        <w:rPr>
          <w:rtl/>
        </w:rPr>
        <w:t xml:space="preserve"> أبو</w:t>
      </w:r>
      <w:r w:rsidRPr="00067003">
        <w:rPr>
          <w:rtl/>
        </w:rPr>
        <w:t xml:space="preserve">حفص عمر بن </w:t>
      </w:r>
      <w:r>
        <w:rPr>
          <w:rtl/>
        </w:rPr>
        <w:t>محمّد</w:t>
      </w:r>
      <w:r w:rsidRPr="00067003">
        <w:rPr>
          <w:rtl/>
        </w:rPr>
        <w:t xml:space="preserve"> الزيات الصيرفي، قال: </w:t>
      </w:r>
      <w:r>
        <w:rPr>
          <w:rtl/>
        </w:rPr>
        <w:t>حدّثنا</w:t>
      </w:r>
      <w:r w:rsidRPr="00067003">
        <w:rPr>
          <w:rtl/>
        </w:rPr>
        <w:t xml:space="preserve"> </w:t>
      </w:r>
      <w:r>
        <w:rPr>
          <w:rtl/>
        </w:rPr>
        <w:t>عليّ بن</w:t>
      </w:r>
      <w:r w:rsidRPr="00067003">
        <w:rPr>
          <w:rtl/>
        </w:rPr>
        <w:t xml:space="preserve"> مهرويه القزويني، قال: </w:t>
      </w:r>
      <w:r>
        <w:rPr>
          <w:rtl/>
        </w:rPr>
        <w:t>حدّثنا</w:t>
      </w:r>
      <w:r w:rsidRPr="00067003">
        <w:rPr>
          <w:rtl/>
        </w:rPr>
        <w:t xml:space="preserve"> داود بن سليمان الغازي، قال: </w:t>
      </w:r>
      <w:r>
        <w:rPr>
          <w:rtl/>
        </w:rPr>
        <w:t>حدّثنا</w:t>
      </w:r>
      <w:r w:rsidRPr="00067003">
        <w:rPr>
          <w:rtl/>
        </w:rPr>
        <w:t xml:space="preserve"> </w:t>
      </w:r>
      <w:r>
        <w:rPr>
          <w:rtl/>
        </w:rPr>
        <w:t>عليّ بن</w:t>
      </w:r>
      <w:r w:rsidRPr="00067003">
        <w:rPr>
          <w:rtl/>
        </w:rPr>
        <w:t xml:space="preserve"> موسى الرضا، قال: حدثني أبي</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الفلو: المهر حين يفطم أو يبلغ السنة. </w:t>
      </w:r>
    </w:p>
    <w:p w:rsidR="00ED24C1" w:rsidRPr="00067003" w:rsidRDefault="00ED24C1" w:rsidP="00ED24C1">
      <w:pPr>
        <w:pStyle w:val="libFootnote0"/>
        <w:rPr>
          <w:rtl/>
        </w:rPr>
      </w:pPr>
      <w:r w:rsidRPr="00067003">
        <w:rPr>
          <w:rtl/>
        </w:rPr>
        <w:t>(2) يأتي في الحديث: 408.</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 xml:space="preserve">موسى بن جعفر العبد الصالح، قال: حدثني أبي جعفر بن </w:t>
      </w:r>
      <w:r>
        <w:rPr>
          <w:rtl/>
        </w:rPr>
        <w:t>محمّد</w:t>
      </w:r>
      <w:r w:rsidRPr="00067003">
        <w:rPr>
          <w:rtl/>
        </w:rPr>
        <w:t xml:space="preserve"> الصادق، قال: حدثني أبي </w:t>
      </w:r>
      <w:r>
        <w:rPr>
          <w:rtl/>
        </w:rPr>
        <w:t>محمّد</w:t>
      </w:r>
      <w:r w:rsidRPr="00067003">
        <w:rPr>
          <w:rtl/>
        </w:rPr>
        <w:t xml:space="preserve"> </w:t>
      </w:r>
      <w:r>
        <w:rPr>
          <w:rtl/>
        </w:rPr>
        <w:t xml:space="preserve">بن عليّ </w:t>
      </w:r>
      <w:r w:rsidRPr="00067003">
        <w:rPr>
          <w:rtl/>
        </w:rPr>
        <w:t xml:space="preserve">الباقر، قال: حدثني أبي </w:t>
      </w:r>
      <w:r>
        <w:rPr>
          <w:rtl/>
        </w:rPr>
        <w:t>عليّ بن</w:t>
      </w:r>
      <w:r w:rsidRPr="00067003">
        <w:rPr>
          <w:rtl/>
        </w:rPr>
        <w:t xml:space="preserve"> الحسين زين العابدين، قال: حدثني أبي الحسين </w:t>
      </w:r>
      <w:r>
        <w:rPr>
          <w:rtl/>
        </w:rPr>
        <w:t xml:space="preserve">بن عليّ </w:t>
      </w:r>
      <w:r w:rsidRPr="00067003">
        <w:rPr>
          <w:rtl/>
        </w:rPr>
        <w:t xml:space="preserve">الشهيد، قال: حدثني أبي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حدثني أخي رسول الله </w:t>
      </w:r>
      <w:r w:rsidR="003E5577" w:rsidRPr="003E5577">
        <w:rPr>
          <w:rStyle w:val="libAlaemChar"/>
          <w:rtl/>
        </w:rPr>
        <w:t>صلى‌الله‌عليه‌وآله‌وسلم</w:t>
      </w:r>
      <w:r w:rsidRPr="00067003">
        <w:rPr>
          <w:rtl/>
        </w:rPr>
        <w:t xml:space="preserve"> قال: يقول الله (</w:t>
      </w:r>
      <w:r>
        <w:rPr>
          <w:rtl/>
        </w:rPr>
        <w:t>عزّوجلّ</w:t>
      </w:r>
      <w:r w:rsidRPr="00067003">
        <w:rPr>
          <w:rtl/>
        </w:rPr>
        <w:t>): يابن آدم، ما تنصفني، أتحب إليك بالنعم وتتمقت إلي بالمعاصي، خيري إليك منزول وشرك إلي صاعد، ولا يزال ملك كريم يأتيني عنك في كل يوم بعمل غير صالح</w:t>
      </w:r>
      <w:r>
        <w:rPr>
          <w:rtl/>
        </w:rPr>
        <w:t>!</w:t>
      </w:r>
      <w:r w:rsidRPr="00067003">
        <w:rPr>
          <w:rtl/>
        </w:rPr>
        <w:t xml:space="preserve"> يابن آدم، لو سمعت وصفك من غيرك وأنت لا تدري من الموصوف لسارعت إلى مقته </w:t>
      </w:r>
      <w:r w:rsidRPr="00063C0F">
        <w:rPr>
          <w:rStyle w:val="libFootnotenumChar"/>
          <w:rtl/>
        </w:rPr>
        <w:t>(1)</w:t>
      </w:r>
      <w:r w:rsidRPr="00067003">
        <w:rPr>
          <w:rtl/>
        </w:rPr>
        <w:t xml:space="preserve">. </w:t>
      </w:r>
    </w:p>
    <w:p w:rsidR="00ED24C1" w:rsidRDefault="00ED24C1" w:rsidP="00ED24C1">
      <w:pPr>
        <w:pStyle w:val="libNormal"/>
        <w:rPr>
          <w:rtl/>
        </w:rPr>
      </w:pPr>
      <w:bookmarkStart w:id="314" w:name="_Toc356989110"/>
      <w:r w:rsidRPr="00B12DF9">
        <w:rPr>
          <w:rStyle w:val="Heading2Char"/>
          <w:rtl/>
        </w:rPr>
        <w:t>198</w:t>
      </w:r>
      <w:r w:rsidR="003E5577">
        <w:rPr>
          <w:rStyle w:val="Heading2Char"/>
          <w:rtl/>
        </w:rPr>
        <w:t>/</w:t>
      </w:r>
      <w:r w:rsidRPr="00B12DF9">
        <w:rPr>
          <w:rStyle w:val="Heading2Char"/>
          <w:rtl/>
        </w:rPr>
        <w:t>11 -</w:t>
      </w:r>
      <w:bookmarkEnd w:id="314"/>
      <w:r w:rsidRPr="00067003">
        <w:rPr>
          <w:rtl/>
        </w:rPr>
        <w:t xml:space="preserve">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 أبوالحسن عليّ بن</w:t>
      </w:r>
      <w:r w:rsidRPr="00067003">
        <w:rPr>
          <w:rtl/>
        </w:rPr>
        <w:t xml:space="preserve"> خالد المراغي، قال: </w:t>
      </w:r>
      <w:r>
        <w:rPr>
          <w:rtl/>
        </w:rPr>
        <w:t>حدّثنا</w:t>
      </w:r>
      <w:r w:rsidRPr="00067003">
        <w:rPr>
          <w:rtl/>
        </w:rPr>
        <w:t xml:space="preserve"> الحسن </w:t>
      </w:r>
      <w:r>
        <w:rPr>
          <w:rtl/>
        </w:rPr>
        <w:t>بن عليّ بن</w:t>
      </w:r>
      <w:r w:rsidRPr="00067003">
        <w:rPr>
          <w:rtl/>
        </w:rPr>
        <w:t xml:space="preserve"> الحسن الكوفي، قال: حدثني القاسم ابن </w:t>
      </w:r>
      <w:r>
        <w:rPr>
          <w:rtl/>
        </w:rPr>
        <w:t>محمّد</w:t>
      </w:r>
      <w:r w:rsidRPr="00067003">
        <w:rPr>
          <w:rtl/>
        </w:rPr>
        <w:t xml:space="preserve"> بن حماد الدلال، قال: </w:t>
      </w:r>
      <w:r>
        <w:rPr>
          <w:rtl/>
        </w:rPr>
        <w:t>حدّثنا</w:t>
      </w:r>
      <w:r w:rsidRPr="00067003">
        <w:rPr>
          <w:rtl/>
        </w:rPr>
        <w:t xml:space="preserve"> عبيد بن يعيش، قال: </w:t>
      </w:r>
      <w:r>
        <w:rPr>
          <w:rtl/>
        </w:rPr>
        <w:t>حدّثنا</w:t>
      </w:r>
      <w:r w:rsidRPr="00067003">
        <w:rPr>
          <w:rtl/>
        </w:rPr>
        <w:t xml:space="preserve"> مصعب بن سلام، عن أبي سعيد، عن عكرمة، عن ابن عباس، قال: قال رسول الله </w:t>
      </w:r>
      <w:r w:rsidR="003E5577" w:rsidRPr="003E5577">
        <w:rPr>
          <w:rStyle w:val="libAlaemChar"/>
          <w:rtl/>
        </w:rPr>
        <w:t>صلى‌الله‌عليه‌وآله‌وسلم</w:t>
      </w:r>
      <w:r w:rsidRPr="00067003">
        <w:rPr>
          <w:rtl/>
        </w:rPr>
        <w:t xml:space="preserve">: تناصحوا في العلم، فإن خيانة أحدكم في علمه أشد من خيانته في ماله، وإن الله سائلكم يوم القيامة. </w:t>
      </w:r>
    </w:p>
    <w:p w:rsidR="00ED24C1" w:rsidRDefault="00ED24C1" w:rsidP="00ED24C1">
      <w:pPr>
        <w:pStyle w:val="libNormal"/>
        <w:rPr>
          <w:rtl/>
        </w:rPr>
      </w:pPr>
      <w:bookmarkStart w:id="315" w:name="_Toc356989111"/>
      <w:r w:rsidRPr="00B12DF9">
        <w:rPr>
          <w:rStyle w:val="Heading2Char"/>
          <w:rtl/>
        </w:rPr>
        <w:t>199</w:t>
      </w:r>
      <w:r w:rsidR="003E5577">
        <w:rPr>
          <w:rStyle w:val="Heading2Char"/>
          <w:rtl/>
        </w:rPr>
        <w:t>/</w:t>
      </w:r>
      <w:r w:rsidRPr="00B12DF9">
        <w:rPr>
          <w:rStyle w:val="Heading2Char"/>
          <w:rtl/>
        </w:rPr>
        <w:t>12 -</w:t>
      </w:r>
      <w:bookmarkEnd w:id="315"/>
      <w:r w:rsidRPr="00067003">
        <w:rPr>
          <w:rtl/>
        </w:rPr>
        <w:t xml:space="preserve"> قال: وأخبرني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الهمداني، قال: </w:t>
      </w:r>
      <w:r>
        <w:rPr>
          <w:rtl/>
        </w:rPr>
        <w:t>حدّثنا</w:t>
      </w:r>
      <w:r w:rsidRPr="00067003">
        <w:rPr>
          <w:rtl/>
        </w:rPr>
        <w:t xml:space="preserve"> </w:t>
      </w:r>
      <w:r>
        <w:rPr>
          <w:rtl/>
        </w:rPr>
        <w:t>عليّ بن</w:t>
      </w:r>
      <w:r w:rsidRPr="00067003">
        <w:rPr>
          <w:rtl/>
        </w:rPr>
        <w:t xml:space="preserve"> الحسين بن </w:t>
      </w:r>
      <w:r>
        <w:rPr>
          <w:rtl/>
        </w:rPr>
        <w:t>عبدالله</w:t>
      </w:r>
      <w:r w:rsidRPr="00067003">
        <w:rPr>
          <w:rtl/>
        </w:rPr>
        <w:t xml:space="preserve"> ابن أسلم، قال: حدثني أبي، قال: </w:t>
      </w:r>
      <w:r>
        <w:rPr>
          <w:rtl/>
        </w:rPr>
        <w:t>حدّثنا</w:t>
      </w:r>
      <w:r w:rsidRPr="00067003">
        <w:rPr>
          <w:rtl/>
        </w:rPr>
        <w:t xml:space="preserve"> معاوية بن سفيان المزني، قال: حدثني </w:t>
      </w:r>
      <w:r>
        <w:rPr>
          <w:rtl/>
        </w:rPr>
        <w:t>محمّد</w:t>
      </w:r>
      <w:r w:rsidRPr="00067003">
        <w:rPr>
          <w:rtl/>
        </w:rPr>
        <w:t xml:space="preserve"> بن إسماعيل بن الحكم، عن أبي جعفر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قال: كان في بني إسرائيل قاض وكان يقضي بينهم. قال: فلما حضره الموت قال لامرأته: إذا مت فاغسليني وكفنيني، وضعيني على سريري وغطي وجهي، فإنك لا ترين سوءا. </w:t>
      </w:r>
    </w:p>
    <w:p w:rsidR="00ED24C1" w:rsidRPr="00067003" w:rsidRDefault="00ED24C1" w:rsidP="00ED24C1">
      <w:pPr>
        <w:pStyle w:val="libNormal"/>
        <w:rPr>
          <w:rtl/>
        </w:rPr>
      </w:pPr>
      <w:r w:rsidRPr="00067003">
        <w:rPr>
          <w:rtl/>
        </w:rPr>
        <w:t>قال: فلما أن مات فعلت به ذلك، ثم مكثت حينا، وكشفت عن وجهه لتنظر إليه، فإذا هي بدودة تعترض منخره، ففزعت لذلك، فلما كان الليل أتاها في منامها،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يأتي في الحديث: 532 والحديث: 1181.</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فقال لها: أفزعك ما رأيت</w:t>
      </w:r>
      <w:r>
        <w:rPr>
          <w:rtl/>
        </w:rPr>
        <w:t>؟</w:t>
      </w:r>
      <w:r w:rsidRPr="00067003">
        <w:rPr>
          <w:rtl/>
        </w:rPr>
        <w:t xml:space="preserve"> فقالت: أجل لقد فزعت. فقال: أما إنك إن كنت فزعت فما كان ما رأيت إلا في أخيك فلان، أتاني ومعه خصم له فلما جلسا إلي قلت: اللهم اجعل الحق له، ووجه القضاء له على صاحبه، فلما اختصما إلي كان الحق له، ورأيت ذلك بينا في القضاء، فو جهت القضاء له على صاحبه، فأصابني ما رأيت لم</w:t>
      </w:r>
      <w:r>
        <w:rPr>
          <w:rtl/>
        </w:rPr>
        <w:t>وضع هواي كان معه وإ</w:t>
      </w:r>
      <w:r w:rsidRPr="00067003">
        <w:rPr>
          <w:rtl/>
        </w:rPr>
        <w:t xml:space="preserve">ن وافقه الحق. </w:t>
      </w:r>
    </w:p>
    <w:p w:rsidR="00ED24C1" w:rsidRDefault="00ED24C1" w:rsidP="00ED24C1">
      <w:pPr>
        <w:pStyle w:val="libNormal"/>
        <w:rPr>
          <w:rtl/>
        </w:rPr>
      </w:pPr>
      <w:bookmarkStart w:id="316" w:name="_Toc356989112"/>
      <w:r w:rsidRPr="00B12DF9">
        <w:rPr>
          <w:rStyle w:val="Heading2Char"/>
          <w:rtl/>
        </w:rPr>
        <w:t>200</w:t>
      </w:r>
      <w:r w:rsidR="003E5577">
        <w:rPr>
          <w:rStyle w:val="Heading2Char"/>
          <w:rtl/>
        </w:rPr>
        <w:t>/</w:t>
      </w:r>
      <w:r w:rsidRPr="00B12DF9">
        <w:rPr>
          <w:rStyle w:val="Heading2Char"/>
          <w:rtl/>
        </w:rPr>
        <w:t>13 -</w:t>
      </w:r>
      <w:bookmarkEnd w:id="316"/>
      <w:r w:rsidRPr="00067003">
        <w:rPr>
          <w:rtl/>
        </w:rPr>
        <w:t xml:space="preserve"> أخبرنا </w:t>
      </w:r>
      <w:r>
        <w:rPr>
          <w:rtl/>
        </w:rPr>
        <w:t>محمّد</w:t>
      </w:r>
      <w:r w:rsidRPr="00067003">
        <w:rPr>
          <w:rtl/>
        </w:rPr>
        <w:t xml:space="preserve"> بن </w:t>
      </w:r>
      <w:r>
        <w:rPr>
          <w:rtl/>
        </w:rPr>
        <w:t>محمّد</w:t>
      </w:r>
      <w:r w:rsidRPr="00067003">
        <w:rPr>
          <w:rtl/>
        </w:rPr>
        <w:t xml:space="preserve">، فال: أخبرني عمر بن </w:t>
      </w:r>
      <w:r>
        <w:rPr>
          <w:rtl/>
        </w:rPr>
        <w:t>محمّد</w:t>
      </w:r>
      <w:r w:rsidRPr="00067003">
        <w:rPr>
          <w:rtl/>
        </w:rPr>
        <w:t xml:space="preserve"> الصيرفي، قال: </w:t>
      </w:r>
      <w:r>
        <w:rPr>
          <w:rtl/>
        </w:rPr>
        <w:t>حدّثنا</w:t>
      </w:r>
      <w:r w:rsidRPr="00067003">
        <w:rPr>
          <w:rtl/>
        </w:rPr>
        <w:t xml:space="preserve"> الحسين بن إسماعيل الضبي، قال: </w:t>
      </w:r>
      <w:r>
        <w:rPr>
          <w:rtl/>
        </w:rPr>
        <w:t>حدّثنا</w:t>
      </w:r>
      <w:r w:rsidRPr="00067003">
        <w:rPr>
          <w:rtl/>
        </w:rPr>
        <w:t xml:space="preserve"> </w:t>
      </w:r>
      <w:r>
        <w:rPr>
          <w:rtl/>
        </w:rPr>
        <w:t>عبدالله</w:t>
      </w:r>
      <w:r w:rsidRPr="00067003">
        <w:rPr>
          <w:rtl/>
        </w:rPr>
        <w:t xml:space="preserve"> بن شبيب، قال: حدثني هارون بن </w:t>
      </w:r>
      <w:r>
        <w:rPr>
          <w:rtl/>
        </w:rPr>
        <w:t xml:space="preserve">عبدالرحمن </w:t>
      </w:r>
      <w:r w:rsidRPr="00067003">
        <w:rPr>
          <w:rtl/>
        </w:rPr>
        <w:t xml:space="preserve">بن حاطب بن أبي بلتعة، قال: حدثني زكريا بن إسماعيل الزيدي من ولد زيد بن ثابت الانصاري، عن أبيه، عن عمه سليمان بن زيد بن ثابت الانصاري، عن زيد بن ثابت، قال: خرجنا جماعة من الصحابة في غزاة من الغزوات مع رسول الله </w:t>
      </w:r>
      <w:r w:rsidR="003E5577" w:rsidRPr="003E5577">
        <w:rPr>
          <w:rStyle w:val="libAlaemChar"/>
          <w:rtl/>
        </w:rPr>
        <w:t>صلى‌الله‌عليه‌وآله‌وسلم</w:t>
      </w:r>
      <w:r>
        <w:rPr>
          <w:rtl/>
        </w:rPr>
        <w:t xml:space="preserve"> حتّى </w:t>
      </w:r>
      <w:r w:rsidRPr="00067003">
        <w:rPr>
          <w:rtl/>
        </w:rPr>
        <w:t>وقفنا في مجمع طرق، فطلع أعرابي بخطام بعير</w:t>
      </w:r>
      <w:r>
        <w:rPr>
          <w:rtl/>
        </w:rPr>
        <w:t xml:space="preserve"> حتّى </w:t>
      </w:r>
      <w:r w:rsidRPr="00067003">
        <w:rPr>
          <w:rtl/>
        </w:rPr>
        <w:t xml:space="preserve">وقف على رسول الله </w:t>
      </w:r>
      <w:r w:rsidR="003E5577" w:rsidRPr="003E5577">
        <w:rPr>
          <w:rStyle w:val="libAlaemChar"/>
          <w:rtl/>
        </w:rPr>
        <w:t>صلى‌الله‌عليه‌وآله‌وسلم</w:t>
      </w:r>
      <w:r w:rsidRPr="00067003">
        <w:rPr>
          <w:rtl/>
        </w:rPr>
        <w:t xml:space="preserve"> وقال: السلام عليك يا رسول الله ورحمة الله وبركاته. فقال له رسول الله </w:t>
      </w:r>
      <w:r w:rsidR="003E5577" w:rsidRPr="003E5577">
        <w:rPr>
          <w:rStyle w:val="libAlaemChar"/>
          <w:rtl/>
        </w:rPr>
        <w:t>صلى‌الله‌عليه‌وآله‌وسلم</w:t>
      </w:r>
      <w:r w:rsidRPr="00067003">
        <w:rPr>
          <w:rtl/>
        </w:rPr>
        <w:t xml:space="preserve"> وعليك السلام. قال: كيف أصبحت، بأبي أنت وأمي، يا رسول الله</w:t>
      </w:r>
      <w:r>
        <w:rPr>
          <w:rtl/>
        </w:rPr>
        <w:t>؟</w:t>
      </w:r>
      <w:r w:rsidRPr="00067003">
        <w:rPr>
          <w:rtl/>
        </w:rPr>
        <w:t xml:space="preserve"> قال له: أحمد الله إليك كيف أصبحت. </w:t>
      </w:r>
    </w:p>
    <w:p w:rsidR="00ED24C1" w:rsidRDefault="00ED24C1" w:rsidP="00ED24C1">
      <w:pPr>
        <w:pStyle w:val="libNormal"/>
        <w:rPr>
          <w:rtl/>
        </w:rPr>
      </w:pPr>
      <w:r w:rsidRPr="00067003">
        <w:rPr>
          <w:rtl/>
        </w:rPr>
        <w:t xml:space="preserve">قال: وكان وراء البعير الذي يقوده الاعرابي رجل فقال: يا رسول الله، إن هذا الاعرابي سرق البعير، فرغا البعير ساعة، فأنصت له رسول الله </w:t>
      </w:r>
      <w:r w:rsidR="003E5577" w:rsidRPr="003E5577">
        <w:rPr>
          <w:rStyle w:val="libAlaemChar"/>
          <w:rtl/>
        </w:rPr>
        <w:t>صلى‌الله‌عليه‌وآله‌وسلم</w:t>
      </w:r>
      <w:r w:rsidRPr="00067003">
        <w:rPr>
          <w:rtl/>
        </w:rPr>
        <w:t xml:space="preserve"> يسمع رغاءه. </w:t>
      </w:r>
    </w:p>
    <w:p w:rsidR="00ED24C1" w:rsidRDefault="00ED24C1" w:rsidP="00ED24C1">
      <w:pPr>
        <w:pStyle w:val="libNormal"/>
        <w:rPr>
          <w:rtl/>
        </w:rPr>
      </w:pPr>
      <w:r w:rsidRPr="00067003">
        <w:rPr>
          <w:rtl/>
        </w:rPr>
        <w:t xml:space="preserve">قال: ثم أقبل رسول الله </w:t>
      </w:r>
      <w:r w:rsidR="003E5577" w:rsidRPr="003E5577">
        <w:rPr>
          <w:rStyle w:val="libAlaemChar"/>
          <w:rtl/>
        </w:rPr>
        <w:t>صلى‌الله‌عليه‌وآله‌وسلم</w:t>
      </w:r>
      <w:r w:rsidRPr="00067003">
        <w:rPr>
          <w:rtl/>
        </w:rPr>
        <w:t xml:space="preserve"> على الرجل فقال: انصرف عنه، فإن البعير يشهد عليك أنك كاذب. </w:t>
      </w:r>
    </w:p>
    <w:p w:rsidR="00ED24C1" w:rsidRDefault="00ED24C1" w:rsidP="00ED24C1">
      <w:pPr>
        <w:pStyle w:val="libNormal"/>
        <w:rPr>
          <w:rtl/>
        </w:rPr>
      </w:pPr>
      <w:r w:rsidRPr="00067003">
        <w:rPr>
          <w:rtl/>
        </w:rPr>
        <w:t xml:space="preserve">قال: فانصرف الرجل، وأقبل رسول الله </w:t>
      </w:r>
      <w:r w:rsidR="003E5577" w:rsidRPr="003E5577">
        <w:rPr>
          <w:rStyle w:val="libAlaemChar"/>
          <w:rtl/>
        </w:rPr>
        <w:t>صلى‌الله‌عليه‌وآله‌وسلم</w:t>
      </w:r>
      <w:r w:rsidRPr="00067003">
        <w:rPr>
          <w:rtl/>
        </w:rPr>
        <w:t xml:space="preserve"> على الاعرابي فقال: أي شئ قلت حين جئتني</w:t>
      </w:r>
      <w:r>
        <w:rPr>
          <w:rtl/>
        </w:rPr>
        <w:t>؟</w:t>
      </w:r>
      <w:r w:rsidRPr="00067003">
        <w:rPr>
          <w:rtl/>
        </w:rPr>
        <w:t xml:space="preserve"> قال: قلت: اللهم صل على </w:t>
      </w:r>
      <w:r>
        <w:rPr>
          <w:rtl/>
        </w:rPr>
        <w:t xml:space="preserve">محمّد حتّى </w:t>
      </w:r>
      <w:r w:rsidRPr="00067003">
        <w:rPr>
          <w:rtl/>
        </w:rPr>
        <w:t xml:space="preserve">لا تبقى صلاة، اللهم بارك على </w:t>
      </w:r>
      <w:r>
        <w:rPr>
          <w:rtl/>
        </w:rPr>
        <w:t xml:space="preserve">محمّد حتّى </w:t>
      </w:r>
      <w:r w:rsidRPr="00067003">
        <w:rPr>
          <w:rtl/>
        </w:rPr>
        <w:t xml:space="preserve">لا تبقى بركة، اللهم سلم على </w:t>
      </w:r>
      <w:r>
        <w:rPr>
          <w:rtl/>
        </w:rPr>
        <w:t xml:space="preserve">محمّد حتّى </w:t>
      </w:r>
      <w:r w:rsidRPr="00067003">
        <w:rPr>
          <w:rtl/>
        </w:rPr>
        <w:t xml:space="preserve">لا يبقى سلام، اللهم ارحم </w:t>
      </w:r>
      <w:r>
        <w:rPr>
          <w:rtl/>
        </w:rPr>
        <w:t>محمّد</w:t>
      </w:r>
      <w:r w:rsidRPr="00067003">
        <w:rPr>
          <w:rtl/>
        </w:rPr>
        <w:t>ا</w:t>
      </w:r>
      <w:r>
        <w:rPr>
          <w:rtl/>
        </w:rPr>
        <w:t xml:space="preserve"> حتّى </w:t>
      </w:r>
      <w:r w:rsidRPr="00067003">
        <w:rPr>
          <w:rtl/>
        </w:rPr>
        <w:t xml:space="preserve">لا تبقى رحمة. </w:t>
      </w:r>
    </w:p>
    <w:p w:rsidR="00ED24C1" w:rsidRPr="00067003" w:rsidRDefault="00ED24C1" w:rsidP="00ED24C1">
      <w:pPr>
        <w:pStyle w:val="libNormal"/>
        <w:rPr>
          <w:rtl/>
        </w:rPr>
      </w:pPr>
      <w:r w:rsidRPr="00067003">
        <w:rPr>
          <w:rtl/>
        </w:rPr>
        <w:t xml:space="preserve">فقال رسول الله </w:t>
      </w:r>
      <w:r w:rsidR="003E5577" w:rsidRPr="003E5577">
        <w:rPr>
          <w:rStyle w:val="libAlaemChar"/>
          <w:rtl/>
        </w:rPr>
        <w:t>صلى‌الله‌عليه‌وآله‌وسلم</w:t>
      </w:r>
      <w:r w:rsidRPr="00067003">
        <w:rPr>
          <w:rtl/>
        </w:rPr>
        <w:t>: إني أقول: مالي أرى البعير ينطق بعذره وأرى</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الملائكة قد سدوا الافق؟ </w:t>
      </w:r>
    </w:p>
    <w:p w:rsidR="00ED24C1" w:rsidRDefault="00ED24C1" w:rsidP="00ED24C1">
      <w:pPr>
        <w:pStyle w:val="libNormal"/>
        <w:rPr>
          <w:rtl/>
        </w:rPr>
      </w:pPr>
      <w:bookmarkStart w:id="317" w:name="_Toc356989113"/>
      <w:r w:rsidRPr="00B12DF9">
        <w:rPr>
          <w:rStyle w:val="Heading2Char"/>
          <w:rtl/>
        </w:rPr>
        <w:t>201</w:t>
      </w:r>
      <w:r w:rsidR="003E5577">
        <w:rPr>
          <w:rStyle w:val="Heading2Char"/>
          <w:rtl/>
        </w:rPr>
        <w:t>/</w:t>
      </w:r>
      <w:r w:rsidRPr="00B12DF9">
        <w:rPr>
          <w:rStyle w:val="Heading2Char"/>
          <w:rtl/>
        </w:rPr>
        <w:t>14 -</w:t>
      </w:r>
      <w:bookmarkEnd w:id="317"/>
      <w:r w:rsidRPr="00067003">
        <w:rPr>
          <w:rtl/>
        </w:rPr>
        <w:t xml:space="preserve">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 xml:space="preserve">الطيب الحسين ابن </w:t>
      </w:r>
      <w:r>
        <w:rPr>
          <w:rtl/>
        </w:rPr>
        <w:t>محمّد</w:t>
      </w:r>
      <w:r w:rsidRPr="00067003">
        <w:rPr>
          <w:rtl/>
        </w:rPr>
        <w:t xml:space="preserve"> التمار، قال: </w:t>
      </w:r>
      <w:r>
        <w:rPr>
          <w:rtl/>
        </w:rPr>
        <w:t>حدّثنا</w:t>
      </w:r>
      <w:r w:rsidRPr="00067003">
        <w:rPr>
          <w:rtl/>
        </w:rPr>
        <w:t xml:space="preserve"> </w:t>
      </w:r>
      <w:r>
        <w:rPr>
          <w:rtl/>
        </w:rPr>
        <w:t>محمّد</w:t>
      </w:r>
      <w:r w:rsidRPr="00067003">
        <w:rPr>
          <w:rtl/>
        </w:rPr>
        <w:t xml:space="preserve"> بن إشكاب، قال: </w:t>
      </w:r>
      <w:r>
        <w:rPr>
          <w:rtl/>
        </w:rPr>
        <w:t>حدّثنا</w:t>
      </w:r>
      <w:r w:rsidRPr="00067003">
        <w:rPr>
          <w:rtl/>
        </w:rPr>
        <w:t xml:space="preserve"> مصعب بن مقدام بن شريح، عن أبيه، عن عائشة: أن</w:t>
      </w:r>
      <w:r>
        <w:rPr>
          <w:rtl/>
        </w:rPr>
        <w:t xml:space="preserve"> النبيّ </w:t>
      </w:r>
      <w:r w:rsidR="003E5577" w:rsidRPr="003E5577">
        <w:rPr>
          <w:rStyle w:val="libAlaemChar"/>
          <w:rtl/>
        </w:rPr>
        <w:t>صلى‌الله‌عليه‌وآله‌وسلم</w:t>
      </w:r>
      <w:r w:rsidRPr="00067003">
        <w:rPr>
          <w:rtl/>
        </w:rPr>
        <w:t xml:space="preserve"> كان إذا رأى ناشئاترك كل شئ، وإن كان في صلاة، وقال: اللهم إني أعوذ بك من شر ما فيه، فان ذهب حمدالله، وإن أمطر قال: اللهم ناشئا نافعا</w:t>
      </w:r>
      <w:r>
        <w:rPr>
          <w:rFonts w:hint="cs"/>
          <w:rtl/>
        </w:rPr>
        <w:t>ً</w:t>
      </w:r>
      <w:r w:rsidRPr="00067003">
        <w:rPr>
          <w:rtl/>
        </w:rPr>
        <w:t xml:space="preserve">. </w:t>
      </w:r>
    </w:p>
    <w:p w:rsidR="00ED24C1" w:rsidRDefault="00ED24C1" w:rsidP="00ED24C1">
      <w:pPr>
        <w:pStyle w:val="libNormal"/>
        <w:rPr>
          <w:rtl/>
        </w:rPr>
      </w:pPr>
      <w:r w:rsidRPr="00067003">
        <w:rPr>
          <w:rtl/>
        </w:rPr>
        <w:t xml:space="preserve">الناشئ: السحاب، والمخيلة أيضا: السحابة. </w:t>
      </w:r>
    </w:p>
    <w:p w:rsidR="00ED24C1" w:rsidRDefault="00ED24C1" w:rsidP="00ED24C1">
      <w:pPr>
        <w:pStyle w:val="libNormal"/>
        <w:rPr>
          <w:rtl/>
        </w:rPr>
      </w:pPr>
      <w:r w:rsidRPr="00067003">
        <w:rPr>
          <w:rtl/>
        </w:rPr>
        <w:t>و</w:t>
      </w:r>
      <w:r>
        <w:rPr>
          <w:rFonts w:hint="cs"/>
          <w:rtl/>
        </w:rPr>
        <w:t>ي</w:t>
      </w:r>
      <w:r w:rsidRPr="00067003">
        <w:rPr>
          <w:rtl/>
        </w:rPr>
        <w:t xml:space="preserve">روى أن عبيد بن الابرص الاسدي قال للمنذر بن ماء السماء حين خيره وأراد فتله: إن شئت من الاكحل </w:t>
      </w:r>
      <w:r w:rsidRPr="00063C0F">
        <w:rPr>
          <w:rStyle w:val="libFootnotenumChar"/>
          <w:rtl/>
        </w:rPr>
        <w:t>(1)</w:t>
      </w:r>
      <w:r w:rsidRPr="00067003">
        <w:rPr>
          <w:rtl/>
        </w:rPr>
        <w:t xml:space="preserve">، وإن شثت من الابجل </w:t>
      </w:r>
      <w:r w:rsidRPr="00063C0F">
        <w:rPr>
          <w:rStyle w:val="libFootnotenumChar"/>
          <w:rtl/>
        </w:rPr>
        <w:t>(2)</w:t>
      </w:r>
      <w:r w:rsidRPr="00067003">
        <w:rPr>
          <w:rtl/>
        </w:rPr>
        <w:t xml:space="preserve">، وإن شئت من الوريد. فقال: أبيت اللعن، ثلاث خصال كسحائب عاد، ولا خير فيها لمرتاد. </w:t>
      </w:r>
    </w:p>
    <w:p w:rsidR="00ED24C1" w:rsidRDefault="00ED24C1" w:rsidP="00ED24C1">
      <w:pPr>
        <w:pStyle w:val="libNormal"/>
        <w:rPr>
          <w:rtl/>
        </w:rPr>
      </w:pPr>
      <w:bookmarkStart w:id="318" w:name="_Toc356989114"/>
      <w:r w:rsidRPr="00B12DF9">
        <w:rPr>
          <w:rStyle w:val="Heading2Char"/>
          <w:rtl/>
        </w:rPr>
        <w:t>202</w:t>
      </w:r>
      <w:r w:rsidR="003E5577">
        <w:rPr>
          <w:rStyle w:val="Heading2Char"/>
          <w:rtl/>
        </w:rPr>
        <w:t>/</w:t>
      </w:r>
      <w:r w:rsidRPr="00B12DF9">
        <w:rPr>
          <w:rStyle w:val="Heading2Char"/>
          <w:rtl/>
        </w:rPr>
        <w:t>15 -</w:t>
      </w:r>
      <w:bookmarkEnd w:id="318"/>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قال: </w:t>
      </w:r>
      <w:r>
        <w:rPr>
          <w:rtl/>
        </w:rPr>
        <w:t>حدّثنا</w:t>
      </w:r>
      <w:r w:rsidRPr="00067003">
        <w:rPr>
          <w:rtl/>
        </w:rPr>
        <w:t xml:space="preserve"> أحمد ابن سلمة، عن إبراهيم بن </w:t>
      </w:r>
      <w:r>
        <w:rPr>
          <w:rtl/>
        </w:rPr>
        <w:t>محمّد</w:t>
      </w:r>
      <w:r w:rsidRPr="00067003">
        <w:rPr>
          <w:rtl/>
        </w:rPr>
        <w:t xml:space="preserve">، عن الحسن بن حذيفة،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مرض رجل من أصحاب سلمان </w:t>
      </w:r>
      <w:r w:rsidR="003E5577" w:rsidRPr="003E5577">
        <w:rPr>
          <w:rStyle w:val="libAlaemChar"/>
          <w:rtl/>
        </w:rPr>
        <w:t>رحمه‌الله</w:t>
      </w:r>
      <w:r w:rsidRPr="00067003">
        <w:rPr>
          <w:rtl/>
        </w:rPr>
        <w:t xml:space="preserve"> فافتقده فقال: أين صاحبكم</w:t>
      </w:r>
      <w:r>
        <w:rPr>
          <w:rtl/>
        </w:rPr>
        <w:t>؟</w:t>
      </w:r>
      <w:r w:rsidRPr="00067003">
        <w:rPr>
          <w:rtl/>
        </w:rPr>
        <w:t xml:space="preserve"> فقالوا: مريض. قال: امشوا بنا نعوده، فقاموا معه، فلما دخلوا على الرجل إذا هو يجود بنفسه، فقال سلمان: يا ملك الموت، ارفق بولي الله. قال ملك الموت بكلام يسمعه من حضر: يا أبا </w:t>
      </w:r>
      <w:r>
        <w:rPr>
          <w:rtl/>
        </w:rPr>
        <w:t>عبدالله</w:t>
      </w:r>
      <w:r w:rsidRPr="00067003">
        <w:rPr>
          <w:rtl/>
        </w:rPr>
        <w:t xml:space="preserve">، إني أرفق بالمؤمنين ولو ظهرت لاحد لظهرت لك. </w:t>
      </w:r>
    </w:p>
    <w:p w:rsidR="00ED24C1" w:rsidRPr="00067003" w:rsidRDefault="00ED24C1" w:rsidP="00ED24C1">
      <w:pPr>
        <w:pStyle w:val="libNormal"/>
        <w:rPr>
          <w:rtl/>
        </w:rPr>
      </w:pPr>
      <w:bookmarkStart w:id="319" w:name="_Toc356989115"/>
      <w:r w:rsidRPr="00B12DF9">
        <w:rPr>
          <w:rStyle w:val="Heading2Char"/>
          <w:rtl/>
        </w:rPr>
        <w:t>203</w:t>
      </w:r>
      <w:r w:rsidR="003E5577">
        <w:rPr>
          <w:rStyle w:val="Heading2Char"/>
          <w:rtl/>
        </w:rPr>
        <w:t>/</w:t>
      </w:r>
      <w:r w:rsidRPr="00B12DF9">
        <w:rPr>
          <w:rStyle w:val="Heading2Char"/>
          <w:rtl/>
        </w:rPr>
        <w:t>16 -</w:t>
      </w:r>
      <w:bookmarkEnd w:id="319"/>
      <w:r w:rsidRPr="00067003">
        <w:rPr>
          <w:rtl/>
        </w:rPr>
        <w:t xml:space="preserve">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قال: </w:t>
      </w:r>
      <w:r>
        <w:rPr>
          <w:rtl/>
        </w:rPr>
        <w:t>حدّثنا أبو</w:t>
      </w:r>
      <w:r w:rsidRPr="00067003">
        <w:rPr>
          <w:rtl/>
        </w:rPr>
        <w:t xml:space="preserve">الطيب الحسين بن </w:t>
      </w:r>
      <w:r>
        <w:rPr>
          <w:rtl/>
        </w:rPr>
        <w:t>محمّد</w:t>
      </w:r>
      <w:r w:rsidRPr="00067003">
        <w:rPr>
          <w:rtl/>
        </w:rPr>
        <w:t xml:space="preserve"> التمار، قال: </w:t>
      </w:r>
      <w:r>
        <w:rPr>
          <w:rtl/>
        </w:rPr>
        <w:t>حدّثنا</w:t>
      </w:r>
      <w:r w:rsidRPr="00067003">
        <w:rPr>
          <w:rtl/>
        </w:rPr>
        <w:t xml:space="preserve"> </w:t>
      </w:r>
      <w:r>
        <w:rPr>
          <w:rtl/>
        </w:rPr>
        <w:t>محمّد</w:t>
      </w:r>
      <w:r w:rsidRPr="00067003">
        <w:rPr>
          <w:rtl/>
        </w:rPr>
        <w:t xml:space="preserve"> بن القاسم، قال: </w:t>
      </w:r>
      <w:r>
        <w:rPr>
          <w:rtl/>
        </w:rPr>
        <w:t>حدّثنا أبو</w:t>
      </w:r>
      <w:r w:rsidRPr="00067003">
        <w:rPr>
          <w:rtl/>
        </w:rPr>
        <w:t xml:space="preserve">عمران موسى بن </w:t>
      </w:r>
      <w:r>
        <w:rPr>
          <w:rtl/>
        </w:rPr>
        <w:t>محمّد</w:t>
      </w:r>
      <w:r w:rsidRPr="00067003">
        <w:rPr>
          <w:rtl/>
        </w:rPr>
        <w:t xml:space="preserve"> الخياط، قال: </w:t>
      </w:r>
      <w:r>
        <w:rPr>
          <w:rtl/>
        </w:rPr>
        <w:t>حدّثنا</w:t>
      </w:r>
      <w:r w:rsidRPr="00067003">
        <w:rPr>
          <w:rtl/>
        </w:rPr>
        <w:t xml:space="preserve"> إسحاق بن إبراهيم الخراساني - وهو ابن أبي</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الاكحل، وريد في وسط الذراع. </w:t>
      </w:r>
    </w:p>
    <w:p w:rsidR="00ED24C1" w:rsidRPr="00067003" w:rsidRDefault="00ED24C1" w:rsidP="00ED24C1">
      <w:pPr>
        <w:pStyle w:val="libFootnote0"/>
        <w:rPr>
          <w:rtl/>
        </w:rPr>
      </w:pPr>
      <w:r w:rsidRPr="00067003">
        <w:rPr>
          <w:rtl/>
        </w:rPr>
        <w:t>(2) الابجل: وريد في زراع البعير والفرس، بمنزلة الاكحل في الانسان.</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إسرائ</w:t>
      </w:r>
      <w:r>
        <w:rPr>
          <w:rFonts w:hint="cs"/>
          <w:rtl/>
        </w:rPr>
        <w:t>ي</w:t>
      </w:r>
      <w:r w:rsidRPr="00067003">
        <w:rPr>
          <w:rtl/>
        </w:rPr>
        <w:t xml:space="preserve">ل -، قال: </w:t>
      </w:r>
      <w:r>
        <w:rPr>
          <w:rtl/>
        </w:rPr>
        <w:t>حدّثنا</w:t>
      </w:r>
      <w:r w:rsidRPr="00067003">
        <w:rPr>
          <w:rtl/>
        </w:rPr>
        <w:t xml:space="preserve"> شريك، عن </w:t>
      </w:r>
      <w:r>
        <w:rPr>
          <w:rtl/>
        </w:rPr>
        <w:t>عبدالله</w:t>
      </w:r>
      <w:r w:rsidRPr="00067003">
        <w:rPr>
          <w:rtl/>
        </w:rPr>
        <w:t xml:space="preserve"> بن عمر </w:t>
      </w:r>
      <w:r w:rsidRPr="00063C0F">
        <w:rPr>
          <w:rStyle w:val="libFootnotenumChar"/>
          <w:rtl/>
        </w:rPr>
        <w:t>(1)</w:t>
      </w:r>
      <w:r w:rsidRPr="00067003">
        <w:rPr>
          <w:rtl/>
        </w:rPr>
        <w:t>، عن أبي سلمة، عن أبي هريرة، قال: أصابنا عطش في الحديبية، فجهشنا إلى</w:t>
      </w:r>
      <w:r>
        <w:rPr>
          <w:rtl/>
        </w:rPr>
        <w:t xml:space="preserve"> النبيّ </w:t>
      </w:r>
      <w:r w:rsidR="003E5577" w:rsidRPr="003E5577">
        <w:rPr>
          <w:rStyle w:val="libAlaemChar"/>
          <w:rtl/>
        </w:rPr>
        <w:t>صلى‌الله‌عليه‌وآله‌وسلم</w:t>
      </w:r>
      <w:r w:rsidRPr="00067003">
        <w:rPr>
          <w:rtl/>
        </w:rPr>
        <w:t xml:space="preserve"> فبسط يديه بالدعاء، فتألف السحاب، وجاء الغيث، فروينا منه. </w:t>
      </w:r>
    </w:p>
    <w:p w:rsidR="00ED24C1" w:rsidRDefault="00ED24C1" w:rsidP="00ED24C1">
      <w:pPr>
        <w:pStyle w:val="libNormal0"/>
        <w:rPr>
          <w:rtl/>
        </w:rPr>
      </w:pPr>
      <w:r w:rsidRPr="00067003">
        <w:rPr>
          <w:rtl/>
        </w:rPr>
        <w:t>قال</w:t>
      </w:r>
      <w:r>
        <w:rPr>
          <w:rtl/>
        </w:rPr>
        <w:t xml:space="preserve"> أبو</w:t>
      </w:r>
      <w:r w:rsidRPr="00067003">
        <w:rPr>
          <w:rtl/>
        </w:rPr>
        <w:t>الطيب: قال الاصمعي: الجهش: أن يفزع الانسان إلى الانسان، قال</w:t>
      </w:r>
      <w:r>
        <w:rPr>
          <w:rtl/>
        </w:rPr>
        <w:t xml:space="preserve"> أبو</w:t>
      </w:r>
      <w:r w:rsidRPr="00067003">
        <w:rPr>
          <w:rtl/>
        </w:rPr>
        <w:t xml:space="preserve">عبيدة: هي مع فزعه، كأنه يريد البكاء. وفي لغة أخرى: أجهشت إجهاشا فأنا مجهش، ومنه قول لبيد: </w:t>
      </w:r>
    </w:p>
    <w:tbl>
      <w:tblPr>
        <w:bidiVisual/>
        <w:tblW w:w="5000" w:type="pct"/>
        <w:tblLook w:val="01E0"/>
      </w:tblPr>
      <w:tblGrid>
        <w:gridCol w:w="3852"/>
        <w:gridCol w:w="273"/>
        <w:gridCol w:w="3887"/>
      </w:tblGrid>
      <w:tr w:rsidR="00ED24C1" w:rsidTr="00ED24C1">
        <w:trPr>
          <w:trHeight w:val="350"/>
        </w:trPr>
        <w:tc>
          <w:tcPr>
            <w:tcW w:w="4288" w:type="dxa"/>
            <w:shd w:val="clear" w:color="auto" w:fill="auto"/>
          </w:tcPr>
          <w:p w:rsidR="00ED24C1" w:rsidRDefault="00ED24C1" w:rsidP="00ED24C1">
            <w:pPr>
              <w:pStyle w:val="libPoem"/>
            </w:pPr>
            <w:r w:rsidRPr="00067003">
              <w:rPr>
                <w:rtl/>
              </w:rPr>
              <w:t>قالت تشكى إلي النفس مجهشة</w:t>
            </w:r>
            <w:r w:rsidRPr="00725071">
              <w:rPr>
                <w:rStyle w:val="libPoemTiniChar0"/>
                <w:rtl/>
              </w:rPr>
              <w:br/>
              <w:t> </w:t>
            </w:r>
          </w:p>
        </w:tc>
        <w:tc>
          <w:tcPr>
            <w:tcW w:w="280" w:type="dxa"/>
            <w:shd w:val="clear" w:color="auto" w:fill="auto"/>
          </w:tcPr>
          <w:p w:rsidR="00ED24C1" w:rsidRDefault="00ED24C1" w:rsidP="00ED24C1">
            <w:pPr>
              <w:pStyle w:val="libPoem"/>
              <w:rPr>
                <w:rtl/>
              </w:rPr>
            </w:pPr>
          </w:p>
        </w:tc>
        <w:tc>
          <w:tcPr>
            <w:tcW w:w="4288" w:type="dxa"/>
            <w:shd w:val="clear" w:color="auto" w:fill="auto"/>
          </w:tcPr>
          <w:p w:rsidR="00ED24C1" w:rsidRDefault="00ED24C1" w:rsidP="00ED24C1">
            <w:pPr>
              <w:pStyle w:val="libPoem"/>
            </w:pPr>
            <w:r w:rsidRPr="00067003">
              <w:rPr>
                <w:rtl/>
              </w:rPr>
              <w:t>وقدحملتك سبعا بعد سبعينا</w:t>
            </w:r>
            <w:r w:rsidRPr="00725071">
              <w:rPr>
                <w:rStyle w:val="libPoemTiniChar0"/>
                <w:rtl/>
              </w:rPr>
              <w:br/>
              <w:t> </w:t>
            </w:r>
          </w:p>
        </w:tc>
      </w:tr>
      <w:tr w:rsidR="00ED24C1" w:rsidTr="00ED24C1">
        <w:trPr>
          <w:trHeight w:val="350"/>
        </w:trPr>
        <w:tc>
          <w:tcPr>
            <w:tcW w:w="4288" w:type="dxa"/>
          </w:tcPr>
          <w:p w:rsidR="00ED24C1" w:rsidRDefault="00ED24C1" w:rsidP="00ED24C1">
            <w:pPr>
              <w:pStyle w:val="libPoem"/>
            </w:pPr>
            <w:r w:rsidRPr="00067003">
              <w:rPr>
                <w:rtl/>
              </w:rPr>
              <w:t>فإن تزادي ثلاثا تبلغي أملا</w:t>
            </w:r>
            <w:r w:rsidRPr="00725071">
              <w:rPr>
                <w:rStyle w:val="libPoemTiniChar0"/>
                <w:rtl/>
              </w:rPr>
              <w:br/>
              <w:t> </w:t>
            </w:r>
          </w:p>
        </w:tc>
        <w:tc>
          <w:tcPr>
            <w:tcW w:w="280" w:type="dxa"/>
          </w:tcPr>
          <w:p w:rsidR="00ED24C1" w:rsidRDefault="00ED24C1" w:rsidP="00ED24C1">
            <w:pPr>
              <w:pStyle w:val="libPoem"/>
              <w:rPr>
                <w:rtl/>
              </w:rPr>
            </w:pPr>
          </w:p>
        </w:tc>
        <w:tc>
          <w:tcPr>
            <w:tcW w:w="4288" w:type="dxa"/>
          </w:tcPr>
          <w:p w:rsidR="00ED24C1" w:rsidRDefault="00ED24C1" w:rsidP="00ED24C1">
            <w:pPr>
              <w:pStyle w:val="libPoem"/>
            </w:pPr>
            <w:r w:rsidRPr="00067003">
              <w:rPr>
                <w:rtl/>
              </w:rPr>
              <w:t>وفي الثلاث وفاء للثمانينا</w:t>
            </w:r>
            <w:r w:rsidRPr="00725071">
              <w:rPr>
                <w:rStyle w:val="libPoemTiniChar0"/>
                <w:rtl/>
              </w:rPr>
              <w:br/>
              <w:t> </w:t>
            </w:r>
          </w:p>
        </w:tc>
      </w:tr>
    </w:tbl>
    <w:p w:rsidR="00ED24C1" w:rsidRDefault="00ED24C1" w:rsidP="00ED24C1">
      <w:pPr>
        <w:pStyle w:val="libNormal"/>
        <w:rPr>
          <w:rtl/>
        </w:rPr>
      </w:pPr>
      <w:bookmarkStart w:id="320" w:name="_Toc356989116"/>
      <w:r w:rsidRPr="00B12DF9">
        <w:rPr>
          <w:rStyle w:val="Heading2Char"/>
          <w:rtl/>
        </w:rPr>
        <w:t>204</w:t>
      </w:r>
      <w:r w:rsidR="003E5577">
        <w:rPr>
          <w:rStyle w:val="Heading2Char"/>
          <w:rtl/>
        </w:rPr>
        <w:t>/</w:t>
      </w:r>
      <w:r w:rsidRPr="00B12DF9">
        <w:rPr>
          <w:rStyle w:val="Heading2Char"/>
          <w:rtl/>
        </w:rPr>
        <w:t>17 -</w:t>
      </w:r>
      <w:bookmarkEnd w:id="320"/>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 xml:space="preserve">الطيب الحسين بن </w:t>
      </w:r>
      <w:r>
        <w:rPr>
          <w:rtl/>
        </w:rPr>
        <w:t>محمّد</w:t>
      </w:r>
      <w:r w:rsidRPr="00067003">
        <w:rPr>
          <w:rtl/>
        </w:rPr>
        <w:t xml:space="preserve"> التمار، قال: </w:t>
      </w:r>
      <w:r>
        <w:rPr>
          <w:rtl/>
        </w:rPr>
        <w:t>حدّثنا</w:t>
      </w:r>
      <w:r w:rsidRPr="00067003">
        <w:rPr>
          <w:rtl/>
        </w:rPr>
        <w:t xml:space="preserve"> أحمد بن </w:t>
      </w:r>
      <w:r>
        <w:rPr>
          <w:rtl/>
        </w:rPr>
        <w:t>عبدالله</w:t>
      </w:r>
      <w:r w:rsidRPr="00067003">
        <w:rPr>
          <w:rtl/>
        </w:rPr>
        <w:t xml:space="preserve"> بن </w:t>
      </w:r>
      <w:r>
        <w:rPr>
          <w:rtl/>
        </w:rPr>
        <w:t>محمّد</w:t>
      </w:r>
      <w:r w:rsidRPr="00067003">
        <w:rPr>
          <w:rtl/>
        </w:rPr>
        <w:t xml:space="preserve">، قال: </w:t>
      </w:r>
      <w:r>
        <w:rPr>
          <w:rtl/>
        </w:rPr>
        <w:t>حدّثنا أبو</w:t>
      </w:r>
      <w:r w:rsidRPr="00067003">
        <w:rPr>
          <w:rtl/>
        </w:rPr>
        <w:t xml:space="preserve">الفضل الربعي، قال: </w:t>
      </w:r>
      <w:r>
        <w:rPr>
          <w:rtl/>
        </w:rPr>
        <w:t>حدّثنا</w:t>
      </w:r>
      <w:r w:rsidRPr="00067003">
        <w:rPr>
          <w:rtl/>
        </w:rPr>
        <w:t xml:space="preserve"> جميل المكي، قال: حدثني الاصمعي، قال: </w:t>
      </w:r>
      <w:r>
        <w:rPr>
          <w:rtl/>
        </w:rPr>
        <w:t>حدّثنا</w:t>
      </w:r>
      <w:r w:rsidRPr="00067003">
        <w:rPr>
          <w:rtl/>
        </w:rPr>
        <w:t xml:space="preserve"> جابر بن عون، قال: دخل أسماء بن خارجة الفزاري </w:t>
      </w:r>
      <w:r w:rsidRPr="00063C0F">
        <w:rPr>
          <w:rStyle w:val="libFootnotenumChar"/>
          <w:rtl/>
        </w:rPr>
        <w:t>(2)</w:t>
      </w:r>
      <w:r w:rsidRPr="00067003">
        <w:rPr>
          <w:rtl/>
        </w:rPr>
        <w:t xml:space="preserve"> على عمر بن عبد العزيز يوم بويع له، فأنشأ يقول: </w:t>
      </w:r>
    </w:p>
    <w:tbl>
      <w:tblPr>
        <w:bidiVisual/>
        <w:tblW w:w="5000" w:type="pct"/>
        <w:tblLook w:val="01E0"/>
      </w:tblPr>
      <w:tblGrid>
        <w:gridCol w:w="3873"/>
        <w:gridCol w:w="273"/>
        <w:gridCol w:w="3866"/>
      </w:tblGrid>
      <w:tr w:rsidR="00ED24C1" w:rsidTr="00ED24C1">
        <w:trPr>
          <w:trHeight w:val="350"/>
        </w:trPr>
        <w:tc>
          <w:tcPr>
            <w:tcW w:w="4288" w:type="dxa"/>
            <w:shd w:val="clear" w:color="auto" w:fill="auto"/>
          </w:tcPr>
          <w:p w:rsidR="00ED24C1" w:rsidRDefault="00ED24C1" w:rsidP="00ED24C1">
            <w:pPr>
              <w:pStyle w:val="libPoem"/>
            </w:pPr>
            <w:r w:rsidRPr="00067003">
              <w:rPr>
                <w:rtl/>
              </w:rPr>
              <w:t>إن أولى الانام بالحق قدما</w:t>
            </w:r>
            <w:r w:rsidRPr="00725071">
              <w:rPr>
                <w:rStyle w:val="libPoemTiniChar0"/>
                <w:rtl/>
              </w:rPr>
              <w:br/>
              <w:t> </w:t>
            </w:r>
          </w:p>
        </w:tc>
        <w:tc>
          <w:tcPr>
            <w:tcW w:w="280" w:type="dxa"/>
            <w:shd w:val="clear" w:color="auto" w:fill="auto"/>
          </w:tcPr>
          <w:p w:rsidR="00ED24C1" w:rsidRDefault="00ED24C1" w:rsidP="00ED24C1">
            <w:pPr>
              <w:pStyle w:val="libPoem"/>
              <w:rPr>
                <w:rtl/>
              </w:rPr>
            </w:pPr>
          </w:p>
        </w:tc>
        <w:tc>
          <w:tcPr>
            <w:tcW w:w="4288" w:type="dxa"/>
            <w:shd w:val="clear" w:color="auto" w:fill="auto"/>
          </w:tcPr>
          <w:p w:rsidR="00ED24C1" w:rsidRDefault="00ED24C1" w:rsidP="00ED24C1">
            <w:pPr>
              <w:pStyle w:val="libPoem"/>
            </w:pPr>
            <w:r w:rsidRPr="00067003">
              <w:rPr>
                <w:rtl/>
              </w:rPr>
              <w:t>هو أولى بأن يكون خليقا</w:t>
            </w:r>
            <w:r w:rsidRPr="00725071">
              <w:rPr>
                <w:rStyle w:val="libPoemTiniChar0"/>
                <w:rtl/>
              </w:rPr>
              <w:br/>
              <w:t> </w:t>
            </w:r>
          </w:p>
        </w:tc>
      </w:tr>
      <w:tr w:rsidR="00ED24C1" w:rsidTr="00ED24C1">
        <w:trPr>
          <w:trHeight w:val="350"/>
        </w:trPr>
        <w:tc>
          <w:tcPr>
            <w:tcW w:w="4288" w:type="dxa"/>
          </w:tcPr>
          <w:p w:rsidR="00ED24C1" w:rsidRDefault="00ED24C1" w:rsidP="00ED24C1">
            <w:pPr>
              <w:pStyle w:val="libPoem"/>
            </w:pPr>
            <w:r w:rsidRPr="00067003">
              <w:rPr>
                <w:rtl/>
              </w:rPr>
              <w:t>بالامر والنهي اللاتي</w:t>
            </w:r>
            <w:r w:rsidRPr="00725071">
              <w:rPr>
                <w:rStyle w:val="libPoemTiniChar0"/>
                <w:rtl/>
              </w:rPr>
              <w:br/>
              <w:t> </w:t>
            </w:r>
          </w:p>
        </w:tc>
        <w:tc>
          <w:tcPr>
            <w:tcW w:w="280" w:type="dxa"/>
          </w:tcPr>
          <w:p w:rsidR="00ED24C1" w:rsidRDefault="00ED24C1" w:rsidP="00ED24C1">
            <w:pPr>
              <w:pStyle w:val="libPoem"/>
              <w:rPr>
                <w:rtl/>
              </w:rPr>
            </w:pPr>
          </w:p>
        </w:tc>
        <w:tc>
          <w:tcPr>
            <w:tcW w:w="4288" w:type="dxa"/>
          </w:tcPr>
          <w:p w:rsidR="00ED24C1" w:rsidRDefault="00ED24C1" w:rsidP="00ED24C1">
            <w:pPr>
              <w:pStyle w:val="libPoem"/>
            </w:pPr>
            <w:r w:rsidRPr="00067003">
              <w:rPr>
                <w:rtl/>
              </w:rPr>
              <w:t xml:space="preserve">يابى بغيره أن يليقا </w:t>
            </w:r>
            <w:r w:rsidRPr="00063C0F">
              <w:rPr>
                <w:rStyle w:val="libFootnotenumChar"/>
                <w:rtl/>
              </w:rPr>
              <w:t>(3)</w:t>
            </w:r>
            <w:r w:rsidRPr="00725071">
              <w:rPr>
                <w:rStyle w:val="libPoemTiniChar0"/>
                <w:rtl/>
              </w:rPr>
              <w:br/>
              <w:t> </w:t>
            </w:r>
          </w:p>
        </w:tc>
      </w:tr>
      <w:tr w:rsidR="00ED24C1" w:rsidTr="00ED24C1">
        <w:trPr>
          <w:trHeight w:val="350"/>
        </w:trPr>
        <w:tc>
          <w:tcPr>
            <w:tcW w:w="4288" w:type="dxa"/>
          </w:tcPr>
          <w:p w:rsidR="00ED24C1" w:rsidRDefault="00ED24C1" w:rsidP="00ED24C1">
            <w:pPr>
              <w:pStyle w:val="libPoem"/>
            </w:pPr>
            <w:r w:rsidRPr="00067003">
              <w:rPr>
                <w:rtl/>
              </w:rPr>
              <w:t>من أبوه عبد العزيز بن مروا</w:t>
            </w:r>
            <w:r w:rsidRPr="00725071">
              <w:rPr>
                <w:rStyle w:val="libPoemTiniChar0"/>
                <w:rtl/>
              </w:rPr>
              <w:br/>
              <w:t> </w:t>
            </w:r>
          </w:p>
        </w:tc>
        <w:tc>
          <w:tcPr>
            <w:tcW w:w="280" w:type="dxa"/>
          </w:tcPr>
          <w:p w:rsidR="00ED24C1" w:rsidRDefault="00ED24C1" w:rsidP="00ED24C1">
            <w:pPr>
              <w:pStyle w:val="libPoem"/>
              <w:rPr>
                <w:rtl/>
              </w:rPr>
            </w:pPr>
          </w:p>
        </w:tc>
        <w:tc>
          <w:tcPr>
            <w:tcW w:w="4288" w:type="dxa"/>
          </w:tcPr>
          <w:p w:rsidR="00ED24C1" w:rsidRDefault="00ED24C1" w:rsidP="00ED24C1">
            <w:pPr>
              <w:pStyle w:val="libPoem"/>
            </w:pPr>
            <w:r w:rsidRPr="00067003">
              <w:rPr>
                <w:rtl/>
              </w:rPr>
              <w:t>ن ومن كان جده فاروقا</w:t>
            </w:r>
            <w:r w:rsidRPr="00725071">
              <w:rPr>
                <w:rStyle w:val="libPoemTiniChar0"/>
                <w:rtl/>
              </w:rPr>
              <w:br/>
              <w:t> </w:t>
            </w:r>
          </w:p>
        </w:tc>
      </w:tr>
    </w:tbl>
    <w:p w:rsidR="00ED24C1" w:rsidRDefault="00ED24C1" w:rsidP="00ED24C1">
      <w:pPr>
        <w:pStyle w:val="libNormal"/>
        <w:rPr>
          <w:rtl/>
        </w:rPr>
      </w:pPr>
      <w:r w:rsidRPr="00067003">
        <w:rPr>
          <w:rtl/>
        </w:rPr>
        <w:t xml:space="preserve">فقال عمر: لو أمسكت عن هذا لكان أحب لي. </w:t>
      </w:r>
    </w:p>
    <w:p w:rsidR="00ED24C1" w:rsidRPr="00067003" w:rsidRDefault="00ED24C1" w:rsidP="00ED24C1">
      <w:pPr>
        <w:pStyle w:val="libNormal"/>
        <w:rPr>
          <w:rtl/>
        </w:rPr>
      </w:pPr>
      <w:bookmarkStart w:id="321" w:name="_Toc356989117"/>
      <w:r w:rsidRPr="00B12DF9">
        <w:rPr>
          <w:rStyle w:val="Heading2Char"/>
          <w:rtl/>
        </w:rPr>
        <w:t>205</w:t>
      </w:r>
      <w:r w:rsidR="003E5577">
        <w:rPr>
          <w:rStyle w:val="Heading2Char"/>
          <w:rtl/>
        </w:rPr>
        <w:t>/</w:t>
      </w:r>
      <w:r w:rsidRPr="00B12DF9">
        <w:rPr>
          <w:rStyle w:val="Heading2Char"/>
          <w:rtl/>
        </w:rPr>
        <w:t>18 -</w:t>
      </w:r>
      <w:bookmarkEnd w:id="321"/>
      <w:r w:rsidRPr="00067003">
        <w:rPr>
          <w:rtl/>
        </w:rPr>
        <w:t xml:space="preserve">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 xml:space="preserve">حفص عمربن </w:t>
      </w:r>
      <w:r>
        <w:rPr>
          <w:rtl/>
        </w:rPr>
        <w:t>محمّد</w:t>
      </w:r>
      <w:r w:rsidRPr="00067003">
        <w:rPr>
          <w:rtl/>
        </w:rPr>
        <w:t xml:space="preserve"> الصيرفي، قال: </w:t>
      </w:r>
      <w:r>
        <w:rPr>
          <w:rtl/>
        </w:rPr>
        <w:t>حدّثنا</w:t>
      </w:r>
      <w:r w:rsidRPr="00067003">
        <w:rPr>
          <w:rtl/>
        </w:rPr>
        <w:t xml:space="preserve"> القاضي </w:t>
      </w:r>
      <w:r>
        <w:rPr>
          <w:rtl/>
        </w:rPr>
        <w:t>أبوعبدالله</w:t>
      </w:r>
      <w:r w:rsidRPr="00067003">
        <w:rPr>
          <w:rtl/>
        </w:rPr>
        <w:t xml:space="preserve"> الحسين بن إسماعيل، قال: </w:t>
      </w:r>
      <w:r>
        <w:rPr>
          <w:rtl/>
        </w:rPr>
        <w:t>حدّثنا أبو</w:t>
      </w:r>
      <w:r w:rsidRPr="00067003">
        <w:rPr>
          <w:rtl/>
        </w:rPr>
        <w:t xml:space="preserve">سعيد </w:t>
      </w:r>
      <w:r>
        <w:rPr>
          <w:rtl/>
        </w:rPr>
        <w:t>عبدالله</w:t>
      </w:r>
      <w:r w:rsidRPr="00067003">
        <w:rPr>
          <w:rtl/>
        </w:rPr>
        <w:t xml:space="preserve"> بن شبيب، قال: حدثني ابن أبي أويس، قال: حدثني أبي، عن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في نسخة: عمير. </w:t>
      </w:r>
    </w:p>
    <w:p w:rsidR="00ED24C1" w:rsidRDefault="00ED24C1" w:rsidP="00ED24C1">
      <w:pPr>
        <w:pStyle w:val="libFootnote0"/>
        <w:rPr>
          <w:rtl/>
        </w:rPr>
      </w:pPr>
      <w:r w:rsidRPr="00067003">
        <w:rPr>
          <w:rtl/>
        </w:rPr>
        <w:t>(2) كذا، ولا يصح إذ إن أسماء توفي سنة 66</w:t>
      </w:r>
      <w:r>
        <w:rPr>
          <w:rtl/>
        </w:rPr>
        <w:t xml:space="preserve"> ه</w:t>
      </w:r>
      <w:r w:rsidRPr="00067003">
        <w:rPr>
          <w:rtl/>
        </w:rPr>
        <w:t>، وقد بويع لعمرسنة 99</w:t>
      </w:r>
      <w:r>
        <w:rPr>
          <w:rtl/>
        </w:rPr>
        <w:t xml:space="preserve"> ه</w:t>
      </w:r>
      <w:r w:rsidRPr="00067003">
        <w:rPr>
          <w:rtl/>
        </w:rPr>
        <w:t xml:space="preserve">، وفي الكامل للمبرد 2: 271 دار الفكر العربي، ولسان العرب (فرق)، والعقد الفريد 6: 123 المكتبة التجارية الكبرى، نسبت الابيات لعتبة ابن شماس وهو الصحيح. </w:t>
      </w:r>
    </w:p>
    <w:p w:rsidR="00ED24C1" w:rsidRPr="00067003" w:rsidRDefault="00ED24C1" w:rsidP="00ED24C1">
      <w:pPr>
        <w:pStyle w:val="libFootnote0"/>
        <w:rPr>
          <w:rtl/>
        </w:rPr>
      </w:pPr>
      <w:r w:rsidRPr="00067003">
        <w:rPr>
          <w:rtl/>
        </w:rPr>
        <w:t>(3) كذا، ولا يصح وزنا، وفي نقص في بعض تفعيلاته، وز يد في المصادر المتقدمة بيت آخر غيره.</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سليمان بن بلال، عن </w:t>
      </w:r>
      <w:r>
        <w:rPr>
          <w:rtl/>
        </w:rPr>
        <w:t>محمّد</w:t>
      </w:r>
      <w:r w:rsidRPr="00067003">
        <w:rPr>
          <w:rtl/>
        </w:rPr>
        <w:t xml:space="preserve"> بن يوسف، عن السائب بن يزيد: أن عمر بن الخطاب بينما هو يمشي في أزقة المدينة إذا هو بأصوات في بيت، فاطلع عليهم فإذا هم على شراب، فقالوا له حين رأوه: ما هذا يا بن الخطاب، أليس الله (تعالى) يقول: </w:t>
      </w:r>
      <w:r w:rsidR="00871C06" w:rsidRPr="00871C06">
        <w:rPr>
          <w:rStyle w:val="libAlaemChar"/>
          <w:rFonts w:hint="cs"/>
          <w:rtl/>
        </w:rPr>
        <w:t>(</w:t>
      </w:r>
      <w:r w:rsidRPr="00521F46">
        <w:rPr>
          <w:rStyle w:val="libAieChar"/>
          <w:rtl/>
        </w:rPr>
        <w:t xml:space="preserve"> وَلَا تَجَسَّسُوا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قال: فأعرض عمر عنهم وانصرف مبادرا. </w:t>
      </w:r>
    </w:p>
    <w:p w:rsidR="00ED24C1" w:rsidRDefault="00ED24C1" w:rsidP="00ED24C1">
      <w:pPr>
        <w:pStyle w:val="libNormal"/>
        <w:rPr>
          <w:rtl/>
        </w:rPr>
      </w:pPr>
      <w:bookmarkStart w:id="322" w:name="_Toc356989118"/>
      <w:r w:rsidRPr="00B12DF9">
        <w:rPr>
          <w:rStyle w:val="Heading2Char"/>
          <w:rtl/>
        </w:rPr>
        <w:t>206</w:t>
      </w:r>
      <w:r w:rsidR="003E5577">
        <w:rPr>
          <w:rStyle w:val="Heading2Char"/>
          <w:rtl/>
        </w:rPr>
        <w:t>/</w:t>
      </w:r>
      <w:r w:rsidRPr="00B12DF9">
        <w:rPr>
          <w:rStyle w:val="Heading2Char"/>
          <w:rtl/>
        </w:rPr>
        <w:t>19 -</w:t>
      </w:r>
      <w:bookmarkEnd w:id="322"/>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 xml:space="preserve">سعيد الحسن بن </w:t>
      </w:r>
      <w:r>
        <w:rPr>
          <w:rtl/>
        </w:rPr>
        <w:t>عبدالله</w:t>
      </w:r>
      <w:r w:rsidRPr="00067003">
        <w:rPr>
          <w:rtl/>
        </w:rPr>
        <w:t xml:space="preserve"> المرزباني، قال: </w:t>
      </w:r>
      <w:r>
        <w:rPr>
          <w:rtl/>
        </w:rPr>
        <w:t>حدّثنا</w:t>
      </w:r>
      <w:r w:rsidRPr="00067003">
        <w:rPr>
          <w:rtl/>
        </w:rPr>
        <w:t xml:space="preserve"> ابن دريد، قال: </w:t>
      </w:r>
      <w:r>
        <w:rPr>
          <w:rtl/>
        </w:rPr>
        <w:t>حدّثنا</w:t>
      </w:r>
      <w:r w:rsidRPr="00067003">
        <w:rPr>
          <w:rtl/>
        </w:rPr>
        <w:t xml:space="preserve"> إسحاق بن </w:t>
      </w:r>
      <w:r>
        <w:rPr>
          <w:rtl/>
        </w:rPr>
        <w:t>عبدالله</w:t>
      </w:r>
      <w:r w:rsidRPr="00067003">
        <w:rPr>
          <w:rtl/>
        </w:rPr>
        <w:t xml:space="preserve"> الطلحي، قال: قال الاصمعي: ولى عمر بن الخطاب كعب بن سور قضاء البصرة، وكان سبب ذلك أن حضر مجلس عمر فجاءت امرأة فقالت: يا </w:t>
      </w:r>
      <w:r>
        <w:rPr>
          <w:rtl/>
        </w:rPr>
        <w:t>أميرالمؤمنين</w:t>
      </w:r>
      <w:r w:rsidRPr="00067003">
        <w:rPr>
          <w:rtl/>
        </w:rPr>
        <w:t xml:space="preserve">، إن زوجي صوام قوام. فقال عمر: إن هذا الرجل صالح، ليتني كنت كذا، فردت عليه الكلام، فقال عمركما قال: فقال كعب بن سور الازدي: يا </w:t>
      </w:r>
      <w:r>
        <w:rPr>
          <w:rtl/>
        </w:rPr>
        <w:t>أميرالمؤمنين</w:t>
      </w:r>
      <w:r w:rsidRPr="00067003">
        <w:rPr>
          <w:rtl/>
        </w:rPr>
        <w:t xml:space="preserve">، إنها تشكو زوجها، تخبر أنها لا حظ لها منه. قال: علي بزوجها، فأتي به، فقال له: ما بالها تشكوك، وما رأيت أكرم شكوى منها؟ </w:t>
      </w:r>
    </w:p>
    <w:p w:rsidR="00ED24C1" w:rsidRDefault="00ED24C1" w:rsidP="00ED24C1">
      <w:pPr>
        <w:pStyle w:val="libNormal"/>
        <w:rPr>
          <w:rtl/>
        </w:rPr>
      </w:pPr>
      <w:r w:rsidRPr="00067003">
        <w:rPr>
          <w:rtl/>
        </w:rPr>
        <w:t xml:space="preserve">قال له: يا </w:t>
      </w:r>
      <w:r>
        <w:rPr>
          <w:rtl/>
        </w:rPr>
        <w:t>أميرالمؤمنين</w:t>
      </w:r>
      <w:r w:rsidRPr="00067003">
        <w:rPr>
          <w:rtl/>
        </w:rPr>
        <w:t xml:space="preserve">، إني امرؤ افزعني ما قد نزل في الحجر والنحل وفي السبع الطوال. </w:t>
      </w:r>
    </w:p>
    <w:p w:rsidR="00ED24C1" w:rsidRDefault="00ED24C1" w:rsidP="00ED24C1">
      <w:pPr>
        <w:pStyle w:val="libNormal"/>
        <w:rPr>
          <w:rtl/>
        </w:rPr>
      </w:pPr>
      <w:r w:rsidRPr="00067003">
        <w:rPr>
          <w:rtl/>
        </w:rPr>
        <w:t xml:space="preserve">فقال له كعب: إن لها عليك حقا، فابعل واوفها الحق، فصم ثم وصل. فقال عمر لكعب: اقض بينهما. </w:t>
      </w:r>
    </w:p>
    <w:p w:rsidR="00ED24C1" w:rsidRDefault="00ED24C1" w:rsidP="00ED24C1">
      <w:pPr>
        <w:pStyle w:val="libNormal"/>
        <w:rPr>
          <w:rtl/>
        </w:rPr>
      </w:pPr>
      <w:r w:rsidRPr="00067003">
        <w:rPr>
          <w:rtl/>
        </w:rPr>
        <w:t>قال: نعم، أحل الله للرجال أربعا، فأوجب لكل واحدة ليلة، فلها من كل أربع ليال ليلة، ويصنع بنفسه في الثلاثة ما شاء، فألزمه ذلك. وقال لكعب: اخرج قاضيا على البصرة، فلم يزل عليها</w:t>
      </w:r>
      <w:r>
        <w:rPr>
          <w:rtl/>
        </w:rPr>
        <w:t xml:space="preserve"> حتّى </w:t>
      </w:r>
      <w:r w:rsidRPr="00067003">
        <w:rPr>
          <w:rtl/>
        </w:rPr>
        <w:t xml:space="preserve">قتل عثمان، فلما كان يوم الجمل خرج مع أهل البصرة وفي عنقه مصحف، فقتل هو يومئذ وثلاثة أخوة له أو أربعة، فجاءت أمهم فوجدتهم في القتلى فحملتهم، وجعلت تقول: </w:t>
      </w:r>
    </w:p>
    <w:tbl>
      <w:tblPr>
        <w:bidiVisual/>
        <w:tblW w:w="4297" w:type="pct"/>
        <w:tblInd w:w="533" w:type="dxa"/>
        <w:tblLook w:val="01E0"/>
      </w:tblPr>
      <w:tblGrid>
        <w:gridCol w:w="3297"/>
        <w:gridCol w:w="285"/>
        <w:gridCol w:w="3304"/>
      </w:tblGrid>
      <w:tr w:rsidR="00ED24C1" w:rsidTr="00ED24C1">
        <w:trPr>
          <w:trHeight w:val="350"/>
        </w:trPr>
        <w:tc>
          <w:tcPr>
            <w:tcW w:w="3122" w:type="dxa"/>
            <w:shd w:val="clear" w:color="auto" w:fill="auto"/>
          </w:tcPr>
          <w:p w:rsidR="00ED24C1" w:rsidRDefault="00ED24C1" w:rsidP="00ED24C1">
            <w:pPr>
              <w:pStyle w:val="libPoem"/>
            </w:pPr>
            <w:r w:rsidRPr="00067003">
              <w:rPr>
                <w:rtl/>
              </w:rPr>
              <w:t>أيا عين ابكي بدمع سرب</w:t>
            </w:r>
            <w:r w:rsidRPr="00725071">
              <w:rPr>
                <w:rStyle w:val="libPoemTiniChar0"/>
                <w:rtl/>
              </w:rPr>
              <w:br/>
              <w:t> </w:t>
            </w:r>
          </w:p>
        </w:tc>
        <w:tc>
          <w:tcPr>
            <w:tcW w:w="270" w:type="dxa"/>
            <w:shd w:val="clear" w:color="auto" w:fill="auto"/>
          </w:tcPr>
          <w:p w:rsidR="00ED24C1" w:rsidRDefault="00ED24C1" w:rsidP="00ED24C1">
            <w:pPr>
              <w:pStyle w:val="libPoem"/>
              <w:rPr>
                <w:rtl/>
              </w:rPr>
            </w:pPr>
          </w:p>
        </w:tc>
        <w:tc>
          <w:tcPr>
            <w:tcW w:w="3128" w:type="dxa"/>
            <w:shd w:val="clear" w:color="auto" w:fill="auto"/>
          </w:tcPr>
          <w:p w:rsidR="00ED24C1" w:rsidRDefault="00ED24C1" w:rsidP="00ED24C1">
            <w:pPr>
              <w:pStyle w:val="libPoem"/>
            </w:pPr>
            <w:r w:rsidRPr="00067003">
              <w:rPr>
                <w:rtl/>
              </w:rPr>
              <w:t>على فتية من خيار العرب</w:t>
            </w:r>
            <w:r w:rsidRPr="00725071">
              <w:rPr>
                <w:rStyle w:val="libPoemTiniChar0"/>
                <w:rtl/>
              </w:rPr>
              <w:br/>
              <w:t> </w:t>
            </w:r>
          </w:p>
        </w:tc>
      </w:tr>
    </w:tbl>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الحجرات 49: 12.</w:t>
      </w:r>
    </w:p>
    <w:p w:rsidR="00ED24C1" w:rsidRDefault="00ED24C1" w:rsidP="001C1E66">
      <w:pPr>
        <w:pStyle w:val="libNormal"/>
        <w:rPr>
          <w:rtl/>
        </w:rPr>
      </w:pPr>
      <w:r>
        <w:rPr>
          <w:rtl/>
        </w:rPr>
        <w:br w:type="page"/>
      </w:r>
    </w:p>
    <w:tbl>
      <w:tblPr>
        <w:bidiVisual/>
        <w:tblW w:w="4297" w:type="pct"/>
        <w:tblInd w:w="533" w:type="dxa"/>
        <w:tblLook w:val="01E0"/>
      </w:tblPr>
      <w:tblGrid>
        <w:gridCol w:w="3331"/>
        <w:gridCol w:w="284"/>
        <w:gridCol w:w="3271"/>
      </w:tblGrid>
      <w:tr w:rsidR="00ED24C1" w:rsidTr="00ED24C1">
        <w:trPr>
          <w:trHeight w:val="350"/>
        </w:trPr>
        <w:tc>
          <w:tcPr>
            <w:tcW w:w="3331" w:type="dxa"/>
            <w:shd w:val="clear" w:color="auto" w:fill="auto"/>
          </w:tcPr>
          <w:p w:rsidR="00ED24C1" w:rsidRDefault="00ED24C1" w:rsidP="00ED24C1">
            <w:pPr>
              <w:pStyle w:val="libPoem"/>
            </w:pPr>
            <w:r w:rsidRPr="00067003">
              <w:rPr>
                <w:rtl/>
              </w:rPr>
              <w:lastRenderedPageBreak/>
              <w:t xml:space="preserve">فماضرهم غيرحين </w:t>
            </w:r>
            <w:r w:rsidRPr="00063C0F">
              <w:rPr>
                <w:rStyle w:val="libFootnotenumChar"/>
                <w:rtl/>
              </w:rPr>
              <w:t>(1)</w:t>
            </w:r>
            <w:r w:rsidRPr="00067003">
              <w:rPr>
                <w:rtl/>
              </w:rPr>
              <w:t xml:space="preserve"> النفو</w:t>
            </w:r>
            <w:r w:rsidRPr="00725071">
              <w:rPr>
                <w:rStyle w:val="libPoemTiniChar0"/>
                <w:rtl/>
              </w:rPr>
              <w:br/>
              <w:t> </w:t>
            </w:r>
          </w:p>
        </w:tc>
        <w:tc>
          <w:tcPr>
            <w:tcW w:w="284" w:type="dxa"/>
            <w:shd w:val="clear" w:color="auto" w:fill="auto"/>
          </w:tcPr>
          <w:p w:rsidR="00ED24C1" w:rsidRDefault="00ED24C1" w:rsidP="00ED24C1">
            <w:pPr>
              <w:pStyle w:val="libPoem"/>
              <w:rPr>
                <w:rtl/>
              </w:rPr>
            </w:pPr>
          </w:p>
        </w:tc>
        <w:tc>
          <w:tcPr>
            <w:tcW w:w="3271" w:type="dxa"/>
            <w:shd w:val="clear" w:color="auto" w:fill="auto"/>
          </w:tcPr>
          <w:p w:rsidR="00ED24C1" w:rsidRDefault="00ED24C1" w:rsidP="00ED24C1">
            <w:pPr>
              <w:pStyle w:val="libPoem"/>
            </w:pPr>
            <w:r w:rsidRPr="00067003">
              <w:rPr>
                <w:rtl/>
              </w:rPr>
              <w:t>س أي أميري قريش غلب</w:t>
            </w:r>
            <w:r w:rsidRPr="00725071">
              <w:rPr>
                <w:rStyle w:val="libPoemTiniChar0"/>
                <w:rtl/>
              </w:rPr>
              <w:br/>
              <w:t> </w:t>
            </w:r>
          </w:p>
        </w:tc>
      </w:tr>
    </w:tbl>
    <w:p w:rsidR="00ED24C1" w:rsidRDefault="00ED24C1" w:rsidP="00ED24C1">
      <w:pPr>
        <w:pStyle w:val="libNormal"/>
        <w:rPr>
          <w:rtl/>
        </w:rPr>
      </w:pPr>
      <w:bookmarkStart w:id="323" w:name="_Toc356989119"/>
      <w:r w:rsidRPr="00B12DF9">
        <w:rPr>
          <w:rStyle w:val="Heading2Char"/>
          <w:rtl/>
        </w:rPr>
        <w:t>207</w:t>
      </w:r>
      <w:r w:rsidR="003E5577">
        <w:rPr>
          <w:rStyle w:val="Heading2Char"/>
          <w:rtl/>
        </w:rPr>
        <w:t>/</w:t>
      </w:r>
      <w:r w:rsidRPr="00B12DF9">
        <w:rPr>
          <w:rStyle w:val="Heading2Char"/>
          <w:rtl/>
        </w:rPr>
        <w:t>20 -</w:t>
      </w:r>
      <w:bookmarkEnd w:id="323"/>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خالد المراغي، قال: </w:t>
      </w:r>
      <w:r>
        <w:rPr>
          <w:rtl/>
        </w:rPr>
        <w:t>حدّثنا</w:t>
      </w:r>
      <w:r w:rsidRPr="00067003">
        <w:rPr>
          <w:rtl/>
        </w:rPr>
        <w:t xml:space="preserve"> الحسن </w:t>
      </w:r>
      <w:r>
        <w:rPr>
          <w:rtl/>
        </w:rPr>
        <w:t>بن عليّ بن</w:t>
      </w:r>
      <w:r w:rsidRPr="00067003">
        <w:rPr>
          <w:rtl/>
        </w:rPr>
        <w:t xml:space="preserve"> الحسن الكوفي، قال: </w:t>
      </w:r>
      <w:r>
        <w:rPr>
          <w:rtl/>
        </w:rPr>
        <w:t>حدّثنا</w:t>
      </w:r>
      <w:r w:rsidRPr="00067003">
        <w:rPr>
          <w:rtl/>
        </w:rPr>
        <w:t xml:space="preserve"> القاسم بن </w:t>
      </w:r>
      <w:r>
        <w:rPr>
          <w:rtl/>
        </w:rPr>
        <w:t>محمّد</w:t>
      </w:r>
      <w:r w:rsidRPr="00067003">
        <w:rPr>
          <w:rtl/>
        </w:rPr>
        <w:t xml:space="preserve"> الدلال، قال: </w:t>
      </w:r>
      <w:r>
        <w:rPr>
          <w:rtl/>
        </w:rPr>
        <w:t>حدّثنا</w:t>
      </w:r>
      <w:r w:rsidRPr="00067003">
        <w:rPr>
          <w:rtl/>
        </w:rPr>
        <w:t xml:space="preserve"> يحيى بن إسماعيل المزني، قال: </w:t>
      </w:r>
      <w:r>
        <w:rPr>
          <w:rtl/>
        </w:rPr>
        <w:t>حدّثنا</w:t>
      </w:r>
      <w:r w:rsidRPr="00067003">
        <w:rPr>
          <w:rtl/>
        </w:rPr>
        <w:t xml:space="preserve"> جعفر بن علي، قال: </w:t>
      </w:r>
      <w:r>
        <w:rPr>
          <w:rtl/>
        </w:rPr>
        <w:t>حدّثنا</w:t>
      </w:r>
      <w:r w:rsidRPr="00067003">
        <w:rPr>
          <w:rtl/>
        </w:rPr>
        <w:t xml:space="preserve"> </w:t>
      </w:r>
      <w:r>
        <w:rPr>
          <w:rtl/>
        </w:rPr>
        <w:t>عليّ بن</w:t>
      </w:r>
      <w:r w:rsidRPr="00067003">
        <w:rPr>
          <w:rtl/>
        </w:rPr>
        <w:t xml:space="preserve"> هاشم، عن أبيه، عن بكير بن </w:t>
      </w:r>
      <w:r>
        <w:rPr>
          <w:rtl/>
        </w:rPr>
        <w:t>عبدالله</w:t>
      </w:r>
      <w:r w:rsidRPr="00067003">
        <w:rPr>
          <w:rtl/>
        </w:rPr>
        <w:t xml:space="preserve"> الطويل وعمار بن أبي معاوية، قال: </w:t>
      </w:r>
      <w:r>
        <w:rPr>
          <w:rtl/>
        </w:rPr>
        <w:t>حدّثنا أبو</w:t>
      </w:r>
      <w:r w:rsidRPr="00067003">
        <w:rPr>
          <w:rtl/>
        </w:rPr>
        <w:t xml:space="preserve">عثمان البجلي، مؤذن بني أفصى، قال بكير: أذن لنا أربعين سنة. </w:t>
      </w:r>
    </w:p>
    <w:p w:rsidR="00ED24C1" w:rsidRDefault="00ED24C1" w:rsidP="00ED24C1">
      <w:pPr>
        <w:pStyle w:val="libNormal"/>
        <w:rPr>
          <w:rtl/>
        </w:rPr>
      </w:pPr>
      <w:r w:rsidRPr="00067003">
        <w:rPr>
          <w:rtl/>
        </w:rPr>
        <w:t xml:space="preserve">قال: سمعت عليا </w:t>
      </w:r>
      <w:r w:rsidR="003E5577" w:rsidRPr="003E5577">
        <w:rPr>
          <w:rStyle w:val="libAlaemChar"/>
          <w:rtl/>
        </w:rPr>
        <w:t>عليه‌السلام</w:t>
      </w:r>
      <w:r w:rsidRPr="00067003">
        <w:rPr>
          <w:rtl/>
        </w:rPr>
        <w:t xml:space="preserve"> يقول يوم الجمل: </w:t>
      </w:r>
      <w:r w:rsidR="00871C06" w:rsidRPr="00871C06">
        <w:rPr>
          <w:rStyle w:val="libAlaemChar"/>
          <w:rFonts w:hint="cs"/>
          <w:rtl/>
        </w:rPr>
        <w:t>(</w:t>
      </w:r>
      <w:r w:rsidRPr="00521F46">
        <w:rPr>
          <w:rStyle w:val="libAieChar"/>
          <w:rFonts w:hint="cs"/>
          <w:rtl/>
        </w:rPr>
        <w:t xml:space="preserve"> </w:t>
      </w:r>
      <w:r w:rsidRPr="00521F46">
        <w:rPr>
          <w:rStyle w:val="libAieChar"/>
          <w:rtl/>
        </w:rPr>
        <w:t>وَإِن نَّكَثُوا أَيْمَانَهُم مِّن بَعْدِ عَهْدِهِمْ وَطَعَنُوا فِي دِينِكُمْ فَقَاتِلُوا أَئِمَّةَ الْكُفْرِ</w:t>
      </w:r>
      <w:r w:rsidRPr="00521F46">
        <w:rPr>
          <w:rStyle w:val="libAieChar"/>
          <w:rFonts w:hint="cs"/>
          <w:rtl/>
        </w:rPr>
        <w:t xml:space="preserve"> إِنَّهُمْ لَا أَيْمَانَ لَهُمْ لَعَلَّهُمْ يَنتَهُونَ</w:t>
      </w:r>
      <w:r w:rsidRPr="00521F46">
        <w:rPr>
          <w:rStyle w:val="libAieChar"/>
          <w:rtl/>
        </w:rPr>
        <w:t xml:space="preserve">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ثم حلف حين قرأها أنه ما قوتل أهلها منذ نزلت</w:t>
      </w:r>
      <w:r>
        <w:rPr>
          <w:rtl/>
        </w:rPr>
        <w:t xml:space="preserve"> حتّى </w:t>
      </w:r>
      <w:r w:rsidRPr="00067003">
        <w:rPr>
          <w:rtl/>
        </w:rPr>
        <w:t xml:space="preserve">اليوم. </w:t>
      </w:r>
    </w:p>
    <w:p w:rsidR="00ED24C1" w:rsidRDefault="00ED24C1" w:rsidP="00ED24C1">
      <w:pPr>
        <w:pStyle w:val="libNormal"/>
        <w:rPr>
          <w:rtl/>
        </w:rPr>
      </w:pPr>
      <w:r w:rsidRPr="00067003">
        <w:rPr>
          <w:rtl/>
        </w:rPr>
        <w:t xml:space="preserve">قال بكير: فسألت عنها أبا جعفر </w:t>
      </w:r>
      <w:r w:rsidR="003E5577" w:rsidRPr="003E5577">
        <w:rPr>
          <w:rStyle w:val="libAlaemChar"/>
          <w:rtl/>
        </w:rPr>
        <w:t>عليه‌السلام</w:t>
      </w:r>
      <w:r w:rsidRPr="00067003">
        <w:rPr>
          <w:rtl/>
        </w:rPr>
        <w:t xml:space="preserve">، فقال: صدق الشيخ، هكذا قال </w:t>
      </w:r>
      <w:r>
        <w:rPr>
          <w:rtl/>
        </w:rPr>
        <w:t xml:space="preserve">عليّ </w:t>
      </w:r>
      <w:r w:rsidR="003E5577" w:rsidRPr="003E5577">
        <w:rPr>
          <w:rStyle w:val="libAlaemChar"/>
          <w:rtl/>
        </w:rPr>
        <w:t>عليه‌السلام</w:t>
      </w:r>
      <w:r w:rsidRPr="00067003">
        <w:rPr>
          <w:rtl/>
        </w:rPr>
        <w:t xml:space="preserve">، وهكذا كان. </w:t>
      </w:r>
    </w:p>
    <w:p w:rsidR="00ED24C1" w:rsidRPr="00067003" w:rsidRDefault="00ED24C1" w:rsidP="00ED24C1">
      <w:pPr>
        <w:pStyle w:val="libNormal"/>
        <w:rPr>
          <w:rtl/>
        </w:rPr>
      </w:pPr>
      <w:bookmarkStart w:id="324" w:name="_Toc356989120"/>
      <w:r w:rsidRPr="00B12DF9">
        <w:rPr>
          <w:rStyle w:val="Heading2Char"/>
          <w:rtl/>
        </w:rPr>
        <w:t>208</w:t>
      </w:r>
      <w:r w:rsidR="003E5577">
        <w:rPr>
          <w:rStyle w:val="Heading2Char"/>
          <w:rtl/>
        </w:rPr>
        <w:t>/</w:t>
      </w:r>
      <w:r w:rsidRPr="00B12DF9">
        <w:rPr>
          <w:rStyle w:val="Heading2Char"/>
          <w:rtl/>
        </w:rPr>
        <w:t>21 -</w:t>
      </w:r>
      <w:bookmarkEnd w:id="324"/>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عبيدالله </w:t>
      </w:r>
      <w:r>
        <w:rPr>
          <w:rtl/>
        </w:rPr>
        <w:t>محمّد</w:t>
      </w:r>
      <w:r w:rsidRPr="00067003">
        <w:rPr>
          <w:rtl/>
        </w:rPr>
        <w:t xml:space="preserve"> بن عمران المرزباني، قال: أخبرني الحسن بن علي، قال: </w:t>
      </w:r>
      <w:r>
        <w:rPr>
          <w:rtl/>
        </w:rPr>
        <w:t>حدّثنا</w:t>
      </w:r>
      <w:r w:rsidRPr="00067003">
        <w:rPr>
          <w:rtl/>
        </w:rPr>
        <w:t xml:space="preserve"> أحمد بن سعيد، قال: حدثني الزبير بن بكار،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قال: كان عمرو بن العاص يقول</w:t>
      </w:r>
      <w:r>
        <w:rPr>
          <w:rFonts w:hint="cs"/>
          <w:rtl/>
        </w:rPr>
        <w:t>:</w:t>
      </w:r>
      <w:r w:rsidRPr="00067003">
        <w:rPr>
          <w:rtl/>
        </w:rPr>
        <w:t xml:space="preserve"> إن في علي دعابة. فبلغ ذلك </w:t>
      </w:r>
      <w:r>
        <w:rPr>
          <w:rtl/>
        </w:rPr>
        <w:t>أميرالمؤمنين</w:t>
      </w:r>
      <w:r w:rsidRPr="00067003">
        <w:rPr>
          <w:rtl/>
        </w:rPr>
        <w:t xml:space="preserve"> </w:t>
      </w:r>
      <w:r w:rsidR="003E5577" w:rsidRPr="003E5577">
        <w:rPr>
          <w:rStyle w:val="libAlaemChar"/>
          <w:rtl/>
        </w:rPr>
        <w:t>عليه‌السلام</w:t>
      </w:r>
      <w:r w:rsidRPr="00067003">
        <w:rPr>
          <w:rtl/>
        </w:rPr>
        <w:t xml:space="preserve"> فقال: زعم ابن النابغة أني تلعابة </w:t>
      </w:r>
      <w:r w:rsidRPr="00063C0F">
        <w:rPr>
          <w:rStyle w:val="libFootnotenumChar"/>
          <w:rtl/>
        </w:rPr>
        <w:t>(3)</w:t>
      </w:r>
      <w:r w:rsidRPr="00067003">
        <w:rPr>
          <w:rtl/>
        </w:rPr>
        <w:t xml:space="preserve">، مزاحة ذو دعابة </w:t>
      </w:r>
      <w:r w:rsidRPr="00063C0F">
        <w:rPr>
          <w:rStyle w:val="libFootnotenumChar"/>
          <w:rtl/>
        </w:rPr>
        <w:t>(4)</w:t>
      </w:r>
      <w:r w:rsidRPr="00067003">
        <w:rPr>
          <w:rtl/>
        </w:rPr>
        <w:t xml:space="preserve">، أعافس وأمارس </w:t>
      </w:r>
      <w:r w:rsidRPr="00063C0F">
        <w:rPr>
          <w:rStyle w:val="libFootnotenumChar"/>
          <w:rtl/>
        </w:rPr>
        <w:t>(5)</w:t>
      </w:r>
      <w:r w:rsidRPr="00067003">
        <w:rPr>
          <w:rtl/>
        </w:rPr>
        <w:t>، هيهات يمنع من العفاس والمراس ذكر الموت وخوف البعث والحساب، ومن كان له قلب، ففي هذا له واعظ وزاجر، أما وشر القول الكذب، إنه ليحدث فيكذب ويعد فيحلف، فإذا كان يوم البأس فأي زاجر</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الحين: الموت والهلاك. </w:t>
      </w:r>
    </w:p>
    <w:p w:rsidR="00ED24C1" w:rsidRDefault="00ED24C1" w:rsidP="00ED24C1">
      <w:pPr>
        <w:pStyle w:val="libFootnote0"/>
        <w:rPr>
          <w:rtl/>
        </w:rPr>
      </w:pPr>
      <w:r w:rsidRPr="00067003">
        <w:rPr>
          <w:rtl/>
        </w:rPr>
        <w:t xml:space="preserve">(2) سورة التوبة 9: 12. </w:t>
      </w:r>
    </w:p>
    <w:p w:rsidR="00ED24C1" w:rsidRDefault="00ED24C1" w:rsidP="00ED24C1">
      <w:pPr>
        <w:pStyle w:val="libFootnote0"/>
        <w:rPr>
          <w:rtl/>
        </w:rPr>
      </w:pPr>
      <w:r w:rsidRPr="00067003">
        <w:rPr>
          <w:rtl/>
        </w:rPr>
        <w:t xml:space="preserve">(3) التلعابة: كثير اللعب. </w:t>
      </w:r>
    </w:p>
    <w:p w:rsidR="00ED24C1" w:rsidRDefault="00ED24C1" w:rsidP="00ED24C1">
      <w:pPr>
        <w:pStyle w:val="libFootnote0"/>
        <w:rPr>
          <w:rtl/>
        </w:rPr>
      </w:pPr>
      <w:r w:rsidRPr="00067003">
        <w:rPr>
          <w:rtl/>
        </w:rPr>
        <w:t xml:space="preserve">(4) الد عا بة: المزاح واللعب. </w:t>
      </w:r>
    </w:p>
    <w:p w:rsidR="00ED24C1" w:rsidRPr="00067003" w:rsidRDefault="00ED24C1" w:rsidP="00ED24C1">
      <w:pPr>
        <w:pStyle w:val="libFootnote0"/>
        <w:rPr>
          <w:rtl/>
        </w:rPr>
      </w:pPr>
      <w:r w:rsidRPr="00067003">
        <w:rPr>
          <w:rtl/>
        </w:rPr>
        <w:t>(5) المعافسة: مغازلة النساء، ومعالجة الناس بالمزاح، والممارسة مثلها.</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وآمر</w:t>
      </w:r>
      <w:r>
        <w:rPr>
          <w:rFonts w:hint="cs"/>
          <w:rtl/>
        </w:rPr>
        <w:t>ٍ</w:t>
      </w:r>
      <w:r w:rsidRPr="00067003">
        <w:rPr>
          <w:rtl/>
        </w:rPr>
        <w:t xml:space="preserve"> هو! ما لم تأخذ السيوف هام الرجال، فإذا كان ذلك فاعظم مكيدته في نفسه أن يمنح القوم استه </w:t>
      </w:r>
      <w:r w:rsidRPr="00063C0F">
        <w:rPr>
          <w:rStyle w:val="libFootnotenumChar"/>
          <w:rtl/>
        </w:rPr>
        <w:t>(1)</w:t>
      </w:r>
      <w:r w:rsidRPr="00067003">
        <w:rPr>
          <w:rtl/>
        </w:rPr>
        <w:t xml:space="preserve">. </w:t>
      </w:r>
    </w:p>
    <w:p w:rsidR="00ED24C1" w:rsidRDefault="00ED24C1" w:rsidP="00ED24C1">
      <w:pPr>
        <w:pStyle w:val="libNormal"/>
        <w:rPr>
          <w:rtl/>
        </w:rPr>
      </w:pPr>
      <w:bookmarkStart w:id="325" w:name="_Toc356989121"/>
      <w:r w:rsidRPr="00B12DF9">
        <w:rPr>
          <w:rStyle w:val="Heading2Char"/>
          <w:rtl/>
        </w:rPr>
        <w:t>209</w:t>
      </w:r>
      <w:r w:rsidR="003E5577">
        <w:rPr>
          <w:rStyle w:val="Heading2Char"/>
          <w:rtl/>
        </w:rPr>
        <w:t>/</w:t>
      </w:r>
      <w:r w:rsidRPr="00B12DF9">
        <w:rPr>
          <w:rStyle w:val="Heading2Char"/>
          <w:rtl/>
        </w:rPr>
        <w:t>22 -</w:t>
      </w:r>
      <w:bookmarkEnd w:id="325"/>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الجعابي، قال: </w:t>
      </w:r>
      <w:r>
        <w:rPr>
          <w:rtl/>
        </w:rPr>
        <w:t>حدّثنا</w:t>
      </w:r>
      <w:r w:rsidRPr="00067003">
        <w:rPr>
          <w:rtl/>
        </w:rPr>
        <w:t xml:space="preserve"> </w:t>
      </w:r>
      <w:r>
        <w:rPr>
          <w:rtl/>
        </w:rPr>
        <w:t>عبدالله</w:t>
      </w:r>
      <w:r w:rsidRPr="00067003">
        <w:rPr>
          <w:rtl/>
        </w:rPr>
        <w:t xml:space="preserve"> (بن) أحمد بن مستورد، قال: </w:t>
      </w:r>
      <w:r>
        <w:rPr>
          <w:rtl/>
        </w:rPr>
        <w:t>حدّثنا</w:t>
      </w:r>
      <w:r w:rsidRPr="00067003">
        <w:rPr>
          <w:rtl/>
        </w:rPr>
        <w:t xml:space="preserve"> </w:t>
      </w:r>
      <w:r>
        <w:rPr>
          <w:rtl/>
        </w:rPr>
        <w:t>عبدالله</w:t>
      </w:r>
      <w:r w:rsidRPr="00067003">
        <w:rPr>
          <w:rtl/>
        </w:rPr>
        <w:t xml:space="preserve"> بن يحيى، عن </w:t>
      </w:r>
      <w:r>
        <w:rPr>
          <w:rtl/>
        </w:rPr>
        <w:t>عليّ بن</w:t>
      </w:r>
      <w:r w:rsidRPr="00067003">
        <w:rPr>
          <w:rtl/>
        </w:rPr>
        <w:t xml:space="preserve"> عاصم، عن أبي حمزة الثمالي، قال: قال لنا </w:t>
      </w:r>
      <w:r>
        <w:rPr>
          <w:rtl/>
        </w:rPr>
        <w:t>عليّ بن</w:t>
      </w:r>
      <w:r w:rsidRPr="00067003">
        <w:rPr>
          <w:rtl/>
        </w:rPr>
        <w:t xml:space="preserve"> الحسين زين العابدين </w:t>
      </w:r>
      <w:r w:rsidR="003E5577" w:rsidRPr="003E5577">
        <w:rPr>
          <w:rStyle w:val="libAlaemChar"/>
          <w:rtl/>
        </w:rPr>
        <w:t>عليهما‌السلام</w:t>
      </w:r>
      <w:r w:rsidRPr="00067003">
        <w:rPr>
          <w:rtl/>
        </w:rPr>
        <w:t>: أي البقاع أفضل</w:t>
      </w:r>
      <w:r>
        <w:rPr>
          <w:rtl/>
        </w:rPr>
        <w:t>؟</w:t>
      </w:r>
      <w:r w:rsidRPr="00067003">
        <w:rPr>
          <w:rtl/>
        </w:rPr>
        <w:t xml:space="preserve"> فقلت: الله ورسوله وابن رسوله أعلم. فقال: إن أفضل البقاع ما بين الركن والمقام، ولو أن رجلا عمر ما عمر نوح في قومه ألف سنة إلا خمسين عاما، يصوم النهار ويقوم الليل في ذلك الموضع، ثم لقي الله بغير ولايتنا، لم ينفعه ذلك شيئا</w:t>
      </w:r>
      <w:r>
        <w:rPr>
          <w:rFonts w:hint="cs"/>
          <w:rtl/>
        </w:rPr>
        <w:t>ً</w:t>
      </w:r>
      <w:r w:rsidRPr="00067003">
        <w:rPr>
          <w:rtl/>
        </w:rPr>
        <w:t xml:space="preserve">. </w:t>
      </w:r>
    </w:p>
    <w:p w:rsidR="00ED24C1" w:rsidRDefault="00ED24C1" w:rsidP="00ED24C1">
      <w:pPr>
        <w:pStyle w:val="libNormal"/>
        <w:rPr>
          <w:rtl/>
        </w:rPr>
      </w:pPr>
      <w:bookmarkStart w:id="326" w:name="_Toc356989122"/>
      <w:r w:rsidRPr="00B12DF9">
        <w:rPr>
          <w:rStyle w:val="Heading2Char"/>
          <w:rtl/>
        </w:rPr>
        <w:t>210</w:t>
      </w:r>
      <w:r w:rsidR="003E5577">
        <w:rPr>
          <w:rStyle w:val="Heading2Char"/>
          <w:rtl/>
        </w:rPr>
        <w:t>/</w:t>
      </w:r>
      <w:r w:rsidRPr="00B12DF9">
        <w:rPr>
          <w:rStyle w:val="Heading2Char"/>
          <w:rtl/>
        </w:rPr>
        <w:t>23 -</w:t>
      </w:r>
      <w:bookmarkEnd w:id="326"/>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بن قولويه، قال: حدثني أبي، قال: حدثتي سعد بن </w:t>
      </w:r>
      <w:r>
        <w:rPr>
          <w:rtl/>
        </w:rPr>
        <w:t>عبدالله</w:t>
      </w:r>
      <w:r w:rsidRPr="00067003">
        <w:rPr>
          <w:rtl/>
        </w:rPr>
        <w:t xml:space="preserve">، قال: </w:t>
      </w:r>
      <w:r>
        <w:rPr>
          <w:rtl/>
        </w:rPr>
        <w:t>حدّثنا</w:t>
      </w:r>
      <w:r w:rsidRPr="00067003">
        <w:rPr>
          <w:rtl/>
        </w:rPr>
        <w:t xml:space="preserve"> أحمد بن </w:t>
      </w:r>
      <w:r>
        <w:rPr>
          <w:rtl/>
        </w:rPr>
        <w:t>محمّد</w:t>
      </w:r>
      <w:r w:rsidRPr="00067003">
        <w:rPr>
          <w:rtl/>
        </w:rPr>
        <w:t xml:space="preserve"> ابن عيسى، عن </w:t>
      </w:r>
      <w:r>
        <w:rPr>
          <w:rtl/>
        </w:rPr>
        <w:t>عبدالله</w:t>
      </w:r>
      <w:r w:rsidRPr="00067003">
        <w:rPr>
          <w:rtl/>
        </w:rPr>
        <w:t xml:space="preserve"> بن مسكان، عن بكر بن </w:t>
      </w:r>
      <w:r>
        <w:rPr>
          <w:rtl/>
        </w:rPr>
        <w:t>محمّد</w:t>
      </w:r>
      <w:r w:rsidRPr="00067003">
        <w:rPr>
          <w:rtl/>
        </w:rPr>
        <w:t xml:space="preserve">، قال: سمعت أبا </w:t>
      </w:r>
      <w:r>
        <w:rPr>
          <w:rtl/>
        </w:rPr>
        <w:t>عبدالله</w:t>
      </w:r>
      <w:r w:rsidRPr="00067003">
        <w:rPr>
          <w:rtl/>
        </w:rPr>
        <w:t xml:space="preserve"> جعفر ابن </w:t>
      </w:r>
      <w:r>
        <w:rPr>
          <w:rtl/>
        </w:rPr>
        <w:t>محمّد</w:t>
      </w:r>
      <w:r w:rsidRPr="00067003">
        <w:rPr>
          <w:rtl/>
        </w:rPr>
        <w:t xml:space="preserve"> </w:t>
      </w:r>
      <w:r w:rsidR="003E5577" w:rsidRPr="003E5577">
        <w:rPr>
          <w:rStyle w:val="libAlaemChar"/>
          <w:rtl/>
        </w:rPr>
        <w:t>عليهما‌السلام</w:t>
      </w:r>
      <w:r w:rsidRPr="00067003">
        <w:rPr>
          <w:rtl/>
        </w:rPr>
        <w:t xml:space="preserve"> يقول: كم من نعمة الله على عبده في غير أمله، وكم من مؤمل أملا الخيار في غيره، وكم من ساع إلى حتفه وهو مبطئ عن حظه. </w:t>
      </w:r>
    </w:p>
    <w:p w:rsidR="00ED24C1" w:rsidRDefault="00ED24C1" w:rsidP="00ED24C1">
      <w:pPr>
        <w:pStyle w:val="libNormal"/>
        <w:rPr>
          <w:rtl/>
        </w:rPr>
      </w:pPr>
      <w:bookmarkStart w:id="327" w:name="_Toc356989123"/>
      <w:r w:rsidRPr="00B12DF9">
        <w:rPr>
          <w:rStyle w:val="Heading2Char"/>
          <w:rtl/>
        </w:rPr>
        <w:t>211</w:t>
      </w:r>
      <w:r w:rsidR="003E5577">
        <w:rPr>
          <w:rStyle w:val="Heading2Char"/>
          <w:rtl/>
        </w:rPr>
        <w:t>/</w:t>
      </w:r>
      <w:r w:rsidRPr="00B12DF9">
        <w:rPr>
          <w:rStyle w:val="Heading2Char"/>
          <w:rtl/>
        </w:rPr>
        <w:t>24 -</w:t>
      </w:r>
      <w:bookmarkEnd w:id="327"/>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أبوالحسين </w:t>
      </w:r>
      <w:r>
        <w:rPr>
          <w:rtl/>
        </w:rPr>
        <w:t>محمّد</w:t>
      </w:r>
      <w:r w:rsidRPr="00067003">
        <w:rPr>
          <w:rtl/>
        </w:rPr>
        <w:t xml:space="preserve"> بن المظفر، قال: </w:t>
      </w:r>
      <w:r>
        <w:rPr>
          <w:rtl/>
        </w:rPr>
        <w:t>حدّثنا</w:t>
      </w:r>
      <w:r w:rsidRPr="00067003">
        <w:rPr>
          <w:rtl/>
        </w:rPr>
        <w:t xml:space="preserve"> </w:t>
      </w:r>
      <w:r>
        <w:rPr>
          <w:rtl/>
        </w:rPr>
        <w:t>محمّد</w:t>
      </w:r>
      <w:r w:rsidRPr="00067003">
        <w:rPr>
          <w:rtl/>
        </w:rPr>
        <w:t xml:space="preserve"> بن </w:t>
      </w:r>
      <w:r>
        <w:rPr>
          <w:rtl/>
        </w:rPr>
        <w:t>عبدالله</w:t>
      </w:r>
      <w:r w:rsidRPr="00067003">
        <w:rPr>
          <w:rtl/>
        </w:rPr>
        <w:t xml:space="preserve">، قال: </w:t>
      </w:r>
      <w:r>
        <w:rPr>
          <w:rtl/>
        </w:rPr>
        <w:t>حدّثنا</w:t>
      </w:r>
      <w:r w:rsidRPr="00067003">
        <w:rPr>
          <w:rtl/>
        </w:rPr>
        <w:t xml:space="preserve"> عصام بن يوسف، قال: </w:t>
      </w:r>
      <w:r>
        <w:rPr>
          <w:rtl/>
        </w:rPr>
        <w:t>حدّثنا</w:t>
      </w:r>
      <w:r w:rsidRPr="00067003">
        <w:rPr>
          <w:rtl/>
        </w:rPr>
        <w:t xml:space="preserve"> أبوبكر بن عياش، عن </w:t>
      </w:r>
      <w:r>
        <w:rPr>
          <w:rtl/>
        </w:rPr>
        <w:t>عبدالله</w:t>
      </w:r>
      <w:r w:rsidRPr="00067003">
        <w:rPr>
          <w:rtl/>
        </w:rPr>
        <w:t xml:space="preserve"> بن سعيد، عن أبيه، عن أبي هريرة، قال: قال رسول </w:t>
      </w:r>
      <w:r w:rsidR="003E5577" w:rsidRPr="003E5577">
        <w:rPr>
          <w:rStyle w:val="libAlaemChar"/>
          <w:rtl/>
        </w:rPr>
        <w:t>صلى‌الله‌عليه‌وآله‌وسلم</w:t>
      </w:r>
      <w:r w:rsidRPr="00067003">
        <w:rPr>
          <w:rtl/>
        </w:rPr>
        <w:t xml:space="preserve">: اللهم من أحبني فارزقه الكفاف والعفاف، ومن أبغضني فأكثر ما له وولده. </w:t>
      </w:r>
    </w:p>
    <w:p w:rsidR="00ED24C1" w:rsidRPr="00067003" w:rsidRDefault="00ED24C1" w:rsidP="00ED24C1">
      <w:pPr>
        <w:pStyle w:val="libNormal"/>
        <w:rPr>
          <w:rtl/>
        </w:rPr>
      </w:pPr>
      <w:bookmarkStart w:id="328" w:name="_Toc356989124"/>
      <w:r w:rsidRPr="00B12DF9">
        <w:rPr>
          <w:rStyle w:val="Heading2Char"/>
          <w:rtl/>
        </w:rPr>
        <w:t>212</w:t>
      </w:r>
      <w:r w:rsidR="003E5577">
        <w:rPr>
          <w:rStyle w:val="Heading2Char"/>
          <w:rtl/>
        </w:rPr>
        <w:t>/</w:t>
      </w:r>
      <w:r w:rsidRPr="00B12DF9">
        <w:rPr>
          <w:rStyle w:val="Heading2Char"/>
          <w:rtl/>
        </w:rPr>
        <w:t>25 -</w:t>
      </w:r>
      <w:bookmarkEnd w:id="328"/>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قال: حدثني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الهمداني، قال: </w:t>
      </w:r>
      <w:r>
        <w:rPr>
          <w:rtl/>
        </w:rPr>
        <w:t>حدّثنا أبو</w:t>
      </w:r>
      <w:r w:rsidRPr="00067003">
        <w:rPr>
          <w:rtl/>
        </w:rPr>
        <w:t xml:space="preserve">حاتم، قال: </w:t>
      </w:r>
      <w:r>
        <w:rPr>
          <w:rtl/>
        </w:rPr>
        <w:t>حدّثنا</w:t>
      </w:r>
      <w:r w:rsidRPr="00067003">
        <w:rPr>
          <w:rtl/>
        </w:rPr>
        <w:t xml:space="preserve"> </w:t>
      </w:r>
      <w:r>
        <w:rPr>
          <w:rtl/>
        </w:rPr>
        <w:t>محمّد</w:t>
      </w:r>
      <w:r w:rsidRPr="00067003">
        <w:rPr>
          <w:rtl/>
        </w:rPr>
        <w:t xml:space="preserve"> بن الفرات، قال: </w:t>
      </w:r>
      <w:r>
        <w:rPr>
          <w:rtl/>
        </w:rPr>
        <w:t>حدّثنا</w:t>
      </w:r>
      <w:r w:rsidRPr="00067003">
        <w:rPr>
          <w:rtl/>
        </w:rPr>
        <w:t xml:space="preserve"> حنان بن سدير، عن أبي جعفر</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الاست: العجز.</w:t>
      </w:r>
    </w:p>
    <w:p w:rsidR="00ED24C1" w:rsidRDefault="00ED24C1" w:rsidP="001C1E66">
      <w:pPr>
        <w:pStyle w:val="libNormal"/>
        <w:rPr>
          <w:rtl/>
        </w:rPr>
      </w:pPr>
      <w:r>
        <w:rPr>
          <w:rtl/>
        </w:rPr>
        <w:br w:type="page"/>
      </w:r>
    </w:p>
    <w:p w:rsidR="00ED24C1" w:rsidRDefault="00ED24C1" w:rsidP="00ED24C1">
      <w:pPr>
        <w:pStyle w:val="libNormal"/>
        <w:rPr>
          <w:rtl/>
        </w:rPr>
      </w:pPr>
      <w:r>
        <w:rPr>
          <w:rtl/>
        </w:rPr>
        <w:lastRenderedPageBreak/>
        <w:t>محمّد</w:t>
      </w:r>
      <w:r w:rsidRPr="00067003">
        <w:rPr>
          <w:rtl/>
        </w:rPr>
        <w:t xml:space="preserve"> </w:t>
      </w:r>
      <w:r>
        <w:rPr>
          <w:rtl/>
        </w:rPr>
        <w:t xml:space="preserve">بن عليّ </w:t>
      </w:r>
      <w:r w:rsidRPr="00067003">
        <w:rPr>
          <w:rtl/>
        </w:rPr>
        <w:t xml:space="preserve">الباقر </w:t>
      </w:r>
      <w:r w:rsidR="003E5577" w:rsidRPr="003E5577">
        <w:rPr>
          <w:rStyle w:val="libAlaemChar"/>
          <w:rtl/>
        </w:rPr>
        <w:t>عليهما‌السلام</w:t>
      </w:r>
      <w:r w:rsidRPr="00067003">
        <w:rPr>
          <w:rtl/>
        </w:rPr>
        <w:t>، قال: ما ثبت الله (تعالى) حب</w:t>
      </w:r>
      <w:r>
        <w:rPr>
          <w:rFonts w:hint="cs"/>
          <w:rtl/>
        </w:rPr>
        <w:t>ّ</w:t>
      </w:r>
      <w:r w:rsidRPr="00067003">
        <w:rPr>
          <w:rtl/>
        </w:rPr>
        <w:t xml:space="preserve"> </w:t>
      </w:r>
      <w:r>
        <w:rPr>
          <w:rtl/>
        </w:rPr>
        <w:t xml:space="preserve">عليّ </w:t>
      </w:r>
      <w:r w:rsidR="003E5577" w:rsidRPr="003E5577">
        <w:rPr>
          <w:rStyle w:val="libAlaemChar"/>
          <w:rtl/>
        </w:rPr>
        <w:t>عليه‌السلام</w:t>
      </w:r>
      <w:r w:rsidRPr="00067003">
        <w:rPr>
          <w:rtl/>
        </w:rPr>
        <w:t xml:space="preserve"> في قلب أحد فزل</w:t>
      </w:r>
      <w:r>
        <w:rPr>
          <w:rFonts w:hint="cs"/>
          <w:rtl/>
        </w:rPr>
        <w:t>ّ</w:t>
      </w:r>
      <w:r w:rsidRPr="00067003">
        <w:rPr>
          <w:rtl/>
        </w:rPr>
        <w:t xml:space="preserve">ت له قدم إلا ثبتت له قدم أخرى. </w:t>
      </w:r>
    </w:p>
    <w:p w:rsidR="00ED24C1" w:rsidRDefault="00ED24C1" w:rsidP="00ED24C1">
      <w:pPr>
        <w:pStyle w:val="libNormal"/>
        <w:tabs>
          <w:tab w:val="left" w:pos="2409"/>
        </w:tabs>
        <w:rPr>
          <w:rtl/>
        </w:rPr>
      </w:pPr>
      <w:bookmarkStart w:id="329" w:name="_Toc356989125"/>
      <w:r w:rsidRPr="00B12DF9">
        <w:rPr>
          <w:rStyle w:val="Heading2Char"/>
          <w:rtl/>
        </w:rPr>
        <w:t>213</w:t>
      </w:r>
      <w:r w:rsidR="003E5577">
        <w:rPr>
          <w:rStyle w:val="Heading2Char"/>
          <w:rtl/>
        </w:rPr>
        <w:t>/</w:t>
      </w:r>
      <w:r w:rsidRPr="00B12DF9">
        <w:rPr>
          <w:rStyle w:val="Heading2Char"/>
          <w:rtl/>
        </w:rPr>
        <w:t>26 -</w:t>
      </w:r>
      <w:bookmarkEnd w:id="329"/>
      <w:r w:rsidRPr="00067003">
        <w:rPr>
          <w:rtl/>
        </w:rPr>
        <w:t xml:space="preserve"> أخبرني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خالد المراغي، قال: </w:t>
      </w:r>
      <w:r>
        <w:rPr>
          <w:rtl/>
        </w:rPr>
        <w:t>حدّثنا أبوالحسن عليّ بن</w:t>
      </w:r>
      <w:r w:rsidRPr="00067003">
        <w:rPr>
          <w:rtl/>
        </w:rPr>
        <w:t xml:space="preserve"> العباس، قال: </w:t>
      </w:r>
      <w:r>
        <w:rPr>
          <w:rtl/>
        </w:rPr>
        <w:t>حدّثنا</w:t>
      </w:r>
      <w:r w:rsidRPr="00067003">
        <w:rPr>
          <w:rtl/>
        </w:rPr>
        <w:t xml:space="preserve"> جعفر بن </w:t>
      </w:r>
      <w:r>
        <w:rPr>
          <w:rtl/>
        </w:rPr>
        <w:t>محمّد</w:t>
      </w:r>
      <w:r w:rsidRPr="00067003">
        <w:rPr>
          <w:rtl/>
        </w:rPr>
        <w:t xml:space="preserve"> بن الحسين، قال: </w:t>
      </w:r>
      <w:r>
        <w:rPr>
          <w:rtl/>
        </w:rPr>
        <w:t>حدّثنا</w:t>
      </w:r>
      <w:r w:rsidRPr="00067003">
        <w:rPr>
          <w:rtl/>
        </w:rPr>
        <w:t xml:space="preserve"> موسى بن زياد، عن يحيى بن يعلى، عن أبي خالد الواسطي، عن أبي هاشم الخولاني، عن زاذان، قال: سمعت سلمان </w:t>
      </w:r>
      <w:r w:rsidR="003E5577" w:rsidRPr="003E5577">
        <w:rPr>
          <w:rStyle w:val="libAlaemChar"/>
          <w:rtl/>
        </w:rPr>
        <w:t>رحمه‌الله</w:t>
      </w:r>
      <w:r w:rsidRPr="00067003">
        <w:rPr>
          <w:rtl/>
        </w:rPr>
        <w:t xml:space="preserve"> يقول: لا أزال أحب عليا </w:t>
      </w:r>
      <w:r w:rsidR="003E5577" w:rsidRPr="003E5577">
        <w:rPr>
          <w:rStyle w:val="libAlaemChar"/>
          <w:rtl/>
        </w:rPr>
        <w:t>عليه‌السلام</w:t>
      </w:r>
      <w:r w:rsidRPr="00067003">
        <w:rPr>
          <w:rtl/>
        </w:rPr>
        <w:t xml:space="preserve">، فإني رأيت رسول الله </w:t>
      </w:r>
      <w:r w:rsidR="003E5577" w:rsidRPr="003E5577">
        <w:rPr>
          <w:rStyle w:val="libAlaemChar"/>
          <w:rtl/>
        </w:rPr>
        <w:t>صلى‌الله‌عليه‌وآله‌وسلم</w:t>
      </w:r>
      <w:r w:rsidRPr="00067003">
        <w:rPr>
          <w:rtl/>
        </w:rPr>
        <w:t xml:space="preserve"> يضرب فخذه ويقول: محبك لي محب، ومحبي لله محب، ومبغضك لي مبغض، ومبغضي لله (تعالى) مبغض</w:t>
      </w:r>
      <w:r>
        <w:rPr>
          <w:rFonts w:hint="cs"/>
          <w:rtl/>
        </w:rPr>
        <w:t xml:space="preserve"> </w:t>
      </w:r>
      <w:r w:rsidRPr="00063C0F">
        <w:rPr>
          <w:rStyle w:val="libFootnotenumChar"/>
          <w:rFonts w:hint="cs"/>
          <w:rtl/>
        </w:rPr>
        <w:t>(1)</w:t>
      </w:r>
      <w:r w:rsidRPr="00067003">
        <w:rPr>
          <w:rtl/>
        </w:rPr>
        <w:t xml:space="preserve">. </w:t>
      </w:r>
    </w:p>
    <w:p w:rsidR="00ED24C1" w:rsidRDefault="00ED24C1" w:rsidP="00ED24C1">
      <w:pPr>
        <w:pStyle w:val="libNormal"/>
        <w:rPr>
          <w:rtl/>
        </w:rPr>
      </w:pPr>
      <w:bookmarkStart w:id="330" w:name="_Toc356989126"/>
      <w:r w:rsidRPr="00B12DF9">
        <w:rPr>
          <w:rStyle w:val="Heading2Char"/>
          <w:rtl/>
        </w:rPr>
        <w:t>214</w:t>
      </w:r>
      <w:r w:rsidR="003E5577">
        <w:rPr>
          <w:rStyle w:val="Heading2Char"/>
          <w:rtl/>
        </w:rPr>
        <w:t>/</w:t>
      </w:r>
      <w:r w:rsidRPr="00B12DF9">
        <w:rPr>
          <w:rStyle w:val="Heading2Char"/>
          <w:rtl/>
        </w:rPr>
        <w:t>27 -</w:t>
      </w:r>
      <w:bookmarkEnd w:id="330"/>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قال: حدثني </w:t>
      </w:r>
      <w:r>
        <w:rPr>
          <w:rtl/>
        </w:rPr>
        <w:t xml:space="preserve">أبوالقاسم </w:t>
      </w:r>
      <w:r w:rsidRPr="00067003">
        <w:rPr>
          <w:rtl/>
        </w:rPr>
        <w:t xml:space="preserve">جعفر بن </w:t>
      </w:r>
      <w:r>
        <w:rPr>
          <w:rtl/>
        </w:rPr>
        <w:t>محمّد</w:t>
      </w:r>
      <w:r w:rsidRPr="00067003">
        <w:rPr>
          <w:rtl/>
        </w:rPr>
        <w:t xml:space="preserve"> ابن قولويه </w:t>
      </w:r>
      <w:r w:rsidR="003E5577" w:rsidRPr="003E5577">
        <w:rPr>
          <w:rStyle w:val="libAlaemChar"/>
          <w:rtl/>
        </w:rPr>
        <w:t>رحمه‌الله</w:t>
      </w:r>
      <w:r w:rsidRPr="00067003">
        <w:rPr>
          <w:rtl/>
        </w:rPr>
        <w:t xml:space="preserve">، قال: حدثني أبي، عن </w:t>
      </w:r>
      <w:r>
        <w:rPr>
          <w:rtl/>
        </w:rPr>
        <w:t>محمّد</w:t>
      </w:r>
      <w:r w:rsidRPr="00067003">
        <w:rPr>
          <w:rtl/>
        </w:rPr>
        <w:t xml:space="preserve"> بن يحيى وأحمد بن إدريس، جميعا عن </w:t>
      </w:r>
      <w:r>
        <w:rPr>
          <w:rtl/>
        </w:rPr>
        <w:t>عليّ بن</w:t>
      </w:r>
      <w:r w:rsidRPr="00067003">
        <w:rPr>
          <w:rtl/>
        </w:rPr>
        <w:t xml:space="preserve"> </w:t>
      </w:r>
      <w:r>
        <w:rPr>
          <w:rtl/>
        </w:rPr>
        <w:t>محمّد</w:t>
      </w:r>
      <w:r w:rsidRPr="00067003">
        <w:rPr>
          <w:rtl/>
        </w:rPr>
        <w:t xml:space="preserve"> </w:t>
      </w:r>
      <w:r>
        <w:rPr>
          <w:rtl/>
        </w:rPr>
        <w:t xml:space="preserve">بن عليّ </w:t>
      </w:r>
      <w:r w:rsidRPr="00067003">
        <w:rPr>
          <w:rtl/>
        </w:rPr>
        <w:t xml:space="preserve">الاشعري، قال: </w:t>
      </w:r>
      <w:r>
        <w:rPr>
          <w:rtl/>
        </w:rPr>
        <w:t>حدّثنا</w:t>
      </w:r>
      <w:r w:rsidRPr="00067003">
        <w:rPr>
          <w:rtl/>
        </w:rPr>
        <w:t xml:space="preserve"> </w:t>
      </w:r>
      <w:r>
        <w:rPr>
          <w:rtl/>
        </w:rPr>
        <w:t>محمّد</w:t>
      </w:r>
      <w:r w:rsidRPr="00067003">
        <w:rPr>
          <w:rtl/>
        </w:rPr>
        <w:t xml:space="preserve"> بن مسلم بن أبي سلمة الكندي السجستاني الاصم، عن أبيه مسلم بن أبي سلمة، عن الحسن </w:t>
      </w:r>
      <w:r>
        <w:rPr>
          <w:rtl/>
        </w:rPr>
        <w:t xml:space="preserve">بن عليّ </w:t>
      </w:r>
      <w:r w:rsidRPr="00067003">
        <w:rPr>
          <w:rtl/>
        </w:rPr>
        <w:t xml:space="preserve">الوشاء، عن </w:t>
      </w:r>
      <w:r>
        <w:rPr>
          <w:rtl/>
        </w:rPr>
        <w:t>محمّد</w:t>
      </w:r>
      <w:r w:rsidRPr="00067003">
        <w:rPr>
          <w:rtl/>
        </w:rPr>
        <w:t xml:space="preserve"> بن يوسف، عن منصور بزرج، قال: قلت لابي </w:t>
      </w:r>
      <w:r>
        <w:rPr>
          <w:rtl/>
        </w:rPr>
        <w:t>عبدالله</w:t>
      </w:r>
      <w:r w:rsidRPr="00067003">
        <w:rPr>
          <w:rtl/>
        </w:rPr>
        <w:t xml:space="preserve"> الصادق </w:t>
      </w:r>
      <w:r w:rsidR="003E5577" w:rsidRPr="003E5577">
        <w:rPr>
          <w:rStyle w:val="libAlaemChar"/>
          <w:rtl/>
        </w:rPr>
        <w:t>عليه‌السلام</w:t>
      </w:r>
      <w:r w:rsidRPr="00067003">
        <w:rPr>
          <w:rtl/>
        </w:rPr>
        <w:t xml:space="preserve">: ما أكثر ما أسمع منك يا سيدي ذكر سلمان الفارسي! </w:t>
      </w:r>
    </w:p>
    <w:p w:rsidR="00ED24C1" w:rsidRDefault="00ED24C1" w:rsidP="00ED24C1">
      <w:pPr>
        <w:pStyle w:val="libNormal"/>
        <w:rPr>
          <w:rtl/>
        </w:rPr>
      </w:pPr>
      <w:r w:rsidRPr="00067003">
        <w:rPr>
          <w:rtl/>
        </w:rPr>
        <w:t>فقال: لا تقل الفارسي، ولكن قل سلمان ال</w:t>
      </w:r>
      <w:r>
        <w:rPr>
          <w:rtl/>
        </w:rPr>
        <w:t>محمّد</w:t>
      </w:r>
      <w:r w:rsidRPr="00067003">
        <w:rPr>
          <w:rtl/>
        </w:rPr>
        <w:t>ي، أتدري ما كثرة ذكري له</w:t>
      </w:r>
      <w:r>
        <w:rPr>
          <w:rtl/>
        </w:rPr>
        <w:t>؟</w:t>
      </w:r>
      <w:r w:rsidRPr="00067003">
        <w:rPr>
          <w:rtl/>
        </w:rPr>
        <w:t xml:space="preserve"> قلت: لا. قال: لثلاث خلال: أحدها: إيثاره هوى </w:t>
      </w:r>
      <w:r>
        <w:rPr>
          <w:rtl/>
        </w:rPr>
        <w:t>أميرالمؤمنين</w:t>
      </w:r>
      <w:r w:rsidRPr="00067003">
        <w:rPr>
          <w:rtl/>
        </w:rPr>
        <w:t xml:space="preserve"> </w:t>
      </w:r>
      <w:r w:rsidR="003E5577" w:rsidRPr="003E5577">
        <w:rPr>
          <w:rStyle w:val="libAlaemChar"/>
          <w:rtl/>
        </w:rPr>
        <w:t>عليه‌السلام</w:t>
      </w:r>
      <w:r w:rsidRPr="00067003">
        <w:rPr>
          <w:rtl/>
        </w:rPr>
        <w:t xml:space="preserve"> على هوى نفسه، والثانية: حبه للفقراء واختياره إياهم على أهل الثروة والعدد، والثالثة: حبه للعلم والعلماء. إن سلمان كان عبدا صالحا حنيفا مسلما وما كان من المشركين. </w:t>
      </w:r>
    </w:p>
    <w:p w:rsidR="00ED24C1" w:rsidRPr="00067003" w:rsidRDefault="00ED24C1" w:rsidP="00ED24C1">
      <w:pPr>
        <w:pStyle w:val="libNormal"/>
        <w:rPr>
          <w:rtl/>
        </w:rPr>
      </w:pPr>
      <w:bookmarkStart w:id="331" w:name="_Toc356989127"/>
      <w:r w:rsidRPr="00B12DF9">
        <w:rPr>
          <w:rStyle w:val="Heading2Char"/>
          <w:rtl/>
        </w:rPr>
        <w:t>215</w:t>
      </w:r>
      <w:r w:rsidR="003E5577">
        <w:rPr>
          <w:rStyle w:val="Heading2Char"/>
          <w:rtl/>
        </w:rPr>
        <w:t>/</w:t>
      </w:r>
      <w:r w:rsidRPr="00B12DF9">
        <w:rPr>
          <w:rStyle w:val="Heading2Char"/>
          <w:rtl/>
        </w:rPr>
        <w:t>28 -</w:t>
      </w:r>
      <w:bookmarkEnd w:id="331"/>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w:t>
      </w:r>
      <w:r>
        <w:rPr>
          <w:rtl/>
        </w:rPr>
        <w:t>محمّد</w:t>
      </w:r>
      <w:r w:rsidRPr="00067003">
        <w:rPr>
          <w:rtl/>
        </w:rPr>
        <w:t xml:space="preserve"> الكاتب، قال: أخبرنا الحسن </w:t>
      </w:r>
      <w:r>
        <w:rPr>
          <w:rtl/>
        </w:rPr>
        <w:t xml:space="preserve">بن عليّ </w:t>
      </w:r>
      <w:r w:rsidRPr="00067003">
        <w:rPr>
          <w:rtl/>
        </w:rPr>
        <w:t xml:space="preserve">الزعفراني، قال: </w:t>
      </w:r>
      <w:r>
        <w:rPr>
          <w:rtl/>
        </w:rPr>
        <w:t>حدّثنا</w:t>
      </w:r>
      <w:r w:rsidRPr="00067003">
        <w:rPr>
          <w:rtl/>
        </w:rPr>
        <w:t xml:space="preserve"> إبراهيم بن </w:t>
      </w:r>
      <w:r>
        <w:rPr>
          <w:rtl/>
        </w:rPr>
        <w:t>محمّد</w:t>
      </w:r>
      <w:r w:rsidRPr="00067003">
        <w:rPr>
          <w:rtl/>
        </w:rPr>
        <w:t xml:space="preserve"> الثقفي، قال: </w:t>
      </w:r>
      <w:r>
        <w:rPr>
          <w:rtl/>
        </w:rPr>
        <w:t>حدّثنا</w:t>
      </w:r>
      <w:r w:rsidRPr="00067003">
        <w:rPr>
          <w:rtl/>
        </w:rPr>
        <w:t xml:space="preserve"> عثمان بن سعيد، قال: </w:t>
      </w:r>
      <w:r>
        <w:rPr>
          <w:rtl/>
        </w:rPr>
        <w:t>حدّثنا</w:t>
      </w:r>
      <w:r w:rsidRPr="00067003">
        <w:rPr>
          <w:rtl/>
        </w:rPr>
        <w:t xml:space="preserve"> منصور بن مهاجر، عن </w:t>
      </w:r>
      <w:r>
        <w:rPr>
          <w:rtl/>
        </w:rPr>
        <w:t>عليّ بن</w:t>
      </w:r>
      <w:r w:rsidRPr="00067003">
        <w:rPr>
          <w:rtl/>
        </w:rPr>
        <w:t xml:space="preserve"> عبد الاعلى، عن زر بن حبيش، قال: كانت عصابة من قريش في مسجد</w:t>
      </w:r>
      <w:r>
        <w:rPr>
          <w:rtl/>
        </w:rPr>
        <w:t xml:space="preserve"> النبيّ </w:t>
      </w:r>
      <w:r w:rsidR="003E5577" w:rsidRPr="003E5577">
        <w:rPr>
          <w:rStyle w:val="libAlaemChar"/>
          <w:rtl/>
        </w:rPr>
        <w:t>صلى‌الله‌عليه‌وآله‌وسلم</w:t>
      </w:r>
      <w:r w:rsidRPr="00067003">
        <w:rPr>
          <w:rtl/>
        </w:rPr>
        <w:t>، فذكروا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يأتي في الحديث: 728.</w:t>
      </w:r>
    </w:p>
    <w:p w:rsidR="00ED24C1" w:rsidRDefault="00ED24C1" w:rsidP="001C1E66">
      <w:pPr>
        <w:pStyle w:val="libNormal"/>
        <w:rPr>
          <w:rtl/>
        </w:rPr>
      </w:pPr>
      <w:r>
        <w:rPr>
          <w:rtl/>
        </w:rPr>
        <w:br w:type="page"/>
      </w:r>
    </w:p>
    <w:p w:rsidR="00ED24C1" w:rsidRDefault="00ED24C1" w:rsidP="00ED24C1">
      <w:pPr>
        <w:pStyle w:val="libNormal"/>
        <w:rPr>
          <w:rtl/>
        </w:rPr>
      </w:pPr>
      <w:r>
        <w:rPr>
          <w:rtl/>
        </w:rPr>
        <w:lastRenderedPageBreak/>
        <w:t>عليّ بن</w:t>
      </w:r>
      <w:r w:rsidRPr="00067003">
        <w:rPr>
          <w:rtl/>
        </w:rPr>
        <w:t xml:space="preserve"> أبي طالب </w:t>
      </w:r>
      <w:r w:rsidR="003E5577" w:rsidRPr="003E5577">
        <w:rPr>
          <w:rStyle w:val="libAlaemChar"/>
          <w:rtl/>
        </w:rPr>
        <w:t>عليه‌السلام</w:t>
      </w:r>
      <w:r w:rsidRPr="00067003">
        <w:rPr>
          <w:rtl/>
        </w:rPr>
        <w:t xml:space="preserve"> وانتهكوا منه، ورسول الله </w:t>
      </w:r>
      <w:r w:rsidR="003E5577" w:rsidRPr="003E5577">
        <w:rPr>
          <w:rStyle w:val="libAlaemChar"/>
          <w:rtl/>
        </w:rPr>
        <w:t>صلى‌الله‌عليه‌وآله‌وسلم</w:t>
      </w:r>
      <w:r w:rsidRPr="00067003">
        <w:rPr>
          <w:rtl/>
        </w:rPr>
        <w:t xml:space="preserve"> قائل </w:t>
      </w:r>
      <w:r w:rsidRPr="00063C0F">
        <w:rPr>
          <w:rStyle w:val="libFootnotenumChar"/>
          <w:rtl/>
        </w:rPr>
        <w:t>(1)</w:t>
      </w:r>
      <w:r w:rsidRPr="00067003">
        <w:rPr>
          <w:rtl/>
        </w:rPr>
        <w:t xml:space="preserve"> في بيت بعض نسائه، فأتي بقولهم فثار من نومه في إزار ليس عليه غيره، فقصد نحوهم ورأوا الغضب في وجهه، فقالو نعوذ بالله من غضب الله وغضب رسوله. فقال رسول الله </w:t>
      </w:r>
      <w:r w:rsidR="003E5577" w:rsidRPr="003E5577">
        <w:rPr>
          <w:rStyle w:val="libAlaemChar"/>
          <w:rtl/>
        </w:rPr>
        <w:t>صلى‌الله‌عليه‌وآله‌وسلم</w:t>
      </w:r>
      <w:r w:rsidRPr="00067003">
        <w:rPr>
          <w:rtl/>
        </w:rPr>
        <w:t>: ما لكم وعلي</w:t>
      </w:r>
      <w:r>
        <w:rPr>
          <w:rtl/>
        </w:rPr>
        <w:t>!</w:t>
      </w:r>
      <w:r w:rsidRPr="00067003">
        <w:rPr>
          <w:rtl/>
        </w:rPr>
        <w:t xml:space="preserve"> أما تدعون عليا، ألا إن عليا مني وأنامنه، من آذى عليا فقد آذاني، من آذى عليا فقد آذاني. </w:t>
      </w:r>
    </w:p>
    <w:p w:rsidR="00ED24C1" w:rsidRDefault="00ED24C1" w:rsidP="00ED24C1">
      <w:pPr>
        <w:pStyle w:val="libNormal"/>
        <w:rPr>
          <w:rtl/>
        </w:rPr>
      </w:pPr>
      <w:bookmarkStart w:id="332" w:name="_Toc356989128"/>
      <w:r w:rsidRPr="00B12DF9">
        <w:rPr>
          <w:rStyle w:val="Heading2Char"/>
          <w:rtl/>
        </w:rPr>
        <w:t>216</w:t>
      </w:r>
      <w:r w:rsidR="003E5577">
        <w:rPr>
          <w:rStyle w:val="Heading2Char"/>
          <w:rtl/>
        </w:rPr>
        <w:t>/</w:t>
      </w:r>
      <w:r w:rsidRPr="00B12DF9">
        <w:rPr>
          <w:rStyle w:val="Heading2Char"/>
          <w:rtl/>
        </w:rPr>
        <w:t>29 -</w:t>
      </w:r>
      <w:bookmarkEnd w:id="332"/>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w:t>
      </w:r>
      <w:r>
        <w:rPr>
          <w:rtl/>
        </w:rPr>
        <w:t>محمّد</w:t>
      </w:r>
      <w:r w:rsidRPr="00067003">
        <w:rPr>
          <w:rtl/>
        </w:rPr>
        <w:t xml:space="preserve"> الكاتب، قال: أخبرني الحسن </w:t>
      </w:r>
      <w:r>
        <w:rPr>
          <w:rtl/>
        </w:rPr>
        <w:t xml:space="preserve">بن عليّ </w:t>
      </w:r>
      <w:r w:rsidRPr="00067003">
        <w:rPr>
          <w:rtl/>
        </w:rPr>
        <w:t xml:space="preserve">الزعفراني، قال: أخبرنا إبراهيم بن </w:t>
      </w:r>
      <w:r>
        <w:rPr>
          <w:rtl/>
        </w:rPr>
        <w:t>محمّد</w:t>
      </w:r>
      <w:r w:rsidRPr="00067003">
        <w:rPr>
          <w:rtl/>
        </w:rPr>
        <w:t xml:space="preserve"> الثقفي، قال: حدثني</w:t>
      </w:r>
      <w:r>
        <w:rPr>
          <w:rtl/>
        </w:rPr>
        <w:t xml:space="preserve"> أبو</w:t>
      </w:r>
      <w:r w:rsidRPr="00067003">
        <w:rPr>
          <w:rtl/>
        </w:rPr>
        <w:t xml:space="preserve">الوليد الضبي، قال: </w:t>
      </w:r>
      <w:r>
        <w:rPr>
          <w:rtl/>
        </w:rPr>
        <w:t>حدّثنا</w:t>
      </w:r>
      <w:r w:rsidRPr="00067003">
        <w:rPr>
          <w:rtl/>
        </w:rPr>
        <w:t xml:space="preserve"> أبوبكر الهذلي، قال: دخل الحارث بن حوط الليثي على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فقال: يا </w:t>
      </w:r>
      <w:r>
        <w:rPr>
          <w:rtl/>
        </w:rPr>
        <w:t>أميرالمؤمنين</w:t>
      </w:r>
      <w:r w:rsidRPr="00067003">
        <w:rPr>
          <w:rtl/>
        </w:rPr>
        <w:t>، ما أرى طلحة وا</w:t>
      </w:r>
      <w:r>
        <w:rPr>
          <w:rtl/>
        </w:rPr>
        <w:t>لزبير وعا ئشة احتجوا إلا على حق</w:t>
      </w:r>
      <w:r w:rsidRPr="00067003">
        <w:rPr>
          <w:rtl/>
        </w:rPr>
        <w:t xml:space="preserve">؟ فقال: يا حارث، إنك إن نظرت تحتك ولم تنظر فوقك جزت عن الحق، إن الحق والباطل لا يعرفان بالناس، ولكن اعرف الحق باتباع من اتبعه، والباطل باجتناب من اجتنبه. </w:t>
      </w:r>
    </w:p>
    <w:p w:rsidR="00ED24C1" w:rsidRDefault="00ED24C1" w:rsidP="00ED24C1">
      <w:pPr>
        <w:pStyle w:val="libNormal"/>
        <w:rPr>
          <w:rtl/>
        </w:rPr>
      </w:pPr>
      <w:r w:rsidRPr="00067003">
        <w:rPr>
          <w:rtl/>
        </w:rPr>
        <w:t>قال: فهلا أكون ك</w:t>
      </w:r>
      <w:r>
        <w:rPr>
          <w:rtl/>
        </w:rPr>
        <w:t>عبدالله</w:t>
      </w:r>
      <w:r w:rsidRPr="00067003">
        <w:rPr>
          <w:rtl/>
        </w:rPr>
        <w:t xml:space="preserve"> بن عمر وسعد بن مالك؟ فقال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إن </w:t>
      </w:r>
      <w:r>
        <w:rPr>
          <w:rtl/>
        </w:rPr>
        <w:t>عبدالله</w:t>
      </w:r>
      <w:r w:rsidRPr="00067003">
        <w:rPr>
          <w:rtl/>
        </w:rPr>
        <w:t xml:space="preserve"> بن عمر وسعد أخذلا الحق ولم ينصرا الباطل، متى كانا إمامين في الخير فيتبعان</w:t>
      </w:r>
      <w:r>
        <w:rPr>
          <w:rtl/>
        </w:rPr>
        <w:t>؟</w:t>
      </w:r>
      <w:r w:rsidRPr="00067003">
        <w:rPr>
          <w:rtl/>
        </w:rPr>
        <w:t xml:space="preserve">! </w:t>
      </w:r>
    </w:p>
    <w:p w:rsidR="00ED24C1" w:rsidRDefault="00ED24C1" w:rsidP="00ED24C1">
      <w:pPr>
        <w:pStyle w:val="libNormal"/>
        <w:rPr>
          <w:rtl/>
        </w:rPr>
      </w:pPr>
      <w:bookmarkStart w:id="333" w:name="_Toc356989129"/>
      <w:r w:rsidRPr="00B12DF9">
        <w:rPr>
          <w:rStyle w:val="Heading2Char"/>
          <w:rtl/>
        </w:rPr>
        <w:t>217</w:t>
      </w:r>
      <w:r w:rsidR="003E5577">
        <w:rPr>
          <w:rStyle w:val="Heading2Char"/>
          <w:rtl/>
        </w:rPr>
        <w:t>/</w:t>
      </w:r>
      <w:r w:rsidRPr="00B12DF9">
        <w:rPr>
          <w:rStyle w:val="Heading2Char"/>
          <w:rtl/>
        </w:rPr>
        <w:t>30 -</w:t>
      </w:r>
      <w:bookmarkEnd w:id="333"/>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عبيدالله </w:t>
      </w:r>
      <w:r>
        <w:rPr>
          <w:rtl/>
        </w:rPr>
        <w:t>محمّد</w:t>
      </w:r>
      <w:r w:rsidRPr="00067003">
        <w:rPr>
          <w:rtl/>
        </w:rPr>
        <w:t xml:space="preserve"> بن عمران المرزباني، قال: حدثني </w:t>
      </w:r>
      <w:r>
        <w:rPr>
          <w:rtl/>
        </w:rPr>
        <w:t>محمّد</w:t>
      </w:r>
      <w:r w:rsidRPr="00067003">
        <w:rPr>
          <w:rtl/>
        </w:rPr>
        <w:t xml:space="preserve"> بن إسحاق الاشعري النحوي، قال: حدثني الوليد بن </w:t>
      </w:r>
      <w:r>
        <w:rPr>
          <w:rtl/>
        </w:rPr>
        <w:t>محمّد</w:t>
      </w:r>
      <w:r w:rsidRPr="00067003">
        <w:rPr>
          <w:rtl/>
        </w:rPr>
        <w:t xml:space="preserve"> بن إسحاق الحضرمي، عن أبيه، قال: استأذن عمرو بن العاص على معاوية بن أبي سفيان، فلما دخل عليه استضحك معاوية،</w:t>
      </w:r>
      <w:r>
        <w:rPr>
          <w:rtl/>
        </w:rPr>
        <w:t xml:space="preserve"> فقال له عمرو: ما أضحكك يا أمير</w:t>
      </w:r>
      <w:r w:rsidRPr="00067003">
        <w:rPr>
          <w:rtl/>
        </w:rPr>
        <w:t xml:space="preserve">المؤمنين، أدام الله سرورك؟ </w:t>
      </w:r>
    </w:p>
    <w:p w:rsidR="00ED24C1" w:rsidRDefault="00ED24C1" w:rsidP="00ED24C1">
      <w:pPr>
        <w:pStyle w:val="libNormal"/>
        <w:rPr>
          <w:rtl/>
        </w:rPr>
      </w:pPr>
      <w:r w:rsidRPr="00067003">
        <w:rPr>
          <w:rtl/>
        </w:rPr>
        <w:t xml:space="preserve">قال: ذكرت ابن أبي طالب وقد غشيك بسيفه فاتقيته ووليت. </w:t>
      </w:r>
    </w:p>
    <w:p w:rsidR="00ED24C1" w:rsidRPr="00067003" w:rsidRDefault="00ED24C1" w:rsidP="00ED24C1">
      <w:pPr>
        <w:pStyle w:val="libNormal"/>
        <w:rPr>
          <w:rtl/>
        </w:rPr>
      </w:pPr>
      <w:r w:rsidRPr="00067003">
        <w:rPr>
          <w:rtl/>
        </w:rPr>
        <w:t>فقال: أتشمت بي يا معاوية، وأعجب من هذا يوم دعاك إلى البراز فالتمع</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أي نائم القيلولة.</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لونك، وأطت </w:t>
      </w:r>
      <w:r w:rsidRPr="00063C0F">
        <w:rPr>
          <w:rStyle w:val="libFootnotenumChar"/>
          <w:rtl/>
        </w:rPr>
        <w:t>(1)</w:t>
      </w:r>
      <w:r w:rsidRPr="00067003">
        <w:rPr>
          <w:rtl/>
        </w:rPr>
        <w:t xml:space="preserve"> أضلاعك، وانتفخ منخرك، والله لو بارزته لاوجع قذ الك </w:t>
      </w:r>
      <w:r w:rsidRPr="00063C0F">
        <w:rPr>
          <w:rStyle w:val="libFootnotenumChar"/>
          <w:rtl/>
        </w:rPr>
        <w:t>(2)</w:t>
      </w:r>
      <w:r w:rsidRPr="00067003">
        <w:rPr>
          <w:rtl/>
        </w:rPr>
        <w:t xml:space="preserve">، وأيتم عيالك، وبزك سلطانك، وأنشأ عمرو يقول: </w:t>
      </w:r>
    </w:p>
    <w:tbl>
      <w:tblPr>
        <w:bidiVisual/>
        <w:tblW w:w="4671" w:type="pct"/>
        <w:tblInd w:w="249" w:type="dxa"/>
        <w:tblLook w:val="01E0"/>
      </w:tblPr>
      <w:tblGrid>
        <w:gridCol w:w="3585"/>
        <w:gridCol w:w="284"/>
        <w:gridCol w:w="3616"/>
      </w:tblGrid>
      <w:tr w:rsidR="00ED24C1" w:rsidTr="00ED24C1">
        <w:trPr>
          <w:trHeight w:val="350"/>
        </w:trPr>
        <w:tc>
          <w:tcPr>
            <w:tcW w:w="3395" w:type="dxa"/>
            <w:shd w:val="clear" w:color="auto" w:fill="auto"/>
          </w:tcPr>
          <w:p w:rsidR="00ED24C1" w:rsidRDefault="00ED24C1" w:rsidP="00ED24C1">
            <w:pPr>
              <w:pStyle w:val="libPoem"/>
            </w:pPr>
            <w:r w:rsidRPr="00067003">
              <w:rPr>
                <w:rtl/>
              </w:rPr>
              <w:t xml:space="preserve">معاوي لا تشمت بفارس بهمة </w:t>
            </w:r>
            <w:r w:rsidRPr="00063C0F">
              <w:rPr>
                <w:rStyle w:val="libFootnotenumChar"/>
                <w:rtl/>
              </w:rPr>
              <w:t>(3)</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424" w:type="dxa"/>
            <w:shd w:val="clear" w:color="auto" w:fill="auto"/>
          </w:tcPr>
          <w:p w:rsidR="00ED24C1" w:rsidRDefault="00ED24C1" w:rsidP="00ED24C1">
            <w:pPr>
              <w:pStyle w:val="libPoem"/>
            </w:pPr>
            <w:r w:rsidRPr="00067003">
              <w:rPr>
                <w:rtl/>
              </w:rPr>
              <w:t>لقى فارسا لا تعتليه الفوارس</w:t>
            </w:r>
            <w:r w:rsidRPr="00725071">
              <w:rPr>
                <w:rStyle w:val="libPoemTiniChar0"/>
                <w:rtl/>
              </w:rPr>
              <w:br/>
              <w:t> </w:t>
            </w:r>
          </w:p>
        </w:tc>
      </w:tr>
      <w:tr w:rsidR="00ED24C1" w:rsidTr="00ED24C1">
        <w:trPr>
          <w:trHeight w:val="350"/>
        </w:trPr>
        <w:tc>
          <w:tcPr>
            <w:tcW w:w="3395" w:type="dxa"/>
          </w:tcPr>
          <w:p w:rsidR="00ED24C1" w:rsidRDefault="00ED24C1" w:rsidP="00ED24C1">
            <w:pPr>
              <w:pStyle w:val="libPoem"/>
            </w:pPr>
            <w:r w:rsidRPr="00067003">
              <w:rPr>
                <w:rtl/>
              </w:rPr>
              <w:t>معاوي لو أبصرت في الحرب مقبلا</w:t>
            </w:r>
            <w:r w:rsidRPr="00725071">
              <w:rPr>
                <w:rStyle w:val="libPoemTiniChar0"/>
                <w:rtl/>
              </w:rPr>
              <w:br/>
              <w:t> </w:t>
            </w:r>
          </w:p>
        </w:tc>
        <w:tc>
          <w:tcPr>
            <w:tcW w:w="269" w:type="dxa"/>
          </w:tcPr>
          <w:p w:rsidR="00ED24C1" w:rsidRDefault="00ED24C1" w:rsidP="00ED24C1">
            <w:pPr>
              <w:pStyle w:val="libPoem"/>
              <w:rPr>
                <w:rtl/>
              </w:rPr>
            </w:pPr>
          </w:p>
        </w:tc>
        <w:tc>
          <w:tcPr>
            <w:tcW w:w="3424" w:type="dxa"/>
          </w:tcPr>
          <w:p w:rsidR="00ED24C1" w:rsidRDefault="00ED24C1" w:rsidP="00ED24C1">
            <w:pPr>
              <w:pStyle w:val="libPoem"/>
            </w:pPr>
            <w:r w:rsidRPr="00067003">
              <w:rPr>
                <w:rtl/>
              </w:rPr>
              <w:t>أبا حسن يهوي دهتك الوساوس</w:t>
            </w:r>
            <w:r w:rsidRPr="00725071">
              <w:rPr>
                <w:rStyle w:val="libPoemTiniChar0"/>
                <w:rtl/>
              </w:rPr>
              <w:br/>
              <w:t> </w:t>
            </w:r>
          </w:p>
        </w:tc>
      </w:tr>
      <w:tr w:rsidR="00ED24C1" w:rsidTr="00ED24C1">
        <w:trPr>
          <w:trHeight w:val="350"/>
        </w:trPr>
        <w:tc>
          <w:tcPr>
            <w:tcW w:w="3395" w:type="dxa"/>
          </w:tcPr>
          <w:p w:rsidR="00ED24C1" w:rsidRDefault="00ED24C1" w:rsidP="00ED24C1">
            <w:pPr>
              <w:pStyle w:val="libPoem"/>
            </w:pPr>
            <w:r w:rsidRPr="00067003">
              <w:rPr>
                <w:rtl/>
              </w:rPr>
              <w:t>وأيقنت أن الموت حق وأنه</w:t>
            </w:r>
            <w:r w:rsidRPr="00725071">
              <w:rPr>
                <w:rStyle w:val="libPoemTiniChar0"/>
                <w:rtl/>
              </w:rPr>
              <w:br/>
              <w:t> </w:t>
            </w:r>
          </w:p>
        </w:tc>
        <w:tc>
          <w:tcPr>
            <w:tcW w:w="269" w:type="dxa"/>
          </w:tcPr>
          <w:p w:rsidR="00ED24C1" w:rsidRDefault="00ED24C1" w:rsidP="00ED24C1">
            <w:pPr>
              <w:pStyle w:val="libPoem"/>
              <w:rPr>
                <w:rtl/>
              </w:rPr>
            </w:pPr>
          </w:p>
        </w:tc>
        <w:tc>
          <w:tcPr>
            <w:tcW w:w="3424" w:type="dxa"/>
          </w:tcPr>
          <w:p w:rsidR="00ED24C1" w:rsidRDefault="00ED24C1" w:rsidP="00ED24C1">
            <w:pPr>
              <w:pStyle w:val="libPoem"/>
            </w:pPr>
            <w:r w:rsidRPr="00067003">
              <w:rPr>
                <w:rtl/>
              </w:rPr>
              <w:t>لنفسك إن لم تمعن الركض خالس</w:t>
            </w:r>
            <w:r w:rsidRPr="00725071">
              <w:rPr>
                <w:rStyle w:val="libPoemTiniChar0"/>
                <w:rtl/>
              </w:rPr>
              <w:br/>
              <w:t> </w:t>
            </w:r>
          </w:p>
        </w:tc>
      </w:tr>
      <w:tr w:rsidR="00ED24C1" w:rsidTr="00ED24C1">
        <w:trPr>
          <w:trHeight w:val="350"/>
        </w:trPr>
        <w:tc>
          <w:tcPr>
            <w:tcW w:w="3395" w:type="dxa"/>
          </w:tcPr>
          <w:p w:rsidR="00ED24C1" w:rsidRDefault="00ED24C1" w:rsidP="00ED24C1">
            <w:pPr>
              <w:pStyle w:val="libPoem"/>
            </w:pPr>
            <w:r w:rsidRPr="00067003">
              <w:rPr>
                <w:rtl/>
              </w:rPr>
              <w:t>دعاك فصمت دونه الاذن أذزعا</w:t>
            </w:r>
            <w:r w:rsidRPr="00725071">
              <w:rPr>
                <w:rStyle w:val="libPoemTiniChar0"/>
                <w:rtl/>
              </w:rPr>
              <w:br/>
              <w:t> </w:t>
            </w:r>
          </w:p>
        </w:tc>
        <w:tc>
          <w:tcPr>
            <w:tcW w:w="269" w:type="dxa"/>
          </w:tcPr>
          <w:p w:rsidR="00ED24C1" w:rsidRDefault="00ED24C1" w:rsidP="00ED24C1">
            <w:pPr>
              <w:pStyle w:val="libPoem"/>
              <w:rPr>
                <w:rtl/>
              </w:rPr>
            </w:pPr>
          </w:p>
        </w:tc>
        <w:tc>
          <w:tcPr>
            <w:tcW w:w="3424" w:type="dxa"/>
          </w:tcPr>
          <w:p w:rsidR="00ED24C1" w:rsidRDefault="00ED24C1" w:rsidP="00ED24C1">
            <w:pPr>
              <w:pStyle w:val="libPoem"/>
            </w:pPr>
            <w:r w:rsidRPr="00067003">
              <w:rPr>
                <w:rtl/>
              </w:rPr>
              <w:t xml:space="preserve">ونفسك قد ضاقت عليها الامالس </w:t>
            </w:r>
            <w:r w:rsidRPr="00063C0F">
              <w:rPr>
                <w:rStyle w:val="libFootnotenumChar"/>
                <w:rtl/>
              </w:rPr>
              <w:t>(4)</w:t>
            </w:r>
            <w:r w:rsidRPr="00725071">
              <w:rPr>
                <w:rStyle w:val="libPoemTiniChar0"/>
                <w:rtl/>
              </w:rPr>
              <w:br/>
              <w:t> </w:t>
            </w:r>
          </w:p>
        </w:tc>
      </w:tr>
      <w:tr w:rsidR="00ED24C1" w:rsidTr="00ED24C1">
        <w:trPr>
          <w:trHeight w:val="350"/>
        </w:trPr>
        <w:tc>
          <w:tcPr>
            <w:tcW w:w="3395" w:type="dxa"/>
          </w:tcPr>
          <w:p w:rsidR="00ED24C1" w:rsidRDefault="00ED24C1" w:rsidP="00ED24C1">
            <w:pPr>
              <w:pStyle w:val="libPoem"/>
            </w:pPr>
            <w:r w:rsidRPr="00067003">
              <w:rPr>
                <w:rtl/>
              </w:rPr>
              <w:t>أتشمت بي إذ نالني حد رمحه</w:t>
            </w:r>
            <w:r w:rsidRPr="00725071">
              <w:rPr>
                <w:rStyle w:val="libPoemTiniChar0"/>
                <w:rtl/>
              </w:rPr>
              <w:br/>
              <w:t> </w:t>
            </w:r>
          </w:p>
        </w:tc>
        <w:tc>
          <w:tcPr>
            <w:tcW w:w="269" w:type="dxa"/>
          </w:tcPr>
          <w:p w:rsidR="00ED24C1" w:rsidRDefault="00ED24C1" w:rsidP="00ED24C1">
            <w:pPr>
              <w:pStyle w:val="libPoem"/>
              <w:rPr>
                <w:rtl/>
              </w:rPr>
            </w:pPr>
          </w:p>
        </w:tc>
        <w:tc>
          <w:tcPr>
            <w:tcW w:w="3424" w:type="dxa"/>
          </w:tcPr>
          <w:p w:rsidR="00ED24C1" w:rsidRDefault="00ED24C1" w:rsidP="00ED24C1">
            <w:pPr>
              <w:pStyle w:val="libPoem"/>
            </w:pPr>
            <w:r w:rsidRPr="00067003">
              <w:rPr>
                <w:rtl/>
              </w:rPr>
              <w:t>وعضضني ناب من الحرب ناهس</w:t>
            </w:r>
            <w:r w:rsidRPr="00725071">
              <w:rPr>
                <w:rStyle w:val="libPoemTiniChar0"/>
                <w:rtl/>
              </w:rPr>
              <w:br/>
              <w:t> </w:t>
            </w:r>
          </w:p>
        </w:tc>
      </w:tr>
      <w:tr w:rsidR="00ED24C1" w:rsidTr="00ED24C1">
        <w:tblPrEx>
          <w:tblLook w:val="04A0"/>
        </w:tblPrEx>
        <w:trPr>
          <w:trHeight w:val="350"/>
        </w:trPr>
        <w:tc>
          <w:tcPr>
            <w:tcW w:w="3395" w:type="dxa"/>
          </w:tcPr>
          <w:p w:rsidR="00ED24C1" w:rsidRDefault="00ED24C1" w:rsidP="00ED24C1">
            <w:pPr>
              <w:pStyle w:val="libPoem"/>
            </w:pPr>
            <w:r w:rsidRPr="00067003">
              <w:rPr>
                <w:rtl/>
              </w:rPr>
              <w:t>فأي أمرئ لاقاه لم يلق شلوه</w:t>
            </w:r>
            <w:r w:rsidRPr="00725071">
              <w:rPr>
                <w:rStyle w:val="libPoemTiniChar0"/>
                <w:rtl/>
              </w:rPr>
              <w:br/>
              <w:t> </w:t>
            </w:r>
          </w:p>
        </w:tc>
        <w:tc>
          <w:tcPr>
            <w:tcW w:w="269" w:type="dxa"/>
          </w:tcPr>
          <w:p w:rsidR="00ED24C1" w:rsidRDefault="00ED24C1" w:rsidP="00ED24C1">
            <w:pPr>
              <w:pStyle w:val="libPoem"/>
              <w:rPr>
                <w:rtl/>
              </w:rPr>
            </w:pPr>
          </w:p>
        </w:tc>
        <w:tc>
          <w:tcPr>
            <w:tcW w:w="3424" w:type="dxa"/>
          </w:tcPr>
          <w:p w:rsidR="00ED24C1" w:rsidRDefault="00ED24C1" w:rsidP="00ED24C1">
            <w:pPr>
              <w:pStyle w:val="libPoem"/>
            </w:pPr>
            <w:r w:rsidRPr="00067003">
              <w:rPr>
                <w:rtl/>
              </w:rPr>
              <w:t xml:space="preserve">بمعترك تسفي عليه الروامس </w:t>
            </w:r>
            <w:r w:rsidRPr="00063C0F">
              <w:rPr>
                <w:rStyle w:val="libFootnotenumChar"/>
                <w:rtl/>
              </w:rPr>
              <w:t>(5)</w:t>
            </w:r>
            <w:r w:rsidRPr="00725071">
              <w:rPr>
                <w:rStyle w:val="libPoemTiniChar0"/>
                <w:rtl/>
              </w:rPr>
              <w:br/>
              <w:t> </w:t>
            </w:r>
          </w:p>
        </w:tc>
      </w:tr>
      <w:tr w:rsidR="00ED24C1" w:rsidTr="00ED24C1">
        <w:tblPrEx>
          <w:tblLook w:val="04A0"/>
        </w:tblPrEx>
        <w:trPr>
          <w:trHeight w:val="350"/>
        </w:trPr>
        <w:tc>
          <w:tcPr>
            <w:tcW w:w="3395" w:type="dxa"/>
          </w:tcPr>
          <w:p w:rsidR="00ED24C1" w:rsidRDefault="00ED24C1" w:rsidP="00ED24C1">
            <w:pPr>
              <w:pStyle w:val="libPoem"/>
            </w:pPr>
            <w:r w:rsidRPr="00067003">
              <w:rPr>
                <w:rtl/>
              </w:rPr>
              <w:t>أبى الله إلا أنه ليث غابة</w:t>
            </w:r>
            <w:r w:rsidRPr="00725071">
              <w:rPr>
                <w:rStyle w:val="libPoemTiniChar0"/>
                <w:rtl/>
              </w:rPr>
              <w:br/>
              <w:t> </w:t>
            </w:r>
          </w:p>
        </w:tc>
        <w:tc>
          <w:tcPr>
            <w:tcW w:w="269" w:type="dxa"/>
          </w:tcPr>
          <w:p w:rsidR="00ED24C1" w:rsidRDefault="00ED24C1" w:rsidP="00ED24C1">
            <w:pPr>
              <w:pStyle w:val="libPoem"/>
              <w:rPr>
                <w:rtl/>
              </w:rPr>
            </w:pPr>
          </w:p>
        </w:tc>
        <w:tc>
          <w:tcPr>
            <w:tcW w:w="3424" w:type="dxa"/>
          </w:tcPr>
          <w:p w:rsidR="00ED24C1" w:rsidRDefault="00ED24C1" w:rsidP="00ED24C1">
            <w:pPr>
              <w:pStyle w:val="libPoem"/>
            </w:pPr>
            <w:r w:rsidRPr="00067003">
              <w:rPr>
                <w:rtl/>
              </w:rPr>
              <w:t>أبوأسبل تهدى إليه الفرائس</w:t>
            </w:r>
            <w:r w:rsidRPr="00725071">
              <w:rPr>
                <w:rStyle w:val="libPoemTiniChar0"/>
                <w:rtl/>
              </w:rPr>
              <w:br/>
              <w:t> </w:t>
            </w:r>
          </w:p>
        </w:tc>
      </w:tr>
      <w:tr w:rsidR="00ED24C1" w:rsidTr="00ED24C1">
        <w:tblPrEx>
          <w:tblLook w:val="04A0"/>
        </w:tblPrEx>
        <w:trPr>
          <w:trHeight w:val="350"/>
        </w:trPr>
        <w:tc>
          <w:tcPr>
            <w:tcW w:w="3395" w:type="dxa"/>
          </w:tcPr>
          <w:p w:rsidR="00ED24C1" w:rsidRDefault="00ED24C1" w:rsidP="00ED24C1">
            <w:pPr>
              <w:pStyle w:val="libPoem"/>
            </w:pPr>
            <w:r w:rsidRPr="00067003">
              <w:rPr>
                <w:rtl/>
              </w:rPr>
              <w:t>فإن كنت في شك فأرهج عجاجة</w:t>
            </w:r>
            <w:r w:rsidRPr="00725071">
              <w:rPr>
                <w:rStyle w:val="libPoemTiniChar0"/>
                <w:rtl/>
              </w:rPr>
              <w:br/>
              <w:t> </w:t>
            </w:r>
          </w:p>
        </w:tc>
        <w:tc>
          <w:tcPr>
            <w:tcW w:w="269" w:type="dxa"/>
          </w:tcPr>
          <w:p w:rsidR="00ED24C1" w:rsidRDefault="00ED24C1" w:rsidP="00ED24C1">
            <w:pPr>
              <w:pStyle w:val="libPoem"/>
              <w:rPr>
                <w:rtl/>
              </w:rPr>
            </w:pPr>
          </w:p>
        </w:tc>
        <w:tc>
          <w:tcPr>
            <w:tcW w:w="3424" w:type="dxa"/>
          </w:tcPr>
          <w:p w:rsidR="00ED24C1" w:rsidRDefault="00ED24C1" w:rsidP="00ED24C1">
            <w:pPr>
              <w:pStyle w:val="libPoem"/>
            </w:pPr>
            <w:r w:rsidRPr="00067003">
              <w:rPr>
                <w:rtl/>
              </w:rPr>
              <w:t xml:space="preserve">وإلا فتلك الترهات البسابس </w:t>
            </w:r>
            <w:r w:rsidRPr="00063C0F">
              <w:rPr>
                <w:rStyle w:val="libFootnotenumChar"/>
                <w:rtl/>
              </w:rPr>
              <w:t>(6)</w:t>
            </w:r>
            <w:r w:rsidRPr="00725071">
              <w:rPr>
                <w:rStyle w:val="libPoemTiniChar0"/>
                <w:rtl/>
              </w:rPr>
              <w:br/>
              <w:t> </w:t>
            </w:r>
          </w:p>
        </w:tc>
      </w:tr>
    </w:tbl>
    <w:p w:rsidR="00ED24C1" w:rsidRDefault="00ED24C1" w:rsidP="00ED24C1">
      <w:pPr>
        <w:pStyle w:val="libNormal"/>
        <w:rPr>
          <w:rtl/>
        </w:rPr>
      </w:pPr>
      <w:r w:rsidRPr="00067003">
        <w:rPr>
          <w:rtl/>
        </w:rPr>
        <w:t xml:space="preserve">فقال معاوية: مهلا يا أبا عبدا لله، ولاكل هذا. قال: أنت استدعيته. </w:t>
      </w:r>
    </w:p>
    <w:p w:rsidR="00ED24C1" w:rsidRDefault="00ED24C1" w:rsidP="00ED24C1">
      <w:pPr>
        <w:pStyle w:val="libNormal"/>
        <w:rPr>
          <w:rtl/>
        </w:rPr>
      </w:pPr>
      <w:bookmarkStart w:id="334" w:name="_Toc356989130"/>
      <w:r w:rsidRPr="00B12DF9">
        <w:rPr>
          <w:rStyle w:val="Heading2Char"/>
          <w:rtl/>
        </w:rPr>
        <w:t>218</w:t>
      </w:r>
      <w:r w:rsidR="003E5577">
        <w:rPr>
          <w:rStyle w:val="Heading2Char"/>
          <w:rtl/>
        </w:rPr>
        <w:t>/</w:t>
      </w:r>
      <w:r w:rsidRPr="00B12DF9">
        <w:rPr>
          <w:rStyle w:val="Heading2Char"/>
          <w:rtl/>
        </w:rPr>
        <w:t>31 -</w:t>
      </w:r>
      <w:bookmarkEnd w:id="334"/>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ابن </w:t>
      </w:r>
      <w:r>
        <w:rPr>
          <w:rtl/>
        </w:rPr>
        <w:t>محمّد</w:t>
      </w:r>
      <w:r w:rsidRPr="00067003">
        <w:rPr>
          <w:rtl/>
        </w:rPr>
        <w:t xml:space="preserve"> </w:t>
      </w:r>
      <w:r w:rsidR="003E5577" w:rsidRPr="003E5577">
        <w:rPr>
          <w:rStyle w:val="libAlaemChar"/>
          <w:rtl/>
        </w:rPr>
        <w:t>رحمه‌الله</w:t>
      </w:r>
      <w:r w:rsidRPr="00067003">
        <w:rPr>
          <w:rtl/>
        </w:rPr>
        <w:t xml:space="preserve"> عن أبيه، عن سعد بن </w:t>
      </w:r>
      <w:r>
        <w:rPr>
          <w:rtl/>
        </w:rPr>
        <w:t>عبدالله</w:t>
      </w:r>
      <w:r w:rsidRPr="00067003">
        <w:rPr>
          <w:rtl/>
        </w:rPr>
        <w:t xml:space="preserve">، عن أحمد بن </w:t>
      </w:r>
      <w:r>
        <w:rPr>
          <w:rtl/>
        </w:rPr>
        <w:t>محمّد</w:t>
      </w:r>
      <w:r w:rsidRPr="00067003">
        <w:rPr>
          <w:rtl/>
        </w:rPr>
        <w:t xml:space="preserve"> بن عيسى، عن أحمد بن إسحاق، عن بكر بن </w:t>
      </w:r>
      <w:r>
        <w:rPr>
          <w:rtl/>
        </w:rPr>
        <w:t>محمّد</w:t>
      </w:r>
      <w:r w:rsidRPr="00067003">
        <w:rPr>
          <w:rtl/>
        </w:rPr>
        <w:t xml:space="preserve">،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سمعته يقول لخيثمة: يا خيثمة اقرئ موالينا السلام، وأوصهم بتقوى الله العظيم، وأن يشهد أحياؤهم جنائز موتاهم، وأن يتلاقوا في بيوتهم، فإن لقياهم حياة أمرنا. قال: ثم رفع يده </w:t>
      </w:r>
      <w:r w:rsidR="003E5577" w:rsidRPr="003E5577">
        <w:rPr>
          <w:rStyle w:val="libAlaemChar"/>
          <w:rtl/>
        </w:rPr>
        <w:t>عليه‌السلام</w:t>
      </w:r>
      <w:r w:rsidRPr="00067003">
        <w:rPr>
          <w:rtl/>
        </w:rPr>
        <w:t xml:space="preserve"> فقال: رحم الله من أحيا أمرنا. </w:t>
      </w:r>
    </w:p>
    <w:p w:rsidR="00ED24C1" w:rsidRPr="00067003" w:rsidRDefault="00ED24C1" w:rsidP="00ED24C1">
      <w:pPr>
        <w:pStyle w:val="libNormal"/>
        <w:rPr>
          <w:rtl/>
        </w:rPr>
      </w:pPr>
      <w:bookmarkStart w:id="335" w:name="_Toc356989131"/>
      <w:r w:rsidRPr="00B12DF9">
        <w:rPr>
          <w:rStyle w:val="Heading2Char"/>
          <w:rtl/>
        </w:rPr>
        <w:t>219</w:t>
      </w:r>
      <w:r w:rsidR="003E5577">
        <w:rPr>
          <w:rStyle w:val="Heading2Char"/>
          <w:rtl/>
        </w:rPr>
        <w:t>/</w:t>
      </w:r>
      <w:r w:rsidRPr="00B12DF9">
        <w:rPr>
          <w:rStyle w:val="Heading2Char"/>
          <w:rtl/>
        </w:rPr>
        <w:t>32 -</w:t>
      </w:r>
      <w:bookmarkEnd w:id="335"/>
      <w:r w:rsidRPr="00067003">
        <w:rPr>
          <w:rtl/>
        </w:rPr>
        <w:t xml:space="preserve"> وبهذا الاسناد، قال: قال </w:t>
      </w:r>
      <w:r>
        <w:rPr>
          <w:rtl/>
        </w:rPr>
        <w:t>أبوعبدالله</w:t>
      </w:r>
      <w:r w:rsidRPr="00067003">
        <w:rPr>
          <w:rtl/>
        </w:rPr>
        <w:t xml:space="preserve"> </w:t>
      </w:r>
      <w:r w:rsidR="003E5577" w:rsidRPr="003E5577">
        <w:rPr>
          <w:rStyle w:val="libAlaemChar"/>
          <w:rtl/>
        </w:rPr>
        <w:t>عليه‌السلام</w:t>
      </w:r>
      <w:r w:rsidRPr="00067003">
        <w:rPr>
          <w:rtl/>
        </w:rPr>
        <w:t>: إن الدعاء ليرد</w:t>
      </w:r>
    </w:p>
    <w:p w:rsidR="00ED24C1" w:rsidRPr="00067003" w:rsidRDefault="00ED24C1" w:rsidP="00ED24C1">
      <w:pPr>
        <w:pStyle w:val="libNormal"/>
        <w:rPr>
          <w:rtl/>
        </w:rPr>
      </w:pPr>
      <w:r>
        <w:rPr>
          <w:rFonts w:hint="cs"/>
          <w:rtl/>
        </w:rPr>
        <w:t>____________________</w:t>
      </w:r>
    </w:p>
    <w:p w:rsidR="00ED24C1" w:rsidRDefault="00ED24C1" w:rsidP="00ED24C1">
      <w:pPr>
        <w:pStyle w:val="libFootnote0"/>
        <w:rPr>
          <w:rtl/>
        </w:rPr>
      </w:pPr>
      <w:r w:rsidRPr="00067003">
        <w:rPr>
          <w:rtl/>
        </w:rPr>
        <w:t xml:space="preserve">(1) أي صوتت. </w:t>
      </w:r>
    </w:p>
    <w:p w:rsidR="00ED24C1" w:rsidRDefault="00ED24C1" w:rsidP="00ED24C1">
      <w:pPr>
        <w:pStyle w:val="libFootnote0"/>
        <w:rPr>
          <w:rtl/>
        </w:rPr>
      </w:pPr>
      <w:r w:rsidRPr="00067003">
        <w:rPr>
          <w:rtl/>
        </w:rPr>
        <w:t xml:space="preserve">(2) القذال: هو ما بين الاذنين من مؤخر الرأس. </w:t>
      </w:r>
    </w:p>
    <w:p w:rsidR="00ED24C1" w:rsidRDefault="00ED24C1" w:rsidP="00ED24C1">
      <w:pPr>
        <w:pStyle w:val="libFootnote0"/>
        <w:rPr>
          <w:rtl/>
        </w:rPr>
      </w:pPr>
      <w:r w:rsidRPr="00067003">
        <w:rPr>
          <w:rtl/>
        </w:rPr>
        <w:t xml:space="preserve">(3) البهمة: الشجاع الذي يستبهم مأتاه على أقرانه. </w:t>
      </w:r>
    </w:p>
    <w:p w:rsidR="00ED24C1" w:rsidRDefault="00ED24C1" w:rsidP="00ED24C1">
      <w:pPr>
        <w:pStyle w:val="libFootnote0"/>
        <w:rPr>
          <w:rtl/>
        </w:rPr>
      </w:pPr>
      <w:r w:rsidRPr="00067003">
        <w:rPr>
          <w:rtl/>
        </w:rPr>
        <w:t xml:space="preserve">(4) الامالس: جمع إمليس، الفلاة ليس فيها نبات. </w:t>
      </w:r>
    </w:p>
    <w:p w:rsidR="00ED24C1" w:rsidRDefault="00ED24C1" w:rsidP="00ED24C1">
      <w:pPr>
        <w:pStyle w:val="libFootnote0"/>
        <w:rPr>
          <w:rtl/>
        </w:rPr>
      </w:pPr>
      <w:r w:rsidRPr="00067003">
        <w:rPr>
          <w:rtl/>
        </w:rPr>
        <w:t xml:space="preserve">(5) الروامس: الرياح التي تغطي آثار الديار بما تثير. </w:t>
      </w:r>
    </w:p>
    <w:p w:rsidR="00ED24C1" w:rsidRPr="00067003" w:rsidRDefault="00ED24C1" w:rsidP="00ED24C1">
      <w:pPr>
        <w:pStyle w:val="libFootnote0"/>
        <w:rPr>
          <w:rtl/>
        </w:rPr>
      </w:pPr>
      <w:r w:rsidRPr="00067003">
        <w:rPr>
          <w:rtl/>
        </w:rPr>
        <w:t>(6) أي الباطل الكذب.</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القضاء، وإن المؤمن ليذنب فيحرم بذنبه الرزق. </w:t>
      </w:r>
    </w:p>
    <w:p w:rsidR="00ED24C1" w:rsidRDefault="00ED24C1" w:rsidP="00ED24C1">
      <w:pPr>
        <w:pStyle w:val="libNormal"/>
        <w:rPr>
          <w:rtl/>
        </w:rPr>
      </w:pPr>
      <w:bookmarkStart w:id="336" w:name="_Toc356989132"/>
      <w:r w:rsidRPr="00B12DF9">
        <w:rPr>
          <w:rStyle w:val="Heading2Char"/>
          <w:rtl/>
        </w:rPr>
        <w:t>220</w:t>
      </w:r>
      <w:r w:rsidR="003E5577">
        <w:rPr>
          <w:rStyle w:val="Heading2Char"/>
          <w:rtl/>
        </w:rPr>
        <w:t>/</w:t>
      </w:r>
      <w:r w:rsidRPr="00B12DF9">
        <w:rPr>
          <w:rStyle w:val="Heading2Char"/>
          <w:rtl/>
        </w:rPr>
        <w:t>33 -</w:t>
      </w:r>
      <w:bookmarkEnd w:id="336"/>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خالد المراغي، قال: </w:t>
      </w:r>
      <w:r>
        <w:rPr>
          <w:rtl/>
        </w:rPr>
        <w:t>حدّثنا أبو</w:t>
      </w:r>
      <w:r w:rsidRPr="00067003">
        <w:rPr>
          <w:rtl/>
        </w:rPr>
        <w:t xml:space="preserve">صالح </w:t>
      </w:r>
      <w:r>
        <w:rPr>
          <w:rtl/>
        </w:rPr>
        <w:t>محمّد</w:t>
      </w:r>
      <w:r w:rsidRPr="00067003">
        <w:rPr>
          <w:rtl/>
        </w:rPr>
        <w:t xml:space="preserve"> بن فيض العجلي، قال: </w:t>
      </w:r>
      <w:r>
        <w:rPr>
          <w:rtl/>
        </w:rPr>
        <w:t>حدّثنا</w:t>
      </w:r>
      <w:r w:rsidRPr="00067003">
        <w:rPr>
          <w:rtl/>
        </w:rPr>
        <w:t xml:space="preserve"> أبي، قال: </w:t>
      </w:r>
      <w:r>
        <w:rPr>
          <w:rtl/>
        </w:rPr>
        <w:t>حدّثنا</w:t>
      </w:r>
      <w:r w:rsidRPr="00067003">
        <w:rPr>
          <w:rtl/>
        </w:rPr>
        <w:t xml:space="preserve"> عبد العظيم بن </w:t>
      </w:r>
      <w:r>
        <w:rPr>
          <w:rtl/>
        </w:rPr>
        <w:t>عبدالله</w:t>
      </w:r>
      <w:r w:rsidRPr="00067003">
        <w:rPr>
          <w:rtl/>
        </w:rPr>
        <w:t xml:space="preserve"> الحسني </w:t>
      </w:r>
      <w:r w:rsidR="003E5577" w:rsidRPr="003E5577">
        <w:rPr>
          <w:rStyle w:val="libAlaemChar"/>
          <w:rtl/>
        </w:rPr>
        <w:t>رضي‌الله‌عنه</w:t>
      </w:r>
      <w:r w:rsidRPr="00067003">
        <w:rPr>
          <w:rtl/>
        </w:rPr>
        <w:t xml:space="preserve">، قال: </w:t>
      </w:r>
      <w:r>
        <w:rPr>
          <w:rtl/>
        </w:rPr>
        <w:t>حدّثنا أبوجعفر محمّد</w:t>
      </w:r>
      <w:r w:rsidRPr="00067003">
        <w:rPr>
          <w:rtl/>
        </w:rPr>
        <w:t xml:space="preserve"> </w:t>
      </w:r>
      <w:r>
        <w:rPr>
          <w:rtl/>
        </w:rPr>
        <w:t>بن عليّ بن</w:t>
      </w:r>
      <w:r w:rsidRPr="00067003">
        <w:rPr>
          <w:rtl/>
        </w:rPr>
        <w:t xml:space="preserve"> موسى، قال: حدثني أبي الرضا </w:t>
      </w:r>
      <w:r>
        <w:rPr>
          <w:rtl/>
        </w:rPr>
        <w:t>عليّ بن</w:t>
      </w:r>
      <w:r w:rsidRPr="00067003">
        <w:rPr>
          <w:rtl/>
        </w:rPr>
        <w:t xml:space="preserve"> موسى، قال: حدثني أبي موسى بن جعفر بن </w:t>
      </w:r>
      <w:r>
        <w:rPr>
          <w:rtl/>
        </w:rPr>
        <w:t>محمّد</w:t>
      </w:r>
      <w:r w:rsidRPr="00067003">
        <w:rPr>
          <w:rtl/>
        </w:rPr>
        <w:t xml:space="preserve">، قال: حدثني أبي جعفر، قال: حدثني أبي </w:t>
      </w:r>
      <w:r>
        <w:rPr>
          <w:rtl/>
        </w:rPr>
        <w:t>محمّد</w:t>
      </w:r>
      <w:r w:rsidRPr="00067003">
        <w:rPr>
          <w:rtl/>
        </w:rPr>
        <w:t xml:space="preserve"> بن علي، قال: حدثني أبي </w:t>
      </w:r>
      <w:r>
        <w:rPr>
          <w:rtl/>
        </w:rPr>
        <w:t>عليّ بن</w:t>
      </w:r>
      <w:r w:rsidRPr="00067003">
        <w:rPr>
          <w:rtl/>
        </w:rPr>
        <w:t xml:space="preserve"> الحسين، قال: حدثني أبي الحسين بن علي، عن أبيه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بعثني رسول الله </w:t>
      </w:r>
      <w:r w:rsidR="003E5577" w:rsidRPr="003E5577">
        <w:rPr>
          <w:rStyle w:val="libAlaemChar"/>
          <w:rFonts w:hint="cs"/>
          <w:rtl/>
        </w:rPr>
        <w:t>صلى‌الله‌عليه‌وآله‌وسلم</w:t>
      </w:r>
      <w:r w:rsidRPr="00067003">
        <w:rPr>
          <w:rtl/>
        </w:rPr>
        <w:t xml:space="preserve"> على اليمن فقال وهو يوصيني: يا علي، ما حار من استخار، ولا ندم من استشار، يا علي، عليك بالدلجة </w:t>
      </w:r>
      <w:r w:rsidRPr="00063C0F">
        <w:rPr>
          <w:rStyle w:val="libFootnotenumChar"/>
          <w:rtl/>
        </w:rPr>
        <w:t>(1)</w:t>
      </w:r>
      <w:r w:rsidRPr="00067003">
        <w:rPr>
          <w:rtl/>
        </w:rPr>
        <w:t>، فإن الارض تطوى بالليل ما لا تطوى بالنهار</w:t>
      </w:r>
      <w:r>
        <w:rPr>
          <w:rtl/>
        </w:rPr>
        <w:t>؟</w:t>
      </w:r>
      <w:r w:rsidRPr="00067003">
        <w:rPr>
          <w:rtl/>
        </w:rPr>
        <w:t xml:space="preserve"> يا علي، اغد على اسم الله، فإن الله (تعالى) بارك لامتي في بكورها. </w:t>
      </w:r>
    </w:p>
    <w:p w:rsidR="00ED24C1" w:rsidRPr="00067003" w:rsidRDefault="00ED24C1" w:rsidP="00ED24C1">
      <w:pPr>
        <w:pStyle w:val="libNormal"/>
        <w:tabs>
          <w:tab w:val="left" w:pos="2409"/>
        </w:tabs>
        <w:rPr>
          <w:rtl/>
        </w:rPr>
      </w:pPr>
      <w:bookmarkStart w:id="337" w:name="_Toc356989133"/>
      <w:r w:rsidRPr="00B12DF9">
        <w:rPr>
          <w:rStyle w:val="Heading2Char"/>
          <w:rtl/>
        </w:rPr>
        <w:t>221</w:t>
      </w:r>
      <w:r w:rsidR="003E5577">
        <w:rPr>
          <w:rStyle w:val="Heading2Char"/>
          <w:rtl/>
        </w:rPr>
        <w:t>/</w:t>
      </w:r>
      <w:r w:rsidRPr="00B12DF9">
        <w:rPr>
          <w:rStyle w:val="Heading2Char"/>
          <w:rtl/>
        </w:rPr>
        <w:t>34 -</w:t>
      </w:r>
      <w:bookmarkEnd w:id="337"/>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عبيدالله </w:t>
      </w:r>
      <w:r>
        <w:rPr>
          <w:rtl/>
        </w:rPr>
        <w:t>محمّد</w:t>
      </w:r>
      <w:r w:rsidRPr="00067003">
        <w:rPr>
          <w:rtl/>
        </w:rPr>
        <w:t xml:space="preserve"> بن عمران المرزباني،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w:t>
      </w:r>
      <w:r>
        <w:rPr>
          <w:rtl/>
        </w:rPr>
        <w:t>محمّد</w:t>
      </w:r>
      <w:r w:rsidRPr="00067003">
        <w:rPr>
          <w:rtl/>
        </w:rPr>
        <w:t xml:space="preserve"> بن عيسى المكي، قال: </w:t>
      </w:r>
      <w:r>
        <w:rPr>
          <w:rtl/>
        </w:rPr>
        <w:t>حدّثنا</w:t>
      </w:r>
      <w:r w:rsidRPr="00067003">
        <w:rPr>
          <w:rtl/>
        </w:rPr>
        <w:t xml:space="preserve"> </w:t>
      </w:r>
      <w:r>
        <w:rPr>
          <w:rtl/>
        </w:rPr>
        <w:t>عبدالله</w:t>
      </w:r>
      <w:r w:rsidRPr="00067003">
        <w:rPr>
          <w:rtl/>
        </w:rPr>
        <w:t xml:space="preserve"> بن أحمد بن حنبل، قال: حدثني أبي، قال: </w:t>
      </w:r>
      <w:r>
        <w:rPr>
          <w:rtl/>
        </w:rPr>
        <w:t>حدّثنا</w:t>
      </w:r>
      <w:r w:rsidRPr="00067003">
        <w:rPr>
          <w:rtl/>
        </w:rPr>
        <w:t xml:space="preserve"> هوذة بن خليفة، قال: </w:t>
      </w:r>
      <w:r>
        <w:rPr>
          <w:rtl/>
        </w:rPr>
        <w:t>حدّثنا</w:t>
      </w:r>
      <w:r w:rsidRPr="00067003">
        <w:rPr>
          <w:rtl/>
        </w:rPr>
        <w:t xml:space="preserve"> عوف عن عطية الطفاوي، عن أبيه، عن أم سلمة </w:t>
      </w:r>
      <w:r w:rsidR="003E5577" w:rsidRPr="003E5577">
        <w:rPr>
          <w:rStyle w:val="libAlaemChar"/>
          <w:rtl/>
        </w:rPr>
        <w:t>رضي‌الله‌عنه</w:t>
      </w:r>
      <w:r w:rsidRPr="00067003">
        <w:rPr>
          <w:rtl/>
        </w:rPr>
        <w:t xml:space="preserve">، قالت: بينا رسول الله </w:t>
      </w:r>
      <w:r w:rsidR="003E5577" w:rsidRPr="003E5577">
        <w:rPr>
          <w:rStyle w:val="libAlaemChar"/>
          <w:rtl/>
        </w:rPr>
        <w:t>صلى‌الله‌عليه‌وآله‌وسلم</w:t>
      </w:r>
      <w:r w:rsidRPr="00067003">
        <w:rPr>
          <w:rtl/>
        </w:rPr>
        <w:t xml:space="preserve"> في بيتي إذ قالت ا</w:t>
      </w:r>
      <w:r>
        <w:rPr>
          <w:rtl/>
        </w:rPr>
        <w:t>لخادم: يا رسول الله، إن عليا</w:t>
      </w:r>
      <w:r>
        <w:rPr>
          <w:rFonts w:hint="cs"/>
          <w:rtl/>
        </w:rPr>
        <w:t xml:space="preserve"> </w:t>
      </w:r>
      <w:r>
        <w:rPr>
          <w:rtl/>
        </w:rPr>
        <w:t>وفا</w:t>
      </w:r>
      <w:r w:rsidRPr="00067003">
        <w:rPr>
          <w:rtl/>
        </w:rPr>
        <w:t xml:space="preserve">طمة </w:t>
      </w:r>
      <w:r w:rsidR="003E5577" w:rsidRPr="003E5577">
        <w:rPr>
          <w:rStyle w:val="libAlaemChar"/>
          <w:rtl/>
        </w:rPr>
        <w:t>عليهما‌السلام</w:t>
      </w:r>
      <w:r w:rsidRPr="00067003">
        <w:rPr>
          <w:rtl/>
        </w:rPr>
        <w:t xml:space="preserve"> في السدة </w:t>
      </w:r>
      <w:r w:rsidRPr="00063C0F">
        <w:rPr>
          <w:rStyle w:val="libFootnotenumChar"/>
          <w:rtl/>
        </w:rPr>
        <w:t>(2)</w:t>
      </w:r>
      <w:r w:rsidRPr="00067003">
        <w:rPr>
          <w:rtl/>
        </w:rPr>
        <w:t xml:space="preserve">. فقال: قومي فتنحي عن أهل بيتي. قالت: فقمت فتنحيت في البيت قريبا، فدخل علي وفاطمة والحسن والحسين </w:t>
      </w:r>
      <w:r w:rsidR="003E5577" w:rsidRPr="003E5577">
        <w:rPr>
          <w:rStyle w:val="libAlaemChar"/>
          <w:rtl/>
        </w:rPr>
        <w:t>عليهم‌السلام</w:t>
      </w:r>
      <w:r w:rsidRPr="00067003">
        <w:rPr>
          <w:rtl/>
        </w:rPr>
        <w:t xml:space="preserve"> وهما صبيان صغيران، فوضعهما</w:t>
      </w:r>
      <w:r>
        <w:rPr>
          <w:rtl/>
        </w:rPr>
        <w:t xml:space="preserve"> النبيّ </w:t>
      </w:r>
      <w:r w:rsidR="003E5577" w:rsidRPr="003E5577">
        <w:rPr>
          <w:rStyle w:val="libAlaemChar"/>
          <w:rtl/>
        </w:rPr>
        <w:t>صلى‌الله‌عليه‌وآله‌وسلم</w:t>
      </w:r>
      <w:r w:rsidRPr="00067003">
        <w:rPr>
          <w:rtl/>
        </w:rPr>
        <w:t xml:space="preserve"> في حجره وقبلهما، واعتنق عليا باحدى يديه وفاطمة باليد الاخرى، وقبل فاطمة </w:t>
      </w:r>
      <w:r w:rsidR="003E5577" w:rsidRPr="003E5577">
        <w:rPr>
          <w:rStyle w:val="libAlaemChar"/>
          <w:rtl/>
        </w:rPr>
        <w:t>عليهما‌السلام</w:t>
      </w:r>
      <w:r w:rsidRPr="00067003">
        <w:rPr>
          <w:rtl/>
        </w:rPr>
        <w:t xml:space="preserve"> وقال: اللهم إليك أنا وأهل بيتي لا إلى النار. فقلت: يا رسول الله وأنا معكم</w:t>
      </w:r>
      <w:r>
        <w:rPr>
          <w:rtl/>
        </w:rPr>
        <w:t>؟</w:t>
      </w:r>
      <w:r w:rsidRPr="00067003">
        <w:rPr>
          <w:rtl/>
        </w:rPr>
        <w:t xml:space="preserve"> فقال: وأنت.</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الدلجة: السير في أول الليل. </w:t>
      </w:r>
    </w:p>
    <w:p w:rsidR="00ED24C1" w:rsidRPr="00067003" w:rsidRDefault="00ED24C1" w:rsidP="00ED24C1">
      <w:pPr>
        <w:pStyle w:val="libFootnote0"/>
        <w:rPr>
          <w:rtl/>
        </w:rPr>
      </w:pPr>
      <w:r w:rsidRPr="00067003">
        <w:rPr>
          <w:rtl/>
        </w:rPr>
        <w:t>(2) السدة: باب الدار، والظلة فوقه.</w:t>
      </w:r>
    </w:p>
    <w:p w:rsidR="00ED24C1" w:rsidRDefault="00ED24C1" w:rsidP="001C1E66">
      <w:pPr>
        <w:pStyle w:val="libNormal"/>
        <w:rPr>
          <w:rtl/>
        </w:rPr>
      </w:pPr>
      <w:r>
        <w:rPr>
          <w:rtl/>
        </w:rPr>
        <w:br w:type="page"/>
      </w:r>
    </w:p>
    <w:p w:rsidR="00ED24C1" w:rsidRDefault="00ED24C1" w:rsidP="00ED24C1">
      <w:pPr>
        <w:pStyle w:val="libNormal"/>
        <w:rPr>
          <w:rtl/>
        </w:rPr>
      </w:pPr>
      <w:bookmarkStart w:id="338" w:name="_Toc356989134"/>
      <w:r w:rsidRPr="00B12DF9">
        <w:rPr>
          <w:rStyle w:val="Heading2Char"/>
          <w:rtl/>
        </w:rPr>
        <w:lastRenderedPageBreak/>
        <w:t>222</w:t>
      </w:r>
      <w:r w:rsidR="003E5577">
        <w:rPr>
          <w:rStyle w:val="Heading2Char"/>
          <w:rtl/>
        </w:rPr>
        <w:t>/</w:t>
      </w:r>
      <w:r w:rsidRPr="00B12DF9">
        <w:rPr>
          <w:rStyle w:val="Heading2Char"/>
          <w:rtl/>
        </w:rPr>
        <w:t>35 -</w:t>
      </w:r>
      <w:bookmarkEnd w:id="338"/>
      <w:r w:rsidRPr="00067003">
        <w:rPr>
          <w:rtl/>
        </w:rPr>
        <w:t xml:space="preserve"> أخبرنا </w:t>
      </w:r>
      <w:r>
        <w:rPr>
          <w:rtl/>
        </w:rPr>
        <w:t>محمّد</w:t>
      </w:r>
      <w:r w:rsidRPr="00067003">
        <w:rPr>
          <w:rtl/>
        </w:rPr>
        <w:t xml:space="preserve"> بن </w:t>
      </w:r>
      <w:r>
        <w:rPr>
          <w:rtl/>
        </w:rPr>
        <w:t>محمّد</w:t>
      </w:r>
      <w:r w:rsidRPr="00067003">
        <w:rPr>
          <w:rtl/>
        </w:rPr>
        <w:t>، قال: أخبرنا الشريف</w:t>
      </w:r>
      <w:r>
        <w:rPr>
          <w:rtl/>
        </w:rPr>
        <w:t xml:space="preserve"> أبومحمّد</w:t>
      </w:r>
      <w:r w:rsidRPr="00067003">
        <w:rPr>
          <w:rtl/>
        </w:rPr>
        <w:t xml:space="preserve"> الحسن بن </w:t>
      </w:r>
      <w:r>
        <w:rPr>
          <w:rtl/>
        </w:rPr>
        <w:t>محمّد</w:t>
      </w:r>
      <w:r w:rsidRPr="00067003">
        <w:rPr>
          <w:rtl/>
        </w:rPr>
        <w:t xml:space="preserve"> بن يحيى، قال: حدثني جدي، قال: </w:t>
      </w:r>
      <w:r>
        <w:rPr>
          <w:rtl/>
        </w:rPr>
        <w:t>حدّثنا</w:t>
      </w:r>
      <w:r w:rsidRPr="00067003">
        <w:rPr>
          <w:rtl/>
        </w:rPr>
        <w:t xml:space="preserve"> إبراهيم </w:t>
      </w:r>
      <w:r>
        <w:rPr>
          <w:rtl/>
        </w:rPr>
        <w:t xml:space="preserve">بن عليّ </w:t>
      </w:r>
      <w:r w:rsidRPr="00067003">
        <w:rPr>
          <w:rtl/>
        </w:rPr>
        <w:t xml:space="preserve">والحسن بن يحيى، جميعا، قالا: </w:t>
      </w:r>
      <w:r>
        <w:rPr>
          <w:rtl/>
        </w:rPr>
        <w:t>حدّثنا</w:t>
      </w:r>
      <w:r w:rsidRPr="00067003">
        <w:rPr>
          <w:rtl/>
        </w:rPr>
        <w:t xml:space="preserve"> نصر بن مزاحم، عن أبي خالد الواسطي، عن زيد </w:t>
      </w:r>
      <w:r>
        <w:rPr>
          <w:rtl/>
        </w:rPr>
        <w:t>بن عليّ بن</w:t>
      </w:r>
      <w:r w:rsidRPr="00067003">
        <w:rPr>
          <w:rtl/>
        </w:rPr>
        <w:t xml:space="preserve"> الحسين، عن أبيه، عن جده، عن </w:t>
      </w:r>
      <w:r>
        <w:rPr>
          <w:rtl/>
        </w:rPr>
        <w:t>أميرالمؤمنين</w:t>
      </w:r>
      <w:r w:rsidRPr="00067003">
        <w:rPr>
          <w:rtl/>
        </w:rPr>
        <w:t xml:space="preserve"> </w:t>
      </w:r>
      <w:r w:rsidR="003E5577" w:rsidRPr="003E5577">
        <w:rPr>
          <w:rStyle w:val="libAlaemChar"/>
          <w:rtl/>
        </w:rPr>
        <w:t>عليهم‌السلام</w:t>
      </w:r>
      <w:r w:rsidRPr="00067003">
        <w:rPr>
          <w:rtl/>
        </w:rPr>
        <w:t xml:space="preserve">، قال: كان لي من رسول الله </w:t>
      </w:r>
      <w:r w:rsidR="003E5577" w:rsidRPr="003E5577">
        <w:rPr>
          <w:rStyle w:val="libAlaemChar"/>
          <w:rtl/>
        </w:rPr>
        <w:t>صلى‌الله‌عليه‌وآله‌وسلم</w:t>
      </w:r>
      <w:r>
        <w:rPr>
          <w:rtl/>
        </w:rPr>
        <w:t xml:space="preserve"> عشر لم يعطهن ا</w:t>
      </w:r>
      <w:r w:rsidRPr="00067003">
        <w:rPr>
          <w:rtl/>
        </w:rPr>
        <w:t xml:space="preserve">حد قبلي، ولا يعطاهن أحد بعدي. قال لي: أنت يا علي أخي في الدنيا وأخي في الاخرة، وأنت أقرب الناس مني موقفا يوم القيامة ومنزلي ومنزلك في الجنة متواجهان كمنزل الاخوين، وأنت الوصي، وأنت الولي، وأنت الوزير، عدوك عدوي وعدوي عدو الله، ووليك ولي ووليي وليي الله. </w:t>
      </w:r>
    </w:p>
    <w:p w:rsidR="00ED24C1" w:rsidRDefault="00ED24C1" w:rsidP="00ED24C1">
      <w:pPr>
        <w:pStyle w:val="libNormal"/>
        <w:rPr>
          <w:rtl/>
        </w:rPr>
      </w:pPr>
      <w:bookmarkStart w:id="339" w:name="_Toc356989135"/>
      <w:r w:rsidRPr="00B12DF9">
        <w:rPr>
          <w:rStyle w:val="Heading2Char"/>
          <w:rtl/>
        </w:rPr>
        <w:t>223</w:t>
      </w:r>
      <w:r w:rsidR="003E5577">
        <w:rPr>
          <w:rStyle w:val="Heading2Char"/>
          <w:rtl/>
        </w:rPr>
        <w:t>/</w:t>
      </w:r>
      <w:r w:rsidRPr="00B12DF9">
        <w:rPr>
          <w:rStyle w:val="Heading2Char"/>
          <w:rtl/>
        </w:rPr>
        <w:t>36 -</w:t>
      </w:r>
      <w:bookmarkEnd w:id="339"/>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w:t>
      </w:r>
      <w:r>
        <w:rPr>
          <w:rtl/>
        </w:rPr>
        <w:t>محمّد</w:t>
      </w:r>
      <w:r w:rsidRPr="00067003">
        <w:rPr>
          <w:rtl/>
        </w:rPr>
        <w:t xml:space="preserve"> الكاتب، قال: أخبرني الحسن </w:t>
      </w:r>
      <w:r>
        <w:rPr>
          <w:rtl/>
        </w:rPr>
        <w:t xml:space="preserve">بن عليّ </w:t>
      </w:r>
      <w:r w:rsidRPr="00067003">
        <w:rPr>
          <w:rtl/>
        </w:rPr>
        <w:t>الزعفراني، قال: حدثني</w:t>
      </w:r>
      <w:r>
        <w:rPr>
          <w:rtl/>
        </w:rPr>
        <w:t xml:space="preserve"> أبو</w:t>
      </w:r>
      <w:r w:rsidRPr="00067003">
        <w:rPr>
          <w:rtl/>
        </w:rPr>
        <w:t xml:space="preserve">إسحاق إبراهيم بن </w:t>
      </w:r>
      <w:r>
        <w:rPr>
          <w:rtl/>
        </w:rPr>
        <w:t>محمّد</w:t>
      </w:r>
      <w:r w:rsidRPr="00067003">
        <w:rPr>
          <w:rtl/>
        </w:rPr>
        <w:t xml:space="preserve"> الثقفي، قال: </w:t>
      </w:r>
      <w:r>
        <w:rPr>
          <w:rtl/>
        </w:rPr>
        <w:t>حدّثنا</w:t>
      </w:r>
      <w:r w:rsidRPr="00067003">
        <w:rPr>
          <w:rtl/>
        </w:rPr>
        <w:t xml:space="preserve"> إبراهيم بن عمر، قال: حدثني أبي، عن أخيه، عن بكر بن عيسى، قال: لما اصطف الناس للحرب بالبصرة خرج طلحة والزبير في صف أصحابهما، فنادى أمير المؤمن</w:t>
      </w:r>
      <w:r>
        <w:rPr>
          <w:rtl/>
        </w:rPr>
        <w:t>بن عليّ بن</w:t>
      </w:r>
      <w:r w:rsidRPr="00067003">
        <w:rPr>
          <w:rtl/>
        </w:rPr>
        <w:t xml:space="preserve"> أبي طالب </w:t>
      </w:r>
      <w:r w:rsidR="003E5577" w:rsidRPr="003E5577">
        <w:rPr>
          <w:rStyle w:val="libAlaemChar"/>
          <w:rtl/>
        </w:rPr>
        <w:t>عليه‌السلام</w:t>
      </w:r>
      <w:r w:rsidRPr="00067003">
        <w:rPr>
          <w:rtl/>
        </w:rPr>
        <w:t xml:space="preserve"> الزبير بن العوام فقال له: يا أبا </w:t>
      </w:r>
      <w:r>
        <w:rPr>
          <w:rtl/>
        </w:rPr>
        <w:t>عبدالله</w:t>
      </w:r>
      <w:r w:rsidRPr="00067003">
        <w:rPr>
          <w:rtl/>
        </w:rPr>
        <w:t>، ادن مني لافضي إليك بسر عندي، فدنا منه</w:t>
      </w:r>
      <w:r>
        <w:rPr>
          <w:rtl/>
        </w:rPr>
        <w:t xml:space="preserve"> حتّى </w:t>
      </w:r>
      <w:r w:rsidRPr="00067003">
        <w:rPr>
          <w:rtl/>
        </w:rPr>
        <w:t xml:space="preserve">اختلفت أعناق فرسيهما، فقال له </w:t>
      </w:r>
      <w:r>
        <w:rPr>
          <w:rtl/>
        </w:rPr>
        <w:t>أميرالمؤمنين</w:t>
      </w:r>
      <w:r w:rsidRPr="00067003">
        <w:rPr>
          <w:rtl/>
        </w:rPr>
        <w:t xml:space="preserve"> </w:t>
      </w:r>
      <w:r w:rsidR="003E5577" w:rsidRPr="003E5577">
        <w:rPr>
          <w:rStyle w:val="libAlaemChar"/>
          <w:rtl/>
        </w:rPr>
        <w:t>عليه‌السلام</w:t>
      </w:r>
      <w:r w:rsidRPr="00067003">
        <w:rPr>
          <w:rtl/>
        </w:rPr>
        <w:t xml:space="preserve">: نشدتك الله إن ذكرتك شيئا فذكرته، أما تعترف به؟ فقال: نعم. فقال: أما تذكر يوما كنت مقبلا علي بالمدينة تحدثني إذ خرج رسول الله </w:t>
      </w:r>
      <w:r w:rsidR="003E5577" w:rsidRPr="003E5577">
        <w:rPr>
          <w:rStyle w:val="libAlaemChar"/>
          <w:rtl/>
        </w:rPr>
        <w:t>صلى‌الله‌عليه‌وآله‌وسلم</w:t>
      </w:r>
      <w:r w:rsidRPr="00067003">
        <w:rPr>
          <w:rtl/>
        </w:rPr>
        <w:t xml:space="preserve"> فرآك معي وأنت تبسم إلي، فقال لك: يا زبير، أتحب عليا؟ فقلت: وكيف لا أحبه وبيني وبينه من الن</w:t>
      </w:r>
      <w:r>
        <w:rPr>
          <w:rtl/>
        </w:rPr>
        <w:t>سب والمودة في الله ما ليس لغيره</w:t>
      </w:r>
      <w:r w:rsidRPr="00067003">
        <w:rPr>
          <w:rtl/>
        </w:rPr>
        <w:t xml:space="preserve">! فقال: إنك ستقاتله وأنت له ظالم. فقلت: أعوذ بالله من ذلك؟ فنكس الزبير رأسه ثم قال: إني أنسيت هذا المقام. </w:t>
      </w:r>
    </w:p>
    <w:p w:rsidR="00ED24C1" w:rsidRPr="00067003" w:rsidRDefault="00ED24C1" w:rsidP="00ED24C1">
      <w:pPr>
        <w:pStyle w:val="libNormal"/>
        <w:rPr>
          <w:rtl/>
        </w:rPr>
      </w:pPr>
      <w:r w:rsidRPr="00067003">
        <w:rPr>
          <w:rtl/>
        </w:rPr>
        <w:t xml:space="preserve">فقال له </w:t>
      </w:r>
      <w:r>
        <w:rPr>
          <w:rtl/>
        </w:rPr>
        <w:t>أميرالمؤمنين</w:t>
      </w:r>
      <w:r w:rsidRPr="00067003">
        <w:rPr>
          <w:rtl/>
        </w:rPr>
        <w:t xml:space="preserve"> </w:t>
      </w:r>
      <w:r w:rsidR="003E5577" w:rsidRPr="003E5577">
        <w:rPr>
          <w:rStyle w:val="libAlaemChar"/>
          <w:rtl/>
        </w:rPr>
        <w:t>عليه‌السلام</w:t>
      </w:r>
      <w:r w:rsidRPr="00067003">
        <w:rPr>
          <w:rtl/>
        </w:rPr>
        <w:t>: دع هذا، أفلست بايعتني طائعا؟ قال: بلى. ق</w:t>
      </w:r>
      <w:r>
        <w:rPr>
          <w:rtl/>
        </w:rPr>
        <w:t>ال: فوجدت مني حدثا يوجب مفارقتي</w:t>
      </w:r>
      <w:r w:rsidRPr="00067003">
        <w:rPr>
          <w:rtl/>
        </w:rPr>
        <w:t>؟ فسكت ثم قال: لا جرم والله لا قاتلتك، ورجع متوجها نحو البصرة، فقال له طلحة: مالك يا زبير</w:t>
      </w:r>
      <w:r>
        <w:rPr>
          <w:rtl/>
        </w:rPr>
        <w:t>!</w:t>
      </w:r>
      <w:r w:rsidRPr="00067003">
        <w:rPr>
          <w:rtl/>
        </w:rPr>
        <w:t xml:space="preserve"> تنصرف عنا، سحرك ابن أبي</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طالب؟ </w:t>
      </w:r>
    </w:p>
    <w:p w:rsidR="00ED24C1" w:rsidRDefault="00ED24C1" w:rsidP="00ED24C1">
      <w:pPr>
        <w:pStyle w:val="libNormal"/>
        <w:rPr>
          <w:rtl/>
        </w:rPr>
      </w:pPr>
      <w:r w:rsidRPr="00067003">
        <w:rPr>
          <w:rtl/>
        </w:rPr>
        <w:t xml:space="preserve">فقال: لا ولكن ذكرني ماكان أنسانيه الدهر، واحتج علي ببيعتي له. </w:t>
      </w:r>
    </w:p>
    <w:p w:rsidR="00ED24C1" w:rsidRDefault="00ED24C1" w:rsidP="00ED24C1">
      <w:pPr>
        <w:pStyle w:val="libNormal"/>
        <w:tabs>
          <w:tab w:val="left" w:pos="2409"/>
        </w:tabs>
        <w:rPr>
          <w:rtl/>
        </w:rPr>
      </w:pPr>
      <w:r w:rsidRPr="00067003">
        <w:rPr>
          <w:rtl/>
        </w:rPr>
        <w:t xml:space="preserve">فقال طلحة: لا، ولكن جبنت، وانتفح سحرك </w:t>
      </w:r>
      <w:r w:rsidRPr="00063C0F">
        <w:rPr>
          <w:rStyle w:val="libFootnotenumChar"/>
          <w:rtl/>
        </w:rPr>
        <w:t>(1)</w:t>
      </w:r>
      <w:r w:rsidRPr="00067003">
        <w:rPr>
          <w:rtl/>
        </w:rPr>
        <w:t xml:space="preserve">. فقال الزبير: لم أجبن لكن أذكرت فذكرت. </w:t>
      </w:r>
    </w:p>
    <w:p w:rsidR="00ED24C1" w:rsidRDefault="00ED24C1" w:rsidP="00ED24C1">
      <w:pPr>
        <w:pStyle w:val="libNormal"/>
        <w:rPr>
          <w:rtl/>
        </w:rPr>
      </w:pPr>
      <w:r w:rsidRPr="00067003">
        <w:rPr>
          <w:rtl/>
        </w:rPr>
        <w:t xml:space="preserve">فقال له </w:t>
      </w:r>
      <w:r>
        <w:rPr>
          <w:rtl/>
        </w:rPr>
        <w:t>عبدالله</w:t>
      </w:r>
      <w:r w:rsidRPr="00067003">
        <w:rPr>
          <w:rtl/>
        </w:rPr>
        <w:t>: يا أبه، جئت بهذين العسكرين العظيمين</w:t>
      </w:r>
      <w:r>
        <w:rPr>
          <w:rtl/>
        </w:rPr>
        <w:t xml:space="preserve"> حتّى </w:t>
      </w:r>
      <w:r w:rsidRPr="00067003">
        <w:rPr>
          <w:rtl/>
        </w:rPr>
        <w:t>إذا اصطفا للحرب قلت: أتركهما وأنصرف، فما تقول قريش غدا بالمدينة</w:t>
      </w:r>
      <w:r>
        <w:rPr>
          <w:rtl/>
        </w:rPr>
        <w:t>؟</w:t>
      </w:r>
      <w:r w:rsidRPr="00067003">
        <w:rPr>
          <w:rtl/>
        </w:rPr>
        <w:t xml:space="preserve"> الله الله يا أبه لا تشمت الاعداء، ولا تشين نفسك بالهزيمة قبل القتال. </w:t>
      </w:r>
    </w:p>
    <w:p w:rsidR="00ED24C1" w:rsidRDefault="00ED24C1" w:rsidP="00ED24C1">
      <w:pPr>
        <w:pStyle w:val="libNormal"/>
        <w:rPr>
          <w:rtl/>
        </w:rPr>
      </w:pPr>
      <w:r w:rsidRPr="00067003">
        <w:rPr>
          <w:rtl/>
        </w:rPr>
        <w:t>قال: يا بني ما أص</w:t>
      </w:r>
      <w:r>
        <w:rPr>
          <w:rtl/>
        </w:rPr>
        <w:t>نع وقد حلفت له بالله ألا أقاتله</w:t>
      </w:r>
      <w:r w:rsidRPr="00067003">
        <w:rPr>
          <w:rtl/>
        </w:rPr>
        <w:t xml:space="preserve">؟ </w:t>
      </w:r>
    </w:p>
    <w:p w:rsidR="00ED24C1" w:rsidRDefault="00ED24C1" w:rsidP="00ED24C1">
      <w:pPr>
        <w:pStyle w:val="libNormal"/>
        <w:rPr>
          <w:rtl/>
        </w:rPr>
      </w:pPr>
      <w:r w:rsidRPr="00067003">
        <w:rPr>
          <w:rtl/>
        </w:rPr>
        <w:t xml:space="preserve">قال له: فكفر عن يمينك ولا تفسد أمرنا. فقال الزبير: عبدي مكحول حر لوجه الله كفارة يميني. ثم عاد معهم للقتال. </w:t>
      </w:r>
    </w:p>
    <w:p w:rsidR="00ED24C1" w:rsidRDefault="00ED24C1" w:rsidP="00ED24C1">
      <w:pPr>
        <w:pStyle w:val="libNormal"/>
        <w:rPr>
          <w:rtl/>
        </w:rPr>
      </w:pPr>
      <w:r w:rsidRPr="00067003">
        <w:rPr>
          <w:rtl/>
        </w:rPr>
        <w:t xml:space="preserve">فقال همام الثقفي في فعل الزبير وما فعل وعتقه عبده في قتال </w:t>
      </w:r>
      <w:r>
        <w:rPr>
          <w:rtl/>
        </w:rPr>
        <w:t xml:space="preserve">عليّ </w:t>
      </w:r>
      <w:r w:rsidR="003E5577" w:rsidRPr="003E5577">
        <w:rPr>
          <w:rStyle w:val="libAlaemChar"/>
          <w:rtl/>
        </w:rPr>
        <w:t>عليه‌السلام</w:t>
      </w:r>
      <w:r w:rsidRPr="00067003">
        <w:rPr>
          <w:rtl/>
        </w:rPr>
        <w:t xml:space="preserve">: </w:t>
      </w:r>
    </w:p>
    <w:tbl>
      <w:tblPr>
        <w:bidiVisual/>
        <w:tblW w:w="4671" w:type="pct"/>
        <w:tblInd w:w="249" w:type="dxa"/>
        <w:tblLook w:val="01E0"/>
      </w:tblPr>
      <w:tblGrid>
        <w:gridCol w:w="3604"/>
        <w:gridCol w:w="284"/>
        <w:gridCol w:w="3597"/>
      </w:tblGrid>
      <w:tr w:rsidR="00ED24C1" w:rsidTr="00ED24C1">
        <w:trPr>
          <w:trHeight w:val="350"/>
        </w:trPr>
        <w:tc>
          <w:tcPr>
            <w:tcW w:w="3413" w:type="dxa"/>
            <w:shd w:val="clear" w:color="auto" w:fill="auto"/>
          </w:tcPr>
          <w:p w:rsidR="00ED24C1" w:rsidRDefault="00ED24C1" w:rsidP="00ED24C1">
            <w:pPr>
              <w:pStyle w:val="libPoem"/>
            </w:pPr>
            <w:r w:rsidRPr="00067003">
              <w:rPr>
                <w:rtl/>
              </w:rPr>
              <w:t>أيعتق مكحولا ويعصي نبيه</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406" w:type="dxa"/>
            <w:shd w:val="clear" w:color="auto" w:fill="auto"/>
          </w:tcPr>
          <w:p w:rsidR="00ED24C1" w:rsidRDefault="00ED24C1" w:rsidP="00ED24C1">
            <w:pPr>
              <w:pStyle w:val="libPoem"/>
            </w:pPr>
            <w:r w:rsidRPr="00067003">
              <w:rPr>
                <w:rtl/>
              </w:rPr>
              <w:t>لقدتاه عن قصد الهدى ثم عوق</w:t>
            </w:r>
            <w:r w:rsidRPr="00725071">
              <w:rPr>
                <w:rStyle w:val="libPoemTiniChar0"/>
                <w:rtl/>
              </w:rPr>
              <w:br/>
              <w:t> </w:t>
            </w:r>
          </w:p>
        </w:tc>
      </w:tr>
      <w:tr w:rsidR="00ED24C1" w:rsidTr="00ED24C1">
        <w:trPr>
          <w:trHeight w:val="350"/>
        </w:trPr>
        <w:tc>
          <w:tcPr>
            <w:tcW w:w="3413" w:type="dxa"/>
          </w:tcPr>
          <w:p w:rsidR="00ED24C1" w:rsidRDefault="00ED24C1" w:rsidP="00ED24C1">
            <w:pPr>
              <w:pStyle w:val="libPoem"/>
            </w:pPr>
            <w:r w:rsidRPr="00067003">
              <w:rPr>
                <w:rtl/>
              </w:rPr>
              <w:t>أينوي بهذا الصدق والبر والتقى</w:t>
            </w:r>
            <w:r w:rsidRPr="00725071">
              <w:rPr>
                <w:rStyle w:val="libPoemTiniChar0"/>
                <w:rtl/>
              </w:rPr>
              <w:br/>
              <w:t> </w:t>
            </w:r>
          </w:p>
        </w:tc>
        <w:tc>
          <w:tcPr>
            <w:tcW w:w="269" w:type="dxa"/>
          </w:tcPr>
          <w:p w:rsidR="00ED24C1" w:rsidRDefault="00ED24C1" w:rsidP="00ED24C1">
            <w:pPr>
              <w:pStyle w:val="libPoem"/>
              <w:rPr>
                <w:rtl/>
              </w:rPr>
            </w:pPr>
          </w:p>
        </w:tc>
        <w:tc>
          <w:tcPr>
            <w:tcW w:w="3406" w:type="dxa"/>
          </w:tcPr>
          <w:p w:rsidR="00ED24C1" w:rsidRDefault="00ED24C1" w:rsidP="00ED24C1">
            <w:pPr>
              <w:pStyle w:val="libPoem"/>
            </w:pPr>
            <w:r w:rsidRPr="00067003">
              <w:rPr>
                <w:rtl/>
              </w:rPr>
              <w:t>سيعلم يوما من يبر ويصدق</w:t>
            </w:r>
            <w:r w:rsidRPr="00725071">
              <w:rPr>
                <w:rStyle w:val="libPoemTiniChar0"/>
                <w:rtl/>
              </w:rPr>
              <w:br/>
              <w:t> </w:t>
            </w:r>
          </w:p>
        </w:tc>
      </w:tr>
      <w:tr w:rsidR="00ED24C1" w:rsidTr="00ED24C1">
        <w:trPr>
          <w:trHeight w:val="350"/>
        </w:trPr>
        <w:tc>
          <w:tcPr>
            <w:tcW w:w="3413" w:type="dxa"/>
          </w:tcPr>
          <w:p w:rsidR="00ED24C1" w:rsidRDefault="00ED24C1" w:rsidP="00ED24C1">
            <w:pPr>
              <w:pStyle w:val="libPoem"/>
            </w:pPr>
            <w:r w:rsidRPr="00067003">
              <w:rPr>
                <w:rtl/>
              </w:rPr>
              <w:t>لشتان ما بين الضلالة والهدى</w:t>
            </w:r>
            <w:r w:rsidRPr="00725071">
              <w:rPr>
                <w:rStyle w:val="libPoemTiniChar0"/>
                <w:rtl/>
              </w:rPr>
              <w:br/>
              <w:t> </w:t>
            </w:r>
          </w:p>
        </w:tc>
        <w:tc>
          <w:tcPr>
            <w:tcW w:w="269" w:type="dxa"/>
          </w:tcPr>
          <w:p w:rsidR="00ED24C1" w:rsidRDefault="00ED24C1" w:rsidP="00ED24C1">
            <w:pPr>
              <w:pStyle w:val="libPoem"/>
              <w:rPr>
                <w:rtl/>
              </w:rPr>
            </w:pPr>
          </w:p>
        </w:tc>
        <w:tc>
          <w:tcPr>
            <w:tcW w:w="3406" w:type="dxa"/>
          </w:tcPr>
          <w:p w:rsidR="00ED24C1" w:rsidRDefault="00ED24C1" w:rsidP="00ED24C1">
            <w:pPr>
              <w:pStyle w:val="libPoem"/>
            </w:pPr>
            <w:r w:rsidRPr="00067003">
              <w:rPr>
                <w:rtl/>
              </w:rPr>
              <w:t>وشتان من يعصي</w:t>
            </w:r>
            <w:r>
              <w:rPr>
                <w:rtl/>
              </w:rPr>
              <w:t xml:space="preserve"> النبيّ </w:t>
            </w:r>
            <w:r w:rsidRPr="00067003">
              <w:rPr>
                <w:rtl/>
              </w:rPr>
              <w:t>ويعتق</w:t>
            </w:r>
            <w:r w:rsidRPr="00725071">
              <w:rPr>
                <w:rStyle w:val="libPoemTiniChar0"/>
                <w:rtl/>
              </w:rPr>
              <w:br/>
              <w:t> </w:t>
            </w:r>
          </w:p>
        </w:tc>
      </w:tr>
      <w:tr w:rsidR="00ED24C1" w:rsidTr="00ED24C1">
        <w:trPr>
          <w:trHeight w:val="350"/>
        </w:trPr>
        <w:tc>
          <w:tcPr>
            <w:tcW w:w="3413" w:type="dxa"/>
          </w:tcPr>
          <w:p w:rsidR="00ED24C1" w:rsidRDefault="00ED24C1" w:rsidP="00ED24C1">
            <w:pPr>
              <w:pStyle w:val="libPoem"/>
            </w:pPr>
            <w:r w:rsidRPr="00067003">
              <w:rPr>
                <w:rtl/>
              </w:rPr>
              <w:t>ومن هو في ذات الاله مشمر</w:t>
            </w:r>
            <w:r w:rsidRPr="00725071">
              <w:rPr>
                <w:rStyle w:val="libPoemTiniChar0"/>
                <w:rtl/>
              </w:rPr>
              <w:br/>
              <w:t> </w:t>
            </w:r>
          </w:p>
        </w:tc>
        <w:tc>
          <w:tcPr>
            <w:tcW w:w="269" w:type="dxa"/>
          </w:tcPr>
          <w:p w:rsidR="00ED24C1" w:rsidRDefault="00ED24C1" w:rsidP="00ED24C1">
            <w:pPr>
              <w:pStyle w:val="libPoem"/>
              <w:rPr>
                <w:rtl/>
              </w:rPr>
            </w:pPr>
          </w:p>
        </w:tc>
        <w:tc>
          <w:tcPr>
            <w:tcW w:w="3406" w:type="dxa"/>
          </w:tcPr>
          <w:p w:rsidR="00ED24C1" w:rsidRDefault="00ED24C1" w:rsidP="00ED24C1">
            <w:pPr>
              <w:pStyle w:val="libPoem"/>
            </w:pPr>
            <w:r w:rsidRPr="00067003">
              <w:rPr>
                <w:rtl/>
              </w:rPr>
              <w:t>يكبر برا ربه ويصدق</w:t>
            </w:r>
            <w:r w:rsidRPr="00725071">
              <w:rPr>
                <w:rStyle w:val="libPoemTiniChar0"/>
                <w:rtl/>
              </w:rPr>
              <w:br/>
              <w:t> </w:t>
            </w:r>
          </w:p>
        </w:tc>
      </w:tr>
      <w:tr w:rsidR="00ED24C1" w:rsidTr="00ED24C1">
        <w:trPr>
          <w:trHeight w:val="350"/>
        </w:trPr>
        <w:tc>
          <w:tcPr>
            <w:tcW w:w="3413" w:type="dxa"/>
          </w:tcPr>
          <w:p w:rsidR="00ED24C1" w:rsidRDefault="00ED24C1" w:rsidP="00ED24C1">
            <w:pPr>
              <w:pStyle w:val="libPoem"/>
            </w:pPr>
            <w:r w:rsidRPr="00067003">
              <w:rPr>
                <w:rtl/>
              </w:rPr>
              <w:t>أفي الحق أن يعصى</w:t>
            </w:r>
            <w:r>
              <w:rPr>
                <w:rtl/>
              </w:rPr>
              <w:t xml:space="preserve"> النبيّ </w:t>
            </w:r>
            <w:r w:rsidRPr="00067003">
              <w:rPr>
                <w:rtl/>
              </w:rPr>
              <w:t>سفاهة</w:t>
            </w:r>
            <w:r w:rsidRPr="00725071">
              <w:rPr>
                <w:rStyle w:val="libPoemTiniChar0"/>
                <w:rtl/>
              </w:rPr>
              <w:br/>
              <w:t> </w:t>
            </w:r>
          </w:p>
        </w:tc>
        <w:tc>
          <w:tcPr>
            <w:tcW w:w="269" w:type="dxa"/>
          </w:tcPr>
          <w:p w:rsidR="00ED24C1" w:rsidRDefault="00ED24C1" w:rsidP="00ED24C1">
            <w:pPr>
              <w:pStyle w:val="libPoem"/>
              <w:rPr>
                <w:rtl/>
              </w:rPr>
            </w:pPr>
          </w:p>
        </w:tc>
        <w:tc>
          <w:tcPr>
            <w:tcW w:w="3406" w:type="dxa"/>
          </w:tcPr>
          <w:p w:rsidR="00ED24C1" w:rsidRDefault="00ED24C1" w:rsidP="00ED24C1">
            <w:pPr>
              <w:pStyle w:val="libPoem"/>
            </w:pPr>
            <w:r w:rsidRPr="00067003">
              <w:rPr>
                <w:rtl/>
              </w:rPr>
              <w:t>ويعتق عن عصيانه ويطلق</w:t>
            </w:r>
            <w:r w:rsidRPr="00725071">
              <w:rPr>
                <w:rStyle w:val="libPoemTiniChar0"/>
                <w:rtl/>
              </w:rPr>
              <w:br/>
              <w:t> </w:t>
            </w:r>
          </w:p>
        </w:tc>
      </w:tr>
      <w:tr w:rsidR="00ED24C1" w:rsidTr="00ED24C1">
        <w:tblPrEx>
          <w:tblLook w:val="04A0"/>
        </w:tblPrEx>
        <w:trPr>
          <w:trHeight w:val="350"/>
        </w:trPr>
        <w:tc>
          <w:tcPr>
            <w:tcW w:w="3413" w:type="dxa"/>
          </w:tcPr>
          <w:p w:rsidR="00ED24C1" w:rsidRDefault="00ED24C1" w:rsidP="00ED24C1">
            <w:pPr>
              <w:pStyle w:val="libPoem"/>
            </w:pPr>
            <w:r w:rsidRPr="00067003">
              <w:rPr>
                <w:rtl/>
              </w:rPr>
              <w:t>كدافق ماء للسراب يؤمه</w:t>
            </w:r>
            <w:r w:rsidRPr="00725071">
              <w:rPr>
                <w:rStyle w:val="libPoemTiniChar0"/>
                <w:rtl/>
              </w:rPr>
              <w:br/>
              <w:t> </w:t>
            </w:r>
          </w:p>
        </w:tc>
        <w:tc>
          <w:tcPr>
            <w:tcW w:w="269" w:type="dxa"/>
          </w:tcPr>
          <w:p w:rsidR="00ED24C1" w:rsidRDefault="00ED24C1" w:rsidP="00ED24C1">
            <w:pPr>
              <w:pStyle w:val="libPoem"/>
              <w:rPr>
                <w:rtl/>
              </w:rPr>
            </w:pPr>
          </w:p>
        </w:tc>
        <w:tc>
          <w:tcPr>
            <w:tcW w:w="3406" w:type="dxa"/>
          </w:tcPr>
          <w:p w:rsidR="00ED24C1" w:rsidRDefault="00ED24C1" w:rsidP="00ED24C1">
            <w:pPr>
              <w:pStyle w:val="libPoem"/>
            </w:pPr>
            <w:r w:rsidRPr="00067003">
              <w:rPr>
                <w:rtl/>
              </w:rPr>
              <w:t>ألافي ضلال ما يصب ويدفق</w:t>
            </w:r>
            <w:r w:rsidRPr="00725071">
              <w:rPr>
                <w:rStyle w:val="libPoemTiniChar0"/>
                <w:rtl/>
              </w:rPr>
              <w:br/>
              <w:t> </w:t>
            </w:r>
          </w:p>
        </w:tc>
      </w:tr>
    </w:tbl>
    <w:p w:rsidR="00ED24C1" w:rsidRPr="00EB22A1" w:rsidRDefault="00ED24C1" w:rsidP="00ED24C1">
      <w:pPr>
        <w:pStyle w:val="libNormal"/>
        <w:rPr>
          <w:rtl/>
        </w:rPr>
      </w:pPr>
      <w:bookmarkStart w:id="340" w:name="_Toc356989136"/>
      <w:r w:rsidRPr="00B12DF9">
        <w:rPr>
          <w:rStyle w:val="Heading2Char"/>
          <w:rtl/>
        </w:rPr>
        <w:t>224</w:t>
      </w:r>
      <w:r w:rsidR="003E5577">
        <w:rPr>
          <w:rStyle w:val="Heading2Char"/>
          <w:rtl/>
        </w:rPr>
        <w:t>/</w:t>
      </w:r>
      <w:r w:rsidRPr="00B12DF9">
        <w:rPr>
          <w:rStyle w:val="Heading2Char"/>
          <w:rtl/>
        </w:rPr>
        <w:t>37 -</w:t>
      </w:r>
      <w:bookmarkEnd w:id="340"/>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 إلجعابي، قال: </w:t>
      </w:r>
      <w:r>
        <w:rPr>
          <w:rtl/>
        </w:rPr>
        <w:t>حدّثنا</w:t>
      </w:r>
      <w:r w:rsidRPr="00067003">
        <w:rPr>
          <w:rtl/>
        </w:rPr>
        <w:t xml:space="preserve"> أحمد بن سعيد الهمداني، قال: </w:t>
      </w:r>
      <w:r>
        <w:rPr>
          <w:rtl/>
        </w:rPr>
        <w:t>حدّثنا</w:t>
      </w:r>
      <w:r w:rsidRPr="00067003">
        <w:rPr>
          <w:rtl/>
        </w:rPr>
        <w:t xml:space="preserve"> العباس بن بكر، قال: </w:t>
      </w:r>
      <w:r>
        <w:rPr>
          <w:rtl/>
        </w:rPr>
        <w:t>حدّثنا</w:t>
      </w:r>
      <w:r w:rsidRPr="00067003">
        <w:rPr>
          <w:rtl/>
        </w:rPr>
        <w:t xml:space="preserve"> </w:t>
      </w:r>
      <w:r>
        <w:rPr>
          <w:rtl/>
        </w:rPr>
        <w:t>محمّد</w:t>
      </w:r>
      <w:r w:rsidRPr="00067003">
        <w:rPr>
          <w:rtl/>
        </w:rPr>
        <w:t xml:space="preserve"> بن زكريا، قال: </w:t>
      </w:r>
      <w:r>
        <w:rPr>
          <w:rtl/>
        </w:rPr>
        <w:t>حدّثنا</w:t>
      </w:r>
      <w:r w:rsidRPr="00067003">
        <w:rPr>
          <w:rtl/>
        </w:rPr>
        <w:t xml:space="preserve"> كثير بن طارق، قال: سألت زيد </w:t>
      </w:r>
      <w:r>
        <w:rPr>
          <w:rtl/>
        </w:rPr>
        <w:t>بن عليّ بن</w:t>
      </w:r>
      <w:r w:rsidRPr="00067003">
        <w:rPr>
          <w:rtl/>
        </w:rPr>
        <w:t xml:space="preserve"> الحسين </w:t>
      </w:r>
      <w:r w:rsidR="003E5577" w:rsidRPr="003E5577">
        <w:rPr>
          <w:rStyle w:val="libAlaemChar"/>
          <w:rtl/>
        </w:rPr>
        <w:t>عليهما‌السلام</w:t>
      </w:r>
      <w:r w:rsidRPr="00067003">
        <w:rPr>
          <w:rtl/>
        </w:rPr>
        <w:t xml:space="preserve"> عن قوله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لَّا تَدْعُوا الْيَوْمَ ثُبُورًا وَاحِدًا وَادْعُوا ثُبُورًا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السحر: الرئة، يقال ذلك للجبان.</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521F46">
        <w:rPr>
          <w:rStyle w:val="libAieChar"/>
          <w:rtl/>
        </w:rPr>
        <w:lastRenderedPageBreak/>
        <w:t>كَثِيرًا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rPr>
          <w:rtl/>
        </w:rPr>
      </w:pPr>
      <w:r w:rsidRPr="00067003">
        <w:rPr>
          <w:rtl/>
        </w:rPr>
        <w:t xml:space="preserve">فقال زيد. يا كثير، إنك رجل صالح، ولست بمتهم، وإني خائف عليك أن تهلك، إنه إذا كان يوم القيامة أمر الله بأتباع كل إمام جائرإلى النار، فيدعون بالويل والثبور، ويقولون لامامهم: يا من أهلكنا هلم الان فخلصنا مما نحن فيه، فعندها يقال لهم: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لَّا تَدْعُوا الْيَوْمَ ثُبُورًا وَاحِدًا وَادْعُوا ثُبُورًا كَثِيرًا </w:t>
      </w:r>
      <w:r w:rsidR="00871C06" w:rsidRPr="00871C06">
        <w:rPr>
          <w:rStyle w:val="libAlaemChar"/>
          <w:rFonts w:hint="cs"/>
          <w:rtl/>
        </w:rPr>
        <w:t>)</w:t>
      </w:r>
      <w:r w:rsidRPr="00067003">
        <w:rPr>
          <w:rtl/>
        </w:rPr>
        <w:t xml:space="preserve">. </w:t>
      </w:r>
    </w:p>
    <w:p w:rsidR="00ED24C1" w:rsidRDefault="00ED24C1" w:rsidP="00ED24C1">
      <w:pPr>
        <w:pStyle w:val="libNormal"/>
        <w:rPr>
          <w:rtl/>
        </w:rPr>
      </w:pPr>
      <w:r w:rsidRPr="00067003">
        <w:rPr>
          <w:rtl/>
        </w:rPr>
        <w:t xml:space="preserve">ثم قال زيد </w:t>
      </w:r>
      <w:r>
        <w:rPr>
          <w:rtl/>
        </w:rPr>
        <w:t xml:space="preserve">بن عليّ </w:t>
      </w:r>
      <w:r w:rsidR="003E5577" w:rsidRPr="003E5577">
        <w:rPr>
          <w:rStyle w:val="libAlaemChar"/>
          <w:rtl/>
        </w:rPr>
        <w:t>عليه‌السلام</w:t>
      </w:r>
      <w:r w:rsidRPr="00067003">
        <w:rPr>
          <w:rtl/>
        </w:rPr>
        <w:t xml:space="preserve">: حدثني أبي، عن أبيه الحسين </w:t>
      </w:r>
      <w:r>
        <w:rPr>
          <w:rtl/>
        </w:rPr>
        <w:t xml:space="preserve">بن 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ل</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أنت يا علي وأصحابك في الجنة، أنت يا علي وأتباعك في الجنة. </w:t>
      </w:r>
    </w:p>
    <w:p w:rsidR="00ED24C1" w:rsidRDefault="00ED24C1" w:rsidP="00ED24C1">
      <w:pPr>
        <w:pStyle w:val="libNormal"/>
        <w:rPr>
          <w:rtl/>
        </w:rPr>
      </w:pPr>
      <w:bookmarkStart w:id="341" w:name="_Toc356989137"/>
      <w:r w:rsidRPr="00B12DF9">
        <w:rPr>
          <w:rStyle w:val="Heading2Char"/>
          <w:rtl/>
        </w:rPr>
        <w:t>225</w:t>
      </w:r>
      <w:r w:rsidR="003E5577">
        <w:rPr>
          <w:rStyle w:val="Heading2Char"/>
          <w:rtl/>
        </w:rPr>
        <w:t>/</w:t>
      </w:r>
      <w:r w:rsidRPr="00B12DF9">
        <w:rPr>
          <w:rStyle w:val="Heading2Char"/>
          <w:rtl/>
        </w:rPr>
        <w:t>38 -</w:t>
      </w:r>
      <w:bookmarkEnd w:id="341"/>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بن قولويه، عن أبيه، عن سعد بن </w:t>
      </w:r>
      <w:r>
        <w:rPr>
          <w:rtl/>
        </w:rPr>
        <w:t>عبدالله</w:t>
      </w:r>
      <w:r w:rsidRPr="00067003">
        <w:rPr>
          <w:rtl/>
        </w:rPr>
        <w:t xml:space="preserve">، عن أحمد بن </w:t>
      </w:r>
      <w:r>
        <w:rPr>
          <w:rtl/>
        </w:rPr>
        <w:t>محمّد</w:t>
      </w:r>
      <w:r w:rsidRPr="00067003">
        <w:rPr>
          <w:rtl/>
        </w:rPr>
        <w:t xml:space="preserve"> بن عيسى، عن الحسن بن محبوب، عن سعدان بن مسلم، عن أبي بصير، قال: سألت أبا </w:t>
      </w:r>
      <w:r>
        <w:rPr>
          <w:rtl/>
        </w:rPr>
        <w:t>عبدالله</w:t>
      </w:r>
      <w:r w:rsidRPr="00067003">
        <w:rPr>
          <w:rtl/>
        </w:rPr>
        <w:t xml:space="preserve"> </w:t>
      </w:r>
      <w:r w:rsidR="003E5577" w:rsidRPr="003E5577">
        <w:rPr>
          <w:rStyle w:val="libAlaemChar"/>
          <w:rtl/>
        </w:rPr>
        <w:t>عليه‌السلام</w:t>
      </w:r>
      <w:r>
        <w:rPr>
          <w:rFonts w:hint="cs"/>
          <w:rtl/>
        </w:rPr>
        <w:t>:</w:t>
      </w:r>
      <w:r w:rsidRPr="00067003">
        <w:rPr>
          <w:rtl/>
        </w:rPr>
        <w:t xml:space="preserve"> ما الايمان</w:t>
      </w:r>
      <w:r>
        <w:rPr>
          <w:rtl/>
        </w:rPr>
        <w:t>؟</w:t>
      </w:r>
      <w:r w:rsidRPr="00067003">
        <w:rPr>
          <w:rtl/>
        </w:rPr>
        <w:t xml:space="preserve"> فجمع لي الجواب في كلمتين فقال: الايمان بالله أن لا تعصي الله. قلت: فما الاسلام</w:t>
      </w:r>
      <w:r>
        <w:rPr>
          <w:rtl/>
        </w:rPr>
        <w:t>؟</w:t>
      </w:r>
      <w:r w:rsidRPr="00067003">
        <w:rPr>
          <w:rtl/>
        </w:rPr>
        <w:t xml:space="preserve"> فجمعه في كلمتين فقال: من شهد شهادتنا، ونسك نسكنا، وذبح ذبيحتنا. </w:t>
      </w:r>
    </w:p>
    <w:p w:rsidR="00ED24C1" w:rsidRDefault="00ED24C1" w:rsidP="00ED24C1">
      <w:pPr>
        <w:pStyle w:val="libNormal"/>
        <w:rPr>
          <w:rtl/>
        </w:rPr>
      </w:pPr>
      <w:bookmarkStart w:id="342" w:name="_Toc356989138"/>
      <w:r w:rsidRPr="00B12DF9">
        <w:rPr>
          <w:rStyle w:val="Heading2Char"/>
          <w:rtl/>
        </w:rPr>
        <w:t>226</w:t>
      </w:r>
      <w:r w:rsidR="003E5577">
        <w:rPr>
          <w:rStyle w:val="Heading2Char"/>
          <w:rtl/>
        </w:rPr>
        <w:t>/</w:t>
      </w:r>
      <w:r w:rsidRPr="00B12DF9">
        <w:rPr>
          <w:rStyle w:val="Heading2Char"/>
          <w:rtl/>
        </w:rPr>
        <w:t>39 -</w:t>
      </w:r>
      <w:bookmarkEnd w:id="342"/>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الطيب الحسين بن </w:t>
      </w:r>
      <w:r>
        <w:rPr>
          <w:rtl/>
        </w:rPr>
        <w:t>محمّد</w:t>
      </w:r>
      <w:r w:rsidRPr="00067003">
        <w:rPr>
          <w:rtl/>
        </w:rPr>
        <w:t xml:space="preserve"> التمار، قال: </w:t>
      </w:r>
      <w:r>
        <w:rPr>
          <w:rtl/>
        </w:rPr>
        <w:t>حدّثنا</w:t>
      </w:r>
      <w:r w:rsidRPr="00067003">
        <w:rPr>
          <w:rtl/>
        </w:rPr>
        <w:t xml:space="preserve"> أحمد بن </w:t>
      </w:r>
      <w:r>
        <w:rPr>
          <w:rtl/>
        </w:rPr>
        <w:t>محمّد</w:t>
      </w:r>
      <w:r w:rsidRPr="00067003">
        <w:rPr>
          <w:rtl/>
        </w:rPr>
        <w:t xml:space="preserve">، قال: </w:t>
      </w:r>
      <w:r>
        <w:rPr>
          <w:rtl/>
        </w:rPr>
        <w:t>حدّثنا</w:t>
      </w:r>
      <w:r w:rsidRPr="00067003">
        <w:rPr>
          <w:rtl/>
        </w:rPr>
        <w:t xml:space="preserve"> العنزي، قال: </w:t>
      </w:r>
      <w:r>
        <w:rPr>
          <w:rtl/>
        </w:rPr>
        <w:t>حدّثنا</w:t>
      </w:r>
      <w:r w:rsidRPr="00067003">
        <w:rPr>
          <w:rtl/>
        </w:rPr>
        <w:t xml:space="preserve"> </w:t>
      </w:r>
      <w:r>
        <w:rPr>
          <w:rtl/>
        </w:rPr>
        <w:t>عليّ بن</w:t>
      </w:r>
      <w:r w:rsidRPr="00067003">
        <w:rPr>
          <w:rtl/>
        </w:rPr>
        <w:t xml:space="preserve"> الصباح، قال: أخبرنا</w:t>
      </w:r>
      <w:r>
        <w:rPr>
          <w:rtl/>
        </w:rPr>
        <w:t xml:space="preserve"> أبو</w:t>
      </w:r>
      <w:r w:rsidRPr="00067003">
        <w:rPr>
          <w:rtl/>
        </w:rPr>
        <w:t xml:space="preserve">المنذر، عن أبي صالح، عن أبي هريرة، قال: قال رسول الله </w:t>
      </w:r>
      <w:r w:rsidR="003E5577" w:rsidRPr="003E5577">
        <w:rPr>
          <w:rStyle w:val="libAlaemChar"/>
          <w:rtl/>
        </w:rPr>
        <w:t>صلى‌الله‌عليه‌وآله‌وسلم</w:t>
      </w:r>
      <w:r w:rsidRPr="00067003">
        <w:rPr>
          <w:rtl/>
        </w:rPr>
        <w:t xml:space="preserve">: المساجد سوق من أسواق الاخرة، قراها </w:t>
      </w:r>
      <w:r w:rsidRPr="00063C0F">
        <w:rPr>
          <w:rStyle w:val="libFootnotenumChar"/>
          <w:rtl/>
        </w:rPr>
        <w:t>(2)</w:t>
      </w:r>
      <w:r w:rsidRPr="00067003">
        <w:rPr>
          <w:rtl/>
        </w:rPr>
        <w:t xml:space="preserve"> المغفرة، وتحفتها الجنة. </w:t>
      </w:r>
    </w:p>
    <w:p w:rsidR="00ED24C1" w:rsidRPr="00067003" w:rsidRDefault="00ED24C1" w:rsidP="00ED24C1">
      <w:pPr>
        <w:pStyle w:val="libNormal"/>
        <w:rPr>
          <w:rtl/>
        </w:rPr>
      </w:pPr>
      <w:bookmarkStart w:id="343" w:name="_Toc356989139"/>
      <w:r w:rsidRPr="00B12DF9">
        <w:rPr>
          <w:rStyle w:val="Heading2Char"/>
          <w:rtl/>
        </w:rPr>
        <w:t>227</w:t>
      </w:r>
      <w:r w:rsidR="003E5577">
        <w:rPr>
          <w:rStyle w:val="Heading2Char"/>
          <w:rtl/>
        </w:rPr>
        <w:t>/</w:t>
      </w:r>
      <w:r w:rsidRPr="00B12DF9">
        <w:rPr>
          <w:rStyle w:val="Heading2Char"/>
          <w:rtl/>
        </w:rPr>
        <w:t>40 -</w:t>
      </w:r>
      <w:bookmarkEnd w:id="343"/>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القاضي </w:t>
      </w:r>
      <w:r>
        <w:rPr>
          <w:rtl/>
        </w:rPr>
        <w:t>أبوبكر</w:t>
      </w:r>
      <w:r w:rsidRPr="00067003">
        <w:rPr>
          <w:rtl/>
        </w:rPr>
        <w:t xml:space="preserve"> </w:t>
      </w:r>
      <w:r>
        <w:rPr>
          <w:rtl/>
        </w:rPr>
        <w:t>محمّد</w:t>
      </w:r>
      <w:r w:rsidRPr="00067003">
        <w:rPr>
          <w:rtl/>
        </w:rPr>
        <w:t xml:space="preserve"> بن عمر بن مسلم الجعابي، قال: </w:t>
      </w:r>
      <w:r>
        <w:rPr>
          <w:rtl/>
        </w:rPr>
        <w:t>حدّثنا أبو</w:t>
      </w:r>
      <w:r w:rsidRPr="00067003">
        <w:rPr>
          <w:rtl/>
        </w:rPr>
        <w:t xml:space="preserve">العباس أحمد بن </w:t>
      </w:r>
      <w:r>
        <w:rPr>
          <w:rtl/>
        </w:rPr>
        <w:t>محمّد</w:t>
      </w:r>
      <w:r w:rsidRPr="00067003">
        <w:rPr>
          <w:rtl/>
        </w:rPr>
        <w:t xml:space="preserve"> بن سعيد الهمداني، قال: </w:t>
      </w:r>
      <w:r>
        <w:rPr>
          <w:rtl/>
        </w:rPr>
        <w:t>حدّثنا</w:t>
      </w:r>
      <w:r w:rsidRPr="00067003">
        <w:rPr>
          <w:rtl/>
        </w:rPr>
        <w:t xml:space="preserve"> </w:t>
      </w:r>
      <w:r>
        <w:rPr>
          <w:rtl/>
        </w:rPr>
        <w:t>محمّد</w:t>
      </w:r>
      <w:r w:rsidRPr="00067003">
        <w:rPr>
          <w:rtl/>
        </w:rPr>
        <w:t xml:space="preserve"> بن أحمد بن الحسن،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w:t>
      </w:r>
      <w:r>
        <w:rPr>
          <w:rtl/>
        </w:rPr>
        <w:t>بن عليّ بن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الفرقان 25: 14. </w:t>
      </w:r>
    </w:p>
    <w:p w:rsidR="00ED24C1" w:rsidRPr="00067003" w:rsidRDefault="00ED24C1" w:rsidP="00ED24C1">
      <w:pPr>
        <w:pStyle w:val="libFootnote0"/>
        <w:rPr>
          <w:rtl/>
        </w:rPr>
      </w:pPr>
      <w:r w:rsidRPr="00067003">
        <w:rPr>
          <w:rtl/>
        </w:rPr>
        <w:t>(2) القرى: ما يقدم إلى الضيف من طعام ونحوه.</w:t>
      </w:r>
    </w:p>
    <w:p w:rsidR="00ED24C1" w:rsidRDefault="00ED24C1" w:rsidP="001C1E66">
      <w:pPr>
        <w:pStyle w:val="libNormal"/>
        <w:rPr>
          <w:rtl/>
        </w:rPr>
      </w:pPr>
      <w:r>
        <w:rPr>
          <w:rtl/>
        </w:rPr>
        <w:br w:type="page"/>
      </w:r>
    </w:p>
    <w:p w:rsidR="00ED24C1" w:rsidRDefault="00ED24C1" w:rsidP="00ED24C1">
      <w:pPr>
        <w:pStyle w:val="libNormal"/>
        <w:rPr>
          <w:rtl/>
        </w:rPr>
      </w:pPr>
      <w:r>
        <w:rPr>
          <w:rtl/>
        </w:rPr>
        <w:lastRenderedPageBreak/>
        <w:t>عبدالله</w:t>
      </w:r>
      <w:r w:rsidRPr="00067003">
        <w:rPr>
          <w:rtl/>
        </w:rPr>
        <w:t xml:space="preserve"> بن جعفر</w:t>
      </w:r>
      <w:r>
        <w:rPr>
          <w:rtl/>
        </w:rPr>
        <w:t xml:space="preserve"> بن أبي طالب، قال: حدثني أبي: أ</w:t>
      </w:r>
      <w:r w:rsidRPr="00067003">
        <w:rPr>
          <w:rtl/>
        </w:rPr>
        <w:t xml:space="preserve">نه سمع جعفر بن </w:t>
      </w:r>
      <w:r>
        <w:rPr>
          <w:rtl/>
        </w:rPr>
        <w:t>محمّد</w:t>
      </w:r>
      <w:r w:rsidRPr="00067003">
        <w:rPr>
          <w:rtl/>
        </w:rPr>
        <w:t xml:space="preserve"> يحدث عن أبيه عن جده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أكمل المؤمنين إيمانا أحسنهم خلقا. </w:t>
      </w:r>
    </w:p>
    <w:p w:rsidR="00ED24C1" w:rsidRDefault="00ED24C1" w:rsidP="00ED24C1">
      <w:pPr>
        <w:pStyle w:val="libNormal"/>
        <w:tabs>
          <w:tab w:val="left" w:pos="2409"/>
        </w:tabs>
        <w:rPr>
          <w:rtl/>
        </w:rPr>
      </w:pPr>
      <w:bookmarkStart w:id="344" w:name="_Toc356989140"/>
      <w:r w:rsidRPr="00B12DF9">
        <w:rPr>
          <w:rStyle w:val="Heading2Char"/>
          <w:rtl/>
        </w:rPr>
        <w:t>228</w:t>
      </w:r>
      <w:r w:rsidR="003E5577">
        <w:rPr>
          <w:rStyle w:val="Heading2Char"/>
          <w:rtl/>
        </w:rPr>
        <w:t>/</w:t>
      </w:r>
      <w:r w:rsidRPr="00B12DF9">
        <w:rPr>
          <w:rStyle w:val="Heading2Char"/>
          <w:rtl/>
        </w:rPr>
        <w:t>41 -</w:t>
      </w:r>
      <w:bookmarkEnd w:id="344"/>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القاضي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قال: حدثني سليمان بن </w:t>
      </w:r>
      <w:r>
        <w:rPr>
          <w:rtl/>
        </w:rPr>
        <w:t>محمّد</w:t>
      </w:r>
      <w:r w:rsidRPr="00067003">
        <w:rPr>
          <w:rtl/>
        </w:rPr>
        <w:t xml:space="preserve"> الهمداني، قال: حدثني </w:t>
      </w:r>
      <w:r>
        <w:rPr>
          <w:rtl/>
        </w:rPr>
        <w:t>محمّد</w:t>
      </w:r>
      <w:r w:rsidRPr="00067003">
        <w:rPr>
          <w:rtl/>
        </w:rPr>
        <w:t xml:space="preserve"> بن عمران، قال: </w:t>
      </w:r>
      <w:r>
        <w:rPr>
          <w:rtl/>
        </w:rPr>
        <w:t>حدّثنا</w:t>
      </w:r>
      <w:r w:rsidRPr="00067003">
        <w:rPr>
          <w:rtl/>
        </w:rPr>
        <w:t xml:space="preserve"> </w:t>
      </w:r>
      <w:r>
        <w:rPr>
          <w:rtl/>
        </w:rPr>
        <w:t>محمّد</w:t>
      </w:r>
      <w:r w:rsidRPr="00067003">
        <w:rPr>
          <w:rtl/>
        </w:rPr>
        <w:t xml:space="preserve"> بن عيسى الكندي، عن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جاء أعرابي إلى رسول الله </w:t>
      </w:r>
      <w:r w:rsidR="003E5577" w:rsidRPr="003E5577">
        <w:rPr>
          <w:rStyle w:val="libAlaemChar"/>
          <w:rtl/>
        </w:rPr>
        <w:t>صلى‌الله‌عليه‌وآله‌وسلم</w:t>
      </w:r>
      <w:r w:rsidRPr="00067003">
        <w:rPr>
          <w:rtl/>
        </w:rPr>
        <w:t xml:space="preserve"> فقال: يا </w:t>
      </w:r>
      <w:r>
        <w:rPr>
          <w:rtl/>
        </w:rPr>
        <w:t>محمّد</w:t>
      </w:r>
      <w:r w:rsidRPr="00067003">
        <w:rPr>
          <w:rtl/>
        </w:rPr>
        <w:t>، أخبرني بعمل يحبني الله عليه. قال: يا أعرابي ازهد في الدنيا يحبك الله (</w:t>
      </w:r>
      <w:r>
        <w:rPr>
          <w:rtl/>
        </w:rPr>
        <w:t>عزّوجلّ</w:t>
      </w:r>
      <w:r w:rsidRPr="00067003">
        <w:rPr>
          <w:rtl/>
        </w:rPr>
        <w:t xml:space="preserve">)، وازهد في ما في أيدي الناس يحبك الناس. قال: قال جعفر بن </w:t>
      </w:r>
      <w:r>
        <w:rPr>
          <w:rtl/>
        </w:rPr>
        <w:t>محمّد</w:t>
      </w:r>
      <w:r w:rsidRPr="00067003">
        <w:rPr>
          <w:rtl/>
        </w:rPr>
        <w:t xml:space="preserve"> </w:t>
      </w:r>
      <w:r w:rsidR="003E5577" w:rsidRPr="003E5577">
        <w:rPr>
          <w:rStyle w:val="libAlaemChar"/>
          <w:rtl/>
        </w:rPr>
        <w:t>عليهما‌السلام</w:t>
      </w:r>
      <w:r>
        <w:rPr>
          <w:rFonts w:hint="cs"/>
          <w:rtl/>
        </w:rPr>
        <w:t>:</w:t>
      </w:r>
      <w:r w:rsidRPr="00067003">
        <w:rPr>
          <w:rtl/>
        </w:rPr>
        <w:t xml:space="preserve"> من أخرجه الله (تعالى) من ذل المعصية إلى عز التقوى أغناه الله بلا مال، وأعزه بلا عشيرة، وآنسه بلا بشر، ومن خاف الله (</w:t>
      </w:r>
      <w:r>
        <w:rPr>
          <w:rtl/>
        </w:rPr>
        <w:t>عزّوجلّ</w:t>
      </w:r>
      <w:r w:rsidRPr="00067003">
        <w:rPr>
          <w:rtl/>
        </w:rPr>
        <w:t>) أخاف الله كل شئ، ومن لم يخف الله (</w:t>
      </w:r>
      <w:r>
        <w:rPr>
          <w:rtl/>
        </w:rPr>
        <w:t>عزّوجلّ</w:t>
      </w:r>
      <w:r w:rsidRPr="00067003">
        <w:rPr>
          <w:rtl/>
        </w:rPr>
        <w:t xml:space="preserve">) أخافه الله من كل شئ </w:t>
      </w:r>
      <w:r w:rsidRPr="00063C0F">
        <w:rPr>
          <w:rStyle w:val="libFootnotenumChar"/>
          <w:rtl/>
        </w:rPr>
        <w:t>(1)</w:t>
      </w:r>
      <w:r w:rsidRPr="00067003">
        <w:rPr>
          <w:rtl/>
        </w:rPr>
        <w:t xml:space="preserve">. </w:t>
      </w:r>
    </w:p>
    <w:p w:rsidR="00ED24C1" w:rsidRDefault="00ED24C1" w:rsidP="00ED24C1">
      <w:pPr>
        <w:pStyle w:val="libNormal"/>
        <w:rPr>
          <w:rtl/>
        </w:rPr>
      </w:pPr>
      <w:bookmarkStart w:id="345" w:name="_Toc356989141"/>
      <w:r w:rsidRPr="00B12DF9">
        <w:rPr>
          <w:rStyle w:val="Heading2Char"/>
          <w:rtl/>
        </w:rPr>
        <w:t>229</w:t>
      </w:r>
      <w:r w:rsidR="003E5577">
        <w:rPr>
          <w:rStyle w:val="Heading2Char"/>
          <w:rtl/>
        </w:rPr>
        <w:t>/</w:t>
      </w:r>
      <w:r w:rsidRPr="00B12DF9">
        <w:rPr>
          <w:rStyle w:val="Heading2Char"/>
          <w:rtl/>
        </w:rPr>
        <w:t>42 -</w:t>
      </w:r>
      <w:bookmarkEnd w:id="345"/>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خالد المراغي، قال: </w:t>
      </w:r>
      <w:r>
        <w:rPr>
          <w:rtl/>
        </w:rPr>
        <w:t>حدّثنا</w:t>
      </w:r>
      <w:r w:rsidRPr="00067003">
        <w:rPr>
          <w:rtl/>
        </w:rPr>
        <w:t xml:space="preserve"> الحسن </w:t>
      </w:r>
      <w:r>
        <w:rPr>
          <w:rtl/>
        </w:rPr>
        <w:t>بن عليّ بن</w:t>
      </w:r>
      <w:r w:rsidRPr="00067003">
        <w:rPr>
          <w:rtl/>
        </w:rPr>
        <w:t xml:space="preserve"> الحسن الكوفي، قال: </w:t>
      </w:r>
      <w:r>
        <w:rPr>
          <w:rtl/>
        </w:rPr>
        <w:t>حدّثنا</w:t>
      </w:r>
      <w:r w:rsidRPr="00067003">
        <w:rPr>
          <w:rtl/>
        </w:rPr>
        <w:t xml:space="preserve"> إسماعيل بن </w:t>
      </w:r>
      <w:r>
        <w:rPr>
          <w:rtl/>
        </w:rPr>
        <w:t>محمّد</w:t>
      </w:r>
      <w:r w:rsidRPr="00067003">
        <w:rPr>
          <w:rtl/>
        </w:rPr>
        <w:t xml:space="preserve"> المزني، قال: </w:t>
      </w:r>
      <w:r>
        <w:rPr>
          <w:rtl/>
        </w:rPr>
        <w:t>حدّثنا</w:t>
      </w:r>
      <w:r w:rsidRPr="00067003">
        <w:rPr>
          <w:rtl/>
        </w:rPr>
        <w:t xml:space="preserve"> سلام بن أبي عمرة الخراساني، عن سعد بن سعيد، عن يونس بن الحباب، عن </w:t>
      </w:r>
      <w:r>
        <w:rPr>
          <w:rtl/>
        </w:rPr>
        <w:t>عليّ بن</w:t>
      </w:r>
      <w:r w:rsidRPr="00067003">
        <w:rPr>
          <w:rtl/>
        </w:rPr>
        <w:t xml:space="preserve"> الحسين زين العابدين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ما بال أقوام إذا ذكر عندهم آل إبراهيم </w:t>
      </w:r>
      <w:r w:rsidR="003E5577" w:rsidRPr="003E5577">
        <w:rPr>
          <w:rStyle w:val="libAlaemChar"/>
          <w:rtl/>
        </w:rPr>
        <w:t>عليه‌السلام</w:t>
      </w:r>
      <w:r w:rsidRPr="00067003">
        <w:rPr>
          <w:rtl/>
        </w:rPr>
        <w:t xml:space="preserve"> فرحوا واستبشروا، وإذا ذكر عندهم آل </w:t>
      </w:r>
      <w:r>
        <w:rPr>
          <w:rtl/>
        </w:rPr>
        <w:t>محمّد</w:t>
      </w:r>
      <w:r w:rsidRPr="00067003">
        <w:rPr>
          <w:rtl/>
        </w:rPr>
        <w:t xml:space="preserve"> </w:t>
      </w:r>
      <w:r w:rsidR="003E5577" w:rsidRPr="003E5577">
        <w:rPr>
          <w:rStyle w:val="libAlaemChar"/>
          <w:rtl/>
        </w:rPr>
        <w:t>عليهم‌السلام</w:t>
      </w:r>
      <w:r w:rsidRPr="00067003">
        <w:rPr>
          <w:rtl/>
        </w:rPr>
        <w:t xml:space="preserve"> اشمأز</w:t>
      </w:r>
      <w:r>
        <w:rPr>
          <w:rFonts w:hint="cs"/>
          <w:rtl/>
        </w:rPr>
        <w:t>ّ</w:t>
      </w:r>
      <w:r w:rsidRPr="00067003">
        <w:rPr>
          <w:rtl/>
        </w:rPr>
        <w:t xml:space="preserve">ت قلوبهم؟! والذي نفس </w:t>
      </w:r>
      <w:r>
        <w:rPr>
          <w:rtl/>
        </w:rPr>
        <w:t>محمّد</w:t>
      </w:r>
      <w:r w:rsidRPr="00067003">
        <w:rPr>
          <w:rtl/>
        </w:rPr>
        <w:t xml:space="preserve"> بيده لو أن عبدا جاء يوم القيامة بعمل سبعين نبيا ما قبل الله ذلك منه</w:t>
      </w:r>
      <w:r>
        <w:rPr>
          <w:rtl/>
        </w:rPr>
        <w:t xml:space="preserve"> حتّى </w:t>
      </w:r>
      <w:r w:rsidRPr="00067003">
        <w:rPr>
          <w:rtl/>
        </w:rPr>
        <w:t xml:space="preserve">يلقاه بولايتي وولاية أهل بيتي. </w:t>
      </w:r>
    </w:p>
    <w:p w:rsidR="00ED24C1" w:rsidRPr="00067003" w:rsidRDefault="00ED24C1" w:rsidP="00ED24C1">
      <w:pPr>
        <w:pStyle w:val="libNormal"/>
        <w:rPr>
          <w:rtl/>
        </w:rPr>
      </w:pPr>
      <w:bookmarkStart w:id="346" w:name="_Toc356989142"/>
      <w:r w:rsidRPr="00B12DF9">
        <w:rPr>
          <w:rStyle w:val="Heading2Char"/>
          <w:rtl/>
        </w:rPr>
        <w:t>230</w:t>
      </w:r>
      <w:r w:rsidR="003E5577">
        <w:rPr>
          <w:rStyle w:val="Heading2Char"/>
          <w:rtl/>
        </w:rPr>
        <w:t>/</w:t>
      </w:r>
      <w:r w:rsidRPr="00B12DF9">
        <w:rPr>
          <w:rStyle w:val="Heading2Char"/>
          <w:rtl/>
        </w:rPr>
        <w:t>43 -</w:t>
      </w:r>
      <w:bookmarkEnd w:id="346"/>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عبيدالله </w:t>
      </w:r>
      <w:r>
        <w:rPr>
          <w:rtl/>
        </w:rPr>
        <w:t>محمّد</w:t>
      </w:r>
      <w:r w:rsidRPr="00067003">
        <w:rPr>
          <w:rtl/>
        </w:rPr>
        <w:t xml:space="preserve"> بن عمران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يأتي في الحديث: 344.</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المرزباني، قال: </w:t>
      </w:r>
      <w:r>
        <w:rPr>
          <w:rtl/>
        </w:rPr>
        <w:t>حدّثنا</w:t>
      </w:r>
      <w:r w:rsidRPr="00067003">
        <w:rPr>
          <w:rtl/>
        </w:rPr>
        <w:t xml:space="preserve"> </w:t>
      </w:r>
      <w:r>
        <w:rPr>
          <w:rtl/>
        </w:rPr>
        <w:t>عليّ بن سليمان</w:t>
      </w:r>
      <w:r>
        <w:rPr>
          <w:rFonts w:hint="cs"/>
          <w:rtl/>
        </w:rPr>
        <w:t>،</w:t>
      </w:r>
      <w:r w:rsidRPr="00067003">
        <w:rPr>
          <w:rtl/>
        </w:rPr>
        <w:t xml:space="preserve"> قال: </w:t>
      </w:r>
      <w:r>
        <w:rPr>
          <w:rtl/>
        </w:rPr>
        <w:t>حدّثنا</w:t>
      </w:r>
      <w:r w:rsidRPr="00067003">
        <w:rPr>
          <w:rtl/>
        </w:rPr>
        <w:t xml:space="preserve"> </w:t>
      </w:r>
      <w:r>
        <w:rPr>
          <w:rtl/>
        </w:rPr>
        <w:t>محمّد</w:t>
      </w:r>
      <w:r w:rsidRPr="00067003">
        <w:rPr>
          <w:rtl/>
        </w:rPr>
        <w:t xml:space="preserve"> بن حميد، قال: </w:t>
      </w:r>
      <w:r>
        <w:rPr>
          <w:rtl/>
        </w:rPr>
        <w:t>حدّثنا</w:t>
      </w:r>
      <w:r w:rsidRPr="00067003">
        <w:rPr>
          <w:rtl/>
        </w:rPr>
        <w:t xml:space="preserve"> </w:t>
      </w:r>
      <w:r>
        <w:rPr>
          <w:rtl/>
        </w:rPr>
        <w:t>محمّد</w:t>
      </w:r>
      <w:r w:rsidRPr="00067003">
        <w:rPr>
          <w:rtl/>
        </w:rPr>
        <w:t xml:space="preserve"> بن إسحاق المسيبي، قال: </w:t>
      </w:r>
      <w:r>
        <w:rPr>
          <w:rtl/>
        </w:rPr>
        <w:t>حدّثنا</w:t>
      </w:r>
      <w:r w:rsidRPr="00067003">
        <w:rPr>
          <w:rtl/>
        </w:rPr>
        <w:t xml:space="preserve"> </w:t>
      </w:r>
      <w:r>
        <w:rPr>
          <w:rtl/>
        </w:rPr>
        <w:t>محمّد بن فليح</w:t>
      </w:r>
      <w:r>
        <w:rPr>
          <w:rFonts w:hint="cs"/>
          <w:rtl/>
        </w:rPr>
        <w:t>،</w:t>
      </w:r>
      <w:r w:rsidRPr="00067003">
        <w:rPr>
          <w:rtl/>
        </w:rPr>
        <w:t xml:space="preserve"> عن موسى بن عقبة، عن </w:t>
      </w:r>
      <w:r>
        <w:rPr>
          <w:rtl/>
        </w:rPr>
        <w:t>محمّد</w:t>
      </w:r>
      <w:r w:rsidRPr="00067003">
        <w:rPr>
          <w:rtl/>
        </w:rPr>
        <w:t xml:space="preserve"> بن شهاب الزهري، قا ل: لما قدم جعفر بن أبي طالب </w:t>
      </w:r>
      <w:r w:rsidR="003E5577" w:rsidRPr="003E5577">
        <w:rPr>
          <w:rStyle w:val="libAlaemChar"/>
          <w:rtl/>
        </w:rPr>
        <w:t>رضي‌الله‌عنه</w:t>
      </w:r>
      <w:r w:rsidRPr="00067003">
        <w:rPr>
          <w:rtl/>
        </w:rPr>
        <w:t xml:space="preserve"> من بلاد الحبشة، بعثه رسول الله </w:t>
      </w:r>
      <w:r w:rsidR="003E5577" w:rsidRPr="003E5577">
        <w:rPr>
          <w:rStyle w:val="libAlaemChar"/>
          <w:rtl/>
        </w:rPr>
        <w:t>صلى‌الله‌عليه‌وآله‌وسلم</w:t>
      </w:r>
      <w:r w:rsidRPr="00067003">
        <w:rPr>
          <w:rtl/>
        </w:rPr>
        <w:t xml:space="preserve"> إلى مؤتة، واستعمل على الجيش معه زيد بن حارثة و</w:t>
      </w:r>
      <w:r>
        <w:rPr>
          <w:rtl/>
        </w:rPr>
        <w:t>عبدالله</w:t>
      </w:r>
      <w:r w:rsidRPr="00067003">
        <w:rPr>
          <w:rtl/>
        </w:rPr>
        <w:t xml:space="preserve"> بن رواحة، فمضى الناس معهم</w:t>
      </w:r>
      <w:r>
        <w:rPr>
          <w:rtl/>
        </w:rPr>
        <w:t xml:space="preserve"> حتّى </w:t>
      </w:r>
      <w:r w:rsidRPr="00067003">
        <w:rPr>
          <w:rtl/>
        </w:rPr>
        <w:t>كانوا بتخوم البلقاء، فلقيهم جموع هرقل من الروم والعرب، فانحاز المسلمون إلى قرية يقال لها مؤتة، فالتقى الناس عندها واقتتلوا قتالا شديدا، وكان اللواء يومئذ مع زيد بن حارثة، فقاتل به</w:t>
      </w:r>
      <w:r>
        <w:rPr>
          <w:rtl/>
        </w:rPr>
        <w:t xml:space="preserve"> حتّى </w:t>
      </w:r>
      <w:r w:rsidRPr="00067003">
        <w:rPr>
          <w:rtl/>
        </w:rPr>
        <w:t xml:space="preserve">شاط </w:t>
      </w:r>
      <w:r w:rsidRPr="00063C0F">
        <w:rPr>
          <w:rStyle w:val="libFootnotenumChar"/>
          <w:rtl/>
        </w:rPr>
        <w:t>(1)</w:t>
      </w:r>
      <w:r w:rsidRPr="00067003">
        <w:rPr>
          <w:rtl/>
        </w:rPr>
        <w:t xml:space="preserve"> في رماح القوم، ثم أخذه جعفر فقاتل به قتالا شديدا، ثم اقتحم عن فرس له شقراء فعقرها وقاتل</w:t>
      </w:r>
      <w:r>
        <w:rPr>
          <w:rtl/>
        </w:rPr>
        <w:t xml:space="preserve"> حتّى </w:t>
      </w:r>
      <w:r w:rsidRPr="00067003">
        <w:rPr>
          <w:rtl/>
        </w:rPr>
        <w:t xml:space="preserve">قتل. </w:t>
      </w:r>
    </w:p>
    <w:p w:rsidR="00ED24C1" w:rsidRDefault="00ED24C1" w:rsidP="00ED24C1">
      <w:pPr>
        <w:pStyle w:val="libNormal"/>
        <w:rPr>
          <w:rtl/>
        </w:rPr>
      </w:pPr>
      <w:r w:rsidRPr="00067003">
        <w:rPr>
          <w:rtl/>
        </w:rPr>
        <w:t xml:space="preserve">قال: وكان جعفر أول رجل من المسلمين عقر فرسه في الاسلام، ئم أخذ اللواء </w:t>
      </w:r>
      <w:r>
        <w:rPr>
          <w:rtl/>
        </w:rPr>
        <w:t>عبدالله</w:t>
      </w:r>
      <w:r w:rsidRPr="00067003">
        <w:rPr>
          <w:rtl/>
        </w:rPr>
        <w:t xml:space="preserve"> بن رواحة فقاتل</w:t>
      </w:r>
      <w:r>
        <w:rPr>
          <w:rtl/>
        </w:rPr>
        <w:t xml:space="preserve"> حتّى </w:t>
      </w:r>
      <w:r w:rsidRPr="00067003">
        <w:rPr>
          <w:rtl/>
        </w:rPr>
        <w:t>قتل، فأعطى المسلمون اللواء بعدهم خالد بن الوليد، فناوش القوم وراوغهم</w:t>
      </w:r>
      <w:r>
        <w:rPr>
          <w:rtl/>
        </w:rPr>
        <w:t xml:space="preserve"> حتّى </w:t>
      </w:r>
      <w:r w:rsidRPr="00067003">
        <w:rPr>
          <w:rtl/>
        </w:rPr>
        <w:t xml:space="preserve">انحاز بالمسلمين منهزما، ونجابهم من الروم، وأنفذ رجلا من المسلمين يقال له </w:t>
      </w:r>
      <w:r>
        <w:rPr>
          <w:rtl/>
        </w:rPr>
        <w:t xml:space="preserve">عبدالرحمن </w:t>
      </w:r>
      <w:r w:rsidRPr="00067003">
        <w:rPr>
          <w:rtl/>
        </w:rPr>
        <w:t>بن سمرة إلى</w:t>
      </w:r>
      <w:r>
        <w:rPr>
          <w:rtl/>
        </w:rPr>
        <w:t xml:space="preserve"> النبيّ </w:t>
      </w:r>
      <w:r w:rsidR="003E5577" w:rsidRPr="003E5577">
        <w:rPr>
          <w:rStyle w:val="libAlaemChar"/>
          <w:rtl/>
        </w:rPr>
        <w:t>صلى‌الله‌عليه‌وآله‌وسلم</w:t>
      </w:r>
      <w:r w:rsidRPr="00067003">
        <w:rPr>
          <w:rtl/>
        </w:rPr>
        <w:t xml:space="preserve"> بالخبر. </w:t>
      </w:r>
    </w:p>
    <w:p w:rsidR="00ED24C1" w:rsidRDefault="00ED24C1" w:rsidP="00ED24C1">
      <w:pPr>
        <w:pStyle w:val="libNormal"/>
        <w:rPr>
          <w:rtl/>
        </w:rPr>
      </w:pPr>
      <w:r w:rsidRPr="00067003">
        <w:rPr>
          <w:rtl/>
        </w:rPr>
        <w:t>فقال عبدالرحمن: فصرت إلى</w:t>
      </w:r>
      <w:r>
        <w:rPr>
          <w:rtl/>
        </w:rPr>
        <w:t xml:space="preserve"> النبيّ </w:t>
      </w:r>
      <w:r w:rsidR="003E5577" w:rsidRPr="003E5577">
        <w:rPr>
          <w:rStyle w:val="libAlaemChar"/>
          <w:rtl/>
        </w:rPr>
        <w:t>صلى‌الله‌عليه‌وآله‌وسلم</w:t>
      </w:r>
      <w:r w:rsidRPr="00067003">
        <w:rPr>
          <w:rtl/>
        </w:rPr>
        <w:t xml:space="preserve"> فلما وصلت إلى المسجد قال لي رسول الله </w:t>
      </w:r>
      <w:r w:rsidR="003E5577" w:rsidRPr="003E5577">
        <w:rPr>
          <w:rStyle w:val="libAlaemChar"/>
          <w:rtl/>
        </w:rPr>
        <w:t>صلى‌الله‌عليه‌وآله‌وسلم</w:t>
      </w:r>
      <w:r w:rsidRPr="00067003">
        <w:rPr>
          <w:rtl/>
        </w:rPr>
        <w:t xml:space="preserve">: على رسلك يا عبدالرحمن. ثم قال </w:t>
      </w:r>
      <w:r w:rsidR="003E5577" w:rsidRPr="003E5577">
        <w:rPr>
          <w:rStyle w:val="libAlaemChar"/>
          <w:rtl/>
        </w:rPr>
        <w:t>صلى‌الله‌عليه‌وآله‌وسلم</w:t>
      </w:r>
      <w:r w:rsidRPr="00067003">
        <w:rPr>
          <w:rtl/>
        </w:rPr>
        <w:t xml:space="preserve">: أخذ اللواء زيد فقاتل به فقتل، رحم الله زيدا، ثم أخذ اللواء جعفر وقاتل وقتل، رحم الله جعفرا، ثم أخذ اللواء </w:t>
      </w:r>
      <w:r>
        <w:rPr>
          <w:rtl/>
        </w:rPr>
        <w:t>عبدالله</w:t>
      </w:r>
      <w:r w:rsidRPr="00067003">
        <w:rPr>
          <w:rtl/>
        </w:rPr>
        <w:t xml:space="preserve"> بن رواحة وقاتل وقتل، فرحم الله </w:t>
      </w:r>
      <w:r>
        <w:rPr>
          <w:rtl/>
        </w:rPr>
        <w:t>عبدالله</w:t>
      </w:r>
      <w:r w:rsidRPr="00067003">
        <w:rPr>
          <w:rtl/>
        </w:rPr>
        <w:t xml:space="preserve">. </w:t>
      </w:r>
    </w:p>
    <w:p w:rsidR="00ED24C1" w:rsidRDefault="00ED24C1" w:rsidP="00ED24C1">
      <w:pPr>
        <w:pStyle w:val="libNormal"/>
        <w:rPr>
          <w:rtl/>
        </w:rPr>
      </w:pPr>
      <w:r w:rsidRPr="00067003">
        <w:rPr>
          <w:rtl/>
        </w:rPr>
        <w:t xml:space="preserve">قال: فبكى أصحاب رسول الله </w:t>
      </w:r>
      <w:r w:rsidR="003E5577" w:rsidRPr="003E5577">
        <w:rPr>
          <w:rStyle w:val="libAlaemChar"/>
          <w:rtl/>
        </w:rPr>
        <w:t>صلى‌الله‌عليه‌وآله‌وسلم</w:t>
      </w:r>
      <w:r w:rsidRPr="00067003">
        <w:rPr>
          <w:rtl/>
        </w:rPr>
        <w:t xml:space="preserve"> وهم حوله، فقال لهم</w:t>
      </w:r>
      <w:r>
        <w:rPr>
          <w:rtl/>
        </w:rPr>
        <w:t xml:space="preserve"> النبيّ </w:t>
      </w:r>
      <w:r w:rsidR="003E5577" w:rsidRPr="003E5577">
        <w:rPr>
          <w:rStyle w:val="libAlaemChar"/>
          <w:rtl/>
        </w:rPr>
        <w:t>صلى‌الله‌عليه‌وآله‌وسلم</w:t>
      </w:r>
      <w:r w:rsidRPr="00067003">
        <w:rPr>
          <w:rtl/>
        </w:rPr>
        <w:t>: وما يبكيكم</w:t>
      </w:r>
      <w:r>
        <w:rPr>
          <w:rtl/>
        </w:rPr>
        <w:t>؟</w:t>
      </w:r>
      <w:r w:rsidRPr="00067003">
        <w:rPr>
          <w:rtl/>
        </w:rPr>
        <w:t xml:space="preserve"> فقالوا: وما لنا لا نبكي وقد ذهب خيارنا وأشرافنا، وأهل الفضل منا! </w:t>
      </w:r>
    </w:p>
    <w:p w:rsidR="00ED24C1" w:rsidRPr="00067003" w:rsidRDefault="00ED24C1" w:rsidP="00ED24C1">
      <w:pPr>
        <w:pStyle w:val="libNormal"/>
        <w:rPr>
          <w:rtl/>
        </w:rPr>
      </w:pPr>
      <w:r w:rsidRPr="00067003">
        <w:rPr>
          <w:rtl/>
        </w:rPr>
        <w:t xml:space="preserve">فقال لهم </w:t>
      </w:r>
      <w:r w:rsidR="003E5577" w:rsidRPr="003E5577">
        <w:rPr>
          <w:rStyle w:val="libAlaemChar"/>
          <w:rtl/>
        </w:rPr>
        <w:t>عليه‌السلام</w:t>
      </w:r>
      <w:r w:rsidRPr="00067003">
        <w:rPr>
          <w:rtl/>
        </w:rPr>
        <w:t>: لا تبكوا، فإنما مثل أمتي مثل حديقة قام عليها صاحبها،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شاط: هلك.</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فأصلح رواكبها </w:t>
      </w:r>
      <w:r w:rsidRPr="00063C0F">
        <w:rPr>
          <w:rStyle w:val="libFootnotenumChar"/>
          <w:rtl/>
        </w:rPr>
        <w:t>(1)</w:t>
      </w:r>
      <w:r w:rsidRPr="00067003">
        <w:rPr>
          <w:rtl/>
        </w:rPr>
        <w:t xml:space="preserve">، وبنى مساكنها، وحلق سعفها، فأطعمت عاما فوجا، ثم عاما فوجا، ثم عاما فوجا، فلعل آخرها طعما أن يكون أجودها قنوانا، وأطولها شمراخا، أما والذي بعثني بالحق نبيا، ليجدن عيسى بن مريم في أمتي خلقا من حواريه. </w:t>
      </w:r>
    </w:p>
    <w:p w:rsidR="00ED24C1" w:rsidRDefault="00ED24C1" w:rsidP="00ED24C1">
      <w:pPr>
        <w:pStyle w:val="libNormal"/>
        <w:rPr>
          <w:rtl/>
        </w:rPr>
      </w:pPr>
      <w:r w:rsidRPr="00067003">
        <w:rPr>
          <w:rtl/>
        </w:rPr>
        <w:t xml:space="preserve">قال: وقال كعب بن مالك يرثي جعفر بن أبي طالب (رضي الله عنه وعن المستشهدين معه): </w:t>
      </w:r>
    </w:p>
    <w:tbl>
      <w:tblPr>
        <w:bidiVisual/>
        <w:tblW w:w="4671" w:type="pct"/>
        <w:tblInd w:w="249" w:type="dxa"/>
        <w:tblLook w:val="01E0"/>
      </w:tblPr>
      <w:tblGrid>
        <w:gridCol w:w="3595"/>
        <w:gridCol w:w="284"/>
        <w:gridCol w:w="3606"/>
      </w:tblGrid>
      <w:tr w:rsidR="00ED24C1" w:rsidTr="00ED24C1">
        <w:trPr>
          <w:trHeight w:val="350"/>
        </w:trPr>
        <w:tc>
          <w:tcPr>
            <w:tcW w:w="3404" w:type="dxa"/>
            <w:shd w:val="clear" w:color="auto" w:fill="auto"/>
          </w:tcPr>
          <w:p w:rsidR="00ED24C1" w:rsidRDefault="00ED24C1" w:rsidP="00ED24C1">
            <w:pPr>
              <w:pStyle w:val="libPoem"/>
            </w:pPr>
            <w:r w:rsidRPr="00067003">
              <w:rPr>
                <w:rtl/>
              </w:rPr>
              <w:t>هدت العيون ودمع عينك يهمل</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415" w:type="dxa"/>
            <w:shd w:val="clear" w:color="auto" w:fill="auto"/>
          </w:tcPr>
          <w:p w:rsidR="00ED24C1" w:rsidRDefault="00ED24C1" w:rsidP="00ED24C1">
            <w:pPr>
              <w:pStyle w:val="libPoem"/>
            </w:pPr>
            <w:r w:rsidRPr="00067003">
              <w:rPr>
                <w:rtl/>
              </w:rPr>
              <w:t xml:space="preserve">سخا كما وكف </w:t>
            </w:r>
            <w:r w:rsidRPr="00063C0F">
              <w:rPr>
                <w:rStyle w:val="libFootnotenumChar"/>
                <w:rtl/>
              </w:rPr>
              <w:t>(2)</w:t>
            </w:r>
            <w:r w:rsidRPr="00067003">
              <w:rPr>
                <w:rtl/>
              </w:rPr>
              <w:t xml:space="preserve"> الضباب المخضل</w:t>
            </w:r>
            <w:r w:rsidRPr="00725071">
              <w:rPr>
                <w:rStyle w:val="libPoemTiniChar0"/>
                <w:rtl/>
              </w:rPr>
              <w:br/>
              <w:t> </w:t>
            </w:r>
          </w:p>
        </w:tc>
      </w:tr>
      <w:tr w:rsidR="00ED24C1" w:rsidTr="00ED24C1">
        <w:trPr>
          <w:trHeight w:val="350"/>
        </w:trPr>
        <w:tc>
          <w:tcPr>
            <w:tcW w:w="3404" w:type="dxa"/>
          </w:tcPr>
          <w:p w:rsidR="00ED24C1" w:rsidRDefault="00ED24C1" w:rsidP="00ED24C1">
            <w:pPr>
              <w:pStyle w:val="libPoem"/>
            </w:pPr>
            <w:r w:rsidRPr="00067003">
              <w:rPr>
                <w:rtl/>
              </w:rPr>
              <w:t>وكأنما بين الجوانح والحشا</w:t>
            </w:r>
            <w:r w:rsidRPr="00725071">
              <w:rPr>
                <w:rStyle w:val="libPoemTiniChar0"/>
                <w:rtl/>
              </w:rPr>
              <w:br/>
              <w:t> </w:t>
            </w:r>
          </w:p>
        </w:tc>
        <w:tc>
          <w:tcPr>
            <w:tcW w:w="269" w:type="dxa"/>
          </w:tcPr>
          <w:p w:rsidR="00ED24C1" w:rsidRDefault="00ED24C1" w:rsidP="00ED24C1">
            <w:pPr>
              <w:pStyle w:val="libPoem"/>
              <w:rPr>
                <w:rtl/>
              </w:rPr>
            </w:pPr>
          </w:p>
        </w:tc>
        <w:tc>
          <w:tcPr>
            <w:tcW w:w="3415" w:type="dxa"/>
          </w:tcPr>
          <w:p w:rsidR="00ED24C1" w:rsidRDefault="00ED24C1" w:rsidP="00ED24C1">
            <w:pPr>
              <w:pStyle w:val="libPoem"/>
            </w:pPr>
            <w:r w:rsidRPr="00067003">
              <w:rPr>
                <w:rtl/>
              </w:rPr>
              <w:t>مما تأوبني شهاب مدخل</w:t>
            </w:r>
            <w:r w:rsidRPr="00725071">
              <w:rPr>
                <w:rStyle w:val="libPoemTiniChar0"/>
                <w:rtl/>
              </w:rPr>
              <w:br/>
              <w:t> </w:t>
            </w:r>
          </w:p>
        </w:tc>
      </w:tr>
      <w:tr w:rsidR="00ED24C1" w:rsidTr="00ED24C1">
        <w:trPr>
          <w:trHeight w:val="350"/>
        </w:trPr>
        <w:tc>
          <w:tcPr>
            <w:tcW w:w="3404" w:type="dxa"/>
          </w:tcPr>
          <w:p w:rsidR="00ED24C1" w:rsidRDefault="00ED24C1" w:rsidP="00ED24C1">
            <w:pPr>
              <w:pStyle w:val="libPoem"/>
            </w:pPr>
            <w:r w:rsidRPr="00067003">
              <w:rPr>
                <w:rtl/>
              </w:rPr>
              <w:t>وجدا على النفر الذين تتابعوا</w:t>
            </w:r>
            <w:r w:rsidRPr="00725071">
              <w:rPr>
                <w:rStyle w:val="libPoemTiniChar0"/>
                <w:rtl/>
              </w:rPr>
              <w:br/>
              <w:t> </w:t>
            </w:r>
          </w:p>
        </w:tc>
        <w:tc>
          <w:tcPr>
            <w:tcW w:w="269" w:type="dxa"/>
          </w:tcPr>
          <w:p w:rsidR="00ED24C1" w:rsidRDefault="00ED24C1" w:rsidP="00ED24C1">
            <w:pPr>
              <w:pStyle w:val="libPoem"/>
              <w:rPr>
                <w:rtl/>
              </w:rPr>
            </w:pPr>
          </w:p>
        </w:tc>
        <w:tc>
          <w:tcPr>
            <w:tcW w:w="3415" w:type="dxa"/>
          </w:tcPr>
          <w:p w:rsidR="00ED24C1" w:rsidRDefault="00ED24C1" w:rsidP="00ED24C1">
            <w:pPr>
              <w:pStyle w:val="libPoem"/>
            </w:pPr>
            <w:r w:rsidRPr="00067003">
              <w:rPr>
                <w:rtl/>
              </w:rPr>
              <w:t xml:space="preserve">يوما بمؤتة أسندوا لم يقفلوا </w:t>
            </w:r>
            <w:r w:rsidRPr="00063C0F">
              <w:rPr>
                <w:rStyle w:val="libFootnotenumChar"/>
                <w:rtl/>
              </w:rPr>
              <w:t>(3)</w:t>
            </w:r>
            <w:r w:rsidRPr="00725071">
              <w:rPr>
                <w:rStyle w:val="libPoemTiniChar0"/>
                <w:rtl/>
              </w:rPr>
              <w:br/>
              <w:t> </w:t>
            </w:r>
          </w:p>
        </w:tc>
      </w:tr>
      <w:tr w:rsidR="00ED24C1" w:rsidTr="00ED24C1">
        <w:trPr>
          <w:trHeight w:val="350"/>
        </w:trPr>
        <w:tc>
          <w:tcPr>
            <w:tcW w:w="3404" w:type="dxa"/>
          </w:tcPr>
          <w:p w:rsidR="00ED24C1" w:rsidRDefault="00ED24C1" w:rsidP="00ED24C1">
            <w:pPr>
              <w:pStyle w:val="libPoem"/>
            </w:pPr>
            <w:r w:rsidRPr="00067003">
              <w:rPr>
                <w:rtl/>
              </w:rPr>
              <w:t>فتغير القمر المنير لفقدهم</w:t>
            </w:r>
            <w:r w:rsidRPr="00725071">
              <w:rPr>
                <w:rStyle w:val="libPoemTiniChar0"/>
                <w:rtl/>
              </w:rPr>
              <w:br/>
              <w:t> </w:t>
            </w:r>
          </w:p>
        </w:tc>
        <w:tc>
          <w:tcPr>
            <w:tcW w:w="269" w:type="dxa"/>
          </w:tcPr>
          <w:p w:rsidR="00ED24C1" w:rsidRDefault="00ED24C1" w:rsidP="00ED24C1">
            <w:pPr>
              <w:pStyle w:val="libPoem"/>
              <w:rPr>
                <w:rtl/>
              </w:rPr>
            </w:pPr>
          </w:p>
        </w:tc>
        <w:tc>
          <w:tcPr>
            <w:tcW w:w="3415" w:type="dxa"/>
          </w:tcPr>
          <w:p w:rsidR="00ED24C1" w:rsidRDefault="00ED24C1" w:rsidP="00ED24C1">
            <w:pPr>
              <w:pStyle w:val="libPoem"/>
            </w:pPr>
            <w:r w:rsidRPr="00067003">
              <w:rPr>
                <w:rtl/>
              </w:rPr>
              <w:t>والشمس قدكسفت وكادت تأفل</w:t>
            </w:r>
            <w:r w:rsidRPr="00725071">
              <w:rPr>
                <w:rStyle w:val="libPoemTiniChar0"/>
                <w:rtl/>
              </w:rPr>
              <w:br/>
              <w:t> </w:t>
            </w:r>
          </w:p>
        </w:tc>
      </w:tr>
      <w:tr w:rsidR="00ED24C1" w:rsidTr="00ED24C1">
        <w:trPr>
          <w:trHeight w:val="350"/>
        </w:trPr>
        <w:tc>
          <w:tcPr>
            <w:tcW w:w="3404" w:type="dxa"/>
          </w:tcPr>
          <w:p w:rsidR="00ED24C1" w:rsidRDefault="00ED24C1" w:rsidP="00ED24C1">
            <w:pPr>
              <w:pStyle w:val="libPoem"/>
            </w:pPr>
            <w:r w:rsidRPr="00067003">
              <w:rPr>
                <w:rtl/>
              </w:rPr>
              <w:t>قوم علابنيانهم من هاشم</w:t>
            </w:r>
            <w:r w:rsidRPr="00725071">
              <w:rPr>
                <w:rStyle w:val="libPoemTiniChar0"/>
                <w:rtl/>
              </w:rPr>
              <w:br/>
              <w:t> </w:t>
            </w:r>
          </w:p>
        </w:tc>
        <w:tc>
          <w:tcPr>
            <w:tcW w:w="269" w:type="dxa"/>
          </w:tcPr>
          <w:p w:rsidR="00ED24C1" w:rsidRDefault="00ED24C1" w:rsidP="00ED24C1">
            <w:pPr>
              <w:pStyle w:val="libPoem"/>
              <w:rPr>
                <w:rtl/>
              </w:rPr>
            </w:pPr>
          </w:p>
        </w:tc>
        <w:tc>
          <w:tcPr>
            <w:tcW w:w="3415" w:type="dxa"/>
          </w:tcPr>
          <w:p w:rsidR="00ED24C1" w:rsidRDefault="00ED24C1" w:rsidP="00ED24C1">
            <w:pPr>
              <w:pStyle w:val="libPoem"/>
            </w:pPr>
            <w:r w:rsidRPr="00067003">
              <w:rPr>
                <w:rtl/>
              </w:rPr>
              <w:t>فرع أشم وسؤدد ما ينقل</w:t>
            </w:r>
            <w:r w:rsidRPr="00725071">
              <w:rPr>
                <w:rStyle w:val="libPoemTiniChar0"/>
                <w:rtl/>
              </w:rPr>
              <w:br/>
              <w:t> </w:t>
            </w:r>
          </w:p>
        </w:tc>
      </w:tr>
      <w:tr w:rsidR="00ED24C1" w:rsidTr="00ED24C1">
        <w:tblPrEx>
          <w:tblLook w:val="04A0"/>
        </w:tblPrEx>
        <w:trPr>
          <w:trHeight w:val="350"/>
        </w:trPr>
        <w:tc>
          <w:tcPr>
            <w:tcW w:w="3404" w:type="dxa"/>
          </w:tcPr>
          <w:p w:rsidR="00ED24C1" w:rsidRDefault="00ED24C1" w:rsidP="00ED24C1">
            <w:pPr>
              <w:pStyle w:val="libPoem"/>
            </w:pPr>
            <w:r w:rsidRPr="00067003">
              <w:rPr>
                <w:rtl/>
              </w:rPr>
              <w:t>قوم بهم نصر الالة عبادة</w:t>
            </w:r>
            <w:r w:rsidRPr="00725071">
              <w:rPr>
                <w:rStyle w:val="libPoemTiniChar0"/>
                <w:rtl/>
              </w:rPr>
              <w:br/>
              <w:t> </w:t>
            </w:r>
          </w:p>
        </w:tc>
        <w:tc>
          <w:tcPr>
            <w:tcW w:w="269" w:type="dxa"/>
          </w:tcPr>
          <w:p w:rsidR="00ED24C1" w:rsidRDefault="00ED24C1" w:rsidP="00ED24C1">
            <w:pPr>
              <w:pStyle w:val="libPoem"/>
              <w:rPr>
                <w:rtl/>
              </w:rPr>
            </w:pPr>
          </w:p>
        </w:tc>
        <w:tc>
          <w:tcPr>
            <w:tcW w:w="3415" w:type="dxa"/>
          </w:tcPr>
          <w:p w:rsidR="00ED24C1" w:rsidRDefault="00ED24C1" w:rsidP="00ED24C1">
            <w:pPr>
              <w:pStyle w:val="libPoem"/>
            </w:pPr>
            <w:r w:rsidRPr="00067003">
              <w:rPr>
                <w:rtl/>
              </w:rPr>
              <w:t>وعليهم نزل الكتاب المنزل</w:t>
            </w:r>
            <w:r w:rsidRPr="00725071">
              <w:rPr>
                <w:rStyle w:val="libPoemTiniChar0"/>
                <w:rtl/>
              </w:rPr>
              <w:br/>
              <w:t> </w:t>
            </w:r>
          </w:p>
        </w:tc>
      </w:tr>
      <w:tr w:rsidR="00ED24C1" w:rsidTr="00ED24C1">
        <w:tblPrEx>
          <w:tblLook w:val="04A0"/>
        </w:tblPrEx>
        <w:trPr>
          <w:trHeight w:val="350"/>
        </w:trPr>
        <w:tc>
          <w:tcPr>
            <w:tcW w:w="3404" w:type="dxa"/>
          </w:tcPr>
          <w:p w:rsidR="00ED24C1" w:rsidRDefault="00ED24C1" w:rsidP="00ED24C1">
            <w:pPr>
              <w:pStyle w:val="libPoem"/>
            </w:pPr>
            <w:r w:rsidRPr="00067003">
              <w:rPr>
                <w:rtl/>
              </w:rPr>
              <w:t>وبهديهم رضي الاله لخلقه</w:t>
            </w:r>
            <w:r w:rsidRPr="00725071">
              <w:rPr>
                <w:rStyle w:val="libPoemTiniChar0"/>
                <w:rtl/>
              </w:rPr>
              <w:br/>
              <w:t> </w:t>
            </w:r>
          </w:p>
        </w:tc>
        <w:tc>
          <w:tcPr>
            <w:tcW w:w="269" w:type="dxa"/>
          </w:tcPr>
          <w:p w:rsidR="00ED24C1" w:rsidRDefault="00ED24C1" w:rsidP="00ED24C1">
            <w:pPr>
              <w:pStyle w:val="libPoem"/>
              <w:rPr>
                <w:rtl/>
              </w:rPr>
            </w:pPr>
          </w:p>
        </w:tc>
        <w:tc>
          <w:tcPr>
            <w:tcW w:w="3415" w:type="dxa"/>
          </w:tcPr>
          <w:p w:rsidR="00ED24C1" w:rsidRDefault="00ED24C1" w:rsidP="00ED24C1">
            <w:pPr>
              <w:pStyle w:val="libPoem"/>
            </w:pPr>
            <w:r w:rsidRPr="00067003">
              <w:rPr>
                <w:rtl/>
              </w:rPr>
              <w:t>وبجدهم نصر</w:t>
            </w:r>
            <w:r>
              <w:rPr>
                <w:rtl/>
              </w:rPr>
              <w:t xml:space="preserve"> النبيّ </w:t>
            </w:r>
            <w:r w:rsidRPr="00067003">
              <w:rPr>
                <w:rtl/>
              </w:rPr>
              <w:t>المرسل</w:t>
            </w:r>
            <w:r w:rsidRPr="00725071">
              <w:rPr>
                <w:rStyle w:val="libPoemTiniChar0"/>
                <w:rtl/>
              </w:rPr>
              <w:br/>
              <w:t> </w:t>
            </w:r>
          </w:p>
        </w:tc>
      </w:tr>
      <w:tr w:rsidR="00ED24C1" w:rsidTr="00ED24C1">
        <w:tblPrEx>
          <w:tblLook w:val="04A0"/>
        </w:tblPrEx>
        <w:trPr>
          <w:trHeight w:val="350"/>
        </w:trPr>
        <w:tc>
          <w:tcPr>
            <w:tcW w:w="3404" w:type="dxa"/>
          </w:tcPr>
          <w:p w:rsidR="00ED24C1" w:rsidRDefault="00ED24C1" w:rsidP="00ED24C1">
            <w:pPr>
              <w:pStyle w:val="libPoem"/>
            </w:pPr>
            <w:r w:rsidRPr="00067003">
              <w:rPr>
                <w:rtl/>
              </w:rPr>
              <w:t>بيض الوجوه يرى بطون أكفهم</w:t>
            </w:r>
            <w:r w:rsidRPr="00725071">
              <w:rPr>
                <w:rStyle w:val="libPoemTiniChar0"/>
                <w:rtl/>
              </w:rPr>
              <w:br/>
              <w:t> </w:t>
            </w:r>
          </w:p>
        </w:tc>
        <w:tc>
          <w:tcPr>
            <w:tcW w:w="269" w:type="dxa"/>
          </w:tcPr>
          <w:p w:rsidR="00ED24C1" w:rsidRDefault="00ED24C1" w:rsidP="00ED24C1">
            <w:pPr>
              <w:pStyle w:val="libPoem"/>
              <w:rPr>
                <w:rtl/>
              </w:rPr>
            </w:pPr>
          </w:p>
        </w:tc>
        <w:tc>
          <w:tcPr>
            <w:tcW w:w="3415" w:type="dxa"/>
          </w:tcPr>
          <w:p w:rsidR="00ED24C1" w:rsidRDefault="00ED24C1" w:rsidP="00ED24C1">
            <w:pPr>
              <w:pStyle w:val="libPoem"/>
            </w:pPr>
            <w:r w:rsidRPr="00067003">
              <w:rPr>
                <w:rtl/>
              </w:rPr>
              <w:t>تندى إذا أغبر الزمان الممحل</w:t>
            </w:r>
            <w:r w:rsidRPr="00725071">
              <w:rPr>
                <w:rStyle w:val="libPoemTiniChar0"/>
                <w:rtl/>
              </w:rPr>
              <w:br/>
              <w:t> </w:t>
            </w:r>
          </w:p>
        </w:tc>
      </w:tr>
    </w:tbl>
    <w:p w:rsidR="00ED24C1" w:rsidRDefault="00ED24C1" w:rsidP="00ED24C1">
      <w:pPr>
        <w:pStyle w:val="libNormal"/>
        <w:rPr>
          <w:rtl/>
        </w:rPr>
      </w:pPr>
      <w:r w:rsidRPr="00067003">
        <w:rPr>
          <w:rtl/>
        </w:rPr>
        <w:t xml:space="preserve"> </w:t>
      </w:r>
      <w:bookmarkStart w:id="347" w:name="_Toc356989143"/>
      <w:r w:rsidRPr="00B12DF9">
        <w:rPr>
          <w:rStyle w:val="Heading2Char"/>
          <w:rtl/>
        </w:rPr>
        <w:t>231</w:t>
      </w:r>
      <w:r w:rsidR="003E5577">
        <w:rPr>
          <w:rStyle w:val="Heading2Char"/>
          <w:rtl/>
        </w:rPr>
        <w:t>/</w:t>
      </w:r>
      <w:r w:rsidRPr="00B12DF9">
        <w:rPr>
          <w:rStyle w:val="Heading2Char"/>
          <w:rtl/>
        </w:rPr>
        <w:t>44 -</w:t>
      </w:r>
      <w:bookmarkEnd w:id="347"/>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محمّد</w:t>
      </w:r>
      <w:r w:rsidRPr="00067003">
        <w:rPr>
          <w:rtl/>
        </w:rPr>
        <w:t xml:space="preserve"> بن المظفر البزاز، قال: </w:t>
      </w:r>
      <w:r>
        <w:rPr>
          <w:rtl/>
        </w:rPr>
        <w:t>حدّثنا</w:t>
      </w:r>
      <w:r w:rsidRPr="00067003">
        <w:rPr>
          <w:rtl/>
        </w:rPr>
        <w:t xml:space="preserve"> أحمد بن عبيد العطاردي، قال: </w:t>
      </w:r>
      <w:r>
        <w:rPr>
          <w:rtl/>
        </w:rPr>
        <w:t>حدّثنا أبو</w:t>
      </w:r>
      <w:r w:rsidRPr="00067003">
        <w:rPr>
          <w:rtl/>
        </w:rPr>
        <w:t xml:space="preserve">بشر بن بكير، قال: </w:t>
      </w:r>
      <w:r>
        <w:rPr>
          <w:rtl/>
        </w:rPr>
        <w:t>حدّثنا</w:t>
      </w:r>
      <w:r w:rsidRPr="00067003">
        <w:rPr>
          <w:rtl/>
        </w:rPr>
        <w:t xml:space="preserve"> زياد بن المنذر، قال: حدثني </w:t>
      </w:r>
      <w:r>
        <w:rPr>
          <w:rtl/>
        </w:rPr>
        <w:t>أبوعبدالله</w:t>
      </w:r>
      <w:r w:rsidRPr="00067003">
        <w:rPr>
          <w:rtl/>
        </w:rPr>
        <w:t xml:space="preserve"> مولى بني هاشم، قال: </w:t>
      </w:r>
      <w:r>
        <w:rPr>
          <w:rtl/>
        </w:rPr>
        <w:t>حدّثنا أبو</w:t>
      </w:r>
      <w:r w:rsidRPr="00067003">
        <w:rPr>
          <w:rtl/>
        </w:rPr>
        <w:t>سعيد الخدري، قال: لما كان يوم أحد شج</w:t>
      </w:r>
      <w:r>
        <w:rPr>
          <w:rtl/>
        </w:rPr>
        <w:t xml:space="preserve"> النبيّ </w:t>
      </w:r>
      <w:r w:rsidR="003E5577" w:rsidRPr="003E5577">
        <w:rPr>
          <w:rStyle w:val="libAlaemChar"/>
          <w:rtl/>
        </w:rPr>
        <w:t>صلى‌الله‌عليه‌وآله‌وسلم</w:t>
      </w:r>
      <w:r w:rsidRPr="00067003">
        <w:rPr>
          <w:rtl/>
        </w:rPr>
        <w:t xml:space="preserve"> في وجهه، وكسرت رباعيته، فقام </w:t>
      </w:r>
      <w:r w:rsidR="003E5577" w:rsidRPr="003E5577">
        <w:rPr>
          <w:rStyle w:val="libAlaemChar"/>
          <w:rtl/>
        </w:rPr>
        <w:t>عليه‌السلام</w:t>
      </w:r>
      <w:r w:rsidRPr="00067003">
        <w:rPr>
          <w:rtl/>
        </w:rPr>
        <w:t xml:space="preserve"> رافعا يديه يقول: إن الله اشتد غضبه على اليهود أن قالوا: عزير بن الله، واشتد غضبه على النصارى أن قالوا: المسيح بن الله، وإن الله اشتذ غضبه على من أراق دمي وآذاني في عترتي. </w:t>
      </w:r>
    </w:p>
    <w:p w:rsidR="00ED24C1" w:rsidRPr="00067003" w:rsidRDefault="00ED24C1" w:rsidP="00ED24C1">
      <w:pPr>
        <w:pStyle w:val="libNormal"/>
        <w:rPr>
          <w:rtl/>
        </w:rPr>
      </w:pPr>
      <w:bookmarkStart w:id="348" w:name="_Toc356989144"/>
      <w:r w:rsidRPr="00B12DF9">
        <w:rPr>
          <w:rStyle w:val="Heading2Char"/>
          <w:rtl/>
        </w:rPr>
        <w:t>232</w:t>
      </w:r>
      <w:r w:rsidR="003E5577">
        <w:rPr>
          <w:rStyle w:val="Heading2Char"/>
          <w:rtl/>
        </w:rPr>
        <w:t>/</w:t>
      </w:r>
      <w:r w:rsidRPr="00B12DF9">
        <w:rPr>
          <w:rStyle w:val="Heading2Char"/>
          <w:rtl/>
        </w:rPr>
        <w:t>45 -</w:t>
      </w:r>
      <w:bookmarkEnd w:id="348"/>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مالك</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وهي الفسائل في أعلى النخلة متدلية لا تبلغ الارض. </w:t>
      </w:r>
    </w:p>
    <w:p w:rsidR="00ED24C1" w:rsidRDefault="00ED24C1" w:rsidP="00ED24C1">
      <w:pPr>
        <w:pStyle w:val="libFootnote0"/>
        <w:rPr>
          <w:rtl/>
        </w:rPr>
      </w:pPr>
      <w:r w:rsidRPr="00067003">
        <w:rPr>
          <w:rtl/>
        </w:rPr>
        <w:t xml:space="preserve">(2) أي قطر وسال. </w:t>
      </w:r>
    </w:p>
    <w:p w:rsidR="00ED24C1" w:rsidRPr="00067003" w:rsidRDefault="00ED24C1" w:rsidP="00ED24C1">
      <w:pPr>
        <w:pStyle w:val="libFootnote0"/>
        <w:rPr>
          <w:rtl/>
        </w:rPr>
      </w:pPr>
      <w:r w:rsidRPr="00067003">
        <w:rPr>
          <w:rtl/>
        </w:rPr>
        <w:t>(3) أي لم يعودوا.</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النحوي، قال: </w:t>
      </w:r>
      <w:r>
        <w:rPr>
          <w:rtl/>
        </w:rPr>
        <w:t>حدّثنا</w:t>
      </w:r>
      <w:r w:rsidRPr="00067003">
        <w:rPr>
          <w:rtl/>
        </w:rPr>
        <w:t xml:space="preserve"> أحمد بن عبد الجبار، قال: </w:t>
      </w:r>
      <w:r>
        <w:rPr>
          <w:rtl/>
        </w:rPr>
        <w:t>حدّثنا</w:t>
      </w:r>
      <w:r w:rsidRPr="00067003">
        <w:rPr>
          <w:rtl/>
        </w:rPr>
        <w:t xml:space="preserve"> بشر بن بكر، عن </w:t>
      </w:r>
      <w:r>
        <w:rPr>
          <w:rtl/>
        </w:rPr>
        <w:t>محمّد</w:t>
      </w:r>
      <w:r w:rsidRPr="00067003">
        <w:rPr>
          <w:rtl/>
        </w:rPr>
        <w:t xml:space="preserve"> بن إسحاق، عن مشيخته، قال: لما رجع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من أحد نا ناول فاطمة سيفه وقال: </w:t>
      </w:r>
    </w:p>
    <w:tbl>
      <w:tblPr>
        <w:bidiVisual/>
        <w:tblW w:w="4671" w:type="pct"/>
        <w:tblInd w:w="249" w:type="dxa"/>
        <w:tblLook w:val="01E0"/>
      </w:tblPr>
      <w:tblGrid>
        <w:gridCol w:w="3599"/>
        <w:gridCol w:w="284"/>
        <w:gridCol w:w="3602"/>
      </w:tblGrid>
      <w:tr w:rsidR="00ED24C1" w:rsidTr="00ED24C1">
        <w:trPr>
          <w:trHeight w:val="350"/>
        </w:trPr>
        <w:tc>
          <w:tcPr>
            <w:tcW w:w="3408" w:type="dxa"/>
            <w:shd w:val="clear" w:color="auto" w:fill="auto"/>
          </w:tcPr>
          <w:p w:rsidR="00ED24C1" w:rsidRDefault="00ED24C1" w:rsidP="00ED24C1">
            <w:pPr>
              <w:pStyle w:val="libPoem"/>
            </w:pPr>
            <w:r w:rsidRPr="00067003">
              <w:rPr>
                <w:rtl/>
              </w:rPr>
              <w:t>أفاطم هاك السيف غير ذميم</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411" w:type="dxa"/>
            <w:shd w:val="clear" w:color="auto" w:fill="auto"/>
          </w:tcPr>
          <w:p w:rsidR="00ED24C1" w:rsidRDefault="00ED24C1" w:rsidP="00ED24C1">
            <w:pPr>
              <w:pStyle w:val="libPoem"/>
            </w:pPr>
            <w:r w:rsidRPr="00067003">
              <w:rPr>
                <w:rtl/>
              </w:rPr>
              <w:t xml:space="preserve">فلست برعديد </w:t>
            </w:r>
            <w:r w:rsidRPr="00063C0F">
              <w:rPr>
                <w:rStyle w:val="libFootnotenumChar"/>
                <w:rtl/>
              </w:rPr>
              <w:t>(1)</w:t>
            </w:r>
            <w:r w:rsidRPr="00067003">
              <w:rPr>
                <w:rtl/>
              </w:rPr>
              <w:t xml:space="preserve"> ولا بلئيم</w:t>
            </w:r>
            <w:r w:rsidRPr="00725071">
              <w:rPr>
                <w:rStyle w:val="libPoemTiniChar0"/>
                <w:rtl/>
              </w:rPr>
              <w:br/>
              <w:t> </w:t>
            </w:r>
          </w:p>
        </w:tc>
      </w:tr>
      <w:tr w:rsidR="00ED24C1" w:rsidTr="00ED24C1">
        <w:trPr>
          <w:trHeight w:val="350"/>
        </w:trPr>
        <w:tc>
          <w:tcPr>
            <w:tcW w:w="3408" w:type="dxa"/>
          </w:tcPr>
          <w:p w:rsidR="00ED24C1" w:rsidRDefault="00ED24C1" w:rsidP="00ED24C1">
            <w:pPr>
              <w:pStyle w:val="libPoem"/>
            </w:pPr>
            <w:r w:rsidRPr="00067003">
              <w:rPr>
                <w:rtl/>
              </w:rPr>
              <w:t>لعمري لقد أعذرت في نصر أحمد</w:t>
            </w:r>
            <w:r w:rsidRPr="00725071">
              <w:rPr>
                <w:rStyle w:val="libPoemTiniChar0"/>
                <w:rtl/>
              </w:rPr>
              <w:br/>
              <w:t> </w:t>
            </w:r>
          </w:p>
        </w:tc>
        <w:tc>
          <w:tcPr>
            <w:tcW w:w="269" w:type="dxa"/>
          </w:tcPr>
          <w:p w:rsidR="00ED24C1" w:rsidRDefault="00ED24C1" w:rsidP="00ED24C1">
            <w:pPr>
              <w:pStyle w:val="libPoem"/>
              <w:rPr>
                <w:rtl/>
              </w:rPr>
            </w:pPr>
          </w:p>
        </w:tc>
        <w:tc>
          <w:tcPr>
            <w:tcW w:w="3411" w:type="dxa"/>
          </w:tcPr>
          <w:p w:rsidR="00ED24C1" w:rsidRDefault="00ED24C1" w:rsidP="00ED24C1">
            <w:pPr>
              <w:pStyle w:val="libPoem"/>
            </w:pPr>
            <w:r w:rsidRPr="00067003">
              <w:rPr>
                <w:rtl/>
              </w:rPr>
              <w:t>ومرضاة رب للعباد رحيم</w:t>
            </w:r>
            <w:r w:rsidRPr="00725071">
              <w:rPr>
                <w:rStyle w:val="libPoemTiniChar0"/>
                <w:rtl/>
              </w:rPr>
              <w:br/>
              <w:t> </w:t>
            </w:r>
          </w:p>
        </w:tc>
      </w:tr>
    </w:tbl>
    <w:p w:rsidR="00ED24C1" w:rsidRDefault="00ED24C1" w:rsidP="00ED24C1">
      <w:pPr>
        <w:pStyle w:val="libNormal"/>
        <w:rPr>
          <w:rtl/>
        </w:rPr>
      </w:pPr>
      <w:r w:rsidRPr="00067003">
        <w:rPr>
          <w:rtl/>
        </w:rPr>
        <w:t xml:space="preserve">قال: وسمع يوم أحد، وقد هاجت ريح عاصف، كلائم هاتف يهتف، وهو يقول: </w:t>
      </w:r>
    </w:p>
    <w:tbl>
      <w:tblPr>
        <w:bidiVisual/>
        <w:tblW w:w="3830" w:type="pct"/>
        <w:tblInd w:w="816" w:type="dxa"/>
        <w:tblLook w:val="01E0"/>
      </w:tblPr>
      <w:tblGrid>
        <w:gridCol w:w="3007"/>
        <w:gridCol w:w="285"/>
        <w:gridCol w:w="2845"/>
      </w:tblGrid>
      <w:tr w:rsidR="00ED24C1" w:rsidTr="00ED24C1">
        <w:trPr>
          <w:trHeight w:val="350"/>
        </w:trPr>
        <w:tc>
          <w:tcPr>
            <w:tcW w:w="2848" w:type="dxa"/>
            <w:shd w:val="clear" w:color="auto" w:fill="auto"/>
          </w:tcPr>
          <w:p w:rsidR="00ED24C1" w:rsidRDefault="00ED24C1" w:rsidP="00ED24C1">
            <w:pPr>
              <w:pStyle w:val="libPoem"/>
            </w:pPr>
            <w:r w:rsidRPr="00067003">
              <w:rPr>
                <w:rtl/>
              </w:rPr>
              <w:t>لا سيف إلاذ والفقار</w:t>
            </w:r>
            <w:r w:rsidRPr="00725071">
              <w:rPr>
                <w:rStyle w:val="libPoemTiniChar0"/>
                <w:rtl/>
              </w:rPr>
              <w:br/>
              <w:t> </w:t>
            </w:r>
          </w:p>
        </w:tc>
        <w:tc>
          <w:tcPr>
            <w:tcW w:w="270" w:type="dxa"/>
            <w:shd w:val="clear" w:color="auto" w:fill="auto"/>
          </w:tcPr>
          <w:p w:rsidR="00ED24C1" w:rsidRDefault="00ED24C1" w:rsidP="00ED24C1">
            <w:pPr>
              <w:pStyle w:val="libPoem"/>
              <w:rPr>
                <w:rtl/>
              </w:rPr>
            </w:pPr>
          </w:p>
        </w:tc>
        <w:tc>
          <w:tcPr>
            <w:tcW w:w="2694" w:type="dxa"/>
            <w:shd w:val="clear" w:color="auto" w:fill="auto"/>
          </w:tcPr>
          <w:p w:rsidR="00ED24C1" w:rsidRDefault="00ED24C1" w:rsidP="00ED24C1">
            <w:pPr>
              <w:pStyle w:val="libPoem"/>
            </w:pPr>
            <w:r w:rsidRPr="00067003">
              <w:rPr>
                <w:rtl/>
              </w:rPr>
              <w:t>ولا فتى إلا علي</w:t>
            </w:r>
            <w:r w:rsidRPr="00725071">
              <w:rPr>
                <w:rStyle w:val="libPoemTiniChar0"/>
                <w:rtl/>
              </w:rPr>
              <w:br/>
              <w:t> </w:t>
            </w:r>
          </w:p>
        </w:tc>
      </w:tr>
      <w:tr w:rsidR="00ED24C1" w:rsidTr="00ED24C1">
        <w:trPr>
          <w:trHeight w:val="350"/>
        </w:trPr>
        <w:tc>
          <w:tcPr>
            <w:tcW w:w="2848" w:type="dxa"/>
          </w:tcPr>
          <w:p w:rsidR="00ED24C1" w:rsidRDefault="00ED24C1" w:rsidP="00ED24C1">
            <w:pPr>
              <w:pStyle w:val="libPoem"/>
            </w:pPr>
            <w:r w:rsidRPr="00067003">
              <w:rPr>
                <w:rtl/>
              </w:rPr>
              <w:t>فإذا ندبتم هالكا</w:t>
            </w:r>
            <w:r>
              <w:rPr>
                <w:rFonts w:hint="cs"/>
                <w:rtl/>
              </w:rPr>
              <w:t>ً</w:t>
            </w:r>
            <w:r w:rsidRPr="00725071">
              <w:rPr>
                <w:rStyle w:val="libPoemTiniChar0"/>
                <w:rtl/>
              </w:rPr>
              <w:br/>
              <w:t> </w:t>
            </w:r>
          </w:p>
        </w:tc>
        <w:tc>
          <w:tcPr>
            <w:tcW w:w="270" w:type="dxa"/>
          </w:tcPr>
          <w:p w:rsidR="00ED24C1" w:rsidRDefault="00ED24C1" w:rsidP="00ED24C1">
            <w:pPr>
              <w:pStyle w:val="libPoem"/>
              <w:rPr>
                <w:rtl/>
              </w:rPr>
            </w:pPr>
          </w:p>
        </w:tc>
        <w:tc>
          <w:tcPr>
            <w:tcW w:w="2694" w:type="dxa"/>
          </w:tcPr>
          <w:p w:rsidR="00ED24C1" w:rsidRDefault="00ED24C1" w:rsidP="00ED24C1">
            <w:pPr>
              <w:pStyle w:val="libPoem"/>
            </w:pPr>
            <w:r w:rsidRPr="00067003">
              <w:rPr>
                <w:rtl/>
              </w:rPr>
              <w:t>فابكوا الوفن أخا الوفي</w:t>
            </w:r>
            <w:r w:rsidRPr="00725071">
              <w:rPr>
                <w:rStyle w:val="libPoemTiniChar0"/>
                <w:rtl/>
              </w:rPr>
              <w:br/>
              <w:t> </w:t>
            </w:r>
          </w:p>
        </w:tc>
      </w:tr>
    </w:tbl>
    <w:p w:rsidR="00ED24C1" w:rsidRDefault="00ED24C1" w:rsidP="00ED24C1">
      <w:pPr>
        <w:pStyle w:val="libNormal"/>
        <w:rPr>
          <w:rtl/>
        </w:rPr>
      </w:pPr>
      <w:bookmarkStart w:id="349" w:name="_Toc356989145"/>
      <w:r w:rsidRPr="00B12DF9">
        <w:rPr>
          <w:rStyle w:val="Heading2Char"/>
          <w:rtl/>
        </w:rPr>
        <w:t>233</w:t>
      </w:r>
      <w:r w:rsidR="003E5577">
        <w:rPr>
          <w:rStyle w:val="Heading2Char"/>
          <w:rtl/>
        </w:rPr>
        <w:t>/</w:t>
      </w:r>
      <w:r w:rsidRPr="00B12DF9">
        <w:rPr>
          <w:rStyle w:val="Heading2Char"/>
          <w:rtl/>
        </w:rPr>
        <w:t>46 -</w:t>
      </w:r>
      <w:bookmarkEnd w:id="349"/>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w:t>
      </w:r>
      <w:r>
        <w:rPr>
          <w:rtl/>
        </w:rPr>
        <w:t>محمّد</w:t>
      </w:r>
      <w:r w:rsidRPr="00067003">
        <w:rPr>
          <w:rtl/>
        </w:rPr>
        <w:t xml:space="preserve"> الكاتب، قال: أخبرني الحسن </w:t>
      </w:r>
      <w:r>
        <w:rPr>
          <w:rtl/>
        </w:rPr>
        <w:t>بن عليّ بن</w:t>
      </w:r>
      <w:r w:rsidRPr="00067003">
        <w:rPr>
          <w:rtl/>
        </w:rPr>
        <w:t xml:space="preserve"> عبد الكريم الزعفراني، قال: حدثني</w:t>
      </w:r>
      <w:r>
        <w:rPr>
          <w:rtl/>
        </w:rPr>
        <w:t xml:space="preserve"> أبو</w:t>
      </w:r>
      <w:r w:rsidRPr="00067003">
        <w:rPr>
          <w:rtl/>
        </w:rPr>
        <w:t xml:space="preserve">إسحاق إبراهيم بن </w:t>
      </w:r>
      <w:r>
        <w:rPr>
          <w:rtl/>
        </w:rPr>
        <w:t>محمّد</w:t>
      </w:r>
      <w:r w:rsidRPr="00067003">
        <w:rPr>
          <w:rtl/>
        </w:rPr>
        <w:t xml:space="preserve"> الثقفي، قال: </w:t>
      </w:r>
      <w:r>
        <w:rPr>
          <w:rtl/>
        </w:rPr>
        <w:t>حدّثنا</w:t>
      </w:r>
      <w:r w:rsidRPr="00067003">
        <w:rPr>
          <w:rtl/>
        </w:rPr>
        <w:t xml:space="preserve"> </w:t>
      </w:r>
      <w:r>
        <w:rPr>
          <w:rtl/>
        </w:rPr>
        <w:t>محمّد</w:t>
      </w:r>
      <w:r w:rsidRPr="00067003">
        <w:rPr>
          <w:rtl/>
        </w:rPr>
        <w:t xml:space="preserve"> بن عثمان، عن أبي عبد </w:t>
      </w:r>
      <w:r w:rsidRPr="00063C0F">
        <w:rPr>
          <w:rStyle w:val="libFootnotenumChar"/>
          <w:rtl/>
        </w:rPr>
        <w:t>(2)</w:t>
      </w:r>
      <w:r w:rsidRPr="00067003">
        <w:rPr>
          <w:rtl/>
        </w:rPr>
        <w:t xml:space="preserve"> الله الاسلمي، عن موسى بن </w:t>
      </w:r>
      <w:r>
        <w:rPr>
          <w:rtl/>
        </w:rPr>
        <w:t>عبدالله</w:t>
      </w:r>
      <w:r w:rsidRPr="00067003">
        <w:rPr>
          <w:rtl/>
        </w:rPr>
        <w:t xml:space="preserve"> الاسدي، قال: لما انهزم أهل البصرة أمر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أن تنزل عائشة قصر أبي خلف، فلقا نزلت جاءها عمار بن ياسر </w:t>
      </w:r>
      <w:r w:rsidR="003E5577" w:rsidRPr="003E5577">
        <w:rPr>
          <w:rStyle w:val="libAlaemChar"/>
          <w:rtl/>
        </w:rPr>
        <w:t>رضي‌الله‌عنه</w:t>
      </w:r>
      <w:r w:rsidRPr="00067003">
        <w:rPr>
          <w:rtl/>
        </w:rPr>
        <w:t xml:space="preserve"> فقال لها: يا أمت كيف رأيت ضرب بنيك دون دينهم بالسيف</w:t>
      </w:r>
      <w:r>
        <w:rPr>
          <w:rtl/>
        </w:rPr>
        <w:t>؟</w:t>
      </w:r>
      <w:r w:rsidRPr="00067003">
        <w:rPr>
          <w:rtl/>
        </w:rPr>
        <w:t xml:space="preserve"> فقالت: استبصرت يا عمار من أجل أنك غلبت. </w:t>
      </w:r>
    </w:p>
    <w:p w:rsidR="00ED24C1" w:rsidRDefault="00ED24C1" w:rsidP="00ED24C1">
      <w:pPr>
        <w:pStyle w:val="libNormal"/>
        <w:rPr>
          <w:rtl/>
        </w:rPr>
      </w:pPr>
      <w:r w:rsidRPr="00067003">
        <w:rPr>
          <w:rtl/>
        </w:rPr>
        <w:t>قال: أنا أشد استبصارا من ذلك، أما والله لو ضربتمونا</w:t>
      </w:r>
      <w:r>
        <w:rPr>
          <w:rtl/>
        </w:rPr>
        <w:t xml:space="preserve"> حتّى </w:t>
      </w:r>
      <w:r w:rsidRPr="00067003">
        <w:rPr>
          <w:rtl/>
        </w:rPr>
        <w:t xml:space="preserve">تبلغونا سعفات هجر لعلمنا أنا على الحق وأنكم على الباطل. </w:t>
      </w:r>
    </w:p>
    <w:p w:rsidR="00ED24C1" w:rsidRDefault="00ED24C1" w:rsidP="00ED24C1">
      <w:pPr>
        <w:pStyle w:val="libNormal"/>
        <w:rPr>
          <w:rtl/>
        </w:rPr>
      </w:pPr>
      <w:r w:rsidRPr="00067003">
        <w:rPr>
          <w:rtl/>
        </w:rPr>
        <w:t xml:space="preserve">فقالت له عائشة: هكذا يخيل إليك، اتق الله يا عمار، فإن سنك قد كبرت، ودق عظمك، وفنى أجلك، وأذهبت دينك لابن أبي طالب. </w:t>
      </w:r>
    </w:p>
    <w:p w:rsidR="00ED24C1" w:rsidRPr="00067003" w:rsidRDefault="00ED24C1" w:rsidP="00ED24C1">
      <w:pPr>
        <w:pStyle w:val="libNormal"/>
        <w:rPr>
          <w:rtl/>
        </w:rPr>
      </w:pPr>
      <w:r w:rsidRPr="00067003">
        <w:rPr>
          <w:rtl/>
        </w:rPr>
        <w:t>فقال عم</w:t>
      </w:r>
      <w:r>
        <w:rPr>
          <w:rFonts w:hint="cs"/>
          <w:rtl/>
        </w:rPr>
        <w:t>ّ</w:t>
      </w:r>
      <w:r w:rsidRPr="00067003">
        <w:rPr>
          <w:rtl/>
        </w:rPr>
        <w:t xml:space="preserve">ار </w:t>
      </w:r>
      <w:r w:rsidR="003E5577" w:rsidRPr="003E5577">
        <w:rPr>
          <w:rStyle w:val="libAlaemChar"/>
          <w:rtl/>
        </w:rPr>
        <w:t>رحمه‌الله</w:t>
      </w:r>
      <w:r w:rsidRPr="00067003">
        <w:rPr>
          <w:rtl/>
        </w:rPr>
        <w:t xml:space="preserve">: إني والله اخترت لنفسي في أصحاب رسول الله </w:t>
      </w:r>
      <w:r w:rsidR="003E5577" w:rsidRPr="003E5577">
        <w:rPr>
          <w:rStyle w:val="libAlaemChar"/>
          <w:rtl/>
        </w:rPr>
        <w:t>صلى‌الله‌عليه‌وآله‌وسلم</w:t>
      </w:r>
      <w:r w:rsidRPr="00067003">
        <w:rPr>
          <w:rtl/>
        </w:rPr>
        <w:t>، فرأيت عليا أقرأهم لكتاب الله (</w:t>
      </w:r>
      <w:r>
        <w:rPr>
          <w:rtl/>
        </w:rPr>
        <w:t>عزّوجلّ</w:t>
      </w:r>
      <w:r w:rsidRPr="00067003">
        <w:rPr>
          <w:rtl/>
        </w:rPr>
        <w:t>)، وأعلمهم بتأويله، وأشدهم</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الرعديد: الجبان الذي يرعد في الحرب جبنا. </w:t>
      </w:r>
    </w:p>
    <w:p w:rsidR="00ED24C1" w:rsidRPr="00067003" w:rsidRDefault="00ED24C1" w:rsidP="00ED24C1">
      <w:pPr>
        <w:pStyle w:val="libFootnote0"/>
        <w:rPr>
          <w:rtl/>
        </w:rPr>
      </w:pPr>
      <w:r w:rsidRPr="00067003">
        <w:rPr>
          <w:rtl/>
        </w:rPr>
        <w:t>(2) في نسخة: عبيد.</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تعظيما لحرمته، وأعرفهم بالسنة، مع قرابته من رسول الله </w:t>
      </w:r>
      <w:r w:rsidR="003E5577" w:rsidRPr="003E5577">
        <w:rPr>
          <w:rStyle w:val="libAlaemChar"/>
          <w:rtl/>
        </w:rPr>
        <w:t>صلى‌الله‌عليه‌وآله‌وسلم</w:t>
      </w:r>
      <w:r w:rsidRPr="00067003">
        <w:rPr>
          <w:rtl/>
        </w:rPr>
        <w:t xml:space="preserve"> وعظم عنائه وبلائه في الاسلام، فسكتت. </w:t>
      </w:r>
    </w:p>
    <w:p w:rsidR="00ED24C1" w:rsidRDefault="00ED24C1" w:rsidP="00ED24C1">
      <w:pPr>
        <w:pStyle w:val="libNormal"/>
        <w:tabs>
          <w:tab w:val="left" w:pos="2409"/>
        </w:tabs>
        <w:rPr>
          <w:rtl/>
        </w:rPr>
      </w:pPr>
      <w:r w:rsidRPr="00CB03BE">
        <w:rPr>
          <w:rStyle w:val="Heading2Char"/>
          <w:rtl/>
        </w:rPr>
        <w:t>234</w:t>
      </w:r>
      <w:r w:rsidR="003E5577">
        <w:rPr>
          <w:rStyle w:val="Heading2Char"/>
          <w:rtl/>
        </w:rPr>
        <w:t>/</w:t>
      </w:r>
      <w:r w:rsidRPr="00CB03BE">
        <w:rPr>
          <w:rStyle w:val="Heading2Char"/>
          <w:rtl/>
        </w:rPr>
        <w:t>47 -</w:t>
      </w:r>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w:t>
      </w:r>
      <w:r w:rsidRPr="00067003">
        <w:rPr>
          <w:rtl/>
        </w:rPr>
        <w:t xml:space="preserve">أحمد بن </w:t>
      </w:r>
      <w:r>
        <w:rPr>
          <w:rtl/>
        </w:rPr>
        <w:t>محمّد</w:t>
      </w:r>
      <w:r w:rsidRPr="00067003">
        <w:rPr>
          <w:rtl/>
        </w:rPr>
        <w:t xml:space="preserve"> ابن الحسن بن الوليد </w:t>
      </w:r>
      <w:r w:rsidR="003E5577" w:rsidRPr="003E5577">
        <w:rPr>
          <w:rStyle w:val="libAlaemChar"/>
          <w:rtl/>
        </w:rPr>
        <w:t>رضي‌الله‌عنه</w:t>
      </w:r>
      <w:r w:rsidRPr="00067003">
        <w:rPr>
          <w:rtl/>
        </w:rPr>
        <w:t xml:space="preserve">، قال: حدثني أبي، قال: </w:t>
      </w:r>
      <w:r>
        <w:rPr>
          <w:rtl/>
        </w:rPr>
        <w:t>حدّثنا</w:t>
      </w:r>
      <w:r w:rsidRPr="00067003">
        <w:rPr>
          <w:rtl/>
        </w:rPr>
        <w:t xml:space="preserve"> </w:t>
      </w:r>
      <w:r>
        <w:rPr>
          <w:rtl/>
        </w:rPr>
        <w:t>محمّد</w:t>
      </w:r>
      <w:r w:rsidRPr="00067003">
        <w:rPr>
          <w:rtl/>
        </w:rPr>
        <w:t xml:space="preserve"> بن الحسن الصفار، عن أحمد بن </w:t>
      </w:r>
      <w:r>
        <w:rPr>
          <w:rtl/>
        </w:rPr>
        <w:t>محمّد</w:t>
      </w:r>
      <w:r w:rsidRPr="00067003">
        <w:rPr>
          <w:rtl/>
        </w:rPr>
        <w:t xml:space="preserve"> بن عيسى، عن الحسن </w:t>
      </w:r>
      <w:r>
        <w:rPr>
          <w:rtl/>
        </w:rPr>
        <w:t>بن عليّ بن</w:t>
      </w:r>
      <w:r w:rsidRPr="00067003">
        <w:rPr>
          <w:rtl/>
        </w:rPr>
        <w:t xml:space="preserve"> أبي حمزة، عن </w:t>
      </w:r>
      <w:r>
        <w:rPr>
          <w:rtl/>
        </w:rPr>
        <w:t>عبدالله</w:t>
      </w:r>
      <w:r w:rsidRPr="00067003">
        <w:rPr>
          <w:rtl/>
        </w:rPr>
        <w:t xml:space="preserve"> بن الوليد، قال: دخلنا على أبي </w:t>
      </w:r>
      <w:r>
        <w:rPr>
          <w:rtl/>
        </w:rPr>
        <w:t>عبدالله</w:t>
      </w:r>
      <w:r w:rsidRPr="00067003">
        <w:rPr>
          <w:rtl/>
        </w:rPr>
        <w:t xml:space="preserve"> </w:t>
      </w:r>
      <w:r w:rsidR="003E5577" w:rsidRPr="003E5577">
        <w:rPr>
          <w:rStyle w:val="libAlaemChar"/>
          <w:rtl/>
        </w:rPr>
        <w:t>عليه‌السلام</w:t>
      </w:r>
      <w:r w:rsidRPr="00067003">
        <w:rPr>
          <w:rtl/>
        </w:rPr>
        <w:t xml:space="preserve"> في زمن بني مروان، فقال: ممن أنتم</w:t>
      </w:r>
      <w:r>
        <w:rPr>
          <w:rtl/>
        </w:rPr>
        <w:t>؟</w:t>
      </w:r>
      <w:r w:rsidRPr="00067003">
        <w:rPr>
          <w:rtl/>
        </w:rPr>
        <w:t xml:space="preserve"> قلنا: من أهل الكوفة. قال: ما من البلدان أكثر محبا لنا من أهل الكوفة، لا سيما هذه العصابة، إن الله هداكم لامر جهله الناس، فأحببتمونا وأبغضنا الناس، وبايعتمونا وخالفنا الناس، وصدقتمونا وكذبنا الناس، فأحياكم الله محيانا، وأماتكم مماتنا، فأشهد على أبي كان يقول: ما بين أحدكم وبين أن يرى ما تقر به عينه أو يغتبط إلا أن تبلغ نفسه هكذا - وأهوى بيده إلى خلقه - وقد قال الله (</w:t>
      </w:r>
      <w:r>
        <w:rPr>
          <w:rtl/>
        </w:rPr>
        <w:t>عزّوجلّ</w:t>
      </w:r>
      <w:r w:rsidRPr="00067003">
        <w:rPr>
          <w:rtl/>
        </w:rPr>
        <w:t xml:space="preserve">) في كتابة: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وَلَقَدْ أَرْسَلْنَا رُسُلًا مِّن قَبْلِكَ وَجَعَلْنَا لَهُمْ أَزْوَاجًا وَذُرِّيَّةً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فنحن ذرية رسول الله </w:t>
      </w:r>
      <w:r w:rsidR="003E5577" w:rsidRPr="003E5577">
        <w:rPr>
          <w:rStyle w:val="libAlaemChar"/>
          <w:rtl/>
        </w:rPr>
        <w:t>صلى‌الله‌عليه‌وآله‌وسلم</w:t>
      </w:r>
      <w:r w:rsidRPr="00067003">
        <w:rPr>
          <w:rtl/>
        </w:rPr>
        <w:t xml:space="preserve"> </w:t>
      </w:r>
      <w:r w:rsidRPr="00063C0F">
        <w:rPr>
          <w:rStyle w:val="libFootnotenumChar"/>
          <w:rtl/>
        </w:rPr>
        <w:t>(2)</w:t>
      </w:r>
      <w:r w:rsidRPr="00067003">
        <w:rPr>
          <w:rtl/>
        </w:rPr>
        <w:t xml:space="preserve">. </w:t>
      </w:r>
    </w:p>
    <w:p w:rsidR="00ED24C1" w:rsidRDefault="00ED24C1" w:rsidP="00ED24C1">
      <w:pPr>
        <w:pStyle w:val="libNormal"/>
        <w:rPr>
          <w:rtl/>
        </w:rPr>
      </w:pPr>
      <w:bookmarkStart w:id="350" w:name="_Toc356989146"/>
      <w:r w:rsidRPr="00B12DF9">
        <w:rPr>
          <w:rStyle w:val="Heading2Char"/>
          <w:rtl/>
        </w:rPr>
        <w:t>235</w:t>
      </w:r>
      <w:r w:rsidR="003E5577">
        <w:rPr>
          <w:rStyle w:val="Heading2Char"/>
          <w:rtl/>
        </w:rPr>
        <w:t>/</w:t>
      </w:r>
      <w:r w:rsidRPr="00B12DF9">
        <w:rPr>
          <w:rStyle w:val="Heading2Char"/>
          <w:rtl/>
        </w:rPr>
        <w:t>48 -</w:t>
      </w:r>
      <w:bookmarkEnd w:id="350"/>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بن </w:t>
      </w:r>
      <w:r>
        <w:rPr>
          <w:rtl/>
        </w:rPr>
        <w:t>محمّد</w:t>
      </w:r>
      <w:r w:rsidRPr="00067003">
        <w:rPr>
          <w:rtl/>
        </w:rPr>
        <w:t xml:space="preserve"> ابن قولويه، عن أبيه،</w:t>
      </w:r>
      <w:r>
        <w:rPr>
          <w:rFonts w:hint="cs"/>
          <w:rtl/>
        </w:rPr>
        <w:t xml:space="preserve"> </w:t>
      </w:r>
      <w:r w:rsidRPr="00067003">
        <w:rPr>
          <w:rtl/>
        </w:rPr>
        <w:t xml:space="preserve">عن سعد بن </w:t>
      </w:r>
      <w:r>
        <w:rPr>
          <w:rtl/>
        </w:rPr>
        <w:t>عبدالله</w:t>
      </w:r>
      <w:r w:rsidRPr="00067003">
        <w:rPr>
          <w:rtl/>
        </w:rPr>
        <w:t xml:space="preserve">، عن أحمد بن </w:t>
      </w:r>
      <w:r>
        <w:rPr>
          <w:rtl/>
        </w:rPr>
        <w:t>محمّد</w:t>
      </w:r>
      <w:r w:rsidRPr="00067003">
        <w:rPr>
          <w:rtl/>
        </w:rPr>
        <w:t xml:space="preserve"> بن عيسى، عن </w:t>
      </w:r>
      <w:r>
        <w:rPr>
          <w:rtl/>
        </w:rPr>
        <w:t>محمّد</w:t>
      </w:r>
      <w:r w:rsidRPr="00067003">
        <w:rPr>
          <w:rtl/>
        </w:rPr>
        <w:t xml:space="preserve"> ابن سنان، عن المفضل بن عمر،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عليه‌السلام</w:t>
      </w:r>
      <w:r w:rsidRPr="00067003">
        <w:rPr>
          <w:rtl/>
        </w:rPr>
        <w:t xml:space="preserve"> يقول: إن في السماء الرابعة ملائكة يقولون في تسبيحهم</w:t>
      </w:r>
      <w:r>
        <w:rPr>
          <w:rtl/>
        </w:rPr>
        <w:t xml:space="preserve"> «</w:t>
      </w:r>
      <w:r w:rsidRPr="00067003">
        <w:rPr>
          <w:rtl/>
        </w:rPr>
        <w:t xml:space="preserve"> سبحان من دل هذا الخلق القليل من هذا الخلق الكثير على هذا الدين العزيز </w:t>
      </w:r>
      <w:r>
        <w:rPr>
          <w:rtl/>
        </w:rPr>
        <w:t xml:space="preserve">» </w:t>
      </w:r>
      <w:r w:rsidRPr="00067003">
        <w:rPr>
          <w:rtl/>
        </w:rPr>
        <w:t xml:space="preserve">. </w:t>
      </w:r>
    </w:p>
    <w:p w:rsidR="00ED24C1" w:rsidRPr="00067003" w:rsidRDefault="00ED24C1" w:rsidP="00ED24C1">
      <w:pPr>
        <w:pStyle w:val="libNormal"/>
        <w:rPr>
          <w:rtl/>
        </w:rPr>
      </w:pPr>
      <w:bookmarkStart w:id="351" w:name="_Toc356989147"/>
      <w:r w:rsidRPr="00B12DF9">
        <w:rPr>
          <w:rStyle w:val="Heading2Char"/>
          <w:rtl/>
        </w:rPr>
        <w:t>236</w:t>
      </w:r>
      <w:r w:rsidR="003E5577">
        <w:rPr>
          <w:rStyle w:val="Heading2Char"/>
          <w:rtl/>
        </w:rPr>
        <w:t>/</w:t>
      </w:r>
      <w:r w:rsidRPr="00B12DF9">
        <w:rPr>
          <w:rStyle w:val="Heading2Char"/>
          <w:rtl/>
        </w:rPr>
        <w:t>49 -</w:t>
      </w:r>
      <w:bookmarkEnd w:id="351"/>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قال: </w:t>
      </w:r>
      <w:r>
        <w:rPr>
          <w:rtl/>
        </w:rPr>
        <w:t>حدّثنا</w:t>
      </w:r>
      <w:r w:rsidRPr="00067003">
        <w:rPr>
          <w:rtl/>
        </w:rPr>
        <w:t xml:space="preserve"> عبيد بن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الرعد 13: 38. </w:t>
      </w:r>
    </w:p>
    <w:p w:rsidR="00ED24C1" w:rsidRPr="00067003" w:rsidRDefault="00ED24C1" w:rsidP="00ED24C1">
      <w:pPr>
        <w:pStyle w:val="libFootnote0"/>
        <w:rPr>
          <w:rtl/>
        </w:rPr>
      </w:pPr>
      <w:r w:rsidRPr="00067003">
        <w:rPr>
          <w:rtl/>
        </w:rPr>
        <w:t>(2) يأتي في الحديث: 140.</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حمدون، قال: </w:t>
      </w:r>
      <w:r>
        <w:rPr>
          <w:rtl/>
        </w:rPr>
        <w:t>حدّثنا</w:t>
      </w:r>
      <w:r w:rsidRPr="00067003">
        <w:rPr>
          <w:rtl/>
        </w:rPr>
        <w:t xml:space="preserve"> </w:t>
      </w:r>
      <w:r>
        <w:rPr>
          <w:rtl/>
        </w:rPr>
        <w:t>محمّد</w:t>
      </w:r>
      <w:r w:rsidRPr="00067003">
        <w:rPr>
          <w:rtl/>
        </w:rPr>
        <w:t xml:space="preserve"> بن حسان بن سهيل، قال: </w:t>
      </w:r>
      <w:r>
        <w:rPr>
          <w:rtl/>
        </w:rPr>
        <w:t>حدّثنا</w:t>
      </w:r>
      <w:r w:rsidRPr="00067003">
        <w:rPr>
          <w:rtl/>
        </w:rPr>
        <w:t xml:space="preserve"> عامر بن الفضل </w:t>
      </w:r>
      <w:r w:rsidRPr="00063C0F">
        <w:rPr>
          <w:rStyle w:val="libFootnotenumChar"/>
          <w:rtl/>
        </w:rPr>
        <w:t>(1)</w:t>
      </w:r>
      <w:r w:rsidRPr="00067003">
        <w:rPr>
          <w:rtl/>
        </w:rPr>
        <w:t>، عن بشر بن سالم البجلي و</w:t>
      </w:r>
      <w:r>
        <w:rPr>
          <w:rtl/>
        </w:rPr>
        <w:t>محمّد</w:t>
      </w:r>
      <w:r w:rsidRPr="00067003">
        <w:rPr>
          <w:rtl/>
        </w:rPr>
        <w:t xml:space="preserve"> بن عمران الذهلي، عن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من نسي الصلاة علي أخطأ طريق الجنة. </w:t>
      </w:r>
    </w:p>
    <w:p w:rsidR="00ED24C1" w:rsidRDefault="00ED24C1" w:rsidP="00ED24C1">
      <w:pPr>
        <w:pStyle w:val="libNormal"/>
        <w:rPr>
          <w:rtl/>
        </w:rPr>
      </w:pPr>
      <w:bookmarkStart w:id="352" w:name="_Toc356989148"/>
      <w:r w:rsidRPr="00B12DF9">
        <w:rPr>
          <w:rStyle w:val="Heading2Char"/>
          <w:rtl/>
        </w:rPr>
        <w:t>237</w:t>
      </w:r>
      <w:r w:rsidR="003E5577">
        <w:rPr>
          <w:rStyle w:val="Heading2Char"/>
          <w:rtl/>
        </w:rPr>
        <w:t>/</w:t>
      </w:r>
      <w:r w:rsidRPr="00B12DF9">
        <w:rPr>
          <w:rStyle w:val="Heading2Char"/>
          <w:rtl/>
        </w:rPr>
        <w:t>50 -</w:t>
      </w:r>
      <w:bookmarkEnd w:id="352"/>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بن قولويه </w:t>
      </w:r>
      <w:r w:rsidR="003E5577" w:rsidRPr="003E5577">
        <w:rPr>
          <w:rStyle w:val="libAlaemChar"/>
          <w:rtl/>
        </w:rPr>
        <w:t>رضي‌الله‌عنه</w:t>
      </w:r>
      <w:r w:rsidRPr="00067003">
        <w:rPr>
          <w:rtl/>
        </w:rPr>
        <w:t xml:space="preserve">، قال: حدثني أبي، قال: </w:t>
      </w:r>
      <w:r>
        <w:rPr>
          <w:rtl/>
        </w:rPr>
        <w:t>حدّثنا</w:t>
      </w:r>
      <w:r w:rsidRPr="00067003">
        <w:rPr>
          <w:rtl/>
        </w:rPr>
        <w:t xml:space="preserve"> سعد بن </w:t>
      </w:r>
      <w:r>
        <w:rPr>
          <w:rtl/>
        </w:rPr>
        <w:t>عبدالله</w:t>
      </w:r>
      <w:r w:rsidRPr="00067003">
        <w:rPr>
          <w:rtl/>
        </w:rPr>
        <w:t xml:space="preserve">، قال </w:t>
      </w:r>
      <w:r>
        <w:rPr>
          <w:rtl/>
        </w:rPr>
        <w:t>حدّثنا</w:t>
      </w:r>
      <w:r w:rsidRPr="00067003">
        <w:rPr>
          <w:rtl/>
        </w:rPr>
        <w:t xml:space="preserve"> أحمد بن </w:t>
      </w:r>
      <w:r>
        <w:rPr>
          <w:rtl/>
        </w:rPr>
        <w:t>محمّد</w:t>
      </w:r>
      <w:r w:rsidRPr="00067003">
        <w:rPr>
          <w:rtl/>
        </w:rPr>
        <w:t xml:space="preserve"> بن عيسى، عن الحسن بن محبوب، عن سيف بن عميرة، عن جابر الجعفي، عن أبي جعفر </w:t>
      </w:r>
      <w:r>
        <w:rPr>
          <w:rtl/>
        </w:rPr>
        <w:t>محمّد</w:t>
      </w:r>
      <w:r w:rsidRPr="00067003">
        <w:rPr>
          <w:rtl/>
        </w:rPr>
        <w:t xml:space="preserve"> </w:t>
      </w:r>
      <w:r>
        <w:rPr>
          <w:rtl/>
        </w:rPr>
        <w:t xml:space="preserve">بن عليّ </w:t>
      </w:r>
      <w:r w:rsidRPr="00067003">
        <w:rPr>
          <w:rtl/>
        </w:rPr>
        <w:t xml:space="preserve">الباقر </w:t>
      </w:r>
      <w:r w:rsidR="003E5577" w:rsidRPr="003E5577">
        <w:rPr>
          <w:rStyle w:val="libAlaemChar"/>
          <w:rtl/>
        </w:rPr>
        <w:t>عليه‌السلام</w:t>
      </w:r>
      <w:r w:rsidRPr="00067003">
        <w:rPr>
          <w:rtl/>
        </w:rPr>
        <w:t xml:space="preserve">، عن آبائه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لجبرئيل </w:t>
      </w:r>
      <w:r w:rsidR="003E5577" w:rsidRPr="003E5577">
        <w:rPr>
          <w:rStyle w:val="libAlaemChar"/>
          <w:rtl/>
        </w:rPr>
        <w:t>عليه‌السلام</w:t>
      </w:r>
      <w:r w:rsidRPr="00067003">
        <w:rPr>
          <w:rtl/>
        </w:rPr>
        <w:t>: أي البقاع أحب إلى الله (تبارك وتعالى)</w:t>
      </w:r>
      <w:r>
        <w:rPr>
          <w:rtl/>
        </w:rPr>
        <w:t>؟</w:t>
      </w:r>
      <w:r w:rsidRPr="00067003">
        <w:rPr>
          <w:rtl/>
        </w:rPr>
        <w:t xml:space="preserve"> قال: المساجد، وأحب أهله</w:t>
      </w:r>
      <w:r>
        <w:rPr>
          <w:rtl/>
        </w:rPr>
        <w:t>ا إلى الله أولهم دخولا إليها وآ</w:t>
      </w:r>
      <w:r w:rsidRPr="00067003">
        <w:rPr>
          <w:rtl/>
        </w:rPr>
        <w:t xml:space="preserve">خرهم خروجا منها. </w:t>
      </w:r>
    </w:p>
    <w:p w:rsidR="00ED24C1" w:rsidRDefault="00ED24C1" w:rsidP="00ED24C1">
      <w:pPr>
        <w:pStyle w:val="libNormal"/>
        <w:rPr>
          <w:rtl/>
        </w:rPr>
      </w:pPr>
      <w:r w:rsidRPr="00067003">
        <w:rPr>
          <w:rtl/>
        </w:rPr>
        <w:t>قال: فأي البقاع أبغض إلى الله تعالى؟ قال: الاسواق، وأبغض أ</w:t>
      </w:r>
      <w:r>
        <w:rPr>
          <w:rtl/>
        </w:rPr>
        <w:t>هلها إليه أولهم دخولا إليها، وآ</w:t>
      </w:r>
      <w:r w:rsidRPr="00067003">
        <w:rPr>
          <w:rtl/>
        </w:rPr>
        <w:t xml:space="preserve">خرهم خروجا منها. </w:t>
      </w:r>
    </w:p>
    <w:p w:rsidR="00ED24C1" w:rsidRDefault="00ED24C1" w:rsidP="00ED24C1">
      <w:pPr>
        <w:pStyle w:val="libNormal"/>
        <w:rPr>
          <w:rtl/>
        </w:rPr>
      </w:pPr>
      <w:bookmarkStart w:id="353" w:name="_Toc356989149"/>
      <w:r w:rsidRPr="00B12DF9">
        <w:rPr>
          <w:rStyle w:val="Heading2Char"/>
          <w:rtl/>
        </w:rPr>
        <w:t>238</w:t>
      </w:r>
      <w:r w:rsidR="003E5577">
        <w:rPr>
          <w:rStyle w:val="Heading2Char"/>
          <w:rtl/>
        </w:rPr>
        <w:t>/</w:t>
      </w:r>
      <w:r w:rsidRPr="00B12DF9">
        <w:rPr>
          <w:rStyle w:val="Heading2Char"/>
          <w:rtl/>
        </w:rPr>
        <w:t>51 -</w:t>
      </w:r>
      <w:bookmarkEnd w:id="353"/>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الهمداني، قال: </w:t>
      </w:r>
      <w:r>
        <w:rPr>
          <w:rtl/>
        </w:rPr>
        <w:t>حدّثنا</w:t>
      </w:r>
      <w:r w:rsidRPr="00067003">
        <w:rPr>
          <w:rtl/>
        </w:rPr>
        <w:t xml:space="preserve"> </w:t>
      </w:r>
      <w:r>
        <w:rPr>
          <w:rtl/>
        </w:rPr>
        <w:t>عبدالله</w:t>
      </w:r>
      <w:r w:rsidRPr="00067003">
        <w:rPr>
          <w:rtl/>
        </w:rPr>
        <w:t xml:space="preserve"> بن أحمد بن مستورد، قال: </w:t>
      </w:r>
      <w:r>
        <w:rPr>
          <w:rtl/>
        </w:rPr>
        <w:t>حدّثنا</w:t>
      </w:r>
      <w:r w:rsidRPr="00067003">
        <w:rPr>
          <w:rtl/>
        </w:rPr>
        <w:t xml:space="preserve"> </w:t>
      </w:r>
      <w:r>
        <w:rPr>
          <w:rtl/>
        </w:rPr>
        <w:t>عبدالله</w:t>
      </w:r>
      <w:r w:rsidRPr="00067003">
        <w:rPr>
          <w:rtl/>
        </w:rPr>
        <w:t xml:space="preserve"> بن يحيى، قال: </w:t>
      </w:r>
      <w:r>
        <w:rPr>
          <w:rtl/>
        </w:rPr>
        <w:t>حدّثنا</w:t>
      </w:r>
      <w:r w:rsidRPr="00067003">
        <w:rPr>
          <w:rtl/>
        </w:rPr>
        <w:t xml:space="preserve"> </w:t>
      </w:r>
      <w:r>
        <w:rPr>
          <w:rtl/>
        </w:rPr>
        <w:t>محمّد</w:t>
      </w:r>
      <w:r w:rsidRPr="00067003">
        <w:rPr>
          <w:rtl/>
        </w:rPr>
        <w:t xml:space="preserve"> بن عثمان بن زيد ابن بكار بن الوليد الجهني،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عليه‌السلام</w:t>
      </w:r>
      <w:r w:rsidRPr="00067003">
        <w:rPr>
          <w:rtl/>
        </w:rPr>
        <w:t xml:space="preserve"> يقول: من دخل سوقا فقال:</w:t>
      </w:r>
      <w:r>
        <w:rPr>
          <w:rtl/>
        </w:rPr>
        <w:t xml:space="preserve"> «</w:t>
      </w:r>
      <w:r w:rsidRPr="00067003">
        <w:rPr>
          <w:rtl/>
        </w:rPr>
        <w:t xml:space="preserve"> أشهد أن لا إله إلا الله وأن </w:t>
      </w:r>
      <w:r>
        <w:rPr>
          <w:rtl/>
        </w:rPr>
        <w:t>محمّد</w:t>
      </w:r>
      <w:r w:rsidRPr="00067003">
        <w:rPr>
          <w:rtl/>
        </w:rPr>
        <w:t>ا</w:t>
      </w:r>
      <w:r>
        <w:rPr>
          <w:rFonts w:hint="cs"/>
          <w:rtl/>
        </w:rPr>
        <w:t>ً</w:t>
      </w:r>
      <w:r w:rsidRPr="00067003">
        <w:rPr>
          <w:rtl/>
        </w:rPr>
        <w:t xml:space="preserve"> عبده ورسوله، اللهم إني أعوذ بك من الظلم والمأثم والمغرم </w:t>
      </w:r>
      <w:r>
        <w:rPr>
          <w:rtl/>
        </w:rPr>
        <w:t xml:space="preserve">» </w:t>
      </w:r>
      <w:r w:rsidRPr="00067003">
        <w:rPr>
          <w:rtl/>
        </w:rPr>
        <w:t xml:space="preserve">كتب الله له من الحسنات عدد من فيها من فصيح وأعجم. </w:t>
      </w:r>
    </w:p>
    <w:p w:rsidR="00ED24C1" w:rsidRPr="00067003" w:rsidRDefault="00ED24C1" w:rsidP="00ED24C1">
      <w:pPr>
        <w:pStyle w:val="libNormal"/>
        <w:rPr>
          <w:rtl/>
        </w:rPr>
      </w:pPr>
      <w:bookmarkStart w:id="354" w:name="_Toc356989150"/>
      <w:r w:rsidRPr="00B12DF9">
        <w:rPr>
          <w:rStyle w:val="Heading2Char"/>
          <w:rtl/>
        </w:rPr>
        <w:t>239</w:t>
      </w:r>
      <w:r w:rsidR="003E5577">
        <w:rPr>
          <w:rStyle w:val="Heading2Char"/>
          <w:rtl/>
        </w:rPr>
        <w:t>/</w:t>
      </w:r>
      <w:r w:rsidRPr="00B12DF9">
        <w:rPr>
          <w:rStyle w:val="Heading2Char"/>
          <w:rtl/>
        </w:rPr>
        <w:t>52 -</w:t>
      </w:r>
      <w:bookmarkEnd w:id="354"/>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قال: حدثني أحمد بن يوسف الجعفي، قال: </w:t>
      </w:r>
      <w:r>
        <w:rPr>
          <w:rtl/>
        </w:rPr>
        <w:t>حدّثنا</w:t>
      </w:r>
      <w:r w:rsidRPr="00067003">
        <w:rPr>
          <w:rtl/>
        </w:rPr>
        <w:t xml:space="preserve"> </w:t>
      </w:r>
      <w:r>
        <w:rPr>
          <w:rtl/>
        </w:rPr>
        <w:t>محمّد</w:t>
      </w:r>
      <w:r w:rsidRPr="00067003">
        <w:rPr>
          <w:rtl/>
        </w:rPr>
        <w:t xml:space="preserve"> بن حسان، قال: </w:t>
      </w:r>
      <w:r>
        <w:rPr>
          <w:rtl/>
        </w:rPr>
        <w:t>حدّثنا</w:t>
      </w:r>
      <w:r w:rsidRPr="00067003">
        <w:rPr>
          <w:rtl/>
        </w:rPr>
        <w:t xml:space="preserve"> حفص بن راشد الهلالي، قال: </w:t>
      </w:r>
      <w:r>
        <w:rPr>
          <w:rtl/>
        </w:rPr>
        <w:t>حدّثنا</w:t>
      </w:r>
      <w:r w:rsidRPr="00067003">
        <w:rPr>
          <w:rtl/>
        </w:rPr>
        <w:t xml:space="preserve"> </w:t>
      </w:r>
      <w:r>
        <w:rPr>
          <w:rtl/>
        </w:rPr>
        <w:t>محمّد</w:t>
      </w:r>
      <w:r w:rsidRPr="00067003">
        <w:rPr>
          <w:rtl/>
        </w:rPr>
        <w:t xml:space="preserve"> بن عباد بن سريع البارقي، قال: سمعت جعفر بن </w:t>
      </w:r>
      <w:r>
        <w:rPr>
          <w:rtl/>
        </w:rPr>
        <w:t>محمّد</w:t>
      </w:r>
      <w:r w:rsidRPr="00067003">
        <w:rPr>
          <w:rtl/>
        </w:rPr>
        <w:t xml:space="preserve"> </w:t>
      </w:r>
      <w:r w:rsidR="003E5577" w:rsidRPr="003E5577">
        <w:rPr>
          <w:rStyle w:val="libAlaemChar"/>
          <w:rtl/>
        </w:rPr>
        <w:t>عليهما‌السلام</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في نسخة: المفضل.</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يقول: لما ولد</w:t>
      </w:r>
      <w:r>
        <w:rPr>
          <w:rtl/>
        </w:rPr>
        <w:t xml:space="preserve"> النبيّ </w:t>
      </w:r>
      <w:r w:rsidR="003E5577" w:rsidRPr="003E5577">
        <w:rPr>
          <w:rStyle w:val="libAlaemChar"/>
          <w:rtl/>
        </w:rPr>
        <w:t>صلى‌الله‌عليه‌وآله‌وسلم</w:t>
      </w:r>
      <w:r w:rsidRPr="00067003">
        <w:rPr>
          <w:rtl/>
        </w:rPr>
        <w:t xml:space="preserve"> ولد ليلا، فأتى رجل من أهل الكتاب إلى الملا من قريش وهم مجتمعون: هشام بن المغيرة، ووليد بن المغيرة، وعتبة، وشيبة، فقال: أولد فيكم الليلة مولود</w:t>
      </w:r>
      <w:r>
        <w:rPr>
          <w:rtl/>
        </w:rPr>
        <w:t>؟</w:t>
      </w:r>
      <w:r w:rsidRPr="00067003">
        <w:rPr>
          <w:rtl/>
        </w:rPr>
        <w:t xml:space="preserve"> قالوا: لا، وما ذاك</w:t>
      </w:r>
      <w:r>
        <w:rPr>
          <w:rtl/>
        </w:rPr>
        <w:t>؟</w:t>
      </w:r>
      <w:r w:rsidRPr="00067003">
        <w:rPr>
          <w:rtl/>
        </w:rPr>
        <w:t xml:space="preserve"> قال: لقد ولد فيكم الليلة أو بفلسطين مولود اسمه أحمد، به شامة، يكون هلاك أهل الكتاب على يديه. فسألوا فأخبروا، فطلبوه فقالوا: لقد ولد فينا غلام. فقال: قبل أن آتيكم أو بعد</w:t>
      </w:r>
      <w:r>
        <w:rPr>
          <w:rtl/>
        </w:rPr>
        <w:t>؟</w:t>
      </w:r>
      <w:r w:rsidRPr="00067003">
        <w:rPr>
          <w:rtl/>
        </w:rPr>
        <w:t xml:space="preserve"> قالوا: قبل. قال: فانطلقوا معي أنظر إليه، فأتوا أمه وهو معهم، فأخبرتهم كيف سقط، وما رأت من النور، قال اليهودي: فأخرجيه، فنظر إليه ونظر إلى الشامة فخر مغشيا عليه، فأدخلته أمه، فلما أفاق قالوا له: ويلك مالك</w:t>
      </w:r>
      <w:r>
        <w:rPr>
          <w:rtl/>
        </w:rPr>
        <w:t>؟</w:t>
      </w:r>
      <w:r w:rsidRPr="00067003">
        <w:rPr>
          <w:rtl/>
        </w:rPr>
        <w:t xml:space="preserve"> قال ذهبت نبوة بني إسرائيل إلى يوم القيامة، هذا والله مبيرهم </w:t>
      </w:r>
      <w:r w:rsidRPr="00063C0F">
        <w:rPr>
          <w:rStyle w:val="libFootnotenumChar"/>
          <w:rtl/>
        </w:rPr>
        <w:t>(1)</w:t>
      </w:r>
      <w:r w:rsidRPr="00067003">
        <w:rPr>
          <w:rtl/>
        </w:rPr>
        <w:t xml:space="preserve">، ففرحت قريش لذلك، فلما رأى فرحهم قال: والله ليسطون بكم سطوة يتحدث بها أهل المشرق وأهل المغرب. </w:t>
      </w:r>
    </w:p>
    <w:p w:rsidR="00ED24C1" w:rsidRPr="00067003" w:rsidRDefault="00ED24C1" w:rsidP="00ED24C1">
      <w:pPr>
        <w:pStyle w:val="libNormal"/>
        <w:tabs>
          <w:tab w:val="left" w:pos="2409"/>
        </w:tabs>
        <w:rPr>
          <w:rtl/>
        </w:rPr>
      </w:pPr>
      <w:bookmarkStart w:id="355" w:name="_Toc356989151"/>
      <w:r w:rsidRPr="00B12DF9">
        <w:rPr>
          <w:rStyle w:val="Heading2Char"/>
          <w:rtl/>
        </w:rPr>
        <w:t>240</w:t>
      </w:r>
      <w:r w:rsidR="003E5577">
        <w:rPr>
          <w:rStyle w:val="Heading2Char"/>
          <w:rtl/>
        </w:rPr>
        <w:t>/</w:t>
      </w:r>
      <w:r w:rsidRPr="00B12DF9">
        <w:rPr>
          <w:rStyle w:val="Heading2Char"/>
          <w:rtl/>
        </w:rPr>
        <w:t>53 -</w:t>
      </w:r>
      <w:bookmarkEnd w:id="355"/>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الطيب الحسين بن </w:t>
      </w:r>
      <w:r>
        <w:rPr>
          <w:rtl/>
        </w:rPr>
        <w:t>محمّد</w:t>
      </w:r>
      <w:r w:rsidRPr="00067003">
        <w:rPr>
          <w:rtl/>
        </w:rPr>
        <w:t xml:space="preserve"> التمار، قال: </w:t>
      </w:r>
      <w:r>
        <w:rPr>
          <w:rtl/>
        </w:rPr>
        <w:t>حدّثنا</w:t>
      </w:r>
      <w:r w:rsidRPr="00067003">
        <w:rPr>
          <w:rtl/>
        </w:rPr>
        <w:t xml:space="preserve"> </w:t>
      </w:r>
      <w:r>
        <w:rPr>
          <w:rtl/>
        </w:rPr>
        <w:t>محمّد</w:t>
      </w:r>
      <w:r w:rsidRPr="00067003">
        <w:rPr>
          <w:rtl/>
        </w:rPr>
        <w:t xml:space="preserve"> بن القاسم الانباري، قال: </w:t>
      </w:r>
      <w:r>
        <w:rPr>
          <w:rtl/>
        </w:rPr>
        <w:t>حدّثنا</w:t>
      </w:r>
      <w:r w:rsidRPr="00067003">
        <w:rPr>
          <w:rtl/>
        </w:rPr>
        <w:t xml:space="preserve"> أحمد بن عبيد، قال: </w:t>
      </w:r>
      <w:r>
        <w:rPr>
          <w:rtl/>
        </w:rPr>
        <w:t>حدّثنا</w:t>
      </w:r>
      <w:r w:rsidRPr="00067003">
        <w:rPr>
          <w:rtl/>
        </w:rPr>
        <w:t xml:space="preserve"> عبد الرحيم بن قيس الهلالي، قال: </w:t>
      </w:r>
      <w:r>
        <w:rPr>
          <w:rtl/>
        </w:rPr>
        <w:t>حدّثنا</w:t>
      </w:r>
      <w:r w:rsidRPr="00067003">
        <w:rPr>
          <w:rtl/>
        </w:rPr>
        <w:t xml:space="preserve"> العمري عن أبي وجزة السعدي، عن أبيه، قال: أوصى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إلى الحسن </w:t>
      </w:r>
      <w:r>
        <w:rPr>
          <w:rtl/>
        </w:rPr>
        <w:t xml:space="preserve">بن عليّ </w:t>
      </w:r>
      <w:r w:rsidR="003E5577" w:rsidRPr="003E5577">
        <w:rPr>
          <w:rStyle w:val="libAlaemChar"/>
          <w:rtl/>
        </w:rPr>
        <w:t>عليه‌السلام</w:t>
      </w:r>
      <w:r w:rsidRPr="00067003">
        <w:rPr>
          <w:rtl/>
        </w:rPr>
        <w:t xml:space="preserve"> فقال فيما أوصى به إليه: يا بني، لا فقر أشد من الجهل، ولا عدم أعدم من العقل، ولا وحدة أوحش من العجب، ولا حسب كحسن الخلق، ولا ورع كالكف عن محارم الله، ولا عبادة كالتفكر في صنعة الله (</w:t>
      </w:r>
      <w:r>
        <w:rPr>
          <w:rtl/>
        </w:rPr>
        <w:t>عزّوجلّ</w:t>
      </w:r>
      <w:r w:rsidRPr="00067003">
        <w:rPr>
          <w:rtl/>
        </w:rPr>
        <w:t>). يا بني، العقل خليل المرء، والحلم وزيره، والرفق والده، والصبر من خير جنوده. يا بني، إنه لابد للعاقل من أن ينظر في شأنه، فليحفظ لسانه، وليعرف أهل زما نه. يا بني، إن من البلاء الفاقة، وأشد من ذلك مرض البدن، وأشد من ذلك مرض</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أي مهلكهم.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القلب، وإن من النعم سعة المال، وأفضل من ذلك صحة البدن، وأفضل من ذلك تقوى القلوب. </w:t>
      </w:r>
    </w:p>
    <w:p w:rsidR="00ED24C1" w:rsidRDefault="00ED24C1" w:rsidP="00ED24C1">
      <w:pPr>
        <w:pStyle w:val="libNormal0"/>
        <w:rPr>
          <w:rtl/>
        </w:rPr>
      </w:pPr>
      <w:r w:rsidRPr="00067003">
        <w:rPr>
          <w:rtl/>
        </w:rPr>
        <w:t xml:space="preserve">يا بني، للمؤمن ثلاث ساعات: ساعة يناجي فيها ربه، وساعة يحاسب فيها نفسه، وساعة يخلو فيها بين نفسه ولذتها فيما يحل ويجمل، وليس للمؤمن بد من أن يكون شاخصا في ثلاث: مرمة لمعاش، أو خطوة لمعاد، أو لذة في غير محرم. </w:t>
      </w:r>
    </w:p>
    <w:p w:rsidR="00ED24C1" w:rsidRDefault="00ED24C1" w:rsidP="00ED24C1">
      <w:pPr>
        <w:pStyle w:val="libNormal"/>
        <w:rPr>
          <w:rtl/>
        </w:rPr>
      </w:pPr>
      <w:bookmarkStart w:id="356" w:name="_Toc356989152"/>
      <w:r w:rsidRPr="00B12DF9">
        <w:rPr>
          <w:rStyle w:val="Heading2Char"/>
          <w:rtl/>
        </w:rPr>
        <w:t>241</w:t>
      </w:r>
      <w:r w:rsidR="003E5577">
        <w:rPr>
          <w:rStyle w:val="Heading2Char"/>
          <w:rtl/>
        </w:rPr>
        <w:t>/</w:t>
      </w:r>
      <w:r w:rsidRPr="00B12DF9">
        <w:rPr>
          <w:rStyle w:val="Heading2Char"/>
          <w:rtl/>
        </w:rPr>
        <w:t>54 -</w:t>
      </w:r>
      <w:bookmarkEnd w:id="356"/>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بن </w:t>
      </w:r>
      <w:r>
        <w:rPr>
          <w:rtl/>
        </w:rPr>
        <w:t>محمّد</w:t>
      </w:r>
      <w:r w:rsidRPr="00067003">
        <w:rPr>
          <w:rtl/>
        </w:rPr>
        <w:t xml:space="preserve"> ابن قولويه </w:t>
      </w:r>
      <w:r w:rsidR="003E5577" w:rsidRPr="003E5577">
        <w:rPr>
          <w:rStyle w:val="libAlaemChar"/>
          <w:rtl/>
        </w:rPr>
        <w:t>رحمه‌الله</w:t>
      </w:r>
      <w:r w:rsidRPr="00067003">
        <w:rPr>
          <w:rtl/>
        </w:rPr>
        <w:t xml:space="preserve"> قال: حدثني </w:t>
      </w:r>
      <w:r>
        <w:rPr>
          <w:rtl/>
        </w:rPr>
        <w:t>محمّد</w:t>
      </w:r>
      <w:r w:rsidRPr="00067003">
        <w:rPr>
          <w:rtl/>
        </w:rPr>
        <w:t xml:space="preserve"> بن يعقوب الكليني </w:t>
      </w:r>
      <w:r w:rsidR="003E5577" w:rsidRPr="003E5577">
        <w:rPr>
          <w:rStyle w:val="libAlaemChar"/>
          <w:rtl/>
        </w:rPr>
        <w:t>رحمه‌الله</w:t>
      </w:r>
      <w:r w:rsidRPr="00067003">
        <w:rPr>
          <w:rtl/>
        </w:rPr>
        <w:t xml:space="preserve">، عن </w:t>
      </w:r>
      <w:r>
        <w:rPr>
          <w:rtl/>
        </w:rPr>
        <w:t>عليّ بن</w:t>
      </w:r>
      <w:r w:rsidRPr="00067003">
        <w:rPr>
          <w:rtl/>
        </w:rPr>
        <w:t xml:space="preserve"> إبراهيم بن هاشم، عن </w:t>
      </w:r>
      <w:r>
        <w:rPr>
          <w:rtl/>
        </w:rPr>
        <w:t>محمّد</w:t>
      </w:r>
      <w:r w:rsidRPr="00067003">
        <w:rPr>
          <w:rtl/>
        </w:rPr>
        <w:t xml:space="preserve"> بن عيسى بن عبيد، عن حنان بن سدير الصيرفي، عن أبيه، عن أبي جعفر </w:t>
      </w:r>
      <w:r>
        <w:rPr>
          <w:rtl/>
        </w:rPr>
        <w:t>محمّد</w:t>
      </w:r>
      <w:r w:rsidRPr="00067003">
        <w:rPr>
          <w:rtl/>
        </w:rPr>
        <w:t xml:space="preserve"> </w:t>
      </w:r>
      <w:r>
        <w:rPr>
          <w:rtl/>
        </w:rPr>
        <w:t xml:space="preserve">بن عليّ </w:t>
      </w:r>
      <w:r w:rsidRPr="00067003">
        <w:rPr>
          <w:rtl/>
        </w:rPr>
        <w:t xml:space="preserve">الباقر </w:t>
      </w:r>
      <w:r w:rsidR="003E5577" w:rsidRPr="003E5577">
        <w:rPr>
          <w:rStyle w:val="libAlaemChar"/>
          <w:rtl/>
        </w:rPr>
        <w:t>عليهما‌السلام</w:t>
      </w:r>
      <w:r w:rsidRPr="00067003">
        <w:rPr>
          <w:rtl/>
        </w:rPr>
        <w:t xml:space="preserve">، قال: جلس جماعة من أصحاب رسول الله </w:t>
      </w:r>
      <w:r w:rsidR="003E5577" w:rsidRPr="003E5577">
        <w:rPr>
          <w:rStyle w:val="libAlaemChar"/>
          <w:rtl/>
        </w:rPr>
        <w:t>صلى‌الله‌عليه‌وآله‌وسلم</w:t>
      </w:r>
      <w:r w:rsidRPr="00067003">
        <w:rPr>
          <w:rtl/>
        </w:rPr>
        <w:t xml:space="preserve"> ينتسبون ويفتخرون، وفيهم سلمان </w:t>
      </w:r>
      <w:r w:rsidR="003E5577" w:rsidRPr="003E5577">
        <w:rPr>
          <w:rStyle w:val="libAlaemChar"/>
          <w:rtl/>
        </w:rPr>
        <w:t>رحمه‌الله</w:t>
      </w:r>
      <w:r w:rsidRPr="00067003">
        <w:rPr>
          <w:rtl/>
        </w:rPr>
        <w:t xml:space="preserve"> فقال له عمر: ما نسبتك أنت يا سلمان، وما أصلك؟ </w:t>
      </w:r>
    </w:p>
    <w:p w:rsidR="00ED24C1" w:rsidRDefault="00ED24C1" w:rsidP="00ED24C1">
      <w:pPr>
        <w:pStyle w:val="libNormal"/>
        <w:rPr>
          <w:rtl/>
        </w:rPr>
      </w:pPr>
      <w:r w:rsidRPr="00067003">
        <w:rPr>
          <w:rtl/>
        </w:rPr>
        <w:t xml:space="preserve">فقال: أنا سلمان بن </w:t>
      </w:r>
      <w:r>
        <w:rPr>
          <w:rtl/>
        </w:rPr>
        <w:t>عبدالله</w:t>
      </w:r>
      <w:r w:rsidRPr="00067003">
        <w:rPr>
          <w:rtl/>
        </w:rPr>
        <w:t>، كنت ضالا فهداني الله ب</w:t>
      </w:r>
      <w:r>
        <w:rPr>
          <w:rtl/>
        </w:rPr>
        <w:t>محمّد</w:t>
      </w:r>
      <w:r w:rsidRPr="00067003">
        <w:rPr>
          <w:rtl/>
        </w:rPr>
        <w:t xml:space="preserve"> </w:t>
      </w:r>
      <w:r w:rsidR="003E5577" w:rsidRPr="003E5577">
        <w:rPr>
          <w:rStyle w:val="libAlaemChar"/>
          <w:rtl/>
        </w:rPr>
        <w:t>صلى‌الله‌عليه‌وآله‌وسلم</w:t>
      </w:r>
      <w:r w:rsidRPr="00067003">
        <w:rPr>
          <w:rtl/>
        </w:rPr>
        <w:t>، وكنت عائلا فأغناني الله ب</w:t>
      </w:r>
      <w:r>
        <w:rPr>
          <w:rtl/>
        </w:rPr>
        <w:t>محمّد</w:t>
      </w:r>
      <w:r w:rsidRPr="00067003">
        <w:rPr>
          <w:rtl/>
        </w:rPr>
        <w:t xml:space="preserve"> </w:t>
      </w:r>
      <w:r w:rsidR="003E5577" w:rsidRPr="003E5577">
        <w:rPr>
          <w:rStyle w:val="libAlaemChar"/>
          <w:rtl/>
        </w:rPr>
        <w:t>صلى‌الله‌عليه‌وآله‌وسلم</w:t>
      </w:r>
      <w:r w:rsidRPr="00067003">
        <w:rPr>
          <w:rtl/>
        </w:rPr>
        <w:t>، وكنت مملوكا فأعتقني الله ب</w:t>
      </w:r>
      <w:r>
        <w:rPr>
          <w:rtl/>
        </w:rPr>
        <w:t>محمّد</w:t>
      </w:r>
      <w:r w:rsidRPr="00067003">
        <w:rPr>
          <w:rtl/>
        </w:rPr>
        <w:t xml:space="preserve"> </w:t>
      </w:r>
      <w:r w:rsidR="003E5577" w:rsidRPr="003E5577">
        <w:rPr>
          <w:rStyle w:val="libAlaemChar"/>
          <w:rtl/>
        </w:rPr>
        <w:t>صلى‌الله‌عليه‌وآله‌وسلم</w:t>
      </w:r>
      <w:r w:rsidRPr="00067003">
        <w:rPr>
          <w:rtl/>
        </w:rPr>
        <w:t xml:space="preserve">، فهذا حسبي ونسبي يا عمر. </w:t>
      </w:r>
    </w:p>
    <w:p w:rsidR="00ED24C1" w:rsidRDefault="00ED24C1" w:rsidP="00ED24C1">
      <w:pPr>
        <w:pStyle w:val="libNormal"/>
        <w:rPr>
          <w:rtl/>
        </w:rPr>
      </w:pPr>
      <w:r w:rsidRPr="00067003">
        <w:rPr>
          <w:rtl/>
        </w:rPr>
        <w:t xml:space="preserve">ثم خرج رسول الله </w:t>
      </w:r>
      <w:r w:rsidR="003E5577" w:rsidRPr="003E5577">
        <w:rPr>
          <w:rStyle w:val="libAlaemChar"/>
          <w:rtl/>
        </w:rPr>
        <w:t>صلى‌الله‌عليه‌وآله‌وسلم</w:t>
      </w:r>
      <w:r w:rsidRPr="00067003">
        <w:rPr>
          <w:rtl/>
        </w:rPr>
        <w:t xml:space="preserve"> فذكر له سلمان ما قال عمر، وما أجابه، فقال رسول الله </w:t>
      </w:r>
      <w:r w:rsidR="003E5577" w:rsidRPr="003E5577">
        <w:rPr>
          <w:rStyle w:val="libAlaemChar"/>
          <w:rtl/>
        </w:rPr>
        <w:t>صلى‌الله‌عليه‌وآله‌وسلم</w:t>
      </w:r>
      <w:r w:rsidRPr="00067003">
        <w:rPr>
          <w:rtl/>
        </w:rPr>
        <w:t xml:space="preserve">: يا معشر قريش، إن حسب المرء دينه، ومروء ته خلقه، وأصله عقله، قال الله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يَا أَيُّهَا النَّاسُ إِنَّا خَلَقْنَاكُم مِّن ذَكَرٍ وَأُنثَىٰ وَجَعَلْنَاكُمْ شُعُوبًا وَقَبَائِلَ لِتَعَارَفُوا</w:t>
      </w:r>
      <w:r w:rsidRPr="00521F46">
        <w:rPr>
          <w:rStyle w:val="libAieChar"/>
          <w:rFonts w:hint="cs"/>
          <w:rtl/>
        </w:rPr>
        <w:t xml:space="preserve"> إِنَّ أَكْرَمَكُمْ عِندَ اللَّـهِ أَتْق</w:t>
      </w:r>
      <w:r w:rsidRPr="00521F46">
        <w:rPr>
          <w:rStyle w:val="libAieChar"/>
          <w:rtl/>
        </w:rPr>
        <w:t xml:space="preserve">َاكُمْ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ثم أقبل على سلمان </w:t>
      </w:r>
      <w:r w:rsidR="003E5577" w:rsidRPr="003E5577">
        <w:rPr>
          <w:rStyle w:val="libAlaemChar"/>
          <w:rtl/>
        </w:rPr>
        <w:t>رحمه‌الله</w:t>
      </w:r>
      <w:r w:rsidRPr="00067003">
        <w:rPr>
          <w:rtl/>
        </w:rPr>
        <w:t xml:space="preserve"> فقال له: يا سلمان، إنه ليس لاحد من هؤلاء عليك فضل إلا بتقوى الله، فمن كنت أتقى منه فأنت أفضل منه. </w:t>
      </w:r>
    </w:p>
    <w:p w:rsidR="00ED24C1" w:rsidRPr="00067003" w:rsidRDefault="00ED24C1" w:rsidP="00ED24C1">
      <w:pPr>
        <w:pStyle w:val="libNormal"/>
        <w:rPr>
          <w:rtl/>
        </w:rPr>
      </w:pPr>
      <w:bookmarkStart w:id="357" w:name="_Toc356989153"/>
      <w:r w:rsidRPr="00B12DF9">
        <w:rPr>
          <w:rStyle w:val="Heading2Char"/>
          <w:rtl/>
        </w:rPr>
        <w:t>242</w:t>
      </w:r>
      <w:r w:rsidR="003E5577">
        <w:rPr>
          <w:rStyle w:val="Heading2Char"/>
          <w:rtl/>
        </w:rPr>
        <w:t>/</w:t>
      </w:r>
      <w:r w:rsidRPr="00B12DF9">
        <w:rPr>
          <w:rStyle w:val="Heading2Char"/>
          <w:rtl/>
        </w:rPr>
        <w:t>55 -</w:t>
      </w:r>
      <w:bookmarkEnd w:id="357"/>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قال: </w:t>
      </w:r>
      <w:r>
        <w:rPr>
          <w:rtl/>
        </w:rPr>
        <w:t>حدّثنا أبو</w:t>
      </w:r>
      <w:r w:rsidRPr="00067003">
        <w:rPr>
          <w:rtl/>
        </w:rPr>
        <w:t>عوانة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الحجرات 49: 13.</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موسى بن يوسف بن راشد الكوفي، قال: </w:t>
      </w:r>
      <w:r>
        <w:rPr>
          <w:rtl/>
        </w:rPr>
        <w:t>حدّثنا</w:t>
      </w:r>
      <w:r w:rsidRPr="00067003">
        <w:rPr>
          <w:rtl/>
        </w:rPr>
        <w:t xml:space="preserve"> </w:t>
      </w:r>
      <w:r>
        <w:rPr>
          <w:rtl/>
        </w:rPr>
        <w:t>محمّد</w:t>
      </w:r>
      <w:r w:rsidRPr="00067003">
        <w:rPr>
          <w:rtl/>
        </w:rPr>
        <w:t xml:space="preserve"> بن يحيى الاودي، قال: </w:t>
      </w:r>
      <w:r>
        <w:rPr>
          <w:rtl/>
        </w:rPr>
        <w:t>حدّثنا</w:t>
      </w:r>
      <w:r w:rsidRPr="00067003">
        <w:rPr>
          <w:rtl/>
        </w:rPr>
        <w:t xml:space="preserve"> إسماعيل بن أبان، قال: </w:t>
      </w:r>
      <w:r>
        <w:rPr>
          <w:rtl/>
        </w:rPr>
        <w:t>حدّثنا</w:t>
      </w:r>
      <w:r w:rsidRPr="00067003">
        <w:rPr>
          <w:rtl/>
        </w:rPr>
        <w:t xml:space="preserve"> فضيل بن الزبير، قال: </w:t>
      </w:r>
      <w:r>
        <w:rPr>
          <w:rtl/>
        </w:rPr>
        <w:t>حدّثنا</w:t>
      </w:r>
      <w:r w:rsidRPr="00067003">
        <w:rPr>
          <w:rtl/>
        </w:rPr>
        <w:t xml:space="preserve"> </w:t>
      </w:r>
      <w:r>
        <w:rPr>
          <w:rtl/>
        </w:rPr>
        <w:t>أبوعبدالله</w:t>
      </w:r>
      <w:r w:rsidRPr="00067003">
        <w:rPr>
          <w:rtl/>
        </w:rPr>
        <w:t xml:space="preserve"> مولى بني هاشم، عن أبي سخيلة، قال: حججت أنا وسلمان الفارسي </w:t>
      </w:r>
      <w:r w:rsidR="003E5577" w:rsidRPr="003E5577">
        <w:rPr>
          <w:rStyle w:val="libAlaemChar"/>
          <w:rtl/>
        </w:rPr>
        <w:t>رحمه‌الله</w:t>
      </w:r>
      <w:r w:rsidRPr="00067003">
        <w:rPr>
          <w:rtl/>
        </w:rPr>
        <w:t xml:space="preserve"> فمررنا بالربذة، وجلسنا إلى أبي ذز الغفاري </w:t>
      </w:r>
      <w:r w:rsidR="003E5577" w:rsidRPr="003E5577">
        <w:rPr>
          <w:rStyle w:val="libAlaemChar"/>
          <w:rtl/>
        </w:rPr>
        <w:t>رحمه‌الله</w:t>
      </w:r>
      <w:r w:rsidRPr="00067003">
        <w:rPr>
          <w:rtl/>
        </w:rPr>
        <w:t xml:space="preserve">، فقال لنا: إنه ستكون بعدي فتنة، ولابد منها، فعليكم بكتاب الله والشيخ </w:t>
      </w:r>
      <w:r>
        <w:rPr>
          <w:rtl/>
        </w:rPr>
        <w:t>عليّ بن</w:t>
      </w:r>
      <w:r w:rsidRPr="00067003">
        <w:rPr>
          <w:rtl/>
        </w:rPr>
        <w:t xml:space="preserve"> أبي طالب فالزموهما، فأشهد على رسول الله </w:t>
      </w:r>
      <w:r w:rsidR="003E5577" w:rsidRPr="003E5577">
        <w:rPr>
          <w:rStyle w:val="libAlaemChar"/>
          <w:rtl/>
        </w:rPr>
        <w:t>صلى‌الله‌عليه‌وآله‌وسلم</w:t>
      </w:r>
      <w:r w:rsidRPr="00067003">
        <w:rPr>
          <w:rtl/>
        </w:rPr>
        <w:t xml:space="preserve"> أني سمعته وهو يقول: علي أول من آمن بي، وأول صدقني، وأول من يصافحني يوم القيامة، وهو الصد يق الاكبر، وهو فاروق هذه الامة يفرق بين الحق والباطل، وهو يعسوب المؤمنين، والمال يعسوب المنافقين. </w:t>
      </w:r>
    </w:p>
    <w:p w:rsidR="00ED24C1" w:rsidRDefault="00ED24C1" w:rsidP="00ED24C1">
      <w:pPr>
        <w:pStyle w:val="libNormal"/>
        <w:rPr>
          <w:rtl/>
        </w:rPr>
      </w:pPr>
      <w:bookmarkStart w:id="358" w:name="_Toc356989154"/>
      <w:r w:rsidRPr="00B12DF9">
        <w:rPr>
          <w:rStyle w:val="Heading2Char"/>
          <w:rtl/>
        </w:rPr>
        <w:t>243</w:t>
      </w:r>
      <w:r w:rsidR="003E5577">
        <w:rPr>
          <w:rStyle w:val="Heading2Char"/>
          <w:rtl/>
        </w:rPr>
        <w:t>/</w:t>
      </w:r>
      <w:r w:rsidRPr="00B12DF9">
        <w:rPr>
          <w:rStyle w:val="Heading2Char"/>
          <w:rtl/>
        </w:rPr>
        <w:t>56 -</w:t>
      </w:r>
      <w:bookmarkEnd w:id="358"/>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قال: حدثني أبي، عن سعد بن </w:t>
      </w:r>
      <w:r>
        <w:rPr>
          <w:rtl/>
        </w:rPr>
        <w:t>عبدالله</w:t>
      </w:r>
      <w:r w:rsidRPr="00067003">
        <w:rPr>
          <w:rtl/>
        </w:rPr>
        <w:t xml:space="preserve">، عن أحمد بن </w:t>
      </w:r>
      <w:r>
        <w:rPr>
          <w:rtl/>
        </w:rPr>
        <w:t>محمّد</w:t>
      </w:r>
      <w:r w:rsidRPr="00067003">
        <w:rPr>
          <w:rtl/>
        </w:rPr>
        <w:t xml:space="preserve"> بن عيسى، عن صفوان ابن يحيى، عن يعقوب بن شعيب، عن صالح بن ميثم التمار (رحمه الله عنه)، قال: وجدت في كتاب ميثم </w:t>
      </w:r>
      <w:r w:rsidR="003E5577" w:rsidRPr="003E5577">
        <w:rPr>
          <w:rStyle w:val="libAlaemChar"/>
          <w:rtl/>
        </w:rPr>
        <w:t>رضي‌الله‌عنه</w:t>
      </w:r>
      <w:r w:rsidRPr="00067003">
        <w:rPr>
          <w:rtl/>
        </w:rPr>
        <w:t xml:space="preserve"> يقول: تمسينا ليلة عند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فقال لنا: ليس من عبد امتحن الله قلبه بالايمان إلا أصبح يجد مودتنا على قلبه، ولا أصبح عبد ممن سخط الله عليه إلا يجد بغضنا على قلبه، فأصبحنا نفرح بحب المؤمن لنا، ونعرف بغض المبغض لنا، وأصبح محبنا مغتبطا بحبنا برحمة من الله ينتظرها كل يوم، وأصبح مبغضنا يؤسس بنيانه على شفا جرف هار، فكان ذلك الشفا قد انهار به في نار جهنم، وكأن أبواب الرحمة قد فتحت لاصحاب الرحمة، فهنيئا لاصحاب الرحمة رحمتهم، وتعسا لاهل النار مثواهم، إن عبدا لن يقصر في حبنا لخير جعله الله في قلبه، ولن يحبنا من يحب مبغضنا، إن ذلك لا يجتمع في قلب واحد و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مَّا جَعَلَ اللَّـهُ لِرَجُلٍ مِّن قَلْبَيْنِ فِي جَوْفِهِ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يحب بهذا قوما، ويحب بالاخر عدوهم، والذي يحبنا فهو يخلص حبناكما يخلص الذهب لا غش فيه. </w:t>
      </w:r>
    </w:p>
    <w:p w:rsidR="00ED24C1" w:rsidRPr="00067003" w:rsidRDefault="00ED24C1" w:rsidP="00ED24C1">
      <w:pPr>
        <w:pStyle w:val="libNormal"/>
        <w:rPr>
          <w:rtl/>
        </w:rPr>
      </w:pPr>
      <w:r w:rsidRPr="00067003">
        <w:rPr>
          <w:rtl/>
        </w:rPr>
        <w:t>نحن النجباء وأفراطنا أفراط الانبياء، وأنا وصي الاوصياء، وأنا حزب الله</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الاحزاب 33: 4.</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ورسوله </w:t>
      </w:r>
      <w:r w:rsidR="003E5577" w:rsidRPr="003E5577">
        <w:rPr>
          <w:rStyle w:val="libAlaemChar"/>
          <w:rtl/>
        </w:rPr>
        <w:t>عليه‌السلام</w:t>
      </w:r>
      <w:r w:rsidRPr="00067003">
        <w:rPr>
          <w:rtl/>
        </w:rPr>
        <w:t xml:space="preserve">، والفئة الباغية حزب الشيطان، فمن أحب أن يعلم حاله في حبنا فليمتحن قلبه، فإن وجد فيه حب من ألب علينا فليعلم أن الله عدوه وجبرئيل وميكائيل، والله عدو للكافرين. </w:t>
      </w:r>
    </w:p>
    <w:p w:rsidR="00ED24C1" w:rsidRDefault="00ED24C1" w:rsidP="00ED24C1">
      <w:pPr>
        <w:pStyle w:val="libNormal"/>
        <w:rPr>
          <w:rtl/>
        </w:rPr>
      </w:pPr>
      <w:bookmarkStart w:id="359" w:name="_Toc356989155"/>
      <w:r w:rsidRPr="00B12DF9">
        <w:rPr>
          <w:rStyle w:val="Heading2Char"/>
          <w:rtl/>
        </w:rPr>
        <w:t>244</w:t>
      </w:r>
      <w:r w:rsidR="003E5577">
        <w:rPr>
          <w:rStyle w:val="Heading2Char"/>
          <w:rtl/>
        </w:rPr>
        <w:t>/</w:t>
      </w:r>
      <w:r w:rsidRPr="00B12DF9">
        <w:rPr>
          <w:rStyle w:val="Heading2Char"/>
          <w:rtl/>
        </w:rPr>
        <w:t>57 -</w:t>
      </w:r>
      <w:bookmarkEnd w:id="359"/>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قال: حدثني أبي، عن سعد بن </w:t>
      </w:r>
      <w:r>
        <w:rPr>
          <w:rtl/>
        </w:rPr>
        <w:t>عبدالله</w:t>
      </w:r>
      <w:r w:rsidRPr="00067003">
        <w:rPr>
          <w:rtl/>
        </w:rPr>
        <w:t xml:space="preserve">، عن أحمد بن </w:t>
      </w:r>
      <w:r>
        <w:rPr>
          <w:rtl/>
        </w:rPr>
        <w:t>محمّد</w:t>
      </w:r>
      <w:r w:rsidRPr="00067003">
        <w:rPr>
          <w:rtl/>
        </w:rPr>
        <w:t xml:space="preserve"> بن عيسى، عن </w:t>
      </w:r>
      <w:r>
        <w:rPr>
          <w:rtl/>
        </w:rPr>
        <w:t>محمّد</w:t>
      </w:r>
      <w:r w:rsidRPr="00067003">
        <w:rPr>
          <w:rtl/>
        </w:rPr>
        <w:t xml:space="preserve"> بن خالد، عن فضالة، عن أبي بصير، عن أبي جعفر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قال: إنا وشيعتنا خلقنا من طينة من عليين، وخلق عدونا من طينة خبال من حمأ مسنون. </w:t>
      </w:r>
    </w:p>
    <w:p w:rsidR="00ED24C1" w:rsidRDefault="00ED24C1" w:rsidP="00ED24C1">
      <w:pPr>
        <w:pStyle w:val="libNormal"/>
        <w:rPr>
          <w:rtl/>
        </w:rPr>
      </w:pPr>
      <w:bookmarkStart w:id="360" w:name="_Toc356989156"/>
      <w:r w:rsidRPr="00B12DF9">
        <w:rPr>
          <w:rStyle w:val="Heading2Char"/>
          <w:rtl/>
        </w:rPr>
        <w:t>245</w:t>
      </w:r>
      <w:r w:rsidR="003E5577">
        <w:rPr>
          <w:rStyle w:val="Heading2Char"/>
          <w:rtl/>
        </w:rPr>
        <w:t>/</w:t>
      </w:r>
      <w:r w:rsidRPr="00B12DF9">
        <w:rPr>
          <w:rStyle w:val="Heading2Char"/>
          <w:rtl/>
        </w:rPr>
        <w:t>58 -</w:t>
      </w:r>
      <w:bookmarkEnd w:id="360"/>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قال: </w:t>
      </w:r>
      <w:r>
        <w:rPr>
          <w:rtl/>
        </w:rPr>
        <w:t>حدّثنا</w:t>
      </w:r>
      <w:r w:rsidRPr="00067003">
        <w:rPr>
          <w:rtl/>
        </w:rPr>
        <w:t xml:space="preserve"> </w:t>
      </w:r>
      <w:r>
        <w:rPr>
          <w:rtl/>
        </w:rPr>
        <w:t>محمّد</w:t>
      </w:r>
      <w:r w:rsidRPr="00067003">
        <w:rPr>
          <w:rtl/>
        </w:rPr>
        <w:t xml:space="preserve"> بن يوسف بن إبراهيم، قال: </w:t>
      </w:r>
      <w:r>
        <w:rPr>
          <w:rtl/>
        </w:rPr>
        <w:t>حدّثنا</w:t>
      </w:r>
      <w:r w:rsidRPr="00067003">
        <w:rPr>
          <w:rtl/>
        </w:rPr>
        <w:t xml:space="preserve"> </w:t>
      </w:r>
      <w:r>
        <w:rPr>
          <w:rtl/>
        </w:rPr>
        <w:t>محمّد</w:t>
      </w:r>
      <w:r w:rsidRPr="00067003">
        <w:rPr>
          <w:rtl/>
        </w:rPr>
        <w:t xml:space="preserve"> بن زياد، عن أبي أيوب الخزاز، عن </w:t>
      </w:r>
      <w:r>
        <w:rPr>
          <w:rtl/>
        </w:rPr>
        <w:t>محمّد</w:t>
      </w:r>
      <w:r w:rsidRPr="00067003">
        <w:rPr>
          <w:rtl/>
        </w:rPr>
        <w:t xml:space="preserve"> بن عبدة النيسابوري، قال: قلت لابي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إن الناس يروون عن</w:t>
      </w:r>
      <w:r>
        <w:rPr>
          <w:rtl/>
        </w:rPr>
        <w:t xml:space="preserve"> النبيّ </w:t>
      </w:r>
      <w:r w:rsidR="003E5577" w:rsidRPr="003E5577">
        <w:rPr>
          <w:rStyle w:val="libAlaemChar"/>
          <w:rtl/>
        </w:rPr>
        <w:t>صلى‌الله‌عليه‌وآله‌وسلم</w:t>
      </w:r>
      <w:r w:rsidRPr="00067003">
        <w:rPr>
          <w:rtl/>
        </w:rPr>
        <w:t xml:space="preserve"> أن في الليل ساعة لا يدعو فيها عبد مؤمن بدعوة إلا استجيب له؟ قال: نعم. </w:t>
      </w:r>
    </w:p>
    <w:p w:rsidR="00ED24C1" w:rsidRDefault="00ED24C1" w:rsidP="00ED24C1">
      <w:pPr>
        <w:pStyle w:val="libNormal"/>
        <w:rPr>
          <w:rtl/>
        </w:rPr>
      </w:pPr>
      <w:r w:rsidRPr="00067003">
        <w:rPr>
          <w:rtl/>
        </w:rPr>
        <w:t xml:space="preserve">قلت: متى هي، جعلت فداك؟ قال: ما بين نصف الليل إلى الثلث الباقي منه. </w:t>
      </w:r>
    </w:p>
    <w:p w:rsidR="00ED24C1" w:rsidRDefault="00ED24C1" w:rsidP="00ED24C1">
      <w:pPr>
        <w:pStyle w:val="libNormal"/>
        <w:rPr>
          <w:rtl/>
        </w:rPr>
      </w:pPr>
      <w:r w:rsidRPr="00067003">
        <w:rPr>
          <w:rtl/>
        </w:rPr>
        <w:t>قلت له: أهي ليلة من الليالي معلومة، أوكل ليلة</w:t>
      </w:r>
      <w:r>
        <w:rPr>
          <w:rtl/>
        </w:rPr>
        <w:t>؟</w:t>
      </w:r>
      <w:r w:rsidRPr="00067003">
        <w:rPr>
          <w:rtl/>
        </w:rPr>
        <w:t xml:space="preserve"> قال: بل كل ليلة. </w:t>
      </w:r>
    </w:p>
    <w:p w:rsidR="00ED24C1" w:rsidRDefault="00ED24C1" w:rsidP="00ED24C1">
      <w:pPr>
        <w:pStyle w:val="libNormal"/>
        <w:rPr>
          <w:rtl/>
        </w:rPr>
      </w:pPr>
      <w:bookmarkStart w:id="361" w:name="_Toc356989157"/>
      <w:r w:rsidRPr="00B12DF9">
        <w:rPr>
          <w:rStyle w:val="Heading2Char"/>
          <w:rtl/>
        </w:rPr>
        <w:t>246</w:t>
      </w:r>
      <w:r w:rsidR="003E5577">
        <w:rPr>
          <w:rStyle w:val="Heading2Char"/>
          <w:rtl/>
        </w:rPr>
        <w:t>/</w:t>
      </w:r>
      <w:r w:rsidRPr="00B12DF9">
        <w:rPr>
          <w:rStyle w:val="Heading2Char"/>
          <w:rtl/>
        </w:rPr>
        <w:t>59 -</w:t>
      </w:r>
      <w:bookmarkEnd w:id="361"/>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 الجعابي، قال: </w:t>
      </w:r>
      <w:r>
        <w:rPr>
          <w:rtl/>
        </w:rPr>
        <w:t>حدّثنا</w:t>
      </w:r>
      <w:r w:rsidRPr="00067003">
        <w:rPr>
          <w:rtl/>
        </w:rPr>
        <w:t xml:space="preserve"> </w:t>
      </w:r>
      <w:r>
        <w:rPr>
          <w:rtl/>
        </w:rPr>
        <w:t>محمّد</w:t>
      </w:r>
      <w:r w:rsidRPr="00067003">
        <w:rPr>
          <w:rtl/>
        </w:rPr>
        <w:t xml:space="preserve"> بن يحيى بن أبي سليمان بن زياد المروزي، قال: </w:t>
      </w:r>
      <w:r>
        <w:rPr>
          <w:rtl/>
        </w:rPr>
        <w:t>حدّثنا</w:t>
      </w:r>
      <w:r w:rsidRPr="00067003">
        <w:rPr>
          <w:rtl/>
        </w:rPr>
        <w:t xml:space="preserve"> عبيدالله بن </w:t>
      </w:r>
      <w:r>
        <w:rPr>
          <w:rtl/>
        </w:rPr>
        <w:t>محمّد</w:t>
      </w:r>
      <w:r w:rsidRPr="00067003">
        <w:rPr>
          <w:rtl/>
        </w:rPr>
        <w:t xml:space="preserve"> العيشي، قال: </w:t>
      </w:r>
      <w:r>
        <w:rPr>
          <w:rtl/>
        </w:rPr>
        <w:t>حدّثنا</w:t>
      </w:r>
      <w:r w:rsidRPr="00067003">
        <w:rPr>
          <w:rtl/>
        </w:rPr>
        <w:t xml:space="preserve"> حماد بن سلمة، عن أيوب، عن أبي قلابة، عن أبي هريرة: أن رسول الله </w:t>
      </w:r>
      <w:r w:rsidR="003E5577" w:rsidRPr="003E5577">
        <w:rPr>
          <w:rStyle w:val="libAlaemChar"/>
          <w:rtl/>
        </w:rPr>
        <w:t>صلى‌الله‌عليه‌وآله‌وسلم</w:t>
      </w:r>
      <w:r w:rsidRPr="00067003">
        <w:rPr>
          <w:rtl/>
        </w:rPr>
        <w:t xml:space="preserve"> قال: هذا شهر رمضان، وهو شهر مبارك، افترض الله (تعالى) صيامه، تفتح فيه أبواب الجنان، وتصفد فيه الشياطين، وفيه ليلة خير من ألف شهر، فمن حرمها فقد حرم، يردد ذلك ثلاث مرات. </w:t>
      </w:r>
    </w:p>
    <w:p w:rsidR="00ED24C1" w:rsidRPr="00067003" w:rsidRDefault="00ED24C1" w:rsidP="00ED24C1">
      <w:pPr>
        <w:pStyle w:val="libNormal"/>
        <w:rPr>
          <w:rtl/>
        </w:rPr>
      </w:pPr>
      <w:bookmarkStart w:id="362" w:name="_Toc356989158"/>
      <w:r w:rsidRPr="00B12DF9">
        <w:rPr>
          <w:rStyle w:val="Heading2Char"/>
          <w:rtl/>
        </w:rPr>
        <w:t>247</w:t>
      </w:r>
      <w:r w:rsidR="003E5577">
        <w:rPr>
          <w:rStyle w:val="Heading2Char"/>
          <w:rtl/>
        </w:rPr>
        <w:t>/</w:t>
      </w:r>
      <w:r w:rsidRPr="00B12DF9">
        <w:rPr>
          <w:rStyle w:val="Heading2Char"/>
          <w:rtl/>
        </w:rPr>
        <w:t>60 -</w:t>
      </w:r>
      <w:bookmarkEnd w:id="362"/>
      <w:r w:rsidRPr="00067003">
        <w:rPr>
          <w:rtl/>
        </w:rPr>
        <w:t xml:space="preserve"> أخبرتم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الجعابي، قال: </w:t>
      </w:r>
      <w:r>
        <w:rPr>
          <w:rtl/>
        </w:rPr>
        <w:t>حدّثنا</w:t>
      </w:r>
      <w:r w:rsidRPr="00067003">
        <w:rPr>
          <w:rtl/>
        </w:rPr>
        <w:t xml:space="preserve"> </w:t>
      </w:r>
      <w:r>
        <w:rPr>
          <w:rtl/>
        </w:rPr>
        <w:t>محمّد</w:t>
      </w:r>
      <w:r w:rsidRPr="00067003">
        <w:rPr>
          <w:rtl/>
        </w:rPr>
        <w:t xml:space="preserve"> بن يحيى بن أبي سليمان، قال: </w:t>
      </w:r>
      <w:r>
        <w:rPr>
          <w:rtl/>
        </w:rPr>
        <w:t>حدّثنا</w:t>
      </w:r>
      <w:r w:rsidRPr="00067003">
        <w:rPr>
          <w:rtl/>
        </w:rPr>
        <w:t xml:space="preserve"> عبيدالله بن </w:t>
      </w:r>
      <w:r>
        <w:rPr>
          <w:rtl/>
        </w:rPr>
        <w:t>محمّد</w:t>
      </w:r>
      <w:r w:rsidRPr="00067003">
        <w:rPr>
          <w:rtl/>
        </w:rPr>
        <w:t xml:space="preserve"> العيشي، قال: </w:t>
      </w:r>
      <w:r>
        <w:rPr>
          <w:rtl/>
        </w:rPr>
        <w:t>حدّثنا</w:t>
      </w:r>
      <w:r w:rsidRPr="00067003">
        <w:rPr>
          <w:rtl/>
        </w:rPr>
        <w:t xml:space="preserve"> حماد بن سلمة، عن </w:t>
      </w:r>
      <w:r>
        <w:rPr>
          <w:rtl/>
        </w:rPr>
        <w:t>محمّد</w:t>
      </w:r>
      <w:r w:rsidRPr="00067003">
        <w:rPr>
          <w:rtl/>
        </w:rPr>
        <w:t xml:space="preserve"> بن عمرو، عن أبي سلمة، عن أبي</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هريرة، قال: قال رسول الله </w:t>
      </w:r>
      <w:r w:rsidR="003E5577" w:rsidRPr="003E5577">
        <w:rPr>
          <w:rStyle w:val="libAlaemChar"/>
          <w:rtl/>
        </w:rPr>
        <w:t>صلى‌الله‌عليه‌وآله‌وسلم</w:t>
      </w:r>
      <w:r w:rsidRPr="00067003">
        <w:rPr>
          <w:rtl/>
        </w:rPr>
        <w:t xml:space="preserve">: من صام شهر رمضان إيمانا واحتسابا، غفر الله له ما تقدم من ذنبه، ومن صلى ليلة القدر إيمانا واحتسابا، غفر الله له ما تقدم من ذنبه. </w:t>
      </w:r>
    </w:p>
    <w:p w:rsidR="00ED24C1" w:rsidRDefault="00ED24C1" w:rsidP="00ED24C1">
      <w:pPr>
        <w:pStyle w:val="libNormal"/>
        <w:rPr>
          <w:rtl/>
        </w:rPr>
      </w:pPr>
      <w:bookmarkStart w:id="363" w:name="_Toc356989159"/>
      <w:r w:rsidRPr="00A77C88">
        <w:rPr>
          <w:rStyle w:val="Heading2Char"/>
          <w:rtl/>
        </w:rPr>
        <w:t>248</w:t>
      </w:r>
      <w:r w:rsidR="003E5577">
        <w:rPr>
          <w:rStyle w:val="Heading2Char"/>
          <w:rtl/>
        </w:rPr>
        <w:t>/</w:t>
      </w:r>
      <w:r w:rsidRPr="00A77C88">
        <w:rPr>
          <w:rStyle w:val="Heading2Char"/>
          <w:rtl/>
        </w:rPr>
        <w:t>61 -</w:t>
      </w:r>
      <w:bookmarkEnd w:id="363"/>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قال: </w:t>
      </w:r>
      <w:r>
        <w:rPr>
          <w:rtl/>
        </w:rPr>
        <w:t>حدّثنا أبو</w:t>
      </w:r>
      <w:r w:rsidRPr="00067003">
        <w:rPr>
          <w:rtl/>
        </w:rPr>
        <w:t xml:space="preserve">العباس أحمد بن </w:t>
      </w:r>
      <w:r>
        <w:rPr>
          <w:rtl/>
        </w:rPr>
        <w:t>محمّد</w:t>
      </w:r>
      <w:r w:rsidRPr="00067003">
        <w:rPr>
          <w:rtl/>
        </w:rPr>
        <w:t xml:space="preserve"> بن سعيد، قال: </w:t>
      </w:r>
      <w:r>
        <w:rPr>
          <w:rtl/>
        </w:rPr>
        <w:t>حدّثنا</w:t>
      </w:r>
      <w:r w:rsidRPr="00067003">
        <w:rPr>
          <w:rtl/>
        </w:rPr>
        <w:t xml:space="preserve"> </w:t>
      </w:r>
      <w:r>
        <w:rPr>
          <w:rtl/>
        </w:rPr>
        <w:t>عليّ بن</w:t>
      </w:r>
      <w:r w:rsidRPr="00067003">
        <w:rPr>
          <w:rtl/>
        </w:rPr>
        <w:t xml:space="preserve"> الحسن بن فضال، عن الحسن </w:t>
      </w:r>
      <w:r>
        <w:rPr>
          <w:rtl/>
        </w:rPr>
        <w:t>بن عليّ بن</w:t>
      </w:r>
      <w:r w:rsidRPr="00067003">
        <w:rPr>
          <w:rtl/>
        </w:rPr>
        <w:t xml:space="preserve"> يوسف، عن زكريا بن </w:t>
      </w:r>
      <w:r>
        <w:rPr>
          <w:rtl/>
        </w:rPr>
        <w:t>محمّد</w:t>
      </w:r>
      <w:r w:rsidRPr="00067003">
        <w:rPr>
          <w:rtl/>
        </w:rPr>
        <w:t xml:space="preserve">، عن أبي </w:t>
      </w:r>
      <w:r>
        <w:rPr>
          <w:rtl/>
        </w:rPr>
        <w:t>عبدالله</w:t>
      </w:r>
      <w:r w:rsidRPr="00067003">
        <w:rPr>
          <w:rtl/>
        </w:rPr>
        <w:t xml:space="preserve"> المؤمن، عن ابن مسكان، عن سليمان بن خالد، عن أبي </w:t>
      </w:r>
      <w:r>
        <w:rPr>
          <w:rtl/>
        </w:rPr>
        <w:t>عبدالله</w:t>
      </w:r>
      <w:r w:rsidRPr="00067003">
        <w:rPr>
          <w:rtl/>
        </w:rPr>
        <w:t xml:space="preserve"> </w:t>
      </w:r>
      <w:r w:rsidR="003E5577" w:rsidRPr="003E5577">
        <w:rPr>
          <w:rStyle w:val="libAlaemChar"/>
          <w:rtl/>
        </w:rPr>
        <w:t>عليه‌السلام</w:t>
      </w:r>
      <w:r w:rsidRPr="00067003">
        <w:rPr>
          <w:rtl/>
        </w:rPr>
        <w:t>، قال: أربعة لا ترد لهم دعوة: الامام العادل لرعيته، والاخ لاخيه بظهر الغيب يوكل الله به ملكا يقول له: ولك مثل ما دعوت لاخيك، والوالد لولده، والمظلوم يقول الرب (</w:t>
      </w:r>
      <w:r>
        <w:rPr>
          <w:rtl/>
        </w:rPr>
        <w:t>عزّوجلّ</w:t>
      </w:r>
      <w:r w:rsidRPr="00067003">
        <w:rPr>
          <w:rtl/>
        </w:rPr>
        <w:t xml:space="preserve">): وعزتي وجلالي لانتقمن لك ولو بعد حين. </w:t>
      </w:r>
    </w:p>
    <w:p w:rsidR="00ED24C1" w:rsidRPr="00067003" w:rsidRDefault="00ED24C1" w:rsidP="00ED24C1">
      <w:pPr>
        <w:pStyle w:val="libCenterBold1"/>
        <w:rPr>
          <w:rtl/>
        </w:rPr>
      </w:pPr>
      <w:r w:rsidRPr="00067003">
        <w:rPr>
          <w:rtl/>
        </w:rPr>
        <w:t>تم</w:t>
      </w:r>
      <w:r>
        <w:rPr>
          <w:rFonts w:hint="cs"/>
          <w:rtl/>
        </w:rPr>
        <w:t>ّ</w:t>
      </w:r>
      <w:r w:rsidRPr="00067003">
        <w:rPr>
          <w:rtl/>
        </w:rPr>
        <w:t xml:space="preserve"> المجلس الخامس، ويتلوه المجلس السادس من أمالي الشيخ الجليل أبي جعفر الطوسي رحمة الله عليه ورضي عنه.</w:t>
      </w:r>
    </w:p>
    <w:p w:rsidR="00ED24C1" w:rsidRDefault="00ED24C1" w:rsidP="001C1E66">
      <w:pPr>
        <w:pStyle w:val="libNormal"/>
        <w:rPr>
          <w:rtl/>
        </w:rPr>
      </w:pPr>
      <w:r>
        <w:rPr>
          <w:rtl/>
        </w:rPr>
        <w:br w:type="page"/>
      </w:r>
    </w:p>
    <w:p w:rsidR="00ED24C1" w:rsidRDefault="00ED24C1" w:rsidP="00ED24C1">
      <w:pPr>
        <w:pStyle w:val="Heading1Center"/>
        <w:rPr>
          <w:rtl/>
        </w:rPr>
      </w:pPr>
      <w:bookmarkStart w:id="364" w:name="_Toc356989160"/>
      <w:r>
        <w:rPr>
          <w:rFonts w:hint="cs"/>
          <w:rtl/>
        </w:rPr>
        <w:lastRenderedPageBreak/>
        <w:t xml:space="preserve">[ </w:t>
      </w:r>
      <w:r w:rsidRPr="00067003">
        <w:rPr>
          <w:rtl/>
        </w:rPr>
        <w:t>6</w:t>
      </w:r>
      <w:r>
        <w:rPr>
          <w:rFonts w:hint="cs"/>
          <w:rtl/>
        </w:rPr>
        <w:t xml:space="preserve"> ]</w:t>
      </w:r>
      <w:bookmarkEnd w:id="364"/>
      <w:r w:rsidRPr="00067003">
        <w:rPr>
          <w:rtl/>
        </w:rPr>
        <w:t xml:space="preserve"> </w:t>
      </w:r>
    </w:p>
    <w:p w:rsidR="00ED24C1" w:rsidRDefault="00ED24C1" w:rsidP="00ED24C1">
      <w:pPr>
        <w:pStyle w:val="Heading1Center"/>
        <w:rPr>
          <w:rtl/>
        </w:rPr>
      </w:pPr>
      <w:bookmarkStart w:id="365" w:name="_Toc356989161"/>
      <w:r w:rsidRPr="00067003">
        <w:rPr>
          <w:rtl/>
        </w:rPr>
        <w:t>المجلس السادس</w:t>
      </w:r>
      <w:bookmarkEnd w:id="365"/>
      <w:r w:rsidRPr="00067003">
        <w:rPr>
          <w:rtl/>
        </w:rPr>
        <w:t xml:space="preserve"> </w:t>
      </w:r>
    </w:p>
    <w:p w:rsidR="00ED24C1" w:rsidRDefault="00ED24C1" w:rsidP="00ED24C1">
      <w:pPr>
        <w:pStyle w:val="Heading1Center"/>
        <w:rPr>
          <w:rtl/>
        </w:rPr>
      </w:pPr>
      <w:bookmarkStart w:id="366" w:name="_Toc356989162"/>
      <w:r w:rsidRPr="00067003">
        <w:rPr>
          <w:rtl/>
        </w:rPr>
        <w:t xml:space="preserve">فيه بقية أحاديث الشيخ المفيد </w:t>
      </w:r>
      <w:r>
        <w:rPr>
          <w:rtl/>
        </w:rPr>
        <w:t>محمّد</w:t>
      </w:r>
      <w:r w:rsidRPr="00067003">
        <w:rPr>
          <w:rtl/>
        </w:rPr>
        <w:t xml:space="preserve"> بن </w:t>
      </w:r>
      <w:r>
        <w:rPr>
          <w:rtl/>
        </w:rPr>
        <w:t>محمّد</w:t>
      </w:r>
      <w:r w:rsidRPr="00067003">
        <w:rPr>
          <w:rtl/>
        </w:rPr>
        <w:t xml:space="preserve"> بن النعمان.</w:t>
      </w:r>
      <w:bookmarkEnd w:id="366"/>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tabs>
          <w:tab w:val="left" w:pos="2409"/>
        </w:tabs>
        <w:rPr>
          <w:rtl/>
        </w:rPr>
      </w:pPr>
      <w:bookmarkStart w:id="367" w:name="_Toc356989163"/>
      <w:r w:rsidRPr="00B12DF9">
        <w:rPr>
          <w:rStyle w:val="Heading2Char"/>
          <w:rtl/>
        </w:rPr>
        <w:t>249</w:t>
      </w:r>
      <w:r w:rsidR="003E5577">
        <w:rPr>
          <w:rStyle w:val="Heading2Char"/>
          <w:rtl/>
        </w:rPr>
        <w:t>/</w:t>
      </w:r>
      <w:r w:rsidRPr="00B12DF9">
        <w:rPr>
          <w:rStyle w:val="Heading2Char"/>
          <w:rtl/>
        </w:rPr>
        <w:t>1 -</w:t>
      </w:r>
      <w:bookmarkEnd w:id="367"/>
      <w:r w:rsidRPr="00067003">
        <w:rPr>
          <w:rtl/>
        </w:rPr>
        <w:t xml:space="preserve">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(رحمه الله عنه)، قال: </w:t>
      </w:r>
      <w:r>
        <w:rPr>
          <w:rtl/>
        </w:rPr>
        <w:t>حدّثنا أبو</w:t>
      </w:r>
      <w:r w:rsidRPr="00067003">
        <w:rPr>
          <w:rtl/>
        </w:rPr>
        <w:t xml:space="preserve">حفص عمر بن </w:t>
      </w:r>
      <w:r>
        <w:rPr>
          <w:rtl/>
        </w:rPr>
        <w:t>محمّد</w:t>
      </w:r>
      <w:r w:rsidRPr="00067003">
        <w:rPr>
          <w:rtl/>
        </w:rPr>
        <w:t xml:space="preserve">، قال: </w:t>
      </w:r>
      <w:r>
        <w:rPr>
          <w:rtl/>
        </w:rPr>
        <w:t>حدّثنا</w:t>
      </w:r>
      <w:r w:rsidRPr="00067003">
        <w:rPr>
          <w:rtl/>
        </w:rPr>
        <w:t xml:space="preserve"> </w:t>
      </w:r>
      <w:r>
        <w:rPr>
          <w:rtl/>
        </w:rPr>
        <w:t>أبوعبدالله</w:t>
      </w:r>
      <w:r w:rsidRPr="00067003">
        <w:rPr>
          <w:rtl/>
        </w:rPr>
        <w:t xml:space="preserve"> الحسين بن إسماعيل، قال: </w:t>
      </w:r>
      <w:r>
        <w:rPr>
          <w:rtl/>
        </w:rPr>
        <w:t>حدّثنا</w:t>
      </w:r>
      <w:r w:rsidRPr="00067003">
        <w:rPr>
          <w:rtl/>
        </w:rPr>
        <w:t xml:space="preserve"> </w:t>
      </w:r>
      <w:r>
        <w:rPr>
          <w:rtl/>
        </w:rPr>
        <w:t>عبدالله</w:t>
      </w:r>
      <w:r w:rsidRPr="00067003">
        <w:rPr>
          <w:rtl/>
        </w:rPr>
        <w:t xml:space="preserve"> بن شبيب، قال: حدثني </w:t>
      </w:r>
      <w:r>
        <w:rPr>
          <w:rtl/>
        </w:rPr>
        <w:t>محمّد</w:t>
      </w:r>
      <w:r w:rsidRPr="00067003">
        <w:rPr>
          <w:rtl/>
        </w:rPr>
        <w:t xml:space="preserve"> بن </w:t>
      </w:r>
      <w:r>
        <w:rPr>
          <w:rtl/>
        </w:rPr>
        <w:t>محمّد</w:t>
      </w:r>
      <w:r w:rsidRPr="00067003">
        <w:rPr>
          <w:rtl/>
        </w:rPr>
        <w:t xml:space="preserve"> بن عبد العزيز، قال: وجدت في كتاب أبي، عن الزهري، عن عبيدالله بن </w:t>
      </w:r>
      <w:r>
        <w:rPr>
          <w:rtl/>
        </w:rPr>
        <w:t>عبدالله</w:t>
      </w:r>
      <w:r w:rsidRPr="00067003">
        <w:rPr>
          <w:rtl/>
        </w:rPr>
        <w:t xml:space="preserve">، عن ابن عباس، قال: وجدت حفصة رسول الله </w:t>
      </w:r>
      <w:r w:rsidR="003E5577" w:rsidRPr="003E5577">
        <w:rPr>
          <w:rStyle w:val="libAlaemChar"/>
          <w:rtl/>
        </w:rPr>
        <w:t>صلى‌الله‌عليه‌وآله‌وسلم</w:t>
      </w:r>
      <w:r w:rsidRPr="00067003">
        <w:rPr>
          <w:rtl/>
        </w:rPr>
        <w:t xml:space="preserve"> مع أم إبراهيم في يوم عائشة، فقالت: لاخبرنها. فقال رسول الله </w:t>
      </w:r>
      <w:r w:rsidR="003E5577" w:rsidRPr="003E5577">
        <w:rPr>
          <w:rStyle w:val="libAlaemChar"/>
          <w:rtl/>
        </w:rPr>
        <w:t>صلى‌الله‌عليه‌وآله‌وسلم</w:t>
      </w:r>
      <w:r w:rsidRPr="00067003">
        <w:rPr>
          <w:rtl/>
        </w:rPr>
        <w:t xml:space="preserve">: اكتمي ذلك وهي علي حرام، فأخبرت حفصة عائشة بذلك، فأعلم الله نبيه </w:t>
      </w:r>
      <w:r w:rsidR="003E5577" w:rsidRPr="003E5577">
        <w:rPr>
          <w:rStyle w:val="libAlaemChar"/>
          <w:rtl/>
        </w:rPr>
        <w:t>عليه‌السلام</w:t>
      </w:r>
      <w:r w:rsidRPr="00067003">
        <w:rPr>
          <w:rtl/>
        </w:rPr>
        <w:t>، فعرف حفصة أنها أفشت سره فقالت له: من أنبأك هذا</w:t>
      </w:r>
      <w:r>
        <w:rPr>
          <w:rtl/>
        </w:rPr>
        <w:t>؟</w:t>
      </w:r>
      <w:r w:rsidRPr="00067003">
        <w:rPr>
          <w:rtl/>
        </w:rPr>
        <w:t xml:space="preserve"> قال: نبأني العليم الخبير، فآلى رسول الله </w:t>
      </w:r>
      <w:r w:rsidR="003E5577" w:rsidRPr="003E5577">
        <w:rPr>
          <w:rStyle w:val="libAlaemChar"/>
          <w:rtl/>
        </w:rPr>
        <w:t>صلى‌الله‌عليه‌وآله‌وسلم</w:t>
      </w:r>
      <w:r w:rsidRPr="00067003">
        <w:rPr>
          <w:rtl/>
        </w:rPr>
        <w:t xml:space="preserve"> من نسائه شهرا، فأنزل الله (عز</w:t>
      </w:r>
      <w:r>
        <w:rPr>
          <w:rFonts w:hint="cs"/>
          <w:rtl/>
        </w:rPr>
        <w:t>ّ</w:t>
      </w:r>
      <w:r w:rsidRPr="00067003">
        <w:rPr>
          <w:rtl/>
        </w:rPr>
        <w:t xml:space="preserve">اسمه)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إِن تَتُوبَا إِلَى اللَّـهِ فَقَدْ صَغَتْ قُلُوبُكُمَا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Pr="00067003" w:rsidRDefault="00ED24C1" w:rsidP="00ED24C1">
      <w:pPr>
        <w:pStyle w:val="libNormal"/>
        <w:tabs>
          <w:tab w:val="left" w:pos="2409"/>
        </w:tabs>
        <w:rPr>
          <w:rtl/>
        </w:rPr>
      </w:pPr>
      <w:r w:rsidRPr="00067003">
        <w:rPr>
          <w:rtl/>
        </w:rPr>
        <w:t xml:space="preserve">قال ابن عباس: فسألت عمر بن الخطاب من اللتان تظاهرتا على رسول الله </w:t>
      </w:r>
      <w:r w:rsidR="003E5577" w:rsidRPr="003E5577">
        <w:rPr>
          <w:rStyle w:val="libAlaemChar"/>
          <w:rtl/>
        </w:rPr>
        <w:t>صلى‌الله‌عليه‌وآله‌وسلم</w:t>
      </w:r>
      <w:r w:rsidRPr="00067003">
        <w:rPr>
          <w:rtl/>
        </w:rPr>
        <w:t>. فقال: حفصة وعائشة.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التحريم 66: 4.</w:t>
      </w:r>
    </w:p>
    <w:p w:rsidR="00ED24C1" w:rsidRDefault="00ED24C1" w:rsidP="001C1E66">
      <w:pPr>
        <w:pStyle w:val="libNormal"/>
        <w:rPr>
          <w:rtl/>
        </w:rPr>
      </w:pPr>
      <w:r>
        <w:rPr>
          <w:rtl/>
        </w:rPr>
        <w:br w:type="page"/>
      </w:r>
    </w:p>
    <w:p w:rsidR="00ED24C1" w:rsidRDefault="00ED24C1" w:rsidP="00ED24C1">
      <w:pPr>
        <w:pStyle w:val="libNormal"/>
        <w:rPr>
          <w:rtl/>
        </w:rPr>
      </w:pPr>
      <w:bookmarkStart w:id="368" w:name="_Toc356989164"/>
      <w:r w:rsidRPr="00B12DF9">
        <w:rPr>
          <w:rStyle w:val="Heading2Char"/>
          <w:rtl/>
        </w:rPr>
        <w:lastRenderedPageBreak/>
        <w:t>250</w:t>
      </w:r>
      <w:r w:rsidR="003E5577">
        <w:rPr>
          <w:rStyle w:val="Heading2Char"/>
          <w:rtl/>
        </w:rPr>
        <w:t>/</w:t>
      </w:r>
      <w:r w:rsidRPr="00B12DF9">
        <w:rPr>
          <w:rStyle w:val="Heading2Char"/>
          <w:rtl/>
        </w:rPr>
        <w:t>2 -</w:t>
      </w:r>
      <w:bookmarkEnd w:id="368"/>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 xml:space="preserve">نصر </w:t>
      </w:r>
      <w:r>
        <w:rPr>
          <w:rtl/>
        </w:rPr>
        <w:t>محمّد</w:t>
      </w:r>
      <w:r w:rsidRPr="00067003">
        <w:rPr>
          <w:rtl/>
        </w:rPr>
        <w:t xml:space="preserve"> بن الحسين البصير، قال: </w:t>
      </w:r>
      <w:r>
        <w:rPr>
          <w:rtl/>
        </w:rPr>
        <w:t>حدّثنا</w:t>
      </w:r>
      <w:r w:rsidRPr="00067003">
        <w:rPr>
          <w:rtl/>
        </w:rPr>
        <w:t xml:space="preserve"> العباس بن السري المقرئ، قال: </w:t>
      </w:r>
      <w:r>
        <w:rPr>
          <w:rtl/>
        </w:rPr>
        <w:t>حدّثنا</w:t>
      </w:r>
      <w:r w:rsidRPr="00067003">
        <w:rPr>
          <w:rtl/>
        </w:rPr>
        <w:t xml:space="preserve"> شداد بن </w:t>
      </w:r>
      <w:r>
        <w:rPr>
          <w:rtl/>
        </w:rPr>
        <w:t>عبدالله</w:t>
      </w:r>
      <w:r w:rsidRPr="00067003">
        <w:rPr>
          <w:rtl/>
        </w:rPr>
        <w:t xml:space="preserve"> المخزومي، عن عامر بن حفص، قال: قدم عروة بن الزبير على الوليد بن عبد الملك ومعه </w:t>
      </w:r>
      <w:r>
        <w:rPr>
          <w:rtl/>
        </w:rPr>
        <w:t>محمّد</w:t>
      </w:r>
      <w:r w:rsidRPr="00067003">
        <w:rPr>
          <w:rtl/>
        </w:rPr>
        <w:t xml:space="preserve"> بن عروة، فدخل </w:t>
      </w:r>
      <w:r>
        <w:rPr>
          <w:rtl/>
        </w:rPr>
        <w:t>محمّد</w:t>
      </w:r>
      <w:r w:rsidRPr="00067003">
        <w:rPr>
          <w:rtl/>
        </w:rPr>
        <w:t xml:space="preserve"> دار الدواب، فضربته دابة فخر ميتا، ووقعت في رجل عروة الاكلة </w:t>
      </w:r>
      <w:r w:rsidRPr="00063C0F">
        <w:rPr>
          <w:rStyle w:val="libFootnotenumChar"/>
          <w:rtl/>
        </w:rPr>
        <w:t>(1)</w:t>
      </w:r>
      <w:r w:rsidRPr="00067003">
        <w:rPr>
          <w:rtl/>
        </w:rPr>
        <w:t xml:space="preserve">، ولم تدع </w:t>
      </w:r>
      <w:r w:rsidRPr="00063C0F">
        <w:rPr>
          <w:rStyle w:val="libFootnotenumChar"/>
          <w:rtl/>
        </w:rPr>
        <w:t>(2)</w:t>
      </w:r>
      <w:r w:rsidRPr="00067003">
        <w:rPr>
          <w:rtl/>
        </w:rPr>
        <w:t xml:space="preserve"> وركه تلك الليلة، فقال له الوليد: اقطعها، فقال: لا، فترقت إلى ساقة فقال له: اقطعها وإلا أفسدت عليك جسدك، فقطعها بالمنشار وهو شيخ كبير لم يمسكه أحد، وقال: لقد لقينا من سفرنا هذا نصبا. </w:t>
      </w:r>
    </w:p>
    <w:p w:rsidR="00ED24C1" w:rsidRDefault="00ED24C1" w:rsidP="00ED24C1">
      <w:pPr>
        <w:pStyle w:val="libNormal"/>
        <w:rPr>
          <w:rtl/>
        </w:rPr>
      </w:pPr>
      <w:r w:rsidRPr="00067003">
        <w:rPr>
          <w:rtl/>
        </w:rPr>
        <w:t xml:space="preserve">وقدم على الوليد في تلك السنة قوم من بني عبس فيهم رجل ضرير، فسأله الوليد عن عينه وسبب ذهابها، فقال: يا </w:t>
      </w:r>
      <w:r>
        <w:rPr>
          <w:rtl/>
        </w:rPr>
        <w:t>أميرالمؤمنين</w:t>
      </w:r>
      <w:r w:rsidRPr="00067003">
        <w:rPr>
          <w:rtl/>
        </w:rPr>
        <w:t xml:space="preserve">، بت ليلة في بطن واد، ولا أعلم عبسيا تزيد حاله على حالي، فطرقنا سيل، فذهب ماكان لي من أهل وولد ومال غير بعير وصبي مولود، وكان البعير صغيرا صعبا فند </w:t>
      </w:r>
      <w:r w:rsidRPr="00063C0F">
        <w:rPr>
          <w:rStyle w:val="libFootnotenumChar"/>
          <w:rtl/>
        </w:rPr>
        <w:t>(3)</w:t>
      </w:r>
      <w:r w:rsidRPr="00067003">
        <w:rPr>
          <w:rtl/>
        </w:rPr>
        <w:t>، فوضعت الصبي، وأتبعت البعير، فلم أجاوز إلا قليلا</w:t>
      </w:r>
      <w:r>
        <w:rPr>
          <w:rtl/>
        </w:rPr>
        <w:t xml:space="preserve"> حتّى </w:t>
      </w:r>
      <w:r w:rsidRPr="00067003">
        <w:rPr>
          <w:rtl/>
        </w:rPr>
        <w:t xml:space="preserve">سمعت صيحة ابني، فرجعت إليه وراس الذئب في بطنه يأكله، ولحقت البعير لاحتبسه فنفحني برجله في وجهي فحطمه وذهب بعيني، فأصبحت لا مال لي ولا أهل ولا ولد ولا بصر. فقالى الوليد: انطلقوا به إلى عروة ليعلم أن في الناس من هو أعظم منه بلاء. </w:t>
      </w:r>
    </w:p>
    <w:p w:rsidR="00ED24C1" w:rsidRPr="00067003" w:rsidRDefault="00ED24C1" w:rsidP="00ED24C1">
      <w:pPr>
        <w:pStyle w:val="libNormal"/>
        <w:rPr>
          <w:rtl/>
        </w:rPr>
      </w:pPr>
      <w:r w:rsidRPr="00067003">
        <w:rPr>
          <w:rtl/>
        </w:rPr>
        <w:t xml:space="preserve">وشخص عروة إلى المدينة فأتته قريش والانصار، فقال له عيسى بن طلحة بن عبيدالله: ابشر يا أبا </w:t>
      </w:r>
      <w:r>
        <w:rPr>
          <w:rtl/>
        </w:rPr>
        <w:t>عبدالله</w:t>
      </w:r>
      <w:r w:rsidRPr="00067003">
        <w:rPr>
          <w:rtl/>
        </w:rPr>
        <w:t>، فقد صنع الله بك خيرا، والله ما بك حاجة إلى المشي. فقال: ما أحسن ما صنع الله بي! وهب لي سبعة بنين فمتعني بهم ما شاء، ثم أخذ واحدا وترك ستة، ووهب لي ستة جوارح متعني بهن ما شاء ثم أخذ واحدة وترك خمسا: يدين، ورجلا وسمعا وبصرا. ثم قال: إلهي لئن كنت أخذت لقد أبقيت،</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الاكلة: الحكة، وداء في العضو يأتكل منه. </w:t>
      </w:r>
    </w:p>
    <w:p w:rsidR="00ED24C1" w:rsidRDefault="00ED24C1" w:rsidP="00ED24C1">
      <w:pPr>
        <w:pStyle w:val="libFootnote0"/>
        <w:rPr>
          <w:rtl/>
        </w:rPr>
      </w:pPr>
      <w:r w:rsidRPr="00067003">
        <w:rPr>
          <w:rtl/>
        </w:rPr>
        <w:t xml:space="preserve">(2) ودع يدع: سكن واستقر. </w:t>
      </w:r>
    </w:p>
    <w:p w:rsidR="00ED24C1" w:rsidRPr="00067003" w:rsidRDefault="00ED24C1" w:rsidP="00ED24C1">
      <w:pPr>
        <w:pStyle w:val="libFootnote0"/>
        <w:rPr>
          <w:rtl/>
        </w:rPr>
      </w:pPr>
      <w:r w:rsidRPr="00067003">
        <w:rPr>
          <w:rtl/>
        </w:rPr>
        <w:t>(3) ند البعير: نفر وشرد.</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وإن كنت ابتليت لقد عافيت. </w:t>
      </w:r>
    </w:p>
    <w:p w:rsidR="00ED24C1" w:rsidRDefault="00ED24C1" w:rsidP="00ED24C1">
      <w:pPr>
        <w:pStyle w:val="libNormal"/>
        <w:rPr>
          <w:rtl/>
        </w:rPr>
      </w:pPr>
      <w:bookmarkStart w:id="369" w:name="_Toc356989165"/>
      <w:r w:rsidRPr="00B12DF9">
        <w:rPr>
          <w:rStyle w:val="Heading2Char"/>
          <w:rtl/>
        </w:rPr>
        <w:t>251</w:t>
      </w:r>
      <w:r w:rsidR="003E5577">
        <w:rPr>
          <w:rStyle w:val="Heading2Char"/>
          <w:rtl/>
        </w:rPr>
        <w:t>/</w:t>
      </w:r>
      <w:r w:rsidRPr="00B12DF9">
        <w:rPr>
          <w:rStyle w:val="Heading2Char"/>
          <w:rtl/>
        </w:rPr>
        <w:t>3 -</w:t>
      </w:r>
      <w:bookmarkEnd w:id="369"/>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قال: </w:t>
      </w:r>
      <w:r>
        <w:rPr>
          <w:rtl/>
        </w:rPr>
        <w:t>حدّثنا</w:t>
      </w:r>
      <w:r w:rsidRPr="00067003">
        <w:rPr>
          <w:rtl/>
        </w:rPr>
        <w:t xml:space="preserve"> أحمد بن يوسف الجعفي، قال: </w:t>
      </w:r>
      <w:r>
        <w:rPr>
          <w:rtl/>
        </w:rPr>
        <w:t>حدّثنا</w:t>
      </w:r>
      <w:r w:rsidRPr="00067003">
        <w:rPr>
          <w:rtl/>
        </w:rPr>
        <w:t xml:space="preserve"> الحسين بن </w:t>
      </w:r>
      <w:r>
        <w:rPr>
          <w:rtl/>
        </w:rPr>
        <w:t>محمّد</w:t>
      </w:r>
      <w:r w:rsidRPr="00067003">
        <w:rPr>
          <w:rtl/>
        </w:rPr>
        <w:t xml:space="preserve">، قال: </w:t>
      </w:r>
      <w:r>
        <w:rPr>
          <w:rtl/>
        </w:rPr>
        <w:t>حدّثنا</w:t>
      </w:r>
      <w:r w:rsidRPr="00067003">
        <w:rPr>
          <w:rtl/>
        </w:rPr>
        <w:t xml:space="preserve"> أبي، عن آدم بن عيينة الهلالي، قال: سمعت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كم من صبر ساعة قد أورث فرحا طويلا، وكم من لذة ساعة قد أورثت حزنأ طويلا. </w:t>
      </w:r>
    </w:p>
    <w:p w:rsidR="00ED24C1" w:rsidRDefault="00ED24C1" w:rsidP="00ED24C1">
      <w:pPr>
        <w:pStyle w:val="libNormal"/>
        <w:rPr>
          <w:rtl/>
        </w:rPr>
      </w:pPr>
      <w:bookmarkStart w:id="370" w:name="_Toc356989166"/>
      <w:r w:rsidRPr="00B12DF9">
        <w:rPr>
          <w:rStyle w:val="Heading2Char"/>
          <w:rtl/>
        </w:rPr>
        <w:t>252</w:t>
      </w:r>
      <w:r w:rsidR="003E5577">
        <w:rPr>
          <w:rStyle w:val="Heading2Char"/>
          <w:rtl/>
        </w:rPr>
        <w:t>/</w:t>
      </w:r>
      <w:r w:rsidRPr="00B12DF9">
        <w:rPr>
          <w:rStyle w:val="Heading2Char"/>
          <w:rtl/>
        </w:rPr>
        <w:t>4 -</w:t>
      </w:r>
      <w:bookmarkEnd w:id="370"/>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الطيب الحسين بن </w:t>
      </w:r>
      <w:r>
        <w:rPr>
          <w:rtl/>
        </w:rPr>
        <w:t>محمّد</w:t>
      </w:r>
      <w:r w:rsidRPr="00067003">
        <w:rPr>
          <w:rtl/>
        </w:rPr>
        <w:t xml:space="preserve"> التمار، قال: </w:t>
      </w:r>
      <w:r>
        <w:rPr>
          <w:rtl/>
        </w:rPr>
        <w:t>حدّثنا</w:t>
      </w:r>
      <w:r w:rsidRPr="00067003">
        <w:rPr>
          <w:rtl/>
        </w:rPr>
        <w:t xml:space="preserve"> </w:t>
      </w:r>
      <w:r>
        <w:rPr>
          <w:rtl/>
        </w:rPr>
        <w:t>عليّ بن</w:t>
      </w:r>
      <w:r w:rsidRPr="00067003">
        <w:rPr>
          <w:rtl/>
        </w:rPr>
        <w:t xml:space="preserve"> ماهان، قال: </w:t>
      </w:r>
      <w:r>
        <w:rPr>
          <w:rtl/>
        </w:rPr>
        <w:t>حدّثنا</w:t>
      </w:r>
      <w:r w:rsidRPr="00067003">
        <w:rPr>
          <w:rtl/>
        </w:rPr>
        <w:t xml:space="preserve"> الحارث بن </w:t>
      </w:r>
      <w:r>
        <w:rPr>
          <w:rtl/>
        </w:rPr>
        <w:t>محمّد</w:t>
      </w:r>
      <w:r w:rsidRPr="00067003">
        <w:rPr>
          <w:rtl/>
        </w:rPr>
        <w:t xml:space="preserve"> بن داهر، قال: </w:t>
      </w:r>
      <w:r>
        <w:rPr>
          <w:rtl/>
        </w:rPr>
        <w:t>حدّثنا</w:t>
      </w:r>
      <w:r w:rsidRPr="00067003">
        <w:rPr>
          <w:rtl/>
        </w:rPr>
        <w:t xml:space="preserve"> داود بن المحبر، قال: </w:t>
      </w:r>
      <w:r>
        <w:rPr>
          <w:rtl/>
        </w:rPr>
        <w:t>حدّثنا</w:t>
      </w:r>
      <w:r w:rsidRPr="00067003">
        <w:rPr>
          <w:rtl/>
        </w:rPr>
        <w:t xml:space="preserve"> عباد بن كثير، عن سهيل بن </w:t>
      </w:r>
      <w:r>
        <w:rPr>
          <w:rtl/>
        </w:rPr>
        <w:t>عبدالله</w:t>
      </w:r>
      <w:r w:rsidRPr="00067003">
        <w:rPr>
          <w:rtl/>
        </w:rPr>
        <w:t xml:space="preserve">، عن أبيه، عن أبي هريرة، قال: سمعت أبا القاسم (صلوات الله عليه) يقول: استرشدوا العاقل، ولا تعصوه فتند موا. </w:t>
      </w:r>
    </w:p>
    <w:p w:rsidR="00ED24C1" w:rsidRDefault="00ED24C1" w:rsidP="00ED24C1">
      <w:pPr>
        <w:pStyle w:val="libNormal"/>
        <w:rPr>
          <w:rtl/>
        </w:rPr>
      </w:pPr>
      <w:bookmarkStart w:id="371" w:name="_Toc356989167"/>
      <w:r w:rsidRPr="00B12DF9">
        <w:rPr>
          <w:rStyle w:val="Heading2Char"/>
          <w:rtl/>
        </w:rPr>
        <w:t>253</w:t>
      </w:r>
      <w:r w:rsidR="003E5577">
        <w:rPr>
          <w:rStyle w:val="Heading2Char"/>
          <w:rtl/>
        </w:rPr>
        <w:t>/</w:t>
      </w:r>
      <w:r w:rsidRPr="00B12DF9">
        <w:rPr>
          <w:rStyle w:val="Heading2Char"/>
          <w:rtl/>
        </w:rPr>
        <w:t>5 -</w:t>
      </w:r>
      <w:bookmarkEnd w:id="371"/>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قال: </w:t>
      </w:r>
      <w:r>
        <w:rPr>
          <w:rtl/>
        </w:rPr>
        <w:t>حدّثنا</w:t>
      </w:r>
      <w:r w:rsidRPr="00067003">
        <w:rPr>
          <w:rtl/>
        </w:rPr>
        <w:t xml:space="preserve"> الحسن بن جعفر، قال: حدثني عمي طاهر بن مدرك، قال: حدثني زر بن أنس، قال: سمعت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لا يكون المؤمن مؤمنا</w:t>
      </w:r>
      <w:r>
        <w:rPr>
          <w:rtl/>
        </w:rPr>
        <w:t xml:space="preserve"> حتّى </w:t>
      </w:r>
      <w:r w:rsidRPr="00067003">
        <w:rPr>
          <w:rtl/>
        </w:rPr>
        <w:t>يكون كامل العقل، ولا يكون كامل العقل</w:t>
      </w:r>
      <w:r>
        <w:rPr>
          <w:rtl/>
        </w:rPr>
        <w:t xml:space="preserve"> حتّى </w:t>
      </w:r>
      <w:r w:rsidRPr="00067003">
        <w:rPr>
          <w:rtl/>
        </w:rPr>
        <w:t xml:space="preserve">تكون فيه عشر خصال. الخير منه مأمول، والشر منه مأمون، يستقل كثير الخير من نفسه، ويستكثر قليل الخير من غيره، ويستكثر قليل الشر من نفسه، ويستقل كثير الشر من غيره، ولا يتبرم بطلب الحوائج قبله، ولا يسأم من طلب العلم عمره، الذل أحب إليه من العز، والفقر أحب إليه من الغنى، حسبه من الدنيا قوت، والعاشرة وما العاشرة: لا يلقى أحدا إلا قال: هو خير مني وأتقى. إنما الناس رجلان: رجل خير منه وأتقى، وآخر شر منه وأدنى، فإذالقي الذي هو خير منه تواضع له ليلحق به، وإذا لقي الذي هو شرمنه وأدنى قال: لعل شر هذا ظاهر وخيره باطن، فإذا فعل ذلك علا وساد أهل زمانه. </w:t>
      </w:r>
    </w:p>
    <w:p w:rsidR="00ED24C1" w:rsidRPr="00067003" w:rsidRDefault="00ED24C1" w:rsidP="00ED24C1">
      <w:pPr>
        <w:pStyle w:val="libNormal"/>
        <w:rPr>
          <w:rtl/>
        </w:rPr>
      </w:pPr>
      <w:bookmarkStart w:id="372" w:name="_Toc356989168"/>
      <w:r w:rsidRPr="00B12DF9">
        <w:rPr>
          <w:rStyle w:val="Heading2Char"/>
          <w:rtl/>
        </w:rPr>
        <w:t>254</w:t>
      </w:r>
      <w:r w:rsidR="003E5577">
        <w:rPr>
          <w:rStyle w:val="Heading2Char"/>
          <w:rtl/>
        </w:rPr>
        <w:t>/</w:t>
      </w:r>
      <w:r w:rsidRPr="00B12DF9">
        <w:rPr>
          <w:rStyle w:val="Heading2Char"/>
          <w:rtl/>
        </w:rPr>
        <w:t>6 -</w:t>
      </w:r>
      <w:bookmarkEnd w:id="372"/>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الشريف الصالح</w:t>
      </w:r>
      <w:r>
        <w:rPr>
          <w:rtl/>
        </w:rPr>
        <w:t xml:space="preserve"> أبومحمّد</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الحسن بن حمزة العلوي الطبري الحسيني، قال: </w:t>
      </w:r>
      <w:r>
        <w:rPr>
          <w:rtl/>
        </w:rPr>
        <w:t>حدّثنا</w:t>
      </w:r>
      <w:r w:rsidRPr="00067003">
        <w:rPr>
          <w:rtl/>
        </w:rPr>
        <w:t xml:space="preserve"> </w:t>
      </w:r>
      <w:r>
        <w:rPr>
          <w:rtl/>
        </w:rPr>
        <w:t>محمّد</w:t>
      </w:r>
      <w:r w:rsidRPr="00067003">
        <w:rPr>
          <w:rtl/>
        </w:rPr>
        <w:t xml:space="preserve"> بن الفضل بن حاتم، المعروف بأبي بكر النجار الطبري الفقيه، قال: </w:t>
      </w:r>
      <w:r>
        <w:rPr>
          <w:rtl/>
        </w:rPr>
        <w:t>حدّثنا</w:t>
      </w:r>
      <w:r w:rsidRPr="00067003">
        <w:rPr>
          <w:rtl/>
        </w:rPr>
        <w:t xml:space="preserve"> </w:t>
      </w:r>
      <w:r>
        <w:rPr>
          <w:rtl/>
        </w:rPr>
        <w:t>محمّد</w:t>
      </w:r>
      <w:r w:rsidRPr="00067003">
        <w:rPr>
          <w:rtl/>
        </w:rPr>
        <w:t xml:space="preserve"> بن عبد الحميد، قال: </w:t>
      </w:r>
      <w:r>
        <w:rPr>
          <w:rtl/>
        </w:rPr>
        <w:t>حدّثنا</w:t>
      </w:r>
      <w:r w:rsidRPr="00067003">
        <w:rPr>
          <w:rtl/>
        </w:rPr>
        <w:t xml:space="preserve"> داهر بن </w:t>
      </w:r>
      <w:r>
        <w:rPr>
          <w:rtl/>
        </w:rPr>
        <w:t>محمّد</w:t>
      </w:r>
      <w:r w:rsidRPr="00067003">
        <w:rPr>
          <w:rtl/>
        </w:rPr>
        <w:t xml:space="preserve"> بن يحيى الاحمري، قال: </w:t>
      </w:r>
      <w:r>
        <w:rPr>
          <w:rtl/>
        </w:rPr>
        <w:t>حدّثنا</w:t>
      </w:r>
      <w:r w:rsidRPr="00067003">
        <w:rPr>
          <w:rtl/>
        </w:rPr>
        <w:t xml:space="preserve"> المنذر بن الزبير، عن أبي ذر الغفاري </w:t>
      </w:r>
      <w:r w:rsidR="003E5577" w:rsidRPr="003E5577">
        <w:rPr>
          <w:rStyle w:val="libAlaemChar"/>
          <w:rtl/>
        </w:rPr>
        <w:t>رحمه‌الله</w:t>
      </w:r>
      <w:r w:rsidRPr="00067003">
        <w:rPr>
          <w:rtl/>
        </w:rPr>
        <w:t xml:space="preserve"> قال: قال رسول الله </w:t>
      </w:r>
      <w:r w:rsidR="003E5577" w:rsidRPr="003E5577">
        <w:rPr>
          <w:rStyle w:val="libAlaemChar"/>
          <w:rtl/>
        </w:rPr>
        <w:t>صلى‌الله‌عليه‌وآله‌وسلم</w:t>
      </w:r>
      <w:r w:rsidRPr="00067003">
        <w:rPr>
          <w:rtl/>
        </w:rPr>
        <w:t>: لا تضادوا بعلي أحدا</w:t>
      </w:r>
      <w:r>
        <w:rPr>
          <w:rFonts w:hint="cs"/>
          <w:rtl/>
        </w:rPr>
        <w:t>ً</w:t>
      </w:r>
      <w:r w:rsidRPr="00067003">
        <w:rPr>
          <w:rtl/>
        </w:rPr>
        <w:t xml:space="preserve"> فتكفروا، ولا تفضلوا عليه أحدا فترتدوا. </w:t>
      </w:r>
    </w:p>
    <w:p w:rsidR="00ED24C1" w:rsidRDefault="00ED24C1" w:rsidP="00ED24C1">
      <w:pPr>
        <w:pStyle w:val="libNormal"/>
        <w:rPr>
          <w:rtl/>
        </w:rPr>
      </w:pPr>
      <w:bookmarkStart w:id="373" w:name="_Toc356989169"/>
      <w:r w:rsidRPr="00B12DF9">
        <w:rPr>
          <w:rStyle w:val="Heading2Char"/>
          <w:rtl/>
        </w:rPr>
        <w:t>255</w:t>
      </w:r>
      <w:r w:rsidR="003E5577">
        <w:rPr>
          <w:rStyle w:val="Heading2Char"/>
          <w:rtl/>
        </w:rPr>
        <w:t>/</w:t>
      </w:r>
      <w:r w:rsidRPr="00B12DF9">
        <w:rPr>
          <w:rStyle w:val="Heading2Char"/>
          <w:rtl/>
        </w:rPr>
        <w:t>7 -</w:t>
      </w:r>
      <w:bookmarkEnd w:id="373"/>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الحسين زيد بن </w:t>
      </w:r>
      <w:r>
        <w:rPr>
          <w:rtl/>
        </w:rPr>
        <w:t>محمّد</w:t>
      </w:r>
      <w:r w:rsidRPr="00067003">
        <w:rPr>
          <w:rtl/>
        </w:rPr>
        <w:t xml:space="preserve"> بن جعفر السلمي إجازة، قال: </w:t>
      </w:r>
      <w:r>
        <w:rPr>
          <w:rtl/>
        </w:rPr>
        <w:t>حدّثنا</w:t>
      </w:r>
      <w:r w:rsidRPr="00067003">
        <w:rPr>
          <w:rtl/>
        </w:rPr>
        <w:t xml:space="preserve"> </w:t>
      </w:r>
      <w:r>
        <w:rPr>
          <w:rtl/>
        </w:rPr>
        <w:t>أبوعبدالله</w:t>
      </w:r>
      <w:r w:rsidRPr="00067003">
        <w:rPr>
          <w:rtl/>
        </w:rPr>
        <w:t xml:space="preserve"> الحسين بن الحكم الكندي، قال: </w:t>
      </w:r>
      <w:r>
        <w:rPr>
          <w:rtl/>
        </w:rPr>
        <w:t>حدّثنا</w:t>
      </w:r>
      <w:r w:rsidRPr="00067003">
        <w:rPr>
          <w:rtl/>
        </w:rPr>
        <w:t xml:space="preserve"> إسماعيل بن صبيح اليشكري، قال: </w:t>
      </w:r>
      <w:r>
        <w:rPr>
          <w:rtl/>
        </w:rPr>
        <w:t>حدّثنا</w:t>
      </w:r>
      <w:r w:rsidRPr="00067003">
        <w:rPr>
          <w:rtl/>
        </w:rPr>
        <w:t xml:space="preserve"> خالد بن العلاء، عن المنهال بن عمرو، قال: كنت جالسا مع </w:t>
      </w:r>
      <w:r>
        <w:rPr>
          <w:rtl/>
        </w:rPr>
        <w:t>محمّد</w:t>
      </w:r>
      <w:r w:rsidRPr="00067003">
        <w:rPr>
          <w:rtl/>
        </w:rPr>
        <w:t xml:space="preserve"> </w:t>
      </w:r>
      <w:r>
        <w:rPr>
          <w:rtl/>
        </w:rPr>
        <w:t xml:space="preserve">بن عليّ </w:t>
      </w:r>
      <w:r w:rsidRPr="00067003">
        <w:rPr>
          <w:rtl/>
        </w:rPr>
        <w:t xml:space="preserve">الباقر </w:t>
      </w:r>
      <w:r w:rsidR="003E5577" w:rsidRPr="003E5577">
        <w:rPr>
          <w:rStyle w:val="libAlaemChar"/>
          <w:rtl/>
        </w:rPr>
        <w:t>عليهما‌السلام</w:t>
      </w:r>
      <w:r w:rsidRPr="00067003">
        <w:rPr>
          <w:rtl/>
        </w:rPr>
        <w:t xml:space="preserve"> إذ جاءه رجل فسلم عليه فرد عليه السلام، قال الرجل: كيف أنتم؟ </w:t>
      </w:r>
    </w:p>
    <w:p w:rsidR="00ED24C1" w:rsidRDefault="00ED24C1" w:rsidP="00ED24C1">
      <w:pPr>
        <w:pStyle w:val="libNormal"/>
        <w:rPr>
          <w:rtl/>
        </w:rPr>
      </w:pPr>
      <w:r w:rsidRPr="00067003">
        <w:rPr>
          <w:rtl/>
        </w:rPr>
        <w:t xml:space="preserve">فقال له </w:t>
      </w:r>
      <w:r>
        <w:rPr>
          <w:rtl/>
        </w:rPr>
        <w:t>محمّد</w:t>
      </w:r>
      <w:r w:rsidRPr="00067003">
        <w:rPr>
          <w:rtl/>
        </w:rPr>
        <w:t xml:space="preserve"> </w:t>
      </w:r>
      <w:r w:rsidR="003E5577" w:rsidRPr="003E5577">
        <w:rPr>
          <w:rStyle w:val="libAlaemChar"/>
          <w:rtl/>
        </w:rPr>
        <w:t>عليه‌السلام</w:t>
      </w:r>
      <w:r w:rsidRPr="00067003">
        <w:rPr>
          <w:rtl/>
        </w:rPr>
        <w:t>: أوما آن لكم أن تعلموا كيف نحن، إنما مثلنا في هذه الامة مثل بني إسرائيل، كان يذبح</w:t>
      </w:r>
      <w:r>
        <w:rPr>
          <w:rtl/>
        </w:rPr>
        <w:t xml:space="preserve"> أبناؤهم وتستحيا نساؤهم، ألا وإ</w:t>
      </w:r>
      <w:r w:rsidRPr="00067003">
        <w:rPr>
          <w:rtl/>
        </w:rPr>
        <w:t>ن هؤلاء يذبحون أبناءنا ويستحيون نساءنا، زعمت العرب أن لهم فضلا على العجم، فقالت العجم: وبماذا</w:t>
      </w:r>
      <w:r>
        <w:rPr>
          <w:rtl/>
        </w:rPr>
        <w:t>؟</w:t>
      </w:r>
      <w:r w:rsidRPr="00067003">
        <w:rPr>
          <w:rtl/>
        </w:rPr>
        <w:t xml:space="preserve"> قالوا: كان </w:t>
      </w:r>
      <w:r>
        <w:rPr>
          <w:rtl/>
        </w:rPr>
        <w:t>محمّد</w:t>
      </w:r>
      <w:r w:rsidRPr="00067003">
        <w:rPr>
          <w:rtl/>
        </w:rPr>
        <w:t xml:space="preserve"> </w:t>
      </w:r>
      <w:r w:rsidR="003E5577" w:rsidRPr="003E5577">
        <w:rPr>
          <w:rStyle w:val="libAlaemChar"/>
          <w:rtl/>
        </w:rPr>
        <w:t>صلى‌الله‌عليه‌وآله‌وسلم</w:t>
      </w:r>
      <w:r w:rsidRPr="00067003">
        <w:rPr>
          <w:rtl/>
        </w:rPr>
        <w:t xml:space="preserve"> عربيا. قالوا لهم: صدقتم، وزعمت قريش أن لها فضلا على غيرها من العرب، فقالت لهم العرب من غيرهم: وبما ذاك</w:t>
      </w:r>
      <w:r>
        <w:rPr>
          <w:rtl/>
        </w:rPr>
        <w:t>؟</w:t>
      </w:r>
      <w:r w:rsidRPr="00067003">
        <w:rPr>
          <w:rtl/>
        </w:rPr>
        <w:t xml:space="preserve"> قالوا: كان </w:t>
      </w:r>
      <w:r>
        <w:rPr>
          <w:rtl/>
        </w:rPr>
        <w:t>محمّد</w:t>
      </w:r>
      <w:r w:rsidRPr="00067003">
        <w:rPr>
          <w:rtl/>
        </w:rPr>
        <w:t xml:space="preserve"> </w:t>
      </w:r>
      <w:r w:rsidR="003E5577" w:rsidRPr="003E5577">
        <w:rPr>
          <w:rStyle w:val="libAlaemChar"/>
          <w:rtl/>
        </w:rPr>
        <w:t>صلى‌الله‌عليه‌وآله‌وسلم</w:t>
      </w:r>
      <w:r w:rsidRPr="00067003">
        <w:rPr>
          <w:rtl/>
        </w:rPr>
        <w:t xml:space="preserve"> قرشيا. قالوا لهم: صدقتم</w:t>
      </w:r>
      <w:r>
        <w:rPr>
          <w:rtl/>
        </w:rPr>
        <w:t>؟</w:t>
      </w:r>
      <w:r w:rsidRPr="00067003">
        <w:rPr>
          <w:rtl/>
        </w:rPr>
        <w:t xml:space="preserve"> فإن كان القوم صدقوا فلنا فضل على الناس، لانا ذرية </w:t>
      </w:r>
      <w:r>
        <w:rPr>
          <w:rtl/>
        </w:rPr>
        <w:t>محمّد</w:t>
      </w:r>
      <w:r w:rsidRPr="00067003">
        <w:rPr>
          <w:rtl/>
        </w:rPr>
        <w:t xml:space="preserve"> </w:t>
      </w:r>
      <w:r w:rsidR="003E5577" w:rsidRPr="003E5577">
        <w:rPr>
          <w:rStyle w:val="libAlaemChar"/>
          <w:rtl/>
        </w:rPr>
        <w:t>صلى‌الله‌عليه‌وآله‌وسلم</w:t>
      </w:r>
      <w:r w:rsidRPr="00067003">
        <w:rPr>
          <w:rtl/>
        </w:rPr>
        <w:t xml:space="preserve">، وأهل بيته خاصة وعترته، لا يشركه في ذلك غيرنا. </w:t>
      </w:r>
    </w:p>
    <w:p w:rsidR="00ED24C1" w:rsidRDefault="00ED24C1" w:rsidP="00ED24C1">
      <w:pPr>
        <w:pStyle w:val="libNormal"/>
        <w:rPr>
          <w:rtl/>
        </w:rPr>
      </w:pPr>
      <w:r w:rsidRPr="00067003">
        <w:rPr>
          <w:rtl/>
        </w:rPr>
        <w:t xml:space="preserve">فقال له الرجل: والله إني لاحبكم أهل البيت. قال: فاتخذ للبلاء جلبابا، فوالله إنه لاسرع إلينا والى شيعتنا من السيل في الوادي، وبنا يبدأ البلاء ثم بكم، وبنا يبدأ الرخاء ثم بكم. </w:t>
      </w:r>
    </w:p>
    <w:p w:rsidR="00ED24C1" w:rsidRPr="00067003" w:rsidRDefault="00ED24C1" w:rsidP="00ED24C1">
      <w:pPr>
        <w:pStyle w:val="libNormal"/>
        <w:rPr>
          <w:rtl/>
        </w:rPr>
      </w:pPr>
      <w:bookmarkStart w:id="374" w:name="_Toc356989170"/>
      <w:r w:rsidRPr="00B12DF9">
        <w:rPr>
          <w:rStyle w:val="Heading2Char"/>
          <w:rtl/>
        </w:rPr>
        <w:t>256</w:t>
      </w:r>
      <w:r w:rsidR="003E5577">
        <w:rPr>
          <w:rStyle w:val="Heading2Char"/>
          <w:rtl/>
        </w:rPr>
        <w:t>/</w:t>
      </w:r>
      <w:r w:rsidRPr="00B12DF9">
        <w:rPr>
          <w:rStyle w:val="Heading2Char"/>
          <w:rtl/>
        </w:rPr>
        <w:t>8 -</w:t>
      </w:r>
      <w:bookmarkEnd w:id="374"/>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 xml:space="preserve">أحمد إسماعيل بن يحيى العبسي، قال: </w:t>
      </w:r>
      <w:r>
        <w:rPr>
          <w:rtl/>
        </w:rPr>
        <w:t>حدّثنا أبوجعفر محمّد</w:t>
      </w:r>
      <w:r w:rsidRPr="00067003">
        <w:rPr>
          <w:rtl/>
        </w:rPr>
        <w:t xml:space="preserve"> بن جرير الطبري، قال: </w:t>
      </w:r>
      <w:r>
        <w:rPr>
          <w:rtl/>
        </w:rPr>
        <w:t>حدّثنا</w:t>
      </w:r>
      <w:r w:rsidRPr="00067003">
        <w:rPr>
          <w:rtl/>
        </w:rPr>
        <w:t xml:space="preserve"> </w:t>
      </w:r>
      <w:r>
        <w:rPr>
          <w:rtl/>
        </w:rPr>
        <w:t>محمّد</w:t>
      </w:r>
      <w:r w:rsidRPr="00067003">
        <w:rPr>
          <w:rtl/>
        </w:rPr>
        <w:t xml:space="preserve"> بن إسماعيل الضراري، قال: حدثني عبد السلام بن صالح الهروي، قال: </w:t>
      </w:r>
      <w:r>
        <w:rPr>
          <w:rtl/>
        </w:rPr>
        <w:t>حدّثنا</w:t>
      </w:r>
      <w:r w:rsidRPr="00067003">
        <w:rPr>
          <w:rtl/>
        </w:rPr>
        <w:t xml:space="preserve"> الحسين</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ابن الحسن الاشقر</w:t>
      </w:r>
      <w:r>
        <w:rPr>
          <w:rFonts w:hint="cs"/>
          <w:rtl/>
        </w:rPr>
        <w:t>،</w:t>
      </w:r>
      <w:r w:rsidRPr="00067003">
        <w:rPr>
          <w:rtl/>
        </w:rPr>
        <w:t xml:space="preserve"> قال: </w:t>
      </w:r>
      <w:r>
        <w:rPr>
          <w:rtl/>
        </w:rPr>
        <w:t>حدّثنا</w:t>
      </w:r>
      <w:r w:rsidRPr="00067003">
        <w:rPr>
          <w:rtl/>
        </w:rPr>
        <w:t xml:space="preserve"> قيس بن الربيع، عن الاعمش، عن عباية بن ربعي الاسدي، عن أبي أيوب الانصاري، قال: مرض رسول الله </w:t>
      </w:r>
      <w:r w:rsidR="003E5577" w:rsidRPr="003E5577">
        <w:rPr>
          <w:rStyle w:val="libAlaemChar"/>
          <w:rtl/>
        </w:rPr>
        <w:t>صلى‌الله‌عليه‌وآله‌وسلم</w:t>
      </w:r>
      <w:r w:rsidRPr="00067003">
        <w:rPr>
          <w:rtl/>
        </w:rPr>
        <w:t xml:space="preserve"> مرضة، فأتته فاطمة </w:t>
      </w:r>
      <w:r w:rsidR="003E5577" w:rsidRPr="003E5577">
        <w:rPr>
          <w:rStyle w:val="libAlaemChar"/>
          <w:rtl/>
        </w:rPr>
        <w:t>عليهما‌السلام</w:t>
      </w:r>
      <w:r w:rsidRPr="00067003">
        <w:rPr>
          <w:rtl/>
        </w:rPr>
        <w:t xml:space="preserve"> تعوده، فلما رأت ما برسول الله </w:t>
      </w:r>
      <w:r w:rsidR="003E5577" w:rsidRPr="003E5577">
        <w:rPr>
          <w:rStyle w:val="libAlaemChar"/>
          <w:rtl/>
        </w:rPr>
        <w:t>صلى‌الله‌عليه‌وآله‌وسلم</w:t>
      </w:r>
      <w:r w:rsidRPr="00067003">
        <w:rPr>
          <w:rtl/>
        </w:rPr>
        <w:t xml:space="preserve"> من المرض والجهد استعبرت وبكت</w:t>
      </w:r>
      <w:r>
        <w:rPr>
          <w:rtl/>
        </w:rPr>
        <w:t xml:space="preserve"> حتّى </w:t>
      </w:r>
      <w:r w:rsidRPr="00067003">
        <w:rPr>
          <w:rtl/>
        </w:rPr>
        <w:t>سألت دموعها على خديها، فقال لها</w:t>
      </w:r>
      <w:r>
        <w:rPr>
          <w:rtl/>
        </w:rPr>
        <w:t xml:space="preserve"> النبيّ </w:t>
      </w:r>
      <w:r w:rsidR="003E5577" w:rsidRPr="003E5577">
        <w:rPr>
          <w:rStyle w:val="libAlaemChar"/>
          <w:rtl/>
        </w:rPr>
        <w:t>صلى‌الله‌عليه‌وآله‌وسلم</w:t>
      </w:r>
      <w:r w:rsidRPr="00067003">
        <w:rPr>
          <w:rtl/>
        </w:rPr>
        <w:t xml:space="preserve">: يا فاطمة، إني لكرامة الله إياك زوجتك أقدمهم سلما، وأكثرهم علما، وأعظمهم حلما، إن الله (تعالى) اطلع إلى أهل الارض إطلاعة فاختارني منها فبعثني نبيا، واطلع إليها ثانية فاختار بعلك فجعله وصيا. </w:t>
      </w:r>
    </w:p>
    <w:p w:rsidR="00ED24C1" w:rsidRDefault="00ED24C1" w:rsidP="00ED24C1">
      <w:pPr>
        <w:pStyle w:val="libNormal"/>
        <w:rPr>
          <w:rtl/>
        </w:rPr>
      </w:pPr>
      <w:r w:rsidRPr="00067003">
        <w:rPr>
          <w:rtl/>
        </w:rPr>
        <w:t xml:space="preserve">فسرت فاطمة </w:t>
      </w:r>
      <w:r w:rsidR="003E5577" w:rsidRPr="003E5577">
        <w:rPr>
          <w:rStyle w:val="libAlaemChar"/>
          <w:rtl/>
        </w:rPr>
        <w:t>عليها‌السلام</w:t>
      </w:r>
      <w:r w:rsidRPr="00067003">
        <w:rPr>
          <w:rtl/>
        </w:rPr>
        <w:t xml:space="preserve"> فاستبشرت، فأراد رسول الله </w:t>
      </w:r>
      <w:r w:rsidR="003E5577" w:rsidRPr="003E5577">
        <w:rPr>
          <w:rStyle w:val="libAlaemChar"/>
          <w:rtl/>
        </w:rPr>
        <w:t>صلى‌الله‌عليه‌وآله‌وسلم</w:t>
      </w:r>
      <w:r w:rsidRPr="00067003">
        <w:rPr>
          <w:rtl/>
        </w:rPr>
        <w:t xml:space="preserve"> أن يزيدها مزيد الخير، فقال: يا فاطمة، إنا أهل بيت أعطينا سبعا لم يعطها أحد قبلنا ولا يعطاها أحد بعدنا: نبينا أفضل الانبياء وهو أبوك، ووصينا أفضل الاوصياء وهو بعلك، وشهيدنا أفضل الشهداء وهو عمك، ومنا من جعل الله له جناحين يطير بهما مع الملائكة وهو ابن عمك، ومنا سبطا هذه الامة وهما ابناك. والذي نفسي بيده لابد لهذه لامة من مهدي، وهو والله من ولدك. </w:t>
      </w:r>
    </w:p>
    <w:p w:rsidR="00ED24C1" w:rsidRDefault="00ED24C1" w:rsidP="00ED24C1">
      <w:pPr>
        <w:pStyle w:val="libNormal"/>
        <w:rPr>
          <w:rtl/>
        </w:rPr>
      </w:pPr>
      <w:bookmarkStart w:id="375" w:name="_Toc356989171"/>
      <w:r w:rsidRPr="00B12DF9">
        <w:rPr>
          <w:rStyle w:val="Heading2Char"/>
          <w:rtl/>
        </w:rPr>
        <w:t>257</w:t>
      </w:r>
      <w:r w:rsidR="003E5577">
        <w:rPr>
          <w:rStyle w:val="Heading2Char"/>
          <w:rtl/>
        </w:rPr>
        <w:t>/</w:t>
      </w:r>
      <w:r w:rsidRPr="00B12DF9">
        <w:rPr>
          <w:rStyle w:val="Heading2Char"/>
          <w:rtl/>
        </w:rPr>
        <w:t>9 -</w:t>
      </w:r>
      <w:bookmarkEnd w:id="375"/>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محمّد</w:t>
      </w:r>
      <w:r w:rsidRPr="00067003">
        <w:rPr>
          <w:rtl/>
        </w:rPr>
        <w:t xml:space="preserve"> بن أحمد بن عبيدالله المنصوري إجازة، قال: </w:t>
      </w:r>
      <w:r>
        <w:rPr>
          <w:rtl/>
        </w:rPr>
        <w:t>حدّثنا أبو</w:t>
      </w:r>
      <w:r w:rsidRPr="00067003">
        <w:rPr>
          <w:rtl/>
        </w:rPr>
        <w:t xml:space="preserve">الفضل محمود بن </w:t>
      </w:r>
      <w:r>
        <w:rPr>
          <w:rtl/>
        </w:rPr>
        <w:t>محمّد</w:t>
      </w:r>
      <w:r w:rsidRPr="00067003">
        <w:rPr>
          <w:rtl/>
        </w:rPr>
        <w:t xml:space="preserve">، قال: </w:t>
      </w:r>
      <w:r>
        <w:rPr>
          <w:rtl/>
        </w:rPr>
        <w:t>حدّثنا</w:t>
      </w:r>
      <w:r w:rsidRPr="00067003">
        <w:rPr>
          <w:rtl/>
        </w:rPr>
        <w:t xml:space="preserve"> أحمد بن </w:t>
      </w:r>
      <w:r>
        <w:rPr>
          <w:rtl/>
        </w:rPr>
        <w:t>محمّد</w:t>
      </w:r>
      <w:r w:rsidRPr="00067003">
        <w:rPr>
          <w:rtl/>
        </w:rPr>
        <w:t xml:space="preserve"> بن يزيد، قال: </w:t>
      </w:r>
      <w:r>
        <w:rPr>
          <w:rtl/>
        </w:rPr>
        <w:t>حدّثنا</w:t>
      </w:r>
      <w:r w:rsidRPr="00067003">
        <w:rPr>
          <w:rtl/>
        </w:rPr>
        <w:t xml:space="preserve"> إسماعيل بن أبان، قال: </w:t>
      </w:r>
      <w:r>
        <w:rPr>
          <w:rtl/>
        </w:rPr>
        <w:t>حدّثنا</w:t>
      </w:r>
      <w:r w:rsidRPr="00067003">
        <w:rPr>
          <w:rtl/>
        </w:rPr>
        <w:t xml:space="preserve"> الاعمش، عن المنهال بن عمرو، عن زاذان، عن سلمان </w:t>
      </w:r>
      <w:r w:rsidR="003E5577" w:rsidRPr="003E5577">
        <w:rPr>
          <w:rStyle w:val="libAlaemChar"/>
          <w:rtl/>
        </w:rPr>
        <w:t>رضي‌الله‌عنه</w:t>
      </w:r>
      <w:r w:rsidRPr="00067003">
        <w:rPr>
          <w:rtl/>
        </w:rPr>
        <w:t xml:space="preserve">، قال: بايعنا رسول الله </w:t>
      </w:r>
      <w:r w:rsidR="003E5577" w:rsidRPr="003E5577">
        <w:rPr>
          <w:rStyle w:val="libAlaemChar"/>
          <w:rtl/>
        </w:rPr>
        <w:t>صلى‌الله‌عليه‌وآله‌وسلم</w:t>
      </w:r>
      <w:r w:rsidRPr="00067003">
        <w:rPr>
          <w:rtl/>
        </w:rPr>
        <w:t xml:space="preserve"> على النصح للمسلمين، والائتمام ب</w:t>
      </w:r>
      <w:r>
        <w:rPr>
          <w:rtl/>
        </w:rPr>
        <w:t>عليّ بن</w:t>
      </w:r>
      <w:r w:rsidRPr="00067003">
        <w:rPr>
          <w:rtl/>
        </w:rPr>
        <w:t xml:space="preserve"> أبي طالب </w:t>
      </w:r>
      <w:r w:rsidR="003E5577" w:rsidRPr="003E5577">
        <w:rPr>
          <w:rStyle w:val="libAlaemChar"/>
          <w:rtl/>
        </w:rPr>
        <w:t>عليه‌السلام</w:t>
      </w:r>
      <w:r w:rsidRPr="00067003">
        <w:rPr>
          <w:rtl/>
        </w:rPr>
        <w:t xml:space="preserve">، والموالاة له. </w:t>
      </w:r>
    </w:p>
    <w:p w:rsidR="00ED24C1" w:rsidRPr="00067003" w:rsidRDefault="00ED24C1" w:rsidP="00ED24C1">
      <w:pPr>
        <w:pStyle w:val="libNormal"/>
        <w:rPr>
          <w:rtl/>
        </w:rPr>
      </w:pPr>
      <w:bookmarkStart w:id="376" w:name="_Toc356989172"/>
      <w:r w:rsidRPr="00B12DF9">
        <w:rPr>
          <w:rStyle w:val="Heading2Char"/>
          <w:rtl/>
        </w:rPr>
        <w:t>258</w:t>
      </w:r>
      <w:r w:rsidR="003E5577">
        <w:rPr>
          <w:rStyle w:val="Heading2Char"/>
          <w:rtl/>
        </w:rPr>
        <w:t>/</w:t>
      </w:r>
      <w:r w:rsidRPr="00B12DF9">
        <w:rPr>
          <w:rStyle w:val="Heading2Char"/>
          <w:rtl/>
        </w:rPr>
        <w:t>10 -</w:t>
      </w:r>
      <w:bookmarkEnd w:id="376"/>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محمّد</w:t>
      </w:r>
      <w:r w:rsidRPr="00067003">
        <w:rPr>
          <w:rtl/>
        </w:rPr>
        <w:t xml:space="preserve"> بن أحمد بن عبيدالله المنصوري، قال: </w:t>
      </w:r>
      <w:r>
        <w:rPr>
          <w:rtl/>
        </w:rPr>
        <w:t>حدّثنا</w:t>
      </w:r>
      <w:r w:rsidRPr="00067003">
        <w:rPr>
          <w:rtl/>
        </w:rPr>
        <w:t xml:space="preserve"> سليمان بن سهل، قال: </w:t>
      </w:r>
      <w:r>
        <w:rPr>
          <w:rtl/>
        </w:rPr>
        <w:t>حدّثنا</w:t>
      </w:r>
      <w:r w:rsidRPr="00067003">
        <w:rPr>
          <w:rtl/>
        </w:rPr>
        <w:t xml:space="preserve"> عيسى بن إسحاق القرشي، قال: </w:t>
      </w:r>
      <w:r>
        <w:rPr>
          <w:rtl/>
        </w:rPr>
        <w:t>حدّثنا</w:t>
      </w:r>
      <w:r w:rsidRPr="00067003">
        <w:rPr>
          <w:rtl/>
        </w:rPr>
        <w:t xml:space="preserve"> حمدان </w:t>
      </w:r>
      <w:r>
        <w:rPr>
          <w:rtl/>
        </w:rPr>
        <w:t xml:space="preserve">بن عليّ </w:t>
      </w:r>
      <w:r w:rsidRPr="00067003">
        <w:rPr>
          <w:rtl/>
        </w:rPr>
        <w:t xml:space="preserve">الخفاف، قال: </w:t>
      </w:r>
      <w:r>
        <w:rPr>
          <w:rtl/>
        </w:rPr>
        <w:t>حدّثنا</w:t>
      </w:r>
      <w:r w:rsidRPr="00067003">
        <w:rPr>
          <w:rtl/>
        </w:rPr>
        <w:t xml:space="preserve"> عاصم بن حميد، عن أبي حمزة الثمالي، عن أبي جعفر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عن أبيه </w:t>
      </w:r>
      <w:r>
        <w:rPr>
          <w:rtl/>
        </w:rPr>
        <w:t>عليّ بن</w:t>
      </w:r>
      <w:r w:rsidRPr="00067003">
        <w:rPr>
          <w:rtl/>
        </w:rPr>
        <w:t xml:space="preserve"> الحسين </w:t>
      </w:r>
      <w:r w:rsidR="003E5577" w:rsidRPr="003E5577">
        <w:rPr>
          <w:rStyle w:val="libAlaemChar"/>
          <w:rtl/>
        </w:rPr>
        <w:t>عليه‌السلام</w:t>
      </w:r>
      <w:r w:rsidRPr="00067003">
        <w:rPr>
          <w:rtl/>
        </w:rPr>
        <w:t xml:space="preserve">، عن </w:t>
      </w:r>
      <w:r>
        <w:rPr>
          <w:rtl/>
        </w:rPr>
        <w:t>محمّد</w:t>
      </w:r>
      <w:r w:rsidRPr="00067003">
        <w:rPr>
          <w:rtl/>
        </w:rPr>
        <w:t xml:space="preserve"> بن عمار بن ياسر، عن أبيه عمار </w:t>
      </w:r>
      <w:r w:rsidR="003E5577" w:rsidRPr="003E5577">
        <w:rPr>
          <w:rStyle w:val="libAlaemChar"/>
          <w:rtl/>
        </w:rPr>
        <w:t>رضي‌الله‌عنه</w:t>
      </w:r>
      <w:r w:rsidRPr="00067003">
        <w:rPr>
          <w:rtl/>
        </w:rPr>
        <w:t xml:space="preserve">، قال: لما مرضت فاطمة </w:t>
      </w:r>
      <w:r w:rsidR="003E5577" w:rsidRPr="003E5577">
        <w:rPr>
          <w:rStyle w:val="libAlaemChar"/>
          <w:rtl/>
        </w:rPr>
        <w:t>عليها‌السلام</w:t>
      </w:r>
      <w:r w:rsidRPr="00067003">
        <w:rPr>
          <w:rtl/>
        </w:rPr>
        <w:t xml:space="preserve"> مرضها الذي توفيت فيه وثقلت، جاءها العباس بن</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عبد المطلب </w:t>
      </w:r>
      <w:r w:rsidR="003E5577" w:rsidRPr="003E5577">
        <w:rPr>
          <w:rStyle w:val="libAlaemChar"/>
          <w:rtl/>
        </w:rPr>
        <w:t>رضي‌الله‌عنه</w:t>
      </w:r>
      <w:r w:rsidRPr="00067003">
        <w:rPr>
          <w:rtl/>
        </w:rPr>
        <w:t xml:space="preserve"> عائدا، فقيل له: إنها ثقيلة، وليس يدخل عليها أحد، فانصرف إلى داره، فأرسل إلى </w:t>
      </w:r>
      <w:r>
        <w:rPr>
          <w:rtl/>
        </w:rPr>
        <w:t xml:space="preserve">عليّ </w:t>
      </w:r>
      <w:r w:rsidR="003E5577" w:rsidRPr="003E5577">
        <w:rPr>
          <w:rStyle w:val="libAlaemChar"/>
          <w:rtl/>
        </w:rPr>
        <w:t>عليه‌السلام</w:t>
      </w:r>
      <w:r w:rsidRPr="00067003">
        <w:rPr>
          <w:rtl/>
        </w:rPr>
        <w:t xml:space="preserve"> فقال لرسوله: قل له: يابن أخ، عمك يقرئك السلام، ويقول لك: قد فجأني من الغم بشكاة حبيبة رسول الله </w:t>
      </w:r>
      <w:r w:rsidR="003E5577" w:rsidRPr="003E5577">
        <w:rPr>
          <w:rStyle w:val="libAlaemChar"/>
          <w:rtl/>
        </w:rPr>
        <w:t>صلى‌الله‌عليه‌وآله‌وسلم</w:t>
      </w:r>
      <w:r w:rsidRPr="00067003">
        <w:rPr>
          <w:rtl/>
        </w:rPr>
        <w:t xml:space="preserve"> وقرة عينه وعيني فاطمة ما هدني، وإني لاظنها أولنا لحوقا برسول الله </w:t>
      </w:r>
      <w:r w:rsidR="003E5577" w:rsidRPr="003E5577">
        <w:rPr>
          <w:rStyle w:val="libAlaemChar"/>
          <w:rtl/>
        </w:rPr>
        <w:t>صلى‌الله‌عليه‌وآله‌وسلم</w:t>
      </w:r>
      <w:r w:rsidRPr="00067003">
        <w:rPr>
          <w:rtl/>
        </w:rPr>
        <w:t>، والله يختار لها ويحبوها ويزلفها لديه، فإن كان من أمرها ما لابد منه، فاجمع - أنا لك الفداء - المهاجرين والانصار</w:t>
      </w:r>
      <w:r>
        <w:rPr>
          <w:rtl/>
        </w:rPr>
        <w:t xml:space="preserve"> حتّى </w:t>
      </w:r>
      <w:r w:rsidRPr="00067003">
        <w:rPr>
          <w:rtl/>
        </w:rPr>
        <w:t xml:space="preserve">يصيبوا الاجر في حضورها والصلاة عليها، وفي ذلك جمال للد ين. فقال </w:t>
      </w:r>
      <w:r>
        <w:rPr>
          <w:rtl/>
        </w:rPr>
        <w:t xml:space="preserve">عليّ </w:t>
      </w:r>
      <w:r w:rsidR="003E5577" w:rsidRPr="003E5577">
        <w:rPr>
          <w:rStyle w:val="libAlaemChar"/>
          <w:rtl/>
        </w:rPr>
        <w:t>عليه‌السلام</w:t>
      </w:r>
      <w:r w:rsidRPr="00067003">
        <w:rPr>
          <w:rtl/>
        </w:rPr>
        <w:t xml:space="preserve"> لرسوله وأنا حاضر عنده: أبلغ عمي السلام، وقل: لا عدمت إشفاقك وتحننك، وقد عرفت مشورتك ولرأيك فضله، إن فاطمة بنت رسول الله </w:t>
      </w:r>
      <w:r w:rsidR="003E5577" w:rsidRPr="003E5577">
        <w:rPr>
          <w:rStyle w:val="libAlaemChar"/>
          <w:rtl/>
        </w:rPr>
        <w:t>صلى‌الله‌عليه‌وآله‌وسلم</w:t>
      </w:r>
      <w:r w:rsidRPr="00067003">
        <w:rPr>
          <w:rtl/>
        </w:rPr>
        <w:t xml:space="preserve"> لم تزل مظلومة من حقها ممنوعة، وعن ميراثها مدفوعة، لم تحفظ فيها وصية رسول الله </w:t>
      </w:r>
      <w:r w:rsidR="003E5577" w:rsidRPr="003E5577">
        <w:rPr>
          <w:rStyle w:val="libAlaemChar"/>
          <w:rtl/>
        </w:rPr>
        <w:t>صلى‌الله‌عليه‌وآله‌وسلم</w:t>
      </w:r>
      <w:r w:rsidRPr="00067003">
        <w:rPr>
          <w:rtl/>
        </w:rPr>
        <w:t>، ولا رعي فيها حقه، ولا حق الله (</w:t>
      </w:r>
      <w:r>
        <w:rPr>
          <w:rtl/>
        </w:rPr>
        <w:t>عزّوجلّ</w:t>
      </w:r>
      <w:r w:rsidRPr="00067003">
        <w:rPr>
          <w:rtl/>
        </w:rPr>
        <w:t xml:space="preserve">)، وكفى بالله حاكما ومن الظالمين منتقما، وإني أسألك يا عم أن تسمح لي بترك ما أشرت به، فإنها وصتني بستر أمرها. </w:t>
      </w:r>
    </w:p>
    <w:p w:rsidR="00ED24C1" w:rsidRDefault="00ED24C1" w:rsidP="00ED24C1">
      <w:pPr>
        <w:pStyle w:val="libNormal"/>
        <w:tabs>
          <w:tab w:val="left" w:pos="2409"/>
        </w:tabs>
        <w:rPr>
          <w:rtl/>
        </w:rPr>
      </w:pPr>
      <w:r w:rsidRPr="00067003">
        <w:rPr>
          <w:rtl/>
        </w:rPr>
        <w:t xml:space="preserve">قال: فلما أتى العباس رسوله بما قاله </w:t>
      </w:r>
      <w:r>
        <w:rPr>
          <w:rtl/>
        </w:rPr>
        <w:t xml:space="preserve">عليّ </w:t>
      </w:r>
      <w:r w:rsidR="003E5577" w:rsidRPr="003E5577">
        <w:rPr>
          <w:rStyle w:val="libAlaemChar"/>
          <w:rtl/>
        </w:rPr>
        <w:t>عليه‌السلام</w:t>
      </w:r>
      <w:r w:rsidRPr="00067003">
        <w:rPr>
          <w:rtl/>
        </w:rPr>
        <w:t xml:space="preserve"> قال: يغفر الله لابن أخي، فإنه لمغفور له، إن رأي ابن أخي لا يطعن فيه، إنه لم يولد لعبد المطلب مولود أعظم بركة من علي إلا</w:t>
      </w:r>
      <w:r>
        <w:rPr>
          <w:rtl/>
        </w:rPr>
        <w:t xml:space="preserve"> النبيّ </w:t>
      </w:r>
      <w:r w:rsidR="003E5577" w:rsidRPr="003E5577">
        <w:rPr>
          <w:rStyle w:val="libAlaemChar"/>
          <w:rtl/>
        </w:rPr>
        <w:t>صلى‌الله‌عليه‌وآله‌وسلم</w:t>
      </w:r>
      <w:r w:rsidRPr="00067003">
        <w:rPr>
          <w:rtl/>
        </w:rPr>
        <w:t xml:space="preserve">، إن عليا لم يزل أسبقهم إلى كل مكرمة، وأعلمهم بكل قضية، وأشجعهم في الكريهة، وأشدهم جهادا للاعداء في نصرة الحنيفية، وأول من آمن بالله ورسوله </w:t>
      </w:r>
      <w:r w:rsidR="003E5577" w:rsidRPr="003E5577">
        <w:rPr>
          <w:rStyle w:val="libAlaemChar"/>
          <w:rtl/>
        </w:rPr>
        <w:t>صلى‌الله‌عليه‌وآله‌وسلم</w:t>
      </w:r>
      <w:r w:rsidRPr="00067003">
        <w:rPr>
          <w:rtl/>
        </w:rPr>
        <w:t xml:space="preserve">. </w:t>
      </w:r>
    </w:p>
    <w:p w:rsidR="00ED24C1" w:rsidRPr="00067003" w:rsidRDefault="00ED24C1" w:rsidP="00ED24C1">
      <w:pPr>
        <w:pStyle w:val="libNormal"/>
        <w:rPr>
          <w:rtl/>
        </w:rPr>
      </w:pPr>
      <w:bookmarkStart w:id="377" w:name="_Toc356989173"/>
      <w:r w:rsidRPr="00B12DF9">
        <w:rPr>
          <w:rStyle w:val="Heading2Char"/>
          <w:rtl/>
        </w:rPr>
        <w:t>259</w:t>
      </w:r>
      <w:r w:rsidR="003E5577">
        <w:rPr>
          <w:rStyle w:val="Heading2Char"/>
          <w:rtl/>
        </w:rPr>
        <w:t>/</w:t>
      </w:r>
      <w:r w:rsidRPr="00B12DF9">
        <w:rPr>
          <w:rStyle w:val="Heading2Char"/>
          <w:rtl/>
        </w:rPr>
        <w:t>11 -</w:t>
      </w:r>
      <w:bookmarkEnd w:id="377"/>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الهمداني، قال: </w:t>
      </w:r>
      <w:r>
        <w:rPr>
          <w:rtl/>
        </w:rPr>
        <w:t>حدّثنا</w:t>
      </w:r>
      <w:r w:rsidRPr="00067003">
        <w:rPr>
          <w:rtl/>
        </w:rPr>
        <w:t xml:space="preserve"> </w:t>
      </w:r>
      <w:r>
        <w:rPr>
          <w:rtl/>
        </w:rPr>
        <w:t>محمّد</w:t>
      </w:r>
      <w:r w:rsidRPr="00067003">
        <w:rPr>
          <w:rtl/>
        </w:rPr>
        <w:t xml:space="preserve"> بن القاسم الحارثي، قال: </w:t>
      </w:r>
      <w:r>
        <w:rPr>
          <w:rtl/>
        </w:rPr>
        <w:t>حدّثنا</w:t>
      </w:r>
      <w:r w:rsidRPr="00067003">
        <w:rPr>
          <w:rtl/>
        </w:rPr>
        <w:t xml:space="preserve"> أحمد بن صبيح، قال: </w:t>
      </w:r>
      <w:r>
        <w:rPr>
          <w:rtl/>
        </w:rPr>
        <w:t>حدّثنا</w:t>
      </w:r>
      <w:r w:rsidRPr="00067003">
        <w:rPr>
          <w:rtl/>
        </w:rPr>
        <w:t xml:space="preserve"> </w:t>
      </w:r>
      <w:r>
        <w:rPr>
          <w:rtl/>
        </w:rPr>
        <w:t>محمّد</w:t>
      </w:r>
      <w:r w:rsidRPr="00067003">
        <w:rPr>
          <w:rtl/>
        </w:rPr>
        <w:t xml:space="preserve"> بن إسماعيل الهمداني، عن الحسين بن مصعب، قال: سمعت جعفر بن </w:t>
      </w:r>
      <w:r>
        <w:rPr>
          <w:rtl/>
        </w:rPr>
        <w:t>محمّد</w:t>
      </w:r>
      <w:r w:rsidRPr="00067003">
        <w:rPr>
          <w:rtl/>
        </w:rPr>
        <w:t xml:space="preserve"> </w:t>
      </w:r>
      <w:r w:rsidR="003E5577" w:rsidRPr="003E5577">
        <w:rPr>
          <w:rStyle w:val="libAlaemChar"/>
          <w:rtl/>
        </w:rPr>
        <w:t>عليه‌السلام</w:t>
      </w:r>
      <w:r w:rsidRPr="00067003">
        <w:rPr>
          <w:rtl/>
        </w:rPr>
        <w:t xml:space="preserve"> يقول: من أحبنا لله، وأحب محبنا لا لغرض دنيا يصيبها منه، وعادى عدونا لا لا حنة </w:t>
      </w:r>
      <w:r w:rsidRPr="00063C0F">
        <w:rPr>
          <w:rStyle w:val="libFootnotenumChar"/>
          <w:rtl/>
        </w:rPr>
        <w:t>(1)</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الاحنة: الحقد والعداوة.</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كانت بينه وبينه، ثم جاء يوم القيامة وعليه من الذنوب مثل رمل عالج وزبد البحر، غفرها الله (تعالى) له. </w:t>
      </w:r>
    </w:p>
    <w:p w:rsidR="00ED24C1" w:rsidRDefault="00ED24C1" w:rsidP="00ED24C1">
      <w:pPr>
        <w:pStyle w:val="libNormal"/>
        <w:tabs>
          <w:tab w:val="left" w:pos="2409"/>
        </w:tabs>
        <w:rPr>
          <w:rtl/>
        </w:rPr>
      </w:pPr>
      <w:bookmarkStart w:id="378" w:name="_Toc356989174"/>
      <w:r w:rsidRPr="00B12DF9">
        <w:rPr>
          <w:rStyle w:val="Heading2Char"/>
          <w:rtl/>
        </w:rPr>
        <w:t>260</w:t>
      </w:r>
      <w:r w:rsidR="003E5577">
        <w:rPr>
          <w:rStyle w:val="Heading2Char"/>
          <w:rtl/>
        </w:rPr>
        <w:t>/</w:t>
      </w:r>
      <w:r w:rsidRPr="00B12DF9">
        <w:rPr>
          <w:rStyle w:val="Heading2Char"/>
          <w:rtl/>
        </w:rPr>
        <w:t>12 -</w:t>
      </w:r>
      <w:bookmarkEnd w:id="378"/>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 الجعابي، قال: </w:t>
      </w:r>
      <w:r>
        <w:rPr>
          <w:rtl/>
        </w:rPr>
        <w:t>حدّثنا</w:t>
      </w:r>
      <w:r w:rsidRPr="00067003">
        <w:rPr>
          <w:rtl/>
        </w:rPr>
        <w:t xml:space="preserve"> أحمد بن </w:t>
      </w:r>
      <w:r>
        <w:rPr>
          <w:rtl/>
        </w:rPr>
        <w:t>محمّد</w:t>
      </w:r>
      <w:r w:rsidRPr="00067003">
        <w:rPr>
          <w:rtl/>
        </w:rPr>
        <w:t xml:space="preserve"> بن سعيد، قال: </w:t>
      </w:r>
      <w:r>
        <w:rPr>
          <w:rtl/>
        </w:rPr>
        <w:t>حدّثنا</w:t>
      </w:r>
      <w:r w:rsidRPr="00067003">
        <w:rPr>
          <w:rtl/>
        </w:rPr>
        <w:t xml:space="preserve"> جعفر بن </w:t>
      </w:r>
      <w:r>
        <w:rPr>
          <w:rtl/>
        </w:rPr>
        <w:t>محمّد</w:t>
      </w:r>
      <w:r w:rsidRPr="00067003">
        <w:rPr>
          <w:rtl/>
        </w:rPr>
        <w:t xml:space="preserve"> بن عبيد، قال: </w:t>
      </w:r>
      <w:r>
        <w:rPr>
          <w:rtl/>
        </w:rPr>
        <w:t>حدّثنا</w:t>
      </w:r>
      <w:r w:rsidRPr="00067003">
        <w:rPr>
          <w:rtl/>
        </w:rPr>
        <w:t xml:space="preserve"> الحسن بن </w:t>
      </w:r>
      <w:r>
        <w:rPr>
          <w:rtl/>
        </w:rPr>
        <w:t>محمّد</w:t>
      </w:r>
      <w:r w:rsidRPr="00067003">
        <w:rPr>
          <w:rtl/>
        </w:rPr>
        <w:t xml:space="preserve">، قال: </w:t>
      </w:r>
      <w:r>
        <w:rPr>
          <w:rtl/>
        </w:rPr>
        <w:t>حدّثنا</w:t>
      </w:r>
      <w:r w:rsidRPr="00067003">
        <w:rPr>
          <w:rtl/>
        </w:rPr>
        <w:t xml:space="preserve"> أبي، عن </w:t>
      </w:r>
      <w:r>
        <w:rPr>
          <w:rtl/>
        </w:rPr>
        <w:t>محمّد</w:t>
      </w:r>
      <w:r w:rsidRPr="00067003">
        <w:rPr>
          <w:rtl/>
        </w:rPr>
        <w:t xml:space="preserve"> بن المثنى الازدي: أنه سمع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عليه‌السلام</w:t>
      </w:r>
      <w:r w:rsidRPr="00067003">
        <w:rPr>
          <w:rtl/>
        </w:rPr>
        <w:t xml:space="preserve"> يقول: نحن السبب بينكم وبين الله (</w:t>
      </w:r>
      <w:r>
        <w:rPr>
          <w:rtl/>
        </w:rPr>
        <w:t>عزّوجلّ</w:t>
      </w:r>
      <w:r w:rsidRPr="00067003">
        <w:rPr>
          <w:rtl/>
        </w:rPr>
        <w:t xml:space="preserve">). </w:t>
      </w:r>
    </w:p>
    <w:p w:rsidR="00ED24C1" w:rsidRDefault="00ED24C1" w:rsidP="00ED24C1">
      <w:pPr>
        <w:pStyle w:val="libNormal"/>
        <w:tabs>
          <w:tab w:val="left" w:pos="2409"/>
        </w:tabs>
        <w:rPr>
          <w:rtl/>
        </w:rPr>
      </w:pPr>
      <w:bookmarkStart w:id="379" w:name="_Toc356989175"/>
      <w:r w:rsidRPr="00B12DF9">
        <w:rPr>
          <w:rStyle w:val="Heading2Char"/>
          <w:rtl/>
        </w:rPr>
        <w:t>261</w:t>
      </w:r>
      <w:r w:rsidR="003E5577">
        <w:rPr>
          <w:rStyle w:val="Heading2Char"/>
          <w:rtl/>
        </w:rPr>
        <w:t>/</w:t>
      </w:r>
      <w:r w:rsidRPr="00B12DF9">
        <w:rPr>
          <w:rStyle w:val="Heading2Char"/>
          <w:rtl/>
        </w:rPr>
        <w:t>13 -</w:t>
      </w:r>
      <w:bookmarkEnd w:id="379"/>
      <w:r w:rsidRPr="00067003">
        <w:rPr>
          <w:rtl/>
        </w:rPr>
        <w:t xml:space="preserve"> أخبرنا </w:t>
      </w:r>
      <w:r>
        <w:rPr>
          <w:rtl/>
        </w:rPr>
        <w:t>محمّد</w:t>
      </w:r>
      <w:r w:rsidRPr="00067003">
        <w:rPr>
          <w:rtl/>
        </w:rPr>
        <w:t xml:space="preserve"> بن </w:t>
      </w:r>
      <w:r>
        <w:rPr>
          <w:rtl/>
        </w:rPr>
        <w:t>محمّد</w:t>
      </w:r>
      <w:r w:rsidRPr="00067003">
        <w:rPr>
          <w:rtl/>
        </w:rPr>
        <w:t xml:space="preserve">، عن أبي بكر </w:t>
      </w:r>
      <w:r>
        <w:rPr>
          <w:rtl/>
        </w:rPr>
        <w:t>محمّد</w:t>
      </w:r>
      <w:r w:rsidRPr="00067003">
        <w:rPr>
          <w:rtl/>
        </w:rPr>
        <w:t xml:space="preserve"> بن عمر الجعابي، قال: </w:t>
      </w:r>
      <w:r>
        <w:rPr>
          <w:rtl/>
        </w:rPr>
        <w:t>حدّثنا</w:t>
      </w:r>
      <w:r w:rsidRPr="00067003">
        <w:rPr>
          <w:rtl/>
        </w:rPr>
        <w:t xml:space="preserve"> أحمد بن </w:t>
      </w:r>
      <w:r>
        <w:rPr>
          <w:rtl/>
        </w:rPr>
        <w:t>محمّد</w:t>
      </w:r>
      <w:r w:rsidRPr="00067003">
        <w:rPr>
          <w:rtl/>
        </w:rPr>
        <w:t xml:space="preserve"> بن سعيد، قال: </w:t>
      </w:r>
      <w:r>
        <w:rPr>
          <w:rtl/>
        </w:rPr>
        <w:t>حدّثنا</w:t>
      </w:r>
      <w:r w:rsidRPr="00067003">
        <w:rPr>
          <w:rtl/>
        </w:rPr>
        <w:t xml:space="preserve"> أحمد بن يحيى، قال: </w:t>
      </w:r>
      <w:r>
        <w:rPr>
          <w:rtl/>
        </w:rPr>
        <w:t>حدّثنا</w:t>
      </w:r>
      <w:r w:rsidRPr="00067003">
        <w:rPr>
          <w:rtl/>
        </w:rPr>
        <w:t xml:space="preserve"> أسيد بن زيد، عن </w:t>
      </w:r>
      <w:r>
        <w:rPr>
          <w:rtl/>
        </w:rPr>
        <w:t>محمّد</w:t>
      </w:r>
      <w:r w:rsidRPr="00067003">
        <w:rPr>
          <w:rtl/>
        </w:rPr>
        <w:t xml:space="preserve"> بن مروان، عن جعفر بن </w:t>
      </w:r>
      <w:r>
        <w:rPr>
          <w:rtl/>
        </w:rPr>
        <w:t>محمّد</w:t>
      </w:r>
      <w:r w:rsidRPr="00067003">
        <w:rPr>
          <w:rtl/>
        </w:rPr>
        <w:t xml:space="preserve">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Pr>
          <w:rFonts w:hint="cs"/>
          <w:rtl/>
        </w:rPr>
        <w:t>:</w:t>
      </w:r>
      <w:r w:rsidRPr="00067003">
        <w:rPr>
          <w:rtl/>
        </w:rPr>
        <w:t xml:space="preserve"> بكروا بالصدقة، فإن البلاء لا يتخطاها. </w:t>
      </w:r>
    </w:p>
    <w:p w:rsidR="00ED24C1" w:rsidRDefault="00ED24C1" w:rsidP="00ED24C1">
      <w:pPr>
        <w:pStyle w:val="libNormal"/>
        <w:rPr>
          <w:rtl/>
        </w:rPr>
      </w:pPr>
      <w:bookmarkStart w:id="380" w:name="_Toc356989176"/>
      <w:r w:rsidRPr="00B12DF9">
        <w:rPr>
          <w:rStyle w:val="Heading2Char"/>
          <w:rtl/>
        </w:rPr>
        <w:t>262</w:t>
      </w:r>
      <w:r w:rsidR="003E5577">
        <w:rPr>
          <w:rStyle w:val="Heading2Char"/>
          <w:rtl/>
        </w:rPr>
        <w:t>/</w:t>
      </w:r>
      <w:r w:rsidRPr="00B12DF9">
        <w:rPr>
          <w:rStyle w:val="Heading2Char"/>
          <w:rtl/>
        </w:rPr>
        <w:t>14 -</w:t>
      </w:r>
      <w:bookmarkEnd w:id="380"/>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الحسين </w:t>
      </w:r>
      <w:r>
        <w:rPr>
          <w:rtl/>
        </w:rPr>
        <w:t>محمّد</w:t>
      </w:r>
      <w:r w:rsidRPr="00067003">
        <w:rPr>
          <w:rtl/>
        </w:rPr>
        <w:t xml:space="preserve"> بن المظفر البزاز، قال: </w:t>
      </w:r>
      <w:r>
        <w:rPr>
          <w:rtl/>
        </w:rPr>
        <w:t>حدّثنا</w:t>
      </w:r>
      <w:r w:rsidRPr="00067003">
        <w:rPr>
          <w:rtl/>
        </w:rPr>
        <w:t xml:space="preserve"> الحسن بن رجاء، قال: </w:t>
      </w:r>
      <w:r>
        <w:rPr>
          <w:rtl/>
        </w:rPr>
        <w:t>حدّثنا</w:t>
      </w:r>
      <w:r w:rsidRPr="00067003">
        <w:rPr>
          <w:rtl/>
        </w:rPr>
        <w:t xml:space="preserve"> عبيدالله بن سليمان، عن </w:t>
      </w:r>
      <w:r>
        <w:rPr>
          <w:rtl/>
        </w:rPr>
        <w:t>محمّد</w:t>
      </w:r>
      <w:r w:rsidRPr="00067003">
        <w:rPr>
          <w:rtl/>
        </w:rPr>
        <w:t xml:space="preserve"> </w:t>
      </w:r>
      <w:r>
        <w:rPr>
          <w:rtl/>
        </w:rPr>
        <w:t xml:space="preserve">بن عليّ </w:t>
      </w:r>
      <w:r w:rsidRPr="00067003">
        <w:rPr>
          <w:rtl/>
        </w:rPr>
        <w:t>العطار، عن هارون بن أبي بردة، عن عبيدالله بن موسى، عن المبارك بن حسان، عن عطية، عن ابن عباس، قال: قيل: يا رسول الله، أي الجلساء خير؟</w:t>
      </w:r>
      <w:r>
        <w:rPr>
          <w:rtl/>
        </w:rPr>
        <w:t xml:space="preserve"> قال: </w:t>
      </w:r>
      <w:r w:rsidRPr="00067003">
        <w:rPr>
          <w:rtl/>
        </w:rPr>
        <w:t xml:space="preserve">من ذكركم بالله رؤيته، وزادكم في علمكم منطقه، وذكركم بالاخرة عمله. </w:t>
      </w:r>
    </w:p>
    <w:p w:rsidR="00ED24C1" w:rsidRDefault="00ED24C1" w:rsidP="00ED24C1">
      <w:pPr>
        <w:pStyle w:val="libNormal"/>
        <w:rPr>
          <w:rtl/>
        </w:rPr>
      </w:pPr>
      <w:bookmarkStart w:id="381" w:name="_Toc356989177"/>
      <w:r w:rsidRPr="00B12DF9">
        <w:rPr>
          <w:rStyle w:val="Heading2Char"/>
          <w:rtl/>
        </w:rPr>
        <w:t>263</w:t>
      </w:r>
      <w:r w:rsidR="003E5577">
        <w:rPr>
          <w:rStyle w:val="Heading2Char"/>
          <w:rtl/>
        </w:rPr>
        <w:t>/</w:t>
      </w:r>
      <w:r w:rsidRPr="00B12DF9">
        <w:rPr>
          <w:rStyle w:val="Heading2Char"/>
          <w:rtl/>
        </w:rPr>
        <w:t>15 -</w:t>
      </w:r>
      <w:bookmarkEnd w:id="381"/>
      <w:r w:rsidRPr="00067003">
        <w:rPr>
          <w:rtl/>
        </w:rPr>
        <w:t xml:space="preserve"> حدثني </w:t>
      </w:r>
      <w:r>
        <w:rPr>
          <w:rtl/>
        </w:rPr>
        <w:t>محمّد</w:t>
      </w:r>
      <w:r w:rsidRPr="00067003">
        <w:rPr>
          <w:rtl/>
        </w:rPr>
        <w:t xml:space="preserve"> بن </w:t>
      </w:r>
      <w:r>
        <w:rPr>
          <w:rtl/>
        </w:rPr>
        <w:t>محمّد</w:t>
      </w:r>
      <w:r w:rsidRPr="00067003">
        <w:rPr>
          <w:rtl/>
        </w:rPr>
        <w:t>، قال: حدثني</w:t>
      </w:r>
      <w:r>
        <w:rPr>
          <w:rtl/>
        </w:rPr>
        <w:t xml:space="preserve"> أبو</w:t>
      </w:r>
      <w:r w:rsidRPr="00067003">
        <w:rPr>
          <w:rtl/>
        </w:rPr>
        <w:t xml:space="preserve">حفص عمربن </w:t>
      </w:r>
      <w:r>
        <w:rPr>
          <w:rtl/>
        </w:rPr>
        <w:t>محمّد</w:t>
      </w:r>
      <w:r w:rsidRPr="00067003">
        <w:rPr>
          <w:rtl/>
        </w:rPr>
        <w:t xml:space="preserve"> الصيرفي، قال: حدثني </w:t>
      </w:r>
      <w:r>
        <w:rPr>
          <w:rtl/>
        </w:rPr>
        <w:t>عليّ بن</w:t>
      </w:r>
      <w:r w:rsidRPr="00067003">
        <w:rPr>
          <w:rtl/>
        </w:rPr>
        <w:t xml:space="preserve"> مهرويه القزويني، قال: حدثني داود بن سليمان الغازي، قال: </w:t>
      </w:r>
      <w:r>
        <w:rPr>
          <w:rtl/>
        </w:rPr>
        <w:t>حدّثنا</w:t>
      </w:r>
      <w:r w:rsidRPr="00067003">
        <w:rPr>
          <w:rtl/>
        </w:rPr>
        <w:t xml:space="preserve"> الرضا </w:t>
      </w:r>
      <w:r>
        <w:rPr>
          <w:rtl/>
        </w:rPr>
        <w:t>عليّ بن</w:t>
      </w:r>
      <w:r w:rsidRPr="00067003">
        <w:rPr>
          <w:rtl/>
        </w:rPr>
        <w:t xml:space="preserve"> موسى </w:t>
      </w:r>
      <w:r w:rsidR="003E5577" w:rsidRPr="003E5577">
        <w:rPr>
          <w:rStyle w:val="libAlaemChar"/>
          <w:rtl/>
        </w:rPr>
        <w:t>عليه‌السلام</w:t>
      </w:r>
      <w:r w:rsidRPr="00067003">
        <w:rPr>
          <w:rtl/>
        </w:rPr>
        <w:t xml:space="preserve">، عن أبيه موسى بن جعفر، عن أبيه جعفر بن </w:t>
      </w:r>
      <w:r>
        <w:rPr>
          <w:rtl/>
        </w:rPr>
        <w:t>محمّد</w:t>
      </w:r>
      <w:r w:rsidRPr="00067003">
        <w:rPr>
          <w:rtl/>
        </w:rPr>
        <w:t xml:space="preserve">، عن أبيه </w:t>
      </w:r>
      <w:r>
        <w:rPr>
          <w:rtl/>
        </w:rPr>
        <w:t>محمّد</w:t>
      </w:r>
      <w:r w:rsidRPr="00067003">
        <w:rPr>
          <w:rtl/>
        </w:rPr>
        <w:t xml:space="preserve"> بن علي، عن أبيه </w:t>
      </w:r>
      <w:r>
        <w:rPr>
          <w:rtl/>
        </w:rPr>
        <w:t>عليّ بن</w:t>
      </w:r>
      <w:r w:rsidRPr="00067003">
        <w:rPr>
          <w:rtl/>
        </w:rPr>
        <w:t xml:space="preserve"> الحسين، عن أبيه الحسين ابن علي، عن </w:t>
      </w:r>
      <w:r>
        <w:rPr>
          <w:rtl/>
        </w:rPr>
        <w:t>أميرالمؤمنين</w:t>
      </w:r>
      <w:r w:rsidRPr="00067003">
        <w:rPr>
          <w:rtl/>
        </w:rPr>
        <w:t xml:space="preserve">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ثلاثة أخافهن على أمتي: الضلالة بعد المعرفة، ومضلات الفتن، وشهوة البطن والفرج. </w:t>
      </w:r>
    </w:p>
    <w:p w:rsidR="00ED24C1" w:rsidRPr="00067003" w:rsidRDefault="00ED24C1" w:rsidP="00ED24C1">
      <w:pPr>
        <w:pStyle w:val="libNormal"/>
        <w:rPr>
          <w:rtl/>
        </w:rPr>
      </w:pPr>
      <w:bookmarkStart w:id="382" w:name="_Toc356989178"/>
      <w:r w:rsidRPr="00B12DF9">
        <w:rPr>
          <w:rStyle w:val="Heading2Char"/>
          <w:rtl/>
        </w:rPr>
        <w:t>264</w:t>
      </w:r>
      <w:r w:rsidR="003E5577">
        <w:rPr>
          <w:rStyle w:val="Heading2Char"/>
          <w:rtl/>
        </w:rPr>
        <w:t>/</w:t>
      </w:r>
      <w:r w:rsidRPr="00B12DF9">
        <w:rPr>
          <w:rStyle w:val="Heading2Char"/>
          <w:rtl/>
        </w:rPr>
        <w:t>16 -</w:t>
      </w:r>
      <w:bookmarkEnd w:id="382"/>
      <w:r w:rsidRPr="00067003">
        <w:rPr>
          <w:rtl/>
        </w:rPr>
        <w:t xml:space="preserve"> أخبرني </w:t>
      </w:r>
      <w:r>
        <w:rPr>
          <w:rtl/>
        </w:rPr>
        <w:t>محمّد</w:t>
      </w:r>
      <w:r w:rsidRPr="00067003">
        <w:rPr>
          <w:rtl/>
        </w:rPr>
        <w:t xml:space="preserve"> بن </w:t>
      </w:r>
      <w:r>
        <w:rPr>
          <w:rtl/>
        </w:rPr>
        <w:t>محمّد</w:t>
      </w:r>
      <w:r w:rsidRPr="00067003">
        <w:rPr>
          <w:rtl/>
        </w:rPr>
        <w:t xml:space="preserve">، قال: أخبرني </w:t>
      </w:r>
      <w:r>
        <w:rPr>
          <w:rtl/>
        </w:rPr>
        <w:t>أبوبكر</w:t>
      </w:r>
      <w:r w:rsidRPr="00067003">
        <w:rPr>
          <w:rtl/>
        </w:rPr>
        <w:t xml:space="preserve"> </w:t>
      </w:r>
      <w:r>
        <w:rPr>
          <w:rtl/>
        </w:rPr>
        <w:t>محمّد</w:t>
      </w:r>
      <w:r w:rsidRPr="00067003">
        <w:rPr>
          <w:rtl/>
        </w:rPr>
        <w:t xml:space="preserve"> بن عمر الجعابي، قال: </w:t>
      </w:r>
      <w:r>
        <w:rPr>
          <w:rtl/>
        </w:rPr>
        <w:t>حدّثنا</w:t>
      </w:r>
      <w:r w:rsidRPr="00067003">
        <w:rPr>
          <w:rtl/>
        </w:rPr>
        <w:t xml:space="preserve"> أحمد بن </w:t>
      </w:r>
      <w:r>
        <w:rPr>
          <w:rtl/>
        </w:rPr>
        <w:t>محمّد</w:t>
      </w:r>
      <w:r w:rsidRPr="00067003">
        <w:rPr>
          <w:rtl/>
        </w:rPr>
        <w:t xml:space="preserve"> بن سعيد الهمداني، قال: </w:t>
      </w:r>
      <w:r>
        <w:rPr>
          <w:rtl/>
        </w:rPr>
        <w:t>حدّثنا</w:t>
      </w:r>
      <w:r w:rsidRPr="00067003">
        <w:rPr>
          <w:rtl/>
        </w:rPr>
        <w:t xml:space="preserve"> الحسن بن</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عتبة، قال: </w:t>
      </w:r>
      <w:r>
        <w:rPr>
          <w:rtl/>
        </w:rPr>
        <w:t>حدّثنا</w:t>
      </w:r>
      <w:r w:rsidRPr="00067003">
        <w:rPr>
          <w:rtl/>
        </w:rPr>
        <w:t xml:space="preserve"> أحمد بن النضر، قال: </w:t>
      </w:r>
      <w:r>
        <w:rPr>
          <w:rtl/>
        </w:rPr>
        <w:t>حدّثنا</w:t>
      </w:r>
      <w:r w:rsidRPr="00067003">
        <w:rPr>
          <w:rtl/>
        </w:rPr>
        <w:t xml:space="preserve"> </w:t>
      </w:r>
      <w:r>
        <w:rPr>
          <w:rtl/>
        </w:rPr>
        <w:t>محمّد</w:t>
      </w:r>
      <w:r w:rsidRPr="00067003">
        <w:rPr>
          <w:rtl/>
        </w:rPr>
        <w:t xml:space="preserve"> بن الصامت الجعفي، قال: كنا عند أبي </w:t>
      </w:r>
      <w:r>
        <w:rPr>
          <w:rtl/>
        </w:rPr>
        <w:t>عبدالله</w:t>
      </w:r>
      <w:r w:rsidRPr="00067003">
        <w:rPr>
          <w:rtl/>
        </w:rPr>
        <w:t xml:space="preserve"> </w:t>
      </w:r>
      <w:r w:rsidR="003E5577" w:rsidRPr="003E5577">
        <w:rPr>
          <w:rStyle w:val="libAlaemChar"/>
          <w:rtl/>
        </w:rPr>
        <w:t>عليه‌السلام</w:t>
      </w:r>
      <w:r w:rsidRPr="00067003">
        <w:rPr>
          <w:rtl/>
        </w:rPr>
        <w:t xml:space="preserve"> وعنده قوم من البصريين، فحدثهم بحديث أبيه عن جابر ابن </w:t>
      </w:r>
      <w:r>
        <w:rPr>
          <w:rtl/>
        </w:rPr>
        <w:t>عبدالله</w:t>
      </w:r>
      <w:r w:rsidRPr="00067003">
        <w:rPr>
          <w:rtl/>
        </w:rPr>
        <w:t xml:space="preserve"> في الحج أملاه عليهم، فلما قاموا قال </w:t>
      </w:r>
      <w:r>
        <w:rPr>
          <w:rtl/>
        </w:rPr>
        <w:t>أبوعبدالله</w:t>
      </w:r>
      <w:r w:rsidRPr="00067003">
        <w:rPr>
          <w:rtl/>
        </w:rPr>
        <w:t xml:space="preserve"> </w:t>
      </w:r>
      <w:r w:rsidR="003E5577" w:rsidRPr="003E5577">
        <w:rPr>
          <w:rStyle w:val="libAlaemChar"/>
          <w:rtl/>
        </w:rPr>
        <w:t>عليه‌السلام</w:t>
      </w:r>
      <w:r w:rsidRPr="00067003">
        <w:rPr>
          <w:rtl/>
        </w:rPr>
        <w:t xml:space="preserve">: إن الناس أخذوا يمينا وشمالا، وإنكم لزمتم صاحبكم، فإلى أين ترون يرد بكم؟ إلى الجنة، والله إلى الجنة، والله إلى الجنة، والله. </w:t>
      </w:r>
    </w:p>
    <w:p w:rsidR="00ED24C1" w:rsidRDefault="00ED24C1" w:rsidP="00ED24C1">
      <w:pPr>
        <w:pStyle w:val="libNormal"/>
        <w:rPr>
          <w:rtl/>
        </w:rPr>
      </w:pPr>
      <w:bookmarkStart w:id="383" w:name="_Toc356989179"/>
      <w:r w:rsidRPr="00B12DF9">
        <w:rPr>
          <w:rStyle w:val="Heading2Char"/>
          <w:rtl/>
        </w:rPr>
        <w:t>265</w:t>
      </w:r>
      <w:r w:rsidR="003E5577">
        <w:rPr>
          <w:rStyle w:val="Heading2Char"/>
          <w:rtl/>
        </w:rPr>
        <w:t>/</w:t>
      </w:r>
      <w:r w:rsidRPr="00B12DF9">
        <w:rPr>
          <w:rStyle w:val="Heading2Char"/>
          <w:rtl/>
        </w:rPr>
        <w:t>17 -</w:t>
      </w:r>
      <w:bookmarkEnd w:id="383"/>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حفص عمر بن </w:t>
      </w:r>
      <w:r>
        <w:rPr>
          <w:rtl/>
        </w:rPr>
        <w:t>محمّد</w:t>
      </w:r>
      <w:r w:rsidRPr="00067003">
        <w:rPr>
          <w:rtl/>
        </w:rPr>
        <w:t xml:space="preserve"> الصيرفي، قال: </w:t>
      </w:r>
      <w:r>
        <w:rPr>
          <w:rtl/>
        </w:rPr>
        <w:t>حدّثنا</w:t>
      </w:r>
      <w:r w:rsidRPr="00067003">
        <w:rPr>
          <w:rtl/>
        </w:rPr>
        <w:t xml:space="preserve"> </w:t>
      </w:r>
      <w:r>
        <w:rPr>
          <w:rtl/>
        </w:rPr>
        <w:t>أبوعبدالله</w:t>
      </w:r>
      <w:r w:rsidRPr="00067003">
        <w:rPr>
          <w:rtl/>
        </w:rPr>
        <w:t xml:space="preserve"> الحسين بن إسماعيل الضبي، قال: </w:t>
      </w:r>
      <w:r>
        <w:rPr>
          <w:rtl/>
        </w:rPr>
        <w:t>حدّثنا</w:t>
      </w:r>
      <w:r w:rsidRPr="00067003">
        <w:rPr>
          <w:rtl/>
        </w:rPr>
        <w:t xml:space="preserve"> </w:t>
      </w:r>
      <w:r>
        <w:rPr>
          <w:rtl/>
        </w:rPr>
        <w:t>عبدالله</w:t>
      </w:r>
      <w:r w:rsidRPr="00067003">
        <w:rPr>
          <w:rtl/>
        </w:rPr>
        <w:t xml:space="preserve"> بن شبيب، قال: حدثني إسماعيل ابن أبي أويس، قال: حدثني إسحاق بن يحيى، عن أبي بردة الاسلمي، عن أبيه، قال: كان رسول الله </w:t>
      </w:r>
      <w:r w:rsidR="003E5577" w:rsidRPr="003E5577">
        <w:rPr>
          <w:rStyle w:val="libAlaemChar"/>
          <w:rtl/>
        </w:rPr>
        <w:t>صلى‌الله‌عليه‌وآله‌وسلم</w:t>
      </w:r>
      <w:r w:rsidRPr="00067003">
        <w:rPr>
          <w:rtl/>
        </w:rPr>
        <w:t xml:space="preserve"> إذا صلى الصبح رفع صوته</w:t>
      </w:r>
      <w:r>
        <w:rPr>
          <w:rtl/>
        </w:rPr>
        <w:t xml:space="preserve"> حتّى </w:t>
      </w:r>
      <w:r w:rsidRPr="00067003">
        <w:rPr>
          <w:rtl/>
        </w:rPr>
        <w:t>يسمع أصحابه يقول:</w:t>
      </w:r>
      <w:r>
        <w:rPr>
          <w:rtl/>
        </w:rPr>
        <w:t xml:space="preserve"> «</w:t>
      </w:r>
      <w:r w:rsidRPr="00067003">
        <w:rPr>
          <w:rtl/>
        </w:rPr>
        <w:t xml:space="preserve"> اللهم اصلح لي ديني الذي جعلته لي عصمة </w:t>
      </w:r>
      <w:r>
        <w:rPr>
          <w:rtl/>
        </w:rPr>
        <w:t xml:space="preserve">» </w:t>
      </w:r>
      <w:r w:rsidRPr="00067003">
        <w:rPr>
          <w:rtl/>
        </w:rPr>
        <w:t>. ثلاث مرات،</w:t>
      </w:r>
      <w:r>
        <w:rPr>
          <w:rtl/>
        </w:rPr>
        <w:t xml:space="preserve"> «</w:t>
      </w:r>
      <w:r w:rsidRPr="00067003">
        <w:rPr>
          <w:rtl/>
        </w:rPr>
        <w:t xml:space="preserve"> اللهم اصلح لي دنياي التي جعلت فيها معاشي </w:t>
      </w:r>
      <w:r>
        <w:rPr>
          <w:rtl/>
        </w:rPr>
        <w:t xml:space="preserve">» </w:t>
      </w:r>
      <w:r w:rsidRPr="00067003">
        <w:rPr>
          <w:rtl/>
        </w:rPr>
        <w:t>ثلاث مرات،</w:t>
      </w:r>
      <w:r>
        <w:rPr>
          <w:rtl/>
        </w:rPr>
        <w:t xml:space="preserve"> «</w:t>
      </w:r>
      <w:r w:rsidRPr="00067003">
        <w:rPr>
          <w:rtl/>
        </w:rPr>
        <w:t xml:space="preserve"> اللهم اصلح لي آخرتي التي جعلت إليها مرجعي </w:t>
      </w:r>
      <w:r>
        <w:rPr>
          <w:rtl/>
        </w:rPr>
        <w:t xml:space="preserve">» </w:t>
      </w:r>
      <w:r w:rsidRPr="00067003">
        <w:rPr>
          <w:rtl/>
        </w:rPr>
        <w:t>. ثلاث مرات،</w:t>
      </w:r>
      <w:r>
        <w:rPr>
          <w:rFonts w:hint="cs"/>
          <w:rtl/>
        </w:rPr>
        <w:t xml:space="preserve"> «</w:t>
      </w:r>
      <w:r w:rsidRPr="00067003">
        <w:rPr>
          <w:rtl/>
        </w:rPr>
        <w:t xml:space="preserve"> اللهم إني أعوذ برضاك من سخطك، وأعوذ بعفوك من نقمتك</w:t>
      </w:r>
      <w:r>
        <w:rPr>
          <w:rtl/>
        </w:rPr>
        <w:t xml:space="preserve"> </w:t>
      </w:r>
      <w:r>
        <w:rPr>
          <w:rFonts w:hint="cs"/>
          <w:rtl/>
        </w:rPr>
        <w:t xml:space="preserve">» </w:t>
      </w:r>
      <w:r w:rsidRPr="00067003">
        <w:rPr>
          <w:rtl/>
        </w:rPr>
        <w:t>. ثلاث مرات،</w:t>
      </w:r>
      <w:r>
        <w:rPr>
          <w:rtl/>
        </w:rPr>
        <w:t xml:space="preserve"> « </w:t>
      </w:r>
      <w:r w:rsidRPr="00067003">
        <w:rPr>
          <w:rtl/>
        </w:rPr>
        <w:t>اللهم إني أعوذ بك منك، لا مانع لما أعطيت، ولا معطي لما منعت، ولا ينفع ذا الجد منك الجد</w:t>
      </w:r>
      <w:r>
        <w:rPr>
          <w:rtl/>
        </w:rPr>
        <w:t xml:space="preserve"> » </w:t>
      </w:r>
      <w:r w:rsidRPr="00067003">
        <w:rPr>
          <w:rtl/>
        </w:rPr>
        <w:t>.</w:t>
      </w:r>
    </w:p>
    <w:p w:rsidR="00ED24C1" w:rsidRDefault="00ED24C1" w:rsidP="00ED24C1">
      <w:pPr>
        <w:pStyle w:val="libNormal"/>
        <w:rPr>
          <w:rtl/>
        </w:rPr>
      </w:pPr>
      <w:bookmarkStart w:id="384" w:name="_Toc356989180"/>
      <w:r w:rsidRPr="00B12DF9">
        <w:rPr>
          <w:rStyle w:val="Heading2Char"/>
          <w:rtl/>
        </w:rPr>
        <w:t>266</w:t>
      </w:r>
      <w:r w:rsidR="003E5577">
        <w:rPr>
          <w:rStyle w:val="Heading2Char"/>
          <w:rtl/>
        </w:rPr>
        <w:t>/</w:t>
      </w:r>
      <w:r w:rsidRPr="00B12DF9">
        <w:rPr>
          <w:rStyle w:val="Heading2Char"/>
          <w:rtl/>
        </w:rPr>
        <w:t>18 -</w:t>
      </w:r>
      <w:bookmarkEnd w:id="384"/>
      <w:r w:rsidRPr="00067003">
        <w:rPr>
          <w:rtl/>
        </w:rPr>
        <w:t xml:space="preserve"> أخبرني </w:t>
      </w:r>
      <w:r>
        <w:rPr>
          <w:rtl/>
        </w:rPr>
        <w:t>محمّد</w:t>
      </w:r>
      <w:r w:rsidRPr="00067003">
        <w:rPr>
          <w:rtl/>
        </w:rPr>
        <w:t xml:space="preserve"> بن </w:t>
      </w:r>
      <w:r>
        <w:rPr>
          <w:rtl/>
        </w:rPr>
        <w:t>محمّد</w:t>
      </w:r>
      <w:r w:rsidRPr="00067003">
        <w:rPr>
          <w:rtl/>
        </w:rPr>
        <w:t>، قال: أخبرنا</w:t>
      </w:r>
      <w:r>
        <w:rPr>
          <w:rtl/>
        </w:rPr>
        <w:t xml:space="preserve"> أبوجعفر محمّد</w:t>
      </w:r>
      <w:r w:rsidRPr="00067003">
        <w:rPr>
          <w:rtl/>
        </w:rPr>
        <w:t xml:space="preserve"> </w:t>
      </w:r>
      <w:r>
        <w:rPr>
          <w:rtl/>
        </w:rPr>
        <w:t>بن عليّ بن</w:t>
      </w:r>
      <w:r w:rsidRPr="00067003">
        <w:rPr>
          <w:rtl/>
        </w:rPr>
        <w:t xml:space="preserve"> الحسين بن بابويه </w:t>
      </w:r>
      <w:r w:rsidR="003E5577" w:rsidRPr="003E5577">
        <w:rPr>
          <w:rStyle w:val="libAlaemChar"/>
          <w:rtl/>
        </w:rPr>
        <w:t>رحمه‌الله</w:t>
      </w:r>
      <w:r w:rsidRPr="00067003">
        <w:rPr>
          <w:rtl/>
        </w:rPr>
        <w:t xml:space="preserve"> قال: </w:t>
      </w:r>
      <w:r>
        <w:rPr>
          <w:rtl/>
        </w:rPr>
        <w:t>حدّثنا</w:t>
      </w:r>
      <w:r w:rsidRPr="00067003">
        <w:rPr>
          <w:rtl/>
        </w:rPr>
        <w:t xml:space="preserve"> </w:t>
      </w:r>
      <w:r>
        <w:rPr>
          <w:rtl/>
        </w:rPr>
        <w:t>محمّد</w:t>
      </w:r>
      <w:r w:rsidRPr="00067003">
        <w:rPr>
          <w:rtl/>
        </w:rPr>
        <w:t xml:space="preserve"> بن موسى بن المتوكل، قال: </w:t>
      </w:r>
      <w:r>
        <w:rPr>
          <w:rtl/>
        </w:rPr>
        <w:t>حدّثنا</w:t>
      </w:r>
      <w:r w:rsidRPr="00067003">
        <w:rPr>
          <w:rtl/>
        </w:rPr>
        <w:t xml:space="preserve"> </w:t>
      </w:r>
      <w:r>
        <w:rPr>
          <w:rtl/>
        </w:rPr>
        <w:t>محمّد</w:t>
      </w:r>
      <w:r w:rsidRPr="00067003">
        <w:rPr>
          <w:rtl/>
        </w:rPr>
        <w:t xml:space="preserve"> بن جعفر الأسدي، قال: </w:t>
      </w:r>
      <w:r>
        <w:rPr>
          <w:rtl/>
        </w:rPr>
        <w:t>حدّثنا</w:t>
      </w:r>
      <w:r w:rsidRPr="00067003">
        <w:rPr>
          <w:rtl/>
        </w:rPr>
        <w:t xml:space="preserve"> موسى بن عمران النخعي، عن عمه الحسين بن يزيد النوفلي، عن </w:t>
      </w:r>
      <w:r>
        <w:rPr>
          <w:rtl/>
        </w:rPr>
        <w:t>محمّد</w:t>
      </w:r>
      <w:r w:rsidRPr="00067003">
        <w:rPr>
          <w:rtl/>
        </w:rPr>
        <w:t xml:space="preserve"> بن سنان، عن المفضل بن عمر الجعفي، قال: قال </w:t>
      </w:r>
      <w:r>
        <w:rPr>
          <w:rtl/>
        </w:rPr>
        <w:t>أبوعبدالله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إن الله (تعالى) ضمن للمؤمن ضمانا. قال: قلت: وما هو</w:t>
      </w:r>
      <w:r>
        <w:rPr>
          <w:rtl/>
        </w:rPr>
        <w:t>؟</w:t>
      </w:r>
      <w:r w:rsidRPr="00067003">
        <w:rPr>
          <w:rtl/>
        </w:rPr>
        <w:t xml:space="preserve"> قال: ضمن له إن أقر لله بالربوبية، ول</w:t>
      </w:r>
      <w:r>
        <w:rPr>
          <w:rtl/>
        </w:rPr>
        <w:t>محمّد</w:t>
      </w:r>
      <w:r w:rsidRPr="00067003">
        <w:rPr>
          <w:rtl/>
        </w:rPr>
        <w:t xml:space="preserve"> </w:t>
      </w:r>
      <w:r w:rsidR="003E5577" w:rsidRPr="003E5577">
        <w:rPr>
          <w:rStyle w:val="libAlaemChar"/>
          <w:rtl/>
        </w:rPr>
        <w:t>صلى‌الله‌عليه‌وآله‌وسلم</w:t>
      </w:r>
      <w:r w:rsidRPr="00067003">
        <w:rPr>
          <w:rtl/>
        </w:rPr>
        <w:t xml:space="preserve"> بالنبوة، ول</w:t>
      </w:r>
      <w:r>
        <w:rPr>
          <w:rtl/>
        </w:rPr>
        <w:t xml:space="preserve">عليّ </w:t>
      </w:r>
      <w:r w:rsidR="003E5577" w:rsidRPr="003E5577">
        <w:rPr>
          <w:rStyle w:val="libAlaemChar"/>
          <w:rtl/>
        </w:rPr>
        <w:t>عليه‌السلام</w:t>
      </w:r>
      <w:r w:rsidRPr="00067003">
        <w:rPr>
          <w:rtl/>
        </w:rPr>
        <w:t xml:space="preserve"> بالامامة، وأدى ما افترض عليه، أن يسكنه في جواره. </w:t>
      </w:r>
    </w:p>
    <w:p w:rsidR="00ED24C1" w:rsidRDefault="00ED24C1" w:rsidP="00ED24C1">
      <w:pPr>
        <w:pStyle w:val="libNormal"/>
        <w:rPr>
          <w:rtl/>
        </w:rPr>
      </w:pPr>
      <w:r w:rsidRPr="00067003">
        <w:rPr>
          <w:rtl/>
        </w:rPr>
        <w:t xml:space="preserve">قال: فقلت: هذه والله هي الكرامة التي لا يشبهها كرامة الادميين. ثم قال </w:t>
      </w:r>
      <w:r>
        <w:rPr>
          <w:rtl/>
        </w:rPr>
        <w:t>أبوعبدالله</w:t>
      </w:r>
      <w:r w:rsidRPr="00067003">
        <w:rPr>
          <w:rtl/>
        </w:rPr>
        <w:t xml:space="preserve"> </w:t>
      </w:r>
      <w:r w:rsidR="003E5577" w:rsidRPr="003E5577">
        <w:rPr>
          <w:rStyle w:val="libAlaemChar"/>
          <w:rtl/>
        </w:rPr>
        <w:t>عليه‌السلام</w:t>
      </w:r>
      <w:r w:rsidRPr="00067003">
        <w:rPr>
          <w:rtl/>
        </w:rPr>
        <w:t xml:space="preserve">: اعملوا قليلا تنعموا كثيرا. </w:t>
      </w:r>
    </w:p>
    <w:p w:rsidR="00ED24C1" w:rsidRPr="00067003" w:rsidRDefault="00ED24C1" w:rsidP="00ED24C1">
      <w:pPr>
        <w:pStyle w:val="libNormal"/>
        <w:rPr>
          <w:rtl/>
        </w:rPr>
      </w:pPr>
      <w:bookmarkStart w:id="385" w:name="_Toc356989181"/>
      <w:r w:rsidRPr="00B12DF9">
        <w:rPr>
          <w:rStyle w:val="Heading2Char"/>
          <w:rtl/>
        </w:rPr>
        <w:t>267</w:t>
      </w:r>
      <w:r w:rsidR="003E5577">
        <w:rPr>
          <w:rStyle w:val="Heading2Char"/>
          <w:rtl/>
        </w:rPr>
        <w:t>/</w:t>
      </w:r>
      <w:r w:rsidRPr="00B12DF9">
        <w:rPr>
          <w:rStyle w:val="Heading2Char"/>
          <w:rtl/>
        </w:rPr>
        <w:t>19 -</w:t>
      </w:r>
      <w:bookmarkEnd w:id="385"/>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 أبوالحسن عليّ بن</w:t>
      </w:r>
      <w:r w:rsidRPr="00067003">
        <w:rPr>
          <w:rtl/>
        </w:rPr>
        <w:t xml:space="preserve"> بلال</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المهلبي، قال: </w:t>
      </w:r>
      <w:r>
        <w:rPr>
          <w:rtl/>
        </w:rPr>
        <w:t>حدّثنا</w:t>
      </w:r>
      <w:r w:rsidRPr="00067003">
        <w:rPr>
          <w:rtl/>
        </w:rPr>
        <w:t xml:space="preserve"> مزاحم بن عبد الوارث بن عباد البصري بمصر، قال: </w:t>
      </w:r>
      <w:r>
        <w:rPr>
          <w:rtl/>
        </w:rPr>
        <w:t>حدّثنا</w:t>
      </w:r>
      <w:r w:rsidRPr="00067003">
        <w:rPr>
          <w:rtl/>
        </w:rPr>
        <w:t xml:space="preserve"> </w:t>
      </w:r>
      <w:r>
        <w:rPr>
          <w:rtl/>
        </w:rPr>
        <w:t>محمّد</w:t>
      </w:r>
      <w:r w:rsidRPr="00067003">
        <w:rPr>
          <w:rtl/>
        </w:rPr>
        <w:t xml:space="preserve"> بن زكريا الغلابي، قال: </w:t>
      </w:r>
      <w:r>
        <w:rPr>
          <w:rtl/>
        </w:rPr>
        <w:t>حدّثنا</w:t>
      </w:r>
      <w:r w:rsidRPr="00067003">
        <w:rPr>
          <w:rtl/>
        </w:rPr>
        <w:t xml:space="preserve"> العباس بن بكار، قال: </w:t>
      </w:r>
      <w:r>
        <w:rPr>
          <w:rtl/>
        </w:rPr>
        <w:t>حدّثنا</w:t>
      </w:r>
      <w:r w:rsidRPr="00067003">
        <w:rPr>
          <w:rtl/>
        </w:rPr>
        <w:t xml:space="preserve"> </w:t>
      </w:r>
      <w:r>
        <w:rPr>
          <w:rtl/>
        </w:rPr>
        <w:t>أبوبكر</w:t>
      </w:r>
      <w:r w:rsidRPr="00067003">
        <w:rPr>
          <w:rtl/>
        </w:rPr>
        <w:t xml:space="preserve"> الهذلي، عن عكرمة، عن ابن عباس. </w:t>
      </w:r>
    </w:p>
    <w:p w:rsidR="00ED24C1" w:rsidRDefault="00ED24C1" w:rsidP="00ED24C1">
      <w:pPr>
        <w:pStyle w:val="libNormal"/>
        <w:rPr>
          <w:rtl/>
        </w:rPr>
      </w:pPr>
      <w:r w:rsidRPr="00067003">
        <w:rPr>
          <w:rtl/>
        </w:rPr>
        <w:t>قال الغلابي: و</w:t>
      </w:r>
      <w:r>
        <w:rPr>
          <w:rtl/>
        </w:rPr>
        <w:t>حدّثنا</w:t>
      </w:r>
      <w:r w:rsidRPr="00067003">
        <w:rPr>
          <w:rtl/>
        </w:rPr>
        <w:t xml:space="preserve"> أحمد بن </w:t>
      </w:r>
      <w:r>
        <w:rPr>
          <w:rtl/>
        </w:rPr>
        <w:t>محمّد</w:t>
      </w:r>
      <w:r w:rsidRPr="00067003">
        <w:rPr>
          <w:rtl/>
        </w:rPr>
        <w:t xml:space="preserve"> الواسطي، قال: </w:t>
      </w:r>
      <w:r>
        <w:rPr>
          <w:rtl/>
        </w:rPr>
        <w:t>حدّثنا</w:t>
      </w:r>
      <w:r w:rsidRPr="00067003">
        <w:rPr>
          <w:rtl/>
        </w:rPr>
        <w:t xml:space="preserve"> </w:t>
      </w:r>
      <w:r>
        <w:rPr>
          <w:rtl/>
        </w:rPr>
        <w:t>محمّد</w:t>
      </w:r>
      <w:r w:rsidRPr="00067003">
        <w:rPr>
          <w:rtl/>
        </w:rPr>
        <w:t xml:space="preserve"> بن صالح ابن النطاح و</w:t>
      </w:r>
      <w:r>
        <w:rPr>
          <w:rtl/>
        </w:rPr>
        <w:t>محمّد</w:t>
      </w:r>
      <w:r w:rsidRPr="00067003">
        <w:rPr>
          <w:rtl/>
        </w:rPr>
        <w:t xml:space="preserve"> بن الصلت الواسطي، قالا: </w:t>
      </w:r>
      <w:r>
        <w:rPr>
          <w:rtl/>
        </w:rPr>
        <w:t>حدّثنا</w:t>
      </w:r>
      <w:r w:rsidRPr="00067003">
        <w:rPr>
          <w:rtl/>
        </w:rPr>
        <w:t xml:space="preserve"> عمر بن يونس اليمامي، عن الكلبي، عن أبي صالح، عن ابن عباس. </w:t>
      </w:r>
    </w:p>
    <w:p w:rsidR="00ED24C1" w:rsidRDefault="00ED24C1" w:rsidP="00ED24C1">
      <w:pPr>
        <w:pStyle w:val="libNormal"/>
        <w:rPr>
          <w:rtl/>
        </w:rPr>
      </w:pPr>
      <w:r w:rsidRPr="00067003">
        <w:rPr>
          <w:rtl/>
        </w:rPr>
        <w:t>قال: و</w:t>
      </w:r>
      <w:r>
        <w:rPr>
          <w:rtl/>
        </w:rPr>
        <w:t>حدّثنا أبو</w:t>
      </w:r>
      <w:r w:rsidRPr="00067003">
        <w:rPr>
          <w:rtl/>
        </w:rPr>
        <w:t xml:space="preserve">عيسى عبيدالله بن الفضل الطائي، قال: </w:t>
      </w:r>
      <w:r>
        <w:rPr>
          <w:rtl/>
        </w:rPr>
        <w:t>حدّثنا</w:t>
      </w:r>
      <w:r w:rsidRPr="00067003">
        <w:rPr>
          <w:rtl/>
        </w:rPr>
        <w:t xml:space="preserve"> الحسين </w:t>
      </w:r>
      <w:r>
        <w:rPr>
          <w:rtl/>
        </w:rPr>
        <w:t>بن عليّ بن</w:t>
      </w:r>
      <w:r w:rsidRPr="00067003">
        <w:rPr>
          <w:rtl/>
        </w:rPr>
        <w:t xml:space="preserve"> الحسين </w:t>
      </w:r>
      <w:r>
        <w:rPr>
          <w:rtl/>
        </w:rPr>
        <w:t>بن عليّ بن</w:t>
      </w:r>
      <w:r w:rsidRPr="00067003">
        <w:rPr>
          <w:rtl/>
        </w:rPr>
        <w:t xml:space="preserve"> عمر</w:t>
      </w:r>
      <w:r>
        <w:rPr>
          <w:rtl/>
        </w:rPr>
        <w:t>بن عليّ بن</w:t>
      </w:r>
      <w:r w:rsidRPr="00067003">
        <w:rPr>
          <w:rtl/>
        </w:rPr>
        <w:t xml:space="preserve"> الحسين </w:t>
      </w:r>
      <w:r>
        <w:rPr>
          <w:rtl/>
        </w:rPr>
        <w:t>بن عليّ بن</w:t>
      </w:r>
      <w:r w:rsidRPr="00067003">
        <w:rPr>
          <w:rtl/>
        </w:rPr>
        <w:t xml:space="preserve"> أبي طالب </w:t>
      </w:r>
      <w:r w:rsidR="003E5577" w:rsidRPr="003E5577">
        <w:rPr>
          <w:rStyle w:val="libAlaemChar"/>
          <w:rtl/>
        </w:rPr>
        <w:t>عليهم‌السلام</w:t>
      </w:r>
      <w:r w:rsidRPr="00067003">
        <w:rPr>
          <w:rtl/>
        </w:rPr>
        <w:t xml:space="preserve">، قال: حدثني </w:t>
      </w:r>
      <w:r>
        <w:rPr>
          <w:rtl/>
        </w:rPr>
        <w:t>محمّد</w:t>
      </w:r>
      <w:r w:rsidRPr="00067003">
        <w:rPr>
          <w:rtl/>
        </w:rPr>
        <w:t xml:space="preserve"> بن سلام الكوفي، قال: </w:t>
      </w:r>
      <w:r>
        <w:rPr>
          <w:rtl/>
        </w:rPr>
        <w:t>حدّثنا</w:t>
      </w:r>
      <w:r w:rsidRPr="00067003">
        <w:rPr>
          <w:rtl/>
        </w:rPr>
        <w:t xml:space="preserve"> أحمد بن </w:t>
      </w:r>
      <w:r>
        <w:rPr>
          <w:rtl/>
        </w:rPr>
        <w:t>محمّد</w:t>
      </w:r>
      <w:r w:rsidRPr="00067003">
        <w:rPr>
          <w:rtl/>
        </w:rPr>
        <w:t xml:space="preserve"> الواسطي، قال: </w:t>
      </w:r>
      <w:r>
        <w:rPr>
          <w:rtl/>
        </w:rPr>
        <w:t>حدّثنا</w:t>
      </w:r>
      <w:r w:rsidRPr="00067003">
        <w:rPr>
          <w:rtl/>
        </w:rPr>
        <w:t xml:space="preserve"> </w:t>
      </w:r>
      <w:r>
        <w:rPr>
          <w:rtl/>
        </w:rPr>
        <w:t>محمّد</w:t>
      </w:r>
      <w:r w:rsidRPr="00067003">
        <w:rPr>
          <w:rtl/>
        </w:rPr>
        <w:t xml:space="preserve"> بن صالح، و</w:t>
      </w:r>
      <w:r>
        <w:rPr>
          <w:rtl/>
        </w:rPr>
        <w:t>محمّد</w:t>
      </w:r>
      <w:r w:rsidRPr="00067003">
        <w:rPr>
          <w:rtl/>
        </w:rPr>
        <w:t xml:space="preserve"> بن الصلت، قالا: </w:t>
      </w:r>
      <w:r>
        <w:rPr>
          <w:rtl/>
        </w:rPr>
        <w:t>حدّثنا</w:t>
      </w:r>
      <w:r w:rsidRPr="00067003">
        <w:rPr>
          <w:rtl/>
        </w:rPr>
        <w:t xml:space="preserve"> عمر بن يونس اليمامي، عن الكلبي، عن أبي صالح، عن ابن عباس، قال: دخل الحسين </w:t>
      </w:r>
      <w:r>
        <w:rPr>
          <w:rtl/>
        </w:rPr>
        <w:t xml:space="preserve">بن عليّ </w:t>
      </w:r>
      <w:r w:rsidR="003E5577" w:rsidRPr="003E5577">
        <w:rPr>
          <w:rStyle w:val="libAlaemChar"/>
          <w:rtl/>
        </w:rPr>
        <w:t>عليهما‌السلام</w:t>
      </w:r>
      <w:r w:rsidRPr="00067003">
        <w:rPr>
          <w:rtl/>
        </w:rPr>
        <w:t xml:space="preserve"> على أخيه الحسن </w:t>
      </w:r>
      <w:r>
        <w:rPr>
          <w:rtl/>
        </w:rPr>
        <w:t xml:space="preserve">بن عليّ </w:t>
      </w:r>
      <w:r w:rsidR="003E5577" w:rsidRPr="003E5577">
        <w:rPr>
          <w:rStyle w:val="libAlaemChar"/>
          <w:rtl/>
        </w:rPr>
        <w:t>عليهما‌السلام</w:t>
      </w:r>
      <w:r w:rsidRPr="00067003">
        <w:rPr>
          <w:rtl/>
        </w:rPr>
        <w:t xml:space="preserve"> في مرضه الذي توفي فيه، فقال له: كيف تجدك يا أخي</w:t>
      </w:r>
      <w:r>
        <w:rPr>
          <w:rtl/>
        </w:rPr>
        <w:t>؟</w:t>
      </w:r>
      <w:r w:rsidRPr="00067003">
        <w:rPr>
          <w:rtl/>
        </w:rPr>
        <w:t xml:space="preserve"> قال: أجدني في أول يوم من أيام الاخرة وآخر يوم من أيام الدنيا، واعلم أ</w:t>
      </w:r>
      <w:r>
        <w:rPr>
          <w:rtl/>
        </w:rPr>
        <w:t>ني لا أسبق أجلي، وأ</w:t>
      </w:r>
      <w:r w:rsidRPr="00067003">
        <w:rPr>
          <w:rtl/>
        </w:rPr>
        <w:t xml:space="preserve">ني وارد على أبي وجدي </w:t>
      </w:r>
      <w:r w:rsidR="003E5577" w:rsidRPr="003E5577">
        <w:rPr>
          <w:rStyle w:val="libAlaemChar"/>
          <w:rtl/>
        </w:rPr>
        <w:t>عليهما‌السلام</w:t>
      </w:r>
      <w:r w:rsidRPr="00067003">
        <w:rPr>
          <w:rtl/>
        </w:rPr>
        <w:t xml:space="preserve">، على كره مني لفراقك وفراق إخوتك وفراق الاحبة، واستغفر الله من مقالتي هذه وأتوب إليه، بل على محبة مني للقاء رسول الله </w:t>
      </w:r>
      <w:r w:rsidR="003E5577" w:rsidRPr="003E5577">
        <w:rPr>
          <w:rStyle w:val="libAlaemChar"/>
          <w:rtl/>
        </w:rPr>
        <w:t>صلى‌الله‌عليه‌وآله‌وسلم</w:t>
      </w:r>
      <w:r w:rsidRPr="00067003">
        <w:rPr>
          <w:rtl/>
        </w:rPr>
        <w:t xml:space="preserve"> و</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ولقاء فاطمة وحمزة وجعفر </w:t>
      </w:r>
      <w:r w:rsidR="003E5577" w:rsidRPr="003E5577">
        <w:rPr>
          <w:rStyle w:val="libAlaemChar"/>
          <w:rtl/>
        </w:rPr>
        <w:t>عليهم‌السلام</w:t>
      </w:r>
      <w:r w:rsidRPr="00067003">
        <w:rPr>
          <w:rtl/>
        </w:rPr>
        <w:t>، وفي الله (</w:t>
      </w:r>
      <w:r>
        <w:rPr>
          <w:rtl/>
        </w:rPr>
        <w:t>عزّوجلّ</w:t>
      </w:r>
      <w:r w:rsidRPr="00067003">
        <w:rPr>
          <w:rtl/>
        </w:rPr>
        <w:t xml:space="preserve">) خلف من كل هالك، وعزاء من كل مصيبة، ودرك من كل ما فات. </w:t>
      </w:r>
    </w:p>
    <w:p w:rsidR="00ED24C1" w:rsidRDefault="00ED24C1" w:rsidP="00ED24C1">
      <w:pPr>
        <w:pStyle w:val="libNormal"/>
        <w:rPr>
          <w:rtl/>
        </w:rPr>
      </w:pPr>
      <w:r w:rsidRPr="00067003">
        <w:rPr>
          <w:rtl/>
        </w:rPr>
        <w:t>رأيت يا أخي كبدي آنفا في الطست، ولقد عرفت من دهاني، ومن أين أتيت، فما أنت صانع به يا أخي</w:t>
      </w:r>
      <w:r>
        <w:rPr>
          <w:rtl/>
        </w:rPr>
        <w:t>؟</w:t>
      </w:r>
      <w:r w:rsidRPr="00067003">
        <w:rPr>
          <w:rtl/>
        </w:rPr>
        <w:t xml:space="preserve"> فقال الحسين </w:t>
      </w:r>
      <w:r w:rsidR="003E5577" w:rsidRPr="003E5577">
        <w:rPr>
          <w:rStyle w:val="libAlaemChar"/>
          <w:rtl/>
        </w:rPr>
        <w:t>عليه‌السلام</w:t>
      </w:r>
      <w:r w:rsidRPr="00067003">
        <w:rPr>
          <w:rtl/>
        </w:rPr>
        <w:t xml:space="preserve">: أقتله والله. </w:t>
      </w:r>
    </w:p>
    <w:p w:rsidR="00ED24C1" w:rsidRPr="00067003" w:rsidRDefault="00ED24C1" w:rsidP="00ED24C1">
      <w:pPr>
        <w:pStyle w:val="libNormal"/>
        <w:rPr>
          <w:rtl/>
        </w:rPr>
      </w:pPr>
      <w:r w:rsidRPr="00067003">
        <w:rPr>
          <w:rtl/>
        </w:rPr>
        <w:t>قال: فلا أخبرك به أبدا</w:t>
      </w:r>
      <w:r>
        <w:rPr>
          <w:rtl/>
        </w:rPr>
        <w:t xml:space="preserve"> حتّى </w:t>
      </w:r>
      <w:r w:rsidRPr="00067003">
        <w:rPr>
          <w:rtl/>
        </w:rPr>
        <w:t xml:space="preserve">نلقى رسول الله </w:t>
      </w:r>
      <w:r w:rsidR="003E5577" w:rsidRPr="003E5577">
        <w:rPr>
          <w:rStyle w:val="libAlaemChar"/>
          <w:rtl/>
        </w:rPr>
        <w:t>صلى‌الله‌عليه‌وآله‌وسلم</w:t>
      </w:r>
      <w:r w:rsidRPr="00067003">
        <w:rPr>
          <w:rtl/>
        </w:rPr>
        <w:t>، ولكن اكتب:</w:t>
      </w:r>
      <w:r>
        <w:rPr>
          <w:rtl/>
        </w:rPr>
        <w:t xml:space="preserve"> « </w:t>
      </w:r>
      <w:r w:rsidRPr="00067003">
        <w:rPr>
          <w:rtl/>
        </w:rPr>
        <w:t xml:space="preserve">هذا ما أوصى به الحسن </w:t>
      </w:r>
      <w:r>
        <w:rPr>
          <w:rtl/>
        </w:rPr>
        <w:t>بن عليّ إلى أخيه الحسين بن علي، أوصى أ</w:t>
      </w:r>
      <w:r w:rsidRPr="00067003">
        <w:rPr>
          <w:rtl/>
        </w:rPr>
        <w:t>نه يشهد أن لا إله إلا الله وحده لا شريك له، وأنه يعبده حق عبادته، لا شريك له في الملك، ولاولي له من الذل، وأنه خلق كل شئ فقدره تقديرا، وأنه أولى من عبد وأحق من حمد، من</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أطاعه رشد، ومن عصاه غوى، ومن تاب إليه اهتدى. </w:t>
      </w:r>
    </w:p>
    <w:p w:rsidR="00ED24C1" w:rsidRDefault="00ED24C1" w:rsidP="00ED24C1">
      <w:pPr>
        <w:pStyle w:val="libNormal"/>
        <w:tabs>
          <w:tab w:val="left" w:pos="2409"/>
        </w:tabs>
        <w:rPr>
          <w:rtl/>
        </w:rPr>
      </w:pPr>
      <w:r w:rsidRPr="00067003">
        <w:rPr>
          <w:rtl/>
        </w:rPr>
        <w:t>فإني أوصيك يا حسين بمن خلفت من أهلي وولدي وأهل بيتك، أن تصفح عن مسيئهم، وتقبل من محسنهم، وتكون لهم خلفا و</w:t>
      </w:r>
      <w:r>
        <w:rPr>
          <w:rFonts w:hint="cs"/>
          <w:rtl/>
        </w:rPr>
        <w:t xml:space="preserve"> </w:t>
      </w:r>
      <w:r w:rsidRPr="00067003">
        <w:rPr>
          <w:rtl/>
        </w:rPr>
        <w:t>والدا</w:t>
      </w:r>
      <w:r>
        <w:rPr>
          <w:rFonts w:hint="cs"/>
          <w:rtl/>
        </w:rPr>
        <w:t>ً</w:t>
      </w:r>
      <w:r w:rsidRPr="00067003">
        <w:rPr>
          <w:rtl/>
        </w:rPr>
        <w:t xml:space="preserve">، وأن تدفنني مع جدي رسول الله </w:t>
      </w:r>
      <w:r w:rsidR="003E5577" w:rsidRPr="003E5577">
        <w:rPr>
          <w:rStyle w:val="libAlaemChar"/>
          <w:rtl/>
        </w:rPr>
        <w:t>صلى‌الله‌عليه‌وآله‌وسلم</w:t>
      </w:r>
      <w:r w:rsidRPr="00067003">
        <w:rPr>
          <w:rtl/>
        </w:rPr>
        <w:t xml:space="preserve"> فإني أحق به وببيته ممن أدخل بيته بغير إذنه ولا كتاب جاءهم من بعده، قال الله (تعالى) فيما أنزله على نبيه </w:t>
      </w:r>
      <w:r w:rsidR="003E5577" w:rsidRPr="003E5577">
        <w:rPr>
          <w:rStyle w:val="libAlaemChar"/>
          <w:rtl/>
        </w:rPr>
        <w:t>صلى‌الله‌عليه‌وآله‌وسلم</w:t>
      </w:r>
      <w:r w:rsidRPr="00067003">
        <w:rPr>
          <w:rtl/>
        </w:rPr>
        <w:t xml:space="preserve"> في كتابه: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يَا أَيُّهَا الَّذِينَ آمَنُوا لَا تَدْخُلُوا بُيُوتَ النبيّ إِلَّا أَن يُؤْذَنَ لَكُمْ </w:t>
      </w:r>
      <w:r w:rsidR="00871C06" w:rsidRPr="00871C06">
        <w:rPr>
          <w:rStyle w:val="libAlaemChar"/>
          <w:rFonts w:hint="cs"/>
          <w:rtl/>
        </w:rPr>
        <w:t>)</w:t>
      </w:r>
      <w:r w:rsidRPr="00067003">
        <w:rPr>
          <w:rtl/>
        </w:rPr>
        <w:t xml:space="preserve"> </w:t>
      </w:r>
      <w:r w:rsidRPr="00CC47C1">
        <w:rPr>
          <w:rStyle w:val="libFootnotenumChar"/>
          <w:rtl/>
        </w:rPr>
        <w:t>(1)</w:t>
      </w:r>
      <w:r w:rsidRPr="00067003">
        <w:rPr>
          <w:rtl/>
        </w:rPr>
        <w:t xml:space="preserve"> فوالله ما أذن لهم في الدخول عليه في حياته بغير إذنه، ولا جاءهم الاذن في ذلك من بعد وفاته، ونحن مأذون لنا في التصرف فيما ورثناه من بعده، فإن أبت عليك الامرأة فأنشدك بالقرابة التي قرب الله (</w:t>
      </w:r>
      <w:r>
        <w:rPr>
          <w:rtl/>
        </w:rPr>
        <w:t>عزّوجلّ</w:t>
      </w:r>
      <w:r w:rsidRPr="00067003">
        <w:rPr>
          <w:rtl/>
        </w:rPr>
        <w:t xml:space="preserve">) منك، والرحم الماسة من رسول الله </w:t>
      </w:r>
      <w:r w:rsidR="003E5577" w:rsidRPr="003E5577">
        <w:rPr>
          <w:rStyle w:val="libAlaemChar"/>
          <w:rtl/>
        </w:rPr>
        <w:t>صلى‌الله‌عليه‌وآله‌وسلم</w:t>
      </w:r>
      <w:r w:rsidRPr="00067003">
        <w:rPr>
          <w:rtl/>
        </w:rPr>
        <w:t xml:space="preserve"> أن لا تهريق في محجمة </w:t>
      </w:r>
      <w:r w:rsidRPr="00063C0F">
        <w:rPr>
          <w:rStyle w:val="libFootnotenumChar"/>
          <w:rtl/>
        </w:rPr>
        <w:t>(2)</w:t>
      </w:r>
      <w:r w:rsidRPr="00067003">
        <w:rPr>
          <w:rtl/>
        </w:rPr>
        <w:t xml:space="preserve"> من دم</w:t>
      </w:r>
      <w:r>
        <w:rPr>
          <w:rtl/>
        </w:rPr>
        <w:t xml:space="preserve"> حتّى </w:t>
      </w:r>
      <w:r w:rsidRPr="00067003">
        <w:rPr>
          <w:rtl/>
        </w:rPr>
        <w:t xml:space="preserve">نلقى رسول الله </w:t>
      </w:r>
      <w:r w:rsidR="003E5577" w:rsidRPr="003E5577">
        <w:rPr>
          <w:rStyle w:val="libAlaemChar"/>
          <w:rtl/>
        </w:rPr>
        <w:t>صلى‌الله‌عليه‌وآله‌وسلم</w:t>
      </w:r>
      <w:r w:rsidRPr="00067003">
        <w:rPr>
          <w:rtl/>
        </w:rPr>
        <w:t xml:space="preserve"> فنختصم إليه، ونخبر بما كان من الناس إلينا بعده</w:t>
      </w:r>
      <w:r>
        <w:rPr>
          <w:rtl/>
        </w:rPr>
        <w:t xml:space="preserve"> » </w:t>
      </w:r>
      <w:r w:rsidRPr="00067003">
        <w:rPr>
          <w:rtl/>
        </w:rPr>
        <w:t xml:space="preserve">. ثم قبض </w:t>
      </w:r>
      <w:r w:rsidR="003E5577" w:rsidRPr="003E5577">
        <w:rPr>
          <w:rStyle w:val="libAlaemChar"/>
          <w:rtl/>
        </w:rPr>
        <w:t>عليه‌السلام</w:t>
      </w:r>
      <w:r w:rsidRPr="00067003">
        <w:rPr>
          <w:rtl/>
        </w:rPr>
        <w:t xml:space="preserve">. </w:t>
      </w:r>
    </w:p>
    <w:p w:rsidR="00ED24C1" w:rsidRDefault="00ED24C1" w:rsidP="00ED24C1">
      <w:pPr>
        <w:pStyle w:val="libNormal"/>
        <w:rPr>
          <w:rtl/>
        </w:rPr>
      </w:pPr>
      <w:r w:rsidRPr="00067003">
        <w:rPr>
          <w:rtl/>
        </w:rPr>
        <w:t xml:space="preserve">قال ابن عباس: فدعاني الحسين </w:t>
      </w:r>
      <w:r w:rsidR="003E5577" w:rsidRPr="003E5577">
        <w:rPr>
          <w:rStyle w:val="libAlaemChar"/>
          <w:rtl/>
        </w:rPr>
        <w:t>عليه‌السلام</w:t>
      </w:r>
      <w:r w:rsidRPr="00067003">
        <w:rPr>
          <w:rtl/>
        </w:rPr>
        <w:t xml:space="preserve"> و</w:t>
      </w:r>
      <w:r>
        <w:rPr>
          <w:rtl/>
        </w:rPr>
        <w:t>عبدالله</w:t>
      </w:r>
      <w:r w:rsidRPr="00067003">
        <w:rPr>
          <w:rtl/>
        </w:rPr>
        <w:t xml:space="preserve"> بن جعفر و</w:t>
      </w:r>
      <w:r>
        <w:rPr>
          <w:rtl/>
        </w:rPr>
        <w:t>عليّ بن</w:t>
      </w:r>
      <w:r w:rsidRPr="00067003">
        <w:rPr>
          <w:rtl/>
        </w:rPr>
        <w:t xml:space="preserve"> </w:t>
      </w:r>
      <w:r>
        <w:rPr>
          <w:rtl/>
        </w:rPr>
        <w:t>عبدالله</w:t>
      </w:r>
      <w:r w:rsidRPr="00067003">
        <w:rPr>
          <w:rtl/>
        </w:rPr>
        <w:t xml:space="preserve"> بن العباس فقال: اغسلوا ابن عمكم، فغسلناه وحنطناه وألبسناه أكفانه، ثم خرجنا به</w:t>
      </w:r>
      <w:r>
        <w:rPr>
          <w:rtl/>
        </w:rPr>
        <w:t xml:space="preserve"> حتّى </w:t>
      </w:r>
      <w:r w:rsidRPr="00067003">
        <w:rPr>
          <w:rtl/>
        </w:rPr>
        <w:t xml:space="preserve">صلينا عليه في المسجد، وإن الحسين </w:t>
      </w:r>
      <w:r w:rsidR="003E5577" w:rsidRPr="003E5577">
        <w:rPr>
          <w:rStyle w:val="libAlaemChar"/>
          <w:rtl/>
        </w:rPr>
        <w:t>عليه‌السلام</w:t>
      </w:r>
      <w:r w:rsidRPr="00067003">
        <w:rPr>
          <w:rtl/>
        </w:rPr>
        <w:t xml:space="preserve"> أمر أن يفتح البيت، فحال دون ذلك مروان بن الحكم وآل أبي سفيان ومن حضر هناك من ولد عثمان بن عفان، وقالوا: أيدفن </w:t>
      </w:r>
      <w:r>
        <w:rPr>
          <w:rtl/>
        </w:rPr>
        <w:t>أميرالمؤمنين</w:t>
      </w:r>
      <w:r w:rsidRPr="00067003">
        <w:rPr>
          <w:rtl/>
        </w:rPr>
        <w:t xml:space="preserve"> عثمان الشهيد القتيل ظلما بالبقيع بشر مكان ويدفن الحسن مع رسول الله </w:t>
      </w:r>
      <w:r w:rsidR="003E5577" w:rsidRPr="003E5577">
        <w:rPr>
          <w:rStyle w:val="libAlaemChar"/>
          <w:rtl/>
        </w:rPr>
        <w:t>صلى‌الله‌عليه‌وآله‌وسلم</w:t>
      </w:r>
      <w:r w:rsidRPr="00067003">
        <w:rPr>
          <w:rtl/>
        </w:rPr>
        <w:t>! والله لا يكون ذلك أبدا</w:t>
      </w:r>
      <w:r>
        <w:rPr>
          <w:rtl/>
        </w:rPr>
        <w:t xml:space="preserve"> حتّى </w:t>
      </w:r>
      <w:r w:rsidRPr="00067003">
        <w:rPr>
          <w:rtl/>
        </w:rPr>
        <w:t xml:space="preserve">تكسر السيوف بيننا وتنقصف الرماح وينفد النبل. </w:t>
      </w:r>
    </w:p>
    <w:p w:rsidR="00ED24C1" w:rsidRPr="00067003" w:rsidRDefault="00ED24C1" w:rsidP="00ED24C1">
      <w:pPr>
        <w:pStyle w:val="libNormal"/>
        <w:rPr>
          <w:rtl/>
        </w:rPr>
      </w:pPr>
      <w:r w:rsidRPr="00067003">
        <w:rPr>
          <w:rtl/>
        </w:rPr>
        <w:t xml:space="preserve">فقال الحسين </w:t>
      </w:r>
      <w:r w:rsidR="003E5577" w:rsidRPr="003E5577">
        <w:rPr>
          <w:rStyle w:val="libAlaemChar"/>
          <w:rtl/>
        </w:rPr>
        <w:t>عليه‌السلام</w:t>
      </w:r>
      <w:r w:rsidRPr="00067003">
        <w:rPr>
          <w:rtl/>
        </w:rPr>
        <w:t xml:space="preserve">: أما والله الذي حرم مكة للحسن </w:t>
      </w:r>
      <w:r>
        <w:rPr>
          <w:rtl/>
        </w:rPr>
        <w:t>بن عليّ بن</w:t>
      </w:r>
      <w:r w:rsidRPr="00067003">
        <w:rPr>
          <w:rtl/>
        </w:rPr>
        <w:t xml:space="preserve"> فاطمة أحق برسول الله وبيته ممن أدخل بيته بغير إذنه، وهو والله أحق به من حمال الخطايا، مسير أبي ذر </w:t>
      </w:r>
      <w:r w:rsidR="003E5577" w:rsidRPr="003E5577">
        <w:rPr>
          <w:rStyle w:val="libAlaemChar"/>
          <w:rtl/>
        </w:rPr>
        <w:t>رحمه‌الله</w:t>
      </w:r>
      <w:r w:rsidRPr="00067003">
        <w:rPr>
          <w:rtl/>
        </w:rPr>
        <w:t>، الفاعل بعمار ما فعل، وب</w:t>
      </w:r>
      <w:r>
        <w:rPr>
          <w:rtl/>
        </w:rPr>
        <w:t>عبدالله</w:t>
      </w:r>
      <w:r w:rsidRPr="00067003">
        <w:rPr>
          <w:rtl/>
        </w:rPr>
        <w:t xml:space="preserve"> ما صنع، الحامي الحمى،</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الاحزاب 33: 53. </w:t>
      </w:r>
    </w:p>
    <w:p w:rsidR="00ED24C1" w:rsidRPr="00067003" w:rsidRDefault="00ED24C1" w:rsidP="00ED24C1">
      <w:pPr>
        <w:pStyle w:val="libFootnote0"/>
        <w:rPr>
          <w:rtl/>
        </w:rPr>
      </w:pPr>
      <w:r w:rsidRPr="00067003">
        <w:rPr>
          <w:rtl/>
        </w:rPr>
        <w:t>(2) المحجمة: أداة الحجم، والقارورة التي يجمع فيها دم الحجامة.</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المؤوي لطريد رسول الله </w:t>
      </w:r>
      <w:r w:rsidR="003E5577" w:rsidRPr="003E5577">
        <w:rPr>
          <w:rStyle w:val="libAlaemChar"/>
          <w:rtl/>
        </w:rPr>
        <w:t>صلى‌الله‌عليه‌وآله‌وسلم</w:t>
      </w:r>
      <w:r w:rsidRPr="00067003">
        <w:rPr>
          <w:rtl/>
        </w:rPr>
        <w:t xml:space="preserve">، لكنكم صرتم بعده الامراء، وبايعكم على ذلك الاعداء وأبناء الاعداء. </w:t>
      </w:r>
    </w:p>
    <w:p w:rsidR="00ED24C1" w:rsidRDefault="00ED24C1" w:rsidP="00ED24C1">
      <w:pPr>
        <w:pStyle w:val="libNormal"/>
        <w:tabs>
          <w:tab w:val="left" w:pos="2409"/>
        </w:tabs>
        <w:rPr>
          <w:rtl/>
        </w:rPr>
      </w:pPr>
      <w:r w:rsidRPr="00067003">
        <w:rPr>
          <w:rtl/>
        </w:rPr>
        <w:t xml:space="preserve">قال: فحملناه، فأتينا به قبر أمه فاطمة </w:t>
      </w:r>
      <w:r w:rsidR="003E5577" w:rsidRPr="003E5577">
        <w:rPr>
          <w:rStyle w:val="libAlaemChar"/>
          <w:rtl/>
        </w:rPr>
        <w:t>عليها‌السلام</w:t>
      </w:r>
      <w:r w:rsidRPr="00067003">
        <w:rPr>
          <w:rtl/>
        </w:rPr>
        <w:t xml:space="preserve"> فدفناه إلى جنبها (رضي الله عنه وأرضاه). </w:t>
      </w:r>
    </w:p>
    <w:p w:rsidR="00ED24C1" w:rsidRDefault="00ED24C1" w:rsidP="00ED24C1">
      <w:pPr>
        <w:pStyle w:val="libNormal"/>
        <w:rPr>
          <w:rtl/>
        </w:rPr>
      </w:pPr>
      <w:r w:rsidRPr="00067003">
        <w:rPr>
          <w:rtl/>
        </w:rPr>
        <w:t xml:space="preserve">قال ابن عباس: وكنت أول من انصرف فسمعت اللغط وخفت أن يعجل الحسين </w:t>
      </w:r>
      <w:r w:rsidR="003E5577" w:rsidRPr="003E5577">
        <w:rPr>
          <w:rStyle w:val="libAlaemChar"/>
          <w:rtl/>
        </w:rPr>
        <w:t>عليه‌السلام</w:t>
      </w:r>
      <w:r w:rsidRPr="00067003">
        <w:rPr>
          <w:rtl/>
        </w:rPr>
        <w:t xml:space="preserve"> على من قد أقبل، ورأيت شخصا علمت الشر فيه، فأقبلت مبادرا فإذا أنا بعائشة في أربعين راكبا على بغل مرحل تقدمهم وتأمرهم بالقتال، فلما رأتني قالت: إلي إلي يابن عباس، لقد اجترأتم علي في الدنيا تؤذونني مرة بعد أخرى، تريدون أن تدخلوا بيتي من لا أهوى ولا أحب. </w:t>
      </w:r>
    </w:p>
    <w:p w:rsidR="00ED24C1" w:rsidRDefault="00ED24C1" w:rsidP="00ED24C1">
      <w:pPr>
        <w:pStyle w:val="libNormal"/>
        <w:rPr>
          <w:rtl/>
        </w:rPr>
      </w:pPr>
      <w:r w:rsidRPr="00067003">
        <w:rPr>
          <w:rtl/>
        </w:rPr>
        <w:t xml:space="preserve">فقلت: واسوأتاه! يوم على بغل، ويوم على جمل، تريدين أن تطفئي فيه نور الله، وتقاتلي أولياء الله، وتحولي بين رسول الله </w:t>
      </w:r>
      <w:r w:rsidR="003E5577" w:rsidRPr="003E5577">
        <w:rPr>
          <w:rStyle w:val="libAlaemChar"/>
          <w:rtl/>
        </w:rPr>
        <w:t>صلى‌الله‌عليه‌وآله‌وسلم</w:t>
      </w:r>
      <w:r w:rsidRPr="00067003">
        <w:rPr>
          <w:rtl/>
        </w:rPr>
        <w:t xml:space="preserve"> وبين حبيبه أن يدفن معه، ارجعي فقد كفى الله (تعالى) المؤنة، ودفن الحسن إلى جنب أمه، فلم يزدد من الله (تعالى) إلا قربا، وما ازددتم منه والله إلا بعدا، يا سوأتاه</w:t>
      </w:r>
      <w:r>
        <w:rPr>
          <w:rtl/>
        </w:rPr>
        <w:t>!</w:t>
      </w:r>
      <w:r w:rsidRPr="00067003">
        <w:rPr>
          <w:rtl/>
        </w:rPr>
        <w:t xml:space="preserve"> انصرفي فقد رأيت ما سرك. </w:t>
      </w:r>
    </w:p>
    <w:p w:rsidR="00ED24C1" w:rsidRDefault="00ED24C1" w:rsidP="00ED24C1">
      <w:pPr>
        <w:pStyle w:val="libNormal"/>
        <w:rPr>
          <w:rtl/>
        </w:rPr>
      </w:pPr>
      <w:r w:rsidRPr="00067003">
        <w:rPr>
          <w:rtl/>
        </w:rPr>
        <w:t xml:space="preserve">قال: فقطبت في وجهي، ونادت بأعلى صوتها: أما نسيتم الجمل يابن عباس، إنكم لذووا أحقاد. فقلت: أما والله ما نسيه أهل السماء، فكيف ينساه أهل الارض؟! فانصرفت وهي تقول: </w:t>
      </w:r>
    </w:p>
    <w:tbl>
      <w:tblPr>
        <w:bidiVisual/>
        <w:tblW w:w="4484" w:type="pct"/>
        <w:tblInd w:w="391" w:type="dxa"/>
        <w:tblLook w:val="01E0"/>
      </w:tblPr>
      <w:tblGrid>
        <w:gridCol w:w="3466"/>
        <w:gridCol w:w="284"/>
        <w:gridCol w:w="3435"/>
      </w:tblGrid>
      <w:tr w:rsidR="00ED24C1" w:rsidTr="00ED24C1">
        <w:trPr>
          <w:trHeight w:val="350"/>
        </w:trPr>
        <w:tc>
          <w:tcPr>
            <w:tcW w:w="3282" w:type="dxa"/>
            <w:shd w:val="clear" w:color="auto" w:fill="auto"/>
          </w:tcPr>
          <w:p w:rsidR="00ED24C1" w:rsidRDefault="00ED24C1" w:rsidP="00ED24C1">
            <w:pPr>
              <w:pStyle w:val="libPoem"/>
            </w:pPr>
            <w:r w:rsidRPr="00067003">
              <w:rPr>
                <w:rtl/>
              </w:rPr>
              <w:t>فألقت عصاها فاستقرت بها النوى</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253" w:type="dxa"/>
            <w:shd w:val="clear" w:color="auto" w:fill="auto"/>
          </w:tcPr>
          <w:p w:rsidR="00ED24C1" w:rsidRDefault="00ED24C1" w:rsidP="00ED24C1">
            <w:pPr>
              <w:pStyle w:val="libPoem"/>
            </w:pPr>
            <w:r w:rsidRPr="00067003">
              <w:rPr>
                <w:rtl/>
              </w:rPr>
              <w:t>كما قرعينا بالاياب المسافر</w:t>
            </w:r>
            <w:r w:rsidRPr="00725071">
              <w:rPr>
                <w:rStyle w:val="libPoemTiniChar0"/>
                <w:rtl/>
              </w:rPr>
              <w:br/>
              <w:t> </w:t>
            </w:r>
          </w:p>
        </w:tc>
      </w:tr>
    </w:tbl>
    <w:p w:rsidR="00ED24C1" w:rsidRDefault="00ED24C1" w:rsidP="00ED24C1">
      <w:pPr>
        <w:pStyle w:val="libNormal"/>
        <w:rPr>
          <w:rtl/>
        </w:rPr>
      </w:pPr>
      <w:bookmarkStart w:id="386" w:name="_Toc356989182"/>
      <w:r w:rsidRPr="00B12DF9">
        <w:rPr>
          <w:rStyle w:val="Heading2Char"/>
          <w:rtl/>
        </w:rPr>
        <w:t>268</w:t>
      </w:r>
      <w:r w:rsidR="003E5577">
        <w:rPr>
          <w:rStyle w:val="Heading2Char"/>
          <w:rtl/>
        </w:rPr>
        <w:t>/</w:t>
      </w:r>
      <w:r w:rsidRPr="00B12DF9">
        <w:rPr>
          <w:rStyle w:val="Heading2Char"/>
          <w:rtl/>
        </w:rPr>
        <w:t>20 -</w:t>
      </w:r>
      <w:bookmarkEnd w:id="386"/>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 xml:space="preserve">أبوالقاسم </w:t>
      </w:r>
      <w:r w:rsidRPr="00067003">
        <w:rPr>
          <w:rtl/>
        </w:rPr>
        <w:t xml:space="preserve">جعفر بن </w:t>
      </w:r>
      <w:r>
        <w:rPr>
          <w:rtl/>
        </w:rPr>
        <w:t>محمّد</w:t>
      </w:r>
      <w:r w:rsidRPr="00067003">
        <w:rPr>
          <w:rtl/>
        </w:rPr>
        <w:t xml:space="preserve"> بن. قولويه </w:t>
      </w:r>
      <w:r w:rsidR="003E5577" w:rsidRPr="003E5577">
        <w:rPr>
          <w:rStyle w:val="libAlaemChar"/>
          <w:rtl/>
        </w:rPr>
        <w:t>رحمه‌الله</w:t>
      </w:r>
      <w:r w:rsidRPr="00067003">
        <w:rPr>
          <w:rtl/>
        </w:rPr>
        <w:t xml:space="preserve">، قال: حدثني أبي، قال: حدثني سعد بن </w:t>
      </w:r>
      <w:r>
        <w:rPr>
          <w:rtl/>
        </w:rPr>
        <w:t>عبدالله</w:t>
      </w:r>
      <w:r w:rsidRPr="00067003">
        <w:rPr>
          <w:rtl/>
        </w:rPr>
        <w:t xml:space="preserve">، عن أحمد بن </w:t>
      </w:r>
      <w:r>
        <w:rPr>
          <w:rtl/>
        </w:rPr>
        <w:t>محمّد</w:t>
      </w:r>
      <w:r w:rsidRPr="00067003">
        <w:rPr>
          <w:rtl/>
        </w:rPr>
        <w:t xml:space="preserve"> ابن عيسى، عن الحسن بن محبوب الزراد، عن أبي </w:t>
      </w:r>
      <w:r>
        <w:rPr>
          <w:rtl/>
        </w:rPr>
        <w:t>محمّد</w:t>
      </w:r>
      <w:r w:rsidRPr="00067003">
        <w:rPr>
          <w:rtl/>
        </w:rPr>
        <w:t xml:space="preserve"> الانصاري، عن معاوية بن وهب، قال: كنت جالسا عند جعفر بن </w:t>
      </w:r>
      <w:r>
        <w:rPr>
          <w:rtl/>
        </w:rPr>
        <w:t>محمّد</w:t>
      </w:r>
      <w:r w:rsidRPr="00067003">
        <w:rPr>
          <w:rtl/>
        </w:rPr>
        <w:t xml:space="preserve"> </w:t>
      </w:r>
      <w:r w:rsidR="003E5577" w:rsidRPr="003E5577">
        <w:rPr>
          <w:rStyle w:val="libAlaemChar"/>
          <w:rtl/>
        </w:rPr>
        <w:t>عليهما‌السلام</w:t>
      </w:r>
      <w:r w:rsidRPr="00067003">
        <w:rPr>
          <w:rtl/>
        </w:rPr>
        <w:t xml:space="preserve"> إذ جاء شيخ قد انحنى من الكبر، فقال: السلام عليك ورحمة الله وبركاته. فقال له </w:t>
      </w:r>
      <w:r>
        <w:rPr>
          <w:rtl/>
        </w:rPr>
        <w:t>أبوعبدالله</w:t>
      </w:r>
      <w:r w:rsidRPr="00067003">
        <w:rPr>
          <w:rtl/>
        </w:rPr>
        <w:t xml:space="preserve">: وعليك السلام ورحمة الله وبركاته، يا شيخ ادن مني، فدنا منه فقبل يده فبكى، فقال له </w:t>
      </w:r>
      <w:r>
        <w:rPr>
          <w:rtl/>
        </w:rPr>
        <w:t>أبوعبدالله</w:t>
      </w:r>
      <w:r w:rsidRPr="00067003">
        <w:rPr>
          <w:rtl/>
        </w:rPr>
        <w:t xml:space="preserve"> </w:t>
      </w:r>
      <w:r w:rsidR="003E5577" w:rsidRPr="003E5577">
        <w:rPr>
          <w:rStyle w:val="libAlaemChar"/>
          <w:rtl/>
        </w:rPr>
        <w:t>عليه‌السلام</w:t>
      </w:r>
      <w:r w:rsidRPr="00067003">
        <w:rPr>
          <w:rtl/>
        </w:rPr>
        <w:t xml:space="preserve">: وما يبكيك يا شيخ؟ </w:t>
      </w:r>
    </w:p>
    <w:p w:rsidR="00ED24C1" w:rsidRPr="00067003" w:rsidRDefault="00ED24C1" w:rsidP="00ED24C1">
      <w:pPr>
        <w:pStyle w:val="libNormal"/>
        <w:rPr>
          <w:rtl/>
        </w:rPr>
      </w:pPr>
      <w:r w:rsidRPr="00067003">
        <w:rPr>
          <w:rtl/>
        </w:rPr>
        <w:t>قال له: يابن رسول الله، أنا مقيم على رجاء منكم منذ نحو من مائة سنة، أقول</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هذه السنة وهذا الشهر وهذا اليوم، ولا أراه فيكم، فتلومني أن أبكي</w:t>
      </w:r>
      <w:r>
        <w:rPr>
          <w:rtl/>
        </w:rPr>
        <w:t>!</w:t>
      </w:r>
      <w:r w:rsidRPr="00067003">
        <w:rPr>
          <w:rtl/>
        </w:rPr>
        <w:t xml:space="preserve"> قال: فبكى </w:t>
      </w:r>
      <w:r>
        <w:rPr>
          <w:rtl/>
        </w:rPr>
        <w:t>أبوعبدالله</w:t>
      </w:r>
      <w:r w:rsidRPr="00067003">
        <w:rPr>
          <w:rtl/>
        </w:rPr>
        <w:t xml:space="preserve"> </w:t>
      </w:r>
      <w:r w:rsidR="003E5577" w:rsidRPr="003E5577">
        <w:rPr>
          <w:rStyle w:val="libAlaemChar"/>
          <w:rtl/>
        </w:rPr>
        <w:t>عليه‌السلام</w:t>
      </w:r>
      <w:r w:rsidRPr="00067003">
        <w:rPr>
          <w:rtl/>
        </w:rPr>
        <w:t xml:space="preserve"> ثم قال: يا شيخ، إن أخرت منيتك كنت معنا، وإن عجلت كنت يوم القيامة مع ثقل رسول الله </w:t>
      </w:r>
      <w:r w:rsidR="003E5577" w:rsidRPr="003E5577">
        <w:rPr>
          <w:rStyle w:val="libAlaemChar"/>
          <w:rtl/>
        </w:rPr>
        <w:t>صلى‌الله‌عليه‌وآله‌وسلم</w:t>
      </w:r>
      <w:r w:rsidRPr="00067003">
        <w:rPr>
          <w:rtl/>
        </w:rPr>
        <w:t xml:space="preserve">. فقال الشيخ: ما أبالي ما فاتني بعد هذا يابن رسول الله. </w:t>
      </w:r>
    </w:p>
    <w:p w:rsidR="00ED24C1" w:rsidRDefault="00ED24C1" w:rsidP="00ED24C1">
      <w:pPr>
        <w:pStyle w:val="libNormal"/>
        <w:rPr>
          <w:rtl/>
        </w:rPr>
      </w:pPr>
      <w:r w:rsidRPr="00067003">
        <w:rPr>
          <w:rtl/>
        </w:rPr>
        <w:t xml:space="preserve">فقال له </w:t>
      </w:r>
      <w:r>
        <w:rPr>
          <w:rtl/>
        </w:rPr>
        <w:t>أبوعبدالله</w:t>
      </w:r>
      <w:r w:rsidRPr="00067003">
        <w:rPr>
          <w:rtl/>
        </w:rPr>
        <w:t xml:space="preserve"> </w:t>
      </w:r>
      <w:r w:rsidR="003E5577" w:rsidRPr="003E5577">
        <w:rPr>
          <w:rStyle w:val="libAlaemChar"/>
          <w:rtl/>
        </w:rPr>
        <w:t>عليه‌السلام</w:t>
      </w:r>
      <w:r w:rsidRPr="00067003">
        <w:rPr>
          <w:rtl/>
        </w:rPr>
        <w:t xml:space="preserve">: يا شيخ، إن رسول الله </w:t>
      </w:r>
      <w:r w:rsidR="003E5577" w:rsidRPr="003E5577">
        <w:rPr>
          <w:rStyle w:val="libAlaemChar"/>
          <w:rtl/>
        </w:rPr>
        <w:t>صلى‌الله‌عليه‌وآله‌وسلم</w:t>
      </w:r>
      <w:r w:rsidRPr="00067003">
        <w:rPr>
          <w:rtl/>
        </w:rPr>
        <w:t xml:space="preserve"> قال: إني تارك فيكم الثقلين ما إن تمسكتم بهما لن تضلوا: كتاب الله المنزل، وعترتي أهل بيتي، تجئ وأنت معنا يوم القيامة. </w:t>
      </w:r>
    </w:p>
    <w:p w:rsidR="00ED24C1" w:rsidRDefault="00ED24C1" w:rsidP="00ED24C1">
      <w:pPr>
        <w:pStyle w:val="libNormal"/>
        <w:rPr>
          <w:rtl/>
        </w:rPr>
      </w:pPr>
      <w:r w:rsidRPr="00067003">
        <w:rPr>
          <w:rtl/>
        </w:rPr>
        <w:t>قال: يا شيخ، ما أحسبك من أهل الكوفة. قال: لا. قال: فمن أين أنت</w:t>
      </w:r>
      <w:r>
        <w:rPr>
          <w:rtl/>
        </w:rPr>
        <w:t>؟</w:t>
      </w:r>
      <w:r w:rsidRPr="00067003">
        <w:rPr>
          <w:rtl/>
        </w:rPr>
        <w:t xml:space="preserve"> قال: من سوادها جعلت فداك. </w:t>
      </w:r>
    </w:p>
    <w:p w:rsidR="00ED24C1" w:rsidRDefault="00ED24C1" w:rsidP="00ED24C1">
      <w:pPr>
        <w:pStyle w:val="libNormal"/>
        <w:rPr>
          <w:rtl/>
        </w:rPr>
      </w:pPr>
      <w:r w:rsidRPr="00067003">
        <w:rPr>
          <w:rtl/>
        </w:rPr>
        <w:t xml:space="preserve">قال: أين أنت من قبر جدي المظلوم الحسين </w:t>
      </w:r>
      <w:r w:rsidR="003E5577" w:rsidRPr="003E5577">
        <w:rPr>
          <w:rStyle w:val="libAlaemChar"/>
          <w:rtl/>
        </w:rPr>
        <w:t>عليه‌السلام</w:t>
      </w:r>
      <w:r w:rsidRPr="00067003">
        <w:rPr>
          <w:rtl/>
        </w:rPr>
        <w:t xml:space="preserve">؟ قال: إني لقريب منه. قال: كيف إتيانك له؟ قال: إني لاتيه وأكثر. </w:t>
      </w:r>
    </w:p>
    <w:p w:rsidR="00ED24C1" w:rsidRDefault="00ED24C1" w:rsidP="00ED24C1">
      <w:pPr>
        <w:pStyle w:val="libNormal"/>
        <w:rPr>
          <w:rtl/>
        </w:rPr>
      </w:pPr>
      <w:r w:rsidRPr="00067003">
        <w:rPr>
          <w:rtl/>
        </w:rPr>
        <w:t xml:space="preserve">قال: يا شيخ، ذاك دم يطلب الله (تعالى) به، ما أصيب ولد فاطمة ولا يصابون بمثل الحسين </w:t>
      </w:r>
      <w:r w:rsidR="003E5577" w:rsidRPr="003E5577">
        <w:rPr>
          <w:rStyle w:val="libAlaemChar"/>
          <w:rtl/>
        </w:rPr>
        <w:t>عليه‌السلام</w:t>
      </w:r>
      <w:r w:rsidRPr="00067003">
        <w:rPr>
          <w:rtl/>
        </w:rPr>
        <w:t xml:space="preserve">، ولقد قتل </w:t>
      </w:r>
      <w:r w:rsidR="003E5577" w:rsidRPr="003E5577">
        <w:rPr>
          <w:rStyle w:val="libAlaemChar"/>
          <w:rtl/>
        </w:rPr>
        <w:t>عليه‌السلام</w:t>
      </w:r>
      <w:r w:rsidRPr="00067003">
        <w:rPr>
          <w:rtl/>
        </w:rPr>
        <w:t xml:space="preserve"> في سبعة عشر من أهل بيته، نصحوا لله وصبروا في جنب الله، فجزاهم أحسن جزاء الصابرين، إنه إذا كان يوم القيامة أقبل رسول الله </w:t>
      </w:r>
      <w:r w:rsidR="003E5577" w:rsidRPr="003E5577">
        <w:rPr>
          <w:rStyle w:val="libAlaemChar"/>
          <w:rtl/>
        </w:rPr>
        <w:t>صلى‌الله‌عليه‌وآله‌وسلم</w:t>
      </w:r>
      <w:r w:rsidRPr="00067003">
        <w:rPr>
          <w:rtl/>
        </w:rPr>
        <w:t xml:space="preserve"> ومعه الحسين </w:t>
      </w:r>
      <w:r w:rsidR="003E5577" w:rsidRPr="003E5577">
        <w:rPr>
          <w:rStyle w:val="libAlaemChar"/>
          <w:rtl/>
        </w:rPr>
        <w:t>عليه‌السلام</w:t>
      </w:r>
      <w:r w:rsidRPr="00067003">
        <w:rPr>
          <w:rtl/>
        </w:rPr>
        <w:t xml:space="preserve"> ويده على رأسه بقطر دما فيقول: يا رب، سل أمتي فيم قتلوا ولدي. </w:t>
      </w:r>
    </w:p>
    <w:p w:rsidR="00ED24C1" w:rsidRDefault="00ED24C1" w:rsidP="00ED24C1">
      <w:pPr>
        <w:pStyle w:val="libNormal"/>
        <w:tabs>
          <w:tab w:val="left" w:pos="2409"/>
        </w:tabs>
        <w:rPr>
          <w:rtl/>
        </w:rPr>
      </w:pPr>
      <w:r w:rsidRPr="00067003">
        <w:rPr>
          <w:rtl/>
        </w:rPr>
        <w:t xml:space="preserve">وقال </w:t>
      </w:r>
      <w:r w:rsidR="003E5577" w:rsidRPr="003E5577">
        <w:rPr>
          <w:rStyle w:val="libAlaemChar"/>
          <w:rtl/>
        </w:rPr>
        <w:t>عليه‌السلام</w:t>
      </w:r>
      <w:r>
        <w:rPr>
          <w:rFonts w:hint="cs"/>
          <w:rtl/>
        </w:rPr>
        <w:t>:</w:t>
      </w:r>
      <w:r w:rsidRPr="00067003">
        <w:rPr>
          <w:rtl/>
        </w:rPr>
        <w:t xml:space="preserve"> كل الجزع والبكا</w:t>
      </w:r>
      <w:r>
        <w:rPr>
          <w:rtl/>
        </w:rPr>
        <w:t>ء مكروه سوى الجزع والبكاء على ا</w:t>
      </w:r>
      <w:r w:rsidRPr="00067003">
        <w:rPr>
          <w:rtl/>
        </w:rPr>
        <w:t xml:space="preserve">لحسين </w:t>
      </w:r>
      <w:r w:rsidR="003E5577" w:rsidRPr="003E5577">
        <w:rPr>
          <w:rStyle w:val="libAlaemChar"/>
          <w:rtl/>
        </w:rPr>
        <w:t>عليه‌السلام</w:t>
      </w:r>
      <w:r w:rsidRPr="00067003">
        <w:rPr>
          <w:rtl/>
        </w:rPr>
        <w:t xml:space="preserve">. </w:t>
      </w:r>
    </w:p>
    <w:p w:rsidR="00ED24C1" w:rsidRPr="00067003" w:rsidRDefault="00ED24C1" w:rsidP="00ED24C1">
      <w:pPr>
        <w:pStyle w:val="libNormal"/>
        <w:rPr>
          <w:rtl/>
        </w:rPr>
      </w:pPr>
      <w:bookmarkStart w:id="387" w:name="_Toc356989183"/>
      <w:r w:rsidRPr="00B12DF9">
        <w:rPr>
          <w:rStyle w:val="Heading2Char"/>
          <w:rtl/>
        </w:rPr>
        <w:t>269</w:t>
      </w:r>
      <w:r w:rsidR="003E5577">
        <w:rPr>
          <w:rStyle w:val="Heading2Char"/>
          <w:rtl/>
        </w:rPr>
        <w:t>/</w:t>
      </w:r>
      <w:r w:rsidRPr="00B12DF9">
        <w:rPr>
          <w:rStyle w:val="Heading2Char"/>
          <w:rtl/>
        </w:rPr>
        <w:t>21 -</w:t>
      </w:r>
      <w:bookmarkEnd w:id="387"/>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خالد المراغي، قال: </w:t>
      </w:r>
      <w:r>
        <w:rPr>
          <w:rtl/>
        </w:rPr>
        <w:t>حدّثنا</w:t>
      </w:r>
      <w:r w:rsidRPr="00067003">
        <w:rPr>
          <w:rtl/>
        </w:rPr>
        <w:t xml:space="preserve"> </w:t>
      </w:r>
      <w:r>
        <w:rPr>
          <w:rtl/>
        </w:rPr>
        <w:t>عليّ بن</w:t>
      </w:r>
      <w:r w:rsidRPr="00067003">
        <w:rPr>
          <w:rtl/>
        </w:rPr>
        <w:t xml:space="preserve"> الحسين بن سفيان الكوفي الهمداني، قال: </w:t>
      </w:r>
      <w:r>
        <w:rPr>
          <w:rtl/>
        </w:rPr>
        <w:t>حدّثنا</w:t>
      </w:r>
      <w:r w:rsidRPr="00067003">
        <w:rPr>
          <w:rtl/>
        </w:rPr>
        <w:t xml:space="preserve"> </w:t>
      </w:r>
      <w:r>
        <w:rPr>
          <w:rtl/>
        </w:rPr>
        <w:t>محمّد</w:t>
      </w:r>
      <w:r w:rsidRPr="00067003">
        <w:rPr>
          <w:rtl/>
        </w:rPr>
        <w:t xml:space="preserve"> بن </w:t>
      </w:r>
      <w:r>
        <w:rPr>
          <w:rtl/>
        </w:rPr>
        <w:t>عبدالله</w:t>
      </w:r>
      <w:r w:rsidRPr="00067003">
        <w:rPr>
          <w:rtl/>
        </w:rPr>
        <w:t xml:space="preserve"> بن سليمان الحضرمي، قال: </w:t>
      </w:r>
      <w:r>
        <w:rPr>
          <w:rtl/>
        </w:rPr>
        <w:t>حدّثنا</w:t>
      </w:r>
      <w:r w:rsidRPr="00067003">
        <w:rPr>
          <w:rtl/>
        </w:rPr>
        <w:t xml:space="preserve"> عباد بن يعقوب، قال: </w:t>
      </w:r>
      <w:r>
        <w:rPr>
          <w:rtl/>
        </w:rPr>
        <w:t>حدّثنا</w:t>
      </w:r>
      <w:r w:rsidRPr="00067003">
        <w:rPr>
          <w:rtl/>
        </w:rPr>
        <w:t xml:space="preserve"> الوليد بن أبي ثور، قال: </w:t>
      </w:r>
      <w:r>
        <w:rPr>
          <w:rtl/>
        </w:rPr>
        <w:t>حدّثنا</w:t>
      </w:r>
      <w:r w:rsidRPr="00067003">
        <w:rPr>
          <w:rtl/>
        </w:rPr>
        <w:t xml:space="preserve"> </w:t>
      </w:r>
      <w:r>
        <w:rPr>
          <w:rtl/>
        </w:rPr>
        <w:t>محمّد</w:t>
      </w:r>
      <w:r w:rsidRPr="00067003">
        <w:rPr>
          <w:rtl/>
        </w:rPr>
        <w:t xml:space="preserve"> بن سليمان، قال: حدثني عمي، قال: لما خفنا أيام الحجاج، خرج نفر منا من الكوفة مستترين، وخرجت معهم فصرنا إلى كربلاء، وليس بها موضع نسكنه، فبنينا كوخا على شاطئ الفرات وقلنا ناوي إليه، فبينا نحن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فيه إذ جاءنا رجل غريب فقال: أصير معكم في هذا الكوخ الليلة فإني عابر سبيل، فأجبناه وقلنا غريب منقطع به. </w:t>
      </w:r>
    </w:p>
    <w:p w:rsidR="00ED24C1" w:rsidRDefault="00ED24C1" w:rsidP="00ED24C1">
      <w:pPr>
        <w:pStyle w:val="libNormal"/>
        <w:rPr>
          <w:rtl/>
        </w:rPr>
      </w:pPr>
      <w:r w:rsidRPr="00067003">
        <w:rPr>
          <w:rtl/>
        </w:rPr>
        <w:t xml:space="preserve">فلما غربت الشمس وأظلم الليل أشعلنا، فكنا نشعل بالنفط، ثم جلسنا نتذاكر أمر الحسين </w:t>
      </w:r>
      <w:r>
        <w:rPr>
          <w:rtl/>
        </w:rPr>
        <w:t xml:space="preserve">بن عليّ </w:t>
      </w:r>
      <w:r w:rsidR="003E5577" w:rsidRPr="003E5577">
        <w:rPr>
          <w:rStyle w:val="libAlaemChar"/>
          <w:rtl/>
        </w:rPr>
        <w:t>عليهما‌السلام</w:t>
      </w:r>
      <w:r w:rsidRPr="00067003">
        <w:rPr>
          <w:rtl/>
        </w:rPr>
        <w:t xml:space="preserve"> ومصيبته وقتله ومن تولاه، فقلنا: ما بقي أحد من قتلة الحسين إلا رماه الله ببلية في بدنه. فقال ذلك الرجل: فأنا قد كنت فيمن قتله، والله ما أصابني سوء، له، وإنكم يا قوم تكذبون</w:t>
      </w:r>
      <w:r>
        <w:rPr>
          <w:rtl/>
        </w:rPr>
        <w:t>؟</w:t>
      </w:r>
      <w:r w:rsidRPr="00067003">
        <w:rPr>
          <w:rtl/>
        </w:rPr>
        <w:t xml:space="preserve"> فأمسكنا عنه، وقل ضوء النفط، فقام ذلك الرجل ليصلح الفتيلة باصبعه، فأخذت النار كفه، فخرج ونادى</w:t>
      </w:r>
      <w:r>
        <w:rPr>
          <w:rtl/>
        </w:rPr>
        <w:t xml:space="preserve"> حتّى </w:t>
      </w:r>
      <w:r w:rsidRPr="00067003">
        <w:rPr>
          <w:rtl/>
        </w:rPr>
        <w:t>ألقى نفسه في الفرات يتغوص به، فوالله لقد رأيناه يدخل رأسه في الماء والنار على وجه الماء، فإذا أخرج رأسه سرت النار إليه فتغوصه إلى الماء، ثم يخرجه فتعود إليه، فلم يزل ذلك دأبه</w:t>
      </w:r>
      <w:r>
        <w:rPr>
          <w:rtl/>
        </w:rPr>
        <w:t xml:space="preserve"> حتّى </w:t>
      </w:r>
      <w:r w:rsidRPr="00067003">
        <w:rPr>
          <w:rtl/>
        </w:rPr>
        <w:t xml:space="preserve">هلك. </w:t>
      </w:r>
    </w:p>
    <w:p w:rsidR="00ED24C1" w:rsidRDefault="00ED24C1" w:rsidP="00ED24C1">
      <w:pPr>
        <w:pStyle w:val="libNormal"/>
        <w:tabs>
          <w:tab w:val="left" w:pos="2409"/>
        </w:tabs>
        <w:rPr>
          <w:rtl/>
        </w:rPr>
      </w:pPr>
      <w:bookmarkStart w:id="388" w:name="_Toc356989184"/>
      <w:r w:rsidRPr="00B12DF9">
        <w:rPr>
          <w:rStyle w:val="Heading2Char"/>
          <w:rtl/>
        </w:rPr>
        <w:t>270</w:t>
      </w:r>
      <w:r w:rsidR="003E5577">
        <w:rPr>
          <w:rStyle w:val="Heading2Char"/>
          <w:rtl/>
        </w:rPr>
        <w:t>/</w:t>
      </w:r>
      <w:r w:rsidRPr="00B12DF9">
        <w:rPr>
          <w:rStyle w:val="Heading2Char"/>
          <w:rtl/>
        </w:rPr>
        <w:t>22 -</w:t>
      </w:r>
      <w:bookmarkEnd w:id="388"/>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قال: حدثني </w:t>
      </w:r>
      <w:r>
        <w:rPr>
          <w:rtl/>
        </w:rPr>
        <w:t xml:space="preserve">أبوالقاسم </w:t>
      </w:r>
      <w:r w:rsidRPr="00067003">
        <w:rPr>
          <w:rtl/>
        </w:rPr>
        <w:t xml:space="preserve">جعفر بن </w:t>
      </w:r>
      <w:r>
        <w:rPr>
          <w:rtl/>
        </w:rPr>
        <w:t>محمّد</w:t>
      </w:r>
      <w:r w:rsidRPr="00067003">
        <w:rPr>
          <w:rtl/>
        </w:rPr>
        <w:t xml:space="preserve"> ابن قولويه </w:t>
      </w:r>
      <w:r w:rsidR="003E5577" w:rsidRPr="003E5577">
        <w:rPr>
          <w:rStyle w:val="libAlaemChar"/>
          <w:rtl/>
        </w:rPr>
        <w:t>رحمه‌الله</w:t>
      </w:r>
      <w:r w:rsidRPr="00067003">
        <w:rPr>
          <w:rtl/>
        </w:rPr>
        <w:t xml:space="preserve">، قال: حدثني أبي، قال: حدثني سعد بن </w:t>
      </w:r>
      <w:r>
        <w:rPr>
          <w:rtl/>
        </w:rPr>
        <w:t>عبدالله</w:t>
      </w:r>
      <w:r w:rsidRPr="00067003">
        <w:rPr>
          <w:rtl/>
        </w:rPr>
        <w:t xml:space="preserve">، قال: حدثني أحمد بن </w:t>
      </w:r>
      <w:r>
        <w:rPr>
          <w:rtl/>
        </w:rPr>
        <w:t>محمّد</w:t>
      </w:r>
      <w:r w:rsidRPr="00067003">
        <w:rPr>
          <w:rtl/>
        </w:rPr>
        <w:t xml:space="preserve"> بن عيسى، عن الحسن بن محبوب، عن منصوربزرج، عن أبي بصير،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في قول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وَعَلَامَاتٍ </w:t>
      </w:r>
      <w:r w:rsidRPr="00521F46">
        <w:rPr>
          <w:rStyle w:val="libAieChar"/>
          <w:rFonts w:hint="cs"/>
          <w:rtl/>
        </w:rPr>
        <w:t>وَبِالنَّجْمِ هُمْ يَهْتَدُونَ</w:t>
      </w:r>
      <w:r w:rsidRPr="00521F46">
        <w:rPr>
          <w:rStyle w:val="libAieChar"/>
          <w:rtl/>
        </w:rPr>
        <w:t xml:space="preserve">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tabs>
          <w:tab w:val="left" w:pos="2409"/>
        </w:tabs>
        <w:rPr>
          <w:rtl/>
        </w:rPr>
      </w:pPr>
      <w:r w:rsidRPr="00067003">
        <w:rPr>
          <w:rtl/>
        </w:rPr>
        <w:t xml:space="preserve">قال: النجم رسول الله </w:t>
      </w:r>
      <w:r w:rsidR="003E5577" w:rsidRPr="003E5577">
        <w:rPr>
          <w:rStyle w:val="libAlaemChar"/>
          <w:rtl/>
        </w:rPr>
        <w:t>صلى‌الله‌عليه‌وآله‌وسلم</w:t>
      </w:r>
      <w:r w:rsidRPr="00067003">
        <w:rPr>
          <w:rtl/>
        </w:rPr>
        <w:t>، والعلامات</w:t>
      </w:r>
      <w:r>
        <w:rPr>
          <w:rtl/>
        </w:rPr>
        <w:t xml:space="preserve"> الائمّة </w:t>
      </w:r>
      <w:r w:rsidRPr="00067003">
        <w:rPr>
          <w:rtl/>
        </w:rPr>
        <w:t xml:space="preserve">من بعده </w:t>
      </w:r>
      <w:r w:rsidR="003E5577" w:rsidRPr="003E5577">
        <w:rPr>
          <w:rStyle w:val="libAlaemChar"/>
          <w:rtl/>
        </w:rPr>
        <w:t>عليهم‌السلام</w:t>
      </w:r>
      <w:r w:rsidRPr="00067003">
        <w:rPr>
          <w:rtl/>
        </w:rPr>
        <w:t xml:space="preserve">. </w:t>
      </w:r>
    </w:p>
    <w:p w:rsidR="00ED24C1" w:rsidRPr="00067003" w:rsidRDefault="00ED24C1" w:rsidP="00ED24C1">
      <w:pPr>
        <w:pStyle w:val="libNormal"/>
        <w:rPr>
          <w:rtl/>
        </w:rPr>
      </w:pPr>
      <w:bookmarkStart w:id="389" w:name="_Toc356989185"/>
      <w:r w:rsidRPr="00B12DF9">
        <w:rPr>
          <w:rStyle w:val="Heading2Char"/>
          <w:rtl/>
        </w:rPr>
        <w:t>271</w:t>
      </w:r>
      <w:r w:rsidR="003E5577">
        <w:rPr>
          <w:rStyle w:val="Heading2Char"/>
          <w:rtl/>
        </w:rPr>
        <w:t>/</w:t>
      </w:r>
      <w:r w:rsidRPr="00B12DF9">
        <w:rPr>
          <w:rStyle w:val="Heading2Char"/>
          <w:rtl/>
        </w:rPr>
        <w:t>23 -</w:t>
      </w:r>
      <w:bookmarkEnd w:id="389"/>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w:t>
      </w:r>
      <w:r w:rsidRPr="00067003">
        <w:rPr>
          <w:rtl/>
        </w:rPr>
        <w:t xml:space="preserve">أحمد بن </w:t>
      </w:r>
      <w:r>
        <w:rPr>
          <w:rtl/>
        </w:rPr>
        <w:t>محمّد</w:t>
      </w:r>
      <w:r w:rsidRPr="00067003">
        <w:rPr>
          <w:rtl/>
        </w:rPr>
        <w:t xml:space="preserve"> ابن الحسن بن الوليد، عن أبيه، عن أحمد بن </w:t>
      </w:r>
      <w:r>
        <w:rPr>
          <w:rtl/>
        </w:rPr>
        <w:t>محمّد</w:t>
      </w:r>
      <w:r w:rsidRPr="00067003">
        <w:rPr>
          <w:rtl/>
        </w:rPr>
        <w:t xml:space="preserve"> بن خالد البرقي، عن صالح بن حمزة، عن الحسين بن </w:t>
      </w:r>
      <w:r>
        <w:rPr>
          <w:rtl/>
        </w:rPr>
        <w:t>عبدالله</w:t>
      </w:r>
      <w:r w:rsidRPr="00067003">
        <w:rPr>
          <w:rtl/>
        </w:rPr>
        <w:t xml:space="preserve">، عن سعد بن طريف، عن الاصبغ بن نباتة: أن </w:t>
      </w:r>
      <w:r>
        <w:rPr>
          <w:rtl/>
        </w:rPr>
        <w:t>أميرالمؤمنين</w:t>
      </w:r>
      <w:r w:rsidRPr="00067003">
        <w:rPr>
          <w:rtl/>
        </w:rPr>
        <w:t xml:space="preserve"> </w:t>
      </w:r>
      <w:r w:rsidR="003E5577" w:rsidRPr="003E5577">
        <w:rPr>
          <w:rStyle w:val="libAlaemChar"/>
          <w:rtl/>
        </w:rPr>
        <w:t>عليه‌السلام</w:t>
      </w:r>
      <w:r w:rsidRPr="00067003">
        <w:rPr>
          <w:rtl/>
        </w:rPr>
        <w:t xml:space="preserve"> قال لاصحابه: اعلموا يقينا أن الله (تعالى) لم يجعل للعبد - وإن عظمت حيلته، واشتد طلبه، وقويت مكائده - أكثر مما سنى له في الذكر الحكيم، فالعارف بهذا العاقل له أعظم الناس راحة في منفعته، والتارك له أعظم الناس شغلا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النحل 16: 16.</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في مضرته، والحمد لله رب العالمين. ورب منعم عليه مستدرج، ورب مبتلى عند الناس مصنوع له، فأبق أيها المستمع من سعيك، وقصر من عجلتك، واذكر قبرك ومعادك، فإن إلى الله مصيرك، وكما تدين تدان. </w:t>
      </w:r>
    </w:p>
    <w:p w:rsidR="00ED24C1" w:rsidRDefault="00ED24C1" w:rsidP="00ED24C1">
      <w:pPr>
        <w:pStyle w:val="libNormal"/>
        <w:tabs>
          <w:tab w:val="left" w:pos="2409"/>
        </w:tabs>
        <w:rPr>
          <w:rtl/>
        </w:rPr>
      </w:pPr>
      <w:bookmarkStart w:id="390" w:name="_Toc356989186"/>
      <w:r w:rsidRPr="00B12DF9">
        <w:rPr>
          <w:rStyle w:val="Heading2Char"/>
          <w:rtl/>
        </w:rPr>
        <w:t>272</w:t>
      </w:r>
      <w:r w:rsidR="003E5577">
        <w:rPr>
          <w:rStyle w:val="Heading2Char"/>
          <w:rtl/>
        </w:rPr>
        <w:t>/</w:t>
      </w:r>
      <w:r w:rsidRPr="00B12DF9">
        <w:rPr>
          <w:rStyle w:val="Heading2Char"/>
          <w:rtl/>
        </w:rPr>
        <w:t>24 -</w:t>
      </w:r>
      <w:bookmarkEnd w:id="390"/>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حفص عمر بن </w:t>
      </w:r>
      <w:r>
        <w:rPr>
          <w:rtl/>
        </w:rPr>
        <w:t>محمّد</w:t>
      </w:r>
      <w:r w:rsidRPr="00067003">
        <w:rPr>
          <w:rtl/>
        </w:rPr>
        <w:t xml:space="preserve">، قال: </w:t>
      </w:r>
      <w:r>
        <w:rPr>
          <w:rtl/>
        </w:rPr>
        <w:t>حدّثنا</w:t>
      </w:r>
      <w:r w:rsidRPr="00067003">
        <w:rPr>
          <w:rtl/>
        </w:rPr>
        <w:t xml:space="preserve"> </w:t>
      </w:r>
      <w:r>
        <w:rPr>
          <w:rtl/>
        </w:rPr>
        <w:t>عليّ بن</w:t>
      </w:r>
      <w:r w:rsidRPr="00067003">
        <w:rPr>
          <w:rtl/>
        </w:rPr>
        <w:t xml:space="preserve"> مهرويه القزويني، قال: </w:t>
      </w:r>
      <w:r>
        <w:rPr>
          <w:rtl/>
        </w:rPr>
        <w:t>حدّثنا</w:t>
      </w:r>
      <w:r w:rsidRPr="00067003">
        <w:rPr>
          <w:rtl/>
        </w:rPr>
        <w:t xml:space="preserve"> داود بن سليمان الغازي، قال: </w:t>
      </w:r>
      <w:r>
        <w:rPr>
          <w:rtl/>
        </w:rPr>
        <w:t>حدّثنا</w:t>
      </w:r>
      <w:r w:rsidRPr="00067003">
        <w:rPr>
          <w:rtl/>
        </w:rPr>
        <w:t xml:space="preserve"> الرضا </w:t>
      </w:r>
      <w:r>
        <w:rPr>
          <w:rtl/>
        </w:rPr>
        <w:t>عليّ بن</w:t>
      </w:r>
      <w:r w:rsidRPr="00067003">
        <w:rPr>
          <w:rtl/>
        </w:rPr>
        <w:t xml:space="preserve"> موسى، قال: حدثني أبي موسى بن جعفر، قال: حدثني أبي جعفر بن </w:t>
      </w:r>
      <w:r>
        <w:rPr>
          <w:rtl/>
        </w:rPr>
        <w:t>محمّد</w:t>
      </w:r>
      <w:r w:rsidRPr="00067003">
        <w:rPr>
          <w:rtl/>
        </w:rPr>
        <w:t xml:space="preserve">، قال: حدثني أبي </w:t>
      </w:r>
      <w:r>
        <w:rPr>
          <w:rtl/>
        </w:rPr>
        <w:t>محمّد</w:t>
      </w:r>
      <w:r w:rsidRPr="00067003">
        <w:rPr>
          <w:rtl/>
        </w:rPr>
        <w:t xml:space="preserve"> بن علي، قال: حدثني أبي </w:t>
      </w:r>
      <w:r>
        <w:rPr>
          <w:rtl/>
        </w:rPr>
        <w:t>عليّ بن</w:t>
      </w:r>
      <w:r w:rsidRPr="00067003">
        <w:rPr>
          <w:rtl/>
        </w:rPr>
        <w:t xml:space="preserve"> الحسين، قال: حدثني أبي الحسين بن علي، قال: حدثني أبي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حرمت الجنة على من ظلم أهل بيتي وقاتلهم وعلى المعترض عليهم والساب لهم، </w:t>
      </w:r>
      <w:r w:rsidR="00871C06" w:rsidRPr="00871C06">
        <w:rPr>
          <w:rStyle w:val="libAlaemChar"/>
          <w:rFonts w:hint="cs"/>
          <w:rtl/>
        </w:rPr>
        <w:t>(</w:t>
      </w:r>
      <w:r w:rsidRPr="00521F46">
        <w:rPr>
          <w:rStyle w:val="libAieChar"/>
          <w:rtl/>
        </w:rPr>
        <w:t xml:space="preserve"> أُولَـٰئِكَ لَا خَلَاقَ لَهُمْ فِي الْآخِرَةِ وَلَا يُكَلِّمُهُمُ اللَّـهُ وَلَا يَنظُرُ إِلَيْهِمْ يَوْمَ الْقِيَامَةِ وَلَا يُزَكِّيهِمْ وَلَهُمْ عَذَابٌ أَلِيمٌ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rPr>
          <w:rtl/>
        </w:rPr>
      </w:pPr>
      <w:bookmarkStart w:id="391" w:name="_Toc356989187"/>
      <w:r w:rsidRPr="00B12DF9">
        <w:rPr>
          <w:rStyle w:val="Heading2Char"/>
          <w:rtl/>
        </w:rPr>
        <w:t>273</w:t>
      </w:r>
      <w:r w:rsidR="003E5577">
        <w:rPr>
          <w:rStyle w:val="Heading2Char"/>
          <w:rtl/>
        </w:rPr>
        <w:t>/</w:t>
      </w:r>
      <w:r w:rsidRPr="00B12DF9">
        <w:rPr>
          <w:rStyle w:val="Heading2Char"/>
          <w:rtl/>
        </w:rPr>
        <w:t>25 -</w:t>
      </w:r>
      <w:bookmarkEnd w:id="391"/>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بن قولويه، قال: </w:t>
      </w:r>
      <w:r>
        <w:rPr>
          <w:rtl/>
        </w:rPr>
        <w:t>حدّثنا أبو</w:t>
      </w:r>
      <w:r w:rsidRPr="00067003">
        <w:rPr>
          <w:rtl/>
        </w:rPr>
        <w:t xml:space="preserve">علي </w:t>
      </w:r>
      <w:r>
        <w:rPr>
          <w:rtl/>
        </w:rPr>
        <w:t>محمّد</w:t>
      </w:r>
      <w:r w:rsidRPr="00067003">
        <w:rPr>
          <w:rtl/>
        </w:rPr>
        <w:t xml:space="preserve"> بن همام،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بن مسعدة، قال: حدثني جدي مسعدة بن صدقة،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والله لا يهلك هالك على حب </w:t>
      </w:r>
      <w:r>
        <w:rPr>
          <w:rtl/>
        </w:rPr>
        <w:t xml:space="preserve">عليّ </w:t>
      </w:r>
      <w:r w:rsidR="003E5577" w:rsidRPr="003E5577">
        <w:rPr>
          <w:rStyle w:val="libAlaemChar"/>
          <w:rtl/>
        </w:rPr>
        <w:t>عليه‌السلام</w:t>
      </w:r>
      <w:r w:rsidRPr="00067003">
        <w:rPr>
          <w:rtl/>
        </w:rPr>
        <w:t xml:space="preserve"> إلا رآه في أحب المواطن إليه، والله لا يهلك هالك على بغض </w:t>
      </w:r>
      <w:r>
        <w:rPr>
          <w:rtl/>
        </w:rPr>
        <w:t xml:space="preserve">عليّ </w:t>
      </w:r>
      <w:r w:rsidR="003E5577" w:rsidRPr="003E5577">
        <w:rPr>
          <w:rStyle w:val="libAlaemChar"/>
          <w:rtl/>
        </w:rPr>
        <w:t>عليه‌السلام</w:t>
      </w:r>
      <w:r w:rsidRPr="00067003">
        <w:rPr>
          <w:rtl/>
        </w:rPr>
        <w:t xml:space="preserve"> إلا رآه في أبغض المواطن إليه. </w:t>
      </w:r>
    </w:p>
    <w:p w:rsidR="00ED24C1" w:rsidRPr="00067003" w:rsidRDefault="00ED24C1" w:rsidP="00ED24C1">
      <w:pPr>
        <w:pStyle w:val="libNormal"/>
        <w:rPr>
          <w:rtl/>
        </w:rPr>
      </w:pPr>
      <w:bookmarkStart w:id="392" w:name="_Toc356989188"/>
      <w:r w:rsidRPr="00B12DF9">
        <w:rPr>
          <w:rStyle w:val="Heading2Char"/>
          <w:rtl/>
        </w:rPr>
        <w:t>274</w:t>
      </w:r>
      <w:r w:rsidR="003E5577">
        <w:rPr>
          <w:rStyle w:val="Heading2Char"/>
          <w:rtl/>
        </w:rPr>
        <w:t>/</w:t>
      </w:r>
      <w:r w:rsidRPr="00B12DF9">
        <w:rPr>
          <w:rStyle w:val="Heading2Char"/>
          <w:rtl/>
        </w:rPr>
        <w:t>26 -</w:t>
      </w:r>
      <w:bookmarkEnd w:id="392"/>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الحسين البصري البزاز، قال: </w:t>
      </w:r>
      <w:r>
        <w:rPr>
          <w:rtl/>
        </w:rPr>
        <w:t>حدّثنا أبو</w:t>
      </w:r>
      <w:r w:rsidRPr="00067003">
        <w:rPr>
          <w:rtl/>
        </w:rPr>
        <w:t xml:space="preserve">علي أحمد </w:t>
      </w:r>
      <w:r>
        <w:rPr>
          <w:rtl/>
        </w:rPr>
        <w:t>بن عليّ بن</w:t>
      </w:r>
      <w:r w:rsidRPr="00067003">
        <w:rPr>
          <w:rtl/>
        </w:rPr>
        <w:t xml:space="preserve"> مهدي، عن أبيه، عن الرضا علي ابن موسى، عن أبيه، عن جده، عن آبائه، قال: قال رسول الله </w:t>
      </w:r>
      <w:r w:rsidR="003E5577" w:rsidRPr="003E5577">
        <w:rPr>
          <w:rStyle w:val="libAlaemChar"/>
          <w:rtl/>
        </w:rPr>
        <w:t>صلى‌الله‌عليه‌وآله‌وسلم</w:t>
      </w:r>
      <w:r w:rsidRPr="00067003">
        <w:rPr>
          <w:rtl/>
        </w:rPr>
        <w:t>: حبنا أهل البيت يكفر الذنوب، ويضاعف الحسنات، وإن الله (تعالى) ليتحمل عن محبينا أهل البيت ما عليهم من مظالم العباد، إلا ماكان منهم فيها على إصرار وظلم للمؤمنين،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آل عمران 3: 77.</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فيقول للسيئات: كوني حسنات. </w:t>
      </w:r>
    </w:p>
    <w:p w:rsidR="00ED24C1" w:rsidRDefault="00ED24C1" w:rsidP="00ED24C1">
      <w:pPr>
        <w:pStyle w:val="libNormal"/>
        <w:rPr>
          <w:rtl/>
        </w:rPr>
      </w:pPr>
      <w:bookmarkStart w:id="393" w:name="_Toc356989189"/>
      <w:r w:rsidRPr="00B12DF9">
        <w:rPr>
          <w:rStyle w:val="Heading2Char"/>
          <w:rtl/>
        </w:rPr>
        <w:t>275</w:t>
      </w:r>
      <w:r w:rsidR="003E5577">
        <w:rPr>
          <w:rStyle w:val="Heading2Char"/>
          <w:rtl/>
        </w:rPr>
        <w:t>/</w:t>
      </w:r>
      <w:r w:rsidRPr="00B12DF9">
        <w:rPr>
          <w:rStyle w:val="Heading2Char"/>
          <w:rtl/>
        </w:rPr>
        <w:t>27 -</w:t>
      </w:r>
      <w:bookmarkEnd w:id="393"/>
      <w:r w:rsidRPr="00067003">
        <w:rPr>
          <w:rtl/>
        </w:rPr>
        <w:t xml:space="preserve"> أخبرني </w:t>
      </w:r>
      <w:r>
        <w:rPr>
          <w:rtl/>
        </w:rPr>
        <w:t>محمّد</w:t>
      </w:r>
      <w:r w:rsidRPr="00067003">
        <w:rPr>
          <w:rtl/>
        </w:rPr>
        <w:t xml:space="preserve"> بن </w:t>
      </w:r>
      <w:r>
        <w:rPr>
          <w:rtl/>
        </w:rPr>
        <w:t>محمّد</w:t>
      </w:r>
      <w:r w:rsidRPr="00067003">
        <w:rPr>
          <w:rtl/>
        </w:rPr>
        <w:t>، قال: أخبرني</w:t>
      </w:r>
      <w:r>
        <w:rPr>
          <w:rtl/>
        </w:rPr>
        <w:t xml:space="preserve"> أبوالحسن </w:t>
      </w:r>
      <w:r w:rsidRPr="00067003">
        <w:rPr>
          <w:rtl/>
        </w:rPr>
        <w:t xml:space="preserve">المظفر بن </w:t>
      </w:r>
      <w:r>
        <w:rPr>
          <w:rtl/>
        </w:rPr>
        <w:t>محمّد</w:t>
      </w:r>
      <w:r w:rsidRPr="00067003">
        <w:rPr>
          <w:rtl/>
        </w:rPr>
        <w:t xml:space="preserve"> الخراساني، قال: </w:t>
      </w:r>
      <w:r>
        <w:rPr>
          <w:rtl/>
        </w:rPr>
        <w:t>حدّثنا</w:t>
      </w:r>
      <w:r w:rsidRPr="00067003">
        <w:rPr>
          <w:rtl/>
        </w:rPr>
        <w:t xml:space="preserve"> </w:t>
      </w:r>
      <w:r>
        <w:rPr>
          <w:rtl/>
        </w:rPr>
        <w:t>محمّد</w:t>
      </w:r>
      <w:r w:rsidRPr="00067003">
        <w:rPr>
          <w:rtl/>
        </w:rPr>
        <w:t xml:space="preserve"> بن جعفر العلوي الحسيني، قال: </w:t>
      </w:r>
      <w:r>
        <w:rPr>
          <w:rtl/>
        </w:rPr>
        <w:t>حدّثنا</w:t>
      </w:r>
      <w:r w:rsidRPr="00067003">
        <w:rPr>
          <w:rtl/>
        </w:rPr>
        <w:t xml:space="preserve"> الحسن ابن </w:t>
      </w:r>
      <w:r>
        <w:rPr>
          <w:rtl/>
        </w:rPr>
        <w:t>محمّد</w:t>
      </w:r>
      <w:r w:rsidRPr="00067003">
        <w:rPr>
          <w:rtl/>
        </w:rPr>
        <w:t xml:space="preserve"> بن جمهور العمي، قال: حدثني أبي، قال: </w:t>
      </w:r>
      <w:r>
        <w:rPr>
          <w:rtl/>
        </w:rPr>
        <w:t>حدّثنا</w:t>
      </w:r>
      <w:r w:rsidRPr="00067003">
        <w:rPr>
          <w:rtl/>
        </w:rPr>
        <w:t xml:space="preserve"> </w:t>
      </w:r>
      <w:r>
        <w:rPr>
          <w:rtl/>
        </w:rPr>
        <w:t>محمّد</w:t>
      </w:r>
      <w:r w:rsidRPr="00067003">
        <w:rPr>
          <w:rtl/>
        </w:rPr>
        <w:t xml:space="preserve"> بن أبي عمير، عن جميل بن دراج،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عليه‌السلام</w:t>
      </w:r>
      <w:r w:rsidRPr="00067003">
        <w:rPr>
          <w:rtl/>
        </w:rPr>
        <w:t xml:space="preserve"> قال: أوحى الله إلى موسى بن عمران </w:t>
      </w:r>
      <w:r w:rsidR="003E5577" w:rsidRPr="003E5577">
        <w:rPr>
          <w:rStyle w:val="libAlaemChar"/>
          <w:rtl/>
        </w:rPr>
        <w:t>عليه‌السلام</w:t>
      </w:r>
      <w:r w:rsidRPr="00067003">
        <w:rPr>
          <w:rtl/>
        </w:rPr>
        <w:t>: أتدري يا موسى، لم انتجبتك من خلقي، واصطفيتك لكلامي</w:t>
      </w:r>
      <w:r>
        <w:rPr>
          <w:rtl/>
        </w:rPr>
        <w:t>؟</w:t>
      </w:r>
      <w:r w:rsidRPr="00067003">
        <w:rPr>
          <w:rtl/>
        </w:rPr>
        <w:t xml:space="preserve"> فقال: لا، يا رب، فأوحى الله إليه: أني اطلعت إلى الارض فلم أجد عليها أشد تواضعا لي منك، فخر موسى ساجدا وعفر خديه في التراب تذللا منه لربه (</w:t>
      </w:r>
      <w:r>
        <w:rPr>
          <w:rtl/>
        </w:rPr>
        <w:t>عزّوجلّ</w:t>
      </w:r>
      <w:r w:rsidRPr="00067003">
        <w:rPr>
          <w:rtl/>
        </w:rPr>
        <w:t xml:space="preserve">)، فأوحى الله إليه: ارفع رأسك يا موسى، وامر يدك موضع سجودك، وامسح بها وجهك وما نالته من بدنك، فإنه أمان من كل سقم دواء وآفة وعاهة. </w:t>
      </w:r>
    </w:p>
    <w:p w:rsidR="00ED24C1" w:rsidRDefault="00ED24C1" w:rsidP="00ED24C1">
      <w:pPr>
        <w:pStyle w:val="libNormal"/>
        <w:rPr>
          <w:rtl/>
        </w:rPr>
      </w:pPr>
      <w:bookmarkStart w:id="394" w:name="_Toc356989190"/>
      <w:r w:rsidRPr="00B12DF9">
        <w:rPr>
          <w:rStyle w:val="Heading2Char"/>
          <w:rtl/>
        </w:rPr>
        <w:t>276</w:t>
      </w:r>
      <w:r w:rsidR="003E5577">
        <w:rPr>
          <w:rStyle w:val="Heading2Char"/>
          <w:rtl/>
        </w:rPr>
        <w:t>/</w:t>
      </w:r>
      <w:r w:rsidRPr="00B12DF9">
        <w:rPr>
          <w:rStyle w:val="Heading2Char"/>
          <w:rtl/>
        </w:rPr>
        <w:t>28 -</w:t>
      </w:r>
      <w:bookmarkEnd w:id="394"/>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القاضي </w:t>
      </w:r>
      <w:r>
        <w:rPr>
          <w:rtl/>
        </w:rPr>
        <w:t>أبوبكر</w:t>
      </w:r>
      <w:r w:rsidRPr="00067003">
        <w:rPr>
          <w:rtl/>
        </w:rPr>
        <w:t xml:space="preserve"> </w:t>
      </w:r>
      <w:r>
        <w:rPr>
          <w:rtl/>
        </w:rPr>
        <w:t>محمّد</w:t>
      </w:r>
      <w:r w:rsidRPr="00067003">
        <w:rPr>
          <w:rtl/>
        </w:rPr>
        <w:t xml:space="preserve"> بن عمر المعروف بالجعابي، قال: </w:t>
      </w:r>
      <w:r>
        <w:rPr>
          <w:rtl/>
        </w:rPr>
        <w:t>حدّثنا أبو</w:t>
      </w:r>
      <w:r w:rsidRPr="00067003">
        <w:rPr>
          <w:rtl/>
        </w:rPr>
        <w:t xml:space="preserve">العباس أحمد بن </w:t>
      </w:r>
      <w:r>
        <w:rPr>
          <w:rtl/>
        </w:rPr>
        <w:t>محمّد</w:t>
      </w:r>
      <w:r w:rsidRPr="00067003">
        <w:rPr>
          <w:rtl/>
        </w:rPr>
        <w:t xml:space="preserve"> بن سعيد، قال: أخبرنا </w:t>
      </w:r>
      <w:r>
        <w:rPr>
          <w:rtl/>
        </w:rPr>
        <w:t>محمّد</w:t>
      </w:r>
      <w:r w:rsidRPr="00067003">
        <w:rPr>
          <w:rtl/>
        </w:rPr>
        <w:t xml:space="preserve"> بن يوسف بن إبراهيم الورداني، قال: </w:t>
      </w:r>
      <w:r>
        <w:rPr>
          <w:rtl/>
        </w:rPr>
        <w:t>حدّثنا</w:t>
      </w:r>
      <w:r w:rsidRPr="00067003">
        <w:rPr>
          <w:rtl/>
        </w:rPr>
        <w:t xml:space="preserve"> أبي، قال: </w:t>
      </w:r>
      <w:r>
        <w:rPr>
          <w:rtl/>
        </w:rPr>
        <w:t>حدّثنا</w:t>
      </w:r>
      <w:r w:rsidRPr="00067003">
        <w:rPr>
          <w:rtl/>
        </w:rPr>
        <w:t xml:space="preserve"> وهيب بن حفص، عن أبي حسان العجلي، قال: لقيت أمة الله بنت رشيد الهجري فقلت لها: أخبريني بما سمعت من أبيك. قالت: سمعته يقول: قال لي حبيبي </w:t>
      </w:r>
      <w:r>
        <w:rPr>
          <w:rtl/>
        </w:rPr>
        <w:t>أميرالمؤمنين</w:t>
      </w:r>
      <w:r w:rsidRPr="00067003">
        <w:rPr>
          <w:rtl/>
        </w:rPr>
        <w:t xml:space="preserve"> </w:t>
      </w:r>
      <w:r w:rsidR="003E5577" w:rsidRPr="003E5577">
        <w:rPr>
          <w:rStyle w:val="libAlaemChar"/>
          <w:rtl/>
        </w:rPr>
        <w:t>عليه‌السلام</w:t>
      </w:r>
      <w:r w:rsidRPr="00067003">
        <w:rPr>
          <w:rtl/>
        </w:rPr>
        <w:t>: يا رشيد، كيف صبرك إذا أرسل إليك دعي بني أمية فقطع يديك ورجليك ولسانك</w:t>
      </w:r>
      <w:r>
        <w:rPr>
          <w:rtl/>
        </w:rPr>
        <w:t>؟</w:t>
      </w:r>
      <w:r w:rsidRPr="00067003">
        <w:rPr>
          <w:rtl/>
        </w:rPr>
        <w:t xml:space="preserve"> فقلت: يا </w:t>
      </w:r>
      <w:r>
        <w:rPr>
          <w:rtl/>
        </w:rPr>
        <w:t>أميرالمؤمنين</w:t>
      </w:r>
      <w:r w:rsidRPr="00067003">
        <w:rPr>
          <w:rtl/>
        </w:rPr>
        <w:t>، أيكون آخر ذلك إلى الجنة</w:t>
      </w:r>
      <w:r>
        <w:rPr>
          <w:rtl/>
        </w:rPr>
        <w:t>؟</w:t>
      </w:r>
      <w:r w:rsidRPr="00067003">
        <w:rPr>
          <w:rtl/>
        </w:rPr>
        <w:t xml:space="preserve"> قال: نعم يا رشيد، وأنت معي في الدنيا وال</w:t>
      </w:r>
      <w:r>
        <w:rPr>
          <w:rFonts w:hint="cs"/>
          <w:rtl/>
        </w:rPr>
        <w:t>آ</w:t>
      </w:r>
      <w:r w:rsidRPr="00067003">
        <w:rPr>
          <w:rtl/>
        </w:rPr>
        <w:t xml:space="preserve">خرة. </w:t>
      </w:r>
    </w:p>
    <w:p w:rsidR="00ED24C1" w:rsidRDefault="00ED24C1" w:rsidP="00ED24C1">
      <w:pPr>
        <w:pStyle w:val="libNormal"/>
        <w:rPr>
          <w:rtl/>
        </w:rPr>
      </w:pPr>
      <w:r w:rsidRPr="00067003">
        <w:rPr>
          <w:rtl/>
        </w:rPr>
        <w:t>قالت: فوالله ما ذهبت الا يام</w:t>
      </w:r>
      <w:r>
        <w:rPr>
          <w:rtl/>
        </w:rPr>
        <w:t xml:space="preserve"> حتّى </w:t>
      </w:r>
      <w:r w:rsidRPr="00067003">
        <w:rPr>
          <w:rtl/>
        </w:rPr>
        <w:t xml:space="preserve">أرسل إليه الدعي عبيدالله بن زياد، فدعاه إلى البراءة من </w:t>
      </w:r>
      <w:r>
        <w:rPr>
          <w:rtl/>
        </w:rPr>
        <w:t>أميرالمؤمنين</w:t>
      </w:r>
      <w:r w:rsidRPr="00067003">
        <w:rPr>
          <w:rtl/>
        </w:rPr>
        <w:t xml:space="preserve"> </w:t>
      </w:r>
      <w:r w:rsidR="003E5577" w:rsidRPr="003E5577">
        <w:rPr>
          <w:rStyle w:val="libAlaemChar"/>
          <w:rtl/>
        </w:rPr>
        <w:t>عليه‌السلام</w:t>
      </w:r>
      <w:r w:rsidRPr="00067003">
        <w:rPr>
          <w:rtl/>
        </w:rPr>
        <w:t>، فأبى أن يتبرأ منه، فقال له ابن زياد: فبأي ميتة قال لك صاحبك تموت</w:t>
      </w:r>
      <w:r>
        <w:rPr>
          <w:rtl/>
        </w:rPr>
        <w:t>؟</w:t>
      </w:r>
      <w:r w:rsidRPr="00067003">
        <w:rPr>
          <w:rtl/>
        </w:rPr>
        <w:t xml:space="preserve"> قال: أخبرني خليلي صلوات الله عليه أنك تدعوني إلى البراءة منه فلا أتبرأ، فتقدمني فتقطع يدي ورجلي ولساني. </w:t>
      </w:r>
    </w:p>
    <w:p w:rsidR="00ED24C1" w:rsidRPr="00067003" w:rsidRDefault="00ED24C1" w:rsidP="00ED24C1">
      <w:pPr>
        <w:pStyle w:val="libNormal"/>
        <w:rPr>
          <w:rtl/>
        </w:rPr>
      </w:pPr>
      <w:r w:rsidRPr="00067003">
        <w:rPr>
          <w:rtl/>
        </w:rPr>
        <w:t>فقال: والله لاكذبن صاحبك، قدمره فاقطعوا يده ورجله واتركوا لسانه، فقطعوه ثم حملوه إلى منزلنا فقلت له: يا أبه جعلت فداك، هل تجد لما أصابك ألما</w:t>
      </w:r>
      <w:r>
        <w:rPr>
          <w:rtl/>
        </w:rPr>
        <w:t>؟</w:t>
      </w:r>
      <w:r w:rsidRPr="00067003">
        <w:rPr>
          <w:rtl/>
        </w:rPr>
        <w:t xml:space="preserve"> قال:</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والله لا يا بنية إلاكالزحام بين الناس. </w:t>
      </w:r>
    </w:p>
    <w:p w:rsidR="00ED24C1" w:rsidRDefault="00ED24C1" w:rsidP="00ED24C1">
      <w:pPr>
        <w:pStyle w:val="libNormal"/>
        <w:tabs>
          <w:tab w:val="left" w:pos="2409"/>
        </w:tabs>
        <w:rPr>
          <w:rtl/>
        </w:rPr>
      </w:pPr>
      <w:r w:rsidRPr="00067003">
        <w:rPr>
          <w:rtl/>
        </w:rPr>
        <w:t xml:space="preserve">ثم دخل عليه جيرانه ومعارفه يترجعون له فقال: إئتوني بصحيفة ودواة أذكر لكم ما يكون مما أعلمنيه مولاي </w:t>
      </w:r>
      <w:r>
        <w:rPr>
          <w:rtl/>
        </w:rPr>
        <w:t>أميرالمؤمنين</w:t>
      </w:r>
      <w:r w:rsidRPr="00067003">
        <w:rPr>
          <w:rtl/>
        </w:rPr>
        <w:t xml:space="preserve"> </w:t>
      </w:r>
      <w:r w:rsidR="003E5577" w:rsidRPr="003E5577">
        <w:rPr>
          <w:rStyle w:val="libAlaemChar"/>
          <w:rtl/>
        </w:rPr>
        <w:t>عليه‌السلام</w:t>
      </w:r>
      <w:r w:rsidRPr="00067003">
        <w:rPr>
          <w:rtl/>
        </w:rPr>
        <w:t xml:space="preserve">، فأتوه بصحيفة ودواة، فجعل يذكر ويملي عليهم أخبار الملاحم والكائنات ويسندها إلى </w:t>
      </w:r>
      <w:r>
        <w:rPr>
          <w:rtl/>
        </w:rPr>
        <w:t>أميرالمؤمنين</w:t>
      </w:r>
      <w:r w:rsidRPr="00067003">
        <w:rPr>
          <w:rtl/>
        </w:rPr>
        <w:t xml:space="preserve"> </w:t>
      </w:r>
      <w:r w:rsidR="003E5577" w:rsidRPr="003E5577">
        <w:rPr>
          <w:rStyle w:val="libAlaemChar"/>
          <w:rtl/>
        </w:rPr>
        <w:t>عليه‌السلام</w:t>
      </w:r>
      <w:r w:rsidRPr="00067003">
        <w:rPr>
          <w:rtl/>
        </w:rPr>
        <w:t>، فبلغ ذلك ابن زياد فأرسل إليه الحجام</w:t>
      </w:r>
      <w:r>
        <w:rPr>
          <w:rtl/>
        </w:rPr>
        <w:t xml:space="preserve"> حتّى </w:t>
      </w:r>
      <w:r w:rsidRPr="00067003">
        <w:rPr>
          <w:rtl/>
        </w:rPr>
        <w:t xml:space="preserve">قطع لسانه، فمات من ليلته تلك </w:t>
      </w:r>
      <w:r w:rsidR="003E5577" w:rsidRPr="003E5577">
        <w:rPr>
          <w:rStyle w:val="libAlaemChar"/>
          <w:rtl/>
        </w:rPr>
        <w:t>رحمه‌الله</w:t>
      </w:r>
      <w:r w:rsidRPr="00067003">
        <w:rPr>
          <w:rtl/>
        </w:rPr>
        <w:t xml:space="preserve">، وكان أمير المزمنبن </w:t>
      </w:r>
      <w:r w:rsidR="003E5577" w:rsidRPr="003E5577">
        <w:rPr>
          <w:rStyle w:val="libAlaemChar"/>
          <w:rtl/>
        </w:rPr>
        <w:t>عليه‌السلام</w:t>
      </w:r>
      <w:r w:rsidRPr="00067003">
        <w:rPr>
          <w:rtl/>
        </w:rPr>
        <w:t xml:space="preserve"> يسميه رشيد المبتلى، وكان قد ألقى </w:t>
      </w:r>
      <w:r w:rsidR="003E5577" w:rsidRPr="003E5577">
        <w:rPr>
          <w:rStyle w:val="libAlaemChar"/>
          <w:rtl/>
        </w:rPr>
        <w:t>عليه‌السلام</w:t>
      </w:r>
      <w:r w:rsidRPr="00067003">
        <w:rPr>
          <w:rtl/>
        </w:rPr>
        <w:t xml:space="preserve"> إليه علم البلايا والمنايا، فكان يلقى الرجل فيقول له: يا فلان بن فلان تموت ميتة كذا، وأنت يا فلان تقتل قتلة كذا، فيكون الامر كما قاله رشيد </w:t>
      </w:r>
      <w:r w:rsidR="003E5577" w:rsidRPr="003E5577">
        <w:rPr>
          <w:rStyle w:val="libAlaemChar"/>
          <w:rtl/>
        </w:rPr>
        <w:t>رحمه‌الله</w:t>
      </w:r>
      <w:r w:rsidRPr="00067003">
        <w:rPr>
          <w:rtl/>
        </w:rPr>
        <w:t xml:space="preserve">. </w:t>
      </w:r>
    </w:p>
    <w:p w:rsidR="00ED24C1" w:rsidRDefault="00ED24C1" w:rsidP="00ED24C1">
      <w:pPr>
        <w:pStyle w:val="libNormal"/>
        <w:tabs>
          <w:tab w:val="left" w:pos="2409"/>
        </w:tabs>
        <w:rPr>
          <w:rtl/>
        </w:rPr>
      </w:pPr>
      <w:bookmarkStart w:id="395" w:name="_Toc356989191"/>
      <w:r w:rsidRPr="00B12DF9">
        <w:rPr>
          <w:rStyle w:val="Heading2Char"/>
          <w:rtl/>
        </w:rPr>
        <w:t>277</w:t>
      </w:r>
      <w:r w:rsidR="003E5577">
        <w:rPr>
          <w:rStyle w:val="Heading2Char"/>
          <w:rtl/>
        </w:rPr>
        <w:t>/</w:t>
      </w:r>
      <w:r w:rsidRPr="00B12DF9">
        <w:rPr>
          <w:rStyle w:val="Heading2Char"/>
          <w:rtl/>
        </w:rPr>
        <w:t>29 -</w:t>
      </w:r>
      <w:bookmarkEnd w:id="395"/>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 xml:space="preserve">الطيب الحسين بن </w:t>
      </w:r>
      <w:r>
        <w:rPr>
          <w:rtl/>
        </w:rPr>
        <w:t>محمّد</w:t>
      </w:r>
      <w:r w:rsidRPr="00067003">
        <w:rPr>
          <w:rtl/>
        </w:rPr>
        <w:t xml:space="preserve"> التمار، قال: </w:t>
      </w:r>
      <w:r>
        <w:rPr>
          <w:rtl/>
        </w:rPr>
        <w:t>حدّثنا</w:t>
      </w:r>
      <w:r w:rsidRPr="00067003">
        <w:rPr>
          <w:rtl/>
        </w:rPr>
        <w:t xml:space="preserve"> </w:t>
      </w:r>
      <w:r>
        <w:rPr>
          <w:rtl/>
        </w:rPr>
        <w:t>محمّد</w:t>
      </w:r>
      <w:r w:rsidRPr="00067003">
        <w:rPr>
          <w:rtl/>
        </w:rPr>
        <w:t xml:space="preserve"> بن يحيى بن سلمان، قال: </w:t>
      </w:r>
      <w:r>
        <w:rPr>
          <w:rtl/>
        </w:rPr>
        <w:t>حدّثنا</w:t>
      </w:r>
      <w:r w:rsidRPr="00067003">
        <w:rPr>
          <w:rtl/>
        </w:rPr>
        <w:t xml:space="preserve"> يحيى بن داود، قال: </w:t>
      </w:r>
      <w:r>
        <w:rPr>
          <w:rtl/>
        </w:rPr>
        <w:t>حدّثنا</w:t>
      </w:r>
      <w:r w:rsidRPr="00067003">
        <w:rPr>
          <w:rtl/>
        </w:rPr>
        <w:t xml:space="preserve"> جعفر بن إسماعيل، قال: أخبرنا عمرو بن أبي عمرو، عن المقبري، عن أبي هريرة، قال: قال رسول الله </w:t>
      </w:r>
      <w:r w:rsidR="003E5577" w:rsidRPr="003E5577">
        <w:rPr>
          <w:rStyle w:val="libAlaemChar"/>
          <w:rtl/>
        </w:rPr>
        <w:t>صلى‌الله‌عليه‌وآله‌وسلم</w:t>
      </w:r>
      <w:r>
        <w:rPr>
          <w:rFonts w:hint="cs"/>
          <w:rtl/>
        </w:rPr>
        <w:t>:</w:t>
      </w:r>
      <w:r w:rsidRPr="00067003">
        <w:rPr>
          <w:rtl/>
        </w:rPr>
        <w:t xml:space="preserve"> رب صائم حظه من صيامه الجوع والعطش، ورب قائم حظه من قيامه السهر. </w:t>
      </w:r>
    </w:p>
    <w:p w:rsidR="00ED24C1" w:rsidRPr="00067003" w:rsidRDefault="00ED24C1" w:rsidP="00ED24C1">
      <w:pPr>
        <w:pStyle w:val="libNormal"/>
        <w:rPr>
          <w:rtl/>
        </w:rPr>
      </w:pPr>
      <w:bookmarkStart w:id="396" w:name="_Toc356989192"/>
      <w:r w:rsidRPr="00B12DF9">
        <w:rPr>
          <w:rStyle w:val="Heading2Char"/>
          <w:rtl/>
        </w:rPr>
        <w:t>278</w:t>
      </w:r>
      <w:r w:rsidR="003E5577">
        <w:rPr>
          <w:rStyle w:val="Heading2Char"/>
          <w:rtl/>
        </w:rPr>
        <w:t>/</w:t>
      </w:r>
      <w:r w:rsidRPr="00B12DF9">
        <w:rPr>
          <w:rStyle w:val="Heading2Char"/>
          <w:rtl/>
        </w:rPr>
        <w:t>30 -</w:t>
      </w:r>
      <w:bookmarkEnd w:id="396"/>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حفص عمربن </w:t>
      </w:r>
      <w:r>
        <w:rPr>
          <w:rtl/>
        </w:rPr>
        <w:t>محمّد</w:t>
      </w:r>
      <w:r w:rsidRPr="00067003">
        <w:rPr>
          <w:rtl/>
        </w:rPr>
        <w:t xml:space="preserve">، قال: </w:t>
      </w:r>
      <w:r>
        <w:rPr>
          <w:rtl/>
        </w:rPr>
        <w:t>حدّثنا</w:t>
      </w:r>
      <w:r w:rsidRPr="00067003">
        <w:rPr>
          <w:rtl/>
        </w:rPr>
        <w:t xml:space="preserve"> </w:t>
      </w:r>
      <w:r>
        <w:rPr>
          <w:rtl/>
        </w:rPr>
        <w:t>عليّ بن</w:t>
      </w:r>
      <w:r w:rsidRPr="00067003">
        <w:rPr>
          <w:rtl/>
        </w:rPr>
        <w:t xml:space="preserve"> مهرويه القزويني، قال: حدثنا داود بن سليمان، قال: </w:t>
      </w:r>
      <w:r>
        <w:rPr>
          <w:rtl/>
        </w:rPr>
        <w:t>حدّثنا</w:t>
      </w:r>
      <w:r w:rsidRPr="00067003">
        <w:rPr>
          <w:rtl/>
        </w:rPr>
        <w:t xml:space="preserve"> الرضا </w:t>
      </w:r>
      <w:r>
        <w:rPr>
          <w:rtl/>
        </w:rPr>
        <w:t>عليّ بن</w:t>
      </w:r>
      <w:r w:rsidRPr="00067003">
        <w:rPr>
          <w:rtl/>
        </w:rPr>
        <w:t xml:space="preserve"> موسى، قال: حدثني أبي موسى بن جعفر، قال: حدثني أبي جعفر، قال: حدثني أبي </w:t>
      </w:r>
      <w:r>
        <w:rPr>
          <w:rtl/>
        </w:rPr>
        <w:t>محمّد</w:t>
      </w:r>
      <w:r w:rsidRPr="00067003">
        <w:rPr>
          <w:rtl/>
        </w:rPr>
        <w:t xml:space="preserve"> بن علي، قال: حدثني أبي </w:t>
      </w:r>
      <w:r>
        <w:rPr>
          <w:rtl/>
        </w:rPr>
        <w:t>عليّ بن</w:t>
      </w:r>
      <w:r w:rsidRPr="00067003">
        <w:rPr>
          <w:rtl/>
        </w:rPr>
        <w:t xml:space="preserve"> الحسين زين العابدين، قال: حدثني أبي الحسين بن علي، قال: حدثني أبي </w:t>
      </w:r>
      <w:r>
        <w:rPr>
          <w:rtl/>
        </w:rPr>
        <w:t>عليّ بن</w:t>
      </w:r>
      <w:r w:rsidRPr="00067003">
        <w:rPr>
          <w:rtl/>
        </w:rPr>
        <w:t xml:space="preserve"> أبي طالب </w:t>
      </w:r>
      <w:r>
        <w:rPr>
          <w:rtl/>
        </w:rPr>
        <w:t>أميرالمؤمنين</w:t>
      </w:r>
      <w:r w:rsidRPr="00067003">
        <w:rPr>
          <w:rtl/>
        </w:rPr>
        <w:t xml:space="preserve">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قال الله (</w:t>
      </w:r>
      <w:r>
        <w:rPr>
          <w:rtl/>
        </w:rPr>
        <w:t>عزّوجلّ</w:t>
      </w:r>
      <w:r w:rsidRPr="00067003">
        <w:rPr>
          <w:rtl/>
        </w:rPr>
        <w:t>): يا بن آدم، كلكم ضال إلا من هديت، وكلكم عائل إلا من أغنيت، وكلكم هالك إلا من أنجيت، فاسألوني أكفكم وأهدكم سبيل رشدكم، فإن من عبادي المؤمنين من لا يصلحه إلا الفاقة ولر أغنيته لافسده ذلك، وإن من عبادي من لا يصلحه إلا الصحة ولو أمرضته لا فسده ذلك، وإن من عبادي من لا يصلحه إلا المر</w:t>
      </w:r>
      <w:r>
        <w:rPr>
          <w:rtl/>
        </w:rPr>
        <w:t>ض ولو أصححت جسمه لافسده ذلك، وإ</w:t>
      </w:r>
      <w:r w:rsidRPr="00067003">
        <w:rPr>
          <w:rtl/>
        </w:rPr>
        <w:t>ن من عبادي لمن يجتهد في عبادتي وقيام الليل لي، فألقي عليه النعاس نظرا</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مني له، فيرقد حثى يصبح ويقوم حين يقوم وهو ماقت لنفسه زار عليها، ولو خليت بينه وبين ما يريد لدخله العجب بعمله، ثم كان هلاكه في عجبه ورضاه من نفسه، فيظن أنه قد فاق العابدين وجاز باجتهاده حد المقصرين فيتباعد بذلك مني، وهو يظن أنه يتقرب إلي، فلا يتكل العاملون على أعمالهم وإن حسنت، ولا ييأس المذنبون من مغفرتي لذنوبهم وإن كثرت، لكن برحمتي فليثقوا، ولفضلي فليرجوا، وإلى حسن نظري فليطمئنوا، وذلك أني أدبر عبادي بما يصلحهم، وأنا بهم لطيف خبير. </w:t>
      </w:r>
    </w:p>
    <w:p w:rsidR="00ED24C1" w:rsidRDefault="00ED24C1" w:rsidP="00ED24C1">
      <w:pPr>
        <w:pStyle w:val="libNormal"/>
        <w:rPr>
          <w:rtl/>
        </w:rPr>
      </w:pPr>
      <w:bookmarkStart w:id="397" w:name="_Toc356989193"/>
      <w:r w:rsidRPr="00B12DF9">
        <w:rPr>
          <w:rStyle w:val="Heading2Char"/>
          <w:rtl/>
        </w:rPr>
        <w:t>279</w:t>
      </w:r>
      <w:r w:rsidR="003E5577">
        <w:rPr>
          <w:rStyle w:val="Heading2Char"/>
          <w:rtl/>
        </w:rPr>
        <w:t>/</w:t>
      </w:r>
      <w:r w:rsidRPr="00B12DF9">
        <w:rPr>
          <w:rStyle w:val="Heading2Char"/>
          <w:rtl/>
        </w:rPr>
        <w:t>31 -</w:t>
      </w:r>
      <w:bookmarkEnd w:id="397"/>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أبوجعفر محمّد</w:t>
      </w:r>
      <w:r w:rsidRPr="00067003">
        <w:rPr>
          <w:rtl/>
        </w:rPr>
        <w:t xml:space="preserve"> بن الحسين البزوفري </w:t>
      </w:r>
      <w:r w:rsidR="003E5577" w:rsidRPr="003E5577">
        <w:rPr>
          <w:rStyle w:val="libAlaemChar"/>
          <w:rtl/>
        </w:rPr>
        <w:t>رحمه‌الله</w:t>
      </w:r>
      <w:r w:rsidRPr="00067003">
        <w:rPr>
          <w:rtl/>
        </w:rPr>
        <w:t xml:space="preserve"> عن أبيه الحسين </w:t>
      </w:r>
      <w:r>
        <w:rPr>
          <w:rtl/>
        </w:rPr>
        <w:t>بن عليّ بن</w:t>
      </w:r>
      <w:r w:rsidRPr="00067003">
        <w:rPr>
          <w:rtl/>
        </w:rPr>
        <w:t xml:space="preserve"> سفيان، قال: </w:t>
      </w:r>
      <w:r>
        <w:rPr>
          <w:rtl/>
        </w:rPr>
        <w:t>حدّثنا</w:t>
      </w:r>
      <w:r w:rsidRPr="00067003">
        <w:rPr>
          <w:rtl/>
        </w:rPr>
        <w:t xml:space="preserve"> </w:t>
      </w:r>
      <w:r>
        <w:rPr>
          <w:rtl/>
        </w:rPr>
        <w:t>عبدالله</w:t>
      </w:r>
      <w:r w:rsidRPr="00067003">
        <w:rPr>
          <w:rtl/>
        </w:rPr>
        <w:t xml:space="preserve"> بن زيدان البجلي، قال: </w:t>
      </w:r>
      <w:r>
        <w:rPr>
          <w:rtl/>
        </w:rPr>
        <w:t>حدّثنا</w:t>
      </w:r>
      <w:r w:rsidRPr="00067003">
        <w:rPr>
          <w:rtl/>
        </w:rPr>
        <w:t xml:space="preserve"> الحسن بن أبي عاصم، قال: </w:t>
      </w:r>
      <w:r>
        <w:rPr>
          <w:rtl/>
        </w:rPr>
        <w:t>حدّثنا</w:t>
      </w:r>
      <w:r w:rsidRPr="00067003">
        <w:rPr>
          <w:rtl/>
        </w:rPr>
        <w:t xml:space="preserve"> عيسى بن </w:t>
      </w:r>
      <w:r>
        <w:rPr>
          <w:rtl/>
        </w:rPr>
        <w:t>عبدالله</w:t>
      </w:r>
      <w:r w:rsidRPr="00067003">
        <w:rPr>
          <w:rtl/>
        </w:rPr>
        <w:t xml:space="preserve">، عن أبيه، عن جده، عن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من سلم علي في شئ من الارض أبلغتة، ومن سلم علي عند القبر سمعته. </w:t>
      </w:r>
    </w:p>
    <w:p w:rsidR="00ED24C1" w:rsidRDefault="00ED24C1" w:rsidP="00ED24C1">
      <w:pPr>
        <w:pStyle w:val="libNormal"/>
        <w:tabs>
          <w:tab w:val="left" w:pos="2409"/>
        </w:tabs>
        <w:rPr>
          <w:rtl/>
        </w:rPr>
      </w:pPr>
      <w:bookmarkStart w:id="398" w:name="_Toc356989194"/>
      <w:r w:rsidRPr="00B12DF9">
        <w:rPr>
          <w:rStyle w:val="Heading2Char"/>
          <w:rtl/>
        </w:rPr>
        <w:t>280</w:t>
      </w:r>
      <w:r w:rsidR="003E5577">
        <w:rPr>
          <w:rStyle w:val="Heading2Char"/>
          <w:rtl/>
        </w:rPr>
        <w:t>/</w:t>
      </w:r>
      <w:r w:rsidRPr="00B12DF9">
        <w:rPr>
          <w:rStyle w:val="Heading2Char"/>
          <w:rtl/>
        </w:rPr>
        <w:t>32 -</w:t>
      </w:r>
      <w:bookmarkEnd w:id="398"/>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بن </w:t>
      </w:r>
      <w:r>
        <w:rPr>
          <w:rtl/>
        </w:rPr>
        <w:t>محمّد</w:t>
      </w:r>
      <w:r w:rsidRPr="00067003">
        <w:rPr>
          <w:rtl/>
        </w:rPr>
        <w:t xml:space="preserve">، عن أبيه، عن سعد بن </w:t>
      </w:r>
      <w:r>
        <w:rPr>
          <w:rtl/>
        </w:rPr>
        <w:t>عبدالله</w:t>
      </w:r>
      <w:r w:rsidRPr="00067003">
        <w:rPr>
          <w:rtl/>
        </w:rPr>
        <w:t xml:space="preserve">، عن القاسم بن </w:t>
      </w:r>
      <w:r>
        <w:rPr>
          <w:rtl/>
        </w:rPr>
        <w:t>محمّد</w:t>
      </w:r>
      <w:r w:rsidRPr="00067003">
        <w:rPr>
          <w:rtl/>
        </w:rPr>
        <w:t xml:space="preserve">، عن سليمان بن داود المنقري، عن حفص بن غياث، قال: قال </w:t>
      </w:r>
      <w:r>
        <w:rPr>
          <w:rtl/>
        </w:rPr>
        <w:t>أبوعبدالله</w:t>
      </w:r>
      <w:r w:rsidRPr="00067003">
        <w:rPr>
          <w:rtl/>
        </w:rPr>
        <w:t xml:space="preserve"> جعفر بن </w:t>
      </w:r>
      <w:r>
        <w:rPr>
          <w:rtl/>
        </w:rPr>
        <w:t>محمّد</w:t>
      </w:r>
      <w:r w:rsidRPr="00067003">
        <w:rPr>
          <w:rtl/>
        </w:rPr>
        <w:t xml:space="preserve"> </w:t>
      </w:r>
      <w:r w:rsidR="003E5577" w:rsidRPr="003E5577">
        <w:rPr>
          <w:rStyle w:val="libAlaemChar"/>
          <w:rtl/>
        </w:rPr>
        <w:t>عليه‌السلام</w:t>
      </w:r>
      <w:r w:rsidRPr="00067003">
        <w:rPr>
          <w:rtl/>
        </w:rPr>
        <w:t xml:space="preserve">: من تعلم لله، وعمل لله، وعلم لله، دعي في ملكوت السماوات عظيما، فقيل: تعلم لله، وعمل لله، وعمل لله </w:t>
      </w:r>
      <w:r w:rsidRPr="00063C0F">
        <w:rPr>
          <w:rStyle w:val="libFootnotenumChar"/>
          <w:rtl/>
        </w:rPr>
        <w:t>(1)</w:t>
      </w:r>
      <w:r w:rsidRPr="00067003">
        <w:rPr>
          <w:rtl/>
        </w:rPr>
        <w:t xml:space="preserve">. </w:t>
      </w:r>
    </w:p>
    <w:p w:rsidR="00ED24C1" w:rsidRPr="00067003" w:rsidRDefault="00ED24C1" w:rsidP="00ED24C1">
      <w:pPr>
        <w:pStyle w:val="libNormal"/>
        <w:rPr>
          <w:rtl/>
        </w:rPr>
      </w:pPr>
      <w:bookmarkStart w:id="399" w:name="_Toc356989195"/>
      <w:r w:rsidRPr="00B12DF9">
        <w:rPr>
          <w:rStyle w:val="Heading2Char"/>
          <w:rtl/>
        </w:rPr>
        <w:t>281</w:t>
      </w:r>
      <w:r w:rsidR="003E5577">
        <w:rPr>
          <w:rStyle w:val="Heading2Char"/>
          <w:rtl/>
        </w:rPr>
        <w:t>/</w:t>
      </w:r>
      <w:r w:rsidRPr="00B12DF9">
        <w:rPr>
          <w:rStyle w:val="Heading2Char"/>
          <w:rtl/>
        </w:rPr>
        <w:t>33 -</w:t>
      </w:r>
      <w:bookmarkEnd w:id="399"/>
      <w:r w:rsidRPr="00067003">
        <w:rPr>
          <w:rtl/>
        </w:rPr>
        <w:t xml:space="preserve"> أخبرنا </w:t>
      </w:r>
      <w:r>
        <w:rPr>
          <w:rtl/>
        </w:rPr>
        <w:t>محمّد</w:t>
      </w:r>
      <w:r w:rsidRPr="00067003">
        <w:rPr>
          <w:rtl/>
        </w:rPr>
        <w:t xml:space="preserve"> بن </w:t>
      </w:r>
      <w:r>
        <w:rPr>
          <w:rtl/>
        </w:rPr>
        <w:t>محمّد</w:t>
      </w:r>
      <w:r w:rsidRPr="00067003">
        <w:rPr>
          <w:rtl/>
        </w:rPr>
        <w:t>، قال: حدثني</w:t>
      </w:r>
      <w:r>
        <w:rPr>
          <w:rtl/>
        </w:rPr>
        <w:t xml:space="preserve"> أبو</w:t>
      </w:r>
      <w:r w:rsidRPr="00067003">
        <w:rPr>
          <w:rtl/>
        </w:rPr>
        <w:t xml:space="preserve">حفص عمربن </w:t>
      </w:r>
      <w:r>
        <w:rPr>
          <w:rtl/>
        </w:rPr>
        <w:t>محمّد</w:t>
      </w:r>
      <w:r w:rsidRPr="00067003">
        <w:rPr>
          <w:rtl/>
        </w:rPr>
        <w:t xml:space="preserve"> </w:t>
      </w:r>
      <w:r>
        <w:rPr>
          <w:rtl/>
        </w:rPr>
        <w:t xml:space="preserve">بن عليّ </w:t>
      </w:r>
      <w:r w:rsidRPr="00067003">
        <w:rPr>
          <w:rtl/>
        </w:rPr>
        <w:t xml:space="preserve">ابن الزيات، قال: أخبرني </w:t>
      </w:r>
      <w:r>
        <w:rPr>
          <w:rtl/>
        </w:rPr>
        <w:t>أبوعبدالله</w:t>
      </w:r>
      <w:r w:rsidRPr="00067003">
        <w:rPr>
          <w:rtl/>
        </w:rPr>
        <w:t xml:space="preserve"> الحسين بن يحيى بن العباس التمار، قال: </w:t>
      </w:r>
      <w:r>
        <w:rPr>
          <w:rtl/>
        </w:rPr>
        <w:t>حدّثنا</w:t>
      </w:r>
      <w:r w:rsidRPr="00067003">
        <w:rPr>
          <w:rtl/>
        </w:rPr>
        <w:t xml:space="preserve"> الحسن بن عبيدالله، قال: </w:t>
      </w:r>
      <w:r>
        <w:rPr>
          <w:rtl/>
        </w:rPr>
        <w:t>حدّثنا</w:t>
      </w:r>
      <w:r w:rsidRPr="00067003">
        <w:rPr>
          <w:rtl/>
        </w:rPr>
        <w:t xml:space="preserve"> يزيد بن هارون، قال: </w:t>
      </w:r>
      <w:r>
        <w:rPr>
          <w:rtl/>
        </w:rPr>
        <w:t>حدّثنا</w:t>
      </w:r>
      <w:r w:rsidRPr="00067003">
        <w:rPr>
          <w:rtl/>
        </w:rPr>
        <w:t xml:space="preserve"> حماد بن سلمة، عن </w:t>
      </w:r>
      <w:r>
        <w:rPr>
          <w:rtl/>
        </w:rPr>
        <w:t>عليّ بن</w:t>
      </w:r>
      <w:r w:rsidRPr="00067003">
        <w:rPr>
          <w:rtl/>
        </w:rPr>
        <w:t xml:space="preserve"> زيد، عن أبي عثمان، قال: كنا مع سلمان الفارسي </w:t>
      </w:r>
      <w:r w:rsidR="003E5577" w:rsidRPr="003E5577">
        <w:rPr>
          <w:rStyle w:val="libAlaemChar"/>
          <w:rtl/>
        </w:rPr>
        <w:t>رحمه‌الله</w:t>
      </w:r>
      <w:r w:rsidRPr="00067003">
        <w:rPr>
          <w:rtl/>
        </w:rPr>
        <w:t xml:space="preserve"> تحت شجرة،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تقدم في الحديث: 58.</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فأخذ غصنا منها، فنفضه فتساقط ورقه، فقال: ألا تسألوني عما صنعت</w:t>
      </w:r>
      <w:r>
        <w:rPr>
          <w:rtl/>
        </w:rPr>
        <w:t>؟</w:t>
      </w:r>
      <w:r w:rsidRPr="00067003">
        <w:rPr>
          <w:rtl/>
        </w:rPr>
        <w:t xml:space="preserve"> فقلنا: خبرنا، فقال: كنا مع رسول الله </w:t>
      </w:r>
      <w:r w:rsidR="003E5577" w:rsidRPr="003E5577">
        <w:rPr>
          <w:rStyle w:val="libAlaemChar"/>
          <w:rtl/>
        </w:rPr>
        <w:t>صلى‌الله‌عليه‌وآله‌وسلم</w:t>
      </w:r>
      <w:r w:rsidRPr="00067003">
        <w:rPr>
          <w:rtl/>
        </w:rPr>
        <w:t xml:space="preserve"> في ظل شجرة فأخذ غصنا منها، فنفضه فتساقط ورقه، فقال: ألا تسألوني عما صنعت</w:t>
      </w:r>
      <w:r>
        <w:rPr>
          <w:rtl/>
        </w:rPr>
        <w:t>؟</w:t>
      </w:r>
      <w:r w:rsidRPr="00067003">
        <w:rPr>
          <w:rtl/>
        </w:rPr>
        <w:t xml:space="preserve"> فقلنا: أخبرنا، يا رسول الله، قال: إن العبد المسلم إذا قام إلى الصلاة تحاتت </w:t>
      </w:r>
      <w:r w:rsidRPr="00063C0F">
        <w:rPr>
          <w:rStyle w:val="libFootnotenumChar"/>
          <w:rtl/>
        </w:rPr>
        <w:t>(1)</w:t>
      </w:r>
      <w:r w:rsidRPr="00067003">
        <w:rPr>
          <w:rtl/>
        </w:rPr>
        <w:t xml:space="preserve"> عنه خطاياه، كما تحات ورق هذه الشجرة. </w:t>
      </w:r>
    </w:p>
    <w:p w:rsidR="00ED24C1" w:rsidRDefault="00ED24C1" w:rsidP="00ED24C1">
      <w:pPr>
        <w:pStyle w:val="libNormal"/>
        <w:rPr>
          <w:rtl/>
        </w:rPr>
      </w:pPr>
      <w:bookmarkStart w:id="400" w:name="_Toc356989196"/>
      <w:r w:rsidRPr="00B12DF9">
        <w:rPr>
          <w:rStyle w:val="Heading2Char"/>
          <w:rtl/>
        </w:rPr>
        <w:t>282</w:t>
      </w:r>
      <w:r w:rsidR="003E5577">
        <w:rPr>
          <w:rStyle w:val="Heading2Char"/>
          <w:rtl/>
        </w:rPr>
        <w:t>/</w:t>
      </w:r>
      <w:r w:rsidRPr="00B12DF9">
        <w:rPr>
          <w:rStyle w:val="Heading2Char"/>
          <w:rtl/>
        </w:rPr>
        <w:t>34 -</w:t>
      </w:r>
      <w:bookmarkEnd w:id="400"/>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قال: </w:t>
      </w:r>
      <w:r>
        <w:rPr>
          <w:rtl/>
        </w:rPr>
        <w:t>حدّثنا</w:t>
      </w:r>
      <w:r w:rsidRPr="00067003">
        <w:rPr>
          <w:rtl/>
        </w:rPr>
        <w:t xml:space="preserve"> </w:t>
      </w:r>
      <w:r>
        <w:rPr>
          <w:rtl/>
        </w:rPr>
        <w:t>محمّد</w:t>
      </w:r>
      <w:r w:rsidRPr="00067003">
        <w:rPr>
          <w:rtl/>
        </w:rPr>
        <w:t xml:space="preserve"> بن يعقوب الكليني، عن </w:t>
      </w:r>
      <w:r>
        <w:rPr>
          <w:rtl/>
        </w:rPr>
        <w:t>عليّ بن</w:t>
      </w:r>
      <w:r w:rsidRPr="00067003">
        <w:rPr>
          <w:rtl/>
        </w:rPr>
        <w:t xml:space="preserve"> إبراهيم بن هاشم، عن </w:t>
      </w:r>
      <w:r>
        <w:rPr>
          <w:rtl/>
        </w:rPr>
        <w:t>محمّد</w:t>
      </w:r>
      <w:r w:rsidRPr="00067003">
        <w:rPr>
          <w:rtl/>
        </w:rPr>
        <w:t xml:space="preserve"> بن خالد الطيالسي، عن صفوان بن يحيى، عن ابن مسكان، عن أبي بصير، قال: سمعت أبا </w:t>
      </w:r>
      <w:r>
        <w:rPr>
          <w:rtl/>
        </w:rPr>
        <w:t>عبدالله</w:t>
      </w:r>
      <w:r w:rsidRPr="00067003">
        <w:rPr>
          <w:rtl/>
        </w:rPr>
        <w:t xml:space="preserve"> جعفر بن </w:t>
      </w:r>
      <w:r>
        <w:rPr>
          <w:rtl/>
        </w:rPr>
        <w:t>محمّد</w:t>
      </w:r>
      <w:r w:rsidRPr="00067003">
        <w:rPr>
          <w:rtl/>
        </w:rPr>
        <w:t xml:space="preserve"> يقول: لم يزل الله (جل اسمه) عالما بذاته ولا معلوم، ولم يزل قادرا بذاته ولا مقدور. </w:t>
      </w:r>
    </w:p>
    <w:p w:rsidR="00ED24C1" w:rsidRDefault="00ED24C1" w:rsidP="00ED24C1">
      <w:pPr>
        <w:pStyle w:val="libNormal"/>
        <w:rPr>
          <w:rtl/>
        </w:rPr>
      </w:pPr>
      <w:r w:rsidRPr="00067003">
        <w:rPr>
          <w:rtl/>
        </w:rPr>
        <w:t>قلت له: جعلت فداك، فلم يزل متكلما</w:t>
      </w:r>
      <w:r>
        <w:rPr>
          <w:rtl/>
        </w:rPr>
        <w:t>؟</w:t>
      </w:r>
      <w:r w:rsidRPr="00067003">
        <w:rPr>
          <w:rtl/>
        </w:rPr>
        <w:t xml:space="preserve"> فقال: الكلام فحدث، كان الله (</w:t>
      </w:r>
      <w:r>
        <w:rPr>
          <w:rtl/>
        </w:rPr>
        <w:t>عزّوجلّ</w:t>
      </w:r>
      <w:r w:rsidRPr="00067003">
        <w:rPr>
          <w:rtl/>
        </w:rPr>
        <w:t xml:space="preserve">) وليس بمتكلم، ثم أحدث الكلام. </w:t>
      </w:r>
    </w:p>
    <w:p w:rsidR="00ED24C1" w:rsidRPr="00067003" w:rsidRDefault="00ED24C1" w:rsidP="00ED24C1">
      <w:pPr>
        <w:pStyle w:val="libNormal"/>
        <w:rPr>
          <w:rtl/>
        </w:rPr>
      </w:pPr>
      <w:bookmarkStart w:id="401" w:name="_Toc356989197"/>
      <w:r w:rsidRPr="00B12DF9">
        <w:rPr>
          <w:rStyle w:val="Heading2Char"/>
          <w:rtl/>
        </w:rPr>
        <w:t>283</w:t>
      </w:r>
      <w:r w:rsidR="003E5577">
        <w:rPr>
          <w:rStyle w:val="Heading2Char"/>
          <w:rtl/>
        </w:rPr>
        <w:t>/</w:t>
      </w:r>
      <w:r w:rsidRPr="00B12DF9">
        <w:rPr>
          <w:rStyle w:val="Heading2Char"/>
          <w:rtl/>
        </w:rPr>
        <w:t>35 -</w:t>
      </w:r>
      <w:bookmarkEnd w:id="401"/>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w:t>
      </w:r>
      <w:r>
        <w:rPr>
          <w:rtl/>
        </w:rPr>
        <w:t>محمّد</w:t>
      </w:r>
      <w:r w:rsidRPr="00067003">
        <w:rPr>
          <w:rtl/>
        </w:rPr>
        <w:t xml:space="preserve"> الكاتب، قال: </w:t>
      </w:r>
      <w:r>
        <w:rPr>
          <w:rtl/>
        </w:rPr>
        <w:t>حدّثنا</w:t>
      </w:r>
      <w:r w:rsidRPr="00067003">
        <w:rPr>
          <w:rtl/>
        </w:rPr>
        <w:t xml:space="preserve"> الحسن </w:t>
      </w:r>
      <w:r>
        <w:rPr>
          <w:rtl/>
        </w:rPr>
        <w:t>بن عليّ بن</w:t>
      </w:r>
      <w:r w:rsidRPr="00067003">
        <w:rPr>
          <w:rtl/>
        </w:rPr>
        <w:t xml:space="preserve"> عبد الكريم الزعفراني، قال: </w:t>
      </w:r>
      <w:r>
        <w:rPr>
          <w:rtl/>
        </w:rPr>
        <w:t>حدّثنا</w:t>
      </w:r>
      <w:r w:rsidRPr="00067003">
        <w:rPr>
          <w:rtl/>
        </w:rPr>
        <w:t xml:space="preserve"> إبراهيم بن </w:t>
      </w:r>
      <w:r>
        <w:rPr>
          <w:rtl/>
        </w:rPr>
        <w:t>محمّد</w:t>
      </w:r>
      <w:r w:rsidRPr="00067003">
        <w:rPr>
          <w:rtl/>
        </w:rPr>
        <w:t xml:space="preserve"> بن سعيد الثقفي، قال: </w:t>
      </w:r>
      <w:r>
        <w:rPr>
          <w:rtl/>
        </w:rPr>
        <w:t>حدّثنا</w:t>
      </w:r>
      <w:r w:rsidRPr="00067003">
        <w:rPr>
          <w:rtl/>
        </w:rPr>
        <w:t xml:space="preserve"> إسماعيل بن صبيح، عن يحيى بن مساور، عن </w:t>
      </w:r>
      <w:r>
        <w:rPr>
          <w:rtl/>
        </w:rPr>
        <w:t>عليّ بن</w:t>
      </w:r>
      <w:r w:rsidRPr="00067003">
        <w:rPr>
          <w:rtl/>
        </w:rPr>
        <w:t xml:space="preserve"> حزور، عن الهيثم بن عوف، عن خالد بن عرعرة، قال: سمعت عليا </w:t>
      </w:r>
      <w:r w:rsidR="003E5577" w:rsidRPr="003E5577">
        <w:rPr>
          <w:rStyle w:val="libAlaemChar"/>
          <w:rtl/>
        </w:rPr>
        <w:t>عليه‌السلام</w:t>
      </w:r>
      <w:r w:rsidRPr="00067003">
        <w:rPr>
          <w:rtl/>
        </w:rPr>
        <w:t xml:space="preserve"> يقول: إن بالكوفة مساجد مباركة، ومساجد ملعونة، فأما المباركة فمنها مسجد غني وهو مسجد مبارك، والله إن قبلته لقاسطة، ولقد أسسه رجل مؤمن، وإنه لفي سرة الارض، وإن بقعته لطيبة، ولا تذهب الليالي والا يام</w:t>
      </w:r>
      <w:r>
        <w:rPr>
          <w:rtl/>
        </w:rPr>
        <w:t xml:space="preserve"> حتّى </w:t>
      </w:r>
      <w:r w:rsidRPr="00067003">
        <w:rPr>
          <w:rtl/>
        </w:rPr>
        <w:t xml:space="preserve">تنفجر فيه عيون، ويكون على جنبه جنتان، وإن أهله ملعونون وهو مسلوب منهم. ومسجد جعفي مسجد مبارك، وربما اجتمع فيه أناس من العرب من أوليائنا فيصلون فيه. ومسجد بني ظفر مسجد مبارك، والله إن فيه لصخرة خضراء، وما بعث الله نبي إلا فيها تمثال وجهه، وهو مسجد السهلة. ومسجد الحمراء وهو مسجد يونس بن متى </w:t>
      </w:r>
      <w:r w:rsidR="003E5577" w:rsidRPr="003E5577">
        <w:rPr>
          <w:rStyle w:val="libAlaemChar"/>
          <w:rtl/>
        </w:rPr>
        <w:t>عليه‌السلام</w:t>
      </w:r>
      <w:r w:rsidRPr="00067003">
        <w:rPr>
          <w:rtl/>
        </w:rPr>
        <w:t>، ولتنفجرن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أي تناثرت.</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فيه عين تظهر على السبخة وما حولها. </w:t>
      </w:r>
    </w:p>
    <w:p w:rsidR="00ED24C1" w:rsidRDefault="00ED24C1" w:rsidP="00ED24C1">
      <w:pPr>
        <w:pStyle w:val="libNormal"/>
        <w:rPr>
          <w:rtl/>
        </w:rPr>
      </w:pPr>
      <w:r w:rsidRPr="00067003">
        <w:rPr>
          <w:rtl/>
        </w:rPr>
        <w:t xml:space="preserve">وأما المساجد الملعونة فمسجد الاشعث بن قيس، ومسجد جرير بن </w:t>
      </w:r>
      <w:r>
        <w:rPr>
          <w:rtl/>
        </w:rPr>
        <w:t>عبدالله</w:t>
      </w:r>
      <w:r w:rsidRPr="00067003">
        <w:rPr>
          <w:rtl/>
        </w:rPr>
        <w:t xml:space="preserve"> البجلي، ومسجد ثقيف، ومسجد سماك، ومسجد بال</w:t>
      </w:r>
      <w:r>
        <w:rPr>
          <w:rtl/>
        </w:rPr>
        <w:t>حمراء بني على قبر فرعون من ا</w:t>
      </w:r>
      <w:r w:rsidRPr="00067003">
        <w:rPr>
          <w:rtl/>
        </w:rPr>
        <w:t xml:space="preserve">لفرا عنة. </w:t>
      </w:r>
    </w:p>
    <w:p w:rsidR="00ED24C1" w:rsidRDefault="00ED24C1" w:rsidP="00ED24C1">
      <w:pPr>
        <w:pStyle w:val="libNormal"/>
        <w:rPr>
          <w:rtl/>
        </w:rPr>
      </w:pPr>
      <w:bookmarkStart w:id="402" w:name="_Toc356989198"/>
      <w:r w:rsidRPr="00B12DF9">
        <w:rPr>
          <w:rStyle w:val="Heading2Char"/>
          <w:rtl/>
        </w:rPr>
        <w:t>284</w:t>
      </w:r>
      <w:r w:rsidR="003E5577">
        <w:rPr>
          <w:rStyle w:val="Heading2Char"/>
          <w:rtl/>
        </w:rPr>
        <w:t>/</w:t>
      </w:r>
      <w:r w:rsidRPr="00B12DF9">
        <w:rPr>
          <w:rStyle w:val="Heading2Char"/>
          <w:rtl/>
        </w:rPr>
        <w:t>36 -</w:t>
      </w:r>
      <w:bookmarkEnd w:id="402"/>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w:t>
      </w:r>
      <w:r>
        <w:rPr>
          <w:rtl/>
        </w:rPr>
        <w:t>محمّد</w:t>
      </w:r>
      <w:r w:rsidRPr="00067003">
        <w:rPr>
          <w:rtl/>
        </w:rPr>
        <w:t xml:space="preserve"> الكاتب، قال: </w:t>
      </w:r>
      <w:r>
        <w:rPr>
          <w:rtl/>
        </w:rPr>
        <w:t>حدّثنا</w:t>
      </w:r>
      <w:r w:rsidRPr="00067003">
        <w:rPr>
          <w:rtl/>
        </w:rPr>
        <w:t xml:space="preserve"> الحسن </w:t>
      </w:r>
      <w:r>
        <w:rPr>
          <w:rtl/>
        </w:rPr>
        <w:t>بن عليّ بن</w:t>
      </w:r>
      <w:r w:rsidRPr="00067003">
        <w:rPr>
          <w:rtl/>
        </w:rPr>
        <w:t xml:space="preserve"> عبد الكريم الزعفراني، قال: </w:t>
      </w:r>
      <w:r>
        <w:rPr>
          <w:rtl/>
        </w:rPr>
        <w:t>حدّثنا</w:t>
      </w:r>
      <w:r w:rsidRPr="00067003">
        <w:rPr>
          <w:rtl/>
        </w:rPr>
        <w:t xml:space="preserve"> إبراهيم بن </w:t>
      </w:r>
      <w:r>
        <w:rPr>
          <w:rtl/>
        </w:rPr>
        <w:t>محمّد</w:t>
      </w:r>
      <w:r w:rsidRPr="00067003">
        <w:rPr>
          <w:rtl/>
        </w:rPr>
        <w:t xml:space="preserve"> الثقفي، قال: </w:t>
      </w:r>
      <w:r>
        <w:rPr>
          <w:rtl/>
        </w:rPr>
        <w:t>حدّثنا</w:t>
      </w:r>
      <w:r w:rsidRPr="00067003">
        <w:rPr>
          <w:rtl/>
        </w:rPr>
        <w:t xml:space="preserve"> عبيدالله بن إسحاق الضبي، عن حمزة بن نصر، عن إسماعيل بن رجاء الزبيدي، قال: لما رجعت رسل </w:t>
      </w:r>
      <w:r>
        <w:rPr>
          <w:rtl/>
        </w:rPr>
        <w:t>أميرالمؤمنين</w:t>
      </w:r>
      <w:r w:rsidRPr="00067003">
        <w:rPr>
          <w:rtl/>
        </w:rPr>
        <w:t xml:space="preserve"> </w:t>
      </w:r>
      <w:r w:rsidR="003E5577" w:rsidRPr="003E5577">
        <w:rPr>
          <w:rStyle w:val="libAlaemChar"/>
          <w:rtl/>
        </w:rPr>
        <w:t>عليه‌السلام</w:t>
      </w:r>
      <w:r w:rsidRPr="00067003">
        <w:rPr>
          <w:rtl/>
        </w:rPr>
        <w:t xml:space="preserve"> من عند طلحة والزبير وعائشة، يؤذنونه بالحرب، قام فحمد الله وأثنى عليه، وصلى على </w:t>
      </w:r>
      <w:r>
        <w:rPr>
          <w:rtl/>
        </w:rPr>
        <w:t>محمّد</w:t>
      </w:r>
      <w:r w:rsidRPr="00067003">
        <w:rPr>
          <w:rtl/>
        </w:rPr>
        <w:t xml:space="preserve"> وآله، ثم قال: </w:t>
      </w:r>
    </w:p>
    <w:p w:rsidR="00ED24C1" w:rsidRDefault="00ED24C1" w:rsidP="00ED24C1">
      <w:pPr>
        <w:pStyle w:val="libNormal"/>
        <w:rPr>
          <w:rtl/>
        </w:rPr>
      </w:pPr>
      <w:r w:rsidRPr="00067003">
        <w:rPr>
          <w:rtl/>
        </w:rPr>
        <w:t xml:space="preserve">يا أيها الناس، إني قد راقبت هؤلاء القوم كيما يرعووا </w:t>
      </w:r>
      <w:r w:rsidRPr="00063C0F">
        <w:rPr>
          <w:rStyle w:val="libFootnotenumChar"/>
          <w:rtl/>
        </w:rPr>
        <w:t>(1)</w:t>
      </w:r>
      <w:r w:rsidRPr="00067003">
        <w:rPr>
          <w:rtl/>
        </w:rPr>
        <w:t xml:space="preserve"> أو يرجعوا، وقد وبختهم بنكثهم وعرفتهم بغيهم، فليسوا يستجيبون، ألا وقد بعثوا إلي أن ابرز للطعان، واصبر للجلاد، فإنما منتك نفسك من أبنائنا الاباطيل، هبلتهم الهبول </w:t>
      </w:r>
      <w:r w:rsidRPr="00063C0F">
        <w:rPr>
          <w:rStyle w:val="libFootnotenumChar"/>
          <w:rtl/>
        </w:rPr>
        <w:t>(2)</w:t>
      </w:r>
      <w:r w:rsidRPr="00067003">
        <w:rPr>
          <w:rtl/>
        </w:rPr>
        <w:t xml:space="preserve">، قد كنت وما أهدد بالحرب ولا أرهب بالضرب، وأنا على ما وعدني ربي من النصر والتأيبد والظفر، وإني لعلى يقين من ربي، وفي غير شبهة من أمري. </w:t>
      </w:r>
    </w:p>
    <w:p w:rsidR="00ED24C1" w:rsidRDefault="00ED24C1" w:rsidP="00ED24C1">
      <w:pPr>
        <w:pStyle w:val="libNormal"/>
        <w:rPr>
          <w:rtl/>
        </w:rPr>
      </w:pPr>
      <w:r w:rsidRPr="00067003">
        <w:rPr>
          <w:rtl/>
        </w:rPr>
        <w:t xml:space="preserve">أيها الناس، إن الموت لا يفوته المقيم، ولا يعجزه الهارب، ليس عن الموت محيص، من لم يمت يقتل، إن أفضل الموت القتل، والذي نفس ابن أبي طالب بيده لالف ضربة بالسيف أهون علي من موت على فراش. </w:t>
      </w:r>
    </w:p>
    <w:p w:rsidR="00ED24C1" w:rsidRPr="00067003" w:rsidRDefault="00ED24C1" w:rsidP="00ED24C1">
      <w:pPr>
        <w:pStyle w:val="libNormal"/>
        <w:rPr>
          <w:rtl/>
        </w:rPr>
      </w:pPr>
      <w:r w:rsidRPr="00067003">
        <w:rPr>
          <w:rtl/>
        </w:rPr>
        <w:t>يا عجبا لطلحة، ألب على ابن عفان</w:t>
      </w:r>
      <w:r>
        <w:rPr>
          <w:rtl/>
        </w:rPr>
        <w:t xml:space="preserve"> حتّى </w:t>
      </w:r>
      <w:r w:rsidRPr="00067003">
        <w:rPr>
          <w:rtl/>
        </w:rPr>
        <w:t>إذا قتل أعطاني صفقة يمينه طائعا، ثم نكث بيعتي، وطفق ينعى ابن عفان ظالما، وجاء يطلبني يزعم بدمه، والله ما صنع في أمر عثمان واحدة من ثلاث: لئن كان ابن عفان ظالما، كما كان يزعم حين حصره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أي يكفوا. </w:t>
      </w:r>
    </w:p>
    <w:p w:rsidR="00ED24C1" w:rsidRPr="00067003" w:rsidRDefault="00ED24C1" w:rsidP="00ED24C1">
      <w:pPr>
        <w:pStyle w:val="libFootnote0"/>
        <w:rPr>
          <w:rtl/>
        </w:rPr>
      </w:pPr>
      <w:r w:rsidRPr="00067003">
        <w:rPr>
          <w:rtl/>
        </w:rPr>
        <w:t>(2) هبلتهم: ثكلتهم، والهبول: المرأة الثكول.</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وألب عليه، إنه لينبغي أن يؤازر قاتليه وأن ينابذ ناصريه، وإن كان في تلك الحال مظلوما، إنه لينبغي أن يكون معه، وإن كان في شك من الخصلتين، لقد كان ينبغي أن يعتزله ويلزم بيته ويدع الناس جانبا، فما فعل من هذه الخصال واحدة، وها هو ذا قد أعطاني صفقة يمينه غير مرة ثم نكث بيعته، اللهم فخذه ولا تمهله. </w:t>
      </w:r>
    </w:p>
    <w:p w:rsidR="00ED24C1" w:rsidRDefault="00ED24C1" w:rsidP="00ED24C1">
      <w:pPr>
        <w:pStyle w:val="libNormal"/>
        <w:rPr>
          <w:rtl/>
        </w:rPr>
      </w:pPr>
      <w:r w:rsidRPr="00067003">
        <w:rPr>
          <w:rtl/>
        </w:rPr>
        <w:t xml:space="preserve">ألا وإن الزبير قطع رحمي وقرابتي، ونكث بيعتي، ونصب لي الحرب، وهو يعلم أنه ظالم لي، اللهم فاكفنيه بما شئت. </w:t>
      </w:r>
    </w:p>
    <w:p w:rsidR="00ED24C1" w:rsidRDefault="00ED24C1" w:rsidP="00ED24C1">
      <w:pPr>
        <w:pStyle w:val="libNormal"/>
        <w:rPr>
          <w:rtl/>
        </w:rPr>
      </w:pPr>
      <w:bookmarkStart w:id="403" w:name="_Toc356989199"/>
      <w:r w:rsidRPr="00B12DF9">
        <w:rPr>
          <w:rStyle w:val="Heading2Char"/>
          <w:rtl/>
        </w:rPr>
        <w:t>285</w:t>
      </w:r>
      <w:r w:rsidR="003E5577">
        <w:rPr>
          <w:rStyle w:val="Heading2Char"/>
          <w:rtl/>
        </w:rPr>
        <w:t>/</w:t>
      </w:r>
      <w:r w:rsidRPr="00B12DF9">
        <w:rPr>
          <w:rStyle w:val="Heading2Char"/>
          <w:rtl/>
        </w:rPr>
        <w:t>37 -</w:t>
      </w:r>
      <w:bookmarkEnd w:id="403"/>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مالك النحوي، قال: </w:t>
      </w:r>
      <w:r>
        <w:rPr>
          <w:rtl/>
        </w:rPr>
        <w:t>حدّثنا</w:t>
      </w:r>
      <w:r w:rsidRPr="00067003">
        <w:rPr>
          <w:rtl/>
        </w:rPr>
        <w:t xml:space="preserve"> الحسين بن عطاء الصواف، قال: </w:t>
      </w:r>
      <w:r>
        <w:rPr>
          <w:rtl/>
        </w:rPr>
        <w:t>حدّثنا</w:t>
      </w:r>
      <w:r w:rsidRPr="00067003">
        <w:rPr>
          <w:rtl/>
        </w:rPr>
        <w:t xml:space="preserve"> </w:t>
      </w:r>
      <w:r>
        <w:rPr>
          <w:rtl/>
        </w:rPr>
        <w:t>محمّد</w:t>
      </w:r>
      <w:r w:rsidRPr="00067003">
        <w:rPr>
          <w:rtl/>
        </w:rPr>
        <w:t xml:space="preserve"> بن سعيد النصري، قال: </w:t>
      </w:r>
      <w:r>
        <w:rPr>
          <w:rtl/>
        </w:rPr>
        <w:t xml:space="preserve">حدّثنا أبوعبدالرحمن </w:t>
      </w:r>
      <w:r w:rsidRPr="00067003">
        <w:rPr>
          <w:rtl/>
        </w:rPr>
        <w:t xml:space="preserve">الاصباغي، عن عطاء بن مسلم، عن الحسن بن أبي الحسن البصري، قال: كنت غازيا زمن معاوية بخراسان، وكان علينا رجل من التابعين فصلى بنا يوما الظهر، ثم صعد المنبر فحمد الله وأثنى عليه، وقال: أيها الناس، إنه قد حدث في الاسلام حدث عظيم، لم يكن منذ قبض الله نبيه </w:t>
      </w:r>
      <w:r w:rsidR="003E5577" w:rsidRPr="003E5577">
        <w:rPr>
          <w:rStyle w:val="libAlaemChar"/>
          <w:rtl/>
        </w:rPr>
        <w:t>صلى‌الله‌عليه‌وآله‌وسلم</w:t>
      </w:r>
      <w:r w:rsidRPr="00067003">
        <w:rPr>
          <w:rtl/>
        </w:rPr>
        <w:t xml:space="preserve"> مثله، بلغني أن معاوية قتل حجرا وأصحابه، فإن يك عند المسلمين غيرفسبيل ذلك، له وإن لم يكن عندهم غير فأسأل الله أن يقبضني إليه، وأن يعجل ذلك. قال الحسن بن أبي الحسن: فلا والله ما صلى بنا صلاة غيرها</w:t>
      </w:r>
      <w:r>
        <w:rPr>
          <w:rtl/>
        </w:rPr>
        <w:t xml:space="preserve"> حتّى </w:t>
      </w:r>
      <w:r w:rsidRPr="00067003">
        <w:rPr>
          <w:rtl/>
        </w:rPr>
        <w:t xml:space="preserve">سمعنا عليه الصياح. </w:t>
      </w:r>
    </w:p>
    <w:p w:rsidR="00ED24C1" w:rsidRDefault="00ED24C1" w:rsidP="00ED24C1">
      <w:pPr>
        <w:pStyle w:val="libNormal"/>
        <w:rPr>
          <w:rtl/>
        </w:rPr>
      </w:pPr>
      <w:bookmarkStart w:id="404" w:name="_Toc356989200"/>
      <w:r w:rsidRPr="00B12DF9">
        <w:rPr>
          <w:rStyle w:val="Heading2Char"/>
          <w:rtl/>
        </w:rPr>
        <w:t>286</w:t>
      </w:r>
      <w:r w:rsidR="003E5577">
        <w:rPr>
          <w:rStyle w:val="Heading2Char"/>
          <w:rtl/>
        </w:rPr>
        <w:t>/</w:t>
      </w:r>
      <w:r w:rsidRPr="00B12DF9">
        <w:rPr>
          <w:rStyle w:val="Heading2Char"/>
          <w:rtl/>
        </w:rPr>
        <w:t>38 -</w:t>
      </w:r>
      <w:bookmarkEnd w:id="404"/>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القاضي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قال: </w:t>
      </w:r>
      <w:r>
        <w:rPr>
          <w:rtl/>
        </w:rPr>
        <w:t>حدّثنا</w:t>
      </w:r>
      <w:r w:rsidRPr="00067003">
        <w:rPr>
          <w:rtl/>
        </w:rPr>
        <w:t xml:space="preserve"> الحسن ابن القاسم، عن </w:t>
      </w:r>
      <w:r>
        <w:rPr>
          <w:rtl/>
        </w:rPr>
        <w:t>عليّ بن</w:t>
      </w:r>
      <w:r w:rsidRPr="00067003">
        <w:rPr>
          <w:rtl/>
        </w:rPr>
        <w:t xml:space="preserve"> إبراهيم بن يعلى التيمي، قال: حدثني </w:t>
      </w:r>
      <w:r>
        <w:rPr>
          <w:rtl/>
        </w:rPr>
        <w:t>عليّ بن</w:t>
      </w:r>
      <w:r w:rsidRPr="00067003">
        <w:rPr>
          <w:rtl/>
        </w:rPr>
        <w:t xml:space="preserve"> سيف بن عميرة، عن أبيه، عن أبي حمزة الثمالي، عن أبي جعفر </w:t>
      </w:r>
      <w:r>
        <w:rPr>
          <w:rtl/>
        </w:rPr>
        <w:t>محمّد</w:t>
      </w:r>
      <w:r w:rsidRPr="00067003">
        <w:rPr>
          <w:rtl/>
        </w:rPr>
        <w:t xml:space="preserve"> </w:t>
      </w:r>
      <w:r>
        <w:rPr>
          <w:rtl/>
        </w:rPr>
        <w:t>بن عليّ بن</w:t>
      </w:r>
      <w:r w:rsidRPr="00067003">
        <w:rPr>
          <w:rtl/>
        </w:rPr>
        <w:t xml:space="preserve"> الحسين </w:t>
      </w:r>
      <w:r w:rsidR="003E5577" w:rsidRPr="003E5577">
        <w:rPr>
          <w:rStyle w:val="libAlaemChar"/>
          <w:rtl/>
        </w:rPr>
        <w:t>عليهم‌السلام</w:t>
      </w:r>
      <w:r w:rsidRPr="00067003">
        <w:rPr>
          <w:rtl/>
        </w:rPr>
        <w:t xml:space="preserve">، قال: قال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ما نزلت آية إلا وأنا عالم متى نزلت، وفي من أنزلت، ولو سألتموني عما بين اللوحين لحدثتكم. </w:t>
      </w:r>
    </w:p>
    <w:p w:rsidR="00ED24C1" w:rsidRPr="00067003" w:rsidRDefault="00ED24C1" w:rsidP="00ED24C1">
      <w:pPr>
        <w:pStyle w:val="libNormal"/>
        <w:rPr>
          <w:rtl/>
        </w:rPr>
      </w:pPr>
      <w:bookmarkStart w:id="405" w:name="_Toc356989201"/>
      <w:r w:rsidRPr="00B12DF9">
        <w:rPr>
          <w:rStyle w:val="Heading2Char"/>
          <w:rtl/>
        </w:rPr>
        <w:t>287</w:t>
      </w:r>
      <w:r w:rsidR="003E5577">
        <w:rPr>
          <w:rStyle w:val="Heading2Char"/>
          <w:rtl/>
        </w:rPr>
        <w:t>/</w:t>
      </w:r>
      <w:r w:rsidRPr="00B12DF9">
        <w:rPr>
          <w:rStyle w:val="Heading2Char"/>
          <w:rtl/>
        </w:rPr>
        <w:t>39 -</w:t>
      </w:r>
      <w:bookmarkEnd w:id="405"/>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مالك</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النحوي، قال: أخبرني</w:t>
      </w:r>
      <w:r>
        <w:rPr>
          <w:rtl/>
        </w:rPr>
        <w:t xml:space="preserve"> أبوالحسن </w:t>
      </w:r>
      <w:r w:rsidRPr="00063C0F">
        <w:rPr>
          <w:rStyle w:val="libFootnotenumChar"/>
          <w:rtl/>
        </w:rPr>
        <w:t>(1)</w:t>
      </w:r>
      <w:r w:rsidRPr="00067003">
        <w:rPr>
          <w:rtl/>
        </w:rPr>
        <w:t xml:space="preserve"> أحمد </w:t>
      </w:r>
      <w:r>
        <w:rPr>
          <w:rtl/>
        </w:rPr>
        <w:t xml:space="preserve">بن عليّ </w:t>
      </w:r>
      <w:r w:rsidRPr="00067003">
        <w:rPr>
          <w:rtl/>
        </w:rPr>
        <w:t xml:space="preserve">المعدل بحلب، قال: </w:t>
      </w:r>
      <w:r>
        <w:rPr>
          <w:rtl/>
        </w:rPr>
        <w:t>حدّثنا</w:t>
      </w:r>
      <w:r w:rsidRPr="00067003">
        <w:rPr>
          <w:rtl/>
        </w:rPr>
        <w:t xml:space="preserve"> عثمان بن سعيد، قال: </w:t>
      </w:r>
      <w:r>
        <w:rPr>
          <w:rtl/>
        </w:rPr>
        <w:t>حدّثنا</w:t>
      </w:r>
      <w:r w:rsidRPr="00067003">
        <w:rPr>
          <w:rtl/>
        </w:rPr>
        <w:t xml:space="preserve"> </w:t>
      </w:r>
      <w:r>
        <w:rPr>
          <w:rtl/>
        </w:rPr>
        <w:t>محمّد</w:t>
      </w:r>
      <w:r w:rsidRPr="00067003">
        <w:rPr>
          <w:rtl/>
        </w:rPr>
        <w:t xml:space="preserve"> بن سليمان الاصفهاني، قال: </w:t>
      </w:r>
      <w:r>
        <w:rPr>
          <w:rtl/>
        </w:rPr>
        <w:t>حدّثنا</w:t>
      </w:r>
      <w:r w:rsidRPr="00067003">
        <w:rPr>
          <w:rtl/>
        </w:rPr>
        <w:t xml:space="preserve"> عمربن قيس المكي، عن عكرمة صاحب ابن عباس، قال: لما حج معاوية نزل المدينة فاستؤذن لسعد بن أبي وقاص عليه، فقال لجلسائه: إذا أذنت لسعد وجلس فخذوا من </w:t>
      </w:r>
      <w:r>
        <w:rPr>
          <w:rtl/>
        </w:rPr>
        <w:t>عليّ بن</w:t>
      </w:r>
      <w:r w:rsidRPr="00067003">
        <w:rPr>
          <w:rtl/>
        </w:rPr>
        <w:t xml:space="preserve"> أبي طالب، فإذن له، وجلس معه على السرير. </w:t>
      </w:r>
    </w:p>
    <w:p w:rsidR="00ED24C1" w:rsidRDefault="00ED24C1" w:rsidP="00ED24C1">
      <w:pPr>
        <w:pStyle w:val="libNormal"/>
        <w:rPr>
          <w:rtl/>
        </w:rPr>
      </w:pPr>
      <w:r w:rsidRPr="00067003">
        <w:rPr>
          <w:rtl/>
        </w:rPr>
        <w:t xml:space="preserve">قال: وشتم القوم </w:t>
      </w:r>
      <w:r>
        <w:rPr>
          <w:rtl/>
        </w:rPr>
        <w:t>أميرالمؤمنين</w:t>
      </w:r>
      <w:r w:rsidRPr="00067003">
        <w:rPr>
          <w:rtl/>
        </w:rPr>
        <w:t xml:space="preserve"> (صلوات الله عليه)، فانسكبت عينا سعد بالبكاء، فقال له معاوية: ما يبكيك يا سعد</w:t>
      </w:r>
      <w:r>
        <w:rPr>
          <w:rtl/>
        </w:rPr>
        <w:t>؟</w:t>
      </w:r>
      <w:r w:rsidRPr="00067003">
        <w:rPr>
          <w:rtl/>
        </w:rPr>
        <w:t xml:space="preserve"> أتبكي أن يشتم قاتل أخيك عثمان بن عفان</w:t>
      </w:r>
      <w:r>
        <w:rPr>
          <w:rtl/>
        </w:rPr>
        <w:t>؟</w:t>
      </w:r>
      <w:r w:rsidRPr="00067003">
        <w:rPr>
          <w:rtl/>
        </w:rPr>
        <w:t xml:space="preserve"> قال: والله ما أملك البكاء، خرجنا من مكة مهاجرين</w:t>
      </w:r>
      <w:r>
        <w:rPr>
          <w:rtl/>
        </w:rPr>
        <w:t xml:space="preserve"> حتّى </w:t>
      </w:r>
      <w:r w:rsidRPr="00067003">
        <w:rPr>
          <w:rtl/>
        </w:rPr>
        <w:t xml:space="preserve">نزل هذا المسجد - يعني مسجد الرسول </w:t>
      </w:r>
      <w:r w:rsidR="003E5577" w:rsidRPr="003E5577">
        <w:rPr>
          <w:rStyle w:val="libAlaemChar"/>
          <w:rtl/>
        </w:rPr>
        <w:t>صلى‌الله‌عليه‌وآله‌وسلم</w:t>
      </w:r>
      <w:r w:rsidRPr="00067003">
        <w:rPr>
          <w:rtl/>
        </w:rPr>
        <w:t xml:space="preserve"> - وكان فيه مب</w:t>
      </w:r>
      <w:r>
        <w:rPr>
          <w:rtl/>
        </w:rPr>
        <w:t>يتنا ومقيلنا، إذ أخرجنا منه وتر</w:t>
      </w:r>
      <w:r w:rsidRPr="00067003">
        <w:rPr>
          <w:rtl/>
        </w:rPr>
        <w:t xml:space="preserve">ك </w:t>
      </w:r>
      <w:r>
        <w:rPr>
          <w:rtl/>
        </w:rPr>
        <w:t>عليّ بن</w:t>
      </w:r>
      <w:r w:rsidRPr="00067003">
        <w:rPr>
          <w:rtl/>
        </w:rPr>
        <w:t xml:space="preserve"> أبي طالب فيه، فاشتد ذلك علينا وهبنا نبي الله </w:t>
      </w:r>
      <w:r w:rsidR="003E5577" w:rsidRPr="003E5577">
        <w:rPr>
          <w:rStyle w:val="libAlaemChar"/>
          <w:rtl/>
        </w:rPr>
        <w:t>صلى‌الله‌عليه‌وآله‌وسلم</w:t>
      </w:r>
      <w:r w:rsidRPr="00067003">
        <w:rPr>
          <w:rtl/>
        </w:rPr>
        <w:t xml:space="preserve"> أن نذكر ذلك له، فأتينا عائشة فقلنا: يا أم المؤمنين، إن لنا صحبة مثل صحبة علي، وهجرة مثل هجرته، وإنا قد أخرجنا من المسجد وترك فيه، فلا ندري من سخط من الله، أو من غضب من رسول الله </w:t>
      </w:r>
      <w:r w:rsidR="003E5577" w:rsidRPr="003E5577">
        <w:rPr>
          <w:rStyle w:val="libAlaemChar"/>
          <w:rtl/>
        </w:rPr>
        <w:t>صلى‌الله‌عليه‌وآله‌وسلم</w:t>
      </w:r>
      <w:r w:rsidRPr="00067003">
        <w:rPr>
          <w:rtl/>
        </w:rPr>
        <w:t xml:space="preserve">؟ فاذكري له ذلك فانا نهابه، فذكرت ذلك لرسول الله </w:t>
      </w:r>
      <w:r w:rsidR="003E5577" w:rsidRPr="003E5577">
        <w:rPr>
          <w:rStyle w:val="libAlaemChar"/>
          <w:rtl/>
        </w:rPr>
        <w:t>صلى‌الله‌عليه‌وآله‌وسلم</w:t>
      </w:r>
      <w:r w:rsidRPr="00067003">
        <w:rPr>
          <w:rtl/>
        </w:rPr>
        <w:t xml:space="preserve"> فقال لما: يا عائشة، لا والله ما أنا أخرجتهم، ولا أنا أسكنته، بل الله أخرجهم </w:t>
      </w:r>
      <w:r>
        <w:rPr>
          <w:rFonts w:hint="cs"/>
          <w:rtl/>
        </w:rPr>
        <w:t xml:space="preserve">وأسكنه. </w:t>
      </w:r>
    </w:p>
    <w:p w:rsidR="00ED24C1" w:rsidRDefault="00ED24C1" w:rsidP="00ED24C1">
      <w:pPr>
        <w:pStyle w:val="libNormal"/>
        <w:rPr>
          <w:rtl/>
        </w:rPr>
      </w:pPr>
      <w:r w:rsidRPr="00067003">
        <w:rPr>
          <w:rtl/>
        </w:rPr>
        <w:t xml:space="preserve">وغزونا خيبر فانهزم عنها من انهزم فقال نبي الله </w:t>
      </w:r>
      <w:r w:rsidR="003E5577" w:rsidRPr="003E5577">
        <w:rPr>
          <w:rStyle w:val="libAlaemChar"/>
          <w:rtl/>
        </w:rPr>
        <w:t>صلى‌الله‌عليه‌وآله‌وسلم</w:t>
      </w:r>
      <w:r w:rsidRPr="00067003">
        <w:rPr>
          <w:rtl/>
        </w:rPr>
        <w:t xml:space="preserve">: لاعطين الراية اليوم رجلا يحب الله ورسوله، ويحبه الله ورسوله، فدعاه وهو أرمد فتفل في عينه وأعطاه الراية ففتح الله له. </w:t>
      </w:r>
    </w:p>
    <w:p w:rsidR="00ED24C1" w:rsidRPr="00067003" w:rsidRDefault="00ED24C1" w:rsidP="00ED24C1">
      <w:pPr>
        <w:pStyle w:val="libNormal"/>
        <w:rPr>
          <w:rtl/>
        </w:rPr>
      </w:pPr>
      <w:r w:rsidRPr="00067003">
        <w:rPr>
          <w:rtl/>
        </w:rPr>
        <w:t xml:space="preserve">وغزونا تبوك مع رسول الله </w:t>
      </w:r>
      <w:r w:rsidR="003E5577" w:rsidRPr="003E5577">
        <w:rPr>
          <w:rStyle w:val="libAlaemChar"/>
          <w:rtl/>
        </w:rPr>
        <w:t>صلى‌الله‌عليه‌وآله‌وسلم</w:t>
      </w:r>
      <w:r w:rsidRPr="00067003">
        <w:rPr>
          <w:rtl/>
        </w:rPr>
        <w:t xml:space="preserve"> فودع علي</w:t>
      </w:r>
      <w:r>
        <w:rPr>
          <w:rtl/>
        </w:rPr>
        <w:t xml:space="preserve"> النبيّ </w:t>
      </w:r>
      <w:r w:rsidR="003E5577" w:rsidRPr="003E5577">
        <w:rPr>
          <w:rStyle w:val="libAlaemChar"/>
          <w:rtl/>
        </w:rPr>
        <w:t>صلى‌الله‌عليه‌وآله‌وسلم</w:t>
      </w:r>
      <w:r w:rsidRPr="00067003">
        <w:rPr>
          <w:rtl/>
        </w:rPr>
        <w:t xml:space="preserve"> على ثنية الوداع وبكى، فقال له</w:t>
      </w:r>
      <w:r>
        <w:rPr>
          <w:rtl/>
        </w:rPr>
        <w:t xml:space="preserve"> النبيّ </w:t>
      </w:r>
      <w:r w:rsidR="003E5577" w:rsidRPr="003E5577">
        <w:rPr>
          <w:rStyle w:val="libAlaemChar"/>
          <w:rtl/>
        </w:rPr>
        <w:t>صلى‌الله‌عليه‌وآله‌وسلم</w:t>
      </w:r>
      <w:r>
        <w:rPr>
          <w:rtl/>
        </w:rPr>
        <w:t>: ما يبكيك</w:t>
      </w:r>
      <w:r w:rsidRPr="00067003">
        <w:rPr>
          <w:rtl/>
        </w:rPr>
        <w:t>؟ فقال كيف لا أبكي ولم أتخلف عنك في غزاة منذ بعثك الله (تعالى)</w:t>
      </w:r>
      <w:r>
        <w:rPr>
          <w:rtl/>
        </w:rPr>
        <w:t>، فما بالك تخلفني في هذه الغزاة</w:t>
      </w:r>
      <w:r w:rsidRPr="00067003">
        <w:rPr>
          <w:rtl/>
        </w:rPr>
        <w:t>؟ فقال له</w:t>
      </w:r>
      <w:r>
        <w:rPr>
          <w:rtl/>
        </w:rPr>
        <w:t xml:space="preserve"> النبيّ </w:t>
      </w:r>
      <w:r w:rsidR="003E5577" w:rsidRPr="003E5577">
        <w:rPr>
          <w:rStyle w:val="libAlaemChar"/>
          <w:rtl/>
        </w:rPr>
        <w:t>صلى‌الله‌عليه‌وآله‌وسلم</w:t>
      </w:r>
      <w:r w:rsidRPr="00067003">
        <w:rPr>
          <w:rtl/>
        </w:rPr>
        <w:t>: أما ترضى يا علي أن تكون مني بمنزلة هار</w:t>
      </w:r>
      <w:r>
        <w:rPr>
          <w:rtl/>
        </w:rPr>
        <w:t>ون من موسى إلا أنه لا نبي بعدي</w:t>
      </w:r>
      <w:r w:rsidRPr="00067003">
        <w:rPr>
          <w:rtl/>
        </w:rPr>
        <w:t xml:space="preserve">؟ فقال </w:t>
      </w:r>
      <w:r>
        <w:rPr>
          <w:rtl/>
        </w:rPr>
        <w:t xml:space="preserve">عليّ </w:t>
      </w:r>
      <w:r w:rsidR="003E5577" w:rsidRPr="003E5577">
        <w:rPr>
          <w:rStyle w:val="libAlaemChar"/>
          <w:rtl/>
        </w:rPr>
        <w:t>عليه‌السلام</w:t>
      </w:r>
      <w:r w:rsidRPr="00067003">
        <w:rPr>
          <w:rtl/>
        </w:rPr>
        <w:t>: بل رضيت.</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في نسخة: الحسين.</w:t>
      </w:r>
    </w:p>
    <w:p w:rsidR="00ED24C1" w:rsidRDefault="00ED24C1" w:rsidP="001C1E66">
      <w:pPr>
        <w:pStyle w:val="libNormal"/>
        <w:rPr>
          <w:rtl/>
        </w:rPr>
      </w:pPr>
      <w:r>
        <w:rPr>
          <w:rtl/>
        </w:rPr>
        <w:br w:type="page"/>
      </w:r>
    </w:p>
    <w:p w:rsidR="00ED24C1" w:rsidRDefault="00ED24C1" w:rsidP="00ED24C1">
      <w:pPr>
        <w:pStyle w:val="libNormal"/>
        <w:rPr>
          <w:rtl/>
        </w:rPr>
      </w:pPr>
      <w:bookmarkStart w:id="406" w:name="_Toc356989202"/>
      <w:r w:rsidRPr="00B12DF9">
        <w:rPr>
          <w:rStyle w:val="Heading2Char"/>
          <w:rtl/>
        </w:rPr>
        <w:lastRenderedPageBreak/>
        <w:t>288</w:t>
      </w:r>
      <w:r w:rsidR="003E5577">
        <w:rPr>
          <w:rStyle w:val="Heading2Char"/>
          <w:rtl/>
        </w:rPr>
        <w:t>/</w:t>
      </w:r>
      <w:r w:rsidRPr="00B12DF9">
        <w:rPr>
          <w:rStyle w:val="Heading2Char"/>
          <w:rtl/>
        </w:rPr>
        <w:t>40 -</w:t>
      </w:r>
      <w:bookmarkEnd w:id="406"/>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 قال: </w:t>
      </w:r>
      <w:r>
        <w:rPr>
          <w:rtl/>
        </w:rPr>
        <w:t>حدّثنا أبو</w:t>
      </w:r>
      <w:r w:rsidRPr="00067003">
        <w:rPr>
          <w:rtl/>
        </w:rPr>
        <w:t xml:space="preserve">العباس أحمد بن </w:t>
      </w:r>
      <w:r>
        <w:rPr>
          <w:rtl/>
        </w:rPr>
        <w:t>محمّد</w:t>
      </w:r>
      <w:r w:rsidRPr="00067003">
        <w:rPr>
          <w:rtl/>
        </w:rPr>
        <w:t xml:space="preserve"> بن سعيد، قال: أخبرنا الحسن بن القاسم، قال: </w:t>
      </w:r>
      <w:r>
        <w:rPr>
          <w:rtl/>
        </w:rPr>
        <w:t>حدّثنا</w:t>
      </w:r>
      <w:r w:rsidRPr="00067003">
        <w:rPr>
          <w:rtl/>
        </w:rPr>
        <w:t xml:space="preserve"> </w:t>
      </w:r>
      <w:r>
        <w:rPr>
          <w:rtl/>
        </w:rPr>
        <w:t>عليّ بن</w:t>
      </w:r>
      <w:r w:rsidRPr="00067003">
        <w:rPr>
          <w:rtl/>
        </w:rPr>
        <w:t xml:space="preserve"> إبراهيم بن يعلى التيمي، قال: </w:t>
      </w:r>
      <w:r>
        <w:rPr>
          <w:rtl/>
        </w:rPr>
        <w:t>حدّثنا</w:t>
      </w:r>
      <w:r w:rsidRPr="00067003">
        <w:rPr>
          <w:rtl/>
        </w:rPr>
        <w:t xml:space="preserve"> </w:t>
      </w:r>
      <w:r>
        <w:rPr>
          <w:rtl/>
        </w:rPr>
        <w:t>عليّ بن</w:t>
      </w:r>
      <w:r w:rsidRPr="00067003">
        <w:rPr>
          <w:rtl/>
        </w:rPr>
        <w:t xml:space="preserve"> سيف بن عميرة، عن أبيه، عن أبان بن عثمان، عن </w:t>
      </w:r>
      <w:r>
        <w:rPr>
          <w:rtl/>
        </w:rPr>
        <w:t xml:space="preserve">عبدالرحمن </w:t>
      </w:r>
      <w:r w:rsidRPr="00067003">
        <w:rPr>
          <w:rtl/>
        </w:rPr>
        <w:t xml:space="preserve">بن سيابة، عن حمران بن أعين، عن أبي حرب بن أبي الاسود الدؤلي، عن أبيه، قال: سمعت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يقول: والله لاذودن بيدي هاتين القصيرتين عن حوض رسول الله </w:t>
      </w:r>
      <w:r w:rsidR="003E5577" w:rsidRPr="003E5577">
        <w:rPr>
          <w:rStyle w:val="libAlaemChar"/>
          <w:rtl/>
        </w:rPr>
        <w:t>صلى‌الله‌عليه‌وآله‌وسلم</w:t>
      </w:r>
      <w:r w:rsidRPr="00067003">
        <w:rPr>
          <w:rtl/>
        </w:rPr>
        <w:t xml:space="preserve"> أعداءنا، ولاوردنه </w:t>
      </w:r>
      <w:r w:rsidRPr="00063C0F">
        <w:rPr>
          <w:rStyle w:val="libFootnotenumChar"/>
          <w:rtl/>
        </w:rPr>
        <w:t>(1)</w:t>
      </w:r>
      <w:r w:rsidRPr="00067003">
        <w:rPr>
          <w:rtl/>
        </w:rPr>
        <w:t xml:space="preserve"> أحباءنا. </w:t>
      </w:r>
    </w:p>
    <w:p w:rsidR="00ED24C1" w:rsidRDefault="00ED24C1" w:rsidP="00ED24C1">
      <w:pPr>
        <w:pStyle w:val="libNormal"/>
        <w:rPr>
          <w:rtl/>
        </w:rPr>
      </w:pPr>
      <w:bookmarkStart w:id="407" w:name="_Toc356989203"/>
      <w:r w:rsidRPr="00B12DF9">
        <w:rPr>
          <w:rStyle w:val="Heading2Char"/>
          <w:rtl/>
        </w:rPr>
        <w:t>289</w:t>
      </w:r>
      <w:r w:rsidR="003E5577">
        <w:rPr>
          <w:rStyle w:val="Heading2Char"/>
          <w:rtl/>
        </w:rPr>
        <w:t>/</w:t>
      </w:r>
      <w:r w:rsidRPr="00B12DF9">
        <w:rPr>
          <w:rStyle w:val="Heading2Char"/>
          <w:rtl/>
        </w:rPr>
        <w:t>41 -</w:t>
      </w:r>
      <w:bookmarkEnd w:id="407"/>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القاضي </w:t>
      </w:r>
      <w:r>
        <w:rPr>
          <w:rtl/>
        </w:rPr>
        <w:t>أبوبكر</w:t>
      </w:r>
      <w:r w:rsidRPr="00067003">
        <w:rPr>
          <w:rtl/>
        </w:rPr>
        <w:t xml:space="preserve"> </w:t>
      </w:r>
      <w:r>
        <w:rPr>
          <w:rtl/>
        </w:rPr>
        <w:t>محمّد</w:t>
      </w:r>
      <w:r w:rsidRPr="00067003">
        <w:rPr>
          <w:rtl/>
        </w:rPr>
        <w:t xml:space="preserve"> بن عمر، عن أبي العباس أحمد بن </w:t>
      </w:r>
      <w:r>
        <w:rPr>
          <w:rtl/>
        </w:rPr>
        <w:t>محمّد</w:t>
      </w:r>
      <w:r w:rsidRPr="00067003">
        <w:rPr>
          <w:rtl/>
        </w:rPr>
        <w:t xml:space="preserve">، عن يحيى بن زكريا بن شيبان، عن الحسين بن سفيان، قال: حدثني أبي، قال: </w:t>
      </w:r>
      <w:r>
        <w:rPr>
          <w:rtl/>
        </w:rPr>
        <w:t>حدّثنا</w:t>
      </w:r>
      <w:r w:rsidRPr="00067003">
        <w:rPr>
          <w:rtl/>
        </w:rPr>
        <w:t xml:space="preserve"> </w:t>
      </w:r>
      <w:r>
        <w:rPr>
          <w:rtl/>
        </w:rPr>
        <w:t>محمّد</w:t>
      </w:r>
      <w:r w:rsidRPr="00067003">
        <w:rPr>
          <w:rtl/>
        </w:rPr>
        <w:t xml:space="preserve"> بن المشمعل، قال: </w:t>
      </w:r>
      <w:r>
        <w:rPr>
          <w:rtl/>
        </w:rPr>
        <w:t>حدّثنا أبو</w:t>
      </w:r>
      <w:r w:rsidRPr="00067003">
        <w:rPr>
          <w:rtl/>
        </w:rPr>
        <w:t xml:space="preserve">حمزة الثمالي، عن أبي جعفر </w:t>
      </w:r>
      <w:r>
        <w:rPr>
          <w:rtl/>
        </w:rPr>
        <w:t>محمّد</w:t>
      </w:r>
      <w:r w:rsidRPr="00067003">
        <w:rPr>
          <w:rtl/>
        </w:rPr>
        <w:t xml:space="preserve"> </w:t>
      </w:r>
      <w:r>
        <w:rPr>
          <w:rtl/>
        </w:rPr>
        <w:t>بن عليّ بن</w:t>
      </w:r>
      <w:r w:rsidRPr="00067003">
        <w:rPr>
          <w:rtl/>
        </w:rPr>
        <w:t xml:space="preserve"> الحسين </w:t>
      </w:r>
      <w:r w:rsidR="003E5577" w:rsidRPr="003E5577">
        <w:rPr>
          <w:rStyle w:val="libAlaemChar"/>
          <w:rtl/>
        </w:rPr>
        <w:t>عليهم‌السلام</w:t>
      </w:r>
      <w:r w:rsidRPr="00067003">
        <w:rPr>
          <w:rtl/>
        </w:rPr>
        <w:t xml:space="preserve"> قال: من دعا الله بنا أفلح، ومن دعاه بغيرنا هلك واستهلك. </w:t>
      </w:r>
    </w:p>
    <w:p w:rsidR="00ED24C1" w:rsidRDefault="00ED24C1" w:rsidP="00ED24C1">
      <w:pPr>
        <w:pStyle w:val="libNormal"/>
        <w:rPr>
          <w:rtl/>
        </w:rPr>
      </w:pPr>
      <w:bookmarkStart w:id="408" w:name="_Toc356989204"/>
      <w:r w:rsidRPr="00B12DF9">
        <w:rPr>
          <w:rStyle w:val="Heading2Char"/>
          <w:rtl/>
        </w:rPr>
        <w:t>290</w:t>
      </w:r>
      <w:r w:rsidR="003E5577">
        <w:rPr>
          <w:rStyle w:val="Heading2Char"/>
          <w:rtl/>
        </w:rPr>
        <w:t>/</w:t>
      </w:r>
      <w:r w:rsidRPr="00B12DF9">
        <w:rPr>
          <w:rStyle w:val="Heading2Char"/>
          <w:rtl/>
        </w:rPr>
        <w:t>42 -</w:t>
      </w:r>
      <w:bookmarkEnd w:id="408"/>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بن </w:t>
      </w:r>
      <w:r>
        <w:rPr>
          <w:rtl/>
        </w:rPr>
        <w:t>محمّد</w:t>
      </w:r>
      <w:r w:rsidRPr="00067003">
        <w:rPr>
          <w:rtl/>
        </w:rPr>
        <w:t xml:space="preserve">، عن إبيه، عن سعد بن </w:t>
      </w:r>
      <w:r>
        <w:rPr>
          <w:rtl/>
        </w:rPr>
        <w:t>عبدالله</w:t>
      </w:r>
      <w:r w:rsidRPr="00067003">
        <w:rPr>
          <w:rtl/>
        </w:rPr>
        <w:t xml:space="preserve">، عن أحمد بن </w:t>
      </w:r>
      <w:r>
        <w:rPr>
          <w:rtl/>
        </w:rPr>
        <w:t>محمّد</w:t>
      </w:r>
      <w:r w:rsidRPr="00067003">
        <w:rPr>
          <w:rtl/>
        </w:rPr>
        <w:t xml:space="preserve"> بن عيسى، عن الحسن بن محبوب، عن أبان بن عثمان الاحمر،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عليه‌السلام</w:t>
      </w:r>
      <w:r w:rsidRPr="00067003">
        <w:rPr>
          <w:rtl/>
        </w:rPr>
        <w:t>، قال: إذا دعا أحدكم فليبدأ. بالصلاة على</w:t>
      </w:r>
      <w:r>
        <w:rPr>
          <w:rtl/>
        </w:rPr>
        <w:t xml:space="preserve"> النبيّ </w:t>
      </w:r>
      <w:r w:rsidR="003E5577" w:rsidRPr="003E5577">
        <w:rPr>
          <w:rStyle w:val="libAlaemChar"/>
          <w:rtl/>
        </w:rPr>
        <w:t>صلى‌الله‌عليه‌وآله‌وسلم</w:t>
      </w:r>
      <w:r w:rsidRPr="00067003">
        <w:rPr>
          <w:rtl/>
        </w:rPr>
        <w:t>، فإن الصلاة على</w:t>
      </w:r>
      <w:r>
        <w:rPr>
          <w:rtl/>
        </w:rPr>
        <w:t xml:space="preserve"> النبيّ </w:t>
      </w:r>
      <w:r w:rsidR="003E5577" w:rsidRPr="003E5577">
        <w:rPr>
          <w:rStyle w:val="libAlaemChar"/>
          <w:rtl/>
        </w:rPr>
        <w:t>صلى‌الله‌عليه‌وآله‌وسلم</w:t>
      </w:r>
      <w:r w:rsidRPr="00067003">
        <w:rPr>
          <w:rtl/>
        </w:rPr>
        <w:t xml:space="preserve"> مقبولة، ولم يكن الله ليقبل بعض الدعاء ويرد بعضا. </w:t>
      </w:r>
    </w:p>
    <w:p w:rsidR="00ED24C1" w:rsidRPr="00067003" w:rsidRDefault="00ED24C1" w:rsidP="00ED24C1">
      <w:pPr>
        <w:pStyle w:val="libNormal"/>
        <w:rPr>
          <w:rtl/>
        </w:rPr>
      </w:pPr>
      <w:bookmarkStart w:id="409" w:name="_Toc356989205"/>
      <w:r w:rsidRPr="00B12DF9">
        <w:rPr>
          <w:rStyle w:val="Heading2Char"/>
          <w:rtl/>
        </w:rPr>
        <w:t>291</w:t>
      </w:r>
      <w:r w:rsidR="003E5577">
        <w:rPr>
          <w:rStyle w:val="Heading2Char"/>
          <w:rtl/>
        </w:rPr>
        <w:t>/</w:t>
      </w:r>
      <w:r w:rsidRPr="00B12DF9">
        <w:rPr>
          <w:rStyle w:val="Heading2Char"/>
          <w:rtl/>
        </w:rPr>
        <w:t>43 -</w:t>
      </w:r>
      <w:bookmarkEnd w:id="409"/>
      <w:r w:rsidRPr="00067003">
        <w:rPr>
          <w:rtl/>
        </w:rPr>
        <w:t xml:space="preserve">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قال: أخبرنا</w:t>
      </w:r>
      <w:r>
        <w:rPr>
          <w:rtl/>
        </w:rPr>
        <w:t xml:space="preserve"> أبوالحسن </w:t>
      </w:r>
      <w:r w:rsidRPr="00067003">
        <w:rPr>
          <w:rtl/>
        </w:rPr>
        <w:t xml:space="preserve">أحمد بن </w:t>
      </w:r>
      <w:r>
        <w:rPr>
          <w:rtl/>
        </w:rPr>
        <w:t>محمّد</w:t>
      </w:r>
      <w:r w:rsidRPr="00067003">
        <w:rPr>
          <w:rtl/>
        </w:rPr>
        <w:t xml:space="preserve"> بن الحسن بن الوليد، عن أبيه </w:t>
      </w:r>
      <w:r>
        <w:rPr>
          <w:rtl/>
        </w:rPr>
        <w:t>محمّد</w:t>
      </w:r>
      <w:r w:rsidRPr="00067003">
        <w:rPr>
          <w:rtl/>
        </w:rPr>
        <w:t xml:space="preserve"> بن الحسن، عن </w:t>
      </w:r>
      <w:r>
        <w:rPr>
          <w:rtl/>
        </w:rPr>
        <w:t>محمّد</w:t>
      </w:r>
      <w:r w:rsidRPr="00067003">
        <w:rPr>
          <w:rtl/>
        </w:rPr>
        <w:t xml:space="preserve"> ابن الحسن الصفار، عن أحمد بن </w:t>
      </w:r>
      <w:r>
        <w:rPr>
          <w:rtl/>
        </w:rPr>
        <w:t>محمّد</w:t>
      </w:r>
      <w:r w:rsidRPr="00067003">
        <w:rPr>
          <w:rtl/>
        </w:rPr>
        <w:t xml:space="preserve"> بن عيسى، عن الحسن بن محبوب، عن أبان ابن عثمان، عن بحر السقاء،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إن من روح الله (تعالى) ثلاثة: التهجد بالليل، وإفطار الصائم، ولقاء الاخوان.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في نسخة: وليردنه.</w:t>
      </w:r>
    </w:p>
    <w:p w:rsidR="00ED24C1" w:rsidRDefault="00ED24C1" w:rsidP="001C1E66">
      <w:pPr>
        <w:pStyle w:val="libNormal"/>
        <w:rPr>
          <w:rtl/>
        </w:rPr>
      </w:pPr>
      <w:r>
        <w:rPr>
          <w:rtl/>
        </w:rPr>
        <w:br w:type="page"/>
      </w:r>
    </w:p>
    <w:p w:rsidR="00ED24C1" w:rsidRDefault="00ED24C1" w:rsidP="00ED24C1">
      <w:pPr>
        <w:pStyle w:val="libNormal"/>
        <w:rPr>
          <w:rtl/>
        </w:rPr>
      </w:pPr>
      <w:bookmarkStart w:id="410" w:name="_Toc356989206"/>
      <w:r w:rsidRPr="00B12DF9">
        <w:rPr>
          <w:rStyle w:val="Heading2Char"/>
          <w:rtl/>
        </w:rPr>
        <w:lastRenderedPageBreak/>
        <w:t>292</w:t>
      </w:r>
      <w:r w:rsidR="003E5577">
        <w:rPr>
          <w:rStyle w:val="Heading2Char"/>
          <w:rtl/>
        </w:rPr>
        <w:t>/</w:t>
      </w:r>
      <w:r w:rsidRPr="00B12DF9">
        <w:rPr>
          <w:rStyle w:val="Heading2Char"/>
          <w:rtl/>
        </w:rPr>
        <w:t>44 -</w:t>
      </w:r>
      <w:bookmarkEnd w:id="410"/>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القاضي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قال: </w:t>
      </w:r>
      <w:r>
        <w:rPr>
          <w:rtl/>
        </w:rPr>
        <w:t>حدّثنا</w:t>
      </w:r>
      <w:r w:rsidRPr="00067003">
        <w:rPr>
          <w:rtl/>
        </w:rPr>
        <w:t xml:space="preserve"> أحمد ابن عبد الحميد، قال: </w:t>
      </w:r>
      <w:r>
        <w:rPr>
          <w:rtl/>
        </w:rPr>
        <w:t>حدّثنا</w:t>
      </w:r>
      <w:r w:rsidRPr="00067003">
        <w:rPr>
          <w:rtl/>
        </w:rPr>
        <w:t xml:space="preserve"> </w:t>
      </w:r>
      <w:r>
        <w:rPr>
          <w:rtl/>
        </w:rPr>
        <w:t>محمّد</w:t>
      </w:r>
      <w:r w:rsidRPr="00067003">
        <w:rPr>
          <w:rtl/>
        </w:rPr>
        <w:t xml:space="preserve"> بن عمرو بن عتبة، قال: </w:t>
      </w:r>
      <w:r>
        <w:rPr>
          <w:rtl/>
        </w:rPr>
        <w:t>حدّثنا</w:t>
      </w:r>
      <w:r w:rsidRPr="00067003">
        <w:rPr>
          <w:rtl/>
        </w:rPr>
        <w:t xml:space="preserve"> الحسن بن المبارك، قال: </w:t>
      </w:r>
      <w:r>
        <w:rPr>
          <w:rtl/>
        </w:rPr>
        <w:t>حدّثنا</w:t>
      </w:r>
      <w:r w:rsidRPr="00067003">
        <w:rPr>
          <w:rtl/>
        </w:rPr>
        <w:t xml:space="preserve"> العباس بن عامر، عن مالك الاحمسي، عن سعد بن طريف، عن الاصبغ ابن نباتة، قال: كنت أركع عند باب </w:t>
      </w:r>
      <w:r>
        <w:rPr>
          <w:rtl/>
        </w:rPr>
        <w:t>أميرالمؤمنين</w:t>
      </w:r>
      <w:r w:rsidRPr="00067003">
        <w:rPr>
          <w:rtl/>
        </w:rPr>
        <w:t xml:space="preserve"> </w:t>
      </w:r>
      <w:r w:rsidR="003E5577" w:rsidRPr="003E5577">
        <w:rPr>
          <w:rStyle w:val="libAlaemChar"/>
          <w:rtl/>
        </w:rPr>
        <w:t>عليه‌السلام</w:t>
      </w:r>
      <w:r w:rsidRPr="00067003">
        <w:rPr>
          <w:rtl/>
        </w:rPr>
        <w:t xml:space="preserve"> وأنا أدعو الله، إذ خرج </w:t>
      </w:r>
      <w:r>
        <w:rPr>
          <w:rtl/>
        </w:rPr>
        <w:t>أميرالمؤمنين</w:t>
      </w:r>
      <w:r w:rsidRPr="00067003">
        <w:rPr>
          <w:rtl/>
        </w:rPr>
        <w:t xml:space="preserve"> </w:t>
      </w:r>
      <w:r w:rsidR="003E5577" w:rsidRPr="003E5577">
        <w:rPr>
          <w:rStyle w:val="libAlaemChar"/>
          <w:rtl/>
        </w:rPr>
        <w:t>عليه‌السلام</w:t>
      </w:r>
      <w:r w:rsidRPr="00067003">
        <w:rPr>
          <w:rtl/>
        </w:rPr>
        <w:t xml:space="preserve"> وقال: يا أصبغ. فقلت: لبيك. قال أي شئ كنت تصنع</w:t>
      </w:r>
      <w:r>
        <w:rPr>
          <w:rtl/>
        </w:rPr>
        <w:t>؟</w:t>
      </w:r>
      <w:r w:rsidRPr="00067003">
        <w:rPr>
          <w:rtl/>
        </w:rPr>
        <w:t xml:space="preserve"> قلت: ركعت وأنا أدعو. قال: أفلا أعلمك دعاء سمعته من رسول الله </w:t>
      </w:r>
      <w:r w:rsidR="003E5577" w:rsidRPr="003E5577">
        <w:rPr>
          <w:rStyle w:val="libAlaemChar"/>
          <w:rtl/>
        </w:rPr>
        <w:t>صلى‌الله‌عليه‌وآله‌وسلم</w:t>
      </w:r>
      <w:r>
        <w:rPr>
          <w:rtl/>
        </w:rPr>
        <w:t>؟</w:t>
      </w:r>
      <w:r w:rsidRPr="00067003">
        <w:rPr>
          <w:rtl/>
        </w:rPr>
        <w:t xml:space="preserve"> قلت: بلى. قال: قل:</w:t>
      </w:r>
      <w:r>
        <w:rPr>
          <w:rtl/>
        </w:rPr>
        <w:t xml:space="preserve"> « </w:t>
      </w:r>
      <w:r w:rsidRPr="00067003">
        <w:rPr>
          <w:rtl/>
        </w:rPr>
        <w:t>الحمد لله على ماكان، والحمد لله على كل حال</w:t>
      </w:r>
      <w:r>
        <w:rPr>
          <w:rtl/>
        </w:rPr>
        <w:t xml:space="preserve"> » </w:t>
      </w:r>
      <w:r w:rsidRPr="00067003">
        <w:rPr>
          <w:rtl/>
        </w:rPr>
        <w:t xml:space="preserve">ثم ضرب بيده اليمنى على منكبي الايسر، وقال: يا أصبغ، لئن ثبتت قدمك، وتمت ولايتك، وانبسطت يدك، فالله أرحم بك من نفسك. </w:t>
      </w:r>
    </w:p>
    <w:p w:rsidR="00ED24C1" w:rsidRDefault="00ED24C1" w:rsidP="00ED24C1">
      <w:pPr>
        <w:pStyle w:val="libNormal"/>
        <w:rPr>
          <w:rtl/>
        </w:rPr>
      </w:pPr>
      <w:bookmarkStart w:id="411" w:name="_Toc356989207"/>
      <w:r w:rsidRPr="00B12DF9">
        <w:rPr>
          <w:rStyle w:val="Heading2Char"/>
          <w:rtl/>
        </w:rPr>
        <w:t>293</w:t>
      </w:r>
      <w:r w:rsidR="003E5577">
        <w:rPr>
          <w:rStyle w:val="Heading2Char"/>
          <w:rtl/>
        </w:rPr>
        <w:t>/</w:t>
      </w:r>
      <w:r w:rsidRPr="00B12DF9">
        <w:rPr>
          <w:rStyle w:val="Heading2Char"/>
          <w:rtl/>
        </w:rPr>
        <w:t>45 -</w:t>
      </w:r>
      <w:bookmarkEnd w:id="411"/>
      <w:r w:rsidRPr="00067003">
        <w:rPr>
          <w:rtl/>
        </w:rPr>
        <w:t xml:space="preserve"> أخبرني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قال: أخبرنا</w:t>
      </w:r>
      <w:r>
        <w:rPr>
          <w:rtl/>
        </w:rPr>
        <w:t xml:space="preserve"> أبوالحسن </w:t>
      </w:r>
      <w:r w:rsidRPr="00067003">
        <w:rPr>
          <w:rtl/>
        </w:rPr>
        <w:t xml:space="preserve">علي ابن </w:t>
      </w:r>
      <w:r>
        <w:rPr>
          <w:rtl/>
        </w:rPr>
        <w:t>محمّد</w:t>
      </w:r>
      <w:r w:rsidRPr="00067003">
        <w:rPr>
          <w:rtl/>
        </w:rPr>
        <w:t xml:space="preserve"> الكاتب، قال: أخبرنا الحسن </w:t>
      </w:r>
      <w:r>
        <w:rPr>
          <w:rtl/>
        </w:rPr>
        <w:t>بن عليّ بن</w:t>
      </w:r>
      <w:r w:rsidRPr="00067003">
        <w:rPr>
          <w:rtl/>
        </w:rPr>
        <w:t xml:space="preserve"> عبد الكريم، قال: </w:t>
      </w:r>
      <w:r>
        <w:rPr>
          <w:rtl/>
        </w:rPr>
        <w:t>حدّثنا</w:t>
      </w:r>
      <w:r w:rsidRPr="00067003">
        <w:rPr>
          <w:rtl/>
        </w:rPr>
        <w:t xml:space="preserve"> إبراهيم بن </w:t>
      </w:r>
      <w:r>
        <w:rPr>
          <w:rtl/>
        </w:rPr>
        <w:t>محمّد</w:t>
      </w:r>
      <w:r w:rsidRPr="00067003">
        <w:rPr>
          <w:rtl/>
        </w:rPr>
        <w:t xml:space="preserve"> الثقفي، قال: </w:t>
      </w:r>
      <w:r>
        <w:rPr>
          <w:rtl/>
        </w:rPr>
        <w:t>حدّثنا</w:t>
      </w:r>
      <w:r w:rsidRPr="00067003">
        <w:rPr>
          <w:rtl/>
        </w:rPr>
        <w:t xml:space="preserve"> </w:t>
      </w:r>
      <w:r>
        <w:rPr>
          <w:rtl/>
        </w:rPr>
        <w:t>محمّد</w:t>
      </w:r>
      <w:r w:rsidRPr="00067003">
        <w:rPr>
          <w:rtl/>
        </w:rPr>
        <w:t xml:space="preserve"> بن إسماعيل، عن زيد بن المعدل، عن يحيى بن صالح الطيالسي، عن إسماعيل بن زياد، عن ربيعة بن ناجذ، قال: لما وجه معاوية بن أبي سفيان، سفيان بن عوف الغامدي إلى الانبار للغارة، بعثه في ستة آلاف فارس، فأغار على هيت والانبار، وقتل المسلمين، وسبى الحريم، وعرض الناس على البراءة من </w:t>
      </w:r>
      <w:r>
        <w:rPr>
          <w:rtl/>
        </w:rPr>
        <w:t>أميرالمؤمنين</w:t>
      </w:r>
      <w:r w:rsidRPr="00067003">
        <w:rPr>
          <w:rtl/>
        </w:rPr>
        <w:t xml:space="preserve"> </w:t>
      </w:r>
      <w:r w:rsidR="003E5577" w:rsidRPr="003E5577">
        <w:rPr>
          <w:rStyle w:val="libAlaemChar"/>
          <w:rtl/>
        </w:rPr>
        <w:t>عليه‌السلام</w:t>
      </w:r>
      <w:r w:rsidRPr="00067003">
        <w:rPr>
          <w:rtl/>
        </w:rPr>
        <w:t xml:space="preserve">، استنفر </w:t>
      </w:r>
      <w:r>
        <w:rPr>
          <w:rtl/>
        </w:rPr>
        <w:t>أميرالمؤمنين</w:t>
      </w:r>
      <w:r w:rsidRPr="00067003">
        <w:rPr>
          <w:rtl/>
        </w:rPr>
        <w:t xml:space="preserve"> </w:t>
      </w:r>
      <w:r w:rsidR="003E5577" w:rsidRPr="003E5577">
        <w:rPr>
          <w:rStyle w:val="libAlaemChar"/>
          <w:rtl/>
        </w:rPr>
        <w:t>عليه‌السلام</w:t>
      </w:r>
      <w:r w:rsidRPr="00067003">
        <w:rPr>
          <w:rtl/>
        </w:rPr>
        <w:t xml:space="preserve"> الناس وقد كانوا تقا عدوا</w:t>
      </w:r>
      <w:r>
        <w:rPr>
          <w:rFonts w:hint="cs"/>
          <w:rtl/>
        </w:rPr>
        <w:t xml:space="preserve">ً </w:t>
      </w:r>
      <w:r w:rsidRPr="00067003">
        <w:rPr>
          <w:rtl/>
        </w:rPr>
        <w:t xml:space="preserve">عنه، واجتمعوا على خذلانه، وأمر مناديه في الناس فاجتمعوا، فقام خطيبا، فحمد الله وأثنى عليه وصلى على رسول الله </w:t>
      </w:r>
      <w:r w:rsidR="003E5577" w:rsidRPr="003E5577">
        <w:rPr>
          <w:rStyle w:val="libAlaemChar"/>
          <w:rtl/>
        </w:rPr>
        <w:t>صلى‌الله‌عليه‌وآله‌وسلم</w:t>
      </w:r>
      <w:r w:rsidRPr="00067003">
        <w:rPr>
          <w:rtl/>
        </w:rPr>
        <w:t xml:space="preserve"> ثم قال: </w:t>
      </w:r>
    </w:p>
    <w:p w:rsidR="00ED24C1" w:rsidRPr="00067003" w:rsidRDefault="00ED24C1" w:rsidP="00ED24C1">
      <w:pPr>
        <w:pStyle w:val="libNormal"/>
        <w:rPr>
          <w:rtl/>
        </w:rPr>
      </w:pPr>
      <w:r w:rsidRPr="00067003">
        <w:rPr>
          <w:rtl/>
        </w:rPr>
        <w:t>أم</w:t>
      </w:r>
      <w:r>
        <w:rPr>
          <w:rFonts w:hint="cs"/>
          <w:rtl/>
        </w:rPr>
        <w:t>ّ</w:t>
      </w:r>
      <w:r w:rsidRPr="00067003">
        <w:rPr>
          <w:rtl/>
        </w:rPr>
        <w:t xml:space="preserve">ا بعد: أيها الناس، فوالله لاهل مصركم في الامصار أكثر في العرب من الانصار، وما كانوا يوم عاهدوا رسول الله </w:t>
      </w:r>
      <w:r w:rsidR="003E5577" w:rsidRPr="003E5577">
        <w:rPr>
          <w:rStyle w:val="libAlaemChar"/>
          <w:rtl/>
        </w:rPr>
        <w:t>صلى‌الله‌عليه‌وآله‌وسلم</w:t>
      </w:r>
      <w:r w:rsidRPr="00067003">
        <w:rPr>
          <w:rtl/>
        </w:rPr>
        <w:t xml:space="preserve"> أن يمنعوه ومن معه من المهاجرين</w:t>
      </w:r>
      <w:r>
        <w:rPr>
          <w:rtl/>
        </w:rPr>
        <w:t xml:space="preserve"> حتّى </w:t>
      </w:r>
      <w:r w:rsidRPr="00067003">
        <w:rPr>
          <w:rtl/>
        </w:rPr>
        <w:t xml:space="preserve">يبلغ رسالات الله إلا قبيلتين صغير مولدهما، ما هما بأقدم العرب ميلادا، ولا باكثره عدد ا، فلما اووا رسول الله </w:t>
      </w:r>
      <w:r w:rsidR="003E5577" w:rsidRPr="003E5577">
        <w:rPr>
          <w:rStyle w:val="libAlaemChar"/>
          <w:rtl/>
        </w:rPr>
        <w:t>صلى‌الله‌عليه‌وآله‌وسلم</w:t>
      </w:r>
      <w:r w:rsidRPr="00067003">
        <w:rPr>
          <w:rtl/>
        </w:rPr>
        <w:t xml:space="preserve"> وأصحابه، ونصروا الله ودينه، رمتهم العرب عن قوس واحدة، وتحالفت عليهم اليهود، وغزتهم القبائل قبيلة</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بعد قبيلة، فتجردوا للدين، وقطعوا ما بينهم وبين العرب من الحبائل، وما بينهم وبين اليهود من العهود، ونصبوا لاهل نجد وتهامة وأهل مكة واليمامة وأهل الحزن وأهل السهل قناة الدين والصبر تحت حماس الجلاد،</w:t>
      </w:r>
      <w:r>
        <w:rPr>
          <w:rtl/>
        </w:rPr>
        <w:t xml:space="preserve"> حتّى </w:t>
      </w:r>
      <w:r w:rsidRPr="00067003">
        <w:rPr>
          <w:rtl/>
        </w:rPr>
        <w:t xml:space="preserve">دانت لرسول الله </w:t>
      </w:r>
      <w:r w:rsidR="003E5577" w:rsidRPr="003E5577">
        <w:rPr>
          <w:rStyle w:val="libAlaemChar"/>
          <w:rtl/>
        </w:rPr>
        <w:t>صلى‌الله‌عليه‌وآله‌وسلم</w:t>
      </w:r>
      <w:r w:rsidRPr="00067003">
        <w:rPr>
          <w:rtl/>
        </w:rPr>
        <w:t xml:space="preserve"> العرب، فرأى فيهم قرة العين قبل أن يقبضه الله إليه، فأنتم في الناس أكثر من أولئك في أهل ذلك الزمان من العرب. </w:t>
      </w:r>
    </w:p>
    <w:p w:rsidR="00ED24C1" w:rsidRDefault="00ED24C1" w:rsidP="00ED24C1">
      <w:pPr>
        <w:pStyle w:val="libNormal"/>
        <w:rPr>
          <w:rtl/>
        </w:rPr>
      </w:pPr>
      <w:r w:rsidRPr="00067003">
        <w:rPr>
          <w:rtl/>
        </w:rPr>
        <w:t xml:space="preserve">فقال إليه رجل آدم </w:t>
      </w:r>
      <w:r w:rsidRPr="00063C0F">
        <w:rPr>
          <w:rStyle w:val="libFootnotenumChar"/>
          <w:rtl/>
        </w:rPr>
        <w:t>(1)</w:t>
      </w:r>
      <w:r w:rsidRPr="00067003">
        <w:rPr>
          <w:rtl/>
        </w:rPr>
        <w:t xml:space="preserve"> طوال فقال: ما أنت ك</w:t>
      </w:r>
      <w:r>
        <w:rPr>
          <w:rtl/>
        </w:rPr>
        <w:t>محمّد</w:t>
      </w:r>
      <w:r w:rsidRPr="00067003">
        <w:rPr>
          <w:rtl/>
        </w:rPr>
        <w:t xml:space="preserve">، ولا نحن كأولئك الذين ذكرت، فلا تكلفنا ما لا طاقة لنا به. </w:t>
      </w:r>
    </w:p>
    <w:p w:rsidR="00ED24C1" w:rsidRDefault="00ED24C1" w:rsidP="00ED24C1">
      <w:pPr>
        <w:pStyle w:val="libNormal"/>
        <w:rPr>
          <w:rtl/>
        </w:rPr>
      </w:pPr>
      <w:r w:rsidRPr="00067003">
        <w:rPr>
          <w:rtl/>
        </w:rPr>
        <w:t xml:space="preserve">فقال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أحسن مسمعا تحسن إجابة، ثكلتكم الثواكل ما تزيدونني إلا غما، هل أخبرتكم أني مثل </w:t>
      </w:r>
      <w:r>
        <w:rPr>
          <w:rtl/>
        </w:rPr>
        <w:t>محمّد</w:t>
      </w:r>
      <w:r w:rsidRPr="00067003">
        <w:rPr>
          <w:rtl/>
        </w:rPr>
        <w:t xml:space="preserve"> </w:t>
      </w:r>
      <w:r w:rsidR="003E5577" w:rsidRPr="003E5577">
        <w:rPr>
          <w:rStyle w:val="libAlaemChar"/>
          <w:rtl/>
        </w:rPr>
        <w:t>صلى‌الله‌عليه‌وآله‌وسلم</w:t>
      </w:r>
      <w:r>
        <w:rPr>
          <w:rtl/>
        </w:rPr>
        <w:t xml:space="preserve"> وأ</w:t>
      </w:r>
      <w:r w:rsidRPr="00067003">
        <w:rPr>
          <w:rtl/>
        </w:rPr>
        <w:t xml:space="preserve">نكم مثل أنصاره، وإنما ضربت لكم مثلا، وأنا أرجو أن تأسوا بهم. </w:t>
      </w:r>
    </w:p>
    <w:p w:rsidR="00ED24C1" w:rsidRDefault="00ED24C1" w:rsidP="00ED24C1">
      <w:pPr>
        <w:pStyle w:val="libNormal"/>
        <w:rPr>
          <w:rtl/>
        </w:rPr>
      </w:pPr>
      <w:r w:rsidRPr="00067003">
        <w:rPr>
          <w:rtl/>
        </w:rPr>
        <w:t xml:space="preserve">ثم قام رجل آخر فقال: ما أحوج </w:t>
      </w:r>
      <w:r>
        <w:rPr>
          <w:rtl/>
        </w:rPr>
        <w:t>أميرالمؤمنين</w:t>
      </w:r>
      <w:r w:rsidRPr="00067003">
        <w:rPr>
          <w:rtl/>
        </w:rPr>
        <w:t xml:space="preserve"> </w:t>
      </w:r>
      <w:r w:rsidR="003E5577" w:rsidRPr="003E5577">
        <w:rPr>
          <w:rStyle w:val="libAlaemChar"/>
          <w:rtl/>
        </w:rPr>
        <w:t>عليه‌السلام</w:t>
      </w:r>
      <w:r w:rsidRPr="00067003">
        <w:rPr>
          <w:rtl/>
        </w:rPr>
        <w:t xml:space="preserve"> ومن معه إلى أصحاب النهروان! </w:t>
      </w:r>
    </w:p>
    <w:p w:rsidR="00ED24C1" w:rsidRDefault="00ED24C1" w:rsidP="00ED24C1">
      <w:pPr>
        <w:pStyle w:val="libNormal"/>
        <w:rPr>
          <w:rtl/>
        </w:rPr>
      </w:pPr>
      <w:r w:rsidRPr="00067003">
        <w:rPr>
          <w:rtl/>
        </w:rPr>
        <w:t>ثم تكلم الناس من كل ناحية ولغطوا، فقام رجل فقال بأعلى صوته: استبان فقد الاشتر، على أهل العراق، لو كان حيا لقل اللغط، ولعلم كل امرئ ما يقول</w:t>
      </w:r>
      <w:r>
        <w:rPr>
          <w:rFonts w:hint="cs"/>
          <w:rtl/>
        </w:rPr>
        <w:t>.</w:t>
      </w:r>
      <w:r w:rsidRPr="00067003">
        <w:rPr>
          <w:rtl/>
        </w:rPr>
        <w:t xml:space="preserve"> </w:t>
      </w:r>
    </w:p>
    <w:p w:rsidR="00ED24C1" w:rsidRDefault="00ED24C1" w:rsidP="00ED24C1">
      <w:pPr>
        <w:pStyle w:val="libNormal"/>
        <w:rPr>
          <w:rtl/>
        </w:rPr>
      </w:pPr>
      <w:r w:rsidRPr="00067003">
        <w:rPr>
          <w:rtl/>
        </w:rPr>
        <w:t xml:space="preserve">فقال لهم </w:t>
      </w:r>
      <w:r>
        <w:rPr>
          <w:rtl/>
        </w:rPr>
        <w:t>أميرالمؤمنين</w:t>
      </w:r>
      <w:r w:rsidRPr="00067003">
        <w:rPr>
          <w:rtl/>
        </w:rPr>
        <w:t xml:space="preserve"> (صلو</w:t>
      </w:r>
      <w:r>
        <w:rPr>
          <w:rFonts w:hint="cs"/>
          <w:rtl/>
        </w:rPr>
        <w:t>ا</w:t>
      </w:r>
      <w:r w:rsidRPr="00067003">
        <w:rPr>
          <w:rtl/>
        </w:rPr>
        <w:t>ت الله عليه): هبلتكم الهوابل، لانا أوجب عليكم حقا من الاشتر، وهل للاشتر عليكم من الحق إلا حق المسلم على المسلم</w:t>
      </w:r>
      <w:r>
        <w:rPr>
          <w:rtl/>
        </w:rPr>
        <w:t>؟</w:t>
      </w:r>
      <w:r w:rsidRPr="00067003">
        <w:rPr>
          <w:rtl/>
        </w:rPr>
        <w:t xml:space="preserve"> وغضب فنزل. فقام حجر بن عدي وسعد بن قيس، فقالا: لا يسوؤك الله يا </w:t>
      </w:r>
      <w:r>
        <w:rPr>
          <w:rtl/>
        </w:rPr>
        <w:t>أميرالمؤمنين</w:t>
      </w:r>
      <w:r w:rsidRPr="00067003">
        <w:rPr>
          <w:rtl/>
        </w:rPr>
        <w:t xml:space="preserve">، مرنا بأمرك نتبعه، فوالله العظيم ما يعظم جزعنا على أموالنا أن تفرق، ولا على عشائرنا أن تقتل في طاعتك، فقال لهم: تجهزوا للسير إلى عدونا. </w:t>
      </w:r>
    </w:p>
    <w:p w:rsidR="00ED24C1" w:rsidRPr="00067003" w:rsidRDefault="00ED24C1" w:rsidP="00ED24C1">
      <w:pPr>
        <w:pStyle w:val="libNormal"/>
        <w:rPr>
          <w:rtl/>
        </w:rPr>
      </w:pPr>
      <w:r w:rsidRPr="00067003">
        <w:rPr>
          <w:rtl/>
        </w:rPr>
        <w:t xml:space="preserve">ثم دخل منزله </w:t>
      </w:r>
      <w:r w:rsidR="003E5577" w:rsidRPr="003E5577">
        <w:rPr>
          <w:rStyle w:val="libAlaemChar"/>
          <w:rtl/>
        </w:rPr>
        <w:t>عليه‌السلام</w:t>
      </w:r>
      <w:r w:rsidRPr="00067003">
        <w:rPr>
          <w:rtl/>
        </w:rPr>
        <w:t xml:space="preserve"> ودخل عليه وجوه أصحابه، فقال لهم: أشيروا علي برجل صليب ناصج يحشر الناس من السواد</w:t>
      </w:r>
      <w:r>
        <w:rPr>
          <w:rtl/>
        </w:rPr>
        <w:t>؟</w:t>
      </w:r>
      <w:r w:rsidRPr="00067003">
        <w:rPr>
          <w:rtl/>
        </w:rPr>
        <w:t xml:space="preserve"> فقال سعد بن قيس: عليك يا </w:t>
      </w:r>
      <w:r>
        <w:rPr>
          <w:rtl/>
        </w:rPr>
        <w:t>أميرالمؤمنين</w:t>
      </w:r>
      <w:r w:rsidRPr="00067003">
        <w:rPr>
          <w:rtl/>
        </w:rPr>
        <w:t xml:space="preserve"> بالناصح الاريب الشجاع الصليب معقل بن قيس التميمي، قال: نعم، ثم</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الادم: الاسمر.</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دعاه فوجهه وسار، ولم يعد</w:t>
      </w:r>
      <w:r>
        <w:rPr>
          <w:rtl/>
        </w:rPr>
        <w:t xml:space="preserve"> حتّى </w:t>
      </w:r>
      <w:r w:rsidRPr="00067003">
        <w:rPr>
          <w:rtl/>
        </w:rPr>
        <w:t xml:space="preserve">أصيب </w:t>
      </w:r>
      <w:r>
        <w:rPr>
          <w:rtl/>
        </w:rPr>
        <w:t>أميرالمؤمنين</w:t>
      </w:r>
      <w:r w:rsidRPr="00067003">
        <w:rPr>
          <w:rtl/>
        </w:rPr>
        <w:t xml:space="preserve"> </w:t>
      </w:r>
      <w:r w:rsidR="003E5577" w:rsidRPr="003E5577">
        <w:rPr>
          <w:rStyle w:val="libAlaemChar"/>
          <w:rtl/>
        </w:rPr>
        <w:t>عليه‌السلام</w:t>
      </w:r>
      <w:r w:rsidRPr="00067003">
        <w:rPr>
          <w:rtl/>
        </w:rPr>
        <w:t xml:space="preserve">. </w:t>
      </w:r>
    </w:p>
    <w:p w:rsidR="00ED24C1" w:rsidRDefault="00ED24C1" w:rsidP="00ED24C1">
      <w:pPr>
        <w:pStyle w:val="libNormal"/>
        <w:rPr>
          <w:rtl/>
        </w:rPr>
      </w:pPr>
      <w:bookmarkStart w:id="412" w:name="_Toc356989208"/>
      <w:r w:rsidRPr="00B12DF9">
        <w:rPr>
          <w:rStyle w:val="Heading2Char"/>
          <w:rtl/>
        </w:rPr>
        <w:t>294</w:t>
      </w:r>
      <w:r w:rsidR="003E5577">
        <w:rPr>
          <w:rStyle w:val="Heading2Char"/>
          <w:rtl/>
        </w:rPr>
        <w:t>/</w:t>
      </w:r>
      <w:r w:rsidRPr="00B12DF9">
        <w:rPr>
          <w:rStyle w:val="Heading2Char"/>
          <w:rtl/>
        </w:rPr>
        <w:t>46 -</w:t>
      </w:r>
      <w:bookmarkEnd w:id="412"/>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عن أبيه، عن سعد بن </w:t>
      </w:r>
      <w:r>
        <w:rPr>
          <w:rtl/>
        </w:rPr>
        <w:t>عبدالله</w:t>
      </w:r>
      <w:r w:rsidRPr="00067003">
        <w:rPr>
          <w:rtl/>
        </w:rPr>
        <w:t xml:space="preserve">، عن أحمد بن </w:t>
      </w:r>
      <w:r>
        <w:rPr>
          <w:rtl/>
        </w:rPr>
        <w:t>محمّد</w:t>
      </w:r>
      <w:r w:rsidRPr="00067003">
        <w:rPr>
          <w:rtl/>
        </w:rPr>
        <w:t xml:space="preserve"> بن عيسى، عن العباس بن عامر القصباني، عن أبان بن عثمان الاحمر، عن بريد العجلي،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لما توفيت خديجة </w:t>
      </w:r>
      <w:r w:rsidR="003E5577" w:rsidRPr="003E5577">
        <w:rPr>
          <w:rStyle w:val="libAlaemChar"/>
          <w:rFonts w:hint="cs"/>
          <w:rtl/>
        </w:rPr>
        <w:t>رضي‌الله‌عنه</w:t>
      </w:r>
      <w:r w:rsidRPr="00067003">
        <w:rPr>
          <w:rtl/>
        </w:rPr>
        <w:t xml:space="preserve"> جعلت فاطمة (صلو</w:t>
      </w:r>
      <w:r>
        <w:rPr>
          <w:rFonts w:hint="cs"/>
          <w:rtl/>
        </w:rPr>
        <w:t>ا</w:t>
      </w:r>
      <w:r w:rsidRPr="00067003">
        <w:rPr>
          <w:rtl/>
        </w:rPr>
        <w:t xml:space="preserve">ت الله عليها) تلوذ برسول الله </w:t>
      </w:r>
      <w:r w:rsidR="003E5577" w:rsidRPr="003E5577">
        <w:rPr>
          <w:rStyle w:val="libAlaemChar"/>
          <w:rtl/>
        </w:rPr>
        <w:t>صلى‌الله‌عليه‌وآله‌وسلم</w:t>
      </w:r>
      <w:r w:rsidRPr="00067003">
        <w:rPr>
          <w:rtl/>
        </w:rPr>
        <w:t xml:space="preserve"> وتدور حوله، وتقول: يا أبه، أين أمي</w:t>
      </w:r>
      <w:r>
        <w:rPr>
          <w:rtl/>
        </w:rPr>
        <w:t>؟</w:t>
      </w:r>
      <w:r w:rsidRPr="00067003">
        <w:rPr>
          <w:rtl/>
        </w:rPr>
        <w:t xml:space="preserve"> قال: فنزل جبرئيل </w:t>
      </w:r>
      <w:r w:rsidR="003E5577" w:rsidRPr="003E5577">
        <w:rPr>
          <w:rStyle w:val="libAlaemChar"/>
          <w:rtl/>
        </w:rPr>
        <w:t>عليه‌السلام</w:t>
      </w:r>
      <w:r w:rsidRPr="00067003">
        <w:rPr>
          <w:rtl/>
        </w:rPr>
        <w:t xml:space="preserve"> فقال له: ربك يأمرك أن تقرئ فاطمة السلام، وتقول لها: إن أمك في بيت من قصب، كعابه </w:t>
      </w:r>
      <w:r w:rsidRPr="00063C0F">
        <w:rPr>
          <w:rStyle w:val="libFootnotenumChar"/>
          <w:rtl/>
        </w:rPr>
        <w:t>(1)</w:t>
      </w:r>
      <w:r w:rsidRPr="00067003">
        <w:rPr>
          <w:rtl/>
        </w:rPr>
        <w:t xml:space="preserve"> من ذهب، وعمده ياقوت أحمر، بين آسية ومريم بنت عمران، فقالت فاطمة </w:t>
      </w:r>
      <w:r w:rsidR="003E5577" w:rsidRPr="003E5577">
        <w:rPr>
          <w:rStyle w:val="libAlaemChar"/>
          <w:rtl/>
        </w:rPr>
        <w:t>عليها‌السلام</w:t>
      </w:r>
      <w:r w:rsidRPr="00067003">
        <w:rPr>
          <w:rtl/>
        </w:rPr>
        <w:t xml:space="preserve">: إن الله </w:t>
      </w:r>
      <w:r>
        <w:rPr>
          <w:rtl/>
        </w:rPr>
        <w:t>هو السلام، ومنه السلام، وإليه ا</w:t>
      </w:r>
      <w:r w:rsidRPr="00067003">
        <w:rPr>
          <w:rtl/>
        </w:rPr>
        <w:t xml:space="preserve">لسلام. </w:t>
      </w:r>
    </w:p>
    <w:p w:rsidR="00ED24C1" w:rsidRDefault="00ED24C1" w:rsidP="00ED24C1">
      <w:pPr>
        <w:pStyle w:val="libNormal"/>
        <w:rPr>
          <w:rtl/>
        </w:rPr>
      </w:pPr>
      <w:bookmarkStart w:id="413" w:name="_Toc356989209"/>
      <w:r w:rsidRPr="00B12DF9">
        <w:rPr>
          <w:rStyle w:val="Heading2Char"/>
          <w:rtl/>
        </w:rPr>
        <w:t>295</w:t>
      </w:r>
      <w:r w:rsidR="003E5577">
        <w:rPr>
          <w:rStyle w:val="Heading2Char"/>
          <w:rtl/>
        </w:rPr>
        <w:t>/</w:t>
      </w:r>
      <w:r w:rsidRPr="00B12DF9">
        <w:rPr>
          <w:rStyle w:val="Heading2Char"/>
          <w:rtl/>
        </w:rPr>
        <w:t>47 -</w:t>
      </w:r>
      <w:bookmarkEnd w:id="413"/>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 الجعابي، قال: </w:t>
      </w:r>
      <w:r>
        <w:rPr>
          <w:rtl/>
        </w:rPr>
        <w:t>حدّثنا</w:t>
      </w:r>
      <w:r w:rsidRPr="00067003">
        <w:rPr>
          <w:rtl/>
        </w:rPr>
        <w:t xml:space="preserve"> الفضل بن الحباب الجمحي، قال: </w:t>
      </w:r>
      <w:r>
        <w:rPr>
          <w:rtl/>
        </w:rPr>
        <w:t>حدّثنا</w:t>
      </w:r>
      <w:r w:rsidRPr="00067003">
        <w:rPr>
          <w:rtl/>
        </w:rPr>
        <w:t xml:space="preserve"> الحسين بن </w:t>
      </w:r>
      <w:r>
        <w:rPr>
          <w:rtl/>
        </w:rPr>
        <w:t>عبدالله</w:t>
      </w:r>
      <w:r w:rsidRPr="00067003">
        <w:rPr>
          <w:rtl/>
        </w:rPr>
        <w:t xml:space="preserve"> </w:t>
      </w:r>
      <w:r w:rsidRPr="00063C0F">
        <w:rPr>
          <w:rStyle w:val="libFootnotenumChar"/>
          <w:rtl/>
        </w:rPr>
        <w:t>(2)</w:t>
      </w:r>
      <w:r w:rsidRPr="00067003">
        <w:rPr>
          <w:rtl/>
        </w:rPr>
        <w:t xml:space="preserve"> الابلي، قال: </w:t>
      </w:r>
      <w:r>
        <w:rPr>
          <w:rtl/>
        </w:rPr>
        <w:t>حدّثنا أبو</w:t>
      </w:r>
      <w:r w:rsidRPr="00067003">
        <w:rPr>
          <w:rtl/>
        </w:rPr>
        <w:t xml:space="preserve">خالد الاسدي، عن أبي بكر بن عياش، عن صدقة بن سعيد الحنفي، عن جميع بن عمير، قال: سمعت </w:t>
      </w:r>
      <w:r>
        <w:rPr>
          <w:rtl/>
        </w:rPr>
        <w:t>عبدالله</w:t>
      </w:r>
      <w:r w:rsidRPr="00067003">
        <w:rPr>
          <w:rtl/>
        </w:rPr>
        <w:t xml:space="preserve"> بن عمر بن الخطاب يقول: انتهى رسول الله </w:t>
      </w:r>
      <w:r w:rsidR="003E5577" w:rsidRPr="003E5577">
        <w:rPr>
          <w:rStyle w:val="libAlaemChar"/>
          <w:rtl/>
        </w:rPr>
        <w:t>صلى‌الله‌عليه‌وآله‌وسلم</w:t>
      </w:r>
      <w:r w:rsidRPr="00067003">
        <w:rPr>
          <w:rtl/>
        </w:rPr>
        <w:t xml:space="preserve"> إلى العقبة فقال: لا يجاوزها أحد، فعوج الحكم بن أبي العاص فمه مستهزئا به </w:t>
      </w:r>
      <w:r w:rsidR="003E5577" w:rsidRPr="003E5577">
        <w:rPr>
          <w:rStyle w:val="libAlaemChar"/>
          <w:rtl/>
        </w:rPr>
        <w:t>صلى‌الله‌عليه‌وآله‌وسلم</w:t>
      </w:r>
      <w:r w:rsidRPr="00067003">
        <w:rPr>
          <w:rtl/>
        </w:rPr>
        <w:t xml:space="preserve"> وقال رسول الله </w:t>
      </w:r>
      <w:r w:rsidR="003E5577" w:rsidRPr="003E5577">
        <w:rPr>
          <w:rStyle w:val="libAlaemChar"/>
          <w:rtl/>
        </w:rPr>
        <w:t>صلى‌الله‌عليه‌وآله‌وسلم</w:t>
      </w:r>
      <w:r w:rsidRPr="00067003">
        <w:rPr>
          <w:rtl/>
        </w:rPr>
        <w:t xml:space="preserve">: من اشترى شاة مصراة </w:t>
      </w:r>
      <w:r w:rsidRPr="00063C0F">
        <w:rPr>
          <w:rStyle w:val="libFootnotenumChar"/>
          <w:rtl/>
        </w:rPr>
        <w:t>(3)</w:t>
      </w:r>
      <w:r w:rsidRPr="00067003">
        <w:rPr>
          <w:rtl/>
        </w:rPr>
        <w:t xml:space="preserve"> فهو بالخيار، فعوج الحكم فمه، فبصر به</w:t>
      </w:r>
      <w:r>
        <w:rPr>
          <w:rtl/>
        </w:rPr>
        <w:t xml:space="preserve"> النبيّ </w:t>
      </w:r>
      <w:r w:rsidR="003E5577" w:rsidRPr="003E5577">
        <w:rPr>
          <w:rStyle w:val="libAlaemChar"/>
          <w:rtl/>
        </w:rPr>
        <w:t>صلى‌الله‌عليه‌وآله‌وسلم</w:t>
      </w:r>
      <w:r w:rsidRPr="00067003">
        <w:rPr>
          <w:rtl/>
        </w:rPr>
        <w:t xml:space="preserve"> فدعا عليه فصرع شهرين ثم أفاق، فأخرجه</w:t>
      </w:r>
      <w:r>
        <w:rPr>
          <w:rtl/>
        </w:rPr>
        <w:t xml:space="preserve"> النبيّ </w:t>
      </w:r>
      <w:r w:rsidR="003E5577" w:rsidRPr="003E5577">
        <w:rPr>
          <w:rStyle w:val="libAlaemChar"/>
          <w:rtl/>
        </w:rPr>
        <w:t>صلى‌الله‌عليه‌وآله‌وسلم</w:t>
      </w:r>
      <w:r w:rsidRPr="00067003">
        <w:rPr>
          <w:rtl/>
        </w:rPr>
        <w:t xml:space="preserve"> عن المدينة طريدا ونفاه عنها. </w:t>
      </w:r>
    </w:p>
    <w:p w:rsidR="00ED24C1" w:rsidRPr="00067003" w:rsidRDefault="00ED24C1" w:rsidP="00ED24C1">
      <w:pPr>
        <w:pStyle w:val="libNormal"/>
        <w:rPr>
          <w:rtl/>
        </w:rPr>
      </w:pPr>
      <w:bookmarkStart w:id="414" w:name="_Toc356989210"/>
      <w:r w:rsidRPr="00B12DF9">
        <w:rPr>
          <w:rStyle w:val="Heading2Char"/>
          <w:rtl/>
        </w:rPr>
        <w:t>296</w:t>
      </w:r>
      <w:r w:rsidR="003E5577">
        <w:rPr>
          <w:rStyle w:val="Heading2Char"/>
          <w:rtl/>
        </w:rPr>
        <w:t>/</w:t>
      </w:r>
      <w:r w:rsidRPr="00B12DF9">
        <w:rPr>
          <w:rStyle w:val="Heading2Char"/>
          <w:rtl/>
        </w:rPr>
        <w:t>48 -</w:t>
      </w:r>
      <w:bookmarkEnd w:id="414"/>
      <w:r w:rsidRPr="00067003">
        <w:rPr>
          <w:rtl/>
        </w:rPr>
        <w:t xml:space="preserve"> أخبرنا </w:t>
      </w:r>
      <w:r>
        <w:rPr>
          <w:rtl/>
        </w:rPr>
        <w:t>محمّد</w:t>
      </w:r>
      <w:r w:rsidRPr="00067003">
        <w:rPr>
          <w:rtl/>
        </w:rPr>
        <w:t xml:space="preserve"> بن </w:t>
      </w:r>
      <w:r>
        <w:rPr>
          <w:rtl/>
        </w:rPr>
        <w:t>محمّد</w:t>
      </w:r>
      <w:r w:rsidRPr="00067003">
        <w:rPr>
          <w:rtl/>
        </w:rPr>
        <w:t xml:space="preserve"> بن النعمان، قال: أخبرني</w:t>
      </w:r>
      <w:r>
        <w:rPr>
          <w:rtl/>
        </w:rPr>
        <w:t xml:space="preserve"> أبوالحسن </w:t>
      </w:r>
      <w:r w:rsidRPr="00067003">
        <w:rPr>
          <w:rtl/>
        </w:rPr>
        <w:t xml:space="preserve">علي ابن خالد المراغي، قال: </w:t>
      </w:r>
      <w:r>
        <w:rPr>
          <w:rtl/>
        </w:rPr>
        <w:t>حدّثنا</w:t>
      </w:r>
      <w:r w:rsidRPr="00067003">
        <w:rPr>
          <w:rtl/>
        </w:rPr>
        <w:t xml:space="preserve"> العباس بن الوليد، قال: </w:t>
      </w:r>
      <w:r>
        <w:rPr>
          <w:rtl/>
        </w:rPr>
        <w:t>حدّثنا</w:t>
      </w:r>
      <w:r w:rsidRPr="00067003">
        <w:rPr>
          <w:rtl/>
        </w:rPr>
        <w:t xml:space="preserve"> القناد، عن الحسين بن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الكعاب: جمع كعبة، وهي الغرفة وكل بيت مربع. </w:t>
      </w:r>
    </w:p>
    <w:p w:rsidR="00ED24C1" w:rsidRDefault="00ED24C1" w:rsidP="00ED24C1">
      <w:pPr>
        <w:pStyle w:val="libFootnote0"/>
        <w:rPr>
          <w:rtl/>
        </w:rPr>
      </w:pPr>
      <w:r w:rsidRPr="00067003">
        <w:rPr>
          <w:rtl/>
        </w:rPr>
        <w:t xml:space="preserve">(2) في نسخة: عبيدالله. </w:t>
      </w:r>
    </w:p>
    <w:p w:rsidR="00ED24C1" w:rsidRPr="00067003" w:rsidRDefault="00ED24C1" w:rsidP="00ED24C1">
      <w:pPr>
        <w:pStyle w:val="libFootnote0"/>
        <w:rPr>
          <w:rtl/>
        </w:rPr>
      </w:pPr>
      <w:r w:rsidRPr="00067003">
        <w:rPr>
          <w:rtl/>
        </w:rPr>
        <w:t>(3) المصراة: الناقة أو الشاة يصرى اللبن في ضرعها، أي يجمع ويحبس.</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سعيد، عن أبيه، عن هارون بن سعيد، قال: صلى بنا الوليد بن عقبة بالكوفة صلاة الغداة - وكان سكرانا - فتغنى في الثانية منها، وزادنا ركعة أخرى، ونام في آخرها، فأخذ رجل من بكر بن وائل خاتمه من يده، فقال فيه علباء السدوسي</w:t>
      </w:r>
      <w:r>
        <w:rPr>
          <w:rFonts w:hint="cs"/>
          <w:rtl/>
        </w:rPr>
        <w:t>:</w:t>
      </w:r>
      <w:r w:rsidRPr="00067003">
        <w:rPr>
          <w:rtl/>
        </w:rPr>
        <w:t xml:space="preserve"> </w:t>
      </w:r>
    </w:p>
    <w:tbl>
      <w:tblPr>
        <w:bidiVisual/>
        <w:tblW w:w="5000" w:type="pct"/>
        <w:tblLook w:val="01E0"/>
      </w:tblPr>
      <w:tblGrid>
        <w:gridCol w:w="3873"/>
        <w:gridCol w:w="273"/>
        <w:gridCol w:w="3866"/>
      </w:tblGrid>
      <w:tr w:rsidR="00ED24C1" w:rsidTr="00ED24C1">
        <w:trPr>
          <w:trHeight w:val="350"/>
        </w:trPr>
        <w:tc>
          <w:tcPr>
            <w:tcW w:w="4288" w:type="dxa"/>
            <w:shd w:val="clear" w:color="auto" w:fill="auto"/>
          </w:tcPr>
          <w:p w:rsidR="00ED24C1" w:rsidRDefault="00ED24C1" w:rsidP="00ED24C1">
            <w:pPr>
              <w:pStyle w:val="libPoem"/>
            </w:pPr>
            <w:r w:rsidRPr="00067003">
              <w:rPr>
                <w:rtl/>
              </w:rPr>
              <w:t>تكلم في الصلاة وزاد فيها</w:t>
            </w:r>
            <w:r w:rsidRPr="00725071">
              <w:rPr>
                <w:rStyle w:val="libPoemTiniChar0"/>
                <w:rtl/>
              </w:rPr>
              <w:br/>
              <w:t> </w:t>
            </w:r>
          </w:p>
        </w:tc>
        <w:tc>
          <w:tcPr>
            <w:tcW w:w="280" w:type="dxa"/>
            <w:shd w:val="clear" w:color="auto" w:fill="auto"/>
          </w:tcPr>
          <w:p w:rsidR="00ED24C1" w:rsidRDefault="00ED24C1" w:rsidP="00ED24C1">
            <w:pPr>
              <w:pStyle w:val="libPoem"/>
              <w:rPr>
                <w:rtl/>
              </w:rPr>
            </w:pPr>
          </w:p>
        </w:tc>
        <w:tc>
          <w:tcPr>
            <w:tcW w:w="4288" w:type="dxa"/>
            <w:shd w:val="clear" w:color="auto" w:fill="auto"/>
          </w:tcPr>
          <w:p w:rsidR="00ED24C1" w:rsidRDefault="00ED24C1" w:rsidP="00ED24C1">
            <w:pPr>
              <w:pStyle w:val="libPoem"/>
            </w:pPr>
            <w:r w:rsidRPr="00067003">
              <w:rPr>
                <w:rtl/>
              </w:rPr>
              <w:t>مجاهرة وعالن بالنفاق</w:t>
            </w:r>
            <w:r w:rsidRPr="00725071">
              <w:rPr>
                <w:rStyle w:val="libPoemTiniChar0"/>
                <w:rtl/>
              </w:rPr>
              <w:br/>
              <w:t> </w:t>
            </w:r>
          </w:p>
        </w:tc>
      </w:tr>
      <w:tr w:rsidR="00ED24C1" w:rsidTr="00ED24C1">
        <w:trPr>
          <w:trHeight w:val="350"/>
        </w:trPr>
        <w:tc>
          <w:tcPr>
            <w:tcW w:w="4288" w:type="dxa"/>
          </w:tcPr>
          <w:p w:rsidR="00ED24C1" w:rsidRDefault="00ED24C1" w:rsidP="00ED24C1">
            <w:pPr>
              <w:pStyle w:val="libPoem"/>
            </w:pPr>
            <w:r w:rsidRPr="00067003">
              <w:rPr>
                <w:rtl/>
              </w:rPr>
              <w:t>وفاح الخمر من سنن المصلى</w:t>
            </w:r>
            <w:r w:rsidRPr="00725071">
              <w:rPr>
                <w:rStyle w:val="libPoemTiniChar0"/>
                <w:rtl/>
              </w:rPr>
              <w:br/>
              <w:t> </w:t>
            </w:r>
          </w:p>
        </w:tc>
        <w:tc>
          <w:tcPr>
            <w:tcW w:w="280" w:type="dxa"/>
          </w:tcPr>
          <w:p w:rsidR="00ED24C1" w:rsidRDefault="00ED24C1" w:rsidP="00ED24C1">
            <w:pPr>
              <w:pStyle w:val="libPoem"/>
              <w:rPr>
                <w:rtl/>
              </w:rPr>
            </w:pPr>
          </w:p>
        </w:tc>
        <w:tc>
          <w:tcPr>
            <w:tcW w:w="4288" w:type="dxa"/>
          </w:tcPr>
          <w:p w:rsidR="00ED24C1" w:rsidRDefault="00ED24C1" w:rsidP="00ED24C1">
            <w:pPr>
              <w:pStyle w:val="libPoem"/>
            </w:pPr>
            <w:r w:rsidRPr="00067003">
              <w:rPr>
                <w:rtl/>
              </w:rPr>
              <w:t>ونادى والجميع إلى افتراق</w:t>
            </w:r>
            <w:r w:rsidRPr="00725071">
              <w:rPr>
                <w:rStyle w:val="libPoemTiniChar0"/>
                <w:rtl/>
              </w:rPr>
              <w:br/>
              <w:t> </w:t>
            </w:r>
          </w:p>
        </w:tc>
      </w:tr>
      <w:tr w:rsidR="00ED24C1" w:rsidTr="00ED24C1">
        <w:trPr>
          <w:trHeight w:val="350"/>
        </w:trPr>
        <w:tc>
          <w:tcPr>
            <w:tcW w:w="4288" w:type="dxa"/>
          </w:tcPr>
          <w:p w:rsidR="00ED24C1" w:rsidRDefault="00ED24C1" w:rsidP="00ED24C1">
            <w:pPr>
              <w:pStyle w:val="libPoem"/>
            </w:pPr>
            <w:r w:rsidRPr="00067003">
              <w:rPr>
                <w:rtl/>
              </w:rPr>
              <w:t>أزيديكم على أن تحمدوني</w:t>
            </w:r>
            <w:r w:rsidRPr="00725071">
              <w:rPr>
                <w:rStyle w:val="libPoemTiniChar0"/>
                <w:rtl/>
              </w:rPr>
              <w:br/>
              <w:t> </w:t>
            </w:r>
          </w:p>
        </w:tc>
        <w:tc>
          <w:tcPr>
            <w:tcW w:w="280" w:type="dxa"/>
          </w:tcPr>
          <w:p w:rsidR="00ED24C1" w:rsidRDefault="00ED24C1" w:rsidP="00ED24C1">
            <w:pPr>
              <w:pStyle w:val="libPoem"/>
              <w:rPr>
                <w:rtl/>
              </w:rPr>
            </w:pPr>
          </w:p>
        </w:tc>
        <w:tc>
          <w:tcPr>
            <w:tcW w:w="4288" w:type="dxa"/>
          </w:tcPr>
          <w:p w:rsidR="00ED24C1" w:rsidRDefault="00ED24C1" w:rsidP="00ED24C1">
            <w:pPr>
              <w:pStyle w:val="libPoem"/>
            </w:pPr>
            <w:r w:rsidRPr="00067003">
              <w:rPr>
                <w:rtl/>
              </w:rPr>
              <w:t>فما لكم ومالي من خلاق</w:t>
            </w:r>
            <w:r w:rsidRPr="00725071">
              <w:rPr>
                <w:rStyle w:val="libPoemTiniChar0"/>
                <w:rtl/>
              </w:rPr>
              <w:br/>
              <w:t> </w:t>
            </w:r>
          </w:p>
        </w:tc>
      </w:tr>
    </w:tbl>
    <w:p w:rsidR="00ED24C1" w:rsidRDefault="00ED24C1" w:rsidP="00ED24C1">
      <w:pPr>
        <w:pStyle w:val="libNormal"/>
        <w:rPr>
          <w:rtl/>
        </w:rPr>
      </w:pPr>
      <w:r w:rsidRPr="00067003">
        <w:rPr>
          <w:rtl/>
        </w:rPr>
        <w:t xml:space="preserve"> </w:t>
      </w:r>
      <w:bookmarkStart w:id="415" w:name="_Toc356989211"/>
      <w:r w:rsidRPr="00B12DF9">
        <w:rPr>
          <w:rStyle w:val="Heading2Char"/>
          <w:rtl/>
        </w:rPr>
        <w:t>297</w:t>
      </w:r>
      <w:r w:rsidR="003E5577">
        <w:rPr>
          <w:rStyle w:val="Heading2Char"/>
          <w:rtl/>
        </w:rPr>
        <w:t>/</w:t>
      </w:r>
      <w:r w:rsidRPr="00B12DF9">
        <w:rPr>
          <w:rStyle w:val="Heading2Char"/>
          <w:rtl/>
        </w:rPr>
        <w:t>49 -</w:t>
      </w:r>
      <w:bookmarkEnd w:id="415"/>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نصر </w:t>
      </w:r>
      <w:r>
        <w:rPr>
          <w:rtl/>
        </w:rPr>
        <w:t>محمّد</w:t>
      </w:r>
      <w:r w:rsidRPr="00067003">
        <w:rPr>
          <w:rtl/>
        </w:rPr>
        <w:t xml:space="preserve"> بن الحسين المقرئ البصير، قال: </w:t>
      </w:r>
      <w:r>
        <w:rPr>
          <w:rtl/>
        </w:rPr>
        <w:t>حدّثنا</w:t>
      </w:r>
      <w:r w:rsidRPr="00067003">
        <w:rPr>
          <w:rtl/>
        </w:rPr>
        <w:t xml:space="preserve"> الحسن </w:t>
      </w:r>
      <w:r>
        <w:rPr>
          <w:rtl/>
        </w:rPr>
        <w:t>بن عليّ بن</w:t>
      </w:r>
      <w:r w:rsidRPr="00067003">
        <w:rPr>
          <w:rtl/>
        </w:rPr>
        <w:t xml:space="preserve"> </w:t>
      </w:r>
      <w:r>
        <w:rPr>
          <w:rtl/>
        </w:rPr>
        <w:t>عبدالله</w:t>
      </w:r>
      <w:r w:rsidRPr="00067003">
        <w:rPr>
          <w:rtl/>
        </w:rPr>
        <w:t xml:space="preserve"> البغدادي بواسط، قال: </w:t>
      </w:r>
      <w:r>
        <w:rPr>
          <w:rtl/>
        </w:rPr>
        <w:t>حدّثنا</w:t>
      </w:r>
      <w:r w:rsidRPr="00067003">
        <w:rPr>
          <w:rtl/>
        </w:rPr>
        <w:t xml:space="preserve"> عيسى بن مهران، قال: </w:t>
      </w:r>
      <w:r>
        <w:rPr>
          <w:rtl/>
        </w:rPr>
        <w:t>حدّثنا أبو</w:t>
      </w:r>
      <w:r w:rsidRPr="00067003">
        <w:rPr>
          <w:rtl/>
        </w:rPr>
        <w:t xml:space="preserve">نعيم الفضل بن دكين، قال: </w:t>
      </w:r>
      <w:r>
        <w:rPr>
          <w:rtl/>
        </w:rPr>
        <w:t>حدّثنا</w:t>
      </w:r>
      <w:r w:rsidRPr="00067003">
        <w:rPr>
          <w:rtl/>
        </w:rPr>
        <w:t xml:space="preserve"> موسى بن قيس، قال: </w:t>
      </w:r>
      <w:r>
        <w:rPr>
          <w:rtl/>
        </w:rPr>
        <w:t>حدّثنا</w:t>
      </w:r>
      <w:r w:rsidRPr="00067003">
        <w:rPr>
          <w:rtl/>
        </w:rPr>
        <w:t xml:space="preserve"> الحسين بن أسباط العبدي، قال: سمعت عمار بن ياسر </w:t>
      </w:r>
      <w:r w:rsidR="003E5577" w:rsidRPr="003E5577">
        <w:rPr>
          <w:rStyle w:val="libAlaemChar"/>
          <w:rtl/>
        </w:rPr>
        <w:t>رحمه‌الله</w:t>
      </w:r>
      <w:r w:rsidRPr="00067003">
        <w:rPr>
          <w:rtl/>
        </w:rPr>
        <w:t xml:space="preserve"> يقول عند توجهه إلى صفين: اللهم لو أعلم أنه أرض لك أن أرمي بنفسي من فرق هذا الجبل لرميت بها، ولو أعلم </w:t>
      </w:r>
      <w:r>
        <w:rPr>
          <w:rtl/>
        </w:rPr>
        <w:t>أ</w:t>
      </w:r>
      <w:r w:rsidRPr="00067003">
        <w:rPr>
          <w:rtl/>
        </w:rPr>
        <w:t>نه أرضى لك أن أوقد لنفسي نارا فأقع فيها لفعلت، وإني لا أقاتل أهل الشام إلا وأنا أريد بذلك وجهك، وأنا أرج</w:t>
      </w:r>
      <w:r>
        <w:rPr>
          <w:rtl/>
        </w:rPr>
        <w:t>و أن لا تخيبني وأنا أريد وجهك ا</w:t>
      </w:r>
      <w:r w:rsidRPr="00067003">
        <w:rPr>
          <w:rtl/>
        </w:rPr>
        <w:t xml:space="preserve">لكريم. </w:t>
      </w:r>
    </w:p>
    <w:p w:rsidR="00ED24C1" w:rsidRDefault="00ED24C1" w:rsidP="00ED24C1">
      <w:pPr>
        <w:pStyle w:val="libNormal"/>
        <w:tabs>
          <w:tab w:val="left" w:pos="2409"/>
        </w:tabs>
        <w:rPr>
          <w:rtl/>
        </w:rPr>
      </w:pPr>
      <w:bookmarkStart w:id="416" w:name="_Toc356989212"/>
      <w:r w:rsidRPr="00B12DF9">
        <w:rPr>
          <w:rStyle w:val="Heading2Char"/>
          <w:rtl/>
        </w:rPr>
        <w:t>298</w:t>
      </w:r>
      <w:r w:rsidR="003E5577">
        <w:rPr>
          <w:rStyle w:val="Heading2Char"/>
          <w:rtl/>
        </w:rPr>
        <w:t>/</w:t>
      </w:r>
      <w:r w:rsidRPr="00B12DF9">
        <w:rPr>
          <w:rStyle w:val="Heading2Char"/>
          <w:rtl/>
        </w:rPr>
        <w:t>50 -</w:t>
      </w:r>
      <w:bookmarkEnd w:id="416"/>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أبوعبدالله</w:t>
      </w:r>
      <w:r w:rsidRPr="00067003">
        <w:rPr>
          <w:rtl/>
        </w:rPr>
        <w:t xml:space="preserve"> بن أبي رافع الكاتب، قال: حدثني جعفر بن </w:t>
      </w:r>
      <w:r>
        <w:rPr>
          <w:rtl/>
        </w:rPr>
        <w:t>محمّد</w:t>
      </w:r>
      <w:r w:rsidRPr="00067003">
        <w:rPr>
          <w:rtl/>
        </w:rPr>
        <w:t xml:space="preserve"> بن جعفر الحسيني، قال: </w:t>
      </w:r>
      <w:r>
        <w:rPr>
          <w:rtl/>
        </w:rPr>
        <w:t>حدّثنا</w:t>
      </w:r>
      <w:r w:rsidRPr="00067003">
        <w:rPr>
          <w:rtl/>
        </w:rPr>
        <w:t xml:space="preserve"> عيسى بن مهران، قال: </w:t>
      </w:r>
      <w:r>
        <w:rPr>
          <w:rtl/>
        </w:rPr>
        <w:t>حدّثنا</w:t>
      </w:r>
      <w:r w:rsidRPr="00067003">
        <w:rPr>
          <w:rtl/>
        </w:rPr>
        <w:t xml:space="preserve"> يحيى بن الحسن بن فرات، قال: </w:t>
      </w:r>
      <w:r>
        <w:rPr>
          <w:rtl/>
        </w:rPr>
        <w:t>حدّثنا أبو</w:t>
      </w:r>
      <w:r w:rsidRPr="00067003">
        <w:rPr>
          <w:rtl/>
        </w:rPr>
        <w:t xml:space="preserve">المقوم ثعلبة بن زيد الالنصاري، قال: سمعت جابر بن </w:t>
      </w:r>
      <w:r>
        <w:rPr>
          <w:rtl/>
        </w:rPr>
        <w:t>عبدالله</w:t>
      </w:r>
      <w:r w:rsidRPr="00067003">
        <w:rPr>
          <w:rtl/>
        </w:rPr>
        <w:t xml:space="preserve"> بن حزام الانصاري </w:t>
      </w:r>
      <w:r w:rsidR="003E5577" w:rsidRPr="003E5577">
        <w:rPr>
          <w:rStyle w:val="libAlaemChar"/>
          <w:rtl/>
        </w:rPr>
        <w:t>رحمه‌الله</w:t>
      </w:r>
      <w:r w:rsidRPr="00067003">
        <w:rPr>
          <w:rtl/>
        </w:rPr>
        <w:t xml:space="preserve"> يقول: تمثل إبليس لعنه الله في أربع صور: تمثل يوم بدر في صورة سراقة بن جعشم المدلجي فقال لقريش: </w:t>
      </w:r>
      <w:r w:rsidR="00871C06" w:rsidRPr="00871C06">
        <w:rPr>
          <w:rStyle w:val="libAlaemChar"/>
          <w:rFonts w:hint="cs"/>
          <w:rtl/>
        </w:rPr>
        <w:t>(</w:t>
      </w:r>
      <w:r w:rsidRPr="00521F46">
        <w:rPr>
          <w:rStyle w:val="libAieChar"/>
          <w:rtl/>
        </w:rPr>
        <w:t xml:space="preserve"> لَا غَالِبَ لَكُمُ الْيَوْمَ مِنَ النَّاسِ وَإِنِّي جَارٌ لَّكُمْ</w:t>
      </w:r>
      <w:r w:rsidRPr="00521F46">
        <w:rPr>
          <w:rStyle w:val="libAieChar"/>
          <w:rFonts w:hint="cs"/>
          <w:rtl/>
        </w:rPr>
        <w:t xml:space="preserve"> فَلَمَّا تَرَاءَتِ الْفِئَتَانِ نَكَصَ عَلَىٰ عَقِبَيْهِ وَقَالَ إِنِّي بَرِيءٌ مِّنكُمْ</w:t>
      </w:r>
      <w:r w:rsidRPr="00521F46">
        <w:rPr>
          <w:rStyle w:val="libAieChar"/>
          <w:rtl/>
        </w:rPr>
        <w:t xml:space="preserve">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Pr="00067003" w:rsidRDefault="00ED24C1" w:rsidP="00ED24C1">
      <w:pPr>
        <w:pStyle w:val="libNormal"/>
        <w:rPr>
          <w:rtl/>
        </w:rPr>
      </w:pPr>
      <w:r w:rsidRPr="00067003">
        <w:rPr>
          <w:rtl/>
        </w:rPr>
        <w:t xml:space="preserve">وتصور يوم العقبة في صورة منبه بن الحجاج فنادى: أن </w:t>
      </w:r>
      <w:r>
        <w:rPr>
          <w:rtl/>
        </w:rPr>
        <w:t>محمّد</w:t>
      </w:r>
      <w:r w:rsidRPr="00067003">
        <w:rPr>
          <w:rtl/>
        </w:rPr>
        <w:t>ا والصباة معه</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الانفال 8: 48.</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عند العقبة فأدركوهم، فقال رسول الله </w:t>
      </w:r>
      <w:r w:rsidR="003E5577" w:rsidRPr="003E5577">
        <w:rPr>
          <w:rStyle w:val="libAlaemChar"/>
          <w:rtl/>
        </w:rPr>
        <w:t>صلى‌الله‌عليه‌وآله‌وسلم</w:t>
      </w:r>
      <w:r w:rsidRPr="00067003">
        <w:rPr>
          <w:rtl/>
        </w:rPr>
        <w:t xml:space="preserve"> للانصار: لا تخافوا فإن صوته لن يعدوهم. </w:t>
      </w:r>
    </w:p>
    <w:p w:rsidR="00ED24C1" w:rsidRDefault="00ED24C1" w:rsidP="00ED24C1">
      <w:pPr>
        <w:pStyle w:val="libNormal"/>
        <w:tabs>
          <w:tab w:val="left" w:pos="2409"/>
        </w:tabs>
        <w:rPr>
          <w:rtl/>
        </w:rPr>
      </w:pPr>
      <w:r w:rsidRPr="00067003">
        <w:rPr>
          <w:rtl/>
        </w:rPr>
        <w:t>وتصور يوم اجتماع قريش في دار الندوة في صورة شيخ من أهل نجد، وأشار عليهم في</w:t>
      </w:r>
      <w:r>
        <w:rPr>
          <w:rtl/>
        </w:rPr>
        <w:t xml:space="preserve"> النبيّ </w:t>
      </w:r>
      <w:r w:rsidR="003E5577" w:rsidRPr="003E5577">
        <w:rPr>
          <w:rStyle w:val="libAlaemChar"/>
          <w:rtl/>
        </w:rPr>
        <w:t>صلى‌الله‌عليه‌وآله‌وسلم</w:t>
      </w:r>
      <w:r w:rsidRPr="00067003">
        <w:rPr>
          <w:rtl/>
        </w:rPr>
        <w:t xml:space="preserve"> بما أشار، فأنزل الله (تعالى): </w:t>
      </w:r>
      <w:r w:rsidR="00871C06" w:rsidRPr="00871C06">
        <w:rPr>
          <w:rStyle w:val="libAlaemChar"/>
          <w:rFonts w:hint="cs"/>
          <w:rtl/>
        </w:rPr>
        <w:t>(</w:t>
      </w:r>
      <w:r w:rsidRPr="00521F46">
        <w:rPr>
          <w:rStyle w:val="libAieChar"/>
          <w:rtl/>
        </w:rPr>
        <w:t xml:space="preserve"> وَإِذْ يَمْكُرُ بِكَ الَّذِينَ كَفَرُوا لِيُثْبِتُوكَ أَوْ يَقْتُلُوكَ أَوْ يُخْرِجُوكَ وَيَمْكُرُونَ وَيَمْكُرُ اللَّـهُ وَاللَّـهُ خَيْرُ الْمَاكِرِينَ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rPr>
          <w:rtl/>
        </w:rPr>
      </w:pPr>
      <w:r w:rsidRPr="00067003">
        <w:rPr>
          <w:rtl/>
        </w:rPr>
        <w:t>وتصو</w:t>
      </w:r>
      <w:r>
        <w:rPr>
          <w:rFonts w:hint="cs"/>
          <w:rtl/>
        </w:rPr>
        <w:t>ّر</w:t>
      </w:r>
      <w:r w:rsidRPr="00067003">
        <w:rPr>
          <w:rtl/>
        </w:rPr>
        <w:t xml:space="preserve"> يوم قبض</w:t>
      </w:r>
      <w:r>
        <w:rPr>
          <w:rtl/>
        </w:rPr>
        <w:t xml:space="preserve"> النبيّ </w:t>
      </w:r>
      <w:r w:rsidR="003E5577" w:rsidRPr="003E5577">
        <w:rPr>
          <w:rStyle w:val="libAlaemChar"/>
          <w:rtl/>
        </w:rPr>
        <w:t>صلى‌الله‌عليه‌وآله‌وسلم</w:t>
      </w:r>
      <w:r w:rsidRPr="00067003">
        <w:rPr>
          <w:rtl/>
        </w:rPr>
        <w:t xml:space="preserve"> في صورة المغيرة بن شعبة فقال: أيها الناس، لا تجعلوها كسروانية ولا قيصرانية، وسعوها تتسع، فلا ترد وها في بني هاشم، فتنتظر بها الحبالى. </w:t>
      </w:r>
    </w:p>
    <w:p w:rsidR="00ED24C1" w:rsidRPr="00067003" w:rsidRDefault="00ED24C1" w:rsidP="00ED24C1">
      <w:pPr>
        <w:pStyle w:val="libCenterBold1"/>
        <w:rPr>
          <w:rtl/>
        </w:rPr>
      </w:pPr>
      <w:r w:rsidRPr="00067003">
        <w:rPr>
          <w:rtl/>
        </w:rPr>
        <w:t>تم</w:t>
      </w:r>
      <w:r>
        <w:rPr>
          <w:rFonts w:hint="cs"/>
          <w:rtl/>
        </w:rPr>
        <w:t>ّ</w:t>
      </w:r>
      <w:r w:rsidRPr="00067003">
        <w:rPr>
          <w:rtl/>
        </w:rPr>
        <w:t xml:space="preserve"> المجلس السادس، ويتلوه المجلس السابع من أمالي الشيخ أبي جعفر الطوسي رحمه الله.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(1) سورة الانفال 8: 30.</w:t>
      </w:r>
    </w:p>
    <w:p w:rsidR="00ED24C1" w:rsidRDefault="00ED24C1" w:rsidP="001C1E66">
      <w:pPr>
        <w:pStyle w:val="libNormal"/>
        <w:rPr>
          <w:rtl/>
        </w:rPr>
      </w:pPr>
      <w:r>
        <w:rPr>
          <w:rtl/>
        </w:rPr>
        <w:br w:type="page"/>
      </w:r>
    </w:p>
    <w:p w:rsidR="00ED24C1" w:rsidRDefault="00ED24C1" w:rsidP="001C1E66">
      <w:pPr>
        <w:pStyle w:val="libNormal"/>
        <w:rPr>
          <w:rtl/>
        </w:rPr>
      </w:pPr>
      <w:r>
        <w:rPr>
          <w:rtl/>
        </w:rPr>
        <w:lastRenderedPageBreak/>
        <w:br w:type="page"/>
      </w:r>
    </w:p>
    <w:p w:rsidR="00ED24C1" w:rsidRDefault="00ED24C1" w:rsidP="00ED24C1">
      <w:pPr>
        <w:pStyle w:val="Heading1Center"/>
        <w:rPr>
          <w:rtl/>
        </w:rPr>
      </w:pPr>
      <w:bookmarkStart w:id="417" w:name="_Toc356989213"/>
      <w:r>
        <w:rPr>
          <w:rFonts w:hint="cs"/>
          <w:rtl/>
        </w:rPr>
        <w:lastRenderedPageBreak/>
        <w:t xml:space="preserve">[ </w:t>
      </w:r>
      <w:r w:rsidRPr="00067003">
        <w:rPr>
          <w:rtl/>
        </w:rPr>
        <w:t>7</w:t>
      </w:r>
      <w:r>
        <w:rPr>
          <w:rFonts w:hint="cs"/>
          <w:rtl/>
        </w:rPr>
        <w:t xml:space="preserve"> ]</w:t>
      </w:r>
      <w:bookmarkEnd w:id="417"/>
      <w:r w:rsidRPr="00067003">
        <w:rPr>
          <w:rtl/>
        </w:rPr>
        <w:t xml:space="preserve"> </w:t>
      </w:r>
    </w:p>
    <w:p w:rsidR="00ED24C1" w:rsidRDefault="00ED24C1" w:rsidP="00ED24C1">
      <w:pPr>
        <w:pStyle w:val="Heading1Center"/>
        <w:rPr>
          <w:rtl/>
        </w:rPr>
      </w:pPr>
      <w:bookmarkStart w:id="418" w:name="_Toc356989214"/>
      <w:r w:rsidRPr="00067003">
        <w:rPr>
          <w:rtl/>
        </w:rPr>
        <w:t>المجلس السابع</w:t>
      </w:r>
      <w:bookmarkEnd w:id="418"/>
      <w:r w:rsidRPr="00067003">
        <w:rPr>
          <w:rtl/>
        </w:rPr>
        <w:t xml:space="preserve"> </w:t>
      </w:r>
    </w:p>
    <w:p w:rsidR="00ED24C1" w:rsidRDefault="00ED24C1" w:rsidP="00ED24C1">
      <w:pPr>
        <w:pStyle w:val="Heading1Center"/>
        <w:rPr>
          <w:rtl/>
        </w:rPr>
      </w:pPr>
      <w:bookmarkStart w:id="419" w:name="_Toc356989215"/>
      <w:r w:rsidRPr="00067003">
        <w:rPr>
          <w:rtl/>
        </w:rPr>
        <w:t>فيه بقي</w:t>
      </w:r>
      <w:r>
        <w:rPr>
          <w:rFonts w:hint="cs"/>
          <w:rtl/>
        </w:rPr>
        <w:t>ّ</w:t>
      </w:r>
      <w:r w:rsidRPr="00067003">
        <w:rPr>
          <w:rtl/>
        </w:rPr>
        <w:t xml:space="preserve">ة أحاديث الشيخ المفيد </w:t>
      </w:r>
      <w:r>
        <w:rPr>
          <w:rtl/>
        </w:rPr>
        <w:t>محمّد</w:t>
      </w:r>
      <w:r w:rsidRPr="00067003">
        <w:rPr>
          <w:rtl/>
        </w:rPr>
        <w:t xml:space="preserve"> بن </w:t>
      </w:r>
      <w:r>
        <w:rPr>
          <w:rtl/>
        </w:rPr>
        <w:t>محمّد</w:t>
      </w:r>
      <w:r w:rsidRPr="00067003">
        <w:rPr>
          <w:rtl/>
        </w:rPr>
        <w:t xml:space="preserve"> بن النعمان.</w:t>
      </w:r>
      <w:bookmarkEnd w:id="419"/>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420" w:name="_Toc356989216"/>
      <w:r w:rsidRPr="00B12DF9">
        <w:rPr>
          <w:rStyle w:val="Heading2Char"/>
          <w:rtl/>
        </w:rPr>
        <w:t>299</w:t>
      </w:r>
      <w:r w:rsidR="003E5577">
        <w:rPr>
          <w:rStyle w:val="Heading2Char"/>
          <w:rtl/>
        </w:rPr>
        <w:t>/</w:t>
      </w:r>
      <w:r w:rsidRPr="00B12DF9">
        <w:rPr>
          <w:rStyle w:val="Heading2Char"/>
          <w:rtl/>
        </w:rPr>
        <w:t>1 -</w:t>
      </w:r>
      <w:bookmarkEnd w:id="420"/>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w:t>
      </w:r>
      <w:r w:rsidR="003E5577" w:rsidRPr="003E5577">
        <w:rPr>
          <w:rStyle w:val="libAlaemChar"/>
          <w:rtl/>
        </w:rPr>
        <w:t>رحمه‌الله</w:t>
      </w:r>
      <w:r w:rsidRPr="00067003">
        <w:rPr>
          <w:rtl/>
        </w:rPr>
        <w:t xml:space="preserve"> قال: أخبرنا</w:t>
      </w:r>
      <w:r>
        <w:rPr>
          <w:rtl/>
        </w:rPr>
        <w:t xml:space="preserve"> أبوالحسن </w:t>
      </w:r>
      <w:r w:rsidRPr="00067003">
        <w:rPr>
          <w:rtl/>
        </w:rPr>
        <w:t xml:space="preserve">أحمد بن </w:t>
      </w:r>
      <w:r>
        <w:rPr>
          <w:rtl/>
        </w:rPr>
        <w:t>محمّد</w:t>
      </w:r>
      <w:r w:rsidRPr="00067003">
        <w:rPr>
          <w:rtl/>
        </w:rPr>
        <w:t xml:space="preserve"> بن الحسن، عن أبيه، عن </w:t>
      </w:r>
      <w:r>
        <w:rPr>
          <w:rtl/>
        </w:rPr>
        <w:t>محمّد</w:t>
      </w:r>
      <w:r w:rsidRPr="00067003">
        <w:rPr>
          <w:rtl/>
        </w:rPr>
        <w:t xml:space="preserve"> بن الحسن الصفار، عن أحمد بن </w:t>
      </w:r>
      <w:r>
        <w:rPr>
          <w:rtl/>
        </w:rPr>
        <w:t>محمّد</w:t>
      </w:r>
      <w:r w:rsidRPr="00067003">
        <w:rPr>
          <w:rtl/>
        </w:rPr>
        <w:t xml:space="preserve"> بن عيسى، عن الحسن بن محبوب، عن أبان بن عثمان، عن إسماعيل الجعفي، قال: دخل رجل على أبي جعفر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ومعه صحيفة مسائل شبه الخصومة. فقال له</w:t>
      </w:r>
      <w:r>
        <w:rPr>
          <w:rtl/>
        </w:rPr>
        <w:t xml:space="preserve"> أبوجعفر </w:t>
      </w:r>
      <w:r w:rsidR="003E5577" w:rsidRPr="003E5577">
        <w:rPr>
          <w:rStyle w:val="libAlaemChar"/>
          <w:rtl/>
        </w:rPr>
        <w:t>عليه‌السلام</w:t>
      </w:r>
      <w:r w:rsidRPr="00067003">
        <w:rPr>
          <w:rtl/>
        </w:rPr>
        <w:t>: هذه صحيفة تخاصم على الدين الذي يقبل الله فيه العمل</w:t>
      </w:r>
      <w:r>
        <w:rPr>
          <w:rtl/>
        </w:rPr>
        <w:t>؟</w:t>
      </w:r>
      <w:r w:rsidRPr="00067003">
        <w:rPr>
          <w:rtl/>
        </w:rPr>
        <w:t xml:space="preserve"> </w:t>
      </w:r>
    </w:p>
    <w:p w:rsidR="00ED24C1" w:rsidRDefault="00ED24C1" w:rsidP="00ED24C1">
      <w:pPr>
        <w:pStyle w:val="libNormal"/>
        <w:rPr>
          <w:rtl/>
        </w:rPr>
      </w:pPr>
      <w:r w:rsidRPr="00067003">
        <w:rPr>
          <w:rtl/>
        </w:rPr>
        <w:t xml:space="preserve">فقال: رحمك الله، هذا الذي أريد. </w:t>
      </w:r>
    </w:p>
    <w:p w:rsidR="00ED24C1" w:rsidRDefault="00ED24C1" w:rsidP="00ED24C1">
      <w:pPr>
        <w:pStyle w:val="libNormal"/>
        <w:rPr>
          <w:rtl/>
        </w:rPr>
      </w:pPr>
      <w:r w:rsidRPr="00067003">
        <w:rPr>
          <w:rtl/>
        </w:rPr>
        <w:t>فقال</w:t>
      </w:r>
      <w:r>
        <w:rPr>
          <w:rtl/>
        </w:rPr>
        <w:t xml:space="preserve"> أبوجعفر </w:t>
      </w:r>
      <w:r w:rsidR="003E5577" w:rsidRPr="003E5577">
        <w:rPr>
          <w:rStyle w:val="libAlaemChar"/>
          <w:rtl/>
        </w:rPr>
        <w:t>عليه‌السلام</w:t>
      </w:r>
      <w:r w:rsidRPr="00067003">
        <w:rPr>
          <w:rtl/>
        </w:rPr>
        <w:t xml:space="preserve">: اشهد أن لا إله إلا الله وحده لا شريك له، وأن </w:t>
      </w:r>
      <w:r>
        <w:rPr>
          <w:rtl/>
        </w:rPr>
        <w:t>محمّد</w:t>
      </w:r>
      <w:r w:rsidRPr="00067003">
        <w:rPr>
          <w:rtl/>
        </w:rPr>
        <w:t>ا</w:t>
      </w:r>
      <w:r>
        <w:rPr>
          <w:rFonts w:hint="cs"/>
          <w:rtl/>
        </w:rPr>
        <w:t>ً</w:t>
      </w:r>
      <w:r w:rsidRPr="00067003">
        <w:rPr>
          <w:rtl/>
        </w:rPr>
        <w:t xml:space="preserve"> عبده ورسوله، وتقر بما جاء من عند الله، والولاية لنا أهل البيت، والبراءة من عدونا، والتسلم لنا، والتواضع والطمأنينة، وانتظار أمرنا، فإن لنا دولة إن شاء الله (تعالى) جاء بها. </w:t>
      </w:r>
    </w:p>
    <w:p w:rsidR="00ED24C1" w:rsidRPr="00067003" w:rsidRDefault="00ED24C1" w:rsidP="00ED24C1">
      <w:pPr>
        <w:pStyle w:val="libNormal"/>
        <w:rPr>
          <w:rtl/>
        </w:rPr>
      </w:pPr>
      <w:bookmarkStart w:id="421" w:name="_Toc356989217"/>
      <w:r w:rsidRPr="00B12DF9">
        <w:rPr>
          <w:rStyle w:val="Heading2Char"/>
          <w:rtl/>
        </w:rPr>
        <w:t>300</w:t>
      </w:r>
      <w:r w:rsidR="003E5577">
        <w:rPr>
          <w:rStyle w:val="Heading2Char"/>
          <w:rtl/>
        </w:rPr>
        <w:t>/</w:t>
      </w:r>
      <w:r w:rsidRPr="00B12DF9">
        <w:rPr>
          <w:rStyle w:val="Heading2Char"/>
          <w:rtl/>
        </w:rPr>
        <w:t>2 -</w:t>
      </w:r>
      <w:bookmarkEnd w:id="421"/>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قال: </w:t>
      </w:r>
      <w:r>
        <w:rPr>
          <w:rtl/>
        </w:rPr>
        <w:t>حدّثنا</w:t>
      </w:r>
      <w:r w:rsidRPr="00067003">
        <w:rPr>
          <w:rtl/>
        </w:rPr>
        <w:t xml:space="preserve"> جعفر بن </w:t>
      </w:r>
      <w:r>
        <w:rPr>
          <w:rtl/>
        </w:rPr>
        <w:t>محمّد</w:t>
      </w:r>
      <w:r w:rsidRPr="00067003">
        <w:rPr>
          <w:rtl/>
        </w:rPr>
        <w:t xml:space="preserve"> بن هشام، عن </w:t>
      </w:r>
      <w:r>
        <w:rPr>
          <w:rtl/>
        </w:rPr>
        <w:t>محمّد</w:t>
      </w:r>
      <w:r w:rsidRPr="00067003">
        <w:rPr>
          <w:rtl/>
        </w:rPr>
        <w:t xml:space="preserve"> بن إسماعيل البزاز، عن العباس بن عامر، عن أبان بن</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عثمان، عن أبي بصير، قال: سمعت أبا جعفر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يقول: إذا دخل </w:t>
      </w:r>
      <w:r w:rsidRPr="00F15E44">
        <w:rPr>
          <w:rtl/>
        </w:rPr>
        <w:t>أهل</w:t>
      </w:r>
      <w:r w:rsidRPr="00067003">
        <w:rPr>
          <w:rtl/>
        </w:rPr>
        <w:t xml:space="preserve"> الجنة الجنة بأعمالهم، فأين عتقاء الله من النار</w:t>
      </w:r>
      <w:r>
        <w:rPr>
          <w:rtl/>
        </w:rPr>
        <w:t>؟</w:t>
      </w:r>
      <w:r w:rsidRPr="00067003">
        <w:rPr>
          <w:rtl/>
        </w:rPr>
        <w:t xml:space="preserve"> إن</w:t>
      </w:r>
      <w:r>
        <w:rPr>
          <w:rFonts w:hint="cs"/>
          <w:rtl/>
        </w:rPr>
        <w:t>ّ</w:t>
      </w:r>
      <w:r w:rsidRPr="00067003">
        <w:rPr>
          <w:rtl/>
        </w:rPr>
        <w:t xml:space="preserve"> لله عتقاء من النار. </w:t>
      </w:r>
    </w:p>
    <w:p w:rsidR="00ED24C1" w:rsidRDefault="00ED24C1" w:rsidP="00ED24C1">
      <w:pPr>
        <w:pStyle w:val="libNormal"/>
        <w:rPr>
          <w:rtl/>
        </w:rPr>
      </w:pPr>
      <w:bookmarkStart w:id="422" w:name="_Toc356989218"/>
      <w:r w:rsidRPr="00B12DF9">
        <w:rPr>
          <w:rStyle w:val="Heading2Char"/>
          <w:rtl/>
        </w:rPr>
        <w:t>301</w:t>
      </w:r>
      <w:r w:rsidR="003E5577">
        <w:rPr>
          <w:rStyle w:val="Heading2Char"/>
          <w:rtl/>
        </w:rPr>
        <w:t>/</w:t>
      </w:r>
      <w:r w:rsidRPr="00B12DF9">
        <w:rPr>
          <w:rStyle w:val="Heading2Char"/>
          <w:rtl/>
        </w:rPr>
        <w:t>3 -</w:t>
      </w:r>
      <w:bookmarkEnd w:id="422"/>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قال: </w:t>
      </w:r>
      <w:r>
        <w:rPr>
          <w:rtl/>
        </w:rPr>
        <w:t>حدّثنا أبو</w:t>
      </w:r>
      <w:r w:rsidRPr="00067003">
        <w:rPr>
          <w:rtl/>
        </w:rPr>
        <w:t xml:space="preserve">عوانة موسى بن يوسف بن راشد، قال: </w:t>
      </w:r>
      <w:r>
        <w:rPr>
          <w:rtl/>
        </w:rPr>
        <w:t>حدّثنا</w:t>
      </w:r>
      <w:r w:rsidRPr="00067003">
        <w:rPr>
          <w:rtl/>
        </w:rPr>
        <w:t xml:space="preserve"> </w:t>
      </w:r>
      <w:r>
        <w:rPr>
          <w:rtl/>
        </w:rPr>
        <w:t>عليّ بن</w:t>
      </w:r>
      <w:r w:rsidRPr="00067003">
        <w:rPr>
          <w:rtl/>
        </w:rPr>
        <w:t xml:space="preserve"> حكيم الاودي، قال: أخبرنا عمرو بن ثابت، عن فضيل بن غزوان، عن الشعبي، عن الحارث،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من أحبني رآني يوم القيامة حيث يحب، ومن أبغضني رآني يوم القيامة حيث يكره. </w:t>
      </w:r>
    </w:p>
    <w:p w:rsidR="00ED24C1" w:rsidRDefault="00ED24C1" w:rsidP="00ED24C1">
      <w:pPr>
        <w:pStyle w:val="libNormal"/>
        <w:rPr>
          <w:rtl/>
        </w:rPr>
      </w:pPr>
      <w:bookmarkStart w:id="423" w:name="_Toc356989219"/>
      <w:r w:rsidRPr="00B12DF9">
        <w:rPr>
          <w:rStyle w:val="Heading2Char"/>
          <w:rtl/>
        </w:rPr>
        <w:t>302</w:t>
      </w:r>
      <w:r w:rsidR="003E5577">
        <w:rPr>
          <w:rStyle w:val="Heading2Char"/>
          <w:rtl/>
        </w:rPr>
        <w:t>/</w:t>
      </w:r>
      <w:r w:rsidRPr="00B12DF9">
        <w:rPr>
          <w:rStyle w:val="Heading2Char"/>
          <w:rtl/>
        </w:rPr>
        <w:t>4 -</w:t>
      </w:r>
      <w:bookmarkEnd w:id="423"/>
      <w:r w:rsidRPr="00067003">
        <w:rPr>
          <w:rtl/>
        </w:rPr>
        <w:t xml:space="preserve"> أخبرني جماعة، عن أبي عبيدالله </w:t>
      </w:r>
      <w:r>
        <w:rPr>
          <w:rtl/>
        </w:rPr>
        <w:t>محمّد</w:t>
      </w:r>
      <w:r w:rsidRPr="00067003">
        <w:rPr>
          <w:rtl/>
        </w:rPr>
        <w:t xml:space="preserve"> بن عمران المرزباني، قال: </w:t>
      </w:r>
      <w:r>
        <w:rPr>
          <w:rtl/>
        </w:rPr>
        <w:t>حدّثنا</w:t>
      </w:r>
      <w:r w:rsidRPr="00067003">
        <w:rPr>
          <w:rtl/>
        </w:rPr>
        <w:t xml:space="preserve"> </w:t>
      </w:r>
      <w:r>
        <w:rPr>
          <w:rtl/>
        </w:rPr>
        <w:t>محمّد</w:t>
      </w:r>
      <w:r w:rsidRPr="00067003">
        <w:rPr>
          <w:rtl/>
        </w:rPr>
        <w:t xml:space="preserve"> بن موسى، قال: </w:t>
      </w:r>
      <w:r>
        <w:rPr>
          <w:rtl/>
        </w:rPr>
        <w:t>حدّثنا</w:t>
      </w:r>
      <w:r w:rsidRPr="00067003">
        <w:rPr>
          <w:rtl/>
        </w:rPr>
        <w:t xml:space="preserve"> </w:t>
      </w:r>
      <w:r>
        <w:rPr>
          <w:rtl/>
        </w:rPr>
        <w:t>محمّد</w:t>
      </w:r>
      <w:r w:rsidRPr="00067003">
        <w:rPr>
          <w:rtl/>
        </w:rPr>
        <w:t xml:space="preserve"> بن سهل، قال: أخبرنا هشام، قال: حدثني</w:t>
      </w:r>
      <w:r>
        <w:rPr>
          <w:rtl/>
        </w:rPr>
        <w:t xml:space="preserve"> أبو</w:t>
      </w:r>
      <w:r w:rsidRPr="00067003">
        <w:rPr>
          <w:rtl/>
        </w:rPr>
        <w:t xml:space="preserve">مخنف، قال: حدثني الحارث بن حصيرة، عن أبي صادق، عن جندب بن </w:t>
      </w:r>
      <w:r>
        <w:rPr>
          <w:rtl/>
        </w:rPr>
        <w:t>عبدالله</w:t>
      </w:r>
      <w:r w:rsidRPr="00067003">
        <w:rPr>
          <w:rtl/>
        </w:rPr>
        <w:t xml:space="preserve"> الازدي، قال: قام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في الناس ليستنفرهم إلى أهل الشام، وذلك بعد انقضاء المدة التي كانت بينه وبينهم، وقد شن معاوية على بلاد المسلمين الغارات، فاستنفرهم بالرغبة في الجهاد والرهبة فلم ينفروا، فأضجره ذلك فقال: </w:t>
      </w:r>
    </w:p>
    <w:p w:rsidR="00ED24C1" w:rsidRDefault="00ED24C1" w:rsidP="00ED24C1">
      <w:pPr>
        <w:pStyle w:val="libNormal"/>
        <w:rPr>
          <w:rtl/>
        </w:rPr>
      </w:pPr>
      <w:r w:rsidRPr="00067003">
        <w:rPr>
          <w:rtl/>
        </w:rPr>
        <w:t xml:space="preserve">أيها الناس المجتمعة أبدانهم، المختلفة أهواؤهم، ما عزت دعوة من دعاكم، ولا استراح قلب من قاساكم، كلامكم يوهن الصم الصلاب، وتثاقلكم عن طاعتي يطمع فيكم عدوكم، إذا أمرتكم قلتم: كيت وكيت، وليت وعسى، أعاليل أباطيل، وتسألوني التأخير دفاع ذي الدين المطول، هيهات هيهات، لا يدفع الضيم الذليل، ولا يدرك الحق إلا بالجد والصبر. </w:t>
      </w:r>
    </w:p>
    <w:p w:rsidR="00ED24C1" w:rsidRPr="00067003" w:rsidRDefault="00ED24C1" w:rsidP="00ED24C1">
      <w:pPr>
        <w:pStyle w:val="libNormal"/>
        <w:rPr>
          <w:rtl/>
        </w:rPr>
      </w:pPr>
      <w:r w:rsidRPr="00067003">
        <w:rPr>
          <w:rtl/>
        </w:rPr>
        <w:t>أي دار بعد داركم تمتعون، ومع أي إمام بعدي تقاتلون</w:t>
      </w:r>
      <w:r>
        <w:rPr>
          <w:rtl/>
        </w:rPr>
        <w:t>؟!</w:t>
      </w:r>
      <w:r w:rsidRPr="00067003">
        <w:rPr>
          <w:rtl/>
        </w:rPr>
        <w:t xml:space="preserve"> المغرور والله من غررتموه، ومن فاز بكم فاز بالسهم الاخيب، أصبحت لا أطمع في نصرتكم، ولا أصدق قولكم، فرق الله بيني وبينكم، وأعقبني بكم من هو خير لي منكم.</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أما إنكم ستلقون بعدي ذلا شاملا، وسيفا قاطعا، وأثرة </w:t>
      </w:r>
      <w:r w:rsidRPr="00063C0F">
        <w:rPr>
          <w:rStyle w:val="libFootnotenumChar"/>
          <w:rtl/>
        </w:rPr>
        <w:t>(1)</w:t>
      </w:r>
      <w:r w:rsidRPr="00067003">
        <w:rPr>
          <w:rtl/>
        </w:rPr>
        <w:t xml:space="preserve"> يتخذها الظالمون فيكم سنة، تفرق جماعتكم، وتبكي عيونكم، وتمنون عما قليل أنكم رأيتموني فنصرتموني، وستعرفون ما أقول لكم عما قليل، ولا يبعد الله إلا من ظلم. </w:t>
      </w:r>
    </w:p>
    <w:p w:rsidR="00ED24C1" w:rsidRDefault="00ED24C1" w:rsidP="00ED24C1">
      <w:pPr>
        <w:pStyle w:val="libNormal"/>
        <w:rPr>
          <w:rtl/>
        </w:rPr>
      </w:pPr>
      <w:r w:rsidRPr="00067003">
        <w:rPr>
          <w:rtl/>
        </w:rPr>
        <w:t xml:space="preserve">قال: فكان جندب لا يذكر هذا الحديث إلا بكى، وقال: صدق والله </w:t>
      </w:r>
      <w:r>
        <w:rPr>
          <w:rtl/>
        </w:rPr>
        <w:t>أميرالمؤمنين</w:t>
      </w:r>
      <w:r w:rsidRPr="00067003">
        <w:rPr>
          <w:rtl/>
        </w:rPr>
        <w:t xml:space="preserve"> </w:t>
      </w:r>
      <w:r w:rsidR="003E5577" w:rsidRPr="003E5577">
        <w:rPr>
          <w:rStyle w:val="libAlaemChar"/>
          <w:rtl/>
        </w:rPr>
        <w:t>عليه‌السلام</w:t>
      </w:r>
      <w:r w:rsidRPr="00067003">
        <w:rPr>
          <w:rtl/>
        </w:rPr>
        <w:t xml:space="preserve">، قد شملنا الذل، ورأينا الاثرة، ولا يبعد الله إلا من ظلم. </w:t>
      </w:r>
    </w:p>
    <w:p w:rsidR="00ED24C1" w:rsidRDefault="00ED24C1" w:rsidP="00ED24C1">
      <w:pPr>
        <w:pStyle w:val="libNormal"/>
        <w:rPr>
          <w:rtl/>
        </w:rPr>
      </w:pPr>
      <w:bookmarkStart w:id="424" w:name="_Toc356989220"/>
      <w:r w:rsidRPr="00B12DF9">
        <w:rPr>
          <w:rStyle w:val="Heading2Char"/>
          <w:rtl/>
        </w:rPr>
        <w:t>303</w:t>
      </w:r>
      <w:r w:rsidR="003E5577">
        <w:rPr>
          <w:rStyle w:val="Heading2Char"/>
          <w:rtl/>
        </w:rPr>
        <w:t>/</w:t>
      </w:r>
      <w:r w:rsidRPr="00B12DF9">
        <w:rPr>
          <w:rStyle w:val="Heading2Char"/>
          <w:rtl/>
        </w:rPr>
        <w:t>5 -</w:t>
      </w:r>
      <w:bookmarkEnd w:id="424"/>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خالد المراغي،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صالح، قال: </w:t>
      </w:r>
      <w:r>
        <w:rPr>
          <w:rtl/>
        </w:rPr>
        <w:t>حدّثنا</w:t>
      </w:r>
      <w:r w:rsidRPr="00067003">
        <w:rPr>
          <w:rtl/>
        </w:rPr>
        <w:t xml:space="preserve"> عبد الاعلى بن واصل الاسدي، عن مخول بن إبراهيم، عن </w:t>
      </w:r>
      <w:r>
        <w:rPr>
          <w:rtl/>
        </w:rPr>
        <w:t>عليّ بن</w:t>
      </w:r>
      <w:r w:rsidRPr="00067003">
        <w:rPr>
          <w:rtl/>
        </w:rPr>
        <w:t xml:space="preserve"> حزور، عن الاصبغ بن نباتة، قال: سمعت عمار بن ياسر </w:t>
      </w:r>
      <w:r w:rsidR="003E5577" w:rsidRPr="003E5577">
        <w:rPr>
          <w:rStyle w:val="libAlaemChar"/>
          <w:rtl/>
        </w:rPr>
        <w:t>رضي‌الله‌عنه</w:t>
      </w:r>
      <w:r w:rsidRPr="00067003">
        <w:rPr>
          <w:rtl/>
        </w:rPr>
        <w:t xml:space="preserve"> يقول: قال رسول الله </w:t>
      </w:r>
      <w:r w:rsidR="003E5577" w:rsidRPr="003E5577">
        <w:rPr>
          <w:rStyle w:val="libAlaemChar"/>
          <w:rtl/>
        </w:rPr>
        <w:t>صلى‌الله‌عليه‌وآله‌وسلم</w:t>
      </w:r>
      <w:r w:rsidRPr="00067003">
        <w:rPr>
          <w:rtl/>
        </w:rPr>
        <w:t xml:space="preserve"> ل</w:t>
      </w:r>
      <w:r>
        <w:rPr>
          <w:rtl/>
        </w:rPr>
        <w:t xml:space="preserve">عليّ </w:t>
      </w:r>
      <w:r w:rsidR="003E5577" w:rsidRPr="003E5577">
        <w:rPr>
          <w:rStyle w:val="libAlaemChar"/>
          <w:rtl/>
        </w:rPr>
        <w:t>عليه‌السلام</w:t>
      </w:r>
      <w:r w:rsidRPr="00067003">
        <w:rPr>
          <w:rtl/>
        </w:rPr>
        <w:t xml:space="preserve">: يا علي، إن الله قد زينك بزينة لم يزين العباد بزينة أحب إلى الله منها، زينك بالزهد في الدنيا، وجعلك لا ترزأ </w:t>
      </w:r>
      <w:r w:rsidRPr="00063C0F">
        <w:rPr>
          <w:rStyle w:val="libFootnotenumChar"/>
          <w:rtl/>
        </w:rPr>
        <w:t>(2)</w:t>
      </w:r>
      <w:r w:rsidRPr="00067003">
        <w:rPr>
          <w:rtl/>
        </w:rPr>
        <w:t xml:space="preserve"> منها شيئا، ولا ترزأ منك شيئا، ووهب لك حب المساكين، فجعلك ترضى بهم أتباعا، ويرضون بك إماما، فطوبى لمن أحبك وصدق فيك، وويل لمن أبغضك وكذب عليك، فأما من أحبك وصدق فيك فأولئك جيرانك في دارك، وشركاؤك في جنتك، وأما من أبغضك وكذب عليك فحق على الله أن يوقفه موقف الكذابين. </w:t>
      </w:r>
    </w:p>
    <w:p w:rsidR="00ED24C1" w:rsidRPr="00067003" w:rsidRDefault="00ED24C1" w:rsidP="00ED24C1">
      <w:pPr>
        <w:pStyle w:val="libNormal"/>
        <w:rPr>
          <w:rtl/>
        </w:rPr>
      </w:pPr>
      <w:bookmarkStart w:id="425" w:name="_Toc356989221"/>
      <w:r w:rsidRPr="00B12DF9">
        <w:rPr>
          <w:rStyle w:val="Heading2Char"/>
          <w:rtl/>
        </w:rPr>
        <w:t>304</w:t>
      </w:r>
      <w:r w:rsidR="003E5577">
        <w:rPr>
          <w:rStyle w:val="Heading2Char"/>
          <w:rtl/>
        </w:rPr>
        <w:t>/</w:t>
      </w:r>
      <w:r w:rsidRPr="00B12DF9">
        <w:rPr>
          <w:rStyle w:val="Heading2Char"/>
          <w:rtl/>
        </w:rPr>
        <w:t>6 -</w:t>
      </w:r>
      <w:bookmarkEnd w:id="425"/>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مالك النحوي، قال: </w:t>
      </w:r>
      <w:r>
        <w:rPr>
          <w:rtl/>
        </w:rPr>
        <w:t>حدّثنا</w:t>
      </w:r>
      <w:r w:rsidRPr="00067003">
        <w:rPr>
          <w:rtl/>
        </w:rPr>
        <w:t xml:space="preserve"> </w:t>
      </w:r>
      <w:r>
        <w:rPr>
          <w:rtl/>
        </w:rPr>
        <w:t>أبوعبدالله</w:t>
      </w:r>
      <w:r w:rsidRPr="00067003">
        <w:rPr>
          <w:rtl/>
        </w:rPr>
        <w:t xml:space="preserve"> جعفر بن </w:t>
      </w:r>
      <w:r>
        <w:rPr>
          <w:rtl/>
        </w:rPr>
        <w:t>محمّد</w:t>
      </w:r>
      <w:r w:rsidRPr="00067003">
        <w:rPr>
          <w:rtl/>
        </w:rPr>
        <w:t xml:space="preserve"> الحسني، قال: حدثني عيسى بن مهران المستعطف، قال: </w:t>
      </w:r>
      <w:r>
        <w:rPr>
          <w:rtl/>
        </w:rPr>
        <w:t>حدّثنا</w:t>
      </w:r>
      <w:r w:rsidRPr="00067003">
        <w:rPr>
          <w:rtl/>
        </w:rPr>
        <w:t xml:space="preserve"> يحيى بن عبد الحميد، قال: </w:t>
      </w:r>
      <w:r>
        <w:rPr>
          <w:rtl/>
        </w:rPr>
        <w:t>حدّثنا</w:t>
      </w:r>
      <w:r w:rsidRPr="00067003">
        <w:rPr>
          <w:rtl/>
        </w:rPr>
        <w:t xml:space="preserve"> شريك، عن عمران ابن طفيل، عن أبي تحيى، قال: سمعت عمار بن ياسر </w:t>
      </w:r>
      <w:r w:rsidR="003E5577" w:rsidRPr="003E5577">
        <w:rPr>
          <w:rStyle w:val="libAlaemChar"/>
          <w:rtl/>
        </w:rPr>
        <w:t>رحمه‌الله</w:t>
      </w:r>
      <w:r w:rsidRPr="00067003">
        <w:rPr>
          <w:rtl/>
        </w:rPr>
        <w:t xml:space="preserve"> يعاقب أبا موسى الاشعري، ويوبخه على تأخره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وقعوده عن الدخول في بيعته، ويقول له: يا أبا موسى، ما الذي أخرك عن </w:t>
      </w:r>
      <w:r>
        <w:rPr>
          <w:rtl/>
        </w:rPr>
        <w:t>أميرالمؤمنين؟</w:t>
      </w:r>
      <w:r w:rsidRPr="00067003">
        <w:rPr>
          <w:rtl/>
        </w:rPr>
        <w:t xml:space="preserve"> فوالله لئن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الاثرة: استئثار أمراء الجور بالفئ. </w:t>
      </w:r>
    </w:p>
    <w:p w:rsidR="00ED24C1" w:rsidRPr="00067003" w:rsidRDefault="00ED24C1" w:rsidP="00ED24C1">
      <w:pPr>
        <w:pStyle w:val="libFootnote0"/>
        <w:rPr>
          <w:rtl/>
        </w:rPr>
      </w:pPr>
      <w:r w:rsidRPr="00067003">
        <w:rPr>
          <w:rtl/>
        </w:rPr>
        <w:t>(2) أي لا تأخذ ولا تنال.</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شككت فيه لتخرجن عن الاسلام. وأبو موسى يقول له: لا تفعل ودع عتابك لي، فإنما أنا أخوك. فقال له عمار: ما أنا لك بأخ، سمعت رسول الله </w:t>
      </w:r>
      <w:r w:rsidR="003E5577" w:rsidRPr="003E5577">
        <w:rPr>
          <w:rStyle w:val="libAlaemChar"/>
          <w:rtl/>
        </w:rPr>
        <w:t>صلى‌الله‌عليه‌وآله‌وسلم</w:t>
      </w:r>
      <w:r w:rsidRPr="00067003">
        <w:rPr>
          <w:rtl/>
        </w:rPr>
        <w:t xml:space="preserve"> يلعنك ليلة العقبة وقد هممت مع القوم بما هممت. فقال له</w:t>
      </w:r>
      <w:r>
        <w:rPr>
          <w:rtl/>
        </w:rPr>
        <w:t xml:space="preserve"> أبو</w:t>
      </w:r>
      <w:r w:rsidRPr="00067003">
        <w:rPr>
          <w:rtl/>
        </w:rPr>
        <w:t>موسى: أفليس قد استغفر لي</w:t>
      </w:r>
      <w:r>
        <w:rPr>
          <w:rtl/>
        </w:rPr>
        <w:t>؟</w:t>
      </w:r>
      <w:r w:rsidRPr="00067003">
        <w:rPr>
          <w:rtl/>
        </w:rPr>
        <w:t xml:space="preserve"> قال عمار: قد سمعت اللعن ولم أسمع الاستغفار. </w:t>
      </w:r>
    </w:p>
    <w:p w:rsidR="00ED24C1" w:rsidRDefault="00ED24C1" w:rsidP="00ED24C1">
      <w:pPr>
        <w:pStyle w:val="libNormal"/>
        <w:rPr>
          <w:rtl/>
        </w:rPr>
      </w:pPr>
      <w:bookmarkStart w:id="426" w:name="_Toc356989222"/>
      <w:r w:rsidRPr="00B12DF9">
        <w:rPr>
          <w:rStyle w:val="Heading2Char"/>
          <w:rtl/>
        </w:rPr>
        <w:t>305</w:t>
      </w:r>
      <w:r w:rsidR="003E5577">
        <w:rPr>
          <w:rStyle w:val="Heading2Char"/>
          <w:rtl/>
        </w:rPr>
        <w:t>/</w:t>
      </w:r>
      <w:r w:rsidRPr="00B12DF9">
        <w:rPr>
          <w:rStyle w:val="Heading2Char"/>
          <w:rtl/>
        </w:rPr>
        <w:t>7 -</w:t>
      </w:r>
      <w:bookmarkEnd w:id="426"/>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إسماعيل بن </w:t>
      </w:r>
      <w:r>
        <w:rPr>
          <w:rtl/>
        </w:rPr>
        <w:t>محمّد</w:t>
      </w:r>
      <w:r w:rsidRPr="00067003">
        <w:rPr>
          <w:rtl/>
        </w:rPr>
        <w:t xml:space="preserve"> الكاتب، قال: أخبرني عبد الصمد بن علي، قال: أخبرنا </w:t>
      </w:r>
      <w:r>
        <w:rPr>
          <w:rtl/>
        </w:rPr>
        <w:t>محمّد</w:t>
      </w:r>
      <w:r w:rsidRPr="00067003">
        <w:rPr>
          <w:rtl/>
        </w:rPr>
        <w:t xml:space="preserve"> بن هارون بن عيسى، قال: أخبرني</w:t>
      </w:r>
      <w:r>
        <w:rPr>
          <w:rtl/>
        </w:rPr>
        <w:t xml:space="preserve"> أبو</w:t>
      </w:r>
      <w:r w:rsidRPr="00067003">
        <w:rPr>
          <w:rtl/>
        </w:rPr>
        <w:t xml:space="preserve">طلحة الخزاعي، قال: </w:t>
      </w:r>
      <w:r>
        <w:rPr>
          <w:rtl/>
        </w:rPr>
        <w:t>حدّثنا</w:t>
      </w:r>
      <w:r w:rsidRPr="00067003">
        <w:rPr>
          <w:rtl/>
        </w:rPr>
        <w:t xml:space="preserve"> عمر بن عباد، قال: </w:t>
      </w:r>
      <w:r>
        <w:rPr>
          <w:rtl/>
        </w:rPr>
        <w:t>حدّثنا أبو</w:t>
      </w:r>
      <w:r w:rsidRPr="00067003">
        <w:rPr>
          <w:rtl/>
        </w:rPr>
        <w:t xml:space="preserve">تراب، قال: قرأت في كتاب لوهب بن منبه فإذا مكتوب في صدر الكتاب: هذا ما وضعت الحكماء في كتبها: الاجتهاد في عبادة الله أربح تجارة، ولا مال أعود من العقل، ولا فقر أشد من الجهل، وأدب تستفيده خير من ميراث، وحسن الخلق خير رفيق، والتوفيق خير قائد، ولا ظهر أوثق من المشاورة، ولا وحشة أوحش من العجب، ولا يطمعن صاحب الكبر في حسن الثناء عليه. </w:t>
      </w:r>
    </w:p>
    <w:p w:rsidR="00ED24C1" w:rsidRPr="00067003" w:rsidRDefault="00ED24C1" w:rsidP="00ED24C1">
      <w:pPr>
        <w:pStyle w:val="libNormal"/>
        <w:rPr>
          <w:rtl/>
        </w:rPr>
      </w:pPr>
      <w:bookmarkStart w:id="427" w:name="_Toc356989223"/>
      <w:r w:rsidRPr="00B12DF9">
        <w:rPr>
          <w:rStyle w:val="Heading2Char"/>
          <w:rtl/>
        </w:rPr>
        <w:t>306</w:t>
      </w:r>
      <w:r w:rsidR="003E5577">
        <w:rPr>
          <w:rStyle w:val="Heading2Char"/>
          <w:rtl/>
        </w:rPr>
        <w:t>/</w:t>
      </w:r>
      <w:r w:rsidRPr="00B12DF9">
        <w:rPr>
          <w:rStyle w:val="Heading2Char"/>
          <w:rtl/>
        </w:rPr>
        <w:t>8 -</w:t>
      </w:r>
      <w:bookmarkEnd w:id="427"/>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نصر </w:t>
      </w:r>
      <w:r>
        <w:rPr>
          <w:rtl/>
        </w:rPr>
        <w:t>محمّد</w:t>
      </w:r>
      <w:r w:rsidRPr="00067003">
        <w:rPr>
          <w:rtl/>
        </w:rPr>
        <w:t xml:space="preserve"> بن الحسين الخلال، قال: </w:t>
      </w:r>
      <w:r>
        <w:rPr>
          <w:rtl/>
        </w:rPr>
        <w:t>حدّثنا</w:t>
      </w:r>
      <w:r w:rsidRPr="00067003">
        <w:rPr>
          <w:rtl/>
        </w:rPr>
        <w:t xml:space="preserve"> الحسن بن الحسين الانصاري، قال: </w:t>
      </w:r>
      <w:r>
        <w:rPr>
          <w:rtl/>
        </w:rPr>
        <w:t>حدّثنا</w:t>
      </w:r>
      <w:r w:rsidRPr="00067003">
        <w:rPr>
          <w:rtl/>
        </w:rPr>
        <w:t xml:space="preserve"> زافر بن سليمان، عن أشرس الخراساني، عن أيوب السختياني، عن أبي قلابة، قال: قال رسول الله </w:t>
      </w:r>
      <w:r w:rsidR="003E5577" w:rsidRPr="003E5577">
        <w:rPr>
          <w:rStyle w:val="libAlaemChar"/>
          <w:rtl/>
        </w:rPr>
        <w:t>صلى‌الله‌عليه‌وآله‌وسلم</w:t>
      </w:r>
      <w:r w:rsidRPr="00067003">
        <w:rPr>
          <w:rtl/>
        </w:rPr>
        <w:t>: من أسر ما يرضي الله (</w:t>
      </w:r>
      <w:r>
        <w:rPr>
          <w:rtl/>
        </w:rPr>
        <w:t>عزّوجلّ</w:t>
      </w:r>
      <w:r w:rsidRPr="00067003">
        <w:rPr>
          <w:rtl/>
        </w:rPr>
        <w:t>) أظهر الله له ما يسره، ومن أسر ما يسخط الله (تعالى) أظهر الله ما يحزنه، ومن كسب مالا من غير حله أفقره الله (</w:t>
      </w:r>
      <w:r>
        <w:rPr>
          <w:rtl/>
        </w:rPr>
        <w:t>عزّوجلّ</w:t>
      </w:r>
      <w:r w:rsidRPr="00067003">
        <w:rPr>
          <w:rtl/>
        </w:rPr>
        <w:t xml:space="preserve">)، ومن تواضع لله رفعه الله، ومن سعى في رضوان الله أرضاه الله، ومن أذل مؤمنا أذله الله، ومن عاد مريضا فانه يخوض في الرحمة - وأومأ رسول الله </w:t>
      </w:r>
      <w:r w:rsidR="003E5577" w:rsidRPr="003E5577">
        <w:rPr>
          <w:rStyle w:val="libAlaemChar"/>
          <w:rtl/>
        </w:rPr>
        <w:t>صلى‌الله‌عليه‌وآله‌وسلم</w:t>
      </w:r>
      <w:r w:rsidRPr="00067003">
        <w:rPr>
          <w:rtl/>
        </w:rPr>
        <w:t xml:space="preserve"> إلى حقويه </w:t>
      </w:r>
      <w:r w:rsidRPr="00063C0F">
        <w:rPr>
          <w:rStyle w:val="libFootnotenumChar"/>
          <w:rtl/>
        </w:rPr>
        <w:t>(1)</w:t>
      </w:r>
      <w:r w:rsidRPr="00067003">
        <w:rPr>
          <w:rtl/>
        </w:rPr>
        <w:t xml:space="preserve"> - وإذا جلس عند المريض غمرته الرحمة، ومن خرج من بيته يطلب علما شيعه سبعون ألف ملك يستغفرون له، ومن كظم غيظا ملا الله الجوفه إيمانا، ومن أعرض عن محرم أبدله الله بعبادة تسره، ومن عفا عن مظلمة أبدله الله بها عزا في</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الحقوة: الخصر.</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الدنيا والاخرة، ومن بنى مسجدا ولو مفحص </w:t>
      </w:r>
      <w:r w:rsidRPr="00063C0F">
        <w:rPr>
          <w:rStyle w:val="libFootnotenumChar"/>
          <w:rtl/>
        </w:rPr>
        <w:t>(1)</w:t>
      </w:r>
      <w:r w:rsidRPr="00067003">
        <w:rPr>
          <w:rtl/>
        </w:rPr>
        <w:t xml:space="preserve"> قطاة بنى الله له بيتا في الجنة، ومن أعتق رقبة فهي فداة من النار، كل عضو منها فداء عضو منه، ومن أعطى درهما في سبيل الله كتب الله سبع مائة حسنة، ومن أحاط عن طريق المسلمين ما يؤذيهم كتب الله له أجر قراءة أربع مائة آية، كل حرفي منها بعشر حسنات، ومن لقي عشرة من المسلمين فسلم عليهم كتب الله له عتق رقبة، ومن أطعم مؤمنا لقمة أطمعه الله من ثمار الجنة، ومن سقاه شربة من ماء سقاه الله من الرحيق المختوم، ومن كساه ثوباكساه الله من الاستبرق والحرير، وصلى عليه الملائكة ما بقي في ذلك الثوب سلك. </w:t>
      </w:r>
    </w:p>
    <w:p w:rsidR="00ED24C1" w:rsidRDefault="00ED24C1" w:rsidP="00ED24C1">
      <w:pPr>
        <w:pStyle w:val="libNormal"/>
        <w:rPr>
          <w:rtl/>
        </w:rPr>
      </w:pPr>
      <w:bookmarkStart w:id="428" w:name="_Toc356989224"/>
      <w:r w:rsidRPr="00B12DF9">
        <w:rPr>
          <w:rStyle w:val="Heading2Char"/>
          <w:rtl/>
        </w:rPr>
        <w:t>307</w:t>
      </w:r>
      <w:r w:rsidR="003E5577">
        <w:rPr>
          <w:rStyle w:val="Heading2Char"/>
          <w:rtl/>
        </w:rPr>
        <w:t>/</w:t>
      </w:r>
      <w:r w:rsidRPr="00B12DF9">
        <w:rPr>
          <w:rStyle w:val="Heading2Char"/>
          <w:rtl/>
        </w:rPr>
        <w:t>9 -</w:t>
      </w:r>
      <w:bookmarkEnd w:id="428"/>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الحسن البصري، قال: </w:t>
      </w:r>
      <w:r>
        <w:rPr>
          <w:rtl/>
        </w:rPr>
        <w:t>حدّثنا أبو</w:t>
      </w:r>
      <w:r w:rsidRPr="00067003">
        <w:rPr>
          <w:rtl/>
        </w:rPr>
        <w:t xml:space="preserve">بشر أحمد بن إبراهيم العمي، قال: </w:t>
      </w:r>
      <w:r>
        <w:rPr>
          <w:rtl/>
        </w:rPr>
        <w:t>حدّثنا أبو</w:t>
      </w:r>
      <w:r w:rsidRPr="00067003">
        <w:rPr>
          <w:rtl/>
        </w:rPr>
        <w:t xml:space="preserve">الطيب </w:t>
      </w:r>
      <w:r>
        <w:rPr>
          <w:rtl/>
        </w:rPr>
        <w:t>محمّد</w:t>
      </w:r>
      <w:r w:rsidRPr="00067003">
        <w:rPr>
          <w:rtl/>
        </w:rPr>
        <w:t xml:space="preserve"> ا</w:t>
      </w:r>
      <w:r>
        <w:rPr>
          <w:rtl/>
        </w:rPr>
        <w:t xml:space="preserve">بن عليّ </w:t>
      </w:r>
      <w:r w:rsidRPr="00067003">
        <w:rPr>
          <w:rtl/>
        </w:rPr>
        <w:t xml:space="preserve">الاحمر الناقد، قال: حدثني نصر بن علي، قال: </w:t>
      </w:r>
      <w:r>
        <w:rPr>
          <w:rtl/>
        </w:rPr>
        <w:t>حدّثنا</w:t>
      </w:r>
      <w:r w:rsidRPr="00067003">
        <w:rPr>
          <w:rtl/>
        </w:rPr>
        <w:t xml:space="preserve"> عبد الوهاب بن عبد الحميد، قال: </w:t>
      </w:r>
      <w:r>
        <w:rPr>
          <w:rtl/>
        </w:rPr>
        <w:t>حدّثنا</w:t>
      </w:r>
      <w:r w:rsidRPr="00067003">
        <w:rPr>
          <w:rtl/>
        </w:rPr>
        <w:t xml:space="preserve"> حميد، عن نصر بن مالك، قال: سمعت رسول الله </w:t>
      </w:r>
      <w:r w:rsidR="003E5577" w:rsidRPr="003E5577">
        <w:rPr>
          <w:rStyle w:val="libAlaemChar"/>
          <w:rtl/>
        </w:rPr>
        <w:t>صلى‌الله‌عليه‌وآله‌وسلم</w:t>
      </w:r>
      <w:r w:rsidRPr="00067003">
        <w:rPr>
          <w:rtl/>
        </w:rPr>
        <w:t xml:space="preserve"> يقول: كنت أنا وعلي عن يمين العرش نسبح الله قبل أن يخلق آدم بألفي عام، فلما خلق آدم جعلنا في صلبه، ثم نقلنا من صلب إلى صلب في أصلاب الطاهرين وأرحام المطهرات</w:t>
      </w:r>
      <w:r>
        <w:rPr>
          <w:rtl/>
        </w:rPr>
        <w:t xml:space="preserve"> حتّى </w:t>
      </w:r>
      <w:r w:rsidRPr="00067003">
        <w:rPr>
          <w:rtl/>
        </w:rPr>
        <w:t xml:space="preserve">انتهينا إلى صلب عبد المطلب، فقسمنا قسمين: فجعل في </w:t>
      </w:r>
      <w:r>
        <w:rPr>
          <w:rtl/>
        </w:rPr>
        <w:t>عبدالله</w:t>
      </w:r>
      <w:r w:rsidRPr="00067003">
        <w:rPr>
          <w:rtl/>
        </w:rPr>
        <w:t xml:space="preserve"> نصفا، وفي أبي طالب نصفا، وجعل النبوة والرسالة في، وجعل الوصية والقضية في علي، ثم اختار لنا اسمين اشتقهما من أسمائه، فالله المحمود وأنا </w:t>
      </w:r>
      <w:r>
        <w:rPr>
          <w:rtl/>
        </w:rPr>
        <w:t>محمّد</w:t>
      </w:r>
      <w:r w:rsidRPr="00067003">
        <w:rPr>
          <w:rtl/>
        </w:rPr>
        <w:t xml:space="preserve">، والله العلي وهذا علي، فأنا للنبوة والرسالة، وعلي للوصية والقضية. </w:t>
      </w:r>
    </w:p>
    <w:p w:rsidR="00ED24C1" w:rsidRPr="00067003" w:rsidRDefault="00ED24C1" w:rsidP="00ED24C1">
      <w:pPr>
        <w:pStyle w:val="libNormal"/>
        <w:rPr>
          <w:rtl/>
        </w:rPr>
      </w:pPr>
      <w:bookmarkStart w:id="429" w:name="_Toc356989225"/>
      <w:r w:rsidRPr="00B12DF9">
        <w:rPr>
          <w:rStyle w:val="Heading2Char"/>
          <w:rtl/>
        </w:rPr>
        <w:t>308</w:t>
      </w:r>
      <w:r w:rsidR="003E5577">
        <w:rPr>
          <w:rStyle w:val="Heading2Char"/>
          <w:rtl/>
        </w:rPr>
        <w:t>/</w:t>
      </w:r>
      <w:r w:rsidRPr="00B12DF9">
        <w:rPr>
          <w:rStyle w:val="Heading2Char"/>
          <w:rtl/>
        </w:rPr>
        <w:t>10 -</w:t>
      </w:r>
      <w:bookmarkEnd w:id="429"/>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عبيدالله </w:t>
      </w:r>
      <w:r>
        <w:rPr>
          <w:rtl/>
        </w:rPr>
        <w:t>محمّد</w:t>
      </w:r>
      <w:r w:rsidRPr="00067003">
        <w:rPr>
          <w:rtl/>
        </w:rPr>
        <w:t xml:space="preserve"> بن عمران المرزباني، قال: </w:t>
      </w:r>
      <w:r>
        <w:rPr>
          <w:rtl/>
        </w:rPr>
        <w:t>حدّثنا</w:t>
      </w:r>
      <w:r w:rsidRPr="00067003">
        <w:rPr>
          <w:rtl/>
        </w:rPr>
        <w:t xml:space="preserve"> </w:t>
      </w:r>
      <w:r>
        <w:rPr>
          <w:rtl/>
        </w:rPr>
        <w:t>محمّد</w:t>
      </w:r>
      <w:r w:rsidRPr="00067003">
        <w:rPr>
          <w:rtl/>
        </w:rPr>
        <w:t xml:space="preserve"> بن موسى، قال: </w:t>
      </w:r>
      <w:r>
        <w:rPr>
          <w:rtl/>
        </w:rPr>
        <w:t>حدّثنا</w:t>
      </w:r>
      <w:r w:rsidRPr="00067003">
        <w:rPr>
          <w:rtl/>
        </w:rPr>
        <w:t xml:space="preserve"> هشام، قال: </w:t>
      </w:r>
      <w:r>
        <w:rPr>
          <w:rtl/>
        </w:rPr>
        <w:t>حدّثنا أبو</w:t>
      </w:r>
      <w:r w:rsidRPr="00067003">
        <w:rPr>
          <w:rtl/>
        </w:rPr>
        <w:t xml:space="preserve">مخنف لوط بن يحيى، قال: </w:t>
      </w:r>
      <w:r>
        <w:rPr>
          <w:rtl/>
        </w:rPr>
        <w:t>حدّثنا</w:t>
      </w:r>
      <w:r w:rsidRPr="00067003">
        <w:rPr>
          <w:rtl/>
        </w:rPr>
        <w:t xml:space="preserve"> </w:t>
      </w:r>
      <w:r>
        <w:rPr>
          <w:rtl/>
        </w:rPr>
        <w:t>عبدالله</w:t>
      </w:r>
      <w:r w:rsidRPr="00067003">
        <w:rPr>
          <w:rtl/>
        </w:rPr>
        <w:t xml:space="preserve"> بن عاصم، قال: </w:t>
      </w:r>
      <w:r>
        <w:rPr>
          <w:rtl/>
        </w:rPr>
        <w:t>حدّثنا</w:t>
      </w:r>
      <w:r w:rsidRPr="00067003">
        <w:rPr>
          <w:rtl/>
        </w:rPr>
        <w:t xml:space="preserve"> جبر بن نوف، قال: لما أراد </w:t>
      </w:r>
      <w:r>
        <w:rPr>
          <w:rtl/>
        </w:rPr>
        <w:t>أميرالمؤمنين</w:t>
      </w:r>
      <w:r w:rsidRPr="00067003">
        <w:rPr>
          <w:rtl/>
        </w:rPr>
        <w:t xml:space="preserve"> (صلوات الله عليه) المسير إلى الشام، اجتمع إليه وجوه أصحابه فقالوا: لو كتبت يا </w:t>
      </w:r>
      <w:r>
        <w:rPr>
          <w:rtl/>
        </w:rPr>
        <w:t>أميرالمؤمنين</w:t>
      </w:r>
      <w:r w:rsidRPr="00067003">
        <w:rPr>
          <w:rtl/>
        </w:rPr>
        <w:t xml:space="preserve"> إلى معاوية وأصحابه قبل مسيرنا إليهم كتابا تدعوهم إلى الحق،</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المفحص: حفرة تحفرها القطاة في الارض لتبيض وترقد فيها.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وتأمرهم بما لهم فيه الحظ، كانت الحجة تزداد عليهم قوة. </w:t>
      </w:r>
    </w:p>
    <w:p w:rsidR="00ED24C1" w:rsidRDefault="00ED24C1" w:rsidP="00ED24C1">
      <w:pPr>
        <w:pStyle w:val="libNormal"/>
        <w:rPr>
          <w:rtl/>
        </w:rPr>
      </w:pPr>
      <w:r w:rsidRPr="00067003">
        <w:rPr>
          <w:rtl/>
        </w:rPr>
        <w:t xml:space="preserve">فقال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لعبيدالله بن أبي رافع كاتبه: اكتب: </w:t>
      </w:r>
    </w:p>
    <w:p w:rsidR="00ED24C1" w:rsidRDefault="00ED24C1" w:rsidP="00ED24C1">
      <w:pPr>
        <w:pStyle w:val="libCenter"/>
        <w:rPr>
          <w:rtl/>
        </w:rPr>
      </w:pPr>
      <w:r w:rsidRPr="00067003">
        <w:rPr>
          <w:rtl/>
        </w:rPr>
        <w:t xml:space="preserve">بسم الله الرحمن الرحيم </w:t>
      </w:r>
    </w:p>
    <w:p w:rsidR="00ED24C1" w:rsidRDefault="00ED24C1" w:rsidP="00ED24C1">
      <w:pPr>
        <w:pStyle w:val="libNormal"/>
        <w:rPr>
          <w:rtl/>
        </w:rPr>
      </w:pPr>
      <w:r w:rsidRPr="00067003">
        <w:rPr>
          <w:rtl/>
        </w:rPr>
        <w:t xml:space="preserve">من </w:t>
      </w:r>
      <w:r>
        <w:rPr>
          <w:rtl/>
        </w:rPr>
        <w:t>عبدالله</w:t>
      </w:r>
      <w:r w:rsidRPr="00067003">
        <w:rPr>
          <w:rtl/>
        </w:rPr>
        <w:t xml:space="preserve"> علي </w:t>
      </w:r>
      <w:r>
        <w:rPr>
          <w:rtl/>
        </w:rPr>
        <w:t>أميرالمؤمنين</w:t>
      </w:r>
      <w:r w:rsidRPr="00067003">
        <w:rPr>
          <w:rtl/>
        </w:rPr>
        <w:t xml:space="preserve"> إلى معاوية بن أبي سفيان ومن قبله من الناس، سلام عليكم، فإني أحمد إليكم الله الذي لا إله إلا هو. </w:t>
      </w:r>
    </w:p>
    <w:p w:rsidR="00ED24C1" w:rsidRDefault="00ED24C1" w:rsidP="00ED24C1">
      <w:pPr>
        <w:pStyle w:val="libNormal"/>
        <w:rPr>
          <w:rtl/>
        </w:rPr>
      </w:pPr>
      <w:r w:rsidRPr="00067003">
        <w:rPr>
          <w:rtl/>
        </w:rPr>
        <w:t>أما بعد، فإن لله عبادا آمنوا بالتنزيل، وعرفوا التأويل، وفقهوا في الدين، وبين الله فضلهم في القرآن الحكيم، وأنت يا معاوية وأبوك وأهلك في ذلك الزمان اعداء الرسول، مكذبون بالكتاب، فجمعون على حرب المسلمين، من لقيتم منهم حبستموه وعذبتموه وقتلتموه،</w:t>
      </w:r>
      <w:r>
        <w:rPr>
          <w:rtl/>
        </w:rPr>
        <w:t xml:space="preserve"> حتّى </w:t>
      </w:r>
      <w:r w:rsidRPr="00067003">
        <w:rPr>
          <w:rtl/>
        </w:rPr>
        <w:t xml:space="preserve">إذا أراد الله (تعالى) إعزاز دينه وإظهار رسوله، دخلت العرب في دينه أفواجا، وأسلمت هذه الامة طوعا وكرها، وكنتم ممن دخل في هذا الدين إما رغبة وإما رهبة، فليس ينبني لكم أن تنازعوا أهل السبق ومن فاز بالفضل، فإنه من نازعه منكم فبحوب وظلم، فلا ينبغي لمن كان له قلب أن يجهل قدره، ولا يعدو طوره، ولا ئشقي نفسه بالتماس ما ليس له. </w:t>
      </w:r>
    </w:p>
    <w:p w:rsidR="00ED24C1" w:rsidRDefault="00ED24C1" w:rsidP="00ED24C1">
      <w:pPr>
        <w:pStyle w:val="libNormal"/>
        <w:rPr>
          <w:rtl/>
        </w:rPr>
      </w:pPr>
      <w:r w:rsidRPr="00067003">
        <w:rPr>
          <w:rtl/>
        </w:rPr>
        <w:t xml:space="preserve">إن أولى الناس بهذا الامر قديما وحديثا أقربهم برسول الله </w:t>
      </w:r>
      <w:r w:rsidR="003E5577" w:rsidRPr="003E5577">
        <w:rPr>
          <w:rStyle w:val="libAlaemChar"/>
          <w:rtl/>
        </w:rPr>
        <w:t>صلى‌الله‌عليه‌وآله‌وسلم</w:t>
      </w:r>
      <w:r w:rsidRPr="00067003">
        <w:rPr>
          <w:rtl/>
        </w:rPr>
        <w:t xml:space="preserve">، وأعلمهم بالكتاب، وأقدمهم في الدين، وأفضلهم جهاد ا، وأولهم إيمانا، وأشدهم اضطلاعا </w:t>
      </w:r>
      <w:r w:rsidRPr="00063C0F">
        <w:rPr>
          <w:rStyle w:val="libFootnotenumChar"/>
          <w:rtl/>
        </w:rPr>
        <w:t>(1)</w:t>
      </w:r>
      <w:r w:rsidRPr="00067003">
        <w:rPr>
          <w:rtl/>
        </w:rPr>
        <w:t xml:space="preserve"> بما تجهله الرعية من أمرها. فاتقوا الله الذي إليه ترجعون ولا تلبسوا الحق بالباطل لتدحضوا به الحق. </w:t>
      </w:r>
    </w:p>
    <w:p w:rsidR="00ED24C1" w:rsidRPr="00067003" w:rsidRDefault="00ED24C1" w:rsidP="00ED24C1">
      <w:pPr>
        <w:pStyle w:val="libNormal"/>
        <w:rPr>
          <w:rtl/>
        </w:rPr>
      </w:pPr>
      <w:r w:rsidRPr="00067003">
        <w:rPr>
          <w:rtl/>
        </w:rPr>
        <w:t xml:space="preserve">واعلموا أن خيار عباد الله الذين يعملون بما يعلمون، وأن شرهم الجهلاء الذين ينازعون بالجهل أهل العلم، ألا وإني أدعوكم إلى كتاب الله وسنة نبيه </w:t>
      </w:r>
      <w:r w:rsidR="003E5577" w:rsidRPr="003E5577">
        <w:rPr>
          <w:rStyle w:val="libAlaemChar"/>
          <w:rtl/>
        </w:rPr>
        <w:t>صلى‌الله‌عليه‌وآله‌وسلم</w:t>
      </w:r>
      <w:r w:rsidRPr="00067003">
        <w:rPr>
          <w:rtl/>
        </w:rPr>
        <w:t xml:space="preserve"> وحقن دماء هذه الامة، فإن قبلتم أصبتم رشدكم وهديتم لحظكم، وإن أبيتم إلا الفرقة وشق عصا هذه الامة لم تزدادوا من الله إلابعدا، ولم يزدد عليكم إلا سخطا، والسلام.</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اضطلع بالامر: قوي عليه ونهض به.</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قال: فكتب إليه معاوية: أما بعد، إنه ليس بيني وبين قيس عتاب، غير طعن الكلى وجز الرقاب. </w:t>
      </w:r>
    </w:p>
    <w:p w:rsidR="00ED24C1" w:rsidRDefault="00ED24C1" w:rsidP="00ED24C1">
      <w:pPr>
        <w:pStyle w:val="libNormal"/>
        <w:rPr>
          <w:rtl/>
        </w:rPr>
      </w:pPr>
      <w:r w:rsidRPr="00067003">
        <w:rPr>
          <w:rtl/>
        </w:rPr>
        <w:t xml:space="preserve">فلما وقف </w:t>
      </w:r>
      <w:r>
        <w:rPr>
          <w:rtl/>
        </w:rPr>
        <w:t>أميرالمؤمنين</w:t>
      </w:r>
      <w:r w:rsidRPr="00067003">
        <w:rPr>
          <w:rtl/>
        </w:rPr>
        <w:t xml:space="preserve"> </w:t>
      </w:r>
      <w:r w:rsidR="003E5577" w:rsidRPr="003E5577">
        <w:rPr>
          <w:rStyle w:val="libAlaemChar"/>
          <w:rtl/>
        </w:rPr>
        <w:t>عليه‌السلام</w:t>
      </w:r>
      <w:r w:rsidRPr="00067003">
        <w:rPr>
          <w:rtl/>
        </w:rPr>
        <w:t xml:space="preserve"> على جوابه بذلك قال: إنك لا تهدي من أحببت ولكن اليهدي من يشاء </w:t>
      </w:r>
      <w:r w:rsidRPr="00063C0F">
        <w:rPr>
          <w:rStyle w:val="libFootnotenumChar"/>
          <w:rtl/>
        </w:rPr>
        <w:t>(1)</w:t>
      </w:r>
      <w:r w:rsidRPr="00067003">
        <w:rPr>
          <w:rtl/>
        </w:rPr>
        <w:t xml:space="preserve"> إلى صراط مستقيم. </w:t>
      </w:r>
    </w:p>
    <w:p w:rsidR="00ED24C1" w:rsidRDefault="00ED24C1" w:rsidP="00ED24C1">
      <w:pPr>
        <w:pStyle w:val="libNormal"/>
        <w:rPr>
          <w:rtl/>
        </w:rPr>
      </w:pPr>
      <w:bookmarkStart w:id="430" w:name="_Toc356989226"/>
      <w:r w:rsidRPr="00B12DF9">
        <w:rPr>
          <w:rStyle w:val="Heading2Char"/>
          <w:rtl/>
        </w:rPr>
        <w:t>309</w:t>
      </w:r>
      <w:r w:rsidR="003E5577">
        <w:rPr>
          <w:rStyle w:val="Heading2Char"/>
          <w:rtl/>
        </w:rPr>
        <w:t>/</w:t>
      </w:r>
      <w:r w:rsidRPr="00B12DF9">
        <w:rPr>
          <w:rStyle w:val="Heading2Char"/>
          <w:rtl/>
        </w:rPr>
        <w:t>11 -</w:t>
      </w:r>
      <w:bookmarkEnd w:id="430"/>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نصر </w:t>
      </w:r>
      <w:r>
        <w:rPr>
          <w:rtl/>
        </w:rPr>
        <w:t>محمّد</w:t>
      </w:r>
      <w:r w:rsidRPr="00067003">
        <w:rPr>
          <w:rtl/>
        </w:rPr>
        <w:t xml:space="preserve"> بن الحسين المقرئ، قال: </w:t>
      </w:r>
      <w:r>
        <w:rPr>
          <w:rtl/>
        </w:rPr>
        <w:t>حدّثنا</w:t>
      </w:r>
      <w:r w:rsidRPr="00067003">
        <w:rPr>
          <w:rtl/>
        </w:rPr>
        <w:t xml:space="preserve"> </w:t>
      </w:r>
      <w:r>
        <w:rPr>
          <w:rtl/>
        </w:rPr>
        <w:t>محمّد</w:t>
      </w:r>
      <w:r w:rsidRPr="00067003">
        <w:rPr>
          <w:rtl/>
        </w:rPr>
        <w:t xml:space="preserve"> بن حسن بن سهل العطار، قال: </w:t>
      </w:r>
      <w:r>
        <w:rPr>
          <w:rtl/>
        </w:rPr>
        <w:t>حدّثنا</w:t>
      </w:r>
      <w:r w:rsidRPr="00067003">
        <w:rPr>
          <w:rtl/>
        </w:rPr>
        <w:t xml:space="preserve"> أحمد بن عمر الدهقان، قال: </w:t>
      </w:r>
      <w:r>
        <w:rPr>
          <w:rtl/>
        </w:rPr>
        <w:t>حدّثنا</w:t>
      </w:r>
      <w:r w:rsidRPr="00067003">
        <w:rPr>
          <w:rtl/>
        </w:rPr>
        <w:t xml:space="preserve"> </w:t>
      </w:r>
      <w:r>
        <w:rPr>
          <w:rtl/>
        </w:rPr>
        <w:t>محمّد</w:t>
      </w:r>
      <w:r w:rsidRPr="00067003">
        <w:rPr>
          <w:rtl/>
        </w:rPr>
        <w:t xml:space="preserve"> بن كثير مولى عمر بن عبد العزيز، قال: </w:t>
      </w:r>
      <w:r>
        <w:rPr>
          <w:rtl/>
        </w:rPr>
        <w:t>حدّثنا</w:t>
      </w:r>
      <w:r w:rsidRPr="00067003">
        <w:rPr>
          <w:rtl/>
        </w:rPr>
        <w:t xml:space="preserve"> عاصم بن كليب، عن أبيه، عن أبي هريرة، قال: جاء رجل إلى</w:t>
      </w:r>
      <w:r>
        <w:rPr>
          <w:rtl/>
        </w:rPr>
        <w:t xml:space="preserve"> النبيّ </w:t>
      </w:r>
      <w:r w:rsidR="003E5577" w:rsidRPr="003E5577">
        <w:rPr>
          <w:rStyle w:val="libAlaemChar"/>
          <w:rtl/>
        </w:rPr>
        <w:t>صلى‌الله‌عليه‌وآله‌وسلم</w:t>
      </w:r>
      <w:r w:rsidRPr="00067003">
        <w:rPr>
          <w:rtl/>
        </w:rPr>
        <w:t xml:space="preserve"> فشكا إليه الجوع، فبعث رسول الله </w:t>
      </w:r>
      <w:r w:rsidR="003E5577" w:rsidRPr="003E5577">
        <w:rPr>
          <w:rStyle w:val="libAlaemChar"/>
          <w:rtl/>
        </w:rPr>
        <w:t>صلى‌الله‌عليه‌وآله‌وسلم</w:t>
      </w:r>
      <w:r w:rsidRPr="00067003">
        <w:rPr>
          <w:rtl/>
        </w:rPr>
        <w:t xml:space="preserve"> إلى بيوت أزواجه فقلن: ما عندنا إلا الماء. </w:t>
      </w:r>
    </w:p>
    <w:p w:rsidR="00ED24C1" w:rsidRDefault="00ED24C1" w:rsidP="00ED24C1">
      <w:pPr>
        <w:pStyle w:val="libNormal"/>
        <w:rPr>
          <w:rtl/>
        </w:rPr>
      </w:pPr>
      <w:r w:rsidRPr="00067003">
        <w:rPr>
          <w:rtl/>
        </w:rPr>
        <w:t xml:space="preserve">فقال رسول الله </w:t>
      </w:r>
      <w:r w:rsidR="003E5577" w:rsidRPr="003E5577">
        <w:rPr>
          <w:rStyle w:val="libAlaemChar"/>
          <w:rtl/>
        </w:rPr>
        <w:t>صلى‌الله‌عليه‌وآله‌وسلم</w:t>
      </w:r>
      <w:r w:rsidRPr="00067003">
        <w:rPr>
          <w:rtl/>
        </w:rPr>
        <w:t>: من لهذا الرجل الليلة</w:t>
      </w:r>
      <w:r>
        <w:rPr>
          <w:rtl/>
        </w:rPr>
        <w:t>؟</w:t>
      </w:r>
      <w:r w:rsidRPr="00067003">
        <w:rPr>
          <w:rtl/>
        </w:rPr>
        <w:t xml:space="preserve"> فقال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أنا له يا رسول الله، وأتى فاطمة </w:t>
      </w:r>
      <w:r w:rsidR="003E5577" w:rsidRPr="003E5577">
        <w:rPr>
          <w:rStyle w:val="libAlaemChar"/>
          <w:rtl/>
        </w:rPr>
        <w:t>عليها‌السلام</w:t>
      </w:r>
      <w:r w:rsidRPr="00067003">
        <w:rPr>
          <w:rtl/>
        </w:rPr>
        <w:t xml:space="preserve"> فقال: ما عندك، يا ابنة رسول الله</w:t>
      </w:r>
      <w:r>
        <w:rPr>
          <w:rtl/>
        </w:rPr>
        <w:t>؟</w:t>
      </w:r>
      <w:r w:rsidRPr="00067003">
        <w:rPr>
          <w:rtl/>
        </w:rPr>
        <w:t xml:space="preserve"> فقالت: ما عندنا إلا قوت الصبية لكنا نؤثر ضيفنا. </w:t>
      </w:r>
    </w:p>
    <w:p w:rsidR="00ED24C1" w:rsidRDefault="00ED24C1" w:rsidP="00ED24C1">
      <w:pPr>
        <w:pStyle w:val="libNormal"/>
        <w:tabs>
          <w:tab w:val="left" w:pos="2409"/>
        </w:tabs>
        <w:rPr>
          <w:rtl/>
        </w:rPr>
      </w:pPr>
      <w:r w:rsidRPr="00067003">
        <w:rPr>
          <w:rtl/>
        </w:rPr>
        <w:t xml:space="preserve">فقال </w:t>
      </w:r>
      <w:r>
        <w:rPr>
          <w:rtl/>
        </w:rPr>
        <w:t xml:space="preserve">عليّ </w:t>
      </w:r>
      <w:r w:rsidR="003E5577" w:rsidRPr="003E5577">
        <w:rPr>
          <w:rStyle w:val="libAlaemChar"/>
          <w:rtl/>
        </w:rPr>
        <w:t>عليه‌السلام</w:t>
      </w:r>
      <w:r w:rsidRPr="00067003">
        <w:rPr>
          <w:rtl/>
        </w:rPr>
        <w:t xml:space="preserve">: يا ابنة </w:t>
      </w:r>
      <w:r>
        <w:rPr>
          <w:rtl/>
        </w:rPr>
        <w:t>محمّد</w:t>
      </w:r>
      <w:r w:rsidRPr="00067003">
        <w:rPr>
          <w:rtl/>
        </w:rPr>
        <w:t xml:space="preserve">، نومي الصبية، وأطفئي المصباح، فلما أصبح </w:t>
      </w:r>
      <w:r>
        <w:rPr>
          <w:rtl/>
        </w:rPr>
        <w:t xml:space="preserve">عليّ </w:t>
      </w:r>
      <w:r w:rsidR="003E5577" w:rsidRPr="003E5577">
        <w:rPr>
          <w:rStyle w:val="libAlaemChar"/>
          <w:rtl/>
        </w:rPr>
        <w:t>عليه‌السلام</w:t>
      </w:r>
      <w:r w:rsidRPr="00067003">
        <w:rPr>
          <w:rtl/>
        </w:rPr>
        <w:t xml:space="preserve"> غدا على رسول الله </w:t>
      </w:r>
      <w:r w:rsidR="003E5577" w:rsidRPr="003E5577">
        <w:rPr>
          <w:rStyle w:val="libAlaemChar"/>
          <w:rtl/>
        </w:rPr>
        <w:t>صلى‌الله‌عليه‌وآله‌وسلم</w:t>
      </w:r>
      <w:r w:rsidRPr="00067003">
        <w:rPr>
          <w:rtl/>
        </w:rPr>
        <w:t xml:space="preserve"> فأخبره الخبر، فلم يبرح</w:t>
      </w:r>
      <w:r>
        <w:rPr>
          <w:rtl/>
        </w:rPr>
        <w:t xml:space="preserve"> حتّى </w:t>
      </w:r>
      <w:r w:rsidRPr="00067003">
        <w:rPr>
          <w:rtl/>
        </w:rPr>
        <w:t>أنزل الله (</w:t>
      </w:r>
      <w:r>
        <w:rPr>
          <w:rtl/>
        </w:rPr>
        <w:t>عزّوجلّ</w:t>
      </w:r>
      <w:r w:rsidRPr="00067003">
        <w:rPr>
          <w:rtl/>
        </w:rPr>
        <w:t xml:space="preserve">): </w:t>
      </w:r>
      <w:r w:rsidR="00871C06" w:rsidRPr="00871C06">
        <w:rPr>
          <w:rStyle w:val="libAlaemChar"/>
          <w:rFonts w:hint="cs"/>
          <w:rtl/>
        </w:rPr>
        <w:t>(</w:t>
      </w:r>
      <w:r w:rsidRPr="00521F46">
        <w:rPr>
          <w:rStyle w:val="libAieChar"/>
          <w:rtl/>
        </w:rPr>
        <w:t xml:space="preserve"> وَيُؤْثِرُونَ عَلَىٰ أَنفُسِهِمْ وَلَوْ كَانَ بِهِمْ خَصَاصَةٌ </w:t>
      </w:r>
      <w:r w:rsidRPr="00521F46">
        <w:rPr>
          <w:rStyle w:val="libAieChar"/>
          <w:rFonts w:hint="cs"/>
          <w:rtl/>
        </w:rPr>
        <w:t>وَمَن يُوقَ شُحَّ نَفْسِهِ فَأُولَـٰئِكَ هُمُ الْمُفْلِحُونَ</w:t>
      </w:r>
      <w:r w:rsidRPr="00521F46">
        <w:rPr>
          <w:rStyle w:val="libAieChar"/>
          <w:rtl/>
        </w:rPr>
        <w:t xml:space="preserve">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w:t>
      </w:r>
    </w:p>
    <w:p w:rsidR="00ED24C1" w:rsidRPr="00067003" w:rsidRDefault="00ED24C1" w:rsidP="00ED24C1">
      <w:pPr>
        <w:pStyle w:val="libNormal"/>
        <w:rPr>
          <w:rtl/>
        </w:rPr>
      </w:pPr>
      <w:bookmarkStart w:id="431" w:name="_Toc356989227"/>
      <w:r w:rsidRPr="00B12DF9">
        <w:rPr>
          <w:rStyle w:val="Heading2Char"/>
          <w:rtl/>
        </w:rPr>
        <w:t>310</w:t>
      </w:r>
      <w:r w:rsidR="003E5577">
        <w:rPr>
          <w:rStyle w:val="Heading2Char"/>
          <w:rtl/>
        </w:rPr>
        <w:t>/</w:t>
      </w:r>
      <w:r w:rsidRPr="00B12DF9">
        <w:rPr>
          <w:rStyle w:val="Heading2Char"/>
          <w:rtl/>
        </w:rPr>
        <w:t>12 -</w:t>
      </w:r>
      <w:bookmarkEnd w:id="431"/>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بن قولويه </w:t>
      </w:r>
      <w:r w:rsidR="003E5577" w:rsidRPr="003E5577">
        <w:rPr>
          <w:rStyle w:val="libAlaemChar"/>
          <w:rtl/>
        </w:rPr>
        <w:t>رحمه‌الله</w:t>
      </w:r>
      <w:r w:rsidRPr="00067003">
        <w:rPr>
          <w:rtl/>
        </w:rPr>
        <w:t xml:space="preserve"> عن </w:t>
      </w:r>
      <w:r>
        <w:rPr>
          <w:rtl/>
        </w:rPr>
        <w:t>محمّد</w:t>
      </w:r>
      <w:r w:rsidRPr="00067003">
        <w:rPr>
          <w:rtl/>
        </w:rPr>
        <w:t xml:space="preserve"> بن يعقوب الكليني، عن عدة من أصحابه، عن سهل بن زياد، عن </w:t>
      </w:r>
      <w:r>
        <w:rPr>
          <w:rtl/>
        </w:rPr>
        <w:t>محمّد</w:t>
      </w:r>
      <w:r w:rsidRPr="00067003">
        <w:rPr>
          <w:rtl/>
        </w:rPr>
        <w:t xml:space="preserve"> بن سنان، عن حماد بن أبي طلحة، عن معاذ بن كثير، قال: نظرت إلى الموقف والناس فيه كثير، فدنوت إلى أبي </w:t>
      </w:r>
      <w:r>
        <w:rPr>
          <w:rtl/>
        </w:rPr>
        <w:t>عبدالله</w:t>
      </w:r>
      <w:r w:rsidRPr="00067003">
        <w:rPr>
          <w:rtl/>
        </w:rPr>
        <w:t xml:space="preserve"> </w:t>
      </w:r>
      <w:r w:rsidR="003E5577" w:rsidRPr="003E5577">
        <w:rPr>
          <w:rStyle w:val="libAlaemChar"/>
          <w:rtl/>
        </w:rPr>
        <w:t>عليه‌السلام</w:t>
      </w:r>
      <w:r w:rsidRPr="00067003">
        <w:rPr>
          <w:rtl/>
        </w:rPr>
        <w:t xml:space="preserve"> فقلت. إن أهل الموقف لكثير، قال: فصوب ببصره فأداره فيهم، ثم قال: ادن مني يا أبا </w:t>
      </w:r>
      <w:r>
        <w:rPr>
          <w:rtl/>
        </w:rPr>
        <w:t>عبدالله</w:t>
      </w:r>
      <w:r w:rsidRPr="00067003">
        <w:rPr>
          <w:rtl/>
        </w:rPr>
        <w:t>، فدنوت منه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تضمين من سورة القصص 28: 56. </w:t>
      </w:r>
    </w:p>
    <w:p w:rsidR="00ED24C1" w:rsidRPr="00067003" w:rsidRDefault="00ED24C1" w:rsidP="00ED24C1">
      <w:pPr>
        <w:pStyle w:val="libFootnote0"/>
        <w:rPr>
          <w:rtl/>
        </w:rPr>
      </w:pPr>
      <w:r w:rsidRPr="00067003">
        <w:rPr>
          <w:rtl/>
        </w:rPr>
        <w:t>(2) سورة الحشر 59: 9.</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فقال: غثاء </w:t>
      </w:r>
      <w:r w:rsidRPr="00063C0F">
        <w:rPr>
          <w:rStyle w:val="libFootnotenumChar"/>
          <w:rtl/>
        </w:rPr>
        <w:t>(1)</w:t>
      </w:r>
      <w:r w:rsidRPr="00067003">
        <w:rPr>
          <w:rtl/>
        </w:rPr>
        <w:t xml:space="preserve"> يأتي به الموج من كل مكان، لا والله ما الحج إلا لكم، ولا والله ما يتقبل الله إلا منكم. </w:t>
      </w:r>
    </w:p>
    <w:p w:rsidR="00ED24C1" w:rsidRDefault="00ED24C1" w:rsidP="00ED24C1">
      <w:pPr>
        <w:pStyle w:val="libNormal"/>
        <w:rPr>
          <w:rtl/>
        </w:rPr>
      </w:pPr>
      <w:bookmarkStart w:id="432" w:name="_Toc356989228"/>
      <w:r w:rsidRPr="00B12DF9">
        <w:rPr>
          <w:rStyle w:val="Heading2Char"/>
          <w:rtl/>
        </w:rPr>
        <w:t>311</w:t>
      </w:r>
      <w:r w:rsidR="003E5577">
        <w:rPr>
          <w:rStyle w:val="Heading2Char"/>
          <w:rtl/>
        </w:rPr>
        <w:t>/</w:t>
      </w:r>
      <w:r w:rsidRPr="00B12DF9">
        <w:rPr>
          <w:rStyle w:val="Heading2Char"/>
          <w:rtl/>
        </w:rPr>
        <w:t>13 -</w:t>
      </w:r>
      <w:bookmarkEnd w:id="432"/>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أبومحمّد</w:t>
      </w:r>
      <w:r w:rsidRPr="00067003">
        <w:rPr>
          <w:rtl/>
        </w:rPr>
        <w:t xml:space="preserve"> الحسن بن </w:t>
      </w:r>
      <w:r>
        <w:rPr>
          <w:rtl/>
        </w:rPr>
        <w:t>محمّد</w:t>
      </w:r>
      <w:r w:rsidRPr="00067003">
        <w:rPr>
          <w:rtl/>
        </w:rPr>
        <w:t xml:space="preserve"> العطشي، قال: </w:t>
      </w:r>
      <w:r>
        <w:rPr>
          <w:rtl/>
        </w:rPr>
        <w:t>حدّثنا أبو</w:t>
      </w:r>
      <w:r w:rsidRPr="00067003">
        <w:rPr>
          <w:rtl/>
        </w:rPr>
        <w:t xml:space="preserve">علي </w:t>
      </w:r>
      <w:r>
        <w:rPr>
          <w:rtl/>
        </w:rPr>
        <w:t>محمّد</w:t>
      </w:r>
      <w:r w:rsidRPr="00067003">
        <w:rPr>
          <w:rtl/>
        </w:rPr>
        <w:t xml:space="preserve"> بن همام الاسكافي، قال: </w:t>
      </w:r>
      <w:r>
        <w:rPr>
          <w:rtl/>
        </w:rPr>
        <w:t>حدّثنا</w:t>
      </w:r>
      <w:r w:rsidRPr="00067003">
        <w:rPr>
          <w:rtl/>
        </w:rPr>
        <w:t xml:space="preserve"> حمزة بن أبي جمة الجرجرائي الكاتب، قال: </w:t>
      </w:r>
      <w:r>
        <w:rPr>
          <w:rtl/>
        </w:rPr>
        <w:t>حدّثنا أبو</w:t>
      </w:r>
      <w:r w:rsidRPr="00067003">
        <w:rPr>
          <w:rtl/>
        </w:rPr>
        <w:t xml:space="preserve">الحارث شريح، قال: </w:t>
      </w:r>
      <w:r>
        <w:rPr>
          <w:rtl/>
        </w:rPr>
        <w:t>حدّثنا</w:t>
      </w:r>
      <w:r w:rsidRPr="00067003">
        <w:rPr>
          <w:rtl/>
        </w:rPr>
        <w:t xml:space="preserve"> الوليد بن مسلم، عن عبد العزيز بن سليمان، عن سليمان بن حبيب، عن أبى أمامة الباهلي، قال: قال رسول الله </w:t>
      </w:r>
      <w:r w:rsidR="003E5577" w:rsidRPr="003E5577">
        <w:rPr>
          <w:rStyle w:val="libAlaemChar"/>
          <w:rtl/>
        </w:rPr>
        <w:t>صلى‌الله‌عليه‌وآله‌وسلم</w:t>
      </w:r>
      <w:r w:rsidRPr="00067003">
        <w:rPr>
          <w:rtl/>
        </w:rPr>
        <w:t xml:space="preserve">: لتنقض عرى الاسلام عروة عروة، كلما نقضت عروة تشبث الناس بالتي تليها، فأولهن نقض الحكم، وآخرهن الصلاة. </w:t>
      </w:r>
    </w:p>
    <w:p w:rsidR="00ED24C1" w:rsidRDefault="00ED24C1" w:rsidP="00ED24C1">
      <w:pPr>
        <w:pStyle w:val="libNormal"/>
        <w:rPr>
          <w:rtl/>
        </w:rPr>
      </w:pPr>
      <w:bookmarkStart w:id="433" w:name="_Toc356989229"/>
      <w:r w:rsidRPr="00B12DF9">
        <w:rPr>
          <w:rStyle w:val="Heading2Char"/>
          <w:rtl/>
        </w:rPr>
        <w:t>312</w:t>
      </w:r>
      <w:r w:rsidR="003E5577">
        <w:rPr>
          <w:rStyle w:val="Heading2Char"/>
          <w:rtl/>
        </w:rPr>
        <w:t>/</w:t>
      </w:r>
      <w:r w:rsidRPr="00B12DF9">
        <w:rPr>
          <w:rStyle w:val="Heading2Char"/>
          <w:rtl/>
        </w:rPr>
        <w:t>14 -</w:t>
      </w:r>
      <w:bookmarkEnd w:id="433"/>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إسماعيل بن </w:t>
      </w:r>
      <w:r>
        <w:rPr>
          <w:rtl/>
        </w:rPr>
        <w:t>محمّد</w:t>
      </w:r>
      <w:r w:rsidRPr="00067003">
        <w:rPr>
          <w:rtl/>
        </w:rPr>
        <w:t xml:space="preserve"> الكاتب، قال: </w:t>
      </w:r>
      <w:r>
        <w:rPr>
          <w:rtl/>
        </w:rPr>
        <w:t>حدّثنا</w:t>
      </w:r>
      <w:r w:rsidRPr="00067003">
        <w:rPr>
          <w:rtl/>
        </w:rPr>
        <w:t xml:space="preserve"> أحمد بن جعفر المالكي، قال: </w:t>
      </w:r>
      <w:r>
        <w:rPr>
          <w:rtl/>
        </w:rPr>
        <w:t>حدّثنا</w:t>
      </w:r>
      <w:r w:rsidRPr="00067003">
        <w:rPr>
          <w:rtl/>
        </w:rPr>
        <w:t xml:space="preserve"> </w:t>
      </w:r>
      <w:r>
        <w:rPr>
          <w:rtl/>
        </w:rPr>
        <w:t>عبدالله</w:t>
      </w:r>
      <w:r w:rsidRPr="00067003">
        <w:rPr>
          <w:rtl/>
        </w:rPr>
        <w:t xml:space="preserve"> بن أحمد بن حنبل، قال: حدثني أبي، قال: </w:t>
      </w:r>
      <w:r>
        <w:rPr>
          <w:rtl/>
        </w:rPr>
        <w:t>حدّثنا</w:t>
      </w:r>
      <w:r w:rsidRPr="00067003">
        <w:rPr>
          <w:rtl/>
        </w:rPr>
        <w:t xml:space="preserve"> يحيى بن سعيد، عن سفيان، قال: حدثني حبيب، عن ميمون بن أبي شبيب، عن أبي ذر الغفاري </w:t>
      </w:r>
      <w:r w:rsidR="003E5577" w:rsidRPr="003E5577">
        <w:rPr>
          <w:rStyle w:val="libAlaemChar"/>
          <w:rtl/>
        </w:rPr>
        <w:t>رحمه‌الله</w:t>
      </w:r>
      <w:r w:rsidRPr="00067003">
        <w:rPr>
          <w:rtl/>
        </w:rPr>
        <w:t xml:space="preserve">، قال: قال رسول الله </w:t>
      </w:r>
      <w:r w:rsidR="003E5577" w:rsidRPr="003E5577">
        <w:rPr>
          <w:rStyle w:val="libAlaemChar"/>
          <w:rtl/>
        </w:rPr>
        <w:t>صلى‌الله‌عليه‌وآله‌وسلم</w:t>
      </w:r>
      <w:r w:rsidRPr="00067003">
        <w:rPr>
          <w:rtl/>
        </w:rPr>
        <w:t xml:space="preserve">: اتق الله حيث ما كنت، وخالق الناس </w:t>
      </w:r>
      <w:r w:rsidRPr="00063C0F">
        <w:rPr>
          <w:rStyle w:val="libFootnotenumChar"/>
          <w:rtl/>
        </w:rPr>
        <w:t>(2)</w:t>
      </w:r>
      <w:r w:rsidRPr="00067003">
        <w:rPr>
          <w:rtl/>
        </w:rPr>
        <w:t xml:space="preserve"> بخلق حسن، وإذا عملت سيئة فاعمل حسنة تمحوها. </w:t>
      </w:r>
    </w:p>
    <w:p w:rsidR="00ED24C1" w:rsidRDefault="00ED24C1" w:rsidP="00ED24C1">
      <w:pPr>
        <w:pStyle w:val="libNormal"/>
        <w:rPr>
          <w:rtl/>
        </w:rPr>
      </w:pPr>
      <w:bookmarkStart w:id="434" w:name="_Toc356989230"/>
      <w:r w:rsidRPr="00B12DF9">
        <w:rPr>
          <w:rStyle w:val="Heading2Char"/>
          <w:rtl/>
        </w:rPr>
        <w:t>313</w:t>
      </w:r>
      <w:r w:rsidR="003E5577">
        <w:rPr>
          <w:rStyle w:val="Heading2Char"/>
          <w:rtl/>
        </w:rPr>
        <w:t>/</w:t>
      </w:r>
      <w:r w:rsidRPr="00B12DF9">
        <w:rPr>
          <w:rStyle w:val="Heading2Char"/>
          <w:rtl/>
        </w:rPr>
        <w:t>15 -</w:t>
      </w:r>
      <w:bookmarkEnd w:id="434"/>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خالد المراغي، قال: حدثني </w:t>
      </w:r>
      <w:r>
        <w:rPr>
          <w:rtl/>
        </w:rPr>
        <w:t>محمّد</w:t>
      </w:r>
      <w:r w:rsidRPr="00067003">
        <w:rPr>
          <w:rtl/>
        </w:rPr>
        <w:t xml:space="preserve"> بن مدرك الشيباني، قال: </w:t>
      </w:r>
      <w:r>
        <w:rPr>
          <w:rtl/>
        </w:rPr>
        <w:t>حدّثنا</w:t>
      </w:r>
      <w:r w:rsidRPr="00067003">
        <w:rPr>
          <w:rtl/>
        </w:rPr>
        <w:t xml:space="preserve"> زكريا بن الحكم، قال: </w:t>
      </w:r>
      <w:r>
        <w:rPr>
          <w:rtl/>
        </w:rPr>
        <w:t>حدّثنا</w:t>
      </w:r>
      <w:r w:rsidRPr="00067003">
        <w:rPr>
          <w:rtl/>
        </w:rPr>
        <w:t xml:space="preserve"> خلف بن تميم، قال: </w:t>
      </w:r>
      <w:r>
        <w:rPr>
          <w:rtl/>
        </w:rPr>
        <w:t>حدّثنا</w:t>
      </w:r>
      <w:r w:rsidRPr="00067003">
        <w:rPr>
          <w:rtl/>
        </w:rPr>
        <w:t xml:space="preserve"> بكربن خنيس، عن أبي شيبة، عن عبد الملك بن عمر، عن أبي قرة، عن سلمان الفارسي </w:t>
      </w:r>
      <w:r w:rsidR="003E5577" w:rsidRPr="003E5577">
        <w:rPr>
          <w:rStyle w:val="libAlaemChar"/>
          <w:rtl/>
        </w:rPr>
        <w:t>رحمه‌الله</w:t>
      </w:r>
      <w:r w:rsidRPr="00067003">
        <w:rPr>
          <w:rtl/>
        </w:rPr>
        <w:t>، قال: قال لي</w:t>
      </w:r>
      <w:r>
        <w:rPr>
          <w:rtl/>
        </w:rPr>
        <w:t xml:space="preserve"> النبيّ </w:t>
      </w:r>
      <w:r w:rsidR="003E5577" w:rsidRPr="003E5577">
        <w:rPr>
          <w:rStyle w:val="libAlaemChar"/>
          <w:rtl/>
        </w:rPr>
        <w:t>صلى‌الله‌عليه‌وآله‌وسلم</w:t>
      </w:r>
      <w:r w:rsidRPr="00067003">
        <w:rPr>
          <w:rtl/>
        </w:rPr>
        <w:t>: يا سلمان، إذا أصبحت فقل:</w:t>
      </w:r>
      <w:r>
        <w:rPr>
          <w:rtl/>
        </w:rPr>
        <w:t xml:space="preserve"> « </w:t>
      </w:r>
      <w:r w:rsidRPr="00067003">
        <w:rPr>
          <w:rtl/>
        </w:rPr>
        <w:t>اللهم أنت ربي لا شريك لك، أصبحنا وأصبح الملك لله</w:t>
      </w:r>
      <w:r>
        <w:rPr>
          <w:rtl/>
        </w:rPr>
        <w:t xml:space="preserve"> » </w:t>
      </w:r>
      <w:r w:rsidRPr="00067003">
        <w:rPr>
          <w:rtl/>
        </w:rPr>
        <w:t xml:space="preserve">قلها ثلاثا، وإذا أمسيت فقل مثل ذلك، فانهن يكفرن ما بينهن من خطيئة. </w:t>
      </w:r>
    </w:p>
    <w:p w:rsidR="00ED24C1" w:rsidRPr="00067003" w:rsidRDefault="00ED24C1" w:rsidP="00ED24C1">
      <w:pPr>
        <w:pStyle w:val="libNormal"/>
        <w:rPr>
          <w:rtl/>
        </w:rPr>
      </w:pPr>
      <w:bookmarkStart w:id="435" w:name="_Toc356989231"/>
      <w:r w:rsidRPr="00B12DF9">
        <w:rPr>
          <w:rStyle w:val="Heading2Char"/>
          <w:rtl/>
        </w:rPr>
        <w:t>314</w:t>
      </w:r>
      <w:r w:rsidR="003E5577">
        <w:rPr>
          <w:rStyle w:val="Heading2Char"/>
          <w:rtl/>
        </w:rPr>
        <w:t>/</w:t>
      </w:r>
      <w:r w:rsidRPr="00B12DF9">
        <w:rPr>
          <w:rStyle w:val="Heading2Char"/>
          <w:rtl/>
        </w:rPr>
        <w:t>16 -</w:t>
      </w:r>
      <w:bookmarkEnd w:id="435"/>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الغثاء: ما يحمله السيل من رغوة ومن فتات الاشياء التي على وجه الارض. </w:t>
      </w:r>
    </w:p>
    <w:p w:rsidR="00ED24C1" w:rsidRPr="00067003" w:rsidRDefault="00ED24C1" w:rsidP="00ED24C1">
      <w:pPr>
        <w:pStyle w:val="libFootnote0"/>
        <w:rPr>
          <w:rtl/>
        </w:rPr>
      </w:pPr>
      <w:r w:rsidRPr="00067003">
        <w:rPr>
          <w:rtl/>
        </w:rPr>
        <w:t>(2) خالق الناس: عاشرهم.</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الجعابي، قال: </w:t>
      </w:r>
      <w:r>
        <w:rPr>
          <w:rtl/>
        </w:rPr>
        <w:t>حدّثنا أبو</w:t>
      </w:r>
      <w:r w:rsidRPr="00067003">
        <w:rPr>
          <w:rtl/>
        </w:rPr>
        <w:t xml:space="preserve">العباس أحمد بن </w:t>
      </w:r>
      <w:r>
        <w:rPr>
          <w:rtl/>
        </w:rPr>
        <w:t>محمّد</w:t>
      </w:r>
      <w:r w:rsidRPr="00067003">
        <w:rPr>
          <w:rtl/>
        </w:rPr>
        <w:t xml:space="preserve"> بن سعيد، قال: </w:t>
      </w:r>
      <w:r>
        <w:rPr>
          <w:rtl/>
        </w:rPr>
        <w:t>حدّثنا أبو</w:t>
      </w:r>
      <w:r w:rsidRPr="00067003">
        <w:rPr>
          <w:rtl/>
        </w:rPr>
        <w:t xml:space="preserve">عوانة موسى بن يوسف بن راشد الكوفي، قال: </w:t>
      </w:r>
      <w:r>
        <w:rPr>
          <w:rtl/>
        </w:rPr>
        <w:t>حدّثنا</w:t>
      </w:r>
      <w:r w:rsidRPr="00067003">
        <w:rPr>
          <w:rtl/>
        </w:rPr>
        <w:t xml:space="preserve"> </w:t>
      </w:r>
      <w:r>
        <w:rPr>
          <w:rtl/>
        </w:rPr>
        <w:t>محمّد</w:t>
      </w:r>
      <w:r w:rsidRPr="00067003">
        <w:rPr>
          <w:rtl/>
        </w:rPr>
        <w:t xml:space="preserve"> بن سليمان بن بزيغ الخزاز، قال: </w:t>
      </w:r>
      <w:r>
        <w:rPr>
          <w:rtl/>
        </w:rPr>
        <w:t>حدّثنا</w:t>
      </w:r>
      <w:r w:rsidRPr="00067003">
        <w:rPr>
          <w:rtl/>
        </w:rPr>
        <w:t xml:space="preserve"> الحسين الاشقر، عن قيس، عن ليث، عن أبي ليلى، عن الحسين </w:t>
      </w:r>
      <w:r>
        <w:rPr>
          <w:rtl/>
        </w:rPr>
        <w:t xml:space="preserve">بن عليّ </w:t>
      </w:r>
      <w:r w:rsidR="003E5577" w:rsidRPr="003E5577">
        <w:rPr>
          <w:rStyle w:val="libAlaemChar"/>
          <w:rtl/>
        </w:rPr>
        <w:t>عليهما‌السلام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الزموا مودتنا أهل البيت، فإنه من لقي الله اليوم القيامة وهو يودنا دخل الجنة بشفاعتنا، والذي نفسي بيده لا ينفع عبدا عمله إلا بمعرفة حقنا. </w:t>
      </w:r>
    </w:p>
    <w:p w:rsidR="00ED24C1" w:rsidRDefault="00ED24C1" w:rsidP="00ED24C1">
      <w:pPr>
        <w:pStyle w:val="libNormal"/>
        <w:rPr>
          <w:rtl/>
        </w:rPr>
      </w:pPr>
      <w:bookmarkStart w:id="436" w:name="_Toc356989232"/>
      <w:r w:rsidRPr="00B12DF9">
        <w:rPr>
          <w:rStyle w:val="Heading2Char"/>
          <w:rtl/>
        </w:rPr>
        <w:t>315</w:t>
      </w:r>
      <w:r w:rsidR="003E5577">
        <w:rPr>
          <w:rStyle w:val="Heading2Char"/>
          <w:rtl/>
        </w:rPr>
        <w:t>/</w:t>
      </w:r>
      <w:r w:rsidRPr="00B12DF9">
        <w:rPr>
          <w:rStyle w:val="Heading2Char"/>
          <w:rtl/>
        </w:rPr>
        <w:t>17 -</w:t>
      </w:r>
      <w:bookmarkEnd w:id="436"/>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عبيدالله </w:t>
      </w:r>
      <w:r>
        <w:rPr>
          <w:rtl/>
        </w:rPr>
        <w:t>محمّد</w:t>
      </w:r>
      <w:r w:rsidRPr="00067003">
        <w:rPr>
          <w:rtl/>
        </w:rPr>
        <w:t xml:space="preserve"> بن عمران المرزباني، قال: </w:t>
      </w:r>
      <w:r>
        <w:rPr>
          <w:rtl/>
        </w:rPr>
        <w:t>حدّثنا</w:t>
      </w:r>
      <w:r w:rsidRPr="00067003">
        <w:rPr>
          <w:rtl/>
        </w:rPr>
        <w:t xml:space="preserve"> </w:t>
      </w:r>
      <w:r>
        <w:rPr>
          <w:rtl/>
        </w:rPr>
        <w:t>محمّد</w:t>
      </w:r>
      <w:r w:rsidRPr="00067003">
        <w:rPr>
          <w:rtl/>
        </w:rPr>
        <w:t xml:space="preserve"> بن موسى، قال: حدثني </w:t>
      </w:r>
      <w:r>
        <w:rPr>
          <w:rtl/>
        </w:rPr>
        <w:t>محمّد</w:t>
      </w:r>
      <w:r w:rsidRPr="00067003">
        <w:rPr>
          <w:rtl/>
        </w:rPr>
        <w:t xml:space="preserve"> بن أبي السري، قال: </w:t>
      </w:r>
      <w:r>
        <w:rPr>
          <w:rtl/>
        </w:rPr>
        <w:t>حدّثنا</w:t>
      </w:r>
      <w:r w:rsidRPr="00067003">
        <w:rPr>
          <w:rtl/>
        </w:rPr>
        <w:t xml:space="preserve"> هشام، عن أبي مخنف، عن </w:t>
      </w:r>
      <w:r>
        <w:rPr>
          <w:rtl/>
        </w:rPr>
        <w:t xml:space="preserve">عبدالرحمن </w:t>
      </w:r>
      <w:r w:rsidRPr="00067003">
        <w:rPr>
          <w:rtl/>
        </w:rPr>
        <w:t xml:space="preserve">بن جندب، عن أبيه، قال: لما وقع الاتفاق على كتب القضية بين </w:t>
      </w:r>
      <w:r>
        <w:rPr>
          <w:rtl/>
        </w:rPr>
        <w:t>أميرالمؤمنين</w:t>
      </w:r>
      <w:r w:rsidRPr="00067003">
        <w:rPr>
          <w:rtl/>
        </w:rPr>
        <w:t xml:space="preserve"> </w:t>
      </w:r>
      <w:r w:rsidR="003E5577" w:rsidRPr="003E5577">
        <w:rPr>
          <w:rStyle w:val="libAlaemChar"/>
          <w:rtl/>
        </w:rPr>
        <w:t>عليه‌السلام</w:t>
      </w:r>
      <w:r w:rsidRPr="00067003">
        <w:rPr>
          <w:rtl/>
        </w:rPr>
        <w:t xml:space="preserve"> وبين معاوية بن أبي سفيان، حضر عمرو بن العاص في رجال من أهل الشام، و</w:t>
      </w:r>
      <w:r>
        <w:rPr>
          <w:rtl/>
        </w:rPr>
        <w:t>عبدالله</w:t>
      </w:r>
      <w:r w:rsidRPr="00067003">
        <w:rPr>
          <w:rtl/>
        </w:rPr>
        <w:t xml:space="preserve"> بن عباس في رجال من أهل العراق، فقال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للكاتب: اكتب هذا ما تقاضى عليه </w:t>
      </w:r>
      <w:r>
        <w:rPr>
          <w:rtl/>
        </w:rPr>
        <w:t>أميرالمؤمنين</w:t>
      </w:r>
      <w:r w:rsidRPr="00067003">
        <w:rPr>
          <w:rtl/>
        </w:rPr>
        <w:t xml:space="preserve"> </w:t>
      </w:r>
      <w:r>
        <w:rPr>
          <w:rtl/>
        </w:rPr>
        <w:t>عليّ بن</w:t>
      </w:r>
      <w:r w:rsidRPr="00067003">
        <w:rPr>
          <w:rtl/>
        </w:rPr>
        <w:t xml:space="preserve"> أبي طالب ومعاوية بن أبي سفيان. </w:t>
      </w:r>
    </w:p>
    <w:p w:rsidR="00ED24C1" w:rsidRDefault="00ED24C1" w:rsidP="00ED24C1">
      <w:pPr>
        <w:pStyle w:val="libNormal"/>
        <w:rPr>
          <w:rtl/>
        </w:rPr>
      </w:pPr>
      <w:r w:rsidRPr="00067003">
        <w:rPr>
          <w:rtl/>
        </w:rPr>
        <w:t xml:space="preserve">فقال عمرو بن العاص: اكتب اسمه واسم أبيه، ولا تسمه بإمرة المؤمنين، فإنما هو أمير هؤلاء وليس بأميرنا. </w:t>
      </w:r>
    </w:p>
    <w:p w:rsidR="00ED24C1" w:rsidRDefault="00ED24C1" w:rsidP="00ED24C1">
      <w:pPr>
        <w:pStyle w:val="libNormal"/>
        <w:rPr>
          <w:rtl/>
        </w:rPr>
      </w:pPr>
      <w:r w:rsidRPr="00067003">
        <w:rPr>
          <w:rtl/>
        </w:rPr>
        <w:t>فقال الاحنف بن قيس. لا تمح هذا الاسم، فإني أتخوف إن محوته لا يرجع إليك أبدا</w:t>
      </w:r>
      <w:r>
        <w:rPr>
          <w:rFonts w:hint="cs"/>
          <w:rtl/>
        </w:rPr>
        <w:t>ً</w:t>
      </w:r>
      <w:r w:rsidRPr="00067003">
        <w:rPr>
          <w:rtl/>
        </w:rPr>
        <w:t xml:space="preserve">. </w:t>
      </w:r>
    </w:p>
    <w:p w:rsidR="00ED24C1" w:rsidRDefault="00ED24C1" w:rsidP="00ED24C1">
      <w:pPr>
        <w:pStyle w:val="libNormal"/>
        <w:rPr>
          <w:rtl/>
        </w:rPr>
      </w:pPr>
      <w:r w:rsidRPr="00067003">
        <w:rPr>
          <w:rtl/>
        </w:rPr>
        <w:t xml:space="preserve">فامتنع </w:t>
      </w:r>
      <w:r>
        <w:rPr>
          <w:rtl/>
        </w:rPr>
        <w:t>أميرالمؤمنين</w:t>
      </w:r>
      <w:r w:rsidRPr="00067003">
        <w:rPr>
          <w:rtl/>
        </w:rPr>
        <w:t xml:space="preserve"> </w:t>
      </w:r>
      <w:r w:rsidR="003E5577" w:rsidRPr="003E5577">
        <w:rPr>
          <w:rStyle w:val="libAlaemChar"/>
          <w:rtl/>
        </w:rPr>
        <w:t>عليه‌السلام</w:t>
      </w:r>
      <w:r w:rsidRPr="00067003">
        <w:rPr>
          <w:rtl/>
        </w:rPr>
        <w:t xml:space="preserve"> من محوه، فتراجع الخطاب فيه مليا من النهار، فقال الاشعث بن قيس: امح هذا الاسم ترحه الله. </w:t>
      </w:r>
    </w:p>
    <w:p w:rsidR="00ED24C1" w:rsidRPr="00067003" w:rsidRDefault="00ED24C1" w:rsidP="00ED24C1">
      <w:pPr>
        <w:pStyle w:val="libNormal"/>
        <w:rPr>
          <w:rtl/>
        </w:rPr>
      </w:pPr>
      <w:r w:rsidRPr="00067003">
        <w:rPr>
          <w:rtl/>
        </w:rPr>
        <w:t xml:space="preserve">فقال </w:t>
      </w:r>
      <w:r>
        <w:rPr>
          <w:rtl/>
        </w:rPr>
        <w:t>أميرالمؤمنين</w:t>
      </w:r>
      <w:r w:rsidRPr="00067003">
        <w:rPr>
          <w:rtl/>
        </w:rPr>
        <w:t xml:space="preserve">: الله أكبر سنة بسنة، ومثل بمثل، والله إني لكاتب رسول الله </w:t>
      </w:r>
      <w:r w:rsidR="003E5577" w:rsidRPr="003E5577">
        <w:rPr>
          <w:rStyle w:val="libAlaemChar"/>
          <w:rtl/>
        </w:rPr>
        <w:t>صلى‌الله‌عليه‌وآله‌وسلم</w:t>
      </w:r>
      <w:r w:rsidRPr="00067003">
        <w:rPr>
          <w:rtl/>
        </w:rPr>
        <w:t xml:space="preserve"> يوم الحديبية، وقد أملى علي: هذا ما قاضى عليه </w:t>
      </w:r>
      <w:r>
        <w:rPr>
          <w:rtl/>
        </w:rPr>
        <w:t>محمّد</w:t>
      </w:r>
      <w:r w:rsidRPr="00067003">
        <w:rPr>
          <w:rtl/>
        </w:rPr>
        <w:t xml:space="preserve"> رسول الله سهيل بن عمرو. فقال له سهيل: امح رسول الله، فإنا لا نقر لك بذلك، ولا نشهد لك به، اكتب اسمك واسم أبيك، فامتنعت من محوه فقال</w:t>
      </w:r>
      <w:r>
        <w:rPr>
          <w:rtl/>
        </w:rPr>
        <w:t xml:space="preserve"> النبيّ </w:t>
      </w:r>
      <w:r w:rsidR="003E5577" w:rsidRPr="003E5577">
        <w:rPr>
          <w:rStyle w:val="libAlaemChar"/>
          <w:rtl/>
        </w:rPr>
        <w:t>صلى‌الله‌عليه‌وآله‌وسلم</w:t>
      </w:r>
      <w:r w:rsidRPr="00067003">
        <w:rPr>
          <w:rtl/>
        </w:rPr>
        <w:t>: امحه يا علي، وستدعى إلى مثلها فتجيب وأنت على مضض.</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فقال عمرو بن العاص: سبحان الله</w:t>
      </w:r>
      <w:r>
        <w:rPr>
          <w:rtl/>
        </w:rPr>
        <w:t>!</w:t>
      </w:r>
      <w:r w:rsidRPr="00067003">
        <w:rPr>
          <w:rtl/>
        </w:rPr>
        <w:t xml:space="preserve"> ومثل هذا يشبه بذلك، ونحن مؤمنون وأولئك كانوا كف</w:t>
      </w:r>
      <w:r>
        <w:rPr>
          <w:rFonts w:hint="cs"/>
          <w:rtl/>
        </w:rPr>
        <w:t>ّ</w:t>
      </w:r>
      <w:r w:rsidRPr="00067003">
        <w:rPr>
          <w:rtl/>
        </w:rPr>
        <w:t>ارا</w:t>
      </w:r>
      <w:r>
        <w:rPr>
          <w:rFonts w:hint="cs"/>
          <w:rtl/>
        </w:rPr>
        <w:t>ً</w:t>
      </w:r>
      <w:r>
        <w:rPr>
          <w:rtl/>
        </w:rPr>
        <w:t>!</w:t>
      </w:r>
      <w:r w:rsidRPr="00067003">
        <w:rPr>
          <w:rtl/>
        </w:rPr>
        <w:t xml:space="preserve"> </w:t>
      </w:r>
    </w:p>
    <w:p w:rsidR="00ED24C1" w:rsidRDefault="00ED24C1" w:rsidP="00ED24C1">
      <w:pPr>
        <w:pStyle w:val="libNormal"/>
        <w:rPr>
          <w:rtl/>
        </w:rPr>
      </w:pPr>
      <w:r w:rsidRPr="00067003">
        <w:rPr>
          <w:rtl/>
        </w:rPr>
        <w:t xml:space="preserve">فقال </w:t>
      </w:r>
      <w:r>
        <w:rPr>
          <w:rtl/>
        </w:rPr>
        <w:t>أميرالمؤمنين</w:t>
      </w:r>
      <w:r w:rsidRPr="00067003">
        <w:rPr>
          <w:rtl/>
        </w:rPr>
        <w:t xml:space="preserve"> </w:t>
      </w:r>
      <w:r w:rsidR="003E5577" w:rsidRPr="003E5577">
        <w:rPr>
          <w:rStyle w:val="libAlaemChar"/>
          <w:rtl/>
        </w:rPr>
        <w:t>عليه‌السلام</w:t>
      </w:r>
      <w:r w:rsidRPr="00067003">
        <w:rPr>
          <w:rtl/>
        </w:rPr>
        <w:t>: يابن النابغة، ومتى لم تكن للفاسقين وليا، وللمسلمين عدوا، وهل تشبه إلا أمك التي دفعت بك</w:t>
      </w:r>
      <w:r>
        <w:rPr>
          <w:rtl/>
        </w:rPr>
        <w:t>؟</w:t>
      </w:r>
      <w:r w:rsidRPr="00067003">
        <w:rPr>
          <w:rtl/>
        </w:rPr>
        <w:t xml:space="preserve"> </w:t>
      </w:r>
    </w:p>
    <w:p w:rsidR="00ED24C1" w:rsidRDefault="00ED24C1" w:rsidP="00ED24C1">
      <w:pPr>
        <w:pStyle w:val="libNormal"/>
        <w:rPr>
          <w:rtl/>
        </w:rPr>
      </w:pPr>
      <w:r w:rsidRPr="00067003">
        <w:rPr>
          <w:rtl/>
        </w:rPr>
        <w:t>فقال عمرو: لا جرم لا يجمع بيني وبينك مجلس أبدا</w:t>
      </w:r>
      <w:r>
        <w:rPr>
          <w:rFonts w:hint="cs"/>
          <w:rtl/>
        </w:rPr>
        <w:t>ً</w:t>
      </w:r>
      <w:r w:rsidRPr="00067003">
        <w:rPr>
          <w:rtl/>
        </w:rPr>
        <w:t xml:space="preserve">. </w:t>
      </w:r>
    </w:p>
    <w:p w:rsidR="00ED24C1" w:rsidRDefault="00ED24C1" w:rsidP="00ED24C1">
      <w:pPr>
        <w:pStyle w:val="libNormal"/>
        <w:rPr>
          <w:rtl/>
        </w:rPr>
      </w:pPr>
      <w:r w:rsidRPr="00067003">
        <w:rPr>
          <w:rtl/>
        </w:rPr>
        <w:t xml:space="preserve">فقال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والله إني لارجو أن يطهر الله مجلسي منك ومن أشباهك، ثم كتب الكتاب وانصرف الناس. </w:t>
      </w:r>
    </w:p>
    <w:p w:rsidR="00ED24C1" w:rsidRDefault="00ED24C1" w:rsidP="00ED24C1">
      <w:pPr>
        <w:pStyle w:val="libNormal"/>
        <w:rPr>
          <w:rtl/>
        </w:rPr>
      </w:pPr>
      <w:bookmarkStart w:id="437" w:name="_Toc356989233"/>
      <w:r w:rsidRPr="00B12DF9">
        <w:rPr>
          <w:rStyle w:val="Heading2Char"/>
          <w:rtl/>
        </w:rPr>
        <w:t>316</w:t>
      </w:r>
      <w:r w:rsidR="003E5577">
        <w:rPr>
          <w:rStyle w:val="Heading2Char"/>
          <w:rtl/>
        </w:rPr>
        <w:t>/</w:t>
      </w:r>
      <w:r w:rsidRPr="00B12DF9">
        <w:rPr>
          <w:rStyle w:val="Heading2Char"/>
          <w:rtl/>
        </w:rPr>
        <w:t>18 -</w:t>
      </w:r>
      <w:bookmarkEnd w:id="437"/>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أبوجعفر محمّد</w:t>
      </w:r>
      <w:r w:rsidRPr="00067003">
        <w:rPr>
          <w:rtl/>
        </w:rPr>
        <w:t xml:space="preserve"> </w:t>
      </w:r>
      <w:r>
        <w:rPr>
          <w:rtl/>
        </w:rPr>
        <w:t>بن عليّ بن</w:t>
      </w:r>
      <w:r w:rsidRPr="00067003">
        <w:rPr>
          <w:rtl/>
        </w:rPr>
        <w:t xml:space="preserve"> موسى بن بابويه، قال: حدثني أبي، قال: </w:t>
      </w:r>
      <w:r>
        <w:rPr>
          <w:rtl/>
        </w:rPr>
        <w:t>حدّثنا</w:t>
      </w:r>
      <w:r w:rsidRPr="00067003">
        <w:rPr>
          <w:rtl/>
        </w:rPr>
        <w:t xml:space="preserve"> أحمد بن إدريس، قال: </w:t>
      </w:r>
      <w:r>
        <w:rPr>
          <w:rtl/>
        </w:rPr>
        <w:t>حدّثنا</w:t>
      </w:r>
      <w:r w:rsidRPr="00067003">
        <w:rPr>
          <w:rtl/>
        </w:rPr>
        <w:t xml:space="preserve"> </w:t>
      </w:r>
      <w:r>
        <w:rPr>
          <w:rtl/>
        </w:rPr>
        <w:t>محمّد</w:t>
      </w:r>
      <w:r w:rsidRPr="00067003">
        <w:rPr>
          <w:rtl/>
        </w:rPr>
        <w:t xml:space="preserve"> ابن عبد الجبار، قال: </w:t>
      </w:r>
      <w:r>
        <w:rPr>
          <w:rtl/>
        </w:rPr>
        <w:t>حدّثنا</w:t>
      </w:r>
      <w:r w:rsidRPr="00067003">
        <w:rPr>
          <w:rtl/>
        </w:rPr>
        <w:t xml:space="preserve"> ابن أبي عمير، عن أبان بن عثمان، عن أبان بن تغلب، عن عكرمة، عن </w:t>
      </w:r>
      <w:r>
        <w:rPr>
          <w:rtl/>
        </w:rPr>
        <w:t>عبدالله</w:t>
      </w:r>
      <w:r w:rsidRPr="00067003">
        <w:rPr>
          <w:rtl/>
        </w:rPr>
        <w:t xml:space="preserve"> بن العباس، قال: لما حضرت رسول الله </w:t>
      </w:r>
      <w:r w:rsidR="003E5577" w:rsidRPr="003E5577">
        <w:rPr>
          <w:rStyle w:val="libAlaemChar"/>
          <w:rtl/>
        </w:rPr>
        <w:t>صلى‌الله‌عليه‌وآله‌وسلم</w:t>
      </w:r>
      <w:r w:rsidRPr="00067003">
        <w:rPr>
          <w:rtl/>
        </w:rPr>
        <w:t xml:space="preserve"> الوفاة بكى</w:t>
      </w:r>
      <w:r>
        <w:rPr>
          <w:rtl/>
        </w:rPr>
        <w:t xml:space="preserve"> حتّى </w:t>
      </w:r>
      <w:r w:rsidRPr="00067003">
        <w:rPr>
          <w:rtl/>
        </w:rPr>
        <w:t>بلت دموعه لحيته، فقيل له: يا رسول الله، ما يبكيك</w:t>
      </w:r>
      <w:r>
        <w:rPr>
          <w:rtl/>
        </w:rPr>
        <w:t>؟</w:t>
      </w:r>
      <w:r w:rsidRPr="00067003">
        <w:rPr>
          <w:rtl/>
        </w:rPr>
        <w:t xml:space="preserve"> فقال: أبكي لذريتي، وما تصنع بهم شرار أمتي من بعدي، كأني بفاطمة ابنتي وقد ظلمت بعدي وهي تنادي</w:t>
      </w:r>
      <w:r>
        <w:rPr>
          <w:rtl/>
        </w:rPr>
        <w:t xml:space="preserve"> « </w:t>
      </w:r>
      <w:r w:rsidRPr="00067003">
        <w:rPr>
          <w:rtl/>
        </w:rPr>
        <w:t>يا أبتاه، يا أبتاه</w:t>
      </w:r>
      <w:r>
        <w:rPr>
          <w:rtl/>
        </w:rPr>
        <w:t xml:space="preserve"> » </w:t>
      </w:r>
      <w:r w:rsidRPr="00067003">
        <w:rPr>
          <w:rtl/>
        </w:rPr>
        <w:t xml:space="preserve">فلا يعينها أحد من أمتي. </w:t>
      </w:r>
    </w:p>
    <w:p w:rsidR="00ED24C1" w:rsidRDefault="00ED24C1" w:rsidP="00ED24C1">
      <w:pPr>
        <w:pStyle w:val="libNormal"/>
        <w:tabs>
          <w:tab w:val="left" w:pos="2409"/>
        </w:tabs>
        <w:rPr>
          <w:rtl/>
        </w:rPr>
      </w:pPr>
      <w:r w:rsidRPr="00067003">
        <w:rPr>
          <w:rtl/>
        </w:rPr>
        <w:t xml:space="preserve">فسمعت ذلك فاطمة </w:t>
      </w:r>
      <w:r w:rsidR="003E5577" w:rsidRPr="003E5577">
        <w:rPr>
          <w:rStyle w:val="libAlaemChar"/>
          <w:rtl/>
        </w:rPr>
        <w:t>عليهما‌السلام</w:t>
      </w:r>
      <w:r w:rsidRPr="00067003">
        <w:rPr>
          <w:rtl/>
        </w:rPr>
        <w:t xml:space="preserve"> فبكت، فقال لها رسول الله </w:t>
      </w:r>
      <w:r w:rsidR="003E5577" w:rsidRPr="003E5577">
        <w:rPr>
          <w:rStyle w:val="libAlaemChar"/>
          <w:rtl/>
        </w:rPr>
        <w:t>صلى‌الله‌عليه‌وآله‌وسلم</w:t>
      </w:r>
      <w:r>
        <w:rPr>
          <w:rFonts w:hint="cs"/>
          <w:rtl/>
        </w:rPr>
        <w:t>:</w:t>
      </w:r>
      <w:r w:rsidRPr="00067003">
        <w:rPr>
          <w:rtl/>
        </w:rPr>
        <w:t xml:space="preserve"> لا تبكين. يا بنية. فقالت: لست أبكي لما يصنع بي من بعدك ولكن أبكي لفراقك، يا رسول الله. فقال لها: ابشري يا بنت </w:t>
      </w:r>
      <w:r>
        <w:rPr>
          <w:rtl/>
        </w:rPr>
        <w:t>محمّد</w:t>
      </w:r>
      <w:r w:rsidRPr="00067003">
        <w:rPr>
          <w:rtl/>
        </w:rPr>
        <w:t xml:space="preserve"> بسرعة اللحاق بي، فإنك أؤل من يلحق بي من أهل بيتي. </w:t>
      </w:r>
    </w:p>
    <w:p w:rsidR="00ED24C1" w:rsidRPr="00067003" w:rsidRDefault="00ED24C1" w:rsidP="00ED24C1">
      <w:pPr>
        <w:pStyle w:val="libNormal"/>
        <w:rPr>
          <w:rtl/>
        </w:rPr>
      </w:pPr>
      <w:bookmarkStart w:id="438" w:name="_Toc356989234"/>
      <w:r w:rsidRPr="00B12DF9">
        <w:rPr>
          <w:rStyle w:val="Heading2Char"/>
          <w:rtl/>
        </w:rPr>
        <w:t>317</w:t>
      </w:r>
      <w:r w:rsidR="003E5577">
        <w:rPr>
          <w:rStyle w:val="Heading2Char"/>
          <w:rtl/>
        </w:rPr>
        <w:t>/</w:t>
      </w:r>
      <w:r w:rsidRPr="00B12DF9">
        <w:rPr>
          <w:rStyle w:val="Heading2Char"/>
          <w:rtl/>
        </w:rPr>
        <w:t>19 -</w:t>
      </w:r>
      <w:bookmarkEnd w:id="438"/>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w:t>
      </w:r>
      <w:r w:rsidRPr="00067003">
        <w:rPr>
          <w:rtl/>
        </w:rPr>
        <w:t xml:space="preserve">أحمد بن </w:t>
      </w:r>
      <w:r>
        <w:rPr>
          <w:rtl/>
        </w:rPr>
        <w:t>محمّد</w:t>
      </w:r>
      <w:r w:rsidRPr="00067003">
        <w:rPr>
          <w:rtl/>
        </w:rPr>
        <w:t xml:space="preserve"> ابن الحسن، قال: حدثني أبي، عن سعد بن </w:t>
      </w:r>
      <w:r>
        <w:rPr>
          <w:rtl/>
        </w:rPr>
        <w:t>عبدالله</w:t>
      </w:r>
      <w:r w:rsidRPr="00067003">
        <w:rPr>
          <w:rtl/>
        </w:rPr>
        <w:t xml:space="preserve">، قال: </w:t>
      </w:r>
      <w:r>
        <w:rPr>
          <w:rtl/>
        </w:rPr>
        <w:t>حدّثنا</w:t>
      </w:r>
      <w:r w:rsidRPr="00067003">
        <w:rPr>
          <w:rtl/>
        </w:rPr>
        <w:t xml:space="preserve"> </w:t>
      </w:r>
      <w:r>
        <w:rPr>
          <w:rtl/>
        </w:rPr>
        <w:t>عبدالله</w:t>
      </w:r>
      <w:r w:rsidRPr="00067003">
        <w:rPr>
          <w:rtl/>
        </w:rPr>
        <w:t xml:space="preserve"> بن هارون، قال: </w:t>
      </w:r>
      <w:r>
        <w:rPr>
          <w:rtl/>
        </w:rPr>
        <w:t>حدّثنا</w:t>
      </w:r>
      <w:r w:rsidRPr="00067003">
        <w:rPr>
          <w:rtl/>
        </w:rPr>
        <w:t xml:space="preserve"> </w:t>
      </w:r>
      <w:r>
        <w:rPr>
          <w:rtl/>
        </w:rPr>
        <w:t>محمّد</w:t>
      </w:r>
      <w:r w:rsidRPr="00067003">
        <w:rPr>
          <w:rtl/>
        </w:rPr>
        <w:t xml:space="preserve"> بن </w:t>
      </w:r>
      <w:r>
        <w:rPr>
          <w:rtl/>
        </w:rPr>
        <w:t xml:space="preserve">عبدالرحمن </w:t>
      </w:r>
      <w:r w:rsidRPr="00067003">
        <w:rPr>
          <w:rtl/>
        </w:rPr>
        <w:t xml:space="preserve">العرزمي، قال: </w:t>
      </w:r>
      <w:r>
        <w:rPr>
          <w:rtl/>
        </w:rPr>
        <w:t>حدّثنا</w:t>
      </w:r>
      <w:r w:rsidRPr="00067003">
        <w:rPr>
          <w:rtl/>
        </w:rPr>
        <w:t xml:space="preserve"> المعلى بن هلال، عن الكلبي، عن أبي صالح، عن ابن عباس، قال: سمعت رسول الله </w:t>
      </w:r>
      <w:r w:rsidR="003E5577" w:rsidRPr="003E5577">
        <w:rPr>
          <w:rStyle w:val="libAlaemChar"/>
          <w:rtl/>
        </w:rPr>
        <w:t>صلى‌الله‌عليه‌وآله‌وسلم</w:t>
      </w:r>
      <w:r w:rsidRPr="00067003">
        <w:rPr>
          <w:rtl/>
        </w:rPr>
        <w:t xml:space="preserve"> يقول: أعطاني الله خمسا، وأعطى عليا خمسا: أعطاني جوامع الكلم، وأعطى عليا جوامع العلم، وجعلني نبيا، وجعل عليا وصيا، أعطاني الكوثر، وأعطى عليا السلسبيل،</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وأعطاني الوحي، وأعطى عليا الالهام، وأسرى بي إليه، وفتحت له أبواب السماء</w:t>
      </w:r>
      <w:r>
        <w:rPr>
          <w:rtl/>
        </w:rPr>
        <w:t xml:space="preserve"> حتّى </w:t>
      </w:r>
      <w:r w:rsidRPr="00067003">
        <w:rPr>
          <w:rtl/>
        </w:rPr>
        <w:t xml:space="preserve">رأى ما رأيت ونظر إلى ما نظرت إليه. </w:t>
      </w:r>
    </w:p>
    <w:p w:rsidR="00ED24C1" w:rsidRDefault="00ED24C1" w:rsidP="00ED24C1">
      <w:pPr>
        <w:pStyle w:val="libNormal"/>
        <w:rPr>
          <w:rtl/>
        </w:rPr>
      </w:pPr>
      <w:r w:rsidRPr="00067003">
        <w:rPr>
          <w:rtl/>
        </w:rPr>
        <w:t xml:space="preserve">ثم قال: يابن عباس، من خالف عليا فلا تكونن ظهيرا له ولا وليا، فوالذي بعثني بالحق ما يخالفه أحد إلا غير الله ما به من نعمة وشوه خلقه قبل إدخاله النار. يابن عباس، لا تشك في علي، فإن الشك فيه يخرج عن الايمان، ويوجب الخلود في النار. </w:t>
      </w:r>
    </w:p>
    <w:p w:rsidR="00ED24C1" w:rsidRDefault="00ED24C1" w:rsidP="00ED24C1">
      <w:pPr>
        <w:pStyle w:val="libNormal"/>
        <w:rPr>
          <w:rtl/>
        </w:rPr>
      </w:pPr>
      <w:bookmarkStart w:id="439" w:name="_Toc356989235"/>
      <w:r w:rsidRPr="00B12DF9">
        <w:rPr>
          <w:rStyle w:val="Heading2Char"/>
          <w:rtl/>
        </w:rPr>
        <w:t>318</w:t>
      </w:r>
      <w:r w:rsidR="003E5577">
        <w:rPr>
          <w:rStyle w:val="Heading2Char"/>
          <w:rtl/>
        </w:rPr>
        <w:t>/</w:t>
      </w:r>
      <w:r w:rsidRPr="00B12DF9">
        <w:rPr>
          <w:rStyle w:val="Heading2Char"/>
          <w:rtl/>
        </w:rPr>
        <w:t>20 -</w:t>
      </w:r>
      <w:bookmarkEnd w:id="439"/>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غالب أحمد بن </w:t>
      </w:r>
      <w:r>
        <w:rPr>
          <w:rtl/>
        </w:rPr>
        <w:t>محمّد</w:t>
      </w:r>
      <w:r w:rsidRPr="00067003">
        <w:rPr>
          <w:rtl/>
        </w:rPr>
        <w:t xml:space="preserve"> الزراري، قال: </w:t>
      </w:r>
      <w:r>
        <w:rPr>
          <w:rtl/>
        </w:rPr>
        <w:t>حدّثنا</w:t>
      </w:r>
      <w:r w:rsidRPr="00067003">
        <w:rPr>
          <w:rtl/>
        </w:rPr>
        <w:t xml:space="preserve"> </w:t>
      </w:r>
      <w:r>
        <w:rPr>
          <w:rtl/>
        </w:rPr>
        <w:t>محمّد</w:t>
      </w:r>
      <w:r w:rsidRPr="00067003">
        <w:rPr>
          <w:rtl/>
        </w:rPr>
        <w:t xml:space="preserve"> بن </w:t>
      </w:r>
      <w:r>
        <w:rPr>
          <w:rtl/>
        </w:rPr>
        <w:t>عبدالله</w:t>
      </w:r>
      <w:r w:rsidRPr="00067003">
        <w:rPr>
          <w:rtl/>
        </w:rPr>
        <w:t xml:space="preserve"> بن جعفر الحميري، عن أبيه، قال: </w:t>
      </w:r>
      <w:r>
        <w:rPr>
          <w:rtl/>
        </w:rPr>
        <w:t>حدّثنا</w:t>
      </w:r>
      <w:r w:rsidRPr="00067003">
        <w:rPr>
          <w:rtl/>
        </w:rPr>
        <w:t xml:space="preserve"> أحمد بن أبي </w:t>
      </w:r>
      <w:r>
        <w:rPr>
          <w:rtl/>
        </w:rPr>
        <w:t>عبدالله</w:t>
      </w:r>
      <w:r w:rsidRPr="00067003">
        <w:rPr>
          <w:rtl/>
        </w:rPr>
        <w:t xml:space="preserve"> البرقي، قال: حدثني </w:t>
      </w:r>
      <w:r>
        <w:rPr>
          <w:rtl/>
        </w:rPr>
        <w:t>محمّد</w:t>
      </w:r>
      <w:r w:rsidRPr="00067003">
        <w:rPr>
          <w:rtl/>
        </w:rPr>
        <w:t xml:space="preserve"> بن </w:t>
      </w:r>
      <w:r>
        <w:rPr>
          <w:rtl/>
        </w:rPr>
        <w:t xml:space="preserve">عبدالرحمن </w:t>
      </w:r>
      <w:r w:rsidRPr="00067003">
        <w:rPr>
          <w:rtl/>
        </w:rPr>
        <w:t xml:space="preserve">العرزمي، عن أبيه، عن أبي </w:t>
      </w:r>
      <w:r>
        <w:rPr>
          <w:rtl/>
        </w:rPr>
        <w:t>عبدالله</w:t>
      </w:r>
      <w:r w:rsidRPr="00067003">
        <w:rPr>
          <w:rtl/>
        </w:rPr>
        <w:t xml:space="preserve"> الصادق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من زي الايمان الفقه، ومن زي الفقه الحلم، ومن زي الحلم الرفق، ومن زي الرفق اللين، ومن زي اللين السهولة. </w:t>
      </w:r>
    </w:p>
    <w:p w:rsidR="00ED24C1" w:rsidRDefault="00ED24C1" w:rsidP="00ED24C1">
      <w:pPr>
        <w:pStyle w:val="libNormal"/>
        <w:rPr>
          <w:rtl/>
        </w:rPr>
      </w:pPr>
      <w:bookmarkStart w:id="440" w:name="_Toc356989236"/>
      <w:r w:rsidRPr="00B12DF9">
        <w:rPr>
          <w:rStyle w:val="Heading2Char"/>
          <w:rtl/>
        </w:rPr>
        <w:t>319</w:t>
      </w:r>
      <w:r w:rsidR="003E5577">
        <w:rPr>
          <w:rStyle w:val="Heading2Char"/>
          <w:rtl/>
        </w:rPr>
        <w:t>/</w:t>
      </w:r>
      <w:r w:rsidRPr="00B12DF9">
        <w:rPr>
          <w:rStyle w:val="Heading2Char"/>
          <w:rtl/>
        </w:rPr>
        <w:t>21 -</w:t>
      </w:r>
      <w:bookmarkEnd w:id="440"/>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w:t>
      </w:r>
      <w:r w:rsidRPr="00067003">
        <w:rPr>
          <w:rtl/>
        </w:rPr>
        <w:t xml:space="preserve">أحمد بن </w:t>
      </w:r>
      <w:r>
        <w:rPr>
          <w:rtl/>
        </w:rPr>
        <w:t>محمّد</w:t>
      </w:r>
      <w:r w:rsidRPr="00067003">
        <w:rPr>
          <w:rtl/>
        </w:rPr>
        <w:t xml:space="preserve"> ابن الحسن بن الوليد، قال: حدثني أبي، عن </w:t>
      </w:r>
      <w:r>
        <w:rPr>
          <w:rtl/>
        </w:rPr>
        <w:t>محمّد</w:t>
      </w:r>
      <w:r w:rsidRPr="00067003">
        <w:rPr>
          <w:rtl/>
        </w:rPr>
        <w:t xml:space="preserve"> بن الحسن الصفار، عن أحمد بن </w:t>
      </w:r>
      <w:r>
        <w:rPr>
          <w:rtl/>
        </w:rPr>
        <w:t>محمّد</w:t>
      </w:r>
      <w:r w:rsidRPr="00067003">
        <w:rPr>
          <w:rtl/>
        </w:rPr>
        <w:t xml:space="preserve"> بن عيسى، عن الحسن بن محبوب، عن أبي أيوب الخزاز، عن أبي حمزة الثمالي </w:t>
      </w:r>
      <w:r w:rsidR="003E5577" w:rsidRPr="003E5577">
        <w:rPr>
          <w:rStyle w:val="libAlaemChar"/>
          <w:rtl/>
        </w:rPr>
        <w:t>رحمه‌الله</w:t>
      </w:r>
      <w:r w:rsidRPr="00067003">
        <w:rPr>
          <w:rtl/>
        </w:rPr>
        <w:t xml:space="preserve">، عن أبي جعفر الباقر </w:t>
      </w:r>
      <w:r>
        <w:rPr>
          <w:rtl/>
        </w:rPr>
        <w:t>محمّد</w:t>
      </w:r>
      <w:r w:rsidRPr="00067003">
        <w:rPr>
          <w:rtl/>
        </w:rPr>
        <w:t xml:space="preserve"> </w:t>
      </w:r>
      <w:r>
        <w:rPr>
          <w:rtl/>
        </w:rPr>
        <w:t xml:space="preserve">بن عليّ </w:t>
      </w:r>
      <w:r w:rsidR="003E5577" w:rsidRPr="003E5577">
        <w:rPr>
          <w:rStyle w:val="libAlaemChar"/>
          <w:rtl/>
        </w:rPr>
        <w:t>عليه‌السلام</w:t>
      </w:r>
      <w:r w:rsidRPr="00067003">
        <w:rPr>
          <w:rtl/>
        </w:rPr>
        <w:t>، قال: سمعته يقول: أربع من كن فيه كمل إسلامه، وأعين على إيمانه، ومحصت ذنوبه، ولقي ربه وهو عنه راض، ولو كان فيما بين قرنه إلى قدمه ذنوب حطها الله (تعالى) عنه، وهي: الوفاء بما يجعل الله على نفسه، وصدق اللسان مع الناس، والحياء مما يقبح عند الله وعند الناس، وحسن الخلق مع الاهل والناس.</w:t>
      </w:r>
    </w:p>
    <w:p w:rsidR="00ED24C1" w:rsidRPr="00067003" w:rsidRDefault="00ED24C1" w:rsidP="00ED24C1">
      <w:pPr>
        <w:pStyle w:val="libNormal"/>
        <w:rPr>
          <w:rtl/>
        </w:rPr>
      </w:pPr>
      <w:r w:rsidRPr="00067003">
        <w:rPr>
          <w:rtl/>
        </w:rPr>
        <w:t xml:space="preserve">وأربع من كن فيه من المؤمنين أسكنه الله في أعلى عليين، في غرف في محل الشرف كل الشرف: من آوى اليتيم، ونظر له فكان له أبا، ومن رحم الضعيف وأعانه وكفاه، ومن أنفق على والد يه ورفق بهما وبرهما ولم يحزنهما، ولم يخرق </w:t>
      </w:r>
      <w:r w:rsidRPr="00063C0F">
        <w:rPr>
          <w:rStyle w:val="libFootnotenumChar"/>
          <w:rtl/>
        </w:rPr>
        <w:t>(1)</w:t>
      </w:r>
      <w:r w:rsidRPr="00067003">
        <w:rPr>
          <w:rtl/>
        </w:rPr>
        <w:t xml:space="preserve"> لمملوكه،</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الخرق: ضد الرفق، أي أن يرفق به ولا يسئ إليه.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وأعانه على ما يكلفه، ولم يستسعه فيما لا يطيق. </w:t>
      </w:r>
    </w:p>
    <w:p w:rsidR="00ED24C1" w:rsidRDefault="00ED24C1" w:rsidP="00ED24C1">
      <w:pPr>
        <w:pStyle w:val="libNormal"/>
        <w:rPr>
          <w:rtl/>
        </w:rPr>
      </w:pPr>
      <w:bookmarkStart w:id="441" w:name="_Toc356989237"/>
      <w:r w:rsidRPr="00B12DF9">
        <w:rPr>
          <w:rStyle w:val="Heading2Char"/>
          <w:rtl/>
        </w:rPr>
        <w:t>320</w:t>
      </w:r>
      <w:r w:rsidR="003E5577">
        <w:rPr>
          <w:rStyle w:val="Heading2Char"/>
          <w:rtl/>
        </w:rPr>
        <w:t>/</w:t>
      </w:r>
      <w:r w:rsidRPr="00B12DF9">
        <w:rPr>
          <w:rStyle w:val="Heading2Char"/>
          <w:rtl/>
        </w:rPr>
        <w:t>22 -</w:t>
      </w:r>
      <w:bookmarkEnd w:id="441"/>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عبيدالله </w:t>
      </w:r>
      <w:r>
        <w:rPr>
          <w:rtl/>
        </w:rPr>
        <w:t>محمّد</w:t>
      </w:r>
      <w:r w:rsidRPr="00067003">
        <w:rPr>
          <w:rtl/>
        </w:rPr>
        <w:t xml:space="preserve"> بن عمران المرزباني، قال: </w:t>
      </w:r>
      <w:r>
        <w:rPr>
          <w:rtl/>
        </w:rPr>
        <w:t>حدّثنا</w:t>
      </w:r>
      <w:r w:rsidRPr="00067003">
        <w:rPr>
          <w:rtl/>
        </w:rPr>
        <w:t xml:space="preserve"> </w:t>
      </w:r>
      <w:r>
        <w:rPr>
          <w:rtl/>
        </w:rPr>
        <w:t>محمّد</w:t>
      </w:r>
      <w:r w:rsidRPr="00067003">
        <w:rPr>
          <w:rtl/>
        </w:rPr>
        <w:t xml:space="preserve"> بن أحمد الحكيمي، قال: </w:t>
      </w:r>
      <w:r>
        <w:rPr>
          <w:rtl/>
        </w:rPr>
        <w:t>حدّثنا</w:t>
      </w:r>
      <w:r w:rsidRPr="00067003">
        <w:rPr>
          <w:rtl/>
        </w:rPr>
        <w:t xml:space="preserve"> </w:t>
      </w:r>
      <w:r>
        <w:rPr>
          <w:rtl/>
        </w:rPr>
        <w:t>محمّد</w:t>
      </w:r>
      <w:r w:rsidRPr="00067003">
        <w:rPr>
          <w:rtl/>
        </w:rPr>
        <w:t xml:space="preserve"> بن إسحاق، قال: أخبرنا يحيى بن معين، قال: </w:t>
      </w:r>
      <w:r>
        <w:rPr>
          <w:rtl/>
        </w:rPr>
        <w:t>حدّثنا</w:t>
      </w:r>
      <w:r w:rsidRPr="00067003">
        <w:rPr>
          <w:rtl/>
        </w:rPr>
        <w:t xml:space="preserve"> عبد الرزاق، قال: أخبرنا معمر، عن ثابت، عن أنس بن مالك، قال: قال رسول الله </w:t>
      </w:r>
      <w:r w:rsidR="003E5577" w:rsidRPr="003E5577">
        <w:rPr>
          <w:rStyle w:val="libAlaemChar"/>
          <w:rtl/>
        </w:rPr>
        <w:t>صلى‌الله‌عليه‌وآله‌وسلم</w:t>
      </w:r>
      <w:r w:rsidRPr="00067003">
        <w:rPr>
          <w:rtl/>
        </w:rPr>
        <w:t xml:space="preserve">: ماكان الفحش في شئ إلا شانه، ولا كان الحبا، في شئ قط إلا زانه. </w:t>
      </w:r>
    </w:p>
    <w:p w:rsidR="00ED24C1" w:rsidRDefault="00ED24C1" w:rsidP="00ED24C1">
      <w:pPr>
        <w:pStyle w:val="libNormal"/>
        <w:rPr>
          <w:rtl/>
        </w:rPr>
      </w:pPr>
      <w:bookmarkStart w:id="442" w:name="_Toc356989238"/>
      <w:r w:rsidRPr="00B12DF9">
        <w:rPr>
          <w:rStyle w:val="Heading2Char"/>
          <w:rtl/>
        </w:rPr>
        <w:t>321</w:t>
      </w:r>
      <w:r w:rsidR="003E5577">
        <w:rPr>
          <w:rStyle w:val="Heading2Char"/>
          <w:rtl/>
        </w:rPr>
        <w:t>/</w:t>
      </w:r>
      <w:r w:rsidRPr="00B12DF9">
        <w:rPr>
          <w:rStyle w:val="Heading2Char"/>
          <w:rtl/>
        </w:rPr>
        <w:t>23 -</w:t>
      </w:r>
      <w:bookmarkEnd w:id="442"/>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 xml:space="preserve">نصر </w:t>
      </w:r>
      <w:r>
        <w:rPr>
          <w:rtl/>
        </w:rPr>
        <w:t>محمّد</w:t>
      </w:r>
      <w:r w:rsidRPr="00067003">
        <w:rPr>
          <w:rtl/>
        </w:rPr>
        <w:t xml:space="preserve"> بن الحسين المقرئ، قال: </w:t>
      </w:r>
      <w:r>
        <w:rPr>
          <w:rtl/>
        </w:rPr>
        <w:t>حدّثنا</w:t>
      </w:r>
      <w:r w:rsidRPr="00067003">
        <w:rPr>
          <w:rtl/>
        </w:rPr>
        <w:t xml:space="preserve"> </w:t>
      </w:r>
      <w:r>
        <w:rPr>
          <w:rtl/>
        </w:rPr>
        <w:t>أبوعبدالله</w:t>
      </w:r>
      <w:r w:rsidRPr="00067003">
        <w:rPr>
          <w:rtl/>
        </w:rPr>
        <w:t xml:space="preserve"> الحسين </w:t>
      </w:r>
      <w:r>
        <w:rPr>
          <w:rtl/>
        </w:rPr>
        <w:t xml:space="preserve">بن عليّ </w:t>
      </w:r>
      <w:r w:rsidRPr="00067003">
        <w:rPr>
          <w:rtl/>
        </w:rPr>
        <w:t xml:space="preserve">الرازي، قال: </w:t>
      </w:r>
      <w:r>
        <w:rPr>
          <w:rtl/>
        </w:rPr>
        <w:t>حدّثنا</w:t>
      </w:r>
      <w:r w:rsidRPr="00067003">
        <w:rPr>
          <w:rtl/>
        </w:rPr>
        <w:t xml:space="preserve"> جعفر بن </w:t>
      </w:r>
      <w:r>
        <w:rPr>
          <w:rtl/>
        </w:rPr>
        <w:t>محمّد</w:t>
      </w:r>
      <w:r w:rsidRPr="00067003">
        <w:rPr>
          <w:rtl/>
        </w:rPr>
        <w:t xml:space="preserve"> الحنفي، قال: </w:t>
      </w:r>
      <w:r>
        <w:rPr>
          <w:rtl/>
        </w:rPr>
        <w:t>حدّثنا</w:t>
      </w:r>
      <w:r w:rsidRPr="00067003">
        <w:rPr>
          <w:rtl/>
        </w:rPr>
        <w:t xml:space="preserve"> يحيى بن هاشم السمسار، قال: </w:t>
      </w:r>
      <w:r>
        <w:rPr>
          <w:rtl/>
        </w:rPr>
        <w:t>حدّثنا</w:t>
      </w:r>
      <w:r w:rsidRPr="00067003">
        <w:rPr>
          <w:rtl/>
        </w:rPr>
        <w:t xml:space="preserve"> عمرو بن شمر، قال: </w:t>
      </w:r>
      <w:r>
        <w:rPr>
          <w:rtl/>
        </w:rPr>
        <w:t>حدّثنا</w:t>
      </w:r>
      <w:r w:rsidRPr="00067003">
        <w:rPr>
          <w:rtl/>
        </w:rPr>
        <w:t xml:space="preserve"> حماد، عن أبي الزبير، عن جابر بن </w:t>
      </w:r>
      <w:r>
        <w:rPr>
          <w:rtl/>
        </w:rPr>
        <w:t>عبدالله</w:t>
      </w:r>
      <w:r w:rsidRPr="00067003">
        <w:rPr>
          <w:rtl/>
        </w:rPr>
        <w:t xml:space="preserve"> بن حزام، قال: أتيت رسول الله </w:t>
      </w:r>
      <w:r w:rsidR="003E5577" w:rsidRPr="003E5577">
        <w:rPr>
          <w:rStyle w:val="libAlaemChar"/>
          <w:rtl/>
        </w:rPr>
        <w:t>صلى‌الله‌عليه‌وآله‌وسلم</w:t>
      </w:r>
      <w:r w:rsidRPr="00067003">
        <w:rPr>
          <w:rtl/>
        </w:rPr>
        <w:t xml:space="preserve"> فقلت: يا رسول الله، من وصيك</w:t>
      </w:r>
      <w:r>
        <w:rPr>
          <w:rtl/>
        </w:rPr>
        <w:t>؟</w:t>
      </w:r>
      <w:r w:rsidRPr="00067003">
        <w:rPr>
          <w:rtl/>
        </w:rPr>
        <w:t xml:space="preserve"> قال: فأمسك عني عشرا لا يجيبني، ثم قال: يا جابر، ألا أخبرك عما سألتني</w:t>
      </w:r>
      <w:r>
        <w:rPr>
          <w:rtl/>
        </w:rPr>
        <w:t>؟</w:t>
      </w:r>
      <w:r w:rsidRPr="00067003">
        <w:rPr>
          <w:rtl/>
        </w:rPr>
        <w:t xml:space="preserve"> </w:t>
      </w:r>
    </w:p>
    <w:p w:rsidR="00ED24C1" w:rsidRDefault="00ED24C1" w:rsidP="00ED24C1">
      <w:pPr>
        <w:pStyle w:val="libNormal"/>
        <w:rPr>
          <w:rtl/>
        </w:rPr>
      </w:pPr>
      <w:r w:rsidRPr="00067003">
        <w:rPr>
          <w:rtl/>
        </w:rPr>
        <w:t>فقلت: بأبي أنت وأمي، أما والله لقد سكت عني</w:t>
      </w:r>
      <w:r>
        <w:rPr>
          <w:rtl/>
        </w:rPr>
        <w:t xml:space="preserve"> حتّى ظننت أ</w:t>
      </w:r>
      <w:r w:rsidRPr="00067003">
        <w:rPr>
          <w:rtl/>
        </w:rPr>
        <w:t xml:space="preserve">نك وجدت </w:t>
      </w:r>
      <w:r w:rsidRPr="00063C0F">
        <w:rPr>
          <w:rStyle w:val="libFootnotenumChar"/>
          <w:rtl/>
        </w:rPr>
        <w:t>(1)</w:t>
      </w:r>
      <w:r w:rsidRPr="00067003">
        <w:rPr>
          <w:rtl/>
        </w:rPr>
        <w:t xml:space="preserve"> علي. </w:t>
      </w:r>
    </w:p>
    <w:p w:rsidR="00ED24C1" w:rsidRDefault="00ED24C1" w:rsidP="00ED24C1">
      <w:pPr>
        <w:pStyle w:val="libNormal"/>
        <w:rPr>
          <w:rtl/>
        </w:rPr>
      </w:pPr>
      <w:r w:rsidRPr="00067003">
        <w:rPr>
          <w:rtl/>
        </w:rPr>
        <w:t xml:space="preserve">فقال: ما وجدت عليك يا جابر، ولكن كنت انتظر ما يأتيني من السماء، فأتاني جبرئيل </w:t>
      </w:r>
      <w:r w:rsidR="003E5577" w:rsidRPr="003E5577">
        <w:rPr>
          <w:rStyle w:val="libAlaemChar"/>
          <w:rtl/>
        </w:rPr>
        <w:t>عليه‌السلام</w:t>
      </w:r>
      <w:r w:rsidRPr="00067003">
        <w:rPr>
          <w:rtl/>
        </w:rPr>
        <w:t xml:space="preserve"> فقال: يا </w:t>
      </w:r>
      <w:r>
        <w:rPr>
          <w:rtl/>
        </w:rPr>
        <w:t>محمّد</w:t>
      </w:r>
      <w:r w:rsidRPr="00067003">
        <w:rPr>
          <w:rtl/>
        </w:rPr>
        <w:t xml:space="preserve">، ربك يقول: إن </w:t>
      </w:r>
      <w:r>
        <w:rPr>
          <w:rtl/>
        </w:rPr>
        <w:t>عليّ بن</w:t>
      </w:r>
      <w:r w:rsidRPr="00067003">
        <w:rPr>
          <w:rtl/>
        </w:rPr>
        <w:t xml:space="preserve"> أبي طالب وصيك، وخليفتك على أهلك وأمتك، والذائد عن حوضك، وهو صاحب لوائك يقدمك إلى الجنة. </w:t>
      </w:r>
    </w:p>
    <w:p w:rsidR="00ED24C1" w:rsidRDefault="00ED24C1" w:rsidP="00ED24C1">
      <w:pPr>
        <w:pStyle w:val="libNormal"/>
        <w:rPr>
          <w:rtl/>
        </w:rPr>
      </w:pPr>
      <w:r w:rsidRPr="00067003">
        <w:rPr>
          <w:rtl/>
        </w:rPr>
        <w:t>فقلت: يا نبي الله، أرأيت من لا يؤمن بهذا أقتله</w:t>
      </w:r>
      <w:r>
        <w:rPr>
          <w:rtl/>
        </w:rPr>
        <w:t>؟</w:t>
      </w:r>
      <w:r w:rsidRPr="00067003">
        <w:rPr>
          <w:rtl/>
        </w:rPr>
        <w:t xml:space="preserve"> قال: نعم يا جابر، ما وضع هذا الموضع إلا ليتابع عليه، فمن تابعه كان معي غدا، ومن خالفه لم يرد علي الحوض أبدا</w:t>
      </w:r>
      <w:r>
        <w:rPr>
          <w:rFonts w:hint="cs"/>
          <w:rtl/>
        </w:rPr>
        <w:t>ً</w:t>
      </w:r>
      <w:r w:rsidRPr="00067003">
        <w:rPr>
          <w:rtl/>
        </w:rPr>
        <w:t xml:space="preserve">. </w:t>
      </w:r>
    </w:p>
    <w:p w:rsidR="00ED24C1" w:rsidRPr="00067003" w:rsidRDefault="00ED24C1" w:rsidP="00ED24C1">
      <w:pPr>
        <w:pStyle w:val="libNormal"/>
        <w:rPr>
          <w:rtl/>
        </w:rPr>
      </w:pPr>
      <w:bookmarkStart w:id="443" w:name="_Toc356989239"/>
      <w:r w:rsidRPr="00B12DF9">
        <w:rPr>
          <w:rStyle w:val="Heading2Char"/>
          <w:rtl/>
        </w:rPr>
        <w:t>322</w:t>
      </w:r>
      <w:r w:rsidR="003E5577">
        <w:rPr>
          <w:rStyle w:val="Heading2Char"/>
          <w:rtl/>
        </w:rPr>
        <w:t>/</w:t>
      </w:r>
      <w:r w:rsidRPr="00B12DF9">
        <w:rPr>
          <w:rStyle w:val="Heading2Char"/>
          <w:rtl/>
        </w:rPr>
        <w:t>24 -</w:t>
      </w:r>
      <w:bookmarkEnd w:id="443"/>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وجد: غضب.</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الجعابي، قال: </w:t>
      </w:r>
      <w:r>
        <w:rPr>
          <w:rtl/>
        </w:rPr>
        <w:t>حدّثنا أبو</w:t>
      </w:r>
      <w:r w:rsidRPr="00067003">
        <w:rPr>
          <w:rtl/>
        </w:rPr>
        <w:t xml:space="preserve">العباس أحمد بن </w:t>
      </w:r>
      <w:r>
        <w:rPr>
          <w:rtl/>
        </w:rPr>
        <w:t>محمّد</w:t>
      </w:r>
      <w:r w:rsidRPr="00067003">
        <w:rPr>
          <w:rtl/>
        </w:rPr>
        <w:t xml:space="preserve"> بن سعيد الهمداني، قال: أخبرني عمر بن أسلم، قال: </w:t>
      </w:r>
      <w:r>
        <w:rPr>
          <w:rtl/>
        </w:rPr>
        <w:t>حدّثنا</w:t>
      </w:r>
      <w:r w:rsidRPr="00067003">
        <w:rPr>
          <w:rtl/>
        </w:rPr>
        <w:t xml:space="preserve"> سعيد بن يوسف البصري، عن خالد بن </w:t>
      </w:r>
      <w:r>
        <w:rPr>
          <w:rtl/>
        </w:rPr>
        <w:t xml:space="preserve">عبدالرحمن </w:t>
      </w:r>
      <w:r w:rsidRPr="00067003">
        <w:rPr>
          <w:rtl/>
        </w:rPr>
        <w:t xml:space="preserve">المدائني، عن </w:t>
      </w:r>
      <w:r>
        <w:rPr>
          <w:rtl/>
        </w:rPr>
        <w:t xml:space="preserve">عبدالرحمن </w:t>
      </w:r>
      <w:r w:rsidRPr="00067003">
        <w:rPr>
          <w:rtl/>
        </w:rPr>
        <w:t xml:space="preserve">بن أبي ليلى، عن أبي ذر الغفاري </w:t>
      </w:r>
      <w:r w:rsidR="003E5577" w:rsidRPr="003E5577">
        <w:rPr>
          <w:rStyle w:val="libAlaemChar"/>
          <w:rtl/>
        </w:rPr>
        <w:t>رحمه‌الله</w:t>
      </w:r>
      <w:r w:rsidRPr="00067003">
        <w:rPr>
          <w:rtl/>
        </w:rPr>
        <w:t xml:space="preserve"> قال: رأيت رسول الله </w:t>
      </w:r>
      <w:r w:rsidR="003E5577" w:rsidRPr="003E5577">
        <w:rPr>
          <w:rStyle w:val="libAlaemChar"/>
          <w:rtl/>
        </w:rPr>
        <w:t>صلى‌الله‌عليه‌وآله‌وسلم</w:t>
      </w:r>
      <w:r w:rsidRPr="00067003">
        <w:rPr>
          <w:rtl/>
        </w:rPr>
        <w:t xml:space="preserve"> وقد ضرب كتف </w:t>
      </w:r>
      <w:r>
        <w:rPr>
          <w:rtl/>
        </w:rPr>
        <w:t>عليّ بن</w:t>
      </w:r>
      <w:r w:rsidRPr="00067003">
        <w:rPr>
          <w:rtl/>
        </w:rPr>
        <w:t xml:space="preserve"> أبي طالب بيده، وقال: يا علي من أحبنا فهو العربي، ومن أبغضنا فهو العلج </w:t>
      </w:r>
      <w:r w:rsidRPr="00063C0F">
        <w:rPr>
          <w:rStyle w:val="libFootnotenumChar"/>
          <w:rtl/>
        </w:rPr>
        <w:t>(1)</w:t>
      </w:r>
      <w:r w:rsidRPr="00067003">
        <w:rPr>
          <w:rtl/>
        </w:rPr>
        <w:t xml:space="preserve">، شيعتنا أهل البيوتات والمعادن والشرف، ومن كان مولده صحيحا، وما على ملة إبراهيم إلا نحن وشيعتنا وسائر الناس منها براء، إن لله ملائكة يهدمون سيئات شيعتنا كما يهدم القوم البنيان. </w:t>
      </w:r>
    </w:p>
    <w:p w:rsidR="00ED24C1" w:rsidRDefault="00ED24C1" w:rsidP="00ED24C1">
      <w:pPr>
        <w:pStyle w:val="libNormal"/>
        <w:rPr>
          <w:rtl/>
        </w:rPr>
      </w:pPr>
      <w:bookmarkStart w:id="444" w:name="_Toc356989240"/>
      <w:r w:rsidRPr="00B12DF9">
        <w:rPr>
          <w:rStyle w:val="Heading2Char"/>
          <w:rtl/>
        </w:rPr>
        <w:t>323</w:t>
      </w:r>
      <w:r w:rsidR="003E5577">
        <w:rPr>
          <w:rStyle w:val="Heading2Char"/>
          <w:rtl/>
        </w:rPr>
        <w:t>/</w:t>
      </w:r>
      <w:r w:rsidRPr="00B12DF9">
        <w:rPr>
          <w:rStyle w:val="Heading2Char"/>
          <w:rtl/>
        </w:rPr>
        <w:t>25 -</w:t>
      </w:r>
      <w:bookmarkEnd w:id="444"/>
      <w:r w:rsidRPr="00067003">
        <w:rPr>
          <w:rtl/>
        </w:rPr>
        <w:t xml:space="preserve"> </w:t>
      </w:r>
      <w:r>
        <w:rPr>
          <w:rtl/>
        </w:rPr>
        <w:t>حدّثنا</w:t>
      </w:r>
      <w:r w:rsidRPr="00067003">
        <w:rPr>
          <w:rtl/>
        </w:rPr>
        <w:t xml:space="preserve">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w:t>
      </w:r>
      <w:r>
        <w:rPr>
          <w:rtl/>
        </w:rPr>
        <w:t>محمّد</w:t>
      </w:r>
      <w:r w:rsidRPr="00067003">
        <w:rPr>
          <w:rtl/>
        </w:rPr>
        <w:t xml:space="preserve"> الكاتب، قال: أخبرنا الحسن </w:t>
      </w:r>
      <w:r>
        <w:rPr>
          <w:rtl/>
        </w:rPr>
        <w:t xml:space="preserve">بن عليّ </w:t>
      </w:r>
      <w:r w:rsidRPr="00067003">
        <w:rPr>
          <w:rtl/>
        </w:rPr>
        <w:t xml:space="preserve">الزعفراني، عن إبراهيم بن </w:t>
      </w:r>
      <w:r>
        <w:rPr>
          <w:rtl/>
        </w:rPr>
        <w:t>محمّد</w:t>
      </w:r>
      <w:r w:rsidRPr="00067003">
        <w:rPr>
          <w:rtl/>
        </w:rPr>
        <w:t xml:space="preserve"> الثقفي، قال: </w:t>
      </w:r>
      <w:r>
        <w:rPr>
          <w:rtl/>
        </w:rPr>
        <w:t>حدّثنا</w:t>
      </w:r>
      <w:r w:rsidRPr="00067003">
        <w:rPr>
          <w:rtl/>
        </w:rPr>
        <w:t xml:space="preserve"> </w:t>
      </w:r>
      <w:r>
        <w:rPr>
          <w:rtl/>
        </w:rPr>
        <w:t>محمّد</w:t>
      </w:r>
      <w:r w:rsidRPr="00067003">
        <w:rPr>
          <w:rtl/>
        </w:rPr>
        <w:t xml:space="preserve"> بن علي، قال: </w:t>
      </w:r>
      <w:r>
        <w:rPr>
          <w:rtl/>
        </w:rPr>
        <w:t>حدّثنا</w:t>
      </w:r>
      <w:r w:rsidRPr="00067003">
        <w:rPr>
          <w:rtl/>
        </w:rPr>
        <w:t xml:space="preserve"> الحسين بن سفيان، عن أبيه، قال: </w:t>
      </w:r>
      <w:r>
        <w:rPr>
          <w:rtl/>
        </w:rPr>
        <w:t>حدّثنا</w:t>
      </w:r>
      <w:r w:rsidRPr="00067003">
        <w:rPr>
          <w:rtl/>
        </w:rPr>
        <w:t xml:space="preserve"> لوط بن يحيى، قال: حدثني </w:t>
      </w:r>
      <w:r>
        <w:rPr>
          <w:rtl/>
        </w:rPr>
        <w:t xml:space="preserve">عبدالرحمن </w:t>
      </w:r>
      <w:r w:rsidRPr="00067003">
        <w:rPr>
          <w:rtl/>
        </w:rPr>
        <w:t>بن جندب، عن أبيه، قال: لما بويم عثمان سمعت المقداد بن الاسود الكندي يقول ل</w:t>
      </w:r>
      <w:r>
        <w:rPr>
          <w:rtl/>
        </w:rPr>
        <w:t xml:space="preserve">عبدالرحمن </w:t>
      </w:r>
      <w:r w:rsidRPr="00067003">
        <w:rPr>
          <w:rtl/>
        </w:rPr>
        <w:t xml:space="preserve">بن عوف: والله يا عبد الرحمن، ما رأيت مثل ما أتي إلى أهل هذا البيت بعد نبيهم. </w:t>
      </w:r>
    </w:p>
    <w:p w:rsidR="00ED24C1" w:rsidRDefault="00ED24C1" w:rsidP="00ED24C1">
      <w:pPr>
        <w:pStyle w:val="libNormal"/>
        <w:rPr>
          <w:rtl/>
        </w:rPr>
      </w:pPr>
      <w:r w:rsidRPr="00067003">
        <w:rPr>
          <w:rtl/>
        </w:rPr>
        <w:t>فقال له عبد الرحمن: وما أنت وذاك يا مقداد</w:t>
      </w:r>
      <w:r>
        <w:rPr>
          <w:rtl/>
        </w:rPr>
        <w:t>؟</w:t>
      </w:r>
      <w:r w:rsidRPr="00067003">
        <w:rPr>
          <w:rtl/>
        </w:rPr>
        <w:t xml:space="preserve"> </w:t>
      </w:r>
    </w:p>
    <w:p w:rsidR="00ED24C1" w:rsidRDefault="00ED24C1" w:rsidP="00ED24C1">
      <w:pPr>
        <w:pStyle w:val="libNormal"/>
        <w:rPr>
          <w:rtl/>
        </w:rPr>
      </w:pPr>
      <w:r w:rsidRPr="00067003">
        <w:rPr>
          <w:rtl/>
        </w:rPr>
        <w:t xml:space="preserve">قال: إني والله أحبهم لحب رسول الله </w:t>
      </w:r>
      <w:r w:rsidR="003E5577" w:rsidRPr="003E5577">
        <w:rPr>
          <w:rStyle w:val="libAlaemChar"/>
          <w:rtl/>
        </w:rPr>
        <w:t>صلى‌الله‌عليه‌وآله‌وسلم</w:t>
      </w:r>
      <w:r w:rsidRPr="00067003">
        <w:rPr>
          <w:rtl/>
        </w:rPr>
        <w:t xml:space="preserve">، ويعتريني والله وجد لا أبثه بثة، لتشرف قريش على الناس بشرفهم، واجتماعهم على نزع سلطان رسول الله </w:t>
      </w:r>
      <w:r w:rsidR="003E5577" w:rsidRPr="003E5577">
        <w:rPr>
          <w:rStyle w:val="libAlaemChar"/>
          <w:rtl/>
        </w:rPr>
        <w:t>صلى‌الله‌عليه‌وآله‌وسلم</w:t>
      </w:r>
      <w:r w:rsidRPr="00067003">
        <w:rPr>
          <w:rtl/>
        </w:rPr>
        <w:t xml:space="preserve"> من أيديهم. </w:t>
      </w:r>
    </w:p>
    <w:p w:rsidR="00ED24C1" w:rsidRDefault="00ED24C1" w:rsidP="00ED24C1">
      <w:pPr>
        <w:pStyle w:val="libNormal"/>
        <w:rPr>
          <w:rtl/>
        </w:rPr>
      </w:pPr>
      <w:r w:rsidRPr="00067003">
        <w:rPr>
          <w:rtl/>
        </w:rPr>
        <w:t xml:space="preserve">فقال له عبد الرحمن: ويحك والله لقد اجتهدت نفسي لكم. </w:t>
      </w:r>
    </w:p>
    <w:p w:rsidR="00ED24C1" w:rsidRDefault="00ED24C1" w:rsidP="00ED24C1">
      <w:pPr>
        <w:pStyle w:val="libNormal"/>
        <w:rPr>
          <w:rtl/>
        </w:rPr>
      </w:pPr>
      <w:r w:rsidRPr="00067003">
        <w:rPr>
          <w:rtl/>
        </w:rPr>
        <w:t xml:space="preserve">فقال له المقداد: والله لقد تركت رجلا من الذين يأمرون بالحق وبه يعدلون، أما والله لو أن لي على قريش أعوانا لقاتلتهم قتالي إياهم يوم بدر وأحد. </w:t>
      </w:r>
    </w:p>
    <w:p w:rsidR="00ED24C1" w:rsidRPr="00067003" w:rsidRDefault="00ED24C1" w:rsidP="00ED24C1">
      <w:pPr>
        <w:pStyle w:val="libNormal"/>
        <w:rPr>
          <w:rtl/>
        </w:rPr>
      </w:pPr>
      <w:r w:rsidRPr="00067003">
        <w:rPr>
          <w:rtl/>
        </w:rPr>
        <w:t>فقال له عبد الرحمن: ثكلتك. أمك يا مقداد لا يسمعن هذا الكلام منك الناس، أما والله إني لخائف أن تكون صاحب فرقة وفتنة.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العلج: الكافر من العجم.</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قال جندب: فأتيته بعد ما انصرف من مقامه، فقلت له: يا مقداد أنا من أعوانك. فقال: رحمك الله، إن الذي نريد لا يغني فيه الرجلان والثلاثة، فخرجت من عنده وأتيت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فذكرت له ما قال وقلت، قال: فدعا لنا بخير. </w:t>
      </w:r>
    </w:p>
    <w:p w:rsidR="00ED24C1" w:rsidRDefault="00ED24C1" w:rsidP="00ED24C1">
      <w:pPr>
        <w:pStyle w:val="libNormal"/>
        <w:rPr>
          <w:rtl/>
        </w:rPr>
      </w:pPr>
      <w:bookmarkStart w:id="445" w:name="_Toc356989241"/>
      <w:r w:rsidRPr="00B12DF9">
        <w:rPr>
          <w:rStyle w:val="Heading2Char"/>
          <w:rtl/>
        </w:rPr>
        <w:t>324</w:t>
      </w:r>
      <w:r w:rsidR="003E5577">
        <w:rPr>
          <w:rStyle w:val="Heading2Char"/>
          <w:rtl/>
        </w:rPr>
        <w:t>/</w:t>
      </w:r>
      <w:r w:rsidRPr="00B12DF9">
        <w:rPr>
          <w:rStyle w:val="Heading2Char"/>
          <w:rtl/>
        </w:rPr>
        <w:t>26 -</w:t>
      </w:r>
      <w:bookmarkEnd w:id="445"/>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 xml:space="preserve">عبيدالله </w:t>
      </w:r>
      <w:r>
        <w:rPr>
          <w:rtl/>
        </w:rPr>
        <w:t>محمّد</w:t>
      </w:r>
      <w:r w:rsidRPr="00067003">
        <w:rPr>
          <w:rtl/>
        </w:rPr>
        <w:t xml:space="preserve"> بن عمران المرزباني، قال: أخبرنا </w:t>
      </w:r>
      <w:r>
        <w:rPr>
          <w:rtl/>
        </w:rPr>
        <w:t>أبوعبدالله</w:t>
      </w:r>
      <w:r w:rsidRPr="00067003">
        <w:rPr>
          <w:rtl/>
        </w:rPr>
        <w:t xml:space="preserve"> </w:t>
      </w:r>
      <w:r>
        <w:rPr>
          <w:rtl/>
        </w:rPr>
        <w:t>محمّد</w:t>
      </w:r>
      <w:r w:rsidRPr="00067003">
        <w:rPr>
          <w:rtl/>
        </w:rPr>
        <w:t xml:space="preserve"> بن أحمد الحكيمي، قال: </w:t>
      </w:r>
      <w:r>
        <w:rPr>
          <w:rtl/>
        </w:rPr>
        <w:t>حدّثنا</w:t>
      </w:r>
      <w:r w:rsidRPr="00067003">
        <w:rPr>
          <w:rtl/>
        </w:rPr>
        <w:t xml:space="preserve"> إسماعيل ابن إسحاق القاضي، قال: </w:t>
      </w:r>
      <w:r>
        <w:rPr>
          <w:rtl/>
        </w:rPr>
        <w:t>حدّثنا</w:t>
      </w:r>
      <w:r w:rsidRPr="00067003">
        <w:rPr>
          <w:rtl/>
        </w:rPr>
        <w:t xml:space="preserve"> سعيد بن يحيى، قال: </w:t>
      </w:r>
      <w:r>
        <w:rPr>
          <w:rtl/>
        </w:rPr>
        <w:t>حدّثنا</w:t>
      </w:r>
      <w:r w:rsidRPr="00067003">
        <w:rPr>
          <w:rtl/>
        </w:rPr>
        <w:t xml:space="preserve"> يحيى بن سعيد، قال: </w:t>
      </w:r>
      <w:r>
        <w:rPr>
          <w:rtl/>
        </w:rPr>
        <w:t>حدّثنا</w:t>
      </w:r>
      <w:r w:rsidRPr="00067003">
        <w:rPr>
          <w:rtl/>
        </w:rPr>
        <w:t xml:space="preserve"> عبد الملك بن عمير اللخمي، قال: قدم جارية بن قدامة السعدي على معاوية، ومع معاوية على السرير الاحنف بن قيس والحتات المجاشعي، فقال له معاوية: من أنت</w:t>
      </w:r>
      <w:r>
        <w:rPr>
          <w:rtl/>
        </w:rPr>
        <w:t>؟</w:t>
      </w:r>
      <w:r w:rsidRPr="00067003">
        <w:rPr>
          <w:rtl/>
        </w:rPr>
        <w:t xml:space="preserve"> قال: أنا جارية بن قدامة. قال: وكان قليلا </w:t>
      </w:r>
      <w:r w:rsidRPr="00063C0F">
        <w:rPr>
          <w:rStyle w:val="libFootnotenumChar"/>
          <w:rtl/>
        </w:rPr>
        <w:t>(1)</w:t>
      </w:r>
      <w:r w:rsidRPr="00067003">
        <w:rPr>
          <w:rtl/>
        </w:rPr>
        <w:t>، فقال له معاوية: ما عسيت أن تكون هل أنت إلا نحلة</w:t>
      </w:r>
      <w:r>
        <w:rPr>
          <w:rtl/>
        </w:rPr>
        <w:t>؟</w:t>
      </w:r>
      <w:r w:rsidRPr="00067003">
        <w:rPr>
          <w:rtl/>
        </w:rPr>
        <w:t xml:space="preserve"> فقال: لا تفعل يا معاوية قد شبهتني بالنحلة، وهي والله حامية اللسعة حلوة البصاق، والله ما معاوية إلا كلبة تعاوي الكلاب، ولا أمية إلا تصغيرأمة. فقال معاوية: لا تفعل. قال: إنك فعلت ففعلت. </w:t>
      </w:r>
    </w:p>
    <w:p w:rsidR="00ED24C1" w:rsidRDefault="00ED24C1" w:rsidP="00ED24C1">
      <w:pPr>
        <w:pStyle w:val="libNormal"/>
        <w:rPr>
          <w:rtl/>
        </w:rPr>
      </w:pPr>
      <w:r w:rsidRPr="00067003">
        <w:rPr>
          <w:rtl/>
        </w:rPr>
        <w:t>قال له: فادن اجلس معي على السرير. فقال: لا أفعل. قال: ولم</w:t>
      </w:r>
      <w:r>
        <w:rPr>
          <w:rtl/>
        </w:rPr>
        <w:t>؟</w:t>
      </w:r>
      <w:r w:rsidRPr="00067003">
        <w:rPr>
          <w:rtl/>
        </w:rPr>
        <w:t xml:space="preserve"> قال: لاني رأيت هذين قد أماطاك </w:t>
      </w:r>
      <w:r w:rsidRPr="00063C0F">
        <w:rPr>
          <w:rStyle w:val="libFootnotenumChar"/>
          <w:rtl/>
        </w:rPr>
        <w:t>(2)</w:t>
      </w:r>
      <w:r w:rsidRPr="00067003">
        <w:rPr>
          <w:rtl/>
        </w:rPr>
        <w:t xml:space="preserve"> عن مجلسك، فلم أكن لاشاركهما. </w:t>
      </w:r>
    </w:p>
    <w:p w:rsidR="00ED24C1" w:rsidRDefault="00ED24C1" w:rsidP="00ED24C1">
      <w:pPr>
        <w:pStyle w:val="libNormal"/>
        <w:rPr>
          <w:rtl/>
        </w:rPr>
      </w:pPr>
      <w:r w:rsidRPr="00067003">
        <w:rPr>
          <w:rtl/>
        </w:rPr>
        <w:t xml:space="preserve">قال له معاوية: ادن أسارك، فدنا منه فقال: يا جارية، إني اشتريت من هذين الرجلين دينهما. قال: ومني فاشتر يا معاوية. قال له: لا تجهر. </w:t>
      </w:r>
    </w:p>
    <w:p w:rsidR="00ED24C1" w:rsidRPr="00067003" w:rsidRDefault="00ED24C1" w:rsidP="00ED24C1">
      <w:pPr>
        <w:pStyle w:val="libNormal"/>
        <w:rPr>
          <w:rtl/>
        </w:rPr>
      </w:pPr>
      <w:bookmarkStart w:id="446" w:name="_Toc356989242"/>
      <w:r w:rsidRPr="00B12DF9">
        <w:rPr>
          <w:rStyle w:val="Heading2Char"/>
          <w:rtl/>
        </w:rPr>
        <w:t>325</w:t>
      </w:r>
      <w:r w:rsidR="003E5577">
        <w:rPr>
          <w:rStyle w:val="Heading2Char"/>
          <w:rtl/>
        </w:rPr>
        <w:t>/</w:t>
      </w:r>
      <w:r w:rsidRPr="00B12DF9">
        <w:rPr>
          <w:rStyle w:val="Heading2Char"/>
          <w:rtl/>
        </w:rPr>
        <w:t>27 -</w:t>
      </w:r>
      <w:bookmarkEnd w:id="446"/>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عبيدالله </w:t>
      </w:r>
      <w:r>
        <w:rPr>
          <w:rtl/>
        </w:rPr>
        <w:t>محمّد</w:t>
      </w:r>
      <w:r w:rsidRPr="00067003">
        <w:rPr>
          <w:rtl/>
        </w:rPr>
        <w:t xml:space="preserve"> بن عمران المرزباني، قال: </w:t>
      </w:r>
      <w:r>
        <w:rPr>
          <w:rtl/>
        </w:rPr>
        <w:t>حدّثنا</w:t>
      </w:r>
      <w:r w:rsidRPr="00067003">
        <w:rPr>
          <w:rtl/>
        </w:rPr>
        <w:t xml:space="preserve"> </w:t>
      </w:r>
      <w:r>
        <w:rPr>
          <w:rtl/>
        </w:rPr>
        <w:t>محمّد</w:t>
      </w:r>
      <w:r w:rsidRPr="00067003">
        <w:rPr>
          <w:rtl/>
        </w:rPr>
        <w:t xml:space="preserve"> بن أحمد الحكيمي، قال: </w:t>
      </w:r>
      <w:r>
        <w:rPr>
          <w:rtl/>
        </w:rPr>
        <w:t>حدّثنا</w:t>
      </w:r>
      <w:r w:rsidRPr="00067003">
        <w:rPr>
          <w:rtl/>
        </w:rPr>
        <w:t xml:space="preserve"> </w:t>
      </w:r>
      <w:r>
        <w:rPr>
          <w:rtl/>
        </w:rPr>
        <w:t>محمّد</w:t>
      </w:r>
      <w:r w:rsidRPr="00067003">
        <w:rPr>
          <w:rtl/>
        </w:rPr>
        <w:t xml:space="preserve"> بن إسحاق، قال: أخبرنا داود بن المحبر، قال: </w:t>
      </w:r>
      <w:r>
        <w:rPr>
          <w:rtl/>
        </w:rPr>
        <w:t>حدّثنا</w:t>
      </w:r>
      <w:r w:rsidRPr="00067003">
        <w:rPr>
          <w:rtl/>
        </w:rPr>
        <w:t xml:space="preserve"> عنبسة بن </w:t>
      </w:r>
      <w:r>
        <w:rPr>
          <w:rtl/>
        </w:rPr>
        <w:t xml:space="preserve">عبدالرحمن </w:t>
      </w:r>
      <w:r w:rsidRPr="00067003">
        <w:rPr>
          <w:rtl/>
        </w:rPr>
        <w:t xml:space="preserve">القرشي، قال: </w:t>
      </w:r>
      <w:r>
        <w:rPr>
          <w:rtl/>
        </w:rPr>
        <w:t>حدّثنا</w:t>
      </w:r>
      <w:r w:rsidRPr="00067003">
        <w:rPr>
          <w:rtl/>
        </w:rPr>
        <w:t xml:space="preserve"> خالد بن يزيد اليماني، عن أنس بن مالك، قال: قال رسول الله </w:t>
      </w:r>
      <w:r w:rsidR="003E5577" w:rsidRPr="003E5577">
        <w:rPr>
          <w:rStyle w:val="libAlaemChar"/>
          <w:rtl/>
        </w:rPr>
        <w:t>صلى‌الله‌عليه‌وآله‌وسلم</w:t>
      </w:r>
      <w:r w:rsidRPr="00067003">
        <w:rPr>
          <w:rtl/>
        </w:rPr>
        <w:t>: كفارة الاغتياب أن تستغفر لمن اغتبته.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القليل: القصير النحيف. </w:t>
      </w:r>
    </w:p>
    <w:p w:rsidR="00ED24C1" w:rsidRPr="00067003" w:rsidRDefault="00ED24C1" w:rsidP="00ED24C1">
      <w:pPr>
        <w:pStyle w:val="libFootnote0"/>
        <w:rPr>
          <w:rtl/>
        </w:rPr>
      </w:pPr>
      <w:r w:rsidRPr="00067003">
        <w:rPr>
          <w:rtl/>
        </w:rPr>
        <w:t>(2) أماطه: نحاه وأبعده.</w:t>
      </w:r>
    </w:p>
    <w:p w:rsidR="00ED24C1" w:rsidRDefault="00ED24C1" w:rsidP="001C1E66">
      <w:pPr>
        <w:pStyle w:val="libNormal"/>
        <w:rPr>
          <w:rtl/>
        </w:rPr>
      </w:pPr>
      <w:r>
        <w:rPr>
          <w:rtl/>
        </w:rPr>
        <w:br w:type="page"/>
      </w:r>
    </w:p>
    <w:p w:rsidR="00ED24C1" w:rsidRDefault="00ED24C1" w:rsidP="00ED24C1">
      <w:pPr>
        <w:pStyle w:val="libNormal"/>
        <w:rPr>
          <w:rtl/>
        </w:rPr>
      </w:pPr>
      <w:bookmarkStart w:id="447" w:name="_Toc356989243"/>
      <w:r w:rsidRPr="00B12DF9">
        <w:rPr>
          <w:rStyle w:val="Heading2Char"/>
          <w:rtl/>
        </w:rPr>
        <w:lastRenderedPageBreak/>
        <w:t>326</w:t>
      </w:r>
      <w:r w:rsidR="003E5577">
        <w:rPr>
          <w:rStyle w:val="Heading2Char"/>
          <w:rtl/>
        </w:rPr>
        <w:t>/</w:t>
      </w:r>
      <w:r w:rsidRPr="00B12DF9">
        <w:rPr>
          <w:rStyle w:val="Heading2Char"/>
          <w:rtl/>
        </w:rPr>
        <w:t>28 -</w:t>
      </w:r>
      <w:bookmarkEnd w:id="447"/>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عمربن سلم بن البراء المعروف بابن الجعابي، قال: </w:t>
      </w:r>
      <w:r>
        <w:rPr>
          <w:rtl/>
        </w:rPr>
        <w:t>حدّثنا أبو</w:t>
      </w:r>
      <w:r w:rsidRPr="00067003">
        <w:rPr>
          <w:rtl/>
        </w:rPr>
        <w:t xml:space="preserve">العباس أحمد بن </w:t>
      </w:r>
      <w:r>
        <w:rPr>
          <w:rtl/>
        </w:rPr>
        <w:t>محمّد</w:t>
      </w:r>
      <w:r w:rsidRPr="00067003">
        <w:rPr>
          <w:rtl/>
        </w:rPr>
        <w:t xml:space="preserve"> بن سعيد الهمداني المعروف بابن عقدة، قال: </w:t>
      </w:r>
      <w:r>
        <w:rPr>
          <w:rtl/>
        </w:rPr>
        <w:t>حدّثنا</w:t>
      </w:r>
      <w:r w:rsidRPr="00067003">
        <w:rPr>
          <w:rtl/>
        </w:rPr>
        <w:t xml:space="preserve"> يحيى بن زكريا بن شيبان، قال: </w:t>
      </w:r>
      <w:r>
        <w:rPr>
          <w:rtl/>
        </w:rPr>
        <w:t>حدّثنا</w:t>
      </w:r>
      <w:r w:rsidRPr="00067003">
        <w:rPr>
          <w:rtl/>
        </w:rPr>
        <w:t xml:space="preserve"> </w:t>
      </w:r>
      <w:r>
        <w:rPr>
          <w:rtl/>
        </w:rPr>
        <w:t>محمّد</w:t>
      </w:r>
      <w:r w:rsidRPr="00067003">
        <w:rPr>
          <w:rtl/>
        </w:rPr>
        <w:t xml:space="preserve"> بن مروان الذهلي، عن عمرو بن سيف الازدي، قال: قال لي </w:t>
      </w:r>
      <w:r>
        <w:rPr>
          <w:rtl/>
        </w:rPr>
        <w:t>أبوعبدالله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لا تدع طلب الرزق من حله، فإنه أعون لك على دينك، وأعقل راحلتك وتوكل. </w:t>
      </w:r>
    </w:p>
    <w:p w:rsidR="00ED24C1" w:rsidRDefault="00ED24C1" w:rsidP="00ED24C1">
      <w:pPr>
        <w:pStyle w:val="libNormal"/>
        <w:rPr>
          <w:rtl/>
        </w:rPr>
      </w:pPr>
      <w:bookmarkStart w:id="448" w:name="_Toc356989244"/>
      <w:r w:rsidRPr="00B12DF9">
        <w:rPr>
          <w:rStyle w:val="Heading2Char"/>
          <w:rtl/>
        </w:rPr>
        <w:t>327</w:t>
      </w:r>
      <w:r w:rsidR="003E5577">
        <w:rPr>
          <w:rStyle w:val="Heading2Char"/>
          <w:rtl/>
        </w:rPr>
        <w:t>/</w:t>
      </w:r>
      <w:r w:rsidRPr="00B12DF9">
        <w:rPr>
          <w:rStyle w:val="Heading2Char"/>
          <w:rtl/>
        </w:rPr>
        <w:t>29 -</w:t>
      </w:r>
      <w:bookmarkEnd w:id="448"/>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قال: </w:t>
      </w:r>
      <w:r>
        <w:rPr>
          <w:rtl/>
        </w:rPr>
        <w:t>حدّثنا</w:t>
      </w:r>
      <w:r w:rsidRPr="00067003">
        <w:rPr>
          <w:rtl/>
        </w:rPr>
        <w:t xml:space="preserve"> </w:t>
      </w:r>
      <w:r>
        <w:rPr>
          <w:rtl/>
        </w:rPr>
        <w:t>محمّد</w:t>
      </w:r>
      <w:r w:rsidRPr="00067003">
        <w:rPr>
          <w:rtl/>
        </w:rPr>
        <w:t xml:space="preserve"> بن </w:t>
      </w:r>
      <w:r>
        <w:rPr>
          <w:rtl/>
        </w:rPr>
        <w:t>عبدالله</w:t>
      </w:r>
      <w:r w:rsidRPr="00067003">
        <w:rPr>
          <w:rtl/>
        </w:rPr>
        <w:t xml:space="preserve"> بن غالب، قال: </w:t>
      </w:r>
      <w:r>
        <w:rPr>
          <w:rtl/>
        </w:rPr>
        <w:t>حدّثنا</w:t>
      </w:r>
      <w:r w:rsidRPr="00067003">
        <w:rPr>
          <w:rtl/>
        </w:rPr>
        <w:t xml:space="preserve"> الحسين </w:t>
      </w:r>
      <w:r>
        <w:rPr>
          <w:rtl/>
        </w:rPr>
        <w:t>بن عليّ بن</w:t>
      </w:r>
      <w:r w:rsidRPr="00067003">
        <w:rPr>
          <w:rtl/>
        </w:rPr>
        <w:t xml:space="preserve"> رياح، عن سيف بن عميرة، قال: حدثني </w:t>
      </w:r>
      <w:r>
        <w:rPr>
          <w:rtl/>
        </w:rPr>
        <w:t>محمّد</w:t>
      </w:r>
      <w:r w:rsidRPr="00067003">
        <w:rPr>
          <w:rtl/>
        </w:rPr>
        <w:t xml:space="preserve"> بن مروان، قال: حدثني </w:t>
      </w:r>
      <w:r>
        <w:rPr>
          <w:rtl/>
        </w:rPr>
        <w:t>عبدالله</w:t>
      </w:r>
      <w:r w:rsidRPr="00067003">
        <w:rPr>
          <w:rtl/>
        </w:rPr>
        <w:t xml:space="preserve"> بن أبي يعفور، عن أبي </w:t>
      </w:r>
      <w:r>
        <w:rPr>
          <w:rtl/>
        </w:rPr>
        <w:t>عبدالله</w:t>
      </w:r>
      <w:r w:rsidRPr="00067003">
        <w:rPr>
          <w:rtl/>
        </w:rPr>
        <w:t xml:space="preserve"> جعفر ابن </w:t>
      </w:r>
      <w:r>
        <w:rPr>
          <w:rtl/>
        </w:rPr>
        <w:t>محمّد</w:t>
      </w:r>
      <w:r w:rsidRPr="00067003">
        <w:rPr>
          <w:rtl/>
        </w:rPr>
        <w:t xml:space="preserve"> </w:t>
      </w:r>
      <w:r w:rsidR="003E5577" w:rsidRPr="003E5577">
        <w:rPr>
          <w:rStyle w:val="libAlaemChar"/>
          <w:rtl/>
        </w:rPr>
        <w:t>عليهما‌السلام</w:t>
      </w:r>
      <w:r w:rsidRPr="00067003">
        <w:rPr>
          <w:rtl/>
        </w:rPr>
        <w:t>، قال: ثلاثة لا يقبل الله لهم صلاة: عبد أبق من مواليه</w:t>
      </w:r>
      <w:r>
        <w:rPr>
          <w:rtl/>
        </w:rPr>
        <w:t xml:space="preserve"> حتّى </w:t>
      </w:r>
      <w:r w:rsidRPr="00067003">
        <w:rPr>
          <w:rtl/>
        </w:rPr>
        <w:t xml:space="preserve">يرجع إليهم فيضع يده في أيديهم، ورجل أم قوما وهم له كارهون، وامرأة باتت وزوجها عليها ساخط. </w:t>
      </w:r>
    </w:p>
    <w:p w:rsidR="00ED24C1" w:rsidRDefault="00ED24C1" w:rsidP="00ED24C1">
      <w:pPr>
        <w:pStyle w:val="libNormal"/>
        <w:rPr>
          <w:rtl/>
        </w:rPr>
      </w:pPr>
      <w:bookmarkStart w:id="449" w:name="_Toc356989245"/>
      <w:r w:rsidRPr="00B12DF9">
        <w:rPr>
          <w:rStyle w:val="Heading2Char"/>
          <w:rtl/>
        </w:rPr>
        <w:t>328</w:t>
      </w:r>
      <w:r w:rsidR="003E5577">
        <w:rPr>
          <w:rStyle w:val="Heading2Char"/>
          <w:rtl/>
        </w:rPr>
        <w:t>/</w:t>
      </w:r>
      <w:r w:rsidRPr="00B12DF9">
        <w:rPr>
          <w:rStyle w:val="Heading2Char"/>
          <w:rtl/>
        </w:rPr>
        <w:t>30 -</w:t>
      </w:r>
      <w:bookmarkEnd w:id="449"/>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w:t>
      </w:r>
      <w:r w:rsidRPr="00067003">
        <w:rPr>
          <w:rtl/>
        </w:rPr>
        <w:t xml:space="preserve">أحمد بن </w:t>
      </w:r>
      <w:r>
        <w:rPr>
          <w:rtl/>
        </w:rPr>
        <w:t>محمّد</w:t>
      </w:r>
      <w:r w:rsidRPr="00067003">
        <w:rPr>
          <w:rtl/>
        </w:rPr>
        <w:t xml:space="preserve"> ابن الحسن بن الوليد، قال: حدثني أبي، عن سعد بن </w:t>
      </w:r>
      <w:r>
        <w:rPr>
          <w:rtl/>
        </w:rPr>
        <w:t>عبدالله</w:t>
      </w:r>
      <w:r w:rsidRPr="00067003">
        <w:rPr>
          <w:rtl/>
        </w:rPr>
        <w:t xml:space="preserve">، عن أحمد بن </w:t>
      </w:r>
      <w:r>
        <w:rPr>
          <w:rtl/>
        </w:rPr>
        <w:t>محمّد</w:t>
      </w:r>
      <w:r w:rsidRPr="00067003">
        <w:rPr>
          <w:rtl/>
        </w:rPr>
        <w:t xml:space="preserve"> بن عيسى، عن بكر بن صالح، عن الحسن بن علي، عن </w:t>
      </w:r>
      <w:r>
        <w:rPr>
          <w:rtl/>
        </w:rPr>
        <w:t>عبدالله</w:t>
      </w:r>
      <w:r w:rsidRPr="00067003">
        <w:rPr>
          <w:rtl/>
        </w:rPr>
        <w:t xml:space="preserve"> بن إبراهيم، قال: حدثني الحسين بن زيد، عن جعفر بن </w:t>
      </w:r>
      <w:r>
        <w:rPr>
          <w:rtl/>
        </w:rPr>
        <w:t>محمّد</w:t>
      </w:r>
      <w:r w:rsidRPr="00067003">
        <w:rPr>
          <w:rtl/>
        </w:rPr>
        <w:t xml:space="preserve">، عن أبيه، عن جده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لما أسري بي إلى السماء وانتهيت إلى سدرة المنتهى، نوديت: يا </w:t>
      </w:r>
      <w:r>
        <w:rPr>
          <w:rtl/>
        </w:rPr>
        <w:t>محمّد</w:t>
      </w:r>
      <w:r w:rsidRPr="00067003">
        <w:rPr>
          <w:rtl/>
        </w:rPr>
        <w:t xml:space="preserve"> استوص بعلي خيرا، فإنه سيد المسلمين، وإمام المتقين، وقائد الغر المحجلين يوم القيامة. </w:t>
      </w:r>
    </w:p>
    <w:p w:rsidR="00ED24C1" w:rsidRPr="00067003" w:rsidRDefault="00ED24C1" w:rsidP="00ED24C1">
      <w:pPr>
        <w:pStyle w:val="libNormal"/>
        <w:rPr>
          <w:rtl/>
        </w:rPr>
      </w:pPr>
      <w:bookmarkStart w:id="450" w:name="_Toc356989246"/>
      <w:r w:rsidRPr="00B12DF9">
        <w:rPr>
          <w:rStyle w:val="Heading2Char"/>
          <w:rtl/>
        </w:rPr>
        <w:t>329</w:t>
      </w:r>
      <w:r w:rsidR="003E5577">
        <w:rPr>
          <w:rStyle w:val="Heading2Char"/>
          <w:rtl/>
        </w:rPr>
        <w:t>/</w:t>
      </w:r>
      <w:r w:rsidRPr="00B12DF9">
        <w:rPr>
          <w:rStyle w:val="Heading2Char"/>
          <w:rtl/>
        </w:rPr>
        <w:t>31 -</w:t>
      </w:r>
      <w:bookmarkEnd w:id="450"/>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 أبوالحسن عليّ بن</w:t>
      </w:r>
      <w:r w:rsidRPr="00067003">
        <w:rPr>
          <w:rtl/>
        </w:rPr>
        <w:t xml:space="preserve"> </w:t>
      </w:r>
      <w:r>
        <w:rPr>
          <w:rtl/>
        </w:rPr>
        <w:t>محمّد</w:t>
      </w:r>
      <w:r w:rsidRPr="00067003">
        <w:rPr>
          <w:rtl/>
        </w:rPr>
        <w:t xml:space="preserve"> الكاتب، قال: أخبرني الحسن </w:t>
      </w:r>
      <w:r>
        <w:rPr>
          <w:rtl/>
        </w:rPr>
        <w:t xml:space="preserve">بن عليّ </w:t>
      </w:r>
      <w:r w:rsidRPr="00067003">
        <w:rPr>
          <w:rtl/>
        </w:rPr>
        <w:t xml:space="preserve">الزعفراني، قال: أخبرنا إبراهيم بن </w:t>
      </w:r>
      <w:r>
        <w:rPr>
          <w:rtl/>
        </w:rPr>
        <w:t>محمّد</w:t>
      </w:r>
      <w:r w:rsidRPr="00067003">
        <w:rPr>
          <w:rtl/>
        </w:rPr>
        <w:t xml:space="preserve"> الثقفي، قال: حدثني عثمان بن أبي شيبة، عن عمرو بن ميمون، عن جعفر بن </w:t>
      </w:r>
      <w:r>
        <w:rPr>
          <w:rtl/>
        </w:rPr>
        <w:t>محمّد</w:t>
      </w:r>
      <w:r w:rsidRPr="00067003">
        <w:rPr>
          <w:rtl/>
        </w:rPr>
        <w:t xml:space="preserve"> </w:t>
      </w:r>
      <w:r w:rsidR="003E5577" w:rsidRPr="003E5577">
        <w:rPr>
          <w:rStyle w:val="libAlaemChar"/>
          <w:rtl/>
        </w:rPr>
        <w:t>عليهما‌السلام</w:t>
      </w:r>
      <w:r w:rsidRPr="00067003">
        <w:rPr>
          <w:rtl/>
        </w:rPr>
        <w:t xml:space="preserve">، عن أبيه، عن جده </w:t>
      </w:r>
      <w:r w:rsidR="003E5577" w:rsidRPr="003E5577">
        <w:rPr>
          <w:rStyle w:val="libAlaemChar"/>
          <w:rtl/>
        </w:rPr>
        <w:t>عليهم‌السلام</w:t>
      </w:r>
      <w:r w:rsidRPr="00067003">
        <w:rPr>
          <w:rtl/>
        </w:rPr>
        <w:t xml:space="preserve">، قال: قال </w:t>
      </w:r>
      <w:r>
        <w:rPr>
          <w:rtl/>
        </w:rPr>
        <w:t>أميرالمؤمنين</w:t>
      </w:r>
      <w:r w:rsidRPr="00067003">
        <w:rPr>
          <w:rtl/>
        </w:rPr>
        <w:t xml:space="preserve"> </w:t>
      </w:r>
      <w:r>
        <w:rPr>
          <w:rtl/>
        </w:rPr>
        <w:t>عليّ بن</w:t>
      </w:r>
      <w:r w:rsidRPr="00067003">
        <w:rPr>
          <w:rtl/>
        </w:rPr>
        <w:t xml:space="preserve"> أبي</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طالب </w:t>
      </w:r>
      <w:r w:rsidR="003E5577" w:rsidRPr="003E5577">
        <w:rPr>
          <w:rStyle w:val="libAlaemChar"/>
          <w:rtl/>
        </w:rPr>
        <w:t>عليه‌السلام</w:t>
      </w:r>
      <w:r w:rsidRPr="00067003">
        <w:rPr>
          <w:rtl/>
        </w:rPr>
        <w:t xml:space="preserve"> على منبر الكوفة: أيها الناس، إنه كان لي من رسول الله </w:t>
      </w:r>
      <w:r w:rsidR="003E5577" w:rsidRPr="003E5577">
        <w:rPr>
          <w:rStyle w:val="libAlaemChar"/>
          <w:rtl/>
        </w:rPr>
        <w:t>صلى‌الله‌عليه‌وآله‌وسلم</w:t>
      </w:r>
      <w:r w:rsidRPr="00067003">
        <w:rPr>
          <w:rtl/>
        </w:rPr>
        <w:t xml:space="preserve"> عشر خصال، لهن أحب إلي مما طلعت عليه الشمس: قال لي رسول الله </w:t>
      </w:r>
      <w:r w:rsidR="003E5577" w:rsidRPr="003E5577">
        <w:rPr>
          <w:rStyle w:val="libAlaemChar"/>
          <w:rtl/>
        </w:rPr>
        <w:t>صلى‌الله‌عليه‌وآله‌وسلم</w:t>
      </w:r>
      <w:r w:rsidRPr="00067003">
        <w:rPr>
          <w:rtl/>
        </w:rPr>
        <w:t>: يا علي، أنت أخي في الدنيا والاخرة، وأنت أقرب الخلائق إلي يوم القيامة في الموقف بين يدي الجبار، ومنزلك في الجنة مواجه منزلي كما تتواجه منازل الاخوان في الله (</w:t>
      </w:r>
      <w:r>
        <w:rPr>
          <w:rtl/>
        </w:rPr>
        <w:t>عزّوجلّ</w:t>
      </w:r>
      <w:r w:rsidRPr="00067003">
        <w:rPr>
          <w:rtl/>
        </w:rPr>
        <w:t xml:space="preserve">)، وأنت الوارث مني، وأنت الوصي من بعدي في عداتي وأسرتي، وأنت الحافظ لي في أهلي عند غيبتي، وأنت الامام لامتي، والقائم بالقسط في رعيتي، وأنت وليي، ووليي ولي الله، وعدوك عدوي، وعدوي عدو الله. </w:t>
      </w:r>
    </w:p>
    <w:p w:rsidR="00ED24C1" w:rsidRDefault="00ED24C1" w:rsidP="00ED24C1">
      <w:pPr>
        <w:pStyle w:val="libNormal"/>
        <w:rPr>
          <w:rtl/>
        </w:rPr>
      </w:pPr>
      <w:bookmarkStart w:id="451" w:name="_Toc356989247"/>
      <w:r w:rsidRPr="00B12DF9">
        <w:rPr>
          <w:rStyle w:val="Heading2Char"/>
          <w:rtl/>
        </w:rPr>
        <w:t>330</w:t>
      </w:r>
      <w:r w:rsidR="003E5577">
        <w:rPr>
          <w:rStyle w:val="Heading2Char"/>
          <w:rtl/>
        </w:rPr>
        <w:t>/</w:t>
      </w:r>
      <w:r w:rsidRPr="00B12DF9">
        <w:rPr>
          <w:rStyle w:val="Heading2Char"/>
          <w:rtl/>
        </w:rPr>
        <w:t>32 -</w:t>
      </w:r>
      <w:bookmarkEnd w:id="451"/>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الهمداني، قال: </w:t>
      </w:r>
      <w:r>
        <w:rPr>
          <w:rtl/>
        </w:rPr>
        <w:t>حدّثنا</w:t>
      </w:r>
      <w:r w:rsidRPr="00067003">
        <w:rPr>
          <w:rtl/>
        </w:rPr>
        <w:t xml:space="preserve"> أحمد بن عبد الحميد بن خلف، قال: </w:t>
      </w:r>
      <w:r>
        <w:rPr>
          <w:rtl/>
        </w:rPr>
        <w:t>حدّثنا</w:t>
      </w:r>
      <w:r w:rsidRPr="00067003">
        <w:rPr>
          <w:rtl/>
        </w:rPr>
        <w:t xml:space="preserve"> </w:t>
      </w:r>
      <w:r>
        <w:rPr>
          <w:rtl/>
        </w:rPr>
        <w:t>محمّد</w:t>
      </w:r>
      <w:r w:rsidRPr="00067003">
        <w:rPr>
          <w:rtl/>
        </w:rPr>
        <w:t xml:space="preserve"> بن عمرو بن عتبة، عن حسين الاشقر، عن </w:t>
      </w:r>
      <w:r>
        <w:rPr>
          <w:rtl/>
        </w:rPr>
        <w:t>محمّد</w:t>
      </w:r>
      <w:r w:rsidRPr="00067003">
        <w:rPr>
          <w:rtl/>
        </w:rPr>
        <w:t xml:space="preserve"> بن أبي عمارة الكوفي، قال: سمعت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من دمعت عينه دمعة لدم سفك لنا، أو حق لنا أنقصناه، أو عرض انتهك لنا، أو لاحد من شيعتنا، بوأه الله (تعالى) بها في الجنة حقبا. </w:t>
      </w:r>
    </w:p>
    <w:p w:rsidR="00ED24C1" w:rsidRDefault="00ED24C1" w:rsidP="00ED24C1">
      <w:pPr>
        <w:pStyle w:val="libNormal"/>
        <w:rPr>
          <w:rtl/>
        </w:rPr>
      </w:pPr>
      <w:bookmarkStart w:id="452" w:name="_Toc356989248"/>
      <w:r w:rsidRPr="00B12DF9">
        <w:rPr>
          <w:rStyle w:val="Heading2Char"/>
          <w:rtl/>
        </w:rPr>
        <w:t>331</w:t>
      </w:r>
      <w:r w:rsidR="003E5577">
        <w:rPr>
          <w:rStyle w:val="Heading2Char"/>
          <w:rtl/>
        </w:rPr>
        <w:t>/</w:t>
      </w:r>
      <w:r w:rsidRPr="00B12DF9">
        <w:rPr>
          <w:rStyle w:val="Heading2Char"/>
          <w:rtl/>
        </w:rPr>
        <w:t>33 -</w:t>
      </w:r>
      <w:bookmarkEnd w:id="452"/>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 أبوالحسن عليّ بن</w:t>
      </w:r>
      <w:r w:rsidRPr="00067003">
        <w:rPr>
          <w:rtl/>
        </w:rPr>
        <w:t xml:space="preserve"> بلال المهلبي، قال: أخبرنا </w:t>
      </w:r>
      <w:r>
        <w:rPr>
          <w:rtl/>
        </w:rPr>
        <w:t>عليّ بن</w:t>
      </w:r>
      <w:r w:rsidRPr="00067003">
        <w:rPr>
          <w:rtl/>
        </w:rPr>
        <w:t xml:space="preserve"> </w:t>
      </w:r>
      <w:r>
        <w:rPr>
          <w:rtl/>
        </w:rPr>
        <w:t>عبدالله</w:t>
      </w:r>
      <w:r w:rsidRPr="00067003">
        <w:rPr>
          <w:rtl/>
        </w:rPr>
        <w:t xml:space="preserve"> بن أسد الاصبهاني، قال: </w:t>
      </w:r>
      <w:r>
        <w:rPr>
          <w:rtl/>
        </w:rPr>
        <w:t>حدّثنا</w:t>
      </w:r>
      <w:r w:rsidRPr="00067003">
        <w:rPr>
          <w:rtl/>
        </w:rPr>
        <w:t xml:space="preserve"> إبراهيم بن </w:t>
      </w:r>
      <w:r>
        <w:rPr>
          <w:rtl/>
        </w:rPr>
        <w:t>محمّد</w:t>
      </w:r>
      <w:r w:rsidRPr="00067003">
        <w:rPr>
          <w:rtl/>
        </w:rPr>
        <w:t xml:space="preserve"> الثقفي، قال: حدثني </w:t>
      </w:r>
      <w:r>
        <w:rPr>
          <w:rtl/>
        </w:rPr>
        <w:t>محمّد</w:t>
      </w:r>
      <w:r w:rsidRPr="00067003">
        <w:rPr>
          <w:rtl/>
        </w:rPr>
        <w:t xml:space="preserve"> بن </w:t>
      </w:r>
      <w:r>
        <w:rPr>
          <w:rtl/>
        </w:rPr>
        <w:t>عبدالله</w:t>
      </w:r>
      <w:r w:rsidRPr="00067003">
        <w:rPr>
          <w:rtl/>
        </w:rPr>
        <w:t xml:space="preserve"> بن عثمان، قال: حدثني </w:t>
      </w:r>
      <w:r>
        <w:rPr>
          <w:rtl/>
        </w:rPr>
        <w:t>عليّ بن</w:t>
      </w:r>
      <w:r w:rsidRPr="00067003">
        <w:rPr>
          <w:rtl/>
        </w:rPr>
        <w:t xml:space="preserve"> أبي سيف، عن </w:t>
      </w:r>
      <w:r>
        <w:rPr>
          <w:rtl/>
        </w:rPr>
        <w:t>عليّ بن</w:t>
      </w:r>
      <w:r w:rsidRPr="00067003">
        <w:rPr>
          <w:rtl/>
        </w:rPr>
        <w:t xml:space="preserve"> خباب، عن ربيعة وعمارة وغيرهما: أن طائفة من أصحاب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مشوا إليه عند تفرق الناس عنه وفرار كثيرهم إلى معاوية طلبا لما في يديه من الدنيا، فقالوا: يا </w:t>
      </w:r>
      <w:r>
        <w:rPr>
          <w:rtl/>
        </w:rPr>
        <w:t>أميرالمؤمنين</w:t>
      </w:r>
      <w:r w:rsidRPr="00067003">
        <w:rPr>
          <w:rtl/>
        </w:rPr>
        <w:t xml:space="preserve">، اعط هذه الاموال وفضل هؤلاء الاشراف من العرب وقريش على الموالي والعجم، ومن يخاف عليه من الناس فراره إلى معاوية. </w:t>
      </w:r>
    </w:p>
    <w:p w:rsidR="00ED24C1" w:rsidRPr="00067003" w:rsidRDefault="00ED24C1" w:rsidP="00ED24C1">
      <w:pPr>
        <w:pStyle w:val="libNormal"/>
        <w:rPr>
          <w:rtl/>
        </w:rPr>
      </w:pPr>
      <w:r w:rsidRPr="00067003">
        <w:rPr>
          <w:rtl/>
        </w:rPr>
        <w:t xml:space="preserve">فقال لهم </w:t>
      </w:r>
      <w:r>
        <w:rPr>
          <w:rtl/>
        </w:rPr>
        <w:t>أميرالمؤمنين</w:t>
      </w:r>
      <w:r w:rsidRPr="00067003">
        <w:rPr>
          <w:rtl/>
        </w:rPr>
        <w:t xml:space="preserve"> </w:t>
      </w:r>
      <w:r w:rsidR="003E5577" w:rsidRPr="003E5577">
        <w:rPr>
          <w:rStyle w:val="libAlaemChar"/>
          <w:rtl/>
        </w:rPr>
        <w:t>عليه‌السلام</w:t>
      </w:r>
      <w:r w:rsidRPr="00067003">
        <w:rPr>
          <w:rtl/>
        </w:rPr>
        <w:t>: أتأمروني أن أطلب النصر بالجور، لا والله لا أفعلن ما طلعت شمس ولاح في السماء نجم، والله لو كان مالي لواسيت بينهم، وكيف وإنما هو أموالهم</w:t>
      </w:r>
      <w:r>
        <w:rPr>
          <w:rtl/>
        </w:rPr>
        <w:t>؟!</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قال: ثم أرم </w:t>
      </w:r>
      <w:r w:rsidRPr="00063C0F">
        <w:rPr>
          <w:rStyle w:val="libFootnotenumChar"/>
          <w:rtl/>
        </w:rPr>
        <w:t>(1)</w:t>
      </w:r>
      <w:r w:rsidRPr="00067003">
        <w:rPr>
          <w:rtl/>
        </w:rPr>
        <w:t xml:space="preserve"> </w:t>
      </w:r>
      <w:r>
        <w:rPr>
          <w:rtl/>
        </w:rPr>
        <w:t>أميرالمؤمنين</w:t>
      </w:r>
      <w:r w:rsidRPr="00067003">
        <w:rPr>
          <w:rtl/>
        </w:rPr>
        <w:t xml:space="preserve"> </w:t>
      </w:r>
      <w:r w:rsidR="003E5577" w:rsidRPr="003E5577">
        <w:rPr>
          <w:rStyle w:val="libAlaemChar"/>
          <w:rtl/>
        </w:rPr>
        <w:t>عليه‌السلام</w:t>
      </w:r>
      <w:r w:rsidRPr="00067003">
        <w:rPr>
          <w:rtl/>
        </w:rPr>
        <w:t xml:space="preserve"> طويلا ساكتا، ثم قال: من كان له مال فإياه والفساد، فإن إعطاء المال في غير حقه تبذير واسراف، وهو وإن كان ذكرا لصاحبه في الدنيا والاخرة فهو يضيعه عند الله (</w:t>
      </w:r>
      <w:r>
        <w:rPr>
          <w:rtl/>
        </w:rPr>
        <w:t>عزّوجلّ</w:t>
      </w:r>
      <w:r w:rsidRPr="00067003">
        <w:rPr>
          <w:rtl/>
        </w:rPr>
        <w:t xml:space="preserve">)، ولم يضع رجل ماله في غير حقه وعند غير أهله إلا حرمه الله شكرهم وكان لغيره ودهم، فإن بقى معه من يوده ويظهر له الشكر، فإنما هو ملق وكذب يريد التقرب به إليه لينال منه مثل الذي كان يأتي إليه من قبل، فإن زلت بصاحبه النعل فاحتاج إلى معونته أو مكافأته، لشر خليل والام خدين </w:t>
      </w:r>
      <w:r w:rsidRPr="00063C0F">
        <w:rPr>
          <w:rStyle w:val="libFootnotenumChar"/>
          <w:rtl/>
        </w:rPr>
        <w:t>(2)</w:t>
      </w:r>
      <w:r w:rsidRPr="00067003">
        <w:rPr>
          <w:rtl/>
        </w:rPr>
        <w:t>، ومن ضيع المعروف فيما أتاه فليصل به القرابة، وليحسن فيه الضيافة، وليفك به العاني، وليعن به الغارم، وابن السبيل، والفقراء، والمجاهدين في سبيل الله، وليصبر نفسه على النوائب والحقوق، فإن الفوز بهذه الخصال شرف مكارم الدنيا ودرك فضائل ال</w:t>
      </w:r>
      <w:r>
        <w:rPr>
          <w:rFonts w:hint="cs"/>
          <w:rtl/>
        </w:rPr>
        <w:t>آ</w:t>
      </w:r>
      <w:r w:rsidRPr="00067003">
        <w:rPr>
          <w:rtl/>
        </w:rPr>
        <w:t xml:space="preserve">خرة. </w:t>
      </w:r>
    </w:p>
    <w:p w:rsidR="00ED24C1" w:rsidRDefault="00ED24C1" w:rsidP="00ED24C1">
      <w:pPr>
        <w:pStyle w:val="libNormal"/>
        <w:rPr>
          <w:rtl/>
        </w:rPr>
      </w:pPr>
      <w:bookmarkStart w:id="453" w:name="_Toc356989249"/>
      <w:r w:rsidRPr="00B12DF9">
        <w:rPr>
          <w:rStyle w:val="Heading2Char"/>
          <w:rtl/>
        </w:rPr>
        <w:t>332</w:t>
      </w:r>
      <w:r w:rsidR="003E5577">
        <w:rPr>
          <w:rStyle w:val="Heading2Char"/>
          <w:rtl/>
        </w:rPr>
        <w:t>/</w:t>
      </w:r>
      <w:r w:rsidRPr="00B12DF9">
        <w:rPr>
          <w:rStyle w:val="Heading2Char"/>
          <w:rtl/>
        </w:rPr>
        <w:t>34 -</w:t>
      </w:r>
      <w:bookmarkEnd w:id="453"/>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قال: </w:t>
      </w:r>
      <w:r>
        <w:rPr>
          <w:rtl/>
        </w:rPr>
        <w:t>حدّثنا</w:t>
      </w:r>
      <w:r w:rsidRPr="00067003">
        <w:rPr>
          <w:rtl/>
        </w:rPr>
        <w:t xml:space="preserve"> </w:t>
      </w:r>
      <w:r>
        <w:rPr>
          <w:rtl/>
        </w:rPr>
        <w:t>عليّ بن</w:t>
      </w:r>
      <w:r w:rsidRPr="00067003">
        <w:rPr>
          <w:rtl/>
        </w:rPr>
        <w:t xml:space="preserve"> الحسين، قال: </w:t>
      </w:r>
      <w:r>
        <w:rPr>
          <w:rtl/>
        </w:rPr>
        <w:t>حدّثنا</w:t>
      </w:r>
      <w:r w:rsidRPr="00067003">
        <w:rPr>
          <w:rtl/>
        </w:rPr>
        <w:t xml:space="preserve"> العباس بن عامر، عن أحمد بن رزق، عن إسحاق بن عمار، قال: قال لي </w:t>
      </w:r>
      <w:r>
        <w:rPr>
          <w:rtl/>
        </w:rPr>
        <w:t>أبوعبدالله</w:t>
      </w:r>
      <w:r w:rsidRPr="00067003">
        <w:rPr>
          <w:rtl/>
        </w:rPr>
        <w:t xml:space="preserve"> </w:t>
      </w:r>
      <w:r w:rsidR="003E5577" w:rsidRPr="003E5577">
        <w:rPr>
          <w:rStyle w:val="libAlaemChar"/>
          <w:rtl/>
        </w:rPr>
        <w:t>عليه‌السلام</w:t>
      </w:r>
      <w:r w:rsidRPr="00067003">
        <w:rPr>
          <w:rtl/>
        </w:rPr>
        <w:t>: يا إسحاق، كيف تصنع بزكاة مالك إذا حضرت</w:t>
      </w:r>
      <w:r>
        <w:rPr>
          <w:rtl/>
        </w:rPr>
        <w:t>؟</w:t>
      </w:r>
      <w:r w:rsidRPr="00067003">
        <w:rPr>
          <w:rtl/>
        </w:rPr>
        <w:t xml:space="preserve"> قال: يأتوني إلى المنزل فأعطيهم. فقال لي: ما أراك يا إسحاق إلا قد أذللت المؤمنين، فإياك إياك، إن الله (تعالى) يقول: من أذل لي وليا فقد أرصد لي بالمحاربة. </w:t>
      </w:r>
    </w:p>
    <w:p w:rsidR="00ED24C1" w:rsidRPr="00067003" w:rsidRDefault="00ED24C1" w:rsidP="00ED24C1">
      <w:pPr>
        <w:pStyle w:val="libNormal"/>
        <w:rPr>
          <w:rtl/>
        </w:rPr>
      </w:pPr>
      <w:bookmarkStart w:id="454" w:name="_Toc356989250"/>
      <w:r w:rsidRPr="00B12DF9">
        <w:rPr>
          <w:rStyle w:val="Heading2Char"/>
          <w:rtl/>
        </w:rPr>
        <w:t>333</w:t>
      </w:r>
      <w:r w:rsidR="003E5577">
        <w:rPr>
          <w:rStyle w:val="Heading2Char"/>
          <w:rtl/>
        </w:rPr>
        <w:t>/</w:t>
      </w:r>
      <w:r w:rsidRPr="00B12DF9">
        <w:rPr>
          <w:rStyle w:val="Heading2Char"/>
          <w:rtl/>
        </w:rPr>
        <w:t>35 -</w:t>
      </w:r>
      <w:bookmarkEnd w:id="454"/>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 xml:space="preserve">أبوالقاسم </w:t>
      </w:r>
      <w:r w:rsidRPr="00067003">
        <w:rPr>
          <w:rtl/>
        </w:rPr>
        <w:t xml:space="preserve">جعفر بن </w:t>
      </w:r>
      <w:r>
        <w:rPr>
          <w:rtl/>
        </w:rPr>
        <w:t>محمّد</w:t>
      </w:r>
      <w:r w:rsidRPr="00067003">
        <w:rPr>
          <w:rtl/>
        </w:rPr>
        <w:t xml:space="preserve"> بن قولويه، قال: حدثني أبي، عن سعد بن </w:t>
      </w:r>
      <w:r>
        <w:rPr>
          <w:rtl/>
        </w:rPr>
        <w:t>عبدالله</w:t>
      </w:r>
      <w:r w:rsidRPr="00067003">
        <w:rPr>
          <w:rtl/>
        </w:rPr>
        <w:t xml:space="preserve">، عن أحمد بن </w:t>
      </w:r>
      <w:r>
        <w:rPr>
          <w:rtl/>
        </w:rPr>
        <w:t>محمّد</w:t>
      </w:r>
      <w:r w:rsidRPr="00067003">
        <w:rPr>
          <w:rtl/>
        </w:rPr>
        <w:t xml:space="preserve"> بن عيسى، عن الحسن بن محبوب، عن حنان بن سدير، عن أبيه، قال: كنت عند أبي </w:t>
      </w:r>
      <w:r>
        <w:rPr>
          <w:rtl/>
        </w:rPr>
        <w:t>عبدالله</w:t>
      </w:r>
      <w:r w:rsidRPr="00067003">
        <w:rPr>
          <w:rtl/>
        </w:rPr>
        <w:t xml:space="preserve"> </w:t>
      </w:r>
      <w:r w:rsidR="003E5577" w:rsidRPr="003E5577">
        <w:rPr>
          <w:rStyle w:val="libAlaemChar"/>
          <w:rtl/>
        </w:rPr>
        <w:t>عليه‌السلام</w:t>
      </w:r>
      <w:r w:rsidRPr="00067003">
        <w:rPr>
          <w:rtl/>
        </w:rPr>
        <w:t xml:space="preserve"> فذكر عنده المؤمن وما يجب من حقه، فالتفت إلي </w:t>
      </w:r>
      <w:r>
        <w:rPr>
          <w:rtl/>
        </w:rPr>
        <w:t>أبوعبدالله</w:t>
      </w:r>
      <w:r w:rsidRPr="00067003">
        <w:rPr>
          <w:rtl/>
        </w:rPr>
        <w:t xml:space="preserve"> </w:t>
      </w:r>
      <w:r w:rsidR="003E5577" w:rsidRPr="003E5577">
        <w:rPr>
          <w:rStyle w:val="libAlaemChar"/>
          <w:rtl/>
        </w:rPr>
        <w:t>عليه‌السلام</w:t>
      </w:r>
      <w:r w:rsidRPr="00067003">
        <w:rPr>
          <w:rtl/>
        </w:rPr>
        <w:t xml:space="preserve"> فقال لي: يا أبا الفضل، ألا أحدثك بحال المؤمن عند الله</w:t>
      </w:r>
      <w:r>
        <w:rPr>
          <w:rtl/>
        </w:rPr>
        <w:t>؟</w:t>
      </w:r>
      <w:r w:rsidRPr="00067003">
        <w:rPr>
          <w:rtl/>
        </w:rPr>
        <w:t xml:space="preserve"> فقلت: بلى فحدثني جعلت فداك.</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أي أمسك وسكت. </w:t>
      </w:r>
    </w:p>
    <w:p w:rsidR="00ED24C1" w:rsidRPr="00067003" w:rsidRDefault="00ED24C1" w:rsidP="00ED24C1">
      <w:pPr>
        <w:pStyle w:val="libFootnote0"/>
        <w:rPr>
          <w:rtl/>
        </w:rPr>
      </w:pPr>
      <w:r w:rsidRPr="00067003">
        <w:rPr>
          <w:rtl/>
        </w:rPr>
        <w:t>(2) الخدين: الصاحب.</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فقال: إذا قبض الله روح المؤمن صعد ملكاه إلى السماء فقالا: يا ربي عبدك ونعم العبد، كان سريعا إلى طاعتك، بطيئا عن معصيتك، وقد قبضته إليك، فما تأمرنا من بعده</w:t>
      </w:r>
      <w:r>
        <w:rPr>
          <w:rtl/>
        </w:rPr>
        <w:t>؟</w:t>
      </w:r>
      <w:r w:rsidRPr="00067003">
        <w:rPr>
          <w:rtl/>
        </w:rPr>
        <w:t xml:space="preserve"> فيقول الجليل الجبار: اهبطا إلى الدنيا، وكونا عند قبر عبدي، وسبحاني ومجداني وهللاني وكبراني واكتبا ذلك لعبدي</w:t>
      </w:r>
      <w:r>
        <w:rPr>
          <w:rtl/>
        </w:rPr>
        <w:t xml:space="preserve"> حتّى </w:t>
      </w:r>
      <w:r w:rsidRPr="00067003">
        <w:rPr>
          <w:rtl/>
        </w:rPr>
        <w:t xml:space="preserve">أبعثه من قبره. </w:t>
      </w:r>
    </w:p>
    <w:p w:rsidR="00ED24C1" w:rsidRDefault="00ED24C1" w:rsidP="00ED24C1">
      <w:pPr>
        <w:pStyle w:val="libNormal"/>
        <w:rPr>
          <w:rtl/>
        </w:rPr>
      </w:pPr>
      <w:r>
        <w:rPr>
          <w:rFonts w:hint="cs"/>
          <w:rtl/>
        </w:rPr>
        <w:t>ث</w:t>
      </w:r>
      <w:r w:rsidRPr="00067003">
        <w:rPr>
          <w:rtl/>
        </w:rPr>
        <w:t>م قال لي: ألا أزيدك</w:t>
      </w:r>
      <w:r>
        <w:rPr>
          <w:rtl/>
        </w:rPr>
        <w:t>؟</w:t>
      </w:r>
      <w:r w:rsidRPr="00067003">
        <w:rPr>
          <w:rtl/>
        </w:rPr>
        <w:t xml:space="preserve"> قلت: بلى. فقال: إذا بعث الله المؤمن من قبره خرج معه مثال يقدمه أمامه، فكلما رأى المؤمن هولا من أهوال يوم القيامة قال له المثال: لا تجزع ولا تحزن وابشر بالسرور والكرامة من الله (</w:t>
      </w:r>
      <w:r>
        <w:rPr>
          <w:rtl/>
        </w:rPr>
        <w:t>عزّوجلّ</w:t>
      </w:r>
      <w:r w:rsidRPr="00067003">
        <w:rPr>
          <w:rtl/>
        </w:rPr>
        <w:t>)، قال: فما يزال يبشره بالسرور والكرامة من الله (سبحانه) حثى يقف بين يدي الله (</w:t>
      </w:r>
      <w:r>
        <w:rPr>
          <w:rtl/>
        </w:rPr>
        <w:t>عزّوجلّ</w:t>
      </w:r>
      <w:r w:rsidRPr="00067003">
        <w:rPr>
          <w:rtl/>
        </w:rPr>
        <w:t>) ويحاسبه حسابا يسيرا، ويأمر به إلى الجنة والمثال أمامه، فيقول له المؤمن: يرحمك الله، نعم الخارج معي من قبري، ما زلت تبشرني بالسرور والكرامة من الله (</w:t>
      </w:r>
      <w:r>
        <w:rPr>
          <w:rtl/>
        </w:rPr>
        <w:t>عزّوجلّ</w:t>
      </w:r>
      <w:r w:rsidRPr="00067003">
        <w:rPr>
          <w:rtl/>
        </w:rPr>
        <w:t>)</w:t>
      </w:r>
      <w:r>
        <w:rPr>
          <w:rtl/>
        </w:rPr>
        <w:t xml:space="preserve"> حتّى </w:t>
      </w:r>
      <w:r w:rsidRPr="00067003">
        <w:rPr>
          <w:rtl/>
        </w:rPr>
        <w:t>كان ذلك، فمن أنت</w:t>
      </w:r>
      <w:r>
        <w:rPr>
          <w:rtl/>
        </w:rPr>
        <w:t>؟</w:t>
      </w:r>
      <w:r w:rsidRPr="00067003">
        <w:rPr>
          <w:rtl/>
        </w:rPr>
        <w:t xml:space="preserve"> فيقول له المثال: أنا السرور الذي أدخلته على أخيك في الدنيا خلقني الله منه لابشرك. </w:t>
      </w:r>
    </w:p>
    <w:p w:rsidR="00ED24C1" w:rsidRDefault="00ED24C1" w:rsidP="00ED24C1">
      <w:pPr>
        <w:pStyle w:val="libNormal"/>
        <w:rPr>
          <w:rtl/>
        </w:rPr>
      </w:pPr>
      <w:bookmarkStart w:id="455" w:name="_Toc356989251"/>
      <w:r w:rsidRPr="00B12DF9">
        <w:rPr>
          <w:rStyle w:val="Heading2Char"/>
          <w:rtl/>
        </w:rPr>
        <w:t>334</w:t>
      </w:r>
      <w:r w:rsidR="003E5577">
        <w:rPr>
          <w:rStyle w:val="Heading2Char"/>
          <w:rtl/>
        </w:rPr>
        <w:t>/</w:t>
      </w:r>
      <w:r w:rsidRPr="00B12DF9">
        <w:rPr>
          <w:rStyle w:val="Heading2Char"/>
          <w:rtl/>
        </w:rPr>
        <w:t>36 -</w:t>
      </w:r>
      <w:bookmarkEnd w:id="455"/>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 xml:space="preserve">أبوالقاسم </w:t>
      </w:r>
      <w:r w:rsidRPr="00067003">
        <w:rPr>
          <w:rtl/>
        </w:rPr>
        <w:t xml:space="preserve">جعفر بن </w:t>
      </w:r>
      <w:r>
        <w:rPr>
          <w:rtl/>
        </w:rPr>
        <w:t>محمّد</w:t>
      </w:r>
      <w:r w:rsidRPr="00067003">
        <w:rPr>
          <w:rtl/>
        </w:rPr>
        <w:t xml:space="preserve">، عن أبيه، عن سعد بن </w:t>
      </w:r>
      <w:r>
        <w:rPr>
          <w:rtl/>
        </w:rPr>
        <w:t>عبدالله</w:t>
      </w:r>
      <w:r w:rsidRPr="00067003">
        <w:rPr>
          <w:rtl/>
        </w:rPr>
        <w:t xml:space="preserve">، عن أحمد بن </w:t>
      </w:r>
      <w:r>
        <w:rPr>
          <w:rtl/>
        </w:rPr>
        <w:t>محمّد</w:t>
      </w:r>
      <w:r w:rsidRPr="00067003">
        <w:rPr>
          <w:rtl/>
        </w:rPr>
        <w:t xml:space="preserve"> بن عيسى، عن الحسين بن سعيد، عن </w:t>
      </w:r>
      <w:r>
        <w:rPr>
          <w:rtl/>
        </w:rPr>
        <w:t>محمّد</w:t>
      </w:r>
      <w:r w:rsidRPr="00067003">
        <w:rPr>
          <w:rtl/>
        </w:rPr>
        <w:t xml:space="preserve"> بن أبي عمير، عن </w:t>
      </w:r>
      <w:r>
        <w:rPr>
          <w:rtl/>
        </w:rPr>
        <w:t>محمّد</w:t>
      </w:r>
      <w:r w:rsidRPr="00067003">
        <w:rPr>
          <w:rtl/>
        </w:rPr>
        <w:t xml:space="preserve"> الجعفي، عن أبيه، قال: كنت كثيرا ما أشتكي عيني، فشكوت ذلك إلى أبي </w:t>
      </w:r>
      <w:r>
        <w:rPr>
          <w:rtl/>
        </w:rPr>
        <w:t>عبدالله</w:t>
      </w:r>
      <w:r w:rsidRPr="00067003">
        <w:rPr>
          <w:rtl/>
        </w:rPr>
        <w:t xml:space="preserve"> </w:t>
      </w:r>
      <w:r w:rsidR="003E5577" w:rsidRPr="003E5577">
        <w:rPr>
          <w:rStyle w:val="libAlaemChar"/>
          <w:rtl/>
        </w:rPr>
        <w:t>عليه‌السلام</w:t>
      </w:r>
      <w:r w:rsidRPr="00067003">
        <w:rPr>
          <w:rtl/>
        </w:rPr>
        <w:t xml:space="preserve"> فقال: ألا أعلمك دعاء لد نياك وآخرتك وتكفى به وجع عينيك</w:t>
      </w:r>
      <w:r>
        <w:rPr>
          <w:rtl/>
        </w:rPr>
        <w:t>؟</w:t>
      </w:r>
      <w:r w:rsidRPr="00067003">
        <w:rPr>
          <w:rtl/>
        </w:rPr>
        <w:t xml:space="preserve"> فقلت: بلى. </w:t>
      </w:r>
    </w:p>
    <w:p w:rsidR="00ED24C1" w:rsidRDefault="00ED24C1" w:rsidP="00ED24C1">
      <w:pPr>
        <w:pStyle w:val="libNormal"/>
        <w:rPr>
          <w:rtl/>
        </w:rPr>
      </w:pPr>
      <w:r w:rsidRPr="00067003">
        <w:rPr>
          <w:rtl/>
        </w:rPr>
        <w:t>فقال: تقول في دبر الفجر ودبر المغرب:</w:t>
      </w:r>
      <w:r>
        <w:rPr>
          <w:rtl/>
        </w:rPr>
        <w:t xml:space="preserve"> « </w:t>
      </w:r>
      <w:r w:rsidRPr="00067003">
        <w:rPr>
          <w:rtl/>
        </w:rPr>
        <w:t xml:space="preserve">اللهم إني أسألك بحق </w:t>
      </w:r>
      <w:r>
        <w:rPr>
          <w:rtl/>
        </w:rPr>
        <w:t>محمّد</w:t>
      </w:r>
      <w:r w:rsidRPr="00067003">
        <w:rPr>
          <w:rtl/>
        </w:rPr>
        <w:t xml:space="preserve"> وآل </w:t>
      </w:r>
      <w:r>
        <w:rPr>
          <w:rtl/>
        </w:rPr>
        <w:t>محمّد</w:t>
      </w:r>
      <w:r w:rsidRPr="00067003">
        <w:rPr>
          <w:rtl/>
        </w:rPr>
        <w:t xml:space="preserve"> عليك، أن تصلي على </w:t>
      </w:r>
      <w:r>
        <w:rPr>
          <w:rtl/>
        </w:rPr>
        <w:t>محمّد</w:t>
      </w:r>
      <w:r w:rsidRPr="00067003">
        <w:rPr>
          <w:rtl/>
        </w:rPr>
        <w:t xml:space="preserve"> وآل </w:t>
      </w:r>
      <w:r>
        <w:rPr>
          <w:rtl/>
        </w:rPr>
        <w:t>محمّد</w:t>
      </w:r>
      <w:r w:rsidRPr="00067003">
        <w:rPr>
          <w:rtl/>
        </w:rPr>
        <w:t>، وأن تجعل النور في بصري، والبصيرة في ديني، واليقين في قلبي، والاخلاص في عملي، والسلامة في نفسي، والسعة في رزقي، والشكر لك أبدا ما أبقيتني</w:t>
      </w:r>
      <w:r>
        <w:rPr>
          <w:rtl/>
        </w:rPr>
        <w:t xml:space="preserve"> » </w:t>
      </w:r>
      <w:r w:rsidRPr="00067003">
        <w:rPr>
          <w:rtl/>
        </w:rPr>
        <w:t xml:space="preserve">. </w:t>
      </w:r>
    </w:p>
    <w:p w:rsidR="00ED24C1" w:rsidRPr="00067003" w:rsidRDefault="00ED24C1" w:rsidP="00ED24C1">
      <w:pPr>
        <w:pStyle w:val="libNormal"/>
        <w:rPr>
          <w:rtl/>
        </w:rPr>
      </w:pPr>
      <w:bookmarkStart w:id="456" w:name="_Toc356989252"/>
      <w:r w:rsidRPr="00B12DF9">
        <w:rPr>
          <w:rStyle w:val="Heading2Char"/>
          <w:rtl/>
        </w:rPr>
        <w:t>355</w:t>
      </w:r>
      <w:r w:rsidR="003E5577">
        <w:rPr>
          <w:rStyle w:val="Heading2Char"/>
          <w:rtl/>
        </w:rPr>
        <w:t>/</w:t>
      </w:r>
      <w:r w:rsidRPr="00B12DF9">
        <w:rPr>
          <w:rStyle w:val="Heading2Char"/>
          <w:rtl/>
        </w:rPr>
        <w:t>37 -</w:t>
      </w:r>
      <w:bookmarkEnd w:id="456"/>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بن </w:t>
      </w:r>
      <w:r>
        <w:rPr>
          <w:rtl/>
        </w:rPr>
        <w:t>محمّد</w:t>
      </w:r>
      <w:r w:rsidRPr="00067003">
        <w:rPr>
          <w:rtl/>
        </w:rPr>
        <w:t xml:space="preserve"> ابن قولويه </w:t>
      </w:r>
      <w:r w:rsidR="003E5577" w:rsidRPr="003E5577">
        <w:rPr>
          <w:rStyle w:val="libAlaemChar"/>
          <w:rtl/>
        </w:rPr>
        <w:t>رحمه‌الله</w:t>
      </w:r>
      <w:r w:rsidRPr="00067003">
        <w:rPr>
          <w:rtl/>
        </w:rPr>
        <w:t xml:space="preserve">، قال: حدثني </w:t>
      </w:r>
      <w:r>
        <w:rPr>
          <w:rtl/>
        </w:rPr>
        <w:t>محمّد</w:t>
      </w:r>
      <w:r w:rsidRPr="00067003">
        <w:rPr>
          <w:rtl/>
        </w:rPr>
        <w:t xml:space="preserve"> بن يعقوب، عن علي إبراهيم بن هاشم، عن </w:t>
      </w:r>
      <w:r>
        <w:rPr>
          <w:rtl/>
        </w:rPr>
        <w:t>محمّد</w:t>
      </w:r>
      <w:r w:rsidRPr="00067003">
        <w:rPr>
          <w:rtl/>
        </w:rPr>
        <w:t xml:space="preserve"> بن عيسى، عن يونس بن عبد الرحمن، عن إسحاق بن عمار، قال: سمعت</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رأس طاعة الله الرضا بما صنع الله فيما أحب العبد وفيما كره، ولم يصنع الله (تعالى) بعبد شيئا إلا وهو خير له. </w:t>
      </w:r>
    </w:p>
    <w:p w:rsidR="00ED24C1" w:rsidRDefault="00ED24C1" w:rsidP="00ED24C1">
      <w:pPr>
        <w:pStyle w:val="libNormal"/>
        <w:rPr>
          <w:rtl/>
        </w:rPr>
      </w:pPr>
      <w:bookmarkStart w:id="457" w:name="_Toc356989253"/>
      <w:r w:rsidRPr="00B12DF9">
        <w:rPr>
          <w:rStyle w:val="Heading2Char"/>
          <w:rtl/>
        </w:rPr>
        <w:t>336</w:t>
      </w:r>
      <w:r w:rsidR="003E5577">
        <w:rPr>
          <w:rStyle w:val="Heading2Char"/>
          <w:rtl/>
        </w:rPr>
        <w:t>/</w:t>
      </w:r>
      <w:r w:rsidRPr="00B12DF9">
        <w:rPr>
          <w:rStyle w:val="Heading2Char"/>
          <w:rtl/>
        </w:rPr>
        <w:t>38 -</w:t>
      </w:r>
      <w:bookmarkEnd w:id="457"/>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الشريف </w:t>
      </w:r>
      <w:r>
        <w:rPr>
          <w:rtl/>
        </w:rPr>
        <w:t>أبوعبدالله</w:t>
      </w:r>
      <w:r w:rsidRPr="00067003">
        <w:rPr>
          <w:rtl/>
        </w:rPr>
        <w:t xml:space="preserve"> </w:t>
      </w:r>
      <w:r>
        <w:rPr>
          <w:rtl/>
        </w:rPr>
        <w:t>محمّد</w:t>
      </w:r>
      <w:r w:rsidRPr="00067003">
        <w:rPr>
          <w:rtl/>
        </w:rPr>
        <w:t xml:space="preserve"> ابن </w:t>
      </w:r>
      <w:r>
        <w:rPr>
          <w:rtl/>
        </w:rPr>
        <w:t>محمّد</w:t>
      </w:r>
      <w:r w:rsidRPr="00067003">
        <w:rPr>
          <w:rtl/>
        </w:rPr>
        <w:t xml:space="preserve"> بن طاهر، قال: </w:t>
      </w:r>
      <w:r>
        <w:rPr>
          <w:rtl/>
        </w:rPr>
        <w:t>حدّثنا أبو</w:t>
      </w:r>
      <w:r w:rsidRPr="00067003">
        <w:rPr>
          <w:rtl/>
        </w:rPr>
        <w:t xml:space="preserve">العباس أحمد بن </w:t>
      </w:r>
      <w:r>
        <w:rPr>
          <w:rtl/>
        </w:rPr>
        <w:t>محمّد</w:t>
      </w:r>
      <w:r w:rsidRPr="00067003">
        <w:rPr>
          <w:rtl/>
        </w:rPr>
        <w:t xml:space="preserve"> بن سعيد، قال: حدثني أحمد بن الحسين بن سعيد، قال: </w:t>
      </w:r>
      <w:r>
        <w:rPr>
          <w:rtl/>
        </w:rPr>
        <w:t>حدّثنا</w:t>
      </w:r>
      <w:r w:rsidRPr="00067003">
        <w:rPr>
          <w:rtl/>
        </w:rPr>
        <w:t xml:space="preserve"> أبي، قال: حدثني ظريف بن ناصح، عن </w:t>
      </w:r>
      <w:r>
        <w:rPr>
          <w:rtl/>
        </w:rPr>
        <w:t>محمّد</w:t>
      </w:r>
      <w:r w:rsidRPr="00067003">
        <w:rPr>
          <w:rtl/>
        </w:rPr>
        <w:t xml:space="preserve"> بن </w:t>
      </w:r>
      <w:r>
        <w:rPr>
          <w:rtl/>
        </w:rPr>
        <w:t>عبدالله</w:t>
      </w:r>
      <w:r w:rsidRPr="00067003">
        <w:rPr>
          <w:rtl/>
        </w:rPr>
        <w:t xml:space="preserve"> الاصم الاعلم،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سمعت أبي </w:t>
      </w:r>
      <w:r w:rsidR="003E5577" w:rsidRPr="003E5577">
        <w:rPr>
          <w:rStyle w:val="libAlaemChar"/>
          <w:rtl/>
        </w:rPr>
        <w:t>عليه‌السلام</w:t>
      </w:r>
      <w:r w:rsidRPr="00067003">
        <w:rPr>
          <w:rtl/>
        </w:rPr>
        <w:t xml:space="preserve"> يقول لجماعة من أصحابه: والله لو أن على أفواهكم أوكية </w:t>
      </w:r>
      <w:r w:rsidRPr="00063C0F">
        <w:rPr>
          <w:rStyle w:val="libFootnotenumChar"/>
          <w:rtl/>
        </w:rPr>
        <w:t>(1)</w:t>
      </w:r>
      <w:r w:rsidRPr="00067003">
        <w:rPr>
          <w:rtl/>
        </w:rPr>
        <w:t xml:space="preserve"> لأخبرت كل رجل منكم ما لا يستوحش معه إلى شئ، ولكن قد سبقت فيكم الإذاعة والله بالغ أمره</w:t>
      </w:r>
      <w:r>
        <w:rPr>
          <w:rFonts w:hint="cs"/>
          <w:rtl/>
        </w:rPr>
        <w:t>.</w:t>
      </w:r>
      <w:r w:rsidRPr="00067003">
        <w:rPr>
          <w:rtl/>
        </w:rPr>
        <w:t xml:space="preserve"> </w:t>
      </w:r>
    </w:p>
    <w:p w:rsidR="00ED24C1" w:rsidRDefault="00ED24C1" w:rsidP="00ED24C1">
      <w:pPr>
        <w:pStyle w:val="libNormal"/>
        <w:rPr>
          <w:rtl/>
        </w:rPr>
      </w:pPr>
      <w:bookmarkStart w:id="458" w:name="_Toc356989254"/>
      <w:r w:rsidRPr="00B12DF9">
        <w:rPr>
          <w:rStyle w:val="Heading2Char"/>
          <w:rtl/>
        </w:rPr>
        <w:t>337</w:t>
      </w:r>
      <w:r w:rsidR="003E5577">
        <w:rPr>
          <w:rStyle w:val="Heading2Char"/>
          <w:rtl/>
        </w:rPr>
        <w:t>/</w:t>
      </w:r>
      <w:r w:rsidRPr="00B12DF9">
        <w:rPr>
          <w:rStyle w:val="Heading2Char"/>
          <w:rtl/>
        </w:rPr>
        <w:t>39 -</w:t>
      </w:r>
      <w:bookmarkEnd w:id="458"/>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 أبوالحسن عليّ بن</w:t>
      </w:r>
      <w:r w:rsidRPr="00067003">
        <w:rPr>
          <w:rtl/>
        </w:rPr>
        <w:t xml:space="preserve"> بلال المهلبي، قال: </w:t>
      </w:r>
      <w:r>
        <w:rPr>
          <w:rtl/>
        </w:rPr>
        <w:t>حدّثنا</w:t>
      </w:r>
      <w:r w:rsidRPr="00067003">
        <w:rPr>
          <w:rtl/>
        </w:rPr>
        <w:t xml:space="preserve"> </w:t>
      </w:r>
      <w:r>
        <w:rPr>
          <w:rtl/>
        </w:rPr>
        <w:t>محمّد</w:t>
      </w:r>
      <w:r w:rsidRPr="00067003">
        <w:rPr>
          <w:rtl/>
        </w:rPr>
        <w:t xml:space="preserve"> بن الحسين بن حميد بن الربيع اللخمي، قال: </w:t>
      </w:r>
      <w:r>
        <w:rPr>
          <w:rtl/>
        </w:rPr>
        <w:t>حدّثنا</w:t>
      </w:r>
      <w:r w:rsidRPr="00067003">
        <w:rPr>
          <w:rtl/>
        </w:rPr>
        <w:t xml:space="preserve"> سليمان بن الربيع النهدي، قال: </w:t>
      </w:r>
      <w:r>
        <w:rPr>
          <w:rtl/>
        </w:rPr>
        <w:t>حدّثنا</w:t>
      </w:r>
      <w:r w:rsidRPr="00067003">
        <w:rPr>
          <w:rtl/>
        </w:rPr>
        <w:t xml:space="preserve"> نصر بن مزاحم المنقري، قال</w:t>
      </w:r>
      <w:r>
        <w:rPr>
          <w:rtl/>
        </w:rPr>
        <w:t xml:space="preserve"> أبوالحسن </w:t>
      </w:r>
      <w:r w:rsidRPr="00067003">
        <w:rPr>
          <w:rtl/>
        </w:rPr>
        <w:t xml:space="preserve">علي ابن بلال: وحدثني </w:t>
      </w:r>
      <w:r>
        <w:rPr>
          <w:rtl/>
        </w:rPr>
        <w:t>عليّ بن</w:t>
      </w:r>
      <w:r w:rsidRPr="00067003">
        <w:rPr>
          <w:rtl/>
        </w:rPr>
        <w:t xml:space="preserve"> </w:t>
      </w:r>
      <w:r>
        <w:rPr>
          <w:rtl/>
        </w:rPr>
        <w:t>عبدالله</w:t>
      </w:r>
      <w:r w:rsidRPr="00067003">
        <w:rPr>
          <w:rtl/>
        </w:rPr>
        <w:t xml:space="preserve"> بن أسد بن منصور الاصبهاني، قال: </w:t>
      </w:r>
      <w:r>
        <w:rPr>
          <w:rtl/>
        </w:rPr>
        <w:t>حدّثنا</w:t>
      </w:r>
      <w:r w:rsidRPr="00067003">
        <w:rPr>
          <w:rtl/>
        </w:rPr>
        <w:t xml:space="preserve"> إبراهيم ابن </w:t>
      </w:r>
      <w:r>
        <w:rPr>
          <w:rtl/>
        </w:rPr>
        <w:t>محمّد</w:t>
      </w:r>
      <w:r w:rsidRPr="00067003">
        <w:rPr>
          <w:rtl/>
        </w:rPr>
        <w:t xml:space="preserve"> بن هلال الثقفي، قال: حدثني </w:t>
      </w:r>
      <w:r>
        <w:rPr>
          <w:rtl/>
        </w:rPr>
        <w:t>محمّد</w:t>
      </w:r>
      <w:r w:rsidRPr="00067003">
        <w:rPr>
          <w:rtl/>
        </w:rPr>
        <w:t xml:space="preserve"> بن علي، قال: </w:t>
      </w:r>
      <w:r>
        <w:rPr>
          <w:rtl/>
        </w:rPr>
        <w:t>حدّثنا</w:t>
      </w:r>
      <w:r w:rsidRPr="00067003">
        <w:rPr>
          <w:rtl/>
        </w:rPr>
        <w:t xml:space="preserve"> نصربن مزاحم، عن يحيى بن يعلى الاسلمي، عن </w:t>
      </w:r>
      <w:r>
        <w:rPr>
          <w:rtl/>
        </w:rPr>
        <w:t>عليّ بن</w:t>
      </w:r>
      <w:r w:rsidRPr="00067003">
        <w:rPr>
          <w:rtl/>
        </w:rPr>
        <w:t xml:space="preserve"> الحزور، عن الاصبغ بن نباتة، قال: جاء رجل إلى </w:t>
      </w:r>
      <w:r>
        <w:rPr>
          <w:rtl/>
        </w:rPr>
        <w:t xml:space="preserve">عليّ </w:t>
      </w:r>
      <w:r w:rsidR="003E5577" w:rsidRPr="003E5577">
        <w:rPr>
          <w:rStyle w:val="libAlaemChar"/>
          <w:rtl/>
        </w:rPr>
        <w:t>عليه‌السلام</w:t>
      </w:r>
      <w:r w:rsidRPr="00067003">
        <w:rPr>
          <w:rtl/>
        </w:rPr>
        <w:t xml:space="preserve"> فقال: يا </w:t>
      </w:r>
      <w:r>
        <w:rPr>
          <w:rtl/>
        </w:rPr>
        <w:t>أميرالمؤمنين</w:t>
      </w:r>
      <w:r w:rsidRPr="00067003">
        <w:rPr>
          <w:rtl/>
        </w:rPr>
        <w:t>، هؤلاء القوم الذين تقاتلهم، الدعوة واحدة، والرسول واحد، والصلاة واحد ة، والحج واحد، فبم نسميهم</w:t>
      </w:r>
      <w:r>
        <w:rPr>
          <w:rtl/>
        </w:rPr>
        <w:t>؟</w:t>
      </w:r>
      <w:r w:rsidRPr="00067003">
        <w:rPr>
          <w:rtl/>
        </w:rPr>
        <w:t xml:space="preserve"> </w:t>
      </w:r>
    </w:p>
    <w:p w:rsidR="00ED24C1" w:rsidRPr="00FA1680" w:rsidRDefault="00ED24C1" w:rsidP="00ED24C1">
      <w:pPr>
        <w:pStyle w:val="libNormal"/>
        <w:rPr>
          <w:rtl/>
        </w:rPr>
      </w:pPr>
      <w:r w:rsidRPr="00067003">
        <w:rPr>
          <w:rtl/>
        </w:rPr>
        <w:t xml:space="preserve">قال: سمهم بما سماهم الله (تعالى) في كتابه. فقال: ماكل ما في كتاب الله أعلمه. قال: أما سمعت الله (تعالى) يقول في كتابه: </w:t>
      </w:r>
      <w:r w:rsidR="00871C06" w:rsidRPr="00871C06">
        <w:rPr>
          <w:rStyle w:val="libAlaemChar"/>
          <w:rFonts w:hint="cs"/>
          <w:rtl/>
        </w:rPr>
        <w:t>(</w:t>
      </w:r>
      <w:r w:rsidRPr="00521F46">
        <w:rPr>
          <w:rStyle w:val="libAieChar"/>
          <w:rtl/>
        </w:rPr>
        <w:t xml:space="preserve"> تِلْكَ الرُّسُلُ فَضَّلْنَا بَعْضَهُمْ عَلَىٰ بَعْضٍ </w:t>
      </w:r>
      <w:r w:rsidRPr="00521F46">
        <w:rPr>
          <w:rStyle w:val="libAieChar"/>
          <w:rFonts w:hint="cs"/>
          <w:rtl/>
        </w:rPr>
        <w:t>مِّنْهُم مَّن كَلَّمَ اللَّـهُ وَرَفَعَ بَعْضَهُمْ دَرَجَاتٍ وَآتَيْنَا عِيسَى ابْنَ مَرْيَمَ الْبَيِّنَاتِ وَأَ</w:t>
      </w:r>
      <w:r w:rsidRPr="00521F46">
        <w:rPr>
          <w:rStyle w:val="libAieChar"/>
          <w:rtl/>
        </w:rPr>
        <w:t xml:space="preserve">يَّدْنَاهُ بِرُوحِ الْقُدُسِ </w:t>
      </w:r>
      <w:r w:rsidRPr="00521F46">
        <w:rPr>
          <w:rStyle w:val="libAieChar"/>
          <w:rFonts w:hint="cs"/>
          <w:rtl/>
        </w:rPr>
        <w:t>وَلَوْ شَاءَ اللَّـهُ مَا اقْتَتَلَ الَّذِينَ مِن بَعْدِهِم مِّن بَعْدِ مَا جَاءَتْهُمُ الْبَيِّنَاتُ</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الاوكية: جمع وكاء، وهو الغطاء.</w:t>
      </w:r>
    </w:p>
    <w:p w:rsidR="00ED24C1" w:rsidRDefault="00ED24C1" w:rsidP="001C1E66">
      <w:pPr>
        <w:pStyle w:val="libNormal"/>
        <w:rPr>
          <w:rtl/>
        </w:rPr>
      </w:pPr>
      <w:r>
        <w:rPr>
          <w:rtl/>
        </w:rPr>
        <w:br w:type="page"/>
      </w:r>
    </w:p>
    <w:p w:rsidR="00ED24C1" w:rsidRDefault="00ED24C1" w:rsidP="00ED24C1">
      <w:pPr>
        <w:pStyle w:val="libNormal0"/>
        <w:rPr>
          <w:rtl/>
        </w:rPr>
      </w:pPr>
      <w:r w:rsidRPr="00521F46">
        <w:rPr>
          <w:rStyle w:val="libAieChar"/>
          <w:rtl/>
        </w:rPr>
        <w:lastRenderedPageBreak/>
        <w:t xml:space="preserve">وَلَـٰكِنِ اخْتَلَفُوا فَمِنْهُم مَّنْ آمَنَ وَمِنْهُم مَّن كَفَرَ </w:t>
      </w:r>
      <w:r w:rsidR="00871C06" w:rsidRPr="00871C06">
        <w:rPr>
          <w:rStyle w:val="libAlaemChar"/>
          <w:rFonts w:hint="cs"/>
          <w:rtl/>
        </w:rPr>
        <w:t>)</w:t>
      </w:r>
      <w:r>
        <w:rPr>
          <w:rFonts w:hint="cs"/>
          <w:rtl/>
        </w:rPr>
        <w:t xml:space="preserve"> </w:t>
      </w:r>
      <w:r w:rsidRPr="00063C0F">
        <w:rPr>
          <w:rStyle w:val="libFootnotenumChar"/>
          <w:rFonts w:hint="cs"/>
          <w:rtl/>
        </w:rPr>
        <w:t>(1)</w:t>
      </w:r>
      <w:r>
        <w:rPr>
          <w:rtl/>
        </w:rPr>
        <w:t>؟</w:t>
      </w:r>
      <w:r w:rsidRPr="00067003">
        <w:rPr>
          <w:rtl/>
        </w:rPr>
        <w:t xml:space="preserve"> فلما وقع الاختلاف كنا نحن أولى بالله (عز</w:t>
      </w:r>
      <w:r>
        <w:rPr>
          <w:rFonts w:hint="cs"/>
          <w:rtl/>
        </w:rPr>
        <w:t>ّ</w:t>
      </w:r>
      <w:r w:rsidRPr="00067003">
        <w:rPr>
          <w:rtl/>
        </w:rPr>
        <w:t>و</w:t>
      </w:r>
      <w:r>
        <w:rPr>
          <w:rFonts w:hint="cs"/>
          <w:rtl/>
        </w:rPr>
        <w:t>ج</w:t>
      </w:r>
      <w:r w:rsidRPr="00067003">
        <w:rPr>
          <w:rtl/>
        </w:rPr>
        <w:t>ل</w:t>
      </w:r>
      <w:r>
        <w:rPr>
          <w:rFonts w:hint="cs"/>
          <w:rtl/>
        </w:rPr>
        <w:t>ّ</w:t>
      </w:r>
      <w:r w:rsidRPr="00067003">
        <w:rPr>
          <w:rtl/>
        </w:rPr>
        <w:t>) وبالنبي</w:t>
      </w:r>
      <w:r>
        <w:rPr>
          <w:rFonts w:hint="cs"/>
          <w:rtl/>
        </w:rPr>
        <w:t>ّ</w:t>
      </w:r>
      <w:r w:rsidRPr="00067003">
        <w:rPr>
          <w:rtl/>
        </w:rPr>
        <w:t xml:space="preserve"> </w:t>
      </w:r>
      <w:r w:rsidR="003E5577" w:rsidRPr="003E5577">
        <w:rPr>
          <w:rStyle w:val="libAlaemChar"/>
          <w:rtl/>
        </w:rPr>
        <w:t>صلى‌الله‌عليه‌وآله‌وسلم</w:t>
      </w:r>
      <w:r w:rsidRPr="00067003">
        <w:rPr>
          <w:rtl/>
        </w:rPr>
        <w:t xml:space="preserve"> </w:t>
      </w:r>
      <w:r>
        <w:rPr>
          <w:rtl/>
        </w:rPr>
        <w:t>وبالكتاب، وبالحق، فنحن الذين آ</w:t>
      </w:r>
      <w:r w:rsidRPr="00067003">
        <w:rPr>
          <w:rtl/>
        </w:rPr>
        <w:t xml:space="preserve">منوا وهم الذين كفروا، وشاء الله قتالهم بمشيئته وإرادته. </w:t>
      </w:r>
    </w:p>
    <w:p w:rsidR="00ED24C1" w:rsidRDefault="00ED24C1" w:rsidP="00ED24C1">
      <w:pPr>
        <w:pStyle w:val="libNormal"/>
        <w:rPr>
          <w:rtl/>
        </w:rPr>
      </w:pPr>
      <w:bookmarkStart w:id="459" w:name="_Toc356989255"/>
      <w:r w:rsidRPr="00B12DF9">
        <w:rPr>
          <w:rStyle w:val="Heading2Char"/>
          <w:rtl/>
        </w:rPr>
        <w:t>338</w:t>
      </w:r>
      <w:r w:rsidR="003E5577">
        <w:rPr>
          <w:rStyle w:val="Heading2Char"/>
          <w:rtl/>
        </w:rPr>
        <w:t>/</w:t>
      </w:r>
      <w:r w:rsidRPr="00B12DF9">
        <w:rPr>
          <w:rStyle w:val="Heading2Char"/>
          <w:rtl/>
        </w:rPr>
        <w:t>40 -</w:t>
      </w:r>
      <w:bookmarkEnd w:id="459"/>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الشريف </w:t>
      </w:r>
      <w:r>
        <w:rPr>
          <w:rtl/>
        </w:rPr>
        <w:t>أبوعبدالله</w:t>
      </w:r>
      <w:r w:rsidRPr="00067003">
        <w:rPr>
          <w:rtl/>
        </w:rPr>
        <w:t xml:space="preserve"> </w:t>
      </w:r>
      <w:r>
        <w:rPr>
          <w:rtl/>
        </w:rPr>
        <w:t>محمّد</w:t>
      </w:r>
      <w:r w:rsidRPr="00067003">
        <w:rPr>
          <w:rtl/>
        </w:rPr>
        <w:t xml:space="preserve"> ابن طاهر، قال: حدثني</w:t>
      </w:r>
      <w:r>
        <w:rPr>
          <w:rtl/>
        </w:rPr>
        <w:t xml:space="preserve"> أبو</w:t>
      </w:r>
      <w:r w:rsidRPr="00067003">
        <w:rPr>
          <w:rtl/>
        </w:rPr>
        <w:t xml:space="preserve">العباس أحمد بن </w:t>
      </w:r>
      <w:r>
        <w:rPr>
          <w:rtl/>
        </w:rPr>
        <w:t>محمّد</w:t>
      </w:r>
      <w:r w:rsidRPr="00067003">
        <w:rPr>
          <w:rtl/>
        </w:rPr>
        <w:t xml:space="preserve"> بن سعيد، قال: حدثني </w:t>
      </w:r>
      <w:r>
        <w:rPr>
          <w:rtl/>
        </w:rPr>
        <w:t>عبدالله</w:t>
      </w:r>
      <w:r w:rsidRPr="00067003">
        <w:rPr>
          <w:rtl/>
        </w:rPr>
        <w:t xml:space="preserve"> بن أحمد بن المستورد، قال: حدثني </w:t>
      </w:r>
      <w:r>
        <w:rPr>
          <w:rtl/>
        </w:rPr>
        <w:t>عبدالله</w:t>
      </w:r>
      <w:r w:rsidRPr="00067003">
        <w:rPr>
          <w:rtl/>
        </w:rPr>
        <w:t xml:space="preserve"> بن يحيى الكاهلي، قال: </w:t>
      </w:r>
      <w:r>
        <w:rPr>
          <w:rtl/>
        </w:rPr>
        <w:t>حدّثنا</w:t>
      </w:r>
      <w:r w:rsidRPr="00067003">
        <w:rPr>
          <w:rtl/>
        </w:rPr>
        <w:t xml:space="preserve"> </w:t>
      </w:r>
      <w:r>
        <w:rPr>
          <w:rtl/>
        </w:rPr>
        <w:t>محمّد</w:t>
      </w:r>
      <w:r w:rsidRPr="00067003">
        <w:rPr>
          <w:rtl/>
        </w:rPr>
        <w:t xml:space="preserve"> بن عبيد بن مدرك الحارثي، قال: دخلت مع عمي عامر بن مدرك على أبي </w:t>
      </w:r>
      <w:r>
        <w:rPr>
          <w:rtl/>
        </w:rPr>
        <w:t>عبدالله</w:t>
      </w:r>
      <w:r w:rsidRPr="00067003">
        <w:rPr>
          <w:rtl/>
        </w:rPr>
        <w:t xml:space="preserve"> جعفر ابن </w:t>
      </w:r>
      <w:r>
        <w:rPr>
          <w:rtl/>
        </w:rPr>
        <w:t>محمّد</w:t>
      </w:r>
      <w:r w:rsidRPr="00067003">
        <w:rPr>
          <w:rtl/>
        </w:rPr>
        <w:t xml:space="preserve"> </w:t>
      </w:r>
      <w:r w:rsidR="003E5577" w:rsidRPr="003E5577">
        <w:rPr>
          <w:rStyle w:val="libAlaemChar"/>
          <w:rtl/>
        </w:rPr>
        <w:t>عليهما‌السلام</w:t>
      </w:r>
      <w:r w:rsidRPr="00067003">
        <w:rPr>
          <w:rtl/>
        </w:rPr>
        <w:t xml:space="preserve"> فسمعته يقول: من أعان على مؤمن بشطركلمة، لقي الله وبين عينيه مكتوب: آيس من رحمة الله. </w:t>
      </w:r>
    </w:p>
    <w:p w:rsidR="00ED24C1" w:rsidRDefault="00ED24C1" w:rsidP="00ED24C1">
      <w:pPr>
        <w:pStyle w:val="libNormal"/>
        <w:rPr>
          <w:rtl/>
        </w:rPr>
      </w:pPr>
      <w:bookmarkStart w:id="460" w:name="_Toc356989256"/>
      <w:r w:rsidRPr="00B12DF9">
        <w:rPr>
          <w:rStyle w:val="Heading2Char"/>
          <w:rtl/>
        </w:rPr>
        <w:t>339</w:t>
      </w:r>
      <w:r w:rsidR="003E5577">
        <w:rPr>
          <w:rStyle w:val="Heading2Char"/>
          <w:rtl/>
        </w:rPr>
        <w:t>/</w:t>
      </w:r>
      <w:r w:rsidRPr="00B12DF9">
        <w:rPr>
          <w:rStyle w:val="Heading2Char"/>
          <w:rtl/>
        </w:rPr>
        <w:t>41 -</w:t>
      </w:r>
      <w:bookmarkEnd w:id="460"/>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عبيدالله </w:t>
      </w:r>
      <w:r>
        <w:rPr>
          <w:rtl/>
        </w:rPr>
        <w:t>محمّد</w:t>
      </w:r>
      <w:r w:rsidRPr="00067003">
        <w:rPr>
          <w:rtl/>
        </w:rPr>
        <w:t xml:space="preserve"> بن عمران المرزباني، قال: أخبرنا </w:t>
      </w:r>
      <w:r>
        <w:rPr>
          <w:rtl/>
        </w:rPr>
        <w:t>محمّد</w:t>
      </w:r>
      <w:r w:rsidRPr="00067003">
        <w:rPr>
          <w:rtl/>
        </w:rPr>
        <w:t xml:space="preserve"> بن يحيى، قال: </w:t>
      </w:r>
      <w:r>
        <w:rPr>
          <w:rtl/>
        </w:rPr>
        <w:t>حدّثنا</w:t>
      </w:r>
      <w:r w:rsidRPr="00067003">
        <w:rPr>
          <w:rtl/>
        </w:rPr>
        <w:t xml:space="preserve"> جبلة بن </w:t>
      </w:r>
      <w:r>
        <w:rPr>
          <w:rtl/>
        </w:rPr>
        <w:t>محمّد</w:t>
      </w:r>
      <w:r w:rsidRPr="00067003">
        <w:rPr>
          <w:rtl/>
        </w:rPr>
        <w:t xml:space="preserve"> بن جبلة الكوفي، قال: حدثني أبي، قال: اجتمع عندنا السيد بن </w:t>
      </w:r>
      <w:r>
        <w:rPr>
          <w:rtl/>
        </w:rPr>
        <w:t>محمّد</w:t>
      </w:r>
      <w:r w:rsidRPr="00067003">
        <w:rPr>
          <w:rtl/>
        </w:rPr>
        <w:t xml:space="preserve"> الحميري وجعفر بن عفان الطائي، فقال له السيد: ويحك أتقول في آل </w:t>
      </w:r>
      <w:r>
        <w:rPr>
          <w:rtl/>
        </w:rPr>
        <w:t>محمّد</w:t>
      </w:r>
      <w:r w:rsidRPr="00067003">
        <w:rPr>
          <w:rtl/>
        </w:rPr>
        <w:t xml:space="preserve"> </w:t>
      </w:r>
      <w:r w:rsidR="003E5577" w:rsidRPr="003E5577">
        <w:rPr>
          <w:rStyle w:val="libAlaemChar"/>
          <w:rtl/>
        </w:rPr>
        <w:t>عليهم‌السلام</w:t>
      </w:r>
      <w:r w:rsidRPr="00067003">
        <w:rPr>
          <w:rtl/>
        </w:rPr>
        <w:t xml:space="preserve"> شر</w:t>
      </w:r>
      <w:r>
        <w:rPr>
          <w:rFonts w:hint="cs"/>
          <w:rtl/>
        </w:rPr>
        <w:t>ّ</w:t>
      </w:r>
      <w:r w:rsidRPr="00067003">
        <w:rPr>
          <w:rtl/>
        </w:rPr>
        <w:t>ا</w:t>
      </w:r>
      <w:r>
        <w:rPr>
          <w:rFonts w:hint="cs"/>
          <w:rtl/>
        </w:rPr>
        <w:t>ً</w:t>
      </w:r>
      <w:r>
        <w:rPr>
          <w:rtl/>
        </w:rPr>
        <w:t>!</w:t>
      </w:r>
      <w:r w:rsidRPr="00067003">
        <w:rPr>
          <w:rtl/>
        </w:rPr>
        <w:t xml:space="preserve">: </w:t>
      </w:r>
    </w:p>
    <w:tbl>
      <w:tblPr>
        <w:bidiVisual/>
        <w:tblW w:w="5000" w:type="pct"/>
        <w:tblLook w:val="01E0"/>
      </w:tblPr>
      <w:tblGrid>
        <w:gridCol w:w="3860"/>
        <w:gridCol w:w="273"/>
        <w:gridCol w:w="3879"/>
      </w:tblGrid>
      <w:tr w:rsidR="00ED24C1" w:rsidTr="00ED24C1">
        <w:trPr>
          <w:trHeight w:val="350"/>
        </w:trPr>
        <w:tc>
          <w:tcPr>
            <w:tcW w:w="4288" w:type="dxa"/>
            <w:shd w:val="clear" w:color="auto" w:fill="auto"/>
          </w:tcPr>
          <w:p w:rsidR="00ED24C1" w:rsidRDefault="00ED24C1" w:rsidP="00ED24C1">
            <w:pPr>
              <w:pStyle w:val="libPoem"/>
            </w:pPr>
            <w:r w:rsidRPr="00067003">
              <w:rPr>
                <w:rtl/>
              </w:rPr>
              <w:t>ما بال بيتكم يخرب سقفه</w:t>
            </w:r>
            <w:r w:rsidRPr="00725071">
              <w:rPr>
                <w:rStyle w:val="libPoemTiniChar0"/>
                <w:rtl/>
              </w:rPr>
              <w:br/>
              <w:t> </w:t>
            </w:r>
          </w:p>
        </w:tc>
        <w:tc>
          <w:tcPr>
            <w:tcW w:w="280" w:type="dxa"/>
            <w:shd w:val="clear" w:color="auto" w:fill="auto"/>
          </w:tcPr>
          <w:p w:rsidR="00ED24C1" w:rsidRDefault="00ED24C1" w:rsidP="00ED24C1">
            <w:pPr>
              <w:pStyle w:val="libPoem"/>
              <w:rPr>
                <w:rtl/>
              </w:rPr>
            </w:pPr>
          </w:p>
        </w:tc>
        <w:tc>
          <w:tcPr>
            <w:tcW w:w="4288" w:type="dxa"/>
            <w:shd w:val="clear" w:color="auto" w:fill="auto"/>
          </w:tcPr>
          <w:p w:rsidR="00ED24C1" w:rsidRDefault="00ED24C1" w:rsidP="00ED24C1">
            <w:pPr>
              <w:pStyle w:val="libPoem"/>
            </w:pPr>
            <w:r w:rsidRPr="00067003">
              <w:rPr>
                <w:rtl/>
              </w:rPr>
              <w:t>وثيابكم من أرذل الاثواب</w:t>
            </w:r>
            <w:r w:rsidRPr="00725071">
              <w:rPr>
                <w:rStyle w:val="libPoemTiniChar0"/>
                <w:rtl/>
              </w:rPr>
              <w:br/>
              <w:t> </w:t>
            </w:r>
          </w:p>
        </w:tc>
      </w:tr>
    </w:tbl>
    <w:p w:rsidR="00ED24C1" w:rsidRDefault="00ED24C1" w:rsidP="00ED24C1">
      <w:pPr>
        <w:pStyle w:val="libNormal"/>
        <w:rPr>
          <w:rtl/>
        </w:rPr>
      </w:pPr>
      <w:r w:rsidRPr="00067003">
        <w:rPr>
          <w:rtl/>
        </w:rPr>
        <w:t>فقال جعفر: فما أنكرت من ذلك</w:t>
      </w:r>
      <w:r>
        <w:rPr>
          <w:rtl/>
        </w:rPr>
        <w:t>؟</w:t>
      </w:r>
      <w:r w:rsidRPr="00067003">
        <w:rPr>
          <w:rtl/>
        </w:rPr>
        <w:t xml:space="preserve"> </w:t>
      </w:r>
    </w:p>
    <w:p w:rsidR="00ED24C1" w:rsidRDefault="00ED24C1" w:rsidP="00ED24C1">
      <w:pPr>
        <w:pStyle w:val="libNormal"/>
        <w:rPr>
          <w:rtl/>
        </w:rPr>
      </w:pPr>
      <w:r w:rsidRPr="00067003">
        <w:rPr>
          <w:rtl/>
        </w:rPr>
        <w:t xml:space="preserve">فقال له السيد: إذا لم تحسن المدح فاسكت، أيوصف آل </w:t>
      </w:r>
      <w:r>
        <w:rPr>
          <w:rtl/>
        </w:rPr>
        <w:t>محمّد</w:t>
      </w:r>
      <w:r w:rsidRPr="00067003">
        <w:rPr>
          <w:rtl/>
        </w:rPr>
        <w:t xml:space="preserve"> بمثل هذا</w:t>
      </w:r>
      <w:r>
        <w:rPr>
          <w:rtl/>
        </w:rPr>
        <w:t>؟!</w:t>
      </w:r>
      <w:r w:rsidRPr="00067003">
        <w:rPr>
          <w:rtl/>
        </w:rPr>
        <w:t xml:space="preserve"> ولكني أعذرك، هذا طبعك وعلمك ومنتهاك، وقد قلت أمحو عنهم عار مدحك: </w:t>
      </w:r>
    </w:p>
    <w:tbl>
      <w:tblPr>
        <w:bidiVisual/>
        <w:tblW w:w="4110" w:type="pct"/>
        <w:tblInd w:w="675" w:type="dxa"/>
        <w:tblLook w:val="01E0"/>
      </w:tblPr>
      <w:tblGrid>
        <w:gridCol w:w="3121"/>
        <w:gridCol w:w="284"/>
        <w:gridCol w:w="3181"/>
      </w:tblGrid>
      <w:tr w:rsidR="00ED24C1" w:rsidTr="00ED24C1">
        <w:trPr>
          <w:trHeight w:val="350"/>
        </w:trPr>
        <w:tc>
          <w:tcPr>
            <w:tcW w:w="2956" w:type="dxa"/>
            <w:shd w:val="clear" w:color="auto" w:fill="auto"/>
          </w:tcPr>
          <w:p w:rsidR="00ED24C1" w:rsidRDefault="00ED24C1" w:rsidP="00ED24C1">
            <w:pPr>
              <w:pStyle w:val="libPoem"/>
            </w:pPr>
            <w:r w:rsidRPr="00067003">
              <w:rPr>
                <w:rtl/>
              </w:rPr>
              <w:t>أقسم بالله وآلائه</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012" w:type="dxa"/>
            <w:shd w:val="clear" w:color="auto" w:fill="auto"/>
          </w:tcPr>
          <w:p w:rsidR="00ED24C1" w:rsidRDefault="00ED24C1" w:rsidP="00ED24C1">
            <w:pPr>
              <w:pStyle w:val="libPoem"/>
            </w:pPr>
            <w:r w:rsidRPr="00067003">
              <w:rPr>
                <w:rtl/>
              </w:rPr>
              <w:t>والمرء عما قال مسؤول</w:t>
            </w:r>
            <w:r w:rsidRPr="00725071">
              <w:rPr>
                <w:rStyle w:val="libPoemTiniChar0"/>
                <w:rtl/>
              </w:rPr>
              <w:br/>
              <w:t> </w:t>
            </w:r>
          </w:p>
        </w:tc>
      </w:tr>
      <w:tr w:rsidR="00ED24C1" w:rsidTr="00ED24C1">
        <w:trPr>
          <w:trHeight w:val="350"/>
        </w:trPr>
        <w:tc>
          <w:tcPr>
            <w:tcW w:w="2956" w:type="dxa"/>
          </w:tcPr>
          <w:p w:rsidR="00ED24C1" w:rsidRDefault="00ED24C1" w:rsidP="00ED24C1">
            <w:pPr>
              <w:pStyle w:val="libPoem"/>
            </w:pPr>
            <w:r w:rsidRPr="00067003">
              <w:rPr>
                <w:rtl/>
              </w:rPr>
              <w:t xml:space="preserve">إن </w:t>
            </w:r>
            <w:r>
              <w:rPr>
                <w:rtl/>
              </w:rPr>
              <w:t>عليّ بن</w:t>
            </w:r>
            <w:r w:rsidRPr="00067003">
              <w:rPr>
                <w:rtl/>
              </w:rPr>
              <w:t xml:space="preserve"> أبي طالب</w:t>
            </w:r>
            <w:r w:rsidRPr="00725071">
              <w:rPr>
                <w:rStyle w:val="libPoemTiniChar0"/>
                <w:rtl/>
              </w:rPr>
              <w:br/>
              <w:t> </w:t>
            </w:r>
          </w:p>
        </w:tc>
        <w:tc>
          <w:tcPr>
            <w:tcW w:w="269" w:type="dxa"/>
          </w:tcPr>
          <w:p w:rsidR="00ED24C1" w:rsidRDefault="00ED24C1" w:rsidP="00ED24C1">
            <w:pPr>
              <w:pStyle w:val="libPoem"/>
              <w:rPr>
                <w:rtl/>
              </w:rPr>
            </w:pPr>
          </w:p>
        </w:tc>
        <w:tc>
          <w:tcPr>
            <w:tcW w:w="3012" w:type="dxa"/>
          </w:tcPr>
          <w:p w:rsidR="00ED24C1" w:rsidRDefault="00ED24C1" w:rsidP="00ED24C1">
            <w:pPr>
              <w:pStyle w:val="libPoem"/>
            </w:pPr>
            <w:r w:rsidRPr="00067003">
              <w:rPr>
                <w:rtl/>
              </w:rPr>
              <w:t>على التقي والبر</w:t>
            </w:r>
            <w:r>
              <w:rPr>
                <w:rFonts w:hint="cs"/>
                <w:rtl/>
              </w:rPr>
              <w:t xml:space="preserve"> </w:t>
            </w:r>
            <w:r w:rsidRPr="00067003">
              <w:rPr>
                <w:rtl/>
              </w:rPr>
              <w:t>مجبول</w:t>
            </w:r>
            <w:r w:rsidRPr="00725071">
              <w:rPr>
                <w:rStyle w:val="libPoemTiniChar0"/>
                <w:rtl/>
              </w:rPr>
              <w:br/>
              <w:t> </w:t>
            </w:r>
          </w:p>
        </w:tc>
      </w:tr>
      <w:tr w:rsidR="00ED24C1" w:rsidTr="00ED24C1">
        <w:trPr>
          <w:trHeight w:val="350"/>
        </w:trPr>
        <w:tc>
          <w:tcPr>
            <w:tcW w:w="2956" w:type="dxa"/>
          </w:tcPr>
          <w:p w:rsidR="00ED24C1" w:rsidRDefault="00ED24C1" w:rsidP="00ED24C1">
            <w:pPr>
              <w:pStyle w:val="libPoem"/>
            </w:pPr>
            <w:r w:rsidRPr="00067003">
              <w:rPr>
                <w:rtl/>
              </w:rPr>
              <w:t>وإنه كان الامام الذي</w:t>
            </w:r>
            <w:r w:rsidRPr="00725071">
              <w:rPr>
                <w:rStyle w:val="libPoemTiniChar0"/>
                <w:rtl/>
              </w:rPr>
              <w:br/>
              <w:t> </w:t>
            </w:r>
          </w:p>
        </w:tc>
        <w:tc>
          <w:tcPr>
            <w:tcW w:w="269" w:type="dxa"/>
          </w:tcPr>
          <w:p w:rsidR="00ED24C1" w:rsidRDefault="00ED24C1" w:rsidP="00ED24C1">
            <w:pPr>
              <w:pStyle w:val="libPoem"/>
              <w:rPr>
                <w:rtl/>
              </w:rPr>
            </w:pPr>
          </w:p>
        </w:tc>
        <w:tc>
          <w:tcPr>
            <w:tcW w:w="3012" w:type="dxa"/>
          </w:tcPr>
          <w:p w:rsidR="00ED24C1" w:rsidRDefault="00ED24C1" w:rsidP="00ED24C1">
            <w:pPr>
              <w:pStyle w:val="libPoem"/>
            </w:pPr>
            <w:r w:rsidRPr="00067003">
              <w:rPr>
                <w:rtl/>
              </w:rPr>
              <w:t>له على الامة تفضيل</w:t>
            </w:r>
            <w:r w:rsidRPr="00725071">
              <w:rPr>
                <w:rStyle w:val="libPoemTiniChar0"/>
                <w:rtl/>
              </w:rPr>
              <w:br/>
              <w:t> </w:t>
            </w:r>
          </w:p>
        </w:tc>
      </w:tr>
      <w:tr w:rsidR="00ED24C1" w:rsidTr="00ED24C1">
        <w:trPr>
          <w:trHeight w:val="350"/>
        </w:trPr>
        <w:tc>
          <w:tcPr>
            <w:tcW w:w="2956" w:type="dxa"/>
          </w:tcPr>
          <w:p w:rsidR="00ED24C1" w:rsidRDefault="00ED24C1" w:rsidP="00ED24C1">
            <w:pPr>
              <w:pStyle w:val="libPoem"/>
            </w:pPr>
            <w:r w:rsidRPr="00067003">
              <w:rPr>
                <w:rtl/>
              </w:rPr>
              <w:t>يقول بالحق ويعنى به</w:t>
            </w:r>
            <w:r w:rsidRPr="00725071">
              <w:rPr>
                <w:rStyle w:val="libPoemTiniChar0"/>
                <w:rtl/>
              </w:rPr>
              <w:br/>
              <w:t> </w:t>
            </w:r>
          </w:p>
        </w:tc>
        <w:tc>
          <w:tcPr>
            <w:tcW w:w="269" w:type="dxa"/>
          </w:tcPr>
          <w:p w:rsidR="00ED24C1" w:rsidRDefault="00ED24C1" w:rsidP="00ED24C1">
            <w:pPr>
              <w:pStyle w:val="libPoem"/>
              <w:rPr>
                <w:rtl/>
              </w:rPr>
            </w:pPr>
          </w:p>
        </w:tc>
        <w:tc>
          <w:tcPr>
            <w:tcW w:w="3012" w:type="dxa"/>
          </w:tcPr>
          <w:p w:rsidR="00ED24C1" w:rsidRDefault="00ED24C1" w:rsidP="00ED24C1">
            <w:pPr>
              <w:pStyle w:val="libPoem"/>
            </w:pPr>
            <w:r w:rsidRPr="00067003">
              <w:rPr>
                <w:rtl/>
              </w:rPr>
              <w:t>ولا تلهيه الاباطيل</w:t>
            </w:r>
            <w:r w:rsidRPr="00725071">
              <w:rPr>
                <w:rStyle w:val="libPoemTiniChar0"/>
                <w:rtl/>
              </w:rPr>
              <w:br/>
              <w:t> </w:t>
            </w:r>
          </w:p>
        </w:tc>
      </w:tr>
      <w:tr w:rsidR="00ED24C1" w:rsidTr="00ED24C1">
        <w:trPr>
          <w:trHeight w:val="350"/>
        </w:trPr>
        <w:tc>
          <w:tcPr>
            <w:tcW w:w="2956" w:type="dxa"/>
          </w:tcPr>
          <w:p w:rsidR="00ED24C1" w:rsidRDefault="00ED24C1" w:rsidP="00ED24C1">
            <w:pPr>
              <w:pStyle w:val="libPoem"/>
            </w:pPr>
            <w:r w:rsidRPr="00067003">
              <w:rPr>
                <w:rtl/>
              </w:rPr>
              <w:t>كان إذا الحرب مرتها القنا</w:t>
            </w:r>
            <w:r w:rsidRPr="00725071">
              <w:rPr>
                <w:rStyle w:val="libPoemTiniChar0"/>
                <w:rtl/>
              </w:rPr>
              <w:br/>
              <w:t> </w:t>
            </w:r>
          </w:p>
        </w:tc>
        <w:tc>
          <w:tcPr>
            <w:tcW w:w="269" w:type="dxa"/>
          </w:tcPr>
          <w:p w:rsidR="00ED24C1" w:rsidRDefault="00ED24C1" w:rsidP="00ED24C1">
            <w:pPr>
              <w:pStyle w:val="libPoem"/>
              <w:rPr>
                <w:rtl/>
              </w:rPr>
            </w:pPr>
          </w:p>
        </w:tc>
        <w:tc>
          <w:tcPr>
            <w:tcW w:w="3012" w:type="dxa"/>
          </w:tcPr>
          <w:p w:rsidR="00ED24C1" w:rsidRDefault="00ED24C1" w:rsidP="00ED24C1">
            <w:pPr>
              <w:pStyle w:val="libPoem"/>
            </w:pPr>
            <w:r w:rsidRPr="00067003">
              <w:rPr>
                <w:rtl/>
              </w:rPr>
              <w:t>وأحجمت عنها البهاليل</w:t>
            </w:r>
            <w:r w:rsidRPr="00725071">
              <w:rPr>
                <w:rStyle w:val="libPoemTiniChar0"/>
                <w:rtl/>
              </w:rPr>
              <w:br/>
              <w:t> </w:t>
            </w:r>
          </w:p>
        </w:tc>
      </w:tr>
    </w:tbl>
    <w:p w:rsidR="00ED24C1" w:rsidRPr="00067003" w:rsidRDefault="00ED24C1" w:rsidP="00ED24C1">
      <w:pPr>
        <w:pStyle w:val="libNormal"/>
        <w:rPr>
          <w:rtl/>
        </w:rPr>
      </w:pP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البقرة 2: 253.</w:t>
      </w:r>
    </w:p>
    <w:p w:rsidR="00ED24C1" w:rsidRDefault="00ED24C1" w:rsidP="001C1E66">
      <w:pPr>
        <w:pStyle w:val="libNormal"/>
        <w:rPr>
          <w:rtl/>
        </w:rPr>
      </w:pPr>
      <w:r>
        <w:rPr>
          <w:rtl/>
        </w:rPr>
        <w:br w:type="page"/>
      </w:r>
    </w:p>
    <w:tbl>
      <w:tblPr>
        <w:bidiVisual/>
        <w:tblW w:w="4110" w:type="pct"/>
        <w:tblInd w:w="675" w:type="dxa"/>
        <w:tblLook w:val="01E0"/>
      </w:tblPr>
      <w:tblGrid>
        <w:gridCol w:w="3159"/>
        <w:gridCol w:w="284"/>
        <w:gridCol w:w="3143"/>
      </w:tblGrid>
      <w:tr w:rsidR="00ED24C1" w:rsidTr="00ED24C1">
        <w:trPr>
          <w:trHeight w:val="350"/>
        </w:trPr>
        <w:tc>
          <w:tcPr>
            <w:tcW w:w="3159" w:type="dxa"/>
            <w:shd w:val="clear" w:color="auto" w:fill="auto"/>
          </w:tcPr>
          <w:p w:rsidR="00ED24C1" w:rsidRDefault="00ED24C1" w:rsidP="00ED24C1">
            <w:pPr>
              <w:pStyle w:val="libPoem"/>
            </w:pPr>
            <w:r w:rsidRPr="00067003">
              <w:rPr>
                <w:rtl/>
              </w:rPr>
              <w:lastRenderedPageBreak/>
              <w:t>يمشي إلى القرن وفي كفه</w:t>
            </w:r>
            <w:r w:rsidRPr="00725071">
              <w:rPr>
                <w:rStyle w:val="libPoemTiniChar0"/>
                <w:rtl/>
              </w:rPr>
              <w:br/>
              <w:t> </w:t>
            </w:r>
          </w:p>
        </w:tc>
        <w:tc>
          <w:tcPr>
            <w:tcW w:w="284" w:type="dxa"/>
            <w:shd w:val="clear" w:color="auto" w:fill="auto"/>
          </w:tcPr>
          <w:p w:rsidR="00ED24C1" w:rsidRDefault="00ED24C1" w:rsidP="00ED24C1">
            <w:pPr>
              <w:pStyle w:val="libPoem"/>
              <w:rPr>
                <w:rtl/>
              </w:rPr>
            </w:pPr>
          </w:p>
        </w:tc>
        <w:tc>
          <w:tcPr>
            <w:tcW w:w="3143" w:type="dxa"/>
            <w:shd w:val="clear" w:color="auto" w:fill="auto"/>
          </w:tcPr>
          <w:p w:rsidR="00ED24C1" w:rsidRDefault="00ED24C1" w:rsidP="00ED24C1">
            <w:pPr>
              <w:pStyle w:val="libPoem"/>
            </w:pPr>
            <w:r w:rsidRPr="00067003">
              <w:rPr>
                <w:rtl/>
              </w:rPr>
              <w:t>أبيض ماضي الحد مصقول</w:t>
            </w:r>
            <w:r w:rsidRPr="00725071">
              <w:rPr>
                <w:rStyle w:val="libPoemTiniChar0"/>
                <w:rtl/>
              </w:rPr>
              <w:br/>
              <w:t> </w:t>
            </w:r>
          </w:p>
        </w:tc>
      </w:tr>
      <w:tr w:rsidR="00ED24C1" w:rsidTr="00ED24C1">
        <w:trPr>
          <w:trHeight w:val="350"/>
        </w:trPr>
        <w:tc>
          <w:tcPr>
            <w:tcW w:w="3159" w:type="dxa"/>
          </w:tcPr>
          <w:p w:rsidR="00ED24C1" w:rsidRDefault="00ED24C1" w:rsidP="00ED24C1">
            <w:pPr>
              <w:pStyle w:val="libPoem"/>
            </w:pPr>
            <w:r w:rsidRPr="00067003">
              <w:rPr>
                <w:rtl/>
              </w:rPr>
              <w:t xml:space="preserve">مشى العفرني </w:t>
            </w:r>
            <w:r w:rsidRPr="00063C0F">
              <w:rPr>
                <w:rStyle w:val="libFootnotenumChar"/>
                <w:rtl/>
              </w:rPr>
              <w:t>(1)</w:t>
            </w:r>
            <w:r w:rsidRPr="00067003">
              <w:rPr>
                <w:rtl/>
              </w:rPr>
              <w:t xml:space="preserve"> بين أشباله</w:t>
            </w:r>
            <w:r w:rsidRPr="00725071">
              <w:rPr>
                <w:rStyle w:val="libPoemTiniChar0"/>
                <w:rtl/>
              </w:rPr>
              <w:br/>
              <w:t> </w:t>
            </w:r>
          </w:p>
        </w:tc>
        <w:tc>
          <w:tcPr>
            <w:tcW w:w="284" w:type="dxa"/>
          </w:tcPr>
          <w:p w:rsidR="00ED24C1" w:rsidRDefault="00ED24C1" w:rsidP="00ED24C1">
            <w:pPr>
              <w:pStyle w:val="libPoem"/>
              <w:rPr>
                <w:rtl/>
              </w:rPr>
            </w:pPr>
          </w:p>
        </w:tc>
        <w:tc>
          <w:tcPr>
            <w:tcW w:w="3143" w:type="dxa"/>
          </w:tcPr>
          <w:p w:rsidR="00ED24C1" w:rsidRDefault="00ED24C1" w:rsidP="00ED24C1">
            <w:pPr>
              <w:pStyle w:val="libPoem"/>
            </w:pPr>
            <w:r w:rsidRPr="00067003">
              <w:rPr>
                <w:rtl/>
              </w:rPr>
              <w:t xml:space="preserve">أبرزه للقنص الغيل </w:t>
            </w:r>
            <w:r w:rsidRPr="00063C0F">
              <w:rPr>
                <w:rStyle w:val="libFootnotenumChar"/>
                <w:rtl/>
              </w:rPr>
              <w:t>(2)</w:t>
            </w:r>
            <w:r w:rsidRPr="00725071">
              <w:rPr>
                <w:rStyle w:val="libPoemTiniChar0"/>
                <w:rtl/>
              </w:rPr>
              <w:br/>
              <w:t> </w:t>
            </w:r>
          </w:p>
        </w:tc>
      </w:tr>
      <w:tr w:rsidR="00ED24C1" w:rsidTr="00ED24C1">
        <w:trPr>
          <w:trHeight w:val="350"/>
        </w:trPr>
        <w:tc>
          <w:tcPr>
            <w:tcW w:w="3159" w:type="dxa"/>
          </w:tcPr>
          <w:p w:rsidR="00ED24C1" w:rsidRDefault="00ED24C1" w:rsidP="00ED24C1">
            <w:pPr>
              <w:pStyle w:val="libPoem"/>
            </w:pPr>
            <w:r w:rsidRPr="00067003">
              <w:rPr>
                <w:rtl/>
              </w:rPr>
              <w:t>ذاك الذي سلم في ليلة</w:t>
            </w:r>
            <w:r w:rsidRPr="00725071">
              <w:rPr>
                <w:rStyle w:val="libPoemTiniChar0"/>
                <w:rtl/>
              </w:rPr>
              <w:br/>
              <w:t> </w:t>
            </w:r>
          </w:p>
        </w:tc>
        <w:tc>
          <w:tcPr>
            <w:tcW w:w="284" w:type="dxa"/>
          </w:tcPr>
          <w:p w:rsidR="00ED24C1" w:rsidRDefault="00ED24C1" w:rsidP="00ED24C1">
            <w:pPr>
              <w:pStyle w:val="libPoem"/>
              <w:rPr>
                <w:rtl/>
              </w:rPr>
            </w:pPr>
          </w:p>
        </w:tc>
        <w:tc>
          <w:tcPr>
            <w:tcW w:w="3143" w:type="dxa"/>
          </w:tcPr>
          <w:p w:rsidR="00ED24C1" w:rsidRDefault="00ED24C1" w:rsidP="00ED24C1">
            <w:pPr>
              <w:pStyle w:val="libPoem"/>
            </w:pPr>
            <w:r w:rsidRPr="00067003">
              <w:rPr>
                <w:rtl/>
              </w:rPr>
              <w:t>عليه ميكال وجبريل</w:t>
            </w:r>
            <w:r w:rsidRPr="00725071">
              <w:rPr>
                <w:rStyle w:val="libPoemTiniChar0"/>
                <w:rtl/>
              </w:rPr>
              <w:br/>
              <w:t> </w:t>
            </w:r>
          </w:p>
        </w:tc>
      </w:tr>
      <w:tr w:rsidR="00ED24C1" w:rsidTr="00ED24C1">
        <w:trPr>
          <w:trHeight w:val="350"/>
        </w:trPr>
        <w:tc>
          <w:tcPr>
            <w:tcW w:w="3159" w:type="dxa"/>
          </w:tcPr>
          <w:p w:rsidR="00ED24C1" w:rsidRDefault="00ED24C1" w:rsidP="00ED24C1">
            <w:pPr>
              <w:pStyle w:val="libPoem"/>
            </w:pPr>
            <w:r w:rsidRPr="00067003">
              <w:rPr>
                <w:rtl/>
              </w:rPr>
              <w:t>ميكال في ألف وجبريل في</w:t>
            </w:r>
            <w:r w:rsidRPr="00725071">
              <w:rPr>
                <w:rStyle w:val="libPoemTiniChar0"/>
                <w:rtl/>
              </w:rPr>
              <w:br/>
              <w:t> </w:t>
            </w:r>
          </w:p>
        </w:tc>
        <w:tc>
          <w:tcPr>
            <w:tcW w:w="284" w:type="dxa"/>
          </w:tcPr>
          <w:p w:rsidR="00ED24C1" w:rsidRDefault="00ED24C1" w:rsidP="00ED24C1">
            <w:pPr>
              <w:pStyle w:val="libPoem"/>
              <w:rPr>
                <w:rtl/>
              </w:rPr>
            </w:pPr>
          </w:p>
        </w:tc>
        <w:tc>
          <w:tcPr>
            <w:tcW w:w="3143" w:type="dxa"/>
          </w:tcPr>
          <w:p w:rsidR="00ED24C1" w:rsidRDefault="00ED24C1" w:rsidP="00ED24C1">
            <w:pPr>
              <w:pStyle w:val="libPoem"/>
            </w:pPr>
            <w:r w:rsidRPr="00067003">
              <w:rPr>
                <w:rtl/>
              </w:rPr>
              <w:t>ألف ويتلوهم سرافيل</w:t>
            </w:r>
            <w:r w:rsidRPr="00725071">
              <w:rPr>
                <w:rStyle w:val="libPoemTiniChar0"/>
                <w:rtl/>
              </w:rPr>
              <w:br/>
              <w:t> </w:t>
            </w:r>
          </w:p>
        </w:tc>
      </w:tr>
      <w:tr w:rsidR="00ED24C1" w:rsidTr="00ED24C1">
        <w:trPr>
          <w:trHeight w:val="350"/>
        </w:trPr>
        <w:tc>
          <w:tcPr>
            <w:tcW w:w="3159" w:type="dxa"/>
          </w:tcPr>
          <w:p w:rsidR="00ED24C1" w:rsidRDefault="00ED24C1" w:rsidP="00ED24C1">
            <w:pPr>
              <w:pStyle w:val="libPoem"/>
            </w:pPr>
            <w:r w:rsidRPr="00067003">
              <w:rPr>
                <w:rtl/>
              </w:rPr>
              <w:t>ليلة بدرمددا أنزلوا</w:t>
            </w:r>
            <w:r w:rsidRPr="00725071">
              <w:rPr>
                <w:rStyle w:val="libPoemTiniChar0"/>
                <w:rtl/>
              </w:rPr>
              <w:br/>
              <w:t> </w:t>
            </w:r>
          </w:p>
        </w:tc>
        <w:tc>
          <w:tcPr>
            <w:tcW w:w="284" w:type="dxa"/>
          </w:tcPr>
          <w:p w:rsidR="00ED24C1" w:rsidRDefault="00ED24C1" w:rsidP="00ED24C1">
            <w:pPr>
              <w:pStyle w:val="libPoem"/>
              <w:rPr>
                <w:rtl/>
              </w:rPr>
            </w:pPr>
          </w:p>
        </w:tc>
        <w:tc>
          <w:tcPr>
            <w:tcW w:w="3143" w:type="dxa"/>
          </w:tcPr>
          <w:p w:rsidR="00ED24C1" w:rsidRDefault="00ED24C1" w:rsidP="00ED24C1">
            <w:pPr>
              <w:pStyle w:val="libPoem"/>
            </w:pPr>
            <w:r w:rsidRPr="00067003">
              <w:rPr>
                <w:rtl/>
              </w:rPr>
              <w:t>كأنهم طير أبابيل</w:t>
            </w:r>
            <w:r w:rsidRPr="00725071">
              <w:rPr>
                <w:rStyle w:val="libPoemTiniChar0"/>
                <w:rtl/>
              </w:rPr>
              <w:br/>
              <w:t> </w:t>
            </w:r>
          </w:p>
        </w:tc>
      </w:tr>
      <w:tr w:rsidR="00ED24C1" w:rsidTr="00ED24C1">
        <w:tblPrEx>
          <w:tblLook w:val="04A0"/>
        </w:tblPrEx>
        <w:trPr>
          <w:trHeight w:val="350"/>
        </w:trPr>
        <w:tc>
          <w:tcPr>
            <w:tcW w:w="3159" w:type="dxa"/>
          </w:tcPr>
          <w:p w:rsidR="00ED24C1" w:rsidRDefault="00ED24C1" w:rsidP="00ED24C1">
            <w:pPr>
              <w:pStyle w:val="libPoem"/>
            </w:pPr>
            <w:r w:rsidRPr="00067003">
              <w:rPr>
                <w:rtl/>
              </w:rPr>
              <w:t>فسلموالما أتوا حذوه</w:t>
            </w:r>
            <w:r w:rsidRPr="00725071">
              <w:rPr>
                <w:rStyle w:val="libPoemTiniChar0"/>
                <w:rtl/>
              </w:rPr>
              <w:br/>
              <w:t> </w:t>
            </w:r>
          </w:p>
        </w:tc>
        <w:tc>
          <w:tcPr>
            <w:tcW w:w="284" w:type="dxa"/>
          </w:tcPr>
          <w:p w:rsidR="00ED24C1" w:rsidRDefault="00ED24C1" w:rsidP="00ED24C1">
            <w:pPr>
              <w:pStyle w:val="libPoem"/>
              <w:rPr>
                <w:rtl/>
              </w:rPr>
            </w:pPr>
          </w:p>
        </w:tc>
        <w:tc>
          <w:tcPr>
            <w:tcW w:w="3143" w:type="dxa"/>
          </w:tcPr>
          <w:p w:rsidR="00ED24C1" w:rsidRDefault="00ED24C1" w:rsidP="00ED24C1">
            <w:pPr>
              <w:pStyle w:val="libPoem"/>
            </w:pPr>
            <w:r w:rsidRPr="00067003">
              <w:rPr>
                <w:rtl/>
              </w:rPr>
              <w:t>وذاك إعظام وتبجيل</w:t>
            </w:r>
            <w:r w:rsidRPr="00725071">
              <w:rPr>
                <w:rStyle w:val="libPoemTiniChar0"/>
                <w:rtl/>
              </w:rPr>
              <w:br/>
              <w:t> </w:t>
            </w:r>
          </w:p>
        </w:tc>
      </w:tr>
    </w:tbl>
    <w:p w:rsidR="00ED24C1" w:rsidRDefault="00ED24C1" w:rsidP="00ED24C1">
      <w:pPr>
        <w:pStyle w:val="libNormal"/>
        <w:rPr>
          <w:rtl/>
        </w:rPr>
      </w:pPr>
      <w:r w:rsidRPr="00067003">
        <w:rPr>
          <w:rtl/>
        </w:rPr>
        <w:t xml:space="preserve">كذا يقال فيه يا جعفر، وشعرك يقال مثله لاهل الخصاصة والضعف، فقبل جعفر رأسه وقال: أنت والله الرأس يا أبا هاشم، ونحن الاذناب. </w:t>
      </w:r>
    </w:p>
    <w:p w:rsidR="00ED24C1" w:rsidRDefault="00ED24C1" w:rsidP="00ED24C1">
      <w:pPr>
        <w:pStyle w:val="libNormal"/>
        <w:rPr>
          <w:rtl/>
        </w:rPr>
      </w:pPr>
      <w:bookmarkStart w:id="461" w:name="_Toc356989257"/>
      <w:r w:rsidRPr="00B12DF9">
        <w:rPr>
          <w:rStyle w:val="Heading2Char"/>
          <w:rtl/>
        </w:rPr>
        <w:t>340</w:t>
      </w:r>
      <w:r w:rsidR="003E5577">
        <w:rPr>
          <w:rStyle w:val="Heading2Char"/>
          <w:rtl/>
        </w:rPr>
        <w:t>/</w:t>
      </w:r>
      <w:r w:rsidRPr="00B12DF9">
        <w:rPr>
          <w:rStyle w:val="Heading2Char"/>
          <w:rtl/>
        </w:rPr>
        <w:t>42 -</w:t>
      </w:r>
      <w:bookmarkEnd w:id="461"/>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 أبوالحسن عليّ بن</w:t>
      </w:r>
      <w:r w:rsidRPr="00067003">
        <w:rPr>
          <w:rtl/>
        </w:rPr>
        <w:t xml:space="preserve"> بلال المهلبي، قال: حدثني إسماعيل </w:t>
      </w:r>
      <w:r>
        <w:rPr>
          <w:rtl/>
        </w:rPr>
        <w:t>بن عليّ بن</w:t>
      </w:r>
      <w:r w:rsidRPr="00067003">
        <w:rPr>
          <w:rtl/>
        </w:rPr>
        <w:t xml:space="preserve"> </w:t>
      </w:r>
      <w:r>
        <w:rPr>
          <w:rtl/>
        </w:rPr>
        <w:t xml:space="preserve">عبدالرحمن </w:t>
      </w:r>
      <w:r w:rsidRPr="00067003">
        <w:rPr>
          <w:rtl/>
        </w:rPr>
        <w:t xml:space="preserve">البربري الخزاعي، قال: حدثني أبي، قال: حدثني عيسى بن حميد الطائي، قال: </w:t>
      </w:r>
      <w:r>
        <w:rPr>
          <w:rtl/>
        </w:rPr>
        <w:t>حدّثنا</w:t>
      </w:r>
      <w:r w:rsidRPr="00067003">
        <w:rPr>
          <w:rtl/>
        </w:rPr>
        <w:t xml:space="preserve"> أبي حميد بن قيس، قال: سمعت أبا الحسن </w:t>
      </w:r>
      <w:r>
        <w:rPr>
          <w:rtl/>
        </w:rPr>
        <w:t>عليّ بن</w:t>
      </w:r>
      <w:r w:rsidRPr="00067003">
        <w:rPr>
          <w:rtl/>
        </w:rPr>
        <w:t xml:space="preserve"> الحسين </w:t>
      </w:r>
      <w:r>
        <w:rPr>
          <w:rtl/>
        </w:rPr>
        <w:t>بن عليّ بن</w:t>
      </w:r>
      <w:r w:rsidRPr="00067003">
        <w:rPr>
          <w:rtl/>
        </w:rPr>
        <w:t xml:space="preserve"> الحسين يقول: سمعت أبي يقول: سمعت أبا جعفر </w:t>
      </w:r>
      <w:r>
        <w:rPr>
          <w:rtl/>
        </w:rPr>
        <w:t>محمّد</w:t>
      </w:r>
      <w:r w:rsidRPr="00067003">
        <w:rPr>
          <w:rtl/>
        </w:rPr>
        <w:t xml:space="preserve"> </w:t>
      </w:r>
      <w:r>
        <w:rPr>
          <w:rtl/>
        </w:rPr>
        <w:t>بن عليّ بن</w:t>
      </w:r>
      <w:r w:rsidRPr="00067003">
        <w:rPr>
          <w:rtl/>
        </w:rPr>
        <w:t xml:space="preserve"> الحسين </w:t>
      </w:r>
      <w:r w:rsidR="003E5577" w:rsidRPr="003E5577">
        <w:rPr>
          <w:rStyle w:val="libAlaemChar"/>
          <w:rtl/>
        </w:rPr>
        <w:t>عليهم‌السلام</w:t>
      </w:r>
      <w:r w:rsidRPr="00067003">
        <w:rPr>
          <w:rtl/>
        </w:rPr>
        <w:t xml:space="preserve"> يقول: إن </w:t>
      </w:r>
      <w:r>
        <w:rPr>
          <w:rtl/>
        </w:rPr>
        <w:t>أميرالمؤمنين</w:t>
      </w:r>
      <w:r w:rsidRPr="00067003">
        <w:rPr>
          <w:rtl/>
        </w:rPr>
        <w:t xml:space="preserve"> </w:t>
      </w:r>
      <w:r w:rsidR="003E5577" w:rsidRPr="003E5577">
        <w:rPr>
          <w:rStyle w:val="libAlaemChar"/>
          <w:rtl/>
        </w:rPr>
        <w:t>عليه‌السلام</w:t>
      </w:r>
      <w:r w:rsidRPr="00067003">
        <w:rPr>
          <w:rtl/>
        </w:rPr>
        <w:t xml:space="preserve"> لما رجع من وقعة الخوارج اجتاز بالزوراء، فقال للناس: إنها الزوراء فسيروا وجنبوا عنها، فإن الخسف أسرع إليها من الوتد في النخالة، فلما أتى موضعا من أرضها قال: ما هذه الارض</w:t>
      </w:r>
      <w:r>
        <w:rPr>
          <w:rtl/>
        </w:rPr>
        <w:t>؟</w:t>
      </w:r>
      <w:r w:rsidRPr="00067003">
        <w:rPr>
          <w:rtl/>
        </w:rPr>
        <w:t xml:space="preserve"> قيل: أرض بحرا. فقال: أرض سباخ جنبوا ويمنوا. </w:t>
      </w:r>
    </w:p>
    <w:p w:rsidR="00ED24C1" w:rsidRDefault="00ED24C1" w:rsidP="00ED24C1">
      <w:pPr>
        <w:pStyle w:val="libNormal"/>
        <w:rPr>
          <w:rtl/>
        </w:rPr>
      </w:pPr>
      <w:r w:rsidRPr="00067003">
        <w:rPr>
          <w:rtl/>
        </w:rPr>
        <w:t>فلما أتى يمنه السواد فإذا هو براهب في صومعة له فقال له: يا راهب، أنزل هاهنا</w:t>
      </w:r>
      <w:r>
        <w:rPr>
          <w:rtl/>
        </w:rPr>
        <w:t>؟</w:t>
      </w:r>
      <w:r w:rsidRPr="00067003">
        <w:rPr>
          <w:rtl/>
        </w:rPr>
        <w:t xml:space="preserve"> فقال له الراهب: لا تنزل هذه الارض بجيشك. قال: ولم</w:t>
      </w:r>
      <w:r>
        <w:rPr>
          <w:rtl/>
        </w:rPr>
        <w:t>؟</w:t>
      </w:r>
      <w:r w:rsidRPr="00067003">
        <w:rPr>
          <w:rtl/>
        </w:rPr>
        <w:t xml:space="preserve"> قال: لانه لا ينزلها إلا نبي أو وصي نبي بجيشه، يقاتل في سبيل الله (</w:t>
      </w:r>
      <w:r>
        <w:rPr>
          <w:rtl/>
        </w:rPr>
        <w:t>عزّوجلّ</w:t>
      </w:r>
      <w:r w:rsidRPr="00067003">
        <w:rPr>
          <w:rtl/>
        </w:rPr>
        <w:t xml:space="preserve">)، هكذا نجد في كتبنا. </w:t>
      </w:r>
    </w:p>
    <w:p w:rsidR="00ED24C1" w:rsidRPr="00067003" w:rsidRDefault="00ED24C1" w:rsidP="00ED24C1">
      <w:pPr>
        <w:pStyle w:val="libNormal"/>
        <w:tabs>
          <w:tab w:val="left" w:pos="2409"/>
        </w:tabs>
        <w:rPr>
          <w:rtl/>
        </w:rPr>
      </w:pPr>
      <w:r w:rsidRPr="00067003">
        <w:rPr>
          <w:rtl/>
        </w:rPr>
        <w:t xml:space="preserve">فقال له </w:t>
      </w:r>
      <w:r>
        <w:rPr>
          <w:rtl/>
        </w:rPr>
        <w:t>أميرالمؤمنين</w:t>
      </w:r>
      <w:r w:rsidRPr="00067003">
        <w:rPr>
          <w:rtl/>
        </w:rPr>
        <w:t xml:space="preserve">: فأنا وصي سيد الانبياء، وسيد الاوصياء. فقال له الراهب: فأنت إذن أصلع قريش ووصي </w:t>
      </w:r>
      <w:r>
        <w:rPr>
          <w:rtl/>
        </w:rPr>
        <w:t>محمّد</w:t>
      </w:r>
      <w:r w:rsidRPr="00067003">
        <w:rPr>
          <w:rtl/>
        </w:rPr>
        <w:t xml:space="preserve"> </w:t>
      </w:r>
      <w:r w:rsidR="003E5577" w:rsidRPr="003E5577">
        <w:rPr>
          <w:rStyle w:val="libAlaemChar"/>
          <w:rtl/>
        </w:rPr>
        <w:t>صلى‌الله‌عليه‌وآله‌وسلم</w:t>
      </w:r>
      <w:r w:rsidRPr="00067003">
        <w:rPr>
          <w:rtl/>
        </w:rPr>
        <w:t xml:space="preserve">. قال له </w:t>
      </w:r>
      <w:r>
        <w:rPr>
          <w:rtl/>
        </w:rPr>
        <w:t>أميرالمؤمنين</w:t>
      </w:r>
      <w:r w:rsidRPr="00067003">
        <w:rPr>
          <w:rtl/>
        </w:rPr>
        <w:t>: أنا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يقال: أسد غفرني، أي شديد قوي. </w:t>
      </w:r>
    </w:p>
    <w:p w:rsidR="00ED24C1" w:rsidRPr="00067003" w:rsidRDefault="00ED24C1" w:rsidP="00ED24C1">
      <w:pPr>
        <w:pStyle w:val="libFootnote0"/>
        <w:rPr>
          <w:rtl/>
        </w:rPr>
      </w:pPr>
      <w:r w:rsidRPr="00067003">
        <w:rPr>
          <w:rtl/>
        </w:rPr>
        <w:t>(2) الغيل: كل موضع في ماء من واد ونحوه. والغيل: الشجر الكثيف الملتف، ويطلق على موضع الاسد أيضا</w:t>
      </w:r>
      <w:r>
        <w:rPr>
          <w:rFonts w:hint="cs"/>
          <w:rtl/>
        </w:rPr>
        <w:t>ً</w:t>
      </w:r>
      <w:r w:rsidRPr="00067003">
        <w:rPr>
          <w:rtl/>
        </w:rPr>
        <w:t>.</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ذلك. </w:t>
      </w:r>
    </w:p>
    <w:p w:rsidR="00ED24C1" w:rsidRDefault="00ED24C1" w:rsidP="00ED24C1">
      <w:pPr>
        <w:pStyle w:val="libNormal"/>
        <w:tabs>
          <w:tab w:val="left" w:pos="2409"/>
        </w:tabs>
        <w:rPr>
          <w:rtl/>
        </w:rPr>
      </w:pPr>
      <w:r w:rsidRPr="00067003">
        <w:rPr>
          <w:rtl/>
        </w:rPr>
        <w:t>فنزل الراهب إليه، فقال: خذ علي شرائع الاسلا</w:t>
      </w:r>
      <w:r>
        <w:rPr>
          <w:rtl/>
        </w:rPr>
        <w:t>م، إني وجدت في الانجيل نعتك، وأ</w:t>
      </w:r>
      <w:r w:rsidRPr="00067003">
        <w:rPr>
          <w:rtl/>
        </w:rPr>
        <w:t xml:space="preserve">نك تنزل أرض براثا بيت مريم وأرض عيسى </w:t>
      </w:r>
      <w:r w:rsidR="003E5577" w:rsidRPr="003E5577">
        <w:rPr>
          <w:rStyle w:val="libAlaemChar"/>
          <w:rtl/>
        </w:rPr>
        <w:t>عليه‌السلام</w:t>
      </w:r>
      <w:r w:rsidRPr="00067003">
        <w:rPr>
          <w:rtl/>
        </w:rPr>
        <w:t xml:space="preserve">. </w:t>
      </w:r>
    </w:p>
    <w:p w:rsidR="00ED24C1" w:rsidRDefault="00ED24C1" w:rsidP="00ED24C1">
      <w:pPr>
        <w:pStyle w:val="libNormal"/>
        <w:rPr>
          <w:rtl/>
        </w:rPr>
      </w:pPr>
      <w:r w:rsidRPr="00067003">
        <w:rPr>
          <w:rtl/>
        </w:rPr>
        <w:t xml:space="preserve">فقال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قف ولا تخبرنا بشئ، ثم أتى موضعا فقال: الكزوا </w:t>
      </w:r>
      <w:r w:rsidRPr="00063C0F">
        <w:rPr>
          <w:rStyle w:val="libFootnotenumChar"/>
          <w:rtl/>
        </w:rPr>
        <w:t>(1)</w:t>
      </w:r>
      <w:r w:rsidRPr="00067003">
        <w:rPr>
          <w:rtl/>
        </w:rPr>
        <w:t xml:space="preserve"> هذه، فلكزه برجله </w:t>
      </w:r>
      <w:r w:rsidR="003E5577" w:rsidRPr="003E5577">
        <w:rPr>
          <w:rStyle w:val="libAlaemChar"/>
          <w:rtl/>
        </w:rPr>
        <w:t>عليه‌السلام</w:t>
      </w:r>
      <w:r w:rsidRPr="00067003">
        <w:rPr>
          <w:rtl/>
        </w:rPr>
        <w:t xml:space="preserve"> فانبجست عين خرارة، فقال: هذه عين مريم التي انبعقت لها، ثم قال: اكشفوا هاهنا على سبعة عشر ذراعا، فكشف فإذا بصخرة بيضاء فقال </w:t>
      </w:r>
      <w:r>
        <w:rPr>
          <w:rtl/>
        </w:rPr>
        <w:t xml:space="preserve">عليّ </w:t>
      </w:r>
      <w:r w:rsidR="003E5577" w:rsidRPr="003E5577">
        <w:rPr>
          <w:rStyle w:val="libAlaemChar"/>
          <w:rtl/>
        </w:rPr>
        <w:t>عليه‌السلام</w:t>
      </w:r>
      <w:r w:rsidRPr="00067003">
        <w:rPr>
          <w:rtl/>
        </w:rPr>
        <w:t>: على هذه وضعت مريم عيسى من عاتقها وصلت هاهنا</w:t>
      </w:r>
      <w:r>
        <w:rPr>
          <w:rtl/>
        </w:rPr>
        <w:t>؟</w:t>
      </w:r>
      <w:r w:rsidRPr="00067003">
        <w:rPr>
          <w:rtl/>
        </w:rPr>
        <w:t xml:space="preserve"> فنصب </w:t>
      </w:r>
      <w:r>
        <w:rPr>
          <w:rtl/>
        </w:rPr>
        <w:t>أميرالمؤمنين</w:t>
      </w:r>
      <w:r w:rsidRPr="00067003">
        <w:rPr>
          <w:rtl/>
        </w:rPr>
        <w:t xml:space="preserve"> </w:t>
      </w:r>
      <w:r w:rsidR="003E5577" w:rsidRPr="003E5577">
        <w:rPr>
          <w:rStyle w:val="libAlaemChar"/>
          <w:rtl/>
        </w:rPr>
        <w:t>عليه‌السلام</w:t>
      </w:r>
      <w:r w:rsidRPr="00067003">
        <w:rPr>
          <w:rtl/>
        </w:rPr>
        <w:t xml:space="preserve"> الصخرة وصلى إليها، وأقام هناك أربعة أيام يتم الصلاة، وجعل الحرم في خيمة من الموضع على دعوة، ثم قال: أرض براثا، هذا بيت مريم </w:t>
      </w:r>
      <w:r w:rsidR="003E5577" w:rsidRPr="003E5577">
        <w:rPr>
          <w:rStyle w:val="libAlaemChar"/>
          <w:rtl/>
        </w:rPr>
        <w:t>عليها‌السلام</w:t>
      </w:r>
      <w:r w:rsidRPr="00067003">
        <w:rPr>
          <w:rtl/>
        </w:rPr>
        <w:t xml:space="preserve">، هذا الموضع المقدس صلى فيه الانبياء. </w:t>
      </w:r>
    </w:p>
    <w:p w:rsidR="00ED24C1" w:rsidRDefault="00ED24C1" w:rsidP="00ED24C1">
      <w:pPr>
        <w:pStyle w:val="libNormal"/>
        <w:tabs>
          <w:tab w:val="left" w:pos="2409"/>
        </w:tabs>
        <w:rPr>
          <w:rtl/>
        </w:rPr>
      </w:pPr>
      <w:r w:rsidRPr="00067003">
        <w:rPr>
          <w:rtl/>
        </w:rPr>
        <w:t>قال</w:t>
      </w:r>
      <w:r>
        <w:rPr>
          <w:rtl/>
        </w:rPr>
        <w:t xml:space="preserve"> أبوجعفر محمّد</w:t>
      </w:r>
      <w:r w:rsidRPr="00067003">
        <w:rPr>
          <w:rtl/>
        </w:rPr>
        <w:t xml:space="preserve"> </w:t>
      </w:r>
      <w:r>
        <w:rPr>
          <w:rtl/>
        </w:rPr>
        <w:t xml:space="preserve">بن عليّ </w:t>
      </w:r>
      <w:r w:rsidR="003E5577" w:rsidRPr="003E5577">
        <w:rPr>
          <w:rStyle w:val="libAlaemChar"/>
          <w:rtl/>
        </w:rPr>
        <w:t>عليه‌السلام</w:t>
      </w:r>
      <w:r w:rsidRPr="00067003">
        <w:rPr>
          <w:rtl/>
        </w:rPr>
        <w:t>: ولقد وجدنا أنه صل</w:t>
      </w:r>
      <w:r>
        <w:rPr>
          <w:rFonts w:hint="cs"/>
          <w:rtl/>
        </w:rPr>
        <w:t>ّ</w:t>
      </w:r>
      <w:r w:rsidRPr="00067003">
        <w:rPr>
          <w:rtl/>
        </w:rPr>
        <w:t xml:space="preserve">ى فيه إبرا هيم </w:t>
      </w:r>
      <w:r w:rsidR="003E5577" w:rsidRPr="003E5577">
        <w:rPr>
          <w:rStyle w:val="libAlaemChar"/>
          <w:rtl/>
        </w:rPr>
        <w:t>عليه‌السلام</w:t>
      </w:r>
      <w:r w:rsidRPr="00067003">
        <w:rPr>
          <w:rtl/>
        </w:rPr>
        <w:t xml:space="preserve"> قبل عيسى </w:t>
      </w:r>
      <w:r w:rsidR="003E5577" w:rsidRPr="003E5577">
        <w:rPr>
          <w:rStyle w:val="libAlaemChar"/>
          <w:rtl/>
        </w:rPr>
        <w:t>عليه‌السلام</w:t>
      </w:r>
      <w:r w:rsidRPr="00067003">
        <w:rPr>
          <w:rtl/>
        </w:rPr>
        <w:t xml:space="preserve">. </w:t>
      </w:r>
    </w:p>
    <w:p w:rsidR="00ED24C1" w:rsidRDefault="00ED24C1" w:rsidP="00ED24C1">
      <w:pPr>
        <w:pStyle w:val="libNormal"/>
        <w:tabs>
          <w:tab w:val="left" w:pos="2409"/>
        </w:tabs>
        <w:rPr>
          <w:rtl/>
        </w:rPr>
      </w:pPr>
      <w:bookmarkStart w:id="462" w:name="_Toc356989258"/>
      <w:r w:rsidRPr="00B12DF9">
        <w:rPr>
          <w:rStyle w:val="Heading2Char"/>
          <w:rtl/>
        </w:rPr>
        <w:t>341</w:t>
      </w:r>
      <w:r w:rsidR="003E5577">
        <w:rPr>
          <w:rStyle w:val="Heading2Char"/>
          <w:rtl/>
        </w:rPr>
        <w:t>/</w:t>
      </w:r>
      <w:r w:rsidRPr="00B12DF9">
        <w:rPr>
          <w:rStyle w:val="Heading2Char"/>
          <w:rtl/>
        </w:rPr>
        <w:t>43 -</w:t>
      </w:r>
      <w:bookmarkEnd w:id="462"/>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قال: حدثني أبي، قال: </w:t>
      </w:r>
      <w:r>
        <w:rPr>
          <w:rtl/>
        </w:rPr>
        <w:t>حدّثنا</w:t>
      </w:r>
      <w:r w:rsidRPr="00067003">
        <w:rPr>
          <w:rtl/>
        </w:rPr>
        <w:t xml:space="preserve"> سعد بن </w:t>
      </w:r>
      <w:r>
        <w:rPr>
          <w:rtl/>
        </w:rPr>
        <w:t>عبدالله</w:t>
      </w:r>
      <w:r w:rsidRPr="00067003">
        <w:rPr>
          <w:rtl/>
        </w:rPr>
        <w:t xml:space="preserve">، عن أبي الجوزاء المنبه بن عبيدالله، عن الحسين بن علوان، عن عمرو بن خالد، عن زيد بن علي، عن أبيه، عن الحسين بن علي، عن </w:t>
      </w:r>
      <w:r>
        <w:rPr>
          <w:rtl/>
        </w:rPr>
        <w:t>أميرالمؤمنين</w:t>
      </w:r>
      <w:r w:rsidRPr="00067003">
        <w:rPr>
          <w:rtl/>
        </w:rPr>
        <w:t xml:space="preserve">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Pr>
          <w:rFonts w:hint="cs"/>
          <w:rtl/>
        </w:rPr>
        <w:t>:</w:t>
      </w:r>
      <w:r w:rsidRPr="00067003">
        <w:rPr>
          <w:rtl/>
        </w:rPr>
        <w:t xml:space="preserve"> يا علي، إن الله (تعالى) أمرني أن اتخذك أخا ووصيا، فأنت أخي ووصيي، وخليفتي على أهلي في حياتي وبعد موتي، من تبعك فقد تبعني، ومن تخلف عنك فقد تخلف عني، ومن كفر بك فقد كفرني، ومن ظلمك فقد ظلمني. يا علي، أنت مني وأنا منك. يا علي، لولا أنت لما قوتل أهل النهر. </w:t>
      </w:r>
    </w:p>
    <w:p w:rsidR="00ED24C1" w:rsidRPr="00067003" w:rsidRDefault="00ED24C1" w:rsidP="00ED24C1">
      <w:pPr>
        <w:pStyle w:val="libNormal"/>
        <w:rPr>
          <w:rtl/>
        </w:rPr>
      </w:pPr>
      <w:r w:rsidRPr="00067003">
        <w:rPr>
          <w:rtl/>
        </w:rPr>
        <w:t>قال: فقلت يا رسول الله، ومن أهل النهر</w:t>
      </w:r>
      <w:r>
        <w:rPr>
          <w:rtl/>
        </w:rPr>
        <w:t>؟</w:t>
      </w:r>
      <w:r w:rsidRPr="00067003">
        <w:rPr>
          <w:rtl/>
        </w:rPr>
        <w:t xml:space="preserve"> قال: قوم يمرقون من الاسلام كما يمرق السهم من الرمية.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لكزه: ضربه بجمع كفه.</w:t>
      </w:r>
    </w:p>
    <w:p w:rsidR="00ED24C1" w:rsidRDefault="00ED24C1" w:rsidP="001C1E66">
      <w:pPr>
        <w:pStyle w:val="libNormal"/>
        <w:rPr>
          <w:rtl/>
        </w:rPr>
      </w:pPr>
      <w:r>
        <w:rPr>
          <w:rtl/>
        </w:rPr>
        <w:br w:type="page"/>
      </w:r>
    </w:p>
    <w:p w:rsidR="00ED24C1" w:rsidRDefault="00ED24C1" w:rsidP="00ED24C1">
      <w:pPr>
        <w:pStyle w:val="libNormal"/>
        <w:rPr>
          <w:rtl/>
        </w:rPr>
      </w:pPr>
      <w:bookmarkStart w:id="463" w:name="_Toc356989259"/>
      <w:r w:rsidRPr="00B12DF9">
        <w:rPr>
          <w:rStyle w:val="Heading2Char"/>
          <w:rtl/>
        </w:rPr>
        <w:lastRenderedPageBreak/>
        <w:t>342</w:t>
      </w:r>
      <w:r w:rsidR="003E5577">
        <w:rPr>
          <w:rStyle w:val="Heading2Char"/>
          <w:rtl/>
        </w:rPr>
        <w:t>/</w:t>
      </w:r>
      <w:r w:rsidRPr="00B12DF9">
        <w:rPr>
          <w:rStyle w:val="Heading2Char"/>
          <w:rtl/>
        </w:rPr>
        <w:t>44 -</w:t>
      </w:r>
      <w:bookmarkEnd w:id="463"/>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 أبوجعفر محمّد</w:t>
      </w:r>
      <w:r w:rsidRPr="00067003">
        <w:rPr>
          <w:rtl/>
        </w:rPr>
        <w:t xml:space="preserve"> </w:t>
      </w:r>
      <w:r>
        <w:rPr>
          <w:rtl/>
        </w:rPr>
        <w:t>بن عليّ بن</w:t>
      </w:r>
      <w:r w:rsidRPr="00067003">
        <w:rPr>
          <w:rtl/>
        </w:rPr>
        <w:t xml:space="preserve"> الحسين بن بابويه، قال: </w:t>
      </w:r>
      <w:r>
        <w:rPr>
          <w:rtl/>
        </w:rPr>
        <w:t>حدّثنا</w:t>
      </w:r>
      <w:r w:rsidRPr="00067003">
        <w:rPr>
          <w:rtl/>
        </w:rPr>
        <w:t xml:space="preserve"> أبي، قال: </w:t>
      </w:r>
      <w:r>
        <w:rPr>
          <w:rtl/>
        </w:rPr>
        <w:t>حدّثنا</w:t>
      </w:r>
      <w:r w:rsidRPr="00067003">
        <w:rPr>
          <w:rtl/>
        </w:rPr>
        <w:t xml:space="preserve"> سعد بن </w:t>
      </w:r>
      <w:r>
        <w:rPr>
          <w:rtl/>
        </w:rPr>
        <w:t>عبدالله</w:t>
      </w:r>
      <w:r w:rsidRPr="00067003">
        <w:rPr>
          <w:rtl/>
        </w:rPr>
        <w:t xml:space="preserve">، عن </w:t>
      </w:r>
      <w:r>
        <w:rPr>
          <w:rtl/>
        </w:rPr>
        <w:t>محمّد</w:t>
      </w:r>
      <w:r w:rsidRPr="00067003">
        <w:rPr>
          <w:rtl/>
        </w:rPr>
        <w:t xml:space="preserve"> بن الحسين بن أبي الخطاب، عن </w:t>
      </w:r>
      <w:r>
        <w:rPr>
          <w:rtl/>
        </w:rPr>
        <w:t>محمّد</w:t>
      </w:r>
      <w:r w:rsidRPr="00067003">
        <w:rPr>
          <w:rtl/>
        </w:rPr>
        <w:t xml:space="preserve"> بن إسماعيل بن بزيع، عن صالح بن عقبة، عن بشير الدهان، قال: قلت لابي </w:t>
      </w:r>
      <w:r>
        <w:rPr>
          <w:rtl/>
        </w:rPr>
        <w:t>عبدالله</w:t>
      </w:r>
      <w:r w:rsidRPr="00067003">
        <w:rPr>
          <w:rtl/>
        </w:rPr>
        <w:t xml:space="preserve"> </w:t>
      </w:r>
      <w:r w:rsidR="003E5577" w:rsidRPr="003E5577">
        <w:rPr>
          <w:rStyle w:val="libAlaemChar"/>
          <w:rtl/>
        </w:rPr>
        <w:t>عليه‌السلام</w:t>
      </w:r>
      <w:r w:rsidRPr="00067003">
        <w:rPr>
          <w:rtl/>
        </w:rPr>
        <w:t xml:space="preserve"> ربما فاتني الحج فأعرف عند قبر الحسين </w:t>
      </w:r>
      <w:r w:rsidR="003E5577" w:rsidRPr="003E5577">
        <w:rPr>
          <w:rStyle w:val="libAlaemChar"/>
          <w:rtl/>
        </w:rPr>
        <w:t>عليه‌السلام</w:t>
      </w:r>
      <w:r>
        <w:rPr>
          <w:rtl/>
        </w:rPr>
        <w:t>؟</w:t>
      </w:r>
      <w:r w:rsidRPr="00067003">
        <w:rPr>
          <w:rtl/>
        </w:rPr>
        <w:t xml:space="preserve"> قال: أحسنت يا بشير، إنه من أتى قبر الحسين </w:t>
      </w:r>
      <w:r>
        <w:rPr>
          <w:rtl/>
        </w:rPr>
        <w:t xml:space="preserve">بن عليّ </w:t>
      </w:r>
      <w:r w:rsidR="003E5577" w:rsidRPr="003E5577">
        <w:rPr>
          <w:rStyle w:val="libAlaemChar"/>
          <w:rtl/>
        </w:rPr>
        <w:t>عليهما‌السلام</w:t>
      </w:r>
      <w:r w:rsidRPr="00067003">
        <w:rPr>
          <w:rtl/>
        </w:rPr>
        <w:t xml:space="preserve"> في غير يوم عيد كتب له عشرون حجة وعشرون عمرة مبرورات متقبلات، وعشرون غزوة مع نبي مرسل أو إمام عادل، ومن أتاه يوم عيد عارفا بحقه كتب له مائة حجة ومائة عمرة مبرورات متقبلات ومائة غزوة مع نبي مرسل أو إمام عادل، ومن أتاه يوم عرفة عارفا بحقة كتب له ألف حجة وألف عمرة مبرورات متقبلات وألف غزوة مع نبي مرسل أو إمام عادل. </w:t>
      </w:r>
    </w:p>
    <w:p w:rsidR="00ED24C1" w:rsidRDefault="00ED24C1" w:rsidP="00ED24C1">
      <w:pPr>
        <w:pStyle w:val="libNormal"/>
        <w:rPr>
          <w:rtl/>
        </w:rPr>
      </w:pPr>
      <w:r w:rsidRPr="00067003">
        <w:rPr>
          <w:rtl/>
        </w:rPr>
        <w:t>قال بشير: فقلت له كيف لي بمثل الموقفين</w:t>
      </w:r>
      <w:r>
        <w:rPr>
          <w:rtl/>
        </w:rPr>
        <w:t>؟</w:t>
      </w:r>
      <w:r w:rsidRPr="00067003">
        <w:rPr>
          <w:rtl/>
        </w:rPr>
        <w:t xml:space="preserve"> فنظر إلي كالمغضب، ثم قال: يا بشير، من أتى الحسين </w:t>
      </w:r>
      <w:r>
        <w:rPr>
          <w:rtl/>
        </w:rPr>
        <w:t xml:space="preserve">بن عليّ </w:t>
      </w:r>
      <w:r w:rsidR="003E5577" w:rsidRPr="003E5577">
        <w:rPr>
          <w:rStyle w:val="libAlaemChar"/>
          <w:rtl/>
        </w:rPr>
        <w:t>عليهما‌السلام</w:t>
      </w:r>
      <w:r w:rsidRPr="00067003">
        <w:rPr>
          <w:rtl/>
        </w:rPr>
        <w:t xml:space="preserve"> عارفا بحقه فاغتسل في الفرات وتوجه إليه، كتبت له بكل خطوة حجة بمناسكها. قال: ولا أعلم إلا قال: وغزوة. </w:t>
      </w:r>
    </w:p>
    <w:p w:rsidR="00ED24C1" w:rsidRDefault="00ED24C1" w:rsidP="00ED24C1">
      <w:pPr>
        <w:pStyle w:val="libNormal"/>
        <w:rPr>
          <w:rtl/>
        </w:rPr>
      </w:pPr>
      <w:bookmarkStart w:id="464" w:name="_Toc356989260"/>
      <w:r w:rsidRPr="00B12DF9">
        <w:rPr>
          <w:rStyle w:val="Heading2Char"/>
          <w:rtl/>
        </w:rPr>
        <w:t>343</w:t>
      </w:r>
      <w:r w:rsidR="003E5577">
        <w:rPr>
          <w:rStyle w:val="Heading2Char"/>
          <w:rtl/>
        </w:rPr>
        <w:t>/</w:t>
      </w:r>
      <w:r w:rsidRPr="00B12DF9">
        <w:rPr>
          <w:rStyle w:val="Heading2Char"/>
          <w:rtl/>
        </w:rPr>
        <w:t>45 -</w:t>
      </w:r>
      <w:bookmarkEnd w:id="464"/>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 xml:space="preserve">حدّثنا أبوالحسن </w:t>
      </w:r>
      <w:r w:rsidRPr="00067003">
        <w:rPr>
          <w:rtl/>
        </w:rPr>
        <w:t xml:space="preserve">أحمد بن </w:t>
      </w:r>
      <w:r>
        <w:rPr>
          <w:rtl/>
        </w:rPr>
        <w:t>محمّد</w:t>
      </w:r>
      <w:r w:rsidRPr="00067003">
        <w:rPr>
          <w:rtl/>
        </w:rPr>
        <w:t xml:space="preserve"> ابن الحسن بن الوليد، قال: </w:t>
      </w:r>
      <w:r>
        <w:rPr>
          <w:rtl/>
        </w:rPr>
        <w:t>حدّثنا</w:t>
      </w:r>
      <w:r w:rsidRPr="00067003">
        <w:rPr>
          <w:rtl/>
        </w:rPr>
        <w:t xml:space="preserve"> أبي، قال: </w:t>
      </w:r>
      <w:r>
        <w:rPr>
          <w:rtl/>
        </w:rPr>
        <w:t>حدّثنا</w:t>
      </w:r>
      <w:r w:rsidRPr="00067003">
        <w:rPr>
          <w:rtl/>
        </w:rPr>
        <w:t xml:space="preserve"> </w:t>
      </w:r>
      <w:r>
        <w:rPr>
          <w:rtl/>
        </w:rPr>
        <w:t>محمّد</w:t>
      </w:r>
      <w:r w:rsidRPr="00067003">
        <w:rPr>
          <w:rtl/>
        </w:rPr>
        <w:t xml:space="preserve"> بن الحسن الصفار، عن أيوب بن نوح، عن صفوان بن يحيى، عن إبراهيبم بن زياد، عن الصادق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إن الله (تعالى) إذا غضب على أمة ثم لم ينزل بها العذاب، أغلى أسعارها، وقصر أعمارها، ولم يربح تجارها، ولم تغزر أنهارها، ولم تزك ثمارها، وسلط عليها شرارها، وحبس عليها أمطارها. </w:t>
      </w:r>
    </w:p>
    <w:p w:rsidR="00ED24C1" w:rsidRPr="00067003" w:rsidRDefault="00ED24C1" w:rsidP="00ED24C1">
      <w:pPr>
        <w:pStyle w:val="libNormal"/>
        <w:rPr>
          <w:rtl/>
        </w:rPr>
      </w:pPr>
      <w:bookmarkStart w:id="465" w:name="_Toc356989261"/>
      <w:r w:rsidRPr="00B12DF9">
        <w:rPr>
          <w:rStyle w:val="Heading2Char"/>
          <w:rtl/>
        </w:rPr>
        <w:t>344</w:t>
      </w:r>
      <w:r w:rsidR="003E5577">
        <w:rPr>
          <w:rStyle w:val="Heading2Char"/>
          <w:rtl/>
        </w:rPr>
        <w:t>/</w:t>
      </w:r>
      <w:r w:rsidRPr="00B12DF9">
        <w:rPr>
          <w:rStyle w:val="Heading2Char"/>
          <w:rtl/>
        </w:rPr>
        <w:t>46 -</w:t>
      </w:r>
      <w:bookmarkEnd w:id="465"/>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قال: أخبرني الشريف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طاهر، قال: أخبرنا</w:t>
      </w:r>
      <w:r>
        <w:rPr>
          <w:rtl/>
        </w:rPr>
        <w:t xml:space="preserve"> أبو</w:t>
      </w:r>
      <w:r w:rsidRPr="00067003">
        <w:rPr>
          <w:rtl/>
        </w:rPr>
        <w:t xml:space="preserve">العباس أحمد بن </w:t>
      </w:r>
      <w:r>
        <w:rPr>
          <w:rtl/>
        </w:rPr>
        <w:t>محمّد</w:t>
      </w:r>
      <w:r w:rsidRPr="00067003">
        <w:rPr>
          <w:rtl/>
        </w:rPr>
        <w:t xml:space="preserve"> بن سعيد، قال: حدثني سليمان بن </w:t>
      </w:r>
      <w:r>
        <w:rPr>
          <w:rtl/>
        </w:rPr>
        <w:t>محمّد</w:t>
      </w:r>
      <w:r w:rsidRPr="00067003">
        <w:rPr>
          <w:rtl/>
        </w:rPr>
        <w:t xml:space="preserve"> الهمداني، قال: </w:t>
      </w:r>
      <w:r>
        <w:rPr>
          <w:rtl/>
        </w:rPr>
        <w:t>حدّثنا</w:t>
      </w:r>
      <w:r w:rsidRPr="00067003">
        <w:rPr>
          <w:rtl/>
        </w:rPr>
        <w:t xml:space="preserve"> </w:t>
      </w:r>
      <w:r>
        <w:rPr>
          <w:rtl/>
        </w:rPr>
        <w:t>محمّد</w:t>
      </w:r>
      <w:r w:rsidRPr="00067003">
        <w:rPr>
          <w:rtl/>
        </w:rPr>
        <w:t xml:space="preserve"> بن عمران - وهو ابن أبي ليلى -، قال: </w:t>
      </w:r>
      <w:r>
        <w:rPr>
          <w:rtl/>
        </w:rPr>
        <w:t>حدّثنا</w:t>
      </w:r>
      <w:r w:rsidRPr="00067003">
        <w:rPr>
          <w:rtl/>
        </w:rPr>
        <w:t xml:space="preserve"> </w:t>
      </w:r>
      <w:r>
        <w:rPr>
          <w:rtl/>
        </w:rPr>
        <w:t>محمّد</w:t>
      </w:r>
      <w:r w:rsidRPr="00067003">
        <w:rPr>
          <w:rtl/>
        </w:rPr>
        <w:t xml:space="preserve"> بن عيسى الكندي، عن جعفر بن </w:t>
      </w:r>
      <w:r>
        <w:rPr>
          <w:rtl/>
        </w:rPr>
        <w:t>محمّد</w:t>
      </w:r>
      <w:r w:rsidRPr="00067003">
        <w:rPr>
          <w:rtl/>
        </w:rPr>
        <w:t xml:space="preserve">، عن أبيه </w:t>
      </w:r>
      <w:r w:rsidR="003E5577" w:rsidRPr="003E5577">
        <w:rPr>
          <w:rStyle w:val="libAlaemChar"/>
          <w:rtl/>
        </w:rPr>
        <w:t>عليهما‌السلام</w:t>
      </w:r>
      <w:r w:rsidRPr="00067003">
        <w:rPr>
          <w:rtl/>
        </w:rPr>
        <w:t>، قال: جاء أعرابي إلى</w:t>
      </w:r>
      <w:r>
        <w:rPr>
          <w:rtl/>
        </w:rPr>
        <w:t xml:space="preserve"> النبيّ </w:t>
      </w:r>
      <w:r w:rsidR="003E5577" w:rsidRPr="003E5577">
        <w:rPr>
          <w:rStyle w:val="libAlaemChar"/>
          <w:rtl/>
        </w:rPr>
        <w:t>صلى‌الله‌عليه‌وآله‌وسلم</w:t>
      </w:r>
      <w:r w:rsidRPr="00067003">
        <w:rPr>
          <w:rtl/>
        </w:rPr>
        <w:t xml:space="preserve"> فقال: يا </w:t>
      </w:r>
      <w:r>
        <w:rPr>
          <w:rtl/>
        </w:rPr>
        <w:t>محمّد</w:t>
      </w:r>
      <w:r w:rsidRPr="00067003">
        <w:rPr>
          <w:rtl/>
        </w:rPr>
        <w:t>،</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أخبرني بعمل يحبني عليه. </w:t>
      </w:r>
    </w:p>
    <w:p w:rsidR="00ED24C1" w:rsidRDefault="00ED24C1" w:rsidP="00ED24C1">
      <w:pPr>
        <w:pStyle w:val="libNormal0"/>
        <w:rPr>
          <w:rtl/>
        </w:rPr>
      </w:pPr>
      <w:r w:rsidRPr="00067003">
        <w:rPr>
          <w:rtl/>
        </w:rPr>
        <w:t xml:space="preserve">قال: يا أعرابي، ازهد في الدنيا يحبك الله، وازهد فيما في أيدي الناس تحبك الناس. </w:t>
      </w:r>
    </w:p>
    <w:p w:rsidR="00ED24C1" w:rsidRDefault="00ED24C1" w:rsidP="00ED24C1">
      <w:pPr>
        <w:pStyle w:val="libNormal"/>
        <w:tabs>
          <w:tab w:val="left" w:pos="2409"/>
        </w:tabs>
        <w:rPr>
          <w:rtl/>
        </w:rPr>
      </w:pPr>
      <w:r w:rsidRPr="00067003">
        <w:rPr>
          <w:rtl/>
        </w:rPr>
        <w:t xml:space="preserve">قال: وقال جعفر بن </w:t>
      </w:r>
      <w:r>
        <w:rPr>
          <w:rtl/>
        </w:rPr>
        <w:t>محمّد</w:t>
      </w:r>
      <w:r w:rsidRPr="00067003">
        <w:rPr>
          <w:rtl/>
        </w:rPr>
        <w:t xml:space="preserve"> </w:t>
      </w:r>
      <w:r w:rsidR="003E5577" w:rsidRPr="003E5577">
        <w:rPr>
          <w:rStyle w:val="libAlaemChar"/>
          <w:rtl/>
        </w:rPr>
        <w:t>عليهما‌السلام</w:t>
      </w:r>
      <w:r w:rsidRPr="00067003">
        <w:rPr>
          <w:rtl/>
        </w:rPr>
        <w:t xml:space="preserve">: من أخرجه الله من ذل المعصية إلى عز التقوى أغناه بلا مال، وأعزه بلا عشيرة، وآنسه بلا بشر، ومن خاف الله أخاف منه كل شئ، ومن لم يخف الله أخافه الله من كل شئ </w:t>
      </w:r>
      <w:r w:rsidRPr="00063C0F">
        <w:rPr>
          <w:rStyle w:val="libFootnotenumChar"/>
          <w:rtl/>
        </w:rPr>
        <w:t>(1)</w:t>
      </w:r>
      <w:r w:rsidRPr="00067003">
        <w:rPr>
          <w:rtl/>
        </w:rPr>
        <w:t xml:space="preserve">. </w:t>
      </w:r>
    </w:p>
    <w:p w:rsidR="00ED24C1" w:rsidRPr="00067003" w:rsidRDefault="00ED24C1" w:rsidP="00ED24C1">
      <w:pPr>
        <w:pStyle w:val="libNormal"/>
        <w:rPr>
          <w:rtl/>
        </w:rPr>
      </w:pPr>
      <w:bookmarkStart w:id="466" w:name="_Toc356989262"/>
      <w:r w:rsidRPr="00B12DF9">
        <w:rPr>
          <w:rStyle w:val="Heading2Char"/>
          <w:rtl/>
        </w:rPr>
        <w:t>345</w:t>
      </w:r>
      <w:r w:rsidR="003E5577">
        <w:rPr>
          <w:rStyle w:val="Heading2Char"/>
          <w:rtl/>
        </w:rPr>
        <w:t>/</w:t>
      </w:r>
      <w:r w:rsidRPr="00B12DF9">
        <w:rPr>
          <w:rStyle w:val="Heading2Char"/>
          <w:rtl/>
        </w:rPr>
        <w:t>47 -</w:t>
      </w:r>
      <w:bookmarkEnd w:id="466"/>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الشريف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طاهر، قال: أخبرنا</w:t>
      </w:r>
      <w:r>
        <w:rPr>
          <w:rtl/>
        </w:rPr>
        <w:t xml:space="preserve"> أبو</w:t>
      </w:r>
      <w:r w:rsidRPr="00067003">
        <w:rPr>
          <w:rtl/>
        </w:rPr>
        <w:t xml:space="preserve">العباس أحمد بن </w:t>
      </w:r>
      <w:r>
        <w:rPr>
          <w:rtl/>
        </w:rPr>
        <w:t>محمّد</w:t>
      </w:r>
      <w:r w:rsidRPr="00067003">
        <w:rPr>
          <w:rtl/>
        </w:rPr>
        <w:t xml:space="preserve"> بن سعيد، قال: </w:t>
      </w:r>
      <w:r>
        <w:rPr>
          <w:rtl/>
        </w:rPr>
        <w:t>حدّثنا</w:t>
      </w:r>
      <w:r w:rsidRPr="00067003">
        <w:rPr>
          <w:rtl/>
        </w:rPr>
        <w:t xml:space="preserve"> أحمد ابن يوسف بن يعقوب الجعفي، قال: </w:t>
      </w:r>
      <w:r>
        <w:rPr>
          <w:rtl/>
        </w:rPr>
        <w:t>حدّثنا</w:t>
      </w:r>
      <w:r w:rsidRPr="00067003">
        <w:rPr>
          <w:rtl/>
        </w:rPr>
        <w:t xml:space="preserve"> الحسين بن </w:t>
      </w:r>
      <w:r>
        <w:rPr>
          <w:rtl/>
        </w:rPr>
        <w:t>محمّد</w:t>
      </w:r>
      <w:r w:rsidRPr="00067003">
        <w:rPr>
          <w:rtl/>
        </w:rPr>
        <w:t xml:space="preserve">، قال: </w:t>
      </w:r>
      <w:r>
        <w:rPr>
          <w:rtl/>
        </w:rPr>
        <w:t>حدّثنا</w:t>
      </w:r>
      <w:r w:rsidRPr="00067003">
        <w:rPr>
          <w:rtl/>
        </w:rPr>
        <w:t xml:space="preserve"> أبي، عن عاصم بن عمر الجعفي، عن </w:t>
      </w:r>
      <w:r>
        <w:rPr>
          <w:rtl/>
        </w:rPr>
        <w:t>محمّد</w:t>
      </w:r>
      <w:r w:rsidRPr="00067003">
        <w:rPr>
          <w:rtl/>
        </w:rPr>
        <w:t xml:space="preserve"> بن مسلم العبدي،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كتب إلى الحسن </w:t>
      </w:r>
      <w:r>
        <w:rPr>
          <w:rtl/>
        </w:rPr>
        <w:t xml:space="preserve">بن عليّ </w:t>
      </w:r>
      <w:r w:rsidR="003E5577" w:rsidRPr="003E5577">
        <w:rPr>
          <w:rStyle w:val="libAlaemChar"/>
          <w:rtl/>
        </w:rPr>
        <w:t>عليه‌السلام</w:t>
      </w:r>
      <w:r w:rsidRPr="00067003">
        <w:rPr>
          <w:rtl/>
        </w:rPr>
        <w:t xml:space="preserve"> قوم من أصحابه يعزونه عن ابنة له. فكتب إليهم:</w:t>
      </w:r>
      <w:r>
        <w:rPr>
          <w:rtl/>
        </w:rPr>
        <w:t xml:space="preserve"> « </w:t>
      </w:r>
      <w:r w:rsidRPr="00067003">
        <w:rPr>
          <w:rtl/>
        </w:rPr>
        <w:t xml:space="preserve">أما بعد، فقد بلغني كتابكم تعزوني بفلانة، فعند الله احتسبها تسليما لقضائه، وصبرا على بلائه، فإن أوجعتنا المصائب، وفجعتنا النوائب بالاحبة المألوفة التي كانت بنا حفية </w:t>
      </w:r>
      <w:r w:rsidRPr="00063C0F">
        <w:rPr>
          <w:rStyle w:val="libFootnotenumChar"/>
          <w:rtl/>
        </w:rPr>
        <w:t>(2)</w:t>
      </w:r>
      <w:r w:rsidRPr="00067003">
        <w:rPr>
          <w:rtl/>
        </w:rPr>
        <w:t xml:space="preserve">، والاخوان المحبون الذين كان يسربهم الناظرون، وتقر بهم العيون، أضحوا قد اخترمتهم الايام، ونزل بهم الحمام </w:t>
      </w:r>
      <w:r w:rsidRPr="00063C0F">
        <w:rPr>
          <w:rStyle w:val="libFootnotenumChar"/>
          <w:rtl/>
        </w:rPr>
        <w:t>(3)</w:t>
      </w:r>
      <w:r w:rsidRPr="00067003">
        <w:rPr>
          <w:rtl/>
        </w:rPr>
        <w:t xml:space="preserve">، فخلفوا الخلوف، وأودت بهم الحتوف، فهم صرعى في عساكر الموتى، متجاورون في غير محلة التجاور، ولا صلاة بينهم ولا تزاور، ولا يتلاقون عن قرب جوارهم، أجسامهم نائية من أهلها، خالية من أربابها، قد أجشعها </w:t>
      </w:r>
      <w:r w:rsidRPr="00063C0F">
        <w:rPr>
          <w:rStyle w:val="libFootnotenumChar"/>
          <w:rtl/>
        </w:rPr>
        <w:t>(4)</w:t>
      </w:r>
      <w:r w:rsidRPr="00067003">
        <w:rPr>
          <w:rtl/>
        </w:rPr>
        <w:t xml:space="preserve"> إخوانها، فلم أر مثل دارها دارا، ولا مثل قرارها قرارا، في بيوت موحشة، وحلول مخضعة، قد صارت في تلك الديار الموحشة،</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تقدم في الحديث: 228. </w:t>
      </w:r>
    </w:p>
    <w:p w:rsidR="00ED24C1" w:rsidRDefault="00ED24C1" w:rsidP="00ED24C1">
      <w:pPr>
        <w:pStyle w:val="libFootnote0"/>
        <w:rPr>
          <w:rtl/>
        </w:rPr>
      </w:pPr>
      <w:r w:rsidRPr="00067003">
        <w:rPr>
          <w:rtl/>
        </w:rPr>
        <w:t>(2) الحفي: البر اللطيف.</w:t>
      </w:r>
    </w:p>
    <w:p w:rsidR="00ED24C1" w:rsidRDefault="00ED24C1" w:rsidP="00ED24C1">
      <w:pPr>
        <w:pStyle w:val="libFootnote0"/>
        <w:rPr>
          <w:rtl/>
        </w:rPr>
      </w:pPr>
      <w:r w:rsidRPr="00067003">
        <w:rPr>
          <w:rtl/>
        </w:rPr>
        <w:t xml:space="preserve">(3) الحمام: الموت. </w:t>
      </w:r>
    </w:p>
    <w:p w:rsidR="00ED24C1" w:rsidRPr="00067003" w:rsidRDefault="00ED24C1" w:rsidP="00ED24C1">
      <w:pPr>
        <w:pStyle w:val="libFootnote0"/>
        <w:rPr>
          <w:rtl/>
        </w:rPr>
      </w:pPr>
      <w:r w:rsidRPr="00067003">
        <w:rPr>
          <w:rtl/>
        </w:rPr>
        <w:t>(4) في نسخة. أخشعها.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وخرجت عن الدار المؤنسة، ففارقتها من غير قلى </w:t>
      </w:r>
      <w:r w:rsidRPr="00063C0F">
        <w:rPr>
          <w:rStyle w:val="libFootnotenumChar"/>
          <w:rtl/>
        </w:rPr>
        <w:t>(1)</w:t>
      </w:r>
      <w:r w:rsidRPr="00067003">
        <w:rPr>
          <w:rtl/>
        </w:rPr>
        <w:t>، فاستودعتها البلاء، وكانت أمة مملوكة، سلكت سبيلا مسلوكة، صار إليها الاولون، وسيصير إليها الاخرون، والسلام</w:t>
      </w:r>
      <w:r>
        <w:rPr>
          <w:rtl/>
        </w:rPr>
        <w:t xml:space="preserve"> » </w:t>
      </w:r>
      <w:r w:rsidRPr="00067003">
        <w:rPr>
          <w:rtl/>
        </w:rPr>
        <w:t xml:space="preserve">. </w:t>
      </w:r>
    </w:p>
    <w:p w:rsidR="00ED24C1" w:rsidRDefault="00ED24C1" w:rsidP="00ED24C1">
      <w:pPr>
        <w:pStyle w:val="libNormal"/>
        <w:rPr>
          <w:rtl/>
        </w:rPr>
      </w:pPr>
      <w:bookmarkStart w:id="467" w:name="_Toc356989263"/>
      <w:r w:rsidRPr="00B12DF9">
        <w:rPr>
          <w:rStyle w:val="Heading2Char"/>
          <w:rtl/>
        </w:rPr>
        <w:t>346</w:t>
      </w:r>
      <w:r w:rsidR="003E5577">
        <w:rPr>
          <w:rStyle w:val="Heading2Char"/>
          <w:rtl/>
        </w:rPr>
        <w:t>/</w:t>
      </w:r>
      <w:r w:rsidRPr="00B12DF9">
        <w:rPr>
          <w:rStyle w:val="Heading2Char"/>
          <w:rtl/>
        </w:rPr>
        <w:t>48 -</w:t>
      </w:r>
      <w:bookmarkEnd w:id="467"/>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الشريف الصالح</w:t>
      </w:r>
      <w:r>
        <w:rPr>
          <w:rtl/>
        </w:rPr>
        <w:t xml:space="preserve"> أبومحمّد</w:t>
      </w:r>
      <w:r w:rsidRPr="00067003">
        <w:rPr>
          <w:rtl/>
        </w:rPr>
        <w:t xml:space="preserve"> الحسن بن حمزة العلوي، قال: </w:t>
      </w:r>
      <w:r>
        <w:rPr>
          <w:rtl/>
        </w:rPr>
        <w:t>حدّثنا</w:t>
      </w:r>
      <w:r w:rsidRPr="00067003">
        <w:rPr>
          <w:rtl/>
        </w:rPr>
        <w:t xml:space="preserve"> </w:t>
      </w:r>
      <w:r>
        <w:rPr>
          <w:rtl/>
        </w:rPr>
        <w:t>محمّد</w:t>
      </w:r>
      <w:r w:rsidRPr="00067003">
        <w:rPr>
          <w:rtl/>
        </w:rPr>
        <w:t xml:space="preserve"> بن </w:t>
      </w:r>
      <w:r>
        <w:rPr>
          <w:rtl/>
        </w:rPr>
        <w:t>عبدالله</w:t>
      </w:r>
      <w:r w:rsidRPr="00067003">
        <w:rPr>
          <w:rtl/>
        </w:rPr>
        <w:t xml:space="preserve"> بن جعفر، عن أبيه، عن هارون ابن مسلم، عن سعد بن زياد العبدي، قال: حدثني جعفر بن </w:t>
      </w:r>
      <w:r>
        <w:rPr>
          <w:rtl/>
        </w:rPr>
        <w:t>محمّد</w:t>
      </w:r>
      <w:r w:rsidRPr="00067003">
        <w:rPr>
          <w:rtl/>
        </w:rPr>
        <w:t xml:space="preserve">، عن أبيه </w:t>
      </w:r>
      <w:r w:rsidR="003E5577" w:rsidRPr="003E5577">
        <w:rPr>
          <w:rStyle w:val="libAlaemChar"/>
          <w:rtl/>
        </w:rPr>
        <w:t>عليهما‌السلام</w:t>
      </w:r>
      <w:r w:rsidRPr="00067003">
        <w:rPr>
          <w:rtl/>
        </w:rPr>
        <w:t>، قال: في حكمة آل داود: يابن ادم، كيف تتكلم بالهدى وأنت لا تفيق عن الردى</w:t>
      </w:r>
      <w:r>
        <w:rPr>
          <w:rtl/>
        </w:rPr>
        <w:t>!</w:t>
      </w:r>
      <w:r w:rsidRPr="00067003">
        <w:rPr>
          <w:rtl/>
        </w:rPr>
        <w:t xml:space="preserve"> يابن ادم، أصبح قلبك قاسيا وأنت لعظمة الله ناسيا، فلو كنت بالله عالما، وبعظمته عارفا، لم تزل منه خائفا، ولو عده راجيا، ويحك كيف لا تذكر لحدك، وانفرادك فيه وحدك</w:t>
      </w:r>
      <w:r>
        <w:rPr>
          <w:rtl/>
        </w:rPr>
        <w:t>!</w:t>
      </w:r>
      <w:r w:rsidRPr="00067003">
        <w:rPr>
          <w:rtl/>
        </w:rPr>
        <w:t xml:space="preserve"> </w:t>
      </w:r>
    </w:p>
    <w:p w:rsidR="00ED24C1" w:rsidRDefault="00ED24C1" w:rsidP="00ED24C1">
      <w:pPr>
        <w:pStyle w:val="libNormal"/>
        <w:rPr>
          <w:rtl/>
        </w:rPr>
      </w:pPr>
      <w:bookmarkStart w:id="468" w:name="_Toc356989264"/>
      <w:r w:rsidRPr="00B12DF9">
        <w:rPr>
          <w:rStyle w:val="Heading2Char"/>
          <w:rtl/>
        </w:rPr>
        <w:t>347</w:t>
      </w:r>
      <w:r w:rsidR="003E5577">
        <w:rPr>
          <w:rStyle w:val="Heading2Char"/>
          <w:rtl/>
        </w:rPr>
        <w:t>/</w:t>
      </w:r>
      <w:r w:rsidRPr="00B12DF9">
        <w:rPr>
          <w:rStyle w:val="Heading2Char"/>
          <w:rtl/>
        </w:rPr>
        <w:t>49 -</w:t>
      </w:r>
      <w:bookmarkEnd w:id="468"/>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عن أبيه، عن سعد بن </w:t>
      </w:r>
      <w:r>
        <w:rPr>
          <w:rtl/>
        </w:rPr>
        <w:t>عبدالله</w:t>
      </w:r>
      <w:r w:rsidRPr="00067003">
        <w:rPr>
          <w:rtl/>
        </w:rPr>
        <w:t xml:space="preserve">، عن </w:t>
      </w:r>
      <w:r>
        <w:rPr>
          <w:rtl/>
        </w:rPr>
        <w:t>محمّد</w:t>
      </w:r>
      <w:r w:rsidRPr="00067003">
        <w:rPr>
          <w:rtl/>
        </w:rPr>
        <w:t xml:space="preserve"> بن عيسى، عن صدقة الاحدب، عن داود الابزاري، قال: سمعت موسى بن جعفر </w:t>
      </w:r>
      <w:r w:rsidR="003E5577" w:rsidRPr="003E5577">
        <w:rPr>
          <w:rStyle w:val="libAlaemChar"/>
          <w:rtl/>
        </w:rPr>
        <w:t>عليه‌السلام</w:t>
      </w:r>
      <w:r w:rsidRPr="00067003">
        <w:rPr>
          <w:rtl/>
        </w:rPr>
        <w:t xml:space="preserve"> يقول: كفى بالتجارب تأديبا، وبمر الايام عظة، وبأخلاق من عاشرت معرفة، وبذكر الموت حاجزا من الذنوب والمعاصي، والعجب كل العجب للمحتمين من الطعام والشراب مخافة الداء أن ينزل بهم، كيف لا يحتمون من الذنوب مخافة النار إذا اشتعلت في أبدانهم</w:t>
      </w:r>
      <w:r>
        <w:rPr>
          <w:rtl/>
        </w:rPr>
        <w:t>!</w:t>
      </w:r>
      <w:r w:rsidRPr="00067003">
        <w:rPr>
          <w:rtl/>
        </w:rPr>
        <w:t xml:space="preserve"> </w:t>
      </w:r>
    </w:p>
    <w:p w:rsidR="00ED24C1" w:rsidRPr="00067003" w:rsidRDefault="00ED24C1" w:rsidP="00ED24C1">
      <w:pPr>
        <w:pStyle w:val="libNormal"/>
        <w:rPr>
          <w:rtl/>
        </w:rPr>
      </w:pPr>
      <w:bookmarkStart w:id="469" w:name="_Toc356989265"/>
      <w:r w:rsidRPr="00B12DF9">
        <w:rPr>
          <w:rStyle w:val="Heading2Char"/>
          <w:rtl/>
        </w:rPr>
        <w:t>348</w:t>
      </w:r>
      <w:r w:rsidR="003E5577">
        <w:rPr>
          <w:rStyle w:val="Heading2Char"/>
          <w:rtl/>
        </w:rPr>
        <w:t>/</w:t>
      </w:r>
      <w:r w:rsidRPr="00B12DF9">
        <w:rPr>
          <w:rStyle w:val="Heading2Char"/>
          <w:rtl/>
        </w:rPr>
        <w:t>50 -</w:t>
      </w:r>
      <w:bookmarkEnd w:id="469"/>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أبوبكر </w:t>
      </w:r>
      <w:r>
        <w:rPr>
          <w:rtl/>
        </w:rPr>
        <w:t>محمّد</w:t>
      </w:r>
      <w:r w:rsidRPr="00067003">
        <w:rPr>
          <w:rtl/>
        </w:rPr>
        <w:t xml:space="preserve"> بن عمر الجعابي،</w:t>
      </w:r>
      <w:r>
        <w:rPr>
          <w:rtl/>
        </w:rPr>
        <w:t xml:space="preserve"> قال: حدّثنا</w:t>
      </w:r>
      <w:r w:rsidRPr="00067003">
        <w:rPr>
          <w:rtl/>
        </w:rPr>
        <w:t xml:space="preserve"> أحمد بن </w:t>
      </w:r>
      <w:r>
        <w:rPr>
          <w:rtl/>
        </w:rPr>
        <w:t>محمّد</w:t>
      </w:r>
      <w:r w:rsidRPr="00067003">
        <w:rPr>
          <w:rtl/>
        </w:rPr>
        <w:t xml:space="preserve"> بن سعيد،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قال: حدثني زيد بن علي، عن الحسين بن زيد </w:t>
      </w:r>
      <w:r>
        <w:rPr>
          <w:rtl/>
        </w:rPr>
        <w:t>بن عليّ بن</w:t>
      </w:r>
      <w:r w:rsidRPr="00067003">
        <w:rPr>
          <w:rtl/>
        </w:rPr>
        <w:t xml:space="preserve"> الحسين</w:t>
      </w:r>
      <w:r>
        <w:rPr>
          <w:rtl/>
        </w:rPr>
        <w:t xml:space="preserve"> أبو</w:t>
      </w:r>
      <w:r w:rsidRPr="00067003">
        <w:rPr>
          <w:rtl/>
        </w:rPr>
        <w:t xml:space="preserve">الحسين العلوي، قال: حدثني </w:t>
      </w:r>
      <w:r>
        <w:rPr>
          <w:rtl/>
        </w:rPr>
        <w:t>عليّ بن</w:t>
      </w:r>
      <w:r w:rsidRPr="00067003">
        <w:rPr>
          <w:rtl/>
        </w:rPr>
        <w:t xml:space="preserve"> جعفر بن </w:t>
      </w:r>
      <w:r>
        <w:rPr>
          <w:rtl/>
        </w:rPr>
        <w:t>محمّد</w:t>
      </w:r>
      <w:r w:rsidRPr="00067003">
        <w:rPr>
          <w:rtl/>
        </w:rPr>
        <w:t xml:space="preserve">، عن أخيه موسى بن جعفر، عن أبيه جعفر بن </w:t>
      </w:r>
      <w:r>
        <w:rPr>
          <w:rtl/>
        </w:rPr>
        <w:t>محمّد</w:t>
      </w:r>
      <w:r w:rsidRPr="00067003">
        <w:rPr>
          <w:rtl/>
        </w:rPr>
        <w:t xml:space="preserve">، عن أبيه </w:t>
      </w:r>
      <w:r>
        <w:rPr>
          <w:rtl/>
        </w:rPr>
        <w:t>محمّد</w:t>
      </w:r>
      <w:r w:rsidRPr="00067003">
        <w:rPr>
          <w:rtl/>
        </w:rPr>
        <w:t xml:space="preserve"> بن علي، عن جده علن بن أبي طالب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أبلغوني حاجة من لا يستطيع إبلاغي حاجته، فإنه من أبلغ سلطانا حاجة من لا يستطيع إبلاغها ثبت الله قدميه على الصراط يوم القيامة.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القلى: البغض والهجران.</w:t>
      </w:r>
    </w:p>
    <w:p w:rsidR="00ED24C1" w:rsidRDefault="00ED24C1" w:rsidP="001C1E66">
      <w:pPr>
        <w:pStyle w:val="libNormal"/>
        <w:rPr>
          <w:rtl/>
        </w:rPr>
      </w:pPr>
      <w:r>
        <w:rPr>
          <w:rtl/>
        </w:rPr>
        <w:br w:type="page"/>
      </w:r>
    </w:p>
    <w:p w:rsidR="00ED24C1" w:rsidRDefault="00ED24C1" w:rsidP="00ED24C1">
      <w:pPr>
        <w:pStyle w:val="libNormal"/>
        <w:rPr>
          <w:rtl/>
        </w:rPr>
      </w:pPr>
      <w:bookmarkStart w:id="470" w:name="_Toc356989266"/>
      <w:r w:rsidRPr="00B12DF9">
        <w:rPr>
          <w:rStyle w:val="Heading2Char"/>
          <w:rtl/>
        </w:rPr>
        <w:lastRenderedPageBreak/>
        <w:t>349</w:t>
      </w:r>
      <w:r w:rsidR="003E5577">
        <w:rPr>
          <w:rStyle w:val="Heading2Char"/>
          <w:rtl/>
        </w:rPr>
        <w:t>/</w:t>
      </w:r>
      <w:r w:rsidRPr="00B12DF9">
        <w:rPr>
          <w:rStyle w:val="Heading2Char"/>
          <w:rtl/>
        </w:rPr>
        <w:t>51 -</w:t>
      </w:r>
      <w:bookmarkEnd w:id="470"/>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الشريف الصالح</w:t>
      </w:r>
      <w:r>
        <w:rPr>
          <w:rtl/>
        </w:rPr>
        <w:t xml:space="preserve"> أبومحمّد</w:t>
      </w:r>
      <w:r w:rsidRPr="00067003">
        <w:rPr>
          <w:rtl/>
        </w:rPr>
        <w:t xml:space="preserve"> الحسن بن حمزة العلوي </w:t>
      </w:r>
      <w:r w:rsidR="003E5577" w:rsidRPr="003E5577">
        <w:rPr>
          <w:rStyle w:val="libAlaemChar"/>
          <w:rtl/>
        </w:rPr>
        <w:t>رحمه‌الله</w:t>
      </w:r>
      <w:r w:rsidRPr="00067003">
        <w:rPr>
          <w:rtl/>
        </w:rPr>
        <w:t xml:space="preserve"> قال: </w:t>
      </w:r>
      <w:r>
        <w:rPr>
          <w:rtl/>
        </w:rPr>
        <w:t>حدّثنا</w:t>
      </w:r>
      <w:r w:rsidRPr="00067003">
        <w:rPr>
          <w:rtl/>
        </w:rPr>
        <w:t xml:space="preserve"> أحمد بن </w:t>
      </w:r>
      <w:r>
        <w:rPr>
          <w:rtl/>
        </w:rPr>
        <w:t>عبدالله</w:t>
      </w:r>
      <w:r w:rsidRPr="00067003">
        <w:rPr>
          <w:rtl/>
        </w:rPr>
        <w:t xml:space="preserve">، عن جده أحمد بن أبي </w:t>
      </w:r>
      <w:r>
        <w:rPr>
          <w:rtl/>
        </w:rPr>
        <w:t>عبدالله</w:t>
      </w:r>
      <w:r w:rsidRPr="00067003">
        <w:rPr>
          <w:rtl/>
        </w:rPr>
        <w:t xml:space="preserve"> البرقي، عن الحسن بن فضال، عن الحسن بن الجهم، عن أبي اليقظان، عن عبيد الله بن الوليد الوصافي،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ثلاث لا يضر معهن شئ: الدعاء عند الكربات، والاستغفار عند الذنب، والشكر عند النعمة. </w:t>
      </w:r>
    </w:p>
    <w:p w:rsidR="00ED24C1" w:rsidRDefault="00ED24C1" w:rsidP="00ED24C1">
      <w:pPr>
        <w:pStyle w:val="libNormal"/>
        <w:rPr>
          <w:rtl/>
        </w:rPr>
      </w:pPr>
      <w:bookmarkStart w:id="471" w:name="_Toc356989267"/>
      <w:r w:rsidRPr="00B12DF9">
        <w:rPr>
          <w:rStyle w:val="Heading2Char"/>
          <w:rtl/>
        </w:rPr>
        <w:t>350</w:t>
      </w:r>
      <w:r w:rsidR="003E5577">
        <w:rPr>
          <w:rStyle w:val="Heading2Char"/>
          <w:rtl/>
        </w:rPr>
        <w:t>/</w:t>
      </w:r>
      <w:r w:rsidRPr="00B12DF9">
        <w:rPr>
          <w:rStyle w:val="Heading2Char"/>
          <w:rtl/>
        </w:rPr>
        <w:t>52 -</w:t>
      </w:r>
      <w:bookmarkEnd w:id="471"/>
      <w:r w:rsidRPr="00067003">
        <w:rPr>
          <w:rtl/>
        </w:rPr>
        <w:t xml:space="preserve"> هذا حديث وجدته بخط بعض المشايخ </w:t>
      </w:r>
      <w:r w:rsidR="003E5577" w:rsidRPr="003E5577">
        <w:rPr>
          <w:rStyle w:val="libAlaemChar"/>
          <w:rtl/>
        </w:rPr>
        <w:t>رحمهم‌الله</w:t>
      </w:r>
      <w:r w:rsidRPr="00067003">
        <w:rPr>
          <w:rtl/>
        </w:rPr>
        <w:t xml:space="preserve"> ذكر أنه وجده في كتاب لابي غانم المعلم الاعرج، وكان مسكنه بباب الشعير، وجد بخطه على ظهر كتاب له حين مات: وهو أن عائشة بنت طلحة دخلت على فاطمة </w:t>
      </w:r>
      <w:r w:rsidR="003E5577" w:rsidRPr="003E5577">
        <w:rPr>
          <w:rStyle w:val="libAlaemChar"/>
          <w:rtl/>
        </w:rPr>
        <w:t>عليها‌السلام</w:t>
      </w:r>
      <w:r w:rsidRPr="00067003">
        <w:rPr>
          <w:rtl/>
        </w:rPr>
        <w:t xml:space="preserve"> فرأتها باكية، فقالت لها: بأبي أنت وأمي، ما الذي يبكيك</w:t>
      </w:r>
      <w:r>
        <w:rPr>
          <w:rtl/>
        </w:rPr>
        <w:t>؟</w:t>
      </w:r>
      <w:r w:rsidRPr="00067003">
        <w:rPr>
          <w:rtl/>
        </w:rPr>
        <w:t xml:space="preserve"> فقالت لها (صلوات الله عليها): اسائلتي عن هنة حلق بها الطائر، وحفي بها السائر، ورفع إلى السماء أثرا، ورزئت في الارض خبرا، أن قحيف تيم وأحيوك عدي جاريا أبا الحسن في السباق،</w:t>
      </w:r>
      <w:r>
        <w:rPr>
          <w:rtl/>
        </w:rPr>
        <w:t xml:space="preserve"> حتّى </w:t>
      </w:r>
      <w:r w:rsidRPr="00067003">
        <w:rPr>
          <w:rtl/>
        </w:rPr>
        <w:t>إذا تقربا بالخناق، أسرا له الشنآن، وطوياه الاعلان، فلما خبا نور الدين، وقبض</w:t>
      </w:r>
      <w:r>
        <w:rPr>
          <w:rtl/>
        </w:rPr>
        <w:t xml:space="preserve"> النبيّ </w:t>
      </w:r>
      <w:r w:rsidRPr="00067003">
        <w:rPr>
          <w:rtl/>
        </w:rPr>
        <w:t xml:space="preserve">الامين، نطقا بفورهما، ونفثا بسورهما، وأدلا بفدك، فيا لها لمن ملك، تلك أنها عطية الرب الاعلى للنجي الاوفى، ولقد نحلنيها للصبية السواغب من نجله ونسلي، وأنها ليعلم الله وشهادة أمينه، فإن انتزعا مني البلغة، ومنعاني اللمظة، واحتسبتها يوم الحشر زلفة، وليجدنها اكلوها ساعرة حميم، في لظى جحيم. </w:t>
      </w:r>
    </w:p>
    <w:p w:rsidR="00ED24C1" w:rsidRPr="00067003" w:rsidRDefault="00ED24C1" w:rsidP="00ED24C1">
      <w:pPr>
        <w:pStyle w:val="libCenterBold2"/>
        <w:rPr>
          <w:rtl/>
        </w:rPr>
      </w:pPr>
      <w:r w:rsidRPr="00067003">
        <w:rPr>
          <w:rtl/>
        </w:rPr>
        <w:t>تم</w:t>
      </w:r>
      <w:r>
        <w:rPr>
          <w:rFonts w:hint="cs"/>
          <w:rtl/>
        </w:rPr>
        <w:t>ّ</w:t>
      </w:r>
      <w:r w:rsidRPr="00067003">
        <w:rPr>
          <w:rtl/>
        </w:rPr>
        <w:t xml:space="preserve"> المجلس السابع، ويتلوه المجلس الثامن من أمالي الشيخ الطوسي رحمه الله.</w:t>
      </w:r>
    </w:p>
    <w:p w:rsidR="00ED24C1" w:rsidRDefault="00ED24C1" w:rsidP="001C1E66">
      <w:pPr>
        <w:pStyle w:val="libNormal"/>
        <w:rPr>
          <w:rtl/>
        </w:rPr>
      </w:pPr>
      <w:r>
        <w:rPr>
          <w:rtl/>
        </w:rPr>
        <w:br w:type="page"/>
      </w:r>
    </w:p>
    <w:p w:rsidR="00ED24C1" w:rsidRDefault="00ED24C1" w:rsidP="00ED24C1">
      <w:pPr>
        <w:pStyle w:val="Heading1Center"/>
        <w:rPr>
          <w:rtl/>
        </w:rPr>
      </w:pPr>
      <w:bookmarkStart w:id="472" w:name="_Toc356989268"/>
      <w:r>
        <w:rPr>
          <w:rFonts w:hint="cs"/>
          <w:rtl/>
        </w:rPr>
        <w:lastRenderedPageBreak/>
        <w:t xml:space="preserve">[ </w:t>
      </w:r>
      <w:r w:rsidRPr="00067003">
        <w:rPr>
          <w:rtl/>
        </w:rPr>
        <w:t>8</w:t>
      </w:r>
      <w:r>
        <w:rPr>
          <w:rFonts w:hint="cs"/>
          <w:rtl/>
        </w:rPr>
        <w:t xml:space="preserve"> ]</w:t>
      </w:r>
      <w:bookmarkEnd w:id="472"/>
      <w:r w:rsidRPr="00067003">
        <w:rPr>
          <w:rtl/>
        </w:rPr>
        <w:t xml:space="preserve"> </w:t>
      </w:r>
    </w:p>
    <w:p w:rsidR="00ED24C1" w:rsidRDefault="00ED24C1" w:rsidP="00ED24C1">
      <w:pPr>
        <w:pStyle w:val="Heading1Center"/>
        <w:rPr>
          <w:rtl/>
        </w:rPr>
      </w:pPr>
      <w:bookmarkStart w:id="473" w:name="_Toc356989269"/>
      <w:r w:rsidRPr="00067003">
        <w:rPr>
          <w:rtl/>
        </w:rPr>
        <w:t>المجلس الثامن</w:t>
      </w:r>
      <w:bookmarkEnd w:id="473"/>
      <w:r w:rsidRPr="00067003">
        <w:rPr>
          <w:rtl/>
        </w:rPr>
        <w:t xml:space="preserve"> </w:t>
      </w:r>
    </w:p>
    <w:p w:rsidR="00ED24C1" w:rsidRDefault="00ED24C1" w:rsidP="00ED24C1">
      <w:pPr>
        <w:pStyle w:val="Heading1Center"/>
        <w:rPr>
          <w:rtl/>
        </w:rPr>
      </w:pPr>
      <w:bookmarkStart w:id="474" w:name="_Toc356989270"/>
      <w:r w:rsidRPr="00067003">
        <w:rPr>
          <w:rtl/>
        </w:rPr>
        <w:t xml:space="preserve">فيه بقية أحاديث الشيخ المفيد </w:t>
      </w:r>
      <w:r>
        <w:rPr>
          <w:rtl/>
        </w:rPr>
        <w:t>محمّد</w:t>
      </w:r>
      <w:r w:rsidRPr="00067003">
        <w:rPr>
          <w:rtl/>
        </w:rPr>
        <w:t xml:space="preserve"> بن </w:t>
      </w:r>
      <w:r>
        <w:rPr>
          <w:rtl/>
        </w:rPr>
        <w:t>محمّد</w:t>
      </w:r>
      <w:r w:rsidRPr="00067003">
        <w:rPr>
          <w:rtl/>
        </w:rPr>
        <w:t xml:space="preserve"> بن النعمان.</w:t>
      </w:r>
      <w:bookmarkEnd w:id="474"/>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475" w:name="_Toc356989271"/>
      <w:r w:rsidRPr="00B12DF9">
        <w:rPr>
          <w:rStyle w:val="Heading2Char"/>
          <w:rtl/>
        </w:rPr>
        <w:t>351</w:t>
      </w:r>
      <w:r w:rsidR="003E5577">
        <w:rPr>
          <w:rStyle w:val="Heading2Char"/>
          <w:rtl/>
        </w:rPr>
        <w:t>/</w:t>
      </w:r>
      <w:r w:rsidRPr="00B12DF9">
        <w:rPr>
          <w:rStyle w:val="Heading2Char"/>
          <w:rtl/>
        </w:rPr>
        <w:t>1 -</w:t>
      </w:r>
      <w:bookmarkEnd w:id="475"/>
      <w:r w:rsidRPr="00067003">
        <w:rPr>
          <w:rtl/>
        </w:rPr>
        <w:t xml:space="preserve"> أخبرنا الشيخ السعيد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(رحمهه الله)، قال: أخبرنا</w:t>
      </w:r>
      <w:r>
        <w:rPr>
          <w:rtl/>
        </w:rPr>
        <w:t xml:space="preserve"> أبوالحسن </w:t>
      </w:r>
      <w:r w:rsidRPr="00067003">
        <w:rPr>
          <w:rtl/>
        </w:rPr>
        <w:t xml:space="preserve">أحمد بن </w:t>
      </w:r>
      <w:r>
        <w:rPr>
          <w:rtl/>
        </w:rPr>
        <w:t>محمّد</w:t>
      </w:r>
      <w:r w:rsidRPr="00067003">
        <w:rPr>
          <w:rtl/>
        </w:rPr>
        <w:t xml:space="preserve"> بن الحسن بن الوليد، قال: </w:t>
      </w:r>
      <w:r>
        <w:rPr>
          <w:rtl/>
        </w:rPr>
        <w:t>حدّثنا</w:t>
      </w:r>
      <w:r w:rsidRPr="00067003">
        <w:rPr>
          <w:rtl/>
        </w:rPr>
        <w:t xml:space="preserve"> أبي، قال: </w:t>
      </w:r>
      <w:r>
        <w:rPr>
          <w:rtl/>
        </w:rPr>
        <w:t>حدّثنا</w:t>
      </w:r>
      <w:r w:rsidRPr="00067003">
        <w:rPr>
          <w:rtl/>
        </w:rPr>
        <w:t xml:space="preserve"> </w:t>
      </w:r>
      <w:r>
        <w:rPr>
          <w:rtl/>
        </w:rPr>
        <w:t>محمّد</w:t>
      </w:r>
      <w:r w:rsidRPr="00067003">
        <w:rPr>
          <w:rtl/>
        </w:rPr>
        <w:t xml:space="preserve"> بن الحسن الصفار، عن أحمد بن أبي </w:t>
      </w:r>
      <w:r>
        <w:rPr>
          <w:rtl/>
        </w:rPr>
        <w:t>عبدالله</w:t>
      </w:r>
      <w:r w:rsidRPr="00067003">
        <w:rPr>
          <w:rtl/>
        </w:rPr>
        <w:t xml:space="preserve"> البرقي، عن أبيه، عن </w:t>
      </w:r>
      <w:r>
        <w:rPr>
          <w:rtl/>
        </w:rPr>
        <w:t>محمّد</w:t>
      </w:r>
      <w:r w:rsidRPr="00067003">
        <w:rPr>
          <w:rtl/>
        </w:rPr>
        <w:t xml:space="preserve"> بن أبي عمير، عن المفضل بن عمر، عن الصادق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قال </w:t>
      </w:r>
      <w:r>
        <w:rPr>
          <w:rtl/>
        </w:rPr>
        <w:t>أميرالمؤمنين</w:t>
      </w:r>
      <w:r w:rsidRPr="00067003">
        <w:rPr>
          <w:rtl/>
        </w:rPr>
        <w:t xml:space="preserve"> </w:t>
      </w:r>
      <w:r w:rsidR="003E5577" w:rsidRPr="003E5577">
        <w:rPr>
          <w:rStyle w:val="libAlaemChar"/>
          <w:rtl/>
        </w:rPr>
        <w:t>عليه‌السلام</w:t>
      </w:r>
      <w:r w:rsidRPr="00067003">
        <w:rPr>
          <w:rtl/>
        </w:rPr>
        <w:t>: أعطيت تسعا لم يعط أحد قبلي سوى</w:t>
      </w:r>
      <w:r>
        <w:rPr>
          <w:rtl/>
        </w:rPr>
        <w:t xml:space="preserve"> النبيّ </w:t>
      </w:r>
      <w:r w:rsidR="003E5577" w:rsidRPr="003E5577">
        <w:rPr>
          <w:rStyle w:val="libAlaemChar"/>
          <w:rtl/>
        </w:rPr>
        <w:t>صلى‌الله‌عليه‌وآله‌وسلم</w:t>
      </w:r>
      <w:r w:rsidRPr="00067003">
        <w:rPr>
          <w:rtl/>
        </w:rPr>
        <w:t>: لقد فتحت لي السبل، وعلمت المنايا، والبلايا، والانساب، وفصل الخطاب، ولقد نظرت في الملكوت باذن ربي، فما غاب عني ماكان قبلي ولا ما يأتي بعدي، وان بولايتي أكمل الله لهذه الامة دينهم، وأتم عليهم النعم، ورضي لهم إسلامهم، إذ يقول يوم الولاية ل</w:t>
      </w:r>
      <w:r>
        <w:rPr>
          <w:rtl/>
        </w:rPr>
        <w:t>محمّد</w:t>
      </w:r>
      <w:r w:rsidRPr="00067003">
        <w:rPr>
          <w:rtl/>
        </w:rPr>
        <w:t xml:space="preserve"> </w:t>
      </w:r>
      <w:r w:rsidR="003E5577" w:rsidRPr="003E5577">
        <w:rPr>
          <w:rStyle w:val="libAlaemChar"/>
          <w:rtl/>
        </w:rPr>
        <w:t>صلى‌الله‌عليه‌وآله‌وسلم</w:t>
      </w:r>
      <w:r w:rsidRPr="00067003">
        <w:rPr>
          <w:rtl/>
        </w:rPr>
        <w:t xml:space="preserve">: يا </w:t>
      </w:r>
      <w:r>
        <w:rPr>
          <w:rtl/>
        </w:rPr>
        <w:t>محمّد</w:t>
      </w:r>
      <w:r w:rsidRPr="00067003">
        <w:rPr>
          <w:rtl/>
        </w:rPr>
        <w:t xml:space="preserve">، أخبرهم أني أكملت لهم اليوم دينهم، وأتممت عليهم النعم، ورضيت إسلامهم، كل ذلك من الله به علي فله الحمد. </w:t>
      </w:r>
    </w:p>
    <w:p w:rsidR="00ED24C1" w:rsidRPr="00067003" w:rsidRDefault="00ED24C1" w:rsidP="00ED24C1">
      <w:pPr>
        <w:pStyle w:val="libNormal"/>
        <w:rPr>
          <w:rtl/>
        </w:rPr>
      </w:pPr>
      <w:bookmarkStart w:id="476" w:name="_Toc356989272"/>
      <w:r w:rsidRPr="00B12DF9">
        <w:rPr>
          <w:rStyle w:val="Heading2Char"/>
          <w:rtl/>
        </w:rPr>
        <w:t>352</w:t>
      </w:r>
      <w:r w:rsidR="003E5577">
        <w:rPr>
          <w:rStyle w:val="Heading2Char"/>
          <w:rtl/>
        </w:rPr>
        <w:t>/</w:t>
      </w:r>
      <w:r w:rsidRPr="00B12DF9">
        <w:rPr>
          <w:rStyle w:val="Heading2Char"/>
          <w:rtl/>
        </w:rPr>
        <w:t>2 -</w:t>
      </w:r>
      <w:bookmarkEnd w:id="476"/>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الشريف الصالح</w:t>
      </w:r>
      <w:r>
        <w:rPr>
          <w:rtl/>
        </w:rPr>
        <w:t xml:space="preserve"> أبومحمّد</w:t>
      </w:r>
      <w:r w:rsidRPr="00067003">
        <w:rPr>
          <w:rtl/>
        </w:rPr>
        <w:t xml:space="preserve"> الحسن بن حمزة، قال: </w:t>
      </w:r>
      <w:r>
        <w:rPr>
          <w:rtl/>
        </w:rPr>
        <w:t>حدّثنا</w:t>
      </w:r>
      <w:r w:rsidRPr="00067003">
        <w:rPr>
          <w:rtl/>
        </w:rPr>
        <w:t xml:space="preserve"> </w:t>
      </w:r>
      <w:r>
        <w:rPr>
          <w:rtl/>
        </w:rPr>
        <w:t xml:space="preserve">أبوالقاسم </w:t>
      </w:r>
      <w:r w:rsidRPr="00067003">
        <w:rPr>
          <w:rtl/>
        </w:rPr>
        <w:t xml:space="preserve">نصر بن الحسن الوراميني، قال: </w:t>
      </w:r>
      <w:r>
        <w:rPr>
          <w:rtl/>
        </w:rPr>
        <w:t>حدّثنا</w:t>
      </w:r>
      <w:r w:rsidRPr="00067003">
        <w:rPr>
          <w:rtl/>
        </w:rPr>
        <w:t xml:space="preserve"> أبو</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سعيد سهل بن زياد الادمي، قال: </w:t>
      </w:r>
      <w:r>
        <w:rPr>
          <w:rtl/>
        </w:rPr>
        <w:t>حدّثنا</w:t>
      </w:r>
      <w:r w:rsidRPr="00067003">
        <w:rPr>
          <w:rtl/>
        </w:rPr>
        <w:t xml:space="preserve"> </w:t>
      </w:r>
      <w:r>
        <w:rPr>
          <w:rtl/>
        </w:rPr>
        <w:t>محمّد</w:t>
      </w:r>
      <w:r w:rsidRPr="00067003">
        <w:rPr>
          <w:rtl/>
        </w:rPr>
        <w:t xml:space="preserve"> بن الوليد المعروف بشباب الصيرفي مولى بني هاشم، قال: </w:t>
      </w:r>
      <w:r>
        <w:rPr>
          <w:rtl/>
        </w:rPr>
        <w:t>حدّثنا</w:t>
      </w:r>
      <w:r w:rsidRPr="00067003">
        <w:rPr>
          <w:rtl/>
        </w:rPr>
        <w:t xml:space="preserve"> سعيد الاعرج، قال: دخلت أنا وسليمان بن خالد على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فابتدأني، فقال: يا سليمان، ما جاء عن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يؤخذ به، وما نهى عنه ينتهى عنه، جرى له من الفضل ما جرى لرسول الله </w:t>
      </w:r>
      <w:r w:rsidR="003E5577" w:rsidRPr="003E5577">
        <w:rPr>
          <w:rStyle w:val="libAlaemChar"/>
          <w:rtl/>
        </w:rPr>
        <w:t>صلى‌الله‌عليه‌وآله‌وسلم</w:t>
      </w:r>
      <w:r w:rsidRPr="00067003">
        <w:rPr>
          <w:rtl/>
        </w:rPr>
        <w:t xml:space="preserve">، ولرسوله الفضل على جميع من خلق الله، العائب على </w:t>
      </w:r>
      <w:r>
        <w:rPr>
          <w:rtl/>
        </w:rPr>
        <w:t>أميرالمؤمنين</w:t>
      </w:r>
      <w:r w:rsidRPr="00067003">
        <w:rPr>
          <w:rtl/>
        </w:rPr>
        <w:t xml:space="preserve"> في شئ كالعائب على الله وعلى رسوله </w:t>
      </w:r>
      <w:r w:rsidR="003E5577" w:rsidRPr="003E5577">
        <w:rPr>
          <w:rStyle w:val="libAlaemChar"/>
          <w:rFonts w:hint="cs"/>
          <w:rtl/>
        </w:rPr>
        <w:t>صلى‌الله‌عليه‌وآله‌وسلم</w:t>
      </w:r>
      <w:r w:rsidRPr="00067003">
        <w:rPr>
          <w:rtl/>
        </w:rPr>
        <w:t xml:space="preserve">، والراد عليه في صغير أو كبير على حد الشرك بالله. </w:t>
      </w:r>
    </w:p>
    <w:p w:rsidR="00ED24C1" w:rsidRDefault="00ED24C1" w:rsidP="00ED24C1">
      <w:pPr>
        <w:pStyle w:val="libNormal"/>
        <w:rPr>
          <w:rtl/>
        </w:rPr>
      </w:pPr>
      <w:r w:rsidRPr="00067003">
        <w:rPr>
          <w:rtl/>
        </w:rPr>
        <w:t xml:space="preserve">كان </w:t>
      </w:r>
      <w:r>
        <w:rPr>
          <w:rtl/>
        </w:rPr>
        <w:t>أميرالمؤمنين</w:t>
      </w:r>
      <w:r w:rsidRPr="00067003">
        <w:rPr>
          <w:rtl/>
        </w:rPr>
        <w:t xml:space="preserve"> </w:t>
      </w:r>
      <w:r w:rsidR="003E5577" w:rsidRPr="003E5577">
        <w:rPr>
          <w:rStyle w:val="libAlaemChar"/>
          <w:rtl/>
        </w:rPr>
        <w:t>عليه‌السلام</w:t>
      </w:r>
      <w:r w:rsidRPr="00067003">
        <w:rPr>
          <w:rtl/>
        </w:rPr>
        <w:t xml:space="preserve"> باب الله لا يؤتى إلا منه، وسبيله الذي من تمسك بغيره هلك، كذلك جرى حكم</w:t>
      </w:r>
      <w:r>
        <w:rPr>
          <w:rtl/>
        </w:rPr>
        <w:t xml:space="preserve"> الائمّة </w:t>
      </w:r>
      <w:r w:rsidR="003E5577" w:rsidRPr="003E5577">
        <w:rPr>
          <w:rStyle w:val="libAlaemChar"/>
          <w:rtl/>
        </w:rPr>
        <w:t>عليهم‌السلام</w:t>
      </w:r>
      <w:r w:rsidRPr="00067003">
        <w:rPr>
          <w:rtl/>
        </w:rPr>
        <w:t xml:space="preserve"> بعده واحدا بعد واحد، جعلهم الله أركان الارض، وهم الحجة البالغة على من فوق الارض ومن تحت الثرى. </w:t>
      </w:r>
    </w:p>
    <w:p w:rsidR="00ED24C1" w:rsidRDefault="00ED24C1" w:rsidP="00ED24C1">
      <w:pPr>
        <w:pStyle w:val="libNormal"/>
        <w:rPr>
          <w:rtl/>
        </w:rPr>
      </w:pPr>
      <w:r w:rsidRPr="00067003">
        <w:rPr>
          <w:rtl/>
        </w:rPr>
        <w:t xml:space="preserve">أما علمت أن </w:t>
      </w:r>
      <w:r>
        <w:rPr>
          <w:rtl/>
        </w:rPr>
        <w:t>أميرالمؤمنين</w:t>
      </w:r>
      <w:r w:rsidRPr="00067003">
        <w:rPr>
          <w:rtl/>
        </w:rPr>
        <w:t xml:space="preserve"> </w:t>
      </w:r>
      <w:r w:rsidR="003E5577" w:rsidRPr="003E5577">
        <w:rPr>
          <w:rStyle w:val="libAlaemChar"/>
          <w:rtl/>
        </w:rPr>
        <w:t>عليه‌السلام</w:t>
      </w:r>
      <w:r w:rsidRPr="00067003">
        <w:rPr>
          <w:rtl/>
        </w:rPr>
        <w:t xml:space="preserve"> كان يقول: أنا قسيم الله بين الجنة والنار، وأنا الفاروق الاكبر، وأنا صاحب العصا والميسم، ولقد أقر لي جميع الملائكة والروح بمثل ما أقروا ل</w:t>
      </w:r>
      <w:r>
        <w:rPr>
          <w:rtl/>
        </w:rPr>
        <w:t>محمّد</w:t>
      </w:r>
      <w:r w:rsidRPr="00067003">
        <w:rPr>
          <w:rtl/>
        </w:rPr>
        <w:t xml:space="preserve"> </w:t>
      </w:r>
      <w:r w:rsidR="003E5577" w:rsidRPr="003E5577">
        <w:rPr>
          <w:rStyle w:val="libAlaemChar"/>
          <w:rFonts w:hint="cs"/>
          <w:rtl/>
        </w:rPr>
        <w:t>صلى‌الله‌عليه‌وآله‌وسلم</w:t>
      </w:r>
      <w:r w:rsidRPr="00067003">
        <w:rPr>
          <w:rtl/>
        </w:rPr>
        <w:t xml:space="preserve">، ولقد حملت مثل حمولة </w:t>
      </w:r>
      <w:r>
        <w:rPr>
          <w:rtl/>
        </w:rPr>
        <w:t>محمّد</w:t>
      </w:r>
      <w:r w:rsidRPr="00067003">
        <w:rPr>
          <w:rtl/>
        </w:rPr>
        <w:t xml:space="preserve">، وهي حمولة الرب، وان </w:t>
      </w:r>
      <w:r>
        <w:rPr>
          <w:rtl/>
        </w:rPr>
        <w:t>محمّد</w:t>
      </w:r>
      <w:r w:rsidRPr="00067003">
        <w:rPr>
          <w:rtl/>
        </w:rPr>
        <w:t>ا</w:t>
      </w:r>
      <w:r>
        <w:rPr>
          <w:rFonts w:hint="cs"/>
          <w:rtl/>
        </w:rPr>
        <w:t>ً</w:t>
      </w:r>
      <w:r w:rsidRPr="00067003">
        <w:rPr>
          <w:rtl/>
        </w:rPr>
        <w:t xml:space="preserve"> </w:t>
      </w:r>
      <w:r w:rsidR="003E5577" w:rsidRPr="003E5577">
        <w:rPr>
          <w:rStyle w:val="libAlaemChar"/>
          <w:rtl/>
        </w:rPr>
        <w:t>صلى‌الله‌عليه‌وآله‌وسلم</w:t>
      </w:r>
      <w:r w:rsidRPr="00067003">
        <w:rPr>
          <w:rtl/>
        </w:rPr>
        <w:t xml:space="preserve"> يدعى فيكسى ويستنطق فينطق، وأدعى فأكسى وأستنطق فأنطق، ولقد أعطيت خصالا لم يعطها أحد قبلي: علمت البلايا، والقضايا، وفصل الخطاب</w:t>
      </w:r>
      <w:r>
        <w:rPr>
          <w:rtl/>
        </w:rPr>
        <w:t>؟</w:t>
      </w:r>
      <w:r w:rsidRPr="00067003">
        <w:rPr>
          <w:rtl/>
        </w:rPr>
        <w:t xml:space="preserve"> </w:t>
      </w:r>
    </w:p>
    <w:p w:rsidR="00ED24C1" w:rsidRDefault="00ED24C1" w:rsidP="00ED24C1">
      <w:pPr>
        <w:pStyle w:val="libNormal"/>
        <w:rPr>
          <w:rtl/>
        </w:rPr>
      </w:pPr>
      <w:bookmarkStart w:id="477" w:name="_Toc356989273"/>
      <w:r w:rsidRPr="00B12DF9">
        <w:rPr>
          <w:rStyle w:val="Heading2Char"/>
          <w:rtl/>
        </w:rPr>
        <w:t>353</w:t>
      </w:r>
      <w:r w:rsidR="003E5577">
        <w:rPr>
          <w:rStyle w:val="Heading2Char"/>
          <w:rtl/>
        </w:rPr>
        <w:t>/</w:t>
      </w:r>
      <w:r w:rsidRPr="00B12DF9">
        <w:rPr>
          <w:rStyle w:val="Heading2Char"/>
          <w:rtl/>
        </w:rPr>
        <w:t>3 -</w:t>
      </w:r>
      <w:bookmarkEnd w:id="477"/>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أبوبكر </w:t>
      </w:r>
      <w:r>
        <w:rPr>
          <w:rtl/>
        </w:rPr>
        <w:t>محمّد</w:t>
      </w:r>
      <w:r w:rsidRPr="00067003">
        <w:rPr>
          <w:rtl/>
        </w:rPr>
        <w:t xml:space="preserve"> بن عمر الجعابي، قال: </w:t>
      </w:r>
      <w:r>
        <w:rPr>
          <w:rtl/>
        </w:rPr>
        <w:t>حدّثنا</w:t>
      </w:r>
      <w:r w:rsidRPr="00067003">
        <w:rPr>
          <w:rtl/>
        </w:rPr>
        <w:t xml:space="preserve"> </w:t>
      </w:r>
      <w:r>
        <w:rPr>
          <w:rtl/>
        </w:rPr>
        <w:t>عليّ بن</w:t>
      </w:r>
      <w:r w:rsidRPr="00067003">
        <w:rPr>
          <w:rtl/>
        </w:rPr>
        <w:t xml:space="preserve"> العباس بن الوليد، قال: </w:t>
      </w:r>
      <w:r>
        <w:rPr>
          <w:rtl/>
        </w:rPr>
        <w:t>حدّثنا</w:t>
      </w:r>
      <w:r w:rsidRPr="00067003">
        <w:rPr>
          <w:rtl/>
        </w:rPr>
        <w:t xml:space="preserve"> إبراهيم بن بشر بن خالد، قال: </w:t>
      </w:r>
      <w:r>
        <w:rPr>
          <w:rtl/>
        </w:rPr>
        <w:t>حدّثنا</w:t>
      </w:r>
      <w:r w:rsidRPr="00067003">
        <w:rPr>
          <w:rtl/>
        </w:rPr>
        <w:t xml:space="preserve"> منصور بن يعقوب، قال: </w:t>
      </w:r>
      <w:r>
        <w:rPr>
          <w:rtl/>
        </w:rPr>
        <w:t>حدّثنا</w:t>
      </w:r>
      <w:r w:rsidRPr="00067003">
        <w:rPr>
          <w:rtl/>
        </w:rPr>
        <w:t xml:space="preserve"> عمرو بن شمر، عن إبراهيم بن عبد الاعلى، عن سويد ابن غفلة، قال: سمعت عليا </w:t>
      </w:r>
      <w:r w:rsidR="003E5577" w:rsidRPr="003E5577">
        <w:rPr>
          <w:rStyle w:val="libAlaemChar"/>
          <w:rtl/>
        </w:rPr>
        <w:t>عليه‌السلام</w:t>
      </w:r>
      <w:r w:rsidRPr="00067003">
        <w:rPr>
          <w:rtl/>
        </w:rPr>
        <w:t xml:space="preserve"> يقول: والله لو صببت الدنيا على المنافق صبا ما أحبني، ولو ضربت بسيفي هذا خيشوم المؤمن لاحبني، وذلك أني سمعت رسول الله </w:t>
      </w:r>
      <w:r w:rsidR="003E5577" w:rsidRPr="003E5577">
        <w:rPr>
          <w:rStyle w:val="libAlaemChar"/>
          <w:rtl/>
        </w:rPr>
        <w:t>صلى‌الله‌عليه‌وآله‌وسلم</w:t>
      </w:r>
      <w:r w:rsidRPr="00067003">
        <w:rPr>
          <w:rtl/>
        </w:rPr>
        <w:t xml:space="preserve"> يقول: يا علي، لا يحبك إلا مؤمن، ولا يبغضك إلا منافق. </w:t>
      </w:r>
    </w:p>
    <w:p w:rsidR="00ED24C1" w:rsidRPr="00067003" w:rsidRDefault="00ED24C1" w:rsidP="00ED24C1">
      <w:pPr>
        <w:pStyle w:val="libNormal"/>
        <w:rPr>
          <w:rtl/>
        </w:rPr>
      </w:pPr>
      <w:bookmarkStart w:id="478" w:name="_Toc356989274"/>
      <w:r w:rsidRPr="00B12DF9">
        <w:rPr>
          <w:rStyle w:val="Heading2Char"/>
          <w:rtl/>
        </w:rPr>
        <w:t>354</w:t>
      </w:r>
      <w:r w:rsidR="003E5577">
        <w:rPr>
          <w:rStyle w:val="Heading2Char"/>
          <w:rtl/>
        </w:rPr>
        <w:t>/</w:t>
      </w:r>
      <w:r w:rsidRPr="00B12DF9">
        <w:rPr>
          <w:rStyle w:val="Heading2Char"/>
          <w:rtl/>
        </w:rPr>
        <w:t>4 -</w:t>
      </w:r>
      <w:bookmarkEnd w:id="478"/>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قال:</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 xml:space="preserve">حدثني يوسف بن الحكم الخياط، قال: </w:t>
      </w:r>
      <w:r>
        <w:rPr>
          <w:rtl/>
        </w:rPr>
        <w:t>حدّثنا</w:t>
      </w:r>
      <w:r w:rsidRPr="00067003">
        <w:rPr>
          <w:rtl/>
        </w:rPr>
        <w:t xml:space="preserve"> داود بن رشيد، قال: </w:t>
      </w:r>
      <w:r>
        <w:rPr>
          <w:rtl/>
        </w:rPr>
        <w:t>حدّثنا</w:t>
      </w:r>
      <w:r w:rsidRPr="00067003">
        <w:rPr>
          <w:rtl/>
        </w:rPr>
        <w:t xml:space="preserve"> سلمة بن صالح الاحمر، عن عبد الملك بن عبد الرحمن، عن الاشقر بن طليق، قال: سمعت الحسن العرني يحدث عن مرة، عن </w:t>
      </w:r>
      <w:r>
        <w:rPr>
          <w:rtl/>
        </w:rPr>
        <w:t>عبدالله</w:t>
      </w:r>
      <w:r w:rsidRPr="00067003">
        <w:rPr>
          <w:rtl/>
        </w:rPr>
        <w:t xml:space="preserve"> بن مسعود، قال: نعى إلينا حبيبنا ونبينا </w:t>
      </w:r>
      <w:r w:rsidR="003E5577" w:rsidRPr="003E5577">
        <w:rPr>
          <w:rStyle w:val="libAlaemChar"/>
          <w:rtl/>
        </w:rPr>
        <w:t>صلى‌الله‌عليه‌وآله‌وسلم</w:t>
      </w:r>
      <w:r w:rsidRPr="00067003">
        <w:rPr>
          <w:rtl/>
        </w:rPr>
        <w:t xml:space="preserve"> نفسه - فبأبي وأمي ونفسي له الفداء - قبل موته بشهر، فلما دنا الفراق جمعنا في بيت، فنظر إلينا، فدمعت عيناه، ثم قال: مرحبا بكم، حياكم الله، حفظكم الله، نصركم الله، نفعكم الله، هداكم الله، وفقكم الله، سلمكم الله، قبلكم الله، رزقكم الله، رفعكم الله، أوصيكم بتقوى الله، وأوصي الله بكم، إني لكم نذير مبين ألا تعلوا على الله في عباده وبلاده، فإن الله (تعالى) قال لي ولكم: </w:t>
      </w:r>
      <w:r w:rsidR="00871C06" w:rsidRPr="00871C06">
        <w:rPr>
          <w:rStyle w:val="libAlaemChar"/>
          <w:rFonts w:hint="cs"/>
          <w:rtl/>
        </w:rPr>
        <w:t>(</w:t>
      </w:r>
      <w:r w:rsidRPr="00521F46">
        <w:rPr>
          <w:rStyle w:val="libAieChar"/>
          <w:rtl/>
        </w:rPr>
        <w:t xml:space="preserve"> تِلْكَ الدَّارُ الْآخِرَةُ نَجْعَلُهَا لِلَّذِينَ لَا يُرِيدُونَ عُلُوًّا فِي الْأَرْضِ وَلَا فَسَادًا</w:t>
      </w:r>
      <w:r w:rsidRPr="00521F46">
        <w:rPr>
          <w:rStyle w:val="libAieChar"/>
          <w:rFonts w:hint="cs"/>
          <w:rtl/>
        </w:rPr>
        <w:t xml:space="preserve"> وَالْعَاقِبَةُ لِلْمُتَّقِينَ</w:t>
      </w:r>
      <w:r w:rsidRPr="00521F46">
        <w:rPr>
          <w:rStyle w:val="libAieChar"/>
          <w:rtl/>
        </w:rPr>
        <w:t xml:space="preserve">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وقال سبحانه: </w:t>
      </w:r>
      <w:r w:rsidR="00871C06" w:rsidRPr="00871C06">
        <w:rPr>
          <w:rStyle w:val="libAlaemChar"/>
          <w:rFonts w:hint="cs"/>
          <w:rtl/>
        </w:rPr>
        <w:t>(</w:t>
      </w:r>
      <w:r w:rsidRPr="00521F46">
        <w:rPr>
          <w:rStyle w:val="libAieChar"/>
          <w:rtl/>
        </w:rPr>
        <w:t xml:space="preserve"> أَلَيْسَ فِي جَهَنَّمَ مَثْوًى لِّلْمُتَكَبِّرِينَ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w:t>
      </w:r>
    </w:p>
    <w:p w:rsidR="00ED24C1" w:rsidRDefault="00ED24C1" w:rsidP="00ED24C1">
      <w:pPr>
        <w:pStyle w:val="libNormal"/>
        <w:rPr>
          <w:rtl/>
        </w:rPr>
      </w:pPr>
      <w:r w:rsidRPr="00067003">
        <w:rPr>
          <w:rtl/>
        </w:rPr>
        <w:t>قلنا: متى يا نبي الله أجلك</w:t>
      </w:r>
      <w:r>
        <w:rPr>
          <w:rtl/>
        </w:rPr>
        <w:t>؟</w:t>
      </w:r>
      <w:r w:rsidRPr="00067003">
        <w:rPr>
          <w:rtl/>
        </w:rPr>
        <w:t xml:space="preserve"> قال: دنا الاجل والمنقلب إلى الله، وإلى سدرة المنتهى، وجنة المأوى، والعرش الاعلى، والكأس الاوفى، والعيش المهنى. </w:t>
      </w:r>
    </w:p>
    <w:p w:rsidR="00ED24C1" w:rsidRDefault="00ED24C1" w:rsidP="00ED24C1">
      <w:pPr>
        <w:pStyle w:val="libNormal"/>
        <w:rPr>
          <w:rtl/>
        </w:rPr>
      </w:pPr>
      <w:r w:rsidRPr="00067003">
        <w:rPr>
          <w:rtl/>
        </w:rPr>
        <w:t>قلنا: فمن يغسلك</w:t>
      </w:r>
      <w:r>
        <w:rPr>
          <w:rtl/>
        </w:rPr>
        <w:t>؟</w:t>
      </w:r>
      <w:r w:rsidRPr="00067003">
        <w:rPr>
          <w:rtl/>
        </w:rPr>
        <w:t xml:space="preserve"> قال: أخي وأهل بيتي الادنى فالادنى. </w:t>
      </w:r>
    </w:p>
    <w:p w:rsidR="00ED24C1" w:rsidRDefault="00ED24C1" w:rsidP="00ED24C1">
      <w:pPr>
        <w:pStyle w:val="libNormal"/>
        <w:rPr>
          <w:rtl/>
        </w:rPr>
      </w:pPr>
      <w:bookmarkStart w:id="479" w:name="_Toc356989275"/>
      <w:r w:rsidRPr="00B12DF9">
        <w:rPr>
          <w:rStyle w:val="Heading2Char"/>
          <w:rtl/>
        </w:rPr>
        <w:t>355</w:t>
      </w:r>
      <w:r w:rsidR="003E5577">
        <w:rPr>
          <w:rStyle w:val="Heading2Char"/>
          <w:rtl/>
        </w:rPr>
        <w:t>/</w:t>
      </w:r>
      <w:r w:rsidRPr="00B12DF9">
        <w:rPr>
          <w:rStyle w:val="Heading2Char"/>
          <w:rtl/>
        </w:rPr>
        <w:t>5 -</w:t>
      </w:r>
      <w:bookmarkEnd w:id="479"/>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الشريف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طاهر، قال: </w:t>
      </w:r>
      <w:r>
        <w:rPr>
          <w:rtl/>
        </w:rPr>
        <w:t>حدّثنا أبو</w:t>
      </w:r>
      <w:r w:rsidRPr="00067003">
        <w:rPr>
          <w:rtl/>
        </w:rPr>
        <w:t xml:space="preserve">العباس أحمد بن </w:t>
      </w:r>
      <w:r>
        <w:rPr>
          <w:rtl/>
        </w:rPr>
        <w:t>محمّد</w:t>
      </w:r>
      <w:r w:rsidRPr="00067003">
        <w:rPr>
          <w:rtl/>
        </w:rPr>
        <w:t xml:space="preserve"> بن سعيد، قال: </w:t>
      </w:r>
      <w:r>
        <w:rPr>
          <w:rtl/>
        </w:rPr>
        <w:t>حدّثنا</w:t>
      </w:r>
      <w:r w:rsidRPr="00067003">
        <w:rPr>
          <w:rtl/>
        </w:rPr>
        <w:t xml:space="preserve"> </w:t>
      </w:r>
      <w:r>
        <w:rPr>
          <w:rtl/>
        </w:rPr>
        <w:t>محمّد</w:t>
      </w:r>
      <w:r w:rsidRPr="00067003">
        <w:rPr>
          <w:rtl/>
        </w:rPr>
        <w:t xml:space="preserve"> ابن إسماعيل، قال: </w:t>
      </w:r>
      <w:r>
        <w:rPr>
          <w:rtl/>
        </w:rPr>
        <w:t>حدّثنا</w:t>
      </w:r>
      <w:r w:rsidRPr="00067003">
        <w:rPr>
          <w:rtl/>
        </w:rPr>
        <w:t xml:space="preserve"> الحسن بن زياد، قال: </w:t>
      </w:r>
      <w:r>
        <w:rPr>
          <w:rtl/>
        </w:rPr>
        <w:t>حدّثنا</w:t>
      </w:r>
      <w:r w:rsidRPr="00067003">
        <w:rPr>
          <w:rtl/>
        </w:rPr>
        <w:t xml:space="preserve"> </w:t>
      </w:r>
      <w:r>
        <w:rPr>
          <w:rtl/>
        </w:rPr>
        <w:t>محمّد</w:t>
      </w:r>
      <w:r w:rsidRPr="00067003">
        <w:rPr>
          <w:rtl/>
        </w:rPr>
        <w:t xml:space="preserve"> بن إسحاق، عن جعفر ابن </w:t>
      </w:r>
      <w:r>
        <w:rPr>
          <w:rtl/>
        </w:rPr>
        <w:t>محمّد</w:t>
      </w:r>
      <w:r w:rsidRPr="00067003">
        <w:rPr>
          <w:rtl/>
        </w:rPr>
        <w:t xml:space="preserve">، عن أبيه، عن جده، قال: قال رسول الله </w:t>
      </w:r>
      <w:r w:rsidR="003E5577" w:rsidRPr="003E5577">
        <w:rPr>
          <w:rStyle w:val="libAlaemChar"/>
          <w:rtl/>
        </w:rPr>
        <w:t>صلى‌الله‌عليه‌وآله‌وسلم</w:t>
      </w:r>
      <w:r w:rsidRPr="00067003">
        <w:rPr>
          <w:rtl/>
        </w:rPr>
        <w:t>: صاحب اليمين أمير على صاحب الشمال، فإذا عمل العبد السيئة قال صاحب اليمين لصاحب الشمال: لا تعجل وانظره سبع ساعات، فإن مضى سبع ساعات ولم يستغفر قال: اكتب، فما أقل حياء هذا العبد</w:t>
      </w:r>
      <w:r>
        <w:rPr>
          <w:rtl/>
        </w:rPr>
        <w:t>!</w:t>
      </w:r>
      <w:r w:rsidRPr="00067003">
        <w:rPr>
          <w:rtl/>
        </w:rPr>
        <w:t xml:space="preserve"> </w:t>
      </w:r>
    </w:p>
    <w:p w:rsidR="00ED24C1" w:rsidRPr="00067003" w:rsidRDefault="00ED24C1" w:rsidP="00ED24C1">
      <w:pPr>
        <w:pStyle w:val="libNormal"/>
        <w:rPr>
          <w:rtl/>
        </w:rPr>
      </w:pPr>
      <w:bookmarkStart w:id="480" w:name="_Toc356989276"/>
      <w:r w:rsidRPr="00B12DF9">
        <w:rPr>
          <w:rStyle w:val="Heading2Char"/>
          <w:rtl/>
        </w:rPr>
        <w:t>356</w:t>
      </w:r>
      <w:r w:rsidR="003E5577">
        <w:rPr>
          <w:rStyle w:val="Heading2Char"/>
          <w:rtl/>
        </w:rPr>
        <w:t>/</w:t>
      </w:r>
      <w:r w:rsidRPr="00B12DF9">
        <w:rPr>
          <w:rStyle w:val="Heading2Char"/>
          <w:rtl/>
        </w:rPr>
        <w:t>6 -</w:t>
      </w:r>
      <w:bookmarkEnd w:id="480"/>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w:t>
      </w:r>
      <w:r w:rsidRPr="00067003">
        <w:rPr>
          <w:rtl/>
        </w:rPr>
        <w:t xml:space="preserve">أحمد بن </w:t>
      </w:r>
      <w:r>
        <w:rPr>
          <w:rtl/>
        </w:rPr>
        <w:t>محمّد</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القصص 28: 83. </w:t>
      </w:r>
    </w:p>
    <w:p w:rsidR="00ED24C1" w:rsidRPr="00067003" w:rsidRDefault="00ED24C1" w:rsidP="00ED24C1">
      <w:pPr>
        <w:pStyle w:val="libFootnote0"/>
        <w:rPr>
          <w:rtl/>
        </w:rPr>
      </w:pPr>
      <w:r w:rsidRPr="00067003">
        <w:rPr>
          <w:rtl/>
        </w:rPr>
        <w:t>(2) سورة الزمر 39: 60.</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ابن الحسن، عن أبيه، عن </w:t>
      </w:r>
      <w:r>
        <w:rPr>
          <w:rtl/>
        </w:rPr>
        <w:t>محمّد</w:t>
      </w:r>
      <w:r w:rsidRPr="00067003">
        <w:rPr>
          <w:rtl/>
        </w:rPr>
        <w:t xml:space="preserve"> بن الحسن الصفار، عن </w:t>
      </w:r>
      <w:r>
        <w:rPr>
          <w:rtl/>
        </w:rPr>
        <w:t>عليّ بن</w:t>
      </w:r>
      <w:r w:rsidRPr="00067003">
        <w:rPr>
          <w:rtl/>
        </w:rPr>
        <w:t xml:space="preserve"> </w:t>
      </w:r>
      <w:r>
        <w:rPr>
          <w:rtl/>
        </w:rPr>
        <w:t>محمّد</w:t>
      </w:r>
      <w:r w:rsidRPr="00067003">
        <w:rPr>
          <w:rtl/>
        </w:rPr>
        <w:t xml:space="preserve"> القاساني، عن القاسم بن </w:t>
      </w:r>
      <w:r>
        <w:rPr>
          <w:rtl/>
        </w:rPr>
        <w:t>محمّد</w:t>
      </w:r>
      <w:r w:rsidRPr="00067003">
        <w:rPr>
          <w:rtl/>
        </w:rPr>
        <w:t xml:space="preserve">، عن سليمان بن داود المنقري، عن حفص بن غياث،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قال عيسى بن مريم لاصحابه: تعملون للدنيا وأنتم ترزقون فيها بغير عمل، ولا تعملون للاخرة وأنتم لا ترزقون فيها إلا بعمل، ويلكم علماء السوء، الاخرة تأخذون والعمل لا تصنعون</w:t>
      </w:r>
      <w:r>
        <w:rPr>
          <w:rtl/>
        </w:rPr>
        <w:t>!</w:t>
      </w:r>
      <w:r w:rsidRPr="00067003">
        <w:rPr>
          <w:rtl/>
        </w:rPr>
        <w:t xml:space="preserve"> يوشك رب العمل أن يطلب عمله، ويوشك أن يخرجوا من الدنيا إلى ظلمة القبر، كيف يكون من أهل العلم من مصيره إلى اخرته وهر مقبل على دنياه، وما يضره أشهى إليه مما ينفعه</w:t>
      </w:r>
      <w:r>
        <w:rPr>
          <w:rtl/>
        </w:rPr>
        <w:t>؟</w:t>
      </w:r>
      <w:r w:rsidRPr="00067003">
        <w:rPr>
          <w:rtl/>
        </w:rPr>
        <w:t xml:space="preserve"> </w:t>
      </w:r>
    </w:p>
    <w:p w:rsidR="00ED24C1" w:rsidRDefault="00ED24C1" w:rsidP="00ED24C1">
      <w:pPr>
        <w:pStyle w:val="libNormal"/>
        <w:rPr>
          <w:rtl/>
        </w:rPr>
      </w:pPr>
      <w:bookmarkStart w:id="481" w:name="_Toc356989277"/>
      <w:r w:rsidRPr="00B12DF9">
        <w:rPr>
          <w:rStyle w:val="Heading2Char"/>
          <w:rtl/>
        </w:rPr>
        <w:t>357</w:t>
      </w:r>
      <w:r w:rsidR="003E5577">
        <w:rPr>
          <w:rStyle w:val="Heading2Char"/>
          <w:rtl/>
        </w:rPr>
        <w:t>/</w:t>
      </w:r>
      <w:r w:rsidRPr="00B12DF9">
        <w:rPr>
          <w:rStyle w:val="Heading2Char"/>
          <w:rtl/>
        </w:rPr>
        <w:t>7 -</w:t>
      </w:r>
      <w:bookmarkEnd w:id="481"/>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بن مسلم الجعابي، قال: </w:t>
      </w:r>
      <w:r>
        <w:rPr>
          <w:rtl/>
        </w:rPr>
        <w:t>حدّثنا</w:t>
      </w:r>
      <w:r w:rsidRPr="00067003">
        <w:rPr>
          <w:rtl/>
        </w:rPr>
        <w:t xml:space="preserve"> أحمد بن </w:t>
      </w:r>
      <w:r>
        <w:rPr>
          <w:rtl/>
        </w:rPr>
        <w:t>محمّد</w:t>
      </w:r>
      <w:r w:rsidRPr="00067003">
        <w:rPr>
          <w:rtl/>
        </w:rPr>
        <w:t xml:space="preserve"> بن سعيد، قال: حدثني </w:t>
      </w:r>
      <w:r>
        <w:rPr>
          <w:rtl/>
        </w:rPr>
        <w:t>محمّد</w:t>
      </w:r>
      <w:r w:rsidRPr="00067003">
        <w:rPr>
          <w:rtl/>
        </w:rPr>
        <w:t xml:space="preserve"> بن إسماعيل بن إبراهيم</w:t>
      </w:r>
      <w:r>
        <w:rPr>
          <w:rtl/>
        </w:rPr>
        <w:t xml:space="preserve"> أبو</w:t>
      </w:r>
      <w:r w:rsidRPr="00067003">
        <w:rPr>
          <w:rtl/>
        </w:rPr>
        <w:t xml:space="preserve">علي، قال: حدثني عم أبي الحسين بن موسى، عن أبيه موسى، عن أبيه جعفر بن </w:t>
      </w:r>
      <w:r>
        <w:rPr>
          <w:rtl/>
        </w:rPr>
        <w:t>محمّد</w:t>
      </w:r>
      <w:r w:rsidRPr="00067003">
        <w:rPr>
          <w:rtl/>
        </w:rPr>
        <w:t xml:space="preserve">، عن أبيه </w:t>
      </w:r>
      <w:r>
        <w:rPr>
          <w:rtl/>
        </w:rPr>
        <w:t>محمّد</w:t>
      </w:r>
      <w:r w:rsidRPr="00067003">
        <w:rPr>
          <w:rtl/>
        </w:rPr>
        <w:t xml:space="preserve"> بن علي، عن أبيه </w:t>
      </w:r>
      <w:r>
        <w:rPr>
          <w:rtl/>
        </w:rPr>
        <w:t>عليّ بن</w:t>
      </w:r>
      <w:r w:rsidRPr="00067003">
        <w:rPr>
          <w:rtl/>
        </w:rPr>
        <w:t xml:space="preserve"> الحسين </w:t>
      </w:r>
      <w:r w:rsidR="003E5577" w:rsidRPr="003E5577">
        <w:rPr>
          <w:rStyle w:val="libAlaemChar"/>
          <w:rtl/>
        </w:rPr>
        <w:t>عليهم‌السلام</w:t>
      </w:r>
      <w:r w:rsidRPr="00067003">
        <w:rPr>
          <w:rtl/>
        </w:rPr>
        <w:t xml:space="preserve">، قال: قال </w:t>
      </w:r>
      <w:r>
        <w:rPr>
          <w:rtl/>
        </w:rPr>
        <w:t>أميرالمؤمنين</w:t>
      </w:r>
      <w:r w:rsidRPr="00067003">
        <w:rPr>
          <w:rtl/>
        </w:rPr>
        <w:t xml:space="preserve"> </w:t>
      </w:r>
      <w:r w:rsidR="003E5577" w:rsidRPr="003E5577">
        <w:rPr>
          <w:rStyle w:val="libAlaemChar"/>
          <w:rtl/>
        </w:rPr>
        <w:t>عليه‌السلام</w:t>
      </w:r>
      <w:r w:rsidRPr="00067003">
        <w:rPr>
          <w:rtl/>
        </w:rPr>
        <w:t>: إن المؤمن لا يصبح إلا خائفا وان كان محسنا، ولا ي</w:t>
      </w:r>
      <w:r>
        <w:rPr>
          <w:rtl/>
        </w:rPr>
        <w:t>مسي إلا خائفا وان كان محسنا، لا</w:t>
      </w:r>
      <w:r w:rsidRPr="00067003">
        <w:rPr>
          <w:rtl/>
        </w:rPr>
        <w:t xml:space="preserve">نه بين أمرين: بين وقت قد مضى لا يدري ما الله صانع به، ويين أجل قد اقترب لا يدري ما يصيبه من الهلكات. </w:t>
      </w:r>
    </w:p>
    <w:p w:rsidR="00ED24C1" w:rsidRDefault="00ED24C1" w:rsidP="00ED24C1">
      <w:pPr>
        <w:pStyle w:val="libNormal"/>
        <w:rPr>
          <w:rtl/>
        </w:rPr>
      </w:pPr>
      <w:r w:rsidRPr="00067003">
        <w:rPr>
          <w:rtl/>
        </w:rPr>
        <w:t xml:space="preserve">ألا وقولوا خيرا تعرفوا به، واعملوا به تكونوا من أهله، صلوا أرحامكم وان قطعوكم، وعودوا بالفضل على من حرمكم، وأدوا الامانة إلى من ائتمنكم، وأوفوا بعهد من عاهدتم، وإذا حكمتم فاعدلوا. </w:t>
      </w:r>
    </w:p>
    <w:p w:rsidR="00ED24C1" w:rsidRPr="00067003" w:rsidRDefault="00ED24C1" w:rsidP="00ED24C1">
      <w:pPr>
        <w:pStyle w:val="libNormal"/>
        <w:rPr>
          <w:rtl/>
        </w:rPr>
      </w:pPr>
      <w:bookmarkStart w:id="482" w:name="_Toc356989278"/>
      <w:r w:rsidRPr="00B12DF9">
        <w:rPr>
          <w:rStyle w:val="Heading2Char"/>
          <w:rtl/>
        </w:rPr>
        <w:t>358</w:t>
      </w:r>
      <w:r w:rsidR="003E5577">
        <w:rPr>
          <w:rStyle w:val="Heading2Char"/>
          <w:rtl/>
        </w:rPr>
        <w:t>/</w:t>
      </w:r>
      <w:r w:rsidRPr="00B12DF9">
        <w:rPr>
          <w:rStyle w:val="Heading2Char"/>
          <w:rtl/>
        </w:rPr>
        <w:t>8 -</w:t>
      </w:r>
      <w:bookmarkEnd w:id="482"/>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قال: أخبرنا </w:t>
      </w:r>
      <w:r>
        <w:rPr>
          <w:rtl/>
        </w:rPr>
        <w:t>محمّد</w:t>
      </w:r>
      <w:r w:rsidRPr="00067003">
        <w:rPr>
          <w:rtl/>
        </w:rPr>
        <w:t xml:space="preserve"> بن أحمد بن خاقان النهدي قراءة، قال: </w:t>
      </w:r>
      <w:r>
        <w:rPr>
          <w:rtl/>
        </w:rPr>
        <w:t>حدّثنا</w:t>
      </w:r>
      <w:r w:rsidRPr="00067003">
        <w:rPr>
          <w:rtl/>
        </w:rPr>
        <w:t xml:space="preserve"> يعقوب بن يزيد، عن ابن أبي عمير، عن </w:t>
      </w:r>
      <w:r>
        <w:rPr>
          <w:rtl/>
        </w:rPr>
        <w:t>محمّد</w:t>
      </w:r>
      <w:r w:rsidRPr="00067003">
        <w:rPr>
          <w:rtl/>
        </w:rPr>
        <w:t xml:space="preserve"> بن أعين،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عليه‌السلام</w:t>
      </w:r>
      <w:r w:rsidRPr="00067003">
        <w:rPr>
          <w:rtl/>
        </w:rPr>
        <w:t xml:space="preserve">، قال: كان </w:t>
      </w:r>
      <w:r>
        <w:rPr>
          <w:rtl/>
        </w:rPr>
        <w:t>عليّ بن</w:t>
      </w:r>
      <w:r w:rsidRPr="00067003">
        <w:rPr>
          <w:rtl/>
        </w:rPr>
        <w:t xml:space="preserve"> الحسين </w:t>
      </w:r>
      <w:r w:rsidR="003E5577" w:rsidRPr="003E5577">
        <w:rPr>
          <w:rStyle w:val="libAlaemChar"/>
          <w:rtl/>
        </w:rPr>
        <w:t>عليه‌السلام</w:t>
      </w:r>
      <w:r w:rsidRPr="00067003">
        <w:rPr>
          <w:rtl/>
        </w:rPr>
        <w:t xml:space="preserve"> يقول: ما أبالي إذا قلت هؤلاء الكلمات لو اجتمع علي الانس والجن:</w:t>
      </w:r>
      <w:r>
        <w:rPr>
          <w:rtl/>
        </w:rPr>
        <w:t xml:space="preserve"> « </w:t>
      </w:r>
      <w:r w:rsidRPr="00067003">
        <w:rPr>
          <w:rtl/>
        </w:rPr>
        <w:t>بسم الله وبالله، ومن الله، وألى الله، وفي سبيل الله، اللهم إليك أسلمت نفسي، واليك وجهت وجهي، واليك فوضت أمري، فاحفظني بحفظ الايمان، من بين يدي،</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ومن خلفي، وعن يميني، وعن شمالي، ومن فوقي، ومن تحتي، وادفع عني بحولك وقوتك، فإنه لا حول ولا قوة إلا بالله العلي العظيم</w:t>
      </w:r>
      <w:r>
        <w:rPr>
          <w:rtl/>
        </w:rPr>
        <w:t xml:space="preserve"> » </w:t>
      </w:r>
      <w:r w:rsidRPr="00067003">
        <w:rPr>
          <w:rtl/>
        </w:rPr>
        <w:t xml:space="preserve">. </w:t>
      </w:r>
    </w:p>
    <w:p w:rsidR="00ED24C1" w:rsidRDefault="00ED24C1" w:rsidP="00ED24C1">
      <w:pPr>
        <w:pStyle w:val="libNormal"/>
        <w:rPr>
          <w:rtl/>
        </w:rPr>
      </w:pPr>
      <w:bookmarkStart w:id="483" w:name="_Toc356989279"/>
      <w:r w:rsidRPr="00B12DF9">
        <w:rPr>
          <w:rStyle w:val="Heading2Char"/>
          <w:rtl/>
        </w:rPr>
        <w:t>359</w:t>
      </w:r>
      <w:r w:rsidR="003E5577">
        <w:rPr>
          <w:rStyle w:val="Heading2Char"/>
          <w:rtl/>
        </w:rPr>
        <w:t>/</w:t>
      </w:r>
      <w:r w:rsidRPr="00B12DF9">
        <w:rPr>
          <w:rStyle w:val="Heading2Char"/>
          <w:rtl/>
        </w:rPr>
        <w:t>9 -</w:t>
      </w:r>
      <w:bookmarkEnd w:id="483"/>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 xml:space="preserve">علي أحمد بن </w:t>
      </w:r>
      <w:r>
        <w:rPr>
          <w:rtl/>
        </w:rPr>
        <w:t>محمّد</w:t>
      </w:r>
      <w:r w:rsidRPr="00067003">
        <w:rPr>
          <w:rtl/>
        </w:rPr>
        <w:t xml:space="preserve"> بن جعفر الصولي، قال: </w:t>
      </w:r>
      <w:r>
        <w:rPr>
          <w:rtl/>
        </w:rPr>
        <w:t>حدّثنا</w:t>
      </w:r>
      <w:r w:rsidRPr="00067003">
        <w:rPr>
          <w:rtl/>
        </w:rPr>
        <w:t xml:space="preserve"> </w:t>
      </w:r>
      <w:r>
        <w:rPr>
          <w:rtl/>
        </w:rPr>
        <w:t>محمّد</w:t>
      </w:r>
      <w:r w:rsidRPr="00067003">
        <w:rPr>
          <w:rtl/>
        </w:rPr>
        <w:t xml:space="preserve"> بن الحسين الطائي، قال: </w:t>
      </w:r>
      <w:r>
        <w:rPr>
          <w:rtl/>
        </w:rPr>
        <w:t>حدّثنا</w:t>
      </w:r>
      <w:r w:rsidRPr="00067003">
        <w:rPr>
          <w:rtl/>
        </w:rPr>
        <w:t xml:space="preserve"> </w:t>
      </w:r>
      <w:r>
        <w:rPr>
          <w:rtl/>
        </w:rPr>
        <w:t>محمّد</w:t>
      </w:r>
      <w:r w:rsidRPr="00067003">
        <w:rPr>
          <w:rtl/>
        </w:rPr>
        <w:t xml:space="preserve"> بن الحسن ابن جعفر بن سليمان الضبعي، قال: </w:t>
      </w:r>
      <w:r>
        <w:rPr>
          <w:rtl/>
        </w:rPr>
        <w:t>حدّثنا</w:t>
      </w:r>
      <w:r w:rsidRPr="00067003">
        <w:rPr>
          <w:rtl/>
        </w:rPr>
        <w:t xml:space="preserve"> أبي، عن أبيه، قال: حدثني يعقوب بن الفضل، قال: حدثني شريك بن </w:t>
      </w:r>
      <w:r>
        <w:rPr>
          <w:rtl/>
        </w:rPr>
        <w:t>عبدالله</w:t>
      </w:r>
      <w:r w:rsidRPr="00067003">
        <w:rPr>
          <w:rtl/>
        </w:rPr>
        <w:t xml:space="preserve"> بن أبي نمر، عن </w:t>
      </w:r>
      <w:r>
        <w:rPr>
          <w:rtl/>
        </w:rPr>
        <w:t>عبدالله</w:t>
      </w:r>
      <w:r w:rsidRPr="00067003">
        <w:rPr>
          <w:rtl/>
        </w:rPr>
        <w:t xml:space="preserve"> بن </w:t>
      </w:r>
      <w:r>
        <w:rPr>
          <w:rtl/>
        </w:rPr>
        <w:t xml:space="preserve">عبدالرحمن </w:t>
      </w:r>
      <w:r w:rsidRPr="00067003">
        <w:rPr>
          <w:rtl/>
        </w:rPr>
        <w:t xml:space="preserve">الانصاري، عن أبيه، قال: قال رسول الله </w:t>
      </w:r>
      <w:r w:rsidR="003E5577" w:rsidRPr="003E5577">
        <w:rPr>
          <w:rStyle w:val="libAlaemChar"/>
          <w:rFonts w:hint="cs"/>
          <w:rtl/>
        </w:rPr>
        <w:t>صلى‌الله‌عليه‌وآله‌وسلم</w:t>
      </w:r>
      <w:r w:rsidRPr="00067003">
        <w:rPr>
          <w:rtl/>
        </w:rPr>
        <w:t xml:space="preserve">: أعطيت في علي تسعا، ثلاثا في الدنيا، وثلاثا في الاخرة، واثنين أرجوهما له، وواحدة أخافها عليه: </w:t>
      </w:r>
    </w:p>
    <w:p w:rsidR="00ED24C1" w:rsidRDefault="00ED24C1" w:rsidP="00ED24C1">
      <w:pPr>
        <w:pStyle w:val="libNormal"/>
        <w:rPr>
          <w:rtl/>
        </w:rPr>
      </w:pPr>
      <w:r w:rsidRPr="00067003">
        <w:rPr>
          <w:rtl/>
        </w:rPr>
        <w:t xml:space="preserve">فأما الثلاثة التي في الدنيا: فساتر عورتي، والقائم بامر أهلي، ووصيي فيهم. </w:t>
      </w:r>
    </w:p>
    <w:p w:rsidR="00ED24C1" w:rsidRDefault="00ED24C1" w:rsidP="00ED24C1">
      <w:pPr>
        <w:pStyle w:val="libNormal"/>
        <w:rPr>
          <w:rtl/>
        </w:rPr>
      </w:pPr>
      <w:r w:rsidRPr="00067003">
        <w:rPr>
          <w:rtl/>
        </w:rPr>
        <w:t xml:space="preserve">وأما الثلاثة التي في الاخرة: فإني أعطى يوم القيامة لواء الحمد فأرفعه إلى علي ابن أبي طالب يحمله عني، واعتمد عليه في مقام الشفاعة، ويعينني على حمل مفاتيح الجنة. </w:t>
      </w:r>
    </w:p>
    <w:p w:rsidR="00ED24C1" w:rsidRDefault="00ED24C1" w:rsidP="00ED24C1">
      <w:pPr>
        <w:pStyle w:val="libNormal"/>
        <w:rPr>
          <w:rtl/>
        </w:rPr>
      </w:pPr>
      <w:r w:rsidRPr="00067003">
        <w:rPr>
          <w:rtl/>
        </w:rPr>
        <w:t xml:space="preserve">وأما اللتان أرجوهما له: فإنه لا يرجع من بعدي ضالا، ولا كافرا. وأما التي أخافها عليه: فغدر قريش به من بعدي. </w:t>
      </w:r>
    </w:p>
    <w:p w:rsidR="00ED24C1" w:rsidRDefault="00ED24C1" w:rsidP="00ED24C1">
      <w:pPr>
        <w:pStyle w:val="libNormal"/>
        <w:rPr>
          <w:rtl/>
        </w:rPr>
      </w:pPr>
      <w:bookmarkStart w:id="484" w:name="_Toc356989280"/>
      <w:r w:rsidRPr="00B12DF9">
        <w:rPr>
          <w:rStyle w:val="Heading2Char"/>
          <w:rtl/>
        </w:rPr>
        <w:t>360</w:t>
      </w:r>
      <w:r w:rsidR="003E5577">
        <w:rPr>
          <w:rStyle w:val="Heading2Char"/>
          <w:rtl/>
        </w:rPr>
        <w:t>/</w:t>
      </w:r>
      <w:r w:rsidRPr="00B12DF9">
        <w:rPr>
          <w:rStyle w:val="Heading2Char"/>
          <w:rtl/>
        </w:rPr>
        <w:t>10 -</w:t>
      </w:r>
      <w:bookmarkEnd w:id="484"/>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حفص عمر بن </w:t>
      </w:r>
      <w:r>
        <w:rPr>
          <w:rtl/>
        </w:rPr>
        <w:t>محمّد</w:t>
      </w:r>
      <w:r w:rsidRPr="00067003">
        <w:rPr>
          <w:rtl/>
        </w:rPr>
        <w:t xml:space="preserve"> الصيرفي، قال: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القاسم بن </w:t>
      </w:r>
      <w:r>
        <w:rPr>
          <w:rtl/>
        </w:rPr>
        <w:t>محمّد</w:t>
      </w:r>
      <w:r w:rsidRPr="00067003">
        <w:rPr>
          <w:rtl/>
        </w:rPr>
        <w:t xml:space="preserve"> بن عبيد اللة، قال: </w:t>
      </w:r>
      <w:r>
        <w:rPr>
          <w:rtl/>
        </w:rPr>
        <w:t>حدّثنا</w:t>
      </w:r>
      <w:r w:rsidRPr="00067003">
        <w:rPr>
          <w:rtl/>
        </w:rPr>
        <w:t xml:space="preserve"> جعفر بن عبيد الله بن جعفر ال</w:t>
      </w:r>
      <w:r>
        <w:rPr>
          <w:rtl/>
        </w:rPr>
        <w:t>محمّد</w:t>
      </w:r>
      <w:r w:rsidRPr="00067003">
        <w:rPr>
          <w:rtl/>
        </w:rPr>
        <w:t xml:space="preserve">ي، قال: </w:t>
      </w:r>
      <w:r>
        <w:rPr>
          <w:rtl/>
        </w:rPr>
        <w:t>حدّثنا</w:t>
      </w:r>
      <w:r w:rsidRPr="00067003">
        <w:rPr>
          <w:rtl/>
        </w:rPr>
        <w:t xml:space="preserve"> يحيى بن الحسن بن فرات التميمي، قال: </w:t>
      </w:r>
      <w:r>
        <w:rPr>
          <w:rtl/>
        </w:rPr>
        <w:t>حدّثنا</w:t>
      </w:r>
      <w:r w:rsidRPr="00067003">
        <w:rPr>
          <w:rtl/>
        </w:rPr>
        <w:t xml:space="preserve"> المسعودي، عن الحارث بن حصيرة، عن أبي </w:t>
      </w:r>
      <w:r>
        <w:rPr>
          <w:rtl/>
        </w:rPr>
        <w:t>محمّد</w:t>
      </w:r>
      <w:r w:rsidRPr="00067003">
        <w:rPr>
          <w:rtl/>
        </w:rPr>
        <w:t xml:space="preserve"> العنزي، قال: حدثني ابن عمي </w:t>
      </w:r>
      <w:r>
        <w:rPr>
          <w:rtl/>
        </w:rPr>
        <w:t>أبوعبدالله</w:t>
      </w:r>
      <w:r w:rsidRPr="00067003">
        <w:rPr>
          <w:rtl/>
        </w:rPr>
        <w:t xml:space="preserve"> العنزي، قال: إنا لجلوس مع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يوم الجمل إذ جاءه الناس يهتفون به: يا </w:t>
      </w:r>
      <w:r>
        <w:rPr>
          <w:rtl/>
        </w:rPr>
        <w:t>أميرالمؤمنين</w:t>
      </w:r>
      <w:r w:rsidRPr="00067003">
        <w:rPr>
          <w:rtl/>
        </w:rPr>
        <w:t xml:space="preserve">، لقد نالنا النبل والنشاب، فسكت ثم جاء اخرون فذكروا مثل ذلك فقالوا: قد جرحنا، فقال </w:t>
      </w:r>
      <w:r>
        <w:rPr>
          <w:rtl/>
        </w:rPr>
        <w:t xml:space="preserve">عليّ </w:t>
      </w:r>
      <w:r w:rsidR="003E5577" w:rsidRPr="003E5577">
        <w:rPr>
          <w:rStyle w:val="libAlaemChar"/>
          <w:rtl/>
        </w:rPr>
        <w:t>عليه‌السلام</w:t>
      </w:r>
      <w:r w:rsidRPr="00067003">
        <w:rPr>
          <w:rtl/>
        </w:rPr>
        <w:t xml:space="preserve">: يا قوم، من يعذرني من قوم يأمروني بالقتال ولم تنزل بعد الملائكة. </w:t>
      </w:r>
    </w:p>
    <w:p w:rsidR="00ED24C1" w:rsidRPr="00067003" w:rsidRDefault="00ED24C1" w:rsidP="00ED24C1">
      <w:pPr>
        <w:pStyle w:val="libNormal"/>
        <w:rPr>
          <w:rtl/>
        </w:rPr>
      </w:pPr>
      <w:r w:rsidRPr="00067003">
        <w:rPr>
          <w:rtl/>
        </w:rPr>
        <w:t>فقال: إنا لجلوس ما نرى ريحا ولا نحسها إذ هبت ريح طيبة من خلفنا، والله لو جدت بردها بين كتفي من تحت الدرع والثياب، قال: فلما هبت صب أمير</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المؤمنين </w:t>
      </w:r>
      <w:r w:rsidR="003E5577" w:rsidRPr="003E5577">
        <w:rPr>
          <w:rStyle w:val="libAlaemChar"/>
          <w:rtl/>
        </w:rPr>
        <w:t>عليه‌السلام</w:t>
      </w:r>
      <w:r w:rsidRPr="00067003">
        <w:rPr>
          <w:rtl/>
        </w:rPr>
        <w:t xml:space="preserve"> درعه، ثم قام إلى القوم، فما رأيت فتحا كان أسرع منه. </w:t>
      </w:r>
    </w:p>
    <w:p w:rsidR="00ED24C1" w:rsidRDefault="00ED24C1" w:rsidP="00ED24C1">
      <w:pPr>
        <w:pStyle w:val="libNormal"/>
        <w:rPr>
          <w:rtl/>
        </w:rPr>
      </w:pPr>
      <w:bookmarkStart w:id="485" w:name="_Toc356989281"/>
      <w:r w:rsidRPr="00B12DF9">
        <w:rPr>
          <w:rStyle w:val="Heading2Char"/>
          <w:rtl/>
        </w:rPr>
        <w:t>361</w:t>
      </w:r>
      <w:r w:rsidR="003E5577">
        <w:rPr>
          <w:rStyle w:val="Heading2Char"/>
          <w:rtl/>
        </w:rPr>
        <w:t>/</w:t>
      </w:r>
      <w:r w:rsidRPr="00B12DF9">
        <w:rPr>
          <w:rStyle w:val="Heading2Char"/>
          <w:rtl/>
        </w:rPr>
        <w:t>11 -</w:t>
      </w:r>
      <w:bookmarkEnd w:id="485"/>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 أبو</w:t>
      </w:r>
      <w:r w:rsidRPr="00067003">
        <w:rPr>
          <w:rtl/>
        </w:rPr>
        <w:t xml:space="preserve">علي أحمد بن </w:t>
      </w:r>
      <w:r>
        <w:rPr>
          <w:rtl/>
        </w:rPr>
        <w:t>محمّد</w:t>
      </w:r>
      <w:r w:rsidRPr="00067003">
        <w:rPr>
          <w:rtl/>
        </w:rPr>
        <w:t xml:space="preserve"> بن جعفر الصولي، قال: </w:t>
      </w:r>
      <w:r>
        <w:rPr>
          <w:rtl/>
        </w:rPr>
        <w:t>حدّثنا</w:t>
      </w:r>
      <w:r w:rsidRPr="00067003">
        <w:rPr>
          <w:rtl/>
        </w:rPr>
        <w:t xml:space="preserve"> زكريا بن يحيى الساجي، قال: </w:t>
      </w:r>
      <w:r>
        <w:rPr>
          <w:rtl/>
        </w:rPr>
        <w:t>حدّثنا</w:t>
      </w:r>
      <w:r w:rsidRPr="00067003">
        <w:rPr>
          <w:rtl/>
        </w:rPr>
        <w:t xml:space="preserve"> إسماعيل بن موسى السدي، قال: </w:t>
      </w:r>
      <w:r>
        <w:rPr>
          <w:rtl/>
        </w:rPr>
        <w:t>حدّثنا</w:t>
      </w:r>
      <w:r w:rsidRPr="00067003">
        <w:rPr>
          <w:rtl/>
        </w:rPr>
        <w:t xml:space="preserve"> </w:t>
      </w:r>
      <w:r>
        <w:rPr>
          <w:rtl/>
        </w:rPr>
        <w:t>محمّد</w:t>
      </w:r>
      <w:r w:rsidRPr="00067003">
        <w:rPr>
          <w:rtl/>
        </w:rPr>
        <w:t xml:space="preserve"> بن سعيد، عن فضيل بن مرزوق، عن أبي سخيلة، عن أبي ذر وسلمان </w:t>
      </w:r>
      <w:r w:rsidR="003E5577" w:rsidRPr="003E5577">
        <w:rPr>
          <w:rStyle w:val="libAlaemChar"/>
          <w:rtl/>
        </w:rPr>
        <w:t>رضي‌الله‌عنهما</w:t>
      </w:r>
      <w:r w:rsidRPr="00067003">
        <w:rPr>
          <w:rtl/>
        </w:rPr>
        <w:t xml:space="preserve">، قالا: أخذ رسول الله </w:t>
      </w:r>
      <w:r w:rsidR="003E5577" w:rsidRPr="003E5577">
        <w:rPr>
          <w:rStyle w:val="libAlaemChar"/>
          <w:rFonts w:hint="cs"/>
          <w:rtl/>
        </w:rPr>
        <w:t>صلى‌الله‌عليه‌وآله‌وسلم</w:t>
      </w:r>
      <w:r w:rsidRPr="00067003">
        <w:rPr>
          <w:rtl/>
        </w:rPr>
        <w:t xml:space="preserve"> بيد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فقال: هذا أول بن آمن بي، وهو أول من يصافحني يوم القيامة، وهو الصديق الاكبر، وفاروق هذه الامة، ويعسوب المؤمنين. </w:t>
      </w:r>
    </w:p>
    <w:p w:rsidR="00ED24C1" w:rsidRDefault="00ED24C1" w:rsidP="00ED24C1">
      <w:pPr>
        <w:pStyle w:val="libNormal"/>
        <w:rPr>
          <w:rtl/>
        </w:rPr>
      </w:pPr>
      <w:bookmarkStart w:id="486" w:name="_Toc356989282"/>
      <w:r w:rsidRPr="00B12DF9">
        <w:rPr>
          <w:rStyle w:val="Heading2Char"/>
          <w:rtl/>
        </w:rPr>
        <w:t>362</w:t>
      </w:r>
      <w:r w:rsidR="003E5577">
        <w:rPr>
          <w:rStyle w:val="Heading2Char"/>
          <w:rtl/>
        </w:rPr>
        <w:t>/</w:t>
      </w:r>
      <w:r w:rsidRPr="00B12DF9">
        <w:rPr>
          <w:rStyle w:val="Heading2Char"/>
          <w:rtl/>
        </w:rPr>
        <w:t>12 -</w:t>
      </w:r>
      <w:bookmarkEnd w:id="486"/>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قال: </w:t>
      </w:r>
      <w:r>
        <w:rPr>
          <w:rtl/>
        </w:rPr>
        <w:t>حدّثنا</w:t>
      </w:r>
      <w:r w:rsidRPr="00067003">
        <w:rPr>
          <w:rtl/>
        </w:rPr>
        <w:t xml:space="preserve"> يحيى بن زكريا بن شيبان، قال: </w:t>
      </w:r>
      <w:r>
        <w:rPr>
          <w:rtl/>
        </w:rPr>
        <w:t>حدّثنا</w:t>
      </w:r>
      <w:r w:rsidRPr="00067003">
        <w:rPr>
          <w:rtl/>
        </w:rPr>
        <w:t xml:space="preserve"> بكير بن سلم، قال: حدثني </w:t>
      </w:r>
      <w:r>
        <w:rPr>
          <w:rtl/>
        </w:rPr>
        <w:t>محمّد</w:t>
      </w:r>
      <w:r w:rsidRPr="00067003">
        <w:rPr>
          <w:rtl/>
        </w:rPr>
        <w:t xml:space="preserve"> بن ميمون، قال: حدثني جعفر ابن </w:t>
      </w:r>
      <w:r>
        <w:rPr>
          <w:rtl/>
        </w:rPr>
        <w:t>محمّد</w:t>
      </w:r>
      <w:r w:rsidRPr="00067003">
        <w:rPr>
          <w:rtl/>
        </w:rPr>
        <w:t xml:space="preserve">، عن أبيه، عن جده </w:t>
      </w:r>
      <w:r w:rsidR="003E5577" w:rsidRPr="003E5577">
        <w:rPr>
          <w:rStyle w:val="libAlaemChar"/>
          <w:rtl/>
        </w:rPr>
        <w:t>عليهم‌السلام</w:t>
      </w:r>
      <w:r w:rsidRPr="00067003">
        <w:rPr>
          <w:rtl/>
        </w:rPr>
        <w:t xml:space="preserve">، قال: قال امير المؤمنين </w:t>
      </w:r>
      <w:r w:rsidR="003E5577" w:rsidRPr="003E5577">
        <w:rPr>
          <w:rStyle w:val="libAlaemChar"/>
          <w:rtl/>
        </w:rPr>
        <w:t>عليه‌السلام</w:t>
      </w:r>
      <w:r w:rsidRPr="00067003">
        <w:rPr>
          <w:rtl/>
        </w:rPr>
        <w:t xml:space="preserve">: ستدعون إلى سبي فسبوني، وتدعون إلى البراءة مني فمدوا الرقاب فإني على الفطرة. </w:t>
      </w:r>
    </w:p>
    <w:p w:rsidR="00ED24C1" w:rsidRDefault="00ED24C1" w:rsidP="00ED24C1">
      <w:pPr>
        <w:pStyle w:val="libNormal"/>
        <w:rPr>
          <w:rtl/>
        </w:rPr>
      </w:pPr>
      <w:bookmarkStart w:id="487" w:name="_Toc356989283"/>
      <w:r w:rsidRPr="00B12DF9">
        <w:rPr>
          <w:rStyle w:val="Heading2Char"/>
          <w:rtl/>
        </w:rPr>
        <w:t>363</w:t>
      </w:r>
      <w:r w:rsidR="003E5577">
        <w:rPr>
          <w:rStyle w:val="Heading2Char"/>
          <w:rtl/>
        </w:rPr>
        <w:t>/</w:t>
      </w:r>
      <w:r w:rsidRPr="00B12DF9">
        <w:rPr>
          <w:rStyle w:val="Heading2Char"/>
          <w:rtl/>
        </w:rPr>
        <w:t>13 -</w:t>
      </w:r>
      <w:bookmarkEnd w:id="487"/>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w:t>
      </w:r>
      <w:r w:rsidRPr="00067003">
        <w:rPr>
          <w:rtl/>
        </w:rPr>
        <w:t xml:space="preserve">أحمد بن </w:t>
      </w:r>
      <w:r>
        <w:rPr>
          <w:rtl/>
        </w:rPr>
        <w:t>محمّد</w:t>
      </w:r>
      <w:r w:rsidRPr="00067003">
        <w:rPr>
          <w:rtl/>
        </w:rPr>
        <w:t xml:space="preserve"> ابن الحسن، عن أبيه، عن </w:t>
      </w:r>
      <w:r>
        <w:rPr>
          <w:rtl/>
        </w:rPr>
        <w:t>محمّد</w:t>
      </w:r>
      <w:r w:rsidRPr="00067003">
        <w:rPr>
          <w:rtl/>
        </w:rPr>
        <w:t xml:space="preserve"> بن الحسن الصفار، عن </w:t>
      </w:r>
      <w:r>
        <w:rPr>
          <w:rtl/>
        </w:rPr>
        <w:t>محمّد</w:t>
      </w:r>
      <w:r w:rsidRPr="00067003">
        <w:rPr>
          <w:rtl/>
        </w:rPr>
        <w:t xml:space="preserve"> بن عيسى، عن ابن أبي عمير، عن مالك بن عطية، عن أبي حمزة الثمالي، قال: سمعت أبا جعفر </w:t>
      </w:r>
      <w:r>
        <w:rPr>
          <w:rtl/>
        </w:rPr>
        <w:t>محمّد</w:t>
      </w:r>
      <w:r w:rsidRPr="00067003">
        <w:rPr>
          <w:rtl/>
        </w:rPr>
        <w:t xml:space="preserve"> </w:t>
      </w:r>
      <w:r>
        <w:rPr>
          <w:rtl/>
        </w:rPr>
        <w:t>بن عليّ بن</w:t>
      </w:r>
      <w:r w:rsidRPr="00067003">
        <w:rPr>
          <w:rtl/>
        </w:rPr>
        <w:t xml:space="preserve"> الحسين </w:t>
      </w:r>
      <w:r w:rsidR="003E5577" w:rsidRPr="003E5577">
        <w:rPr>
          <w:rStyle w:val="libAlaemChar"/>
          <w:rtl/>
        </w:rPr>
        <w:t>عليهم‌السلام</w:t>
      </w:r>
      <w:r w:rsidRPr="00067003">
        <w:rPr>
          <w:rtl/>
        </w:rPr>
        <w:t xml:space="preserve"> يقول: وجدت في كتاب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إذا ظهر الربا من بعدي ظهر موت الفجأة، وإذا طففت المكاييل أخذهم الله بالسنين والنقص، وإذا منعوا الزكاة منعت الارض بركاتها من الزرع والثمار والمعادن كلها، وإذا جاروا في الحكم تعاونوا على الاثم والعدوان، وإذا نقضوا العهد سلط الله عليهم شرارهم، ثم يدعو خيارهم فلا يستجاب لهم. </w:t>
      </w:r>
    </w:p>
    <w:p w:rsidR="00ED24C1" w:rsidRPr="00067003" w:rsidRDefault="00ED24C1" w:rsidP="00ED24C1">
      <w:pPr>
        <w:pStyle w:val="libNormal"/>
        <w:rPr>
          <w:rtl/>
        </w:rPr>
      </w:pPr>
      <w:bookmarkStart w:id="488" w:name="_Toc356989284"/>
      <w:r w:rsidRPr="00B12DF9">
        <w:rPr>
          <w:rStyle w:val="Heading2Char"/>
          <w:rtl/>
        </w:rPr>
        <w:t>364</w:t>
      </w:r>
      <w:r w:rsidR="003E5577">
        <w:rPr>
          <w:rStyle w:val="Heading2Char"/>
          <w:rtl/>
        </w:rPr>
        <w:t>/</w:t>
      </w:r>
      <w:r w:rsidRPr="00B12DF9">
        <w:rPr>
          <w:rStyle w:val="Heading2Char"/>
          <w:rtl/>
        </w:rPr>
        <w:t>14 -</w:t>
      </w:r>
      <w:bookmarkEnd w:id="488"/>
      <w:r w:rsidRPr="00067003">
        <w:rPr>
          <w:rtl/>
        </w:rPr>
        <w:t xml:space="preserve"> أخبرنا </w:t>
      </w:r>
      <w:r>
        <w:rPr>
          <w:rtl/>
        </w:rPr>
        <w:t>محمّد</w:t>
      </w:r>
      <w:r w:rsidRPr="00067003">
        <w:rPr>
          <w:rtl/>
        </w:rPr>
        <w:t xml:space="preserve"> بن </w:t>
      </w:r>
      <w:r>
        <w:rPr>
          <w:rtl/>
        </w:rPr>
        <w:t>محمّد</w:t>
      </w:r>
      <w:r w:rsidRPr="00067003">
        <w:rPr>
          <w:rtl/>
        </w:rPr>
        <w:t>، قال: حدثني</w:t>
      </w:r>
      <w:r>
        <w:rPr>
          <w:rtl/>
        </w:rPr>
        <w:t xml:space="preserve"> أبو</w:t>
      </w:r>
      <w:r w:rsidRPr="00067003">
        <w:rPr>
          <w:rtl/>
        </w:rPr>
        <w:t xml:space="preserve">حفص </w:t>
      </w:r>
      <w:r>
        <w:rPr>
          <w:rtl/>
        </w:rPr>
        <w:t>محمّد</w:t>
      </w:r>
      <w:r w:rsidRPr="00067003">
        <w:rPr>
          <w:rtl/>
        </w:rPr>
        <w:t xml:space="preserve"> بن عثمان الصيرفي، قال: أخبرني </w:t>
      </w:r>
      <w:r>
        <w:rPr>
          <w:rtl/>
        </w:rPr>
        <w:t>أبوبكر</w:t>
      </w:r>
      <w:r w:rsidRPr="00067003">
        <w:rPr>
          <w:rtl/>
        </w:rPr>
        <w:t xml:space="preserve"> </w:t>
      </w:r>
      <w:r>
        <w:rPr>
          <w:rtl/>
        </w:rPr>
        <w:t>محمّد</w:t>
      </w:r>
      <w:r w:rsidRPr="00067003">
        <w:rPr>
          <w:rtl/>
        </w:rPr>
        <w:t xml:space="preserve"> بن </w:t>
      </w:r>
      <w:r>
        <w:rPr>
          <w:rtl/>
        </w:rPr>
        <w:t>عبدالله</w:t>
      </w:r>
      <w:r w:rsidRPr="00067003">
        <w:rPr>
          <w:rtl/>
        </w:rPr>
        <w:t xml:space="preserve"> العلاف - المعروف بالمستغني - قراءة عليه، قال: </w:t>
      </w:r>
      <w:r>
        <w:rPr>
          <w:rtl/>
        </w:rPr>
        <w:t>حدّثنا</w:t>
      </w:r>
      <w:r w:rsidRPr="00067003">
        <w:rPr>
          <w:rtl/>
        </w:rPr>
        <w:t xml:space="preserve"> </w:t>
      </w:r>
      <w:r>
        <w:rPr>
          <w:rtl/>
        </w:rPr>
        <w:t>محمّد</w:t>
      </w:r>
      <w:r w:rsidRPr="00067003">
        <w:rPr>
          <w:rtl/>
        </w:rPr>
        <w:t xml:space="preserve"> بن أبي يعقوب الدينوري،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البلوي، قال: </w:t>
      </w:r>
      <w:r>
        <w:rPr>
          <w:rtl/>
        </w:rPr>
        <w:t>حدّثنا</w:t>
      </w:r>
      <w:r w:rsidRPr="00067003">
        <w:rPr>
          <w:rtl/>
        </w:rPr>
        <w:t xml:space="preserve"> عمارة بن زيد، قال: حدثني بكر بن حارثة الزهري، عن</w:t>
      </w:r>
    </w:p>
    <w:p w:rsidR="00ED24C1" w:rsidRDefault="00ED24C1" w:rsidP="001C1E66">
      <w:pPr>
        <w:pStyle w:val="libNormal"/>
        <w:rPr>
          <w:rtl/>
        </w:rPr>
      </w:pPr>
      <w:r>
        <w:rPr>
          <w:rtl/>
        </w:rPr>
        <w:br w:type="page"/>
      </w:r>
    </w:p>
    <w:p w:rsidR="00ED24C1" w:rsidRDefault="00ED24C1" w:rsidP="00ED24C1">
      <w:pPr>
        <w:pStyle w:val="libNormal"/>
        <w:rPr>
          <w:rtl/>
        </w:rPr>
      </w:pPr>
      <w:r>
        <w:rPr>
          <w:rtl/>
        </w:rPr>
        <w:lastRenderedPageBreak/>
        <w:t xml:space="preserve">عبدالرحمن </w:t>
      </w:r>
      <w:r w:rsidRPr="00067003">
        <w:rPr>
          <w:rtl/>
        </w:rPr>
        <w:t xml:space="preserve">بن كعب بن مالك، عن جابر بن </w:t>
      </w:r>
      <w:r>
        <w:rPr>
          <w:rtl/>
        </w:rPr>
        <w:t>عبدالله</w:t>
      </w:r>
      <w:r w:rsidRPr="00067003">
        <w:rPr>
          <w:rtl/>
        </w:rPr>
        <w:t xml:space="preserve">، قال: سمعت عليا </w:t>
      </w:r>
      <w:r w:rsidR="003E5577" w:rsidRPr="003E5577">
        <w:rPr>
          <w:rStyle w:val="libAlaemChar"/>
          <w:rtl/>
        </w:rPr>
        <w:t>عليه‌السلام</w:t>
      </w:r>
      <w:r w:rsidRPr="00067003">
        <w:rPr>
          <w:rtl/>
        </w:rPr>
        <w:t xml:space="preserve"> ينشد، ورسول الله </w:t>
      </w:r>
      <w:r w:rsidR="003E5577" w:rsidRPr="003E5577">
        <w:rPr>
          <w:rStyle w:val="libAlaemChar"/>
          <w:rtl/>
        </w:rPr>
        <w:t>صلى‌الله‌عليه‌وآله‌وسلم</w:t>
      </w:r>
      <w:r w:rsidRPr="00067003">
        <w:rPr>
          <w:rtl/>
        </w:rPr>
        <w:t xml:space="preserve"> يسمع: </w:t>
      </w:r>
    </w:p>
    <w:tbl>
      <w:tblPr>
        <w:bidiVisual/>
        <w:tblW w:w="4110" w:type="pct"/>
        <w:tblInd w:w="675" w:type="dxa"/>
        <w:tblLook w:val="01E0"/>
      </w:tblPr>
      <w:tblGrid>
        <w:gridCol w:w="3161"/>
        <w:gridCol w:w="284"/>
        <w:gridCol w:w="3141"/>
      </w:tblGrid>
      <w:tr w:rsidR="00ED24C1" w:rsidTr="00ED24C1">
        <w:trPr>
          <w:trHeight w:val="350"/>
        </w:trPr>
        <w:tc>
          <w:tcPr>
            <w:tcW w:w="2993" w:type="dxa"/>
            <w:shd w:val="clear" w:color="auto" w:fill="auto"/>
          </w:tcPr>
          <w:p w:rsidR="00ED24C1" w:rsidRDefault="00ED24C1" w:rsidP="00ED24C1">
            <w:pPr>
              <w:pStyle w:val="libPoem"/>
            </w:pPr>
            <w:r w:rsidRPr="00067003">
              <w:rPr>
                <w:rtl/>
              </w:rPr>
              <w:t>أنا أخو المصطفى لاشك في نسبي</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2975" w:type="dxa"/>
            <w:shd w:val="clear" w:color="auto" w:fill="auto"/>
          </w:tcPr>
          <w:p w:rsidR="00ED24C1" w:rsidRDefault="00ED24C1" w:rsidP="00ED24C1">
            <w:pPr>
              <w:pStyle w:val="libPoem"/>
            </w:pPr>
            <w:r w:rsidRPr="00067003">
              <w:rPr>
                <w:rtl/>
              </w:rPr>
              <w:t>معه ربيت وسبطاه هما ولدي</w:t>
            </w:r>
            <w:r w:rsidRPr="00725071">
              <w:rPr>
                <w:rStyle w:val="libPoemTiniChar0"/>
                <w:rtl/>
              </w:rPr>
              <w:br/>
              <w:t> </w:t>
            </w:r>
          </w:p>
        </w:tc>
      </w:tr>
      <w:tr w:rsidR="00ED24C1" w:rsidTr="00ED24C1">
        <w:trPr>
          <w:trHeight w:val="350"/>
        </w:trPr>
        <w:tc>
          <w:tcPr>
            <w:tcW w:w="2993" w:type="dxa"/>
          </w:tcPr>
          <w:p w:rsidR="00ED24C1" w:rsidRDefault="00ED24C1" w:rsidP="00ED24C1">
            <w:pPr>
              <w:pStyle w:val="libPoem"/>
            </w:pPr>
            <w:r w:rsidRPr="00067003">
              <w:rPr>
                <w:rtl/>
              </w:rPr>
              <w:t>جدي وجد رسول الله منفرد</w:t>
            </w:r>
            <w:r w:rsidRPr="00725071">
              <w:rPr>
                <w:rStyle w:val="libPoemTiniChar0"/>
                <w:rtl/>
              </w:rPr>
              <w:br/>
              <w:t> </w:t>
            </w:r>
          </w:p>
        </w:tc>
        <w:tc>
          <w:tcPr>
            <w:tcW w:w="269" w:type="dxa"/>
          </w:tcPr>
          <w:p w:rsidR="00ED24C1" w:rsidRDefault="00ED24C1" w:rsidP="00ED24C1">
            <w:pPr>
              <w:pStyle w:val="libPoem"/>
              <w:rPr>
                <w:rtl/>
              </w:rPr>
            </w:pPr>
          </w:p>
        </w:tc>
        <w:tc>
          <w:tcPr>
            <w:tcW w:w="2975" w:type="dxa"/>
          </w:tcPr>
          <w:p w:rsidR="00ED24C1" w:rsidRDefault="00ED24C1" w:rsidP="00ED24C1">
            <w:pPr>
              <w:pStyle w:val="libPoem"/>
            </w:pPr>
            <w:r w:rsidRPr="00067003">
              <w:rPr>
                <w:rtl/>
              </w:rPr>
              <w:t>وفاطم زوجتي لا قول ذي فند</w:t>
            </w:r>
            <w:r w:rsidRPr="00725071">
              <w:rPr>
                <w:rStyle w:val="libPoemTiniChar0"/>
                <w:rtl/>
              </w:rPr>
              <w:br/>
              <w:t> </w:t>
            </w:r>
          </w:p>
        </w:tc>
      </w:tr>
      <w:tr w:rsidR="00ED24C1" w:rsidTr="00ED24C1">
        <w:trPr>
          <w:trHeight w:val="350"/>
        </w:trPr>
        <w:tc>
          <w:tcPr>
            <w:tcW w:w="2993" w:type="dxa"/>
          </w:tcPr>
          <w:p w:rsidR="00ED24C1" w:rsidRDefault="00ED24C1" w:rsidP="00ED24C1">
            <w:pPr>
              <w:pStyle w:val="libPoem"/>
            </w:pPr>
            <w:r w:rsidRPr="00067003">
              <w:rPr>
                <w:rtl/>
              </w:rPr>
              <w:t>فالحمد لله شكرا لا شريك له</w:t>
            </w:r>
            <w:r w:rsidRPr="00725071">
              <w:rPr>
                <w:rStyle w:val="libPoemTiniChar0"/>
                <w:rtl/>
              </w:rPr>
              <w:br/>
              <w:t> </w:t>
            </w:r>
          </w:p>
        </w:tc>
        <w:tc>
          <w:tcPr>
            <w:tcW w:w="269" w:type="dxa"/>
          </w:tcPr>
          <w:p w:rsidR="00ED24C1" w:rsidRDefault="00ED24C1" w:rsidP="00ED24C1">
            <w:pPr>
              <w:pStyle w:val="libPoem"/>
              <w:rPr>
                <w:rtl/>
              </w:rPr>
            </w:pPr>
          </w:p>
        </w:tc>
        <w:tc>
          <w:tcPr>
            <w:tcW w:w="2975" w:type="dxa"/>
          </w:tcPr>
          <w:p w:rsidR="00ED24C1" w:rsidRDefault="00ED24C1" w:rsidP="00ED24C1">
            <w:pPr>
              <w:pStyle w:val="libPoem"/>
            </w:pPr>
            <w:r w:rsidRPr="00067003">
              <w:rPr>
                <w:rtl/>
              </w:rPr>
              <w:t>البر بالعبد والباقي بلا أمد</w:t>
            </w:r>
            <w:r w:rsidRPr="00725071">
              <w:rPr>
                <w:rStyle w:val="libPoemTiniChar0"/>
                <w:rtl/>
              </w:rPr>
              <w:br/>
              <w:t> </w:t>
            </w:r>
          </w:p>
        </w:tc>
      </w:tr>
    </w:tbl>
    <w:p w:rsidR="00ED24C1" w:rsidRDefault="00ED24C1" w:rsidP="00ED24C1">
      <w:pPr>
        <w:pStyle w:val="libNormal"/>
        <w:rPr>
          <w:rtl/>
        </w:rPr>
      </w:pPr>
      <w:r w:rsidRPr="00067003">
        <w:rPr>
          <w:rtl/>
        </w:rPr>
        <w:t xml:space="preserve">قال: فابتسم رسول الله </w:t>
      </w:r>
      <w:r w:rsidR="003E5577" w:rsidRPr="003E5577">
        <w:rPr>
          <w:rStyle w:val="libAlaemChar"/>
          <w:rtl/>
        </w:rPr>
        <w:t>صلى‌الله‌عليه‌وآله‌وسلم</w:t>
      </w:r>
      <w:r w:rsidRPr="00067003">
        <w:rPr>
          <w:rtl/>
        </w:rPr>
        <w:t xml:space="preserve"> وقال: صدقت يا علي. </w:t>
      </w:r>
    </w:p>
    <w:p w:rsidR="00ED24C1" w:rsidRDefault="00ED24C1" w:rsidP="00ED24C1">
      <w:pPr>
        <w:pStyle w:val="libNormal"/>
        <w:rPr>
          <w:rtl/>
        </w:rPr>
      </w:pPr>
      <w:bookmarkStart w:id="489" w:name="_Toc356989285"/>
      <w:r w:rsidRPr="00B12DF9">
        <w:rPr>
          <w:rStyle w:val="Heading2Char"/>
          <w:rtl/>
        </w:rPr>
        <w:t>365</w:t>
      </w:r>
      <w:r w:rsidR="003E5577">
        <w:rPr>
          <w:rStyle w:val="Heading2Char"/>
          <w:rtl/>
        </w:rPr>
        <w:t>/</w:t>
      </w:r>
      <w:r w:rsidRPr="00B12DF9">
        <w:rPr>
          <w:rStyle w:val="Heading2Char"/>
          <w:rtl/>
        </w:rPr>
        <w:t>15 -</w:t>
      </w:r>
      <w:bookmarkEnd w:id="489"/>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بن قولويه، عن </w:t>
      </w:r>
      <w:r>
        <w:rPr>
          <w:rtl/>
        </w:rPr>
        <w:t>محمّد</w:t>
      </w:r>
      <w:r w:rsidRPr="00067003">
        <w:rPr>
          <w:rtl/>
        </w:rPr>
        <w:t xml:space="preserve"> بن يعقوب الكليني، عن أحمد بن إدريس، عن </w:t>
      </w:r>
      <w:r>
        <w:rPr>
          <w:rtl/>
        </w:rPr>
        <w:t>محمّد</w:t>
      </w:r>
      <w:r w:rsidRPr="00067003">
        <w:rPr>
          <w:rtl/>
        </w:rPr>
        <w:t xml:space="preserve"> بن عبد الجبار، عن صفوان بن يحيى، قال: قلت لابي الحسن </w:t>
      </w:r>
      <w:r w:rsidR="003E5577" w:rsidRPr="003E5577">
        <w:rPr>
          <w:rStyle w:val="libAlaemChar"/>
          <w:rtl/>
        </w:rPr>
        <w:t>عليه‌السلام</w:t>
      </w:r>
      <w:r w:rsidRPr="00067003">
        <w:rPr>
          <w:rtl/>
        </w:rPr>
        <w:t>: أخبرني عن الارادة من الله (</w:t>
      </w:r>
      <w:r>
        <w:rPr>
          <w:rtl/>
        </w:rPr>
        <w:t>عزّوجلّ</w:t>
      </w:r>
      <w:r w:rsidRPr="00067003">
        <w:rPr>
          <w:rtl/>
        </w:rPr>
        <w:t>) ومن الخلق</w:t>
      </w:r>
      <w:r>
        <w:rPr>
          <w:rtl/>
        </w:rPr>
        <w:t>؟</w:t>
      </w:r>
      <w:r w:rsidRPr="00067003">
        <w:rPr>
          <w:rtl/>
        </w:rPr>
        <w:t xml:space="preserve"> </w:t>
      </w:r>
    </w:p>
    <w:p w:rsidR="00ED24C1" w:rsidRDefault="00ED24C1" w:rsidP="00ED24C1">
      <w:pPr>
        <w:pStyle w:val="libNormal"/>
        <w:rPr>
          <w:rtl/>
        </w:rPr>
      </w:pPr>
      <w:r w:rsidRPr="00067003">
        <w:rPr>
          <w:rtl/>
        </w:rPr>
        <w:t>فقال: الارادة من الله (تعالى) إحداثه الفعل لا غير ذلك، لانه (جل</w:t>
      </w:r>
      <w:r>
        <w:rPr>
          <w:rFonts w:hint="cs"/>
          <w:rtl/>
        </w:rPr>
        <w:t>ّ</w:t>
      </w:r>
      <w:r w:rsidRPr="00067003">
        <w:rPr>
          <w:rtl/>
        </w:rPr>
        <w:t xml:space="preserve"> اسمه) لا يهم ولا يتفكر. </w:t>
      </w:r>
    </w:p>
    <w:p w:rsidR="00ED24C1" w:rsidRDefault="00ED24C1" w:rsidP="00ED24C1">
      <w:pPr>
        <w:pStyle w:val="libNormal"/>
        <w:rPr>
          <w:rtl/>
        </w:rPr>
      </w:pPr>
      <w:bookmarkStart w:id="490" w:name="_Toc356989286"/>
      <w:r w:rsidRPr="00B12DF9">
        <w:rPr>
          <w:rStyle w:val="Heading2Char"/>
          <w:rtl/>
        </w:rPr>
        <w:t>366</w:t>
      </w:r>
      <w:r w:rsidR="003E5577">
        <w:rPr>
          <w:rStyle w:val="Heading2Char"/>
          <w:rtl/>
        </w:rPr>
        <w:t>/</w:t>
      </w:r>
      <w:r w:rsidRPr="00B12DF9">
        <w:rPr>
          <w:rStyle w:val="Heading2Char"/>
          <w:rtl/>
        </w:rPr>
        <w:t>16 -</w:t>
      </w:r>
      <w:bookmarkEnd w:id="490"/>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w:t>
      </w:r>
      <w:r w:rsidRPr="00067003">
        <w:rPr>
          <w:rtl/>
        </w:rPr>
        <w:t xml:space="preserve">أحمد بن </w:t>
      </w:r>
      <w:r>
        <w:rPr>
          <w:rtl/>
        </w:rPr>
        <w:t>محمّد</w:t>
      </w:r>
      <w:r w:rsidRPr="00067003">
        <w:rPr>
          <w:rtl/>
        </w:rPr>
        <w:t xml:space="preserve"> ابن الحسن بن الوليد، عن أبيه، عن </w:t>
      </w:r>
      <w:r>
        <w:rPr>
          <w:rtl/>
        </w:rPr>
        <w:t>محمّد</w:t>
      </w:r>
      <w:r w:rsidRPr="00067003">
        <w:rPr>
          <w:rtl/>
        </w:rPr>
        <w:t xml:space="preserve"> بن الحسن الصفار، عن </w:t>
      </w:r>
      <w:r>
        <w:rPr>
          <w:rtl/>
        </w:rPr>
        <w:t>عليّ بن</w:t>
      </w:r>
      <w:r w:rsidRPr="00067003">
        <w:rPr>
          <w:rtl/>
        </w:rPr>
        <w:t xml:space="preserve"> </w:t>
      </w:r>
      <w:r>
        <w:rPr>
          <w:rtl/>
        </w:rPr>
        <w:t>محمّد</w:t>
      </w:r>
      <w:r w:rsidRPr="00067003">
        <w:rPr>
          <w:rtl/>
        </w:rPr>
        <w:t xml:space="preserve"> القاساني، عن القاسم بن </w:t>
      </w:r>
      <w:r>
        <w:rPr>
          <w:rtl/>
        </w:rPr>
        <w:t>محمّد</w:t>
      </w:r>
      <w:r w:rsidRPr="00067003">
        <w:rPr>
          <w:rtl/>
        </w:rPr>
        <w:t xml:space="preserve"> الاصبهاني، عن سليمان بن داود المنقري، عن سفيان ابن عيينة،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ما من عبد إلا ولله عليه حجة، إما في ذنب اقترفه، وإما في نعمة قصر عن شكرها. </w:t>
      </w:r>
    </w:p>
    <w:p w:rsidR="00ED24C1" w:rsidRDefault="00ED24C1" w:rsidP="00ED24C1">
      <w:pPr>
        <w:pStyle w:val="libNormal"/>
        <w:rPr>
          <w:rtl/>
        </w:rPr>
      </w:pPr>
      <w:bookmarkStart w:id="491" w:name="_Toc356989287"/>
      <w:r w:rsidRPr="00B12DF9">
        <w:rPr>
          <w:rStyle w:val="Heading2Char"/>
          <w:rtl/>
        </w:rPr>
        <w:t>367</w:t>
      </w:r>
      <w:r w:rsidR="003E5577">
        <w:rPr>
          <w:rStyle w:val="Heading2Char"/>
          <w:rtl/>
        </w:rPr>
        <w:t>/</w:t>
      </w:r>
      <w:r w:rsidRPr="00B12DF9">
        <w:rPr>
          <w:rStyle w:val="Heading2Char"/>
          <w:rtl/>
        </w:rPr>
        <w:t>17 -</w:t>
      </w:r>
      <w:bookmarkEnd w:id="491"/>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عن </w:t>
      </w:r>
      <w:r>
        <w:rPr>
          <w:rtl/>
        </w:rPr>
        <w:t>محمّد</w:t>
      </w:r>
      <w:r w:rsidRPr="00067003">
        <w:rPr>
          <w:rtl/>
        </w:rPr>
        <w:t xml:space="preserve"> بن يعقوب، عن </w:t>
      </w:r>
      <w:r>
        <w:rPr>
          <w:rtl/>
        </w:rPr>
        <w:t>محمّد</w:t>
      </w:r>
      <w:r w:rsidRPr="00067003">
        <w:rPr>
          <w:rtl/>
        </w:rPr>
        <w:t xml:space="preserve"> بن يحيى، عن أحمد بن </w:t>
      </w:r>
      <w:r>
        <w:rPr>
          <w:rtl/>
        </w:rPr>
        <w:t>محمّد</w:t>
      </w:r>
      <w:r w:rsidRPr="00067003">
        <w:rPr>
          <w:rtl/>
        </w:rPr>
        <w:t xml:space="preserve"> بن عيسى، عن الحسن بن محبوب، عن سعد بن أبي خلف، عن أبي الحسن </w:t>
      </w:r>
      <w:r w:rsidR="003E5577" w:rsidRPr="003E5577">
        <w:rPr>
          <w:rStyle w:val="libAlaemChar"/>
          <w:rtl/>
        </w:rPr>
        <w:t>عليه‌السلام</w:t>
      </w:r>
      <w:r w:rsidRPr="00067003">
        <w:rPr>
          <w:rtl/>
        </w:rPr>
        <w:t xml:space="preserve"> أنه قال: عليك بالجد، ولا تخرجن نفسك من حد التقصير في عبادة الله وطاعته، فإن الله (تعالى) لا يعبد حق عبادته. </w:t>
      </w:r>
    </w:p>
    <w:p w:rsidR="00ED24C1" w:rsidRPr="00067003" w:rsidRDefault="00ED24C1" w:rsidP="00ED24C1">
      <w:pPr>
        <w:pStyle w:val="libNormal"/>
        <w:rPr>
          <w:rtl/>
        </w:rPr>
      </w:pPr>
      <w:bookmarkStart w:id="492" w:name="_Toc356989288"/>
      <w:r w:rsidRPr="00B12DF9">
        <w:rPr>
          <w:rStyle w:val="Heading2Char"/>
          <w:rtl/>
        </w:rPr>
        <w:t>368</w:t>
      </w:r>
      <w:r w:rsidR="003E5577">
        <w:rPr>
          <w:rStyle w:val="Heading2Char"/>
          <w:rtl/>
        </w:rPr>
        <w:t>/</w:t>
      </w:r>
      <w:r w:rsidRPr="00B12DF9">
        <w:rPr>
          <w:rStyle w:val="Heading2Char"/>
          <w:rtl/>
        </w:rPr>
        <w:t>18 -</w:t>
      </w:r>
      <w:bookmarkEnd w:id="492"/>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عن </w:t>
      </w:r>
      <w:r>
        <w:rPr>
          <w:rtl/>
        </w:rPr>
        <w:t>محمّد</w:t>
      </w:r>
      <w:r w:rsidRPr="00067003">
        <w:rPr>
          <w:rtl/>
        </w:rPr>
        <w:t xml:space="preserve"> بن يعقوب، عن عدة من أصحابنا، عن أحمد بن </w:t>
      </w:r>
      <w:r>
        <w:rPr>
          <w:rtl/>
        </w:rPr>
        <w:t>محمّد</w:t>
      </w:r>
      <w:r w:rsidRPr="00067003">
        <w:rPr>
          <w:rtl/>
        </w:rPr>
        <w:t xml:space="preserve"> بن عيسى، عن</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الحسن بن محبوب، عن داود بن كثير، عن أبي عبيدة الحذاء، عن أبي جعفر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قال الله (</w:t>
      </w:r>
      <w:r>
        <w:rPr>
          <w:rtl/>
        </w:rPr>
        <w:t>عزّوجلّ</w:t>
      </w:r>
      <w:r w:rsidRPr="00067003">
        <w:rPr>
          <w:rtl/>
        </w:rPr>
        <w:t xml:space="preserve">): لا يتكل العاملون على أعمالهم التي يعملون بها لثوابي، فإنهم لو اجتهدوا وأتعبوا أنفسهم أعمارهم في عبادتي، كانوا مقصرين غير بالغين في عبادتهم كهنه عبادتي، فيما يطلبون من كرامتي، والنعيم في جناتي، ورفيع الدرجات في جواري، ولكن برحمتي فليثقوا، وفضلي، فليرجوا، والى حسن الظن بي فليطمئنوا، فإن رحمتي عند ذلك تدركهم، وبمني أبلغهم رضواني وألبسهم عفوي، فإني انا الله الرحمن الرحيم، بذلك تسميت. </w:t>
      </w:r>
    </w:p>
    <w:p w:rsidR="00ED24C1" w:rsidRDefault="00ED24C1" w:rsidP="00ED24C1">
      <w:pPr>
        <w:pStyle w:val="libNormal"/>
        <w:rPr>
          <w:rtl/>
        </w:rPr>
      </w:pPr>
      <w:bookmarkStart w:id="493" w:name="_Toc356989289"/>
      <w:r w:rsidRPr="00B12DF9">
        <w:rPr>
          <w:rStyle w:val="Heading2Char"/>
          <w:rtl/>
        </w:rPr>
        <w:t>369</w:t>
      </w:r>
      <w:r w:rsidR="003E5577">
        <w:rPr>
          <w:rStyle w:val="Heading2Char"/>
          <w:rtl/>
        </w:rPr>
        <w:t>/</w:t>
      </w:r>
      <w:r w:rsidRPr="00B12DF9">
        <w:rPr>
          <w:rStyle w:val="Heading2Char"/>
          <w:rtl/>
        </w:rPr>
        <w:t>19 -</w:t>
      </w:r>
      <w:bookmarkEnd w:id="493"/>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w:t>
      </w:r>
      <w:r w:rsidRPr="00067003">
        <w:rPr>
          <w:rtl/>
        </w:rPr>
        <w:t xml:space="preserve">أحمد بن </w:t>
      </w:r>
      <w:r>
        <w:rPr>
          <w:rtl/>
        </w:rPr>
        <w:t>محمّد</w:t>
      </w:r>
      <w:r w:rsidRPr="00067003">
        <w:rPr>
          <w:rtl/>
        </w:rPr>
        <w:t xml:space="preserve"> ابن الحسن بن الوليد، عن أبيه، عن </w:t>
      </w:r>
      <w:r>
        <w:rPr>
          <w:rtl/>
        </w:rPr>
        <w:t>محمّد</w:t>
      </w:r>
      <w:r w:rsidRPr="00067003">
        <w:rPr>
          <w:rtl/>
        </w:rPr>
        <w:t xml:space="preserve"> بن الحسن الصفار، عن </w:t>
      </w:r>
      <w:r>
        <w:rPr>
          <w:rtl/>
        </w:rPr>
        <w:t>عليّ بن</w:t>
      </w:r>
      <w:r w:rsidRPr="00067003">
        <w:rPr>
          <w:rtl/>
        </w:rPr>
        <w:t xml:space="preserve"> </w:t>
      </w:r>
      <w:r>
        <w:rPr>
          <w:rtl/>
        </w:rPr>
        <w:t>محمّد</w:t>
      </w:r>
      <w:r w:rsidRPr="00067003">
        <w:rPr>
          <w:rtl/>
        </w:rPr>
        <w:t xml:space="preserve"> القاساني، عن القاسم بن </w:t>
      </w:r>
      <w:r>
        <w:rPr>
          <w:rtl/>
        </w:rPr>
        <w:t>محمّد</w:t>
      </w:r>
      <w:r w:rsidRPr="00067003">
        <w:rPr>
          <w:rtl/>
        </w:rPr>
        <w:t xml:space="preserve"> الاصبهاني، عن سليمان بن داود المنقري، عن سفيان ابن عيينة، عن حميد بن زياد، عن عطاء بن يسار، عن </w:t>
      </w:r>
      <w:r>
        <w:rPr>
          <w:rtl/>
        </w:rPr>
        <w:t>أميرالمؤمنين</w:t>
      </w:r>
      <w:r w:rsidRPr="00067003">
        <w:rPr>
          <w:rtl/>
        </w:rPr>
        <w:t xml:space="preserve"> </w:t>
      </w:r>
      <w:r w:rsidR="003E5577" w:rsidRPr="003E5577">
        <w:rPr>
          <w:rStyle w:val="libAlaemChar"/>
          <w:rtl/>
        </w:rPr>
        <w:t>عليه‌السلام</w:t>
      </w:r>
      <w:r w:rsidRPr="00067003">
        <w:rPr>
          <w:rtl/>
        </w:rPr>
        <w:t xml:space="preserve">، قال: يوقف العبد بين يدي الله فيقول: قيسوا بين نعمي عليه وبين عمله، فستغرق النعم العمل، فيقولون: قد استغرقت النعم العمل، فيقول: هبوا له نعمي، وقيسوا بين الخير والشر منه، فإن استوى العملان أذهب الله الشر بالخير وأدخله الجنة، فإن كان له فضل أعطاه الله بفضله، وان كان عليه فضل، وهو من أهل التقوى، لم يشرك بالله (تعالى)، واتقى الشرك به، فهو من أهل المغفرة، يغفر الله له برحمته إن شاء، ويتفضل عليه بعفوه. </w:t>
      </w:r>
    </w:p>
    <w:p w:rsidR="00ED24C1" w:rsidRPr="00067003" w:rsidRDefault="00ED24C1" w:rsidP="00ED24C1">
      <w:pPr>
        <w:pStyle w:val="libNormal"/>
        <w:rPr>
          <w:rtl/>
        </w:rPr>
      </w:pPr>
      <w:bookmarkStart w:id="494" w:name="_Toc356989290"/>
      <w:r w:rsidRPr="00B12DF9">
        <w:rPr>
          <w:rStyle w:val="Heading2Char"/>
          <w:rtl/>
        </w:rPr>
        <w:t>370</w:t>
      </w:r>
      <w:r w:rsidR="003E5577">
        <w:rPr>
          <w:rStyle w:val="Heading2Char"/>
          <w:rtl/>
        </w:rPr>
        <w:t>/</w:t>
      </w:r>
      <w:r w:rsidRPr="00B12DF9">
        <w:rPr>
          <w:rStyle w:val="Heading2Char"/>
          <w:rtl/>
        </w:rPr>
        <w:t>20 -</w:t>
      </w:r>
      <w:bookmarkEnd w:id="494"/>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مالك النحوي، قال: </w:t>
      </w:r>
      <w:r>
        <w:rPr>
          <w:rtl/>
        </w:rPr>
        <w:t>حدّثنا</w:t>
      </w:r>
      <w:r w:rsidRPr="00067003">
        <w:rPr>
          <w:rtl/>
        </w:rPr>
        <w:t xml:space="preserve"> </w:t>
      </w:r>
      <w:r>
        <w:rPr>
          <w:rtl/>
        </w:rPr>
        <w:t>محمّد</w:t>
      </w:r>
      <w:r w:rsidRPr="00067003">
        <w:rPr>
          <w:rtl/>
        </w:rPr>
        <w:t xml:space="preserve"> بن القاسم الانباري، قال: حدثني أبي، قال: </w:t>
      </w:r>
      <w:r>
        <w:rPr>
          <w:rtl/>
        </w:rPr>
        <w:t>حدّثنا</w:t>
      </w:r>
      <w:r w:rsidRPr="00067003">
        <w:rPr>
          <w:rtl/>
        </w:rPr>
        <w:t xml:space="preserve"> عبد الصمد بن </w:t>
      </w:r>
      <w:r>
        <w:rPr>
          <w:rtl/>
        </w:rPr>
        <w:t>محمّد</w:t>
      </w:r>
      <w:r w:rsidRPr="00067003">
        <w:rPr>
          <w:rtl/>
        </w:rPr>
        <w:t xml:space="preserve"> الهاشمي، قال: </w:t>
      </w:r>
      <w:r>
        <w:rPr>
          <w:rtl/>
        </w:rPr>
        <w:t>حدّثنا</w:t>
      </w:r>
      <w:r w:rsidRPr="00067003">
        <w:rPr>
          <w:rtl/>
        </w:rPr>
        <w:t xml:space="preserve"> الفضل بن سليمان النهدي، قال: </w:t>
      </w:r>
      <w:r>
        <w:rPr>
          <w:rtl/>
        </w:rPr>
        <w:t>حدّثنا</w:t>
      </w:r>
      <w:r w:rsidRPr="00067003">
        <w:rPr>
          <w:rtl/>
        </w:rPr>
        <w:t xml:space="preserve"> ابن الكلبي، عن شرقي بن القطامي، عن أبيه، قال: خاصم عمرو بن عثمان بن عفان أسامة بن زيد إلى معاوية بن أبي سفيان مقدمه المدينة، في حائط من حيطان المدينة، فارتفع الكلام بينهما</w:t>
      </w:r>
      <w:r>
        <w:rPr>
          <w:rtl/>
        </w:rPr>
        <w:t xml:space="preserve"> حتّى </w:t>
      </w:r>
      <w:r w:rsidRPr="00067003">
        <w:rPr>
          <w:rtl/>
        </w:rPr>
        <w:t xml:space="preserve">تلاحيا </w:t>
      </w:r>
      <w:r w:rsidRPr="00063C0F">
        <w:rPr>
          <w:rStyle w:val="libFootnotenumChar"/>
          <w:rtl/>
        </w:rPr>
        <w:t>(1)</w:t>
      </w:r>
      <w:r w:rsidRPr="00067003">
        <w:rPr>
          <w:rtl/>
        </w:rPr>
        <w:t>، فقال عمرو: تلاحيني وأنت مولاي</w:t>
      </w:r>
      <w:r>
        <w:rPr>
          <w:rtl/>
        </w:rPr>
        <w:t>؟</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لاحاه: نازعه وخاصمه.</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 xml:space="preserve">فقال أسامة: والله ما أنا بمولاك ولا يسرني أني في نسبك، مولاي رسول الله </w:t>
      </w:r>
      <w:r w:rsidR="003E5577" w:rsidRPr="003E5577">
        <w:rPr>
          <w:rStyle w:val="libAlaemChar"/>
          <w:rtl/>
        </w:rPr>
        <w:t>صلى‌الله‌عليه‌وآله‌وسلم</w:t>
      </w:r>
      <w:r w:rsidRPr="00067003">
        <w:rPr>
          <w:rtl/>
        </w:rPr>
        <w:t>. فقال: ألا تسمعون بما يستقبلني به هذا العبد</w:t>
      </w:r>
      <w:r>
        <w:rPr>
          <w:rtl/>
        </w:rPr>
        <w:t>؟</w:t>
      </w:r>
      <w:r w:rsidRPr="00067003">
        <w:rPr>
          <w:rtl/>
        </w:rPr>
        <w:t xml:space="preserve"> </w:t>
      </w:r>
    </w:p>
    <w:p w:rsidR="00ED24C1" w:rsidRDefault="00ED24C1" w:rsidP="00ED24C1">
      <w:pPr>
        <w:pStyle w:val="libNormal"/>
        <w:rPr>
          <w:rtl/>
        </w:rPr>
      </w:pPr>
      <w:r w:rsidRPr="00067003">
        <w:rPr>
          <w:rtl/>
        </w:rPr>
        <w:t>ثم التفت إليه عمرو فقال له: يابن السوداء، ما أطغاك</w:t>
      </w:r>
      <w:r>
        <w:rPr>
          <w:rtl/>
        </w:rPr>
        <w:t>!</w:t>
      </w:r>
      <w:r w:rsidRPr="00067003">
        <w:rPr>
          <w:rtl/>
        </w:rPr>
        <w:t xml:space="preserve"> فقال: انت اطغى مني وألام، تعيرني بأمي، وأمي والله خير من أمك، وهي أم ايمن مولاة رسول الله </w:t>
      </w:r>
      <w:r w:rsidR="003E5577" w:rsidRPr="003E5577">
        <w:rPr>
          <w:rStyle w:val="libAlaemChar"/>
          <w:rtl/>
        </w:rPr>
        <w:t>صلى‌الله‌عليه‌وآله‌وسلم</w:t>
      </w:r>
      <w:r w:rsidRPr="00067003">
        <w:rPr>
          <w:rtl/>
        </w:rPr>
        <w:t xml:space="preserve">، بشرها رسول اللة </w:t>
      </w:r>
      <w:r w:rsidR="003E5577" w:rsidRPr="003E5577">
        <w:rPr>
          <w:rStyle w:val="libAlaemChar"/>
          <w:rtl/>
        </w:rPr>
        <w:t>صلى‌الله‌عليه‌وآله‌وسلم</w:t>
      </w:r>
      <w:r w:rsidRPr="00067003">
        <w:rPr>
          <w:rtl/>
        </w:rPr>
        <w:t xml:space="preserve"> في غير موطن بالجنة، وأبي خير من أبيك، زيد بن حارثة صاحب رسول الله </w:t>
      </w:r>
      <w:r w:rsidR="003E5577" w:rsidRPr="003E5577">
        <w:rPr>
          <w:rStyle w:val="libAlaemChar"/>
          <w:rtl/>
        </w:rPr>
        <w:t>صلى‌الله‌عليه‌وآله‌وسلم</w:t>
      </w:r>
      <w:r w:rsidRPr="00067003">
        <w:rPr>
          <w:rtl/>
        </w:rPr>
        <w:t xml:space="preserve"> وحبه ومولاه، قتل شهيدا بمؤتة على طاعة الله وطاعة رسوله، وقبض رسول الله </w:t>
      </w:r>
      <w:r w:rsidR="003E5577" w:rsidRPr="003E5577">
        <w:rPr>
          <w:rStyle w:val="libAlaemChar"/>
          <w:rFonts w:hint="cs"/>
          <w:rtl/>
        </w:rPr>
        <w:t>صلى‌الله‌عليه‌وآله‌وسلم</w:t>
      </w:r>
      <w:r w:rsidRPr="00067003">
        <w:rPr>
          <w:rtl/>
        </w:rPr>
        <w:t xml:space="preserve"> وانا أمير على أبيك، وعلى من هر خير من أبيك، على أبي بكر وعمر وأبي عبيدة، وسروات </w:t>
      </w:r>
      <w:r w:rsidRPr="00063C0F">
        <w:rPr>
          <w:rStyle w:val="libFootnotenumChar"/>
          <w:rtl/>
        </w:rPr>
        <w:t>(1)</w:t>
      </w:r>
      <w:r w:rsidRPr="00067003">
        <w:rPr>
          <w:rtl/>
        </w:rPr>
        <w:t xml:space="preserve"> المهاجرين والانصار، فاتى تفاخرني يابن عثمان</w:t>
      </w:r>
      <w:r>
        <w:rPr>
          <w:rtl/>
        </w:rPr>
        <w:t>!</w:t>
      </w:r>
      <w:r w:rsidRPr="00067003">
        <w:rPr>
          <w:rtl/>
        </w:rPr>
        <w:t xml:space="preserve"> فقال عمرو: يا قوم أما تسمعون بما يجبهني به هذا العبد</w:t>
      </w:r>
      <w:r>
        <w:rPr>
          <w:rtl/>
        </w:rPr>
        <w:t>؟</w:t>
      </w:r>
      <w:r w:rsidRPr="00067003">
        <w:rPr>
          <w:rtl/>
        </w:rPr>
        <w:t xml:space="preserve"> </w:t>
      </w:r>
    </w:p>
    <w:p w:rsidR="00ED24C1" w:rsidRDefault="00ED24C1" w:rsidP="00ED24C1">
      <w:pPr>
        <w:pStyle w:val="libNormal"/>
        <w:rPr>
          <w:rtl/>
        </w:rPr>
      </w:pPr>
      <w:r w:rsidRPr="00067003">
        <w:rPr>
          <w:rtl/>
        </w:rPr>
        <w:t xml:space="preserve">فقام مروان بن الحكم فجلس إلى جنب عمرو بن عثمان، فقام الحسن </w:t>
      </w:r>
      <w:r>
        <w:rPr>
          <w:rtl/>
        </w:rPr>
        <w:t xml:space="preserve">بن عليّ </w:t>
      </w:r>
      <w:r w:rsidR="003E5577" w:rsidRPr="003E5577">
        <w:rPr>
          <w:rStyle w:val="libAlaemChar"/>
          <w:rtl/>
        </w:rPr>
        <w:t>عليه‌السلام</w:t>
      </w:r>
      <w:r w:rsidRPr="00067003">
        <w:rPr>
          <w:rtl/>
        </w:rPr>
        <w:t xml:space="preserve"> فجلس إلى جنب أسامة، فقام عتبة بن أبي سفيان فجلس إلى جنب عمرو، فقام </w:t>
      </w:r>
      <w:r>
        <w:rPr>
          <w:rtl/>
        </w:rPr>
        <w:t>عبدالله</w:t>
      </w:r>
      <w:r w:rsidRPr="00067003">
        <w:rPr>
          <w:rtl/>
        </w:rPr>
        <w:t xml:space="preserve"> بن عباس فجلس إلى جنب أسامة، فقام سعيد بن العاص فجلس إلى جنب عمرو، فقام </w:t>
      </w:r>
      <w:r>
        <w:rPr>
          <w:rtl/>
        </w:rPr>
        <w:t>عبدالله</w:t>
      </w:r>
      <w:r w:rsidRPr="00067003">
        <w:rPr>
          <w:rtl/>
        </w:rPr>
        <w:t xml:space="preserve"> بن جعفر فجلس إلى جنب أسامة. </w:t>
      </w:r>
    </w:p>
    <w:p w:rsidR="00ED24C1" w:rsidRDefault="00ED24C1" w:rsidP="00ED24C1">
      <w:pPr>
        <w:pStyle w:val="libNormal"/>
        <w:rPr>
          <w:rtl/>
        </w:rPr>
      </w:pPr>
      <w:r w:rsidRPr="00067003">
        <w:rPr>
          <w:rtl/>
        </w:rPr>
        <w:t xml:space="preserve">فلما راهم معاوية قد صاروا فريقين من بني هاشم وبني أمية، خشي أن يعظم البلاء، فقال: إن عندي من هذا الحائط لعلما. قالوا: فقل بعلمك فقد رضينا. </w:t>
      </w:r>
    </w:p>
    <w:p w:rsidR="00ED24C1" w:rsidRDefault="00ED24C1" w:rsidP="00ED24C1">
      <w:pPr>
        <w:pStyle w:val="libNormal"/>
        <w:rPr>
          <w:rtl/>
        </w:rPr>
      </w:pPr>
      <w:r w:rsidRPr="00067003">
        <w:rPr>
          <w:rtl/>
        </w:rPr>
        <w:t xml:space="preserve">فقال معاوية: أشهد أن رسول الله </w:t>
      </w:r>
      <w:r w:rsidR="003E5577" w:rsidRPr="003E5577">
        <w:rPr>
          <w:rStyle w:val="libAlaemChar"/>
          <w:rtl/>
        </w:rPr>
        <w:t>صلى‌الله‌عليه‌وآله‌وسلم</w:t>
      </w:r>
      <w:r w:rsidRPr="00067003">
        <w:rPr>
          <w:rtl/>
        </w:rPr>
        <w:t xml:space="preserve"> جعله لاسامة بن زيد، قم يا أسامة فاقبض حائطك هنيئا مريئا، فقام أسامة والهاشميين وجزوا معاوية خيرا. </w:t>
      </w:r>
    </w:p>
    <w:p w:rsidR="00ED24C1" w:rsidRDefault="00ED24C1" w:rsidP="00ED24C1">
      <w:pPr>
        <w:pStyle w:val="libNormal"/>
        <w:rPr>
          <w:rtl/>
        </w:rPr>
      </w:pPr>
      <w:r w:rsidRPr="00067003">
        <w:rPr>
          <w:rtl/>
        </w:rPr>
        <w:t xml:space="preserve">فأقبل عمرو بن عثمان على معاوية، فقال: لا جزاك الله عن الرحم خيرا، ما زدت على أن كذبت قولنا، وفسخت حجتنا، وشمت بنا عدونا. </w:t>
      </w:r>
    </w:p>
    <w:p w:rsidR="00ED24C1" w:rsidRPr="00067003" w:rsidRDefault="00ED24C1" w:rsidP="00ED24C1">
      <w:pPr>
        <w:pStyle w:val="libNormal"/>
        <w:rPr>
          <w:rtl/>
        </w:rPr>
      </w:pPr>
      <w:r w:rsidRPr="00067003">
        <w:rPr>
          <w:rtl/>
        </w:rPr>
        <w:t>فقال معاوية: ويحك يا عمرو</w:t>
      </w:r>
      <w:r>
        <w:rPr>
          <w:rtl/>
        </w:rPr>
        <w:t>!</w:t>
      </w:r>
      <w:r w:rsidRPr="00067003">
        <w:rPr>
          <w:rtl/>
        </w:rPr>
        <w:t xml:space="preserve"> إني لما رأيت هؤلاء الفتية من بني هاشم قد</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السري: الرجل الشريف، والجمع أسرياء وسراة، وجمع الجمع سروات.</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اعتزلوا، ذكرت أعينهم تزور </w:t>
      </w:r>
      <w:r w:rsidRPr="00063C0F">
        <w:rPr>
          <w:rStyle w:val="libFootnotenumChar"/>
          <w:rtl/>
        </w:rPr>
        <w:t>(1)</w:t>
      </w:r>
      <w:r w:rsidRPr="00067003">
        <w:rPr>
          <w:rtl/>
        </w:rPr>
        <w:t xml:space="preserve"> إلي من تحت المغافر بصفين فكاد يختلط علي عقلي، وما يؤمنني يابن عثمان منهم وقد أحلوا بأبيك ما أحلوا، ونازعوني مهجة نفسي</w:t>
      </w:r>
      <w:r>
        <w:rPr>
          <w:rtl/>
        </w:rPr>
        <w:t xml:space="preserve"> حتّى </w:t>
      </w:r>
      <w:r w:rsidRPr="00067003">
        <w:rPr>
          <w:rtl/>
        </w:rPr>
        <w:t xml:space="preserve">نجوت منهم بعد نبأ عظيم وخطب جسيم، فانصرف فنحن مخلفون لك خيرا من حائطك إن شاء الله (تعالى). </w:t>
      </w:r>
    </w:p>
    <w:p w:rsidR="00ED24C1" w:rsidRDefault="00ED24C1" w:rsidP="00ED24C1">
      <w:pPr>
        <w:pStyle w:val="libNormal"/>
        <w:rPr>
          <w:rtl/>
        </w:rPr>
      </w:pPr>
      <w:bookmarkStart w:id="495" w:name="_Toc356989291"/>
      <w:r w:rsidRPr="00B12DF9">
        <w:rPr>
          <w:rStyle w:val="Heading2Char"/>
          <w:rtl/>
        </w:rPr>
        <w:t>371</w:t>
      </w:r>
      <w:r w:rsidR="003E5577">
        <w:rPr>
          <w:rStyle w:val="Heading2Char"/>
          <w:rtl/>
        </w:rPr>
        <w:t>/</w:t>
      </w:r>
      <w:r w:rsidRPr="00B12DF9">
        <w:rPr>
          <w:rStyle w:val="Heading2Char"/>
          <w:rtl/>
        </w:rPr>
        <w:t>21 -</w:t>
      </w:r>
      <w:bookmarkEnd w:id="495"/>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أبوبكر</w:t>
      </w:r>
      <w:r w:rsidRPr="00067003">
        <w:rPr>
          <w:rtl/>
        </w:rPr>
        <w:t xml:space="preserve"> </w:t>
      </w:r>
      <w:r>
        <w:rPr>
          <w:rtl/>
        </w:rPr>
        <w:t>محمّد</w:t>
      </w:r>
      <w:r w:rsidRPr="00067003">
        <w:rPr>
          <w:rtl/>
        </w:rPr>
        <w:t xml:space="preserve"> بن عمر الجعابي، قال: </w:t>
      </w:r>
      <w:r>
        <w:rPr>
          <w:rtl/>
        </w:rPr>
        <w:t>حدّثنا أبو</w:t>
      </w:r>
      <w:r w:rsidRPr="00067003">
        <w:rPr>
          <w:rtl/>
        </w:rPr>
        <w:t xml:space="preserve">العباس أحمد بن </w:t>
      </w:r>
      <w:r>
        <w:rPr>
          <w:rtl/>
        </w:rPr>
        <w:t>محمّد</w:t>
      </w:r>
      <w:r w:rsidRPr="00067003">
        <w:rPr>
          <w:rtl/>
        </w:rPr>
        <w:t xml:space="preserve"> بن سعيد، قال: </w:t>
      </w:r>
      <w:r>
        <w:rPr>
          <w:rtl/>
        </w:rPr>
        <w:t>حدّثنا أبوالحسن عليّ بن</w:t>
      </w:r>
      <w:r w:rsidRPr="00067003">
        <w:rPr>
          <w:rtl/>
        </w:rPr>
        <w:t xml:space="preserve"> الحسن بن فضال، عن أبيه، قال: </w:t>
      </w:r>
      <w:r>
        <w:rPr>
          <w:rtl/>
        </w:rPr>
        <w:t>حدّثنا</w:t>
      </w:r>
      <w:r w:rsidRPr="00067003">
        <w:rPr>
          <w:rtl/>
        </w:rPr>
        <w:t xml:space="preserve"> الحسن بن الجهم، عن </w:t>
      </w:r>
      <w:r>
        <w:rPr>
          <w:rtl/>
        </w:rPr>
        <w:t>عبدالله</w:t>
      </w:r>
      <w:r w:rsidRPr="00067003">
        <w:rPr>
          <w:rtl/>
        </w:rPr>
        <w:t xml:space="preserve"> بن سنان، عن حمزة بن حمران،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بينا رسول الله </w:t>
      </w:r>
      <w:r w:rsidR="003E5577" w:rsidRPr="003E5577">
        <w:rPr>
          <w:rStyle w:val="libAlaemChar"/>
          <w:rFonts w:hint="cs"/>
          <w:rtl/>
        </w:rPr>
        <w:t>صلى‌الله‌عليه‌وآله‌وسلم</w:t>
      </w:r>
      <w:r w:rsidRPr="00067003">
        <w:rPr>
          <w:rtl/>
        </w:rPr>
        <w:t xml:space="preserve"> يمشي ذات يوم مع أصحابه إذ قال لهم: على رسلكم</w:t>
      </w:r>
      <w:r>
        <w:rPr>
          <w:rtl/>
        </w:rPr>
        <w:t xml:space="preserve"> حتّى </w:t>
      </w:r>
      <w:r w:rsidRPr="00067003">
        <w:rPr>
          <w:rtl/>
        </w:rPr>
        <w:t>أثني على ربي. ثم قال:</w:t>
      </w:r>
      <w:r>
        <w:rPr>
          <w:rtl/>
        </w:rPr>
        <w:t xml:space="preserve"> « </w:t>
      </w:r>
      <w:r w:rsidRPr="00067003">
        <w:rPr>
          <w:rtl/>
        </w:rPr>
        <w:t>اللهم لا مانع لما أعطيت، ولا معطي لما منعت، ولا قابض لما بسطت، ولا باسط لما قبضت، ولا هادي لمن أضللت، ولا مضل لمن هديت، اللهم أنت الحليم فلا تجهل، وأنت الجواد فلا تبخل، وأنت العزيز فلا تستذل، وأنت المنيع فلا ترام</w:t>
      </w:r>
      <w:r>
        <w:rPr>
          <w:rtl/>
        </w:rPr>
        <w:t xml:space="preserve"> » </w:t>
      </w:r>
      <w:r w:rsidRPr="00067003">
        <w:rPr>
          <w:rtl/>
        </w:rPr>
        <w:t xml:space="preserve">. </w:t>
      </w:r>
    </w:p>
    <w:p w:rsidR="00ED24C1" w:rsidRDefault="00ED24C1" w:rsidP="00ED24C1">
      <w:pPr>
        <w:pStyle w:val="libNormal"/>
        <w:rPr>
          <w:rtl/>
        </w:rPr>
      </w:pPr>
      <w:bookmarkStart w:id="496" w:name="_Toc356989292"/>
      <w:r w:rsidRPr="00B12DF9">
        <w:rPr>
          <w:rStyle w:val="Heading2Char"/>
          <w:rtl/>
        </w:rPr>
        <w:t>372</w:t>
      </w:r>
      <w:r w:rsidR="003E5577">
        <w:rPr>
          <w:rStyle w:val="Heading2Char"/>
          <w:rtl/>
        </w:rPr>
        <w:t>/</w:t>
      </w:r>
      <w:r w:rsidRPr="00B12DF9">
        <w:rPr>
          <w:rStyle w:val="Heading2Char"/>
          <w:rtl/>
        </w:rPr>
        <w:t>22 -</w:t>
      </w:r>
      <w:bookmarkEnd w:id="496"/>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بن </w:t>
      </w:r>
      <w:r>
        <w:rPr>
          <w:rtl/>
        </w:rPr>
        <w:t>محمّد</w:t>
      </w:r>
      <w:r w:rsidRPr="00067003">
        <w:rPr>
          <w:rtl/>
        </w:rPr>
        <w:t xml:space="preserve"> </w:t>
      </w:r>
      <w:r w:rsidR="003E5577" w:rsidRPr="003E5577">
        <w:rPr>
          <w:rStyle w:val="libAlaemChar"/>
          <w:rtl/>
        </w:rPr>
        <w:t>رحمه‌الله</w:t>
      </w:r>
      <w:r w:rsidRPr="00067003">
        <w:rPr>
          <w:rtl/>
        </w:rPr>
        <w:t xml:space="preserve">، عن أبيه، عن سعد بن </w:t>
      </w:r>
      <w:r>
        <w:rPr>
          <w:rtl/>
        </w:rPr>
        <w:t>عبدالله</w:t>
      </w:r>
      <w:r w:rsidRPr="00067003">
        <w:rPr>
          <w:rtl/>
        </w:rPr>
        <w:t xml:space="preserve">، عن أحمد بن </w:t>
      </w:r>
      <w:r>
        <w:rPr>
          <w:rtl/>
        </w:rPr>
        <w:t>محمّد</w:t>
      </w:r>
      <w:r w:rsidRPr="00067003">
        <w:rPr>
          <w:rtl/>
        </w:rPr>
        <w:t xml:space="preserve"> بن عيسى، عن الحسن بن محبوب، عن </w:t>
      </w:r>
      <w:r>
        <w:rPr>
          <w:rtl/>
        </w:rPr>
        <w:t>عليّ بن</w:t>
      </w:r>
      <w:r w:rsidRPr="00067003">
        <w:rPr>
          <w:rtl/>
        </w:rPr>
        <w:t xml:space="preserve"> رئاب، عن </w:t>
      </w:r>
      <w:r>
        <w:rPr>
          <w:rtl/>
        </w:rPr>
        <w:t>محمّد</w:t>
      </w:r>
      <w:r w:rsidRPr="00067003">
        <w:rPr>
          <w:rtl/>
        </w:rPr>
        <w:t xml:space="preserve"> بن مسلم، عن أبي </w:t>
      </w:r>
      <w:r>
        <w:rPr>
          <w:rtl/>
        </w:rPr>
        <w:t>عبدالله</w:t>
      </w:r>
      <w:r w:rsidRPr="00067003">
        <w:rPr>
          <w:rtl/>
        </w:rPr>
        <w:t xml:space="preserve"> </w:t>
      </w:r>
      <w:r w:rsidR="003E5577" w:rsidRPr="003E5577">
        <w:rPr>
          <w:rStyle w:val="libAlaemChar"/>
          <w:rtl/>
        </w:rPr>
        <w:t>عليه‌السلام</w:t>
      </w:r>
      <w:r w:rsidRPr="00067003">
        <w:rPr>
          <w:rtl/>
        </w:rPr>
        <w:t>، قال: ما خلق الله خلقا أكثر من الملائكة، وإنه لينزل كل يوم سبعون ألف ملك، فيأتون البيت المعمور فيطوفرن به، فإذا هم طافوا به نزلوا فطافوا بالكعبة، فإذا طافوا بها أتوا قبر</w:t>
      </w:r>
      <w:r>
        <w:rPr>
          <w:rtl/>
        </w:rPr>
        <w:t xml:space="preserve"> النبيّ </w:t>
      </w:r>
      <w:r w:rsidR="003E5577" w:rsidRPr="003E5577">
        <w:rPr>
          <w:rStyle w:val="libAlaemChar"/>
          <w:rtl/>
        </w:rPr>
        <w:t>صلى‌الله‌عليه‌وآله‌وسلم</w:t>
      </w:r>
      <w:r w:rsidRPr="00067003">
        <w:rPr>
          <w:rtl/>
        </w:rPr>
        <w:t xml:space="preserve"> فسلموا عليه، ثم أتوا قبر </w:t>
      </w:r>
      <w:r>
        <w:rPr>
          <w:rtl/>
        </w:rPr>
        <w:t>أميرالمؤمنين</w:t>
      </w:r>
      <w:r w:rsidRPr="00067003">
        <w:rPr>
          <w:rtl/>
        </w:rPr>
        <w:t xml:space="preserve"> </w:t>
      </w:r>
      <w:r w:rsidR="003E5577" w:rsidRPr="003E5577">
        <w:rPr>
          <w:rStyle w:val="libAlaemChar"/>
          <w:rtl/>
        </w:rPr>
        <w:t>عليه‌السلام</w:t>
      </w:r>
      <w:r w:rsidRPr="00067003">
        <w:rPr>
          <w:rtl/>
        </w:rPr>
        <w:t xml:space="preserve"> فسلموا عليه، ثم أتوا قبر الحسين </w:t>
      </w:r>
      <w:r w:rsidR="003E5577" w:rsidRPr="003E5577">
        <w:rPr>
          <w:rStyle w:val="libAlaemChar"/>
          <w:rtl/>
        </w:rPr>
        <w:t>عليه‌السلام</w:t>
      </w:r>
      <w:r w:rsidRPr="00067003">
        <w:rPr>
          <w:rtl/>
        </w:rPr>
        <w:t xml:space="preserve"> فسلموا عليه، ثم عرجوا، وينزل مثلهم أبدا إلى يوم القيامة. </w:t>
      </w:r>
    </w:p>
    <w:p w:rsidR="00ED24C1" w:rsidRPr="00067003" w:rsidRDefault="00ED24C1" w:rsidP="00ED24C1">
      <w:pPr>
        <w:pStyle w:val="libNormal"/>
        <w:rPr>
          <w:rtl/>
        </w:rPr>
      </w:pPr>
      <w:r w:rsidRPr="00067003">
        <w:rPr>
          <w:rtl/>
        </w:rPr>
        <w:t xml:space="preserve">وقال </w:t>
      </w:r>
      <w:r w:rsidR="003E5577" w:rsidRPr="003E5577">
        <w:rPr>
          <w:rStyle w:val="libAlaemChar"/>
          <w:rtl/>
        </w:rPr>
        <w:t>عليه‌السلام</w:t>
      </w:r>
      <w:r w:rsidRPr="00067003">
        <w:rPr>
          <w:rtl/>
        </w:rPr>
        <w:t xml:space="preserve">: من زار </w:t>
      </w:r>
      <w:r>
        <w:rPr>
          <w:rtl/>
        </w:rPr>
        <w:t>أميرالمؤمنين</w:t>
      </w:r>
      <w:r w:rsidRPr="00067003">
        <w:rPr>
          <w:rtl/>
        </w:rPr>
        <w:t xml:space="preserve"> </w:t>
      </w:r>
      <w:r w:rsidR="003E5577" w:rsidRPr="003E5577">
        <w:rPr>
          <w:rStyle w:val="libAlaemChar"/>
          <w:rtl/>
        </w:rPr>
        <w:t>عليه‌السلام</w:t>
      </w:r>
      <w:r w:rsidRPr="00067003">
        <w:rPr>
          <w:rtl/>
        </w:rPr>
        <w:t xml:space="preserve"> عارفا بحقه، غير متجبر، ولا متكبر، كتب الله له أجر مائة ألف شهيد، وغفر الله ما تقدم من ذنبه وما تأخر، وبعث من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تزور: تدور وتنحرف.</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الامنين، وهون عليه الحساب، واستقبلته الملائكة، فإذا انصرف شيعته إلى منزله، فإن مرض عادوه، وان مات تبعوه بالاستغفار إلى قبره. </w:t>
      </w:r>
    </w:p>
    <w:p w:rsidR="00ED24C1" w:rsidRDefault="00ED24C1" w:rsidP="00ED24C1">
      <w:pPr>
        <w:pStyle w:val="libNormal"/>
        <w:rPr>
          <w:rtl/>
        </w:rPr>
      </w:pPr>
      <w:r w:rsidRPr="00067003">
        <w:rPr>
          <w:rtl/>
        </w:rPr>
        <w:t xml:space="preserve">قال: ومن زار الحسين </w:t>
      </w:r>
      <w:r w:rsidR="003E5577" w:rsidRPr="003E5577">
        <w:rPr>
          <w:rStyle w:val="libAlaemChar"/>
          <w:rtl/>
        </w:rPr>
        <w:t>عليه‌السلام</w:t>
      </w:r>
      <w:r w:rsidRPr="00067003">
        <w:rPr>
          <w:rtl/>
        </w:rPr>
        <w:t xml:space="preserve"> عارفا بحقه كتب الله له ثواب ألف حجة مقبولة وألف عمرة مقبولة، وغفر له ما تقدم من ذنبه وما تأخر. </w:t>
      </w:r>
    </w:p>
    <w:p w:rsidR="00ED24C1" w:rsidRDefault="00ED24C1" w:rsidP="00ED24C1">
      <w:pPr>
        <w:pStyle w:val="libNormal"/>
        <w:rPr>
          <w:rtl/>
        </w:rPr>
      </w:pPr>
      <w:bookmarkStart w:id="497" w:name="_Toc356989293"/>
      <w:r w:rsidRPr="00B12DF9">
        <w:rPr>
          <w:rStyle w:val="Heading2Char"/>
          <w:rtl/>
        </w:rPr>
        <w:t>373</w:t>
      </w:r>
      <w:r w:rsidR="003E5577">
        <w:rPr>
          <w:rStyle w:val="Heading2Char"/>
          <w:rtl/>
        </w:rPr>
        <w:t>/</w:t>
      </w:r>
      <w:r w:rsidRPr="00B12DF9">
        <w:rPr>
          <w:rStyle w:val="Heading2Char"/>
          <w:rtl/>
        </w:rPr>
        <w:t>23 -</w:t>
      </w:r>
      <w:bookmarkEnd w:id="497"/>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w:t>
      </w:r>
      <w:r w:rsidR="003E5577" w:rsidRPr="003E5577">
        <w:rPr>
          <w:rStyle w:val="libAlaemChar"/>
          <w:rtl/>
        </w:rPr>
        <w:t>رحمه‌الله</w:t>
      </w:r>
      <w:r w:rsidRPr="00067003">
        <w:rPr>
          <w:rtl/>
        </w:rPr>
        <w:t xml:space="preserve">، عن أبيه، عن سعد بن </w:t>
      </w:r>
      <w:r>
        <w:rPr>
          <w:rtl/>
        </w:rPr>
        <w:t>عبدالله</w:t>
      </w:r>
      <w:r w:rsidRPr="00067003">
        <w:rPr>
          <w:rtl/>
        </w:rPr>
        <w:t xml:space="preserve">، عن </w:t>
      </w:r>
      <w:r>
        <w:rPr>
          <w:rtl/>
        </w:rPr>
        <w:t>محمّد</w:t>
      </w:r>
      <w:r w:rsidRPr="00067003">
        <w:rPr>
          <w:rtl/>
        </w:rPr>
        <w:t xml:space="preserve"> بن أحمد بن يحيى، عن </w:t>
      </w:r>
      <w:r>
        <w:rPr>
          <w:rtl/>
        </w:rPr>
        <w:t>محمّد</w:t>
      </w:r>
      <w:r w:rsidRPr="00067003">
        <w:rPr>
          <w:rtl/>
        </w:rPr>
        <w:t xml:space="preserve"> بن الحسين، عن </w:t>
      </w:r>
      <w:r>
        <w:rPr>
          <w:rtl/>
        </w:rPr>
        <w:t>محمّد</w:t>
      </w:r>
      <w:r w:rsidRPr="00067003">
        <w:rPr>
          <w:rtl/>
        </w:rPr>
        <w:t xml:space="preserve"> بن سليمان، عن أبي حمزة الثمالي، عن أبي جعفر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قال: أول اثنين تصافحا على وجه الارض ذو القرنين وابراهيم الخليل </w:t>
      </w:r>
      <w:r w:rsidR="003E5577" w:rsidRPr="003E5577">
        <w:rPr>
          <w:rStyle w:val="libAlaemChar"/>
          <w:rtl/>
        </w:rPr>
        <w:t>عليه‌السلام</w:t>
      </w:r>
      <w:r w:rsidRPr="00067003">
        <w:rPr>
          <w:rtl/>
        </w:rPr>
        <w:t xml:space="preserve">، استقبله إبراهبم </w:t>
      </w:r>
      <w:r w:rsidR="003E5577" w:rsidRPr="003E5577">
        <w:rPr>
          <w:rStyle w:val="libAlaemChar"/>
          <w:rtl/>
        </w:rPr>
        <w:t>عليه‌السلام</w:t>
      </w:r>
      <w:r w:rsidRPr="00067003">
        <w:rPr>
          <w:rtl/>
        </w:rPr>
        <w:t xml:space="preserve"> فصافحه، وأول شجرة على وجه الارض النخلة. </w:t>
      </w:r>
    </w:p>
    <w:p w:rsidR="00ED24C1" w:rsidRDefault="00ED24C1" w:rsidP="00ED24C1">
      <w:pPr>
        <w:pStyle w:val="libNormal"/>
        <w:rPr>
          <w:rtl/>
        </w:rPr>
      </w:pPr>
      <w:bookmarkStart w:id="498" w:name="_Toc356989294"/>
      <w:r w:rsidRPr="00B12DF9">
        <w:rPr>
          <w:rStyle w:val="Heading2Char"/>
          <w:rtl/>
        </w:rPr>
        <w:t>374</w:t>
      </w:r>
      <w:r w:rsidR="003E5577">
        <w:rPr>
          <w:rStyle w:val="Heading2Char"/>
          <w:rtl/>
        </w:rPr>
        <w:t>/</w:t>
      </w:r>
      <w:r w:rsidRPr="00B12DF9">
        <w:rPr>
          <w:rStyle w:val="Heading2Char"/>
          <w:rtl/>
        </w:rPr>
        <w:t>24 -</w:t>
      </w:r>
      <w:bookmarkEnd w:id="498"/>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عن أبيه، عن سعد بن </w:t>
      </w:r>
      <w:r>
        <w:rPr>
          <w:rtl/>
        </w:rPr>
        <w:t>عبدالله</w:t>
      </w:r>
      <w:r w:rsidRPr="00067003">
        <w:rPr>
          <w:rtl/>
        </w:rPr>
        <w:t xml:space="preserve">، عن </w:t>
      </w:r>
      <w:r>
        <w:rPr>
          <w:rtl/>
        </w:rPr>
        <w:t>محمّد</w:t>
      </w:r>
      <w:r w:rsidRPr="00067003">
        <w:rPr>
          <w:rtl/>
        </w:rPr>
        <w:t xml:space="preserve"> بن أحمد بن يحيى، عن </w:t>
      </w:r>
      <w:r>
        <w:rPr>
          <w:rtl/>
        </w:rPr>
        <w:t>محمّد</w:t>
      </w:r>
      <w:r w:rsidRPr="00067003">
        <w:rPr>
          <w:rtl/>
        </w:rPr>
        <w:t xml:space="preserve"> بن الحسين، عن سيف بن عميرة، عن عمرو بن شمر، عن جابر، عن أبي جعفر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إذا تلاقيتم فتلاقوا بالتسليم والتصافح، وإذا تفرقتم فتفرقوا با لاستغفار. </w:t>
      </w:r>
    </w:p>
    <w:p w:rsidR="00ED24C1" w:rsidRDefault="00ED24C1" w:rsidP="00ED24C1">
      <w:pPr>
        <w:pStyle w:val="libNormal"/>
        <w:rPr>
          <w:rtl/>
        </w:rPr>
      </w:pPr>
      <w:bookmarkStart w:id="499" w:name="_Toc356989295"/>
      <w:r w:rsidRPr="00B12DF9">
        <w:rPr>
          <w:rStyle w:val="Heading2Char"/>
          <w:rtl/>
        </w:rPr>
        <w:t>375</w:t>
      </w:r>
      <w:r w:rsidR="003E5577">
        <w:rPr>
          <w:rStyle w:val="Heading2Char"/>
          <w:rtl/>
        </w:rPr>
        <w:t>/</w:t>
      </w:r>
      <w:r w:rsidRPr="00B12DF9">
        <w:rPr>
          <w:rStyle w:val="Heading2Char"/>
          <w:rtl/>
        </w:rPr>
        <w:t>25 -</w:t>
      </w:r>
      <w:bookmarkEnd w:id="499"/>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w:t>
      </w:r>
      <w:r w:rsidRPr="00067003">
        <w:rPr>
          <w:rtl/>
        </w:rPr>
        <w:t xml:space="preserve">أحمد بن </w:t>
      </w:r>
      <w:r>
        <w:rPr>
          <w:rtl/>
        </w:rPr>
        <w:t>محمّد</w:t>
      </w:r>
      <w:r w:rsidRPr="00067003">
        <w:rPr>
          <w:rtl/>
        </w:rPr>
        <w:t xml:space="preserve"> ابن الحسن بن الوليد، عن أبيه، عن </w:t>
      </w:r>
      <w:r>
        <w:rPr>
          <w:rtl/>
        </w:rPr>
        <w:t>محمّد</w:t>
      </w:r>
      <w:r w:rsidRPr="00067003">
        <w:rPr>
          <w:rtl/>
        </w:rPr>
        <w:t xml:space="preserve"> بن الحسن الصفار، عن أحمد بن </w:t>
      </w:r>
      <w:r>
        <w:rPr>
          <w:rtl/>
        </w:rPr>
        <w:t>محمّد</w:t>
      </w:r>
      <w:r w:rsidRPr="00067003">
        <w:rPr>
          <w:rtl/>
        </w:rPr>
        <w:t xml:space="preserve"> بن عيسى، عن ابن أبي عمير، عن ربعي، عن الفضيل،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إن لله علما لم يعلمه إلا هو، وعلما أعلمه ملائكته وأنبياءه ورسله، وما أعلمه ملائكته وأنبياءه ورسله فنحن نعلمه. </w:t>
      </w:r>
    </w:p>
    <w:p w:rsidR="00ED24C1" w:rsidRPr="00067003" w:rsidRDefault="00ED24C1" w:rsidP="00ED24C1">
      <w:pPr>
        <w:pStyle w:val="libNormal"/>
        <w:rPr>
          <w:rtl/>
        </w:rPr>
      </w:pPr>
      <w:bookmarkStart w:id="500" w:name="_Toc356989296"/>
      <w:r w:rsidRPr="00B12DF9">
        <w:rPr>
          <w:rStyle w:val="Heading2Char"/>
          <w:rtl/>
        </w:rPr>
        <w:t>376</w:t>
      </w:r>
      <w:r w:rsidR="003E5577">
        <w:rPr>
          <w:rStyle w:val="Heading2Char"/>
          <w:rtl/>
        </w:rPr>
        <w:t>/</w:t>
      </w:r>
      <w:r w:rsidRPr="00B12DF9">
        <w:rPr>
          <w:rStyle w:val="Heading2Char"/>
          <w:rtl/>
        </w:rPr>
        <w:t>26 -</w:t>
      </w:r>
      <w:bookmarkEnd w:id="500"/>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أبوبكر</w:t>
      </w:r>
      <w:r w:rsidRPr="00067003">
        <w:rPr>
          <w:rtl/>
        </w:rPr>
        <w:t xml:space="preserve"> </w:t>
      </w:r>
      <w:r>
        <w:rPr>
          <w:rtl/>
        </w:rPr>
        <w:t>محمّد</w:t>
      </w:r>
      <w:r w:rsidRPr="00067003">
        <w:rPr>
          <w:rtl/>
        </w:rPr>
        <w:t xml:space="preserve"> بن عمر الجعابي، عن أبي العباس أحمد بن </w:t>
      </w:r>
      <w:r>
        <w:rPr>
          <w:rtl/>
        </w:rPr>
        <w:t>محمّد</w:t>
      </w:r>
      <w:r w:rsidRPr="00067003">
        <w:rPr>
          <w:rtl/>
        </w:rPr>
        <w:t xml:space="preserve"> بن سعيد، عن أحمد بن يحيى، عن أسيد ابن زيد القرشي، عن </w:t>
      </w:r>
      <w:r>
        <w:rPr>
          <w:rtl/>
        </w:rPr>
        <w:t>محمّد</w:t>
      </w:r>
      <w:r w:rsidRPr="00067003">
        <w:rPr>
          <w:rtl/>
        </w:rPr>
        <w:t xml:space="preserve"> بن مروان، عن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قال رسول الله </w:t>
      </w:r>
      <w:r w:rsidR="003E5577" w:rsidRPr="003E5577">
        <w:rPr>
          <w:rStyle w:val="libAlaemChar"/>
          <w:rtl/>
        </w:rPr>
        <w:t>صلى‌الله‌عليه‌وآله‌وسلم</w:t>
      </w:r>
      <w:r w:rsidRPr="00067003">
        <w:rPr>
          <w:rtl/>
        </w:rPr>
        <w:t>: صلاتكم علي إجابة لدعائكم، وزكاة لاعمالكم</w:t>
      </w:r>
      <w:r>
        <w:rPr>
          <w:rFonts w:hint="cs"/>
          <w:rtl/>
        </w:rPr>
        <w:t>.</w:t>
      </w:r>
    </w:p>
    <w:p w:rsidR="00ED24C1" w:rsidRDefault="00ED24C1" w:rsidP="001C1E66">
      <w:pPr>
        <w:pStyle w:val="libNormal"/>
        <w:rPr>
          <w:rtl/>
        </w:rPr>
      </w:pPr>
      <w:r>
        <w:rPr>
          <w:rtl/>
        </w:rPr>
        <w:br w:type="page"/>
      </w:r>
    </w:p>
    <w:p w:rsidR="00ED24C1" w:rsidRDefault="00ED24C1" w:rsidP="00ED24C1">
      <w:pPr>
        <w:pStyle w:val="libNormal"/>
        <w:rPr>
          <w:rtl/>
        </w:rPr>
      </w:pPr>
      <w:bookmarkStart w:id="501" w:name="_Toc356989297"/>
      <w:r w:rsidRPr="00B12DF9">
        <w:rPr>
          <w:rStyle w:val="Heading2Char"/>
          <w:rtl/>
        </w:rPr>
        <w:lastRenderedPageBreak/>
        <w:t>377</w:t>
      </w:r>
      <w:r w:rsidR="003E5577">
        <w:rPr>
          <w:rStyle w:val="Heading2Char"/>
          <w:rtl/>
        </w:rPr>
        <w:t>/</w:t>
      </w:r>
      <w:r w:rsidRPr="00B12DF9">
        <w:rPr>
          <w:rStyle w:val="Heading2Char"/>
          <w:rtl/>
        </w:rPr>
        <w:t>27 -</w:t>
      </w:r>
      <w:bookmarkEnd w:id="501"/>
      <w:r w:rsidRPr="00067003">
        <w:rPr>
          <w:rtl/>
        </w:rPr>
        <w:t xml:space="preserve"> وروي أن </w:t>
      </w:r>
      <w:r>
        <w:rPr>
          <w:rtl/>
        </w:rPr>
        <w:t>أميرالمؤمنين</w:t>
      </w:r>
      <w:r w:rsidRPr="00067003">
        <w:rPr>
          <w:rtl/>
        </w:rPr>
        <w:t xml:space="preserve"> </w:t>
      </w:r>
      <w:r w:rsidR="003E5577" w:rsidRPr="003E5577">
        <w:rPr>
          <w:rStyle w:val="libAlaemChar"/>
          <w:rtl/>
        </w:rPr>
        <w:t>عليه‌السلام</w:t>
      </w:r>
      <w:r w:rsidRPr="00067003">
        <w:rPr>
          <w:rtl/>
        </w:rPr>
        <w:t xml:space="preserve"> خرج ذات ليلة من المسجد، وكانت ليلة قمراء، فأتى الجبانة، ولحقه جماعة يقفون أثره، فوقف عليهم ثم</w:t>
      </w:r>
      <w:r>
        <w:rPr>
          <w:rtl/>
        </w:rPr>
        <w:t xml:space="preserve"> قال: </w:t>
      </w:r>
      <w:r w:rsidRPr="00067003">
        <w:rPr>
          <w:rtl/>
        </w:rPr>
        <w:t>من أنتم</w:t>
      </w:r>
      <w:r>
        <w:rPr>
          <w:rtl/>
        </w:rPr>
        <w:t>؟</w:t>
      </w:r>
      <w:r w:rsidRPr="00067003">
        <w:rPr>
          <w:rtl/>
        </w:rPr>
        <w:t xml:space="preserve"> قالوا: شيعتك يا </w:t>
      </w:r>
      <w:r>
        <w:rPr>
          <w:rtl/>
        </w:rPr>
        <w:t>أميرالمؤمنين</w:t>
      </w:r>
      <w:r w:rsidRPr="00067003">
        <w:rPr>
          <w:rtl/>
        </w:rPr>
        <w:t>، فتفرس في وجوههم ثم قال: فمالي لا أرى عليكم سيماء الشيعة</w:t>
      </w:r>
      <w:r>
        <w:rPr>
          <w:rtl/>
        </w:rPr>
        <w:t>!</w:t>
      </w:r>
      <w:r w:rsidRPr="00067003">
        <w:rPr>
          <w:rtl/>
        </w:rPr>
        <w:t xml:space="preserve"> قالوا: وما سيماء الشيعة، يا </w:t>
      </w:r>
      <w:r>
        <w:rPr>
          <w:rtl/>
        </w:rPr>
        <w:t>أميرالمؤمنين؟</w:t>
      </w:r>
      <w:r w:rsidRPr="00067003">
        <w:rPr>
          <w:rtl/>
        </w:rPr>
        <w:t xml:space="preserve"> فقال: صفر الوجوه من السهر، عمش العيون من البكاء، حدب الظهور من القيام، خمص البطون من الصيام، ذبل الشفاه من الدعاء، عليهم غبرة الخاشعين. </w:t>
      </w:r>
    </w:p>
    <w:p w:rsidR="00ED24C1" w:rsidRDefault="00ED24C1" w:rsidP="00ED24C1">
      <w:pPr>
        <w:pStyle w:val="libNormal"/>
        <w:rPr>
          <w:rtl/>
        </w:rPr>
      </w:pPr>
      <w:bookmarkStart w:id="502" w:name="_Toc356989298"/>
      <w:r w:rsidRPr="00B12DF9">
        <w:rPr>
          <w:rStyle w:val="Heading2Char"/>
          <w:rtl/>
        </w:rPr>
        <w:t>378</w:t>
      </w:r>
      <w:r w:rsidR="003E5577">
        <w:rPr>
          <w:rStyle w:val="Heading2Char"/>
          <w:rtl/>
        </w:rPr>
        <w:t>/</w:t>
      </w:r>
      <w:r w:rsidRPr="00B12DF9">
        <w:rPr>
          <w:rStyle w:val="Heading2Char"/>
          <w:rtl/>
        </w:rPr>
        <w:t>28 -</w:t>
      </w:r>
      <w:bookmarkEnd w:id="502"/>
      <w:r w:rsidRPr="00067003">
        <w:rPr>
          <w:rtl/>
        </w:rPr>
        <w:t xml:space="preserve"> وقال </w:t>
      </w:r>
      <w:r w:rsidR="003E5577" w:rsidRPr="003E5577">
        <w:rPr>
          <w:rStyle w:val="libAlaemChar"/>
          <w:rtl/>
        </w:rPr>
        <w:t>عليه‌السلام</w:t>
      </w:r>
      <w:r w:rsidRPr="00067003">
        <w:rPr>
          <w:rtl/>
        </w:rPr>
        <w:t xml:space="preserve">: الموت طالب ومطلوب، لا يعجزه المقيم، ولا يفوته الهارب، فقدموا ولا تتكلموا، فإنه ليس عن الموت محيص، إنكم إن لم تقتلوا تموتوا، والذي نفس علي بيده لالف ضربة بالسيف على الرأس أهون من الموت على فراش. </w:t>
      </w:r>
    </w:p>
    <w:p w:rsidR="00ED24C1" w:rsidRDefault="00ED24C1" w:rsidP="00ED24C1">
      <w:pPr>
        <w:pStyle w:val="libNormal"/>
        <w:rPr>
          <w:rtl/>
        </w:rPr>
      </w:pPr>
      <w:bookmarkStart w:id="503" w:name="_Toc356989299"/>
      <w:r w:rsidRPr="00B12DF9">
        <w:rPr>
          <w:rStyle w:val="Heading2Char"/>
          <w:rtl/>
        </w:rPr>
        <w:t>379</w:t>
      </w:r>
      <w:r w:rsidR="003E5577">
        <w:rPr>
          <w:rStyle w:val="Heading2Char"/>
          <w:rtl/>
        </w:rPr>
        <w:t>/</w:t>
      </w:r>
      <w:r w:rsidRPr="00B12DF9">
        <w:rPr>
          <w:rStyle w:val="Heading2Char"/>
          <w:rtl/>
        </w:rPr>
        <w:t>29 -</w:t>
      </w:r>
      <w:bookmarkEnd w:id="503"/>
      <w:r w:rsidRPr="00067003">
        <w:rPr>
          <w:rtl/>
        </w:rPr>
        <w:t xml:space="preserve"> ومن كلامه </w:t>
      </w:r>
      <w:r w:rsidR="003E5577" w:rsidRPr="003E5577">
        <w:rPr>
          <w:rStyle w:val="libAlaemChar"/>
          <w:rtl/>
        </w:rPr>
        <w:t>عليه‌السلام</w:t>
      </w:r>
      <w:r w:rsidRPr="00067003">
        <w:rPr>
          <w:rtl/>
        </w:rPr>
        <w:t xml:space="preserve">: أيها الناس أصبحتم أغراضا تنتضل فيكم المنايا، وأموالكم نهب المصائب، وما طعمتم في الدنيا من طعام فلكم فيه غصص، وما شربتموه من شراب فلكم فيه شرق. وأشهد بالله ما تنالون من الدنيا نعمة تفرحون بها إلا بفراق أخرى تكرهونها. أيها الناس، إنا خلقنا وإياكم للبقاء لا للفناء، ولكنكم من دار إلى دار تنقلون، فتزودوا لما أنتم صائرون إليه وخالدون فيه، والسلام. </w:t>
      </w:r>
    </w:p>
    <w:p w:rsidR="00ED24C1" w:rsidRPr="00067003" w:rsidRDefault="00ED24C1" w:rsidP="00ED24C1">
      <w:pPr>
        <w:pStyle w:val="libNormal"/>
        <w:rPr>
          <w:rtl/>
        </w:rPr>
      </w:pPr>
      <w:bookmarkStart w:id="504" w:name="_Toc356989300"/>
      <w:r w:rsidRPr="00B12DF9">
        <w:rPr>
          <w:rStyle w:val="Heading2Char"/>
          <w:rtl/>
        </w:rPr>
        <w:t>380</w:t>
      </w:r>
      <w:r w:rsidR="003E5577">
        <w:rPr>
          <w:rStyle w:val="Heading2Char"/>
          <w:rtl/>
        </w:rPr>
        <w:t>/</w:t>
      </w:r>
      <w:r w:rsidRPr="00B12DF9">
        <w:rPr>
          <w:rStyle w:val="Heading2Char"/>
          <w:rtl/>
        </w:rPr>
        <w:t>30 -</w:t>
      </w:r>
      <w:bookmarkEnd w:id="504"/>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w:t>
      </w:r>
      <w:r w:rsidRPr="00067003">
        <w:rPr>
          <w:rtl/>
        </w:rPr>
        <w:t xml:space="preserve">أحمد بن </w:t>
      </w:r>
      <w:r>
        <w:rPr>
          <w:rtl/>
        </w:rPr>
        <w:t>محمّد</w:t>
      </w:r>
      <w:r w:rsidRPr="00067003">
        <w:rPr>
          <w:rtl/>
        </w:rPr>
        <w:t xml:space="preserve"> ابن الحسن، عن أبيه، عن </w:t>
      </w:r>
      <w:r>
        <w:rPr>
          <w:rtl/>
        </w:rPr>
        <w:t>محمّد</w:t>
      </w:r>
      <w:r w:rsidRPr="00067003">
        <w:rPr>
          <w:rtl/>
        </w:rPr>
        <w:t xml:space="preserve"> بن الحسن الصفار، عن أحمد بن </w:t>
      </w:r>
      <w:r>
        <w:rPr>
          <w:rtl/>
        </w:rPr>
        <w:t>محمّد</w:t>
      </w:r>
      <w:r w:rsidRPr="00067003">
        <w:rPr>
          <w:rtl/>
        </w:rPr>
        <w:t xml:space="preserve"> بن عيسى، عن الحسن بن محبوب، عن </w:t>
      </w:r>
      <w:r>
        <w:rPr>
          <w:rtl/>
        </w:rPr>
        <w:t>عليّ بن</w:t>
      </w:r>
      <w:r w:rsidRPr="00067003">
        <w:rPr>
          <w:rtl/>
        </w:rPr>
        <w:t xml:space="preserve"> أبي حمزة البطائني، عن أبي بصير، عن أبي جعفر </w:t>
      </w:r>
      <w:r>
        <w:rPr>
          <w:rtl/>
        </w:rPr>
        <w:t>محمّد</w:t>
      </w:r>
      <w:r w:rsidRPr="00067003">
        <w:rPr>
          <w:rtl/>
        </w:rPr>
        <w:t xml:space="preserve"> </w:t>
      </w:r>
      <w:r>
        <w:rPr>
          <w:rtl/>
        </w:rPr>
        <w:t>بن عليّ بن</w:t>
      </w:r>
      <w:r w:rsidRPr="00067003">
        <w:rPr>
          <w:rtl/>
        </w:rPr>
        <w:t xml:space="preserve"> الحسين </w:t>
      </w:r>
      <w:r w:rsidR="003E5577" w:rsidRPr="003E5577">
        <w:rPr>
          <w:rStyle w:val="libAlaemChar"/>
          <w:rtl/>
        </w:rPr>
        <w:t>عليهم‌السلام</w:t>
      </w:r>
      <w:r w:rsidRPr="00067003">
        <w:rPr>
          <w:rtl/>
        </w:rPr>
        <w:t xml:space="preserve">، قال: قال </w:t>
      </w:r>
      <w:r>
        <w:rPr>
          <w:rtl/>
        </w:rPr>
        <w:t>أميرالمؤمنين</w:t>
      </w:r>
      <w:r w:rsidRPr="00067003">
        <w:rPr>
          <w:rtl/>
        </w:rPr>
        <w:t xml:space="preserve"> </w:t>
      </w:r>
      <w:r w:rsidR="003E5577" w:rsidRPr="003E5577">
        <w:rPr>
          <w:rStyle w:val="libAlaemChar"/>
          <w:rtl/>
        </w:rPr>
        <w:t>عليه‌السلام</w:t>
      </w:r>
      <w:r w:rsidRPr="00067003">
        <w:rPr>
          <w:rtl/>
        </w:rPr>
        <w:t>: أفضل ما توسل به المتوسلون: الايمان بالله ورسوله، والجهاد في سبيل الله، وكلمة الاخلاص فإنها الفطرة، واقامة الصلاة فإنها الملة، وايتاء الزكاة فإنها من فرائض الله، وصوم شهر رمضان فإنه جنة من عذاب الله، وحج البيت فإنه ميقات للدين ومدحضة للذنب، وصلة الرحم فإنه مثراة للمال ومنسأة للاجل، وصدقة السر فإنها تذهب الخطيئة وتطفئ غضب الرب، وصنائع المعروف فإنها تدفع ميتة السوء، وتقي مصارع الهوان، ألا فاصدقوا فإن الله مع من صدق، وجانبوا الكذب فإن الكذب مجانب</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الايمان، ألا وإن الصادق على شفا منجاة وكرامة، ألا وإن الكاذب على شفا مخزاة وهلكة، ألا وقولوا خيرا تعرفوا به، واعملوا به تكونوا من أهله، وأدوا الامانة إلى من ائتمنكم، وصلوا من قطعكم، وعودوا بالفضل عليهم. </w:t>
      </w:r>
    </w:p>
    <w:p w:rsidR="00ED24C1" w:rsidRDefault="00ED24C1" w:rsidP="00ED24C1">
      <w:pPr>
        <w:pStyle w:val="libNormal"/>
        <w:rPr>
          <w:rtl/>
        </w:rPr>
      </w:pPr>
      <w:bookmarkStart w:id="505" w:name="_Toc356989301"/>
      <w:r w:rsidRPr="00B12DF9">
        <w:rPr>
          <w:rStyle w:val="Heading2Char"/>
          <w:rtl/>
        </w:rPr>
        <w:t>381</w:t>
      </w:r>
      <w:r w:rsidR="003E5577">
        <w:rPr>
          <w:rStyle w:val="Heading2Char"/>
          <w:rtl/>
        </w:rPr>
        <w:t>/</w:t>
      </w:r>
      <w:r w:rsidRPr="00B12DF9">
        <w:rPr>
          <w:rStyle w:val="Heading2Char"/>
          <w:rtl/>
        </w:rPr>
        <w:t>31 -</w:t>
      </w:r>
      <w:bookmarkEnd w:id="505"/>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w:t>
      </w:r>
      <w:r>
        <w:rPr>
          <w:rtl/>
        </w:rPr>
        <w:t>محمّد</w:t>
      </w:r>
      <w:r w:rsidRPr="00067003">
        <w:rPr>
          <w:rtl/>
        </w:rPr>
        <w:t xml:space="preserve"> الكاتب، قال: </w:t>
      </w:r>
      <w:r>
        <w:rPr>
          <w:rtl/>
        </w:rPr>
        <w:t>حدّثنا</w:t>
      </w:r>
      <w:r w:rsidRPr="00067003">
        <w:rPr>
          <w:rtl/>
        </w:rPr>
        <w:t xml:space="preserve"> الاجلح، عن حبيب بن أبي ثابت، عن ثعلبة بن يزيد الحماني، قال: كتب امير المؤمنين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إلى معاوية بن أبي سفيان:</w:t>
      </w:r>
      <w:r>
        <w:rPr>
          <w:rtl/>
        </w:rPr>
        <w:t xml:space="preserve"> « </w:t>
      </w:r>
      <w:r w:rsidRPr="00067003">
        <w:rPr>
          <w:rtl/>
        </w:rPr>
        <w:t xml:space="preserve">أما بعد، فإن الله (تعالى) أنزل إلينا كتابه ولم يدعنا في شبهة، ولا عذر لمن ركب ذنبا بجهالة، والتوبة مبسوطة </w:t>
      </w:r>
      <w:r w:rsidR="00871C06" w:rsidRPr="00871C06">
        <w:rPr>
          <w:rStyle w:val="libAlaemChar"/>
          <w:rFonts w:hint="cs"/>
          <w:rtl/>
        </w:rPr>
        <w:t>(</w:t>
      </w:r>
      <w:r w:rsidRPr="00521F46">
        <w:rPr>
          <w:rStyle w:val="libAieChar"/>
          <w:rtl/>
        </w:rPr>
        <w:t xml:space="preserve"> وَلَا تَزِرُ وَازِرَةٌ وِزْرَ أُخْرَىٰ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وأنت ممن شرع الخلاف متماديا في غرة الامل، مختلف السر والعلانية رغبة في العاجل وتكذيبا بعد بالاجل، وكانك قد تذكرت ما مضى منك فلم تجد إلى الرجوع سبيلا</w:t>
      </w:r>
      <w:r>
        <w:rPr>
          <w:rtl/>
        </w:rPr>
        <w:t xml:space="preserve"> » </w:t>
      </w:r>
      <w:r w:rsidRPr="00067003">
        <w:rPr>
          <w:rtl/>
        </w:rPr>
        <w:t xml:space="preserve">. </w:t>
      </w:r>
    </w:p>
    <w:p w:rsidR="00ED24C1" w:rsidRDefault="00ED24C1" w:rsidP="00ED24C1">
      <w:pPr>
        <w:pStyle w:val="libNormal"/>
        <w:rPr>
          <w:rtl/>
        </w:rPr>
      </w:pPr>
      <w:r w:rsidRPr="00067003">
        <w:rPr>
          <w:rtl/>
        </w:rPr>
        <w:t>وكتب (صلوات الله عليه) إلى عمرو بن العاص:</w:t>
      </w:r>
      <w:r>
        <w:rPr>
          <w:rtl/>
        </w:rPr>
        <w:t xml:space="preserve"> « </w:t>
      </w:r>
      <w:r w:rsidRPr="00067003">
        <w:rPr>
          <w:rtl/>
        </w:rPr>
        <w:t xml:space="preserve">من </w:t>
      </w:r>
      <w:r>
        <w:rPr>
          <w:rtl/>
        </w:rPr>
        <w:t>عبدالله</w:t>
      </w:r>
      <w:r w:rsidRPr="00067003">
        <w:rPr>
          <w:rtl/>
        </w:rPr>
        <w:t xml:space="preserve"> </w:t>
      </w:r>
      <w:r>
        <w:rPr>
          <w:rtl/>
        </w:rPr>
        <w:t>أميرالمؤمنين</w:t>
      </w:r>
      <w:r w:rsidRPr="00067003">
        <w:rPr>
          <w:rtl/>
        </w:rPr>
        <w:t xml:space="preserve"> إلى عمرو ابن العاص. أما بعد، فإن الذي أعجبك مما تلويت من الدنيا ووثقت به منها منقلب عنك، فلا تطمئن إلى الدنيا فإنها غرارة، ولو اعتبرت بما مضى حذرت ما بقي وانتفعت منها بما وعظت به، ولكنك تبعت هواك وأثرته، لولا ذلك لم تؤثر على ما دعوناك إليه غيره لا نا أعظم رجاء وأولى بالحجة، والسلام</w:t>
      </w:r>
      <w:r>
        <w:rPr>
          <w:rtl/>
        </w:rPr>
        <w:t xml:space="preserve"> » </w:t>
      </w:r>
      <w:r w:rsidRPr="00067003">
        <w:rPr>
          <w:rtl/>
        </w:rPr>
        <w:t xml:space="preserve">. </w:t>
      </w:r>
    </w:p>
    <w:p w:rsidR="00ED24C1" w:rsidRPr="00067003" w:rsidRDefault="00ED24C1" w:rsidP="00ED24C1">
      <w:pPr>
        <w:pStyle w:val="libNormal"/>
        <w:rPr>
          <w:rtl/>
        </w:rPr>
      </w:pPr>
      <w:r w:rsidRPr="00067003">
        <w:rPr>
          <w:rtl/>
        </w:rPr>
        <w:t xml:space="preserve">وكتب </w:t>
      </w:r>
      <w:r w:rsidR="003E5577" w:rsidRPr="003E5577">
        <w:rPr>
          <w:rStyle w:val="libAlaemChar"/>
          <w:rtl/>
        </w:rPr>
        <w:t>عليه‌السلام</w:t>
      </w:r>
      <w:r w:rsidRPr="00067003">
        <w:rPr>
          <w:rtl/>
        </w:rPr>
        <w:t xml:space="preserve"> إلى أمراء الاجناد:</w:t>
      </w:r>
      <w:r>
        <w:rPr>
          <w:rtl/>
        </w:rPr>
        <w:t xml:space="preserve"> « </w:t>
      </w:r>
      <w:r w:rsidRPr="00067003">
        <w:rPr>
          <w:rtl/>
        </w:rPr>
        <w:t xml:space="preserve">من </w:t>
      </w:r>
      <w:r>
        <w:rPr>
          <w:rtl/>
        </w:rPr>
        <w:t>عبدالله</w:t>
      </w:r>
      <w:r w:rsidRPr="00067003">
        <w:rPr>
          <w:rtl/>
        </w:rPr>
        <w:t xml:space="preserve"> </w:t>
      </w:r>
      <w:r>
        <w:rPr>
          <w:rtl/>
        </w:rPr>
        <w:t>أميرالمؤمنين</w:t>
      </w:r>
      <w:r w:rsidRPr="00067003">
        <w:rPr>
          <w:rtl/>
        </w:rPr>
        <w:t xml:space="preserve"> إلى أصحاب المسالح. أما بعد، فإن حقا على المولى ألا يغيره عن رعيته فضل ناله ولا مرتبة اختض بها، وأن يزيده ما قسم الله له دنوا من عباده وعطفا عليهم، ألا وإن لكم عندي ألا احتجبن دونكم سرا إلا في حرب، ولا أطوي دونكم أمرا إلا في حكم، ولا أؤخر لكم حقا عن محله، وأن تكونوا في الحق عندي سواء، فإذا فعلت ذلك وجبت لي عليكم البيعة ولزمتكم الطاعة، وألا تنكصوا عن دعوة، ولا تفرطوا في صلاح، وأن تخوضوا الغمرات إلى الحق، فإن أنتم لم تسمعوا لي على ذلك لم يكن أحد أهون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الانعام 6: 161.</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علي ممن خالفني فيه، ثم أحل بكم فيه عقوبته، ولا تجدوا عندي فيها رخصة، فخذوا هذا من أمرائكم، واعطوا من أنفسكم هذا يصلح أمركم، والسلام</w:t>
      </w:r>
      <w:r>
        <w:rPr>
          <w:rtl/>
        </w:rPr>
        <w:t xml:space="preserve"> » </w:t>
      </w:r>
      <w:r w:rsidRPr="00067003">
        <w:rPr>
          <w:rtl/>
        </w:rPr>
        <w:t xml:space="preserve">. </w:t>
      </w:r>
    </w:p>
    <w:p w:rsidR="00ED24C1" w:rsidRDefault="00ED24C1" w:rsidP="00ED24C1">
      <w:pPr>
        <w:pStyle w:val="libNormal"/>
        <w:rPr>
          <w:rtl/>
        </w:rPr>
      </w:pPr>
      <w:bookmarkStart w:id="506" w:name="_Toc356989302"/>
      <w:r w:rsidRPr="00B12DF9">
        <w:rPr>
          <w:rStyle w:val="Heading2Char"/>
          <w:rtl/>
        </w:rPr>
        <w:t>382</w:t>
      </w:r>
      <w:r w:rsidR="003E5577">
        <w:rPr>
          <w:rStyle w:val="Heading2Char"/>
          <w:rtl/>
        </w:rPr>
        <w:t>/</w:t>
      </w:r>
      <w:r w:rsidRPr="00B12DF9">
        <w:rPr>
          <w:rStyle w:val="Heading2Char"/>
          <w:rtl/>
        </w:rPr>
        <w:t>32 -</w:t>
      </w:r>
      <w:bookmarkEnd w:id="506"/>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خالد، قال: </w:t>
      </w:r>
      <w:r>
        <w:rPr>
          <w:rtl/>
        </w:rPr>
        <w:t>حدّثنا</w:t>
      </w:r>
      <w:r w:rsidRPr="00067003">
        <w:rPr>
          <w:rtl/>
        </w:rPr>
        <w:t xml:space="preserve"> العباس بن الوليد، قال: </w:t>
      </w:r>
      <w:r>
        <w:rPr>
          <w:rtl/>
        </w:rPr>
        <w:t>حدّثنا</w:t>
      </w:r>
      <w:r w:rsidRPr="00067003">
        <w:rPr>
          <w:rtl/>
        </w:rPr>
        <w:t xml:space="preserve"> </w:t>
      </w:r>
      <w:r>
        <w:rPr>
          <w:rtl/>
        </w:rPr>
        <w:t>محمّد</w:t>
      </w:r>
      <w:r w:rsidRPr="00067003">
        <w:rPr>
          <w:rtl/>
        </w:rPr>
        <w:t xml:space="preserve"> بن عمرو الكندي، قال: </w:t>
      </w:r>
      <w:r>
        <w:rPr>
          <w:rtl/>
        </w:rPr>
        <w:t>حدّثنا</w:t>
      </w:r>
      <w:r w:rsidRPr="00067003">
        <w:rPr>
          <w:rtl/>
        </w:rPr>
        <w:t xml:space="preserve"> عبد الكريم بن إسحاق الرازي، قال: </w:t>
      </w:r>
      <w:r>
        <w:rPr>
          <w:rtl/>
        </w:rPr>
        <w:t>حدّثنا</w:t>
      </w:r>
      <w:r w:rsidRPr="00067003">
        <w:rPr>
          <w:rtl/>
        </w:rPr>
        <w:t xml:space="preserve"> </w:t>
      </w:r>
      <w:r>
        <w:rPr>
          <w:rtl/>
        </w:rPr>
        <w:t>محمّد</w:t>
      </w:r>
      <w:r w:rsidRPr="00067003">
        <w:rPr>
          <w:rtl/>
        </w:rPr>
        <w:t xml:space="preserve"> بن يزداد، عن سعيد بن خالد، عن إسماعيل بن أبي أويس، عن </w:t>
      </w:r>
      <w:r>
        <w:rPr>
          <w:rtl/>
        </w:rPr>
        <w:t xml:space="preserve">عبدالرحمن </w:t>
      </w:r>
      <w:r w:rsidRPr="00067003">
        <w:rPr>
          <w:rtl/>
        </w:rPr>
        <w:t xml:space="preserve">بن قيس البصري، قال: </w:t>
      </w:r>
      <w:r>
        <w:rPr>
          <w:rtl/>
        </w:rPr>
        <w:t>حدّثنا</w:t>
      </w:r>
      <w:r w:rsidRPr="00067003">
        <w:rPr>
          <w:rtl/>
        </w:rPr>
        <w:t xml:space="preserve"> زاذان، عن سلمان الفارسي (رحمة الله عليه)، قال: لما قبض</w:t>
      </w:r>
      <w:r>
        <w:rPr>
          <w:rtl/>
        </w:rPr>
        <w:t xml:space="preserve"> النبيّ </w:t>
      </w:r>
      <w:r w:rsidR="003E5577" w:rsidRPr="003E5577">
        <w:rPr>
          <w:rStyle w:val="libAlaemChar"/>
          <w:rFonts w:hint="cs"/>
          <w:rtl/>
        </w:rPr>
        <w:t>صلى‌الله‌عليه‌وآله‌وسلم</w:t>
      </w:r>
      <w:r w:rsidRPr="00067003">
        <w:rPr>
          <w:rtl/>
        </w:rPr>
        <w:t xml:space="preserve"> وتقلد </w:t>
      </w:r>
      <w:r>
        <w:rPr>
          <w:rtl/>
        </w:rPr>
        <w:t>أبوبكر</w:t>
      </w:r>
      <w:r w:rsidRPr="00067003">
        <w:rPr>
          <w:rtl/>
        </w:rPr>
        <w:t xml:space="preserve"> الامر، قدم المدينة جماعة من النصارى يتقدمهم جاثليق له سمت </w:t>
      </w:r>
      <w:r w:rsidRPr="00063C0F">
        <w:rPr>
          <w:rStyle w:val="libFootnotenumChar"/>
          <w:rtl/>
        </w:rPr>
        <w:t>(1)</w:t>
      </w:r>
      <w:r w:rsidRPr="00067003">
        <w:rPr>
          <w:rtl/>
        </w:rPr>
        <w:t xml:space="preserve"> ومعرفة بالكلام ووجوهه وحفظ التوراة</w:t>
      </w:r>
      <w:r>
        <w:rPr>
          <w:rtl/>
        </w:rPr>
        <w:t xml:space="preserve"> والانجيل وما فيهما، فقصدوا أبو</w:t>
      </w:r>
      <w:r w:rsidRPr="00067003">
        <w:rPr>
          <w:rtl/>
        </w:rPr>
        <w:t xml:space="preserve">بكر، فقال له الجاثليق: إنا وجدنا في الانجيل رسولا يخرج بعد عيسى، وقد بلغنا خروج </w:t>
      </w:r>
      <w:r>
        <w:rPr>
          <w:rtl/>
        </w:rPr>
        <w:t>محمّد</w:t>
      </w:r>
      <w:r w:rsidRPr="00067003">
        <w:rPr>
          <w:rtl/>
        </w:rPr>
        <w:t xml:space="preserve"> بن </w:t>
      </w:r>
      <w:r>
        <w:rPr>
          <w:rtl/>
        </w:rPr>
        <w:t>عبدالله</w:t>
      </w:r>
      <w:r w:rsidRPr="00067003">
        <w:rPr>
          <w:rtl/>
        </w:rPr>
        <w:t xml:space="preserve"> يذكر أنه ذلك الرسول، ففزعنا إلى ملكنا فجمع وجوه قومنا، وأنفذنا في التماس الحق فيما اتصل بنا، وقد فاتنا نبيكم </w:t>
      </w:r>
      <w:r>
        <w:rPr>
          <w:rtl/>
        </w:rPr>
        <w:t>محمّد</w:t>
      </w:r>
      <w:r w:rsidRPr="00067003">
        <w:rPr>
          <w:rtl/>
        </w:rPr>
        <w:t>، وفيما قرأناه من كتبنا أن الانبياء لا يخرجون من الدنيا إلا بعد إقامة أوصياء لهم يخلفونهم في أممهم، يقتبس منهم الضياء فيما أشكل، فانت أيها الامير وصيه، لنسألك عما نحتاج إليه</w:t>
      </w:r>
      <w:r>
        <w:rPr>
          <w:rtl/>
        </w:rPr>
        <w:t>؟</w:t>
      </w:r>
      <w:r w:rsidRPr="00067003">
        <w:rPr>
          <w:rtl/>
        </w:rPr>
        <w:t xml:space="preserve"> </w:t>
      </w:r>
    </w:p>
    <w:p w:rsidR="00ED24C1" w:rsidRDefault="00ED24C1" w:rsidP="00ED24C1">
      <w:pPr>
        <w:pStyle w:val="libNormal"/>
        <w:tabs>
          <w:tab w:val="left" w:pos="2409"/>
        </w:tabs>
        <w:rPr>
          <w:rtl/>
        </w:rPr>
      </w:pPr>
      <w:r w:rsidRPr="00067003">
        <w:rPr>
          <w:rtl/>
        </w:rPr>
        <w:t xml:space="preserve">فقال عمر: هذا خليفة رسول الله </w:t>
      </w:r>
      <w:r w:rsidR="003E5577" w:rsidRPr="003E5577">
        <w:rPr>
          <w:rStyle w:val="libAlaemChar"/>
          <w:rtl/>
        </w:rPr>
        <w:t>صلى‌الله‌عليه‌وآله‌وسلم</w:t>
      </w:r>
      <w:r w:rsidRPr="00067003">
        <w:rPr>
          <w:rtl/>
        </w:rPr>
        <w:t>. فجثا الجاثليق لركبتيه، وقال له: خبرنا - أيها الخليفة - عن فضلكم علينا في الدين، فإنا جئنا نسال عن ذلك</w:t>
      </w:r>
      <w:r>
        <w:rPr>
          <w:rtl/>
        </w:rPr>
        <w:t>؟</w:t>
      </w:r>
      <w:r w:rsidRPr="00067003">
        <w:rPr>
          <w:rtl/>
        </w:rPr>
        <w:t xml:space="preserve"> </w:t>
      </w:r>
    </w:p>
    <w:p w:rsidR="00ED24C1" w:rsidRDefault="00ED24C1" w:rsidP="00ED24C1">
      <w:pPr>
        <w:pStyle w:val="libNormal"/>
        <w:rPr>
          <w:rtl/>
        </w:rPr>
      </w:pPr>
      <w:r w:rsidRPr="00067003">
        <w:rPr>
          <w:rtl/>
        </w:rPr>
        <w:t xml:space="preserve">فقال أبوبكر: نحن مؤمنون وأنتم كفار، والمؤمن خير من الكافر، والايمان خير من الكفر. </w:t>
      </w:r>
    </w:p>
    <w:p w:rsidR="00ED24C1" w:rsidRDefault="00ED24C1" w:rsidP="00ED24C1">
      <w:pPr>
        <w:pStyle w:val="libNormal"/>
        <w:rPr>
          <w:rtl/>
        </w:rPr>
      </w:pPr>
      <w:r w:rsidRPr="00067003">
        <w:rPr>
          <w:rtl/>
        </w:rPr>
        <w:t>فقال الجاثليق: هذه دعوى تحتاج إلى حجة، فخبرني أنت مؤمن عند الله أم عند نفسك</w:t>
      </w:r>
      <w:r>
        <w:rPr>
          <w:rtl/>
        </w:rPr>
        <w:t>؟</w:t>
      </w:r>
      <w:r w:rsidRPr="00067003">
        <w:rPr>
          <w:rtl/>
        </w:rPr>
        <w:t xml:space="preserve"> </w:t>
      </w:r>
    </w:p>
    <w:p w:rsidR="00ED24C1" w:rsidRDefault="00ED24C1" w:rsidP="00ED24C1">
      <w:pPr>
        <w:pStyle w:val="libNormal"/>
        <w:rPr>
          <w:rtl/>
        </w:rPr>
      </w:pPr>
      <w:r w:rsidRPr="00067003">
        <w:rPr>
          <w:rtl/>
        </w:rPr>
        <w:t xml:space="preserve">فقال أبوبكر: أنا مؤمن عند نفسي، ولا علم لي بما عند الله. </w:t>
      </w:r>
    </w:p>
    <w:p w:rsidR="00ED24C1" w:rsidRPr="00067003" w:rsidRDefault="00ED24C1" w:rsidP="00ED24C1">
      <w:pPr>
        <w:pStyle w:val="libNormal"/>
        <w:rPr>
          <w:rtl/>
        </w:rPr>
      </w:pPr>
      <w:r w:rsidRPr="00067003">
        <w:rPr>
          <w:rtl/>
        </w:rPr>
        <w:t>قال: فهل أنا كافر عندك على مثل ما أنت مؤمن، أم أناكافر عندالله</w:t>
      </w:r>
      <w:r>
        <w:rPr>
          <w:rtl/>
        </w:rPr>
        <w:t>؟</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الجاثليق: رئيس الاساقفة، عند بعض طوائف المسيحية. والسمت. الهيئة والسكينة والوقار.</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فقال: أنت عندي كافر، ولا علم لي بحالك عند الله. </w:t>
      </w:r>
    </w:p>
    <w:p w:rsidR="00ED24C1" w:rsidRDefault="00ED24C1" w:rsidP="00ED24C1">
      <w:pPr>
        <w:pStyle w:val="libNormal"/>
        <w:rPr>
          <w:rtl/>
        </w:rPr>
      </w:pPr>
      <w:r w:rsidRPr="00067003">
        <w:rPr>
          <w:rtl/>
        </w:rPr>
        <w:t>فقال الجاثليق: فما أراك إلا شاكا في نفسك وفي، ولست على يقين من دينك، فخبرني ألك عند الله منزلة في الجنة بما أنت عليه في الدين تعرفها</w:t>
      </w:r>
      <w:r>
        <w:rPr>
          <w:rtl/>
        </w:rPr>
        <w:t>؟</w:t>
      </w:r>
      <w:r w:rsidRPr="00067003">
        <w:rPr>
          <w:rtl/>
        </w:rPr>
        <w:t xml:space="preserve"> </w:t>
      </w:r>
    </w:p>
    <w:p w:rsidR="00ED24C1" w:rsidRDefault="00ED24C1" w:rsidP="00ED24C1">
      <w:pPr>
        <w:pStyle w:val="libNormal"/>
        <w:rPr>
          <w:rtl/>
        </w:rPr>
      </w:pPr>
      <w:r w:rsidRPr="00067003">
        <w:rPr>
          <w:rtl/>
        </w:rPr>
        <w:t xml:space="preserve">فقال: لي منزلة في الجنة أعرفها بالوعد، ولا أعلم هل أصل إليها أم لا. </w:t>
      </w:r>
    </w:p>
    <w:p w:rsidR="00ED24C1" w:rsidRDefault="00ED24C1" w:rsidP="00ED24C1">
      <w:pPr>
        <w:pStyle w:val="libNormal"/>
        <w:rPr>
          <w:rtl/>
        </w:rPr>
      </w:pPr>
      <w:r w:rsidRPr="00067003">
        <w:rPr>
          <w:rtl/>
        </w:rPr>
        <w:t>فقال له: فترجو أن تكون لي منزلة في الجنة</w:t>
      </w:r>
      <w:r>
        <w:rPr>
          <w:rtl/>
        </w:rPr>
        <w:t>؟</w:t>
      </w:r>
      <w:r w:rsidRPr="00067003">
        <w:rPr>
          <w:rtl/>
        </w:rPr>
        <w:t xml:space="preserve"> قال: أجل أرجو ذلك. فقال الجاثليق: فما أراك إلا راجيا لي، وخائفا على نفسك، فما فضلك علي في العلم</w:t>
      </w:r>
      <w:r>
        <w:rPr>
          <w:rtl/>
        </w:rPr>
        <w:t>؟</w:t>
      </w:r>
      <w:r w:rsidRPr="00067003">
        <w:rPr>
          <w:rtl/>
        </w:rPr>
        <w:t xml:space="preserve"> </w:t>
      </w:r>
    </w:p>
    <w:p w:rsidR="00ED24C1" w:rsidRDefault="00ED24C1" w:rsidP="00ED24C1">
      <w:pPr>
        <w:pStyle w:val="libNormal"/>
        <w:rPr>
          <w:rtl/>
        </w:rPr>
      </w:pPr>
      <w:r w:rsidRPr="00067003">
        <w:rPr>
          <w:rtl/>
        </w:rPr>
        <w:t>ثم</w:t>
      </w:r>
      <w:r>
        <w:rPr>
          <w:rFonts w:hint="cs"/>
          <w:rtl/>
        </w:rPr>
        <w:t>ّ</w:t>
      </w:r>
      <w:r w:rsidRPr="00067003">
        <w:rPr>
          <w:rtl/>
        </w:rPr>
        <w:t xml:space="preserve"> قال له: أخبرني هل احتويت على جميع علم</w:t>
      </w:r>
      <w:r>
        <w:rPr>
          <w:rtl/>
        </w:rPr>
        <w:t xml:space="preserve"> النبيّ </w:t>
      </w:r>
      <w:r w:rsidRPr="00067003">
        <w:rPr>
          <w:rtl/>
        </w:rPr>
        <w:t>المبعوث إليك</w:t>
      </w:r>
      <w:r>
        <w:rPr>
          <w:rtl/>
        </w:rPr>
        <w:t>؟</w:t>
      </w:r>
      <w:r w:rsidRPr="00067003">
        <w:rPr>
          <w:rtl/>
        </w:rPr>
        <w:t xml:space="preserve"> قال: لا ولكن أعلم منه ما قضى لي علمه. </w:t>
      </w:r>
    </w:p>
    <w:p w:rsidR="00ED24C1" w:rsidRDefault="00ED24C1" w:rsidP="00ED24C1">
      <w:pPr>
        <w:pStyle w:val="libNormal"/>
        <w:rPr>
          <w:rtl/>
        </w:rPr>
      </w:pPr>
      <w:r w:rsidRPr="00067003">
        <w:rPr>
          <w:rtl/>
        </w:rPr>
        <w:t>قال: فكيف صرت خليفة للنبي، وأنت لا تحيط علما بما تحتاج إليه أمته من علمه، وكيف قدمك قومك على ذلك</w:t>
      </w:r>
      <w:r>
        <w:rPr>
          <w:rtl/>
        </w:rPr>
        <w:t>؟</w:t>
      </w:r>
      <w:r w:rsidRPr="00067003">
        <w:rPr>
          <w:rtl/>
        </w:rPr>
        <w:t xml:space="preserve"> </w:t>
      </w:r>
    </w:p>
    <w:p w:rsidR="00ED24C1" w:rsidRDefault="00ED24C1" w:rsidP="00ED24C1">
      <w:pPr>
        <w:pStyle w:val="libNormal"/>
        <w:rPr>
          <w:rtl/>
        </w:rPr>
      </w:pPr>
      <w:r w:rsidRPr="00067003">
        <w:rPr>
          <w:rtl/>
        </w:rPr>
        <w:t xml:space="preserve">فقال له عمر: كف - أيها النصراني - عن هذا العنت والا أبحنا دمك. فقال الجاثليق: ما هذا عدل على من جاء مسترشدأ طالبا. </w:t>
      </w:r>
    </w:p>
    <w:p w:rsidR="00ED24C1" w:rsidRDefault="00ED24C1" w:rsidP="00ED24C1">
      <w:pPr>
        <w:pStyle w:val="libNormal"/>
        <w:tabs>
          <w:tab w:val="left" w:pos="2409"/>
        </w:tabs>
        <w:rPr>
          <w:rtl/>
        </w:rPr>
      </w:pPr>
      <w:r w:rsidRPr="00067003">
        <w:rPr>
          <w:rtl/>
        </w:rPr>
        <w:t xml:space="preserve">فقال سلمان </w:t>
      </w:r>
      <w:r w:rsidR="003E5577" w:rsidRPr="003E5577">
        <w:rPr>
          <w:rStyle w:val="libAlaemChar"/>
          <w:rtl/>
        </w:rPr>
        <w:t>رحمه‌الله</w:t>
      </w:r>
      <w:r w:rsidRPr="00067003">
        <w:rPr>
          <w:rtl/>
        </w:rPr>
        <w:t>: فكأنما ألبسنا جلباب المذلة، فنهضت</w:t>
      </w:r>
      <w:r>
        <w:rPr>
          <w:rtl/>
        </w:rPr>
        <w:t xml:space="preserve"> حتّى </w:t>
      </w:r>
      <w:r w:rsidRPr="00067003">
        <w:rPr>
          <w:rtl/>
        </w:rPr>
        <w:t xml:space="preserve">أتيت عليا </w:t>
      </w:r>
      <w:r w:rsidR="003E5577" w:rsidRPr="003E5577">
        <w:rPr>
          <w:rStyle w:val="libAlaemChar"/>
          <w:rtl/>
        </w:rPr>
        <w:t>عليه‌السلام</w:t>
      </w:r>
      <w:r w:rsidRPr="00067003">
        <w:rPr>
          <w:rtl/>
        </w:rPr>
        <w:t xml:space="preserve"> فاخبرته الخبر، فأقبل - بأبي وأمي -</w:t>
      </w:r>
      <w:r>
        <w:rPr>
          <w:rtl/>
        </w:rPr>
        <w:t xml:space="preserve"> حتّى </w:t>
      </w:r>
      <w:r w:rsidRPr="00067003">
        <w:rPr>
          <w:rtl/>
        </w:rPr>
        <w:t xml:space="preserve">جلس والنصراني يقول: دلوني على من أساله عما أحتاج إليه، فقال له </w:t>
      </w:r>
      <w:r>
        <w:rPr>
          <w:rtl/>
        </w:rPr>
        <w:t>أميرالمؤمنين</w:t>
      </w:r>
      <w:r w:rsidRPr="00067003">
        <w:rPr>
          <w:rtl/>
        </w:rPr>
        <w:t xml:space="preserve"> </w:t>
      </w:r>
      <w:r w:rsidR="003E5577" w:rsidRPr="003E5577">
        <w:rPr>
          <w:rStyle w:val="libAlaemChar"/>
          <w:rtl/>
        </w:rPr>
        <w:t>عليه‌السلام</w:t>
      </w:r>
      <w:r w:rsidRPr="00067003">
        <w:rPr>
          <w:rtl/>
        </w:rPr>
        <w:t xml:space="preserve">: سل - يا نصراني - فوالذي فلق الحبة وبرأ النسمة، لا تسألني عما مضى ولاما يكون إلا أخبرتك به عن نبي الهدى </w:t>
      </w:r>
      <w:r>
        <w:rPr>
          <w:rtl/>
        </w:rPr>
        <w:t>محمّد</w:t>
      </w:r>
      <w:r w:rsidRPr="00067003">
        <w:rPr>
          <w:rtl/>
        </w:rPr>
        <w:t xml:space="preserve"> </w:t>
      </w:r>
      <w:r w:rsidR="003E5577" w:rsidRPr="003E5577">
        <w:rPr>
          <w:rStyle w:val="libAlaemChar"/>
          <w:rtl/>
        </w:rPr>
        <w:t>صلى‌الله‌عليه‌وآله‌وسلم</w:t>
      </w:r>
      <w:r w:rsidRPr="00067003">
        <w:rPr>
          <w:rtl/>
        </w:rPr>
        <w:t xml:space="preserve">. </w:t>
      </w:r>
    </w:p>
    <w:p w:rsidR="00ED24C1" w:rsidRDefault="00ED24C1" w:rsidP="00ED24C1">
      <w:pPr>
        <w:pStyle w:val="libNormal"/>
        <w:rPr>
          <w:rtl/>
        </w:rPr>
      </w:pPr>
      <w:r w:rsidRPr="00067003">
        <w:rPr>
          <w:rtl/>
        </w:rPr>
        <w:t>فقال النصراني: أسالك عما سألت عنه هذا الشيخ، خبرني أمؤمن أنت عند الله، أم عند نفسك</w:t>
      </w:r>
      <w:r>
        <w:rPr>
          <w:rtl/>
        </w:rPr>
        <w:t>؟</w:t>
      </w:r>
      <w:r w:rsidRPr="00067003">
        <w:rPr>
          <w:rtl/>
        </w:rPr>
        <w:t xml:space="preserve"> </w:t>
      </w:r>
    </w:p>
    <w:p w:rsidR="00ED24C1" w:rsidRDefault="00ED24C1" w:rsidP="00ED24C1">
      <w:pPr>
        <w:pStyle w:val="libNormal"/>
        <w:rPr>
          <w:rtl/>
        </w:rPr>
      </w:pPr>
      <w:r w:rsidRPr="00067003">
        <w:rPr>
          <w:rtl/>
        </w:rPr>
        <w:t xml:space="preserve">فقال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أنا مؤمن عند الله كما أنا مؤمن في عقيدتي. </w:t>
      </w:r>
    </w:p>
    <w:p w:rsidR="00ED24C1" w:rsidRDefault="00ED24C1" w:rsidP="00ED24C1">
      <w:pPr>
        <w:pStyle w:val="libNormal"/>
        <w:rPr>
          <w:rtl/>
        </w:rPr>
      </w:pPr>
      <w:r w:rsidRPr="00067003">
        <w:rPr>
          <w:rtl/>
        </w:rPr>
        <w:t>فقال الجاثليق: الله أكبر هذا كلام وثيق بدينه، متحقق فيه بصحة يقينه، فخبرني الآن عن منزلتك في الجنة ما هي</w:t>
      </w:r>
      <w:r>
        <w:rPr>
          <w:rtl/>
        </w:rPr>
        <w:t>؟</w:t>
      </w:r>
      <w:r w:rsidRPr="00067003">
        <w:rPr>
          <w:rtl/>
        </w:rPr>
        <w:t xml:space="preserve"> </w:t>
      </w:r>
    </w:p>
    <w:p w:rsidR="00ED24C1" w:rsidRPr="00067003" w:rsidRDefault="00ED24C1" w:rsidP="00ED24C1">
      <w:pPr>
        <w:pStyle w:val="libNormal"/>
        <w:rPr>
          <w:rtl/>
        </w:rPr>
      </w:pPr>
      <w:r w:rsidRPr="00067003">
        <w:rPr>
          <w:rtl/>
        </w:rPr>
        <w:t xml:space="preserve">فقال </w:t>
      </w:r>
      <w:r w:rsidR="003E5577" w:rsidRPr="003E5577">
        <w:rPr>
          <w:rStyle w:val="libAlaemChar"/>
          <w:rtl/>
        </w:rPr>
        <w:t>عليه‌السلام</w:t>
      </w:r>
      <w:r w:rsidRPr="00067003">
        <w:rPr>
          <w:rtl/>
        </w:rPr>
        <w:t>: منزلتي مع</w:t>
      </w:r>
      <w:r>
        <w:rPr>
          <w:rtl/>
        </w:rPr>
        <w:t xml:space="preserve"> النبيّ </w:t>
      </w:r>
      <w:r w:rsidRPr="00067003">
        <w:rPr>
          <w:rtl/>
        </w:rPr>
        <w:t>الامي في الفردوس الاعلى، لا أرتاب بذلك، ولا أشك في الوعد به من ربي.</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فقال النصراني</w:t>
      </w:r>
      <w:r>
        <w:rPr>
          <w:rFonts w:hint="cs"/>
          <w:rtl/>
        </w:rPr>
        <w:t>:</w:t>
      </w:r>
      <w:r w:rsidRPr="00067003">
        <w:rPr>
          <w:rtl/>
        </w:rPr>
        <w:t xml:space="preserve"> فبماذا عرفت الوعد لك بالمنزلة التي ذكرتها</w:t>
      </w:r>
      <w:r>
        <w:rPr>
          <w:rtl/>
        </w:rPr>
        <w:t>؟</w:t>
      </w:r>
      <w:r w:rsidRPr="00067003">
        <w:rPr>
          <w:rtl/>
        </w:rPr>
        <w:t xml:space="preserve"> فقال </w:t>
      </w:r>
      <w:r>
        <w:rPr>
          <w:rtl/>
        </w:rPr>
        <w:t>أميرالمؤمنين</w:t>
      </w:r>
      <w:r w:rsidRPr="00067003">
        <w:rPr>
          <w:rtl/>
        </w:rPr>
        <w:t xml:space="preserve"> </w:t>
      </w:r>
      <w:r w:rsidR="003E5577" w:rsidRPr="003E5577">
        <w:rPr>
          <w:rStyle w:val="libAlaemChar"/>
          <w:rtl/>
        </w:rPr>
        <w:t>عليه‌السلام</w:t>
      </w:r>
      <w:r w:rsidRPr="00067003">
        <w:rPr>
          <w:rtl/>
        </w:rPr>
        <w:t>: بالكتاب المنزل وصدق</w:t>
      </w:r>
      <w:r>
        <w:rPr>
          <w:rtl/>
        </w:rPr>
        <w:t xml:space="preserve"> النبيّ </w:t>
      </w:r>
      <w:r w:rsidRPr="00067003">
        <w:rPr>
          <w:rtl/>
        </w:rPr>
        <w:t xml:space="preserve">المرسل. </w:t>
      </w:r>
    </w:p>
    <w:p w:rsidR="00ED24C1" w:rsidRDefault="00ED24C1" w:rsidP="00ED24C1">
      <w:pPr>
        <w:pStyle w:val="libNormal"/>
        <w:rPr>
          <w:rtl/>
        </w:rPr>
      </w:pPr>
      <w:r w:rsidRPr="00067003">
        <w:rPr>
          <w:rtl/>
        </w:rPr>
        <w:t>قال: فبماذا علمت صدق نبيك</w:t>
      </w:r>
      <w:r>
        <w:rPr>
          <w:rtl/>
        </w:rPr>
        <w:t>؟</w:t>
      </w:r>
      <w:r w:rsidRPr="00067003">
        <w:rPr>
          <w:rtl/>
        </w:rPr>
        <w:t xml:space="preserve"> قال </w:t>
      </w:r>
      <w:r w:rsidR="003E5577" w:rsidRPr="003E5577">
        <w:rPr>
          <w:rStyle w:val="libAlaemChar"/>
          <w:rtl/>
        </w:rPr>
        <w:t>عليه‌السلام</w:t>
      </w:r>
      <w:r w:rsidRPr="00067003">
        <w:rPr>
          <w:rtl/>
        </w:rPr>
        <w:t xml:space="preserve">: بالايات الباهرات والمعجزات البينات. </w:t>
      </w:r>
    </w:p>
    <w:p w:rsidR="00ED24C1" w:rsidRDefault="00ED24C1" w:rsidP="00ED24C1">
      <w:pPr>
        <w:pStyle w:val="libNormal"/>
        <w:rPr>
          <w:rtl/>
        </w:rPr>
      </w:pPr>
      <w:r w:rsidRPr="00067003">
        <w:rPr>
          <w:rtl/>
        </w:rPr>
        <w:t>قال الجاثليق: هذا طريق الحجة لمن أراد الاحتجاج، فخبرني عن الله تعالى، أين هو اليوم</w:t>
      </w:r>
      <w:r>
        <w:rPr>
          <w:rtl/>
        </w:rPr>
        <w:t>؟</w:t>
      </w:r>
      <w:r w:rsidRPr="00067003">
        <w:rPr>
          <w:rtl/>
        </w:rPr>
        <w:t xml:space="preserve"> </w:t>
      </w:r>
    </w:p>
    <w:p w:rsidR="00ED24C1" w:rsidRDefault="00ED24C1" w:rsidP="00ED24C1">
      <w:pPr>
        <w:pStyle w:val="libNormal"/>
        <w:rPr>
          <w:rtl/>
        </w:rPr>
      </w:pPr>
      <w:r w:rsidRPr="00067003">
        <w:rPr>
          <w:rtl/>
        </w:rPr>
        <w:t xml:space="preserve">فقال: يا نصراني، إن الله تعالى يجل عن الاين، ويتعالى عن المكان، كان فيما لم يزل ولا مكان، وهو اليوم على ذلك لم يتغير من حال إلى حال. </w:t>
      </w:r>
    </w:p>
    <w:p w:rsidR="00ED24C1" w:rsidRDefault="00ED24C1" w:rsidP="00ED24C1">
      <w:pPr>
        <w:pStyle w:val="libNormal"/>
        <w:rPr>
          <w:rtl/>
        </w:rPr>
      </w:pPr>
      <w:r w:rsidRPr="00067003">
        <w:rPr>
          <w:rtl/>
        </w:rPr>
        <w:t>فقال: أجل أحسنت أيها العالم وأوجزت في الجواب، فخبرني عنه تعالى أمدرك بالحواس عندك، فيسلك المسترشد في طلبه استعمال الحواس، أم كيف طريق المعرفة به إن لم يكن الامر كذلك</w:t>
      </w:r>
      <w:r>
        <w:rPr>
          <w:rtl/>
        </w:rPr>
        <w:t>؟</w:t>
      </w:r>
      <w:r w:rsidRPr="00067003">
        <w:rPr>
          <w:rtl/>
        </w:rPr>
        <w:t xml:space="preserve"> </w:t>
      </w:r>
    </w:p>
    <w:p w:rsidR="00ED24C1" w:rsidRDefault="00ED24C1" w:rsidP="00ED24C1">
      <w:pPr>
        <w:pStyle w:val="libNormal"/>
        <w:rPr>
          <w:rtl/>
        </w:rPr>
      </w:pPr>
      <w:r w:rsidRPr="00067003">
        <w:rPr>
          <w:rtl/>
        </w:rPr>
        <w:t xml:space="preserve">فقال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تعالى الملك الجبار أن يوصف بمقدار، أو تدركه الحواس، أو يقاس بالناس، والطريق إلى معرفته صنائعه الباهرة للعقول، الدالة ذوي الاعتبار بما هو عنده مشهود ومعقول. </w:t>
      </w:r>
    </w:p>
    <w:p w:rsidR="00ED24C1" w:rsidRDefault="00ED24C1" w:rsidP="00ED24C1">
      <w:pPr>
        <w:pStyle w:val="libNormal"/>
        <w:rPr>
          <w:rtl/>
        </w:rPr>
      </w:pPr>
      <w:r w:rsidRPr="00067003">
        <w:rPr>
          <w:rtl/>
        </w:rPr>
        <w:t>قال الجاثليق: صدقت، هذا والله الحق الذي قد ضل عنه التائهون في الجهالات، فخبرني الان عما قاله نبيكم في المسيح، وانه مخلوق، من أين أثبت له الخلق، ونفى عنه الالهية، وأوجب فيه النقص</w:t>
      </w:r>
      <w:r>
        <w:rPr>
          <w:rtl/>
        </w:rPr>
        <w:t>؟</w:t>
      </w:r>
      <w:r w:rsidRPr="00067003">
        <w:rPr>
          <w:rtl/>
        </w:rPr>
        <w:t xml:space="preserve"> وقد عرفت ما يعتقد - فيه كثير من المتدينين. </w:t>
      </w:r>
    </w:p>
    <w:p w:rsidR="00ED24C1" w:rsidRDefault="00ED24C1" w:rsidP="00ED24C1">
      <w:pPr>
        <w:pStyle w:val="libNormal"/>
        <w:rPr>
          <w:rtl/>
        </w:rPr>
      </w:pPr>
      <w:r w:rsidRPr="00067003">
        <w:rPr>
          <w:rtl/>
        </w:rPr>
        <w:t xml:space="preserve">فقال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أثبت له الخلق بالتقدير الذي لزمه، والتصوير والتغيير من حال إلى حال، والزيادة التي لم ينفك منها والنقصان، ولم أنف عنه النبوة، ولا أخرجته من العصمة والكمال والتأييد، وقد جاءنا عن الله تعالى بانه مثل آدم خلقه من تراب، ثم قال له: كن فيكون. </w:t>
      </w:r>
    </w:p>
    <w:p w:rsidR="00ED24C1" w:rsidRPr="00067003" w:rsidRDefault="00ED24C1" w:rsidP="00ED24C1">
      <w:pPr>
        <w:pStyle w:val="libNormal"/>
        <w:rPr>
          <w:rtl/>
        </w:rPr>
      </w:pPr>
      <w:r w:rsidRPr="00067003">
        <w:rPr>
          <w:rtl/>
        </w:rPr>
        <w:t>فقال له الجاثليق: هذا ما لا يطعن فيه الان، غير أن الحجاج مما تشترك فيه الحجة على الخلق والمحجوج منهم، فبم بنت أيها العالم من الرعية الناقصة عنك</w:t>
      </w:r>
      <w:r>
        <w:rPr>
          <w:rtl/>
        </w:rPr>
        <w:t>؟</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قال: بما أخبرتك به من علمي بما كان وما يكون. </w:t>
      </w:r>
    </w:p>
    <w:p w:rsidR="00ED24C1" w:rsidRDefault="00ED24C1" w:rsidP="00ED24C1">
      <w:pPr>
        <w:pStyle w:val="libNormal"/>
        <w:rPr>
          <w:rtl/>
        </w:rPr>
      </w:pPr>
      <w:r w:rsidRPr="00067003">
        <w:rPr>
          <w:rtl/>
        </w:rPr>
        <w:t xml:space="preserve">قال الجاثليق: فهلم شيئا من ذكر ذلك اتحقق به دعواك. </w:t>
      </w:r>
    </w:p>
    <w:p w:rsidR="00ED24C1" w:rsidRDefault="00ED24C1" w:rsidP="00ED24C1">
      <w:pPr>
        <w:pStyle w:val="libNormal"/>
        <w:rPr>
          <w:rtl/>
        </w:rPr>
      </w:pPr>
      <w:r w:rsidRPr="00067003">
        <w:rPr>
          <w:rtl/>
        </w:rPr>
        <w:t xml:space="preserve">فقال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خرجت - أيها النصراني - من مستقرك مستفزا لمن قصدت بسؤالك له، مضمرا خلاف ما أظهرت من الطلب والاسترشاد، فأريت في منامك مقامي، وحدثت فيه بكلامي، وحذرت فيه من خلافي، وأمرت فيه باتباعي. قال: صدقت والله الذي بعث المسيح، وما اطلع على ما أخبرتني به إلا الله تعالى، وأنا أشهد أن لا إله إلا الله، وأن </w:t>
      </w:r>
      <w:r>
        <w:rPr>
          <w:rtl/>
        </w:rPr>
        <w:t>محمّد</w:t>
      </w:r>
      <w:r w:rsidRPr="00067003">
        <w:rPr>
          <w:rtl/>
        </w:rPr>
        <w:t xml:space="preserve">ا رسول الله، وأنك وصي رسول الله، وأحق الناس بمقامه. وأسلم الذين كانوا معه كاسلامه وقالوا: نرجع إلى صاحبنا، فنخبره بما وجدنا عليه هذا الامر وندعوه إلى الحق. </w:t>
      </w:r>
    </w:p>
    <w:p w:rsidR="00ED24C1" w:rsidRDefault="00ED24C1" w:rsidP="00ED24C1">
      <w:pPr>
        <w:pStyle w:val="libNormal"/>
        <w:rPr>
          <w:rtl/>
        </w:rPr>
      </w:pPr>
      <w:r w:rsidRPr="00067003">
        <w:rPr>
          <w:rtl/>
        </w:rPr>
        <w:t xml:space="preserve">فقال له عمر: الحمد لله الذي هداك - أيها الرجل - إلى الحق وهدى من معك إليه، غير أنه يجب أن تعلم أن علم النبوة في أهل بيت صاحبها، والامر من بعده لمن خاطبت أولا برضا الامة واصطلاحها عليه، وتخبر صاحبك بذلك وتدعوه إلى طاعة الخليفة. فقال: قد عرفت - أيها الرجل - وأنا على يقين من أمري فيما أسررت وأعلنت. </w:t>
      </w:r>
    </w:p>
    <w:p w:rsidR="00ED24C1" w:rsidRDefault="00ED24C1" w:rsidP="00ED24C1">
      <w:pPr>
        <w:pStyle w:val="libNormal"/>
        <w:rPr>
          <w:rtl/>
        </w:rPr>
      </w:pPr>
      <w:r w:rsidRPr="00067003">
        <w:rPr>
          <w:rtl/>
        </w:rPr>
        <w:t xml:space="preserve">وانصرف الناس وتقدم عمر ألا يذكر ذلك المقام من بعد، وتوعد على من ذكره بالعقاب، وقال: أما والله لولا أنني أخاف أن يقول الناس: قتل مسلما، لقتلت هذا الشيخ ومن معه، فإني اظن أنهم شياطين أرادوا الافساد على هذه الامة وايقاع الفرقة بينها. </w:t>
      </w:r>
    </w:p>
    <w:p w:rsidR="00ED24C1" w:rsidRDefault="00ED24C1" w:rsidP="00ED24C1">
      <w:pPr>
        <w:pStyle w:val="libNormal"/>
        <w:rPr>
          <w:rtl/>
        </w:rPr>
      </w:pPr>
      <w:r w:rsidRPr="00067003">
        <w:rPr>
          <w:rtl/>
        </w:rPr>
        <w:t xml:space="preserve">فقال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لي: يا سلمان، اما ترى كيف يظهر الله الحجة لاوليائه، وما يزيد بذلك قومنا عنا إلا نفورا</w:t>
      </w:r>
      <w:r>
        <w:rPr>
          <w:rFonts w:hint="cs"/>
          <w:rtl/>
        </w:rPr>
        <w:t>ً</w:t>
      </w:r>
      <w:r>
        <w:rPr>
          <w:rtl/>
        </w:rPr>
        <w:t>!</w:t>
      </w:r>
      <w:r w:rsidRPr="00067003">
        <w:rPr>
          <w:rtl/>
        </w:rPr>
        <w:t xml:space="preserve"> </w:t>
      </w:r>
    </w:p>
    <w:p w:rsidR="00ED24C1" w:rsidRPr="00067003" w:rsidRDefault="00ED24C1" w:rsidP="00ED24C1">
      <w:pPr>
        <w:pStyle w:val="libNormal"/>
        <w:rPr>
          <w:rtl/>
        </w:rPr>
      </w:pPr>
      <w:bookmarkStart w:id="507" w:name="_Toc356989303"/>
      <w:r w:rsidRPr="00B12DF9">
        <w:rPr>
          <w:rStyle w:val="Heading2Char"/>
          <w:rtl/>
        </w:rPr>
        <w:t>383</w:t>
      </w:r>
      <w:r w:rsidR="003E5577">
        <w:rPr>
          <w:rStyle w:val="Heading2Char"/>
          <w:rtl/>
        </w:rPr>
        <w:t>/</w:t>
      </w:r>
      <w:r w:rsidRPr="00B12DF9">
        <w:rPr>
          <w:rStyle w:val="Heading2Char"/>
          <w:rtl/>
        </w:rPr>
        <w:t>33 -</w:t>
      </w:r>
      <w:bookmarkEnd w:id="507"/>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خالد، قال: </w:t>
      </w:r>
      <w:r>
        <w:rPr>
          <w:rtl/>
        </w:rPr>
        <w:t>حدّثنا أبو</w:t>
      </w:r>
      <w:r w:rsidRPr="00067003">
        <w:rPr>
          <w:rtl/>
        </w:rPr>
        <w:t xml:space="preserve">الحسين العباس بن المغيرة الجوهري، قال: </w:t>
      </w:r>
      <w:r>
        <w:rPr>
          <w:rtl/>
        </w:rPr>
        <w:t>حدّثنا</w:t>
      </w:r>
      <w:r w:rsidRPr="00067003">
        <w:rPr>
          <w:rtl/>
        </w:rPr>
        <w:t xml:space="preserve"> أحمد بن منصور الرمادي، قال: </w:t>
      </w:r>
      <w:r>
        <w:rPr>
          <w:rtl/>
        </w:rPr>
        <w:t>حدّثنا</w:t>
      </w:r>
      <w:r w:rsidRPr="00067003">
        <w:rPr>
          <w:rtl/>
        </w:rPr>
        <w:t xml:space="preserve"> عبد الرزاق، قال: أخبرنا معمر، عن قتادة، عن نصر بن عاصم الليثي، عن خالد بن خالد اليشكري، قال: خرجت سنة فتح تستر</w:t>
      </w:r>
      <w:r>
        <w:rPr>
          <w:rtl/>
        </w:rPr>
        <w:t xml:space="preserve"> حتّى </w:t>
      </w:r>
      <w:r w:rsidRPr="00067003">
        <w:rPr>
          <w:rtl/>
        </w:rPr>
        <w:t>قدمت الكوفة،</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فدخلت المسجد، فإذا أنا بحلقتن فيها رجل جهم </w:t>
      </w:r>
      <w:r w:rsidRPr="00063C0F">
        <w:rPr>
          <w:rStyle w:val="libFootnotenumChar"/>
          <w:rtl/>
        </w:rPr>
        <w:t>(1)</w:t>
      </w:r>
      <w:r w:rsidRPr="00067003">
        <w:rPr>
          <w:rtl/>
        </w:rPr>
        <w:t xml:space="preserve"> من الرجال فقلت: من هذا</w:t>
      </w:r>
      <w:r>
        <w:rPr>
          <w:rtl/>
        </w:rPr>
        <w:t>؟</w:t>
      </w:r>
      <w:r w:rsidRPr="00067003">
        <w:rPr>
          <w:rtl/>
        </w:rPr>
        <w:t xml:space="preserve"> فقال القوم: أما تعرفه</w:t>
      </w:r>
      <w:r>
        <w:rPr>
          <w:rtl/>
        </w:rPr>
        <w:t>؟</w:t>
      </w:r>
      <w:r w:rsidRPr="00067003">
        <w:rPr>
          <w:rtl/>
        </w:rPr>
        <w:t xml:space="preserve"> قلت: لا. قالوا: هذا حذيفة بن اليمان صاحب رسول الله </w:t>
      </w:r>
      <w:r w:rsidR="003E5577" w:rsidRPr="003E5577">
        <w:rPr>
          <w:rStyle w:val="libAlaemChar"/>
          <w:rtl/>
        </w:rPr>
        <w:t>صلى‌الله‌عليه‌وآله‌وسلم</w:t>
      </w:r>
      <w:r w:rsidRPr="00067003">
        <w:rPr>
          <w:rtl/>
        </w:rPr>
        <w:t xml:space="preserve">. </w:t>
      </w:r>
    </w:p>
    <w:p w:rsidR="00ED24C1" w:rsidRDefault="00ED24C1" w:rsidP="00ED24C1">
      <w:pPr>
        <w:pStyle w:val="libNormal"/>
        <w:tabs>
          <w:tab w:val="left" w:pos="2409"/>
        </w:tabs>
        <w:rPr>
          <w:rtl/>
        </w:rPr>
      </w:pPr>
      <w:r w:rsidRPr="00067003">
        <w:rPr>
          <w:rtl/>
        </w:rPr>
        <w:t xml:space="preserve">قال. فقعدت إليه فحدث القوم، فقال: إن الناس كانوا يسألون رسول الله </w:t>
      </w:r>
      <w:r w:rsidR="003E5577" w:rsidRPr="003E5577">
        <w:rPr>
          <w:rStyle w:val="libAlaemChar"/>
          <w:rFonts w:hint="cs"/>
          <w:rtl/>
        </w:rPr>
        <w:t>صلى‌الله‌عليه‌وآله‌وسلم</w:t>
      </w:r>
      <w:r w:rsidRPr="00067003">
        <w:rPr>
          <w:rtl/>
        </w:rPr>
        <w:t xml:space="preserve"> عن الخير، وكنت أساله عن الشر، فانكر ذلك القوم عليه، فقال: سأحدثكم بما أنكرتم: أنه جاء أمر الاسلام، فجاء أمر ليس كامر الجاهلية، وكنت أعطيت من القران فقها، وكانوا يجيئون فيسألون</w:t>
      </w:r>
      <w:r>
        <w:rPr>
          <w:rtl/>
        </w:rPr>
        <w:t xml:space="preserve"> النبيّ </w:t>
      </w:r>
      <w:r w:rsidR="003E5577" w:rsidRPr="003E5577">
        <w:rPr>
          <w:rStyle w:val="libAlaemChar"/>
          <w:rtl/>
        </w:rPr>
        <w:t>صلى‌الله‌عليه‌وآله‌وسلم</w:t>
      </w:r>
      <w:r w:rsidRPr="00067003">
        <w:rPr>
          <w:rtl/>
        </w:rPr>
        <w:t xml:space="preserve"> فقلت أنا: يا رسول الله، أيكون بعد هذا الخير شر</w:t>
      </w:r>
      <w:r>
        <w:rPr>
          <w:rtl/>
        </w:rPr>
        <w:t>؟</w:t>
      </w:r>
      <w:r w:rsidRPr="00067003">
        <w:rPr>
          <w:rtl/>
        </w:rPr>
        <w:t xml:space="preserve"> قال: نعم. قلت: فما العصمة منه. قال: السيف. قال: قلت: وهل بعد السيف بقية</w:t>
      </w:r>
      <w:r>
        <w:rPr>
          <w:rtl/>
        </w:rPr>
        <w:t>؟</w:t>
      </w:r>
      <w:r w:rsidRPr="00067003">
        <w:rPr>
          <w:rtl/>
        </w:rPr>
        <w:t xml:space="preserve"> قال: نعم، تكون إمارة على إقذاء وهدنة على دخن. قال: قلت: ثم ماذا</w:t>
      </w:r>
      <w:r>
        <w:rPr>
          <w:rtl/>
        </w:rPr>
        <w:t>؟</w:t>
      </w:r>
      <w:r w:rsidRPr="00067003">
        <w:rPr>
          <w:rtl/>
        </w:rPr>
        <w:t xml:space="preserve"> قال: ثم تفشو دعاة الضلالة، فإن رأيت يومئذ خليفة عدل فالزمه، والا فمت عاضا على جذل شجرة </w:t>
      </w:r>
      <w:r w:rsidRPr="00063C0F">
        <w:rPr>
          <w:rStyle w:val="libFootnotenumChar"/>
          <w:rtl/>
        </w:rPr>
        <w:t>(2)</w:t>
      </w:r>
      <w:r w:rsidRPr="00067003">
        <w:rPr>
          <w:rtl/>
        </w:rPr>
        <w:t xml:space="preserve">. </w:t>
      </w:r>
    </w:p>
    <w:p w:rsidR="00ED24C1" w:rsidRDefault="00ED24C1" w:rsidP="00ED24C1">
      <w:pPr>
        <w:pStyle w:val="libNormal"/>
        <w:rPr>
          <w:rtl/>
        </w:rPr>
      </w:pPr>
      <w:bookmarkStart w:id="508" w:name="_Toc356989304"/>
      <w:r w:rsidRPr="00B12DF9">
        <w:rPr>
          <w:rStyle w:val="Heading2Char"/>
          <w:rtl/>
        </w:rPr>
        <w:t>384</w:t>
      </w:r>
      <w:r w:rsidR="003E5577">
        <w:rPr>
          <w:rStyle w:val="Heading2Char"/>
          <w:rtl/>
        </w:rPr>
        <w:t>/</w:t>
      </w:r>
      <w:r w:rsidRPr="00B12DF9">
        <w:rPr>
          <w:rStyle w:val="Heading2Char"/>
          <w:rtl/>
        </w:rPr>
        <w:t>34 -</w:t>
      </w:r>
      <w:bookmarkEnd w:id="508"/>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أبوعبدالله</w:t>
      </w:r>
      <w:r w:rsidRPr="00067003">
        <w:rPr>
          <w:rtl/>
        </w:rPr>
        <w:t xml:space="preserve"> الحسين بن أحمد بن المغيرة، قال: </w:t>
      </w:r>
      <w:r>
        <w:rPr>
          <w:rtl/>
        </w:rPr>
        <w:t>حدّثنا أبو</w:t>
      </w:r>
      <w:r w:rsidRPr="00067003">
        <w:rPr>
          <w:rtl/>
        </w:rPr>
        <w:t xml:space="preserve">أحمد حيدر بن </w:t>
      </w:r>
      <w:r>
        <w:rPr>
          <w:rtl/>
        </w:rPr>
        <w:t>محمّد</w:t>
      </w:r>
      <w:r w:rsidRPr="00067003">
        <w:rPr>
          <w:rtl/>
        </w:rPr>
        <w:t xml:space="preserve">، قال: </w:t>
      </w:r>
      <w:r>
        <w:rPr>
          <w:rtl/>
        </w:rPr>
        <w:t>حدّثنا أبو</w:t>
      </w:r>
      <w:r w:rsidRPr="00067003">
        <w:rPr>
          <w:rtl/>
        </w:rPr>
        <w:t xml:space="preserve">عمرو </w:t>
      </w:r>
      <w:r>
        <w:rPr>
          <w:rtl/>
        </w:rPr>
        <w:t>محمّد</w:t>
      </w:r>
      <w:r w:rsidRPr="00067003">
        <w:rPr>
          <w:rtl/>
        </w:rPr>
        <w:t xml:space="preserve"> ابن عمر الكشي، قال: </w:t>
      </w:r>
      <w:r>
        <w:rPr>
          <w:rtl/>
        </w:rPr>
        <w:t>حدّثنا</w:t>
      </w:r>
      <w:r w:rsidRPr="00067003">
        <w:rPr>
          <w:rtl/>
        </w:rPr>
        <w:t xml:space="preserve"> جعفر بن أحمد، عن أيوب بن نوح، عن نوح بن دراج، عن إبراهيم المخارقي، قال: وصفت لابي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ديني فقلت: أشهد أن لا إله إلا الله وحده لا شريك له، وأن </w:t>
      </w:r>
      <w:r>
        <w:rPr>
          <w:rtl/>
        </w:rPr>
        <w:t>محمّد</w:t>
      </w:r>
      <w:r w:rsidRPr="00067003">
        <w:rPr>
          <w:rtl/>
        </w:rPr>
        <w:t xml:space="preserve">ا </w:t>
      </w:r>
      <w:r w:rsidR="003E5577" w:rsidRPr="003E5577">
        <w:rPr>
          <w:rStyle w:val="libAlaemChar"/>
          <w:rtl/>
        </w:rPr>
        <w:t>صلى‌الله‌عليه‌وآله‌وسلم</w:t>
      </w:r>
      <w:r w:rsidRPr="00067003">
        <w:rPr>
          <w:rtl/>
        </w:rPr>
        <w:t xml:space="preserve"> رسول الله، وأن عليا إمام عدل بعده، ثم الحسن والحسين، ثم </w:t>
      </w:r>
      <w:r>
        <w:rPr>
          <w:rtl/>
        </w:rPr>
        <w:t>عليّ بن</w:t>
      </w:r>
      <w:r w:rsidRPr="00067003">
        <w:rPr>
          <w:rtl/>
        </w:rPr>
        <w:t xml:space="preserve"> الحسين، ثم </w:t>
      </w:r>
      <w:r>
        <w:rPr>
          <w:rtl/>
        </w:rPr>
        <w:t>محمّد</w:t>
      </w:r>
      <w:r w:rsidRPr="00067003">
        <w:rPr>
          <w:rtl/>
        </w:rPr>
        <w:t xml:space="preserve"> بن علي، ثم أنت. </w:t>
      </w:r>
    </w:p>
    <w:p w:rsidR="00ED24C1" w:rsidRDefault="00ED24C1" w:rsidP="00ED24C1">
      <w:pPr>
        <w:pStyle w:val="libNormal"/>
        <w:rPr>
          <w:rtl/>
        </w:rPr>
      </w:pPr>
      <w:r w:rsidRPr="00067003">
        <w:rPr>
          <w:rtl/>
        </w:rPr>
        <w:t xml:space="preserve">فقال: رحمك الله. ثم قال: اتقوا الله، اتقوا الله، اتقوا الله، عليكم بالورع وصدق الحديث، وأداء الامانة، وعفة البطن والفرج، تكونوا معنا بالرفيق الاعلى. </w:t>
      </w:r>
    </w:p>
    <w:p w:rsidR="00ED24C1" w:rsidRPr="00067003" w:rsidRDefault="00ED24C1" w:rsidP="00ED24C1">
      <w:pPr>
        <w:pStyle w:val="libNormal"/>
        <w:rPr>
          <w:rtl/>
        </w:rPr>
      </w:pPr>
      <w:bookmarkStart w:id="509" w:name="_Toc356989305"/>
      <w:r w:rsidRPr="00B12DF9">
        <w:rPr>
          <w:rStyle w:val="Heading2Char"/>
          <w:rtl/>
        </w:rPr>
        <w:t>385</w:t>
      </w:r>
      <w:r w:rsidR="003E5577">
        <w:rPr>
          <w:rStyle w:val="Heading2Char"/>
          <w:rtl/>
        </w:rPr>
        <w:t>/</w:t>
      </w:r>
      <w:r w:rsidRPr="00B12DF9">
        <w:rPr>
          <w:rStyle w:val="Heading2Char"/>
          <w:rtl/>
        </w:rPr>
        <w:t>35 -</w:t>
      </w:r>
      <w:bookmarkEnd w:id="509"/>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أبوبكر</w:t>
      </w:r>
      <w:r w:rsidRPr="00067003">
        <w:rPr>
          <w:rtl/>
        </w:rPr>
        <w:t xml:space="preserve"> </w:t>
      </w:r>
      <w:r>
        <w:rPr>
          <w:rtl/>
        </w:rPr>
        <w:t>محمّد</w:t>
      </w:r>
      <w:r w:rsidRPr="00067003">
        <w:rPr>
          <w:rtl/>
        </w:rPr>
        <w:t xml:space="preserve"> بن عمر</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الجهم: الكريه الوجه، وتطلق على الوجه الغليظ المجتمع. </w:t>
      </w:r>
    </w:p>
    <w:p w:rsidR="00ED24C1" w:rsidRPr="00067003" w:rsidRDefault="00ED24C1" w:rsidP="00ED24C1">
      <w:pPr>
        <w:pStyle w:val="libFootnote0"/>
        <w:rPr>
          <w:rtl/>
        </w:rPr>
      </w:pPr>
      <w:r w:rsidRPr="00067003">
        <w:rPr>
          <w:rtl/>
        </w:rPr>
        <w:t>(2) جذل الشجرة: في أصلها.</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الجعابي، قال: </w:t>
      </w:r>
      <w:r>
        <w:rPr>
          <w:rtl/>
        </w:rPr>
        <w:t>حدّثنا أبو</w:t>
      </w:r>
      <w:r w:rsidRPr="00067003">
        <w:rPr>
          <w:rtl/>
        </w:rPr>
        <w:t xml:space="preserve">العباس أحمد بن </w:t>
      </w:r>
      <w:r>
        <w:rPr>
          <w:rtl/>
        </w:rPr>
        <w:t>محمّد</w:t>
      </w:r>
      <w:r w:rsidRPr="00067003">
        <w:rPr>
          <w:rtl/>
        </w:rPr>
        <w:t xml:space="preserve"> بن سعيد، قال: أخبرنا يعقوب بن زياد قراءة عليه، قال: </w:t>
      </w:r>
      <w:r>
        <w:rPr>
          <w:rtl/>
        </w:rPr>
        <w:t>حدّثنا</w:t>
      </w:r>
      <w:r w:rsidRPr="00067003">
        <w:rPr>
          <w:rtl/>
        </w:rPr>
        <w:t xml:space="preserve"> إسماعيل بن </w:t>
      </w:r>
      <w:r>
        <w:rPr>
          <w:rtl/>
        </w:rPr>
        <w:t>محمّد</w:t>
      </w:r>
      <w:r w:rsidRPr="00067003">
        <w:rPr>
          <w:rtl/>
        </w:rPr>
        <w:t xml:space="preserve"> بن إسحاق بن جعفر بن </w:t>
      </w:r>
      <w:r>
        <w:rPr>
          <w:rtl/>
        </w:rPr>
        <w:t>محمّد</w:t>
      </w:r>
      <w:r w:rsidRPr="00067003">
        <w:rPr>
          <w:rtl/>
        </w:rPr>
        <w:t xml:space="preserve">، قال: حدثني أبي، عن جدي إسحاق بن جعفر، عن أخيه موسى بن جعفر </w:t>
      </w:r>
      <w:r w:rsidR="003E5577" w:rsidRPr="003E5577">
        <w:rPr>
          <w:rStyle w:val="libAlaemChar"/>
          <w:rtl/>
        </w:rPr>
        <w:t>عليه‌السلام</w:t>
      </w:r>
      <w:r w:rsidRPr="00067003">
        <w:rPr>
          <w:rtl/>
        </w:rPr>
        <w:t xml:space="preserve">، قال: سمعت أبي جعفر بن </w:t>
      </w:r>
      <w:r>
        <w:rPr>
          <w:rtl/>
        </w:rPr>
        <w:t>محمّد</w:t>
      </w:r>
      <w:r w:rsidRPr="00067003">
        <w:rPr>
          <w:rtl/>
        </w:rPr>
        <w:t xml:space="preserve"> </w:t>
      </w:r>
      <w:r w:rsidR="003E5577" w:rsidRPr="003E5577">
        <w:rPr>
          <w:rStyle w:val="libAlaemChar"/>
          <w:rtl/>
        </w:rPr>
        <w:t>عليه‌السلام</w:t>
      </w:r>
      <w:r w:rsidRPr="00067003">
        <w:rPr>
          <w:rtl/>
        </w:rPr>
        <w:t xml:space="preserve"> يقول: أحسن من الصدق قائله، وخير من الخير فاعله. </w:t>
      </w:r>
    </w:p>
    <w:p w:rsidR="00ED24C1" w:rsidRDefault="00ED24C1" w:rsidP="00ED24C1">
      <w:pPr>
        <w:pStyle w:val="libNormal"/>
        <w:rPr>
          <w:rtl/>
        </w:rPr>
      </w:pPr>
      <w:bookmarkStart w:id="510" w:name="_Toc356989306"/>
      <w:r w:rsidRPr="00B12DF9">
        <w:rPr>
          <w:rStyle w:val="Heading2Char"/>
          <w:rtl/>
        </w:rPr>
        <w:t>386</w:t>
      </w:r>
      <w:r w:rsidR="003E5577">
        <w:rPr>
          <w:rStyle w:val="Heading2Char"/>
          <w:rtl/>
        </w:rPr>
        <w:t>/</w:t>
      </w:r>
      <w:r w:rsidRPr="00B12DF9">
        <w:rPr>
          <w:rStyle w:val="Heading2Char"/>
          <w:rtl/>
        </w:rPr>
        <w:t>36 -</w:t>
      </w:r>
      <w:bookmarkEnd w:id="510"/>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 الجعابي، قال: </w:t>
      </w:r>
      <w:r>
        <w:rPr>
          <w:rtl/>
        </w:rPr>
        <w:t>حدّثنا أبوالحسن عليّ بن</w:t>
      </w:r>
      <w:r w:rsidRPr="00067003">
        <w:rPr>
          <w:rtl/>
        </w:rPr>
        <w:t xml:space="preserve"> سعيد المقرئ، قال: </w:t>
      </w:r>
      <w:r>
        <w:rPr>
          <w:rtl/>
        </w:rPr>
        <w:t>حدّثنا</w:t>
      </w:r>
      <w:r w:rsidRPr="00067003">
        <w:rPr>
          <w:rtl/>
        </w:rPr>
        <w:t xml:space="preserve"> </w:t>
      </w:r>
      <w:r>
        <w:rPr>
          <w:rtl/>
        </w:rPr>
        <w:t xml:space="preserve">عبدالرحمن </w:t>
      </w:r>
      <w:r w:rsidRPr="00067003">
        <w:rPr>
          <w:rtl/>
        </w:rPr>
        <w:t xml:space="preserve">بن </w:t>
      </w:r>
      <w:r>
        <w:rPr>
          <w:rtl/>
        </w:rPr>
        <w:t>محمّد</w:t>
      </w:r>
      <w:r w:rsidRPr="00067003">
        <w:rPr>
          <w:rtl/>
        </w:rPr>
        <w:t xml:space="preserve"> بن أبي هاشم، قال: حدثني يحيى بن الحسين، عن سعد بن طريف، عن الاصبغ بن نباتة، عن سلمان الفارسي </w:t>
      </w:r>
      <w:r w:rsidR="003E5577" w:rsidRPr="003E5577">
        <w:rPr>
          <w:rStyle w:val="libAlaemChar"/>
          <w:rtl/>
        </w:rPr>
        <w:t>رضي‌الله‌عنه</w:t>
      </w:r>
      <w:r w:rsidRPr="00067003">
        <w:rPr>
          <w:rtl/>
        </w:rPr>
        <w:t xml:space="preserve">، قال: سمعت رسول الله </w:t>
      </w:r>
      <w:r w:rsidR="003E5577" w:rsidRPr="003E5577">
        <w:rPr>
          <w:rStyle w:val="libAlaemChar"/>
          <w:rtl/>
        </w:rPr>
        <w:t>صلى‌الله‌عليه‌وآله‌وسلم</w:t>
      </w:r>
      <w:r w:rsidRPr="00067003">
        <w:rPr>
          <w:rtl/>
        </w:rPr>
        <w:t xml:space="preserve"> يقول: يا معشر المهاجرين والانصار، ألا أدلكم على ما أن تمسكتم به لن تضلوا بعدي أبدا</w:t>
      </w:r>
      <w:r>
        <w:rPr>
          <w:rtl/>
        </w:rPr>
        <w:t>؟</w:t>
      </w:r>
      <w:r w:rsidRPr="00067003">
        <w:rPr>
          <w:rtl/>
        </w:rPr>
        <w:t xml:space="preserve"> قالوا: بلى، يا رسول الله. قال: هذا علي أخي ووزيري ووارثي وخليفتي إمامكم، فأحبوه لحبي، وأكرموه لكرامتي، فإن جبرئيل أمرني أن أقول لكم ما قلت. </w:t>
      </w:r>
    </w:p>
    <w:p w:rsidR="00ED24C1" w:rsidRDefault="00ED24C1" w:rsidP="00ED24C1">
      <w:pPr>
        <w:pStyle w:val="libNormal"/>
        <w:rPr>
          <w:rtl/>
        </w:rPr>
      </w:pPr>
      <w:bookmarkStart w:id="511" w:name="_Toc356989307"/>
      <w:r w:rsidRPr="00B12DF9">
        <w:rPr>
          <w:rStyle w:val="Heading2Char"/>
          <w:rtl/>
        </w:rPr>
        <w:t>387</w:t>
      </w:r>
      <w:r w:rsidR="003E5577">
        <w:rPr>
          <w:rStyle w:val="Heading2Char"/>
          <w:rtl/>
        </w:rPr>
        <w:t>/</w:t>
      </w:r>
      <w:r w:rsidRPr="00B12DF9">
        <w:rPr>
          <w:rStyle w:val="Heading2Char"/>
          <w:rtl/>
        </w:rPr>
        <w:t>37 -</w:t>
      </w:r>
      <w:bookmarkEnd w:id="511"/>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نصر </w:t>
      </w:r>
      <w:r>
        <w:rPr>
          <w:rtl/>
        </w:rPr>
        <w:t>محمّد</w:t>
      </w:r>
      <w:r w:rsidRPr="00067003">
        <w:rPr>
          <w:rtl/>
        </w:rPr>
        <w:t xml:space="preserve"> بن الحسين المقرئ، قال: </w:t>
      </w:r>
      <w:r>
        <w:rPr>
          <w:rtl/>
        </w:rPr>
        <w:t>حدّثنا</w:t>
      </w:r>
      <w:r w:rsidRPr="00067003">
        <w:rPr>
          <w:rtl/>
        </w:rPr>
        <w:t xml:space="preserve"> </w:t>
      </w:r>
      <w:r>
        <w:rPr>
          <w:rtl/>
        </w:rPr>
        <w:t>عليّ بن</w:t>
      </w:r>
      <w:r w:rsidRPr="00067003">
        <w:rPr>
          <w:rtl/>
        </w:rPr>
        <w:t xml:space="preserve"> العباس، قال: </w:t>
      </w:r>
      <w:r>
        <w:rPr>
          <w:rtl/>
        </w:rPr>
        <w:t>حدّثنا</w:t>
      </w:r>
      <w:r w:rsidRPr="00067003">
        <w:rPr>
          <w:rtl/>
        </w:rPr>
        <w:t xml:space="preserve"> الحسين بن بشر الاسدي، قال: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سليمان، قال: </w:t>
      </w:r>
      <w:r>
        <w:rPr>
          <w:rtl/>
        </w:rPr>
        <w:t>حدّثنا</w:t>
      </w:r>
      <w:r w:rsidRPr="00067003">
        <w:rPr>
          <w:rtl/>
        </w:rPr>
        <w:t xml:space="preserve"> حنان بن سدير الصيرفي، قال: </w:t>
      </w:r>
      <w:r>
        <w:rPr>
          <w:rtl/>
        </w:rPr>
        <w:t>حدّثنا</w:t>
      </w:r>
      <w:r w:rsidRPr="00067003">
        <w:rPr>
          <w:rtl/>
        </w:rPr>
        <w:t xml:space="preserve"> أبي، قال: حدثني </w:t>
      </w:r>
      <w:r>
        <w:rPr>
          <w:rtl/>
        </w:rPr>
        <w:t>محمّد</w:t>
      </w:r>
      <w:r w:rsidRPr="00067003">
        <w:rPr>
          <w:rtl/>
        </w:rPr>
        <w:t xml:space="preserve"> </w:t>
      </w:r>
      <w:r>
        <w:rPr>
          <w:rtl/>
        </w:rPr>
        <w:t>بن عليّ بن</w:t>
      </w:r>
      <w:r w:rsidRPr="00067003">
        <w:rPr>
          <w:rtl/>
        </w:rPr>
        <w:t xml:space="preserve"> الحسين </w:t>
      </w:r>
      <w:r w:rsidR="003E5577" w:rsidRPr="003E5577">
        <w:rPr>
          <w:rStyle w:val="libAlaemChar"/>
          <w:rtl/>
        </w:rPr>
        <w:t>عليهم‌السلام</w:t>
      </w:r>
      <w:r w:rsidRPr="00067003">
        <w:rPr>
          <w:rtl/>
        </w:rPr>
        <w:t>، قال: كان</w:t>
      </w:r>
      <w:r>
        <w:rPr>
          <w:rtl/>
        </w:rPr>
        <w:t xml:space="preserve"> النبيّ </w:t>
      </w:r>
      <w:r w:rsidR="003E5577" w:rsidRPr="003E5577">
        <w:rPr>
          <w:rStyle w:val="libAlaemChar"/>
          <w:rtl/>
        </w:rPr>
        <w:t>صلى‌الله‌عليه‌وآله‌وسلم</w:t>
      </w:r>
      <w:r w:rsidRPr="00067003">
        <w:rPr>
          <w:rtl/>
        </w:rPr>
        <w:t xml:space="preserve"> جالسا في مسجده، فجاء </w:t>
      </w:r>
      <w:r>
        <w:rPr>
          <w:rtl/>
        </w:rPr>
        <w:t xml:space="preserve">عليّ </w:t>
      </w:r>
      <w:r w:rsidR="003E5577" w:rsidRPr="003E5577">
        <w:rPr>
          <w:rStyle w:val="libAlaemChar"/>
          <w:rtl/>
        </w:rPr>
        <w:t>عليه‌السلام</w:t>
      </w:r>
      <w:r w:rsidRPr="00067003">
        <w:rPr>
          <w:rtl/>
        </w:rPr>
        <w:t xml:space="preserve"> فسلم وجلس، ثم جاء الحسن </w:t>
      </w:r>
      <w:r>
        <w:rPr>
          <w:rtl/>
        </w:rPr>
        <w:t xml:space="preserve">بن عليّ </w:t>
      </w:r>
      <w:r w:rsidR="003E5577" w:rsidRPr="003E5577">
        <w:rPr>
          <w:rStyle w:val="libAlaemChar"/>
          <w:rtl/>
        </w:rPr>
        <w:t>عليه‌السلام</w:t>
      </w:r>
      <w:r w:rsidRPr="00067003">
        <w:rPr>
          <w:rtl/>
        </w:rPr>
        <w:t xml:space="preserve"> فأخذه</w:t>
      </w:r>
      <w:r>
        <w:rPr>
          <w:rtl/>
        </w:rPr>
        <w:t xml:space="preserve"> النبيّ </w:t>
      </w:r>
      <w:r w:rsidR="003E5577" w:rsidRPr="003E5577">
        <w:rPr>
          <w:rStyle w:val="libAlaemChar"/>
          <w:rtl/>
        </w:rPr>
        <w:t>صلى‌الله‌عليه‌وآله‌وسلم</w:t>
      </w:r>
      <w:r w:rsidRPr="00067003">
        <w:rPr>
          <w:rtl/>
        </w:rPr>
        <w:t xml:space="preserve"> وأجلسه في حجره وضمه إليه وقبله، ثم قال له: اذهب فاجلس مع أبيك، ثم جاء الحسين </w:t>
      </w:r>
      <w:r w:rsidR="003E5577" w:rsidRPr="003E5577">
        <w:rPr>
          <w:rStyle w:val="libAlaemChar"/>
          <w:rtl/>
        </w:rPr>
        <w:t>عليه‌السلام</w:t>
      </w:r>
      <w:r w:rsidRPr="00067003">
        <w:rPr>
          <w:rtl/>
        </w:rPr>
        <w:t xml:space="preserve"> ففعل</w:t>
      </w:r>
      <w:r>
        <w:rPr>
          <w:rtl/>
        </w:rPr>
        <w:t xml:space="preserve"> النبيّ </w:t>
      </w:r>
      <w:r w:rsidR="003E5577" w:rsidRPr="003E5577">
        <w:rPr>
          <w:rStyle w:val="libAlaemChar"/>
          <w:rtl/>
        </w:rPr>
        <w:t>صلى‌الله‌عليه‌وآله‌وسلم</w:t>
      </w:r>
      <w:r w:rsidRPr="00067003">
        <w:rPr>
          <w:rtl/>
        </w:rPr>
        <w:t xml:space="preserve"> مثل ذلك، وقال له: اجلس مع أبيك، إذ دخل رجل المسجد فسلم على</w:t>
      </w:r>
      <w:r>
        <w:rPr>
          <w:rtl/>
        </w:rPr>
        <w:t xml:space="preserve"> النبيّ </w:t>
      </w:r>
      <w:r w:rsidR="003E5577" w:rsidRPr="003E5577">
        <w:rPr>
          <w:rStyle w:val="libAlaemChar"/>
          <w:rFonts w:hint="cs"/>
          <w:rtl/>
        </w:rPr>
        <w:t>صلى‌الله‌عليه‌وآله‌وسلم</w:t>
      </w:r>
      <w:r w:rsidRPr="00067003">
        <w:rPr>
          <w:rtl/>
        </w:rPr>
        <w:t xml:space="preserve"> خاصة، وأعرض عن علي والحسن والحسين </w:t>
      </w:r>
      <w:r w:rsidR="003E5577" w:rsidRPr="003E5577">
        <w:rPr>
          <w:rStyle w:val="libAlaemChar"/>
          <w:rtl/>
        </w:rPr>
        <w:t>عليهم‌السلام</w:t>
      </w:r>
      <w:r w:rsidRPr="00067003">
        <w:rPr>
          <w:rtl/>
        </w:rPr>
        <w:t>، فقال له</w:t>
      </w:r>
      <w:r>
        <w:rPr>
          <w:rtl/>
        </w:rPr>
        <w:t xml:space="preserve"> النبيّ </w:t>
      </w:r>
      <w:r w:rsidR="003E5577" w:rsidRPr="003E5577">
        <w:rPr>
          <w:rStyle w:val="libAlaemChar"/>
          <w:rtl/>
        </w:rPr>
        <w:t>صلى‌الله‌عليه‌وآله‌وسلم</w:t>
      </w:r>
      <w:r w:rsidRPr="00067003">
        <w:rPr>
          <w:rtl/>
        </w:rPr>
        <w:t xml:space="preserve">: ما منعك أن تسلم على علي وولديه، فوالذي بعثني بالهدى ودين الحق، لقد رأيت الرحمة تنزل عليه وعلى ولديه. </w:t>
      </w:r>
    </w:p>
    <w:p w:rsidR="00ED24C1" w:rsidRPr="00067003" w:rsidRDefault="00ED24C1" w:rsidP="00ED24C1">
      <w:pPr>
        <w:pStyle w:val="libNormal"/>
        <w:rPr>
          <w:rtl/>
        </w:rPr>
      </w:pPr>
      <w:bookmarkStart w:id="512" w:name="_Toc356989308"/>
      <w:r w:rsidRPr="00B12DF9">
        <w:rPr>
          <w:rStyle w:val="Heading2Char"/>
          <w:rtl/>
        </w:rPr>
        <w:t>388</w:t>
      </w:r>
      <w:r w:rsidR="003E5577">
        <w:rPr>
          <w:rStyle w:val="Heading2Char"/>
          <w:rtl/>
        </w:rPr>
        <w:t>/</w:t>
      </w:r>
      <w:r w:rsidRPr="00B12DF9">
        <w:rPr>
          <w:rStyle w:val="Heading2Char"/>
          <w:rtl/>
        </w:rPr>
        <w:t>38 -</w:t>
      </w:r>
      <w:bookmarkEnd w:id="512"/>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بن </w:t>
      </w:r>
      <w:r>
        <w:rPr>
          <w:rtl/>
        </w:rPr>
        <w:t>محمّد</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 xml:space="preserve">ابن قولويه، عن أبيه، عن سعد بن </w:t>
      </w:r>
      <w:r>
        <w:rPr>
          <w:rtl/>
        </w:rPr>
        <w:t>عبدالله</w:t>
      </w:r>
      <w:r w:rsidRPr="00067003">
        <w:rPr>
          <w:rtl/>
        </w:rPr>
        <w:t xml:space="preserve">، عن أحمد بن </w:t>
      </w:r>
      <w:r>
        <w:rPr>
          <w:rtl/>
        </w:rPr>
        <w:t>محمّد</w:t>
      </w:r>
      <w:r w:rsidRPr="00067003">
        <w:rPr>
          <w:rtl/>
        </w:rPr>
        <w:t xml:space="preserve"> بن عيسى، عن يونس ابن عبد الرحمن، عن الحسن بن محبوب، عن أبي </w:t>
      </w:r>
      <w:r>
        <w:rPr>
          <w:rtl/>
        </w:rPr>
        <w:t>محمّد</w:t>
      </w:r>
      <w:r w:rsidRPr="00067003">
        <w:rPr>
          <w:rtl/>
        </w:rPr>
        <w:t xml:space="preserve"> الوابشي،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قال: إذا أحسن العبد المؤمن ضاعف الله عمله بكل حسنة سبع مائة ضعف، وذلك قوله (</w:t>
      </w:r>
      <w:r>
        <w:rPr>
          <w:rtl/>
        </w:rPr>
        <w:t>عزّوجلّ</w:t>
      </w:r>
      <w:r w:rsidRPr="00067003">
        <w:rPr>
          <w:rtl/>
        </w:rPr>
        <w:t xml:space="preserve">): </w:t>
      </w:r>
      <w:r w:rsidR="00871C06" w:rsidRPr="00871C06">
        <w:rPr>
          <w:rStyle w:val="libAlaemChar"/>
          <w:rFonts w:hint="cs"/>
          <w:rtl/>
        </w:rPr>
        <w:t>(</w:t>
      </w:r>
      <w:r w:rsidRPr="00521F46">
        <w:rPr>
          <w:rStyle w:val="libAieChar"/>
          <w:rtl/>
        </w:rPr>
        <w:t xml:space="preserve"> وَاللَّـهُ يُضَاعِفُ لِمَن يَشَاءُ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tabs>
          <w:tab w:val="left" w:pos="2409"/>
        </w:tabs>
        <w:rPr>
          <w:rtl/>
        </w:rPr>
      </w:pPr>
      <w:bookmarkStart w:id="513" w:name="_Toc356989309"/>
      <w:r w:rsidRPr="00B12DF9">
        <w:rPr>
          <w:rStyle w:val="Heading2Char"/>
          <w:rtl/>
        </w:rPr>
        <w:t>389</w:t>
      </w:r>
      <w:r w:rsidR="003E5577">
        <w:rPr>
          <w:rStyle w:val="Heading2Char"/>
          <w:rtl/>
        </w:rPr>
        <w:t>/</w:t>
      </w:r>
      <w:r w:rsidRPr="00B12DF9">
        <w:rPr>
          <w:rStyle w:val="Heading2Char"/>
          <w:rtl/>
        </w:rPr>
        <w:t>39 -</w:t>
      </w:r>
      <w:bookmarkEnd w:id="513"/>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جعفر بن </w:t>
      </w:r>
      <w:r>
        <w:rPr>
          <w:rtl/>
        </w:rPr>
        <w:t>محمّد</w:t>
      </w:r>
      <w:r w:rsidRPr="00067003">
        <w:rPr>
          <w:rtl/>
        </w:rPr>
        <w:t xml:space="preserve">، عن أبيه، عن سعد بن </w:t>
      </w:r>
      <w:r>
        <w:rPr>
          <w:rtl/>
        </w:rPr>
        <w:t>عبدالله</w:t>
      </w:r>
      <w:r w:rsidRPr="00067003">
        <w:rPr>
          <w:rtl/>
        </w:rPr>
        <w:t xml:space="preserve">، عن </w:t>
      </w:r>
      <w:r>
        <w:rPr>
          <w:rtl/>
        </w:rPr>
        <w:t>عليّ بن</w:t>
      </w:r>
      <w:r w:rsidRPr="00067003">
        <w:rPr>
          <w:rtl/>
        </w:rPr>
        <w:t xml:space="preserve"> عمر العطار، قال: دخلت على أبي الحسن العسكري </w:t>
      </w:r>
      <w:r w:rsidR="003E5577" w:rsidRPr="003E5577">
        <w:rPr>
          <w:rStyle w:val="libAlaemChar"/>
          <w:rtl/>
        </w:rPr>
        <w:t>عليه‌السلام</w:t>
      </w:r>
      <w:r w:rsidRPr="00067003">
        <w:rPr>
          <w:rtl/>
        </w:rPr>
        <w:t xml:space="preserve"> يوم الثلاثاء فقال: لم أرك أمس</w:t>
      </w:r>
      <w:r>
        <w:rPr>
          <w:rtl/>
        </w:rPr>
        <w:t>؟</w:t>
      </w:r>
      <w:r w:rsidRPr="00067003">
        <w:rPr>
          <w:rtl/>
        </w:rPr>
        <w:t xml:space="preserve"> قلت: كرهت الحركة في يوم الاثنين. قال: يا علي، من أحب أن يقيه الله شر يوم الاثنين فليقرأ في أول ركعة من صلاة الغداة </w:t>
      </w:r>
      <w:r w:rsidR="00871C06" w:rsidRPr="00871C06">
        <w:rPr>
          <w:rStyle w:val="libAlaemChar"/>
          <w:rFonts w:hint="cs"/>
          <w:rtl/>
        </w:rPr>
        <w:t>(</w:t>
      </w:r>
      <w:r w:rsidRPr="00521F46">
        <w:rPr>
          <w:rStyle w:val="libAieChar"/>
          <w:rtl/>
        </w:rPr>
        <w:t xml:space="preserve"> هَلْ أَتَىٰ عَلَى الْإِنسَانِ </w:t>
      </w:r>
      <w:r w:rsidR="00871C06" w:rsidRPr="00871C06">
        <w:rPr>
          <w:rStyle w:val="libAlaemChar"/>
          <w:rFonts w:hint="cs"/>
          <w:rtl/>
        </w:rPr>
        <w:t>)</w:t>
      </w:r>
      <w:r w:rsidRPr="00067003">
        <w:rPr>
          <w:rtl/>
        </w:rPr>
        <w:t xml:space="preserve"> ثم قرأ</w:t>
      </w:r>
      <w:r>
        <w:rPr>
          <w:rtl/>
        </w:rPr>
        <w:t xml:space="preserve"> أبوالحسن </w:t>
      </w:r>
      <w:r w:rsidR="003E5577" w:rsidRPr="003E5577">
        <w:rPr>
          <w:rStyle w:val="libAlaemChar"/>
          <w:rtl/>
        </w:rPr>
        <w:t>عليه‌السلام</w:t>
      </w:r>
      <w:r w:rsidRPr="00067003">
        <w:rPr>
          <w:rtl/>
        </w:rPr>
        <w:t xml:space="preserve">: </w:t>
      </w:r>
      <w:r w:rsidR="00871C06" w:rsidRPr="00871C06">
        <w:rPr>
          <w:rStyle w:val="libAlaemChar"/>
          <w:rFonts w:hint="cs"/>
          <w:rtl/>
        </w:rPr>
        <w:t>(</w:t>
      </w:r>
      <w:r w:rsidRPr="00521F46">
        <w:rPr>
          <w:rStyle w:val="libAieChar"/>
          <w:rtl/>
        </w:rPr>
        <w:t xml:space="preserve"> فَوَقَاهُمُ اللَّـهُ شَرَّ ذَٰلِكَ الْيَوْمِ وَلَقَّاهُمْ نَضْرَةً وَسُرُورًا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w:t>
      </w:r>
    </w:p>
    <w:p w:rsidR="00ED24C1" w:rsidRDefault="00ED24C1" w:rsidP="00ED24C1">
      <w:pPr>
        <w:pStyle w:val="libNormal"/>
        <w:rPr>
          <w:rtl/>
        </w:rPr>
      </w:pPr>
      <w:bookmarkStart w:id="514" w:name="_Toc356989310"/>
      <w:r w:rsidRPr="00B12DF9">
        <w:rPr>
          <w:rStyle w:val="Heading2Char"/>
          <w:rtl/>
        </w:rPr>
        <w:t>390</w:t>
      </w:r>
      <w:r w:rsidR="003E5577">
        <w:rPr>
          <w:rStyle w:val="Heading2Char"/>
          <w:rtl/>
        </w:rPr>
        <w:t>/</w:t>
      </w:r>
      <w:r w:rsidRPr="00B12DF9">
        <w:rPr>
          <w:rStyle w:val="Heading2Char"/>
          <w:rtl/>
        </w:rPr>
        <w:t>40 -</w:t>
      </w:r>
      <w:bookmarkEnd w:id="514"/>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بن </w:t>
      </w:r>
      <w:r>
        <w:rPr>
          <w:rtl/>
        </w:rPr>
        <w:t>محمّد</w:t>
      </w:r>
      <w:r w:rsidRPr="00067003">
        <w:rPr>
          <w:rtl/>
        </w:rPr>
        <w:t xml:space="preserve">، قال: حدثني القاسم بن </w:t>
      </w:r>
      <w:r>
        <w:rPr>
          <w:rtl/>
        </w:rPr>
        <w:t>محمّد</w:t>
      </w:r>
      <w:r w:rsidRPr="00067003">
        <w:rPr>
          <w:rtl/>
        </w:rPr>
        <w:t xml:space="preserve">، عن </w:t>
      </w:r>
      <w:r>
        <w:rPr>
          <w:rtl/>
        </w:rPr>
        <w:t>عليّ بن</w:t>
      </w:r>
      <w:r w:rsidRPr="00067003">
        <w:rPr>
          <w:rtl/>
        </w:rPr>
        <w:t xml:space="preserve"> إبراهيم، عن أبيه، عن جده، عن </w:t>
      </w:r>
      <w:r>
        <w:rPr>
          <w:rtl/>
        </w:rPr>
        <w:t>عبدالله</w:t>
      </w:r>
      <w:r w:rsidRPr="00067003">
        <w:rPr>
          <w:rtl/>
        </w:rPr>
        <w:t xml:space="preserve"> ابن حماد الانصاري، عن جميل بن دراج، عن معتب مولى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سمعته يقول لداود بن سرحان: يا داود، أبلغ موالي عني السلام، وأني أقول: رحم الله عبدا اجتمع مع اخر فتذاكرا أمرنا، فإن ثالثهما ملك يستغفر لهما، وما اجتمع اثنان على ذكرنا إلا باهى الله (تعالى) بهما الملائكة، فإذا اجتمعتم فاشتغلوا بالذكر، فإن في اجتماعكم ومذاكرتكم إحياءنا، وخير الناس من بعدنا من ذاكر بامرنا ودعا إلى ذكرنا. </w:t>
      </w:r>
    </w:p>
    <w:p w:rsidR="00ED24C1" w:rsidRPr="00067003" w:rsidRDefault="00ED24C1" w:rsidP="00ED24C1">
      <w:pPr>
        <w:pStyle w:val="libNormal"/>
        <w:rPr>
          <w:rtl/>
        </w:rPr>
      </w:pPr>
      <w:bookmarkStart w:id="515" w:name="_Toc356989311"/>
      <w:r w:rsidRPr="00B12DF9">
        <w:rPr>
          <w:rStyle w:val="Heading2Char"/>
          <w:rtl/>
        </w:rPr>
        <w:t>391</w:t>
      </w:r>
      <w:r w:rsidR="003E5577">
        <w:rPr>
          <w:rStyle w:val="Heading2Char"/>
          <w:rtl/>
        </w:rPr>
        <w:t>/</w:t>
      </w:r>
      <w:r w:rsidRPr="00B12DF9">
        <w:rPr>
          <w:rStyle w:val="Heading2Char"/>
          <w:rtl/>
        </w:rPr>
        <w:t>41 -</w:t>
      </w:r>
      <w:bookmarkEnd w:id="515"/>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الشريف الصالح</w:t>
      </w:r>
      <w:r>
        <w:rPr>
          <w:rtl/>
        </w:rPr>
        <w:t xml:space="preserve"> أبومحمّد</w:t>
      </w:r>
      <w:r w:rsidRPr="00067003">
        <w:rPr>
          <w:rtl/>
        </w:rPr>
        <w:t xml:space="preserve"> الحسن بن حمزة الحسيني </w:t>
      </w:r>
      <w:r w:rsidR="003E5577" w:rsidRPr="003E5577">
        <w:rPr>
          <w:rStyle w:val="libAlaemChar"/>
          <w:rtl/>
        </w:rPr>
        <w:t>رضي‌الله‌عنه</w:t>
      </w:r>
      <w:r w:rsidRPr="00067003">
        <w:rPr>
          <w:rtl/>
        </w:rPr>
        <w:t>، قال: أخبرنا</w:t>
      </w:r>
      <w:r>
        <w:rPr>
          <w:rtl/>
        </w:rPr>
        <w:t xml:space="preserve"> أبوالحسن عليّ بن</w:t>
      </w:r>
      <w:r w:rsidRPr="00067003">
        <w:rPr>
          <w:rtl/>
        </w:rPr>
        <w:t xml:space="preserve"> إبراهيم في كتابه إلينا على يد أبي نوح الكاتب، قال: </w:t>
      </w:r>
      <w:r>
        <w:rPr>
          <w:rtl/>
        </w:rPr>
        <w:t>حدّثنا</w:t>
      </w:r>
      <w:r w:rsidRPr="00067003">
        <w:rPr>
          <w:rtl/>
        </w:rPr>
        <w:t xml:space="preserve"> أبي، عن </w:t>
      </w:r>
      <w:r>
        <w:rPr>
          <w:rtl/>
        </w:rPr>
        <w:t>محمّد</w:t>
      </w:r>
      <w:r w:rsidRPr="00067003">
        <w:rPr>
          <w:rtl/>
        </w:rPr>
        <w:t xml:space="preserve"> بن إسماعيل بن بزيع، عن عبيد الله بن </w:t>
      </w:r>
      <w:r>
        <w:rPr>
          <w:rtl/>
        </w:rPr>
        <w:t>عبدالله</w:t>
      </w:r>
      <w:r w:rsidRPr="00067003">
        <w:rPr>
          <w:rtl/>
        </w:rPr>
        <w:t xml:space="preserve">، عن أبي </w:t>
      </w:r>
      <w:r>
        <w:rPr>
          <w:rtl/>
        </w:rPr>
        <w:t>عبدالله</w:t>
      </w:r>
      <w:r w:rsidRPr="00067003">
        <w:rPr>
          <w:rtl/>
        </w:rPr>
        <w:t xml:space="preserve"> جعفر بن </w:t>
      </w:r>
      <w:r>
        <w:rPr>
          <w:rtl/>
        </w:rPr>
        <w:t>محمّد</w:t>
      </w:r>
      <w:r w:rsidRPr="00067003">
        <w:rPr>
          <w:rtl/>
        </w:rPr>
        <w:t xml:space="preserve"> الصادق </w:t>
      </w:r>
      <w:r w:rsidR="003E5577" w:rsidRPr="003E5577">
        <w:rPr>
          <w:rStyle w:val="libAlaemChar"/>
          <w:rtl/>
        </w:rPr>
        <w:t>عليه‌السلام</w:t>
      </w:r>
      <w:r w:rsidRPr="00067003">
        <w:rPr>
          <w:rtl/>
        </w:rPr>
        <w:t xml:space="preserve"> أنه قال</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البقرة 2: 261. </w:t>
      </w:r>
    </w:p>
    <w:p w:rsidR="00ED24C1" w:rsidRPr="00067003" w:rsidRDefault="00ED24C1" w:rsidP="00ED24C1">
      <w:pPr>
        <w:pStyle w:val="libFootnote0"/>
        <w:rPr>
          <w:rtl/>
        </w:rPr>
      </w:pPr>
      <w:r w:rsidRPr="00067003">
        <w:rPr>
          <w:rtl/>
        </w:rPr>
        <w:t>(2) سورة الانسان 76: 1 و 11.</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لاصحابه: اسمعوا مني كلاما هو خير لكم من الدهم </w:t>
      </w:r>
      <w:r w:rsidRPr="00063C0F">
        <w:rPr>
          <w:rStyle w:val="libFootnotenumChar"/>
          <w:rtl/>
        </w:rPr>
        <w:t>(1)</w:t>
      </w:r>
      <w:r w:rsidRPr="00067003">
        <w:rPr>
          <w:rtl/>
        </w:rPr>
        <w:t xml:space="preserve"> الموقفة، لا يتكلم أحدكم بما لا يعنيه، وليدع كثيرا من الكلام فيما يعنيه</w:t>
      </w:r>
      <w:r>
        <w:rPr>
          <w:rtl/>
        </w:rPr>
        <w:t xml:space="preserve"> حتّى </w:t>
      </w:r>
      <w:r w:rsidRPr="00067003">
        <w:rPr>
          <w:rtl/>
        </w:rPr>
        <w:t xml:space="preserve">يجد له موضعا، قرب متكلم في غير مرضعه جنى على نفسه بكلامه، ولا يمارين </w:t>
      </w:r>
      <w:r w:rsidRPr="00063C0F">
        <w:rPr>
          <w:rStyle w:val="libFootnotenumChar"/>
          <w:rtl/>
        </w:rPr>
        <w:t>(2)</w:t>
      </w:r>
      <w:r w:rsidRPr="00067003">
        <w:rPr>
          <w:rtl/>
        </w:rPr>
        <w:t xml:space="preserve"> أحدكم سفيها ولا حليما، فإنه من مارى حليما أقصاه، ومن مارى سفيها أرداه، واذكروا أخاكم إذا غاب عنكم بأحسن ما تحبون أن تذكروا به إذا غبتم عنه، واعملوا عمل من يعلم أنه مجازى بالاحسان مأخوذ با لاجرام. </w:t>
      </w:r>
    </w:p>
    <w:p w:rsidR="00ED24C1" w:rsidRDefault="00ED24C1" w:rsidP="00ED24C1">
      <w:pPr>
        <w:pStyle w:val="libNormal"/>
        <w:rPr>
          <w:rtl/>
        </w:rPr>
      </w:pPr>
      <w:bookmarkStart w:id="516" w:name="_Toc356989312"/>
      <w:r w:rsidRPr="00B12DF9">
        <w:rPr>
          <w:rStyle w:val="Heading2Char"/>
          <w:rtl/>
        </w:rPr>
        <w:t>392</w:t>
      </w:r>
      <w:r w:rsidR="003E5577">
        <w:rPr>
          <w:rStyle w:val="Heading2Char"/>
          <w:rtl/>
        </w:rPr>
        <w:t>/</w:t>
      </w:r>
      <w:r w:rsidRPr="00B12DF9">
        <w:rPr>
          <w:rStyle w:val="Heading2Char"/>
          <w:rtl/>
        </w:rPr>
        <w:t>42 -</w:t>
      </w:r>
      <w:bookmarkEnd w:id="516"/>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الشريف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طاهر الموسوي </w:t>
      </w:r>
      <w:r w:rsidR="003E5577" w:rsidRPr="003E5577">
        <w:rPr>
          <w:rStyle w:val="libAlaemChar"/>
          <w:rtl/>
        </w:rPr>
        <w:t>رحمه‌الله</w:t>
      </w:r>
      <w:r w:rsidRPr="00067003">
        <w:rPr>
          <w:rtl/>
        </w:rPr>
        <w:t>، قال: أخبرني</w:t>
      </w:r>
      <w:r>
        <w:rPr>
          <w:rtl/>
        </w:rPr>
        <w:t xml:space="preserve"> أبو</w:t>
      </w:r>
      <w:r w:rsidRPr="00067003">
        <w:rPr>
          <w:rtl/>
        </w:rPr>
        <w:t xml:space="preserve">العباس أحمد بن </w:t>
      </w:r>
      <w:r>
        <w:rPr>
          <w:rtl/>
        </w:rPr>
        <w:t>محمّد</w:t>
      </w:r>
      <w:r w:rsidRPr="00067003">
        <w:rPr>
          <w:rtl/>
        </w:rPr>
        <w:t xml:space="preserve"> بن سعيد الهمداني، قال: </w:t>
      </w:r>
      <w:r>
        <w:rPr>
          <w:rtl/>
        </w:rPr>
        <w:t xml:space="preserve">حدّثنا أبوالحسن </w:t>
      </w:r>
      <w:r w:rsidRPr="00067003">
        <w:rPr>
          <w:rtl/>
        </w:rPr>
        <w:t>يحيى بن الحسن بن جعفر بن عبيدالله بن الحسين ا</w:t>
      </w:r>
      <w:r>
        <w:rPr>
          <w:rtl/>
        </w:rPr>
        <w:t>بن عليّ بن</w:t>
      </w:r>
      <w:r w:rsidRPr="00067003">
        <w:rPr>
          <w:rtl/>
        </w:rPr>
        <w:t xml:space="preserve"> الحسين </w:t>
      </w:r>
      <w:r>
        <w:rPr>
          <w:rtl/>
        </w:rPr>
        <w:t>بن عليّ بن</w:t>
      </w:r>
      <w:r w:rsidRPr="00067003">
        <w:rPr>
          <w:rtl/>
        </w:rPr>
        <w:t xml:space="preserve"> أبي طالب </w:t>
      </w:r>
      <w:r w:rsidR="003E5577" w:rsidRPr="003E5577">
        <w:rPr>
          <w:rStyle w:val="libAlaemChar"/>
          <w:rtl/>
        </w:rPr>
        <w:t>عليه‌السلام</w:t>
      </w:r>
      <w:r w:rsidRPr="00067003">
        <w:rPr>
          <w:rtl/>
        </w:rPr>
        <w:t xml:space="preserve">، قال: حدثني إسحاق بن موسى، عن أبيه، عن جده، عن </w:t>
      </w:r>
      <w:r>
        <w:rPr>
          <w:rtl/>
        </w:rPr>
        <w:t>محمّد</w:t>
      </w:r>
      <w:r w:rsidRPr="00067003">
        <w:rPr>
          <w:rtl/>
        </w:rPr>
        <w:t xml:space="preserve"> بن علي، عن </w:t>
      </w:r>
      <w:r>
        <w:rPr>
          <w:rtl/>
        </w:rPr>
        <w:t>عليّ بن</w:t>
      </w:r>
      <w:r w:rsidRPr="00067003">
        <w:rPr>
          <w:rtl/>
        </w:rPr>
        <w:t xml:space="preserve"> الحسين، عن الحسين بن علي، عن </w:t>
      </w:r>
      <w:r>
        <w:rPr>
          <w:rtl/>
        </w:rPr>
        <w:t>أميرالمؤمنين</w:t>
      </w:r>
      <w:r w:rsidRPr="00067003">
        <w:rPr>
          <w:rtl/>
        </w:rPr>
        <w:t xml:space="preserve">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المتقون سادة، والفقهاء قادة، والجلوس إليهم عبادة. </w:t>
      </w:r>
    </w:p>
    <w:p w:rsidR="00ED24C1" w:rsidRPr="00067003" w:rsidRDefault="00ED24C1" w:rsidP="00ED24C1">
      <w:pPr>
        <w:pStyle w:val="libNormal"/>
        <w:rPr>
          <w:rtl/>
        </w:rPr>
      </w:pPr>
      <w:bookmarkStart w:id="517" w:name="_Toc356989313"/>
      <w:r w:rsidRPr="00B12DF9">
        <w:rPr>
          <w:rStyle w:val="Heading2Char"/>
          <w:rtl/>
        </w:rPr>
        <w:t>393</w:t>
      </w:r>
      <w:r w:rsidR="003E5577">
        <w:rPr>
          <w:rStyle w:val="Heading2Char"/>
          <w:rtl/>
        </w:rPr>
        <w:t>/</w:t>
      </w:r>
      <w:r w:rsidRPr="00B12DF9">
        <w:rPr>
          <w:rStyle w:val="Heading2Char"/>
          <w:rtl/>
        </w:rPr>
        <w:t>43 -</w:t>
      </w:r>
      <w:bookmarkEnd w:id="517"/>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الشريف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طاهر، قال: أخبرني</w:t>
      </w:r>
      <w:r>
        <w:rPr>
          <w:rtl/>
        </w:rPr>
        <w:t xml:space="preserve"> أبو</w:t>
      </w:r>
      <w:r w:rsidRPr="00067003">
        <w:rPr>
          <w:rtl/>
        </w:rPr>
        <w:t xml:space="preserve">العباس أحمد بن </w:t>
      </w:r>
      <w:r>
        <w:rPr>
          <w:rtl/>
        </w:rPr>
        <w:t>محمّد</w:t>
      </w:r>
      <w:r w:rsidRPr="00067003">
        <w:rPr>
          <w:rtl/>
        </w:rPr>
        <w:t xml:space="preserve"> بن سعيد، قال: </w:t>
      </w:r>
      <w:r>
        <w:rPr>
          <w:rtl/>
        </w:rPr>
        <w:t>حدّثنا أبو</w:t>
      </w:r>
      <w:r w:rsidRPr="00067003">
        <w:rPr>
          <w:rtl/>
        </w:rPr>
        <w:t xml:space="preserve">علي </w:t>
      </w:r>
      <w:r>
        <w:rPr>
          <w:rtl/>
        </w:rPr>
        <w:t>محمّد</w:t>
      </w:r>
      <w:r w:rsidRPr="00067003">
        <w:rPr>
          <w:rtl/>
        </w:rPr>
        <w:t xml:space="preserve"> بن إسماعيل بن إبراهيم بن موسى بن جعفر بن </w:t>
      </w:r>
      <w:r>
        <w:rPr>
          <w:rtl/>
        </w:rPr>
        <w:t>محمّد</w:t>
      </w:r>
      <w:r w:rsidRPr="00067003">
        <w:rPr>
          <w:rtl/>
        </w:rPr>
        <w:t xml:space="preserve"> </w:t>
      </w:r>
      <w:r>
        <w:rPr>
          <w:rtl/>
        </w:rPr>
        <w:t>بن عليّ بن</w:t>
      </w:r>
      <w:r w:rsidRPr="00067003">
        <w:rPr>
          <w:rtl/>
        </w:rPr>
        <w:t xml:space="preserve"> الحسين </w:t>
      </w:r>
      <w:r>
        <w:rPr>
          <w:rtl/>
        </w:rPr>
        <w:t>بن عليّ بن</w:t>
      </w:r>
      <w:r w:rsidRPr="00067003">
        <w:rPr>
          <w:rtl/>
        </w:rPr>
        <w:t xml:space="preserve"> أبي طالب </w:t>
      </w:r>
      <w:r w:rsidR="003E5577" w:rsidRPr="003E5577">
        <w:rPr>
          <w:rStyle w:val="libAlaemChar"/>
          <w:rtl/>
        </w:rPr>
        <w:t>عليهم‌السلام</w:t>
      </w:r>
      <w:r w:rsidRPr="00067003">
        <w:rPr>
          <w:rtl/>
        </w:rPr>
        <w:t xml:space="preserve">، قال: حدثني الحسن بن موسى، عن أبيه، عن جده، عن أبيه، عن </w:t>
      </w:r>
      <w:r>
        <w:rPr>
          <w:rtl/>
        </w:rPr>
        <w:t>عليّ بن</w:t>
      </w:r>
      <w:r w:rsidRPr="00067003">
        <w:rPr>
          <w:rtl/>
        </w:rPr>
        <w:t xml:space="preserve"> الحسين، عن الحسين بن علي، عن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الدنيا دول، فما كان لك منها أتاك على ضعفك، وما كان عليك لم تدفعه بقوتك، ومن انقطع رجاؤه مما فات استراح بدنه، ومن رضي بما رزقه الله قرت عينه.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الدهم: من الضأن، الحمراء الشديدة الحمرة، ومن الابل: السمراء الشديدة السمرة. </w:t>
      </w:r>
    </w:p>
    <w:p w:rsidR="00ED24C1" w:rsidRPr="00067003" w:rsidRDefault="00ED24C1" w:rsidP="00ED24C1">
      <w:pPr>
        <w:pStyle w:val="libFootnote0"/>
        <w:rPr>
          <w:rtl/>
        </w:rPr>
      </w:pPr>
      <w:r w:rsidRPr="00067003">
        <w:rPr>
          <w:rtl/>
        </w:rPr>
        <w:t>(2) المماراة: المجادلة والمناظرة.</w:t>
      </w:r>
    </w:p>
    <w:p w:rsidR="00ED24C1" w:rsidRDefault="00ED24C1" w:rsidP="001C1E66">
      <w:pPr>
        <w:pStyle w:val="libNormal"/>
        <w:rPr>
          <w:rtl/>
        </w:rPr>
      </w:pPr>
      <w:r>
        <w:rPr>
          <w:rtl/>
        </w:rPr>
        <w:br w:type="page"/>
      </w:r>
    </w:p>
    <w:p w:rsidR="00ED24C1" w:rsidRDefault="00ED24C1" w:rsidP="00ED24C1">
      <w:pPr>
        <w:pStyle w:val="libNormal"/>
        <w:rPr>
          <w:rtl/>
        </w:rPr>
      </w:pPr>
      <w:bookmarkStart w:id="518" w:name="_Toc356989314"/>
      <w:r w:rsidRPr="00B12DF9">
        <w:rPr>
          <w:rStyle w:val="Heading2Char"/>
          <w:rtl/>
        </w:rPr>
        <w:lastRenderedPageBreak/>
        <w:t>394</w:t>
      </w:r>
      <w:r w:rsidR="003E5577">
        <w:rPr>
          <w:rStyle w:val="Heading2Char"/>
          <w:rtl/>
        </w:rPr>
        <w:t>/</w:t>
      </w:r>
      <w:r w:rsidRPr="00B12DF9">
        <w:rPr>
          <w:rStyle w:val="Heading2Char"/>
          <w:rtl/>
        </w:rPr>
        <w:t>44 -</w:t>
      </w:r>
      <w:bookmarkEnd w:id="518"/>
      <w:r w:rsidRPr="00067003">
        <w:rPr>
          <w:rtl/>
        </w:rPr>
        <w:t xml:space="preserve"> أخبرنا </w:t>
      </w:r>
      <w:r>
        <w:rPr>
          <w:rtl/>
        </w:rPr>
        <w:t>محمّد</w:t>
      </w:r>
      <w:r w:rsidRPr="00067003">
        <w:rPr>
          <w:rtl/>
        </w:rPr>
        <w:t xml:space="preserve"> بن </w:t>
      </w:r>
      <w:r>
        <w:rPr>
          <w:rtl/>
        </w:rPr>
        <w:t>محمّد</w:t>
      </w:r>
      <w:r w:rsidRPr="00067003">
        <w:rPr>
          <w:rtl/>
        </w:rPr>
        <w:t>، قال: أخبرنا الشريف الفقيه</w:t>
      </w:r>
      <w:r>
        <w:rPr>
          <w:rtl/>
        </w:rPr>
        <w:t xml:space="preserve"> أبو</w:t>
      </w:r>
      <w:r w:rsidRPr="00067003">
        <w:rPr>
          <w:rtl/>
        </w:rPr>
        <w:t xml:space="preserve">إبراهيم </w:t>
      </w:r>
      <w:r>
        <w:rPr>
          <w:rtl/>
        </w:rPr>
        <w:t>محمّد</w:t>
      </w:r>
      <w:r w:rsidRPr="00067003">
        <w:rPr>
          <w:rtl/>
        </w:rPr>
        <w:t xml:space="preserve"> بن أحمد بن </w:t>
      </w:r>
      <w:r>
        <w:rPr>
          <w:rtl/>
        </w:rPr>
        <w:t>محمّد</w:t>
      </w:r>
      <w:r w:rsidRPr="00067003">
        <w:rPr>
          <w:rtl/>
        </w:rPr>
        <w:t xml:space="preserve"> بن الحسين بن إسحاق بن جعفر الصادق </w:t>
      </w:r>
      <w:r w:rsidR="003E5577" w:rsidRPr="003E5577">
        <w:rPr>
          <w:rStyle w:val="libAlaemChar"/>
          <w:rtl/>
        </w:rPr>
        <w:t>عليه‌السلام</w:t>
      </w:r>
      <w:r w:rsidRPr="00067003">
        <w:rPr>
          <w:rtl/>
        </w:rPr>
        <w:t xml:space="preserve">، قال: </w:t>
      </w:r>
      <w:r>
        <w:rPr>
          <w:rtl/>
        </w:rPr>
        <w:t>حدّثنا أبو</w:t>
      </w:r>
      <w:r w:rsidRPr="00067003">
        <w:rPr>
          <w:rtl/>
        </w:rPr>
        <w:t xml:space="preserve">أسامة </w:t>
      </w:r>
      <w:r>
        <w:rPr>
          <w:rtl/>
        </w:rPr>
        <w:t>عبدالله</w:t>
      </w:r>
      <w:r w:rsidRPr="00067003">
        <w:rPr>
          <w:rtl/>
        </w:rPr>
        <w:t xml:space="preserve"> بن أبي قتادة الحراني، قال: </w:t>
      </w:r>
      <w:r>
        <w:rPr>
          <w:rtl/>
        </w:rPr>
        <w:t>حدّثنا أبو</w:t>
      </w:r>
      <w:r w:rsidRPr="00067003">
        <w:rPr>
          <w:rtl/>
        </w:rPr>
        <w:t xml:space="preserve">عروبة، قال: </w:t>
      </w:r>
      <w:r>
        <w:rPr>
          <w:rtl/>
        </w:rPr>
        <w:t>حدّثنا</w:t>
      </w:r>
      <w:r w:rsidRPr="00067003">
        <w:rPr>
          <w:rtl/>
        </w:rPr>
        <w:t xml:space="preserve"> </w:t>
      </w:r>
      <w:r>
        <w:rPr>
          <w:rtl/>
        </w:rPr>
        <w:t>محمّد</w:t>
      </w:r>
      <w:r w:rsidRPr="00067003">
        <w:rPr>
          <w:rtl/>
        </w:rPr>
        <w:t xml:space="preserve"> بن المثنى، عن المعتمر بن سليمان، عن أبيه، عن أبي مجلز عن </w:t>
      </w:r>
      <w:r>
        <w:rPr>
          <w:rtl/>
        </w:rPr>
        <w:t>عبدالله</w:t>
      </w:r>
      <w:r w:rsidRPr="00067003">
        <w:rPr>
          <w:rtl/>
        </w:rPr>
        <w:t xml:space="preserve"> بن مسعود، قال: رأيت رسول الله </w:t>
      </w:r>
      <w:r w:rsidR="003E5577" w:rsidRPr="003E5577">
        <w:rPr>
          <w:rStyle w:val="libAlaemChar"/>
          <w:rtl/>
        </w:rPr>
        <w:t>صلى‌الله‌عليه‌وآله‌وسلم</w:t>
      </w:r>
      <w:r w:rsidRPr="00067003">
        <w:rPr>
          <w:rtl/>
        </w:rPr>
        <w:t xml:space="preserve"> وكفه في كف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وهو يقلبه. فقلت: يا رسول الله، ما منزلة علي منك</w:t>
      </w:r>
      <w:r>
        <w:rPr>
          <w:rtl/>
        </w:rPr>
        <w:t>؟</w:t>
      </w:r>
      <w:r w:rsidRPr="00067003">
        <w:rPr>
          <w:rtl/>
        </w:rPr>
        <w:t xml:space="preserve"> فقال (صلوات الل</w:t>
      </w:r>
      <w:r>
        <w:rPr>
          <w:rFonts w:hint="cs"/>
          <w:rtl/>
        </w:rPr>
        <w:t>ه</w:t>
      </w:r>
      <w:r w:rsidRPr="00067003">
        <w:rPr>
          <w:rtl/>
        </w:rPr>
        <w:t xml:space="preserve"> عليه): كمنزلتي من الله. </w:t>
      </w:r>
    </w:p>
    <w:p w:rsidR="00ED24C1" w:rsidRDefault="00ED24C1" w:rsidP="00ED24C1">
      <w:pPr>
        <w:pStyle w:val="libNormal"/>
        <w:rPr>
          <w:rtl/>
        </w:rPr>
      </w:pPr>
      <w:bookmarkStart w:id="519" w:name="_Toc356989315"/>
      <w:r w:rsidRPr="00B12DF9">
        <w:rPr>
          <w:rStyle w:val="Heading2Char"/>
          <w:rtl/>
        </w:rPr>
        <w:t>395</w:t>
      </w:r>
      <w:r w:rsidR="003E5577">
        <w:rPr>
          <w:rStyle w:val="Heading2Char"/>
          <w:rtl/>
        </w:rPr>
        <w:t>/</w:t>
      </w:r>
      <w:r w:rsidRPr="00B12DF9">
        <w:rPr>
          <w:rStyle w:val="Heading2Char"/>
          <w:rtl/>
        </w:rPr>
        <w:t>45 -</w:t>
      </w:r>
      <w:bookmarkEnd w:id="519"/>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جعفر بن </w:t>
      </w:r>
      <w:r>
        <w:rPr>
          <w:rtl/>
        </w:rPr>
        <w:t>محمّد</w:t>
      </w:r>
      <w:r w:rsidRPr="00067003">
        <w:rPr>
          <w:rtl/>
        </w:rPr>
        <w:t xml:space="preserve"> بن قولويه </w:t>
      </w:r>
      <w:r w:rsidR="003E5577" w:rsidRPr="003E5577">
        <w:rPr>
          <w:rStyle w:val="libAlaemChar"/>
          <w:rtl/>
        </w:rPr>
        <w:t>رحمه‌الله</w:t>
      </w:r>
      <w:r w:rsidRPr="00067003">
        <w:rPr>
          <w:rtl/>
        </w:rPr>
        <w:t xml:space="preserve"> قال: </w:t>
      </w:r>
      <w:r>
        <w:rPr>
          <w:rtl/>
        </w:rPr>
        <w:t>حدّثنا أبوالحسن عليّ بن</w:t>
      </w:r>
      <w:r w:rsidRPr="00067003">
        <w:rPr>
          <w:rtl/>
        </w:rPr>
        <w:t xml:space="preserve"> حاتم، عن الحسن بن </w:t>
      </w:r>
      <w:r>
        <w:rPr>
          <w:rtl/>
        </w:rPr>
        <w:t>عبدالله</w:t>
      </w:r>
      <w:r w:rsidRPr="00067003">
        <w:rPr>
          <w:rtl/>
        </w:rPr>
        <w:t xml:space="preserve">، عن الحسن بن موسى، عن </w:t>
      </w:r>
      <w:r>
        <w:rPr>
          <w:rtl/>
        </w:rPr>
        <w:t xml:space="preserve">عبدالرحمن </w:t>
      </w:r>
      <w:r w:rsidRPr="00067003">
        <w:rPr>
          <w:rtl/>
        </w:rPr>
        <w:t>بن أبي نجران، و</w:t>
      </w:r>
      <w:r>
        <w:rPr>
          <w:rtl/>
        </w:rPr>
        <w:t>محمّد</w:t>
      </w:r>
      <w:r w:rsidRPr="00067003">
        <w:rPr>
          <w:rtl/>
        </w:rPr>
        <w:t xml:space="preserve"> بن عمربن يزيد، جميعا، عن حماد بن عيسى، عن ربعي، عن الفضيل بن يسار، قال: قلت لابي </w:t>
      </w:r>
      <w:r>
        <w:rPr>
          <w:rtl/>
        </w:rPr>
        <w:t>عبدالله</w:t>
      </w:r>
      <w:r w:rsidRPr="00067003">
        <w:rPr>
          <w:rtl/>
        </w:rPr>
        <w:t xml:space="preserve"> </w:t>
      </w:r>
      <w:r w:rsidR="003E5577" w:rsidRPr="003E5577">
        <w:rPr>
          <w:rStyle w:val="libAlaemChar"/>
          <w:rtl/>
        </w:rPr>
        <w:t>عليه‌السلام</w:t>
      </w:r>
      <w:r w:rsidRPr="00067003">
        <w:rPr>
          <w:rtl/>
        </w:rPr>
        <w:t>: لمن كان الامر حين قبض رسول الله</w:t>
      </w:r>
      <w:r>
        <w:rPr>
          <w:rtl/>
        </w:rPr>
        <w:t>؟</w:t>
      </w:r>
      <w:r w:rsidRPr="00067003">
        <w:rPr>
          <w:rtl/>
        </w:rPr>
        <w:t xml:space="preserve"> قال: لنا أهل البيت. </w:t>
      </w:r>
    </w:p>
    <w:p w:rsidR="00ED24C1" w:rsidRDefault="00ED24C1" w:rsidP="00ED24C1">
      <w:pPr>
        <w:pStyle w:val="libNormal"/>
        <w:rPr>
          <w:rtl/>
        </w:rPr>
      </w:pPr>
      <w:r w:rsidRPr="00067003">
        <w:rPr>
          <w:rtl/>
        </w:rPr>
        <w:t>فقلت: فكيف صار في تيم وعدي</w:t>
      </w:r>
      <w:r>
        <w:rPr>
          <w:rtl/>
        </w:rPr>
        <w:t>؟</w:t>
      </w:r>
      <w:r w:rsidRPr="00067003">
        <w:rPr>
          <w:rtl/>
        </w:rPr>
        <w:t xml:space="preserve"> قال: إنك سالت فافهم الجواب، إن الله (تعالى) لما كتب أن يفسد في الارض، وتنكح الفروج الحرام، ويحكم بغير ما أنزل الله، خلا بين أعدائنا وبين مرادهم من الدنيا</w:t>
      </w:r>
      <w:r>
        <w:rPr>
          <w:rtl/>
        </w:rPr>
        <w:t xml:space="preserve"> حتّى </w:t>
      </w:r>
      <w:r w:rsidRPr="00067003">
        <w:rPr>
          <w:rtl/>
        </w:rPr>
        <w:t xml:space="preserve">دفعونا عن حقنا، وجرى الظلم على أيديهم دوننا. </w:t>
      </w:r>
    </w:p>
    <w:p w:rsidR="00ED24C1" w:rsidRDefault="00ED24C1" w:rsidP="00ED24C1">
      <w:pPr>
        <w:pStyle w:val="libNormal"/>
        <w:rPr>
          <w:rtl/>
        </w:rPr>
      </w:pPr>
      <w:bookmarkStart w:id="520" w:name="_Toc356989316"/>
      <w:r w:rsidRPr="00B12DF9">
        <w:rPr>
          <w:rStyle w:val="Heading2Char"/>
          <w:rtl/>
        </w:rPr>
        <w:t>396</w:t>
      </w:r>
      <w:r w:rsidR="003E5577">
        <w:rPr>
          <w:rStyle w:val="Heading2Char"/>
          <w:rtl/>
        </w:rPr>
        <w:t>/</w:t>
      </w:r>
      <w:r w:rsidRPr="00B12DF9">
        <w:rPr>
          <w:rStyle w:val="Heading2Char"/>
          <w:rtl/>
        </w:rPr>
        <w:t>46 -</w:t>
      </w:r>
      <w:bookmarkEnd w:id="520"/>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عن أبيه، عن سعد بن </w:t>
      </w:r>
      <w:r>
        <w:rPr>
          <w:rtl/>
        </w:rPr>
        <w:t>عبدالله</w:t>
      </w:r>
      <w:r w:rsidRPr="00067003">
        <w:rPr>
          <w:rtl/>
        </w:rPr>
        <w:t xml:space="preserve">، عن أحمد بن </w:t>
      </w:r>
      <w:r>
        <w:rPr>
          <w:rtl/>
        </w:rPr>
        <w:t>محمّد</w:t>
      </w:r>
      <w:r w:rsidRPr="00067003">
        <w:rPr>
          <w:rtl/>
        </w:rPr>
        <w:t xml:space="preserve"> بن عيسى، عن عثمان بن عيسى، عن سماعة، قال: قلت لابي </w:t>
      </w:r>
      <w:r>
        <w:rPr>
          <w:rtl/>
        </w:rPr>
        <w:t>عبدالله</w:t>
      </w:r>
      <w:r w:rsidRPr="00067003">
        <w:rPr>
          <w:rtl/>
        </w:rPr>
        <w:t xml:space="preserve"> </w:t>
      </w:r>
      <w:r w:rsidR="003E5577" w:rsidRPr="003E5577">
        <w:rPr>
          <w:rStyle w:val="libAlaemChar"/>
          <w:rtl/>
        </w:rPr>
        <w:t>عليه‌السلام</w:t>
      </w:r>
      <w:r w:rsidRPr="00067003">
        <w:rPr>
          <w:rtl/>
        </w:rPr>
        <w:t>: أنزل الله (</w:t>
      </w:r>
      <w:r>
        <w:rPr>
          <w:rtl/>
        </w:rPr>
        <w:t>عزّوجلّ</w:t>
      </w:r>
      <w:r w:rsidRPr="00067003">
        <w:rPr>
          <w:rtl/>
        </w:rPr>
        <w:t xml:space="preserve">): </w:t>
      </w:r>
      <w:r w:rsidR="00871C06" w:rsidRPr="00871C06">
        <w:rPr>
          <w:rStyle w:val="libAlaemChar"/>
          <w:rFonts w:hint="cs"/>
          <w:rtl/>
        </w:rPr>
        <w:t>(</w:t>
      </w:r>
      <w:r w:rsidRPr="00521F46">
        <w:rPr>
          <w:rStyle w:val="libAieChar"/>
          <w:rtl/>
        </w:rPr>
        <w:t xml:space="preserve"> مَن قَتَلَ نَفْسًا بِغَيْرِ نَفْسٍ أَوْ فَسَادٍ فِي الْأَرْضِ فَكَأَنَّمَا قَتَلَ النَّاسَ جَمِيعًا وَمَنْ أَحْيَاهَا فَكَأَنَّمَا أَحْيَا النَّاسَ جَمِيعًا </w:t>
      </w:r>
      <w:r w:rsidR="00871C06" w:rsidRPr="00871C06">
        <w:rPr>
          <w:rStyle w:val="libAlaemChar"/>
          <w:rFonts w:hint="cs"/>
          <w:rtl/>
        </w:rPr>
        <w:t>)</w:t>
      </w:r>
      <w:r w:rsidRPr="00067003">
        <w:rPr>
          <w:rtl/>
        </w:rPr>
        <w:t xml:space="preserve"> </w:t>
      </w:r>
      <w:r w:rsidRPr="00063C0F">
        <w:rPr>
          <w:rStyle w:val="libFootnotenumChar"/>
          <w:rtl/>
        </w:rPr>
        <w:t>(1)</w:t>
      </w:r>
      <w:r>
        <w:rPr>
          <w:rtl/>
        </w:rPr>
        <w:t>؟</w:t>
      </w:r>
      <w:r w:rsidRPr="00067003">
        <w:rPr>
          <w:rtl/>
        </w:rPr>
        <w:t xml:space="preserve"> </w:t>
      </w:r>
    </w:p>
    <w:p w:rsidR="00ED24C1" w:rsidRDefault="00ED24C1" w:rsidP="00ED24C1">
      <w:pPr>
        <w:pStyle w:val="libNormal"/>
        <w:rPr>
          <w:rtl/>
        </w:rPr>
      </w:pPr>
      <w:r w:rsidRPr="00067003">
        <w:rPr>
          <w:rtl/>
        </w:rPr>
        <w:t xml:space="preserve">قال: من أخرجها من ضلال إلى هدى فقد أحياها، ومن أخرجها من هدى إلى ضلال فقد والله قتلها. </w:t>
      </w:r>
    </w:p>
    <w:p w:rsidR="00ED24C1" w:rsidRPr="00067003" w:rsidRDefault="00ED24C1" w:rsidP="00ED24C1">
      <w:pPr>
        <w:pStyle w:val="libNormal"/>
        <w:rPr>
          <w:rtl/>
        </w:rPr>
      </w:pPr>
      <w:bookmarkStart w:id="521" w:name="_Toc356989317"/>
      <w:r w:rsidRPr="00B12DF9">
        <w:rPr>
          <w:rStyle w:val="Heading2Char"/>
          <w:rtl/>
        </w:rPr>
        <w:t>397</w:t>
      </w:r>
      <w:r w:rsidR="003E5577">
        <w:rPr>
          <w:rStyle w:val="Heading2Char"/>
          <w:rtl/>
        </w:rPr>
        <w:t>/</w:t>
      </w:r>
      <w:r w:rsidRPr="00B12DF9">
        <w:rPr>
          <w:rStyle w:val="Heading2Char"/>
          <w:rtl/>
        </w:rPr>
        <w:t>47 -</w:t>
      </w:r>
      <w:bookmarkEnd w:id="521"/>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بن </w:t>
      </w:r>
      <w:r>
        <w:rPr>
          <w:rtl/>
        </w:rPr>
        <w:t>محمّد</w:t>
      </w:r>
      <w:r w:rsidRPr="00067003">
        <w:rPr>
          <w:rtl/>
        </w:rPr>
        <w:t>،</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المائدة 5: 32.</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قال: حدثني أبي و</w:t>
      </w:r>
      <w:r>
        <w:rPr>
          <w:rtl/>
        </w:rPr>
        <w:t>محمّد</w:t>
      </w:r>
      <w:r w:rsidRPr="00067003">
        <w:rPr>
          <w:rtl/>
        </w:rPr>
        <w:t xml:space="preserve"> بن الحسن، عن سعد بن </w:t>
      </w:r>
      <w:r>
        <w:rPr>
          <w:rtl/>
        </w:rPr>
        <w:t>عبدالله</w:t>
      </w:r>
      <w:r w:rsidRPr="00067003">
        <w:rPr>
          <w:rtl/>
        </w:rPr>
        <w:t xml:space="preserve">، عن أحمد بن </w:t>
      </w:r>
      <w:r>
        <w:rPr>
          <w:rtl/>
        </w:rPr>
        <w:t>محمّد</w:t>
      </w:r>
      <w:r w:rsidRPr="00067003">
        <w:rPr>
          <w:rtl/>
        </w:rPr>
        <w:t xml:space="preserve"> بن عيسى، عن الحسين بن سعيد، عن </w:t>
      </w:r>
      <w:r>
        <w:rPr>
          <w:rtl/>
        </w:rPr>
        <w:t>محمّد</w:t>
      </w:r>
      <w:r w:rsidRPr="00067003">
        <w:rPr>
          <w:rtl/>
        </w:rPr>
        <w:t xml:space="preserve"> بن أبي عمير، عن كليب بن معاوية الصيداوي، قال: قال </w:t>
      </w:r>
      <w:r>
        <w:rPr>
          <w:rtl/>
        </w:rPr>
        <w:t>أبوعبدالله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ما يمنعكم إذا كلمكم الناس أن تقولوا لهم: ذهبنا من حيث ذهب الله، واخترنا من حيث اختار الله، إن الله (سبحانه) اختار </w:t>
      </w:r>
      <w:r>
        <w:rPr>
          <w:rtl/>
        </w:rPr>
        <w:t>محمّد</w:t>
      </w:r>
      <w:r w:rsidRPr="00067003">
        <w:rPr>
          <w:rtl/>
        </w:rPr>
        <w:t xml:space="preserve">ا </w:t>
      </w:r>
      <w:r w:rsidR="003E5577" w:rsidRPr="003E5577">
        <w:rPr>
          <w:rStyle w:val="libAlaemChar"/>
          <w:rtl/>
        </w:rPr>
        <w:t>صلى‌الله‌عليه‌وآله‌وسلم</w:t>
      </w:r>
      <w:r>
        <w:rPr>
          <w:rtl/>
        </w:rPr>
        <w:t xml:space="preserve"> وا</w:t>
      </w:r>
      <w:r w:rsidRPr="00067003">
        <w:rPr>
          <w:rtl/>
        </w:rPr>
        <w:t xml:space="preserve">خترنا آل </w:t>
      </w:r>
      <w:r>
        <w:rPr>
          <w:rtl/>
        </w:rPr>
        <w:t>محمّد</w:t>
      </w:r>
      <w:r w:rsidRPr="00067003">
        <w:rPr>
          <w:rtl/>
        </w:rPr>
        <w:t>، فنحن متمسكون بالخيرة من الله (</w:t>
      </w:r>
      <w:r>
        <w:rPr>
          <w:rtl/>
        </w:rPr>
        <w:t>عزّوجلّ</w:t>
      </w:r>
      <w:r w:rsidRPr="00067003">
        <w:rPr>
          <w:rtl/>
        </w:rPr>
        <w:t xml:space="preserve">). </w:t>
      </w:r>
    </w:p>
    <w:p w:rsidR="00ED24C1" w:rsidRDefault="00ED24C1" w:rsidP="00ED24C1">
      <w:pPr>
        <w:pStyle w:val="libNormal"/>
        <w:rPr>
          <w:rtl/>
        </w:rPr>
      </w:pPr>
      <w:bookmarkStart w:id="522" w:name="_Toc356989318"/>
      <w:r w:rsidRPr="00B12DF9">
        <w:rPr>
          <w:rStyle w:val="Heading2Char"/>
          <w:rtl/>
        </w:rPr>
        <w:t>398</w:t>
      </w:r>
      <w:r w:rsidR="003E5577">
        <w:rPr>
          <w:rStyle w:val="Heading2Char"/>
          <w:rtl/>
        </w:rPr>
        <w:t>/</w:t>
      </w:r>
      <w:r w:rsidRPr="00B12DF9">
        <w:rPr>
          <w:rStyle w:val="Heading2Char"/>
          <w:rtl/>
        </w:rPr>
        <w:t>48 -</w:t>
      </w:r>
      <w:bookmarkEnd w:id="522"/>
      <w:r w:rsidRPr="00067003">
        <w:rPr>
          <w:rtl/>
        </w:rPr>
        <w:t xml:space="preserve"> أخبرنا </w:t>
      </w:r>
      <w:r>
        <w:rPr>
          <w:rtl/>
        </w:rPr>
        <w:t>محمّد</w:t>
      </w:r>
      <w:r w:rsidRPr="00067003">
        <w:rPr>
          <w:rtl/>
        </w:rPr>
        <w:t xml:space="preserve"> بن </w:t>
      </w:r>
      <w:r>
        <w:rPr>
          <w:rtl/>
        </w:rPr>
        <w:t>محمّد</w:t>
      </w:r>
      <w:r w:rsidRPr="00067003">
        <w:rPr>
          <w:rtl/>
        </w:rPr>
        <w:t>، قال: حدثني</w:t>
      </w:r>
      <w:r>
        <w:rPr>
          <w:rtl/>
        </w:rPr>
        <w:t xml:space="preserve"> أبوالحسن عليّ بن</w:t>
      </w:r>
      <w:r w:rsidRPr="00067003">
        <w:rPr>
          <w:rtl/>
        </w:rPr>
        <w:t xml:space="preserve"> أحمد القلاسني المراغي،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 xml:space="preserve">عبدالرحمن </w:t>
      </w:r>
      <w:r w:rsidRPr="00067003">
        <w:rPr>
          <w:rtl/>
        </w:rPr>
        <w:t xml:space="preserve">بن صالح، قال: </w:t>
      </w:r>
      <w:r>
        <w:rPr>
          <w:rtl/>
        </w:rPr>
        <w:t>حدّثنا</w:t>
      </w:r>
      <w:r w:rsidRPr="00067003">
        <w:rPr>
          <w:rtl/>
        </w:rPr>
        <w:t xml:space="preserve"> موسى بن عثمان الحضرمي، عن أبي إسحاق السبيعي، عن زيد بن أرقم، قال: سمعت رسول الله </w:t>
      </w:r>
      <w:r w:rsidR="003E5577" w:rsidRPr="003E5577">
        <w:rPr>
          <w:rStyle w:val="libAlaemChar"/>
          <w:rtl/>
        </w:rPr>
        <w:t>صلى‌الله‌عليه‌وآله‌وسلم</w:t>
      </w:r>
      <w:r w:rsidRPr="00067003">
        <w:rPr>
          <w:rtl/>
        </w:rPr>
        <w:t xml:space="preserve"> بغدير خم يقول: إن الصدقة لا تحل لي ولا لاهل بيتي، لعن الله من ادعى إلى غير أبيه، لعن الله من تولى غير مواليه، الولد لصاحب الفراش وللعاهر الحجر، وليس لوارث وصية، ألا وقد سمعتم مني ورأيتموني، ألا من كذب علي متعمدا فليتبوأ مقعده من الناس، ألا واني فرط لكم على الحوض، ومكاثر بكم الامم يوم القيامة، فلا تسودوا وجهي، ألا لاستنقذن رجالا من النار، وليستنقذن من يدي أقوام، إن الله مولاي، وأنا مولى كل مؤمن ومؤمنة، ألا فمن كنت مولاه فهذا علي مولاه. </w:t>
      </w:r>
    </w:p>
    <w:p w:rsidR="00ED24C1" w:rsidRDefault="00ED24C1" w:rsidP="00ED24C1">
      <w:pPr>
        <w:pStyle w:val="libNormal"/>
        <w:rPr>
          <w:rtl/>
        </w:rPr>
      </w:pPr>
      <w:bookmarkStart w:id="523" w:name="_Toc356989319"/>
      <w:r w:rsidRPr="00B12DF9">
        <w:rPr>
          <w:rStyle w:val="Heading2Char"/>
          <w:rtl/>
        </w:rPr>
        <w:t>399</w:t>
      </w:r>
      <w:r w:rsidR="003E5577">
        <w:rPr>
          <w:rStyle w:val="Heading2Char"/>
          <w:rtl/>
        </w:rPr>
        <w:t>/</w:t>
      </w:r>
      <w:r w:rsidRPr="00B12DF9">
        <w:rPr>
          <w:rStyle w:val="Heading2Char"/>
          <w:rtl/>
        </w:rPr>
        <w:t>49 -</w:t>
      </w:r>
      <w:bookmarkEnd w:id="523"/>
      <w:r w:rsidRPr="00067003">
        <w:rPr>
          <w:rtl/>
        </w:rPr>
        <w:t xml:space="preserve"> أخبرنا </w:t>
      </w:r>
      <w:r>
        <w:rPr>
          <w:rtl/>
        </w:rPr>
        <w:t>محمّد</w:t>
      </w:r>
      <w:r w:rsidRPr="00067003">
        <w:rPr>
          <w:rtl/>
        </w:rPr>
        <w:t xml:space="preserve"> بن </w:t>
      </w:r>
      <w:r>
        <w:rPr>
          <w:rtl/>
        </w:rPr>
        <w:t>محمّد</w:t>
      </w:r>
      <w:r w:rsidRPr="00067003">
        <w:rPr>
          <w:rtl/>
        </w:rPr>
        <w:t>، قال: أخبرنا الشريف الفاضل</w:t>
      </w:r>
      <w:r>
        <w:rPr>
          <w:rtl/>
        </w:rPr>
        <w:t xml:space="preserve"> أبومحمّد</w:t>
      </w:r>
      <w:r w:rsidRPr="00067003">
        <w:rPr>
          <w:rtl/>
        </w:rPr>
        <w:t xml:space="preserve"> الحسن بن </w:t>
      </w:r>
      <w:r>
        <w:rPr>
          <w:rtl/>
        </w:rPr>
        <w:t>محمّد</w:t>
      </w:r>
      <w:r w:rsidRPr="00067003">
        <w:rPr>
          <w:rtl/>
        </w:rPr>
        <w:t xml:space="preserve"> بن يحيى، قال: </w:t>
      </w:r>
      <w:r>
        <w:rPr>
          <w:rtl/>
        </w:rPr>
        <w:t>حدّثنا</w:t>
      </w:r>
      <w:r w:rsidRPr="00067003">
        <w:rPr>
          <w:rtl/>
        </w:rPr>
        <w:t xml:space="preserve"> جدي</w:t>
      </w:r>
      <w:r>
        <w:rPr>
          <w:rtl/>
        </w:rPr>
        <w:t xml:space="preserve"> أبوالحسن </w:t>
      </w:r>
      <w:r w:rsidRPr="00067003">
        <w:rPr>
          <w:rtl/>
        </w:rPr>
        <w:t xml:space="preserve">يحيى بن الحسن، قال: </w:t>
      </w:r>
      <w:r>
        <w:rPr>
          <w:rtl/>
        </w:rPr>
        <w:t>حدّثنا</w:t>
      </w:r>
      <w:r w:rsidRPr="00067003">
        <w:rPr>
          <w:rtl/>
        </w:rPr>
        <w:t xml:space="preserve"> أحمد بن أبي بكر الزهري</w:t>
      </w:r>
      <w:r>
        <w:rPr>
          <w:rtl/>
        </w:rPr>
        <w:t xml:space="preserve"> أبو</w:t>
      </w:r>
      <w:r w:rsidRPr="00067003">
        <w:rPr>
          <w:rtl/>
        </w:rPr>
        <w:t xml:space="preserve">مصعب، قال: </w:t>
      </w:r>
      <w:r>
        <w:rPr>
          <w:rtl/>
        </w:rPr>
        <w:t>حدّثنا</w:t>
      </w:r>
      <w:r w:rsidRPr="00067003">
        <w:rPr>
          <w:rtl/>
        </w:rPr>
        <w:t xml:space="preserve"> يوسف بن الماجشون، عن </w:t>
      </w:r>
      <w:r>
        <w:rPr>
          <w:rtl/>
        </w:rPr>
        <w:t>محمّد</w:t>
      </w:r>
      <w:r w:rsidRPr="00067003">
        <w:rPr>
          <w:rtl/>
        </w:rPr>
        <w:t xml:space="preserve"> بن المنكدر، قال: سمعت سعيد بن المسيب يقول: سالت سعد بن أبي وقاص، أسمعت من رسول الله </w:t>
      </w:r>
      <w:r w:rsidR="003E5577" w:rsidRPr="003E5577">
        <w:rPr>
          <w:rStyle w:val="libAlaemChar"/>
          <w:rtl/>
        </w:rPr>
        <w:t>صلى‌الله‌عليه‌وآله‌وسلم</w:t>
      </w:r>
      <w:r w:rsidRPr="00067003">
        <w:rPr>
          <w:rtl/>
        </w:rPr>
        <w:t xml:space="preserve"> يقول لعلي: أنت مني بمنزلة هارون من موسى إلا أنه ليس معي نبي</w:t>
      </w:r>
      <w:r>
        <w:rPr>
          <w:rtl/>
        </w:rPr>
        <w:t>؟</w:t>
      </w:r>
      <w:r w:rsidRPr="00067003">
        <w:rPr>
          <w:rtl/>
        </w:rPr>
        <w:t xml:space="preserve"> قال: نعم. </w:t>
      </w:r>
    </w:p>
    <w:p w:rsidR="00ED24C1" w:rsidRDefault="00ED24C1" w:rsidP="00ED24C1">
      <w:pPr>
        <w:pStyle w:val="libNormal"/>
        <w:rPr>
          <w:rtl/>
        </w:rPr>
      </w:pPr>
      <w:r w:rsidRPr="00067003">
        <w:rPr>
          <w:rtl/>
        </w:rPr>
        <w:t>فقلت: أنت سمعته</w:t>
      </w:r>
      <w:r>
        <w:rPr>
          <w:rtl/>
        </w:rPr>
        <w:t>؟</w:t>
      </w:r>
      <w:r w:rsidRPr="00067003">
        <w:rPr>
          <w:rtl/>
        </w:rPr>
        <w:t xml:space="preserve"> قال: فأدخل إصبعيه في أذنيه وقال: نعم، والا فاستكتا. </w:t>
      </w:r>
    </w:p>
    <w:p w:rsidR="00ED24C1" w:rsidRPr="00067003" w:rsidRDefault="00ED24C1" w:rsidP="00ED24C1">
      <w:pPr>
        <w:pStyle w:val="libNormal"/>
        <w:rPr>
          <w:rtl/>
        </w:rPr>
      </w:pPr>
      <w:bookmarkStart w:id="524" w:name="_Toc356989320"/>
      <w:r w:rsidRPr="00B12DF9">
        <w:rPr>
          <w:rStyle w:val="Heading2Char"/>
          <w:rtl/>
        </w:rPr>
        <w:t>400</w:t>
      </w:r>
      <w:r w:rsidR="003E5577">
        <w:rPr>
          <w:rStyle w:val="Heading2Char"/>
          <w:rtl/>
        </w:rPr>
        <w:t>/</w:t>
      </w:r>
      <w:r w:rsidRPr="00B12DF9">
        <w:rPr>
          <w:rStyle w:val="Heading2Char"/>
          <w:rtl/>
        </w:rPr>
        <w:t>50 -</w:t>
      </w:r>
      <w:bookmarkEnd w:id="524"/>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w:t>
      </w:r>
      <w:r>
        <w:rPr>
          <w:rtl/>
        </w:rPr>
        <w:t>محمّد</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الكاتب، قال: أخبرني الحسن </w:t>
      </w:r>
      <w:r>
        <w:rPr>
          <w:rtl/>
        </w:rPr>
        <w:t xml:space="preserve">بن عليّ </w:t>
      </w:r>
      <w:r w:rsidRPr="00067003">
        <w:rPr>
          <w:rtl/>
        </w:rPr>
        <w:t xml:space="preserve">الزعفراني، عن إبراهيم بن </w:t>
      </w:r>
      <w:r>
        <w:rPr>
          <w:rtl/>
        </w:rPr>
        <w:t>محمّد</w:t>
      </w:r>
      <w:r w:rsidRPr="00067003">
        <w:rPr>
          <w:rtl/>
        </w:rPr>
        <w:t xml:space="preserve"> الثقفي، قال: </w:t>
      </w:r>
      <w:r>
        <w:rPr>
          <w:rtl/>
        </w:rPr>
        <w:t xml:space="preserve">حدّثنا أبوجعفر </w:t>
      </w:r>
      <w:r w:rsidRPr="00067003">
        <w:rPr>
          <w:rtl/>
        </w:rPr>
        <w:t xml:space="preserve">السعدي، قال: </w:t>
      </w:r>
      <w:r>
        <w:rPr>
          <w:rtl/>
        </w:rPr>
        <w:t>حدّثنا</w:t>
      </w:r>
      <w:r w:rsidRPr="00067003">
        <w:rPr>
          <w:rtl/>
        </w:rPr>
        <w:t xml:space="preserve"> يحيى بن عبد الحميد الحماني، قال: </w:t>
      </w:r>
      <w:r>
        <w:rPr>
          <w:rtl/>
        </w:rPr>
        <w:t>حدّثنا</w:t>
      </w:r>
      <w:r w:rsidRPr="00067003">
        <w:rPr>
          <w:rtl/>
        </w:rPr>
        <w:t xml:space="preserve"> قيس بن الربيع، قال: </w:t>
      </w:r>
      <w:r>
        <w:rPr>
          <w:rtl/>
        </w:rPr>
        <w:t>حدّثنا</w:t>
      </w:r>
      <w:r w:rsidRPr="00067003">
        <w:rPr>
          <w:rtl/>
        </w:rPr>
        <w:t xml:space="preserve"> سعد بن طريف، عن الاصبغ بن نباتة، عن أبي أيوب الانصاري: أن رسول الله </w:t>
      </w:r>
      <w:r w:rsidR="003E5577" w:rsidRPr="003E5577">
        <w:rPr>
          <w:rStyle w:val="libAlaemChar"/>
          <w:rtl/>
        </w:rPr>
        <w:t>صلى‌الله‌عليه‌وآله‌وسلم</w:t>
      </w:r>
      <w:r w:rsidRPr="00067003">
        <w:rPr>
          <w:rtl/>
        </w:rPr>
        <w:t xml:space="preserve"> سئل عن الحوض فقال: اما إذا سالتموني عنه فأخبركم أن الحوض أكرمني الله به، وفضلني على من كان قبلي من الانبياء، وهو ما بين أيلة وصنعاء، فيه من الانية عدد نجوم السماء، يسيل فيه خليجان من الماء، ماؤه أشد بياضا من اللبن، وأحلى من العسل، حصاه الزمرد والياقوت، بطحاؤه مسك أذفر، شرط مشروط من ربي لا يرده أحد من أمتي إلا النقية قلوبهم، الصحيحة نياتهم، المسلمون للوصي من بعدي، الذين يعطون ما عليهم في يسر، ولا ياخذون ما عليهم في عسر، يذود عنه يوم القيامة من ليس من شيعته كما يذود الرجل البعير الاجرب من إبله، من شرب منه لم يظما أبدا. </w:t>
      </w:r>
    </w:p>
    <w:p w:rsidR="00ED24C1" w:rsidRDefault="00ED24C1" w:rsidP="00ED24C1">
      <w:pPr>
        <w:pStyle w:val="libNormal"/>
        <w:rPr>
          <w:rtl/>
        </w:rPr>
      </w:pPr>
      <w:bookmarkStart w:id="525" w:name="_Toc356989321"/>
      <w:r w:rsidRPr="00B12DF9">
        <w:rPr>
          <w:rStyle w:val="Heading2Char"/>
          <w:rtl/>
        </w:rPr>
        <w:t>401</w:t>
      </w:r>
      <w:r w:rsidR="003E5577">
        <w:rPr>
          <w:rStyle w:val="Heading2Char"/>
          <w:rtl/>
        </w:rPr>
        <w:t>/</w:t>
      </w:r>
      <w:r w:rsidRPr="00B12DF9">
        <w:rPr>
          <w:rStyle w:val="Heading2Char"/>
          <w:rtl/>
        </w:rPr>
        <w:t>51 -</w:t>
      </w:r>
      <w:bookmarkEnd w:id="525"/>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w:t>
      </w:r>
      <w:r w:rsidRPr="00067003">
        <w:rPr>
          <w:rtl/>
        </w:rPr>
        <w:t xml:space="preserve">أحمد بن </w:t>
      </w:r>
      <w:r>
        <w:rPr>
          <w:rtl/>
        </w:rPr>
        <w:t>محمّد</w:t>
      </w:r>
      <w:r w:rsidRPr="00067003">
        <w:rPr>
          <w:rtl/>
        </w:rPr>
        <w:t xml:space="preserve"> ابن الحسن بن الوليد، عن أبيه، عن الصفار، عن يعقوب بن يزيد، عن ابن أبي عمير، عن عائذ الاحمسي، قال: دخلت على سيدي أبي </w:t>
      </w:r>
      <w:r>
        <w:rPr>
          <w:rtl/>
        </w:rPr>
        <w:t>عبدالله</w:t>
      </w:r>
      <w:r w:rsidRPr="00067003">
        <w:rPr>
          <w:rtl/>
        </w:rPr>
        <w:t xml:space="preserve"> </w:t>
      </w:r>
      <w:r w:rsidR="003E5577" w:rsidRPr="003E5577">
        <w:rPr>
          <w:rStyle w:val="libAlaemChar"/>
          <w:rtl/>
        </w:rPr>
        <w:t>عليه‌السلام</w:t>
      </w:r>
      <w:r w:rsidRPr="00067003">
        <w:rPr>
          <w:rtl/>
        </w:rPr>
        <w:t xml:space="preserve"> فقلت. السلام عليك، يابن رسول الله. فقال: وعليك السلام، والله إنا لولده وما نحن بذوي قرابته. ثم قال لي: يا عائذ، إذا لقيت الله (</w:t>
      </w:r>
      <w:r>
        <w:rPr>
          <w:rtl/>
        </w:rPr>
        <w:t>عزّوجلّ</w:t>
      </w:r>
      <w:r w:rsidRPr="00067003">
        <w:rPr>
          <w:rtl/>
        </w:rPr>
        <w:t xml:space="preserve">) بالصلوات الخمس المفروضات لم يسالك الله عما سوى ذلك. </w:t>
      </w:r>
    </w:p>
    <w:p w:rsidR="00ED24C1" w:rsidRDefault="00ED24C1" w:rsidP="00ED24C1">
      <w:pPr>
        <w:pStyle w:val="libNormal"/>
        <w:rPr>
          <w:rtl/>
        </w:rPr>
      </w:pPr>
      <w:r w:rsidRPr="00067003">
        <w:rPr>
          <w:rtl/>
        </w:rPr>
        <w:t>قال: فقال له أصحابنا: أي شئ كانت مسالتك</w:t>
      </w:r>
      <w:r>
        <w:rPr>
          <w:rtl/>
        </w:rPr>
        <w:t xml:space="preserve"> حتّى </w:t>
      </w:r>
      <w:r w:rsidRPr="00067003">
        <w:rPr>
          <w:rtl/>
        </w:rPr>
        <w:t>أجابك بهذا</w:t>
      </w:r>
      <w:r>
        <w:rPr>
          <w:rtl/>
        </w:rPr>
        <w:t>؟</w:t>
      </w:r>
      <w:r w:rsidRPr="00067003">
        <w:rPr>
          <w:rtl/>
        </w:rPr>
        <w:t xml:space="preserve"> </w:t>
      </w:r>
    </w:p>
    <w:p w:rsidR="00ED24C1" w:rsidRDefault="00ED24C1" w:rsidP="00ED24C1">
      <w:pPr>
        <w:pStyle w:val="libNormal"/>
        <w:rPr>
          <w:rtl/>
        </w:rPr>
      </w:pPr>
      <w:r w:rsidRPr="00067003">
        <w:rPr>
          <w:rtl/>
        </w:rPr>
        <w:t xml:space="preserve">قال: ما بدأت بسؤال، ولكني رجل لا يمكنني قيام الليل، وكنت خائفا أن أوخذ بذلك فأهلك، فابتد أني </w:t>
      </w:r>
      <w:r w:rsidR="003E5577" w:rsidRPr="003E5577">
        <w:rPr>
          <w:rStyle w:val="libAlaemChar"/>
          <w:rtl/>
        </w:rPr>
        <w:t>عليه‌السلام</w:t>
      </w:r>
      <w:r w:rsidRPr="00067003">
        <w:rPr>
          <w:rtl/>
        </w:rPr>
        <w:t xml:space="preserve"> بجواب ما كنت أريد أن أساله عنه. </w:t>
      </w:r>
    </w:p>
    <w:p w:rsidR="00ED24C1" w:rsidRPr="00067003" w:rsidRDefault="00ED24C1" w:rsidP="00ED24C1">
      <w:pPr>
        <w:pStyle w:val="libNormal"/>
        <w:rPr>
          <w:rtl/>
        </w:rPr>
      </w:pPr>
      <w:bookmarkStart w:id="526" w:name="_Toc356989322"/>
      <w:r w:rsidRPr="00B12DF9">
        <w:rPr>
          <w:rStyle w:val="Heading2Char"/>
          <w:rtl/>
        </w:rPr>
        <w:t>402</w:t>
      </w:r>
      <w:r w:rsidR="003E5577">
        <w:rPr>
          <w:rStyle w:val="Heading2Char"/>
          <w:rtl/>
        </w:rPr>
        <w:t>/</w:t>
      </w:r>
      <w:r w:rsidRPr="00B12DF9">
        <w:rPr>
          <w:rStyle w:val="Heading2Char"/>
          <w:rtl/>
        </w:rPr>
        <w:t>52 -</w:t>
      </w:r>
      <w:bookmarkEnd w:id="526"/>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أبوالقاسم عبدالله</w:t>
      </w:r>
      <w:r w:rsidRPr="00067003">
        <w:rPr>
          <w:rtl/>
        </w:rPr>
        <w:t xml:space="preserve"> </w:t>
      </w:r>
      <w:r>
        <w:rPr>
          <w:rtl/>
        </w:rPr>
        <w:t xml:space="preserve">بن عليّ </w:t>
      </w:r>
      <w:r w:rsidRPr="00067003">
        <w:rPr>
          <w:rtl/>
        </w:rPr>
        <w:t>الموصلي، قال: أخبرني</w:t>
      </w:r>
      <w:r>
        <w:rPr>
          <w:rtl/>
        </w:rPr>
        <w:t xml:space="preserve"> أبوالحسن عليّ بن</w:t>
      </w:r>
      <w:r w:rsidRPr="00067003">
        <w:rPr>
          <w:rtl/>
        </w:rPr>
        <w:t xml:space="preserve"> حاتم القزويني، قال: </w:t>
      </w:r>
      <w:r>
        <w:rPr>
          <w:rtl/>
        </w:rPr>
        <w:t>حدّثنا</w:t>
      </w:r>
      <w:r w:rsidRPr="00067003">
        <w:rPr>
          <w:rtl/>
        </w:rPr>
        <w:t xml:space="preserve"> أحمد بن </w:t>
      </w:r>
      <w:r>
        <w:rPr>
          <w:rtl/>
        </w:rPr>
        <w:t>محمّد</w:t>
      </w:r>
      <w:r w:rsidRPr="00067003">
        <w:rPr>
          <w:rtl/>
        </w:rPr>
        <w:t xml:space="preserve"> العاصمي، قال: أخبرنا </w:t>
      </w:r>
      <w:r>
        <w:rPr>
          <w:rtl/>
        </w:rPr>
        <w:t>عليّ بن</w:t>
      </w:r>
      <w:r w:rsidRPr="00067003">
        <w:rPr>
          <w:rtl/>
        </w:rPr>
        <w:t xml:space="preserve"> الحسين، عن العباس </w:t>
      </w:r>
      <w:r>
        <w:rPr>
          <w:rtl/>
        </w:rPr>
        <w:t xml:space="preserve">بن عليّ </w:t>
      </w:r>
      <w:r w:rsidRPr="00067003">
        <w:rPr>
          <w:rtl/>
        </w:rPr>
        <w:t xml:space="preserve">الشامي، قال: سمعت الرضا </w:t>
      </w:r>
      <w:r>
        <w:rPr>
          <w:rtl/>
        </w:rPr>
        <w:t>عليّ بن</w:t>
      </w:r>
      <w:r w:rsidRPr="00067003">
        <w:rPr>
          <w:rtl/>
        </w:rPr>
        <w:t xml:space="preserve"> موسى </w:t>
      </w:r>
      <w:r w:rsidR="003E5577" w:rsidRPr="003E5577">
        <w:rPr>
          <w:rStyle w:val="libAlaemChar"/>
          <w:rtl/>
        </w:rPr>
        <w:t>عليه‌السلام</w:t>
      </w:r>
      <w:r w:rsidRPr="00067003">
        <w:rPr>
          <w:rtl/>
        </w:rPr>
        <w:t xml:space="preserve"> يقول. كلما أحدث العباد من الذنوب ما لم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يكونوا يعلمون، أحدث لهم من البلاء ما لم يكونوا يعرفون. </w:t>
      </w:r>
    </w:p>
    <w:p w:rsidR="00ED24C1" w:rsidRDefault="00ED24C1" w:rsidP="00ED24C1">
      <w:pPr>
        <w:pStyle w:val="libNormal"/>
        <w:rPr>
          <w:rtl/>
        </w:rPr>
      </w:pPr>
      <w:bookmarkStart w:id="527" w:name="_Toc356989323"/>
      <w:r w:rsidRPr="00B12DF9">
        <w:rPr>
          <w:rStyle w:val="Heading2Char"/>
          <w:rtl/>
        </w:rPr>
        <w:t>403</w:t>
      </w:r>
      <w:r w:rsidR="003E5577">
        <w:rPr>
          <w:rStyle w:val="Heading2Char"/>
          <w:rtl/>
        </w:rPr>
        <w:t>/</w:t>
      </w:r>
      <w:r w:rsidRPr="00B12DF9">
        <w:rPr>
          <w:rStyle w:val="Heading2Char"/>
          <w:rtl/>
        </w:rPr>
        <w:t>53 -</w:t>
      </w:r>
      <w:bookmarkEnd w:id="527"/>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بن </w:t>
      </w:r>
      <w:r>
        <w:rPr>
          <w:rtl/>
        </w:rPr>
        <w:t>محمّد</w:t>
      </w:r>
      <w:r w:rsidRPr="00067003">
        <w:rPr>
          <w:rtl/>
        </w:rPr>
        <w:t xml:space="preserve"> ابن قولويه، قال: حدثني أبي، عن سعد بن </w:t>
      </w:r>
      <w:r>
        <w:rPr>
          <w:rtl/>
        </w:rPr>
        <w:t>عبدالله</w:t>
      </w:r>
      <w:r w:rsidRPr="00067003">
        <w:rPr>
          <w:rtl/>
        </w:rPr>
        <w:t xml:space="preserve">، عن أحمد بن </w:t>
      </w:r>
      <w:r>
        <w:rPr>
          <w:rtl/>
        </w:rPr>
        <w:t>محمّد</w:t>
      </w:r>
      <w:r w:rsidRPr="00067003">
        <w:rPr>
          <w:rtl/>
        </w:rPr>
        <w:t xml:space="preserve"> بن عيسى، عن بكر بن صالح، عن الحسن بن علي، عن </w:t>
      </w:r>
      <w:r>
        <w:rPr>
          <w:rtl/>
        </w:rPr>
        <w:t>عبدالله</w:t>
      </w:r>
      <w:r w:rsidRPr="00067003">
        <w:rPr>
          <w:rtl/>
        </w:rPr>
        <w:t xml:space="preserve"> بن إبراهيم، عن الحسن بن زيد، عن جعفر بن </w:t>
      </w:r>
      <w:r>
        <w:rPr>
          <w:rtl/>
        </w:rPr>
        <w:t>محمّد</w:t>
      </w:r>
      <w:r w:rsidRPr="00067003">
        <w:rPr>
          <w:rtl/>
        </w:rPr>
        <w:t xml:space="preserve">، عن أبيه، عن جده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أقربكم غدا مني في الموقف أصدقكم للحديث، وآداكم للامانة، وأوفاكم بالعهد، وأحسنكم خلقا، وأقربكم من الناس. </w:t>
      </w:r>
    </w:p>
    <w:p w:rsidR="00ED24C1" w:rsidRDefault="00ED24C1" w:rsidP="00ED24C1">
      <w:pPr>
        <w:pStyle w:val="libNormal"/>
        <w:rPr>
          <w:rtl/>
        </w:rPr>
      </w:pPr>
      <w:bookmarkStart w:id="528" w:name="_Toc356989324"/>
      <w:r w:rsidRPr="00B12DF9">
        <w:rPr>
          <w:rStyle w:val="Heading2Char"/>
          <w:rtl/>
        </w:rPr>
        <w:t>404</w:t>
      </w:r>
      <w:r w:rsidR="003E5577">
        <w:rPr>
          <w:rStyle w:val="Heading2Char"/>
          <w:rtl/>
        </w:rPr>
        <w:t>/</w:t>
      </w:r>
      <w:r w:rsidRPr="00B12DF9">
        <w:rPr>
          <w:rStyle w:val="Heading2Char"/>
          <w:rtl/>
        </w:rPr>
        <w:t>54 -</w:t>
      </w:r>
      <w:bookmarkEnd w:id="528"/>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بن </w:t>
      </w:r>
      <w:r>
        <w:rPr>
          <w:rtl/>
        </w:rPr>
        <w:t>محمّد</w:t>
      </w:r>
      <w:r w:rsidRPr="00067003">
        <w:rPr>
          <w:rtl/>
        </w:rPr>
        <w:t xml:space="preserve"> ابن قولويه، قال: </w:t>
      </w:r>
      <w:r>
        <w:rPr>
          <w:rtl/>
        </w:rPr>
        <w:t>حدّثنا</w:t>
      </w:r>
      <w:r w:rsidRPr="00067003">
        <w:rPr>
          <w:rtl/>
        </w:rPr>
        <w:t xml:space="preserve"> </w:t>
      </w:r>
      <w:r>
        <w:rPr>
          <w:rtl/>
        </w:rPr>
        <w:t>محمّد</w:t>
      </w:r>
      <w:r w:rsidRPr="00067003">
        <w:rPr>
          <w:rtl/>
        </w:rPr>
        <w:t xml:space="preserve"> بن يعقوب، عن </w:t>
      </w:r>
      <w:r>
        <w:rPr>
          <w:rtl/>
        </w:rPr>
        <w:t>عليّ بن</w:t>
      </w:r>
      <w:r w:rsidRPr="00067003">
        <w:rPr>
          <w:rtl/>
        </w:rPr>
        <w:t xml:space="preserve"> إبراهيم بن هاشم، عن </w:t>
      </w:r>
      <w:r>
        <w:rPr>
          <w:rtl/>
        </w:rPr>
        <w:t>محمّد</w:t>
      </w:r>
      <w:r w:rsidRPr="00067003">
        <w:rPr>
          <w:rtl/>
        </w:rPr>
        <w:t xml:space="preserve"> ابن عيسى، عن يونس بن عبد الرحمن، عن </w:t>
      </w:r>
      <w:r>
        <w:rPr>
          <w:rtl/>
        </w:rPr>
        <w:t>محمّد</w:t>
      </w:r>
      <w:r w:rsidRPr="00067003">
        <w:rPr>
          <w:rtl/>
        </w:rPr>
        <w:t xml:space="preserve"> بن زياد، عن رفاعة بن موسى،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عليه‌السلام</w:t>
      </w:r>
      <w:r w:rsidRPr="00067003">
        <w:rPr>
          <w:rtl/>
        </w:rPr>
        <w:t xml:space="preserve"> يقول: أربع في التوراة، وإلى جنبهن أربع: من أصبح على الدنيا حزينا فقد أصبح على ربه ساخطا، ومن أصبح يشكو مصيبة نزلت به فانما يشكو ربه، ومن أتى غنيا فتضعضع له ليصيب من دنياه ذهب ثلثا دينه، ومن دخل النار ممن قرأ القران فإنما هو ممن كان يتخذ ايات الله هزوا. </w:t>
      </w:r>
    </w:p>
    <w:p w:rsidR="00ED24C1" w:rsidRDefault="00ED24C1" w:rsidP="00ED24C1">
      <w:pPr>
        <w:pStyle w:val="libNormal"/>
        <w:rPr>
          <w:rtl/>
        </w:rPr>
      </w:pPr>
      <w:r w:rsidRPr="00067003">
        <w:rPr>
          <w:rtl/>
        </w:rPr>
        <w:t xml:space="preserve">والاربع التي إلى جنبهن: كما تدين تدان، ومن ملك استأثر، ومن لم يستشر ندم، والفقر هو الموت الاكبر. </w:t>
      </w:r>
    </w:p>
    <w:p w:rsidR="00ED24C1" w:rsidRDefault="00ED24C1" w:rsidP="00ED24C1">
      <w:pPr>
        <w:pStyle w:val="libNormal"/>
        <w:rPr>
          <w:rtl/>
        </w:rPr>
      </w:pPr>
      <w:bookmarkStart w:id="529" w:name="_Toc356989325"/>
      <w:r w:rsidRPr="00B12DF9">
        <w:rPr>
          <w:rStyle w:val="Heading2Char"/>
          <w:rtl/>
        </w:rPr>
        <w:t>405</w:t>
      </w:r>
      <w:r w:rsidR="003E5577">
        <w:rPr>
          <w:rStyle w:val="Heading2Char"/>
          <w:rtl/>
        </w:rPr>
        <w:t>/</w:t>
      </w:r>
      <w:r w:rsidRPr="00B12DF9">
        <w:rPr>
          <w:rStyle w:val="Heading2Char"/>
          <w:rtl/>
        </w:rPr>
        <w:t>55 -</w:t>
      </w:r>
      <w:bookmarkEnd w:id="529"/>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عبيد الله </w:t>
      </w:r>
      <w:r>
        <w:rPr>
          <w:rtl/>
        </w:rPr>
        <w:t>محمّد</w:t>
      </w:r>
      <w:r w:rsidRPr="00067003">
        <w:rPr>
          <w:rtl/>
        </w:rPr>
        <w:t xml:space="preserve"> بن عمران المرزباني، قال: وجدت بخط </w:t>
      </w:r>
      <w:r>
        <w:rPr>
          <w:rtl/>
        </w:rPr>
        <w:t>محمّد</w:t>
      </w:r>
      <w:r w:rsidRPr="00067003">
        <w:rPr>
          <w:rtl/>
        </w:rPr>
        <w:t xml:space="preserve"> بن القاسم بن مهرويه، قال: حدثني الحمدوني الشاعر، قال: سمعت الرياشي ينشد للسيد بن </w:t>
      </w:r>
      <w:r>
        <w:rPr>
          <w:rtl/>
        </w:rPr>
        <w:t>محمّد</w:t>
      </w:r>
      <w:r w:rsidRPr="00067003">
        <w:rPr>
          <w:rtl/>
        </w:rPr>
        <w:t xml:space="preserve"> الحميري: </w:t>
      </w:r>
    </w:p>
    <w:tbl>
      <w:tblPr>
        <w:bidiVisual/>
        <w:tblW w:w="4110" w:type="pct"/>
        <w:tblInd w:w="675" w:type="dxa"/>
        <w:tblLook w:val="01E0"/>
      </w:tblPr>
      <w:tblGrid>
        <w:gridCol w:w="3149"/>
        <w:gridCol w:w="285"/>
        <w:gridCol w:w="3152"/>
      </w:tblGrid>
      <w:tr w:rsidR="00ED24C1" w:rsidTr="00ED24C1">
        <w:trPr>
          <w:trHeight w:val="350"/>
        </w:trPr>
        <w:tc>
          <w:tcPr>
            <w:tcW w:w="2982" w:type="dxa"/>
            <w:shd w:val="clear" w:color="auto" w:fill="auto"/>
          </w:tcPr>
          <w:p w:rsidR="00ED24C1" w:rsidRDefault="00ED24C1" w:rsidP="00ED24C1">
            <w:pPr>
              <w:pStyle w:val="libPoem"/>
            </w:pPr>
            <w:r w:rsidRPr="00EE67E8">
              <w:rPr>
                <w:rtl/>
              </w:rPr>
              <w:t>إن امرءا خصمه</w:t>
            </w:r>
            <w:r>
              <w:rPr>
                <w:rtl/>
              </w:rPr>
              <w:t xml:space="preserve"> أبو</w:t>
            </w:r>
            <w:r w:rsidRPr="00EE67E8">
              <w:rPr>
                <w:rtl/>
              </w:rPr>
              <w:t>حسن</w:t>
            </w:r>
            <w:r w:rsidRPr="00725071">
              <w:rPr>
                <w:rStyle w:val="libPoemTiniChar0"/>
                <w:rtl/>
              </w:rPr>
              <w:br/>
              <w:t> </w:t>
            </w:r>
          </w:p>
        </w:tc>
        <w:tc>
          <w:tcPr>
            <w:tcW w:w="270" w:type="dxa"/>
            <w:shd w:val="clear" w:color="auto" w:fill="auto"/>
          </w:tcPr>
          <w:p w:rsidR="00ED24C1" w:rsidRDefault="00ED24C1" w:rsidP="00ED24C1">
            <w:pPr>
              <w:pStyle w:val="libPoem"/>
              <w:rPr>
                <w:rtl/>
              </w:rPr>
            </w:pPr>
          </w:p>
        </w:tc>
        <w:tc>
          <w:tcPr>
            <w:tcW w:w="2985" w:type="dxa"/>
            <w:shd w:val="clear" w:color="auto" w:fill="auto"/>
          </w:tcPr>
          <w:p w:rsidR="00ED24C1" w:rsidRDefault="00ED24C1" w:rsidP="00ED24C1">
            <w:pPr>
              <w:pStyle w:val="libPoem"/>
            </w:pPr>
            <w:r w:rsidRPr="00EE67E8">
              <w:rPr>
                <w:rtl/>
              </w:rPr>
              <w:t>لعازب الرأي داحض الحجج</w:t>
            </w:r>
            <w:r w:rsidRPr="00725071">
              <w:rPr>
                <w:rStyle w:val="libPoemTiniChar0"/>
                <w:rtl/>
              </w:rPr>
              <w:br/>
              <w:t> </w:t>
            </w:r>
          </w:p>
        </w:tc>
      </w:tr>
      <w:tr w:rsidR="00ED24C1" w:rsidTr="00ED24C1">
        <w:trPr>
          <w:trHeight w:val="350"/>
        </w:trPr>
        <w:tc>
          <w:tcPr>
            <w:tcW w:w="2982" w:type="dxa"/>
          </w:tcPr>
          <w:p w:rsidR="00ED24C1" w:rsidRDefault="00ED24C1" w:rsidP="00ED24C1">
            <w:pPr>
              <w:pStyle w:val="libPoem"/>
            </w:pPr>
            <w:r w:rsidRPr="00EE67E8">
              <w:rPr>
                <w:rtl/>
              </w:rPr>
              <w:t>لا يقبل الله منه معذرة</w:t>
            </w:r>
            <w:r w:rsidRPr="00725071">
              <w:rPr>
                <w:rStyle w:val="libPoemTiniChar0"/>
                <w:rtl/>
              </w:rPr>
              <w:br/>
              <w:t> </w:t>
            </w:r>
          </w:p>
        </w:tc>
        <w:tc>
          <w:tcPr>
            <w:tcW w:w="270" w:type="dxa"/>
          </w:tcPr>
          <w:p w:rsidR="00ED24C1" w:rsidRDefault="00ED24C1" w:rsidP="00ED24C1">
            <w:pPr>
              <w:pStyle w:val="libPoem"/>
              <w:rPr>
                <w:rtl/>
              </w:rPr>
            </w:pPr>
          </w:p>
        </w:tc>
        <w:tc>
          <w:tcPr>
            <w:tcW w:w="2985" w:type="dxa"/>
          </w:tcPr>
          <w:p w:rsidR="00ED24C1" w:rsidRDefault="00ED24C1" w:rsidP="00ED24C1">
            <w:pPr>
              <w:pStyle w:val="libPoem"/>
            </w:pPr>
            <w:r w:rsidRPr="00EE67E8">
              <w:rPr>
                <w:rtl/>
              </w:rPr>
              <w:t>ولا يلقيه حجة الفلج</w:t>
            </w:r>
            <w:r w:rsidRPr="00725071">
              <w:rPr>
                <w:rStyle w:val="libPoemTiniChar0"/>
                <w:rtl/>
              </w:rPr>
              <w:br/>
              <w:t> </w:t>
            </w:r>
          </w:p>
        </w:tc>
      </w:tr>
    </w:tbl>
    <w:p w:rsidR="00ED24C1" w:rsidRPr="00067003" w:rsidRDefault="00ED24C1" w:rsidP="00ED24C1">
      <w:pPr>
        <w:pStyle w:val="libNormal"/>
        <w:rPr>
          <w:rtl/>
        </w:rPr>
      </w:pPr>
      <w:bookmarkStart w:id="530" w:name="_Toc356989326"/>
      <w:r w:rsidRPr="00B12DF9">
        <w:rPr>
          <w:rStyle w:val="Heading2Char"/>
          <w:rtl/>
        </w:rPr>
        <w:t>406</w:t>
      </w:r>
      <w:r w:rsidR="003E5577">
        <w:rPr>
          <w:rStyle w:val="Heading2Char"/>
          <w:rtl/>
        </w:rPr>
        <w:t>/</w:t>
      </w:r>
      <w:r w:rsidRPr="00B12DF9">
        <w:rPr>
          <w:rStyle w:val="Heading2Char"/>
          <w:rtl/>
        </w:rPr>
        <w:t>56 -</w:t>
      </w:r>
      <w:bookmarkEnd w:id="530"/>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المظفر بن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أبي الثلج، قال: </w:t>
      </w:r>
      <w:r>
        <w:rPr>
          <w:rtl/>
        </w:rPr>
        <w:t>حدّثنا</w:t>
      </w:r>
      <w:r w:rsidRPr="00067003">
        <w:rPr>
          <w:rtl/>
        </w:rPr>
        <w:t xml:space="preserve"> أحمد بن موسى الهاشمي، قال: </w:t>
      </w:r>
      <w:r>
        <w:rPr>
          <w:rtl/>
        </w:rPr>
        <w:t>حدّثنا</w:t>
      </w:r>
      <w:r w:rsidRPr="00067003">
        <w:rPr>
          <w:rtl/>
        </w:rPr>
        <w:t xml:space="preserve"> </w:t>
      </w:r>
      <w:r>
        <w:rPr>
          <w:rtl/>
        </w:rPr>
        <w:t>محمّد</w:t>
      </w:r>
      <w:r w:rsidRPr="00067003">
        <w:rPr>
          <w:rtl/>
        </w:rPr>
        <w:t xml:space="preserve"> بن حماد الشاشي، قال: </w:t>
      </w:r>
      <w:r>
        <w:rPr>
          <w:rtl/>
        </w:rPr>
        <w:t>حدّثنا</w:t>
      </w:r>
      <w:r w:rsidRPr="00067003">
        <w:rPr>
          <w:rtl/>
        </w:rPr>
        <w:t xml:space="preserve"> الحسن بن الراشد البصري، قال: </w:t>
      </w:r>
      <w:r>
        <w:rPr>
          <w:rtl/>
        </w:rPr>
        <w:t>حدّثنا</w:t>
      </w:r>
      <w:r w:rsidRPr="00067003">
        <w:rPr>
          <w:rtl/>
        </w:rPr>
        <w:t xml:space="preserve"> </w:t>
      </w:r>
      <w:r>
        <w:rPr>
          <w:rtl/>
        </w:rPr>
        <w:t>عليّ بن</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الحسن الميثمي، عن ربعي، عن زرارة، قال: قلت لابي </w:t>
      </w:r>
      <w:r>
        <w:rPr>
          <w:rtl/>
        </w:rPr>
        <w:t>عبدالله</w:t>
      </w:r>
      <w:r w:rsidRPr="00067003">
        <w:rPr>
          <w:rtl/>
        </w:rPr>
        <w:t xml:space="preserve"> </w:t>
      </w:r>
      <w:r w:rsidR="003E5577" w:rsidRPr="003E5577">
        <w:rPr>
          <w:rStyle w:val="libAlaemChar"/>
          <w:rtl/>
        </w:rPr>
        <w:t>عليه‌السلام</w:t>
      </w:r>
      <w:r w:rsidRPr="00067003">
        <w:rPr>
          <w:rtl/>
        </w:rPr>
        <w:t xml:space="preserve">: ما منع </w:t>
      </w:r>
      <w:r>
        <w:rPr>
          <w:rtl/>
        </w:rPr>
        <w:t>أميرالمؤمنين</w:t>
      </w:r>
      <w:r w:rsidRPr="00067003">
        <w:rPr>
          <w:rtl/>
        </w:rPr>
        <w:t xml:space="preserve"> </w:t>
      </w:r>
      <w:r w:rsidR="003E5577" w:rsidRPr="003E5577">
        <w:rPr>
          <w:rStyle w:val="libAlaemChar"/>
          <w:rtl/>
        </w:rPr>
        <w:t>عليه‌السلام</w:t>
      </w:r>
      <w:r w:rsidRPr="00067003">
        <w:rPr>
          <w:rtl/>
        </w:rPr>
        <w:t xml:space="preserve"> أن يدعو الناس إلى نفسه، ويجرد في عدوه سيفه</w:t>
      </w:r>
      <w:r>
        <w:rPr>
          <w:rtl/>
        </w:rPr>
        <w:t>؟</w:t>
      </w:r>
      <w:r w:rsidRPr="00067003">
        <w:rPr>
          <w:rtl/>
        </w:rPr>
        <w:t xml:space="preserve"> </w:t>
      </w:r>
    </w:p>
    <w:p w:rsidR="00ED24C1" w:rsidRDefault="00ED24C1" w:rsidP="00ED24C1">
      <w:pPr>
        <w:pStyle w:val="libNormal"/>
        <w:tabs>
          <w:tab w:val="left" w:pos="2409"/>
        </w:tabs>
        <w:rPr>
          <w:rtl/>
        </w:rPr>
      </w:pPr>
      <w:r w:rsidRPr="00067003">
        <w:rPr>
          <w:rtl/>
        </w:rPr>
        <w:t xml:space="preserve">فقال: تخوف أن يرتدوا ولا يشهدوا أن </w:t>
      </w:r>
      <w:r>
        <w:rPr>
          <w:rtl/>
        </w:rPr>
        <w:t>محمّد</w:t>
      </w:r>
      <w:r w:rsidRPr="00067003">
        <w:rPr>
          <w:rtl/>
        </w:rPr>
        <w:t xml:space="preserve">ا رسول الله </w:t>
      </w:r>
      <w:r w:rsidR="003E5577" w:rsidRPr="003E5577">
        <w:rPr>
          <w:rStyle w:val="libAlaemChar"/>
          <w:rtl/>
        </w:rPr>
        <w:t>صلى‌الله‌عليه‌وآله‌وسلم</w:t>
      </w:r>
      <w:r w:rsidRPr="00067003">
        <w:rPr>
          <w:rtl/>
        </w:rPr>
        <w:t xml:space="preserve">. </w:t>
      </w:r>
    </w:p>
    <w:p w:rsidR="00ED24C1" w:rsidRDefault="00ED24C1" w:rsidP="00ED24C1">
      <w:pPr>
        <w:pStyle w:val="libNormal"/>
        <w:tabs>
          <w:tab w:val="left" w:pos="2409"/>
        </w:tabs>
        <w:rPr>
          <w:rtl/>
        </w:rPr>
      </w:pPr>
      <w:bookmarkStart w:id="531" w:name="_Toc356989327"/>
      <w:r w:rsidRPr="00B12DF9">
        <w:rPr>
          <w:rStyle w:val="Heading2Char"/>
          <w:rtl/>
        </w:rPr>
        <w:t>407</w:t>
      </w:r>
      <w:r w:rsidR="003E5577">
        <w:rPr>
          <w:rStyle w:val="Heading2Char"/>
          <w:rtl/>
        </w:rPr>
        <w:t>/</w:t>
      </w:r>
      <w:r w:rsidRPr="00B12DF9">
        <w:rPr>
          <w:rStyle w:val="Heading2Char"/>
          <w:rtl/>
        </w:rPr>
        <w:t>57 -</w:t>
      </w:r>
      <w:bookmarkEnd w:id="531"/>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حفص عمر بن </w:t>
      </w:r>
      <w:r>
        <w:rPr>
          <w:rtl/>
        </w:rPr>
        <w:t>محمّد</w:t>
      </w:r>
      <w:r w:rsidRPr="00067003">
        <w:rPr>
          <w:rtl/>
        </w:rPr>
        <w:t xml:space="preserve"> الزيات، قال: </w:t>
      </w:r>
      <w:r>
        <w:rPr>
          <w:rtl/>
        </w:rPr>
        <w:t>حدّثنا أبوالحسن عليّ بن</w:t>
      </w:r>
      <w:r w:rsidRPr="00067003">
        <w:rPr>
          <w:rtl/>
        </w:rPr>
        <w:t xml:space="preserve"> العباس، قال: </w:t>
      </w:r>
      <w:r>
        <w:rPr>
          <w:rtl/>
        </w:rPr>
        <w:t>حدّثنا</w:t>
      </w:r>
      <w:r w:rsidRPr="00067003">
        <w:rPr>
          <w:rtl/>
        </w:rPr>
        <w:t xml:space="preserve"> أحمد بن منصور الرمادي، قال: </w:t>
      </w:r>
      <w:r>
        <w:rPr>
          <w:rtl/>
        </w:rPr>
        <w:t>حدّثنا</w:t>
      </w:r>
      <w:r w:rsidRPr="00067003">
        <w:rPr>
          <w:rtl/>
        </w:rPr>
        <w:t xml:space="preserve"> عبد الرزاق، قال: </w:t>
      </w:r>
      <w:r>
        <w:rPr>
          <w:rtl/>
        </w:rPr>
        <w:t>حدّثنا</w:t>
      </w:r>
      <w:r w:rsidRPr="00067003">
        <w:rPr>
          <w:rtl/>
        </w:rPr>
        <w:t xml:space="preserve"> ابن عيينة، قال: </w:t>
      </w:r>
      <w:r>
        <w:rPr>
          <w:rtl/>
        </w:rPr>
        <w:t>حدّثنا</w:t>
      </w:r>
      <w:r w:rsidRPr="00067003">
        <w:rPr>
          <w:rtl/>
        </w:rPr>
        <w:t xml:space="preserve"> عمار الدهني، قال: سمعت أبا الطفيل يقول: جاء المسيب بن نجبة إلى </w:t>
      </w:r>
      <w:r>
        <w:rPr>
          <w:rtl/>
        </w:rPr>
        <w:t>أميرالمؤمنين</w:t>
      </w:r>
      <w:r w:rsidRPr="00067003">
        <w:rPr>
          <w:rtl/>
        </w:rPr>
        <w:t xml:space="preserve"> </w:t>
      </w:r>
      <w:r w:rsidR="003E5577" w:rsidRPr="003E5577">
        <w:rPr>
          <w:rStyle w:val="libAlaemChar"/>
          <w:rtl/>
        </w:rPr>
        <w:t>عليه‌السلام</w:t>
      </w:r>
      <w:r w:rsidRPr="00067003">
        <w:rPr>
          <w:rtl/>
        </w:rPr>
        <w:t xml:space="preserve"> متلببا </w:t>
      </w:r>
      <w:r w:rsidRPr="00063C0F">
        <w:rPr>
          <w:rStyle w:val="libFootnotenumChar"/>
          <w:rtl/>
        </w:rPr>
        <w:t>(1)</w:t>
      </w:r>
      <w:r w:rsidRPr="00067003">
        <w:rPr>
          <w:rtl/>
        </w:rPr>
        <w:t xml:space="preserve"> بعبدالله بن سبأ، فقال له </w:t>
      </w:r>
      <w:r>
        <w:rPr>
          <w:rtl/>
        </w:rPr>
        <w:t>أميرالمؤمنين</w:t>
      </w:r>
      <w:r w:rsidRPr="00067003">
        <w:rPr>
          <w:rtl/>
        </w:rPr>
        <w:t xml:space="preserve"> </w:t>
      </w:r>
      <w:r w:rsidR="003E5577" w:rsidRPr="003E5577">
        <w:rPr>
          <w:rStyle w:val="libAlaemChar"/>
          <w:rtl/>
        </w:rPr>
        <w:t>عليه‌السلام</w:t>
      </w:r>
      <w:r w:rsidRPr="00067003">
        <w:rPr>
          <w:rtl/>
        </w:rPr>
        <w:t>: ما شأنك</w:t>
      </w:r>
      <w:r>
        <w:rPr>
          <w:rtl/>
        </w:rPr>
        <w:t>؟</w:t>
      </w:r>
      <w:r w:rsidRPr="00067003">
        <w:rPr>
          <w:rtl/>
        </w:rPr>
        <w:t xml:space="preserve"> فقال: يكذب على الله وعلى رسوله. فقال: ما يقول</w:t>
      </w:r>
      <w:r>
        <w:rPr>
          <w:rtl/>
        </w:rPr>
        <w:t>؟</w:t>
      </w:r>
      <w:r w:rsidRPr="00067003">
        <w:rPr>
          <w:rtl/>
        </w:rPr>
        <w:t xml:space="preserve"> قال: فلم أسمع مقالة المسيب، وسمعت </w:t>
      </w:r>
      <w:r>
        <w:rPr>
          <w:rtl/>
        </w:rPr>
        <w:t>أميرالمؤمنين</w:t>
      </w:r>
      <w:r w:rsidRPr="00067003">
        <w:rPr>
          <w:rtl/>
        </w:rPr>
        <w:t xml:space="preserve"> </w:t>
      </w:r>
      <w:r w:rsidR="003E5577" w:rsidRPr="003E5577">
        <w:rPr>
          <w:rStyle w:val="libAlaemChar"/>
          <w:rtl/>
        </w:rPr>
        <w:t>عليه‌السلام</w:t>
      </w:r>
      <w:r w:rsidRPr="00067003">
        <w:rPr>
          <w:rtl/>
        </w:rPr>
        <w:t xml:space="preserve"> يقول: هيهات هيهات الغضب</w:t>
      </w:r>
      <w:r>
        <w:rPr>
          <w:rtl/>
        </w:rPr>
        <w:t>!</w:t>
      </w:r>
      <w:r w:rsidRPr="00067003">
        <w:rPr>
          <w:rtl/>
        </w:rPr>
        <w:t xml:space="preserve"> ولكن يأتيكم را كب الذعلبة </w:t>
      </w:r>
      <w:r w:rsidRPr="00063C0F">
        <w:rPr>
          <w:rStyle w:val="libFootnotenumChar"/>
          <w:rtl/>
        </w:rPr>
        <w:t>(2)</w:t>
      </w:r>
      <w:r w:rsidRPr="00067003">
        <w:rPr>
          <w:rtl/>
        </w:rPr>
        <w:t xml:space="preserve"> يشد حقوها بوضينها </w:t>
      </w:r>
      <w:r w:rsidRPr="00063C0F">
        <w:rPr>
          <w:rStyle w:val="libFootnotenumChar"/>
          <w:rtl/>
        </w:rPr>
        <w:t>(3)</w:t>
      </w:r>
      <w:r w:rsidRPr="00067003">
        <w:rPr>
          <w:rtl/>
        </w:rPr>
        <w:t xml:space="preserve">، لم يقض تفثا من حج ولا عمرة فيقتلونه، يريد بذلك الحسين </w:t>
      </w:r>
      <w:r>
        <w:rPr>
          <w:rtl/>
        </w:rPr>
        <w:t xml:space="preserve">بن عليّ </w:t>
      </w:r>
      <w:r w:rsidR="003E5577" w:rsidRPr="003E5577">
        <w:rPr>
          <w:rStyle w:val="libAlaemChar"/>
          <w:rtl/>
        </w:rPr>
        <w:t>عليهما‌السلام</w:t>
      </w:r>
      <w:r w:rsidRPr="00067003">
        <w:rPr>
          <w:rtl/>
        </w:rPr>
        <w:t xml:space="preserve">. </w:t>
      </w:r>
    </w:p>
    <w:p w:rsidR="00ED24C1" w:rsidRDefault="00ED24C1" w:rsidP="00ED24C1">
      <w:pPr>
        <w:pStyle w:val="libNormal"/>
        <w:tabs>
          <w:tab w:val="left" w:pos="2409"/>
        </w:tabs>
        <w:rPr>
          <w:rtl/>
        </w:rPr>
      </w:pPr>
      <w:bookmarkStart w:id="532" w:name="_Toc356989328"/>
      <w:r w:rsidRPr="00B12DF9">
        <w:rPr>
          <w:rStyle w:val="Heading2Char"/>
          <w:rtl/>
        </w:rPr>
        <w:t>408</w:t>
      </w:r>
      <w:r w:rsidR="003E5577">
        <w:rPr>
          <w:rStyle w:val="Heading2Char"/>
          <w:rtl/>
        </w:rPr>
        <w:t>/</w:t>
      </w:r>
      <w:r w:rsidRPr="00B12DF9">
        <w:rPr>
          <w:rStyle w:val="Heading2Char"/>
          <w:rtl/>
        </w:rPr>
        <w:t>58 -</w:t>
      </w:r>
      <w:bookmarkEnd w:id="532"/>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 xml:space="preserve">أبوالقاسم </w:t>
      </w:r>
      <w:r w:rsidRPr="00067003">
        <w:rPr>
          <w:rtl/>
        </w:rPr>
        <w:t xml:space="preserve">جعفر بن </w:t>
      </w:r>
      <w:r>
        <w:rPr>
          <w:rtl/>
        </w:rPr>
        <w:t>محمّد</w:t>
      </w:r>
      <w:r w:rsidRPr="00067003">
        <w:rPr>
          <w:rtl/>
        </w:rPr>
        <w:t xml:space="preserve">، قال: حدثني أبي، عن سعد بن </w:t>
      </w:r>
      <w:r>
        <w:rPr>
          <w:rtl/>
        </w:rPr>
        <w:t>عبدالله</w:t>
      </w:r>
      <w:r w:rsidRPr="00067003">
        <w:rPr>
          <w:rtl/>
        </w:rPr>
        <w:t xml:space="preserve">، عن أحمد بن </w:t>
      </w:r>
      <w:r>
        <w:rPr>
          <w:rtl/>
        </w:rPr>
        <w:t>محمّد</w:t>
      </w:r>
      <w:r w:rsidRPr="00067003">
        <w:rPr>
          <w:rtl/>
        </w:rPr>
        <w:t xml:space="preserve"> بن عيسى، عن </w:t>
      </w:r>
      <w:r>
        <w:rPr>
          <w:rtl/>
        </w:rPr>
        <w:t>عليّ بن</w:t>
      </w:r>
      <w:r w:rsidRPr="00067003">
        <w:rPr>
          <w:rtl/>
        </w:rPr>
        <w:t xml:space="preserve"> الحكم، عن أبي سعيد القماط، عن المفضل بن عمر، قال: سمعت أبا </w:t>
      </w:r>
      <w:r>
        <w:rPr>
          <w:rtl/>
        </w:rPr>
        <w:t>عبدالله</w:t>
      </w:r>
      <w:r w:rsidRPr="00067003">
        <w:rPr>
          <w:rtl/>
        </w:rPr>
        <w:t xml:space="preserve"> جعفر ابن </w:t>
      </w:r>
      <w:r>
        <w:rPr>
          <w:rtl/>
        </w:rPr>
        <w:t>محمّد</w:t>
      </w:r>
      <w:r w:rsidRPr="00067003">
        <w:rPr>
          <w:rtl/>
        </w:rPr>
        <w:t xml:space="preserve"> </w:t>
      </w:r>
      <w:r w:rsidR="003E5577" w:rsidRPr="003E5577">
        <w:rPr>
          <w:rStyle w:val="libAlaemChar"/>
          <w:rtl/>
        </w:rPr>
        <w:t>عليهما‌السلام</w:t>
      </w:r>
      <w:r w:rsidRPr="00067003">
        <w:rPr>
          <w:rtl/>
        </w:rPr>
        <w:t xml:space="preserve"> يقول: لا يكمل إيمان العبد</w:t>
      </w:r>
      <w:r>
        <w:rPr>
          <w:rtl/>
        </w:rPr>
        <w:t xml:space="preserve"> حتّى </w:t>
      </w:r>
      <w:r w:rsidRPr="00067003">
        <w:rPr>
          <w:rtl/>
        </w:rPr>
        <w:t xml:space="preserve">يكون فيه خصال أربع: يحسن خلقه، وتسخو نفسه، ويمسك الفضل من قوله، ويخرج الفضل من ماله </w:t>
      </w:r>
      <w:r w:rsidRPr="00063C0F">
        <w:rPr>
          <w:rStyle w:val="libFootnotenumChar"/>
          <w:rtl/>
        </w:rPr>
        <w:t>(4)</w:t>
      </w:r>
      <w:r w:rsidRPr="00067003">
        <w:rPr>
          <w:rtl/>
        </w:rPr>
        <w:t xml:space="preserve">. </w:t>
      </w:r>
    </w:p>
    <w:p w:rsidR="00ED24C1" w:rsidRPr="00067003" w:rsidRDefault="00ED24C1" w:rsidP="00ED24C1">
      <w:pPr>
        <w:pStyle w:val="libCenterBold2"/>
        <w:rPr>
          <w:rtl/>
        </w:rPr>
      </w:pPr>
      <w:r w:rsidRPr="00067003">
        <w:rPr>
          <w:rtl/>
        </w:rPr>
        <w:t>تم</w:t>
      </w:r>
      <w:r>
        <w:rPr>
          <w:rFonts w:hint="cs"/>
          <w:rtl/>
        </w:rPr>
        <w:t>ّ</w:t>
      </w:r>
      <w:r w:rsidRPr="00067003">
        <w:rPr>
          <w:rtl/>
        </w:rPr>
        <w:t xml:space="preserve"> المجلس الثامن من كتاب الامالي، ويتلوه المجلس التاسع</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لبب فلان فلانا: أخذ بتلبيبه، أي جمع ثيابه عند صدره ونحره في الخصومة ثم جره. </w:t>
      </w:r>
    </w:p>
    <w:p w:rsidR="00ED24C1" w:rsidRDefault="00ED24C1" w:rsidP="00ED24C1">
      <w:pPr>
        <w:pStyle w:val="libFootnote0"/>
        <w:rPr>
          <w:rtl/>
        </w:rPr>
      </w:pPr>
      <w:r w:rsidRPr="00067003">
        <w:rPr>
          <w:rtl/>
        </w:rPr>
        <w:t xml:space="preserve">(2) الذعليبة: الناقة السريعة. </w:t>
      </w:r>
    </w:p>
    <w:p w:rsidR="00ED24C1" w:rsidRDefault="00ED24C1" w:rsidP="00ED24C1">
      <w:pPr>
        <w:pStyle w:val="libFootnote0"/>
        <w:rPr>
          <w:rtl/>
        </w:rPr>
      </w:pPr>
      <w:r w:rsidRPr="00067003">
        <w:rPr>
          <w:rtl/>
        </w:rPr>
        <w:t xml:space="preserve">(3) الوضين: حزام عريض يشد به الرحل على البعير. </w:t>
      </w:r>
    </w:p>
    <w:p w:rsidR="00ED24C1" w:rsidRPr="00067003" w:rsidRDefault="00ED24C1" w:rsidP="00ED24C1">
      <w:pPr>
        <w:pStyle w:val="libFootnote0"/>
        <w:rPr>
          <w:rtl/>
        </w:rPr>
      </w:pPr>
      <w:r w:rsidRPr="00067003">
        <w:rPr>
          <w:rtl/>
        </w:rPr>
        <w:t>(4) تقدم في الحديث: 196.</w:t>
      </w:r>
    </w:p>
    <w:p w:rsidR="00ED24C1" w:rsidRDefault="00ED24C1" w:rsidP="001C1E66">
      <w:pPr>
        <w:pStyle w:val="libNormal"/>
        <w:rPr>
          <w:rtl/>
        </w:rPr>
      </w:pPr>
      <w:r>
        <w:rPr>
          <w:rtl/>
        </w:rPr>
        <w:br w:type="page"/>
      </w:r>
    </w:p>
    <w:p w:rsidR="00ED24C1" w:rsidRDefault="00ED24C1" w:rsidP="00ED24C1">
      <w:pPr>
        <w:pStyle w:val="Heading1Center"/>
        <w:rPr>
          <w:rtl/>
        </w:rPr>
      </w:pPr>
      <w:bookmarkStart w:id="533" w:name="_Toc356989329"/>
      <w:r>
        <w:rPr>
          <w:rFonts w:hint="cs"/>
          <w:rtl/>
        </w:rPr>
        <w:lastRenderedPageBreak/>
        <w:t xml:space="preserve">[ </w:t>
      </w:r>
      <w:r w:rsidRPr="00067003">
        <w:rPr>
          <w:rtl/>
        </w:rPr>
        <w:t>9</w:t>
      </w:r>
      <w:r>
        <w:rPr>
          <w:rFonts w:hint="cs"/>
          <w:rtl/>
        </w:rPr>
        <w:t xml:space="preserve"> ]</w:t>
      </w:r>
      <w:bookmarkEnd w:id="533"/>
      <w:r w:rsidRPr="00067003">
        <w:rPr>
          <w:rtl/>
        </w:rPr>
        <w:t xml:space="preserve"> </w:t>
      </w:r>
    </w:p>
    <w:p w:rsidR="00ED24C1" w:rsidRDefault="00ED24C1" w:rsidP="00ED24C1">
      <w:pPr>
        <w:pStyle w:val="Heading1Center"/>
        <w:rPr>
          <w:rtl/>
        </w:rPr>
      </w:pPr>
      <w:bookmarkStart w:id="534" w:name="_Toc356989330"/>
      <w:r w:rsidRPr="00067003">
        <w:rPr>
          <w:rtl/>
        </w:rPr>
        <w:t>المجلس التاسع</w:t>
      </w:r>
      <w:bookmarkEnd w:id="534"/>
      <w:r w:rsidRPr="00067003">
        <w:rPr>
          <w:rtl/>
        </w:rPr>
        <w:t xml:space="preserve"> </w:t>
      </w:r>
    </w:p>
    <w:p w:rsidR="00ED24C1" w:rsidRDefault="00ED24C1" w:rsidP="00ED24C1">
      <w:pPr>
        <w:pStyle w:val="Heading1Center"/>
        <w:rPr>
          <w:rtl/>
        </w:rPr>
      </w:pPr>
      <w:bookmarkStart w:id="535" w:name="_Toc356989331"/>
      <w:r w:rsidRPr="00067003">
        <w:rPr>
          <w:rtl/>
        </w:rPr>
        <w:t xml:space="preserve">فيه بقية أحاديث الشيخ السعيد أبي </w:t>
      </w:r>
      <w:r>
        <w:rPr>
          <w:rtl/>
        </w:rPr>
        <w:t>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w:t>
      </w:r>
      <w:r w:rsidR="003E5577" w:rsidRPr="003E5577">
        <w:rPr>
          <w:rStyle w:val="libAlaemChar"/>
          <w:rtl/>
        </w:rPr>
        <w:t>رحمه‌الله</w:t>
      </w:r>
      <w:r w:rsidRPr="00067003">
        <w:rPr>
          <w:rtl/>
        </w:rPr>
        <w:t xml:space="preserve"> وفيه بعض أحاديث أبي عمر عبد الواحد بن </w:t>
      </w:r>
      <w:r>
        <w:rPr>
          <w:rtl/>
        </w:rPr>
        <w:t>محمّد</w:t>
      </w:r>
      <w:r w:rsidRPr="00067003">
        <w:rPr>
          <w:rtl/>
        </w:rPr>
        <w:t xml:space="preserve"> المعروف بابن مهدي، عن ابن عقدة، رواية </w:t>
      </w:r>
      <w:r>
        <w:rPr>
          <w:rtl/>
        </w:rPr>
        <w:t>محمّد</w:t>
      </w:r>
      <w:r w:rsidRPr="00067003">
        <w:rPr>
          <w:rtl/>
        </w:rPr>
        <w:t xml:space="preserve"> بن الحسن </w:t>
      </w:r>
      <w:r>
        <w:rPr>
          <w:rtl/>
        </w:rPr>
        <w:t xml:space="preserve">بن عليّ </w:t>
      </w:r>
      <w:r w:rsidRPr="00067003">
        <w:rPr>
          <w:rtl/>
        </w:rPr>
        <w:t>الطوسي، عن ابن مهدي.</w:t>
      </w:r>
      <w:bookmarkEnd w:id="535"/>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536" w:name="_Toc356989332"/>
      <w:r w:rsidRPr="00B12DF9">
        <w:rPr>
          <w:rStyle w:val="Heading2Char"/>
          <w:rtl/>
        </w:rPr>
        <w:t>409</w:t>
      </w:r>
      <w:r w:rsidR="003E5577">
        <w:rPr>
          <w:rStyle w:val="Heading2Char"/>
          <w:rtl/>
        </w:rPr>
        <w:t>/</w:t>
      </w:r>
      <w:r w:rsidRPr="00B12DF9">
        <w:rPr>
          <w:rStyle w:val="Heading2Char"/>
          <w:rtl/>
        </w:rPr>
        <w:t>1</w:t>
      </w:r>
      <w:r w:rsidRPr="00B12DF9">
        <w:rPr>
          <w:rStyle w:val="Heading2Char"/>
          <w:rFonts w:hint="cs"/>
          <w:rtl/>
        </w:rPr>
        <w:t xml:space="preserve"> -</w:t>
      </w:r>
      <w:bookmarkEnd w:id="536"/>
      <w:r w:rsidRPr="00067003">
        <w:rPr>
          <w:rtl/>
        </w:rPr>
        <w:t xml:space="preserve"> أخبرنا الشيخ السعيد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(رحمه اللة)، قال: أخبرنا</w:t>
      </w:r>
      <w:r>
        <w:rPr>
          <w:rtl/>
        </w:rPr>
        <w:t xml:space="preserve"> أبو</w:t>
      </w:r>
      <w:r w:rsidRPr="00067003">
        <w:rPr>
          <w:rtl/>
        </w:rPr>
        <w:t xml:space="preserve">حفص عمر بن </w:t>
      </w:r>
      <w:r>
        <w:rPr>
          <w:rtl/>
        </w:rPr>
        <w:t>محمّد</w:t>
      </w:r>
      <w:r w:rsidRPr="00067003">
        <w:rPr>
          <w:rtl/>
        </w:rPr>
        <w:t xml:space="preserve"> الصيرفي، قال: </w:t>
      </w:r>
      <w:r>
        <w:rPr>
          <w:rtl/>
        </w:rPr>
        <w:t>حدّثنا</w:t>
      </w:r>
      <w:r w:rsidRPr="00067003">
        <w:rPr>
          <w:rtl/>
        </w:rPr>
        <w:t xml:space="preserve"> </w:t>
      </w:r>
      <w:r>
        <w:rPr>
          <w:rtl/>
        </w:rPr>
        <w:t>محمّد</w:t>
      </w:r>
      <w:r w:rsidRPr="00067003">
        <w:rPr>
          <w:rtl/>
        </w:rPr>
        <w:t xml:space="preserve"> ابن مخلد بن حفص، قال: </w:t>
      </w:r>
      <w:r>
        <w:rPr>
          <w:rtl/>
        </w:rPr>
        <w:t>حدّثنا</w:t>
      </w:r>
      <w:r w:rsidRPr="00067003">
        <w:rPr>
          <w:rtl/>
        </w:rPr>
        <w:t xml:space="preserve"> </w:t>
      </w:r>
      <w:r>
        <w:rPr>
          <w:rtl/>
        </w:rPr>
        <w:t>محمّد</w:t>
      </w:r>
      <w:r w:rsidRPr="00067003">
        <w:rPr>
          <w:rtl/>
        </w:rPr>
        <w:t xml:space="preserve"> بن الوليد، قال: </w:t>
      </w:r>
      <w:r>
        <w:rPr>
          <w:rtl/>
        </w:rPr>
        <w:t>حدّثنا</w:t>
      </w:r>
      <w:r w:rsidRPr="00067003">
        <w:rPr>
          <w:rtl/>
        </w:rPr>
        <w:t xml:space="preserve"> غندر بن </w:t>
      </w:r>
      <w:r>
        <w:rPr>
          <w:rtl/>
        </w:rPr>
        <w:t>محمّد</w:t>
      </w:r>
      <w:r w:rsidRPr="00067003">
        <w:rPr>
          <w:rtl/>
        </w:rPr>
        <w:t xml:space="preserve">، قال: </w:t>
      </w:r>
      <w:r>
        <w:rPr>
          <w:rtl/>
        </w:rPr>
        <w:t>حدّثنا</w:t>
      </w:r>
      <w:r w:rsidRPr="00067003">
        <w:rPr>
          <w:rtl/>
        </w:rPr>
        <w:t xml:space="preserve"> سعيد، عن سلمة بن كهيل، عن أبي الطفيل، قال: قال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في خطبة له: إن أخوف ما أخاف عليكم طول الامل واتباع الهوى، فاما طول الامل فينسي الاخرة، وأما اتباع الهوى فيضل عن الحق، ألا وإن الدنيا قد تولت مدبرة وان الآخرة قد أقبلت مقبلة، ولكل واحدة منهما بنون، فكونوا من أبناء الاخرة ولا تكونوا من أبناء الدنيا، فإن اليوم عمل ولا حساب، وغدا حساب ولا عمل. </w:t>
      </w:r>
    </w:p>
    <w:p w:rsidR="00ED24C1" w:rsidRPr="00067003" w:rsidRDefault="00ED24C1" w:rsidP="00ED24C1">
      <w:pPr>
        <w:pStyle w:val="libNormal"/>
        <w:rPr>
          <w:rtl/>
        </w:rPr>
      </w:pPr>
      <w:bookmarkStart w:id="537" w:name="_Toc356989333"/>
      <w:r w:rsidRPr="00B12DF9">
        <w:rPr>
          <w:rStyle w:val="Heading2Char"/>
          <w:rtl/>
        </w:rPr>
        <w:t>410</w:t>
      </w:r>
      <w:r w:rsidR="003E5577">
        <w:rPr>
          <w:rStyle w:val="Heading2Char"/>
          <w:rtl/>
        </w:rPr>
        <w:t>/</w:t>
      </w:r>
      <w:r w:rsidRPr="00B12DF9">
        <w:rPr>
          <w:rStyle w:val="Heading2Char"/>
          <w:rtl/>
        </w:rPr>
        <w:t>2 -</w:t>
      </w:r>
      <w:bookmarkEnd w:id="537"/>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ابن </w:t>
      </w:r>
      <w:r>
        <w:rPr>
          <w:rtl/>
        </w:rPr>
        <w:t>محمّد</w:t>
      </w:r>
      <w:r w:rsidRPr="00067003">
        <w:rPr>
          <w:rtl/>
        </w:rPr>
        <w:t xml:space="preserve">، قال: </w:t>
      </w:r>
      <w:r>
        <w:rPr>
          <w:rtl/>
        </w:rPr>
        <w:t>حدّثنا</w:t>
      </w:r>
      <w:r w:rsidRPr="00067003">
        <w:rPr>
          <w:rtl/>
        </w:rPr>
        <w:t xml:space="preserve"> </w:t>
      </w:r>
      <w:r>
        <w:rPr>
          <w:rtl/>
        </w:rPr>
        <w:t>محمّد</w:t>
      </w:r>
      <w:r w:rsidRPr="00067003">
        <w:rPr>
          <w:rtl/>
        </w:rPr>
        <w:t xml:space="preserve"> بن يعقوب، قال: </w:t>
      </w:r>
      <w:r>
        <w:rPr>
          <w:rtl/>
        </w:rPr>
        <w:t>حدّثنا</w:t>
      </w:r>
      <w:r w:rsidRPr="00067003">
        <w:rPr>
          <w:rtl/>
        </w:rPr>
        <w:t xml:space="preserve"> </w:t>
      </w:r>
      <w:r>
        <w:rPr>
          <w:rtl/>
        </w:rPr>
        <w:t>عليّ بن</w:t>
      </w:r>
      <w:r w:rsidRPr="00067003">
        <w:rPr>
          <w:rtl/>
        </w:rPr>
        <w:t xml:space="preserve"> إبراهيم بن هاشم، عن</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أبيه، عن </w:t>
      </w:r>
      <w:r>
        <w:rPr>
          <w:rtl/>
        </w:rPr>
        <w:t>محمّد</w:t>
      </w:r>
      <w:r w:rsidRPr="00067003">
        <w:rPr>
          <w:rtl/>
        </w:rPr>
        <w:t xml:space="preserve"> بن عيسى، عن يونس بن عبد الرحمن، عن عمرو بن شمر، عن جابر، قال: دخلنا على أبي جعفر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ونحن جماعة بعدما قضينا نسكنا، فودعناه وقلنا له: أوصنا يابن رسول الله. فقال: ليعن قويكم ضعيفكم، وليعطف غنيكم على فقيركم، ولينصح الرجل أخاه كنصيحته لنفسه، واكتموا أسرارنا ولا تحملوا الناس على أعناقنا، وانظروا أمرنا وما جاءكم عنا، فإن وجدتموه للقرآن موافقا فخذوا به، وإن لم تجدوه موافقا فردوه، وان اشتبه الامر عليكم فيه فقفوا عنده وردوه إلينا</w:t>
      </w:r>
      <w:r>
        <w:rPr>
          <w:rtl/>
        </w:rPr>
        <w:t xml:space="preserve"> حتّى </w:t>
      </w:r>
      <w:r w:rsidRPr="00067003">
        <w:rPr>
          <w:rtl/>
        </w:rPr>
        <w:t xml:space="preserve">نشرح لكم من ذلك ما شرح لنا، وإذا كنتم كما أوصيناكم، لم تعدوا إلى غيره، فمات منكم ميت قبل أن يخرج قائمنا كان شهيدا، ومن أدرك منكم قائمنا فقتل معه كان له أجر شهيدين، ومن قتل بين يديه عدوا لناكان له أجر عشرين شهيدا. </w:t>
      </w:r>
    </w:p>
    <w:p w:rsidR="00ED24C1" w:rsidRDefault="00ED24C1" w:rsidP="00ED24C1">
      <w:pPr>
        <w:pStyle w:val="libNormal"/>
        <w:rPr>
          <w:rtl/>
        </w:rPr>
      </w:pPr>
      <w:bookmarkStart w:id="538" w:name="_Toc356989334"/>
      <w:r w:rsidRPr="00B12DF9">
        <w:rPr>
          <w:rStyle w:val="Heading2Char"/>
          <w:rtl/>
        </w:rPr>
        <w:t>411</w:t>
      </w:r>
      <w:r w:rsidR="003E5577">
        <w:rPr>
          <w:rStyle w:val="Heading2Char"/>
          <w:rtl/>
        </w:rPr>
        <w:t>/</w:t>
      </w:r>
      <w:r w:rsidRPr="00B12DF9">
        <w:rPr>
          <w:rStyle w:val="Heading2Char"/>
          <w:rtl/>
        </w:rPr>
        <w:t>3 -</w:t>
      </w:r>
      <w:bookmarkEnd w:id="538"/>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بن </w:t>
      </w:r>
      <w:r>
        <w:rPr>
          <w:rtl/>
        </w:rPr>
        <w:t>محمّد</w:t>
      </w:r>
      <w:r w:rsidRPr="00067003">
        <w:rPr>
          <w:rtl/>
        </w:rPr>
        <w:t xml:space="preserve">، قال: </w:t>
      </w:r>
      <w:r>
        <w:rPr>
          <w:rtl/>
        </w:rPr>
        <w:t>حدّثنا</w:t>
      </w:r>
      <w:r w:rsidRPr="00067003">
        <w:rPr>
          <w:rtl/>
        </w:rPr>
        <w:t xml:space="preserve"> جعفر بن </w:t>
      </w:r>
      <w:r>
        <w:rPr>
          <w:rtl/>
        </w:rPr>
        <w:t>محمّد</w:t>
      </w:r>
      <w:r w:rsidRPr="00067003">
        <w:rPr>
          <w:rtl/>
        </w:rPr>
        <w:t xml:space="preserve"> بن مسعود، عن أبيه أبي النضر </w:t>
      </w:r>
      <w:r>
        <w:rPr>
          <w:rtl/>
        </w:rPr>
        <w:t>محمّد</w:t>
      </w:r>
      <w:r w:rsidRPr="00067003">
        <w:rPr>
          <w:rtl/>
        </w:rPr>
        <w:t xml:space="preserve"> بن مسعود العياشي، قال: </w:t>
      </w:r>
      <w:r>
        <w:rPr>
          <w:rtl/>
        </w:rPr>
        <w:t>حدّثنا</w:t>
      </w:r>
      <w:r w:rsidRPr="00067003">
        <w:rPr>
          <w:rtl/>
        </w:rPr>
        <w:t xml:space="preserve"> القاسم بن </w:t>
      </w:r>
      <w:r>
        <w:rPr>
          <w:rtl/>
        </w:rPr>
        <w:t>محمّد</w:t>
      </w:r>
      <w:r w:rsidRPr="00067003">
        <w:rPr>
          <w:rtl/>
        </w:rPr>
        <w:t xml:space="preserve">، قال: </w:t>
      </w:r>
      <w:r>
        <w:rPr>
          <w:rtl/>
        </w:rPr>
        <w:t>حدّثنا</w:t>
      </w:r>
      <w:r w:rsidRPr="00067003">
        <w:rPr>
          <w:rtl/>
        </w:rPr>
        <w:t xml:space="preserve"> </w:t>
      </w:r>
      <w:r>
        <w:rPr>
          <w:rtl/>
        </w:rPr>
        <w:t>محمّد</w:t>
      </w:r>
      <w:r w:rsidRPr="00067003">
        <w:rPr>
          <w:rtl/>
        </w:rPr>
        <w:t xml:space="preserve"> بن إسماعيل، قال: أخبرنا </w:t>
      </w:r>
      <w:r>
        <w:rPr>
          <w:rtl/>
        </w:rPr>
        <w:t>عليّ بن</w:t>
      </w:r>
      <w:r w:rsidRPr="00067003">
        <w:rPr>
          <w:rtl/>
        </w:rPr>
        <w:t xml:space="preserve"> صالح، قال: </w:t>
      </w:r>
      <w:r>
        <w:rPr>
          <w:rtl/>
        </w:rPr>
        <w:t>حدّثنا</w:t>
      </w:r>
      <w:r w:rsidRPr="00067003">
        <w:rPr>
          <w:rtl/>
        </w:rPr>
        <w:t xml:space="preserve"> سفيان بياع الحرير، قال: </w:t>
      </w:r>
      <w:r>
        <w:rPr>
          <w:rtl/>
        </w:rPr>
        <w:t>حدّثنا</w:t>
      </w:r>
      <w:r w:rsidRPr="00067003">
        <w:rPr>
          <w:rtl/>
        </w:rPr>
        <w:t xml:space="preserve"> عبد المؤمن الانصاري، عن أبيه، عن أنس بن مالك، قال: سألته من كان آثر الناس عند رسول الله </w:t>
      </w:r>
      <w:r w:rsidR="003E5577" w:rsidRPr="003E5577">
        <w:rPr>
          <w:rStyle w:val="libAlaemChar"/>
          <w:rtl/>
        </w:rPr>
        <w:t>صلى‌الله‌عليه‌وآله‌وسلم</w:t>
      </w:r>
      <w:r w:rsidRPr="00067003">
        <w:rPr>
          <w:rtl/>
        </w:rPr>
        <w:t xml:space="preserve"> فيما رأيت</w:t>
      </w:r>
      <w:r>
        <w:rPr>
          <w:rtl/>
        </w:rPr>
        <w:t>؟</w:t>
      </w:r>
      <w:r w:rsidRPr="00067003">
        <w:rPr>
          <w:rtl/>
        </w:rPr>
        <w:t xml:space="preserve"> </w:t>
      </w:r>
    </w:p>
    <w:p w:rsidR="00ED24C1" w:rsidRDefault="00ED24C1" w:rsidP="00ED24C1">
      <w:pPr>
        <w:pStyle w:val="libNormal"/>
        <w:rPr>
          <w:rtl/>
        </w:rPr>
      </w:pPr>
      <w:r w:rsidRPr="00067003">
        <w:rPr>
          <w:rtl/>
        </w:rPr>
        <w:t xml:space="preserve">قال: ما رأيت أحدا بمنزلة </w:t>
      </w:r>
      <w:r>
        <w:rPr>
          <w:rtl/>
        </w:rPr>
        <w:t>عليّ بن</w:t>
      </w:r>
      <w:r w:rsidRPr="00067003">
        <w:rPr>
          <w:rtl/>
        </w:rPr>
        <w:t xml:space="preserve"> أبي طالب </w:t>
      </w:r>
      <w:r w:rsidR="003E5577" w:rsidRPr="003E5577">
        <w:rPr>
          <w:rStyle w:val="libAlaemChar"/>
          <w:rtl/>
        </w:rPr>
        <w:t>عليه‌السلام</w:t>
      </w:r>
      <w:r w:rsidRPr="00067003">
        <w:rPr>
          <w:rtl/>
        </w:rPr>
        <w:t>، كان يبعثني في جوف الليل إليه فيستخلي به</w:t>
      </w:r>
      <w:r>
        <w:rPr>
          <w:rtl/>
        </w:rPr>
        <w:t xml:space="preserve"> حتّى </w:t>
      </w:r>
      <w:r w:rsidRPr="00067003">
        <w:rPr>
          <w:rtl/>
        </w:rPr>
        <w:t>يصبح، هذا كان له عنده</w:t>
      </w:r>
      <w:r>
        <w:rPr>
          <w:rtl/>
        </w:rPr>
        <w:t xml:space="preserve"> حتّى </w:t>
      </w:r>
      <w:r w:rsidRPr="00067003">
        <w:rPr>
          <w:rtl/>
        </w:rPr>
        <w:t xml:space="preserve">فارق الدنيا. </w:t>
      </w:r>
    </w:p>
    <w:p w:rsidR="00ED24C1" w:rsidRDefault="00ED24C1" w:rsidP="00ED24C1">
      <w:pPr>
        <w:pStyle w:val="libNormal"/>
        <w:rPr>
          <w:rtl/>
        </w:rPr>
      </w:pPr>
      <w:r w:rsidRPr="00067003">
        <w:rPr>
          <w:rtl/>
        </w:rPr>
        <w:t xml:space="preserve">قال: ولقد سمعت رسول الله </w:t>
      </w:r>
      <w:r w:rsidR="003E5577" w:rsidRPr="003E5577">
        <w:rPr>
          <w:rStyle w:val="libAlaemChar"/>
          <w:rtl/>
        </w:rPr>
        <w:t>صلى‌الله‌عليه‌وآله‌وسلم</w:t>
      </w:r>
      <w:r w:rsidRPr="00067003">
        <w:rPr>
          <w:rtl/>
        </w:rPr>
        <w:t xml:space="preserve"> وهو يقول: يا انس، تحب عليا</w:t>
      </w:r>
      <w:r>
        <w:rPr>
          <w:rtl/>
        </w:rPr>
        <w:t>؟</w:t>
      </w:r>
      <w:r w:rsidRPr="00067003">
        <w:rPr>
          <w:rtl/>
        </w:rPr>
        <w:t xml:space="preserve"> قلت: يا رسول الله، والله إني لاحبه لحبك إياه. فقال: أما إنك إن أحببته أحبك الله، وان أبغضته أبغضك الله، وان أبغضك الله أولجك في النار. </w:t>
      </w:r>
    </w:p>
    <w:p w:rsidR="00ED24C1" w:rsidRPr="00067003" w:rsidRDefault="00ED24C1" w:rsidP="00ED24C1">
      <w:pPr>
        <w:pStyle w:val="libNormal"/>
        <w:rPr>
          <w:rtl/>
        </w:rPr>
      </w:pPr>
      <w:bookmarkStart w:id="539" w:name="_Toc356989335"/>
      <w:r w:rsidRPr="00B12DF9">
        <w:rPr>
          <w:rStyle w:val="Heading2Char"/>
          <w:rtl/>
        </w:rPr>
        <w:t>412</w:t>
      </w:r>
      <w:r w:rsidR="003E5577">
        <w:rPr>
          <w:rStyle w:val="Heading2Char"/>
          <w:rtl/>
        </w:rPr>
        <w:t>/</w:t>
      </w:r>
      <w:r w:rsidRPr="00B12DF9">
        <w:rPr>
          <w:rStyle w:val="Heading2Char"/>
          <w:rtl/>
        </w:rPr>
        <w:t>4 -</w:t>
      </w:r>
      <w:bookmarkEnd w:id="539"/>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المظفر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أحمد بن أبي الثلج، قال: </w:t>
      </w:r>
      <w:r>
        <w:rPr>
          <w:rtl/>
        </w:rPr>
        <w:t>حدّثنا</w:t>
      </w:r>
      <w:r w:rsidRPr="00067003">
        <w:rPr>
          <w:rtl/>
        </w:rPr>
        <w:t xml:space="preserve"> أحمد بن </w:t>
      </w:r>
      <w:r>
        <w:rPr>
          <w:rtl/>
        </w:rPr>
        <w:t>محمّد</w:t>
      </w:r>
      <w:r w:rsidRPr="00067003">
        <w:rPr>
          <w:rtl/>
        </w:rPr>
        <w:t xml:space="preserve"> بن موسى الهاشمي، قال: </w:t>
      </w:r>
      <w:r>
        <w:rPr>
          <w:rtl/>
        </w:rPr>
        <w:t>حدّثنا</w:t>
      </w:r>
      <w:r w:rsidRPr="00067003">
        <w:rPr>
          <w:rtl/>
        </w:rPr>
        <w:t xml:space="preserve"> </w:t>
      </w:r>
      <w:r>
        <w:rPr>
          <w:rtl/>
        </w:rPr>
        <w:t>محمّد</w:t>
      </w:r>
      <w:r w:rsidRPr="00067003">
        <w:rPr>
          <w:rtl/>
        </w:rPr>
        <w:t xml:space="preserve"> بن </w:t>
      </w:r>
      <w:r>
        <w:rPr>
          <w:rtl/>
        </w:rPr>
        <w:t>عبدالله</w:t>
      </w:r>
      <w:r w:rsidRPr="00067003">
        <w:rPr>
          <w:rtl/>
        </w:rPr>
        <w:t xml:space="preserve"> الزراري، عن أبيه، عن الحسن بن محبوب، عن أبي زكريا الموصلي، عن جابر، عن أبي جعفر، عن أبيه، عن جده </w:t>
      </w:r>
      <w:r w:rsidR="003E5577" w:rsidRPr="003E5577">
        <w:rPr>
          <w:rStyle w:val="libAlaemChar"/>
          <w:rtl/>
        </w:rPr>
        <w:t>عليهم‌السلام</w:t>
      </w:r>
      <w:r w:rsidRPr="00067003">
        <w:rPr>
          <w:rtl/>
        </w:rPr>
        <w:t>، أن</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رسول الله </w:t>
      </w:r>
      <w:r w:rsidR="003E5577" w:rsidRPr="003E5577">
        <w:rPr>
          <w:rStyle w:val="libAlaemChar"/>
          <w:rtl/>
        </w:rPr>
        <w:t>صلى‌الله‌عليه‌وآله‌وسلم</w:t>
      </w:r>
      <w:r w:rsidRPr="00067003">
        <w:rPr>
          <w:rtl/>
        </w:rPr>
        <w:t xml:space="preserve"> قال لعلي: أنت الذي احتج الله بك في ابتدائه الخلق حيث أقامهم أشباحا، فقال لهم: ألست بربكم</w:t>
      </w:r>
      <w:r>
        <w:rPr>
          <w:rtl/>
        </w:rPr>
        <w:t>؟</w:t>
      </w:r>
      <w:r w:rsidRPr="00067003">
        <w:rPr>
          <w:rtl/>
        </w:rPr>
        <w:t xml:space="preserve"> قال: بلى. قال: و</w:t>
      </w:r>
      <w:r>
        <w:rPr>
          <w:rtl/>
        </w:rPr>
        <w:t>محمّد</w:t>
      </w:r>
      <w:r w:rsidRPr="00067003">
        <w:rPr>
          <w:rtl/>
        </w:rPr>
        <w:t xml:space="preserve"> رسولي</w:t>
      </w:r>
      <w:r>
        <w:rPr>
          <w:rtl/>
        </w:rPr>
        <w:t>؟</w:t>
      </w:r>
      <w:r w:rsidRPr="00067003">
        <w:rPr>
          <w:rtl/>
        </w:rPr>
        <w:t xml:space="preserve"> قالوا: بلى. قال: و</w:t>
      </w:r>
      <w:r>
        <w:rPr>
          <w:rtl/>
        </w:rPr>
        <w:t>عليّ بن</w:t>
      </w:r>
      <w:r w:rsidRPr="00067003">
        <w:rPr>
          <w:rtl/>
        </w:rPr>
        <w:t xml:space="preserve"> أبي طالب وصيي</w:t>
      </w:r>
      <w:r>
        <w:rPr>
          <w:rtl/>
        </w:rPr>
        <w:t>؟</w:t>
      </w:r>
      <w:r w:rsidRPr="00067003">
        <w:rPr>
          <w:rtl/>
        </w:rPr>
        <w:t xml:space="preserve"> فأبى الخلق جميعا إلا استكبارا وعتوا من ولايتك إلا نفر قليل، وهم أقل القليل، وهم أصحاب اليمين. </w:t>
      </w:r>
    </w:p>
    <w:p w:rsidR="00ED24C1" w:rsidRDefault="00ED24C1" w:rsidP="00ED24C1">
      <w:pPr>
        <w:pStyle w:val="libNormal"/>
        <w:rPr>
          <w:rtl/>
        </w:rPr>
      </w:pPr>
      <w:bookmarkStart w:id="540" w:name="_Toc356989336"/>
      <w:r w:rsidRPr="00B12DF9">
        <w:rPr>
          <w:rStyle w:val="Heading2Char"/>
          <w:rtl/>
        </w:rPr>
        <w:t>413</w:t>
      </w:r>
      <w:r w:rsidR="003E5577">
        <w:rPr>
          <w:rStyle w:val="Heading2Char"/>
          <w:rtl/>
        </w:rPr>
        <w:t>/</w:t>
      </w:r>
      <w:r w:rsidRPr="00B12DF9">
        <w:rPr>
          <w:rStyle w:val="Heading2Char"/>
          <w:rtl/>
        </w:rPr>
        <w:t>5 -</w:t>
      </w:r>
      <w:bookmarkEnd w:id="540"/>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عبيدالله </w:t>
      </w:r>
      <w:r>
        <w:rPr>
          <w:rtl/>
        </w:rPr>
        <w:t>محمّد</w:t>
      </w:r>
      <w:r w:rsidRPr="00067003">
        <w:rPr>
          <w:rtl/>
        </w:rPr>
        <w:t xml:space="preserve"> بن عمران، قال: </w:t>
      </w:r>
      <w:r>
        <w:rPr>
          <w:rtl/>
        </w:rPr>
        <w:t>حدّثنا</w:t>
      </w:r>
      <w:r w:rsidRPr="00067003">
        <w:rPr>
          <w:rtl/>
        </w:rPr>
        <w:t xml:space="preserve"> ابن دريد، قال: </w:t>
      </w:r>
      <w:r>
        <w:rPr>
          <w:rtl/>
        </w:rPr>
        <w:t>حدّثنا</w:t>
      </w:r>
      <w:r w:rsidRPr="00067003">
        <w:rPr>
          <w:rtl/>
        </w:rPr>
        <w:t xml:space="preserve"> الرقاشي، قال: </w:t>
      </w:r>
      <w:r>
        <w:rPr>
          <w:rtl/>
        </w:rPr>
        <w:t>حدّثنا</w:t>
      </w:r>
      <w:r w:rsidRPr="00067003">
        <w:rPr>
          <w:rtl/>
        </w:rPr>
        <w:t xml:space="preserve"> عمر بن بكير، عن ابن الكلبي، عن أبي مخنف، عن كثير بن الصلت، قال: جمع زياد الناس برحبة الكوفة ليعرضهم على البراءة من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والناس من ذلك في كرب عظيم، فاغفيت فإذا أنا بشخص قد سد ما بين السماء والارض، فقلت له: من أنت</w:t>
      </w:r>
      <w:r>
        <w:rPr>
          <w:rtl/>
        </w:rPr>
        <w:t>؟</w:t>
      </w:r>
      <w:r w:rsidRPr="00067003">
        <w:rPr>
          <w:rtl/>
        </w:rPr>
        <w:t xml:space="preserve"> فقال أنا النقاد ذو الرقبة، أرسلت إلى صاحب القصر، فانتبهت مذعورا، وإذا غلام لزياد قد خرج إلى الناس فقال: انصرفوا، فإن الامير عنكم مشغول. وسمعنا الصياح من داخل القصر، فقلت في ذلك: </w:t>
      </w:r>
    </w:p>
    <w:tbl>
      <w:tblPr>
        <w:bidiVisual/>
        <w:tblW w:w="5000" w:type="pct"/>
        <w:tblLook w:val="01E0"/>
      </w:tblPr>
      <w:tblGrid>
        <w:gridCol w:w="3866"/>
        <w:gridCol w:w="273"/>
        <w:gridCol w:w="3873"/>
      </w:tblGrid>
      <w:tr w:rsidR="00ED24C1" w:rsidTr="00ED24C1">
        <w:trPr>
          <w:trHeight w:val="350"/>
        </w:trPr>
        <w:tc>
          <w:tcPr>
            <w:tcW w:w="4288" w:type="dxa"/>
            <w:shd w:val="clear" w:color="auto" w:fill="auto"/>
          </w:tcPr>
          <w:p w:rsidR="00ED24C1" w:rsidRDefault="00ED24C1" w:rsidP="00ED24C1">
            <w:pPr>
              <w:pStyle w:val="libPoem"/>
            </w:pPr>
            <w:r w:rsidRPr="00067003">
              <w:rPr>
                <w:rtl/>
              </w:rPr>
              <w:t>ماكان منتهيا عما أراد بنا</w:t>
            </w:r>
            <w:r w:rsidRPr="00725071">
              <w:rPr>
                <w:rStyle w:val="libPoemTiniChar0"/>
                <w:rtl/>
              </w:rPr>
              <w:br/>
              <w:t> </w:t>
            </w:r>
          </w:p>
        </w:tc>
        <w:tc>
          <w:tcPr>
            <w:tcW w:w="280" w:type="dxa"/>
            <w:shd w:val="clear" w:color="auto" w:fill="auto"/>
          </w:tcPr>
          <w:p w:rsidR="00ED24C1" w:rsidRDefault="00ED24C1" w:rsidP="00ED24C1">
            <w:pPr>
              <w:pStyle w:val="libPoem"/>
              <w:rPr>
                <w:rtl/>
              </w:rPr>
            </w:pPr>
          </w:p>
        </w:tc>
        <w:tc>
          <w:tcPr>
            <w:tcW w:w="4288" w:type="dxa"/>
            <w:shd w:val="clear" w:color="auto" w:fill="auto"/>
          </w:tcPr>
          <w:p w:rsidR="00ED24C1" w:rsidRDefault="00ED24C1" w:rsidP="00ED24C1">
            <w:pPr>
              <w:pStyle w:val="libPoem"/>
            </w:pPr>
            <w:r>
              <w:rPr>
                <w:rtl/>
              </w:rPr>
              <w:t xml:space="preserve">حتّى </w:t>
            </w:r>
            <w:r w:rsidRPr="00067003">
              <w:rPr>
                <w:rtl/>
              </w:rPr>
              <w:t>تناوله النقاد ذو الرقبة</w:t>
            </w:r>
            <w:r w:rsidRPr="00725071">
              <w:rPr>
                <w:rStyle w:val="libPoemTiniChar0"/>
                <w:rtl/>
              </w:rPr>
              <w:br/>
              <w:t> </w:t>
            </w:r>
          </w:p>
        </w:tc>
      </w:tr>
      <w:tr w:rsidR="00ED24C1" w:rsidTr="00ED24C1">
        <w:trPr>
          <w:trHeight w:val="350"/>
        </w:trPr>
        <w:tc>
          <w:tcPr>
            <w:tcW w:w="4288" w:type="dxa"/>
          </w:tcPr>
          <w:p w:rsidR="00ED24C1" w:rsidRDefault="00ED24C1" w:rsidP="00ED24C1">
            <w:pPr>
              <w:pStyle w:val="libPoem"/>
            </w:pPr>
            <w:r w:rsidRPr="00067003">
              <w:rPr>
                <w:rtl/>
              </w:rPr>
              <w:t>فأسقط الشق منه ضربة ثبتت</w:t>
            </w:r>
            <w:r w:rsidRPr="00725071">
              <w:rPr>
                <w:rStyle w:val="libPoemTiniChar0"/>
                <w:rtl/>
              </w:rPr>
              <w:br/>
              <w:t> </w:t>
            </w:r>
          </w:p>
        </w:tc>
        <w:tc>
          <w:tcPr>
            <w:tcW w:w="280" w:type="dxa"/>
          </w:tcPr>
          <w:p w:rsidR="00ED24C1" w:rsidRDefault="00ED24C1" w:rsidP="00ED24C1">
            <w:pPr>
              <w:pStyle w:val="libPoem"/>
              <w:rPr>
                <w:rtl/>
              </w:rPr>
            </w:pPr>
          </w:p>
        </w:tc>
        <w:tc>
          <w:tcPr>
            <w:tcW w:w="4288" w:type="dxa"/>
          </w:tcPr>
          <w:p w:rsidR="00ED24C1" w:rsidRDefault="00ED24C1" w:rsidP="00ED24C1">
            <w:pPr>
              <w:pStyle w:val="libPoem"/>
            </w:pPr>
            <w:r w:rsidRPr="00067003">
              <w:rPr>
                <w:rtl/>
              </w:rPr>
              <w:t xml:space="preserve">كما تناول ظلما صاحب الرحبة </w:t>
            </w:r>
            <w:r w:rsidRPr="00063C0F">
              <w:rPr>
                <w:rStyle w:val="libFootnotenumChar"/>
                <w:rtl/>
              </w:rPr>
              <w:t>(1)</w:t>
            </w:r>
            <w:r w:rsidRPr="00725071">
              <w:rPr>
                <w:rStyle w:val="libPoemTiniChar0"/>
                <w:rtl/>
              </w:rPr>
              <w:br/>
              <w:t> </w:t>
            </w:r>
          </w:p>
        </w:tc>
      </w:tr>
    </w:tbl>
    <w:p w:rsidR="00ED24C1" w:rsidRDefault="00ED24C1" w:rsidP="00ED24C1">
      <w:pPr>
        <w:pStyle w:val="libNormal"/>
        <w:rPr>
          <w:rtl/>
        </w:rPr>
      </w:pPr>
      <w:bookmarkStart w:id="541" w:name="_Toc356989337"/>
      <w:r w:rsidRPr="00B12DF9">
        <w:rPr>
          <w:rStyle w:val="Heading2Char"/>
          <w:rtl/>
        </w:rPr>
        <w:t>414</w:t>
      </w:r>
      <w:r w:rsidR="003E5577">
        <w:rPr>
          <w:rStyle w:val="Heading2Char"/>
          <w:rtl/>
        </w:rPr>
        <w:t>/</w:t>
      </w:r>
      <w:r w:rsidRPr="00B12DF9">
        <w:rPr>
          <w:rStyle w:val="Heading2Char"/>
          <w:rtl/>
        </w:rPr>
        <w:t>6 -</w:t>
      </w:r>
      <w:bookmarkEnd w:id="541"/>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w:t>
      </w:r>
      <w:r w:rsidR="003E5577" w:rsidRPr="003E5577">
        <w:rPr>
          <w:rStyle w:val="libAlaemChar"/>
          <w:rtl/>
        </w:rPr>
        <w:t>رحمه‌الله</w:t>
      </w:r>
      <w:r w:rsidRPr="00067003">
        <w:rPr>
          <w:rtl/>
        </w:rPr>
        <w:t xml:space="preserve"> قال: أخبرنا</w:t>
      </w:r>
      <w:r>
        <w:rPr>
          <w:rtl/>
        </w:rPr>
        <w:t xml:space="preserve"> أبو</w:t>
      </w:r>
      <w:r w:rsidRPr="00067003">
        <w:rPr>
          <w:rtl/>
        </w:rPr>
        <w:t xml:space="preserve">علي </w:t>
      </w:r>
      <w:r>
        <w:rPr>
          <w:rtl/>
        </w:rPr>
        <w:t>محمّد</w:t>
      </w:r>
      <w:r w:rsidRPr="00067003">
        <w:rPr>
          <w:rtl/>
        </w:rPr>
        <w:t xml:space="preserve"> بن همام، قال: </w:t>
      </w:r>
      <w:r>
        <w:rPr>
          <w:rtl/>
        </w:rPr>
        <w:t>حدّثنا</w:t>
      </w:r>
      <w:r w:rsidRPr="00067003">
        <w:rPr>
          <w:rtl/>
        </w:rPr>
        <w:t xml:space="preserve"> حميد بن زياد، قال: </w:t>
      </w:r>
      <w:r>
        <w:rPr>
          <w:rtl/>
        </w:rPr>
        <w:t>حدّثنا</w:t>
      </w:r>
      <w:r w:rsidRPr="00067003">
        <w:rPr>
          <w:rtl/>
        </w:rPr>
        <w:t xml:space="preserve"> إبراهيم بن عبيدالله، قال: </w:t>
      </w:r>
      <w:r>
        <w:rPr>
          <w:rtl/>
        </w:rPr>
        <w:t>حدّثنا</w:t>
      </w:r>
      <w:r w:rsidRPr="00067003">
        <w:rPr>
          <w:rtl/>
        </w:rPr>
        <w:t xml:space="preserve"> الربيع بن سليمان، عن إسماعيل بن مسلم السكوني،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من رد عن عرض أخيه المسلم كتب من أهل الجنة البتة، ومن أتي إليه معروف فليكافئ، فإن عجز فليثن به، فإن لم يفعل فقد كفر النعمة. </w:t>
      </w:r>
    </w:p>
    <w:p w:rsidR="00ED24C1" w:rsidRPr="00067003" w:rsidRDefault="00ED24C1" w:rsidP="00ED24C1">
      <w:pPr>
        <w:pStyle w:val="libNormal"/>
        <w:rPr>
          <w:rtl/>
        </w:rPr>
      </w:pPr>
      <w:bookmarkStart w:id="542" w:name="_Toc356989338"/>
      <w:r w:rsidRPr="00B12DF9">
        <w:rPr>
          <w:rStyle w:val="Heading2Char"/>
          <w:rtl/>
        </w:rPr>
        <w:t>415</w:t>
      </w:r>
      <w:r w:rsidR="003E5577">
        <w:rPr>
          <w:rStyle w:val="Heading2Char"/>
          <w:rtl/>
        </w:rPr>
        <w:t>/</w:t>
      </w:r>
      <w:r w:rsidRPr="00B12DF9">
        <w:rPr>
          <w:rStyle w:val="Heading2Char"/>
          <w:rtl/>
        </w:rPr>
        <w:t>7 -</w:t>
      </w:r>
      <w:bookmarkEnd w:id="542"/>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المظفر بن </w:t>
      </w:r>
      <w:r>
        <w:rPr>
          <w:rtl/>
        </w:rPr>
        <w:t>محمّد</w:t>
      </w:r>
      <w:r w:rsidRPr="00067003">
        <w:rPr>
          <w:rtl/>
        </w:rPr>
        <w:t xml:space="preserve"> البلخي، قال: </w:t>
      </w:r>
      <w:r>
        <w:rPr>
          <w:rtl/>
        </w:rPr>
        <w:t>حدّثنا</w:t>
      </w:r>
      <w:r w:rsidRPr="00067003">
        <w:rPr>
          <w:rtl/>
        </w:rPr>
        <w:t xml:space="preserve"> </w:t>
      </w:r>
      <w:r>
        <w:rPr>
          <w:rtl/>
        </w:rPr>
        <w:t>محمّد</w:t>
      </w:r>
      <w:r w:rsidRPr="00067003">
        <w:rPr>
          <w:rtl/>
        </w:rPr>
        <w:t xml:space="preserve"> بن أحمد بن أبي الثلج، قال: أخبرني عيسى بن مهران، قال: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يأتي مفصلا في الحديث: 1279.</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أخبرني الحسن بن الحسين، قال: </w:t>
      </w:r>
      <w:r>
        <w:rPr>
          <w:rtl/>
        </w:rPr>
        <w:t>حدّثنا</w:t>
      </w:r>
      <w:r w:rsidRPr="00067003">
        <w:rPr>
          <w:rtl/>
        </w:rPr>
        <w:t xml:space="preserve"> الحسين بن عبد الكريم، عن جعفر بن زياد الاحمر، عن </w:t>
      </w:r>
      <w:r>
        <w:rPr>
          <w:rtl/>
        </w:rPr>
        <w:t xml:space="preserve">عبدالرحمن </w:t>
      </w:r>
      <w:r w:rsidRPr="00067003">
        <w:rPr>
          <w:rtl/>
        </w:rPr>
        <w:t xml:space="preserve">بن جندب، عن أبيه جندب بن </w:t>
      </w:r>
      <w:r>
        <w:rPr>
          <w:rtl/>
        </w:rPr>
        <w:t>عبدالله</w:t>
      </w:r>
      <w:r w:rsidRPr="00067003">
        <w:rPr>
          <w:rtl/>
        </w:rPr>
        <w:t xml:space="preserve">، قال: دخلت على </w:t>
      </w:r>
      <w:r>
        <w:rPr>
          <w:rtl/>
        </w:rPr>
        <w:t>أميرالمؤمنين</w:t>
      </w:r>
      <w:r w:rsidRPr="00067003">
        <w:rPr>
          <w:rtl/>
        </w:rPr>
        <w:t xml:space="preserve"> </w:t>
      </w:r>
      <w:r w:rsidR="003E5577" w:rsidRPr="003E5577">
        <w:rPr>
          <w:rStyle w:val="libAlaemChar"/>
          <w:rtl/>
        </w:rPr>
        <w:t>عليه‌السلام</w:t>
      </w:r>
      <w:r w:rsidRPr="00067003">
        <w:rPr>
          <w:rtl/>
        </w:rPr>
        <w:t xml:space="preserve"> وقد بويع لعثمان بن عفان، فوجدته مطرقا كئيبا، فقلت له: ما أصابك - جعلت فداك - من قومك</w:t>
      </w:r>
      <w:r>
        <w:rPr>
          <w:rtl/>
        </w:rPr>
        <w:t>؟</w:t>
      </w:r>
      <w:r w:rsidRPr="00067003">
        <w:rPr>
          <w:rtl/>
        </w:rPr>
        <w:t xml:space="preserve"> فقال: صبر جميل. فقلت: سبحان الله</w:t>
      </w:r>
      <w:r>
        <w:rPr>
          <w:rtl/>
        </w:rPr>
        <w:t>!</w:t>
      </w:r>
      <w:r w:rsidRPr="00067003">
        <w:rPr>
          <w:rtl/>
        </w:rPr>
        <w:t xml:space="preserve"> إنك لصبور. </w:t>
      </w:r>
    </w:p>
    <w:p w:rsidR="00ED24C1" w:rsidRDefault="00ED24C1" w:rsidP="00ED24C1">
      <w:pPr>
        <w:pStyle w:val="libNormal"/>
        <w:tabs>
          <w:tab w:val="left" w:pos="2409"/>
        </w:tabs>
        <w:rPr>
          <w:rtl/>
        </w:rPr>
      </w:pPr>
      <w:r w:rsidRPr="00067003">
        <w:rPr>
          <w:rtl/>
        </w:rPr>
        <w:t>قال: فاصنع ماذا</w:t>
      </w:r>
      <w:r>
        <w:rPr>
          <w:rtl/>
        </w:rPr>
        <w:t>؟</w:t>
      </w:r>
      <w:r w:rsidRPr="00067003">
        <w:rPr>
          <w:rtl/>
        </w:rPr>
        <w:t xml:space="preserve"> قلت: تقوم في الناس وتدعوهم إلى نفسك وتخبرهم أنك أولى بالنبي </w:t>
      </w:r>
      <w:r w:rsidR="003E5577" w:rsidRPr="003E5577">
        <w:rPr>
          <w:rStyle w:val="libAlaemChar"/>
          <w:rtl/>
        </w:rPr>
        <w:t>صلى‌الله‌عليه‌وآله‌وسلم</w:t>
      </w:r>
      <w:r w:rsidRPr="00067003">
        <w:rPr>
          <w:rtl/>
        </w:rPr>
        <w:t xml:space="preserve"> وبالفضل والسابقة، وتسألهم النصر على هؤلاء المتظاهرين عليك، فإن أجابك عشرة من مائة شددت بالعشر على المائة، فإن دانوا لك كان ذلك ما أحببت، وان أبوا قاتلهم، فإن ظهرت عليهم فهو سلطان الله الذي أتاه نبيه </w:t>
      </w:r>
      <w:r w:rsidR="003E5577" w:rsidRPr="003E5577">
        <w:rPr>
          <w:rStyle w:val="libAlaemChar"/>
          <w:rtl/>
        </w:rPr>
        <w:t>صلى‌الله‌عليه‌وآله‌وسلم</w:t>
      </w:r>
      <w:r w:rsidRPr="00067003">
        <w:rPr>
          <w:rtl/>
        </w:rPr>
        <w:t xml:space="preserve"> وكنت أولى به منهم، وان قتلت في طلبه قتلت إن شاء شهيدا، وكنت أولى بالعذر عند الله، لا نك أحق بميراث رسول الله </w:t>
      </w:r>
      <w:r w:rsidR="003E5577" w:rsidRPr="003E5577">
        <w:rPr>
          <w:rStyle w:val="libAlaemChar"/>
          <w:rtl/>
        </w:rPr>
        <w:t>صلى‌الله‌عليه‌وآله‌وسلم</w:t>
      </w:r>
      <w:r w:rsidRPr="00067003">
        <w:rPr>
          <w:rtl/>
        </w:rPr>
        <w:t xml:space="preserve">. </w:t>
      </w:r>
    </w:p>
    <w:p w:rsidR="00ED24C1" w:rsidRDefault="00ED24C1" w:rsidP="00ED24C1">
      <w:pPr>
        <w:pStyle w:val="libNormal"/>
        <w:rPr>
          <w:rtl/>
        </w:rPr>
      </w:pPr>
      <w:r w:rsidRPr="00067003">
        <w:rPr>
          <w:rtl/>
        </w:rPr>
        <w:t xml:space="preserve">فقال </w:t>
      </w:r>
      <w:r>
        <w:rPr>
          <w:rtl/>
        </w:rPr>
        <w:t>أميرالمؤمنين</w:t>
      </w:r>
      <w:r w:rsidRPr="00067003">
        <w:rPr>
          <w:rtl/>
        </w:rPr>
        <w:t xml:space="preserve"> </w:t>
      </w:r>
      <w:r w:rsidR="003E5577" w:rsidRPr="003E5577">
        <w:rPr>
          <w:rStyle w:val="libAlaemChar"/>
          <w:rtl/>
        </w:rPr>
        <w:t>عليه‌السلام</w:t>
      </w:r>
      <w:r w:rsidRPr="00067003">
        <w:rPr>
          <w:rtl/>
        </w:rPr>
        <w:t>: أتراه - يا جندب - كان يبايعني عشرة من مائة</w:t>
      </w:r>
      <w:r>
        <w:rPr>
          <w:rtl/>
        </w:rPr>
        <w:t>؟</w:t>
      </w:r>
      <w:r w:rsidRPr="00067003">
        <w:rPr>
          <w:rtl/>
        </w:rPr>
        <w:t xml:space="preserve"> فقلت: أرجو ذلك. </w:t>
      </w:r>
    </w:p>
    <w:p w:rsidR="00ED24C1" w:rsidRDefault="00ED24C1" w:rsidP="00ED24C1">
      <w:pPr>
        <w:pStyle w:val="libNormal"/>
        <w:rPr>
          <w:rtl/>
        </w:rPr>
      </w:pPr>
      <w:r w:rsidRPr="00067003">
        <w:rPr>
          <w:rtl/>
        </w:rPr>
        <w:t xml:space="preserve">فقال: لكني لا أرجو ولا من كل مائة اثنان، وسأخبرك من أين ذلك، إنما ينظر الناس إلى قريش، وان قريشا تقول: إن آل </w:t>
      </w:r>
      <w:r>
        <w:rPr>
          <w:rtl/>
        </w:rPr>
        <w:t>محمّد</w:t>
      </w:r>
      <w:r w:rsidRPr="00067003">
        <w:rPr>
          <w:rtl/>
        </w:rPr>
        <w:t xml:space="preserve"> يرون لهم فضلا على سائر قريش، وأنهم أولياء هذا الامر دون غيرهم من قريش، وأنهم إن ولوه لم يخرج منهم هذا السلطان إلى أحد أبدا، ومتى كان في غيرهم تداولوه بينهم، ولا والله لا يدفع إلينا هذا السلطان قريش أبدا طائعين. </w:t>
      </w:r>
    </w:p>
    <w:p w:rsidR="00ED24C1" w:rsidRDefault="00ED24C1" w:rsidP="00ED24C1">
      <w:pPr>
        <w:pStyle w:val="libNormal"/>
        <w:rPr>
          <w:rtl/>
        </w:rPr>
      </w:pPr>
      <w:r w:rsidRPr="00067003">
        <w:rPr>
          <w:rtl/>
        </w:rPr>
        <w:t>قال: فقلت: أفلا أرجع وأخبر الناس مقالتك هذه، وأدعوهم إلى نصرك</w:t>
      </w:r>
      <w:r>
        <w:rPr>
          <w:rtl/>
        </w:rPr>
        <w:t>؟</w:t>
      </w:r>
      <w:r w:rsidRPr="00067003">
        <w:rPr>
          <w:rtl/>
        </w:rPr>
        <w:t xml:space="preserve"> فقال: يا جندب، ليس ذا زمان ذلك. </w:t>
      </w:r>
    </w:p>
    <w:p w:rsidR="00ED24C1" w:rsidRDefault="00ED24C1" w:rsidP="00ED24C1">
      <w:pPr>
        <w:pStyle w:val="libNormal"/>
        <w:rPr>
          <w:rtl/>
        </w:rPr>
      </w:pPr>
      <w:r w:rsidRPr="00067003">
        <w:rPr>
          <w:rtl/>
        </w:rPr>
        <w:t xml:space="preserve">قال جندب: فرجعت بعد ذلك إلى العراق، فكنت كلما ذكرت من فضل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شيئا زبروني ونهروني</w:t>
      </w:r>
      <w:r>
        <w:rPr>
          <w:rtl/>
        </w:rPr>
        <w:t xml:space="preserve"> حتّى </w:t>
      </w:r>
      <w:r w:rsidRPr="00067003">
        <w:rPr>
          <w:rtl/>
        </w:rPr>
        <w:t>رفع ذلك من قولي إلى الوليد بن عقبة، فبعث إلي فحبسني</w:t>
      </w:r>
      <w:r>
        <w:rPr>
          <w:rtl/>
        </w:rPr>
        <w:t xml:space="preserve"> حتّى </w:t>
      </w:r>
      <w:r w:rsidRPr="00067003">
        <w:rPr>
          <w:rtl/>
        </w:rPr>
        <w:t xml:space="preserve">كلم في فخلى سبيلي. </w:t>
      </w:r>
    </w:p>
    <w:p w:rsidR="00ED24C1" w:rsidRPr="00067003" w:rsidRDefault="00ED24C1" w:rsidP="00ED24C1">
      <w:pPr>
        <w:pStyle w:val="libNormal"/>
        <w:rPr>
          <w:rtl/>
        </w:rPr>
      </w:pPr>
      <w:bookmarkStart w:id="543" w:name="_Toc356989339"/>
      <w:r w:rsidRPr="00B12DF9">
        <w:rPr>
          <w:rStyle w:val="Heading2Char"/>
          <w:rtl/>
        </w:rPr>
        <w:t>416</w:t>
      </w:r>
      <w:r w:rsidR="003E5577">
        <w:rPr>
          <w:rStyle w:val="Heading2Char"/>
          <w:rtl/>
        </w:rPr>
        <w:t>/</w:t>
      </w:r>
      <w:r w:rsidRPr="00B12DF9">
        <w:rPr>
          <w:rStyle w:val="Heading2Char"/>
          <w:rtl/>
        </w:rPr>
        <w:t>8 -</w:t>
      </w:r>
      <w:bookmarkEnd w:id="543"/>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خالد</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المراغي، قال: </w:t>
      </w:r>
      <w:r>
        <w:rPr>
          <w:rtl/>
        </w:rPr>
        <w:t>حدّثنا</w:t>
      </w:r>
      <w:r w:rsidRPr="00067003">
        <w:rPr>
          <w:rtl/>
        </w:rPr>
        <w:t xml:space="preserve"> أحمد بن الصلت، قال: </w:t>
      </w:r>
      <w:r>
        <w:rPr>
          <w:rtl/>
        </w:rPr>
        <w:t>حدّثنا</w:t>
      </w:r>
      <w:r w:rsidRPr="00067003">
        <w:rPr>
          <w:rtl/>
        </w:rPr>
        <w:t xml:space="preserve"> حاجب بن الوليد، قال: </w:t>
      </w:r>
      <w:r>
        <w:rPr>
          <w:rtl/>
        </w:rPr>
        <w:t>حدّثنا</w:t>
      </w:r>
      <w:r w:rsidRPr="00067003">
        <w:rPr>
          <w:rtl/>
        </w:rPr>
        <w:t xml:space="preserve"> الوصاف بن صالح، قال: </w:t>
      </w:r>
      <w:r>
        <w:rPr>
          <w:rtl/>
        </w:rPr>
        <w:t>حدّثنا أبو</w:t>
      </w:r>
      <w:r w:rsidRPr="00067003">
        <w:rPr>
          <w:rtl/>
        </w:rPr>
        <w:t xml:space="preserve">إسحاق، عن خالد بن طليق، قال: سمعت </w:t>
      </w:r>
      <w:r>
        <w:rPr>
          <w:rtl/>
        </w:rPr>
        <w:t>أميرالمؤمنين</w:t>
      </w:r>
      <w:r w:rsidRPr="00067003">
        <w:rPr>
          <w:rtl/>
        </w:rPr>
        <w:t xml:space="preserve"> </w:t>
      </w:r>
      <w:r w:rsidR="003E5577" w:rsidRPr="003E5577">
        <w:rPr>
          <w:rStyle w:val="libAlaemChar"/>
          <w:rtl/>
        </w:rPr>
        <w:t>عليه‌السلام</w:t>
      </w:r>
      <w:r w:rsidRPr="00067003">
        <w:rPr>
          <w:rtl/>
        </w:rPr>
        <w:t xml:space="preserve"> يقول: ذمتي بما أقول رهينة، وأنا به زعيم، أنه لا يهيج على التقوى زرع قوم، ولا يظمأ على التقوى سنخ أصل ألا إن الخير كل الخير فيمن عرف قدره، وكفى بالمرء جهلا أن لا يعرف قدره، إن أبغض خلق الله إلى الله رجل قمش علما </w:t>
      </w:r>
      <w:r w:rsidRPr="00063C0F">
        <w:rPr>
          <w:rStyle w:val="libFootnotenumChar"/>
          <w:rtl/>
        </w:rPr>
        <w:t>(1)</w:t>
      </w:r>
      <w:r w:rsidRPr="00067003">
        <w:rPr>
          <w:rtl/>
        </w:rPr>
        <w:t xml:space="preserve"> من أغمار غشوة وأوباش فتنة، فهو في عمى عن الهدى الذي أتى من عند ربه، وضال عن سنة نبيه </w:t>
      </w:r>
      <w:r w:rsidR="003E5577" w:rsidRPr="003E5577">
        <w:rPr>
          <w:rStyle w:val="libAlaemChar"/>
          <w:rtl/>
        </w:rPr>
        <w:t>صلى‌الله‌عليه‌وآله‌وسلم</w:t>
      </w:r>
      <w:r w:rsidRPr="00067003">
        <w:rPr>
          <w:rtl/>
        </w:rPr>
        <w:t xml:space="preserve">، يظن أن الحق في صحفه، كلا والذي نفس ابن أبي طالب بيده، قد ضل وضل من افترى، سماه رعاع الناس عالما ولم يكن في العلم يوما سالما، بكر </w:t>
      </w:r>
      <w:r w:rsidRPr="00063C0F">
        <w:rPr>
          <w:rStyle w:val="libFootnotenumChar"/>
          <w:rtl/>
        </w:rPr>
        <w:t>(2)</w:t>
      </w:r>
      <w:r w:rsidRPr="00067003">
        <w:rPr>
          <w:rtl/>
        </w:rPr>
        <w:t xml:space="preserve"> فاستكثر مما قل منه خير مما كثر،</w:t>
      </w:r>
      <w:r>
        <w:rPr>
          <w:rtl/>
        </w:rPr>
        <w:t xml:space="preserve"> حتّى </w:t>
      </w:r>
      <w:r w:rsidRPr="00067003">
        <w:rPr>
          <w:rtl/>
        </w:rPr>
        <w:t xml:space="preserve">إذا ارتوى من غير حاصل، واستكثر من غير طائل، جلس للناس مفتيا ضامنا لتخليص ما اشتبه عليهم، فإن نزلت به إحدى المبهمات هيأ لها حشوا من رأيه، ثم قطع على الشبهات، خباط جهالات ركاب عشوات، فالناس من علمه في مثل غزل العنكبوت، لا يعتذر مما لا يعلم فيسلم، ولا يعض على العلم بضرس قاطع فيغنم، تصرخ منه المواريث، وتبكي من قضائه الدماء، وتستحل به الفروج الحرام، غيرملي والله اما ورد عليه، ولانادم على ما فرط منه، وأولئك الذين حلت عليهم النياحة وهم أحياء. </w:t>
      </w:r>
    </w:p>
    <w:p w:rsidR="00ED24C1" w:rsidRDefault="00ED24C1" w:rsidP="00ED24C1">
      <w:pPr>
        <w:pStyle w:val="libNormal"/>
        <w:tabs>
          <w:tab w:val="left" w:pos="2409"/>
        </w:tabs>
        <w:rPr>
          <w:rtl/>
        </w:rPr>
      </w:pPr>
      <w:r w:rsidRPr="00067003">
        <w:rPr>
          <w:rtl/>
        </w:rPr>
        <w:t xml:space="preserve">فقام رجل فقال: يا </w:t>
      </w:r>
      <w:r>
        <w:rPr>
          <w:rtl/>
        </w:rPr>
        <w:t>أميرالمؤمنين</w:t>
      </w:r>
      <w:r w:rsidRPr="00067003">
        <w:rPr>
          <w:rtl/>
        </w:rPr>
        <w:t>، فمن نسال بعدك وعلى ما نعتمد</w:t>
      </w:r>
      <w:r>
        <w:rPr>
          <w:rtl/>
        </w:rPr>
        <w:t>؟</w:t>
      </w:r>
      <w:r w:rsidRPr="00067003">
        <w:rPr>
          <w:rtl/>
        </w:rPr>
        <w:t xml:space="preserve"> فقال: استفتحوا بكتاب الله، فإنه إمام مشفق، وهاد مرشد، وواعظ ناصح، ودليل يؤدي إلى جنة الله (</w:t>
      </w:r>
      <w:r>
        <w:rPr>
          <w:rtl/>
        </w:rPr>
        <w:t>عزّوجلّ</w:t>
      </w:r>
      <w:r w:rsidRPr="00067003">
        <w:rPr>
          <w:rtl/>
        </w:rPr>
        <w:t xml:space="preserve">). </w:t>
      </w:r>
    </w:p>
    <w:p w:rsidR="00ED24C1" w:rsidRPr="00067003" w:rsidRDefault="00ED24C1" w:rsidP="00ED24C1">
      <w:pPr>
        <w:pStyle w:val="libNormal"/>
        <w:rPr>
          <w:rtl/>
        </w:rPr>
      </w:pPr>
      <w:bookmarkStart w:id="544" w:name="_Toc356989340"/>
      <w:r w:rsidRPr="00B12DF9">
        <w:rPr>
          <w:rStyle w:val="Heading2Char"/>
          <w:rtl/>
        </w:rPr>
        <w:t>417</w:t>
      </w:r>
      <w:r w:rsidR="003E5577">
        <w:rPr>
          <w:rStyle w:val="Heading2Char"/>
          <w:rtl/>
        </w:rPr>
        <w:t>/</w:t>
      </w:r>
      <w:r w:rsidRPr="00B12DF9">
        <w:rPr>
          <w:rStyle w:val="Heading2Char"/>
          <w:rtl/>
        </w:rPr>
        <w:t>9 -</w:t>
      </w:r>
      <w:bookmarkEnd w:id="544"/>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عبيد الله </w:t>
      </w:r>
      <w:r>
        <w:rPr>
          <w:rtl/>
        </w:rPr>
        <w:t>محمّد</w:t>
      </w:r>
      <w:r w:rsidRPr="00067003">
        <w:rPr>
          <w:rtl/>
        </w:rPr>
        <w:t xml:space="preserve"> بن عمران، قال: أخبرني </w:t>
      </w:r>
      <w:r>
        <w:rPr>
          <w:rtl/>
        </w:rPr>
        <w:t>محمّد</w:t>
      </w:r>
      <w:r w:rsidRPr="00067003">
        <w:rPr>
          <w:rtl/>
        </w:rPr>
        <w:t xml:space="preserve"> بن إبراهيم، قال: حدثني </w:t>
      </w:r>
      <w:r>
        <w:rPr>
          <w:rtl/>
        </w:rPr>
        <w:t>عبدالله</w:t>
      </w:r>
      <w:r w:rsidRPr="00067003">
        <w:rPr>
          <w:rtl/>
        </w:rPr>
        <w:t xml:space="preserve"> بن أبي سعيد الوراق، قال: حدثني مسعود بن عمرو الجحدري، قال: حدثني إبراهيم بن داحة، قال: أول شعر</w:t>
      </w:r>
    </w:p>
    <w:p w:rsidR="00ED24C1" w:rsidRPr="00AB021C"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أي جمعه من هاهنا وهاهنا. </w:t>
      </w:r>
    </w:p>
    <w:p w:rsidR="00ED24C1" w:rsidRPr="00067003" w:rsidRDefault="00ED24C1" w:rsidP="00ED24C1">
      <w:pPr>
        <w:pStyle w:val="libFootnote0"/>
        <w:rPr>
          <w:rtl/>
        </w:rPr>
      </w:pPr>
      <w:r w:rsidRPr="00067003">
        <w:rPr>
          <w:rtl/>
        </w:rPr>
        <w:t>(2) في نسخة: فكر.</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رثي به الحسين </w:t>
      </w:r>
      <w:r>
        <w:rPr>
          <w:rtl/>
        </w:rPr>
        <w:t xml:space="preserve">بن عليّ </w:t>
      </w:r>
      <w:r w:rsidRPr="00067003">
        <w:rPr>
          <w:rtl/>
        </w:rPr>
        <w:t xml:space="preserve">(صلوات الله عليهما) قول عقبة بن عمرو السهمي، من بني سهم بن عوف بن غالب: </w:t>
      </w:r>
    </w:p>
    <w:tbl>
      <w:tblPr>
        <w:bidiVisual/>
        <w:tblW w:w="4110" w:type="pct"/>
        <w:tblInd w:w="675" w:type="dxa"/>
        <w:tblLook w:val="01E0"/>
      </w:tblPr>
      <w:tblGrid>
        <w:gridCol w:w="3169"/>
        <w:gridCol w:w="284"/>
        <w:gridCol w:w="3133"/>
      </w:tblGrid>
      <w:tr w:rsidR="00ED24C1" w:rsidTr="00ED24C1">
        <w:trPr>
          <w:trHeight w:val="350"/>
        </w:trPr>
        <w:tc>
          <w:tcPr>
            <w:tcW w:w="3001" w:type="dxa"/>
            <w:shd w:val="clear" w:color="auto" w:fill="auto"/>
          </w:tcPr>
          <w:p w:rsidR="00ED24C1" w:rsidRDefault="00ED24C1" w:rsidP="00ED24C1">
            <w:pPr>
              <w:pStyle w:val="libPoem"/>
            </w:pPr>
            <w:r w:rsidRPr="00067003">
              <w:rPr>
                <w:rtl/>
              </w:rPr>
              <w:t>إذا العين قزت في الحياة وأنتم</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2967" w:type="dxa"/>
            <w:shd w:val="clear" w:color="auto" w:fill="auto"/>
          </w:tcPr>
          <w:p w:rsidR="00ED24C1" w:rsidRDefault="00ED24C1" w:rsidP="00ED24C1">
            <w:pPr>
              <w:pStyle w:val="libPoem"/>
            </w:pPr>
            <w:r w:rsidRPr="00067003">
              <w:rPr>
                <w:rtl/>
              </w:rPr>
              <w:t>تخافون في الدنيا فأظلم نورها</w:t>
            </w:r>
            <w:r w:rsidRPr="00725071">
              <w:rPr>
                <w:rStyle w:val="libPoemTiniChar0"/>
                <w:rtl/>
              </w:rPr>
              <w:br/>
              <w:t> </w:t>
            </w:r>
          </w:p>
        </w:tc>
      </w:tr>
      <w:tr w:rsidR="00ED24C1" w:rsidTr="00ED24C1">
        <w:trPr>
          <w:trHeight w:val="350"/>
        </w:trPr>
        <w:tc>
          <w:tcPr>
            <w:tcW w:w="3001" w:type="dxa"/>
          </w:tcPr>
          <w:p w:rsidR="00ED24C1" w:rsidRDefault="00ED24C1" w:rsidP="00ED24C1">
            <w:pPr>
              <w:pStyle w:val="libPoem"/>
            </w:pPr>
            <w:r w:rsidRPr="00067003">
              <w:rPr>
                <w:rtl/>
              </w:rPr>
              <w:t>مررت على قبر الحسين بكربلا</w:t>
            </w:r>
            <w:r w:rsidRPr="00725071">
              <w:rPr>
                <w:rStyle w:val="libPoemTiniChar0"/>
                <w:rtl/>
              </w:rPr>
              <w:br/>
              <w:t> </w:t>
            </w:r>
          </w:p>
        </w:tc>
        <w:tc>
          <w:tcPr>
            <w:tcW w:w="269" w:type="dxa"/>
          </w:tcPr>
          <w:p w:rsidR="00ED24C1" w:rsidRDefault="00ED24C1" w:rsidP="00ED24C1">
            <w:pPr>
              <w:pStyle w:val="libPoem"/>
              <w:rPr>
                <w:rtl/>
              </w:rPr>
            </w:pPr>
          </w:p>
        </w:tc>
        <w:tc>
          <w:tcPr>
            <w:tcW w:w="2967" w:type="dxa"/>
          </w:tcPr>
          <w:p w:rsidR="00ED24C1" w:rsidRDefault="00ED24C1" w:rsidP="00ED24C1">
            <w:pPr>
              <w:pStyle w:val="libPoem"/>
            </w:pPr>
            <w:r w:rsidRPr="00067003">
              <w:rPr>
                <w:rtl/>
              </w:rPr>
              <w:t>ففاض عليه من دموعي غزيرها</w:t>
            </w:r>
            <w:r w:rsidRPr="00725071">
              <w:rPr>
                <w:rStyle w:val="libPoemTiniChar0"/>
                <w:rtl/>
              </w:rPr>
              <w:br/>
              <w:t> </w:t>
            </w:r>
          </w:p>
        </w:tc>
      </w:tr>
      <w:tr w:rsidR="00ED24C1" w:rsidTr="00ED24C1">
        <w:trPr>
          <w:trHeight w:val="350"/>
        </w:trPr>
        <w:tc>
          <w:tcPr>
            <w:tcW w:w="3001" w:type="dxa"/>
          </w:tcPr>
          <w:p w:rsidR="00ED24C1" w:rsidRDefault="00ED24C1" w:rsidP="00ED24C1">
            <w:pPr>
              <w:pStyle w:val="libPoem"/>
            </w:pPr>
            <w:r w:rsidRPr="00067003">
              <w:rPr>
                <w:rtl/>
              </w:rPr>
              <w:t>فما زلت أرثيه وأبكي لشجوه</w:t>
            </w:r>
            <w:r w:rsidRPr="00725071">
              <w:rPr>
                <w:rStyle w:val="libPoemTiniChar0"/>
                <w:rtl/>
              </w:rPr>
              <w:br/>
              <w:t> </w:t>
            </w:r>
          </w:p>
        </w:tc>
        <w:tc>
          <w:tcPr>
            <w:tcW w:w="269" w:type="dxa"/>
          </w:tcPr>
          <w:p w:rsidR="00ED24C1" w:rsidRDefault="00ED24C1" w:rsidP="00ED24C1">
            <w:pPr>
              <w:pStyle w:val="libPoem"/>
              <w:rPr>
                <w:rtl/>
              </w:rPr>
            </w:pPr>
          </w:p>
        </w:tc>
        <w:tc>
          <w:tcPr>
            <w:tcW w:w="2967" w:type="dxa"/>
          </w:tcPr>
          <w:p w:rsidR="00ED24C1" w:rsidRDefault="00ED24C1" w:rsidP="00ED24C1">
            <w:pPr>
              <w:pStyle w:val="libPoem"/>
            </w:pPr>
            <w:r w:rsidRPr="00067003">
              <w:rPr>
                <w:rtl/>
              </w:rPr>
              <w:t>ويسعد عيني دمعها وزفيرها</w:t>
            </w:r>
            <w:r w:rsidRPr="00725071">
              <w:rPr>
                <w:rStyle w:val="libPoemTiniChar0"/>
                <w:rtl/>
              </w:rPr>
              <w:br/>
              <w:t> </w:t>
            </w:r>
          </w:p>
        </w:tc>
      </w:tr>
      <w:tr w:rsidR="00ED24C1" w:rsidTr="00ED24C1">
        <w:trPr>
          <w:trHeight w:val="350"/>
        </w:trPr>
        <w:tc>
          <w:tcPr>
            <w:tcW w:w="3001" w:type="dxa"/>
          </w:tcPr>
          <w:p w:rsidR="00ED24C1" w:rsidRDefault="00ED24C1" w:rsidP="00ED24C1">
            <w:pPr>
              <w:pStyle w:val="libPoem"/>
            </w:pPr>
            <w:r w:rsidRPr="00067003">
              <w:rPr>
                <w:rtl/>
              </w:rPr>
              <w:t>وبكيت من بعد الحسين عصابة</w:t>
            </w:r>
            <w:r w:rsidRPr="00725071">
              <w:rPr>
                <w:rStyle w:val="libPoemTiniChar0"/>
                <w:rtl/>
              </w:rPr>
              <w:br/>
              <w:t> </w:t>
            </w:r>
          </w:p>
        </w:tc>
        <w:tc>
          <w:tcPr>
            <w:tcW w:w="269" w:type="dxa"/>
          </w:tcPr>
          <w:p w:rsidR="00ED24C1" w:rsidRDefault="00ED24C1" w:rsidP="00ED24C1">
            <w:pPr>
              <w:pStyle w:val="libPoem"/>
              <w:rPr>
                <w:rtl/>
              </w:rPr>
            </w:pPr>
          </w:p>
        </w:tc>
        <w:tc>
          <w:tcPr>
            <w:tcW w:w="2967" w:type="dxa"/>
          </w:tcPr>
          <w:p w:rsidR="00ED24C1" w:rsidRDefault="00ED24C1" w:rsidP="00ED24C1">
            <w:pPr>
              <w:pStyle w:val="libPoem"/>
            </w:pPr>
            <w:r w:rsidRPr="00067003">
              <w:rPr>
                <w:rtl/>
              </w:rPr>
              <w:t>أطافت به من جانبيه قبورها</w:t>
            </w:r>
            <w:r w:rsidRPr="00725071">
              <w:rPr>
                <w:rStyle w:val="libPoemTiniChar0"/>
                <w:rtl/>
              </w:rPr>
              <w:br/>
              <w:t> </w:t>
            </w:r>
          </w:p>
        </w:tc>
      </w:tr>
      <w:tr w:rsidR="00ED24C1" w:rsidTr="00ED24C1">
        <w:trPr>
          <w:trHeight w:val="350"/>
        </w:trPr>
        <w:tc>
          <w:tcPr>
            <w:tcW w:w="3001" w:type="dxa"/>
          </w:tcPr>
          <w:p w:rsidR="00ED24C1" w:rsidRDefault="00ED24C1" w:rsidP="00ED24C1">
            <w:pPr>
              <w:pStyle w:val="libPoem"/>
            </w:pPr>
            <w:r w:rsidRPr="00067003">
              <w:rPr>
                <w:rtl/>
              </w:rPr>
              <w:t>سلام على أهل القبور بكربلا</w:t>
            </w:r>
            <w:r w:rsidRPr="00725071">
              <w:rPr>
                <w:rStyle w:val="libPoemTiniChar0"/>
                <w:rtl/>
              </w:rPr>
              <w:br/>
              <w:t> </w:t>
            </w:r>
          </w:p>
        </w:tc>
        <w:tc>
          <w:tcPr>
            <w:tcW w:w="269" w:type="dxa"/>
          </w:tcPr>
          <w:p w:rsidR="00ED24C1" w:rsidRDefault="00ED24C1" w:rsidP="00ED24C1">
            <w:pPr>
              <w:pStyle w:val="libPoem"/>
              <w:rPr>
                <w:rtl/>
              </w:rPr>
            </w:pPr>
          </w:p>
        </w:tc>
        <w:tc>
          <w:tcPr>
            <w:tcW w:w="2967" w:type="dxa"/>
          </w:tcPr>
          <w:p w:rsidR="00ED24C1" w:rsidRDefault="00ED24C1" w:rsidP="00ED24C1">
            <w:pPr>
              <w:pStyle w:val="libPoem"/>
            </w:pPr>
            <w:r w:rsidRPr="00067003">
              <w:rPr>
                <w:rtl/>
              </w:rPr>
              <w:t>وقل لها مني سلام يزورها</w:t>
            </w:r>
            <w:r w:rsidRPr="00725071">
              <w:rPr>
                <w:rStyle w:val="libPoemTiniChar0"/>
                <w:rtl/>
              </w:rPr>
              <w:br/>
              <w:t> </w:t>
            </w:r>
          </w:p>
        </w:tc>
      </w:tr>
      <w:tr w:rsidR="00ED24C1" w:rsidTr="00ED24C1">
        <w:tblPrEx>
          <w:tblLook w:val="04A0"/>
        </w:tblPrEx>
        <w:trPr>
          <w:trHeight w:val="350"/>
        </w:trPr>
        <w:tc>
          <w:tcPr>
            <w:tcW w:w="3001" w:type="dxa"/>
          </w:tcPr>
          <w:p w:rsidR="00ED24C1" w:rsidRDefault="00ED24C1" w:rsidP="00ED24C1">
            <w:pPr>
              <w:pStyle w:val="libPoem"/>
            </w:pPr>
            <w:r w:rsidRPr="00067003">
              <w:rPr>
                <w:rtl/>
              </w:rPr>
              <w:t>سلام بآصال العشي وبالضحى</w:t>
            </w:r>
            <w:r w:rsidRPr="00725071">
              <w:rPr>
                <w:rStyle w:val="libPoemTiniChar0"/>
                <w:rtl/>
              </w:rPr>
              <w:br/>
              <w:t> </w:t>
            </w:r>
          </w:p>
        </w:tc>
        <w:tc>
          <w:tcPr>
            <w:tcW w:w="269" w:type="dxa"/>
          </w:tcPr>
          <w:p w:rsidR="00ED24C1" w:rsidRDefault="00ED24C1" w:rsidP="00ED24C1">
            <w:pPr>
              <w:pStyle w:val="libPoem"/>
              <w:rPr>
                <w:rtl/>
              </w:rPr>
            </w:pPr>
          </w:p>
        </w:tc>
        <w:tc>
          <w:tcPr>
            <w:tcW w:w="2967" w:type="dxa"/>
          </w:tcPr>
          <w:p w:rsidR="00ED24C1" w:rsidRDefault="00ED24C1" w:rsidP="00ED24C1">
            <w:pPr>
              <w:pStyle w:val="libPoem"/>
            </w:pPr>
            <w:r w:rsidRPr="00067003">
              <w:rPr>
                <w:rtl/>
              </w:rPr>
              <w:t>تؤديه نكباء الرياح ومورها</w:t>
            </w:r>
            <w:r w:rsidRPr="00725071">
              <w:rPr>
                <w:rStyle w:val="libPoemTiniChar0"/>
                <w:rtl/>
              </w:rPr>
              <w:br/>
              <w:t> </w:t>
            </w:r>
          </w:p>
        </w:tc>
      </w:tr>
      <w:tr w:rsidR="00ED24C1" w:rsidTr="00ED24C1">
        <w:tblPrEx>
          <w:tblLook w:val="04A0"/>
        </w:tblPrEx>
        <w:trPr>
          <w:trHeight w:val="350"/>
        </w:trPr>
        <w:tc>
          <w:tcPr>
            <w:tcW w:w="3001" w:type="dxa"/>
          </w:tcPr>
          <w:p w:rsidR="00ED24C1" w:rsidRDefault="00ED24C1" w:rsidP="00ED24C1">
            <w:pPr>
              <w:pStyle w:val="libPoem"/>
            </w:pPr>
            <w:r w:rsidRPr="00067003">
              <w:rPr>
                <w:rtl/>
              </w:rPr>
              <w:t>ولا برح الوفاد زوار قبره</w:t>
            </w:r>
            <w:r w:rsidRPr="00725071">
              <w:rPr>
                <w:rStyle w:val="libPoemTiniChar0"/>
                <w:rtl/>
              </w:rPr>
              <w:br/>
              <w:t> </w:t>
            </w:r>
          </w:p>
        </w:tc>
        <w:tc>
          <w:tcPr>
            <w:tcW w:w="269" w:type="dxa"/>
          </w:tcPr>
          <w:p w:rsidR="00ED24C1" w:rsidRDefault="00ED24C1" w:rsidP="00ED24C1">
            <w:pPr>
              <w:pStyle w:val="libPoem"/>
              <w:rPr>
                <w:rtl/>
              </w:rPr>
            </w:pPr>
          </w:p>
        </w:tc>
        <w:tc>
          <w:tcPr>
            <w:tcW w:w="2967" w:type="dxa"/>
          </w:tcPr>
          <w:p w:rsidR="00ED24C1" w:rsidRDefault="00ED24C1" w:rsidP="00ED24C1">
            <w:pPr>
              <w:pStyle w:val="libPoem"/>
            </w:pPr>
            <w:r w:rsidRPr="00067003">
              <w:rPr>
                <w:rtl/>
              </w:rPr>
              <w:t xml:space="preserve">يفوح عليهم مسكها وعبيرها </w:t>
            </w:r>
            <w:r w:rsidRPr="00063C0F">
              <w:rPr>
                <w:rStyle w:val="libFootnotenumChar"/>
                <w:rtl/>
              </w:rPr>
              <w:t>(1)</w:t>
            </w:r>
            <w:r w:rsidRPr="00725071">
              <w:rPr>
                <w:rStyle w:val="libPoemTiniChar0"/>
                <w:rtl/>
              </w:rPr>
              <w:br/>
              <w:t> </w:t>
            </w:r>
          </w:p>
        </w:tc>
      </w:tr>
    </w:tbl>
    <w:p w:rsidR="00ED24C1" w:rsidRDefault="00ED24C1" w:rsidP="00ED24C1">
      <w:pPr>
        <w:pStyle w:val="libNormal"/>
        <w:rPr>
          <w:rtl/>
        </w:rPr>
      </w:pPr>
      <w:r w:rsidRPr="00067003">
        <w:rPr>
          <w:rtl/>
        </w:rPr>
        <w:t xml:space="preserve"> </w:t>
      </w:r>
      <w:bookmarkStart w:id="545" w:name="_Toc356989341"/>
      <w:r w:rsidRPr="00B12DF9">
        <w:rPr>
          <w:rStyle w:val="Heading2Char"/>
          <w:rtl/>
        </w:rPr>
        <w:t>418</w:t>
      </w:r>
      <w:r w:rsidR="003E5577">
        <w:rPr>
          <w:rStyle w:val="Heading2Char"/>
          <w:rtl/>
        </w:rPr>
        <w:t>/</w:t>
      </w:r>
      <w:r w:rsidRPr="00B12DF9">
        <w:rPr>
          <w:rStyle w:val="Heading2Char"/>
          <w:rtl/>
        </w:rPr>
        <w:t>10 -</w:t>
      </w:r>
      <w:bookmarkEnd w:id="545"/>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خالد المراغي، قال: </w:t>
      </w:r>
      <w:r>
        <w:rPr>
          <w:rtl/>
        </w:rPr>
        <w:t>حدّثنا</w:t>
      </w:r>
      <w:r w:rsidRPr="00067003">
        <w:rPr>
          <w:rtl/>
        </w:rPr>
        <w:t xml:space="preserve"> </w:t>
      </w:r>
      <w:r>
        <w:rPr>
          <w:rtl/>
        </w:rPr>
        <w:t>محمّد</w:t>
      </w:r>
      <w:r w:rsidRPr="00067003">
        <w:rPr>
          <w:rtl/>
        </w:rPr>
        <w:t xml:space="preserve"> بن أحمد البزاز الفلسطيني، قال: </w:t>
      </w:r>
      <w:r>
        <w:rPr>
          <w:rtl/>
        </w:rPr>
        <w:t>حدّثنا</w:t>
      </w:r>
      <w:r w:rsidRPr="00067003">
        <w:rPr>
          <w:rtl/>
        </w:rPr>
        <w:t xml:space="preserve"> أحمد بن الصلت الحماني، قال: </w:t>
      </w:r>
      <w:r>
        <w:rPr>
          <w:rtl/>
        </w:rPr>
        <w:t>حدّثنا</w:t>
      </w:r>
      <w:r w:rsidRPr="00067003">
        <w:rPr>
          <w:rtl/>
        </w:rPr>
        <w:t xml:space="preserve"> صالح بن أبي النجم، قال: </w:t>
      </w:r>
      <w:r>
        <w:rPr>
          <w:rtl/>
        </w:rPr>
        <w:t>حدّثنا</w:t>
      </w:r>
      <w:r w:rsidRPr="00067003">
        <w:rPr>
          <w:rtl/>
        </w:rPr>
        <w:t xml:space="preserve"> الهيثم بن عدي، عن </w:t>
      </w:r>
      <w:r>
        <w:rPr>
          <w:rtl/>
        </w:rPr>
        <w:t>عبدالله</w:t>
      </w:r>
      <w:r w:rsidRPr="00067003">
        <w:rPr>
          <w:rtl/>
        </w:rPr>
        <w:t xml:space="preserve"> بن اليسع، عن الشعبي، عن صعصعة بن صوحان العبدي </w:t>
      </w:r>
      <w:r w:rsidR="003E5577" w:rsidRPr="003E5577">
        <w:rPr>
          <w:rStyle w:val="libAlaemChar"/>
          <w:rtl/>
        </w:rPr>
        <w:t>رحمه‌الله</w:t>
      </w:r>
      <w:r w:rsidRPr="00067003">
        <w:rPr>
          <w:rtl/>
        </w:rPr>
        <w:t xml:space="preserve">، قال: دخلت على عثمان بن عفان في نفر من المصريين، فقال عثمان: قدموا رجلا منكم يكلمني، فقدموني فقال عثمان: هذا، وكأنه استحدثني. فقلت له: إن العلم لو كان بالسن لم يكن لي ولالك فيه سهم ولكنه بالتعلم. </w:t>
      </w:r>
    </w:p>
    <w:p w:rsidR="00ED24C1" w:rsidRDefault="00ED24C1" w:rsidP="00ED24C1">
      <w:pPr>
        <w:pStyle w:val="libNormal"/>
        <w:rPr>
          <w:rtl/>
        </w:rPr>
      </w:pPr>
      <w:r w:rsidRPr="00067003">
        <w:rPr>
          <w:rtl/>
        </w:rPr>
        <w:t xml:space="preserve">فقال عثمان: هات. فقلت: </w:t>
      </w:r>
      <w:r w:rsidR="00871C06" w:rsidRPr="00871C06">
        <w:rPr>
          <w:rStyle w:val="libAlaemChar"/>
          <w:rFonts w:hint="cs"/>
          <w:rtl/>
        </w:rPr>
        <w:t>(</w:t>
      </w:r>
      <w:r w:rsidRPr="00521F46">
        <w:rPr>
          <w:rStyle w:val="libAieChar"/>
          <w:rtl/>
        </w:rPr>
        <w:t xml:space="preserve"> بِسْمِ اللَّـهِ الرَّحْمَـٰنِ الرَّحِيمِ </w:t>
      </w:r>
      <w:r w:rsidRPr="00521F46">
        <w:rPr>
          <w:rStyle w:val="libAieChar"/>
          <w:rFonts w:hint="cs"/>
          <w:rtl/>
        </w:rPr>
        <w:t>،</w:t>
      </w:r>
      <w:r w:rsidRPr="00521F46">
        <w:rPr>
          <w:rStyle w:val="libAieChar"/>
          <w:rtl/>
        </w:rPr>
        <w:t xml:space="preserve"> الَّذِينَ إِن مَّكَّنَّاهُمْ فِي الْأَرْضِ أَقَامُوا الصَّلَاةَ وَآتَوُا الزَّكَاةَ وَأَمَرُوا بِالْمَعْرُوفِ وَنَهَوْا عَنِ الْمُنكَرِ </w:t>
      </w:r>
      <w:r w:rsidRPr="00521F46">
        <w:rPr>
          <w:rStyle w:val="libAieChar"/>
          <w:rFonts w:hint="cs"/>
          <w:rtl/>
        </w:rPr>
        <w:t>وَلِلَّـهِ عَاقِبَةُ الْأُمُورِ</w:t>
      </w:r>
      <w:r w:rsidRPr="00521F46">
        <w:rPr>
          <w:rStyle w:val="libAieChar"/>
          <w:rtl/>
        </w:rPr>
        <w:t xml:space="preserve">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فقال عثمان: فينا نزلت هذه الاية</w:t>
      </w:r>
      <w:r>
        <w:rPr>
          <w:rtl/>
        </w:rPr>
        <w:t>؟</w:t>
      </w:r>
      <w:r w:rsidRPr="00067003">
        <w:rPr>
          <w:rtl/>
        </w:rPr>
        <w:t xml:space="preserve"> فقلت له: فمر بالمعروف، وأنه عن المنكر. </w:t>
      </w:r>
    </w:p>
    <w:p w:rsidR="00ED24C1" w:rsidRPr="00FA1680" w:rsidRDefault="00ED24C1" w:rsidP="00ED24C1">
      <w:pPr>
        <w:pStyle w:val="libNormal"/>
        <w:rPr>
          <w:rtl/>
        </w:rPr>
      </w:pPr>
      <w:r w:rsidRPr="00067003">
        <w:rPr>
          <w:rtl/>
        </w:rPr>
        <w:t xml:space="preserve">فقال عثمان: دع هذا وهات ما معك. فقلت له: </w:t>
      </w:r>
      <w:r w:rsidR="00871C06" w:rsidRPr="00871C06">
        <w:rPr>
          <w:rStyle w:val="libAlaemChar"/>
          <w:rFonts w:hint="cs"/>
          <w:rtl/>
        </w:rPr>
        <w:t>(</w:t>
      </w:r>
      <w:r w:rsidRPr="00521F46">
        <w:rPr>
          <w:rStyle w:val="libAieChar"/>
          <w:rtl/>
        </w:rPr>
        <w:t xml:space="preserve"> بِسْمِ اللَّـهِ الرَّحْمَـٰنِ الرَّحِيمِ </w:t>
      </w:r>
      <w:r w:rsidRPr="00521F46">
        <w:rPr>
          <w:rStyle w:val="libAieChar"/>
          <w:rFonts w:hint="cs"/>
          <w:rtl/>
        </w:rPr>
        <w:t>،</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تقدم في الحديث: 143. </w:t>
      </w:r>
    </w:p>
    <w:p w:rsidR="00ED24C1" w:rsidRPr="00067003" w:rsidRDefault="00ED24C1" w:rsidP="00ED24C1">
      <w:pPr>
        <w:pStyle w:val="libFootnote0"/>
        <w:rPr>
          <w:rtl/>
        </w:rPr>
      </w:pPr>
      <w:r w:rsidRPr="00067003">
        <w:rPr>
          <w:rtl/>
        </w:rPr>
        <w:t>(2) سورة الحج 22: 41.</w:t>
      </w:r>
    </w:p>
    <w:p w:rsidR="00ED24C1" w:rsidRDefault="00ED24C1" w:rsidP="001C1E66">
      <w:pPr>
        <w:pStyle w:val="libNormal"/>
        <w:rPr>
          <w:rtl/>
        </w:rPr>
      </w:pPr>
      <w:r>
        <w:rPr>
          <w:rtl/>
        </w:rPr>
        <w:br w:type="page"/>
      </w:r>
    </w:p>
    <w:p w:rsidR="00ED24C1" w:rsidRDefault="00ED24C1" w:rsidP="00ED24C1">
      <w:pPr>
        <w:pStyle w:val="libNormal0"/>
        <w:rPr>
          <w:rtl/>
        </w:rPr>
      </w:pPr>
      <w:r w:rsidRPr="00521F46">
        <w:rPr>
          <w:rStyle w:val="libAieChar"/>
          <w:rtl/>
        </w:rPr>
        <w:lastRenderedPageBreak/>
        <w:t xml:space="preserve">الَّذِينَ أُخْرِجُوا مِن دِيَارِهِم بِغَيْرِ حَقٍّ إِلَّا أَن يَقُولُوا رَبُّنَا اللَّـهُ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إلى آخر الاية، فقال عثمان: وهذه أيضا نزلت فينا. فقلت له: فأعطنا بما أخذت من الله. </w:t>
      </w:r>
    </w:p>
    <w:p w:rsidR="00ED24C1" w:rsidRDefault="00ED24C1" w:rsidP="00ED24C1">
      <w:pPr>
        <w:pStyle w:val="libNormal"/>
        <w:rPr>
          <w:rtl/>
        </w:rPr>
      </w:pPr>
      <w:r w:rsidRPr="00067003">
        <w:rPr>
          <w:rtl/>
        </w:rPr>
        <w:t xml:space="preserve">فقال عثمان: يا أيها الناس، عليكم بالسمع والطاعة، فإن يد الله على الجماعة، وان الشيطان مع الفذ </w:t>
      </w:r>
      <w:r w:rsidRPr="00063C0F">
        <w:rPr>
          <w:rStyle w:val="libFootnotenumChar"/>
          <w:rtl/>
        </w:rPr>
        <w:t>(2)</w:t>
      </w:r>
      <w:r w:rsidRPr="00067003">
        <w:rPr>
          <w:rtl/>
        </w:rPr>
        <w:t xml:space="preserve">، فلا تستمعوا إلى قول هذا، وان هذا لا يدري من الله ولا أين الله. فقلت له: أما قولك: عليكم بالسمع والطاعة، فإنك تريد منا أن نقول غدا: ربنا إنا أطعنا سادتنا وكبراءنا فأضلونا السبيلا، وأما قولك: أنا لا أدري من الله، فإن الله ربنا ورب ابائنا الاولين، وأما قولك: إني لا أدري أين الله، فإن الله (تعالى) بالمرصاد. قال: فغضب وأمر بصرفنا وغلق الابواب دوننا. </w:t>
      </w:r>
    </w:p>
    <w:p w:rsidR="00ED24C1" w:rsidRDefault="00ED24C1" w:rsidP="00ED24C1">
      <w:pPr>
        <w:pStyle w:val="libNormal"/>
        <w:rPr>
          <w:rtl/>
        </w:rPr>
      </w:pPr>
      <w:bookmarkStart w:id="546" w:name="_Toc356989342"/>
      <w:r w:rsidRPr="00B12DF9">
        <w:rPr>
          <w:rStyle w:val="Heading2Char"/>
          <w:rtl/>
        </w:rPr>
        <w:t>419</w:t>
      </w:r>
      <w:r w:rsidR="003E5577">
        <w:rPr>
          <w:rStyle w:val="Heading2Char"/>
          <w:rtl/>
        </w:rPr>
        <w:t>/</w:t>
      </w:r>
      <w:r w:rsidRPr="00B12DF9">
        <w:rPr>
          <w:rStyle w:val="Heading2Char"/>
          <w:rtl/>
        </w:rPr>
        <w:t>11 -</w:t>
      </w:r>
      <w:bookmarkEnd w:id="546"/>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w:t>
      </w:r>
      <w:r w:rsidR="003E5577" w:rsidRPr="003E5577">
        <w:rPr>
          <w:rStyle w:val="libAlaemChar"/>
          <w:rtl/>
        </w:rPr>
        <w:t>رحمه‌الله</w:t>
      </w:r>
      <w:r w:rsidRPr="00067003">
        <w:rPr>
          <w:rtl/>
        </w:rPr>
        <w:t xml:space="preserve"> عن </w:t>
      </w:r>
      <w:r>
        <w:rPr>
          <w:rtl/>
        </w:rPr>
        <w:t>محمّد</w:t>
      </w:r>
      <w:r w:rsidRPr="00067003">
        <w:rPr>
          <w:rtl/>
        </w:rPr>
        <w:t xml:space="preserve"> بن يعقوب، عن </w:t>
      </w:r>
      <w:r>
        <w:rPr>
          <w:rtl/>
        </w:rPr>
        <w:t>عليّ بن</w:t>
      </w:r>
      <w:r w:rsidRPr="00067003">
        <w:rPr>
          <w:rtl/>
        </w:rPr>
        <w:t xml:space="preserve"> إبراهيم، عن </w:t>
      </w:r>
      <w:r>
        <w:rPr>
          <w:rtl/>
        </w:rPr>
        <w:t>محمّد</w:t>
      </w:r>
      <w:r w:rsidRPr="00067003">
        <w:rPr>
          <w:rtl/>
        </w:rPr>
        <w:t xml:space="preserve"> بن عيسى، عن يونس بن عبد الرحمن، عن </w:t>
      </w:r>
      <w:r>
        <w:rPr>
          <w:rtl/>
        </w:rPr>
        <w:t>محمّد</w:t>
      </w:r>
      <w:r w:rsidRPr="00067003">
        <w:rPr>
          <w:rtl/>
        </w:rPr>
        <w:t xml:space="preserve"> بن زياد، عن أبي </w:t>
      </w:r>
      <w:r>
        <w:rPr>
          <w:rtl/>
        </w:rPr>
        <w:t>محمّد</w:t>
      </w:r>
      <w:r w:rsidRPr="00067003">
        <w:rPr>
          <w:rtl/>
        </w:rPr>
        <w:t xml:space="preserve"> الوابشي، قال: ذكر </w:t>
      </w:r>
      <w:r>
        <w:rPr>
          <w:rtl/>
        </w:rPr>
        <w:t>أبوعبدالله</w:t>
      </w:r>
      <w:r w:rsidRPr="00067003">
        <w:rPr>
          <w:rtl/>
        </w:rPr>
        <w:t xml:space="preserve"> </w:t>
      </w:r>
      <w:r w:rsidR="003E5577" w:rsidRPr="003E5577">
        <w:rPr>
          <w:rStyle w:val="libAlaemChar"/>
          <w:rtl/>
        </w:rPr>
        <w:t>عليه‌السلام</w:t>
      </w:r>
      <w:r w:rsidRPr="00067003">
        <w:rPr>
          <w:rtl/>
        </w:rPr>
        <w:t xml:space="preserve"> أصحابنا فقال: كيف صنيعك بهم</w:t>
      </w:r>
      <w:r>
        <w:rPr>
          <w:rtl/>
        </w:rPr>
        <w:t>؟</w:t>
      </w:r>
      <w:r w:rsidRPr="00067003">
        <w:rPr>
          <w:rtl/>
        </w:rPr>
        <w:t xml:space="preserve"> فقلت: والله ما أتغدى ولا أتعشى إلا ومعي منهم اثنان أو ثلاثة أو أقل أو أكثر. </w:t>
      </w:r>
    </w:p>
    <w:p w:rsidR="00ED24C1" w:rsidRDefault="00ED24C1" w:rsidP="00ED24C1">
      <w:pPr>
        <w:pStyle w:val="libNormal"/>
        <w:rPr>
          <w:rtl/>
        </w:rPr>
      </w:pPr>
      <w:r w:rsidRPr="00067003">
        <w:rPr>
          <w:rtl/>
        </w:rPr>
        <w:t xml:space="preserve">فقال: فضلهم عليك - يا أبا </w:t>
      </w:r>
      <w:r>
        <w:rPr>
          <w:rtl/>
        </w:rPr>
        <w:t>محمّد</w:t>
      </w:r>
      <w:r w:rsidRPr="00067003">
        <w:rPr>
          <w:rtl/>
        </w:rPr>
        <w:t xml:space="preserve"> - أكثر من فضلك عليهم. فقلت: جعلت فداك وكيف ذلك، وأنا أطعمهم طعامي وأنفق عليهم مالي وأخدمهم خادمي</w:t>
      </w:r>
      <w:r>
        <w:rPr>
          <w:rtl/>
        </w:rPr>
        <w:t>؟</w:t>
      </w:r>
      <w:r w:rsidRPr="00067003">
        <w:rPr>
          <w:rtl/>
        </w:rPr>
        <w:t xml:space="preserve"> فقال: إذا دخلوا دخلوا بالرزق الكثير، وإذا خرجوا خرجوا بالمغفرة لك. </w:t>
      </w:r>
    </w:p>
    <w:p w:rsidR="00ED24C1" w:rsidRPr="00067003" w:rsidRDefault="00ED24C1" w:rsidP="00ED24C1">
      <w:pPr>
        <w:pStyle w:val="libNormal"/>
        <w:rPr>
          <w:rtl/>
        </w:rPr>
      </w:pPr>
      <w:bookmarkStart w:id="547" w:name="_Toc356989343"/>
      <w:r w:rsidRPr="00B12DF9">
        <w:rPr>
          <w:rStyle w:val="Heading2Char"/>
          <w:rtl/>
        </w:rPr>
        <w:t>420</w:t>
      </w:r>
      <w:r w:rsidR="003E5577">
        <w:rPr>
          <w:rStyle w:val="Heading2Char"/>
          <w:rtl/>
        </w:rPr>
        <w:t>/</w:t>
      </w:r>
      <w:r w:rsidRPr="00B12DF9">
        <w:rPr>
          <w:rStyle w:val="Heading2Char"/>
          <w:rtl/>
        </w:rPr>
        <w:t>12 -</w:t>
      </w:r>
      <w:bookmarkEnd w:id="547"/>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w:t>
      </w:r>
      <w:r w:rsidRPr="00067003">
        <w:rPr>
          <w:rtl/>
        </w:rPr>
        <w:t xml:space="preserve">أحمد بن </w:t>
      </w:r>
      <w:r>
        <w:rPr>
          <w:rtl/>
        </w:rPr>
        <w:t>محمّد</w:t>
      </w:r>
      <w:r w:rsidRPr="00067003">
        <w:rPr>
          <w:rtl/>
        </w:rPr>
        <w:t xml:space="preserve"> ابن الحسن، عن أبيه، عن الصفار، عن أحمد بن </w:t>
      </w:r>
      <w:r>
        <w:rPr>
          <w:rtl/>
        </w:rPr>
        <w:t>محمّد</w:t>
      </w:r>
      <w:r w:rsidRPr="00067003">
        <w:rPr>
          <w:rtl/>
        </w:rPr>
        <w:t xml:space="preserve"> بن عيسى، عن يونس بن عبد الرحمن، عن السري بن عيسى، عن عبد الخالق بن عبد ربه، قال: قال </w:t>
      </w:r>
      <w:r>
        <w:rPr>
          <w:rtl/>
        </w:rPr>
        <w:t>أبوعبدالله</w:t>
      </w:r>
      <w:r w:rsidRPr="00067003">
        <w:rPr>
          <w:rtl/>
        </w:rPr>
        <w:t xml:space="preserve"> </w:t>
      </w:r>
      <w:r w:rsidR="003E5577" w:rsidRPr="003E5577">
        <w:rPr>
          <w:rStyle w:val="libAlaemChar"/>
          <w:rtl/>
        </w:rPr>
        <w:t>عليه‌السلام</w:t>
      </w:r>
      <w:r w:rsidRPr="00067003">
        <w:rPr>
          <w:rtl/>
        </w:rPr>
        <w:t>: خير ما يخلف الرجل بعده ثلاثة: ولد بار يستغفر له، وسنة خير يقتدى به فيها، وصدقة تجري من بعده.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الحج 22: 40. </w:t>
      </w:r>
    </w:p>
    <w:p w:rsidR="00ED24C1" w:rsidRPr="00067003" w:rsidRDefault="00ED24C1" w:rsidP="00ED24C1">
      <w:pPr>
        <w:pStyle w:val="libFootnote0"/>
        <w:rPr>
          <w:rtl/>
        </w:rPr>
      </w:pPr>
      <w:r w:rsidRPr="00067003">
        <w:rPr>
          <w:rtl/>
        </w:rPr>
        <w:t>(2) الفذ: الفرد.</w:t>
      </w:r>
    </w:p>
    <w:p w:rsidR="00ED24C1" w:rsidRDefault="00ED24C1" w:rsidP="001C1E66">
      <w:pPr>
        <w:pStyle w:val="libNormal"/>
        <w:rPr>
          <w:rtl/>
        </w:rPr>
      </w:pPr>
      <w:r>
        <w:rPr>
          <w:rtl/>
        </w:rPr>
        <w:br w:type="page"/>
      </w:r>
    </w:p>
    <w:p w:rsidR="00ED24C1" w:rsidRDefault="00ED24C1" w:rsidP="00ED24C1">
      <w:pPr>
        <w:pStyle w:val="libNormal"/>
        <w:rPr>
          <w:rtl/>
        </w:rPr>
      </w:pPr>
      <w:bookmarkStart w:id="548" w:name="_Toc356989344"/>
      <w:r w:rsidRPr="00B12DF9">
        <w:rPr>
          <w:rStyle w:val="Heading2Char"/>
          <w:rtl/>
        </w:rPr>
        <w:lastRenderedPageBreak/>
        <w:t>421</w:t>
      </w:r>
      <w:r w:rsidR="003E5577">
        <w:rPr>
          <w:rStyle w:val="Heading2Char"/>
          <w:rtl/>
        </w:rPr>
        <w:t>/</w:t>
      </w:r>
      <w:r w:rsidRPr="00B12DF9">
        <w:rPr>
          <w:rStyle w:val="Heading2Char"/>
          <w:rtl/>
        </w:rPr>
        <w:t>13 -</w:t>
      </w:r>
      <w:bookmarkEnd w:id="548"/>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بن قولويه، عن أبيه، عن سعد بن </w:t>
      </w:r>
      <w:r>
        <w:rPr>
          <w:rtl/>
        </w:rPr>
        <w:t>عبدالله</w:t>
      </w:r>
      <w:r w:rsidRPr="00067003">
        <w:rPr>
          <w:rtl/>
        </w:rPr>
        <w:t xml:space="preserve">، عن أحمد بن </w:t>
      </w:r>
      <w:r>
        <w:rPr>
          <w:rtl/>
        </w:rPr>
        <w:t>محمّد</w:t>
      </w:r>
      <w:r w:rsidRPr="00067003">
        <w:rPr>
          <w:rtl/>
        </w:rPr>
        <w:t xml:space="preserve"> بن عيسى، عن الحسين ابن سعيد، عن الحسن بن محبوب، عن مالك بن عطية، عن داود بن فرقد،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فيما أوحى الله (</w:t>
      </w:r>
      <w:r>
        <w:rPr>
          <w:rtl/>
        </w:rPr>
        <w:t>عزّوجلّ</w:t>
      </w:r>
      <w:r w:rsidRPr="00067003">
        <w:rPr>
          <w:rtl/>
        </w:rPr>
        <w:t xml:space="preserve">) إلى موسى بن عمران: يا موسى، ما خلقت خلقا أحب إلي من عبدي المؤمن، وإني إنما ابتليته لما هو خير له، وأعافيه لما هر خير له، وأنا أعلم بما يصلح عبدي عليه، فليصبر على بلائي، وليشكر نعمائي، وليرض بقضائي، أكتبه في الصديقين عندي إذا عمل برضائي وأطاع أمري. </w:t>
      </w:r>
    </w:p>
    <w:p w:rsidR="00ED24C1" w:rsidRDefault="00ED24C1" w:rsidP="00ED24C1">
      <w:pPr>
        <w:pStyle w:val="libNormal"/>
        <w:rPr>
          <w:rtl/>
        </w:rPr>
      </w:pPr>
      <w:bookmarkStart w:id="549" w:name="_Toc356989345"/>
      <w:r w:rsidRPr="00B12DF9">
        <w:rPr>
          <w:rStyle w:val="Heading2Char"/>
          <w:rtl/>
        </w:rPr>
        <w:t>422</w:t>
      </w:r>
      <w:r w:rsidR="003E5577">
        <w:rPr>
          <w:rStyle w:val="Heading2Char"/>
          <w:rtl/>
        </w:rPr>
        <w:t>/</w:t>
      </w:r>
      <w:r w:rsidRPr="00B12DF9">
        <w:rPr>
          <w:rStyle w:val="Heading2Char"/>
          <w:rtl/>
        </w:rPr>
        <w:t>14 -</w:t>
      </w:r>
      <w:bookmarkEnd w:id="549"/>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خالد المراغي، قال: أخبرنا </w:t>
      </w:r>
      <w:r>
        <w:rPr>
          <w:rtl/>
        </w:rPr>
        <w:t>أبوبكر</w:t>
      </w:r>
      <w:r w:rsidRPr="00067003">
        <w:rPr>
          <w:rtl/>
        </w:rPr>
        <w:t xml:space="preserve"> </w:t>
      </w:r>
      <w:r>
        <w:rPr>
          <w:rtl/>
        </w:rPr>
        <w:t>محمّد</w:t>
      </w:r>
      <w:r w:rsidRPr="00067003">
        <w:rPr>
          <w:rtl/>
        </w:rPr>
        <w:t xml:space="preserve"> بن الحسين بن صالح العدل السبيعي بحلب، قال: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زيد بن إسماعيل الهمداني، قال: </w:t>
      </w:r>
      <w:r>
        <w:rPr>
          <w:rtl/>
        </w:rPr>
        <w:t>حدّثنا</w:t>
      </w:r>
      <w:r w:rsidRPr="00067003">
        <w:rPr>
          <w:rtl/>
        </w:rPr>
        <w:t xml:space="preserve"> </w:t>
      </w:r>
      <w:r>
        <w:rPr>
          <w:rtl/>
        </w:rPr>
        <w:t>محمّد</w:t>
      </w:r>
      <w:r w:rsidRPr="00067003">
        <w:rPr>
          <w:rtl/>
        </w:rPr>
        <w:t xml:space="preserve"> بن تسنيم الوراق، قال: </w:t>
      </w:r>
      <w:r>
        <w:rPr>
          <w:rtl/>
        </w:rPr>
        <w:t>حدّثنا</w:t>
      </w:r>
      <w:r w:rsidRPr="00067003">
        <w:rPr>
          <w:rtl/>
        </w:rPr>
        <w:t xml:space="preserve"> جعفر بن </w:t>
      </w:r>
      <w:r>
        <w:rPr>
          <w:rtl/>
        </w:rPr>
        <w:t>محمّد</w:t>
      </w:r>
      <w:r w:rsidRPr="00067003">
        <w:rPr>
          <w:rtl/>
        </w:rPr>
        <w:t xml:space="preserve"> الخثعمي، عن إبراهيم بن عبد الحميد، عن رقبة بن مصقلة بن </w:t>
      </w:r>
      <w:r>
        <w:rPr>
          <w:rtl/>
        </w:rPr>
        <w:t>عبدالله</w:t>
      </w:r>
      <w:r w:rsidRPr="00067003">
        <w:rPr>
          <w:rtl/>
        </w:rPr>
        <w:t xml:space="preserve"> بن خونعة العبدي، عن أبيه، عن جده، قال: أتى عمر بن الخطاب رجلان يسألان عن طلاق الامة، فالتفت إلى خلفه فنظر إلى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فقال: يا أصلع، ما ترى في طلاق الامة</w:t>
      </w:r>
      <w:r>
        <w:rPr>
          <w:rtl/>
        </w:rPr>
        <w:t>؟</w:t>
      </w:r>
      <w:r w:rsidRPr="00067003">
        <w:rPr>
          <w:rtl/>
        </w:rPr>
        <w:t xml:space="preserve"> فقال له باصبعه هكذا، وأشار بالسبابة والتي تليها، فالتفت إليهما عمر وقال: ثنتان. فقال: سبحان الله</w:t>
      </w:r>
      <w:r>
        <w:rPr>
          <w:rtl/>
        </w:rPr>
        <w:t>!</w:t>
      </w:r>
      <w:r w:rsidRPr="00067003">
        <w:rPr>
          <w:rtl/>
        </w:rPr>
        <w:t xml:space="preserve"> جئناك وأنت </w:t>
      </w:r>
      <w:r>
        <w:rPr>
          <w:rtl/>
        </w:rPr>
        <w:t>أميرالمؤمنين</w:t>
      </w:r>
      <w:r w:rsidRPr="00067003">
        <w:rPr>
          <w:rtl/>
        </w:rPr>
        <w:t>، فسألناك فجئت إلى رجل سألته والله ما كلمك. فقال عمر: تدريان من هذا</w:t>
      </w:r>
      <w:r>
        <w:rPr>
          <w:rtl/>
        </w:rPr>
        <w:t>؟</w:t>
      </w:r>
      <w:r w:rsidRPr="00067003">
        <w:rPr>
          <w:rtl/>
        </w:rPr>
        <w:t xml:space="preserve"> قالا: لا. قال: هذا </w:t>
      </w:r>
      <w:r>
        <w:rPr>
          <w:rtl/>
        </w:rPr>
        <w:t>عليّ بن</w:t>
      </w:r>
      <w:r w:rsidRPr="00067003">
        <w:rPr>
          <w:rtl/>
        </w:rPr>
        <w:t xml:space="preserve"> أبي طالب، سمعت رسول الله </w:t>
      </w:r>
      <w:r w:rsidR="003E5577" w:rsidRPr="003E5577">
        <w:rPr>
          <w:rStyle w:val="libAlaemChar"/>
          <w:rtl/>
        </w:rPr>
        <w:t>صلى‌الله‌عليه‌وآله‌وسلم</w:t>
      </w:r>
      <w:r w:rsidRPr="00067003">
        <w:rPr>
          <w:rtl/>
        </w:rPr>
        <w:t xml:space="preserve"> يقول: لو أن السماوات السبع والارضين السبع وضعتا في كفة ووضع إيمان علي في كفة لرجح إيمان علي. </w:t>
      </w:r>
    </w:p>
    <w:p w:rsidR="00ED24C1" w:rsidRPr="00067003" w:rsidRDefault="00ED24C1" w:rsidP="00ED24C1">
      <w:pPr>
        <w:pStyle w:val="libNormal"/>
        <w:rPr>
          <w:rtl/>
        </w:rPr>
      </w:pPr>
      <w:bookmarkStart w:id="550" w:name="_Toc356989346"/>
      <w:r w:rsidRPr="00B12DF9">
        <w:rPr>
          <w:rStyle w:val="Heading2Char"/>
          <w:rtl/>
        </w:rPr>
        <w:t>423</w:t>
      </w:r>
      <w:r w:rsidR="003E5577">
        <w:rPr>
          <w:rStyle w:val="Heading2Char"/>
          <w:rtl/>
        </w:rPr>
        <w:t>/</w:t>
      </w:r>
      <w:r w:rsidRPr="00B12DF9">
        <w:rPr>
          <w:rStyle w:val="Heading2Char"/>
          <w:rtl/>
        </w:rPr>
        <w:t>15 -</w:t>
      </w:r>
      <w:bookmarkEnd w:id="550"/>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المظفر بن </w:t>
      </w:r>
      <w:r>
        <w:rPr>
          <w:rtl/>
        </w:rPr>
        <w:t>محمّد</w:t>
      </w:r>
      <w:r w:rsidRPr="00067003">
        <w:rPr>
          <w:rtl/>
        </w:rPr>
        <w:t xml:space="preserve"> البلخي، قال: </w:t>
      </w:r>
      <w:r>
        <w:rPr>
          <w:rtl/>
        </w:rPr>
        <w:t>حدّثنا أبو</w:t>
      </w:r>
      <w:r w:rsidRPr="00067003">
        <w:rPr>
          <w:rtl/>
        </w:rPr>
        <w:t xml:space="preserve">علي </w:t>
      </w:r>
      <w:r>
        <w:rPr>
          <w:rtl/>
        </w:rPr>
        <w:t>محمّد</w:t>
      </w:r>
      <w:r w:rsidRPr="00067003">
        <w:rPr>
          <w:rtl/>
        </w:rPr>
        <w:t xml:space="preserve"> بن همام الاسكافي، قال: </w:t>
      </w:r>
      <w:r>
        <w:rPr>
          <w:rtl/>
        </w:rPr>
        <w:t>حدّثنا</w:t>
      </w:r>
      <w:r w:rsidRPr="00067003">
        <w:rPr>
          <w:rtl/>
        </w:rPr>
        <w:t xml:space="preserve"> </w:t>
      </w:r>
      <w:r>
        <w:rPr>
          <w:rtl/>
        </w:rPr>
        <w:t>عبدالله</w:t>
      </w:r>
      <w:r w:rsidRPr="00067003">
        <w:rPr>
          <w:rtl/>
        </w:rPr>
        <w:t xml:space="preserve"> بن جعفر الحميري، قال: حدثني داود بن عمر النهدي، عن الحسن بن محبوب، عن </w:t>
      </w:r>
      <w:r>
        <w:rPr>
          <w:rtl/>
        </w:rPr>
        <w:t>عبدالله</w:t>
      </w:r>
      <w:r w:rsidRPr="00067003">
        <w:rPr>
          <w:rtl/>
        </w:rPr>
        <w:t xml:space="preserve"> بن يونس، عن المنهال بن عمرو، قال: دخلت على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منصرفي من مكة فقال لي: يا منهال، ما صنع حرملة بن كاهلة الاسدي</w:t>
      </w:r>
      <w:r>
        <w:rPr>
          <w:rtl/>
        </w:rPr>
        <w:t>؟</w:t>
      </w:r>
      <w:r w:rsidRPr="00067003">
        <w:rPr>
          <w:rtl/>
        </w:rPr>
        <w:t xml:space="preserve"> فقلت: تركته حيا</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بالكوفة، قال: فرفع يديه جميعا، فقال:</w:t>
      </w:r>
      <w:r>
        <w:rPr>
          <w:rtl/>
        </w:rPr>
        <w:t xml:space="preserve"> « </w:t>
      </w:r>
      <w:r w:rsidRPr="00067003">
        <w:rPr>
          <w:rtl/>
        </w:rPr>
        <w:t>اللهم أذقه حر الحديد، اللهم أذقه حر الحديد، اللهم أذقه حر النار</w:t>
      </w:r>
      <w:r>
        <w:rPr>
          <w:rtl/>
        </w:rPr>
        <w:t xml:space="preserve"> » </w:t>
      </w:r>
      <w:r w:rsidRPr="00067003">
        <w:rPr>
          <w:rtl/>
        </w:rPr>
        <w:t xml:space="preserve">. </w:t>
      </w:r>
    </w:p>
    <w:p w:rsidR="00ED24C1" w:rsidRDefault="00ED24C1" w:rsidP="00ED24C1">
      <w:pPr>
        <w:pStyle w:val="libNormal"/>
        <w:rPr>
          <w:rtl/>
        </w:rPr>
      </w:pPr>
      <w:r w:rsidRPr="00067003">
        <w:rPr>
          <w:rtl/>
        </w:rPr>
        <w:t>قال المنهال: فقدمت الكوفة، وقد ظهر المختار بن أبي عبيد، وكان لي صديقا، قال: فكنت في منزلي أياما</w:t>
      </w:r>
      <w:r>
        <w:rPr>
          <w:rtl/>
        </w:rPr>
        <w:t xml:space="preserve"> حتّى </w:t>
      </w:r>
      <w:r w:rsidRPr="00067003">
        <w:rPr>
          <w:rtl/>
        </w:rPr>
        <w:t>انقطع الناس عني، وركبت إليه فلقيته خارجا من داره، فقال: يا منهال، لم تأتنا في ولايتنا هذه، ولم تهننا بها، ولم تشركنا فيها</w:t>
      </w:r>
      <w:r>
        <w:rPr>
          <w:rtl/>
        </w:rPr>
        <w:t>؟</w:t>
      </w:r>
      <w:r w:rsidRPr="00067003">
        <w:rPr>
          <w:rtl/>
        </w:rPr>
        <w:t xml:space="preserve"> فاعلمته أني كنت بمكة، وأني قد جئتك الان: وسايرته ونحن نتحدث</w:t>
      </w:r>
      <w:r>
        <w:rPr>
          <w:rtl/>
        </w:rPr>
        <w:t xml:space="preserve"> حتّى </w:t>
      </w:r>
      <w:r w:rsidRPr="00067003">
        <w:rPr>
          <w:rtl/>
        </w:rPr>
        <w:t>أتى الكناس، فوقف وقوفا كأنه ينتظر شيئا، وقد كان أخبر بمكان حرملة بن كاهلة، فوجه في طلبه، فلم نلبث أن جاء قوم يركضون وقوم يشتدون حثى قالوا: أيها الامير، البشارة، قد أخذ حرملة بن كاهلة، فما لبثنا أن جئ به، فلقا نظر إليه المختار قال لحرملة: الحمد لله الذي مكنني منك. ثم قال: الجزار الجزار، فأتي بجزار، فقال له: اقطع يديه، فقطعتا، ثم قال له: اقطع رجليه، فقطعتا، ثم قال: النار النار</w:t>
      </w:r>
      <w:r>
        <w:rPr>
          <w:rtl/>
        </w:rPr>
        <w:t>؟</w:t>
      </w:r>
      <w:r w:rsidRPr="00067003">
        <w:rPr>
          <w:rtl/>
        </w:rPr>
        <w:t xml:space="preserve"> فأتي بنار وقصب فألقي عليه واشتعلت فيه النار. فقلت: سبحان الله</w:t>
      </w:r>
      <w:r>
        <w:rPr>
          <w:rtl/>
        </w:rPr>
        <w:t>!</w:t>
      </w:r>
      <w:r w:rsidRPr="00067003">
        <w:rPr>
          <w:rtl/>
        </w:rPr>
        <w:t xml:space="preserve"> فقال لي: يا منهال، إن التسبيح لحسن، ففيم سبحت</w:t>
      </w:r>
      <w:r>
        <w:rPr>
          <w:rtl/>
        </w:rPr>
        <w:t>؟</w:t>
      </w:r>
      <w:r w:rsidRPr="00067003">
        <w:rPr>
          <w:rtl/>
        </w:rPr>
        <w:t xml:space="preserve"> </w:t>
      </w:r>
    </w:p>
    <w:p w:rsidR="00ED24C1" w:rsidRDefault="00ED24C1" w:rsidP="00ED24C1">
      <w:pPr>
        <w:pStyle w:val="libNormal"/>
        <w:rPr>
          <w:rtl/>
        </w:rPr>
      </w:pPr>
      <w:r w:rsidRPr="00067003">
        <w:rPr>
          <w:rtl/>
        </w:rPr>
        <w:t xml:space="preserve">فقلت: أيها الامير، دخلت في سفرتي هذه منصرفي من مكة على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فقال لي: يا منهال، ما فعل حرملة بن كاهلة الاسدي</w:t>
      </w:r>
      <w:r>
        <w:rPr>
          <w:rtl/>
        </w:rPr>
        <w:t>؟</w:t>
      </w:r>
      <w:r w:rsidRPr="00067003">
        <w:rPr>
          <w:rtl/>
        </w:rPr>
        <w:t xml:space="preserve"> فقلت: تركته حيا بالكوفة</w:t>
      </w:r>
      <w:r>
        <w:rPr>
          <w:rtl/>
        </w:rPr>
        <w:t>؟</w:t>
      </w:r>
      <w:r w:rsidRPr="00067003">
        <w:rPr>
          <w:rtl/>
        </w:rPr>
        <w:t xml:space="preserve"> فرفع يديه جميعا فقال:</w:t>
      </w:r>
      <w:r>
        <w:rPr>
          <w:rtl/>
        </w:rPr>
        <w:t xml:space="preserve"> « </w:t>
      </w:r>
      <w:r w:rsidRPr="00067003">
        <w:rPr>
          <w:rtl/>
        </w:rPr>
        <w:t>اللهم أذقه حر الحديد، اللهم أذقه حر الحديد، اللهم أذقه حر النار</w:t>
      </w:r>
      <w:r>
        <w:rPr>
          <w:rtl/>
        </w:rPr>
        <w:t xml:space="preserve"> » </w:t>
      </w:r>
      <w:r w:rsidRPr="00067003">
        <w:rPr>
          <w:rtl/>
        </w:rPr>
        <w:t xml:space="preserve">. </w:t>
      </w:r>
    </w:p>
    <w:p w:rsidR="00ED24C1" w:rsidRDefault="00ED24C1" w:rsidP="00ED24C1">
      <w:pPr>
        <w:pStyle w:val="libNormal"/>
        <w:rPr>
          <w:rtl/>
        </w:rPr>
      </w:pPr>
      <w:r w:rsidRPr="00067003">
        <w:rPr>
          <w:rtl/>
        </w:rPr>
        <w:t xml:space="preserve">فقال لي المختار: أسمعت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يقول هذا</w:t>
      </w:r>
      <w:r>
        <w:rPr>
          <w:rtl/>
        </w:rPr>
        <w:t>؟</w:t>
      </w:r>
      <w:r w:rsidRPr="00067003">
        <w:rPr>
          <w:rtl/>
        </w:rPr>
        <w:t xml:space="preserve"> فقلت: والله لقد سمعته قال، فنزل عن دابته وصلى ركعتين فاطال السجود، ثم قام فركب، وقد احترق حرملة، وركبت معه وسرنا، فحاذيت داري، فقلت: أيها الامير، إن رأيت أن تشرفني وتكرمني وتنزل عندي وتحرم بطعامي. فقال: يا منهال، تعلمني أن </w:t>
      </w:r>
      <w:r>
        <w:rPr>
          <w:rtl/>
        </w:rPr>
        <w:t>عليّ بن</w:t>
      </w:r>
      <w:r w:rsidRPr="00067003">
        <w:rPr>
          <w:rtl/>
        </w:rPr>
        <w:t xml:space="preserve"> الحسين دعا بأربع دعوات فأجابه الله على يدي ثم تأمرني أن آكل</w:t>
      </w:r>
      <w:r>
        <w:rPr>
          <w:rtl/>
        </w:rPr>
        <w:t>!</w:t>
      </w:r>
      <w:r w:rsidRPr="00067003">
        <w:rPr>
          <w:rtl/>
        </w:rPr>
        <w:t xml:space="preserve"> هذا يوم صوم شكرا لله (</w:t>
      </w:r>
      <w:r>
        <w:rPr>
          <w:rtl/>
        </w:rPr>
        <w:t>عزّوجلّ</w:t>
      </w:r>
      <w:r w:rsidRPr="00067003">
        <w:rPr>
          <w:rtl/>
        </w:rPr>
        <w:t xml:space="preserve">) على ما فعلته بتوفيقه. </w:t>
      </w:r>
    </w:p>
    <w:p w:rsidR="00ED24C1" w:rsidRPr="00067003" w:rsidRDefault="00ED24C1" w:rsidP="00ED24C1">
      <w:pPr>
        <w:pStyle w:val="libNormal"/>
        <w:tabs>
          <w:tab w:val="left" w:pos="2409"/>
        </w:tabs>
        <w:rPr>
          <w:rtl/>
        </w:rPr>
      </w:pPr>
      <w:r w:rsidRPr="00067003">
        <w:rPr>
          <w:rtl/>
        </w:rPr>
        <w:t xml:space="preserve">حرملة: هو الذي حمل رأس الحسين </w:t>
      </w:r>
      <w:r w:rsidR="003E5577" w:rsidRPr="003E5577">
        <w:rPr>
          <w:rStyle w:val="libAlaemChar"/>
          <w:rtl/>
        </w:rPr>
        <w:t>عليه‌السلام</w:t>
      </w:r>
      <w:r w:rsidRPr="00067003">
        <w:rPr>
          <w:rtl/>
        </w:rPr>
        <w:t>.</w:t>
      </w:r>
    </w:p>
    <w:p w:rsidR="00ED24C1" w:rsidRDefault="00ED24C1" w:rsidP="001C1E66">
      <w:pPr>
        <w:pStyle w:val="libNormal"/>
        <w:rPr>
          <w:rtl/>
        </w:rPr>
      </w:pPr>
      <w:r>
        <w:rPr>
          <w:rtl/>
        </w:rPr>
        <w:br w:type="page"/>
      </w:r>
    </w:p>
    <w:p w:rsidR="00ED24C1" w:rsidRDefault="00ED24C1" w:rsidP="00ED24C1">
      <w:pPr>
        <w:pStyle w:val="libNormal"/>
        <w:rPr>
          <w:rtl/>
        </w:rPr>
      </w:pPr>
      <w:bookmarkStart w:id="551" w:name="_Toc356989347"/>
      <w:r w:rsidRPr="00B12DF9">
        <w:rPr>
          <w:rStyle w:val="Heading2Char"/>
          <w:rtl/>
        </w:rPr>
        <w:lastRenderedPageBreak/>
        <w:t>424</w:t>
      </w:r>
      <w:r w:rsidR="003E5577">
        <w:rPr>
          <w:rStyle w:val="Heading2Char"/>
          <w:rtl/>
        </w:rPr>
        <w:t>/</w:t>
      </w:r>
      <w:r w:rsidRPr="00B12DF9">
        <w:rPr>
          <w:rStyle w:val="Heading2Char"/>
          <w:rtl/>
        </w:rPr>
        <w:t>16 -</w:t>
      </w:r>
      <w:bookmarkEnd w:id="551"/>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عبيدالله </w:t>
      </w:r>
      <w:r>
        <w:rPr>
          <w:rtl/>
        </w:rPr>
        <w:t>محمّد</w:t>
      </w:r>
      <w:r w:rsidRPr="00067003">
        <w:rPr>
          <w:rtl/>
        </w:rPr>
        <w:t xml:space="preserve"> بن عمران المرزباني، قال: حدثني </w:t>
      </w:r>
      <w:r>
        <w:rPr>
          <w:rtl/>
        </w:rPr>
        <w:t>محمّد</w:t>
      </w:r>
      <w:r w:rsidRPr="00067003">
        <w:rPr>
          <w:rtl/>
        </w:rPr>
        <w:t xml:space="preserve"> بن إبراهيم، قال: </w:t>
      </w:r>
      <w:r>
        <w:rPr>
          <w:rtl/>
        </w:rPr>
        <w:t>حدّثنا</w:t>
      </w:r>
      <w:r w:rsidRPr="00067003">
        <w:rPr>
          <w:rtl/>
        </w:rPr>
        <w:t xml:space="preserve"> الحارث بن أبي أسامة، قال: </w:t>
      </w:r>
      <w:r>
        <w:rPr>
          <w:rtl/>
        </w:rPr>
        <w:t>حدّثنا</w:t>
      </w:r>
      <w:r w:rsidRPr="00067003">
        <w:rPr>
          <w:rtl/>
        </w:rPr>
        <w:t xml:space="preserve"> المدائني، عن رجاله: أن المختار بن أبي عبيد الثقفي </w:t>
      </w:r>
      <w:r w:rsidR="003E5577" w:rsidRPr="003E5577">
        <w:rPr>
          <w:rStyle w:val="libAlaemChar"/>
          <w:rtl/>
        </w:rPr>
        <w:t>رحمه‌الله</w:t>
      </w:r>
      <w:r w:rsidRPr="00067003">
        <w:rPr>
          <w:rtl/>
        </w:rPr>
        <w:t xml:space="preserve"> ظهر بالكوفة ليلة الاربعاء لاربع عشرة ليلة بقيت من شهر ربيع الاخر سنة ست وستين، فبايعه الناس على كتاب الله وسنة رسول الله </w:t>
      </w:r>
      <w:r w:rsidR="003E5577" w:rsidRPr="003E5577">
        <w:rPr>
          <w:rStyle w:val="libAlaemChar"/>
          <w:rFonts w:hint="cs"/>
          <w:rtl/>
        </w:rPr>
        <w:t>صلى‌الله‌عليه‌وآله‌وسلم</w:t>
      </w:r>
      <w:r w:rsidRPr="00067003">
        <w:rPr>
          <w:rtl/>
        </w:rPr>
        <w:t xml:space="preserve"> والطلب بدم الحسين </w:t>
      </w:r>
      <w:r>
        <w:rPr>
          <w:rtl/>
        </w:rPr>
        <w:t xml:space="preserve">بن عليّ </w:t>
      </w:r>
      <w:r w:rsidR="003E5577" w:rsidRPr="003E5577">
        <w:rPr>
          <w:rStyle w:val="libAlaemChar"/>
          <w:rtl/>
        </w:rPr>
        <w:t>عليهما‌السلام</w:t>
      </w:r>
      <w:r w:rsidRPr="00067003">
        <w:rPr>
          <w:rtl/>
        </w:rPr>
        <w:t xml:space="preserve"> ودماء أهل بيته </w:t>
      </w:r>
      <w:r w:rsidRPr="00EB0962">
        <w:rPr>
          <w:rFonts w:hint="cs"/>
          <w:rtl/>
        </w:rPr>
        <w:t>4</w:t>
      </w:r>
      <w:r w:rsidRPr="00067003">
        <w:rPr>
          <w:rtl/>
        </w:rPr>
        <w:t xml:space="preserve"> والدفع عن الضعفاء، فقال الشاعر في ذلك: </w:t>
      </w:r>
    </w:p>
    <w:tbl>
      <w:tblPr>
        <w:bidiVisual/>
        <w:tblW w:w="5000" w:type="pct"/>
        <w:tblLook w:val="01E0"/>
      </w:tblPr>
      <w:tblGrid>
        <w:gridCol w:w="3869"/>
        <w:gridCol w:w="273"/>
        <w:gridCol w:w="3870"/>
      </w:tblGrid>
      <w:tr w:rsidR="00ED24C1" w:rsidTr="00ED24C1">
        <w:trPr>
          <w:trHeight w:val="350"/>
        </w:trPr>
        <w:tc>
          <w:tcPr>
            <w:tcW w:w="4288" w:type="dxa"/>
            <w:shd w:val="clear" w:color="auto" w:fill="auto"/>
          </w:tcPr>
          <w:p w:rsidR="00ED24C1" w:rsidRDefault="00ED24C1" w:rsidP="00ED24C1">
            <w:pPr>
              <w:pStyle w:val="libPoem"/>
            </w:pPr>
            <w:r w:rsidRPr="00067003">
              <w:rPr>
                <w:rtl/>
              </w:rPr>
              <w:t>ولما دعا المختار جئنا لنصره</w:t>
            </w:r>
            <w:r w:rsidRPr="00725071">
              <w:rPr>
                <w:rStyle w:val="libPoemTiniChar0"/>
                <w:rtl/>
              </w:rPr>
              <w:br/>
              <w:t> </w:t>
            </w:r>
          </w:p>
        </w:tc>
        <w:tc>
          <w:tcPr>
            <w:tcW w:w="280" w:type="dxa"/>
            <w:shd w:val="clear" w:color="auto" w:fill="auto"/>
          </w:tcPr>
          <w:p w:rsidR="00ED24C1" w:rsidRDefault="00ED24C1" w:rsidP="00ED24C1">
            <w:pPr>
              <w:pStyle w:val="libPoem"/>
              <w:rPr>
                <w:rtl/>
              </w:rPr>
            </w:pPr>
          </w:p>
        </w:tc>
        <w:tc>
          <w:tcPr>
            <w:tcW w:w="4288" w:type="dxa"/>
            <w:shd w:val="clear" w:color="auto" w:fill="auto"/>
          </w:tcPr>
          <w:p w:rsidR="00ED24C1" w:rsidRDefault="00ED24C1" w:rsidP="00ED24C1">
            <w:pPr>
              <w:pStyle w:val="libPoem"/>
            </w:pPr>
            <w:r w:rsidRPr="00067003">
              <w:rPr>
                <w:rtl/>
              </w:rPr>
              <w:t xml:space="preserve">على الخيل تردى من كميت </w:t>
            </w:r>
            <w:r w:rsidRPr="00063C0F">
              <w:rPr>
                <w:rStyle w:val="libFootnotenumChar"/>
                <w:rtl/>
              </w:rPr>
              <w:t>(1)</w:t>
            </w:r>
            <w:r w:rsidRPr="00067003">
              <w:rPr>
                <w:rtl/>
              </w:rPr>
              <w:t xml:space="preserve"> وأشقرا</w:t>
            </w:r>
            <w:r w:rsidRPr="00725071">
              <w:rPr>
                <w:rStyle w:val="libPoemTiniChar0"/>
                <w:rtl/>
              </w:rPr>
              <w:br/>
              <w:t> </w:t>
            </w:r>
          </w:p>
        </w:tc>
      </w:tr>
      <w:tr w:rsidR="00ED24C1" w:rsidTr="00ED24C1">
        <w:trPr>
          <w:trHeight w:val="350"/>
        </w:trPr>
        <w:tc>
          <w:tcPr>
            <w:tcW w:w="4288" w:type="dxa"/>
          </w:tcPr>
          <w:p w:rsidR="00ED24C1" w:rsidRDefault="00ED24C1" w:rsidP="00ED24C1">
            <w:pPr>
              <w:pStyle w:val="libPoem"/>
            </w:pPr>
            <w:r w:rsidRPr="00067003">
              <w:rPr>
                <w:rtl/>
              </w:rPr>
              <w:t>دعا يا لثارات الحسين فأقبلت</w:t>
            </w:r>
            <w:r w:rsidRPr="00725071">
              <w:rPr>
                <w:rStyle w:val="libPoemTiniChar0"/>
                <w:rtl/>
              </w:rPr>
              <w:br/>
              <w:t> </w:t>
            </w:r>
          </w:p>
        </w:tc>
        <w:tc>
          <w:tcPr>
            <w:tcW w:w="280" w:type="dxa"/>
          </w:tcPr>
          <w:p w:rsidR="00ED24C1" w:rsidRDefault="00ED24C1" w:rsidP="00ED24C1">
            <w:pPr>
              <w:pStyle w:val="libPoem"/>
              <w:rPr>
                <w:rtl/>
              </w:rPr>
            </w:pPr>
          </w:p>
        </w:tc>
        <w:tc>
          <w:tcPr>
            <w:tcW w:w="4288" w:type="dxa"/>
          </w:tcPr>
          <w:p w:rsidR="00ED24C1" w:rsidRDefault="00ED24C1" w:rsidP="00ED24C1">
            <w:pPr>
              <w:pStyle w:val="libPoem"/>
            </w:pPr>
            <w:r w:rsidRPr="00067003">
              <w:rPr>
                <w:rtl/>
              </w:rPr>
              <w:t xml:space="preserve">تعادى </w:t>
            </w:r>
            <w:r w:rsidRPr="00063C0F">
              <w:rPr>
                <w:rStyle w:val="libFootnotenumChar"/>
                <w:rtl/>
              </w:rPr>
              <w:t>(2)</w:t>
            </w:r>
            <w:r w:rsidRPr="00067003">
              <w:rPr>
                <w:rtl/>
              </w:rPr>
              <w:t xml:space="preserve"> بفرسان الصباح لتثأرا</w:t>
            </w:r>
            <w:r w:rsidRPr="00725071">
              <w:rPr>
                <w:rStyle w:val="libPoemTiniChar0"/>
                <w:rtl/>
              </w:rPr>
              <w:br/>
              <w:t> </w:t>
            </w:r>
          </w:p>
        </w:tc>
      </w:tr>
    </w:tbl>
    <w:p w:rsidR="00ED24C1" w:rsidRDefault="00ED24C1" w:rsidP="00ED24C1">
      <w:pPr>
        <w:pStyle w:val="libNormal"/>
        <w:rPr>
          <w:rtl/>
        </w:rPr>
      </w:pPr>
      <w:r w:rsidRPr="00067003">
        <w:rPr>
          <w:rtl/>
        </w:rPr>
        <w:t xml:space="preserve"> ونهض المختار إلى </w:t>
      </w:r>
      <w:r>
        <w:rPr>
          <w:rtl/>
        </w:rPr>
        <w:t>عبدالله</w:t>
      </w:r>
      <w:r w:rsidRPr="00067003">
        <w:rPr>
          <w:rtl/>
        </w:rPr>
        <w:t xml:space="preserve"> بن مطيع، وكان على الكوفة من قبل ابن الزبير فاخرجه وأصحابه منها منهزمين، وأقام بالكوفة إلى المحرم سنة سبع وستين، ثم عمد على إنفاذ الجيوش إلى ابن زياد وكان بأرض الجزيرة، فصير على شرطه أبا </w:t>
      </w:r>
      <w:r>
        <w:rPr>
          <w:rtl/>
        </w:rPr>
        <w:t>عبدالله</w:t>
      </w:r>
      <w:r w:rsidRPr="00067003">
        <w:rPr>
          <w:rtl/>
        </w:rPr>
        <w:t xml:space="preserve"> الجدلي وأبا عمرة كيسان مولى عرينة، وأمر إبراهيم بن الاشتر </w:t>
      </w:r>
      <w:r w:rsidR="003E5577" w:rsidRPr="003E5577">
        <w:rPr>
          <w:rStyle w:val="libAlaemChar"/>
          <w:rtl/>
        </w:rPr>
        <w:t>رحمه‌الله</w:t>
      </w:r>
      <w:r w:rsidRPr="00067003">
        <w:rPr>
          <w:rtl/>
        </w:rPr>
        <w:t xml:space="preserve"> بالتأهب للمسير إلى ابن زياد (لعنه الله)، وأمره على الاجناد، فخرج إبراهيم يوم السبت لسبع خلون من المحرم سنة سبع وستين في ألفين من مذحج وأسد، وألفين من تميم وهمدان، وألف وخمس مائة من قبائل المدينة، وألف وخمس مائة من كندة وربيعة، وألفين من الحمراء. </w:t>
      </w:r>
    </w:p>
    <w:p w:rsidR="00ED24C1" w:rsidRPr="00067003" w:rsidRDefault="00ED24C1" w:rsidP="00ED24C1">
      <w:pPr>
        <w:pStyle w:val="libNormal"/>
        <w:rPr>
          <w:rtl/>
        </w:rPr>
      </w:pPr>
      <w:r w:rsidRPr="00067003">
        <w:rPr>
          <w:rtl/>
        </w:rPr>
        <w:t xml:space="preserve">وقال بعضهم: كان ابن الاشتر في أربعة الاف من القبائل، وثمانية الاف من الحمراء، وشيع المختار إبراهيم بن الاشتر </w:t>
      </w:r>
      <w:r w:rsidR="003E5577" w:rsidRPr="003E5577">
        <w:rPr>
          <w:rStyle w:val="libAlaemChar"/>
          <w:rtl/>
        </w:rPr>
        <w:t>رحمهما‌الله</w:t>
      </w:r>
      <w:r w:rsidRPr="00067003">
        <w:rPr>
          <w:rtl/>
        </w:rPr>
        <w:t xml:space="preserve"> ماشيا، فقال له إبراهيم: اركب رحمك ألله، فقال: إني لاحتسب الاجر في خطاي معك، وأحب أن تغبر قدماي في نصر ال </w:t>
      </w:r>
      <w:r>
        <w:rPr>
          <w:rtl/>
        </w:rPr>
        <w:t>محمّد</w:t>
      </w:r>
      <w:r w:rsidRPr="00067003">
        <w:rPr>
          <w:rtl/>
        </w:rPr>
        <w:t xml:space="preserve"> </w:t>
      </w:r>
      <w:r w:rsidR="003E5577" w:rsidRPr="003E5577">
        <w:rPr>
          <w:rStyle w:val="libAlaemChar"/>
          <w:rtl/>
        </w:rPr>
        <w:t>عليهم‌السلام</w:t>
      </w:r>
      <w:r w:rsidRPr="00067003">
        <w:rPr>
          <w:rtl/>
        </w:rPr>
        <w:t>، ثم ودعه وانصرف.</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تردى: تضرب الارض بحوافرها. والكميت من الخيل: ماكان لونه بين الاسود والاحمر. </w:t>
      </w:r>
    </w:p>
    <w:p w:rsidR="00ED24C1" w:rsidRPr="00067003" w:rsidRDefault="00ED24C1" w:rsidP="00ED24C1">
      <w:pPr>
        <w:pStyle w:val="libFootnote0"/>
        <w:rPr>
          <w:rtl/>
        </w:rPr>
      </w:pPr>
      <w:r w:rsidRPr="00067003">
        <w:rPr>
          <w:rtl/>
        </w:rPr>
        <w:t>(2) أي تتبارى في العدو والركض.</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فسار ابن الاشتر</w:t>
      </w:r>
      <w:r>
        <w:rPr>
          <w:rtl/>
        </w:rPr>
        <w:t xml:space="preserve"> حتّى </w:t>
      </w:r>
      <w:r w:rsidRPr="00067003">
        <w:rPr>
          <w:rtl/>
        </w:rPr>
        <w:t>أتى المدائن، ثم سار يريد ابن زياد، فشخص المختار عن الكوفة لما أتاه ان ابن الاشتر فد ارتحل من المدائن، وأقبل</w:t>
      </w:r>
      <w:r>
        <w:rPr>
          <w:rtl/>
        </w:rPr>
        <w:t xml:space="preserve"> حتّى </w:t>
      </w:r>
      <w:r w:rsidRPr="00067003">
        <w:rPr>
          <w:rtl/>
        </w:rPr>
        <w:t xml:space="preserve">نزل المدائن، فلما نزل ابن الاشتر نهر الخازر بالموصل أقبل ابن زياد في الجموع، ونزل على أربعة فراسخ من عسكر ابن الاشتر، ثم التقوا فحض ابن الاشتر أصحابه وقال: يا أهل الحق وأنصار الدين، هذا ابن زياد قاتل الحسين </w:t>
      </w:r>
      <w:r>
        <w:rPr>
          <w:rtl/>
        </w:rPr>
        <w:t xml:space="preserve">بن عليّ </w:t>
      </w:r>
      <w:r w:rsidRPr="00067003">
        <w:rPr>
          <w:rtl/>
        </w:rPr>
        <w:t xml:space="preserve">وأهل بيته </w:t>
      </w:r>
      <w:r w:rsidR="003E5577" w:rsidRPr="003E5577">
        <w:rPr>
          <w:rStyle w:val="libAlaemChar"/>
          <w:rtl/>
        </w:rPr>
        <w:t>عليهم‌السلام</w:t>
      </w:r>
      <w:r w:rsidRPr="00067003">
        <w:rPr>
          <w:rtl/>
        </w:rPr>
        <w:t xml:space="preserve"> قد أتاكم الله به وبحزبه حزب الشيطان، فقاتلوهم بنية وصبر، لعل الله يقتله بايديكم، ويشفي صدوركم. </w:t>
      </w:r>
    </w:p>
    <w:p w:rsidR="00ED24C1" w:rsidRDefault="00ED24C1" w:rsidP="00ED24C1">
      <w:pPr>
        <w:pStyle w:val="libNormal"/>
        <w:rPr>
          <w:rtl/>
        </w:rPr>
      </w:pPr>
      <w:r w:rsidRPr="00067003">
        <w:rPr>
          <w:rtl/>
        </w:rPr>
        <w:t xml:space="preserve">وتزاحفوا ونادى أهل العراق: يا لثارات الحسين، فجال أصحاب ابن الاشتر جولة، فناداهم: يا شرطة الله الصبر الصبر، فتراجعوا فقال لهم </w:t>
      </w:r>
      <w:r>
        <w:rPr>
          <w:rtl/>
        </w:rPr>
        <w:t>عبدالله</w:t>
      </w:r>
      <w:r w:rsidRPr="00067003">
        <w:rPr>
          <w:rtl/>
        </w:rPr>
        <w:t xml:space="preserve"> بن يسار بن أبي عقب الدؤلي: حدثني خليلي أنا نلقى أهل الشام على نهر يقال له الخازر، فيكشفونا</w:t>
      </w:r>
      <w:r>
        <w:rPr>
          <w:rtl/>
        </w:rPr>
        <w:t xml:space="preserve"> حتّى </w:t>
      </w:r>
      <w:r w:rsidRPr="00067003">
        <w:rPr>
          <w:rtl/>
        </w:rPr>
        <w:t xml:space="preserve">نقول: هي هي، ثم نكر عليهم فنقتل أميرهم، فابشروا واصبروا فإنكم لهم قاهرون. </w:t>
      </w:r>
    </w:p>
    <w:p w:rsidR="00ED24C1" w:rsidRDefault="00ED24C1" w:rsidP="00ED24C1">
      <w:pPr>
        <w:pStyle w:val="libNormal"/>
        <w:tabs>
          <w:tab w:val="left" w:pos="2409"/>
        </w:tabs>
        <w:rPr>
          <w:rtl/>
        </w:rPr>
      </w:pPr>
      <w:r w:rsidRPr="00067003">
        <w:rPr>
          <w:rtl/>
        </w:rPr>
        <w:t xml:space="preserve">ثم حمل ابن الاشتر </w:t>
      </w:r>
      <w:r w:rsidR="003E5577" w:rsidRPr="003E5577">
        <w:rPr>
          <w:rStyle w:val="libAlaemChar"/>
          <w:rtl/>
        </w:rPr>
        <w:t>رحمه‌الله</w:t>
      </w:r>
      <w:r w:rsidRPr="00067003">
        <w:rPr>
          <w:rtl/>
        </w:rPr>
        <w:t xml:space="preserve"> عشيا فخالط القلب، وكسرهم أهل العراق فركبوهم يقتلونهم، فانجلت الغمة وقد قتل عبيد الله بن زياد وحصين بن نمير وشرحبيل ابن ذي الكلاع وابن حوشب وغالب الباهلي و</w:t>
      </w:r>
      <w:r>
        <w:rPr>
          <w:rtl/>
        </w:rPr>
        <w:t>عبدالله</w:t>
      </w:r>
      <w:r w:rsidRPr="00067003">
        <w:rPr>
          <w:rtl/>
        </w:rPr>
        <w:t xml:space="preserve"> بن إياس السلمي وأبو الاشرس الذي كان على خراسان وأعيان أصحابه (لعنهم الله). </w:t>
      </w:r>
    </w:p>
    <w:p w:rsidR="00ED24C1" w:rsidRPr="00067003" w:rsidRDefault="00ED24C1" w:rsidP="00ED24C1">
      <w:pPr>
        <w:pStyle w:val="libNormal"/>
        <w:rPr>
          <w:rtl/>
        </w:rPr>
      </w:pPr>
      <w:r w:rsidRPr="00067003">
        <w:rPr>
          <w:rtl/>
        </w:rPr>
        <w:t xml:space="preserve">فقال ابن الا شتر: إني رأيت بعدما انكشفت الناس طائفة منهم قد صبرت تقاتل، فاقدمت عليهم، وأقبل رجل اخر في كبكبة كأنه بغل أقمر </w:t>
      </w:r>
      <w:r w:rsidRPr="00063C0F">
        <w:rPr>
          <w:rStyle w:val="libFootnotenumChar"/>
          <w:rtl/>
        </w:rPr>
        <w:t>(1)</w:t>
      </w:r>
      <w:r w:rsidRPr="00067003">
        <w:rPr>
          <w:rtl/>
        </w:rPr>
        <w:t>، يفري الناس، لا يدنو منه أحد إلا صرعه، فدنا مني فضربت يده فأبنتها، وسقط على شاطئ النهر، فشرقت يداه وغربت رجلاه، فقتلته ووجدت منه ريح المسك، وأظنه ابن زياد فاطلبوه، فجاء رجل فنزع خفيه وتأمله، فإذا هو ابن زياد (لعنه الله) على ما وصف ابن الاشتر، فاحتز رأسه، واستوقدوا عامة الليل بجسده، فنظر إليه مهران مولى زياد وكان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الكبكبة: جماعة الخيل، الأقمر: الابيض المشوب بكدرة، وقيل: ماكان لونه إلى الخضرة.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يحبه حبا شديدا، فحلف ألا يأكل شحما أبدا، وأصبح الناس فحووا ما في العسكر وهرب غلام لعبيد الله إلى الشام، فقال له عبد الملك بن مروان: متى عهدك بابن زياد</w:t>
      </w:r>
      <w:r>
        <w:rPr>
          <w:rtl/>
        </w:rPr>
        <w:t>؟</w:t>
      </w:r>
      <w:r w:rsidRPr="00067003">
        <w:rPr>
          <w:rtl/>
        </w:rPr>
        <w:t xml:space="preserve"> فقال: جال الناس وتقدم فقاتل، وقال: ائتني بجرة فيها ماء، فأتيته فاحتملها فشرب منها وصب الماء بين درعه وجسده، وصب على ناصية فرسه فصهل ثم أقحمه، فهذا آخر عهدي به. </w:t>
      </w:r>
    </w:p>
    <w:p w:rsidR="00ED24C1" w:rsidRDefault="00ED24C1" w:rsidP="00ED24C1">
      <w:pPr>
        <w:pStyle w:val="libNormal"/>
        <w:rPr>
          <w:rtl/>
        </w:rPr>
      </w:pPr>
      <w:r w:rsidRPr="00067003">
        <w:rPr>
          <w:rtl/>
        </w:rPr>
        <w:t xml:space="preserve">قال: وبعث ابن الاشتر برأس ابن زياد إلى المختار وأعيان من كان معه، فقدم بالرؤوس والمختار يتغدى، فألقيت بين يديه، فقال: الحمد لله رب العالمين، وضع رأس الحسين </w:t>
      </w:r>
      <w:r>
        <w:rPr>
          <w:rtl/>
        </w:rPr>
        <w:t xml:space="preserve">بن عليّ </w:t>
      </w:r>
      <w:r w:rsidR="003E5577" w:rsidRPr="003E5577">
        <w:rPr>
          <w:rStyle w:val="libAlaemChar"/>
          <w:rtl/>
        </w:rPr>
        <w:t>عليه‌السلام</w:t>
      </w:r>
      <w:r w:rsidRPr="00067003">
        <w:rPr>
          <w:rtl/>
        </w:rPr>
        <w:t xml:space="preserve"> بين يدي ابن زياد (لعنه الله) وهو يتغدى، وأتيت برأس ابن زياد وأنا أتغدى. </w:t>
      </w:r>
    </w:p>
    <w:p w:rsidR="00ED24C1" w:rsidRDefault="00ED24C1" w:rsidP="00ED24C1">
      <w:pPr>
        <w:pStyle w:val="libNormal"/>
        <w:rPr>
          <w:rtl/>
        </w:rPr>
      </w:pPr>
      <w:r w:rsidRPr="00067003">
        <w:rPr>
          <w:rtl/>
        </w:rPr>
        <w:t>قال: رأينا حية بيضاء تخلل الرؤوس</w:t>
      </w:r>
      <w:r>
        <w:rPr>
          <w:rtl/>
        </w:rPr>
        <w:t xml:space="preserve"> حتّى </w:t>
      </w:r>
      <w:r w:rsidRPr="00067003">
        <w:rPr>
          <w:rtl/>
        </w:rPr>
        <w:t xml:space="preserve">دخلت في أنف ابن زياد وخرجت من أذنه، ودخلت في أذنه وخرجت من أنفه، فلما فرغ المختار من الغداء قام فوطئ وجه ابن زياد بنعله ثم رمى بها إلى مولى له وقال: اغسلها فإني وضعتها على وجه نجس كافر. </w:t>
      </w:r>
    </w:p>
    <w:p w:rsidR="00ED24C1" w:rsidRDefault="00ED24C1" w:rsidP="00ED24C1">
      <w:pPr>
        <w:pStyle w:val="libNormal"/>
        <w:rPr>
          <w:rtl/>
        </w:rPr>
      </w:pPr>
      <w:r w:rsidRPr="00067003">
        <w:rPr>
          <w:rtl/>
        </w:rPr>
        <w:t xml:space="preserve">وخرج المختار إلى الكوفة، وبعث برأس ابن زياد ورأس حصين بن نمير ورأس شرحبيل بن ذي الكلاع مع </w:t>
      </w:r>
      <w:r>
        <w:rPr>
          <w:rtl/>
        </w:rPr>
        <w:t xml:space="preserve">عبدالرحمن </w:t>
      </w:r>
      <w:r w:rsidRPr="00067003">
        <w:rPr>
          <w:rtl/>
        </w:rPr>
        <w:t>بن أبي عمير الثقفي و</w:t>
      </w:r>
      <w:r>
        <w:rPr>
          <w:rtl/>
        </w:rPr>
        <w:t>عبدالله</w:t>
      </w:r>
      <w:r w:rsidRPr="00067003">
        <w:rPr>
          <w:rtl/>
        </w:rPr>
        <w:t xml:space="preserve"> بن شداد الجشمي والسائب بن مالك الاشعري إلى </w:t>
      </w:r>
      <w:r>
        <w:rPr>
          <w:rtl/>
        </w:rPr>
        <w:t>محمّد</w:t>
      </w:r>
      <w:r w:rsidRPr="00067003">
        <w:rPr>
          <w:rtl/>
        </w:rPr>
        <w:t xml:space="preserve"> بن الحنفية بمكه و</w:t>
      </w:r>
      <w:r>
        <w:rPr>
          <w:rtl/>
        </w:rPr>
        <w:t>عليّ بن</w:t>
      </w:r>
      <w:r w:rsidRPr="00067003">
        <w:rPr>
          <w:rtl/>
        </w:rPr>
        <w:t xml:space="preserve"> الحسين </w:t>
      </w:r>
      <w:r w:rsidR="003E5577" w:rsidRPr="003E5577">
        <w:rPr>
          <w:rStyle w:val="libAlaemChar"/>
          <w:rtl/>
        </w:rPr>
        <w:t>عليه‌السلام</w:t>
      </w:r>
      <w:r w:rsidRPr="00067003">
        <w:rPr>
          <w:rtl/>
        </w:rPr>
        <w:t xml:space="preserve"> يومئذ بمكة، وكتب إليه معهم:</w:t>
      </w:r>
      <w:r>
        <w:rPr>
          <w:rtl/>
        </w:rPr>
        <w:t xml:space="preserve"> « </w:t>
      </w:r>
      <w:r w:rsidRPr="00067003">
        <w:rPr>
          <w:rtl/>
        </w:rPr>
        <w:t>أما بعد، فإني بعثت أنصارك وشيعتك إلى عدوك يطلبونه بدم أخيك المظلوم الشهيد، فخرجوا محتسبين محنقين آسفين، فلقوهم دون نصيبين فقتلهم رب العباد، والحمد لله رب العالمين الذي طلب لكم الثأر، وأدرك لكم رؤساء أعدائكم، فقتلهم في كل فج وغرقهم في كل بحر، فشفى بذلك صدور قوم مؤمنين، وأذهب غيظ قلوبهم</w:t>
      </w:r>
      <w:r>
        <w:rPr>
          <w:rtl/>
        </w:rPr>
        <w:t xml:space="preserve"> » </w:t>
      </w:r>
      <w:r w:rsidRPr="00067003">
        <w:rPr>
          <w:rtl/>
        </w:rPr>
        <w:t xml:space="preserve">. </w:t>
      </w:r>
    </w:p>
    <w:p w:rsidR="00ED24C1" w:rsidRPr="00067003" w:rsidRDefault="00ED24C1" w:rsidP="00ED24C1">
      <w:pPr>
        <w:pStyle w:val="libNormal"/>
        <w:rPr>
          <w:rtl/>
        </w:rPr>
      </w:pPr>
      <w:r w:rsidRPr="00067003">
        <w:rPr>
          <w:rtl/>
        </w:rPr>
        <w:t xml:space="preserve">وقدموا بالكتاب والرؤوس عليه، فبعث برأس ابن زياد إلى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فأدخل عليه وهو يتغدى، فقال </w:t>
      </w:r>
      <w:r>
        <w:rPr>
          <w:rtl/>
        </w:rPr>
        <w:t>عليّ بن</w:t>
      </w:r>
      <w:r w:rsidRPr="00067003">
        <w:rPr>
          <w:rtl/>
        </w:rPr>
        <w:t xml:space="preserve"> الحسين </w:t>
      </w:r>
      <w:r w:rsidR="003E5577" w:rsidRPr="003E5577">
        <w:rPr>
          <w:rStyle w:val="libAlaemChar"/>
          <w:rtl/>
        </w:rPr>
        <w:t>عليهما‌السلام</w:t>
      </w:r>
      <w:r w:rsidRPr="00067003">
        <w:rPr>
          <w:rtl/>
        </w:rPr>
        <w:t>:</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أدخلث على ابن زياد وهو يتغذى ورأس أبي بين يديه، فقلت: اللهم لا تمتني</w:t>
      </w:r>
      <w:r>
        <w:rPr>
          <w:rtl/>
        </w:rPr>
        <w:t xml:space="preserve"> حتّى </w:t>
      </w:r>
      <w:r w:rsidRPr="00067003">
        <w:rPr>
          <w:rtl/>
        </w:rPr>
        <w:t xml:space="preserve">تريني رأس ابن زياد وأنا أتغدى، فالحمد لله الذي أجاب دعوتي. ثم أمر فرمي به، فحمل إلى ابن الزبير، فوضعه ابن الزبير على قصبة، فحركتها الريح فسقط، فخرجت حية من تحت الستار فاخذت بانفه، فأعادوا القصبة فحركتها الريح فسقط، فخرجت الحية فأزمت </w:t>
      </w:r>
      <w:r w:rsidRPr="00063C0F">
        <w:rPr>
          <w:rStyle w:val="libFootnotenumChar"/>
          <w:rtl/>
        </w:rPr>
        <w:t>(1)</w:t>
      </w:r>
      <w:r w:rsidRPr="00067003">
        <w:rPr>
          <w:rtl/>
        </w:rPr>
        <w:t xml:space="preserve"> بأنفه، فعل ذلك ثلاث مرات، فامر ابن الزبير فالقي في بعض شعاب مكة. </w:t>
      </w:r>
    </w:p>
    <w:p w:rsidR="00ED24C1" w:rsidRDefault="00ED24C1" w:rsidP="00ED24C1">
      <w:pPr>
        <w:pStyle w:val="libNormal"/>
        <w:rPr>
          <w:rtl/>
        </w:rPr>
      </w:pPr>
      <w:r w:rsidRPr="00067003">
        <w:rPr>
          <w:rtl/>
        </w:rPr>
        <w:t xml:space="preserve">قال: وكان المختار </w:t>
      </w:r>
      <w:r w:rsidR="003E5577" w:rsidRPr="003E5577">
        <w:rPr>
          <w:rStyle w:val="libAlaemChar"/>
          <w:rtl/>
        </w:rPr>
        <w:t>رحمه‌الله</w:t>
      </w:r>
      <w:r w:rsidRPr="00067003">
        <w:rPr>
          <w:rtl/>
        </w:rPr>
        <w:t xml:space="preserve"> قد سئل في أمان عمر بن سعد بن أبي وقاص، فأمنه على أن لا يخرج من الكوفة فإن خرج منها فدمه هدر. قال: فأتى عمر بن سعد رجل فقال: إني سمعت المختار يحلف ليقتلن رجلا، والله ما أحسبه غيرك. قال: فخرج عمر</w:t>
      </w:r>
      <w:r>
        <w:rPr>
          <w:rtl/>
        </w:rPr>
        <w:t xml:space="preserve"> حتّى </w:t>
      </w:r>
      <w:r w:rsidRPr="00067003">
        <w:rPr>
          <w:rtl/>
        </w:rPr>
        <w:t>أتى الحمام فقيل له: أترى هذا يخفى على المختار</w:t>
      </w:r>
      <w:r>
        <w:rPr>
          <w:rtl/>
        </w:rPr>
        <w:t>؟</w:t>
      </w:r>
      <w:r w:rsidRPr="00067003">
        <w:rPr>
          <w:rtl/>
        </w:rPr>
        <w:t xml:space="preserve"> فرجع ليلا فدخل داره، فلما كان الغد غدوت فدخلت على المختار، وجاء الهيثم بن الاسود فقعد، فجاء حفص ابن عمر بن سعد، فقال للمختار: يقول لك</w:t>
      </w:r>
      <w:r>
        <w:rPr>
          <w:rtl/>
        </w:rPr>
        <w:t xml:space="preserve"> أبو</w:t>
      </w:r>
      <w:r w:rsidRPr="00067003">
        <w:rPr>
          <w:rtl/>
        </w:rPr>
        <w:t xml:space="preserve">حفص: أنزلنا بالذي كان بيننا وبينك. قال: اجلس، فدعا المختار أبا عمرة، فجاء رجل قصير يتخشخش </w:t>
      </w:r>
      <w:r w:rsidRPr="00063C0F">
        <w:rPr>
          <w:rStyle w:val="libFootnotenumChar"/>
          <w:rtl/>
        </w:rPr>
        <w:t>(2)</w:t>
      </w:r>
      <w:r w:rsidRPr="00067003">
        <w:rPr>
          <w:rtl/>
        </w:rPr>
        <w:t xml:space="preserve"> في الحديد فساره، ودعا برجلين فقال: اذهبا معه، فذهب فو الله ما أحسبه بلغ دار عمر بن سعد</w:t>
      </w:r>
      <w:r>
        <w:rPr>
          <w:rtl/>
        </w:rPr>
        <w:t xml:space="preserve"> حتّى </w:t>
      </w:r>
      <w:r w:rsidRPr="00067003">
        <w:rPr>
          <w:rtl/>
        </w:rPr>
        <w:t>جاء برأسه، فقال المختار لحفص: أتعرف هذا</w:t>
      </w:r>
      <w:r>
        <w:rPr>
          <w:rtl/>
        </w:rPr>
        <w:t>؟</w:t>
      </w:r>
      <w:r w:rsidRPr="00067003">
        <w:rPr>
          <w:rtl/>
        </w:rPr>
        <w:t xml:space="preserve"> فقال: إنا لله وإنا إليه راجعون، نعم. قال: يا أبا عمرة ألحقه به</w:t>
      </w:r>
      <w:r>
        <w:rPr>
          <w:rtl/>
        </w:rPr>
        <w:t>؟</w:t>
      </w:r>
      <w:r w:rsidRPr="00067003">
        <w:rPr>
          <w:rtl/>
        </w:rPr>
        <w:t xml:space="preserve"> فقتله. فقال المختار </w:t>
      </w:r>
      <w:r w:rsidR="003E5577" w:rsidRPr="003E5577">
        <w:rPr>
          <w:rStyle w:val="libAlaemChar"/>
          <w:rtl/>
        </w:rPr>
        <w:t>رحمه‌الله</w:t>
      </w:r>
      <w:r w:rsidRPr="00067003">
        <w:rPr>
          <w:rtl/>
        </w:rPr>
        <w:t>: عمر بالحسين، وحفص ب</w:t>
      </w:r>
      <w:r>
        <w:rPr>
          <w:rtl/>
        </w:rPr>
        <w:t>عليّ بن</w:t>
      </w:r>
      <w:r w:rsidRPr="00067003">
        <w:rPr>
          <w:rtl/>
        </w:rPr>
        <w:t xml:space="preserve"> الحسين، ولا سواء. </w:t>
      </w:r>
    </w:p>
    <w:p w:rsidR="00ED24C1" w:rsidRPr="00067003" w:rsidRDefault="00ED24C1" w:rsidP="00ED24C1">
      <w:pPr>
        <w:pStyle w:val="libNormal"/>
        <w:rPr>
          <w:rtl/>
        </w:rPr>
      </w:pPr>
      <w:r w:rsidRPr="00067003">
        <w:rPr>
          <w:rtl/>
        </w:rPr>
        <w:t>قال: واشتد أمر المختار بعد قتل ابن زياد وأخاف الوجوه وقال: لا يسوغ لي طعام ولا شراب</w:t>
      </w:r>
      <w:r>
        <w:rPr>
          <w:rtl/>
        </w:rPr>
        <w:t xml:space="preserve"> حتّى </w:t>
      </w:r>
      <w:r w:rsidRPr="00067003">
        <w:rPr>
          <w:rtl/>
        </w:rPr>
        <w:t xml:space="preserve">أقتل قاتلة الحسين </w:t>
      </w:r>
      <w:r>
        <w:rPr>
          <w:rtl/>
        </w:rPr>
        <w:t xml:space="preserve">بن عليّ </w:t>
      </w:r>
      <w:r w:rsidR="003E5577" w:rsidRPr="003E5577">
        <w:rPr>
          <w:rStyle w:val="libAlaemChar"/>
          <w:rtl/>
        </w:rPr>
        <w:t>عليه‌السلام</w:t>
      </w:r>
      <w:r w:rsidRPr="00067003">
        <w:rPr>
          <w:rtl/>
        </w:rPr>
        <w:t xml:space="preserve"> وأهل بيته، وما من ديني أترك أحدا منهم حيا. وقال: أعلموني من شرك في دم الحسين وأهل بيته، فلم يكن يؤتونه برجل فيقولون هذا من قتلة الحسين أو من أعان عليه إلا قتله، وبلغه أن شمر</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أزمه: عضه. </w:t>
      </w:r>
    </w:p>
    <w:p w:rsidR="00ED24C1" w:rsidRPr="00067003" w:rsidRDefault="00ED24C1" w:rsidP="00ED24C1">
      <w:pPr>
        <w:pStyle w:val="libFootnote0"/>
        <w:rPr>
          <w:rtl/>
        </w:rPr>
      </w:pPr>
      <w:r w:rsidRPr="00067003">
        <w:rPr>
          <w:rtl/>
        </w:rPr>
        <w:t>(2) تخشخش السلاح: سمع له صوت عند اصطكاكه.</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ابن ذي الجوشن (لنعه الله) أصاب مع الحسين </w:t>
      </w:r>
      <w:r w:rsidRPr="00063C0F">
        <w:rPr>
          <w:rStyle w:val="libFootnotenumChar"/>
          <w:rtl/>
        </w:rPr>
        <w:t>(1)</w:t>
      </w:r>
      <w:r w:rsidRPr="00067003">
        <w:rPr>
          <w:rtl/>
        </w:rPr>
        <w:t xml:space="preserve"> إبلا فأخذها، فلما قدم الكوفة نحرها وقسم لحومها. فقال المختار: احصوا لي كل دار دخل فيها شئ من ذلك اللحم، فأحصوها فأرسل إلى من كان أخذ منها شيئا فقتلهم وهدم دورا بالكوفة. </w:t>
      </w:r>
    </w:p>
    <w:p w:rsidR="00ED24C1" w:rsidRDefault="00ED24C1" w:rsidP="00ED24C1">
      <w:pPr>
        <w:pStyle w:val="libNormal"/>
        <w:rPr>
          <w:rtl/>
        </w:rPr>
      </w:pPr>
      <w:r w:rsidRPr="00067003">
        <w:rPr>
          <w:rtl/>
        </w:rPr>
        <w:t>وأتي المختار ب</w:t>
      </w:r>
      <w:r>
        <w:rPr>
          <w:rtl/>
        </w:rPr>
        <w:t>عبدالله</w:t>
      </w:r>
      <w:r w:rsidRPr="00067003">
        <w:rPr>
          <w:rtl/>
        </w:rPr>
        <w:t xml:space="preserve"> بن أسيد الجهني ومالك بن الهيثم البدائي </w:t>
      </w:r>
      <w:r w:rsidRPr="00063C0F">
        <w:rPr>
          <w:rStyle w:val="libFootnotenumChar"/>
          <w:rtl/>
        </w:rPr>
        <w:t>(2)</w:t>
      </w:r>
      <w:r w:rsidRPr="00067003">
        <w:rPr>
          <w:rtl/>
        </w:rPr>
        <w:t xml:space="preserve"> من كندة وحمل بن مالك المحاربي، فقال: يا أعداء الله، أين الحسين </w:t>
      </w:r>
      <w:r>
        <w:rPr>
          <w:rtl/>
        </w:rPr>
        <w:t>بن عليّ؟</w:t>
      </w:r>
      <w:r w:rsidRPr="00067003">
        <w:rPr>
          <w:rtl/>
        </w:rPr>
        <w:t xml:space="preserve"> قالوا: أكرهنا على الخروج إليه. قال: أفلا مننتم عليه وسقيتموه من الماء، وقال للبدائي: أنت صاحب برنسه لعنك الله. قال: لا. قال: بلى. ثم قال: اقطعوا يديه ورجليه، ودعوه يضطرب</w:t>
      </w:r>
      <w:r>
        <w:rPr>
          <w:rtl/>
        </w:rPr>
        <w:t xml:space="preserve"> حتّى </w:t>
      </w:r>
      <w:r w:rsidRPr="00067003">
        <w:rPr>
          <w:rtl/>
        </w:rPr>
        <w:t>يموت، فقطعوه، وأمر بالآخرين فضربت أعناقهما، وأتى بقراد بن مالك وعمرو بن خالد و</w:t>
      </w:r>
      <w:r>
        <w:rPr>
          <w:rtl/>
        </w:rPr>
        <w:t xml:space="preserve">عبدالرحمن </w:t>
      </w:r>
      <w:r w:rsidRPr="00067003">
        <w:rPr>
          <w:rtl/>
        </w:rPr>
        <w:t>البجلي و</w:t>
      </w:r>
      <w:r>
        <w:rPr>
          <w:rtl/>
        </w:rPr>
        <w:t>عبدالله</w:t>
      </w:r>
      <w:r w:rsidRPr="00067003">
        <w:rPr>
          <w:rtl/>
        </w:rPr>
        <w:t xml:space="preserve"> بن قيس الخولاني فقال لهم: يا قتلة الصالحين، ألا ترون الله بريئا منكم، لقد جاءكم الورس بيوم نحس، فأخرجهم إلى السوق فقتلهم. </w:t>
      </w:r>
    </w:p>
    <w:p w:rsidR="00ED24C1" w:rsidRDefault="00ED24C1" w:rsidP="00ED24C1">
      <w:pPr>
        <w:pStyle w:val="libNormal"/>
        <w:rPr>
          <w:rtl/>
        </w:rPr>
      </w:pPr>
      <w:r w:rsidRPr="00067003">
        <w:rPr>
          <w:rtl/>
        </w:rPr>
        <w:t xml:space="preserve">وبعث المختار معاذ بن هانئ الكندي وأبا عمرة كيسان إلى دار خولي بن يزيد الاصبحي - وهو الذي حمل رأس الحسين </w:t>
      </w:r>
      <w:r w:rsidR="003E5577" w:rsidRPr="003E5577">
        <w:rPr>
          <w:rStyle w:val="libAlaemChar"/>
          <w:rtl/>
        </w:rPr>
        <w:t>عليه‌السلام</w:t>
      </w:r>
      <w:r w:rsidRPr="00067003">
        <w:rPr>
          <w:rtl/>
        </w:rPr>
        <w:t xml:space="preserve"> إلى ابن زياد - فأتوا داره فاستخفى في المخرج، فدخلوا عليه فوجدوه قد أكب على نفسه قوصرة </w:t>
      </w:r>
      <w:r w:rsidRPr="00063C0F">
        <w:rPr>
          <w:rStyle w:val="libFootnotenumChar"/>
          <w:rtl/>
        </w:rPr>
        <w:t>(3)</w:t>
      </w:r>
      <w:r w:rsidRPr="00067003">
        <w:rPr>
          <w:rtl/>
        </w:rPr>
        <w:t xml:space="preserve">، فأخذوه وخرجوا يريدون المختار، فتلقاهم في ركب، فردوه إلى داره، وقتله عندها وأحرقه. </w:t>
      </w:r>
    </w:p>
    <w:p w:rsidR="00ED24C1" w:rsidRPr="00067003" w:rsidRDefault="00ED24C1" w:rsidP="00ED24C1">
      <w:pPr>
        <w:pStyle w:val="libNormal"/>
        <w:rPr>
          <w:rtl/>
        </w:rPr>
      </w:pPr>
      <w:r w:rsidRPr="00067003">
        <w:rPr>
          <w:rtl/>
        </w:rPr>
        <w:t>وطلب المختار شمر بن ذي الجوشن فهرب إلى البادية، فسعي به إلى أبي عمرة، فخرج إليه مع نفر من أصحابه فقاتلهم قتالا شديدا فأثخنته الجراحة، فأخذه</w:t>
      </w:r>
      <w:r>
        <w:rPr>
          <w:rtl/>
        </w:rPr>
        <w:t xml:space="preserve"> أبو</w:t>
      </w:r>
      <w:r w:rsidRPr="00067003">
        <w:rPr>
          <w:rtl/>
        </w:rPr>
        <w:t xml:space="preserve">عمرة أسيرا، وبعث به إلى المختار فضرب عنقه، وأغلى له دهنا في قدر وقذفه فيها فتفسخ، ووطئ مولى لآل حارثة بن مضرب وجهه ورأسه، ولم يزل المختار يتتبع قتلة الحسين </w:t>
      </w:r>
      <w:r w:rsidR="003E5577" w:rsidRPr="003E5577">
        <w:rPr>
          <w:rStyle w:val="libAlaemChar"/>
          <w:rtl/>
        </w:rPr>
        <w:t>عليه‌السلام</w:t>
      </w:r>
      <w:r w:rsidRPr="00067003">
        <w:rPr>
          <w:rtl/>
        </w:rPr>
        <w:t xml:space="preserve"> وأهله</w:t>
      </w:r>
      <w:r>
        <w:rPr>
          <w:rtl/>
        </w:rPr>
        <w:t xml:space="preserve"> حتّى </w:t>
      </w:r>
      <w:r w:rsidRPr="00067003">
        <w:rPr>
          <w:rtl/>
        </w:rPr>
        <w:t>قتل منهم خلقا كثيرا، وهرب الباقون فهدم دورهم،</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كذا، والظاهر من الحسين، أو مع الحصين. </w:t>
      </w:r>
    </w:p>
    <w:p w:rsidR="00ED24C1" w:rsidRDefault="00ED24C1" w:rsidP="00ED24C1">
      <w:pPr>
        <w:pStyle w:val="libFootnote0"/>
        <w:rPr>
          <w:rtl/>
        </w:rPr>
      </w:pPr>
      <w:r w:rsidRPr="00067003">
        <w:rPr>
          <w:rtl/>
        </w:rPr>
        <w:t xml:space="preserve">(2) في تاريخ الطبري: مالك بن النسير البدي. </w:t>
      </w:r>
    </w:p>
    <w:p w:rsidR="00ED24C1" w:rsidRPr="00067003" w:rsidRDefault="00ED24C1" w:rsidP="00ED24C1">
      <w:pPr>
        <w:pStyle w:val="libFootnote0"/>
        <w:rPr>
          <w:rtl/>
        </w:rPr>
      </w:pPr>
      <w:r w:rsidRPr="00067003">
        <w:rPr>
          <w:rtl/>
        </w:rPr>
        <w:t>(3) القوصرة: وعاء من قصب يرفع في التمر من البواري.</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وقتلت العبيد مواليهم الذين قاتلوا الحسين </w:t>
      </w:r>
      <w:r w:rsidR="003E5577" w:rsidRPr="003E5577">
        <w:rPr>
          <w:rStyle w:val="libAlaemChar"/>
          <w:rtl/>
        </w:rPr>
        <w:t>عليه‌السلام</w:t>
      </w:r>
      <w:r w:rsidRPr="00067003">
        <w:rPr>
          <w:rtl/>
        </w:rPr>
        <w:t xml:space="preserve">، فأتوا المختار فأعتقهم. </w:t>
      </w:r>
    </w:p>
    <w:p w:rsidR="00ED24C1" w:rsidRDefault="00ED24C1" w:rsidP="00ED24C1">
      <w:pPr>
        <w:pStyle w:val="libNormal"/>
        <w:rPr>
          <w:rtl/>
        </w:rPr>
      </w:pPr>
      <w:bookmarkStart w:id="552" w:name="_Toc356989348"/>
      <w:r w:rsidRPr="00B12DF9">
        <w:rPr>
          <w:rStyle w:val="Heading2Char"/>
          <w:rtl/>
        </w:rPr>
        <w:t>425</w:t>
      </w:r>
      <w:r w:rsidR="003E5577">
        <w:rPr>
          <w:rStyle w:val="Heading2Char"/>
          <w:rtl/>
        </w:rPr>
        <w:t>/</w:t>
      </w:r>
      <w:r w:rsidRPr="00B12DF9">
        <w:rPr>
          <w:rStyle w:val="Heading2Char"/>
          <w:rtl/>
        </w:rPr>
        <w:t>17 -</w:t>
      </w:r>
      <w:bookmarkEnd w:id="552"/>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w:t>
      </w:r>
      <w:r w:rsidR="003E5577" w:rsidRPr="003E5577">
        <w:rPr>
          <w:rStyle w:val="libAlaemChar"/>
          <w:rtl/>
        </w:rPr>
        <w:t>رضي‌الله‌عنه</w:t>
      </w:r>
      <w:r w:rsidRPr="00067003">
        <w:rPr>
          <w:rtl/>
        </w:rPr>
        <w:t xml:space="preserve">، عن </w:t>
      </w:r>
      <w:r>
        <w:rPr>
          <w:rtl/>
        </w:rPr>
        <w:t>محمّد</w:t>
      </w:r>
      <w:r w:rsidRPr="00067003">
        <w:rPr>
          <w:rtl/>
        </w:rPr>
        <w:t xml:space="preserve"> بن يعقوب، عن </w:t>
      </w:r>
      <w:r>
        <w:rPr>
          <w:rtl/>
        </w:rPr>
        <w:t>عليّ بن</w:t>
      </w:r>
      <w:r w:rsidRPr="00067003">
        <w:rPr>
          <w:rtl/>
        </w:rPr>
        <w:t xml:space="preserve"> إبراهيم، عن </w:t>
      </w:r>
      <w:r>
        <w:rPr>
          <w:rtl/>
        </w:rPr>
        <w:t>محمّد</w:t>
      </w:r>
      <w:r w:rsidRPr="00067003">
        <w:rPr>
          <w:rtl/>
        </w:rPr>
        <w:t xml:space="preserve"> بن عيسى، عن يونس بن عبد الرحمن، عن أبي الوليد، عن الحسن بن زياد الصيقل، قال: قال </w:t>
      </w:r>
      <w:r>
        <w:rPr>
          <w:rtl/>
        </w:rPr>
        <w:t>أبوعبدالله</w:t>
      </w:r>
      <w:r w:rsidRPr="00067003">
        <w:rPr>
          <w:rtl/>
        </w:rPr>
        <w:t xml:space="preserve"> </w:t>
      </w:r>
      <w:r w:rsidR="003E5577" w:rsidRPr="003E5577">
        <w:rPr>
          <w:rStyle w:val="libAlaemChar"/>
          <w:rtl/>
        </w:rPr>
        <w:t>عليه‌السلام</w:t>
      </w:r>
      <w:r w:rsidRPr="00067003">
        <w:rPr>
          <w:rtl/>
        </w:rPr>
        <w:t xml:space="preserve">: من صدق لسانه زكا عمله، ومن حسنت نيته زيد في رزقه، ومن حسن بره بأهل بيته زيد في عمره. </w:t>
      </w:r>
    </w:p>
    <w:p w:rsidR="00ED24C1" w:rsidRDefault="00ED24C1" w:rsidP="00ED24C1">
      <w:pPr>
        <w:pStyle w:val="libNormal"/>
        <w:rPr>
          <w:rtl/>
        </w:rPr>
      </w:pPr>
      <w:bookmarkStart w:id="553" w:name="_Toc356989349"/>
      <w:r w:rsidRPr="00B12DF9">
        <w:rPr>
          <w:rStyle w:val="Heading2Char"/>
          <w:rtl/>
        </w:rPr>
        <w:t>426</w:t>
      </w:r>
      <w:r w:rsidR="003E5577">
        <w:rPr>
          <w:rStyle w:val="Heading2Char"/>
          <w:rtl/>
        </w:rPr>
        <w:t>/</w:t>
      </w:r>
      <w:r w:rsidRPr="00B12DF9">
        <w:rPr>
          <w:rStyle w:val="Heading2Char"/>
          <w:rtl/>
        </w:rPr>
        <w:t>18 -</w:t>
      </w:r>
      <w:bookmarkEnd w:id="553"/>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w:t>
      </w:r>
      <w:r>
        <w:rPr>
          <w:rtl/>
        </w:rPr>
        <w:t>محمّد</w:t>
      </w:r>
      <w:r w:rsidRPr="00067003">
        <w:rPr>
          <w:rtl/>
        </w:rPr>
        <w:t xml:space="preserve"> البزاز، قال: حدثني </w:t>
      </w:r>
      <w:r>
        <w:rPr>
          <w:rtl/>
        </w:rPr>
        <w:t xml:space="preserve">أبوالقاسم </w:t>
      </w:r>
      <w:r w:rsidRPr="00067003">
        <w:rPr>
          <w:rtl/>
        </w:rPr>
        <w:t xml:space="preserve">زكريا بن يحيى الكتنجي </w:t>
      </w:r>
      <w:r w:rsidRPr="00063C0F">
        <w:rPr>
          <w:rStyle w:val="libFootnotenumChar"/>
          <w:rtl/>
        </w:rPr>
        <w:t>(1)</w:t>
      </w:r>
      <w:r w:rsidRPr="00067003">
        <w:rPr>
          <w:rtl/>
        </w:rPr>
        <w:t xml:space="preserve"> ببغداد في شهر ربيع الاول سنة ثمان وعشرين وثلاث مائة، وكان يذكر أن سنه في ذلك الوقت أربع وثمانون سنة، قال: حدثني</w:t>
      </w:r>
      <w:r>
        <w:rPr>
          <w:rtl/>
        </w:rPr>
        <w:t xml:space="preserve"> أبو</w:t>
      </w:r>
      <w:r w:rsidRPr="00067003">
        <w:rPr>
          <w:rtl/>
        </w:rPr>
        <w:t xml:space="preserve">هاشم داود بن القاسم بن إسحاق الجعفري، قال: سمعت الرضا </w:t>
      </w:r>
      <w:r w:rsidR="003E5577" w:rsidRPr="003E5577">
        <w:rPr>
          <w:rStyle w:val="libAlaemChar"/>
          <w:rtl/>
        </w:rPr>
        <w:t>عليه‌السلام</w:t>
      </w:r>
      <w:r w:rsidRPr="00067003">
        <w:rPr>
          <w:rtl/>
        </w:rPr>
        <w:t xml:space="preserve"> يقول:</w:t>
      </w:r>
      <w:r>
        <w:rPr>
          <w:rtl/>
        </w:rPr>
        <w:t xml:space="preserve"> الائمّة </w:t>
      </w:r>
      <w:r w:rsidRPr="00067003">
        <w:rPr>
          <w:rtl/>
        </w:rPr>
        <w:t xml:space="preserve">علماء حلماء صادقون مفهمون محدثون. </w:t>
      </w:r>
    </w:p>
    <w:p w:rsidR="00ED24C1" w:rsidRDefault="00ED24C1" w:rsidP="00ED24C1">
      <w:pPr>
        <w:pStyle w:val="libNormal"/>
        <w:rPr>
          <w:rtl/>
        </w:rPr>
      </w:pPr>
      <w:bookmarkStart w:id="554" w:name="_Toc356989350"/>
      <w:r w:rsidRPr="00B12DF9">
        <w:rPr>
          <w:rStyle w:val="Heading2Char"/>
          <w:rtl/>
        </w:rPr>
        <w:t>427</w:t>
      </w:r>
      <w:r w:rsidR="003E5577">
        <w:rPr>
          <w:rStyle w:val="Heading2Char"/>
          <w:rtl/>
        </w:rPr>
        <w:t>/</w:t>
      </w:r>
      <w:r w:rsidRPr="00B12DF9">
        <w:rPr>
          <w:rStyle w:val="Heading2Char"/>
          <w:rtl/>
        </w:rPr>
        <w:t>19 -</w:t>
      </w:r>
      <w:bookmarkEnd w:id="554"/>
      <w:r w:rsidRPr="00067003">
        <w:rPr>
          <w:rtl/>
        </w:rPr>
        <w:t xml:space="preserve"> وعنه، قال: سمعت الرضا </w:t>
      </w:r>
      <w:r w:rsidR="003E5577" w:rsidRPr="003E5577">
        <w:rPr>
          <w:rStyle w:val="libAlaemChar"/>
          <w:rtl/>
        </w:rPr>
        <w:t>عليه‌السلام</w:t>
      </w:r>
      <w:r w:rsidRPr="00067003">
        <w:rPr>
          <w:rtl/>
        </w:rPr>
        <w:t xml:space="preserve"> يقول: لنا أعين لا تشبه أعين الناس، وفيها نور ليس للشيطان فيها نصيب. </w:t>
      </w:r>
    </w:p>
    <w:p w:rsidR="00ED24C1" w:rsidRDefault="00ED24C1" w:rsidP="00ED24C1">
      <w:pPr>
        <w:pStyle w:val="libNormal"/>
        <w:rPr>
          <w:rtl/>
        </w:rPr>
      </w:pPr>
      <w:bookmarkStart w:id="555" w:name="_Toc356989351"/>
      <w:r w:rsidRPr="00B12DF9">
        <w:rPr>
          <w:rStyle w:val="Heading2Char"/>
          <w:rtl/>
        </w:rPr>
        <w:t>428</w:t>
      </w:r>
      <w:r w:rsidR="003E5577">
        <w:rPr>
          <w:rStyle w:val="Heading2Char"/>
          <w:rtl/>
        </w:rPr>
        <w:t>/</w:t>
      </w:r>
      <w:r w:rsidRPr="00B12DF9">
        <w:rPr>
          <w:rStyle w:val="Heading2Char"/>
          <w:rtl/>
        </w:rPr>
        <w:t>20 -</w:t>
      </w:r>
      <w:bookmarkEnd w:id="555"/>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المظفر بن </w:t>
      </w:r>
      <w:r>
        <w:rPr>
          <w:rtl/>
        </w:rPr>
        <w:t>محمّد</w:t>
      </w:r>
      <w:r w:rsidRPr="00067003">
        <w:rPr>
          <w:rtl/>
        </w:rPr>
        <w:t xml:space="preserve"> البلخي، قال: </w:t>
      </w:r>
      <w:r>
        <w:rPr>
          <w:rtl/>
        </w:rPr>
        <w:t>حدّثنا</w:t>
      </w:r>
      <w:r w:rsidRPr="00067003">
        <w:rPr>
          <w:rtl/>
        </w:rPr>
        <w:t xml:space="preserve"> </w:t>
      </w:r>
      <w:r>
        <w:rPr>
          <w:rtl/>
        </w:rPr>
        <w:t>محمّد</w:t>
      </w:r>
      <w:r w:rsidRPr="00067003">
        <w:rPr>
          <w:rtl/>
        </w:rPr>
        <w:t xml:space="preserve"> بن جرير، قال: </w:t>
      </w:r>
      <w:r>
        <w:rPr>
          <w:rtl/>
        </w:rPr>
        <w:t>حدّثنا</w:t>
      </w:r>
      <w:r w:rsidRPr="00067003">
        <w:rPr>
          <w:rtl/>
        </w:rPr>
        <w:t xml:space="preserve"> عيسى، قال: </w:t>
      </w:r>
      <w:r>
        <w:rPr>
          <w:rtl/>
        </w:rPr>
        <w:t>حدّثنا</w:t>
      </w:r>
      <w:r w:rsidRPr="00067003">
        <w:rPr>
          <w:rtl/>
        </w:rPr>
        <w:t xml:space="preserve"> مخول بن إبراهيم، قال: </w:t>
      </w:r>
      <w:r>
        <w:rPr>
          <w:rtl/>
        </w:rPr>
        <w:t>حدّثنا</w:t>
      </w:r>
      <w:r w:rsidRPr="00067003">
        <w:rPr>
          <w:rtl/>
        </w:rPr>
        <w:t xml:space="preserve"> </w:t>
      </w:r>
      <w:r>
        <w:rPr>
          <w:rtl/>
        </w:rPr>
        <w:t xml:space="preserve">عبدالرحمن </w:t>
      </w:r>
      <w:r w:rsidRPr="00067003">
        <w:rPr>
          <w:rtl/>
        </w:rPr>
        <w:t xml:space="preserve">بن الاسود، عن </w:t>
      </w:r>
      <w:r>
        <w:rPr>
          <w:rtl/>
        </w:rPr>
        <w:t>محمّد</w:t>
      </w:r>
      <w:r w:rsidRPr="00067003">
        <w:rPr>
          <w:rtl/>
        </w:rPr>
        <w:t xml:space="preserve"> بن عبيد الله، عن عمر بن علي، عن أبي جعفر </w:t>
      </w:r>
      <w:r w:rsidR="003E5577" w:rsidRPr="003E5577">
        <w:rPr>
          <w:rStyle w:val="libAlaemChar"/>
          <w:rtl/>
        </w:rPr>
        <w:t>عليه‌السلام</w:t>
      </w:r>
      <w:r w:rsidRPr="00067003">
        <w:rPr>
          <w:rtl/>
        </w:rPr>
        <w:t xml:space="preserve">، عن آبائه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إن الله عهد إلي عهدا فقلت: يا رب بينه لي</w:t>
      </w:r>
      <w:r>
        <w:rPr>
          <w:rtl/>
        </w:rPr>
        <w:t>؟</w:t>
      </w:r>
      <w:r w:rsidRPr="00067003">
        <w:rPr>
          <w:rtl/>
        </w:rPr>
        <w:t xml:space="preserve"> قال: اسمع. قلت: سمعت. قال: يا </w:t>
      </w:r>
      <w:r>
        <w:rPr>
          <w:rtl/>
        </w:rPr>
        <w:t>محمّد</w:t>
      </w:r>
      <w:r w:rsidRPr="00067003">
        <w:rPr>
          <w:rtl/>
        </w:rPr>
        <w:t xml:space="preserve">، إن عليا راية الهدى بعدك، وإمام أوليائي، ونور من أطاعني، وهو الكلمة التي ألزمها الله المتقين، فمن أحبه فقد أحبني، ومن أبغضه فقد أبغضني، فبشره بذلك. </w:t>
      </w:r>
    </w:p>
    <w:p w:rsidR="00ED24C1" w:rsidRPr="00067003" w:rsidRDefault="00ED24C1" w:rsidP="00ED24C1">
      <w:pPr>
        <w:pStyle w:val="libNormal"/>
        <w:rPr>
          <w:rtl/>
        </w:rPr>
      </w:pPr>
      <w:bookmarkStart w:id="556" w:name="_Toc356989352"/>
      <w:r w:rsidRPr="00B12DF9">
        <w:rPr>
          <w:rStyle w:val="Heading2Char"/>
          <w:rtl/>
        </w:rPr>
        <w:t>429</w:t>
      </w:r>
      <w:r w:rsidR="003E5577">
        <w:rPr>
          <w:rStyle w:val="Heading2Char"/>
          <w:rtl/>
        </w:rPr>
        <w:t>/</w:t>
      </w:r>
      <w:r w:rsidRPr="00B12DF9">
        <w:rPr>
          <w:rStyle w:val="Heading2Char"/>
          <w:rtl/>
        </w:rPr>
        <w:t>21 -</w:t>
      </w:r>
      <w:bookmarkEnd w:id="556"/>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المظفر بن </w:t>
      </w:r>
      <w:r>
        <w:rPr>
          <w:rtl/>
        </w:rPr>
        <w:t>محمّد</w:t>
      </w:r>
      <w:r w:rsidRPr="00067003">
        <w:rPr>
          <w:rtl/>
        </w:rPr>
        <w:t xml:space="preserve">، قال: </w:t>
      </w:r>
      <w:r>
        <w:rPr>
          <w:rtl/>
        </w:rPr>
        <w:t>حدّثنا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كذا، وفي أمالي المفيد، المجلس (33): يحيى بن زكريا الكتنجي، وفي رجال الشيخ، باب من لم يرو عنهم: يحيى بن زكريا، المعروف بالكنجي، يكنى أبا القاسم، روى عنه التلعكبري.</w:t>
      </w:r>
    </w:p>
    <w:p w:rsidR="00ED24C1" w:rsidRDefault="00ED24C1" w:rsidP="001C1E66">
      <w:pPr>
        <w:pStyle w:val="libNormal"/>
        <w:rPr>
          <w:rtl/>
        </w:rPr>
      </w:pPr>
      <w:r>
        <w:rPr>
          <w:rtl/>
        </w:rPr>
        <w:br w:type="page"/>
      </w:r>
    </w:p>
    <w:p w:rsidR="00ED24C1" w:rsidRDefault="00ED24C1" w:rsidP="00ED24C1">
      <w:pPr>
        <w:pStyle w:val="libNormal"/>
        <w:rPr>
          <w:rtl/>
        </w:rPr>
      </w:pPr>
      <w:r>
        <w:rPr>
          <w:rtl/>
        </w:rPr>
        <w:lastRenderedPageBreak/>
        <w:t>أبوبكر</w:t>
      </w:r>
      <w:r w:rsidRPr="00067003">
        <w:rPr>
          <w:rtl/>
        </w:rPr>
        <w:t xml:space="preserve"> </w:t>
      </w:r>
      <w:r>
        <w:rPr>
          <w:rtl/>
        </w:rPr>
        <w:t>محمّد</w:t>
      </w:r>
      <w:r w:rsidRPr="00067003">
        <w:rPr>
          <w:rtl/>
        </w:rPr>
        <w:t xml:space="preserve"> بن أحمد بن أبي الثلج، قال: حدثني أبي، قال: </w:t>
      </w:r>
      <w:r>
        <w:rPr>
          <w:rtl/>
        </w:rPr>
        <w:t>حدّثنا</w:t>
      </w:r>
      <w:r w:rsidRPr="00067003">
        <w:rPr>
          <w:rtl/>
        </w:rPr>
        <w:t xml:space="preserve"> داود بن رشيد، قال: </w:t>
      </w:r>
      <w:r>
        <w:rPr>
          <w:rtl/>
        </w:rPr>
        <w:t>حدّثنا</w:t>
      </w:r>
      <w:r w:rsidRPr="00067003">
        <w:rPr>
          <w:rtl/>
        </w:rPr>
        <w:t xml:space="preserve"> عطاء بن مسلم الخفاف، قال: سمعت الوليد بن يسار يذكر عن عمران بن ميثم، عن أبيه ميثم </w:t>
      </w:r>
      <w:r w:rsidR="003E5577" w:rsidRPr="003E5577">
        <w:rPr>
          <w:rStyle w:val="libAlaemChar"/>
          <w:rtl/>
        </w:rPr>
        <w:t>رحمه‌الله</w:t>
      </w:r>
      <w:r w:rsidRPr="00067003">
        <w:rPr>
          <w:rtl/>
        </w:rPr>
        <w:t xml:space="preserve">، قال: قال سمعت عليا </w:t>
      </w:r>
      <w:r>
        <w:rPr>
          <w:rtl/>
        </w:rPr>
        <w:t>أميرالمؤمنين</w:t>
      </w:r>
      <w:r w:rsidRPr="00067003">
        <w:rPr>
          <w:rtl/>
        </w:rPr>
        <w:t xml:space="preserve"> </w:t>
      </w:r>
      <w:r w:rsidR="003E5577" w:rsidRPr="003E5577">
        <w:rPr>
          <w:rStyle w:val="libAlaemChar"/>
          <w:rtl/>
        </w:rPr>
        <w:t>عليه‌السلام</w:t>
      </w:r>
      <w:r w:rsidRPr="00067003">
        <w:rPr>
          <w:rtl/>
        </w:rPr>
        <w:t xml:space="preserve"> وهو يجود بنفسه يقول: يا حسن. فقال الحسن: لبيك يا أبتاه. فقال: إن الله أخذ ميثاق أبيك على بغض كل منافق وفاسق، وأخذ ميثاق كل منافق وفاسق على بغض أبيك. </w:t>
      </w:r>
    </w:p>
    <w:p w:rsidR="00ED24C1" w:rsidRDefault="00ED24C1" w:rsidP="00ED24C1">
      <w:pPr>
        <w:pStyle w:val="libNormal"/>
        <w:rPr>
          <w:rtl/>
        </w:rPr>
      </w:pPr>
      <w:bookmarkStart w:id="557" w:name="_Toc356989353"/>
      <w:r w:rsidRPr="00B12DF9">
        <w:rPr>
          <w:rStyle w:val="Heading2Char"/>
          <w:rtl/>
        </w:rPr>
        <w:t>430</w:t>
      </w:r>
      <w:r w:rsidR="003E5577">
        <w:rPr>
          <w:rStyle w:val="Heading2Char"/>
          <w:rtl/>
        </w:rPr>
        <w:t>/</w:t>
      </w:r>
      <w:r w:rsidRPr="00B12DF9">
        <w:rPr>
          <w:rStyle w:val="Heading2Char"/>
          <w:rtl/>
        </w:rPr>
        <w:t>22 -</w:t>
      </w:r>
      <w:bookmarkEnd w:id="557"/>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حفص عمر بن </w:t>
      </w:r>
      <w:r>
        <w:rPr>
          <w:rtl/>
        </w:rPr>
        <w:t>محمّد</w:t>
      </w:r>
      <w:r w:rsidRPr="00067003">
        <w:rPr>
          <w:rtl/>
        </w:rPr>
        <w:t xml:space="preserve"> بن الزيات، قال: حدثني </w:t>
      </w:r>
      <w:r>
        <w:rPr>
          <w:rtl/>
        </w:rPr>
        <w:t>عليّ بن</w:t>
      </w:r>
      <w:r w:rsidRPr="00067003">
        <w:rPr>
          <w:rtl/>
        </w:rPr>
        <w:t xml:space="preserve"> العباس، قال: حدثني أحمد بن منصور الرمادي، قال: </w:t>
      </w:r>
      <w:r>
        <w:rPr>
          <w:rtl/>
        </w:rPr>
        <w:t>حدّثنا</w:t>
      </w:r>
      <w:r w:rsidRPr="00067003">
        <w:rPr>
          <w:rtl/>
        </w:rPr>
        <w:t xml:space="preserve"> </w:t>
      </w:r>
      <w:r>
        <w:rPr>
          <w:rtl/>
        </w:rPr>
        <w:t>محمّد</w:t>
      </w:r>
      <w:r w:rsidRPr="00067003">
        <w:rPr>
          <w:rtl/>
        </w:rPr>
        <w:t xml:space="preserve"> بن مصعب القرقساني، قال: </w:t>
      </w:r>
      <w:r>
        <w:rPr>
          <w:rtl/>
        </w:rPr>
        <w:t>حدّثنا</w:t>
      </w:r>
      <w:r w:rsidRPr="00067003">
        <w:rPr>
          <w:rtl/>
        </w:rPr>
        <w:t xml:space="preserve"> الاوزاعي، عن شداد أبي عمار، عن واثلة بن الاصقع، قال: قال رسول الله </w:t>
      </w:r>
      <w:r w:rsidR="003E5577" w:rsidRPr="003E5577">
        <w:rPr>
          <w:rStyle w:val="libAlaemChar"/>
          <w:rtl/>
        </w:rPr>
        <w:t>صلى‌الله‌عليه‌وآله‌وسلم</w:t>
      </w:r>
      <w:r w:rsidRPr="00067003">
        <w:rPr>
          <w:rtl/>
        </w:rPr>
        <w:t xml:space="preserve">: إن الله اصطفى إسماعيل من ولد إبراهيم، واصطفى كنانة من بني إسماعيل، واصطفى قريشا من بني كنانة، واصطفى هاشما من قريش، واصطفاني من هاشم. </w:t>
      </w:r>
    </w:p>
    <w:p w:rsidR="00ED24C1" w:rsidRDefault="00ED24C1" w:rsidP="00ED24C1">
      <w:pPr>
        <w:pStyle w:val="libNormal"/>
        <w:rPr>
          <w:rtl/>
        </w:rPr>
      </w:pPr>
      <w:bookmarkStart w:id="558" w:name="_Toc356989354"/>
      <w:r w:rsidRPr="00B12DF9">
        <w:rPr>
          <w:rStyle w:val="Heading2Char"/>
          <w:rtl/>
        </w:rPr>
        <w:t>431</w:t>
      </w:r>
      <w:r w:rsidR="003E5577">
        <w:rPr>
          <w:rStyle w:val="Heading2Char"/>
          <w:rtl/>
        </w:rPr>
        <w:t>/</w:t>
      </w:r>
      <w:r w:rsidRPr="00B12DF9">
        <w:rPr>
          <w:rStyle w:val="Heading2Char"/>
          <w:rtl/>
        </w:rPr>
        <w:t>23 -</w:t>
      </w:r>
      <w:bookmarkEnd w:id="558"/>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w:t>
      </w:r>
      <w:r w:rsidRPr="00067003">
        <w:rPr>
          <w:rtl/>
        </w:rPr>
        <w:t xml:space="preserve">أحمد بن </w:t>
      </w:r>
      <w:r>
        <w:rPr>
          <w:rtl/>
        </w:rPr>
        <w:t>محمّد</w:t>
      </w:r>
      <w:r w:rsidRPr="00067003">
        <w:rPr>
          <w:rtl/>
        </w:rPr>
        <w:t xml:space="preserve"> ابن الحسن بن الوليد، عن أبيه، عن </w:t>
      </w:r>
      <w:r>
        <w:rPr>
          <w:rtl/>
        </w:rPr>
        <w:t>محمّد</w:t>
      </w:r>
      <w:r w:rsidRPr="00067003">
        <w:rPr>
          <w:rtl/>
        </w:rPr>
        <w:t xml:space="preserve"> بن الحسن الصفار، عن أحمد بن </w:t>
      </w:r>
      <w:r>
        <w:rPr>
          <w:rtl/>
        </w:rPr>
        <w:t>محمّد</w:t>
      </w:r>
      <w:r w:rsidRPr="00067003">
        <w:rPr>
          <w:rtl/>
        </w:rPr>
        <w:t xml:space="preserve"> بن عيسى، عن الحسن بن محبوب، عن زيد الشحام،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أنه قال: احسنوا جوار النعم، واحذروا أن تنتقل عنكم إلى غيركم، أما إنها لم تنتقل عن أحد قط فكادت أن ترجع إليه. قال: وكان </w:t>
      </w:r>
      <w:r>
        <w:rPr>
          <w:rtl/>
        </w:rPr>
        <w:t>أميرالمؤمنين</w:t>
      </w:r>
      <w:r w:rsidRPr="00067003">
        <w:rPr>
          <w:rtl/>
        </w:rPr>
        <w:t xml:space="preserve"> </w:t>
      </w:r>
      <w:r w:rsidR="003E5577" w:rsidRPr="003E5577">
        <w:rPr>
          <w:rStyle w:val="libAlaemChar"/>
          <w:rtl/>
        </w:rPr>
        <w:t>عليه‌السلام</w:t>
      </w:r>
      <w:r w:rsidRPr="00067003">
        <w:rPr>
          <w:rtl/>
        </w:rPr>
        <w:t xml:space="preserve"> يقول: قل ما أدبر شئ فأقبل. </w:t>
      </w:r>
    </w:p>
    <w:p w:rsidR="00ED24C1" w:rsidRDefault="00ED24C1" w:rsidP="00ED24C1">
      <w:pPr>
        <w:pStyle w:val="libCenterBold2"/>
        <w:rPr>
          <w:rtl/>
        </w:rPr>
      </w:pPr>
      <w:r w:rsidRPr="00067003">
        <w:rPr>
          <w:rtl/>
        </w:rPr>
        <w:t xml:space="preserve">انتهت أخبار </w:t>
      </w:r>
      <w:r>
        <w:rPr>
          <w:rtl/>
        </w:rPr>
        <w:t>محمّد</w:t>
      </w:r>
      <w:r w:rsidRPr="00067003">
        <w:rPr>
          <w:rtl/>
        </w:rPr>
        <w:t xml:space="preserve"> بن </w:t>
      </w:r>
      <w:r>
        <w:rPr>
          <w:rtl/>
        </w:rPr>
        <w:t>محمّد</w:t>
      </w:r>
      <w:r w:rsidRPr="00067003">
        <w:rPr>
          <w:rtl/>
        </w:rPr>
        <w:t xml:space="preserve"> بن النعمان. </w:t>
      </w:r>
    </w:p>
    <w:p w:rsidR="00ED24C1" w:rsidRPr="00067003" w:rsidRDefault="00ED24C1" w:rsidP="00ED24C1">
      <w:pPr>
        <w:pStyle w:val="libNormal"/>
        <w:tabs>
          <w:tab w:val="left" w:pos="2409"/>
        </w:tabs>
        <w:rPr>
          <w:rtl/>
        </w:rPr>
      </w:pPr>
      <w:bookmarkStart w:id="559" w:name="_Toc356989355"/>
      <w:r w:rsidRPr="00B12DF9">
        <w:rPr>
          <w:rStyle w:val="Heading2Char"/>
          <w:rtl/>
        </w:rPr>
        <w:t>432</w:t>
      </w:r>
      <w:r w:rsidR="003E5577">
        <w:rPr>
          <w:rStyle w:val="Heading2Char"/>
          <w:rtl/>
        </w:rPr>
        <w:t>/</w:t>
      </w:r>
      <w:r w:rsidRPr="00B12DF9">
        <w:rPr>
          <w:rStyle w:val="Heading2Char"/>
          <w:rtl/>
        </w:rPr>
        <w:t>24 -</w:t>
      </w:r>
      <w:bookmarkEnd w:id="559"/>
      <w:r w:rsidRPr="00067003">
        <w:rPr>
          <w:rtl/>
        </w:rPr>
        <w:t xml:space="preserve"> أخبرنا</w:t>
      </w:r>
      <w:r>
        <w:rPr>
          <w:rtl/>
        </w:rPr>
        <w:t xml:space="preserve"> أبو</w:t>
      </w:r>
      <w:r w:rsidRPr="00067003">
        <w:rPr>
          <w:rtl/>
        </w:rPr>
        <w:t xml:space="preserve">عمر عبد الواحد بن </w:t>
      </w:r>
      <w:r>
        <w:rPr>
          <w:rtl/>
        </w:rPr>
        <w:t>محمّد</w:t>
      </w:r>
      <w:r w:rsidRPr="00067003">
        <w:rPr>
          <w:rtl/>
        </w:rPr>
        <w:t xml:space="preserve"> بن </w:t>
      </w:r>
      <w:r>
        <w:rPr>
          <w:rtl/>
        </w:rPr>
        <w:t>عبدالله</w:t>
      </w:r>
      <w:r w:rsidRPr="00067003">
        <w:rPr>
          <w:rtl/>
        </w:rPr>
        <w:t xml:space="preserve"> بن </w:t>
      </w:r>
      <w:r>
        <w:rPr>
          <w:rtl/>
        </w:rPr>
        <w:t>محمّد</w:t>
      </w:r>
      <w:r w:rsidRPr="00067003">
        <w:rPr>
          <w:rtl/>
        </w:rPr>
        <w:t xml:space="preserve"> بن مهدي، قال: أخبرنا</w:t>
      </w:r>
      <w:r>
        <w:rPr>
          <w:rtl/>
        </w:rPr>
        <w:t xml:space="preserve"> أبو</w:t>
      </w:r>
      <w:r w:rsidRPr="00067003">
        <w:rPr>
          <w:rtl/>
        </w:rPr>
        <w:t xml:space="preserve">العباس أحمد بن </w:t>
      </w:r>
      <w:r>
        <w:rPr>
          <w:rtl/>
        </w:rPr>
        <w:t>محمّد</w:t>
      </w:r>
      <w:r w:rsidRPr="00067003">
        <w:rPr>
          <w:rtl/>
        </w:rPr>
        <w:t xml:space="preserve"> بن سعيد بن عقدة، قال: </w:t>
      </w:r>
      <w:r>
        <w:rPr>
          <w:rtl/>
        </w:rPr>
        <w:t>حدّثنا</w:t>
      </w:r>
      <w:r w:rsidRPr="00067003">
        <w:rPr>
          <w:rtl/>
        </w:rPr>
        <w:t xml:space="preserve"> أحمد ابن الحسين بن عبد الملك الاودي، قال: </w:t>
      </w:r>
      <w:r>
        <w:rPr>
          <w:rtl/>
        </w:rPr>
        <w:t>حدّثنا</w:t>
      </w:r>
      <w:r w:rsidRPr="00067003">
        <w:rPr>
          <w:rtl/>
        </w:rPr>
        <w:t xml:space="preserve"> إسماعيل بن عامر، قال: حدثني كامل ابن العلاء، عن عامر بن السمط، عن سلمة بن كهيل، عن أبي صادق، عن عليم، عن سلمان، قال: إن أول هذه الامة ورودا على رسول الله </w:t>
      </w:r>
      <w:r w:rsidR="003E5577" w:rsidRPr="003E5577">
        <w:rPr>
          <w:rStyle w:val="libAlaemChar"/>
          <w:rtl/>
        </w:rPr>
        <w:t>صلى‌الله‌عليه‌وآله‌وسلم</w:t>
      </w:r>
      <w:r w:rsidRPr="00067003">
        <w:rPr>
          <w:rtl/>
        </w:rPr>
        <w:t xml:space="preserve"> أولها إسلاما علي ابن أبي طالب </w:t>
      </w:r>
      <w:r w:rsidR="003E5577" w:rsidRPr="003E5577">
        <w:rPr>
          <w:rStyle w:val="libAlaemChar"/>
          <w:rtl/>
        </w:rPr>
        <w:t>عليه‌السلام</w:t>
      </w:r>
      <w:r w:rsidRPr="00067003">
        <w:rPr>
          <w:rtl/>
        </w:rPr>
        <w:t>.</w:t>
      </w:r>
    </w:p>
    <w:p w:rsidR="00ED24C1" w:rsidRDefault="00ED24C1" w:rsidP="001C1E66">
      <w:pPr>
        <w:pStyle w:val="libNormal"/>
        <w:rPr>
          <w:rtl/>
        </w:rPr>
      </w:pPr>
      <w:r>
        <w:rPr>
          <w:rtl/>
        </w:rPr>
        <w:br w:type="page"/>
      </w:r>
    </w:p>
    <w:p w:rsidR="00ED24C1" w:rsidRDefault="00ED24C1" w:rsidP="00ED24C1">
      <w:pPr>
        <w:pStyle w:val="libNormal"/>
        <w:rPr>
          <w:rtl/>
        </w:rPr>
      </w:pPr>
      <w:bookmarkStart w:id="560" w:name="_Toc356989356"/>
      <w:r w:rsidRPr="00B12DF9">
        <w:rPr>
          <w:rStyle w:val="Heading2Char"/>
          <w:rtl/>
        </w:rPr>
        <w:lastRenderedPageBreak/>
        <w:t>433</w:t>
      </w:r>
      <w:r w:rsidR="003E5577">
        <w:rPr>
          <w:rStyle w:val="Heading2Char"/>
          <w:rtl/>
        </w:rPr>
        <w:t>/</w:t>
      </w:r>
      <w:r w:rsidRPr="00B12DF9">
        <w:rPr>
          <w:rStyle w:val="Heading2Char"/>
          <w:rtl/>
        </w:rPr>
        <w:t>25 -</w:t>
      </w:r>
      <w:bookmarkEnd w:id="560"/>
      <w:r w:rsidRPr="00067003">
        <w:rPr>
          <w:rtl/>
        </w:rPr>
        <w:t xml:space="preserve"> أخبرنا</w:t>
      </w:r>
      <w:r>
        <w:rPr>
          <w:rtl/>
        </w:rPr>
        <w:t xml:space="preserve"> أبو</w:t>
      </w:r>
      <w:r w:rsidRPr="00067003">
        <w:rPr>
          <w:rtl/>
        </w:rPr>
        <w:t>عمر، قال: أخبرنا</w:t>
      </w:r>
      <w:r>
        <w:rPr>
          <w:rtl/>
        </w:rPr>
        <w:t xml:space="preserve"> أبو</w:t>
      </w:r>
      <w:r w:rsidRPr="00067003">
        <w:rPr>
          <w:rtl/>
        </w:rPr>
        <w:t xml:space="preserve">العباس، قال: </w:t>
      </w:r>
      <w:r>
        <w:rPr>
          <w:rtl/>
        </w:rPr>
        <w:t>حدّثنا</w:t>
      </w:r>
      <w:r w:rsidRPr="00067003">
        <w:rPr>
          <w:rtl/>
        </w:rPr>
        <w:t xml:space="preserve"> أحمد بن يحيى بن زكريا، قال: </w:t>
      </w:r>
      <w:r>
        <w:rPr>
          <w:rtl/>
        </w:rPr>
        <w:t>حدّثنا</w:t>
      </w:r>
      <w:r w:rsidRPr="00067003">
        <w:rPr>
          <w:rtl/>
        </w:rPr>
        <w:t xml:space="preserve"> </w:t>
      </w:r>
      <w:r>
        <w:rPr>
          <w:rtl/>
        </w:rPr>
        <w:t>عليّ بن</w:t>
      </w:r>
      <w:r w:rsidRPr="00067003">
        <w:rPr>
          <w:rtl/>
        </w:rPr>
        <w:t xml:space="preserve"> قادم، قال: </w:t>
      </w:r>
      <w:r>
        <w:rPr>
          <w:rtl/>
        </w:rPr>
        <w:t>حدّثنا</w:t>
      </w:r>
      <w:r w:rsidRPr="00067003">
        <w:rPr>
          <w:rtl/>
        </w:rPr>
        <w:t xml:space="preserve"> إسرائيل، عن </w:t>
      </w:r>
      <w:r>
        <w:rPr>
          <w:rtl/>
        </w:rPr>
        <w:t>عبدالله</w:t>
      </w:r>
      <w:r w:rsidRPr="00067003">
        <w:rPr>
          <w:rtl/>
        </w:rPr>
        <w:t xml:space="preserve"> بن شريك، عن سهم بن الحصين الاسدي، قال: قدمت إلى مكة أنا و</w:t>
      </w:r>
      <w:r>
        <w:rPr>
          <w:rtl/>
        </w:rPr>
        <w:t>عبدالله</w:t>
      </w:r>
      <w:r w:rsidRPr="00067003">
        <w:rPr>
          <w:rtl/>
        </w:rPr>
        <w:t xml:space="preserve"> بن علقمة، وكان </w:t>
      </w:r>
      <w:r>
        <w:rPr>
          <w:rtl/>
        </w:rPr>
        <w:t>عبدالله</w:t>
      </w:r>
      <w:r w:rsidRPr="00067003">
        <w:rPr>
          <w:rtl/>
        </w:rPr>
        <w:t xml:space="preserve"> بن علقمة سبابة ل</w:t>
      </w:r>
      <w:r>
        <w:rPr>
          <w:rtl/>
        </w:rPr>
        <w:t xml:space="preserve">عليّ </w:t>
      </w:r>
      <w:r w:rsidR="003E5577" w:rsidRPr="003E5577">
        <w:rPr>
          <w:rStyle w:val="libAlaemChar"/>
          <w:rtl/>
        </w:rPr>
        <w:t>عليه‌السلام</w:t>
      </w:r>
      <w:r w:rsidRPr="00067003">
        <w:rPr>
          <w:rtl/>
        </w:rPr>
        <w:t xml:space="preserve"> دهرا</w:t>
      </w:r>
      <w:r>
        <w:rPr>
          <w:rFonts w:hint="cs"/>
          <w:rtl/>
        </w:rPr>
        <w:t>ً</w:t>
      </w:r>
      <w:r w:rsidRPr="00067003">
        <w:rPr>
          <w:rtl/>
        </w:rPr>
        <w:t xml:space="preserve">. </w:t>
      </w:r>
    </w:p>
    <w:p w:rsidR="00ED24C1" w:rsidRDefault="00ED24C1" w:rsidP="00ED24C1">
      <w:pPr>
        <w:pStyle w:val="libNormal"/>
        <w:rPr>
          <w:rtl/>
        </w:rPr>
      </w:pPr>
      <w:r w:rsidRPr="00067003">
        <w:rPr>
          <w:rtl/>
        </w:rPr>
        <w:t>قال: فقلت له: هل لك في هذا - يعني أبا سعيد الخدري - نحدث به عهدا</w:t>
      </w:r>
      <w:r>
        <w:rPr>
          <w:rtl/>
        </w:rPr>
        <w:t>؟</w:t>
      </w:r>
      <w:r w:rsidRPr="00067003">
        <w:rPr>
          <w:rtl/>
        </w:rPr>
        <w:t xml:space="preserve"> قال: نعم، فأتيناه فقال: هل سمعت لعلي منقبة</w:t>
      </w:r>
      <w:r>
        <w:rPr>
          <w:rtl/>
        </w:rPr>
        <w:t>؟</w:t>
      </w:r>
      <w:r w:rsidRPr="00067003">
        <w:rPr>
          <w:rtl/>
        </w:rPr>
        <w:t xml:space="preserve"> قال: نعم إذا حدثتك فسل عنها المهاجرين وقريشا، إن رسول الله </w:t>
      </w:r>
      <w:r w:rsidR="003E5577" w:rsidRPr="003E5577">
        <w:rPr>
          <w:rStyle w:val="libAlaemChar"/>
          <w:rtl/>
        </w:rPr>
        <w:t>صلى‌الله‌عليه‌وآله‌وسلم</w:t>
      </w:r>
      <w:r w:rsidRPr="00067003">
        <w:rPr>
          <w:rtl/>
        </w:rPr>
        <w:t xml:space="preserve"> قام يوم غدير خم، فأبلغ ثم قال: يا أيها الناس، ألست أولى بالمؤمنين من أنفسهم</w:t>
      </w:r>
      <w:r>
        <w:rPr>
          <w:rtl/>
        </w:rPr>
        <w:t>؟</w:t>
      </w:r>
      <w:r w:rsidRPr="00067003">
        <w:rPr>
          <w:rtl/>
        </w:rPr>
        <w:t xml:space="preserve"> قالوا: بلى. قالها ثلاث مرات، ثم قال: ادن يا علي، فرفع رسول الله </w:t>
      </w:r>
      <w:r w:rsidR="003E5577" w:rsidRPr="003E5577">
        <w:rPr>
          <w:rStyle w:val="libAlaemChar"/>
          <w:rtl/>
        </w:rPr>
        <w:t>صلى‌الله‌عليه‌وآله‌وسلم</w:t>
      </w:r>
      <w:r w:rsidRPr="00067003">
        <w:rPr>
          <w:rtl/>
        </w:rPr>
        <w:t xml:space="preserve"> يديه</w:t>
      </w:r>
      <w:r>
        <w:rPr>
          <w:rtl/>
        </w:rPr>
        <w:t xml:space="preserve"> حتّى </w:t>
      </w:r>
      <w:r w:rsidRPr="00067003">
        <w:rPr>
          <w:rtl/>
        </w:rPr>
        <w:t xml:space="preserve">نظرت إلى بياض آباطهما قال: من كنت مولاه فعلي مولاه، ثلات مرات. </w:t>
      </w:r>
    </w:p>
    <w:p w:rsidR="00ED24C1" w:rsidRDefault="00ED24C1" w:rsidP="00ED24C1">
      <w:pPr>
        <w:pStyle w:val="libNormal"/>
        <w:rPr>
          <w:rtl/>
        </w:rPr>
      </w:pPr>
      <w:r w:rsidRPr="00067003">
        <w:rPr>
          <w:rtl/>
        </w:rPr>
        <w:t xml:space="preserve">قال: فقال </w:t>
      </w:r>
      <w:r>
        <w:rPr>
          <w:rtl/>
        </w:rPr>
        <w:t>عبدالله</w:t>
      </w:r>
      <w:r w:rsidRPr="00067003">
        <w:rPr>
          <w:rtl/>
        </w:rPr>
        <w:t xml:space="preserve"> بن علقمة: أنت سمعت هذا من رسول الله </w:t>
      </w:r>
      <w:r w:rsidR="003E5577" w:rsidRPr="003E5577">
        <w:rPr>
          <w:rStyle w:val="libAlaemChar"/>
          <w:rtl/>
        </w:rPr>
        <w:t>صلى‌الله‌عليه‌وآله‌وسلم</w:t>
      </w:r>
      <w:r>
        <w:rPr>
          <w:rtl/>
        </w:rPr>
        <w:t>؟</w:t>
      </w:r>
      <w:r w:rsidRPr="00067003">
        <w:rPr>
          <w:rtl/>
        </w:rPr>
        <w:t xml:space="preserve"> قال أبوسعيد: نعم، وأشار إلى أذنيه وصدره، قال: سمعته أذناي ووعاه قلبي. </w:t>
      </w:r>
    </w:p>
    <w:p w:rsidR="00ED24C1" w:rsidRDefault="00ED24C1" w:rsidP="00ED24C1">
      <w:pPr>
        <w:pStyle w:val="libNormal"/>
        <w:rPr>
          <w:rtl/>
        </w:rPr>
      </w:pPr>
      <w:r w:rsidRPr="00067003">
        <w:rPr>
          <w:rtl/>
        </w:rPr>
        <w:t xml:space="preserve">قال </w:t>
      </w:r>
      <w:r>
        <w:rPr>
          <w:rtl/>
        </w:rPr>
        <w:t>عبدالله</w:t>
      </w:r>
      <w:r w:rsidRPr="00067003">
        <w:rPr>
          <w:rtl/>
        </w:rPr>
        <w:t xml:space="preserve"> بن شريك: فقدم علينا </w:t>
      </w:r>
      <w:r>
        <w:rPr>
          <w:rtl/>
        </w:rPr>
        <w:t>عبدالله</w:t>
      </w:r>
      <w:r w:rsidRPr="00067003">
        <w:rPr>
          <w:rtl/>
        </w:rPr>
        <w:t xml:space="preserve"> بن علقمة وسهم بن حصين، فلما صلينا الهجير قام </w:t>
      </w:r>
      <w:r>
        <w:rPr>
          <w:rtl/>
        </w:rPr>
        <w:t>عبدالله</w:t>
      </w:r>
      <w:r w:rsidRPr="00067003">
        <w:rPr>
          <w:rtl/>
        </w:rPr>
        <w:t xml:space="preserve"> بن علقمة فقال: إني أتوب إلى الله واستغفره من سب </w:t>
      </w:r>
      <w:r>
        <w:rPr>
          <w:rtl/>
        </w:rPr>
        <w:t>عليّ بن</w:t>
      </w:r>
      <w:r w:rsidRPr="00067003">
        <w:rPr>
          <w:rtl/>
        </w:rPr>
        <w:t xml:space="preserve"> أبي طالب (صلوات الله عليه)، ثلاث مرات. </w:t>
      </w:r>
    </w:p>
    <w:p w:rsidR="00ED24C1" w:rsidRDefault="00ED24C1" w:rsidP="00ED24C1">
      <w:pPr>
        <w:pStyle w:val="libNormal"/>
        <w:rPr>
          <w:rtl/>
        </w:rPr>
      </w:pPr>
      <w:bookmarkStart w:id="561" w:name="_Toc356989357"/>
      <w:r w:rsidRPr="00B12DF9">
        <w:rPr>
          <w:rStyle w:val="Heading2Char"/>
          <w:rtl/>
        </w:rPr>
        <w:t>434</w:t>
      </w:r>
      <w:r w:rsidR="003E5577">
        <w:rPr>
          <w:rStyle w:val="Heading2Char"/>
          <w:rtl/>
        </w:rPr>
        <w:t>/</w:t>
      </w:r>
      <w:r w:rsidRPr="00B12DF9">
        <w:rPr>
          <w:rStyle w:val="Heading2Char"/>
          <w:rtl/>
        </w:rPr>
        <w:t>26 -</w:t>
      </w:r>
      <w:bookmarkEnd w:id="561"/>
      <w:r w:rsidRPr="00067003">
        <w:rPr>
          <w:rtl/>
        </w:rPr>
        <w:t xml:space="preserve"> أخبرنا</w:t>
      </w:r>
      <w:r>
        <w:rPr>
          <w:rtl/>
        </w:rPr>
        <w:t xml:space="preserve"> أبو</w:t>
      </w:r>
      <w:r w:rsidRPr="00067003">
        <w:rPr>
          <w:rtl/>
        </w:rPr>
        <w:t xml:space="preserve">عمر، قال: </w:t>
      </w:r>
      <w:r>
        <w:rPr>
          <w:rtl/>
        </w:rPr>
        <w:t>حدّثنا أبو</w:t>
      </w:r>
      <w:r w:rsidRPr="00067003">
        <w:rPr>
          <w:rtl/>
        </w:rPr>
        <w:t xml:space="preserve">العباس، قال: </w:t>
      </w:r>
      <w:r>
        <w:rPr>
          <w:rtl/>
        </w:rPr>
        <w:t>حدّثنا</w:t>
      </w:r>
      <w:r w:rsidRPr="00067003">
        <w:rPr>
          <w:rtl/>
        </w:rPr>
        <w:t xml:space="preserve"> يحيى بن زكريا ابن شيبان الكندي، قال: </w:t>
      </w:r>
      <w:r>
        <w:rPr>
          <w:rtl/>
        </w:rPr>
        <w:t>حدّثنا</w:t>
      </w:r>
      <w:r w:rsidRPr="00067003">
        <w:rPr>
          <w:rtl/>
        </w:rPr>
        <w:t xml:space="preserve"> إبراهيم بن الحكم بن ظهير، قال: حدثني أبي، عن منصور بن سلم بن سابور، عن </w:t>
      </w:r>
      <w:r>
        <w:rPr>
          <w:rtl/>
        </w:rPr>
        <w:t>عبدالله</w:t>
      </w:r>
      <w:r w:rsidRPr="00067003">
        <w:rPr>
          <w:rtl/>
        </w:rPr>
        <w:t xml:space="preserve"> بن عطاء، عن </w:t>
      </w:r>
      <w:r>
        <w:rPr>
          <w:rtl/>
        </w:rPr>
        <w:t>عبدالله</w:t>
      </w:r>
      <w:r w:rsidRPr="00067003">
        <w:rPr>
          <w:rtl/>
        </w:rPr>
        <w:t xml:space="preserve"> بن يزيد، عن أبيه، قال: قال رسول الله </w:t>
      </w:r>
      <w:r w:rsidR="003E5577" w:rsidRPr="003E5577">
        <w:rPr>
          <w:rStyle w:val="libAlaemChar"/>
          <w:rtl/>
        </w:rPr>
        <w:t>صلى‌الله‌عليه‌وآله‌وسلم</w:t>
      </w:r>
      <w:r>
        <w:rPr>
          <w:rFonts w:hint="cs"/>
          <w:rtl/>
        </w:rPr>
        <w:t>:</w:t>
      </w:r>
      <w:r w:rsidRPr="00067003">
        <w:rPr>
          <w:rtl/>
        </w:rPr>
        <w:t xml:space="preserve"> </w:t>
      </w:r>
      <w:r>
        <w:rPr>
          <w:rtl/>
        </w:rPr>
        <w:t>عليّ بن</w:t>
      </w:r>
      <w:r w:rsidRPr="00067003">
        <w:rPr>
          <w:rtl/>
        </w:rPr>
        <w:t xml:space="preserve"> أبي طالب مولى كل مؤمن ومؤمنة، وهو وليكم من بعدي. </w:t>
      </w:r>
    </w:p>
    <w:p w:rsidR="00ED24C1" w:rsidRPr="00067003" w:rsidRDefault="00ED24C1" w:rsidP="00ED24C1">
      <w:pPr>
        <w:pStyle w:val="libNormal"/>
        <w:rPr>
          <w:rtl/>
        </w:rPr>
      </w:pPr>
      <w:bookmarkStart w:id="562" w:name="_Toc356989358"/>
      <w:r w:rsidRPr="00B12DF9">
        <w:rPr>
          <w:rStyle w:val="Heading2Char"/>
          <w:rtl/>
        </w:rPr>
        <w:t>435</w:t>
      </w:r>
      <w:r w:rsidR="003E5577">
        <w:rPr>
          <w:rStyle w:val="Heading2Char"/>
          <w:rtl/>
        </w:rPr>
        <w:t>/</w:t>
      </w:r>
      <w:r w:rsidRPr="00B12DF9">
        <w:rPr>
          <w:rStyle w:val="Heading2Char"/>
          <w:rtl/>
        </w:rPr>
        <w:t>27 -</w:t>
      </w:r>
      <w:bookmarkEnd w:id="562"/>
      <w:r>
        <w:rPr>
          <w:rtl/>
        </w:rPr>
        <w:t xml:space="preserve"> أبو</w:t>
      </w:r>
      <w:r w:rsidRPr="00067003">
        <w:rPr>
          <w:rtl/>
        </w:rPr>
        <w:t xml:space="preserve">العباس، قال: </w:t>
      </w:r>
      <w:r>
        <w:rPr>
          <w:rtl/>
        </w:rPr>
        <w:t>حدّثنا</w:t>
      </w:r>
      <w:r w:rsidRPr="00067003">
        <w:rPr>
          <w:rtl/>
        </w:rPr>
        <w:t xml:space="preserve"> </w:t>
      </w:r>
      <w:r>
        <w:rPr>
          <w:rtl/>
        </w:rPr>
        <w:t>عبدالله</w:t>
      </w:r>
      <w:r w:rsidRPr="00067003">
        <w:rPr>
          <w:rtl/>
        </w:rPr>
        <w:t xml:space="preserve"> بن أحمد بن مستورد، قال: </w:t>
      </w:r>
      <w:r>
        <w:rPr>
          <w:rtl/>
        </w:rPr>
        <w:t>حدّثنا</w:t>
      </w:r>
      <w:r w:rsidRPr="00067003">
        <w:rPr>
          <w:rtl/>
        </w:rPr>
        <w:t xml:space="preserve"> نصر بن مزاحم، قال: </w:t>
      </w:r>
      <w:r>
        <w:rPr>
          <w:rtl/>
        </w:rPr>
        <w:t>حدّثنا</w:t>
      </w:r>
      <w:r w:rsidRPr="00067003">
        <w:rPr>
          <w:rtl/>
        </w:rPr>
        <w:t xml:space="preserve"> عمرو بن شمر، عن جابر، عن تميم، وعن أبي الطفيل، عن بشر بن غالب، وعن سالم بن </w:t>
      </w:r>
      <w:r>
        <w:rPr>
          <w:rtl/>
        </w:rPr>
        <w:t>عبدالله</w:t>
      </w:r>
      <w:r w:rsidRPr="00067003">
        <w:rPr>
          <w:rtl/>
        </w:rPr>
        <w:t xml:space="preserve">، كلهم ذكروا عن ابن عباس: أن رسول الله </w:t>
      </w:r>
      <w:r w:rsidR="003E5577" w:rsidRPr="003E5577">
        <w:rPr>
          <w:rStyle w:val="libAlaemChar"/>
          <w:rtl/>
        </w:rPr>
        <w:t>صلى‌الله‌عليه‌وآله‌وسلم</w:t>
      </w:r>
      <w:r w:rsidRPr="00067003">
        <w:rPr>
          <w:rtl/>
        </w:rPr>
        <w:t xml:space="preserve"> قال: يا بني عبد المطلب، إني سألت الله (</w:t>
      </w:r>
      <w:r>
        <w:rPr>
          <w:rtl/>
        </w:rPr>
        <w:t>عزّوجلّ</w:t>
      </w:r>
      <w:r w:rsidRPr="00067003">
        <w:rPr>
          <w:rtl/>
        </w:rPr>
        <w:t>) ثلاثا أن يثبت قائلكم،</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وأن يهدي ضالكم، وأن يعلم جاهلكم، وسألت الله (تعالى) أن يجعلكم جوداء نجباء رحماء، فلو أن أمرءا صفن </w:t>
      </w:r>
      <w:r w:rsidRPr="00063C0F">
        <w:rPr>
          <w:rStyle w:val="libFootnotenumChar"/>
          <w:rtl/>
        </w:rPr>
        <w:t>(1)</w:t>
      </w:r>
      <w:r w:rsidRPr="00067003">
        <w:rPr>
          <w:rtl/>
        </w:rPr>
        <w:t xml:space="preserve"> بين الركن والمقام فصلى وصام، ثم لقي الله (</w:t>
      </w:r>
      <w:r>
        <w:rPr>
          <w:rtl/>
        </w:rPr>
        <w:t>عزّوجلّ</w:t>
      </w:r>
      <w:r w:rsidRPr="00067003">
        <w:rPr>
          <w:rtl/>
        </w:rPr>
        <w:t xml:space="preserve">) وهو لاهل بيت </w:t>
      </w:r>
      <w:r>
        <w:rPr>
          <w:rtl/>
        </w:rPr>
        <w:t>محمّد</w:t>
      </w:r>
      <w:r w:rsidRPr="00067003">
        <w:rPr>
          <w:rtl/>
        </w:rPr>
        <w:t xml:space="preserve"> مبغض، دخل النار </w:t>
      </w:r>
      <w:r w:rsidRPr="00063C0F">
        <w:rPr>
          <w:rStyle w:val="libFootnotenumChar"/>
          <w:rtl/>
        </w:rPr>
        <w:t>(2)</w:t>
      </w:r>
      <w:r w:rsidRPr="00067003">
        <w:rPr>
          <w:rtl/>
        </w:rPr>
        <w:t xml:space="preserve">. </w:t>
      </w:r>
    </w:p>
    <w:p w:rsidR="00ED24C1" w:rsidRDefault="00ED24C1" w:rsidP="00ED24C1">
      <w:pPr>
        <w:pStyle w:val="libNormal"/>
        <w:rPr>
          <w:rtl/>
        </w:rPr>
      </w:pPr>
      <w:bookmarkStart w:id="563" w:name="_Toc356989359"/>
      <w:r w:rsidRPr="00B12DF9">
        <w:rPr>
          <w:rStyle w:val="Heading2Char"/>
          <w:rtl/>
        </w:rPr>
        <w:t>436</w:t>
      </w:r>
      <w:r w:rsidR="003E5577">
        <w:rPr>
          <w:rStyle w:val="Heading2Char"/>
          <w:rtl/>
        </w:rPr>
        <w:t>/</w:t>
      </w:r>
      <w:r w:rsidRPr="00B12DF9">
        <w:rPr>
          <w:rStyle w:val="Heading2Char"/>
          <w:rtl/>
        </w:rPr>
        <w:t>28 -</w:t>
      </w:r>
      <w:bookmarkEnd w:id="563"/>
      <w:r>
        <w:rPr>
          <w:rtl/>
        </w:rPr>
        <w:t xml:space="preserve"> أبو</w:t>
      </w:r>
      <w:r w:rsidRPr="00067003">
        <w:rPr>
          <w:rtl/>
        </w:rPr>
        <w:t xml:space="preserve">العباس، قال: </w:t>
      </w:r>
      <w:r>
        <w:rPr>
          <w:rtl/>
        </w:rPr>
        <w:t>حدّثنا أبو</w:t>
      </w:r>
      <w:r w:rsidRPr="00067003">
        <w:rPr>
          <w:rtl/>
        </w:rPr>
        <w:t xml:space="preserve">الفضل بن يوسف الجعفي، قال: </w:t>
      </w:r>
      <w:r>
        <w:rPr>
          <w:rtl/>
        </w:rPr>
        <w:t>حدّثنا</w:t>
      </w:r>
      <w:r w:rsidRPr="00067003">
        <w:rPr>
          <w:rtl/>
        </w:rPr>
        <w:t xml:space="preserve"> </w:t>
      </w:r>
      <w:r>
        <w:rPr>
          <w:rtl/>
        </w:rPr>
        <w:t>محمّد</w:t>
      </w:r>
      <w:r w:rsidRPr="00067003">
        <w:rPr>
          <w:rtl/>
        </w:rPr>
        <w:t xml:space="preserve"> بن عكاشة، قال: </w:t>
      </w:r>
      <w:r>
        <w:rPr>
          <w:rtl/>
        </w:rPr>
        <w:t>حدّثنا</w:t>
      </w:r>
      <w:r w:rsidRPr="00067003">
        <w:rPr>
          <w:rtl/>
        </w:rPr>
        <w:t xml:space="preserve"> أبوالمغرا حميد بن المثنى، عن يحيى بن طلحة النهدي، عن أيوب بن الحر، عن أبي إسحاق السبيعي، عن الحارث، عن علي (صلوات الله عليه) قال: إن فاطمة شكت إلى رسول الله </w:t>
      </w:r>
      <w:r w:rsidR="003E5577" w:rsidRPr="003E5577">
        <w:rPr>
          <w:rStyle w:val="libAlaemChar"/>
          <w:rtl/>
        </w:rPr>
        <w:t>صلى‌الله‌عليه‌وآله‌وسلم</w:t>
      </w:r>
      <w:r w:rsidRPr="00067003">
        <w:rPr>
          <w:rtl/>
        </w:rPr>
        <w:t xml:space="preserve"> فقال: ألا ترضين أني زوجتك أقدم أمتي سلما، وأحلمهم حلما، وأكثرهم علما، أما ترضين أن تكوني سيدة نساء أهل الجنة، إلا ما جعل الله لمريم بنت عمران، وأن ابنيك سيدا شباب أهل الجنة. </w:t>
      </w:r>
    </w:p>
    <w:p w:rsidR="00ED24C1" w:rsidRDefault="00ED24C1" w:rsidP="00ED24C1">
      <w:pPr>
        <w:pStyle w:val="libNormal"/>
        <w:tabs>
          <w:tab w:val="left" w:pos="2409"/>
        </w:tabs>
        <w:rPr>
          <w:rtl/>
        </w:rPr>
      </w:pPr>
      <w:bookmarkStart w:id="564" w:name="_Toc356989360"/>
      <w:r w:rsidRPr="00B12DF9">
        <w:rPr>
          <w:rStyle w:val="Heading2Char"/>
          <w:rtl/>
        </w:rPr>
        <w:t>437</w:t>
      </w:r>
      <w:r w:rsidR="003E5577">
        <w:rPr>
          <w:rStyle w:val="Heading2Char"/>
          <w:rtl/>
        </w:rPr>
        <w:t>/</w:t>
      </w:r>
      <w:r w:rsidRPr="00B12DF9">
        <w:rPr>
          <w:rStyle w:val="Heading2Char"/>
          <w:rtl/>
        </w:rPr>
        <w:t>29 -</w:t>
      </w:r>
      <w:bookmarkEnd w:id="564"/>
      <w:r>
        <w:rPr>
          <w:rtl/>
        </w:rPr>
        <w:t xml:space="preserve"> أبو</w:t>
      </w:r>
      <w:r w:rsidRPr="00067003">
        <w:rPr>
          <w:rtl/>
        </w:rPr>
        <w:t xml:space="preserve">العباس، قال: </w:t>
      </w:r>
      <w:r>
        <w:rPr>
          <w:rtl/>
        </w:rPr>
        <w:t>حدّثنا</w:t>
      </w:r>
      <w:r w:rsidRPr="00067003">
        <w:rPr>
          <w:rtl/>
        </w:rPr>
        <w:t xml:space="preserve"> الحسن بن عتبة الكندي، قال: </w:t>
      </w:r>
      <w:r>
        <w:rPr>
          <w:rtl/>
        </w:rPr>
        <w:t>حدّثنا</w:t>
      </w:r>
      <w:r w:rsidRPr="00067003">
        <w:rPr>
          <w:rtl/>
        </w:rPr>
        <w:t xml:space="preserve"> بكار ابن بشر، قال: </w:t>
      </w:r>
      <w:r>
        <w:rPr>
          <w:rtl/>
        </w:rPr>
        <w:t>حدّثنا</w:t>
      </w:r>
      <w:r w:rsidRPr="00067003">
        <w:rPr>
          <w:rtl/>
        </w:rPr>
        <w:t xml:space="preserve"> </w:t>
      </w:r>
      <w:r>
        <w:rPr>
          <w:rtl/>
        </w:rPr>
        <w:t>عليّ بن</w:t>
      </w:r>
      <w:r w:rsidRPr="00067003">
        <w:rPr>
          <w:rtl/>
        </w:rPr>
        <w:t xml:space="preserve"> القاسم</w:t>
      </w:r>
      <w:r>
        <w:rPr>
          <w:rtl/>
        </w:rPr>
        <w:t xml:space="preserve"> أبوالحسن </w:t>
      </w:r>
      <w:r w:rsidRPr="00067003">
        <w:rPr>
          <w:rtl/>
        </w:rPr>
        <w:t xml:space="preserve">الكندي، عن </w:t>
      </w:r>
      <w:r>
        <w:rPr>
          <w:rtl/>
        </w:rPr>
        <w:t>محمّد</w:t>
      </w:r>
      <w:r w:rsidRPr="00067003">
        <w:rPr>
          <w:rtl/>
        </w:rPr>
        <w:t xml:space="preserve"> بن عبيد الله، عن أبي عبيدة، عن </w:t>
      </w:r>
      <w:r>
        <w:rPr>
          <w:rtl/>
        </w:rPr>
        <w:t>محمّد</w:t>
      </w:r>
      <w:r w:rsidRPr="00067003">
        <w:rPr>
          <w:rtl/>
        </w:rPr>
        <w:t xml:space="preserve"> بن عمار بن ياسر، عن أبيه عمار بن ياسر، قال: سمعت رسول الله </w:t>
      </w:r>
      <w:r w:rsidR="003E5577" w:rsidRPr="003E5577">
        <w:rPr>
          <w:rStyle w:val="libAlaemChar"/>
          <w:rtl/>
        </w:rPr>
        <w:t>صلى‌الله‌عليه‌وآله‌وسلم</w:t>
      </w:r>
      <w:r w:rsidRPr="00067003">
        <w:rPr>
          <w:rtl/>
        </w:rPr>
        <w:t xml:space="preserve"> يقول: أوصي من آمن بي وصدقني بالولاية لعلي، فإنه من تولاه تولاني، ومن تولاني تولى الله، ومن أحبه أحبني، ومن أحبني أحب الله، ومن أبغضه أبغضني، ومن أبغضني فقد أبغض الله (</w:t>
      </w:r>
      <w:r>
        <w:rPr>
          <w:rtl/>
        </w:rPr>
        <w:t>عزّوجلّ</w:t>
      </w:r>
      <w:r w:rsidRPr="00067003">
        <w:rPr>
          <w:rtl/>
        </w:rPr>
        <w:t xml:space="preserve">). </w:t>
      </w:r>
    </w:p>
    <w:p w:rsidR="00ED24C1" w:rsidRPr="00067003" w:rsidRDefault="00ED24C1" w:rsidP="00ED24C1">
      <w:pPr>
        <w:pStyle w:val="libNormal"/>
        <w:rPr>
          <w:rtl/>
        </w:rPr>
      </w:pPr>
      <w:bookmarkStart w:id="565" w:name="_Toc356989361"/>
      <w:r w:rsidRPr="00B12DF9">
        <w:rPr>
          <w:rStyle w:val="Heading2Char"/>
          <w:rtl/>
        </w:rPr>
        <w:t>438</w:t>
      </w:r>
      <w:r w:rsidR="003E5577">
        <w:rPr>
          <w:rStyle w:val="Heading2Char"/>
          <w:rtl/>
        </w:rPr>
        <w:t>/</w:t>
      </w:r>
      <w:r w:rsidRPr="00B12DF9">
        <w:rPr>
          <w:rStyle w:val="Heading2Char"/>
          <w:rtl/>
        </w:rPr>
        <w:t>30 -</w:t>
      </w:r>
      <w:bookmarkEnd w:id="565"/>
      <w:r>
        <w:rPr>
          <w:rtl/>
        </w:rPr>
        <w:t xml:space="preserve"> أبو</w:t>
      </w:r>
      <w:r w:rsidRPr="00067003">
        <w:rPr>
          <w:rtl/>
        </w:rPr>
        <w:t xml:space="preserve">العباس، قال: </w:t>
      </w:r>
      <w:r>
        <w:rPr>
          <w:rtl/>
        </w:rPr>
        <w:t>حدّثنا</w:t>
      </w:r>
      <w:r w:rsidRPr="00067003">
        <w:rPr>
          <w:rtl/>
        </w:rPr>
        <w:t xml:space="preserve"> يعقوب بن يوسف بن زياد، قال: </w:t>
      </w:r>
      <w:r>
        <w:rPr>
          <w:rtl/>
        </w:rPr>
        <w:t>حدّثنا</w:t>
      </w:r>
      <w:r w:rsidRPr="00067003">
        <w:rPr>
          <w:rtl/>
        </w:rPr>
        <w:t xml:space="preserve"> </w:t>
      </w:r>
      <w:r>
        <w:rPr>
          <w:rtl/>
        </w:rPr>
        <w:t>محمّد</w:t>
      </w:r>
      <w:r w:rsidRPr="00067003">
        <w:rPr>
          <w:rtl/>
        </w:rPr>
        <w:t xml:space="preserve"> بن إسحاق بن عمار، قال: </w:t>
      </w:r>
      <w:r>
        <w:rPr>
          <w:rtl/>
        </w:rPr>
        <w:t>حدّثنا</w:t>
      </w:r>
      <w:r w:rsidRPr="00067003">
        <w:rPr>
          <w:rtl/>
        </w:rPr>
        <w:t xml:space="preserve"> هلال</w:t>
      </w:r>
      <w:r>
        <w:rPr>
          <w:rtl/>
        </w:rPr>
        <w:t xml:space="preserve"> أبو</w:t>
      </w:r>
      <w:r w:rsidRPr="00067003">
        <w:rPr>
          <w:rtl/>
        </w:rPr>
        <w:t xml:space="preserve">أيوب الصيرفي، قال: سمعت عطية العوفي يذكر أنه سأل أبا سعيد الخدري عن قول الله (تعالى): </w:t>
      </w:r>
      <w:r w:rsidR="00871C06" w:rsidRPr="00871C06">
        <w:rPr>
          <w:rStyle w:val="libAlaemChar"/>
          <w:rFonts w:hint="cs"/>
          <w:rtl/>
        </w:rPr>
        <w:t>(</w:t>
      </w:r>
      <w:r w:rsidRPr="00521F46">
        <w:rPr>
          <w:rStyle w:val="libAieChar"/>
          <w:rtl/>
        </w:rPr>
        <w:t xml:space="preserve"> إِنَّمَا يُرِيدُ اللَّـهُ لِيُذْهِبَ عَنكُمُ الرِّجْسَ أَهْلَ الْبَيْتِ وَيُطَهِّرَكُمْ تَطْهِيرًا </w:t>
      </w:r>
      <w:r w:rsidR="00871C06" w:rsidRPr="00871C06">
        <w:rPr>
          <w:rStyle w:val="libAlaemChar"/>
          <w:rFonts w:hint="cs"/>
          <w:rtl/>
        </w:rPr>
        <w:t>)</w:t>
      </w:r>
      <w:r w:rsidRPr="00067003">
        <w:rPr>
          <w:rtl/>
        </w:rPr>
        <w:t xml:space="preserve"> </w:t>
      </w:r>
      <w:r w:rsidRPr="00063C0F">
        <w:rPr>
          <w:rStyle w:val="libFootnotenumChar"/>
          <w:rtl/>
        </w:rPr>
        <w:t>(3)</w:t>
      </w:r>
      <w:r w:rsidRPr="00067003">
        <w:rPr>
          <w:rtl/>
        </w:rPr>
        <w:t xml:space="preserve"> فأخبره أنها نزلت في رسول</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صفن الرجل: صف قدميه. </w:t>
      </w:r>
    </w:p>
    <w:p w:rsidR="00ED24C1" w:rsidRDefault="00ED24C1" w:rsidP="00ED24C1">
      <w:pPr>
        <w:pStyle w:val="libFootnote0"/>
        <w:rPr>
          <w:rtl/>
        </w:rPr>
      </w:pPr>
      <w:r w:rsidRPr="00067003">
        <w:rPr>
          <w:rtl/>
        </w:rPr>
        <w:t xml:space="preserve">(2) تقدم في الحديث: 26 والحديث: 184. </w:t>
      </w:r>
    </w:p>
    <w:p w:rsidR="00ED24C1" w:rsidRPr="00067003" w:rsidRDefault="00ED24C1" w:rsidP="00ED24C1">
      <w:pPr>
        <w:pStyle w:val="libFootnote0"/>
        <w:rPr>
          <w:rtl/>
        </w:rPr>
      </w:pPr>
      <w:r w:rsidRPr="00067003">
        <w:rPr>
          <w:rtl/>
        </w:rPr>
        <w:t>(3) سورة الاحزاب 33: 33.</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 xml:space="preserve">الله </w:t>
      </w:r>
      <w:r w:rsidR="003E5577" w:rsidRPr="003E5577">
        <w:rPr>
          <w:rStyle w:val="libAlaemChar"/>
          <w:rtl/>
        </w:rPr>
        <w:t>صلى‌الله‌عليه‌وآله‌وسلم</w:t>
      </w:r>
      <w:r w:rsidRPr="00067003">
        <w:rPr>
          <w:rtl/>
        </w:rPr>
        <w:t xml:space="preserve"> وعلي وفاطمة والحسن والحسين </w:t>
      </w:r>
      <w:r w:rsidR="003E5577" w:rsidRPr="003E5577">
        <w:rPr>
          <w:rStyle w:val="libAlaemChar"/>
          <w:rtl/>
        </w:rPr>
        <w:t>عليهم‌السلام</w:t>
      </w:r>
      <w:r w:rsidRPr="00067003">
        <w:rPr>
          <w:rtl/>
        </w:rPr>
        <w:t xml:space="preserve">. </w:t>
      </w:r>
    </w:p>
    <w:p w:rsidR="00ED24C1" w:rsidRDefault="00ED24C1" w:rsidP="00ED24C1">
      <w:pPr>
        <w:pStyle w:val="libNormal"/>
        <w:rPr>
          <w:rtl/>
        </w:rPr>
      </w:pPr>
      <w:bookmarkStart w:id="566" w:name="_Toc356989362"/>
      <w:r w:rsidRPr="00B12DF9">
        <w:rPr>
          <w:rStyle w:val="Heading2Char"/>
          <w:rtl/>
        </w:rPr>
        <w:t>439</w:t>
      </w:r>
      <w:r w:rsidR="003E5577">
        <w:rPr>
          <w:rStyle w:val="Heading2Char"/>
          <w:rtl/>
        </w:rPr>
        <w:t>/</w:t>
      </w:r>
      <w:r w:rsidRPr="00B12DF9">
        <w:rPr>
          <w:rStyle w:val="Heading2Char"/>
          <w:rtl/>
        </w:rPr>
        <w:t>31 -</w:t>
      </w:r>
      <w:bookmarkEnd w:id="566"/>
      <w:r>
        <w:rPr>
          <w:rtl/>
        </w:rPr>
        <w:t xml:space="preserve"> أبو</w:t>
      </w:r>
      <w:r w:rsidRPr="00067003">
        <w:rPr>
          <w:rtl/>
        </w:rPr>
        <w:t xml:space="preserve">العباس، قال: </w:t>
      </w:r>
      <w:r>
        <w:rPr>
          <w:rtl/>
        </w:rPr>
        <w:t>حدّثنا</w:t>
      </w:r>
      <w:r w:rsidRPr="00067003">
        <w:rPr>
          <w:rtl/>
        </w:rPr>
        <w:t xml:space="preserve"> </w:t>
      </w:r>
      <w:r>
        <w:rPr>
          <w:rtl/>
        </w:rPr>
        <w:t>محمّد</w:t>
      </w:r>
      <w:r w:rsidRPr="00067003">
        <w:rPr>
          <w:rtl/>
        </w:rPr>
        <w:t xml:space="preserve"> بن سليمان بن بزيع، قال: </w:t>
      </w:r>
      <w:r>
        <w:rPr>
          <w:rtl/>
        </w:rPr>
        <w:t>حدّثنا</w:t>
      </w:r>
      <w:r w:rsidRPr="00067003">
        <w:rPr>
          <w:rtl/>
        </w:rPr>
        <w:t xml:space="preserve"> نصر، قال: </w:t>
      </w:r>
      <w:r>
        <w:rPr>
          <w:rtl/>
        </w:rPr>
        <w:t>حدّثنا</w:t>
      </w:r>
      <w:r w:rsidRPr="00067003">
        <w:rPr>
          <w:rtl/>
        </w:rPr>
        <w:t xml:space="preserve"> شريك، عن إسماعيل المكي، عن سليمان الاحول، عن أبي رافع، قال: بعث</w:t>
      </w:r>
      <w:r>
        <w:rPr>
          <w:rtl/>
        </w:rPr>
        <w:t xml:space="preserve"> النبيّ </w:t>
      </w:r>
      <w:r w:rsidR="003E5577" w:rsidRPr="003E5577">
        <w:rPr>
          <w:rStyle w:val="libAlaemChar"/>
          <w:rtl/>
        </w:rPr>
        <w:t>صلى‌الله‌عليه‌وآله‌وسلم</w:t>
      </w:r>
      <w:r w:rsidRPr="00067003">
        <w:rPr>
          <w:rtl/>
        </w:rPr>
        <w:t xml:space="preserve"> عمر ساعيا على الصدقة، فأتى العباس يطلب صدقة ماله، فأتى</w:t>
      </w:r>
      <w:r>
        <w:rPr>
          <w:rtl/>
        </w:rPr>
        <w:t xml:space="preserve"> النبيّ </w:t>
      </w:r>
      <w:r w:rsidR="003E5577" w:rsidRPr="003E5577">
        <w:rPr>
          <w:rStyle w:val="libAlaemChar"/>
          <w:rtl/>
        </w:rPr>
        <w:t>صلى‌الله‌عليه‌وآله‌وسلم</w:t>
      </w:r>
      <w:r w:rsidRPr="00067003">
        <w:rPr>
          <w:rtl/>
        </w:rPr>
        <w:t xml:space="preserve"> وذكر ذلك له، فقال له</w:t>
      </w:r>
      <w:r>
        <w:rPr>
          <w:rtl/>
        </w:rPr>
        <w:t xml:space="preserve"> النبيّ </w:t>
      </w:r>
      <w:r w:rsidR="003E5577" w:rsidRPr="003E5577">
        <w:rPr>
          <w:rStyle w:val="libAlaemChar"/>
          <w:rtl/>
        </w:rPr>
        <w:t>صلى‌الله‌عليه‌وآله‌وسلم</w:t>
      </w:r>
      <w:r w:rsidRPr="00067003">
        <w:rPr>
          <w:rtl/>
        </w:rPr>
        <w:t xml:space="preserve">: يا عمر، أما علمت أن عم الرجل صنو أبيه، إن العباس أسلفنا صدقتة للعام عام أول. </w:t>
      </w:r>
    </w:p>
    <w:p w:rsidR="00ED24C1" w:rsidRDefault="00ED24C1" w:rsidP="00ED24C1">
      <w:pPr>
        <w:pStyle w:val="libNormal"/>
        <w:rPr>
          <w:rtl/>
        </w:rPr>
      </w:pPr>
      <w:bookmarkStart w:id="567" w:name="_Toc356989363"/>
      <w:r w:rsidRPr="00B12DF9">
        <w:rPr>
          <w:rStyle w:val="Heading2Char"/>
          <w:rtl/>
        </w:rPr>
        <w:t>440</w:t>
      </w:r>
      <w:r w:rsidR="003E5577">
        <w:rPr>
          <w:rStyle w:val="Heading2Char"/>
          <w:rtl/>
        </w:rPr>
        <w:t>/</w:t>
      </w:r>
      <w:r w:rsidRPr="00B12DF9">
        <w:rPr>
          <w:rStyle w:val="Heading2Char"/>
          <w:rtl/>
        </w:rPr>
        <w:t>32 -</w:t>
      </w:r>
      <w:bookmarkEnd w:id="567"/>
      <w:r>
        <w:rPr>
          <w:rtl/>
        </w:rPr>
        <w:t xml:space="preserve"> أبو</w:t>
      </w:r>
      <w:r w:rsidRPr="00067003">
        <w:rPr>
          <w:rtl/>
        </w:rPr>
        <w:t xml:space="preserve">العباس، قال: </w:t>
      </w:r>
      <w:r>
        <w:rPr>
          <w:rtl/>
        </w:rPr>
        <w:t>حدّثنا</w:t>
      </w:r>
      <w:r w:rsidRPr="00067003">
        <w:rPr>
          <w:rtl/>
        </w:rPr>
        <w:t xml:space="preserve"> </w:t>
      </w:r>
      <w:r>
        <w:rPr>
          <w:rtl/>
        </w:rPr>
        <w:t>محمّد</w:t>
      </w:r>
      <w:r w:rsidRPr="00067003">
        <w:rPr>
          <w:rtl/>
        </w:rPr>
        <w:t xml:space="preserve"> بن أحمد بن الحسن القطواني، قال: </w:t>
      </w:r>
      <w:r>
        <w:rPr>
          <w:rtl/>
        </w:rPr>
        <w:t>حدّثنا</w:t>
      </w:r>
      <w:r w:rsidRPr="00067003">
        <w:rPr>
          <w:rtl/>
        </w:rPr>
        <w:t xml:space="preserve"> عباد بن ثابت، قال: </w:t>
      </w:r>
      <w:r>
        <w:rPr>
          <w:rtl/>
        </w:rPr>
        <w:t>حدّثنا</w:t>
      </w:r>
      <w:r w:rsidRPr="00067003">
        <w:rPr>
          <w:rtl/>
        </w:rPr>
        <w:t xml:space="preserve"> </w:t>
      </w:r>
      <w:r>
        <w:rPr>
          <w:rtl/>
        </w:rPr>
        <w:t>عليّ بن</w:t>
      </w:r>
      <w:r w:rsidRPr="00067003">
        <w:rPr>
          <w:rtl/>
        </w:rPr>
        <w:t xml:space="preserve"> صالح، عن أبي إسحاق الشيباني، قال: وحدثني يحيى بن عبد الملك بن أبي غنية، وعباد بن الربيع، و</w:t>
      </w:r>
      <w:r>
        <w:rPr>
          <w:rtl/>
        </w:rPr>
        <w:t>عبدالله</w:t>
      </w:r>
      <w:r w:rsidRPr="00067003">
        <w:rPr>
          <w:rtl/>
        </w:rPr>
        <w:t xml:space="preserve"> بن أبي غنية، عن أبي إسحاق الشيباني، عن جميع بن عمير، قال: دخلت مع أمي على عائشة فذكرت لها عليا </w:t>
      </w:r>
      <w:r w:rsidR="003E5577" w:rsidRPr="003E5577">
        <w:rPr>
          <w:rStyle w:val="libAlaemChar"/>
          <w:rtl/>
        </w:rPr>
        <w:t>عليه‌السلام</w:t>
      </w:r>
      <w:r w:rsidRPr="00067003">
        <w:rPr>
          <w:rtl/>
        </w:rPr>
        <w:t xml:space="preserve">، فقالت: ما رأيت رجلا كان أحب إلى رسول الله </w:t>
      </w:r>
      <w:r w:rsidR="003E5577" w:rsidRPr="003E5577">
        <w:rPr>
          <w:rStyle w:val="libAlaemChar"/>
          <w:rtl/>
        </w:rPr>
        <w:t>صلى‌الله‌عليه‌وآله‌وسلم</w:t>
      </w:r>
      <w:r w:rsidRPr="00067003">
        <w:rPr>
          <w:rtl/>
        </w:rPr>
        <w:t xml:space="preserve"> منه، وما رأيت امرأة كانت أحب إلى رسول الله </w:t>
      </w:r>
      <w:r w:rsidR="003E5577" w:rsidRPr="003E5577">
        <w:rPr>
          <w:rStyle w:val="libAlaemChar"/>
          <w:rtl/>
        </w:rPr>
        <w:t>صلى‌الله‌عليه‌وآله‌وسلم</w:t>
      </w:r>
      <w:r w:rsidRPr="00067003">
        <w:rPr>
          <w:rtl/>
        </w:rPr>
        <w:t xml:space="preserve"> من امرأته. </w:t>
      </w:r>
    </w:p>
    <w:p w:rsidR="00ED24C1" w:rsidRDefault="00ED24C1" w:rsidP="00ED24C1">
      <w:pPr>
        <w:pStyle w:val="libNormal"/>
        <w:rPr>
          <w:rtl/>
        </w:rPr>
      </w:pPr>
      <w:bookmarkStart w:id="568" w:name="_Toc356989364"/>
      <w:r w:rsidRPr="00B12DF9">
        <w:rPr>
          <w:rStyle w:val="Heading2Char"/>
          <w:rtl/>
        </w:rPr>
        <w:t>441</w:t>
      </w:r>
      <w:r w:rsidR="003E5577">
        <w:rPr>
          <w:rStyle w:val="Heading2Char"/>
          <w:rtl/>
        </w:rPr>
        <w:t>/</w:t>
      </w:r>
      <w:r w:rsidRPr="00B12DF9">
        <w:rPr>
          <w:rStyle w:val="Heading2Char"/>
          <w:rtl/>
        </w:rPr>
        <w:t>33 -</w:t>
      </w:r>
      <w:bookmarkEnd w:id="568"/>
      <w:r>
        <w:rPr>
          <w:rtl/>
        </w:rPr>
        <w:t xml:space="preserve"> أبو</w:t>
      </w:r>
      <w:r w:rsidRPr="00067003">
        <w:rPr>
          <w:rtl/>
        </w:rPr>
        <w:t xml:space="preserve">العباس، قال: </w:t>
      </w:r>
      <w:r>
        <w:rPr>
          <w:rtl/>
        </w:rPr>
        <w:t>حدّثنا</w:t>
      </w:r>
      <w:r w:rsidRPr="00067003">
        <w:rPr>
          <w:rtl/>
        </w:rPr>
        <w:t xml:space="preserve"> الحسن </w:t>
      </w:r>
      <w:r>
        <w:rPr>
          <w:rtl/>
        </w:rPr>
        <w:t>بن عليّ بن</w:t>
      </w:r>
      <w:r w:rsidRPr="00067003">
        <w:rPr>
          <w:rtl/>
        </w:rPr>
        <w:t xml:space="preserve"> بزيع، قال: </w:t>
      </w:r>
      <w:r>
        <w:rPr>
          <w:rtl/>
        </w:rPr>
        <w:t>حدّثنا</w:t>
      </w:r>
      <w:r w:rsidRPr="00067003">
        <w:rPr>
          <w:rtl/>
        </w:rPr>
        <w:t xml:space="preserve"> عمرو ابن إبراهيم، قال: </w:t>
      </w:r>
      <w:r>
        <w:rPr>
          <w:rtl/>
        </w:rPr>
        <w:t>حدّثنا</w:t>
      </w:r>
      <w:r w:rsidRPr="00067003">
        <w:rPr>
          <w:rtl/>
        </w:rPr>
        <w:t xml:space="preserve"> سوار بن مصعب الهمداني، عن الحكم بن عتيبة، عن يحيى ابن الجزار، عن </w:t>
      </w:r>
      <w:r>
        <w:rPr>
          <w:rtl/>
        </w:rPr>
        <w:t>عبدالله</w:t>
      </w:r>
      <w:r w:rsidRPr="00067003">
        <w:rPr>
          <w:rtl/>
        </w:rPr>
        <w:t xml:space="preserve"> بن مسعود، قال: سمعت رسول الله </w:t>
      </w:r>
      <w:r w:rsidR="003E5577" w:rsidRPr="003E5577">
        <w:rPr>
          <w:rStyle w:val="libAlaemChar"/>
          <w:rtl/>
        </w:rPr>
        <w:t>صلى‌الله‌عليه‌وآله‌وسلم</w:t>
      </w:r>
      <w:r w:rsidRPr="00067003">
        <w:rPr>
          <w:rtl/>
        </w:rPr>
        <w:t xml:space="preserve"> يقول: من زعم أنه آمن بي وبما جئت به، وهو يبغض عليا، فهو كاذب ليس بمؤمن. </w:t>
      </w:r>
    </w:p>
    <w:p w:rsidR="00ED24C1" w:rsidRDefault="00ED24C1" w:rsidP="00ED24C1">
      <w:pPr>
        <w:pStyle w:val="libNormal"/>
        <w:rPr>
          <w:rtl/>
        </w:rPr>
      </w:pPr>
      <w:bookmarkStart w:id="569" w:name="_Toc356989365"/>
      <w:r w:rsidRPr="00B12DF9">
        <w:rPr>
          <w:rStyle w:val="Heading2Char"/>
          <w:rtl/>
        </w:rPr>
        <w:t>442</w:t>
      </w:r>
      <w:r w:rsidR="003E5577">
        <w:rPr>
          <w:rStyle w:val="Heading2Char"/>
          <w:rtl/>
        </w:rPr>
        <w:t>/</w:t>
      </w:r>
      <w:r w:rsidRPr="00B12DF9">
        <w:rPr>
          <w:rStyle w:val="Heading2Char"/>
          <w:rtl/>
        </w:rPr>
        <w:t>34 -</w:t>
      </w:r>
      <w:bookmarkEnd w:id="569"/>
      <w:r>
        <w:rPr>
          <w:rtl/>
        </w:rPr>
        <w:t xml:space="preserve"> أبو</w:t>
      </w:r>
      <w:r w:rsidRPr="00067003">
        <w:rPr>
          <w:rtl/>
        </w:rPr>
        <w:t xml:space="preserve">العباس، قال: </w:t>
      </w:r>
      <w:r>
        <w:rPr>
          <w:rtl/>
        </w:rPr>
        <w:t>حدّثنا</w:t>
      </w:r>
      <w:r w:rsidRPr="00067003">
        <w:rPr>
          <w:rtl/>
        </w:rPr>
        <w:t xml:space="preserve"> </w:t>
      </w:r>
      <w:r>
        <w:rPr>
          <w:rtl/>
        </w:rPr>
        <w:t>محمّد</w:t>
      </w:r>
      <w:r w:rsidRPr="00067003">
        <w:rPr>
          <w:rtl/>
        </w:rPr>
        <w:t xml:space="preserve"> بن إسماعيل الراشدي، قال: </w:t>
      </w:r>
      <w:r>
        <w:rPr>
          <w:rtl/>
        </w:rPr>
        <w:t>حدّثنا</w:t>
      </w:r>
      <w:r w:rsidRPr="00067003">
        <w:rPr>
          <w:rtl/>
        </w:rPr>
        <w:t xml:space="preserve"> </w:t>
      </w:r>
      <w:r>
        <w:rPr>
          <w:rtl/>
        </w:rPr>
        <w:t>عليّ بن</w:t>
      </w:r>
      <w:r w:rsidRPr="00067003">
        <w:rPr>
          <w:rtl/>
        </w:rPr>
        <w:t xml:space="preserve"> ثابت العطار، قال: </w:t>
      </w:r>
      <w:r>
        <w:rPr>
          <w:rtl/>
        </w:rPr>
        <w:t>حدّثنا</w:t>
      </w:r>
      <w:r w:rsidRPr="00067003">
        <w:rPr>
          <w:rtl/>
        </w:rPr>
        <w:t xml:space="preserve"> </w:t>
      </w:r>
      <w:r>
        <w:rPr>
          <w:rtl/>
        </w:rPr>
        <w:t>عبدالله</w:t>
      </w:r>
      <w:r w:rsidRPr="00067003">
        <w:rPr>
          <w:rtl/>
        </w:rPr>
        <w:t xml:space="preserve"> بن ميسرة</w:t>
      </w:r>
      <w:r>
        <w:rPr>
          <w:rtl/>
        </w:rPr>
        <w:t xml:space="preserve"> أبو</w:t>
      </w:r>
      <w:r w:rsidRPr="00067003">
        <w:rPr>
          <w:rtl/>
        </w:rPr>
        <w:t xml:space="preserve">مريم الانصاري، عن وعدي بن ثابت، عن البراء بن عازب، قال: رأيت رسول الله </w:t>
      </w:r>
      <w:r w:rsidR="003E5577" w:rsidRPr="003E5577">
        <w:rPr>
          <w:rStyle w:val="libAlaemChar"/>
          <w:rtl/>
        </w:rPr>
        <w:t>صلى‌الله‌عليه‌وآله‌وسلم</w:t>
      </w:r>
      <w:r w:rsidRPr="00067003">
        <w:rPr>
          <w:rtl/>
        </w:rPr>
        <w:t xml:space="preserve"> حامل الحسن وهو يقول: اللهم إني أحبه فأحبه. </w:t>
      </w:r>
    </w:p>
    <w:p w:rsidR="00ED24C1" w:rsidRPr="00067003" w:rsidRDefault="00ED24C1" w:rsidP="00ED24C1">
      <w:pPr>
        <w:pStyle w:val="libNormal"/>
        <w:rPr>
          <w:rtl/>
        </w:rPr>
      </w:pPr>
      <w:bookmarkStart w:id="570" w:name="_Toc356989366"/>
      <w:r w:rsidRPr="00B12DF9">
        <w:rPr>
          <w:rStyle w:val="Heading2Char"/>
          <w:rtl/>
        </w:rPr>
        <w:t>443</w:t>
      </w:r>
      <w:r w:rsidR="003E5577">
        <w:rPr>
          <w:rStyle w:val="Heading2Char"/>
          <w:rtl/>
        </w:rPr>
        <w:t>/</w:t>
      </w:r>
      <w:r w:rsidRPr="00B12DF9">
        <w:rPr>
          <w:rStyle w:val="Heading2Char"/>
          <w:rtl/>
        </w:rPr>
        <w:t>35 -</w:t>
      </w:r>
      <w:bookmarkEnd w:id="570"/>
      <w:r>
        <w:rPr>
          <w:rtl/>
        </w:rPr>
        <w:t xml:space="preserve"> أبو</w:t>
      </w:r>
      <w:r w:rsidRPr="00067003">
        <w:rPr>
          <w:rtl/>
        </w:rPr>
        <w:t xml:space="preserve">العباس، قال: </w:t>
      </w:r>
      <w:r>
        <w:rPr>
          <w:rtl/>
        </w:rPr>
        <w:t>حدّثنا</w:t>
      </w:r>
      <w:r w:rsidRPr="00067003">
        <w:rPr>
          <w:rtl/>
        </w:rPr>
        <w:t xml:space="preserve"> الحسن </w:t>
      </w:r>
      <w:r>
        <w:rPr>
          <w:rtl/>
        </w:rPr>
        <w:t>بن عليّ بن</w:t>
      </w:r>
      <w:r w:rsidRPr="00067003">
        <w:rPr>
          <w:rtl/>
        </w:rPr>
        <w:t xml:space="preserve"> عفان، قال: </w:t>
      </w:r>
      <w:r>
        <w:rPr>
          <w:rtl/>
        </w:rPr>
        <w:t>حدّثنا</w:t>
      </w:r>
      <w:r w:rsidRPr="00067003">
        <w:rPr>
          <w:rtl/>
        </w:rPr>
        <w:t xml:space="preserve"> الحسن - يعني ابن عطية -، قال: </w:t>
      </w:r>
      <w:r>
        <w:rPr>
          <w:rtl/>
        </w:rPr>
        <w:t>حدّثنا</w:t>
      </w:r>
      <w:r w:rsidRPr="00067003">
        <w:rPr>
          <w:rtl/>
        </w:rPr>
        <w:t xml:space="preserve"> سعاد، عن </w:t>
      </w:r>
      <w:r>
        <w:rPr>
          <w:rtl/>
        </w:rPr>
        <w:t>عبدالله</w:t>
      </w:r>
      <w:r w:rsidRPr="00067003">
        <w:rPr>
          <w:rtl/>
        </w:rPr>
        <w:t xml:space="preserve"> بن عطاء، عن </w:t>
      </w:r>
      <w:r>
        <w:rPr>
          <w:rtl/>
        </w:rPr>
        <w:t>عبدالله</w:t>
      </w:r>
      <w:r w:rsidRPr="00067003">
        <w:rPr>
          <w:rtl/>
        </w:rPr>
        <w:t xml:space="preserve"> بن بريدة، عن أبيه، قال: بعث رسول الله </w:t>
      </w:r>
      <w:r w:rsidR="003E5577" w:rsidRPr="003E5577">
        <w:rPr>
          <w:rStyle w:val="libAlaemChar"/>
          <w:rtl/>
        </w:rPr>
        <w:t>صلى‌الله‌عليه‌وآله‌وسلم</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وخالد</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ابن الوليد كل واحد منهما وحده، وجمعهما فقال: إذا اجتمعتما فعليكم علي. قال: فأخذنا يمينا أو يسارا. قال: وأخذ </w:t>
      </w:r>
      <w:r>
        <w:rPr>
          <w:rtl/>
        </w:rPr>
        <w:t xml:space="preserve">عليّ </w:t>
      </w:r>
      <w:r w:rsidR="003E5577" w:rsidRPr="003E5577">
        <w:rPr>
          <w:rStyle w:val="libAlaemChar"/>
          <w:rtl/>
        </w:rPr>
        <w:t>عليه‌السلام</w:t>
      </w:r>
      <w:r w:rsidRPr="00067003">
        <w:rPr>
          <w:rtl/>
        </w:rPr>
        <w:t xml:space="preserve"> فأبعد فأصاب سبيا فأخذ جارية من الخمس. </w:t>
      </w:r>
    </w:p>
    <w:p w:rsidR="00ED24C1" w:rsidRDefault="00ED24C1" w:rsidP="00ED24C1">
      <w:pPr>
        <w:pStyle w:val="libNormal"/>
        <w:rPr>
          <w:rtl/>
        </w:rPr>
      </w:pPr>
      <w:r w:rsidRPr="00067003">
        <w:rPr>
          <w:rtl/>
        </w:rPr>
        <w:t>قال بريدة: وكنت أشد الناس بغضا ل</w:t>
      </w:r>
      <w:r>
        <w:rPr>
          <w:rtl/>
        </w:rPr>
        <w:t xml:space="preserve">عليّ </w:t>
      </w:r>
      <w:r w:rsidR="003E5577" w:rsidRPr="003E5577">
        <w:rPr>
          <w:rStyle w:val="libAlaemChar"/>
          <w:rtl/>
        </w:rPr>
        <w:t>عليه‌السلام</w:t>
      </w:r>
      <w:r w:rsidRPr="00067003">
        <w:rPr>
          <w:rtl/>
        </w:rPr>
        <w:t xml:space="preserve"> وقد علم ذلك خالد بن الوليد، فأتى رجل خالدا فأخبره أنه أخذ جارية من الخمس، فقال: ما هذا</w:t>
      </w:r>
      <w:r>
        <w:rPr>
          <w:rtl/>
        </w:rPr>
        <w:t>؟</w:t>
      </w:r>
      <w:r w:rsidRPr="00067003">
        <w:rPr>
          <w:rtl/>
        </w:rPr>
        <w:t xml:space="preserve"> ثم جاء آخر، ثم أتى آخر، ثم تتابعت الاخبار على ذلك، فدعاني خالد فقال: يا بريدة، قد عرفت الذي صنع، فانطلق بكتابي هذا إلى رسول الله </w:t>
      </w:r>
      <w:r w:rsidR="003E5577" w:rsidRPr="003E5577">
        <w:rPr>
          <w:rStyle w:val="libAlaemChar"/>
          <w:rtl/>
        </w:rPr>
        <w:t>صلى‌الله‌عليه‌وآله‌وسلم</w:t>
      </w:r>
      <w:r w:rsidRPr="00067003">
        <w:rPr>
          <w:rtl/>
        </w:rPr>
        <w:t xml:space="preserve"> فأخبره، وكتب إليه، فانطلقت بكتابه</w:t>
      </w:r>
      <w:r>
        <w:rPr>
          <w:rtl/>
        </w:rPr>
        <w:t xml:space="preserve"> حتّى </w:t>
      </w:r>
      <w:r w:rsidRPr="00067003">
        <w:rPr>
          <w:rtl/>
        </w:rPr>
        <w:t xml:space="preserve">دخلت على رسول الله </w:t>
      </w:r>
      <w:r w:rsidR="003E5577" w:rsidRPr="003E5577">
        <w:rPr>
          <w:rStyle w:val="libAlaemChar"/>
          <w:rtl/>
        </w:rPr>
        <w:t>صلى‌الله‌عليه‌وآله‌وسلم</w:t>
      </w:r>
      <w:r w:rsidRPr="00067003">
        <w:rPr>
          <w:rtl/>
        </w:rPr>
        <w:t xml:space="preserve"> وأخذ الكتاب فأمسكه بشماله، وكان كما قال الله (</w:t>
      </w:r>
      <w:r>
        <w:rPr>
          <w:rtl/>
        </w:rPr>
        <w:t>عزّوجلّ</w:t>
      </w:r>
      <w:r w:rsidRPr="00067003">
        <w:rPr>
          <w:rtl/>
        </w:rPr>
        <w:t>) لا يكتب ولا يقرأ، وكنت رجلا إذا تكلمت طأطأت رأسي</w:t>
      </w:r>
      <w:r>
        <w:rPr>
          <w:rtl/>
        </w:rPr>
        <w:t xml:space="preserve"> حتّى </w:t>
      </w:r>
      <w:r w:rsidRPr="00067003">
        <w:rPr>
          <w:rtl/>
        </w:rPr>
        <w:t>أفرغ من حاجتي، فطأطأت أو فتكلمت، فوقعت في علي</w:t>
      </w:r>
      <w:r>
        <w:rPr>
          <w:rtl/>
        </w:rPr>
        <w:t xml:space="preserve"> حتّى </w:t>
      </w:r>
      <w:r w:rsidRPr="00067003">
        <w:rPr>
          <w:rtl/>
        </w:rPr>
        <w:t xml:space="preserve">فرغت، ثم رفعت رأسي فرأيت رسول الله </w:t>
      </w:r>
      <w:r w:rsidR="003E5577" w:rsidRPr="003E5577">
        <w:rPr>
          <w:rStyle w:val="libAlaemChar"/>
          <w:rtl/>
        </w:rPr>
        <w:t>صلى‌الله‌عليه‌وآله‌وسلم</w:t>
      </w:r>
      <w:r w:rsidRPr="00067003">
        <w:rPr>
          <w:rtl/>
        </w:rPr>
        <w:t xml:space="preserve"> قد غضب غضبا شديدا لم أره غضب مثله قط إلا يوم قريظة والنضير، فنظر إلي فقال: يا بريدة، إن عليا وليكم بعدي، فأحب عليا فإنما يفعل ما يؤمر. قال: فقمت وما أحد من الناس أحب إلي منه. وقال </w:t>
      </w:r>
      <w:r>
        <w:rPr>
          <w:rtl/>
        </w:rPr>
        <w:t>عبدالله</w:t>
      </w:r>
      <w:r w:rsidRPr="00067003">
        <w:rPr>
          <w:rtl/>
        </w:rPr>
        <w:t xml:space="preserve"> بن عطاء: حدثت بذلك أبا حرب بن سويد بن غفلة، فقال: كتمك </w:t>
      </w:r>
      <w:r>
        <w:rPr>
          <w:rtl/>
        </w:rPr>
        <w:t>عبدالله</w:t>
      </w:r>
      <w:r w:rsidRPr="00067003">
        <w:rPr>
          <w:rtl/>
        </w:rPr>
        <w:t xml:space="preserve"> بن بريدة بعض الحديث أن رسول الله </w:t>
      </w:r>
      <w:r w:rsidR="003E5577" w:rsidRPr="003E5577">
        <w:rPr>
          <w:rStyle w:val="libAlaemChar"/>
          <w:rtl/>
        </w:rPr>
        <w:t>صلى‌الله‌عليه‌وآله‌وسلم</w:t>
      </w:r>
      <w:r w:rsidRPr="00067003">
        <w:rPr>
          <w:rtl/>
        </w:rPr>
        <w:t xml:space="preserve"> قال له: أنافقت بعدي يا بريدة</w:t>
      </w:r>
      <w:r>
        <w:rPr>
          <w:rtl/>
        </w:rPr>
        <w:t>؟</w:t>
      </w:r>
      <w:r w:rsidRPr="00067003">
        <w:rPr>
          <w:rtl/>
        </w:rPr>
        <w:t xml:space="preserve"> </w:t>
      </w:r>
    </w:p>
    <w:p w:rsidR="00ED24C1" w:rsidRDefault="00ED24C1" w:rsidP="00ED24C1">
      <w:pPr>
        <w:pStyle w:val="libNormal"/>
        <w:rPr>
          <w:rtl/>
        </w:rPr>
      </w:pPr>
      <w:bookmarkStart w:id="571" w:name="_Toc356989367"/>
      <w:r w:rsidRPr="00B12DF9">
        <w:rPr>
          <w:rStyle w:val="Heading2Char"/>
          <w:rtl/>
        </w:rPr>
        <w:t>444</w:t>
      </w:r>
      <w:r w:rsidR="003E5577">
        <w:rPr>
          <w:rStyle w:val="Heading2Char"/>
          <w:rtl/>
        </w:rPr>
        <w:t>/</w:t>
      </w:r>
      <w:r w:rsidRPr="00B12DF9">
        <w:rPr>
          <w:rStyle w:val="Heading2Char"/>
          <w:rtl/>
        </w:rPr>
        <w:t>36 -</w:t>
      </w:r>
      <w:bookmarkEnd w:id="571"/>
      <w:r>
        <w:rPr>
          <w:rtl/>
        </w:rPr>
        <w:t xml:space="preserve"> أبو</w:t>
      </w:r>
      <w:r w:rsidRPr="00067003">
        <w:rPr>
          <w:rtl/>
        </w:rPr>
        <w:t xml:space="preserve">العباس، قال: </w:t>
      </w:r>
      <w:r>
        <w:rPr>
          <w:rtl/>
        </w:rPr>
        <w:t>حدّثنا</w:t>
      </w:r>
      <w:r w:rsidRPr="00067003">
        <w:rPr>
          <w:rtl/>
        </w:rPr>
        <w:t xml:space="preserve"> </w:t>
      </w:r>
      <w:r>
        <w:rPr>
          <w:rtl/>
        </w:rPr>
        <w:t>محمّد</w:t>
      </w:r>
      <w:r w:rsidRPr="00067003">
        <w:rPr>
          <w:rtl/>
        </w:rPr>
        <w:t xml:space="preserve"> بن أحمد بن الحسن القطواني، قال: </w:t>
      </w:r>
      <w:r>
        <w:rPr>
          <w:rtl/>
        </w:rPr>
        <w:t>حدّثنا</w:t>
      </w:r>
      <w:r w:rsidRPr="00067003">
        <w:rPr>
          <w:rtl/>
        </w:rPr>
        <w:t xml:space="preserve"> مخلد بن شداد، قال: </w:t>
      </w:r>
      <w:r>
        <w:rPr>
          <w:rtl/>
        </w:rPr>
        <w:t>حدّثنا</w:t>
      </w:r>
      <w:r w:rsidRPr="00067003">
        <w:rPr>
          <w:rtl/>
        </w:rPr>
        <w:t xml:space="preserve"> </w:t>
      </w:r>
      <w:r>
        <w:rPr>
          <w:rtl/>
        </w:rPr>
        <w:t>محمّد</w:t>
      </w:r>
      <w:r w:rsidRPr="00067003">
        <w:rPr>
          <w:rtl/>
        </w:rPr>
        <w:t xml:space="preserve"> بن عبيدالله، عن أبي سخيلة، قال: حججت أنا وسلمان فنزلنا بأبي ذر، فكنا عنده ما شاء الله، فلما حان منا خفوف قلت: </w:t>
      </w:r>
      <w:r w:rsidRPr="00BB306D">
        <w:rPr>
          <w:rStyle w:val="libBold1Char"/>
          <w:rtl/>
        </w:rPr>
        <w:t>يا أباذرّ،</w:t>
      </w:r>
      <w:r>
        <w:rPr>
          <w:rtl/>
        </w:rPr>
        <w:t xml:space="preserve"> </w:t>
      </w:r>
      <w:r w:rsidRPr="00067003">
        <w:rPr>
          <w:rtl/>
        </w:rPr>
        <w:t>إني أرى أمورا قد حدثت، وأنا خائف أن يكون في الناس اختلاف، فإن كان ذلك، فما تأمرني</w:t>
      </w:r>
      <w:r>
        <w:rPr>
          <w:rtl/>
        </w:rPr>
        <w:t>؟</w:t>
      </w:r>
      <w:r w:rsidRPr="00067003">
        <w:rPr>
          <w:rtl/>
        </w:rPr>
        <w:t xml:space="preserve"> قال: الزم كتاب الله و</w:t>
      </w:r>
      <w:r>
        <w:rPr>
          <w:rtl/>
        </w:rPr>
        <w:t>عليّ بن</w:t>
      </w:r>
      <w:r w:rsidRPr="00067003">
        <w:rPr>
          <w:rtl/>
        </w:rPr>
        <w:t xml:space="preserve"> أبي طالب </w:t>
      </w:r>
      <w:r w:rsidR="003E5577" w:rsidRPr="003E5577">
        <w:rPr>
          <w:rStyle w:val="libAlaemChar"/>
          <w:rtl/>
        </w:rPr>
        <w:t>عليه‌السلام</w:t>
      </w:r>
      <w:r w:rsidRPr="00067003">
        <w:rPr>
          <w:rtl/>
        </w:rPr>
        <w:t xml:space="preserve">، واشهد أني سمعت رسول الله </w:t>
      </w:r>
      <w:r w:rsidR="003E5577" w:rsidRPr="003E5577">
        <w:rPr>
          <w:rStyle w:val="libAlaemChar"/>
          <w:rtl/>
        </w:rPr>
        <w:t>صلى‌الله‌عليه‌وآله‌وسلم</w:t>
      </w:r>
      <w:r w:rsidRPr="00067003">
        <w:rPr>
          <w:rtl/>
        </w:rPr>
        <w:t xml:space="preserve"> يقول. علي أول من آمن بي، وأول من يصافحني يوم القيامة، وهو الصديق الاكبر، وهو الفاروق يفرق بين الحق والباطل. </w:t>
      </w:r>
    </w:p>
    <w:p w:rsidR="00ED24C1" w:rsidRPr="00067003" w:rsidRDefault="00ED24C1" w:rsidP="00ED24C1">
      <w:pPr>
        <w:pStyle w:val="libNormal"/>
        <w:rPr>
          <w:rtl/>
        </w:rPr>
      </w:pPr>
      <w:bookmarkStart w:id="572" w:name="_Toc356989368"/>
      <w:r w:rsidRPr="00B12DF9">
        <w:rPr>
          <w:rStyle w:val="Heading2Char"/>
          <w:rtl/>
        </w:rPr>
        <w:t>445</w:t>
      </w:r>
      <w:r w:rsidR="003E5577">
        <w:rPr>
          <w:rStyle w:val="Heading2Char"/>
          <w:rtl/>
        </w:rPr>
        <w:t>/</w:t>
      </w:r>
      <w:r w:rsidRPr="00B12DF9">
        <w:rPr>
          <w:rStyle w:val="Heading2Char"/>
          <w:rtl/>
        </w:rPr>
        <w:t>37 -</w:t>
      </w:r>
      <w:bookmarkEnd w:id="572"/>
      <w:r w:rsidRPr="00067003">
        <w:rPr>
          <w:rtl/>
        </w:rPr>
        <w:t xml:space="preserve"> أخبرنا</w:t>
      </w:r>
      <w:r>
        <w:rPr>
          <w:rtl/>
        </w:rPr>
        <w:t xml:space="preserve"> أبو</w:t>
      </w:r>
      <w:r w:rsidRPr="00067003">
        <w:rPr>
          <w:rtl/>
        </w:rPr>
        <w:t>عمر، قال: أخبرنا</w:t>
      </w:r>
      <w:r>
        <w:rPr>
          <w:rtl/>
        </w:rPr>
        <w:t xml:space="preserve"> أبو</w:t>
      </w:r>
      <w:r w:rsidRPr="00067003">
        <w:rPr>
          <w:rtl/>
        </w:rPr>
        <w:t xml:space="preserve">العباس، قال: </w:t>
      </w:r>
      <w:r>
        <w:rPr>
          <w:rtl/>
        </w:rPr>
        <w:t>حدّثنا</w:t>
      </w:r>
      <w:r w:rsidRPr="00067003">
        <w:rPr>
          <w:rtl/>
        </w:rPr>
        <w:t xml:space="preserve"> فضل بن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يوسف، قال: </w:t>
      </w:r>
      <w:r>
        <w:rPr>
          <w:rtl/>
        </w:rPr>
        <w:t>حدّثنا</w:t>
      </w:r>
      <w:r w:rsidRPr="00067003">
        <w:rPr>
          <w:rtl/>
        </w:rPr>
        <w:t xml:space="preserve"> </w:t>
      </w:r>
      <w:r>
        <w:rPr>
          <w:rtl/>
        </w:rPr>
        <w:t>محمّد</w:t>
      </w:r>
      <w:r w:rsidRPr="00067003">
        <w:rPr>
          <w:rtl/>
        </w:rPr>
        <w:t xml:space="preserve"> بن عكاشة، قال: </w:t>
      </w:r>
      <w:r>
        <w:rPr>
          <w:rtl/>
        </w:rPr>
        <w:t>حدّثنا</w:t>
      </w:r>
      <w:r w:rsidRPr="00067003">
        <w:rPr>
          <w:rtl/>
        </w:rPr>
        <w:t xml:space="preserve"> أبوالمغرا حميد بن المثنى، عن منصور بن حازم، عن حبيب بن أبي ثابت، عن سعيد بن جبير، عن ابن عباس، قال: قال عمر: علي أقضانا. </w:t>
      </w:r>
    </w:p>
    <w:p w:rsidR="00ED24C1" w:rsidRDefault="00ED24C1" w:rsidP="00ED24C1">
      <w:pPr>
        <w:pStyle w:val="libNormal"/>
        <w:rPr>
          <w:rtl/>
        </w:rPr>
      </w:pPr>
      <w:bookmarkStart w:id="573" w:name="_Toc356989369"/>
      <w:r w:rsidRPr="00B12DF9">
        <w:rPr>
          <w:rStyle w:val="Heading2Char"/>
          <w:rtl/>
        </w:rPr>
        <w:t>446</w:t>
      </w:r>
      <w:r w:rsidR="003E5577">
        <w:rPr>
          <w:rStyle w:val="Heading2Char"/>
          <w:rtl/>
        </w:rPr>
        <w:t>/</w:t>
      </w:r>
      <w:r w:rsidRPr="00B12DF9">
        <w:rPr>
          <w:rStyle w:val="Heading2Char"/>
          <w:rtl/>
        </w:rPr>
        <w:t>38 -</w:t>
      </w:r>
      <w:bookmarkEnd w:id="573"/>
      <w:r w:rsidRPr="00067003">
        <w:rPr>
          <w:rtl/>
        </w:rPr>
        <w:t xml:space="preserve"> أخبرنا</w:t>
      </w:r>
      <w:r>
        <w:rPr>
          <w:rtl/>
        </w:rPr>
        <w:t xml:space="preserve"> أبو</w:t>
      </w:r>
      <w:r w:rsidRPr="00067003">
        <w:rPr>
          <w:rtl/>
        </w:rPr>
        <w:t xml:space="preserve">عمر، قال: أخبرنا، أحمد بن </w:t>
      </w:r>
      <w:r>
        <w:rPr>
          <w:rtl/>
        </w:rPr>
        <w:t>محمّد</w:t>
      </w:r>
      <w:r w:rsidRPr="00067003">
        <w:rPr>
          <w:rtl/>
        </w:rPr>
        <w:t xml:space="preserve">، قال: </w:t>
      </w:r>
      <w:r>
        <w:rPr>
          <w:rtl/>
        </w:rPr>
        <w:t>حدّثنا</w:t>
      </w:r>
      <w:r w:rsidRPr="00067003">
        <w:rPr>
          <w:rtl/>
        </w:rPr>
        <w:t xml:space="preserve"> يحيى ابن زكريا بن شيبان، قال: </w:t>
      </w:r>
      <w:r>
        <w:rPr>
          <w:rtl/>
        </w:rPr>
        <w:t>حدّثنا</w:t>
      </w:r>
      <w:r w:rsidRPr="00067003">
        <w:rPr>
          <w:rtl/>
        </w:rPr>
        <w:t xml:space="preserve"> أرطاة بن حبيب، قال: </w:t>
      </w:r>
      <w:r>
        <w:rPr>
          <w:rtl/>
        </w:rPr>
        <w:t>حدّثنا</w:t>
      </w:r>
      <w:r w:rsidRPr="00067003">
        <w:rPr>
          <w:rtl/>
        </w:rPr>
        <w:t xml:space="preserve"> أيوب بن واقد، عن يونس بن خباب، عن أبي - حازم، عن أبي هريرة، قال: سمعت رسول الله </w:t>
      </w:r>
      <w:r w:rsidR="003E5577" w:rsidRPr="003E5577">
        <w:rPr>
          <w:rStyle w:val="libAlaemChar"/>
          <w:rtl/>
        </w:rPr>
        <w:t>صلى‌الله‌عليه‌وآله‌وسلم</w:t>
      </w:r>
      <w:r w:rsidRPr="00067003">
        <w:rPr>
          <w:rtl/>
        </w:rPr>
        <w:t xml:space="preserve"> يقول: من أحب الحسن والحسين فقد أحبني، ومن أبغضهما فقد أبغضني. </w:t>
      </w:r>
    </w:p>
    <w:p w:rsidR="00ED24C1" w:rsidRDefault="00ED24C1" w:rsidP="00ED24C1">
      <w:pPr>
        <w:pStyle w:val="libNormal"/>
        <w:tabs>
          <w:tab w:val="left" w:pos="2409"/>
        </w:tabs>
        <w:rPr>
          <w:rtl/>
        </w:rPr>
      </w:pPr>
      <w:bookmarkStart w:id="574" w:name="_Toc356989370"/>
      <w:r w:rsidRPr="00B12DF9">
        <w:rPr>
          <w:rStyle w:val="Heading2Char"/>
          <w:rtl/>
        </w:rPr>
        <w:t>447</w:t>
      </w:r>
      <w:r w:rsidR="003E5577">
        <w:rPr>
          <w:rStyle w:val="Heading2Char"/>
          <w:rtl/>
        </w:rPr>
        <w:t>/</w:t>
      </w:r>
      <w:r w:rsidRPr="00B12DF9">
        <w:rPr>
          <w:rStyle w:val="Heading2Char"/>
          <w:rtl/>
        </w:rPr>
        <w:t>39 -</w:t>
      </w:r>
      <w:bookmarkEnd w:id="574"/>
      <w:r w:rsidRPr="00067003">
        <w:rPr>
          <w:rtl/>
        </w:rPr>
        <w:t xml:space="preserve"> أخبرنا</w:t>
      </w:r>
      <w:r>
        <w:rPr>
          <w:rtl/>
        </w:rPr>
        <w:t xml:space="preserve"> أبو</w:t>
      </w:r>
      <w:r w:rsidRPr="00067003">
        <w:rPr>
          <w:rtl/>
        </w:rPr>
        <w:t xml:space="preserve">عمر، قال: أخبرنا أحمد بن </w:t>
      </w:r>
      <w:r>
        <w:rPr>
          <w:rtl/>
        </w:rPr>
        <w:t>محمّد</w:t>
      </w:r>
      <w:r w:rsidRPr="00067003">
        <w:rPr>
          <w:rtl/>
        </w:rPr>
        <w:t xml:space="preserve">، قال: </w:t>
      </w:r>
      <w:r>
        <w:rPr>
          <w:rtl/>
        </w:rPr>
        <w:t>حدّثنا</w:t>
      </w:r>
      <w:r w:rsidRPr="00067003">
        <w:rPr>
          <w:rtl/>
        </w:rPr>
        <w:t xml:space="preserve"> الحسين ابن </w:t>
      </w:r>
      <w:r>
        <w:rPr>
          <w:rtl/>
        </w:rPr>
        <w:t xml:space="preserve">عبدالرحمن </w:t>
      </w:r>
      <w:r w:rsidRPr="00067003">
        <w:rPr>
          <w:rtl/>
        </w:rPr>
        <w:t xml:space="preserve">بن </w:t>
      </w:r>
      <w:r>
        <w:rPr>
          <w:rtl/>
        </w:rPr>
        <w:t>محمّد</w:t>
      </w:r>
      <w:r w:rsidRPr="00067003">
        <w:rPr>
          <w:rtl/>
        </w:rPr>
        <w:t xml:space="preserve"> الازدي، قال: </w:t>
      </w:r>
      <w:r>
        <w:rPr>
          <w:rtl/>
        </w:rPr>
        <w:t>حدّثنا</w:t>
      </w:r>
      <w:r w:rsidRPr="00067003">
        <w:rPr>
          <w:rtl/>
        </w:rPr>
        <w:t xml:space="preserve"> أبي، قال: </w:t>
      </w:r>
      <w:r>
        <w:rPr>
          <w:rtl/>
        </w:rPr>
        <w:t>حدّثنا</w:t>
      </w:r>
      <w:r w:rsidRPr="00067003">
        <w:rPr>
          <w:rtl/>
        </w:rPr>
        <w:t xml:space="preserve"> عبدالنور بن </w:t>
      </w:r>
      <w:r>
        <w:rPr>
          <w:rtl/>
        </w:rPr>
        <w:t>عبدالله</w:t>
      </w:r>
      <w:r w:rsidRPr="00067003">
        <w:rPr>
          <w:rtl/>
        </w:rPr>
        <w:t xml:space="preserve"> ابن شيبان، قال: </w:t>
      </w:r>
      <w:r>
        <w:rPr>
          <w:rtl/>
        </w:rPr>
        <w:t>حدّثنا</w:t>
      </w:r>
      <w:r w:rsidRPr="00067003">
        <w:rPr>
          <w:rtl/>
        </w:rPr>
        <w:t xml:space="preserve"> سليمان بن قرم، قال: حدثني</w:t>
      </w:r>
      <w:r>
        <w:rPr>
          <w:rtl/>
        </w:rPr>
        <w:t xml:space="preserve"> أبو</w:t>
      </w:r>
      <w:r w:rsidRPr="00067003">
        <w:rPr>
          <w:rtl/>
        </w:rPr>
        <w:t>الجحاف وسالم بن أبي حفصة، عن نفيع أبي داود، عن أبي الحمراء، قال: شهدت</w:t>
      </w:r>
      <w:r>
        <w:rPr>
          <w:rtl/>
        </w:rPr>
        <w:t xml:space="preserve"> النبيّ </w:t>
      </w:r>
      <w:r w:rsidR="003E5577" w:rsidRPr="003E5577">
        <w:rPr>
          <w:rStyle w:val="libAlaemChar"/>
          <w:rtl/>
        </w:rPr>
        <w:t>صلى‌الله‌عليه‌وآله‌وسلم</w:t>
      </w:r>
      <w:r w:rsidRPr="00067003">
        <w:rPr>
          <w:rtl/>
        </w:rPr>
        <w:t xml:space="preserve"> أربعين صباحا يجئ إلى باب علي وفاطمة </w:t>
      </w:r>
      <w:r w:rsidR="003E5577" w:rsidRPr="003E5577">
        <w:rPr>
          <w:rStyle w:val="libAlaemChar"/>
          <w:rtl/>
        </w:rPr>
        <w:t>عليهما‌السلام</w:t>
      </w:r>
      <w:r w:rsidRPr="00067003">
        <w:rPr>
          <w:rtl/>
        </w:rPr>
        <w:t xml:space="preserve"> فيأخذ بعضادتي الباب، ثم يقول. السلام عليكم أهل البيت ورحمة الله وبركاته، الصلاة يرحمكم الله </w:t>
      </w:r>
      <w:r w:rsidR="00871C06" w:rsidRPr="00871C06">
        <w:rPr>
          <w:rStyle w:val="libAlaemChar"/>
          <w:rFonts w:hint="cs"/>
          <w:rtl/>
        </w:rPr>
        <w:t>(</w:t>
      </w:r>
      <w:r w:rsidRPr="00521F46">
        <w:rPr>
          <w:rStyle w:val="libAieChar"/>
          <w:rtl/>
        </w:rPr>
        <w:t xml:space="preserve"> إِنَّمَا يُرِيدُ اللَّـهُ لِيُذْهِبَ عَنكُمُ الرِّجْسَ أَهْلَ الْبَيْتِ وَيُطَهِّرَكُمْ تَطْهِيرًا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Pr="00067003" w:rsidRDefault="00ED24C1" w:rsidP="00ED24C1">
      <w:pPr>
        <w:pStyle w:val="libNormal"/>
        <w:rPr>
          <w:rtl/>
        </w:rPr>
      </w:pPr>
      <w:bookmarkStart w:id="575" w:name="_Toc356989371"/>
      <w:r w:rsidRPr="00B12DF9">
        <w:rPr>
          <w:rStyle w:val="Heading2Char"/>
          <w:rtl/>
        </w:rPr>
        <w:t>448</w:t>
      </w:r>
      <w:r w:rsidR="003E5577">
        <w:rPr>
          <w:rStyle w:val="Heading2Char"/>
          <w:rtl/>
        </w:rPr>
        <w:t>/</w:t>
      </w:r>
      <w:r w:rsidRPr="00B12DF9">
        <w:rPr>
          <w:rStyle w:val="Heading2Char"/>
          <w:rtl/>
        </w:rPr>
        <w:t>40 -</w:t>
      </w:r>
      <w:bookmarkEnd w:id="575"/>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w:t>
      </w:r>
      <w:r>
        <w:rPr>
          <w:rtl/>
        </w:rPr>
        <w:t>محمّد</w:t>
      </w:r>
      <w:r w:rsidRPr="00067003">
        <w:rPr>
          <w:rtl/>
        </w:rPr>
        <w:t xml:space="preserve"> بن أحمد بن الحسن القطواني، قال: </w:t>
      </w:r>
      <w:r>
        <w:rPr>
          <w:rtl/>
        </w:rPr>
        <w:t>حدّثنا</w:t>
      </w:r>
      <w:r w:rsidRPr="00067003">
        <w:rPr>
          <w:rtl/>
        </w:rPr>
        <w:t xml:space="preserve"> إبراهيم بن أنس الانصاري، قال: </w:t>
      </w:r>
      <w:r>
        <w:rPr>
          <w:rtl/>
        </w:rPr>
        <w:t>حدّثنا</w:t>
      </w:r>
      <w:r w:rsidRPr="00067003">
        <w:rPr>
          <w:rtl/>
        </w:rPr>
        <w:t xml:space="preserve"> إبراهيم بن جعفر بن </w:t>
      </w:r>
      <w:r>
        <w:rPr>
          <w:rtl/>
        </w:rPr>
        <w:t>عبدالله</w:t>
      </w:r>
      <w:r w:rsidRPr="00067003">
        <w:rPr>
          <w:rtl/>
        </w:rPr>
        <w:t xml:space="preserve"> بن </w:t>
      </w:r>
      <w:r>
        <w:rPr>
          <w:rtl/>
        </w:rPr>
        <w:t>محمّد</w:t>
      </w:r>
      <w:r w:rsidRPr="00067003">
        <w:rPr>
          <w:rtl/>
        </w:rPr>
        <w:t xml:space="preserve"> بن سلمة، عن أبي الزبير، عن جابر بن </w:t>
      </w:r>
      <w:r>
        <w:rPr>
          <w:rtl/>
        </w:rPr>
        <w:t>عبدالله</w:t>
      </w:r>
      <w:r w:rsidRPr="00067003">
        <w:rPr>
          <w:rtl/>
        </w:rPr>
        <w:t>، قال: كنا عند</w:t>
      </w:r>
      <w:r>
        <w:rPr>
          <w:rtl/>
        </w:rPr>
        <w:t xml:space="preserve"> النبيّ </w:t>
      </w:r>
      <w:r w:rsidR="003E5577" w:rsidRPr="003E5577">
        <w:rPr>
          <w:rStyle w:val="libAlaemChar"/>
          <w:rtl/>
        </w:rPr>
        <w:t>صلى‌الله‌عليه‌وآله‌وسلم</w:t>
      </w:r>
      <w:r w:rsidRPr="00067003">
        <w:rPr>
          <w:rtl/>
        </w:rPr>
        <w:t xml:space="preserve"> فأقبل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فقال</w:t>
      </w:r>
      <w:r>
        <w:rPr>
          <w:rtl/>
        </w:rPr>
        <w:t xml:space="preserve"> النبيّ </w:t>
      </w:r>
      <w:r w:rsidR="003E5577" w:rsidRPr="003E5577">
        <w:rPr>
          <w:rStyle w:val="libAlaemChar"/>
          <w:rtl/>
        </w:rPr>
        <w:t>صلى‌الله‌عليه‌وآله‌وسلم</w:t>
      </w:r>
      <w:r>
        <w:rPr>
          <w:rFonts w:hint="cs"/>
          <w:rtl/>
        </w:rPr>
        <w:t>:</w:t>
      </w:r>
      <w:r w:rsidRPr="00067003">
        <w:rPr>
          <w:rtl/>
        </w:rPr>
        <w:t xml:space="preserve"> قد أتاكم أخي، ثم التفت إلى الكعبة فضربها بيده، ثم قال: والذي نفسي بيده، إن هذا وشيعته لهم الفائزون يوم القيامة، ثم قال: إنه أولكم إيمانا معي، وأوفاكم بعهد الله، وأقومكم بأمر الله، وأعدلكم في الرعية، وأقسمكم بالسوية، وأعظمكم عند الله مزية،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الأحزاب 33: 33.</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قال: ف</w:t>
      </w:r>
      <w:r>
        <w:rPr>
          <w:rFonts w:hint="cs"/>
          <w:rtl/>
        </w:rPr>
        <w:t>نـز</w:t>
      </w:r>
      <w:r w:rsidRPr="00067003">
        <w:rPr>
          <w:rtl/>
        </w:rPr>
        <w:t xml:space="preserve">لت </w:t>
      </w:r>
      <w:r w:rsidR="00871C06" w:rsidRPr="00871C06">
        <w:rPr>
          <w:rStyle w:val="libAlaemChar"/>
          <w:rFonts w:hint="cs"/>
          <w:rtl/>
        </w:rPr>
        <w:t>(</w:t>
      </w:r>
      <w:r w:rsidRPr="00521F46">
        <w:rPr>
          <w:rStyle w:val="libAieChar"/>
          <w:rtl/>
        </w:rPr>
        <w:t xml:space="preserve"> إِنَّ الَّذِينَ آمَنُوا وَعَمِلُوا الصَّالِحَاتِ أُولَـٰئِكَ هُمْ خَيْرُ الْبَرِيَّةِ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قال: وكان أصحاب </w:t>
      </w:r>
      <w:r>
        <w:rPr>
          <w:rtl/>
        </w:rPr>
        <w:t>محمّد</w:t>
      </w:r>
      <w:r w:rsidRPr="00067003">
        <w:rPr>
          <w:rtl/>
        </w:rPr>
        <w:t xml:space="preserve"> رسول الله </w:t>
      </w:r>
      <w:r w:rsidR="003E5577" w:rsidRPr="003E5577">
        <w:rPr>
          <w:rStyle w:val="libAlaemChar"/>
          <w:rtl/>
        </w:rPr>
        <w:t>صلى‌الله‌عليه‌وآله‌وسلم</w:t>
      </w:r>
      <w:r w:rsidRPr="00067003">
        <w:rPr>
          <w:rtl/>
        </w:rPr>
        <w:t xml:space="preserve"> إذا أقبل </w:t>
      </w:r>
      <w:r>
        <w:rPr>
          <w:rtl/>
        </w:rPr>
        <w:t xml:space="preserve">عليّ </w:t>
      </w:r>
      <w:r w:rsidR="003E5577" w:rsidRPr="003E5577">
        <w:rPr>
          <w:rStyle w:val="libAlaemChar"/>
          <w:rtl/>
        </w:rPr>
        <w:t>عليه‌السلام</w:t>
      </w:r>
      <w:r w:rsidRPr="00067003">
        <w:rPr>
          <w:rtl/>
        </w:rPr>
        <w:t xml:space="preserve"> قالوا: قد جاء خير البرية. </w:t>
      </w:r>
    </w:p>
    <w:p w:rsidR="00ED24C1" w:rsidRDefault="00ED24C1" w:rsidP="00ED24C1">
      <w:pPr>
        <w:pStyle w:val="libNormal"/>
        <w:rPr>
          <w:rtl/>
        </w:rPr>
      </w:pPr>
      <w:bookmarkStart w:id="576" w:name="_Toc356989372"/>
      <w:r w:rsidRPr="00B12DF9">
        <w:rPr>
          <w:rStyle w:val="Heading2Char"/>
          <w:rtl/>
        </w:rPr>
        <w:t>449</w:t>
      </w:r>
      <w:r w:rsidR="003E5577">
        <w:rPr>
          <w:rStyle w:val="Heading2Char"/>
          <w:rtl/>
        </w:rPr>
        <w:t>/</w:t>
      </w:r>
      <w:r w:rsidRPr="00B12DF9">
        <w:rPr>
          <w:rStyle w:val="Heading2Char"/>
          <w:rtl/>
        </w:rPr>
        <w:t>41 -</w:t>
      </w:r>
      <w:bookmarkEnd w:id="576"/>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أحمد بن الحسين ابن عبد الملك، قال: </w:t>
      </w:r>
      <w:r>
        <w:rPr>
          <w:rtl/>
        </w:rPr>
        <w:t>حدّثنا</w:t>
      </w:r>
      <w:r w:rsidRPr="00067003">
        <w:rPr>
          <w:rtl/>
        </w:rPr>
        <w:t xml:space="preserve"> إسماعيل بن عامر، قال: </w:t>
      </w:r>
      <w:r>
        <w:rPr>
          <w:rtl/>
        </w:rPr>
        <w:t>حدّثنا</w:t>
      </w:r>
      <w:r w:rsidRPr="00067003">
        <w:rPr>
          <w:rtl/>
        </w:rPr>
        <w:t xml:space="preserve"> الحكم بن </w:t>
      </w:r>
      <w:r>
        <w:rPr>
          <w:rtl/>
        </w:rPr>
        <w:t>محمّد</w:t>
      </w:r>
      <w:r w:rsidRPr="00067003">
        <w:rPr>
          <w:rtl/>
        </w:rPr>
        <w:t xml:space="preserve"> بن القاسم الثقفي، قال: حدثني أبي، عن أبيه: أنه حضر عبيدالله بن زياد حين أتي برأس الحسين (صلوات الله عليه)، فجعل ينكت بقضيب ثناياه ويقول: إنه كان لحسن الثغر. فقال له زيد بن أرقم: ارفع قضيبك، فطالما رأيت رسول الله </w:t>
      </w:r>
      <w:r w:rsidR="003E5577" w:rsidRPr="003E5577">
        <w:rPr>
          <w:rStyle w:val="libAlaemChar"/>
          <w:rtl/>
        </w:rPr>
        <w:t>صلى‌الله‌عليه‌وآله‌وسلم</w:t>
      </w:r>
      <w:r w:rsidRPr="00067003">
        <w:rPr>
          <w:rtl/>
        </w:rPr>
        <w:t xml:space="preserve"> يلثم موضعه. قال: إنك شيخ قد خرفت. فقام زيد يجر ثيابه، ثم عرضوا عليه، ثم أمر بضرب عنق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فقال له </w:t>
      </w:r>
      <w:r>
        <w:rPr>
          <w:rtl/>
        </w:rPr>
        <w:t xml:space="preserve">عليّ </w:t>
      </w:r>
      <w:r w:rsidR="003E5577" w:rsidRPr="003E5577">
        <w:rPr>
          <w:rStyle w:val="libAlaemChar"/>
          <w:rtl/>
        </w:rPr>
        <w:t>عليه‌السلام</w:t>
      </w:r>
      <w:r w:rsidRPr="00067003">
        <w:rPr>
          <w:rtl/>
        </w:rPr>
        <w:t>: إن كان بينك وبين هؤلاء النساء رحم فأرسل معهن من يؤديهن، فقال تؤديهن أنت، وكأنه استحيا، وصرف الله (</w:t>
      </w:r>
      <w:r>
        <w:rPr>
          <w:rtl/>
        </w:rPr>
        <w:t>عزّوجلّ</w:t>
      </w:r>
      <w:r w:rsidRPr="00067003">
        <w:rPr>
          <w:rtl/>
        </w:rPr>
        <w:t xml:space="preserve">) عن </w:t>
      </w:r>
      <w:r>
        <w:rPr>
          <w:rtl/>
        </w:rPr>
        <w:t>عليّ بن</w:t>
      </w:r>
      <w:r w:rsidRPr="00067003">
        <w:rPr>
          <w:rtl/>
        </w:rPr>
        <w:t xml:space="preserve"> الحسين </w:t>
      </w:r>
      <w:r w:rsidR="003E5577" w:rsidRPr="003E5577">
        <w:rPr>
          <w:rStyle w:val="libAlaemChar"/>
          <w:rtl/>
        </w:rPr>
        <w:t>عليه‌السلام</w:t>
      </w:r>
      <w:r w:rsidRPr="00067003">
        <w:rPr>
          <w:rtl/>
        </w:rPr>
        <w:t xml:space="preserve"> القتل. قال القاسم بن </w:t>
      </w:r>
      <w:r>
        <w:rPr>
          <w:rtl/>
        </w:rPr>
        <w:t>محمّد</w:t>
      </w:r>
      <w:r w:rsidRPr="00067003">
        <w:rPr>
          <w:rtl/>
        </w:rPr>
        <w:t xml:space="preserve">: ما رأيت منظرا قط أفزع من إلقاء رأس الحسين </w:t>
      </w:r>
      <w:r w:rsidR="003E5577" w:rsidRPr="003E5577">
        <w:rPr>
          <w:rStyle w:val="libAlaemChar"/>
          <w:rtl/>
        </w:rPr>
        <w:t>عليه‌السلام</w:t>
      </w:r>
      <w:r w:rsidRPr="00067003">
        <w:rPr>
          <w:rtl/>
        </w:rPr>
        <w:t xml:space="preserve"> بين يديه وهو ينكته. </w:t>
      </w:r>
    </w:p>
    <w:p w:rsidR="00ED24C1" w:rsidRDefault="00ED24C1" w:rsidP="00ED24C1">
      <w:pPr>
        <w:pStyle w:val="libNormal"/>
        <w:rPr>
          <w:rtl/>
        </w:rPr>
      </w:pPr>
      <w:bookmarkStart w:id="577" w:name="_Toc356989373"/>
      <w:r w:rsidRPr="00B12DF9">
        <w:rPr>
          <w:rStyle w:val="Heading2Char"/>
          <w:rtl/>
        </w:rPr>
        <w:t>450</w:t>
      </w:r>
      <w:r w:rsidR="003E5577">
        <w:rPr>
          <w:rStyle w:val="Heading2Char"/>
          <w:rtl/>
        </w:rPr>
        <w:t>/</w:t>
      </w:r>
      <w:r w:rsidRPr="00B12DF9">
        <w:rPr>
          <w:rStyle w:val="Heading2Char"/>
          <w:rtl/>
        </w:rPr>
        <w:t>42 -</w:t>
      </w:r>
      <w:bookmarkEnd w:id="577"/>
      <w:r w:rsidRPr="00067003">
        <w:rPr>
          <w:rtl/>
        </w:rPr>
        <w:t xml:space="preserve"> أخبرنا</w:t>
      </w:r>
      <w:r>
        <w:rPr>
          <w:rtl/>
        </w:rPr>
        <w:t xml:space="preserve"> أبو</w:t>
      </w:r>
      <w:r w:rsidRPr="00067003">
        <w:rPr>
          <w:rtl/>
        </w:rPr>
        <w:t xml:space="preserve">عمر، قال: أخبرنا أحمد ابن عقدة، قال: </w:t>
      </w:r>
      <w:r>
        <w:rPr>
          <w:rtl/>
        </w:rPr>
        <w:t>حدّثنا</w:t>
      </w:r>
      <w:r w:rsidRPr="00067003">
        <w:rPr>
          <w:rtl/>
        </w:rPr>
        <w:t xml:space="preserve"> أحمد بن الحسين، قال: </w:t>
      </w:r>
      <w:r>
        <w:rPr>
          <w:rtl/>
        </w:rPr>
        <w:t>حدّثنا</w:t>
      </w:r>
      <w:r w:rsidRPr="00067003">
        <w:rPr>
          <w:rtl/>
        </w:rPr>
        <w:t xml:space="preserve"> إسماعيل بن عامر، قال: </w:t>
      </w:r>
      <w:r>
        <w:rPr>
          <w:rtl/>
        </w:rPr>
        <w:t>حدّثنا</w:t>
      </w:r>
      <w:r w:rsidRPr="00067003">
        <w:rPr>
          <w:rtl/>
        </w:rPr>
        <w:t xml:space="preserve"> الحكم بن </w:t>
      </w:r>
      <w:r>
        <w:rPr>
          <w:rtl/>
        </w:rPr>
        <w:t>محمّد</w:t>
      </w:r>
      <w:r w:rsidRPr="00067003">
        <w:rPr>
          <w:rtl/>
        </w:rPr>
        <w:t xml:space="preserve"> بن القاسم، قال: </w:t>
      </w:r>
      <w:r>
        <w:rPr>
          <w:rtl/>
        </w:rPr>
        <w:t>حدّثنا أبو</w:t>
      </w:r>
      <w:r w:rsidRPr="00067003">
        <w:rPr>
          <w:rtl/>
        </w:rPr>
        <w:t xml:space="preserve">إسحاق السبيعي. أن زيد بن أرقم خرج من عنده يومئذ وهو يقول: أما والله لقد سمعت رسول الله </w:t>
      </w:r>
      <w:r w:rsidR="003E5577" w:rsidRPr="003E5577">
        <w:rPr>
          <w:rStyle w:val="libAlaemChar"/>
          <w:rtl/>
        </w:rPr>
        <w:t>صلى‌الله‌عليه‌وآله‌وسلم</w:t>
      </w:r>
      <w:r w:rsidRPr="00067003">
        <w:rPr>
          <w:rtl/>
        </w:rPr>
        <w:t xml:space="preserve"> يقول: اللهم إني استودعكه وصالح المؤمنين، فكيف حفظكم لوديعة رسول الله </w:t>
      </w:r>
      <w:r w:rsidR="003E5577" w:rsidRPr="003E5577">
        <w:rPr>
          <w:rStyle w:val="libAlaemChar"/>
          <w:rtl/>
        </w:rPr>
        <w:t>صلى‌الله‌عليه‌وآله‌وسلم</w:t>
      </w:r>
      <w:r>
        <w:rPr>
          <w:rtl/>
        </w:rPr>
        <w:t>؟</w:t>
      </w:r>
      <w:r w:rsidRPr="00067003">
        <w:rPr>
          <w:rtl/>
        </w:rPr>
        <w:t xml:space="preserve"> </w:t>
      </w:r>
    </w:p>
    <w:p w:rsidR="00ED24C1" w:rsidRPr="00067003" w:rsidRDefault="00ED24C1" w:rsidP="00ED24C1">
      <w:pPr>
        <w:pStyle w:val="libNormal"/>
        <w:rPr>
          <w:rtl/>
        </w:rPr>
      </w:pPr>
      <w:bookmarkStart w:id="578" w:name="_Toc356989374"/>
      <w:r w:rsidRPr="00B12DF9">
        <w:rPr>
          <w:rStyle w:val="Heading2Char"/>
          <w:rtl/>
        </w:rPr>
        <w:t>451</w:t>
      </w:r>
      <w:r w:rsidR="003E5577">
        <w:rPr>
          <w:rStyle w:val="Heading2Char"/>
          <w:rtl/>
        </w:rPr>
        <w:t>/</w:t>
      </w:r>
      <w:r w:rsidRPr="00B12DF9">
        <w:rPr>
          <w:rStyle w:val="Heading2Char"/>
          <w:rtl/>
        </w:rPr>
        <w:t>43 -</w:t>
      </w:r>
      <w:bookmarkEnd w:id="578"/>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الحسين بن </w:t>
      </w:r>
      <w:r>
        <w:rPr>
          <w:rtl/>
        </w:rPr>
        <w:t xml:space="preserve">عبدالرحمن </w:t>
      </w:r>
      <w:r w:rsidRPr="00067003">
        <w:rPr>
          <w:rtl/>
        </w:rPr>
        <w:t xml:space="preserve">بن </w:t>
      </w:r>
      <w:r>
        <w:rPr>
          <w:rtl/>
        </w:rPr>
        <w:t>محمّد</w:t>
      </w:r>
      <w:r w:rsidRPr="00067003">
        <w:rPr>
          <w:rtl/>
        </w:rPr>
        <w:t xml:space="preserve"> الازدي، قال: </w:t>
      </w:r>
      <w:r>
        <w:rPr>
          <w:rtl/>
        </w:rPr>
        <w:t>حدّثنا</w:t>
      </w:r>
      <w:r w:rsidRPr="00067003">
        <w:rPr>
          <w:rtl/>
        </w:rPr>
        <w:t xml:space="preserve"> أبي، قال: </w:t>
      </w:r>
      <w:r>
        <w:rPr>
          <w:rtl/>
        </w:rPr>
        <w:t>حدّثنا</w:t>
      </w:r>
      <w:r w:rsidRPr="00067003">
        <w:rPr>
          <w:rtl/>
        </w:rPr>
        <w:t xml:space="preserve"> عبدالنور بن </w:t>
      </w:r>
      <w:r>
        <w:rPr>
          <w:rtl/>
        </w:rPr>
        <w:t>عبدالله</w:t>
      </w:r>
      <w:r w:rsidRPr="00067003">
        <w:rPr>
          <w:rtl/>
        </w:rPr>
        <w:t xml:space="preserve"> بن المغيرة القرشي، عن إبراهيم بن </w:t>
      </w:r>
      <w:r>
        <w:rPr>
          <w:rtl/>
        </w:rPr>
        <w:t>عبدالله</w:t>
      </w:r>
      <w:r w:rsidRPr="00067003">
        <w:rPr>
          <w:rtl/>
        </w:rPr>
        <w:t xml:space="preserve"> بن معبد، عن ابن عباس، قال: بات </w:t>
      </w:r>
      <w:r>
        <w:rPr>
          <w:rtl/>
        </w:rPr>
        <w:t xml:space="preserve">عليّ </w:t>
      </w:r>
      <w:r w:rsidR="003E5577" w:rsidRPr="003E5577">
        <w:rPr>
          <w:rStyle w:val="libAlaemChar"/>
          <w:rtl/>
        </w:rPr>
        <w:t>عليه‌السلام</w:t>
      </w:r>
      <w:r w:rsidRPr="00067003">
        <w:rPr>
          <w:rtl/>
        </w:rPr>
        <w:t xml:space="preserve"> ليلة خرج رسول الله </w:t>
      </w:r>
      <w:r w:rsidR="003E5577" w:rsidRPr="003E5577">
        <w:rPr>
          <w:rStyle w:val="libAlaemChar"/>
          <w:rtl/>
        </w:rPr>
        <w:t>صلى‌الله‌عليه‌وآله‌وسلم</w:t>
      </w:r>
      <w:r w:rsidRPr="00067003">
        <w:rPr>
          <w:rtl/>
        </w:rPr>
        <w:t xml:space="preserve"> إلى المشركين على فراشه ليعمي</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البينة 98: 7.</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على قريش، وفيه نزلت هذه الاية </w:t>
      </w:r>
      <w:r w:rsidR="00871C06" w:rsidRPr="00871C06">
        <w:rPr>
          <w:rStyle w:val="libAlaemChar"/>
          <w:rFonts w:hint="cs"/>
          <w:rtl/>
        </w:rPr>
        <w:t>(</w:t>
      </w:r>
      <w:r w:rsidRPr="00521F46">
        <w:rPr>
          <w:rStyle w:val="libAieChar"/>
          <w:rtl/>
        </w:rPr>
        <w:t xml:space="preserve"> وَمِنَ النَّاسِ مَن يَشْرِي نَفْسَهُ ابْتِغَاءَ مَرْضَاتِ اللَّـهِ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rPr>
          <w:rtl/>
        </w:rPr>
      </w:pPr>
      <w:bookmarkStart w:id="579" w:name="_Toc356989375"/>
      <w:r w:rsidRPr="00B12DF9">
        <w:rPr>
          <w:rStyle w:val="Heading2Char"/>
          <w:rtl/>
        </w:rPr>
        <w:t>452</w:t>
      </w:r>
      <w:r w:rsidR="003E5577">
        <w:rPr>
          <w:rStyle w:val="Heading2Char"/>
          <w:rtl/>
        </w:rPr>
        <w:t>/</w:t>
      </w:r>
      <w:r w:rsidRPr="00B12DF9">
        <w:rPr>
          <w:rStyle w:val="Heading2Char"/>
          <w:rtl/>
        </w:rPr>
        <w:t>44 -</w:t>
      </w:r>
      <w:bookmarkEnd w:id="579"/>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أحمد بن يحيى بن زكريا، قال: </w:t>
      </w:r>
      <w:r>
        <w:rPr>
          <w:rtl/>
        </w:rPr>
        <w:t>حدّثنا</w:t>
      </w:r>
      <w:r w:rsidRPr="00067003">
        <w:rPr>
          <w:rtl/>
        </w:rPr>
        <w:t xml:space="preserve"> إسماعيل بن أبان، قال: </w:t>
      </w:r>
      <w:r>
        <w:rPr>
          <w:rtl/>
        </w:rPr>
        <w:t>حدّثنا أبو</w:t>
      </w:r>
      <w:r w:rsidRPr="00067003">
        <w:rPr>
          <w:rtl/>
        </w:rPr>
        <w:t xml:space="preserve">مريم، عن أبي إسحاق، عن حبشي بن جنادة السلولي، قال: سمعت رسول الله </w:t>
      </w:r>
      <w:r w:rsidR="003E5577" w:rsidRPr="003E5577">
        <w:rPr>
          <w:rStyle w:val="libAlaemChar"/>
          <w:rtl/>
        </w:rPr>
        <w:t>صلى‌الله‌عليه‌وآله‌وسلم</w:t>
      </w:r>
      <w:r w:rsidRPr="00067003">
        <w:rPr>
          <w:rtl/>
        </w:rPr>
        <w:t xml:space="preserve"> يقول ل</w:t>
      </w:r>
      <w:r>
        <w:rPr>
          <w:rtl/>
        </w:rPr>
        <w:t xml:space="preserve">عليّ </w:t>
      </w:r>
      <w:r w:rsidR="003E5577" w:rsidRPr="003E5577">
        <w:rPr>
          <w:rStyle w:val="libAlaemChar"/>
          <w:rtl/>
        </w:rPr>
        <w:t>عليه‌السلام</w:t>
      </w:r>
      <w:r w:rsidRPr="00067003">
        <w:rPr>
          <w:rtl/>
        </w:rPr>
        <w:t xml:space="preserve">: أنت مني بمنزلة هارون من موسى، إلا أنه لا نبي بعدي. </w:t>
      </w:r>
    </w:p>
    <w:p w:rsidR="00ED24C1" w:rsidRDefault="00ED24C1" w:rsidP="00ED24C1">
      <w:pPr>
        <w:pStyle w:val="libNormal"/>
        <w:rPr>
          <w:rtl/>
        </w:rPr>
      </w:pPr>
      <w:bookmarkStart w:id="580" w:name="_Toc356989376"/>
      <w:r w:rsidRPr="00B12DF9">
        <w:rPr>
          <w:rStyle w:val="Heading2Char"/>
          <w:rtl/>
        </w:rPr>
        <w:t>453</w:t>
      </w:r>
      <w:r w:rsidR="003E5577">
        <w:rPr>
          <w:rStyle w:val="Heading2Char"/>
          <w:rtl/>
        </w:rPr>
        <w:t>/</w:t>
      </w:r>
      <w:r w:rsidRPr="00B12DF9">
        <w:rPr>
          <w:rStyle w:val="Heading2Char"/>
          <w:rtl/>
        </w:rPr>
        <w:t>45 -</w:t>
      </w:r>
      <w:bookmarkEnd w:id="580"/>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أحمد بن يحيى، قال: </w:t>
      </w:r>
      <w:r>
        <w:rPr>
          <w:rtl/>
        </w:rPr>
        <w:t>حدّثنا</w:t>
      </w:r>
      <w:r w:rsidRPr="00067003">
        <w:rPr>
          <w:rtl/>
        </w:rPr>
        <w:t xml:space="preserve"> إسماعيل بن أبان، قال: </w:t>
      </w:r>
      <w:r>
        <w:rPr>
          <w:rtl/>
        </w:rPr>
        <w:t>حدّثنا</w:t>
      </w:r>
      <w:r w:rsidRPr="00067003">
        <w:rPr>
          <w:rtl/>
        </w:rPr>
        <w:t xml:space="preserve"> </w:t>
      </w:r>
      <w:r>
        <w:rPr>
          <w:rtl/>
        </w:rPr>
        <w:t>أبوعبدالله</w:t>
      </w:r>
      <w:r w:rsidRPr="00067003">
        <w:rPr>
          <w:rtl/>
        </w:rPr>
        <w:t xml:space="preserve"> المحلمي، عن سماك، عن جابر ابن سمرة، قال: سصت رسول الله </w:t>
      </w:r>
      <w:r w:rsidR="003E5577" w:rsidRPr="003E5577">
        <w:rPr>
          <w:rStyle w:val="libAlaemChar"/>
          <w:rtl/>
        </w:rPr>
        <w:t>صلى‌الله‌عليه‌وآله‌وسلم</w:t>
      </w:r>
      <w:r w:rsidRPr="00067003">
        <w:rPr>
          <w:rtl/>
        </w:rPr>
        <w:t xml:space="preserve"> يقول ل</w:t>
      </w:r>
      <w:r>
        <w:rPr>
          <w:rtl/>
        </w:rPr>
        <w:t xml:space="preserve">عليّ </w:t>
      </w:r>
      <w:r w:rsidR="003E5577" w:rsidRPr="003E5577">
        <w:rPr>
          <w:rStyle w:val="libAlaemChar"/>
          <w:rtl/>
        </w:rPr>
        <w:t>عليه‌السلام</w:t>
      </w:r>
      <w:r w:rsidRPr="00067003">
        <w:rPr>
          <w:rtl/>
        </w:rPr>
        <w:t xml:space="preserve">: أنت مني بمنزلة هارون من موسى، إلا أنه لا نبي بعدي. </w:t>
      </w:r>
    </w:p>
    <w:p w:rsidR="00ED24C1" w:rsidRDefault="00ED24C1" w:rsidP="00ED24C1">
      <w:pPr>
        <w:pStyle w:val="libNormal"/>
        <w:rPr>
          <w:rtl/>
        </w:rPr>
      </w:pPr>
      <w:bookmarkStart w:id="581" w:name="_Toc356989377"/>
      <w:r w:rsidRPr="00B12DF9">
        <w:rPr>
          <w:rStyle w:val="Heading2Char"/>
          <w:rtl/>
        </w:rPr>
        <w:t>454</w:t>
      </w:r>
      <w:r w:rsidR="003E5577">
        <w:rPr>
          <w:rStyle w:val="Heading2Char"/>
          <w:rtl/>
        </w:rPr>
        <w:t>/</w:t>
      </w:r>
      <w:r w:rsidRPr="00B12DF9">
        <w:rPr>
          <w:rStyle w:val="Heading2Char"/>
          <w:rtl/>
        </w:rPr>
        <w:t>46 -</w:t>
      </w:r>
      <w:bookmarkEnd w:id="581"/>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w:t>
      </w:r>
      <w:r>
        <w:rPr>
          <w:rtl/>
        </w:rPr>
        <w:t>محمّد</w:t>
      </w:r>
      <w:r w:rsidRPr="00067003">
        <w:rPr>
          <w:rtl/>
        </w:rPr>
        <w:t xml:space="preserve"> بن أحمد بن الحسن، قال: </w:t>
      </w:r>
      <w:r>
        <w:rPr>
          <w:rtl/>
        </w:rPr>
        <w:t>حدّثنا</w:t>
      </w:r>
      <w:r w:rsidRPr="00067003">
        <w:rPr>
          <w:rtl/>
        </w:rPr>
        <w:t xml:space="preserve"> يوسف بن عدي، قال: </w:t>
      </w:r>
      <w:r>
        <w:rPr>
          <w:rtl/>
        </w:rPr>
        <w:t>حدّثنا</w:t>
      </w:r>
      <w:r w:rsidRPr="00067003">
        <w:rPr>
          <w:rtl/>
        </w:rPr>
        <w:t xml:space="preserve"> حماد بن مختار الكوفي، قال: </w:t>
      </w:r>
      <w:r>
        <w:rPr>
          <w:rtl/>
        </w:rPr>
        <w:t>حدّثنا</w:t>
      </w:r>
      <w:r w:rsidRPr="00067003">
        <w:rPr>
          <w:rtl/>
        </w:rPr>
        <w:t xml:space="preserve"> عبد الملك بن عمير، عن أنس بن مالك، قال: أهدي لرسول الله </w:t>
      </w:r>
      <w:r w:rsidR="003E5577" w:rsidRPr="003E5577">
        <w:rPr>
          <w:rStyle w:val="libAlaemChar"/>
          <w:rtl/>
        </w:rPr>
        <w:t>صلى‌الله‌عليه‌وآله‌وسلم</w:t>
      </w:r>
      <w:r w:rsidRPr="00067003">
        <w:rPr>
          <w:rtl/>
        </w:rPr>
        <w:t xml:space="preserve"> طائر، فوضع بين يديه، فقال: اللهم ائتني بأحب خلقك إليك يأكل معي، فجاء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فدق الباب، فقلت: من ذا</w:t>
      </w:r>
      <w:r>
        <w:rPr>
          <w:rtl/>
        </w:rPr>
        <w:t>؟</w:t>
      </w:r>
      <w:r w:rsidRPr="00067003">
        <w:rPr>
          <w:rtl/>
        </w:rPr>
        <w:t xml:space="preserve"> فقال: أنا علي. فقلت: إن</w:t>
      </w:r>
      <w:r>
        <w:rPr>
          <w:rtl/>
        </w:rPr>
        <w:t xml:space="preserve"> النبيّ </w:t>
      </w:r>
      <w:r w:rsidR="003E5577" w:rsidRPr="003E5577">
        <w:rPr>
          <w:rStyle w:val="libAlaemChar"/>
          <w:rtl/>
        </w:rPr>
        <w:t>صلى‌الله‌عليه‌وآله‌وسلم</w:t>
      </w:r>
      <w:r w:rsidRPr="00067003">
        <w:rPr>
          <w:rtl/>
        </w:rPr>
        <w:t xml:space="preserve"> على حاجة،</w:t>
      </w:r>
      <w:r>
        <w:rPr>
          <w:rtl/>
        </w:rPr>
        <w:t xml:space="preserve"> حتّى </w:t>
      </w:r>
      <w:r w:rsidRPr="00067003">
        <w:rPr>
          <w:rtl/>
        </w:rPr>
        <w:t>فعل ذلك ثلاثا، فجاء الرابعة فضرب الباب برجله فدخل، فقال</w:t>
      </w:r>
      <w:r>
        <w:rPr>
          <w:rtl/>
        </w:rPr>
        <w:t xml:space="preserve"> النبيّ </w:t>
      </w:r>
      <w:r w:rsidR="003E5577" w:rsidRPr="003E5577">
        <w:rPr>
          <w:rStyle w:val="libAlaemChar"/>
          <w:rtl/>
        </w:rPr>
        <w:t>صلى‌الله‌عليه‌وآله‌وسلم</w:t>
      </w:r>
      <w:r w:rsidRPr="00067003">
        <w:rPr>
          <w:rtl/>
        </w:rPr>
        <w:t>: ما حبسك</w:t>
      </w:r>
      <w:r>
        <w:rPr>
          <w:rtl/>
        </w:rPr>
        <w:t>؟</w:t>
      </w:r>
      <w:r w:rsidRPr="00067003">
        <w:rPr>
          <w:rtl/>
        </w:rPr>
        <w:t xml:space="preserve"> قال: قد جئت ثلاث مرات. فقال</w:t>
      </w:r>
      <w:r>
        <w:rPr>
          <w:rtl/>
        </w:rPr>
        <w:t xml:space="preserve"> النبيّ </w:t>
      </w:r>
      <w:r w:rsidR="003E5577" w:rsidRPr="003E5577">
        <w:rPr>
          <w:rStyle w:val="libAlaemChar"/>
          <w:rtl/>
        </w:rPr>
        <w:t>صلى‌الله‌عليه‌وآله‌وسلم</w:t>
      </w:r>
      <w:r w:rsidRPr="00067003">
        <w:rPr>
          <w:rtl/>
        </w:rPr>
        <w:t>: ما حملك على ذلك</w:t>
      </w:r>
      <w:r>
        <w:rPr>
          <w:rtl/>
        </w:rPr>
        <w:t>؟</w:t>
      </w:r>
      <w:r w:rsidRPr="00067003">
        <w:rPr>
          <w:rtl/>
        </w:rPr>
        <w:t xml:space="preserve"> قال: قلت: كنت أحب أن يكون رجلا من قومي. </w:t>
      </w:r>
    </w:p>
    <w:p w:rsidR="00ED24C1" w:rsidRPr="00067003" w:rsidRDefault="00ED24C1" w:rsidP="00ED24C1">
      <w:pPr>
        <w:pStyle w:val="libNormal"/>
        <w:rPr>
          <w:rtl/>
        </w:rPr>
      </w:pPr>
      <w:bookmarkStart w:id="582" w:name="_Toc356989378"/>
      <w:r w:rsidRPr="00B12DF9">
        <w:rPr>
          <w:rStyle w:val="Heading2Char"/>
          <w:rtl/>
        </w:rPr>
        <w:t>455</w:t>
      </w:r>
      <w:r w:rsidR="003E5577">
        <w:rPr>
          <w:rStyle w:val="Heading2Char"/>
          <w:rtl/>
        </w:rPr>
        <w:t>/</w:t>
      </w:r>
      <w:r w:rsidRPr="00B12DF9">
        <w:rPr>
          <w:rStyle w:val="Heading2Char"/>
          <w:rtl/>
        </w:rPr>
        <w:t>47 -</w:t>
      </w:r>
      <w:bookmarkEnd w:id="582"/>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الحسن بن عتبة الكندي، قال: </w:t>
      </w:r>
      <w:r>
        <w:rPr>
          <w:rtl/>
        </w:rPr>
        <w:t>حدّثنا</w:t>
      </w:r>
      <w:r w:rsidRPr="00067003">
        <w:rPr>
          <w:rtl/>
        </w:rPr>
        <w:t xml:space="preserve"> بكار بن بشر، قال: </w:t>
      </w:r>
      <w:r>
        <w:rPr>
          <w:rtl/>
        </w:rPr>
        <w:t>حدّثنا</w:t>
      </w:r>
      <w:r w:rsidRPr="00067003">
        <w:rPr>
          <w:rtl/>
        </w:rPr>
        <w:t xml:space="preserve"> حمزة الزيات، عن </w:t>
      </w:r>
      <w:r>
        <w:rPr>
          <w:rtl/>
        </w:rPr>
        <w:t>عبدالله</w:t>
      </w:r>
      <w:r w:rsidRPr="00067003">
        <w:rPr>
          <w:rtl/>
        </w:rPr>
        <w:t xml:space="preserve"> بن شريك، عن بشر بن غالب، عن الحسين </w:t>
      </w:r>
      <w:r>
        <w:rPr>
          <w:rtl/>
        </w:rPr>
        <w:t xml:space="preserve">بن عليّ </w:t>
      </w:r>
      <w:r w:rsidR="003E5577" w:rsidRPr="003E5577">
        <w:rPr>
          <w:rStyle w:val="libAlaemChar"/>
          <w:rtl/>
        </w:rPr>
        <w:t>عليه‌السلام</w:t>
      </w:r>
      <w:r w:rsidRPr="00067003">
        <w:rPr>
          <w:rtl/>
        </w:rPr>
        <w:t>، قال: من أحبنا لله وردنا نحن وهو</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البقرة 2: 207.</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على نبينا </w:t>
      </w:r>
      <w:r w:rsidR="003E5577" w:rsidRPr="003E5577">
        <w:rPr>
          <w:rStyle w:val="libAlaemChar"/>
          <w:rtl/>
        </w:rPr>
        <w:t>صلى‌الله‌عليه‌وآله‌وسلم</w:t>
      </w:r>
      <w:r w:rsidRPr="00067003">
        <w:rPr>
          <w:rtl/>
        </w:rPr>
        <w:t xml:space="preserve"> هكذا - وضم إصبعيه - ومن أحبنا للدنيا فإن الدنيا تسع البر والفاجر. </w:t>
      </w:r>
    </w:p>
    <w:p w:rsidR="00ED24C1" w:rsidRDefault="00ED24C1" w:rsidP="00ED24C1">
      <w:pPr>
        <w:pStyle w:val="libNormal"/>
        <w:rPr>
          <w:rtl/>
        </w:rPr>
      </w:pPr>
      <w:bookmarkStart w:id="583" w:name="_Toc356989379"/>
      <w:r w:rsidRPr="00B12DF9">
        <w:rPr>
          <w:rStyle w:val="Heading2Char"/>
          <w:rtl/>
        </w:rPr>
        <w:t>456</w:t>
      </w:r>
      <w:r w:rsidR="003E5577">
        <w:rPr>
          <w:rStyle w:val="Heading2Char"/>
          <w:rtl/>
        </w:rPr>
        <w:t>/</w:t>
      </w:r>
      <w:r w:rsidRPr="00B12DF9">
        <w:rPr>
          <w:rStyle w:val="Heading2Char"/>
          <w:rtl/>
        </w:rPr>
        <w:t>48 -</w:t>
      </w:r>
      <w:bookmarkEnd w:id="583"/>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الحسن بن جعفر بن مدرار، قال: حدثني عمي طاهر بن مدرار، قال: </w:t>
      </w:r>
      <w:r>
        <w:rPr>
          <w:rtl/>
        </w:rPr>
        <w:t>حدّثنا</w:t>
      </w:r>
      <w:r w:rsidRPr="00067003">
        <w:rPr>
          <w:rtl/>
        </w:rPr>
        <w:t xml:space="preserve"> معاوية بن ميسرة بن شريح، قال: حدثني الحكم بن عتيبة، وسلمة بن كهيل، قالا: </w:t>
      </w:r>
      <w:r>
        <w:rPr>
          <w:rtl/>
        </w:rPr>
        <w:t>حدّثنا</w:t>
      </w:r>
      <w:r w:rsidRPr="00067003">
        <w:rPr>
          <w:rtl/>
        </w:rPr>
        <w:t xml:space="preserve"> حبيب - وكان إسكافا في بني بدي، وأثنى عليه خيرا - أنه سمع زيد بن أرقم يقول: خطبنا رسول الله </w:t>
      </w:r>
      <w:r w:rsidR="003E5577" w:rsidRPr="003E5577">
        <w:rPr>
          <w:rStyle w:val="libAlaemChar"/>
          <w:rtl/>
        </w:rPr>
        <w:t>صلى‌الله‌عليه‌وآله‌وسلم</w:t>
      </w:r>
      <w:r w:rsidRPr="00067003">
        <w:rPr>
          <w:rtl/>
        </w:rPr>
        <w:t xml:space="preserve"> يوم غدير خم، فقال: من كنت مولاه فهذا علي مولاه، اللهم وال من والاه وعاد من عاداه. </w:t>
      </w:r>
    </w:p>
    <w:p w:rsidR="00ED24C1" w:rsidRDefault="00ED24C1" w:rsidP="00ED24C1">
      <w:pPr>
        <w:pStyle w:val="libNormal"/>
        <w:tabs>
          <w:tab w:val="left" w:pos="2409"/>
        </w:tabs>
        <w:rPr>
          <w:rtl/>
        </w:rPr>
      </w:pPr>
      <w:bookmarkStart w:id="584" w:name="_Toc356989380"/>
      <w:r w:rsidRPr="00B12DF9">
        <w:rPr>
          <w:rStyle w:val="Heading2Char"/>
          <w:rtl/>
        </w:rPr>
        <w:t>457</w:t>
      </w:r>
      <w:r w:rsidR="003E5577">
        <w:rPr>
          <w:rStyle w:val="Heading2Char"/>
          <w:rtl/>
        </w:rPr>
        <w:t>/</w:t>
      </w:r>
      <w:r w:rsidRPr="00B12DF9">
        <w:rPr>
          <w:rStyle w:val="Heading2Char"/>
          <w:rtl/>
        </w:rPr>
        <w:t>49 -</w:t>
      </w:r>
      <w:bookmarkEnd w:id="584"/>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يعقوب بن يوسف ابن زياد، قال: </w:t>
      </w:r>
      <w:r>
        <w:rPr>
          <w:rtl/>
        </w:rPr>
        <w:t>حدّثنا</w:t>
      </w:r>
      <w:r w:rsidRPr="00067003">
        <w:rPr>
          <w:rtl/>
        </w:rPr>
        <w:t xml:space="preserve"> نصر بن مزاحم، قال: </w:t>
      </w:r>
      <w:r>
        <w:rPr>
          <w:rtl/>
        </w:rPr>
        <w:t>حدّثنا</w:t>
      </w:r>
      <w:r w:rsidRPr="00067003">
        <w:rPr>
          <w:rtl/>
        </w:rPr>
        <w:t xml:space="preserve"> </w:t>
      </w:r>
      <w:r>
        <w:rPr>
          <w:rtl/>
        </w:rPr>
        <w:t>محمّد</w:t>
      </w:r>
      <w:r w:rsidRPr="00067003">
        <w:rPr>
          <w:rtl/>
        </w:rPr>
        <w:t xml:space="preserve"> بن مروان، عن الكلبي، عن أبي صالح، عن ابن عباس، قال: </w:t>
      </w:r>
      <w:r w:rsidR="00871C06" w:rsidRPr="00871C06">
        <w:rPr>
          <w:rStyle w:val="libAlaemChar"/>
          <w:rFonts w:hint="cs"/>
          <w:rtl/>
        </w:rPr>
        <w:t>(</w:t>
      </w:r>
      <w:r w:rsidRPr="00521F46">
        <w:rPr>
          <w:rStyle w:val="libAieChar"/>
          <w:rtl/>
        </w:rPr>
        <w:t xml:space="preserve"> بِفَضْلِ اللَّـهِ وَبِرَحْمَتِهِ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r w:rsidR="00871C06" w:rsidRPr="00871C06">
        <w:rPr>
          <w:rStyle w:val="libAlaemChar"/>
          <w:rFonts w:hint="cs"/>
          <w:rtl/>
        </w:rPr>
        <w:t>(</w:t>
      </w:r>
      <w:r w:rsidRPr="00521F46">
        <w:rPr>
          <w:rStyle w:val="libAieChar"/>
          <w:rtl/>
        </w:rPr>
        <w:t xml:space="preserve"> بِفَضْلِ اللَّـهِ </w:t>
      </w:r>
      <w:r w:rsidR="00871C06" w:rsidRPr="00871C06">
        <w:rPr>
          <w:rStyle w:val="libAlaemChar"/>
          <w:rFonts w:hint="cs"/>
          <w:rtl/>
        </w:rPr>
        <w:t>)</w:t>
      </w:r>
      <w:r>
        <w:rPr>
          <w:rtl/>
        </w:rPr>
        <w:t xml:space="preserve"> النبيّ </w:t>
      </w:r>
      <w:r w:rsidR="003E5577" w:rsidRPr="003E5577">
        <w:rPr>
          <w:rStyle w:val="libAlaemChar"/>
          <w:rtl/>
        </w:rPr>
        <w:t>صلى‌الله‌عليه‌وآله‌وسلم</w:t>
      </w:r>
      <w:r w:rsidRPr="00067003">
        <w:rPr>
          <w:rtl/>
        </w:rPr>
        <w:t xml:space="preserve"> و </w:t>
      </w:r>
      <w:r w:rsidR="00871C06" w:rsidRPr="00871C06">
        <w:rPr>
          <w:rStyle w:val="libAlaemChar"/>
          <w:rFonts w:hint="cs"/>
          <w:rtl/>
        </w:rPr>
        <w:t>(</w:t>
      </w:r>
      <w:r w:rsidRPr="00521F46">
        <w:rPr>
          <w:rStyle w:val="libAieChar"/>
          <w:rtl/>
        </w:rPr>
        <w:t xml:space="preserve"> بِرَحْمَتِهِ </w:t>
      </w:r>
      <w:r w:rsidR="00871C06" w:rsidRPr="00871C06">
        <w:rPr>
          <w:rStyle w:val="libAlaemChar"/>
          <w:rFonts w:hint="cs"/>
          <w:rtl/>
        </w:rPr>
        <w:t>)</w:t>
      </w:r>
      <w:r w:rsidRPr="00067003">
        <w:rPr>
          <w:rtl/>
        </w:rPr>
        <w:t xml:space="preserve"> </w:t>
      </w:r>
      <w:r>
        <w:rPr>
          <w:rtl/>
        </w:rPr>
        <w:t xml:space="preserve">عليّ </w:t>
      </w:r>
      <w:r w:rsidR="003E5577" w:rsidRPr="003E5577">
        <w:rPr>
          <w:rStyle w:val="libAlaemChar"/>
          <w:rtl/>
        </w:rPr>
        <w:t>عليه‌السلام</w:t>
      </w:r>
      <w:r w:rsidRPr="00067003">
        <w:rPr>
          <w:rtl/>
        </w:rPr>
        <w:t xml:space="preserve">. </w:t>
      </w:r>
    </w:p>
    <w:p w:rsidR="00ED24C1" w:rsidRDefault="00ED24C1" w:rsidP="00ED24C1">
      <w:pPr>
        <w:pStyle w:val="libNormal"/>
        <w:rPr>
          <w:rtl/>
        </w:rPr>
      </w:pPr>
      <w:bookmarkStart w:id="585" w:name="_Toc356989381"/>
      <w:r w:rsidRPr="00B12DF9">
        <w:rPr>
          <w:rStyle w:val="Heading2Char"/>
          <w:rtl/>
        </w:rPr>
        <w:t>458</w:t>
      </w:r>
      <w:r w:rsidR="003E5577">
        <w:rPr>
          <w:rStyle w:val="Heading2Char"/>
          <w:rtl/>
        </w:rPr>
        <w:t>/</w:t>
      </w:r>
      <w:r w:rsidRPr="00B12DF9">
        <w:rPr>
          <w:rStyle w:val="Heading2Char"/>
          <w:rtl/>
        </w:rPr>
        <w:t>50 -</w:t>
      </w:r>
      <w:bookmarkEnd w:id="585"/>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يعقوب بن يوسف ابن زياد، قال: </w:t>
      </w:r>
      <w:r>
        <w:rPr>
          <w:rtl/>
        </w:rPr>
        <w:t>حدّثنا</w:t>
      </w:r>
      <w:r w:rsidRPr="00067003">
        <w:rPr>
          <w:rtl/>
        </w:rPr>
        <w:t xml:space="preserve"> أحمد بن حماد الهمداني، قال: </w:t>
      </w:r>
      <w:r>
        <w:rPr>
          <w:rtl/>
        </w:rPr>
        <w:t>حدّثنا</w:t>
      </w:r>
      <w:r w:rsidRPr="00067003">
        <w:rPr>
          <w:rtl/>
        </w:rPr>
        <w:t xml:space="preserve"> فطر بن خليفة وبريد بن معاوية العجلي، عن إسماعيل بن رجاء، عن أبيه، عن أبي سعيد الخدري، قال: خرج إلينا رسول الله </w:t>
      </w:r>
      <w:r w:rsidR="003E5577" w:rsidRPr="003E5577">
        <w:rPr>
          <w:rStyle w:val="libAlaemChar"/>
          <w:rtl/>
        </w:rPr>
        <w:t>صلى‌الله‌عليه‌وآله‌وسلم</w:t>
      </w:r>
      <w:r w:rsidRPr="00067003">
        <w:rPr>
          <w:rtl/>
        </w:rPr>
        <w:t xml:space="preserve"> وقد انقطع شسع نعله، فدفعها إلى </w:t>
      </w:r>
      <w:r>
        <w:rPr>
          <w:rtl/>
        </w:rPr>
        <w:t xml:space="preserve">عليّ </w:t>
      </w:r>
      <w:r w:rsidR="003E5577" w:rsidRPr="003E5577">
        <w:rPr>
          <w:rStyle w:val="libAlaemChar"/>
          <w:rtl/>
        </w:rPr>
        <w:t>عليه‌السلام</w:t>
      </w:r>
      <w:r w:rsidRPr="00067003">
        <w:rPr>
          <w:rtl/>
        </w:rPr>
        <w:t xml:space="preserve"> يصلحها، ثم جلس وجلسنا حوله كأنما على رؤوسنا الطير، فقال: إن منكم من يقاتل على تأويل القرآن، كما قاتلت الناس على تنزيله. فقال </w:t>
      </w:r>
      <w:r>
        <w:rPr>
          <w:rtl/>
        </w:rPr>
        <w:t>أبوبكر</w:t>
      </w:r>
      <w:r w:rsidRPr="00067003">
        <w:rPr>
          <w:rtl/>
        </w:rPr>
        <w:t>: أنا هو، يا رسول الله</w:t>
      </w:r>
      <w:r>
        <w:rPr>
          <w:rtl/>
        </w:rPr>
        <w:t>؟</w:t>
      </w:r>
      <w:r w:rsidRPr="00067003">
        <w:rPr>
          <w:rtl/>
        </w:rPr>
        <w:t xml:space="preserve"> قال: لا. فقال عمر: أنا هو، يا رسول الله</w:t>
      </w:r>
      <w:r>
        <w:rPr>
          <w:rtl/>
        </w:rPr>
        <w:t>؟</w:t>
      </w:r>
      <w:r w:rsidRPr="00067003">
        <w:rPr>
          <w:rtl/>
        </w:rPr>
        <w:t xml:space="preserve"> فقال: لا، ولكنه خاصف النعل. </w:t>
      </w:r>
    </w:p>
    <w:p w:rsidR="00ED24C1" w:rsidRDefault="00ED24C1" w:rsidP="00ED24C1">
      <w:pPr>
        <w:pStyle w:val="libNormal"/>
        <w:rPr>
          <w:rtl/>
        </w:rPr>
      </w:pPr>
      <w:r w:rsidRPr="00067003">
        <w:rPr>
          <w:rtl/>
        </w:rPr>
        <w:t xml:space="preserve">قال: فأتينا عليا نبشره بذلك، فكأنه لم يرفع به رأسا، وكأنه قد سمعه قبل. </w:t>
      </w:r>
    </w:p>
    <w:p w:rsidR="00ED24C1" w:rsidRPr="00067003" w:rsidRDefault="00ED24C1" w:rsidP="00ED24C1">
      <w:pPr>
        <w:pStyle w:val="libNormal"/>
        <w:rPr>
          <w:rtl/>
        </w:rPr>
      </w:pPr>
      <w:r w:rsidRPr="00067003">
        <w:rPr>
          <w:rtl/>
        </w:rPr>
        <w:t xml:space="preserve">قال إسماعيل بن رجاء: فحدثني أبي، عن جدي أبي أمي حزام بن زهير: أنه كان عند </w:t>
      </w:r>
      <w:r>
        <w:rPr>
          <w:rtl/>
        </w:rPr>
        <w:t xml:space="preserve">عليّ </w:t>
      </w:r>
      <w:r w:rsidR="003E5577" w:rsidRPr="003E5577">
        <w:rPr>
          <w:rStyle w:val="libAlaemChar"/>
          <w:rtl/>
        </w:rPr>
        <w:t>عليه‌السلام</w:t>
      </w:r>
      <w:r w:rsidRPr="00067003">
        <w:rPr>
          <w:rtl/>
        </w:rPr>
        <w:t xml:space="preserve"> في الرحبة، فقام إليه رجل فقال له: يا </w:t>
      </w:r>
      <w:r>
        <w:rPr>
          <w:rtl/>
        </w:rPr>
        <w:t>أميرالمؤمنين</w:t>
      </w:r>
      <w:r w:rsidRPr="00067003">
        <w:rPr>
          <w:rtl/>
        </w:rPr>
        <w:t>، هل كان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يونس 10: 58.</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في النعل حديث</w:t>
      </w:r>
      <w:r>
        <w:rPr>
          <w:rtl/>
        </w:rPr>
        <w:t>؟</w:t>
      </w:r>
      <w:r w:rsidRPr="00067003">
        <w:rPr>
          <w:rtl/>
        </w:rPr>
        <w:t xml:space="preserve"> فقال: اللهم إنك تعلم أنه مما كان يسره إلي رسول الله </w:t>
      </w:r>
      <w:r w:rsidR="003E5577" w:rsidRPr="003E5577">
        <w:rPr>
          <w:rStyle w:val="libAlaemChar"/>
          <w:rtl/>
        </w:rPr>
        <w:t>صلى‌الله‌عليه‌وآله‌وسلم</w:t>
      </w:r>
      <w:r w:rsidRPr="00067003">
        <w:rPr>
          <w:rtl/>
        </w:rPr>
        <w:t xml:space="preserve">، وأشار بيديه ورفعهما. </w:t>
      </w:r>
    </w:p>
    <w:p w:rsidR="00ED24C1" w:rsidRDefault="00ED24C1" w:rsidP="00ED24C1">
      <w:pPr>
        <w:pStyle w:val="libNormal"/>
        <w:rPr>
          <w:rtl/>
        </w:rPr>
      </w:pPr>
      <w:bookmarkStart w:id="586" w:name="_Toc356989382"/>
      <w:r w:rsidRPr="00B12DF9">
        <w:rPr>
          <w:rStyle w:val="Heading2Char"/>
          <w:rtl/>
        </w:rPr>
        <w:t>459</w:t>
      </w:r>
      <w:r w:rsidR="003E5577">
        <w:rPr>
          <w:rStyle w:val="Heading2Char"/>
          <w:rtl/>
        </w:rPr>
        <w:t>/</w:t>
      </w:r>
      <w:r w:rsidRPr="00B12DF9">
        <w:rPr>
          <w:rStyle w:val="Heading2Char"/>
          <w:rtl/>
        </w:rPr>
        <w:t>51 -</w:t>
      </w:r>
      <w:bookmarkEnd w:id="586"/>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الحسن </w:t>
      </w:r>
      <w:r>
        <w:rPr>
          <w:rtl/>
        </w:rPr>
        <w:t>بن عليّ بن</w:t>
      </w:r>
      <w:r w:rsidRPr="00067003">
        <w:rPr>
          <w:rtl/>
        </w:rPr>
        <w:t xml:space="preserve"> عفان، قال: </w:t>
      </w:r>
      <w:r>
        <w:rPr>
          <w:rtl/>
        </w:rPr>
        <w:t>حدّثنا</w:t>
      </w:r>
      <w:r w:rsidRPr="00067003">
        <w:rPr>
          <w:rtl/>
        </w:rPr>
        <w:t xml:space="preserve"> عبيدالله، عن فطر، عن أبي إسحاق، عن عمرو ذي مر، وسعيد بن وهب، وعن زيد بن نفيع، قالوا: سمعنا عليا </w:t>
      </w:r>
      <w:r w:rsidR="003E5577" w:rsidRPr="003E5577">
        <w:rPr>
          <w:rStyle w:val="libAlaemChar"/>
          <w:rtl/>
        </w:rPr>
        <w:t>عليه‌السلام</w:t>
      </w:r>
      <w:r w:rsidRPr="00067003">
        <w:rPr>
          <w:rtl/>
        </w:rPr>
        <w:t xml:space="preserve"> يقول في الرحبة: أنشد الله من سمع</w:t>
      </w:r>
      <w:r>
        <w:rPr>
          <w:rtl/>
        </w:rPr>
        <w:t xml:space="preserve"> النبيّ </w:t>
      </w:r>
      <w:r w:rsidR="003E5577" w:rsidRPr="003E5577">
        <w:rPr>
          <w:rStyle w:val="libAlaemChar"/>
          <w:rtl/>
        </w:rPr>
        <w:t>صلى‌الله‌عليه‌وآله‌وسلم</w:t>
      </w:r>
      <w:r w:rsidRPr="00067003">
        <w:rPr>
          <w:rtl/>
        </w:rPr>
        <w:t xml:space="preserve"> يقول يوم غدير خم ما قال إلا قام، فقام ثلاثة عشر، فشهدوا أن رسول الله </w:t>
      </w:r>
      <w:r w:rsidR="003E5577" w:rsidRPr="003E5577">
        <w:rPr>
          <w:rStyle w:val="libAlaemChar"/>
          <w:rtl/>
        </w:rPr>
        <w:t>صلى‌الله‌عليه‌وآله‌وسلم</w:t>
      </w:r>
      <w:r w:rsidRPr="00067003">
        <w:rPr>
          <w:rtl/>
        </w:rPr>
        <w:t xml:space="preserve"> قال: ألست أولى بالمؤمنين من أنفسهم، قالوا: بلى يا رسول الله، فأخذ بيد علي فقال: من كنت مولاه فهذا علي مولاه، اللهم وال من والاه، وعاد من عاداه، وأحب من أحبه، وأبغض من أبغضه، وانصر من نصره، واخذل من خذله. قال</w:t>
      </w:r>
      <w:r>
        <w:rPr>
          <w:rtl/>
        </w:rPr>
        <w:t xml:space="preserve"> أبو</w:t>
      </w:r>
      <w:r w:rsidRPr="00067003">
        <w:rPr>
          <w:rtl/>
        </w:rPr>
        <w:t>إسحاق حين فرغ من الحديث: يا أبا بكر، أي أشياخ هم</w:t>
      </w:r>
      <w:r>
        <w:rPr>
          <w:rtl/>
        </w:rPr>
        <w:t>؟</w:t>
      </w:r>
      <w:r w:rsidRPr="00067003">
        <w:rPr>
          <w:rtl/>
        </w:rPr>
        <w:t xml:space="preserve">. </w:t>
      </w:r>
    </w:p>
    <w:p w:rsidR="00ED24C1" w:rsidRDefault="00ED24C1" w:rsidP="00ED24C1">
      <w:pPr>
        <w:pStyle w:val="libNormal"/>
        <w:rPr>
          <w:rtl/>
        </w:rPr>
      </w:pPr>
      <w:bookmarkStart w:id="587" w:name="_Toc356989383"/>
      <w:r w:rsidRPr="00B12DF9">
        <w:rPr>
          <w:rStyle w:val="Heading2Char"/>
          <w:rtl/>
        </w:rPr>
        <w:t>460</w:t>
      </w:r>
      <w:r w:rsidR="003E5577">
        <w:rPr>
          <w:rStyle w:val="Heading2Char"/>
          <w:rtl/>
        </w:rPr>
        <w:t>/</w:t>
      </w:r>
      <w:r w:rsidRPr="00B12DF9">
        <w:rPr>
          <w:rStyle w:val="Heading2Char"/>
          <w:rtl/>
        </w:rPr>
        <w:t>52 -</w:t>
      </w:r>
      <w:bookmarkEnd w:id="587"/>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w:t>
      </w:r>
      <w:r>
        <w:rPr>
          <w:rtl/>
        </w:rPr>
        <w:t>عبدالله</w:t>
      </w:r>
      <w:r w:rsidRPr="00067003">
        <w:rPr>
          <w:rtl/>
        </w:rPr>
        <w:t xml:space="preserve"> بن أحمد ابن المستورد، قال: </w:t>
      </w:r>
      <w:r>
        <w:rPr>
          <w:rtl/>
        </w:rPr>
        <w:t>حدّثنا</w:t>
      </w:r>
      <w:r w:rsidRPr="00067003">
        <w:rPr>
          <w:rtl/>
        </w:rPr>
        <w:t xml:space="preserve"> إسماعيل بن صبيح، قال: </w:t>
      </w:r>
      <w:r>
        <w:rPr>
          <w:rtl/>
        </w:rPr>
        <w:t>حدّثنا</w:t>
      </w:r>
      <w:r w:rsidRPr="00067003">
        <w:rPr>
          <w:rtl/>
        </w:rPr>
        <w:t xml:space="preserve"> سفيان - وهو ابن إبراهيم -، عن عبد المؤمن - وهو ابن القاسم -، عن الحسن بن عطية العوفي، عن أبيه، عن أبي سعيد الخدري: أنه سمع رسول الله </w:t>
      </w:r>
      <w:r w:rsidR="003E5577" w:rsidRPr="003E5577">
        <w:rPr>
          <w:rStyle w:val="libAlaemChar"/>
          <w:rtl/>
        </w:rPr>
        <w:t>صلى‌الله‌عليه‌وآله‌وسلم</w:t>
      </w:r>
      <w:r w:rsidRPr="00067003">
        <w:rPr>
          <w:rtl/>
        </w:rPr>
        <w:t xml:space="preserve"> يقول: إني تارك فيكم الثقلين، ألا إن أحدهما أكبر من الاخر: كتاب الله حبل ممدود من السماء إلى الارض، وعترتي أهل بيتي، وانهما لن يفترقا</w:t>
      </w:r>
      <w:r>
        <w:rPr>
          <w:rtl/>
        </w:rPr>
        <w:t xml:space="preserve"> حتّى </w:t>
      </w:r>
      <w:r w:rsidRPr="00067003">
        <w:rPr>
          <w:rtl/>
        </w:rPr>
        <w:t xml:space="preserve">يردا علي الحوض. وقال: ألا إن أهل بيتي عيبتي </w:t>
      </w:r>
      <w:r w:rsidRPr="00063C0F">
        <w:rPr>
          <w:rStyle w:val="libFootnotenumChar"/>
          <w:rtl/>
        </w:rPr>
        <w:t>(1)</w:t>
      </w:r>
      <w:r w:rsidRPr="00067003">
        <w:rPr>
          <w:rtl/>
        </w:rPr>
        <w:t xml:space="preserve"> التي آوي إليها، وان الانصار كرشي </w:t>
      </w:r>
      <w:r w:rsidRPr="00063C0F">
        <w:rPr>
          <w:rStyle w:val="libFootnotenumChar"/>
          <w:rtl/>
        </w:rPr>
        <w:t>(2)</w:t>
      </w:r>
      <w:r w:rsidRPr="00067003">
        <w:rPr>
          <w:rtl/>
        </w:rPr>
        <w:t xml:space="preserve">، فاعفوا عن مسيئهم، وأعينوا محسنهم. </w:t>
      </w:r>
    </w:p>
    <w:p w:rsidR="00ED24C1" w:rsidRPr="00067003" w:rsidRDefault="00ED24C1" w:rsidP="00ED24C1">
      <w:pPr>
        <w:pStyle w:val="libNormal"/>
        <w:rPr>
          <w:rtl/>
        </w:rPr>
      </w:pPr>
      <w:bookmarkStart w:id="588" w:name="_Toc356989384"/>
      <w:r w:rsidRPr="00B12DF9">
        <w:rPr>
          <w:rStyle w:val="Heading2Char"/>
          <w:rtl/>
        </w:rPr>
        <w:t>461</w:t>
      </w:r>
      <w:r w:rsidR="003E5577">
        <w:rPr>
          <w:rStyle w:val="Heading2Char"/>
          <w:rtl/>
        </w:rPr>
        <w:t>/</w:t>
      </w:r>
      <w:r w:rsidRPr="00B12DF9">
        <w:rPr>
          <w:rStyle w:val="Heading2Char"/>
          <w:rtl/>
        </w:rPr>
        <w:t>53 -</w:t>
      </w:r>
      <w:bookmarkEnd w:id="588"/>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يعقوب بن يوسف ابن زياد، قال: </w:t>
      </w:r>
      <w:r>
        <w:rPr>
          <w:rtl/>
        </w:rPr>
        <w:t>حدّثنا</w:t>
      </w:r>
      <w:r w:rsidRPr="00067003">
        <w:rPr>
          <w:rtl/>
        </w:rPr>
        <w:t xml:space="preserve"> حسين بن حماد، عن أبيه، عن جابر، عن أبي جعفر </w:t>
      </w:r>
      <w:r w:rsidR="003E5577" w:rsidRPr="003E5577">
        <w:rPr>
          <w:rStyle w:val="libAlaemChar"/>
          <w:rtl/>
        </w:rPr>
        <w:t>عليه‌السلام</w:t>
      </w:r>
      <w:r w:rsidRPr="00067003">
        <w:rPr>
          <w:rtl/>
        </w:rPr>
        <w:t xml:space="preserve">، في قوله: </w:t>
      </w:r>
      <w:r w:rsidR="00871C06" w:rsidRPr="00871C06">
        <w:rPr>
          <w:rStyle w:val="libAlaemChar"/>
          <w:rFonts w:hint="cs"/>
          <w:rtl/>
        </w:rPr>
        <w:t>(</w:t>
      </w:r>
      <w:r w:rsidRPr="00521F46">
        <w:rPr>
          <w:rStyle w:val="libAieChar"/>
          <w:rtl/>
        </w:rPr>
        <w:t xml:space="preserve"> يَا أَيُّهَا الَّذِينَ آمَنُوا اتَّقُوا اللَّـهَ وَكُونُوا مَعَ الصَّادِقِينَ </w:t>
      </w:r>
      <w:r w:rsidR="00871C06" w:rsidRPr="00871C06">
        <w:rPr>
          <w:rStyle w:val="libAlaemChar"/>
          <w:rFonts w:hint="cs"/>
          <w:rtl/>
        </w:rPr>
        <w:t>)</w:t>
      </w:r>
      <w:r w:rsidRPr="00067003">
        <w:rPr>
          <w:rtl/>
        </w:rPr>
        <w:t xml:space="preserve"> </w:t>
      </w:r>
      <w:r w:rsidRPr="00063C0F">
        <w:rPr>
          <w:rStyle w:val="libFootnotenumChar"/>
          <w:rtl/>
        </w:rPr>
        <w:t>(3)</w:t>
      </w:r>
      <w:r w:rsidRPr="00067003">
        <w:rPr>
          <w:rtl/>
        </w:rPr>
        <w:t xml:space="preserve"> قال: مع </w:t>
      </w:r>
      <w:r>
        <w:rPr>
          <w:rtl/>
        </w:rPr>
        <w:t>عليّ بن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العيبة: ما يوضع فيه الثياب، أراد موضع سره وأمانته. </w:t>
      </w:r>
    </w:p>
    <w:p w:rsidR="00ED24C1" w:rsidRDefault="00ED24C1" w:rsidP="00ED24C1">
      <w:pPr>
        <w:pStyle w:val="libFootnote0"/>
        <w:rPr>
          <w:rtl/>
        </w:rPr>
      </w:pPr>
      <w:r w:rsidRPr="00067003">
        <w:rPr>
          <w:rtl/>
        </w:rPr>
        <w:t xml:space="preserve">(2) أراد أنهم بطانته، وقيل: جماعته وصحابته. </w:t>
      </w:r>
    </w:p>
    <w:p w:rsidR="00ED24C1" w:rsidRPr="00067003" w:rsidRDefault="00ED24C1" w:rsidP="00ED24C1">
      <w:pPr>
        <w:pStyle w:val="libFootnote0"/>
        <w:rPr>
          <w:rtl/>
        </w:rPr>
      </w:pPr>
      <w:r w:rsidRPr="00067003">
        <w:rPr>
          <w:rtl/>
        </w:rPr>
        <w:t>(3) سورة التوبة 9: 119.</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 xml:space="preserve">أبي طالب </w:t>
      </w:r>
      <w:r w:rsidR="003E5577" w:rsidRPr="003E5577">
        <w:rPr>
          <w:rStyle w:val="libAlaemChar"/>
          <w:rtl/>
        </w:rPr>
        <w:t>عليه‌السلام</w:t>
      </w:r>
      <w:r w:rsidRPr="00067003">
        <w:rPr>
          <w:rtl/>
        </w:rPr>
        <w:t xml:space="preserve">. </w:t>
      </w:r>
    </w:p>
    <w:p w:rsidR="00ED24C1" w:rsidRDefault="00ED24C1" w:rsidP="00ED24C1">
      <w:pPr>
        <w:pStyle w:val="libNormal"/>
        <w:rPr>
          <w:rtl/>
        </w:rPr>
      </w:pPr>
      <w:bookmarkStart w:id="589" w:name="_Toc356989385"/>
      <w:r w:rsidRPr="00B12DF9">
        <w:rPr>
          <w:rStyle w:val="Heading2Char"/>
          <w:rtl/>
        </w:rPr>
        <w:t>462</w:t>
      </w:r>
      <w:r w:rsidR="003E5577">
        <w:rPr>
          <w:rStyle w:val="Heading2Char"/>
          <w:rtl/>
        </w:rPr>
        <w:t>/</w:t>
      </w:r>
      <w:r w:rsidRPr="00B12DF9">
        <w:rPr>
          <w:rStyle w:val="Heading2Char"/>
          <w:rtl/>
        </w:rPr>
        <w:t>54 -</w:t>
      </w:r>
      <w:bookmarkEnd w:id="589"/>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الحسين بن </w:t>
      </w:r>
      <w:r>
        <w:rPr>
          <w:rtl/>
        </w:rPr>
        <w:t xml:space="preserve">عبدالرحمن </w:t>
      </w:r>
      <w:r w:rsidRPr="00067003">
        <w:rPr>
          <w:rtl/>
        </w:rPr>
        <w:t xml:space="preserve">بن </w:t>
      </w:r>
      <w:r>
        <w:rPr>
          <w:rtl/>
        </w:rPr>
        <w:t>محمّد</w:t>
      </w:r>
      <w:r w:rsidRPr="00067003">
        <w:rPr>
          <w:rtl/>
        </w:rPr>
        <w:t xml:space="preserve"> الازدي، قال: </w:t>
      </w:r>
      <w:r>
        <w:rPr>
          <w:rtl/>
        </w:rPr>
        <w:t>حدّثنا</w:t>
      </w:r>
      <w:r w:rsidRPr="00067003">
        <w:rPr>
          <w:rtl/>
        </w:rPr>
        <w:t xml:space="preserve"> أبي، وعثمان بن سعيد الاحول، قالا: </w:t>
      </w:r>
      <w:r>
        <w:rPr>
          <w:rtl/>
        </w:rPr>
        <w:t>حدّثنا</w:t>
      </w:r>
      <w:r w:rsidRPr="00067003">
        <w:rPr>
          <w:rtl/>
        </w:rPr>
        <w:t xml:space="preserve"> عمرو بن ثابت، عن صباح المزني، عن الحارث بن حصيرة، عن أبي صادق، عن ربيعة بن ناجذ، عن </w:t>
      </w:r>
      <w:r>
        <w:rPr>
          <w:rtl/>
        </w:rPr>
        <w:t xml:space="preserve">عليّ </w:t>
      </w:r>
      <w:r w:rsidR="003E5577" w:rsidRPr="003E5577">
        <w:rPr>
          <w:rStyle w:val="libAlaemChar"/>
          <w:rtl/>
        </w:rPr>
        <w:t>عليه‌السلام</w:t>
      </w:r>
      <w:r w:rsidRPr="00067003">
        <w:rPr>
          <w:rtl/>
        </w:rPr>
        <w:t xml:space="preserve"> قال: دعاني رسول الله </w:t>
      </w:r>
      <w:r w:rsidR="003E5577" w:rsidRPr="003E5577">
        <w:rPr>
          <w:rStyle w:val="libAlaemChar"/>
          <w:rtl/>
        </w:rPr>
        <w:t>صلى‌الله‌عليه‌وآله‌وسلم</w:t>
      </w:r>
      <w:r w:rsidRPr="00067003">
        <w:rPr>
          <w:rtl/>
        </w:rPr>
        <w:t xml:space="preserve"> فقال: يا علي، إن فيك شبها من عيسى بن مريم، أحبته النصارى</w:t>
      </w:r>
      <w:r>
        <w:rPr>
          <w:rtl/>
        </w:rPr>
        <w:t xml:space="preserve"> حتّى </w:t>
      </w:r>
      <w:r w:rsidRPr="00067003">
        <w:rPr>
          <w:rtl/>
        </w:rPr>
        <w:t>أنزلوه بمنزلة ليس بها، وأبغضته اليهود</w:t>
      </w:r>
      <w:r>
        <w:rPr>
          <w:rtl/>
        </w:rPr>
        <w:t xml:space="preserve"> حتّى </w:t>
      </w:r>
      <w:r w:rsidRPr="00067003">
        <w:rPr>
          <w:rtl/>
        </w:rPr>
        <w:t xml:space="preserve">بهتوا أمه. </w:t>
      </w:r>
    </w:p>
    <w:p w:rsidR="00ED24C1" w:rsidRDefault="00ED24C1" w:rsidP="00ED24C1">
      <w:pPr>
        <w:pStyle w:val="libNormal"/>
        <w:rPr>
          <w:rtl/>
        </w:rPr>
      </w:pPr>
      <w:r w:rsidRPr="00067003">
        <w:rPr>
          <w:rtl/>
        </w:rPr>
        <w:t xml:space="preserve">قال: وقال </w:t>
      </w:r>
      <w:r>
        <w:rPr>
          <w:rtl/>
        </w:rPr>
        <w:t xml:space="preserve">عليّ </w:t>
      </w:r>
      <w:r w:rsidR="003E5577" w:rsidRPr="003E5577">
        <w:rPr>
          <w:rStyle w:val="libAlaemChar"/>
          <w:rtl/>
        </w:rPr>
        <w:t>عليه‌السلام</w:t>
      </w:r>
      <w:r w:rsidRPr="00067003">
        <w:rPr>
          <w:rtl/>
        </w:rPr>
        <w:t xml:space="preserve">: يهلك في رجلان محب مفرط بما ليس في، ومبغض يحمله شنآني على ان يبهتني. </w:t>
      </w:r>
    </w:p>
    <w:p w:rsidR="00ED24C1" w:rsidRPr="00067003" w:rsidRDefault="00ED24C1" w:rsidP="00ED24C1">
      <w:pPr>
        <w:pStyle w:val="libCenterBold2"/>
        <w:rPr>
          <w:rtl/>
        </w:rPr>
      </w:pPr>
      <w:r w:rsidRPr="00067003">
        <w:rPr>
          <w:rtl/>
        </w:rPr>
        <w:t>تم</w:t>
      </w:r>
      <w:r>
        <w:rPr>
          <w:rFonts w:hint="cs"/>
          <w:rtl/>
        </w:rPr>
        <w:t>ّ</w:t>
      </w:r>
      <w:r w:rsidRPr="00067003">
        <w:rPr>
          <w:rtl/>
        </w:rPr>
        <w:t xml:space="preserve"> المجلس التاسع، ويتلوه المجلس العاشر من أمالي الشيخ السعيد السديد الفاضل العالم أبي جعفر الطوسي رحمه الله.</w:t>
      </w:r>
    </w:p>
    <w:p w:rsidR="00ED24C1" w:rsidRDefault="00ED24C1" w:rsidP="001C1E66">
      <w:pPr>
        <w:pStyle w:val="libNormal"/>
        <w:rPr>
          <w:rtl/>
        </w:rPr>
      </w:pPr>
      <w:r>
        <w:rPr>
          <w:rtl/>
        </w:rPr>
        <w:br w:type="page"/>
      </w:r>
    </w:p>
    <w:p w:rsidR="00ED24C1" w:rsidRDefault="00ED24C1" w:rsidP="00ED24C1">
      <w:pPr>
        <w:pStyle w:val="Heading1Center"/>
        <w:rPr>
          <w:rtl/>
        </w:rPr>
      </w:pPr>
      <w:bookmarkStart w:id="590" w:name="_Toc356989386"/>
      <w:r>
        <w:rPr>
          <w:rFonts w:hint="cs"/>
          <w:rtl/>
        </w:rPr>
        <w:lastRenderedPageBreak/>
        <w:t>[ 10 ]</w:t>
      </w:r>
      <w:bookmarkEnd w:id="590"/>
    </w:p>
    <w:p w:rsidR="00ED24C1" w:rsidRDefault="00ED24C1" w:rsidP="00ED24C1">
      <w:pPr>
        <w:pStyle w:val="Heading1Center"/>
        <w:rPr>
          <w:rtl/>
        </w:rPr>
      </w:pPr>
      <w:bookmarkStart w:id="591" w:name="_Toc356989387"/>
      <w:r w:rsidRPr="00067003">
        <w:rPr>
          <w:rtl/>
        </w:rPr>
        <w:t>المجلس العاشر</w:t>
      </w:r>
      <w:bookmarkEnd w:id="591"/>
      <w:r w:rsidRPr="00067003">
        <w:rPr>
          <w:rtl/>
        </w:rPr>
        <w:t xml:space="preserve"> </w:t>
      </w:r>
    </w:p>
    <w:p w:rsidR="00ED24C1" w:rsidRDefault="00ED24C1" w:rsidP="00ED24C1">
      <w:pPr>
        <w:pStyle w:val="Heading1Center"/>
        <w:rPr>
          <w:rtl/>
        </w:rPr>
      </w:pPr>
      <w:bookmarkStart w:id="592" w:name="_Toc356989388"/>
      <w:r w:rsidRPr="00067003">
        <w:rPr>
          <w:rtl/>
        </w:rPr>
        <w:t xml:space="preserve">وفيه بقية أحاديث ابن مهدي، وبعض أحاديث أبي </w:t>
      </w:r>
      <w:r>
        <w:rPr>
          <w:rtl/>
        </w:rPr>
        <w:t>محمّد</w:t>
      </w:r>
      <w:r w:rsidRPr="00067003">
        <w:rPr>
          <w:rtl/>
        </w:rPr>
        <w:t xml:space="preserve"> الفحام السر</w:t>
      </w:r>
      <w:r>
        <w:rPr>
          <w:rFonts w:hint="cs"/>
          <w:rtl/>
        </w:rPr>
        <w:t>ّ</w:t>
      </w:r>
      <w:r w:rsidRPr="00067003">
        <w:rPr>
          <w:rtl/>
        </w:rPr>
        <w:t xml:space="preserve">من رائي، رواية </w:t>
      </w:r>
      <w:r>
        <w:rPr>
          <w:rtl/>
        </w:rPr>
        <w:t>محمّد</w:t>
      </w:r>
      <w:r w:rsidRPr="00067003">
        <w:rPr>
          <w:rtl/>
        </w:rPr>
        <w:t xml:space="preserve"> بن الحسن </w:t>
      </w:r>
      <w:r>
        <w:rPr>
          <w:rtl/>
        </w:rPr>
        <w:t xml:space="preserve">بن عليّ </w:t>
      </w:r>
      <w:r w:rsidRPr="00067003">
        <w:rPr>
          <w:rtl/>
        </w:rPr>
        <w:t>الطوسي.</w:t>
      </w:r>
      <w:bookmarkEnd w:id="592"/>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593" w:name="_Toc356989389"/>
      <w:r w:rsidRPr="00B12DF9">
        <w:rPr>
          <w:rStyle w:val="Heading2Char"/>
          <w:rtl/>
        </w:rPr>
        <w:t>463</w:t>
      </w:r>
      <w:r w:rsidR="003E5577">
        <w:rPr>
          <w:rStyle w:val="Heading2Char"/>
          <w:rtl/>
        </w:rPr>
        <w:t>/</w:t>
      </w:r>
      <w:r w:rsidRPr="00B12DF9">
        <w:rPr>
          <w:rStyle w:val="Heading2Char"/>
          <w:rtl/>
        </w:rPr>
        <w:t>1 -</w:t>
      </w:r>
      <w:bookmarkEnd w:id="593"/>
      <w:r w:rsidRPr="00067003">
        <w:rPr>
          <w:rtl/>
        </w:rPr>
        <w:t xml:space="preserve"> أخبرنا</w:t>
      </w:r>
      <w:r>
        <w:rPr>
          <w:rtl/>
        </w:rPr>
        <w:t xml:space="preserve"> أبو</w:t>
      </w:r>
      <w:r w:rsidRPr="00067003">
        <w:rPr>
          <w:rtl/>
        </w:rPr>
        <w:t xml:space="preserve">عمر عبد الواحد بن </w:t>
      </w:r>
      <w:r>
        <w:rPr>
          <w:rtl/>
        </w:rPr>
        <w:t>محمّد</w:t>
      </w:r>
      <w:r w:rsidRPr="00067003">
        <w:rPr>
          <w:rtl/>
        </w:rPr>
        <w:t xml:space="preserve"> بن </w:t>
      </w:r>
      <w:r>
        <w:rPr>
          <w:rtl/>
        </w:rPr>
        <w:t>عبدالله</w:t>
      </w:r>
      <w:r w:rsidRPr="00067003">
        <w:rPr>
          <w:rtl/>
        </w:rPr>
        <w:t xml:space="preserve"> بن </w:t>
      </w:r>
      <w:r>
        <w:rPr>
          <w:rtl/>
        </w:rPr>
        <w:t>محمّد</w:t>
      </w:r>
      <w:r w:rsidRPr="00067003">
        <w:rPr>
          <w:rtl/>
        </w:rPr>
        <w:t xml:space="preserve"> بن مهدي سنة عشر وأربع مائة في منزله ببغداد في درب الزعفراني، رحبة بن مهدي، قال: أخبرني</w:t>
      </w:r>
      <w:r>
        <w:rPr>
          <w:rtl/>
        </w:rPr>
        <w:t xml:space="preserve"> أبو</w:t>
      </w:r>
      <w:r w:rsidRPr="00067003">
        <w:rPr>
          <w:rtl/>
        </w:rPr>
        <w:t xml:space="preserve">العباس أحمد بن </w:t>
      </w:r>
      <w:r>
        <w:rPr>
          <w:rtl/>
        </w:rPr>
        <w:t>محمّد</w:t>
      </w:r>
      <w:r w:rsidRPr="00067003">
        <w:rPr>
          <w:rtl/>
        </w:rPr>
        <w:t xml:space="preserve"> بن سعيد بن </w:t>
      </w:r>
      <w:r>
        <w:rPr>
          <w:rtl/>
        </w:rPr>
        <w:t xml:space="preserve">عبدالرحمن </w:t>
      </w:r>
      <w:r w:rsidRPr="00067003">
        <w:rPr>
          <w:rtl/>
        </w:rPr>
        <w:t xml:space="preserve">بن عقدة الحافظ، قال: حدثني الحسين، قال: </w:t>
      </w:r>
      <w:r>
        <w:rPr>
          <w:rtl/>
        </w:rPr>
        <w:t>حدّثنا</w:t>
      </w:r>
      <w:r w:rsidRPr="00067003">
        <w:rPr>
          <w:rtl/>
        </w:rPr>
        <w:t xml:space="preserve"> حسن بن حسين، قال: </w:t>
      </w:r>
      <w:r>
        <w:rPr>
          <w:rtl/>
        </w:rPr>
        <w:t>حدّثنا</w:t>
      </w:r>
      <w:r w:rsidRPr="00067003">
        <w:rPr>
          <w:rtl/>
        </w:rPr>
        <w:t xml:space="preserve"> عمرو بن ثابت، عن الحارث بن حصيرة: مثله، ولم يذكر صباح. </w:t>
      </w:r>
    </w:p>
    <w:p w:rsidR="00ED24C1" w:rsidRPr="00067003" w:rsidRDefault="00ED24C1" w:rsidP="00ED24C1">
      <w:pPr>
        <w:pStyle w:val="libNormal"/>
        <w:rPr>
          <w:rtl/>
        </w:rPr>
      </w:pPr>
      <w:bookmarkStart w:id="594" w:name="_Toc356989390"/>
      <w:r w:rsidRPr="00B12DF9">
        <w:rPr>
          <w:rStyle w:val="Heading2Char"/>
          <w:rtl/>
        </w:rPr>
        <w:t>464</w:t>
      </w:r>
      <w:r w:rsidR="003E5577">
        <w:rPr>
          <w:rStyle w:val="Heading2Char"/>
          <w:rtl/>
        </w:rPr>
        <w:t>/</w:t>
      </w:r>
      <w:r w:rsidRPr="00B12DF9">
        <w:rPr>
          <w:rStyle w:val="Heading2Char"/>
          <w:rtl/>
        </w:rPr>
        <w:t>2 -</w:t>
      </w:r>
      <w:bookmarkEnd w:id="594"/>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w:t>
      </w:r>
      <w:r>
        <w:rPr>
          <w:rtl/>
        </w:rPr>
        <w:t>محمّد</w:t>
      </w:r>
      <w:r w:rsidRPr="00067003">
        <w:rPr>
          <w:rtl/>
        </w:rPr>
        <w:t xml:space="preserve"> بن أحمد بن الحسن، قال: </w:t>
      </w:r>
      <w:r>
        <w:rPr>
          <w:rtl/>
        </w:rPr>
        <w:t>حدّثنا</w:t>
      </w:r>
      <w:r w:rsidRPr="00067003">
        <w:rPr>
          <w:rtl/>
        </w:rPr>
        <w:t xml:space="preserve"> موسى بن إبراهيم المروزي، قال: </w:t>
      </w:r>
      <w:r>
        <w:rPr>
          <w:rtl/>
        </w:rPr>
        <w:t>حدّثنا</w:t>
      </w:r>
      <w:r w:rsidRPr="00067003">
        <w:rPr>
          <w:rtl/>
        </w:rPr>
        <w:t xml:space="preserve"> موسى بن جعفر، عن أبيه، عن جده </w:t>
      </w:r>
      <w:r w:rsidR="003E5577" w:rsidRPr="003E5577">
        <w:rPr>
          <w:rStyle w:val="libAlaemChar"/>
          <w:rtl/>
        </w:rPr>
        <w:t>عليهم‌السلام</w:t>
      </w:r>
      <w:r w:rsidRPr="00067003">
        <w:rPr>
          <w:rtl/>
        </w:rPr>
        <w:t xml:space="preserve">، عن جابر بن </w:t>
      </w:r>
      <w:r>
        <w:rPr>
          <w:rtl/>
        </w:rPr>
        <w:t>عبدالله</w:t>
      </w:r>
      <w:r w:rsidRPr="00067003">
        <w:rPr>
          <w:rtl/>
        </w:rPr>
        <w:t xml:space="preserve">، قال: لما زوج رسول الله </w:t>
      </w:r>
      <w:r w:rsidR="003E5577" w:rsidRPr="003E5577">
        <w:rPr>
          <w:rStyle w:val="libAlaemChar"/>
          <w:rtl/>
        </w:rPr>
        <w:t>صلى‌الله‌عليه‌وآله‌وسلم</w:t>
      </w:r>
      <w:r w:rsidRPr="00067003">
        <w:rPr>
          <w:rtl/>
        </w:rPr>
        <w:t xml:space="preserve"> فاطمة </w:t>
      </w:r>
      <w:r w:rsidR="003E5577" w:rsidRPr="003E5577">
        <w:rPr>
          <w:rStyle w:val="libAlaemChar"/>
          <w:rtl/>
        </w:rPr>
        <w:t>عليها‌السلام</w:t>
      </w:r>
      <w:r w:rsidRPr="00067003">
        <w:rPr>
          <w:rtl/>
        </w:rPr>
        <w:t xml:space="preserve"> من </w:t>
      </w:r>
      <w:r>
        <w:rPr>
          <w:rtl/>
        </w:rPr>
        <w:t xml:space="preserve">عليّ </w:t>
      </w:r>
      <w:r w:rsidR="003E5577" w:rsidRPr="003E5577">
        <w:rPr>
          <w:rStyle w:val="libAlaemChar"/>
          <w:rtl/>
        </w:rPr>
        <w:t>عليه‌السلام</w:t>
      </w:r>
      <w:r w:rsidRPr="00067003">
        <w:rPr>
          <w:rtl/>
        </w:rPr>
        <w:t xml:space="preserve"> أتاه ناس من قريش فقالوا: إنك زوجت عليا بمهر خسيس</w:t>
      </w:r>
      <w:r>
        <w:rPr>
          <w:rtl/>
        </w:rPr>
        <w:t>؟</w:t>
      </w:r>
      <w:r w:rsidRPr="00067003">
        <w:rPr>
          <w:rtl/>
        </w:rPr>
        <w:t xml:space="preserve"> فقال: ما أنا زوجت عليا، ولكن الله (</w:t>
      </w:r>
      <w:r>
        <w:rPr>
          <w:rtl/>
        </w:rPr>
        <w:t>عزّوجلّ</w:t>
      </w:r>
      <w:r w:rsidRPr="00067003">
        <w:rPr>
          <w:rtl/>
        </w:rPr>
        <w:t>) زوجه، ليلة أسري بي عند سدرة المنتهى، أوحى الله إلى السدرة: أن انثري ما عليك، ونثرت الدر والجواهر والمرجان، فابتدر الحور العين فالتقطن، فهن يتهادينه ويتفاخرن به ويقلن: هذا من نثار فاطمة</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 xml:space="preserve">بنت </w:t>
      </w:r>
      <w:r>
        <w:rPr>
          <w:rtl/>
        </w:rPr>
        <w:t>محمّد</w:t>
      </w:r>
      <w:r w:rsidRPr="00067003">
        <w:rPr>
          <w:rtl/>
        </w:rPr>
        <w:t xml:space="preserve"> </w:t>
      </w:r>
      <w:r w:rsidR="003E5577" w:rsidRPr="003E5577">
        <w:rPr>
          <w:rStyle w:val="libAlaemChar"/>
          <w:rtl/>
        </w:rPr>
        <w:t>عليهما‌السلام</w:t>
      </w:r>
      <w:r w:rsidRPr="00067003">
        <w:rPr>
          <w:rtl/>
        </w:rPr>
        <w:t xml:space="preserve">. </w:t>
      </w:r>
    </w:p>
    <w:p w:rsidR="00ED24C1" w:rsidRDefault="00ED24C1" w:rsidP="00ED24C1">
      <w:pPr>
        <w:pStyle w:val="libNormal"/>
        <w:rPr>
          <w:rtl/>
        </w:rPr>
      </w:pPr>
      <w:r w:rsidRPr="00067003">
        <w:rPr>
          <w:rtl/>
        </w:rPr>
        <w:t>فلما كانت ليلة الزفاف أتى</w:t>
      </w:r>
      <w:r>
        <w:rPr>
          <w:rtl/>
        </w:rPr>
        <w:t xml:space="preserve"> النبيّ </w:t>
      </w:r>
      <w:r w:rsidR="003E5577" w:rsidRPr="003E5577">
        <w:rPr>
          <w:rStyle w:val="libAlaemChar"/>
          <w:rtl/>
        </w:rPr>
        <w:t>صلى‌الله‌عليه‌وآله‌وسلم</w:t>
      </w:r>
      <w:r w:rsidRPr="00067003">
        <w:rPr>
          <w:rtl/>
        </w:rPr>
        <w:t xml:space="preserve"> ببغلته الشهباء، وثنى عليها قطيفة، وقال لفاطمة: اركبي، وأمر سلمان أن يقودها والنبي </w:t>
      </w:r>
      <w:r w:rsidR="003E5577" w:rsidRPr="003E5577">
        <w:rPr>
          <w:rStyle w:val="libAlaemChar"/>
          <w:rtl/>
        </w:rPr>
        <w:t>عليه‌السلام</w:t>
      </w:r>
      <w:r w:rsidRPr="00067003">
        <w:rPr>
          <w:rtl/>
        </w:rPr>
        <w:t xml:space="preserve"> يسوقها، فبينما هو في بعض الطريق إذ سمع</w:t>
      </w:r>
      <w:r>
        <w:rPr>
          <w:rtl/>
        </w:rPr>
        <w:t xml:space="preserve"> النبيّ </w:t>
      </w:r>
      <w:r w:rsidR="003E5577" w:rsidRPr="003E5577">
        <w:rPr>
          <w:rStyle w:val="libAlaemChar"/>
          <w:rtl/>
        </w:rPr>
        <w:t>صلى‌الله‌عليه‌وآله‌وسلم</w:t>
      </w:r>
      <w:r w:rsidRPr="00067003">
        <w:rPr>
          <w:rtl/>
        </w:rPr>
        <w:t xml:space="preserve"> وجبة </w:t>
      </w:r>
      <w:r w:rsidRPr="00063C0F">
        <w:rPr>
          <w:rStyle w:val="libFootnotenumChar"/>
          <w:rtl/>
        </w:rPr>
        <w:t>(1)</w:t>
      </w:r>
      <w:r w:rsidRPr="00067003">
        <w:rPr>
          <w:rtl/>
        </w:rPr>
        <w:t xml:space="preserve">، فإذا بجبرئيل </w:t>
      </w:r>
      <w:r w:rsidR="003E5577" w:rsidRPr="003E5577">
        <w:rPr>
          <w:rStyle w:val="libAlaemChar"/>
          <w:rtl/>
        </w:rPr>
        <w:t>عليه‌السلام</w:t>
      </w:r>
      <w:r w:rsidRPr="00067003">
        <w:rPr>
          <w:rtl/>
        </w:rPr>
        <w:t xml:space="preserve"> في سبعين ألفا، وميكائيل في سبعين ألفا، فقال</w:t>
      </w:r>
      <w:r>
        <w:rPr>
          <w:rtl/>
        </w:rPr>
        <w:t xml:space="preserve"> النبيّ </w:t>
      </w:r>
      <w:r w:rsidR="003E5577" w:rsidRPr="003E5577">
        <w:rPr>
          <w:rStyle w:val="libAlaemChar"/>
          <w:rtl/>
        </w:rPr>
        <w:t>صلى‌الله‌عليه‌وآله‌وسلم</w:t>
      </w:r>
      <w:r w:rsidRPr="00067003">
        <w:rPr>
          <w:rtl/>
        </w:rPr>
        <w:t>: ما أهبطكم إلى الارض</w:t>
      </w:r>
      <w:r>
        <w:rPr>
          <w:rtl/>
        </w:rPr>
        <w:t>؟</w:t>
      </w:r>
      <w:r w:rsidRPr="00067003">
        <w:rPr>
          <w:rtl/>
        </w:rPr>
        <w:t xml:space="preserve"> قالوا: جئنا نزف فاطمة إلى زوجها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فكبر جبرئيل، وكبر ميكائيل، وكبرت الملائكة، وكبر </w:t>
      </w:r>
      <w:r>
        <w:rPr>
          <w:rtl/>
        </w:rPr>
        <w:t>محمّد</w:t>
      </w:r>
      <w:r w:rsidRPr="00067003">
        <w:rPr>
          <w:rtl/>
        </w:rPr>
        <w:t xml:space="preserve"> </w:t>
      </w:r>
      <w:r w:rsidR="003E5577" w:rsidRPr="003E5577">
        <w:rPr>
          <w:rStyle w:val="libAlaemChar"/>
          <w:rtl/>
        </w:rPr>
        <w:t>صلى‌الله‌عليه‌وآله‌وسلم</w:t>
      </w:r>
      <w:r w:rsidRPr="00067003">
        <w:rPr>
          <w:rtl/>
        </w:rPr>
        <w:t xml:space="preserve">، فوقع التكبير على العرائس من تلك الليلة. </w:t>
      </w:r>
    </w:p>
    <w:p w:rsidR="00ED24C1" w:rsidRDefault="00ED24C1" w:rsidP="00ED24C1">
      <w:pPr>
        <w:pStyle w:val="libNormal"/>
        <w:rPr>
          <w:rtl/>
        </w:rPr>
      </w:pPr>
      <w:bookmarkStart w:id="595" w:name="_Toc356989391"/>
      <w:r w:rsidRPr="00B12DF9">
        <w:rPr>
          <w:rStyle w:val="Heading2Char"/>
          <w:rtl/>
        </w:rPr>
        <w:t>465</w:t>
      </w:r>
      <w:r w:rsidR="003E5577">
        <w:rPr>
          <w:rStyle w:val="Heading2Char"/>
          <w:rtl/>
        </w:rPr>
        <w:t>/</w:t>
      </w:r>
      <w:r w:rsidRPr="00B12DF9">
        <w:rPr>
          <w:rStyle w:val="Heading2Char"/>
          <w:rtl/>
        </w:rPr>
        <w:t>3 -</w:t>
      </w:r>
      <w:bookmarkEnd w:id="595"/>
      <w:r w:rsidRPr="00067003">
        <w:rPr>
          <w:rtl/>
        </w:rPr>
        <w:t xml:space="preserve"> أخبرنا</w:t>
      </w:r>
      <w:r>
        <w:rPr>
          <w:rtl/>
        </w:rPr>
        <w:t xml:space="preserve"> أبو</w:t>
      </w:r>
      <w:r w:rsidRPr="00067003">
        <w:rPr>
          <w:rtl/>
        </w:rPr>
        <w:t xml:space="preserve">عمر، قال: أخبرنا أحمد، قال: أخبرنا أحمد بن </w:t>
      </w:r>
      <w:r>
        <w:rPr>
          <w:rtl/>
        </w:rPr>
        <w:t>محمّد</w:t>
      </w:r>
      <w:r w:rsidRPr="00067003">
        <w:rPr>
          <w:rtl/>
        </w:rPr>
        <w:t xml:space="preserve"> بن يحيى الجعفي الحازمي، قال: </w:t>
      </w:r>
      <w:r>
        <w:rPr>
          <w:rtl/>
        </w:rPr>
        <w:t>حدّثنا</w:t>
      </w:r>
      <w:r w:rsidRPr="00067003">
        <w:rPr>
          <w:rtl/>
        </w:rPr>
        <w:t xml:space="preserve"> أبي، قال: </w:t>
      </w:r>
      <w:r>
        <w:rPr>
          <w:rtl/>
        </w:rPr>
        <w:t>حدّثنا</w:t>
      </w:r>
      <w:r w:rsidRPr="00067003">
        <w:rPr>
          <w:rtl/>
        </w:rPr>
        <w:t xml:space="preserve"> زياد بن خيثمة وزهير بن معاوية، عن الاعمش، عن عدي بن ثابت، عن زر بن حبيش، عن </w:t>
      </w:r>
      <w:r>
        <w:rPr>
          <w:rtl/>
        </w:rPr>
        <w:t xml:space="preserve">عليّ </w:t>
      </w:r>
      <w:r w:rsidR="003E5577" w:rsidRPr="003E5577">
        <w:rPr>
          <w:rStyle w:val="libAlaemChar"/>
          <w:rtl/>
        </w:rPr>
        <w:t>عليه‌السلام</w:t>
      </w:r>
      <w:r w:rsidRPr="00067003">
        <w:rPr>
          <w:rtl/>
        </w:rPr>
        <w:t xml:space="preserve">، قال: إن فيما عهد إلي رسول الله </w:t>
      </w:r>
      <w:r w:rsidR="003E5577" w:rsidRPr="003E5577">
        <w:rPr>
          <w:rStyle w:val="libAlaemChar"/>
          <w:rtl/>
        </w:rPr>
        <w:t>صلى‌الله‌عليه‌وآله‌وسلم</w:t>
      </w:r>
      <w:r w:rsidRPr="00067003">
        <w:rPr>
          <w:rtl/>
        </w:rPr>
        <w:t xml:space="preserve">: لا يحبك إلا مؤمن، ولا يبغضك إلا منافق. </w:t>
      </w:r>
    </w:p>
    <w:p w:rsidR="00ED24C1" w:rsidRDefault="00ED24C1" w:rsidP="00ED24C1">
      <w:pPr>
        <w:pStyle w:val="libNormal"/>
        <w:rPr>
          <w:rtl/>
        </w:rPr>
      </w:pPr>
      <w:bookmarkStart w:id="596" w:name="_Toc356989392"/>
      <w:r w:rsidRPr="00B12DF9">
        <w:rPr>
          <w:rStyle w:val="Heading2Char"/>
          <w:rtl/>
        </w:rPr>
        <w:t>466</w:t>
      </w:r>
      <w:r w:rsidR="003E5577">
        <w:rPr>
          <w:rStyle w:val="Heading2Char"/>
          <w:rtl/>
        </w:rPr>
        <w:t>/</w:t>
      </w:r>
      <w:r w:rsidRPr="00B12DF9">
        <w:rPr>
          <w:rStyle w:val="Heading2Char"/>
          <w:rtl/>
        </w:rPr>
        <w:t>4 -</w:t>
      </w:r>
      <w:bookmarkEnd w:id="596"/>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w:t>
      </w:r>
      <w:r>
        <w:rPr>
          <w:rtl/>
        </w:rPr>
        <w:t>محمّد</w:t>
      </w:r>
      <w:r w:rsidRPr="00067003">
        <w:rPr>
          <w:rtl/>
        </w:rPr>
        <w:t xml:space="preserve"> بن أحمد بن الحسن، قال: </w:t>
      </w:r>
      <w:r>
        <w:rPr>
          <w:rtl/>
        </w:rPr>
        <w:t>حدّثنا</w:t>
      </w:r>
      <w:r w:rsidRPr="00067003">
        <w:rPr>
          <w:rtl/>
        </w:rPr>
        <w:t xml:space="preserve"> خزيمة بن ماهان المروزي، قال: </w:t>
      </w:r>
      <w:r>
        <w:rPr>
          <w:rtl/>
        </w:rPr>
        <w:t>حدّثنا</w:t>
      </w:r>
      <w:r w:rsidRPr="00067003">
        <w:rPr>
          <w:rtl/>
        </w:rPr>
        <w:t xml:space="preserve"> عيسى بن يونس، عن الاعمش، عن سعيد بن جبير، عن ابن عباس، قال: قال رسول الله </w:t>
      </w:r>
      <w:r w:rsidR="003E5577" w:rsidRPr="003E5577">
        <w:rPr>
          <w:rStyle w:val="libAlaemChar"/>
          <w:rtl/>
        </w:rPr>
        <w:t>صلى‌الله‌عليه‌وآله‌وسلم</w:t>
      </w:r>
      <w:r w:rsidRPr="00067003">
        <w:rPr>
          <w:rtl/>
        </w:rPr>
        <w:t xml:space="preserve">: يأتي على الناس يوم القيامة وقت ما فيه راكب إلا نحن أربعة. </w:t>
      </w:r>
    </w:p>
    <w:p w:rsidR="00ED24C1" w:rsidRPr="00067003" w:rsidRDefault="00ED24C1" w:rsidP="00ED24C1">
      <w:pPr>
        <w:pStyle w:val="libNormal"/>
        <w:rPr>
          <w:rtl/>
        </w:rPr>
      </w:pPr>
      <w:r w:rsidRPr="00067003">
        <w:rPr>
          <w:rtl/>
        </w:rPr>
        <w:t>فقال له العباس بن عبد المطلب عمه: فداك أبي وأمي، ومن هؤلاء الاربعة</w:t>
      </w:r>
      <w:r>
        <w:rPr>
          <w:rtl/>
        </w:rPr>
        <w:t>؟</w:t>
      </w:r>
      <w:r w:rsidRPr="00067003">
        <w:rPr>
          <w:rtl/>
        </w:rPr>
        <w:t xml:space="preserve"> قال: أنا على البراق، وأخي صالح على ناقة الله التي عقرها قومه، وعمي حمزة أسد الله وأسد رسوله على ناقتي العضباء، وأخي </w:t>
      </w:r>
      <w:r>
        <w:rPr>
          <w:rtl/>
        </w:rPr>
        <w:t>عليّ بن</w:t>
      </w:r>
      <w:r w:rsidRPr="00067003">
        <w:rPr>
          <w:rtl/>
        </w:rPr>
        <w:t xml:space="preserve"> أبي طالب على ناقة من نوق الجنة، مدبجة الجنبين، عليه حنتان خضراوان من كسوة الرحمن، على رأسه تاج من نور، لذلك التاج سبعون ركنا، على كل ركن ياقوتة حمراء تضئ للراكب مسيرة ثلاثة أيام، وبيده لواء الحمد ينادي: لا إله إلا الله </w:t>
      </w:r>
      <w:r>
        <w:rPr>
          <w:rtl/>
        </w:rPr>
        <w:t>محمّد</w:t>
      </w:r>
      <w:r w:rsidRPr="00067003">
        <w:rPr>
          <w:rtl/>
        </w:rPr>
        <w:t xml:space="preserve"> رسول الله، فيقول الخلائق: من هذا،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الوجبة: السقطة مع الهدة، أو صوت الساقط.</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ملك مقرب، أو نبي مرسل، أو حامل عرش</w:t>
      </w:r>
      <w:r>
        <w:rPr>
          <w:rtl/>
        </w:rPr>
        <w:t>؟</w:t>
      </w:r>
      <w:r w:rsidRPr="00067003">
        <w:rPr>
          <w:rtl/>
        </w:rPr>
        <w:t xml:space="preserve"> فينادي مناد من بطن العرش: ليس بملك مقرب، ولا نبي مرسل، ولا حامل عرش، هذا </w:t>
      </w:r>
      <w:r>
        <w:rPr>
          <w:rtl/>
        </w:rPr>
        <w:t>عليّ بن</w:t>
      </w:r>
      <w:r w:rsidRPr="00067003">
        <w:rPr>
          <w:rtl/>
        </w:rPr>
        <w:t xml:space="preserve"> أبي طالب وصي رسول رب العالمين، و</w:t>
      </w:r>
      <w:r>
        <w:rPr>
          <w:rtl/>
        </w:rPr>
        <w:t>أميرالمؤمنين</w:t>
      </w:r>
      <w:r w:rsidRPr="00067003">
        <w:rPr>
          <w:rtl/>
        </w:rPr>
        <w:t xml:space="preserve">، وقائد الغر المحجلين في جنات النعيم. </w:t>
      </w:r>
    </w:p>
    <w:p w:rsidR="00ED24C1" w:rsidRDefault="00ED24C1" w:rsidP="00ED24C1">
      <w:pPr>
        <w:pStyle w:val="libNormal"/>
        <w:tabs>
          <w:tab w:val="left" w:pos="2409"/>
        </w:tabs>
        <w:rPr>
          <w:rtl/>
        </w:rPr>
      </w:pPr>
      <w:bookmarkStart w:id="597" w:name="_Toc356989393"/>
      <w:r w:rsidRPr="00B12DF9">
        <w:rPr>
          <w:rStyle w:val="Heading2Char"/>
          <w:rtl/>
        </w:rPr>
        <w:t>467</w:t>
      </w:r>
      <w:r w:rsidR="003E5577">
        <w:rPr>
          <w:rStyle w:val="Heading2Char"/>
          <w:rtl/>
        </w:rPr>
        <w:t>/</w:t>
      </w:r>
      <w:r w:rsidRPr="00B12DF9">
        <w:rPr>
          <w:rStyle w:val="Heading2Char"/>
          <w:rtl/>
        </w:rPr>
        <w:t>5 -</w:t>
      </w:r>
      <w:bookmarkEnd w:id="597"/>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أحمد بن </w:t>
      </w:r>
      <w:r>
        <w:rPr>
          <w:rtl/>
        </w:rPr>
        <w:t>محمّد</w:t>
      </w:r>
      <w:r w:rsidRPr="00067003">
        <w:rPr>
          <w:rtl/>
        </w:rPr>
        <w:t xml:space="preserve"> بن يحيى الجعفي، قال: </w:t>
      </w:r>
      <w:r>
        <w:rPr>
          <w:rtl/>
        </w:rPr>
        <w:t>حدّثنا</w:t>
      </w:r>
      <w:r w:rsidRPr="00067003">
        <w:rPr>
          <w:rtl/>
        </w:rPr>
        <w:t xml:space="preserve"> أبي، قال: </w:t>
      </w:r>
      <w:r>
        <w:rPr>
          <w:rtl/>
        </w:rPr>
        <w:t>حدّثنا</w:t>
      </w:r>
      <w:r w:rsidRPr="00067003">
        <w:rPr>
          <w:rtl/>
        </w:rPr>
        <w:t xml:space="preserve"> الحسين بن عبد الكريم - وهو</w:t>
      </w:r>
      <w:r>
        <w:rPr>
          <w:rtl/>
        </w:rPr>
        <w:t xml:space="preserve"> أبو</w:t>
      </w:r>
      <w:r w:rsidRPr="00067003">
        <w:rPr>
          <w:rtl/>
        </w:rPr>
        <w:t xml:space="preserve">هلال الجعفي -، قال: </w:t>
      </w:r>
      <w:r>
        <w:rPr>
          <w:rtl/>
        </w:rPr>
        <w:t>حدّثنا</w:t>
      </w:r>
      <w:r w:rsidRPr="00067003">
        <w:rPr>
          <w:rtl/>
        </w:rPr>
        <w:t xml:space="preserve"> جابر بن الحر النخعي، قال: حدثني </w:t>
      </w:r>
      <w:r>
        <w:rPr>
          <w:rtl/>
        </w:rPr>
        <w:t xml:space="preserve">عبدالرحمن </w:t>
      </w:r>
      <w:r w:rsidRPr="00067003">
        <w:rPr>
          <w:rtl/>
        </w:rPr>
        <w:t xml:space="preserve">بن ميمون </w:t>
      </w:r>
      <w:r>
        <w:rPr>
          <w:rtl/>
        </w:rPr>
        <w:t>أبوعبدالله</w:t>
      </w:r>
      <w:r w:rsidRPr="00067003">
        <w:rPr>
          <w:rtl/>
        </w:rPr>
        <w:t xml:space="preserve">، عن أبيه، قال: سمعت ابن عباس يقول: أول من </w:t>
      </w:r>
      <w:r>
        <w:rPr>
          <w:rFonts w:hint="cs"/>
          <w:rtl/>
        </w:rPr>
        <w:t>آ</w:t>
      </w:r>
      <w:r w:rsidRPr="00067003">
        <w:rPr>
          <w:rtl/>
        </w:rPr>
        <w:t xml:space="preserve">من برسول الله </w:t>
      </w:r>
      <w:r w:rsidR="003E5577" w:rsidRPr="003E5577">
        <w:rPr>
          <w:rStyle w:val="libAlaemChar"/>
          <w:rtl/>
        </w:rPr>
        <w:t>صلى‌الله‌عليه‌وآله‌وسلم</w:t>
      </w:r>
      <w:r w:rsidRPr="00067003">
        <w:rPr>
          <w:rtl/>
        </w:rPr>
        <w:t xml:space="preserve"> من الرجال علي، ومن النساء خديجة </w:t>
      </w:r>
      <w:r w:rsidR="003E5577" w:rsidRPr="003E5577">
        <w:rPr>
          <w:rStyle w:val="libAlaemChar"/>
          <w:rtl/>
        </w:rPr>
        <w:t>رضي‌الله‌عنهما</w:t>
      </w:r>
      <w:r w:rsidRPr="00067003">
        <w:rPr>
          <w:rtl/>
        </w:rPr>
        <w:t xml:space="preserve">. </w:t>
      </w:r>
    </w:p>
    <w:p w:rsidR="00ED24C1" w:rsidRDefault="00ED24C1" w:rsidP="00ED24C1">
      <w:pPr>
        <w:pStyle w:val="libNormal"/>
        <w:tabs>
          <w:tab w:val="left" w:pos="2409"/>
        </w:tabs>
        <w:rPr>
          <w:rtl/>
        </w:rPr>
      </w:pPr>
      <w:bookmarkStart w:id="598" w:name="_Toc356989394"/>
      <w:r w:rsidRPr="00B12DF9">
        <w:rPr>
          <w:rStyle w:val="Heading2Char"/>
          <w:rtl/>
        </w:rPr>
        <w:t>468</w:t>
      </w:r>
      <w:r w:rsidR="003E5577">
        <w:rPr>
          <w:rStyle w:val="Heading2Char"/>
          <w:rtl/>
        </w:rPr>
        <w:t>/</w:t>
      </w:r>
      <w:r w:rsidRPr="00B12DF9">
        <w:rPr>
          <w:rStyle w:val="Heading2Char"/>
          <w:rtl/>
        </w:rPr>
        <w:t>6 -</w:t>
      </w:r>
      <w:bookmarkEnd w:id="598"/>
      <w:r w:rsidRPr="00067003">
        <w:rPr>
          <w:rtl/>
        </w:rPr>
        <w:t xml:space="preserve"> أخبرنا</w:t>
      </w:r>
      <w:r>
        <w:rPr>
          <w:rtl/>
        </w:rPr>
        <w:t xml:space="preserve"> أبو</w:t>
      </w:r>
      <w:r w:rsidRPr="00067003">
        <w:rPr>
          <w:rtl/>
        </w:rPr>
        <w:t xml:space="preserve">عمر، قال: أخبرنا أحمد، قال: أخبرنا الحسن </w:t>
      </w:r>
      <w:r>
        <w:rPr>
          <w:rtl/>
        </w:rPr>
        <w:t>بن عليّ بن</w:t>
      </w:r>
      <w:r w:rsidRPr="00067003">
        <w:rPr>
          <w:rtl/>
        </w:rPr>
        <w:t xml:space="preserve"> بزيع، قال: </w:t>
      </w:r>
      <w:r>
        <w:rPr>
          <w:rtl/>
        </w:rPr>
        <w:t>حدّثنا</w:t>
      </w:r>
      <w:r w:rsidRPr="00067003">
        <w:rPr>
          <w:rtl/>
        </w:rPr>
        <w:t xml:space="preserve"> قاسم بن الضحاك، قال: حدثني شهر بن حوشب أخو العوام، عن أبي سعيد الهمداني، عن أبي جعفر </w:t>
      </w:r>
      <w:r w:rsidR="003E5577" w:rsidRPr="003E5577">
        <w:rPr>
          <w:rStyle w:val="libAlaemChar"/>
          <w:rtl/>
        </w:rPr>
        <w:t>عليه‌السلام</w:t>
      </w:r>
      <w:r w:rsidRPr="00067003">
        <w:rPr>
          <w:rtl/>
        </w:rPr>
        <w:t xml:space="preserve"> </w:t>
      </w:r>
      <w:r w:rsidR="00871C06" w:rsidRPr="00871C06">
        <w:rPr>
          <w:rStyle w:val="libAlaemChar"/>
          <w:rFonts w:hint="cs"/>
          <w:rtl/>
        </w:rPr>
        <w:t>(</w:t>
      </w:r>
      <w:r w:rsidRPr="00521F46">
        <w:rPr>
          <w:rStyle w:val="libAieChar"/>
          <w:rtl/>
        </w:rPr>
        <w:t xml:space="preserve"> إِلَّا مَن تَابَ وَآمَنَ وَعَمِلَ صَالِحًا </w:t>
      </w:r>
      <w:r w:rsidR="00871C06" w:rsidRPr="00871C06">
        <w:rPr>
          <w:rStyle w:val="libAlaemChar"/>
          <w:rFonts w:hint="cs"/>
          <w:rtl/>
        </w:rPr>
        <w:t>)</w:t>
      </w:r>
      <w:r w:rsidRPr="00067003">
        <w:rPr>
          <w:rtl/>
        </w:rPr>
        <w:t xml:space="preserve"> </w:t>
      </w:r>
      <w:r w:rsidRPr="00063C0F">
        <w:rPr>
          <w:rStyle w:val="libFootnotenumChar"/>
          <w:rtl/>
        </w:rPr>
        <w:t>(1)</w:t>
      </w:r>
      <w:r w:rsidRPr="00067003">
        <w:rPr>
          <w:rtl/>
        </w:rPr>
        <w:t>.</w:t>
      </w:r>
    </w:p>
    <w:p w:rsidR="00ED24C1" w:rsidRDefault="00ED24C1" w:rsidP="00ED24C1">
      <w:pPr>
        <w:pStyle w:val="libNormal"/>
        <w:rPr>
          <w:rtl/>
        </w:rPr>
      </w:pPr>
      <w:r w:rsidRPr="00067003">
        <w:rPr>
          <w:rtl/>
        </w:rPr>
        <w:t xml:space="preserve">قال: والله لو أنه تاب وامن وعمل صالحا، ولم يهتد إلى ولايتنا ومودتنا ومعرفة فضلنا، ما أغنى عنه ذلك شيئا. </w:t>
      </w:r>
    </w:p>
    <w:p w:rsidR="00ED24C1" w:rsidRDefault="00ED24C1" w:rsidP="00ED24C1">
      <w:pPr>
        <w:pStyle w:val="libNormal"/>
        <w:tabs>
          <w:tab w:val="left" w:pos="2409"/>
        </w:tabs>
        <w:rPr>
          <w:rtl/>
        </w:rPr>
      </w:pPr>
      <w:bookmarkStart w:id="599" w:name="_Toc356989395"/>
      <w:r w:rsidRPr="00B12DF9">
        <w:rPr>
          <w:rStyle w:val="Heading2Char"/>
          <w:rtl/>
        </w:rPr>
        <w:t>469</w:t>
      </w:r>
      <w:r w:rsidR="003E5577">
        <w:rPr>
          <w:rStyle w:val="Heading2Char"/>
          <w:rtl/>
        </w:rPr>
        <w:t>/</w:t>
      </w:r>
      <w:r w:rsidRPr="00B12DF9">
        <w:rPr>
          <w:rStyle w:val="Heading2Char"/>
          <w:rtl/>
        </w:rPr>
        <w:t>7 -</w:t>
      </w:r>
      <w:bookmarkEnd w:id="599"/>
      <w:r w:rsidRPr="00067003">
        <w:rPr>
          <w:rtl/>
        </w:rPr>
        <w:t xml:space="preserve"> أخبرنا</w:t>
      </w:r>
      <w:r>
        <w:rPr>
          <w:rtl/>
        </w:rPr>
        <w:t xml:space="preserve"> أبو</w:t>
      </w:r>
      <w:r w:rsidRPr="00067003">
        <w:rPr>
          <w:rtl/>
        </w:rPr>
        <w:t xml:space="preserve">عمر، قال: أخبرنا أحمد، قال: أخبرنا </w:t>
      </w:r>
      <w:r>
        <w:rPr>
          <w:rtl/>
        </w:rPr>
        <w:t>محمّد</w:t>
      </w:r>
      <w:r w:rsidRPr="00067003">
        <w:rPr>
          <w:rtl/>
        </w:rPr>
        <w:t xml:space="preserve"> بن أحمد بن الحسن، قال: </w:t>
      </w:r>
      <w:r>
        <w:rPr>
          <w:rtl/>
        </w:rPr>
        <w:t>حدّثنا</w:t>
      </w:r>
      <w:r w:rsidRPr="00067003">
        <w:rPr>
          <w:rtl/>
        </w:rPr>
        <w:t xml:space="preserve"> أبي، قال: </w:t>
      </w:r>
      <w:r>
        <w:rPr>
          <w:rtl/>
        </w:rPr>
        <w:t>حدّثنا</w:t>
      </w:r>
      <w:r w:rsidRPr="00067003">
        <w:rPr>
          <w:rtl/>
        </w:rPr>
        <w:t xml:space="preserve"> هاشم بن المنذر، عن الحارث بن حصيرة، عن أبي صادق، عن ربيعة بن ناجذ، عن </w:t>
      </w:r>
      <w:r>
        <w:rPr>
          <w:rtl/>
        </w:rPr>
        <w:t xml:space="preserve">عليّ </w:t>
      </w:r>
      <w:r w:rsidR="003E5577" w:rsidRPr="003E5577">
        <w:rPr>
          <w:rStyle w:val="libAlaemChar"/>
          <w:rtl/>
        </w:rPr>
        <w:t>عليه‌السلام</w:t>
      </w:r>
      <w:r w:rsidRPr="00067003">
        <w:rPr>
          <w:rtl/>
        </w:rPr>
        <w:t xml:space="preserve">، قال: خرج رسول الله </w:t>
      </w:r>
      <w:r w:rsidR="003E5577" w:rsidRPr="003E5577">
        <w:rPr>
          <w:rStyle w:val="libAlaemChar"/>
          <w:rtl/>
        </w:rPr>
        <w:t>صلى‌الله‌عليه‌وآله‌وسلم</w:t>
      </w:r>
      <w:r w:rsidRPr="00067003">
        <w:rPr>
          <w:rtl/>
        </w:rPr>
        <w:t xml:space="preserve"> حين خرج لمباهلة النصارى بي وبفاطمة والحسن والحسين </w:t>
      </w:r>
      <w:r w:rsidR="003E5577" w:rsidRPr="003E5577">
        <w:rPr>
          <w:rStyle w:val="libAlaemChar"/>
          <w:rtl/>
        </w:rPr>
        <w:t>عليهم‌السلام</w:t>
      </w:r>
      <w:r w:rsidRPr="00067003">
        <w:rPr>
          <w:rtl/>
        </w:rPr>
        <w:t xml:space="preserve">. </w:t>
      </w:r>
    </w:p>
    <w:p w:rsidR="00ED24C1" w:rsidRDefault="00ED24C1" w:rsidP="00ED24C1">
      <w:pPr>
        <w:pStyle w:val="libNormal"/>
        <w:rPr>
          <w:rtl/>
        </w:rPr>
      </w:pPr>
      <w:bookmarkStart w:id="600" w:name="_Toc356989396"/>
      <w:r w:rsidRPr="00B12DF9">
        <w:rPr>
          <w:rStyle w:val="Heading2Char"/>
          <w:rtl/>
        </w:rPr>
        <w:t>470</w:t>
      </w:r>
      <w:r w:rsidR="003E5577">
        <w:rPr>
          <w:rStyle w:val="Heading2Char"/>
          <w:rtl/>
        </w:rPr>
        <w:t>/</w:t>
      </w:r>
      <w:r w:rsidRPr="00B12DF9">
        <w:rPr>
          <w:rStyle w:val="Heading2Char"/>
          <w:rtl/>
        </w:rPr>
        <w:t>8 -</w:t>
      </w:r>
      <w:bookmarkEnd w:id="600"/>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الحسن </w:t>
      </w:r>
      <w:r>
        <w:rPr>
          <w:rtl/>
        </w:rPr>
        <w:t>بن عليّ بن</w:t>
      </w:r>
      <w:r w:rsidRPr="00067003">
        <w:rPr>
          <w:rtl/>
        </w:rPr>
        <w:t xml:space="preserve"> بزيع، قال: </w:t>
      </w:r>
      <w:r>
        <w:rPr>
          <w:rtl/>
        </w:rPr>
        <w:t>حدّثنا</w:t>
      </w:r>
      <w:r w:rsidRPr="00067003">
        <w:rPr>
          <w:rtl/>
        </w:rPr>
        <w:t xml:space="preserve"> إسماعيل بن صبيح، قال: </w:t>
      </w:r>
      <w:r>
        <w:rPr>
          <w:rtl/>
        </w:rPr>
        <w:t>حدّثنا</w:t>
      </w:r>
      <w:r w:rsidRPr="00067003">
        <w:rPr>
          <w:rtl/>
        </w:rPr>
        <w:t xml:space="preserve"> خباب بن قسطاس، عن موسى بن عبيدة، قال: حدثني إياس بن سلمة، عن أبيه، قال: قال رسول الله </w:t>
      </w:r>
      <w:r w:rsidR="003E5577" w:rsidRPr="003E5577">
        <w:rPr>
          <w:rStyle w:val="libAlaemChar"/>
          <w:rtl/>
        </w:rPr>
        <w:t>صلى‌الله‌عليه‌وآله‌وسلم</w:t>
      </w:r>
      <w:r w:rsidRPr="00067003">
        <w:rPr>
          <w:rtl/>
        </w:rPr>
        <w:t xml:space="preserve">: النجوم أمان لاهل السماء، وأهل بيتي أمان لامتي. </w:t>
      </w:r>
    </w:p>
    <w:p w:rsidR="00ED24C1" w:rsidRPr="00067003" w:rsidRDefault="00ED24C1" w:rsidP="00ED24C1">
      <w:pPr>
        <w:pStyle w:val="libNormal"/>
        <w:rPr>
          <w:rtl/>
        </w:rPr>
      </w:pPr>
      <w:bookmarkStart w:id="601" w:name="_Toc356989397"/>
      <w:r w:rsidRPr="00B12DF9">
        <w:rPr>
          <w:rStyle w:val="Heading2Char"/>
          <w:rtl/>
        </w:rPr>
        <w:t>471</w:t>
      </w:r>
      <w:r w:rsidR="003E5577">
        <w:rPr>
          <w:rStyle w:val="Heading2Char"/>
          <w:rtl/>
        </w:rPr>
        <w:t>/</w:t>
      </w:r>
      <w:r w:rsidRPr="00B12DF9">
        <w:rPr>
          <w:rStyle w:val="Heading2Char"/>
          <w:rtl/>
        </w:rPr>
        <w:t>9 -</w:t>
      </w:r>
      <w:bookmarkEnd w:id="601"/>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أحمد بن يحيى</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مريم 19: 60.</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الصوفي، قال: </w:t>
      </w:r>
      <w:r>
        <w:rPr>
          <w:rtl/>
        </w:rPr>
        <w:t>حدّثنا</w:t>
      </w:r>
      <w:r w:rsidRPr="00067003">
        <w:rPr>
          <w:rtl/>
        </w:rPr>
        <w:t xml:space="preserve"> </w:t>
      </w:r>
      <w:r>
        <w:rPr>
          <w:rtl/>
        </w:rPr>
        <w:t xml:space="preserve">عبدالرحمن </w:t>
      </w:r>
      <w:r w:rsidRPr="00067003">
        <w:rPr>
          <w:rtl/>
        </w:rPr>
        <w:t xml:space="preserve">بن شريك بن </w:t>
      </w:r>
      <w:r>
        <w:rPr>
          <w:rtl/>
        </w:rPr>
        <w:t>عبدالله</w:t>
      </w:r>
      <w:r w:rsidRPr="00067003">
        <w:rPr>
          <w:rtl/>
        </w:rPr>
        <w:t xml:space="preserve"> النخعي، قال: </w:t>
      </w:r>
      <w:r>
        <w:rPr>
          <w:rtl/>
        </w:rPr>
        <w:t>حدّثنا</w:t>
      </w:r>
      <w:r w:rsidRPr="00067003">
        <w:rPr>
          <w:rtl/>
        </w:rPr>
        <w:t xml:space="preserve"> أبي، قال: </w:t>
      </w:r>
      <w:r>
        <w:rPr>
          <w:rtl/>
        </w:rPr>
        <w:t>حدّثنا</w:t>
      </w:r>
      <w:r w:rsidRPr="00067003">
        <w:rPr>
          <w:rtl/>
        </w:rPr>
        <w:t xml:space="preserve"> عاصم بن </w:t>
      </w:r>
      <w:r>
        <w:rPr>
          <w:rtl/>
        </w:rPr>
        <w:t xml:space="preserve">عبدالرحمن </w:t>
      </w:r>
      <w:r w:rsidRPr="00063C0F">
        <w:rPr>
          <w:rStyle w:val="libFootnotenumChar"/>
          <w:rtl/>
        </w:rPr>
        <w:t>(1)</w:t>
      </w:r>
      <w:r w:rsidRPr="00067003">
        <w:rPr>
          <w:rtl/>
        </w:rPr>
        <w:t xml:space="preserve"> بن أبي عمرة، عن أبيه، قال: كنا بإزاء الروم، فأصاب الناس جوع، فجاءت الانصار إلى رسول الله </w:t>
      </w:r>
      <w:r w:rsidR="003E5577" w:rsidRPr="003E5577">
        <w:rPr>
          <w:rStyle w:val="libAlaemChar"/>
          <w:rtl/>
        </w:rPr>
        <w:t>صلى‌الله‌عليه‌وآله‌وسلم</w:t>
      </w:r>
      <w:r w:rsidRPr="00067003">
        <w:rPr>
          <w:rtl/>
        </w:rPr>
        <w:t xml:space="preserve"> فاستأذنوه في نحر الابل، فارسل رسول الله </w:t>
      </w:r>
      <w:r w:rsidR="003E5577" w:rsidRPr="003E5577">
        <w:rPr>
          <w:rStyle w:val="libAlaemChar"/>
          <w:rFonts w:hint="cs"/>
          <w:rtl/>
        </w:rPr>
        <w:t>صلى‌الله‌عليه‌وآله‌وسلم</w:t>
      </w:r>
      <w:r w:rsidRPr="00067003">
        <w:rPr>
          <w:rtl/>
        </w:rPr>
        <w:t xml:space="preserve"> إلى عمر بن الخطاب، فقال: ما ترى</w:t>
      </w:r>
      <w:r>
        <w:rPr>
          <w:rtl/>
        </w:rPr>
        <w:t>؟</w:t>
      </w:r>
      <w:r w:rsidRPr="00067003">
        <w:rPr>
          <w:rtl/>
        </w:rPr>
        <w:t xml:space="preserve"> قال: الانصار قد جاءوا يستاذنوني في نحر الابل. فقال: يا نبي الله، فكيف لنا إذا لقينا العدو غدا رجالا جياعا. فقال: ما ترى</w:t>
      </w:r>
      <w:r>
        <w:rPr>
          <w:rtl/>
        </w:rPr>
        <w:t>؟</w:t>
      </w:r>
      <w:r w:rsidRPr="00067003">
        <w:rPr>
          <w:rtl/>
        </w:rPr>
        <w:t xml:space="preserve"> قال: مر أبا طلحة فليناد في الناس بعزمة منك: لا يبقى أحد عنده طعام إلا جاء به، وبسط الانطاع فجعل الرجل يجئ بالمد ونصف المذ وثلث المد، فنظرت إلى جميع ما جاءوا به فقلت: سبع وعشرون صاعا أو ثمانية وعشرون صاعا لا يجاوز الثلاثين، واجتمع الناس يومئذ إلى رسول الله </w:t>
      </w:r>
      <w:r w:rsidR="003E5577" w:rsidRPr="003E5577">
        <w:rPr>
          <w:rStyle w:val="libAlaemChar"/>
          <w:rtl/>
        </w:rPr>
        <w:t>صلى‌الله‌عليه‌وآله‌وسلم</w:t>
      </w:r>
      <w:r w:rsidRPr="00067003">
        <w:rPr>
          <w:rtl/>
        </w:rPr>
        <w:t xml:space="preserve"> وهم يومئذ أربعة الاف رجل، فدعا رسول الله </w:t>
      </w:r>
      <w:r w:rsidR="003E5577" w:rsidRPr="003E5577">
        <w:rPr>
          <w:rStyle w:val="libAlaemChar"/>
          <w:rFonts w:hint="cs"/>
          <w:rtl/>
        </w:rPr>
        <w:t>صلى‌الله‌عليه‌وآله‌وسلم</w:t>
      </w:r>
      <w:r w:rsidRPr="00067003">
        <w:rPr>
          <w:rtl/>
        </w:rPr>
        <w:t xml:space="preserve"> بأكثر دعاء سمعته قط، ثم أدخل يده في الطعام ثم قال للقوم: لا يبادرن أحدكم صاحبه، ولا يأخذن أحدكم</w:t>
      </w:r>
      <w:r>
        <w:rPr>
          <w:rtl/>
        </w:rPr>
        <w:t xml:space="preserve"> حتّى </w:t>
      </w:r>
      <w:r w:rsidRPr="00067003">
        <w:rPr>
          <w:rtl/>
        </w:rPr>
        <w:t xml:space="preserve">يذكر اسم الله، فقامت أول دفقة فقال: اذكروا اسم الله ثم خذوا، فاخذوا فملؤوا كل وعاء وكل شئ، ثم قام الناس فأخذوا فملؤواكل وعاء وكل شئ، ثتم بقي طعام كثير، فقال رسول التة </w:t>
      </w:r>
      <w:r w:rsidR="003E5577" w:rsidRPr="003E5577">
        <w:rPr>
          <w:rStyle w:val="libAlaemChar"/>
          <w:rtl/>
        </w:rPr>
        <w:t>صلى‌الله‌عليه‌وآله‌وسلم</w:t>
      </w:r>
      <w:r w:rsidRPr="00067003">
        <w:rPr>
          <w:rtl/>
        </w:rPr>
        <w:t xml:space="preserve">: أشهد أن لا إله إلا الله، وأن </w:t>
      </w:r>
      <w:r>
        <w:rPr>
          <w:rtl/>
        </w:rPr>
        <w:t>محمّد</w:t>
      </w:r>
      <w:r w:rsidRPr="00067003">
        <w:rPr>
          <w:rtl/>
        </w:rPr>
        <w:t>ا</w:t>
      </w:r>
      <w:r>
        <w:rPr>
          <w:rFonts w:hint="cs"/>
          <w:rtl/>
        </w:rPr>
        <w:t>ً</w:t>
      </w:r>
      <w:r w:rsidRPr="00067003">
        <w:rPr>
          <w:rtl/>
        </w:rPr>
        <w:t xml:space="preserve"> عبده ورسوله، والذي نفسي بيده لا يقولها أحد إلا حرمه الله على النار. </w:t>
      </w:r>
    </w:p>
    <w:p w:rsidR="00ED24C1" w:rsidRDefault="00ED24C1" w:rsidP="00ED24C1">
      <w:pPr>
        <w:pStyle w:val="libNormal"/>
        <w:rPr>
          <w:rtl/>
        </w:rPr>
      </w:pPr>
      <w:bookmarkStart w:id="602" w:name="_Toc356989398"/>
      <w:r w:rsidRPr="00B12DF9">
        <w:rPr>
          <w:rStyle w:val="Heading2Char"/>
          <w:rtl/>
        </w:rPr>
        <w:t>472</w:t>
      </w:r>
      <w:r w:rsidR="003E5577">
        <w:rPr>
          <w:rStyle w:val="Heading2Char"/>
          <w:rtl/>
        </w:rPr>
        <w:t>/</w:t>
      </w:r>
      <w:r w:rsidRPr="00B12DF9">
        <w:rPr>
          <w:rStyle w:val="Heading2Char"/>
          <w:rtl/>
        </w:rPr>
        <w:t>10 -</w:t>
      </w:r>
      <w:bookmarkEnd w:id="602"/>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أحمد بن يحيى، قال: </w:t>
      </w:r>
      <w:r>
        <w:rPr>
          <w:rtl/>
        </w:rPr>
        <w:t>حدّثنا</w:t>
      </w:r>
      <w:r w:rsidRPr="00067003">
        <w:rPr>
          <w:rtl/>
        </w:rPr>
        <w:t xml:space="preserve"> عبد الرحمن، قال: </w:t>
      </w:r>
      <w:r>
        <w:rPr>
          <w:rtl/>
        </w:rPr>
        <w:t>حدّثنا</w:t>
      </w:r>
      <w:r w:rsidRPr="00067003">
        <w:rPr>
          <w:rtl/>
        </w:rPr>
        <w:t xml:space="preserve"> أبي، قال: حدثني الاجلح بن </w:t>
      </w:r>
      <w:r>
        <w:rPr>
          <w:rtl/>
        </w:rPr>
        <w:t>عبدالله</w:t>
      </w:r>
      <w:r w:rsidRPr="00067003">
        <w:rPr>
          <w:rtl/>
        </w:rPr>
        <w:t xml:space="preserve"> الكندي، عن أبي الزبير، عن جابر، قال: ناجى رسول الله </w:t>
      </w:r>
      <w:r w:rsidR="003E5577" w:rsidRPr="003E5577">
        <w:rPr>
          <w:rStyle w:val="libAlaemChar"/>
          <w:rFonts w:hint="cs"/>
          <w:rtl/>
        </w:rPr>
        <w:t>صلى‌الله‌عليه‌وآله‌وسلم</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يوم الطائف فأطال مناجاته، فرأى الكراهة في وجوه رجال، فقالوا: قد أطال مناجاته منذ اليوم. فقال: ما أنا انتجيته، ولكن الله (</w:t>
      </w:r>
      <w:r>
        <w:rPr>
          <w:rtl/>
        </w:rPr>
        <w:t>عزّوجلّ</w:t>
      </w:r>
      <w:r w:rsidRPr="00067003">
        <w:rPr>
          <w:rtl/>
        </w:rPr>
        <w:t xml:space="preserve">) انتجاه. </w:t>
      </w:r>
    </w:p>
    <w:p w:rsidR="00ED24C1" w:rsidRPr="00067003" w:rsidRDefault="00ED24C1" w:rsidP="00ED24C1">
      <w:pPr>
        <w:pStyle w:val="libNormal"/>
        <w:rPr>
          <w:rtl/>
        </w:rPr>
      </w:pPr>
      <w:bookmarkStart w:id="603" w:name="_Toc356989399"/>
      <w:r w:rsidRPr="00B12DF9">
        <w:rPr>
          <w:rStyle w:val="Heading2Char"/>
          <w:rtl/>
        </w:rPr>
        <w:t>473</w:t>
      </w:r>
      <w:r w:rsidR="003E5577">
        <w:rPr>
          <w:rStyle w:val="Heading2Char"/>
          <w:rtl/>
        </w:rPr>
        <w:t>/</w:t>
      </w:r>
      <w:r w:rsidRPr="00B12DF9">
        <w:rPr>
          <w:rStyle w:val="Heading2Char"/>
          <w:rtl/>
        </w:rPr>
        <w:t>11 -</w:t>
      </w:r>
      <w:bookmarkEnd w:id="603"/>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أحمد، قال: </w:t>
      </w:r>
      <w:r>
        <w:rPr>
          <w:rtl/>
        </w:rPr>
        <w:t>حدّثنا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 xml:space="preserve">(1) في نسخة: عاصم بن </w:t>
      </w:r>
      <w:r>
        <w:rPr>
          <w:rtl/>
        </w:rPr>
        <w:t>عبدالله</w:t>
      </w:r>
      <w:r w:rsidRPr="00067003">
        <w:rPr>
          <w:rtl/>
        </w:rPr>
        <w:t xml:space="preserve"> بن عاصم بن عبد الرحمن، وروى الواقدي نحوه في دلائل النبوة 6: 121 دار الكتب العلمية، باسناده عن </w:t>
      </w:r>
      <w:r>
        <w:rPr>
          <w:rtl/>
        </w:rPr>
        <w:t xml:space="preserve">عبدالرحمن </w:t>
      </w:r>
      <w:r w:rsidRPr="00067003">
        <w:rPr>
          <w:rtl/>
        </w:rPr>
        <w:t>بن أبي عمرة، عن أبيه.</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عبد الرحمن، قال: </w:t>
      </w:r>
      <w:r>
        <w:rPr>
          <w:rtl/>
        </w:rPr>
        <w:t>حدّثنا</w:t>
      </w:r>
      <w:r w:rsidRPr="00067003">
        <w:rPr>
          <w:rtl/>
        </w:rPr>
        <w:t xml:space="preserve"> أبي، قال: </w:t>
      </w:r>
      <w:r>
        <w:rPr>
          <w:rtl/>
        </w:rPr>
        <w:t>حدّثنا</w:t>
      </w:r>
      <w:r w:rsidRPr="00067003">
        <w:rPr>
          <w:rtl/>
        </w:rPr>
        <w:t xml:space="preserve"> جابر، عن </w:t>
      </w:r>
      <w:r>
        <w:rPr>
          <w:rtl/>
        </w:rPr>
        <w:t>عبدالله</w:t>
      </w:r>
      <w:r w:rsidRPr="00067003">
        <w:rPr>
          <w:rtl/>
        </w:rPr>
        <w:t xml:space="preserve"> بن نجي، قال: سمعت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يقول: صليت مع رسول الله </w:t>
      </w:r>
      <w:r w:rsidR="003E5577" w:rsidRPr="003E5577">
        <w:rPr>
          <w:rStyle w:val="libAlaemChar"/>
          <w:rtl/>
        </w:rPr>
        <w:t>صلى‌الله‌عليه‌وآله‌وسلم</w:t>
      </w:r>
      <w:r w:rsidRPr="00067003">
        <w:rPr>
          <w:rtl/>
        </w:rPr>
        <w:t xml:space="preserve"> قبل أن يصلي معه أحد من الناس ثلاث سنين، وكان مما عهد إلي أن لا يبغضني مؤمن، ولا يحبني كافر أو منافق، والله ما كذبت ولا كذبت، ولا ضللت ولا ضل بي، ولا نسيت ما عهد إلي. </w:t>
      </w:r>
    </w:p>
    <w:p w:rsidR="00ED24C1" w:rsidRDefault="00ED24C1" w:rsidP="00ED24C1">
      <w:pPr>
        <w:pStyle w:val="libNormal"/>
        <w:rPr>
          <w:rtl/>
        </w:rPr>
      </w:pPr>
      <w:bookmarkStart w:id="604" w:name="_Toc356989400"/>
      <w:r w:rsidRPr="00B12DF9">
        <w:rPr>
          <w:rStyle w:val="Heading2Char"/>
          <w:rtl/>
        </w:rPr>
        <w:t>474</w:t>
      </w:r>
      <w:r w:rsidR="003E5577">
        <w:rPr>
          <w:rStyle w:val="Heading2Char"/>
          <w:rtl/>
        </w:rPr>
        <w:t>/</w:t>
      </w:r>
      <w:r w:rsidRPr="00B12DF9">
        <w:rPr>
          <w:rStyle w:val="Heading2Char"/>
          <w:rtl/>
        </w:rPr>
        <w:t>12 -</w:t>
      </w:r>
      <w:bookmarkEnd w:id="604"/>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أحمد بن يحيى، قال: </w:t>
      </w:r>
      <w:r>
        <w:rPr>
          <w:rtl/>
        </w:rPr>
        <w:t>حدّثنا</w:t>
      </w:r>
      <w:r w:rsidRPr="00067003">
        <w:rPr>
          <w:rtl/>
        </w:rPr>
        <w:t xml:space="preserve"> عبد الرحمن، قال: </w:t>
      </w:r>
      <w:r>
        <w:rPr>
          <w:rtl/>
        </w:rPr>
        <w:t>حدّثنا</w:t>
      </w:r>
      <w:r w:rsidRPr="00067003">
        <w:rPr>
          <w:rtl/>
        </w:rPr>
        <w:t xml:space="preserve"> أبي، عن هشام بن عروة، عن أبيه، أنه قال: كان رجل نماما فذكر له</w:t>
      </w:r>
      <w:r>
        <w:rPr>
          <w:rtl/>
        </w:rPr>
        <w:t xml:space="preserve"> النبيّ </w:t>
      </w:r>
      <w:r w:rsidR="003E5577" w:rsidRPr="003E5577">
        <w:rPr>
          <w:rStyle w:val="libAlaemChar"/>
          <w:rtl/>
        </w:rPr>
        <w:t>صلى‌الله‌عليه‌وآله‌وسلم</w:t>
      </w:r>
      <w:r w:rsidRPr="00067003">
        <w:rPr>
          <w:rtl/>
        </w:rPr>
        <w:t xml:space="preserve"> حديثا، فقال: لا تذكره لاحد، وكان</w:t>
      </w:r>
      <w:r>
        <w:rPr>
          <w:rtl/>
        </w:rPr>
        <w:t xml:space="preserve"> النبيّ </w:t>
      </w:r>
      <w:r w:rsidR="003E5577" w:rsidRPr="003E5577">
        <w:rPr>
          <w:rStyle w:val="libAlaemChar"/>
          <w:rtl/>
        </w:rPr>
        <w:t>صلى‌الله‌عليه‌وآله‌وسلم</w:t>
      </w:r>
      <w:r w:rsidRPr="00067003">
        <w:rPr>
          <w:rtl/>
        </w:rPr>
        <w:t xml:space="preserve"> يحب أن يذكره، فلما أدبر قال</w:t>
      </w:r>
      <w:r>
        <w:rPr>
          <w:rtl/>
        </w:rPr>
        <w:t xml:space="preserve"> النبيّ </w:t>
      </w:r>
      <w:r w:rsidR="003E5577" w:rsidRPr="003E5577">
        <w:rPr>
          <w:rStyle w:val="libAlaemChar"/>
          <w:rtl/>
        </w:rPr>
        <w:t>صلى‌الله‌عليه‌وآله‌وسلم</w:t>
      </w:r>
      <w:r w:rsidRPr="00067003">
        <w:rPr>
          <w:rtl/>
        </w:rPr>
        <w:t xml:space="preserve">: الحرب خدعة، فانطلق الرجل فأفشاه، وكاد الله لنبيه في بني قريظة. </w:t>
      </w:r>
    </w:p>
    <w:p w:rsidR="00ED24C1" w:rsidRDefault="00ED24C1" w:rsidP="00ED24C1">
      <w:pPr>
        <w:pStyle w:val="libNormal"/>
        <w:rPr>
          <w:rtl/>
        </w:rPr>
      </w:pPr>
      <w:bookmarkStart w:id="605" w:name="_Toc356989401"/>
      <w:r w:rsidRPr="00B12DF9">
        <w:rPr>
          <w:rStyle w:val="Heading2Char"/>
          <w:rtl/>
        </w:rPr>
        <w:t>475</w:t>
      </w:r>
      <w:r w:rsidR="003E5577">
        <w:rPr>
          <w:rStyle w:val="Heading2Char"/>
          <w:rtl/>
        </w:rPr>
        <w:t>/</w:t>
      </w:r>
      <w:r w:rsidRPr="00B12DF9">
        <w:rPr>
          <w:rStyle w:val="Heading2Char"/>
          <w:rtl/>
        </w:rPr>
        <w:t>13 -</w:t>
      </w:r>
      <w:bookmarkEnd w:id="605"/>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أحمد، قال: </w:t>
      </w:r>
      <w:r>
        <w:rPr>
          <w:rtl/>
        </w:rPr>
        <w:t>حدّثنا</w:t>
      </w:r>
      <w:r w:rsidRPr="00067003">
        <w:rPr>
          <w:rtl/>
        </w:rPr>
        <w:t xml:space="preserve"> عبد الرحمن، قال: </w:t>
      </w:r>
      <w:r>
        <w:rPr>
          <w:rtl/>
        </w:rPr>
        <w:t>حدّثنا</w:t>
      </w:r>
      <w:r w:rsidRPr="00067003">
        <w:rPr>
          <w:rtl/>
        </w:rPr>
        <w:t xml:space="preserve"> أبي، قال: </w:t>
      </w:r>
      <w:r>
        <w:rPr>
          <w:rtl/>
        </w:rPr>
        <w:t>حدّثنا</w:t>
      </w:r>
      <w:r w:rsidRPr="00067003">
        <w:rPr>
          <w:rtl/>
        </w:rPr>
        <w:t xml:space="preserve"> الاعمش، عن عطية العوفي، عن أبي سعيد الخدري، قال: قال رسول الله </w:t>
      </w:r>
      <w:r w:rsidR="003E5577" w:rsidRPr="003E5577">
        <w:rPr>
          <w:rStyle w:val="libAlaemChar"/>
          <w:rtl/>
        </w:rPr>
        <w:t>صلى‌الله‌عليه‌وآله‌وسلم</w:t>
      </w:r>
      <w:r w:rsidRPr="00067003">
        <w:rPr>
          <w:rtl/>
        </w:rPr>
        <w:t xml:space="preserve"> ل</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في غزوة تبوك: أخلفني في أهلي. فقال علي: يا رسول الله، إني أكره أن يقول العرب: خذل ابن عمه، وتخلف عنه</w:t>
      </w:r>
      <w:r>
        <w:rPr>
          <w:rtl/>
        </w:rPr>
        <w:t>؟</w:t>
      </w:r>
      <w:r w:rsidRPr="00067003">
        <w:rPr>
          <w:rtl/>
        </w:rPr>
        <w:t xml:space="preserve"> فقال: أما ترضى أن تكون مني بمنزلة هارون من موسى</w:t>
      </w:r>
      <w:r>
        <w:rPr>
          <w:rtl/>
        </w:rPr>
        <w:t>؟!</w:t>
      </w:r>
      <w:r w:rsidRPr="00067003">
        <w:rPr>
          <w:rtl/>
        </w:rPr>
        <w:t xml:space="preserve"> قال: بلى. قال: فاخلفني. </w:t>
      </w:r>
    </w:p>
    <w:p w:rsidR="00ED24C1" w:rsidRPr="00067003" w:rsidRDefault="00ED24C1" w:rsidP="00ED24C1">
      <w:pPr>
        <w:pStyle w:val="libNormal"/>
        <w:tabs>
          <w:tab w:val="left" w:pos="2409"/>
        </w:tabs>
        <w:rPr>
          <w:rtl/>
        </w:rPr>
      </w:pPr>
      <w:bookmarkStart w:id="606" w:name="_Toc356989402"/>
      <w:r w:rsidRPr="00B12DF9">
        <w:rPr>
          <w:rStyle w:val="Heading2Char"/>
          <w:rtl/>
        </w:rPr>
        <w:t>476</w:t>
      </w:r>
      <w:r w:rsidR="003E5577">
        <w:rPr>
          <w:rStyle w:val="Heading2Char"/>
          <w:rtl/>
        </w:rPr>
        <w:t>/</w:t>
      </w:r>
      <w:r w:rsidRPr="00B12DF9">
        <w:rPr>
          <w:rStyle w:val="Heading2Char"/>
          <w:rtl/>
        </w:rPr>
        <w:t>14 -</w:t>
      </w:r>
      <w:bookmarkEnd w:id="606"/>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أحمد، قال: </w:t>
      </w:r>
      <w:r>
        <w:rPr>
          <w:rtl/>
        </w:rPr>
        <w:t>حدّثنا</w:t>
      </w:r>
      <w:r w:rsidRPr="00067003">
        <w:rPr>
          <w:rtl/>
        </w:rPr>
        <w:t xml:space="preserve"> عبد الرحمن، قال: حدثني أبي، قال: </w:t>
      </w:r>
      <w:r>
        <w:rPr>
          <w:rtl/>
        </w:rPr>
        <w:t>حدّثنا</w:t>
      </w:r>
      <w:r w:rsidRPr="00067003">
        <w:rPr>
          <w:rtl/>
        </w:rPr>
        <w:t xml:space="preserve"> </w:t>
      </w:r>
      <w:r>
        <w:rPr>
          <w:rtl/>
        </w:rPr>
        <w:t>محمّد</w:t>
      </w:r>
      <w:r w:rsidRPr="00067003">
        <w:rPr>
          <w:rtl/>
        </w:rPr>
        <w:t xml:space="preserve"> بن إسحاق، عن يحيى بن عباد، عن بن الزبير، عن أبيه، عن صفية بنت عبد المطلب، أنها قالت: كنا مع حسان بن ثابت في حصن فارغ، والنبي </w:t>
      </w:r>
      <w:r w:rsidR="003E5577" w:rsidRPr="003E5577">
        <w:rPr>
          <w:rStyle w:val="libAlaemChar"/>
          <w:rFonts w:hint="cs"/>
          <w:rtl/>
        </w:rPr>
        <w:t>صلى‌الله‌عليه‌وآله‌وسلم</w:t>
      </w:r>
      <w:r w:rsidRPr="00067003">
        <w:rPr>
          <w:rtl/>
        </w:rPr>
        <w:t xml:space="preserve"> بالخندق، فإذا يهودي يطوف بالحصن، فخفنا أن يدل على عورتنا، فقلت لحسان: لو نزلت إلى هذا اليهودي، فإني أخاف أن يدل على عورتنا </w:t>
      </w:r>
      <w:r w:rsidRPr="00063C0F">
        <w:rPr>
          <w:rStyle w:val="libFootnotenumChar"/>
          <w:rtl/>
        </w:rPr>
        <w:t>(1)</w:t>
      </w:r>
      <w:r w:rsidRPr="00067003">
        <w:rPr>
          <w:rtl/>
        </w:rPr>
        <w:t>. قال: يا بنت عبد المطلب، لقد علمت ما أنا بصاحب هذا. قال: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العورة: كل مكمن للستر.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فتحزمت ثم نزلت وأخذت عمودا فقتلته به، ثم قالت لحسان: اخرج فاسلبه. قال: لا حاجة لي في سلبه. </w:t>
      </w:r>
    </w:p>
    <w:p w:rsidR="00ED24C1" w:rsidRDefault="00ED24C1" w:rsidP="00ED24C1">
      <w:pPr>
        <w:pStyle w:val="libNormal"/>
        <w:rPr>
          <w:rtl/>
        </w:rPr>
      </w:pPr>
      <w:bookmarkStart w:id="607" w:name="_Toc356989403"/>
      <w:r w:rsidRPr="00B12DF9">
        <w:rPr>
          <w:rStyle w:val="Heading2Char"/>
          <w:rtl/>
        </w:rPr>
        <w:t>477</w:t>
      </w:r>
      <w:r w:rsidR="003E5577">
        <w:rPr>
          <w:rStyle w:val="Heading2Char"/>
          <w:rtl/>
        </w:rPr>
        <w:t>/</w:t>
      </w:r>
      <w:r w:rsidRPr="00B12DF9">
        <w:rPr>
          <w:rStyle w:val="Heading2Char"/>
          <w:rtl/>
        </w:rPr>
        <w:t>15 -</w:t>
      </w:r>
      <w:bookmarkEnd w:id="607"/>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أحمد، قال: </w:t>
      </w:r>
      <w:r>
        <w:rPr>
          <w:rtl/>
        </w:rPr>
        <w:t>حدّثنا</w:t>
      </w:r>
      <w:r w:rsidRPr="00067003">
        <w:rPr>
          <w:rtl/>
        </w:rPr>
        <w:t xml:space="preserve"> عبد الرحمن، قال: حدثني أبي، قال: </w:t>
      </w:r>
      <w:r>
        <w:rPr>
          <w:rtl/>
        </w:rPr>
        <w:t>حدّثنا</w:t>
      </w:r>
      <w:r w:rsidRPr="00067003">
        <w:rPr>
          <w:rtl/>
        </w:rPr>
        <w:t xml:space="preserve"> </w:t>
      </w:r>
      <w:r>
        <w:rPr>
          <w:rtl/>
        </w:rPr>
        <w:t>محمّد</w:t>
      </w:r>
      <w:r w:rsidRPr="00067003">
        <w:rPr>
          <w:rtl/>
        </w:rPr>
        <w:t xml:space="preserve"> بن إسحاق، عن </w:t>
      </w:r>
      <w:r>
        <w:rPr>
          <w:rtl/>
        </w:rPr>
        <w:t>محمّد</w:t>
      </w:r>
      <w:r w:rsidRPr="00067003">
        <w:rPr>
          <w:rtl/>
        </w:rPr>
        <w:t xml:space="preserve"> بن مسلم ابن شهاب الزهري، عن عروة بن الزبير، ومسور بن مخرمة: أن</w:t>
      </w:r>
      <w:r>
        <w:rPr>
          <w:rtl/>
        </w:rPr>
        <w:t xml:space="preserve"> النبيّ </w:t>
      </w:r>
      <w:r w:rsidR="003E5577" w:rsidRPr="003E5577">
        <w:rPr>
          <w:rStyle w:val="libAlaemChar"/>
          <w:rtl/>
        </w:rPr>
        <w:t>صلى‌الله‌عليه‌وآله‌وسلم</w:t>
      </w:r>
      <w:r w:rsidRPr="00067003">
        <w:rPr>
          <w:rtl/>
        </w:rPr>
        <w:t xml:space="preserve"> لما افتتح خيبر وقسمها على ثمانية عشر سهما، كانت الرجال ألفا وأربع مائة رجل، والخيل مائتي فرس، أربع مائة سهم للخيل، كل سهم من الثمانية عشر سهما مائة سهم، لكل مائة منهم رأس، فكان عمر بن الخظاب رأسا، وعلي رأسا، وطلحة رأسا، والزبير رأسا، وعاصم بن عدي رأسا، وكان سهم</w:t>
      </w:r>
      <w:r>
        <w:rPr>
          <w:rtl/>
        </w:rPr>
        <w:t xml:space="preserve"> النبيّ </w:t>
      </w:r>
      <w:r w:rsidR="003E5577" w:rsidRPr="003E5577">
        <w:rPr>
          <w:rStyle w:val="libAlaemChar"/>
          <w:rtl/>
        </w:rPr>
        <w:t>صلى‌الله‌عليه‌وآله‌وسلم</w:t>
      </w:r>
      <w:r w:rsidRPr="00067003">
        <w:rPr>
          <w:rtl/>
        </w:rPr>
        <w:t xml:space="preserve"> مع عاصم بن عدي. </w:t>
      </w:r>
    </w:p>
    <w:p w:rsidR="00ED24C1" w:rsidRDefault="00ED24C1" w:rsidP="00ED24C1">
      <w:pPr>
        <w:pStyle w:val="libNormal"/>
        <w:rPr>
          <w:rtl/>
        </w:rPr>
      </w:pPr>
      <w:bookmarkStart w:id="608" w:name="_Toc356989404"/>
      <w:r w:rsidRPr="00B12DF9">
        <w:rPr>
          <w:rStyle w:val="Heading2Char"/>
          <w:rtl/>
        </w:rPr>
        <w:t>478</w:t>
      </w:r>
      <w:r w:rsidR="003E5577">
        <w:rPr>
          <w:rStyle w:val="Heading2Char"/>
          <w:rtl/>
        </w:rPr>
        <w:t>/</w:t>
      </w:r>
      <w:r w:rsidRPr="00B12DF9">
        <w:rPr>
          <w:rStyle w:val="Heading2Char"/>
          <w:rtl/>
        </w:rPr>
        <w:t>16 -</w:t>
      </w:r>
      <w:bookmarkEnd w:id="608"/>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أحمد بن يحيى، قال: </w:t>
      </w:r>
      <w:r>
        <w:rPr>
          <w:rtl/>
        </w:rPr>
        <w:t>حدّثنا</w:t>
      </w:r>
      <w:r w:rsidRPr="00067003">
        <w:rPr>
          <w:rtl/>
        </w:rPr>
        <w:t xml:space="preserve"> عبد الرحمن، قال: </w:t>
      </w:r>
      <w:r>
        <w:rPr>
          <w:rtl/>
        </w:rPr>
        <w:t>حدّثنا</w:t>
      </w:r>
      <w:r w:rsidRPr="00067003">
        <w:rPr>
          <w:rtl/>
        </w:rPr>
        <w:t xml:space="preserve"> أبي، عن أشعب بن سوار، عن الحسن البصري، أنه قال: الخمس لله وللرسول ولذي قرابة رسول الله </w:t>
      </w:r>
      <w:r w:rsidR="003E5577" w:rsidRPr="003E5577">
        <w:rPr>
          <w:rStyle w:val="libAlaemChar"/>
          <w:rtl/>
        </w:rPr>
        <w:t>صلى‌الله‌عليه‌وآله‌وسلم</w:t>
      </w:r>
      <w:r w:rsidRPr="00067003">
        <w:rPr>
          <w:rtl/>
        </w:rPr>
        <w:t xml:space="preserve"> ليس كله، وقد كان يقسم لمن سمى الله (</w:t>
      </w:r>
      <w:r>
        <w:rPr>
          <w:rtl/>
        </w:rPr>
        <w:t>عزّوجلّ</w:t>
      </w:r>
      <w:r w:rsidRPr="00067003">
        <w:rPr>
          <w:rtl/>
        </w:rPr>
        <w:t>)، فأعطته الخلفاء بعد قرابتهم. قلت: كلهم</w:t>
      </w:r>
      <w:r>
        <w:rPr>
          <w:rtl/>
        </w:rPr>
        <w:t>؟</w:t>
      </w:r>
      <w:r w:rsidRPr="00067003">
        <w:rPr>
          <w:rtl/>
        </w:rPr>
        <w:t xml:space="preserve"> قال: نعم، كلهم. </w:t>
      </w:r>
    </w:p>
    <w:p w:rsidR="00ED24C1" w:rsidRDefault="00ED24C1" w:rsidP="00ED24C1">
      <w:pPr>
        <w:pStyle w:val="libNormal"/>
        <w:tabs>
          <w:tab w:val="left" w:pos="2409"/>
        </w:tabs>
        <w:rPr>
          <w:rtl/>
        </w:rPr>
      </w:pPr>
      <w:bookmarkStart w:id="609" w:name="_Toc356989405"/>
      <w:r w:rsidRPr="00B12DF9">
        <w:rPr>
          <w:rStyle w:val="Heading2Char"/>
          <w:rtl/>
        </w:rPr>
        <w:t>479</w:t>
      </w:r>
      <w:r w:rsidR="003E5577">
        <w:rPr>
          <w:rStyle w:val="Heading2Char"/>
          <w:rtl/>
        </w:rPr>
        <w:t>/</w:t>
      </w:r>
      <w:r w:rsidRPr="00B12DF9">
        <w:rPr>
          <w:rStyle w:val="Heading2Char"/>
          <w:rtl/>
        </w:rPr>
        <w:t>17 -</w:t>
      </w:r>
      <w:bookmarkEnd w:id="609"/>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أحمد، قال: </w:t>
      </w:r>
      <w:r>
        <w:rPr>
          <w:rtl/>
        </w:rPr>
        <w:t>حدّثنا</w:t>
      </w:r>
      <w:r w:rsidRPr="00067003">
        <w:rPr>
          <w:rtl/>
        </w:rPr>
        <w:t xml:space="preserve"> عبدالرحمن، قال: </w:t>
      </w:r>
      <w:r>
        <w:rPr>
          <w:rtl/>
        </w:rPr>
        <w:t>حدّثنا</w:t>
      </w:r>
      <w:r w:rsidRPr="00067003">
        <w:rPr>
          <w:rtl/>
        </w:rPr>
        <w:t xml:space="preserve"> أبي، قال: </w:t>
      </w:r>
      <w:r>
        <w:rPr>
          <w:rtl/>
        </w:rPr>
        <w:t>حدّثنا</w:t>
      </w:r>
      <w:r w:rsidRPr="00067003">
        <w:rPr>
          <w:rtl/>
        </w:rPr>
        <w:t xml:space="preserve"> ليث بن أبي سليم، عن عطاء بن أبي رباح، عن جابر بن </w:t>
      </w:r>
      <w:r>
        <w:rPr>
          <w:rtl/>
        </w:rPr>
        <w:t>عبدالله</w:t>
      </w:r>
      <w:r w:rsidRPr="00067003">
        <w:rPr>
          <w:rtl/>
        </w:rPr>
        <w:t xml:space="preserve">، أنه قال: هدية الامراء غلول </w:t>
      </w:r>
      <w:r w:rsidRPr="00063C0F">
        <w:rPr>
          <w:rStyle w:val="libFootnotenumChar"/>
          <w:rtl/>
        </w:rPr>
        <w:t>(1)</w:t>
      </w:r>
      <w:r w:rsidRPr="00067003">
        <w:rPr>
          <w:rtl/>
        </w:rPr>
        <w:t xml:space="preserve">. </w:t>
      </w:r>
    </w:p>
    <w:p w:rsidR="00ED24C1" w:rsidRPr="00067003" w:rsidRDefault="00ED24C1" w:rsidP="00ED24C1">
      <w:pPr>
        <w:pStyle w:val="libNormal"/>
        <w:rPr>
          <w:rtl/>
        </w:rPr>
      </w:pPr>
      <w:bookmarkStart w:id="610" w:name="_Toc356989406"/>
      <w:r w:rsidRPr="00B12DF9">
        <w:rPr>
          <w:rStyle w:val="Heading2Char"/>
          <w:rtl/>
        </w:rPr>
        <w:t>480</w:t>
      </w:r>
      <w:r w:rsidR="003E5577">
        <w:rPr>
          <w:rStyle w:val="Heading2Char"/>
          <w:rtl/>
        </w:rPr>
        <w:t>/</w:t>
      </w:r>
      <w:r w:rsidRPr="00B12DF9">
        <w:rPr>
          <w:rStyle w:val="Heading2Char"/>
          <w:rtl/>
        </w:rPr>
        <w:t>18 -</w:t>
      </w:r>
      <w:bookmarkEnd w:id="610"/>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أحمد بن يحيى، قال: </w:t>
      </w:r>
      <w:r>
        <w:rPr>
          <w:rtl/>
        </w:rPr>
        <w:t>حدّثنا</w:t>
      </w:r>
      <w:r w:rsidRPr="00067003">
        <w:rPr>
          <w:rtl/>
        </w:rPr>
        <w:t xml:space="preserve"> عبد الرحمن، قال: </w:t>
      </w:r>
      <w:r>
        <w:rPr>
          <w:rtl/>
        </w:rPr>
        <w:t>حدّثنا</w:t>
      </w:r>
      <w:r w:rsidRPr="00067003">
        <w:rPr>
          <w:rtl/>
        </w:rPr>
        <w:t xml:space="preserve"> أبي، قال: </w:t>
      </w:r>
      <w:r>
        <w:rPr>
          <w:rtl/>
        </w:rPr>
        <w:t>حدّثنا</w:t>
      </w:r>
      <w:r w:rsidRPr="00067003">
        <w:rPr>
          <w:rtl/>
        </w:rPr>
        <w:t xml:space="preserve"> إبراهيم بن مهاجر، عن إبراهيم، قال: ارتد الاشعث بن قيس وأناس من العرب لما مات</w:t>
      </w:r>
      <w:r>
        <w:rPr>
          <w:rtl/>
        </w:rPr>
        <w:t xml:space="preserve"> النبيّ </w:t>
      </w:r>
      <w:r w:rsidR="003E5577" w:rsidRPr="003E5577">
        <w:rPr>
          <w:rStyle w:val="libAlaemChar"/>
          <w:rtl/>
        </w:rPr>
        <w:t>صلى‌الله‌عليه‌وآله‌وسلم</w:t>
      </w:r>
      <w:r w:rsidRPr="00067003">
        <w:rPr>
          <w:rtl/>
        </w:rPr>
        <w:t>، فقالوا: نصلي ولا نؤدي الزكاة</w:t>
      </w:r>
      <w:r>
        <w:rPr>
          <w:rtl/>
        </w:rPr>
        <w:t>؟</w:t>
      </w:r>
      <w:r w:rsidRPr="00067003">
        <w:rPr>
          <w:rtl/>
        </w:rPr>
        <w:t xml:space="preserve"> فأبى عليهم </w:t>
      </w:r>
      <w:r>
        <w:rPr>
          <w:rtl/>
        </w:rPr>
        <w:t>أبوبكر</w:t>
      </w:r>
      <w:r w:rsidRPr="00067003">
        <w:rPr>
          <w:rtl/>
        </w:rPr>
        <w:t xml:space="preserve"> ذلك وقال: لا أحل عقدة عقدها رسول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الغلول: الخيانة.</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الله </w:t>
      </w:r>
      <w:r w:rsidR="003E5577" w:rsidRPr="003E5577">
        <w:rPr>
          <w:rStyle w:val="libAlaemChar"/>
          <w:rtl/>
        </w:rPr>
        <w:t>صلى‌الله‌عليه‌وآله‌وسلم</w:t>
      </w:r>
      <w:r w:rsidRPr="00067003">
        <w:rPr>
          <w:rtl/>
        </w:rPr>
        <w:t xml:space="preserve"> ولا أنقصكم شيئا مما أخذ منكم نبي الله </w:t>
      </w:r>
      <w:r w:rsidR="003E5577" w:rsidRPr="003E5577">
        <w:rPr>
          <w:rStyle w:val="libAlaemChar"/>
          <w:rtl/>
        </w:rPr>
        <w:t>صلى‌الله‌عليه‌وآله‌وسلم</w:t>
      </w:r>
      <w:r w:rsidRPr="00067003">
        <w:rPr>
          <w:rtl/>
        </w:rPr>
        <w:t xml:space="preserve"> ولأجاهدنكم، ولو منعتموني عقالا مما أخذ منكم نبي لجاهدتكم عليه، ثم قرأ </w:t>
      </w:r>
      <w:r w:rsidR="00871C06" w:rsidRPr="00871C06">
        <w:rPr>
          <w:rStyle w:val="libAlaemChar"/>
          <w:rFonts w:hint="cs"/>
          <w:rtl/>
        </w:rPr>
        <w:t>(</w:t>
      </w:r>
      <w:r w:rsidRPr="00521F46">
        <w:rPr>
          <w:rStyle w:val="libAieChar"/>
          <w:rtl/>
        </w:rPr>
        <w:t xml:space="preserve"> وَمَا مُحَمَّدٌ إِلَّا رَسُولٌ قَدْ خَلَتْ مِن قَبْلِهِ الرُّسُلُ </w:t>
      </w:r>
      <w:r w:rsidR="00871C06" w:rsidRPr="00871C06">
        <w:rPr>
          <w:rStyle w:val="libAlaemChar"/>
          <w:rFonts w:hint="cs"/>
          <w:rtl/>
        </w:rPr>
        <w:t>)</w:t>
      </w:r>
      <w:r w:rsidRPr="00067003">
        <w:rPr>
          <w:rtl/>
        </w:rPr>
        <w:t xml:space="preserve"> </w:t>
      </w:r>
      <w:r w:rsidRPr="00063C0F">
        <w:rPr>
          <w:rStyle w:val="libFootnotenumChar"/>
          <w:rtl/>
        </w:rPr>
        <w:t>(1)</w:t>
      </w:r>
      <w:r>
        <w:rPr>
          <w:rtl/>
        </w:rPr>
        <w:t xml:space="preserve"> حتّى </w:t>
      </w:r>
      <w:r w:rsidRPr="00067003">
        <w:rPr>
          <w:rtl/>
        </w:rPr>
        <w:t xml:space="preserve">فرغ من الاية، فتحصن الاشعث بن قيس هو وأناس من قومه في حصن وقال الاشعث: اجعلوا لسبعين منا أمانا، فجعل لهم، ونزل بعد سبعين ولم يدخل نفسه فيهم. فقال له </w:t>
      </w:r>
      <w:r>
        <w:rPr>
          <w:rtl/>
        </w:rPr>
        <w:t>أبوبكر</w:t>
      </w:r>
      <w:r w:rsidRPr="00067003">
        <w:rPr>
          <w:rtl/>
        </w:rPr>
        <w:t xml:space="preserve">: إنه لا أمان لك إنا قاتلوك. قال: أفلا أدلك على خير من ذلك، تستعين بي على عدوك، وتزوجني أختك، ففعل. </w:t>
      </w:r>
    </w:p>
    <w:p w:rsidR="00ED24C1" w:rsidRDefault="00ED24C1" w:rsidP="00ED24C1">
      <w:pPr>
        <w:pStyle w:val="libNormal"/>
        <w:rPr>
          <w:rtl/>
        </w:rPr>
      </w:pPr>
      <w:bookmarkStart w:id="611" w:name="_Toc356989407"/>
      <w:r w:rsidRPr="00B12DF9">
        <w:rPr>
          <w:rStyle w:val="Heading2Char"/>
          <w:rtl/>
        </w:rPr>
        <w:t>481</w:t>
      </w:r>
      <w:r w:rsidR="003E5577">
        <w:rPr>
          <w:rStyle w:val="Heading2Char"/>
          <w:rtl/>
        </w:rPr>
        <w:t>/</w:t>
      </w:r>
      <w:r w:rsidRPr="00B12DF9">
        <w:rPr>
          <w:rStyle w:val="Heading2Char"/>
          <w:rtl/>
        </w:rPr>
        <w:t>19 -</w:t>
      </w:r>
      <w:bookmarkEnd w:id="611"/>
      <w:r w:rsidRPr="00067003">
        <w:rPr>
          <w:rtl/>
        </w:rPr>
        <w:t xml:space="preserve"> أخبرنا</w:t>
      </w:r>
      <w:r>
        <w:rPr>
          <w:rtl/>
        </w:rPr>
        <w:t xml:space="preserve"> أبو</w:t>
      </w:r>
      <w:r w:rsidRPr="00067003">
        <w:rPr>
          <w:rtl/>
        </w:rPr>
        <w:t xml:space="preserve">عمر، قال: أخبرنا أحمد، قال: أخبرنا أحمد بن يحيى، قال: </w:t>
      </w:r>
      <w:r>
        <w:rPr>
          <w:rtl/>
        </w:rPr>
        <w:t>حدّثنا</w:t>
      </w:r>
      <w:r w:rsidRPr="00067003">
        <w:rPr>
          <w:rtl/>
        </w:rPr>
        <w:t xml:space="preserve"> عبد الرحمن، قال: </w:t>
      </w:r>
      <w:r>
        <w:rPr>
          <w:rtl/>
        </w:rPr>
        <w:t>حدّثنا</w:t>
      </w:r>
      <w:r w:rsidRPr="00067003">
        <w:rPr>
          <w:rtl/>
        </w:rPr>
        <w:t xml:space="preserve"> أبي، قال: </w:t>
      </w:r>
      <w:r>
        <w:rPr>
          <w:rtl/>
        </w:rPr>
        <w:t>حدّثنا</w:t>
      </w:r>
      <w:r w:rsidRPr="00067003">
        <w:rPr>
          <w:rtl/>
        </w:rPr>
        <w:t xml:space="preserve"> </w:t>
      </w:r>
      <w:r>
        <w:rPr>
          <w:rtl/>
        </w:rPr>
        <w:t>محمّد</w:t>
      </w:r>
      <w:r w:rsidRPr="00067003">
        <w:rPr>
          <w:rtl/>
        </w:rPr>
        <w:t xml:space="preserve"> بن إسحاق، عن عمرو ابن شعيب، عن أبيه، عن جده، عن</w:t>
      </w:r>
      <w:r>
        <w:rPr>
          <w:rtl/>
        </w:rPr>
        <w:t xml:space="preserve"> النبيّ </w:t>
      </w:r>
      <w:r w:rsidR="003E5577" w:rsidRPr="003E5577">
        <w:rPr>
          <w:rStyle w:val="libAlaemChar"/>
          <w:rtl/>
        </w:rPr>
        <w:t>صلى‌الله‌عليه‌وآله‌وسلم</w:t>
      </w:r>
      <w:r w:rsidRPr="00067003">
        <w:rPr>
          <w:rtl/>
        </w:rPr>
        <w:t xml:space="preserve"> أنه قال: أيما حلف كان في الجاهلية، فإن الاسلام لم يزده إلا شدة، ولا حلف في الاسلام، المسلمون يد على من سواهم، يجير عليهم أدناهم فيرد عليهم أقصاهم، ترد سراياهم على قعدهم، لا يقتل مؤمن بكافر، ودية الكافر نصف دية المؤمن، ولا جلب ولا جنب </w:t>
      </w:r>
      <w:r w:rsidRPr="00063C0F">
        <w:rPr>
          <w:rStyle w:val="libFootnotenumChar"/>
          <w:rtl/>
        </w:rPr>
        <w:t>(2)</w:t>
      </w:r>
      <w:r w:rsidRPr="00067003">
        <w:rPr>
          <w:rtl/>
        </w:rPr>
        <w:t xml:space="preserve">، ولا تؤخذ صدقاتهم إلا في دورهم. قال رسول الله </w:t>
      </w:r>
      <w:r w:rsidR="003E5577" w:rsidRPr="003E5577">
        <w:rPr>
          <w:rStyle w:val="libAlaemChar"/>
          <w:rtl/>
        </w:rPr>
        <w:t>صلى‌الله‌عليه‌وآله‌وسلم</w:t>
      </w:r>
      <w:r w:rsidRPr="00067003">
        <w:rPr>
          <w:rtl/>
        </w:rPr>
        <w:t xml:space="preserve"> هذا الحديث في خطبته يوم الجمعة قال: يا أيها الناس. </w:t>
      </w:r>
    </w:p>
    <w:p w:rsidR="00ED24C1" w:rsidRPr="00067003" w:rsidRDefault="00ED24C1" w:rsidP="00ED24C1">
      <w:pPr>
        <w:pStyle w:val="libNormal"/>
        <w:rPr>
          <w:rtl/>
        </w:rPr>
      </w:pPr>
      <w:bookmarkStart w:id="612" w:name="_Toc356989408"/>
      <w:r w:rsidRPr="00B12DF9">
        <w:rPr>
          <w:rStyle w:val="Heading2Char"/>
          <w:rtl/>
        </w:rPr>
        <w:t>482</w:t>
      </w:r>
      <w:r w:rsidR="003E5577">
        <w:rPr>
          <w:rStyle w:val="Heading2Char"/>
          <w:rtl/>
        </w:rPr>
        <w:t>/</w:t>
      </w:r>
      <w:r w:rsidRPr="00B12DF9">
        <w:rPr>
          <w:rStyle w:val="Heading2Char"/>
          <w:rtl/>
        </w:rPr>
        <w:t>20 -</w:t>
      </w:r>
      <w:bookmarkEnd w:id="612"/>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أخبرنا أحمد بن يحيى، قال: </w:t>
      </w:r>
      <w:r>
        <w:rPr>
          <w:rtl/>
        </w:rPr>
        <w:t>حدّثنا</w:t>
      </w:r>
      <w:r w:rsidRPr="00067003">
        <w:rPr>
          <w:rtl/>
        </w:rPr>
        <w:t xml:space="preserve"> عبد الرحمن، قال: </w:t>
      </w:r>
      <w:r>
        <w:rPr>
          <w:rtl/>
        </w:rPr>
        <w:t>حدّثنا</w:t>
      </w:r>
      <w:r w:rsidRPr="00067003">
        <w:rPr>
          <w:rtl/>
        </w:rPr>
        <w:t xml:space="preserve"> أبي، عن أبي إسحاق، عن </w:t>
      </w:r>
      <w:r>
        <w:rPr>
          <w:rtl/>
        </w:rPr>
        <w:t>عبدالله</w:t>
      </w:r>
      <w:r w:rsidRPr="00067003">
        <w:rPr>
          <w:rtl/>
        </w:rPr>
        <w:t xml:space="preserve"> بن مغيرة </w:t>
      </w:r>
      <w:r w:rsidRPr="00063C0F">
        <w:rPr>
          <w:rStyle w:val="libFootnotenumChar"/>
          <w:rtl/>
        </w:rPr>
        <w:t>(3)</w:t>
      </w:r>
      <w:r w:rsidRPr="00067003">
        <w:rPr>
          <w:rtl/>
        </w:rPr>
        <w:t xml:space="preserve"> مولى أم سلمة زوج</w:t>
      </w:r>
      <w:r>
        <w:rPr>
          <w:rtl/>
        </w:rPr>
        <w:t xml:space="preserve"> النبيّ </w:t>
      </w:r>
      <w:r w:rsidR="003E5577" w:rsidRPr="003E5577">
        <w:rPr>
          <w:rStyle w:val="libAlaemChar"/>
          <w:rtl/>
        </w:rPr>
        <w:t>صلى‌الله‌عليه‌وآله‌وسلم</w:t>
      </w:r>
      <w:r w:rsidRPr="00067003">
        <w:rPr>
          <w:rtl/>
        </w:rPr>
        <w:t xml:space="preserve"> أنها قالت: نزلت هذه الاية في بيتها </w:t>
      </w:r>
      <w:r w:rsidR="00871C06" w:rsidRPr="00871C06">
        <w:rPr>
          <w:rStyle w:val="libAlaemChar"/>
          <w:rFonts w:hint="cs"/>
          <w:rtl/>
        </w:rPr>
        <w:t>(</w:t>
      </w:r>
      <w:r w:rsidRPr="00521F46">
        <w:rPr>
          <w:rStyle w:val="libAieChar"/>
          <w:rtl/>
        </w:rPr>
        <w:t xml:space="preserve"> إِنَّمَا يُرِيدُ اللَّـهُ لِيُذْهِبَ عَنكُمُ الرِّجْسَ أَهْلَ الْبَيْتِ وَيُطَهِّرَكُمْ تَطْهِيرًا </w:t>
      </w:r>
      <w:r w:rsidR="00871C06" w:rsidRPr="00871C06">
        <w:rPr>
          <w:rStyle w:val="libAlaemChar"/>
          <w:rFonts w:hint="cs"/>
          <w:rtl/>
        </w:rPr>
        <w:t>)</w:t>
      </w:r>
      <w:r w:rsidRPr="00067003">
        <w:rPr>
          <w:rtl/>
        </w:rPr>
        <w:t xml:space="preserve"> </w:t>
      </w:r>
      <w:r w:rsidRPr="00063C0F">
        <w:rPr>
          <w:rStyle w:val="libFootnotenumChar"/>
          <w:rtl/>
        </w:rPr>
        <w:t>(4)</w:t>
      </w:r>
      <w:r w:rsidRPr="00067003">
        <w:rPr>
          <w:rtl/>
        </w:rPr>
        <w:t xml:space="preserve"> أمرني رسول</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آل عمران 3: 144. </w:t>
      </w:r>
    </w:p>
    <w:p w:rsidR="00ED24C1" w:rsidRDefault="00ED24C1" w:rsidP="00ED24C1">
      <w:pPr>
        <w:pStyle w:val="libFootnote0"/>
        <w:rPr>
          <w:rtl/>
        </w:rPr>
      </w:pPr>
      <w:r w:rsidRPr="00067003">
        <w:rPr>
          <w:rtl/>
        </w:rPr>
        <w:t>(2) الجلب: هو أن يقدم المصدق على أهل الزكاة فينزل موضعا ثم يرسل من يجلب إليه الاموال من أماكنها ليأخذ صدقتها. والجنب مثله، وقيل: إن الجنب هو أن يجنب رب المال بماله، أي يبعده عن موضعه</w:t>
      </w:r>
      <w:r>
        <w:rPr>
          <w:rtl/>
        </w:rPr>
        <w:t xml:space="preserve"> حتّى </w:t>
      </w:r>
      <w:r w:rsidRPr="00067003">
        <w:rPr>
          <w:rtl/>
        </w:rPr>
        <w:t xml:space="preserve">يحتاج العامل إلى الابعاد في اتباعه وطلبه. </w:t>
      </w:r>
    </w:p>
    <w:p w:rsidR="00ED24C1" w:rsidRDefault="00ED24C1" w:rsidP="00ED24C1">
      <w:pPr>
        <w:pStyle w:val="libFootnote0"/>
        <w:rPr>
          <w:rtl/>
        </w:rPr>
      </w:pPr>
      <w:r w:rsidRPr="00067003">
        <w:rPr>
          <w:rtl/>
        </w:rPr>
        <w:t xml:space="preserve">(3) في نسخة: </w:t>
      </w:r>
      <w:r>
        <w:rPr>
          <w:rtl/>
        </w:rPr>
        <w:t>عبدالله</w:t>
      </w:r>
      <w:r w:rsidRPr="00067003">
        <w:rPr>
          <w:rtl/>
        </w:rPr>
        <w:t xml:space="preserve"> بن معين. </w:t>
      </w:r>
    </w:p>
    <w:p w:rsidR="00ED24C1" w:rsidRPr="00067003" w:rsidRDefault="00ED24C1" w:rsidP="00ED24C1">
      <w:pPr>
        <w:pStyle w:val="libFootnote0"/>
        <w:rPr>
          <w:rtl/>
        </w:rPr>
      </w:pPr>
      <w:r w:rsidRPr="00067003">
        <w:rPr>
          <w:rtl/>
        </w:rPr>
        <w:t>(4) سورة الاحزاب 33: 33.</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الله </w:t>
      </w:r>
      <w:r w:rsidR="003E5577" w:rsidRPr="003E5577">
        <w:rPr>
          <w:rStyle w:val="libAlaemChar"/>
          <w:rtl/>
        </w:rPr>
        <w:t>صلى‌الله‌عليه‌وآله‌وسلم</w:t>
      </w:r>
      <w:r w:rsidRPr="00067003">
        <w:rPr>
          <w:rtl/>
        </w:rPr>
        <w:t xml:space="preserve"> أن أرسل إلى علي وفاطمة والحسن والحسين </w:t>
      </w:r>
      <w:r w:rsidR="003E5577" w:rsidRPr="003E5577">
        <w:rPr>
          <w:rStyle w:val="libAlaemChar"/>
          <w:rtl/>
        </w:rPr>
        <w:t>عليهم‌السلام</w:t>
      </w:r>
      <w:r w:rsidRPr="00067003">
        <w:rPr>
          <w:rtl/>
        </w:rPr>
        <w:t>، فلما أتوه اعتنق عليا بيمينه، والحسن بشماله، والحسين على بطنه، وفاطمة عند رجله، فقال:</w:t>
      </w:r>
      <w:r>
        <w:rPr>
          <w:rtl/>
        </w:rPr>
        <w:t xml:space="preserve"> « </w:t>
      </w:r>
      <w:r w:rsidRPr="00067003">
        <w:rPr>
          <w:rtl/>
        </w:rPr>
        <w:t>اللهم هؤلاء أهلي وعترتي، فاذهب عنهم الرجس وطهرهم تطهيرا</w:t>
      </w:r>
      <w:r>
        <w:rPr>
          <w:rtl/>
        </w:rPr>
        <w:t xml:space="preserve"> » </w:t>
      </w:r>
      <w:r w:rsidRPr="00067003">
        <w:rPr>
          <w:rtl/>
        </w:rPr>
        <w:t xml:space="preserve">قالها ثلاث مرات. قلت: فأنا، يا رسول الله. فقال: إنك على خير إن شاء الله. </w:t>
      </w:r>
    </w:p>
    <w:p w:rsidR="00ED24C1" w:rsidRDefault="00ED24C1" w:rsidP="00ED24C1">
      <w:pPr>
        <w:pStyle w:val="libNormal"/>
        <w:rPr>
          <w:rtl/>
        </w:rPr>
      </w:pPr>
      <w:bookmarkStart w:id="613" w:name="_Toc356989409"/>
      <w:r w:rsidRPr="00B12DF9">
        <w:rPr>
          <w:rStyle w:val="Heading2Char"/>
          <w:rtl/>
        </w:rPr>
        <w:t>483</w:t>
      </w:r>
      <w:r w:rsidR="003E5577">
        <w:rPr>
          <w:rStyle w:val="Heading2Char"/>
          <w:rtl/>
        </w:rPr>
        <w:t>/</w:t>
      </w:r>
      <w:r w:rsidRPr="00B12DF9">
        <w:rPr>
          <w:rStyle w:val="Heading2Char"/>
          <w:rtl/>
        </w:rPr>
        <w:t>21 -</w:t>
      </w:r>
      <w:bookmarkEnd w:id="613"/>
      <w:r w:rsidRPr="00067003">
        <w:rPr>
          <w:rtl/>
        </w:rPr>
        <w:t xml:space="preserve"> أخبرنا</w:t>
      </w:r>
      <w:r>
        <w:rPr>
          <w:rtl/>
        </w:rPr>
        <w:t xml:space="preserve"> أبو</w:t>
      </w:r>
      <w:r w:rsidRPr="00067003">
        <w:rPr>
          <w:rtl/>
        </w:rPr>
        <w:t xml:space="preserve">عمر، قال: أخبرنا أحمد، قال: أخبرنا أحمد بن يحيى، قال: </w:t>
      </w:r>
      <w:r>
        <w:rPr>
          <w:rtl/>
        </w:rPr>
        <w:t>حدّثنا</w:t>
      </w:r>
      <w:r w:rsidRPr="00067003">
        <w:rPr>
          <w:rtl/>
        </w:rPr>
        <w:t xml:space="preserve"> عبد الرحمن، قال: </w:t>
      </w:r>
      <w:r>
        <w:rPr>
          <w:rtl/>
        </w:rPr>
        <w:t>حدّثنا</w:t>
      </w:r>
      <w:r w:rsidRPr="00067003">
        <w:rPr>
          <w:rtl/>
        </w:rPr>
        <w:t xml:space="preserve"> أبي، قال: حدثني الحسن بن الحكم، عن عدي ابن ثابت، عن رجل من الانصار، عن أبي هريرة، عن</w:t>
      </w:r>
      <w:r>
        <w:rPr>
          <w:rtl/>
        </w:rPr>
        <w:t xml:space="preserve"> النبيّ </w:t>
      </w:r>
      <w:r w:rsidR="003E5577" w:rsidRPr="003E5577">
        <w:rPr>
          <w:rStyle w:val="libAlaemChar"/>
          <w:rtl/>
        </w:rPr>
        <w:t>صلى‌الله‌عليه‌وآله‌وسلم</w:t>
      </w:r>
      <w:r w:rsidRPr="00067003">
        <w:rPr>
          <w:rtl/>
        </w:rPr>
        <w:t xml:space="preserve"> قال: من بدا جفا، ومن تبع الصيد غفل، ومن لزم السلطان افتتن، وما يزداد من السلطان قربا إلا ازداد من الله (تعالى) بعدا. </w:t>
      </w:r>
    </w:p>
    <w:p w:rsidR="00ED24C1" w:rsidRDefault="00ED24C1" w:rsidP="00ED24C1">
      <w:pPr>
        <w:pStyle w:val="libNormal"/>
        <w:rPr>
          <w:rtl/>
        </w:rPr>
      </w:pPr>
      <w:bookmarkStart w:id="614" w:name="_Toc356989410"/>
      <w:r w:rsidRPr="00B12DF9">
        <w:rPr>
          <w:rStyle w:val="Heading2Char"/>
          <w:rtl/>
        </w:rPr>
        <w:t>484</w:t>
      </w:r>
      <w:r w:rsidR="003E5577">
        <w:rPr>
          <w:rStyle w:val="Heading2Char"/>
          <w:rtl/>
        </w:rPr>
        <w:t>/</w:t>
      </w:r>
      <w:r w:rsidRPr="00B12DF9">
        <w:rPr>
          <w:rStyle w:val="Heading2Char"/>
          <w:rtl/>
        </w:rPr>
        <w:t>22 -</w:t>
      </w:r>
      <w:bookmarkEnd w:id="614"/>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أحمد بن يحيى، قال: </w:t>
      </w:r>
      <w:r>
        <w:rPr>
          <w:rtl/>
        </w:rPr>
        <w:t>حدّثنا</w:t>
      </w:r>
      <w:r w:rsidRPr="00067003">
        <w:rPr>
          <w:rtl/>
        </w:rPr>
        <w:t xml:space="preserve"> عبد الرحمن، قال: </w:t>
      </w:r>
      <w:r>
        <w:rPr>
          <w:rtl/>
        </w:rPr>
        <w:t>حدّثنا</w:t>
      </w:r>
      <w:r w:rsidRPr="00067003">
        <w:rPr>
          <w:rtl/>
        </w:rPr>
        <w:t xml:space="preserve"> أبي، عن الاعمش، عن تميم بن سلمة، عن أبي عبيدة، عن </w:t>
      </w:r>
      <w:r>
        <w:rPr>
          <w:rtl/>
        </w:rPr>
        <w:t>عبدالله</w:t>
      </w:r>
      <w:r w:rsidRPr="00067003">
        <w:rPr>
          <w:rtl/>
        </w:rPr>
        <w:t xml:space="preserve">، أنه قال، اقتصاد في سنة خير من اجتهاد في بدعة. قال </w:t>
      </w:r>
      <w:r>
        <w:rPr>
          <w:rtl/>
        </w:rPr>
        <w:t>عبدالله</w:t>
      </w:r>
      <w:r w:rsidRPr="00067003">
        <w:rPr>
          <w:rtl/>
        </w:rPr>
        <w:t xml:space="preserve">: تعلموا ممن علم فعمل. </w:t>
      </w:r>
    </w:p>
    <w:p w:rsidR="00ED24C1" w:rsidRDefault="00ED24C1" w:rsidP="00ED24C1">
      <w:pPr>
        <w:pStyle w:val="libNormal"/>
        <w:rPr>
          <w:rtl/>
        </w:rPr>
      </w:pPr>
      <w:bookmarkStart w:id="615" w:name="_Toc356989411"/>
      <w:r w:rsidRPr="00B12DF9">
        <w:rPr>
          <w:rStyle w:val="Heading2Char"/>
          <w:rtl/>
        </w:rPr>
        <w:t>485</w:t>
      </w:r>
      <w:r w:rsidR="003E5577">
        <w:rPr>
          <w:rStyle w:val="Heading2Char"/>
          <w:rtl/>
        </w:rPr>
        <w:t>/</w:t>
      </w:r>
      <w:r w:rsidRPr="00B12DF9">
        <w:rPr>
          <w:rStyle w:val="Heading2Char"/>
          <w:rtl/>
        </w:rPr>
        <w:t>23 -</w:t>
      </w:r>
      <w:bookmarkEnd w:id="615"/>
      <w:r w:rsidRPr="00067003">
        <w:rPr>
          <w:rtl/>
        </w:rPr>
        <w:t xml:space="preserve"> أخبرنا</w:t>
      </w:r>
      <w:r>
        <w:rPr>
          <w:rtl/>
        </w:rPr>
        <w:t xml:space="preserve"> أبو</w:t>
      </w:r>
      <w:r w:rsidRPr="00067003">
        <w:rPr>
          <w:rtl/>
        </w:rPr>
        <w:t xml:space="preserve">عمر، قال: أخبرنا أحمد، قال: أخبرنا أحمد بن يحيى، قال: </w:t>
      </w:r>
      <w:r>
        <w:rPr>
          <w:rtl/>
        </w:rPr>
        <w:t>حدّثنا</w:t>
      </w:r>
      <w:r w:rsidRPr="00067003">
        <w:rPr>
          <w:rtl/>
        </w:rPr>
        <w:t xml:space="preserve"> عبد الرحمن، قال: </w:t>
      </w:r>
      <w:r>
        <w:rPr>
          <w:rtl/>
        </w:rPr>
        <w:t>حدّثنا</w:t>
      </w:r>
      <w:r w:rsidRPr="00067003">
        <w:rPr>
          <w:rtl/>
        </w:rPr>
        <w:t xml:space="preserve"> أبي، قال: </w:t>
      </w:r>
      <w:r>
        <w:rPr>
          <w:rtl/>
        </w:rPr>
        <w:t>حدّثنا</w:t>
      </w:r>
      <w:r w:rsidRPr="00067003">
        <w:rPr>
          <w:rtl/>
        </w:rPr>
        <w:t xml:space="preserve"> الوصافي، عن ابن بريدة، عن أبيه، عن</w:t>
      </w:r>
      <w:r>
        <w:rPr>
          <w:rtl/>
        </w:rPr>
        <w:t xml:space="preserve"> النبيّ </w:t>
      </w:r>
      <w:r w:rsidR="003E5577" w:rsidRPr="003E5577">
        <w:rPr>
          <w:rStyle w:val="libAlaemChar"/>
          <w:rtl/>
        </w:rPr>
        <w:t>صلى‌الله‌عليه‌وآله‌وسلم</w:t>
      </w:r>
      <w:r w:rsidRPr="00067003">
        <w:rPr>
          <w:rtl/>
        </w:rPr>
        <w:t xml:space="preserve"> قال: لا يؤمر رجل على عشرة فما فوقهم إلا جئ به يوم القيامة مغلولة يده إلى عنقه، فإن كان محسنا فك عنه، وان كان مسيئا زيد غلا إلى غله. </w:t>
      </w:r>
    </w:p>
    <w:p w:rsidR="00ED24C1" w:rsidRPr="00067003" w:rsidRDefault="00ED24C1" w:rsidP="00ED24C1">
      <w:pPr>
        <w:pStyle w:val="libNormal"/>
        <w:rPr>
          <w:rtl/>
        </w:rPr>
      </w:pPr>
      <w:bookmarkStart w:id="616" w:name="_Toc356989412"/>
      <w:r w:rsidRPr="00B12DF9">
        <w:rPr>
          <w:rStyle w:val="Heading2Char"/>
          <w:rtl/>
        </w:rPr>
        <w:t>486</w:t>
      </w:r>
      <w:r w:rsidR="003E5577">
        <w:rPr>
          <w:rStyle w:val="Heading2Char"/>
          <w:rtl/>
        </w:rPr>
        <w:t>/</w:t>
      </w:r>
      <w:r w:rsidRPr="00B12DF9">
        <w:rPr>
          <w:rStyle w:val="Heading2Char"/>
          <w:rtl/>
        </w:rPr>
        <w:t>24 -</w:t>
      </w:r>
      <w:bookmarkEnd w:id="616"/>
      <w:r w:rsidRPr="00067003">
        <w:rPr>
          <w:rtl/>
        </w:rPr>
        <w:t xml:space="preserve"> أخبرنا</w:t>
      </w:r>
      <w:r>
        <w:rPr>
          <w:rtl/>
        </w:rPr>
        <w:t xml:space="preserve"> أبو</w:t>
      </w:r>
      <w:r w:rsidRPr="00067003">
        <w:rPr>
          <w:rtl/>
        </w:rPr>
        <w:t xml:space="preserve">عمر، قال: أخبرنا أحمد، قال: أخبرنا أحمد بن يحيى، قال: </w:t>
      </w:r>
      <w:r>
        <w:rPr>
          <w:rtl/>
        </w:rPr>
        <w:t>حدّثنا</w:t>
      </w:r>
      <w:r w:rsidRPr="00067003">
        <w:rPr>
          <w:rtl/>
        </w:rPr>
        <w:t xml:space="preserve"> عبد الرحمن، قال: </w:t>
      </w:r>
      <w:r>
        <w:rPr>
          <w:rtl/>
        </w:rPr>
        <w:t>حدّثنا</w:t>
      </w:r>
      <w:r w:rsidRPr="00067003">
        <w:rPr>
          <w:rtl/>
        </w:rPr>
        <w:t xml:space="preserve"> أبي، قال: </w:t>
      </w:r>
      <w:r>
        <w:rPr>
          <w:rtl/>
        </w:rPr>
        <w:t>حدّثنا</w:t>
      </w:r>
      <w:r w:rsidRPr="00067003">
        <w:rPr>
          <w:rtl/>
        </w:rPr>
        <w:t xml:space="preserve"> </w:t>
      </w:r>
      <w:r>
        <w:rPr>
          <w:rtl/>
        </w:rPr>
        <w:t>محمّد</w:t>
      </w:r>
      <w:r w:rsidRPr="00067003">
        <w:rPr>
          <w:rtl/>
        </w:rPr>
        <w:t xml:space="preserve"> بن إسحاق، قال: و</w:t>
      </w:r>
      <w:r>
        <w:rPr>
          <w:rtl/>
        </w:rPr>
        <w:t>حدّثنا</w:t>
      </w:r>
      <w:r w:rsidRPr="00067003">
        <w:rPr>
          <w:rtl/>
        </w:rPr>
        <w:t xml:space="preserve"> أحمد، قال: </w:t>
      </w:r>
      <w:r>
        <w:rPr>
          <w:rtl/>
        </w:rPr>
        <w:t>حدّثنا</w:t>
      </w:r>
      <w:r w:rsidRPr="00067003">
        <w:rPr>
          <w:rtl/>
        </w:rPr>
        <w:t xml:space="preserve"> </w:t>
      </w:r>
      <w:r>
        <w:rPr>
          <w:rtl/>
        </w:rPr>
        <w:t>محمّد</w:t>
      </w:r>
      <w:r w:rsidRPr="00067003">
        <w:rPr>
          <w:rtl/>
        </w:rPr>
        <w:t xml:space="preserve"> بن عبيد، عن </w:t>
      </w:r>
      <w:r>
        <w:rPr>
          <w:rtl/>
        </w:rPr>
        <w:t>محمّد</w:t>
      </w:r>
      <w:r w:rsidRPr="00067003">
        <w:rPr>
          <w:rtl/>
        </w:rPr>
        <w:t xml:space="preserve"> بن إسحاق، عن يزيد بن أبي حبيب، عن مرثد بن </w:t>
      </w:r>
      <w:r>
        <w:rPr>
          <w:rtl/>
        </w:rPr>
        <w:t>عبدالله</w:t>
      </w:r>
      <w:r w:rsidRPr="00067003">
        <w:rPr>
          <w:rtl/>
        </w:rPr>
        <w:t xml:space="preserve">، عن أبي </w:t>
      </w:r>
      <w:r>
        <w:rPr>
          <w:rtl/>
        </w:rPr>
        <w:t xml:space="preserve">عبدالرحمن </w:t>
      </w:r>
      <w:r w:rsidRPr="00067003">
        <w:rPr>
          <w:rtl/>
        </w:rPr>
        <w:t xml:space="preserve">الجهني، قال: بينما نحن عند رسول الله </w:t>
      </w:r>
      <w:r w:rsidR="003E5577" w:rsidRPr="003E5577">
        <w:rPr>
          <w:rStyle w:val="libAlaemChar"/>
          <w:rtl/>
        </w:rPr>
        <w:t>صلى‌الله‌عليه‌وآله‌وسلم</w:t>
      </w:r>
      <w:r w:rsidRPr="00067003">
        <w:rPr>
          <w:rtl/>
        </w:rPr>
        <w:t xml:space="preserve"> إذ طلع راكبان، فلما رآهما نبي الله </w:t>
      </w:r>
      <w:r w:rsidR="003E5577" w:rsidRPr="003E5577">
        <w:rPr>
          <w:rStyle w:val="libAlaemChar"/>
          <w:rFonts w:hint="cs"/>
          <w:rtl/>
        </w:rPr>
        <w:t>صلى‌الله‌عليه‌وآله‌وسلم</w:t>
      </w:r>
      <w:r w:rsidRPr="00067003">
        <w:rPr>
          <w:rtl/>
        </w:rPr>
        <w:t xml:space="preserve"> قال: كنديان مذحجيان، فإذا رجلان من مذحج، فأتى أحدهما إليه ليبايعه، فلما أخذ رسول</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الله </w:t>
      </w:r>
      <w:r w:rsidR="003E5577" w:rsidRPr="003E5577">
        <w:rPr>
          <w:rStyle w:val="libAlaemChar"/>
          <w:rtl/>
        </w:rPr>
        <w:t>صلى‌الله‌عليه‌وآله‌وسلم</w:t>
      </w:r>
      <w:r w:rsidRPr="00067003">
        <w:rPr>
          <w:rtl/>
        </w:rPr>
        <w:t xml:space="preserve"> بيده ليبايعه، قال: يا رسول الله، أرأيت من رآك فآمن بك، وصدقك واتبعك، ماذا له</w:t>
      </w:r>
      <w:r>
        <w:rPr>
          <w:rtl/>
        </w:rPr>
        <w:t>؟</w:t>
      </w:r>
      <w:r w:rsidRPr="00067003">
        <w:rPr>
          <w:rtl/>
        </w:rPr>
        <w:t xml:space="preserve"> قال: طوبى له. قال: فمسح على يده وانصرف. قال: وأقبل الآخر</w:t>
      </w:r>
      <w:r>
        <w:rPr>
          <w:rtl/>
        </w:rPr>
        <w:t xml:space="preserve"> حتّى </w:t>
      </w:r>
      <w:r w:rsidRPr="00067003">
        <w:rPr>
          <w:rtl/>
        </w:rPr>
        <w:t>أخذ بيده ليبايعه، قال: يا رسول اللة، أرأيت من امن بك، فصدقك واتبعك ولم يرك، ماذا له</w:t>
      </w:r>
      <w:r>
        <w:rPr>
          <w:rtl/>
        </w:rPr>
        <w:t>؟</w:t>
      </w:r>
      <w:r w:rsidRPr="00067003">
        <w:rPr>
          <w:rtl/>
        </w:rPr>
        <w:t xml:space="preserve"> قال: طوبى له ثم طوبى له، قال: ثم مسح على يده، ثم انصرف. </w:t>
      </w:r>
    </w:p>
    <w:p w:rsidR="00ED24C1" w:rsidRDefault="00ED24C1" w:rsidP="00ED24C1">
      <w:pPr>
        <w:pStyle w:val="libNormal"/>
        <w:rPr>
          <w:rtl/>
        </w:rPr>
      </w:pPr>
      <w:bookmarkStart w:id="617" w:name="_Toc356989413"/>
      <w:r w:rsidRPr="00B12DF9">
        <w:rPr>
          <w:rStyle w:val="Heading2Char"/>
          <w:rtl/>
        </w:rPr>
        <w:t>487</w:t>
      </w:r>
      <w:r w:rsidR="003E5577">
        <w:rPr>
          <w:rStyle w:val="Heading2Char"/>
          <w:rtl/>
        </w:rPr>
        <w:t>/</w:t>
      </w:r>
      <w:r w:rsidRPr="00B12DF9">
        <w:rPr>
          <w:rStyle w:val="Heading2Char"/>
          <w:rtl/>
        </w:rPr>
        <w:t>25 -</w:t>
      </w:r>
      <w:bookmarkEnd w:id="617"/>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أحمد بن يحيى، قال: </w:t>
      </w:r>
      <w:r>
        <w:rPr>
          <w:rtl/>
        </w:rPr>
        <w:t>حدّثنا</w:t>
      </w:r>
      <w:r w:rsidRPr="00067003">
        <w:rPr>
          <w:rtl/>
        </w:rPr>
        <w:t xml:space="preserve"> عبد الرحمن، قال: </w:t>
      </w:r>
      <w:r>
        <w:rPr>
          <w:rtl/>
        </w:rPr>
        <w:t>حدّثنا</w:t>
      </w:r>
      <w:r w:rsidRPr="00067003">
        <w:rPr>
          <w:rtl/>
        </w:rPr>
        <w:t xml:space="preserve"> أبي، عن </w:t>
      </w:r>
      <w:r>
        <w:rPr>
          <w:rtl/>
        </w:rPr>
        <w:t>محمّد</w:t>
      </w:r>
      <w:r w:rsidRPr="00067003">
        <w:rPr>
          <w:rtl/>
        </w:rPr>
        <w:t xml:space="preserve"> بن إسحاق، عن الزهري، عن </w:t>
      </w:r>
      <w:r>
        <w:rPr>
          <w:rtl/>
        </w:rPr>
        <w:t xml:space="preserve">عبدالرحمن </w:t>
      </w:r>
      <w:r w:rsidRPr="00067003">
        <w:rPr>
          <w:rtl/>
        </w:rPr>
        <w:t xml:space="preserve">بن زيد بن حارثة، عن مجمع بن جارية، قال: سمعت رسول الله </w:t>
      </w:r>
      <w:r w:rsidR="003E5577" w:rsidRPr="003E5577">
        <w:rPr>
          <w:rStyle w:val="libAlaemChar"/>
          <w:rtl/>
        </w:rPr>
        <w:t>صلى‌الله‌عليه‌وآله‌وسلم</w:t>
      </w:r>
      <w:r w:rsidRPr="00067003">
        <w:rPr>
          <w:rtl/>
        </w:rPr>
        <w:t xml:space="preserve"> يقول: يقتل الدجال دون باب اللد بسبعة عشر ذراعا، واللد: بالرملة بأرض الشام. </w:t>
      </w:r>
    </w:p>
    <w:p w:rsidR="00ED24C1" w:rsidRDefault="00ED24C1" w:rsidP="00ED24C1">
      <w:pPr>
        <w:pStyle w:val="libNormal"/>
        <w:rPr>
          <w:rtl/>
        </w:rPr>
      </w:pPr>
      <w:bookmarkStart w:id="618" w:name="_Toc356989414"/>
      <w:r w:rsidRPr="00B12DF9">
        <w:rPr>
          <w:rStyle w:val="Heading2Char"/>
          <w:rtl/>
        </w:rPr>
        <w:t>488</w:t>
      </w:r>
      <w:r w:rsidR="003E5577">
        <w:rPr>
          <w:rStyle w:val="Heading2Char"/>
          <w:rtl/>
        </w:rPr>
        <w:t>/</w:t>
      </w:r>
      <w:r w:rsidRPr="00B12DF9">
        <w:rPr>
          <w:rStyle w:val="Heading2Char"/>
          <w:rtl/>
        </w:rPr>
        <w:t>26 -</w:t>
      </w:r>
      <w:bookmarkEnd w:id="618"/>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أحمد، قال: </w:t>
      </w:r>
      <w:r>
        <w:rPr>
          <w:rtl/>
        </w:rPr>
        <w:t>حدّثنا</w:t>
      </w:r>
      <w:r w:rsidRPr="00067003">
        <w:rPr>
          <w:rtl/>
        </w:rPr>
        <w:t xml:space="preserve"> عبد الرحمن، قال: </w:t>
      </w:r>
      <w:r>
        <w:rPr>
          <w:rtl/>
        </w:rPr>
        <w:t>حدّثنا</w:t>
      </w:r>
      <w:r w:rsidRPr="00067003">
        <w:rPr>
          <w:rtl/>
        </w:rPr>
        <w:t xml:space="preserve"> أبي، عن </w:t>
      </w:r>
      <w:r>
        <w:rPr>
          <w:rtl/>
        </w:rPr>
        <w:t>محمّد</w:t>
      </w:r>
      <w:r w:rsidRPr="00067003">
        <w:rPr>
          <w:rtl/>
        </w:rPr>
        <w:t xml:space="preserve"> بن إسحاق، عن </w:t>
      </w:r>
      <w:r>
        <w:rPr>
          <w:rtl/>
        </w:rPr>
        <w:t>محمّد</w:t>
      </w:r>
      <w:r w:rsidRPr="00067003">
        <w:rPr>
          <w:rtl/>
        </w:rPr>
        <w:t xml:space="preserve"> بن إبراهيم، عن أبي سلمة بن عبد الرحمن، عن أبي هريرة، عن</w:t>
      </w:r>
      <w:r>
        <w:rPr>
          <w:rtl/>
        </w:rPr>
        <w:t xml:space="preserve"> النبيّ </w:t>
      </w:r>
      <w:r w:rsidR="003E5577" w:rsidRPr="003E5577">
        <w:rPr>
          <w:rStyle w:val="libAlaemChar"/>
          <w:rtl/>
        </w:rPr>
        <w:t>صلى‌الله‌عليه‌وآله‌وسلم</w:t>
      </w:r>
      <w:r w:rsidRPr="00067003">
        <w:rPr>
          <w:rtl/>
        </w:rPr>
        <w:t xml:space="preserve"> قال: ليهبطن الدجال بجور </w:t>
      </w:r>
      <w:r w:rsidRPr="00063C0F">
        <w:rPr>
          <w:rStyle w:val="libFootnotenumChar"/>
          <w:rtl/>
        </w:rPr>
        <w:t>(1)</w:t>
      </w:r>
      <w:r w:rsidRPr="00067003">
        <w:rPr>
          <w:rtl/>
        </w:rPr>
        <w:t xml:space="preserve"> وكرمان في ثمانين ألفا، كأن وجوههم مجان </w:t>
      </w:r>
      <w:r w:rsidRPr="00063C0F">
        <w:rPr>
          <w:rStyle w:val="libFootnotenumChar"/>
          <w:rtl/>
        </w:rPr>
        <w:t>(2)</w:t>
      </w:r>
      <w:r w:rsidRPr="00067003">
        <w:rPr>
          <w:rtl/>
        </w:rPr>
        <w:t xml:space="preserve"> مطرقة، يلبسون الطيالسة، وينتعلون الشعر. </w:t>
      </w:r>
    </w:p>
    <w:p w:rsidR="00ED24C1" w:rsidRPr="00067003" w:rsidRDefault="00ED24C1" w:rsidP="00ED24C1">
      <w:pPr>
        <w:pStyle w:val="libNormal"/>
        <w:rPr>
          <w:rtl/>
        </w:rPr>
      </w:pPr>
      <w:bookmarkStart w:id="619" w:name="_Toc356989415"/>
      <w:r w:rsidRPr="00B12DF9">
        <w:rPr>
          <w:rStyle w:val="Heading2Char"/>
          <w:rtl/>
        </w:rPr>
        <w:t>489</w:t>
      </w:r>
      <w:r w:rsidR="003E5577">
        <w:rPr>
          <w:rStyle w:val="Heading2Char"/>
          <w:rtl/>
        </w:rPr>
        <w:t>/</w:t>
      </w:r>
      <w:r w:rsidRPr="00B12DF9">
        <w:rPr>
          <w:rStyle w:val="Heading2Char"/>
          <w:rtl/>
        </w:rPr>
        <w:t>27 -</w:t>
      </w:r>
      <w:bookmarkEnd w:id="619"/>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أحمد بن يحيى، قال: </w:t>
      </w:r>
      <w:r>
        <w:rPr>
          <w:rtl/>
        </w:rPr>
        <w:t>حدّثنا</w:t>
      </w:r>
      <w:r w:rsidRPr="00067003">
        <w:rPr>
          <w:rtl/>
        </w:rPr>
        <w:t xml:space="preserve"> عبد الرحمن، عن أبي إسحاق، عن العباس بن معبد بن العباس، عن بعض أهله، عن العباس بن عبد المطلب، أنه قال: لما حضرت أبا طالب الوفاة، قال له نبي الله </w:t>
      </w:r>
      <w:r w:rsidR="003E5577" w:rsidRPr="003E5577">
        <w:rPr>
          <w:rStyle w:val="libAlaemChar"/>
          <w:rtl/>
        </w:rPr>
        <w:t>صلى‌الله‌عليه‌وآله‌وسلم</w:t>
      </w:r>
      <w:r>
        <w:rPr>
          <w:rFonts w:hint="cs"/>
          <w:rtl/>
        </w:rPr>
        <w:t>:</w:t>
      </w:r>
      <w:r w:rsidRPr="00067003">
        <w:rPr>
          <w:rtl/>
        </w:rPr>
        <w:t xml:space="preserve"> يا عم، قل كلمة واحدة واشفع لك بها يوم القيامة، لا إله إلا الله. فقال: لولا أن يكون عليك وعلى بني أبيك غضاضة لاقررت بعينيك، ولو سألتني هذه في الحياة لفعلت. قال: وعنده جميلة بنت حرب حمالة الحطب، وهي تقول له: يا أبا طالب، مت على دين الاشياخ. قال: فلما خفت صوته فلم يبق منه شئ، قال: حرك</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جور: مدينة بفارس ومحله بنيشابور. </w:t>
      </w:r>
    </w:p>
    <w:p w:rsidR="00ED24C1" w:rsidRPr="00067003" w:rsidRDefault="00ED24C1" w:rsidP="00ED24C1">
      <w:pPr>
        <w:pStyle w:val="libFootnote0"/>
        <w:rPr>
          <w:rtl/>
        </w:rPr>
      </w:pPr>
      <w:r w:rsidRPr="00067003">
        <w:rPr>
          <w:rtl/>
        </w:rPr>
        <w:t>(2) المجان: جمع مجنة، الترس.</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شفتيه، فقال العباس: فأصغيت إليه فقال قولا خفيا: لا إله إلا الله. فقال العباس للنبي </w:t>
      </w:r>
      <w:r w:rsidR="003E5577" w:rsidRPr="003E5577">
        <w:rPr>
          <w:rStyle w:val="libAlaemChar"/>
          <w:rtl/>
        </w:rPr>
        <w:t>صلى‌الله‌عليه‌وآله‌وسلم</w:t>
      </w:r>
      <w:r w:rsidRPr="00067003">
        <w:rPr>
          <w:rtl/>
        </w:rPr>
        <w:t xml:space="preserve">: يابن أخي، قد والله قال أخي الذي سألته. فقال رسول الله </w:t>
      </w:r>
      <w:r w:rsidR="003E5577" w:rsidRPr="003E5577">
        <w:rPr>
          <w:rStyle w:val="libAlaemChar"/>
          <w:rtl/>
        </w:rPr>
        <w:t>صلى‌الله‌عليه‌وآله‌وسلم</w:t>
      </w:r>
      <w:r w:rsidRPr="00067003">
        <w:rPr>
          <w:rtl/>
        </w:rPr>
        <w:t xml:space="preserve">: لم أسمعه. </w:t>
      </w:r>
    </w:p>
    <w:p w:rsidR="00ED24C1" w:rsidRDefault="00ED24C1" w:rsidP="00ED24C1">
      <w:pPr>
        <w:pStyle w:val="libNormal"/>
        <w:rPr>
          <w:rtl/>
        </w:rPr>
      </w:pPr>
      <w:bookmarkStart w:id="620" w:name="_Toc356989416"/>
      <w:r w:rsidRPr="00B12DF9">
        <w:rPr>
          <w:rStyle w:val="Heading2Char"/>
          <w:rtl/>
        </w:rPr>
        <w:t>490</w:t>
      </w:r>
      <w:r w:rsidR="003E5577">
        <w:rPr>
          <w:rStyle w:val="Heading2Char"/>
          <w:rtl/>
        </w:rPr>
        <w:t>/</w:t>
      </w:r>
      <w:r w:rsidRPr="00B12DF9">
        <w:rPr>
          <w:rStyle w:val="Heading2Char"/>
          <w:rtl/>
        </w:rPr>
        <w:t>28 -</w:t>
      </w:r>
      <w:bookmarkEnd w:id="620"/>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أحمد بن يحيى، قال: </w:t>
      </w:r>
      <w:r>
        <w:rPr>
          <w:rtl/>
        </w:rPr>
        <w:t>حدّثنا</w:t>
      </w:r>
      <w:r w:rsidRPr="00067003">
        <w:rPr>
          <w:rtl/>
        </w:rPr>
        <w:t xml:space="preserve"> عبد الرحمن، قال: </w:t>
      </w:r>
      <w:r>
        <w:rPr>
          <w:rtl/>
        </w:rPr>
        <w:t>حدّثنا</w:t>
      </w:r>
      <w:r w:rsidRPr="00067003">
        <w:rPr>
          <w:rtl/>
        </w:rPr>
        <w:t xml:space="preserve"> أبي، عن </w:t>
      </w:r>
      <w:r>
        <w:rPr>
          <w:rtl/>
        </w:rPr>
        <w:t>محمّد</w:t>
      </w:r>
      <w:r w:rsidRPr="00067003">
        <w:rPr>
          <w:rtl/>
        </w:rPr>
        <w:t xml:space="preserve"> بن إسحاق، عن </w:t>
      </w:r>
      <w:r>
        <w:rPr>
          <w:rtl/>
        </w:rPr>
        <w:t>عبدالله</w:t>
      </w:r>
      <w:r w:rsidRPr="00067003">
        <w:rPr>
          <w:rtl/>
        </w:rPr>
        <w:t xml:space="preserve"> بن أبي بكر بن عمرو بن حزم، عن أبيه، قال: عرض في نفس عمر بن عبد العزيز شئ من فدك، فكتب إلى أبي بكر وهو على المدينة: انظر ستة الاف دينار، فزد عليها غلة فدك أربعة الاف دينار، فاقسمها في ولد فاطمة </w:t>
      </w:r>
      <w:r w:rsidR="003E5577" w:rsidRPr="003E5577">
        <w:rPr>
          <w:rStyle w:val="libAlaemChar"/>
          <w:rtl/>
        </w:rPr>
        <w:t>عليها‌السلام</w:t>
      </w:r>
      <w:r w:rsidRPr="00067003">
        <w:rPr>
          <w:rtl/>
        </w:rPr>
        <w:t xml:space="preserve"> من بني هاشم. قال: وكانت فدك للنبي </w:t>
      </w:r>
      <w:r w:rsidR="003E5577" w:rsidRPr="003E5577">
        <w:rPr>
          <w:rStyle w:val="libAlaemChar"/>
          <w:rtl/>
        </w:rPr>
        <w:t>صلى‌الله‌عليه‌وآله‌وسلم</w:t>
      </w:r>
      <w:r w:rsidRPr="00067003">
        <w:rPr>
          <w:rtl/>
        </w:rPr>
        <w:t xml:space="preserve"> خاصة، فكانت مما لم يوجف عليها بخيل ولا ركاب. قال: وكانت للنبي </w:t>
      </w:r>
      <w:r w:rsidR="003E5577" w:rsidRPr="003E5577">
        <w:rPr>
          <w:rStyle w:val="libAlaemChar"/>
          <w:rtl/>
        </w:rPr>
        <w:t>صلى‌الله‌عليه‌وآله‌وسلم</w:t>
      </w:r>
      <w:r w:rsidRPr="00067003">
        <w:rPr>
          <w:rtl/>
        </w:rPr>
        <w:t xml:space="preserve"> أموال سماها منها: العواف ويرقط والمبيث والكلا وحيسيا والصائفة وبيت أم إبراهيم، فأما العواف فهو سهم من بني قريظة. </w:t>
      </w:r>
    </w:p>
    <w:p w:rsidR="00ED24C1" w:rsidRDefault="00ED24C1" w:rsidP="00ED24C1">
      <w:pPr>
        <w:pStyle w:val="libNormal"/>
        <w:rPr>
          <w:rtl/>
        </w:rPr>
      </w:pPr>
      <w:bookmarkStart w:id="621" w:name="_Toc356989417"/>
      <w:r w:rsidRPr="00B12DF9">
        <w:rPr>
          <w:rStyle w:val="Heading2Char"/>
          <w:rtl/>
        </w:rPr>
        <w:t>491</w:t>
      </w:r>
      <w:r w:rsidR="003E5577">
        <w:rPr>
          <w:rStyle w:val="Heading2Char"/>
          <w:rtl/>
        </w:rPr>
        <w:t>/</w:t>
      </w:r>
      <w:r w:rsidRPr="00B12DF9">
        <w:rPr>
          <w:rStyle w:val="Heading2Char"/>
          <w:rtl/>
        </w:rPr>
        <w:t>29 -</w:t>
      </w:r>
      <w:bookmarkEnd w:id="621"/>
      <w:r w:rsidRPr="00067003">
        <w:rPr>
          <w:rtl/>
        </w:rPr>
        <w:t xml:space="preserve"> أخبرنا</w:t>
      </w:r>
      <w:r>
        <w:rPr>
          <w:rtl/>
        </w:rPr>
        <w:t xml:space="preserve"> أبو</w:t>
      </w:r>
      <w:r w:rsidRPr="00067003">
        <w:rPr>
          <w:rtl/>
        </w:rPr>
        <w:t xml:space="preserve">عمر، قال: أخبرنا أحمد، قال: أخبرنا أحمد بن يحيى الصوفي، قال: </w:t>
      </w:r>
      <w:r>
        <w:rPr>
          <w:rtl/>
        </w:rPr>
        <w:t>حدّثنا</w:t>
      </w:r>
      <w:r w:rsidRPr="00067003">
        <w:rPr>
          <w:rtl/>
        </w:rPr>
        <w:t xml:space="preserve"> </w:t>
      </w:r>
      <w:r>
        <w:rPr>
          <w:rtl/>
        </w:rPr>
        <w:t xml:space="preserve">عبدالرحمن </w:t>
      </w:r>
      <w:r w:rsidRPr="00067003">
        <w:rPr>
          <w:rtl/>
        </w:rPr>
        <w:t xml:space="preserve">بن شريك بن </w:t>
      </w:r>
      <w:r>
        <w:rPr>
          <w:rtl/>
        </w:rPr>
        <w:t>عبدالله</w:t>
      </w:r>
      <w:r w:rsidRPr="00067003">
        <w:rPr>
          <w:rtl/>
        </w:rPr>
        <w:t xml:space="preserve"> النخعي، قال: </w:t>
      </w:r>
      <w:r>
        <w:rPr>
          <w:rtl/>
        </w:rPr>
        <w:t>حدّثنا</w:t>
      </w:r>
      <w:r w:rsidRPr="00067003">
        <w:rPr>
          <w:rtl/>
        </w:rPr>
        <w:t xml:space="preserve"> أبي، عن ابن إسحاق، عن </w:t>
      </w:r>
      <w:r>
        <w:rPr>
          <w:rtl/>
        </w:rPr>
        <w:t>عبدالله</w:t>
      </w:r>
      <w:r w:rsidRPr="00067003">
        <w:rPr>
          <w:rtl/>
        </w:rPr>
        <w:t xml:space="preserve"> بن أبي بكر بن عمرو بن حزم، عن أبيه، قال: توفى رسول الله </w:t>
      </w:r>
      <w:r w:rsidR="003E5577" w:rsidRPr="003E5577">
        <w:rPr>
          <w:rStyle w:val="libAlaemChar"/>
          <w:rtl/>
        </w:rPr>
        <w:t>صلى‌الله‌عليه‌وآله‌وسلم</w:t>
      </w:r>
      <w:r w:rsidRPr="00067003">
        <w:rPr>
          <w:rtl/>
        </w:rPr>
        <w:t xml:space="preserve"> في شهر ربيع الاول، في اثنتي عشرة مضت من شهر ربيع الاول، يوم الاثنين، ودفن ليلة الاربعاء. </w:t>
      </w:r>
    </w:p>
    <w:p w:rsidR="00ED24C1" w:rsidRPr="00067003" w:rsidRDefault="00ED24C1" w:rsidP="00ED24C1">
      <w:pPr>
        <w:pStyle w:val="libNormal"/>
        <w:rPr>
          <w:rtl/>
        </w:rPr>
      </w:pPr>
      <w:bookmarkStart w:id="622" w:name="_Toc356989418"/>
      <w:r w:rsidRPr="00B12DF9">
        <w:rPr>
          <w:rStyle w:val="Heading2Char"/>
          <w:rtl/>
        </w:rPr>
        <w:t>492</w:t>
      </w:r>
      <w:r w:rsidR="003E5577">
        <w:rPr>
          <w:rStyle w:val="Heading2Char"/>
          <w:rtl/>
        </w:rPr>
        <w:t>/</w:t>
      </w:r>
      <w:r w:rsidRPr="00B12DF9">
        <w:rPr>
          <w:rStyle w:val="Heading2Char"/>
          <w:rtl/>
        </w:rPr>
        <w:t>30 -</w:t>
      </w:r>
      <w:bookmarkEnd w:id="622"/>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أحمد، قال: </w:t>
      </w:r>
      <w:r>
        <w:rPr>
          <w:rtl/>
        </w:rPr>
        <w:t>حدّثنا</w:t>
      </w:r>
      <w:r w:rsidRPr="00067003">
        <w:rPr>
          <w:rtl/>
        </w:rPr>
        <w:t xml:space="preserve"> عبد الرحمن، قال: </w:t>
      </w:r>
      <w:r>
        <w:rPr>
          <w:rtl/>
        </w:rPr>
        <w:t>حدّثنا</w:t>
      </w:r>
      <w:r w:rsidRPr="00067003">
        <w:rPr>
          <w:rtl/>
        </w:rPr>
        <w:t xml:space="preserve"> أبي، قال: </w:t>
      </w:r>
      <w:r>
        <w:rPr>
          <w:rtl/>
        </w:rPr>
        <w:t>حدّثنا أبو</w:t>
      </w:r>
      <w:r w:rsidRPr="00067003">
        <w:rPr>
          <w:rtl/>
        </w:rPr>
        <w:t>معشر، عن سعيد، عن أبي هريرة، عن</w:t>
      </w:r>
      <w:r>
        <w:rPr>
          <w:rtl/>
        </w:rPr>
        <w:t xml:space="preserve"> النبيّ </w:t>
      </w:r>
      <w:r w:rsidR="003E5577" w:rsidRPr="003E5577">
        <w:rPr>
          <w:rStyle w:val="libAlaemChar"/>
          <w:rtl/>
        </w:rPr>
        <w:t>صلى‌الله‌عليه‌وآله‌وسلم</w:t>
      </w:r>
      <w:r w:rsidRPr="00067003">
        <w:rPr>
          <w:rtl/>
        </w:rPr>
        <w:t xml:space="preserve"> قال: تؤخذون كما أخذت الامم من قبلكم، ذراعا بذراع، وشبرا بشبر، وباعا بباع،</w:t>
      </w:r>
      <w:r>
        <w:rPr>
          <w:rtl/>
        </w:rPr>
        <w:t xml:space="preserve"> حتّى </w:t>
      </w:r>
      <w:r w:rsidRPr="00067003">
        <w:rPr>
          <w:rtl/>
        </w:rPr>
        <w:t>لو أن أحدا من أولئك دخل جحر ضب لدخلتموه. قال: قال</w:t>
      </w:r>
      <w:r>
        <w:rPr>
          <w:rtl/>
        </w:rPr>
        <w:t xml:space="preserve"> أبو</w:t>
      </w:r>
      <w:r w:rsidRPr="00067003">
        <w:rPr>
          <w:rtl/>
        </w:rPr>
        <w:t xml:space="preserve">هريرة: وان شئتم فاقرءوا القران </w:t>
      </w:r>
      <w:r w:rsidR="00871C06" w:rsidRPr="00871C06">
        <w:rPr>
          <w:rStyle w:val="libAlaemChar"/>
          <w:rFonts w:hint="cs"/>
          <w:rtl/>
        </w:rPr>
        <w:t>(</w:t>
      </w:r>
      <w:r w:rsidRPr="00521F46">
        <w:rPr>
          <w:rStyle w:val="libAieChar"/>
          <w:rtl/>
        </w:rPr>
        <w:t xml:space="preserve"> كَالَّذِينَ مِن قَبْلِكُمْ كَانُوا أَشَدَّ مِنكُمْ قُوَّةً وَأَكْثَرَ أَمْوَالًا وَأَوْلَادًا فَاسْتَمْتَعُوا بِخَلَاقِهِمْ </w:t>
      </w:r>
      <w:r w:rsidR="00871C06" w:rsidRPr="00871C06">
        <w:rPr>
          <w:rStyle w:val="libAlaemChar"/>
          <w:rFonts w:hint="cs"/>
          <w:rtl/>
        </w:rPr>
        <w:t>)</w:t>
      </w:r>
      <w:r w:rsidRPr="00067003">
        <w:rPr>
          <w:rtl/>
        </w:rPr>
        <w:t xml:space="preserve"> قال</w:t>
      </w:r>
      <w:r>
        <w:rPr>
          <w:rtl/>
        </w:rPr>
        <w:t xml:space="preserve"> أبو</w:t>
      </w:r>
      <w:r w:rsidRPr="00067003">
        <w:rPr>
          <w:rtl/>
        </w:rPr>
        <w:t>هريرة: والخلاق: الدين</w:t>
      </w:r>
    </w:p>
    <w:p w:rsidR="00ED24C1" w:rsidRDefault="00ED24C1" w:rsidP="001C1E66">
      <w:pPr>
        <w:pStyle w:val="libNormal"/>
        <w:rPr>
          <w:rtl/>
        </w:rPr>
      </w:pPr>
      <w:r>
        <w:rPr>
          <w:rtl/>
        </w:rPr>
        <w:br w:type="page"/>
      </w:r>
    </w:p>
    <w:p w:rsidR="00ED24C1" w:rsidRDefault="00871C06" w:rsidP="00ED24C1">
      <w:pPr>
        <w:pStyle w:val="libNormal0"/>
        <w:rPr>
          <w:rtl/>
        </w:rPr>
      </w:pPr>
      <w:r w:rsidRPr="00871C06">
        <w:rPr>
          <w:rStyle w:val="libAlaemChar"/>
          <w:rFonts w:hint="cs"/>
          <w:rtl/>
        </w:rPr>
        <w:lastRenderedPageBreak/>
        <w:t>(</w:t>
      </w:r>
      <w:r w:rsidR="00ED24C1" w:rsidRPr="00521F46">
        <w:rPr>
          <w:rStyle w:val="libAieChar"/>
          <w:rtl/>
        </w:rPr>
        <w:t xml:space="preserve"> فَاسْتَمْتَعْتُم بِخَلَاقِكُمْ كَمَا اسْتَمْتَعَ الَّذِينَ مِن قَبْلِكُم بِخَلَاقِهِمْ </w:t>
      </w:r>
      <w:r w:rsidRPr="00871C06">
        <w:rPr>
          <w:rStyle w:val="libAlaemChar"/>
          <w:rFonts w:hint="cs"/>
          <w:rtl/>
        </w:rPr>
        <w:t>)</w:t>
      </w:r>
      <w:r w:rsidR="00ED24C1" w:rsidRPr="00067003">
        <w:rPr>
          <w:rtl/>
        </w:rPr>
        <w:t xml:space="preserve"> </w:t>
      </w:r>
      <w:r w:rsidR="00ED24C1" w:rsidRPr="00063C0F">
        <w:rPr>
          <w:rStyle w:val="libFootnotenumChar"/>
          <w:rtl/>
        </w:rPr>
        <w:t>(1)</w:t>
      </w:r>
      <w:r w:rsidR="00ED24C1">
        <w:rPr>
          <w:rtl/>
        </w:rPr>
        <w:t xml:space="preserve"> حتّى </w:t>
      </w:r>
      <w:r w:rsidR="00ED24C1" w:rsidRPr="00067003">
        <w:rPr>
          <w:rtl/>
        </w:rPr>
        <w:t>فرغ من الاية. قالوا: يا نبي الله، فما صنعت اليهود والنصارى</w:t>
      </w:r>
      <w:r w:rsidR="00ED24C1">
        <w:rPr>
          <w:rtl/>
        </w:rPr>
        <w:t>؟</w:t>
      </w:r>
      <w:r w:rsidR="00ED24C1" w:rsidRPr="00067003">
        <w:rPr>
          <w:rtl/>
        </w:rPr>
        <w:t xml:space="preserve"> قال: وما الناس إلا هم. </w:t>
      </w:r>
    </w:p>
    <w:p w:rsidR="00ED24C1" w:rsidRDefault="00ED24C1" w:rsidP="00ED24C1">
      <w:pPr>
        <w:pStyle w:val="libNormal"/>
        <w:rPr>
          <w:rtl/>
        </w:rPr>
      </w:pPr>
      <w:bookmarkStart w:id="623" w:name="_Toc356989419"/>
      <w:r w:rsidRPr="00B12DF9">
        <w:rPr>
          <w:rStyle w:val="Heading2Char"/>
          <w:rtl/>
        </w:rPr>
        <w:t>493</w:t>
      </w:r>
      <w:r w:rsidR="003E5577">
        <w:rPr>
          <w:rStyle w:val="Heading2Char"/>
          <w:rtl/>
        </w:rPr>
        <w:t>/</w:t>
      </w:r>
      <w:r w:rsidRPr="00B12DF9">
        <w:rPr>
          <w:rStyle w:val="Heading2Char"/>
          <w:rtl/>
        </w:rPr>
        <w:t>31 -</w:t>
      </w:r>
      <w:bookmarkEnd w:id="623"/>
      <w:r w:rsidRPr="00067003">
        <w:rPr>
          <w:rtl/>
        </w:rPr>
        <w:t xml:space="preserve"> أخبرنا</w:t>
      </w:r>
      <w:r>
        <w:rPr>
          <w:rtl/>
        </w:rPr>
        <w:t xml:space="preserve"> أبو</w:t>
      </w:r>
      <w:r w:rsidRPr="00067003">
        <w:rPr>
          <w:rtl/>
        </w:rPr>
        <w:t xml:space="preserve">عمر، قال: أخبرنا أحمد، عن أحمد بن يحيى، قال: </w:t>
      </w:r>
      <w:r>
        <w:rPr>
          <w:rtl/>
        </w:rPr>
        <w:t>حدّثنا</w:t>
      </w:r>
      <w:r w:rsidRPr="00067003">
        <w:rPr>
          <w:rtl/>
        </w:rPr>
        <w:t xml:space="preserve"> عبد الرحمن، قال: </w:t>
      </w:r>
      <w:r>
        <w:rPr>
          <w:rtl/>
        </w:rPr>
        <w:t>حدّثنا</w:t>
      </w:r>
      <w:r w:rsidRPr="00067003">
        <w:rPr>
          <w:rtl/>
        </w:rPr>
        <w:t xml:space="preserve"> أبي، قال: حدثني ابن إسحاق، عن هبيرة بن يريم، قال: سمعت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يقول ومسح لحيته: ما يحبس أشقاها أن يخضبها من أعلاها بدم. </w:t>
      </w:r>
    </w:p>
    <w:p w:rsidR="00ED24C1" w:rsidRDefault="00ED24C1" w:rsidP="00ED24C1">
      <w:pPr>
        <w:pStyle w:val="libNormal"/>
        <w:rPr>
          <w:rtl/>
        </w:rPr>
      </w:pPr>
      <w:bookmarkStart w:id="624" w:name="_Toc356989420"/>
      <w:r w:rsidRPr="00B12DF9">
        <w:rPr>
          <w:rStyle w:val="Heading2Char"/>
          <w:rtl/>
        </w:rPr>
        <w:t>494</w:t>
      </w:r>
      <w:r w:rsidR="003E5577">
        <w:rPr>
          <w:rStyle w:val="Heading2Char"/>
          <w:rtl/>
        </w:rPr>
        <w:t>/</w:t>
      </w:r>
      <w:r w:rsidRPr="00B12DF9">
        <w:rPr>
          <w:rStyle w:val="Heading2Char"/>
          <w:rtl/>
        </w:rPr>
        <w:t>32 -</w:t>
      </w:r>
      <w:bookmarkEnd w:id="624"/>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أحمد بن يحيى، قال: </w:t>
      </w:r>
      <w:r>
        <w:rPr>
          <w:rtl/>
        </w:rPr>
        <w:t>حدّثنا</w:t>
      </w:r>
      <w:r w:rsidRPr="00067003">
        <w:rPr>
          <w:rtl/>
        </w:rPr>
        <w:t xml:space="preserve"> عبد الرحمن، قال: </w:t>
      </w:r>
      <w:r>
        <w:rPr>
          <w:rtl/>
        </w:rPr>
        <w:t>حدّثنا</w:t>
      </w:r>
      <w:r w:rsidRPr="00067003">
        <w:rPr>
          <w:rtl/>
        </w:rPr>
        <w:t xml:space="preserve"> أبي، قال: حدثني حبيب بن أبي العالية، عن مجاهد، عن نبي الله </w:t>
      </w:r>
      <w:r w:rsidR="003E5577" w:rsidRPr="003E5577">
        <w:rPr>
          <w:rStyle w:val="libAlaemChar"/>
          <w:rtl/>
        </w:rPr>
        <w:t>صلى‌الله‌عليه‌وآله‌وسلم</w:t>
      </w:r>
      <w:r w:rsidRPr="00067003">
        <w:rPr>
          <w:rtl/>
        </w:rPr>
        <w:t xml:space="preserve"> قال: من فارقني فقد فارق الله، ومن فارق عليا فقد فارقني. </w:t>
      </w:r>
    </w:p>
    <w:p w:rsidR="00ED24C1" w:rsidRDefault="00ED24C1" w:rsidP="00ED24C1">
      <w:pPr>
        <w:pStyle w:val="libNormal"/>
        <w:rPr>
          <w:rtl/>
        </w:rPr>
      </w:pPr>
      <w:bookmarkStart w:id="625" w:name="_Toc356989421"/>
      <w:r w:rsidRPr="00B12DF9">
        <w:rPr>
          <w:rStyle w:val="Heading2Char"/>
          <w:rtl/>
        </w:rPr>
        <w:t>495</w:t>
      </w:r>
      <w:r w:rsidR="003E5577">
        <w:rPr>
          <w:rStyle w:val="Heading2Char"/>
          <w:rtl/>
        </w:rPr>
        <w:t>/</w:t>
      </w:r>
      <w:r w:rsidRPr="00B12DF9">
        <w:rPr>
          <w:rStyle w:val="Heading2Char"/>
          <w:rtl/>
        </w:rPr>
        <w:t>33 -</w:t>
      </w:r>
      <w:bookmarkEnd w:id="625"/>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أحمد، قال: </w:t>
      </w:r>
      <w:r>
        <w:rPr>
          <w:rtl/>
        </w:rPr>
        <w:t>حدّثنا</w:t>
      </w:r>
      <w:r w:rsidRPr="00067003">
        <w:rPr>
          <w:rtl/>
        </w:rPr>
        <w:t xml:space="preserve"> عبد الرحمن، قال: </w:t>
      </w:r>
      <w:r>
        <w:rPr>
          <w:rtl/>
        </w:rPr>
        <w:t>حدّثنا</w:t>
      </w:r>
      <w:r w:rsidRPr="00067003">
        <w:rPr>
          <w:rtl/>
        </w:rPr>
        <w:t xml:space="preserve"> أبي، قال: </w:t>
      </w:r>
      <w:r>
        <w:rPr>
          <w:rtl/>
        </w:rPr>
        <w:t>حدّثنا</w:t>
      </w:r>
      <w:r w:rsidRPr="00067003">
        <w:rPr>
          <w:rtl/>
        </w:rPr>
        <w:t xml:space="preserve"> الاعمش، عن عمرو بن مرة، عن أبي عبيدة، عن </w:t>
      </w:r>
      <w:r>
        <w:rPr>
          <w:rtl/>
        </w:rPr>
        <w:t>عبدالله</w:t>
      </w:r>
      <w:r w:rsidRPr="00067003">
        <w:rPr>
          <w:rtl/>
        </w:rPr>
        <w:t xml:space="preserve"> بن مسعود، أنه قال: لما كان يوم بدر وأسرت الاسرى، قال رسول الله </w:t>
      </w:r>
      <w:r w:rsidR="003E5577" w:rsidRPr="003E5577">
        <w:rPr>
          <w:rStyle w:val="libAlaemChar"/>
          <w:rtl/>
        </w:rPr>
        <w:t>صلى‌الله‌عليه‌وآله‌وسلم</w:t>
      </w:r>
      <w:r w:rsidRPr="00067003">
        <w:rPr>
          <w:rtl/>
        </w:rPr>
        <w:t>: ما ترون في هؤلاء القوم</w:t>
      </w:r>
      <w:r>
        <w:rPr>
          <w:rtl/>
        </w:rPr>
        <w:t>؟</w:t>
      </w:r>
      <w:r w:rsidRPr="00067003">
        <w:rPr>
          <w:rtl/>
        </w:rPr>
        <w:t xml:space="preserve"> فقال عمر بن الخطاب: يا رسول الله، هم الذين كذبوك وأخرجوك فاقتلهم. ثم قال </w:t>
      </w:r>
      <w:r>
        <w:rPr>
          <w:rtl/>
        </w:rPr>
        <w:t>أبوبكر</w:t>
      </w:r>
      <w:r w:rsidRPr="00067003">
        <w:rPr>
          <w:rtl/>
        </w:rPr>
        <w:t xml:space="preserve">: يا رسول الله، هم قومك وعشيرتك، ولعل الله يستنقدهم بك من النار. ثم قال </w:t>
      </w:r>
      <w:r>
        <w:rPr>
          <w:rtl/>
        </w:rPr>
        <w:t>عبدالله</w:t>
      </w:r>
      <w:r w:rsidRPr="00067003">
        <w:rPr>
          <w:rtl/>
        </w:rPr>
        <w:t xml:space="preserve"> بن رواحة: أنت بواد كثير الحطب، فاجمع حطبا فانصب فيه نارا وألقهم فيه. فقال العباس بن عبد المطلب: قطعك رحمك. </w:t>
      </w:r>
    </w:p>
    <w:p w:rsidR="00ED24C1" w:rsidRPr="00067003" w:rsidRDefault="00ED24C1" w:rsidP="00ED24C1">
      <w:pPr>
        <w:pStyle w:val="libNormal"/>
        <w:rPr>
          <w:rtl/>
        </w:rPr>
      </w:pPr>
      <w:r w:rsidRPr="00067003">
        <w:rPr>
          <w:rtl/>
        </w:rPr>
        <w:t xml:space="preserve">قال: ثم إن رسول الله </w:t>
      </w:r>
      <w:r w:rsidR="003E5577" w:rsidRPr="003E5577">
        <w:rPr>
          <w:rStyle w:val="libAlaemChar"/>
          <w:rtl/>
        </w:rPr>
        <w:t>صلى‌الله‌عليه‌وآله‌وسلم</w:t>
      </w:r>
      <w:r w:rsidRPr="00067003">
        <w:rPr>
          <w:rtl/>
        </w:rPr>
        <w:t xml:space="preserve"> قام فدخل، وأكثر الناس في قول أبي بكر وعمر، فقال بعضهم: القول ما قال </w:t>
      </w:r>
      <w:r>
        <w:rPr>
          <w:rtl/>
        </w:rPr>
        <w:t>أبوبكر</w:t>
      </w:r>
      <w:r w:rsidRPr="00067003">
        <w:rPr>
          <w:rtl/>
        </w:rPr>
        <w:t xml:space="preserve">، وقال بعضهم: القول ما قال عمر، فخرج رسول الله </w:t>
      </w:r>
      <w:r w:rsidR="003E5577" w:rsidRPr="003E5577">
        <w:rPr>
          <w:rStyle w:val="libAlaemChar"/>
          <w:rtl/>
        </w:rPr>
        <w:t>صلى‌الله‌عليه‌وآله‌وسلم</w:t>
      </w:r>
      <w:r w:rsidRPr="00067003">
        <w:rPr>
          <w:rtl/>
        </w:rPr>
        <w:t xml:space="preserve"> فقال: ما اختلافكم - يا أيها الناس - في قول هذين الرجلين، إنما مثلهما مثل إخوة لهما ممن كان قبلهما، نوح وابراهيم وموسى وعيسى، قال نوح:</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التوبة 9: 69.</w:t>
      </w:r>
    </w:p>
    <w:p w:rsidR="00ED24C1" w:rsidRDefault="00ED24C1" w:rsidP="001C1E66">
      <w:pPr>
        <w:pStyle w:val="libNormal"/>
        <w:rPr>
          <w:rtl/>
        </w:rPr>
      </w:pPr>
      <w:r>
        <w:rPr>
          <w:rtl/>
        </w:rPr>
        <w:br w:type="page"/>
      </w:r>
    </w:p>
    <w:p w:rsidR="00ED24C1" w:rsidRDefault="00871C06" w:rsidP="00ED24C1">
      <w:pPr>
        <w:pStyle w:val="libNormal0"/>
        <w:tabs>
          <w:tab w:val="left" w:pos="2409"/>
        </w:tabs>
        <w:rPr>
          <w:rtl/>
        </w:rPr>
      </w:pPr>
      <w:r w:rsidRPr="00871C06">
        <w:rPr>
          <w:rStyle w:val="libAlaemChar"/>
          <w:rFonts w:hint="cs"/>
          <w:rtl/>
        </w:rPr>
        <w:lastRenderedPageBreak/>
        <w:t>(</w:t>
      </w:r>
      <w:r w:rsidR="00ED24C1" w:rsidRPr="00521F46">
        <w:rPr>
          <w:rStyle w:val="libAieChar"/>
          <w:rtl/>
        </w:rPr>
        <w:t xml:space="preserve"> رَّبِّ لَا تَذَرْ عَلَى الْأَرْضِ مِنَ الْكَافِرِينَ دَيَّارًا </w:t>
      </w:r>
      <w:r w:rsidRPr="00871C06">
        <w:rPr>
          <w:rStyle w:val="libAlaemChar"/>
          <w:rFonts w:hint="cs"/>
          <w:rtl/>
        </w:rPr>
        <w:t>)</w:t>
      </w:r>
      <w:r w:rsidR="00ED24C1" w:rsidRPr="00067003">
        <w:rPr>
          <w:rtl/>
        </w:rPr>
        <w:t xml:space="preserve"> </w:t>
      </w:r>
      <w:r w:rsidR="00ED24C1" w:rsidRPr="00063C0F">
        <w:rPr>
          <w:rStyle w:val="libFootnotenumChar"/>
          <w:rtl/>
        </w:rPr>
        <w:t>(1)</w:t>
      </w:r>
      <w:r w:rsidR="00ED24C1" w:rsidRPr="00067003">
        <w:rPr>
          <w:rtl/>
        </w:rPr>
        <w:t xml:space="preserve"> وقال إبراهيم: </w:t>
      </w:r>
      <w:r w:rsidRPr="00871C06">
        <w:rPr>
          <w:rStyle w:val="libAlaemChar"/>
          <w:rFonts w:hint="cs"/>
          <w:rtl/>
        </w:rPr>
        <w:t>(</w:t>
      </w:r>
      <w:r w:rsidR="00ED24C1" w:rsidRPr="00521F46">
        <w:rPr>
          <w:rStyle w:val="libAieChar"/>
          <w:rtl/>
        </w:rPr>
        <w:t xml:space="preserve"> فَمَن تَبِعَنِي فَإِنَّهُ مِنِّي</w:t>
      </w:r>
      <w:r w:rsidR="00ED24C1" w:rsidRPr="00521F46">
        <w:rPr>
          <w:rStyle w:val="libAieChar"/>
          <w:rFonts w:hint="cs"/>
          <w:rtl/>
        </w:rPr>
        <w:t xml:space="preserve"> وَمَنْ عَصَانِي فَإِنَّكَ غَفُورٌ رَّحِيمٌ </w:t>
      </w:r>
      <w:r w:rsidRPr="00871C06">
        <w:rPr>
          <w:rStyle w:val="libAlaemChar"/>
          <w:rFonts w:hint="cs"/>
          <w:rtl/>
        </w:rPr>
        <w:t>)</w:t>
      </w:r>
      <w:r w:rsidR="00ED24C1" w:rsidRPr="00067003">
        <w:rPr>
          <w:rtl/>
        </w:rPr>
        <w:t xml:space="preserve"> </w:t>
      </w:r>
      <w:r w:rsidR="00ED24C1" w:rsidRPr="00063C0F">
        <w:rPr>
          <w:rStyle w:val="libFootnotenumChar"/>
          <w:rtl/>
        </w:rPr>
        <w:t>(2)</w:t>
      </w:r>
      <w:r w:rsidR="00ED24C1" w:rsidRPr="00067003">
        <w:rPr>
          <w:rtl/>
        </w:rPr>
        <w:t xml:space="preserve"> وقال موسى: </w:t>
      </w:r>
      <w:r w:rsidRPr="00871C06">
        <w:rPr>
          <w:rStyle w:val="libAlaemChar"/>
          <w:rFonts w:hint="cs"/>
          <w:rtl/>
        </w:rPr>
        <w:t>(</w:t>
      </w:r>
      <w:r w:rsidR="00ED24C1" w:rsidRPr="00521F46">
        <w:rPr>
          <w:rStyle w:val="libAieChar"/>
          <w:rtl/>
        </w:rPr>
        <w:t xml:space="preserve"> رَبَّنَا اطْمِسْ عَلَىٰ أَمْوَالِهِمْ وَاشْدُدْ عَلَىٰ قُلُوبِهِمْ فَلَا يُؤْمِنُوا حَتَّىٰ يَرَوُا الْعَذَابَ الْأَلِيمَ </w:t>
      </w:r>
      <w:r w:rsidRPr="00871C06">
        <w:rPr>
          <w:rStyle w:val="libAlaemChar"/>
          <w:rFonts w:hint="cs"/>
          <w:rtl/>
        </w:rPr>
        <w:t>)</w:t>
      </w:r>
      <w:r w:rsidR="00ED24C1" w:rsidRPr="00067003">
        <w:rPr>
          <w:rtl/>
        </w:rPr>
        <w:t xml:space="preserve"> </w:t>
      </w:r>
      <w:r w:rsidR="00ED24C1" w:rsidRPr="00063C0F">
        <w:rPr>
          <w:rStyle w:val="libFootnotenumChar"/>
          <w:rtl/>
        </w:rPr>
        <w:t>(3)</w:t>
      </w:r>
      <w:r w:rsidR="00ED24C1" w:rsidRPr="00067003">
        <w:rPr>
          <w:rtl/>
        </w:rPr>
        <w:t xml:space="preserve"> وقال عيسى: </w:t>
      </w:r>
      <w:r w:rsidRPr="00871C06">
        <w:rPr>
          <w:rStyle w:val="libAlaemChar"/>
          <w:rFonts w:hint="cs"/>
          <w:rtl/>
        </w:rPr>
        <w:t>(</w:t>
      </w:r>
      <w:r w:rsidR="00ED24C1" w:rsidRPr="00521F46">
        <w:rPr>
          <w:rStyle w:val="libAieChar"/>
          <w:rFonts w:hint="cs"/>
          <w:rtl/>
        </w:rPr>
        <w:t xml:space="preserve"> </w:t>
      </w:r>
      <w:r w:rsidR="00ED24C1" w:rsidRPr="00521F46">
        <w:rPr>
          <w:rStyle w:val="libAieChar"/>
          <w:rtl/>
        </w:rPr>
        <w:t>إِن تُعَذِّبْهُمْ فَإِنَّهُمْ عِبَادُكَ</w:t>
      </w:r>
      <w:r w:rsidR="00ED24C1" w:rsidRPr="00521F46">
        <w:rPr>
          <w:rStyle w:val="libAieChar"/>
          <w:rFonts w:hint="cs"/>
          <w:rtl/>
        </w:rPr>
        <w:t xml:space="preserve"> وَإِن تَغْفِرْ لَهُمْ فَإِنَّكَ أَنتَ الْعَزِيزُ الْحَكِيمُ</w:t>
      </w:r>
      <w:r w:rsidR="00ED24C1" w:rsidRPr="00521F46">
        <w:rPr>
          <w:rStyle w:val="libAieChar"/>
          <w:rtl/>
        </w:rPr>
        <w:t xml:space="preserve"> </w:t>
      </w:r>
      <w:r w:rsidRPr="00871C06">
        <w:rPr>
          <w:rStyle w:val="libAlaemChar"/>
          <w:rFonts w:hint="cs"/>
          <w:rtl/>
        </w:rPr>
        <w:t>)</w:t>
      </w:r>
      <w:r w:rsidR="00ED24C1" w:rsidRPr="00067003">
        <w:rPr>
          <w:rtl/>
        </w:rPr>
        <w:t xml:space="preserve"> </w:t>
      </w:r>
      <w:r w:rsidR="00ED24C1" w:rsidRPr="00063C0F">
        <w:rPr>
          <w:rStyle w:val="libFootnotenumChar"/>
          <w:rtl/>
        </w:rPr>
        <w:t>(4)</w:t>
      </w:r>
      <w:r w:rsidR="00ED24C1" w:rsidRPr="00067003">
        <w:rPr>
          <w:rtl/>
        </w:rPr>
        <w:t xml:space="preserve">. </w:t>
      </w:r>
    </w:p>
    <w:p w:rsidR="00ED24C1" w:rsidRDefault="00ED24C1" w:rsidP="00ED24C1">
      <w:pPr>
        <w:pStyle w:val="libNormal"/>
        <w:tabs>
          <w:tab w:val="left" w:pos="2409"/>
        </w:tabs>
        <w:rPr>
          <w:rtl/>
        </w:rPr>
      </w:pPr>
      <w:r w:rsidRPr="00067003">
        <w:rPr>
          <w:rtl/>
        </w:rPr>
        <w:t xml:space="preserve">ثم قال: يا أيها الناس، إن بكم عيلة </w:t>
      </w:r>
      <w:r w:rsidRPr="00063C0F">
        <w:rPr>
          <w:rStyle w:val="libFootnotenumChar"/>
          <w:rtl/>
        </w:rPr>
        <w:t>(5)</w:t>
      </w:r>
      <w:r w:rsidRPr="00067003">
        <w:rPr>
          <w:rtl/>
        </w:rPr>
        <w:t xml:space="preserve">، فلا ينفلتن منكم أحد إلا بفداء أو ضربة عنق. فقلت: يا رسول الله، إلا سهيل بن بيضاء، وقد كنت سمعته يذكر الاسلام بمكة. قال: فسكت رسول الله </w:t>
      </w:r>
      <w:r w:rsidR="003E5577" w:rsidRPr="003E5577">
        <w:rPr>
          <w:rStyle w:val="libAlaemChar"/>
          <w:rtl/>
        </w:rPr>
        <w:t>صلى‌الله‌عليه‌وآله‌وسلم</w:t>
      </w:r>
      <w:r w:rsidRPr="00067003">
        <w:rPr>
          <w:rtl/>
        </w:rPr>
        <w:t xml:space="preserve"> فلم يحر. قال: فلقد جعلت أنظر إلى السماء متى تقع على الحجارة، فإني قدمت بين يدي رسول الله </w:t>
      </w:r>
      <w:r w:rsidR="003E5577" w:rsidRPr="003E5577">
        <w:rPr>
          <w:rStyle w:val="libAlaemChar"/>
          <w:rtl/>
        </w:rPr>
        <w:t>صلى‌الله‌عليه‌وآله‌وسلم</w:t>
      </w:r>
      <w:r w:rsidRPr="00067003">
        <w:rPr>
          <w:rtl/>
        </w:rPr>
        <w:t>. قال: ثم إن</w:t>
      </w:r>
      <w:r>
        <w:rPr>
          <w:rtl/>
        </w:rPr>
        <w:t xml:space="preserve"> النبيّ </w:t>
      </w:r>
      <w:r w:rsidR="003E5577" w:rsidRPr="003E5577">
        <w:rPr>
          <w:rStyle w:val="libAlaemChar"/>
          <w:rtl/>
        </w:rPr>
        <w:t>صلى‌الله‌عليه‌وآله‌وسلم</w:t>
      </w:r>
      <w:r w:rsidRPr="00067003">
        <w:rPr>
          <w:rtl/>
        </w:rPr>
        <w:t xml:space="preserve"> قال: إلا سهيل بن بيضاء. قال: ففرحت فرحا ما فرحت مثله قط. قال الاعمش: وكان فداؤهم ستين أوقية. </w:t>
      </w:r>
    </w:p>
    <w:p w:rsidR="00ED24C1" w:rsidRDefault="00ED24C1" w:rsidP="00ED24C1">
      <w:pPr>
        <w:pStyle w:val="libNormal"/>
        <w:rPr>
          <w:rtl/>
        </w:rPr>
      </w:pPr>
      <w:bookmarkStart w:id="626" w:name="_Toc356989422"/>
      <w:r w:rsidRPr="00B12DF9">
        <w:rPr>
          <w:rStyle w:val="Heading2Char"/>
          <w:rtl/>
        </w:rPr>
        <w:t>496</w:t>
      </w:r>
      <w:r w:rsidR="003E5577">
        <w:rPr>
          <w:rStyle w:val="Heading2Char"/>
          <w:rtl/>
        </w:rPr>
        <w:t>/</w:t>
      </w:r>
      <w:r w:rsidRPr="00B12DF9">
        <w:rPr>
          <w:rStyle w:val="Heading2Char"/>
          <w:rtl/>
        </w:rPr>
        <w:t>34 -</w:t>
      </w:r>
      <w:bookmarkEnd w:id="626"/>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أحمد، قال: </w:t>
      </w:r>
      <w:r>
        <w:rPr>
          <w:rtl/>
        </w:rPr>
        <w:t>حدّثنا</w:t>
      </w:r>
      <w:r w:rsidRPr="00067003">
        <w:rPr>
          <w:rtl/>
        </w:rPr>
        <w:t xml:space="preserve"> عبد الرحمن، قال: حدثني أبي، قال: </w:t>
      </w:r>
      <w:r>
        <w:rPr>
          <w:rtl/>
        </w:rPr>
        <w:t>حدّثنا</w:t>
      </w:r>
      <w:r w:rsidRPr="00067003">
        <w:rPr>
          <w:rtl/>
        </w:rPr>
        <w:t xml:space="preserve"> عاصم بن أبي النجود، عن أبي وائل، عن جرير بن </w:t>
      </w:r>
      <w:r>
        <w:rPr>
          <w:rtl/>
        </w:rPr>
        <w:t>عبدالله</w:t>
      </w:r>
      <w:r w:rsidRPr="00067003">
        <w:rPr>
          <w:rtl/>
        </w:rPr>
        <w:t>، عن</w:t>
      </w:r>
      <w:r>
        <w:rPr>
          <w:rtl/>
        </w:rPr>
        <w:t xml:space="preserve"> النبيّ </w:t>
      </w:r>
      <w:r w:rsidR="003E5577" w:rsidRPr="003E5577">
        <w:rPr>
          <w:rStyle w:val="libAlaemChar"/>
          <w:rtl/>
        </w:rPr>
        <w:t>صلى‌الله‌عليه‌وآله‌وسلم</w:t>
      </w:r>
      <w:r w:rsidRPr="00067003">
        <w:rPr>
          <w:rtl/>
        </w:rPr>
        <w:t xml:space="preserve"> قال: المهاجرون والانصار بعضهم أولياء بعض في الدنيا والاخرة، والطلقاء من قريش والعتقاء من ثقيف بعضهم أولياء بعض في الدنيا والاخرة. </w:t>
      </w:r>
    </w:p>
    <w:p w:rsidR="00ED24C1" w:rsidRPr="00067003" w:rsidRDefault="00ED24C1" w:rsidP="00ED24C1">
      <w:pPr>
        <w:pStyle w:val="libNormal"/>
        <w:rPr>
          <w:rtl/>
        </w:rPr>
      </w:pPr>
      <w:bookmarkStart w:id="627" w:name="_Toc356989423"/>
      <w:r w:rsidRPr="00B12DF9">
        <w:rPr>
          <w:rStyle w:val="Heading2Char"/>
          <w:rtl/>
        </w:rPr>
        <w:t>497</w:t>
      </w:r>
      <w:r w:rsidR="003E5577">
        <w:rPr>
          <w:rStyle w:val="Heading2Char"/>
          <w:rtl/>
        </w:rPr>
        <w:t>/</w:t>
      </w:r>
      <w:r w:rsidRPr="00B12DF9">
        <w:rPr>
          <w:rStyle w:val="Heading2Char"/>
          <w:rtl/>
        </w:rPr>
        <w:t>35 -</w:t>
      </w:r>
      <w:bookmarkEnd w:id="627"/>
      <w:r w:rsidRPr="00067003">
        <w:rPr>
          <w:rtl/>
        </w:rPr>
        <w:t xml:space="preserve"> أخبرنا</w:t>
      </w:r>
      <w:r>
        <w:rPr>
          <w:rtl/>
        </w:rPr>
        <w:t xml:space="preserve"> أبو</w:t>
      </w:r>
      <w:r w:rsidRPr="00067003">
        <w:rPr>
          <w:rtl/>
        </w:rPr>
        <w:t xml:space="preserve">عمر، قال: أخبرنا أحمد، قال -: أخبرنا أحمد، قال: </w:t>
      </w:r>
      <w:r>
        <w:rPr>
          <w:rtl/>
        </w:rPr>
        <w:t>حدّثنا</w:t>
      </w:r>
      <w:r w:rsidRPr="00067003">
        <w:rPr>
          <w:rtl/>
        </w:rPr>
        <w:t xml:space="preserve"> عبد الرحمن، قال: حدثني أبي، قال: </w:t>
      </w:r>
      <w:r>
        <w:rPr>
          <w:rtl/>
        </w:rPr>
        <w:t>حدّثنا</w:t>
      </w:r>
      <w:r w:rsidRPr="00067003">
        <w:rPr>
          <w:rtl/>
        </w:rPr>
        <w:t xml:space="preserve"> الاعمش، عن تميم بن سلمة، عن </w:t>
      </w:r>
      <w:r>
        <w:rPr>
          <w:rtl/>
        </w:rPr>
        <w:t xml:space="preserve">عبدالرحمن </w:t>
      </w:r>
      <w:r w:rsidRPr="00067003">
        <w:rPr>
          <w:rtl/>
        </w:rPr>
        <w:t xml:space="preserve">بن هلال العبسي، عن جرير بن </w:t>
      </w:r>
      <w:r>
        <w:rPr>
          <w:rtl/>
        </w:rPr>
        <w:t>عبدالله</w:t>
      </w:r>
      <w:r w:rsidRPr="00067003">
        <w:rPr>
          <w:rtl/>
        </w:rPr>
        <w:t xml:space="preserve"> البجلي، عن</w:t>
      </w:r>
      <w:r>
        <w:rPr>
          <w:rtl/>
        </w:rPr>
        <w:t xml:space="preserve"> النبيّ </w:t>
      </w:r>
      <w:r w:rsidR="003E5577" w:rsidRPr="003E5577">
        <w:rPr>
          <w:rStyle w:val="libAlaemChar"/>
          <w:rtl/>
        </w:rPr>
        <w:t>صلى‌الله‌عليه‌وآله‌وسلم</w:t>
      </w:r>
      <w:r w:rsidRPr="00067003">
        <w:rPr>
          <w:rtl/>
        </w:rPr>
        <w:t>: مثله.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نوح 71: 26. </w:t>
      </w:r>
    </w:p>
    <w:p w:rsidR="00ED24C1" w:rsidRDefault="00ED24C1" w:rsidP="00ED24C1">
      <w:pPr>
        <w:pStyle w:val="libFootnote0"/>
        <w:rPr>
          <w:rtl/>
        </w:rPr>
      </w:pPr>
      <w:r w:rsidRPr="00067003">
        <w:rPr>
          <w:rtl/>
        </w:rPr>
        <w:t xml:space="preserve">(2) سورة إبراهيم 14: 36. </w:t>
      </w:r>
    </w:p>
    <w:p w:rsidR="00ED24C1" w:rsidRDefault="00ED24C1" w:rsidP="00ED24C1">
      <w:pPr>
        <w:pStyle w:val="libFootnote0"/>
        <w:rPr>
          <w:rtl/>
        </w:rPr>
      </w:pPr>
      <w:r w:rsidRPr="00067003">
        <w:rPr>
          <w:rtl/>
        </w:rPr>
        <w:t xml:space="preserve">(3) سورة يونس 10: 88 </w:t>
      </w:r>
    </w:p>
    <w:p w:rsidR="00ED24C1" w:rsidRDefault="00ED24C1" w:rsidP="00ED24C1">
      <w:pPr>
        <w:pStyle w:val="libFootnote0"/>
        <w:rPr>
          <w:rtl/>
        </w:rPr>
      </w:pPr>
      <w:r w:rsidRPr="00067003">
        <w:rPr>
          <w:rtl/>
        </w:rPr>
        <w:t xml:space="preserve">(4) سورة المائدة 5: 118. </w:t>
      </w:r>
    </w:p>
    <w:p w:rsidR="00ED24C1" w:rsidRPr="00067003" w:rsidRDefault="00ED24C1" w:rsidP="00ED24C1">
      <w:pPr>
        <w:pStyle w:val="libFootnote0"/>
        <w:rPr>
          <w:rtl/>
        </w:rPr>
      </w:pPr>
      <w:r>
        <w:rPr>
          <w:rtl/>
        </w:rPr>
        <w:t>(5) العيلة: الفقر والحاجة.</w:t>
      </w:r>
    </w:p>
    <w:p w:rsidR="00ED24C1" w:rsidRDefault="00ED24C1" w:rsidP="001C1E66">
      <w:pPr>
        <w:pStyle w:val="libNormal"/>
        <w:rPr>
          <w:rtl/>
        </w:rPr>
      </w:pPr>
      <w:r>
        <w:rPr>
          <w:rtl/>
        </w:rPr>
        <w:br w:type="page"/>
      </w:r>
    </w:p>
    <w:p w:rsidR="00ED24C1" w:rsidRDefault="00ED24C1" w:rsidP="00ED24C1">
      <w:pPr>
        <w:pStyle w:val="libNormal"/>
        <w:rPr>
          <w:rtl/>
        </w:rPr>
      </w:pPr>
      <w:bookmarkStart w:id="628" w:name="_Toc356989424"/>
      <w:r w:rsidRPr="00B12DF9">
        <w:rPr>
          <w:rStyle w:val="Heading2Char"/>
          <w:rtl/>
        </w:rPr>
        <w:lastRenderedPageBreak/>
        <w:t>498</w:t>
      </w:r>
      <w:r w:rsidR="003E5577">
        <w:rPr>
          <w:rStyle w:val="Heading2Char"/>
          <w:rtl/>
        </w:rPr>
        <w:t>/</w:t>
      </w:r>
      <w:r w:rsidRPr="00B12DF9">
        <w:rPr>
          <w:rStyle w:val="Heading2Char"/>
          <w:rtl/>
        </w:rPr>
        <w:t>36 -</w:t>
      </w:r>
      <w:bookmarkEnd w:id="628"/>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أحمد، قال: </w:t>
      </w:r>
      <w:r>
        <w:rPr>
          <w:rtl/>
        </w:rPr>
        <w:t>حدّثنا</w:t>
      </w:r>
      <w:r w:rsidRPr="00067003">
        <w:rPr>
          <w:rtl/>
        </w:rPr>
        <w:t xml:space="preserve"> عبد الرحمن، قال: حدثني أبي، قال: </w:t>
      </w:r>
      <w:r>
        <w:rPr>
          <w:rtl/>
        </w:rPr>
        <w:t>حدّثنا</w:t>
      </w:r>
      <w:r w:rsidRPr="00067003">
        <w:rPr>
          <w:rtl/>
        </w:rPr>
        <w:t xml:space="preserve"> أحمد بن أبي العالية، عن مجاهد، عن </w:t>
      </w:r>
      <w:r>
        <w:rPr>
          <w:rtl/>
        </w:rPr>
        <w:t>عبدالله</w:t>
      </w:r>
      <w:r w:rsidRPr="00067003">
        <w:rPr>
          <w:rtl/>
        </w:rPr>
        <w:t xml:space="preserve"> بن عباس،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إن شاء الناس قمت لهم خلف مقام إبراهيم </w:t>
      </w:r>
      <w:r w:rsidR="003E5577" w:rsidRPr="003E5577">
        <w:rPr>
          <w:rStyle w:val="libAlaemChar"/>
          <w:rtl/>
        </w:rPr>
        <w:t>عليه‌السلام</w:t>
      </w:r>
      <w:r w:rsidRPr="00067003">
        <w:rPr>
          <w:rtl/>
        </w:rPr>
        <w:t xml:space="preserve"> فحلفت لهم بالله، ما قتلت عثمان، ولا أمرت بقتله، ولقد نهيتهم فعصوني. </w:t>
      </w:r>
    </w:p>
    <w:p w:rsidR="00ED24C1" w:rsidRDefault="00ED24C1" w:rsidP="00ED24C1">
      <w:pPr>
        <w:pStyle w:val="libNormal"/>
        <w:rPr>
          <w:rtl/>
        </w:rPr>
      </w:pPr>
      <w:bookmarkStart w:id="629" w:name="_Toc356989425"/>
      <w:r w:rsidRPr="00B12DF9">
        <w:rPr>
          <w:rStyle w:val="Heading2Char"/>
          <w:rtl/>
        </w:rPr>
        <w:t>499</w:t>
      </w:r>
      <w:r w:rsidR="003E5577">
        <w:rPr>
          <w:rStyle w:val="Heading2Char"/>
          <w:rtl/>
        </w:rPr>
        <w:t>/</w:t>
      </w:r>
      <w:r w:rsidRPr="00B12DF9">
        <w:rPr>
          <w:rStyle w:val="Heading2Char"/>
          <w:rtl/>
        </w:rPr>
        <w:t>37 -</w:t>
      </w:r>
      <w:bookmarkEnd w:id="629"/>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أحمد، قال: </w:t>
      </w:r>
      <w:r>
        <w:rPr>
          <w:rtl/>
        </w:rPr>
        <w:t>حدّثنا</w:t>
      </w:r>
      <w:r w:rsidRPr="00067003">
        <w:rPr>
          <w:rtl/>
        </w:rPr>
        <w:t xml:space="preserve"> عبد الرحمن، قال: </w:t>
      </w:r>
      <w:r>
        <w:rPr>
          <w:rtl/>
        </w:rPr>
        <w:t>حدّثنا</w:t>
      </w:r>
      <w:r w:rsidRPr="00067003">
        <w:rPr>
          <w:rtl/>
        </w:rPr>
        <w:t xml:space="preserve"> أبي، قال: </w:t>
      </w:r>
      <w:r>
        <w:rPr>
          <w:rtl/>
        </w:rPr>
        <w:t>حدّثنا</w:t>
      </w:r>
      <w:r w:rsidRPr="00067003">
        <w:rPr>
          <w:rtl/>
        </w:rPr>
        <w:t xml:space="preserve"> عثمان بن أبي زرعة، عن حمران، عن </w:t>
      </w:r>
      <w:r>
        <w:rPr>
          <w:rtl/>
        </w:rPr>
        <w:t>محمّد</w:t>
      </w:r>
      <w:r w:rsidRPr="00067003">
        <w:rPr>
          <w:rtl/>
        </w:rPr>
        <w:t xml:space="preserve"> </w:t>
      </w:r>
      <w:r>
        <w:rPr>
          <w:rtl/>
        </w:rPr>
        <w:t>بن عليّ بن</w:t>
      </w:r>
      <w:r w:rsidRPr="00067003">
        <w:rPr>
          <w:rtl/>
        </w:rPr>
        <w:t xml:space="preserve"> أبي طالب </w:t>
      </w:r>
      <w:r w:rsidR="003E5577" w:rsidRPr="003E5577">
        <w:rPr>
          <w:rStyle w:val="libAlaemChar"/>
          <w:rtl/>
        </w:rPr>
        <w:t>عليه‌السلام</w:t>
      </w:r>
      <w:r w:rsidRPr="00067003">
        <w:rPr>
          <w:rtl/>
        </w:rPr>
        <w:t xml:space="preserve">، أنه قال: إن أعظم الناس أجرا في الاخرة أعظمهم مصيبة في الدنيا، وإن أهل البيت أعظم الناس مصيبة، مصيبتنا برسول الله </w:t>
      </w:r>
      <w:r w:rsidR="003E5577" w:rsidRPr="003E5577">
        <w:rPr>
          <w:rStyle w:val="libAlaemChar"/>
          <w:rtl/>
        </w:rPr>
        <w:t>صلى‌الله‌عليه‌وآله‌وسلم</w:t>
      </w:r>
      <w:r w:rsidRPr="00067003">
        <w:rPr>
          <w:rtl/>
        </w:rPr>
        <w:t xml:space="preserve"> قبل، ثم يشركنا فيه الناس. </w:t>
      </w:r>
    </w:p>
    <w:p w:rsidR="00ED24C1" w:rsidRDefault="00ED24C1" w:rsidP="00ED24C1">
      <w:pPr>
        <w:pStyle w:val="libNormal"/>
        <w:rPr>
          <w:rtl/>
        </w:rPr>
      </w:pPr>
      <w:bookmarkStart w:id="630" w:name="_Toc356989426"/>
      <w:r w:rsidRPr="00B12DF9">
        <w:rPr>
          <w:rStyle w:val="Heading2Char"/>
          <w:rtl/>
        </w:rPr>
        <w:t>500</w:t>
      </w:r>
      <w:r w:rsidR="003E5577">
        <w:rPr>
          <w:rStyle w:val="Heading2Char"/>
          <w:rtl/>
        </w:rPr>
        <w:t>/</w:t>
      </w:r>
      <w:r w:rsidRPr="00B12DF9">
        <w:rPr>
          <w:rStyle w:val="Heading2Char"/>
          <w:rtl/>
        </w:rPr>
        <w:t>38 -</w:t>
      </w:r>
      <w:bookmarkEnd w:id="630"/>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أحمد، قال: </w:t>
      </w:r>
      <w:r>
        <w:rPr>
          <w:rtl/>
        </w:rPr>
        <w:t>حدّثنا</w:t>
      </w:r>
      <w:r w:rsidRPr="00067003">
        <w:rPr>
          <w:rtl/>
        </w:rPr>
        <w:t xml:space="preserve"> عبد الرحمن، قال: </w:t>
      </w:r>
      <w:r>
        <w:rPr>
          <w:rtl/>
        </w:rPr>
        <w:t>حدّثنا</w:t>
      </w:r>
      <w:r w:rsidRPr="00067003">
        <w:rPr>
          <w:rtl/>
        </w:rPr>
        <w:t xml:space="preserve"> أبي،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بن عقيل، عن حمزة بن أبي سعيد الخدري، عن أبيه، عن</w:t>
      </w:r>
      <w:r>
        <w:rPr>
          <w:rtl/>
        </w:rPr>
        <w:t xml:space="preserve"> النبيّ </w:t>
      </w:r>
      <w:r w:rsidR="003E5577" w:rsidRPr="003E5577">
        <w:rPr>
          <w:rStyle w:val="libAlaemChar"/>
          <w:rtl/>
        </w:rPr>
        <w:t>صلى‌الله‌عليه‌وآله‌وسلم</w:t>
      </w:r>
      <w:r w:rsidRPr="00067003">
        <w:rPr>
          <w:rtl/>
        </w:rPr>
        <w:t xml:space="preserve"> قال: أتزعمون أن رحم نبي الله لا تنفع قومه يوم القيامة، بلى والله إن رحمي لموصولة في الدنيا والاخرة. </w:t>
      </w:r>
    </w:p>
    <w:p w:rsidR="00ED24C1" w:rsidRDefault="00ED24C1" w:rsidP="00ED24C1">
      <w:pPr>
        <w:pStyle w:val="libNormal"/>
        <w:rPr>
          <w:rtl/>
        </w:rPr>
      </w:pPr>
      <w:r w:rsidRPr="00067003">
        <w:rPr>
          <w:rtl/>
        </w:rPr>
        <w:t xml:space="preserve">ثم قال: يا أيها الناس، أنا فرطكم على الحوض، فإذا جئت وقام رجال يقولون: يا نبي الله، أنا فلان بن فلان، وقال أخر: يا نبي الله، أنا فلان بن فلان، وقال اخر: يا نبي الله، أنا فلان بن فلان، فأقول: أما النسب فقد عرفته، ولكنكم أحدثتم بعدي، وارتددتم القهقرى. </w:t>
      </w:r>
    </w:p>
    <w:p w:rsidR="00ED24C1" w:rsidRPr="00067003" w:rsidRDefault="00ED24C1" w:rsidP="00ED24C1">
      <w:pPr>
        <w:pStyle w:val="libNormal"/>
        <w:rPr>
          <w:rtl/>
        </w:rPr>
      </w:pPr>
      <w:bookmarkStart w:id="631" w:name="_Toc356989427"/>
      <w:r w:rsidRPr="00B12DF9">
        <w:rPr>
          <w:rStyle w:val="Heading2Char"/>
          <w:rtl/>
        </w:rPr>
        <w:t>501</w:t>
      </w:r>
      <w:r w:rsidR="003E5577">
        <w:rPr>
          <w:rStyle w:val="Heading2Char"/>
          <w:rtl/>
        </w:rPr>
        <w:t>/</w:t>
      </w:r>
      <w:r w:rsidRPr="00B12DF9">
        <w:rPr>
          <w:rStyle w:val="Heading2Char"/>
          <w:rtl/>
        </w:rPr>
        <w:t>39 -</w:t>
      </w:r>
      <w:bookmarkEnd w:id="631"/>
      <w:r w:rsidRPr="00067003">
        <w:rPr>
          <w:rtl/>
        </w:rPr>
        <w:t xml:space="preserve"> أخبرنا</w:t>
      </w:r>
      <w:r>
        <w:rPr>
          <w:rtl/>
        </w:rPr>
        <w:t xml:space="preserve"> أبو</w:t>
      </w:r>
      <w:r w:rsidRPr="00067003">
        <w:rPr>
          <w:rtl/>
        </w:rPr>
        <w:t xml:space="preserve">عمر عبد الواحد بن </w:t>
      </w:r>
      <w:r>
        <w:rPr>
          <w:rtl/>
        </w:rPr>
        <w:t>محمّد</w:t>
      </w:r>
      <w:r w:rsidRPr="00067003">
        <w:rPr>
          <w:rtl/>
        </w:rPr>
        <w:t xml:space="preserve"> ابن مهدي، في منزله بدرب الزعفرافي ببغداد في الكرخ، سنة عشر وأربع مائة، قال: أخبرنا</w:t>
      </w:r>
      <w:r>
        <w:rPr>
          <w:rtl/>
        </w:rPr>
        <w:t xml:space="preserve"> أبو</w:t>
      </w:r>
      <w:r w:rsidRPr="00067003">
        <w:rPr>
          <w:rtl/>
        </w:rPr>
        <w:t xml:space="preserve">العباس أحمد بن </w:t>
      </w:r>
      <w:r>
        <w:rPr>
          <w:rtl/>
        </w:rPr>
        <w:t>محمّد</w:t>
      </w:r>
      <w:r w:rsidRPr="00067003">
        <w:rPr>
          <w:rtl/>
        </w:rPr>
        <w:t xml:space="preserve"> بن سعيد ابن عقدة، في يوم الجمعة بعد صلاة الجمعة إملاء، في مسجد براثا، لثمان بقين من جمادى الاولى سنة ثلاثين وثلاث مائة، قال: </w:t>
      </w:r>
      <w:r>
        <w:rPr>
          <w:rtl/>
        </w:rPr>
        <w:t>حدّثنا</w:t>
      </w:r>
      <w:r w:rsidRPr="00067003">
        <w:rPr>
          <w:rtl/>
        </w:rPr>
        <w:t xml:space="preserve"> </w:t>
      </w:r>
      <w:r>
        <w:rPr>
          <w:rtl/>
        </w:rPr>
        <w:t>عليّ بن</w:t>
      </w:r>
      <w:r w:rsidRPr="00067003">
        <w:rPr>
          <w:rtl/>
        </w:rPr>
        <w:t xml:space="preserve"> الحسين ابن عبيد، قال: </w:t>
      </w:r>
      <w:r>
        <w:rPr>
          <w:rtl/>
        </w:rPr>
        <w:t>حدّثنا</w:t>
      </w:r>
      <w:r w:rsidRPr="00067003">
        <w:rPr>
          <w:rtl/>
        </w:rPr>
        <w:t xml:space="preserve"> إسماعيل بن أبان، عن سلام بن أبي عمرة، عن معروف، عن أبي الطفيل، قال: خطب الحسن </w:t>
      </w:r>
      <w:r>
        <w:rPr>
          <w:rtl/>
        </w:rPr>
        <w:t xml:space="preserve">بن عليّ </w:t>
      </w:r>
      <w:r w:rsidR="003E5577" w:rsidRPr="003E5577">
        <w:rPr>
          <w:rStyle w:val="libAlaemChar"/>
          <w:rtl/>
        </w:rPr>
        <w:t>عليهما‌السلام</w:t>
      </w:r>
      <w:r w:rsidRPr="00067003">
        <w:rPr>
          <w:rtl/>
        </w:rPr>
        <w:t xml:space="preserve"> بعد وفاة </w:t>
      </w:r>
      <w:r>
        <w:rPr>
          <w:rtl/>
        </w:rPr>
        <w:t xml:space="preserve">عليّ </w:t>
      </w:r>
      <w:r w:rsidR="003E5577" w:rsidRPr="003E5577">
        <w:rPr>
          <w:rStyle w:val="libAlaemChar"/>
          <w:rtl/>
        </w:rPr>
        <w:t>عليه‌السلام</w:t>
      </w:r>
      <w:r w:rsidRPr="00067003">
        <w:rPr>
          <w:rtl/>
        </w:rPr>
        <w:t xml:space="preserve"> وذكر أمير</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المؤمنين </w:t>
      </w:r>
      <w:r w:rsidR="003E5577" w:rsidRPr="003E5577">
        <w:rPr>
          <w:rStyle w:val="libAlaemChar"/>
          <w:rtl/>
        </w:rPr>
        <w:t>عليه‌السلام</w:t>
      </w:r>
      <w:r w:rsidRPr="00067003">
        <w:rPr>
          <w:rtl/>
        </w:rPr>
        <w:t xml:space="preserve"> فقال: خاتم الوصيين، وصي خاتم الانبياء، وأمير الصديقين والشهداء والصالحين. </w:t>
      </w:r>
    </w:p>
    <w:p w:rsidR="00ED24C1" w:rsidRDefault="00ED24C1" w:rsidP="00ED24C1">
      <w:pPr>
        <w:pStyle w:val="libNormal"/>
        <w:rPr>
          <w:rtl/>
        </w:rPr>
      </w:pPr>
      <w:r w:rsidRPr="00067003">
        <w:rPr>
          <w:rtl/>
        </w:rPr>
        <w:t xml:space="preserve">ثم قال: يا أيها الناس، لقد فارقكم رجل ما سبقه الاولون، ولا يدركه الاخرون، لقد كان رسول الله </w:t>
      </w:r>
      <w:r w:rsidR="003E5577" w:rsidRPr="003E5577">
        <w:rPr>
          <w:rStyle w:val="libAlaemChar"/>
          <w:rtl/>
        </w:rPr>
        <w:t>صلى‌الله‌عليه‌وآله‌وسلم</w:t>
      </w:r>
      <w:r w:rsidRPr="00067003">
        <w:rPr>
          <w:rtl/>
        </w:rPr>
        <w:t xml:space="preserve"> يعطيه الراية فيقاتل جبرئيل عن يمينه، وميكائيل عن يساره، فما يرجع</w:t>
      </w:r>
      <w:r>
        <w:rPr>
          <w:rtl/>
        </w:rPr>
        <w:t xml:space="preserve"> حتّى </w:t>
      </w:r>
      <w:r w:rsidRPr="00067003">
        <w:rPr>
          <w:rtl/>
        </w:rPr>
        <w:t xml:space="preserve">يفتح الله عليه، ما ترك ذهبا ولا فضة إلا شيئا على صبى له، وما تبرك في بيت المال إلا سبع مائة درهم، فضلت من عطائه، أراد أن يشتري بها خادما لام كلثوم. </w:t>
      </w:r>
    </w:p>
    <w:p w:rsidR="00ED24C1" w:rsidRDefault="00ED24C1" w:rsidP="00ED24C1">
      <w:pPr>
        <w:pStyle w:val="libNormal"/>
        <w:rPr>
          <w:rtl/>
        </w:rPr>
      </w:pPr>
      <w:r w:rsidRPr="00067003">
        <w:rPr>
          <w:rtl/>
        </w:rPr>
        <w:t xml:space="preserve">ثم قال: من عرفني فقد عرفني، ومن لم يعرفني فأنا الحسن بن </w:t>
      </w:r>
      <w:r>
        <w:rPr>
          <w:rtl/>
        </w:rPr>
        <w:t xml:space="preserve">محمّد النبيّ </w:t>
      </w:r>
      <w:r w:rsidR="003E5577" w:rsidRPr="003E5577">
        <w:rPr>
          <w:rStyle w:val="libAlaemChar"/>
          <w:rtl/>
        </w:rPr>
        <w:t>صلى‌الله‌عليه‌وآله‌وسلم</w:t>
      </w:r>
      <w:r w:rsidRPr="00067003">
        <w:rPr>
          <w:rtl/>
        </w:rPr>
        <w:t xml:space="preserve">، ثم تلا هذه الاية، قول يوسف: </w:t>
      </w:r>
      <w:r w:rsidR="00871C06" w:rsidRPr="00871C06">
        <w:rPr>
          <w:rStyle w:val="libAlaemChar"/>
          <w:rFonts w:hint="cs"/>
          <w:rtl/>
        </w:rPr>
        <w:t>(</w:t>
      </w:r>
      <w:r w:rsidRPr="00521F46">
        <w:rPr>
          <w:rStyle w:val="libAieChar"/>
          <w:rtl/>
        </w:rPr>
        <w:t xml:space="preserve"> وَاتَّبَعْتُ مِلَّةَ آبَائِي إِبْرَاهِيمَ وَإِسْحَاقَ وَيَعْقُوبَ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أنا ابن البشير، أنا ابن النذير، وأنا ابن الداعي إلى الله، وأنا ابن السراج المنير، وأنا ابن الذي أرسل رحمة للعالمين، وأنا من أهل البيت الذين أذهب الله عنهم الرجس وطهرهم تطهيرا، وأنا من أهل البيت الذين كان جبرئيل ينزل عليهم ومنهم كان يعرج، وأنا من أهل البيت الذين افترض الله مودتهم وولايتهم، فقال فيما أنزل على </w:t>
      </w:r>
      <w:r>
        <w:rPr>
          <w:rtl/>
        </w:rPr>
        <w:t>محمّد</w:t>
      </w:r>
      <w:r w:rsidRPr="00067003">
        <w:rPr>
          <w:rtl/>
        </w:rPr>
        <w:t xml:space="preserve"> </w:t>
      </w:r>
      <w:r w:rsidR="003E5577" w:rsidRPr="003E5577">
        <w:rPr>
          <w:rStyle w:val="libAlaemChar"/>
          <w:rtl/>
        </w:rPr>
        <w:t>صلى‌الله‌عليه‌وآله‌وسلم</w:t>
      </w:r>
      <w:r w:rsidRPr="00067003">
        <w:rPr>
          <w:rtl/>
        </w:rPr>
        <w:t xml:space="preserve">: </w:t>
      </w:r>
      <w:r w:rsidR="00871C06" w:rsidRPr="00871C06">
        <w:rPr>
          <w:rStyle w:val="libAlaemChar"/>
          <w:rFonts w:hint="cs"/>
          <w:rtl/>
        </w:rPr>
        <w:t>(</w:t>
      </w:r>
      <w:r w:rsidRPr="00521F46">
        <w:rPr>
          <w:rStyle w:val="libAieChar"/>
          <w:rtl/>
        </w:rPr>
        <w:t xml:space="preserve"> قُل لَّا أَسْأَلُكُمْ عَلَيْهِ أَجْرًا إِلَّا الْمَوَدَّةَ فِي الْقُرْبَىٰ </w:t>
      </w:r>
      <w:r w:rsidRPr="00521F46">
        <w:rPr>
          <w:rStyle w:val="libAieChar"/>
          <w:rFonts w:hint="cs"/>
          <w:rtl/>
        </w:rPr>
        <w:t xml:space="preserve">وَمَن يَقْتَرِفْ حَسَنَةً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واقتراف الحسنة: مودتنا. </w:t>
      </w:r>
    </w:p>
    <w:p w:rsidR="00ED24C1" w:rsidRDefault="00ED24C1" w:rsidP="00ED24C1">
      <w:pPr>
        <w:pStyle w:val="libNormal"/>
        <w:rPr>
          <w:rtl/>
        </w:rPr>
      </w:pPr>
      <w:bookmarkStart w:id="632" w:name="_Toc356989428"/>
      <w:r w:rsidRPr="00B12DF9">
        <w:rPr>
          <w:rStyle w:val="Heading2Char"/>
          <w:rtl/>
        </w:rPr>
        <w:t>502</w:t>
      </w:r>
      <w:r w:rsidR="003E5577">
        <w:rPr>
          <w:rStyle w:val="Heading2Char"/>
          <w:rtl/>
        </w:rPr>
        <w:t>/</w:t>
      </w:r>
      <w:r w:rsidRPr="00B12DF9">
        <w:rPr>
          <w:rStyle w:val="Heading2Char"/>
          <w:rtl/>
        </w:rPr>
        <w:t>40 -</w:t>
      </w:r>
      <w:bookmarkEnd w:id="632"/>
      <w:r w:rsidRPr="00067003">
        <w:rPr>
          <w:rtl/>
        </w:rPr>
        <w:t xml:space="preserve"> أخبرنا</w:t>
      </w:r>
      <w:r>
        <w:rPr>
          <w:rtl/>
        </w:rPr>
        <w:t xml:space="preserve"> أبو</w:t>
      </w:r>
      <w:r w:rsidRPr="00067003">
        <w:rPr>
          <w:rtl/>
        </w:rPr>
        <w:t xml:space="preserve">عمر، قال: أخبرنا أحمد، قال: </w:t>
      </w:r>
      <w:r>
        <w:rPr>
          <w:rtl/>
        </w:rPr>
        <w:t>حدّثنا</w:t>
      </w:r>
      <w:r w:rsidRPr="00067003">
        <w:rPr>
          <w:rtl/>
        </w:rPr>
        <w:t xml:space="preserve"> إبراهيم بن </w:t>
      </w:r>
      <w:r>
        <w:rPr>
          <w:rtl/>
        </w:rPr>
        <w:t>محمّد</w:t>
      </w:r>
      <w:r w:rsidRPr="00067003">
        <w:rPr>
          <w:rtl/>
        </w:rPr>
        <w:t xml:space="preserve"> ابن إسحاق بن بريد، قال: </w:t>
      </w:r>
      <w:r>
        <w:rPr>
          <w:rtl/>
        </w:rPr>
        <w:t>حدّثنا</w:t>
      </w:r>
      <w:r w:rsidRPr="00067003">
        <w:rPr>
          <w:rtl/>
        </w:rPr>
        <w:t xml:space="preserve"> إسحاق بن بريد الطائي، قال: </w:t>
      </w:r>
      <w:r>
        <w:rPr>
          <w:rtl/>
        </w:rPr>
        <w:t>حدّثنا</w:t>
      </w:r>
      <w:r w:rsidRPr="00067003">
        <w:rPr>
          <w:rtl/>
        </w:rPr>
        <w:t xml:space="preserve"> سعد بن صارم، عن الحسن بن عمرو، عن رشيد، عن حبة العرني، قال: سمعت عليا </w:t>
      </w:r>
      <w:r w:rsidR="003E5577" w:rsidRPr="003E5577">
        <w:rPr>
          <w:rStyle w:val="libAlaemChar"/>
          <w:rtl/>
        </w:rPr>
        <w:t>عليه‌السلام</w:t>
      </w:r>
      <w:r w:rsidRPr="00067003">
        <w:rPr>
          <w:rtl/>
        </w:rPr>
        <w:t xml:space="preserve"> يقول: نحن النجباء، وأفراطنا أفراط الانبياء، حزبنا حزب الله، والفئة الباغية حزب الشيطان، من ساوى بيننا وبين عدونا فليس منا. </w:t>
      </w:r>
    </w:p>
    <w:p w:rsidR="00ED24C1" w:rsidRPr="00067003" w:rsidRDefault="00ED24C1" w:rsidP="00ED24C1">
      <w:pPr>
        <w:pStyle w:val="libNormal"/>
        <w:rPr>
          <w:rtl/>
        </w:rPr>
      </w:pPr>
      <w:bookmarkStart w:id="633" w:name="_Toc356989429"/>
      <w:r w:rsidRPr="00B12DF9">
        <w:rPr>
          <w:rStyle w:val="Heading2Char"/>
          <w:rtl/>
        </w:rPr>
        <w:t>503</w:t>
      </w:r>
      <w:r w:rsidR="003E5577">
        <w:rPr>
          <w:rStyle w:val="Heading2Char"/>
          <w:rtl/>
        </w:rPr>
        <w:t>/</w:t>
      </w:r>
      <w:r w:rsidRPr="00B12DF9">
        <w:rPr>
          <w:rStyle w:val="Heading2Char"/>
          <w:rtl/>
        </w:rPr>
        <w:t>41 -</w:t>
      </w:r>
      <w:bookmarkEnd w:id="633"/>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جعفر بن </w:t>
      </w:r>
      <w:r>
        <w:rPr>
          <w:rtl/>
        </w:rPr>
        <w:t>عبدالله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يوسف 12: 38. </w:t>
      </w:r>
    </w:p>
    <w:p w:rsidR="00ED24C1" w:rsidRPr="00067003" w:rsidRDefault="00ED24C1" w:rsidP="00ED24C1">
      <w:pPr>
        <w:pStyle w:val="libFootnote0"/>
        <w:rPr>
          <w:rtl/>
        </w:rPr>
      </w:pPr>
      <w:r w:rsidRPr="00067003">
        <w:rPr>
          <w:rtl/>
        </w:rPr>
        <w:t>(2) سورة الشورى 42: 23.</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ال</w:t>
      </w:r>
      <w:r>
        <w:rPr>
          <w:rtl/>
        </w:rPr>
        <w:t>محمّد</w:t>
      </w:r>
      <w:r w:rsidRPr="00067003">
        <w:rPr>
          <w:rtl/>
        </w:rPr>
        <w:t xml:space="preserve">ي، قال: </w:t>
      </w:r>
      <w:r>
        <w:rPr>
          <w:rtl/>
        </w:rPr>
        <w:t>حدّثنا</w:t>
      </w:r>
      <w:r w:rsidRPr="00067003">
        <w:rPr>
          <w:rtl/>
        </w:rPr>
        <w:t xml:space="preserve"> إسماعيل بن مرثد، عن جده،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حق علي على الناس حق الوالد على ولده </w:t>
      </w:r>
      <w:r w:rsidRPr="00063C0F">
        <w:rPr>
          <w:rStyle w:val="libFootnotenumChar"/>
          <w:rtl/>
        </w:rPr>
        <w:t>(1)</w:t>
      </w:r>
      <w:r w:rsidRPr="00067003">
        <w:rPr>
          <w:rtl/>
        </w:rPr>
        <w:t xml:space="preserve">. </w:t>
      </w:r>
    </w:p>
    <w:p w:rsidR="00ED24C1" w:rsidRDefault="00ED24C1" w:rsidP="00ED24C1">
      <w:pPr>
        <w:pStyle w:val="libNormal"/>
        <w:rPr>
          <w:rtl/>
        </w:rPr>
      </w:pPr>
      <w:bookmarkStart w:id="634" w:name="_Toc356989430"/>
      <w:r w:rsidRPr="00B12DF9">
        <w:rPr>
          <w:rStyle w:val="Heading2Char"/>
          <w:rtl/>
        </w:rPr>
        <w:t>504</w:t>
      </w:r>
      <w:r w:rsidR="003E5577">
        <w:rPr>
          <w:rStyle w:val="Heading2Char"/>
          <w:rtl/>
        </w:rPr>
        <w:t>/</w:t>
      </w:r>
      <w:r w:rsidRPr="00B12DF9">
        <w:rPr>
          <w:rStyle w:val="Heading2Char"/>
          <w:rtl/>
        </w:rPr>
        <w:t>42 -</w:t>
      </w:r>
      <w:bookmarkEnd w:id="634"/>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حدثني </w:t>
      </w:r>
      <w:r>
        <w:rPr>
          <w:rtl/>
        </w:rPr>
        <w:t>عليّ بن</w:t>
      </w:r>
      <w:r w:rsidRPr="00067003">
        <w:rPr>
          <w:rtl/>
        </w:rPr>
        <w:t xml:space="preserve"> الحسين ابن عبيد، قال: </w:t>
      </w:r>
      <w:r>
        <w:rPr>
          <w:rtl/>
        </w:rPr>
        <w:t>حدّثنا</w:t>
      </w:r>
      <w:r w:rsidRPr="00067003">
        <w:rPr>
          <w:rtl/>
        </w:rPr>
        <w:t xml:space="preserve"> إسماعيل بن أبان، قال: </w:t>
      </w:r>
      <w:r>
        <w:rPr>
          <w:rtl/>
        </w:rPr>
        <w:t>حدّثنا</w:t>
      </w:r>
      <w:r w:rsidRPr="00067003">
        <w:rPr>
          <w:rtl/>
        </w:rPr>
        <w:t xml:space="preserve"> إسحاق بن إبراهيم، عن أبي هارون، عن أبي سعيد، قال: قال رسول الله </w:t>
      </w:r>
      <w:r w:rsidR="003E5577" w:rsidRPr="003E5577">
        <w:rPr>
          <w:rStyle w:val="libAlaemChar"/>
          <w:rtl/>
        </w:rPr>
        <w:t>صلى‌الله‌عليه‌وآله‌وسلم</w:t>
      </w:r>
      <w:r w:rsidRPr="00067003">
        <w:rPr>
          <w:rtl/>
        </w:rPr>
        <w:t xml:space="preserve">: علي مني وأنا منه. فقال جبرئيل: يا </w:t>
      </w:r>
      <w:r>
        <w:rPr>
          <w:rtl/>
        </w:rPr>
        <w:t>محمّد</w:t>
      </w:r>
      <w:r w:rsidRPr="00067003">
        <w:rPr>
          <w:rtl/>
        </w:rPr>
        <w:t xml:space="preserve">، وأنا منكما. </w:t>
      </w:r>
    </w:p>
    <w:p w:rsidR="00ED24C1" w:rsidRDefault="00ED24C1" w:rsidP="00ED24C1">
      <w:pPr>
        <w:pStyle w:val="libNormal"/>
        <w:rPr>
          <w:rtl/>
        </w:rPr>
      </w:pPr>
      <w:bookmarkStart w:id="635" w:name="_Toc356989431"/>
      <w:r w:rsidRPr="00B12DF9">
        <w:rPr>
          <w:rStyle w:val="Heading2Char"/>
          <w:rtl/>
        </w:rPr>
        <w:t>505</w:t>
      </w:r>
      <w:r w:rsidR="003E5577">
        <w:rPr>
          <w:rStyle w:val="Heading2Char"/>
          <w:rtl/>
        </w:rPr>
        <w:t>/</w:t>
      </w:r>
      <w:r w:rsidRPr="00B12DF9">
        <w:rPr>
          <w:rStyle w:val="Heading2Char"/>
          <w:rtl/>
        </w:rPr>
        <w:t>43 -</w:t>
      </w:r>
      <w:bookmarkEnd w:id="635"/>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أحمد بن يحيى بن زكريا، قال: </w:t>
      </w:r>
      <w:r>
        <w:rPr>
          <w:rtl/>
        </w:rPr>
        <w:t>حدّثنا</w:t>
      </w:r>
      <w:r w:rsidRPr="00067003">
        <w:rPr>
          <w:rtl/>
        </w:rPr>
        <w:t xml:space="preserve"> حسين </w:t>
      </w:r>
      <w:r>
        <w:rPr>
          <w:rtl/>
        </w:rPr>
        <w:t xml:space="preserve">بن عليّ </w:t>
      </w:r>
      <w:r w:rsidRPr="00067003">
        <w:rPr>
          <w:rtl/>
        </w:rPr>
        <w:t>الجعفي، عن زائدة، عن هشام بن حسان، عن الحسن، عن جابر، قال: قيل: يا رسول الله، أي الاسلام أفضل</w:t>
      </w:r>
      <w:r>
        <w:rPr>
          <w:rtl/>
        </w:rPr>
        <w:t>؟</w:t>
      </w:r>
      <w:r w:rsidRPr="00067003">
        <w:rPr>
          <w:rtl/>
        </w:rPr>
        <w:t xml:space="preserve"> قال: من سلم المسلمون من لسانه ويده. </w:t>
      </w:r>
    </w:p>
    <w:p w:rsidR="00ED24C1" w:rsidRDefault="00ED24C1" w:rsidP="00ED24C1">
      <w:pPr>
        <w:pStyle w:val="libNormal"/>
        <w:rPr>
          <w:rtl/>
        </w:rPr>
      </w:pPr>
      <w:bookmarkStart w:id="636" w:name="_Toc356989432"/>
      <w:r w:rsidRPr="00B12DF9">
        <w:rPr>
          <w:rStyle w:val="Heading2Char"/>
          <w:rtl/>
        </w:rPr>
        <w:t>506</w:t>
      </w:r>
      <w:r w:rsidR="003E5577">
        <w:rPr>
          <w:rStyle w:val="Heading2Char"/>
          <w:rtl/>
        </w:rPr>
        <w:t>/</w:t>
      </w:r>
      <w:r w:rsidRPr="00B12DF9">
        <w:rPr>
          <w:rStyle w:val="Heading2Char"/>
          <w:rtl/>
        </w:rPr>
        <w:t>44 -</w:t>
      </w:r>
      <w:bookmarkEnd w:id="636"/>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الحسن بن جعفر بن مدرار الطنافسي، قال: </w:t>
      </w:r>
      <w:r>
        <w:rPr>
          <w:rtl/>
        </w:rPr>
        <w:t>حدّثنا</w:t>
      </w:r>
      <w:r w:rsidRPr="00067003">
        <w:rPr>
          <w:rtl/>
        </w:rPr>
        <w:t xml:space="preserve"> عمي طاهر بن مدرار، قال: </w:t>
      </w:r>
      <w:r>
        <w:rPr>
          <w:rtl/>
        </w:rPr>
        <w:t>حدّثنا</w:t>
      </w:r>
      <w:r w:rsidRPr="00067003">
        <w:rPr>
          <w:rtl/>
        </w:rPr>
        <w:t xml:space="preserve"> الحسن بن عمار، عن عمرو بن مرة، عن </w:t>
      </w:r>
      <w:r>
        <w:rPr>
          <w:rtl/>
        </w:rPr>
        <w:t>عبدالله</w:t>
      </w:r>
      <w:r w:rsidRPr="00067003">
        <w:rPr>
          <w:rtl/>
        </w:rPr>
        <w:t xml:space="preserve"> بن الحارث،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أنا سيد ولد آدم يوم القيامة ولا فخر، وأنا أول من تنشق الارض عنه ولا فخر، وأنا أول شافع وأول مشفع. </w:t>
      </w:r>
    </w:p>
    <w:p w:rsidR="00ED24C1" w:rsidRDefault="00ED24C1" w:rsidP="00ED24C1">
      <w:pPr>
        <w:pStyle w:val="libNormal"/>
        <w:tabs>
          <w:tab w:val="left" w:pos="2409"/>
        </w:tabs>
        <w:rPr>
          <w:rtl/>
        </w:rPr>
      </w:pPr>
      <w:bookmarkStart w:id="637" w:name="_Toc356989433"/>
      <w:r w:rsidRPr="00B12DF9">
        <w:rPr>
          <w:rStyle w:val="Heading2Char"/>
          <w:rtl/>
        </w:rPr>
        <w:t>507</w:t>
      </w:r>
      <w:r w:rsidR="003E5577">
        <w:rPr>
          <w:rStyle w:val="Heading2Char"/>
          <w:rtl/>
        </w:rPr>
        <w:t>/</w:t>
      </w:r>
      <w:r w:rsidRPr="00B12DF9">
        <w:rPr>
          <w:rStyle w:val="Heading2Char"/>
          <w:rtl/>
        </w:rPr>
        <w:t>45 -</w:t>
      </w:r>
      <w:bookmarkEnd w:id="637"/>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يعقوب بن يوسف الضبي، قال: </w:t>
      </w:r>
      <w:r>
        <w:rPr>
          <w:rtl/>
        </w:rPr>
        <w:t>حدّثنا</w:t>
      </w:r>
      <w:r w:rsidRPr="00067003">
        <w:rPr>
          <w:rtl/>
        </w:rPr>
        <w:t xml:space="preserve"> </w:t>
      </w:r>
      <w:r>
        <w:rPr>
          <w:rtl/>
        </w:rPr>
        <w:t>محمّد</w:t>
      </w:r>
      <w:r w:rsidRPr="00067003">
        <w:rPr>
          <w:rtl/>
        </w:rPr>
        <w:t xml:space="preserve"> بن إسحاق بن عمار الصيرفي، قال: </w:t>
      </w:r>
      <w:r>
        <w:rPr>
          <w:rtl/>
        </w:rPr>
        <w:t>حدّثنا</w:t>
      </w:r>
      <w:r w:rsidRPr="00067003">
        <w:rPr>
          <w:rtl/>
        </w:rPr>
        <w:t xml:space="preserve"> هلال بن أيوب الصيرفي، عن عبد الكريم بن أبي أمية، عن مجاهد، قال: قلت لابن عباس: من الذين أراد رسول الله </w:t>
      </w:r>
      <w:r w:rsidR="003E5577" w:rsidRPr="003E5577">
        <w:rPr>
          <w:rStyle w:val="libAlaemChar"/>
          <w:rtl/>
        </w:rPr>
        <w:t>صلى‌الله‌عليه‌وآله‌وسلم</w:t>
      </w:r>
      <w:r w:rsidRPr="00067003">
        <w:rPr>
          <w:rtl/>
        </w:rPr>
        <w:t xml:space="preserve"> أن يباهل بهم</w:t>
      </w:r>
      <w:r>
        <w:rPr>
          <w:rtl/>
        </w:rPr>
        <w:t>؟</w:t>
      </w:r>
      <w:r w:rsidRPr="00067003">
        <w:rPr>
          <w:rtl/>
        </w:rPr>
        <w:t xml:space="preserve"> قال: علي وفاطمة والحسن والحسين </w:t>
      </w:r>
      <w:r w:rsidR="003E5577" w:rsidRPr="003E5577">
        <w:rPr>
          <w:rStyle w:val="libAlaemChar"/>
          <w:rtl/>
        </w:rPr>
        <w:t>عليهم‌السلام</w:t>
      </w:r>
      <w:r w:rsidRPr="00067003">
        <w:rPr>
          <w:rtl/>
        </w:rPr>
        <w:t>، والانفس</w:t>
      </w:r>
      <w:r>
        <w:rPr>
          <w:rtl/>
        </w:rPr>
        <w:t xml:space="preserve"> النبيّ </w:t>
      </w:r>
      <w:r w:rsidR="003E5577" w:rsidRPr="003E5577">
        <w:rPr>
          <w:rStyle w:val="libAlaemChar"/>
          <w:rtl/>
        </w:rPr>
        <w:t>عليه‌السلام</w:t>
      </w:r>
      <w:r w:rsidRPr="00067003">
        <w:rPr>
          <w:rtl/>
        </w:rPr>
        <w:t xml:space="preserve"> و</w:t>
      </w:r>
      <w:r>
        <w:rPr>
          <w:rtl/>
        </w:rPr>
        <w:t xml:space="preserve">عليّ </w:t>
      </w:r>
      <w:r w:rsidR="003E5577" w:rsidRPr="003E5577">
        <w:rPr>
          <w:rStyle w:val="libAlaemChar"/>
          <w:rtl/>
        </w:rPr>
        <w:t>عليه‌السلام</w:t>
      </w:r>
      <w:r w:rsidRPr="00067003">
        <w:rPr>
          <w:rtl/>
        </w:rPr>
        <w:t xml:space="preserve">. </w:t>
      </w:r>
    </w:p>
    <w:p w:rsidR="00ED24C1" w:rsidRPr="00067003" w:rsidRDefault="00ED24C1" w:rsidP="00ED24C1">
      <w:pPr>
        <w:pStyle w:val="libNormal"/>
        <w:rPr>
          <w:rtl/>
        </w:rPr>
      </w:pPr>
      <w:bookmarkStart w:id="638" w:name="_Toc356989434"/>
      <w:r w:rsidRPr="00B12DF9">
        <w:rPr>
          <w:rStyle w:val="Heading2Char"/>
          <w:rtl/>
        </w:rPr>
        <w:t>508</w:t>
      </w:r>
      <w:r w:rsidR="003E5577">
        <w:rPr>
          <w:rStyle w:val="Heading2Char"/>
          <w:rtl/>
        </w:rPr>
        <w:t>/</w:t>
      </w:r>
      <w:r w:rsidRPr="00B12DF9">
        <w:rPr>
          <w:rStyle w:val="Heading2Char"/>
          <w:rtl/>
        </w:rPr>
        <w:t>46 -</w:t>
      </w:r>
      <w:bookmarkEnd w:id="638"/>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بن </w:t>
      </w:r>
      <w:r>
        <w:rPr>
          <w:rtl/>
        </w:rPr>
        <w:t>محمّد</w:t>
      </w:r>
      <w:r w:rsidRPr="00067003">
        <w:rPr>
          <w:rtl/>
        </w:rPr>
        <w:t xml:space="preserve"> بن سعيد، قال: </w:t>
      </w:r>
      <w:r>
        <w:rPr>
          <w:rtl/>
        </w:rPr>
        <w:t>حدّثنا</w:t>
      </w:r>
      <w:r w:rsidRPr="00067003">
        <w:rPr>
          <w:rtl/>
        </w:rPr>
        <w:t xml:space="preserve"> أحمد بن يحيى بن زكريا، قال: </w:t>
      </w:r>
      <w:r>
        <w:rPr>
          <w:rtl/>
        </w:rPr>
        <w:t>حدّثنا</w:t>
      </w:r>
      <w:r w:rsidRPr="00067003">
        <w:rPr>
          <w:rtl/>
        </w:rPr>
        <w:t xml:space="preserve"> عبيدالله بن موسى، قال: </w:t>
      </w:r>
      <w:r>
        <w:rPr>
          <w:rtl/>
        </w:rPr>
        <w:t>حدّثنا</w:t>
      </w:r>
      <w:r w:rsidRPr="00067003">
        <w:rPr>
          <w:rtl/>
        </w:rPr>
        <w:t xml:space="preserve"> مطر، عن أنس،</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تقدم نحوه في الحديث: 72، ويأتي في الحديث. 673.</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قال: قال رسول الله </w:t>
      </w:r>
      <w:r w:rsidR="003E5577" w:rsidRPr="003E5577">
        <w:rPr>
          <w:rStyle w:val="libAlaemChar"/>
          <w:rtl/>
        </w:rPr>
        <w:t>صلى‌الله‌عليه‌وآله‌وسلم</w:t>
      </w:r>
      <w:r w:rsidRPr="00067003">
        <w:rPr>
          <w:rtl/>
        </w:rPr>
        <w:t xml:space="preserve"> إن أخي ووزيري ووصيي </w:t>
      </w:r>
      <w:r>
        <w:rPr>
          <w:rtl/>
        </w:rPr>
        <w:t>عليّ بن</w:t>
      </w:r>
      <w:r w:rsidRPr="00067003">
        <w:rPr>
          <w:rtl/>
        </w:rPr>
        <w:t xml:space="preserve"> أبي طالب. </w:t>
      </w:r>
    </w:p>
    <w:p w:rsidR="00ED24C1" w:rsidRDefault="00ED24C1" w:rsidP="00ED24C1">
      <w:pPr>
        <w:pStyle w:val="libNormal"/>
        <w:rPr>
          <w:rtl/>
        </w:rPr>
      </w:pPr>
      <w:bookmarkStart w:id="639" w:name="_Toc356989435"/>
      <w:r w:rsidRPr="00B12DF9">
        <w:rPr>
          <w:rStyle w:val="Heading2Char"/>
          <w:rtl/>
        </w:rPr>
        <w:t>509</w:t>
      </w:r>
      <w:r w:rsidR="003E5577">
        <w:rPr>
          <w:rStyle w:val="Heading2Char"/>
          <w:rtl/>
        </w:rPr>
        <w:t>/</w:t>
      </w:r>
      <w:r w:rsidRPr="00B12DF9">
        <w:rPr>
          <w:rStyle w:val="Heading2Char"/>
          <w:rtl/>
        </w:rPr>
        <w:t>47 -</w:t>
      </w:r>
      <w:bookmarkEnd w:id="639"/>
      <w:r w:rsidRPr="00067003">
        <w:rPr>
          <w:rtl/>
        </w:rPr>
        <w:t xml:space="preserve"> اخبرنا</w:t>
      </w:r>
      <w:r>
        <w:rPr>
          <w:rtl/>
        </w:rPr>
        <w:t xml:space="preserve"> أبو</w:t>
      </w:r>
      <w:r w:rsidRPr="00067003">
        <w:rPr>
          <w:rtl/>
        </w:rPr>
        <w:t xml:space="preserve">عمر، قال: </w:t>
      </w:r>
      <w:r>
        <w:rPr>
          <w:rtl/>
        </w:rPr>
        <w:t>حدّثنا</w:t>
      </w:r>
      <w:r w:rsidRPr="00067003">
        <w:rPr>
          <w:rtl/>
        </w:rPr>
        <w:t xml:space="preserve"> أحمد، </w:t>
      </w:r>
      <w:r>
        <w:rPr>
          <w:rtl/>
        </w:rPr>
        <w:t>حدّثنا</w:t>
      </w:r>
      <w:r w:rsidRPr="00067003">
        <w:rPr>
          <w:rtl/>
        </w:rPr>
        <w:t xml:space="preserve"> الحسن </w:t>
      </w:r>
      <w:r>
        <w:rPr>
          <w:rtl/>
        </w:rPr>
        <w:t>بن عليّ بن</w:t>
      </w:r>
      <w:r w:rsidRPr="00067003">
        <w:rPr>
          <w:rtl/>
        </w:rPr>
        <w:t xml:space="preserve"> عفان، قال: </w:t>
      </w:r>
      <w:r>
        <w:rPr>
          <w:rtl/>
        </w:rPr>
        <w:t>حدّثنا</w:t>
      </w:r>
      <w:r w:rsidRPr="00067003">
        <w:rPr>
          <w:rtl/>
        </w:rPr>
        <w:t xml:space="preserve"> عبيدالله بن موسى، قال: </w:t>
      </w:r>
      <w:r>
        <w:rPr>
          <w:rtl/>
        </w:rPr>
        <w:t>حدّثنا</w:t>
      </w:r>
      <w:r w:rsidRPr="00067003">
        <w:rPr>
          <w:rtl/>
        </w:rPr>
        <w:t xml:space="preserve"> هانئ بن أيوب، عن طلحة بن مصرف، عن عميرة بن سعد: أنه سمع عليا </w:t>
      </w:r>
      <w:r w:rsidR="003E5577" w:rsidRPr="003E5577">
        <w:rPr>
          <w:rStyle w:val="libAlaemChar"/>
          <w:rtl/>
        </w:rPr>
        <w:t>عليه‌السلام</w:t>
      </w:r>
      <w:r w:rsidRPr="00067003">
        <w:rPr>
          <w:rtl/>
        </w:rPr>
        <w:t xml:space="preserve"> في الرحبة ينشد الناس: من سمع رسول الله </w:t>
      </w:r>
      <w:r w:rsidR="003E5577" w:rsidRPr="003E5577">
        <w:rPr>
          <w:rStyle w:val="libAlaemChar"/>
          <w:rFonts w:hint="cs"/>
          <w:rtl/>
        </w:rPr>
        <w:t>صلى‌الله‌عليه‌وآله‌وسلم</w:t>
      </w:r>
      <w:r w:rsidRPr="00067003">
        <w:rPr>
          <w:rtl/>
        </w:rPr>
        <w:t xml:space="preserve"> يقول: من كنت مولاه فعلي مولاه، اللهم وال من والاه، وعاد من عاداه</w:t>
      </w:r>
      <w:r>
        <w:rPr>
          <w:rtl/>
        </w:rPr>
        <w:t>؟</w:t>
      </w:r>
      <w:r w:rsidRPr="00067003">
        <w:rPr>
          <w:rtl/>
        </w:rPr>
        <w:t xml:space="preserve"> فقام بضعة عشر فشهدوا. </w:t>
      </w:r>
    </w:p>
    <w:p w:rsidR="00ED24C1" w:rsidRDefault="00ED24C1" w:rsidP="00ED24C1">
      <w:pPr>
        <w:pStyle w:val="libNormal"/>
        <w:rPr>
          <w:rtl/>
        </w:rPr>
      </w:pPr>
      <w:bookmarkStart w:id="640" w:name="_Toc356989436"/>
      <w:r w:rsidRPr="00B12DF9">
        <w:rPr>
          <w:rStyle w:val="Heading2Char"/>
          <w:rtl/>
        </w:rPr>
        <w:t>510</w:t>
      </w:r>
      <w:r w:rsidR="003E5577">
        <w:rPr>
          <w:rStyle w:val="Heading2Char"/>
          <w:rtl/>
        </w:rPr>
        <w:t>/</w:t>
      </w:r>
      <w:r w:rsidRPr="00B12DF9">
        <w:rPr>
          <w:rStyle w:val="Heading2Char"/>
          <w:rtl/>
        </w:rPr>
        <w:t>48 -</w:t>
      </w:r>
      <w:bookmarkEnd w:id="640"/>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احمد، قال: </w:t>
      </w:r>
      <w:r>
        <w:rPr>
          <w:rtl/>
        </w:rPr>
        <w:t>حدّثنا</w:t>
      </w:r>
      <w:r w:rsidRPr="00067003">
        <w:rPr>
          <w:rtl/>
        </w:rPr>
        <w:t xml:space="preserve"> جعفر </w:t>
      </w:r>
      <w:r>
        <w:rPr>
          <w:rtl/>
        </w:rPr>
        <w:t>بن عليّ بن</w:t>
      </w:r>
      <w:r w:rsidRPr="00067003">
        <w:rPr>
          <w:rtl/>
        </w:rPr>
        <w:t xml:space="preserve"> نجيح الكندي، قال: </w:t>
      </w:r>
      <w:r>
        <w:rPr>
          <w:rtl/>
        </w:rPr>
        <w:t>حدّثنا</w:t>
      </w:r>
      <w:r w:rsidRPr="00067003">
        <w:rPr>
          <w:rtl/>
        </w:rPr>
        <w:t xml:space="preserve"> حسن بن حسين، قال: </w:t>
      </w:r>
      <w:r>
        <w:rPr>
          <w:rtl/>
        </w:rPr>
        <w:t>حدّثنا أبو</w:t>
      </w:r>
      <w:r w:rsidRPr="00067003">
        <w:rPr>
          <w:rtl/>
        </w:rPr>
        <w:t>حفص الصائغ، - قال</w:t>
      </w:r>
      <w:r>
        <w:rPr>
          <w:rtl/>
        </w:rPr>
        <w:t xml:space="preserve"> أبو</w:t>
      </w:r>
      <w:r w:rsidRPr="00067003">
        <w:rPr>
          <w:rtl/>
        </w:rPr>
        <w:t>العباس: هو عمر بن راشد،</w:t>
      </w:r>
      <w:r>
        <w:rPr>
          <w:rtl/>
        </w:rPr>
        <w:t xml:space="preserve"> أبو</w:t>
      </w:r>
      <w:r w:rsidRPr="00067003">
        <w:rPr>
          <w:rtl/>
        </w:rPr>
        <w:t xml:space="preserve">سليمان - عن جعفر بن </w:t>
      </w:r>
      <w:r>
        <w:rPr>
          <w:rtl/>
        </w:rPr>
        <w:t>محمّد</w:t>
      </w:r>
      <w:r w:rsidRPr="00067003">
        <w:rPr>
          <w:rtl/>
        </w:rPr>
        <w:t xml:space="preserve"> </w:t>
      </w:r>
      <w:r w:rsidR="003E5577" w:rsidRPr="003E5577">
        <w:rPr>
          <w:rStyle w:val="libAlaemChar"/>
          <w:rtl/>
        </w:rPr>
        <w:t>عليهما‌السلام</w:t>
      </w:r>
      <w:r w:rsidRPr="00067003">
        <w:rPr>
          <w:rtl/>
        </w:rPr>
        <w:t xml:space="preserve"> في قوله </w:t>
      </w:r>
      <w:r w:rsidR="00871C06" w:rsidRPr="00871C06">
        <w:rPr>
          <w:rStyle w:val="libAlaemChar"/>
          <w:rFonts w:hint="cs"/>
          <w:rtl/>
        </w:rPr>
        <w:t>(</w:t>
      </w:r>
      <w:r w:rsidRPr="00521F46">
        <w:rPr>
          <w:rStyle w:val="libAieChar"/>
          <w:rtl/>
        </w:rPr>
        <w:t xml:space="preserve"> ثُمَّ لَتُسْأَلُنَّ يَوْمَئِذٍ عَنِ النَّعِيمِ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قال: نحن من النعيم. </w:t>
      </w:r>
    </w:p>
    <w:p w:rsidR="00ED24C1" w:rsidRDefault="00ED24C1" w:rsidP="00ED24C1">
      <w:pPr>
        <w:pStyle w:val="libNormal"/>
        <w:rPr>
          <w:rtl/>
        </w:rPr>
      </w:pPr>
      <w:r w:rsidRPr="00067003">
        <w:rPr>
          <w:rtl/>
        </w:rPr>
        <w:t xml:space="preserve">وفي قوله: </w:t>
      </w:r>
      <w:r w:rsidR="00871C06" w:rsidRPr="00871C06">
        <w:rPr>
          <w:rStyle w:val="libAlaemChar"/>
          <w:rFonts w:hint="cs"/>
          <w:rtl/>
        </w:rPr>
        <w:t>(</w:t>
      </w:r>
      <w:r w:rsidRPr="00521F46">
        <w:rPr>
          <w:rStyle w:val="libAieChar"/>
          <w:rtl/>
        </w:rPr>
        <w:t xml:space="preserve"> وَاعْتَصِمُوا بِحَبْلِ اللَّـهِ جَمِيعًا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قال: نحن الحبل. </w:t>
      </w:r>
    </w:p>
    <w:p w:rsidR="00ED24C1" w:rsidRDefault="00ED24C1" w:rsidP="00ED24C1">
      <w:pPr>
        <w:pStyle w:val="libNormal"/>
        <w:tabs>
          <w:tab w:val="left" w:pos="2409"/>
        </w:tabs>
        <w:rPr>
          <w:rtl/>
        </w:rPr>
      </w:pPr>
      <w:bookmarkStart w:id="641" w:name="_Toc356989437"/>
      <w:r w:rsidRPr="00B12DF9">
        <w:rPr>
          <w:rStyle w:val="Heading2Char"/>
          <w:rtl/>
        </w:rPr>
        <w:t>511</w:t>
      </w:r>
      <w:r w:rsidR="003E5577">
        <w:rPr>
          <w:rStyle w:val="Heading2Char"/>
          <w:rtl/>
        </w:rPr>
        <w:t>/</w:t>
      </w:r>
      <w:r w:rsidRPr="00B12DF9">
        <w:rPr>
          <w:rStyle w:val="Heading2Char"/>
          <w:rtl/>
        </w:rPr>
        <w:t>49 -</w:t>
      </w:r>
      <w:bookmarkEnd w:id="641"/>
      <w:r w:rsidRPr="00067003">
        <w:rPr>
          <w:rtl/>
        </w:rPr>
        <w:t xml:space="preserve"> أخبرنا عمر، قال: اخبرنا أحمد، قال: </w:t>
      </w:r>
      <w:r>
        <w:rPr>
          <w:rtl/>
        </w:rPr>
        <w:t>حدّثنا</w:t>
      </w:r>
      <w:r w:rsidRPr="00067003">
        <w:rPr>
          <w:rtl/>
        </w:rPr>
        <w:t xml:space="preserve"> يعقوب بن يوسف ابن زياد، قال: </w:t>
      </w:r>
      <w:r>
        <w:rPr>
          <w:rtl/>
        </w:rPr>
        <w:t>حدّثنا أبو</w:t>
      </w:r>
      <w:r w:rsidRPr="00067003">
        <w:rPr>
          <w:rtl/>
        </w:rPr>
        <w:t xml:space="preserve">غسان، قال: </w:t>
      </w:r>
      <w:r>
        <w:rPr>
          <w:rtl/>
        </w:rPr>
        <w:t>حدّثنا</w:t>
      </w:r>
      <w:r w:rsidRPr="00067003">
        <w:rPr>
          <w:rtl/>
        </w:rPr>
        <w:t xml:space="preserve"> مسعود بن سعد، عن جابر، عن أبي جعفر </w:t>
      </w:r>
      <w:r w:rsidR="003E5577" w:rsidRPr="003E5577">
        <w:rPr>
          <w:rStyle w:val="libAlaemChar"/>
          <w:rtl/>
        </w:rPr>
        <w:t>عليه‌السلام</w:t>
      </w:r>
      <w:r w:rsidRPr="00067003">
        <w:rPr>
          <w:rtl/>
        </w:rPr>
        <w:t xml:space="preserve">: </w:t>
      </w:r>
      <w:r w:rsidR="00871C06" w:rsidRPr="00871C06">
        <w:rPr>
          <w:rStyle w:val="libAlaemChar"/>
          <w:rFonts w:hint="cs"/>
          <w:rtl/>
        </w:rPr>
        <w:t>(</w:t>
      </w:r>
      <w:r w:rsidRPr="00521F46">
        <w:rPr>
          <w:rStyle w:val="libAieChar"/>
          <w:rtl/>
        </w:rPr>
        <w:t xml:space="preserve"> أَمْ يَحْسُدُونَ النَّاسَ عَلَىٰ مَا آتَاهُمُ اللَّـهُ مِن فَضْلِهِ</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63C0F">
        <w:rPr>
          <w:rStyle w:val="libFootnotenumChar"/>
          <w:rtl/>
        </w:rPr>
        <w:t>(3)</w:t>
      </w:r>
      <w:r w:rsidRPr="00067003">
        <w:rPr>
          <w:rtl/>
        </w:rPr>
        <w:t xml:space="preserve">. قال: نحن الناس. </w:t>
      </w:r>
    </w:p>
    <w:p w:rsidR="00ED24C1" w:rsidRDefault="00ED24C1" w:rsidP="00ED24C1">
      <w:pPr>
        <w:pStyle w:val="libNormal"/>
        <w:rPr>
          <w:rtl/>
        </w:rPr>
      </w:pPr>
      <w:bookmarkStart w:id="642" w:name="_Toc356989438"/>
      <w:r w:rsidRPr="00B12DF9">
        <w:rPr>
          <w:rStyle w:val="Heading2Char"/>
          <w:rtl/>
        </w:rPr>
        <w:t>512</w:t>
      </w:r>
      <w:r w:rsidR="003E5577">
        <w:rPr>
          <w:rStyle w:val="Heading2Char"/>
          <w:rtl/>
        </w:rPr>
        <w:t>/</w:t>
      </w:r>
      <w:r w:rsidRPr="00B12DF9">
        <w:rPr>
          <w:rStyle w:val="Heading2Char"/>
          <w:rtl/>
        </w:rPr>
        <w:t>50 -</w:t>
      </w:r>
      <w:bookmarkEnd w:id="642"/>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احمد، قال: </w:t>
      </w:r>
      <w:r>
        <w:rPr>
          <w:rtl/>
        </w:rPr>
        <w:t>حدّثنا</w:t>
      </w:r>
      <w:r w:rsidRPr="00067003">
        <w:rPr>
          <w:rtl/>
        </w:rPr>
        <w:t xml:space="preserve"> احمد بن موسى بن إسحاق، و</w:t>
      </w:r>
      <w:r>
        <w:rPr>
          <w:rtl/>
        </w:rPr>
        <w:t>محمّد</w:t>
      </w:r>
      <w:r w:rsidRPr="00067003">
        <w:rPr>
          <w:rtl/>
        </w:rPr>
        <w:t xml:space="preserve"> بن </w:t>
      </w:r>
      <w:r>
        <w:rPr>
          <w:rtl/>
        </w:rPr>
        <w:t>عبدالله</w:t>
      </w:r>
      <w:r w:rsidRPr="00067003">
        <w:rPr>
          <w:rtl/>
        </w:rPr>
        <w:t xml:space="preserve"> بن سليمان، قالا: </w:t>
      </w:r>
      <w:r>
        <w:rPr>
          <w:rtl/>
        </w:rPr>
        <w:t>حدّثنا</w:t>
      </w:r>
      <w:r w:rsidRPr="00067003">
        <w:rPr>
          <w:rtl/>
        </w:rPr>
        <w:t xml:space="preserve"> يحيى بن عبد الحميد، قال: </w:t>
      </w:r>
      <w:r>
        <w:rPr>
          <w:rtl/>
        </w:rPr>
        <w:t>حدّثنا</w:t>
      </w:r>
      <w:r w:rsidRPr="00067003">
        <w:rPr>
          <w:rtl/>
        </w:rPr>
        <w:t xml:space="preserve"> قيس، عن السدي، عن عطاء، عن ابن عباس </w:t>
      </w:r>
      <w:r w:rsidR="00871C06" w:rsidRPr="00871C06">
        <w:rPr>
          <w:rStyle w:val="libAlaemChar"/>
          <w:rFonts w:hint="cs"/>
          <w:rtl/>
        </w:rPr>
        <w:t>(</w:t>
      </w:r>
      <w:r w:rsidRPr="00521F46">
        <w:rPr>
          <w:rStyle w:val="libAieChar"/>
          <w:rtl/>
        </w:rPr>
        <w:t xml:space="preserve"> أَمْ يَحْسُدُونَ النَّاسَ عَلَىٰ مَا آتَاهُمُ اللَّـهُ مِن فَضْلِهِ</w:t>
      </w:r>
      <w:r w:rsidRPr="00521F46">
        <w:rPr>
          <w:rStyle w:val="libAieChar"/>
          <w:rFonts w:hint="cs"/>
          <w:rtl/>
        </w:rPr>
        <w:t xml:space="preserve"> </w:t>
      </w:r>
      <w:r w:rsidR="00871C06" w:rsidRPr="00871C06">
        <w:rPr>
          <w:rStyle w:val="libAlaemChar"/>
          <w:rFonts w:hint="cs"/>
          <w:rtl/>
        </w:rPr>
        <w:t>)</w:t>
      </w:r>
      <w:r w:rsidRPr="00067003">
        <w:rPr>
          <w:rtl/>
        </w:rPr>
        <w:t xml:space="preserve">. </w:t>
      </w:r>
    </w:p>
    <w:p w:rsidR="00ED24C1" w:rsidRPr="00067003" w:rsidRDefault="00ED24C1" w:rsidP="00ED24C1">
      <w:pPr>
        <w:pStyle w:val="libNormal"/>
        <w:rPr>
          <w:rtl/>
        </w:rPr>
      </w:pPr>
      <w:r w:rsidRPr="00067003">
        <w:rPr>
          <w:rtl/>
        </w:rPr>
        <w:t>قال: نحن الناس دون الناس.</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التكاثر 102: 8. </w:t>
      </w:r>
    </w:p>
    <w:p w:rsidR="00ED24C1" w:rsidRDefault="00ED24C1" w:rsidP="00ED24C1">
      <w:pPr>
        <w:pStyle w:val="libFootnote0"/>
        <w:rPr>
          <w:rtl/>
        </w:rPr>
      </w:pPr>
      <w:r w:rsidRPr="00067003">
        <w:rPr>
          <w:rtl/>
        </w:rPr>
        <w:t xml:space="preserve">(2) سورة آل عمران 3: 103. </w:t>
      </w:r>
    </w:p>
    <w:p w:rsidR="00ED24C1" w:rsidRPr="00067003" w:rsidRDefault="00ED24C1" w:rsidP="00ED24C1">
      <w:pPr>
        <w:pStyle w:val="libFootnote0"/>
        <w:rPr>
          <w:rtl/>
        </w:rPr>
      </w:pPr>
      <w:r w:rsidRPr="00067003">
        <w:rPr>
          <w:rtl/>
        </w:rPr>
        <w:t>(3) سورة النساء 4: 54.</w:t>
      </w:r>
    </w:p>
    <w:p w:rsidR="00ED24C1" w:rsidRDefault="00ED24C1" w:rsidP="001C1E66">
      <w:pPr>
        <w:pStyle w:val="libNormal"/>
        <w:rPr>
          <w:rtl/>
        </w:rPr>
      </w:pPr>
      <w:r>
        <w:rPr>
          <w:rtl/>
        </w:rPr>
        <w:br w:type="page"/>
      </w:r>
    </w:p>
    <w:p w:rsidR="00ED24C1" w:rsidRDefault="00ED24C1" w:rsidP="00ED24C1">
      <w:pPr>
        <w:pStyle w:val="libNormal"/>
        <w:rPr>
          <w:rtl/>
        </w:rPr>
      </w:pPr>
      <w:bookmarkStart w:id="643" w:name="_Toc356989439"/>
      <w:r w:rsidRPr="00B12DF9">
        <w:rPr>
          <w:rStyle w:val="Heading2Char"/>
          <w:rtl/>
        </w:rPr>
        <w:lastRenderedPageBreak/>
        <w:t>513</w:t>
      </w:r>
      <w:r w:rsidR="003E5577">
        <w:rPr>
          <w:rStyle w:val="Heading2Char"/>
          <w:rtl/>
        </w:rPr>
        <w:t>/</w:t>
      </w:r>
      <w:r w:rsidRPr="00B12DF9">
        <w:rPr>
          <w:rStyle w:val="Heading2Char"/>
          <w:rtl/>
        </w:rPr>
        <w:t>51 -</w:t>
      </w:r>
      <w:bookmarkEnd w:id="643"/>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الحسن </w:t>
      </w:r>
      <w:r>
        <w:rPr>
          <w:rtl/>
        </w:rPr>
        <w:t>بن عليّ بن</w:t>
      </w:r>
      <w:r w:rsidRPr="00067003">
        <w:rPr>
          <w:rtl/>
        </w:rPr>
        <w:t xml:space="preserve"> عفان، قال: </w:t>
      </w:r>
      <w:r>
        <w:rPr>
          <w:rtl/>
        </w:rPr>
        <w:t>حدّثنا أبو</w:t>
      </w:r>
      <w:r w:rsidRPr="00067003">
        <w:rPr>
          <w:rtl/>
        </w:rPr>
        <w:t xml:space="preserve">حفص الصائغ، قال: صليت خلف جعفر بن </w:t>
      </w:r>
      <w:r>
        <w:rPr>
          <w:rtl/>
        </w:rPr>
        <w:t>محمّد</w:t>
      </w:r>
      <w:r w:rsidRPr="00067003">
        <w:rPr>
          <w:rtl/>
        </w:rPr>
        <w:t xml:space="preserve"> </w:t>
      </w:r>
      <w:r w:rsidR="003E5577" w:rsidRPr="003E5577">
        <w:rPr>
          <w:rStyle w:val="libAlaemChar"/>
          <w:rtl/>
        </w:rPr>
        <w:t>عليهما‌السلام</w:t>
      </w:r>
      <w:r w:rsidRPr="00067003">
        <w:rPr>
          <w:rtl/>
        </w:rPr>
        <w:t xml:space="preserve"> فجهر ب‍ </w:t>
      </w:r>
      <w:r w:rsidR="00871C06" w:rsidRPr="00871C06">
        <w:rPr>
          <w:rStyle w:val="libAlaemChar"/>
          <w:rFonts w:hint="cs"/>
          <w:rtl/>
        </w:rPr>
        <w:t>(</w:t>
      </w:r>
      <w:r w:rsidRPr="00521F46">
        <w:rPr>
          <w:rStyle w:val="libAieChar"/>
          <w:rtl/>
        </w:rPr>
        <w:t xml:space="preserve"> بِسْمِ اللَّـهِ الرَّحْمَـٰنِ الرَّحِيمِ</w:t>
      </w:r>
      <w:r w:rsidRPr="00521F46">
        <w:rPr>
          <w:rStyle w:val="libAieChar"/>
          <w:rFonts w:hint="cs"/>
          <w:rtl/>
        </w:rPr>
        <w:t xml:space="preserve"> </w:t>
      </w:r>
      <w:r w:rsidR="00871C06" w:rsidRPr="00871C06">
        <w:rPr>
          <w:rStyle w:val="libAlaemChar"/>
          <w:rFonts w:hint="cs"/>
          <w:rtl/>
        </w:rPr>
        <w:t>)</w:t>
      </w:r>
      <w:r w:rsidRPr="00067003">
        <w:rPr>
          <w:rtl/>
        </w:rPr>
        <w:t xml:space="preserve">. </w:t>
      </w:r>
    </w:p>
    <w:p w:rsidR="00ED24C1" w:rsidRDefault="00ED24C1" w:rsidP="00ED24C1">
      <w:pPr>
        <w:pStyle w:val="libNormal"/>
        <w:rPr>
          <w:rtl/>
        </w:rPr>
      </w:pPr>
      <w:bookmarkStart w:id="644" w:name="_Toc356989440"/>
      <w:r w:rsidRPr="00B12DF9">
        <w:rPr>
          <w:rStyle w:val="Heading2Char"/>
          <w:rtl/>
        </w:rPr>
        <w:t>514</w:t>
      </w:r>
      <w:r w:rsidR="003E5577">
        <w:rPr>
          <w:rStyle w:val="Heading2Char"/>
          <w:rtl/>
        </w:rPr>
        <w:t>/</w:t>
      </w:r>
      <w:r w:rsidRPr="00B12DF9">
        <w:rPr>
          <w:rStyle w:val="Heading2Char"/>
          <w:rtl/>
        </w:rPr>
        <w:t>52 -</w:t>
      </w:r>
      <w:bookmarkEnd w:id="644"/>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أحمد بن يحيى، قال: </w:t>
      </w:r>
      <w:r>
        <w:rPr>
          <w:rtl/>
        </w:rPr>
        <w:t>حدّثنا أبو</w:t>
      </w:r>
      <w:r w:rsidRPr="00067003">
        <w:rPr>
          <w:rtl/>
        </w:rPr>
        <w:t xml:space="preserve">غسان، قال: </w:t>
      </w:r>
      <w:r>
        <w:rPr>
          <w:rtl/>
        </w:rPr>
        <w:t>حدّثنا</w:t>
      </w:r>
      <w:r w:rsidRPr="00067003">
        <w:rPr>
          <w:rtl/>
        </w:rPr>
        <w:t xml:space="preserve"> جعفر بن حبيب النهدي، قال</w:t>
      </w:r>
      <w:r>
        <w:rPr>
          <w:rtl/>
        </w:rPr>
        <w:t xml:space="preserve"> أبو</w:t>
      </w:r>
      <w:r w:rsidRPr="00067003">
        <w:rPr>
          <w:rtl/>
        </w:rPr>
        <w:t xml:space="preserve">العباس: يقال له البرذون بن شبيب، أنه سمع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احفظوا فينا ما حفظ العبد الصالح في اليتيمين، وكان أبوهما صالحا. </w:t>
      </w:r>
    </w:p>
    <w:p w:rsidR="00ED24C1" w:rsidRDefault="00ED24C1" w:rsidP="00ED24C1">
      <w:pPr>
        <w:pStyle w:val="libNormal"/>
        <w:rPr>
          <w:rtl/>
        </w:rPr>
      </w:pPr>
      <w:bookmarkStart w:id="645" w:name="_Toc356989441"/>
      <w:r w:rsidRPr="00B12DF9">
        <w:rPr>
          <w:rStyle w:val="Heading2Char"/>
          <w:rtl/>
        </w:rPr>
        <w:t>515</w:t>
      </w:r>
      <w:r w:rsidR="003E5577">
        <w:rPr>
          <w:rStyle w:val="Heading2Char"/>
          <w:rtl/>
        </w:rPr>
        <w:t>/</w:t>
      </w:r>
      <w:r w:rsidRPr="00B12DF9">
        <w:rPr>
          <w:rStyle w:val="Heading2Char"/>
          <w:rtl/>
        </w:rPr>
        <w:t>53 -</w:t>
      </w:r>
      <w:bookmarkEnd w:id="645"/>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عن جعفر بن </w:t>
      </w:r>
      <w:r>
        <w:rPr>
          <w:rtl/>
        </w:rPr>
        <w:t>محمّد</w:t>
      </w:r>
      <w:r w:rsidRPr="00067003">
        <w:rPr>
          <w:rtl/>
        </w:rPr>
        <w:t xml:space="preserve"> بن هشام، قال: </w:t>
      </w:r>
      <w:r>
        <w:rPr>
          <w:rtl/>
        </w:rPr>
        <w:t>حدّثنا</w:t>
      </w:r>
      <w:r w:rsidRPr="00067003">
        <w:rPr>
          <w:rtl/>
        </w:rPr>
        <w:t xml:space="preserve"> الحسين بن نصر، قال: </w:t>
      </w:r>
      <w:r>
        <w:rPr>
          <w:rtl/>
        </w:rPr>
        <w:t>حدّثنا</w:t>
      </w:r>
      <w:r w:rsidRPr="00067003">
        <w:rPr>
          <w:rtl/>
        </w:rPr>
        <w:t xml:space="preserve"> أبي، قال: </w:t>
      </w:r>
      <w:r>
        <w:rPr>
          <w:rtl/>
        </w:rPr>
        <w:t>حدّثنا</w:t>
      </w:r>
      <w:r w:rsidRPr="00067003">
        <w:rPr>
          <w:rtl/>
        </w:rPr>
        <w:t xml:space="preserve"> غضاض بن الصلت الثوري، عن الربيع بن المنذر، عن أبيه،. قال: سمعت </w:t>
      </w:r>
      <w:r>
        <w:rPr>
          <w:rtl/>
        </w:rPr>
        <w:t>محمّد</w:t>
      </w:r>
      <w:r w:rsidRPr="00067003">
        <w:rPr>
          <w:rtl/>
        </w:rPr>
        <w:t xml:space="preserve"> بن الحنفية يحدث عن أبيه، قال: ما خلق الله (</w:t>
      </w:r>
      <w:r>
        <w:rPr>
          <w:rtl/>
        </w:rPr>
        <w:t>عزّوجلّ</w:t>
      </w:r>
      <w:r w:rsidRPr="00067003">
        <w:rPr>
          <w:rtl/>
        </w:rPr>
        <w:t xml:space="preserve">) شيئا شرا من الكلب، والناصب شر منه. </w:t>
      </w:r>
    </w:p>
    <w:p w:rsidR="00ED24C1" w:rsidRDefault="00ED24C1" w:rsidP="00ED24C1">
      <w:pPr>
        <w:pStyle w:val="libNormal"/>
        <w:tabs>
          <w:tab w:val="left" w:pos="2409"/>
        </w:tabs>
        <w:rPr>
          <w:rtl/>
        </w:rPr>
      </w:pPr>
      <w:bookmarkStart w:id="646" w:name="_Toc356989442"/>
      <w:r w:rsidRPr="00B12DF9">
        <w:rPr>
          <w:rStyle w:val="Heading2Char"/>
          <w:rtl/>
        </w:rPr>
        <w:t>516</w:t>
      </w:r>
      <w:r w:rsidR="003E5577">
        <w:rPr>
          <w:rStyle w:val="Heading2Char"/>
          <w:rtl/>
        </w:rPr>
        <w:t>/</w:t>
      </w:r>
      <w:r w:rsidRPr="00B12DF9">
        <w:rPr>
          <w:rStyle w:val="Heading2Char"/>
          <w:rtl/>
        </w:rPr>
        <w:t>54 -</w:t>
      </w:r>
      <w:bookmarkEnd w:id="646"/>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جعفر بن عنبسة بن عمرو، قال: </w:t>
      </w:r>
      <w:r>
        <w:rPr>
          <w:rtl/>
        </w:rPr>
        <w:t>حدّثنا</w:t>
      </w:r>
      <w:r w:rsidRPr="00067003">
        <w:rPr>
          <w:rtl/>
        </w:rPr>
        <w:t xml:space="preserve"> إسماعيل بن أبان، قال: </w:t>
      </w:r>
      <w:r>
        <w:rPr>
          <w:rtl/>
        </w:rPr>
        <w:t>حدّثنا</w:t>
      </w:r>
      <w:r w:rsidRPr="00067003">
        <w:rPr>
          <w:rtl/>
        </w:rPr>
        <w:t xml:space="preserve"> مسعود بن سعد، عن جابر، عن أبي جعفر </w:t>
      </w:r>
      <w:r w:rsidR="003E5577" w:rsidRPr="003E5577">
        <w:rPr>
          <w:rStyle w:val="libAlaemChar"/>
          <w:rtl/>
        </w:rPr>
        <w:t>عليه‌السلام</w:t>
      </w:r>
      <w:r w:rsidRPr="00067003">
        <w:rPr>
          <w:rtl/>
        </w:rPr>
        <w:t xml:space="preserve"> قال: إنما شيعتنا من أطاع الله (</w:t>
      </w:r>
      <w:r>
        <w:rPr>
          <w:rtl/>
        </w:rPr>
        <w:t>عزّوجلّ</w:t>
      </w:r>
      <w:r w:rsidRPr="00067003">
        <w:rPr>
          <w:rtl/>
        </w:rPr>
        <w:t xml:space="preserve">). </w:t>
      </w:r>
    </w:p>
    <w:p w:rsidR="00ED24C1" w:rsidRDefault="00ED24C1" w:rsidP="00ED24C1">
      <w:pPr>
        <w:pStyle w:val="libNormal"/>
        <w:rPr>
          <w:rtl/>
        </w:rPr>
      </w:pPr>
      <w:bookmarkStart w:id="647" w:name="_Toc356989443"/>
      <w:r w:rsidRPr="00B12DF9">
        <w:rPr>
          <w:rStyle w:val="Heading2Char"/>
          <w:rtl/>
        </w:rPr>
        <w:t>517</w:t>
      </w:r>
      <w:r w:rsidR="003E5577">
        <w:rPr>
          <w:rStyle w:val="Heading2Char"/>
          <w:rtl/>
        </w:rPr>
        <w:t>/</w:t>
      </w:r>
      <w:r w:rsidRPr="00B12DF9">
        <w:rPr>
          <w:rStyle w:val="Heading2Char"/>
          <w:rtl/>
        </w:rPr>
        <w:t>55 -</w:t>
      </w:r>
      <w:bookmarkEnd w:id="647"/>
      <w:r w:rsidRPr="00067003">
        <w:rPr>
          <w:rtl/>
        </w:rPr>
        <w:t xml:space="preserve"> </w:t>
      </w:r>
      <w:r>
        <w:rPr>
          <w:rtl/>
        </w:rPr>
        <w:t>حدّثنا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أحمد بن يحيى، قال: سمعت أبا غسان يقول: ما رأيت في جعفي أفضل من مسعود بن سعد، وهو ابن سعد الجعفي. </w:t>
      </w:r>
    </w:p>
    <w:p w:rsidR="00ED24C1" w:rsidRDefault="00ED24C1" w:rsidP="00ED24C1">
      <w:pPr>
        <w:pStyle w:val="libNormal"/>
        <w:rPr>
          <w:rtl/>
        </w:rPr>
      </w:pPr>
      <w:bookmarkStart w:id="648" w:name="_Toc356989444"/>
      <w:r w:rsidRPr="00B12DF9">
        <w:rPr>
          <w:rStyle w:val="Heading2Char"/>
          <w:rtl/>
        </w:rPr>
        <w:t>518</w:t>
      </w:r>
      <w:r w:rsidR="003E5577">
        <w:rPr>
          <w:rStyle w:val="Heading2Char"/>
          <w:rtl/>
        </w:rPr>
        <w:t>/</w:t>
      </w:r>
      <w:r w:rsidRPr="00B12DF9">
        <w:rPr>
          <w:rStyle w:val="Heading2Char"/>
          <w:rtl/>
        </w:rPr>
        <w:t>56 -</w:t>
      </w:r>
      <w:bookmarkEnd w:id="648"/>
      <w:r w:rsidRPr="00067003">
        <w:rPr>
          <w:rtl/>
        </w:rPr>
        <w:t xml:space="preserve"> </w:t>
      </w:r>
      <w:r>
        <w:rPr>
          <w:rtl/>
        </w:rPr>
        <w:t>حدّثنا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أحمد بن يوسف الجعفي، قال: </w:t>
      </w:r>
      <w:r>
        <w:rPr>
          <w:rtl/>
        </w:rPr>
        <w:t>حدّثنا</w:t>
      </w:r>
      <w:r w:rsidRPr="00067003">
        <w:rPr>
          <w:rtl/>
        </w:rPr>
        <w:t xml:space="preserve"> </w:t>
      </w:r>
      <w:r>
        <w:rPr>
          <w:rtl/>
        </w:rPr>
        <w:t>محمّد</w:t>
      </w:r>
      <w:r w:rsidRPr="00067003">
        <w:rPr>
          <w:rtl/>
        </w:rPr>
        <w:t xml:space="preserve"> بن إسحاق، قال: </w:t>
      </w:r>
      <w:r>
        <w:rPr>
          <w:rtl/>
        </w:rPr>
        <w:t>حدّثنا</w:t>
      </w:r>
      <w:r w:rsidRPr="00067003">
        <w:rPr>
          <w:rtl/>
        </w:rPr>
        <w:t xml:space="preserve"> الحسن بن </w:t>
      </w:r>
      <w:r>
        <w:rPr>
          <w:rtl/>
        </w:rPr>
        <w:t>محمّد</w:t>
      </w:r>
      <w:r w:rsidRPr="00067003">
        <w:rPr>
          <w:rtl/>
        </w:rPr>
        <w:t xml:space="preserve"> الليثي، قال: حدثني</w:t>
      </w:r>
      <w:r>
        <w:rPr>
          <w:rtl/>
        </w:rPr>
        <w:t xml:space="preserve"> أبوجعفر أميرالمؤمنين</w:t>
      </w:r>
      <w:r w:rsidRPr="00067003">
        <w:rPr>
          <w:rtl/>
        </w:rPr>
        <w:t xml:space="preserve"> المنصور، عن أبيه، عن جده، عن ابن عباس، قال: قال رسول الله </w:t>
      </w:r>
      <w:r w:rsidR="003E5577" w:rsidRPr="003E5577">
        <w:rPr>
          <w:rStyle w:val="libAlaemChar"/>
          <w:rtl/>
        </w:rPr>
        <w:t>صلى‌الله‌عليه‌وآله‌وسلم</w:t>
      </w:r>
      <w:r w:rsidRPr="00067003">
        <w:rPr>
          <w:rtl/>
        </w:rPr>
        <w:t xml:space="preserve">: من </w:t>
      </w:r>
      <w:r>
        <w:rPr>
          <w:rFonts w:hint="cs"/>
          <w:rtl/>
        </w:rPr>
        <w:t>آ</w:t>
      </w:r>
      <w:r w:rsidRPr="00067003">
        <w:rPr>
          <w:rtl/>
        </w:rPr>
        <w:t xml:space="preserve">ذى العباس فقد </w:t>
      </w:r>
      <w:r>
        <w:rPr>
          <w:rFonts w:hint="cs"/>
          <w:rtl/>
        </w:rPr>
        <w:t>آ</w:t>
      </w:r>
      <w:r w:rsidRPr="00067003">
        <w:rPr>
          <w:rtl/>
        </w:rPr>
        <w:t xml:space="preserve">ذاني، إنما عم الرجل صنو أبيه. </w:t>
      </w:r>
    </w:p>
    <w:p w:rsidR="00ED24C1" w:rsidRPr="00067003" w:rsidRDefault="00ED24C1" w:rsidP="00ED24C1">
      <w:pPr>
        <w:pStyle w:val="libNormal"/>
        <w:rPr>
          <w:rtl/>
        </w:rPr>
      </w:pPr>
      <w:bookmarkStart w:id="649" w:name="_Toc356989445"/>
      <w:r w:rsidRPr="00B12DF9">
        <w:rPr>
          <w:rStyle w:val="Heading2Char"/>
          <w:rtl/>
        </w:rPr>
        <w:t>519</w:t>
      </w:r>
      <w:r w:rsidR="003E5577">
        <w:rPr>
          <w:rStyle w:val="Heading2Char"/>
          <w:rtl/>
        </w:rPr>
        <w:t>/</w:t>
      </w:r>
      <w:r w:rsidRPr="00B12DF9">
        <w:rPr>
          <w:rStyle w:val="Heading2Char"/>
          <w:rtl/>
        </w:rPr>
        <w:t>57 -</w:t>
      </w:r>
      <w:bookmarkEnd w:id="649"/>
      <w:r w:rsidRPr="00067003">
        <w:rPr>
          <w:rtl/>
        </w:rPr>
        <w:t xml:space="preserve"> </w:t>
      </w:r>
      <w:r>
        <w:rPr>
          <w:rtl/>
        </w:rPr>
        <w:t>حدّثنا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w:t>
      </w:r>
      <w:r>
        <w:rPr>
          <w:rtl/>
        </w:rPr>
        <w:t>محمّد</w:t>
      </w:r>
      <w:r w:rsidRPr="00067003">
        <w:rPr>
          <w:rtl/>
        </w:rPr>
        <w:t xml:space="preserve"> بن المفضل الاشعري، قال: </w:t>
      </w:r>
      <w:r>
        <w:rPr>
          <w:rtl/>
        </w:rPr>
        <w:t>حدّثنا</w:t>
      </w:r>
      <w:r w:rsidRPr="00067003">
        <w:rPr>
          <w:rtl/>
        </w:rPr>
        <w:t xml:space="preserve"> أبي، قال: </w:t>
      </w:r>
      <w:r>
        <w:rPr>
          <w:rtl/>
        </w:rPr>
        <w:t>حدّثنا</w:t>
      </w:r>
      <w:r w:rsidRPr="00067003">
        <w:rPr>
          <w:rtl/>
        </w:rPr>
        <w:t xml:space="preserve"> نصربن قابوس اللخمي، عن جابر، عن </w:t>
      </w:r>
      <w:r>
        <w:rPr>
          <w:rtl/>
        </w:rPr>
        <w:t>محمّد</w:t>
      </w:r>
      <w:r w:rsidRPr="00067003">
        <w:rPr>
          <w:rtl/>
        </w:rPr>
        <w:t xml:space="preserve"> ا</w:t>
      </w:r>
      <w:r>
        <w:rPr>
          <w:rtl/>
        </w:rPr>
        <w:t>بن عليّ بن</w:t>
      </w:r>
      <w:r w:rsidRPr="00067003">
        <w:rPr>
          <w:rtl/>
        </w:rPr>
        <w:t xml:space="preserve"> </w:t>
      </w:r>
      <w:r>
        <w:rPr>
          <w:rtl/>
        </w:rPr>
        <w:t>عبدالله</w:t>
      </w:r>
      <w:r w:rsidRPr="00067003">
        <w:rPr>
          <w:rtl/>
        </w:rPr>
        <w:t xml:space="preserve"> بن عباس، قال: قال ابن عباس: ما وطئت الملائكة فرش أحد من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الناس إلا فرشنا. </w:t>
      </w:r>
    </w:p>
    <w:p w:rsidR="00ED24C1" w:rsidRDefault="00ED24C1" w:rsidP="00ED24C1">
      <w:pPr>
        <w:pStyle w:val="libNormal"/>
        <w:rPr>
          <w:rtl/>
        </w:rPr>
      </w:pPr>
      <w:bookmarkStart w:id="650" w:name="_Toc356989446"/>
      <w:r w:rsidRPr="00B12DF9">
        <w:rPr>
          <w:rStyle w:val="Heading2Char"/>
          <w:rtl/>
        </w:rPr>
        <w:t>520</w:t>
      </w:r>
      <w:r w:rsidR="003E5577">
        <w:rPr>
          <w:rStyle w:val="Heading2Char"/>
          <w:rtl/>
        </w:rPr>
        <w:t>/</w:t>
      </w:r>
      <w:r w:rsidRPr="00B12DF9">
        <w:rPr>
          <w:rStyle w:val="Heading2Char"/>
          <w:rtl/>
        </w:rPr>
        <w:t>58 -</w:t>
      </w:r>
      <w:bookmarkEnd w:id="650"/>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بن يحيى بن المنذر الحجري، قال: </w:t>
      </w:r>
      <w:r>
        <w:rPr>
          <w:rtl/>
        </w:rPr>
        <w:t>حدّثنا</w:t>
      </w:r>
      <w:r w:rsidRPr="00067003">
        <w:rPr>
          <w:rtl/>
        </w:rPr>
        <w:t xml:space="preserve"> عمرو بن خالد، قال: </w:t>
      </w:r>
      <w:r>
        <w:rPr>
          <w:rtl/>
        </w:rPr>
        <w:t>حدّثنا</w:t>
      </w:r>
      <w:r w:rsidRPr="00067003">
        <w:rPr>
          <w:rtl/>
        </w:rPr>
        <w:t xml:space="preserve"> إسرائيل، عن جابر، عن عكرمة، عن ابن عباس، قال: دعا لي رسول الله </w:t>
      </w:r>
      <w:r w:rsidR="003E5577" w:rsidRPr="003E5577">
        <w:rPr>
          <w:rStyle w:val="libAlaemChar"/>
          <w:rtl/>
        </w:rPr>
        <w:t>صلى‌الله‌عليه‌وآله‌وسلم</w:t>
      </w:r>
      <w:r w:rsidRPr="00067003">
        <w:rPr>
          <w:rtl/>
        </w:rPr>
        <w:t xml:space="preserve"> أن يؤتيني الله الحكمة. </w:t>
      </w:r>
    </w:p>
    <w:p w:rsidR="00ED24C1" w:rsidRDefault="00ED24C1" w:rsidP="00ED24C1">
      <w:pPr>
        <w:pStyle w:val="libNormal"/>
        <w:rPr>
          <w:rtl/>
        </w:rPr>
      </w:pPr>
      <w:bookmarkStart w:id="651" w:name="_Toc356989447"/>
      <w:r w:rsidRPr="00B12DF9">
        <w:rPr>
          <w:rStyle w:val="Heading2Char"/>
          <w:rtl/>
        </w:rPr>
        <w:t>521</w:t>
      </w:r>
      <w:r w:rsidR="003E5577">
        <w:rPr>
          <w:rStyle w:val="Heading2Char"/>
          <w:rtl/>
        </w:rPr>
        <w:t>/</w:t>
      </w:r>
      <w:r w:rsidRPr="00B12DF9">
        <w:rPr>
          <w:rStyle w:val="Heading2Char"/>
          <w:rtl/>
        </w:rPr>
        <w:t>59 -</w:t>
      </w:r>
      <w:bookmarkEnd w:id="651"/>
      <w:r w:rsidRPr="00067003">
        <w:rPr>
          <w:rtl/>
        </w:rPr>
        <w:t xml:space="preserve"> أخبرنا</w:t>
      </w:r>
      <w:r>
        <w:rPr>
          <w:rtl/>
        </w:rPr>
        <w:t xml:space="preserve">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أحمد بن يحيى النيسابوري، قال: </w:t>
      </w:r>
      <w:r>
        <w:rPr>
          <w:rtl/>
        </w:rPr>
        <w:t>حدّثنا</w:t>
      </w:r>
      <w:r w:rsidRPr="00067003">
        <w:rPr>
          <w:rtl/>
        </w:rPr>
        <w:t xml:space="preserve"> بشر بن الحكم، قال: </w:t>
      </w:r>
      <w:r>
        <w:rPr>
          <w:rtl/>
        </w:rPr>
        <w:t>حدّثنا</w:t>
      </w:r>
      <w:r w:rsidRPr="00067003">
        <w:rPr>
          <w:rtl/>
        </w:rPr>
        <w:t xml:space="preserve"> عمرو بن شبيب، عن </w:t>
      </w:r>
      <w:r>
        <w:rPr>
          <w:rtl/>
        </w:rPr>
        <w:t>عبدالله</w:t>
      </w:r>
      <w:r w:rsidRPr="00067003">
        <w:rPr>
          <w:rtl/>
        </w:rPr>
        <w:t xml:space="preserve"> بن عيسى، عن شعيب بن يسار، عن عكرمة، عن ابن عباس، قال: دعا لي رسول الله </w:t>
      </w:r>
      <w:r w:rsidR="003E5577" w:rsidRPr="003E5577">
        <w:rPr>
          <w:rStyle w:val="libAlaemChar"/>
          <w:rtl/>
        </w:rPr>
        <w:t>صلى‌الله‌عليه‌وآله‌وسلم</w:t>
      </w:r>
      <w:r w:rsidRPr="00067003">
        <w:rPr>
          <w:rtl/>
        </w:rPr>
        <w:t xml:space="preserve"> أن يؤتيني الله الحكمة. </w:t>
      </w:r>
    </w:p>
    <w:p w:rsidR="00ED24C1" w:rsidRDefault="00ED24C1" w:rsidP="00ED24C1">
      <w:pPr>
        <w:pStyle w:val="libNormal"/>
        <w:rPr>
          <w:rtl/>
        </w:rPr>
      </w:pPr>
      <w:bookmarkStart w:id="652" w:name="_Toc356989448"/>
      <w:r w:rsidRPr="00B12DF9">
        <w:rPr>
          <w:rStyle w:val="Heading2Char"/>
          <w:rtl/>
        </w:rPr>
        <w:t>522</w:t>
      </w:r>
      <w:r w:rsidR="003E5577">
        <w:rPr>
          <w:rStyle w:val="Heading2Char"/>
          <w:rtl/>
        </w:rPr>
        <w:t>/</w:t>
      </w:r>
      <w:r w:rsidRPr="00B12DF9">
        <w:rPr>
          <w:rStyle w:val="Heading2Char"/>
          <w:rtl/>
        </w:rPr>
        <w:t>60 -</w:t>
      </w:r>
      <w:bookmarkEnd w:id="652"/>
      <w:r w:rsidRPr="00067003">
        <w:rPr>
          <w:rtl/>
        </w:rPr>
        <w:t xml:space="preserve"> </w:t>
      </w:r>
      <w:r>
        <w:rPr>
          <w:rtl/>
        </w:rPr>
        <w:t>حدّثنا أبو</w:t>
      </w:r>
      <w:r w:rsidRPr="00067003">
        <w:rPr>
          <w:rtl/>
        </w:rPr>
        <w:t xml:space="preserve">عمر، قال: </w:t>
      </w:r>
      <w:r>
        <w:rPr>
          <w:rtl/>
        </w:rPr>
        <w:t>حدّثنا</w:t>
      </w:r>
      <w:r w:rsidRPr="00067003">
        <w:rPr>
          <w:rtl/>
        </w:rPr>
        <w:t xml:space="preserve"> أحمد، قال: </w:t>
      </w:r>
      <w:r>
        <w:rPr>
          <w:rtl/>
        </w:rPr>
        <w:t>حدّثنا</w:t>
      </w:r>
      <w:r w:rsidRPr="00067003">
        <w:rPr>
          <w:rtl/>
        </w:rPr>
        <w:t xml:space="preserve"> أحمد بن يحيى بن المنذر، قال: </w:t>
      </w:r>
      <w:r>
        <w:rPr>
          <w:rtl/>
        </w:rPr>
        <w:t>حدّثنا</w:t>
      </w:r>
      <w:r w:rsidRPr="00067003">
        <w:rPr>
          <w:rtl/>
        </w:rPr>
        <w:t xml:space="preserve"> يحيى بن عبد الحميد، قال: </w:t>
      </w:r>
      <w:r>
        <w:rPr>
          <w:rtl/>
        </w:rPr>
        <w:t>حدّثنا</w:t>
      </w:r>
      <w:r w:rsidRPr="00067003">
        <w:rPr>
          <w:rtl/>
        </w:rPr>
        <w:t xml:space="preserve"> يحيى بن سلمة، عن أبيه، عن أبي جعفر </w:t>
      </w:r>
      <w:r>
        <w:rPr>
          <w:rtl/>
        </w:rPr>
        <w:t>محمّد</w:t>
      </w:r>
      <w:r w:rsidRPr="00067003">
        <w:rPr>
          <w:rtl/>
        </w:rPr>
        <w:t xml:space="preserve"> بن علي، عن ابن عباس، قال: قال</w:t>
      </w:r>
      <w:r>
        <w:rPr>
          <w:rtl/>
        </w:rPr>
        <w:t xml:space="preserve"> أبو</w:t>
      </w:r>
      <w:r w:rsidRPr="00067003">
        <w:rPr>
          <w:rtl/>
        </w:rPr>
        <w:t>موسى: علي أو</w:t>
      </w:r>
      <w:r>
        <w:rPr>
          <w:rFonts w:hint="cs"/>
          <w:rtl/>
        </w:rPr>
        <w:t>ّ</w:t>
      </w:r>
      <w:r w:rsidRPr="00067003">
        <w:rPr>
          <w:rtl/>
        </w:rPr>
        <w:t xml:space="preserve">ل من أسلم. </w:t>
      </w:r>
    </w:p>
    <w:p w:rsidR="00ED24C1" w:rsidRPr="00D51DC5" w:rsidRDefault="00ED24C1" w:rsidP="00ED24C1">
      <w:pPr>
        <w:pStyle w:val="libCenterBold2"/>
        <w:rPr>
          <w:rtl/>
        </w:rPr>
      </w:pPr>
      <w:r w:rsidRPr="00D51DC5">
        <w:rPr>
          <w:rtl/>
        </w:rPr>
        <w:t xml:space="preserve">انتهت أحاديث أبي عمر بن مهدي. </w:t>
      </w:r>
    </w:p>
    <w:p w:rsidR="00ED24C1" w:rsidRPr="00067003" w:rsidRDefault="00ED24C1" w:rsidP="00ED24C1">
      <w:pPr>
        <w:pStyle w:val="libNormal"/>
        <w:rPr>
          <w:rtl/>
        </w:rPr>
      </w:pPr>
      <w:bookmarkStart w:id="653" w:name="_Toc356989449"/>
      <w:r w:rsidRPr="00B12DF9">
        <w:rPr>
          <w:rStyle w:val="Heading2Char"/>
          <w:rtl/>
        </w:rPr>
        <w:t>523</w:t>
      </w:r>
      <w:r w:rsidR="003E5577">
        <w:rPr>
          <w:rStyle w:val="Heading2Char"/>
          <w:rtl/>
        </w:rPr>
        <w:t>/</w:t>
      </w:r>
      <w:r w:rsidRPr="00B12DF9">
        <w:rPr>
          <w:rStyle w:val="Heading2Char"/>
          <w:rtl/>
        </w:rPr>
        <w:t>61 -</w:t>
      </w:r>
      <w:bookmarkEnd w:id="653"/>
      <w:r w:rsidRPr="00067003">
        <w:rPr>
          <w:rtl/>
        </w:rPr>
        <w:t xml:space="preserve"> أخبرنا</w:t>
      </w:r>
      <w:r>
        <w:rPr>
          <w:rtl/>
        </w:rPr>
        <w:t xml:space="preserve"> أبومحمّد</w:t>
      </w:r>
      <w:r w:rsidRPr="00067003">
        <w:rPr>
          <w:rtl/>
        </w:rPr>
        <w:t xml:space="preserve"> الحسن بن </w:t>
      </w:r>
      <w:r>
        <w:rPr>
          <w:rtl/>
        </w:rPr>
        <w:t>محمّد</w:t>
      </w:r>
      <w:r w:rsidRPr="00067003">
        <w:rPr>
          <w:rtl/>
        </w:rPr>
        <w:t xml:space="preserve"> بن يحيى الفحام السرمن رائي، قال: حدثني</w:t>
      </w:r>
      <w:r>
        <w:rPr>
          <w:rtl/>
        </w:rPr>
        <w:t xml:space="preserve"> أبوالحسن محمّد</w:t>
      </w:r>
      <w:r w:rsidRPr="00067003">
        <w:rPr>
          <w:rtl/>
        </w:rPr>
        <w:t xml:space="preserve"> بن أحمد بن عبيدالله المنصوري، قال: حدثني عم أبي، قال: حدثني الامام </w:t>
      </w:r>
      <w:r>
        <w:rPr>
          <w:rtl/>
        </w:rPr>
        <w:t>عليّ بن</w:t>
      </w:r>
      <w:r w:rsidRPr="00067003">
        <w:rPr>
          <w:rtl/>
        </w:rPr>
        <w:t xml:space="preserve"> </w:t>
      </w:r>
      <w:r>
        <w:rPr>
          <w:rtl/>
        </w:rPr>
        <w:t>محمّد</w:t>
      </w:r>
      <w:r w:rsidRPr="00067003">
        <w:rPr>
          <w:rtl/>
        </w:rPr>
        <w:t xml:space="preserve">، قال: حدثني أبي </w:t>
      </w:r>
      <w:r>
        <w:rPr>
          <w:rtl/>
        </w:rPr>
        <w:t>محمّد</w:t>
      </w:r>
      <w:r w:rsidRPr="00067003">
        <w:rPr>
          <w:rtl/>
        </w:rPr>
        <w:t xml:space="preserve"> بن علي، قال: حدثني أبي </w:t>
      </w:r>
      <w:r>
        <w:rPr>
          <w:rtl/>
        </w:rPr>
        <w:t>عليّ بن</w:t>
      </w:r>
      <w:r w:rsidRPr="00067003">
        <w:rPr>
          <w:rtl/>
        </w:rPr>
        <w:t xml:space="preserve"> موسى، قال: حدثني أبي موسى بن جعفر </w:t>
      </w:r>
      <w:r w:rsidR="003E5577" w:rsidRPr="003E5577">
        <w:rPr>
          <w:rStyle w:val="libAlaemChar"/>
          <w:rtl/>
        </w:rPr>
        <w:t>عليهم‌السلام</w:t>
      </w:r>
      <w:r w:rsidRPr="00067003">
        <w:rPr>
          <w:rtl/>
        </w:rPr>
        <w:t xml:space="preserve">، قال: جاء رجل إلى سيدنا الصادق جعفر بن </w:t>
      </w:r>
      <w:r>
        <w:rPr>
          <w:rtl/>
        </w:rPr>
        <w:t>محمّد</w:t>
      </w:r>
      <w:r w:rsidRPr="00067003">
        <w:rPr>
          <w:rtl/>
        </w:rPr>
        <w:t xml:space="preserve"> </w:t>
      </w:r>
      <w:r w:rsidR="003E5577" w:rsidRPr="003E5577">
        <w:rPr>
          <w:rStyle w:val="libAlaemChar"/>
          <w:rtl/>
        </w:rPr>
        <w:t>عليهما‌السلام</w:t>
      </w:r>
      <w:r w:rsidRPr="00067003">
        <w:rPr>
          <w:rtl/>
        </w:rPr>
        <w:t xml:space="preserve"> فشكا إليه رجلا يظلمه، قال له. أين أنت عن دعوة المظلوم على الظالم التي علمها</w:t>
      </w:r>
      <w:r>
        <w:rPr>
          <w:rtl/>
        </w:rPr>
        <w:t xml:space="preserve"> النبيّ </w:t>
      </w:r>
      <w:r w:rsidR="003E5577" w:rsidRPr="003E5577">
        <w:rPr>
          <w:rStyle w:val="libAlaemChar"/>
          <w:rtl/>
        </w:rPr>
        <w:t>صلى‌الله‌عليه‌وآله‌وسلم</w:t>
      </w:r>
      <w:r w:rsidRPr="00067003">
        <w:rPr>
          <w:rtl/>
        </w:rPr>
        <w:t xml:space="preserve"> ل</w:t>
      </w:r>
      <w:r>
        <w:rPr>
          <w:rtl/>
        </w:rPr>
        <w:t>أميرالمؤمنين</w:t>
      </w:r>
      <w:r w:rsidRPr="00067003">
        <w:rPr>
          <w:rtl/>
        </w:rPr>
        <w:t xml:space="preserve"> </w:t>
      </w:r>
      <w:r w:rsidR="003E5577" w:rsidRPr="003E5577">
        <w:rPr>
          <w:rStyle w:val="libAlaemChar"/>
          <w:rtl/>
        </w:rPr>
        <w:t>عليه‌السلام</w:t>
      </w:r>
      <w:r>
        <w:rPr>
          <w:rtl/>
        </w:rPr>
        <w:t>؟</w:t>
      </w:r>
      <w:r w:rsidRPr="00067003">
        <w:rPr>
          <w:rtl/>
        </w:rPr>
        <w:t xml:space="preserve"> ما دعا بها مظلوم على ظالمه إلا نصره الله (تعالى) عليه وكفاه إيهاه، وهو:</w:t>
      </w:r>
      <w:r>
        <w:rPr>
          <w:rtl/>
        </w:rPr>
        <w:t xml:space="preserve"> « </w:t>
      </w:r>
      <w:r w:rsidRPr="00067003">
        <w:rPr>
          <w:rtl/>
        </w:rPr>
        <w:t xml:space="preserve">اللهم طمه بالبلاء طما، وعمه بالبلاء عما، وقمه بالاذى قما، وارمه بيوم لا معاد له، وساعة لا مرد لها، وابح حريمه، وصل على </w:t>
      </w:r>
      <w:r>
        <w:rPr>
          <w:rtl/>
        </w:rPr>
        <w:t>محمّد</w:t>
      </w:r>
      <w:r w:rsidRPr="00067003">
        <w:rPr>
          <w:rtl/>
        </w:rPr>
        <w:t xml:space="preserve"> وأهل بيته (عليه وعليهم السلام)، واكفني أمره، وقني شره، واصرف عني كيده، واجرح قلبه وسد فاه عني، وخشعت الاصوات للرحمن فلا تسمع إلا همسا، وعنت الوجوه للحي القيوم، وقد خاب من حمل ظلما، اخسئوا فيها ولا تكلمون</w:t>
      </w:r>
      <w:r>
        <w:rPr>
          <w:rtl/>
        </w:rPr>
        <w:t xml:space="preserve"> » </w:t>
      </w:r>
      <w:r w:rsidRPr="00067003">
        <w:rPr>
          <w:rtl/>
        </w:rPr>
        <w:t>صه صه، سبع مرات.</w:t>
      </w:r>
    </w:p>
    <w:p w:rsidR="00ED24C1" w:rsidRDefault="00ED24C1" w:rsidP="001C1E66">
      <w:pPr>
        <w:pStyle w:val="libNormal"/>
        <w:rPr>
          <w:rtl/>
        </w:rPr>
      </w:pPr>
      <w:r>
        <w:rPr>
          <w:rtl/>
        </w:rPr>
        <w:br w:type="page"/>
      </w:r>
    </w:p>
    <w:p w:rsidR="00ED24C1" w:rsidRDefault="00ED24C1" w:rsidP="00ED24C1">
      <w:pPr>
        <w:pStyle w:val="libNormal"/>
        <w:rPr>
          <w:rtl/>
        </w:rPr>
      </w:pPr>
      <w:bookmarkStart w:id="654" w:name="_Toc356989450"/>
      <w:r w:rsidRPr="00B12DF9">
        <w:rPr>
          <w:rStyle w:val="Heading2Char"/>
          <w:rtl/>
        </w:rPr>
        <w:lastRenderedPageBreak/>
        <w:t>524</w:t>
      </w:r>
      <w:r w:rsidR="003E5577">
        <w:rPr>
          <w:rStyle w:val="Heading2Char"/>
          <w:rtl/>
        </w:rPr>
        <w:t>/</w:t>
      </w:r>
      <w:r w:rsidRPr="00B12DF9">
        <w:rPr>
          <w:rStyle w:val="Heading2Char"/>
          <w:rtl/>
        </w:rPr>
        <w:t>62 -</w:t>
      </w:r>
      <w:bookmarkEnd w:id="654"/>
      <w:r w:rsidRPr="00067003">
        <w:rPr>
          <w:rtl/>
        </w:rPr>
        <w:t xml:space="preserve"> وبهذا الاسناد، قال: قال سيدنا الصادق </w:t>
      </w:r>
      <w:r w:rsidR="003E5577" w:rsidRPr="003E5577">
        <w:rPr>
          <w:rStyle w:val="libAlaemChar"/>
          <w:rtl/>
        </w:rPr>
        <w:t>عليه‌السلام</w:t>
      </w:r>
      <w:r w:rsidRPr="00067003">
        <w:rPr>
          <w:rtl/>
        </w:rPr>
        <w:t xml:space="preserve"> في قوله </w:t>
      </w:r>
      <w:r w:rsidR="00871C06" w:rsidRPr="00871C06">
        <w:rPr>
          <w:rStyle w:val="libAlaemChar"/>
          <w:rFonts w:hint="cs"/>
          <w:rtl/>
        </w:rPr>
        <w:t>(</w:t>
      </w:r>
      <w:r w:rsidRPr="00521F46">
        <w:rPr>
          <w:rStyle w:val="libAieChar"/>
          <w:rtl/>
        </w:rPr>
        <w:t xml:space="preserve"> فَلَنُحْيِيَنَّهُ حَيَاةً طَيِّبَةً</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قال: القنوع. </w:t>
      </w:r>
    </w:p>
    <w:p w:rsidR="00ED24C1" w:rsidRDefault="00ED24C1" w:rsidP="00ED24C1">
      <w:pPr>
        <w:pStyle w:val="libNormal"/>
        <w:rPr>
          <w:rtl/>
        </w:rPr>
      </w:pPr>
      <w:bookmarkStart w:id="655" w:name="_Toc356989451"/>
      <w:r w:rsidRPr="00B12DF9">
        <w:rPr>
          <w:rStyle w:val="Heading2Char"/>
          <w:rtl/>
        </w:rPr>
        <w:t>525</w:t>
      </w:r>
      <w:r w:rsidR="003E5577">
        <w:rPr>
          <w:rStyle w:val="Heading2Char"/>
          <w:rtl/>
        </w:rPr>
        <w:t>/</w:t>
      </w:r>
      <w:r w:rsidRPr="00B12DF9">
        <w:rPr>
          <w:rStyle w:val="Heading2Char"/>
          <w:rtl/>
        </w:rPr>
        <w:t>63 -</w:t>
      </w:r>
      <w:bookmarkEnd w:id="655"/>
      <w:r w:rsidRPr="00067003">
        <w:rPr>
          <w:rtl/>
        </w:rPr>
        <w:t xml:space="preserve"> وبهذا الاسناد، قال: قال سيدنا الصادق </w:t>
      </w:r>
      <w:r w:rsidR="003E5577" w:rsidRPr="003E5577">
        <w:rPr>
          <w:rStyle w:val="libAlaemChar"/>
          <w:rtl/>
        </w:rPr>
        <w:t>عليه‌السلام</w:t>
      </w:r>
      <w:r w:rsidRPr="00067003">
        <w:rPr>
          <w:rtl/>
        </w:rPr>
        <w:t xml:space="preserve">: إذا عرضت لاحدكم حاجة فليستشر الله ربه، فإن أشار عليه اتبع، وان لم يشر عليه توقف. </w:t>
      </w:r>
    </w:p>
    <w:p w:rsidR="00ED24C1" w:rsidRDefault="00ED24C1" w:rsidP="00ED24C1">
      <w:pPr>
        <w:pStyle w:val="libNormal"/>
        <w:rPr>
          <w:rtl/>
        </w:rPr>
      </w:pPr>
      <w:r w:rsidRPr="00067003">
        <w:rPr>
          <w:rtl/>
        </w:rPr>
        <w:t>قال: فقلت: يا سيدي، وكيف أعلم ذلك</w:t>
      </w:r>
      <w:r>
        <w:rPr>
          <w:rtl/>
        </w:rPr>
        <w:t>؟</w:t>
      </w:r>
      <w:r w:rsidRPr="00067003">
        <w:rPr>
          <w:rtl/>
        </w:rPr>
        <w:t xml:space="preserve"> قال: تسجد عقيب المكتوبة، وتقول:</w:t>
      </w:r>
      <w:r>
        <w:rPr>
          <w:rtl/>
        </w:rPr>
        <w:t xml:space="preserve"> « </w:t>
      </w:r>
      <w:r w:rsidRPr="00067003">
        <w:rPr>
          <w:rtl/>
        </w:rPr>
        <w:t>اللهم خر لي</w:t>
      </w:r>
      <w:r>
        <w:rPr>
          <w:rtl/>
        </w:rPr>
        <w:t xml:space="preserve"> » </w:t>
      </w:r>
      <w:r w:rsidRPr="00067003">
        <w:rPr>
          <w:rtl/>
        </w:rPr>
        <w:t xml:space="preserve">مائة مرة، ثم تتوسل بنا، وتصلي علينا، وتستشفع بنا، ثم تنظر ما يلهمك تفعله، فهو الذي أشار عليك به. </w:t>
      </w:r>
    </w:p>
    <w:p w:rsidR="00ED24C1" w:rsidRDefault="00ED24C1" w:rsidP="00ED24C1">
      <w:pPr>
        <w:pStyle w:val="libNormal"/>
        <w:rPr>
          <w:rtl/>
        </w:rPr>
      </w:pPr>
      <w:bookmarkStart w:id="656" w:name="_Toc356989452"/>
      <w:r w:rsidRPr="00B12DF9">
        <w:rPr>
          <w:rStyle w:val="Heading2Char"/>
          <w:rtl/>
        </w:rPr>
        <w:t>526</w:t>
      </w:r>
      <w:r w:rsidR="003E5577">
        <w:rPr>
          <w:rStyle w:val="Heading2Char"/>
          <w:rtl/>
        </w:rPr>
        <w:t>/</w:t>
      </w:r>
      <w:r w:rsidRPr="00B12DF9">
        <w:rPr>
          <w:rStyle w:val="Heading2Char"/>
          <w:rtl/>
        </w:rPr>
        <w:t>64 -</w:t>
      </w:r>
      <w:bookmarkEnd w:id="656"/>
      <w:r w:rsidRPr="00067003">
        <w:rPr>
          <w:rtl/>
        </w:rPr>
        <w:t xml:space="preserve"> وبالاسناد، قال: قال سيدنا الصادق </w:t>
      </w:r>
      <w:r w:rsidR="003E5577" w:rsidRPr="003E5577">
        <w:rPr>
          <w:rStyle w:val="libAlaemChar"/>
          <w:rtl/>
        </w:rPr>
        <w:t>عليه‌السلام</w:t>
      </w:r>
      <w:r w:rsidRPr="00067003">
        <w:rPr>
          <w:rtl/>
        </w:rPr>
        <w:t>: إن الله (تعالى) يحب الجمال والتجميل، ويكره البؤس والتباؤس، فإن اللة (</w:t>
      </w:r>
      <w:r>
        <w:rPr>
          <w:rtl/>
        </w:rPr>
        <w:t>عزّوجلّ</w:t>
      </w:r>
      <w:r w:rsidRPr="00067003">
        <w:rPr>
          <w:rtl/>
        </w:rPr>
        <w:t xml:space="preserve">) إذا أنعم على عبد نعمة أحب أن يرى عليه أثرها. </w:t>
      </w:r>
    </w:p>
    <w:p w:rsidR="00ED24C1" w:rsidRDefault="00ED24C1" w:rsidP="00ED24C1">
      <w:pPr>
        <w:pStyle w:val="libNormal"/>
        <w:rPr>
          <w:rtl/>
        </w:rPr>
      </w:pPr>
      <w:r w:rsidRPr="00067003">
        <w:rPr>
          <w:rtl/>
        </w:rPr>
        <w:t>قيل: وكيف ذلك</w:t>
      </w:r>
      <w:r>
        <w:rPr>
          <w:rtl/>
        </w:rPr>
        <w:t>؟</w:t>
      </w:r>
      <w:r w:rsidRPr="00067003">
        <w:rPr>
          <w:rtl/>
        </w:rPr>
        <w:t xml:space="preserve"> قال: ينظف ثوبه، ويطيب ريحه، ويجصص داره، ويكنس أفنيته،</w:t>
      </w:r>
      <w:r>
        <w:rPr>
          <w:rtl/>
        </w:rPr>
        <w:t xml:space="preserve"> حتّى </w:t>
      </w:r>
      <w:r w:rsidRPr="00067003">
        <w:rPr>
          <w:rtl/>
        </w:rPr>
        <w:t xml:space="preserve">إن السراج قبل مغيب الشمس ينفي الفقر، ويزيد في الرزق. </w:t>
      </w:r>
    </w:p>
    <w:p w:rsidR="00ED24C1" w:rsidRDefault="00ED24C1" w:rsidP="00ED24C1">
      <w:pPr>
        <w:pStyle w:val="libNormal"/>
        <w:rPr>
          <w:rtl/>
        </w:rPr>
      </w:pPr>
      <w:bookmarkStart w:id="657" w:name="_Toc356989453"/>
      <w:r w:rsidRPr="00B12DF9">
        <w:rPr>
          <w:rStyle w:val="Heading2Char"/>
          <w:rtl/>
        </w:rPr>
        <w:t>527</w:t>
      </w:r>
      <w:r w:rsidR="003E5577">
        <w:rPr>
          <w:rStyle w:val="Heading2Char"/>
          <w:rtl/>
        </w:rPr>
        <w:t>/</w:t>
      </w:r>
      <w:r w:rsidRPr="00B12DF9">
        <w:rPr>
          <w:rStyle w:val="Heading2Char"/>
          <w:rtl/>
        </w:rPr>
        <w:t>65 -</w:t>
      </w:r>
      <w:bookmarkEnd w:id="657"/>
      <w:r w:rsidRPr="00067003">
        <w:rPr>
          <w:rtl/>
        </w:rPr>
        <w:t xml:space="preserve"> وبهذا الاسناد، قال: قال سيدنا الصادق </w:t>
      </w:r>
      <w:r w:rsidR="003E5577" w:rsidRPr="003E5577">
        <w:rPr>
          <w:rStyle w:val="libAlaemChar"/>
          <w:rtl/>
        </w:rPr>
        <w:t>عليه‌السلام</w:t>
      </w:r>
      <w:r w:rsidRPr="00067003">
        <w:rPr>
          <w:rtl/>
        </w:rPr>
        <w:t xml:space="preserve">: سمعت أبي يحدث عن أبيه، عن جده: أن يهوديا جاء إلى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فقال: أخبرني عما ليس لله، وعما ليس عند الله، وعما لا يعلمه الله</w:t>
      </w:r>
      <w:r>
        <w:rPr>
          <w:rtl/>
        </w:rPr>
        <w:t>؟</w:t>
      </w:r>
      <w:r w:rsidRPr="00067003">
        <w:rPr>
          <w:rtl/>
        </w:rPr>
        <w:t xml:space="preserve"> فقال: أما ما لا يعلمه الله، فلا يعلم أن له ولدا تكذيبا لكم حيث قلتم: عزير ابن الله، وأما قولك: ما ليس لله، فليس لله شريك، وأما قولك: ما ليس عند الله، فليس عند الله ظلم للعباد. </w:t>
      </w:r>
    </w:p>
    <w:p w:rsidR="00ED24C1" w:rsidRDefault="00ED24C1" w:rsidP="00ED24C1">
      <w:pPr>
        <w:pStyle w:val="libNormal"/>
        <w:rPr>
          <w:rtl/>
        </w:rPr>
      </w:pPr>
      <w:r w:rsidRPr="00067003">
        <w:rPr>
          <w:rtl/>
        </w:rPr>
        <w:t xml:space="preserve">فقال اليهودي: أشهد أن لا إله إلا الله، وأشهد أن </w:t>
      </w:r>
      <w:r>
        <w:rPr>
          <w:rtl/>
        </w:rPr>
        <w:t>محمّد</w:t>
      </w:r>
      <w:r w:rsidRPr="00067003">
        <w:rPr>
          <w:rtl/>
        </w:rPr>
        <w:t xml:space="preserve">ا عبده ورسوله، وأشهد أنك الحق، ومن أهل الحق، وقلت الحق، وأسلم على يده. </w:t>
      </w:r>
    </w:p>
    <w:p w:rsidR="00ED24C1" w:rsidRPr="00067003" w:rsidRDefault="00ED24C1" w:rsidP="00ED24C1">
      <w:pPr>
        <w:pStyle w:val="libNormal"/>
        <w:rPr>
          <w:rtl/>
        </w:rPr>
      </w:pPr>
      <w:bookmarkStart w:id="658" w:name="_Toc356989454"/>
      <w:r w:rsidRPr="00B12DF9">
        <w:rPr>
          <w:rStyle w:val="Heading2Char"/>
          <w:rtl/>
        </w:rPr>
        <w:t>528</w:t>
      </w:r>
      <w:r w:rsidR="003E5577">
        <w:rPr>
          <w:rStyle w:val="Heading2Char"/>
          <w:rtl/>
        </w:rPr>
        <w:t>/</w:t>
      </w:r>
      <w:r w:rsidRPr="00B12DF9">
        <w:rPr>
          <w:rStyle w:val="Heading2Char"/>
          <w:rtl/>
        </w:rPr>
        <w:t>66 -</w:t>
      </w:r>
      <w:bookmarkEnd w:id="658"/>
      <w:r w:rsidRPr="00067003">
        <w:rPr>
          <w:rtl/>
        </w:rPr>
        <w:t xml:space="preserve"> الفحام، قال: حدثني المنصوري، قال: حدثني عم أبي، قال: دخلت يوما على المتوكل وهو يشرب، فدعاني إلى الشرب فقلت: يا سيدي، ما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النحل 16: 97.</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شربته قط. فقال: أنت تشرب مع </w:t>
      </w:r>
      <w:r>
        <w:rPr>
          <w:rtl/>
        </w:rPr>
        <w:t>عليّ بن</w:t>
      </w:r>
      <w:r w:rsidRPr="00067003">
        <w:rPr>
          <w:rtl/>
        </w:rPr>
        <w:t xml:space="preserve"> </w:t>
      </w:r>
      <w:r>
        <w:rPr>
          <w:rtl/>
        </w:rPr>
        <w:t>محمّد</w:t>
      </w:r>
      <w:r w:rsidRPr="00067003">
        <w:rPr>
          <w:rtl/>
        </w:rPr>
        <w:t xml:space="preserve">. فقلت له: ليس تعرف من في يديك، إنما يضرك ولا يضره، ولم أعد ذلك عليه. </w:t>
      </w:r>
    </w:p>
    <w:p w:rsidR="00ED24C1" w:rsidRDefault="00ED24C1" w:rsidP="00ED24C1">
      <w:pPr>
        <w:pStyle w:val="libNormal"/>
        <w:rPr>
          <w:rtl/>
        </w:rPr>
      </w:pPr>
      <w:r w:rsidRPr="00067003">
        <w:rPr>
          <w:rtl/>
        </w:rPr>
        <w:t>قال: فلما كان يوما من الايام، قال لي الفتح بن خاقان: قد ذكر الرجل - يعني المتوكل - خبر مال يجئ من قم، وقد أمرني أن أرصده لاخبره به، فقل لي: من أي طريق يجئ</w:t>
      </w:r>
      <w:r>
        <w:rPr>
          <w:rtl/>
        </w:rPr>
        <w:t xml:space="preserve"> حتّى </w:t>
      </w:r>
      <w:r w:rsidRPr="00067003">
        <w:rPr>
          <w:rtl/>
        </w:rPr>
        <w:t xml:space="preserve">أجتنبه، فجئت إلى الامام </w:t>
      </w:r>
      <w:r>
        <w:rPr>
          <w:rtl/>
        </w:rPr>
        <w:t>عليّ بن</w:t>
      </w:r>
      <w:r w:rsidRPr="00067003">
        <w:rPr>
          <w:rtl/>
        </w:rPr>
        <w:t xml:space="preserve"> </w:t>
      </w:r>
      <w:r>
        <w:rPr>
          <w:rtl/>
        </w:rPr>
        <w:t>محمّد</w:t>
      </w:r>
      <w:r w:rsidRPr="00067003">
        <w:rPr>
          <w:rtl/>
        </w:rPr>
        <w:t xml:space="preserve"> </w:t>
      </w:r>
      <w:r w:rsidR="003E5577" w:rsidRPr="003E5577">
        <w:rPr>
          <w:rStyle w:val="libAlaemChar"/>
          <w:rtl/>
        </w:rPr>
        <w:t>عليهما‌السلام</w:t>
      </w:r>
      <w:r w:rsidRPr="00067003">
        <w:rPr>
          <w:rtl/>
        </w:rPr>
        <w:t xml:space="preserve"> فصادفت عنده من احتشمه فتبسم وقال لي: لا يكون إلا خير يا أبا موسى، لم لم تعد الرسالة الاولة</w:t>
      </w:r>
      <w:r>
        <w:rPr>
          <w:rtl/>
        </w:rPr>
        <w:t>؟</w:t>
      </w:r>
      <w:r w:rsidRPr="00067003">
        <w:rPr>
          <w:rtl/>
        </w:rPr>
        <w:t xml:space="preserve"> فقلت: أجللتك يا سيدي. فقال لي: المال يجئ الليلة، وليس يصلون إليه، فبت عندي، فلما كان من الليل وقام إلى ورده قطع الركوع بالسلام، وقال لي: قد جاء الرجل ومعه المال، وقد منعه الخادم الوصول إلي فاخرج وخذ ما معه، فخرجت فإذا معه الزنفيلجة </w:t>
      </w:r>
      <w:r w:rsidRPr="00063C0F">
        <w:rPr>
          <w:rStyle w:val="libFootnotenumChar"/>
          <w:rtl/>
        </w:rPr>
        <w:t>(1)</w:t>
      </w:r>
      <w:r w:rsidRPr="00067003">
        <w:rPr>
          <w:rtl/>
        </w:rPr>
        <w:t xml:space="preserve"> فيها المال، فاخذته ودخلت به إليه، فقال: قل له: هات المخنقة </w:t>
      </w:r>
      <w:r w:rsidRPr="00063C0F">
        <w:rPr>
          <w:rStyle w:val="libFootnotenumChar"/>
          <w:rtl/>
        </w:rPr>
        <w:t>(2)</w:t>
      </w:r>
      <w:r w:rsidRPr="00067003">
        <w:rPr>
          <w:rtl/>
        </w:rPr>
        <w:t xml:space="preserve"> التي قالت لك القمية: إنها ذخيرة جدتها</w:t>
      </w:r>
      <w:r>
        <w:rPr>
          <w:rtl/>
        </w:rPr>
        <w:t>؟</w:t>
      </w:r>
      <w:r w:rsidRPr="00067003">
        <w:rPr>
          <w:rtl/>
        </w:rPr>
        <w:t xml:space="preserve"> فخرجت إليه فأعطانيها، فدخلت بها إليه فقال لي: قل له. الجبة التي أبدلتها منها ردها إلينا، فخرجت إليه، فقلت له ذلك، فقال: نعم، كانت ابنتي استحسنتها فأبدلتها بهذه الجبة، وأنا أمضي فأجئ بها. فقال: اخرج فقل له: إن الله (تعالى) يحفظ ما لنا وعلينا، هاتها من كتفك، فخرجت إلى الرجل فأخرجها من كتفه فغشي عليه، فخرج إليه </w:t>
      </w:r>
      <w:r w:rsidR="003E5577" w:rsidRPr="003E5577">
        <w:rPr>
          <w:rStyle w:val="libAlaemChar"/>
          <w:rtl/>
        </w:rPr>
        <w:t>عليه‌السلام</w:t>
      </w:r>
      <w:r w:rsidRPr="00067003">
        <w:rPr>
          <w:rtl/>
        </w:rPr>
        <w:t xml:space="preserve"> فقال له: قد كنت شاكا فتيقنت. </w:t>
      </w:r>
    </w:p>
    <w:p w:rsidR="00ED24C1" w:rsidRPr="00067003" w:rsidRDefault="00ED24C1" w:rsidP="00ED24C1">
      <w:pPr>
        <w:pStyle w:val="libNormal"/>
        <w:rPr>
          <w:rtl/>
        </w:rPr>
      </w:pPr>
      <w:bookmarkStart w:id="659" w:name="_Toc356989455"/>
      <w:r w:rsidRPr="00B12DF9">
        <w:rPr>
          <w:rStyle w:val="Heading2Char"/>
          <w:rtl/>
        </w:rPr>
        <w:t>529</w:t>
      </w:r>
      <w:r w:rsidR="003E5577">
        <w:rPr>
          <w:rStyle w:val="Heading2Char"/>
          <w:rtl/>
        </w:rPr>
        <w:t>/</w:t>
      </w:r>
      <w:r w:rsidRPr="00B12DF9">
        <w:rPr>
          <w:rStyle w:val="Heading2Char"/>
          <w:rtl/>
        </w:rPr>
        <w:t>67 -</w:t>
      </w:r>
      <w:bookmarkEnd w:id="659"/>
      <w:r w:rsidRPr="00067003">
        <w:rPr>
          <w:rtl/>
        </w:rPr>
        <w:t xml:space="preserve"> الفحام، قال: حدثني</w:t>
      </w:r>
      <w:r>
        <w:rPr>
          <w:rtl/>
        </w:rPr>
        <w:t xml:space="preserve"> أبوالحسن </w:t>
      </w:r>
      <w:r w:rsidRPr="00067003">
        <w:rPr>
          <w:rtl/>
        </w:rPr>
        <w:t>المنصوري، قال: حدثني</w:t>
      </w:r>
      <w:r>
        <w:rPr>
          <w:rtl/>
        </w:rPr>
        <w:t xml:space="preserve"> أبو</w:t>
      </w:r>
      <w:r w:rsidRPr="00067003">
        <w:rPr>
          <w:rtl/>
        </w:rPr>
        <w:t xml:space="preserve">السري سهل بن يعقوب بن إسحاق، الملقب بأبي نؤاس المؤذن، في المسجد المعلق في صف شنيف بسر من رأى، قال المنصوري: وكان يلقب بأبي نؤاس لانه كان يتخالع ويطيب مع الناس ويظهر التشيع على الطيبة فيأمن على نفسه، فلما سمع الامام </w:t>
      </w:r>
      <w:r w:rsidR="003E5577" w:rsidRPr="003E5577">
        <w:rPr>
          <w:rStyle w:val="libAlaemChar"/>
          <w:rtl/>
        </w:rPr>
        <w:t>عليه‌السلام</w:t>
      </w:r>
      <w:r w:rsidRPr="00067003">
        <w:rPr>
          <w:rtl/>
        </w:rPr>
        <w:t xml:space="preserve"> لقبني بأبي نؤاس، قال: يا أبا السري، أنت</w:t>
      </w:r>
      <w:r>
        <w:rPr>
          <w:rtl/>
        </w:rPr>
        <w:t xml:space="preserve"> أبو</w:t>
      </w:r>
      <w:r w:rsidRPr="00067003">
        <w:rPr>
          <w:rtl/>
        </w:rPr>
        <w:t>نؤاس الحق، ومن تقدمك</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الزنفيلجة: وعاء تحفظ فيه الادوات، فارسي معرب. </w:t>
      </w:r>
    </w:p>
    <w:p w:rsidR="00ED24C1" w:rsidRPr="00067003" w:rsidRDefault="00ED24C1" w:rsidP="00ED24C1">
      <w:pPr>
        <w:pStyle w:val="libFootnote0"/>
        <w:rPr>
          <w:rtl/>
        </w:rPr>
      </w:pPr>
      <w:r w:rsidRPr="00067003">
        <w:rPr>
          <w:rtl/>
        </w:rPr>
        <w:t>(2) المخنقة: القلادة.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أبو نؤاس الباطل. </w:t>
      </w:r>
    </w:p>
    <w:p w:rsidR="00ED24C1" w:rsidRDefault="00ED24C1" w:rsidP="00ED24C1">
      <w:pPr>
        <w:pStyle w:val="libNormal"/>
        <w:rPr>
          <w:rtl/>
        </w:rPr>
      </w:pPr>
      <w:r w:rsidRPr="00067003">
        <w:rPr>
          <w:rtl/>
        </w:rPr>
        <w:t xml:space="preserve">قال: فقلت له ذات يوم: يا سيدي، قد وقع لي اختيار الايام عن سيدنا الصادق </w:t>
      </w:r>
      <w:r w:rsidR="003E5577" w:rsidRPr="003E5577">
        <w:rPr>
          <w:rStyle w:val="libAlaemChar"/>
          <w:rtl/>
        </w:rPr>
        <w:t>عليه‌السلام</w:t>
      </w:r>
      <w:r w:rsidRPr="00067003">
        <w:rPr>
          <w:rtl/>
        </w:rPr>
        <w:t xml:space="preserve"> مما حدثني به الحسن بن </w:t>
      </w:r>
      <w:r>
        <w:rPr>
          <w:rtl/>
        </w:rPr>
        <w:t>عبدالله</w:t>
      </w:r>
      <w:r w:rsidRPr="00067003">
        <w:rPr>
          <w:rtl/>
        </w:rPr>
        <w:t xml:space="preserve"> بن مطهر، عن </w:t>
      </w:r>
      <w:r>
        <w:rPr>
          <w:rtl/>
        </w:rPr>
        <w:t>محمّد</w:t>
      </w:r>
      <w:r w:rsidRPr="00067003">
        <w:rPr>
          <w:rtl/>
        </w:rPr>
        <w:t xml:space="preserve"> بن سليمان الديلمي، عن أبيه، عن سيدنا الصادق </w:t>
      </w:r>
      <w:r w:rsidR="003E5577" w:rsidRPr="003E5577">
        <w:rPr>
          <w:rStyle w:val="libAlaemChar"/>
          <w:rtl/>
        </w:rPr>
        <w:t>عليه‌السلام</w:t>
      </w:r>
      <w:r w:rsidRPr="00067003">
        <w:rPr>
          <w:rtl/>
        </w:rPr>
        <w:t xml:space="preserve"> في كل شهر فاعرضه عليك. فقال لي: افعل، فلما عرضته عليه وصححته، قلت له: يا سيدي، في أكثر هذه الايام قواطع عن المقاصد لما ذكر فيها من النحس والمخاوف، فتدلني على الاحتراز من المخاوف فيها، فإنما تدعوني الضرورة إلى التوجه في الحوائج فيها. </w:t>
      </w:r>
    </w:p>
    <w:p w:rsidR="00ED24C1" w:rsidRDefault="00ED24C1" w:rsidP="00ED24C1">
      <w:pPr>
        <w:pStyle w:val="libNormal"/>
        <w:rPr>
          <w:rtl/>
        </w:rPr>
      </w:pPr>
      <w:r w:rsidRPr="00067003">
        <w:rPr>
          <w:rtl/>
        </w:rPr>
        <w:t>فقال لي</w:t>
      </w:r>
      <w:r>
        <w:rPr>
          <w:rFonts w:hint="cs"/>
          <w:rtl/>
        </w:rPr>
        <w:t>:</w:t>
      </w:r>
      <w:r w:rsidRPr="00067003">
        <w:rPr>
          <w:rtl/>
        </w:rPr>
        <w:t xml:space="preserve"> يا سهل، إن لشيعتنا بولايتنا عصمة، لو سلكوا بها في لجة البحار الغامرة وسباسب البيداء الغائرة، بين سباع وذئاب، وأعادي الجن والانس، لامنوا من مخاوفهم بولايتهم لنا، فثق بالله (</w:t>
      </w:r>
      <w:r>
        <w:rPr>
          <w:rtl/>
        </w:rPr>
        <w:t>عزّوجلّ</w:t>
      </w:r>
      <w:r w:rsidRPr="00067003">
        <w:rPr>
          <w:rtl/>
        </w:rPr>
        <w:t xml:space="preserve">)، واخلص في الولاء لائمتك الطاهرين، وتوجه حيث شئت، واقصد ما شئت. </w:t>
      </w:r>
    </w:p>
    <w:p w:rsidR="00ED24C1" w:rsidRDefault="00ED24C1" w:rsidP="00ED24C1">
      <w:pPr>
        <w:pStyle w:val="libNormal"/>
        <w:rPr>
          <w:rtl/>
        </w:rPr>
      </w:pPr>
      <w:r w:rsidRPr="00067003">
        <w:rPr>
          <w:rtl/>
        </w:rPr>
        <w:t>يا سهل، إذا أصبحت وقلت ثلاثا:</w:t>
      </w:r>
      <w:r>
        <w:rPr>
          <w:rtl/>
        </w:rPr>
        <w:t xml:space="preserve"> « </w:t>
      </w:r>
      <w:r w:rsidRPr="00067003">
        <w:rPr>
          <w:rtl/>
        </w:rPr>
        <w:t xml:space="preserve">أصبحت اللهم معتصما بذمامك المنيع الذي لا يطاول ولا يحاول، من شركل طارق وغاشم من سائر ما خلقت ومن خلقت من خلقك الصامت والناطق، في جنة من كل مخوف بلباس سابغة، ولاء أهل بيت نبيك، محتجزا من كل قاصد لي إلى أذية بجدار حصين، الاخلاص في الاعتراف بحقهم، والتمسك بحبلهم جميعا، موقنا بأن الحق لهم ومعهم وفيهم وبهم، أوالي من والوا، وأجانب من جانبوا، فصل على </w:t>
      </w:r>
      <w:r>
        <w:rPr>
          <w:rtl/>
        </w:rPr>
        <w:t>محمّد</w:t>
      </w:r>
      <w:r w:rsidRPr="00067003">
        <w:rPr>
          <w:rtl/>
        </w:rPr>
        <w:t xml:space="preserve"> وال </w:t>
      </w:r>
      <w:r>
        <w:rPr>
          <w:rtl/>
        </w:rPr>
        <w:t>محمّد</w:t>
      </w:r>
      <w:r w:rsidRPr="00067003">
        <w:rPr>
          <w:rtl/>
        </w:rPr>
        <w:t xml:space="preserve">، فاعذني اللهم بهم من شر كل ما اتقيه، يا عظيم، حجزت الاعادي عني ببديع السماوات والارض، إنا </w:t>
      </w:r>
      <w:r w:rsidR="00871C06" w:rsidRPr="00871C06">
        <w:rPr>
          <w:rStyle w:val="libAlaemChar"/>
          <w:rFonts w:hint="cs"/>
          <w:rtl/>
        </w:rPr>
        <w:t>(</w:t>
      </w:r>
      <w:r w:rsidRPr="00521F46">
        <w:rPr>
          <w:rStyle w:val="libAieChar"/>
          <w:rtl/>
        </w:rPr>
        <w:t xml:space="preserve"> وَجَعَلْنَا مِن بَيْنِ أَيْدِيهِمْ سَدًّا وَمِنْ خَلْفِهِمْ سَدًّا فَأَغْشَيْنَاهُمْ فَهُمْ لَا يُبْصِرُونَ </w:t>
      </w:r>
      <w:r w:rsidR="00871C06" w:rsidRPr="00871C06">
        <w:rPr>
          <w:rStyle w:val="libAlaemChar"/>
          <w:rFonts w:hint="cs"/>
          <w:rtl/>
        </w:rPr>
        <w:t>)</w:t>
      </w:r>
      <w:r>
        <w:rPr>
          <w:rtl/>
        </w:rPr>
        <w:t xml:space="preserve"> » </w:t>
      </w:r>
      <w:r w:rsidRPr="00063C0F">
        <w:rPr>
          <w:rStyle w:val="libFootnotenumChar"/>
          <w:rtl/>
        </w:rPr>
        <w:t>(1)</w:t>
      </w:r>
      <w:r w:rsidRPr="00067003">
        <w:rPr>
          <w:rtl/>
        </w:rPr>
        <w:t xml:space="preserve"> وقلتها عشيا ثلاثا، حصلت في حصن من مخاوفك، وأمن من محذورك. </w:t>
      </w:r>
    </w:p>
    <w:p w:rsidR="00ED24C1" w:rsidRPr="00067003" w:rsidRDefault="00ED24C1" w:rsidP="00ED24C1">
      <w:pPr>
        <w:pStyle w:val="libNormal"/>
        <w:rPr>
          <w:rtl/>
        </w:rPr>
      </w:pPr>
      <w:r w:rsidRPr="00067003">
        <w:rPr>
          <w:rtl/>
        </w:rPr>
        <w:t>فإذا أردت التوجة في يوم قد حذرت فيه، فقدم أمام توجهك الحمد لله رب العالمين، والمعوذتين، واية الكرسي، وسورة القدر، واخر اية من ال عمران، وقل: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يس 36: 9.</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Pr>
          <w:rtl/>
        </w:rPr>
        <w:lastRenderedPageBreak/>
        <w:t xml:space="preserve"> « </w:t>
      </w:r>
      <w:r w:rsidRPr="00067003">
        <w:rPr>
          <w:rtl/>
        </w:rPr>
        <w:t xml:space="preserve">اللهم بك يصول الصائل، وبقدرتك يطول الطائل، ولا حول لكل ذي حول إلا بك، ولا قوة يمتازها ذو قوة إلا منك، بصفوتك من خلقك، وخيرتك من بريتك، </w:t>
      </w:r>
      <w:r>
        <w:rPr>
          <w:rtl/>
        </w:rPr>
        <w:t>محمّد</w:t>
      </w:r>
      <w:r w:rsidRPr="00067003">
        <w:rPr>
          <w:rtl/>
        </w:rPr>
        <w:t xml:space="preserve"> نبيك، وعترته وسلالته (عليه وعليهم السلام) صل عليهم، واكفني شر هذا اليوم وضرره، وارزقني خيره ويمنه، واقض لي في متصرفاتي بحسن العاقبة وبلوغ المحبة، والظفر بالامنية، وكفاية الطاغية الغوية، وكل ذي قدرة لي على أذية،</w:t>
      </w:r>
      <w:r>
        <w:rPr>
          <w:rtl/>
        </w:rPr>
        <w:t xml:space="preserve"> حتّى </w:t>
      </w:r>
      <w:r w:rsidRPr="00067003">
        <w:rPr>
          <w:rtl/>
        </w:rPr>
        <w:t>أكون في جنة وعصمة من كل بلاء ونقمة، وأبدلني من المخاوف فيه أمنا، ومن العوائق فيه يسرا،</w:t>
      </w:r>
      <w:r>
        <w:rPr>
          <w:rtl/>
        </w:rPr>
        <w:t xml:space="preserve"> حتّى </w:t>
      </w:r>
      <w:r w:rsidRPr="00067003">
        <w:rPr>
          <w:rtl/>
        </w:rPr>
        <w:t xml:space="preserve">لا يصدني صاد عن المراد، ولا يحل بي طارق من أذى العباد، إنك على كل شئ قدير، والامور إليك تصير، يا من </w:t>
      </w:r>
      <w:r w:rsidR="00871C06" w:rsidRPr="00871C06">
        <w:rPr>
          <w:rStyle w:val="libAlaemChar"/>
          <w:rFonts w:hint="cs"/>
          <w:rtl/>
        </w:rPr>
        <w:t>(</w:t>
      </w:r>
      <w:r w:rsidRPr="00521F46">
        <w:rPr>
          <w:rStyle w:val="libAieChar"/>
          <w:rtl/>
        </w:rPr>
        <w:t xml:space="preserve"> لَيْسَ كَمِثْلِهِ شَيْءٌ وَهُوَ السَّمِيعُ الْبَصِيرُ</w:t>
      </w:r>
      <w:r w:rsidRPr="00521F46">
        <w:rPr>
          <w:rStyle w:val="libAieChar"/>
          <w:rFonts w:hint="cs"/>
          <w:rtl/>
        </w:rPr>
        <w:t xml:space="preserve"> </w:t>
      </w:r>
      <w:r w:rsidR="00871C06" w:rsidRPr="00871C06">
        <w:rPr>
          <w:rStyle w:val="libAlaemChar"/>
          <w:rFonts w:hint="cs"/>
          <w:rtl/>
        </w:rPr>
        <w:t>)</w:t>
      </w:r>
      <w:r>
        <w:rPr>
          <w:rtl/>
        </w:rPr>
        <w:t xml:space="preserve"> » </w:t>
      </w:r>
      <w:r w:rsidRPr="00063C0F">
        <w:rPr>
          <w:rStyle w:val="libFootnotenumChar"/>
          <w:rtl/>
        </w:rPr>
        <w:t>(1)</w:t>
      </w:r>
      <w:r w:rsidRPr="00067003">
        <w:rPr>
          <w:rtl/>
        </w:rPr>
        <w:t xml:space="preserve">. </w:t>
      </w:r>
    </w:p>
    <w:p w:rsidR="00ED24C1" w:rsidRDefault="00ED24C1" w:rsidP="00ED24C1">
      <w:pPr>
        <w:pStyle w:val="libNormal"/>
        <w:rPr>
          <w:rtl/>
        </w:rPr>
      </w:pPr>
      <w:bookmarkStart w:id="660" w:name="_Toc356989456"/>
      <w:r w:rsidRPr="00B12DF9">
        <w:rPr>
          <w:rStyle w:val="Heading2Char"/>
          <w:rtl/>
        </w:rPr>
        <w:t>530</w:t>
      </w:r>
      <w:r w:rsidR="003E5577">
        <w:rPr>
          <w:rStyle w:val="Heading2Char"/>
          <w:rtl/>
        </w:rPr>
        <w:t>/</w:t>
      </w:r>
      <w:r w:rsidRPr="00B12DF9">
        <w:rPr>
          <w:rStyle w:val="Heading2Char"/>
          <w:rtl/>
        </w:rPr>
        <w:t>68 -</w:t>
      </w:r>
      <w:bookmarkEnd w:id="660"/>
      <w:r>
        <w:rPr>
          <w:rtl/>
        </w:rPr>
        <w:t xml:space="preserve"> أبومحمّد</w:t>
      </w:r>
      <w:r w:rsidRPr="00067003">
        <w:rPr>
          <w:rtl/>
        </w:rPr>
        <w:t xml:space="preserve"> الفحام، قال: </w:t>
      </w:r>
      <w:r>
        <w:rPr>
          <w:rtl/>
        </w:rPr>
        <w:t>حدّثنا أبوالحسن محمّد</w:t>
      </w:r>
      <w:r w:rsidRPr="00067003">
        <w:rPr>
          <w:rtl/>
        </w:rPr>
        <w:t xml:space="preserve"> بن أحمد بن عبيد الله المنصوري، قال: </w:t>
      </w:r>
      <w:r>
        <w:rPr>
          <w:rtl/>
        </w:rPr>
        <w:t>حدّثنا</w:t>
      </w:r>
      <w:r w:rsidRPr="00067003">
        <w:rPr>
          <w:rtl/>
        </w:rPr>
        <w:t xml:space="preserve"> عم أبي</w:t>
      </w:r>
      <w:r>
        <w:rPr>
          <w:rtl/>
        </w:rPr>
        <w:t xml:space="preserve"> أبو</w:t>
      </w:r>
      <w:r w:rsidRPr="00067003">
        <w:rPr>
          <w:rtl/>
        </w:rPr>
        <w:t xml:space="preserve">موسى عيسى بن أحمد بن عيسى بن المنصور، قال: كنت خدنا </w:t>
      </w:r>
      <w:r w:rsidRPr="00063C0F">
        <w:rPr>
          <w:rStyle w:val="libFootnotenumChar"/>
          <w:rtl/>
        </w:rPr>
        <w:t>(2)</w:t>
      </w:r>
      <w:r w:rsidRPr="00067003">
        <w:rPr>
          <w:rtl/>
        </w:rPr>
        <w:t xml:space="preserve"> للامام </w:t>
      </w:r>
      <w:r>
        <w:rPr>
          <w:rtl/>
        </w:rPr>
        <w:t>عليّ بن</w:t>
      </w:r>
      <w:r w:rsidRPr="00067003">
        <w:rPr>
          <w:rtl/>
        </w:rPr>
        <w:t xml:space="preserve"> </w:t>
      </w:r>
      <w:r>
        <w:rPr>
          <w:rtl/>
        </w:rPr>
        <w:t>محمّد</w:t>
      </w:r>
      <w:r w:rsidRPr="00067003">
        <w:rPr>
          <w:rtl/>
        </w:rPr>
        <w:t xml:space="preserve"> </w:t>
      </w:r>
      <w:r w:rsidR="003E5577" w:rsidRPr="003E5577">
        <w:rPr>
          <w:rStyle w:val="libAlaemChar"/>
          <w:rtl/>
        </w:rPr>
        <w:t>عليهما‌السلام</w:t>
      </w:r>
      <w:r w:rsidRPr="00067003">
        <w:rPr>
          <w:rtl/>
        </w:rPr>
        <w:t xml:space="preserve">، وكان يروي عنه كثيرا، من ذلك انه قال: </w:t>
      </w:r>
      <w:r>
        <w:rPr>
          <w:rtl/>
        </w:rPr>
        <w:t>حدّثنا</w:t>
      </w:r>
      <w:r w:rsidRPr="00067003">
        <w:rPr>
          <w:rtl/>
        </w:rPr>
        <w:t xml:space="preserve"> الامام </w:t>
      </w:r>
      <w:r>
        <w:rPr>
          <w:rtl/>
        </w:rPr>
        <w:t>عليّ بن</w:t>
      </w:r>
      <w:r w:rsidRPr="00067003">
        <w:rPr>
          <w:rtl/>
        </w:rPr>
        <w:t xml:space="preserve"> </w:t>
      </w:r>
      <w:r>
        <w:rPr>
          <w:rtl/>
        </w:rPr>
        <w:t>محمّد</w:t>
      </w:r>
      <w:r w:rsidRPr="00067003">
        <w:rPr>
          <w:rtl/>
        </w:rPr>
        <w:t xml:space="preserve"> </w:t>
      </w:r>
      <w:r w:rsidR="003E5577" w:rsidRPr="003E5577">
        <w:rPr>
          <w:rStyle w:val="libAlaemChar"/>
          <w:rtl/>
        </w:rPr>
        <w:t>عليهما‌السلام</w:t>
      </w:r>
      <w:r w:rsidRPr="00067003">
        <w:rPr>
          <w:rtl/>
        </w:rPr>
        <w:t xml:space="preserve">، قال: حدثني أبي </w:t>
      </w:r>
      <w:r>
        <w:rPr>
          <w:rtl/>
        </w:rPr>
        <w:t>محمّد</w:t>
      </w:r>
      <w:r w:rsidRPr="00067003">
        <w:rPr>
          <w:rtl/>
        </w:rPr>
        <w:t xml:space="preserve"> بن علي، قال: </w:t>
      </w:r>
      <w:r>
        <w:rPr>
          <w:rtl/>
        </w:rPr>
        <w:t>حدّثنا</w:t>
      </w:r>
      <w:r w:rsidRPr="00067003">
        <w:rPr>
          <w:rtl/>
        </w:rPr>
        <w:t xml:space="preserve"> أبي </w:t>
      </w:r>
      <w:r>
        <w:rPr>
          <w:rtl/>
        </w:rPr>
        <w:t>عليّ بن</w:t>
      </w:r>
      <w:r w:rsidRPr="00067003">
        <w:rPr>
          <w:rtl/>
        </w:rPr>
        <w:t xml:space="preserve"> موسى، قال: </w:t>
      </w:r>
      <w:r>
        <w:rPr>
          <w:rtl/>
        </w:rPr>
        <w:t>حدّثنا</w:t>
      </w:r>
      <w:r w:rsidRPr="00067003">
        <w:rPr>
          <w:rtl/>
        </w:rPr>
        <w:t xml:space="preserve"> أبي موسى بن جعفر، قال: حدثني أبي جعفر بن </w:t>
      </w:r>
      <w:r>
        <w:rPr>
          <w:rtl/>
        </w:rPr>
        <w:t>محمّد</w:t>
      </w:r>
      <w:r w:rsidRPr="00067003">
        <w:rPr>
          <w:rtl/>
        </w:rPr>
        <w:t xml:space="preserve">، قال: حدثني أبي </w:t>
      </w:r>
      <w:r>
        <w:rPr>
          <w:rtl/>
        </w:rPr>
        <w:t>محمّد</w:t>
      </w:r>
      <w:r w:rsidRPr="00067003">
        <w:rPr>
          <w:rtl/>
        </w:rPr>
        <w:t xml:space="preserve"> بن علي، قال: حدثني أبي </w:t>
      </w:r>
      <w:r>
        <w:rPr>
          <w:rtl/>
        </w:rPr>
        <w:t>عليّ بن</w:t>
      </w:r>
      <w:r w:rsidRPr="00067003">
        <w:rPr>
          <w:rtl/>
        </w:rPr>
        <w:t xml:space="preserve"> الحسين، قال: حدثني أبي الحسين بن علي، قال: حدثني أبي </w:t>
      </w:r>
      <w:r>
        <w:rPr>
          <w:rtl/>
        </w:rPr>
        <w:t>أميرالمؤمنين</w:t>
      </w:r>
      <w:r w:rsidRPr="00067003">
        <w:rPr>
          <w:rtl/>
        </w:rPr>
        <w:t xml:space="preserve"> (صلوات الله عليهم)، قال: قال رسول الله </w:t>
      </w:r>
      <w:r w:rsidR="003E5577" w:rsidRPr="003E5577">
        <w:rPr>
          <w:rStyle w:val="libAlaemChar"/>
          <w:rtl/>
        </w:rPr>
        <w:t>صلى‌الله‌عليه‌وآله‌وسلم</w:t>
      </w:r>
      <w:r w:rsidRPr="00067003">
        <w:rPr>
          <w:rtl/>
        </w:rPr>
        <w:t xml:space="preserve"> لي والا صمتا: يا علي، محبك محبي، ومبغضك مبغضي. </w:t>
      </w:r>
    </w:p>
    <w:p w:rsidR="00ED24C1" w:rsidRDefault="00ED24C1" w:rsidP="00ED24C1">
      <w:pPr>
        <w:pStyle w:val="libNormal"/>
        <w:rPr>
          <w:rtl/>
        </w:rPr>
      </w:pPr>
      <w:bookmarkStart w:id="661" w:name="_Toc356989457"/>
      <w:r w:rsidRPr="00B12DF9">
        <w:rPr>
          <w:rStyle w:val="Heading2Char"/>
          <w:rtl/>
        </w:rPr>
        <w:t>531</w:t>
      </w:r>
      <w:r w:rsidR="003E5577">
        <w:rPr>
          <w:rStyle w:val="Heading2Char"/>
          <w:rtl/>
        </w:rPr>
        <w:t>/</w:t>
      </w:r>
      <w:r w:rsidRPr="00B12DF9">
        <w:rPr>
          <w:rStyle w:val="Heading2Char"/>
          <w:rtl/>
        </w:rPr>
        <w:t>69 -</w:t>
      </w:r>
      <w:bookmarkEnd w:id="661"/>
      <w:r w:rsidRPr="00067003">
        <w:rPr>
          <w:rtl/>
        </w:rPr>
        <w:t xml:space="preserve"> وبهذا الاسناد، عن </w:t>
      </w:r>
      <w:r>
        <w:rPr>
          <w:rtl/>
        </w:rPr>
        <w:t>أميرالمؤمنين</w:t>
      </w:r>
      <w:r w:rsidRPr="00067003">
        <w:rPr>
          <w:rtl/>
        </w:rPr>
        <w:t xml:space="preserve"> </w:t>
      </w:r>
      <w:r w:rsidR="003E5577" w:rsidRPr="003E5577">
        <w:rPr>
          <w:rStyle w:val="libAlaemChar"/>
          <w:rtl/>
        </w:rPr>
        <w:t>عليه‌السلام</w:t>
      </w:r>
      <w:r w:rsidRPr="00067003">
        <w:rPr>
          <w:rtl/>
        </w:rPr>
        <w:t>، قال: قال</w:t>
      </w:r>
      <w:r>
        <w:rPr>
          <w:rtl/>
        </w:rPr>
        <w:t xml:space="preserve"> النبيّ </w:t>
      </w:r>
      <w:r w:rsidR="003E5577" w:rsidRPr="003E5577">
        <w:rPr>
          <w:rStyle w:val="libAlaemChar"/>
          <w:rtl/>
        </w:rPr>
        <w:t>صلى‌الله‌عليه‌وآله‌وسلم</w:t>
      </w:r>
      <w:r>
        <w:rPr>
          <w:rFonts w:hint="cs"/>
          <w:rtl/>
        </w:rPr>
        <w:t>:</w:t>
      </w:r>
      <w:r w:rsidRPr="00067003">
        <w:rPr>
          <w:rtl/>
        </w:rPr>
        <w:t xml:space="preserve"> احبوا الله يغذوكم به من نعمه، وأحبوني لحب الله، وأحبوا أهل بيتي لحبي. </w:t>
      </w:r>
    </w:p>
    <w:p w:rsidR="00ED24C1" w:rsidRPr="00067003" w:rsidRDefault="00ED24C1" w:rsidP="00ED24C1">
      <w:pPr>
        <w:pStyle w:val="libNormal"/>
        <w:rPr>
          <w:rtl/>
        </w:rPr>
      </w:pPr>
      <w:bookmarkStart w:id="662" w:name="_Toc356989458"/>
      <w:r w:rsidRPr="00B12DF9">
        <w:rPr>
          <w:rStyle w:val="Heading2Char"/>
          <w:rtl/>
        </w:rPr>
        <w:t>532</w:t>
      </w:r>
      <w:r w:rsidR="003E5577">
        <w:rPr>
          <w:rStyle w:val="Heading2Char"/>
          <w:rtl/>
        </w:rPr>
        <w:t>/</w:t>
      </w:r>
      <w:r w:rsidRPr="00B12DF9">
        <w:rPr>
          <w:rStyle w:val="Heading2Char"/>
          <w:rtl/>
        </w:rPr>
        <w:t>70 -</w:t>
      </w:r>
      <w:bookmarkEnd w:id="662"/>
      <w:r w:rsidRPr="00067003">
        <w:rPr>
          <w:rtl/>
        </w:rPr>
        <w:t xml:space="preserve"> وبا لاسناد، عن </w:t>
      </w:r>
      <w:r>
        <w:rPr>
          <w:rtl/>
        </w:rPr>
        <w:t>أميرالمؤمنين</w:t>
      </w:r>
      <w:r w:rsidRPr="00067003">
        <w:rPr>
          <w:rtl/>
        </w:rPr>
        <w:t xml:space="preserve"> </w:t>
      </w:r>
      <w:r w:rsidR="003E5577" w:rsidRPr="003E5577">
        <w:rPr>
          <w:rStyle w:val="libAlaemChar"/>
          <w:rtl/>
        </w:rPr>
        <w:t>عليه‌السلام</w:t>
      </w:r>
      <w:r w:rsidRPr="00067003">
        <w:rPr>
          <w:rtl/>
        </w:rPr>
        <w:t>، قال: قال</w:t>
      </w:r>
      <w:r>
        <w:rPr>
          <w:rtl/>
        </w:rPr>
        <w:t xml:space="preserve"> النبيّ </w:t>
      </w:r>
      <w:r w:rsidR="003E5577" w:rsidRPr="003E5577">
        <w:rPr>
          <w:rStyle w:val="libAlaemChar"/>
          <w:rtl/>
        </w:rPr>
        <w:t>صلى‌الله‌عليه‌وآله‌وسلم</w:t>
      </w:r>
      <w:r w:rsidRPr="00067003">
        <w:rPr>
          <w:rtl/>
        </w:rPr>
        <w:t>: يقول الله (</w:t>
      </w:r>
      <w:r>
        <w:rPr>
          <w:rtl/>
        </w:rPr>
        <w:t>عزّوجلّ</w:t>
      </w:r>
      <w:r w:rsidRPr="00067003">
        <w:rPr>
          <w:rtl/>
        </w:rPr>
        <w:t>): يابن ادم، ما تنصفني، أتحبب إليك بالنعم، وتتمقت إلي بالمعاصي،</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(1) سورة الشورى 42: 11.</w:t>
      </w:r>
    </w:p>
    <w:p w:rsidR="00ED24C1" w:rsidRPr="00067003" w:rsidRDefault="00ED24C1" w:rsidP="00ED24C1">
      <w:pPr>
        <w:pStyle w:val="libFootnote0"/>
        <w:rPr>
          <w:rtl/>
        </w:rPr>
      </w:pPr>
      <w:r w:rsidRPr="00067003">
        <w:rPr>
          <w:rtl/>
        </w:rPr>
        <w:t>(2) الخدن: الصديق.</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خيري عليك نازل وشرك إلق صاعد، ولا يزال ملك كريم يأتيني عنك في كل يوم وليلة بعمل قبيح. يابن ادم، لو سمعت وصفك من غيرك وأنت لا تعلم من الموصوف لسارعت إلى مقته. يابن ادم، اذكرني حين تغضب اذكرك حين أغضب، ولا أمحقك فيمن أمحق </w:t>
      </w:r>
      <w:r w:rsidRPr="00063C0F">
        <w:rPr>
          <w:rStyle w:val="libFootnotenumChar"/>
          <w:rtl/>
        </w:rPr>
        <w:t>(1)</w:t>
      </w:r>
      <w:r>
        <w:rPr>
          <w:rtl/>
        </w:rPr>
        <w:t>.</w:t>
      </w:r>
    </w:p>
    <w:p w:rsidR="00ED24C1" w:rsidRDefault="00ED24C1" w:rsidP="00ED24C1">
      <w:pPr>
        <w:pStyle w:val="libNormal"/>
        <w:rPr>
          <w:rtl/>
        </w:rPr>
      </w:pPr>
      <w:bookmarkStart w:id="663" w:name="_Toc356989459"/>
      <w:r w:rsidRPr="00B12DF9">
        <w:rPr>
          <w:rStyle w:val="Heading2Char"/>
          <w:rtl/>
        </w:rPr>
        <w:t>533</w:t>
      </w:r>
      <w:r w:rsidR="003E5577">
        <w:rPr>
          <w:rStyle w:val="Heading2Char"/>
          <w:rtl/>
        </w:rPr>
        <w:t>/</w:t>
      </w:r>
      <w:r w:rsidRPr="00B12DF9">
        <w:rPr>
          <w:rStyle w:val="Heading2Char"/>
          <w:rtl/>
        </w:rPr>
        <w:t>71 -</w:t>
      </w:r>
      <w:bookmarkEnd w:id="663"/>
      <w:r w:rsidRPr="00067003">
        <w:rPr>
          <w:rtl/>
        </w:rPr>
        <w:t xml:space="preserve"> وبهذا الاسناد، قال: قال سيدنا الصادق </w:t>
      </w:r>
      <w:r w:rsidR="003E5577" w:rsidRPr="003E5577">
        <w:rPr>
          <w:rStyle w:val="libAlaemChar"/>
          <w:rtl/>
        </w:rPr>
        <w:t>عليه‌السلام</w:t>
      </w:r>
      <w:r w:rsidRPr="00067003">
        <w:rPr>
          <w:rtl/>
        </w:rPr>
        <w:t xml:space="preserve">: إذا كان لك صديق فولي ولاية، فاصبته على العشر مما كان لك عليه قبل ولايته، فليس بصديق سوء. </w:t>
      </w:r>
    </w:p>
    <w:p w:rsidR="00ED24C1" w:rsidRDefault="00ED24C1" w:rsidP="00ED24C1">
      <w:pPr>
        <w:pStyle w:val="libNormal"/>
        <w:rPr>
          <w:rtl/>
        </w:rPr>
      </w:pPr>
      <w:bookmarkStart w:id="664" w:name="_Toc356989460"/>
      <w:r w:rsidRPr="00B12DF9">
        <w:rPr>
          <w:rStyle w:val="Heading2Char"/>
          <w:rtl/>
        </w:rPr>
        <w:t>534</w:t>
      </w:r>
      <w:r w:rsidR="003E5577">
        <w:rPr>
          <w:rStyle w:val="Heading2Char"/>
          <w:rtl/>
        </w:rPr>
        <w:t>/</w:t>
      </w:r>
      <w:r w:rsidRPr="00B12DF9">
        <w:rPr>
          <w:rStyle w:val="Heading2Char"/>
          <w:rtl/>
        </w:rPr>
        <w:t>72 -</w:t>
      </w:r>
      <w:bookmarkEnd w:id="664"/>
      <w:r>
        <w:rPr>
          <w:rtl/>
        </w:rPr>
        <w:t xml:space="preserve"> أبومحمّد</w:t>
      </w:r>
      <w:r w:rsidRPr="00067003">
        <w:rPr>
          <w:rtl/>
        </w:rPr>
        <w:t xml:space="preserve"> الفحام، قال: حدثني عمي عمر بن يحيى الفحام، قال: حدثني </w:t>
      </w:r>
      <w:r>
        <w:rPr>
          <w:rtl/>
        </w:rPr>
        <w:t>عبدالله</w:t>
      </w:r>
      <w:r w:rsidRPr="00067003">
        <w:rPr>
          <w:rtl/>
        </w:rPr>
        <w:t xml:space="preserve"> بن أحمد بن عامر، قال: حدثني أبي أحمد بن عامر الطائي، قال: </w:t>
      </w:r>
      <w:r>
        <w:rPr>
          <w:rtl/>
        </w:rPr>
        <w:t>حدّثنا</w:t>
      </w:r>
      <w:r w:rsidRPr="00067003">
        <w:rPr>
          <w:rtl/>
        </w:rPr>
        <w:t xml:space="preserve"> </w:t>
      </w:r>
      <w:r>
        <w:rPr>
          <w:rtl/>
        </w:rPr>
        <w:t>عليّ بن</w:t>
      </w:r>
      <w:r w:rsidRPr="00067003">
        <w:rPr>
          <w:rtl/>
        </w:rPr>
        <w:t xml:space="preserve"> موسى الرضا، قال: حدثني أبي موسى بن جعفر، قال: حدثني أبي جعفر بن </w:t>
      </w:r>
      <w:r>
        <w:rPr>
          <w:rtl/>
        </w:rPr>
        <w:t>محمّد</w:t>
      </w:r>
      <w:r w:rsidRPr="00067003">
        <w:rPr>
          <w:rtl/>
        </w:rPr>
        <w:t xml:space="preserve">، قال: حدثني أبي </w:t>
      </w:r>
      <w:r>
        <w:rPr>
          <w:rtl/>
        </w:rPr>
        <w:t>محمّد</w:t>
      </w:r>
      <w:r w:rsidRPr="00067003">
        <w:rPr>
          <w:rtl/>
        </w:rPr>
        <w:t xml:space="preserve"> بن علي، قال: حدثني أبي </w:t>
      </w:r>
      <w:r>
        <w:rPr>
          <w:rtl/>
        </w:rPr>
        <w:t>عليّ بن</w:t>
      </w:r>
      <w:r w:rsidRPr="00067003">
        <w:rPr>
          <w:rtl/>
        </w:rPr>
        <w:t xml:space="preserve"> الحسين، قال: حدثني أبي الحسين بن علي، قال: حدثني أبي </w:t>
      </w:r>
      <w:r>
        <w:rPr>
          <w:rtl/>
        </w:rPr>
        <w:t>أميرالمؤمنين</w:t>
      </w:r>
      <w:r w:rsidRPr="00067003">
        <w:rPr>
          <w:rtl/>
        </w:rPr>
        <w:t xml:space="preserve"> (عليه وعليهم السلام)، قال: قال</w:t>
      </w:r>
      <w:r>
        <w:rPr>
          <w:rtl/>
        </w:rPr>
        <w:t xml:space="preserve"> النبيّ </w:t>
      </w:r>
      <w:r w:rsidR="003E5577" w:rsidRPr="003E5577">
        <w:rPr>
          <w:rStyle w:val="libAlaemChar"/>
          <w:rtl/>
        </w:rPr>
        <w:t>صلى‌الله‌عليه‌وآله‌وسلم</w:t>
      </w:r>
      <w:r w:rsidRPr="00067003">
        <w:rPr>
          <w:rtl/>
        </w:rPr>
        <w:t>: من قال في كل يوم مائة مرة:</w:t>
      </w:r>
      <w:r>
        <w:rPr>
          <w:rtl/>
        </w:rPr>
        <w:t xml:space="preserve"> « </w:t>
      </w:r>
      <w:r w:rsidRPr="00067003">
        <w:rPr>
          <w:rtl/>
        </w:rPr>
        <w:t>لا إله إلا الله الملك الحق المبين</w:t>
      </w:r>
      <w:r>
        <w:rPr>
          <w:rtl/>
        </w:rPr>
        <w:t xml:space="preserve"> » </w:t>
      </w:r>
      <w:r w:rsidRPr="00067003">
        <w:rPr>
          <w:rtl/>
        </w:rPr>
        <w:t xml:space="preserve">استجلب به الغنى، واستدفع به الفقر، وسد عنه باب النار، واستفتح به باب الجنة. </w:t>
      </w:r>
    </w:p>
    <w:p w:rsidR="00ED24C1" w:rsidRDefault="00ED24C1" w:rsidP="00ED24C1">
      <w:pPr>
        <w:pStyle w:val="libNormal"/>
        <w:tabs>
          <w:tab w:val="left" w:pos="2409"/>
        </w:tabs>
        <w:rPr>
          <w:rtl/>
        </w:rPr>
      </w:pPr>
      <w:bookmarkStart w:id="665" w:name="_Toc356989461"/>
      <w:r w:rsidRPr="00B12DF9">
        <w:rPr>
          <w:rStyle w:val="Heading2Char"/>
          <w:rtl/>
        </w:rPr>
        <w:t>535</w:t>
      </w:r>
      <w:r w:rsidR="003E5577">
        <w:rPr>
          <w:rStyle w:val="Heading2Char"/>
          <w:rtl/>
        </w:rPr>
        <w:t>/</w:t>
      </w:r>
      <w:r w:rsidRPr="00B12DF9">
        <w:rPr>
          <w:rStyle w:val="Heading2Char"/>
          <w:rtl/>
        </w:rPr>
        <w:t>73 -</w:t>
      </w:r>
      <w:bookmarkEnd w:id="665"/>
      <w:r w:rsidRPr="00067003">
        <w:rPr>
          <w:rtl/>
        </w:rPr>
        <w:t xml:space="preserve"> وبهذا الاسناد، قال: قال</w:t>
      </w:r>
      <w:r>
        <w:rPr>
          <w:rtl/>
        </w:rPr>
        <w:t xml:space="preserve"> النبيّ </w:t>
      </w:r>
      <w:r w:rsidR="003E5577" w:rsidRPr="003E5577">
        <w:rPr>
          <w:rStyle w:val="libAlaemChar"/>
          <w:rtl/>
        </w:rPr>
        <w:t>صلى‌الله‌عليه‌وآله‌وسلم</w:t>
      </w:r>
      <w:r>
        <w:rPr>
          <w:rFonts w:hint="cs"/>
          <w:rtl/>
        </w:rPr>
        <w:t>:</w:t>
      </w:r>
      <w:r w:rsidRPr="00067003">
        <w:rPr>
          <w:rtl/>
        </w:rPr>
        <w:t xml:space="preserve"> أربعة أنا لهم شفيع يوم القيامة: المحب لاهل بيتي، والموالي لهم والمعادي فيهم، والقاضي لهم حوائجهم، والساعي لهم فيما ينوبهم من أمورهم </w:t>
      </w:r>
      <w:r w:rsidRPr="00063C0F">
        <w:rPr>
          <w:rStyle w:val="libFootnotenumChar"/>
          <w:rtl/>
        </w:rPr>
        <w:t>(2)</w:t>
      </w:r>
      <w:r w:rsidRPr="00067003">
        <w:rPr>
          <w:rtl/>
        </w:rPr>
        <w:t xml:space="preserve">. </w:t>
      </w:r>
    </w:p>
    <w:p w:rsidR="00ED24C1" w:rsidRDefault="00ED24C1" w:rsidP="00ED24C1">
      <w:pPr>
        <w:pStyle w:val="libNormal"/>
        <w:rPr>
          <w:rtl/>
        </w:rPr>
      </w:pPr>
      <w:bookmarkStart w:id="666" w:name="_Toc356989462"/>
      <w:r w:rsidRPr="00B12DF9">
        <w:rPr>
          <w:rStyle w:val="Heading2Char"/>
          <w:rtl/>
        </w:rPr>
        <w:t>536</w:t>
      </w:r>
      <w:r w:rsidR="003E5577">
        <w:rPr>
          <w:rStyle w:val="Heading2Char"/>
          <w:rtl/>
        </w:rPr>
        <w:t>/</w:t>
      </w:r>
      <w:r w:rsidRPr="00B12DF9">
        <w:rPr>
          <w:rStyle w:val="Heading2Char"/>
          <w:rtl/>
        </w:rPr>
        <w:t>74 -</w:t>
      </w:r>
      <w:bookmarkEnd w:id="666"/>
      <w:r w:rsidRPr="00067003">
        <w:rPr>
          <w:rtl/>
        </w:rPr>
        <w:t xml:space="preserve"> وبهذا الاسناد، قال: قال</w:t>
      </w:r>
      <w:r>
        <w:rPr>
          <w:rtl/>
        </w:rPr>
        <w:t xml:space="preserve"> النبيّ </w:t>
      </w:r>
      <w:r w:rsidR="003E5577" w:rsidRPr="003E5577">
        <w:rPr>
          <w:rStyle w:val="libAlaemChar"/>
          <w:rtl/>
        </w:rPr>
        <w:t>صلى‌الله‌عليه‌وآله‌وسلم</w:t>
      </w:r>
      <w:r w:rsidRPr="00067003">
        <w:rPr>
          <w:rtl/>
        </w:rPr>
        <w:t>: يقول الله (</w:t>
      </w:r>
      <w:r>
        <w:rPr>
          <w:rtl/>
        </w:rPr>
        <w:t>عزّوجلّ</w:t>
      </w:r>
      <w:r w:rsidRPr="00067003">
        <w:rPr>
          <w:rtl/>
        </w:rPr>
        <w:t>):</w:t>
      </w:r>
      <w:r>
        <w:rPr>
          <w:rtl/>
        </w:rPr>
        <w:t xml:space="preserve"> « </w:t>
      </w:r>
      <w:r w:rsidRPr="00067003">
        <w:rPr>
          <w:rtl/>
        </w:rPr>
        <w:t>لا إله إلا الله حصني، من دخله أمن من عذابي</w:t>
      </w:r>
      <w:r>
        <w:rPr>
          <w:rtl/>
        </w:rPr>
        <w:t xml:space="preserve"> » </w:t>
      </w:r>
      <w:r w:rsidRPr="00067003">
        <w:rPr>
          <w:rtl/>
        </w:rPr>
        <w:t xml:space="preserve">. </w:t>
      </w:r>
    </w:p>
    <w:p w:rsidR="00ED24C1" w:rsidRPr="00067003" w:rsidRDefault="00ED24C1" w:rsidP="00ED24C1">
      <w:pPr>
        <w:pStyle w:val="libNormal"/>
        <w:rPr>
          <w:rtl/>
        </w:rPr>
      </w:pPr>
      <w:bookmarkStart w:id="667" w:name="_Toc356989463"/>
      <w:r w:rsidRPr="00B12DF9">
        <w:rPr>
          <w:rStyle w:val="Heading2Char"/>
          <w:rtl/>
        </w:rPr>
        <w:t>537</w:t>
      </w:r>
      <w:r w:rsidR="003E5577">
        <w:rPr>
          <w:rStyle w:val="Heading2Char"/>
          <w:rtl/>
        </w:rPr>
        <w:t>/</w:t>
      </w:r>
      <w:r w:rsidRPr="00B12DF9">
        <w:rPr>
          <w:rStyle w:val="Heading2Char"/>
          <w:rtl/>
        </w:rPr>
        <w:t>75 -</w:t>
      </w:r>
      <w:bookmarkEnd w:id="667"/>
      <w:r w:rsidRPr="00067003">
        <w:rPr>
          <w:rtl/>
        </w:rPr>
        <w:t xml:space="preserve"> الفحام، قال: حدثني </w:t>
      </w:r>
      <w:r>
        <w:rPr>
          <w:rtl/>
        </w:rPr>
        <w:t>محمّد</w:t>
      </w:r>
      <w:r w:rsidRPr="00067003">
        <w:rPr>
          <w:rtl/>
        </w:rPr>
        <w:t xml:space="preserve"> بن الحسن النقاش المقرئ، قال: </w:t>
      </w:r>
      <w:r>
        <w:rPr>
          <w:rtl/>
        </w:rPr>
        <w:t>حدّثنا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تقدم في الحديث: 197، ويأتي في الحديث: 1181. </w:t>
      </w:r>
    </w:p>
    <w:p w:rsidR="00ED24C1" w:rsidRPr="00067003" w:rsidRDefault="00ED24C1" w:rsidP="00ED24C1">
      <w:pPr>
        <w:pStyle w:val="libFootnote0"/>
        <w:rPr>
          <w:rtl/>
        </w:rPr>
      </w:pPr>
      <w:r w:rsidRPr="00067003">
        <w:rPr>
          <w:rtl/>
        </w:rPr>
        <w:t>(2) يأتي نحوه في الحديث: 779.</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الكجي إبراهيم بن </w:t>
      </w:r>
      <w:r>
        <w:rPr>
          <w:rtl/>
        </w:rPr>
        <w:t>عبدالله</w:t>
      </w:r>
      <w:r w:rsidRPr="00067003">
        <w:rPr>
          <w:rtl/>
        </w:rPr>
        <w:t xml:space="preserve">، قال: </w:t>
      </w:r>
      <w:r>
        <w:rPr>
          <w:rtl/>
        </w:rPr>
        <w:t>حدّثنا أبو</w:t>
      </w:r>
      <w:r w:rsidRPr="00067003">
        <w:rPr>
          <w:rtl/>
        </w:rPr>
        <w:t xml:space="preserve">عاصم الضحاك بن مخلد النبيل، قال: سمعت سيدنا الصادق </w:t>
      </w:r>
      <w:r w:rsidR="003E5577" w:rsidRPr="003E5577">
        <w:rPr>
          <w:rStyle w:val="libAlaemChar"/>
          <w:rtl/>
        </w:rPr>
        <w:t>عليه‌السلام</w:t>
      </w:r>
      <w:r w:rsidRPr="00067003">
        <w:rPr>
          <w:rtl/>
        </w:rPr>
        <w:t xml:space="preserve"> يقول: ليس من الانصاف مطالبة الاخوان بالانصاف. </w:t>
      </w:r>
    </w:p>
    <w:p w:rsidR="00ED24C1" w:rsidRDefault="00ED24C1" w:rsidP="00ED24C1">
      <w:pPr>
        <w:pStyle w:val="libNormal"/>
        <w:tabs>
          <w:tab w:val="left" w:pos="2409"/>
        </w:tabs>
        <w:rPr>
          <w:rtl/>
        </w:rPr>
      </w:pPr>
      <w:bookmarkStart w:id="668" w:name="_Toc356989464"/>
      <w:r w:rsidRPr="00B12DF9">
        <w:rPr>
          <w:rStyle w:val="Heading2Char"/>
          <w:rtl/>
        </w:rPr>
        <w:t>538</w:t>
      </w:r>
      <w:r w:rsidR="003E5577">
        <w:rPr>
          <w:rStyle w:val="Heading2Char"/>
          <w:rtl/>
        </w:rPr>
        <w:t>/</w:t>
      </w:r>
      <w:r w:rsidRPr="00B12DF9">
        <w:rPr>
          <w:rStyle w:val="Heading2Char"/>
          <w:rtl/>
        </w:rPr>
        <w:t>76 -</w:t>
      </w:r>
      <w:bookmarkEnd w:id="668"/>
      <w:r w:rsidRPr="00067003">
        <w:rPr>
          <w:rtl/>
        </w:rPr>
        <w:t xml:space="preserve"> الفحام، قال: حدثني المنصوري، قال: حدثني عم أبي، قال: قلت للامام </w:t>
      </w:r>
      <w:r>
        <w:rPr>
          <w:rtl/>
        </w:rPr>
        <w:t>عليّ بن</w:t>
      </w:r>
      <w:r w:rsidRPr="00067003">
        <w:rPr>
          <w:rtl/>
        </w:rPr>
        <w:t xml:space="preserve"> </w:t>
      </w:r>
      <w:r>
        <w:rPr>
          <w:rtl/>
        </w:rPr>
        <w:t>محمّد</w:t>
      </w:r>
      <w:r w:rsidRPr="00067003">
        <w:rPr>
          <w:rtl/>
        </w:rPr>
        <w:t xml:space="preserve"> </w:t>
      </w:r>
      <w:r w:rsidR="003E5577" w:rsidRPr="003E5577">
        <w:rPr>
          <w:rStyle w:val="libAlaemChar"/>
          <w:rtl/>
        </w:rPr>
        <w:t>عليهما‌السلام</w:t>
      </w:r>
      <w:r w:rsidRPr="00067003">
        <w:rPr>
          <w:rtl/>
        </w:rPr>
        <w:t>: علمني يا سيدي دعاء اتقرب إلى الله (</w:t>
      </w:r>
      <w:r>
        <w:rPr>
          <w:rtl/>
        </w:rPr>
        <w:t>عزّوجلّ</w:t>
      </w:r>
      <w:r w:rsidRPr="00067003">
        <w:rPr>
          <w:rtl/>
        </w:rPr>
        <w:t xml:space="preserve">). </w:t>
      </w:r>
    </w:p>
    <w:p w:rsidR="00ED24C1" w:rsidRDefault="00ED24C1" w:rsidP="00ED24C1">
      <w:pPr>
        <w:pStyle w:val="libNormal"/>
        <w:tabs>
          <w:tab w:val="left" w:pos="2409"/>
        </w:tabs>
        <w:rPr>
          <w:rtl/>
        </w:rPr>
      </w:pPr>
      <w:r w:rsidRPr="00067003">
        <w:rPr>
          <w:rtl/>
        </w:rPr>
        <w:t>فقال لي: هذا ذعاء كثيرا ما أدعو الله به، وقد سالت الله (</w:t>
      </w:r>
      <w:r>
        <w:rPr>
          <w:rtl/>
        </w:rPr>
        <w:t>عزّوجلّ</w:t>
      </w:r>
      <w:r w:rsidRPr="00067003">
        <w:rPr>
          <w:rtl/>
        </w:rPr>
        <w:t>) أن لا يخيب من دعا به في مشهدي بعدي وهو</w:t>
      </w:r>
      <w:r>
        <w:rPr>
          <w:rtl/>
        </w:rPr>
        <w:t xml:space="preserve"> </w:t>
      </w:r>
      <w:r>
        <w:rPr>
          <w:rFonts w:hint="cs"/>
          <w:rtl/>
        </w:rPr>
        <w:t xml:space="preserve">« </w:t>
      </w:r>
      <w:r w:rsidRPr="00067003">
        <w:rPr>
          <w:rtl/>
        </w:rPr>
        <w:t xml:space="preserve">يا عدتي عند العدد، ويا رجائي والمعتمد، وياكهفي والسند، ويا واحد يا أحد، ويا قل هو الله أحد، أسالك اللهم بحق من خلقته من خلقك، ولم تجعل في خلقك مثلهم أحدا، صل على جماعتهم، وافعل بي كيت وكيت </w:t>
      </w:r>
      <w:r>
        <w:rPr>
          <w:rFonts w:hint="cs"/>
          <w:rtl/>
        </w:rPr>
        <w:t xml:space="preserve">» </w:t>
      </w:r>
      <w:r w:rsidRPr="00063C0F">
        <w:rPr>
          <w:rStyle w:val="libFootnotenumChar"/>
          <w:rtl/>
        </w:rPr>
        <w:t>(1)</w:t>
      </w:r>
      <w:r w:rsidRPr="00067003">
        <w:rPr>
          <w:rtl/>
        </w:rPr>
        <w:t xml:space="preserve">. </w:t>
      </w:r>
    </w:p>
    <w:p w:rsidR="00ED24C1" w:rsidRDefault="00ED24C1" w:rsidP="00ED24C1">
      <w:pPr>
        <w:pStyle w:val="libNormal"/>
        <w:rPr>
          <w:rtl/>
        </w:rPr>
      </w:pPr>
      <w:bookmarkStart w:id="669" w:name="_Toc356989465"/>
      <w:r w:rsidRPr="00B12DF9">
        <w:rPr>
          <w:rStyle w:val="Heading2Char"/>
          <w:rtl/>
        </w:rPr>
        <w:t>539</w:t>
      </w:r>
      <w:r w:rsidR="003E5577">
        <w:rPr>
          <w:rStyle w:val="Heading2Char"/>
          <w:rtl/>
        </w:rPr>
        <w:t>/</w:t>
      </w:r>
      <w:r w:rsidRPr="00B12DF9">
        <w:rPr>
          <w:rStyle w:val="Heading2Char"/>
          <w:rtl/>
        </w:rPr>
        <w:t>77 -</w:t>
      </w:r>
      <w:bookmarkEnd w:id="669"/>
      <w:r w:rsidRPr="00067003">
        <w:rPr>
          <w:rtl/>
        </w:rPr>
        <w:t xml:space="preserve"> الفحام: حدثني المنصوري، قال: حدثني عم أبي، قال: حدثني الامام </w:t>
      </w:r>
      <w:r>
        <w:rPr>
          <w:rtl/>
        </w:rPr>
        <w:t>عليّ بن</w:t>
      </w:r>
      <w:r w:rsidRPr="00067003">
        <w:rPr>
          <w:rtl/>
        </w:rPr>
        <w:t xml:space="preserve"> </w:t>
      </w:r>
      <w:r>
        <w:rPr>
          <w:rtl/>
        </w:rPr>
        <w:t>محمّد</w:t>
      </w:r>
      <w:r w:rsidRPr="00067003">
        <w:rPr>
          <w:rtl/>
        </w:rPr>
        <w:t xml:space="preserve">، عن ابائه أب أب، عن الصادق </w:t>
      </w:r>
      <w:r w:rsidR="003E5577" w:rsidRPr="003E5577">
        <w:rPr>
          <w:rStyle w:val="libAlaemChar"/>
          <w:rtl/>
        </w:rPr>
        <w:t>عليهم‌السلام</w:t>
      </w:r>
      <w:r w:rsidRPr="00067003">
        <w:rPr>
          <w:rtl/>
        </w:rPr>
        <w:t xml:space="preserve">، قال: ماكان ولا يكون إلى يوم القيامة رجل مؤمن إلا وله جار يؤذيه. </w:t>
      </w:r>
    </w:p>
    <w:p w:rsidR="00ED24C1" w:rsidRDefault="00ED24C1" w:rsidP="00ED24C1">
      <w:pPr>
        <w:pStyle w:val="libNormal"/>
        <w:tabs>
          <w:tab w:val="left" w:pos="2409"/>
        </w:tabs>
        <w:rPr>
          <w:rtl/>
        </w:rPr>
      </w:pPr>
      <w:bookmarkStart w:id="670" w:name="_Toc356989466"/>
      <w:r w:rsidRPr="00B12DF9">
        <w:rPr>
          <w:rStyle w:val="Heading2Char"/>
          <w:rtl/>
        </w:rPr>
        <w:t>540</w:t>
      </w:r>
      <w:r w:rsidR="003E5577">
        <w:rPr>
          <w:rStyle w:val="Heading2Char"/>
          <w:rtl/>
        </w:rPr>
        <w:t>/</w:t>
      </w:r>
      <w:r w:rsidRPr="00B12DF9">
        <w:rPr>
          <w:rStyle w:val="Heading2Char"/>
          <w:rtl/>
        </w:rPr>
        <w:t>78 -</w:t>
      </w:r>
      <w:bookmarkEnd w:id="670"/>
      <w:r w:rsidRPr="00067003">
        <w:rPr>
          <w:rtl/>
        </w:rPr>
        <w:t xml:space="preserve"> وبهذا الاسناد، قال: قال الصادق (صلوات الله عليه): من صفت له دنياه، فاتهمه في دينه </w:t>
      </w:r>
      <w:r w:rsidRPr="00063C0F">
        <w:rPr>
          <w:rStyle w:val="libFootnotenumChar"/>
          <w:rtl/>
        </w:rPr>
        <w:t>(2)</w:t>
      </w:r>
      <w:r w:rsidRPr="00067003">
        <w:rPr>
          <w:rtl/>
        </w:rPr>
        <w:t xml:space="preserve">. </w:t>
      </w:r>
    </w:p>
    <w:p w:rsidR="00ED24C1" w:rsidRDefault="00ED24C1" w:rsidP="00ED24C1">
      <w:pPr>
        <w:pStyle w:val="libNormal"/>
        <w:rPr>
          <w:rtl/>
        </w:rPr>
      </w:pPr>
      <w:bookmarkStart w:id="671" w:name="_Toc356989467"/>
      <w:r w:rsidRPr="00B12DF9">
        <w:rPr>
          <w:rStyle w:val="Heading2Char"/>
          <w:rtl/>
        </w:rPr>
        <w:t>541</w:t>
      </w:r>
      <w:r w:rsidR="003E5577">
        <w:rPr>
          <w:rStyle w:val="Heading2Char"/>
          <w:rtl/>
        </w:rPr>
        <w:t>/</w:t>
      </w:r>
      <w:r w:rsidRPr="00B12DF9">
        <w:rPr>
          <w:rStyle w:val="Heading2Char"/>
          <w:rtl/>
        </w:rPr>
        <w:t>79 -</w:t>
      </w:r>
      <w:bookmarkEnd w:id="671"/>
      <w:r w:rsidRPr="00067003">
        <w:rPr>
          <w:rtl/>
        </w:rPr>
        <w:t xml:space="preserve"> وبهذا الاسناد، قال: قال الصادق </w:t>
      </w:r>
      <w:r w:rsidR="003E5577" w:rsidRPr="003E5577">
        <w:rPr>
          <w:rStyle w:val="libAlaemChar"/>
          <w:rtl/>
        </w:rPr>
        <w:t>عليه‌السلام</w:t>
      </w:r>
      <w:r w:rsidRPr="00067003">
        <w:rPr>
          <w:rtl/>
        </w:rPr>
        <w:t xml:space="preserve">: ثلاث دعوات لا يحجبن عن الله (تعالى): دعاء الوالد لولده إذا بره، ودعوته عليه إذا عقه، ودعاء المظلوم على ظالمه، ودعاؤه لمن انتصر له منه، ورجل مؤمن دعا لاخ له مؤمن واساه فينا، ودعاؤه عليه إذا لم يواسه مع القدرة عليه واضطرار أخيه إليه. </w:t>
      </w:r>
    </w:p>
    <w:p w:rsidR="00ED24C1" w:rsidRPr="00067003" w:rsidRDefault="00ED24C1" w:rsidP="00ED24C1">
      <w:pPr>
        <w:pStyle w:val="libNormal"/>
        <w:rPr>
          <w:rtl/>
        </w:rPr>
      </w:pPr>
      <w:bookmarkStart w:id="672" w:name="_Toc356989468"/>
      <w:r w:rsidRPr="00B12DF9">
        <w:rPr>
          <w:rStyle w:val="Heading2Char"/>
          <w:rtl/>
        </w:rPr>
        <w:t>542</w:t>
      </w:r>
      <w:r w:rsidR="003E5577">
        <w:rPr>
          <w:rStyle w:val="Heading2Char"/>
          <w:rtl/>
        </w:rPr>
        <w:t>/</w:t>
      </w:r>
      <w:r w:rsidRPr="00B12DF9">
        <w:rPr>
          <w:rStyle w:val="Heading2Char"/>
          <w:rtl/>
        </w:rPr>
        <w:t>80 -</w:t>
      </w:r>
      <w:bookmarkEnd w:id="672"/>
      <w:r w:rsidRPr="00067003">
        <w:rPr>
          <w:rtl/>
        </w:rPr>
        <w:t xml:space="preserve"> وبهذا الاسناد، قال: قال الصادق </w:t>
      </w:r>
      <w:r w:rsidR="003E5577" w:rsidRPr="003E5577">
        <w:rPr>
          <w:rStyle w:val="libAlaemChar"/>
          <w:rtl/>
        </w:rPr>
        <w:t>عليه‌السلام</w:t>
      </w:r>
      <w:r w:rsidRPr="00067003">
        <w:rPr>
          <w:rtl/>
        </w:rPr>
        <w:t>: ثلاثة أوقات لا يحجب فيها الدعاء عن الله (تعالى): في أثر المكتوبة، وعند نزول المطر، وظهور اية معجزة لله في أرضه.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يأتي هذا الدعاء في الحديث: 555. </w:t>
      </w:r>
    </w:p>
    <w:p w:rsidR="00ED24C1" w:rsidRPr="00067003" w:rsidRDefault="00ED24C1" w:rsidP="00ED24C1">
      <w:pPr>
        <w:pStyle w:val="libFootnote0"/>
        <w:rPr>
          <w:rtl/>
        </w:rPr>
      </w:pPr>
      <w:r w:rsidRPr="00067003">
        <w:rPr>
          <w:rtl/>
        </w:rPr>
        <w:t>(2) يأتي في الحديث. 552.</w:t>
      </w:r>
    </w:p>
    <w:p w:rsidR="00ED24C1" w:rsidRDefault="00ED24C1" w:rsidP="001C1E66">
      <w:pPr>
        <w:pStyle w:val="libNormal"/>
        <w:rPr>
          <w:rtl/>
        </w:rPr>
      </w:pPr>
      <w:r>
        <w:rPr>
          <w:rtl/>
        </w:rPr>
        <w:br w:type="page"/>
      </w:r>
    </w:p>
    <w:p w:rsidR="00ED24C1" w:rsidRDefault="00ED24C1" w:rsidP="00ED24C1">
      <w:pPr>
        <w:pStyle w:val="libNormal"/>
        <w:rPr>
          <w:rtl/>
        </w:rPr>
      </w:pPr>
      <w:bookmarkStart w:id="673" w:name="_Toc356989469"/>
      <w:r w:rsidRPr="00B12DF9">
        <w:rPr>
          <w:rStyle w:val="Heading2Char"/>
          <w:rtl/>
        </w:rPr>
        <w:lastRenderedPageBreak/>
        <w:t>543</w:t>
      </w:r>
      <w:r w:rsidR="003E5577">
        <w:rPr>
          <w:rStyle w:val="Heading2Char"/>
          <w:rtl/>
        </w:rPr>
        <w:t>/</w:t>
      </w:r>
      <w:r w:rsidRPr="00B12DF9">
        <w:rPr>
          <w:rStyle w:val="Heading2Char"/>
          <w:rtl/>
        </w:rPr>
        <w:t>81 -</w:t>
      </w:r>
      <w:bookmarkEnd w:id="673"/>
      <w:r w:rsidRPr="00067003">
        <w:rPr>
          <w:rtl/>
        </w:rPr>
        <w:t xml:space="preserve"> وبهذا الاسناد، قال: قال الصادق </w:t>
      </w:r>
      <w:r w:rsidR="003E5577" w:rsidRPr="003E5577">
        <w:rPr>
          <w:rStyle w:val="libAlaemChar"/>
          <w:rtl/>
        </w:rPr>
        <w:t>عليه‌السلام</w:t>
      </w:r>
      <w:r w:rsidRPr="00067003">
        <w:rPr>
          <w:rtl/>
        </w:rPr>
        <w:t xml:space="preserve">: ليس منا من لم يلزم التقيه، ويصوننا عن سفلة الرعية. </w:t>
      </w:r>
    </w:p>
    <w:p w:rsidR="00ED24C1" w:rsidRDefault="00ED24C1" w:rsidP="00ED24C1">
      <w:pPr>
        <w:pStyle w:val="libNormal"/>
        <w:rPr>
          <w:rtl/>
        </w:rPr>
      </w:pPr>
      <w:bookmarkStart w:id="674" w:name="_Toc356989470"/>
      <w:r w:rsidRPr="00B12DF9">
        <w:rPr>
          <w:rStyle w:val="Heading2Char"/>
          <w:rtl/>
        </w:rPr>
        <w:t>544</w:t>
      </w:r>
      <w:r w:rsidR="003E5577">
        <w:rPr>
          <w:rStyle w:val="Heading2Char"/>
          <w:rtl/>
        </w:rPr>
        <w:t>/</w:t>
      </w:r>
      <w:r w:rsidRPr="00B12DF9">
        <w:rPr>
          <w:rStyle w:val="Heading2Char"/>
          <w:rtl/>
        </w:rPr>
        <w:t>82 -</w:t>
      </w:r>
      <w:bookmarkEnd w:id="674"/>
      <w:r w:rsidRPr="00067003">
        <w:rPr>
          <w:rtl/>
        </w:rPr>
        <w:t xml:space="preserve"> وبهذا الاسناد، قال: قال الصادق </w:t>
      </w:r>
      <w:r w:rsidR="003E5577" w:rsidRPr="003E5577">
        <w:rPr>
          <w:rStyle w:val="libAlaemChar"/>
          <w:rtl/>
        </w:rPr>
        <w:t>عليه‌السلام</w:t>
      </w:r>
      <w:r w:rsidRPr="00067003">
        <w:rPr>
          <w:rtl/>
        </w:rPr>
        <w:t xml:space="preserve">: عليكم بالورع، فإنه الدين الذي نلازمه وندين الله به، ونريده ممن يوالينا، لا تتعبونا بالشفاعة. </w:t>
      </w:r>
    </w:p>
    <w:p w:rsidR="00ED24C1" w:rsidRDefault="00ED24C1" w:rsidP="00ED24C1">
      <w:pPr>
        <w:pStyle w:val="libNormal"/>
        <w:rPr>
          <w:rtl/>
        </w:rPr>
      </w:pPr>
      <w:bookmarkStart w:id="675" w:name="_Toc356989471"/>
      <w:r w:rsidRPr="00B12DF9">
        <w:rPr>
          <w:rStyle w:val="Heading2Char"/>
          <w:rtl/>
        </w:rPr>
        <w:t>545</w:t>
      </w:r>
      <w:r w:rsidR="003E5577">
        <w:rPr>
          <w:rStyle w:val="Heading2Char"/>
          <w:rtl/>
        </w:rPr>
        <w:t>/</w:t>
      </w:r>
      <w:r w:rsidRPr="00B12DF9">
        <w:rPr>
          <w:rStyle w:val="Heading2Char"/>
          <w:rtl/>
        </w:rPr>
        <w:t>83 -</w:t>
      </w:r>
      <w:bookmarkEnd w:id="675"/>
      <w:r w:rsidRPr="00067003">
        <w:rPr>
          <w:rtl/>
        </w:rPr>
        <w:t xml:space="preserve"> الفحام، عن المنصوري، عن عم أبيه، قال: قال يوما الامام </w:t>
      </w:r>
      <w:r>
        <w:rPr>
          <w:rtl/>
        </w:rPr>
        <w:t>عليّ بن</w:t>
      </w:r>
      <w:r w:rsidRPr="00067003">
        <w:rPr>
          <w:rtl/>
        </w:rPr>
        <w:t xml:space="preserve"> </w:t>
      </w:r>
      <w:r>
        <w:rPr>
          <w:rtl/>
        </w:rPr>
        <w:t>محمّد</w:t>
      </w:r>
      <w:r w:rsidRPr="00067003">
        <w:rPr>
          <w:rtl/>
        </w:rPr>
        <w:t xml:space="preserve"> </w:t>
      </w:r>
      <w:r w:rsidR="003E5577" w:rsidRPr="003E5577">
        <w:rPr>
          <w:rStyle w:val="libAlaemChar"/>
          <w:rtl/>
        </w:rPr>
        <w:t>عليهما‌السلام</w:t>
      </w:r>
      <w:r w:rsidRPr="00067003">
        <w:rPr>
          <w:rtl/>
        </w:rPr>
        <w:t>: يا أبا موسى، أخرجت إلى سر من رأى كرها، ولو أخرجت عنها خرجت كرها. قال: قلت: ولم يا سيدي</w:t>
      </w:r>
      <w:r>
        <w:rPr>
          <w:rtl/>
        </w:rPr>
        <w:t>؟</w:t>
      </w:r>
      <w:r w:rsidRPr="00067003">
        <w:rPr>
          <w:rtl/>
        </w:rPr>
        <w:t xml:space="preserve"> قال: لطيب هوائها وعذوبة مائها وقلة دائها. ثم قال: تخرب سر من رأى</w:t>
      </w:r>
      <w:r>
        <w:rPr>
          <w:rtl/>
        </w:rPr>
        <w:t xml:space="preserve"> حتّى </w:t>
      </w:r>
      <w:r w:rsidRPr="00067003">
        <w:rPr>
          <w:rtl/>
        </w:rPr>
        <w:t>يكون فيها خان، وبقال للمارة، وعلامة تدارك خرابها تدارك العمارة في مشهدي من بعدي.</w:t>
      </w:r>
    </w:p>
    <w:p w:rsidR="00ED24C1" w:rsidRDefault="00ED24C1" w:rsidP="00ED24C1">
      <w:pPr>
        <w:pStyle w:val="libNormal"/>
        <w:rPr>
          <w:rtl/>
        </w:rPr>
      </w:pPr>
      <w:bookmarkStart w:id="676" w:name="_Toc356989472"/>
      <w:r w:rsidRPr="00B12DF9">
        <w:rPr>
          <w:rStyle w:val="Heading2Char"/>
          <w:rtl/>
        </w:rPr>
        <w:t>546</w:t>
      </w:r>
      <w:r w:rsidR="003E5577">
        <w:rPr>
          <w:rStyle w:val="Heading2Char"/>
          <w:rtl/>
        </w:rPr>
        <w:t>/</w:t>
      </w:r>
      <w:r w:rsidRPr="00B12DF9">
        <w:rPr>
          <w:rStyle w:val="Heading2Char"/>
          <w:rtl/>
        </w:rPr>
        <w:t>84 -</w:t>
      </w:r>
      <w:bookmarkEnd w:id="676"/>
      <w:r>
        <w:rPr>
          <w:rtl/>
        </w:rPr>
        <w:t xml:space="preserve"> أبومحمّد</w:t>
      </w:r>
      <w:r w:rsidRPr="00067003">
        <w:rPr>
          <w:rtl/>
        </w:rPr>
        <w:t xml:space="preserve"> الفحام، قال: </w:t>
      </w:r>
      <w:r>
        <w:rPr>
          <w:rtl/>
        </w:rPr>
        <w:t>حدّثنا أبوالحسن محمّد</w:t>
      </w:r>
      <w:r w:rsidRPr="00067003">
        <w:rPr>
          <w:rtl/>
        </w:rPr>
        <w:t xml:space="preserve"> بن أحمد بن عبيدالله الهاشمي المنصوري، قال: حدثني عم أبي</w:t>
      </w:r>
      <w:r>
        <w:rPr>
          <w:rtl/>
        </w:rPr>
        <w:t xml:space="preserve"> أبو</w:t>
      </w:r>
      <w:r w:rsidRPr="00067003">
        <w:rPr>
          <w:rtl/>
        </w:rPr>
        <w:t xml:space="preserve">موسى عيسى بن أحمد بن عيسى بن المنصور، قال: حدثني الامام </w:t>
      </w:r>
      <w:r>
        <w:rPr>
          <w:rtl/>
        </w:rPr>
        <w:t>عليّ بن</w:t>
      </w:r>
      <w:r w:rsidRPr="00067003">
        <w:rPr>
          <w:rtl/>
        </w:rPr>
        <w:t xml:space="preserve"> </w:t>
      </w:r>
      <w:r>
        <w:rPr>
          <w:rtl/>
        </w:rPr>
        <w:t>محمّد</w:t>
      </w:r>
      <w:r w:rsidRPr="00067003">
        <w:rPr>
          <w:rtl/>
        </w:rPr>
        <w:t xml:space="preserve"> العسكري، قال: حدثني أبي </w:t>
      </w:r>
      <w:r>
        <w:rPr>
          <w:rtl/>
        </w:rPr>
        <w:t>محمّد</w:t>
      </w:r>
      <w:r w:rsidRPr="00067003">
        <w:rPr>
          <w:rtl/>
        </w:rPr>
        <w:t xml:space="preserve"> بن علي، قال: حدثني أبي </w:t>
      </w:r>
      <w:r>
        <w:rPr>
          <w:rtl/>
        </w:rPr>
        <w:t>عليّ بن</w:t>
      </w:r>
      <w:r w:rsidRPr="00067003">
        <w:rPr>
          <w:rtl/>
        </w:rPr>
        <w:t xml:space="preserve"> موسى، قال: حدثني أبي موسى بن جعفر </w:t>
      </w:r>
      <w:r w:rsidR="003E5577" w:rsidRPr="003E5577">
        <w:rPr>
          <w:rStyle w:val="libAlaemChar"/>
          <w:rtl/>
        </w:rPr>
        <w:t>عليهم‌السلام</w:t>
      </w:r>
      <w:r w:rsidRPr="00067003">
        <w:rPr>
          <w:rtl/>
        </w:rPr>
        <w:t xml:space="preserve">، قال: كنت عند سيدنا الصادق </w:t>
      </w:r>
      <w:r w:rsidR="003E5577" w:rsidRPr="003E5577">
        <w:rPr>
          <w:rStyle w:val="libAlaemChar"/>
          <w:rtl/>
        </w:rPr>
        <w:t>عليه‌السلام</w:t>
      </w:r>
      <w:r w:rsidRPr="00067003">
        <w:rPr>
          <w:rtl/>
        </w:rPr>
        <w:t xml:space="preserve"> إذ دخل عليه أشجع السلمي يمدحه فوجده عليلا، فجلس وأمسك، فقال له سيدنا الصادق </w:t>
      </w:r>
      <w:r w:rsidR="003E5577" w:rsidRPr="003E5577">
        <w:rPr>
          <w:rStyle w:val="libAlaemChar"/>
          <w:rtl/>
        </w:rPr>
        <w:t>عليه‌السلام</w:t>
      </w:r>
      <w:r w:rsidRPr="00067003">
        <w:rPr>
          <w:rtl/>
        </w:rPr>
        <w:t xml:space="preserve">: عد عن العلة، واذكر ما جئت له. فقال له: </w:t>
      </w:r>
    </w:p>
    <w:tbl>
      <w:tblPr>
        <w:bidiVisual/>
        <w:tblW w:w="4017" w:type="pct"/>
        <w:tblInd w:w="816" w:type="dxa"/>
        <w:tblLook w:val="01E0"/>
      </w:tblPr>
      <w:tblGrid>
        <w:gridCol w:w="3012"/>
        <w:gridCol w:w="284"/>
        <w:gridCol w:w="3141"/>
      </w:tblGrid>
      <w:tr w:rsidR="00ED24C1" w:rsidTr="00ED24C1">
        <w:trPr>
          <w:trHeight w:val="350"/>
        </w:trPr>
        <w:tc>
          <w:tcPr>
            <w:tcW w:w="2852" w:type="dxa"/>
            <w:shd w:val="clear" w:color="auto" w:fill="auto"/>
          </w:tcPr>
          <w:p w:rsidR="00ED24C1" w:rsidRDefault="00ED24C1" w:rsidP="00ED24C1">
            <w:pPr>
              <w:pStyle w:val="libPoem"/>
            </w:pPr>
            <w:r w:rsidRPr="00067003">
              <w:rPr>
                <w:rtl/>
              </w:rPr>
              <w:t>ألبسك اللة منه عافية</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2975" w:type="dxa"/>
            <w:shd w:val="clear" w:color="auto" w:fill="auto"/>
          </w:tcPr>
          <w:p w:rsidR="00ED24C1" w:rsidRDefault="00ED24C1" w:rsidP="00ED24C1">
            <w:pPr>
              <w:pStyle w:val="libPoem"/>
            </w:pPr>
            <w:r w:rsidRPr="00067003">
              <w:rPr>
                <w:rtl/>
              </w:rPr>
              <w:t>في نومك المعتري وفي أرقك</w:t>
            </w:r>
            <w:r w:rsidRPr="00725071">
              <w:rPr>
                <w:rStyle w:val="libPoemTiniChar0"/>
                <w:rtl/>
              </w:rPr>
              <w:br/>
              <w:t> </w:t>
            </w:r>
          </w:p>
        </w:tc>
      </w:tr>
      <w:tr w:rsidR="00ED24C1" w:rsidTr="00ED24C1">
        <w:trPr>
          <w:trHeight w:val="350"/>
        </w:trPr>
        <w:tc>
          <w:tcPr>
            <w:tcW w:w="2852" w:type="dxa"/>
          </w:tcPr>
          <w:p w:rsidR="00ED24C1" w:rsidRDefault="00ED24C1" w:rsidP="00ED24C1">
            <w:pPr>
              <w:pStyle w:val="libPoem"/>
            </w:pPr>
            <w:r w:rsidRPr="00067003">
              <w:rPr>
                <w:rtl/>
              </w:rPr>
              <w:t>يخرج من جسمك السقام كما</w:t>
            </w:r>
            <w:r w:rsidRPr="00725071">
              <w:rPr>
                <w:rStyle w:val="libPoemTiniChar0"/>
                <w:rtl/>
              </w:rPr>
              <w:br/>
              <w:t> </w:t>
            </w:r>
          </w:p>
        </w:tc>
        <w:tc>
          <w:tcPr>
            <w:tcW w:w="269" w:type="dxa"/>
          </w:tcPr>
          <w:p w:rsidR="00ED24C1" w:rsidRDefault="00ED24C1" w:rsidP="00ED24C1">
            <w:pPr>
              <w:pStyle w:val="libPoem"/>
              <w:rPr>
                <w:rtl/>
              </w:rPr>
            </w:pPr>
          </w:p>
        </w:tc>
        <w:tc>
          <w:tcPr>
            <w:tcW w:w="2975" w:type="dxa"/>
          </w:tcPr>
          <w:p w:rsidR="00ED24C1" w:rsidRDefault="00ED24C1" w:rsidP="00ED24C1">
            <w:pPr>
              <w:pStyle w:val="libPoem"/>
            </w:pPr>
            <w:r w:rsidRPr="00067003">
              <w:rPr>
                <w:rtl/>
              </w:rPr>
              <w:t>أخرج ذل السؤال من عنقك</w:t>
            </w:r>
            <w:r w:rsidRPr="00725071">
              <w:rPr>
                <w:rStyle w:val="libPoemTiniChar0"/>
                <w:rtl/>
              </w:rPr>
              <w:br/>
              <w:t> </w:t>
            </w:r>
          </w:p>
        </w:tc>
      </w:tr>
    </w:tbl>
    <w:p w:rsidR="00ED24C1" w:rsidRDefault="00ED24C1" w:rsidP="00ED24C1">
      <w:pPr>
        <w:pStyle w:val="libNormal"/>
        <w:rPr>
          <w:rtl/>
        </w:rPr>
      </w:pPr>
      <w:r w:rsidRPr="00067003">
        <w:rPr>
          <w:rtl/>
        </w:rPr>
        <w:t xml:space="preserve"> فقال: يا غلام، أيش معك</w:t>
      </w:r>
      <w:r>
        <w:rPr>
          <w:rtl/>
        </w:rPr>
        <w:t>؟</w:t>
      </w:r>
      <w:r w:rsidRPr="00067003">
        <w:rPr>
          <w:rtl/>
        </w:rPr>
        <w:t xml:space="preserve"> قال: أربع مائة درهم. قال: أعطها للاشجع. قال: فأخذها وشكر وولى، فقال: ردوه، فقال: يا سيدي، سألت فأعطيت وأغنيت، فلم رددتني</w:t>
      </w:r>
      <w:r>
        <w:rPr>
          <w:rtl/>
        </w:rPr>
        <w:t>؟</w:t>
      </w:r>
      <w:r w:rsidRPr="00067003">
        <w:rPr>
          <w:rtl/>
        </w:rPr>
        <w:t xml:space="preserve"> قال: حدثني أبي، عن ابائه، عن</w:t>
      </w:r>
      <w:r>
        <w:rPr>
          <w:rtl/>
        </w:rPr>
        <w:t xml:space="preserve"> النبيّ </w:t>
      </w:r>
      <w:r w:rsidR="003E5577" w:rsidRPr="003E5577">
        <w:rPr>
          <w:rStyle w:val="libAlaemChar"/>
          <w:rtl/>
        </w:rPr>
        <w:t>صلى‌الله‌عليه‌وآله‌وسلم</w:t>
      </w:r>
      <w:r w:rsidRPr="00067003">
        <w:rPr>
          <w:rtl/>
        </w:rPr>
        <w:t xml:space="preserve"> قال: خير العطاء ما أبقى نعمة باقية، وإن الذي أعطيتك لا يبقى لك نعمة باقية، وهذا خاتمي فإن أعطيت به عشرة الاف درهم والا فعد إلي وقت كذا وكذا أوفك إياها. </w:t>
      </w:r>
    </w:p>
    <w:p w:rsidR="00ED24C1" w:rsidRPr="00067003" w:rsidRDefault="00ED24C1" w:rsidP="00ED24C1">
      <w:pPr>
        <w:pStyle w:val="libNormal"/>
        <w:rPr>
          <w:rtl/>
        </w:rPr>
      </w:pPr>
      <w:r w:rsidRPr="00067003">
        <w:rPr>
          <w:rtl/>
        </w:rPr>
        <w:t>قال: يا سيدي، قد أغنيتني، وأنا كثير الاسفار، وأحصل في المواضع المفزعة،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فتعلمني ما آمن به على نفسي. </w:t>
      </w:r>
    </w:p>
    <w:p w:rsidR="00ED24C1" w:rsidRDefault="00ED24C1" w:rsidP="00ED24C1">
      <w:pPr>
        <w:pStyle w:val="libNormal"/>
        <w:tabs>
          <w:tab w:val="left" w:pos="2409"/>
        </w:tabs>
        <w:rPr>
          <w:rtl/>
        </w:rPr>
      </w:pPr>
      <w:r w:rsidRPr="00067003">
        <w:rPr>
          <w:rtl/>
        </w:rPr>
        <w:t xml:space="preserve">قال: فإذا خفت أمرا فاترك يمينك على أم رأسك واقرأ برفيع صوتك </w:t>
      </w:r>
      <w:r w:rsidR="00871C06" w:rsidRPr="00871C06">
        <w:rPr>
          <w:rStyle w:val="libAlaemChar"/>
          <w:rFonts w:hint="cs"/>
          <w:rtl/>
        </w:rPr>
        <w:t>(</w:t>
      </w:r>
      <w:r w:rsidRPr="00521F46">
        <w:rPr>
          <w:rStyle w:val="libAieChar"/>
          <w:rtl/>
        </w:rPr>
        <w:t xml:space="preserve"> أَفَغَيْرَ دِينِ اللَّـهِ يَبْغُونَ وَلَهُ أَسْلَمَ مَن فِي السَّمَاوَاتِ وَالْأَرْضِ طَوْعًا وَكَرْهًا وَإِلَيْهِ يُرْجَعُونَ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rPr>
          <w:rtl/>
        </w:rPr>
      </w:pPr>
      <w:r w:rsidRPr="00067003">
        <w:rPr>
          <w:rtl/>
        </w:rPr>
        <w:t xml:space="preserve">قال الاشجع: فحصلت في واد تعبث فيه الجن فسمعت قائلا يقول: خذوه، فقرأتها فقال قائل: كيف ناخذه وقد احتجز بآية طيبة. </w:t>
      </w:r>
    </w:p>
    <w:p w:rsidR="00ED24C1" w:rsidRDefault="00ED24C1" w:rsidP="00ED24C1">
      <w:pPr>
        <w:pStyle w:val="libNormal"/>
        <w:rPr>
          <w:rtl/>
        </w:rPr>
      </w:pPr>
      <w:bookmarkStart w:id="677" w:name="_Toc356989473"/>
      <w:r w:rsidRPr="00B12DF9">
        <w:rPr>
          <w:rStyle w:val="Heading2Char"/>
          <w:rtl/>
        </w:rPr>
        <w:t>547</w:t>
      </w:r>
      <w:r w:rsidR="003E5577">
        <w:rPr>
          <w:rStyle w:val="Heading2Char"/>
          <w:rtl/>
        </w:rPr>
        <w:t>/</w:t>
      </w:r>
      <w:r w:rsidRPr="00B12DF9">
        <w:rPr>
          <w:rStyle w:val="Heading2Char"/>
          <w:rtl/>
        </w:rPr>
        <w:t>85 -</w:t>
      </w:r>
      <w:bookmarkEnd w:id="677"/>
      <w:r w:rsidRPr="00067003">
        <w:rPr>
          <w:rtl/>
        </w:rPr>
        <w:t xml:space="preserve"> وبا لاسناد، عن سيدنا الصادق، عن أبيه </w:t>
      </w:r>
      <w:r w:rsidR="003E5577" w:rsidRPr="003E5577">
        <w:rPr>
          <w:rStyle w:val="libAlaemChar"/>
          <w:rtl/>
        </w:rPr>
        <w:t>عليهما‌السلام</w:t>
      </w:r>
      <w:r w:rsidRPr="00067003">
        <w:rPr>
          <w:rtl/>
        </w:rPr>
        <w:t>، عن جابر، قال أبو</w:t>
      </w:r>
      <w:r>
        <w:rPr>
          <w:rtl/>
        </w:rPr>
        <w:t>محمّد</w:t>
      </w:r>
      <w:r w:rsidRPr="00067003">
        <w:rPr>
          <w:rtl/>
        </w:rPr>
        <w:t xml:space="preserve"> الفحام: وحدثني عمي عمر بن يحيى، قال: حدثني إبراهيم بن </w:t>
      </w:r>
      <w:r>
        <w:rPr>
          <w:rtl/>
        </w:rPr>
        <w:t>عبدالله</w:t>
      </w:r>
      <w:r w:rsidRPr="00067003">
        <w:rPr>
          <w:rtl/>
        </w:rPr>
        <w:t xml:space="preserve"> البلخي، قال: </w:t>
      </w:r>
      <w:r>
        <w:rPr>
          <w:rtl/>
        </w:rPr>
        <w:t>حدّثنا أبو</w:t>
      </w:r>
      <w:r w:rsidRPr="00067003">
        <w:rPr>
          <w:rtl/>
        </w:rPr>
        <w:t xml:space="preserve">عاصم الضحاك بن مخلد النبيل، قال: سمعت الصادق </w:t>
      </w:r>
      <w:r w:rsidR="003E5577" w:rsidRPr="003E5577">
        <w:rPr>
          <w:rStyle w:val="libAlaemChar"/>
          <w:rtl/>
        </w:rPr>
        <w:t>عليه‌السلام</w:t>
      </w:r>
      <w:r w:rsidRPr="00067003">
        <w:rPr>
          <w:rtl/>
        </w:rPr>
        <w:t xml:space="preserve"> يقول: حدثني أبي </w:t>
      </w:r>
      <w:r>
        <w:rPr>
          <w:rtl/>
        </w:rPr>
        <w:t>محمّد</w:t>
      </w:r>
      <w:r w:rsidRPr="00067003">
        <w:rPr>
          <w:rtl/>
        </w:rPr>
        <w:t xml:space="preserve"> بن علي، عن جابر بن </w:t>
      </w:r>
      <w:r>
        <w:rPr>
          <w:rtl/>
        </w:rPr>
        <w:t>عبدالله</w:t>
      </w:r>
      <w:r w:rsidRPr="00067003">
        <w:rPr>
          <w:rtl/>
        </w:rPr>
        <w:t>، قال: كنت عند</w:t>
      </w:r>
      <w:r>
        <w:rPr>
          <w:rtl/>
        </w:rPr>
        <w:t xml:space="preserve"> النبيّ </w:t>
      </w:r>
      <w:r w:rsidR="003E5577" w:rsidRPr="003E5577">
        <w:rPr>
          <w:rStyle w:val="libAlaemChar"/>
          <w:rtl/>
        </w:rPr>
        <w:t>صلى‌الله‌عليه‌وآله‌وسلم</w:t>
      </w:r>
      <w:r w:rsidRPr="00067003">
        <w:rPr>
          <w:rtl/>
        </w:rPr>
        <w:t xml:space="preserve"> أنا من جانب وعلي </w:t>
      </w:r>
      <w:r>
        <w:rPr>
          <w:rtl/>
        </w:rPr>
        <w:t>أميرالمؤمنين</w:t>
      </w:r>
      <w:r w:rsidRPr="00067003">
        <w:rPr>
          <w:rtl/>
        </w:rPr>
        <w:t xml:space="preserve"> </w:t>
      </w:r>
      <w:r w:rsidR="003E5577" w:rsidRPr="003E5577">
        <w:rPr>
          <w:rStyle w:val="libAlaemChar"/>
          <w:rtl/>
        </w:rPr>
        <w:t>عليه‌السلام</w:t>
      </w:r>
      <w:r w:rsidRPr="00067003">
        <w:rPr>
          <w:rtl/>
        </w:rPr>
        <w:t xml:space="preserve"> من جانب، إذ أقبل عمر بن الخطاب ومعه رجل قد تلبب به، فقال: ما باله</w:t>
      </w:r>
      <w:r>
        <w:rPr>
          <w:rtl/>
        </w:rPr>
        <w:t>؟</w:t>
      </w:r>
      <w:r w:rsidRPr="00067003">
        <w:rPr>
          <w:rtl/>
        </w:rPr>
        <w:t xml:space="preserve"> قال: حكى عنك يا رسول الله، أنك قلت: من قال</w:t>
      </w:r>
      <w:r>
        <w:rPr>
          <w:rtl/>
        </w:rPr>
        <w:t xml:space="preserve"> «</w:t>
      </w:r>
      <w:r w:rsidRPr="00067003">
        <w:rPr>
          <w:rtl/>
        </w:rPr>
        <w:t xml:space="preserve"> لا إله إلا الله </w:t>
      </w:r>
      <w:r>
        <w:rPr>
          <w:rtl/>
        </w:rPr>
        <w:t>محمّد</w:t>
      </w:r>
      <w:r w:rsidRPr="00067003">
        <w:rPr>
          <w:rtl/>
        </w:rPr>
        <w:t xml:space="preserve"> رسول الله </w:t>
      </w:r>
      <w:r>
        <w:rPr>
          <w:rtl/>
        </w:rPr>
        <w:t xml:space="preserve">» </w:t>
      </w:r>
      <w:r w:rsidRPr="00067003">
        <w:rPr>
          <w:rtl/>
        </w:rPr>
        <w:t>دخل الجنة، وهذا إذا سمعه الناس فرطوا في الاعمال، أفأنت قلت ذلك، يا رسول الله</w:t>
      </w:r>
      <w:r>
        <w:rPr>
          <w:rtl/>
        </w:rPr>
        <w:t>؟</w:t>
      </w:r>
      <w:r w:rsidRPr="00067003">
        <w:rPr>
          <w:rtl/>
        </w:rPr>
        <w:t xml:space="preserve"> قال: نعم، إذا تمسك بمحبة هذا وولايته. </w:t>
      </w:r>
    </w:p>
    <w:p w:rsidR="00ED24C1" w:rsidRPr="00067003" w:rsidRDefault="00ED24C1" w:rsidP="00ED24C1">
      <w:pPr>
        <w:pStyle w:val="libNormal"/>
        <w:rPr>
          <w:rtl/>
        </w:rPr>
      </w:pPr>
      <w:bookmarkStart w:id="678" w:name="_Toc356989474"/>
      <w:r w:rsidRPr="00B12DF9">
        <w:rPr>
          <w:rStyle w:val="Heading2Char"/>
          <w:rtl/>
        </w:rPr>
        <w:t>548</w:t>
      </w:r>
      <w:r w:rsidR="003E5577">
        <w:rPr>
          <w:rStyle w:val="Heading2Char"/>
          <w:rtl/>
        </w:rPr>
        <w:t>/</w:t>
      </w:r>
      <w:r w:rsidRPr="00B12DF9">
        <w:rPr>
          <w:rStyle w:val="Heading2Char"/>
          <w:rtl/>
        </w:rPr>
        <w:t>86 -</w:t>
      </w:r>
      <w:bookmarkEnd w:id="678"/>
      <w:r>
        <w:rPr>
          <w:rtl/>
        </w:rPr>
        <w:t xml:space="preserve"> أبومحمّد</w:t>
      </w:r>
      <w:r w:rsidRPr="00067003">
        <w:rPr>
          <w:rtl/>
        </w:rPr>
        <w:t xml:space="preserve"> الفحام، قال: حدثني عمي عمر بن يحيى،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سليمان بن عاصم، قال: </w:t>
      </w:r>
      <w:r>
        <w:rPr>
          <w:rtl/>
        </w:rPr>
        <w:t>حدّثنا</w:t>
      </w:r>
      <w:r w:rsidRPr="00067003">
        <w:rPr>
          <w:rtl/>
        </w:rPr>
        <w:t xml:space="preserve"> </w:t>
      </w:r>
      <w:r>
        <w:rPr>
          <w:rtl/>
        </w:rPr>
        <w:t>أبوبكر</w:t>
      </w:r>
      <w:r w:rsidRPr="00067003">
        <w:rPr>
          <w:rtl/>
        </w:rPr>
        <w:t xml:space="preserve"> أحمد بن </w:t>
      </w:r>
      <w:r>
        <w:rPr>
          <w:rtl/>
        </w:rPr>
        <w:t>محمّد</w:t>
      </w:r>
      <w:r w:rsidRPr="00067003">
        <w:rPr>
          <w:rtl/>
        </w:rPr>
        <w:t xml:space="preserve"> العبدي، قال: </w:t>
      </w:r>
      <w:r>
        <w:rPr>
          <w:rtl/>
        </w:rPr>
        <w:t>حدّثنا</w:t>
      </w:r>
      <w:r w:rsidRPr="00067003">
        <w:rPr>
          <w:rtl/>
        </w:rPr>
        <w:t xml:space="preserve"> </w:t>
      </w:r>
      <w:r>
        <w:rPr>
          <w:rtl/>
        </w:rPr>
        <w:t>عليّ بن</w:t>
      </w:r>
      <w:r w:rsidRPr="00067003">
        <w:rPr>
          <w:rtl/>
        </w:rPr>
        <w:t xml:space="preserve"> الحسن الاموي </w:t>
      </w:r>
      <w:r w:rsidRPr="00063C0F">
        <w:rPr>
          <w:rStyle w:val="libFootnotenumChar"/>
          <w:rtl/>
        </w:rPr>
        <w:t>(2)</w:t>
      </w:r>
      <w:r w:rsidRPr="00067003">
        <w:rPr>
          <w:rtl/>
        </w:rPr>
        <w:t xml:space="preserve">، قال: </w:t>
      </w:r>
      <w:r>
        <w:rPr>
          <w:rtl/>
        </w:rPr>
        <w:t>حدّثنا</w:t>
      </w:r>
      <w:r w:rsidRPr="00067003">
        <w:rPr>
          <w:rtl/>
        </w:rPr>
        <w:t xml:space="preserve"> </w:t>
      </w:r>
      <w:r>
        <w:rPr>
          <w:rtl/>
        </w:rPr>
        <w:t>محمّد</w:t>
      </w:r>
      <w:r w:rsidRPr="00067003">
        <w:rPr>
          <w:rtl/>
        </w:rPr>
        <w:t xml:space="preserve"> بن جرير، قال: </w:t>
      </w:r>
      <w:r>
        <w:rPr>
          <w:rtl/>
        </w:rPr>
        <w:t>حدّثنا</w:t>
      </w:r>
      <w:r w:rsidRPr="00067003">
        <w:rPr>
          <w:rtl/>
        </w:rPr>
        <w:t xml:space="preserve"> عبد الجبار بن العلاء بمكة، قال: حدثني يوسف بن عطية الصفار، عن ثابت، عن أنس ابن مالك، قال: أمرني رسول الله </w:t>
      </w:r>
      <w:r w:rsidR="003E5577" w:rsidRPr="003E5577">
        <w:rPr>
          <w:rStyle w:val="libAlaemChar"/>
          <w:rtl/>
        </w:rPr>
        <w:t>صلى‌الله‌عليه‌وآله‌وسلم</w:t>
      </w:r>
      <w:r w:rsidRPr="00067003">
        <w:rPr>
          <w:rtl/>
        </w:rPr>
        <w:t xml:space="preserve"> أن أسرج بغلته الذلول وحماره اليعفور، ففعلت ما أمرني به رسول الله </w:t>
      </w:r>
      <w:r w:rsidR="003E5577" w:rsidRPr="003E5577">
        <w:rPr>
          <w:rStyle w:val="libAlaemChar"/>
          <w:rtl/>
        </w:rPr>
        <w:t>صلى‌الله‌عليه‌وآله‌وسلم</w:t>
      </w:r>
      <w:r w:rsidRPr="00067003">
        <w:rPr>
          <w:rtl/>
        </w:rPr>
        <w:t>، فاستوى على بغلته واستوى</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 عمران 3: 83 </w:t>
      </w:r>
    </w:p>
    <w:p w:rsidR="00ED24C1" w:rsidRPr="00067003" w:rsidRDefault="00ED24C1" w:rsidP="00ED24C1">
      <w:pPr>
        <w:pStyle w:val="libFootnote0"/>
        <w:rPr>
          <w:rtl/>
        </w:rPr>
      </w:pPr>
      <w:r w:rsidRPr="00067003">
        <w:rPr>
          <w:rtl/>
        </w:rPr>
        <w:t>(2) لعله</w:t>
      </w:r>
      <w:r>
        <w:rPr>
          <w:rtl/>
        </w:rPr>
        <w:t xml:space="preserve"> أبو</w:t>
      </w:r>
      <w:r w:rsidRPr="00067003">
        <w:rPr>
          <w:rtl/>
        </w:rPr>
        <w:t xml:space="preserve">الفرج الاصبهاني، فالصواب فيه </w:t>
      </w:r>
      <w:r>
        <w:rPr>
          <w:rtl/>
        </w:rPr>
        <w:t>عليّ بن</w:t>
      </w:r>
      <w:r w:rsidRPr="00067003">
        <w:rPr>
          <w:rtl/>
        </w:rPr>
        <w:t xml:space="preserve"> الحسين الاموي.</w:t>
      </w:r>
    </w:p>
    <w:p w:rsidR="00ED24C1" w:rsidRDefault="00ED24C1" w:rsidP="001C1E66">
      <w:pPr>
        <w:pStyle w:val="libNormal"/>
        <w:rPr>
          <w:rtl/>
        </w:rPr>
      </w:pPr>
      <w:r>
        <w:rPr>
          <w:rtl/>
        </w:rPr>
        <w:br w:type="page"/>
      </w:r>
    </w:p>
    <w:p w:rsidR="00ED24C1" w:rsidRDefault="00ED24C1" w:rsidP="00ED24C1">
      <w:pPr>
        <w:pStyle w:val="libNormal"/>
        <w:rPr>
          <w:rtl/>
        </w:rPr>
      </w:pPr>
      <w:r>
        <w:rPr>
          <w:rtl/>
        </w:rPr>
        <w:lastRenderedPageBreak/>
        <w:t xml:space="preserve">عليّ </w:t>
      </w:r>
      <w:r w:rsidR="003E5577" w:rsidRPr="003E5577">
        <w:rPr>
          <w:rStyle w:val="libAlaemChar"/>
          <w:rtl/>
        </w:rPr>
        <w:t>عليه‌السلام</w:t>
      </w:r>
      <w:r w:rsidRPr="00067003">
        <w:rPr>
          <w:rtl/>
        </w:rPr>
        <w:t xml:space="preserve"> على حماره، وسارا وسرت معهما، فأتينا سطح جبل فنزلا وصعدا</w:t>
      </w:r>
      <w:r>
        <w:rPr>
          <w:rtl/>
        </w:rPr>
        <w:t xml:space="preserve"> حتّى </w:t>
      </w:r>
      <w:r w:rsidRPr="00067003">
        <w:rPr>
          <w:rtl/>
        </w:rPr>
        <w:t xml:space="preserve">صارا إلى ذروة الجبل، ثم رأيت غمامة بيضاء كدارة </w:t>
      </w:r>
      <w:r w:rsidRPr="00063C0F">
        <w:rPr>
          <w:rStyle w:val="libFootnotenumChar"/>
          <w:rtl/>
        </w:rPr>
        <w:t>(1)</w:t>
      </w:r>
      <w:r w:rsidRPr="00067003">
        <w:rPr>
          <w:rtl/>
        </w:rPr>
        <w:t xml:space="preserve"> الكرسي وقد أظلتهما، ورأيت</w:t>
      </w:r>
      <w:r>
        <w:rPr>
          <w:rtl/>
        </w:rPr>
        <w:t xml:space="preserve"> النبيّ </w:t>
      </w:r>
      <w:r w:rsidR="003E5577" w:rsidRPr="003E5577">
        <w:rPr>
          <w:rStyle w:val="libAlaemChar"/>
          <w:rtl/>
        </w:rPr>
        <w:t>صلى‌الله‌عليه‌وآله‌وسلم</w:t>
      </w:r>
      <w:r w:rsidRPr="00067003">
        <w:rPr>
          <w:rtl/>
        </w:rPr>
        <w:t xml:space="preserve"> وقد مد يده إلى شئ يأكل، وأطعم عليا </w:t>
      </w:r>
      <w:r w:rsidR="003E5577" w:rsidRPr="003E5577">
        <w:rPr>
          <w:rStyle w:val="libAlaemChar"/>
          <w:rtl/>
        </w:rPr>
        <w:t>عليه‌السلام</w:t>
      </w:r>
      <w:r>
        <w:rPr>
          <w:rtl/>
        </w:rPr>
        <w:t xml:space="preserve"> حتّى </w:t>
      </w:r>
      <w:r w:rsidRPr="00067003">
        <w:rPr>
          <w:rtl/>
        </w:rPr>
        <w:t>توهمت أنهما قد شبعا، ثم رأيت</w:t>
      </w:r>
      <w:r>
        <w:rPr>
          <w:rtl/>
        </w:rPr>
        <w:t xml:space="preserve"> النبيّ </w:t>
      </w:r>
      <w:r w:rsidR="003E5577" w:rsidRPr="003E5577">
        <w:rPr>
          <w:rStyle w:val="libAlaemChar"/>
          <w:rtl/>
        </w:rPr>
        <w:t>صلى‌الله‌عليه‌وآله‌وسلم</w:t>
      </w:r>
      <w:r w:rsidRPr="00067003">
        <w:rPr>
          <w:rtl/>
        </w:rPr>
        <w:t xml:space="preserve"> وقد مد يده إلى شئ، وقد شرب وسقى عليا </w:t>
      </w:r>
      <w:r w:rsidR="003E5577" w:rsidRPr="003E5577">
        <w:rPr>
          <w:rStyle w:val="libAlaemChar"/>
          <w:rtl/>
        </w:rPr>
        <w:t>عليه‌السلام</w:t>
      </w:r>
      <w:r>
        <w:rPr>
          <w:rtl/>
        </w:rPr>
        <w:t xml:space="preserve"> حتّى </w:t>
      </w:r>
      <w:r w:rsidRPr="00067003">
        <w:rPr>
          <w:rtl/>
        </w:rPr>
        <w:t>قدرت أنهما قد شربا ريهما، ثم رأيت الغمامة وقد ارتفعت، ونزلا فركبا وسارا وسرت معهما، فالتفت</w:t>
      </w:r>
      <w:r>
        <w:rPr>
          <w:rtl/>
        </w:rPr>
        <w:t xml:space="preserve"> النبيّ </w:t>
      </w:r>
      <w:r w:rsidR="003E5577" w:rsidRPr="003E5577">
        <w:rPr>
          <w:rStyle w:val="libAlaemChar"/>
          <w:rtl/>
        </w:rPr>
        <w:t>صلى‌الله‌عليه‌وآله‌وسلم</w:t>
      </w:r>
      <w:r w:rsidRPr="00067003">
        <w:rPr>
          <w:rtl/>
        </w:rPr>
        <w:t xml:space="preserve"> فرأى في وجهي تغيرا، فقال: مالي أرى وجهك متغيرا</w:t>
      </w:r>
      <w:r>
        <w:rPr>
          <w:rtl/>
        </w:rPr>
        <w:t>؟</w:t>
      </w:r>
      <w:r w:rsidRPr="00067003">
        <w:rPr>
          <w:rtl/>
        </w:rPr>
        <w:t xml:space="preserve"> فقلت: ذهلت مما رأيت. </w:t>
      </w:r>
    </w:p>
    <w:p w:rsidR="00ED24C1" w:rsidRDefault="00ED24C1" w:rsidP="00ED24C1">
      <w:pPr>
        <w:pStyle w:val="libNormal"/>
        <w:rPr>
          <w:rtl/>
        </w:rPr>
      </w:pPr>
      <w:r w:rsidRPr="00067003">
        <w:rPr>
          <w:rtl/>
        </w:rPr>
        <w:t>فقال: فرأيت ماكان</w:t>
      </w:r>
      <w:r>
        <w:rPr>
          <w:rtl/>
        </w:rPr>
        <w:t>؟</w:t>
      </w:r>
      <w:r w:rsidRPr="00067003">
        <w:rPr>
          <w:rtl/>
        </w:rPr>
        <w:t xml:space="preserve"> فقلت: نعم، فداك أبي وأمي يا رسول الله. قال: يا أنس، والذي خلق ما يشاء، لقد أكل من تلك الغمامة ثلاث مائة وثلاثة عشر نبيا، وثلاث مائة وثلاثة عشر وصيا، ما فيهم نبي أكرم على الله مني، ولا فيهم وصي أكرم على الله من علي. </w:t>
      </w:r>
    </w:p>
    <w:p w:rsidR="00ED24C1" w:rsidRDefault="00ED24C1" w:rsidP="00ED24C1">
      <w:pPr>
        <w:pStyle w:val="libNormal"/>
        <w:rPr>
          <w:rtl/>
        </w:rPr>
      </w:pPr>
      <w:bookmarkStart w:id="679" w:name="_Toc356989475"/>
      <w:r w:rsidRPr="00B12DF9">
        <w:rPr>
          <w:rStyle w:val="Heading2Char"/>
          <w:rtl/>
        </w:rPr>
        <w:t>549</w:t>
      </w:r>
      <w:r w:rsidR="003E5577">
        <w:rPr>
          <w:rStyle w:val="Heading2Char"/>
          <w:rtl/>
        </w:rPr>
        <w:t>/</w:t>
      </w:r>
      <w:r w:rsidRPr="00B12DF9">
        <w:rPr>
          <w:rStyle w:val="Heading2Char"/>
          <w:rtl/>
        </w:rPr>
        <w:t>87 -</w:t>
      </w:r>
      <w:bookmarkEnd w:id="679"/>
      <w:r w:rsidRPr="00067003">
        <w:rPr>
          <w:rtl/>
        </w:rPr>
        <w:t xml:space="preserve"> وبهذا الاسناد، عن </w:t>
      </w:r>
      <w:r>
        <w:rPr>
          <w:rtl/>
        </w:rPr>
        <w:t>عليّ بن</w:t>
      </w:r>
      <w:r w:rsidRPr="00067003">
        <w:rPr>
          <w:rtl/>
        </w:rPr>
        <w:t xml:space="preserve"> الحسن، عن جعفر الاموي، عن العباس ابن </w:t>
      </w:r>
      <w:r>
        <w:rPr>
          <w:rtl/>
        </w:rPr>
        <w:t>عبدالله</w:t>
      </w:r>
      <w:r w:rsidRPr="00067003">
        <w:rPr>
          <w:rtl/>
        </w:rPr>
        <w:t>، عن سعد بن طريف، عن الاصبغ بن نباتة، عن أبي مريم، عن سلمان، قال: كنا جلوسا عند</w:t>
      </w:r>
      <w:r>
        <w:rPr>
          <w:rtl/>
        </w:rPr>
        <w:t xml:space="preserve"> النبيّ </w:t>
      </w:r>
      <w:r w:rsidR="003E5577" w:rsidRPr="003E5577">
        <w:rPr>
          <w:rStyle w:val="libAlaemChar"/>
          <w:rtl/>
        </w:rPr>
        <w:t>صلى‌الله‌عليه‌وآله‌وسلم</w:t>
      </w:r>
      <w:r w:rsidRPr="00067003">
        <w:rPr>
          <w:rtl/>
        </w:rPr>
        <w:t xml:space="preserve"> إذ أقبل </w:t>
      </w:r>
      <w:r>
        <w:rPr>
          <w:rtl/>
        </w:rPr>
        <w:t>عليّ بن</w:t>
      </w:r>
      <w:r w:rsidRPr="00067003">
        <w:rPr>
          <w:rtl/>
        </w:rPr>
        <w:t xml:space="preserve"> أبي طالب </w:t>
      </w:r>
      <w:r w:rsidR="003E5577" w:rsidRPr="003E5577">
        <w:rPr>
          <w:rStyle w:val="libAlaemChar"/>
          <w:rtl/>
        </w:rPr>
        <w:t>عليه‌السلام</w:t>
      </w:r>
      <w:r w:rsidRPr="00067003">
        <w:rPr>
          <w:rtl/>
        </w:rPr>
        <w:t>، فناوله</w:t>
      </w:r>
      <w:r>
        <w:rPr>
          <w:rtl/>
        </w:rPr>
        <w:t xml:space="preserve"> النبيّ </w:t>
      </w:r>
      <w:r w:rsidR="003E5577" w:rsidRPr="003E5577">
        <w:rPr>
          <w:rStyle w:val="libAlaemChar"/>
          <w:rtl/>
        </w:rPr>
        <w:t>صلى‌الله‌عليه‌وآله‌وسلم</w:t>
      </w:r>
      <w:r w:rsidRPr="00067003">
        <w:rPr>
          <w:rtl/>
        </w:rPr>
        <w:t xml:space="preserve"> حصاة، فما استقرت الحصاة في كف </w:t>
      </w:r>
      <w:r>
        <w:rPr>
          <w:rtl/>
        </w:rPr>
        <w:t xml:space="preserve">عليّ </w:t>
      </w:r>
      <w:r w:rsidR="003E5577" w:rsidRPr="003E5577">
        <w:rPr>
          <w:rStyle w:val="libAlaemChar"/>
          <w:rtl/>
        </w:rPr>
        <w:t>عليه‌السلام</w:t>
      </w:r>
      <w:r>
        <w:rPr>
          <w:rtl/>
        </w:rPr>
        <w:t xml:space="preserve"> حتّى </w:t>
      </w:r>
      <w:r w:rsidRPr="00067003">
        <w:rPr>
          <w:rtl/>
        </w:rPr>
        <w:t>نطقت، وهي تقول:</w:t>
      </w:r>
      <w:r>
        <w:rPr>
          <w:rtl/>
        </w:rPr>
        <w:t xml:space="preserve"> «</w:t>
      </w:r>
      <w:r w:rsidRPr="00067003">
        <w:rPr>
          <w:rtl/>
        </w:rPr>
        <w:t xml:space="preserve"> لا إله إلا الله، </w:t>
      </w:r>
      <w:r>
        <w:rPr>
          <w:rtl/>
        </w:rPr>
        <w:t>محمّد</w:t>
      </w:r>
      <w:r w:rsidRPr="00067003">
        <w:rPr>
          <w:rtl/>
        </w:rPr>
        <w:t xml:space="preserve"> رسول الله، رضيت بالله ربا، وب</w:t>
      </w:r>
      <w:r>
        <w:rPr>
          <w:rtl/>
        </w:rPr>
        <w:t>محمّد</w:t>
      </w:r>
      <w:r w:rsidRPr="00067003">
        <w:rPr>
          <w:rtl/>
        </w:rPr>
        <w:t xml:space="preserve"> نبيا، وب</w:t>
      </w:r>
      <w:r>
        <w:rPr>
          <w:rtl/>
        </w:rPr>
        <w:t>عليّ بن</w:t>
      </w:r>
      <w:r w:rsidRPr="00067003">
        <w:rPr>
          <w:rtl/>
        </w:rPr>
        <w:t xml:space="preserve"> أبي طالب وليا </w:t>
      </w:r>
      <w:r>
        <w:rPr>
          <w:rtl/>
        </w:rPr>
        <w:t xml:space="preserve">» </w:t>
      </w:r>
      <w:r w:rsidRPr="00067003">
        <w:rPr>
          <w:rtl/>
        </w:rPr>
        <w:t>ثم قال</w:t>
      </w:r>
      <w:r>
        <w:rPr>
          <w:rtl/>
        </w:rPr>
        <w:t xml:space="preserve"> النبيّ </w:t>
      </w:r>
      <w:r w:rsidR="003E5577" w:rsidRPr="003E5577">
        <w:rPr>
          <w:rStyle w:val="libAlaemChar"/>
          <w:rtl/>
        </w:rPr>
        <w:t>صلى‌الله‌عليه‌وآله‌وسلم</w:t>
      </w:r>
      <w:r w:rsidRPr="00067003">
        <w:rPr>
          <w:rtl/>
        </w:rPr>
        <w:t xml:space="preserve">: من أصبح منكم راضيا بالله وبولاية </w:t>
      </w:r>
      <w:r>
        <w:rPr>
          <w:rtl/>
        </w:rPr>
        <w:t>عليّ بن</w:t>
      </w:r>
      <w:r w:rsidRPr="00067003">
        <w:rPr>
          <w:rtl/>
        </w:rPr>
        <w:t xml:space="preserve"> ابي طالب، فقد أمن خوف الله وعقابه. </w:t>
      </w:r>
    </w:p>
    <w:p w:rsidR="00ED24C1" w:rsidRPr="00067003" w:rsidRDefault="00ED24C1" w:rsidP="00ED24C1">
      <w:pPr>
        <w:pStyle w:val="libNormal"/>
        <w:rPr>
          <w:rtl/>
        </w:rPr>
      </w:pPr>
      <w:bookmarkStart w:id="680" w:name="_Toc356989476"/>
      <w:r w:rsidRPr="00B12DF9">
        <w:rPr>
          <w:rStyle w:val="Heading2Char"/>
          <w:rtl/>
        </w:rPr>
        <w:t>550</w:t>
      </w:r>
      <w:r w:rsidR="003E5577">
        <w:rPr>
          <w:rStyle w:val="Heading2Char"/>
          <w:rtl/>
        </w:rPr>
        <w:t>/</w:t>
      </w:r>
      <w:r w:rsidRPr="00B12DF9">
        <w:rPr>
          <w:rStyle w:val="Heading2Char"/>
          <w:rtl/>
        </w:rPr>
        <w:t>88 -</w:t>
      </w:r>
      <w:bookmarkEnd w:id="680"/>
      <w:r w:rsidRPr="00067003">
        <w:rPr>
          <w:rtl/>
        </w:rPr>
        <w:t xml:space="preserve"> الفحام، قال: حدثني المنصوري، قال: حدثني عم أبي</w:t>
      </w:r>
      <w:r>
        <w:rPr>
          <w:rtl/>
        </w:rPr>
        <w:t xml:space="preserve"> أبو</w:t>
      </w:r>
      <w:r w:rsidRPr="00067003">
        <w:rPr>
          <w:rtl/>
        </w:rPr>
        <w:t xml:space="preserve">موسى عيسى بن أحمد بن عيسى، قال: حدثني الامام </w:t>
      </w:r>
      <w:r>
        <w:rPr>
          <w:rtl/>
        </w:rPr>
        <w:t>عليّ بن</w:t>
      </w:r>
      <w:r w:rsidRPr="00067003">
        <w:rPr>
          <w:rtl/>
        </w:rPr>
        <w:t xml:space="preserve"> </w:t>
      </w:r>
      <w:r>
        <w:rPr>
          <w:rtl/>
        </w:rPr>
        <w:t>محمّد</w:t>
      </w:r>
      <w:r w:rsidRPr="00067003">
        <w:rPr>
          <w:rtl/>
        </w:rPr>
        <w:t xml:space="preserve"> العسكري، قال: حدثني أبي </w:t>
      </w:r>
      <w:r>
        <w:rPr>
          <w:rtl/>
        </w:rPr>
        <w:t>محمّد</w:t>
      </w:r>
      <w:r w:rsidRPr="00067003">
        <w:rPr>
          <w:rtl/>
        </w:rPr>
        <w:t xml:space="preserve"> بن علي، قال: حدثني أبي </w:t>
      </w:r>
      <w:r>
        <w:rPr>
          <w:rtl/>
        </w:rPr>
        <w:t>عليّ بن</w:t>
      </w:r>
      <w:r w:rsidRPr="00067003">
        <w:rPr>
          <w:rtl/>
        </w:rPr>
        <w:t xml:space="preserve"> موسى، قال: حدثني أبي موسى بن جعفر، قال: حدثني أبي جعفر بن </w:t>
      </w:r>
      <w:r>
        <w:rPr>
          <w:rtl/>
        </w:rPr>
        <w:t>محمّد</w:t>
      </w:r>
      <w:r w:rsidRPr="00067003">
        <w:rPr>
          <w:rtl/>
        </w:rPr>
        <w:t xml:space="preserve"> </w:t>
      </w:r>
      <w:r w:rsidR="003E5577" w:rsidRPr="003E5577">
        <w:rPr>
          <w:rStyle w:val="libAlaemChar"/>
          <w:rtl/>
        </w:rPr>
        <w:t>عليهم‌السلام</w:t>
      </w:r>
      <w:r w:rsidRPr="00067003">
        <w:rPr>
          <w:rtl/>
        </w:rPr>
        <w:t>، قال: من لم يغضب في</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الدارة: ما احاط بالشئ.</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الجفوة لم يشكر النعمة. </w:t>
      </w:r>
    </w:p>
    <w:p w:rsidR="00ED24C1" w:rsidRDefault="00ED24C1" w:rsidP="00ED24C1">
      <w:pPr>
        <w:pStyle w:val="libNormal"/>
        <w:rPr>
          <w:rtl/>
        </w:rPr>
      </w:pPr>
      <w:bookmarkStart w:id="681" w:name="_Toc356989477"/>
      <w:r w:rsidRPr="00B12DF9">
        <w:rPr>
          <w:rStyle w:val="Heading2Char"/>
          <w:rtl/>
        </w:rPr>
        <w:t>551</w:t>
      </w:r>
      <w:r w:rsidR="003E5577">
        <w:rPr>
          <w:rStyle w:val="Heading2Char"/>
          <w:rtl/>
        </w:rPr>
        <w:t>/</w:t>
      </w:r>
      <w:r w:rsidRPr="00B12DF9">
        <w:rPr>
          <w:rStyle w:val="Heading2Char"/>
          <w:rtl/>
        </w:rPr>
        <w:t>89 -</w:t>
      </w:r>
      <w:bookmarkEnd w:id="681"/>
      <w:r>
        <w:rPr>
          <w:rtl/>
        </w:rPr>
        <w:t xml:space="preserve"> أبومحمّد</w:t>
      </w:r>
      <w:r w:rsidRPr="00067003">
        <w:rPr>
          <w:rtl/>
        </w:rPr>
        <w:t xml:space="preserve"> الفحام، قال: حدثني المنصوري، قال: حدثني عم أبي، قال: حدثني </w:t>
      </w:r>
      <w:r>
        <w:rPr>
          <w:rtl/>
        </w:rPr>
        <w:t>عليّ بن</w:t>
      </w:r>
      <w:r w:rsidRPr="00067003">
        <w:rPr>
          <w:rtl/>
        </w:rPr>
        <w:t xml:space="preserve"> </w:t>
      </w:r>
      <w:r>
        <w:rPr>
          <w:rtl/>
        </w:rPr>
        <w:t>محمّد</w:t>
      </w:r>
      <w:r w:rsidRPr="00067003">
        <w:rPr>
          <w:rtl/>
        </w:rPr>
        <w:t xml:space="preserve"> العسكري، قال: حدثني أبي </w:t>
      </w:r>
      <w:r>
        <w:rPr>
          <w:rtl/>
        </w:rPr>
        <w:t>محمّد</w:t>
      </w:r>
      <w:r w:rsidRPr="00067003">
        <w:rPr>
          <w:rtl/>
        </w:rPr>
        <w:t xml:space="preserve"> </w:t>
      </w:r>
      <w:r>
        <w:rPr>
          <w:rtl/>
        </w:rPr>
        <w:t xml:space="preserve">بن عليّ </w:t>
      </w:r>
      <w:r w:rsidRPr="00067003">
        <w:rPr>
          <w:rtl/>
        </w:rPr>
        <w:t xml:space="preserve">قال: حدثني أبي </w:t>
      </w:r>
      <w:r>
        <w:rPr>
          <w:rtl/>
        </w:rPr>
        <w:t>عليّ بن</w:t>
      </w:r>
      <w:r w:rsidRPr="00067003">
        <w:rPr>
          <w:rtl/>
        </w:rPr>
        <w:t xml:space="preserve"> موسى، قال: حدثني أبي موسى بن جعفر، قال: حدثني أبي جعفر بن </w:t>
      </w:r>
      <w:r>
        <w:rPr>
          <w:rtl/>
        </w:rPr>
        <w:t>محمّد</w:t>
      </w:r>
      <w:r w:rsidRPr="00067003">
        <w:rPr>
          <w:rtl/>
        </w:rPr>
        <w:t xml:space="preserve">، قال: حدثني أبي </w:t>
      </w:r>
      <w:r>
        <w:rPr>
          <w:rtl/>
        </w:rPr>
        <w:t>محمّد</w:t>
      </w:r>
      <w:r w:rsidRPr="00067003">
        <w:rPr>
          <w:rtl/>
        </w:rPr>
        <w:t xml:space="preserve"> بن علي، قال: حدثني أبي </w:t>
      </w:r>
      <w:r>
        <w:rPr>
          <w:rtl/>
        </w:rPr>
        <w:t>عليّ بن</w:t>
      </w:r>
      <w:r w:rsidRPr="00067003">
        <w:rPr>
          <w:rtl/>
        </w:rPr>
        <w:t xml:space="preserve"> الحسين بن علي، قال: حدثني أبي الحسين </w:t>
      </w:r>
      <w:r w:rsidR="003E5577" w:rsidRPr="003E5577">
        <w:rPr>
          <w:rStyle w:val="libAlaemChar"/>
          <w:rtl/>
        </w:rPr>
        <w:t>عليهم‌السلام</w:t>
      </w:r>
      <w:r w:rsidRPr="00067003">
        <w:rPr>
          <w:rtl/>
        </w:rPr>
        <w:t xml:space="preserve">، قال: قال </w:t>
      </w:r>
      <w:r>
        <w:rPr>
          <w:rtl/>
        </w:rPr>
        <w:t>أميرالمؤمنين</w:t>
      </w:r>
      <w:r w:rsidRPr="00067003">
        <w:rPr>
          <w:rtl/>
        </w:rPr>
        <w:t xml:space="preserve"> </w:t>
      </w:r>
      <w:r w:rsidR="003E5577" w:rsidRPr="003E5577">
        <w:rPr>
          <w:rStyle w:val="libAlaemChar"/>
          <w:rtl/>
        </w:rPr>
        <w:t>عليه‌السلام</w:t>
      </w:r>
      <w:r w:rsidRPr="00067003">
        <w:rPr>
          <w:rtl/>
        </w:rPr>
        <w:t>: سألت</w:t>
      </w:r>
      <w:r>
        <w:rPr>
          <w:rtl/>
        </w:rPr>
        <w:t xml:space="preserve"> النبيّ </w:t>
      </w:r>
      <w:r w:rsidR="003E5577" w:rsidRPr="003E5577">
        <w:rPr>
          <w:rStyle w:val="libAlaemChar"/>
          <w:rtl/>
        </w:rPr>
        <w:t>صلى‌الله‌عليه‌وآله‌وسلم</w:t>
      </w:r>
      <w:r w:rsidRPr="00067003">
        <w:rPr>
          <w:rtl/>
        </w:rPr>
        <w:t xml:space="preserve"> عن الايمان</w:t>
      </w:r>
      <w:r>
        <w:rPr>
          <w:rtl/>
        </w:rPr>
        <w:t>؟</w:t>
      </w:r>
      <w:r w:rsidRPr="00067003">
        <w:rPr>
          <w:rtl/>
        </w:rPr>
        <w:t xml:space="preserve"> قال: تصديق بالقلب، واقرار باللسان، وعمل با لاركان. </w:t>
      </w:r>
    </w:p>
    <w:p w:rsidR="00ED24C1" w:rsidRDefault="00ED24C1" w:rsidP="00ED24C1">
      <w:pPr>
        <w:pStyle w:val="libNormal"/>
        <w:tabs>
          <w:tab w:val="left" w:pos="2409"/>
        </w:tabs>
        <w:rPr>
          <w:rtl/>
        </w:rPr>
      </w:pPr>
      <w:bookmarkStart w:id="682" w:name="_Toc356989478"/>
      <w:r w:rsidRPr="00B12DF9">
        <w:rPr>
          <w:rStyle w:val="Heading2Char"/>
          <w:rtl/>
        </w:rPr>
        <w:t>552</w:t>
      </w:r>
      <w:r w:rsidR="003E5577">
        <w:rPr>
          <w:rStyle w:val="Heading2Char"/>
          <w:rtl/>
        </w:rPr>
        <w:t>/</w:t>
      </w:r>
      <w:r w:rsidRPr="00B12DF9">
        <w:rPr>
          <w:rStyle w:val="Heading2Char"/>
          <w:rtl/>
        </w:rPr>
        <w:t>90 -</w:t>
      </w:r>
      <w:bookmarkEnd w:id="682"/>
      <w:r>
        <w:rPr>
          <w:rtl/>
        </w:rPr>
        <w:t xml:space="preserve"> أبومحمّد</w:t>
      </w:r>
      <w:r w:rsidRPr="00067003">
        <w:rPr>
          <w:rtl/>
        </w:rPr>
        <w:t xml:space="preserve"> الفحام، قال: حدثني المنصوري، قال: حدثني عم أبي، قال: حدثني الامام </w:t>
      </w:r>
      <w:r>
        <w:rPr>
          <w:rtl/>
        </w:rPr>
        <w:t>عليّ بن</w:t>
      </w:r>
      <w:r w:rsidRPr="00067003">
        <w:rPr>
          <w:rtl/>
        </w:rPr>
        <w:t xml:space="preserve"> </w:t>
      </w:r>
      <w:r>
        <w:rPr>
          <w:rtl/>
        </w:rPr>
        <w:t>محمّد</w:t>
      </w:r>
      <w:r w:rsidRPr="00067003">
        <w:rPr>
          <w:rtl/>
        </w:rPr>
        <w:t xml:space="preserve">، قال: حدثني أبي </w:t>
      </w:r>
      <w:r>
        <w:rPr>
          <w:rtl/>
        </w:rPr>
        <w:t>محمّد</w:t>
      </w:r>
      <w:r w:rsidRPr="00067003">
        <w:rPr>
          <w:rtl/>
        </w:rPr>
        <w:t xml:space="preserve"> بن علي، قال: حدثني أبي </w:t>
      </w:r>
      <w:r>
        <w:rPr>
          <w:rtl/>
        </w:rPr>
        <w:t>عليّ بن</w:t>
      </w:r>
      <w:r w:rsidRPr="00067003">
        <w:rPr>
          <w:rtl/>
        </w:rPr>
        <w:t xml:space="preserve"> موسى، قال: حدثني أبي موسى بن جعفر </w:t>
      </w:r>
      <w:r w:rsidR="003E5577" w:rsidRPr="003E5577">
        <w:rPr>
          <w:rStyle w:val="libAlaemChar"/>
          <w:rtl/>
        </w:rPr>
        <w:t>عليهم‌السلام</w:t>
      </w:r>
      <w:r w:rsidRPr="00067003">
        <w:rPr>
          <w:rtl/>
        </w:rPr>
        <w:t xml:space="preserve">، قال: قال: إن من صفت له دنياه، فاتهمه في دينه </w:t>
      </w:r>
      <w:r w:rsidRPr="00063C0F">
        <w:rPr>
          <w:rStyle w:val="libFootnotenumChar"/>
          <w:rtl/>
        </w:rPr>
        <w:t>(1)</w:t>
      </w:r>
      <w:r w:rsidRPr="00067003">
        <w:rPr>
          <w:rtl/>
        </w:rPr>
        <w:t xml:space="preserve">. </w:t>
      </w:r>
    </w:p>
    <w:p w:rsidR="00ED24C1" w:rsidRDefault="00ED24C1" w:rsidP="00ED24C1">
      <w:pPr>
        <w:pStyle w:val="libNormal"/>
        <w:rPr>
          <w:rtl/>
        </w:rPr>
      </w:pPr>
      <w:bookmarkStart w:id="683" w:name="_Toc356989479"/>
      <w:r w:rsidRPr="00B12DF9">
        <w:rPr>
          <w:rStyle w:val="Heading2Char"/>
          <w:rtl/>
        </w:rPr>
        <w:t>553</w:t>
      </w:r>
      <w:r w:rsidR="003E5577">
        <w:rPr>
          <w:rStyle w:val="Heading2Char"/>
          <w:rtl/>
        </w:rPr>
        <w:t>/</w:t>
      </w:r>
      <w:r w:rsidRPr="00B12DF9">
        <w:rPr>
          <w:rStyle w:val="Heading2Char"/>
          <w:rtl/>
        </w:rPr>
        <w:t>91 -</w:t>
      </w:r>
      <w:bookmarkEnd w:id="683"/>
      <w:r w:rsidRPr="00067003">
        <w:rPr>
          <w:rtl/>
        </w:rPr>
        <w:t xml:space="preserve"> وبالاسناد، قال: قال الصادق </w:t>
      </w:r>
      <w:r w:rsidR="003E5577" w:rsidRPr="003E5577">
        <w:rPr>
          <w:rStyle w:val="libAlaemChar"/>
          <w:rtl/>
        </w:rPr>
        <w:t>عليه‌السلام</w:t>
      </w:r>
      <w:r w:rsidRPr="00067003">
        <w:rPr>
          <w:rtl/>
        </w:rPr>
        <w:t xml:space="preserve">: من نالته علة فليقرأ في جيبه الحمد سبع مرات، فإن ذهبت العلة والا فليقرأ سبعين مرة، وأنا الضامن له العافية. </w:t>
      </w:r>
    </w:p>
    <w:p w:rsidR="00ED24C1" w:rsidRPr="00067003" w:rsidRDefault="00ED24C1" w:rsidP="00ED24C1">
      <w:pPr>
        <w:pStyle w:val="libCenterBold2"/>
        <w:rPr>
          <w:rtl/>
        </w:rPr>
      </w:pPr>
      <w:r w:rsidRPr="00067003">
        <w:rPr>
          <w:rtl/>
        </w:rPr>
        <w:t>تم</w:t>
      </w:r>
      <w:r>
        <w:rPr>
          <w:rFonts w:hint="cs"/>
          <w:rtl/>
        </w:rPr>
        <w:t>ّ</w:t>
      </w:r>
      <w:r w:rsidRPr="00067003">
        <w:rPr>
          <w:rtl/>
        </w:rPr>
        <w:t xml:space="preserve"> المجلس العاشر، ويتلوه المجلس الحادي عشر، من أمالي الشيخ الفاضل العالم العامل أبي جعفر </w:t>
      </w:r>
      <w:r>
        <w:rPr>
          <w:rtl/>
        </w:rPr>
        <w:t>محمّد</w:t>
      </w:r>
      <w:r w:rsidRPr="00067003">
        <w:rPr>
          <w:rtl/>
        </w:rPr>
        <w:t xml:space="preserve"> بن الحسن الطوسي قدس الله روحه ونور ضريحه ب</w:t>
      </w:r>
      <w:r>
        <w:rPr>
          <w:rtl/>
        </w:rPr>
        <w:t>محمّد</w:t>
      </w:r>
      <w:r w:rsidRPr="00067003">
        <w:rPr>
          <w:rtl/>
        </w:rPr>
        <w:t xml:space="preserve"> واله الاطهار الاخيار الابرار.</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تقدم في الحديث: 540 من هذا المجلس.</w:t>
      </w:r>
    </w:p>
    <w:p w:rsidR="00ED24C1" w:rsidRDefault="00ED24C1" w:rsidP="001C1E66">
      <w:pPr>
        <w:pStyle w:val="libNormal"/>
        <w:rPr>
          <w:rtl/>
        </w:rPr>
      </w:pPr>
      <w:r>
        <w:rPr>
          <w:rtl/>
        </w:rPr>
        <w:br w:type="page"/>
      </w:r>
    </w:p>
    <w:p w:rsidR="00ED24C1" w:rsidRDefault="00ED24C1" w:rsidP="00ED24C1">
      <w:pPr>
        <w:pStyle w:val="Heading1Center"/>
        <w:rPr>
          <w:rtl/>
        </w:rPr>
      </w:pPr>
      <w:bookmarkStart w:id="684" w:name="_Toc356989480"/>
      <w:r>
        <w:rPr>
          <w:rFonts w:hint="cs"/>
          <w:rtl/>
        </w:rPr>
        <w:lastRenderedPageBreak/>
        <w:t xml:space="preserve">[ </w:t>
      </w:r>
      <w:r w:rsidRPr="00067003">
        <w:rPr>
          <w:rtl/>
        </w:rPr>
        <w:t>11</w:t>
      </w:r>
      <w:r>
        <w:rPr>
          <w:rFonts w:hint="cs"/>
          <w:rtl/>
        </w:rPr>
        <w:t xml:space="preserve"> ]</w:t>
      </w:r>
      <w:bookmarkEnd w:id="684"/>
      <w:r w:rsidRPr="00067003">
        <w:rPr>
          <w:rtl/>
        </w:rPr>
        <w:t xml:space="preserve"> </w:t>
      </w:r>
    </w:p>
    <w:p w:rsidR="00ED24C1" w:rsidRDefault="00ED24C1" w:rsidP="00ED24C1">
      <w:pPr>
        <w:pStyle w:val="Heading1Center"/>
        <w:rPr>
          <w:rtl/>
        </w:rPr>
      </w:pPr>
      <w:bookmarkStart w:id="685" w:name="_Toc356989481"/>
      <w:r w:rsidRPr="00067003">
        <w:rPr>
          <w:rtl/>
        </w:rPr>
        <w:t>المجلس الحادي عشر</w:t>
      </w:r>
      <w:bookmarkEnd w:id="685"/>
      <w:r w:rsidRPr="00067003">
        <w:rPr>
          <w:rtl/>
        </w:rPr>
        <w:t xml:space="preserve"> </w:t>
      </w:r>
    </w:p>
    <w:p w:rsidR="00ED24C1" w:rsidRDefault="00ED24C1" w:rsidP="00ED24C1">
      <w:pPr>
        <w:pStyle w:val="Heading1Center"/>
        <w:rPr>
          <w:rtl/>
        </w:rPr>
      </w:pPr>
      <w:bookmarkStart w:id="686" w:name="_Toc356989482"/>
      <w:r w:rsidRPr="00067003">
        <w:rPr>
          <w:rtl/>
        </w:rPr>
        <w:t xml:space="preserve">وفيه بقية أحاديث أبي </w:t>
      </w:r>
      <w:r>
        <w:rPr>
          <w:rtl/>
        </w:rPr>
        <w:t>محمّد</w:t>
      </w:r>
      <w:r w:rsidRPr="00067003">
        <w:rPr>
          <w:rtl/>
        </w:rPr>
        <w:t xml:space="preserve"> الفحام، وفيه أحاديث أبي قتادة، وفيه أيضا أحاديث عن الحسين بن عبيدالله، وفيه أحاديث عن أحمد بن أبي الفوارس الحافظ، وفيه أحاديث عن أبي منصور السكري، وفيه أحاديث عن </w:t>
      </w:r>
      <w:r>
        <w:rPr>
          <w:rtl/>
        </w:rPr>
        <w:t>محمّد</w:t>
      </w:r>
      <w:r w:rsidRPr="00067003">
        <w:rPr>
          <w:rtl/>
        </w:rPr>
        <w:t xml:space="preserve"> </w:t>
      </w:r>
      <w:r>
        <w:rPr>
          <w:rtl/>
        </w:rPr>
        <w:t>بن عليّ بن</w:t>
      </w:r>
      <w:r w:rsidRPr="00067003">
        <w:rPr>
          <w:rtl/>
        </w:rPr>
        <w:t xml:space="preserve"> خشيش الكوفي.</w:t>
      </w:r>
      <w:bookmarkEnd w:id="686"/>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687" w:name="_Toc356989483"/>
      <w:r w:rsidRPr="00B12DF9">
        <w:rPr>
          <w:rStyle w:val="Heading2Char"/>
          <w:rtl/>
        </w:rPr>
        <w:t>554</w:t>
      </w:r>
      <w:r w:rsidR="003E5577">
        <w:rPr>
          <w:rStyle w:val="Heading2Char"/>
          <w:rtl/>
        </w:rPr>
        <w:t>/</w:t>
      </w:r>
      <w:r w:rsidRPr="00B12DF9">
        <w:rPr>
          <w:rStyle w:val="Heading2Char"/>
          <w:rtl/>
        </w:rPr>
        <w:t>1 -</w:t>
      </w:r>
      <w:bookmarkEnd w:id="687"/>
      <w:r w:rsidRPr="00067003">
        <w:rPr>
          <w:rtl/>
        </w:rPr>
        <w:t xml:space="preserve"> أخبرنا</w:t>
      </w:r>
      <w:r>
        <w:rPr>
          <w:rtl/>
        </w:rPr>
        <w:t xml:space="preserve"> أبومحمّد</w:t>
      </w:r>
      <w:r w:rsidRPr="00067003">
        <w:rPr>
          <w:rtl/>
        </w:rPr>
        <w:t xml:space="preserve"> الفحام السامري، قال: </w:t>
      </w:r>
      <w:r>
        <w:rPr>
          <w:rtl/>
        </w:rPr>
        <w:t>حدّثنا</w:t>
      </w:r>
      <w:r w:rsidRPr="00067003">
        <w:rPr>
          <w:rtl/>
        </w:rPr>
        <w:t xml:space="preserve"> المنصوري، قال: حدثني عم أبي، قال: </w:t>
      </w:r>
      <w:r>
        <w:rPr>
          <w:rtl/>
        </w:rPr>
        <w:t>حدّثنا</w:t>
      </w:r>
      <w:r w:rsidRPr="00067003">
        <w:rPr>
          <w:rtl/>
        </w:rPr>
        <w:t xml:space="preserve"> الامام </w:t>
      </w:r>
      <w:r>
        <w:rPr>
          <w:rtl/>
        </w:rPr>
        <w:t>عليّ بن</w:t>
      </w:r>
      <w:r w:rsidRPr="00067003">
        <w:rPr>
          <w:rtl/>
        </w:rPr>
        <w:t xml:space="preserve"> </w:t>
      </w:r>
      <w:r>
        <w:rPr>
          <w:rtl/>
        </w:rPr>
        <w:t>محمّد</w:t>
      </w:r>
      <w:r w:rsidRPr="00067003">
        <w:rPr>
          <w:rtl/>
        </w:rPr>
        <w:t xml:space="preserve"> العسكري، عن أبيه، عن آبائه </w:t>
      </w:r>
      <w:r w:rsidR="003E5577" w:rsidRPr="003E5577">
        <w:rPr>
          <w:rStyle w:val="libAlaemChar"/>
          <w:rtl/>
        </w:rPr>
        <w:t>عليهم‌السلام</w:t>
      </w:r>
      <w:r w:rsidRPr="00067003">
        <w:rPr>
          <w:rtl/>
        </w:rPr>
        <w:t xml:space="preserve"> واحدا واحدا، قال: 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خمس تذهب ضياعا: سراج تقده في الشمس الدهن يذهب والضوء لا ينتفع به، ومطر جود على أرض سبخة المطر يضيع والارض لا ينتفع بها، وطعام يحكمه طاهيه يقدم إلى شبعان فلا ينتفع به، وامرأة حسناء تزف إلى عنين فلا ينتفع بها، ومعروف تصطنعه إلى من لا يشكره. </w:t>
      </w:r>
    </w:p>
    <w:p w:rsidR="00ED24C1" w:rsidRPr="00067003" w:rsidRDefault="00ED24C1" w:rsidP="00ED24C1">
      <w:pPr>
        <w:pStyle w:val="libNormal"/>
        <w:rPr>
          <w:rtl/>
        </w:rPr>
      </w:pPr>
      <w:bookmarkStart w:id="688" w:name="_Toc356989484"/>
      <w:r w:rsidRPr="00B12DF9">
        <w:rPr>
          <w:rStyle w:val="Heading2Char"/>
          <w:rtl/>
        </w:rPr>
        <w:t>555</w:t>
      </w:r>
      <w:r w:rsidR="003E5577">
        <w:rPr>
          <w:rStyle w:val="Heading2Char"/>
          <w:rtl/>
        </w:rPr>
        <w:t>/</w:t>
      </w:r>
      <w:r w:rsidRPr="00B12DF9">
        <w:rPr>
          <w:rStyle w:val="Heading2Char"/>
          <w:rtl/>
        </w:rPr>
        <w:t>2 -</w:t>
      </w:r>
      <w:bookmarkEnd w:id="688"/>
      <w:r>
        <w:rPr>
          <w:rtl/>
        </w:rPr>
        <w:t xml:space="preserve"> أبومحمّد</w:t>
      </w:r>
      <w:r w:rsidRPr="00067003">
        <w:rPr>
          <w:rtl/>
        </w:rPr>
        <w:t xml:space="preserve"> الفحام، قال: حدثني</w:t>
      </w:r>
      <w:r>
        <w:rPr>
          <w:rtl/>
        </w:rPr>
        <w:t xml:space="preserve"> أبوالحسن محمّد</w:t>
      </w:r>
      <w:r w:rsidRPr="00067003">
        <w:rPr>
          <w:rtl/>
        </w:rPr>
        <w:t xml:space="preserve"> بن أحمد، قال: حدثني عم أبي، قال: قصدت الامام </w:t>
      </w:r>
      <w:r w:rsidR="003E5577" w:rsidRPr="003E5577">
        <w:rPr>
          <w:rStyle w:val="libAlaemChar"/>
          <w:rtl/>
        </w:rPr>
        <w:t>عليه‌السلام</w:t>
      </w:r>
      <w:r w:rsidRPr="00067003">
        <w:rPr>
          <w:rtl/>
        </w:rPr>
        <w:t xml:space="preserve"> يوما فقلت: يا سيدي، إن هذا الرجل قد اطرحني وقطع رزقي وملني، وما أتهم في ذلك إلا علمه بملازمتي لك، فإذا سألته شيئا منه يلزمه القبول منك، فينبغي أن تتفضل علي بمسألته. فقال: تكفى إن شاء الله.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فلما كان في الليل طرقني رسل المتوكل، رسول يتلو رسولا، فجئت والفتح على الباب قائم فقال: يا رجل، ما تأوى في منزلك بالليل</w:t>
      </w:r>
      <w:r>
        <w:rPr>
          <w:rtl/>
        </w:rPr>
        <w:t>؟</w:t>
      </w:r>
      <w:r w:rsidRPr="00067003">
        <w:rPr>
          <w:rtl/>
        </w:rPr>
        <w:t xml:space="preserve"> كد </w:t>
      </w:r>
      <w:r w:rsidRPr="00063C0F">
        <w:rPr>
          <w:rStyle w:val="libFootnotenumChar"/>
          <w:rtl/>
        </w:rPr>
        <w:t>(1)</w:t>
      </w:r>
      <w:r w:rsidRPr="00067003">
        <w:rPr>
          <w:rtl/>
        </w:rPr>
        <w:t xml:space="preserve"> هذا الرجل مما يطلبك، فدخلت وإذا المتوكل جالس في فراشه، فقال: يا أبا موسى نشغل عنك وتنسينا نفسك، أي شئ لك عندي</w:t>
      </w:r>
      <w:r>
        <w:rPr>
          <w:rtl/>
        </w:rPr>
        <w:t>؟</w:t>
      </w:r>
      <w:r w:rsidRPr="00067003">
        <w:rPr>
          <w:rtl/>
        </w:rPr>
        <w:t xml:space="preserve"> فقلت: الصلة الفلانية، والرزق الفلاني، وذكرت أشياء، فامر لي بها وبضعفها، فقلت للفتح: وافى </w:t>
      </w:r>
      <w:r>
        <w:rPr>
          <w:rtl/>
        </w:rPr>
        <w:t>عليّ بن</w:t>
      </w:r>
      <w:r w:rsidRPr="00067003">
        <w:rPr>
          <w:rtl/>
        </w:rPr>
        <w:t xml:space="preserve"> </w:t>
      </w:r>
      <w:r>
        <w:rPr>
          <w:rtl/>
        </w:rPr>
        <w:t>محمّد</w:t>
      </w:r>
      <w:r w:rsidRPr="00067003">
        <w:rPr>
          <w:rtl/>
        </w:rPr>
        <w:t xml:space="preserve"> إلى هاهنا</w:t>
      </w:r>
      <w:r>
        <w:rPr>
          <w:rtl/>
        </w:rPr>
        <w:t>؟</w:t>
      </w:r>
      <w:r w:rsidRPr="00067003">
        <w:rPr>
          <w:rtl/>
        </w:rPr>
        <w:t xml:space="preserve"> فقال: لا. فقلت: كتب رقعة</w:t>
      </w:r>
      <w:r>
        <w:rPr>
          <w:rtl/>
        </w:rPr>
        <w:t>؟</w:t>
      </w:r>
      <w:r w:rsidRPr="00067003">
        <w:rPr>
          <w:rtl/>
        </w:rPr>
        <w:t xml:space="preserve"> فقال: لا. </w:t>
      </w:r>
    </w:p>
    <w:p w:rsidR="00ED24C1" w:rsidRDefault="00ED24C1" w:rsidP="00ED24C1">
      <w:pPr>
        <w:pStyle w:val="libNormal"/>
        <w:rPr>
          <w:rtl/>
        </w:rPr>
      </w:pPr>
      <w:r w:rsidRPr="00067003">
        <w:rPr>
          <w:rtl/>
        </w:rPr>
        <w:t xml:space="preserve">فوليت منصرفا فتبعني، فقال لي: لست أشك أنك سألته دعاء لك، فالتمس لي منه دعاء، فلما دخلت إليه </w:t>
      </w:r>
      <w:r w:rsidR="003E5577" w:rsidRPr="003E5577">
        <w:rPr>
          <w:rStyle w:val="libAlaemChar"/>
          <w:rtl/>
        </w:rPr>
        <w:t>عليه‌السلام</w:t>
      </w:r>
      <w:r w:rsidRPr="00067003">
        <w:rPr>
          <w:rtl/>
        </w:rPr>
        <w:t xml:space="preserve"> قال لي: يا أبا موسى، هذا وجه الرضا. فقلت: ببركتك يا سيدي، ولكن قالوا لي: إنك ما مضيت إليه ولا سألته. </w:t>
      </w:r>
    </w:p>
    <w:p w:rsidR="00ED24C1" w:rsidRDefault="00ED24C1" w:rsidP="00ED24C1">
      <w:pPr>
        <w:pStyle w:val="libNormal"/>
        <w:rPr>
          <w:rtl/>
        </w:rPr>
      </w:pPr>
      <w:r w:rsidRPr="00067003">
        <w:rPr>
          <w:rtl/>
        </w:rPr>
        <w:t xml:space="preserve">فقال: إن الله (تعالى) علم منا أنا لا نلجأ في المهمات إلا إليه، ولا نتوكل في الملمات إلا عليه، وعودنا إذا سألنا الاجابة، ونخاف أن نعدل فيعدل بنا. </w:t>
      </w:r>
    </w:p>
    <w:p w:rsidR="00ED24C1" w:rsidRDefault="00ED24C1" w:rsidP="00ED24C1">
      <w:pPr>
        <w:pStyle w:val="libNormal"/>
        <w:rPr>
          <w:rtl/>
        </w:rPr>
      </w:pPr>
      <w:r w:rsidRPr="00067003">
        <w:rPr>
          <w:rtl/>
        </w:rPr>
        <w:t xml:space="preserve">قلت: إن الفتح قال لي كيت وكيت. قال: إنه يوالينا بظاهره، ويجانبنا بباطنه، الدعاء لمن يدعو به إذا أخلصت في طاعة الله، واعترفت برسول الله </w:t>
      </w:r>
      <w:r w:rsidR="003E5577" w:rsidRPr="003E5577">
        <w:rPr>
          <w:rStyle w:val="libAlaemChar"/>
          <w:rtl/>
        </w:rPr>
        <w:t>صلى‌الله‌عليه‌وآله‌وسلم</w:t>
      </w:r>
      <w:r w:rsidRPr="00067003">
        <w:rPr>
          <w:rtl/>
        </w:rPr>
        <w:t xml:space="preserve"> وبحقنا أهل البيت، وسألت الله (تبارك وتعالى) شيئا لم يحرمك. </w:t>
      </w:r>
    </w:p>
    <w:p w:rsidR="00ED24C1" w:rsidRDefault="00ED24C1" w:rsidP="00ED24C1">
      <w:pPr>
        <w:pStyle w:val="libNormal"/>
        <w:tabs>
          <w:tab w:val="left" w:pos="2409"/>
        </w:tabs>
        <w:rPr>
          <w:rtl/>
        </w:rPr>
      </w:pPr>
      <w:r w:rsidRPr="00067003">
        <w:rPr>
          <w:rtl/>
        </w:rPr>
        <w:t>قلت: يا سيدي فتعلمني دعاء اختص به من الادعية. قال: هذا الدعاء كثيرا ما أدعو الله به، وقد سألت الله أن لا يخيب من دعا به في مشهدي بعدي، وهو:</w:t>
      </w:r>
      <w:r>
        <w:rPr>
          <w:rtl/>
        </w:rPr>
        <w:t xml:space="preserve"> «</w:t>
      </w:r>
      <w:r w:rsidRPr="00067003">
        <w:rPr>
          <w:rtl/>
        </w:rPr>
        <w:t xml:space="preserve"> يا عدتي عند العدد، ويا رجائي والمعتمد، وياكهفي والسند، ويا واحد يا أحد، ويا قل هو الله أحد، أسالك اللهم بحق من خلقته من خلقك ولم تجعل في خلقك مثلهم أحدا، أن تصلي عليهم، وتفعل بي كيت وكيت </w:t>
      </w:r>
      <w:r>
        <w:rPr>
          <w:rtl/>
        </w:rPr>
        <w:t xml:space="preserve">» </w:t>
      </w:r>
      <w:r w:rsidRPr="00063C0F">
        <w:rPr>
          <w:rStyle w:val="libFootnotenumChar"/>
          <w:rtl/>
        </w:rPr>
        <w:t>(2)</w:t>
      </w:r>
      <w:r w:rsidRPr="00067003">
        <w:rPr>
          <w:rtl/>
        </w:rPr>
        <w:t xml:space="preserve">. </w:t>
      </w:r>
    </w:p>
    <w:p w:rsidR="00ED24C1" w:rsidRPr="00067003" w:rsidRDefault="00ED24C1" w:rsidP="00ED24C1">
      <w:pPr>
        <w:pStyle w:val="libNormal"/>
        <w:rPr>
          <w:rtl/>
        </w:rPr>
      </w:pPr>
      <w:bookmarkStart w:id="689" w:name="_Toc356989485"/>
      <w:r w:rsidRPr="00B12DF9">
        <w:rPr>
          <w:rStyle w:val="Heading2Char"/>
          <w:rtl/>
        </w:rPr>
        <w:t>556</w:t>
      </w:r>
      <w:r w:rsidR="003E5577">
        <w:rPr>
          <w:rStyle w:val="Heading2Char"/>
          <w:rtl/>
        </w:rPr>
        <w:t>/</w:t>
      </w:r>
      <w:r w:rsidRPr="00B12DF9">
        <w:rPr>
          <w:rStyle w:val="Heading2Char"/>
          <w:rtl/>
        </w:rPr>
        <w:t>3 -</w:t>
      </w:r>
      <w:bookmarkEnd w:id="689"/>
      <w:r>
        <w:rPr>
          <w:rtl/>
        </w:rPr>
        <w:t xml:space="preserve"> أبومحمّد</w:t>
      </w:r>
      <w:r w:rsidRPr="00067003">
        <w:rPr>
          <w:rtl/>
        </w:rPr>
        <w:t xml:space="preserve"> الفحام، قال: حدثني</w:t>
      </w:r>
      <w:r>
        <w:rPr>
          <w:rtl/>
        </w:rPr>
        <w:t xml:space="preserve"> أبو</w:t>
      </w:r>
      <w:r w:rsidRPr="00067003">
        <w:rPr>
          <w:rtl/>
        </w:rPr>
        <w:t xml:space="preserve">الطيب أحمد بن </w:t>
      </w:r>
      <w:r>
        <w:rPr>
          <w:rtl/>
        </w:rPr>
        <w:t>محمّد</w:t>
      </w:r>
      <w:r w:rsidRPr="00067003">
        <w:rPr>
          <w:rtl/>
        </w:rPr>
        <w:t xml:space="preserve"> بن بوطير، قال: حدثني خير الكاتب، قال: حدثني شيلمة الكاتب، وكان قد عمل أخبار</w:t>
      </w:r>
    </w:p>
    <w:p w:rsidR="00ED24C1" w:rsidRPr="00067003" w:rsidRDefault="00ED24C1" w:rsidP="00ED24C1">
      <w:pPr>
        <w:pStyle w:val="libFootnote0"/>
        <w:rPr>
          <w:rtl/>
        </w:rPr>
      </w:pPr>
      <w:r>
        <w:rPr>
          <w:rFonts w:hint="cs"/>
          <w:rtl/>
        </w:rPr>
        <w:t>____________________</w:t>
      </w:r>
    </w:p>
    <w:p w:rsidR="00ED24C1" w:rsidRDefault="00ED24C1" w:rsidP="00ED24C1">
      <w:pPr>
        <w:pStyle w:val="libFootnote0"/>
        <w:rPr>
          <w:rtl/>
        </w:rPr>
      </w:pPr>
      <w:r w:rsidRPr="00067003">
        <w:rPr>
          <w:rtl/>
        </w:rPr>
        <w:t xml:space="preserve">(1) كد الرجل: ألخ في الطلب. </w:t>
      </w:r>
    </w:p>
    <w:p w:rsidR="00ED24C1" w:rsidRPr="00067003" w:rsidRDefault="00ED24C1" w:rsidP="00ED24C1">
      <w:pPr>
        <w:pStyle w:val="libFootnote0"/>
        <w:rPr>
          <w:rtl/>
        </w:rPr>
      </w:pPr>
      <w:r w:rsidRPr="00067003">
        <w:rPr>
          <w:rtl/>
        </w:rPr>
        <w:t>(2) تقدم هذا الدعاء في الحديث: 538.</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سرمن رأى، قال: كان المتوكل ركب إلى الجامع، ومعه عدد ممن يصلح للخطابة، وكان فيهم رجل من ولد العباس بن </w:t>
      </w:r>
      <w:r>
        <w:rPr>
          <w:rtl/>
        </w:rPr>
        <w:t>محمّد</w:t>
      </w:r>
      <w:r w:rsidRPr="00067003">
        <w:rPr>
          <w:rtl/>
        </w:rPr>
        <w:t xml:space="preserve"> يلقب بهريسة، وكان المتوكل يحقره، فتقدم إليه أن يخطب يوما فخطب وأحسن، فتقدم المتوكل يصلي، فسابقه من قبل أن ينزل من المنبر، فجاء فجذب منطقته من ورائه، وقال: يا </w:t>
      </w:r>
      <w:r>
        <w:rPr>
          <w:rtl/>
        </w:rPr>
        <w:t>أميرالمؤمنين</w:t>
      </w:r>
      <w:r w:rsidRPr="00067003">
        <w:rPr>
          <w:rtl/>
        </w:rPr>
        <w:t xml:space="preserve">، من خطب يصلي. فقال المتوكل: أردنا أن نخجله فأخجلنا. </w:t>
      </w:r>
    </w:p>
    <w:p w:rsidR="00ED24C1" w:rsidRDefault="00ED24C1" w:rsidP="00ED24C1">
      <w:pPr>
        <w:pStyle w:val="libNormal"/>
        <w:rPr>
          <w:rtl/>
        </w:rPr>
      </w:pPr>
      <w:r w:rsidRPr="00067003">
        <w:rPr>
          <w:rtl/>
        </w:rPr>
        <w:t xml:space="preserve">وكان أحد الاشرار، فقال يوما للمتوكل: ما يعمل أحد بك أكثر مما تعمله بنفسك في </w:t>
      </w:r>
      <w:r>
        <w:rPr>
          <w:rtl/>
        </w:rPr>
        <w:t>عليّ بن</w:t>
      </w:r>
      <w:r w:rsidRPr="00067003">
        <w:rPr>
          <w:rtl/>
        </w:rPr>
        <w:t xml:space="preserve"> </w:t>
      </w:r>
      <w:r>
        <w:rPr>
          <w:rtl/>
        </w:rPr>
        <w:t>محمّد</w:t>
      </w:r>
      <w:r w:rsidRPr="00067003">
        <w:rPr>
          <w:rtl/>
        </w:rPr>
        <w:t xml:space="preserve">، فلا يبقى في الدار إلا من يخدمه، ولا يتبعونه بشيل ستر ولا فتح باب ولا شئ، وهذا إذا علمه الناس قالوا: لو لم يعلم استحقاقه للامر ما فعل به هذا، دعه إذا دخل يشيل الستر لنفسه ويمشي كما يمشي غيره، فتمسه بعض الجفوة، فتقدم ألا يخدم ولايشال بين يديه ستر، وكان المتوكل ما رئي أحد ممن يهتم بالخبر مثله. قال: فكتب صاحب الخبر إليه أن </w:t>
      </w:r>
      <w:r>
        <w:rPr>
          <w:rtl/>
        </w:rPr>
        <w:t>عليّ بن</w:t>
      </w:r>
      <w:r w:rsidRPr="00067003">
        <w:rPr>
          <w:rtl/>
        </w:rPr>
        <w:t xml:space="preserve"> </w:t>
      </w:r>
      <w:r>
        <w:rPr>
          <w:rtl/>
        </w:rPr>
        <w:t>محمّد</w:t>
      </w:r>
      <w:r w:rsidRPr="00067003">
        <w:rPr>
          <w:rtl/>
        </w:rPr>
        <w:t xml:space="preserve"> دخل الدار، فلم يخدم ولم يشل أحد بين يديه ستر، فهب هواء رفع الستر له فدخل، فقال: اعرفوا خبر خروجه، فذكر صاحب الخبر أن هواء خالف ذلك الهواء شال الستر له</w:t>
      </w:r>
      <w:r>
        <w:rPr>
          <w:rtl/>
        </w:rPr>
        <w:t xml:space="preserve"> حتّى </w:t>
      </w:r>
      <w:r w:rsidRPr="00067003">
        <w:rPr>
          <w:rtl/>
        </w:rPr>
        <w:t xml:space="preserve">خرج، فقال: ليس نريد هواء يشيل الستر، شيلوا الستر بين يديه. </w:t>
      </w:r>
    </w:p>
    <w:p w:rsidR="00ED24C1" w:rsidRDefault="00ED24C1" w:rsidP="00ED24C1">
      <w:pPr>
        <w:pStyle w:val="libNormal"/>
        <w:rPr>
          <w:rtl/>
        </w:rPr>
      </w:pPr>
      <w:bookmarkStart w:id="690" w:name="_Toc356989486"/>
      <w:r w:rsidRPr="00B12DF9">
        <w:rPr>
          <w:rStyle w:val="Heading2Char"/>
          <w:rtl/>
        </w:rPr>
        <w:t>557</w:t>
      </w:r>
      <w:r w:rsidR="003E5577">
        <w:rPr>
          <w:rStyle w:val="Heading2Char"/>
          <w:rtl/>
        </w:rPr>
        <w:t>/</w:t>
      </w:r>
      <w:r w:rsidRPr="00B12DF9">
        <w:rPr>
          <w:rStyle w:val="Heading2Char"/>
          <w:rtl/>
        </w:rPr>
        <w:t>4 -</w:t>
      </w:r>
      <w:bookmarkEnd w:id="690"/>
      <w:r w:rsidRPr="00067003">
        <w:rPr>
          <w:rtl/>
        </w:rPr>
        <w:t xml:space="preserve"> قال: ودخل </w:t>
      </w:r>
      <w:r w:rsidR="003E5577" w:rsidRPr="003E5577">
        <w:rPr>
          <w:rStyle w:val="libAlaemChar"/>
          <w:rtl/>
        </w:rPr>
        <w:t>عليه‌السلام</w:t>
      </w:r>
      <w:r w:rsidRPr="00067003">
        <w:rPr>
          <w:rtl/>
        </w:rPr>
        <w:t xml:space="preserve"> يوما على المتوكل فقال: يا أبا الحسن، من أشعر الناس، وكان قد سأل قبله ابن الجهم، فذكر شعراء الجاهلية وشعراء الاسلام، فلما سأل الامام </w:t>
      </w:r>
      <w:r w:rsidR="003E5577" w:rsidRPr="003E5577">
        <w:rPr>
          <w:rStyle w:val="libAlaemChar"/>
          <w:rtl/>
        </w:rPr>
        <w:t>عليه‌السلام</w:t>
      </w:r>
      <w:r w:rsidRPr="00067003">
        <w:rPr>
          <w:rtl/>
        </w:rPr>
        <w:t xml:space="preserve"> قال: فلان بن فلان العلوي. قال ابن الفحام: وأحسبه الحماني. قال: حيث يقول: </w:t>
      </w:r>
    </w:p>
    <w:tbl>
      <w:tblPr>
        <w:bidiVisual/>
        <w:tblW w:w="4110" w:type="pct"/>
        <w:tblInd w:w="675" w:type="dxa"/>
        <w:tblLook w:val="01E0"/>
      </w:tblPr>
      <w:tblGrid>
        <w:gridCol w:w="3143"/>
        <w:gridCol w:w="284"/>
        <w:gridCol w:w="3159"/>
      </w:tblGrid>
      <w:tr w:rsidR="00ED24C1" w:rsidTr="00ED24C1">
        <w:trPr>
          <w:trHeight w:val="350"/>
        </w:trPr>
        <w:tc>
          <w:tcPr>
            <w:tcW w:w="2976" w:type="dxa"/>
            <w:shd w:val="clear" w:color="auto" w:fill="auto"/>
          </w:tcPr>
          <w:p w:rsidR="00ED24C1" w:rsidRDefault="00ED24C1" w:rsidP="00ED24C1">
            <w:pPr>
              <w:pStyle w:val="libPoem"/>
            </w:pPr>
            <w:r w:rsidRPr="00067003">
              <w:rPr>
                <w:rtl/>
              </w:rPr>
              <w:t>لقد فاخرتنا من قريش عصابة</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2992" w:type="dxa"/>
            <w:shd w:val="clear" w:color="auto" w:fill="auto"/>
          </w:tcPr>
          <w:p w:rsidR="00ED24C1" w:rsidRDefault="00ED24C1" w:rsidP="00ED24C1">
            <w:pPr>
              <w:pStyle w:val="libPoem"/>
            </w:pPr>
            <w:r w:rsidRPr="00067003">
              <w:rPr>
                <w:rtl/>
              </w:rPr>
              <w:t>بمط خدود وامتداد أصابع</w:t>
            </w:r>
            <w:r w:rsidRPr="00725071">
              <w:rPr>
                <w:rStyle w:val="libPoemTiniChar0"/>
                <w:rtl/>
              </w:rPr>
              <w:br/>
              <w:t> </w:t>
            </w:r>
          </w:p>
        </w:tc>
      </w:tr>
      <w:tr w:rsidR="00ED24C1" w:rsidTr="00ED24C1">
        <w:trPr>
          <w:trHeight w:val="350"/>
        </w:trPr>
        <w:tc>
          <w:tcPr>
            <w:tcW w:w="2976" w:type="dxa"/>
          </w:tcPr>
          <w:p w:rsidR="00ED24C1" w:rsidRDefault="00ED24C1" w:rsidP="00ED24C1">
            <w:pPr>
              <w:pStyle w:val="libPoem"/>
            </w:pPr>
            <w:r w:rsidRPr="00067003">
              <w:rPr>
                <w:rtl/>
              </w:rPr>
              <w:t>فلما تنازعنا القضاء قضى لنا</w:t>
            </w:r>
            <w:r w:rsidRPr="00725071">
              <w:rPr>
                <w:rStyle w:val="libPoemTiniChar0"/>
                <w:rtl/>
              </w:rPr>
              <w:br/>
              <w:t> </w:t>
            </w:r>
          </w:p>
        </w:tc>
        <w:tc>
          <w:tcPr>
            <w:tcW w:w="269" w:type="dxa"/>
          </w:tcPr>
          <w:p w:rsidR="00ED24C1" w:rsidRDefault="00ED24C1" w:rsidP="00ED24C1">
            <w:pPr>
              <w:pStyle w:val="libPoem"/>
              <w:rPr>
                <w:rtl/>
              </w:rPr>
            </w:pPr>
          </w:p>
        </w:tc>
        <w:tc>
          <w:tcPr>
            <w:tcW w:w="2992" w:type="dxa"/>
          </w:tcPr>
          <w:p w:rsidR="00ED24C1" w:rsidRDefault="00ED24C1" w:rsidP="00ED24C1">
            <w:pPr>
              <w:pStyle w:val="libPoem"/>
            </w:pPr>
            <w:r w:rsidRPr="00067003">
              <w:rPr>
                <w:rtl/>
              </w:rPr>
              <w:t>عليهم بما نهوى نداء الصوامع</w:t>
            </w:r>
            <w:r w:rsidRPr="00725071">
              <w:rPr>
                <w:rStyle w:val="libPoemTiniChar0"/>
                <w:rtl/>
              </w:rPr>
              <w:br/>
              <w:t> </w:t>
            </w:r>
          </w:p>
        </w:tc>
      </w:tr>
    </w:tbl>
    <w:p w:rsidR="00ED24C1" w:rsidRDefault="00ED24C1" w:rsidP="00ED24C1">
      <w:pPr>
        <w:pStyle w:val="libNormal"/>
        <w:rPr>
          <w:rtl/>
        </w:rPr>
      </w:pPr>
      <w:r w:rsidRPr="00067003">
        <w:rPr>
          <w:rtl/>
        </w:rPr>
        <w:t>قال: وما نداء الصوامع، يا أبا الحسن</w:t>
      </w:r>
      <w:r>
        <w:rPr>
          <w:rtl/>
        </w:rPr>
        <w:t>؟</w:t>
      </w:r>
      <w:r w:rsidRPr="00067003">
        <w:rPr>
          <w:rtl/>
        </w:rPr>
        <w:t xml:space="preserve"> قال: أشهد أن لا إله إلا الله، وأن </w:t>
      </w:r>
      <w:r>
        <w:rPr>
          <w:rtl/>
        </w:rPr>
        <w:t>محمّد</w:t>
      </w:r>
      <w:r w:rsidRPr="00067003">
        <w:rPr>
          <w:rtl/>
        </w:rPr>
        <w:t>ا رسول الله، جدي أم جدك</w:t>
      </w:r>
      <w:r>
        <w:rPr>
          <w:rtl/>
        </w:rPr>
        <w:t>؟</w:t>
      </w:r>
      <w:r w:rsidRPr="00067003">
        <w:rPr>
          <w:rtl/>
        </w:rPr>
        <w:t xml:space="preserve"> فضحك المتوكل، ثم قال: هو جدك، لا ندفعك عنه. </w:t>
      </w:r>
    </w:p>
    <w:p w:rsidR="00ED24C1" w:rsidRPr="00067003" w:rsidRDefault="00ED24C1" w:rsidP="00ED24C1">
      <w:pPr>
        <w:pStyle w:val="libNormal"/>
        <w:rPr>
          <w:rtl/>
        </w:rPr>
      </w:pPr>
      <w:bookmarkStart w:id="691" w:name="_Toc356989487"/>
      <w:r w:rsidRPr="00B12DF9">
        <w:rPr>
          <w:rStyle w:val="Heading2Char"/>
          <w:rtl/>
        </w:rPr>
        <w:t>558</w:t>
      </w:r>
      <w:r w:rsidR="003E5577">
        <w:rPr>
          <w:rStyle w:val="Heading2Char"/>
          <w:rtl/>
        </w:rPr>
        <w:t>/</w:t>
      </w:r>
      <w:r w:rsidRPr="00B12DF9">
        <w:rPr>
          <w:rStyle w:val="Heading2Char"/>
          <w:rtl/>
        </w:rPr>
        <w:t>5 -</w:t>
      </w:r>
      <w:bookmarkEnd w:id="691"/>
      <w:r w:rsidRPr="00067003">
        <w:rPr>
          <w:rtl/>
        </w:rPr>
        <w:t xml:space="preserve"> قال</w:t>
      </w:r>
      <w:r>
        <w:rPr>
          <w:rtl/>
        </w:rPr>
        <w:t xml:space="preserve"> أبومحمّد</w:t>
      </w:r>
      <w:r w:rsidRPr="00067003">
        <w:rPr>
          <w:rtl/>
        </w:rPr>
        <w:t xml:space="preserve"> الفحام: وحدثني</w:t>
      </w:r>
      <w:r>
        <w:rPr>
          <w:rtl/>
        </w:rPr>
        <w:t xml:space="preserve"> أبو</w:t>
      </w:r>
      <w:r w:rsidRPr="00067003">
        <w:rPr>
          <w:rtl/>
        </w:rPr>
        <w:t>الطيب، وكان لا يدخل المشهد ويزور من وراء الشباك، فقال لي: جئت يوم عاشوراء نصف نهار ظهير والشمس تغلي،</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والطريق خال من أحد، وأنا فزع من الزعار </w:t>
      </w:r>
      <w:r w:rsidRPr="00063C0F">
        <w:rPr>
          <w:rStyle w:val="libFootnotenumChar"/>
          <w:rtl/>
        </w:rPr>
        <w:t>(1)</w:t>
      </w:r>
      <w:r w:rsidRPr="00067003">
        <w:rPr>
          <w:rtl/>
        </w:rPr>
        <w:t xml:space="preserve"> ومن أهل البلد، أتخفى إلى أن بلغت الحائط الذي أمضي منه إلى الشباك، فمددت عيني، فإذا برجل جالس على الباب ظهره إلي كانه ينظر في دفتر، فقال لي: يا أبا الطيب، بصوت يشبه صوت حسين </w:t>
      </w:r>
      <w:r>
        <w:rPr>
          <w:rtl/>
        </w:rPr>
        <w:t>بن عليّ بن</w:t>
      </w:r>
      <w:r w:rsidRPr="00067003">
        <w:rPr>
          <w:rtl/>
        </w:rPr>
        <w:t xml:space="preserve"> جعفر بن الرضا. فقلت: هذا حسين قد جاء يزور أخاه</w:t>
      </w:r>
      <w:r>
        <w:rPr>
          <w:rtl/>
        </w:rPr>
        <w:t>؟</w:t>
      </w:r>
      <w:r w:rsidRPr="00067003">
        <w:rPr>
          <w:rtl/>
        </w:rPr>
        <w:t xml:space="preserve"> </w:t>
      </w:r>
    </w:p>
    <w:p w:rsidR="00ED24C1" w:rsidRDefault="00ED24C1" w:rsidP="00ED24C1">
      <w:pPr>
        <w:pStyle w:val="libNormal"/>
        <w:rPr>
          <w:rtl/>
        </w:rPr>
      </w:pPr>
      <w:r w:rsidRPr="00067003">
        <w:rPr>
          <w:rtl/>
        </w:rPr>
        <w:t>قلت: يا سيدي، أمضي أزور من الشباك وأجيئك فأقضي حقك. قال: ولم لا تدخل، يا أبا الطيب</w:t>
      </w:r>
      <w:r>
        <w:rPr>
          <w:rtl/>
        </w:rPr>
        <w:t>؟</w:t>
      </w:r>
      <w:r w:rsidRPr="00067003">
        <w:rPr>
          <w:rtl/>
        </w:rPr>
        <w:t xml:space="preserve"> فقلت له: الدار لها مالك لا أدخلها من غير إذنه. </w:t>
      </w:r>
    </w:p>
    <w:p w:rsidR="00ED24C1" w:rsidRDefault="00ED24C1" w:rsidP="00ED24C1">
      <w:pPr>
        <w:pStyle w:val="libNormal"/>
        <w:rPr>
          <w:rtl/>
        </w:rPr>
      </w:pPr>
      <w:r w:rsidRPr="00067003">
        <w:rPr>
          <w:rtl/>
        </w:rPr>
        <w:t>فقال: يا أبا الطيب، تكون مولانا رقا، وتوالينا حقا، ونمنعك تدخل الدار</w:t>
      </w:r>
      <w:r>
        <w:rPr>
          <w:rtl/>
        </w:rPr>
        <w:t>!</w:t>
      </w:r>
      <w:r w:rsidRPr="00067003">
        <w:rPr>
          <w:rtl/>
        </w:rPr>
        <w:t xml:space="preserve"> ادخل يا أبا الطيب. فقلت: امضي أسلم عليه ولا أقبل منه: فجئت إلى الباب وليس عليه أحد فيشعر بي، وبادرت إلى عند البصري خادم الموضع، ففتح لي الباب، ودخلت فكان يقول: أليس كنت لا تدخل الدار</w:t>
      </w:r>
      <w:r>
        <w:rPr>
          <w:rtl/>
        </w:rPr>
        <w:t>؟</w:t>
      </w:r>
      <w:r w:rsidRPr="00067003">
        <w:rPr>
          <w:rtl/>
        </w:rPr>
        <w:t xml:space="preserve"> فقال: أما أنا فقد أذنوا لي بقيتم أنتم. </w:t>
      </w:r>
    </w:p>
    <w:p w:rsidR="00ED24C1" w:rsidRDefault="00ED24C1" w:rsidP="00ED24C1">
      <w:pPr>
        <w:pStyle w:val="libNormal"/>
        <w:tabs>
          <w:tab w:val="left" w:pos="2409"/>
        </w:tabs>
        <w:rPr>
          <w:rtl/>
        </w:rPr>
      </w:pPr>
      <w:bookmarkStart w:id="692" w:name="_Toc356989488"/>
      <w:r w:rsidRPr="00B12DF9">
        <w:rPr>
          <w:rStyle w:val="Heading2Char"/>
          <w:rtl/>
        </w:rPr>
        <w:t>559</w:t>
      </w:r>
      <w:r w:rsidR="003E5577">
        <w:rPr>
          <w:rStyle w:val="Heading2Char"/>
          <w:rtl/>
        </w:rPr>
        <w:t>/</w:t>
      </w:r>
      <w:r w:rsidRPr="00B12DF9">
        <w:rPr>
          <w:rStyle w:val="Heading2Char"/>
          <w:rtl/>
        </w:rPr>
        <w:t>6 -</w:t>
      </w:r>
      <w:bookmarkEnd w:id="692"/>
      <w:r>
        <w:rPr>
          <w:rtl/>
        </w:rPr>
        <w:t xml:space="preserve"> أبومحمّد</w:t>
      </w:r>
      <w:r w:rsidRPr="00067003">
        <w:rPr>
          <w:rtl/>
        </w:rPr>
        <w:t xml:space="preserve"> الفحام، قال: حدثني المنصوري، عن عم أبيه، وحدثني عمي، عن كافور الخادم بهذا الحديث، قال: كان في الموضع مجاور الامام من أهل الصنائع صنوف من الناس، وكان الموضع كالقرية، وكان يونس النقاش يغشى </w:t>
      </w:r>
      <w:r w:rsidRPr="00063C0F">
        <w:rPr>
          <w:rStyle w:val="libFootnotenumChar"/>
          <w:rtl/>
        </w:rPr>
        <w:t>(2)</w:t>
      </w:r>
      <w:r w:rsidRPr="00067003">
        <w:rPr>
          <w:rtl/>
        </w:rPr>
        <w:t xml:space="preserve"> سيدنا الامام ويخدمه، فجاءه يوما يرعد، فقال له: يا سيدي، أوصيك باهلي خيرا. قال: وما الخبر</w:t>
      </w:r>
      <w:r>
        <w:rPr>
          <w:rtl/>
        </w:rPr>
        <w:t>؟</w:t>
      </w:r>
      <w:r w:rsidRPr="00067003">
        <w:rPr>
          <w:rtl/>
        </w:rPr>
        <w:t xml:space="preserve"> قال: عزمت على الرحيل. قال: ولم يا يونس</w:t>
      </w:r>
      <w:r>
        <w:rPr>
          <w:rtl/>
        </w:rPr>
        <w:t>؟</w:t>
      </w:r>
      <w:r w:rsidRPr="00067003">
        <w:rPr>
          <w:rtl/>
        </w:rPr>
        <w:t xml:space="preserve"> وهو يتبسم </w:t>
      </w:r>
      <w:r w:rsidR="003E5577" w:rsidRPr="003E5577">
        <w:rPr>
          <w:rStyle w:val="libAlaemChar"/>
          <w:rtl/>
        </w:rPr>
        <w:t>عليه‌السلام</w:t>
      </w:r>
      <w:r w:rsidRPr="00067003">
        <w:rPr>
          <w:rtl/>
        </w:rPr>
        <w:t xml:space="preserve">. </w:t>
      </w:r>
    </w:p>
    <w:p w:rsidR="00ED24C1" w:rsidRDefault="00ED24C1" w:rsidP="00ED24C1">
      <w:pPr>
        <w:pStyle w:val="libNormal"/>
        <w:rPr>
          <w:rtl/>
        </w:rPr>
      </w:pPr>
      <w:r w:rsidRPr="00067003">
        <w:rPr>
          <w:rtl/>
        </w:rPr>
        <w:t xml:space="preserve">قال: قال يونس: ابن بغا وجه إلي بفض ليس له قيمة، أقبلت أنقشه فكسرته باثنين وموعده غدأ وهو موسى بن بغا، إما ألف سوط أو القتل. </w:t>
      </w:r>
    </w:p>
    <w:p w:rsidR="00ED24C1" w:rsidRPr="00067003" w:rsidRDefault="00ED24C1" w:rsidP="00ED24C1">
      <w:pPr>
        <w:pStyle w:val="libNormal"/>
        <w:rPr>
          <w:rtl/>
        </w:rPr>
      </w:pPr>
      <w:r w:rsidRPr="00067003">
        <w:rPr>
          <w:rtl/>
        </w:rPr>
        <w:t>قال: امض إلى منزلك، إلى غد فرج، فما يكون إلا خيرا</w:t>
      </w:r>
      <w:r>
        <w:rPr>
          <w:rtl/>
        </w:rPr>
        <w:t>؟</w:t>
      </w:r>
      <w:r w:rsidRPr="00067003">
        <w:rPr>
          <w:rtl/>
        </w:rPr>
        <w:t xml:space="preserve"> فلما كان من الغد وافى بكرة يرعد، فقال: قد جاء الرسول يلتمس الفص. قال: امض إليه فما ترى إلا خيرا. قال: وما أقول له، يا سيدي</w:t>
      </w:r>
      <w:r>
        <w:rPr>
          <w:rtl/>
        </w:rPr>
        <w:t>؟</w:t>
      </w:r>
      <w:r w:rsidRPr="00067003">
        <w:rPr>
          <w:rtl/>
        </w:rPr>
        <w:t xml:space="preserve"> قال: فتبسم، وقال: امض إليه واسمع ما يخبرك به، فلن يكون إلا خير.</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الزعارة: شراسة الخلق. وفي نسخة: الذعار، أي الخبثاء. </w:t>
      </w:r>
    </w:p>
    <w:p w:rsidR="00ED24C1" w:rsidRPr="00067003" w:rsidRDefault="00ED24C1" w:rsidP="00ED24C1">
      <w:pPr>
        <w:pStyle w:val="libFootnote0"/>
        <w:rPr>
          <w:rtl/>
        </w:rPr>
      </w:pPr>
      <w:r w:rsidRPr="00067003">
        <w:rPr>
          <w:rtl/>
        </w:rPr>
        <w:t>(2) أي يأتي.</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قال: فمضى وعاد يضحك. قال: قال لي، يا سيدي: الجواري اختصموا، فيمكنك أن تجعله فصين</w:t>
      </w:r>
      <w:r>
        <w:rPr>
          <w:rtl/>
        </w:rPr>
        <w:t xml:space="preserve"> حتّى </w:t>
      </w:r>
      <w:r w:rsidRPr="00067003">
        <w:rPr>
          <w:rtl/>
        </w:rPr>
        <w:t>نغنيك. فقال سيدنا الامام: اللهم لك الحمد إذ جعلتنا ممن يحمدك حقا، فأيش قلت له</w:t>
      </w:r>
      <w:r>
        <w:rPr>
          <w:rtl/>
        </w:rPr>
        <w:t>؟</w:t>
      </w:r>
      <w:r w:rsidRPr="00067003">
        <w:rPr>
          <w:rtl/>
        </w:rPr>
        <w:t xml:space="preserve"> قال: قلت: أمهلني</w:t>
      </w:r>
      <w:r>
        <w:rPr>
          <w:rtl/>
        </w:rPr>
        <w:t xml:space="preserve"> حتّى </w:t>
      </w:r>
      <w:r w:rsidRPr="00067003">
        <w:rPr>
          <w:rtl/>
        </w:rPr>
        <w:t xml:space="preserve">أتأمل أمره كيف أعمله. فقال: أصبت. </w:t>
      </w:r>
    </w:p>
    <w:p w:rsidR="00ED24C1" w:rsidRDefault="00ED24C1" w:rsidP="00ED24C1">
      <w:pPr>
        <w:pStyle w:val="libNormal"/>
        <w:rPr>
          <w:rtl/>
        </w:rPr>
      </w:pPr>
      <w:bookmarkStart w:id="693" w:name="_Toc356989489"/>
      <w:r w:rsidRPr="00B12DF9">
        <w:rPr>
          <w:rStyle w:val="Heading2Char"/>
          <w:rtl/>
        </w:rPr>
        <w:t>560</w:t>
      </w:r>
      <w:r w:rsidR="003E5577">
        <w:rPr>
          <w:rStyle w:val="Heading2Char"/>
          <w:rtl/>
        </w:rPr>
        <w:t>/</w:t>
      </w:r>
      <w:r w:rsidRPr="00B12DF9">
        <w:rPr>
          <w:rStyle w:val="Heading2Char"/>
          <w:rtl/>
        </w:rPr>
        <w:t>7 -</w:t>
      </w:r>
      <w:bookmarkEnd w:id="693"/>
      <w:r>
        <w:rPr>
          <w:rtl/>
        </w:rPr>
        <w:t xml:space="preserve"> أبومحمّد</w:t>
      </w:r>
      <w:r w:rsidRPr="00067003">
        <w:rPr>
          <w:rtl/>
        </w:rPr>
        <w:t xml:space="preserve"> الفحام، قال: حدثني</w:t>
      </w:r>
      <w:r>
        <w:rPr>
          <w:rtl/>
        </w:rPr>
        <w:t xml:space="preserve"> أبوالحسن </w:t>
      </w:r>
      <w:r w:rsidRPr="00067003">
        <w:rPr>
          <w:rtl/>
        </w:rPr>
        <w:t xml:space="preserve">المنصوري، قال: حدثني عم أبي، قال: حدثني الامام </w:t>
      </w:r>
      <w:r>
        <w:rPr>
          <w:rtl/>
        </w:rPr>
        <w:t>عليّ بن</w:t>
      </w:r>
      <w:r w:rsidRPr="00067003">
        <w:rPr>
          <w:rtl/>
        </w:rPr>
        <w:t xml:space="preserve"> </w:t>
      </w:r>
      <w:r>
        <w:rPr>
          <w:rtl/>
        </w:rPr>
        <w:t>محمّد</w:t>
      </w:r>
      <w:r w:rsidRPr="00067003">
        <w:rPr>
          <w:rtl/>
        </w:rPr>
        <w:t xml:space="preserve">، قال: حدثني أبي </w:t>
      </w:r>
      <w:r>
        <w:rPr>
          <w:rtl/>
        </w:rPr>
        <w:t>محمّد</w:t>
      </w:r>
      <w:r w:rsidRPr="00067003">
        <w:rPr>
          <w:rtl/>
        </w:rPr>
        <w:t xml:space="preserve"> بن علي، قال: حدثني أبي </w:t>
      </w:r>
      <w:r>
        <w:rPr>
          <w:rtl/>
        </w:rPr>
        <w:t>عليّ بن</w:t>
      </w:r>
      <w:r w:rsidRPr="00067003">
        <w:rPr>
          <w:rtl/>
        </w:rPr>
        <w:t xml:space="preserve"> موسى، قال: حدثني أبي موسى بن جعفر، قال: حدثني أبي جعفر بن </w:t>
      </w:r>
      <w:r>
        <w:rPr>
          <w:rtl/>
        </w:rPr>
        <w:t>محمّد</w:t>
      </w:r>
      <w:r w:rsidRPr="00067003">
        <w:rPr>
          <w:rtl/>
        </w:rPr>
        <w:t xml:space="preserve">، قال: حدثني أبي </w:t>
      </w:r>
      <w:r>
        <w:rPr>
          <w:rtl/>
        </w:rPr>
        <w:t>محمّد</w:t>
      </w:r>
      <w:r w:rsidRPr="00067003">
        <w:rPr>
          <w:rtl/>
        </w:rPr>
        <w:t xml:space="preserve"> بن علي، قال: حدثني أبي </w:t>
      </w:r>
      <w:r>
        <w:rPr>
          <w:rtl/>
        </w:rPr>
        <w:t>عليّ بن</w:t>
      </w:r>
      <w:r w:rsidRPr="00067003">
        <w:rPr>
          <w:rtl/>
        </w:rPr>
        <w:t xml:space="preserve"> الحسين، قال: حدثني أبي الحسين بن علي، قال: حدثني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عليهم‌السلام</w:t>
      </w:r>
      <w:r w:rsidRPr="00067003">
        <w:rPr>
          <w:rtl/>
        </w:rPr>
        <w:t>، قال: سمعت</w:t>
      </w:r>
      <w:r>
        <w:rPr>
          <w:rtl/>
        </w:rPr>
        <w:t xml:space="preserve"> النبيّ </w:t>
      </w:r>
      <w:r w:rsidR="003E5577" w:rsidRPr="003E5577">
        <w:rPr>
          <w:rStyle w:val="libAlaemChar"/>
          <w:rtl/>
        </w:rPr>
        <w:t>صلى‌الله‌عليه‌وآله‌وسلم</w:t>
      </w:r>
      <w:r w:rsidRPr="00067003">
        <w:rPr>
          <w:rtl/>
        </w:rPr>
        <w:t xml:space="preserve"> وهو يقول: من أدى للة مكتوبة فله في أثرها دعوة مستجابة. </w:t>
      </w:r>
    </w:p>
    <w:p w:rsidR="00ED24C1" w:rsidRDefault="00ED24C1" w:rsidP="00ED24C1">
      <w:pPr>
        <w:pStyle w:val="libNormal"/>
        <w:rPr>
          <w:rtl/>
        </w:rPr>
      </w:pPr>
      <w:r w:rsidRPr="00067003">
        <w:rPr>
          <w:rtl/>
        </w:rPr>
        <w:t xml:space="preserve">قال ابن الفحام: رأيت والله </w:t>
      </w:r>
      <w:r>
        <w:rPr>
          <w:rtl/>
        </w:rPr>
        <w:t>أميرالمؤمنين</w:t>
      </w:r>
      <w:r w:rsidRPr="00067003">
        <w:rPr>
          <w:rtl/>
        </w:rPr>
        <w:t xml:space="preserve"> </w:t>
      </w:r>
      <w:r w:rsidR="003E5577" w:rsidRPr="003E5577">
        <w:rPr>
          <w:rStyle w:val="libAlaemChar"/>
          <w:rtl/>
        </w:rPr>
        <w:t>عليه‌السلام</w:t>
      </w:r>
      <w:r w:rsidRPr="00067003">
        <w:rPr>
          <w:rtl/>
        </w:rPr>
        <w:t xml:space="preserve"> في النوم، فسألته عن الخبر، فقال: صحيح إذا فرغت من المكتوبة، فقل وأنت ساجد</w:t>
      </w:r>
      <w:r>
        <w:rPr>
          <w:rtl/>
        </w:rPr>
        <w:t xml:space="preserve"> «</w:t>
      </w:r>
      <w:r w:rsidRPr="00067003">
        <w:rPr>
          <w:rtl/>
        </w:rPr>
        <w:t xml:space="preserve"> اللهم بحق من رواه وروي عنه صل على جماعتهم، وافعل بي كيت وكيت </w:t>
      </w:r>
      <w:r>
        <w:rPr>
          <w:rtl/>
        </w:rPr>
        <w:t xml:space="preserve">» </w:t>
      </w:r>
      <w:r w:rsidRPr="00067003">
        <w:rPr>
          <w:rtl/>
        </w:rPr>
        <w:t xml:space="preserve">. </w:t>
      </w:r>
    </w:p>
    <w:p w:rsidR="00ED24C1" w:rsidRDefault="00ED24C1" w:rsidP="00ED24C1">
      <w:pPr>
        <w:pStyle w:val="libNormal"/>
        <w:rPr>
          <w:rtl/>
        </w:rPr>
      </w:pPr>
      <w:bookmarkStart w:id="694" w:name="_Toc356989490"/>
      <w:r w:rsidRPr="00B12DF9">
        <w:rPr>
          <w:rStyle w:val="Heading2Char"/>
          <w:rtl/>
        </w:rPr>
        <w:t>561</w:t>
      </w:r>
      <w:r w:rsidR="003E5577">
        <w:rPr>
          <w:rStyle w:val="Heading2Char"/>
          <w:rtl/>
        </w:rPr>
        <w:t>/</w:t>
      </w:r>
      <w:r w:rsidRPr="00B12DF9">
        <w:rPr>
          <w:rStyle w:val="Heading2Char"/>
          <w:rtl/>
        </w:rPr>
        <w:t>8 -</w:t>
      </w:r>
      <w:bookmarkEnd w:id="694"/>
      <w:r>
        <w:rPr>
          <w:rtl/>
        </w:rPr>
        <w:t xml:space="preserve"> أبومحمّد</w:t>
      </w:r>
      <w:r w:rsidRPr="00067003">
        <w:rPr>
          <w:rtl/>
        </w:rPr>
        <w:t xml:space="preserve"> الفحام، قال: حدثني عمي عمرو بن يحيى الفحام، قال: حدثني</w:t>
      </w:r>
      <w:r>
        <w:rPr>
          <w:rtl/>
        </w:rPr>
        <w:t xml:space="preserve"> أبوالحسن </w:t>
      </w:r>
      <w:r w:rsidRPr="00067003">
        <w:rPr>
          <w:rtl/>
        </w:rPr>
        <w:t xml:space="preserve">إسحاق بن عبدوس، قال: حدثني </w:t>
      </w:r>
      <w:r>
        <w:rPr>
          <w:rtl/>
        </w:rPr>
        <w:t>محمّد</w:t>
      </w:r>
      <w:r w:rsidRPr="00067003">
        <w:rPr>
          <w:rtl/>
        </w:rPr>
        <w:t xml:space="preserve"> بن بهار بن عمار التيمي، قال: </w:t>
      </w:r>
      <w:r>
        <w:rPr>
          <w:rtl/>
        </w:rPr>
        <w:t>حدّثنا</w:t>
      </w:r>
      <w:r w:rsidRPr="00067003">
        <w:rPr>
          <w:rtl/>
        </w:rPr>
        <w:t xml:space="preserve"> عيسى بن مهران، قال: </w:t>
      </w:r>
      <w:r>
        <w:rPr>
          <w:rtl/>
        </w:rPr>
        <w:t>حدّثنا</w:t>
      </w:r>
      <w:r w:rsidRPr="00067003">
        <w:rPr>
          <w:rtl/>
        </w:rPr>
        <w:t xml:space="preserve"> مخول بن إبراهيم، قال: </w:t>
      </w:r>
      <w:r>
        <w:rPr>
          <w:rtl/>
        </w:rPr>
        <w:t>حدّثنا</w:t>
      </w:r>
      <w:r w:rsidRPr="00067003">
        <w:rPr>
          <w:rtl/>
        </w:rPr>
        <w:t xml:space="preserve"> الفضيل بن الزبير، عن أبي داود السبيعي، عن عمران بن الحصين أخي </w:t>
      </w:r>
      <w:r w:rsidRPr="00063C0F">
        <w:rPr>
          <w:rStyle w:val="libFootnotenumChar"/>
          <w:rtl/>
        </w:rPr>
        <w:t>(1)</w:t>
      </w:r>
      <w:r w:rsidRPr="00067003">
        <w:rPr>
          <w:rtl/>
        </w:rPr>
        <w:t xml:space="preserve"> بريدة بن حصيب، قال: بينا أنا وأخي بريدة عند</w:t>
      </w:r>
      <w:r>
        <w:rPr>
          <w:rtl/>
        </w:rPr>
        <w:t xml:space="preserve"> النبيّ </w:t>
      </w:r>
      <w:r w:rsidR="003E5577" w:rsidRPr="003E5577">
        <w:rPr>
          <w:rStyle w:val="libAlaemChar"/>
          <w:rtl/>
        </w:rPr>
        <w:t>صلى‌الله‌عليه‌وآله‌وسلم</w:t>
      </w:r>
      <w:r w:rsidRPr="00067003">
        <w:rPr>
          <w:rtl/>
        </w:rPr>
        <w:t xml:space="preserve"> إذ دخل </w:t>
      </w:r>
      <w:r>
        <w:rPr>
          <w:rtl/>
        </w:rPr>
        <w:t>أبوبكر</w:t>
      </w:r>
      <w:r w:rsidRPr="00067003">
        <w:rPr>
          <w:rtl/>
        </w:rPr>
        <w:t xml:space="preserve">، فسلم على رسول الله </w:t>
      </w:r>
      <w:r w:rsidR="003E5577" w:rsidRPr="003E5577">
        <w:rPr>
          <w:rStyle w:val="libAlaemChar"/>
          <w:rtl/>
        </w:rPr>
        <w:t>صلى‌الله‌عليه‌وآله‌وسلم</w:t>
      </w:r>
      <w:r w:rsidRPr="00067003">
        <w:rPr>
          <w:rtl/>
        </w:rPr>
        <w:t xml:space="preserve">، فقال: انطلق فسلم على </w:t>
      </w:r>
      <w:r>
        <w:rPr>
          <w:rtl/>
        </w:rPr>
        <w:t>أميرالمؤمنين</w:t>
      </w:r>
      <w:r w:rsidRPr="00067003">
        <w:rPr>
          <w:rtl/>
        </w:rPr>
        <w:t xml:space="preserve">: فقال: يارسول الله، ومن </w:t>
      </w:r>
      <w:r>
        <w:rPr>
          <w:rtl/>
        </w:rPr>
        <w:t>أميرالمؤمنين؟</w:t>
      </w:r>
      <w:r w:rsidRPr="00067003">
        <w:rPr>
          <w:rtl/>
        </w:rPr>
        <w:t xml:space="preserve"> قال: </w:t>
      </w:r>
      <w:r>
        <w:rPr>
          <w:rtl/>
        </w:rPr>
        <w:t>عليّ بن</w:t>
      </w:r>
      <w:r w:rsidRPr="00067003">
        <w:rPr>
          <w:rtl/>
        </w:rPr>
        <w:t xml:space="preserve"> أبي طالب. قال: عن أمر الله وأمر رسوله</w:t>
      </w:r>
      <w:r>
        <w:rPr>
          <w:rtl/>
        </w:rPr>
        <w:t>؟</w:t>
      </w:r>
      <w:r w:rsidRPr="00067003">
        <w:rPr>
          <w:rtl/>
        </w:rPr>
        <w:t xml:space="preserve"> قال: نعم. </w:t>
      </w:r>
    </w:p>
    <w:p w:rsidR="00ED24C1" w:rsidRPr="00067003" w:rsidRDefault="00ED24C1" w:rsidP="00ED24C1">
      <w:pPr>
        <w:pStyle w:val="libNormal"/>
        <w:rPr>
          <w:rtl/>
        </w:rPr>
      </w:pPr>
      <w:r w:rsidRPr="00067003">
        <w:rPr>
          <w:rtl/>
        </w:rPr>
        <w:t xml:space="preserve">ثم دخل عمر فسلم فقال: انطلق فسلم على </w:t>
      </w:r>
      <w:r>
        <w:rPr>
          <w:rtl/>
        </w:rPr>
        <w:t>أميرالمؤمنين</w:t>
      </w:r>
      <w:r w:rsidRPr="00067003">
        <w:rPr>
          <w:rtl/>
        </w:rPr>
        <w:t>. فقال: يا رسول الله،</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هو أخوه لامه.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ومن </w:t>
      </w:r>
      <w:r>
        <w:rPr>
          <w:rtl/>
        </w:rPr>
        <w:t>أميرالمؤمنين؟</w:t>
      </w:r>
      <w:r w:rsidRPr="00067003">
        <w:rPr>
          <w:rtl/>
        </w:rPr>
        <w:t xml:space="preserve"> قال: </w:t>
      </w:r>
      <w:r>
        <w:rPr>
          <w:rtl/>
        </w:rPr>
        <w:t>عليّ بن</w:t>
      </w:r>
      <w:r w:rsidRPr="00067003">
        <w:rPr>
          <w:rtl/>
        </w:rPr>
        <w:t xml:space="preserve"> أبي طالب. قال: عن أمر الله وأمر رسوله</w:t>
      </w:r>
      <w:r>
        <w:rPr>
          <w:rtl/>
        </w:rPr>
        <w:t>؟</w:t>
      </w:r>
      <w:r w:rsidRPr="00067003">
        <w:rPr>
          <w:rtl/>
        </w:rPr>
        <w:t xml:space="preserve"> قال: نعم. </w:t>
      </w:r>
    </w:p>
    <w:p w:rsidR="00ED24C1" w:rsidRDefault="00ED24C1" w:rsidP="00ED24C1">
      <w:pPr>
        <w:pStyle w:val="libNormal"/>
        <w:rPr>
          <w:rtl/>
        </w:rPr>
      </w:pPr>
      <w:bookmarkStart w:id="695" w:name="_Toc356989491"/>
      <w:r w:rsidRPr="00B12DF9">
        <w:rPr>
          <w:rStyle w:val="Heading2Char"/>
          <w:rtl/>
        </w:rPr>
        <w:t>562</w:t>
      </w:r>
      <w:r w:rsidR="003E5577">
        <w:rPr>
          <w:rStyle w:val="Heading2Char"/>
          <w:rtl/>
        </w:rPr>
        <w:t>/</w:t>
      </w:r>
      <w:r w:rsidRPr="00B12DF9">
        <w:rPr>
          <w:rStyle w:val="Heading2Char"/>
          <w:rtl/>
        </w:rPr>
        <w:t>9 -</w:t>
      </w:r>
      <w:bookmarkEnd w:id="695"/>
      <w:r>
        <w:rPr>
          <w:rtl/>
        </w:rPr>
        <w:t xml:space="preserve"> أبومحمّد</w:t>
      </w:r>
      <w:r w:rsidRPr="00067003">
        <w:rPr>
          <w:rtl/>
        </w:rPr>
        <w:t xml:space="preserve"> الفحام، قال: حدثني عمي، قال: حدثني إسحاق بن عبدوس، قال: حدثني </w:t>
      </w:r>
      <w:r>
        <w:rPr>
          <w:rtl/>
        </w:rPr>
        <w:t>محمّد</w:t>
      </w:r>
      <w:r w:rsidRPr="00067003">
        <w:rPr>
          <w:rtl/>
        </w:rPr>
        <w:t xml:space="preserve"> بن بهار بن عمار، قال: </w:t>
      </w:r>
      <w:r>
        <w:rPr>
          <w:rtl/>
        </w:rPr>
        <w:t>حدّثنا</w:t>
      </w:r>
      <w:r w:rsidRPr="00067003">
        <w:rPr>
          <w:rtl/>
        </w:rPr>
        <w:t xml:space="preserve"> زكريا بن يحيى، عن جابر، عن إسحاق بن </w:t>
      </w:r>
      <w:r>
        <w:rPr>
          <w:rtl/>
        </w:rPr>
        <w:t>عبدالله</w:t>
      </w:r>
      <w:r w:rsidRPr="00067003">
        <w:rPr>
          <w:rtl/>
        </w:rPr>
        <w:t xml:space="preserve"> بن الحارث، عن أبيه، عن </w:t>
      </w:r>
      <w:r>
        <w:rPr>
          <w:rtl/>
        </w:rPr>
        <w:t>أميرالمؤمنين</w:t>
      </w:r>
      <w:r w:rsidRPr="00067003">
        <w:rPr>
          <w:rtl/>
        </w:rPr>
        <w:t xml:space="preserve"> (صلوات الله عليه) قال: أتيت</w:t>
      </w:r>
      <w:r>
        <w:rPr>
          <w:rtl/>
        </w:rPr>
        <w:t xml:space="preserve"> النبيّ </w:t>
      </w:r>
      <w:r w:rsidR="003E5577" w:rsidRPr="003E5577">
        <w:rPr>
          <w:rStyle w:val="libAlaemChar"/>
          <w:rtl/>
        </w:rPr>
        <w:t>صلى‌الله‌عليه‌وآله‌وسلم</w:t>
      </w:r>
      <w:r w:rsidRPr="00067003">
        <w:rPr>
          <w:rtl/>
        </w:rPr>
        <w:t xml:space="preserve"> وعنده </w:t>
      </w:r>
      <w:r>
        <w:rPr>
          <w:rtl/>
        </w:rPr>
        <w:t>أبوبكر</w:t>
      </w:r>
      <w:r w:rsidRPr="00067003">
        <w:rPr>
          <w:rtl/>
        </w:rPr>
        <w:t xml:space="preserve"> وعمر، فجلست بينه وبين عائشة، فقالت لي عائشة: ما وجدت إلا فخذي أو فخذ رسول الله. فقال: مه يا عائشة، لا تؤذيني في علي، فإنه أخي في الدنيا وأخي في الاخرة، وهو </w:t>
      </w:r>
      <w:r>
        <w:rPr>
          <w:rtl/>
        </w:rPr>
        <w:t>أميرالمؤمنين</w:t>
      </w:r>
      <w:r w:rsidRPr="00067003">
        <w:rPr>
          <w:rtl/>
        </w:rPr>
        <w:t xml:space="preserve">، يجعله الله يوم القيامة على الصراط، فيدخل أولياءه الجنة، وأعداءه النار. </w:t>
      </w:r>
    </w:p>
    <w:p w:rsidR="00ED24C1" w:rsidRDefault="00ED24C1" w:rsidP="00ED24C1">
      <w:pPr>
        <w:pStyle w:val="libNormal"/>
        <w:tabs>
          <w:tab w:val="left" w:pos="2409"/>
        </w:tabs>
        <w:rPr>
          <w:rtl/>
        </w:rPr>
      </w:pPr>
      <w:bookmarkStart w:id="696" w:name="_Toc356989492"/>
      <w:r w:rsidRPr="00B12DF9">
        <w:rPr>
          <w:rStyle w:val="Heading2Char"/>
          <w:rtl/>
        </w:rPr>
        <w:t>563</w:t>
      </w:r>
      <w:r w:rsidR="003E5577">
        <w:rPr>
          <w:rStyle w:val="Heading2Char"/>
          <w:rtl/>
        </w:rPr>
        <w:t>/</w:t>
      </w:r>
      <w:r w:rsidRPr="00B12DF9">
        <w:rPr>
          <w:rStyle w:val="Heading2Char"/>
          <w:rtl/>
        </w:rPr>
        <w:t>10 -</w:t>
      </w:r>
      <w:bookmarkEnd w:id="696"/>
      <w:r w:rsidRPr="00067003">
        <w:rPr>
          <w:rtl/>
        </w:rPr>
        <w:t xml:space="preserve"> قال</w:t>
      </w:r>
      <w:r>
        <w:rPr>
          <w:rtl/>
        </w:rPr>
        <w:t xml:space="preserve"> أبومحمّد</w:t>
      </w:r>
      <w:r w:rsidRPr="00067003">
        <w:rPr>
          <w:rtl/>
        </w:rPr>
        <w:t xml:space="preserve"> الفحام: وفي هذا المعنى حدثني</w:t>
      </w:r>
      <w:r>
        <w:rPr>
          <w:rtl/>
        </w:rPr>
        <w:t xml:space="preserve"> أبو</w:t>
      </w:r>
      <w:r w:rsidRPr="00067003">
        <w:rPr>
          <w:rtl/>
        </w:rPr>
        <w:t xml:space="preserve">الطيب </w:t>
      </w:r>
      <w:r>
        <w:rPr>
          <w:rtl/>
        </w:rPr>
        <w:t>محمّد</w:t>
      </w:r>
      <w:r w:rsidRPr="00067003">
        <w:rPr>
          <w:rtl/>
        </w:rPr>
        <w:t xml:space="preserve"> ابن الفرحان الدوري، قال: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فرات الدهان، قال: </w:t>
      </w:r>
      <w:r>
        <w:rPr>
          <w:rtl/>
        </w:rPr>
        <w:t>حدّثنا</w:t>
      </w:r>
      <w:r w:rsidRPr="00067003">
        <w:rPr>
          <w:rtl/>
        </w:rPr>
        <w:t xml:space="preserve"> سفيان ابن وكيع، عن أبيه، عن الاعمش، عن ابن المتوكل الناجي، عن أبي سعيد الخدري، قال: قال رسول الله </w:t>
      </w:r>
      <w:r w:rsidR="003E5577" w:rsidRPr="003E5577">
        <w:rPr>
          <w:rStyle w:val="libAlaemChar"/>
          <w:rtl/>
        </w:rPr>
        <w:t>صلى‌الله‌عليه‌وآله‌وسلم</w:t>
      </w:r>
      <w:r>
        <w:rPr>
          <w:rFonts w:hint="cs"/>
          <w:rtl/>
        </w:rPr>
        <w:t>:</w:t>
      </w:r>
      <w:r w:rsidRPr="00067003">
        <w:rPr>
          <w:rtl/>
        </w:rPr>
        <w:t xml:space="preserve"> يقول الله (تعالى) يوم القيامة لي ول</w:t>
      </w:r>
      <w:r>
        <w:rPr>
          <w:rtl/>
        </w:rPr>
        <w:t>عليّ بن</w:t>
      </w:r>
      <w:r w:rsidRPr="00067003">
        <w:rPr>
          <w:rtl/>
        </w:rPr>
        <w:t xml:space="preserve"> أبي طالب: أدخلا الجنة من أحبكما، وأدخلا النار من أبغضكما، وذلك قوله (تعالى): </w:t>
      </w:r>
      <w:r w:rsidR="00871C06" w:rsidRPr="00871C06">
        <w:rPr>
          <w:rStyle w:val="libAlaemChar"/>
          <w:rFonts w:hint="cs"/>
          <w:rtl/>
        </w:rPr>
        <w:t>(</w:t>
      </w:r>
      <w:r w:rsidRPr="00521F46">
        <w:rPr>
          <w:rStyle w:val="libAieChar"/>
          <w:rtl/>
        </w:rPr>
        <w:t xml:space="preserve"> أَلْقِيَا فِي جَهَنَّمَ كُلَّ كَفَّارٍ عَنِيدٍ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Pr="00067003" w:rsidRDefault="00ED24C1" w:rsidP="00ED24C1">
      <w:pPr>
        <w:pStyle w:val="libNormal"/>
        <w:tabs>
          <w:tab w:val="left" w:pos="2409"/>
        </w:tabs>
        <w:rPr>
          <w:rtl/>
        </w:rPr>
      </w:pPr>
      <w:bookmarkStart w:id="697" w:name="_Toc356989493"/>
      <w:r w:rsidRPr="00B12DF9">
        <w:rPr>
          <w:rStyle w:val="Heading2Char"/>
          <w:rtl/>
        </w:rPr>
        <w:t>564</w:t>
      </w:r>
      <w:r w:rsidR="003E5577">
        <w:rPr>
          <w:rStyle w:val="Heading2Char"/>
          <w:rtl/>
        </w:rPr>
        <w:t>/</w:t>
      </w:r>
      <w:r w:rsidRPr="00B12DF9">
        <w:rPr>
          <w:rStyle w:val="Heading2Char"/>
          <w:rtl/>
        </w:rPr>
        <w:t>11 -</w:t>
      </w:r>
      <w:bookmarkEnd w:id="697"/>
      <w:r>
        <w:rPr>
          <w:rtl/>
        </w:rPr>
        <w:t xml:space="preserve"> أبومحمّد</w:t>
      </w:r>
      <w:r w:rsidRPr="00067003">
        <w:rPr>
          <w:rtl/>
        </w:rPr>
        <w:t xml:space="preserve"> الفحام، قال: </w:t>
      </w:r>
      <w:r>
        <w:rPr>
          <w:rtl/>
        </w:rPr>
        <w:t>حدّثنا أبو</w:t>
      </w:r>
      <w:r w:rsidRPr="00067003">
        <w:rPr>
          <w:rtl/>
        </w:rPr>
        <w:t xml:space="preserve">الفضل </w:t>
      </w:r>
      <w:r>
        <w:rPr>
          <w:rtl/>
        </w:rPr>
        <w:t>محمّد</w:t>
      </w:r>
      <w:r w:rsidRPr="00067003">
        <w:rPr>
          <w:rtl/>
        </w:rPr>
        <w:t xml:space="preserve"> بن هاشم الهاشمي صاحب الصلاة بسرمن رأى، قال: </w:t>
      </w:r>
      <w:r>
        <w:rPr>
          <w:rtl/>
        </w:rPr>
        <w:t>حدّثنا</w:t>
      </w:r>
      <w:r w:rsidRPr="00067003">
        <w:rPr>
          <w:rtl/>
        </w:rPr>
        <w:t xml:space="preserve"> أبي هاشم بن القاسم، قال: </w:t>
      </w:r>
      <w:r>
        <w:rPr>
          <w:rtl/>
        </w:rPr>
        <w:t>حدّثنا</w:t>
      </w:r>
      <w:r w:rsidRPr="00067003">
        <w:rPr>
          <w:rtl/>
        </w:rPr>
        <w:t xml:space="preserve"> </w:t>
      </w:r>
      <w:r>
        <w:rPr>
          <w:rtl/>
        </w:rPr>
        <w:t>محمّد</w:t>
      </w:r>
      <w:r w:rsidRPr="00067003">
        <w:rPr>
          <w:rtl/>
        </w:rPr>
        <w:t xml:space="preserve"> بن زكريا بن </w:t>
      </w:r>
      <w:r>
        <w:rPr>
          <w:rtl/>
        </w:rPr>
        <w:t>عبدالله</w:t>
      </w:r>
      <w:r w:rsidRPr="00067003">
        <w:rPr>
          <w:rtl/>
        </w:rPr>
        <w:t xml:space="preserve"> الجوهري البصري، عن </w:t>
      </w:r>
      <w:r>
        <w:rPr>
          <w:rtl/>
        </w:rPr>
        <w:t>عبدالله</w:t>
      </w:r>
      <w:r w:rsidRPr="00067003">
        <w:rPr>
          <w:rtl/>
        </w:rPr>
        <w:t xml:space="preserve"> بن المثنى، عن ثمامة بن </w:t>
      </w:r>
      <w:r>
        <w:rPr>
          <w:rtl/>
        </w:rPr>
        <w:t>عبدالله</w:t>
      </w:r>
      <w:r w:rsidRPr="00067003">
        <w:rPr>
          <w:rtl/>
        </w:rPr>
        <w:t xml:space="preserve"> بن أنس بن مالك، عن أبيه، عن جده، عن</w:t>
      </w:r>
      <w:r>
        <w:rPr>
          <w:rtl/>
        </w:rPr>
        <w:t xml:space="preserve"> النبيّ </w:t>
      </w:r>
      <w:r w:rsidR="003E5577" w:rsidRPr="003E5577">
        <w:rPr>
          <w:rStyle w:val="libAlaemChar"/>
          <w:rtl/>
        </w:rPr>
        <w:t>صلى‌الله‌عليه‌وآله‌وسلم</w:t>
      </w:r>
      <w:r w:rsidRPr="00067003">
        <w:rPr>
          <w:rtl/>
        </w:rPr>
        <w:t xml:space="preserve">، قال: إذا كان يوم القيامة ونصب الصراط على جهنم لم يجز عليه إلا من معه جواز فيه ولاية </w:t>
      </w:r>
      <w:r>
        <w:rPr>
          <w:rtl/>
        </w:rPr>
        <w:t>عليّ بن</w:t>
      </w:r>
      <w:r w:rsidRPr="00067003">
        <w:rPr>
          <w:rtl/>
        </w:rPr>
        <w:t xml:space="preserve"> أبي طالب، وذلك قوله (تعالى): </w:t>
      </w:r>
      <w:r w:rsidR="00871C06" w:rsidRPr="00871C06">
        <w:rPr>
          <w:rStyle w:val="libAlaemChar"/>
          <w:rFonts w:hint="cs"/>
          <w:rtl/>
        </w:rPr>
        <w:t>(</w:t>
      </w:r>
      <w:r w:rsidRPr="00521F46">
        <w:rPr>
          <w:rStyle w:val="libAieChar"/>
          <w:rtl/>
        </w:rPr>
        <w:t xml:space="preserve"> وَقِفُوهُمْ </w:t>
      </w:r>
      <w:r w:rsidRPr="00521F46">
        <w:rPr>
          <w:rStyle w:val="libAieChar"/>
          <w:rFonts w:hint="cs"/>
          <w:rtl/>
        </w:rPr>
        <w:t>إِنَّهُم مَّسْئُولُونَ</w:t>
      </w:r>
      <w:r w:rsidRPr="00521F46">
        <w:rPr>
          <w:rStyle w:val="libAieChar"/>
          <w:rtl/>
        </w:rPr>
        <w:t xml:space="preserve">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يعني عن ولاية </w:t>
      </w:r>
      <w:r>
        <w:rPr>
          <w:rtl/>
        </w:rPr>
        <w:t>عليّ بن</w:t>
      </w:r>
      <w:r w:rsidRPr="00067003">
        <w:rPr>
          <w:rtl/>
        </w:rPr>
        <w:t xml:space="preserve"> أبي طالب </w:t>
      </w:r>
      <w:r w:rsidR="003E5577" w:rsidRPr="003E5577">
        <w:rPr>
          <w:rStyle w:val="libAlaemChar"/>
          <w:rtl/>
        </w:rPr>
        <w:t>عليه‌السلام</w:t>
      </w:r>
      <w:r w:rsidRPr="00067003">
        <w:rPr>
          <w:rtl/>
        </w:rPr>
        <w:t>.</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ق 50: 24. </w:t>
      </w:r>
    </w:p>
    <w:p w:rsidR="00ED24C1" w:rsidRPr="00067003" w:rsidRDefault="00ED24C1" w:rsidP="00ED24C1">
      <w:pPr>
        <w:pStyle w:val="libFootnote0"/>
        <w:rPr>
          <w:rtl/>
        </w:rPr>
      </w:pPr>
      <w:r w:rsidRPr="00067003">
        <w:rPr>
          <w:rtl/>
        </w:rPr>
        <w:t>(2) سورة الصافات 37: 24.</w:t>
      </w:r>
    </w:p>
    <w:p w:rsidR="00ED24C1" w:rsidRDefault="00ED24C1" w:rsidP="001C1E66">
      <w:pPr>
        <w:pStyle w:val="libNormal"/>
        <w:rPr>
          <w:rtl/>
        </w:rPr>
      </w:pPr>
      <w:r>
        <w:rPr>
          <w:rtl/>
        </w:rPr>
        <w:br w:type="page"/>
      </w:r>
    </w:p>
    <w:p w:rsidR="00ED24C1" w:rsidRDefault="00ED24C1" w:rsidP="00ED24C1">
      <w:pPr>
        <w:pStyle w:val="libNormal"/>
        <w:rPr>
          <w:rtl/>
        </w:rPr>
      </w:pPr>
      <w:bookmarkStart w:id="698" w:name="_Toc356989494"/>
      <w:r w:rsidRPr="00B12DF9">
        <w:rPr>
          <w:rStyle w:val="Heading2Char"/>
          <w:rtl/>
        </w:rPr>
        <w:lastRenderedPageBreak/>
        <w:t>565</w:t>
      </w:r>
      <w:r w:rsidR="003E5577">
        <w:rPr>
          <w:rStyle w:val="Heading2Char"/>
          <w:rtl/>
        </w:rPr>
        <w:t>/</w:t>
      </w:r>
      <w:r w:rsidRPr="00B12DF9">
        <w:rPr>
          <w:rStyle w:val="Heading2Char"/>
          <w:rtl/>
        </w:rPr>
        <w:t>12 -</w:t>
      </w:r>
      <w:bookmarkEnd w:id="698"/>
      <w:r>
        <w:rPr>
          <w:rtl/>
        </w:rPr>
        <w:t xml:space="preserve"> أبومحمّد</w:t>
      </w:r>
      <w:r w:rsidRPr="00067003">
        <w:rPr>
          <w:rtl/>
        </w:rPr>
        <w:t xml:space="preserve"> الفحام، قال: حدثني عمي، قال: حدثني الحسن </w:t>
      </w:r>
      <w:r>
        <w:rPr>
          <w:rtl/>
        </w:rPr>
        <w:t>بن عليّ بن</w:t>
      </w:r>
      <w:r w:rsidRPr="00067003">
        <w:rPr>
          <w:rtl/>
        </w:rPr>
        <w:t xml:space="preserve"> المتوكل، قال: </w:t>
      </w:r>
      <w:r>
        <w:rPr>
          <w:rtl/>
        </w:rPr>
        <w:t>حدّثنا</w:t>
      </w:r>
      <w:r w:rsidRPr="00067003">
        <w:rPr>
          <w:rtl/>
        </w:rPr>
        <w:t xml:space="preserve"> عفان بن مسلم، قال: </w:t>
      </w:r>
      <w:r>
        <w:rPr>
          <w:rtl/>
        </w:rPr>
        <w:t>حدّثنا</w:t>
      </w:r>
      <w:r w:rsidRPr="00067003">
        <w:rPr>
          <w:rtl/>
        </w:rPr>
        <w:t xml:space="preserve"> حماد بن سلمة، عن ابن طاوس، عن أبيه، عن ابن عمر، قال: سألني عمر بن الخطاب، فقال لي: يا بني من أخير الناس بعد رسول الله </w:t>
      </w:r>
      <w:r w:rsidR="003E5577" w:rsidRPr="003E5577">
        <w:rPr>
          <w:rStyle w:val="libAlaemChar"/>
          <w:rtl/>
        </w:rPr>
        <w:t>صلى‌الله‌عليه‌وآله‌وسلم</w:t>
      </w:r>
      <w:r>
        <w:rPr>
          <w:rtl/>
        </w:rPr>
        <w:t>؟</w:t>
      </w:r>
      <w:r w:rsidRPr="00067003">
        <w:rPr>
          <w:rtl/>
        </w:rPr>
        <w:t xml:space="preserve"> قال: قلت: من أحل له ما حرم الله على الناس، وحرم عليه ما أحل للناس</w:t>
      </w:r>
      <w:r>
        <w:rPr>
          <w:rtl/>
        </w:rPr>
        <w:t>؟</w:t>
      </w:r>
      <w:r w:rsidRPr="00067003">
        <w:rPr>
          <w:rtl/>
        </w:rPr>
        <w:t xml:space="preserve"> </w:t>
      </w:r>
    </w:p>
    <w:p w:rsidR="00ED24C1" w:rsidRDefault="00ED24C1" w:rsidP="00ED24C1">
      <w:pPr>
        <w:pStyle w:val="libNormal"/>
        <w:rPr>
          <w:rtl/>
        </w:rPr>
      </w:pPr>
      <w:r w:rsidRPr="00067003">
        <w:rPr>
          <w:rtl/>
        </w:rPr>
        <w:t xml:space="preserve">فقال: والله لقد قلت فصدقت، حرم على </w:t>
      </w:r>
      <w:r>
        <w:rPr>
          <w:rtl/>
        </w:rPr>
        <w:t>عليّ بن</w:t>
      </w:r>
      <w:r w:rsidRPr="00067003">
        <w:rPr>
          <w:rtl/>
        </w:rPr>
        <w:t xml:space="preserve"> أبي طالب الصدقة وأحلت للناس، وحرم عليهم أن يدخلوا المسجد وهم جنب وأحله له، وغلقت الابواب وسدت ولم يغلق لعلي باب ولم يسد. </w:t>
      </w:r>
    </w:p>
    <w:p w:rsidR="00ED24C1" w:rsidRDefault="00ED24C1" w:rsidP="00ED24C1">
      <w:pPr>
        <w:pStyle w:val="libNormal"/>
        <w:tabs>
          <w:tab w:val="left" w:pos="2409"/>
        </w:tabs>
        <w:rPr>
          <w:rtl/>
        </w:rPr>
      </w:pPr>
      <w:bookmarkStart w:id="699" w:name="_Toc356989495"/>
      <w:r w:rsidRPr="00B12DF9">
        <w:rPr>
          <w:rStyle w:val="Heading2Char"/>
          <w:rtl/>
        </w:rPr>
        <w:t>566</w:t>
      </w:r>
      <w:r w:rsidR="003E5577">
        <w:rPr>
          <w:rStyle w:val="Heading2Char"/>
          <w:rtl/>
        </w:rPr>
        <w:t>/</w:t>
      </w:r>
      <w:r w:rsidRPr="00B12DF9">
        <w:rPr>
          <w:rStyle w:val="Heading2Char"/>
          <w:rtl/>
        </w:rPr>
        <w:t>13 -</w:t>
      </w:r>
      <w:bookmarkEnd w:id="699"/>
      <w:r>
        <w:rPr>
          <w:rtl/>
        </w:rPr>
        <w:t xml:space="preserve"> أبومحمّد</w:t>
      </w:r>
      <w:r w:rsidRPr="00067003">
        <w:rPr>
          <w:rtl/>
        </w:rPr>
        <w:t xml:space="preserve"> الفحام، قال: حدثني عمي، قال: حدثني</w:t>
      </w:r>
      <w:r>
        <w:rPr>
          <w:rtl/>
        </w:rPr>
        <w:t xml:space="preserve"> أبو</w:t>
      </w:r>
      <w:r w:rsidRPr="00067003">
        <w:rPr>
          <w:rtl/>
        </w:rPr>
        <w:t xml:space="preserve">العباس أحمد بن </w:t>
      </w:r>
      <w:r>
        <w:rPr>
          <w:rtl/>
        </w:rPr>
        <w:t>عبدالله</w:t>
      </w:r>
      <w:r w:rsidRPr="00067003">
        <w:rPr>
          <w:rtl/>
        </w:rPr>
        <w:t xml:space="preserve"> </w:t>
      </w:r>
      <w:r>
        <w:rPr>
          <w:rtl/>
        </w:rPr>
        <w:t xml:space="preserve">بن عليّ </w:t>
      </w:r>
      <w:r w:rsidRPr="00067003">
        <w:rPr>
          <w:rtl/>
        </w:rPr>
        <w:t xml:space="preserve">الرأس، قال: </w:t>
      </w:r>
      <w:r>
        <w:rPr>
          <w:rtl/>
        </w:rPr>
        <w:t>حدّثنا</w:t>
      </w:r>
      <w:r w:rsidRPr="00067003">
        <w:rPr>
          <w:rtl/>
        </w:rPr>
        <w:t xml:space="preserve"> </w:t>
      </w:r>
      <w:r>
        <w:rPr>
          <w:rtl/>
        </w:rPr>
        <w:t>أبوعبدالله</w:t>
      </w:r>
      <w:r w:rsidRPr="00067003">
        <w:rPr>
          <w:rtl/>
        </w:rPr>
        <w:t xml:space="preserve"> </w:t>
      </w:r>
      <w:r>
        <w:rPr>
          <w:rtl/>
        </w:rPr>
        <w:t xml:space="preserve">عبدالرحمن </w:t>
      </w:r>
      <w:r w:rsidRPr="00067003">
        <w:rPr>
          <w:rtl/>
        </w:rPr>
        <w:t xml:space="preserve">بن </w:t>
      </w:r>
      <w:r>
        <w:rPr>
          <w:rtl/>
        </w:rPr>
        <w:t>عبدالله</w:t>
      </w:r>
      <w:r w:rsidRPr="00067003">
        <w:rPr>
          <w:rtl/>
        </w:rPr>
        <w:t xml:space="preserve"> العمري، قال: </w:t>
      </w:r>
      <w:r>
        <w:rPr>
          <w:rtl/>
        </w:rPr>
        <w:t>حدّثنا أبو</w:t>
      </w:r>
      <w:r w:rsidRPr="00067003">
        <w:rPr>
          <w:rtl/>
        </w:rPr>
        <w:t xml:space="preserve">سلمة يحيى بن المغيرة، قال: حدثني أخي </w:t>
      </w:r>
      <w:r>
        <w:rPr>
          <w:rtl/>
        </w:rPr>
        <w:t>محمّد</w:t>
      </w:r>
      <w:r w:rsidRPr="00067003">
        <w:rPr>
          <w:rtl/>
        </w:rPr>
        <w:t xml:space="preserve"> بن المغيرة، عن </w:t>
      </w:r>
      <w:r>
        <w:rPr>
          <w:rtl/>
        </w:rPr>
        <w:t>محمّد</w:t>
      </w:r>
      <w:r w:rsidRPr="00067003">
        <w:rPr>
          <w:rtl/>
        </w:rPr>
        <w:t xml:space="preserve"> بن سنان، عن سيدنا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قال أبي لجابر بن </w:t>
      </w:r>
      <w:r>
        <w:rPr>
          <w:rtl/>
        </w:rPr>
        <w:t>عبدالله</w:t>
      </w:r>
      <w:r w:rsidRPr="00067003">
        <w:rPr>
          <w:rtl/>
        </w:rPr>
        <w:t>: لي إليك حاجة أريد أخلو بك فيها</w:t>
      </w:r>
      <w:r>
        <w:rPr>
          <w:rtl/>
        </w:rPr>
        <w:t>؟</w:t>
      </w:r>
      <w:r w:rsidRPr="00067003">
        <w:rPr>
          <w:rtl/>
        </w:rPr>
        <w:t xml:space="preserve"> فلما خلا به في بعض الايام، قال له: أخبرني عن اللوح الذي رأيته في يد أمي فاطمة </w:t>
      </w:r>
      <w:r w:rsidR="003E5577" w:rsidRPr="003E5577">
        <w:rPr>
          <w:rStyle w:val="libAlaemChar"/>
          <w:rtl/>
        </w:rPr>
        <w:t>عليها‌السلام</w:t>
      </w:r>
      <w:r w:rsidRPr="00067003">
        <w:rPr>
          <w:rtl/>
        </w:rPr>
        <w:t xml:space="preserve">. </w:t>
      </w:r>
    </w:p>
    <w:p w:rsidR="00ED24C1" w:rsidRDefault="00ED24C1" w:rsidP="00ED24C1">
      <w:pPr>
        <w:pStyle w:val="libNormal"/>
        <w:rPr>
          <w:rtl/>
        </w:rPr>
      </w:pPr>
      <w:r w:rsidRPr="00067003">
        <w:rPr>
          <w:rtl/>
        </w:rPr>
        <w:t xml:space="preserve">قال جابر: أشهد بالله لقد دخلت على فاطمة بنت رسول الله </w:t>
      </w:r>
      <w:r w:rsidR="003E5577" w:rsidRPr="003E5577">
        <w:rPr>
          <w:rStyle w:val="libAlaemChar"/>
          <w:rtl/>
        </w:rPr>
        <w:t>صلى‌الله‌عليه‌وآله‌وسلم</w:t>
      </w:r>
      <w:r w:rsidRPr="00067003">
        <w:rPr>
          <w:rtl/>
        </w:rPr>
        <w:t xml:space="preserve"> لاهنئها بولدها الحسين </w:t>
      </w:r>
      <w:r w:rsidR="003E5577" w:rsidRPr="003E5577">
        <w:rPr>
          <w:rStyle w:val="libAlaemChar"/>
          <w:rtl/>
        </w:rPr>
        <w:t>عليه‌السلام</w:t>
      </w:r>
      <w:r w:rsidRPr="00067003">
        <w:rPr>
          <w:rtl/>
        </w:rPr>
        <w:t>، فإذا بيدها لوح أخضر من زبرجدة خضراء، فيه كتاب أنور من الشمس وأطيب من رائحة المسك الاذفر. فقلت: ما هذا، يا بنت رسول الله</w:t>
      </w:r>
      <w:r>
        <w:rPr>
          <w:rtl/>
        </w:rPr>
        <w:t>؟</w:t>
      </w:r>
      <w:r w:rsidRPr="00067003">
        <w:rPr>
          <w:rtl/>
        </w:rPr>
        <w:t xml:space="preserve"> فقالت: هذا لوح أهداه الله (</w:t>
      </w:r>
      <w:r>
        <w:rPr>
          <w:rtl/>
        </w:rPr>
        <w:t>عزّوجلّ</w:t>
      </w:r>
      <w:r w:rsidRPr="00067003">
        <w:rPr>
          <w:rtl/>
        </w:rPr>
        <w:t>) إلى أبي، فيه اسم أبي واسم بعلي واسم الاوصياء بعده من ولدي، فسألتها أن تدفعه إلي لانسخه ففعلت، فقال له: فهل لك أن تعارضني به</w:t>
      </w:r>
      <w:r>
        <w:rPr>
          <w:rtl/>
        </w:rPr>
        <w:t>؟</w:t>
      </w:r>
      <w:r w:rsidRPr="00067003">
        <w:rPr>
          <w:rtl/>
        </w:rPr>
        <w:t xml:space="preserve"> قال: نعم. فمضى جابر إلى منزله وأتى بصحيفة من كاغد فقال له: انظر في صحيفتك</w:t>
      </w:r>
      <w:r>
        <w:rPr>
          <w:rtl/>
        </w:rPr>
        <w:t xml:space="preserve"> حتّى </w:t>
      </w:r>
      <w:r w:rsidRPr="00067003">
        <w:rPr>
          <w:rtl/>
        </w:rPr>
        <w:t xml:space="preserve">أقرأها عليك، وكان في صحيفته مكتوب: </w:t>
      </w:r>
    </w:p>
    <w:p w:rsidR="00ED24C1" w:rsidRDefault="00ED24C1" w:rsidP="00ED24C1">
      <w:pPr>
        <w:pStyle w:val="libCenter"/>
        <w:rPr>
          <w:rtl/>
        </w:rPr>
      </w:pPr>
      <w:r w:rsidRPr="00067003">
        <w:rPr>
          <w:rtl/>
        </w:rPr>
        <w:t xml:space="preserve">بسم الله الرحمن الرحيم </w:t>
      </w:r>
    </w:p>
    <w:p w:rsidR="00ED24C1" w:rsidRPr="00067003" w:rsidRDefault="00ED24C1" w:rsidP="00ED24C1">
      <w:pPr>
        <w:pStyle w:val="libNormal"/>
        <w:rPr>
          <w:rtl/>
        </w:rPr>
      </w:pPr>
      <w:r w:rsidRPr="00067003">
        <w:rPr>
          <w:rtl/>
        </w:rPr>
        <w:t xml:space="preserve">هذا كتاب من الله العزيز العليم، أنزله الروح الامين على </w:t>
      </w:r>
      <w:r>
        <w:rPr>
          <w:rtl/>
        </w:rPr>
        <w:t>محمّد</w:t>
      </w:r>
      <w:r w:rsidRPr="00067003">
        <w:rPr>
          <w:rtl/>
        </w:rPr>
        <w:t xml:space="preserve"> خاتم النبيين. يا </w:t>
      </w:r>
      <w:r>
        <w:rPr>
          <w:rtl/>
        </w:rPr>
        <w:t>محمّد</w:t>
      </w:r>
      <w:r w:rsidRPr="00067003">
        <w:rPr>
          <w:rtl/>
        </w:rPr>
        <w:t>، عظم اسمائي، واشكر نعمائي، ولا تجحد الائي، ولا ترج سواي،</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ولا تخش غيري، فإنه من يرجو سواي ويخشى غيري أعذبه عذابا لا أعذبه أحدا من العالمين. </w:t>
      </w:r>
    </w:p>
    <w:p w:rsidR="00ED24C1" w:rsidRDefault="00ED24C1" w:rsidP="00ED24C1">
      <w:pPr>
        <w:pStyle w:val="libNormal"/>
        <w:rPr>
          <w:rtl/>
        </w:rPr>
      </w:pPr>
      <w:r w:rsidRPr="00067003">
        <w:rPr>
          <w:rtl/>
        </w:rPr>
        <w:t xml:space="preserve">يا </w:t>
      </w:r>
      <w:r>
        <w:rPr>
          <w:rtl/>
        </w:rPr>
        <w:t>محمّد</w:t>
      </w:r>
      <w:r w:rsidRPr="00067003">
        <w:rPr>
          <w:rtl/>
        </w:rPr>
        <w:t>، إني اصطفيتك على الانبياء، وفضلت وصيك على الاوصياء، وجعلت الحسن عيبة علمي من بعد انقضاء مدة أبيه، والحسين خير أولاد الاولين والاخر بن، فيه تثبت الامامة، ومنه تعقب علي زين العابدين، و</w:t>
      </w:r>
      <w:r>
        <w:rPr>
          <w:rtl/>
        </w:rPr>
        <w:t>محمّد</w:t>
      </w:r>
      <w:r w:rsidRPr="00067003">
        <w:rPr>
          <w:rtl/>
        </w:rPr>
        <w:t xml:space="preserve"> الباقر لعلمي والداعي إلى سبيلي على منهاج الحق، وجعفر الصادق في العقل والعمل تنشب من بعده فتنة صماء، فالويل كل الويل للمكذب بعبدي وخيرتي من خلقي موسى، وعلي الرضا يقتله عفريت كافر يدفن بالمدينة التي بناها العبد الصالح إلى جنب شر خلق الله، و</w:t>
      </w:r>
      <w:r>
        <w:rPr>
          <w:rtl/>
        </w:rPr>
        <w:t>محمّد</w:t>
      </w:r>
      <w:r w:rsidRPr="00067003">
        <w:rPr>
          <w:rtl/>
        </w:rPr>
        <w:t xml:space="preserve"> الهادي إلى سبيلي الذاب عن حريمي والقيم في رعيته حسن أغر، يخرج منه ذو الاسمين علي (والحسن)، والخلف </w:t>
      </w:r>
      <w:r>
        <w:rPr>
          <w:rtl/>
        </w:rPr>
        <w:t>محمّد</w:t>
      </w:r>
      <w:r w:rsidRPr="00067003">
        <w:rPr>
          <w:rtl/>
        </w:rPr>
        <w:t xml:space="preserve"> يخرج في اخر الزمان على رأسه غمامة بيضاء تظله من الشمس، ينادي بلسان فصيح يسمعه الثقلين والخافقين، وهو المهدي من آل </w:t>
      </w:r>
      <w:r>
        <w:rPr>
          <w:rtl/>
        </w:rPr>
        <w:t>محمّد</w:t>
      </w:r>
      <w:r w:rsidRPr="00067003">
        <w:rPr>
          <w:rtl/>
        </w:rPr>
        <w:t xml:space="preserve">، يملا الارض عدلا كما ملئت جورا. </w:t>
      </w:r>
    </w:p>
    <w:p w:rsidR="00ED24C1" w:rsidRDefault="00ED24C1" w:rsidP="00ED24C1">
      <w:pPr>
        <w:pStyle w:val="libNormal"/>
        <w:rPr>
          <w:rtl/>
        </w:rPr>
      </w:pPr>
      <w:bookmarkStart w:id="700" w:name="_Toc356989496"/>
      <w:r w:rsidRPr="00B12DF9">
        <w:rPr>
          <w:rStyle w:val="Heading2Char"/>
          <w:rtl/>
        </w:rPr>
        <w:t>567</w:t>
      </w:r>
      <w:r w:rsidR="003E5577">
        <w:rPr>
          <w:rStyle w:val="Heading2Char"/>
          <w:rtl/>
        </w:rPr>
        <w:t>/</w:t>
      </w:r>
      <w:r w:rsidRPr="00B12DF9">
        <w:rPr>
          <w:rStyle w:val="Heading2Char"/>
          <w:rtl/>
        </w:rPr>
        <w:t>14 -</w:t>
      </w:r>
      <w:bookmarkEnd w:id="700"/>
      <w:r>
        <w:rPr>
          <w:rtl/>
        </w:rPr>
        <w:t xml:space="preserve"> أبومحمّد</w:t>
      </w:r>
      <w:r w:rsidRPr="00067003">
        <w:rPr>
          <w:rtl/>
        </w:rPr>
        <w:t xml:space="preserve"> الفحام، قال: حدثني</w:t>
      </w:r>
      <w:r>
        <w:rPr>
          <w:rtl/>
        </w:rPr>
        <w:t xml:space="preserve"> أبوالحسن محمّد</w:t>
      </w:r>
      <w:r w:rsidRPr="00067003">
        <w:rPr>
          <w:rtl/>
        </w:rPr>
        <w:t xml:space="preserve"> بن أحمد الهاشمي المنصوري بسرمن رأى، قال: </w:t>
      </w:r>
      <w:r>
        <w:rPr>
          <w:rtl/>
        </w:rPr>
        <w:t>حدّثنا أبو</w:t>
      </w:r>
      <w:r w:rsidRPr="00067003">
        <w:rPr>
          <w:rtl/>
        </w:rPr>
        <w:t xml:space="preserve">السرى سهل بن يعقوب بن إسحاق مؤذن المسجد المعلق بصف شنيف بسرمن رأى سنة ثمان وتسعين ومائتين، قال: </w:t>
      </w:r>
      <w:r>
        <w:rPr>
          <w:rtl/>
        </w:rPr>
        <w:t>حدّثنا</w:t>
      </w:r>
      <w:r w:rsidRPr="00067003">
        <w:rPr>
          <w:rtl/>
        </w:rPr>
        <w:t xml:space="preserve"> الحسن بن </w:t>
      </w:r>
      <w:r>
        <w:rPr>
          <w:rtl/>
        </w:rPr>
        <w:t>عبدالله</w:t>
      </w:r>
      <w:r w:rsidRPr="00067003">
        <w:rPr>
          <w:rtl/>
        </w:rPr>
        <w:t xml:space="preserve"> بن مطهر، عن </w:t>
      </w:r>
      <w:r>
        <w:rPr>
          <w:rtl/>
        </w:rPr>
        <w:t>محمّد</w:t>
      </w:r>
      <w:r w:rsidRPr="00067003">
        <w:rPr>
          <w:rtl/>
        </w:rPr>
        <w:t xml:space="preserve"> بن سليمان الديلمي، عن أبيه، قال: جاء رجل إلى سيدنا الصادق </w:t>
      </w:r>
      <w:r w:rsidR="003E5577" w:rsidRPr="003E5577">
        <w:rPr>
          <w:rStyle w:val="libAlaemChar"/>
          <w:rtl/>
        </w:rPr>
        <w:t>عليه‌السلام</w:t>
      </w:r>
      <w:r w:rsidRPr="00067003">
        <w:rPr>
          <w:rtl/>
        </w:rPr>
        <w:t xml:space="preserve">، فقال له: يا سيدي، أشكو إليك دينا ركبني وسلطانا غشمني، وأريد أن تعلمني دعاء اغتنم به غنيمة أقضي بها ديني وأكفي بها ظلم سلطاني. </w:t>
      </w:r>
    </w:p>
    <w:p w:rsidR="00ED24C1" w:rsidRPr="00067003" w:rsidRDefault="00ED24C1" w:rsidP="00ED24C1">
      <w:pPr>
        <w:pStyle w:val="libNormal"/>
        <w:rPr>
          <w:rtl/>
        </w:rPr>
      </w:pPr>
      <w:r w:rsidRPr="00067003">
        <w:rPr>
          <w:rtl/>
        </w:rPr>
        <w:t xml:space="preserve">فقال: إذا جنك الليل، فمل ركعتين، اقرأ في الاولى منهما الحمد واية الكرسي، وفي الركعة الثانية الحمد واخر الحشر </w:t>
      </w:r>
      <w:r w:rsidR="00871C06" w:rsidRPr="00871C06">
        <w:rPr>
          <w:rStyle w:val="libAlaemChar"/>
          <w:rFonts w:hint="cs"/>
          <w:rtl/>
        </w:rPr>
        <w:t>(</w:t>
      </w:r>
      <w:r w:rsidRPr="00521F46">
        <w:rPr>
          <w:rStyle w:val="libAieChar"/>
          <w:rtl/>
        </w:rPr>
        <w:t xml:space="preserve"> لَوْ أَنزَلْنَا هَـٰذَا الْقُرْآنَ عَلَىٰ جَبَلٍ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إلى خاتمة السورة، ثم خذ المصحف فدعه على رأسك وقل</w:t>
      </w:r>
      <w:r>
        <w:rPr>
          <w:rtl/>
        </w:rPr>
        <w:t xml:space="preserve"> «</w:t>
      </w:r>
      <w:r w:rsidRPr="00067003">
        <w:rPr>
          <w:rtl/>
        </w:rPr>
        <w:t xml:space="preserve"> بهذا القرآن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الحشر 59: 21.</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وبحق من أرسلته به، وبحق كل مؤمن مدحته فيه، وبحقك عليهم، فلا أحد أعرف بحقك منك بك يا الله </w:t>
      </w:r>
      <w:r>
        <w:rPr>
          <w:rtl/>
        </w:rPr>
        <w:t xml:space="preserve">» </w:t>
      </w:r>
      <w:r w:rsidRPr="00067003">
        <w:rPr>
          <w:rtl/>
        </w:rPr>
        <w:t>عشر مرات، ثم تقول</w:t>
      </w:r>
      <w:r>
        <w:rPr>
          <w:rtl/>
        </w:rPr>
        <w:t xml:space="preserve"> «</w:t>
      </w:r>
      <w:r w:rsidRPr="00067003">
        <w:rPr>
          <w:rtl/>
        </w:rPr>
        <w:t xml:space="preserve"> يا </w:t>
      </w:r>
      <w:r>
        <w:rPr>
          <w:rtl/>
        </w:rPr>
        <w:t>محمّد</w:t>
      </w:r>
      <w:r w:rsidRPr="00067003">
        <w:rPr>
          <w:rtl/>
        </w:rPr>
        <w:t xml:space="preserve"> </w:t>
      </w:r>
      <w:r>
        <w:rPr>
          <w:rtl/>
        </w:rPr>
        <w:t xml:space="preserve">» </w:t>
      </w:r>
      <w:r w:rsidRPr="00067003">
        <w:rPr>
          <w:rtl/>
        </w:rPr>
        <w:t>عشر مرات</w:t>
      </w:r>
      <w:r>
        <w:rPr>
          <w:rtl/>
        </w:rPr>
        <w:t xml:space="preserve"> «</w:t>
      </w:r>
      <w:r w:rsidRPr="00067003">
        <w:rPr>
          <w:rtl/>
        </w:rPr>
        <w:t xml:space="preserve"> يا علي </w:t>
      </w:r>
      <w:r>
        <w:rPr>
          <w:rtl/>
        </w:rPr>
        <w:t xml:space="preserve">» </w:t>
      </w:r>
      <w:r w:rsidRPr="00067003">
        <w:rPr>
          <w:rtl/>
        </w:rPr>
        <w:t>عشر مرات</w:t>
      </w:r>
      <w:r>
        <w:rPr>
          <w:rtl/>
        </w:rPr>
        <w:t xml:space="preserve"> «</w:t>
      </w:r>
      <w:r w:rsidRPr="00067003">
        <w:rPr>
          <w:rtl/>
        </w:rPr>
        <w:t xml:space="preserve"> يا فاطمة </w:t>
      </w:r>
      <w:r>
        <w:rPr>
          <w:rtl/>
        </w:rPr>
        <w:t xml:space="preserve">» </w:t>
      </w:r>
      <w:r w:rsidRPr="00067003">
        <w:rPr>
          <w:rtl/>
        </w:rPr>
        <w:t>عشر مرات</w:t>
      </w:r>
      <w:r>
        <w:rPr>
          <w:rtl/>
        </w:rPr>
        <w:t xml:space="preserve"> «</w:t>
      </w:r>
      <w:r w:rsidRPr="00067003">
        <w:rPr>
          <w:rtl/>
        </w:rPr>
        <w:t xml:space="preserve"> يا حسن </w:t>
      </w:r>
      <w:r>
        <w:rPr>
          <w:rtl/>
        </w:rPr>
        <w:t xml:space="preserve">» </w:t>
      </w:r>
      <w:r w:rsidRPr="00067003">
        <w:rPr>
          <w:rtl/>
        </w:rPr>
        <w:t>عشر مرات</w:t>
      </w:r>
      <w:r>
        <w:rPr>
          <w:rtl/>
        </w:rPr>
        <w:t xml:space="preserve"> «</w:t>
      </w:r>
      <w:r w:rsidRPr="00067003">
        <w:rPr>
          <w:rtl/>
        </w:rPr>
        <w:t xml:space="preserve"> يا حسين </w:t>
      </w:r>
      <w:r>
        <w:rPr>
          <w:rtl/>
        </w:rPr>
        <w:t xml:space="preserve">» </w:t>
      </w:r>
      <w:r w:rsidRPr="00067003">
        <w:rPr>
          <w:rtl/>
        </w:rPr>
        <w:t>عشر مرات</w:t>
      </w:r>
      <w:r>
        <w:rPr>
          <w:rtl/>
        </w:rPr>
        <w:t xml:space="preserve"> «</w:t>
      </w:r>
      <w:r w:rsidRPr="00067003">
        <w:rPr>
          <w:rtl/>
        </w:rPr>
        <w:t xml:space="preserve"> يا </w:t>
      </w:r>
      <w:r>
        <w:rPr>
          <w:rtl/>
        </w:rPr>
        <w:t>عليّ بن</w:t>
      </w:r>
      <w:r w:rsidRPr="00067003">
        <w:rPr>
          <w:rtl/>
        </w:rPr>
        <w:t xml:space="preserve"> الحسين </w:t>
      </w:r>
      <w:r>
        <w:rPr>
          <w:rtl/>
        </w:rPr>
        <w:t xml:space="preserve">» </w:t>
      </w:r>
      <w:r w:rsidRPr="00067003">
        <w:rPr>
          <w:rtl/>
        </w:rPr>
        <w:t>عشر مرات</w:t>
      </w:r>
      <w:r>
        <w:rPr>
          <w:rtl/>
        </w:rPr>
        <w:t xml:space="preserve"> «</w:t>
      </w:r>
      <w:r w:rsidRPr="00067003">
        <w:rPr>
          <w:rtl/>
        </w:rPr>
        <w:t xml:space="preserve"> يا </w:t>
      </w:r>
      <w:r>
        <w:rPr>
          <w:rtl/>
        </w:rPr>
        <w:t>محمّد</w:t>
      </w:r>
      <w:r w:rsidRPr="00067003">
        <w:rPr>
          <w:rtl/>
        </w:rPr>
        <w:t xml:space="preserve"> </w:t>
      </w:r>
      <w:r>
        <w:rPr>
          <w:rtl/>
        </w:rPr>
        <w:t xml:space="preserve">بن عليّ » </w:t>
      </w:r>
      <w:r w:rsidRPr="00067003">
        <w:rPr>
          <w:rtl/>
        </w:rPr>
        <w:t>عشر مرات</w:t>
      </w:r>
      <w:r>
        <w:rPr>
          <w:rtl/>
        </w:rPr>
        <w:t xml:space="preserve"> «</w:t>
      </w:r>
      <w:r w:rsidRPr="00067003">
        <w:rPr>
          <w:rtl/>
        </w:rPr>
        <w:t xml:space="preserve"> يا جعفر بن </w:t>
      </w:r>
      <w:r>
        <w:rPr>
          <w:rtl/>
        </w:rPr>
        <w:t>محمّد</w:t>
      </w:r>
      <w:r w:rsidRPr="00067003">
        <w:rPr>
          <w:rtl/>
        </w:rPr>
        <w:t xml:space="preserve"> </w:t>
      </w:r>
      <w:r>
        <w:rPr>
          <w:rtl/>
        </w:rPr>
        <w:t xml:space="preserve">» </w:t>
      </w:r>
      <w:r w:rsidRPr="00067003">
        <w:rPr>
          <w:rtl/>
        </w:rPr>
        <w:t>عشر مرات</w:t>
      </w:r>
      <w:r>
        <w:rPr>
          <w:rtl/>
        </w:rPr>
        <w:t xml:space="preserve"> «</w:t>
      </w:r>
      <w:r w:rsidRPr="00067003">
        <w:rPr>
          <w:rtl/>
        </w:rPr>
        <w:t xml:space="preserve"> يا موسى بن جعفر </w:t>
      </w:r>
      <w:r>
        <w:rPr>
          <w:rtl/>
        </w:rPr>
        <w:t xml:space="preserve">» </w:t>
      </w:r>
      <w:r w:rsidRPr="00067003">
        <w:rPr>
          <w:rtl/>
        </w:rPr>
        <w:t>عشر مرات</w:t>
      </w:r>
      <w:r>
        <w:rPr>
          <w:rtl/>
        </w:rPr>
        <w:t xml:space="preserve"> «</w:t>
      </w:r>
      <w:r w:rsidRPr="00067003">
        <w:rPr>
          <w:rtl/>
        </w:rPr>
        <w:t xml:space="preserve"> يا </w:t>
      </w:r>
      <w:r>
        <w:rPr>
          <w:rtl/>
        </w:rPr>
        <w:t>عليّ بن</w:t>
      </w:r>
      <w:r w:rsidRPr="00067003">
        <w:rPr>
          <w:rtl/>
        </w:rPr>
        <w:t xml:space="preserve"> موسى </w:t>
      </w:r>
      <w:r>
        <w:rPr>
          <w:rtl/>
        </w:rPr>
        <w:t xml:space="preserve">» </w:t>
      </w:r>
      <w:r w:rsidRPr="00067003">
        <w:rPr>
          <w:rtl/>
        </w:rPr>
        <w:t>عشر مرات</w:t>
      </w:r>
      <w:r>
        <w:rPr>
          <w:rtl/>
        </w:rPr>
        <w:t xml:space="preserve"> «</w:t>
      </w:r>
      <w:r w:rsidRPr="00067003">
        <w:rPr>
          <w:rtl/>
        </w:rPr>
        <w:t xml:space="preserve"> يا </w:t>
      </w:r>
      <w:r>
        <w:rPr>
          <w:rtl/>
        </w:rPr>
        <w:t>محمّد</w:t>
      </w:r>
      <w:r w:rsidRPr="00067003">
        <w:rPr>
          <w:rtl/>
        </w:rPr>
        <w:t xml:space="preserve"> </w:t>
      </w:r>
      <w:r>
        <w:rPr>
          <w:rtl/>
        </w:rPr>
        <w:t xml:space="preserve">بن عليّ » </w:t>
      </w:r>
      <w:r w:rsidRPr="00067003">
        <w:rPr>
          <w:rtl/>
        </w:rPr>
        <w:t>عشر مرات</w:t>
      </w:r>
      <w:r>
        <w:rPr>
          <w:rtl/>
        </w:rPr>
        <w:t xml:space="preserve"> «</w:t>
      </w:r>
      <w:r w:rsidRPr="00067003">
        <w:rPr>
          <w:rtl/>
        </w:rPr>
        <w:t xml:space="preserve"> يا </w:t>
      </w:r>
      <w:r>
        <w:rPr>
          <w:rtl/>
        </w:rPr>
        <w:t>عليّ بن</w:t>
      </w:r>
      <w:r w:rsidRPr="00067003">
        <w:rPr>
          <w:rtl/>
        </w:rPr>
        <w:t xml:space="preserve"> </w:t>
      </w:r>
      <w:r>
        <w:rPr>
          <w:rtl/>
        </w:rPr>
        <w:t>محمّد</w:t>
      </w:r>
      <w:r w:rsidRPr="00067003">
        <w:rPr>
          <w:rtl/>
        </w:rPr>
        <w:t xml:space="preserve"> </w:t>
      </w:r>
      <w:r>
        <w:rPr>
          <w:rtl/>
        </w:rPr>
        <w:t xml:space="preserve">» </w:t>
      </w:r>
      <w:r w:rsidRPr="00067003">
        <w:rPr>
          <w:rtl/>
        </w:rPr>
        <w:t>عشر مرات</w:t>
      </w:r>
      <w:r>
        <w:rPr>
          <w:rtl/>
        </w:rPr>
        <w:t xml:space="preserve"> «</w:t>
      </w:r>
      <w:r w:rsidRPr="00067003">
        <w:rPr>
          <w:rtl/>
        </w:rPr>
        <w:t xml:space="preserve"> يا حسين </w:t>
      </w:r>
      <w:r>
        <w:rPr>
          <w:rtl/>
        </w:rPr>
        <w:t xml:space="preserve">بن عليّ » </w:t>
      </w:r>
      <w:r w:rsidRPr="00067003">
        <w:rPr>
          <w:rtl/>
        </w:rPr>
        <w:t>عشر مرات</w:t>
      </w:r>
      <w:r>
        <w:rPr>
          <w:rtl/>
        </w:rPr>
        <w:t xml:space="preserve"> «</w:t>
      </w:r>
      <w:r w:rsidRPr="00067003">
        <w:rPr>
          <w:rtl/>
        </w:rPr>
        <w:t xml:space="preserve"> يا حجة </w:t>
      </w:r>
      <w:r>
        <w:rPr>
          <w:rtl/>
        </w:rPr>
        <w:t xml:space="preserve">» </w:t>
      </w:r>
      <w:r w:rsidRPr="00067003">
        <w:rPr>
          <w:rtl/>
        </w:rPr>
        <w:t xml:space="preserve">عشر مرات. ثم تسأل الله (تعالى) حاجتك. قال: فمضى الرجل وعاد إليه بعد مدة، قد قضى دينه، وصلح له سلطانه، وعظم يساره. </w:t>
      </w:r>
    </w:p>
    <w:p w:rsidR="00ED24C1" w:rsidRDefault="00ED24C1" w:rsidP="00ED24C1">
      <w:pPr>
        <w:pStyle w:val="libNormal"/>
        <w:rPr>
          <w:rtl/>
        </w:rPr>
      </w:pPr>
      <w:bookmarkStart w:id="701" w:name="_Toc356989497"/>
      <w:r w:rsidRPr="00B12DF9">
        <w:rPr>
          <w:rStyle w:val="Heading2Char"/>
          <w:rtl/>
        </w:rPr>
        <w:t>568</w:t>
      </w:r>
      <w:r w:rsidR="003E5577">
        <w:rPr>
          <w:rStyle w:val="Heading2Char"/>
          <w:rtl/>
        </w:rPr>
        <w:t>/</w:t>
      </w:r>
      <w:r w:rsidRPr="00B12DF9">
        <w:rPr>
          <w:rStyle w:val="Heading2Char"/>
          <w:rtl/>
        </w:rPr>
        <w:t>15 -</w:t>
      </w:r>
      <w:bookmarkEnd w:id="701"/>
      <w:r>
        <w:rPr>
          <w:rtl/>
        </w:rPr>
        <w:t xml:space="preserve"> أبومحمّد</w:t>
      </w:r>
      <w:r w:rsidRPr="00067003">
        <w:rPr>
          <w:rtl/>
        </w:rPr>
        <w:t xml:space="preserve"> الفحام، قال: حدثني المنصوري، قال: حدثني عم أبي</w:t>
      </w:r>
      <w:r>
        <w:rPr>
          <w:rtl/>
        </w:rPr>
        <w:t xml:space="preserve"> أبو</w:t>
      </w:r>
      <w:r w:rsidRPr="00067003">
        <w:rPr>
          <w:rtl/>
        </w:rPr>
        <w:t xml:space="preserve">موسى عيسى بن أحمد، قال: حدثني الامام </w:t>
      </w:r>
      <w:r>
        <w:rPr>
          <w:rtl/>
        </w:rPr>
        <w:t>عليّ بن</w:t>
      </w:r>
      <w:r w:rsidRPr="00067003">
        <w:rPr>
          <w:rtl/>
        </w:rPr>
        <w:t xml:space="preserve"> </w:t>
      </w:r>
      <w:r>
        <w:rPr>
          <w:rtl/>
        </w:rPr>
        <w:t>محمّد</w:t>
      </w:r>
      <w:r w:rsidRPr="00067003">
        <w:rPr>
          <w:rtl/>
        </w:rPr>
        <w:t xml:space="preserve">، قال: حدثني أبي، عن أبيه </w:t>
      </w:r>
      <w:r>
        <w:rPr>
          <w:rtl/>
        </w:rPr>
        <w:t>عليّ بن</w:t>
      </w:r>
      <w:r w:rsidRPr="00067003">
        <w:rPr>
          <w:rtl/>
        </w:rPr>
        <w:t xml:space="preserve"> موسى، قال: حدثني أبي موسى بن جعفر، قال: قال الصادق </w:t>
      </w:r>
      <w:r w:rsidR="003E5577" w:rsidRPr="003E5577">
        <w:rPr>
          <w:rStyle w:val="libAlaemChar"/>
          <w:rtl/>
        </w:rPr>
        <w:t>عليه‌السلام</w:t>
      </w:r>
      <w:r w:rsidRPr="00067003">
        <w:rPr>
          <w:rtl/>
        </w:rPr>
        <w:t xml:space="preserve">: كانت استخارة الباقر </w:t>
      </w:r>
      <w:r w:rsidR="003E5577" w:rsidRPr="003E5577">
        <w:rPr>
          <w:rStyle w:val="libAlaemChar"/>
          <w:rtl/>
        </w:rPr>
        <w:t>عليه‌السلام</w:t>
      </w:r>
      <w:r>
        <w:rPr>
          <w:rtl/>
        </w:rPr>
        <w:t xml:space="preserve"> «</w:t>
      </w:r>
      <w:r w:rsidRPr="00067003">
        <w:rPr>
          <w:rtl/>
        </w:rPr>
        <w:t xml:space="preserve"> اللهم إن خيرتك تنيل الرغائب، وتجزل المواهب، وتغنم المطالب، وتطيب المكاسب، وتهدي إلى أجمل العواقب، وتقي محذور النوائب، اللهم يا مالك الملوك استخيرك فيما عزم رأيي عليه وقادني يا مولاي إليه، فسهل من ذلك ما توعر، ويسر منه ما تعسر، واكفني في استخارتي المهم، وارفع عني كل ملم، واجعل عاقبة أمري غنما، ومحذوره سلما، وبعده قربا، وجدبه خصبا، أعطني يا رب لواء الظفر فيما استخرتك فيه، وفوز الانعام فيما دعوتك له، ومن علي بالافضال فيما رجوتك، فإنك تعلم ولا أعلم، وتقدر ولا أقدر، وأنت علام الغيوب </w:t>
      </w:r>
      <w:r>
        <w:rPr>
          <w:rtl/>
        </w:rPr>
        <w:t xml:space="preserve">» </w:t>
      </w:r>
      <w:r w:rsidRPr="00067003">
        <w:rPr>
          <w:rtl/>
        </w:rPr>
        <w:t xml:space="preserve">. </w:t>
      </w:r>
    </w:p>
    <w:p w:rsidR="00ED24C1" w:rsidRDefault="00ED24C1" w:rsidP="00ED24C1">
      <w:pPr>
        <w:pStyle w:val="libNormal"/>
        <w:rPr>
          <w:rtl/>
        </w:rPr>
      </w:pPr>
      <w:bookmarkStart w:id="702" w:name="_Toc356989498"/>
      <w:r w:rsidRPr="00B12DF9">
        <w:rPr>
          <w:rStyle w:val="Heading2Char"/>
          <w:rtl/>
        </w:rPr>
        <w:t>569</w:t>
      </w:r>
      <w:r w:rsidR="003E5577">
        <w:rPr>
          <w:rStyle w:val="Heading2Char"/>
          <w:rtl/>
        </w:rPr>
        <w:t>/</w:t>
      </w:r>
      <w:r w:rsidRPr="00B12DF9">
        <w:rPr>
          <w:rStyle w:val="Heading2Char"/>
          <w:rtl/>
        </w:rPr>
        <w:t>16 -</w:t>
      </w:r>
      <w:bookmarkEnd w:id="702"/>
      <w:r w:rsidRPr="00067003">
        <w:rPr>
          <w:rtl/>
        </w:rPr>
        <w:t xml:space="preserve"> وبهذا الاسناد، قال: قال سيدنا الصادق </w:t>
      </w:r>
      <w:r w:rsidR="003E5577" w:rsidRPr="003E5577">
        <w:rPr>
          <w:rStyle w:val="libAlaemChar"/>
          <w:rtl/>
        </w:rPr>
        <w:t>عليه‌السلام</w:t>
      </w:r>
      <w:r w:rsidRPr="00067003">
        <w:rPr>
          <w:rtl/>
        </w:rPr>
        <w:t xml:space="preserve">: عليكم بالتقية، فإنه ليس منا من لم يجعلها شعاره ودثاره مع من يأمنه لتكون سجيته مع من يحذره. </w:t>
      </w:r>
    </w:p>
    <w:p w:rsidR="00ED24C1" w:rsidRPr="00067003" w:rsidRDefault="00ED24C1" w:rsidP="00ED24C1">
      <w:pPr>
        <w:pStyle w:val="libNormal"/>
        <w:rPr>
          <w:rtl/>
        </w:rPr>
      </w:pPr>
      <w:bookmarkStart w:id="703" w:name="_Toc356989499"/>
      <w:r w:rsidRPr="00B12DF9">
        <w:rPr>
          <w:rStyle w:val="Heading2Char"/>
          <w:rtl/>
        </w:rPr>
        <w:t>570</w:t>
      </w:r>
      <w:r w:rsidR="003E5577">
        <w:rPr>
          <w:rStyle w:val="Heading2Char"/>
          <w:rtl/>
        </w:rPr>
        <w:t>/</w:t>
      </w:r>
      <w:r w:rsidRPr="00B12DF9">
        <w:rPr>
          <w:rStyle w:val="Heading2Char"/>
          <w:rtl/>
        </w:rPr>
        <w:t>17 -</w:t>
      </w:r>
      <w:bookmarkEnd w:id="703"/>
      <w:r w:rsidRPr="00067003">
        <w:rPr>
          <w:rtl/>
        </w:rPr>
        <w:t xml:space="preserve"> وبهذا الاسناد، قال: قال رسإل الله </w:t>
      </w:r>
      <w:r w:rsidR="003E5577" w:rsidRPr="003E5577">
        <w:rPr>
          <w:rStyle w:val="libAlaemChar"/>
          <w:rtl/>
        </w:rPr>
        <w:t>صلى‌الله‌عليه‌وآله‌وسلم</w:t>
      </w:r>
      <w:r w:rsidRPr="00067003">
        <w:rPr>
          <w:rtl/>
        </w:rPr>
        <w:t>: يا علي، إن الله (</w:t>
      </w:r>
      <w:r>
        <w:rPr>
          <w:rtl/>
        </w:rPr>
        <w:t>عزّوجلّ</w:t>
      </w:r>
      <w:r w:rsidRPr="00067003">
        <w:rPr>
          <w:rtl/>
        </w:rPr>
        <w:t>) قد غفر لك ولشيعتك، ومحبي شيعتك، فابشر فإنك الانزع البطين، منزوع من الشرك، بطين من العلم.</w:t>
      </w:r>
    </w:p>
    <w:p w:rsidR="00ED24C1" w:rsidRDefault="00ED24C1" w:rsidP="001C1E66">
      <w:pPr>
        <w:pStyle w:val="libNormal"/>
        <w:rPr>
          <w:rtl/>
        </w:rPr>
      </w:pPr>
      <w:r>
        <w:rPr>
          <w:rtl/>
        </w:rPr>
        <w:br w:type="page"/>
      </w:r>
    </w:p>
    <w:p w:rsidR="00ED24C1" w:rsidRDefault="00ED24C1" w:rsidP="00ED24C1">
      <w:pPr>
        <w:pStyle w:val="libNormal"/>
        <w:rPr>
          <w:rtl/>
        </w:rPr>
      </w:pPr>
      <w:bookmarkStart w:id="704" w:name="_Toc356989500"/>
      <w:r w:rsidRPr="00B12DF9">
        <w:rPr>
          <w:rStyle w:val="Heading2Char"/>
          <w:rtl/>
        </w:rPr>
        <w:lastRenderedPageBreak/>
        <w:t>571</w:t>
      </w:r>
      <w:r w:rsidR="003E5577">
        <w:rPr>
          <w:rStyle w:val="Heading2Char"/>
          <w:rtl/>
        </w:rPr>
        <w:t>/</w:t>
      </w:r>
      <w:r w:rsidRPr="00B12DF9">
        <w:rPr>
          <w:rStyle w:val="Heading2Char"/>
          <w:rtl/>
        </w:rPr>
        <w:t>18 -</w:t>
      </w:r>
      <w:bookmarkEnd w:id="704"/>
      <w:r w:rsidRPr="00067003">
        <w:rPr>
          <w:rtl/>
        </w:rPr>
        <w:t xml:space="preserve"> وبهذا الاسناد، قال: قال رسول الله </w:t>
      </w:r>
      <w:r w:rsidR="003E5577" w:rsidRPr="003E5577">
        <w:rPr>
          <w:rStyle w:val="libAlaemChar"/>
          <w:rtl/>
        </w:rPr>
        <w:t>صلى‌الله‌عليه‌وآله‌وسلم</w:t>
      </w:r>
      <w:r w:rsidRPr="00067003">
        <w:rPr>
          <w:rtl/>
        </w:rPr>
        <w:t>: إنما سميت ابنتي فاطمة لان الله (</w:t>
      </w:r>
      <w:r>
        <w:rPr>
          <w:rtl/>
        </w:rPr>
        <w:t>عزّوجلّ</w:t>
      </w:r>
      <w:r w:rsidRPr="00067003">
        <w:rPr>
          <w:rtl/>
        </w:rPr>
        <w:t xml:space="preserve">) فطمها وفطم من أحبها من النار. </w:t>
      </w:r>
    </w:p>
    <w:p w:rsidR="00ED24C1" w:rsidRDefault="00ED24C1" w:rsidP="00ED24C1">
      <w:pPr>
        <w:pStyle w:val="libNormal"/>
        <w:tabs>
          <w:tab w:val="left" w:pos="2409"/>
        </w:tabs>
        <w:rPr>
          <w:rtl/>
        </w:rPr>
      </w:pPr>
      <w:bookmarkStart w:id="705" w:name="_Toc356989501"/>
      <w:r w:rsidRPr="00B12DF9">
        <w:rPr>
          <w:rStyle w:val="Heading2Char"/>
          <w:rtl/>
        </w:rPr>
        <w:t>572</w:t>
      </w:r>
      <w:r w:rsidR="003E5577">
        <w:rPr>
          <w:rStyle w:val="Heading2Char"/>
          <w:rtl/>
        </w:rPr>
        <w:t>/</w:t>
      </w:r>
      <w:r w:rsidRPr="00B12DF9">
        <w:rPr>
          <w:rStyle w:val="Heading2Char"/>
          <w:rtl/>
        </w:rPr>
        <w:t>19 -</w:t>
      </w:r>
      <w:bookmarkEnd w:id="705"/>
      <w:r w:rsidRPr="00067003">
        <w:rPr>
          <w:rtl/>
        </w:rPr>
        <w:t xml:space="preserve"> وبهذا الاسناد، قال: قال الصادق </w:t>
      </w:r>
      <w:r w:rsidR="003E5577" w:rsidRPr="003E5577">
        <w:rPr>
          <w:rStyle w:val="libAlaemChar"/>
          <w:rtl/>
        </w:rPr>
        <w:t>عليه‌السلام</w:t>
      </w:r>
      <w:r w:rsidRPr="00067003">
        <w:rPr>
          <w:rtl/>
        </w:rPr>
        <w:t xml:space="preserve"> في قوله (تعالى): </w:t>
      </w:r>
      <w:r w:rsidR="00871C06" w:rsidRPr="00871C06">
        <w:rPr>
          <w:rStyle w:val="libAlaemChar"/>
          <w:rFonts w:hint="cs"/>
          <w:rtl/>
        </w:rPr>
        <w:t>(</w:t>
      </w:r>
      <w:r w:rsidRPr="00521F46">
        <w:rPr>
          <w:rStyle w:val="libAieChar"/>
          <w:rtl/>
        </w:rPr>
        <w:t xml:space="preserve"> إِنَّ الْحَسَنَاتِ يُذْهِبْنَ السَّيِّئَاتِ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قال: صلاة الليل تذهب بذنوب النهار. </w:t>
      </w:r>
    </w:p>
    <w:p w:rsidR="00ED24C1" w:rsidRDefault="00ED24C1" w:rsidP="00ED24C1">
      <w:pPr>
        <w:pStyle w:val="libNormal"/>
        <w:tabs>
          <w:tab w:val="left" w:pos="2409"/>
        </w:tabs>
        <w:rPr>
          <w:rtl/>
        </w:rPr>
      </w:pPr>
      <w:bookmarkStart w:id="706" w:name="_Toc356989502"/>
      <w:r w:rsidRPr="00B12DF9">
        <w:rPr>
          <w:rStyle w:val="Heading2Char"/>
          <w:rtl/>
        </w:rPr>
        <w:t>573</w:t>
      </w:r>
      <w:r w:rsidR="003E5577">
        <w:rPr>
          <w:rStyle w:val="Heading2Char"/>
          <w:rtl/>
        </w:rPr>
        <w:t>/</w:t>
      </w:r>
      <w:r w:rsidRPr="00B12DF9">
        <w:rPr>
          <w:rStyle w:val="Heading2Char"/>
          <w:rtl/>
        </w:rPr>
        <w:t>20 -</w:t>
      </w:r>
      <w:bookmarkEnd w:id="706"/>
      <w:r w:rsidRPr="00067003">
        <w:rPr>
          <w:rtl/>
        </w:rPr>
        <w:t xml:space="preserve"> وباسناده، في قوله (</w:t>
      </w:r>
      <w:r>
        <w:rPr>
          <w:rtl/>
        </w:rPr>
        <w:t>عزّوجلّ</w:t>
      </w:r>
      <w:r w:rsidRPr="00067003">
        <w:rPr>
          <w:rtl/>
        </w:rPr>
        <w:t xml:space="preserve">)، في قول يعقوب: </w:t>
      </w:r>
      <w:r w:rsidR="00871C06" w:rsidRPr="00871C06">
        <w:rPr>
          <w:rStyle w:val="libAlaemChar"/>
          <w:rFonts w:hint="cs"/>
          <w:rtl/>
        </w:rPr>
        <w:t>(</w:t>
      </w:r>
      <w:r w:rsidRPr="00521F46">
        <w:rPr>
          <w:rStyle w:val="libAieChar"/>
          <w:rtl/>
        </w:rPr>
        <w:t xml:space="preserve"> فَصَبْرٌ جَمِيلٌ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قال: بلا شكوى. </w:t>
      </w:r>
    </w:p>
    <w:p w:rsidR="00ED24C1" w:rsidRDefault="00ED24C1" w:rsidP="00ED24C1">
      <w:pPr>
        <w:pStyle w:val="libNormal"/>
        <w:tabs>
          <w:tab w:val="left" w:pos="2409"/>
        </w:tabs>
        <w:rPr>
          <w:rtl/>
        </w:rPr>
      </w:pPr>
      <w:bookmarkStart w:id="707" w:name="_Toc356989503"/>
      <w:r w:rsidRPr="00B12DF9">
        <w:rPr>
          <w:rStyle w:val="Heading2Char"/>
          <w:rtl/>
        </w:rPr>
        <w:t>574</w:t>
      </w:r>
      <w:r w:rsidR="003E5577">
        <w:rPr>
          <w:rStyle w:val="Heading2Char"/>
          <w:rtl/>
        </w:rPr>
        <w:t>/</w:t>
      </w:r>
      <w:r w:rsidRPr="00B12DF9">
        <w:rPr>
          <w:rStyle w:val="Heading2Char"/>
          <w:rtl/>
        </w:rPr>
        <w:t>21 -</w:t>
      </w:r>
      <w:bookmarkEnd w:id="707"/>
      <w:r w:rsidRPr="00067003">
        <w:rPr>
          <w:rtl/>
        </w:rPr>
        <w:t xml:space="preserve"> وباسناده، قال: قال الباقر </w:t>
      </w:r>
      <w:r w:rsidR="003E5577" w:rsidRPr="003E5577">
        <w:rPr>
          <w:rStyle w:val="libAlaemChar"/>
          <w:rtl/>
        </w:rPr>
        <w:t>عليه‌السلام</w:t>
      </w:r>
      <w:r w:rsidRPr="00067003">
        <w:rPr>
          <w:rtl/>
        </w:rPr>
        <w:t xml:space="preserve">: اتقوا فراسة المؤمن، فإنه ينظر بنور الله، ثم تلا هذه الاية </w:t>
      </w:r>
      <w:r w:rsidR="00871C06" w:rsidRPr="00871C06">
        <w:rPr>
          <w:rStyle w:val="libAlaemChar"/>
          <w:rFonts w:hint="cs"/>
          <w:rtl/>
        </w:rPr>
        <w:t>(</w:t>
      </w:r>
      <w:r w:rsidRPr="00521F46">
        <w:rPr>
          <w:rStyle w:val="libAieChar"/>
          <w:rtl/>
        </w:rPr>
        <w:t xml:space="preserve"> إِنَّ فِي ذَٰلِكَ لَآيَاتٍ لِّلْمُتَوَسِّمِينَ </w:t>
      </w:r>
      <w:r w:rsidR="00871C06" w:rsidRPr="00871C06">
        <w:rPr>
          <w:rStyle w:val="libAlaemChar"/>
          <w:rFonts w:hint="cs"/>
          <w:rtl/>
        </w:rPr>
        <w:t>)</w:t>
      </w:r>
      <w:r w:rsidRPr="00067003">
        <w:rPr>
          <w:rtl/>
        </w:rPr>
        <w:t xml:space="preserve"> </w:t>
      </w:r>
      <w:r w:rsidRPr="00063C0F">
        <w:rPr>
          <w:rStyle w:val="libFootnotenumChar"/>
          <w:rtl/>
        </w:rPr>
        <w:t>(3)</w:t>
      </w:r>
      <w:r w:rsidRPr="00067003">
        <w:rPr>
          <w:rtl/>
        </w:rPr>
        <w:t xml:space="preserve">. </w:t>
      </w:r>
    </w:p>
    <w:p w:rsidR="00ED24C1" w:rsidRDefault="00ED24C1" w:rsidP="00ED24C1">
      <w:pPr>
        <w:pStyle w:val="libNormal"/>
        <w:tabs>
          <w:tab w:val="left" w:pos="2409"/>
        </w:tabs>
        <w:rPr>
          <w:rtl/>
        </w:rPr>
      </w:pPr>
      <w:bookmarkStart w:id="708" w:name="_Toc356989504"/>
      <w:r w:rsidRPr="00B12DF9">
        <w:rPr>
          <w:rStyle w:val="Heading2Char"/>
          <w:rtl/>
        </w:rPr>
        <w:t>575</w:t>
      </w:r>
      <w:r w:rsidR="003E5577">
        <w:rPr>
          <w:rStyle w:val="Heading2Char"/>
          <w:rtl/>
        </w:rPr>
        <w:t>/</w:t>
      </w:r>
      <w:r w:rsidRPr="00B12DF9">
        <w:rPr>
          <w:rStyle w:val="Heading2Char"/>
          <w:rtl/>
        </w:rPr>
        <w:t>22 -</w:t>
      </w:r>
      <w:bookmarkEnd w:id="708"/>
      <w:r w:rsidRPr="00067003">
        <w:rPr>
          <w:rtl/>
        </w:rPr>
        <w:t xml:space="preserve"> وباسناده، في قوله: </w:t>
      </w:r>
      <w:r w:rsidR="00871C06" w:rsidRPr="00871C06">
        <w:rPr>
          <w:rStyle w:val="libAlaemChar"/>
          <w:rFonts w:hint="cs"/>
          <w:rtl/>
        </w:rPr>
        <w:t>(</w:t>
      </w:r>
      <w:r w:rsidRPr="00521F46">
        <w:rPr>
          <w:rStyle w:val="libAieChar"/>
          <w:rtl/>
        </w:rPr>
        <w:t xml:space="preserve"> فَاجْتَنِبُوا الرِّجْسَ مِنَ الْأَوْثَانِ وَاجْتَنِبُوا قَوْلَ الزُّورِ </w:t>
      </w:r>
      <w:r w:rsidR="00871C06" w:rsidRPr="00871C06">
        <w:rPr>
          <w:rStyle w:val="libAlaemChar"/>
          <w:rFonts w:hint="cs"/>
          <w:rtl/>
        </w:rPr>
        <w:t>)</w:t>
      </w:r>
      <w:r w:rsidRPr="00067003">
        <w:rPr>
          <w:rtl/>
        </w:rPr>
        <w:t xml:space="preserve"> </w:t>
      </w:r>
      <w:r w:rsidRPr="00063C0F">
        <w:rPr>
          <w:rStyle w:val="libFootnotenumChar"/>
          <w:rtl/>
        </w:rPr>
        <w:t>(4)</w:t>
      </w:r>
      <w:r w:rsidRPr="00067003">
        <w:rPr>
          <w:rtl/>
        </w:rPr>
        <w:t xml:space="preserve">. قال: الرجس الشطرنج، وقول الزور: الغناء. </w:t>
      </w:r>
    </w:p>
    <w:p w:rsidR="00ED24C1" w:rsidRDefault="00ED24C1" w:rsidP="00ED24C1">
      <w:pPr>
        <w:pStyle w:val="libNormal"/>
        <w:rPr>
          <w:rtl/>
        </w:rPr>
      </w:pPr>
      <w:bookmarkStart w:id="709" w:name="_Toc356989505"/>
      <w:r w:rsidRPr="00B12DF9">
        <w:rPr>
          <w:rStyle w:val="Heading2Char"/>
          <w:rtl/>
        </w:rPr>
        <w:t>576</w:t>
      </w:r>
      <w:r w:rsidR="003E5577">
        <w:rPr>
          <w:rStyle w:val="Heading2Char"/>
          <w:rtl/>
        </w:rPr>
        <w:t>/</w:t>
      </w:r>
      <w:r w:rsidRPr="00B12DF9">
        <w:rPr>
          <w:rStyle w:val="Heading2Char"/>
          <w:rtl/>
        </w:rPr>
        <w:t>23 -</w:t>
      </w:r>
      <w:bookmarkEnd w:id="709"/>
      <w:r w:rsidRPr="00067003">
        <w:rPr>
          <w:rtl/>
        </w:rPr>
        <w:t xml:space="preserve"> وباسناده، قال: قال الصادق </w:t>
      </w:r>
      <w:r w:rsidR="003E5577" w:rsidRPr="003E5577">
        <w:rPr>
          <w:rStyle w:val="libAlaemChar"/>
          <w:rtl/>
        </w:rPr>
        <w:t>عليه‌السلام</w:t>
      </w:r>
      <w:r w:rsidRPr="00067003">
        <w:rPr>
          <w:rtl/>
        </w:rPr>
        <w:t xml:space="preserve">: </w:t>
      </w:r>
      <w:r w:rsidR="00871C06" w:rsidRPr="00871C06">
        <w:rPr>
          <w:rStyle w:val="libAlaemChar"/>
          <w:rFonts w:hint="cs"/>
          <w:rtl/>
        </w:rPr>
        <w:t>(</w:t>
      </w:r>
      <w:r w:rsidRPr="00521F46">
        <w:rPr>
          <w:rStyle w:val="libAieChar"/>
          <w:rtl/>
        </w:rPr>
        <w:t xml:space="preserve"> وَلَقَدْ وَصَّلْنَا لَهُمُ الْقَوْلَ </w:t>
      </w:r>
      <w:r w:rsidR="00871C06" w:rsidRPr="00871C06">
        <w:rPr>
          <w:rStyle w:val="libAlaemChar"/>
          <w:rFonts w:hint="cs"/>
          <w:rtl/>
        </w:rPr>
        <w:t>)</w:t>
      </w:r>
      <w:r w:rsidRPr="00067003">
        <w:rPr>
          <w:rtl/>
        </w:rPr>
        <w:t xml:space="preserve"> </w:t>
      </w:r>
      <w:r w:rsidRPr="00063C0F">
        <w:rPr>
          <w:rStyle w:val="libFootnotenumChar"/>
          <w:rtl/>
        </w:rPr>
        <w:t>(5)</w:t>
      </w:r>
      <w:r w:rsidRPr="00067003">
        <w:rPr>
          <w:rtl/>
        </w:rPr>
        <w:t xml:space="preserve"> قال: إمام بعد إمام. </w:t>
      </w:r>
    </w:p>
    <w:p w:rsidR="00ED24C1" w:rsidRDefault="00ED24C1" w:rsidP="00ED24C1">
      <w:pPr>
        <w:pStyle w:val="libNormal"/>
        <w:rPr>
          <w:rtl/>
        </w:rPr>
      </w:pPr>
      <w:r w:rsidRPr="00067003">
        <w:rPr>
          <w:rtl/>
        </w:rPr>
        <w:t xml:space="preserve">وفي قوله: </w:t>
      </w:r>
      <w:r w:rsidR="00871C06" w:rsidRPr="00871C06">
        <w:rPr>
          <w:rStyle w:val="libAlaemChar"/>
          <w:rFonts w:hint="cs"/>
          <w:rtl/>
        </w:rPr>
        <w:t>(</w:t>
      </w:r>
      <w:r w:rsidRPr="00521F46">
        <w:rPr>
          <w:rStyle w:val="libAieChar"/>
          <w:rtl/>
        </w:rPr>
        <w:t xml:space="preserve"> تَتَجَافَىٰ جُنُوبُهُمْ عَنِ الْمَضَاجِعِ </w:t>
      </w:r>
      <w:r w:rsidR="00871C06" w:rsidRPr="00871C06">
        <w:rPr>
          <w:rStyle w:val="libAlaemChar"/>
          <w:rFonts w:hint="cs"/>
          <w:rtl/>
        </w:rPr>
        <w:t>)</w:t>
      </w:r>
      <w:r w:rsidRPr="00067003">
        <w:rPr>
          <w:rtl/>
        </w:rPr>
        <w:t xml:space="preserve"> </w:t>
      </w:r>
      <w:r w:rsidRPr="00063C0F">
        <w:rPr>
          <w:rStyle w:val="libFootnotenumChar"/>
          <w:rtl/>
        </w:rPr>
        <w:t>(6)</w:t>
      </w:r>
      <w:r w:rsidRPr="00067003">
        <w:rPr>
          <w:rtl/>
        </w:rPr>
        <w:t xml:space="preserve"> قال: كانوا لا ينامون</w:t>
      </w:r>
      <w:r>
        <w:rPr>
          <w:rtl/>
        </w:rPr>
        <w:t xml:space="preserve"> حتّى </w:t>
      </w:r>
      <w:r w:rsidRPr="00067003">
        <w:rPr>
          <w:rtl/>
        </w:rPr>
        <w:t xml:space="preserve">يصلوا العتمة. </w:t>
      </w:r>
    </w:p>
    <w:p w:rsidR="00ED24C1" w:rsidRPr="00067003" w:rsidRDefault="00ED24C1" w:rsidP="00ED24C1">
      <w:pPr>
        <w:pStyle w:val="libNormal"/>
        <w:rPr>
          <w:rtl/>
        </w:rPr>
      </w:pPr>
      <w:bookmarkStart w:id="710" w:name="_Toc356989506"/>
      <w:r w:rsidRPr="00B12DF9">
        <w:rPr>
          <w:rStyle w:val="Heading2Char"/>
          <w:rtl/>
        </w:rPr>
        <w:t>577</w:t>
      </w:r>
      <w:r w:rsidR="003E5577">
        <w:rPr>
          <w:rStyle w:val="Heading2Char"/>
          <w:rtl/>
        </w:rPr>
        <w:t>/</w:t>
      </w:r>
      <w:r w:rsidRPr="00B12DF9">
        <w:rPr>
          <w:rStyle w:val="Heading2Char"/>
          <w:rtl/>
        </w:rPr>
        <w:t>24 -</w:t>
      </w:r>
      <w:bookmarkEnd w:id="710"/>
      <w:r>
        <w:rPr>
          <w:rtl/>
        </w:rPr>
        <w:t xml:space="preserve"> أبومحمّد</w:t>
      </w:r>
      <w:r w:rsidRPr="00067003">
        <w:rPr>
          <w:rtl/>
        </w:rPr>
        <w:t xml:space="preserve"> الفحام، قال: حدثني المنصوري، قال: حدثني عم أبي</w:t>
      </w:r>
      <w:r>
        <w:rPr>
          <w:rtl/>
        </w:rPr>
        <w:t xml:space="preserve"> أبو</w:t>
      </w:r>
      <w:r w:rsidRPr="00067003">
        <w:rPr>
          <w:rtl/>
        </w:rPr>
        <w:t xml:space="preserve">موسى عيسى بن أحمد بن عيسى بن المنصور، قال: حدثني الامام </w:t>
      </w:r>
      <w:r>
        <w:rPr>
          <w:rtl/>
        </w:rPr>
        <w:t>عليّ بن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هود 11: 114. </w:t>
      </w:r>
    </w:p>
    <w:p w:rsidR="00ED24C1" w:rsidRDefault="00ED24C1" w:rsidP="00ED24C1">
      <w:pPr>
        <w:pStyle w:val="libFootnote0"/>
        <w:rPr>
          <w:rtl/>
        </w:rPr>
      </w:pPr>
      <w:r w:rsidRPr="00067003">
        <w:rPr>
          <w:rtl/>
        </w:rPr>
        <w:t xml:space="preserve">(2) سورة يوسف 12: 18. </w:t>
      </w:r>
    </w:p>
    <w:p w:rsidR="00ED24C1" w:rsidRDefault="00ED24C1" w:rsidP="00ED24C1">
      <w:pPr>
        <w:pStyle w:val="libFootnote0"/>
        <w:rPr>
          <w:rtl/>
        </w:rPr>
      </w:pPr>
      <w:r w:rsidRPr="00067003">
        <w:rPr>
          <w:rtl/>
        </w:rPr>
        <w:t xml:space="preserve">(3) سورة الحجر 15: 75. </w:t>
      </w:r>
    </w:p>
    <w:p w:rsidR="00ED24C1" w:rsidRDefault="00ED24C1" w:rsidP="00ED24C1">
      <w:pPr>
        <w:pStyle w:val="libFootnote0"/>
        <w:rPr>
          <w:rtl/>
        </w:rPr>
      </w:pPr>
      <w:r w:rsidRPr="00067003">
        <w:rPr>
          <w:rtl/>
        </w:rPr>
        <w:t xml:space="preserve">(4) سورة الحج 22: 30. </w:t>
      </w:r>
    </w:p>
    <w:p w:rsidR="00ED24C1" w:rsidRDefault="00ED24C1" w:rsidP="00ED24C1">
      <w:pPr>
        <w:pStyle w:val="libFootnote0"/>
        <w:rPr>
          <w:rtl/>
        </w:rPr>
      </w:pPr>
      <w:r w:rsidRPr="00067003">
        <w:rPr>
          <w:rtl/>
        </w:rPr>
        <w:t xml:space="preserve">(5) سورة القصص 28: 51. </w:t>
      </w:r>
    </w:p>
    <w:p w:rsidR="00ED24C1" w:rsidRPr="00067003" w:rsidRDefault="00ED24C1" w:rsidP="00ED24C1">
      <w:pPr>
        <w:pStyle w:val="libFootnote0"/>
        <w:rPr>
          <w:rtl/>
        </w:rPr>
      </w:pPr>
      <w:r w:rsidRPr="00067003">
        <w:rPr>
          <w:rtl/>
        </w:rPr>
        <w:t>(6) سورة السجدة 32: 16.</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محمّد</w:t>
      </w:r>
      <w:r w:rsidRPr="00067003">
        <w:rPr>
          <w:rtl/>
        </w:rPr>
        <w:t xml:space="preserve">، قال: حدثني أبي </w:t>
      </w:r>
      <w:r>
        <w:rPr>
          <w:rtl/>
        </w:rPr>
        <w:t>محمّد</w:t>
      </w:r>
      <w:r w:rsidRPr="00067003">
        <w:rPr>
          <w:rtl/>
        </w:rPr>
        <w:t xml:space="preserve"> بن علي، قال: حدثني أبي </w:t>
      </w:r>
      <w:r>
        <w:rPr>
          <w:rtl/>
        </w:rPr>
        <w:t>عليّ بن</w:t>
      </w:r>
      <w:r w:rsidRPr="00067003">
        <w:rPr>
          <w:rtl/>
        </w:rPr>
        <w:t xml:space="preserve"> موسى الرضا، قال: حدثني أبي موسى بن جعفر، قال: حدثني أبي جعفر بن </w:t>
      </w:r>
      <w:r>
        <w:rPr>
          <w:rtl/>
        </w:rPr>
        <w:t>محمّد</w:t>
      </w:r>
      <w:r w:rsidRPr="00067003">
        <w:rPr>
          <w:rtl/>
        </w:rPr>
        <w:t xml:space="preserve">، قال: حدثني أبي </w:t>
      </w:r>
      <w:r>
        <w:rPr>
          <w:rtl/>
        </w:rPr>
        <w:t>محمّد</w:t>
      </w:r>
      <w:r w:rsidRPr="00067003">
        <w:rPr>
          <w:rtl/>
        </w:rPr>
        <w:t xml:space="preserve"> بن علي، قال: حدثني أبي </w:t>
      </w:r>
      <w:r>
        <w:rPr>
          <w:rtl/>
        </w:rPr>
        <w:t>عليّ بن</w:t>
      </w:r>
      <w:r w:rsidRPr="00067003">
        <w:rPr>
          <w:rtl/>
        </w:rPr>
        <w:t xml:space="preserve"> الحسين، قال: حدثني أبي الحسين بن علي، قال: حدثني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قال لي</w:t>
      </w:r>
      <w:r>
        <w:rPr>
          <w:rtl/>
        </w:rPr>
        <w:t xml:space="preserve"> النبيّ </w:t>
      </w:r>
      <w:r w:rsidR="003E5577" w:rsidRPr="003E5577">
        <w:rPr>
          <w:rStyle w:val="libAlaemChar"/>
          <w:rtl/>
        </w:rPr>
        <w:t>صلى‌الله‌عليه‌وآله‌وسلم</w:t>
      </w:r>
      <w:r w:rsidRPr="00067003">
        <w:rPr>
          <w:rtl/>
        </w:rPr>
        <w:t xml:space="preserve">: يا علي، خلقني الله (تعالى) وأنت من نور الله حين خلق ادم، وأفرغ ذلك النور في صلبه، فأفضى به إلى عبد المطلب، ثم افترقا من عبد المطلب، أنا في </w:t>
      </w:r>
      <w:r>
        <w:rPr>
          <w:rtl/>
        </w:rPr>
        <w:t>عبدالله</w:t>
      </w:r>
      <w:r w:rsidRPr="00067003">
        <w:rPr>
          <w:rtl/>
        </w:rPr>
        <w:t xml:space="preserve">، وأنت في أبي طالب، لا تصلح النبوة إلا لي، ولا تصلح الوصية إلا لك، فمن جحد وصيتك جحد نبوتي، ومن جحد نبوتي أكبه الله على منخريه في النار. </w:t>
      </w:r>
    </w:p>
    <w:p w:rsidR="00ED24C1" w:rsidRDefault="00ED24C1" w:rsidP="00ED24C1">
      <w:pPr>
        <w:pStyle w:val="libNormal"/>
        <w:rPr>
          <w:rtl/>
        </w:rPr>
      </w:pPr>
      <w:bookmarkStart w:id="711" w:name="_Toc356989507"/>
      <w:r w:rsidRPr="00B12DF9">
        <w:rPr>
          <w:rStyle w:val="Heading2Char"/>
          <w:rtl/>
        </w:rPr>
        <w:t>578</w:t>
      </w:r>
      <w:r w:rsidR="003E5577">
        <w:rPr>
          <w:rStyle w:val="Heading2Char"/>
          <w:rtl/>
        </w:rPr>
        <w:t>/</w:t>
      </w:r>
      <w:r w:rsidRPr="00B12DF9">
        <w:rPr>
          <w:rStyle w:val="Heading2Char"/>
          <w:rtl/>
        </w:rPr>
        <w:t>25 -</w:t>
      </w:r>
      <w:bookmarkEnd w:id="711"/>
      <w:r w:rsidRPr="00067003">
        <w:rPr>
          <w:rtl/>
        </w:rPr>
        <w:t xml:space="preserve"> قال رسول الله </w:t>
      </w:r>
      <w:r w:rsidR="003E5577" w:rsidRPr="003E5577">
        <w:rPr>
          <w:rStyle w:val="libAlaemChar"/>
          <w:rtl/>
        </w:rPr>
        <w:t>صلى‌الله‌عليه‌وآله‌وسلم</w:t>
      </w:r>
      <w:r w:rsidRPr="00067003">
        <w:rPr>
          <w:rtl/>
        </w:rPr>
        <w:t xml:space="preserve">: لما أسرى بي إلى السماء كنت من ربي كقاب قوسين أو أدنى، فأوحى إلي ربي ما أوحى، تم قال: يا </w:t>
      </w:r>
      <w:r>
        <w:rPr>
          <w:rtl/>
        </w:rPr>
        <w:t>محمّد</w:t>
      </w:r>
      <w:r w:rsidRPr="00067003">
        <w:rPr>
          <w:rtl/>
        </w:rPr>
        <w:t xml:space="preserve">، اقرأ </w:t>
      </w:r>
      <w:r>
        <w:rPr>
          <w:rtl/>
        </w:rPr>
        <w:t>عليّ بن</w:t>
      </w:r>
      <w:r w:rsidRPr="00067003">
        <w:rPr>
          <w:rtl/>
        </w:rPr>
        <w:t xml:space="preserve"> أبي طالب </w:t>
      </w:r>
      <w:r>
        <w:rPr>
          <w:rtl/>
        </w:rPr>
        <w:t>أميرالمؤمنين</w:t>
      </w:r>
      <w:r w:rsidRPr="00067003">
        <w:rPr>
          <w:rtl/>
        </w:rPr>
        <w:t xml:space="preserve"> السلام، فما سميت بهذا أحدا قبله، ولا أسمي بهذا أحدا بعده. </w:t>
      </w:r>
    </w:p>
    <w:p w:rsidR="00ED24C1" w:rsidRDefault="00ED24C1" w:rsidP="00ED24C1">
      <w:pPr>
        <w:pStyle w:val="libNormal"/>
        <w:rPr>
          <w:rtl/>
        </w:rPr>
      </w:pPr>
      <w:bookmarkStart w:id="712" w:name="_Toc356989508"/>
      <w:r w:rsidRPr="00B12DF9">
        <w:rPr>
          <w:rStyle w:val="Heading2Char"/>
          <w:rtl/>
        </w:rPr>
        <w:t>579</w:t>
      </w:r>
      <w:r w:rsidR="003E5577">
        <w:rPr>
          <w:rStyle w:val="Heading2Char"/>
          <w:rtl/>
        </w:rPr>
        <w:t>/</w:t>
      </w:r>
      <w:r w:rsidRPr="00B12DF9">
        <w:rPr>
          <w:rStyle w:val="Heading2Char"/>
          <w:rtl/>
        </w:rPr>
        <w:t>26 -</w:t>
      </w:r>
      <w:bookmarkEnd w:id="712"/>
      <w:r w:rsidRPr="00067003">
        <w:rPr>
          <w:rtl/>
        </w:rPr>
        <w:t xml:space="preserve"> وبالاسناد، عن جابر، قال: سمعت ابن مسعود يقول: قال</w:t>
      </w:r>
      <w:r>
        <w:rPr>
          <w:rtl/>
        </w:rPr>
        <w:t xml:space="preserve"> النبيّ </w:t>
      </w:r>
      <w:r w:rsidR="003E5577" w:rsidRPr="003E5577">
        <w:rPr>
          <w:rStyle w:val="libAlaemChar"/>
          <w:rtl/>
        </w:rPr>
        <w:t>صلى‌الله‌عليه‌وآله‌وسلم</w:t>
      </w:r>
      <w:r w:rsidRPr="00067003">
        <w:rPr>
          <w:rtl/>
        </w:rPr>
        <w:t xml:space="preserve">: حرمت النار على من </w:t>
      </w:r>
      <w:r>
        <w:rPr>
          <w:rFonts w:hint="cs"/>
          <w:rtl/>
        </w:rPr>
        <w:t>آ</w:t>
      </w:r>
      <w:r w:rsidRPr="00067003">
        <w:rPr>
          <w:rtl/>
        </w:rPr>
        <w:t xml:space="preserve">من بي وأحب عليا وتولاه، ولعن الله من مارى عليا وناواه، علي مني كجلدة ما بين العين والحاجب. </w:t>
      </w:r>
    </w:p>
    <w:p w:rsidR="00ED24C1" w:rsidRDefault="00ED24C1" w:rsidP="00ED24C1">
      <w:pPr>
        <w:pStyle w:val="libNormal"/>
        <w:rPr>
          <w:rtl/>
        </w:rPr>
      </w:pPr>
      <w:bookmarkStart w:id="713" w:name="_Toc356989509"/>
      <w:r w:rsidRPr="00B12DF9">
        <w:rPr>
          <w:rStyle w:val="Heading2Char"/>
          <w:rtl/>
        </w:rPr>
        <w:t>580</w:t>
      </w:r>
      <w:r w:rsidR="003E5577">
        <w:rPr>
          <w:rStyle w:val="Heading2Char"/>
          <w:rtl/>
        </w:rPr>
        <w:t>/</w:t>
      </w:r>
      <w:r w:rsidRPr="00B12DF9">
        <w:rPr>
          <w:rStyle w:val="Heading2Char"/>
          <w:rtl/>
        </w:rPr>
        <w:t>27 -</w:t>
      </w:r>
      <w:bookmarkEnd w:id="713"/>
      <w:r w:rsidRPr="00067003">
        <w:rPr>
          <w:rtl/>
        </w:rPr>
        <w:t xml:space="preserve"> وبالاسناد، عن جابر بن </w:t>
      </w:r>
      <w:r>
        <w:rPr>
          <w:rtl/>
        </w:rPr>
        <w:t>عبدالله</w:t>
      </w:r>
      <w:r w:rsidRPr="00067003">
        <w:rPr>
          <w:rtl/>
        </w:rPr>
        <w:t xml:space="preserve"> الانصاري، قال: سمعت</w:t>
      </w:r>
      <w:r>
        <w:rPr>
          <w:rtl/>
        </w:rPr>
        <w:t xml:space="preserve"> النبيّ </w:t>
      </w:r>
      <w:r w:rsidR="003E5577" w:rsidRPr="003E5577">
        <w:rPr>
          <w:rStyle w:val="libAlaemChar"/>
          <w:rtl/>
        </w:rPr>
        <w:t>صلى‌الله‌عليه‌وآله‌وسلم</w:t>
      </w:r>
      <w:r w:rsidRPr="00067003">
        <w:rPr>
          <w:rtl/>
        </w:rPr>
        <w:t xml:space="preserve"> يقول: من أحب أن يجاور الخليل في داره، ويأمن حر ناره، فليتول </w:t>
      </w:r>
      <w:r>
        <w:rPr>
          <w:rtl/>
        </w:rPr>
        <w:t>عليّ بن</w:t>
      </w:r>
      <w:r w:rsidRPr="00067003">
        <w:rPr>
          <w:rtl/>
        </w:rPr>
        <w:t xml:space="preserve"> أبي طالب. </w:t>
      </w:r>
    </w:p>
    <w:p w:rsidR="00ED24C1" w:rsidRPr="00067003" w:rsidRDefault="00ED24C1" w:rsidP="00ED24C1">
      <w:pPr>
        <w:pStyle w:val="libNormal"/>
        <w:rPr>
          <w:rtl/>
        </w:rPr>
      </w:pPr>
      <w:bookmarkStart w:id="714" w:name="_Toc356989510"/>
      <w:r w:rsidRPr="00B12DF9">
        <w:rPr>
          <w:rStyle w:val="Heading2Char"/>
          <w:rtl/>
        </w:rPr>
        <w:t>581</w:t>
      </w:r>
      <w:r w:rsidR="003E5577">
        <w:rPr>
          <w:rStyle w:val="Heading2Char"/>
          <w:rtl/>
        </w:rPr>
        <w:t>/</w:t>
      </w:r>
      <w:r w:rsidRPr="00B12DF9">
        <w:rPr>
          <w:rStyle w:val="Heading2Char"/>
          <w:rtl/>
        </w:rPr>
        <w:t>28 -</w:t>
      </w:r>
      <w:bookmarkEnd w:id="714"/>
      <w:r w:rsidRPr="00067003">
        <w:rPr>
          <w:rtl/>
        </w:rPr>
        <w:t xml:space="preserve"> وبالاسناد، قال: دخل سماعة بن مهران على الصادق </w:t>
      </w:r>
      <w:r w:rsidR="003E5577" w:rsidRPr="003E5577">
        <w:rPr>
          <w:rStyle w:val="libAlaemChar"/>
          <w:rtl/>
        </w:rPr>
        <w:t>عليه‌السلام</w:t>
      </w:r>
      <w:r w:rsidRPr="00067003">
        <w:rPr>
          <w:rtl/>
        </w:rPr>
        <w:t>، فقال له: يا سماعة، من شر الناس</w:t>
      </w:r>
      <w:r>
        <w:rPr>
          <w:rtl/>
        </w:rPr>
        <w:t>؟</w:t>
      </w:r>
      <w:r w:rsidRPr="00067003">
        <w:rPr>
          <w:rtl/>
        </w:rPr>
        <w:t xml:space="preserve"> قال: نحن يابن رسول الله. قال: فغضب</w:t>
      </w:r>
      <w:r>
        <w:rPr>
          <w:rtl/>
        </w:rPr>
        <w:t xml:space="preserve"> حتّى </w:t>
      </w:r>
      <w:r w:rsidRPr="00067003">
        <w:rPr>
          <w:rtl/>
        </w:rPr>
        <w:t>احمرت وجنتاه، ثم استوى جالسا، وكان متكئا، فقال: يا سماعة، من شر الناس</w:t>
      </w:r>
      <w:r>
        <w:rPr>
          <w:rtl/>
        </w:rPr>
        <w:t>؟</w:t>
      </w:r>
      <w:r w:rsidRPr="00067003">
        <w:rPr>
          <w:rtl/>
        </w:rPr>
        <w:t xml:space="preserve"> فقلت: والله ما كذبتك يابن رسول ا</w:t>
      </w:r>
      <w:r>
        <w:rPr>
          <w:rtl/>
        </w:rPr>
        <w:t>لله، نحن شر الناس عند الناس، لا</w:t>
      </w:r>
      <w:r w:rsidRPr="00067003">
        <w:rPr>
          <w:rtl/>
        </w:rPr>
        <w:t>نهم سمونا كفارا ورفضة، فنظر إلي ثم قال: كيف بكم إذا سيق بكم إلى الجنة، وسيق بهم إلى النار،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فينظرون إليكم فيقولون. </w:t>
      </w:r>
      <w:r w:rsidR="00871C06" w:rsidRPr="00871C06">
        <w:rPr>
          <w:rStyle w:val="libAlaemChar"/>
          <w:rFonts w:hint="cs"/>
          <w:rtl/>
        </w:rPr>
        <w:t>(</w:t>
      </w:r>
      <w:r w:rsidRPr="00521F46">
        <w:rPr>
          <w:rStyle w:val="libAieChar"/>
          <w:rtl/>
        </w:rPr>
        <w:t xml:space="preserve"> مَا لَنَا لَا نَرَىٰ رِجَالًا كُنَّا نَعُدُّهُم مِّنَ الْأَشْرَارِ</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يا سماعة ابن مهران، إنه والله من أساء منكم إساءة مشينا إلى الله يوم القيامة بأقدامنا فنشفع فيه فنشفع، والله لا يدخل النار منكم عشرة رجال، والله لا يدخل النار منكم خمسة رجال، والله لا يدخل النار منكم ثلاثة رجال، والله لا يدخل النار منكم رجل واحد، فتنافسوا في الدرجات واكمدوا عدوكم بالورع. </w:t>
      </w:r>
    </w:p>
    <w:p w:rsidR="00ED24C1" w:rsidRDefault="00ED24C1" w:rsidP="00ED24C1">
      <w:pPr>
        <w:pStyle w:val="libNormal"/>
        <w:rPr>
          <w:rtl/>
        </w:rPr>
      </w:pPr>
      <w:bookmarkStart w:id="715" w:name="_Toc356989511"/>
      <w:r w:rsidRPr="00B12DF9">
        <w:rPr>
          <w:rStyle w:val="Heading2Char"/>
          <w:rtl/>
        </w:rPr>
        <w:t>582</w:t>
      </w:r>
      <w:r w:rsidR="003E5577">
        <w:rPr>
          <w:rStyle w:val="Heading2Char"/>
          <w:rtl/>
        </w:rPr>
        <w:t>/</w:t>
      </w:r>
      <w:r w:rsidRPr="00B12DF9">
        <w:rPr>
          <w:rStyle w:val="Heading2Char"/>
          <w:rtl/>
        </w:rPr>
        <w:t>29 -</w:t>
      </w:r>
      <w:bookmarkEnd w:id="715"/>
      <w:r>
        <w:rPr>
          <w:rtl/>
        </w:rPr>
        <w:t xml:space="preserve"> أبومحمّد</w:t>
      </w:r>
      <w:r w:rsidRPr="00067003">
        <w:rPr>
          <w:rtl/>
        </w:rPr>
        <w:t xml:space="preserve"> الفحام، قال: حدثني عمي، قال: حدثني </w:t>
      </w:r>
      <w:r>
        <w:rPr>
          <w:rtl/>
        </w:rPr>
        <w:t>محمّد</w:t>
      </w:r>
      <w:r w:rsidRPr="00067003">
        <w:rPr>
          <w:rtl/>
        </w:rPr>
        <w:t xml:space="preserve"> بن جعفر، قال: </w:t>
      </w:r>
      <w:r>
        <w:rPr>
          <w:rtl/>
        </w:rPr>
        <w:t>حدّثنا</w:t>
      </w:r>
      <w:r w:rsidRPr="00067003">
        <w:rPr>
          <w:rtl/>
        </w:rPr>
        <w:t xml:space="preserve"> </w:t>
      </w:r>
      <w:r>
        <w:rPr>
          <w:rtl/>
        </w:rPr>
        <w:t>محمّد</w:t>
      </w:r>
      <w:r w:rsidRPr="00067003">
        <w:rPr>
          <w:rtl/>
        </w:rPr>
        <w:t xml:space="preserve"> بن المثنى، عن أبيه، عن عثمان بن زيد، عن جابر بن يزيد الجعفي، قال: خدمت سيدنا الامام أبا جعفر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ثماني عشرة سنة، فلما أردت الخروج ودعته، وقلت: أفدني. فقال: بعد ثماني عشرة سنة، يا جابر</w:t>
      </w:r>
      <w:r>
        <w:rPr>
          <w:rtl/>
        </w:rPr>
        <w:t>!</w:t>
      </w:r>
      <w:r w:rsidRPr="00067003">
        <w:rPr>
          <w:rtl/>
        </w:rPr>
        <w:t xml:space="preserve"> قلت: نعم إنكم بحر لا ينزف ولا يبلغ قعره. </w:t>
      </w:r>
    </w:p>
    <w:p w:rsidR="00ED24C1" w:rsidRDefault="00ED24C1" w:rsidP="00ED24C1">
      <w:pPr>
        <w:pStyle w:val="libNormal"/>
        <w:rPr>
          <w:rtl/>
        </w:rPr>
      </w:pPr>
      <w:r w:rsidRPr="00067003">
        <w:rPr>
          <w:rtl/>
        </w:rPr>
        <w:t>فقال: يا جابر، بلغ شيعتي عني السلام، وأعلمهم أنه لا قرابة بيننا وبين الله (</w:t>
      </w:r>
      <w:r>
        <w:rPr>
          <w:rtl/>
        </w:rPr>
        <w:t>عزّوجلّ</w:t>
      </w:r>
      <w:r w:rsidRPr="00067003">
        <w:rPr>
          <w:rtl/>
        </w:rPr>
        <w:t xml:space="preserve">)، ولا يتقرب إليه إلا بالطاعة له. </w:t>
      </w:r>
    </w:p>
    <w:p w:rsidR="00ED24C1" w:rsidRDefault="00ED24C1" w:rsidP="00ED24C1">
      <w:pPr>
        <w:pStyle w:val="libNormal"/>
        <w:rPr>
          <w:rtl/>
        </w:rPr>
      </w:pPr>
      <w:r w:rsidRPr="00067003">
        <w:rPr>
          <w:rtl/>
        </w:rPr>
        <w:t>يا جابر، من أطاع الله وأحئنا فهو ولئنا، ومن عص الله لم ينفعه ح</w:t>
      </w:r>
      <w:r>
        <w:rPr>
          <w:rFonts w:hint="cs"/>
          <w:rtl/>
        </w:rPr>
        <w:t>بّ</w:t>
      </w:r>
      <w:r w:rsidRPr="00067003">
        <w:rPr>
          <w:rtl/>
        </w:rPr>
        <w:t xml:space="preserve">نا. </w:t>
      </w:r>
    </w:p>
    <w:p w:rsidR="00ED24C1" w:rsidRDefault="00ED24C1" w:rsidP="00ED24C1">
      <w:pPr>
        <w:pStyle w:val="libNormal"/>
        <w:rPr>
          <w:rtl/>
        </w:rPr>
      </w:pPr>
      <w:r w:rsidRPr="00067003">
        <w:rPr>
          <w:rtl/>
        </w:rPr>
        <w:t>يا جابر، من هذا الذي يسأل الله فلم يعطه، أو توكل عليه فلم يكفه، أو وثق به فلم ينجه</w:t>
      </w:r>
      <w:r>
        <w:rPr>
          <w:rtl/>
        </w:rPr>
        <w:t>!</w:t>
      </w:r>
      <w:r w:rsidRPr="00067003">
        <w:rPr>
          <w:rtl/>
        </w:rPr>
        <w:t xml:space="preserve"> </w:t>
      </w:r>
    </w:p>
    <w:p w:rsidR="00ED24C1" w:rsidRDefault="00ED24C1" w:rsidP="00ED24C1">
      <w:pPr>
        <w:pStyle w:val="libNormal"/>
        <w:rPr>
          <w:rtl/>
        </w:rPr>
      </w:pPr>
      <w:r w:rsidRPr="00067003">
        <w:rPr>
          <w:rtl/>
        </w:rPr>
        <w:t>يا جابر، انزل الدنيا منك كمنزل نزلته تريد التحويل عنه، وهل الدنيا إلا دابة ركبتها في منامك فاستيقظت وأنت على فراشك غير راكب ولا اخذ بعنانها،</w:t>
      </w:r>
      <w:r>
        <w:rPr>
          <w:rtl/>
        </w:rPr>
        <w:t xml:space="preserve"> أو كثوب لبسته أو كجارية وطئتها</w:t>
      </w:r>
      <w:r w:rsidRPr="00067003">
        <w:rPr>
          <w:rtl/>
        </w:rPr>
        <w:t xml:space="preserve">. </w:t>
      </w:r>
    </w:p>
    <w:p w:rsidR="00ED24C1" w:rsidRDefault="00ED24C1" w:rsidP="00ED24C1">
      <w:pPr>
        <w:pStyle w:val="libNormal"/>
        <w:rPr>
          <w:rtl/>
        </w:rPr>
      </w:pPr>
      <w:r w:rsidRPr="00067003">
        <w:rPr>
          <w:rtl/>
        </w:rPr>
        <w:t>يا جابر، الدنيا عند ذوي الالباب كفئ الظلال، لا إله إلا الله إعزاز لاهل دعوته، الصلاة تثبيت للاخلاص وتنزيه عن الكبر، والزكاة تزيد في الرزق، والصيام والحج تسكين القلوب، القصاص والحدود حقن الدماء، وحبنا أهل البيت نظام الدين، وجعلنا الله وإياكم من الذين يخشون رب</w:t>
      </w:r>
      <w:r>
        <w:rPr>
          <w:rtl/>
        </w:rPr>
        <w:t>هم بالغيب وهم من الساعة مشفقون.</w:t>
      </w:r>
    </w:p>
    <w:p w:rsidR="00ED24C1"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ص 38: 62.</w:t>
      </w:r>
    </w:p>
    <w:p w:rsidR="00ED24C1" w:rsidRDefault="00ED24C1" w:rsidP="001C1E66">
      <w:pPr>
        <w:pStyle w:val="libNormal"/>
        <w:rPr>
          <w:rtl/>
        </w:rPr>
      </w:pPr>
      <w:r>
        <w:rPr>
          <w:rtl/>
        </w:rPr>
        <w:br w:type="page"/>
      </w:r>
    </w:p>
    <w:p w:rsidR="00ED24C1" w:rsidRDefault="00ED24C1" w:rsidP="00ED24C1">
      <w:pPr>
        <w:pStyle w:val="libNormal0"/>
        <w:rPr>
          <w:rtl/>
        </w:rPr>
      </w:pPr>
      <w:bookmarkStart w:id="716" w:name="_Toc356989512"/>
      <w:r w:rsidRPr="00B12DF9">
        <w:rPr>
          <w:rStyle w:val="Heading2Char"/>
          <w:rtl/>
        </w:rPr>
        <w:lastRenderedPageBreak/>
        <w:t>583</w:t>
      </w:r>
      <w:r w:rsidR="003E5577">
        <w:rPr>
          <w:rStyle w:val="Heading2Char"/>
          <w:rtl/>
        </w:rPr>
        <w:t>/</w:t>
      </w:r>
      <w:r w:rsidRPr="00B12DF9">
        <w:rPr>
          <w:rStyle w:val="Heading2Char"/>
          <w:rtl/>
        </w:rPr>
        <w:t>35 -</w:t>
      </w:r>
      <w:bookmarkEnd w:id="716"/>
      <w:r>
        <w:rPr>
          <w:rtl/>
        </w:rPr>
        <w:t xml:space="preserve"> أبومحمّد</w:t>
      </w:r>
      <w:r w:rsidRPr="00067003">
        <w:rPr>
          <w:rtl/>
        </w:rPr>
        <w:t xml:space="preserve"> الفحام، قال: حدثني صفوان بن حمدون الهروي، قال: حدثني </w:t>
      </w:r>
      <w:r>
        <w:rPr>
          <w:rtl/>
        </w:rPr>
        <w:t>أبوبكر</w:t>
      </w:r>
      <w:r w:rsidRPr="00067003">
        <w:rPr>
          <w:rtl/>
        </w:rPr>
        <w:t xml:space="preserve"> أحمد بن </w:t>
      </w:r>
      <w:r>
        <w:rPr>
          <w:rtl/>
        </w:rPr>
        <w:t>محمّد</w:t>
      </w:r>
      <w:r w:rsidRPr="00067003">
        <w:rPr>
          <w:rtl/>
        </w:rPr>
        <w:t xml:space="preserve"> بن السري، قال: حدثني أحمد بن </w:t>
      </w:r>
      <w:r>
        <w:rPr>
          <w:rtl/>
        </w:rPr>
        <w:t>محمّد</w:t>
      </w:r>
      <w:r w:rsidRPr="00067003">
        <w:rPr>
          <w:rtl/>
        </w:rPr>
        <w:t xml:space="preserve"> بن عبد الرحمن، قال: حدثني</w:t>
      </w:r>
      <w:r>
        <w:rPr>
          <w:rtl/>
        </w:rPr>
        <w:t xml:space="preserve"> أبو</w:t>
      </w:r>
      <w:r w:rsidRPr="00067003">
        <w:rPr>
          <w:rtl/>
        </w:rPr>
        <w:t xml:space="preserve">أحمد الحسين بن </w:t>
      </w:r>
      <w:r>
        <w:rPr>
          <w:rtl/>
        </w:rPr>
        <w:t xml:space="preserve">عبدالرحمن </w:t>
      </w:r>
      <w:r w:rsidRPr="00067003">
        <w:rPr>
          <w:rtl/>
        </w:rPr>
        <w:t xml:space="preserve">بن </w:t>
      </w:r>
      <w:r>
        <w:rPr>
          <w:rtl/>
        </w:rPr>
        <w:t>محمّد</w:t>
      </w:r>
      <w:r w:rsidRPr="00067003">
        <w:rPr>
          <w:rtl/>
        </w:rPr>
        <w:t xml:space="preserve"> الازدي، قال: حدثني أبي وعمي عبد العزيز بن </w:t>
      </w:r>
      <w:r>
        <w:rPr>
          <w:rtl/>
        </w:rPr>
        <w:t>محمّد</w:t>
      </w:r>
      <w:r w:rsidRPr="00067003">
        <w:rPr>
          <w:rtl/>
        </w:rPr>
        <w:t xml:space="preserve"> الازدي، قالا: </w:t>
      </w:r>
      <w:r>
        <w:rPr>
          <w:rtl/>
        </w:rPr>
        <w:t>حدّثنا</w:t>
      </w:r>
      <w:r w:rsidRPr="00067003">
        <w:rPr>
          <w:rtl/>
        </w:rPr>
        <w:t xml:space="preserve"> عمرو بن أبي المقدام، عن أبي يحيى، عن جعفر بن </w:t>
      </w:r>
      <w:r>
        <w:rPr>
          <w:rtl/>
        </w:rPr>
        <w:t>محمّد</w:t>
      </w:r>
      <w:r w:rsidRPr="00067003">
        <w:rPr>
          <w:rtl/>
        </w:rPr>
        <w:t xml:space="preserve"> الصادق </w:t>
      </w:r>
      <w:r w:rsidR="003E5577" w:rsidRPr="003E5577">
        <w:rPr>
          <w:rStyle w:val="libAlaemChar"/>
          <w:rtl/>
        </w:rPr>
        <w:t>عليهما‌السلام</w:t>
      </w:r>
      <w:r w:rsidRPr="00067003">
        <w:rPr>
          <w:rtl/>
        </w:rPr>
        <w:t xml:space="preserve">، قال: سئل الباقر </w:t>
      </w:r>
      <w:r w:rsidR="003E5577" w:rsidRPr="003E5577">
        <w:rPr>
          <w:rStyle w:val="libAlaemChar"/>
          <w:rtl/>
        </w:rPr>
        <w:t>عليه‌السلام</w:t>
      </w:r>
      <w:r w:rsidRPr="00067003">
        <w:rPr>
          <w:rtl/>
        </w:rPr>
        <w:t xml:space="preserve"> عن فضل ليلة النصف من شعبان، فقال: هي أفضل ليلة بعد ليلة القدر، فيها يمنح الله (تعالى) العباد فضله، ويغفر لهم بمنه، فاجتهدوا في القربة إلى الله (تعالى) فيها، فإنها ليلة إلى الله على نفسه ألا يرد سائلا له فيها ما لم يسأل معصية، وانها الليلة التي جعلها الله لنا أهل البيت بإزاء ما جعل ليلة القدر لنبينا </w:t>
      </w:r>
      <w:r w:rsidR="003E5577" w:rsidRPr="003E5577">
        <w:rPr>
          <w:rStyle w:val="libAlaemChar"/>
          <w:rtl/>
        </w:rPr>
        <w:t>صلى‌الله‌عليه‌وآله‌وسلم</w:t>
      </w:r>
      <w:r w:rsidRPr="00067003">
        <w:rPr>
          <w:rtl/>
        </w:rPr>
        <w:t xml:space="preserve"> فاجتهدوا في الدعاء والثناء على الله (</w:t>
      </w:r>
      <w:r>
        <w:rPr>
          <w:rtl/>
        </w:rPr>
        <w:t>عزّوجلّ</w:t>
      </w:r>
      <w:r w:rsidRPr="00067003">
        <w:rPr>
          <w:rtl/>
        </w:rPr>
        <w:t xml:space="preserve">)، فإنه من سبح الله (تعالى) فيها مائة مرة وحمده مائة مرة وكبره مائة مرة، غفر الله (تعالى) له ما سلف من معاصيه، وقض له حوائج الدنيا والاخرة، ما التمسه منه، وما علم حاجته إليه وان لم يلتمسه منه، كرما منه (تعالى) وتفضلا على عباده. </w:t>
      </w:r>
    </w:p>
    <w:p w:rsidR="00ED24C1" w:rsidRDefault="00ED24C1" w:rsidP="00ED24C1">
      <w:pPr>
        <w:pStyle w:val="libNormal"/>
        <w:rPr>
          <w:rtl/>
        </w:rPr>
      </w:pPr>
      <w:r w:rsidRPr="00067003">
        <w:rPr>
          <w:rtl/>
        </w:rPr>
        <w:t xml:space="preserve">قال أبويحبى: فقلت لسيدنا الصادق </w:t>
      </w:r>
      <w:r w:rsidR="003E5577" w:rsidRPr="003E5577">
        <w:rPr>
          <w:rStyle w:val="libAlaemChar"/>
          <w:rtl/>
        </w:rPr>
        <w:t>عليه‌السلام</w:t>
      </w:r>
      <w:r w:rsidRPr="00067003">
        <w:rPr>
          <w:rtl/>
        </w:rPr>
        <w:t xml:space="preserve"> أيش الادعية فيها</w:t>
      </w:r>
      <w:r>
        <w:rPr>
          <w:rtl/>
        </w:rPr>
        <w:t>؟</w:t>
      </w:r>
      <w:r w:rsidRPr="00067003">
        <w:rPr>
          <w:rtl/>
        </w:rPr>
        <w:t xml:space="preserve"> </w:t>
      </w:r>
    </w:p>
    <w:p w:rsidR="00ED24C1" w:rsidRDefault="00ED24C1" w:rsidP="00ED24C1">
      <w:pPr>
        <w:pStyle w:val="libNormal"/>
        <w:rPr>
          <w:rtl/>
        </w:rPr>
      </w:pPr>
      <w:r w:rsidRPr="00067003">
        <w:rPr>
          <w:rtl/>
        </w:rPr>
        <w:t xml:space="preserve">فقال: إذا أنت صليت عشاء الآخرة، فصل ركعتين، اقرأ في الاولى بالحمد وسورة الجحد وهي </w:t>
      </w:r>
      <w:r w:rsidR="00871C06" w:rsidRPr="00871C06">
        <w:rPr>
          <w:rStyle w:val="libAlaemChar"/>
          <w:rFonts w:hint="cs"/>
          <w:rtl/>
        </w:rPr>
        <w:t>(</w:t>
      </w:r>
      <w:r w:rsidRPr="00521F46">
        <w:rPr>
          <w:rStyle w:val="libAieChar"/>
          <w:rtl/>
        </w:rPr>
        <w:t xml:space="preserve"> قُلْ يَا أَيُّهَا الْكَافِرُونَ </w:t>
      </w:r>
      <w:r w:rsidR="00871C06" w:rsidRPr="00871C06">
        <w:rPr>
          <w:rStyle w:val="libAlaemChar"/>
          <w:rFonts w:hint="cs"/>
          <w:rtl/>
        </w:rPr>
        <w:t>)</w:t>
      </w:r>
      <w:r w:rsidRPr="00067003">
        <w:rPr>
          <w:rtl/>
        </w:rPr>
        <w:t xml:space="preserve"> واقرأ في الركعة الثانية بالحمد وسورة التوحيد وهي </w:t>
      </w:r>
      <w:r w:rsidR="00871C06" w:rsidRPr="00871C06">
        <w:rPr>
          <w:rStyle w:val="libAlaemChar"/>
          <w:rFonts w:hint="cs"/>
          <w:rtl/>
        </w:rPr>
        <w:t>(</w:t>
      </w:r>
      <w:r w:rsidRPr="00521F46">
        <w:rPr>
          <w:rStyle w:val="libAieChar"/>
          <w:rtl/>
        </w:rPr>
        <w:t xml:space="preserve"> قُلْ هُوَ اللَّـهُ أَحَدٌ </w:t>
      </w:r>
      <w:r w:rsidR="00871C06" w:rsidRPr="00871C06">
        <w:rPr>
          <w:rStyle w:val="libAlaemChar"/>
          <w:rFonts w:hint="cs"/>
          <w:rtl/>
        </w:rPr>
        <w:t>)</w:t>
      </w:r>
      <w:r w:rsidRPr="00067003">
        <w:rPr>
          <w:rtl/>
        </w:rPr>
        <w:t xml:space="preserve"> فإذا أنت سلمت قلت</w:t>
      </w:r>
      <w:r>
        <w:rPr>
          <w:rtl/>
        </w:rPr>
        <w:t xml:space="preserve"> «</w:t>
      </w:r>
      <w:r w:rsidRPr="00067003">
        <w:rPr>
          <w:rtl/>
        </w:rPr>
        <w:t xml:space="preserve"> سبحان الله </w:t>
      </w:r>
      <w:r>
        <w:rPr>
          <w:rtl/>
        </w:rPr>
        <w:t xml:space="preserve">» </w:t>
      </w:r>
      <w:r w:rsidRPr="00067003">
        <w:rPr>
          <w:rtl/>
        </w:rPr>
        <w:t>ثلاثا وثلاثين مرة و</w:t>
      </w:r>
      <w:r>
        <w:rPr>
          <w:rtl/>
        </w:rPr>
        <w:t xml:space="preserve"> «</w:t>
      </w:r>
      <w:r w:rsidRPr="00067003">
        <w:rPr>
          <w:rtl/>
        </w:rPr>
        <w:t xml:space="preserve"> الحمد لله </w:t>
      </w:r>
      <w:r>
        <w:rPr>
          <w:rtl/>
        </w:rPr>
        <w:t xml:space="preserve">» </w:t>
      </w:r>
      <w:r w:rsidRPr="00067003">
        <w:rPr>
          <w:rtl/>
        </w:rPr>
        <w:t>ثلاثا وثلاثين مرة و</w:t>
      </w:r>
      <w:r>
        <w:rPr>
          <w:rtl/>
        </w:rPr>
        <w:t xml:space="preserve"> «</w:t>
      </w:r>
      <w:r w:rsidRPr="00067003">
        <w:rPr>
          <w:rtl/>
        </w:rPr>
        <w:t xml:space="preserve"> الله أكبر </w:t>
      </w:r>
      <w:r>
        <w:rPr>
          <w:rtl/>
        </w:rPr>
        <w:t xml:space="preserve">» </w:t>
      </w:r>
      <w:r w:rsidRPr="00067003">
        <w:rPr>
          <w:rtl/>
        </w:rPr>
        <w:t>أربعا وثلاثين مرة، ثم قل</w:t>
      </w:r>
      <w:r>
        <w:rPr>
          <w:rtl/>
        </w:rPr>
        <w:t xml:space="preserve"> «</w:t>
      </w:r>
      <w:r w:rsidRPr="00067003">
        <w:rPr>
          <w:rtl/>
        </w:rPr>
        <w:t xml:space="preserve"> يا من إليه ملجا العباد في المهمات </w:t>
      </w:r>
      <w:r>
        <w:rPr>
          <w:rtl/>
        </w:rPr>
        <w:t xml:space="preserve">» </w:t>
      </w:r>
      <w:r w:rsidRPr="00067003">
        <w:rPr>
          <w:rtl/>
        </w:rPr>
        <w:t>الدعاء إلى اخره، ذكرناه في عمل السنة، فإذا فرغ سجد ويقول (يا رب) عشرين مرة</w:t>
      </w:r>
      <w:r>
        <w:rPr>
          <w:rtl/>
        </w:rPr>
        <w:t xml:space="preserve"> «</w:t>
      </w:r>
      <w:r w:rsidRPr="00067003">
        <w:rPr>
          <w:rtl/>
        </w:rPr>
        <w:t xml:space="preserve"> يا </w:t>
      </w:r>
      <w:r>
        <w:rPr>
          <w:rtl/>
        </w:rPr>
        <w:t>محمّد</w:t>
      </w:r>
      <w:r w:rsidRPr="00067003">
        <w:rPr>
          <w:rtl/>
        </w:rPr>
        <w:t xml:space="preserve"> </w:t>
      </w:r>
      <w:r>
        <w:rPr>
          <w:rtl/>
        </w:rPr>
        <w:t xml:space="preserve">» </w:t>
      </w:r>
      <w:r w:rsidRPr="00067003">
        <w:rPr>
          <w:rtl/>
        </w:rPr>
        <w:t>سبع مرات</w:t>
      </w:r>
      <w:r>
        <w:rPr>
          <w:rtl/>
        </w:rPr>
        <w:t xml:space="preserve"> «</w:t>
      </w:r>
      <w:r w:rsidRPr="00067003">
        <w:rPr>
          <w:rtl/>
        </w:rPr>
        <w:t xml:space="preserve"> لا حول ولا قوة إلا بالله </w:t>
      </w:r>
      <w:r>
        <w:rPr>
          <w:rtl/>
        </w:rPr>
        <w:t xml:space="preserve">» </w:t>
      </w:r>
      <w:r w:rsidRPr="00067003">
        <w:rPr>
          <w:rtl/>
        </w:rPr>
        <w:t>عشر مرات</w:t>
      </w:r>
      <w:r>
        <w:rPr>
          <w:rtl/>
        </w:rPr>
        <w:t xml:space="preserve"> «</w:t>
      </w:r>
      <w:r w:rsidRPr="00067003">
        <w:rPr>
          <w:rtl/>
        </w:rPr>
        <w:t xml:space="preserve"> ما شاء الله </w:t>
      </w:r>
      <w:r>
        <w:rPr>
          <w:rtl/>
        </w:rPr>
        <w:t xml:space="preserve">» </w:t>
      </w:r>
      <w:r w:rsidRPr="00067003">
        <w:rPr>
          <w:rtl/>
        </w:rPr>
        <w:t>عشر مرأت</w:t>
      </w:r>
      <w:r>
        <w:rPr>
          <w:rtl/>
        </w:rPr>
        <w:t xml:space="preserve"> «</w:t>
      </w:r>
      <w:r w:rsidRPr="00067003">
        <w:rPr>
          <w:rtl/>
        </w:rPr>
        <w:t xml:space="preserve"> لا قوة إلا بالله </w:t>
      </w:r>
      <w:r>
        <w:rPr>
          <w:rtl/>
        </w:rPr>
        <w:t xml:space="preserve">» </w:t>
      </w:r>
      <w:r w:rsidRPr="00067003">
        <w:rPr>
          <w:rtl/>
        </w:rPr>
        <w:t>عشر مرات، ثم تصلي على</w:t>
      </w:r>
      <w:r>
        <w:rPr>
          <w:rtl/>
        </w:rPr>
        <w:t xml:space="preserve"> النبيّ </w:t>
      </w:r>
      <w:r w:rsidR="003E5577" w:rsidRPr="003E5577">
        <w:rPr>
          <w:rStyle w:val="libAlaemChar"/>
          <w:rtl/>
        </w:rPr>
        <w:t>صلى‌الله‌عليه‌وآله‌وسلم</w:t>
      </w:r>
      <w:r w:rsidRPr="00067003">
        <w:rPr>
          <w:rtl/>
        </w:rPr>
        <w:t xml:space="preserve"> وتسال حاجتك، فوالله لو سألت بها بفضله وبكرمه عدد القطر لبلغك الله إياها بكرمه وفضله. </w:t>
      </w:r>
    </w:p>
    <w:p w:rsidR="00ED24C1" w:rsidRPr="00067003" w:rsidRDefault="00ED24C1" w:rsidP="00ED24C1">
      <w:pPr>
        <w:pStyle w:val="libNormal"/>
        <w:rPr>
          <w:rtl/>
        </w:rPr>
      </w:pPr>
      <w:bookmarkStart w:id="717" w:name="_Toc356989513"/>
      <w:r w:rsidRPr="00B12DF9">
        <w:rPr>
          <w:rStyle w:val="Heading2Char"/>
          <w:rtl/>
        </w:rPr>
        <w:t>584</w:t>
      </w:r>
      <w:r w:rsidR="003E5577">
        <w:rPr>
          <w:rStyle w:val="Heading2Char"/>
          <w:rtl/>
        </w:rPr>
        <w:t>/</w:t>
      </w:r>
      <w:r w:rsidRPr="00B12DF9">
        <w:rPr>
          <w:rStyle w:val="Heading2Char"/>
          <w:rtl/>
        </w:rPr>
        <w:t>31 -</w:t>
      </w:r>
      <w:bookmarkEnd w:id="717"/>
      <w:r>
        <w:rPr>
          <w:rtl/>
        </w:rPr>
        <w:t xml:space="preserve"> أبومحمّد</w:t>
      </w:r>
      <w:r w:rsidRPr="00067003">
        <w:rPr>
          <w:rtl/>
        </w:rPr>
        <w:t xml:space="preserve"> الفحام، قال: </w:t>
      </w:r>
      <w:r>
        <w:rPr>
          <w:rtl/>
        </w:rPr>
        <w:t>حدّثنا</w:t>
      </w:r>
      <w:r w:rsidRPr="00067003">
        <w:rPr>
          <w:rtl/>
        </w:rPr>
        <w:t xml:space="preserve"> المنصوري، قال: حدثني عم أبي،</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قال: حدثني الامام </w:t>
      </w:r>
      <w:r>
        <w:rPr>
          <w:rtl/>
        </w:rPr>
        <w:t>عليّ بن</w:t>
      </w:r>
      <w:r w:rsidRPr="00067003">
        <w:rPr>
          <w:rtl/>
        </w:rPr>
        <w:t xml:space="preserve"> </w:t>
      </w:r>
      <w:r>
        <w:rPr>
          <w:rtl/>
        </w:rPr>
        <w:t>محمّد</w:t>
      </w:r>
      <w:r w:rsidRPr="00067003">
        <w:rPr>
          <w:rtl/>
        </w:rPr>
        <w:t xml:space="preserve"> </w:t>
      </w:r>
      <w:r w:rsidR="003E5577" w:rsidRPr="003E5577">
        <w:rPr>
          <w:rStyle w:val="libAlaemChar"/>
          <w:rtl/>
        </w:rPr>
        <w:t>عليهما‌السلام</w:t>
      </w:r>
      <w:r w:rsidRPr="00067003">
        <w:rPr>
          <w:rtl/>
        </w:rPr>
        <w:t xml:space="preserve">، قال: حدثني أبي </w:t>
      </w:r>
      <w:r>
        <w:rPr>
          <w:rtl/>
        </w:rPr>
        <w:t>محمّد</w:t>
      </w:r>
      <w:r w:rsidRPr="00067003">
        <w:rPr>
          <w:rtl/>
        </w:rPr>
        <w:t xml:space="preserve"> بن علي، قال: حدثني أبي </w:t>
      </w:r>
      <w:r>
        <w:rPr>
          <w:rtl/>
        </w:rPr>
        <w:t>عليّ بن</w:t>
      </w:r>
      <w:r w:rsidRPr="00067003">
        <w:rPr>
          <w:rtl/>
        </w:rPr>
        <w:t xml:space="preserve"> موسى، قال: حدثني أبي موسى بن جعفر </w:t>
      </w:r>
      <w:r w:rsidR="003E5577" w:rsidRPr="003E5577">
        <w:rPr>
          <w:rStyle w:val="libAlaemChar"/>
          <w:rtl/>
        </w:rPr>
        <w:t>عليهم‌السلام</w:t>
      </w:r>
      <w:r w:rsidRPr="00067003">
        <w:rPr>
          <w:rtl/>
        </w:rPr>
        <w:t xml:space="preserve">، قال: إن رجلا جاء إلى سيدنا الصادق </w:t>
      </w:r>
      <w:r w:rsidR="003E5577" w:rsidRPr="003E5577">
        <w:rPr>
          <w:rStyle w:val="libAlaemChar"/>
          <w:rtl/>
        </w:rPr>
        <w:t>عليه‌السلام</w:t>
      </w:r>
      <w:r w:rsidRPr="00067003">
        <w:rPr>
          <w:rtl/>
        </w:rPr>
        <w:t xml:space="preserve"> فشكا إليه الفقر، فقال: ليس الامر كما ذكرت وما أعرفك فقيرا. قال: والله يا سيدي ما استبيت </w:t>
      </w:r>
      <w:r w:rsidRPr="00063C0F">
        <w:rPr>
          <w:rStyle w:val="libFootnotenumChar"/>
          <w:rtl/>
        </w:rPr>
        <w:t>(1)</w:t>
      </w:r>
      <w:r w:rsidRPr="00067003">
        <w:rPr>
          <w:rtl/>
        </w:rPr>
        <w:t>، وذكر من الفقر قطعة والصادق يكذبه، إلى أن قال له: خبرني لو أعطيت بالبراءة منا مائة دينار، كنت تأخذ</w:t>
      </w:r>
      <w:r>
        <w:rPr>
          <w:rtl/>
        </w:rPr>
        <w:t>؟</w:t>
      </w:r>
      <w:r w:rsidRPr="00067003">
        <w:rPr>
          <w:rtl/>
        </w:rPr>
        <w:t xml:space="preserve"> قال: لا. إلى أن ذكر ألوف دنانير والرجل يحلف أنه لا يفعل، فقال له: من معه سلعة يعطى بها هذا المال لا يبيعها هو فقير</w:t>
      </w:r>
      <w:r>
        <w:rPr>
          <w:rtl/>
        </w:rPr>
        <w:t>!</w:t>
      </w:r>
      <w:r w:rsidRPr="00067003">
        <w:rPr>
          <w:rtl/>
        </w:rPr>
        <w:t xml:space="preserve"> </w:t>
      </w:r>
    </w:p>
    <w:p w:rsidR="00ED24C1" w:rsidRDefault="00ED24C1" w:rsidP="00ED24C1">
      <w:pPr>
        <w:pStyle w:val="libNormal"/>
        <w:rPr>
          <w:rtl/>
        </w:rPr>
      </w:pPr>
      <w:bookmarkStart w:id="718" w:name="_Toc356989514"/>
      <w:r w:rsidRPr="00B12DF9">
        <w:rPr>
          <w:rStyle w:val="Heading2Char"/>
          <w:rtl/>
        </w:rPr>
        <w:t>585</w:t>
      </w:r>
      <w:r w:rsidR="003E5577">
        <w:rPr>
          <w:rStyle w:val="Heading2Char"/>
          <w:rtl/>
        </w:rPr>
        <w:t>/</w:t>
      </w:r>
      <w:r w:rsidRPr="00B12DF9">
        <w:rPr>
          <w:rStyle w:val="Heading2Char"/>
          <w:rtl/>
        </w:rPr>
        <w:t>32 -</w:t>
      </w:r>
      <w:bookmarkEnd w:id="718"/>
      <w:r w:rsidRPr="00067003">
        <w:rPr>
          <w:rtl/>
        </w:rPr>
        <w:t xml:space="preserve"> الفحام، عن المنصوري، عن عم أبيه، قال: حدثني الامام </w:t>
      </w:r>
      <w:r>
        <w:rPr>
          <w:rtl/>
        </w:rPr>
        <w:t>عليّ بن</w:t>
      </w:r>
      <w:r w:rsidRPr="00067003">
        <w:rPr>
          <w:rtl/>
        </w:rPr>
        <w:t xml:space="preserve"> </w:t>
      </w:r>
      <w:r>
        <w:rPr>
          <w:rtl/>
        </w:rPr>
        <w:t>محمّد</w:t>
      </w:r>
      <w:r w:rsidRPr="00067003">
        <w:rPr>
          <w:rtl/>
        </w:rPr>
        <w:t xml:space="preserve"> </w:t>
      </w:r>
      <w:r w:rsidR="003E5577" w:rsidRPr="003E5577">
        <w:rPr>
          <w:rStyle w:val="libAlaemChar"/>
          <w:rtl/>
        </w:rPr>
        <w:t>عليهما‌السلام</w:t>
      </w:r>
      <w:r w:rsidRPr="00067003">
        <w:rPr>
          <w:rtl/>
        </w:rPr>
        <w:t xml:space="preserve">، باسناده عن الباقر </w:t>
      </w:r>
      <w:r w:rsidR="003E5577" w:rsidRPr="003E5577">
        <w:rPr>
          <w:rStyle w:val="libAlaemChar"/>
          <w:rtl/>
        </w:rPr>
        <w:t>عليه‌السلام</w:t>
      </w:r>
      <w:r w:rsidRPr="00067003">
        <w:rPr>
          <w:rtl/>
        </w:rPr>
        <w:t xml:space="preserve">، عن جابر قال: كنث أماشي </w:t>
      </w:r>
      <w:r>
        <w:rPr>
          <w:rtl/>
        </w:rPr>
        <w:t>أميرالمؤمنين</w:t>
      </w:r>
      <w:r w:rsidRPr="00067003">
        <w:rPr>
          <w:rtl/>
        </w:rPr>
        <w:t xml:space="preserve"> </w:t>
      </w:r>
      <w:r w:rsidR="003E5577" w:rsidRPr="003E5577">
        <w:rPr>
          <w:rStyle w:val="libAlaemChar"/>
          <w:rtl/>
        </w:rPr>
        <w:t>عليه‌السلام</w:t>
      </w:r>
      <w:r w:rsidRPr="00067003">
        <w:rPr>
          <w:rtl/>
        </w:rPr>
        <w:t xml:space="preserve"> على الفرات، إذ خرجت موجة عظيمة فغطته</w:t>
      </w:r>
      <w:r>
        <w:rPr>
          <w:rtl/>
        </w:rPr>
        <w:t xml:space="preserve"> حتّى </w:t>
      </w:r>
      <w:r w:rsidRPr="00067003">
        <w:rPr>
          <w:rtl/>
        </w:rPr>
        <w:t>استتر عني، ثم انحسرت عنه ولا رطوبة عليه، فوجمت لذلك وتعجبت، وسألته عنه، فقال: ورأيت ذلك</w:t>
      </w:r>
      <w:r>
        <w:rPr>
          <w:rtl/>
        </w:rPr>
        <w:t>؟</w:t>
      </w:r>
      <w:r w:rsidRPr="00067003">
        <w:rPr>
          <w:rtl/>
        </w:rPr>
        <w:t xml:space="preserve"> قال: قلت: نعم. قال: إنما الملك الموكل بالماء خرج فسلم علي واعتنقني. </w:t>
      </w:r>
    </w:p>
    <w:p w:rsidR="00ED24C1" w:rsidRDefault="00ED24C1" w:rsidP="00ED24C1">
      <w:pPr>
        <w:pStyle w:val="libNormal"/>
        <w:rPr>
          <w:rtl/>
        </w:rPr>
      </w:pPr>
      <w:bookmarkStart w:id="719" w:name="_Toc356989515"/>
      <w:r w:rsidRPr="00B12DF9">
        <w:rPr>
          <w:rStyle w:val="Heading2Char"/>
          <w:rtl/>
        </w:rPr>
        <w:t>586</w:t>
      </w:r>
      <w:r w:rsidR="003E5577">
        <w:rPr>
          <w:rStyle w:val="Heading2Char"/>
          <w:rtl/>
        </w:rPr>
        <w:t>/</w:t>
      </w:r>
      <w:r w:rsidRPr="00B12DF9">
        <w:rPr>
          <w:rStyle w:val="Heading2Char"/>
          <w:rtl/>
        </w:rPr>
        <w:t>33 -</w:t>
      </w:r>
      <w:bookmarkEnd w:id="719"/>
      <w:r w:rsidRPr="00067003">
        <w:rPr>
          <w:rtl/>
        </w:rPr>
        <w:t xml:space="preserve"> وبهذا الاسناد، قال: قال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سمعت</w:t>
      </w:r>
      <w:r>
        <w:rPr>
          <w:rtl/>
        </w:rPr>
        <w:t xml:space="preserve"> النبيّ </w:t>
      </w:r>
      <w:r w:rsidR="003E5577" w:rsidRPr="003E5577">
        <w:rPr>
          <w:rStyle w:val="libAlaemChar"/>
          <w:rtl/>
        </w:rPr>
        <w:t>صلى‌الله‌عليه‌وآله‌وسلم</w:t>
      </w:r>
      <w:r w:rsidRPr="00067003">
        <w:rPr>
          <w:rtl/>
        </w:rPr>
        <w:t xml:space="preserve"> يقول: إذا حشر الناس يوم القيامة نادى مناد: يا رسول الله، إن الله جل اسمه قد أمكنك من مجازاة محبيك ومحبي أهل بيتك، الموالين لهم فيك، والمعادين لهم فيك، فكافئهم بما شئت، فأقول: يا رب الجنة. فأنادى: فولهم منها حيث شئت، فذلك المقام المحمود الذي وعدت به. </w:t>
      </w:r>
    </w:p>
    <w:p w:rsidR="00ED24C1" w:rsidRPr="00067003" w:rsidRDefault="00ED24C1" w:rsidP="00ED24C1">
      <w:pPr>
        <w:pStyle w:val="libNormal"/>
        <w:rPr>
          <w:rtl/>
        </w:rPr>
      </w:pPr>
      <w:bookmarkStart w:id="720" w:name="_Toc356989516"/>
      <w:r w:rsidRPr="00B12DF9">
        <w:rPr>
          <w:rStyle w:val="Heading2Char"/>
          <w:rtl/>
        </w:rPr>
        <w:t>587</w:t>
      </w:r>
      <w:r w:rsidR="003E5577">
        <w:rPr>
          <w:rStyle w:val="Heading2Char"/>
          <w:rtl/>
        </w:rPr>
        <w:t>/</w:t>
      </w:r>
      <w:r w:rsidRPr="00B12DF9">
        <w:rPr>
          <w:rStyle w:val="Heading2Char"/>
          <w:rtl/>
        </w:rPr>
        <w:t>34 -</w:t>
      </w:r>
      <w:bookmarkEnd w:id="720"/>
      <w:r>
        <w:rPr>
          <w:rtl/>
        </w:rPr>
        <w:t xml:space="preserve"> أبومحمّد</w:t>
      </w:r>
      <w:r w:rsidRPr="00067003">
        <w:rPr>
          <w:rtl/>
        </w:rPr>
        <w:t xml:space="preserve"> الفحام، قال: حدثني عمي عمر بن يحيى، قال: </w:t>
      </w:r>
      <w:r>
        <w:rPr>
          <w:rtl/>
        </w:rPr>
        <w:t>حدّثنا</w:t>
      </w:r>
      <w:r w:rsidRPr="00067003">
        <w:rPr>
          <w:rtl/>
        </w:rPr>
        <w:t xml:space="preserve"> كافور الخادم، قال: قال لي الامام </w:t>
      </w:r>
      <w:r>
        <w:rPr>
          <w:rtl/>
        </w:rPr>
        <w:t>عليّ بن</w:t>
      </w:r>
      <w:r w:rsidRPr="00067003">
        <w:rPr>
          <w:rtl/>
        </w:rPr>
        <w:t xml:space="preserve"> </w:t>
      </w:r>
      <w:r>
        <w:rPr>
          <w:rtl/>
        </w:rPr>
        <w:t>محمّد</w:t>
      </w:r>
      <w:r w:rsidRPr="00067003">
        <w:rPr>
          <w:rtl/>
        </w:rPr>
        <w:t xml:space="preserve"> </w:t>
      </w:r>
      <w:r w:rsidR="003E5577" w:rsidRPr="003E5577">
        <w:rPr>
          <w:rStyle w:val="libAlaemChar"/>
          <w:rtl/>
        </w:rPr>
        <w:t>عليهما‌السلام</w:t>
      </w:r>
      <w:r w:rsidRPr="00067003">
        <w:rPr>
          <w:rtl/>
        </w:rPr>
        <w:t xml:space="preserve">: اترك السطل الفلاني في الموضع الفلاني، لا تطهر منه للصلاة، وأنفذني في حاجة، وقال: إذا عدت فافعل ذلك ليكون معدا إذا تأهبت للصلاة، واستلقى </w:t>
      </w:r>
      <w:r w:rsidR="003E5577" w:rsidRPr="003E5577">
        <w:rPr>
          <w:rStyle w:val="libAlaemChar"/>
          <w:rtl/>
        </w:rPr>
        <w:t>عليه‌السلام</w:t>
      </w:r>
      <w:r w:rsidRPr="00067003">
        <w:rPr>
          <w:rtl/>
        </w:rPr>
        <w:t xml:space="preserve"> لينام، وأنسيت ما قال لي، وكانت ليلة باردة، فحسست به وقد قام إلى الصلاة، وذكرت أنني لم أترك السطل،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يقال: فلان لا يستبيت: أي ليس له قوت ليلة.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فبعدت عن الموضع خوفا من لومه، وتألمت له حيث يشقى بطلب الاناء، فناداني نداء مغضب فقلت: إنا لله أيش عذري أن أقول نسيت مثل هذا</w:t>
      </w:r>
      <w:r>
        <w:rPr>
          <w:rtl/>
        </w:rPr>
        <w:t>؟</w:t>
      </w:r>
      <w:r w:rsidRPr="00067003">
        <w:rPr>
          <w:rtl/>
        </w:rPr>
        <w:t xml:space="preserve"> ولم أجد بدا من إجابته، فجئت مرعوبا فقال لي: يا ويلك، أما عرفت رسمي، أنني لا أتطهر إلا بماء بارد، فسخنت لي ماء وتركته في السطل</w:t>
      </w:r>
      <w:r>
        <w:rPr>
          <w:rtl/>
        </w:rPr>
        <w:t>؟!</w:t>
      </w:r>
      <w:r w:rsidRPr="00067003">
        <w:rPr>
          <w:rtl/>
        </w:rPr>
        <w:t xml:space="preserve"> قلت: والله يا سيدي، ما تركت السطل ولا الماء. قال: الحمد لله والله لا تركنا رخصة ولا رددنا منحة، الحمد لله الذي جعلنا من اهل طاعته، ووفقنا للعون على عبادته، إن</w:t>
      </w:r>
      <w:r>
        <w:rPr>
          <w:rtl/>
        </w:rPr>
        <w:t xml:space="preserve"> النبيّ </w:t>
      </w:r>
      <w:r w:rsidR="003E5577" w:rsidRPr="003E5577">
        <w:rPr>
          <w:rStyle w:val="libAlaemChar"/>
          <w:rtl/>
        </w:rPr>
        <w:t>صلى‌الله‌عليه‌وآله‌وسلم</w:t>
      </w:r>
      <w:r w:rsidRPr="00067003">
        <w:rPr>
          <w:rtl/>
        </w:rPr>
        <w:t xml:space="preserve"> يقول: إن الله يغضب على من لا يقبل رخصة. </w:t>
      </w:r>
    </w:p>
    <w:p w:rsidR="00ED24C1" w:rsidRDefault="00ED24C1" w:rsidP="00ED24C1">
      <w:pPr>
        <w:pStyle w:val="libNormal"/>
        <w:rPr>
          <w:rtl/>
        </w:rPr>
      </w:pPr>
      <w:bookmarkStart w:id="721" w:name="_Toc356989517"/>
      <w:r w:rsidRPr="00B12DF9">
        <w:rPr>
          <w:rStyle w:val="Heading2Char"/>
          <w:rtl/>
        </w:rPr>
        <w:t>588</w:t>
      </w:r>
      <w:r w:rsidR="003E5577">
        <w:rPr>
          <w:rStyle w:val="Heading2Char"/>
          <w:rtl/>
        </w:rPr>
        <w:t>/</w:t>
      </w:r>
      <w:r w:rsidRPr="00B12DF9">
        <w:rPr>
          <w:rStyle w:val="Heading2Char"/>
          <w:rtl/>
        </w:rPr>
        <w:t>35 -</w:t>
      </w:r>
      <w:bookmarkEnd w:id="721"/>
      <w:r>
        <w:rPr>
          <w:rtl/>
        </w:rPr>
        <w:t xml:space="preserve"> أبومحمّد</w:t>
      </w:r>
      <w:r w:rsidRPr="00067003">
        <w:rPr>
          <w:rtl/>
        </w:rPr>
        <w:t xml:space="preserve"> الفحام، قال: حدثني عمي، قال: حدثني إبراهيم بن </w:t>
      </w:r>
      <w:r>
        <w:rPr>
          <w:rtl/>
        </w:rPr>
        <w:t>عبدالله</w:t>
      </w:r>
      <w:r w:rsidRPr="00067003">
        <w:rPr>
          <w:rtl/>
        </w:rPr>
        <w:t xml:space="preserve"> الكتنجي، عن أبي عاصم، عن الصادق </w:t>
      </w:r>
      <w:r w:rsidR="003E5577" w:rsidRPr="003E5577">
        <w:rPr>
          <w:rStyle w:val="libAlaemChar"/>
          <w:rtl/>
        </w:rPr>
        <w:t>عليه‌السلام</w:t>
      </w:r>
      <w:r w:rsidRPr="00067003">
        <w:rPr>
          <w:rtl/>
        </w:rPr>
        <w:t xml:space="preserve"> قال: شيعتنا جزء منا، خلقوا من فضل طينتنا، يسوءهم ما يسوءنا، ويسرهم ما يسرنا، فإذا أرادنا أحد فليقصدهم فإنهم الذين يومل منه إلينا. </w:t>
      </w:r>
    </w:p>
    <w:p w:rsidR="00ED24C1" w:rsidRDefault="00ED24C1" w:rsidP="00ED24C1">
      <w:pPr>
        <w:pStyle w:val="libNormal"/>
        <w:rPr>
          <w:rtl/>
        </w:rPr>
      </w:pPr>
      <w:bookmarkStart w:id="722" w:name="_Toc356989518"/>
      <w:r w:rsidRPr="00B12DF9">
        <w:rPr>
          <w:rStyle w:val="Heading2Char"/>
          <w:rtl/>
        </w:rPr>
        <w:t>589</w:t>
      </w:r>
      <w:r w:rsidR="003E5577">
        <w:rPr>
          <w:rStyle w:val="Heading2Char"/>
          <w:rtl/>
        </w:rPr>
        <w:t>/</w:t>
      </w:r>
      <w:r w:rsidRPr="00B12DF9">
        <w:rPr>
          <w:rStyle w:val="Heading2Char"/>
          <w:rtl/>
        </w:rPr>
        <w:t>36 -</w:t>
      </w:r>
      <w:bookmarkEnd w:id="722"/>
      <w:r w:rsidRPr="00067003">
        <w:rPr>
          <w:rtl/>
        </w:rPr>
        <w:t xml:space="preserve"> الفحام، قال: حدثنا المنصوري، باسناده، قال: قال</w:t>
      </w:r>
      <w:r>
        <w:rPr>
          <w:rtl/>
        </w:rPr>
        <w:t xml:space="preserve"> النبيّ </w:t>
      </w:r>
      <w:r w:rsidR="003E5577" w:rsidRPr="003E5577">
        <w:rPr>
          <w:rStyle w:val="libAlaemChar"/>
          <w:rtl/>
        </w:rPr>
        <w:t>صلى‌الله‌عليه‌وآله‌وسلم</w:t>
      </w:r>
      <w:r w:rsidRPr="00067003">
        <w:rPr>
          <w:rtl/>
        </w:rPr>
        <w:t xml:space="preserve">: لا تخيب راجيك، فيمقتك الله ويعاديك. </w:t>
      </w:r>
    </w:p>
    <w:p w:rsidR="00ED24C1" w:rsidRDefault="00ED24C1" w:rsidP="00ED24C1">
      <w:pPr>
        <w:pStyle w:val="libNormal"/>
        <w:rPr>
          <w:rtl/>
        </w:rPr>
      </w:pPr>
      <w:bookmarkStart w:id="723" w:name="_Toc356989519"/>
      <w:r w:rsidRPr="00B12DF9">
        <w:rPr>
          <w:rStyle w:val="Heading2Char"/>
          <w:rtl/>
        </w:rPr>
        <w:t>590</w:t>
      </w:r>
      <w:r w:rsidR="003E5577">
        <w:rPr>
          <w:rStyle w:val="Heading2Char"/>
          <w:rtl/>
        </w:rPr>
        <w:t>/</w:t>
      </w:r>
      <w:r w:rsidRPr="00B12DF9">
        <w:rPr>
          <w:rStyle w:val="Heading2Char"/>
          <w:rtl/>
        </w:rPr>
        <w:t>37 -</w:t>
      </w:r>
      <w:bookmarkEnd w:id="723"/>
      <w:r w:rsidRPr="00067003">
        <w:rPr>
          <w:rtl/>
        </w:rPr>
        <w:t xml:space="preserve"> قال</w:t>
      </w:r>
      <w:r>
        <w:rPr>
          <w:rtl/>
        </w:rPr>
        <w:t xml:space="preserve"> أبومحمّد</w:t>
      </w:r>
      <w:r w:rsidRPr="00067003">
        <w:rPr>
          <w:rtl/>
        </w:rPr>
        <w:t>: كان</w:t>
      </w:r>
      <w:r>
        <w:rPr>
          <w:rtl/>
        </w:rPr>
        <w:t xml:space="preserve"> أبو</w:t>
      </w:r>
      <w:r w:rsidRPr="00067003">
        <w:rPr>
          <w:rtl/>
        </w:rPr>
        <w:t xml:space="preserve">الطيب أحمد بن </w:t>
      </w:r>
      <w:r>
        <w:rPr>
          <w:rtl/>
        </w:rPr>
        <w:t>محمّد</w:t>
      </w:r>
      <w:r w:rsidRPr="00067003">
        <w:rPr>
          <w:rtl/>
        </w:rPr>
        <w:t xml:space="preserve"> بن بوطير رجلا من أصحابنا، وكان جده بوطير غلام الامام أبي الحسن </w:t>
      </w:r>
      <w:r>
        <w:rPr>
          <w:rtl/>
        </w:rPr>
        <w:t>عليّ بن</w:t>
      </w:r>
      <w:r w:rsidRPr="00067003">
        <w:rPr>
          <w:rtl/>
        </w:rPr>
        <w:t xml:space="preserve"> </w:t>
      </w:r>
      <w:r>
        <w:rPr>
          <w:rtl/>
        </w:rPr>
        <w:t>محمّد</w:t>
      </w:r>
      <w:r w:rsidRPr="00067003">
        <w:rPr>
          <w:rtl/>
        </w:rPr>
        <w:t>، وهو سماه بهذا الاسم، وكان ممن لا يدخل المشهد، ويزور من وراء الشباك، ويقول: للدار صاحب</w:t>
      </w:r>
      <w:r>
        <w:rPr>
          <w:rtl/>
        </w:rPr>
        <w:t xml:space="preserve"> حتّى </w:t>
      </w:r>
      <w:r w:rsidRPr="00067003">
        <w:rPr>
          <w:rtl/>
        </w:rPr>
        <w:t xml:space="preserve">أذن له، وكان متأدبا يحضر الديوان، وكان إذا طلب من الانسان حاجة، فإن أنجزها شكر وبشر، لم ان وعده عاد إليه ثانية، فإن أنجزها والا عاد ثالثة، فإن أنجزها والا قام في مجلسه، إن كان ممن له مجلس، أو جمع الناس فأنشد: </w:t>
      </w:r>
    </w:p>
    <w:tbl>
      <w:tblPr>
        <w:bidiVisual/>
        <w:tblW w:w="4110" w:type="pct"/>
        <w:tblInd w:w="675" w:type="dxa"/>
        <w:tblLook w:val="01E0"/>
      </w:tblPr>
      <w:tblGrid>
        <w:gridCol w:w="3154"/>
        <w:gridCol w:w="284"/>
        <w:gridCol w:w="3148"/>
      </w:tblGrid>
      <w:tr w:rsidR="00ED24C1" w:rsidTr="00ED24C1">
        <w:trPr>
          <w:trHeight w:val="350"/>
        </w:trPr>
        <w:tc>
          <w:tcPr>
            <w:tcW w:w="2987" w:type="dxa"/>
            <w:shd w:val="clear" w:color="auto" w:fill="auto"/>
          </w:tcPr>
          <w:p w:rsidR="00ED24C1" w:rsidRDefault="00ED24C1" w:rsidP="00ED24C1">
            <w:pPr>
              <w:pStyle w:val="libPoem"/>
            </w:pPr>
            <w:r w:rsidRPr="00067003">
              <w:rPr>
                <w:rtl/>
              </w:rPr>
              <w:t>أعلى الصراط تريد رعية ذمتي</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2981" w:type="dxa"/>
            <w:shd w:val="clear" w:color="auto" w:fill="auto"/>
          </w:tcPr>
          <w:p w:rsidR="00ED24C1" w:rsidRDefault="00ED24C1" w:rsidP="00ED24C1">
            <w:pPr>
              <w:pStyle w:val="libPoem"/>
            </w:pPr>
            <w:r w:rsidRPr="00067003">
              <w:rPr>
                <w:rtl/>
              </w:rPr>
              <w:t>أم في المعاد تجود بالانعام</w:t>
            </w:r>
            <w:r w:rsidRPr="00725071">
              <w:rPr>
                <w:rStyle w:val="libPoemTiniChar0"/>
                <w:rtl/>
              </w:rPr>
              <w:br/>
              <w:t> </w:t>
            </w:r>
          </w:p>
        </w:tc>
      </w:tr>
      <w:tr w:rsidR="00ED24C1" w:rsidTr="00ED24C1">
        <w:trPr>
          <w:trHeight w:val="350"/>
        </w:trPr>
        <w:tc>
          <w:tcPr>
            <w:tcW w:w="2987" w:type="dxa"/>
          </w:tcPr>
          <w:p w:rsidR="00ED24C1" w:rsidRDefault="00ED24C1" w:rsidP="00ED24C1">
            <w:pPr>
              <w:pStyle w:val="libPoem"/>
            </w:pPr>
            <w:r w:rsidRPr="00067003">
              <w:rPr>
                <w:rtl/>
              </w:rPr>
              <w:t>إني لدنياي أريدك فانتبه</w:t>
            </w:r>
            <w:r w:rsidRPr="00725071">
              <w:rPr>
                <w:rStyle w:val="libPoemTiniChar0"/>
                <w:rtl/>
              </w:rPr>
              <w:br/>
              <w:t> </w:t>
            </w:r>
          </w:p>
        </w:tc>
        <w:tc>
          <w:tcPr>
            <w:tcW w:w="269" w:type="dxa"/>
          </w:tcPr>
          <w:p w:rsidR="00ED24C1" w:rsidRDefault="00ED24C1" w:rsidP="00ED24C1">
            <w:pPr>
              <w:pStyle w:val="libPoem"/>
              <w:rPr>
                <w:rtl/>
              </w:rPr>
            </w:pPr>
          </w:p>
        </w:tc>
        <w:tc>
          <w:tcPr>
            <w:tcW w:w="2981" w:type="dxa"/>
          </w:tcPr>
          <w:p w:rsidR="00ED24C1" w:rsidRDefault="00ED24C1" w:rsidP="00ED24C1">
            <w:pPr>
              <w:pStyle w:val="libPoem"/>
            </w:pPr>
            <w:r w:rsidRPr="00067003">
              <w:rPr>
                <w:rtl/>
              </w:rPr>
              <w:t>يا سيدي من رقدة النوام</w:t>
            </w:r>
            <w:r w:rsidRPr="00725071">
              <w:rPr>
                <w:rStyle w:val="libPoemTiniChar0"/>
                <w:rtl/>
              </w:rPr>
              <w:br/>
              <w:t> </w:t>
            </w:r>
          </w:p>
        </w:tc>
      </w:tr>
    </w:tbl>
    <w:p w:rsidR="00ED24C1" w:rsidRPr="00067003" w:rsidRDefault="00ED24C1" w:rsidP="00ED24C1">
      <w:pPr>
        <w:pStyle w:val="libNormal"/>
        <w:rPr>
          <w:rtl/>
        </w:rPr>
      </w:pPr>
      <w:bookmarkStart w:id="724" w:name="_Toc356989520"/>
      <w:r w:rsidRPr="00B12DF9">
        <w:rPr>
          <w:rStyle w:val="Heading2Char"/>
          <w:rtl/>
        </w:rPr>
        <w:t>591</w:t>
      </w:r>
      <w:r w:rsidR="003E5577">
        <w:rPr>
          <w:rStyle w:val="Heading2Char"/>
          <w:rtl/>
        </w:rPr>
        <w:t>/</w:t>
      </w:r>
      <w:r w:rsidRPr="00B12DF9">
        <w:rPr>
          <w:rStyle w:val="Heading2Char"/>
          <w:rtl/>
        </w:rPr>
        <w:t>38 -</w:t>
      </w:r>
      <w:bookmarkEnd w:id="724"/>
      <w:r>
        <w:rPr>
          <w:rtl/>
        </w:rPr>
        <w:t xml:space="preserve"> أبومحمّد</w:t>
      </w:r>
      <w:r w:rsidRPr="00067003">
        <w:rPr>
          <w:rtl/>
        </w:rPr>
        <w:t xml:space="preserve"> الفحام، قال: </w:t>
      </w:r>
      <w:r>
        <w:rPr>
          <w:rtl/>
        </w:rPr>
        <w:t>حدّثنا</w:t>
      </w:r>
      <w:r w:rsidRPr="00067003">
        <w:rPr>
          <w:rtl/>
        </w:rPr>
        <w:t xml:space="preserve"> </w:t>
      </w:r>
      <w:r>
        <w:rPr>
          <w:rtl/>
        </w:rPr>
        <w:t>محمّد</w:t>
      </w:r>
      <w:r w:rsidRPr="00067003">
        <w:rPr>
          <w:rtl/>
        </w:rPr>
        <w:t xml:space="preserve"> بن عيسى بن هارون، قال: حدثني</w:t>
      </w:r>
      <w:r>
        <w:rPr>
          <w:rtl/>
        </w:rPr>
        <w:t xml:space="preserve"> أبو</w:t>
      </w:r>
      <w:r w:rsidRPr="00067003">
        <w:rPr>
          <w:rtl/>
        </w:rPr>
        <w:t xml:space="preserve">عبد الصمد إبراهيم، عن أبيه، عن جده </w:t>
      </w:r>
      <w:r>
        <w:rPr>
          <w:rtl/>
        </w:rPr>
        <w:t>محمّد</w:t>
      </w:r>
      <w:r w:rsidRPr="00067003">
        <w:rPr>
          <w:rtl/>
        </w:rPr>
        <w:t xml:space="preserve"> بن إبراهيم، قال: سمعت الصادق جعفر بن </w:t>
      </w:r>
      <w:r>
        <w:rPr>
          <w:rtl/>
        </w:rPr>
        <w:t>محمّد</w:t>
      </w:r>
      <w:r w:rsidRPr="00067003">
        <w:rPr>
          <w:rtl/>
        </w:rPr>
        <w:t xml:space="preserve"> </w:t>
      </w:r>
      <w:r w:rsidR="003E5577" w:rsidRPr="003E5577">
        <w:rPr>
          <w:rStyle w:val="libAlaemChar"/>
          <w:rtl/>
        </w:rPr>
        <w:t>عليهم‌السلام</w:t>
      </w:r>
      <w:r w:rsidRPr="00067003">
        <w:rPr>
          <w:rtl/>
        </w:rPr>
        <w:t xml:space="preserve"> يقول في في قوله (تعالى) </w:t>
      </w:r>
      <w:r w:rsidR="00871C06" w:rsidRPr="00871C06">
        <w:rPr>
          <w:rStyle w:val="libAlaemChar"/>
          <w:rFonts w:hint="cs"/>
          <w:rtl/>
        </w:rPr>
        <w:t>(</w:t>
      </w:r>
      <w:r w:rsidRPr="00521F46">
        <w:rPr>
          <w:rStyle w:val="libAieChar"/>
          <w:rtl/>
        </w:rPr>
        <w:t xml:space="preserve"> ادْخُلُوا فِي السِّلْمِ كَافَّةً </w:t>
      </w:r>
      <w:r w:rsidR="00871C06" w:rsidRPr="00871C06">
        <w:rPr>
          <w:rStyle w:val="libAlaemChar"/>
          <w:rFonts w:hint="cs"/>
          <w:rtl/>
        </w:rPr>
        <w:t>)</w:t>
      </w:r>
      <w:r w:rsidRPr="00067003">
        <w:rPr>
          <w:rtl/>
        </w:rPr>
        <w:t>،</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قال: في ولاية علي ابن أبي طالب </w:t>
      </w:r>
      <w:r w:rsidR="003E5577" w:rsidRPr="003E5577">
        <w:rPr>
          <w:rStyle w:val="libAlaemChar"/>
          <w:rtl/>
        </w:rPr>
        <w:t>عليه‌السلام</w:t>
      </w:r>
      <w:r>
        <w:rPr>
          <w:rFonts w:hint="cs"/>
          <w:rtl/>
        </w:rPr>
        <w:t xml:space="preserve"> </w:t>
      </w:r>
      <w:r w:rsidR="00871C06" w:rsidRPr="00871C06">
        <w:rPr>
          <w:rStyle w:val="libAlaemChar"/>
          <w:rFonts w:hint="cs"/>
          <w:rtl/>
        </w:rPr>
        <w:t>(</w:t>
      </w:r>
      <w:r w:rsidRPr="00521F46">
        <w:rPr>
          <w:rStyle w:val="libAieChar"/>
          <w:rtl/>
        </w:rPr>
        <w:t xml:space="preserve"> وَلَا تَتَّبِعُوا خُطُوَاتِ الشَّيْطَانِ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قال: لا تتبعوا غيره. </w:t>
      </w:r>
    </w:p>
    <w:p w:rsidR="00ED24C1" w:rsidRDefault="00ED24C1" w:rsidP="00ED24C1">
      <w:pPr>
        <w:pStyle w:val="libNormal"/>
        <w:rPr>
          <w:rtl/>
        </w:rPr>
      </w:pPr>
      <w:bookmarkStart w:id="725" w:name="_Toc356989521"/>
      <w:r w:rsidRPr="00B12DF9">
        <w:rPr>
          <w:rStyle w:val="Heading2Char"/>
          <w:rtl/>
        </w:rPr>
        <w:t>592</w:t>
      </w:r>
      <w:r w:rsidR="003E5577">
        <w:rPr>
          <w:rStyle w:val="Heading2Char"/>
          <w:rtl/>
        </w:rPr>
        <w:t>/</w:t>
      </w:r>
      <w:r w:rsidRPr="00B12DF9">
        <w:rPr>
          <w:rStyle w:val="Heading2Char"/>
          <w:rtl/>
        </w:rPr>
        <w:t>39 -</w:t>
      </w:r>
      <w:bookmarkEnd w:id="725"/>
      <w:r w:rsidRPr="00067003">
        <w:rPr>
          <w:rtl/>
        </w:rPr>
        <w:t xml:space="preserve"> الفحام، قال: حدثني </w:t>
      </w:r>
      <w:r>
        <w:rPr>
          <w:rtl/>
        </w:rPr>
        <w:t>محمّد</w:t>
      </w:r>
      <w:r w:rsidRPr="00067003">
        <w:rPr>
          <w:rtl/>
        </w:rPr>
        <w:t xml:space="preserve"> بن عيسى بن هارون، قال: حدثني</w:t>
      </w:r>
      <w:r>
        <w:rPr>
          <w:rtl/>
        </w:rPr>
        <w:t xml:space="preserve"> أبو</w:t>
      </w:r>
      <w:r w:rsidRPr="00067003">
        <w:rPr>
          <w:rtl/>
        </w:rPr>
        <w:t xml:space="preserve">عبد الصمد إبراهيم، عن أبيه، عن جده - وهو إبراهيم بن عبد الصمد بن </w:t>
      </w:r>
      <w:r>
        <w:rPr>
          <w:rtl/>
        </w:rPr>
        <w:t>محمّد</w:t>
      </w:r>
      <w:r w:rsidRPr="00067003">
        <w:rPr>
          <w:rtl/>
        </w:rPr>
        <w:t xml:space="preserve"> بن إبراهيم -، قال: سمعت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كان يقرأ </w:t>
      </w:r>
      <w:r w:rsidR="00871C06" w:rsidRPr="00871C06">
        <w:rPr>
          <w:rStyle w:val="libAlaemChar"/>
          <w:rFonts w:hint="cs"/>
          <w:rtl/>
        </w:rPr>
        <w:t>(</w:t>
      </w:r>
      <w:r w:rsidRPr="00521F46">
        <w:rPr>
          <w:rStyle w:val="libAieChar"/>
          <w:rtl/>
        </w:rPr>
        <w:t xml:space="preserve"> إِنَّ اللَّـهَ اصْطَفَىٰ آدَمَ وَنُوحًا وَآلَ إِبْرَاهِيمَ وَآلَ عِمْرَانَ عَلَى الْعَالَمِينَ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قال: هكذا أنزلت. </w:t>
      </w:r>
    </w:p>
    <w:p w:rsidR="00ED24C1" w:rsidRDefault="00ED24C1" w:rsidP="00ED24C1">
      <w:pPr>
        <w:pStyle w:val="libNormal"/>
        <w:rPr>
          <w:rtl/>
        </w:rPr>
      </w:pPr>
      <w:bookmarkStart w:id="726" w:name="_Toc356989522"/>
      <w:r w:rsidRPr="00B12DF9">
        <w:rPr>
          <w:rStyle w:val="Heading2Char"/>
          <w:rtl/>
        </w:rPr>
        <w:t>593</w:t>
      </w:r>
      <w:r w:rsidR="003E5577">
        <w:rPr>
          <w:rStyle w:val="Heading2Char"/>
          <w:rtl/>
        </w:rPr>
        <w:t>/</w:t>
      </w:r>
      <w:r w:rsidRPr="00B12DF9">
        <w:rPr>
          <w:rStyle w:val="Heading2Char"/>
          <w:rtl/>
        </w:rPr>
        <w:t>40 -</w:t>
      </w:r>
      <w:bookmarkEnd w:id="726"/>
      <w:r w:rsidRPr="00067003">
        <w:rPr>
          <w:rtl/>
        </w:rPr>
        <w:t xml:space="preserve"> الفحام، قال: حدثني </w:t>
      </w:r>
      <w:r>
        <w:rPr>
          <w:rtl/>
        </w:rPr>
        <w:t>محمّد</w:t>
      </w:r>
      <w:r w:rsidRPr="00067003">
        <w:rPr>
          <w:rtl/>
        </w:rPr>
        <w:t xml:space="preserve"> بن عيسى بن هارون، قال: حدثني إبراهيم بن عبد الصمد، عن أبيه، عن جده، قال: قال سيدنا الصادق </w:t>
      </w:r>
      <w:r w:rsidR="003E5577" w:rsidRPr="003E5577">
        <w:rPr>
          <w:rStyle w:val="libAlaemChar"/>
          <w:rtl/>
        </w:rPr>
        <w:t>عليه‌السلام</w:t>
      </w:r>
      <w:r w:rsidRPr="00067003">
        <w:rPr>
          <w:rtl/>
        </w:rPr>
        <w:t>: من اهتم لرزقه كتب عليه خطيئة، إن دانيال كان في زمن ملك جبار عات، أخذه فطرحه في جب وطرح معه السباع، فلم تدن منه، ولم تجرحه، فأوحى الله إلى نبي من أنبيائه. أن إئت دانيال بطعام. قال: يا رب، وأين دانيال</w:t>
      </w:r>
      <w:r>
        <w:rPr>
          <w:rtl/>
        </w:rPr>
        <w:t>؟</w:t>
      </w:r>
      <w:r w:rsidRPr="00067003">
        <w:rPr>
          <w:rtl/>
        </w:rPr>
        <w:t xml:space="preserve"> قال: تخرج من القرية فيستقبلك ضبع فاتبعه فإنه يدلك عليه، فأتت به الضبع إلى ذلك الجب، فإذا فيه دانيال، فادلى إليه الطعام، فقال دانيال: الحمد لله الذي لا ينسى من ذكره، والحمد لله الذي لا يخيب من دعاه، الحمد لله الذي من توكل عليه كفاه، الحمد لله الذي من وثق به لم يكله إلى غيره، الحمد الله الذي يجزي بالاحسان إحسانا وبالصبر نجاة. </w:t>
      </w:r>
    </w:p>
    <w:p w:rsidR="00ED24C1" w:rsidRDefault="00ED24C1" w:rsidP="00ED24C1">
      <w:pPr>
        <w:pStyle w:val="libNormal"/>
        <w:rPr>
          <w:rtl/>
        </w:rPr>
      </w:pPr>
      <w:r w:rsidRPr="00067003">
        <w:rPr>
          <w:rtl/>
        </w:rPr>
        <w:t xml:space="preserve">ثم قال الصادق </w:t>
      </w:r>
      <w:r w:rsidR="003E5577" w:rsidRPr="003E5577">
        <w:rPr>
          <w:rStyle w:val="libAlaemChar"/>
          <w:rtl/>
        </w:rPr>
        <w:t>عليه‌السلام</w:t>
      </w:r>
      <w:r w:rsidRPr="00067003">
        <w:rPr>
          <w:rtl/>
        </w:rPr>
        <w:t xml:space="preserve">: إن الله أبى إلا أن يجعل أرزاق المتقين من حيث لا يحتسبون، وألا تقبل لاوليائه شهادة في دولة الظالمين. </w:t>
      </w:r>
    </w:p>
    <w:p w:rsidR="00ED24C1" w:rsidRDefault="00ED24C1" w:rsidP="00ED24C1">
      <w:pPr>
        <w:pStyle w:val="libCenterBold2"/>
        <w:rPr>
          <w:rtl/>
        </w:rPr>
      </w:pPr>
      <w:r w:rsidRPr="00067003">
        <w:rPr>
          <w:rtl/>
        </w:rPr>
        <w:t xml:space="preserve">انتهت أخبار أبي </w:t>
      </w:r>
      <w:r>
        <w:rPr>
          <w:rtl/>
        </w:rPr>
        <w:t>محمّد</w:t>
      </w:r>
      <w:r w:rsidRPr="00067003">
        <w:rPr>
          <w:rtl/>
        </w:rPr>
        <w:t xml:space="preserve"> الفحام. </w:t>
      </w:r>
    </w:p>
    <w:p w:rsidR="00ED24C1" w:rsidRPr="00067003" w:rsidRDefault="00ED24C1" w:rsidP="00ED24C1">
      <w:pPr>
        <w:pStyle w:val="libNormal"/>
        <w:rPr>
          <w:rtl/>
        </w:rPr>
      </w:pPr>
      <w:bookmarkStart w:id="727" w:name="_Toc356989523"/>
      <w:r w:rsidRPr="00B12DF9">
        <w:rPr>
          <w:rStyle w:val="Heading2Char"/>
          <w:rtl/>
        </w:rPr>
        <w:t>594</w:t>
      </w:r>
      <w:r w:rsidR="003E5577">
        <w:rPr>
          <w:rStyle w:val="Heading2Char"/>
          <w:rtl/>
        </w:rPr>
        <w:t>/</w:t>
      </w:r>
      <w:r w:rsidRPr="00B12DF9">
        <w:rPr>
          <w:rStyle w:val="Heading2Char"/>
          <w:rtl/>
        </w:rPr>
        <w:t>41 -</w:t>
      </w:r>
      <w:bookmarkEnd w:id="727"/>
      <w:r w:rsidRPr="00067003">
        <w:rPr>
          <w:rtl/>
        </w:rPr>
        <w:t xml:space="preserve"> خبرنا الشيخ </w:t>
      </w:r>
      <w:r>
        <w:rPr>
          <w:rtl/>
        </w:rPr>
        <w:t>أبوعبدالله</w:t>
      </w:r>
      <w:r w:rsidRPr="00067003">
        <w:rPr>
          <w:rtl/>
        </w:rPr>
        <w:t xml:space="preserve"> الحسين بن عبيدالله الغضائري، عن أبي </w:t>
      </w:r>
      <w:r>
        <w:rPr>
          <w:rtl/>
        </w:rPr>
        <w:t>محمّد</w:t>
      </w:r>
      <w:r w:rsidRPr="00067003">
        <w:rPr>
          <w:rtl/>
        </w:rPr>
        <w:t xml:space="preserve"> هارون بن موسى التلعكبري، قال: </w:t>
      </w:r>
      <w:r>
        <w:rPr>
          <w:rtl/>
        </w:rPr>
        <w:t>حدّثنا</w:t>
      </w:r>
      <w:r w:rsidRPr="00067003">
        <w:rPr>
          <w:rtl/>
        </w:rPr>
        <w:t xml:space="preserve"> </w:t>
      </w:r>
      <w:r>
        <w:rPr>
          <w:rtl/>
        </w:rPr>
        <w:t>محمّد</w:t>
      </w:r>
      <w:r w:rsidRPr="00067003">
        <w:rPr>
          <w:rtl/>
        </w:rPr>
        <w:t xml:space="preserve"> بن همام، قال: </w:t>
      </w:r>
      <w:r>
        <w:rPr>
          <w:rtl/>
        </w:rPr>
        <w:t>حدّثنا</w:t>
      </w:r>
      <w:r w:rsidRPr="00067003">
        <w:rPr>
          <w:rtl/>
        </w:rPr>
        <w:t xml:space="preserve"> </w:t>
      </w:r>
      <w:r>
        <w:rPr>
          <w:rtl/>
        </w:rPr>
        <w:t>عليّ بن</w:t>
      </w:r>
      <w:r w:rsidRPr="00067003">
        <w:rPr>
          <w:rtl/>
        </w:rPr>
        <w:t xml:space="preserve"> الحسين الهمداني، قال: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خالد البرقي، عن أبي قتادة</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البقرة 2: 108. </w:t>
      </w:r>
    </w:p>
    <w:p w:rsidR="00ED24C1" w:rsidRPr="00067003" w:rsidRDefault="00ED24C1" w:rsidP="00ED24C1">
      <w:pPr>
        <w:pStyle w:val="libFootnote0"/>
        <w:rPr>
          <w:rtl/>
        </w:rPr>
      </w:pPr>
      <w:r w:rsidRPr="00067003">
        <w:rPr>
          <w:rtl/>
        </w:rPr>
        <w:t>(2) سورة ال عمران 3: 33.</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القمي، قال: كنا عند أبي </w:t>
      </w:r>
      <w:r>
        <w:rPr>
          <w:rtl/>
        </w:rPr>
        <w:t>عبدالله</w:t>
      </w:r>
      <w:r w:rsidRPr="00067003">
        <w:rPr>
          <w:rtl/>
        </w:rPr>
        <w:t xml:space="preserve"> </w:t>
      </w:r>
      <w:r w:rsidR="003E5577" w:rsidRPr="003E5577">
        <w:rPr>
          <w:rStyle w:val="libAlaemChar"/>
          <w:rtl/>
        </w:rPr>
        <w:t>عليه‌السلام</w:t>
      </w:r>
      <w:r w:rsidRPr="00067003">
        <w:rPr>
          <w:rtl/>
        </w:rPr>
        <w:t xml:space="preserve"> إذ تذاكروا عنده الفتوة، فقال: وما الفتوة، لعلكم تظنون أنها بالفسوق والفجور</w:t>
      </w:r>
      <w:r>
        <w:rPr>
          <w:rtl/>
        </w:rPr>
        <w:t>!</w:t>
      </w:r>
      <w:r w:rsidRPr="00067003">
        <w:rPr>
          <w:rtl/>
        </w:rPr>
        <w:t xml:space="preserve"> كلا إنما الفتوة طعام موضوع، ونائل مبذول، وبشر مقبول، وعفاف معروف، وأذى مكفوف، وأما تلك فشطارة وفسوق. </w:t>
      </w:r>
    </w:p>
    <w:p w:rsidR="00ED24C1" w:rsidRDefault="00ED24C1" w:rsidP="00ED24C1">
      <w:pPr>
        <w:pStyle w:val="libNormal"/>
        <w:rPr>
          <w:rtl/>
        </w:rPr>
      </w:pPr>
      <w:r w:rsidRPr="00067003">
        <w:rPr>
          <w:rtl/>
        </w:rPr>
        <w:t>ثم قال: وما المروءة</w:t>
      </w:r>
      <w:r>
        <w:rPr>
          <w:rtl/>
        </w:rPr>
        <w:t>؟</w:t>
      </w:r>
      <w:r w:rsidRPr="00067003">
        <w:rPr>
          <w:rtl/>
        </w:rPr>
        <w:t xml:space="preserve"> فقلنا: لا نعلم. قال: فقال: المروءة والله أن يضع الرجل خوانه بحسب غناه، فإن المروءة مروءتان: مروءة في السفر، ومروءة في الحضر، فاما التي في الحضر فتلاوة القران، ولزوم المساجد، والمشي مع الاخوان في الحوائج، والنعمة ترى على الخادم، فإنها مما تسر الصديق، وتكبت العدو</w:t>
      </w:r>
      <w:r>
        <w:rPr>
          <w:rtl/>
        </w:rPr>
        <w:t>؟</w:t>
      </w:r>
      <w:r w:rsidRPr="00067003">
        <w:rPr>
          <w:rtl/>
        </w:rPr>
        <w:t xml:space="preserve"> وأما التي في السفر فكثرة الزاد، وطيبه، وبذله لمن يكون معك، وكتمانك على القوم بعد مفارقتك إياهم. قال: والذي بعث </w:t>
      </w:r>
      <w:r>
        <w:rPr>
          <w:rtl/>
        </w:rPr>
        <w:t>محمّد</w:t>
      </w:r>
      <w:r w:rsidRPr="00067003">
        <w:rPr>
          <w:rtl/>
        </w:rPr>
        <w:t xml:space="preserve">ا </w:t>
      </w:r>
      <w:r w:rsidR="003E5577" w:rsidRPr="003E5577">
        <w:rPr>
          <w:rStyle w:val="libAlaemChar"/>
          <w:rtl/>
        </w:rPr>
        <w:t>صلى‌الله‌عليه‌وآله‌وسلم</w:t>
      </w:r>
      <w:r w:rsidRPr="00067003">
        <w:rPr>
          <w:rtl/>
        </w:rPr>
        <w:t xml:space="preserve"> بالحق نبيا، إن الله (</w:t>
      </w:r>
      <w:r>
        <w:rPr>
          <w:rtl/>
        </w:rPr>
        <w:t>عزّوجلّ</w:t>
      </w:r>
      <w:r w:rsidRPr="00067003">
        <w:rPr>
          <w:rtl/>
        </w:rPr>
        <w:t xml:space="preserve">) يرزق العبد على قدر المروءة، وان المعونة على قدر المؤونة، وان الصبر لينزل على قدر شدة البلاء على المؤمن. </w:t>
      </w:r>
    </w:p>
    <w:p w:rsidR="00ED24C1" w:rsidRDefault="00ED24C1" w:rsidP="00ED24C1">
      <w:pPr>
        <w:pStyle w:val="libNormal"/>
        <w:rPr>
          <w:rtl/>
        </w:rPr>
      </w:pPr>
      <w:bookmarkStart w:id="728" w:name="_Toc356989524"/>
      <w:r w:rsidRPr="00B12DF9">
        <w:rPr>
          <w:rStyle w:val="Heading2Char"/>
          <w:rtl/>
        </w:rPr>
        <w:t>595</w:t>
      </w:r>
      <w:r w:rsidR="003E5577">
        <w:rPr>
          <w:rStyle w:val="Heading2Char"/>
          <w:rtl/>
        </w:rPr>
        <w:t>/</w:t>
      </w:r>
      <w:r w:rsidRPr="00B12DF9">
        <w:rPr>
          <w:rStyle w:val="Heading2Char"/>
          <w:rtl/>
        </w:rPr>
        <w:t>42 -</w:t>
      </w:r>
      <w:bookmarkEnd w:id="728"/>
      <w:r w:rsidRPr="00067003">
        <w:rPr>
          <w:rtl/>
        </w:rPr>
        <w:t xml:space="preserve"> وبهذا الاسناد، عن أبي قتادة، قال </w:t>
      </w:r>
      <w:r>
        <w:rPr>
          <w:rtl/>
        </w:rPr>
        <w:t>أبوعبدالله</w:t>
      </w:r>
      <w:r w:rsidRPr="00067003">
        <w:rPr>
          <w:rtl/>
        </w:rPr>
        <w:t xml:space="preserve"> </w:t>
      </w:r>
      <w:r w:rsidR="003E5577" w:rsidRPr="003E5577">
        <w:rPr>
          <w:rStyle w:val="libAlaemChar"/>
          <w:rtl/>
        </w:rPr>
        <w:t>عليه‌السلام</w:t>
      </w:r>
      <w:r w:rsidRPr="00067003">
        <w:rPr>
          <w:rtl/>
        </w:rPr>
        <w:t xml:space="preserve">: ليس لحاقن </w:t>
      </w:r>
      <w:r w:rsidRPr="00063C0F">
        <w:rPr>
          <w:rStyle w:val="libFootnotenumChar"/>
          <w:rtl/>
        </w:rPr>
        <w:t>(1)</w:t>
      </w:r>
      <w:r w:rsidRPr="00067003">
        <w:rPr>
          <w:rtl/>
        </w:rPr>
        <w:t xml:space="preserve"> رأي، ولا لملول صديق، ولا لحسود غنى، وليس بحازم من لم ينظر في العواقب، والنظر في العواقب تلقيح القلوب. </w:t>
      </w:r>
    </w:p>
    <w:p w:rsidR="00ED24C1" w:rsidRDefault="00ED24C1" w:rsidP="00ED24C1">
      <w:pPr>
        <w:pStyle w:val="libNormal"/>
        <w:rPr>
          <w:rtl/>
        </w:rPr>
      </w:pPr>
      <w:bookmarkStart w:id="729" w:name="_Toc356989525"/>
      <w:r w:rsidRPr="00B12DF9">
        <w:rPr>
          <w:rStyle w:val="Heading2Char"/>
          <w:rtl/>
        </w:rPr>
        <w:t>596</w:t>
      </w:r>
      <w:r w:rsidR="003E5577">
        <w:rPr>
          <w:rStyle w:val="Heading2Char"/>
          <w:rtl/>
        </w:rPr>
        <w:t>/</w:t>
      </w:r>
      <w:r w:rsidRPr="00B12DF9">
        <w:rPr>
          <w:rStyle w:val="Heading2Char"/>
          <w:rtl/>
        </w:rPr>
        <w:t>43 -</w:t>
      </w:r>
      <w:bookmarkEnd w:id="729"/>
      <w:r w:rsidRPr="00067003">
        <w:rPr>
          <w:rtl/>
        </w:rPr>
        <w:t xml:space="preserve"> وبهذا الاسناد، عن أبي قتادة، قال: قال </w:t>
      </w:r>
      <w:r>
        <w:rPr>
          <w:rtl/>
        </w:rPr>
        <w:t>أبوعبدالله</w:t>
      </w:r>
      <w:r w:rsidRPr="00067003">
        <w:rPr>
          <w:rtl/>
        </w:rPr>
        <w:t xml:space="preserve"> </w:t>
      </w:r>
      <w:r w:rsidR="003E5577" w:rsidRPr="003E5577">
        <w:rPr>
          <w:rStyle w:val="libAlaemChar"/>
          <w:rtl/>
        </w:rPr>
        <w:t>عليه‌السلام</w:t>
      </w:r>
      <w:r w:rsidRPr="00067003">
        <w:rPr>
          <w:rtl/>
        </w:rPr>
        <w:t xml:space="preserve"> لمعلى ابن خنيس: يا معلى، عليك بالسخاء وحسن الخلق، فإنهما يزينان الرجل كما تزين الواسطة القلادة. </w:t>
      </w:r>
    </w:p>
    <w:p w:rsidR="00ED24C1" w:rsidRPr="00067003" w:rsidRDefault="00ED24C1" w:rsidP="00ED24C1">
      <w:pPr>
        <w:pStyle w:val="libNormal"/>
        <w:rPr>
          <w:rtl/>
        </w:rPr>
      </w:pPr>
      <w:bookmarkStart w:id="730" w:name="_Toc356989526"/>
      <w:r w:rsidRPr="00B12DF9">
        <w:rPr>
          <w:rStyle w:val="Heading2Char"/>
          <w:rtl/>
        </w:rPr>
        <w:t>597</w:t>
      </w:r>
      <w:r w:rsidR="003E5577">
        <w:rPr>
          <w:rStyle w:val="Heading2Char"/>
          <w:rtl/>
        </w:rPr>
        <w:t>/</w:t>
      </w:r>
      <w:r w:rsidRPr="00B12DF9">
        <w:rPr>
          <w:rStyle w:val="Heading2Char"/>
          <w:rtl/>
        </w:rPr>
        <w:t>44 -</w:t>
      </w:r>
      <w:bookmarkEnd w:id="730"/>
      <w:r w:rsidRPr="00067003">
        <w:rPr>
          <w:rtl/>
        </w:rPr>
        <w:t xml:space="preserve"> وبهذا الاسناد، عن أبي قتادة، قال: قال </w:t>
      </w:r>
      <w:r>
        <w:rPr>
          <w:rtl/>
        </w:rPr>
        <w:t>أبوعبدالله</w:t>
      </w:r>
      <w:r w:rsidRPr="00067003">
        <w:rPr>
          <w:rtl/>
        </w:rPr>
        <w:t xml:space="preserve"> </w:t>
      </w:r>
      <w:r w:rsidR="003E5577" w:rsidRPr="003E5577">
        <w:rPr>
          <w:rStyle w:val="libAlaemChar"/>
          <w:rtl/>
        </w:rPr>
        <w:t>عليه‌السلام</w:t>
      </w:r>
      <w:r w:rsidRPr="00067003">
        <w:rPr>
          <w:rtl/>
        </w:rPr>
        <w:t xml:space="preserve"> لداود ابن سرحان: يا داود، إن خصال المكارم بعضها مقيد ببعض، يقسمها الله حيث يشاء، تكون في الرجل، ولا تكون في ابنه، وتكون في العبد، ولا تكون في سيده: صدق الحديث، وصدق الناس، واعطاء السائل، والمكافاة بالصنائع، وأداء الامانة، وصلة الرحم، والتردد إلى الجار والصاحب، وقرى الضيف، ورأسهن الحياء.</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الحاقن: الذي احتبس بوله فتجمع.</w:t>
      </w:r>
    </w:p>
    <w:p w:rsidR="00ED24C1" w:rsidRDefault="00ED24C1" w:rsidP="001C1E66">
      <w:pPr>
        <w:pStyle w:val="libNormal"/>
        <w:rPr>
          <w:rtl/>
        </w:rPr>
      </w:pPr>
      <w:r>
        <w:rPr>
          <w:rtl/>
        </w:rPr>
        <w:br w:type="page"/>
      </w:r>
    </w:p>
    <w:p w:rsidR="00ED24C1" w:rsidRDefault="00ED24C1" w:rsidP="00ED24C1">
      <w:pPr>
        <w:pStyle w:val="libNormal"/>
        <w:rPr>
          <w:rtl/>
        </w:rPr>
      </w:pPr>
      <w:bookmarkStart w:id="731" w:name="_Toc356989527"/>
      <w:r w:rsidRPr="00B12DF9">
        <w:rPr>
          <w:rStyle w:val="Heading2Char"/>
          <w:rtl/>
        </w:rPr>
        <w:lastRenderedPageBreak/>
        <w:t>598</w:t>
      </w:r>
      <w:r w:rsidR="003E5577">
        <w:rPr>
          <w:rStyle w:val="Heading2Char"/>
          <w:rtl/>
        </w:rPr>
        <w:t>/</w:t>
      </w:r>
      <w:r w:rsidRPr="00B12DF9">
        <w:rPr>
          <w:rStyle w:val="Heading2Char"/>
          <w:rtl/>
        </w:rPr>
        <w:t>45 -</w:t>
      </w:r>
      <w:bookmarkEnd w:id="731"/>
      <w:r w:rsidRPr="00067003">
        <w:rPr>
          <w:rtl/>
        </w:rPr>
        <w:t xml:space="preserve"> وبهذا الاسناد، عن أبي قتادة،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وصية ورقة بن نوفل لخديجة بنت خويلد </w:t>
      </w:r>
      <w:r w:rsidR="003E5577" w:rsidRPr="003E5577">
        <w:rPr>
          <w:rStyle w:val="libAlaemChar"/>
          <w:rtl/>
        </w:rPr>
        <w:t>عليها‌السلام</w:t>
      </w:r>
      <w:r w:rsidRPr="00067003">
        <w:rPr>
          <w:rtl/>
        </w:rPr>
        <w:t xml:space="preserve"> إذا دخل عليها، يقول لها: يا بنت أخي، لا تماري جاهلا ولا عالما، فإنك متى ماريت جاهلا آذاك، ومتى ماريت عالما منعك علمه، وإنما يسعد بالعلماء من أطاعهم. </w:t>
      </w:r>
    </w:p>
    <w:p w:rsidR="00ED24C1" w:rsidRDefault="00ED24C1" w:rsidP="00ED24C1">
      <w:pPr>
        <w:pStyle w:val="libNormal"/>
        <w:rPr>
          <w:rtl/>
        </w:rPr>
      </w:pPr>
      <w:r w:rsidRPr="00067003">
        <w:rPr>
          <w:rtl/>
        </w:rPr>
        <w:t xml:space="preserve">أي بنية، إنه لا فراق أبعد من الموت، ولا حزن أطول من النساء </w:t>
      </w:r>
      <w:r w:rsidRPr="00063C0F">
        <w:rPr>
          <w:rStyle w:val="libFootnotenumChar"/>
          <w:rtl/>
        </w:rPr>
        <w:t>(1)</w:t>
      </w:r>
      <w:r w:rsidRPr="00067003">
        <w:rPr>
          <w:rtl/>
        </w:rPr>
        <w:t xml:space="preserve">، وتلقي من لا يجدي عليك الموت الاحمر. </w:t>
      </w:r>
    </w:p>
    <w:p w:rsidR="00ED24C1" w:rsidRDefault="00ED24C1" w:rsidP="00ED24C1">
      <w:pPr>
        <w:pStyle w:val="libNormal"/>
        <w:rPr>
          <w:rtl/>
        </w:rPr>
      </w:pPr>
      <w:r w:rsidRPr="00067003">
        <w:rPr>
          <w:rtl/>
        </w:rPr>
        <w:t>أي بنية، إياك وصحبة الاحمق الكذاب، فإنه يريد نفعك فيضرك، يقرب منك البعيد، ويبعد منك القريب، إن ائتمنته خانك، وإن ائنمنك أهانك، وإن حدثك كذبك، وإن حدثته كذبك، وأنت منه بمنزلة السراب الذي يحسبه الظمآن ماء</w:t>
      </w:r>
      <w:r>
        <w:rPr>
          <w:rtl/>
        </w:rPr>
        <w:t xml:space="preserve"> حتّى </w:t>
      </w:r>
      <w:r w:rsidRPr="00067003">
        <w:rPr>
          <w:rtl/>
        </w:rPr>
        <w:t xml:space="preserve">إذا جاءه لم يجده شيئا. </w:t>
      </w:r>
    </w:p>
    <w:p w:rsidR="00ED24C1" w:rsidRDefault="00ED24C1" w:rsidP="00ED24C1">
      <w:pPr>
        <w:pStyle w:val="libNormal"/>
        <w:rPr>
          <w:rtl/>
        </w:rPr>
      </w:pPr>
      <w:r w:rsidRPr="00067003">
        <w:rPr>
          <w:rtl/>
        </w:rPr>
        <w:t xml:space="preserve">واعلمي أن الشاب الحسن الخلق مفتاح للخير، مغلاق للشر، وإن الشاب الشحيح الخلق مغلاق للخير مفتاح للشر، واعلمي أن الاجر إذا انكسر لم يشعب، ولم يعد طينا. </w:t>
      </w:r>
    </w:p>
    <w:p w:rsidR="00ED24C1" w:rsidRDefault="00ED24C1" w:rsidP="00ED24C1">
      <w:pPr>
        <w:pStyle w:val="libNormal"/>
        <w:tabs>
          <w:tab w:val="left" w:pos="2409"/>
        </w:tabs>
        <w:rPr>
          <w:rtl/>
        </w:rPr>
      </w:pPr>
      <w:bookmarkStart w:id="732" w:name="_Toc356989528"/>
      <w:r w:rsidRPr="00B12DF9">
        <w:rPr>
          <w:rStyle w:val="Heading2Char"/>
          <w:rtl/>
        </w:rPr>
        <w:t>599</w:t>
      </w:r>
      <w:r w:rsidR="003E5577">
        <w:rPr>
          <w:rStyle w:val="Heading2Char"/>
          <w:rtl/>
        </w:rPr>
        <w:t>/</w:t>
      </w:r>
      <w:r w:rsidRPr="00B12DF9">
        <w:rPr>
          <w:rStyle w:val="Heading2Char"/>
          <w:rtl/>
        </w:rPr>
        <w:t>46 -</w:t>
      </w:r>
      <w:bookmarkEnd w:id="732"/>
      <w:r w:rsidRPr="00067003">
        <w:rPr>
          <w:rtl/>
        </w:rPr>
        <w:t xml:space="preserve"> وبهذا الاسناد، عن أبي قتادة، عن أبي </w:t>
      </w:r>
      <w:r>
        <w:rPr>
          <w:rtl/>
        </w:rPr>
        <w:t>عبدالله</w:t>
      </w:r>
      <w:r w:rsidRPr="00067003">
        <w:rPr>
          <w:rtl/>
        </w:rPr>
        <w:t xml:space="preserve"> </w:t>
      </w:r>
      <w:r w:rsidR="003E5577" w:rsidRPr="003E5577">
        <w:rPr>
          <w:rStyle w:val="libAlaemChar"/>
          <w:rtl/>
        </w:rPr>
        <w:t>عليه‌السلام</w:t>
      </w:r>
      <w:r w:rsidRPr="00067003">
        <w:rPr>
          <w:rtl/>
        </w:rPr>
        <w:t>، قال: إن لله (</w:t>
      </w:r>
      <w:r>
        <w:rPr>
          <w:rtl/>
        </w:rPr>
        <w:t>عزّوجلّ</w:t>
      </w:r>
      <w:r w:rsidRPr="00067003">
        <w:rPr>
          <w:rtl/>
        </w:rPr>
        <w:t>) وجوها خلقهم من خلقه وأرضه لقضاء حوائج إخوانهم، يرون الحمد مجدا، والله (</w:t>
      </w:r>
      <w:r>
        <w:rPr>
          <w:rtl/>
        </w:rPr>
        <w:t>عزّوجلّ</w:t>
      </w:r>
      <w:r w:rsidRPr="00067003">
        <w:rPr>
          <w:rtl/>
        </w:rPr>
        <w:t xml:space="preserve">) يحب مكارم الاخلاق، وكان فيما خاطب الله (تعالى) به نبيه </w:t>
      </w:r>
      <w:r w:rsidR="003E5577" w:rsidRPr="003E5577">
        <w:rPr>
          <w:rStyle w:val="libAlaemChar"/>
          <w:rtl/>
        </w:rPr>
        <w:t>عليه‌السلام</w:t>
      </w:r>
      <w:r w:rsidRPr="00067003">
        <w:rPr>
          <w:rtl/>
        </w:rPr>
        <w:t xml:space="preserve">، أن قال له: يا </w:t>
      </w:r>
      <w:r>
        <w:rPr>
          <w:rtl/>
        </w:rPr>
        <w:t>محمّد</w:t>
      </w:r>
      <w:r w:rsidRPr="00067003">
        <w:rPr>
          <w:rtl/>
        </w:rPr>
        <w:t xml:space="preserve"> </w:t>
      </w:r>
      <w:r w:rsidR="00871C06" w:rsidRPr="00871C06">
        <w:rPr>
          <w:rStyle w:val="libAlaemChar"/>
          <w:rFonts w:hint="cs"/>
          <w:rtl/>
        </w:rPr>
        <w:t>(</w:t>
      </w:r>
      <w:r w:rsidRPr="00521F46">
        <w:rPr>
          <w:rStyle w:val="libAieChar"/>
          <w:rtl/>
        </w:rPr>
        <w:t xml:space="preserve"> إِنَّكَ لَعَلَىٰ خُلُقٍ عَظِيمٍ </w:t>
      </w:r>
      <w:r w:rsidR="00871C06" w:rsidRPr="00871C06">
        <w:rPr>
          <w:rStyle w:val="libAlaemChar"/>
          <w:rFonts w:hint="cs"/>
          <w:rtl/>
        </w:rPr>
        <w:t>)</w:t>
      </w:r>
      <w:r w:rsidRPr="00067003">
        <w:rPr>
          <w:rtl/>
        </w:rPr>
        <w:t xml:space="preserve"> </w:t>
      </w:r>
      <w:r w:rsidRPr="00063C0F">
        <w:rPr>
          <w:rStyle w:val="libFootnotenumChar"/>
          <w:rtl/>
        </w:rPr>
        <w:t>(2)</w:t>
      </w:r>
      <w:r w:rsidRPr="00067003">
        <w:rPr>
          <w:rtl/>
        </w:rPr>
        <w:t xml:space="preserve">. قال: السخاء، وحسن الخلق. </w:t>
      </w:r>
    </w:p>
    <w:p w:rsidR="00ED24C1" w:rsidRPr="00067003" w:rsidRDefault="00ED24C1" w:rsidP="00ED24C1">
      <w:pPr>
        <w:pStyle w:val="libNormal"/>
        <w:rPr>
          <w:rtl/>
        </w:rPr>
      </w:pPr>
      <w:bookmarkStart w:id="733" w:name="_Toc356989529"/>
      <w:r w:rsidRPr="00B12DF9">
        <w:rPr>
          <w:rStyle w:val="Heading2Char"/>
          <w:rtl/>
        </w:rPr>
        <w:t>600</w:t>
      </w:r>
      <w:r w:rsidR="003E5577">
        <w:rPr>
          <w:rStyle w:val="Heading2Char"/>
          <w:rtl/>
        </w:rPr>
        <w:t>/</w:t>
      </w:r>
      <w:r w:rsidRPr="00B12DF9">
        <w:rPr>
          <w:rStyle w:val="Heading2Char"/>
          <w:rtl/>
        </w:rPr>
        <w:t>47 -</w:t>
      </w:r>
      <w:bookmarkEnd w:id="733"/>
      <w:r w:rsidRPr="00067003">
        <w:rPr>
          <w:rtl/>
        </w:rPr>
        <w:t xml:space="preserve"> وبهذا الاسناد، عن أبي قتادة، عن داود بن سرحان، قال: كنا عند أبي </w:t>
      </w:r>
      <w:r>
        <w:rPr>
          <w:rtl/>
        </w:rPr>
        <w:t>عبدالله</w:t>
      </w:r>
      <w:r w:rsidRPr="00067003">
        <w:rPr>
          <w:rtl/>
        </w:rPr>
        <w:t xml:space="preserve"> </w:t>
      </w:r>
      <w:r w:rsidR="003E5577" w:rsidRPr="003E5577">
        <w:rPr>
          <w:rStyle w:val="libAlaemChar"/>
          <w:rtl/>
        </w:rPr>
        <w:t>عليه‌السلام</w:t>
      </w:r>
      <w:r w:rsidRPr="00067003">
        <w:rPr>
          <w:rtl/>
        </w:rPr>
        <w:t xml:space="preserve"> إذ دخل عليه سدير الصيرفي، فسلم وجلس، فقال له: يا سدير، ما كثر مال رجل قط إلا عظمت الحجة لله (تعالى) عليه، فإن قدرتم أن تدفعوها عن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كذا. </w:t>
      </w:r>
    </w:p>
    <w:p w:rsidR="00ED24C1" w:rsidRPr="00067003" w:rsidRDefault="00ED24C1" w:rsidP="00ED24C1">
      <w:pPr>
        <w:pStyle w:val="libFootnote0"/>
        <w:rPr>
          <w:rtl/>
        </w:rPr>
      </w:pPr>
      <w:r w:rsidRPr="00067003">
        <w:rPr>
          <w:rtl/>
        </w:rPr>
        <w:t>(2) سورة القلم 68: 4.</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أنفسكم فافعلوا. </w:t>
      </w:r>
    </w:p>
    <w:p w:rsidR="00ED24C1" w:rsidRDefault="00ED24C1" w:rsidP="00ED24C1">
      <w:pPr>
        <w:pStyle w:val="libNormal"/>
        <w:tabs>
          <w:tab w:val="left" w:pos="2409"/>
        </w:tabs>
        <w:rPr>
          <w:rtl/>
        </w:rPr>
      </w:pPr>
      <w:r w:rsidRPr="00067003">
        <w:rPr>
          <w:rtl/>
        </w:rPr>
        <w:t>فقال له. يابن رسول الله، بماذا</w:t>
      </w:r>
      <w:r>
        <w:rPr>
          <w:rtl/>
        </w:rPr>
        <w:t>؟</w:t>
      </w:r>
      <w:r w:rsidRPr="00067003">
        <w:rPr>
          <w:rtl/>
        </w:rPr>
        <w:t xml:space="preserve"> قال: بقضاء حوائج إخوانكم من أموالكم. ثم قال: تلقوا النعم - يا سدير - بحسن مجاورتها، واشكروا من أنعم عليكم، وانعموا على من شكركم، فإنكم إذا كنتم كذلك استوجبتم من الله (تعالى) الزيادة، ومن إخوانكم المناصحة</w:t>
      </w:r>
      <w:r>
        <w:rPr>
          <w:rtl/>
        </w:rPr>
        <w:t>؟</w:t>
      </w:r>
      <w:r w:rsidRPr="00067003">
        <w:rPr>
          <w:rtl/>
        </w:rPr>
        <w:t xml:space="preserve"> ثم تلا </w:t>
      </w:r>
      <w:r w:rsidR="00871C06" w:rsidRPr="00871C06">
        <w:rPr>
          <w:rStyle w:val="libAlaemChar"/>
          <w:rFonts w:hint="cs"/>
          <w:rtl/>
        </w:rPr>
        <w:t>(</w:t>
      </w:r>
      <w:r w:rsidRPr="00521F46">
        <w:rPr>
          <w:rStyle w:val="libAieChar"/>
          <w:rtl/>
        </w:rPr>
        <w:t xml:space="preserve"> لَئِن شَكَرْتُمْ لَأَزِيدَنَّكُمْ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w:t>
      </w:r>
    </w:p>
    <w:p w:rsidR="00ED24C1" w:rsidRDefault="00ED24C1" w:rsidP="00ED24C1">
      <w:pPr>
        <w:pStyle w:val="libNormal"/>
        <w:rPr>
          <w:rtl/>
        </w:rPr>
      </w:pPr>
      <w:bookmarkStart w:id="734" w:name="_Toc356989530"/>
      <w:r w:rsidRPr="00B12DF9">
        <w:rPr>
          <w:rStyle w:val="Heading2Char"/>
          <w:rtl/>
        </w:rPr>
        <w:t>601</w:t>
      </w:r>
      <w:r w:rsidR="003E5577">
        <w:rPr>
          <w:rStyle w:val="Heading2Char"/>
          <w:rtl/>
        </w:rPr>
        <w:t>/</w:t>
      </w:r>
      <w:r w:rsidRPr="00B12DF9">
        <w:rPr>
          <w:rStyle w:val="Heading2Char"/>
          <w:rtl/>
        </w:rPr>
        <w:t>48 -</w:t>
      </w:r>
      <w:bookmarkEnd w:id="734"/>
      <w:r w:rsidRPr="00067003">
        <w:rPr>
          <w:rtl/>
        </w:rPr>
        <w:t xml:space="preserve"> ابو قتادة، عن داود، قال: قال لي </w:t>
      </w:r>
      <w:r>
        <w:rPr>
          <w:rtl/>
        </w:rPr>
        <w:t>أبوعبدالله</w:t>
      </w:r>
      <w:r w:rsidRPr="00067003">
        <w:rPr>
          <w:rtl/>
        </w:rPr>
        <w:t xml:space="preserve"> </w:t>
      </w:r>
      <w:r w:rsidR="003E5577" w:rsidRPr="003E5577">
        <w:rPr>
          <w:rStyle w:val="libAlaemChar"/>
          <w:rtl/>
        </w:rPr>
        <w:t>عليه‌السلام</w:t>
      </w:r>
      <w:r w:rsidRPr="00067003">
        <w:rPr>
          <w:rtl/>
        </w:rPr>
        <w:t xml:space="preserve">: ثلاث هن من السعادة: الزوجة المؤاتية، والولد البار، والرجل يرزق معيشة يغدو على إصلاحها ويروح إلى عياله. </w:t>
      </w:r>
    </w:p>
    <w:p w:rsidR="00ED24C1" w:rsidRDefault="00ED24C1" w:rsidP="00ED24C1">
      <w:pPr>
        <w:pStyle w:val="libNormal"/>
        <w:rPr>
          <w:rtl/>
        </w:rPr>
      </w:pPr>
      <w:bookmarkStart w:id="735" w:name="_Toc356989531"/>
      <w:r w:rsidRPr="00B12DF9">
        <w:rPr>
          <w:rStyle w:val="Heading2Char"/>
          <w:rtl/>
        </w:rPr>
        <w:t>602</w:t>
      </w:r>
      <w:r w:rsidR="003E5577">
        <w:rPr>
          <w:rStyle w:val="Heading2Char"/>
          <w:rtl/>
        </w:rPr>
        <w:t>/</w:t>
      </w:r>
      <w:r w:rsidRPr="00B12DF9">
        <w:rPr>
          <w:rStyle w:val="Heading2Char"/>
          <w:rtl/>
        </w:rPr>
        <w:t>49 -</w:t>
      </w:r>
      <w:bookmarkEnd w:id="735"/>
      <w:r>
        <w:rPr>
          <w:rtl/>
        </w:rPr>
        <w:t xml:space="preserve"> أبو</w:t>
      </w:r>
      <w:r w:rsidRPr="00067003">
        <w:rPr>
          <w:rtl/>
        </w:rPr>
        <w:t xml:space="preserve">قتادة، قال: كنت عند أبي </w:t>
      </w:r>
      <w:r>
        <w:rPr>
          <w:rtl/>
        </w:rPr>
        <w:t>عبدالله</w:t>
      </w:r>
      <w:r w:rsidRPr="00067003">
        <w:rPr>
          <w:rtl/>
        </w:rPr>
        <w:t xml:space="preserve"> </w:t>
      </w:r>
      <w:r w:rsidR="003E5577" w:rsidRPr="003E5577">
        <w:rPr>
          <w:rStyle w:val="libAlaemChar"/>
          <w:rtl/>
        </w:rPr>
        <w:t>عليه‌السلام</w:t>
      </w:r>
      <w:r w:rsidRPr="00067003">
        <w:rPr>
          <w:rtl/>
        </w:rPr>
        <w:t xml:space="preserve"> فدخل عليه زياد القندي، فقال له: يا زياد، وليت لهؤلاء</w:t>
      </w:r>
      <w:r>
        <w:rPr>
          <w:rtl/>
        </w:rPr>
        <w:t>؟</w:t>
      </w:r>
      <w:r w:rsidRPr="00067003">
        <w:rPr>
          <w:rtl/>
        </w:rPr>
        <w:t xml:space="preserve"> قال: نعم يابن رسول الله، لي مروءة وليس وراء ظهري مال، وانما أواسي إخواني من عمل السلطان. </w:t>
      </w:r>
    </w:p>
    <w:p w:rsidR="00ED24C1" w:rsidRDefault="00ED24C1" w:rsidP="00ED24C1">
      <w:pPr>
        <w:pStyle w:val="libNormal"/>
        <w:rPr>
          <w:rtl/>
        </w:rPr>
      </w:pPr>
      <w:r w:rsidRPr="00067003">
        <w:rPr>
          <w:rtl/>
        </w:rPr>
        <w:t>فقال: يا زياد، أما إذا كنت فاعلا ذلك، فإذا دعتك نفسك إلى ظلم الناس عند القدرة على ذلك فاذكر قدرة الله (</w:t>
      </w:r>
      <w:r>
        <w:rPr>
          <w:rtl/>
        </w:rPr>
        <w:t>عزّوجلّ</w:t>
      </w:r>
      <w:r w:rsidRPr="00067003">
        <w:rPr>
          <w:rtl/>
        </w:rPr>
        <w:t xml:space="preserve">) على عقوبتك، وذهاب ما أتيت إليهم عنهم، وبقاء ما أتيت إلى نفسك عليك، والسلام. </w:t>
      </w:r>
    </w:p>
    <w:p w:rsidR="00ED24C1" w:rsidRDefault="00ED24C1" w:rsidP="00ED24C1">
      <w:pPr>
        <w:pStyle w:val="libNormal"/>
        <w:rPr>
          <w:rtl/>
        </w:rPr>
      </w:pPr>
      <w:bookmarkStart w:id="736" w:name="_Toc356989532"/>
      <w:r w:rsidRPr="00B12DF9">
        <w:rPr>
          <w:rStyle w:val="Heading2Char"/>
          <w:rtl/>
        </w:rPr>
        <w:t>603</w:t>
      </w:r>
      <w:r w:rsidR="003E5577">
        <w:rPr>
          <w:rStyle w:val="Heading2Char"/>
          <w:rtl/>
        </w:rPr>
        <w:t>/</w:t>
      </w:r>
      <w:r w:rsidRPr="00B12DF9">
        <w:rPr>
          <w:rStyle w:val="Heading2Char"/>
          <w:rtl/>
        </w:rPr>
        <w:t>50 -</w:t>
      </w:r>
      <w:bookmarkEnd w:id="736"/>
      <w:r>
        <w:rPr>
          <w:rtl/>
        </w:rPr>
        <w:t xml:space="preserve"> أبو</w:t>
      </w:r>
      <w:r w:rsidRPr="00067003">
        <w:rPr>
          <w:rtl/>
        </w:rPr>
        <w:t xml:space="preserve">قتادة، عن أبي </w:t>
      </w:r>
      <w:r>
        <w:rPr>
          <w:rtl/>
        </w:rPr>
        <w:t>عبدالله</w:t>
      </w:r>
      <w:r w:rsidRPr="00067003">
        <w:rPr>
          <w:rtl/>
        </w:rPr>
        <w:t xml:space="preserve"> </w:t>
      </w:r>
      <w:r w:rsidR="003E5577" w:rsidRPr="003E5577">
        <w:rPr>
          <w:rStyle w:val="libAlaemChar"/>
          <w:rtl/>
        </w:rPr>
        <w:t>عليه‌السلام</w:t>
      </w:r>
      <w:r w:rsidRPr="00067003">
        <w:rPr>
          <w:rtl/>
        </w:rPr>
        <w:t xml:space="preserve">، عن أبيه </w:t>
      </w:r>
      <w:r w:rsidR="003E5577" w:rsidRPr="003E5577">
        <w:rPr>
          <w:rStyle w:val="libAlaemChar"/>
          <w:rtl/>
        </w:rPr>
        <w:t>عليه‌السلام</w:t>
      </w:r>
      <w:r w:rsidRPr="00067003">
        <w:rPr>
          <w:rtl/>
        </w:rPr>
        <w:t xml:space="preserve"> أنه قال: ثلاث لم يسال الله (</w:t>
      </w:r>
      <w:r>
        <w:rPr>
          <w:rtl/>
        </w:rPr>
        <w:t>عزّوجلّ</w:t>
      </w:r>
      <w:r w:rsidRPr="00067003">
        <w:rPr>
          <w:rtl/>
        </w:rPr>
        <w:t xml:space="preserve">) بمثلهن، أن تقول: اللهم فقهني في الدين، وحنبني إلى المسلمين، واجعل لي لسان صدق في الاخرين. </w:t>
      </w:r>
    </w:p>
    <w:p w:rsidR="00ED24C1" w:rsidRDefault="00ED24C1" w:rsidP="00ED24C1">
      <w:pPr>
        <w:pStyle w:val="libNormal"/>
        <w:rPr>
          <w:rtl/>
        </w:rPr>
      </w:pPr>
      <w:bookmarkStart w:id="737" w:name="_Toc356989533"/>
      <w:r w:rsidRPr="00B12DF9">
        <w:rPr>
          <w:rStyle w:val="Heading2Char"/>
          <w:rtl/>
        </w:rPr>
        <w:t>604</w:t>
      </w:r>
      <w:r w:rsidR="003E5577">
        <w:rPr>
          <w:rStyle w:val="Heading2Char"/>
          <w:rtl/>
        </w:rPr>
        <w:t>/</w:t>
      </w:r>
      <w:r w:rsidRPr="00B12DF9">
        <w:rPr>
          <w:rStyle w:val="Heading2Char"/>
          <w:rtl/>
        </w:rPr>
        <w:t>51 -</w:t>
      </w:r>
      <w:bookmarkEnd w:id="737"/>
      <w:r>
        <w:rPr>
          <w:rtl/>
        </w:rPr>
        <w:t xml:space="preserve"> أبو</w:t>
      </w:r>
      <w:r w:rsidRPr="00067003">
        <w:rPr>
          <w:rtl/>
        </w:rPr>
        <w:t xml:space="preserve">قتادة، عن أبي </w:t>
      </w:r>
      <w:r>
        <w:rPr>
          <w:rtl/>
        </w:rPr>
        <w:t>عبدالله</w:t>
      </w:r>
      <w:r w:rsidRPr="00067003">
        <w:rPr>
          <w:rtl/>
        </w:rPr>
        <w:t xml:space="preserve"> </w:t>
      </w:r>
      <w:r w:rsidR="003E5577" w:rsidRPr="003E5577">
        <w:rPr>
          <w:rStyle w:val="libAlaemChar"/>
          <w:rtl/>
        </w:rPr>
        <w:t>عليه‌السلام</w:t>
      </w:r>
      <w:r w:rsidRPr="00067003">
        <w:rPr>
          <w:rtl/>
        </w:rPr>
        <w:t xml:space="preserve">، انه قال: لست أحب أن أرى الشاب منكم إلا غاديا في حالين: إما عالما أو متعلما، فإن لم يفعل فرط، فإن فرط ضيع، وان ضيع أثم، وان أثم سكن النار، والذي بعث </w:t>
      </w:r>
      <w:r>
        <w:rPr>
          <w:rtl/>
        </w:rPr>
        <w:t>محمّد</w:t>
      </w:r>
      <w:r w:rsidRPr="00067003">
        <w:rPr>
          <w:rtl/>
        </w:rPr>
        <w:t xml:space="preserve">ا </w:t>
      </w:r>
      <w:r w:rsidR="003E5577" w:rsidRPr="003E5577">
        <w:rPr>
          <w:rStyle w:val="libAlaemChar"/>
          <w:rtl/>
        </w:rPr>
        <w:t>صلى‌الله‌عليه‌وآله‌وسلم</w:t>
      </w:r>
      <w:r w:rsidRPr="00067003">
        <w:rPr>
          <w:rtl/>
        </w:rPr>
        <w:t xml:space="preserve"> بالحق. </w:t>
      </w:r>
    </w:p>
    <w:p w:rsidR="00ED24C1" w:rsidRPr="00067003" w:rsidRDefault="00ED24C1" w:rsidP="00ED24C1">
      <w:pPr>
        <w:pStyle w:val="libNormal"/>
        <w:rPr>
          <w:rtl/>
        </w:rPr>
      </w:pPr>
      <w:bookmarkStart w:id="738" w:name="_Toc356989534"/>
      <w:r w:rsidRPr="00B12DF9">
        <w:rPr>
          <w:rStyle w:val="Heading2Char"/>
          <w:rtl/>
        </w:rPr>
        <w:t>655</w:t>
      </w:r>
      <w:r w:rsidR="003E5577">
        <w:rPr>
          <w:rStyle w:val="Heading2Char"/>
          <w:rtl/>
        </w:rPr>
        <w:t>/</w:t>
      </w:r>
      <w:r w:rsidRPr="00B12DF9">
        <w:rPr>
          <w:rStyle w:val="Heading2Char"/>
          <w:rtl/>
        </w:rPr>
        <w:t>52 -</w:t>
      </w:r>
      <w:bookmarkEnd w:id="738"/>
      <w:r>
        <w:rPr>
          <w:rtl/>
        </w:rPr>
        <w:t xml:space="preserve"> أبو</w:t>
      </w:r>
      <w:r w:rsidRPr="00067003">
        <w:rPr>
          <w:rtl/>
        </w:rPr>
        <w:t xml:space="preserve">قتادة، قال: قال </w:t>
      </w:r>
      <w:r>
        <w:rPr>
          <w:rtl/>
        </w:rPr>
        <w:t>أبوعبدالله</w:t>
      </w:r>
      <w:r w:rsidRPr="00067003">
        <w:rPr>
          <w:rtl/>
        </w:rPr>
        <w:t xml:space="preserve"> </w:t>
      </w:r>
      <w:r w:rsidR="003E5577" w:rsidRPr="003E5577">
        <w:rPr>
          <w:rStyle w:val="libAlaemChar"/>
          <w:rtl/>
        </w:rPr>
        <w:t>عليه‌السلام</w:t>
      </w:r>
      <w:r>
        <w:rPr>
          <w:rFonts w:hint="cs"/>
          <w:rtl/>
        </w:rPr>
        <w:t>:</w:t>
      </w:r>
      <w:r w:rsidRPr="00067003">
        <w:rPr>
          <w:rtl/>
        </w:rPr>
        <w:t xml:space="preserve"> يا أبا قتادة، أتتهادون</w:t>
      </w:r>
      <w:r>
        <w:rPr>
          <w:rtl/>
        </w:rPr>
        <w:t>؟</w:t>
      </w:r>
      <w:r w:rsidRPr="00067003">
        <w:rPr>
          <w:rtl/>
        </w:rPr>
        <w:t xml:space="preserve"> قال: نعم، يابن رسول الله. قال: فاستديموا الهدايا برد المزيد إلى أهلها.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إبراهيم 14: 7.</w:t>
      </w:r>
    </w:p>
    <w:p w:rsidR="00ED24C1" w:rsidRDefault="00ED24C1" w:rsidP="001C1E66">
      <w:pPr>
        <w:pStyle w:val="libNormal"/>
        <w:rPr>
          <w:rtl/>
        </w:rPr>
      </w:pPr>
      <w:r>
        <w:rPr>
          <w:rtl/>
        </w:rPr>
        <w:br w:type="page"/>
      </w:r>
    </w:p>
    <w:p w:rsidR="00ED24C1" w:rsidRDefault="00ED24C1" w:rsidP="00ED24C1">
      <w:pPr>
        <w:pStyle w:val="libNormal"/>
        <w:rPr>
          <w:rtl/>
        </w:rPr>
      </w:pPr>
      <w:bookmarkStart w:id="739" w:name="_Toc356989535"/>
      <w:r w:rsidRPr="00B12DF9">
        <w:rPr>
          <w:rStyle w:val="Heading2Char"/>
          <w:rtl/>
        </w:rPr>
        <w:lastRenderedPageBreak/>
        <w:t>606</w:t>
      </w:r>
      <w:r w:rsidR="003E5577">
        <w:rPr>
          <w:rStyle w:val="Heading2Char"/>
          <w:rtl/>
        </w:rPr>
        <w:t>/</w:t>
      </w:r>
      <w:r w:rsidRPr="00B12DF9">
        <w:rPr>
          <w:rStyle w:val="Heading2Char"/>
          <w:rtl/>
        </w:rPr>
        <w:t>53 -</w:t>
      </w:r>
      <w:bookmarkEnd w:id="739"/>
      <w:r>
        <w:rPr>
          <w:rtl/>
        </w:rPr>
        <w:t xml:space="preserve"> أبو</w:t>
      </w:r>
      <w:r w:rsidRPr="00067003">
        <w:rPr>
          <w:rtl/>
        </w:rPr>
        <w:t xml:space="preserve">قتادة، قال: قال </w:t>
      </w:r>
      <w:r>
        <w:rPr>
          <w:rtl/>
        </w:rPr>
        <w:t>أبوعبدالله</w:t>
      </w:r>
      <w:r w:rsidRPr="00067003">
        <w:rPr>
          <w:rtl/>
        </w:rPr>
        <w:t xml:space="preserve"> </w:t>
      </w:r>
      <w:r w:rsidR="003E5577" w:rsidRPr="003E5577">
        <w:rPr>
          <w:rStyle w:val="libAlaemChar"/>
          <w:rtl/>
        </w:rPr>
        <w:t>عليه‌السلام</w:t>
      </w:r>
      <w:r w:rsidRPr="00067003">
        <w:rPr>
          <w:rtl/>
        </w:rPr>
        <w:t xml:space="preserve">: لكل شئ حلية، وحلية الخوان البقل، ولا ينبغي للمؤمن أن يجلس إلا حيث ينتهي به الجلوس، فإن تخطي أعناق الرجال سخافة. </w:t>
      </w:r>
    </w:p>
    <w:p w:rsidR="00ED24C1" w:rsidRDefault="00ED24C1" w:rsidP="00ED24C1">
      <w:pPr>
        <w:pStyle w:val="libNormal"/>
        <w:rPr>
          <w:rtl/>
        </w:rPr>
      </w:pPr>
      <w:bookmarkStart w:id="740" w:name="_Toc356989536"/>
      <w:r w:rsidRPr="00B12DF9">
        <w:rPr>
          <w:rStyle w:val="Heading2Char"/>
          <w:rtl/>
        </w:rPr>
        <w:t>607</w:t>
      </w:r>
      <w:r w:rsidR="003E5577">
        <w:rPr>
          <w:rStyle w:val="Heading2Char"/>
          <w:rtl/>
        </w:rPr>
        <w:t>/</w:t>
      </w:r>
      <w:r w:rsidRPr="00B12DF9">
        <w:rPr>
          <w:rStyle w:val="Heading2Char"/>
          <w:rtl/>
        </w:rPr>
        <w:t>54 -</w:t>
      </w:r>
      <w:bookmarkEnd w:id="740"/>
      <w:r>
        <w:rPr>
          <w:rtl/>
        </w:rPr>
        <w:t xml:space="preserve"> أبو</w:t>
      </w:r>
      <w:r w:rsidRPr="00067003">
        <w:rPr>
          <w:rtl/>
        </w:rPr>
        <w:t xml:space="preserve">قتادة، قال: قال </w:t>
      </w:r>
      <w:r>
        <w:rPr>
          <w:rtl/>
        </w:rPr>
        <w:t>أبوعبدالله</w:t>
      </w:r>
      <w:r w:rsidRPr="00067003">
        <w:rPr>
          <w:rtl/>
        </w:rPr>
        <w:t xml:space="preserve"> </w:t>
      </w:r>
      <w:r w:rsidR="003E5577" w:rsidRPr="003E5577">
        <w:rPr>
          <w:rStyle w:val="libAlaemChar"/>
          <w:rtl/>
        </w:rPr>
        <w:t>عليه‌السلام</w:t>
      </w:r>
      <w:r w:rsidRPr="00067003">
        <w:rPr>
          <w:rtl/>
        </w:rPr>
        <w:t xml:space="preserve">: إنما الحق منيف </w:t>
      </w:r>
      <w:r w:rsidRPr="00063C0F">
        <w:rPr>
          <w:rStyle w:val="libFootnotenumChar"/>
          <w:rtl/>
        </w:rPr>
        <w:t>(1)</w:t>
      </w:r>
      <w:r w:rsidRPr="00067003">
        <w:rPr>
          <w:rtl/>
        </w:rPr>
        <w:t xml:space="preserve"> فاعملوا به، ومن سره طول العافية فليتق الله. </w:t>
      </w:r>
    </w:p>
    <w:p w:rsidR="00ED24C1" w:rsidRDefault="00ED24C1" w:rsidP="00ED24C1">
      <w:pPr>
        <w:pStyle w:val="libNormal"/>
        <w:rPr>
          <w:rtl/>
        </w:rPr>
      </w:pPr>
      <w:bookmarkStart w:id="741" w:name="_Toc356989537"/>
      <w:r w:rsidRPr="00B12DF9">
        <w:rPr>
          <w:rStyle w:val="Heading2Char"/>
          <w:rtl/>
        </w:rPr>
        <w:t>608</w:t>
      </w:r>
      <w:r w:rsidR="003E5577">
        <w:rPr>
          <w:rStyle w:val="Heading2Char"/>
          <w:rtl/>
        </w:rPr>
        <w:t>/</w:t>
      </w:r>
      <w:r w:rsidRPr="00B12DF9">
        <w:rPr>
          <w:rStyle w:val="Heading2Char"/>
          <w:rtl/>
        </w:rPr>
        <w:t>55 -</w:t>
      </w:r>
      <w:bookmarkEnd w:id="741"/>
      <w:r>
        <w:rPr>
          <w:rtl/>
        </w:rPr>
        <w:t xml:space="preserve"> أبو</w:t>
      </w:r>
      <w:r w:rsidRPr="00067003">
        <w:rPr>
          <w:rtl/>
        </w:rPr>
        <w:t xml:space="preserve">قتادة، عن صفوان الجمال، قال: دخل المعلى بن خنيس على أبي </w:t>
      </w:r>
      <w:r>
        <w:rPr>
          <w:rtl/>
        </w:rPr>
        <w:t>عبدالله</w:t>
      </w:r>
      <w:r w:rsidRPr="00067003">
        <w:rPr>
          <w:rtl/>
        </w:rPr>
        <w:t xml:space="preserve"> </w:t>
      </w:r>
      <w:r w:rsidR="003E5577" w:rsidRPr="003E5577">
        <w:rPr>
          <w:rStyle w:val="libAlaemChar"/>
          <w:rtl/>
        </w:rPr>
        <w:t>عليه‌السلام</w:t>
      </w:r>
      <w:r w:rsidRPr="00067003">
        <w:rPr>
          <w:rtl/>
        </w:rPr>
        <w:t xml:space="preserve"> يودعه وقد أراد سفرا، فلما ودعه، قال: يا معلى، اعزز بالله يعززك. </w:t>
      </w:r>
    </w:p>
    <w:p w:rsidR="00ED24C1" w:rsidRDefault="00ED24C1" w:rsidP="00ED24C1">
      <w:pPr>
        <w:pStyle w:val="libNormal"/>
        <w:rPr>
          <w:rtl/>
        </w:rPr>
      </w:pPr>
      <w:r w:rsidRPr="00067003">
        <w:rPr>
          <w:rtl/>
        </w:rPr>
        <w:t>قال: بماذا، يابن رسول الله</w:t>
      </w:r>
      <w:r>
        <w:rPr>
          <w:rtl/>
        </w:rPr>
        <w:t>؟</w:t>
      </w:r>
      <w:r w:rsidRPr="00067003">
        <w:rPr>
          <w:rtl/>
        </w:rPr>
        <w:t xml:space="preserve"> قال: يا معلى، خف الله (تعالى) يخف منك كل شئ. يا معلى، تحبب إلى إخوانك بصلتهم، فإن الله جعل العطاء محبة والمنع مبغضة، فأنتم والله إن تسألوني وأعطيكم فتحبوني أحب إلي من ألا تسألوني فلا أعطيكم فتبغضوني، ومهما أجرى الله (</w:t>
      </w:r>
      <w:r>
        <w:rPr>
          <w:rtl/>
        </w:rPr>
        <w:t>عزّوجلّ</w:t>
      </w:r>
      <w:r w:rsidRPr="00067003">
        <w:rPr>
          <w:rtl/>
        </w:rPr>
        <w:t xml:space="preserve">) لكم من شئ على يدي فالمحمود الله (تعالى)، ولا تبعدون من شكر ما أجرى الله لكم على يدي. </w:t>
      </w:r>
    </w:p>
    <w:p w:rsidR="00ED24C1" w:rsidRDefault="00ED24C1" w:rsidP="00ED24C1">
      <w:pPr>
        <w:pStyle w:val="libNormal"/>
        <w:rPr>
          <w:rtl/>
        </w:rPr>
      </w:pPr>
      <w:bookmarkStart w:id="742" w:name="_Toc356989538"/>
      <w:r w:rsidRPr="00B12DF9">
        <w:rPr>
          <w:rStyle w:val="Heading2Char"/>
          <w:rtl/>
        </w:rPr>
        <w:t>609</w:t>
      </w:r>
      <w:r w:rsidR="003E5577">
        <w:rPr>
          <w:rStyle w:val="Heading2Char"/>
          <w:rtl/>
        </w:rPr>
        <w:t>/</w:t>
      </w:r>
      <w:r w:rsidRPr="00B12DF9">
        <w:rPr>
          <w:rStyle w:val="Heading2Char"/>
          <w:rtl/>
        </w:rPr>
        <w:t>56 -</w:t>
      </w:r>
      <w:bookmarkEnd w:id="742"/>
      <w:r>
        <w:rPr>
          <w:rtl/>
        </w:rPr>
        <w:t xml:space="preserve"> أبو</w:t>
      </w:r>
      <w:r w:rsidRPr="00067003">
        <w:rPr>
          <w:rtl/>
        </w:rPr>
        <w:t xml:space="preserve">قتادة، عن أبي </w:t>
      </w:r>
      <w:r>
        <w:rPr>
          <w:rtl/>
        </w:rPr>
        <w:t>عبدالله</w:t>
      </w:r>
      <w:r w:rsidRPr="00067003">
        <w:rPr>
          <w:rtl/>
        </w:rPr>
        <w:t xml:space="preserve"> </w:t>
      </w:r>
      <w:r w:rsidR="003E5577" w:rsidRPr="003E5577">
        <w:rPr>
          <w:rStyle w:val="libAlaemChar"/>
          <w:rtl/>
        </w:rPr>
        <w:t>عليه‌السلام</w:t>
      </w:r>
      <w:r w:rsidRPr="00067003">
        <w:rPr>
          <w:rtl/>
        </w:rPr>
        <w:t>، أنه قال: حقوق شيعتنا علينا أوجب من حقوقنا عليهم. قيل له: وكيف ذلك، يابن رسول الله</w:t>
      </w:r>
      <w:r>
        <w:rPr>
          <w:rtl/>
        </w:rPr>
        <w:t>؟</w:t>
      </w:r>
      <w:r w:rsidRPr="00067003">
        <w:rPr>
          <w:rtl/>
        </w:rPr>
        <w:t xml:space="preserve"> فقال: ل</w:t>
      </w:r>
      <w:r>
        <w:rPr>
          <w:rtl/>
        </w:rPr>
        <w:t>انهم يصابون فينا، ولا نصاب فيهم</w:t>
      </w:r>
      <w:r>
        <w:rPr>
          <w:rFonts w:hint="cs"/>
          <w:rtl/>
        </w:rPr>
        <w:t>.</w:t>
      </w:r>
    </w:p>
    <w:p w:rsidR="00ED24C1" w:rsidRDefault="00ED24C1" w:rsidP="00ED24C1">
      <w:pPr>
        <w:pStyle w:val="libNormal"/>
        <w:rPr>
          <w:rtl/>
        </w:rPr>
      </w:pPr>
      <w:bookmarkStart w:id="743" w:name="_Toc356989539"/>
      <w:r w:rsidRPr="00B12DF9">
        <w:rPr>
          <w:rStyle w:val="Heading2Char"/>
          <w:rtl/>
        </w:rPr>
        <w:t>610</w:t>
      </w:r>
      <w:r w:rsidR="003E5577">
        <w:rPr>
          <w:rStyle w:val="Heading2Char"/>
          <w:rtl/>
        </w:rPr>
        <w:t>/</w:t>
      </w:r>
      <w:r w:rsidRPr="00B12DF9">
        <w:rPr>
          <w:rStyle w:val="Heading2Char"/>
          <w:rtl/>
        </w:rPr>
        <w:t>57 -</w:t>
      </w:r>
      <w:bookmarkEnd w:id="743"/>
      <w:r>
        <w:rPr>
          <w:rtl/>
        </w:rPr>
        <w:t xml:space="preserve"> أبو</w:t>
      </w:r>
      <w:r w:rsidRPr="00067003">
        <w:rPr>
          <w:rtl/>
        </w:rPr>
        <w:t xml:space="preserve">قتادة، قال: قال </w:t>
      </w:r>
      <w:r>
        <w:rPr>
          <w:rtl/>
        </w:rPr>
        <w:t>أبوعبدالله</w:t>
      </w:r>
      <w:r w:rsidRPr="00067003">
        <w:rPr>
          <w:rtl/>
        </w:rPr>
        <w:t xml:space="preserve"> </w:t>
      </w:r>
      <w:r w:rsidR="003E5577" w:rsidRPr="003E5577">
        <w:rPr>
          <w:rStyle w:val="libAlaemChar"/>
          <w:rtl/>
        </w:rPr>
        <w:t>عليه‌السلام</w:t>
      </w:r>
      <w:r w:rsidRPr="00067003">
        <w:rPr>
          <w:rtl/>
        </w:rPr>
        <w:t>: أهل المعروف في الدنيا هم أهل المع</w:t>
      </w:r>
      <w:r>
        <w:rPr>
          <w:rtl/>
        </w:rPr>
        <w:t>روف في الاخرة، لا</w:t>
      </w:r>
      <w:r w:rsidRPr="00067003">
        <w:rPr>
          <w:rtl/>
        </w:rPr>
        <w:t xml:space="preserve">نهم في الاخرة ترجح لهم الحسنات فيجودون بها على أهل المعاصي. </w:t>
      </w:r>
    </w:p>
    <w:p w:rsidR="00ED24C1" w:rsidRPr="00067003" w:rsidRDefault="00ED24C1" w:rsidP="00ED24C1">
      <w:pPr>
        <w:pStyle w:val="libCenterBold2"/>
        <w:rPr>
          <w:rtl/>
        </w:rPr>
      </w:pPr>
      <w:r w:rsidRPr="00067003">
        <w:rPr>
          <w:rtl/>
        </w:rPr>
        <w:t>آخر أخبار أبي قتادة.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في نسخه: نتف.</w:t>
      </w:r>
    </w:p>
    <w:p w:rsidR="00ED24C1" w:rsidRDefault="00ED24C1" w:rsidP="001C1E66">
      <w:pPr>
        <w:pStyle w:val="libNormal"/>
        <w:rPr>
          <w:rtl/>
        </w:rPr>
      </w:pPr>
      <w:r>
        <w:rPr>
          <w:rtl/>
        </w:rPr>
        <w:br w:type="page"/>
      </w:r>
    </w:p>
    <w:p w:rsidR="00ED24C1" w:rsidRDefault="00ED24C1" w:rsidP="00ED24C1">
      <w:pPr>
        <w:pStyle w:val="libCenterBold2"/>
        <w:rPr>
          <w:rtl/>
        </w:rPr>
      </w:pPr>
      <w:r w:rsidRPr="00067003">
        <w:rPr>
          <w:rtl/>
        </w:rPr>
        <w:lastRenderedPageBreak/>
        <w:t xml:space="preserve">أحاديث الغضائري </w:t>
      </w:r>
    </w:p>
    <w:p w:rsidR="00ED24C1" w:rsidRDefault="00ED24C1" w:rsidP="00ED24C1">
      <w:pPr>
        <w:pStyle w:val="libNormal"/>
        <w:rPr>
          <w:rtl/>
        </w:rPr>
      </w:pPr>
      <w:bookmarkStart w:id="744" w:name="_Toc356989540"/>
      <w:r w:rsidRPr="00B12DF9">
        <w:rPr>
          <w:rStyle w:val="Heading2Char"/>
          <w:rtl/>
        </w:rPr>
        <w:t>611</w:t>
      </w:r>
      <w:r w:rsidR="003E5577">
        <w:rPr>
          <w:rStyle w:val="Heading2Char"/>
          <w:rtl/>
        </w:rPr>
        <w:t>/</w:t>
      </w:r>
      <w:r w:rsidRPr="00B12DF9">
        <w:rPr>
          <w:rStyle w:val="Heading2Char"/>
          <w:rtl/>
        </w:rPr>
        <w:t>58 -</w:t>
      </w:r>
      <w:bookmarkEnd w:id="744"/>
      <w:r w:rsidRPr="00067003">
        <w:rPr>
          <w:rtl/>
        </w:rPr>
        <w:t xml:space="preserve"> أخبرنا </w:t>
      </w:r>
      <w:r>
        <w:rPr>
          <w:rtl/>
        </w:rPr>
        <w:t>أبوعبدالله</w:t>
      </w:r>
      <w:r w:rsidRPr="00067003">
        <w:rPr>
          <w:rtl/>
        </w:rPr>
        <w:t xml:space="preserve"> الحسين بن عبيدالله الغضائري، قال: أخبرنا</w:t>
      </w:r>
      <w:r>
        <w:rPr>
          <w:rtl/>
        </w:rPr>
        <w:t xml:space="preserve"> أبومحمّد</w:t>
      </w:r>
      <w:r w:rsidRPr="00067003">
        <w:rPr>
          <w:rtl/>
        </w:rPr>
        <w:t xml:space="preserve"> هارون بن موسى، قال: </w:t>
      </w:r>
      <w:r>
        <w:rPr>
          <w:rtl/>
        </w:rPr>
        <w:t>حدّثنا</w:t>
      </w:r>
      <w:r w:rsidRPr="00067003">
        <w:rPr>
          <w:rtl/>
        </w:rPr>
        <w:t xml:space="preserve"> </w:t>
      </w:r>
      <w:r>
        <w:rPr>
          <w:rtl/>
        </w:rPr>
        <w:t>محمّد</w:t>
      </w:r>
      <w:r w:rsidRPr="00067003">
        <w:rPr>
          <w:rtl/>
        </w:rPr>
        <w:t xml:space="preserve"> بن همام، قال: </w:t>
      </w:r>
      <w:r>
        <w:rPr>
          <w:rtl/>
        </w:rPr>
        <w:t>حدّثنا</w:t>
      </w:r>
      <w:r w:rsidRPr="00067003">
        <w:rPr>
          <w:rtl/>
        </w:rPr>
        <w:t xml:space="preserve"> </w:t>
      </w:r>
      <w:r>
        <w:rPr>
          <w:rtl/>
        </w:rPr>
        <w:t>عليّ بن</w:t>
      </w:r>
      <w:r w:rsidRPr="00067003">
        <w:rPr>
          <w:rtl/>
        </w:rPr>
        <w:t xml:space="preserve"> الحسين الهمداني، قال: </w:t>
      </w:r>
      <w:r>
        <w:rPr>
          <w:rtl/>
        </w:rPr>
        <w:t>حدّثنا</w:t>
      </w:r>
      <w:r w:rsidRPr="00067003">
        <w:rPr>
          <w:rtl/>
        </w:rPr>
        <w:t xml:space="preserve"> </w:t>
      </w:r>
      <w:r>
        <w:rPr>
          <w:rtl/>
        </w:rPr>
        <w:t>محمّد</w:t>
      </w:r>
      <w:r w:rsidRPr="00067003">
        <w:rPr>
          <w:rtl/>
        </w:rPr>
        <w:t xml:space="preserve"> بن خالد البرقي، قال: </w:t>
      </w:r>
      <w:r>
        <w:rPr>
          <w:rtl/>
        </w:rPr>
        <w:t>حدّثنا</w:t>
      </w:r>
      <w:r w:rsidRPr="00067003">
        <w:rPr>
          <w:rtl/>
        </w:rPr>
        <w:t xml:space="preserve"> </w:t>
      </w:r>
      <w:r>
        <w:rPr>
          <w:rtl/>
        </w:rPr>
        <w:t>محمّد</w:t>
      </w:r>
      <w:r w:rsidRPr="00067003">
        <w:rPr>
          <w:rtl/>
        </w:rPr>
        <w:t xml:space="preserve"> بن سنان، عن المفضل بن عمر،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إن الله (تعالى) لم يجعل للمؤمن أجلا في الموت، يبقيه ما أحب البقاء، فإذا علم منه أنه سيأتي بما فيه بوار دينه قبضه إليه مكرما. </w:t>
      </w:r>
    </w:p>
    <w:p w:rsidR="00ED24C1" w:rsidRDefault="00ED24C1" w:rsidP="00ED24C1">
      <w:pPr>
        <w:pStyle w:val="libNormal"/>
        <w:rPr>
          <w:rtl/>
        </w:rPr>
      </w:pPr>
      <w:r w:rsidRPr="00067003">
        <w:rPr>
          <w:rtl/>
        </w:rPr>
        <w:t>قال</w:t>
      </w:r>
      <w:r>
        <w:rPr>
          <w:rtl/>
        </w:rPr>
        <w:t xml:space="preserve"> أبو</w:t>
      </w:r>
      <w:r w:rsidRPr="00067003">
        <w:rPr>
          <w:rtl/>
        </w:rPr>
        <w:t xml:space="preserve">علي: فذكرت هذا الحديث لاحمد </w:t>
      </w:r>
      <w:r>
        <w:rPr>
          <w:rtl/>
        </w:rPr>
        <w:t>بن عليّ بن</w:t>
      </w:r>
      <w:r w:rsidRPr="00067003">
        <w:rPr>
          <w:rtl/>
        </w:rPr>
        <w:t xml:space="preserve"> حمزة مولى الطالبيين - وكان راوية للحديث - فحدثني عن الحسين بن أسد الطفاوي، عن </w:t>
      </w:r>
      <w:r>
        <w:rPr>
          <w:rtl/>
        </w:rPr>
        <w:t>محمّد</w:t>
      </w:r>
      <w:r w:rsidRPr="00067003">
        <w:rPr>
          <w:rtl/>
        </w:rPr>
        <w:t xml:space="preserve"> بن القاسم بن الفضيل بن يسار، عن أبيه، عن أبي </w:t>
      </w:r>
      <w:r>
        <w:rPr>
          <w:rtl/>
        </w:rPr>
        <w:t>عبدالله</w:t>
      </w:r>
      <w:r w:rsidRPr="00067003">
        <w:rPr>
          <w:rtl/>
        </w:rPr>
        <w:t xml:space="preserve"> </w:t>
      </w:r>
      <w:r w:rsidR="003E5577" w:rsidRPr="003E5577">
        <w:rPr>
          <w:rStyle w:val="libAlaemChar"/>
          <w:rtl/>
        </w:rPr>
        <w:t>عليه‌السلام</w:t>
      </w:r>
      <w:r w:rsidRPr="00067003">
        <w:rPr>
          <w:rtl/>
        </w:rPr>
        <w:t xml:space="preserve">، أنه قال: من يموت بالذنوب أكثر ممن يموت بالاجال، ومن يعيش بالاحسان أكثر ممن يعيش بالاعمار. </w:t>
      </w:r>
    </w:p>
    <w:p w:rsidR="00ED24C1" w:rsidRDefault="00ED24C1" w:rsidP="00ED24C1">
      <w:pPr>
        <w:pStyle w:val="libNormal"/>
        <w:rPr>
          <w:rtl/>
        </w:rPr>
      </w:pPr>
      <w:bookmarkStart w:id="745" w:name="_Toc356989541"/>
      <w:r w:rsidRPr="00B12DF9">
        <w:rPr>
          <w:rStyle w:val="Heading2Char"/>
          <w:rtl/>
        </w:rPr>
        <w:t>612</w:t>
      </w:r>
      <w:r w:rsidR="003E5577">
        <w:rPr>
          <w:rStyle w:val="Heading2Char"/>
          <w:rtl/>
        </w:rPr>
        <w:t>/</w:t>
      </w:r>
      <w:r w:rsidRPr="00B12DF9">
        <w:rPr>
          <w:rStyle w:val="Heading2Char"/>
          <w:rtl/>
        </w:rPr>
        <w:t>59 -</w:t>
      </w:r>
      <w:bookmarkEnd w:id="745"/>
      <w:r w:rsidRPr="00067003">
        <w:rPr>
          <w:rtl/>
        </w:rPr>
        <w:t xml:space="preserve"> أخبرنا الحسين بن عبيدالله، قال: أخبرنا</w:t>
      </w:r>
      <w:r>
        <w:rPr>
          <w:rtl/>
        </w:rPr>
        <w:t xml:space="preserve"> أبومحمّد</w:t>
      </w:r>
      <w:r w:rsidRPr="00067003">
        <w:rPr>
          <w:rtl/>
        </w:rPr>
        <w:t xml:space="preserve">، قال: </w:t>
      </w:r>
      <w:r>
        <w:rPr>
          <w:rtl/>
        </w:rPr>
        <w:t>حدّثنا</w:t>
      </w:r>
      <w:r w:rsidRPr="00067003">
        <w:rPr>
          <w:rtl/>
        </w:rPr>
        <w:t xml:space="preserve"> </w:t>
      </w:r>
      <w:r>
        <w:rPr>
          <w:rtl/>
        </w:rPr>
        <w:t>محمّد</w:t>
      </w:r>
      <w:r w:rsidRPr="00067003">
        <w:rPr>
          <w:rtl/>
        </w:rPr>
        <w:t xml:space="preserve"> بن همام، قال: </w:t>
      </w:r>
      <w:r>
        <w:rPr>
          <w:rtl/>
        </w:rPr>
        <w:t>حدّثنا</w:t>
      </w:r>
      <w:r w:rsidRPr="00067003">
        <w:rPr>
          <w:rtl/>
        </w:rPr>
        <w:t xml:space="preserve"> </w:t>
      </w:r>
      <w:r>
        <w:rPr>
          <w:rtl/>
        </w:rPr>
        <w:t>عليّ بن</w:t>
      </w:r>
      <w:r w:rsidRPr="00067003">
        <w:rPr>
          <w:rtl/>
        </w:rPr>
        <w:t xml:space="preserve"> الحسين الهمداني، قال: حدثني </w:t>
      </w:r>
      <w:r>
        <w:rPr>
          <w:rtl/>
        </w:rPr>
        <w:t>محمّد</w:t>
      </w:r>
      <w:r w:rsidRPr="00067003">
        <w:rPr>
          <w:rtl/>
        </w:rPr>
        <w:t xml:space="preserve"> بن خالد البرقي، قال: </w:t>
      </w:r>
      <w:r>
        <w:rPr>
          <w:rtl/>
        </w:rPr>
        <w:t>حدّثنا</w:t>
      </w:r>
      <w:r w:rsidRPr="00067003">
        <w:rPr>
          <w:rtl/>
        </w:rPr>
        <w:t xml:space="preserve"> </w:t>
      </w:r>
      <w:r>
        <w:rPr>
          <w:rtl/>
        </w:rPr>
        <w:t>محمّد</w:t>
      </w:r>
      <w:r w:rsidRPr="00067003">
        <w:rPr>
          <w:rtl/>
        </w:rPr>
        <w:t xml:space="preserve"> بن سنان، عن المفضل بن عمر، عن أبي عبداللة </w:t>
      </w:r>
      <w:r w:rsidR="003E5577" w:rsidRPr="003E5577">
        <w:rPr>
          <w:rStyle w:val="libAlaemChar"/>
          <w:rtl/>
        </w:rPr>
        <w:t>عليه‌السلام</w:t>
      </w:r>
      <w:r w:rsidRPr="00067003">
        <w:rPr>
          <w:rtl/>
        </w:rPr>
        <w:t xml:space="preserve">، عن ابائه </w:t>
      </w:r>
      <w:r w:rsidR="003E5577" w:rsidRPr="003E5577">
        <w:rPr>
          <w:rStyle w:val="libAlaemChar"/>
          <w:rtl/>
        </w:rPr>
        <w:t>عليهم‌السلام</w:t>
      </w:r>
      <w:r w:rsidRPr="00067003">
        <w:rPr>
          <w:rtl/>
        </w:rPr>
        <w:t xml:space="preserve">، عن </w:t>
      </w:r>
      <w:r>
        <w:rPr>
          <w:rtl/>
        </w:rPr>
        <w:t>أميرالمؤمنين</w:t>
      </w:r>
      <w:r w:rsidRPr="00067003">
        <w:rPr>
          <w:rtl/>
        </w:rPr>
        <w:t xml:space="preserve"> </w:t>
      </w:r>
      <w:r w:rsidR="003E5577" w:rsidRPr="003E5577">
        <w:rPr>
          <w:rStyle w:val="libAlaemChar"/>
          <w:rtl/>
        </w:rPr>
        <w:t>عليه‌السلام</w:t>
      </w:r>
      <w:r w:rsidRPr="00067003">
        <w:rPr>
          <w:rtl/>
        </w:rPr>
        <w:t xml:space="preserve">، قال: كان ذات يوم جالسا بالرحبة والناس حوله مجتمعون، فقام إليه رجل فقال: يا </w:t>
      </w:r>
      <w:r>
        <w:rPr>
          <w:rtl/>
        </w:rPr>
        <w:t>أميرالمؤمنين</w:t>
      </w:r>
      <w:r w:rsidRPr="00067003">
        <w:rPr>
          <w:rtl/>
        </w:rPr>
        <w:t>، إنك بالمكان الذي أنزلك الله به، وأبوك يعذب بالنار</w:t>
      </w:r>
      <w:r>
        <w:rPr>
          <w:rtl/>
        </w:rPr>
        <w:t>!</w:t>
      </w:r>
      <w:r w:rsidRPr="00067003">
        <w:rPr>
          <w:rtl/>
        </w:rPr>
        <w:t xml:space="preserve"> </w:t>
      </w:r>
    </w:p>
    <w:p w:rsidR="00ED24C1" w:rsidRDefault="00ED24C1" w:rsidP="00ED24C1">
      <w:pPr>
        <w:pStyle w:val="libNormal"/>
        <w:rPr>
          <w:rtl/>
        </w:rPr>
      </w:pPr>
      <w:r w:rsidRPr="00067003">
        <w:rPr>
          <w:rtl/>
        </w:rPr>
        <w:t xml:space="preserve">فقال له: مه فض الله الله فاك والذي بعث </w:t>
      </w:r>
      <w:r>
        <w:rPr>
          <w:rtl/>
        </w:rPr>
        <w:t>محمّد</w:t>
      </w:r>
      <w:r w:rsidRPr="00067003">
        <w:rPr>
          <w:rtl/>
        </w:rPr>
        <w:t>ا بالحق نبيا، لو شفع أبي في كل مذنب على وجه الارض لشفعه الله (تعالى) فيهم، أبي يعذب بالنار وابنه قسيم النار</w:t>
      </w:r>
      <w:r>
        <w:rPr>
          <w:rtl/>
        </w:rPr>
        <w:t>!</w:t>
      </w:r>
      <w:r w:rsidRPr="00067003">
        <w:rPr>
          <w:rtl/>
        </w:rPr>
        <w:t xml:space="preserve"> </w:t>
      </w:r>
    </w:p>
    <w:p w:rsidR="00ED24C1" w:rsidRDefault="00ED24C1" w:rsidP="00ED24C1">
      <w:pPr>
        <w:pStyle w:val="libNormal"/>
        <w:rPr>
          <w:rtl/>
        </w:rPr>
      </w:pPr>
      <w:r w:rsidRPr="00067003">
        <w:rPr>
          <w:rtl/>
        </w:rPr>
        <w:t xml:space="preserve">ثم قال: والذي بعث </w:t>
      </w:r>
      <w:r>
        <w:rPr>
          <w:rtl/>
        </w:rPr>
        <w:t>محمّد</w:t>
      </w:r>
      <w:r w:rsidRPr="00067003">
        <w:rPr>
          <w:rtl/>
        </w:rPr>
        <w:t xml:space="preserve">ا بالحق نبيا، إن نور أبي طالب يوم القيامة ليطفئ أنوار الخلق إلا خمسة أنوار: نور </w:t>
      </w:r>
      <w:r>
        <w:rPr>
          <w:rtl/>
        </w:rPr>
        <w:t>محمّد</w:t>
      </w:r>
      <w:r w:rsidRPr="00067003">
        <w:rPr>
          <w:rtl/>
        </w:rPr>
        <w:t xml:space="preserve"> </w:t>
      </w:r>
      <w:r w:rsidR="003E5577" w:rsidRPr="003E5577">
        <w:rPr>
          <w:rStyle w:val="libAlaemChar"/>
          <w:rtl/>
        </w:rPr>
        <w:t>صلى‌الله‌عليه‌وآله‌وسلم</w:t>
      </w:r>
      <w:r w:rsidRPr="00067003">
        <w:rPr>
          <w:rtl/>
        </w:rPr>
        <w:t>، ونوري، ونور فاطمة، ونوري الحسن والحسين ومن ولده من الائمة، لان نوره من نورنا الذي خلقه الله (</w:t>
      </w:r>
      <w:r>
        <w:rPr>
          <w:rtl/>
        </w:rPr>
        <w:t>عزّوجلّ</w:t>
      </w:r>
      <w:r w:rsidRPr="00067003">
        <w:rPr>
          <w:rtl/>
        </w:rPr>
        <w:t xml:space="preserve">) من قبل خلق ادم بألفي عام. </w:t>
      </w:r>
    </w:p>
    <w:p w:rsidR="00ED24C1" w:rsidRPr="00067003" w:rsidRDefault="00ED24C1" w:rsidP="00ED24C1">
      <w:pPr>
        <w:pStyle w:val="libNormal"/>
        <w:rPr>
          <w:rtl/>
        </w:rPr>
      </w:pPr>
      <w:bookmarkStart w:id="746" w:name="_Toc356989542"/>
      <w:r w:rsidRPr="00B12DF9">
        <w:rPr>
          <w:rStyle w:val="Heading2Char"/>
          <w:rtl/>
        </w:rPr>
        <w:t>613</w:t>
      </w:r>
      <w:r w:rsidR="003E5577">
        <w:rPr>
          <w:rStyle w:val="Heading2Char"/>
          <w:rtl/>
        </w:rPr>
        <w:t>/</w:t>
      </w:r>
      <w:r w:rsidRPr="00B12DF9">
        <w:rPr>
          <w:rStyle w:val="Heading2Char"/>
          <w:rtl/>
        </w:rPr>
        <w:t>60 -</w:t>
      </w:r>
      <w:bookmarkEnd w:id="746"/>
      <w:r w:rsidRPr="00067003">
        <w:rPr>
          <w:rtl/>
        </w:rPr>
        <w:t xml:space="preserve"> أخبرنا الحسين بن عبيدالله، قال: أخبرنا</w:t>
      </w:r>
      <w:r>
        <w:rPr>
          <w:rtl/>
        </w:rPr>
        <w:t xml:space="preserve"> أبومحمّد</w:t>
      </w:r>
      <w:r w:rsidRPr="00067003">
        <w:rPr>
          <w:rtl/>
        </w:rPr>
        <w:t xml:space="preserve">، قال: </w:t>
      </w:r>
      <w:r>
        <w:rPr>
          <w:rtl/>
        </w:rPr>
        <w:t>حدّثنا</w:t>
      </w:r>
      <w:r w:rsidRPr="00067003">
        <w:rPr>
          <w:rtl/>
        </w:rPr>
        <w:t xml:space="preserve"> ابن</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همام، قال: </w:t>
      </w:r>
      <w:r>
        <w:rPr>
          <w:rtl/>
        </w:rPr>
        <w:t>حدّثنا</w:t>
      </w:r>
      <w:r w:rsidRPr="00067003">
        <w:rPr>
          <w:rtl/>
        </w:rPr>
        <w:t xml:space="preserve"> الحسين بن أحمد المالكي، قال: </w:t>
      </w:r>
      <w:r>
        <w:rPr>
          <w:rtl/>
        </w:rPr>
        <w:t>حدّثنا</w:t>
      </w:r>
      <w:r w:rsidRPr="00067003">
        <w:rPr>
          <w:rtl/>
        </w:rPr>
        <w:t xml:space="preserve"> </w:t>
      </w:r>
      <w:r>
        <w:rPr>
          <w:rtl/>
        </w:rPr>
        <w:t>محمّد</w:t>
      </w:r>
      <w:r w:rsidRPr="00067003">
        <w:rPr>
          <w:rtl/>
        </w:rPr>
        <w:t xml:space="preserve"> بن عيسى بن عبيد ابن يقطين، قال: </w:t>
      </w:r>
      <w:r>
        <w:rPr>
          <w:rtl/>
        </w:rPr>
        <w:t>حدّثنا أبو</w:t>
      </w:r>
      <w:r w:rsidRPr="00067003">
        <w:rPr>
          <w:rtl/>
        </w:rPr>
        <w:t xml:space="preserve">أيوب يحيى بن زكريا، قال: </w:t>
      </w:r>
      <w:r>
        <w:rPr>
          <w:rtl/>
        </w:rPr>
        <w:t>حدّثنا</w:t>
      </w:r>
      <w:r w:rsidRPr="00067003">
        <w:rPr>
          <w:rtl/>
        </w:rPr>
        <w:t xml:space="preserve"> داود بن كثير بن أبي خالد الرقي، قال: </w:t>
      </w:r>
      <w:r>
        <w:rPr>
          <w:rtl/>
        </w:rPr>
        <w:t>حدّثنا</w:t>
      </w:r>
      <w:r w:rsidRPr="00067003">
        <w:rPr>
          <w:rtl/>
        </w:rPr>
        <w:t xml:space="preserve"> </w:t>
      </w:r>
      <w:r>
        <w:rPr>
          <w:rtl/>
        </w:rPr>
        <w:t>أبوعبدالله</w:t>
      </w:r>
      <w:r w:rsidRPr="00067003">
        <w:rPr>
          <w:rtl/>
        </w:rPr>
        <w:t xml:space="preserve">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قال الله (</w:t>
      </w:r>
      <w:r>
        <w:rPr>
          <w:rtl/>
        </w:rPr>
        <w:t>عزّوجلّ</w:t>
      </w:r>
      <w:r w:rsidRPr="00067003">
        <w:rPr>
          <w:rtl/>
        </w:rPr>
        <w:t xml:space="preserve">): لولا أني استحيي من عبدي المؤمن، ما تركت عليه خرقة يتوارى بها، وإذا أكملت له الايمان ابتليته بضعف في قوته وقلة في رزقه، فإن هو جزع أعدت عليه، وان صبر باهيت به ملائكتي، ألا وقد جعلت عليا علما للناس، فمن تبعه كان هاديا، ومن تركه كان ضالا، لا يحبه إلا مؤمن ولا يبغضه إلا منافق. </w:t>
      </w:r>
    </w:p>
    <w:p w:rsidR="00ED24C1" w:rsidRDefault="00ED24C1" w:rsidP="00ED24C1">
      <w:pPr>
        <w:pStyle w:val="libNormal"/>
        <w:tabs>
          <w:tab w:val="left" w:pos="2409"/>
        </w:tabs>
        <w:rPr>
          <w:rtl/>
        </w:rPr>
      </w:pPr>
      <w:bookmarkStart w:id="747" w:name="_Toc356989543"/>
      <w:r w:rsidRPr="00B12DF9">
        <w:rPr>
          <w:rStyle w:val="Heading2Char"/>
          <w:rtl/>
        </w:rPr>
        <w:t>614</w:t>
      </w:r>
      <w:r w:rsidR="003E5577">
        <w:rPr>
          <w:rStyle w:val="Heading2Char"/>
          <w:rtl/>
        </w:rPr>
        <w:t>/</w:t>
      </w:r>
      <w:r w:rsidRPr="00B12DF9">
        <w:rPr>
          <w:rStyle w:val="Heading2Char"/>
          <w:rtl/>
        </w:rPr>
        <w:t>61 -</w:t>
      </w:r>
      <w:bookmarkEnd w:id="747"/>
      <w:r w:rsidRPr="00067003">
        <w:rPr>
          <w:rtl/>
        </w:rPr>
        <w:t xml:space="preserve"> أخبرنا الحسين بن عبيدالله، قال: أخبرنا</w:t>
      </w:r>
      <w:r>
        <w:rPr>
          <w:rtl/>
        </w:rPr>
        <w:t xml:space="preserve"> أبومحمّد</w:t>
      </w:r>
      <w:r w:rsidRPr="00067003">
        <w:rPr>
          <w:rtl/>
        </w:rPr>
        <w:t xml:space="preserve">، قال: أخبرنا ابن همام، قال: </w:t>
      </w:r>
      <w:r>
        <w:rPr>
          <w:rtl/>
        </w:rPr>
        <w:t>حدّثنا</w:t>
      </w:r>
      <w:r w:rsidRPr="00067003">
        <w:rPr>
          <w:rtl/>
        </w:rPr>
        <w:t xml:space="preserve"> الحسين بن أحمد الماللاكي، قال: </w:t>
      </w:r>
      <w:r>
        <w:rPr>
          <w:rtl/>
        </w:rPr>
        <w:t>حدّثنا</w:t>
      </w:r>
      <w:r w:rsidRPr="00067003">
        <w:rPr>
          <w:rtl/>
        </w:rPr>
        <w:t xml:space="preserve"> </w:t>
      </w:r>
      <w:r>
        <w:rPr>
          <w:rtl/>
        </w:rPr>
        <w:t>محمّد</w:t>
      </w:r>
      <w:r w:rsidRPr="00067003">
        <w:rPr>
          <w:rtl/>
        </w:rPr>
        <w:t xml:space="preserve"> بن عيسى بن عبيد، قال: </w:t>
      </w:r>
      <w:r>
        <w:rPr>
          <w:rtl/>
        </w:rPr>
        <w:t>حدّثنا أبو</w:t>
      </w:r>
      <w:r w:rsidRPr="00067003">
        <w:rPr>
          <w:rtl/>
        </w:rPr>
        <w:t xml:space="preserve">أيوب يحيى بن زكريا بن بشر بن محارب بن إسماعيل بن غنام بن خالد ابن زيد أبي أيوب الانصاري، عن داود بن كثير الرقي،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Pr>
          <w:rFonts w:hint="cs"/>
          <w:rtl/>
        </w:rPr>
        <w:t>:</w:t>
      </w:r>
      <w:r w:rsidRPr="00067003">
        <w:rPr>
          <w:rtl/>
        </w:rPr>
        <w:t xml:space="preserve"> إن الله (</w:t>
      </w:r>
      <w:r>
        <w:rPr>
          <w:rtl/>
        </w:rPr>
        <w:t>عزّوجلّ</w:t>
      </w:r>
      <w:r w:rsidRPr="00067003">
        <w:rPr>
          <w:rtl/>
        </w:rPr>
        <w:t>) خلق المؤمن من عظمة جلاله وقدرته، فمن طعن عليه، أو رد عليه قوله، فقد رد على الله (</w:t>
      </w:r>
      <w:r>
        <w:rPr>
          <w:rtl/>
        </w:rPr>
        <w:t>عزّوجلّ</w:t>
      </w:r>
      <w:r w:rsidRPr="00067003">
        <w:rPr>
          <w:rtl/>
        </w:rPr>
        <w:t xml:space="preserve">). </w:t>
      </w:r>
    </w:p>
    <w:p w:rsidR="00ED24C1" w:rsidRDefault="00ED24C1" w:rsidP="00ED24C1">
      <w:pPr>
        <w:pStyle w:val="libCenterBold2"/>
        <w:rPr>
          <w:rtl/>
        </w:rPr>
      </w:pPr>
      <w:r w:rsidRPr="00067003">
        <w:rPr>
          <w:rtl/>
        </w:rPr>
        <w:t xml:space="preserve">أحاديث </w:t>
      </w:r>
      <w:r>
        <w:rPr>
          <w:rtl/>
        </w:rPr>
        <w:t>محمّد</w:t>
      </w:r>
      <w:r w:rsidRPr="00067003">
        <w:rPr>
          <w:rtl/>
        </w:rPr>
        <w:t xml:space="preserve"> بن أحمد بن أبي الفوارس </w:t>
      </w:r>
    </w:p>
    <w:p w:rsidR="00ED24C1" w:rsidRDefault="00ED24C1" w:rsidP="00ED24C1">
      <w:pPr>
        <w:pStyle w:val="libNormal"/>
        <w:rPr>
          <w:rtl/>
        </w:rPr>
      </w:pPr>
      <w:bookmarkStart w:id="748" w:name="_Toc356989544"/>
      <w:r w:rsidRPr="00B12DF9">
        <w:rPr>
          <w:rStyle w:val="Heading2Char"/>
          <w:rtl/>
        </w:rPr>
        <w:t>615</w:t>
      </w:r>
      <w:r w:rsidR="003E5577">
        <w:rPr>
          <w:rStyle w:val="Heading2Char"/>
          <w:rtl/>
        </w:rPr>
        <w:t>/</w:t>
      </w:r>
      <w:r w:rsidRPr="00B12DF9">
        <w:rPr>
          <w:rStyle w:val="Heading2Char"/>
          <w:rtl/>
        </w:rPr>
        <w:t>62 -</w:t>
      </w:r>
      <w:bookmarkEnd w:id="748"/>
      <w:r w:rsidRPr="00067003">
        <w:rPr>
          <w:rtl/>
        </w:rPr>
        <w:t xml:space="preserve"> </w:t>
      </w:r>
      <w:r>
        <w:rPr>
          <w:rtl/>
        </w:rPr>
        <w:t>حدّثنا أبو</w:t>
      </w:r>
      <w:r w:rsidRPr="00067003">
        <w:rPr>
          <w:rtl/>
        </w:rPr>
        <w:t xml:space="preserve">الفتح </w:t>
      </w:r>
      <w:r>
        <w:rPr>
          <w:rtl/>
        </w:rPr>
        <w:t>محمّد</w:t>
      </w:r>
      <w:r w:rsidRPr="00067003">
        <w:rPr>
          <w:rtl/>
        </w:rPr>
        <w:t xml:space="preserve"> بن أحمد بن أبي الفوارس الحافظ إملاء في مسجد الرصافة جانب الشرقي ببغداد، في ذي القعدة سنة إحدى عشرة وأربع مائة، قال: </w:t>
      </w:r>
      <w:r>
        <w:rPr>
          <w:rtl/>
        </w:rPr>
        <w:t>حدّثنا</w:t>
      </w:r>
      <w:r w:rsidRPr="00067003">
        <w:rPr>
          <w:rtl/>
        </w:rPr>
        <w:t xml:space="preserve"> أحمد بن جعفر بن سلم، قال: </w:t>
      </w:r>
      <w:r>
        <w:rPr>
          <w:rtl/>
        </w:rPr>
        <w:t>حدّثنا</w:t>
      </w:r>
      <w:r w:rsidRPr="00067003">
        <w:rPr>
          <w:rtl/>
        </w:rPr>
        <w:t xml:space="preserve"> الحسن بن عتير الوشاء، قال: </w:t>
      </w:r>
      <w:r>
        <w:rPr>
          <w:rtl/>
        </w:rPr>
        <w:t>حدّثنا</w:t>
      </w:r>
      <w:r w:rsidRPr="00067003">
        <w:rPr>
          <w:rtl/>
        </w:rPr>
        <w:t xml:space="preserve"> </w:t>
      </w:r>
      <w:r>
        <w:rPr>
          <w:rtl/>
        </w:rPr>
        <w:t>محمّد</w:t>
      </w:r>
      <w:r w:rsidRPr="00067003">
        <w:rPr>
          <w:rtl/>
        </w:rPr>
        <w:t xml:space="preserve"> بن الوزير الواسطي، قال: </w:t>
      </w:r>
      <w:r>
        <w:rPr>
          <w:rtl/>
        </w:rPr>
        <w:t>حدّثنا</w:t>
      </w:r>
      <w:r w:rsidRPr="00067003">
        <w:rPr>
          <w:rtl/>
        </w:rPr>
        <w:t xml:space="preserve"> </w:t>
      </w:r>
      <w:r>
        <w:rPr>
          <w:rtl/>
        </w:rPr>
        <w:t>محمّد</w:t>
      </w:r>
      <w:r w:rsidRPr="00067003">
        <w:rPr>
          <w:rtl/>
        </w:rPr>
        <w:t xml:space="preserve"> بن معدان العبدي، عن ثور بن يزيد، عن خالد بن معدان، عن معاذ بن جبل، قال: قال رسول الله </w:t>
      </w:r>
      <w:r w:rsidR="003E5577" w:rsidRPr="003E5577">
        <w:rPr>
          <w:rStyle w:val="libAlaemChar"/>
          <w:rtl/>
        </w:rPr>
        <w:t>صلى‌الله‌عليه‌وآله‌وسلم</w:t>
      </w:r>
      <w:r>
        <w:rPr>
          <w:rFonts w:hint="cs"/>
          <w:rtl/>
        </w:rPr>
        <w:t>:</w:t>
      </w:r>
      <w:r w:rsidRPr="00067003">
        <w:rPr>
          <w:rtl/>
        </w:rPr>
        <w:t xml:space="preserve"> ما عظمت نعمة الله على عبد إلا عظمت مؤنة الناس عليه، فمن لم يحتمل تلك المؤنة فقد عرض تلك النعمة للزوال. </w:t>
      </w:r>
    </w:p>
    <w:p w:rsidR="00ED24C1" w:rsidRPr="00067003" w:rsidRDefault="00ED24C1" w:rsidP="00ED24C1">
      <w:pPr>
        <w:pStyle w:val="libNormal"/>
        <w:rPr>
          <w:rtl/>
        </w:rPr>
      </w:pPr>
      <w:bookmarkStart w:id="749" w:name="_Toc356989545"/>
      <w:r w:rsidRPr="00B12DF9">
        <w:rPr>
          <w:rStyle w:val="Heading2Char"/>
          <w:rtl/>
        </w:rPr>
        <w:t>616</w:t>
      </w:r>
      <w:r w:rsidR="003E5577">
        <w:rPr>
          <w:rStyle w:val="Heading2Char"/>
          <w:rtl/>
        </w:rPr>
        <w:t>/</w:t>
      </w:r>
      <w:r w:rsidRPr="00B12DF9">
        <w:rPr>
          <w:rStyle w:val="Heading2Char"/>
          <w:rtl/>
        </w:rPr>
        <w:t>63 -</w:t>
      </w:r>
      <w:bookmarkEnd w:id="749"/>
      <w:r w:rsidRPr="00067003">
        <w:rPr>
          <w:rtl/>
        </w:rPr>
        <w:t xml:space="preserve"> </w:t>
      </w:r>
      <w:r>
        <w:rPr>
          <w:rtl/>
        </w:rPr>
        <w:t>حدّثنا أبو</w:t>
      </w:r>
      <w:r w:rsidRPr="00067003">
        <w:rPr>
          <w:rtl/>
        </w:rPr>
        <w:t xml:space="preserve">الفتح </w:t>
      </w:r>
      <w:r>
        <w:rPr>
          <w:rtl/>
        </w:rPr>
        <w:t>محمّد</w:t>
      </w:r>
      <w:r w:rsidRPr="00067003">
        <w:rPr>
          <w:rtl/>
        </w:rPr>
        <w:t xml:space="preserve"> بن أحمد بن أبي الفوارس، قال: أخبرنا</w:t>
      </w:r>
      <w:r>
        <w:rPr>
          <w:rtl/>
        </w:rPr>
        <w:t xml:space="preserve"> أبو</w:t>
      </w:r>
      <w:r w:rsidRPr="00067003">
        <w:rPr>
          <w:rtl/>
        </w:rPr>
        <w:t xml:space="preserve">حامد أحمد بن </w:t>
      </w:r>
      <w:r>
        <w:rPr>
          <w:rtl/>
        </w:rPr>
        <w:t>محمّد</w:t>
      </w:r>
      <w:r w:rsidRPr="00067003">
        <w:rPr>
          <w:rtl/>
        </w:rPr>
        <w:t xml:space="preserve"> الصائغ، قال: </w:t>
      </w:r>
      <w:r>
        <w:rPr>
          <w:rtl/>
        </w:rPr>
        <w:t>حدّثنا</w:t>
      </w:r>
      <w:r w:rsidRPr="00067003">
        <w:rPr>
          <w:rtl/>
        </w:rPr>
        <w:t xml:space="preserve"> </w:t>
      </w:r>
      <w:r>
        <w:rPr>
          <w:rtl/>
        </w:rPr>
        <w:t>محمّد</w:t>
      </w:r>
      <w:r w:rsidRPr="00067003">
        <w:rPr>
          <w:rtl/>
        </w:rPr>
        <w:t xml:space="preserve"> بن إسحاق السراج، قال: </w:t>
      </w:r>
      <w:r>
        <w:rPr>
          <w:rtl/>
        </w:rPr>
        <w:t>حدّثنا</w:t>
      </w:r>
      <w:r w:rsidRPr="00067003">
        <w:rPr>
          <w:rtl/>
        </w:rPr>
        <w:t xml:space="preserve"> قتيبة بن سعيد، قال: </w:t>
      </w:r>
      <w:r>
        <w:rPr>
          <w:rtl/>
        </w:rPr>
        <w:t>حدّثنا</w:t>
      </w:r>
      <w:r w:rsidRPr="00067003">
        <w:rPr>
          <w:rtl/>
        </w:rPr>
        <w:t xml:space="preserve"> حاتم عن بكير بن مسمار، عن عامر بن سعد، عن أبيه،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قال: سمعت رسول الله </w:t>
      </w:r>
      <w:r w:rsidR="003E5577" w:rsidRPr="003E5577">
        <w:rPr>
          <w:rStyle w:val="libAlaemChar"/>
          <w:rtl/>
        </w:rPr>
        <w:t>صلى‌الله‌عليه‌وآله‌وسلم</w:t>
      </w:r>
      <w:r w:rsidRPr="00067003">
        <w:rPr>
          <w:rtl/>
        </w:rPr>
        <w:t xml:space="preserve"> يقول ل</w:t>
      </w:r>
      <w:r>
        <w:rPr>
          <w:rtl/>
        </w:rPr>
        <w:t xml:space="preserve">عليّ </w:t>
      </w:r>
      <w:r w:rsidR="003E5577" w:rsidRPr="003E5577">
        <w:rPr>
          <w:rStyle w:val="libAlaemChar"/>
          <w:rtl/>
        </w:rPr>
        <w:t>عليه‌السلام</w:t>
      </w:r>
      <w:r w:rsidRPr="00067003">
        <w:rPr>
          <w:rtl/>
        </w:rPr>
        <w:t xml:space="preserve"> ثلاثا، فلان تكون لي واحدة منهن أحب إلي من حمر النعم، سمعت رسول الله </w:t>
      </w:r>
      <w:r w:rsidR="003E5577" w:rsidRPr="003E5577">
        <w:rPr>
          <w:rStyle w:val="libAlaemChar"/>
          <w:rtl/>
        </w:rPr>
        <w:t>صلى‌الله‌عليه‌وآله‌وسلم</w:t>
      </w:r>
      <w:r w:rsidRPr="00067003">
        <w:rPr>
          <w:rtl/>
        </w:rPr>
        <w:t xml:space="preserve"> يقول لعلي، وخلقه في بعض مغازيه، فقال: يا رسول الله، تخلفني مع النساء والصبيان</w:t>
      </w:r>
      <w:r>
        <w:rPr>
          <w:rtl/>
        </w:rPr>
        <w:t>؟</w:t>
      </w:r>
      <w:r w:rsidRPr="00067003">
        <w:rPr>
          <w:rtl/>
        </w:rPr>
        <w:t xml:space="preserve"> فقال رسول الله </w:t>
      </w:r>
      <w:r w:rsidR="003E5577" w:rsidRPr="003E5577">
        <w:rPr>
          <w:rStyle w:val="libAlaemChar"/>
          <w:rtl/>
        </w:rPr>
        <w:t>صلى‌الله‌عليه‌وآله‌وسلم</w:t>
      </w:r>
      <w:r w:rsidRPr="00067003">
        <w:rPr>
          <w:rtl/>
        </w:rPr>
        <w:t>: أما ترض أن تكون مني بمنزلة هارون من موسى إلا أنه لا نبي بعدي</w:t>
      </w:r>
      <w:r>
        <w:rPr>
          <w:rtl/>
        </w:rPr>
        <w:t>؟</w:t>
      </w:r>
      <w:r w:rsidRPr="00067003">
        <w:rPr>
          <w:rtl/>
        </w:rPr>
        <w:t xml:space="preserve"> وسمعته يقول يوم خيبر: لاعطين الراية رجلا يحب الله ورسوله، ويحبه الله ورسوله. قال: فتطاولنا لها، قال: ادعوا لي عليا، فاتى علي أرمد العينين، فبصق في عينيه، ودفع إليه الراية ففتح عليه، ولما نزلت هذه الاية </w:t>
      </w:r>
      <w:r w:rsidR="00871C06" w:rsidRPr="00871C06">
        <w:rPr>
          <w:rStyle w:val="libAlaemChar"/>
          <w:rFonts w:hint="cs"/>
          <w:rtl/>
        </w:rPr>
        <w:t>(</w:t>
      </w:r>
      <w:r w:rsidRPr="00521F46">
        <w:rPr>
          <w:rStyle w:val="libAieChar"/>
          <w:rtl/>
        </w:rPr>
        <w:t xml:space="preserve"> نَدْعُ أَبْنَاءَنَا وَأَبْنَاءَكُمْ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دعا رسول الله </w:t>
      </w:r>
      <w:r w:rsidR="003E5577" w:rsidRPr="003E5577">
        <w:rPr>
          <w:rStyle w:val="libAlaemChar"/>
          <w:rtl/>
        </w:rPr>
        <w:t>صلى‌الله‌عليه‌وآله‌وسلم</w:t>
      </w:r>
      <w:r w:rsidRPr="00067003">
        <w:rPr>
          <w:rtl/>
        </w:rPr>
        <w:t xml:space="preserve"> عليا وفاطمة وحسنا وحسينا </w:t>
      </w:r>
      <w:r w:rsidR="003E5577" w:rsidRPr="003E5577">
        <w:rPr>
          <w:rStyle w:val="libAlaemChar"/>
          <w:rtl/>
        </w:rPr>
        <w:t>عليهم‌السلام</w:t>
      </w:r>
      <w:r w:rsidRPr="00067003">
        <w:rPr>
          <w:rtl/>
        </w:rPr>
        <w:t xml:space="preserve"> وقال: اللهم ه</w:t>
      </w:r>
      <w:r>
        <w:rPr>
          <w:rtl/>
        </w:rPr>
        <w:t xml:space="preserve">ؤلاء أهلي. </w:t>
      </w:r>
    </w:p>
    <w:p w:rsidR="00ED24C1" w:rsidRDefault="00ED24C1" w:rsidP="00ED24C1">
      <w:pPr>
        <w:pStyle w:val="libCenterBold2"/>
        <w:rPr>
          <w:rtl/>
        </w:rPr>
      </w:pPr>
      <w:r>
        <w:rPr>
          <w:rtl/>
        </w:rPr>
        <w:t>أحاديث أبي منصور الس</w:t>
      </w:r>
      <w:r w:rsidRPr="00067003">
        <w:rPr>
          <w:rtl/>
        </w:rPr>
        <w:t xml:space="preserve">كري </w:t>
      </w:r>
    </w:p>
    <w:p w:rsidR="00ED24C1" w:rsidRDefault="00ED24C1" w:rsidP="00ED24C1">
      <w:pPr>
        <w:pStyle w:val="libNormal"/>
        <w:rPr>
          <w:rtl/>
        </w:rPr>
      </w:pPr>
      <w:bookmarkStart w:id="750" w:name="_Toc356989546"/>
      <w:r w:rsidRPr="00B12DF9">
        <w:rPr>
          <w:rStyle w:val="Heading2Char"/>
          <w:rtl/>
        </w:rPr>
        <w:t>617</w:t>
      </w:r>
      <w:r w:rsidR="003E5577">
        <w:rPr>
          <w:rStyle w:val="Heading2Char"/>
          <w:rtl/>
        </w:rPr>
        <w:t>/</w:t>
      </w:r>
      <w:r w:rsidRPr="00B12DF9">
        <w:rPr>
          <w:rStyle w:val="Heading2Char"/>
          <w:rtl/>
        </w:rPr>
        <w:t>64 -</w:t>
      </w:r>
      <w:bookmarkEnd w:id="750"/>
      <w:r w:rsidRPr="00067003">
        <w:rPr>
          <w:rtl/>
        </w:rPr>
        <w:t xml:space="preserve"> </w:t>
      </w:r>
      <w:r>
        <w:rPr>
          <w:rtl/>
        </w:rPr>
        <w:t>حدّثنا أبو</w:t>
      </w:r>
      <w:r w:rsidRPr="00067003">
        <w:rPr>
          <w:rtl/>
        </w:rPr>
        <w:t xml:space="preserve">منصور السكري، قال: </w:t>
      </w:r>
      <w:r>
        <w:rPr>
          <w:rtl/>
        </w:rPr>
        <w:t>حدّثنا</w:t>
      </w:r>
      <w:r w:rsidRPr="00067003">
        <w:rPr>
          <w:rtl/>
        </w:rPr>
        <w:t xml:space="preserve"> جدي </w:t>
      </w:r>
      <w:r>
        <w:rPr>
          <w:rtl/>
        </w:rPr>
        <w:t>عليّ بن</w:t>
      </w:r>
      <w:r w:rsidRPr="00067003">
        <w:rPr>
          <w:rtl/>
        </w:rPr>
        <w:t xml:space="preserve"> عمر، قال: </w:t>
      </w:r>
      <w:r>
        <w:rPr>
          <w:rtl/>
        </w:rPr>
        <w:t>حدّثنا أبو</w:t>
      </w:r>
      <w:r w:rsidRPr="00067003">
        <w:rPr>
          <w:rtl/>
        </w:rPr>
        <w:t xml:space="preserve">الفضل </w:t>
      </w:r>
      <w:r>
        <w:rPr>
          <w:rtl/>
        </w:rPr>
        <w:t>عبدالله</w:t>
      </w:r>
      <w:r w:rsidRPr="00067003">
        <w:rPr>
          <w:rtl/>
        </w:rPr>
        <w:t xml:space="preserve"> بن أحمد بن العباس، قال: </w:t>
      </w:r>
      <w:r>
        <w:rPr>
          <w:rtl/>
        </w:rPr>
        <w:t>حدّثنا</w:t>
      </w:r>
      <w:r w:rsidRPr="00067003">
        <w:rPr>
          <w:rtl/>
        </w:rPr>
        <w:t xml:space="preserve"> مهنا بن يحيى، قال: </w:t>
      </w:r>
      <w:r>
        <w:rPr>
          <w:rtl/>
        </w:rPr>
        <w:t>حدّثنا</w:t>
      </w:r>
      <w:r w:rsidRPr="00067003">
        <w:rPr>
          <w:rtl/>
        </w:rPr>
        <w:t xml:space="preserve"> عبد الرزاق، عن أبيه، عن مينا، عن ابن مسعود، قال: ليلة الجن قال لي رسول الله </w:t>
      </w:r>
      <w:r w:rsidR="003E5577" w:rsidRPr="003E5577">
        <w:rPr>
          <w:rStyle w:val="libAlaemChar"/>
          <w:rtl/>
        </w:rPr>
        <w:t>صلى‌الله‌عليه‌وآله‌وسلم</w:t>
      </w:r>
      <w:r w:rsidRPr="00067003">
        <w:rPr>
          <w:rtl/>
        </w:rPr>
        <w:t>: يابن مسعود، نعيت إلي نفسي. فقلت: استخلف، يا رسول الله. قال: من</w:t>
      </w:r>
      <w:r>
        <w:rPr>
          <w:rtl/>
        </w:rPr>
        <w:t>؟</w:t>
      </w:r>
      <w:r w:rsidRPr="00067003">
        <w:rPr>
          <w:rtl/>
        </w:rPr>
        <w:t xml:space="preserve"> قلت: أبا بكر. فاعرض عني ثم قال: يابن مسعود، نعيت إلي نفسي. قلت: استخلف. قال: من</w:t>
      </w:r>
      <w:r>
        <w:rPr>
          <w:rtl/>
        </w:rPr>
        <w:t>؟</w:t>
      </w:r>
      <w:r w:rsidRPr="00067003">
        <w:rPr>
          <w:rtl/>
        </w:rPr>
        <w:t xml:space="preserve"> قلت: عمر. فأعرض عني، ثم قال: يابن مسعود، نعيت إلي نفسي. قلت: استخلف. قال: من</w:t>
      </w:r>
      <w:r>
        <w:rPr>
          <w:rtl/>
        </w:rPr>
        <w:t>؟</w:t>
      </w:r>
      <w:r w:rsidRPr="00067003">
        <w:rPr>
          <w:rtl/>
        </w:rPr>
        <w:t xml:space="preserve"> قلت عليا. قال: أما إنهم إن أطاعوه دخلوا الجنة أجمعون أكتعون. </w:t>
      </w:r>
    </w:p>
    <w:p w:rsidR="00ED24C1" w:rsidRPr="00067003" w:rsidRDefault="00ED24C1" w:rsidP="00ED24C1">
      <w:pPr>
        <w:pStyle w:val="libNormal"/>
        <w:rPr>
          <w:rtl/>
        </w:rPr>
      </w:pPr>
      <w:bookmarkStart w:id="751" w:name="_Toc356989547"/>
      <w:r w:rsidRPr="00B12DF9">
        <w:rPr>
          <w:rStyle w:val="Heading2Char"/>
          <w:rtl/>
        </w:rPr>
        <w:t>618</w:t>
      </w:r>
      <w:r w:rsidR="003E5577">
        <w:rPr>
          <w:rStyle w:val="Heading2Char"/>
          <w:rtl/>
        </w:rPr>
        <w:t>/</w:t>
      </w:r>
      <w:r w:rsidRPr="00B12DF9">
        <w:rPr>
          <w:rStyle w:val="Heading2Char"/>
          <w:rtl/>
        </w:rPr>
        <w:t>65 -</w:t>
      </w:r>
      <w:bookmarkEnd w:id="751"/>
      <w:r w:rsidRPr="00067003">
        <w:rPr>
          <w:rtl/>
        </w:rPr>
        <w:t xml:space="preserve"> </w:t>
      </w:r>
      <w:r>
        <w:rPr>
          <w:rtl/>
        </w:rPr>
        <w:t>حدّثنا أبو</w:t>
      </w:r>
      <w:r w:rsidRPr="00067003">
        <w:rPr>
          <w:rtl/>
        </w:rPr>
        <w:t xml:space="preserve">منصور السكري، قال: </w:t>
      </w:r>
      <w:r>
        <w:rPr>
          <w:rtl/>
        </w:rPr>
        <w:t>حدّثنا</w:t>
      </w:r>
      <w:r w:rsidRPr="00067003">
        <w:rPr>
          <w:rtl/>
        </w:rPr>
        <w:t xml:space="preserve"> جدي، قال: </w:t>
      </w:r>
      <w:r>
        <w:rPr>
          <w:rtl/>
        </w:rPr>
        <w:t>حدّثنا</w:t>
      </w:r>
      <w:r w:rsidRPr="00067003">
        <w:rPr>
          <w:rtl/>
        </w:rPr>
        <w:t xml:space="preserve"> عيسى ابن سليمان الرزاق، قال: </w:t>
      </w:r>
      <w:r>
        <w:rPr>
          <w:rtl/>
        </w:rPr>
        <w:t>حدّثنا</w:t>
      </w:r>
      <w:r w:rsidRPr="00067003">
        <w:rPr>
          <w:rtl/>
        </w:rPr>
        <w:t xml:space="preserve"> </w:t>
      </w:r>
      <w:r>
        <w:rPr>
          <w:rtl/>
        </w:rPr>
        <w:t>محمّد</w:t>
      </w:r>
      <w:r w:rsidRPr="00067003">
        <w:rPr>
          <w:rtl/>
        </w:rPr>
        <w:t xml:space="preserve"> بن حميد، قال: </w:t>
      </w:r>
      <w:r>
        <w:rPr>
          <w:rtl/>
        </w:rPr>
        <w:t>حدّثنا</w:t>
      </w:r>
      <w:r w:rsidRPr="00067003">
        <w:rPr>
          <w:rtl/>
        </w:rPr>
        <w:t xml:space="preserve"> زافر بن سليمان، قال: </w:t>
      </w:r>
      <w:r>
        <w:rPr>
          <w:rtl/>
        </w:rPr>
        <w:t>حدّثنا</w:t>
      </w:r>
      <w:r w:rsidRPr="00067003">
        <w:rPr>
          <w:rtl/>
        </w:rPr>
        <w:t xml:space="preserve"> المسلم بن سعيد، عن الحكم بن أبان، عن عكرمة، عن ابن عباس، قال: قال رسول الله </w:t>
      </w:r>
      <w:r w:rsidR="003E5577" w:rsidRPr="003E5577">
        <w:rPr>
          <w:rStyle w:val="libAlaemChar"/>
          <w:rtl/>
        </w:rPr>
        <w:t>صلى‌الله‌عليه‌وآله‌وسلم</w:t>
      </w:r>
      <w:r w:rsidRPr="00067003">
        <w:rPr>
          <w:rtl/>
        </w:rPr>
        <w:t>: ما ولد بار نظر في كل يوم إلى أبويه برحمة إلا كان له بكل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 عمران 3: 61.</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نظرفي حجة مبرورة. قالوا: يا رسول الله، وان نظرفي كل يوم مائة نظرة</w:t>
      </w:r>
      <w:r>
        <w:rPr>
          <w:rtl/>
        </w:rPr>
        <w:t>؟</w:t>
      </w:r>
      <w:r w:rsidRPr="00067003">
        <w:rPr>
          <w:rtl/>
        </w:rPr>
        <w:t xml:space="preserve"> قال: نعم الله أكثر وأطيب. </w:t>
      </w:r>
    </w:p>
    <w:p w:rsidR="00ED24C1" w:rsidRDefault="00ED24C1" w:rsidP="00ED24C1">
      <w:pPr>
        <w:pStyle w:val="libNormal"/>
        <w:rPr>
          <w:rtl/>
        </w:rPr>
      </w:pPr>
      <w:bookmarkStart w:id="752" w:name="_Toc356989548"/>
      <w:r w:rsidRPr="00B12DF9">
        <w:rPr>
          <w:rStyle w:val="Heading2Char"/>
          <w:rtl/>
        </w:rPr>
        <w:t>619</w:t>
      </w:r>
      <w:r w:rsidR="003E5577">
        <w:rPr>
          <w:rStyle w:val="Heading2Char"/>
          <w:rtl/>
        </w:rPr>
        <w:t>/</w:t>
      </w:r>
      <w:r w:rsidRPr="00B12DF9">
        <w:rPr>
          <w:rStyle w:val="Heading2Char"/>
          <w:rtl/>
        </w:rPr>
        <w:t>66 -</w:t>
      </w:r>
      <w:bookmarkEnd w:id="752"/>
      <w:r w:rsidRPr="00067003">
        <w:rPr>
          <w:rtl/>
        </w:rPr>
        <w:t xml:space="preserve"> </w:t>
      </w:r>
      <w:r>
        <w:rPr>
          <w:rtl/>
        </w:rPr>
        <w:t>حدّثنا أبو</w:t>
      </w:r>
      <w:r w:rsidRPr="00067003">
        <w:rPr>
          <w:rtl/>
        </w:rPr>
        <w:t xml:space="preserve">منصور السكري، قال: حدثني جدي </w:t>
      </w:r>
      <w:r>
        <w:rPr>
          <w:rtl/>
        </w:rPr>
        <w:t>عليّ بن</w:t>
      </w:r>
      <w:r w:rsidRPr="00067003">
        <w:rPr>
          <w:rtl/>
        </w:rPr>
        <w:t xml:space="preserve"> عمر، قال: حدثني العباس بن يوسف الشكلي، قال: </w:t>
      </w:r>
      <w:r>
        <w:rPr>
          <w:rtl/>
        </w:rPr>
        <w:t>حدّثنا</w:t>
      </w:r>
      <w:r w:rsidRPr="00067003">
        <w:rPr>
          <w:rtl/>
        </w:rPr>
        <w:t xml:space="preserve"> </w:t>
      </w:r>
      <w:r>
        <w:rPr>
          <w:rtl/>
        </w:rPr>
        <w:t>عبدالله</w:t>
      </w:r>
      <w:r w:rsidRPr="00067003">
        <w:rPr>
          <w:rtl/>
        </w:rPr>
        <w:t xml:space="preserve"> بن هشام، قال: </w:t>
      </w:r>
      <w:r>
        <w:rPr>
          <w:rtl/>
        </w:rPr>
        <w:t>حدّثنا</w:t>
      </w:r>
      <w:r w:rsidRPr="00067003">
        <w:rPr>
          <w:rtl/>
        </w:rPr>
        <w:t xml:space="preserve"> </w:t>
      </w:r>
      <w:r>
        <w:rPr>
          <w:rtl/>
        </w:rPr>
        <w:t>محمّد</w:t>
      </w:r>
      <w:r w:rsidRPr="00067003">
        <w:rPr>
          <w:rtl/>
        </w:rPr>
        <w:t xml:space="preserve"> ابن مصعب القرقساني، قال: </w:t>
      </w:r>
      <w:r>
        <w:rPr>
          <w:rtl/>
        </w:rPr>
        <w:t>حدّثنا</w:t>
      </w:r>
      <w:r w:rsidRPr="00067003">
        <w:rPr>
          <w:rtl/>
        </w:rPr>
        <w:t xml:space="preserve"> الهيثم بن جماز، عن يزيد الرقاشي، عن أنس بن مالك، قال: رجعنا مع رسول الله </w:t>
      </w:r>
      <w:r w:rsidR="003E5577" w:rsidRPr="003E5577">
        <w:rPr>
          <w:rStyle w:val="libAlaemChar"/>
          <w:rtl/>
        </w:rPr>
        <w:t>صلى‌الله‌عليه‌وآله‌وسلم</w:t>
      </w:r>
      <w:r w:rsidRPr="00067003">
        <w:rPr>
          <w:rtl/>
        </w:rPr>
        <w:t xml:space="preserve"> قافلين من تبوك، فقال لي في بعض الطريق: ألقوا لي الاحلاس والاقتاب، ففعلوا فصعد رسول الله </w:t>
      </w:r>
      <w:r w:rsidR="003E5577" w:rsidRPr="003E5577">
        <w:rPr>
          <w:rStyle w:val="libAlaemChar"/>
          <w:rtl/>
        </w:rPr>
        <w:t>صلى‌الله‌عليه‌وآله‌وسلم</w:t>
      </w:r>
      <w:r w:rsidRPr="00067003">
        <w:rPr>
          <w:rtl/>
        </w:rPr>
        <w:t xml:space="preserve"> فخطب، فحمد الله وأثنى عليه بما هو أهله، ثم قال: معاشر الناس، مالي إذا ذكر ال إبراهيم </w:t>
      </w:r>
      <w:r w:rsidR="003E5577" w:rsidRPr="003E5577">
        <w:rPr>
          <w:rStyle w:val="libAlaemChar"/>
          <w:rtl/>
        </w:rPr>
        <w:t>عليه‌السلام</w:t>
      </w:r>
      <w:r w:rsidRPr="00067003">
        <w:rPr>
          <w:rtl/>
        </w:rPr>
        <w:t xml:space="preserve"> تهللت وجوهكم، وإذا ذكر ال </w:t>
      </w:r>
      <w:r>
        <w:rPr>
          <w:rtl/>
        </w:rPr>
        <w:t>محمّد</w:t>
      </w:r>
      <w:r w:rsidRPr="00067003">
        <w:rPr>
          <w:rtl/>
        </w:rPr>
        <w:t xml:space="preserve"> </w:t>
      </w:r>
      <w:r w:rsidR="003E5577" w:rsidRPr="003E5577">
        <w:rPr>
          <w:rStyle w:val="libAlaemChar"/>
          <w:rtl/>
        </w:rPr>
        <w:t>صلى‌الله‌عليه‌وآله‌وسلم</w:t>
      </w:r>
      <w:r w:rsidRPr="00067003">
        <w:rPr>
          <w:rtl/>
        </w:rPr>
        <w:t xml:space="preserve"> كأنما يفقأ في وجوهكم حب الرمان، فوالذي بعثني بالحق نبيا، لو جاء أحدكم يوم القيامة باعمال كامثال الجبال ولم يجئ بولاية </w:t>
      </w:r>
      <w:r>
        <w:rPr>
          <w:rtl/>
        </w:rPr>
        <w:t>عليّ بن</w:t>
      </w:r>
      <w:r w:rsidRPr="00067003">
        <w:rPr>
          <w:rtl/>
        </w:rPr>
        <w:t xml:space="preserve"> أبي طالب لاكبه الله (</w:t>
      </w:r>
      <w:r>
        <w:rPr>
          <w:rtl/>
        </w:rPr>
        <w:t>عزّوجلّ</w:t>
      </w:r>
      <w:r w:rsidRPr="00067003">
        <w:rPr>
          <w:rtl/>
        </w:rPr>
        <w:t xml:space="preserve">) في النار. </w:t>
      </w:r>
    </w:p>
    <w:p w:rsidR="00ED24C1" w:rsidRDefault="00ED24C1" w:rsidP="00ED24C1">
      <w:pPr>
        <w:pStyle w:val="libNormal"/>
        <w:tabs>
          <w:tab w:val="left" w:pos="2409"/>
        </w:tabs>
        <w:rPr>
          <w:rtl/>
        </w:rPr>
      </w:pPr>
      <w:bookmarkStart w:id="753" w:name="_Toc356989549"/>
      <w:r w:rsidRPr="00B12DF9">
        <w:rPr>
          <w:rStyle w:val="Heading2Char"/>
          <w:rtl/>
        </w:rPr>
        <w:t>620</w:t>
      </w:r>
      <w:r w:rsidR="003E5577">
        <w:rPr>
          <w:rStyle w:val="Heading2Char"/>
          <w:rtl/>
        </w:rPr>
        <w:t>/</w:t>
      </w:r>
      <w:r w:rsidRPr="00B12DF9">
        <w:rPr>
          <w:rStyle w:val="Heading2Char"/>
          <w:rtl/>
        </w:rPr>
        <w:t>67 -</w:t>
      </w:r>
      <w:bookmarkEnd w:id="753"/>
      <w:r w:rsidRPr="00067003">
        <w:rPr>
          <w:rtl/>
        </w:rPr>
        <w:t xml:space="preserve"> </w:t>
      </w:r>
      <w:r>
        <w:rPr>
          <w:rtl/>
        </w:rPr>
        <w:t>حدّثنا أبو</w:t>
      </w:r>
      <w:r w:rsidRPr="00067003">
        <w:rPr>
          <w:rtl/>
        </w:rPr>
        <w:t xml:space="preserve">منصور السكري، قال: حدثني جدي </w:t>
      </w:r>
      <w:r>
        <w:rPr>
          <w:rtl/>
        </w:rPr>
        <w:t>عليّ بن</w:t>
      </w:r>
      <w:r w:rsidRPr="00067003">
        <w:rPr>
          <w:rtl/>
        </w:rPr>
        <w:t xml:space="preserve"> عمر، قال: </w:t>
      </w:r>
      <w:r>
        <w:rPr>
          <w:rtl/>
        </w:rPr>
        <w:t>حدّثنا أبو</w:t>
      </w:r>
      <w:r w:rsidRPr="00067003">
        <w:rPr>
          <w:rtl/>
        </w:rPr>
        <w:t xml:space="preserve">العباس إسحاق بن مروان القطان، قال: </w:t>
      </w:r>
      <w:r>
        <w:rPr>
          <w:rtl/>
        </w:rPr>
        <w:t>حدّثنا</w:t>
      </w:r>
      <w:r w:rsidRPr="00067003">
        <w:rPr>
          <w:rtl/>
        </w:rPr>
        <w:t xml:space="preserve"> أبي، قال: </w:t>
      </w:r>
      <w:r>
        <w:rPr>
          <w:rtl/>
        </w:rPr>
        <w:t>حدّثنا</w:t>
      </w:r>
      <w:r w:rsidRPr="00067003">
        <w:rPr>
          <w:rtl/>
        </w:rPr>
        <w:t xml:space="preserve"> عبيد بن مهران العطار، قال: </w:t>
      </w:r>
      <w:r>
        <w:rPr>
          <w:rtl/>
        </w:rPr>
        <w:t>حدّثنا</w:t>
      </w:r>
      <w:r w:rsidRPr="00067003">
        <w:rPr>
          <w:rtl/>
        </w:rPr>
        <w:t xml:space="preserve"> يحيى بن </w:t>
      </w:r>
      <w:r>
        <w:rPr>
          <w:rtl/>
        </w:rPr>
        <w:t>عبدالله</w:t>
      </w:r>
      <w:r w:rsidRPr="00067003">
        <w:rPr>
          <w:rtl/>
        </w:rPr>
        <w:t xml:space="preserve"> بن الحسن، عن أبيه، وعن جعفر بن </w:t>
      </w:r>
      <w:r>
        <w:rPr>
          <w:rtl/>
        </w:rPr>
        <w:t>محمّد</w:t>
      </w:r>
      <w:r w:rsidRPr="00067003">
        <w:rPr>
          <w:rtl/>
        </w:rPr>
        <w:t xml:space="preserve"> </w:t>
      </w:r>
      <w:r w:rsidR="003E5577" w:rsidRPr="003E5577">
        <w:rPr>
          <w:rStyle w:val="libAlaemChar"/>
          <w:rtl/>
        </w:rPr>
        <w:t>عليهما‌السلام</w:t>
      </w:r>
      <w:r w:rsidRPr="00067003">
        <w:rPr>
          <w:rtl/>
        </w:rPr>
        <w:t xml:space="preserve">، عن أبيهما، عن جدهما، قالا: قال رسول الله </w:t>
      </w:r>
      <w:r w:rsidR="003E5577" w:rsidRPr="003E5577">
        <w:rPr>
          <w:rStyle w:val="libAlaemChar"/>
          <w:rtl/>
        </w:rPr>
        <w:t>صلى‌الله‌عليه‌وآله‌وسلم</w:t>
      </w:r>
      <w:r w:rsidRPr="00067003">
        <w:rPr>
          <w:rtl/>
        </w:rPr>
        <w:t>: إن في الفردرس لعينا أحلى من الشهد، وألين من الزبد، وأبرد من الثلج، وأطيب من المسك، فيها طينة خلقنا الله (</w:t>
      </w:r>
      <w:r>
        <w:rPr>
          <w:rtl/>
        </w:rPr>
        <w:t>عزّوجلّ</w:t>
      </w:r>
      <w:r w:rsidRPr="00067003">
        <w:rPr>
          <w:rtl/>
        </w:rPr>
        <w:t>) منها، وخلق منها شيعتنا، فمن لم يكن من تلك الطينة فليس منا، ولا من شيعتنا، وهي الميثاق الذي أخذ الله (</w:t>
      </w:r>
      <w:r>
        <w:rPr>
          <w:rtl/>
        </w:rPr>
        <w:t>عزّوجلّ</w:t>
      </w:r>
      <w:r w:rsidRPr="00067003">
        <w:rPr>
          <w:rtl/>
        </w:rPr>
        <w:t xml:space="preserve">) عليه ولاية </w:t>
      </w:r>
      <w:r>
        <w:rPr>
          <w:rtl/>
        </w:rPr>
        <w:t>عليّ بن</w:t>
      </w:r>
      <w:r w:rsidRPr="00067003">
        <w:rPr>
          <w:rtl/>
        </w:rPr>
        <w:t xml:space="preserve"> أبي طالب. قال عبيد: فذكرت ل</w:t>
      </w:r>
      <w:r>
        <w:rPr>
          <w:rtl/>
        </w:rPr>
        <w:t>محمّد</w:t>
      </w:r>
      <w:r w:rsidRPr="00067003">
        <w:rPr>
          <w:rtl/>
        </w:rPr>
        <w:t xml:space="preserve"> </w:t>
      </w:r>
      <w:r>
        <w:rPr>
          <w:rtl/>
        </w:rPr>
        <w:t>بن عليّ بن</w:t>
      </w:r>
      <w:r w:rsidRPr="00067003">
        <w:rPr>
          <w:rtl/>
        </w:rPr>
        <w:t xml:space="preserve"> الحسين </w:t>
      </w:r>
      <w:r>
        <w:rPr>
          <w:rtl/>
        </w:rPr>
        <w:t xml:space="preserve">بن عليّ </w:t>
      </w:r>
      <w:r w:rsidRPr="00067003">
        <w:rPr>
          <w:rtl/>
        </w:rPr>
        <w:t xml:space="preserve">هذا الحديث، فقال. صدقك يحيى بن </w:t>
      </w:r>
      <w:r>
        <w:rPr>
          <w:rtl/>
        </w:rPr>
        <w:t>عبدالله</w:t>
      </w:r>
      <w:r w:rsidRPr="00067003">
        <w:rPr>
          <w:rtl/>
        </w:rPr>
        <w:t>، هكذا أخبرني أبي عن جدي عن</w:t>
      </w:r>
      <w:r>
        <w:rPr>
          <w:rtl/>
        </w:rPr>
        <w:t xml:space="preserve"> النبيّ </w:t>
      </w:r>
      <w:r w:rsidR="003E5577" w:rsidRPr="003E5577">
        <w:rPr>
          <w:rStyle w:val="libAlaemChar"/>
          <w:rtl/>
        </w:rPr>
        <w:t>صلى‌الله‌عليه‌وآله‌وسلم</w:t>
      </w:r>
      <w:r w:rsidRPr="00067003">
        <w:rPr>
          <w:rtl/>
        </w:rPr>
        <w:t xml:space="preserve"> </w:t>
      </w:r>
      <w:r w:rsidRPr="00063C0F">
        <w:rPr>
          <w:rStyle w:val="libFootnotenumChar"/>
          <w:rtl/>
        </w:rPr>
        <w:t>(1)</w:t>
      </w:r>
      <w:r w:rsidRPr="00067003">
        <w:rPr>
          <w:rtl/>
        </w:rPr>
        <w:t xml:space="preserve">. </w:t>
      </w:r>
    </w:p>
    <w:p w:rsidR="00ED24C1" w:rsidRPr="00067003" w:rsidRDefault="00ED24C1" w:rsidP="00ED24C1">
      <w:pPr>
        <w:pStyle w:val="libNormal"/>
        <w:rPr>
          <w:rtl/>
        </w:rPr>
      </w:pPr>
      <w:bookmarkStart w:id="754" w:name="_Toc356989550"/>
      <w:r w:rsidRPr="00B12DF9">
        <w:rPr>
          <w:rStyle w:val="Heading2Char"/>
          <w:rtl/>
        </w:rPr>
        <w:t>621</w:t>
      </w:r>
      <w:r w:rsidR="003E5577">
        <w:rPr>
          <w:rStyle w:val="Heading2Char"/>
          <w:rtl/>
        </w:rPr>
        <w:t>/</w:t>
      </w:r>
      <w:r w:rsidRPr="00B12DF9">
        <w:rPr>
          <w:rStyle w:val="Heading2Char"/>
          <w:rtl/>
        </w:rPr>
        <w:t>68 -</w:t>
      </w:r>
      <w:bookmarkEnd w:id="754"/>
      <w:r w:rsidRPr="00067003">
        <w:rPr>
          <w:rtl/>
        </w:rPr>
        <w:t xml:space="preserve"> </w:t>
      </w:r>
      <w:r>
        <w:rPr>
          <w:rtl/>
        </w:rPr>
        <w:t>حدّثنا أبو</w:t>
      </w:r>
      <w:r w:rsidRPr="00067003">
        <w:rPr>
          <w:rtl/>
        </w:rPr>
        <w:t xml:space="preserve">منصور السكري، قال: </w:t>
      </w:r>
      <w:r>
        <w:rPr>
          <w:rtl/>
        </w:rPr>
        <w:t>حدّثنا</w:t>
      </w:r>
      <w:r w:rsidRPr="00067003">
        <w:rPr>
          <w:rtl/>
        </w:rPr>
        <w:t xml:space="preserve"> جدي </w:t>
      </w:r>
      <w:r>
        <w:rPr>
          <w:rtl/>
        </w:rPr>
        <w:t>عليّ بن</w:t>
      </w:r>
      <w:r w:rsidRPr="00067003">
        <w:rPr>
          <w:rtl/>
        </w:rPr>
        <w:t xml:space="preserve"> عمر، قال: حدثني </w:t>
      </w:r>
      <w:r>
        <w:rPr>
          <w:rtl/>
        </w:rPr>
        <w:t>محمّد</w:t>
      </w:r>
      <w:r w:rsidRPr="00067003">
        <w:rPr>
          <w:rtl/>
        </w:rPr>
        <w:t xml:space="preserve"> بن </w:t>
      </w:r>
      <w:r>
        <w:rPr>
          <w:rtl/>
        </w:rPr>
        <w:t>محمّد</w:t>
      </w:r>
      <w:r w:rsidRPr="00067003">
        <w:rPr>
          <w:rtl/>
        </w:rPr>
        <w:t xml:space="preserve"> الباغندي، قال: </w:t>
      </w:r>
      <w:r>
        <w:rPr>
          <w:rtl/>
        </w:rPr>
        <w:t>حدّثنا أبو</w:t>
      </w:r>
      <w:r w:rsidRPr="00067003">
        <w:rPr>
          <w:rtl/>
        </w:rPr>
        <w:t xml:space="preserve">ثور هاشم بن ناجية، قال: </w:t>
      </w:r>
      <w:r>
        <w:rPr>
          <w:rtl/>
        </w:rPr>
        <w:t>حدّثنا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يأتي في الحديث: 1356.</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عطاء بن مسلم الخفاف، قال: سمعت الوليد بن يسار يذكر عن عمران بن ميثم، عن أبيه ميثم، قال: شهدت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وهو يجود بنفسه، فسمعته يقول: يا حسن. قال الحسن </w:t>
      </w:r>
      <w:r w:rsidR="003E5577" w:rsidRPr="003E5577">
        <w:rPr>
          <w:rStyle w:val="libAlaemChar"/>
          <w:rtl/>
        </w:rPr>
        <w:t>عليه‌السلام</w:t>
      </w:r>
      <w:r w:rsidRPr="00067003">
        <w:rPr>
          <w:rtl/>
        </w:rPr>
        <w:t xml:space="preserve">: لبيك يا أبتاه. قال: إن الله (تعالى) أخذ ميثاق أبيك - وربما قال: أعطى ميثاقي وميثاق كل مؤمن - على بغض كل منافق وفاسق، وأخذ ميثاق كل منافق وفاسق على بغض أبيك. </w:t>
      </w:r>
    </w:p>
    <w:p w:rsidR="00ED24C1" w:rsidRDefault="00ED24C1" w:rsidP="00ED24C1">
      <w:pPr>
        <w:pStyle w:val="libNormal"/>
        <w:rPr>
          <w:rtl/>
        </w:rPr>
      </w:pPr>
      <w:bookmarkStart w:id="755" w:name="_Toc356989551"/>
      <w:r w:rsidRPr="00B12DF9">
        <w:rPr>
          <w:rStyle w:val="Heading2Char"/>
          <w:rtl/>
        </w:rPr>
        <w:t>622</w:t>
      </w:r>
      <w:r w:rsidR="003E5577">
        <w:rPr>
          <w:rStyle w:val="Heading2Char"/>
          <w:rtl/>
        </w:rPr>
        <w:t>/</w:t>
      </w:r>
      <w:r w:rsidRPr="00B12DF9">
        <w:rPr>
          <w:rStyle w:val="Heading2Char"/>
          <w:rtl/>
        </w:rPr>
        <w:t>69 -</w:t>
      </w:r>
      <w:bookmarkEnd w:id="755"/>
      <w:r w:rsidRPr="00067003">
        <w:rPr>
          <w:rtl/>
        </w:rPr>
        <w:t xml:space="preserve"> </w:t>
      </w:r>
      <w:r>
        <w:rPr>
          <w:rtl/>
        </w:rPr>
        <w:t>حدّثنا أبو</w:t>
      </w:r>
      <w:r w:rsidRPr="00067003">
        <w:rPr>
          <w:rtl/>
        </w:rPr>
        <w:t xml:space="preserve">منصور السكري، قال: حدثني جدي </w:t>
      </w:r>
      <w:r>
        <w:rPr>
          <w:rtl/>
        </w:rPr>
        <w:t>عليّ بن</w:t>
      </w:r>
      <w:r w:rsidRPr="00067003">
        <w:rPr>
          <w:rtl/>
        </w:rPr>
        <w:t xml:space="preserve"> عمر، قال: </w:t>
      </w:r>
      <w:r>
        <w:rPr>
          <w:rtl/>
        </w:rPr>
        <w:t>حدّثنا</w:t>
      </w:r>
      <w:r w:rsidRPr="00067003">
        <w:rPr>
          <w:rtl/>
        </w:rPr>
        <w:t xml:space="preserve"> إسحاق بن مروان، قال: </w:t>
      </w:r>
      <w:r>
        <w:rPr>
          <w:rtl/>
        </w:rPr>
        <w:t>حدّثنا</w:t>
      </w:r>
      <w:r w:rsidRPr="00067003">
        <w:rPr>
          <w:rtl/>
        </w:rPr>
        <w:t xml:space="preserve"> أبي، قال: </w:t>
      </w:r>
      <w:r>
        <w:rPr>
          <w:rtl/>
        </w:rPr>
        <w:t>حدّثنا</w:t>
      </w:r>
      <w:r w:rsidRPr="00067003">
        <w:rPr>
          <w:rtl/>
        </w:rPr>
        <w:t xml:space="preserve"> حماد بن كثير السراج، عن أبي خالد، عن سعد بن طريف، عن الاصبغ بن نباتة،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أنا مدينة الجنة وأنت بابها يا علي، كذب من زعم أنه يدخلها من غير بابها. </w:t>
      </w:r>
    </w:p>
    <w:p w:rsidR="00ED24C1" w:rsidRDefault="00ED24C1" w:rsidP="00ED24C1">
      <w:pPr>
        <w:pStyle w:val="libNormal"/>
        <w:tabs>
          <w:tab w:val="left" w:pos="2409"/>
        </w:tabs>
        <w:rPr>
          <w:rtl/>
        </w:rPr>
      </w:pPr>
      <w:bookmarkStart w:id="756" w:name="_Toc356989552"/>
      <w:r w:rsidRPr="00B12DF9">
        <w:rPr>
          <w:rStyle w:val="Heading2Char"/>
          <w:rtl/>
        </w:rPr>
        <w:t>623</w:t>
      </w:r>
      <w:r w:rsidR="003E5577">
        <w:rPr>
          <w:rStyle w:val="Heading2Char"/>
          <w:rtl/>
        </w:rPr>
        <w:t>/</w:t>
      </w:r>
      <w:r w:rsidRPr="00B12DF9">
        <w:rPr>
          <w:rStyle w:val="Heading2Char"/>
          <w:rtl/>
        </w:rPr>
        <w:t>70 -</w:t>
      </w:r>
      <w:bookmarkEnd w:id="756"/>
      <w:r w:rsidRPr="00067003">
        <w:rPr>
          <w:rtl/>
        </w:rPr>
        <w:t xml:space="preserve"> </w:t>
      </w:r>
      <w:r>
        <w:rPr>
          <w:rtl/>
        </w:rPr>
        <w:t>حدّثنا أبو</w:t>
      </w:r>
      <w:r w:rsidRPr="00067003">
        <w:rPr>
          <w:rtl/>
        </w:rPr>
        <w:t xml:space="preserve">منصور، قال: حدثني جدي </w:t>
      </w:r>
      <w:r>
        <w:rPr>
          <w:rtl/>
        </w:rPr>
        <w:t>عليّ بن</w:t>
      </w:r>
      <w:r w:rsidRPr="00067003">
        <w:rPr>
          <w:rtl/>
        </w:rPr>
        <w:t xml:space="preserve"> عمر، قال: </w:t>
      </w:r>
      <w:r>
        <w:rPr>
          <w:rtl/>
        </w:rPr>
        <w:t>حدّثنا أبو</w:t>
      </w:r>
      <w:r w:rsidRPr="00067003">
        <w:rPr>
          <w:rtl/>
        </w:rPr>
        <w:t xml:space="preserve">الأزهر أحمد بن الازهر، قال: </w:t>
      </w:r>
      <w:r>
        <w:rPr>
          <w:rtl/>
        </w:rPr>
        <w:t>حدّثنا</w:t>
      </w:r>
      <w:r w:rsidRPr="00067003">
        <w:rPr>
          <w:rtl/>
        </w:rPr>
        <w:t xml:space="preserve"> عبد الرزاق، عن معمر، عن الزهري، عن عبيدالله بن </w:t>
      </w:r>
      <w:r>
        <w:rPr>
          <w:rtl/>
        </w:rPr>
        <w:t>عبدالله</w:t>
      </w:r>
      <w:r w:rsidRPr="00067003">
        <w:rPr>
          <w:rtl/>
        </w:rPr>
        <w:t>، عن ابن عباس، قال: قال</w:t>
      </w:r>
      <w:r>
        <w:rPr>
          <w:rtl/>
        </w:rPr>
        <w:t xml:space="preserve"> النبيّ </w:t>
      </w:r>
      <w:r w:rsidR="003E5577" w:rsidRPr="003E5577">
        <w:rPr>
          <w:rStyle w:val="libAlaemChar"/>
          <w:rtl/>
        </w:rPr>
        <w:t>صلى‌الله‌عليه‌وآله‌وسلم</w:t>
      </w:r>
      <w:r w:rsidRPr="00067003">
        <w:rPr>
          <w:rtl/>
        </w:rPr>
        <w:t xml:space="preserve"> ل</w:t>
      </w:r>
      <w:r>
        <w:rPr>
          <w:rtl/>
        </w:rPr>
        <w:t xml:space="preserve">عليّ </w:t>
      </w:r>
      <w:r w:rsidR="003E5577" w:rsidRPr="003E5577">
        <w:rPr>
          <w:rStyle w:val="libAlaemChar"/>
          <w:rtl/>
        </w:rPr>
        <w:t>عليه‌السلام</w:t>
      </w:r>
      <w:r w:rsidRPr="00067003">
        <w:rPr>
          <w:rtl/>
        </w:rPr>
        <w:t>: يا علي، أنت سيد في الدنيا وسيد في الاخرة، من أحبك فقد أحبني، ومن أحبني فقد أحب الله، ومن أبغضك فقد أبغضني، ومن أبغضني فقد أبغض الله (</w:t>
      </w:r>
      <w:r>
        <w:rPr>
          <w:rtl/>
        </w:rPr>
        <w:t>عزّوجلّ</w:t>
      </w:r>
      <w:r w:rsidRPr="00067003">
        <w:rPr>
          <w:rtl/>
        </w:rPr>
        <w:t xml:space="preserve">). </w:t>
      </w:r>
    </w:p>
    <w:p w:rsidR="00ED24C1" w:rsidRDefault="00ED24C1" w:rsidP="00ED24C1">
      <w:pPr>
        <w:pStyle w:val="libCenterBold2"/>
        <w:rPr>
          <w:rtl/>
        </w:rPr>
      </w:pPr>
      <w:r w:rsidRPr="00067003">
        <w:rPr>
          <w:rtl/>
        </w:rPr>
        <w:t xml:space="preserve">أحاديث ابن خشيش </w:t>
      </w:r>
    </w:p>
    <w:p w:rsidR="00ED24C1" w:rsidRPr="00067003" w:rsidRDefault="00ED24C1" w:rsidP="00ED24C1">
      <w:pPr>
        <w:pStyle w:val="libNormal"/>
        <w:rPr>
          <w:rtl/>
        </w:rPr>
      </w:pPr>
      <w:bookmarkStart w:id="757" w:name="_Toc356989553"/>
      <w:r w:rsidRPr="00B12DF9">
        <w:rPr>
          <w:rStyle w:val="Heading2Char"/>
          <w:rtl/>
        </w:rPr>
        <w:t>624</w:t>
      </w:r>
      <w:r w:rsidR="003E5577">
        <w:rPr>
          <w:rStyle w:val="Heading2Char"/>
          <w:rtl/>
        </w:rPr>
        <w:t>/</w:t>
      </w:r>
      <w:r w:rsidRPr="00B12DF9">
        <w:rPr>
          <w:rStyle w:val="Heading2Char"/>
          <w:rtl/>
        </w:rPr>
        <w:t>71 -</w:t>
      </w:r>
      <w:bookmarkEnd w:id="757"/>
      <w:r w:rsidRPr="00067003">
        <w:rPr>
          <w:rtl/>
        </w:rPr>
        <w:t xml:space="preserve">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خشيش بن نصربن جعفر - بن إبراهيم التميمي في بني فزارة،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أحمد </w:t>
      </w:r>
      <w:r>
        <w:rPr>
          <w:rtl/>
        </w:rPr>
        <w:t>بن عليّ بن</w:t>
      </w:r>
      <w:r w:rsidRPr="00067003">
        <w:rPr>
          <w:rtl/>
        </w:rPr>
        <w:t xml:space="preserve"> عبد الوهاب الاسفراييني إملاء، في المسجد الحرام، في ذي الحجة من سنة ثمان وسبعين وثلاث مائة، قال: </w:t>
      </w:r>
      <w:r>
        <w:rPr>
          <w:rtl/>
        </w:rPr>
        <w:t>حدّثنا أبو</w:t>
      </w:r>
      <w:r w:rsidRPr="00067003">
        <w:rPr>
          <w:rtl/>
        </w:rPr>
        <w:t xml:space="preserve">سعيد المنذر بن </w:t>
      </w:r>
      <w:r>
        <w:rPr>
          <w:rtl/>
        </w:rPr>
        <w:t>محمّد</w:t>
      </w:r>
      <w:r w:rsidRPr="00067003">
        <w:rPr>
          <w:rtl/>
        </w:rPr>
        <w:t xml:space="preserve"> بن المنذر بهراة، قال: </w:t>
      </w:r>
      <w:r>
        <w:rPr>
          <w:rtl/>
        </w:rPr>
        <w:t>حدّثنا</w:t>
      </w:r>
      <w:r w:rsidRPr="00067003">
        <w:rPr>
          <w:rtl/>
        </w:rPr>
        <w:t xml:space="preserve"> يوسف بن موسى المروزي، قال: </w:t>
      </w:r>
      <w:r>
        <w:rPr>
          <w:rtl/>
        </w:rPr>
        <w:t>حدّثنا</w:t>
      </w:r>
      <w:r w:rsidRPr="00067003">
        <w:rPr>
          <w:rtl/>
        </w:rPr>
        <w:t xml:space="preserve"> الحسن </w:t>
      </w:r>
      <w:r>
        <w:rPr>
          <w:rtl/>
        </w:rPr>
        <w:t xml:space="preserve">بن عليّ </w:t>
      </w:r>
      <w:r w:rsidRPr="00067003">
        <w:rPr>
          <w:rtl/>
        </w:rPr>
        <w:t xml:space="preserve">المعاني </w:t>
      </w:r>
      <w:r>
        <w:rPr>
          <w:rtl/>
        </w:rPr>
        <w:t>أبوعبدالله</w:t>
      </w:r>
      <w:r w:rsidRPr="00067003">
        <w:rPr>
          <w:rtl/>
        </w:rPr>
        <w:t xml:space="preserve"> العيني، قال: </w:t>
      </w:r>
      <w:r>
        <w:rPr>
          <w:rtl/>
        </w:rPr>
        <w:t>حدّثنا</w:t>
      </w:r>
      <w:r w:rsidRPr="00067003">
        <w:rPr>
          <w:rtl/>
        </w:rPr>
        <w:t xml:space="preserve"> عبد الرزاق، قال: أخبرنا مالك، عن أبي الزناد، عن الاعرج، عن أبي هريرة، قال: قال رسول الله </w:t>
      </w:r>
      <w:r w:rsidR="003E5577" w:rsidRPr="003E5577">
        <w:rPr>
          <w:rStyle w:val="libAlaemChar"/>
          <w:rtl/>
        </w:rPr>
        <w:t>صلى‌الله‌عليه‌وآله‌وسلم</w:t>
      </w:r>
      <w:r w:rsidRPr="00067003">
        <w:rPr>
          <w:rtl/>
        </w:rPr>
        <w:t>: إذا كان يوم عرفة غفر الله (تعالى) للحاج الخلص، وإذا كان ليلة المزدلفة غفر الله (تعالى) للتجار، وإذا كان يوم منى غفر الله للجمالين، وإذا كان عند جمرة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العقبة غفر الله للسؤال، فلا يشهد خلق ذلك الموقف ممن قال</w:t>
      </w:r>
      <w:r>
        <w:rPr>
          <w:rtl/>
        </w:rPr>
        <w:t xml:space="preserve"> «</w:t>
      </w:r>
      <w:r w:rsidRPr="00067003">
        <w:rPr>
          <w:rtl/>
        </w:rPr>
        <w:t xml:space="preserve"> لا إله إلا الله </w:t>
      </w:r>
      <w:r>
        <w:rPr>
          <w:rtl/>
        </w:rPr>
        <w:t xml:space="preserve">» </w:t>
      </w:r>
      <w:r w:rsidRPr="00067003">
        <w:rPr>
          <w:rtl/>
        </w:rPr>
        <w:t xml:space="preserve">إلا غفر الله له. </w:t>
      </w:r>
    </w:p>
    <w:p w:rsidR="00ED24C1" w:rsidRDefault="00ED24C1" w:rsidP="00ED24C1">
      <w:pPr>
        <w:pStyle w:val="libNormal"/>
        <w:tabs>
          <w:tab w:val="left" w:pos="2409"/>
        </w:tabs>
        <w:rPr>
          <w:rtl/>
        </w:rPr>
      </w:pPr>
      <w:bookmarkStart w:id="758" w:name="_Toc356989554"/>
      <w:r w:rsidRPr="00B12DF9">
        <w:rPr>
          <w:rStyle w:val="Heading2Char"/>
          <w:rtl/>
        </w:rPr>
        <w:t>625</w:t>
      </w:r>
      <w:r w:rsidR="003E5577">
        <w:rPr>
          <w:rStyle w:val="Heading2Char"/>
          <w:rtl/>
        </w:rPr>
        <w:t>/</w:t>
      </w:r>
      <w:r w:rsidRPr="00B12DF9">
        <w:rPr>
          <w:rStyle w:val="Heading2Char"/>
          <w:rtl/>
        </w:rPr>
        <w:t>72 -</w:t>
      </w:r>
      <w:bookmarkEnd w:id="758"/>
      <w:r w:rsidRPr="00067003">
        <w:rPr>
          <w:rtl/>
        </w:rPr>
        <w:t xml:space="preserve">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خشيش،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أحمد بن (</w:t>
      </w:r>
      <w:r>
        <w:rPr>
          <w:rtl/>
        </w:rPr>
        <w:t>عليّ بن</w:t>
      </w:r>
      <w:r w:rsidRPr="00067003">
        <w:rPr>
          <w:rtl/>
        </w:rPr>
        <w:t xml:space="preserve">) عبد الوهاب الاسفراييني، قال: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w:t>
      </w:r>
      <w:r>
        <w:rPr>
          <w:rtl/>
        </w:rPr>
        <w:t xml:space="preserve">بن عليّ </w:t>
      </w:r>
      <w:r w:rsidRPr="00067003">
        <w:rPr>
          <w:rtl/>
        </w:rPr>
        <w:t xml:space="preserve">ابن خلف البلخي، قال: </w:t>
      </w:r>
      <w:r>
        <w:rPr>
          <w:rtl/>
        </w:rPr>
        <w:t>حدّثنا</w:t>
      </w:r>
      <w:r w:rsidRPr="00067003">
        <w:rPr>
          <w:rtl/>
        </w:rPr>
        <w:t xml:space="preserve"> الحسن بن العلاء، قال: </w:t>
      </w:r>
      <w:r>
        <w:rPr>
          <w:rtl/>
        </w:rPr>
        <w:t>حدّثنا</w:t>
      </w:r>
      <w:r w:rsidRPr="00067003">
        <w:rPr>
          <w:rtl/>
        </w:rPr>
        <w:t xml:space="preserve"> مكي بن إبراهيم، عن ابن جريج، عن عطاء، عن ابن عباس، قال: قال رسول الله </w:t>
      </w:r>
      <w:r w:rsidR="003E5577" w:rsidRPr="003E5577">
        <w:rPr>
          <w:rStyle w:val="libAlaemChar"/>
          <w:rtl/>
        </w:rPr>
        <w:t>صلى‌الله‌عليه‌وآله‌وسلم</w:t>
      </w:r>
      <w:r w:rsidRPr="00067003">
        <w:rPr>
          <w:rtl/>
        </w:rPr>
        <w:t xml:space="preserve">: ليس من مات فاستراح بميت، إنما الميت ميت الاحياء </w:t>
      </w:r>
      <w:r w:rsidRPr="00063C0F">
        <w:rPr>
          <w:rStyle w:val="libFootnotenumChar"/>
          <w:rtl/>
        </w:rPr>
        <w:t>(1)</w:t>
      </w:r>
      <w:r w:rsidRPr="00067003">
        <w:rPr>
          <w:rtl/>
        </w:rPr>
        <w:t xml:space="preserve">. </w:t>
      </w:r>
    </w:p>
    <w:p w:rsidR="00ED24C1" w:rsidRDefault="00ED24C1" w:rsidP="00ED24C1">
      <w:pPr>
        <w:pStyle w:val="libNormal"/>
        <w:rPr>
          <w:rtl/>
        </w:rPr>
      </w:pPr>
      <w:bookmarkStart w:id="759" w:name="_Toc356989555"/>
      <w:r w:rsidRPr="00B12DF9">
        <w:rPr>
          <w:rStyle w:val="Heading2Char"/>
          <w:rtl/>
        </w:rPr>
        <w:t>626</w:t>
      </w:r>
      <w:r w:rsidR="003E5577">
        <w:rPr>
          <w:rStyle w:val="Heading2Char"/>
          <w:rtl/>
        </w:rPr>
        <w:t>/</w:t>
      </w:r>
      <w:r w:rsidRPr="00B12DF9">
        <w:rPr>
          <w:rStyle w:val="Heading2Char"/>
          <w:rtl/>
        </w:rPr>
        <w:t>73 -</w:t>
      </w:r>
      <w:bookmarkEnd w:id="759"/>
      <w:r w:rsidRPr="00067003">
        <w:rPr>
          <w:rtl/>
        </w:rPr>
        <w:t xml:space="preserve">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خشيش، قال: </w:t>
      </w:r>
      <w:r>
        <w:rPr>
          <w:rtl/>
        </w:rPr>
        <w:t>حدّثنا</w:t>
      </w:r>
      <w:r w:rsidRPr="00067003">
        <w:rPr>
          <w:rtl/>
        </w:rPr>
        <w:t xml:space="preserve"> </w:t>
      </w:r>
      <w:r>
        <w:rPr>
          <w:rtl/>
        </w:rPr>
        <w:t>محمّد</w:t>
      </w:r>
      <w:r w:rsidRPr="00067003">
        <w:rPr>
          <w:rtl/>
        </w:rPr>
        <w:t xml:space="preserve">، قال: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الحسين، قال: </w:t>
      </w:r>
      <w:r>
        <w:rPr>
          <w:rtl/>
        </w:rPr>
        <w:t>حدّثنا</w:t>
      </w:r>
      <w:r w:rsidRPr="00067003">
        <w:rPr>
          <w:rtl/>
        </w:rPr>
        <w:t xml:space="preserve"> </w:t>
      </w:r>
      <w:r>
        <w:rPr>
          <w:rtl/>
        </w:rPr>
        <w:t>عليّ بن</w:t>
      </w:r>
      <w:r w:rsidRPr="00067003">
        <w:rPr>
          <w:rtl/>
        </w:rPr>
        <w:t xml:space="preserve"> </w:t>
      </w:r>
      <w:r>
        <w:rPr>
          <w:rtl/>
        </w:rPr>
        <w:t>عبدالله</w:t>
      </w:r>
      <w:r w:rsidRPr="00067003">
        <w:rPr>
          <w:rtl/>
        </w:rPr>
        <w:t xml:space="preserve">، قال: </w:t>
      </w:r>
      <w:r>
        <w:rPr>
          <w:rtl/>
        </w:rPr>
        <w:t>حدّثنا</w:t>
      </w:r>
      <w:r w:rsidRPr="00067003">
        <w:rPr>
          <w:rtl/>
        </w:rPr>
        <w:t xml:space="preserve"> </w:t>
      </w:r>
      <w:r>
        <w:rPr>
          <w:rtl/>
        </w:rPr>
        <w:t>محمّد</w:t>
      </w:r>
      <w:r w:rsidRPr="00067003">
        <w:rPr>
          <w:rtl/>
        </w:rPr>
        <w:t xml:space="preserve"> بن إسحاق الضبي، قال: </w:t>
      </w:r>
      <w:r>
        <w:rPr>
          <w:rtl/>
        </w:rPr>
        <w:t>حدّثنا</w:t>
      </w:r>
      <w:r w:rsidRPr="00067003">
        <w:rPr>
          <w:rtl/>
        </w:rPr>
        <w:t xml:space="preserve"> نصر بن حماد، قال: </w:t>
      </w:r>
      <w:r>
        <w:rPr>
          <w:rtl/>
        </w:rPr>
        <w:t>حدّثنا</w:t>
      </w:r>
      <w:r w:rsidRPr="00067003">
        <w:rPr>
          <w:rtl/>
        </w:rPr>
        <w:t xml:space="preserve"> شعبة، عن السدي، عن مقسم، عن ابن عباس، قال: وقف رسول اللة </w:t>
      </w:r>
      <w:r w:rsidR="003E5577" w:rsidRPr="003E5577">
        <w:rPr>
          <w:rStyle w:val="libAlaemChar"/>
          <w:rtl/>
        </w:rPr>
        <w:t>صلى‌الله‌عليه‌وآله‌وسلم</w:t>
      </w:r>
      <w:r w:rsidRPr="00067003">
        <w:rPr>
          <w:rtl/>
        </w:rPr>
        <w:t xml:space="preserve"> على قتلى بدر فقال: جزاكم الله من عصابة شرا، لقد كذبتموني صادقا وخونتم أمينا. ثم التفت إلى أبي جهل بن هشام، فقال: إن هذا أعتى على الله من فرعون، إن فرعون لما أيقن بالهلاك وحد الله، وان هذا لما أيقن بالهلاك دعا باللات والعزى. </w:t>
      </w:r>
    </w:p>
    <w:p w:rsidR="00ED24C1" w:rsidRDefault="00ED24C1" w:rsidP="00ED24C1">
      <w:pPr>
        <w:pStyle w:val="libNormal"/>
        <w:rPr>
          <w:rtl/>
        </w:rPr>
      </w:pPr>
      <w:bookmarkStart w:id="760" w:name="_Toc356989556"/>
      <w:r w:rsidRPr="00B12DF9">
        <w:rPr>
          <w:rStyle w:val="Heading2Char"/>
          <w:rtl/>
        </w:rPr>
        <w:t>627</w:t>
      </w:r>
      <w:r w:rsidR="003E5577">
        <w:rPr>
          <w:rStyle w:val="Heading2Char"/>
          <w:rtl/>
        </w:rPr>
        <w:t>/</w:t>
      </w:r>
      <w:r w:rsidRPr="00B12DF9">
        <w:rPr>
          <w:rStyle w:val="Heading2Char"/>
          <w:rtl/>
        </w:rPr>
        <w:t>74 -</w:t>
      </w:r>
      <w:bookmarkEnd w:id="760"/>
      <w:r w:rsidRPr="00067003">
        <w:rPr>
          <w:rtl/>
        </w:rPr>
        <w:t xml:space="preserve">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خشيش، قال: </w:t>
      </w:r>
      <w:r>
        <w:rPr>
          <w:rtl/>
        </w:rPr>
        <w:t>حدّثنا أبو</w:t>
      </w:r>
      <w:r w:rsidRPr="00067003">
        <w:rPr>
          <w:rtl/>
        </w:rPr>
        <w:t xml:space="preserve">إسحاق إبراهيم ابن </w:t>
      </w:r>
      <w:r>
        <w:rPr>
          <w:rtl/>
        </w:rPr>
        <w:t>محمّد</w:t>
      </w:r>
      <w:r w:rsidRPr="00067003">
        <w:rPr>
          <w:rtl/>
        </w:rPr>
        <w:t xml:space="preserve"> بن أحمد بن عثمان الدينوري، نزيل مكة بها، قال: </w:t>
      </w:r>
      <w:r>
        <w:rPr>
          <w:rtl/>
        </w:rPr>
        <w:t>حدّثنا</w:t>
      </w:r>
      <w:r w:rsidRPr="00067003">
        <w:rPr>
          <w:rtl/>
        </w:rPr>
        <w:t xml:space="preserve"> </w:t>
      </w:r>
      <w:r>
        <w:rPr>
          <w:rtl/>
        </w:rPr>
        <w:t>أبوالقاسم عبدالله</w:t>
      </w:r>
      <w:r w:rsidRPr="00067003">
        <w:rPr>
          <w:rtl/>
        </w:rPr>
        <w:t xml:space="preserve"> بن </w:t>
      </w:r>
      <w:r>
        <w:rPr>
          <w:rtl/>
        </w:rPr>
        <w:t>محمّد</w:t>
      </w:r>
      <w:r w:rsidRPr="00067003">
        <w:rPr>
          <w:rtl/>
        </w:rPr>
        <w:t xml:space="preserve"> بن عبد العزيز البغوي، قال: </w:t>
      </w:r>
      <w:r>
        <w:rPr>
          <w:rtl/>
        </w:rPr>
        <w:t>حدّثنا</w:t>
      </w:r>
      <w:r w:rsidRPr="00067003">
        <w:rPr>
          <w:rtl/>
        </w:rPr>
        <w:t xml:space="preserve"> يحيى بن عبد الحميد الحماني، قال: </w:t>
      </w:r>
      <w:r>
        <w:rPr>
          <w:rtl/>
        </w:rPr>
        <w:t>حدّثنا</w:t>
      </w:r>
      <w:r w:rsidRPr="00067003">
        <w:rPr>
          <w:rtl/>
        </w:rPr>
        <w:t xml:space="preserve"> إسحاق بن سعيد، عن أبيه، عن ابن عباس، قال: أتى رجل إلى</w:t>
      </w:r>
      <w:r>
        <w:rPr>
          <w:rtl/>
        </w:rPr>
        <w:t xml:space="preserve"> النبيّ </w:t>
      </w:r>
      <w:r w:rsidR="003E5577" w:rsidRPr="003E5577">
        <w:rPr>
          <w:rStyle w:val="libAlaemChar"/>
          <w:rtl/>
        </w:rPr>
        <w:t>صلى‌الله‌عليه‌وآله‌وسلم</w:t>
      </w:r>
      <w:r w:rsidRPr="00067003">
        <w:rPr>
          <w:rtl/>
        </w:rPr>
        <w:t>، فقال: ما عمل إن عملت به دخلت الجنة</w:t>
      </w:r>
      <w:r>
        <w:rPr>
          <w:rtl/>
        </w:rPr>
        <w:t>؟</w:t>
      </w:r>
      <w:r w:rsidRPr="00067003">
        <w:rPr>
          <w:rtl/>
        </w:rPr>
        <w:t xml:space="preserve"> قال: اشتر سقاء جديدا، ثم اسق فيه</w:t>
      </w:r>
      <w:r>
        <w:rPr>
          <w:rtl/>
        </w:rPr>
        <w:t xml:space="preserve"> حتّى </w:t>
      </w:r>
      <w:r w:rsidRPr="00067003">
        <w:rPr>
          <w:rtl/>
        </w:rPr>
        <w:t>تخرقه، فإنك لا تخرقه</w:t>
      </w:r>
      <w:r>
        <w:rPr>
          <w:rtl/>
        </w:rPr>
        <w:t xml:space="preserve"> حتّى </w:t>
      </w:r>
      <w:r w:rsidRPr="00067003">
        <w:rPr>
          <w:rtl/>
        </w:rPr>
        <w:t xml:space="preserve">تبلغ به عمل الجنة. </w:t>
      </w:r>
    </w:p>
    <w:p w:rsidR="00ED24C1" w:rsidRPr="00067003" w:rsidRDefault="00ED24C1" w:rsidP="00ED24C1">
      <w:pPr>
        <w:pStyle w:val="libNormal"/>
        <w:rPr>
          <w:rtl/>
        </w:rPr>
      </w:pPr>
      <w:bookmarkStart w:id="761" w:name="_Toc356989557"/>
      <w:r w:rsidRPr="00B12DF9">
        <w:rPr>
          <w:rStyle w:val="Heading2Char"/>
          <w:rtl/>
        </w:rPr>
        <w:t>628</w:t>
      </w:r>
      <w:r w:rsidR="003E5577">
        <w:rPr>
          <w:rStyle w:val="Heading2Char"/>
          <w:rtl/>
        </w:rPr>
        <w:t>/</w:t>
      </w:r>
      <w:r w:rsidRPr="00B12DF9">
        <w:rPr>
          <w:rStyle w:val="Heading2Char"/>
          <w:rtl/>
        </w:rPr>
        <w:t>75 -</w:t>
      </w:r>
      <w:bookmarkEnd w:id="761"/>
      <w:r w:rsidRPr="00067003">
        <w:rPr>
          <w:rtl/>
        </w:rPr>
        <w:t xml:space="preserve">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خشيش، قال: </w:t>
      </w:r>
      <w:r>
        <w:rPr>
          <w:rtl/>
        </w:rPr>
        <w:t>حدّثنا أبومحمّد</w:t>
      </w:r>
      <w:r w:rsidRPr="00067003">
        <w:rPr>
          <w:rtl/>
        </w:rPr>
        <w:t xml:space="preserve"> عبد الغني بن سعيد الازدي المصري الحافظ إملاء من حفظه، في المسجد الحرام،</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الظاهر أنه مطابق للشعر من غير قصد.</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في ذي الحجة سنة ثمان وسبعين وثلاث مائة، قال: </w:t>
      </w:r>
      <w:r>
        <w:rPr>
          <w:rtl/>
        </w:rPr>
        <w:t>حدّثنا</w:t>
      </w:r>
      <w:r w:rsidRPr="00067003">
        <w:rPr>
          <w:rtl/>
        </w:rPr>
        <w:t xml:space="preserve"> عثمان بن </w:t>
      </w:r>
      <w:r>
        <w:rPr>
          <w:rtl/>
        </w:rPr>
        <w:t>محمّد</w:t>
      </w:r>
      <w:r w:rsidRPr="00067003">
        <w:rPr>
          <w:rtl/>
        </w:rPr>
        <w:t xml:space="preserve"> السمرقندي، قال: </w:t>
      </w:r>
      <w:r>
        <w:rPr>
          <w:rtl/>
        </w:rPr>
        <w:t>حدّثنا</w:t>
      </w:r>
      <w:r w:rsidRPr="00067003">
        <w:rPr>
          <w:rtl/>
        </w:rPr>
        <w:t xml:space="preserve"> </w:t>
      </w:r>
      <w:r>
        <w:rPr>
          <w:rtl/>
        </w:rPr>
        <w:t>محمّد</w:t>
      </w:r>
      <w:r w:rsidRPr="00067003">
        <w:rPr>
          <w:rtl/>
        </w:rPr>
        <w:t xml:space="preserve"> بن حماد الظهراني، قال: </w:t>
      </w:r>
      <w:r>
        <w:rPr>
          <w:rtl/>
        </w:rPr>
        <w:t>حدّثنا</w:t>
      </w:r>
      <w:r w:rsidRPr="00067003">
        <w:rPr>
          <w:rtl/>
        </w:rPr>
        <w:t xml:space="preserve"> عبد الرزاق، عن سفيان الثوري، عن أبي معشر، عن سعيد المقبري، عن أبي هريرة، عن</w:t>
      </w:r>
      <w:r>
        <w:rPr>
          <w:rtl/>
        </w:rPr>
        <w:t xml:space="preserve"> النبيّ </w:t>
      </w:r>
      <w:r w:rsidR="003E5577" w:rsidRPr="003E5577">
        <w:rPr>
          <w:rStyle w:val="libAlaemChar"/>
          <w:rtl/>
        </w:rPr>
        <w:t>صلى‌الله‌عليه‌وآله‌وسلم</w:t>
      </w:r>
      <w:r w:rsidRPr="00067003">
        <w:rPr>
          <w:rtl/>
        </w:rPr>
        <w:t xml:space="preserve"> انه قال: دعوة المظلوم مستجابة وان كانت من فاجر مخوف على نفسه. قال عبد الرزاق: ثم لقيت أبا معشر فحدثني به. </w:t>
      </w:r>
    </w:p>
    <w:p w:rsidR="00ED24C1" w:rsidRDefault="00ED24C1" w:rsidP="00ED24C1">
      <w:pPr>
        <w:pStyle w:val="libNormal"/>
        <w:tabs>
          <w:tab w:val="left" w:pos="2409"/>
        </w:tabs>
        <w:rPr>
          <w:rtl/>
        </w:rPr>
      </w:pPr>
      <w:bookmarkStart w:id="762" w:name="_Toc356989558"/>
      <w:r w:rsidRPr="00B12DF9">
        <w:rPr>
          <w:rStyle w:val="Heading2Char"/>
          <w:rtl/>
        </w:rPr>
        <w:t>629</w:t>
      </w:r>
      <w:r w:rsidR="003E5577">
        <w:rPr>
          <w:rStyle w:val="Heading2Char"/>
          <w:rtl/>
        </w:rPr>
        <w:t>/</w:t>
      </w:r>
      <w:r w:rsidRPr="00B12DF9">
        <w:rPr>
          <w:rStyle w:val="Heading2Char"/>
          <w:rtl/>
        </w:rPr>
        <w:t>76 -</w:t>
      </w:r>
      <w:bookmarkEnd w:id="762"/>
      <w:r w:rsidRPr="00067003">
        <w:rPr>
          <w:rtl/>
        </w:rPr>
        <w:t xml:space="preserve">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خشيش، قال: </w:t>
      </w:r>
      <w:r>
        <w:rPr>
          <w:rtl/>
        </w:rPr>
        <w:t>حدّثنا</w:t>
      </w:r>
      <w:r w:rsidRPr="00067003">
        <w:rPr>
          <w:rtl/>
        </w:rPr>
        <w:t xml:space="preserve"> أحمد، قال: </w:t>
      </w:r>
      <w:r>
        <w:rPr>
          <w:rtl/>
        </w:rPr>
        <w:t>حدّثنا</w:t>
      </w:r>
      <w:r w:rsidRPr="00067003">
        <w:rPr>
          <w:rtl/>
        </w:rPr>
        <w:t xml:space="preserve"> سليمان بن أحمد الطبراني باصبهان، قال: </w:t>
      </w:r>
      <w:r>
        <w:rPr>
          <w:rtl/>
        </w:rPr>
        <w:t>حدّثنا</w:t>
      </w:r>
      <w:r w:rsidRPr="00067003">
        <w:rPr>
          <w:rtl/>
        </w:rPr>
        <w:t xml:space="preserve"> عمرو بن ثور الجذامي، قال: </w:t>
      </w:r>
      <w:r>
        <w:rPr>
          <w:rtl/>
        </w:rPr>
        <w:t>حدّثنا</w:t>
      </w:r>
      <w:r w:rsidRPr="00067003">
        <w:rPr>
          <w:rtl/>
        </w:rPr>
        <w:t xml:space="preserve"> </w:t>
      </w:r>
      <w:r>
        <w:rPr>
          <w:rtl/>
        </w:rPr>
        <w:t>محمّد</w:t>
      </w:r>
      <w:r w:rsidRPr="00067003">
        <w:rPr>
          <w:rtl/>
        </w:rPr>
        <w:t xml:space="preserve"> بن يوسف الفريابي، قال: </w:t>
      </w:r>
      <w:r>
        <w:rPr>
          <w:rtl/>
        </w:rPr>
        <w:t>حدّثنا</w:t>
      </w:r>
      <w:r w:rsidRPr="00067003">
        <w:rPr>
          <w:rtl/>
        </w:rPr>
        <w:t xml:space="preserve"> سفيان الثوري، عن </w:t>
      </w:r>
      <w:r>
        <w:rPr>
          <w:rtl/>
        </w:rPr>
        <w:t xml:space="preserve">عبدالرحمن </w:t>
      </w:r>
      <w:r w:rsidRPr="00067003">
        <w:rPr>
          <w:rtl/>
        </w:rPr>
        <w:t xml:space="preserve">بن القاسم، عن أبيه، عن عائشة، قالت: ما شبع آل </w:t>
      </w:r>
      <w:r>
        <w:rPr>
          <w:rtl/>
        </w:rPr>
        <w:t>محمّد</w:t>
      </w:r>
      <w:r w:rsidRPr="00067003">
        <w:rPr>
          <w:rtl/>
        </w:rPr>
        <w:t xml:space="preserve"> </w:t>
      </w:r>
      <w:r w:rsidR="003E5577" w:rsidRPr="003E5577">
        <w:rPr>
          <w:rStyle w:val="libAlaemChar"/>
          <w:rtl/>
        </w:rPr>
        <w:t>عليهم‌السلام</w:t>
      </w:r>
      <w:r w:rsidRPr="00067003">
        <w:rPr>
          <w:rtl/>
        </w:rPr>
        <w:t xml:space="preserve"> ثلاثة أيام تباعا</w:t>
      </w:r>
      <w:r>
        <w:rPr>
          <w:rtl/>
        </w:rPr>
        <w:t xml:space="preserve"> حتّى </w:t>
      </w:r>
      <w:r w:rsidRPr="00067003">
        <w:rPr>
          <w:rtl/>
        </w:rPr>
        <w:t>لحق با لله (</w:t>
      </w:r>
      <w:r>
        <w:rPr>
          <w:rtl/>
        </w:rPr>
        <w:t>عزّوجلّ</w:t>
      </w:r>
      <w:r w:rsidRPr="00067003">
        <w:rPr>
          <w:rtl/>
        </w:rPr>
        <w:t xml:space="preserve">). </w:t>
      </w:r>
    </w:p>
    <w:p w:rsidR="00ED24C1" w:rsidRDefault="00ED24C1" w:rsidP="00ED24C1">
      <w:pPr>
        <w:pStyle w:val="libNormal"/>
        <w:rPr>
          <w:rtl/>
        </w:rPr>
      </w:pPr>
      <w:bookmarkStart w:id="763" w:name="_Toc356989559"/>
      <w:r w:rsidRPr="00B12DF9">
        <w:rPr>
          <w:rStyle w:val="Heading2Char"/>
          <w:rtl/>
        </w:rPr>
        <w:t>630</w:t>
      </w:r>
      <w:r w:rsidR="003E5577">
        <w:rPr>
          <w:rStyle w:val="Heading2Char"/>
          <w:rtl/>
        </w:rPr>
        <w:t>/</w:t>
      </w:r>
      <w:r w:rsidRPr="00B12DF9">
        <w:rPr>
          <w:rStyle w:val="Heading2Char"/>
          <w:rtl/>
        </w:rPr>
        <w:t>77 -</w:t>
      </w:r>
      <w:bookmarkEnd w:id="763"/>
      <w:r w:rsidRPr="00067003">
        <w:rPr>
          <w:rtl/>
        </w:rPr>
        <w:t xml:space="preserve">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خشيش، قال: </w:t>
      </w:r>
      <w:r>
        <w:rPr>
          <w:rtl/>
        </w:rPr>
        <w:t>حدّثنا</w:t>
      </w:r>
      <w:r w:rsidRPr="00067003">
        <w:rPr>
          <w:rtl/>
        </w:rPr>
        <w:t xml:space="preserve"> أحمد، قال: </w:t>
      </w:r>
      <w:r>
        <w:rPr>
          <w:rtl/>
        </w:rPr>
        <w:t>حدّثنا</w:t>
      </w:r>
      <w:r w:rsidRPr="00067003">
        <w:rPr>
          <w:rtl/>
        </w:rPr>
        <w:t xml:space="preserve"> الحسن بن أبي الحسن العسكري بمصر، قال: </w:t>
      </w:r>
      <w:r>
        <w:rPr>
          <w:rtl/>
        </w:rPr>
        <w:t>حدّثنا</w:t>
      </w:r>
      <w:r w:rsidRPr="00067003">
        <w:rPr>
          <w:rtl/>
        </w:rPr>
        <w:t xml:space="preserve"> الحسين بن حميد العكي،</w:t>
      </w:r>
      <w:r>
        <w:rPr>
          <w:rtl/>
        </w:rPr>
        <w:t xml:space="preserve"> قال: حدّثنا</w:t>
      </w:r>
      <w:r w:rsidRPr="00067003">
        <w:rPr>
          <w:rtl/>
        </w:rPr>
        <w:t xml:space="preserve"> زهير بن عباد الرواسي، قال: </w:t>
      </w:r>
      <w:r>
        <w:rPr>
          <w:rtl/>
        </w:rPr>
        <w:t>حدّثنا</w:t>
      </w:r>
      <w:r w:rsidRPr="00067003">
        <w:rPr>
          <w:rtl/>
        </w:rPr>
        <w:t xml:space="preserve"> </w:t>
      </w:r>
      <w:r>
        <w:rPr>
          <w:rtl/>
        </w:rPr>
        <w:t>أبوبكر</w:t>
      </w:r>
      <w:r w:rsidRPr="00067003">
        <w:rPr>
          <w:rtl/>
        </w:rPr>
        <w:t xml:space="preserve"> بن شعيب، قال: </w:t>
      </w:r>
      <w:r>
        <w:rPr>
          <w:rtl/>
        </w:rPr>
        <w:t>حدّثنا</w:t>
      </w:r>
      <w:r w:rsidRPr="00067003">
        <w:rPr>
          <w:rtl/>
        </w:rPr>
        <w:t xml:space="preserve"> مالك بن أنس، عن الزهري، عن عمرو بن الشريد، عن فاطمة، قالت: قال رسول الله </w:t>
      </w:r>
      <w:r w:rsidR="003E5577" w:rsidRPr="003E5577">
        <w:rPr>
          <w:rStyle w:val="libAlaemChar"/>
          <w:rtl/>
        </w:rPr>
        <w:t>صلى‌الله‌عليه‌وآله‌وسلم</w:t>
      </w:r>
      <w:r w:rsidRPr="00067003">
        <w:rPr>
          <w:rtl/>
        </w:rPr>
        <w:t xml:space="preserve">: من تختم بالعقيق لم يزل يرى خيرا. </w:t>
      </w:r>
    </w:p>
    <w:p w:rsidR="00ED24C1" w:rsidRDefault="00ED24C1" w:rsidP="00ED24C1">
      <w:pPr>
        <w:pStyle w:val="libNormal"/>
        <w:rPr>
          <w:rtl/>
        </w:rPr>
      </w:pPr>
      <w:bookmarkStart w:id="764" w:name="_Toc356989560"/>
      <w:r w:rsidRPr="00B12DF9">
        <w:rPr>
          <w:rStyle w:val="Heading2Char"/>
          <w:rtl/>
        </w:rPr>
        <w:t>631</w:t>
      </w:r>
      <w:r w:rsidR="003E5577">
        <w:rPr>
          <w:rStyle w:val="Heading2Char"/>
          <w:rtl/>
        </w:rPr>
        <w:t>/</w:t>
      </w:r>
      <w:r w:rsidRPr="00B12DF9">
        <w:rPr>
          <w:rStyle w:val="Heading2Char"/>
          <w:rtl/>
        </w:rPr>
        <w:t>78 -</w:t>
      </w:r>
      <w:bookmarkEnd w:id="764"/>
      <w:r w:rsidRPr="00067003">
        <w:rPr>
          <w:rtl/>
        </w:rPr>
        <w:t xml:space="preserve">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خشيش، قال: </w:t>
      </w:r>
      <w:r>
        <w:rPr>
          <w:rtl/>
        </w:rPr>
        <w:t>حدّثنا</w:t>
      </w:r>
      <w:r w:rsidRPr="00067003">
        <w:rPr>
          <w:rtl/>
        </w:rPr>
        <w:t xml:space="preserve"> </w:t>
      </w:r>
      <w:r>
        <w:rPr>
          <w:rtl/>
        </w:rPr>
        <w:t>محمّد</w:t>
      </w:r>
      <w:r w:rsidRPr="00067003">
        <w:rPr>
          <w:rtl/>
        </w:rPr>
        <w:t xml:space="preserve">، قال: </w:t>
      </w:r>
      <w:r>
        <w:rPr>
          <w:rtl/>
        </w:rPr>
        <w:t>حدّثنا</w:t>
      </w:r>
      <w:r w:rsidRPr="00067003">
        <w:rPr>
          <w:rtl/>
        </w:rPr>
        <w:t xml:space="preserve"> </w:t>
      </w:r>
      <w:r>
        <w:rPr>
          <w:rtl/>
        </w:rPr>
        <w:t xml:space="preserve">عبدالرحمن </w:t>
      </w:r>
      <w:r w:rsidRPr="00067003">
        <w:rPr>
          <w:rtl/>
        </w:rPr>
        <w:t xml:space="preserve">بن </w:t>
      </w:r>
      <w:r>
        <w:rPr>
          <w:rtl/>
        </w:rPr>
        <w:t>محمّد</w:t>
      </w:r>
      <w:r w:rsidRPr="00067003">
        <w:rPr>
          <w:rtl/>
        </w:rPr>
        <w:t xml:space="preserve"> بن </w:t>
      </w:r>
      <w:r>
        <w:rPr>
          <w:rtl/>
        </w:rPr>
        <w:t>عبدالله</w:t>
      </w:r>
      <w:r w:rsidRPr="00067003">
        <w:rPr>
          <w:rtl/>
        </w:rPr>
        <w:t xml:space="preserve">، قال: </w:t>
      </w:r>
      <w:r>
        <w:rPr>
          <w:rtl/>
        </w:rPr>
        <w:t>حدّثنا</w:t>
      </w:r>
      <w:r w:rsidRPr="00067003">
        <w:rPr>
          <w:rtl/>
        </w:rPr>
        <w:t xml:space="preserve"> </w:t>
      </w:r>
      <w:r>
        <w:rPr>
          <w:rtl/>
        </w:rPr>
        <w:t>عبدالله</w:t>
      </w:r>
      <w:r w:rsidRPr="00067003">
        <w:rPr>
          <w:rtl/>
        </w:rPr>
        <w:t xml:space="preserve"> بن محمود، قال: </w:t>
      </w:r>
      <w:r>
        <w:rPr>
          <w:rtl/>
        </w:rPr>
        <w:t>حدّثنا</w:t>
      </w:r>
      <w:r w:rsidRPr="00067003">
        <w:rPr>
          <w:rtl/>
        </w:rPr>
        <w:t xml:space="preserve"> صخر ابن </w:t>
      </w:r>
      <w:r>
        <w:rPr>
          <w:rtl/>
        </w:rPr>
        <w:t>محمّد</w:t>
      </w:r>
      <w:r w:rsidRPr="00067003">
        <w:rPr>
          <w:rtl/>
        </w:rPr>
        <w:t xml:space="preserve"> الحاجبي، قال: </w:t>
      </w:r>
      <w:r>
        <w:rPr>
          <w:rtl/>
        </w:rPr>
        <w:t>حدّثنا</w:t>
      </w:r>
      <w:r w:rsidRPr="00067003">
        <w:rPr>
          <w:rtl/>
        </w:rPr>
        <w:t xml:space="preserve"> الليث بن سعد، عن الزهري، عن أنس، قال: قال رسول الله </w:t>
      </w:r>
      <w:r w:rsidR="003E5577" w:rsidRPr="003E5577">
        <w:rPr>
          <w:rStyle w:val="libAlaemChar"/>
          <w:rtl/>
        </w:rPr>
        <w:t>صلى‌الله‌عليه‌وآله‌وسلم</w:t>
      </w:r>
      <w:r w:rsidRPr="00067003">
        <w:rPr>
          <w:rtl/>
        </w:rPr>
        <w:t xml:space="preserve">: بجلوا المشايخ، فإن من إجلال الله تبجيل المشايخ. </w:t>
      </w:r>
    </w:p>
    <w:p w:rsidR="00ED24C1" w:rsidRPr="00067003" w:rsidRDefault="00ED24C1" w:rsidP="00ED24C1">
      <w:pPr>
        <w:pStyle w:val="libNormal"/>
        <w:rPr>
          <w:rtl/>
        </w:rPr>
      </w:pPr>
      <w:bookmarkStart w:id="765" w:name="_Toc356989561"/>
      <w:r w:rsidRPr="00B12DF9">
        <w:rPr>
          <w:rStyle w:val="Heading2Char"/>
          <w:rtl/>
        </w:rPr>
        <w:t>632</w:t>
      </w:r>
      <w:r w:rsidR="003E5577">
        <w:rPr>
          <w:rStyle w:val="Heading2Char"/>
          <w:rtl/>
        </w:rPr>
        <w:t>/</w:t>
      </w:r>
      <w:r w:rsidRPr="00B12DF9">
        <w:rPr>
          <w:rStyle w:val="Heading2Char"/>
          <w:rtl/>
        </w:rPr>
        <w:t>79 -</w:t>
      </w:r>
      <w:bookmarkEnd w:id="765"/>
      <w:r w:rsidRPr="00067003">
        <w:rPr>
          <w:rtl/>
        </w:rPr>
        <w:t xml:space="preserve">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خشيش، قال: </w:t>
      </w:r>
      <w:r>
        <w:rPr>
          <w:rtl/>
        </w:rPr>
        <w:t>حدّثنا أبو</w:t>
      </w:r>
      <w:r w:rsidRPr="00067003">
        <w:rPr>
          <w:rtl/>
        </w:rPr>
        <w:t xml:space="preserve">إسحاق إبراهيم ابن أحمد الدينوري بمكة، قال: </w:t>
      </w:r>
      <w:r>
        <w:rPr>
          <w:rtl/>
        </w:rPr>
        <w:t>حدّثنا</w:t>
      </w:r>
      <w:r w:rsidRPr="00067003">
        <w:rPr>
          <w:rtl/>
        </w:rPr>
        <w:t xml:space="preserve"> </w:t>
      </w:r>
      <w:r>
        <w:rPr>
          <w:rtl/>
        </w:rPr>
        <w:t>عبدالله</w:t>
      </w:r>
      <w:r w:rsidRPr="00067003">
        <w:rPr>
          <w:rtl/>
        </w:rPr>
        <w:t xml:space="preserve"> بن حمدان بن وهب، قال: </w:t>
      </w:r>
      <w:r>
        <w:rPr>
          <w:rtl/>
        </w:rPr>
        <w:t>حدّثنا أبو</w:t>
      </w:r>
      <w:r w:rsidRPr="00067003">
        <w:rPr>
          <w:rtl/>
        </w:rPr>
        <w:t xml:space="preserve">سعيد الاشج، قال: </w:t>
      </w:r>
      <w:r>
        <w:rPr>
          <w:rtl/>
        </w:rPr>
        <w:t>حدّثنا</w:t>
      </w:r>
      <w:r w:rsidRPr="00067003">
        <w:rPr>
          <w:rtl/>
        </w:rPr>
        <w:t xml:space="preserve"> عقبة بن خالد، قال: </w:t>
      </w:r>
      <w:r>
        <w:rPr>
          <w:rtl/>
        </w:rPr>
        <w:t>حدّثنا</w:t>
      </w:r>
      <w:r w:rsidRPr="00067003">
        <w:rPr>
          <w:rtl/>
        </w:rPr>
        <w:t xml:space="preserve"> موسى بن </w:t>
      </w:r>
      <w:r>
        <w:rPr>
          <w:rtl/>
        </w:rPr>
        <w:t>محمّد</w:t>
      </w:r>
      <w:r w:rsidRPr="00067003">
        <w:rPr>
          <w:rtl/>
        </w:rPr>
        <w:t xml:space="preserve"> بن إبراهيم التيمي، عن أبيه، عن أنس بن مالك، قال: قال رسول الله </w:t>
      </w:r>
      <w:r w:rsidR="003E5577" w:rsidRPr="003E5577">
        <w:rPr>
          <w:rStyle w:val="libAlaemChar"/>
          <w:rtl/>
        </w:rPr>
        <w:t>صلى‌الله‌عليه‌وآله‌وسلم</w:t>
      </w:r>
      <w:r w:rsidRPr="00067003">
        <w:rPr>
          <w:rtl/>
        </w:rPr>
        <w:t>: إذا أكلتم فاخلعوا نعالكم، فإنه أروح لاقدامكم.</w:t>
      </w:r>
    </w:p>
    <w:p w:rsidR="00ED24C1" w:rsidRDefault="00ED24C1" w:rsidP="001C1E66">
      <w:pPr>
        <w:pStyle w:val="libNormal"/>
        <w:rPr>
          <w:rtl/>
        </w:rPr>
      </w:pPr>
      <w:r>
        <w:rPr>
          <w:rtl/>
        </w:rPr>
        <w:br w:type="page"/>
      </w:r>
    </w:p>
    <w:p w:rsidR="00ED24C1" w:rsidRDefault="00ED24C1" w:rsidP="00ED24C1">
      <w:pPr>
        <w:pStyle w:val="libNormal"/>
        <w:rPr>
          <w:rtl/>
        </w:rPr>
      </w:pPr>
      <w:bookmarkStart w:id="766" w:name="_Toc356989562"/>
      <w:r w:rsidRPr="00B12DF9">
        <w:rPr>
          <w:rStyle w:val="Heading2Char"/>
          <w:rtl/>
        </w:rPr>
        <w:lastRenderedPageBreak/>
        <w:t>633</w:t>
      </w:r>
      <w:r w:rsidR="003E5577">
        <w:rPr>
          <w:rStyle w:val="Heading2Char"/>
          <w:rtl/>
        </w:rPr>
        <w:t>/</w:t>
      </w:r>
      <w:r w:rsidRPr="00B12DF9">
        <w:rPr>
          <w:rStyle w:val="Heading2Char"/>
          <w:rtl/>
        </w:rPr>
        <w:t>80 -</w:t>
      </w:r>
      <w:bookmarkEnd w:id="766"/>
      <w:r w:rsidRPr="00067003">
        <w:rPr>
          <w:rtl/>
        </w:rPr>
        <w:t xml:space="preserve">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خشيش، قال: </w:t>
      </w:r>
      <w:r>
        <w:rPr>
          <w:rtl/>
        </w:rPr>
        <w:t>حدّثنا أبو</w:t>
      </w:r>
      <w:r w:rsidRPr="00067003">
        <w:rPr>
          <w:rtl/>
        </w:rPr>
        <w:t xml:space="preserve">ذر، قال: </w:t>
      </w:r>
      <w:r>
        <w:rPr>
          <w:rtl/>
        </w:rPr>
        <w:t>حدّثنا</w:t>
      </w:r>
      <w:r w:rsidRPr="00067003">
        <w:rPr>
          <w:rtl/>
        </w:rPr>
        <w:t xml:space="preserve"> </w:t>
      </w:r>
      <w:r>
        <w:rPr>
          <w:rtl/>
        </w:rPr>
        <w:t>عبدالله</w:t>
      </w:r>
      <w:r w:rsidRPr="00067003">
        <w:rPr>
          <w:rtl/>
        </w:rPr>
        <w:t xml:space="preserve">، قال: حدثني الاحمسي، قال: </w:t>
      </w:r>
      <w:r>
        <w:rPr>
          <w:rtl/>
        </w:rPr>
        <w:t>حدّثنا</w:t>
      </w:r>
      <w:r w:rsidRPr="00067003">
        <w:rPr>
          <w:rtl/>
        </w:rPr>
        <w:t xml:space="preserve"> ابن أبي حماد قال: </w:t>
      </w:r>
      <w:r>
        <w:rPr>
          <w:rtl/>
        </w:rPr>
        <w:t>حدّثنا</w:t>
      </w:r>
      <w:r w:rsidRPr="00067003">
        <w:rPr>
          <w:rtl/>
        </w:rPr>
        <w:t xml:space="preserve"> يحيى بن سلمة، عن أبيه، عن أبي صادق، عن عليم، قال: سمعت سلمان يقول، إن أول هذه الامة ورودا على نبيها أولها إسلاما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وإن خراب هذا البيت على يد رجل من آل فلان. </w:t>
      </w:r>
    </w:p>
    <w:p w:rsidR="00ED24C1" w:rsidRDefault="00ED24C1" w:rsidP="00ED24C1">
      <w:pPr>
        <w:pStyle w:val="libNormal"/>
        <w:rPr>
          <w:rtl/>
        </w:rPr>
      </w:pPr>
      <w:bookmarkStart w:id="767" w:name="_Toc356989563"/>
      <w:r w:rsidRPr="00B12DF9">
        <w:rPr>
          <w:rStyle w:val="Heading2Char"/>
          <w:rtl/>
        </w:rPr>
        <w:t>634</w:t>
      </w:r>
      <w:r w:rsidR="003E5577">
        <w:rPr>
          <w:rStyle w:val="Heading2Char"/>
          <w:rtl/>
        </w:rPr>
        <w:t>/</w:t>
      </w:r>
      <w:r w:rsidRPr="00B12DF9">
        <w:rPr>
          <w:rStyle w:val="Heading2Char"/>
          <w:rtl/>
        </w:rPr>
        <w:t>81 -</w:t>
      </w:r>
      <w:bookmarkEnd w:id="767"/>
      <w:r w:rsidRPr="00067003">
        <w:rPr>
          <w:rtl/>
        </w:rPr>
        <w:t xml:space="preserve">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خشيش، قال: </w:t>
      </w:r>
      <w:r>
        <w:rPr>
          <w:rtl/>
        </w:rPr>
        <w:t>حدّثنا أبو</w:t>
      </w:r>
      <w:r w:rsidRPr="00067003">
        <w:rPr>
          <w:rtl/>
        </w:rPr>
        <w:t xml:space="preserve">ذر، قال: </w:t>
      </w:r>
      <w:r>
        <w:rPr>
          <w:rtl/>
        </w:rPr>
        <w:t>حدّثنا</w:t>
      </w:r>
      <w:r w:rsidRPr="00067003">
        <w:rPr>
          <w:rtl/>
        </w:rPr>
        <w:t xml:space="preserve"> </w:t>
      </w:r>
      <w:r>
        <w:rPr>
          <w:rtl/>
        </w:rPr>
        <w:t>عبدالله</w:t>
      </w:r>
      <w:r w:rsidRPr="00067003">
        <w:rPr>
          <w:rtl/>
        </w:rPr>
        <w:t xml:space="preserve">، قال: </w:t>
      </w:r>
      <w:r>
        <w:rPr>
          <w:rtl/>
        </w:rPr>
        <w:t>حدّثنا</w:t>
      </w:r>
      <w:r w:rsidRPr="00067003">
        <w:rPr>
          <w:rtl/>
        </w:rPr>
        <w:t xml:space="preserve"> الفضل بن يوسف، قال: </w:t>
      </w:r>
      <w:r>
        <w:rPr>
          <w:rtl/>
        </w:rPr>
        <w:t>حدّثنا</w:t>
      </w:r>
      <w:r w:rsidRPr="00067003">
        <w:rPr>
          <w:rtl/>
        </w:rPr>
        <w:t xml:space="preserve"> مخول، قال: </w:t>
      </w:r>
      <w:r>
        <w:rPr>
          <w:rtl/>
        </w:rPr>
        <w:t>حدّثنا</w:t>
      </w:r>
      <w:r w:rsidRPr="00067003">
        <w:rPr>
          <w:rtl/>
        </w:rPr>
        <w:t xml:space="preserve"> منصور - يعني ابى أبي الاسود - عن أبيه، عن الشعبي، عن الحارث،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الحسن والحسين سيدا شباب أهل الجنة. </w:t>
      </w:r>
    </w:p>
    <w:p w:rsidR="00ED24C1" w:rsidRDefault="00ED24C1" w:rsidP="00ED24C1">
      <w:pPr>
        <w:pStyle w:val="libNormal"/>
        <w:rPr>
          <w:rtl/>
        </w:rPr>
      </w:pPr>
      <w:bookmarkStart w:id="768" w:name="_Toc356989564"/>
      <w:r w:rsidRPr="00B12DF9">
        <w:rPr>
          <w:rStyle w:val="Heading2Char"/>
          <w:rtl/>
        </w:rPr>
        <w:t>635</w:t>
      </w:r>
      <w:r w:rsidR="003E5577">
        <w:rPr>
          <w:rStyle w:val="Heading2Char"/>
          <w:rtl/>
        </w:rPr>
        <w:t>/</w:t>
      </w:r>
      <w:r w:rsidRPr="00B12DF9">
        <w:rPr>
          <w:rStyle w:val="Heading2Char"/>
          <w:rtl/>
        </w:rPr>
        <w:t>82 -</w:t>
      </w:r>
      <w:bookmarkEnd w:id="768"/>
      <w:r w:rsidRPr="00067003">
        <w:rPr>
          <w:rtl/>
        </w:rPr>
        <w:t xml:space="preserve"> </w:t>
      </w:r>
      <w:r>
        <w:rPr>
          <w:rtl/>
        </w:rPr>
        <w:t>حدّثنا</w:t>
      </w:r>
      <w:r w:rsidRPr="00067003">
        <w:rPr>
          <w:rtl/>
        </w:rPr>
        <w:t xml:space="preserve"> </w:t>
      </w:r>
      <w:r>
        <w:rPr>
          <w:rtl/>
        </w:rPr>
        <w:t>محمّد</w:t>
      </w:r>
      <w:r w:rsidRPr="00067003">
        <w:rPr>
          <w:rtl/>
        </w:rPr>
        <w:t xml:space="preserve"> بن خشيش، قال: </w:t>
      </w:r>
      <w:r>
        <w:rPr>
          <w:rtl/>
        </w:rPr>
        <w:t>حدّثنا أبو</w:t>
      </w:r>
      <w:r w:rsidRPr="00067003">
        <w:rPr>
          <w:rtl/>
        </w:rPr>
        <w:t xml:space="preserve">الحسين يحيى ابن الحسين بن </w:t>
      </w:r>
      <w:r>
        <w:rPr>
          <w:rtl/>
        </w:rPr>
        <w:t>محمّد</w:t>
      </w:r>
      <w:r w:rsidRPr="00067003">
        <w:rPr>
          <w:rtl/>
        </w:rPr>
        <w:t xml:space="preserve"> بن أحمد بن </w:t>
      </w:r>
      <w:r>
        <w:rPr>
          <w:rtl/>
        </w:rPr>
        <w:t>عبدالله</w:t>
      </w:r>
      <w:r w:rsidRPr="00067003">
        <w:rPr>
          <w:rtl/>
        </w:rPr>
        <w:t xml:space="preserve"> بن </w:t>
      </w:r>
      <w:r>
        <w:rPr>
          <w:rtl/>
        </w:rPr>
        <w:t>محمّد</w:t>
      </w:r>
      <w:r w:rsidRPr="00067003">
        <w:rPr>
          <w:rtl/>
        </w:rPr>
        <w:t xml:space="preserve"> بن العلاء بن الحسين بن </w:t>
      </w:r>
      <w:r>
        <w:rPr>
          <w:rtl/>
        </w:rPr>
        <w:t>عبدالله</w:t>
      </w:r>
      <w:r w:rsidRPr="00067003">
        <w:rPr>
          <w:rtl/>
        </w:rPr>
        <w:t xml:space="preserve"> ابن المغيرة بن العلا بن أبي ربيعة بن علقمة بن المطلب بن عبد المناف، في منزلة بمدينة الرسول </w:t>
      </w:r>
      <w:r w:rsidR="003E5577" w:rsidRPr="003E5577">
        <w:rPr>
          <w:rStyle w:val="libAlaemChar"/>
          <w:rtl/>
        </w:rPr>
        <w:t>صلى‌الله‌عليه‌وآله‌وسلم</w:t>
      </w:r>
      <w:r w:rsidRPr="00067003">
        <w:rPr>
          <w:rtl/>
        </w:rPr>
        <w:t xml:space="preserve"> قال: </w:t>
      </w:r>
      <w:r>
        <w:rPr>
          <w:rtl/>
        </w:rPr>
        <w:t>حدّثنا أبو</w:t>
      </w:r>
      <w:r w:rsidRPr="00067003">
        <w:rPr>
          <w:rtl/>
        </w:rPr>
        <w:t xml:space="preserve">طاهر أحمد بن عمرو المديني، قال: </w:t>
      </w:r>
      <w:r>
        <w:rPr>
          <w:rtl/>
        </w:rPr>
        <w:t>حدّثنا</w:t>
      </w:r>
      <w:r w:rsidRPr="00067003">
        <w:rPr>
          <w:rtl/>
        </w:rPr>
        <w:t xml:space="preserve"> يونس بن عبد الاعلي الصدفي، قال: </w:t>
      </w:r>
      <w:r>
        <w:rPr>
          <w:rtl/>
        </w:rPr>
        <w:t>حدّثنا</w:t>
      </w:r>
      <w:r w:rsidRPr="00067003">
        <w:rPr>
          <w:rtl/>
        </w:rPr>
        <w:t xml:space="preserve"> سفيان بن عيينة عن الزهري، عن أنس بن مالك: أن رجلا سأل رسول الله </w:t>
      </w:r>
      <w:r w:rsidR="003E5577" w:rsidRPr="003E5577">
        <w:rPr>
          <w:rStyle w:val="libAlaemChar"/>
          <w:rtl/>
        </w:rPr>
        <w:t>صلى‌الله‌عليه‌وآله‌وسلم</w:t>
      </w:r>
      <w:r w:rsidRPr="00067003">
        <w:rPr>
          <w:rtl/>
        </w:rPr>
        <w:t xml:space="preserve"> عن الساعة، فقال: ما أعددت لها</w:t>
      </w:r>
      <w:r>
        <w:rPr>
          <w:rtl/>
        </w:rPr>
        <w:t>؟</w:t>
      </w:r>
      <w:r w:rsidRPr="00067003">
        <w:rPr>
          <w:rtl/>
        </w:rPr>
        <w:t xml:space="preserve"> قال: حب الله ورسوله، قال: أنت مع من أحببت. </w:t>
      </w:r>
    </w:p>
    <w:p w:rsidR="00ED24C1" w:rsidRDefault="00ED24C1" w:rsidP="00ED24C1">
      <w:pPr>
        <w:pStyle w:val="libNormal"/>
        <w:rPr>
          <w:rtl/>
        </w:rPr>
      </w:pPr>
      <w:bookmarkStart w:id="769" w:name="_Toc356989565"/>
      <w:r w:rsidRPr="00B12DF9">
        <w:rPr>
          <w:rStyle w:val="Heading2Char"/>
          <w:rtl/>
        </w:rPr>
        <w:t>636</w:t>
      </w:r>
      <w:r w:rsidR="003E5577">
        <w:rPr>
          <w:rStyle w:val="Heading2Char"/>
          <w:rtl/>
        </w:rPr>
        <w:t>/</w:t>
      </w:r>
      <w:r w:rsidRPr="00B12DF9">
        <w:rPr>
          <w:rStyle w:val="Heading2Char"/>
          <w:rtl/>
        </w:rPr>
        <w:t>83 -</w:t>
      </w:r>
      <w:bookmarkEnd w:id="769"/>
      <w:r w:rsidRPr="00067003">
        <w:rPr>
          <w:rtl/>
        </w:rPr>
        <w:t xml:space="preserve">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خشيش، قال: </w:t>
      </w:r>
      <w:r>
        <w:rPr>
          <w:rtl/>
        </w:rPr>
        <w:t>حدّثنا</w:t>
      </w:r>
      <w:r w:rsidRPr="00067003">
        <w:rPr>
          <w:rtl/>
        </w:rPr>
        <w:t xml:space="preserve"> </w:t>
      </w:r>
      <w:r>
        <w:rPr>
          <w:rtl/>
        </w:rPr>
        <w:t>محمّد</w:t>
      </w:r>
      <w:r w:rsidRPr="00067003">
        <w:rPr>
          <w:rtl/>
        </w:rPr>
        <w:t xml:space="preserve"> بن أحمد بن (على بن) عبد الوهاب، قال: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بن يحيى، قال: </w:t>
      </w:r>
      <w:r>
        <w:rPr>
          <w:rtl/>
        </w:rPr>
        <w:t>حدّثنا</w:t>
      </w:r>
      <w:r w:rsidRPr="00067003">
        <w:rPr>
          <w:rtl/>
        </w:rPr>
        <w:t xml:space="preserve"> الحسن بن علي، قال: </w:t>
      </w:r>
      <w:r>
        <w:rPr>
          <w:rtl/>
        </w:rPr>
        <w:t>حدّثنا</w:t>
      </w:r>
      <w:r w:rsidRPr="00067003">
        <w:rPr>
          <w:rtl/>
        </w:rPr>
        <w:t xml:space="preserve"> اللؤلؤي، قال </w:t>
      </w:r>
      <w:r>
        <w:rPr>
          <w:rtl/>
        </w:rPr>
        <w:t>حدّثنا</w:t>
      </w:r>
      <w:r w:rsidRPr="00067003">
        <w:rPr>
          <w:rtl/>
        </w:rPr>
        <w:t xml:space="preserve"> شعبة عن توبة العنبري، عن أنس بن مالك، قال: قال رسول الله </w:t>
      </w:r>
      <w:r w:rsidR="003E5577" w:rsidRPr="003E5577">
        <w:rPr>
          <w:rStyle w:val="libAlaemChar"/>
          <w:rtl/>
        </w:rPr>
        <w:t>صلى‌الله‌عليه‌وآله‌وسلم</w:t>
      </w:r>
      <w:r w:rsidRPr="00067003">
        <w:rPr>
          <w:rtl/>
        </w:rPr>
        <w:t xml:space="preserve">: عليكم بالوجوه الملاح والحدق السود، فإن الله يستحي أن يعذب الوجه المليح بالنار. </w:t>
      </w:r>
    </w:p>
    <w:p w:rsidR="00ED24C1" w:rsidRPr="00067003" w:rsidRDefault="00ED24C1" w:rsidP="00ED24C1">
      <w:pPr>
        <w:pStyle w:val="libNormal"/>
        <w:rPr>
          <w:rtl/>
        </w:rPr>
      </w:pPr>
      <w:bookmarkStart w:id="770" w:name="_Toc356989566"/>
      <w:r w:rsidRPr="00B12DF9">
        <w:rPr>
          <w:rStyle w:val="Heading2Char"/>
          <w:rtl/>
        </w:rPr>
        <w:t>637</w:t>
      </w:r>
      <w:r w:rsidR="003E5577">
        <w:rPr>
          <w:rStyle w:val="Heading2Char"/>
          <w:rtl/>
        </w:rPr>
        <w:t>/</w:t>
      </w:r>
      <w:r w:rsidRPr="00B12DF9">
        <w:rPr>
          <w:rStyle w:val="Heading2Char"/>
          <w:rtl/>
        </w:rPr>
        <w:t>84 -</w:t>
      </w:r>
      <w:bookmarkEnd w:id="770"/>
      <w:r w:rsidRPr="00067003">
        <w:rPr>
          <w:rtl/>
        </w:rPr>
        <w:t xml:space="preserve">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خشيش، قال: </w:t>
      </w:r>
      <w:r>
        <w:rPr>
          <w:rtl/>
        </w:rPr>
        <w:t>حدّثنا أبوالحسن عليّ بن</w:t>
      </w:r>
      <w:r w:rsidRPr="00067003">
        <w:rPr>
          <w:rtl/>
        </w:rPr>
        <w:t xml:space="preserve"> القاسم بن يعقوب بن عيسى بن الحسن بن جعفر بن إبراهيم القيسي الخزاز إملاء في منزلة، قال: </w:t>
      </w:r>
      <w:r>
        <w:rPr>
          <w:rtl/>
        </w:rPr>
        <w:t>حدّثنا أبو</w:t>
      </w:r>
      <w:r w:rsidRPr="00067003">
        <w:rPr>
          <w:rtl/>
        </w:rPr>
        <w:t xml:space="preserve">زيد </w:t>
      </w:r>
      <w:r>
        <w:rPr>
          <w:rtl/>
        </w:rPr>
        <w:t>محمّد</w:t>
      </w:r>
      <w:r w:rsidRPr="00067003">
        <w:rPr>
          <w:rtl/>
        </w:rPr>
        <w:t xml:space="preserve"> بن الحسين بن مطاع المسلي إملاء، قال: </w:t>
      </w:r>
      <w:r>
        <w:rPr>
          <w:rtl/>
        </w:rPr>
        <w:t>حدّثنا</w:t>
      </w:r>
      <w:r w:rsidRPr="00067003">
        <w:rPr>
          <w:rtl/>
        </w:rPr>
        <w:t xml:space="preserve"> أبو</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العباس أحمد بن جبر القواس خال ابن كردى، قال: </w:t>
      </w:r>
      <w:r>
        <w:rPr>
          <w:rtl/>
        </w:rPr>
        <w:t>حدّثنا</w:t>
      </w:r>
      <w:r w:rsidRPr="00067003">
        <w:rPr>
          <w:rtl/>
        </w:rPr>
        <w:t xml:space="preserve"> </w:t>
      </w:r>
      <w:r>
        <w:rPr>
          <w:rtl/>
        </w:rPr>
        <w:t>محمّد</w:t>
      </w:r>
      <w:r w:rsidRPr="00067003">
        <w:rPr>
          <w:rtl/>
        </w:rPr>
        <w:t xml:space="preserve"> بن سلمة الواسطي، قال: </w:t>
      </w:r>
      <w:r>
        <w:rPr>
          <w:rtl/>
        </w:rPr>
        <w:t>حدّثنا</w:t>
      </w:r>
      <w:r w:rsidRPr="00067003">
        <w:rPr>
          <w:rtl/>
        </w:rPr>
        <w:t xml:space="preserve"> يزيد بن هارون، قال: </w:t>
      </w:r>
      <w:r>
        <w:rPr>
          <w:rtl/>
        </w:rPr>
        <w:t>حدّثنا</w:t>
      </w:r>
      <w:r w:rsidRPr="00067003">
        <w:rPr>
          <w:rtl/>
        </w:rPr>
        <w:t xml:space="preserve"> ثابت، عن أنس ابن مالك، قال: ركب رسول الله </w:t>
      </w:r>
      <w:r>
        <w:rPr>
          <w:rtl/>
        </w:rPr>
        <w:t xml:space="preserve">صلّى الله </w:t>
      </w:r>
      <w:r w:rsidRPr="00067003">
        <w:rPr>
          <w:rtl/>
        </w:rPr>
        <w:t xml:space="preserve">عليه وآله) ذات يوم بغلته، فانطلق إلى جبل آل فلان، وقال: يا أنس، خذ البغلة وانطلق إلى موضع كذا وكذا، تجد عليا جالسا يسبح بالحصى، فاقرأه مني السلام واحمله على البغلة وآت به إلي. </w:t>
      </w:r>
    </w:p>
    <w:p w:rsidR="00ED24C1" w:rsidRDefault="00ED24C1" w:rsidP="00ED24C1">
      <w:pPr>
        <w:pStyle w:val="libNormal"/>
        <w:rPr>
          <w:rtl/>
        </w:rPr>
      </w:pPr>
      <w:r w:rsidRPr="00067003">
        <w:rPr>
          <w:rtl/>
        </w:rPr>
        <w:t xml:space="preserve">قال أنس: فذهبت فوجدت عليا </w:t>
      </w:r>
      <w:r w:rsidR="003E5577" w:rsidRPr="003E5577">
        <w:rPr>
          <w:rStyle w:val="libAlaemChar"/>
          <w:rtl/>
        </w:rPr>
        <w:t>عليه‌السلام</w:t>
      </w:r>
      <w:r w:rsidRPr="00067003">
        <w:rPr>
          <w:rtl/>
        </w:rPr>
        <w:t xml:space="preserve"> كما قال رسول الله </w:t>
      </w:r>
      <w:r w:rsidR="003E5577" w:rsidRPr="003E5577">
        <w:rPr>
          <w:rStyle w:val="libAlaemChar"/>
          <w:rtl/>
        </w:rPr>
        <w:t>صلى‌الله‌عليه‌وآله‌وسلم</w:t>
      </w:r>
      <w:r w:rsidRPr="00067003">
        <w:rPr>
          <w:rtl/>
        </w:rPr>
        <w:t xml:space="preserve">، فحملته على البغلة فأتيت به إليه، فلما أن بصر به رسول الله </w:t>
      </w:r>
      <w:r>
        <w:rPr>
          <w:rtl/>
        </w:rPr>
        <w:t xml:space="preserve">صلّى الله </w:t>
      </w:r>
      <w:r w:rsidRPr="00067003">
        <w:rPr>
          <w:rtl/>
        </w:rPr>
        <w:t xml:space="preserve">عليه وآله) قال: السلام عليك يا رسول الله، قال: وعليك السلام يا أبا الحسن، فإن هذا موضع قد جلس فيه سبعون نبيا مرسلا، ما جلس فيه من الانبياء أحد إلا وأنا خير منه، وقد جلس في موضع كل نبي أخ له ما جلس من الاخوة أحد إلا وأنت خير منه. </w:t>
      </w:r>
    </w:p>
    <w:p w:rsidR="00ED24C1" w:rsidRDefault="00ED24C1" w:rsidP="00ED24C1">
      <w:pPr>
        <w:pStyle w:val="libNormal"/>
        <w:rPr>
          <w:rtl/>
        </w:rPr>
      </w:pPr>
      <w:r w:rsidRPr="00067003">
        <w:rPr>
          <w:rtl/>
        </w:rPr>
        <w:t>قال أنس: فنظرت إلى سحابة قد أظلتهما ودنت من رؤوسهما، فمد</w:t>
      </w:r>
      <w:r>
        <w:rPr>
          <w:rtl/>
        </w:rPr>
        <w:t xml:space="preserve"> النبيّ </w:t>
      </w:r>
      <w:r w:rsidR="003E5577" w:rsidRPr="003E5577">
        <w:rPr>
          <w:rStyle w:val="libAlaemChar"/>
          <w:rtl/>
        </w:rPr>
        <w:t>صلى‌الله‌عليه‌وآله‌وسلم</w:t>
      </w:r>
      <w:r w:rsidRPr="00067003">
        <w:rPr>
          <w:rtl/>
        </w:rPr>
        <w:t xml:space="preserve"> يده إلى السحابة، فتناول عنقود عنب فجعله بينه وبين علي، وقال: كل يا أخي، فهذه هدية من الله (تعالى) إلى ثم إليك. </w:t>
      </w:r>
    </w:p>
    <w:p w:rsidR="00ED24C1" w:rsidRPr="00067003" w:rsidRDefault="00ED24C1" w:rsidP="00ED24C1">
      <w:pPr>
        <w:pStyle w:val="libNormal"/>
        <w:tabs>
          <w:tab w:val="left" w:pos="2409"/>
        </w:tabs>
        <w:rPr>
          <w:rtl/>
        </w:rPr>
      </w:pPr>
      <w:r w:rsidRPr="00067003">
        <w:rPr>
          <w:rtl/>
        </w:rPr>
        <w:t>قال أنس: فقلت: يا رسول الله، علي أخوك</w:t>
      </w:r>
      <w:r>
        <w:rPr>
          <w:rtl/>
        </w:rPr>
        <w:t>؟</w:t>
      </w:r>
      <w:r w:rsidRPr="00067003">
        <w:rPr>
          <w:rtl/>
        </w:rPr>
        <w:t xml:space="preserve"> قال: نعم، علي أخي، فقلت يا رسول الله، صف لي كيف علي أخوك</w:t>
      </w:r>
      <w:r>
        <w:rPr>
          <w:rtl/>
        </w:rPr>
        <w:t>؟</w:t>
      </w:r>
      <w:r w:rsidRPr="00067003">
        <w:rPr>
          <w:rtl/>
        </w:rPr>
        <w:t xml:space="preserve"> قال: إن الله (</w:t>
      </w:r>
      <w:r>
        <w:rPr>
          <w:rtl/>
        </w:rPr>
        <w:t>عزّوجلّ</w:t>
      </w:r>
      <w:r w:rsidRPr="00067003">
        <w:rPr>
          <w:rtl/>
        </w:rPr>
        <w:t>) خلق ماء تحت العرش قبل أن يخلق آدم بثلاثة آلاف عام، وأسكنه في لؤلؤة خضراء في غامض علمه إلى أن خلق آدم، فلما أن خلق آدم نقل ذلك الماء من اللؤلؤة فأجراه في صلب آدم إلى أن قبضه الله، ثم نقله إلى صلب شيث، فلم يزل ذلك الماء ينتقل من ظهر إلى ظهر</w:t>
      </w:r>
      <w:r>
        <w:rPr>
          <w:rtl/>
        </w:rPr>
        <w:t xml:space="preserve"> حتّى </w:t>
      </w:r>
      <w:r w:rsidRPr="00067003">
        <w:rPr>
          <w:rtl/>
        </w:rPr>
        <w:t>صار في صلب عبد المطلب، ثم شقه الله (</w:t>
      </w:r>
      <w:r>
        <w:rPr>
          <w:rtl/>
        </w:rPr>
        <w:t>عزّوجلّ</w:t>
      </w:r>
      <w:r w:rsidRPr="00067003">
        <w:rPr>
          <w:rtl/>
        </w:rPr>
        <w:t xml:space="preserve"> بنصفين، فصار نصفه في أبي </w:t>
      </w:r>
      <w:r>
        <w:rPr>
          <w:rtl/>
        </w:rPr>
        <w:t>عبدالله</w:t>
      </w:r>
      <w:r w:rsidRPr="00067003">
        <w:rPr>
          <w:rtl/>
        </w:rPr>
        <w:t xml:space="preserve"> بن عبد المطلب، ونصف في أبي طالب، فأنا من نصف الماء و</w:t>
      </w:r>
      <w:r>
        <w:rPr>
          <w:rtl/>
        </w:rPr>
        <w:t>عليّ بن</w:t>
      </w:r>
      <w:r w:rsidRPr="00067003">
        <w:rPr>
          <w:rtl/>
        </w:rPr>
        <w:t xml:space="preserve"> النصف الاخر، فعلي أخي في الدنيا والاخرة، ثم قرأ رسول الله </w:t>
      </w:r>
      <w:r w:rsidR="003E5577" w:rsidRPr="003E5577">
        <w:rPr>
          <w:rStyle w:val="libAlaemChar"/>
          <w:rtl/>
        </w:rPr>
        <w:t>صلى‌الله‌عليه‌وآله‌وسلم</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وَهُوَ الَّذِي خَلَقَ مِنَ الْمَاءِ بَشَرًا فَجَعَلَهُ نَسَبًا وَصِهْرًا </w:t>
      </w:r>
      <w:r w:rsidRPr="00521F46">
        <w:rPr>
          <w:rStyle w:val="libAieChar"/>
          <w:rFonts w:hint="cs"/>
          <w:rtl/>
        </w:rPr>
        <w:t xml:space="preserve">وَكَانَ رَبُّكَ قَدِيرًا </w:t>
      </w:r>
      <w:r w:rsidR="00871C06" w:rsidRPr="00871C06">
        <w:rPr>
          <w:rStyle w:val="libAlaemChar"/>
          <w:rFonts w:hint="cs"/>
          <w:rtl/>
        </w:rPr>
        <w:t>)</w:t>
      </w:r>
      <w:r w:rsidRPr="00067003">
        <w:rPr>
          <w:rtl/>
        </w:rPr>
        <w:t xml:space="preserve"> </w:t>
      </w:r>
      <w:r w:rsidRPr="00063C0F">
        <w:rPr>
          <w:rStyle w:val="libFootnotenumChar"/>
          <w:rtl/>
        </w:rPr>
        <w:t>(1)</w:t>
      </w:r>
      <w:r w:rsidRPr="00067003">
        <w:rPr>
          <w:rtl/>
        </w:rPr>
        <w:t>.</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الفرقان 25:</w:t>
      </w:r>
      <w:r>
        <w:rPr>
          <w:rtl/>
        </w:rPr>
        <w:t xml:space="preserve"> 54</w:t>
      </w:r>
      <w:r w:rsidRPr="00067003">
        <w:rPr>
          <w:rtl/>
        </w:rPr>
        <w:t>.</w:t>
      </w:r>
    </w:p>
    <w:p w:rsidR="00ED24C1" w:rsidRDefault="00ED24C1" w:rsidP="001C1E66">
      <w:pPr>
        <w:pStyle w:val="libNormal"/>
        <w:rPr>
          <w:rtl/>
        </w:rPr>
      </w:pPr>
      <w:r>
        <w:rPr>
          <w:rtl/>
        </w:rPr>
        <w:br w:type="page"/>
      </w:r>
    </w:p>
    <w:p w:rsidR="00ED24C1" w:rsidRDefault="00ED24C1" w:rsidP="00ED24C1">
      <w:pPr>
        <w:pStyle w:val="libNormal"/>
        <w:rPr>
          <w:rtl/>
        </w:rPr>
      </w:pPr>
      <w:bookmarkStart w:id="771" w:name="_Toc356989567"/>
      <w:r w:rsidRPr="00B12DF9">
        <w:rPr>
          <w:rStyle w:val="Heading2Char"/>
          <w:rtl/>
        </w:rPr>
        <w:lastRenderedPageBreak/>
        <w:t>638</w:t>
      </w:r>
      <w:r w:rsidR="003E5577">
        <w:rPr>
          <w:rStyle w:val="Heading2Char"/>
          <w:rtl/>
        </w:rPr>
        <w:t>/</w:t>
      </w:r>
      <w:r w:rsidRPr="00B12DF9">
        <w:rPr>
          <w:rStyle w:val="Heading2Char"/>
          <w:rtl/>
        </w:rPr>
        <w:t>85 -</w:t>
      </w:r>
      <w:bookmarkEnd w:id="771"/>
      <w:r w:rsidRPr="00067003">
        <w:rPr>
          <w:rtl/>
        </w:rPr>
        <w:t xml:space="preserve"> أخبرنا ابن خشيش، عن أبي المفضل </w:t>
      </w:r>
      <w:r>
        <w:rPr>
          <w:rtl/>
        </w:rPr>
        <w:t>محمّد</w:t>
      </w:r>
      <w:r w:rsidRPr="00067003">
        <w:rPr>
          <w:rtl/>
        </w:rPr>
        <w:t xml:space="preserve"> بن عبيدالله بن المطلب الشيباني، قال: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معمر الكوفي بواسط، قال: </w:t>
      </w:r>
      <w:r>
        <w:rPr>
          <w:rtl/>
        </w:rPr>
        <w:t>حدّثنا</w:t>
      </w:r>
      <w:r w:rsidRPr="00067003">
        <w:rPr>
          <w:rtl/>
        </w:rPr>
        <w:t xml:space="preserve"> </w:t>
      </w:r>
      <w:r>
        <w:rPr>
          <w:rtl/>
        </w:rPr>
        <w:t>محمّد</w:t>
      </w:r>
      <w:r w:rsidRPr="00067003">
        <w:rPr>
          <w:rtl/>
        </w:rPr>
        <w:t xml:space="preserve"> بن الحسين بن أبي الخطاب، قال: </w:t>
      </w:r>
      <w:r>
        <w:rPr>
          <w:rtl/>
        </w:rPr>
        <w:t>حدّثنا</w:t>
      </w:r>
      <w:r w:rsidRPr="00067003">
        <w:rPr>
          <w:rtl/>
        </w:rPr>
        <w:t xml:space="preserve"> </w:t>
      </w:r>
      <w:r>
        <w:rPr>
          <w:rtl/>
        </w:rPr>
        <w:t>محمّد</w:t>
      </w:r>
      <w:r w:rsidRPr="00067003">
        <w:rPr>
          <w:rtl/>
        </w:rPr>
        <w:t xml:space="preserve"> بن أبي عمير و</w:t>
      </w:r>
      <w:r>
        <w:rPr>
          <w:rtl/>
        </w:rPr>
        <w:t>محمّد</w:t>
      </w:r>
      <w:r w:rsidRPr="00067003">
        <w:rPr>
          <w:rtl/>
        </w:rPr>
        <w:t xml:space="preserve"> بن سنان، عن هارون بن خارجة، عن أبي بصير،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سمعته يقول: بينا الحسين عند رسول الله </w:t>
      </w:r>
      <w:r w:rsidR="003E5577" w:rsidRPr="003E5577">
        <w:rPr>
          <w:rStyle w:val="libAlaemChar"/>
          <w:rtl/>
        </w:rPr>
        <w:t>صلى‌الله‌عليه‌وآله‌وسلم</w:t>
      </w:r>
      <w:r w:rsidRPr="00067003">
        <w:rPr>
          <w:rtl/>
        </w:rPr>
        <w:t xml:space="preserve"> إذ أتاه جبرئيل </w:t>
      </w:r>
      <w:r w:rsidR="003E5577" w:rsidRPr="003E5577">
        <w:rPr>
          <w:rStyle w:val="libAlaemChar"/>
          <w:rtl/>
        </w:rPr>
        <w:t>عليه‌السلام</w:t>
      </w:r>
      <w:r w:rsidRPr="00067003">
        <w:rPr>
          <w:rtl/>
        </w:rPr>
        <w:t xml:space="preserve">، فقال: يا </w:t>
      </w:r>
      <w:r>
        <w:rPr>
          <w:rtl/>
        </w:rPr>
        <w:t>محمّد</w:t>
      </w:r>
      <w:r w:rsidRPr="00067003">
        <w:rPr>
          <w:rtl/>
        </w:rPr>
        <w:t>، أتحبه</w:t>
      </w:r>
      <w:r>
        <w:rPr>
          <w:rtl/>
        </w:rPr>
        <w:t>؟</w:t>
      </w:r>
      <w:r w:rsidRPr="00067003">
        <w:rPr>
          <w:rtl/>
        </w:rPr>
        <w:t xml:space="preserve"> قال: نعم، قال: أما إن أمتك ستقتله، فحزن رسول الله </w:t>
      </w:r>
      <w:r w:rsidR="003E5577" w:rsidRPr="003E5577">
        <w:rPr>
          <w:rStyle w:val="libAlaemChar"/>
          <w:rtl/>
        </w:rPr>
        <w:t>صلى‌الله‌عليه‌وآله‌وسلم</w:t>
      </w:r>
      <w:r w:rsidRPr="00067003">
        <w:rPr>
          <w:rtl/>
        </w:rPr>
        <w:t xml:space="preserve"> لذلك حزنا شديدا، فقال جبرئيل </w:t>
      </w:r>
      <w:r w:rsidR="003E5577" w:rsidRPr="003E5577">
        <w:rPr>
          <w:rStyle w:val="libAlaemChar"/>
          <w:rtl/>
        </w:rPr>
        <w:t>عليه‌السلام</w:t>
      </w:r>
      <w:r w:rsidRPr="00067003">
        <w:rPr>
          <w:rtl/>
        </w:rPr>
        <w:t>: أيشرك إن أريك التربة التي يقتل فيها</w:t>
      </w:r>
      <w:r>
        <w:rPr>
          <w:rtl/>
        </w:rPr>
        <w:t>؟</w:t>
      </w:r>
      <w:r w:rsidRPr="00067003">
        <w:rPr>
          <w:rtl/>
        </w:rPr>
        <w:t xml:space="preserve"> قال: نعم، قال: فخسف جبرئيل </w:t>
      </w:r>
      <w:r w:rsidR="003E5577" w:rsidRPr="003E5577">
        <w:rPr>
          <w:rStyle w:val="libAlaemChar"/>
          <w:rtl/>
        </w:rPr>
        <w:t>عليه‌السلام</w:t>
      </w:r>
      <w:r w:rsidRPr="00067003">
        <w:rPr>
          <w:rtl/>
        </w:rPr>
        <w:t xml:space="preserve"> ما بين مجلس رسول الله </w:t>
      </w:r>
      <w:r w:rsidR="003E5577" w:rsidRPr="003E5577">
        <w:rPr>
          <w:rStyle w:val="libAlaemChar"/>
          <w:rtl/>
        </w:rPr>
        <w:t>صلى‌الله‌عليه‌وآله‌وسلم</w:t>
      </w:r>
      <w:r w:rsidRPr="00067003">
        <w:rPr>
          <w:rtl/>
        </w:rPr>
        <w:t xml:space="preserve"> إلى كربلاء</w:t>
      </w:r>
      <w:r>
        <w:rPr>
          <w:rtl/>
        </w:rPr>
        <w:t xml:space="preserve"> حتّى </w:t>
      </w:r>
      <w:r w:rsidRPr="00067003">
        <w:rPr>
          <w:rtl/>
        </w:rPr>
        <w:t xml:space="preserve">التقت القطعتان هكذا - وجمع بين السبابتين - فتناول بجناحيه من التربة فناولها لرسول الله </w:t>
      </w:r>
      <w:r w:rsidR="003E5577" w:rsidRPr="003E5577">
        <w:rPr>
          <w:rStyle w:val="libAlaemChar"/>
          <w:rtl/>
        </w:rPr>
        <w:t>صلى‌الله‌عليه‌وآله‌وسلم</w:t>
      </w:r>
      <w:r w:rsidRPr="00067003">
        <w:rPr>
          <w:rtl/>
        </w:rPr>
        <w:t xml:space="preserve">، ثم دحا الارض من طرف العين، فقال رسول الله </w:t>
      </w:r>
      <w:r w:rsidR="003E5577" w:rsidRPr="003E5577">
        <w:rPr>
          <w:rStyle w:val="libAlaemChar"/>
          <w:rtl/>
        </w:rPr>
        <w:t>صلى‌الله‌عليه‌وآله‌وسلم</w:t>
      </w:r>
      <w:r w:rsidRPr="00067003">
        <w:rPr>
          <w:rtl/>
        </w:rPr>
        <w:t xml:space="preserve">: طوبى لك من تربة، وطوبى لمن يقتل فيك. </w:t>
      </w:r>
    </w:p>
    <w:p w:rsidR="00ED24C1" w:rsidRDefault="00ED24C1" w:rsidP="00ED24C1">
      <w:pPr>
        <w:pStyle w:val="libNormal"/>
        <w:tabs>
          <w:tab w:val="left" w:pos="2409"/>
        </w:tabs>
        <w:rPr>
          <w:rtl/>
        </w:rPr>
      </w:pPr>
      <w:bookmarkStart w:id="772" w:name="_Toc356989568"/>
      <w:r w:rsidRPr="00B12DF9">
        <w:rPr>
          <w:rStyle w:val="Heading2Char"/>
          <w:rtl/>
        </w:rPr>
        <w:t>639</w:t>
      </w:r>
      <w:r w:rsidR="003E5577">
        <w:rPr>
          <w:rStyle w:val="Heading2Char"/>
          <w:rtl/>
        </w:rPr>
        <w:t>/</w:t>
      </w:r>
      <w:r w:rsidRPr="00B12DF9">
        <w:rPr>
          <w:rStyle w:val="Heading2Char"/>
          <w:rtl/>
        </w:rPr>
        <w:t>86 -</w:t>
      </w:r>
      <w:bookmarkEnd w:id="772"/>
      <w:r w:rsidRPr="00067003">
        <w:rPr>
          <w:rtl/>
        </w:rPr>
        <w:t xml:space="preserve"> أخبرنا ابن خشيش، قال: </w:t>
      </w:r>
      <w:r>
        <w:rPr>
          <w:rtl/>
        </w:rPr>
        <w:t>حدّثنا</w:t>
      </w:r>
      <w:r w:rsidRPr="00067003">
        <w:rPr>
          <w:rtl/>
        </w:rPr>
        <w:t xml:space="preserve"> </w:t>
      </w:r>
      <w:r>
        <w:rPr>
          <w:rtl/>
        </w:rPr>
        <w:t>محمّد</w:t>
      </w:r>
      <w:r w:rsidRPr="00067003">
        <w:rPr>
          <w:rtl/>
        </w:rPr>
        <w:t xml:space="preserve"> بن </w:t>
      </w:r>
      <w:r>
        <w:rPr>
          <w:rtl/>
        </w:rPr>
        <w:t>عبدالله</w:t>
      </w:r>
      <w:r w:rsidRPr="00067003">
        <w:rPr>
          <w:rtl/>
        </w:rPr>
        <w:t xml:space="preserve">، قال: </w:t>
      </w:r>
      <w:r>
        <w:rPr>
          <w:rtl/>
        </w:rPr>
        <w:t>حدّثنا</w:t>
      </w:r>
      <w:r w:rsidRPr="00067003">
        <w:rPr>
          <w:rtl/>
        </w:rPr>
        <w:t xml:space="preserve"> أحمد بن </w:t>
      </w:r>
      <w:r>
        <w:rPr>
          <w:rtl/>
        </w:rPr>
        <w:t>محمّد</w:t>
      </w:r>
      <w:r w:rsidRPr="00067003">
        <w:rPr>
          <w:rtl/>
        </w:rPr>
        <w:t xml:space="preserve"> بن سعيد</w:t>
      </w:r>
      <w:r>
        <w:rPr>
          <w:rtl/>
        </w:rPr>
        <w:t xml:space="preserve"> أبو</w:t>
      </w:r>
      <w:r w:rsidRPr="00067003">
        <w:rPr>
          <w:rtl/>
        </w:rPr>
        <w:t xml:space="preserve">العباس الهمداني، قال: </w:t>
      </w:r>
      <w:r>
        <w:rPr>
          <w:rtl/>
        </w:rPr>
        <w:t>حدّثنا</w:t>
      </w:r>
      <w:r w:rsidRPr="00067003">
        <w:rPr>
          <w:rtl/>
        </w:rPr>
        <w:t xml:space="preserve"> إبراهيم بن </w:t>
      </w:r>
      <w:r>
        <w:rPr>
          <w:rtl/>
        </w:rPr>
        <w:t>عبدالله</w:t>
      </w:r>
      <w:r w:rsidRPr="00067003">
        <w:rPr>
          <w:rtl/>
        </w:rPr>
        <w:t xml:space="preserve"> الخصاف النحوي، قال: </w:t>
      </w:r>
      <w:r>
        <w:rPr>
          <w:rtl/>
        </w:rPr>
        <w:t>حدّثنا</w:t>
      </w:r>
      <w:r w:rsidRPr="00067003">
        <w:rPr>
          <w:rtl/>
        </w:rPr>
        <w:t xml:space="preserve"> </w:t>
      </w:r>
      <w:r>
        <w:rPr>
          <w:rtl/>
        </w:rPr>
        <w:t>محمّد</w:t>
      </w:r>
      <w:r w:rsidRPr="00067003">
        <w:rPr>
          <w:rtl/>
        </w:rPr>
        <w:t xml:space="preserve"> بن سلمة بن أرتبيل، قال: </w:t>
      </w:r>
      <w:r>
        <w:rPr>
          <w:rtl/>
        </w:rPr>
        <w:t>حدّثنا</w:t>
      </w:r>
      <w:r w:rsidRPr="00067003">
        <w:rPr>
          <w:rtl/>
        </w:rPr>
        <w:t xml:space="preserve"> يونس بن أرقم، عن الاعمش، عن سالم بن أبي الجع، عن أنس بن مالك: أن عظيما عن عظماء الملائكة استأذن ربه (</w:t>
      </w:r>
      <w:r>
        <w:rPr>
          <w:rtl/>
        </w:rPr>
        <w:t>عزّوجلّ</w:t>
      </w:r>
      <w:r w:rsidRPr="00067003">
        <w:rPr>
          <w:rtl/>
        </w:rPr>
        <w:t>) في زيارة</w:t>
      </w:r>
      <w:r>
        <w:rPr>
          <w:rtl/>
        </w:rPr>
        <w:t xml:space="preserve"> النبيّ </w:t>
      </w:r>
      <w:r w:rsidR="003E5577" w:rsidRPr="003E5577">
        <w:rPr>
          <w:rStyle w:val="libAlaemChar"/>
          <w:rtl/>
        </w:rPr>
        <w:t>صلى‌الله‌عليه‌وآله‌وسلم</w:t>
      </w:r>
      <w:r w:rsidRPr="00067003">
        <w:rPr>
          <w:rtl/>
        </w:rPr>
        <w:t xml:space="preserve"> فأذن له، فبينما هو عنده إذ دخل عليه الحسين </w:t>
      </w:r>
      <w:r w:rsidR="003E5577" w:rsidRPr="003E5577">
        <w:rPr>
          <w:rStyle w:val="libAlaemChar"/>
          <w:rFonts w:hint="cs"/>
          <w:rtl/>
        </w:rPr>
        <w:t>عليه‌السلام</w:t>
      </w:r>
      <w:r w:rsidRPr="00067003">
        <w:rPr>
          <w:rtl/>
        </w:rPr>
        <w:t xml:space="preserve"> فقبله</w:t>
      </w:r>
      <w:r>
        <w:rPr>
          <w:rtl/>
        </w:rPr>
        <w:t xml:space="preserve"> النبيّ </w:t>
      </w:r>
      <w:r w:rsidR="003E5577" w:rsidRPr="003E5577">
        <w:rPr>
          <w:rStyle w:val="libAlaemChar"/>
          <w:rtl/>
        </w:rPr>
        <w:t>صلى‌الله‌عليه‌وآله‌وسلم</w:t>
      </w:r>
      <w:r w:rsidRPr="00067003">
        <w:rPr>
          <w:rtl/>
        </w:rPr>
        <w:t xml:space="preserve"> وأجلسه في حجره، فقال له الملك: أتحبه</w:t>
      </w:r>
      <w:r>
        <w:rPr>
          <w:rtl/>
        </w:rPr>
        <w:t>؟</w:t>
      </w:r>
      <w:r w:rsidRPr="00067003">
        <w:rPr>
          <w:rtl/>
        </w:rPr>
        <w:t xml:space="preserve"> قال: أجل أشد الحب، إنه ابني، قال له: إن أمتك ستقتله، قال: أمتي تقتل ابني هذا</w:t>
      </w:r>
      <w:r>
        <w:rPr>
          <w:rtl/>
        </w:rPr>
        <w:t>؟</w:t>
      </w:r>
      <w:r w:rsidRPr="00067003">
        <w:rPr>
          <w:rtl/>
        </w:rPr>
        <w:t xml:space="preserve"> قال: نعم، وإن شئت أريتك من التربة التي يقتل عليها، قال نعم، فأراه تربة حمراء طيبة الريح، فقال: إذا صارت هذه التربة دما عبيطا فهو علامة قتل ابنك هذا، قال سالم بن أبي الجعد: أخبرت أن الملك كان ميكائيل </w:t>
      </w:r>
      <w:r w:rsidR="003E5577" w:rsidRPr="003E5577">
        <w:rPr>
          <w:rStyle w:val="libAlaemChar"/>
          <w:rtl/>
        </w:rPr>
        <w:t>عليه‌السلام</w:t>
      </w:r>
      <w:r w:rsidRPr="00067003">
        <w:rPr>
          <w:rtl/>
        </w:rPr>
        <w:t xml:space="preserve">. </w:t>
      </w:r>
    </w:p>
    <w:p w:rsidR="00ED24C1" w:rsidRPr="00067003" w:rsidRDefault="00ED24C1" w:rsidP="00ED24C1">
      <w:pPr>
        <w:pStyle w:val="libNormal"/>
        <w:rPr>
          <w:rtl/>
        </w:rPr>
      </w:pPr>
      <w:bookmarkStart w:id="773" w:name="_Toc356989569"/>
      <w:r w:rsidRPr="00B12DF9">
        <w:rPr>
          <w:rStyle w:val="Heading2Char"/>
          <w:rtl/>
        </w:rPr>
        <w:t>640</w:t>
      </w:r>
      <w:r w:rsidR="003E5577">
        <w:rPr>
          <w:rStyle w:val="Heading2Char"/>
          <w:rtl/>
        </w:rPr>
        <w:t>/</w:t>
      </w:r>
      <w:r w:rsidRPr="00B12DF9">
        <w:rPr>
          <w:rStyle w:val="Heading2Char"/>
          <w:rtl/>
        </w:rPr>
        <w:t>87 -</w:t>
      </w:r>
      <w:bookmarkEnd w:id="773"/>
      <w:r w:rsidRPr="00067003">
        <w:rPr>
          <w:rtl/>
        </w:rPr>
        <w:t xml:space="preserve"> أخبرنا ابن خشيش، قال: </w:t>
      </w:r>
      <w:r>
        <w:rPr>
          <w:rtl/>
        </w:rPr>
        <w:t>حدّثنا</w:t>
      </w:r>
      <w:r w:rsidRPr="00067003">
        <w:rPr>
          <w:rtl/>
        </w:rPr>
        <w:t xml:space="preserve"> </w:t>
      </w:r>
      <w:r>
        <w:rPr>
          <w:rtl/>
        </w:rPr>
        <w:t>محمّد</w:t>
      </w:r>
      <w:r w:rsidRPr="00067003">
        <w:rPr>
          <w:rtl/>
        </w:rPr>
        <w:t xml:space="preserve"> بن </w:t>
      </w:r>
      <w:r>
        <w:rPr>
          <w:rtl/>
        </w:rPr>
        <w:t>عبدالله</w:t>
      </w:r>
      <w:r w:rsidRPr="00067003">
        <w:rPr>
          <w:rtl/>
        </w:rPr>
        <w:t xml:space="preserve">،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بن مخلد الجعفي من أصل كتابه بالكوفة، قال: </w:t>
      </w:r>
      <w:r>
        <w:rPr>
          <w:rtl/>
        </w:rPr>
        <w:t>حدّثنا</w:t>
      </w:r>
      <w:r w:rsidRPr="00067003">
        <w:rPr>
          <w:rtl/>
        </w:rPr>
        <w:t xml:space="preserve"> </w:t>
      </w:r>
      <w:r>
        <w:rPr>
          <w:rtl/>
        </w:rPr>
        <w:t>محمّد</w:t>
      </w:r>
      <w:r w:rsidRPr="00067003">
        <w:rPr>
          <w:rtl/>
        </w:rPr>
        <w:t xml:space="preserve"> بن سالم ابن </w:t>
      </w:r>
      <w:r>
        <w:rPr>
          <w:rtl/>
        </w:rPr>
        <w:t xml:space="preserve">عبدالرحمن </w:t>
      </w:r>
      <w:r w:rsidRPr="00067003">
        <w:rPr>
          <w:rtl/>
        </w:rPr>
        <w:t xml:space="preserve">الازدي، قال: حدثني غوث بن مبارك الخثعمي، قال: </w:t>
      </w:r>
      <w:r>
        <w:rPr>
          <w:rtl/>
        </w:rPr>
        <w:t>حدّثنا</w:t>
      </w:r>
      <w:r w:rsidRPr="00067003">
        <w:rPr>
          <w:rtl/>
        </w:rPr>
        <w:t xml:space="preserve"> عمرو</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ابن ثابت، عن أبيه أبي المقدام، عن سعيد بن جبير، عن </w:t>
      </w:r>
      <w:r>
        <w:rPr>
          <w:rtl/>
        </w:rPr>
        <w:t>عبدالله</w:t>
      </w:r>
      <w:r w:rsidRPr="00067003">
        <w:rPr>
          <w:rtl/>
        </w:rPr>
        <w:t xml:space="preserve"> بن عباس، قال: بينا أنا راقد في منزلي إذ سمعت صراخا عظيما عاليا من بيت أم سلمة زوج</w:t>
      </w:r>
      <w:r>
        <w:rPr>
          <w:rtl/>
        </w:rPr>
        <w:t xml:space="preserve"> النبيّ </w:t>
      </w:r>
      <w:r w:rsidR="003E5577" w:rsidRPr="003E5577">
        <w:rPr>
          <w:rStyle w:val="libAlaemChar"/>
          <w:rtl/>
        </w:rPr>
        <w:t>صلى‌الله‌عليه‌وآله‌وسلم</w:t>
      </w:r>
      <w:r w:rsidRPr="00067003">
        <w:rPr>
          <w:rtl/>
        </w:rPr>
        <w:t>، فخرجت يتوجه بن قائدي إلى منزلها، وأقبل أهل المدينة إليها الرجال والنساء، فلما انتهيجت إليها قلت: يا أم المؤمنين، ما بالك تصرخين وتغوثين</w:t>
      </w:r>
      <w:r>
        <w:rPr>
          <w:rtl/>
        </w:rPr>
        <w:t>؟</w:t>
      </w:r>
      <w:r w:rsidRPr="00067003">
        <w:rPr>
          <w:rtl/>
        </w:rPr>
        <w:t xml:space="preserve"> فلم تجبني، وأقبلت على النسوة الهاشميات وقالت: يا بنات عبد المطلب اسعدنني وابكين معي، فقد والله قتل سيدكن وسيد شباب أهل الجنة، قد والله قتل سبط رسول الله وريحانته الحسين. </w:t>
      </w:r>
    </w:p>
    <w:p w:rsidR="00ED24C1" w:rsidRDefault="00ED24C1" w:rsidP="00ED24C1">
      <w:pPr>
        <w:pStyle w:val="libNormal"/>
        <w:rPr>
          <w:rtl/>
        </w:rPr>
      </w:pPr>
      <w:r w:rsidRPr="00067003">
        <w:rPr>
          <w:rtl/>
        </w:rPr>
        <w:t>فقيل: يا أم المؤمنين، ومن أين علمت ذلك</w:t>
      </w:r>
      <w:r>
        <w:rPr>
          <w:rtl/>
        </w:rPr>
        <w:t>؟</w:t>
      </w:r>
      <w:r w:rsidRPr="00067003">
        <w:rPr>
          <w:rtl/>
        </w:rPr>
        <w:t xml:space="preserve"> قالت: رأيت رسول الله </w:t>
      </w:r>
      <w:r w:rsidR="003E5577" w:rsidRPr="003E5577">
        <w:rPr>
          <w:rStyle w:val="libAlaemChar"/>
          <w:rtl/>
        </w:rPr>
        <w:t>صلى‌الله‌عليه‌وآله‌وسلم</w:t>
      </w:r>
      <w:r w:rsidRPr="00067003">
        <w:rPr>
          <w:rtl/>
        </w:rPr>
        <w:t xml:space="preserve"> في المنام الساعة شعثا مذعورا، فسألته عن شأنه ذلك، فقال: قتل ابني الحسين وأهل بيته اليوم فدفنتهم، والساعة فرغت من دفنهم، قالت: فقمت</w:t>
      </w:r>
      <w:r>
        <w:rPr>
          <w:rtl/>
        </w:rPr>
        <w:t xml:space="preserve"> حتّى </w:t>
      </w:r>
      <w:r w:rsidRPr="00067003">
        <w:rPr>
          <w:rtl/>
        </w:rPr>
        <w:t>دخلت البيت وأنا لا أكاد أن أعقل، فنظرت فإذا بتربة الحسين التي أتى بها جبرئيل من كربلاء، فقال: إذا صارت هذه التربة دما فقد قتل ابنك، وأعطانيها</w:t>
      </w:r>
      <w:r>
        <w:rPr>
          <w:rtl/>
        </w:rPr>
        <w:t xml:space="preserve"> النبيّ </w:t>
      </w:r>
      <w:r w:rsidR="003E5577" w:rsidRPr="003E5577">
        <w:rPr>
          <w:rStyle w:val="libAlaemChar"/>
          <w:rtl/>
        </w:rPr>
        <w:t>صلى‌الله‌عليه‌وآله‌وسلم</w:t>
      </w:r>
      <w:r w:rsidRPr="00067003">
        <w:rPr>
          <w:rtl/>
        </w:rPr>
        <w:t xml:space="preserve">، فقال: اجعلني هذه التربة في زجاجة - أو قال: في قارورة - ولتكن عندك، فإذا صارت دما عبيطا فقد قتل الحسين، فرأيت القارورة الان وقد صارت دما عبيطا تفور. </w:t>
      </w:r>
    </w:p>
    <w:p w:rsidR="00ED24C1" w:rsidRDefault="00ED24C1" w:rsidP="00ED24C1">
      <w:pPr>
        <w:pStyle w:val="libNormal"/>
        <w:rPr>
          <w:rtl/>
        </w:rPr>
      </w:pPr>
      <w:r w:rsidRPr="00067003">
        <w:rPr>
          <w:rtl/>
        </w:rPr>
        <w:t xml:space="preserve">قال: وأخذت أم سلمة من ذلك الدم فلطخت به وجهها، وجعلت ذلك اليوم مأتما ومناحة على الحسين </w:t>
      </w:r>
      <w:r w:rsidR="003E5577" w:rsidRPr="003E5577">
        <w:rPr>
          <w:rStyle w:val="libAlaemChar"/>
          <w:rtl/>
        </w:rPr>
        <w:t>عليه‌السلام</w:t>
      </w:r>
      <w:r w:rsidRPr="00067003">
        <w:rPr>
          <w:rtl/>
        </w:rPr>
        <w:t xml:space="preserve">، فجاءت الركبان بخبره، وأنه قتل في ذلك اليوم. </w:t>
      </w:r>
    </w:p>
    <w:p w:rsidR="00ED24C1" w:rsidRDefault="00ED24C1" w:rsidP="00ED24C1">
      <w:pPr>
        <w:pStyle w:val="libNormal"/>
        <w:rPr>
          <w:rtl/>
        </w:rPr>
      </w:pPr>
      <w:r w:rsidRPr="00067003">
        <w:rPr>
          <w:rtl/>
        </w:rPr>
        <w:t xml:space="preserve">قال عمرو بن ثابت قال أبي: فدخلت على أبي جعفر </w:t>
      </w:r>
      <w:r>
        <w:rPr>
          <w:rtl/>
        </w:rPr>
        <w:t>محمّد</w:t>
      </w:r>
      <w:r w:rsidRPr="00067003">
        <w:rPr>
          <w:rtl/>
        </w:rPr>
        <w:t xml:space="preserve"> </w:t>
      </w:r>
      <w:r>
        <w:rPr>
          <w:rtl/>
        </w:rPr>
        <w:t xml:space="preserve">بن عليّ </w:t>
      </w:r>
      <w:r w:rsidR="003E5577" w:rsidRPr="003E5577">
        <w:rPr>
          <w:rStyle w:val="libAlaemChar"/>
          <w:rtl/>
        </w:rPr>
        <w:t>عليه‌السلام</w:t>
      </w:r>
      <w:r w:rsidRPr="00067003">
        <w:rPr>
          <w:rtl/>
        </w:rPr>
        <w:t xml:space="preserve">، منزلة، فسألته عن هذا الحديث، وذكرت له رواية سعيد بن جبير هذا الحديث عن </w:t>
      </w:r>
      <w:r>
        <w:rPr>
          <w:rtl/>
        </w:rPr>
        <w:t>عبدالله</w:t>
      </w:r>
      <w:r w:rsidRPr="00067003">
        <w:rPr>
          <w:rtl/>
        </w:rPr>
        <w:t xml:space="preserve"> بن عباس، فقال:</w:t>
      </w:r>
      <w:r>
        <w:rPr>
          <w:rtl/>
        </w:rPr>
        <w:t xml:space="preserve"> أبوجعفر </w:t>
      </w:r>
      <w:r w:rsidR="003E5577" w:rsidRPr="003E5577">
        <w:rPr>
          <w:rStyle w:val="libAlaemChar"/>
          <w:rtl/>
        </w:rPr>
        <w:t>عليه‌السلام</w:t>
      </w:r>
      <w:r w:rsidRPr="00067003">
        <w:rPr>
          <w:rtl/>
        </w:rPr>
        <w:t xml:space="preserve">: حدثنيه عمر بن أبي سلمة، عن أمة أم سلمة. </w:t>
      </w:r>
    </w:p>
    <w:p w:rsidR="00ED24C1" w:rsidRPr="00067003" w:rsidRDefault="00ED24C1" w:rsidP="00ED24C1">
      <w:pPr>
        <w:pStyle w:val="libNormal"/>
        <w:rPr>
          <w:rtl/>
        </w:rPr>
      </w:pPr>
      <w:r w:rsidRPr="00067003">
        <w:rPr>
          <w:rtl/>
        </w:rPr>
        <w:t xml:space="preserve">قال ابن عباس: في رواية سعيد بن جبير عنه قال: فلما كانت الليلة رأيت رسول الله </w:t>
      </w:r>
      <w:r w:rsidR="003E5577" w:rsidRPr="003E5577">
        <w:rPr>
          <w:rStyle w:val="libAlaemChar"/>
          <w:rtl/>
        </w:rPr>
        <w:t>صلى‌الله‌عليه‌وآله‌وسلم</w:t>
      </w:r>
      <w:r w:rsidRPr="00067003">
        <w:rPr>
          <w:rtl/>
        </w:rPr>
        <w:t xml:space="preserve"> في منامي أغبر أشعث، فذكرت له ذلك وسألته عن شأنه، فقال لي: ألم تعلمي أني فرغت من دفن الحسين وأصحابه.</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قال عمرو بن أبي المقدام: فحدثني سدير، عن أبي جعفر </w:t>
      </w:r>
      <w:r w:rsidR="003E5577" w:rsidRPr="003E5577">
        <w:rPr>
          <w:rStyle w:val="libAlaemChar"/>
          <w:rtl/>
        </w:rPr>
        <w:t>عليه‌السلام</w:t>
      </w:r>
      <w:r w:rsidRPr="00067003">
        <w:rPr>
          <w:rtl/>
        </w:rPr>
        <w:t>: أن جبرئيل جاء إلى</w:t>
      </w:r>
      <w:r>
        <w:rPr>
          <w:rtl/>
        </w:rPr>
        <w:t xml:space="preserve"> النبيّ </w:t>
      </w:r>
      <w:r w:rsidR="003E5577" w:rsidRPr="003E5577">
        <w:rPr>
          <w:rStyle w:val="libAlaemChar"/>
          <w:rFonts w:hint="cs"/>
          <w:rtl/>
        </w:rPr>
        <w:t>صلى‌الله‌عليه‌وآله‌وسلم</w:t>
      </w:r>
      <w:r w:rsidRPr="00067003">
        <w:rPr>
          <w:rtl/>
        </w:rPr>
        <w:t xml:space="preserve"> بالتربة التي يقتل عليها الحسين </w:t>
      </w:r>
      <w:r w:rsidR="003E5577" w:rsidRPr="003E5577">
        <w:rPr>
          <w:rStyle w:val="libAlaemChar"/>
          <w:rtl/>
        </w:rPr>
        <w:t>عليه‌السلام</w:t>
      </w:r>
      <w:r w:rsidRPr="00067003">
        <w:rPr>
          <w:rtl/>
        </w:rPr>
        <w:t>، قال</w:t>
      </w:r>
      <w:r>
        <w:rPr>
          <w:rtl/>
        </w:rPr>
        <w:t xml:space="preserve"> أبو</w:t>
      </w:r>
      <w:r w:rsidRPr="00067003">
        <w:rPr>
          <w:rtl/>
        </w:rPr>
        <w:t xml:space="preserve">جعفر: فهي عندنا. </w:t>
      </w:r>
    </w:p>
    <w:p w:rsidR="00ED24C1" w:rsidRDefault="00ED24C1" w:rsidP="00ED24C1">
      <w:pPr>
        <w:pStyle w:val="libNormal"/>
        <w:rPr>
          <w:rtl/>
        </w:rPr>
      </w:pPr>
      <w:bookmarkStart w:id="774" w:name="_Toc356989570"/>
      <w:r w:rsidRPr="00B12DF9">
        <w:rPr>
          <w:rStyle w:val="Heading2Char"/>
          <w:rtl/>
        </w:rPr>
        <w:t>641</w:t>
      </w:r>
      <w:r w:rsidR="003E5577">
        <w:rPr>
          <w:rStyle w:val="Heading2Char"/>
          <w:rtl/>
        </w:rPr>
        <w:t>/</w:t>
      </w:r>
      <w:r w:rsidRPr="00B12DF9">
        <w:rPr>
          <w:rStyle w:val="Heading2Char"/>
          <w:rtl/>
        </w:rPr>
        <w:t>88 -</w:t>
      </w:r>
      <w:bookmarkEnd w:id="774"/>
      <w:r w:rsidRPr="00067003">
        <w:rPr>
          <w:rtl/>
        </w:rPr>
        <w:t xml:space="preserve"> أخبرنا ابن خشيش، عن </w:t>
      </w:r>
      <w:r>
        <w:rPr>
          <w:rtl/>
        </w:rPr>
        <w:t>محمّد</w:t>
      </w:r>
      <w:r w:rsidRPr="00067003">
        <w:rPr>
          <w:rtl/>
        </w:rPr>
        <w:t xml:space="preserve"> بن </w:t>
      </w:r>
      <w:r>
        <w:rPr>
          <w:rtl/>
        </w:rPr>
        <w:t>عبدالله</w:t>
      </w:r>
      <w:r w:rsidRPr="00067003">
        <w:rPr>
          <w:rtl/>
        </w:rPr>
        <w:t xml:space="preserve">، قال: </w:t>
      </w:r>
      <w:r>
        <w:rPr>
          <w:rtl/>
        </w:rPr>
        <w:t>حدّثنا</w:t>
      </w:r>
      <w:r w:rsidRPr="00067003">
        <w:rPr>
          <w:rtl/>
        </w:rPr>
        <w:t xml:space="preserve"> هاشم بن نقية الموصلي الدقاق، قال: </w:t>
      </w:r>
      <w:r>
        <w:rPr>
          <w:rtl/>
        </w:rPr>
        <w:t>حدّثنا</w:t>
      </w:r>
      <w:r w:rsidRPr="00067003">
        <w:rPr>
          <w:rtl/>
        </w:rPr>
        <w:t xml:space="preserve"> جعفر بن </w:t>
      </w:r>
      <w:r>
        <w:rPr>
          <w:rtl/>
        </w:rPr>
        <w:t>محمّد</w:t>
      </w:r>
      <w:r w:rsidRPr="00067003">
        <w:rPr>
          <w:rtl/>
        </w:rPr>
        <w:t xml:space="preserve"> بن جعفر المدائني الثقفي، قال: </w:t>
      </w:r>
      <w:r>
        <w:rPr>
          <w:rtl/>
        </w:rPr>
        <w:t>حدّثنا</w:t>
      </w:r>
      <w:r w:rsidRPr="00067003">
        <w:rPr>
          <w:rtl/>
        </w:rPr>
        <w:t xml:space="preserve"> زياد بن </w:t>
      </w:r>
      <w:r>
        <w:rPr>
          <w:rtl/>
        </w:rPr>
        <w:t>عبدالله</w:t>
      </w:r>
      <w:r w:rsidRPr="00067003">
        <w:rPr>
          <w:rtl/>
        </w:rPr>
        <w:t xml:space="preserve"> البكائي، عن ليث بن أبي سليم، عن جدير - أو جد مر - بن </w:t>
      </w:r>
      <w:r>
        <w:rPr>
          <w:rtl/>
        </w:rPr>
        <w:t>عبدالله</w:t>
      </w:r>
      <w:r w:rsidRPr="00067003">
        <w:rPr>
          <w:rtl/>
        </w:rPr>
        <w:t xml:space="preserve"> المازني، عن زيد مولى زينب بنت جحش، عن زينب بنت جحش، قالت: كان رسول الله </w:t>
      </w:r>
      <w:r w:rsidR="003E5577" w:rsidRPr="003E5577">
        <w:rPr>
          <w:rStyle w:val="libAlaemChar"/>
          <w:rFonts w:hint="cs"/>
          <w:rtl/>
        </w:rPr>
        <w:t>صلى‌الله‌عليه‌وآله‌وسلم</w:t>
      </w:r>
      <w:r w:rsidRPr="00067003">
        <w:rPr>
          <w:rtl/>
        </w:rPr>
        <w:t xml:space="preserve">، ذات يوم عندي نائما، فجاء الحسين </w:t>
      </w:r>
      <w:r w:rsidR="003E5577" w:rsidRPr="003E5577">
        <w:rPr>
          <w:rStyle w:val="libAlaemChar"/>
          <w:rtl/>
        </w:rPr>
        <w:t>عليه‌السلام</w:t>
      </w:r>
      <w:r w:rsidRPr="00067003">
        <w:rPr>
          <w:rtl/>
        </w:rPr>
        <w:t xml:space="preserve"> فجعلت أعلله مخافة أن يوقظ</w:t>
      </w:r>
      <w:r>
        <w:rPr>
          <w:rtl/>
        </w:rPr>
        <w:t xml:space="preserve"> النبيّ </w:t>
      </w:r>
      <w:r w:rsidR="003E5577" w:rsidRPr="003E5577">
        <w:rPr>
          <w:rStyle w:val="libAlaemChar"/>
          <w:rFonts w:hint="cs"/>
          <w:rtl/>
        </w:rPr>
        <w:t>صلى‌الله‌عليه‌وآله‌وسلم</w:t>
      </w:r>
      <w:r w:rsidRPr="00067003">
        <w:rPr>
          <w:rtl/>
        </w:rPr>
        <w:t>، فغفلت عنه، فدخل واتبعته، فوجدته وقد قعد على بطن</w:t>
      </w:r>
      <w:r>
        <w:rPr>
          <w:rtl/>
        </w:rPr>
        <w:t xml:space="preserve"> النبيّ </w:t>
      </w:r>
      <w:r w:rsidR="003E5577" w:rsidRPr="003E5577">
        <w:rPr>
          <w:rStyle w:val="libAlaemChar"/>
          <w:rFonts w:hint="cs"/>
          <w:rtl/>
        </w:rPr>
        <w:t>صلى‌الله‌عليه‌وآله‌وسلم</w:t>
      </w:r>
      <w:r w:rsidRPr="00067003">
        <w:rPr>
          <w:rtl/>
        </w:rPr>
        <w:t xml:space="preserve"> فوضع زبيبته في سرة رسول الله </w:t>
      </w:r>
      <w:r w:rsidR="003E5577" w:rsidRPr="003E5577">
        <w:rPr>
          <w:rStyle w:val="libAlaemChar"/>
          <w:rFonts w:hint="cs"/>
          <w:rtl/>
        </w:rPr>
        <w:t>صلى‌الله‌عليه‌وآله‌وسلم</w:t>
      </w:r>
      <w:r w:rsidRPr="00067003">
        <w:rPr>
          <w:rtl/>
        </w:rPr>
        <w:t xml:space="preserve">: فجعل يبول عليه، فأردت أن آخذه عنه، فقال رسول الله </w:t>
      </w:r>
      <w:r w:rsidR="003E5577" w:rsidRPr="003E5577">
        <w:rPr>
          <w:rStyle w:val="libAlaemChar"/>
          <w:rFonts w:hint="cs"/>
          <w:rtl/>
        </w:rPr>
        <w:t>صلى‌الله‌عليه‌وآله‌وسلم</w:t>
      </w:r>
      <w:r w:rsidRPr="00067003">
        <w:rPr>
          <w:rtl/>
        </w:rPr>
        <w:t>: دعي ابني يا زينب</w:t>
      </w:r>
      <w:r>
        <w:rPr>
          <w:rtl/>
        </w:rPr>
        <w:t xml:space="preserve"> حتّى </w:t>
      </w:r>
      <w:r w:rsidRPr="00067003">
        <w:rPr>
          <w:rtl/>
        </w:rPr>
        <w:t>يفرغ من بوله، فلما فرغ توضأ</w:t>
      </w:r>
      <w:r>
        <w:rPr>
          <w:rtl/>
        </w:rPr>
        <w:t xml:space="preserve"> النبيّ </w:t>
      </w:r>
      <w:r w:rsidR="003E5577" w:rsidRPr="003E5577">
        <w:rPr>
          <w:rStyle w:val="libAlaemChar"/>
          <w:rFonts w:hint="cs"/>
          <w:rtl/>
        </w:rPr>
        <w:t>صلى‌الله‌عليه‌وآله‌وسلم</w:t>
      </w:r>
      <w:r w:rsidRPr="00067003">
        <w:rPr>
          <w:rtl/>
        </w:rPr>
        <w:t xml:space="preserve"> وقام يصلي، فلما سجد ارتحله الحسين </w:t>
      </w:r>
      <w:r w:rsidR="003E5577" w:rsidRPr="003E5577">
        <w:rPr>
          <w:rStyle w:val="libAlaemChar"/>
          <w:rtl/>
        </w:rPr>
        <w:t>عليه‌السلام</w:t>
      </w:r>
      <w:r w:rsidRPr="00067003">
        <w:rPr>
          <w:rtl/>
        </w:rPr>
        <w:t xml:space="preserve"> فلبث البني </w:t>
      </w:r>
      <w:r w:rsidR="003E5577" w:rsidRPr="003E5577">
        <w:rPr>
          <w:rStyle w:val="libAlaemChar"/>
          <w:rFonts w:hint="cs"/>
          <w:rtl/>
        </w:rPr>
        <w:t>صلى‌الله‌عليه‌وآله‌وسلم</w:t>
      </w:r>
      <w:r w:rsidRPr="00067003">
        <w:rPr>
          <w:rtl/>
        </w:rPr>
        <w:t xml:space="preserve"> بحاله</w:t>
      </w:r>
      <w:r>
        <w:rPr>
          <w:rtl/>
        </w:rPr>
        <w:t xml:space="preserve"> حتّى </w:t>
      </w:r>
      <w:r w:rsidRPr="00067003">
        <w:rPr>
          <w:rtl/>
        </w:rPr>
        <w:t xml:space="preserve">نزل، فلما قام عاد الحسين </w:t>
      </w:r>
      <w:r w:rsidR="003E5577" w:rsidRPr="003E5577">
        <w:rPr>
          <w:rStyle w:val="libAlaemChar"/>
          <w:rFonts w:hint="cs"/>
          <w:rtl/>
        </w:rPr>
        <w:t>عليه‌السلام</w:t>
      </w:r>
      <w:r w:rsidRPr="00067003">
        <w:rPr>
          <w:rtl/>
        </w:rPr>
        <w:t xml:space="preserve"> فحمله</w:t>
      </w:r>
      <w:r>
        <w:rPr>
          <w:rtl/>
        </w:rPr>
        <w:t xml:space="preserve"> حتّى </w:t>
      </w:r>
      <w:r w:rsidRPr="00067003">
        <w:rPr>
          <w:rtl/>
        </w:rPr>
        <w:t xml:space="preserve">فرغ من صلاته، فبسط لانبي </w:t>
      </w:r>
      <w:r w:rsidR="003E5577" w:rsidRPr="003E5577">
        <w:rPr>
          <w:rStyle w:val="libAlaemChar"/>
          <w:rtl/>
        </w:rPr>
        <w:t>صلى‌الله‌عليه‌وآله‌وسلم</w:t>
      </w:r>
      <w:r w:rsidRPr="00067003">
        <w:rPr>
          <w:rtl/>
        </w:rPr>
        <w:t xml:space="preserve"> يده وجعل يقول: أرني أرني، يا جبرئيل. </w:t>
      </w:r>
    </w:p>
    <w:p w:rsidR="00ED24C1" w:rsidRDefault="00ED24C1" w:rsidP="00ED24C1">
      <w:pPr>
        <w:pStyle w:val="libNormal"/>
        <w:rPr>
          <w:rtl/>
        </w:rPr>
      </w:pPr>
      <w:r w:rsidRPr="00067003">
        <w:rPr>
          <w:rtl/>
        </w:rPr>
        <w:t xml:space="preserve">فقلت: يا رسول الله، لقد رأيتك اليوم صنعت شيئا ما رأيتك صنعته قط، قال: نعم، جاءني </w:t>
      </w:r>
      <w:r w:rsidR="003E5577" w:rsidRPr="003E5577">
        <w:rPr>
          <w:rStyle w:val="libAlaemChar"/>
          <w:rtl/>
        </w:rPr>
        <w:t>عليه‌السلام</w:t>
      </w:r>
      <w:r w:rsidRPr="00067003">
        <w:rPr>
          <w:rtl/>
        </w:rPr>
        <w:t xml:space="preserve"> فعزاني في ابني الحسين، وأخبرني أن أمتي تقتله، وأتاني بتربة حمراء. </w:t>
      </w:r>
    </w:p>
    <w:p w:rsidR="00ED24C1" w:rsidRDefault="00ED24C1" w:rsidP="00ED24C1">
      <w:pPr>
        <w:pStyle w:val="libNormal"/>
        <w:rPr>
          <w:rtl/>
        </w:rPr>
      </w:pPr>
      <w:r w:rsidRPr="00067003">
        <w:rPr>
          <w:rtl/>
        </w:rPr>
        <w:t xml:space="preserve">قال زياد بن </w:t>
      </w:r>
      <w:r>
        <w:rPr>
          <w:rtl/>
        </w:rPr>
        <w:t>عبدالله</w:t>
      </w:r>
      <w:r w:rsidRPr="00067003">
        <w:rPr>
          <w:rtl/>
        </w:rPr>
        <w:t xml:space="preserve">: أنا شككت في اسم الشيخ جدير أو جد مر بن </w:t>
      </w:r>
      <w:r>
        <w:rPr>
          <w:rtl/>
        </w:rPr>
        <w:t>عبدالله</w:t>
      </w:r>
      <w:r w:rsidRPr="00067003">
        <w:rPr>
          <w:rtl/>
        </w:rPr>
        <w:t xml:space="preserve">، وقد أثنى عليه ليث خيرا، وذكر من فضله. </w:t>
      </w:r>
    </w:p>
    <w:p w:rsidR="00ED24C1" w:rsidRPr="00067003" w:rsidRDefault="00ED24C1" w:rsidP="00ED24C1">
      <w:pPr>
        <w:pStyle w:val="libNormal"/>
        <w:rPr>
          <w:rtl/>
        </w:rPr>
      </w:pPr>
      <w:bookmarkStart w:id="775" w:name="_Toc356989571"/>
      <w:r w:rsidRPr="00B12DF9">
        <w:rPr>
          <w:rStyle w:val="Heading2Char"/>
          <w:rtl/>
        </w:rPr>
        <w:t>642</w:t>
      </w:r>
      <w:r w:rsidR="003E5577">
        <w:rPr>
          <w:rStyle w:val="Heading2Char"/>
          <w:rtl/>
        </w:rPr>
        <w:t>/</w:t>
      </w:r>
      <w:r w:rsidRPr="00B12DF9">
        <w:rPr>
          <w:rStyle w:val="Heading2Char"/>
          <w:rtl/>
        </w:rPr>
        <w:t>89 -</w:t>
      </w:r>
      <w:bookmarkEnd w:id="775"/>
      <w:r w:rsidRPr="00067003">
        <w:rPr>
          <w:rtl/>
        </w:rPr>
        <w:t xml:space="preserve"> أخبرنا ابن خشيش، قال: أخبرنا </w:t>
      </w:r>
      <w:r>
        <w:rPr>
          <w:rtl/>
        </w:rPr>
        <w:t>محمّد</w:t>
      </w:r>
      <w:r w:rsidRPr="00067003">
        <w:rPr>
          <w:rtl/>
        </w:rPr>
        <w:t xml:space="preserve"> بن </w:t>
      </w:r>
      <w:r>
        <w:rPr>
          <w:rtl/>
        </w:rPr>
        <w:t>عبدالله</w:t>
      </w:r>
      <w:r w:rsidRPr="00067003">
        <w:rPr>
          <w:rtl/>
        </w:rPr>
        <w:t xml:space="preserve">، قال: </w:t>
      </w:r>
      <w:r>
        <w:rPr>
          <w:rtl/>
        </w:rPr>
        <w:t>حدّثنا أبو</w:t>
      </w:r>
      <w:r w:rsidRPr="00067003">
        <w:rPr>
          <w:rtl/>
        </w:rPr>
        <w:t xml:space="preserve">الخليل العباس بن خليل بن جابر الطائي إمام حمص، قال: </w:t>
      </w:r>
      <w:r>
        <w:rPr>
          <w:rtl/>
        </w:rPr>
        <w:t>حدّثنا</w:t>
      </w:r>
      <w:r w:rsidRPr="00067003">
        <w:rPr>
          <w:rtl/>
        </w:rPr>
        <w:t xml:space="preserve"> </w:t>
      </w:r>
      <w:r>
        <w:rPr>
          <w:rtl/>
        </w:rPr>
        <w:t>محمّد</w:t>
      </w:r>
      <w:r w:rsidRPr="00067003">
        <w:rPr>
          <w:rtl/>
        </w:rPr>
        <w:t xml:space="preserve"> بن هاشم البعلبكي، قال: </w:t>
      </w:r>
      <w:r>
        <w:rPr>
          <w:rtl/>
        </w:rPr>
        <w:t>حدّثنا</w:t>
      </w:r>
      <w:r w:rsidRPr="00067003">
        <w:rPr>
          <w:rtl/>
        </w:rPr>
        <w:t xml:space="preserve"> سويد بن عبد العزيز، عن داود بن عيسى الكوفى، عن عمارة بن غزية، عن </w:t>
      </w:r>
      <w:r>
        <w:rPr>
          <w:rtl/>
        </w:rPr>
        <w:t>محمّد</w:t>
      </w:r>
      <w:r w:rsidRPr="00067003">
        <w:rPr>
          <w:rtl/>
        </w:rPr>
        <w:t xml:space="preserve"> بن إبراهيم، عن أبي سلمة، عن عائشة: أن رسول</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الله </w:t>
      </w:r>
      <w:r w:rsidR="003E5577" w:rsidRPr="003E5577">
        <w:rPr>
          <w:rStyle w:val="libAlaemChar"/>
          <w:rFonts w:hint="cs"/>
          <w:rtl/>
        </w:rPr>
        <w:t>صلى‌الله‌عليه‌وآله‌وسلم</w:t>
      </w:r>
      <w:r w:rsidRPr="00067003">
        <w:rPr>
          <w:rtl/>
        </w:rPr>
        <w:t xml:space="preserve"> أجلس حسينا على فخذه فجعل يقبله، فقال جبرئيل: أتحب ابنك هذا</w:t>
      </w:r>
      <w:r>
        <w:rPr>
          <w:rtl/>
        </w:rPr>
        <w:t>؟</w:t>
      </w:r>
      <w:r w:rsidRPr="00067003">
        <w:rPr>
          <w:rtl/>
        </w:rPr>
        <w:t xml:space="preserve"> قال: نعم، قال: فإن أمتك ستقتله بعدك، فدمعت عينا رسول الله </w:t>
      </w:r>
      <w:r w:rsidR="003E5577" w:rsidRPr="003E5577">
        <w:rPr>
          <w:rStyle w:val="libAlaemChar"/>
          <w:rtl/>
        </w:rPr>
        <w:t>صلى‌الله‌عليه‌وآله‌وسلم</w:t>
      </w:r>
      <w:r w:rsidRPr="00067003">
        <w:rPr>
          <w:rtl/>
        </w:rPr>
        <w:t xml:space="preserve"> فقال له: إن شئت أريتك من تربته التي يقتل عليها</w:t>
      </w:r>
      <w:r>
        <w:rPr>
          <w:rtl/>
        </w:rPr>
        <w:t>؟</w:t>
      </w:r>
      <w:r w:rsidRPr="00067003">
        <w:rPr>
          <w:rtl/>
        </w:rPr>
        <w:t xml:space="preserve"> قال: نعم، فأراه جبرئيل </w:t>
      </w:r>
      <w:r w:rsidR="003E5577" w:rsidRPr="003E5577">
        <w:rPr>
          <w:rStyle w:val="libAlaemChar"/>
          <w:rtl/>
        </w:rPr>
        <w:t>عليه‌السلام</w:t>
      </w:r>
      <w:r w:rsidRPr="00067003">
        <w:rPr>
          <w:rtl/>
        </w:rPr>
        <w:t xml:space="preserve"> تراب من تراب الارض التي يقتل عليها وقال: تدعي الطف. </w:t>
      </w:r>
    </w:p>
    <w:p w:rsidR="00ED24C1" w:rsidRDefault="00ED24C1" w:rsidP="00ED24C1">
      <w:pPr>
        <w:pStyle w:val="libNormal"/>
        <w:rPr>
          <w:rtl/>
        </w:rPr>
      </w:pPr>
      <w:bookmarkStart w:id="776" w:name="_Toc356989572"/>
      <w:r w:rsidRPr="00B12DF9">
        <w:rPr>
          <w:rStyle w:val="Heading2Char"/>
          <w:rtl/>
        </w:rPr>
        <w:t>643</w:t>
      </w:r>
      <w:r w:rsidR="003E5577">
        <w:rPr>
          <w:rStyle w:val="Heading2Char"/>
          <w:rtl/>
        </w:rPr>
        <w:t>/</w:t>
      </w:r>
      <w:r w:rsidRPr="00B12DF9">
        <w:rPr>
          <w:rStyle w:val="Heading2Char"/>
          <w:rtl/>
        </w:rPr>
        <w:t>90 -</w:t>
      </w:r>
      <w:bookmarkEnd w:id="776"/>
      <w:r w:rsidRPr="00067003">
        <w:rPr>
          <w:rtl/>
        </w:rPr>
        <w:t xml:space="preserve"> أخبرنا ابن خشيش، عن </w:t>
      </w:r>
      <w:r>
        <w:rPr>
          <w:rtl/>
        </w:rPr>
        <w:t>محمّد</w:t>
      </w:r>
      <w:r w:rsidRPr="00067003">
        <w:rPr>
          <w:rtl/>
        </w:rPr>
        <w:t xml:space="preserve"> بن </w:t>
      </w:r>
      <w:r>
        <w:rPr>
          <w:rtl/>
        </w:rPr>
        <w:t>عبدالله</w:t>
      </w:r>
      <w:r w:rsidRPr="00067003">
        <w:rPr>
          <w:rtl/>
        </w:rPr>
        <w:t xml:space="preserve">، قال </w:t>
      </w:r>
      <w:r>
        <w:rPr>
          <w:rtl/>
        </w:rPr>
        <w:t>حدّثنا</w:t>
      </w:r>
      <w:r w:rsidRPr="00067003">
        <w:rPr>
          <w:rtl/>
        </w:rPr>
        <w:t xml:space="preserve"> </w:t>
      </w:r>
      <w:r>
        <w:rPr>
          <w:rtl/>
        </w:rPr>
        <w:t>محمّد</w:t>
      </w:r>
      <w:r w:rsidRPr="00067003">
        <w:rPr>
          <w:rtl/>
        </w:rPr>
        <w:t xml:space="preserve"> بن القاسم بن زكريا المحاربي قال: </w:t>
      </w:r>
      <w:r>
        <w:rPr>
          <w:rtl/>
        </w:rPr>
        <w:t>حدّثنا</w:t>
      </w:r>
      <w:r w:rsidRPr="00067003">
        <w:rPr>
          <w:rtl/>
        </w:rPr>
        <w:t xml:space="preserve"> الحسن بن محدم بن عبد الواحد الخزاز، قال: حدثني يوسف بن كليب المسعودي، عن عامر بن كثير، عن أبي الجارود، قال حفر عند قبر الحسين </w:t>
      </w:r>
      <w:r w:rsidR="003E5577" w:rsidRPr="003E5577">
        <w:rPr>
          <w:rStyle w:val="libAlaemChar"/>
          <w:rtl/>
        </w:rPr>
        <w:t>عليه‌السلام</w:t>
      </w:r>
      <w:r w:rsidRPr="00067003">
        <w:rPr>
          <w:rtl/>
        </w:rPr>
        <w:t xml:space="preserve"> عند رأسه وعند رجليه أول ما حفر فأخرج مسلك أذفر لم يشكوا فيه. </w:t>
      </w:r>
    </w:p>
    <w:p w:rsidR="00ED24C1" w:rsidRDefault="00ED24C1" w:rsidP="00ED24C1">
      <w:pPr>
        <w:pStyle w:val="libNormal"/>
        <w:rPr>
          <w:rtl/>
        </w:rPr>
      </w:pPr>
      <w:bookmarkStart w:id="777" w:name="_Toc356989573"/>
      <w:r w:rsidRPr="00B12DF9">
        <w:rPr>
          <w:rStyle w:val="Heading2Char"/>
          <w:rtl/>
        </w:rPr>
        <w:t>644</w:t>
      </w:r>
      <w:r w:rsidR="003E5577">
        <w:rPr>
          <w:rStyle w:val="Heading2Char"/>
          <w:rtl/>
        </w:rPr>
        <w:t>/</w:t>
      </w:r>
      <w:r w:rsidRPr="00B12DF9">
        <w:rPr>
          <w:rStyle w:val="Heading2Char"/>
          <w:rtl/>
        </w:rPr>
        <w:t>91 -</w:t>
      </w:r>
      <w:bookmarkEnd w:id="777"/>
      <w:r w:rsidRPr="00067003">
        <w:rPr>
          <w:rtl/>
        </w:rPr>
        <w:t xml:space="preserve"> أخبرنا ابن خشيش، عن </w:t>
      </w:r>
      <w:r>
        <w:rPr>
          <w:rtl/>
        </w:rPr>
        <w:t>محمّد</w:t>
      </w:r>
      <w:r w:rsidRPr="00067003">
        <w:rPr>
          <w:rtl/>
        </w:rPr>
        <w:t xml:space="preserve"> بن </w:t>
      </w:r>
      <w:r>
        <w:rPr>
          <w:rtl/>
        </w:rPr>
        <w:t>عبدالله</w:t>
      </w:r>
      <w:r w:rsidRPr="00067003">
        <w:rPr>
          <w:rtl/>
        </w:rPr>
        <w:t xml:space="preserve">، قال: </w:t>
      </w:r>
      <w:r>
        <w:rPr>
          <w:rtl/>
        </w:rPr>
        <w:t>محمّد</w:t>
      </w:r>
      <w:r w:rsidRPr="00067003">
        <w:rPr>
          <w:rtl/>
        </w:rPr>
        <w:t xml:space="preserve"> بن </w:t>
      </w:r>
      <w:r>
        <w:rPr>
          <w:rtl/>
        </w:rPr>
        <w:t>محمّد</w:t>
      </w:r>
      <w:r w:rsidRPr="00067003">
        <w:rPr>
          <w:rtl/>
        </w:rPr>
        <w:t xml:space="preserve"> بن معقل العجلي القرميسيني بسهرورد، قال: </w:t>
      </w:r>
      <w:r>
        <w:rPr>
          <w:rtl/>
        </w:rPr>
        <w:t>حدّثنا</w:t>
      </w:r>
      <w:r w:rsidRPr="00067003">
        <w:rPr>
          <w:rtl/>
        </w:rPr>
        <w:t xml:space="preserve"> </w:t>
      </w:r>
      <w:r>
        <w:rPr>
          <w:rtl/>
        </w:rPr>
        <w:t>محمّد</w:t>
      </w:r>
      <w:r w:rsidRPr="00067003">
        <w:rPr>
          <w:rtl/>
        </w:rPr>
        <w:t xml:space="preserve"> بن أبي الصهبان الذهلى، قال: </w:t>
      </w:r>
      <w:r>
        <w:rPr>
          <w:rtl/>
        </w:rPr>
        <w:t>حدّثنا</w:t>
      </w:r>
      <w:r w:rsidRPr="00067003">
        <w:rPr>
          <w:rtl/>
        </w:rPr>
        <w:t xml:space="preserve"> أحمد بن </w:t>
      </w:r>
      <w:r>
        <w:rPr>
          <w:rtl/>
        </w:rPr>
        <w:t>محمّد</w:t>
      </w:r>
      <w:r w:rsidRPr="00067003">
        <w:rPr>
          <w:rtl/>
        </w:rPr>
        <w:t xml:space="preserve"> بن أبي نصر البزنطي، عن كرام بن عمرو الخثعمي، عن </w:t>
      </w:r>
      <w:r>
        <w:rPr>
          <w:rtl/>
        </w:rPr>
        <w:t>محمّد</w:t>
      </w:r>
      <w:r w:rsidRPr="00067003">
        <w:rPr>
          <w:rtl/>
        </w:rPr>
        <w:t xml:space="preserve"> بن مسلم، قال: سمعت أبا جعفر وجعفر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يقولان: أن الله (تعالى) عوض الحسين </w:t>
      </w:r>
      <w:r w:rsidR="003E5577" w:rsidRPr="003E5577">
        <w:rPr>
          <w:rStyle w:val="libAlaemChar"/>
          <w:rtl/>
        </w:rPr>
        <w:t>عليه‌السلام</w:t>
      </w:r>
      <w:r w:rsidRPr="00067003">
        <w:rPr>
          <w:rtl/>
        </w:rPr>
        <w:t xml:space="preserve"> من قتله أن جعل الامامة في ذريته، والشفاء في تربته، وإجابة الدعا عند قبره، ولا تعد أيام زائريه جائيا وراجعا من عمره. </w:t>
      </w:r>
    </w:p>
    <w:p w:rsidR="00ED24C1" w:rsidRDefault="00ED24C1" w:rsidP="00ED24C1">
      <w:pPr>
        <w:pStyle w:val="libNormal"/>
        <w:rPr>
          <w:rtl/>
        </w:rPr>
      </w:pPr>
      <w:r w:rsidRPr="00067003">
        <w:rPr>
          <w:rtl/>
        </w:rPr>
        <w:t xml:space="preserve">قال </w:t>
      </w:r>
      <w:r>
        <w:rPr>
          <w:rtl/>
        </w:rPr>
        <w:t>محمّد</w:t>
      </w:r>
      <w:r w:rsidRPr="00067003">
        <w:rPr>
          <w:rtl/>
        </w:rPr>
        <w:t xml:space="preserve"> بن مسلم: فقلت لابي </w:t>
      </w:r>
      <w:r>
        <w:rPr>
          <w:rtl/>
        </w:rPr>
        <w:t>عبدالله</w:t>
      </w:r>
      <w:r w:rsidRPr="00067003">
        <w:rPr>
          <w:rtl/>
        </w:rPr>
        <w:t xml:space="preserve"> </w:t>
      </w:r>
      <w:r w:rsidR="003E5577" w:rsidRPr="003E5577">
        <w:rPr>
          <w:rStyle w:val="libAlaemChar"/>
          <w:rtl/>
        </w:rPr>
        <w:t>عليه‌السلام</w:t>
      </w:r>
      <w:r w:rsidRPr="00067003">
        <w:rPr>
          <w:rtl/>
        </w:rPr>
        <w:t xml:space="preserve">: هذا الجلال ينال بالحسين </w:t>
      </w:r>
      <w:r w:rsidR="003E5577" w:rsidRPr="003E5577">
        <w:rPr>
          <w:rStyle w:val="libAlaemChar"/>
          <w:rtl/>
        </w:rPr>
        <w:t>عليه‌السلام</w:t>
      </w:r>
      <w:r w:rsidRPr="00067003">
        <w:rPr>
          <w:rtl/>
        </w:rPr>
        <w:t xml:space="preserve"> فماله في نفسه</w:t>
      </w:r>
      <w:r>
        <w:rPr>
          <w:rtl/>
        </w:rPr>
        <w:t>؟</w:t>
      </w:r>
      <w:r w:rsidRPr="00067003">
        <w:rPr>
          <w:rtl/>
        </w:rPr>
        <w:t xml:space="preserve"> قال: إن الله (تعا</w:t>
      </w:r>
      <w:r>
        <w:rPr>
          <w:rFonts w:hint="cs"/>
          <w:rtl/>
        </w:rPr>
        <w:t>ل</w:t>
      </w:r>
      <w:r w:rsidRPr="00067003">
        <w:rPr>
          <w:rtl/>
        </w:rPr>
        <w:t xml:space="preserve">ى) ألحقه بالنبي </w:t>
      </w:r>
      <w:r w:rsidR="003E5577" w:rsidRPr="003E5577">
        <w:rPr>
          <w:rStyle w:val="libAlaemChar"/>
          <w:rtl/>
        </w:rPr>
        <w:t>صلى‌الله‌عليه‌وآله‌وسلم</w:t>
      </w:r>
      <w:r w:rsidRPr="00067003">
        <w:rPr>
          <w:rtl/>
        </w:rPr>
        <w:t xml:space="preserve"> فكان معه في درجته ومنزلته، ثم تلا </w:t>
      </w:r>
      <w:r>
        <w:rPr>
          <w:rtl/>
        </w:rPr>
        <w:t>أبوعبدالله</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وَالَّذِينَ آمَنُوا وَاتَّبَعَتْهُمْ ذُرِّيَّتُهُم بِإِيمَانٍ أَلْحَقْنَا بِهِمْ ذُرِّيَّتَهُمْ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63C0F">
        <w:rPr>
          <w:rStyle w:val="libFootnotenumChar"/>
          <w:rtl/>
        </w:rPr>
        <w:t>(1)</w:t>
      </w:r>
      <w:r w:rsidRPr="00067003">
        <w:rPr>
          <w:rtl/>
        </w:rPr>
        <w:t xml:space="preserve"> الاية. </w:t>
      </w:r>
    </w:p>
    <w:p w:rsidR="00ED24C1" w:rsidRPr="00067003" w:rsidRDefault="00ED24C1" w:rsidP="00ED24C1">
      <w:pPr>
        <w:pStyle w:val="libNormal"/>
        <w:rPr>
          <w:rtl/>
        </w:rPr>
      </w:pPr>
      <w:bookmarkStart w:id="778" w:name="_Toc356989574"/>
      <w:r w:rsidRPr="00B12DF9">
        <w:rPr>
          <w:rStyle w:val="Heading2Char"/>
          <w:rtl/>
        </w:rPr>
        <w:t>645</w:t>
      </w:r>
      <w:r w:rsidR="003E5577">
        <w:rPr>
          <w:rStyle w:val="Heading2Char"/>
          <w:rtl/>
        </w:rPr>
        <w:t>/</w:t>
      </w:r>
      <w:r w:rsidRPr="00B12DF9">
        <w:rPr>
          <w:rStyle w:val="Heading2Char"/>
          <w:rtl/>
        </w:rPr>
        <w:t>92 -</w:t>
      </w:r>
      <w:bookmarkEnd w:id="778"/>
      <w:r w:rsidRPr="00067003">
        <w:rPr>
          <w:rtl/>
        </w:rPr>
        <w:t xml:space="preserve"> أخبرنا ابن خشيش، عن </w:t>
      </w:r>
      <w:r>
        <w:rPr>
          <w:rtl/>
        </w:rPr>
        <w:t>محمّد</w:t>
      </w:r>
      <w:r w:rsidRPr="00067003">
        <w:rPr>
          <w:rtl/>
        </w:rPr>
        <w:t xml:space="preserve"> بن </w:t>
      </w:r>
      <w:r>
        <w:rPr>
          <w:rtl/>
        </w:rPr>
        <w:t>عبدالله</w:t>
      </w:r>
      <w:r w:rsidRPr="00067003">
        <w:rPr>
          <w:rtl/>
        </w:rPr>
        <w:t xml:space="preserve">، قال: </w:t>
      </w:r>
      <w:r>
        <w:rPr>
          <w:rtl/>
        </w:rPr>
        <w:t>حدّثنا</w:t>
      </w:r>
      <w:r w:rsidRPr="00067003">
        <w:rPr>
          <w:rtl/>
        </w:rPr>
        <w:t xml:space="preserve"> حميد بن زياد الدهقان إجازة بخطه في سنة تسع وثلاث مائة، قال: </w:t>
      </w:r>
      <w:r>
        <w:rPr>
          <w:rtl/>
        </w:rPr>
        <w:t>حدّثنا</w:t>
      </w:r>
      <w:r w:rsidRPr="00067003">
        <w:rPr>
          <w:rtl/>
        </w:rPr>
        <w:t xml:space="preserve"> عبيد الله بن أحمد بن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Pr>
          <w:rtl/>
        </w:rPr>
        <w:t>(1) سورة الطور 52: 21</w:t>
      </w:r>
      <w:r w:rsidRPr="00067003">
        <w:rPr>
          <w:rtl/>
        </w:rPr>
        <w:t>.</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نهيك</w:t>
      </w:r>
      <w:r>
        <w:rPr>
          <w:rtl/>
        </w:rPr>
        <w:t xml:space="preserve"> أبو</w:t>
      </w:r>
      <w:r w:rsidRPr="00067003">
        <w:rPr>
          <w:rtl/>
        </w:rPr>
        <w:t xml:space="preserve">العباس الدهقان، قال: حدثن سعيد بن صالح، قال: </w:t>
      </w:r>
      <w:r>
        <w:rPr>
          <w:rtl/>
        </w:rPr>
        <w:t>حدّثنا</w:t>
      </w:r>
      <w:r w:rsidRPr="00067003">
        <w:rPr>
          <w:rtl/>
        </w:rPr>
        <w:t xml:space="preserve"> الحسن بن على ابن أبي المغيرة، عن الحارث بن المغيرة النصري، قال: قلت لابي </w:t>
      </w:r>
      <w:r>
        <w:rPr>
          <w:rtl/>
        </w:rPr>
        <w:t>عبدالله</w:t>
      </w:r>
      <w:r w:rsidRPr="00067003">
        <w:rPr>
          <w:rtl/>
        </w:rPr>
        <w:t xml:space="preserve"> </w:t>
      </w:r>
      <w:r w:rsidR="003E5577" w:rsidRPr="003E5577">
        <w:rPr>
          <w:rStyle w:val="libAlaemChar"/>
          <w:rtl/>
        </w:rPr>
        <w:t>عليه‌السلام</w:t>
      </w:r>
      <w:r w:rsidRPr="00067003">
        <w:rPr>
          <w:rtl/>
        </w:rPr>
        <w:t xml:space="preserve">: إني رجل كثير العلل والامراض، وما تركت دواء تداويت به فما انتفعت بشئ منه فقال لي أين أنت عن طين قبر الحسين </w:t>
      </w:r>
      <w:r>
        <w:rPr>
          <w:rtl/>
        </w:rPr>
        <w:t xml:space="preserve">بن عليّ </w:t>
      </w:r>
      <w:r w:rsidR="003E5577" w:rsidRPr="003E5577">
        <w:rPr>
          <w:rStyle w:val="libAlaemChar"/>
          <w:rtl/>
        </w:rPr>
        <w:t>عليه‌السلام</w:t>
      </w:r>
      <w:r w:rsidRPr="00067003">
        <w:rPr>
          <w:rtl/>
        </w:rPr>
        <w:t>، فإن فيه شفاء من كل داء، وأمنا من كل خوف، فإذا أخذته فقل هذا الكلام:</w:t>
      </w:r>
      <w:r>
        <w:rPr>
          <w:rtl/>
        </w:rPr>
        <w:t xml:space="preserve"> «</w:t>
      </w:r>
      <w:r w:rsidRPr="00067003">
        <w:rPr>
          <w:rtl/>
        </w:rPr>
        <w:t xml:space="preserve"> اللهم إني أسألك بحق هذه الطينة، وبحق الملك الذي أخذها، وبحق</w:t>
      </w:r>
      <w:r>
        <w:rPr>
          <w:rtl/>
        </w:rPr>
        <w:t xml:space="preserve"> النبيّ </w:t>
      </w:r>
      <w:r w:rsidRPr="00067003">
        <w:rPr>
          <w:rtl/>
        </w:rPr>
        <w:t xml:space="preserve">الذي قبضها، وبحق الوصي الذي حل فيها، صلى على على </w:t>
      </w:r>
      <w:r>
        <w:rPr>
          <w:rtl/>
        </w:rPr>
        <w:t>محمّد</w:t>
      </w:r>
      <w:r w:rsidRPr="00067003">
        <w:rPr>
          <w:rtl/>
        </w:rPr>
        <w:t xml:space="preserve"> وأهل بيته، وافعل بي كذا وكذا </w:t>
      </w:r>
      <w:r>
        <w:rPr>
          <w:rtl/>
        </w:rPr>
        <w:t xml:space="preserve">» </w:t>
      </w:r>
      <w:r w:rsidRPr="00067003">
        <w:rPr>
          <w:rtl/>
        </w:rPr>
        <w:t xml:space="preserve">. </w:t>
      </w:r>
    </w:p>
    <w:p w:rsidR="00ED24C1" w:rsidRDefault="00ED24C1" w:rsidP="00ED24C1">
      <w:pPr>
        <w:pStyle w:val="libNormal"/>
        <w:tabs>
          <w:tab w:val="left" w:pos="2409"/>
        </w:tabs>
        <w:rPr>
          <w:rtl/>
        </w:rPr>
      </w:pPr>
      <w:r w:rsidRPr="00067003">
        <w:rPr>
          <w:rtl/>
        </w:rPr>
        <w:t xml:space="preserve">قال: ثم قال لي </w:t>
      </w:r>
      <w:r>
        <w:rPr>
          <w:rtl/>
        </w:rPr>
        <w:t>أبوعبدالله</w:t>
      </w:r>
      <w:r w:rsidRPr="00067003">
        <w:rPr>
          <w:rtl/>
        </w:rPr>
        <w:t xml:space="preserve"> </w:t>
      </w:r>
      <w:r w:rsidR="003E5577" w:rsidRPr="003E5577">
        <w:rPr>
          <w:rStyle w:val="libAlaemChar"/>
          <w:rtl/>
        </w:rPr>
        <w:t>عليه‌السلام</w:t>
      </w:r>
      <w:r w:rsidRPr="00067003">
        <w:rPr>
          <w:rtl/>
        </w:rPr>
        <w:t xml:space="preserve">: أما الملك الذي قبضها فهو جبرئيل </w:t>
      </w:r>
      <w:r w:rsidR="003E5577" w:rsidRPr="003E5577">
        <w:rPr>
          <w:rStyle w:val="libAlaemChar"/>
          <w:rtl/>
        </w:rPr>
        <w:t>عليه‌السلام</w:t>
      </w:r>
      <w:r w:rsidRPr="00067003">
        <w:rPr>
          <w:rtl/>
        </w:rPr>
        <w:t>، وأراها</w:t>
      </w:r>
      <w:r>
        <w:rPr>
          <w:rtl/>
        </w:rPr>
        <w:t xml:space="preserve"> النبيّ </w:t>
      </w:r>
      <w:r w:rsidR="003E5577" w:rsidRPr="003E5577">
        <w:rPr>
          <w:rStyle w:val="libAlaemChar"/>
          <w:rtl/>
        </w:rPr>
        <w:t>صلى‌الله‌عليه‌وآله‌وسلم</w:t>
      </w:r>
      <w:r w:rsidRPr="00067003">
        <w:rPr>
          <w:rtl/>
        </w:rPr>
        <w:t xml:space="preserve">، فقال: هذه تربة ابنك الحسين، تقتله أمتك من بعدك، والذي قبضها فهو </w:t>
      </w:r>
      <w:r>
        <w:rPr>
          <w:rtl/>
        </w:rPr>
        <w:t>محمّد</w:t>
      </w:r>
      <w:r w:rsidRPr="00067003">
        <w:rPr>
          <w:rtl/>
        </w:rPr>
        <w:t xml:space="preserve"> رسول الله </w:t>
      </w:r>
      <w:r w:rsidR="003E5577" w:rsidRPr="003E5577">
        <w:rPr>
          <w:rStyle w:val="libAlaemChar"/>
          <w:rtl/>
        </w:rPr>
        <w:t>صلى‌الله‌عليه‌وآله‌وسلم</w:t>
      </w:r>
      <w:r w:rsidRPr="00067003">
        <w:rPr>
          <w:rtl/>
        </w:rPr>
        <w:t xml:space="preserve">، وأما الوصي الذي حل فهيا فهو الحسن </w:t>
      </w:r>
      <w:r w:rsidR="003E5577" w:rsidRPr="003E5577">
        <w:rPr>
          <w:rStyle w:val="libAlaemChar"/>
          <w:rtl/>
        </w:rPr>
        <w:t>عليه‌السلام</w:t>
      </w:r>
      <w:r w:rsidRPr="00067003">
        <w:rPr>
          <w:rtl/>
        </w:rPr>
        <w:t xml:space="preserve"> والشهداء </w:t>
      </w:r>
      <w:r w:rsidR="003E5577" w:rsidRPr="003E5577">
        <w:rPr>
          <w:rStyle w:val="libAlaemChar"/>
          <w:rtl/>
        </w:rPr>
        <w:t>رضي‌الله‌عنهم</w:t>
      </w:r>
      <w:r w:rsidRPr="00067003">
        <w:rPr>
          <w:rtl/>
        </w:rPr>
        <w:t xml:space="preserve">. </w:t>
      </w:r>
    </w:p>
    <w:p w:rsidR="00ED24C1" w:rsidRDefault="00ED24C1" w:rsidP="00ED24C1">
      <w:pPr>
        <w:pStyle w:val="libNormal"/>
        <w:rPr>
          <w:rtl/>
        </w:rPr>
      </w:pPr>
      <w:r w:rsidRPr="00067003">
        <w:rPr>
          <w:rtl/>
        </w:rPr>
        <w:t>قلت: قد عرفت - جعلت فداك - الشفاء من كل داء فكيف الامن من كل خوف</w:t>
      </w:r>
      <w:r>
        <w:rPr>
          <w:rtl/>
        </w:rPr>
        <w:t>؟</w:t>
      </w:r>
      <w:r w:rsidRPr="00067003">
        <w:rPr>
          <w:rtl/>
        </w:rPr>
        <w:t xml:space="preserve"> فقال: إذا خفت سلطانا أو غير سلطان فلا تخرجن من منزلك إلا ومعك من طين قبر الحسين </w:t>
      </w:r>
      <w:r w:rsidR="003E5577" w:rsidRPr="003E5577">
        <w:rPr>
          <w:rStyle w:val="libAlaemChar"/>
          <w:rtl/>
        </w:rPr>
        <w:t>عليه‌السلام</w:t>
      </w:r>
      <w:r w:rsidRPr="00067003">
        <w:rPr>
          <w:rtl/>
        </w:rPr>
        <w:t>، فتقول:</w:t>
      </w:r>
      <w:r>
        <w:rPr>
          <w:rtl/>
        </w:rPr>
        <w:t xml:space="preserve"> «</w:t>
      </w:r>
      <w:r w:rsidRPr="00067003">
        <w:rPr>
          <w:rtl/>
        </w:rPr>
        <w:t xml:space="preserve"> اللهم إني أخذته من قبر وليك وابن وليك، فاجعله لي أمنا وحرزا لما أخاف وما لا أخاف </w:t>
      </w:r>
      <w:r>
        <w:rPr>
          <w:rtl/>
        </w:rPr>
        <w:t xml:space="preserve">» </w:t>
      </w:r>
      <w:r w:rsidRPr="00067003">
        <w:rPr>
          <w:rtl/>
        </w:rPr>
        <w:t xml:space="preserve">فإنه قد يرد ما لا يخاف. </w:t>
      </w:r>
    </w:p>
    <w:p w:rsidR="00ED24C1" w:rsidRDefault="00ED24C1" w:rsidP="00ED24C1">
      <w:pPr>
        <w:pStyle w:val="libNormal"/>
        <w:rPr>
          <w:rtl/>
        </w:rPr>
      </w:pPr>
      <w:r w:rsidRPr="00067003">
        <w:rPr>
          <w:rtl/>
        </w:rPr>
        <w:t xml:space="preserve">قال الحارث بن المغيرة: فأخذت كما أمرني، وقلت ما قال لي فصح جسمي، وكان لي أمانا من كل ما خفت وما لم أخف، كما قال </w:t>
      </w:r>
      <w:r>
        <w:rPr>
          <w:rtl/>
        </w:rPr>
        <w:t>أبوعبدالله</w:t>
      </w:r>
      <w:r w:rsidRPr="00067003">
        <w:rPr>
          <w:rtl/>
        </w:rPr>
        <w:t xml:space="preserve"> </w:t>
      </w:r>
      <w:r w:rsidR="003E5577" w:rsidRPr="003E5577">
        <w:rPr>
          <w:rStyle w:val="libAlaemChar"/>
          <w:rtl/>
        </w:rPr>
        <w:t>عليه‌السلام</w:t>
      </w:r>
      <w:r w:rsidRPr="00067003">
        <w:rPr>
          <w:rtl/>
        </w:rPr>
        <w:t xml:space="preserve">، فما رأيت مع </w:t>
      </w:r>
      <w:r>
        <w:rPr>
          <w:rtl/>
        </w:rPr>
        <w:t>ذلك بحمد الله مكروها ولا محذورا</w:t>
      </w:r>
      <w:r>
        <w:rPr>
          <w:rFonts w:hint="cs"/>
          <w:rtl/>
        </w:rPr>
        <w:t>.</w:t>
      </w:r>
      <w:r w:rsidRPr="00067003">
        <w:rPr>
          <w:rtl/>
        </w:rPr>
        <w:t xml:space="preserve"> </w:t>
      </w:r>
    </w:p>
    <w:p w:rsidR="00ED24C1" w:rsidRPr="00067003" w:rsidRDefault="00ED24C1" w:rsidP="00ED24C1">
      <w:pPr>
        <w:pStyle w:val="libNormal"/>
        <w:rPr>
          <w:rtl/>
        </w:rPr>
      </w:pPr>
      <w:bookmarkStart w:id="779" w:name="_Toc356989575"/>
      <w:r w:rsidRPr="00B12DF9">
        <w:rPr>
          <w:rStyle w:val="Heading2Char"/>
          <w:rtl/>
        </w:rPr>
        <w:t>646</w:t>
      </w:r>
      <w:r w:rsidR="003E5577">
        <w:rPr>
          <w:rStyle w:val="Heading2Char"/>
          <w:rtl/>
        </w:rPr>
        <w:t>/</w:t>
      </w:r>
      <w:r w:rsidRPr="00B12DF9">
        <w:rPr>
          <w:rStyle w:val="Heading2Char"/>
          <w:rtl/>
        </w:rPr>
        <w:t>93 -</w:t>
      </w:r>
      <w:bookmarkEnd w:id="779"/>
      <w:r w:rsidRPr="00067003">
        <w:rPr>
          <w:rtl/>
        </w:rPr>
        <w:t xml:space="preserve"> أخبرنا ابن خشيش، عن </w:t>
      </w:r>
      <w:r>
        <w:rPr>
          <w:rtl/>
        </w:rPr>
        <w:t>محمّد</w:t>
      </w:r>
      <w:r w:rsidRPr="00067003">
        <w:rPr>
          <w:rtl/>
        </w:rPr>
        <w:t xml:space="preserve"> بن </w:t>
      </w:r>
      <w:r>
        <w:rPr>
          <w:rtl/>
        </w:rPr>
        <w:t>عبدالله</w:t>
      </w:r>
      <w:r w:rsidRPr="00067003">
        <w:rPr>
          <w:rtl/>
        </w:rPr>
        <w:t xml:space="preserve">، قال: حدثني </w:t>
      </w:r>
      <w:r>
        <w:rPr>
          <w:rtl/>
        </w:rPr>
        <w:t>محمّد</w:t>
      </w:r>
      <w:r w:rsidRPr="00067003">
        <w:rPr>
          <w:rtl/>
        </w:rPr>
        <w:t xml:space="preserve"> بن </w:t>
      </w:r>
      <w:r>
        <w:rPr>
          <w:rtl/>
        </w:rPr>
        <w:t>محمّد</w:t>
      </w:r>
      <w:r w:rsidRPr="00067003">
        <w:rPr>
          <w:rtl/>
        </w:rPr>
        <w:t xml:space="preserve"> بن معقل القرميسيني العجلي، قال: </w:t>
      </w:r>
      <w:r>
        <w:rPr>
          <w:rtl/>
        </w:rPr>
        <w:t>حدّثنا</w:t>
      </w:r>
      <w:r w:rsidRPr="00067003">
        <w:rPr>
          <w:rtl/>
        </w:rPr>
        <w:t xml:space="preserve"> إبراهيم بن إسحاق النهاوندي الاحمري، قال: </w:t>
      </w:r>
      <w:r>
        <w:rPr>
          <w:rtl/>
        </w:rPr>
        <w:t>حدّثنا</w:t>
      </w:r>
      <w:r w:rsidRPr="00067003">
        <w:rPr>
          <w:rtl/>
        </w:rPr>
        <w:t xml:space="preserve"> </w:t>
      </w:r>
      <w:r>
        <w:rPr>
          <w:rtl/>
        </w:rPr>
        <w:t>عبدالله</w:t>
      </w:r>
      <w:r w:rsidRPr="00067003">
        <w:rPr>
          <w:rtl/>
        </w:rPr>
        <w:t xml:space="preserve"> بن حماد الانصاري، عن زيد أبي أسامة، قال: كنت في جماعة من عصابتنا بحضرة سيدنا الصادق </w:t>
      </w:r>
      <w:r w:rsidR="003E5577" w:rsidRPr="003E5577">
        <w:rPr>
          <w:rStyle w:val="libAlaemChar"/>
          <w:rtl/>
        </w:rPr>
        <w:t>عليه‌السلام</w:t>
      </w:r>
      <w:r w:rsidRPr="00067003">
        <w:rPr>
          <w:rtl/>
        </w:rPr>
        <w:t xml:space="preserve">، فأقبل علينا </w:t>
      </w:r>
      <w:r>
        <w:rPr>
          <w:rtl/>
        </w:rPr>
        <w:t>أبوعبدالله</w:t>
      </w:r>
      <w:r w:rsidRPr="00067003">
        <w:rPr>
          <w:rtl/>
        </w:rPr>
        <w:t xml:space="preserve"> </w:t>
      </w:r>
      <w:r w:rsidR="003E5577" w:rsidRPr="003E5577">
        <w:rPr>
          <w:rStyle w:val="libAlaemChar"/>
          <w:rtl/>
        </w:rPr>
        <w:t>عليه‌السلام</w:t>
      </w:r>
      <w:r w:rsidRPr="00067003">
        <w:rPr>
          <w:rtl/>
        </w:rPr>
        <w:t xml:space="preserve">، فقال: إن الله (تعالى) جعل تربة جدي الحسين </w:t>
      </w:r>
      <w:r w:rsidR="003E5577" w:rsidRPr="003E5577">
        <w:rPr>
          <w:rStyle w:val="libAlaemChar"/>
          <w:rtl/>
        </w:rPr>
        <w:t>عليه‌السلام</w:t>
      </w:r>
      <w:r w:rsidRPr="00067003">
        <w:rPr>
          <w:rtl/>
        </w:rPr>
        <w:t xml:space="preserve"> شفاء من كل داء وإمانا من كل خوف، فإذا تناولها أحدكم فليقبلها وليضعها على عينيه، وليمرها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على سائر جسده، وليقل: (اللهم بحق هذه التربة، وبحق من حل بها وثوى فيها، وبحق أبيه وأمه وأخيه والأئمة من ولده، وبحق الملائكة الحافين به إلا جعلتها شفاء من كل داء، وبرءا من كل مرض، ونجاة من كل آفة، وحرزا مما أخاف وأحذر) ثم يستعملها. قال</w:t>
      </w:r>
      <w:r>
        <w:rPr>
          <w:rtl/>
        </w:rPr>
        <w:t xml:space="preserve"> أبو</w:t>
      </w:r>
      <w:r w:rsidRPr="00067003">
        <w:rPr>
          <w:rtl/>
        </w:rPr>
        <w:t xml:space="preserve">أسامة: فإني استعملتها من دهري الاطول، كما قال ووصف </w:t>
      </w:r>
      <w:r>
        <w:rPr>
          <w:rtl/>
        </w:rPr>
        <w:t>أبوعبدالله</w:t>
      </w:r>
      <w:r w:rsidRPr="00067003">
        <w:rPr>
          <w:rtl/>
        </w:rPr>
        <w:t xml:space="preserve">، فما رأيت بحمد الله مكروها. </w:t>
      </w:r>
    </w:p>
    <w:p w:rsidR="00ED24C1" w:rsidRDefault="00ED24C1" w:rsidP="00ED24C1">
      <w:pPr>
        <w:pStyle w:val="libNormal"/>
        <w:rPr>
          <w:rtl/>
        </w:rPr>
      </w:pPr>
      <w:bookmarkStart w:id="780" w:name="_Toc356989576"/>
      <w:r w:rsidRPr="00B12DF9">
        <w:rPr>
          <w:rStyle w:val="Heading2Char"/>
          <w:rtl/>
        </w:rPr>
        <w:t>647</w:t>
      </w:r>
      <w:r w:rsidR="003E5577">
        <w:rPr>
          <w:rStyle w:val="Heading2Char"/>
          <w:rtl/>
        </w:rPr>
        <w:t>/</w:t>
      </w:r>
      <w:r w:rsidRPr="00B12DF9">
        <w:rPr>
          <w:rStyle w:val="Heading2Char"/>
          <w:rtl/>
        </w:rPr>
        <w:t>94 -</w:t>
      </w:r>
      <w:bookmarkEnd w:id="780"/>
      <w:r w:rsidRPr="00067003">
        <w:rPr>
          <w:rtl/>
        </w:rPr>
        <w:t xml:space="preserve"> اخبرنا ابن خشيش، عن </w:t>
      </w:r>
      <w:r>
        <w:rPr>
          <w:rtl/>
        </w:rPr>
        <w:t>محمّد</w:t>
      </w:r>
      <w:r w:rsidRPr="00067003">
        <w:rPr>
          <w:rtl/>
        </w:rPr>
        <w:t xml:space="preserve"> بن </w:t>
      </w:r>
      <w:r>
        <w:rPr>
          <w:rtl/>
        </w:rPr>
        <w:t>عبدالله</w:t>
      </w:r>
      <w:r w:rsidRPr="00067003">
        <w:rPr>
          <w:rtl/>
        </w:rPr>
        <w:t xml:space="preserve">، قال: حدثني أحمد بن محند بن سعيد الهمداني، قال: </w:t>
      </w:r>
      <w:r>
        <w:rPr>
          <w:rtl/>
        </w:rPr>
        <w:t>حدّثنا</w:t>
      </w:r>
      <w:r w:rsidRPr="00067003">
        <w:rPr>
          <w:rtl/>
        </w:rPr>
        <w:t xml:space="preserve"> </w:t>
      </w:r>
      <w:r>
        <w:rPr>
          <w:rtl/>
        </w:rPr>
        <w:t>عليّ بن</w:t>
      </w:r>
      <w:r w:rsidRPr="00067003">
        <w:rPr>
          <w:rtl/>
        </w:rPr>
        <w:t xml:space="preserve"> الحسن </w:t>
      </w:r>
      <w:r>
        <w:rPr>
          <w:rtl/>
        </w:rPr>
        <w:t>بن عليّ بن</w:t>
      </w:r>
      <w:r w:rsidRPr="00067003">
        <w:rPr>
          <w:rtl/>
        </w:rPr>
        <w:t xml:space="preserve"> فضال، قال: </w:t>
      </w:r>
      <w:r>
        <w:rPr>
          <w:rtl/>
        </w:rPr>
        <w:t>حدّثنا</w:t>
      </w:r>
      <w:r w:rsidRPr="00067003">
        <w:rPr>
          <w:rtl/>
        </w:rPr>
        <w:t xml:space="preserve"> جعفر بن إبراهيم بن ناجية، قال: </w:t>
      </w:r>
      <w:r>
        <w:rPr>
          <w:rtl/>
        </w:rPr>
        <w:t>حدّثنا</w:t>
      </w:r>
      <w:r w:rsidRPr="00067003">
        <w:rPr>
          <w:rtl/>
        </w:rPr>
        <w:t xml:space="preserve"> سعد بن سعيد الاشعري، عن أبي الحسن الرضا </w:t>
      </w:r>
      <w:r w:rsidR="003E5577" w:rsidRPr="003E5577">
        <w:rPr>
          <w:rStyle w:val="libAlaemChar"/>
          <w:rtl/>
        </w:rPr>
        <w:t>عليه‌السلام</w:t>
      </w:r>
      <w:r w:rsidRPr="00067003">
        <w:rPr>
          <w:rtl/>
        </w:rPr>
        <w:t>، قال</w:t>
      </w:r>
      <w:r>
        <w:rPr>
          <w:rFonts w:hint="cs"/>
          <w:rtl/>
        </w:rPr>
        <w:t>:</w:t>
      </w:r>
      <w:r w:rsidRPr="00067003">
        <w:rPr>
          <w:rtl/>
        </w:rPr>
        <w:t xml:space="preserve"> سألته عن الطين الذي يؤكل يأكله الناس. </w:t>
      </w:r>
    </w:p>
    <w:p w:rsidR="00ED24C1" w:rsidRDefault="00ED24C1" w:rsidP="00ED24C1">
      <w:pPr>
        <w:pStyle w:val="libNormal"/>
        <w:rPr>
          <w:rtl/>
        </w:rPr>
      </w:pPr>
      <w:r w:rsidRPr="00067003">
        <w:rPr>
          <w:rtl/>
        </w:rPr>
        <w:t xml:space="preserve">فقال: كل طين حرام كالميتة والدم وما أهل لغير الله به ما خلا طين قبر الحسين </w:t>
      </w:r>
      <w:r w:rsidR="003E5577" w:rsidRPr="003E5577">
        <w:rPr>
          <w:rStyle w:val="libAlaemChar"/>
          <w:rtl/>
        </w:rPr>
        <w:t>عليه‌السلام</w:t>
      </w:r>
      <w:r w:rsidRPr="00067003">
        <w:rPr>
          <w:rtl/>
        </w:rPr>
        <w:t xml:space="preserve">، فإنه شفاء من كل داء. </w:t>
      </w:r>
    </w:p>
    <w:p w:rsidR="00ED24C1" w:rsidRDefault="00ED24C1" w:rsidP="00ED24C1">
      <w:pPr>
        <w:pStyle w:val="libNormal"/>
        <w:rPr>
          <w:rtl/>
        </w:rPr>
      </w:pPr>
      <w:bookmarkStart w:id="781" w:name="_Toc356989577"/>
      <w:r w:rsidRPr="00B12DF9">
        <w:rPr>
          <w:rStyle w:val="Heading2Char"/>
          <w:rtl/>
        </w:rPr>
        <w:t>648</w:t>
      </w:r>
      <w:r w:rsidR="003E5577">
        <w:rPr>
          <w:rStyle w:val="Heading2Char"/>
          <w:rtl/>
        </w:rPr>
        <w:t>/</w:t>
      </w:r>
      <w:r w:rsidRPr="00B12DF9">
        <w:rPr>
          <w:rStyle w:val="Heading2Char"/>
          <w:rtl/>
        </w:rPr>
        <w:t>95 -</w:t>
      </w:r>
      <w:bookmarkEnd w:id="781"/>
      <w:r w:rsidRPr="00067003">
        <w:rPr>
          <w:rtl/>
        </w:rPr>
        <w:t xml:space="preserve"> أخبرنا ابن خشيش، عن </w:t>
      </w:r>
      <w:r>
        <w:rPr>
          <w:rtl/>
        </w:rPr>
        <w:t>محمّد</w:t>
      </w:r>
      <w:r w:rsidRPr="00067003">
        <w:rPr>
          <w:rtl/>
        </w:rPr>
        <w:t xml:space="preserve"> بن </w:t>
      </w:r>
      <w:r>
        <w:rPr>
          <w:rtl/>
        </w:rPr>
        <w:t>عبدالله</w:t>
      </w:r>
      <w:r w:rsidRPr="00067003">
        <w:rPr>
          <w:rtl/>
        </w:rPr>
        <w:t>، قال</w:t>
      </w:r>
      <w:r>
        <w:rPr>
          <w:rFonts w:hint="cs"/>
          <w:rtl/>
        </w:rPr>
        <w:t>:</w:t>
      </w:r>
      <w:r w:rsidRPr="00067003">
        <w:rPr>
          <w:rtl/>
        </w:rPr>
        <w:t xml:space="preserve"> </w:t>
      </w:r>
      <w:r>
        <w:rPr>
          <w:rtl/>
        </w:rPr>
        <w:t>حدّثنا</w:t>
      </w:r>
      <w:r w:rsidRPr="00067003">
        <w:rPr>
          <w:rtl/>
        </w:rPr>
        <w:t xml:space="preserve"> عمر بن الحسين </w:t>
      </w:r>
      <w:r>
        <w:rPr>
          <w:rtl/>
        </w:rPr>
        <w:t>بن عليّ بن</w:t>
      </w:r>
      <w:r w:rsidRPr="00067003">
        <w:rPr>
          <w:rtl/>
        </w:rPr>
        <w:t xml:space="preserve"> مالك القاضي الشيباني ببغداد، قال: </w:t>
      </w:r>
      <w:r>
        <w:rPr>
          <w:rtl/>
        </w:rPr>
        <w:t>حدّثنا</w:t>
      </w:r>
      <w:r w:rsidRPr="00067003">
        <w:rPr>
          <w:rtl/>
        </w:rPr>
        <w:t xml:space="preserve"> المنذر بن </w:t>
      </w:r>
      <w:r>
        <w:rPr>
          <w:rtl/>
        </w:rPr>
        <w:t>محمّد</w:t>
      </w:r>
      <w:r w:rsidRPr="00067003">
        <w:rPr>
          <w:rtl/>
        </w:rPr>
        <w:t xml:space="preserve"> القابوسي، قال: </w:t>
      </w:r>
      <w:r>
        <w:rPr>
          <w:rtl/>
        </w:rPr>
        <w:t>حدّثنا</w:t>
      </w:r>
      <w:r w:rsidRPr="00067003">
        <w:rPr>
          <w:rtl/>
        </w:rPr>
        <w:t xml:space="preserve"> الحسين بن </w:t>
      </w:r>
      <w:r>
        <w:rPr>
          <w:rtl/>
        </w:rPr>
        <w:t>محمّد</w:t>
      </w:r>
      <w:r w:rsidRPr="00067003">
        <w:rPr>
          <w:rtl/>
        </w:rPr>
        <w:t xml:space="preserve"> </w:t>
      </w:r>
      <w:r>
        <w:rPr>
          <w:rtl/>
        </w:rPr>
        <w:t>أبوعبدالله</w:t>
      </w:r>
      <w:r w:rsidRPr="00067003">
        <w:rPr>
          <w:rtl/>
        </w:rPr>
        <w:t xml:space="preserve"> الازدي، قال: </w:t>
      </w:r>
      <w:r>
        <w:rPr>
          <w:rtl/>
        </w:rPr>
        <w:t>حدّثنا</w:t>
      </w:r>
      <w:r w:rsidRPr="00067003">
        <w:rPr>
          <w:rtl/>
        </w:rPr>
        <w:t xml:space="preserve"> أبي، قال: صليت في جامع المدينة وإلى جانبي رجلان على أحدهما ثياب السفر، فقال أحدهما لصاحبه: يا فلان، أما علمت أن طين قبر الحسين </w:t>
      </w:r>
      <w:r w:rsidR="003E5577" w:rsidRPr="003E5577">
        <w:rPr>
          <w:rStyle w:val="libAlaemChar"/>
          <w:rtl/>
        </w:rPr>
        <w:t>عليه‌السلام</w:t>
      </w:r>
      <w:r>
        <w:rPr>
          <w:rtl/>
        </w:rPr>
        <w:t xml:space="preserve"> شفاء من كل داء، وذلك أ</w:t>
      </w:r>
      <w:r w:rsidRPr="00067003">
        <w:rPr>
          <w:rtl/>
        </w:rPr>
        <w:t>نه كان بي وجع الجوف فتعالجت بكل دواء فلم أجد فيه عافية، وخفت على نفسي وأيست منها، وكانت عندنا امرأة من أهل الكوفة عجوز كبيرة، فدخلت علي وأنا في أشد ما بي من العلة، فقالت لا: يا سالم، ما أرى علتك كل يوم إلا زائدة</w:t>
      </w:r>
      <w:r>
        <w:rPr>
          <w:rtl/>
        </w:rPr>
        <w:t>؟</w:t>
      </w:r>
      <w:r w:rsidRPr="00067003">
        <w:rPr>
          <w:rtl/>
        </w:rPr>
        <w:t xml:space="preserve"> فقلت لها: نعم. قالت: فهل لك أن أعالجك فتبرأ بإذن الله (</w:t>
      </w:r>
      <w:r>
        <w:rPr>
          <w:rtl/>
        </w:rPr>
        <w:t>عزّوجلّ</w:t>
      </w:r>
      <w:r w:rsidRPr="00067003">
        <w:rPr>
          <w:rtl/>
        </w:rPr>
        <w:t>)</w:t>
      </w:r>
      <w:r>
        <w:rPr>
          <w:rtl/>
        </w:rPr>
        <w:t>؟</w:t>
      </w:r>
      <w:r w:rsidRPr="00067003">
        <w:rPr>
          <w:rtl/>
        </w:rPr>
        <w:t xml:space="preserve"> فقلت لها: ما أنا إلى شئ أحوج مني إلى هذا</w:t>
      </w:r>
      <w:r>
        <w:rPr>
          <w:rtl/>
        </w:rPr>
        <w:t>؟</w:t>
      </w:r>
      <w:r w:rsidRPr="00067003">
        <w:rPr>
          <w:rtl/>
        </w:rPr>
        <w:t xml:space="preserve"> فسقتني ماء في قدح، فسكتت عني العلة، وبرأت</w:t>
      </w:r>
      <w:r>
        <w:rPr>
          <w:rtl/>
        </w:rPr>
        <w:t xml:space="preserve"> حتّى </w:t>
      </w:r>
      <w:r w:rsidRPr="00067003">
        <w:rPr>
          <w:rtl/>
        </w:rPr>
        <w:t xml:space="preserve">كأن لم تكن بي علة قط. </w:t>
      </w:r>
    </w:p>
    <w:p w:rsidR="00ED24C1" w:rsidRPr="00067003" w:rsidRDefault="00ED24C1" w:rsidP="00ED24C1">
      <w:pPr>
        <w:pStyle w:val="libNormal"/>
        <w:rPr>
          <w:rtl/>
        </w:rPr>
      </w:pPr>
      <w:r w:rsidRPr="00067003">
        <w:rPr>
          <w:rtl/>
        </w:rPr>
        <w:t>فلما كان بعد أشهر دخلت علي العجوز فقلت لها: بالله عليك يا سلمة - وكان اسمها سلمة - بماذا داويتني</w:t>
      </w:r>
      <w:r>
        <w:rPr>
          <w:rtl/>
        </w:rPr>
        <w:t>؟</w:t>
      </w:r>
      <w:r w:rsidRPr="00067003">
        <w:rPr>
          <w:rtl/>
        </w:rPr>
        <w:t xml:space="preserve"> فقالت: بواحدة مما في هذه السبحة - من سبحة كانت</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في يدها - فقلت: وما هذه السبحة</w:t>
      </w:r>
      <w:r>
        <w:rPr>
          <w:rtl/>
        </w:rPr>
        <w:t>؟</w:t>
      </w:r>
      <w:r w:rsidRPr="00067003">
        <w:rPr>
          <w:rtl/>
        </w:rPr>
        <w:t xml:space="preserve"> فقالت: إنها من طين قبر الحسين </w:t>
      </w:r>
      <w:r w:rsidR="003E5577" w:rsidRPr="003E5577">
        <w:rPr>
          <w:rStyle w:val="libAlaemChar"/>
          <w:rtl/>
        </w:rPr>
        <w:t>عليه‌السلام</w:t>
      </w:r>
      <w:r w:rsidRPr="00067003">
        <w:rPr>
          <w:rtl/>
        </w:rPr>
        <w:t>. فقلت لها: يا رافضية داويتني بطين قبر الحسين</w:t>
      </w:r>
      <w:r>
        <w:rPr>
          <w:rtl/>
        </w:rPr>
        <w:t>!</w:t>
      </w:r>
      <w:r w:rsidRPr="00067003">
        <w:rPr>
          <w:rtl/>
        </w:rPr>
        <w:t xml:space="preserve"> فخرجت من عندي مغضبة ورجعت والله علتي كأشذ ما كانت وأنا أقاسي منها الجهد والبلاء، وقد والله خشبت على نفسي، ثم أذن المؤذن فقاما يصليان وغابا عني. </w:t>
      </w:r>
    </w:p>
    <w:p w:rsidR="00ED24C1" w:rsidRDefault="00ED24C1" w:rsidP="00ED24C1">
      <w:pPr>
        <w:pStyle w:val="libNormal"/>
        <w:rPr>
          <w:rtl/>
        </w:rPr>
      </w:pPr>
      <w:bookmarkStart w:id="782" w:name="_Toc356989578"/>
      <w:r w:rsidRPr="00B12DF9">
        <w:rPr>
          <w:rStyle w:val="Heading2Char"/>
          <w:rtl/>
        </w:rPr>
        <w:t>649</w:t>
      </w:r>
      <w:r w:rsidR="003E5577">
        <w:rPr>
          <w:rStyle w:val="Heading2Char"/>
          <w:rtl/>
        </w:rPr>
        <w:t>/</w:t>
      </w:r>
      <w:r w:rsidRPr="00B12DF9">
        <w:rPr>
          <w:rStyle w:val="Heading2Char"/>
          <w:rtl/>
        </w:rPr>
        <w:t>96 -</w:t>
      </w:r>
      <w:bookmarkEnd w:id="782"/>
      <w:r w:rsidRPr="00067003">
        <w:rPr>
          <w:rtl/>
        </w:rPr>
        <w:t xml:space="preserve"> خبرنا ابن خشيش، قال: حدثني </w:t>
      </w:r>
      <w:r>
        <w:rPr>
          <w:rtl/>
        </w:rPr>
        <w:t>محمّد</w:t>
      </w:r>
      <w:r w:rsidRPr="00067003">
        <w:rPr>
          <w:rtl/>
        </w:rPr>
        <w:t xml:space="preserve"> بن </w:t>
      </w:r>
      <w:r>
        <w:rPr>
          <w:rtl/>
        </w:rPr>
        <w:t>عبدالله</w:t>
      </w:r>
      <w:r w:rsidRPr="00067003">
        <w:rPr>
          <w:rtl/>
        </w:rPr>
        <w:t xml:space="preserve">، قال: حدثني الفضل بن </w:t>
      </w:r>
      <w:r>
        <w:rPr>
          <w:rtl/>
        </w:rPr>
        <w:t>محمّد</w:t>
      </w:r>
      <w:r w:rsidRPr="00067003">
        <w:rPr>
          <w:rtl/>
        </w:rPr>
        <w:t xml:space="preserve"> بن أبي طاهر الكاتب، قال: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موسى السريعي الكاتب، قال: حدثني أبي موسى بن عبد العزيز، قال: لقيني يوحنا بن سراقيون النصراني المتطبب في شارع أبي أحمد فاستوقفني، وقال لي: بحق نبيك ودينك، من هذا الذي يزور قبره قوم منكم بناحية قصر ابن هبيرة، من هو من أصحاب نبيكم</w:t>
      </w:r>
      <w:r>
        <w:rPr>
          <w:rtl/>
        </w:rPr>
        <w:t>؟</w:t>
      </w:r>
      <w:r w:rsidRPr="00067003">
        <w:rPr>
          <w:rtl/>
        </w:rPr>
        <w:t xml:space="preserve"> قلت: ليس هو من أصحابه هو ابن بنته، فما دعاك إلى المسألة عنه</w:t>
      </w:r>
      <w:r>
        <w:rPr>
          <w:rtl/>
        </w:rPr>
        <w:t>؟</w:t>
      </w:r>
      <w:r w:rsidRPr="00067003">
        <w:rPr>
          <w:rtl/>
        </w:rPr>
        <w:t xml:space="preserve"> فقال: له عندي حديث طريف. فقلت: حدثني به. </w:t>
      </w:r>
    </w:p>
    <w:p w:rsidR="00ED24C1" w:rsidRDefault="00ED24C1" w:rsidP="00ED24C1">
      <w:pPr>
        <w:pStyle w:val="libNormal"/>
        <w:rPr>
          <w:rtl/>
        </w:rPr>
      </w:pPr>
      <w:r w:rsidRPr="00067003">
        <w:rPr>
          <w:rtl/>
        </w:rPr>
        <w:t>فقال: وجه إلي سابور الكبير الخادم الرشيدي في الليل، فصرت إليه فقال لي: تعال معي، فمضى وأنا معه</w:t>
      </w:r>
      <w:r>
        <w:rPr>
          <w:rtl/>
        </w:rPr>
        <w:t xml:space="preserve"> حتّى </w:t>
      </w:r>
      <w:r w:rsidRPr="00067003">
        <w:rPr>
          <w:rtl/>
        </w:rPr>
        <w:t>دخلنا على موسى بن عيسى الهاشمي، فوجدناه زائل العقل متكئا على وسادة، وإذا بين يديه طست فيها حشو جوفه، وكان الرشيد استحضره من الكوفة، فأقبل سابور على خادم كان من خاصة موسى، فقال له: ويحك ما خبره</w:t>
      </w:r>
      <w:r>
        <w:rPr>
          <w:rtl/>
        </w:rPr>
        <w:t>؟</w:t>
      </w:r>
      <w:r w:rsidRPr="00067003">
        <w:rPr>
          <w:rtl/>
        </w:rPr>
        <w:t xml:space="preserve"> فقال له: أخبرك أنه كان من ساعة جالسا وحوله ندماؤه، وهو من أصح الناس جسما وأطيبهم نفسا، إذ جرى ذكر الحسين </w:t>
      </w:r>
      <w:r>
        <w:rPr>
          <w:rtl/>
        </w:rPr>
        <w:t xml:space="preserve">بن عليّ </w:t>
      </w:r>
      <w:r w:rsidR="003E5577" w:rsidRPr="003E5577">
        <w:rPr>
          <w:rStyle w:val="libAlaemChar"/>
          <w:rtl/>
        </w:rPr>
        <w:t>عليه‌السلام</w:t>
      </w:r>
      <w:r w:rsidRPr="00067003">
        <w:rPr>
          <w:rtl/>
        </w:rPr>
        <w:t xml:space="preserve"> قال يوحنا: هذا الذي سألتك عنه. </w:t>
      </w:r>
    </w:p>
    <w:p w:rsidR="00ED24C1" w:rsidRDefault="00ED24C1" w:rsidP="00ED24C1">
      <w:pPr>
        <w:pStyle w:val="libNormal"/>
        <w:rPr>
          <w:rtl/>
        </w:rPr>
      </w:pPr>
      <w:r w:rsidRPr="00067003">
        <w:rPr>
          <w:rtl/>
        </w:rPr>
        <w:t>فقال موسى: إن الرافضة لتغلو فيه</w:t>
      </w:r>
      <w:r>
        <w:rPr>
          <w:rtl/>
        </w:rPr>
        <w:t xml:space="preserve"> حتّى </w:t>
      </w:r>
      <w:r w:rsidRPr="00067003">
        <w:rPr>
          <w:rtl/>
        </w:rPr>
        <w:t>إنهم فيما عرفت يجعلون تربته دواء يتداوون به. فقال له رجل من بني هاشم كان حاضرا: قد كانت بي علة غليظة فتعالجت لها بكل علاج، فما نفعني،</w:t>
      </w:r>
      <w:r>
        <w:rPr>
          <w:rtl/>
        </w:rPr>
        <w:t xml:space="preserve"> حتّى </w:t>
      </w:r>
      <w:r w:rsidRPr="00067003">
        <w:rPr>
          <w:rtl/>
        </w:rPr>
        <w:t xml:space="preserve">وصف لي كاتبي أن آخذ من هذه التربة، فأخذتها فنفعني الله بها، وزال عني ما كنت أجده. </w:t>
      </w:r>
    </w:p>
    <w:p w:rsidR="00ED24C1" w:rsidRPr="00067003" w:rsidRDefault="00ED24C1" w:rsidP="00ED24C1">
      <w:pPr>
        <w:pStyle w:val="libNormal"/>
        <w:rPr>
          <w:rtl/>
        </w:rPr>
      </w:pPr>
      <w:r w:rsidRPr="00067003">
        <w:rPr>
          <w:rtl/>
        </w:rPr>
        <w:t>قال: فبقى عندك منها شئ</w:t>
      </w:r>
      <w:r>
        <w:rPr>
          <w:rtl/>
        </w:rPr>
        <w:t>؟</w:t>
      </w:r>
      <w:r w:rsidRPr="00067003">
        <w:rPr>
          <w:rtl/>
        </w:rPr>
        <w:t xml:space="preserve"> قال: نعم. فوجه فجاءوه منها بقطعة فناولها موسى بن عيسى فاخذها موسى فاستدخلها دبره استهزاء بمن تداوى بها واحتقارا</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وتصغيرا لهذا الرجل الذي هذه تربته - يعني الحسين </w:t>
      </w:r>
      <w:r w:rsidR="003E5577" w:rsidRPr="003E5577">
        <w:rPr>
          <w:rStyle w:val="libAlaemChar"/>
          <w:rtl/>
        </w:rPr>
        <w:t>عليه‌السلام</w:t>
      </w:r>
      <w:r w:rsidRPr="00067003">
        <w:rPr>
          <w:rtl/>
        </w:rPr>
        <w:t xml:space="preserve"> - فما هو إلا أن استدخلها دبره</w:t>
      </w:r>
      <w:r>
        <w:rPr>
          <w:rtl/>
        </w:rPr>
        <w:t xml:space="preserve"> حتّى </w:t>
      </w:r>
      <w:r w:rsidRPr="00067003">
        <w:rPr>
          <w:rtl/>
        </w:rPr>
        <w:t>صاح: النار النار الطست الطست، فجئناه بالطست فاخرج فيها ما ترى، فانصرف الندماء وصار المجلس مأتما، فأقبل علي سابور فقال: انظر هل لك فيه حيلة</w:t>
      </w:r>
      <w:r>
        <w:rPr>
          <w:rtl/>
        </w:rPr>
        <w:t>؟</w:t>
      </w:r>
      <w:r w:rsidRPr="00067003">
        <w:rPr>
          <w:rtl/>
        </w:rPr>
        <w:t xml:space="preserve"> فدعوت بشمعة، فنظرت فإذا كبده وطحاله ورئته وفؤاده خرج منه في الطست، فنظرت إلى أمر عظيم فقلت: ما لأحد في هذا صنع إلا أن يكون لعيسى الذي كان يحيي الموتى. فقال لي سابور: صدقت ولكن كن هاهنا في الدار إلى أن يتبين ما يكون من أمره، فبت عندهم وهو بتلك الحال ما رفع رأسه، فمات وقت السحر. </w:t>
      </w:r>
    </w:p>
    <w:p w:rsidR="00ED24C1" w:rsidRDefault="00ED24C1" w:rsidP="00ED24C1">
      <w:pPr>
        <w:pStyle w:val="libNormal"/>
        <w:rPr>
          <w:rtl/>
        </w:rPr>
      </w:pPr>
      <w:r w:rsidRPr="00067003">
        <w:rPr>
          <w:rtl/>
        </w:rPr>
        <w:t xml:space="preserve">قال </w:t>
      </w:r>
      <w:r>
        <w:rPr>
          <w:rtl/>
        </w:rPr>
        <w:t>محمّد</w:t>
      </w:r>
      <w:r w:rsidRPr="00067003">
        <w:rPr>
          <w:rtl/>
        </w:rPr>
        <w:t xml:space="preserve"> بن موسى: قال لي موسى بن سريع: كان يوحنا يزور قبر الحسين </w:t>
      </w:r>
      <w:r w:rsidR="003E5577" w:rsidRPr="003E5577">
        <w:rPr>
          <w:rStyle w:val="libAlaemChar"/>
          <w:rtl/>
        </w:rPr>
        <w:t>عليه‌السلام</w:t>
      </w:r>
      <w:r w:rsidRPr="00067003">
        <w:rPr>
          <w:rtl/>
        </w:rPr>
        <w:t xml:space="preserve"> وهو على دينه، ثم أسلم بعد هذا وحسن إسلامه. </w:t>
      </w:r>
    </w:p>
    <w:p w:rsidR="00ED24C1" w:rsidRDefault="00ED24C1" w:rsidP="00ED24C1">
      <w:pPr>
        <w:pStyle w:val="libNormal"/>
        <w:rPr>
          <w:rtl/>
        </w:rPr>
      </w:pPr>
      <w:bookmarkStart w:id="783" w:name="_Toc356989579"/>
      <w:r w:rsidRPr="00B12DF9">
        <w:rPr>
          <w:rStyle w:val="Heading2Char"/>
          <w:rtl/>
        </w:rPr>
        <w:t>650</w:t>
      </w:r>
      <w:r w:rsidR="003E5577">
        <w:rPr>
          <w:rStyle w:val="Heading2Char"/>
          <w:rtl/>
        </w:rPr>
        <w:t>/</w:t>
      </w:r>
      <w:r w:rsidRPr="00B12DF9">
        <w:rPr>
          <w:rStyle w:val="Heading2Char"/>
          <w:rtl/>
        </w:rPr>
        <w:t>97 -</w:t>
      </w:r>
      <w:bookmarkEnd w:id="783"/>
      <w:r w:rsidRPr="00067003">
        <w:rPr>
          <w:rtl/>
        </w:rPr>
        <w:t xml:space="preserve"> أخبرنا ابن خشيش، عن </w:t>
      </w:r>
      <w:r>
        <w:rPr>
          <w:rtl/>
        </w:rPr>
        <w:t>محمّد</w:t>
      </w:r>
      <w:r w:rsidRPr="00067003">
        <w:rPr>
          <w:rtl/>
        </w:rPr>
        <w:t xml:space="preserve"> بن </w:t>
      </w:r>
      <w:r>
        <w:rPr>
          <w:rtl/>
        </w:rPr>
        <w:t>عبدالله</w:t>
      </w:r>
      <w:r w:rsidRPr="00067003">
        <w:rPr>
          <w:rtl/>
        </w:rPr>
        <w:t xml:space="preserve">، قال: </w:t>
      </w:r>
      <w:r>
        <w:rPr>
          <w:rtl/>
        </w:rPr>
        <w:t>حدّثنا أبو</w:t>
      </w:r>
      <w:r w:rsidRPr="00067003">
        <w:rPr>
          <w:rtl/>
        </w:rPr>
        <w:t xml:space="preserve">الطيب </w:t>
      </w:r>
      <w:r>
        <w:rPr>
          <w:rtl/>
        </w:rPr>
        <w:t>عليّ بن</w:t>
      </w:r>
      <w:r w:rsidRPr="00067003">
        <w:rPr>
          <w:rtl/>
        </w:rPr>
        <w:t xml:space="preserve"> </w:t>
      </w:r>
      <w:r>
        <w:rPr>
          <w:rtl/>
        </w:rPr>
        <w:t>محمّد</w:t>
      </w:r>
      <w:r w:rsidRPr="00067003">
        <w:rPr>
          <w:rtl/>
        </w:rPr>
        <w:t xml:space="preserve"> بن مخلد الجعفي الدهان بالكوفة،</w:t>
      </w:r>
      <w:r>
        <w:rPr>
          <w:rtl/>
        </w:rPr>
        <w:t xml:space="preserve"> قال: حدّثنا</w:t>
      </w:r>
      <w:r w:rsidRPr="00067003">
        <w:rPr>
          <w:rtl/>
        </w:rPr>
        <w:t xml:space="preserve"> أحمد بن ميثم بن أبي نعيم، قال: </w:t>
      </w:r>
      <w:r>
        <w:rPr>
          <w:rtl/>
        </w:rPr>
        <w:t>حدّثنا</w:t>
      </w:r>
      <w:r w:rsidRPr="00067003">
        <w:rPr>
          <w:rtl/>
        </w:rPr>
        <w:t xml:space="preserve"> يحيى بن عبد الحميد الحماني أملاه علي في منزله، قال: خرجت أيام ولاية موسى بن عيسى الهاشمي في الكوفة من منزلي فلقيني </w:t>
      </w:r>
      <w:r>
        <w:rPr>
          <w:rtl/>
        </w:rPr>
        <w:t>أبوبكر</w:t>
      </w:r>
      <w:r w:rsidRPr="00067003">
        <w:rPr>
          <w:rtl/>
        </w:rPr>
        <w:t xml:space="preserve"> بن عياش، فقال لي: امض بنا يا يحيى إلى هذا، فلم أدر من يعني، وكنت أجل أبا بكر عن مراجعة، وكان راكبا حمارا له، فجعل يسير عليه وأنا أمشي مع ركابه، فلما صرنا عند الدار المعروفة بدار </w:t>
      </w:r>
      <w:r>
        <w:rPr>
          <w:rtl/>
        </w:rPr>
        <w:t>عبدالله</w:t>
      </w:r>
      <w:r w:rsidRPr="00067003">
        <w:rPr>
          <w:rtl/>
        </w:rPr>
        <w:t xml:space="preserve"> بن حازم التفت إلي فقال لي: يابن الحماني، إنما جررتك معي وجشمتك معي أن تمشي خلفي لأسمعك ما أقول لهذا ال</w:t>
      </w:r>
      <w:r>
        <w:rPr>
          <w:rtl/>
        </w:rPr>
        <w:t xml:space="preserve">طاغية. </w:t>
      </w:r>
    </w:p>
    <w:p w:rsidR="00ED24C1" w:rsidRDefault="00ED24C1" w:rsidP="00ED24C1">
      <w:pPr>
        <w:pStyle w:val="libNormal"/>
        <w:rPr>
          <w:rtl/>
        </w:rPr>
      </w:pPr>
      <w:r>
        <w:rPr>
          <w:rtl/>
        </w:rPr>
        <w:t>قال: فقلت: من هو، يا أبا</w:t>
      </w:r>
      <w:r w:rsidRPr="00067003">
        <w:rPr>
          <w:rtl/>
        </w:rPr>
        <w:t>بكر</w:t>
      </w:r>
      <w:r>
        <w:rPr>
          <w:rtl/>
        </w:rPr>
        <w:t xml:space="preserve">؟ قال: </w:t>
      </w:r>
      <w:r w:rsidRPr="00067003">
        <w:rPr>
          <w:rtl/>
        </w:rPr>
        <w:t>هذا الفاجر الكافر موسى بن عيسى، فسكت عنه، ومض وأنا أتبعه</w:t>
      </w:r>
      <w:r>
        <w:rPr>
          <w:rtl/>
        </w:rPr>
        <w:t xml:space="preserve"> حتّى </w:t>
      </w:r>
      <w:r w:rsidRPr="00067003">
        <w:rPr>
          <w:rtl/>
        </w:rPr>
        <w:t xml:space="preserve">إذا صرنا إلى باب موسى بن عيسى وبصر به الحاجب وتبينه، وكان الناس ينزلون عند الرحبة، فلم ينزل </w:t>
      </w:r>
      <w:r>
        <w:rPr>
          <w:rtl/>
        </w:rPr>
        <w:t>أبوبكر</w:t>
      </w:r>
      <w:r w:rsidRPr="00067003">
        <w:rPr>
          <w:rtl/>
        </w:rPr>
        <w:t xml:space="preserve"> هناك، وكان عليه يومئذ قميص وإزار وهو محلول الإزار. </w:t>
      </w:r>
    </w:p>
    <w:p w:rsidR="00ED24C1" w:rsidRPr="00067003" w:rsidRDefault="00ED24C1" w:rsidP="00ED24C1">
      <w:pPr>
        <w:pStyle w:val="libNormal"/>
        <w:rPr>
          <w:rtl/>
        </w:rPr>
      </w:pPr>
      <w:r w:rsidRPr="00067003">
        <w:rPr>
          <w:rtl/>
        </w:rPr>
        <w:t xml:space="preserve">قال: فدخل على حمار، وناداني: تعالى يابن الحماني، فمنعني الحاجب فزجره </w:t>
      </w:r>
      <w:r>
        <w:rPr>
          <w:rtl/>
        </w:rPr>
        <w:t>أبوبكر</w:t>
      </w:r>
      <w:r w:rsidRPr="00067003">
        <w:rPr>
          <w:rtl/>
        </w:rPr>
        <w:t>، وقال له: أتمنعه يا فاعل وهو معي</w:t>
      </w:r>
      <w:r>
        <w:rPr>
          <w:rtl/>
        </w:rPr>
        <w:t>؟</w:t>
      </w:r>
      <w:r w:rsidRPr="00067003">
        <w:rPr>
          <w:rtl/>
        </w:rPr>
        <w:t xml:space="preserve"> فتركني، فما زال يسير على حماره</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Pr>
          <w:rtl/>
        </w:rPr>
        <w:lastRenderedPageBreak/>
        <w:t xml:space="preserve">حتّى </w:t>
      </w:r>
      <w:r w:rsidRPr="00067003">
        <w:rPr>
          <w:rtl/>
        </w:rPr>
        <w:t xml:space="preserve">دخل الايوان، فبصر بنا موسى وهو قاعد في صدر الايوان على سريره وبجنبي السرير رجال متسلحون وكذلك كانوا يصنعون، فلما أن رآه موسى، رحب به وقربه وأقعده على سريره، ومنعت أنا حين وصلت إلى الايوان أن أتجاوزه، فلما استقر </w:t>
      </w:r>
      <w:r>
        <w:rPr>
          <w:rtl/>
        </w:rPr>
        <w:t>أبوبكر</w:t>
      </w:r>
      <w:r w:rsidRPr="00067003">
        <w:rPr>
          <w:rtl/>
        </w:rPr>
        <w:t xml:space="preserve"> على السرير التفت فراني حيث أنا واقف، فناداني: تعال ويحك، فصرت إليه ونعلي في رجلي، وعلي قميص وإزار، فاجلسني بين يديه، فالتفت إليه موسى فقال: هذا رجل تكلمنا فيه</w:t>
      </w:r>
      <w:r>
        <w:rPr>
          <w:rtl/>
        </w:rPr>
        <w:t>؟</w:t>
      </w:r>
      <w:r w:rsidRPr="00067003">
        <w:rPr>
          <w:rtl/>
        </w:rPr>
        <w:t xml:space="preserve"> قال: لا ولكني جئت به شاهدا عليك. قال: في ماذا</w:t>
      </w:r>
      <w:r>
        <w:rPr>
          <w:rtl/>
        </w:rPr>
        <w:t>؟</w:t>
      </w:r>
      <w:r w:rsidRPr="00067003">
        <w:rPr>
          <w:rtl/>
        </w:rPr>
        <w:t xml:space="preserve"> قال: إني رأيتك وما صنعت بهذا القبر. قال: أي قبر</w:t>
      </w:r>
      <w:r>
        <w:rPr>
          <w:rtl/>
        </w:rPr>
        <w:t>؟</w:t>
      </w:r>
      <w:r w:rsidRPr="00067003">
        <w:rPr>
          <w:rtl/>
        </w:rPr>
        <w:t xml:space="preserve"> قال: قبر الحسين </w:t>
      </w:r>
      <w:r>
        <w:rPr>
          <w:rtl/>
        </w:rPr>
        <w:t>بن عليّ بن</w:t>
      </w:r>
      <w:r w:rsidRPr="00067003">
        <w:rPr>
          <w:rtl/>
        </w:rPr>
        <w:t xml:space="preserve"> فاطمة بنت رسول الله </w:t>
      </w:r>
      <w:r w:rsidR="003E5577" w:rsidRPr="003E5577">
        <w:rPr>
          <w:rStyle w:val="libAlaemChar"/>
          <w:rtl/>
        </w:rPr>
        <w:t>صلى‌الله‌عليه‌وآله‌وسلم</w:t>
      </w:r>
      <w:r w:rsidRPr="00067003">
        <w:rPr>
          <w:rtl/>
        </w:rPr>
        <w:t xml:space="preserve">. </w:t>
      </w:r>
    </w:p>
    <w:p w:rsidR="00ED24C1" w:rsidRDefault="00ED24C1" w:rsidP="00ED24C1">
      <w:pPr>
        <w:pStyle w:val="libNormal"/>
        <w:rPr>
          <w:rtl/>
        </w:rPr>
      </w:pPr>
      <w:r w:rsidRPr="00067003">
        <w:rPr>
          <w:rtl/>
        </w:rPr>
        <w:t>وكان موسى قد وجه إليه من كربه وكرب جميع أرض الحائر وحرثها وزرع الزرع فيها، فانتفخ موسى</w:t>
      </w:r>
      <w:r>
        <w:rPr>
          <w:rtl/>
        </w:rPr>
        <w:t xml:space="preserve"> حتّى </w:t>
      </w:r>
      <w:r w:rsidRPr="00067003">
        <w:rPr>
          <w:rtl/>
        </w:rPr>
        <w:t>كاد أن ينقد، ثم قال: وما أنت وذا</w:t>
      </w:r>
      <w:r>
        <w:rPr>
          <w:rtl/>
        </w:rPr>
        <w:t>؟</w:t>
      </w:r>
      <w:r w:rsidRPr="00067003">
        <w:rPr>
          <w:rtl/>
        </w:rPr>
        <w:t xml:space="preserve"> قال: اسمع</w:t>
      </w:r>
      <w:r>
        <w:rPr>
          <w:rtl/>
        </w:rPr>
        <w:t xml:space="preserve"> حتّى </w:t>
      </w:r>
      <w:r w:rsidRPr="00067003">
        <w:rPr>
          <w:rtl/>
        </w:rPr>
        <w:t>أخبرك، اعلم أني رأيت في منامي كأني خرجت إلى قومي بني غاضرة، فلما صرت بقنطرة الكوفة اعترضني خنازير عشرة تريدني، فاغاثني الله برجل كنت أعرفه من بني أسد فدفعها عني، فمضيت لوجهي، فلما صرت إلى شاهي ضللت الطريق، فرأيت هناك عجوزا فقالت لي: أين تريد، أيها الشيخ</w:t>
      </w:r>
      <w:r>
        <w:rPr>
          <w:rtl/>
        </w:rPr>
        <w:t>؟</w:t>
      </w:r>
      <w:r w:rsidRPr="00067003">
        <w:rPr>
          <w:rtl/>
        </w:rPr>
        <w:t xml:space="preserve"> قلت: أريد الغاضرية. قالت لي: تبطن </w:t>
      </w:r>
      <w:r w:rsidRPr="00063C0F">
        <w:rPr>
          <w:rStyle w:val="libFootnotenumChar"/>
          <w:rtl/>
        </w:rPr>
        <w:t>(1)</w:t>
      </w:r>
      <w:r w:rsidRPr="00067003">
        <w:rPr>
          <w:rtl/>
        </w:rPr>
        <w:t xml:space="preserve"> هذا الوادي، فإنك إذا أتيت آخره اتضح لك الطريق. </w:t>
      </w:r>
    </w:p>
    <w:p w:rsidR="00ED24C1" w:rsidRPr="00067003" w:rsidRDefault="00ED24C1" w:rsidP="00ED24C1">
      <w:pPr>
        <w:pStyle w:val="libNormal"/>
        <w:rPr>
          <w:rtl/>
        </w:rPr>
      </w:pPr>
      <w:r w:rsidRPr="00067003">
        <w:rPr>
          <w:rtl/>
        </w:rPr>
        <w:t>فمضيت ففعلت ذلك فلما صرت إلى نينوى إذا أنا بشيخ كبير جالس هناك، فقلت: من أين أنت أيها الشيخ</w:t>
      </w:r>
      <w:r>
        <w:rPr>
          <w:rtl/>
        </w:rPr>
        <w:t>؟</w:t>
      </w:r>
      <w:r w:rsidRPr="00067003">
        <w:rPr>
          <w:rtl/>
        </w:rPr>
        <w:t xml:space="preserve"> فقال لي: أنا من أهل هذه القرية. فقلت: كم تعد من السنين</w:t>
      </w:r>
      <w:r>
        <w:rPr>
          <w:rtl/>
        </w:rPr>
        <w:t>؟</w:t>
      </w:r>
      <w:r w:rsidRPr="00067003">
        <w:rPr>
          <w:rtl/>
        </w:rPr>
        <w:t xml:space="preserve"> فقال. ما أحفظ ما مض من سني وعمري، ولكن أبعد ذكري أني رأيت الحسين </w:t>
      </w:r>
      <w:r>
        <w:rPr>
          <w:rtl/>
        </w:rPr>
        <w:t xml:space="preserve">بن عليّ </w:t>
      </w:r>
      <w:r w:rsidR="003E5577" w:rsidRPr="003E5577">
        <w:rPr>
          <w:rStyle w:val="libAlaemChar"/>
          <w:rtl/>
        </w:rPr>
        <w:t>عليه‌السلام</w:t>
      </w:r>
      <w:r w:rsidRPr="00067003">
        <w:rPr>
          <w:rtl/>
        </w:rPr>
        <w:t xml:space="preserve"> ومن كان معه من أهله ومن تبعه يمنعون الماء الذي تراه ولا يمنع الكلاب ولا الوحوش شربه</w:t>
      </w:r>
      <w:r>
        <w:rPr>
          <w:rtl/>
        </w:rPr>
        <w:t>!</w:t>
      </w:r>
      <w:r w:rsidRPr="00067003">
        <w:rPr>
          <w:rtl/>
        </w:rPr>
        <w:t xml:space="preserve"> فاستفظعت ذلك وقلت له: ويحك أنت رأيت هذا</w:t>
      </w:r>
      <w:r>
        <w:rPr>
          <w:rtl/>
        </w:rPr>
        <w:t>؟</w:t>
      </w:r>
      <w:r w:rsidRPr="00067003">
        <w:rPr>
          <w:rtl/>
        </w:rPr>
        <w:t xml:space="preserve"> قال: إي والذي سمك السماء، لقد رأيت هذا أتها الشيخ وعاينته، وإنك وأصحابك هم الذين يعينون على ما قد رأينا مما أقرح عيون المسلمين، إن كان في</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تبطن الشئ: توسطه.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الدنيا مسلم. فقلت: ويحك وما هو</w:t>
      </w:r>
      <w:r>
        <w:rPr>
          <w:rtl/>
        </w:rPr>
        <w:t>؟</w:t>
      </w:r>
      <w:r w:rsidRPr="00067003">
        <w:rPr>
          <w:rtl/>
        </w:rPr>
        <w:t xml:space="preserve"> قال: حيث لم تنكروا ما أجرى سلطانكم إليه. قلت: ما أجرى إليه</w:t>
      </w:r>
      <w:r>
        <w:rPr>
          <w:rtl/>
        </w:rPr>
        <w:t>؟</w:t>
      </w:r>
      <w:r w:rsidRPr="00067003">
        <w:rPr>
          <w:rtl/>
        </w:rPr>
        <w:t xml:space="preserve"> قال: أيكرب قبر ابن</w:t>
      </w:r>
      <w:r>
        <w:rPr>
          <w:rtl/>
        </w:rPr>
        <w:t xml:space="preserve"> النبيّ </w:t>
      </w:r>
      <w:r w:rsidR="003E5577" w:rsidRPr="003E5577">
        <w:rPr>
          <w:rStyle w:val="libAlaemChar"/>
          <w:rtl/>
        </w:rPr>
        <w:t>صلى‌الله‌عليه‌وآله‌وسلم</w:t>
      </w:r>
      <w:r w:rsidRPr="00067003">
        <w:rPr>
          <w:rtl/>
        </w:rPr>
        <w:t xml:space="preserve"> وتحرث أرضه</w:t>
      </w:r>
      <w:r>
        <w:rPr>
          <w:rtl/>
        </w:rPr>
        <w:t>؟</w:t>
      </w:r>
      <w:r w:rsidRPr="00067003">
        <w:rPr>
          <w:rtl/>
        </w:rPr>
        <w:t xml:space="preserve"> قلت: وأين القبر</w:t>
      </w:r>
      <w:r>
        <w:rPr>
          <w:rtl/>
        </w:rPr>
        <w:t>؟</w:t>
      </w:r>
      <w:r w:rsidRPr="00067003">
        <w:rPr>
          <w:rtl/>
        </w:rPr>
        <w:t xml:space="preserve"> قال: ها هو ذا أنت واقف في أرضه، فأما القبر فقد عمي عن أن يعرف موضعه. </w:t>
      </w:r>
    </w:p>
    <w:p w:rsidR="00ED24C1" w:rsidRDefault="00ED24C1" w:rsidP="00ED24C1">
      <w:pPr>
        <w:pStyle w:val="libNormal"/>
        <w:tabs>
          <w:tab w:val="left" w:pos="2409"/>
        </w:tabs>
        <w:rPr>
          <w:rtl/>
        </w:rPr>
      </w:pPr>
      <w:r w:rsidRPr="00067003">
        <w:rPr>
          <w:rtl/>
        </w:rPr>
        <w:t xml:space="preserve">قال </w:t>
      </w:r>
      <w:r>
        <w:rPr>
          <w:rtl/>
        </w:rPr>
        <w:t>أبوبكر</w:t>
      </w:r>
      <w:r w:rsidRPr="00067003">
        <w:rPr>
          <w:rtl/>
        </w:rPr>
        <w:t xml:space="preserve"> بن عياش: وما كنت رأيت القبر قبل ذلك الوقت قط ولا أتيته في طول عمري، فقلت: من لي بمعرفته</w:t>
      </w:r>
      <w:r>
        <w:rPr>
          <w:rtl/>
        </w:rPr>
        <w:t>؟</w:t>
      </w:r>
      <w:r w:rsidRPr="00067003">
        <w:rPr>
          <w:rtl/>
        </w:rPr>
        <w:t xml:space="preserve"> فمضى معي الشيخ</w:t>
      </w:r>
      <w:r>
        <w:rPr>
          <w:rtl/>
        </w:rPr>
        <w:t xml:space="preserve"> حتّى </w:t>
      </w:r>
      <w:r w:rsidRPr="00067003">
        <w:rPr>
          <w:rtl/>
        </w:rPr>
        <w:t xml:space="preserve">وقف بي على حير </w:t>
      </w:r>
      <w:r w:rsidRPr="00063C0F">
        <w:rPr>
          <w:rStyle w:val="libFootnotenumChar"/>
          <w:rtl/>
        </w:rPr>
        <w:t>(1)</w:t>
      </w:r>
      <w:r w:rsidRPr="00067003">
        <w:rPr>
          <w:rtl/>
        </w:rPr>
        <w:t xml:space="preserve"> له باب وآذن، له إذا جماعة كثيرة على الباب فقلت للآذن: أريد الدخول على ابن رسول الله </w:t>
      </w:r>
      <w:r w:rsidR="003E5577" w:rsidRPr="003E5577">
        <w:rPr>
          <w:rStyle w:val="libAlaemChar"/>
          <w:rtl/>
        </w:rPr>
        <w:t>صلى‌الله‌عليه‌وآله‌وسلم</w:t>
      </w:r>
      <w:r w:rsidRPr="00067003">
        <w:rPr>
          <w:rtl/>
        </w:rPr>
        <w:t>. فقال: لا تقدر على الوصول في هذا الوقت. قلت: ولم</w:t>
      </w:r>
      <w:r>
        <w:rPr>
          <w:rtl/>
        </w:rPr>
        <w:t>؟</w:t>
      </w:r>
      <w:r w:rsidRPr="00067003">
        <w:rPr>
          <w:rtl/>
        </w:rPr>
        <w:t xml:space="preserve"> قال: هذا وقت زيارة إبراهيم خليل الله و</w:t>
      </w:r>
      <w:r>
        <w:rPr>
          <w:rtl/>
        </w:rPr>
        <w:t>محمّد</w:t>
      </w:r>
      <w:r w:rsidRPr="00067003">
        <w:rPr>
          <w:rtl/>
        </w:rPr>
        <w:t xml:space="preserve"> رسول الله ومعهما جبرئيل وميكائيل في رعيل من الملائكة كثير. </w:t>
      </w:r>
    </w:p>
    <w:p w:rsidR="00ED24C1" w:rsidRDefault="00ED24C1" w:rsidP="00ED24C1">
      <w:pPr>
        <w:pStyle w:val="libNormal"/>
        <w:rPr>
          <w:rtl/>
        </w:rPr>
      </w:pPr>
      <w:r w:rsidRPr="00067003">
        <w:rPr>
          <w:rtl/>
        </w:rPr>
        <w:t xml:space="preserve">قال </w:t>
      </w:r>
      <w:r>
        <w:rPr>
          <w:rtl/>
        </w:rPr>
        <w:t>أبوبكر</w:t>
      </w:r>
      <w:r w:rsidRPr="00067003">
        <w:rPr>
          <w:rtl/>
        </w:rPr>
        <w:t xml:space="preserve"> بن عياش: فانتبهت وقد دخلني روع شديد وحزن وكآبة، ومضت بي الايام</w:t>
      </w:r>
      <w:r>
        <w:rPr>
          <w:rtl/>
        </w:rPr>
        <w:t xml:space="preserve"> حتّى </w:t>
      </w:r>
      <w:r w:rsidRPr="00067003">
        <w:rPr>
          <w:rtl/>
        </w:rPr>
        <w:t>كدت أن أنسى المنام، ثم اضطررت إلى الخروج إلى بني غاضرة لدين كان لي على رجل منهم، فخرجت وأنا لا أذكر الحديث</w:t>
      </w:r>
      <w:r>
        <w:rPr>
          <w:rtl/>
        </w:rPr>
        <w:t xml:space="preserve"> حتّى </w:t>
      </w:r>
      <w:r w:rsidRPr="00067003">
        <w:rPr>
          <w:rtl/>
        </w:rPr>
        <w:t xml:space="preserve">إذ صرت بقنطرة الكوفة لقيني عشرة من اللصوص، فحين رأيتهم ذكرت الحديث ورعبت من خشيتي لهم، فقالوا لي: الق ما معك وانج بنفسك، و كانت معي نفيقة، فقلت: ويحكم أنا </w:t>
      </w:r>
      <w:r>
        <w:rPr>
          <w:rtl/>
        </w:rPr>
        <w:t>أبوبكر</w:t>
      </w:r>
      <w:r w:rsidRPr="00067003">
        <w:rPr>
          <w:rtl/>
        </w:rPr>
        <w:t xml:space="preserve"> بن عياش، وإنما خرجت في طلب دين لي، والله الله لا تقطعوني عن طلب ديني وتضروا بي في نفقتي، فإني شديد الاضاقة، فنادى رجل منهم: مولاي ورب الكعبة لا يعرض له. ثم قال لبعض فتيانهم: كن معه</w:t>
      </w:r>
      <w:r>
        <w:rPr>
          <w:rtl/>
        </w:rPr>
        <w:t xml:space="preserve"> حتّى </w:t>
      </w:r>
      <w:r w:rsidRPr="00067003">
        <w:rPr>
          <w:rtl/>
        </w:rPr>
        <w:t xml:space="preserve">تصير به إلى الطريق الأيمن. </w:t>
      </w:r>
    </w:p>
    <w:p w:rsidR="00ED24C1" w:rsidRPr="00067003" w:rsidRDefault="00ED24C1" w:rsidP="00ED24C1">
      <w:pPr>
        <w:pStyle w:val="libNormal"/>
        <w:rPr>
          <w:rtl/>
        </w:rPr>
      </w:pPr>
      <w:r w:rsidRPr="00067003">
        <w:rPr>
          <w:rtl/>
        </w:rPr>
        <w:t xml:space="preserve">قال </w:t>
      </w:r>
      <w:r>
        <w:rPr>
          <w:rtl/>
        </w:rPr>
        <w:t>أبوبكر</w:t>
      </w:r>
      <w:r w:rsidRPr="00067003">
        <w:rPr>
          <w:rtl/>
        </w:rPr>
        <w:t>: فجعلت أتذكر ما رأيته في المنام، وأتعجب من تأويل الخنازير</w:t>
      </w:r>
      <w:r>
        <w:rPr>
          <w:rtl/>
        </w:rPr>
        <w:t xml:space="preserve"> حتّى </w:t>
      </w:r>
      <w:r w:rsidRPr="00067003">
        <w:rPr>
          <w:rtl/>
        </w:rPr>
        <w:t>صرت إلى نينوى، فرأيت والله الذي لا إله إلا هو الشيخ الذي كنت رأيته في منامي بصورته وهيئته، رأيته في اليقظة كما رأيته في المنام سواء، فحين رأيته ذكرت الامر والرؤيا، فقلت: لا إله إلا الله ما كان هذا إلا وحيا، ثم سألته كمسألتي إياه في</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 xml:space="preserve">(1) الحير: الحمى، ويراد به الحائر: وهو موضع فيه مشهد الامام الحسين </w:t>
      </w:r>
      <w:r w:rsidR="003E5577" w:rsidRPr="003E5577">
        <w:rPr>
          <w:rStyle w:val="libAlaemChar"/>
          <w:rtl/>
        </w:rPr>
        <w:t>عليه‌السلام</w:t>
      </w:r>
      <w:r w:rsidRPr="00067003">
        <w:rPr>
          <w:rtl/>
        </w:rPr>
        <w:t xml:space="preserve"> سمي لتحير الماء فيه.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المنام، فأجابني ثم قال لي: امض بنا</w:t>
      </w:r>
      <w:r>
        <w:rPr>
          <w:rtl/>
        </w:rPr>
        <w:t>؟</w:t>
      </w:r>
      <w:r w:rsidRPr="00067003">
        <w:rPr>
          <w:rtl/>
        </w:rPr>
        <w:t xml:space="preserve"> فمضيت فوقفت معه على الموضع وهو مكروب، فلم يفتني شئ في منامي إلا الآذن والحير فإني لم أر حيرا ولم أر آذنا، فاتق الله أيها الرجل، فإني قد آليت على نفسي ألا أدع إذاعة هذا الحديث، ولا زيارة ذلك الموضع وقصده وإعظامه، فإن موضعا يأتيه إبراهيم و</w:t>
      </w:r>
      <w:r>
        <w:rPr>
          <w:rtl/>
        </w:rPr>
        <w:t>محمّد</w:t>
      </w:r>
      <w:r w:rsidRPr="00067003">
        <w:rPr>
          <w:rtl/>
        </w:rPr>
        <w:t xml:space="preserve"> وجبرئيل وميكائيل </w:t>
      </w:r>
      <w:r w:rsidR="003E5577" w:rsidRPr="003E5577">
        <w:rPr>
          <w:rStyle w:val="libAlaemChar"/>
          <w:rtl/>
        </w:rPr>
        <w:t>عليهم‌السلام</w:t>
      </w:r>
      <w:r w:rsidRPr="00067003">
        <w:rPr>
          <w:rtl/>
        </w:rPr>
        <w:t xml:space="preserve"> لحقيق بأن يرغب في إتيانه وزيارته، فإن أبا حصين حدثني أن رسول الله </w:t>
      </w:r>
      <w:r w:rsidR="003E5577" w:rsidRPr="003E5577">
        <w:rPr>
          <w:rStyle w:val="libAlaemChar"/>
          <w:rtl/>
        </w:rPr>
        <w:t>صلى‌الله‌عليه‌وآله‌وسلم</w:t>
      </w:r>
      <w:r w:rsidRPr="00067003">
        <w:rPr>
          <w:rtl/>
        </w:rPr>
        <w:t xml:space="preserve"> قال: من رآني في المنام فإياي رأى، فإن الشيطان لا يتشبه بي. </w:t>
      </w:r>
    </w:p>
    <w:p w:rsidR="00ED24C1" w:rsidRDefault="00ED24C1" w:rsidP="00ED24C1">
      <w:pPr>
        <w:pStyle w:val="libNormal"/>
        <w:rPr>
          <w:rtl/>
        </w:rPr>
      </w:pPr>
      <w:r w:rsidRPr="00067003">
        <w:rPr>
          <w:rtl/>
        </w:rPr>
        <w:t xml:space="preserve">فقال له موسى: إنما أمسكت عن إجابة كلامك لأستوفي هذه الحمقة التي ظهرت منك، وبالله لئن بلغني بعد هذا الوقت أنك تتحدث بهذا لأضربن عنقك وعنق هذا الذي جئت به شاهدا علي. </w:t>
      </w:r>
    </w:p>
    <w:p w:rsidR="00ED24C1" w:rsidRDefault="00ED24C1" w:rsidP="00ED24C1">
      <w:pPr>
        <w:pStyle w:val="libNormal"/>
        <w:rPr>
          <w:rtl/>
        </w:rPr>
      </w:pPr>
      <w:r w:rsidRPr="00067003">
        <w:rPr>
          <w:rtl/>
        </w:rPr>
        <w:t xml:space="preserve">فقال </w:t>
      </w:r>
      <w:r>
        <w:rPr>
          <w:rtl/>
        </w:rPr>
        <w:t>أبوبكر</w:t>
      </w:r>
      <w:r>
        <w:rPr>
          <w:rFonts w:hint="cs"/>
          <w:rtl/>
        </w:rPr>
        <w:t>:</w:t>
      </w:r>
      <w:r w:rsidRPr="00067003">
        <w:rPr>
          <w:rtl/>
        </w:rPr>
        <w:t xml:space="preserve"> إذن يمنعني الله وإياه منك، فإني إنما أردت الله بما كلمتك به. فقال له: أتراجعني يا عامر</w:t>
      </w:r>
      <w:r>
        <w:rPr>
          <w:rtl/>
        </w:rPr>
        <w:t>؟</w:t>
      </w:r>
      <w:r w:rsidRPr="00067003">
        <w:rPr>
          <w:rtl/>
        </w:rPr>
        <w:t xml:space="preserve"> وشتمه، فقال له: اسكت أخزاك الله وقطع لسانك، فأرعد موسى على سريره، ثم قال: خذوه، فأخذ الشيخ عن السرير وأخذت أنا، فو الله لقد مر بنا من السحب والجر والضرب ما ظننت أننا لا نكثر الأحياء أبدا، وكان أشد ما مر بي من ذلك أن رأسي كان يجر على الصخر، وكان بعض مواليه يأتيني فينتف لحيتي، وموسى يقول: اقتلوهما بني كذا وكذا</w:t>
      </w:r>
      <w:r>
        <w:rPr>
          <w:rtl/>
        </w:rPr>
        <w:t>؟</w:t>
      </w:r>
      <w:r w:rsidRPr="00067003">
        <w:rPr>
          <w:rtl/>
        </w:rPr>
        <w:t xml:space="preserve"> بالزاني لا يكنى، و</w:t>
      </w:r>
      <w:r>
        <w:rPr>
          <w:rtl/>
        </w:rPr>
        <w:t>أبوبكر</w:t>
      </w:r>
      <w:r w:rsidRPr="00067003">
        <w:rPr>
          <w:rtl/>
        </w:rPr>
        <w:t xml:space="preserve"> يقول له: امسك قطع الله لسانك وانتقم منك، اللهم إياك أردنا، ولولد وليك غضبنا، وعليك توكلنا. </w:t>
      </w:r>
    </w:p>
    <w:p w:rsidR="00ED24C1" w:rsidRPr="00067003" w:rsidRDefault="00ED24C1" w:rsidP="00ED24C1">
      <w:pPr>
        <w:pStyle w:val="libNormal"/>
        <w:rPr>
          <w:rtl/>
        </w:rPr>
      </w:pPr>
      <w:r w:rsidRPr="00067003">
        <w:rPr>
          <w:rtl/>
        </w:rPr>
        <w:t xml:space="preserve">فصير بنا جميعا إلى الحبس، فما لبثنا في الحبس إلا قليلا، فالتفت إلي </w:t>
      </w:r>
      <w:r>
        <w:rPr>
          <w:rtl/>
        </w:rPr>
        <w:t>أبوبكر</w:t>
      </w:r>
      <w:r w:rsidRPr="00067003">
        <w:rPr>
          <w:rtl/>
        </w:rPr>
        <w:t xml:space="preserve"> ورأى ثيابي قد خرقت وسالت دمائي، فقال: يا حماني قد قضينا لله حقا، واكتسبنا في يومنا هذا أجرا، ولن يضيع ذلك عند اللة ولا عند رسوله، فما لبثنا إلا مقدار غدائه ونومة</w:t>
      </w:r>
      <w:r>
        <w:rPr>
          <w:rtl/>
        </w:rPr>
        <w:t xml:space="preserve"> حتّى </w:t>
      </w:r>
      <w:r w:rsidRPr="00067003">
        <w:rPr>
          <w:rtl/>
        </w:rPr>
        <w:t xml:space="preserve">جاءنا رسوله فأخرجنا إليه، وطلب حمار أبي بكر فلم يوجد، فدخلنا عليه فإذا هو في سرداب له يشبه الدور سعة وكبرا، فتعبنا في المشي إليه تعبا شديدا، وكان </w:t>
      </w:r>
      <w:r>
        <w:rPr>
          <w:rtl/>
        </w:rPr>
        <w:t>أبوبكر</w:t>
      </w:r>
      <w:r w:rsidRPr="00067003">
        <w:rPr>
          <w:rtl/>
        </w:rPr>
        <w:t xml:space="preserve"> إذا تعب في مشيه جلس يسيرا ثم يقول. اللهم إن هذا فيك فلا تنسه، فلما دخلنا على موسى، وإذا هو على سرير له، فحين بصربنا،</w:t>
      </w:r>
      <w:r>
        <w:rPr>
          <w:rtl/>
        </w:rPr>
        <w:t xml:space="preserve"> قال: </w:t>
      </w:r>
      <w:r w:rsidRPr="00067003">
        <w:rPr>
          <w:rtl/>
        </w:rPr>
        <w:t>لا حيا الله ولا قرب من جاهل أحمق يتعرض لما يكره، ويلك يا دعي ما دخولك فيما بيننا معشر بني هاشم.</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فقال له </w:t>
      </w:r>
      <w:r>
        <w:rPr>
          <w:rtl/>
        </w:rPr>
        <w:t>أبوبكر</w:t>
      </w:r>
      <w:r w:rsidRPr="00067003">
        <w:rPr>
          <w:rtl/>
        </w:rPr>
        <w:t xml:space="preserve">: قد سمعت كلامك والله حسبك. فقال له: اخرج قبحك الله، والله لئن بلغني أن هذا الحديث شاع أو ذكر عنك لأضربن عنقك. </w:t>
      </w:r>
    </w:p>
    <w:p w:rsidR="00ED24C1" w:rsidRDefault="00ED24C1" w:rsidP="00ED24C1">
      <w:pPr>
        <w:pStyle w:val="libNormal"/>
        <w:rPr>
          <w:rtl/>
        </w:rPr>
      </w:pPr>
      <w:r w:rsidRPr="00067003">
        <w:rPr>
          <w:rtl/>
        </w:rPr>
        <w:t xml:space="preserve">ثم التفت إلي وقال: يا كلب، وشتمني، وقال: إياك ثم إياك أن تظهر هذا، فإنه إنما خيل لهذا الشيخ الاحمق شيطان يلعب به في منامه، أخرجا عليكما لعنة الله وغضبه، فخرجنا وقد يئسنا من الحياة، فلما وصلنا إلى منزل الشيخ أبي بكر وهو يمشي وقد ذهب حماره، فلما أراد أن يدخل منزله التفت إلي وقال: احفظ هذا الحديث وأثبته عندك، ولا تحدثن هؤلاء الرعاع، ولكن حدث به أهل العقول والدين. </w:t>
      </w:r>
    </w:p>
    <w:p w:rsidR="00ED24C1" w:rsidRDefault="00ED24C1" w:rsidP="00ED24C1">
      <w:pPr>
        <w:pStyle w:val="libNormal"/>
        <w:rPr>
          <w:rtl/>
        </w:rPr>
      </w:pPr>
      <w:bookmarkStart w:id="784" w:name="_Toc356989580"/>
      <w:r w:rsidRPr="00B12DF9">
        <w:rPr>
          <w:rStyle w:val="Heading2Char"/>
          <w:rtl/>
        </w:rPr>
        <w:t>651</w:t>
      </w:r>
      <w:r w:rsidR="003E5577">
        <w:rPr>
          <w:rStyle w:val="Heading2Char"/>
          <w:rtl/>
        </w:rPr>
        <w:t>/</w:t>
      </w:r>
      <w:r w:rsidRPr="00B12DF9">
        <w:rPr>
          <w:rStyle w:val="Heading2Char"/>
          <w:rtl/>
        </w:rPr>
        <w:t>98 -</w:t>
      </w:r>
      <w:bookmarkEnd w:id="784"/>
      <w:r w:rsidRPr="00067003">
        <w:rPr>
          <w:rtl/>
        </w:rPr>
        <w:t xml:space="preserve"> أخبرنا ابن خشيش، عن </w:t>
      </w:r>
      <w:r>
        <w:rPr>
          <w:rtl/>
        </w:rPr>
        <w:t>محمّد</w:t>
      </w:r>
      <w:r w:rsidRPr="00067003">
        <w:rPr>
          <w:rtl/>
        </w:rPr>
        <w:t xml:space="preserve"> بن </w:t>
      </w:r>
      <w:r>
        <w:rPr>
          <w:rtl/>
        </w:rPr>
        <w:t>عبدالله</w:t>
      </w:r>
      <w:r w:rsidRPr="00067003">
        <w:rPr>
          <w:rtl/>
        </w:rPr>
        <w:t xml:space="preserve">، قال: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هاشم الابلي،</w:t>
      </w:r>
      <w:r>
        <w:rPr>
          <w:rtl/>
        </w:rPr>
        <w:t xml:space="preserve"> قال: حدّثنا</w:t>
      </w:r>
      <w:r w:rsidRPr="00067003">
        <w:rPr>
          <w:rtl/>
        </w:rPr>
        <w:t xml:space="preserve"> الحسن بن أحمد بن النعمان الوجيهي الجوزجاني نزيل قومس وكان قاضيها، قال: حدثني يحيى بن المغيرة الرازي، قال: كنت عند جرير ابن عبد الحميد إذ جاءه رجل من أهل العراق، فسأله جرير عن خبر الناس، فقال: تركت الرشيد وقد كرب قبر الحسين </w:t>
      </w:r>
      <w:r w:rsidR="003E5577" w:rsidRPr="003E5577">
        <w:rPr>
          <w:rStyle w:val="libAlaemChar"/>
          <w:rtl/>
        </w:rPr>
        <w:t>عليه‌السلام</w:t>
      </w:r>
      <w:r w:rsidRPr="00067003">
        <w:rPr>
          <w:rtl/>
        </w:rPr>
        <w:t xml:space="preserve"> وأمر أن تقطع السدرة التي فيه فقطعت. قال: فرفع جرير يديه، فقال: الله أكبر، جاءنا فيه حديث عن رسول الله </w:t>
      </w:r>
      <w:r w:rsidR="003E5577" w:rsidRPr="003E5577">
        <w:rPr>
          <w:rStyle w:val="libAlaemChar"/>
          <w:rtl/>
        </w:rPr>
        <w:t>صلى‌الله‌عليه‌وآله‌وسلم</w:t>
      </w:r>
      <w:r w:rsidRPr="00067003">
        <w:rPr>
          <w:rtl/>
        </w:rPr>
        <w:t xml:space="preserve"> أنه قال: لعن الله قاطع السدرة، ثلاثا، فلم نقف على معناه</w:t>
      </w:r>
      <w:r>
        <w:rPr>
          <w:rtl/>
        </w:rPr>
        <w:t xml:space="preserve"> حتّى </w:t>
      </w:r>
      <w:r w:rsidRPr="00067003">
        <w:rPr>
          <w:rtl/>
        </w:rPr>
        <w:t xml:space="preserve">الآن، لأن القصد بقطعه تغيير مصرع الحسين </w:t>
      </w:r>
      <w:r w:rsidR="003E5577" w:rsidRPr="003E5577">
        <w:rPr>
          <w:rStyle w:val="libAlaemChar"/>
          <w:rtl/>
        </w:rPr>
        <w:t>عليه‌السلام</w:t>
      </w:r>
      <w:r>
        <w:rPr>
          <w:rtl/>
        </w:rPr>
        <w:t xml:space="preserve"> حتّى </w:t>
      </w:r>
      <w:r w:rsidRPr="00067003">
        <w:rPr>
          <w:rtl/>
        </w:rPr>
        <w:t xml:space="preserve">لا يقف الناس على قبره. </w:t>
      </w:r>
    </w:p>
    <w:p w:rsidR="00ED24C1" w:rsidRDefault="00ED24C1" w:rsidP="00ED24C1">
      <w:pPr>
        <w:pStyle w:val="libNormal"/>
        <w:rPr>
          <w:rtl/>
        </w:rPr>
      </w:pPr>
      <w:bookmarkStart w:id="785" w:name="_Toc356989581"/>
      <w:r w:rsidRPr="00B12DF9">
        <w:rPr>
          <w:rStyle w:val="Heading2Char"/>
          <w:rtl/>
        </w:rPr>
        <w:t>652</w:t>
      </w:r>
      <w:r w:rsidR="003E5577">
        <w:rPr>
          <w:rStyle w:val="Heading2Char"/>
          <w:rtl/>
        </w:rPr>
        <w:t>/</w:t>
      </w:r>
      <w:r w:rsidRPr="00B12DF9">
        <w:rPr>
          <w:rStyle w:val="Heading2Char"/>
          <w:rtl/>
        </w:rPr>
        <w:t>99 -</w:t>
      </w:r>
      <w:bookmarkEnd w:id="785"/>
      <w:r w:rsidRPr="00067003">
        <w:rPr>
          <w:rtl/>
        </w:rPr>
        <w:t xml:space="preserve"> أخبرنا ابن خشيش، قال: </w:t>
      </w:r>
      <w:r>
        <w:rPr>
          <w:rtl/>
        </w:rPr>
        <w:t>حدّثنا</w:t>
      </w:r>
      <w:r w:rsidRPr="00067003">
        <w:rPr>
          <w:rtl/>
        </w:rPr>
        <w:t xml:space="preserve"> </w:t>
      </w:r>
      <w:r>
        <w:rPr>
          <w:rtl/>
        </w:rPr>
        <w:t>محمّد</w:t>
      </w:r>
      <w:r w:rsidRPr="00067003">
        <w:rPr>
          <w:rtl/>
        </w:rPr>
        <w:t xml:space="preserve"> بن </w:t>
      </w:r>
      <w:r>
        <w:rPr>
          <w:rtl/>
        </w:rPr>
        <w:t>عبدالله</w:t>
      </w:r>
      <w:r w:rsidRPr="00067003">
        <w:rPr>
          <w:rtl/>
        </w:rPr>
        <w:t>،</w:t>
      </w:r>
      <w:r>
        <w:rPr>
          <w:rtl/>
        </w:rPr>
        <w:t xml:space="preserve"> قال: حدّثنا</w:t>
      </w:r>
      <w:r w:rsidRPr="00067003">
        <w:rPr>
          <w:rtl/>
        </w:rPr>
        <w:t xml:space="preserve"> </w:t>
      </w:r>
      <w:r>
        <w:rPr>
          <w:rtl/>
        </w:rPr>
        <w:t>محمّد</w:t>
      </w:r>
      <w:r w:rsidRPr="00067003">
        <w:rPr>
          <w:rtl/>
        </w:rPr>
        <w:t xml:space="preserve"> بن جعفر بن </w:t>
      </w:r>
      <w:r>
        <w:rPr>
          <w:rtl/>
        </w:rPr>
        <w:t>محمّد</w:t>
      </w:r>
      <w:r w:rsidRPr="00067003">
        <w:rPr>
          <w:rtl/>
        </w:rPr>
        <w:t xml:space="preserve"> بن فرج الرخجي، قال: حدثني أبي، عن عمه عمر بن فرج،</w:t>
      </w:r>
      <w:r>
        <w:rPr>
          <w:rtl/>
        </w:rPr>
        <w:t xml:space="preserve"> قال: </w:t>
      </w:r>
      <w:r w:rsidRPr="00067003">
        <w:rPr>
          <w:rtl/>
        </w:rPr>
        <w:t xml:space="preserve">أنفذني المتوكل في تخريب قبر الحسين </w:t>
      </w:r>
      <w:r w:rsidR="003E5577" w:rsidRPr="003E5577">
        <w:rPr>
          <w:rStyle w:val="libAlaemChar"/>
          <w:rtl/>
        </w:rPr>
        <w:t>عليه‌السلام</w:t>
      </w:r>
      <w:r w:rsidRPr="00067003">
        <w:rPr>
          <w:rtl/>
        </w:rPr>
        <w:t xml:space="preserve"> فصرت إلى الناحية، فأمرت بالبقر فمر بها على القبور، فمرت عليها كلها، فلما بلغت قبر الحسين </w:t>
      </w:r>
      <w:r w:rsidR="003E5577" w:rsidRPr="003E5577">
        <w:rPr>
          <w:rStyle w:val="libAlaemChar"/>
          <w:rtl/>
        </w:rPr>
        <w:t>عليه‌السلام</w:t>
      </w:r>
      <w:r w:rsidRPr="00067003">
        <w:rPr>
          <w:rtl/>
        </w:rPr>
        <w:t xml:space="preserve"> لم تمر عليه.</w:t>
      </w:r>
    </w:p>
    <w:p w:rsidR="00ED24C1" w:rsidRDefault="00ED24C1" w:rsidP="00ED24C1">
      <w:pPr>
        <w:pStyle w:val="libNormal"/>
        <w:rPr>
          <w:rtl/>
        </w:rPr>
      </w:pPr>
      <w:r w:rsidRPr="00067003">
        <w:rPr>
          <w:rtl/>
        </w:rPr>
        <w:t>قال عمي عمر بن فرج: فأخذت العصا بيدي، فما زلت أضربها</w:t>
      </w:r>
      <w:r>
        <w:rPr>
          <w:rtl/>
        </w:rPr>
        <w:t xml:space="preserve"> حتّى </w:t>
      </w:r>
      <w:r w:rsidRPr="00067003">
        <w:rPr>
          <w:rtl/>
        </w:rPr>
        <w:t xml:space="preserve">تكسرت العصا في يدي، فوالله ما جازت على قبره ولا تخطته. </w:t>
      </w:r>
    </w:p>
    <w:p w:rsidR="00ED24C1" w:rsidRPr="00067003" w:rsidRDefault="00ED24C1" w:rsidP="00ED24C1">
      <w:pPr>
        <w:pStyle w:val="libNormal"/>
        <w:rPr>
          <w:rtl/>
        </w:rPr>
      </w:pPr>
      <w:r w:rsidRPr="00067003">
        <w:rPr>
          <w:rtl/>
        </w:rPr>
        <w:t xml:space="preserve">قال لنا </w:t>
      </w:r>
      <w:r>
        <w:rPr>
          <w:rtl/>
        </w:rPr>
        <w:t>محمّد</w:t>
      </w:r>
      <w:r w:rsidRPr="00067003">
        <w:rPr>
          <w:rtl/>
        </w:rPr>
        <w:t xml:space="preserve"> بن جعفر: كان عمر بن فرج شديد الانحراف عن آل </w:t>
      </w:r>
      <w:r>
        <w:rPr>
          <w:rtl/>
        </w:rPr>
        <w:t>محمّد</w:t>
      </w:r>
      <w:r w:rsidRPr="00067003">
        <w:rPr>
          <w:rtl/>
        </w:rPr>
        <w:t xml:space="preserve"> </w:t>
      </w:r>
      <w:r w:rsidR="003E5577" w:rsidRPr="003E5577">
        <w:rPr>
          <w:rStyle w:val="libAlaemChar"/>
          <w:rtl/>
        </w:rPr>
        <w:t>صلى‌الله‌عليه‌وآله‌وسلم</w:t>
      </w:r>
      <w:r w:rsidRPr="00067003">
        <w:rPr>
          <w:rtl/>
        </w:rPr>
        <w:t xml:space="preserve"> فأنا أبرأ إلى الله منه، وكان جدي أخوه </w:t>
      </w:r>
      <w:r>
        <w:rPr>
          <w:rtl/>
        </w:rPr>
        <w:t>محمّد</w:t>
      </w:r>
      <w:r w:rsidRPr="00067003">
        <w:rPr>
          <w:rtl/>
        </w:rPr>
        <w:t xml:space="preserve"> بن فرج شديد</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المودة لهم (رحمه الله ورضي عنه)، فأنا أتولاه لذلك وأفرح بولادته. </w:t>
      </w:r>
    </w:p>
    <w:p w:rsidR="00ED24C1" w:rsidRDefault="00ED24C1" w:rsidP="00ED24C1">
      <w:pPr>
        <w:pStyle w:val="libNormal"/>
        <w:rPr>
          <w:rtl/>
        </w:rPr>
      </w:pPr>
      <w:bookmarkStart w:id="786" w:name="_Toc356989582"/>
      <w:r w:rsidRPr="00B12DF9">
        <w:rPr>
          <w:rStyle w:val="Heading2Char"/>
          <w:rtl/>
        </w:rPr>
        <w:t>653</w:t>
      </w:r>
      <w:r w:rsidR="003E5577">
        <w:rPr>
          <w:rStyle w:val="Heading2Char"/>
          <w:rtl/>
        </w:rPr>
        <w:t>/</w:t>
      </w:r>
      <w:r w:rsidRPr="00B12DF9">
        <w:rPr>
          <w:rStyle w:val="Heading2Char"/>
          <w:rtl/>
        </w:rPr>
        <w:t>100 -</w:t>
      </w:r>
      <w:bookmarkEnd w:id="786"/>
      <w:r w:rsidRPr="00067003">
        <w:rPr>
          <w:rtl/>
        </w:rPr>
        <w:t xml:space="preserve"> أخبرنا ابن خشيش، عن </w:t>
      </w:r>
      <w:r>
        <w:rPr>
          <w:rtl/>
        </w:rPr>
        <w:t>محمّد</w:t>
      </w:r>
      <w:r w:rsidRPr="00067003">
        <w:rPr>
          <w:rtl/>
        </w:rPr>
        <w:t xml:space="preserve"> بن </w:t>
      </w:r>
      <w:r>
        <w:rPr>
          <w:rtl/>
        </w:rPr>
        <w:t>عبدالله</w:t>
      </w:r>
      <w:r w:rsidRPr="00067003">
        <w:rPr>
          <w:rtl/>
        </w:rPr>
        <w:t xml:space="preserve">، قال: </w:t>
      </w:r>
      <w:r>
        <w:rPr>
          <w:rtl/>
        </w:rPr>
        <w:t>حدّثنا</w:t>
      </w:r>
      <w:r w:rsidRPr="00067003">
        <w:rPr>
          <w:rtl/>
        </w:rPr>
        <w:t xml:space="preserve"> أحمد بن </w:t>
      </w:r>
      <w:r>
        <w:rPr>
          <w:rtl/>
        </w:rPr>
        <w:t>عبدالله</w:t>
      </w:r>
      <w:r w:rsidRPr="00067003">
        <w:rPr>
          <w:rtl/>
        </w:rPr>
        <w:t xml:space="preserve"> بن </w:t>
      </w:r>
      <w:r>
        <w:rPr>
          <w:rtl/>
        </w:rPr>
        <w:t>محمّد</w:t>
      </w:r>
      <w:r w:rsidRPr="00067003">
        <w:rPr>
          <w:rtl/>
        </w:rPr>
        <w:t xml:space="preserve"> بن عمار الثقفي الكاتب،</w:t>
      </w:r>
      <w:r>
        <w:rPr>
          <w:rtl/>
        </w:rPr>
        <w:t xml:space="preserve"> قال: حدّثنا</w:t>
      </w:r>
      <w:r w:rsidRPr="00067003">
        <w:rPr>
          <w:rtl/>
        </w:rPr>
        <w:t xml:space="preserve"> </w:t>
      </w:r>
      <w:r>
        <w:rPr>
          <w:rtl/>
        </w:rPr>
        <w:t>عليّ بن</w:t>
      </w:r>
      <w:r w:rsidRPr="00067003">
        <w:rPr>
          <w:rtl/>
        </w:rPr>
        <w:t xml:space="preserve"> </w:t>
      </w:r>
      <w:r>
        <w:rPr>
          <w:rtl/>
        </w:rPr>
        <w:t>محمّد</w:t>
      </w:r>
      <w:r w:rsidRPr="00067003">
        <w:rPr>
          <w:rtl/>
        </w:rPr>
        <w:t xml:space="preserve"> بن سليمان النوفلي، عن أبي علي الحسين بن </w:t>
      </w:r>
      <w:r>
        <w:rPr>
          <w:rtl/>
        </w:rPr>
        <w:t>محمّد</w:t>
      </w:r>
      <w:r w:rsidRPr="00067003">
        <w:rPr>
          <w:rtl/>
        </w:rPr>
        <w:t xml:space="preserve"> بن مسلمة بن أبي عبيدة بن </w:t>
      </w:r>
      <w:r>
        <w:rPr>
          <w:rtl/>
        </w:rPr>
        <w:t>محمّد</w:t>
      </w:r>
      <w:r w:rsidRPr="00067003">
        <w:rPr>
          <w:rtl/>
        </w:rPr>
        <w:t xml:space="preserve"> بن عمار ابن ياسر، قال: حدثني إبراهيم الديزج، قال: بعثني المتوكل إلى كربلاء لتغيير قبر الحسين </w:t>
      </w:r>
      <w:r w:rsidR="003E5577" w:rsidRPr="003E5577">
        <w:rPr>
          <w:rStyle w:val="libAlaemChar"/>
          <w:rtl/>
        </w:rPr>
        <w:t>عليه‌السلام</w:t>
      </w:r>
      <w:r w:rsidRPr="00067003">
        <w:rPr>
          <w:rtl/>
        </w:rPr>
        <w:t xml:space="preserve">، وكتب معي إلى جعفر بن </w:t>
      </w:r>
      <w:r>
        <w:rPr>
          <w:rtl/>
        </w:rPr>
        <w:t>محمّد</w:t>
      </w:r>
      <w:r w:rsidRPr="00067003">
        <w:rPr>
          <w:rtl/>
        </w:rPr>
        <w:t xml:space="preserve"> بن عمار القاضي: اعلمك أني قد بعثت إبراهيم الديزج إلى كربلاء لنبش قبر الحسين، فإذا قرأت كتابي فقف على الامر</w:t>
      </w:r>
      <w:r>
        <w:rPr>
          <w:rtl/>
        </w:rPr>
        <w:t xml:space="preserve"> حتّى </w:t>
      </w:r>
      <w:r w:rsidRPr="00067003">
        <w:rPr>
          <w:rtl/>
        </w:rPr>
        <w:t xml:space="preserve">تعرف فعل أو لم يفعل. </w:t>
      </w:r>
    </w:p>
    <w:p w:rsidR="00ED24C1" w:rsidRDefault="00ED24C1" w:rsidP="00ED24C1">
      <w:pPr>
        <w:pStyle w:val="libNormal"/>
        <w:rPr>
          <w:rtl/>
        </w:rPr>
      </w:pPr>
      <w:r w:rsidRPr="00067003">
        <w:rPr>
          <w:rtl/>
        </w:rPr>
        <w:t xml:space="preserve">قال الديزج: فعرفني جعفر بن </w:t>
      </w:r>
      <w:r>
        <w:rPr>
          <w:rtl/>
        </w:rPr>
        <w:t>محمّد</w:t>
      </w:r>
      <w:r w:rsidRPr="00067003">
        <w:rPr>
          <w:rtl/>
        </w:rPr>
        <w:t xml:space="preserve"> بن عمار ما كتب به إليه، ففعلت ما أمرني به جعفر بن </w:t>
      </w:r>
      <w:r>
        <w:rPr>
          <w:rtl/>
        </w:rPr>
        <w:t>محمّد</w:t>
      </w:r>
      <w:r w:rsidRPr="00067003">
        <w:rPr>
          <w:rtl/>
        </w:rPr>
        <w:t xml:space="preserve"> بن عمار ثم أتيته، فقال لي. ما صنعت</w:t>
      </w:r>
      <w:r>
        <w:rPr>
          <w:rtl/>
        </w:rPr>
        <w:t>؟</w:t>
      </w:r>
      <w:r w:rsidRPr="00067003">
        <w:rPr>
          <w:rtl/>
        </w:rPr>
        <w:t xml:space="preserve"> فقلت: قد فعلت ما أمرت به، فلم أر شيئا ولم أجد شيئا. فقال. لي: أفلا عمقته</w:t>
      </w:r>
      <w:r>
        <w:rPr>
          <w:rtl/>
        </w:rPr>
        <w:t>؟</w:t>
      </w:r>
      <w:r w:rsidRPr="00067003">
        <w:rPr>
          <w:rtl/>
        </w:rPr>
        <w:t xml:space="preserve"> قلت: قد فعلت وما رأيت، فكتب إلى السلطان: إن إبراهيم الديزج قد نبش فلم يجد شيئا وأمرته فمخره بالماء، وكربه بالبقر. قال</w:t>
      </w:r>
      <w:r>
        <w:rPr>
          <w:rtl/>
        </w:rPr>
        <w:t xml:space="preserve"> أبو</w:t>
      </w:r>
      <w:r w:rsidRPr="00067003">
        <w:rPr>
          <w:rtl/>
        </w:rPr>
        <w:t xml:space="preserve">علي العماري: فحدثني إبراهيم الديزج، وسألته عن صورة الامر، فقال لي. أتيت في خاصة غلماني فقط، وإني نبشت فوجدت بارية جديدة وعليها بدن الحسين </w:t>
      </w:r>
      <w:r>
        <w:rPr>
          <w:rtl/>
        </w:rPr>
        <w:t xml:space="preserve">بن عليّ </w:t>
      </w:r>
      <w:r w:rsidRPr="00067003">
        <w:rPr>
          <w:rtl/>
        </w:rPr>
        <w:t xml:space="preserve">ووجدت منه رائحة المسك، فتركت البارية على حالتها وبدن الحسين على البارية، وأمرت بطرح التراب عليه، وأطلقت عليه الماء، وأمرت بالبقر لتمخره وتحرثه فلم تطأه البقر، وكانت إذا جاءت إلى الموضع رجعت عنه، فحلفت لغلماني بالله وبالايمان المغلظة لئن ذكر أحد هذا لا قتلنه. </w:t>
      </w:r>
    </w:p>
    <w:p w:rsidR="00ED24C1" w:rsidRPr="00067003" w:rsidRDefault="00ED24C1" w:rsidP="00ED24C1">
      <w:pPr>
        <w:pStyle w:val="libNormal"/>
        <w:rPr>
          <w:rtl/>
        </w:rPr>
      </w:pPr>
      <w:bookmarkStart w:id="787" w:name="_Toc356989583"/>
      <w:r w:rsidRPr="00B12DF9">
        <w:rPr>
          <w:rStyle w:val="Heading2Char"/>
          <w:rtl/>
        </w:rPr>
        <w:t>654</w:t>
      </w:r>
      <w:r w:rsidR="003E5577">
        <w:rPr>
          <w:rStyle w:val="Heading2Char"/>
          <w:rtl/>
        </w:rPr>
        <w:t>/</w:t>
      </w:r>
      <w:r w:rsidRPr="00B12DF9">
        <w:rPr>
          <w:rStyle w:val="Heading2Char"/>
          <w:rtl/>
        </w:rPr>
        <w:t>101 -</w:t>
      </w:r>
      <w:bookmarkEnd w:id="787"/>
      <w:r w:rsidRPr="00067003">
        <w:rPr>
          <w:rtl/>
        </w:rPr>
        <w:t xml:space="preserve"> أخبرنا ابن خشيش، عن </w:t>
      </w:r>
      <w:r>
        <w:rPr>
          <w:rtl/>
        </w:rPr>
        <w:t>محمّد</w:t>
      </w:r>
      <w:r w:rsidRPr="00067003">
        <w:rPr>
          <w:rtl/>
        </w:rPr>
        <w:t xml:space="preserve"> بن </w:t>
      </w:r>
      <w:r>
        <w:rPr>
          <w:rtl/>
        </w:rPr>
        <w:t>عبدالله</w:t>
      </w:r>
      <w:r w:rsidRPr="00067003">
        <w:rPr>
          <w:rtl/>
        </w:rPr>
        <w:t xml:space="preserve">، قال: حدثني </w:t>
      </w:r>
      <w:r>
        <w:rPr>
          <w:rtl/>
        </w:rPr>
        <w:t>محمّد</w:t>
      </w:r>
      <w:r w:rsidRPr="00067003">
        <w:rPr>
          <w:rtl/>
        </w:rPr>
        <w:t xml:space="preserve"> ابن إبراهيم بن أبي السلاسل الانباري الكاتب، قال: حدثني </w:t>
      </w:r>
      <w:r>
        <w:rPr>
          <w:rtl/>
        </w:rPr>
        <w:t>أبوعبدالله</w:t>
      </w:r>
      <w:r w:rsidRPr="00067003">
        <w:rPr>
          <w:rtl/>
        </w:rPr>
        <w:t xml:space="preserve"> الباقطاني، قال: ضمني عبيد الله بن يحيى بن خاقان إلى هارون المعري، وكان قائدا من قواد السلطان، أكتب له، وكان بدنه كله أبيض شديد البياض</w:t>
      </w:r>
      <w:r>
        <w:rPr>
          <w:rtl/>
        </w:rPr>
        <w:t xml:space="preserve"> حتّى </w:t>
      </w:r>
      <w:r w:rsidRPr="00067003">
        <w:rPr>
          <w:rtl/>
        </w:rPr>
        <w:t xml:space="preserve">يديه ورجليه كانا كذلك، وكان وجهه أسود شديد السواد كأنه القير، وكان يتفقأ مع ذلك مدة </w:t>
      </w:r>
      <w:r w:rsidRPr="00063C0F">
        <w:rPr>
          <w:rStyle w:val="libFootnotenumChar"/>
          <w:rtl/>
        </w:rPr>
        <w:t>(1)</w:t>
      </w:r>
      <w:r w:rsidRPr="00067003">
        <w:rPr>
          <w:rtl/>
        </w:rPr>
        <w:t xml:space="preserve"> منتنة.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المدة: القيح.</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قال: فلما آنس بي سألته عن سراد وجهه فأبى أن يخبرني، ثم إنه مرض مرضه الذي مات فيه، فقعدت فسألته، فرأيته كأنه يحب أن يكتم عليه، فضمنت له الكتمان فحدثني، قال: وجهني المتوكل أنا والديزج لنبش قبر الحسين </w:t>
      </w:r>
      <w:r w:rsidR="003E5577" w:rsidRPr="003E5577">
        <w:rPr>
          <w:rStyle w:val="libAlaemChar"/>
          <w:rtl/>
        </w:rPr>
        <w:t>عليه‌السلام</w:t>
      </w:r>
      <w:r w:rsidRPr="00067003">
        <w:rPr>
          <w:rtl/>
        </w:rPr>
        <w:t xml:space="preserve"> وإجراء الماء عليه، فلما عزمت على الخروج والمسير إلى الناحية رأيت رسول الله </w:t>
      </w:r>
      <w:r w:rsidR="003E5577" w:rsidRPr="003E5577">
        <w:rPr>
          <w:rStyle w:val="libAlaemChar"/>
          <w:rtl/>
        </w:rPr>
        <w:t>صلى‌الله‌عليه‌وآله‌وسلم</w:t>
      </w:r>
      <w:r w:rsidRPr="00067003">
        <w:rPr>
          <w:rtl/>
        </w:rPr>
        <w:t xml:space="preserve"> في المنام، فقال: لا تخرج مع الديزج ولا تفعل ما أمرتم به في قبر الحسين. فلما أصبحنا جاءوا يستحثونني في المسير، فسرت معهم</w:t>
      </w:r>
      <w:r>
        <w:rPr>
          <w:rtl/>
        </w:rPr>
        <w:t xml:space="preserve"> حتّى </w:t>
      </w:r>
      <w:r w:rsidRPr="00067003">
        <w:rPr>
          <w:rtl/>
        </w:rPr>
        <w:t>وافينا كربلاء، وفعلنا ما أمرنا به المتوكل، فرأيت</w:t>
      </w:r>
      <w:r>
        <w:rPr>
          <w:rtl/>
        </w:rPr>
        <w:t xml:space="preserve"> النبيّ </w:t>
      </w:r>
      <w:r w:rsidR="003E5577" w:rsidRPr="003E5577">
        <w:rPr>
          <w:rStyle w:val="libAlaemChar"/>
          <w:rtl/>
        </w:rPr>
        <w:t>صلى‌الله‌عليه‌وآله‌وسلم</w:t>
      </w:r>
      <w:r w:rsidRPr="00067003">
        <w:rPr>
          <w:rtl/>
        </w:rPr>
        <w:t xml:space="preserve"> في المنام فقال: ألم آمرك ألا تخرج معهم ولا تفعل فعلهم، فلم تقبل</w:t>
      </w:r>
      <w:r>
        <w:rPr>
          <w:rtl/>
        </w:rPr>
        <w:t xml:space="preserve"> حتّى </w:t>
      </w:r>
      <w:r w:rsidRPr="00067003">
        <w:rPr>
          <w:rtl/>
        </w:rPr>
        <w:t>فعلت ما فعلوا</w:t>
      </w:r>
      <w:r>
        <w:rPr>
          <w:rtl/>
        </w:rPr>
        <w:t>؟!</w:t>
      </w:r>
      <w:r w:rsidRPr="00067003">
        <w:rPr>
          <w:rtl/>
        </w:rPr>
        <w:t xml:space="preserve"> ثم لطمني وتفل في وجهي، فصار وجهي مسودا كما ترى، وجسمي على حالته الاولى. </w:t>
      </w:r>
    </w:p>
    <w:p w:rsidR="00ED24C1" w:rsidRPr="00067003" w:rsidRDefault="00ED24C1" w:rsidP="00ED24C1">
      <w:pPr>
        <w:pStyle w:val="libNormal"/>
        <w:rPr>
          <w:rtl/>
        </w:rPr>
      </w:pPr>
      <w:bookmarkStart w:id="788" w:name="_Toc356989584"/>
      <w:r w:rsidRPr="00B12DF9">
        <w:rPr>
          <w:rStyle w:val="Heading2Char"/>
          <w:rtl/>
        </w:rPr>
        <w:t>655</w:t>
      </w:r>
      <w:r w:rsidR="003E5577">
        <w:rPr>
          <w:rStyle w:val="Heading2Char"/>
          <w:rtl/>
        </w:rPr>
        <w:t>/</w:t>
      </w:r>
      <w:r w:rsidRPr="00B12DF9">
        <w:rPr>
          <w:rStyle w:val="Heading2Char"/>
          <w:rtl/>
        </w:rPr>
        <w:t>102 -</w:t>
      </w:r>
      <w:bookmarkEnd w:id="788"/>
      <w:r w:rsidRPr="00067003">
        <w:rPr>
          <w:rtl/>
        </w:rPr>
        <w:t xml:space="preserve"> أخبرنا ابن خشيش، قال: </w:t>
      </w:r>
      <w:r>
        <w:rPr>
          <w:rtl/>
        </w:rPr>
        <w:t>حدّثنا</w:t>
      </w:r>
      <w:r w:rsidRPr="00067003">
        <w:rPr>
          <w:rtl/>
        </w:rPr>
        <w:t xml:space="preserve"> </w:t>
      </w:r>
      <w:r>
        <w:rPr>
          <w:rtl/>
        </w:rPr>
        <w:t>محمّد</w:t>
      </w:r>
      <w:r w:rsidRPr="00067003">
        <w:rPr>
          <w:rtl/>
        </w:rPr>
        <w:t xml:space="preserve"> بن </w:t>
      </w:r>
      <w:r>
        <w:rPr>
          <w:rtl/>
        </w:rPr>
        <w:t>عبدالله</w:t>
      </w:r>
      <w:r w:rsidRPr="00067003">
        <w:rPr>
          <w:rtl/>
        </w:rPr>
        <w:t xml:space="preserve">، قال: </w:t>
      </w:r>
      <w:r>
        <w:rPr>
          <w:rtl/>
        </w:rPr>
        <w:t>حدّثنا</w:t>
      </w:r>
      <w:r w:rsidRPr="00067003">
        <w:rPr>
          <w:rtl/>
        </w:rPr>
        <w:t xml:space="preserve"> سعيد بن أحمد بن العراد </w:t>
      </w:r>
      <w:r>
        <w:rPr>
          <w:rtl/>
        </w:rPr>
        <w:t xml:space="preserve">أبوالقاسم </w:t>
      </w:r>
      <w:r w:rsidRPr="00067003">
        <w:rPr>
          <w:rtl/>
        </w:rPr>
        <w:t>الفقيه، قال: حدثني</w:t>
      </w:r>
      <w:r>
        <w:rPr>
          <w:rtl/>
        </w:rPr>
        <w:t xml:space="preserve"> أبو</w:t>
      </w:r>
      <w:r w:rsidRPr="00067003">
        <w:rPr>
          <w:rtl/>
        </w:rPr>
        <w:t xml:space="preserve">برزة الفضل بن </w:t>
      </w:r>
      <w:r>
        <w:rPr>
          <w:rtl/>
        </w:rPr>
        <w:t>محمّد</w:t>
      </w:r>
      <w:r w:rsidRPr="00067003">
        <w:rPr>
          <w:rtl/>
        </w:rPr>
        <w:t xml:space="preserve"> بن عبد الحميد، قال: دخلت على إبراهيم الديزج، وكنت جاره، أعوده في مرضه الذي مات فيه، فوجدته بحال سوء، وإذا هو كالمدهوش وعنده الطبيب، فسألته عن حاله، وكانت بيني وبينه خلطة وأنس يوجب الثقة بي والانبساط إلي، فكاتمني حاله، وأشار لي إلى الطبيب، فشعر الطبيب باشارته، ولم يعرف من حاله ما يصف له من الدواء ما يستعمله، فقام فخرج وخلا الموضع، فسألته عن حاله فقال: أخبرك والله واستغفر الله أن المتوكل أمرني بالخروج إلى نينوى إلى قبر الحسين </w:t>
      </w:r>
      <w:r w:rsidR="003E5577" w:rsidRPr="003E5577">
        <w:rPr>
          <w:rStyle w:val="libAlaemChar"/>
          <w:rtl/>
        </w:rPr>
        <w:t>عليه‌السلام</w:t>
      </w:r>
      <w:r w:rsidRPr="00067003">
        <w:rPr>
          <w:rtl/>
        </w:rPr>
        <w:t xml:space="preserve">، فأمرنا أن نكربه ونطمس أثر القبر، فوافيت الناحية مساء معنا الفعلة والروز كاريون معهم المساحي والمرور </w:t>
      </w:r>
      <w:r w:rsidRPr="00063C0F">
        <w:rPr>
          <w:rStyle w:val="libFootnotenumChar"/>
          <w:rtl/>
        </w:rPr>
        <w:t>(1)</w:t>
      </w:r>
      <w:r w:rsidRPr="00067003">
        <w:rPr>
          <w:rtl/>
        </w:rPr>
        <w:t>، فتقدمت إلى غلماني وأصحابي أن يأخذوا الفعلة بخراب القبر وحرث أرضه، فطرحت نفسي لما نالني من تعب السفر ونمت، فذهب بي النوم فإذا ضوضاء شديدة وأصوات عالية، وجعل الغلمان ينبهونني، فقمت وأنا ذعر فقلت للغلمان: ما شأنكم</w:t>
      </w:r>
      <w:r>
        <w:rPr>
          <w:rtl/>
        </w:rPr>
        <w:t>؟</w:t>
      </w:r>
      <w:r w:rsidRPr="00067003">
        <w:rPr>
          <w:rtl/>
        </w:rPr>
        <w:t xml:space="preserve"> قالوا: أعجب شأن. قلت: وما ذاك.</w:t>
      </w:r>
      <w:r>
        <w:rPr>
          <w:rtl/>
        </w:rPr>
        <w:t>؟</w:t>
      </w:r>
      <w:r w:rsidRPr="00067003">
        <w:rPr>
          <w:rtl/>
        </w:rPr>
        <w:t xml:space="preserve"> قالوا: إن بموضع القبر قوما قد حالوا بيننا وبين القبر، وهم يرموننا مع ذلك بالنشاب، فقمت معهم لأتبين الامر، فوجدته كما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المرور: جمع مر، وهو المسحاة أو ما كان نحوها.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وصفوا، وكان ذلك في أول الليل من ليالي البيض فقلت: ارموهم، فرموا فعادت سهامنا إلينا، فما سقط سهم منها إلا في صاحبه الذي رمي به فقتله، فاستوحشت لذلك وجزعت وأخذتني الحمى والقشعريرة، ورحلت عن القبر لوقتي ووطنت نفسي على أن يقتلني المتوكل لما لم أبلغ في القبر جميع ما تقدم إلي به. </w:t>
      </w:r>
    </w:p>
    <w:p w:rsidR="00ED24C1" w:rsidRDefault="00ED24C1" w:rsidP="00ED24C1">
      <w:pPr>
        <w:pStyle w:val="libNormal"/>
        <w:rPr>
          <w:rtl/>
        </w:rPr>
      </w:pPr>
      <w:r w:rsidRPr="00067003">
        <w:rPr>
          <w:rtl/>
        </w:rPr>
        <w:t>قال</w:t>
      </w:r>
      <w:r>
        <w:rPr>
          <w:rtl/>
        </w:rPr>
        <w:t xml:space="preserve"> أبو</w:t>
      </w:r>
      <w:r w:rsidRPr="00067003">
        <w:rPr>
          <w:rtl/>
        </w:rPr>
        <w:t>برزة: فقلت له: قد كفيت ما تحذر من المتوكل، قد قتل بارحة الاولى وأعان عليه في قتله المنتصر</w:t>
      </w:r>
      <w:r>
        <w:rPr>
          <w:rtl/>
        </w:rPr>
        <w:t>؟</w:t>
      </w:r>
      <w:r w:rsidRPr="00067003">
        <w:rPr>
          <w:rtl/>
        </w:rPr>
        <w:t xml:space="preserve"> فقال لي: قد سمعت بذلك وقد نالني في جسمي ما لا ارجو معه البقاء. قال</w:t>
      </w:r>
      <w:r>
        <w:rPr>
          <w:rtl/>
        </w:rPr>
        <w:t xml:space="preserve"> أبو</w:t>
      </w:r>
      <w:r w:rsidRPr="00067003">
        <w:rPr>
          <w:rtl/>
        </w:rPr>
        <w:t>برزة: كان هذا في أول النهار، فما أمسى الديزج</w:t>
      </w:r>
      <w:r>
        <w:rPr>
          <w:rtl/>
        </w:rPr>
        <w:t xml:space="preserve"> حتّى </w:t>
      </w:r>
      <w:r w:rsidRPr="00067003">
        <w:rPr>
          <w:rtl/>
        </w:rPr>
        <w:t>مات. قال ابن خشيش: قال</w:t>
      </w:r>
      <w:r>
        <w:rPr>
          <w:rtl/>
        </w:rPr>
        <w:t xml:space="preserve"> أبو</w:t>
      </w:r>
      <w:r w:rsidRPr="00067003">
        <w:rPr>
          <w:rtl/>
        </w:rPr>
        <w:t xml:space="preserve">الفضل: إن المنتصر سمع أباه يشتم فاطمة </w:t>
      </w:r>
      <w:r w:rsidR="003E5577" w:rsidRPr="003E5577">
        <w:rPr>
          <w:rStyle w:val="libAlaemChar"/>
          <w:rtl/>
        </w:rPr>
        <w:t>عليها‌السلام</w:t>
      </w:r>
      <w:r w:rsidRPr="00067003">
        <w:rPr>
          <w:rtl/>
        </w:rPr>
        <w:t xml:space="preserve">، فسأل رجلا من الناس عن ذلك، فقال له: قد وجب عليه القتل، إلا أنه من قتل أباه لم يطل له عمر. </w:t>
      </w:r>
    </w:p>
    <w:p w:rsidR="00ED24C1" w:rsidRDefault="00ED24C1" w:rsidP="00ED24C1">
      <w:pPr>
        <w:pStyle w:val="libNormal"/>
        <w:rPr>
          <w:rtl/>
        </w:rPr>
      </w:pPr>
      <w:r w:rsidRPr="00067003">
        <w:rPr>
          <w:rtl/>
        </w:rPr>
        <w:t xml:space="preserve">قال: ما أبالي إذا أطعت الله بقتله أن لا يطول لي عمر، فقتله وعاش بعده سبعة أشهر. </w:t>
      </w:r>
    </w:p>
    <w:p w:rsidR="00ED24C1" w:rsidRDefault="00ED24C1" w:rsidP="00ED24C1">
      <w:pPr>
        <w:pStyle w:val="libNormal"/>
        <w:rPr>
          <w:rtl/>
        </w:rPr>
      </w:pPr>
      <w:bookmarkStart w:id="789" w:name="_Toc356989585"/>
      <w:r w:rsidRPr="00B12DF9">
        <w:rPr>
          <w:rStyle w:val="Heading2Char"/>
          <w:rtl/>
        </w:rPr>
        <w:t>656</w:t>
      </w:r>
      <w:r w:rsidR="003E5577">
        <w:rPr>
          <w:rStyle w:val="Heading2Char"/>
          <w:rtl/>
        </w:rPr>
        <w:t>/</w:t>
      </w:r>
      <w:r w:rsidRPr="00B12DF9">
        <w:rPr>
          <w:rStyle w:val="Heading2Char"/>
          <w:rtl/>
        </w:rPr>
        <w:t>103 -</w:t>
      </w:r>
      <w:bookmarkEnd w:id="789"/>
      <w:r w:rsidRPr="00067003">
        <w:rPr>
          <w:rtl/>
        </w:rPr>
        <w:t xml:space="preserve"> أخبرنا ابن خشيش، عن </w:t>
      </w:r>
      <w:r>
        <w:rPr>
          <w:rtl/>
        </w:rPr>
        <w:t>محمّد</w:t>
      </w:r>
      <w:r w:rsidRPr="00067003">
        <w:rPr>
          <w:rtl/>
        </w:rPr>
        <w:t xml:space="preserve"> بن </w:t>
      </w:r>
      <w:r>
        <w:rPr>
          <w:rtl/>
        </w:rPr>
        <w:t>عبدالله</w:t>
      </w:r>
      <w:r w:rsidRPr="00067003">
        <w:rPr>
          <w:rtl/>
        </w:rPr>
        <w:t xml:space="preserve">، قال: حدثني </w:t>
      </w:r>
      <w:r>
        <w:rPr>
          <w:rtl/>
        </w:rPr>
        <w:t>عليّ بن</w:t>
      </w:r>
      <w:r w:rsidRPr="00067003">
        <w:rPr>
          <w:rtl/>
        </w:rPr>
        <w:t xml:space="preserve"> عبد المنعم بن هارون الخديجي الكبير من شاطي النيل، قال: حدثني جدي القاسم ابن أحمد بن معمر الاسدي الكوفي، وكان له علم بالسيرة وأيام الناس، قال: بلغ المتوكل جعفر بن المعتصم أن أهل السواد يجتمعون بأرض نينوى لزيارة قبر الحسين </w:t>
      </w:r>
      <w:r w:rsidR="003E5577" w:rsidRPr="003E5577">
        <w:rPr>
          <w:rStyle w:val="libAlaemChar"/>
          <w:rtl/>
        </w:rPr>
        <w:t>عليه‌السلام</w:t>
      </w:r>
      <w:r w:rsidRPr="00067003">
        <w:rPr>
          <w:rtl/>
        </w:rPr>
        <w:t xml:space="preserve">، فيصير إلى قبره منهم خلق كثير، فأنفذ قائدا من قواده، وضم إليه كتفا من الجند كثيرا ليشعب </w:t>
      </w:r>
      <w:r w:rsidRPr="00063C0F">
        <w:rPr>
          <w:rStyle w:val="libFootnotenumChar"/>
          <w:rtl/>
        </w:rPr>
        <w:t>(1)</w:t>
      </w:r>
      <w:r w:rsidRPr="00067003">
        <w:rPr>
          <w:rtl/>
        </w:rPr>
        <w:t xml:space="preserve"> قبر الحسين </w:t>
      </w:r>
      <w:r w:rsidR="003E5577" w:rsidRPr="003E5577">
        <w:rPr>
          <w:rStyle w:val="libAlaemChar"/>
          <w:rtl/>
        </w:rPr>
        <w:t>عليه‌السلام</w:t>
      </w:r>
      <w:r w:rsidRPr="00067003">
        <w:rPr>
          <w:rtl/>
        </w:rPr>
        <w:t xml:space="preserve">، ويمنع الناس من زيارته والاجتماع إلى قبره. </w:t>
      </w:r>
    </w:p>
    <w:p w:rsidR="00ED24C1" w:rsidRPr="00067003" w:rsidRDefault="00ED24C1" w:rsidP="00ED24C1">
      <w:pPr>
        <w:pStyle w:val="libNormal"/>
        <w:rPr>
          <w:rtl/>
        </w:rPr>
      </w:pPr>
      <w:r w:rsidRPr="00067003">
        <w:rPr>
          <w:rtl/>
        </w:rPr>
        <w:t>فخرج القائد إلى الطف، وعمل بما أمر، وذلك في سنة سبع وثلاثين ومائتين، فثار أهل السواد به واجتمعوا عليه وقالوا: لو قتلنا عن آخرنا لما أمسك من بقي منا عن زيارته، ورأوا من الدلائل ما حملهم على ما صنعوا، فكتب بالامر إلى الحضرة، فورد كتاب المتوكل إلى القائد بالكف عنهم والمسير إلى الكوفة مظهرا أن مسيره إليها في</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في نسخة: ليشعث.</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مصالح أهلها والانكفاء إلى المصر. </w:t>
      </w:r>
    </w:p>
    <w:p w:rsidR="00ED24C1" w:rsidRDefault="00ED24C1" w:rsidP="00ED24C1">
      <w:pPr>
        <w:pStyle w:val="libNormal"/>
        <w:rPr>
          <w:rtl/>
        </w:rPr>
      </w:pPr>
      <w:r w:rsidRPr="00067003">
        <w:rPr>
          <w:rtl/>
        </w:rPr>
        <w:t>فمضى الامر على ذلك</w:t>
      </w:r>
      <w:r>
        <w:rPr>
          <w:rtl/>
        </w:rPr>
        <w:t xml:space="preserve"> حتّى </w:t>
      </w:r>
      <w:r w:rsidRPr="00067003">
        <w:rPr>
          <w:rtl/>
        </w:rPr>
        <w:t xml:space="preserve">كانت سنة سبع وأربعين، فبلغ المتوكل أيضا مصير الناس من أهل السواد والكوفة إلى كربلاء لزيارة قبر الحسين </w:t>
      </w:r>
      <w:r w:rsidR="003E5577" w:rsidRPr="003E5577">
        <w:rPr>
          <w:rStyle w:val="libAlaemChar"/>
          <w:rtl/>
        </w:rPr>
        <w:t>عليه‌السلام</w:t>
      </w:r>
      <w:r w:rsidRPr="00067003">
        <w:rPr>
          <w:rtl/>
        </w:rPr>
        <w:t xml:space="preserve">، وأنه قد كثر جمعهم كذلك، وصار لهم سوق كبير، فأنفذ قائدا في جمع كثير من الجند، وأمر مناديا ينادي ببراءة الذمة ممن زار قبر الحسين، ونبش القبر وحرث أرضه، وانقطع الناس عن الزيارة، وعمل على تتبع ال أبي طالب </w:t>
      </w:r>
      <w:r w:rsidR="003E5577" w:rsidRPr="003E5577">
        <w:rPr>
          <w:rStyle w:val="libAlaemChar"/>
          <w:rtl/>
        </w:rPr>
        <w:t>عليهم‌السلام</w:t>
      </w:r>
      <w:r w:rsidRPr="00067003">
        <w:rPr>
          <w:rtl/>
        </w:rPr>
        <w:t xml:space="preserve"> والشيعة </w:t>
      </w:r>
      <w:r w:rsidR="003E5577" w:rsidRPr="003E5577">
        <w:rPr>
          <w:rStyle w:val="libAlaemChar"/>
          <w:rtl/>
        </w:rPr>
        <w:t>رضي‌الله‌عنهم</w:t>
      </w:r>
      <w:r w:rsidRPr="00067003">
        <w:rPr>
          <w:rtl/>
        </w:rPr>
        <w:t xml:space="preserve">، فقتل ولم يتم له ما قدر. </w:t>
      </w:r>
    </w:p>
    <w:p w:rsidR="00ED24C1" w:rsidRDefault="00ED24C1" w:rsidP="00ED24C1">
      <w:pPr>
        <w:pStyle w:val="libNormal"/>
        <w:rPr>
          <w:rtl/>
        </w:rPr>
      </w:pPr>
      <w:bookmarkStart w:id="790" w:name="_Toc356989586"/>
      <w:r w:rsidRPr="00B12DF9">
        <w:rPr>
          <w:rStyle w:val="Heading2Char"/>
          <w:rtl/>
        </w:rPr>
        <w:t>657</w:t>
      </w:r>
      <w:r w:rsidR="003E5577">
        <w:rPr>
          <w:rStyle w:val="Heading2Char"/>
          <w:rtl/>
        </w:rPr>
        <w:t>/</w:t>
      </w:r>
      <w:r w:rsidRPr="00B12DF9">
        <w:rPr>
          <w:rStyle w:val="Heading2Char"/>
          <w:rtl/>
        </w:rPr>
        <w:t>104 -</w:t>
      </w:r>
      <w:bookmarkEnd w:id="790"/>
      <w:r w:rsidRPr="00067003">
        <w:rPr>
          <w:rtl/>
        </w:rPr>
        <w:t xml:space="preserve"> أخبرنا ابن خشيش، قال: حدثني</w:t>
      </w:r>
      <w:r>
        <w:rPr>
          <w:rtl/>
        </w:rPr>
        <w:t xml:space="preserve"> أبو</w:t>
      </w:r>
      <w:r w:rsidRPr="00067003">
        <w:rPr>
          <w:rtl/>
        </w:rPr>
        <w:t>الفضل، قال: حدثني عبد الرزاق بن سليمان بن غالب الازدي بأرتاح، قال</w:t>
      </w:r>
      <w:r>
        <w:rPr>
          <w:rFonts w:hint="cs"/>
          <w:rtl/>
        </w:rPr>
        <w:t>:</w:t>
      </w:r>
      <w:r w:rsidRPr="00067003">
        <w:rPr>
          <w:rtl/>
        </w:rPr>
        <w:t xml:space="preserve"> حدثني </w:t>
      </w:r>
      <w:r>
        <w:rPr>
          <w:rtl/>
        </w:rPr>
        <w:t>عبدالله</w:t>
      </w:r>
      <w:r w:rsidRPr="00067003">
        <w:rPr>
          <w:rtl/>
        </w:rPr>
        <w:t xml:space="preserve"> بن دانية الطوري، قال: حججت سنة سبع وأربعين ومائتين، فلما صدرت من الحج صرت إلى العراق فزرت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على حال خيفة من السلطان، وزرته ثم توجهت إلى زيارة الحسين </w:t>
      </w:r>
      <w:r w:rsidR="003E5577" w:rsidRPr="003E5577">
        <w:rPr>
          <w:rStyle w:val="libAlaemChar"/>
          <w:rtl/>
        </w:rPr>
        <w:t>عليه‌السلام</w:t>
      </w:r>
      <w:r w:rsidRPr="00067003">
        <w:rPr>
          <w:rtl/>
        </w:rPr>
        <w:t>، فإذا هو قد حرثت أرضه ومخر فيها الماء، وأرسلت الثيران العوامل في الارض، فبعيني وبصري كنت أرى الثيران تساق في الارض فتنساق لهم</w:t>
      </w:r>
      <w:r>
        <w:rPr>
          <w:rtl/>
        </w:rPr>
        <w:t xml:space="preserve"> حتّى </w:t>
      </w:r>
      <w:r w:rsidRPr="00067003">
        <w:rPr>
          <w:rtl/>
        </w:rPr>
        <w:t xml:space="preserve">إذا حاذت مكان القبر حادت عنه يمينا وشمالا، فتضرب بالعصي الضرب الشديد فلا ينفع ذلك فيها، ولا تطأ القبر بوجه ولا سبب، فما أمكنني الزيارة، فتوجهت إلى بغداد، وأنا أقول في ذلك: </w:t>
      </w:r>
    </w:p>
    <w:tbl>
      <w:tblPr>
        <w:bidiVisual/>
        <w:tblW w:w="4017" w:type="pct"/>
        <w:jc w:val="center"/>
        <w:tblInd w:w="675" w:type="dxa"/>
        <w:tblLook w:val="01E0"/>
      </w:tblPr>
      <w:tblGrid>
        <w:gridCol w:w="3145"/>
        <w:gridCol w:w="285"/>
        <w:gridCol w:w="3007"/>
      </w:tblGrid>
      <w:tr w:rsidR="00ED24C1" w:rsidTr="00ED24C1">
        <w:trPr>
          <w:trHeight w:val="350"/>
          <w:jc w:val="center"/>
        </w:trPr>
        <w:tc>
          <w:tcPr>
            <w:tcW w:w="2978" w:type="dxa"/>
            <w:shd w:val="clear" w:color="auto" w:fill="auto"/>
          </w:tcPr>
          <w:p w:rsidR="00ED24C1" w:rsidRDefault="00ED24C1" w:rsidP="00ED24C1">
            <w:pPr>
              <w:pStyle w:val="libPoem"/>
            </w:pPr>
            <w:r w:rsidRPr="00067003">
              <w:rPr>
                <w:rtl/>
              </w:rPr>
              <w:t>تالله ان كانت أمية قد أتت</w:t>
            </w:r>
            <w:r w:rsidRPr="00725071">
              <w:rPr>
                <w:rStyle w:val="libPoemTiniChar0"/>
                <w:rtl/>
              </w:rPr>
              <w:br/>
              <w:t> </w:t>
            </w:r>
          </w:p>
        </w:tc>
        <w:tc>
          <w:tcPr>
            <w:tcW w:w="270" w:type="dxa"/>
            <w:shd w:val="clear" w:color="auto" w:fill="auto"/>
          </w:tcPr>
          <w:p w:rsidR="00ED24C1" w:rsidRDefault="00ED24C1" w:rsidP="00ED24C1">
            <w:pPr>
              <w:pStyle w:val="libPoem"/>
              <w:rPr>
                <w:rtl/>
              </w:rPr>
            </w:pPr>
          </w:p>
        </w:tc>
        <w:tc>
          <w:tcPr>
            <w:tcW w:w="2847" w:type="dxa"/>
            <w:shd w:val="clear" w:color="auto" w:fill="auto"/>
          </w:tcPr>
          <w:p w:rsidR="00ED24C1" w:rsidRDefault="00ED24C1" w:rsidP="00ED24C1">
            <w:pPr>
              <w:pStyle w:val="libPoem"/>
            </w:pPr>
            <w:r w:rsidRPr="00067003">
              <w:rPr>
                <w:rtl/>
              </w:rPr>
              <w:t>قتل ابن بنت نبيها مظلوما</w:t>
            </w:r>
            <w:r w:rsidRPr="00725071">
              <w:rPr>
                <w:rStyle w:val="libPoemTiniChar0"/>
                <w:rtl/>
              </w:rPr>
              <w:br/>
              <w:t> </w:t>
            </w:r>
          </w:p>
        </w:tc>
      </w:tr>
      <w:tr w:rsidR="00ED24C1" w:rsidTr="00ED24C1">
        <w:trPr>
          <w:trHeight w:val="350"/>
          <w:jc w:val="center"/>
        </w:trPr>
        <w:tc>
          <w:tcPr>
            <w:tcW w:w="2978" w:type="dxa"/>
          </w:tcPr>
          <w:p w:rsidR="00ED24C1" w:rsidRDefault="00ED24C1" w:rsidP="00ED24C1">
            <w:pPr>
              <w:pStyle w:val="libPoem"/>
            </w:pPr>
            <w:r w:rsidRPr="00067003">
              <w:rPr>
                <w:rtl/>
              </w:rPr>
              <w:t>فلقد أتاك بنو أبيه بمثلها</w:t>
            </w:r>
            <w:r w:rsidRPr="00725071">
              <w:rPr>
                <w:rStyle w:val="libPoemTiniChar0"/>
                <w:rtl/>
              </w:rPr>
              <w:br/>
              <w:t> </w:t>
            </w:r>
          </w:p>
        </w:tc>
        <w:tc>
          <w:tcPr>
            <w:tcW w:w="270" w:type="dxa"/>
          </w:tcPr>
          <w:p w:rsidR="00ED24C1" w:rsidRDefault="00ED24C1" w:rsidP="00ED24C1">
            <w:pPr>
              <w:pStyle w:val="libPoem"/>
              <w:rPr>
                <w:rtl/>
              </w:rPr>
            </w:pPr>
          </w:p>
        </w:tc>
        <w:tc>
          <w:tcPr>
            <w:tcW w:w="2847" w:type="dxa"/>
          </w:tcPr>
          <w:p w:rsidR="00ED24C1" w:rsidRDefault="00ED24C1" w:rsidP="00ED24C1">
            <w:pPr>
              <w:pStyle w:val="libPoem"/>
            </w:pPr>
            <w:r w:rsidRPr="00067003">
              <w:rPr>
                <w:rtl/>
              </w:rPr>
              <w:t>هذا لعمرك قبره مهدوما</w:t>
            </w:r>
            <w:r w:rsidRPr="00725071">
              <w:rPr>
                <w:rStyle w:val="libPoemTiniChar0"/>
                <w:rtl/>
              </w:rPr>
              <w:br/>
              <w:t> </w:t>
            </w:r>
          </w:p>
        </w:tc>
      </w:tr>
      <w:tr w:rsidR="00ED24C1" w:rsidTr="00ED24C1">
        <w:trPr>
          <w:trHeight w:val="350"/>
          <w:jc w:val="center"/>
        </w:trPr>
        <w:tc>
          <w:tcPr>
            <w:tcW w:w="2978" w:type="dxa"/>
          </w:tcPr>
          <w:p w:rsidR="00ED24C1" w:rsidRDefault="00ED24C1" w:rsidP="00ED24C1">
            <w:pPr>
              <w:pStyle w:val="libPoem"/>
            </w:pPr>
            <w:r w:rsidRPr="00067003">
              <w:rPr>
                <w:rtl/>
              </w:rPr>
              <w:t>أسفوا على أن لا يكونوا شايعوا</w:t>
            </w:r>
            <w:r w:rsidRPr="00725071">
              <w:rPr>
                <w:rStyle w:val="libPoemTiniChar0"/>
                <w:rtl/>
              </w:rPr>
              <w:br/>
              <w:t> </w:t>
            </w:r>
          </w:p>
        </w:tc>
        <w:tc>
          <w:tcPr>
            <w:tcW w:w="270" w:type="dxa"/>
          </w:tcPr>
          <w:p w:rsidR="00ED24C1" w:rsidRDefault="00ED24C1" w:rsidP="00ED24C1">
            <w:pPr>
              <w:pStyle w:val="libPoem"/>
              <w:rPr>
                <w:rtl/>
              </w:rPr>
            </w:pPr>
          </w:p>
        </w:tc>
        <w:tc>
          <w:tcPr>
            <w:tcW w:w="2847" w:type="dxa"/>
          </w:tcPr>
          <w:p w:rsidR="00ED24C1" w:rsidRDefault="00ED24C1" w:rsidP="00ED24C1">
            <w:pPr>
              <w:pStyle w:val="libPoem"/>
            </w:pPr>
            <w:r w:rsidRPr="00067003">
              <w:rPr>
                <w:rtl/>
              </w:rPr>
              <w:t>في قتله فتتبعوه رميما</w:t>
            </w:r>
            <w:r w:rsidRPr="00725071">
              <w:rPr>
                <w:rStyle w:val="libPoemTiniChar0"/>
                <w:rtl/>
              </w:rPr>
              <w:br/>
              <w:t> </w:t>
            </w:r>
          </w:p>
        </w:tc>
      </w:tr>
    </w:tbl>
    <w:p w:rsidR="00ED24C1" w:rsidRDefault="00ED24C1" w:rsidP="00ED24C1">
      <w:pPr>
        <w:pStyle w:val="libNormal"/>
        <w:rPr>
          <w:rtl/>
        </w:rPr>
      </w:pPr>
      <w:r w:rsidRPr="00067003">
        <w:rPr>
          <w:rtl/>
        </w:rPr>
        <w:t xml:space="preserve">فلما قدمت بغداد سمعت الهائعة </w:t>
      </w:r>
      <w:r w:rsidRPr="00063C0F">
        <w:rPr>
          <w:rStyle w:val="libFootnotenumChar"/>
          <w:rtl/>
        </w:rPr>
        <w:t>(1)</w:t>
      </w:r>
      <w:r w:rsidRPr="00067003">
        <w:rPr>
          <w:rtl/>
        </w:rPr>
        <w:t>، فقلت: ما الخبر</w:t>
      </w:r>
      <w:r>
        <w:rPr>
          <w:rtl/>
        </w:rPr>
        <w:t>؟</w:t>
      </w:r>
      <w:r w:rsidRPr="00067003">
        <w:rPr>
          <w:rtl/>
        </w:rPr>
        <w:t xml:space="preserve"> قالوا: سقط الطائر بقتل جعفر المتوكل، فعجبت لذلك وقلت: إلهي ليلة بليلة. </w:t>
      </w:r>
    </w:p>
    <w:p w:rsidR="00ED24C1" w:rsidRPr="00067003" w:rsidRDefault="00ED24C1" w:rsidP="00ED24C1">
      <w:pPr>
        <w:pStyle w:val="libNormal"/>
        <w:rPr>
          <w:rtl/>
        </w:rPr>
      </w:pPr>
      <w:bookmarkStart w:id="791" w:name="_Toc356989587"/>
      <w:r w:rsidRPr="00B12DF9">
        <w:rPr>
          <w:rStyle w:val="Heading2Char"/>
          <w:rtl/>
        </w:rPr>
        <w:t>658</w:t>
      </w:r>
      <w:r w:rsidR="003E5577">
        <w:rPr>
          <w:rStyle w:val="Heading2Char"/>
          <w:rtl/>
        </w:rPr>
        <w:t>/</w:t>
      </w:r>
      <w:r w:rsidRPr="00B12DF9">
        <w:rPr>
          <w:rStyle w:val="Heading2Char"/>
          <w:rtl/>
        </w:rPr>
        <w:t>105 -</w:t>
      </w:r>
      <w:bookmarkEnd w:id="791"/>
      <w:r w:rsidRPr="00067003">
        <w:rPr>
          <w:rtl/>
        </w:rPr>
        <w:t xml:space="preserve"> أخبرنا ابن خشيش، قال: أخبرنا</w:t>
      </w:r>
      <w:r>
        <w:rPr>
          <w:rtl/>
        </w:rPr>
        <w:t xml:space="preserve"> أبو</w:t>
      </w:r>
      <w:r w:rsidRPr="00067003">
        <w:rPr>
          <w:rtl/>
        </w:rPr>
        <w:t xml:space="preserve">زيد الحسين بن الحسن بن عامر،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دليل بن بشر بن سابق البغدادي، قال: </w:t>
      </w:r>
      <w:r>
        <w:rPr>
          <w:rtl/>
        </w:rPr>
        <w:t>حدّثنا</w:t>
      </w:r>
      <w:r w:rsidRPr="00067003">
        <w:rPr>
          <w:rtl/>
        </w:rPr>
        <w:t xml:space="preserve"> علي</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الهائعة: الصوت المفزع.</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ابن سهل، قال: </w:t>
      </w:r>
      <w:r>
        <w:rPr>
          <w:rtl/>
        </w:rPr>
        <w:t>حدّثنا</w:t>
      </w:r>
      <w:r w:rsidRPr="00067003">
        <w:rPr>
          <w:rtl/>
        </w:rPr>
        <w:t xml:space="preserve"> مؤمل، عن عمارة بن زاذان، عن ثابت، عن أنس بن مالك: أن ملك المطر استاذن أن يأتي رسول الله </w:t>
      </w:r>
      <w:r w:rsidR="003E5577" w:rsidRPr="003E5577">
        <w:rPr>
          <w:rStyle w:val="libAlaemChar"/>
          <w:rtl/>
        </w:rPr>
        <w:t>صلى‌الله‌عليه‌وآله‌وسلم</w:t>
      </w:r>
      <w:r w:rsidRPr="00067003">
        <w:rPr>
          <w:rtl/>
        </w:rPr>
        <w:t>، فقال</w:t>
      </w:r>
      <w:r>
        <w:rPr>
          <w:rtl/>
        </w:rPr>
        <w:t xml:space="preserve"> النبيّ </w:t>
      </w:r>
      <w:r w:rsidR="003E5577" w:rsidRPr="003E5577">
        <w:rPr>
          <w:rStyle w:val="libAlaemChar"/>
          <w:rtl/>
        </w:rPr>
        <w:t>صلى‌الله‌عليه‌وآله‌وسلم</w:t>
      </w:r>
      <w:r w:rsidRPr="00067003">
        <w:rPr>
          <w:rtl/>
        </w:rPr>
        <w:t xml:space="preserve"> لأم سلمة: املكي علينا الباب لا يدخل علينا أحد</w:t>
      </w:r>
      <w:r>
        <w:rPr>
          <w:rtl/>
        </w:rPr>
        <w:t>؟</w:t>
      </w:r>
      <w:r w:rsidRPr="00067003">
        <w:rPr>
          <w:rtl/>
        </w:rPr>
        <w:t xml:space="preserve"> فجاء الحسين </w:t>
      </w:r>
      <w:r w:rsidR="003E5577" w:rsidRPr="003E5577">
        <w:rPr>
          <w:rStyle w:val="libAlaemChar"/>
          <w:rtl/>
        </w:rPr>
        <w:t>عليه‌السلام</w:t>
      </w:r>
      <w:r w:rsidRPr="00067003">
        <w:rPr>
          <w:rtl/>
        </w:rPr>
        <w:t xml:space="preserve"> ليدخل فمنعته، فوثب</w:t>
      </w:r>
      <w:r>
        <w:rPr>
          <w:rtl/>
        </w:rPr>
        <w:t xml:space="preserve"> حتّى </w:t>
      </w:r>
      <w:r w:rsidRPr="00067003">
        <w:rPr>
          <w:rtl/>
        </w:rPr>
        <w:t xml:space="preserve">دخل، فجعل يثب على منكبي رسول الله </w:t>
      </w:r>
      <w:r w:rsidR="003E5577" w:rsidRPr="003E5577">
        <w:rPr>
          <w:rStyle w:val="libAlaemChar"/>
          <w:rtl/>
        </w:rPr>
        <w:t>صلى‌الله‌عليه‌وآله‌وسلم</w:t>
      </w:r>
      <w:r w:rsidRPr="00067003">
        <w:rPr>
          <w:rtl/>
        </w:rPr>
        <w:t xml:space="preserve"> ويقعد عليهما. فقال له الملك:</w:t>
      </w:r>
      <w:r>
        <w:rPr>
          <w:rtl/>
        </w:rPr>
        <w:t>؟</w:t>
      </w:r>
      <w:r w:rsidRPr="00067003">
        <w:rPr>
          <w:rtl/>
        </w:rPr>
        <w:t xml:space="preserve"> أتحبه</w:t>
      </w:r>
      <w:r>
        <w:rPr>
          <w:rtl/>
        </w:rPr>
        <w:t>؟</w:t>
      </w:r>
      <w:r w:rsidRPr="00067003">
        <w:rPr>
          <w:rtl/>
        </w:rPr>
        <w:t xml:space="preserve"> قال </w:t>
      </w:r>
      <w:r w:rsidR="003E5577" w:rsidRPr="003E5577">
        <w:rPr>
          <w:rStyle w:val="libAlaemChar"/>
          <w:rtl/>
        </w:rPr>
        <w:t>صلى‌الله‌عليه‌وآله‌وسلم</w:t>
      </w:r>
      <w:r w:rsidRPr="00067003">
        <w:rPr>
          <w:rtl/>
        </w:rPr>
        <w:t xml:space="preserve">: نعم. قال: فإن أمتك ستقتله، فإن شئت أريتك المكان الذي يقتل به، فمد يده فإذا طينة حمراء، فأخذتها أم سلمة فصيرتها إلى طرف خمارها. </w:t>
      </w:r>
    </w:p>
    <w:p w:rsidR="00ED24C1" w:rsidRDefault="00ED24C1" w:rsidP="00ED24C1">
      <w:pPr>
        <w:pStyle w:val="libNormal"/>
        <w:rPr>
          <w:rtl/>
        </w:rPr>
      </w:pPr>
      <w:r w:rsidRPr="00067003">
        <w:rPr>
          <w:rtl/>
        </w:rPr>
        <w:t xml:space="preserve">قال ثابت: فبلغني أنه المكان الذي قتل به بكربلاء. </w:t>
      </w:r>
    </w:p>
    <w:p w:rsidR="00ED24C1" w:rsidRDefault="00ED24C1" w:rsidP="00ED24C1">
      <w:pPr>
        <w:pStyle w:val="libNormal"/>
        <w:rPr>
          <w:rtl/>
        </w:rPr>
      </w:pPr>
      <w:bookmarkStart w:id="792" w:name="_Toc356989588"/>
      <w:r w:rsidRPr="00B12DF9">
        <w:rPr>
          <w:rStyle w:val="Heading2Char"/>
          <w:rtl/>
        </w:rPr>
        <w:t>659</w:t>
      </w:r>
      <w:r w:rsidR="003E5577">
        <w:rPr>
          <w:rStyle w:val="Heading2Char"/>
          <w:rtl/>
        </w:rPr>
        <w:t>/</w:t>
      </w:r>
      <w:r w:rsidRPr="00B12DF9">
        <w:rPr>
          <w:rStyle w:val="Heading2Char"/>
          <w:rtl/>
        </w:rPr>
        <w:t>106 -</w:t>
      </w:r>
      <w:bookmarkEnd w:id="792"/>
      <w:r w:rsidRPr="00067003">
        <w:rPr>
          <w:rtl/>
        </w:rPr>
        <w:t xml:space="preserve"> أخبرنا ابن خشيش، قال: أخبرنا الحسين بن الحسن، قال: </w:t>
      </w:r>
      <w:r>
        <w:rPr>
          <w:rtl/>
        </w:rPr>
        <w:t>حدّثنا</w:t>
      </w:r>
      <w:r w:rsidRPr="00067003">
        <w:rPr>
          <w:rtl/>
        </w:rPr>
        <w:t xml:space="preserve"> </w:t>
      </w:r>
      <w:r>
        <w:rPr>
          <w:rtl/>
        </w:rPr>
        <w:t>محمّد</w:t>
      </w:r>
      <w:r w:rsidRPr="00067003">
        <w:rPr>
          <w:rtl/>
        </w:rPr>
        <w:t xml:space="preserve"> بن دليل، قال: </w:t>
      </w:r>
      <w:r>
        <w:rPr>
          <w:rtl/>
        </w:rPr>
        <w:t>حدّثنا</w:t>
      </w:r>
      <w:r w:rsidRPr="00067003">
        <w:rPr>
          <w:rtl/>
        </w:rPr>
        <w:t xml:space="preserve"> </w:t>
      </w:r>
      <w:r>
        <w:rPr>
          <w:rtl/>
        </w:rPr>
        <w:t>عليّ بن</w:t>
      </w:r>
      <w:r w:rsidRPr="00067003">
        <w:rPr>
          <w:rtl/>
        </w:rPr>
        <w:t xml:space="preserve"> سهل، قال: </w:t>
      </w:r>
      <w:r>
        <w:rPr>
          <w:rtl/>
        </w:rPr>
        <w:t>حدّثنا</w:t>
      </w:r>
      <w:r w:rsidRPr="00067003">
        <w:rPr>
          <w:rtl/>
        </w:rPr>
        <w:t xml:space="preserve"> مؤمل، عن حماد بن سلمة عن عمار بن أبي عمار، قال: أمطرت السماء يوم قتل الحسين </w:t>
      </w:r>
      <w:r w:rsidR="003E5577" w:rsidRPr="003E5577">
        <w:rPr>
          <w:rStyle w:val="libAlaemChar"/>
          <w:rtl/>
        </w:rPr>
        <w:t>عليه‌السلام</w:t>
      </w:r>
      <w:r w:rsidRPr="00067003">
        <w:rPr>
          <w:rtl/>
        </w:rPr>
        <w:t xml:space="preserve"> دما عبيطا. </w:t>
      </w:r>
    </w:p>
    <w:p w:rsidR="00ED24C1" w:rsidRDefault="00ED24C1" w:rsidP="00ED24C1">
      <w:pPr>
        <w:pStyle w:val="libNormal"/>
        <w:rPr>
          <w:rtl/>
        </w:rPr>
      </w:pPr>
      <w:bookmarkStart w:id="793" w:name="_Toc356989589"/>
      <w:r w:rsidRPr="00B12DF9">
        <w:rPr>
          <w:rStyle w:val="Heading2Char"/>
          <w:rtl/>
        </w:rPr>
        <w:t>665</w:t>
      </w:r>
      <w:r w:rsidR="003E5577">
        <w:rPr>
          <w:rStyle w:val="Heading2Char"/>
          <w:rtl/>
        </w:rPr>
        <w:t>/</w:t>
      </w:r>
      <w:r w:rsidRPr="00B12DF9">
        <w:rPr>
          <w:rStyle w:val="Heading2Char"/>
          <w:rtl/>
        </w:rPr>
        <w:t>107 -</w:t>
      </w:r>
      <w:bookmarkEnd w:id="793"/>
      <w:r w:rsidRPr="00067003">
        <w:rPr>
          <w:rtl/>
        </w:rPr>
        <w:t xml:space="preserve"> أخبرنا ابن خشيش، عن القاضي نذير بن جناح بن إسحاق المحاربي، قال: </w:t>
      </w:r>
      <w:r>
        <w:rPr>
          <w:rtl/>
        </w:rPr>
        <w:t>حدّثنا</w:t>
      </w:r>
      <w:r w:rsidRPr="00067003">
        <w:rPr>
          <w:rtl/>
        </w:rPr>
        <w:t xml:space="preserve"> </w:t>
      </w:r>
      <w:r>
        <w:rPr>
          <w:rtl/>
        </w:rPr>
        <w:t>عبدالله</w:t>
      </w:r>
      <w:r w:rsidRPr="00067003">
        <w:rPr>
          <w:rtl/>
        </w:rPr>
        <w:t xml:space="preserve"> بن زيدان بن يزيد البجلي، قال: </w:t>
      </w:r>
      <w:r>
        <w:rPr>
          <w:rtl/>
        </w:rPr>
        <w:t>حدّثنا</w:t>
      </w:r>
      <w:r w:rsidRPr="00067003">
        <w:rPr>
          <w:rtl/>
        </w:rPr>
        <w:t xml:space="preserve"> عباد بن يعقوب، قال: أخبرنا يوسف بن كليب، عن هارون بن الحسن، عن أبي سلام مولى قيس، قال: خرجت مع مولاي قيس إلى المدائن، قال: سمعت سعد بن حذيفة يقول: سمعت أبي حذيفة يقول: سمعت رسول الله </w:t>
      </w:r>
      <w:r w:rsidR="003E5577" w:rsidRPr="003E5577">
        <w:rPr>
          <w:rStyle w:val="libAlaemChar"/>
          <w:rtl/>
        </w:rPr>
        <w:t>صلى‌الله‌عليه‌وآله‌وسلم</w:t>
      </w:r>
      <w:r w:rsidRPr="00067003">
        <w:rPr>
          <w:rtl/>
        </w:rPr>
        <w:t xml:space="preserve"> يقول: ما من عبد ولا أمة يموت وفي قلبه مثقال حبة من خردل من حب </w:t>
      </w:r>
      <w:r>
        <w:rPr>
          <w:rtl/>
        </w:rPr>
        <w:t xml:space="preserve">عليّ </w:t>
      </w:r>
      <w:r w:rsidR="003E5577" w:rsidRPr="003E5577">
        <w:rPr>
          <w:rStyle w:val="libAlaemChar"/>
          <w:rtl/>
        </w:rPr>
        <w:t>عليه‌السلام</w:t>
      </w:r>
      <w:r w:rsidRPr="00067003">
        <w:rPr>
          <w:rtl/>
        </w:rPr>
        <w:t xml:space="preserve"> إلا أدخله الله الجنة. </w:t>
      </w:r>
    </w:p>
    <w:p w:rsidR="00ED24C1" w:rsidRPr="00067003" w:rsidRDefault="00ED24C1" w:rsidP="00ED24C1">
      <w:pPr>
        <w:pStyle w:val="libCenterBold2"/>
        <w:rPr>
          <w:rtl/>
        </w:rPr>
      </w:pPr>
      <w:r w:rsidRPr="00067003">
        <w:rPr>
          <w:rtl/>
        </w:rPr>
        <w:t>تم</w:t>
      </w:r>
      <w:r>
        <w:rPr>
          <w:rFonts w:hint="cs"/>
          <w:rtl/>
        </w:rPr>
        <w:t>ّ</w:t>
      </w:r>
      <w:r w:rsidRPr="00067003">
        <w:rPr>
          <w:rtl/>
        </w:rPr>
        <w:t xml:space="preserve"> المجلس الحادي عشر، ويتلوه المجلس الثاني عشر، من أمالي الشيخ السعيد السديد الفقيه الحبر البحر </w:t>
      </w:r>
      <w:r>
        <w:rPr>
          <w:rtl/>
        </w:rPr>
        <w:t>محمّد</w:t>
      </w:r>
      <w:r w:rsidRPr="00067003">
        <w:rPr>
          <w:rtl/>
        </w:rPr>
        <w:t xml:space="preserve"> بن الحسن </w:t>
      </w:r>
      <w:r>
        <w:rPr>
          <w:rtl/>
        </w:rPr>
        <w:t xml:space="preserve">بن عليّ </w:t>
      </w:r>
      <w:r w:rsidRPr="00067003">
        <w:rPr>
          <w:rtl/>
        </w:rPr>
        <w:t>أبي جعفر الطوسي تغمده الله بغفرانه.</w:t>
      </w:r>
    </w:p>
    <w:p w:rsidR="00ED24C1" w:rsidRDefault="00ED24C1" w:rsidP="001C1E66">
      <w:pPr>
        <w:pStyle w:val="libNormal"/>
        <w:rPr>
          <w:rtl/>
        </w:rPr>
      </w:pPr>
      <w:r>
        <w:rPr>
          <w:rtl/>
        </w:rPr>
        <w:br w:type="page"/>
      </w:r>
    </w:p>
    <w:p w:rsidR="00ED24C1" w:rsidRDefault="00ED24C1" w:rsidP="00ED24C1">
      <w:pPr>
        <w:pStyle w:val="Heading1Center"/>
        <w:rPr>
          <w:rtl/>
        </w:rPr>
      </w:pPr>
      <w:bookmarkStart w:id="794" w:name="_Toc356989590"/>
      <w:r>
        <w:rPr>
          <w:rFonts w:hint="cs"/>
          <w:rtl/>
        </w:rPr>
        <w:lastRenderedPageBreak/>
        <w:t>[</w:t>
      </w:r>
      <w:r w:rsidRPr="00067003">
        <w:rPr>
          <w:rtl/>
        </w:rPr>
        <w:t xml:space="preserve"> 12 </w:t>
      </w:r>
      <w:r>
        <w:rPr>
          <w:rFonts w:hint="cs"/>
          <w:rtl/>
        </w:rPr>
        <w:t>]</w:t>
      </w:r>
      <w:bookmarkEnd w:id="794"/>
      <w:r w:rsidRPr="00067003">
        <w:rPr>
          <w:rtl/>
        </w:rPr>
        <w:t xml:space="preserve"> </w:t>
      </w:r>
    </w:p>
    <w:p w:rsidR="00ED24C1" w:rsidRDefault="00ED24C1" w:rsidP="00ED24C1">
      <w:pPr>
        <w:pStyle w:val="Heading1Center"/>
        <w:rPr>
          <w:rtl/>
        </w:rPr>
      </w:pPr>
      <w:bookmarkStart w:id="795" w:name="_Toc356989591"/>
      <w:r w:rsidRPr="00067003">
        <w:rPr>
          <w:rtl/>
        </w:rPr>
        <w:t>المجلس الثاني عشر</w:t>
      </w:r>
      <w:bookmarkEnd w:id="795"/>
      <w:r w:rsidRPr="00067003">
        <w:rPr>
          <w:rtl/>
        </w:rPr>
        <w:t xml:space="preserve"> </w:t>
      </w:r>
    </w:p>
    <w:p w:rsidR="00ED24C1" w:rsidRDefault="00ED24C1" w:rsidP="00ED24C1">
      <w:pPr>
        <w:pStyle w:val="Heading1Center"/>
        <w:rPr>
          <w:rtl/>
        </w:rPr>
      </w:pPr>
      <w:bookmarkStart w:id="796" w:name="_Toc356989592"/>
      <w:r w:rsidRPr="00067003">
        <w:rPr>
          <w:rtl/>
        </w:rPr>
        <w:t xml:space="preserve">فيه أحاديث أحمد بن </w:t>
      </w:r>
      <w:r>
        <w:rPr>
          <w:rtl/>
        </w:rPr>
        <w:t>محمّد</w:t>
      </w:r>
      <w:r w:rsidRPr="00067003">
        <w:rPr>
          <w:rtl/>
        </w:rPr>
        <w:t xml:space="preserve"> بن الصلت الأهوازي،</w:t>
      </w:r>
      <w:bookmarkEnd w:id="796"/>
      <w:r w:rsidRPr="00067003">
        <w:rPr>
          <w:rtl/>
        </w:rPr>
        <w:t xml:space="preserve"> </w:t>
      </w:r>
    </w:p>
    <w:p w:rsidR="00ED24C1" w:rsidRDefault="00ED24C1" w:rsidP="00ED24C1">
      <w:pPr>
        <w:pStyle w:val="Heading1Center"/>
        <w:rPr>
          <w:rtl/>
        </w:rPr>
      </w:pPr>
      <w:bookmarkStart w:id="797" w:name="_Toc356989593"/>
      <w:r w:rsidRPr="00067003">
        <w:rPr>
          <w:rtl/>
        </w:rPr>
        <w:t xml:space="preserve">وفيه بعض أحاديث أبي الفتح هلال بن </w:t>
      </w:r>
      <w:r>
        <w:rPr>
          <w:rtl/>
        </w:rPr>
        <w:t>محمّد</w:t>
      </w:r>
      <w:r w:rsidRPr="00067003">
        <w:rPr>
          <w:rtl/>
        </w:rPr>
        <w:t xml:space="preserve"> الحفار.</w:t>
      </w:r>
      <w:bookmarkEnd w:id="797"/>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798" w:name="_Toc356989594"/>
      <w:r w:rsidRPr="00B12DF9">
        <w:rPr>
          <w:rStyle w:val="Heading2Char"/>
          <w:rtl/>
        </w:rPr>
        <w:t>661</w:t>
      </w:r>
      <w:r w:rsidR="003E5577">
        <w:rPr>
          <w:rStyle w:val="Heading2Char"/>
          <w:rtl/>
        </w:rPr>
        <w:t>/</w:t>
      </w:r>
      <w:r w:rsidRPr="00B12DF9">
        <w:rPr>
          <w:rStyle w:val="Heading2Char"/>
          <w:rtl/>
        </w:rPr>
        <w:t>1 -</w:t>
      </w:r>
      <w:bookmarkEnd w:id="798"/>
      <w:r w:rsidRPr="00067003">
        <w:rPr>
          <w:rtl/>
        </w:rPr>
        <w:t xml:space="preserve"> أخبرنا</w:t>
      </w:r>
      <w:r>
        <w:rPr>
          <w:rtl/>
        </w:rPr>
        <w:t xml:space="preserve"> أبوالحسن </w:t>
      </w:r>
      <w:r w:rsidRPr="00067003">
        <w:rPr>
          <w:rtl/>
        </w:rPr>
        <w:t xml:space="preserve">أحمد بن </w:t>
      </w:r>
      <w:r>
        <w:rPr>
          <w:rtl/>
        </w:rPr>
        <w:t>محمّد</w:t>
      </w:r>
      <w:r w:rsidRPr="00067003">
        <w:rPr>
          <w:rtl/>
        </w:rPr>
        <w:t xml:space="preserve"> بن هارون بن الصلت الأهوازي سماعا منه في مسجده بشارع دار الرقيق ببغداد، في سلخ شهر ربيع الاول من سنة تسع وأربع مائة، قال: </w:t>
      </w:r>
      <w:r>
        <w:rPr>
          <w:rtl/>
        </w:rPr>
        <w:t>حدّثنا</w:t>
      </w:r>
      <w:r w:rsidRPr="00067003">
        <w:rPr>
          <w:rtl/>
        </w:rPr>
        <w:t xml:space="preserve"> أحمد بن </w:t>
      </w:r>
      <w:r>
        <w:rPr>
          <w:rtl/>
        </w:rPr>
        <w:t>محمّد</w:t>
      </w:r>
      <w:r w:rsidRPr="00067003">
        <w:rPr>
          <w:rtl/>
        </w:rPr>
        <w:t xml:space="preserve"> بن سعيد بن عقدة إملاء، قال: </w:t>
      </w:r>
      <w:r>
        <w:rPr>
          <w:rtl/>
        </w:rPr>
        <w:t>حدّثنا</w:t>
      </w:r>
      <w:r w:rsidRPr="00067003">
        <w:rPr>
          <w:rtl/>
        </w:rPr>
        <w:t xml:space="preserve"> </w:t>
      </w:r>
      <w:r>
        <w:rPr>
          <w:rtl/>
        </w:rPr>
        <w:t>عبدالله</w:t>
      </w:r>
      <w:r w:rsidRPr="00067003">
        <w:rPr>
          <w:rtl/>
        </w:rPr>
        <w:t xml:space="preserve"> بن أحمد بن المستورد، قال: </w:t>
      </w:r>
      <w:r>
        <w:rPr>
          <w:rtl/>
        </w:rPr>
        <w:t>حدّثنا</w:t>
      </w:r>
      <w:r w:rsidRPr="00067003">
        <w:rPr>
          <w:rtl/>
        </w:rPr>
        <w:t xml:space="preserve"> يوسف بن كليب، قال: حدثني يحيى بن سالم، قال: </w:t>
      </w:r>
      <w:r>
        <w:rPr>
          <w:rtl/>
        </w:rPr>
        <w:t>حدّثنا</w:t>
      </w:r>
      <w:r w:rsidRPr="00067003">
        <w:rPr>
          <w:rtl/>
        </w:rPr>
        <w:t xml:space="preserve"> صباح المزني، عن العلاء بن المسيب، عن أبي داود، عن بريدة، قال: أمرنا</w:t>
      </w:r>
      <w:r>
        <w:rPr>
          <w:rtl/>
        </w:rPr>
        <w:t xml:space="preserve"> النبيّ </w:t>
      </w:r>
      <w:r w:rsidR="003E5577" w:rsidRPr="003E5577">
        <w:rPr>
          <w:rStyle w:val="libAlaemChar"/>
          <w:rtl/>
        </w:rPr>
        <w:t>صلى‌الله‌عليه‌وآله‌وسلم</w:t>
      </w:r>
      <w:r w:rsidRPr="00067003">
        <w:rPr>
          <w:rtl/>
        </w:rPr>
        <w:t xml:space="preserve"> أن نسلم على </w:t>
      </w:r>
      <w:r>
        <w:rPr>
          <w:rtl/>
        </w:rPr>
        <w:t xml:space="preserve">عليّ </w:t>
      </w:r>
      <w:r w:rsidR="003E5577" w:rsidRPr="003E5577">
        <w:rPr>
          <w:rStyle w:val="libAlaemChar"/>
          <w:rtl/>
        </w:rPr>
        <w:t>عليه‌السلام</w:t>
      </w:r>
      <w:r w:rsidRPr="00067003">
        <w:rPr>
          <w:rtl/>
        </w:rPr>
        <w:t xml:space="preserve"> بإمرة المؤمنين. </w:t>
      </w:r>
    </w:p>
    <w:p w:rsidR="00ED24C1" w:rsidRDefault="00ED24C1" w:rsidP="00ED24C1">
      <w:pPr>
        <w:pStyle w:val="libNormal"/>
        <w:rPr>
          <w:rtl/>
        </w:rPr>
      </w:pPr>
      <w:bookmarkStart w:id="799" w:name="_Toc356989595"/>
      <w:r w:rsidRPr="00B12DF9">
        <w:rPr>
          <w:rStyle w:val="Heading2Char"/>
          <w:rtl/>
        </w:rPr>
        <w:t>662</w:t>
      </w:r>
      <w:r w:rsidR="003E5577">
        <w:rPr>
          <w:rStyle w:val="Heading2Char"/>
          <w:rtl/>
        </w:rPr>
        <w:t>/</w:t>
      </w:r>
      <w:r w:rsidRPr="00B12DF9">
        <w:rPr>
          <w:rStyle w:val="Heading2Char"/>
          <w:rtl/>
        </w:rPr>
        <w:t>2 -</w:t>
      </w:r>
      <w:bookmarkEnd w:id="799"/>
      <w:r w:rsidRPr="00067003">
        <w:rPr>
          <w:rtl/>
        </w:rPr>
        <w:t xml:space="preserve"> أخبرنا ابن الصلت،</w:t>
      </w:r>
      <w:r>
        <w:rPr>
          <w:rtl/>
        </w:rPr>
        <w:t xml:space="preserve"> قال: </w:t>
      </w:r>
      <w:r w:rsidRPr="00067003">
        <w:rPr>
          <w:rtl/>
        </w:rPr>
        <w:t xml:space="preserve">أخبرنا أحمد بن </w:t>
      </w:r>
      <w:r>
        <w:rPr>
          <w:rtl/>
        </w:rPr>
        <w:t>محمّد</w:t>
      </w:r>
      <w:r w:rsidRPr="00067003">
        <w:rPr>
          <w:rtl/>
        </w:rPr>
        <w:t xml:space="preserve">، قال: </w:t>
      </w:r>
      <w:r>
        <w:rPr>
          <w:rtl/>
        </w:rPr>
        <w:t>حدّثنا</w:t>
      </w:r>
      <w:r w:rsidRPr="00067003">
        <w:rPr>
          <w:rtl/>
        </w:rPr>
        <w:t xml:space="preserve"> أحمد ابن يحيى بن زكريا،</w:t>
      </w:r>
      <w:r>
        <w:rPr>
          <w:rtl/>
        </w:rPr>
        <w:t xml:space="preserve"> قال: حدّثنا</w:t>
      </w:r>
      <w:r w:rsidRPr="00067003">
        <w:rPr>
          <w:rtl/>
        </w:rPr>
        <w:t xml:space="preserve"> إسماعيل بن أبان، قال: </w:t>
      </w:r>
      <w:r>
        <w:rPr>
          <w:rtl/>
        </w:rPr>
        <w:t>حدّثنا</w:t>
      </w:r>
      <w:r w:rsidRPr="00067003">
        <w:rPr>
          <w:rtl/>
        </w:rPr>
        <w:t xml:space="preserve"> </w:t>
      </w:r>
      <w:r>
        <w:rPr>
          <w:rtl/>
        </w:rPr>
        <w:t>عبدالله</w:t>
      </w:r>
      <w:r w:rsidRPr="00067003">
        <w:rPr>
          <w:rtl/>
        </w:rPr>
        <w:t xml:space="preserve"> بن مسلم الملائي، عن الاجلح، عن أبي الزبير، عن جابر: أن رسول الله </w:t>
      </w:r>
      <w:r w:rsidR="003E5577" w:rsidRPr="003E5577">
        <w:rPr>
          <w:rStyle w:val="libAlaemChar"/>
          <w:rtl/>
        </w:rPr>
        <w:t>صلى‌الله‌عليه‌وآله‌وسلم</w:t>
      </w:r>
      <w:r w:rsidRPr="00067003">
        <w:rPr>
          <w:rtl/>
        </w:rPr>
        <w:t xml:space="preserve"> دعا عليا </w:t>
      </w:r>
      <w:r w:rsidR="003E5577" w:rsidRPr="003E5577">
        <w:rPr>
          <w:rStyle w:val="libAlaemChar"/>
          <w:rtl/>
        </w:rPr>
        <w:t>عليه‌السلام</w:t>
      </w:r>
      <w:r w:rsidRPr="00067003">
        <w:rPr>
          <w:rtl/>
        </w:rPr>
        <w:t xml:space="preserve"> وهو محاصر الطائف، فكان القوم استشرفوا لذلك وقالوا: لقد طال نجواك له منذ اليوم. فقال: ما أنا انتجيته، ولكن الله انتجاه. </w:t>
      </w:r>
    </w:p>
    <w:p w:rsidR="00ED24C1" w:rsidRPr="00067003" w:rsidRDefault="00ED24C1" w:rsidP="00ED24C1">
      <w:pPr>
        <w:pStyle w:val="libNormal"/>
        <w:rPr>
          <w:rtl/>
        </w:rPr>
      </w:pPr>
      <w:bookmarkStart w:id="800" w:name="_Toc356989596"/>
      <w:r w:rsidRPr="00B12DF9">
        <w:rPr>
          <w:rStyle w:val="Heading2Char"/>
          <w:rtl/>
        </w:rPr>
        <w:t>663</w:t>
      </w:r>
      <w:r w:rsidR="003E5577">
        <w:rPr>
          <w:rStyle w:val="Heading2Char"/>
          <w:rtl/>
        </w:rPr>
        <w:t>/</w:t>
      </w:r>
      <w:r w:rsidRPr="00B12DF9">
        <w:rPr>
          <w:rStyle w:val="Heading2Char"/>
          <w:rtl/>
        </w:rPr>
        <w:t>3 -</w:t>
      </w:r>
      <w:bookmarkEnd w:id="800"/>
      <w:r w:rsidRPr="00067003">
        <w:rPr>
          <w:rtl/>
        </w:rPr>
        <w:t xml:space="preserve"> أخبرنا أحمد بن </w:t>
      </w:r>
      <w:r>
        <w:rPr>
          <w:rtl/>
        </w:rPr>
        <w:t>محمّد</w:t>
      </w:r>
      <w:r w:rsidRPr="00067003">
        <w:rPr>
          <w:rtl/>
        </w:rPr>
        <w:t xml:space="preserve"> بن الصلت، قال: أخبرنا أحمد بن </w:t>
      </w:r>
      <w:r>
        <w:rPr>
          <w:rtl/>
        </w:rPr>
        <w:t>محمّد</w:t>
      </w:r>
      <w:r w:rsidRPr="00067003">
        <w:rPr>
          <w:rtl/>
        </w:rPr>
        <w:t>،</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قال: </w:t>
      </w:r>
      <w:r>
        <w:rPr>
          <w:rtl/>
        </w:rPr>
        <w:t>حدّثنا</w:t>
      </w:r>
      <w:r w:rsidRPr="00067003">
        <w:rPr>
          <w:rtl/>
        </w:rPr>
        <w:t xml:space="preserve"> يعقوب بن يوسف الضبي، قال: </w:t>
      </w:r>
      <w:r>
        <w:rPr>
          <w:rtl/>
        </w:rPr>
        <w:t>حدّثنا</w:t>
      </w:r>
      <w:r w:rsidRPr="00067003">
        <w:rPr>
          <w:rtl/>
        </w:rPr>
        <w:t xml:space="preserve"> عبيد الله بن موسى، قال: </w:t>
      </w:r>
      <w:r>
        <w:rPr>
          <w:rtl/>
        </w:rPr>
        <w:t>حدّثنا</w:t>
      </w:r>
      <w:r w:rsidRPr="00067003">
        <w:rPr>
          <w:rtl/>
        </w:rPr>
        <w:t xml:space="preserve"> جعفر الاحمر، عن الشيباني، عن جميع بن عمير، قال: قالت عمتي لعائشة وأنا أسمع: أرأيت مسيرك إلى </w:t>
      </w:r>
      <w:r>
        <w:rPr>
          <w:rtl/>
        </w:rPr>
        <w:t xml:space="preserve">عليّ </w:t>
      </w:r>
      <w:r w:rsidR="003E5577" w:rsidRPr="003E5577">
        <w:rPr>
          <w:rStyle w:val="libAlaemChar"/>
          <w:rtl/>
        </w:rPr>
        <w:t>عليه‌السلام</w:t>
      </w:r>
      <w:r w:rsidRPr="00067003">
        <w:rPr>
          <w:rtl/>
        </w:rPr>
        <w:t xml:space="preserve"> ما كان</w:t>
      </w:r>
      <w:r>
        <w:rPr>
          <w:rtl/>
        </w:rPr>
        <w:t>؟</w:t>
      </w:r>
      <w:r w:rsidRPr="00067003">
        <w:rPr>
          <w:rtl/>
        </w:rPr>
        <w:t xml:space="preserve"> قالت: دعينا منك، إنه ما كان من الرجال أحب إلى رسول الله </w:t>
      </w:r>
      <w:r w:rsidR="003E5577" w:rsidRPr="003E5577">
        <w:rPr>
          <w:rStyle w:val="libAlaemChar"/>
          <w:rtl/>
        </w:rPr>
        <w:t>صلى‌الله‌عليه‌وآله‌وسلم</w:t>
      </w:r>
      <w:r w:rsidRPr="00067003">
        <w:rPr>
          <w:rtl/>
        </w:rPr>
        <w:t xml:space="preserve"> من </w:t>
      </w:r>
      <w:r>
        <w:rPr>
          <w:rtl/>
        </w:rPr>
        <w:t xml:space="preserve">عليّ </w:t>
      </w:r>
      <w:r w:rsidR="003E5577" w:rsidRPr="003E5577">
        <w:rPr>
          <w:rStyle w:val="libAlaemChar"/>
          <w:rtl/>
        </w:rPr>
        <w:t>عليه‌السلام</w:t>
      </w:r>
      <w:r w:rsidRPr="00067003">
        <w:rPr>
          <w:rtl/>
        </w:rPr>
        <w:t xml:space="preserve">، ولا من النساء أحب إليه من فاطمة </w:t>
      </w:r>
      <w:r w:rsidR="003E5577" w:rsidRPr="003E5577">
        <w:rPr>
          <w:rStyle w:val="libAlaemChar"/>
          <w:rtl/>
        </w:rPr>
        <w:t>عليها‌السلام</w:t>
      </w:r>
      <w:r w:rsidRPr="00067003">
        <w:rPr>
          <w:rtl/>
        </w:rPr>
        <w:t xml:space="preserve">. </w:t>
      </w:r>
    </w:p>
    <w:p w:rsidR="00ED24C1" w:rsidRDefault="00ED24C1" w:rsidP="00ED24C1">
      <w:pPr>
        <w:pStyle w:val="libNormal"/>
        <w:rPr>
          <w:rtl/>
        </w:rPr>
      </w:pPr>
      <w:bookmarkStart w:id="801" w:name="_Toc356989597"/>
      <w:r w:rsidRPr="00B12DF9">
        <w:rPr>
          <w:rStyle w:val="Heading2Char"/>
          <w:rtl/>
        </w:rPr>
        <w:t>664</w:t>
      </w:r>
      <w:r w:rsidR="003E5577">
        <w:rPr>
          <w:rStyle w:val="Heading2Char"/>
          <w:rtl/>
        </w:rPr>
        <w:t>/</w:t>
      </w:r>
      <w:r w:rsidRPr="00B12DF9">
        <w:rPr>
          <w:rStyle w:val="Heading2Char"/>
          <w:rtl/>
        </w:rPr>
        <w:t>4 -</w:t>
      </w:r>
      <w:bookmarkEnd w:id="801"/>
      <w:r w:rsidRPr="00067003">
        <w:rPr>
          <w:rtl/>
        </w:rPr>
        <w:t xml:space="preserve"> أخبرنا أحمد بن </w:t>
      </w:r>
      <w:r>
        <w:rPr>
          <w:rtl/>
        </w:rPr>
        <w:t>محمّد</w:t>
      </w:r>
      <w:r w:rsidRPr="00067003">
        <w:rPr>
          <w:rtl/>
        </w:rPr>
        <w:t xml:space="preserve"> بن الصلت، قال: أخبرنا أحمد بن </w:t>
      </w:r>
      <w:r>
        <w:rPr>
          <w:rtl/>
        </w:rPr>
        <w:t>محمّد</w:t>
      </w:r>
      <w:r w:rsidRPr="00067003">
        <w:rPr>
          <w:rtl/>
        </w:rPr>
        <w:t xml:space="preserve">، قال: </w:t>
      </w:r>
      <w:r>
        <w:rPr>
          <w:rtl/>
        </w:rPr>
        <w:t>حدّثنا</w:t>
      </w:r>
      <w:r w:rsidRPr="00067003">
        <w:rPr>
          <w:rtl/>
        </w:rPr>
        <w:t xml:space="preserve"> أحمد بن يحيى،</w:t>
      </w:r>
      <w:r>
        <w:rPr>
          <w:rtl/>
        </w:rPr>
        <w:t xml:space="preserve"> قال: حدّثنا</w:t>
      </w:r>
      <w:r w:rsidRPr="00067003">
        <w:rPr>
          <w:rtl/>
        </w:rPr>
        <w:t xml:space="preserve"> </w:t>
      </w:r>
      <w:r>
        <w:rPr>
          <w:rtl/>
        </w:rPr>
        <w:t>عليّ بن</w:t>
      </w:r>
      <w:r w:rsidRPr="00067003">
        <w:rPr>
          <w:rtl/>
        </w:rPr>
        <w:t xml:space="preserve"> ثابت، قال: </w:t>
      </w:r>
      <w:r>
        <w:rPr>
          <w:rtl/>
        </w:rPr>
        <w:t>حدّثنا</w:t>
      </w:r>
      <w:r w:rsidRPr="00067003">
        <w:rPr>
          <w:rtl/>
        </w:rPr>
        <w:t xml:space="preserve"> منصور بن أبي الاسود، عن مسلم الملائي، عن أنس بن مالك، أنه سمع رسول الله </w:t>
      </w:r>
      <w:r w:rsidR="003E5577" w:rsidRPr="003E5577">
        <w:rPr>
          <w:rStyle w:val="libAlaemChar"/>
          <w:rtl/>
        </w:rPr>
        <w:t>صلى‌الله‌عليه‌وآله‌وسلم</w:t>
      </w:r>
      <w:r w:rsidRPr="00067003">
        <w:rPr>
          <w:rtl/>
        </w:rPr>
        <w:t xml:space="preserve"> يقول يوم غدير خم: أنا أولى بالمؤمنين من أنفسهم، وأخذ بيد </w:t>
      </w:r>
      <w:r>
        <w:rPr>
          <w:rtl/>
        </w:rPr>
        <w:t xml:space="preserve">عليّ </w:t>
      </w:r>
      <w:r w:rsidR="003E5577" w:rsidRPr="003E5577">
        <w:rPr>
          <w:rStyle w:val="libAlaemChar"/>
          <w:rtl/>
        </w:rPr>
        <w:t>عليه‌السلام</w:t>
      </w:r>
      <w:r w:rsidRPr="00067003">
        <w:rPr>
          <w:rtl/>
        </w:rPr>
        <w:t xml:space="preserve">، فقال: من كنت مولاه فعلي مولاه، اللهم وال من والاه وعاد من عاداه. </w:t>
      </w:r>
    </w:p>
    <w:p w:rsidR="00ED24C1" w:rsidRDefault="00ED24C1" w:rsidP="00ED24C1">
      <w:pPr>
        <w:pStyle w:val="libNormal"/>
        <w:rPr>
          <w:rtl/>
        </w:rPr>
      </w:pPr>
      <w:bookmarkStart w:id="802" w:name="_Toc356989598"/>
      <w:r w:rsidRPr="00B12DF9">
        <w:rPr>
          <w:rStyle w:val="Heading2Char"/>
          <w:rtl/>
        </w:rPr>
        <w:t>665</w:t>
      </w:r>
      <w:r w:rsidR="003E5577">
        <w:rPr>
          <w:rStyle w:val="Heading2Char"/>
          <w:rtl/>
        </w:rPr>
        <w:t>/</w:t>
      </w:r>
      <w:r w:rsidRPr="00B12DF9">
        <w:rPr>
          <w:rStyle w:val="Heading2Char"/>
          <w:rtl/>
        </w:rPr>
        <w:t>5 -</w:t>
      </w:r>
      <w:bookmarkEnd w:id="802"/>
      <w:r w:rsidRPr="00067003">
        <w:rPr>
          <w:rtl/>
        </w:rPr>
        <w:t xml:space="preserve"> أخبرنا أحمد بن </w:t>
      </w:r>
      <w:r>
        <w:rPr>
          <w:rtl/>
        </w:rPr>
        <w:t>محمّد</w:t>
      </w:r>
      <w:r w:rsidRPr="00067003">
        <w:rPr>
          <w:rtl/>
        </w:rPr>
        <w:t xml:space="preserve"> بن الصلت، قال: أخبرنا أحمد، قال: </w:t>
      </w:r>
      <w:r>
        <w:rPr>
          <w:rtl/>
        </w:rPr>
        <w:t>حدّثنا</w:t>
      </w:r>
      <w:r w:rsidRPr="00067003">
        <w:rPr>
          <w:rtl/>
        </w:rPr>
        <w:t xml:space="preserve"> </w:t>
      </w:r>
      <w:r>
        <w:rPr>
          <w:rtl/>
        </w:rPr>
        <w:t>محمّد</w:t>
      </w:r>
      <w:r w:rsidRPr="00067003">
        <w:rPr>
          <w:rtl/>
        </w:rPr>
        <w:t xml:space="preserve"> بن سليمان بن بزيع، قال: </w:t>
      </w:r>
      <w:r>
        <w:rPr>
          <w:rtl/>
        </w:rPr>
        <w:t>حدّثنا</w:t>
      </w:r>
      <w:r w:rsidRPr="00067003">
        <w:rPr>
          <w:rtl/>
        </w:rPr>
        <w:t xml:space="preserve"> إسماعيل بن أبان، قال: </w:t>
      </w:r>
      <w:r>
        <w:rPr>
          <w:rtl/>
        </w:rPr>
        <w:t>حدّثنا</w:t>
      </w:r>
      <w:r w:rsidRPr="00067003">
        <w:rPr>
          <w:rtl/>
        </w:rPr>
        <w:t xml:space="preserve"> </w:t>
      </w:r>
      <w:r>
        <w:rPr>
          <w:rtl/>
        </w:rPr>
        <w:t>عبدالله</w:t>
      </w:r>
      <w:r w:rsidRPr="00067003">
        <w:rPr>
          <w:rtl/>
        </w:rPr>
        <w:t xml:space="preserve"> بن مسلم الملائي، عن أبيه، عن إبراهيم بن علقمة والاسود، عن عائشة، قالت: قال رسول الله </w:t>
      </w:r>
      <w:r w:rsidR="003E5577" w:rsidRPr="003E5577">
        <w:rPr>
          <w:rStyle w:val="libAlaemChar"/>
          <w:rtl/>
        </w:rPr>
        <w:t>صلى‌الله‌عليه‌وآله‌وسلم</w:t>
      </w:r>
      <w:r w:rsidRPr="00067003">
        <w:rPr>
          <w:rtl/>
        </w:rPr>
        <w:t xml:space="preserve"> لما حضره الموت: ادعوا لي حبيبي. فقلت لهم: ادعوا له ابن أبي طالب، فوالله ما يريد غيره، فلما جاءه فرج الثوب الذي كان عليه ثم أدخله فيه، فلم يزل يحتضنه</w:t>
      </w:r>
      <w:r>
        <w:rPr>
          <w:rtl/>
        </w:rPr>
        <w:t xml:space="preserve"> حتّى </w:t>
      </w:r>
      <w:r w:rsidRPr="00067003">
        <w:rPr>
          <w:rtl/>
        </w:rPr>
        <w:t xml:space="preserve">قبض ويده عليه. </w:t>
      </w:r>
    </w:p>
    <w:p w:rsidR="00ED24C1" w:rsidRDefault="00ED24C1" w:rsidP="00ED24C1">
      <w:pPr>
        <w:pStyle w:val="libNormal"/>
        <w:rPr>
          <w:rtl/>
        </w:rPr>
      </w:pPr>
      <w:bookmarkStart w:id="803" w:name="_Toc356989599"/>
      <w:r w:rsidRPr="00B12DF9">
        <w:rPr>
          <w:rStyle w:val="Heading2Char"/>
          <w:rtl/>
        </w:rPr>
        <w:t>666</w:t>
      </w:r>
      <w:r w:rsidR="003E5577">
        <w:rPr>
          <w:rStyle w:val="Heading2Char"/>
          <w:rtl/>
        </w:rPr>
        <w:t>/</w:t>
      </w:r>
      <w:r w:rsidRPr="00B12DF9">
        <w:rPr>
          <w:rStyle w:val="Heading2Char"/>
          <w:rtl/>
        </w:rPr>
        <w:t>6 -</w:t>
      </w:r>
      <w:bookmarkEnd w:id="803"/>
      <w:r w:rsidRPr="00067003">
        <w:rPr>
          <w:rtl/>
        </w:rPr>
        <w:t xml:space="preserve"> أخبرنا أحمد بن </w:t>
      </w:r>
      <w:r>
        <w:rPr>
          <w:rtl/>
        </w:rPr>
        <w:t>محمّد</w:t>
      </w:r>
      <w:r w:rsidRPr="00067003">
        <w:rPr>
          <w:rtl/>
        </w:rPr>
        <w:t xml:space="preserve"> بن الصلت، عن أحمد بن </w:t>
      </w:r>
      <w:r>
        <w:rPr>
          <w:rtl/>
        </w:rPr>
        <w:t>محمّد</w:t>
      </w:r>
      <w:r w:rsidRPr="00067003">
        <w:rPr>
          <w:rtl/>
        </w:rPr>
        <w:t xml:space="preserve">، قال: </w:t>
      </w:r>
      <w:r>
        <w:rPr>
          <w:rtl/>
        </w:rPr>
        <w:t>حدّثنا</w:t>
      </w:r>
      <w:r w:rsidRPr="00067003">
        <w:rPr>
          <w:rtl/>
        </w:rPr>
        <w:t xml:space="preserve"> الحسن </w:t>
      </w:r>
      <w:r>
        <w:rPr>
          <w:rtl/>
        </w:rPr>
        <w:t>بن عليّ بن</w:t>
      </w:r>
      <w:r w:rsidRPr="00067003">
        <w:rPr>
          <w:rtl/>
        </w:rPr>
        <w:t xml:space="preserve"> عفان، قال: </w:t>
      </w:r>
      <w:r>
        <w:rPr>
          <w:rtl/>
        </w:rPr>
        <w:t>حدّثنا</w:t>
      </w:r>
      <w:r w:rsidRPr="00067003">
        <w:rPr>
          <w:rtl/>
        </w:rPr>
        <w:t xml:space="preserve"> عبد العزيز بن الخطاب، قال: </w:t>
      </w:r>
      <w:r>
        <w:rPr>
          <w:rtl/>
        </w:rPr>
        <w:t>حدّثنا</w:t>
      </w:r>
      <w:r w:rsidRPr="00067003">
        <w:rPr>
          <w:rtl/>
        </w:rPr>
        <w:t xml:space="preserve"> ناصح، عن زكريا، عن أنس، قال: اتكأ</w:t>
      </w:r>
      <w:r>
        <w:rPr>
          <w:rtl/>
        </w:rPr>
        <w:t xml:space="preserve"> النبيّ </w:t>
      </w:r>
      <w:r w:rsidR="003E5577" w:rsidRPr="003E5577">
        <w:rPr>
          <w:rStyle w:val="libAlaemChar"/>
          <w:rtl/>
        </w:rPr>
        <w:t>صلى‌الله‌عليه‌وآله‌وسلم</w:t>
      </w:r>
      <w:r w:rsidRPr="00067003">
        <w:rPr>
          <w:rtl/>
        </w:rPr>
        <w:t xml:space="preserve"> على </w:t>
      </w:r>
      <w:r>
        <w:rPr>
          <w:rtl/>
        </w:rPr>
        <w:t xml:space="preserve">عليّ </w:t>
      </w:r>
      <w:r w:rsidR="003E5577" w:rsidRPr="003E5577">
        <w:rPr>
          <w:rStyle w:val="libAlaemChar"/>
          <w:rtl/>
        </w:rPr>
        <w:t>عليه‌السلام</w:t>
      </w:r>
      <w:r w:rsidRPr="00067003">
        <w:rPr>
          <w:rtl/>
        </w:rPr>
        <w:t xml:space="preserve"> فقال: يا علي، أما ترضى أن تكون أخي وأكون أخاك، وتكون وليي ووصيي ووارثي</w:t>
      </w:r>
      <w:r>
        <w:rPr>
          <w:rtl/>
        </w:rPr>
        <w:t>؟</w:t>
      </w:r>
      <w:r w:rsidRPr="00067003">
        <w:rPr>
          <w:rtl/>
        </w:rPr>
        <w:t xml:space="preserve"> تدخل رابع أربعة الجنة: أنا وأنت والحسن والحسين وذريتنا خلف ظهورنا، ومن تبعنا من أمتنا عن أيمانهم وشمائلهم</w:t>
      </w:r>
      <w:r>
        <w:rPr>
          <w:rtl/>
        </w:rPr>
        <w:t>؟</w:t>
      </w:r>
      <w:r w:rsidRPr="00067003">
        <w:rPr>
          <w:rtl/>
        </w:rPr>
        <w:t xml:space="preserve"> قال: بلى يا رسول الله. </w:t>
      </w:r>
    </w:p>
    <w:p w:rsidR="00ED24C1" w:rsidRPr="00067003" w:rsidRDefault="00ED24C1" w:rsidP="00ED24C1">
      <w:pPr>
        <w:pStyle w:val="libNormal"/>
        <w:rPr>
          <w:rtl/>
        </w:rPr>
      </w:pPr>
      <w:bookmarkStart w:id="804" w:name="_Toc356989600"/>
      <w:r w:rsidRPr="00B12DF9">
        <w:rPr>
          <w:rStyle w:val="Heading2Char"/>
          <w:rtl/>
        </w:rPr>
        <w:t>667</w:t>
      </w:r>
      <w:r w:rsidR="003E5577">
        <w:rPr>
          <w:rStyle w:val="Heading2Char"/>
          <w:rtl/>
        </w:rPr>
        <w:t>/</w:t>
      </w:r>
      <w:r w:rsidRPr="00B12DF9">
        <w:rPr>
          <w:rStyle w:val="Heading2Char"/>
          <w:rtl/>
        </w:rPr>
        <w:t>7 -</w:t>
      </w:r>
      <w:bookmarkEnd w:id="804"/>
      <w:r w:rsidRPr="00067003">
        <w:rPr>
          <w:rtl/>
        </w:rPr>
        <w:t xml:space="preserve"> أخبرنا أحمد بن </w:t>
      </w:r>
      <w:r>
        <w:rPr>
          <w:rtl/>
        </w:rPr>
        <w:t>محمّد</w:t>
      </w:r>
      <w:r w:rsidRPr="00067003">
        <w:rPr>
          <w:rtl/>
        </w:rPr>
        <w:t xml:space="preserve"> بن الصلت، قال: أخبرنا أحمد بن </w:t>
      </w:r>
      <w:r>
        <w:rPr>
          <w:rtl/>
        </w:rPr>
        <w:t>محمّد</w:t>
      </w:r>
      <w:r w:rsidRPr="00067003">
        <w:rPr>
          <w:rtl/>
        </w:rPr>
        <w:t xml:space="preserve"> بن سعيد إجازة،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بن حبيبة الكندي، قال: </w:t>
      </w:r>
      <w:r>
        <w:rPr>
          <w:rtl/>
        </w:rPr>
        <w:t>حدّثنا</w:t>
      </w:r>
      <w:r w:rsidRPr="00067003">
        <w:rPr>
          <w:rtl/>
        </w:rPr>
        <w:t xml:space="preserve"> حسن بن</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حسين، قال: </w:t>
      </w:r>
      <w:r>
        <w:rPr>
          <w:rtl/>
        </w:rPr>
        <w:t>حدّثنا أبو</w:t>
      </w:r>
      <w:r w:rsidRPr="00067003">
        <w:rPr>
          <w:rtl/>
        </w:rPr>
        <w:t xml:space="preserve">غيلان سعد بن طالب الشيباني، عن إسحاق، عن أبي الطفيل، قال: كنت في البيت يوم الشورى وسمعت عليا </w:t>
      </w:r>
      <w:r w:rsidR="003E5577" w:rsidRPr="003E5577">
        <w:rPr>
          <w:rStyle w:val="libAlaemChar"/>
          <w:rtl/>
        </w:rPr>
        <w:t>عليه‌السلام</w:t>
      </w:r>
      <w:r w:rsidRPr="00067003">
        <w:rPr>
          <w:rtl/>
        </w:rPr>
        <w:t xml:space="preserve"> يقول: أنشدكم بالله جميعا أفيكم أحد صلى القبلتين مع رسول الله </w:t>
      </w:r>
      <w:r w:rsidR="003E5577" w:rsidRPr="003E5577">
        <w:rPr>
          <w:rStyle w:val="libAlaemChar"/>
          <w:rtl/>
        </w:rPr>
        <w:t>صلى‌الله‌عليه‌وآله‌وسلم</w:t>
      </w:r>
      <w:r w:rsidRPr="00067003">
        <w:rPr>
          <w:rtl/>
        </w:rPr>
        <w:t xml:space="preserve"> غيري</w:t>
      </w:r>
      <w:r>
        <w:rPr>
          <w:rtl/>
        </w:rPr>
        <w:t>؟</w:t>
      </w:r>
      <w:r w:rsidRPr="00067003">
        <w:rPr>
          <w:rtl/>
        </w:rPr>
        <w:t xml:space="preserve"> قالوا: اللهم لا. قال: أنشدكم بالله جميعا هل فيكم أحد وحد الله قبلي</w:t>
      </w:r>
      <w:r>
        <w:rPr>
          <w:rtl/>
        </w:rPr>
        <w:t>؟</w:t>
      </w:r>
      <w:r w:rsidRPr="00067003">
        <w:rPr>
          <w:rtl/>
        </w:rPr>
        <w:t xml:space="preserve"> قالوا: اللهم لا. قال: فأنشدكم بالله جميعا هل فيكم أحد أخو رسول الله </w:t>
      </w:r>
      <w:r w:rsidR="003E5577" w:rsidRPr="003E5577">
        <w:rPr>
          <w:rStyle w:val="libAlaemChar"/>
          <w:rtl/>
        </w:rPr>
        <w:t>صلى‌الله‌عليه‌وآله‌وسلم</w:t>
      </w:r>
      <w:r w:rsidRPr="00067003">
        <w:rPr>
          <w:rtl/>
        </w:rPr>
        <w:t xml:space="preserve"> غيري</w:t>
      </w:r>
      <w:r>
        <w:rPr>
          <w:rtl/>
        </w:rPr>
        <w:t>؟</w:t>
      </w:r>
      <w:r w:rsidRPr="00067003">
        <w:rPr>
          <w:rtl/>
        </w:rPr>
        <w:t xml:space="preserve"> قالوا: اللهم لا. قال أنشدكم بالله هل فيكم أحد له زوجة مثل زوجتي فاطمة سيدة نساء أهل الجنة</w:t>
      </w:r>
      <w:r>
        <w:rPr>
          <w:rtl/>
        </w:rPr>
        <w:t>؟</w:t>
      </w:r>
      <w:r w:rsidRPr="00067003">
        <w:rPr>
          <w:rtl/>
        </w:rPr>
        <w:t xml:space="preserve"> قالوا: اللهم لا. قال: أنشدكم بالله هل فيكم أحد له أخ مثل أخي جعفر</w:t>
      </w:r>
      <w:r>
        <w:rPr>
          <w:rtl/>
        </w:rPr>
        <w:t>؟</w:t>
      </w:r>
      <w:r w:rsidRPr="00067003">
        <w:rPr>
          <w:rtl/>
        </w:rPr>
        <w:t xml:space="preserve"> قالوا: اللهم لا. قال: فأنشدكم بالله هل فيكم أحد له سبطان مثل سبطي الحسن والحسين ابني رسول الله </w:t>
      </w:r>
      <w:r w:rsidR="003E5577" w:rsidRPr="003E5577">
        <w:rPr>
          <w:rStyle w:val="libAlaemChar"/>
          <w:rtl/>
        </w:rPr>
        <w:t>صلى‌الله‌عليه‌وآله‌وسلم</w:t>
      </w:r>
      <w:r w:rsidRPr="00067003">
        <w:rPr>
          <w:rtl/>
        </w:rPr>
        <w:t xml:space="preserve"> سيدي شباب أهل الجنة</w:t>
      </w:r>
      <w:r>
        <w:rPr>
          <w:rtl/>
        </w:rPr>
        <w:t>؟</w:t>
      </w:r>
      <w:r w:rsidRPr="00067003">
        <w:rPr>
          <w:rtl/>
        </w:rPr>
        <w:t xml:space="preserve"> قالوا: اللهم لا. </w:t>
      </w:r>
    </w:p>
    <w:p w:rsidR="00ED24C1" w:rsidRDefault="00ED24C1" w:rsidP="00ED24C1">
      <w:pPr>
        <w:pStyle w:val="libNormal"/>
        <w:tabs>
          <w:tab w:val="left" w:pos="2409"/>
        </w:tabs>
        <w:rPr>
          <w:rtl/>
        </w:rPr>
      </w:pPr>
      <w:r w:rsidRPr="00067003">
        <w:rPr>
          <w:rtl/>
        </w:rPr>
        <w:t xml:space="preserve">قال: فأنشدكم بالله هل فيكم أحد ناجى رسول الله </w:t>
      </w:r>
      <w:r w:rsidR="003E5577" w:rsidRPr="003E5577">
        <w:rPr>
          <w:rStyle w:val="libAlaemChar"/>
          <w:rtl/>
        </w:rPr>
        <w:t>صلى‌الله‌عليه‌وآله‌وسلم</w:t>
      </w:r>
      <w:r w:rsidRPr="00067003">
        <w:rPr>
          <w:rtl/>
        </w:rPr>
        <w:t xml:space="preserve"> فقدم بين يدي نجواه صدقة غيري</w:t>
      </w:r>
      <w:r>
        <w:rPr>
          <w:rtl/>
        </w:rPr>
        <w:t>؟</w:t>
      </w:r>
      <w:r w:rsidRPr="00067003">
        <w:rPr>
          <w:rtl/>
        </w:rPr>
        <w:t xml:space="preserve"> قالوا: اللهم لا. قال: فأنشدكم بالله هل فيكم أحد قال له رسول الله </w:t>
      </w:r>
      <w:r w:rsidR="003E5577" w:rsidRPr="003E5577">
        <w:rPr>
          <w:rStyle w:val="libAlaemChar"/>
          <w:rtl/>
        </w:rPr>
        <w:t>صلى‌الله‌عليه‌وآله‌وسلم</w:t>
      </w:r>
      <w:r w:rsidRPr="00067003">
        <w:rPr>
          <w:rtl/>
        </w:rPr>
        <w:t>: (من كنت مولاه فعلي مولاه، اللهم وال من والاه، وعاد من عاداه) غيري</w:t>
      </w:r>
      <w:r>
        <w:rPr>
          <w:rtl/>
        </w:rPr>
        <w:t>؟</w:t>
      </w:r>
      <w:r w:rsidRPr="00067003">
        <w:rPr>
          <w:rtl/>
        </w:rPr>
        <w:t xml:space="preserve"> قالوا: اللهم لا. قال: فأنشدكم بالله هل فيكم أحد قال له رسول الله </w:t>
      </w:r>
      <w:r w:rsidR="003E5577" w:rsidRPr="003E5577">
        <w:rPr>
          <w:rStyle w:val="libAlaemChar"/>
          <w:rtl/>
        </w:rPr>
        <w:t>صلى‌الله‌عليه‌وآله‌وسلم</w:t>
      </w:r>
      <w:r w:rsidRPr="00067003">
        <w:rPr>
          <w:rtl/>
        </w:rPr>
        <w:t>: (أنت مني بمنزلة هارون من موسى) غيري</w:t>
      </w:r>
      <w:r>
        <w:rPr>
          <w:rtl/>
        </w:rPr>
        <w:t>؟</w:t>
      </w:r>
      <w:r w:rsidRPr="00067003">
        <w:rPr>
          <w:rtl/>
        </w:rPr>
        <w:t xml:space="preserve"> قالوا: اللهم لا. قال: أنشدكم بالله هل فيكم أحد أتي</w:t>
      </w:r>
      <w:r>
        <w:rPr>
          <w:rtl/>
        </w:rPr>
        <w:t xml:space="preserve"> النبيّ </w:t>
      </w:r>
      <w:r w:rsidR="003E5577" w:rsidRPr="003E5577">
        <w:rPr>
          <w:rStyle w:val="libAlaemChar"/>
          <w:rtl/>
        </w:rPr>
        <w:t>صلى‌الله‌عليه‌وآله‌وسلم</w:t>
      </w:r>
      <w:r w:rsidRPr="00067003">
        <w:rPr>
          <w:rtl/>
        </w:rPr>
        <w:t xml:space="preserve"> بطير فقال: (اللهم ائتني بأحب خلقك إليك يأكل معي من هذا الطائر)، فدخلت عليه فقال (اللهم وإلي). فلم يأكل معه أحد غيري</w:t>
      </w:r>
      <w:r>
        <w:rPr>
          <w:rtl/>
        </w:rPr>
        <w:t>؟</w:t>
      </w:r>
      <w:r w:rsidRPr="00067003">
        <w:rPr>
          <w:rtl/>
        </w:rPr>
        <w:t xml:space="preserve"> قالوا: اللهم لا. قال: اللهم اشهد. </w:t>
      </w:r>
    </w:p>
    <w:p w:rsidR="00ED24C1" w:rsidRDefault="00ED24C1" w:rsidP="00ED24C1">
      <w:pPr>
        <w:pStyle w:val="libNormal"/>
        <w:rPr>
          <w:rtl/>
        </w:rPr>
      </w:pPr>
      <w:bookmarkStart w:id="805" w:name="_Toc356989601"/>
      <w:r w:rsidRPr="00B12DF9">
        <w:rPr>
          <w:rStyle w:val="Heading2Char"/>
          <w:rtl/>
        </w:rPr>
        <w:t>668</w:t>
      </w:r>
      <w:r w:rsidR="003E5577">
        <w:rPr>
          <w:rStyle w:val="Heading2Char"/>
          <w:rtl/>
        </w:rPr>
        <w:t>/</w:t>
      </w:r>
      <w:r w:rsidRPr="00B12DF9">
        <w:rPr>
          <w:rStyle w:val="Heading2Char"/>
          <w:rtl/>
        </w:rPr>
        <w:t>8 -</w:t>
      </w:r>
      <w:bookmarkEnd w:id="805"/>
      <w:r w:rsidRPr="00067003">
        <w:rPr>
          <w:rtl/>
        </w:rPr>
        <w:t xml:space="preserve"> أخبرنا أحمد بن </w:t>
      </w:r>
      <w:r>
        <w:rPr>
          <w:rtl/>
        </w:rPr>
        <w:t>محمّد</w:t>
      </w:r>
      <w:r w:rsidRPr="00067003">
        <w:rPr>
          <w:rtl/>
        </w:rPr>
        <w:t xml:space="preserve"> بن الصلت، قال: أخبرنا أحمد بن </w:t>
      </w:r>
      <w:r>
        <w:rPr>
          <w:rtl/>
        </w:rPr>
        <w:t>محمّد</w:t>
      </w:r>
      <w:r w:rsidRPr="00067003">
        <w:rPr>
          <w:rtl/>
        </w:rPr>
        <w:t xml:space="preserve"> بن سعيد،</w:t>
      </w:r>
      <w:r>
        <w:rPr>
          <w:rtl/>
        </w:rPr>
        <w:t xml:space="preserve"> قال: حدّثنا</w:t>
      </w:r>
      <w:r w:rsidRPr="00067003">
        <w:rPr>
          <w:rtl/>
        </w:rPr>
        <w:t xml:space="preserve"> أحمد بن يحيى، قال: </w:t>
      </w:r>
      <w:r>
        <w:rPr>
          <w:rtl/>
        </w:rPr>
        <w:t>حدّثنا</w:t>
      </w:r>
      <w:r w:rsidRPr="00067003">
        <w:rPr>
          <w:rtl/>
        </w:rPr>
        <w:t xml:space="preserve"> إسماعيل بن أبان، قال: </w:t>
      </w:r>
      <w:r>
        <w:rPr>
          <w:rtl/>
        </w:rPr>
        <w:t>حدّثنا</w:t>
      </w:r>
      <w:r w:rsidRPr="00067003">
        <w:rPr>
          <w:rtl/>
        </w:rPr>
        <w:t xml:space="preserve"> نصير ابن زياد، عن جابر، عن أبي جعفر </w:t>
      </w:r>
      <w:r w:rsidR="003E5577" w:rsidRPr="003E5577">
        <w:rPr>
          <w:rStyle w:val="libAlaemChar"/>
          <w:rtl/>
        </w:rPr>
        <w:t>عليه‌السلام</w:t>
      </w:r>
      <w:r w:rsidRPr="00067003">
        <w:rPr>
          <w:rtl/>
        </w:rPr>
        <w:t xml:space="preserve"> أنه قال: إنا ولد فاطمة مغفور لنا. </w:t>
      </w:r>
    </w:p>
    <w:p w:rsidR="00ED24C1" w:rsidRPr="00067003" w:rsidRDefault="00ED24C1" w:rsidP="00ED24C1">
      <w:pPr>
        <w:pStyle w:val="libNormal"/>
        <w:rPr>
          <w:rtl/>
        </w:rPr>
      </w:pPr>
      <w:bookmarkStart w:id="806" w:name="_Toc356989602"/>
      <w:r w:rsidRPr="00B12DF9">
        <w:rPr>
          <w:rStyle w:val="Heading2Char"/>
          <w:rtl/>
        </w:rPr>
        <w:t>669</w:t>
      </w:r>
      <w:r w:rsidR="003E5577">
        <w:rPr>
          <w:rStyle w:val="Heading2Char"/>
          <w:rtl/>
        </w:rPr>
        <w:t>/</w:t>
      </w:r>
      <w:r w:rsidRPr="00B12DF9">
        <w:rPr>
          <w:rStyle w:val="Heading2Char"/>
          <w:rtl/>
        </w:rPr>
        <w:t>9 -</w:t>
      </w:r>
      <w:bookmarkEnd w:id="806"/>
      <w:r w:rsidRPr="00067003">
        <w:rPr>
          <w:rtl/>
        </w:rPr>
        <w:t xml:space="preserve"> </w:t>
      </w:r>
      <w:r>
        <w:rPr>
          <w:rtl/>
        </w:rPr>
        <w:t>حدّثنا</w:t>
      </w:r>
      <w:r w:rsidRPr="00067003">
        <w:rPr>
          <w:rtl/>
        </w:rPr>
        <w:t xml:space="preserve"> أحمد بن </w:t>
      </w:r>
      <w:r>
        <w:rPr>
          <w:rtl/>
        </w:rPr>
        <w:t>محمّد</w:t>
      </w:r>
      <w:r w:rsidRPr="00067003">
        <w:rPr>
          <w:rtl/>
        </w:rPr>
        <w:t xml:space="preserve"> بن الصلت، قال: </w:t>
      </w:r>
      <w:r>
        <w:rPr>
          <w:rtl/>
        </w:rPr>
        <w:t>حدّثنا</w:t>
      </w:r>
      <w:r w:rsidRPr="00067003">
        <w:rPr>
          <w:rtl/>
        </w:rPr>
        <w:t xml:space="preserve"> أحمد بن </w:t>
      </w:r>
      <w:r>
        <w:rPr>
          <w:rtl/>
        </w:rPr>
        <w:t>محمّد</w:t>
      </w:r>
      <w:r w:rsidRPr="00067003">
        <w:rPr>
          <w:rtl/>
        </w:rPr>
        <w:t xml:space="preserve">، قال: </w:t>
      </w:r>
      <w:r>
        <w:rPr>
          <w:rtl/>
        </w:rPr>
        <w:t>حدّثنا</w:t>
      </w:r>
      <w:r w:rsidRPr="00067003">
        <w:rPr>
          <w:rtl/>
        </w:rPr>
        <w:t xml:space="preserve"> يعقوب بن يوسف الضبي، قال: </w:t>
      </w:r>
      <w:r>
        <w:rPr>
          <w:rtl/>
        </w:rPr>
        <w:t>حدّثنا</w:t>
      </w:r>
      <w:r w:rsidRPr="00067003">
        <w:rPr>
          <w:rtl/>
        </w:rPr>
        <w:t xml:space="preserve"> عبيد الله بن موسى، قال: </w:t>
      </w:r>
      <w:r>
        <w:rPr>
          <w:rtl/>
        </w:rPr>
        <w:t>حدّثنا</w:t>
      </w:r>
      <w:r w:rsidRPr="00067003">
        <w:rPr>
          <w:rtl/>
        </w:rPr>
        <w:t xml:space="preserve"> زكريا، عن فراس، عن مسروق، عن عائشة، قالت: أقبلت فاطمة </w:t>
      </w:r>
      <w:r w:rsidR="003E5577" w:rsidRPr="003E5577">
        <w:rPr>
          <w:rStyle w:val="libAlaemChar"/>
          <w:rtl/>
        </w:rPr>
        <w:t>عليها‌السلام</w:t>
      </w:r>
      <w:r w:rsidRPr="00067003">
        <w:rPr>
          <w:rtl/>
        </w:rPr>
        <w:t xml:space="preserve"> تمشي، لا والله الذي لا إله الإ هو ما مشيتها تخرم من مشية رسول الله </w:t>
      </w:r>
      <w:r w:rsidR="003E5577" w:rsidRPr="003E5577">
        <w:rPr>
          <w:rStyle w:val="libAlaemChar"/>
          <w:rtl/>
        </w:rPr>
        <w:t>صلى‌الله‌عليه‌وآله‌وسلم</w:t>
      </w:r>
      <w:r w:rsidRPr="00067003">
        <w:rPr>
          <w:rtl/>
        </w:rPr>
        <w:t>، فلما رآها</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قال: مرحبا بابنتي، مرتين، قالت فاطمة </w:t>
      </w:r>
      <w:r w:rsidR="003E5577" w:rsidRPr="003E5577">
        <w:rPr>
          <w:rStyle w:val="libAlaemChar"/>
          <w:rtl/>
        </w:rPr>
        <w:t>عليها‌السلام</w:t>
      </w:r>
      <w:r w:rsidRPr="00067003">
        <w:rPr>
          <w:rtl/>
        </w:rPr>
        <w:t>: فقال لي: أما ترضين أن تأتي يوم القيامة سيدة نساء المؤمنين أو سيدة نساء هذه الامة</w:t>
      </w:r>
      <w:r>
        <w:rPr>
          <w:rtl/>
        </w:rPr>
        <w:t>؟</w:t>
      </w:r>
      <w:r w:rsidRPr="00067003">
        <w:rPr>
          <w:rtl/>
        </w:rPr>
        <w:t xml:space="preserve"> </w:t>
      </w:r>
    </w:p>
    <w:p w:rsidR="00ED24C1" w:rsidRDefault="00ED24C1" w:rsidP="00ED24C1">
      <w:pPr>
        <w:pStyle w:val="libNormal"/>
        <w:rPr>
          <w:rtl/>
        </w:rPr>
      </w:pPr>
      <w:bookmarkStart w:id="807" w:name="_Toc356989603"/>
      <w:r w:rsidRPr="00B12DF9">
        <w:rPr>
          <w:rStyle w:val="Heading2Char"/>
          <w:rtl/>
        </w:rPr>
        <w:t>670</w:t>
      </w:r>
      <w:r w:rsidR="003E5577">
        <w:rPr>
          <w:rStyle w:val="Heading2Char"/>
          <w:rtl/>
        </w:rPr>
        <w:t>/</w:t>
      </w:r>
      <w:r w:rsidRPr="00B12DF9">
        <w:rPr>
          <w:rStyle w:val="Heading2Char"/>
          <w:rtl/>
        </w:rPr>
        <w:t>10 -</w:t>
      </w:r>
      <w:bookmarkEnd w:id="807"/>
      <w:r w:rsidRPr="00067003">
        <w:rPr>
          <w:rtl/>
        </w:rPr>
        <w:t xml:space="preserve"> أخبرنا أحمد بن </w:t>
      </w:r>
      <w:r>
        <w:rPr>
          <w:rtl/>
        </w:rPr>
        <w:t>محمّد</w:t>
      </w:r>
      <w:r w:rsidRPr="00067003">
        <w:rPr>
          <w:rtl/>
        </w:rPr>
        <w:t xml:space="preserve"> بن الصلت،</w:t>
      </w:r>
      <w:r>
        <w:rPr>
          <w:rtl/>
        </w:rPr>
        <w:t xml:space="preserve"> قال: </w:t>
      </w:r>
      <w:r w:rsidRPr="00067003">
        <w:rPr>
          <w:rtl/>
        </w:rPr>
        <w:t xml:space="preserve">أخبرنا أحمد بن </w:t>
      </w:r>
      <w:r>
        <w:rPr>
          <w:rtl/>
        </w:rPr>
        <w:t>محمّد</w:t>
      </w:r>
      <w:r w:rsidRPr="00067003">
        <w:rPr>
          <w:rtl/>
        </w:rPr>
        <w:t xml:space="preserve"> بن سعيد، قال: </w:t>
      </w:r>
      <w:r>
        <w:rPr>
          <w:rtl/>
        </w:rPr>
        <w:t>حدّثنا</w:t>
      </w:r>
      <w:r w:rsidRPr="00067003">
        <w:rPr>
          <w:rtl/>
        </w:rPr>
        <w:t xml:space="preserve"> يعقوب بن يوسف الضبي، قال: حدثني </w:t>
      </w:r>
      <w:r>
        <w:rPr>
          <w:rtl/>
        </w:rPr>
        <w:t>محمّد</w:t>
      </w:r>
      <w:r w:rsidRPr="00067003">
        <w:rPr>
          <w:rtl/>
        </w:rPr>
        <w:t xml:space="preserve"> بن إسحاق بن عمار الصيرفي، قال: </w:t>
      </w:r>
      <w:r>
        <w:rPr>
          <w:rtl/>
        </w:rPr>
        <w:t>حدّثنا</w:t>
      </w:r>
      <w:r w:rsidRPr="00067003">
        <w:rPr>
          <w:rtl/>
        </w:rPr>
        <w:t xml:space="preserve"> هلال بن أيوب الصيرفي، عن عبد الكريم أبي أمية، عن مجاهد، قال: قلت لابن عباس </w:t>
      </w:r>
      <w:r w:rsidR="003E5577" w:rsidRPr="003E5577">
        <w:rPr>
          <w:rStyle w:val="libAlaemChar"/>
          <w:rtl/>
        </w:rPr>
        <w:t>رضي‌الله‌عنه</w:t>
      </w:r>
      <w:r w:rsidRPr="00067003">
        <w:rPr>
          <w:rtl/>
        </w:rPr>
        <w:t>: من الذين أراد</w:t>
      </w:r>
      <w:r>
        <w:rPr>
          <w:rtl/>
        </w:rPr>
        <w:t xml:space="preserve"> النبيّ </w:t>
      </w:r>
      <w:r w:rsidR="003E5577" w:rsidRPr="003E5577">
        <w:rPr>
          <w:rStyle w:val="libAlaemChar"/>
          <w:rtl/>
        </w:rPr>
        <w:t>صلى‌الله‌عليه‌وآله‌وسلم</w:t>
      </w:r>
      <w:r w:rsidRPr="00067003">
        <w:rPr>
          <w:rtl/>
        </w:rPr>
        <w:t xml:space="preserve"> أن يباهل بهم</w:t>
      </w:r>
      <w:r>
        <w:rPr>
          <w:rtl/>
        </w:rPr>
        <w:t>؟</w:t>
      </w:r>
      <w:r w:rsidRPr="00067003">
        <w:rPr>
          <w:rtl/>
        </w:rPr>
        <w:t xml:space="preserve"> </w:t>
      </w:r>
    </w:p>
    <w:p w:rsidR="00ED24C1" w:rsidRDefault="00ED24C1" w:rsidP="00ED24C1">
      <w:pPr>
        <w:pStyle w:val="libNormal"/>
        <w:tabs>
          <w:tab w:val="left" w:pos="2409"/>
        </w:tabs>
        <w:rPr>
          <w:rtl/>
        </w:rPr>
      </w:pPr>
      <w:r w:rsidRPr="00067003">
        <w:rPr>
          <w:rtl/>
        </w:rPr>
        <w:t>قال: علي وفاطمة والحسن والحسين (صلوات الله عليهم)، والانفس</w:t>
      </w:r>
      <w:r>
        <w:rPr>
          <w:rtl/>
        </w:rPr>
        <w:t xml:space="preserve"> النبيّ </w:t>
      </w:r>
      <w:r w:rsidRPr="00067003">
        <w:rPr>
          <w:rtl/>
        </w:rPr>
        <w:t xml:space="preserve">وعلي </w:t>
      </w:r>
      <w:r w:rsidR="003E5577" w:rsidRPr="003E5577">
        <w:rPr>
          <w:rStyle w:val="libAlaemChar"/>
          <w:rtl/>
        </w:rPr>
        <w:t>عليهما‌السلام</w:t>
      </w:r>
      <w:r w:rsidRPr="00067003">
        <w:rPr>
          <w:rtl/>
        </w:rPr>
        <w:t xml:space="preserve">. </w:t>
      </w:r>
    </w:p>
    <w:p w:rsidR="00ED24C1" w:rsidRDefault="00ED24C1" w:rsidP="00ED24C1">
      <w:pPr>
        <w:pStyle w:val="libNormal"/>
        <w:rPr>
          <w:rtl/>
        </w:rPr>
      </w:pPr>
      <w:bookmarkStart w:id="808" w:name="_Toc356989604"/>
      <w:r w:rsidRPr="00B12DF9">
        <w:rPr>
          <w:rStyle w:val="Heading2Char"/>
          <w:rtl/>
        </w:rPr>
        <w:t>671</w:t>
      </w:r>
      <w:r w:rsidR="003E5577">
        <w:rPr>
          <w:rStyle w:val="Heading2Char"/>
          <w:rtl/>
        </w:rPr>
        <w:t>/</w:t>
      </w:r>
      <w:r w:rsidRPr="00B12DF9">
        <w:rPr>
          <w:rStyle w:val="Heading2Char"/>
          <w:rtl/>
        </w:rPr>
        <w:t>11 -</w:t>
      </w:r>
      <w:bookmarkEnd w:id="808"/>
      <w:r w:rsidRPr="00067003">
        <w:rPr>
          <w:rtl/>
        </w:rPr>
        <w:t xml:space="preserve"> أخبرنا أحمد بن </w:t>
      </w:r>
      <w:r>
        <w:rPr>
          <w:rtl/>
        </w:rPr>
        <w:t>محمّد</w:t>
      </w:r>
      <w:r w:rsidRPr="00067003">
        <w:rPr>
          <w:rtl/>
        </w:rPr>
        <w:t xml:space="preserve"> بن الصلت، قال: أخبرنا أحمد بن </w:t>
      </w:r>
      <w:r>
        <w:rPr>
          <w:rtl/>
        </w:rPr>
        <w:t>محمّد</w:t>
      </w:r>
      <w:r w:rsidRPr="00067003">
        <w:rPr>
          <w:rtl/>
        </w:rPr>
        <w:t xml:space="preserve">، قال: </w:t>
      </w:r>
      <w:r>
        <w:rPr>
          <w:rtl/>
        </w:rPr>
        <w:t>حدّثنا</w:t>
      </w:r>
      <w:r w:rsidRPr="00067003">
        <w:rPr>
          <w:rtl/>
        </w:rPr>
        <w:t xml:space="preserve"> أحمد بن يحيى بن زكريا</w:t>
      </w:r>
      <w:r>
        <w:rPr>
          <w:rtl/>
        </w:rPr>
        <w:t>؟</w:t>
      </w:r>
      <w:r w:rsidRPr="00067003">
        <w:rPr>
          <w:rtl/>
        </w:rPr>
        <w:t xml:space="preserve"> قال: </w:t>
      </w:r>
      <w:r>
        <w:rPr>
          <w:rtl/>
        </w:rPr>
        <w:t>حدّثنا</w:t>
      </w:r>
      <w:r w:rsidRPr="00067003">
        <w:rPr>
          <w:rtl/>
        </w:rPr>
        <w:t xml:space="preserve"> عبيد الله بن موسى، قال: </w:t>
      </w:r>
      <w:r>
        <w:rPr>
          <w:rtl/>
        </w:rPr>
        <w:t>حدّثنا</w:t>
      </w:r>
      <w:r w:rsidRPr="00067003">
        <w:rPr>
          <w:rtl/>
        </w:rPr>
        <w:t xml:space="preserve"> فطر، عن أنس،</w:t>
      </w:r>
      <w:r>
        <w:rPr>
          <w:rtl/>
        </w:rPr>
        <w:t xml:space="preserve"> قال: </w:t>
      </w:r>
      <w:r w:rsidRPr="00067003">
        <w:rPr>
          <w:rtl/>
        </w:rPr>
        <w:t xml:space="preserve">قال رسول الله </w:t>
      </w:r>
      <w:r w:rsidR="003E5577" w:rsidRPr="003E5577">
        <w:rPr>
          <w:rStyle w:val="libAlaemChar"/>
          <w:rtl/>
        </w:rPr>
        <w:t>صلى‌الله‌عليه‌وآله‌وسلم</w:t>
      </w:r>
      <w:r w:rsidRPr="00067003">
        <w:rPr>
          <w:rtl/>
        </w:rPr>
        <w:t xml:space="preserve">: إن أخي ووزيري ووصيي في أهلي علي ابن أبي طالب. </w:t>
      </w:r>
    </w:p>
    <w:p w:rsidR="00ED24C1" w:rsidRDefault="00ED24C1" w:rsidP="00ED24C1">
      <w:pPr>
        <w:pStyle w:val="libNormal"/>
        <w:rPr>
          <w:rtl/>
        </w:rPr>
      </w:pPr>
      <w:bookmarkStart w:id="809" w:name="_Toc356989605"/>
      <w:r w:rsidRPr="00B12DF9">
        <w:rPr>
          <w:rStyle w:val="Heading2Char"/>
          <w:rtl/>
        </w:rPr>
        <w:t>672</w:t>
      </w:r>
      <w:r w:rsidR="003E5577">
        <w:rPr>
          <w:rStyle w:val="Heading2Char"/>
          <w:rtl/>
        </w:rPr>
        <w:t>/</w:t>
      </w:r>
      <w:r w:rsidRPr="00B12DF9">
        <w:rPr>
          <w:rStyle w:val="Heading2Char"/>
          <w:rtl/>
        </w:rPr>
        <w:t>12 -</w:t>
      </w:r>
      <w:bookmarkEnd w:id="809"/>
      <w:r w:rsidRPr="00067003">
        <w:rPr>
          <w:rtl/>
        </w:rPr>
        <w:t xml:space="preserve"> أخبرنا أحمد بن </w:t>
      </w:r>
      <w:r>
        <w:rPr>
          <w:rtl/>
        </w:rPr>
        <w:t>محمّد</w:t>
      </w:r>
      <w:r w:rsidRPr="00067003">
        <w:rPr>
          <w:rtl/>
        </w:rPr>
        <w:t xml:space="preserve"> بن الصلت، قال: </w:t>
      </w:r>
      <w:r>
        <w:rPr>
          <w:rtl/>
        </w:rPr>
        <w:t>حدّثنا</w:t>
      </w:r>
      <w:r w:rsidRPr="00067003">
        <w:rPr>
          <w:rtl/>
        </w:rPr>
        <w:t xml:space="preserve"> أحمد بن </w:t>
      </w:r>
      <w:r>
        <w:rPr>
          <w:rtl/>
        </w:rPr>
        <w:t>محمّد</w:t>
      </w:r>
      <w:r w:rsidRPr="00067003">
        <w:rPr>
          <w:rtl/>
        </w:rPr>
        <w:t xml:space="preserve">، قال: </w:t>
      </w:r>
      <w:r>
        <w:rPr>
          <w:rtl/>
        </w:rPr>
        <w:t>حدّثنا</w:t>
      </w:r>
      <w:r w:rsidRPr="00067003">
        <w:rPr>
          <w:rtl/>
        </w:rPr>
        <w:t xml:space="preserve"> الحسن </w:t>
      </w:r>
      <w:r>
        <w:rPr>
          <w:rtl/>
        </w:rPr>
        <w:t>بن عليّ بن</w:t>
      </w:r>
      <w:r w:rsidRPr="00067003">
        <w:rPr>
          <w:rtl/>
        </w:rPr>
        <w:t xml:space="preserve"> عفان،</w:t>
      </w:r>
      <w:r>
        <w:rPr>
          <w:rtl/>
        </w:rPr>
        <w:t xml:space="preserve"> قال: حدّثنا</w:t>
      </w:r>
      <w:r w:rsidRPr="00067003">
        <w:rPr>
          <w:rtl/>
        </w:rPr>
        <w:t xml:space="preserve"> عبيد الله بن موسى، قال: </w:t>
      </w:r>
      <w:r>
        <w:rPr>
          <w:rtl/>
        </w:rPr>
        <w:t>حدّثنا</w:t>
      </w:r>
      <w:r w:rsidRPr="00067003">
        <w:rPr>
          <w:rtl/>
        </w:rPr>
        <w:t xml:space="preserve"> هانئ بن أيوب، عن طلحة بن مصرف، عن عميرة بن سعد</w:t>
      </w:r>
      <w:r>
        <w:rPr>
          <w:rtl/>
        </w:rPr>
        <w:t>؟</w:t>
      </w:r>
      <w:r w:rsidRPr="00067003">
        <w:rPr>
          <w:rtl/>
        </w:rPr>
        <w:t xml:space="preserve"> أنه سمع عليا </w:t>
      </w:r>
      <w:r w:rsidR="003E5577" w:rsidRPr="003E5577">
        <w:rPr>
          <w:rStyle w:val="libAlaemChar"/>
          <w:rtl/>
        </w:rPr>
        <w:t>عليه‌السلام</w:t>
      </w:r>
      <w:r w:rsidRPr="00067003">
        <w:rPr>
          <w:rtl/>
        </w:rPr>
        <w:t xml:space="preserve"> في الرحبة وهو ينشد الناس: من سمع رسول الله </w:t>
      </w:r>
      <w:r w:rsidR="003E5577" w:rsidRPr="003E5577">
        <w:rPr>
          <w:rStyle w:val="libAlaemChar"/>
          <w:rtl/>
        </w:rPr>
        <w:t>صلى‌الله‌عليه‌وآله‌وسلم</w:t>
      </w:r>
      <w:r w:rsidRPr="00067003">
        <w:rPr>
          <w:rtl/>
        </w:rPr>
        <w:t xml:space="preserve"> يقول: (من كنت مولاه فعلي مولاه، اللهم وال من والاه، وعاد من عاداه) فقام بضعة عشر فشهدوا. </w:t>
      </w:r>
    </w:p>
    <w:p w:rsidR="00ED24C1" w:rsidRPr="00067003" w:rsidRDefault="00ED24C1" w:rsidP="00ED24C1">
      <w:pPr>
        <w:pStyle w:val="libNormal"/>
        <w:rPr>
          <w:rtl/>
        </w:rPr>
      </w:pPr>
      <w:bookmarkStart w:id="810" w:name="_Toc356989606"/>
      <w:r w:rsidRPr="00B12DF9">
        <w:rPr>
          <w:rStyle w:val="Heading2Char"/>
          <w:rtl/>
        </w:rPr>
        <w:t>673</w:t>
      </w:r>
      <w:r w:rsidR="003E5577">
        <w:rPr>
          <w:rStyle w:val="Heading2Char"/>
          <w:rtl/>
        </w:rPr>
        <w:t>/</w:t>
      </w:r>
      <w:r w:rsidRPr="00B12DF9">
        <w:rPr>
          <w:rStyle w:val="Heading2Char"/>
          <w:rtl/>
        </w:rPr>
        <w:t>13 -</w:t>
      </w:r>
      <w:bookmarkEnd w:id="810"/>
      <w:r w:rsidRPr="00067003">
        <w:rPr>
          <w:rtl/>
        </w:rPr>
        <w:t xml:space="preserve"> أخبرنا أحمد بن </w:t>
      </w:r>
      <w:r>
        <w:rPr>
          <w:rtl/>
        </w:rPr>
        <w:t>محمّد</w:t>
      </w:r>
      <w:r w:rsidRPr="00067003">
        <w:rPr>
          <w:rtl/>
        </w:rPr>
        <w:t xml:space="preserve"> بن الصلت، قال: أخبرنا أحمد بن </w:t>
      </w:r>
      <w:r>
        <w:rPr>
          <w:rtl/>
        </w:rPr>
        <w:t>محمّد</w:t>
      </w:r>
      <w:r w:rsidRPr="00067003">
        <w:rPr>
          <w:rtl/>
        </w:rPr>
        <w:t xml:space="preserve">، قال: </w:t>
      </w:r>
      <w:r>
        <w:rPr>
          <w:rtl/>
        </w:rPr>
        <w:t>حدّثنا</w:t>
      </w:r>
      <w:r w:rsidRPr="00067003">
        <w:rPr>
          <w:rtl/>
        </w:rPr>
        <w:t xml:space="preserve"> جعفر بن </w:t>
      </w:r>
      <w:r>
        <w:rPr>
          <w:rtl/>
        </w:rPr>
        <w:t>محمّد</w:t>
      </w:r>
      <w:r w:rsidRPr="00067003">
        <w:rPr>
          <w:rtl/>
        </w:rPr>
        <w:t xml:space="preserve"> ال</w:t>
      </w:r>
      <w:r>
        <w:rPr>
          <w:rtl/>
        </w:rPr>
        <w:t>محمّد</w:t>
      </w:r>
      <w:r w:rsidRPr="00067003">
        <w:rPr>
          <w:rtl/>
        </w:rPr>
        <w:t xml:space="preserve">ي، قال: </w:t>
      </w:r>
      <w:r>
        <w:rPr>
          <w:rtl/>
        </w:rPr>
        <w:t>حدّثنا</w:t>
      </w:r>
      <w:r w:rsidRPr="00067003">
        <w:rPr>
          <w:rtl/>
        </w:rPr>
        <w:t xml:space="preserve"> إسماعيل بن مزيد مولى بني هاشم، قال: </w:t>
      </w:r>
      <w:r>
        <w:rPr>
          <w:rtl/>
        </w:rPr>
        <w:t>حدّثنا</w:t>
      </w:r>
      <w:r w:rsidRPr="00067003">
        <w:rPr>
          <w:rtl/>
        </w:rPr>
        <w:t xml:space="preserve"> عيسى بن </w:t>
      </w:r>
      <w:r>
        <w:rPr>
          <w:rtl/>
        </w:rPr>
        <w:t>عبدالله</w:t>
      </w:r>
      <w:r w:rsidRPr="00067003">
        <w:rPr>
          <w:rtl/>
        </w:rPr>
        <w:t xml:space="preserve">، قال: حدثني أبي، عن أبيه، عن جده،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حق علي على المسلمين كحق الوالد</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على ولده </w:t>
      </w:r>
      <w:r w:rsidRPr="00063C0F">
        <w:rPr>
          <w:rStyle w:val="libFootnotenumChar"/>
          <w:rtl/>
        </w:rPr>
        <w:t>(1)</w:t>
      </w:r>
      <w:r w:rsidRPr="00067003">
        <w:rPr>
          <w:rtl/>
        </w:rPr>
        <w:t xml:space="preserve">. </w:t>
      </w:r>
    </w:p>
    <w:p w:rsidR="00ED24C1" w:rsidRDefault="00ED24C1" w:rsidP="00ED24C1">
      <w:pPr>
        <w:pStyle w:val="libNormal"/>
        <w:rPr>
          <w:rtl/>
        </w:rPr>
      </w:pPr>
      <w:bookmarkStart w:id="811" w:name="_Toc356989607"/>
      <w:r w:rsidRPr="00B12DF9">
        <w:rPr>
          <w:rStyle w:val="Heading2Char"/>
          <w:rtl/>
        </w:rPr>
        <w:t>674</w:t>
      </w:r>
      <w:r w:rsidR="003E5577">
        <w:rPr>
          <w:rStyle w:val="Heading2Char"/>
          <w:rtl/>
        </w:rPr>
        <w:t>/</w:t>
      </w:r>
      <w:r w:rsidRPr="00B12DF9">
        <w:rPr>
          <w:rStyle w:val="Heading2Char"/>
          <w:rtl/>
        </w:rPr>
        <w:t>14 -</w:t>
      </w:r>
      <w:bookmarkEnd w:id="811"/>
      <w:r w:rsidRPr="00067003">
        <w:rPr>
          <w:rtl/>
        </w:rPr>
        <w:t xml:space="preserve"> </w:t>
      </w:r>
      <w:r>
        <w:rPr>
          <w:rtl/>
        </w:rPr>
        <w:t>حدّثنا</w:t>
      </w:r>
      <w:r w:rsidRPr="00067003">
        <w:rPr>
          <w:rtl/>
        </w:rPr>
        <w:t xml:space="preserve"> أحمد بن </w:t>
      </w:r>
      <w:r>
        <w:rPr>
          <w:rtl/>
        </w:rPr>
        <w:t>محمّد</w:t>
      </w:r>
      <w:r w:rsidRPr="00067003">
        <w:rPr>
          <w:rtl/>
        </w:rPr>
        <w:t xml:space="preserve"> بن الصلت، قال: أخبرنا أحمد بن </w:t>
      </w:r>
      <w:r>
        <w:rPr>
          <w:rtl/>
        </w:rPr>
        <w:t>محمّد</w:t>
      </w:r>
      <w:r w:rsidRPr="00067003">
        <w:rPr>
          <w:rtl/>
        </w:rPr>
        <w:t xml:space="preserve"> بن سعبد، قال: </w:t>
      </w:r>
      <w:r>
        <w:rPr>
          <w:rtl/>
        </w:rPr>
        <w:t>حدّثنا</w:t>
      </w:r>
      <w:r w:rsidRPr="00067003">
        <w:rPr>
          <w:rtl/>
        </w:rPr>
        <w:t xml:space="preserve"> </w:t>
      </w:r>
      <w:r>
        <w:rPr>
          <w:rtl/>
        </w:rPr>
        <w:t>عليّ بن</w:t>
      </w:r>
      <w:r w:rsidRPr="00067003">
        <w:rPr>
          <w:rtl/>
        </w:rPr>
        <w:t xml:space="preserve"> الحسين بن عبيد، قال: </w:t>
      </w:r>
      <w:r>
        <w:rPr>
          <w:rtl/>
        </w:rPr>
        <w:t>حدّثنا</w:t>
      </w:r>
      <w:r w:rsidRPr="00067003">
        <w:rPr>
          <w:rtl/>
        </w:rPr>
        <w:t xml:space="preserve"> إسماعيل بن أبان، قال: </w:t>
      </w:r>
      <w:r>
        <w:rPr>
          <w:rtl/>
        </w:rPr>
        <w:t>حدّثنا</w:t>
      </w:r>
      <w:r w:rsidRPr="00067003">
        <w:rPr>
          <w:rtl/>
        </w:rPr>
        <w:t xml:space="preserve"> إسحاق بن إبراهيم، عن أبي هارون، عن أبي سعيد، قال: قال رسول الله </w:t>
      </w:r>
      <w:r w:rsidR="003E5577" w:rsidRPr="003E5577">
        <w:rPr>
          <w:rStyle w:val="libAlaemChar"/>
          <w:rtl/>
        </w:rPr>
        <w:t>صلى‌الله‌عليه‌وآله‌وسلم</w:t>
      </w:r>
      <w:r w:rsidRPr="00067003">
        <w:rPr>
          <w:rtl/>
        </w:rPr>
        <w:t xml:space="preserve">: علي مني وأنا منه. فقال جبرئيل: يا </w:t>
      </w:r>
      <w:r>
        <w:rPr>
          <w:rtl/>
        </w:rPr>
        <w:t>محمّد</w:t>
      </w:r>
      <w:r w:rsidRPr="00067003">
        <w:rPr>
          <w:rtl/>
        </w:rPr>
        <w:t xml:space="preserve">، وأنا منكما. </w:t>
      </w:r>
    </w:p>
    <w:p w:rsidR="00ED24C1" w:rsidRDefault="00ED24C1" w:rsidP="00ED24C1">
      <w:pPr>
        <w:pStyle w:val="libNormal"/>
        <w:rPr>
          <w:rtl/>
        </w:rPr>
      </w:pPr>
      <w:bookmarkStart w:id="812" w:name="_Toc356989608"/>
      <w:r w:rsidRPr="00B12DF9">
        <w:rPr>
          <w:rStyle w:val="Heading2Char"/>
          <w:rFonts w:hint="cs"/>
          <w:rtl/>
        </w:rPr>
        <w:t>6</w:t>
      </w:r>
      <w:r w:rsidRPr="00B12DF9">
        <w:rPr>
          <w:rStyle w:val="Heading2Char"/>
          <w:rtl/>
        </w:rPr>
        <w:t>75</w:t>
      </w:r>
      <w:r w:rsidR="003E5577">
        <w:rPr>
          <w:rStyle w:val="Heading2Char"/>
          <w:rtl/>
        </w:rPr>
        <w:t>/</w:t>
      </w:r>
      <w:r w:rsidRPr="00B12DF9">
        <w:rPr>
          <w:rStyle w:val="Heading2Char"/>
          <w:rtl/>
        </w:rPr>
        <w:t>15 -</w:t>
      </w:r>
      <w:bookmarkEnd w:id="812"/>
      <w:r w:rsidRPr="00067003">
        <w:rPr>
          <w:rtl/>
        </w:rPr>
        <w:t xml:space="preserve"> أخبرنا أحمد بن </w:t>
      </w:r>
      <w:r>
        <w:rPr>
          <w:rtl/>
        </w:rPr>
        <w:t>محمّد</w:t>
      </w:r>
      <w:r w:rsidRPr="00067003">
        <w:rPr>
          <w:rtl/>
        </w:rPr>
        <w:t xml:space="preserve"> بن الصلت، قال: </w:t>
      </w:r>
      <w:r>
        <w:rPr>
          <w:rtl/>
        </w:rPr>
        <w:t>حدّثنا</w:t>
      </w:r>
      <w:r w:rsidRPr="00067003">
        <w:rPr>
          <w:rtl/>
        </w:rPr>
        <w:t xml:space="preserve"> أحمد بن </w:t>
      </w:r>
      <w:r>
        <w:rPr>
          <w:rtl/>
        </w:rPr>
        <w:t>محمّد</w:t>
      </w:r>
      <w:r w:rsidRPr="00067003">
        <w:rPr>
          <w:rtl/>
        </w:rPr>
        <w:t xml:space="preserve"> بن سعيد، قال: </w:t>
      </w:r>
      <w:r>
        <w:rPr>
          <w:rtl/>
        </w:rPr>
        <w:t>حدّثنا</w:t>
      </w:r>
      <w:r w:rsidRPr="00067003">
        <w:rPr>
          <w:rtl/>
        </w:rPr>
        <w:t xml:space="preserve"> الحسن </w:t>
      </w:r>
      <w:r>
        <w:rPr>
          <w:rtl/>
        </w:rPr>
        <w:t>بن عليّ بن</w:t>
      </w:r>
      <w:r w:rsidRPr="00067003">
        <w:rPr>
          <w:rtl/>
        </w:rPr>
        <w:t xml:space="preserve"> بزيع، قال: </w:t>
      </w:r>
      <w:r>
        <w:rPr>
          <w:rtl/>
        </w:rPr>
        <w:t>حدّثنا</w:t>
      </w:r>
      <w:r w:rsidRPr="00067003">
        <w:rPr>
          <w:rtl/>
        </w:rPr>
        <w:t xml:space="preserve"> إسماعيل بن أبان، قال: </w:t>
      </w:r>
      <w:r>
        <w:rPr>
          <w:rtl/>
        </w:rPr>
        <w:t>حدّثنا</w:t>
      </w:r>
      <w:r w:rsidRPr="00067003">
        <w:rPr>
          <w:rtl/>
        </w:rPr>
        <w:t xml:space="preserve"> صباح بن يحيى، عن جابر، عن </w:t>
      </w:r>
      <w:r>
        <w:rPr>
          <w:rtl/>
        </w:rPr>
        <w:t>عبدالله</w:t>
      </w:r>
      <w:r w:rsidRPr="00067003">
        <w:rPr>
          <w:rtl/>
        </w:rPr>
        <w:t xml:space="preserve"> بن نجي، عن </w:t>
      </w:r>
      <w:r>
        <w:rPr>
          <w:rtl/>
        </w:rPr>
        <w:t xml:space="preserve">عليّ </w:t>
      </w:r>
      <w:r w:rsidR="003E5577" w:rsidRPr="003E5577">
        <w:rPr>
          <w:rStyle w:val="libAlaemChar"/>
          <w:rtl/>
        </w:rPr>
        <w:t>عليه‌السلام</w:t>
      </w:r>
      <w:r w:rsidRPr="00067003">
        <w:rPr>
          <w:rtl/>
        </w:rPr>
        <w:t xml:space="preserve"> قال: إن ابني فاطمة يشرك في حبهما البر والفاجر، وإني كتب لي أن يحبني كل مؤمن، ويبغضني كل منافق. </w:t>
      </w:r>
    </w:p>
    <w:p w:rsidR="00ED24C1" w:rsidRDefault="00ED24C1" w:rsidP="00ED24C1">
      <w:pPr>
        <w:pStyle w:val="libNormal"/>
        <w:rPr>
          <w:rtl/>
        </w:rPr>
      </w:pPr>
      <w:bookmarkStart w:id="813" w:name="_Toc356989609"/>
      <w:r w:rsidRPr="00B12DF9">
        <w:rPr>
          <w:rStyle w:val="Heading2Char"/>
          <w:rtl/>
        </w:rPr>
        <w:t>676</w:t>
      </w:r>
      <w:r w:rsidR="003E5577">
        <w:rPr>
          <w:rStyle w:val="Heading2Char"/>
          <w:rtl/>
        </w:rPr>
        <w:t>/</w:t>
      </w:r>
      <w:r w:rsidRPr="00B12DF9">
        <w:rPr>
          <w:rStyle w:val="Heading2Char"/>
          <w:rtl/>
        </w:rPr>
        <w:t>16 -</w:t>
      </w:r>
      <w:bookmarkEnd w:id="813"/>
      <w:r w:rsidRPr="00067003">
        <w:rPr>
          <w:rtl/>
        </w:rPr>
        <w:t xml:space="preserve"> أخبرنا أحمد بن </w:t>
      </w:r>
      <w:r>
        <w:rPr>
          <w:rtl/>
        </w:rPr>
        <w:t>محمّد</w:t>
      </w:r>
      <w:r w:rsidRPr="00067003">
        <w:rPr>
          <w:rtl/>
        </w:rPr>
        <w:t xml:space="preserve">، عن أحمد بن </w:t>
      </w:r>
      <w:r>
        <w:rPr>
          <w:rtl/>
        </w:rPr>
        <w:t>محمّد</w:t>
      </w:r>
      <w:r w:rsidRPr="00067003">
        <w:rPr>
          <w:rtl/>
        </w:rPr>
        <w:t xml:space="preserve"> بن سعيد،</w:t>
      </w:r>
      <w:r>
        <w:rPr>
          <w:rtl/>
        </w:rPr>
        <w:t xml:space="preserve"> قال: حدّثنا</w:t>
      </w:r>
      <w:r w:rsidRPr="00067003">
        <w:rPr>
          <w:rtl/>
        </w:rPr>
        <w:t xml:space="preserve"> </w:t>
      </w:r>
      <w:r>
        <w:rPr>
          <w:rtl/>
        </w:rPr>
        <w:t>محمّد</w:t>
      </w:r>
      <w:r w:rsidRPr="00067003">
        <w:rPr>
          <w:rtl/>
        </w:rPr>
        <w:t xml:space="preserve"> بن إسماعيل، عن عمر التمار، قال: </w:t>
      </w:r>
      <w:r>
        <w:rPr>
          <w:rtl/>
        </w:rPr>
        <w:t>حدّثنا</w:t>
      </w:r>
      <w:r w:rsidRPr="00067003">
        <w:rPr>
          <w:rtl/>
        </w:rPr>
        <w:t xml:space="preserve"> </w:t>
      </w:r>
      <w:r>
        <w:rPr>
          <w:rtl/>
        </w:rPr>
        <w:t xml:space="preserve">عبدالرحمن </w:t>
      </w:r>
      <w:r w:rsidRPr="00067003">
        <w:rPr>
          <w:rtl/>
        </w:rPr>
        <w:t xml:space="preserve">بن هلقام، قال: </w:t>
      </w:r>
      <w:r>
        <w:rPr>
          <w:rtl/>
        </w:rPr>
        <w:t>حدّثنا</w:t>
      </w:r>
      <w:r w:rsidRPr="00067003">
        <w:rPr>
          <w:rtl/>
        </w:rPr>
        <w:t xml:space="preserve"> شعبة، عن الاعمش وعبيد بن إبراهيم </w:t>
      </w:r>
      <w:r w:rsidRPr="00063C0F">
        <w:rPr>
          <w:rStyle w:val="libFootnotenumChar"/>
          <w:rtl/>
        </w:rPr>
        <w:t>(2)</w:t>
      </w:r>
      <w:r w:rsidRPr="00067003">
        <w:rPr>
          <w:rtl/>
        </w:rPr>
        <w:t xml:space="preserve">، عن عطية العوفي، قال: سألت جابر ابن </w:t>
      </w:r>
      <w:r>
        <w:rPr>
          <w:rtl/>
        </w:rPr>
        <w:t>عبدالله</w:t>
      </w:r>
      <w:r w:rsidRPr="00067003">
        <w:rPr>
          <w:rtl/>
        </w:rPr>
        <w:t xml:space="preserve"> عن </w:t>
      </w:r>
      <w:r>
        <w:rPr>
          <w:rtl/>
        </w:rPr>
        <w:t>عليّ بن</w:t>
      </w:r>
      <w:r w:rsidRPr="00067003">
        <w:rPr>
          <w:rtl/>
        </w:rPr>
        <w:t xml:space="preserve"> أبي طالب </w:t>
      </w:r>
      <w:r w:rsidR="003E5577" w:rsidRPr="003E5577">
        <w:rPr>
          <w:rStyle w:val="libAlaemChar"/>
          <w:rtl/>
        </w:rPr>
        <w:t>عليه‌السلام</w:t>
      </w:r>
      <w:r>
        <w:rPr>
          <w:rtl/>
        </w:rPr>
        <w:t>؟</w:t>
      </w:r>
      <w:r w:rsidRPr="00067003">
        <w:rPr>
          <w:rtl/>
        </w:rPr>
        <w:t xml:space="preserve"> فقال: ذاك خير البشر. </w:t>
      </w:r>
    </w:p>
    <w:p w:rsidR="00ED24C1" w:rsidRDefault="00ED24C1" w:rsidP="00ED24C1">
      <w:pPr>
        <w:pStyle w:val="libNormal"/>
        <w:rPr>
          <w:rtl/>
        </w:rPr>
      </w:pPr>
      <w:bookmarkStart w:id="814" w:name="_Toc356989610"/>
      <w:r w:rsidRPr="00B12DF9">
        <w:rPr>
          <w:rStyle w:val="Heading2Char"/>
          <w:rtl/>
        </w:rPr>
        <w:t>677</w:t>
      </w:r>
      <w:r w:rsidR="003E5577">
        <w:rPr>
          <w:rStyle w:val="Heading2Char"/>
          <w:rtl/>
        </w:rPr>
        <w:t>/</w:t>
      </w:r>
      <w:r w:rsidRPr="00B12DF9">
        <w:rPr>
          <w:rStyle w:val="Heading2Char"/>
          <w:rtl/>
        </w:rPr>
        <w:t>17 -</w:t>
      </w:r>
      <w:bookmarkEnd w:id="814"/>
      <w:r w:rsidRPr="00067003">
        <w:rPr>
          <w:rtl/>
        </w:rPr>
        <w:t xml:space="preserve"> أخبرنا أحمد بن </w:t>
      </w:r>
      <w:r>
        <w:rPr>
          <w:rtl/>
        </w:rPr>
        <w:t>محمّد</w:t>
      </w:r>
      <w:r w:rsidRPr="00067003">
        <w:rPr>
          <w:rtl/>
        </w:rPr>
        <w:t xml:space="preserve"> بن الصلت، قال: أخبرنا أحمد بن </w:t>
      </w:r>
      <w:r>
        <w:rPr>
          <w:rtl/>
        </w:rPr>
        <w:t>محمّد</w:t>
      </w:r>
      <w:r w:rsidRPr="00067003">
        <w:rPr>
          <w:rtl/>
        </w:rPr>
        <w:t xml:space="preserve"> ابن سعيد، قال: أخبرنا </w:t>
      </w:r>
      <w:r>
        <w:rPr>
          <w:rtl/>
        </w:rPr>
        <w:t>محمّد</w:t>
      </w:r>
      <w:r w:rsidRPr="00067003">
        <w:rPr>
          <w:rtl/>
        </w:rPr>
        <w:t xml:space="preserve"> بن الفضل بن إبراهيم الاشعري، قال: </w:t>
      </w:r>
      <w:r>
        <w:rPr>
          <w:rtl/>
        </w:rPr>
        <w:t>حدّثنا</w:t>
      </w:r>
      <w:r w:rsidRPr="00067003">
        <w:rPr>
          <w:rtl/>
        </w:rPr>
        <w:t xml:space="preserve"> أبي، قال: </w:t>
      </w:r>
      <w:r>
        <w:rPr>
          <w:rtl/>
        </w:rPr>
        <w:t>حدّثنا</w:t>
      </w:r>
      <w:r w:rsidRPr="00067003">
        <w:rPr>
          <w:rtl/>
        </w:rPr>
        <w:t xml:space="preserve"> نصر بن قابوس، عن جابر، عن </w:t>
      </w:r>
      <w:r>
        <w:rPr>
          <w:rtl/>
        </w:rPr>
        <w:t>محمّد</w:t>
      </w:r>
      <w:r w:rsidRPr="00067003">
        <w:rPr>
          <w:rtl/>
        </w:rPr>
        <w:t xml:space="preserve"> بن علي،</w:t>
      </w:r>
      <w:r>
        <w:rPr>
          <w:rtl/>
        </w:rPr>
        <w:t xml:space="preserve"> قال: </w:t>
      </w:r>
      <w:r w:rsidRPr="00067003">
        <w:rPr>
          <w:rtl/>
        </w:rPr>
        <w:t xml:space="preserve">قال ابن عباس: ما وطئت الملائكة فرش أحد من الناس غير فرشنا. </w:t>
      </w:r>
    </w:p>
    <w:p w:rsidR="00ED24C1" w:rsidRPr="00067003" w:rsidRDefault="00ED24C1" w:rsidP="00ED24C1">
      <w:pPr>
        <w:pStyle w:val="libNormal"/>
        <w:rPr>
          <w:rtl/>
        </w:rPr>
      </w:pPr>
      <w:bookmarkStart w:id="815" w:name="_Toc356989611"/>
      <w:r w:rsidRPr="00B12DF9">
        <w:rPr>
          <w:rStyle w:val="Heading2Char"/>
          <w:rtl/>
        </w:rPr>
        <w:t>678</w:t>
      </w:r>
      <w:r w:rsidR="003E5577">
        <w:rPr>
          <w:rStyle w:val="Heading2Char"/>
          <w:rtl/>
        </w:rPr>
        <w:t>/</w:t>
      </w:r>
      <w:r w:rsidRPr="00B12DF9">
        <w:rPr>
          <w:rStyle w:val="Heading2Char"/>
          <w:rtl/>
        </w:rPr>
        <w:t>18 -</w:t>
      </w:r>
      <w:bookmarkEnd w:id="815"/>
      <w:r w:rsidRPr="00067003">
        <w:rPr>
          <w:rtl/>
        </w:rPr>
        <w:t xml:space="preserve"> أخبرنا أحمد بن </w:t>
      </w:r>
      <w:r>
        <w:rPr>
          <w:rtl/>
        </w:rPr>
        <w:t>محمّد</w:t>
      </w:r>
      <w:r w:rsidRPr="00067003">
        <w:rPr>
          <w:rtl/>
        </w:rPr>
        <w:t xml:space="preserve"> بن الصلت،</w:t>
      </w:r>
      <w:r>
        <w:rPr>
          <w:rtl/>
        </w:rPr>
        <w:t xml:space="preserve"> قال: </w:t>
      </w:r>
      <w:r w:rsidRPr="00067003">
        <w:rPr>
          <w:rtl/>
        </w:rPr>
        <w:t xml:space="preserve">أخبرنا أحمد بن </w:t>
      </w:r>
      <w:r>
        <w:rPr>
          <w:rtl/>
        </w:rPr>
        <w:t>محمّد</w:t>
      </w:r>
      <w:r w:rsidRPr="00067003">
        <w:rPr>
          <w:rtl/>
        </w:rPr>
        <w:t xml:space="preserve"> ابن سعيد، قال: </w:t>
      </w:r>
      <w:r>
        <w:rPr>
          <w:rtl/>
        </w:rPr>
        <w:t>حدّثنا</w:t>
      </w:r>
      <w:r w:rsidRPr="00067003">
        <w:rPr>
          <w:rtl/>
        </w:rPr>
        <w:t xml:space="preserve"> </w:t>
      </w:r>
      <w:r>
        <w:rPr>
          <w:rtl/>
        </w:rPr>
        <w:t>محمّد</w:t>
      </w:r>
      <w:r w:rsidRPr="00067003">
        <w:rPr>
          <w:rtl/>
        </w:rPr>
        <w:t xml:space="preserve"> بن إسماعيل بن إبراهيم بن موسى بن جعفر بن </w:t>
      </w:r>
      <w:r>
        <w:rPr>
          <w:rtl/>
        </w:rPr>
        <w:t>محمّد</w:t>
      </w:r>
      <w:r w:rsidRPr="00067003">
        <w:rPr>
          <w:rtl/>
        </w:rPr>
        <w:t xml:space="preserve">، قال: حدثني عم أبي </w:t>
      </w:r>
      <w:r>
        <w:rPr>
          <w:rtl/>
        </w:rPr>
        <w:t>عبدالله</w:t>
      </w:r>
      <w:r w:rsidRPr="00067003">
        <w:rPr>
          <w:rtl/>
        </w:rPr>
        <w:t xml:space="preserve"> بن موسى، عن أبيه، عن جده، عن </w:t>
      </w:r>
      <w:r>
        <w:rPr>
          <w:rtl/>
        </w:rPr>
        <w:t>عليّ بن</w:t>
      </w:r>
      <w:r w:rsidRPr="00067003">
        <w:rPr>
          <w:rtl/>
        </w:rPr>
        <w:t xml:space="preserve"> الحسين، عن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تقدم نحوه في الحديثين: 72 و 503. </w:t>
      </w:r>
    </w:p>
    <w:p w:rsidR="00ED24C1" w:rsidRPr="00067003" w:rsidRDefault="00ED24C1" w:rsidP="00ED24C1">
      <w:pPr>
        <w:pStyle w:val="libFootnote0"/>
        <w:rPr>
          <w:rtl/>
        </w:rPr>
      </w:pPr>
      <w:r w:rsidRPr="00067003">
        <w:rPr>
          <w:rtl/>
        </w:rPr>
        <w:t xml:space="preserve">(2) في نسخة: وعمير بن </w:t>
      </w:r>
      <w:r>
        <w:rPr>
          <w:rtl/>
        </w:rPr>
        <w:t>عبدالله</w:t>
      </w:r>
      <w:r w:rsidRPr="00067003">
        <w:rPr>
          <w:rtl/>
        </w:rPr>
        <w:t>.</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أبيه </w:t>
      </w:r>
      <w:r w:rsidR="003E5577" w:rsidRPr="003E5577">
        <w:rPr>
          <w:rStyle w:val="libAlaemChar"/>
          <w:rtl/>
        </w:rPr>
        <w:t>عليهم‌السلام</w:t>
      </w:r>
      <w:r w:rsidRPr="00067003">
        <w:rPr>
          <w:rtl/>
        </w:rPr>
        <w:t xml:space="preserve">، قال: قال عمر بن الخطاب: عيادة بني هاشم سنة، وزيارتهم نافلة. </w:t>
      </w:r>
    </w:p>
    <w:p w:rsidR="00ED24C1" w:rsidRDefault="00ED24C1" w:rsidP="00ED24C1">
      <w:pPr>
        <w:pStyle w:val="libNormal"/>
        <w:tabs>
          <w:tab w:val="left" w:pos="2409"/>
        </w:tabs>
        <w:rPr>
          <w:rtl/>
        </w:rPr>
      </w:pPr>
      <w:bookmarkStart w:id="816" w:name="_Toc356989612"/>
      <w:r w:rsidRPr="00B12DF9">
        <w:rPr>
          <w:rStyle w:val="Heading2Char"/>
          <w:rtl/>
        </w:rPr>
        <w:t>679</w:t>
      </w:r>
      <w:r w:rsidR="003E5577">
        <w:rPr>
          <w:rStyle w:val="Heading2Char"/>
          <w:rtl/>
        </w:rPr>
        <w:t>/</w:t>
      </w:r>
      <w:r w:rsidRPr="00B12DF9">
        <w:rPr>
          <w:rStyle w:val="Heading2Char"/>
          <w:rtl/>
        </w:rPr>
        <w:t>19 -</w:t>
      </w:r>
      <w:bookmarkEnd w:id="816"/>
      <w:r w:rsidRPr="00067003">
        <w:rPr>
          <w:rtl/>
        </w:rPr>
        <w:t xml:space="preserve"> أخبرنا أحمد بن </w:t>
      </w:r>
      <w:r>
        <w:rPr>
          <w:rtl/>
        </w:rPr>
        <w:t>محمّد</w:t>
      </w:r>
      <w:r w:rsidRPr="00067003">
        <w:rPr>
          <w:rtl/>
        </w:rPr>
        <w:t xml:space="preserve"> بن الصلت، قال: أخبرنا أحمد بن </w:t>
      </w:r>
      <w:r>
        <w:rPr>
          <w:rtl/>
        </w:rPr>
        <w:t>محمّد</w:t>
      </w:r>
      <w:r w:rsidRPr="00067003">
        <w:rPr>
          <w:rtl/>
        </w:rPr>
        <w:t xml:space="preserve"> بن سعيد، قال: </w:t>
      </w:r>
      <w:r>
        <w:rPr>
          <w:rtl/>
        </w:rPr>
        <w:t>حدّثنا</w:t>
      </w:r>
      <w:r w:rsidRPr="00067003">
        <w:rPr>
          <w:rtl/>
        </w:rPr>
        <w:t xml:space="preserve"> يعقوب بن يوسف بن زياد، قال: </w:t>
      </w:r>
      <w:r>
        <w:rPr>
          <w:rtl/>
        </w:rPr>
        <w:t>حدّثنا</w:t>
      </w:r>
      <w:r w:rsidRPr="00067003">
        <w:rPr>
          <w:rtl/>
        </w:rPr>
        <w:t xml:space="preserve"> أحمد بن حمدان الهمداني، قال: </w:t>
      </w:r>
      <w:r>
        <w:rPr>
          <w:rtl/>
        </w:rPr>
        <w:t>حدّثنا</w:t>
      </w:r>
      <w:r w:rsidRPr="00067003">
        <w:rPr>
          <w:rtl/>
        </w:rPr>
        <w:t xml:space="preserve"> مختار التمار، عن أبي حيان، عن أبيه،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من تولى عليا فقد تولاني، ومن تولاني فقد تولى الله (</w:t>
      </w:r>
      <w:r>
        <w:rPr>
          <w:rtl/>
        </w:rPr>
        <w:t>عزّوجلّ</w:t>
      </w:r>
      <w:r w:rsidRPr="00067003">
        <w:rPr>
          <w:rtl/>
        </w:rPr>
        <w:t xml:space="preserve">). </w:t>
      </w:r>
    </w:p>
    <w:p w:rsidR="00ED24C1" w:rsidRDefault="00ED24C1" w:rsidP="00ED24C1">
      <w:pPr>
        <w:pStyle w:val="libNormal"/>
        <w:rPr>
          <w:rtl/>
        </w:rPr>
      </w:pPr>
      <w:bookmarkStart w:id="817" w:name="_Toc356989613"/>
      <w:r w:rsidRPr="00B12DF9">
        <w:rPr>
          <w:rStyle w:val="Heading2Char"/>
          <w:rtl/>
        </w:rPr>
        <w:t>680</w:t>
      </w:r>
      <w:r w:rsidR="003E5577">
        <w:rPr>
          <w:rStyle w:val="Heading2Char"/>
          <w:rtl/>
        </w:rPr>
        <w:t>/</w:t>
      </w:r>
      <w:r w:rsidRPr="00B12DF9">
        <w:rPr>
          <w:rStyle w:val="Heading2Char"/>
          <w:rtl/>
        </w:rPr>
        <w:t>20 -</w:t>
      </w:r>
      <w:bookmarkEnd w:id="817"/>
      <w:r w:rsidRPr="00067003">
        <w:rPr>
          <w:rtl/>
        </w:rPr>
        <w:t xml:space="preserve"> أخبرنا ابن الصلت، قال: </w:t>
      </w:r>
      <w:r>
        <w:rPr>
          <w:rtl/>
        </w:rPr>
        <w:t>حدّثنا</w:t>
      </w:r>
      <w:r w:rsidRPr="00067003">
        <w:rPr>
          <w:rtl/>
        </w:rPr>
        <w:t xml:space="preserve"> ابن عقدة، قال: </w:t>
      </w:r>
      <w:r>
        <w:rPr>
          <w:rtl/>
        </w:rPr>
        <w:t>حدّثنا</w:t>
      </w:r>
      <w:r w:rsidRPr="00067003">
        <w:rPr>
          <w:rtl/>
        </w:rPr>
        <w:t xml:space="preserve"> إبراهيم بن </w:t>
      </w:r>
      <w:r>
        <w:rPr>
          <w:rtl/>
        </w:rPr>
        <w:t>محمّد</w:t>
      </w:r>
      <w:r w:rsidRPr="00067003">
        <w:rPr>
          <w:rtl/>
        </w:rPr>
        <w:t xml:space="preserve"> بن إسحاق بن يزيد الطائي، قال: </w:t>
      </w:r>
      <w:r>
        <w:rPr>
          <w:rtl/>
        </w:rPr>
        <w:t>حدّثنا</w:t>
      </w:r>
      <w:r w:rsidRPr="00067003">
        <w:rPr>
          <w:rtl/>
        </w:rPr>
        <w:t xml:space="preserve"> إسحاق بن يزيد، قال: </w:t>
      </w:r>
      <w:r>
        <w:rPr>
          <w:rtl/>
        </w:rPr>
        <w:t>حدّثنا</w:t>
      </w:r>
      <w:r w:rsidRPr="00067003">
        <w:rPr>
          <w:rtl/>
        </w:rPr>
        <w:t xml:space="preserve"> صباح، عن السدي، عن صبيح، عن زيد بن أرقم، قال: خرج رسول الله </w:t>
      </w:r>
      <w:r w:rsidR="003E5577" w:rsidRPr="003E5577">
        <w:rPr>
          <w:rStyle w:val="libAlaemChar"/>
          <w:rtl/>
        </w:rPr>
        <w:t>صلى‌الله‌عليه‌وآله‌وسلم</w:t>
      </w:r>
      <w:r w:rsidRPr="00067003">
        <w:rPr>
          <w:rtl/>
        </w:rPr>
        <w:t xml:space="preserve"> فإذا علي وفاطمة والحسن والحسين </w:t>
      </w:r>
      <w:r w:rsidR="003E5577" w:rsidRPr="003E5577">
        <w:rPr>
          <w:rStyle w:val="libAlaemChar"/>
          <w:rtl/>
        </w:rPr>
        <w:t>عليهم‌السلام</w:t>
      </w:r>
      <w:r w:rsidRPr="00067003">
        <w:rPr>
          <w:rtl/>
        </w:rPr>
        <w:t xml:space="preserve"> فقال: أنا حرب لمن حاربكم، وسلم لمن سالمكم. </w:t>
      </w:r>
    </w:p>
    <w:p w:rsidR="00ED24C1" w:rsidRDefault="00ED24C1" w:rsidP="00ED24C1">
      <w:pPr>
        <w:pStyle w:val="libNormal"/>
        <w:rPr>
          <w:rtl/>
        </w:rPr>
      </w:pPr>
      <w:bookmarkStart w:id="818" w:name="_Toc356989614"/>
      <w:r w:rsidRPr="00B12DF9">
        <w:rPr>
          <w:rStyle w:val="Heading2Char"/>
          <w:rtl/>
        </w:rPr>
        <w:t>681</w:t>
      </w:r>
      <w:r w:rsidR="003E5577">
        <w:rPr>
          <w:rStyle w:val="Heading2Char"/>
          <w:rtl/>
        </w:rPr>
        <w:t>/</w:t>
      </w:r>
      <w:r w:rsidRPr="00B12DF9">
        <w:rPr>
          <w:rStyle w:val="Heading2Char"/>
          <w:rtl/>
        </w:rPr>
        <w:t>21 -</w:t>
      </w:r>
      <w:bookmarkEnd w:id="818"/>
      <w:r w:rsidRPr="00067003">
        <w:rPr>
          <w:rtl/>
        </w:rPr>
        <w:t xml:space="preserve"> أخبرنا ابن الصلت، قال: أخبرنا ابن عقدة، قال: أخبرني </w:t>
      </w:r>
      <w:r>
        <w:rPr>
          <w:rtl/>
        </w:rPr>
        <w:t>عليّ بن</w:t>
      </w:r>
      <w:r w:rsidRPr="00067003">
        <w:rPr>
          <w:rtl/>
        </w:rPr>
        <w:t xml:space="preserve"> </w:t>
      </w:r>
      <w:r>
        <w:rPr>
          <w:rtl/>
        </w:rPr>
        <w:t>محمّد</w:t>
      </w:r>
      <w:r w:rsidRPr="00067003">
        <w:rPr>
          <w:rtl/>
        </w:rPr>
        <w:t xml:space="preserve"> </w:t>
      </w:r>
      <w:r>
        <w:rPr>
          <w:rtl/>
        </w:rPr>
        <w:t xml:space="preserve">بن عليّ أبوالحسن </w:t>
      </w:r>
      <w:r w:rsidRPr="00067003">
        <w:rPr>
          <w:rtl/>
        </w:rPr>
        <w:t xml:space="preserve">الحسيني قراءة عليه، قال: </w:t>
      </w:r>
      <w:r>
        <w:rPr>
          <w:rtl/>
        </w:rPr>
        <w:t>حدّثنا</w:t>
      </w:r>
      <w:r w:rsidRPr="00067003">
        <w:rPr>
          <w:rtl/>
        </w:rPr>
        <w:t xml:space="preserve"> جعفر بن </w:t>
      </w:r>
      <w:r>
        <w:rPr>
          <w:rtl/>
        </w:rPr>
        <w:t>محمّد</w:t>
      </w:r>
      <w:r w:rsidRPr="00067003">
        <w:rPr>
          <w:rtl/>
        </w:rPr>
        <w:t xml:space="preserve"> بن عيسى، قال: </w:t>
      </w:r>
      <w:r>
        <w:rPr>
          <w:rtl/>
        </w:rPr>
        <w:t>حدّثنا</w:t>
      </w:r>
      <w:r w:rsidRPr="00067003">
        <w:rPr>
          <w:rtl/>
        </w:rPr>
        <w:t xml:space="preserve"> </w:t>
      </w:r>
      <w:r>
        <w:rPr>
          <w:rtl/>
        </w:rPr>
        <w:t>عبدالله</w:t>
      </w:r>
      <w:r w:rsidRPr="00067003">
        <w:rPr>
          <w:rtl/>
        </w:rPr>
        <w:t xml:space="preserve"> بن علي، قال: </w:t>
      </w:r>
      <w:r>
        <w:rPr>
          <w:rtl/>
        </w:rPr>
        <w:t>حدّثنا</w:t>
      </w:r>
      <w:r w:rsidRPr="00067003">
        <w:rPr>
          <w:rtl/>
        </w:rPr>
        <w:t xml:space="preserve"> </w:t>
      </w:r>
      <w:r>
        <w:rPr>
          <w:rtl/>
        </w:rPr>
        <w:t>عليّ بن</w:t>
      </w:r>
      <w:r w:rsidRPr="00067003">
        <w:rPr>
          <w:rtl/>
        </w:rPr>
        <w:t xml:space="preserve"> موسى، عن أبيه، عن جده، عن آبائه، عن علي </w:t>
      </w:r>
      <w:r w:rsidR="003E5577" w:rsidRPr="003E5577">
        <w:rPr>
          <w:rStyle w:val="libAlaemChar"/>
          <w:rtl/>
        </w:rPr>
        <w:t>عليهم‌السلام</w:t>
      </w:r>
      <w:r w:rsidRPr="00067003">
        <w:rPr>
          <w:rtl/>
        </w:rPr>
        <w:t xml:space="preserve">، قال: كلما ألهى عن ذكر الله فهو من الميسر. </w:t>
      </w:r>
    </w:p>
    <w:p w:rsidR="00ED24C1" w:rsidRDefault="00ED24C1" w:rsidP="00ED24C1">
      <w:pPr>
        <w:pStyle w:val="libNormal"/>
        <w:rPr>
          <w:rtl/>
        </w:rPr>
      </w:pPr>
      <w:bookmarkStart w:id="819" w:name="_Toc356989615"/>
      <w:r w:rsidRPr="00B12DF9">
        <w:rPr>
          <w:rStyle w:val="Heading2Char"/>
          <w:rtl/>
        </w:rPr>
        <w:t>682</w:t>
      </w:r>
      <w:r w:rsidR="003E5577">
        <w:rPr>
          <w:rStyle w:val="Heading2Char"/>
          <w:rtl/>
        </w:rPr>
        <w:t>/</w:t>
      </w:r>
      <w:r w:rsidRPr="00B12DF9">
        <w:rPr>
          <w:rStyle w:val="Heading2Char"/>
          <w:rtl/>
        </w:rPr>
        <w:t>22 -</w:t>
      </w:r>
      <w:bookmarkEnd w:id="819"/>
      <w:r w:rsidRPr="00067003">
        <w:rPr>
          <w:rtl/>
        </w:rPr>
        <w:t xml:space="preserve"> أخبرنا ابن الصلت، قال: أخبرنا ابن عقدة،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قال: </w:t>
      </w:r>
      <w:r>
        <w:rPr>
          <w:rtl/>
        </w:rPr>
        <w:t>حدّثنا</w:t>
      </w:r>
      <w:r w:rsidRPr="00067003">
        <w:rPr>
          <w:rtl/>
        </w:rPr>
        <w:t xml:space="preserve"> داود، قال: حدثني </w:t>
      </w:r>
      <w:r>
        <w:rPr>
          <w:rtl/>
        </w:rPr>
        <w:t>عليّ بن</w:t>
      </w:r>
      <w:r w:rsidRPr="00067003">
        <w:rPr>
          <w:rtl/>
        </w:rPr>
        <w:t xml:space="preserve"> موسى، عن أبيه، عن جعفر بن </w:t>
      </w:r>
      <w:r>
        <w:rPr>
          <w:rtl/>
        </w:rPr>
        <w:t>محمّد</w:t>
      </w:r>
      <w:r w:rsidRPr="00067003">
        <w:rPr>
          <w:rtl/>
        </w:rPr>
        <w:t xml:space="preserve">، عن أبيه، عن </w:t>
      </w:r>
      <w:r>
        <w:rPr>
          <w:rtl/>
        </w:rPr>
        <w:t>عليّ بن</w:t>
      </w:r>
      <w:r w:rsidRPr="00067003">
        <w:rPr>
          <w:rtl/>
        </w:rPr>
        <w:t xml:space="preserve"> الحسين، عن أبيه، عن علي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إذا كان يوم القيامة يقول الله (تبارك وتعالى) لملك الموت: وعزتي وجلالي وارتفاعي في علو مكاني لأذيقنك طعم الموت كما أذقت عبادي. </w:t>
      </w:r>
    </w:p>
    <w:p w:rsidR="00ED24C1" w:rsidRPr="00067003" w:rsidRDefault="00ED24C1" w:rsidP="00ED24C1">
      <w:pPr>
        <w:pStyle w:val="libNormal"/>
        <w:rPr>
          <w:rtl/>
        </w:rPr>
      </w:pPr>
      <w:bookmarkStart w:id="820" w:name="_Toc356989616"/>
      <w:r w:rsidRPr="00B12DF9">
        <w:rPr>
          <w:rStyle w:val="Heading2Char"/>
          <w:rtl/>
        </w:rPr>
        <w:t>683</w:t>
      </w:r>
      <w:r w:rsidR="003E5577">
        <w:rPr>
          <w:rStyle w:val="Heading2Char"/>
          <w:rtl/>
        </w:rPr>
        <w:t>/</w:t>
      </w:r>
      <w:r w:rsidRPr="00B12DF9">
        <w:rPr>
          <w:rStyle w:val="Heading2Char"/>
          <w:rtl/>
        </w:rPr>
        <w:t>23 -</w:t>
      </w:r>
      <w:bookmarkEnd w:id="820"/>
      <w:r w:rsidRPr="00067003">
        <w:rPr>
          <w:rtl/>
        </w:rPr>
        <w:t xml:space="preserve"> أخبرنا ابن الصلت، قال: أخبرني ابن عقدة،</w:t>
      </w:r>
      <w:r>
        <w:rPr>
          <w:rtl/>
        </w:rPr>
        <w:t xml:space="preserve"> قال: </w:t>
      </w:r>
      <w:r w:rsidRPr="00067003">
        <w:rPr>
          <w:rtl/>
        </w:rPr>
        <w:t xml:space="preserve">حدثني الحسن بن القاسم، قال: </w:t>
      </w:r>
      <w:r>
        <w:rPr>
          <w:rtl/>
        </w:rPr>
        <w:t>حدّثنا</w:t>
      </w:r>
      <w:r w:rsidRPr="00067003">
        <w:rPr>
          <w:rtl/>
        </w:rPr>
        <w:t xml:space="preserve"> بشير بن إبراهيم،</w:t>
      </w:r>
      <w:r>
        <w:rPr>
          <w:rtl/>
        </w:rPr>
        <w:t xml:space="preserve"> قال: حدّثنا</w:t>
      </w:r>
      <w:r w:rsidRPr="00067003">
        <w:rPr>
          <w:rtl/>
        </w:rPr>
        <w:t xml:space="preserve"> سليمان بن بلال، قال: حدثني علي ابن موسى، عن أبيه، عن جعفر بن </w:t>
      </w:r>
      <w:r>
        <w:rPr>
          <w:rtl/>
        </w:rPr>
        <w:t>محمّد</w:t>
      </w:r>
      <w:r w:rsidRPr="00067003">
        <w:rPr>
          <w:rtl/>
        </w:rPr>
        <w:t xml:space="preserve">، عن أبيه، عن آبائه </w:t>
      </w:r>
      <w:r w:rsidR="003E5577" w:rsidRPr="003E5577">
        <w:rPr>
          <w:rStyle w:val="libAlaemChar"/>
          <w:rtl/>
        </w:rPr>
        <w:t>عليهم‌السلام</w:t>
      </w:r>
      <w:r w:rsidRPr="00067003">
        <w:rPr>
          <w:rtl/>
        </w:rPr>
        <w:t xml:space="preserve">، قال: دخل رسول الله </w:t>
      </w:r>
      <w:r w:rsidR="003E5577" w:rsidRPr="003E5577">
        <w:rPr>
          <w:rStyle w:val="libAlaemChar"/>
          <w:rtl/>
        </w:rPr>
        <w:t>صلى‌الله‌عليه‌وآله‌وسلم</w:t>
      </w:r>
      <w:r w:rsidRPr="00067003">
        <w:rPr>
          <w:rtl/>
        </w:rPr>
        <w:t xml:space="preserve"> يوم فتح مكة والاصنام حول الكعبة وكانت ثلاث مائة وستين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صنما، فجعل يطفها بمخصرة في يده، ويقول: جاء الحق وزهق الباطل، إن الباطل كان زهوقا، جاء الحق وما يبدي الباطل وما يعيد، فجعلت تكبب لوجوهها. </w:t>
      </w:r>
    </w:p>
    <w:p w:rsidR="00ED24C1" w:rsidRDefault="00ED24C1" w:rsidP="00ED24C1">
      <w:pPr>
        <w:pStyle w:val="libNormal"/>
        <w:rPr>
          <w:rtl/>
        </w:rPr>
      </w:pPr>
      <w:bookmarkStart w:id="821" w:name="_Toc356989617"/>
      <w:r w:rsidRPr="00B12DF9">
        <w:rPr>
          <w:rStyle w:val="Heading2Char"/>
          <w:rtl/>
        </w:rPr>
        <w:t>684</w:t>
      </w:r>
      <w:r w:rsidR="003E5577">
        <w:rPr>
          <w:rStyle w:val="Heading2Char"/>
          <w:rtl/>
        </w:rPr>
        <w:t>/</w:t>
      </w:r>
      <w:r w:rsidRPr="00B12DF9">
        <w:rPr>
          <w:rStyle w:val="Heading2Char"/>
          <w:rtl/>
        </w:rPr>
        <w:t>24 -</w:t>
      </w:r>
      <w:bookmarkEnd w:id="821"/>
      <w:r w:rsidRPr="00067003">
        <w:rPr>
          <w:rtl/>
        </w:rPr>
        <w:t xml:space="preserve"> أخبرنا ابن الصلت، عن ابن عقدة،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قال: </w:t>
      </w:r>
      <w:r>
        <w:rPr>
          <w:rtl/>
        </w:rPr>
        <w:t>حدّثنا</w:t>
      </w:r>
      <w:r w:rsidRPr="00067003">
        <w:rPr>
          <w:rtl/>
        </w:rPr>
        <w:t xml:space="preserve"> داود بن سليمان، قال: حدثني </w:t>
      </w:r>
      <w:r>
        <w:rPr>
          <w:rtl/>
        </w:rPr>
        <w:t>عليّ بن</w:t>
      </w:r>
      <w:r w:rsidRPr="00067003">
        <w:rPr>
          <w:rtl/>
        </w:rPr>
        <w:t xml:space="preserve"> موسى، عن أبيه، عن جعفر، عن أبيه، عن </w:t>
      </w:r>
      <w:r>
        <w:rPr>
          <w:rtl/>
        </w:rPr>
        <w:t>عليّ بن</w:t>
      </w:r>
      <w:r w:rsidRPr="00067003">
        <w:rPr>
          <w:rtl/>
        </w:rPr>
        <w:t xml:space="preserve"> الحسين، عن أبيه، عن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هل تدرون ما تفسير هذه الآية </w:t>
      </w:r>
      <w:r w:rsidR="00871C06" w:rsidRPr="00871C06">
        <w:rPr>
          <w:rStyle w:val="libAlaemChar"/>
          <w:rFonts w:hint="cs"/>
          <w:rtl/>
        </w:rPr>
        <w:t>(</w:t>
      </w:r>
      <w:r w:rsidRPr="00521F46">
        <w:rPr>
          <w:rStyle w:val="libAieChar"/>
          <w:rFonts w:hint="cs"/>
          <w:rtl/>
        </w:rPr>
        <w:t xml:space="preserve"> </w:t>
      </w:r>
      <w:r w:rsidRPr="00521F46">
        <w:rPr>
          <w:rStyle w:val="libAieChar"/>
          <w:rtl/>
        </w:rPr>
        <w:t>كَلَّا إِذَا دُكَّتِ الْأَرْضُ دَكًّا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63C0F">
        <w:rPr>
          <w:rStyle w:val="libFootnotenumChar"/>
          <w:rtl/>
        </w:rPr>
        <w:t>(1)</w:t>
      </w:r>
      <w:r>
        <w:rPr>
          <w:rtl/>
        </w:rPr>
        <w:t>؟</w:t>
      </w:r>
      <w:r w:rsidRPr="00067003">
        <w:rPr>
          <w:rtl/>
        </w:rPr>
        <w:t xml:space="preserve"> قال: إذا كان يوم القيامة تقاد جهنم بسبعين ألف زمام بيد سبعين ألف ملك، فتشرد شردة لولا أن الله (تعالى) حبسها لاحرقت السماوات والارض. </w:t>
      </w:r>
    </w:p>
    <w:p w:rsidR="00ED24C1" w:rsidRDefault="00ED24C1" w:rsidP="00ED24C1">
      <w:pPr>
        <w:pStyle w:val="libNormal"/>
        <w:rPr>
          <w:rtl/>
        </w:rPr>
      </w:pPr>
      <w:bookmarkStart w:id="822" w:name="_Toc356989618"/>
      <w:r w:rsidRPr="00B12DF9">
        <w:rPr>
          <w:rStyle w:val="Heading2Char"/>
          <w:rtl/>
        </w:rPr>
        <w:t>685</w:t>
      </w:r>
      <w:r w:rsidR="003E5577">
        <w:rPr>
          <w:rStyle w:val="Heading2Char"/>
          <w:rtl/>
        </w:rPr>
        <w:t>/</w:t>
      </w:r>
      <w:r w:rsidRPr="00B12DF9">
        <w:rPr>
          <w:rStyle w:val="Heading2Char"/>
          <w:rtl/>
        </w:rPr>
        <w:t>25 -</w:t>
      </w:r>
      <w:bookmarkEnd w:id="822"/>
      <w:r w:rsidRPr="00067003">
        <w:rPr>
          <w:rtl/>
        </w:rPr>
        <w:t xml:space="preserve"> أخبرنا ابن الصلت، قال: أخبرنا ابن عقدة،</w:t>
      </w:r>
      <w:r>
        <w:rPr>
          <w:rtl/>
        </w:rPr>
        <w:t xml:space="preserve"> قال: </w:t>
      </w:r>
      <w:r w:rsidRPr="00067003">
        <w:rPr>
          <w:rtl/>
        </w:rPr>
        <w:t xml:space="preserve">حدثني المنذر بن </w:t>
      </w:r>
      <w:r>
        <w:rPr>
          <w:rtl/>
        </w:rPr>
        <w:t>محمّد</w:t>
      </w:r>
      <w:r w:rsidRPr="00067003">
        <w:rPr>
          <w:rtl/>
        </w:rPr>
        <w:t xml:space="preserve"> قراءة، قال: </w:t>
      </w:r>
      <w:r>
        <w:rPr>
          <w:rtl/>
        </w:rPr>
        <w:t>حدّثنا</w:t>
      </w:r>
      <w:r w:rsidRPr="00067003">
        <w:rPr>
          <w:rtl/>
        </w:rPr>
        <w:t xml:space="preserve"> أحمد بن يحيى الضبي، قال: </w:t>
      </w:r>
      <w:r>
        <w:rPr>
          <w:rtl/>
        </w:rPr>
        <w:t>حدّثنا</w:t>
      </w:r>
      <w:r w:rsidRPr="00067003">
        <w:rPr>
          <w:rtl/>
        </w:rPr>
        <w:t xml:space="preserve"> موسى بن القاسم، عن أبي الصلت، عن </w:t>
      </w:r>
      <w:r>
        <w:rPr>
          <w:rtl/>
        </w:rPr>
        <w:t>عليّ بن</w:t>
      </w:r>
      <w:r w:rsidRPr="00067003">
        <w:rPr>
          <w:rtl/>
        </w:rPr>
        <w:t xml:space="preserve"> موسى، عن آبائه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لا قول إلا بعمل، ولا قول وعمل إلا بنية، ولا قول وعمل ونية إلا باصابة السنة. </w:t>
      </w:r>
    </w:p>
    <w:p w:rsidR="00ED24C1" w:rsidRPr="00067003" w:rsidRDefault="00ED24C1" w:rsidP="00ED24C1">
      <w:pPr>
        <w:pStyle w:val="libNormal"/>
        <w:rPr>
          <w:rtl/>
        </w:rPr>
      </w:pPr>
      <w:bookmarkStart w:id="823" w:name="_Toc356989619"/>
      <w:r w:rsidRPr="00B12DF9">
        <w:rPr>
          <w:rStyle w:val="Heading2Char"/>
          <w:rtl/>
        </w:rPr>
        <w:t>686</w:t>
      </w:r>
      <w:r w:rsidR="003E5577">
        <w:rPr>
          <w:rStyle w:val="Heading2Char"/>
          <w:rtl/>
        </w:rPr>
        <w:t>/</w:t>
      </w:r>
      <w:r w:rsidRPr="00B12DF9">
        <w:rPr>
          <w:rStyle w:val="Heading2Char"/>
          <w:rtl/>
        </w:rPr>
        <w:t>26 -</w:t>
      </w:r>
      <w:bookmarkEnd w:id="823"/>
      <w:r w:rsidRPr="00067003">
        <w:rPr>
          <w:rtl/>
        </w:rPr>
        <w:t xml:space="preserve"> أخبرنا ابن الصلت، قال: أخبرنا ابن عقدة، قال: أخبرنا </w:t>
      </w:r>
      <w:r>
        <w:rPr>
          <w:rtl/>
        </w:rPr>
        <w:t>محمّد</w:t>
      </w:r>
      <w:r w:rsidRPr="00067003">
        <w:rPr>
          <w:rtl/>
        </w:rPr>
        <w:t xml:space="preserve"> بن عبد الملك، قال: </w:t>
      </w:r>
      <w:r>
        <w:rPr>
          <w:rtl/>
        </w:rPr>
        <w:t>حدّثنا</w:t>
      </w:r>
      <w:r w:rsidRPr="00067003">
        <w:rPr>
          <w:rtl/>
        </w:rPr>
        <w:t xml:space="preserve"> هارون بن عيسى، قال: </w:t>
      </w:r>
      <w:r>
        <w:rPr>
          <w:rtl/>
        </w:rPr>
        <w:t>حدّثنا</w:t>
      </w:r>
      <w:r w:rsidRPr="00067003">
        <w:rPr>
          <w:rtl/>
        </w:rPr>
        <w:t xml:space="preserve"> جعفر بن </w:t>
      </w:r>
      <w:r>
        <w:rPr>
          <w:rtl/>
        </w:rPr>
        <w:t>محمّد</w:t>
      </w:r>
      <w:r w:rsidRPr="00067003">
        <w:rPr>
          <w:rtl/>
        </w:rPr>
        <w:t xml:space="preserve"> </w:t>
      </w:r>
      <w:r>
        <w:rPr>
          <w:rtl/>
        </w:rPr>
        <w:t>بن عليّ بن</w:t>
      </w:r>
      <w:r w:rsidRPr="00067003">
        <w:rPr>
          <w:rtl/>
        </w:rPr>
        <w:t xml:space="preserve"> جعفر بن </w:t>
      </w:r>
      <w:r>
        <w:rPr>
          <w:rtl/>
        </w:rPr>
        <w:t>محمّد</w:t>
      </w:r>
      <w:r w:rsidRPr="00067003">
        <w:rPr>
          <w:rtl/>
        </w:rPr>
        <w:t xml:space="preserve">، قال: حدثني أبي، قال: أخبرني </w:t>
      </w:r>
      <w:r>
        <w:rPr>
          <w:rtl/>
        </w:rPr>
        <w:t>عليّ بن</w:t>
      </w:r>
      <w:r w:rsidRPr="00067003">
        <w:rPr>
          <w:rtl/>
        </w:rPr>
        <w:t xml:space="preserve"> موسى، عن أبيه، عن أبي </w:t>
      </w:r>
      <w:r>
        <w:rPr>
          <w:rtl/>
        </w:rPr>
        <w:t>عبدالله</w:t>
      </w:r>
      <w:r w:rsidRPr="00067003">
        <w:rPr>
          <w:rtl/>
        </w:rPr>
        <w:t xml:space="preserve">، عن أبيه </w:t>
      </w:r>
      <w:r w:rsidR="003E5577" w:rsidRPr="003E5577">
        <w:rPr>
          <w:rStyle w:val="libAlaemChar"/>
          <w:rtl/>
        </w:rPr>
        <w:t>عليهم‌السلام</w:t>
      </w:r>
      <w:r w:rsidRPr="00067003">
        <w:rPr>
          <w:rtl/>
        </w:rPr>
        <w:t xml:space="preserve">، عن جابر بن </w:t>
      </w:r>
      <w:r>
        <w:rPr>
          <w:rtl/>
        </w:rPr>
        <w:t>عبدالله</w:t>
      </w:r>
      <w:r w:rsidRPr="00067003">
        <w:rPr>
          <w:rtl/>
        </w:rPr>
        <w:t xml:space="preserve">: أن رسول الله </w:t>
      </w:r>
      <w:r w:rsidR="003E5577" w:rsidRPr="003E5577">
        <w:rPr>
          <w:rStyle w:val="libAlaemChar"/>
          <w:rtl/>
        </w:rPr>
        <w:t>صلى‌الله‌عليه‌وآله‌وسلم</w:t>
      </w:r>
      <w:r w:rsidRPr="00067003">
        <w:rPr>
          <w:rtl/>
        </w:rPr>
        <w:t xml:space="preserve"> قال في خطبته: إن أحسن الحديث كتاب الله، وخير الهدى هدى </w:t>
      </w:r>
      <w:r>
        <w:rPr>
          <w:rtl/>
        </w:rPr>
        <w:t>محمّد</w:t>
      </w:r>
      <w:r w:rsidRPr="00067003">
        <w:rPr>
          <w:rtl/>
        </w:rPr>
        <w:t>، وشر الامور محدثاتها، وكل محدثة بدعة، وكل بدعة ضلالة. وكان إذا خطب قال في خطبته: أما بعد. فإذا ذكر الساعة اشتد صوته واحمرت وجنتاه، ثم يقول. صبحتكم الساعة أو مستكم، ثم يقول: بعثت أنا والساعة كهذه من هذه - ويشير باصبعيه -.</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الفجر 89: 21.</w:t>
      </w:r>
    </w:p>
    <w:p w:rsidR="00ED24C1" w:rsidRDefault="00ED24C1" w:rsidP="001C1E66">
      <w:pPr>
        <w:pStyle w:val="libNormal"/>
        <w:rPr>
          <w:rtl/>
        </w:rPr>
      </w:pPr>
      <w:r>
        <w:rPr>
          <w:rtl/>
        </w:rPr>
        <w:br w:type="page"/>
      </w:r>
    </w:p>
    <w:p w:rsidR="00ED24C1" w:rsidRDefault="00ED24C1" w:rsidP="00ED24C1">
      <w:pPr>
        <w:pStyle w:val="libNormal"/>
        <w:rPr>
          <w:rtl/>
        </w:rPr>
      </w:pPr>
      <w:bookmarkStart w:id="824" w:name="_Toc356989620"/>
      <w:r w:rsidRPr="00B12DF9">
        <w:rPr>
          <w:rStyle w:val="Heading2Char"/>
          <w:rtl/>
        </w:rPr>
        <w:lastRenderedPageBreak/>
        <w:t>687</w:t>
      </w:r>
      <w:r w:rsidR="003E5577">
        <w:rPr>
          <w:rStyle w:val="Heading2Char"/>
          <w:rtl/>
        </w:rPr>
        <w:t>/</w:t>
      </w:r>
      <w:r w:rsidRPr="00B12DF9">
        <w:rPr>
          <w:rStyle w:val="Heading2Char"/>
          <w:rtl/>
        </w:rPr>
        <w:t>27 -</w:t>
      </w:r>
      <w:bookmarkEnd w:id="824"/>
      <w:r w:rsidRPr="00067003">
        <w:rPr>
          <w:rtl/>
        </w:rPr>
        <w:t xml:space="preserve"> أخبرنا ابن الصلت، قال: أخبرنا ابن عقدة،</w:t>
      </w:r>
      <w:r>
        <w:rPr>
          <w:rtl/>
        </w:rPr>
        <w:t xml:space="preserve"> قال: </w:t>
      </w:r>
      <w:r w:rsidRPr="00067003">
        <w:rPr>
          <w:rtl/>
        </w:rPr>
        <w:t xml:space="preserve">أخبرنا موسى بن القاسم، قال: أخبرني إسماعيل بن همام، عن </w:t>
      </w:r>
      <w:r>
        <w:rPr>
          <w:rtl/>
        </w:rPr>
        <w:t>عليّ بن</w:t>
      </w:r>
      <w:r w:rsidRPr="00067003">
        <w:rPr>
          <w:rtl/>
        </w:rPr>
        <w:t xml:space="preserve"> موسى، عن أبيه، عن جده </w:t>
      </w:r>
      <w:r w:rsidR="003E5577" w:rsidRPr="003E5577">
        <w:rPr>
          <w:rStyle w:val="libAlaemChar"/>
          <w:rtl/>
        </w:rPr>
        <w:t>عليهم‌السلام</w:t>
      </w:r>
      <w:r w:rsidRPr="00067003">
        <w:rPr>
          <w:rtl/>
        </w:rPr>
        <w:t xml:space="preserve">: أن عليا </w:t>
      </w:r>
      <w:r w:rsidR="003E5577" w:rsidRPr="003E5577">
        <w:rPr>
          <w:rStyle w:val="libAlaemChar"/>
          <w:rtl/>
        </w:rPr>
        <w:t>عليه‌السلام</w:t>
      </w:r>
      <w:r w:rsidRPr="00067003">
        <w:rPr>
          <w:rtl/>
        </w:rPr>
        <w:t xml:space="preserve"> قال: يا رسول الله، إنك تبعثني في الامر، أفاكون فيه كالسكة المحماة أم الشاهد يرى ما لا يرى الغائب</w:t>
      </w:r>
      <w:r>
        <w:rPr>
          <w:rtl/>
        </w:rPr>
        <w:t>؟</w:t>
      </w:r>
      <w:r w:rsidRPr="00067003">
        <w:rPr>
          <w:rtl/>
        </w:rPr>
        <w:t xml:space="preserve"> قال: بل الثاهد يرى ما لا يرى الغائب. </w:t>
      </w:r>
    </w:p>
    <w:p w:rsidR="00ED24C1" w:rsidRDefault="00ED24C1" w:rsidP="00ED24C1">
      <w:pPr>
        <w:pStyle w:val="libNormal"/>
        <w:rPr>
          <w:rtl/>
        </w:rPr>
      </w:pPr>
      <w:bookmarkStart w:id="825" w:name="_Toc356989621"/>
      <w:r w:rsidRPr="00B12DF9">
        <w:rPr>
          <w:rStyle w:val="Heading2Char"/>
          <w:rtl/>
        </w:rPr>
        <w:t>688</w:t>
      </w:r>
      <w:r w:rsidR="003E5577">
        <w:rPr>
          <w:rStyle w:val="Heading2Char"/>
          <w:rtl/>
        </w:rPr>
        <w:t>/</w:t>
      </w:r>
      <w:r w:rsidRPr="00B12DF9">
        <w:rPr>
          <w:rStyle w:val="Heading2Char"/>
          <w:rtl/>
        </w:rPr>
        <w:t>28 -</w:t>
      </w:r>
      <w:bookmarkEnd w:id="825"/>
      <w:r w:rsidRPr="00067003">
        <w:rPr>
          <w:rtl/>
        </w:rPr>
        <w:t xml:space="preserve"> أخبرنا ابن الصلت، قال: أخبرني ابن عقدة، قال: أخبرني</w:t>
      </w:r>
      <w:r>
        <w:rPr>
          <w:rtl/>
        </w:rPr>
        <w:t xml:space="preserve"> أبو</w:t>
      </w:r>
      <w:r w:rsidRPr="00067003">
        <w:rPr>
          <w:rtl/>
        </w:rPr>
        <w:t xml:space="preserve">عبيد الله بن علي، قال: هذا كتاب جدي عبيد الله، فقرأت فيه: أخبرني أبي، عن علي ابن مرسى، عن أبيه، عن جده جعفر بن </w:t>
      </w:r>
      <w:r>
        <w:rPr>
          <w:rtl/>
        </w:rPr>
        <w:t>محمّد</w:t>
      </w:r>
      <w:r w:rsidRPr="00067003">
        <w:rPr>
          <w:rtl/>
        </w:rPr>
        <w:t xml:space="preserve">، عن آبائه، عن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لما صرفت القبلة أتى رجل قوما في الصلاة، فقال: إن القبلة قد صرفت، فتحولوا وهم ركوع. </w:t>
      </w:r>
    </w:p>
    <w:p w:rsidR="00ED24C1" w:rsidRDefault="00ED24C1" w:rsidP="00ED24C1">
      <w:pPr>
        <w:pStyle w:val="libNormal"/>
        <w:rPr>
          <w:rtl/>
        </w:rPr>
      </w:pPr>
      <w:bookmarkStart w:id="826" w:name="_Toc356989622"/>
      <w:r w:rsidRPr="00B12DF9">
        <w:rPr>
          <w:rStyle w:val="Heading2Char"/>
          <w:rtl/>
        </w:rPr>
        <w:t>689</w:t>
      </w:r>
      <w:r w:rsidR="003E5577">
        <w:rPr>
          <w:rStyle w:val="Heading2Char"/>
          <w:rtl/>
        </w:rPr>
        <w:t>/</w:t>
      </w:r>
      <w:r w:rsidRPr="00B12DF9">
        <w:rPr>
          <w:rStyle w:val="Heading2Char"/>
          <w:rtl/>
        </w:rPr>
        <w:t>29 -</w:t>
      </w:r>
      <w:bookmarkEnd w:id="826"/>
      <w:r w:rsidRPr="00067003">
        <w:rPr>
          <w:rtl/>
        </w:rPr>
        <w:t xml:space="preserve"> </w:t>
      </w:r>
      <w:r>
        <w:rPr>
          <w:rtl/>
        </w:rPr>
        <w:t>حدّثنا</w:t>
      </w:r>
      <w:r w:rsidRPr="00067003">
        <w:rPr>
          <w:rtl/>
        </w:rPr>
        <w:t xml:space="preserve"> ابن الصلت، قال: أخبرنا ابن عقدة،</w:t>
      </w:r>
      <w:r>
        <w:rPr>
          <w:rtl/>
        </w:rPr>
        <w:t xml:space="preserve"> قال: </w:t>
      </w:r>
      <w:r w:rsidRPr="00067003">
        <w:rPr>
          <w:rtl/>
        </w:rPr>
        <w:t xml:space="preserve">أخبرنا </w:t>
      </w:r>
      <w:r>
        <w:rPr>
          <w:rtl/>
        </w:rPr>
        <w:t>عليّ بن</w:t>
      </w:r>
      <w:r w:rsidRPr="00067003">
        <w:rPr>
          <w:rtl/>
        </w:rPr>
        <w:t xml:space="preserve"> </w:t>
      </w:r>
      <w:r>
        <w:rPr>
          <w:rtl/>
        </w:rPr>
        <w:t>محمّد</w:t>
      </w:r>
      <w:r w:rsidRPr="00067003">
        <w:rPr>
          <w:rtl/>
        </w:rPr>
        <w:t xml:space="preserve"> الحسيني، قال: </w:t>
      </w:r>
      <w:r>
        <w:rPr>
          <w:rtl/>
        </w:rPr>
        <w:t>حدّثنا</w:t>
      </w:r>
      <w:r w:rsidRPr="00067003">
        <w:rPr>
          <w:rtl/>
        </w:rPr>
        <w:t xml:space="preserve"> جعفر بن </w:t>
      </w:r>
      <w:r>
        <w:rPr>
          <w:rtl/>
        </w:rPr>
        <w:t>محمّد</w:t>
      </w:r>
      <w:r w:rsidRPr="00067003">
        <w:rPr>
          <w:rtl/>
        </w:rPr>
        <w:t xml:space="preserve"> بن عيسى، قال: </w:t>
      </w:r>
      <w:r>
        <w:rPr>
          <w:rtl/>
        </w:rPr>
        <w:t>حدّثنا</w:t>
      </w:r>
      <w:r w:rsidRPr="00067003">
        <w:rPr>
          <w:rtl/>
        </w:rPr>
        <w:t xml:space="preserve"> عبيد الله بن علي، قال: </w:t>
      </w:r>
      <w:r>
        <w:rPr>
          <w:rtl/>
        </w:rPr>
        <w:t>حدّثنا</w:t>
      </w:r>
      <w:r w:rsidRPr="00067003">
        <w:rPr>
          <w:rtl/>
        </w:rPr>
        <w:t xml:space="preserve"> </w:t>
      </w:r>
      <w:r>
        <w:rPr>
          <w:rtl/>
        </w:rPr>
        <w:t>عليّ بن</w:t>
      </w:r>
      <w:r w:rsidRPr="00067003">
        <w:rPr>
          <w:rtl/>
        </w:rPr>
        <w:t xml:space="preserve"> موسى، عن أبيه، عن جده، عن آبائه، عن علي</w:t>
      </w:r>
      <w:r>
        <w:rPr>
          <w:rFonts w:hint="cs"/>
          <w:rtl/>
        </w:rPr>
        <w:t>ّ</w:t>
      </w:r>
      <w:r w:rsidRPr="00067003">
        <w:rPr>
          <w:rtl/>
        </w:rPr>
        <w:t xml:space="preserve"> </w:t>
      </w:r>
      <w:r w:rsidR="003E5577" w:rsidRPr="003E5577">
        <w:rPr>
          <w:rStyle w:val="libAlaemChar"/>
          <w:rtl/>
        </w:rPr>
        <w:t>عليهم‌السلام</w:t>
      </w:r>
      <w:r w:rsidRPr="00067003">
        <w:rPr>
          <w:rtl/>
        </w:rPr>
        <w:t xml:space="preserve">، قال: رؤيا الأنبياء وحي. </w:t>
      </w:r>
    </w:p>
    <w:p w:rsidR="00ED24C1" w:rsidRDefault="00ED24C1" w:rsidP="00ED24C1">
      <w:pPr>
        <w:pStyle w:val="libNormal"/>
        <w:rPr>
          <w:rtl/>
        </w:rPr>
      </w:pPr>
      <w:bookmarkStart w:id="827" w:name="_Toc356989623"/>
      <w:r w:rsidRPr="00B12DF9">
        <w:rPr>
          <w:rStyle w:val="Heading2Char"/>
          <w:rtl/>
        </w:rPr>
        <w:t>690</w:t>
      </w:r>
      <w:r w:rsidR="003E5577">
        <w:rPr>
          <w:rStyle w:val="Heading2Char"/>
          <w:rtl/>
        </w:rPr>
        <w:t>/</w:t>
      </w:r>
      <w:r w:rsidRPr="00B12DF9">
        <w:rPr>
          <w:rStyle w:val="Heading2Char"/>
          <w:rtl/>
        </w:rPr>
        <w:t>30 -</w:t>
      </w:r>
      <w:bookmarkEnd w:id="827"/>
      <w:r w:rsidRPr="00067003">
        <w:rPr>
          <w:rtl/>
        </w:rPr>
        <w:t xml:space="preserve"> ابن الصلت، عن ابن عقدة، قال: أخبرنا جعفر بن عنبسة بن عمرو، قال: </w:t>
      </w:r>
      <w:r>
        <w:rPr>
          <w:rtl/>
        </w:rPr>
        <w:t>حدّثنا</w:t>
      </w:r>
      <w:r w:rsidRPr="00067003">
        <w:rPr>
          <w:rtl/>
        </w:rPr>
        <w:t xml:space="preserve"> سليمان بن يزيد، قال: </w:t>
      </w:r>
      <w:r>
        <w:rPr>
          <w:rtl/>
        </w:rPr>
        <w:t>حدّثنا</w:t>
      </w:r>
      <w:r w:rsidRPr="00067003">
        <w:rPr>
          <w:rtl/>
        </w:rPr>
        <w:t xml:space="preserve"> </w:t>
      </w:r>
      <w:r>
        <w:rPr>
          <w:rtl/>
        </w:rPr>
        <w:t>عليّ بن</w:t>
      </w:r>
      <w:r w:rsidRPr="00067003">
        <w:rPr>
          <w:rtl/>
        </w:rPr>
        <w:t xml:space="preserve"> موسى، قال: حدثني أبي، عن أبيه أبي </w:t>
      </w:r>
      <w:r>
        <w:rPr>
          <w:rtl/>
        </w:rPr>
        <w:t>عبدالله</w:t>
      </w:r>
      <w:r w:rsidRPr="00067003">
        <w:rPr>
          <w:rtl/>
        </w:rPr>
        <w:t xml:space="preserve">، عن أبيه، عن آبائه، عن علي </w:t>
      </w:r>
      <w:r w:rsidR="003E5577" w:rsidRPr="003E5577">
        <w:rPr>
          <w:rStyle w:val="libAlaemChar"/>
          <w:rtl/>
        </w:rPr>
        <w:t>عليهم‌السلام</w:t>
      </w:r>
      <w:r w:rsidRPr="00067003">
        <w:rPr>
          <w:rtl/>
        </w:rPr>
        <w:t xml:space="preserve">، قال: الذبيح إسماعيل. </w:t>
      </w:r>
    </w:p>
    <w:p w:rsidR="00ED24C1" w:rsidRDefault="00ED24C1" w:rsidP="00ED24C1">
      <w:pPr>
        <w:pStyle w:val="libNormal"/>
        <w:rPr>
          <w:rtl/>
        </w:rPr>
      </w:pPr>
      <w:bookmarkStart w:id="828" w:name="_Toc356989624"/>
      <w:r w:rsidRPr="00B12DF9">
        <w:rPr>
          <w:rStyle w:val="Heading2Char"/>
          <w:rtl/>
        </w:rPr>
        <w:t>691</w:t>
      </w:r>
      <w:r w:rsidR="003E5577">
        <w:rPr>
          <w:rStyle w:val="Heading2Char"/>
          <w:rtl/>
        </w:rPr>
        <w:t>/</w:t>
      </w:r>
      <w:r w:rsidRPr="00B12DF9">
        <w:rPr>
          <w:rStyle w:val="Heading2Char"/>
          <w:rtl/>
        </w:rPr>
        <w:t>31 -</w:t>
      </w:r>
      <w:bookmarkEnd w:id="828"/>
      <w:r w:rsidRPr="00067003">
        <w:rPr>
          <w:rtl/>
        </w:rPr>
        <w:t xml:space="preserve"> أخبرنا ابن الصلت، قال: أخبرنا ابن عقدة، قال: أخبرني </w:t>
      </w:r>
      <w:r>
        <w:rPr>
          <w:rtl/>
        </w:rPr>
        <w:t>عليّ بن</w:t>
      </w:r>
      <w:r w:rsidRPr="00067003">
        <w:rPr>
          <w:rtl/>
        </w:rPr>
        <w:t xml:space="preserve"> </w:t>
      </w:r>
      <w:r>
        <w:rPr>
          <w:rtl/>
        </w:rPr>
        <w:t>محمّد</w:t>
      </w:r>
      <w:r w:rsidRPr="00067003">
        <w:rPr>
          <w:rtl/>
        </w:rPr>
        <w:t xml:space="preserve"> الحسيني، قال: </w:t>
      </w:r>
      <w:r>
        <w:rPr>
          <w:rtl/>
        </w:rPr>
        <w:t>حدّثنا</w:t>
      </w:r>
      <w:r w:rsidRPr="00067003">
        <w:rPr>
          <w:rtl/>
        </w:rPr>
        <w:t xml:space="preserve"> جعفر بن </w:t>
      </w:r>
      <w:r>
        <w:rPr>
          <w:rtl/>
        </w:rPr>
        <w:t>محمّد</w:t>
      </w:r>
      <w:r w:rsidRPr="00067003">
        <w:rPr>
          <w:rtl/>
        </w:rPr>
        <w:t xml:space="preserve"> بن عيسى، قال: </w:t>
      </w:r>
      <w:r>
        <w:rPr>
          <w:rtl/>
        </w:rPr>
        <w:t>حدّثنا</w:t>
      </w:r>
      <w:r w:rsidRPr="00067003">
        <w:rPr>
          <w:rtl/>
        </w:rPr>
        <w:t xml:space="preserve"> عبيد الله بن علي، قال: </w:t>
      </w:r>
      <w:r>
        <w:rPr>
          <w:rtl/>
        </w:rPr>
        <w:t>حدّثنا</w:t>
      </w:r>
      <w:r w:rsidRPr="00067003">
        <w:rPr>
          <w:rtl/>
        </w:rPr>
        <w:t xml:space="preserve"> </w:t>
      </w:r>
      <w:r>
        <w:rPr>
          <w:rtl/>
        </w:rPr>
        <w:t>عليّ بن</w:t>
      </w:r>
      <w:r w:rsidRPr="00067003">
        <w:rPr>
          <w:rtl/>
        </w:rPr>
        <w:t xml:space="preserve"> موسى، عن أبيه، عن جده، عن آبائه، عن </w:t>
      </w:r>
      <w:r>
        <w:rPr>
          <w:rtl/>
        </w:rPr>
        <w:t xml:space="preserve">عليّ </w:t>
      </w:r>
      <w:r w:rsidR="003E5577" w:rsidRPr="003E5577">
        <w:rPr>
          <w:rStyle w:val="libAlaemChar"/>
          <w:rtl/>
        </w:rPr>
        <w:t>عليه‌السلام</w:t>
      </w:r>
      <w:r w:rsidRPr="00067003">
        <w:rPr>
          <w:rtl/>
        </w:rPr>
        <w:t>، قال: كان إبراهيم أول من أضاف الضيف، وأول من شاب، فقال: ما هذا</w:t>
      </w:r>
      <w:r>
        <w:rPr>
          <w:rtl/>
        </w:rPr>
        <w:t>؟</w:t>
      </w:r>
      <w:r w:rsidRPr="00067003">
        <w:rPr>
          <w:rtl/>
        </w:rPr>
        <w:t xml:space="preserve"> قيل: وقار في الدنيا، ونور في الآخرة. </w:t>
      </w:r>
    </w:p>
    <w:p w:rsidR="00ED24C1" w:rsidRPr="00067003" w:rsidRDefault="00ED24C1" w:rsidP="00ED24C1">
      <w:pPr>
        <w:pStyle w:val="libNormal"/>
        <w:rPr>
          <w:rtl/>
        </w:rPr>
      </w:pPr>
      <w:bookmarkStart w:id="829" w:name="_Toc356989625"/>
      <w:r w:rsidRPr="00B12DF9">
        <w:rPr>
          <w:rStyle w:val="Heading2Char"/>
          <w:rtl/>
        </w:rPr>
        <w:t>692</w:t>
      </w:r>
      <w:r w:rsidR="003E5577">
        <w:rPr>
          <w:rStyle w:val="Heading2Char"/>
          <w:rtl/>
        </w:rPr>
        <w:t>/</w:t>
      </w:r>
      <w:r w:rsidRPr="00B12DF9">
        <w:rPr>
          <w:rStyle w:val="Heading2Char"/>
          <w:rtl/>
        </w:rPr>
        <w:t>32 -</w:t>
      </w:r>
      <w:bookmarkEnd w:id="829"/>
      <w:r w:rsidRPr="00067003">
        <w:rPr>
          <w:rtl/>
        </w:rPr>
        <w:t xml:space="preserve"> أخبرنا ابن الصلت، قال: أخبرنا ابن عقدة، قال: حدثني الحسن بن القاسم، قال: </w:t>
      </w:r>
      <w:r>
        <w:rPr>
          <w:rtl/>
        </w:rPr>
        <w:t>حدّثنا</w:t>
      </w:r>
      <w:r w:rsidRPr="00067003">
        <w:rPr>
          <w:rtl/>
        </w:rPr>
        <w:t xml:space="preserve"> ثبير بن إبراهيم، قال: </w:t>
      </w:r>
      <w:r>
        <w:rPr>
          <w:rtl/>
        </w:rPr>
        <w:t>حدّثنا</w:t>
      </w:r>
      <w:r w:rsidRPr="00067003">
        <w:rPr>
          <w:rtl/>
        </w:rPr>
        <w:t xml:space="preserve"> سليمان بن بلال المدني، قال:</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حدثني </w:t>
      </w:r>
      <w:r>
        <w:rPr>
          <w:rtl/>
        </w:rPr>
        <w:t>عليّ بن</w:t>
      </w:r>
      <w:r w:rsidRPr="00067003">
        <w:rPr>
          <w:rtl/>
        </w:rPr>
        <w:t xml:space="preserve"> موسى الرضا، عن أبيه، عن جعفر بن </w:t>
      </w:r>
      <w:r>
        <w:rPr>
          <w:rtl/>
        </w:rPr>
        <w:t>محمّد</w:t>
      </w:r>
      <w:r w:rsidRPr="00067003">
        <w:rPr>
          <w:rtl/>
        </w:rPr>
        <w:t xml:space="preserve">، عن آبائه </w:t>
      </w:r>
      <w:r w:rsidR="003E5577" w:rsidRPr="003E5577">
        <w:rPr>
          <w:rStyle w:val="libAlaemChar"/>
          <w:rtl/>
        </w:rPr>
        <w:t>عليهم‌السلام</w:t>
      </w:r>
      <w:r w:rsidRPr="00067003">
        <w:rPr>
          <w:rtl/>
        </w:rPr>
        <w:t xml:space="preserve">: أن إبليس كان يأتي الانبياء </w:t>
      </w:r>
      <w:r w:rsidR="003E5577" w:rsidRPr="003E5577">
        <w:rPr>
          <w:rStyle w:val="libAlaemChar"/>
          <w:rtl/>
        </w:rPr>
        <w:t>عليهم‌السلام</w:t>
      </w:r>
      <w:r w:rsidRPr="00067003">
        <w:rPr>
          <w:rtl/>
        </w:rPr>
        <w:t xml:space="preserve"> من لدن آدم </w:t>
      </w:r>
      <w:r w:rsidR="003E5577" w:rsidRPr="003E5577">
        <w:rPr>
          <w:rStyle w:val="libAlaemChar"/>
          <w:rtl/>
        </w:rPr>
        <w:t>عليه‌السلام</w:t>
      </w:r>
      <w:r w:rsidRPr="00067003">
        <w:rPr>
          <w:rtl/>
        </w:rPr>
        <w:t xml:space="preserve"> إلى أن بعث الله المسيح </w:t>
      </w:r>
      <w:r w:rsidR="003E5577" w:rsidRPr="003E5577">
        <w:rPr>
          <w:rStyle w:val="libAlaemChar"/>
          <w:rtl/>
        </w:rPr>
        <w:t>عليه‌السلام</w:t>
      </w:r>
      <w:r w:rsidRPr="00067003">
        <w:rPr>
          <w:rtl/>
        </w:rPr>
        <w:t xml:space="preserve"> يتحدث عندهم ويسائلهم، ولم يكن بأحد منهم أشد أنسا منه بيحيى بن زكريا، فقال له يحيى: يا أبا مرة إن لي إليك حاجة. فقال له: أنت أعظم قدرا من أن أردك بمسألة فسلني ما شئت، فإني غير مخالفك في أمر تريده. </w:t>
      </w:r>
    </w:p>
    <w:p w:rsidR="00ED24C1" w:rsidRDefault="00ED24C1" w:rsidP="00ED24C1">
      <w:pPr>
        <w:pStyle w:val="libNormal"/>
        <w:rPr>
          <w:rtl/>
        </w:rPr>
      </w:pPr>
      <w:r w:rsidRPr="00067003">
        <w:rPr>
          <w:rtl/>
        </w:rPr>
        <w:t>فقال يحيى: يا أبا مرة، أحب أن تعرض علي مصائدك وفخوخك التي تصطاد بها بني آدم. فقال له إبليس: حبا وكرامة</w:t>
      </w:r>
      <w:r>
        <w:rPr>
          <w:rtl/>
        </w:rPr>
        <w:t>؟</w:t>
      </w:r>
      <w:r w:rsidRPr="00067003">
        <w:rPr>
          <w:rtl/>
        </w:rPr>
        <w:t xml:space="preserve"> وواعده لغد. </w:t>
      </w:r>
    </w:p>
    <w:p w:rsidR="00ED24C1" w:rsidRDefault="00ED24C1" w:rsidP="00ED24C1">
      <w:pPr>
        <w:pStyle w:val="libNormal"/>
        <w:rPr>
          <w:rtl/>
        </w:rPr>
      </w:pPr>
      <w:r w:rsidRPr="00067003">
        <w:rPr>
          <w:rtl/>
        </w:rPr>
        <w:t xml:space="preserve">فلما أصبح يحيى </w:t>
      </w:r>
      <w:r w:rsidR="003E5577" w:rsidRPr="003E5577">
        <w:rPr>
          <w:rStyle w:val="libAlaemChar"/>
          <w:rtl/>
        </w:rPr>
        <w:t>عليه‌السلام</w:t>
      </w:r>
      <w:r w:rsidRPr="00067003">
        <w:rPr>
          <w:rtl/>
        </w:rPr>
        <w:t xml:space="preserve"> قعد في بيته ينتظر الموعد وأجاف </w:t>
      </w:r>
      <w:r w:rsidRPr="00063C0F">
        <w:rPr>
          <w:rStyle w:val="libFootnotenumChar"/>
          <w:rtl/>
        </w:rPr>
        <w:t>(1)</w:t>
      </w:r>
      <w:r w:rsidRPr="00067003">
        <w:rPr>
          <w:rtl/>
        </w:rPr>
        <w:t xml:space="preserve"> عليه الباب إغلاقا، فما شعر</w:t>
      </w:r>
      <w:r>
        <w:rPr>
          <w:rtl/>
        </w:rPr>
        <w:t xml:space="preserve"> حتّى </w:t>
      </w:r>
      <w:r w:rsidRPr="00067003">
        <w:rPr>
          <w:rtl/>
        </w:rPr>
        <w:t xml:space="preserve">ساواه من خوخة </w:t>
      </w:r>
      <w:r w:rsidRPr="00063C0F">
        <w:rPr>
          <w:rStyle w:val="libFootnotenumChar"/>
          <w:rtl/>
        </w:rPr>
        <w:t>(2)</w:t>
      </w:r>
      <w:r w:rsidRPr="00067003">
        <w:rPr>
          <w:rtl/>
        </w:rPr>
        <w:t xml:space="preserve"> كانت في بيته، فإذا وجهه صورة وجه القرد، وجسده على صورة الخنزير، وإذا عيناه مشقوقتان طولا، وفمه مشقوق طولا، وإذا أسنانه وفمه عظما واحدا بلا ذقن ولا لحية وله أربعة أيد: يدان في صدره ويدان في منكبه، وإذا عراقيبه قوادمه وأصابعه خلفه، وعليه قباء، وقد شد وسطه بمنطقة، فيها خيوط معلقة من بين أحمر وأخضر وأصفر وجميع الالوان، وإذا بيده جرس عظيم، وعلى رأسه بيضة، وإذا في البيضة حديدة معلقة شبيهة بالكلاب. </w:t>
      </w:r>
    </w:p>
    <w:p w:rsidR="00ED24C1" w:rsidRPr="00067003" w:rsidRDefault="00ED24C1" w:rsidP="00ED24C1">
      <w:pPr>
        <w:pStyle w:val="libNormal"/>
        <w:rPr>
          <w:rtl/>
        </w:rPr>
      </w:pPr>
      <w:r w:rsidRPr="00067003">
        <w:rPr>
          <w:rtl/>
        </w:rPr>
        <w:t xml:space="preserve">فلما تأمله يحيى </w:t>
      </w:r>
      <w:r w:rsidR="003E5577" w:rsidRPr="003E5577">
        <w:rPr>
          <w:rStyle w:val="libAlaemChar"/>
          <w:rtl/>
        </w:rPr>
        <w:t>عليه‌السلام</w:t>
      </w:r>
      <w:r w:rsidRPr="00067003">
        <w:rPr>
          <w:rtl/>
        </w:rPr>
        <w:t xml:space="preserve"> قال له: ما هذه المنطقة التي في وسطك</w:t>
      </w:r>
      <w:r>
        <w:rPr>
          <w:rtl/>
        </w:rPr>
        <w:t>؟</w:t>
      </w:r>
      <w:r w:rsidRPr="00067003">
        <w:rPr>
          <w:rtl/>
        </w:rPr>
        <w:t xml:space="preserve"> فقال: هذه المجوسية أنا الذي سننتها وزينتها لهم. فقال له</w:t>
      </w:r>
      <w:r>
        <w:rPr>
          <w:rFonts w:hint="cs"/>
          <w:rtl/>
        </w:rPr>
        <w:t>:</w:t>
      </w:r>
      <w:r w:rsidRPr="00067003">
        <w:rPr>
          <w:rtl/>
        </w:rPr>
        <w:t xml:space="preserve"> فما هذه الخيوط الالوان</w:t>
      </w:r>
      <w:r>
        <w:rPr>
          <w:rtl/>
        </w:rPr>
        <w:t>؟</w:t>
      </w:r>
      <w:r w:rsidRPr="00067003">
        <w:rPr>
          <w:rtl/>
        </w:rPr>
        <w:t xml:space="preserve"> قال: هذه جميع أصباغ النساء، لا تزال المرأة تصبغ الصبغ</w:t>
      </w:r>
      <w:r>
        <w:rPr>
          <w:rtl/>
        </w:rPr>
        <w:t xml:space="preserve"> حتّى </w:t>
      </w:r>
      <w:r w:rsidRPr="00067003">
        <w:rPr>
          <w:rtl/>
        </w:rPr>
        <w:t>يقع مع لونها فأفتنن الناس بها. فقال له: فما هذا الجرس الذي بيدك</w:t>
      </w:r>
      <w:r>
        <w:rPr>
          <w:rtl/>
        </w:rPr>
        <w:t>؟</w:t>
      </w:r>
      <w:r w:rsidRPr="00067003">
        <w:rPr>
          <w:rtl/>
        </w:rPr>
        <w:t xml:space="preserve"> قال: هذا مجمع كل لذة من طنبور وبربط </w:t>
      </w:r>
      <w:r w:rsidRPr="00063C0F">
        <w:rPr>
          <w:rStyle w:val="libFootnotenumChar"/>
          <w:rtl/>
        </w:rPr>
        <w:t>(3)</w:t>
      </w:r>
      <w:r w:rsidRPr="00067003">
        <w:rPr>
          <w:rtl/>
        </w:rPr>
        <w:t xml:space="preserve"> ومعزفة وطبل وناي وصرناي، وان القوم ليجلسون على شرابهم فلا يستلذونه فأحرك الجرس فيما بينهم، فإذا سمعوه استخفهم الطرب، فمن بين من يرقص، ومن بين من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أجاف الباب: رده. </w:t>
      </w:r>
    </w:p>
    <w:p w:rsidR="00ED24C1" w:rsidRDefault="00ED24C1" w:rsidP="00ED24C1">
      <w:pPr>
        <w:pStyle w:val="libFootnote0"/>
        <w:rPr>
          <w:rtl/>
        </w:rPr>
      </w:pPr>
      <w:r w:rsidRPr="00067003">
        <w:rPr>
          <w:rtl/>
        </w:rPr>
        <w:t xml:space="preserve">(2) الخوخة: كوة تؤدي الضوء إلى البيت. </w:t>
      </w:r>
    </w:p>
    <w:p w:rsidR="00ED24C1" w:rsidRPr="00067003" w:rsidRDefault="00ED24C1" w:rsidP="00ED24C1">
      <w:pPr>
        <w:pStyle w:val="libFootnote0"/>
        <w:rPr>
          <w:rtl/>
        </w:rPr>
      </w:pPr>
      <w:r w:rsidRPr="00067003">
        <w:rPr>
          <w:rtl/>
        </w:rPr>
        <w:t>(3) البربط: العود.</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يفرقع أصابعه، ومن بين من يشق ثيابه. </w:t>
      </w:r>
    </w:p>
    <w:p w:rsidR="00ED24C1" w:rsidRDefault="00ED24C1" w:rsidP="00ED24C1">
      <w:pPr>
        <w:pStyle w:val="libNormal"/>
        <w:rPr>
          <w:rtl/>
        </w:rPr>
      </w:pPr>
      <w:r w:rsidRPr="00067003">
        <w:rPr>
          <w:rtl/>
        </w:rPr>
        <w:t>فقال له: وأي الاشياء أقر لعينك</w:t>
      </w:r>
      <w:r>
        <w:rPr>
          <w:rtl/>
        </w:rPr>
        <w:t>؟</w:t>
      </w:r>
      <w:r w:rsidRPr="00067003">
        <w:rPr>
          <w:rtl/>
        </w:rPr>
        <w:t xml:space="preserve"> قال: النساء، هن فخوخي ومصائدي، فإني إذا اجتمعت علي دعوات الصالحين ولعناتهم صرت إلى النساء فطابت نفسي بهن. فقال له يحيى </w:t>
      </w:r>
      <w:r w:rsidR="003E5577" w:rsidRPr="003E5577">
        <w:rPr>
          <w:rStyle w:val="libAlaemChar"/>
          <w:rtl/>
        </w:rPr>
        <w:t>عليه‌السلام</w:t>
      </w:r>
      <w:r w:rsidRPr="00067003">
        <w:rPr>
          <w:rtl/>
        </w:rPr>
        <w:t>: فما هذه البيضة على رأسك</w:t>
      </w:r>
      <w:r>
        <w:rPr>
          <w:rtl/>
        </w:rPr>
        <w:t>؟</w:t>
      </w:r>
      <w:r w:rsidRPr="00067003">
        <w:rPr>
          <w:rtl/>
        </w:rPr>
        <w:t xml:space="preserve"> قال: بها أتوقى دعوة المؤمنين. قال: فما هذه الحديدة التي أراها فيها</w:t>
      </w:r>
      <w:r>
        <w:rPr>
          <w:rtl/>
        </w:rPr>
        <w:t>؟</w:t>
      </w:r>
      <w:r w:rsidRPr="00067003">
        <w:rPr>
          <w:rtl/>
        </w:rPr>
        <w:t xml:space="preserve"> قال: بهذه أقلب قلوب الصالحين. </w:t>
      </w:r>
    </w:p>
    <w:p w:rsidR="00ED24C1" w:rsidRDefault="00ED24C1" w:rsidP="00ED24C1">
      <w:pPr>
        <w:pStyle w:val="libNormal"/>
        <w:rPr>
          <w:rtl/>
        </w:rPr>
      </w:pPr>
      <w:r w:rsidRPr="00067003">
        <w:rPr>
          <w:rtl/>
        </w:rPr>
        <w:t xml:space="preserve">قال يحيى </w:t>
      </w:r>
      <w:r w:rsidR="003E5577" w:rsidRPr="003E5577">
        <w:rPr>
          <w:rStyle w:val="libAlaemChar"/>
          <w:rtl/>
        </w:rPr>
        <w:t>عليه‌السلام</w:t>
      </w:r>
      <w:r w:rsidRPr="00067003">
        <w:rPr>
          <w:rtl/>
        </w:rPr>
        <w:t>: فهل ظفرت بي ساعة قط</w:t>
      </w:r>
      <w:r>
        <w:rPr>
          <w:rtl/>
        </w:rPr>
        <w:t>؟</w:t>
      </w:r>
      <w:r w:rsidRPr="00067003">
        <w:rPr>
          <w:rtl/>
        </w:rPr>
        <w:t xml:space="preserve"> قال: لا، ولكن فيك خصلة تعجبني. قال يحيى: فما هي</w:t>
      </w:r>
      <w:r>
        <w:rPr>
          <w:rtl/>
        </w:rPr>
        <w:t>؟</w:t>
      </w:r>
      <w:r w:rsidRPr="00067003">
        <w:rPr>
          <w:rtl/>
        </w:rPr>
        <w:t xml:space="preserve"> قال: أنت رجل أكول، فإذا أفطرت أكلت وبشمت فيمنعك ذلك من بعض صلاتك وقيامك بالليل. قال يحيى </w:t>
      </w:r>
      <w:r w:rsidR="003E5577" w:rsidRPr="003E5577">
        <w:rPr>
          <w:rStyle w:val="libAlaemChar"/>
          <w:rtl/>
        </w:rPr>
        <w:t>عليه‌السلام</w:t>
      </w:r>
      <w:r w:rsidRPr="00067003">
        <w:rPr>
          <w:rtl/>
        </w:rPr>
        <w:t>: فاني أعطي الله عهدا أني لا أشبع من الطعام</w:t>
      </w:r>
      <w:r>
        <w:rPr>
          <w:rtl/>
        </w:rPr>
        <w:t xml:space="preserve"> حتّى </w:t>
      </w:r>
      <w:r w:rsidRPr="00067003">
        <w:rPr>
          <w:rtl/>
        </w:rPr>
        <w:t>ألقاه. قال له أبليس: وأنا أعطي الله عهدا أني لا أنصح مسلما</w:t>
      </w:r>
      <w:r>
        <w:rPr>
          <w:rtl/>
        </w:rPr>
        <w:t xml:space="preserve"> حتّى </w:t>
      </w:r>
      <w:r w:rsidRPr="00067003">
        <w:rPr>
          <w:rtl/>
        </w:rPr>
        <w:t xml:space="preserve">ألقاه، ثم خرج فما عاد إليه بعد ذلك. </w:t>
      </w:r>
    </w:p>
    <w:p w:rsidR="00ED24C1" w:rsidRDefault="00ED24C1" w:rsidP="00ED24C1">
      <w:pPr>
        <w:pStyle w:val="libNormal"/>
        <w:rPr>
          <w:rtl/>
        </w:rPr>
      </w:pPr>
      <w:bookmarkStart w:id="830" w:name="_Toc356989626"/>
      <w:r w:rsidRPr="00B12DF9">
        <w:rPr>
          <w:rStyle w:val="Heading2Char"/>
          <w:rtl/>
        </w:rPr>
        <w:t>693</w:t>
      </w:r>
      <w:r w:rsidR="003E5577">
        <w:rPr>
          <w:rStyle w:val="Heading2Char"/>
          <w:rtl/>
        </w:rPr>
        <w:t>/</w:t>
      </w:r>
      <w:r w:rsidRPr="00B12DF9">
        <w:rPr>
          <w:rStyle w:val="Heading2Char"/>
          <w:rtl/>
        </w:rPr>
        <w:t>33 -</w:t>
      </w:r>
      <w:bookmarkEnd w:id="830"/>
      <w:r w:rsidRPr="00067003">
        <w:rPr>
          <w:rtl/>
        </w:rPr>
        <w:t xml:space="preserve"> أخبرنا ابن الصلت، قال: أخبرنا ابن عقدة، قال: أخبرني المنذر بن </w:t>
      </w:r>
      <w:r>
        <w:rPr>
          <w:rtl/>
        </w:rPr>
        <w:t>محمّد</w:t>
      </w:r>
      <w:r w:rsidRPr="00067003">
        <w:rPr>
          <w:rtl/>
        </w:rPr>
        <w:t xml:space="preserve"> قراءة، قال: </w:t>
      </w:r>
      <w:r>
        <w:rPr>
          <w:rtl/>
        </w:rPr>
        <w:t>حدّثنا</w:t>
      </w:r>
      <w:r w:rsidRPr="00067003">
        <w:rPr>
          <w:rtl/>
        </w:rPr>
        <w:t xml:space="preserve"> أحمد بن يحيى الضبي، قال: </w:t>
      </w:r>
      <w:r>
        <w:rPr>
          <w:rtl/>
        </w:rPr>
        <w:t>حدّثنا</w:t>
      </w:r>
      <w:r w:rsidRPr="00067003">
        <w:rPr>
          <w:rtl/>
        </w:rPr>
        <w:t xml:space="preserve"> موسى بن القاسم، عن </w:t>
      </w:r>
      <w:r>
        <w:rPr>
          <w:rtl/>
        </w:rPr>
        <w:t>عليّ بن</w:t>
      </w:r>
      <w:r w:rsidRPr="00067003">
        <w:rPr>
          <w:rtl/>
        </w:rPr>
        <w:t xml:space="preserve"> جعفر، عن </w:t>
      </w:r>
      <w:r>
        <w:rPr>
          <w:rtl/>
        </w:rPr>
        <w:t>عليّ بن</w:t>
      </w:r>
      <w:r w:rsidRPr="00067003">
        <w:rPr>
          <w:rtl/>
        </w:rPr>
        <w:t xml:space="preserve"> موسى بن جعفر، عن أبيه، عن آبائه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إن الله أخرجني ورجلا معي من طهر إلى طهر، من صلب آدم</w:t>
      </w:r>
      <w:r>
        <w:rPr>
          <w:rtl/>
        </w:rPr>
        <w:t xml:space="preserve"> حتّى </w:t>
      </w:r>
      <w:r w:rsidRPr="00067003">
        <w:rPr>
          <w:rtl/>
        </w:rPr>
        <w:t>خرجنا من صلب أبينا، فسبقته بفضل هذه على هذه - وضم بين السبابة والوسطى - وهو النبوة. فقيل له: ومن هو، يا رسول الله</w:t>
      </w:r>
      <w:r>
        <w:rPr>
          <w:rtl/>
        </w:rPr>
        <w:t>؟</w:t>
      </w:r>
      <w:r w:rsidRPr="00067003">
        <w:rPr>
          <w:rtl/>
        </w:rPr>
        <w:t xml:space="preserve"> قال: </w:t>
      </w:r>
      <w:r>
        <w:rPr>
          <w:rtl/>
        </w:rPr>
        <w:t>عليّ بن</w:t>
      </w:r>
      <w:r w:rsidRPr="00067003">
        <w:rPr>
          <w:rtl/>
        </w:rPr>
        <w:t xml:space="preserve"> أبي طالب. </w:t>
      </w:r>
    </w:p>
    <w:p w:rsidR="00ED24C1" w:rsidRDefault="00ED24C1" w:rsidP="00ED24C1">
      <w:pPr>
        <w:pStyle w:val="libNormal"/>
        <w:rPr>
          <w:rtl/>
        </w:rPr>
      </w:pPr>
      <w:bookmarkStart w:id="831" w:name="_Toc356989627"/>
      <w:r w:rsidRPr="00B12DF9">
        <w:rPr>
          <w:rStyle w:val="Heading2Char"/>
          <w:rtl/>
        </w:rPr>
        <w:t>694</w:t>
      </w:r>
      <w:r w:rsidR="003E5577">
        <w:rPr>
          <w:rStyle w:val="Heading2Char"/>
          <w:rtl/>
        </w:rPr>
        <w:t>/</w:t>
      </w:r>
      <w:r w:rsidRPr="00B12DF9">
        <w:rPr>
          <w:rStyle w:val="Heading2Char"/>
          <w:rtl/>
        </w:rPr>
        <w:t>34 -</w:t>
      </w:r>
      <w:bookmarkEnd w:id="831"/>
      <w:r w:rsidRPr="00067003">
        <w:rPr>
          <w:rtl/>
        </w:rPr>
        <w:t xml:space="preserve"> أخبرنا ابن الصلت، قال: أخبرنا ابن عقدة، قال: أخبرنا </w:t>
      </w:r>
      <w:r>
        <w:rPr>
          <w:rtl/>
        </w:rPr>
        <w:t>عليّ بن</w:t>
      </w:r>
      <w:r w:rsidRPr="00067003">
        <w:rPr>
          <w:rtl/>
        </w:rPr>
        <w:t xml:space="preserve"> </w:t>
      </w:r>
      <w:r>
        <w:rPr>
          <w:rtl/>
        </w:rPr>
        <w:t>محمّد</w:t>
      </w:r>
      <w:r w:rsidRPr="00067003">
        <w:rPr>
          <w:rtl/>
        </w:rPr>
        <w:t xml:space="preserve"> </w:t>
      </w:r>
      <w:r>
        <w:rPr>
          <w:rtl/>
        </w:rPr>
        <w:t xml:space="preserve">بن عليّ </w:t>
      </w:r>
      <w:r w:rsidRPr="00067003">
        <w:rPr>
          <w:rtl/>
        </w:rPr>
        <w:t xml:space="preserve">العلوي، قال: حدثني جعفر بن </w:t>
      </w:r>
      <w:r>
        <w:rPr>
          <w:rtl/>
        </w:rPr>
        <w:t>محمّد</w:t>
      </w:r>
      <w:r w:rsidRPr="00067003">
        <w:rPr>
          <w:rtl/>
        </w:rPr>
        <w:t xml:space="preserve"> بن عيسى</w:t>
      </w:r>
      <w:r>
        <w:rPr>
          <w:rtl/>
        </w:rPr>
        <w:t>؟</w:t>
      </w:r>
      <w:r w:rsidRPr="00067003">
        <w:rPr>
          <w:rtl/>
        </w:rPr>
        <w:t xml:space="preserve"> قال: </w:t>
      </w:r>
      <w:r>
        <w:rPr>
          <w:rtl/>
        </w:rPr>
        <w:t>حدّثنا</w:t>
      </w:r>
      <w:r w:rsidRPr="00067003">
        <w:rPr>
          <w:rtl/>
        </w:rPr>
        <w:t xml:space="preserve"> عبيد الله ابن علي، قال: </w:t>
      </w:r>
      <w:r>
        <w:rPr>
          <w:rtl/>
        </w:rPr>
        <w:t>حدّثنا</w:t>
      </w:r>
      <w:r w:rsidRPr="00067003">
        <w:rPr>
          <w:rtl/>
        </w:rPr>
        <w:t xml:space="preserve"> </w:t>
      </w:r>
      <w:r>
        <w:rPr>
          <w:rtl/>
        </w:rPr>
        <w:t>عليّ بن</w:t>
      </w:r>
      <w:r w:rsidRPr="00067003">
        <w:rPr>
          <w:rtl/>
        </w:rPr>
        <w:t xml:space="preserve"> موسى، عن أبيه، عن جده، عن آبائه، عن علي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كل نسب وصهر منقطع يوم القيامة إلا نسبي وسببي. </w:t>
      </w:r>
    </w:p>
    <w:p w:rsidR="00ED24C1" w:rsidRPr="00067003" w:rsidRDefault="00ED24C1" w:rsidP="00ED24C1">
      <w:pPr>
        <w:pStyle w:val="libNormal"/>
        <w:rPr>
          <w:rtl/>
        </w:rPr>
      </w:pPr>
      <w:bookmarkStart w:id="832" w:name="_Toc356989628"/>
      <w:r w:rsidRPr="00B12DF9">
        <w:rPr>
          <w:rStyle w:val="Heading2Char"/>
          <w:rtl/>
        </w:rPr>
        <w:t>695</w:t>
      </w:r>
      <w:r w:rsidR="003E5577">
        <w:rPr>
          <w:rStyle w:val="Heading2Char"/>
          <w:rtl/>
        </w:rPr>
        <w:t>/</w:t>
      </w:r>
      <w:r w:rsidRPr="00B12DF9">
        <w:rPr>
          <w:rStyle w:val="Heading2Char"/>
          <w:rtl/>
        </w:rPr>
        <w:t>35 -</w:t>
      </w:r>
      <w:bookmarkEnd w:id="832"/>
      <w:r w:rsidRPr="00067003">
        <w:rPr>
          <w:rtl/>
        </w:rPr>
        <w:t xml:space="preserve"> أخبرنا ابن الصلت، قال: أخبرنا ابن عقدة، قال: أخبرنا أحمد بن </w:t>
      </w:r>
      <w:r>
        <w:rPr>
          <w:rtl/>
        </w:rPr>
        <w:t>محمّد</w:t>
      </w:r>
      <w:r w:rsidRPr="00067003">
        <w:rPr>
          <w:rtl/>
        </w:rPr>
        <w:t xml:space="preserve"> بن </w:t>
      </w:r>
      <w:r>
        <w:rPr>
          <w:rtl/>
        </w:rPr>
        <w:t xml:space="preserve">عبدالرحمن </w:t>
      </w:r>
      <w:r w:rsidRPr="00067003">
        <w:rPr>
          <w:rtl/>
        </w:rPr>
        <w:t>بن قسي قراءة،</w:t>
      </w:r>
      <w:r>
        <w:rPr>
          <w:rtl/>
        </w:rPr>
        <w:t xml:space="preserve"> قال: حدّثنا</w:t>
      </w:r>
      <w:r w:rsidRPr="00067003">
        <w:rPr>
          <w:rtl/>
        </w:rPr>
        <w:t xml:space="preserve"> </w:t>
      </w:r>
      <w:r>
        <w:rPr>
          <w:rtl/>
        </w:rPr>
        <w:t>محمّد</w:t>
      </w:r>
      <w:r w:rsidRPr="00067003">
        <w:rPr>
          <w:rtl/>
        </w:rPr>
        <w:t xml:space="preserve"> بن عيسى المعبدي، قال: </w:t>
      </w:r>
      <w:r>
        <w:rPr>
          <w:rtl/>
        </w:rPr>
        <w:t>حدّثنا</w:t>
      </w:r>
      <w:r w:rsidRPr="00067003">
        <w:rPr>
          <w:rtl/>
        </w:rPr>
        <w:t xml:space="preserve"> مولى </w:t>
      </w:r>
      <w:r>
        <w:rPr>
          <w:rtl/>
        </w:rPr>
        <w:t>عليّ بن</w:t>
      </w:r>
      <w:r w:rsidRPr="00067003">
        <w:rPr>
          <w:rtl/>
        </w:rPr>
        <w:t xml:space="preserve"> موسى، عن </w:t>
      </w:r>
      <w:r>
        <w:rPr>
          <w:rtl/>
        </w:rPr>
        <w:t>عليّ بن</w:t>
      </w:r>
      <w:r w:rsidRPr="00067003">
        <w:rPr>
          <w:rtl/>
        </w:rPr>
        <w:t xml:space="preserve"> موسى، عن أبيه موسى، عن جعفر، عن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أبيه، عن جده، عن علي </w:t>
      </w:r>
      <w:r w:rsidR="003E5577" w:rsidRPr="003E5577">
        <w:rPr>
          <w:rStyle w:val="libAlaemChar"/>
          <w:rtl/>
        </w:rPr>
        <w:t>عليهم‌السلام</w:t>
      </w:r>
      <w:r w:rsidRPr="00067003">
        <w:rPr>
          <w:rtl/>
        </w:rPr>
        <w:t xml:space="preserve"> أنهم قالوا: يا علي، صف لنا نبينا </w:t>
      </w:r>
      <w:r w:rsidR="003E5577" w:rsidRPr="003E5577">
        <w:rPr>
          <w:rStyle w:val="libAlaemChar"/>
          <w:rtl/>
        </w:rPr>
        <w:t>صلى‌الله‌عليه‌وآله‌وسلم</w:t>
      </w:r>
      <w:r w:rsidRPr="00067003">
        <w:rPr>
          <w:rtl/>
        </w:rPr>
        <w:t xml:space="preserve"> كأننا نراه، فإنا مشتاقون إليه. </w:t>
      </w:r>
    </w:p>
    <w:p w:rsidR="00ED24C1" w:rsidRDefault="00ED24C1" w:rsidP="00ED24C1">
      <w:pPr>
        <w:pStyle w:val="libNormal"/>
        <w:rPr>
          <w:rtl/>
        </w:rPr>
      </w:pPr>
      <w:r w:rsidRPr="00067003">
        <w:rPr>
          <w:rtl/>
        </w:rPr>
        <w:t>قال: كان</w:t>
      </w:r>
      <w:r>
        <w:rPr>
          <w:rtl/>
        </w:rPr>
        <w:t xml:space="preserve"> النبيّ </w:t>
      </w:r>
      <w:r w:rsidR="003E5577" w:rsidRPr="003E5577">
        <w:rPr>
          <w:rStyle w:val="libAlaemChar"/>
          <w:rtl/>
        </w:rPr>
        <w:t>صلى‌الله‌عليه‌وآله‌وسلم</w:t>
      </w:r>
      <w:r w:rsidRPr="00067003">
        <w:rPr>
          <w:rtl/>
        </w:rPr>
        <w:t xml:space="preserve"> أبيض اللون مشربا حمرة، أدعج العين، سبط الشعر، كث اللحية، ذا وفرة </w:t>
      </w:r>
      <w:r w:rsidRPr="00063C0F">
        <w:rPr>
          <w:rStyle w:val="libFootnotenumChar"/>
          <w:rtl/>
        </w:rPr>
        <w:t>(1)</w:t>
      </w:r>
      <w:r w:rsidRPr="00067003">
        <w:rPr>
          <w:rtl/>
        </w:rPr>
        <w:t xml:space="preserve">، دقيق المسربة </w:t>
      </w:r>
      <w:r w:rsidRPr="00063C0F">
        <w:rPr>
          <w:rStyle w:val="libFootnotenumChar"/>
          <w:rtl/>
        </w:rPr>
        <w:t>(2)</w:t>
      </w:r>
      <w:r w:rsidRPr="00067003">
        <w:rPr>
          <w:rtl/>
        </w:rPr>
        <w:t xml:space="preserve">، كأنما عنقه إبريق فضة، يجري في تراقيه الذهب، له شعر من لبته إلى سرته كقضيب خيط إلى السرة، وليس في بطنه ولا صدره شعر غيره، شثن الكفين والقدمين، شثن الكعبين، إذا مشى كأنما ينقلع من صخر، إذا أقبل كأنما ينحدر من صبب، إذا التفت التفت جميعا بأجمعه كله، ليس بالقصير المتردد ولا بالطريل الممعط </w:t>
      </w:r>
      <w:r w:rsidRPr="00063C0F">
        <w:rPr>
          <w:rStyle w:val="libFootnotenumChar"/>
          <w:rtl/>
        </w:rPr>
        <w:t>(3)</w:t>
      </w:r>
      <w:r w:rsidRPr="00067003">
        <w:rPr>
          <w:rtl/>
        </w:rPr>
        <w:t>، وكان في وجهه تداوير، إذا كان في الناس غمرهم، كأنما عرقه في وجهه اللؤلؤ، عرقه أطيب من ريح المسك، ليس بالعاجز ولا باللئيم، أكرم الناس عشرة، وألينهم عريكة، وأجودهم كفا، من خالطه بمعرفة أحبه، ومن راه بديهة هابه، غرة بين عينيه، يقول ناعته: لم أر قبله ولا بعده مثله (</w:t>
      </w:r>
      <w:r>
        <w:rPr>
          <w:rtl/>
        </w:rPr>
        <w:t xml:space="preserve">صلّى الله </w:t>
      </w:r>
      <w:r w:rsidRPr="00067003">
        <w:rPr>
          <w:rtl/>
        </w:rPr>
        <w:t xml:space="preserve">عليه وآله وسلم تسليما) </w:t>
      </w:r>
    </w:p>
    <w:p w:rsidR="00ED24C1" w:rsidRDefault="00ED24C1" w:rsidP="00ED24C1">
      <w:pPr>
        <w:pStyle w:val="libNormal"/>
        <w:rPr>
          <w:rtl/>
        </w:rPr>
      </w:pPr>
      <w:bookmarkStart w:id="833" w:name="_Toc356989629"/>
      <w:r w:rsidRPr="00B12DF9">
        <w:rPr>
          <w:rStyle w:val="Heading2Char"/>
          <w:rtl/>
        </w:rPr>
        <w:t>696</w:t>
      </w:r>
      <w:r w:rsidR="003E5577">
        <w:rPr>
          <w:rStyle w:val="Heading2Char"/>
          <w:rtl/>
        </w:rPr>
        <w:t>/</w:t>
      </w:r>
      <w:r w:rsidRPr="00B12DF9">
        <w:rPr>
          <w:rStyle w:val="Heading2Char"/>
          <w:rtl/>
        </w:rPr>
        <w:t>36 -</w:t>
      </w:r>
      <w:bookmarkEnd w:id="833"/>
      <w:r w:rsidRPr="00067003">
        <w:rPr>
          <w:rtl/>
        </w:rPr>
        <w:t xml:space="preserve"> أخبرنا ابن الصلت، قال: </w:t>
      </w:r>
      <w:r>
        <w:rPr>
          <w:rtl/>
        </w:rPr>
        <w:t>حدّثنا</w:t>
      </w:r>
      <w:r w:rsidRPr="00067003">
        <w:rPr>
          <w:rtl/>
        </w:rPr>
        <w:t xml:space="preserve"> ابن عقدة، قال: حدثني </w:t>
      </w:r>
      <w:r>
        <w:rPr>
          <w:rtl/>
        </w:rPr>
        <w:t>عليّ بن</w:t>
      </w:r>
      <w:r w:rsidRPr="00067003">
        <w:rPr>
          <w:rtl/>
        </w:rPr>
        <w:t xml:space="preserve"> </w:t>
      </w:r>
      <w:r>
        <w:rPr>
          <w:rtl/>
        </w:rPr>
        <w:t>محمّد</w:t>
      </w:r>
      <w:r w:rsidRPr="00067003">
        <w:rPr>
          <w:rtl/>
        </w:rPr>
        <w:t xml:space="preserve"> </w:t>
      </w:r>
      <w:r>
        <w:rPr>
          <w:rtl/>
        </w:rPr>
        <w:t xml:space="preserve">بن عليّ </w:t>
      </w:r>
      <w:r w:rsidRPr="00067003">
        <w:rPr>
          <w:rtl/>
        </w:rPr>
        <w:t xml:space="preserve">الحسيني، قال: </w:t>
      </w:r>
      <w:r>
        <w:rPr>
          <w:rtl/>
        </w:rPr>
        <w:t>حدّثنا</w:t>
      </w:r>
      <w:r w:rsidRPr="00067003">
        <w:rPr>
          <w:rtl/>
        </w:rPr>
        <w:t xml:space="preserve"> جعفر بن </w:t>
      </w:r>
      <w:r>
        <w:rPr>
          <w:rtl/>
        </w:rPr>
        <w:t>محمّد</w:t>
      </w:r>
      <w:r w:rsidRPr="00067003">
        <w:rPr>
          <w:rtl/>
        </w:rPr>
        <w:t xml:space="preserve"> بن عيسى، قال: </w:t>
      </w:r>
      <w:r>
        <w:rPr>
          <w:rtl/>
        </w:rPr>
        <w:t>حدّثنا</w:t>
      </w:r>
      <w:r w:rsidRPr="00067003">
        <w:rPr>
          <w:rtl/>
        </w:rPr>
        <w:t xml:space="preserve"> عبيد الله ابن علي، قال: </w:t>
      </w:r>
      <w:r>
        <w:rPr>
          <w:rtl/>
        </w:rPr>
        <w:t>حدّثنا</w:t>
      </w:r>
      <w:r w:rsidRPr="00067003">
        <w:rPr>
          <w:rtl/>
        </w:rPr>
        <w:t xml:space="preserve"> </w:t>
      </w:r>
      <w:r>
        <w:rPr>
          <w:rtl/>
        </w:rPr>
        <w:t>عليّ بن</w:t>
      </w:r>
      <w:r w:rsidRPr="00067003">
        <w:rPr>
          <w:rtl/>
        </w:rPr>
        <w:t xml:space="preserve"> موسى، عن أبيه، عن جده، عن آبائه، عن</w:t>
      </w:r>
      <w:r>
        <w:rPr>
          <w:rtl/>
        </w:rPr>
        <w:t xml:space="preserve"> النبيّ </w:t>
      </w:r>
      <w:r w:rsidR="003E5577" w:rsidRPr="003E5577">
        <w:rPr>
          <w:rStyle w:val="libAlaemChar"/>
          <w:rtl/>
        </w:rPr>
        <w:t>صلى‌الله‌عليه‌وآله‌وسلم</w:t>
      </w:r>
      <w:r w:rsidRPr="00067003">
        <w:rPr>
          <w:rtl/>
        </w:rPr>
        <w:t xml:space="preserve">، قال: إني لأعرف حجرا كان يسلم علي بمكة قبل أن أبعث، إني لأعرفه الآن. </w:t>
      </w:r>
    </w:p>
    <w:p w:rsidR="00ED24C1" w:rsidRPr="00067003" w:rsidRDefault="00ED24C1" w:rsidP="00ED24C1">
      <w:pPr>
        <w:pStyle w:val="libNormal"/>
        <w:rPr>
          <w:rtl/>
        </w:rPr>
      </w:pPr>
      <w:bookmarkStart w:id="834" w:name="_Toc356989630"/>
      <w:r w:rsidRPr="00B12DF9">
        <w:rPr>
          <w:rStyle w:val="Heading2Char"/>
          <w:rtl/>
        </w:rPr>
        <w:t>697</w:t>
      </w:r>
      <w:r w:rsidR="003E5577">
        <w:rPr>
          <w:rStyle w:val="Heading2Char"/>
          <w:rtl/>
        </w:rPr>
        <w:t>/</w:t>
      </w:r>
      <w:r w:rsidRPr="00B12DF9">
        <w:rPr>
          <w:rStyle w:val="Heading2Char"/>
          <w:rtl/>
        </w:rPr>
        <w:t>37 -</w:t>
      </w:r>
      <w:bookmarkEnd w:id="834"/>
      <w:r w:rsidRPr="00067003">
        <w:rPr>
          <w:rtl/>
        </w:rPr>
        <w:t xml:space="preserve"> وبهذا الاسناد، عن </w:t>
      </w:r>
      <w:r>
        <w:rPr>
          <w:rtl/>
        </w:rPr>
        <w:t>عليّ بن</w:t>
      </w:r>
      <w:r w:rsidRPr="00067003">
        <w:rPr>
          <w:rtl/>
        </w:rPr>
        <w:t xml:space="preserve"> موسى، عن أبيه، عن جده، عن آبائه، عن </w:t>
      </w:r>
      <w:r>
        <w:rPr>
          <w:rtl/>
        </w:rPr>
        <w:t xml:space="preserve">عليّ </w:t>
      </w:r>
      <w:r w:rsidR="003E5577" w:rsidRPr="003E5577">
        <w:rPr>
          <w:rStyle w:val="libAlaemChar"/>
          <w:rtl/>
        </w:rPr>
        <w:t>عليه‌السلام</w:t>
      </w:r>
      <w:r w:rsidRPr="00067003">
        <w:rPr>
          <w:rtl/>
        </w:rPr>
        <w:t xml:space="preserve">، قال: انشق القمر بمكة فلقتين، فقال رسول الله </w:t>
      </w:r>
      <w:r w:rsidR="003E5577" w:rsidRPr="003E5577">
        <w:rPr>
          <w:rStyle w:val="libAlaemChar"/>
          <w:rtl/>
        </w:rPr>
        <w:t>صلى‌الله‌عليه‌وآله‌وسلم</w:t>
      </w:r>
      <w:r w:rsidRPr="00067003">
        <w:rPr>
          <w:rtl/>
        </w:rPr>
        <w:t>: إشهدوا إشهدوا بهذا.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الوفرة: ما سال على الأذنين من شعر الرأس. </w:t>
      </w:r>
    </w:p>
    <w:p w:rsidR="00ED24C1" w:rsidRDefault="00ED24C1" w:rsidP="00ED24C1">
      <w:pPr>
        <w:pStyle w:val="libFootnote0"/>
        <w:rPr>
          <w:rtl/>
        </w:rPr>
      </w:pPr>
      <w:r w:rsidRPr="00067003">
        <w:rPr>
          <w:rtl/>
        </w:rPr>
        <w:t xml:space="preserve">(2) المسربة: الشعر وسط الصدر إلى البطن. </w:t>
      </w:r>
    </w:p>
    <w:p w:rsidR="00ED24C1" w:rsidRPr="00067003" w:rsidRDefault="00ED24C1" w:rsidP="00ED24C1">
      <w:pPr>
        <w:pStyle w:val="libFootnote0"/>
        <w:rPr>
          <w:rtl/>
        </w:rPr>
      </w:pPr>
      <w:r w:rsidRPr="00067003">
        <w:rPr>
          <w:rtl/>
        </w:rPr>
        <w:t>(3) الممعط: المفرط الطول.</w:t>
      </w:r>
    </w:p>
    <w:p w:rsidR="00ED24C1" w:rsidRDefault="00ED24C1" w:rsidP="001C1E66">
      <w:pPr>
        <w:pStyle w:val="libNormal"/>
        <w:rPr>
          <w:rtl/>
        </w:rPr>
      </w:pPr>
      <w:r>
        <w:rPr>
          <w:rtl/>
        </w:rPr>
        <w:br w:type="page"/>
      </w:r>
    </w:p>
    <w:p w:rsidR="00ED24C1" w:rsidRDefault="00ED24C1" w:rsidP="00ED24C1">
      <w:pPr>
        <w:pStyle w:val="libNormal"/>
        <w:rPr>
          <w:rtl/>
        </w:rPr>
      </w:pPr>
      <w:bookmarkStart w:id="835" w:name="_Toc356989631"/>
      <w:r w:rsidRPr="00B12DF9">
        <w:rPr>
          <w:rStyle w:val="Heading2Char"/>
          <w:rtl/>
        </w:rPr>
        <w:lastRenderedPageBreak/>
        <w:t>698</w:t>
      </w:r>
      <w:r w:rsidR="003E5577">
        <w:rPr>
          <w:rStyle w:val="Heading2Char"/>
          <w:rtl/>
        </w:rPr>
        <w:t>/</w:t>
      </w:r>
      <w:r w:rsidRPr="00B12DF9">
        <w:rPr>
          <w:rStyle w:val="Heading2Char"/>
          <w:rtl/>
        </w:rPr>
        <w:t>38 -</w:t>
      </w:r>
      <w:bookmarkEnd w:id="835"/>
      <w:r w:rsidRPr="00067003">
        <w:rPr>
          <w:rtl/>
        </w:rPr>
        <w:t xml:space="preserve"> وبهذا الاسناد: أن</w:t>
      </w:r>
      <w:r>
        <w:rPr>
          <w:rtl/>
        </w:rPr>
        <w:t xml:space="preserve"> النبيّ </w:t>
      </w:r>
      <w:r w:rsidR="003E5577" w:rsidRPr="003E5577">
        <w:rPr>
          <w:rStyle w:val="libAlaemChar"/>
          <w:rtl/>
        </w:rPr>
        <w:t>صلى‌الله‌عليه‌وآله‌وسلم</w:t>
      </w:r>
      <w:r w:rsidRPr="00067003">
        <w:rPr>
          <w:rtl/>
        </w:rPr>
        <w:t xml:space="preserve"> قال يوم بدر: لا تأسروا أحد من بني عبد المطلب، فإنما أخرجوا كرها. </w:t>
      </w:r>
    </w:p>
    <w:p w:rsidR="00ED24C1" w:rsidRDefault="00ED24C1" w:rsidP="00ED24C1">
      <w:pPr>
        <w:pStyle w:val="libNormal"/>
        <w:rPr>
          <w:rtl/>
        </w:rPr>
      </w:pPr>
      <w:bookmarkStart w:id="836" w:name="_Toc356989632"/>
      <w:r w:rsidRPr="00B12DF9">
        <w:rPr>
          <w:rStyle w:val="Heading2Char"/>
          <w:rtl/>
        </w:rPr>
        <w:t>699</w:t>
      </w:r>
      <w:r w:rsidR="003E5577">
        <w:rPr>
          <w:rStyle w:val="Heading2Char"/>
          <w:rtl/>
        </w:rPr>
        <w:t>/</w:t>
      </w:r>
      <w:r w:rsidRPr="00B12DF9">
        <w:rPr>
          <w:rStyle w:val="Heading2Char"/>
          <w:rtl/>
        </w:rPr>
        <w:t>39 -</w:t>
      </w:r>
      <w:bookmarkEnd w:id="836"/>
      <w:r w:rsidRPr="00067003">
        <w:rPr>
          <w:rtl/>
        </w:rPr>
        <w:t xml:space="preserve"> أخبرنا ابن الصلت،</w:t>
      </w:r>
      <w:r>
        <w:rPr>
          <w:rtl/>
        </w:rPr>
        <w:t xml:space="preserve"> قال: </w:t>
      </w:r>
      <w:r w:rsidRPr="00067003">
        <w:rPr>
          <w:rtl/>
        </w:rPr>
        <w:t xml:space="preserve">أخبرني ابن عقدة، قال: حدثني الحسن بن القاسم، قال: </w:t>
      </w:r>
      <w:r>
        <w:rPr>
          <w:rtl/>
        </w:rPr>
        <w:t>حدّثنا</w:t>
      </w:r>
      <w:r w:rsidRPr="00067003">
        <w:rPr>
          <w:rtl/>
        </w:rPr>
        <w:t xml:space="preserve"> ثبير بن إبراهيم بن شيبان، قال: </w:t>
      </w:r>
      <w:r>
        <w:rPr>
          <w:rtl/>
        </w:rPr>
        <w:t>حدّثنا</w:t>
      </w:r>
      <w:r w:rsidRPr="00067003">
        <w:rPr>
          <w:rtl/>
        </w:rPr>
        <w:t xml:space="preserve"> سليمان بن بلال، قال: حدثني </w:t>
      </w:r>
      <w:r>
        <w:rPr>
          <w:rtl/>
        </w:rPr>
        <w:t>عليّ بن</w:t>
      </w:r>
      <w:r w:rsidRPr="00067003">
        <w:rPr>
          <w:rtl/>
        </w:rPr>
        <w:t xml:space="preserve"> موسى، عن أبيه، عن جعفر بن </w:t>
      </w:r>
      <w:r>
        <w:rPr>
          <w:rtl/>
        </w:rPr>
        <w:t>محمّد</w:t>
      </w:r>
      <w:r w:rsidRPr="00067003">
        <w:rPr>
          <w:rtl/>
        </w:rPr>
        <w:t xml:space="preserve">، عن أبيه، عن آبائه </w:t>
      </w:r>
      <w:r w:rsidR="003E5577" w:rsidRPr="003E5577">
        <w:rPr>
          <w:rStyle w:val="libAlaemChar"/>
          <w:rtl/>
        </w:rPr>
        <w:t>عليهم‌السلام</w:t>
      </w:r>
      <w:r w:rsidRPr="00067003">
        <w:rPr>
          <w:rtl/>
        </w:rPr>
        <w:t xml:space="preserve">: أن رسول الله </w:t>
      </w:r>
      <w:r w:rsidR="003E5577" w:rsidRPr="003E5577">
        <w:rPr>
          <w:rStyle w:val="libAlaemChar"/>
          <w:rtl/>
        </w:rPr>
        <w:t>صلى‌الله‌عليه‌وآله‌وسلم</w:t>
      </w:r>
      <w:r w:rsidRPr="00067003">
        <w:rPr>
          <w:rtl/>
        </w:rPr>
        <w:t xml:space="preserve"> دفع خيبر إلى أهلها بالشطر، فلما كان عند الصرام </w:t>
      </w:r>
      <w:r w:rsidRPr="00063C0F">
        <w:rPr>
          <w:rStyle w:val="libFootnotenumChar"/>
          <w:rtl/>
        </w:rPr>
        <w:t>(1)</w:t>
      </w:r>
      <w:r w:rsidRPr="00067003">
        <w:rPr>
          <w:rtl/>
        </w:rPr>
        <w:t xml:space="preserve"> بعث </w:t>
      </w:r>
      <w:r>
        <w:rPr>
          <w:rtl/>
        </w:rPr>
        <w:t>عبدالله</w:t>
      </w:r>
      <w:r w:rsidRPr="00067003">
        <w:rPr>
          <w:rtl/>
        </w:rPr>
        <w:t xml:space="preserve"> بن رواحة فخرصها </w:t>
      </w:r>
      <w:r w:rsidRPr="00063C0F">
        <w:rPr>
          <w:rStyle w:val="libFootnotenumChar"/>
          <w:rtl/>
        </w:rPr>
        <w:t>(2)</w:t>
      </w:r>
      <w:r w:rsidRPr="00067003">
        <w:rPr>
          <w:rtl/>
        </w:rPr>
        <w:t xml:space="preserve"> عليهم، ثم قال: إن شئتم أخذتم بخرصنا، وإن شئتم أخذنا واحتسبنا لكم. فقالوا: هذا الحق، بهذا قامت السماوات والأرض. </w:t>
      </w:r>
    </w:p>
    <w:p w:rsidR="00ED24C1" w:rsidRDefault="00ED24C1" w:rsidP="00ED24C1">
      <w:pPr>
        <w:pStyle w:val="libNormal"/>
        <w:rPr>
          <w:rtl/>
        </w:rPr>
      </w:pPr>
      <w:bookmarkStart w:id="837" w:name="_Toc356989633"/>
      <w:r w:rsidRPr="00B12DF9">
        <w:rPr>
          <w:rStyle w:val="Heading2Char"/>
          <w:rtl/>
        </w:rPr>
        <w:t>700</w:t>
      </w:r>
      <w:r w:rsidR="003E5577">
        <w:rPr>
          <w:rStyle w:val="Heading2Char"/>
          <w:rtl/>
        </w:rPr>
        <w:t>/</w:t>
      </w:r>
      <w:r w:rsidRPr="00B12DF9">
        <w:rPr>
          <w:rStyle w:val="Heading2Char"/>
          <w:rtl/>
        </w:rPr>
        <w:t>40 -</w:t>
      </w:r>
      <w:bookmarkEnd w:id="837"/>
      <w:r w:rsidRPr="00067003">
        <w:rPr>
          <w:rtl/>
        </w:rPr>
        <w:t xml:space="preserve"> أخبرنا ابن الصلت، قال: أخبرنا ابن عقدة، قال: أخبرني عبيد الله بن علي، قال: هذا كتاب جدي عبيد الله بن علي، فقرأت فيه: أخبرني </w:t>
      </w:r>
      <w:r>
        <w:rPr>
          <w:rtl/>
        </w:rPr>
        <w:t>عليّ بن موسى أبو</w:t>
      </w:r>
      <w:r w:rsidRPr="00067003">
        <w:rPr>
          <w:rtl/>
        </w:rPr>
        <w:t xml:space="preserve">الحسن، عن أبيه، عن جده جعفر بن </w:t>
      </w:r>
      <w:r>
        <w:rPr>
          <w:rtl/>
        </w:rPr>
        <w:t>محمّد</w:t>
      </w:r>
      <w:r w:rsidRPr="00067003">
        <w:rPr>
          <w:rtl/>
        </w:rPr>
        <w:t xml:space="preserve">، عن آبائه، عن علي </w:t>
      </w:r>
      <w:r w:rsidR="003E5577" w:rsidRPr="003E5577">
        <w:rPr>
          <w:rStyle w:val="libAlaemChar"/>
          <w:rtl/>
        </w:rPr>
        <w:t>عليهم‌السلام</w:t>
      </w:r>
      <w:r w:rsidRPr="00067003">
        <w:rPr>
          <w:rtl/>
        </w:rPr>
        <w:t>: أن</w:t>
      </w:r>
      <w:r>
        <w:rPr>
          <w:rtl/>
        </w:rPr>
        <w:t xml:space="preserve"> النبيّ </w:t>
      </w:r>
      <w:r w:rsidR="003E5577" w:rsidRPr="003E5577">
        <w:rPr>
          <w:rStyle w:val="libAlaemChar"/>
          <w:rtl/>
        </w:rPr>
        <w:t>صلى‌الله‌عليه‌وآله‌وسلم</w:t>
      </w:r>
      <w:r w:rsidRPr="00067003">
        <w:rPr>
          <w:rtl/>
        </w:rPr>
        <w:t xml:space="preserve"> قضى بابنة حمزة لخالتها وقال: الخالة والدة. </w:t>
      </w:r>
    </w:p>
    <w:p w:rsidR="00ED24C1" w:rsidRDefault="00ED24C1" w:rsidP="00ED24C1">
      <w:pPr>
        <w:pStyle w:val="libNormal"/>
        <w:rPr>
          <w:rtl/>
        </w:rPr>
      </w:pPr>
      <w:bookmarkStart w:id="838" w:name="_Toc356989634"/>
      <w:r w:rsidRPr="00B12DF9">
        <w:rPr>
          <w:rStyle w:val="Heading2Char"/>
          <w:rtl/>
        </w:rPr>
        <w:t>701</w:t>
      </w:r>
      <w:r w:rsidR="003E5577">
        <w:rPr>
          <w:rStyle w:val="Heading2Char"/>
          <w:rtl/>
        </w:rPr>
        <w:t>/</w:t>
      </w:r>
      <w:r w:rsidRPr="00B12DF9">
        <w:rPr>
          <w:rStyle w:val="Heading2Char"/>
          <w:rtl/>
        </w:rPr>
        <w:t>41 -</w:t>
      </w:r>
      <w:bookmarkEnd w:id="838"/>
      <w:r w:rsidRPr="00067003">
        <w:rPr>
          <w:rtl/>
        </w:rPr>
        <w:t xml:space="preserve"> أخبرنا ابن الصلت، عن ابن عقدة، قال: </w:t>
      </w:r>
      <w:r>
        <w:rPr>
          <w:rtl/>
        </w:rPr>
        <w:t>حدّثنا</w:t>
      </w:r>
      <w:r w:rsidRPr="00067003">
        <w:rPr>
          <w:rtl/>
        </w:rPr>
        <w:t xml:space="preserve"> عبد الملك الطحان قال: </w:t>
      </w:r>
      <w:r>
        <w:rPr>
          <w:rtl/>
        </w:rPr>
        <w:t>حدّثنا</w:t>
      </w:r>
      <w:r w:rsidRPr="00067003">
        <w:rPr>
          <w:rtl/>
        </w:rPr>
        <w:t xml:space="preserve"> هارون بن عيسى، قال: </w:t>
      </w:r>
      <w:r>
        <w:rPr>
          <w:rtl/>
        </w:rPr>
        <w:t>حدّثنا</w:t>
      </w:r>
      <w:r w:rsidRPr="00067003">
        <w:rPr>
          <w:rtl/>
        </w:rPr>
        <w:t xml:space="preserve"> </w:t>
      </w:r>
      <w:r>
        <w:rPr>
          <w:rtl/>
        </w:rPr>
        <w:t>عبدالله</w:t>
      </w:r>
      <w:r w:rsidRPr="00067003">
        <w:rPr>
          <w:rtl/>
        </w:rPr>
        <w:t xml:space="preserve"> بن إبراهيم، عن </w:t>
      </w:r>
      <w:r>
        <w:rPr>
          <w:rtl/>
        </w:rPr>
        <w:t>عليّ بن</w:t>
      </w:r>
      <w:r w:rsidRPr="00067003">
        <w:rPr>
          <w:rtl/>
        </w:rPr>
        <w:t xml:space="preserve"> موسى، عن أبيه، عن أبي </w:t>
      </w:r>
      <w:r>
        <w:rPr>
          <w:rtl/>
        </w:rPr>
        <w:t>عبدالله</w:t>
      </w:r>
      <w:r w:rsidRPr="00067003">
        <w:rPr>
          <w:rtl/>
        </w:rPr>
        <w:t xml:space="preserve">، عن آبائه، عن علي </w:t>
      </w:r>
      <w:r w:rsidR="003E5577" w:rsidRPr="003E5577">
        <w:rPr>
          <w:rStyle w:val="libAlaemChar"/>
          <w:rtl/>
        </w:rPr>
        <w:t>عليهم‌السلام</w:t>
      </w:r>
      <w:r w:rsidRPr="00067003">
        <w:rPr>
          <w:rtl/>
        </w:rPr>
        <w:t xml:space="preserve">: أن رسول الله </w:t>
      </w:r>
      <w:r w:rsidR="003E5577" w:rsidRPr="003E5577">
        <w:rPr>
          <w:rStyle w:val="libAlaemChar"/>
          <w:rtl/>
        </w:rPr>
        <w:t>صلى‌الله‌عليه‌وآله‌وسلم</w:t>
      </w:r>
      <w:r w:rsidRPr="00067003">
        <w:rPr>
          <w:rtl/>
        </w:rPr>
        <w:t xml:space="preserve"> سار إلى بدر في شهر رمضان، وافتتح مكة في شهر رمضان. </w:t>
      </w:r>
    </w:p>
    <w:p w:rsidR="00ED24C1" w:rsidRPr="00067003" w:rsidRDefault="00ED24C1" w:rsidP="00ED24C1">
      <w:pPr>
        <w:pStyle w:val="libNormal"/>
        <w:rPr>
          <w:rtl/>
        </w:rPr>
      </w:pPr>
      <w:bookmarkStart w:id="839" w:name="_Toc356989635"/>
      <w:r w:rsidRPr="00B12DF9">
        <w:rPr>
          <w:rStyle w:val="Heading2Char"/>
          <w:rtl/>
        </w:rPr>
        <w:t>7</w:t>
      </w:r>
      <w:r w:rsidRPr="00B12DF9">
        <w:rPr>
          <w:rStyle w:val="Heading2Char"/>
          <w:rFonts w:hint="cs"/>
          <w:rtl/>
        </w:rPr>
        <w:t>0</w:t>
      </w:r>
      <w:r w:rsidRPr="00B12DF9">
        <w:rPr>
          <w:rStyle w:val="Heading2Char"/>
          <w:rtl/>
        </w:rPr>
        <w:t>2</w:t>
      </w:r>
      <w:r w:rsidR="003E5577">
        <w:rPr>
          <w:rStyle w:val="Heading2Char"/>
          <w:rtl/>
        </w:rPr>
        <w:t>/</w:t>
      </w:r>
      <w:r w:rsidRPr="00B12DF9">
        <w:rPr>
          <w:rStyle w:val="Heading2Char"/>
          <w:rtl/>
        </w:rPr>
        <w:t>42 -</w:t>
      </w:r>
      <w:bookmarkEnd w:id="839"/>
      <w:r w:rsidRPr="00067003">
        <w:rPr>
          <w:rtl/>
        </w:rPr>
        <w:t xml:space="preserve"> أخبرنا ابن الصلت، قال: أخبرنا ابن عقدة، قال: أخبرني </w:t>
      </w:r>
      <w:r>
        <w:rPr>
          <w:rtl/>
        </w:rPr>
        <w:t>عليّ بن</w:t>
      </w:r>
      <w:r w:rsidRPr="00067003">
        <w:rPr>
          <w:rtl/>
        </w:rPr>
        <w:t xml:space="preserve"> </w:t>
      </w:r>
      <w:r>
        <w:rPr>
          <w:rtl/>
        </w:rPr>
        <w:t>محمّد</w:t>
      </w:r>
      <w:r w:rsidRPr="00067003">
        <w:rPr>
          <w:rtl/>
        </w:rPr>
        <w:t xml:space="preserve"> </w:t>
      </w:r>
      <w:r>
        <w:rPr>
          <w:rtl/>
        </w:rPr>
        <w:t xml:space="preserve">بن عليّ </w:t>
      </w:r>
      <w:r w:rsidRPr="00067003">
        <w:rPr>
          <w:rtl/>
        </w:rPr>
        <w:t xml:space="preserve">قراءة عليه، قال: </w:t>
      </w:r>
      <w:r>
        <w:rPr>
          <w:rtl/>
        </w:rPr>
        <w:t>حدّثنا</w:t>
      </w:r>
      <w:r w:rsidRPr="00067003">
        <w:rPr>
          <w:rtl/>
        </w:rPr>
        <w:t xml:space="preserve"> جعفر بن </w:t>
      </w:r>
      <w:r>
        <w:rPr>
          <w:rtl/>
        </w:rPr>
        <w:t>محمّد</w:t>
      </w:r>
      <w:r w:rsidRPr="00067003">
        <w:rPr>
          <w:rtl/>
        </w:rPr>
        <w:t xml:space="preserve"> بن عيسى، قال: </w:t>
      </w:r>
      <w:r>
        <w:rPr>
          <w:rtl/>
        </w:rPr>
        <w:t>حدّثنا</w:t>
      </w:r>
      <w:r w:rsidRPr="00067003">
        <w:rPr>
          <w:rtl/>
        </w:rPr>
        <w:t xml:space="preserve"> عبيد الله بن علي، قال: </w:t>
      </w:r>
      <w:r>
        <w:rPr>
          <w:rtl/>
        </w:rPr>
        <w:t>حدّثنا</w:t>
      </w:r>
      <w:r w:rsidRPr="00067003">
        <w:rPr>
          <w:rtl/>
        </w:rPr>
        <w:t xml:space="preserve"> </w:t>
      </w:r>
      <w:r>
        <w:rPr>
          <w:rtl/>
        </w:rPr>
        <w:t>عليّ بن</w:t>
      </w:r>
      <w:r w:rsidRPr="00067003">
        <w:rPr>
          <w:rtl/>
        </w:rPr>
        <w:t xml:space="preserve"> موسى، عن أبيه، عن جده، عن آبائه، عن علي </w:t>
      </w:r>
      <w:r w:rsidR="003E5577" w:rsidRPr="003E5577">
        <w:rPr>
          <w:rStyle w:val="libAlaemChar"/>
          <w:rtl/>
        </w:rPr>
        <w:t>عليهم‌السلام</w:t>
      </w:r>
      <w:r w:rsidRPr="00067003">
        <w:rPr>
          <w:rtl/>
        </w:rPr>
        <w:t xml:space="preserve">، قال: خلف في سول الله </w:t>
      </w:r>
      <w:r w:rsidR="003E5577" w:rsidRPr="003E5577">
        <w:rPr>
          <w:rStyle w:val="libAlaemChar"/>
          <w:rtl/>
        </w:rPr>
        <w:t>صلى‌الله‌عليه‌وآله‌وسلم</w:t>
      </w:r>
      <w:r w:rsidRPr="00067003">
        <w:rPr>
          <w:rtl/>
        </w:rPr>
        <w:t xml:space="preserve"> عليا </w:t>
      </w:r>
      <w:r w:rsidR="003E5577" w:rsidRPr="003E5577">
        <w:rPr>
          <w:rStyle w:val="libAlaemChar"/>
          <w:rtl/>
        </w:rPr>
        <w:t>عليه‌السلام</w:t>
      </w:r>
      <w:r w:rsidRPr="00067003">
        <w:rPr>
          <w:rtl/>
        </w:rPr>
        <w:t xml:space="preserve"> في غزوة تبوك، فقال: يا رسول الله، تخلفني بعدك</w:t>
      </w:r>
      <w:r>
        <w:rPr>
          <w:rtl/>
        </w:rPr>
        <w:t>؟</w:t>
      </w:r>
      <w:r w:rsidRPr="00067003">
        <w:rPr>
          <w:rtl/>
        </w:rPr>
        <w:t xml:space="preserve"> قال: ألا ترضى أن تكون مني بمنزلة هارون من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الصرام: جني الثمر، وأوان نضجه. </w:t>
      </w:r>
    </w:p>
    <w:p w:rsidR="00ED24C1" w:rsidRPr="00067003" w:rsidRDefault="00ED24C1" w:rsidP="00ED24C1">
      <w:pPr>
        <w:pStyle w:val="libFootnote0"/>
        <w:rPr>
          <w:rtl/>
        </w:rPr>
      </w:pPr>
      <w:r w:rsidRPr="00067003">
        <w:rPr>
          <w:rtl/>
        </w:rPr>
        <w:t>(2) خرصها: حزرها وقدرها.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موسى إلا أنه لا نبي بعدي. </w:t>
      </w:r>
    </w:p>
    <w:p w:rsidR="00ED24C1" w:rsidRDefault="00ED24C1" w:rsidP="00ED24C1">
      <w:pPr>
        <w:pStyle w:val="libNormal"/>
        <w:rPr>
          <w:rtl/>
        </w:rPr>
      </w:pPr>
      <w:bookmarkStart w:id="840" w:name="_Toc356989636"/>
      <w:r w:rsidRPr="00B12DF9">
        <w:rPr>
          <w:rStyle w:val="Heading2Char"/>
          <w:rtl/>
        </w:rPr>
        <w:t>703</w:t>
      </w:r>
      <w:r w:rsidR="003E5577">
        <w:rPr>
          <w:rStyle w:val="Heading2Char"/>
          <w:rtl/>
        </w:rPr>
        <w:t>/</w:t>
      </w:r>
      <w:r w:rsidRPr="00B12DF9">
        <w:rPr>
          <w:rStyle w:val="Heading2Char"/>
          <w:rtl/>
        </w:rPr>
        <w:t>43 -</w:t>
      </w:r>
      <w:bookmarkEnd w:id="840"/>
      <w:r w:rsidRPr="00067003">
        <w:rPr>
          <w:rtl/>
        </w:rPr>
        <w:t xml:space="preserve"> أخبرنا ابن الصلت، قال: أخبرني ابن عقدة، قال: أخبرني عبيد الله ابن علي، قال: هذا كتاب جدي عبيد الله بن علي، فقرأت فيه: أخبرني </w:t>
      </w:r>
      <w:r>
        <w:rPr>
          <w:rtl/>
        </w:rPr>
        <w:t>عليّ بن</w:t>
      </w:r>
      <w:r w:rsidRPr="00067003">
        <w:rPr>
          <w:rtl/>
        </w:rPr>
        <w:t xml:space="preserve"> موسى</w:t>
      </w:r>
      <w:r>
        <w:rPr>
          <w:rtl/>
        </w:rPr>
        <w:t xml:space="preserve"> أبو</w:t>
      </w:r>
      <w:r w:rsidRPr="00067003">
        <w:rPr>
          <w:rtl/>
        </w:rPr>
        <w:t xml:space="preserve">الحسن، عن أبيه، عن جده جعفر بن </w:t>
      </w:r>
      <w:r>
        <w:rPr>
          <w:rtl/>
        </w:rPr>
        <w:t>محمّد</w:t>
      </w:r>
      <w:r w:rsidRPr="00067003">
        <w:rPr>
          <w:rtl/>
        </w:rPr>
        <w:t xml:space="preserve">، عن آبائه </w:t>
      </w:r>
      <w:r w:rsidR="003E5577" w:rsidRPr="003E5577">
        <w:rPr>
          <w:rStyle w:val="libAlaemChar"/>
          <w:rtl/>
        </w:rPr>
        <w:t>عليهم‌السلام</w:t>
      </w:r>
      <w:r w:rsidRPr="00067003">
        <w:rPr>
          <w:rtl/>
        </w:rPr>
        <w:t xml:space="preserve">: أن عليا </w:t>
      </w:r>
      <w:r w:rsidR="003E5577" w:rsidRPr="003E5577">
        <w:rPr>
          <w:rStyle w:val="libAlaemChar"/>
          <w:rtl/>
        </w:rPr>
        <w:t>عليه‌السلام</w:t>
      </w:r>
      <w:r w:rsidRPr="00067003">
        <w:rPr>
          <w:rtl/>
        </w:rPr>
        <w:t xml:space="preserve"> أول من </w:t>
      </w:r>
      <w:r>
        <w:rPr>
          <w:rFonts w:hint="cs"/>
          <w:rtl/>
        </w:rPr>
        <w:t>أ</w:t>
      </w:r>
      <w:r w:rsidRPr="00067003">
        <w:rPr>
          <w:rtl/>
        </w:rPr>
        <w:t xml:space="preserve">سلم. </w:t>
      </w:r>
    </w:p>
    <w:p w:rsidR="00ED24C1" w:rsidRDefault="00ED24C1" w:rsidP="00ED24C1">
      <w:pPr>
        <w:pStyle w:val="libNormal"/>
        <w:rPr>
          <w:rtl/>
        </w:rPr>
      </w:pPr>
      <w:bookmarkStart w:id="841" w:name="_Toc356989637"/>
      <w:r w:rsidRPr="00B12DF9">
        <w:rPr>
          <w:rStyle w:val="Heading2Char"/>
          <w:rtl/>
        </w:rPr>
        <w:t>754</w:t>
      </w:r>
      <w:r w:rsidR="003E5577">
        <w:rPr>
          <w:rStyle w:val="Heading2Char"/>
          <w:rtl/>
        </w:rPr>
        <w:t>/</w:t>
      </w:r>
      <w:r w:rsidRPr="00B12DF9">
        <w:rPr>
          <w:rStyle w:val="Heading2Char"/>
          <w:rtl/>
        </w:rPr>
        <w:t>44 -</w:t>
      </w:r>
      <w:bookmarkEnd w:id="841"/>
      <w:r w:rsidRPr="00067003">
        <w:rPr>
          <w:rtl/>
        </w:rPr>
        <w:t xml:space="preserve"> أخبرنا ابن الصلت، قال: أخبرنا ابن عقدة،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قال: </w:t>
      </w:r>
      <w:r>
        <w:rPr>
          <w:rtl/>
        </w:rPr>
        <w:t>حدّثنا</w:t>
      </w:r>
      <w:r w:rsidRPr="00067003">
        <w:rPr>
          <w:rtl/>
        </w:rPr>
        <w:t xml:space="preserve"> داود بن سليمان، قال: حدثني </w:t>
      </w:r>
      <w:r>
        <w:rPr>
          <w:rtl/>
        </w:rPr>
        <w:t>عليّ بن</w:t>
      </w:r>
      <w:r w:rsidRPr="00067003">
        <w:rPr>
          <w:rtl/>
        </w:rPr>
        <w:t xml:space="preserve"> موسى، عن أبيه، عن جعفر، عن أبيه، عن </w:t>
      </w:r>
      <w:r>
        <w:rPr>
          <w:rtl/>
        </w:rPr>
        <w:t>عليّ بن</w:t>
      </w:r>
      <w:r w:rsidRPr="00067003">
        <w:rPr>
          <w:rtl/>
        </w:rPr>
        <w:t xml:space="preserve"> الحسين، عن أبيه، عن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من كنت مولاه فعلي مولاه، اللهم وال من والاه، وعاد من عاداه، واخذل من خذله، وانصر من نصره. </w:t>
      </w:r>
    </w:p>
    <w:p w:rsidR="00ED24C1" w:rsidRDefault="00ED24C1" w:rsidP="00ED24C1">
      <w:pPr>
        <w:pStyle w:val="libNormal"/>
        <w:rPr>
          <w:rtl/>
        </w:rPr>
      </w:pPr>
      <w:bookmarkStart w:id="842" w:name="_Toc356989638"/>
      <w:r w:rsidRPr="00B12DF9">
        <w:rPr>
          <w:rStyle w:val="Heading2Char"/>
          <w:rtl/>
        </w:rPr>
        <w:t>705</w:t>
      </w:r>
      <w:r w:rsidR="003E5577">
        <w:rPr>
          <w:rStyle w:val="Heading2Char"/>
          <w:rtl/>
        </w:rPr>
        <w:t>/</w:t>
      </w:r>
      <w:r w:rsidRPr="00B12DF9">
        <w:rPr>
          <w:rStyle w:val="Heading2Char"/>
          <w:rtl/>
        </w:rPr>
        <w:t>45 -</w:t>
      </w:r>
      <w:bookmarkEnd w:id="842"/>
      <w:r w:rsidRPr="00067003">
        <w:rPr>
          <w:rtl/>
        </w:rPr>
        <w:t xml:space="preserve"> أخبرنا ابن الصلت، قال: أخبرنا ابن عقدة، قال: أخبرنا </w:t>
      </w:r>
      <w:r>
        <w:rPr>
          <w:rtl/>
        </w:rPr>
        <w:t>محمّد</w:t>
      </w:r>
      <w:r w:rsidRPr="00067003">
        <w:rPr>
          <w:rtl/>
        </w:rPr>
        <w:t xml:space="preserve"> بن هارون الهاشمي قراءة عليه، قال: أخبرنا </w:t>
      </w:r>
      <w:r>
        <w:rPr>
          <w:rtl/>
        </w:rPr>
        <w:t>محمّد</w:t>
      </w:r>
      <w:r w:rsidRPr="00067003">
        <w:rPr>
          <w:rtl/>
        </w:rPr>
        <w:t xml:space="preserve"> بن مالك بن الابرد النخعي، قال: </w:t>
      </w:r>
      <w:r>
        <w:rPr>
          <w:rtl/>
        </w:rPr>
        <w:t>حدّثنا</w:t>
      </w:r>
      <w:r w:rsidRPr="00067003">
        <w:rPr>
          <w:rtl/>
        </w:rPr>
        <w:t xml:space="preserve"> </w:t>
      </w:r>
      <w:r>
        <w:rPr>
          <w:rtl/>
        </w:rPr>
        <w:t>محمّد</w:t>
      </w:r>
      <w:r w:rsidRPr="00067003">
        <w:rPr>
          <w:rtl/>
        </w:rPr>
        <w:t xml:space="preserve"> بن فضيل بن غزوان الضبي، قال: </w:t>
      </w:r>
      <w:r>
        <w:rPr>
          <w:rtl/>
        </w:rPr>
        <w:t>حدّثنا</w:t>
      </w:r>
      <w:r w:rsidRPr="00067003">
        <w:rPr>
          <w:rtl/>
        </w:rPr>
        <w:t xml:space="preserve"> غالب الجهني، عن أبي جعفر </w:t>
      </w:r>
      <w:r>
        <w:rPr>
          <w:rtl/>
        </w:rPr>
        <w:t>محمّد</w:t>
      </w:r>
      <w:r w:rsidRPr="00067003">
        <w:rPr>
          <w:rtl/>
        </w:rPr>
        <w:t xml:space="preserve"> </w:t>
      </w:r>
      <w:r>
        <w:rPr>
          <w:rtl/>
        </w:rPr>
        <w:t>بن عليّ بن</w:t>
      </w:r>
      <w:r w:rsidRPr="00067003">
        <w:rPr>
          <w:rtl/>
        </w:rPr>
        <w:t xml:space="preserve"> الحسين، عن أبيه، عن جده، عن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لما أسري بي إلى السماء، ثم من السماء إلى السماء، ثم إلى سدرة المنتهى، أوقفت بين يدي ربي (</w:t>
      </w:r>
      <w:r>
        <w:rPr>
          <w:rtl/>
        </w:rPr>
        <w:t>عزّوجلّ</w:t>
      </w:r>
      <w:r w:rsidRPr="00067003">
        <w:rPr>
          <w:rtl/>
        </w:rPr>
        <w:t xml:space="preserve">)، فقال لي: يا </w:t>
      </w:r>
      <w:r>
        <w:rPr>
          <w:rtl/>
        </w:rPr>
        <w:t>محمّد</w:t>
      </w:r>
      <w:r w:rsidRPr="00067003">
        <w:rPr>
          <w:rtl/>
        </w:rPr>
        <w:t>. فقلت: لبيك ربي وسعديك. قال: قد بلوت خلقي، فأيهم وجدت أطوع لك</w:t>
      </w:r>
      <w:r>
        <w:rPr>
          <w:rtl/>
        </w:rPr>
        <w:t>؟</w:t>
      </w:r>
      <w:r w:rsidRPr="00067003">
        <w:rPr>
          <w:rtl/>
        </w:rPr>
        <w:t xml:space="preserve"> قال: قلت: رب عليا. قال: صدقت يا </w:t>
      </w:r>
      <w:r>
        <w:rPr>
          <w:rtl/>
        </w:rPr>
        <w:t>محمّد</w:t>
      </w:r>
      <w:r w:rsidRPr="00067003">
        <w:rPr>
          <w:rtl/>
        </w:rPr>
        <w:t>، فهل اتخذت لنفسك خليفة يؤدي عنك، ويعلم عبادي من كتابي ما لا يعلمون</w:t>
      </w:r>
      <w:r>
        <w:rPr>
          <w:rtl/>
        </w:rPr>
        <w:t>؟</w:t>
      </w:r>
      <w:r w:rsidRPr="00067003">
        <w:rPr>
          <w:rtl/>
        </w:rPr>
        <w:t xml:space="preserve"> قال: قلت: اختر لي، فإن خيرتك خير لي. </w:t>
      </w:r>
    </w:p>
    <w:p w:rsidR="00ED24C1" w:rsidRDefault="00ED24C1" w:rsidP="00ED24C1">
      <w:pPr>
        <w:pStyle w:val="libNormal"/>
        <w:rPr>
          <w:rtl/>
        </w:rPr>
      </w:pPr>
      <w:r w:rsidRPr="00067003">
        <w:rPr>
          <w:rtl/>
        </w:rPr>
        <w:t xml:space="preserve">قال: قد اخترت لك عليا، فاتخذه لنفسك خليفة ووصيا، فإني قد نحلته علمي وحلمي وهو </w:t>
      </w:r>
      <w:r>
        <w:rPr>
          <w:rtl/>
        </w:rPr>
        <w:t>أميرالمؤمنين</w:t>
      </w:r>
      <w:r w:rsidRPr="00067003">
        <w:rPr>
          <w:rtl/>
        </w:rPr>
        <w:t xml:space="preserve"> حقا، لم يقلها أحد قبله ولا أحد بعده. </w:t>
      </w:r>
    </w:p>
    <w:p w:rsidR="00ED24C1" w:rsidRPr="00067003" w:rsidRDefault="00ED24C1" w:rsidP="00ED24C1">
      <w:pPr>
        <w:pStyle w:val="libNormal"/>
        <w:rPr>
          <w:rtl/>
        </w:rPr>
      </w:pPr>
      <w:r w:rsidRPr="00067003">
        <w:rPr>
          <w:rtl/>
        </w:rPr>
        <w:t xml:space="preserve">يا </w:t>
      </w:r>
      <w:r>
        <w:rPr>
          <w:rtl/>
        </w:rPr>
        <w:t>محمّد</w:t>
      </w:r>
      <w:r w:rsidRPr="00067003">
        <w:rPr>
          <w:rtl/>
        </w:rPr>
        <w:t xml:space="preserve">، علي راية الهدى، وامام من أطاعني، ونور أوليائي، وهو الكلمة التي ألزمتها المتقين، من أحبه فقد أحبني، ومن أبغضه فقد أبغضني، فبشره بذلك يا </w:t>
      </w:r>
      <w:r>
        <w:rPr>
          <w:rtl/>
        </w:rPr>
        <w:t>محمّد</w:t>
      </w:r>
      <w:r w:rsidRPr="00067003">
        <w:rPr>
          <w:rtl/>
        </w:rPr>
        <w:t>.</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فقال</w:t>
      </w:r>
      <w:r>
        <w:rPr>
          <w:rtl/>
        </w:rPr>
        <w:t xml:space="preserve"> النبيّ </w:t>
      </w:r>
      <w:r w:rsidR="003E5577" w:rsidRPr="003E5577">
        <w:rPr>
          <w:rStyle w:val="libAlaemChar"/>
          <w:rtl/>
        </w:rPr>
        <w:t>صلى‌الله‌عليه‌وآله‌وسلم</w:t>
      </w:r>
      <w:r>
        <w:rPr>
          <w:rFonts w:hint="cs"/>
          <w:rtl/>
        </w:rPr>
        <w:t>:</w:t>
      </w:r>
      <w:r w:rsidRPr="00067003">
        <w:rPr>
          <w:rtl/>
        </w:rPr>
        <w:t xml:space="preserve"> رب فقد بشرته. فقال علي: أنا </w:t>
      </w:r>
      <w:r>
        <w:rPr>
          <w:rtl/>
        </w:rPr>
        <w:t>عبدالله</w:t>
      </w:r>
      <w:r w:rsidRPr="00067003">
        <w:rPr>
          <w:rtl/>
        </w:rPr>
        <w:t xml:space="preserve"> وفي قبضته إن يعذبني فبذنوبي، لم يظلمني شيئا، وإن يتم لي ما وعدني فالله أولى بي. فقال: اللهم اجل قلبه واجعل ربيعه الايمان بك. </w:t>
      </w:r>
    </w:p>
    <w:p w:rsidR="00ED24C1" w:rsidRDefault="00ED24C1" w:rsidP="00ED24C1">
      <w:pPr>
        <w:pStyle w:val="libNormal"/>
        <w:tabs>
          <w:tab w:val="left" w:pos="2409"/>
        </w:tabs>
        <w:rPr>
          <w:rtl/>
        </w:rPr>
      </w:pPr>
      <w:r w:rsidRPr="00067003">
        <w:rPr>
          <w:rtl/>
        </w:rPr>
        <w:t>قال</w:t>
      </w:r>
      <w:r>
        <w:rPr>
          <w:rFonts w:hint="cs"/>
          <w:rtl/>
        </w:rPr>
        <w:t>:</w:t>
      </w:r>
      <w:r w:rsidRPr="00067003">
        <w:rPr>
          <w:rtl/>
        </w:rPr>
        <w:t xml:space="preserve"> قد فعلت ذلك به يا </w:t>
      </w:r>
      <w:r>
        <w:rPr>
          <w:rtl/>
        </w:rPr>
        <w:t>محمّد</w:t>
      </w:r>
      <w:r w:rsidRPr="00067003">
        <w:rPr>
          <w:rtl/>
        </w:rPr>
        <w:t xml:space="preserve">، غير أني مختصه بشئ من البلاء لم اختض به أحد من أوليائي. قال: قلت. رب أخي وصاحبي. قال: إنه قد سبق في علمي أنه مبتلى ومبتلى به، لولا علي لم يعرف حزبي ولا أوليائي ولا أولياء رسلي </w:t>
      </w:r>
      <w:r w:rsidRPr="00063C0F">
        <w:rPr>
          <w:rStyle w:val="libFootnotenumChar"/>
          <w:rtl/>
        </w:rPr>
        <w:t>(1)</w:t>
      </w:r>
      <w:r w:rsidRPr="00067003">
        <w:rPr>
          <w:rtl/>
        </w:rPr>
        <w:t xml:space="preserve">. </w:t>
      </w:r>
    </w:p>
    <w:p w:rsidR="00ED24C1" w:rsidRDefault="00ED24C1" w:rsidP="00ED24C1">
      <w:pPr>
        <w:pStyle w:val="libNormal"/>
        <w:rPr>
          <w:rtl/>
        </w:rPr>
      </w:pPr>
      <w:bookmarkStart w:id="843" w:name="_Toc356989639"/>
      <w:r w:rsidRPr="00B12DF9">
        <w:rPr>
          <w:rStyle w:val="Heading2Char"/>
          <w:rtl/>
        </w:rPr>
        <w:t>706</w:t>
      </w:r>
      <w:r w:rsidR="003E5577">
        <w:rPr>
          <w:rStyle w:val="Heading2Char"/>
          <w:rtl/>
        </w:rPr>
        <w:t>/</w:t>
      </w:r>
      <w:r w:rsidRPr="00B12DF9">
        <w:rPr>
          <w:rStyle w:val="Heading2Char"/>
          <w:rtl/>
        </w:rPr>
        <w:t>46 -</w:t>
      </w:r>
      <w:bookmarkEnd w:id="843"/>
      <w:r w:rsidRPr="00067003">
        <w:rPr>
          <w:rtl/>
        </w:rPr>
        <w:t xml:space="preserve"> قال </w:t>
      </w:r>
      <w:r>
        <w:rPr>
          <w:rtl/>
        </w:rPr>
        <w:t>محمّد</w:t>
      </w:r>
      <w:r w:rsidRPr="00067003">
        <w:rPr>
          <w:rtl/>
        </w:rPr>
        <w:t xml:space="preserve"> بن مالك: فلقيت نصر بن مزاحم المنقري، فحدثني عن غالب الجهني، عن أبي جعفر </w:t>
      </w:r>
      <w:r>
        <w:rPr>
          <w:rtl/>
        </w:rPr>
        <w:t>محمّد</w:t>
      </w:r>
      <w:r w:rsidRPr="00067003">
        <w:rPr>
          <w:rtl/>
        </w:rPr>
        <w:t xml:space="preserve"> </w:t>
      </w:r>
      <w:r>
        <w:rPr>
          <w:rtl/>
        </w:rPr>
        <w:t>بن عليّ بن</w:t>
      </w:r>
      <w:r w:rsidRPr="00067003">
        <w:rPr>
          <w:rtl/>
        </w:rPr>
        <w:t xml:space="preserve"> الحسين، عن أبيه، عن جده، عن علي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لما أسري بي إلى السماء... وذكر مثله سواء. </w:t>
      </w:r>
    </w:p>
    <w:p w:rsidR="00ED24C1" w:rsidRDefault="00ED24C1" w:rsidP="00ED24C1">
      <w:pPr>
        <w:pStyle w:val="libNormal"/>
        <w:rPr>
          <w:rtl/>
        </w:rPr>
      </w:pPr>
      <w:bookmarkStart w:id="844" w:name="_Toc356989640"/>
      <w:r w:rsidRPr="00B12DF9">
        <w:rPr>
          <w:rStyle w:val="Heading2Char"/>
          <w:rtl/>
        </w:rPr>
        <w:t>707</w:t>
      </w:r>
      <w:r w:rsidR="003E5577">
        <w:rPr>
          <w:rStyle w:val="Heading2Char"/>
          <w:rtl/>
        </w:rPr>
        <w:t>/</w:t>
      </w:r>
      <w:r w:rsidRPr="00B12DF9">
        <w:rPr>
          <w:rStyle w:val="Heading2Char"/>
          <w:rtl/>
        </w:rPr>
        <w:t>47 -</w:t>
      </w:r>
      <w:bookmarkEnd w:id="844"/>
      <w:r w:rsidRPr="00067003">
        <w:rPr>
          <w:rtl/>
        </w:rPr>
        <w:t xml:space="preserve"> قال </w:t>
      </w:r>
      <w:r>
        <w:rPr>
          <w:rtl/>
        </w:rPr>
        <w:t>محمّد</w:t>
      </w:r>
      <w:r w:rsidRPr="00067003">
        <w:rPr>
          <w:rtl/>
        </w:rPr>
        <w:t xml:space="preserve"> بن مالك: فلقيت علن بن موسى بن جعفر، فذكرت له هذا الحديث، فقال: حدثني به أبي موسى بن جعفر، عن أبيه جعفر، عن أبيه، عن جده، عن الحسين بن علي، عن علي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لما أسري بي إلى السماء، ثم من السماء إلى السماء، ثم إلى سدرة المنتهى... وذكر الحديث بطوله. </w:t>
      </w:r>
    </w:p>
    <w:p w:rsidR="00ED24C1" w:rsidRDefault="00ED24C1" w:rsidP="00ED24C1">
      <w:pPr>
        <w:pStyle w:val="libNormal"/>
        <w:rPr>
          <w:rtl/>
        </w:rPr>
      </w:pPr>
      <w:bookmarkStart w:id="845" w:name="_Toc356989641"/>
      <w:r w:rsidRPr="00B12DF9">
        <w:rPr>
          <w:rStyle w:val="Heading2Char"/>
          <w:rtl/>
        </w:rPr>
        <w:t>708</w:t>
      </w:r>
      <w:r w:rsidR="003E5577">
        <w:rPr>
          <w:rStyle w:val="Heading2Char"/>
          <w:rtl/>
        </w:rPr>
        <w:t>/</w:t>
      </w:r>
      <w:r w:rsidRPr="00B12DF9">
        <w:rPr>
          <w:rStyle w:val="Heading2Char"/>
          <w:rtl/>
        </w:rPr>
        <w:t>48 -</w:t>
      </w:r>
      <w:bookmarkEnd w:id="845"/>
      <w:r w:rsidRPr="00067003">
        <w:rPr>
          <w:rtl/>
        </w:rPr>
        <w:t xml:space="preserve"> أخبرنا ابن الصلت، قال: أخبرنا بن عقدة،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القزويني، قال: </w:t>
      </w:r>
      <w:r>
        <w:rPr>
          <w:rtl/>
        </w:rPr>
        <w:t>حدّثنا</w:t>
      </w:r>
      <w:r w:rsidRPr="00067003">
        <w:rPr>
          <w:rtl/>
        </w:rPr>
        <w:t xml:space="preserve"> داود بن سليمان الغازي، قال: حدثني </w:t>
      </w:r>
      <w:r>
        <w:rPr>
          <w:rtl/>
        </w:rPr>
        <w:t>عليّ بن</w:t>
      </w:r>
      <w:r w:rsidRPr="00067003">
        <w:rPr>
          <w:rtl/>
        </w:rPr>
        <w:t xml:space="preserve"> موسى، عن أبيه، عن جده، عن </w:t>
      </w:r>
      <w:r>
        <w:rPr>
          <w:rtl/>
        </w:rPr>
        <w:t>محمّد</w:t>
      </w:r>
      <w:r w:rsidRPr="00067003">
        <w:rPr>
          <w:rtl/>
        </w:rPr>
        <w:t xml:space="preserve"> بن علي، عن أبيه </w:t>
      </w:r>
      <w:r>
        <w:rPr>
          <w:rtl/>
        </w:rPr>
        <w:t>عليّ بن</w:t>
      </w:r>
      <w:r w:rsidRPr="00067003">
        <w:rPr>
          <w:rtl/>
        </w:rPr>
        <w:t xml:space="preserve"> الحسين، عن أبيه، عن ابن أبي طالب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العلي: يا علي، إنك أعطيت ثلاثة ما لم أعط أنا. قلت: يا رسول الله، ما أعطيت</w:t>
      </w:r>
      <w:r>
        <w:rPr>
          <w:rtl/>
        </w:rPr>
        <w:t>؟</w:t>
      </w:r>
      <w:r w:rsidRPr="00067003">
        <w:rPr>
          <w:rtl/>
        </w:rPr>
        <w:t xml:space="preserve"> فقال. أعطيت صهرا مثلي ولم أعط، وأعطيت زوجتك فاطمة ولم أعط، وأعطيت مثل الحسن والحسين ولم أعط. </w:t>
      </w:r>
    </w:p>
    <w:p w:rsidR="00ED24C1" w:rsidRPr="00067003" w:rsidRDefault="00ED24C1" w:rsidP="00ED24C1">
      <w:pPr>
        <w:pStyle w:val="libNormal"/>
        <w:rPr>
          <w:rtl/>
        </w:rPr>
      </w:pPr>
      <w:bookmarkStart w:id="846" w:name="_Toc356989642"/>
      <w:r w:rsidRPr="00B12DF9">
        <w:rPr>
          <w:rStyle w:val="Heading2Char"/>
          <w:rtl/>
        </w:rPr>
        <w:t>709</w:t>
      </w:r>
      <w:r w:rsidR="003E5577">
        <w:rPr>
          <w:rStyle w:val="Heading2Char"/>
          <w:rtl/>
        </w:rPr>
        <w:t>/</w:t>
      </w:r>
      <w:r w:rsidRPr="00B12DF9">
        <w:rPr>
          <w:rStyle w:val="Heading2Char"/>
          <w:rtl/>
        </w:rPr>
        <w:t>49 -</w:t>
      </w:r>
      <w:bookmarkEnd w:id="846"/>
      <w:r w:rsidRPr="00067003">
        <w:rPr>
          <w:rtl/>
        </w:rPr>
        <w:t xml:space="preserve"> أخبرنا ابن الصلت، قال: أخبرنا ابن عقدة، قال: </w:t>
      </w:r>
      <w:r>
        <w:rPr>
          <w:rtl/>
        </w:rPr>
        <w:t>حدّثنا</w:t>
      </w:r>
      <w:r w:rsidRPr="00067003">
        <w:rPr>
          <w:rtl/>
        </w:rPr>
        <w:t xml:space="preserve"> </w:t>
      </w:r>
      <w:r>
        <w:rPr>
          <w:rtl/>
        </w:rPr>
        <w:t>عليّ بن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يأتي في الحديث: 733.</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محمّد</w:t>
      </w:r>
      <w:r w:rsidRPr="00067003">
        <w:rPr>
          <w:rtl/>
        </w:rPr>
        <w:t xml:space="preserve"> </w:t>
      </w:r>
      <w:r>
        <w:rPr>
          <w:rtl/>
        </w:rPr>
        <w:t xml:space="preserve">بن عليّ </w:t>
      </w:r>
      <w:r w:rsidRPr="00067003">
        <w:rPr>
          <w:rtl/>
        </w:rPr>
        <w:t xml:space="preserve">الحسيني، قال: </w:t>
      </w:r>
      <w:r>
        <w:rPr>
          <w:rtl/>
        </w:rPr>
        <w:t>حدّثنا</w:t>
      </w:r>
      <w:r w:rsidRPr="00067003">
        <w:rPr>
          <w:rtl/>
        </w:rPr>
        <w:t xml:space="preserve"> جعفر بن </w:t>
      </w:r>
      <w:r>
        <w:rPr>
          <w:rtl/>
        </w:rPr>
        <w:t>محمّد</w:t>
      </w:r>
      <w:r w:rsidRPr="00067003">
        <w:rPr>
          <w:rtl/>
        </w:rPr>
        <w:t xml:space="preserve"> بن عيسى، قال: </w:t>
      </w:r>
      <w:r>
        <w:rPr>
          <w:rtl/>
        </w:rPr>
        <w:t>حدّثنا</w:t>
      </w:r>
      <w:r w:rsidRPr="00067003">
        <w:rPr>
          <w:rtl/>
        </w:rPr>
        <w:t xml:space="preserve"> عبيد الله ابن علي، قال: حدثني </w:t>
      </w:r>
      <w:r>
        <w:rPr>
          <w:rtl/>
        </w:rPr>
        <w:t>عليّ بن</w:t>
      </w:r>
      <w:r w:rsidRPr="00067003">
        <w:rPr>
          <w:rtl/>
        </w:rPr>
        <w:t xml:space="preserve"> موسى، عن أبيه، عن جده، عن آبائه، عن علي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يا علي، إن فيك مثلا من عيسى بن مريم، أحبه قوم فافرطوا في حبه فهلكوا فيه، وأبغضه قوم فأفرطوا في بغضه فهلكوا فيه، واقتصد فيه قوم فنجوا. </w:t>
      </w:r>
    </w:p>
    <w:p w:rsidR="00ED24C1" w:rsidRDefault="00ED24C1" w:rsidP="00ED24C1">
      <w:pPr>
        <w:pStyle w:val="libNormal"/>
        <w:rPr>
          <w:rtl/>
        </w:rPr>
      </w:pPr>
      <w:bookmarkStart w:id="847" w:name="_Toc356989643"/>
      <w:r w:rsidRPr="00B12DF9">
        <w:rPr>
          <w:rStyle w:val="Heading2Char"/>
          <w:rtl/>
        </w:rPr>
        <w:t>710</w:t>
      </w:r>
      <w:r w:rsidR="003E5577">
        <w:rPr>
          <w:rStyle w:val="Heading2Char"/>
          <w:rtl/>
        </w:rPr>
        <w:t>/</w:t>
      </w:r>
      <w:r w:rsidRPr="00B12DF9">
        <w:rPr>
          <w:rStyle w:val="Heading2Char"/>
          <w:rtl/>
        </w:rPr>
        <w:t>50 -</w:t>
      </w:r>
      <w:bookmarkEnd w:id="847"/>
      <w:r w:rsidRPr="00067003">
        <w:rPr>
          <w:rtl/>
        </w:rPr>
        <w:t xml:space="preserve"> أخبرنا ابن الصلت، قال: أخبرنا ابن عقدة، قال: حدثني </w:t>
      </w:r>
      <w:r>
        <w:rPr>
          <w:rtl/>
        </w:rPr>
        <w:t>عليّ بن</w:t>
      </w:r>
      <w:r w:rsidRPr="00067003">
        <w:rPr>
          <w:rtl/>
        </w:rPr>
        <w:t xml:space="preserve"> </w:t>
      </w:r>
      <w:r>
        <w:rPr>
          <w:rtl/>
        </w:rPr>
        <w:t>محمّد</w:t>
      </w:r>
      <w:r w:rsidRPr="00067003">
        <w:rPr>
          <w:rtl/>
        </w:rPr>
        <w:t xml:space="preserve"> القزويني، قال: حدثني داود بن سليمان الغازي، قال: حدثني </w:t>
      </w:r>
      <w:r>
        <w:rPr>
          <w:rtl/>
        </w:rPr>
        <w:t>عليّ بن</w:t>
      </w:r>
      <w:r w:rsidRPr="00067003">
        <w:rPr>
          <w:rtl/>
        </w:rPr>
        <w:t xml:space="preserve"> موسى، عن أبيه، عن جعفر، عن أبيه، عن </w:t>
      </w:r>
      <w:r>
        <w:rPr>
          <w:rtl/>
        </w:rPr>
        <w:t>عليّ بن</w:t>
      </w:r>
      <w:r w:rsidRPr="00067003">
        <w:rPr>
          <w:rtl/>
        </w:rPr>
        <w:t xml:space="preserve"> الحسين، عن أبيه، عن </w:t>
      </w:r>
      <w:r>
        <w:rPr>
          <w:rtl/>
        </w:rPr>
        <w:t>عليّ بن</w:t>
      </w:r>
      <w:r w:rsidRPr="00067003">
        <w:rPr>
          <w:rtl/>
        </w:rPr>
        <w:t xml:space="preserve"> أبي طالب </w:t>
      </w:r>
      <w:r w:rsidR="003E5577" w:rsidRPr="003E5577">
        <w:rPr>
          <w:rStyle w:val="libAlaemChar"/>
          <w:rtl/>
        </w:rPr>
        <w:t>عليهم‌السلام</w:t>
      </w:r>
      <w:r w:rsidRPr="00067003">
        <w:rPr>
          <w:rtl/>
        </w:rPr>
        <w:t>،</w:t>
      </w:r>
      <w:r>
        <w:rPr>
          <w:rtl/>
        </w:rPr>
        <w:t xml:space="preserve"> قال: </w:t>
      </w:r>
      <w:r w:rsidRPr="00067003">
        <w:rPr>
          <w:rtl/>
        </w:rPr>
        <w:t xml:space="preserve">قال رسول الله </w:t>
      </w:r>
      <w:r w:rsidR="003E5577" w:rsidRPr="003E5577">
        <w:rPr>
          <w:rStyle w:val="libAlaemChar"/>
          <w:rtl/>
        </w:rPr>
        <w:t>صلى‌الله‌عليه‌وآله‌وسلم</w:t>
      </w:r>
      <w:r w:rsidRPr="00067003">
        <w:rPr>
          <w:rtl/>
        </w:rPr>
        <w:t>: يا علي إنك سيد المسلمين، وإمام المتقين، وقائد الغر</w:t>
      </w:r>
      <w:r>
        <w:rPr>
          <w:rFonts w:hint="cs"/>
          <w:rtl/>
        </w:rPr>
        <w:t>ّ</w:t>
      </w:r>
      <w:r w:rsidRPr="00067003">
        <w:rPr>
          <w:rtl/>
        </w:rPr>
        <w:t xml:space="preserve"> المحجلين، ويعسوب المؤمنين. </w:t>
      </w:r>
    </w:p>
    <w:p w:rsidR="00ED24C1" w:rsidRDefault="00ED24C1" w:rsidP="00ED24C1">
      <w:pPr>
        <w:pStyle w:val="libNormal"/>
        <w:tabs>
          <w:tab w:val="left" w:pos="2409"/>
        </w:tabs>
        <w:rPr>
          <w:rtl/>
        </w:rPr>
      </w:pPr>
      <w:bookmarkStart w:id="848" w:name="_Toc356989644"/>
      <w:r w:rsidRPr="00B12DF9">
        <w:rPr>
          <w:rStyle w:val="Heading2Char"/>
          <w:rtl/>
        </w:rPr>
        <w:t>711</w:t>
      </w:r>
      <w:r w:rsidR="003E5577">
        <w:rPr>
          <w:rStyle w:val="Heading2Char"/>
          <w:rtl/>
        </w:rPr>
        <w:t>/</w:t>
      </w:r>
      <w:r w:rsidRPr="00B12DF9">
        <w:rPr>
          <w:rStyle w:val="Heading2Char"/>
          <w:rtl/>
        </w:rPr>
        <w:t>51 -</w:t>
      </w:r>
      <w:bookmarkEnd w:id="848"/>
      <w:r w:rsidRPr="00067003">
        <w:rPr>
          <w:rtl/>
        </w:rPr>
        <w:t xml:space="preserve"> أخبرنا ابن الصلت، قال: أخبرنا ابن عقدة،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قال: </w:t>
      </w:r>
      <w:r>
        <w:rPr>
          <w:rtl/>
        </w:rPr>
        <w:t>حدّثنا</w:t>
      </w:r>
      <w:r w:rsidRPr="00067003">
        <w:rPr>
          <w:rtl/>
        </w:rPr>
        <w:t xml:space="preserve"> داود بن سليمان الغازي، قال: حدثني </w:t>
      </w:r>
      <w:r>
        <w:rPr>
          <w:rtl/>
        </w:rPr>
        <w:t>عليّ بن</w:t>
      </w:r>
      <w:r w:rsidRPr="00067003">
        <w:rPr>
          <w:rtl/>
        </w:rPr>
        <w:t xml:space="preserve"> موسى، عن أبيه، عن جعفر بن </w:t>
      </w:r>
      <w:r>
        <w:rPr>
          <w:rtl/>
        </w:rPr>
        <w:t>محمّد</w:t>
      </w:r>
      <w:r w:rsidRPr="00067003">
        <w:rPr>
          <w:rtl/>
        </w:rPr>
        <w:t xml:space="preserve">، عن أبيه، عن أبيه </w:t>
      </w:r>
      <w:r>
        <w:rPr>
          <w:rtl/>
        </w:rPr>
        <w:t>عليّ بن</w:t>
      </w:r>
      <w:r w:rsidRPr="00067003">
        <w:rPr>
          <w:rtl/>
        </w:rPr>
        <w:t xml:space="preserve"> الحسين، عن أبيه، عن علي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ليس في القيامة راكب غيرنا ونحن أربعة. قال: فقام إليه رجل من الانصار، فقال: فداك أبي وأمي، أنت ومن</w:t>
      </w:r>
      <w:r>
        <w:rPr>
          <w:rtl/>
        </w:rPr>
        <w:t>؟</w:t>
      </w:r>
      <w:r w:rsidRPr="00067003">
        <w:rPr>
          <w:rtl/>
        </w:rPr>
        <w:t xml:space="preserve"> قال: أنا على دابة الله البراق، وأخي صالح على ناقة الله التي عقرت، وعمي حمزة على ناقتي العضباء، وأخي علي ابن أبي طالب على ناقة من نوق الجنة، وبيده لواء الحمد، واقف بين يدي العرش ينادي: (لا إله إلا الله، </w:t>
      </w:r>
      <w:r>
        <w:rPr>
          <w:rtl/>
        </w:rPr>
        <w:t>محمّد</w:t>
      </w:r>
      <w:r w:rsidRPr="00067003">
        <w:rPr>
          <w:rtl/>
        </w:rPr>
        <w:t xml:space="preserve"> رسول الله). قال: فيقول الآدميون ما هذا إلا ملك مقرب أو نبي مرسل أو حامل عرش رب العالمين</w:t>
      </w:r>
      <w:r>
        <w:rPr>
          <w:rtl/>
        </w:rPr>
        <w:t>؟</w:t>
      </w:r>
      <w:r w:rsidRPr="00067003">
        <w:rPr>
          <w:rtl/>
        </w:rPr>
        <w:t xml:space="preserve"> قال: فيجيبهم ملك من تحت بطنان العرش: معاشر الآدميين، ما هذا ملك مقرب، ولا نبي مرسل، ولا حامل عرش، هذا الصديق الاكبر، هذا </w:t>
      </w:r>
      <w:r>
        <w:rPr>
          <w:rtl/>
        </w:rPr>
        <w:t>عليّ بن</w:t>
      </w:r>
      <w:r w:rsidRPr="00067003">
        <w:rPr>
          <w:rtl/>
        </w:rPr>
        <w:t xml:space="preserve"> أبي طالب </w:t>
      </w:r>
      <w:r w:rsidRPr="00063C0F">
        <w:rPr>
          <w:rStyle w:val="libFootnotenumChar"/>
          <w:rtl/>
        </w:rPr>
        <w:t>(1)</w:t>
      </w:r>
      <w:r w:rsidRPr="00067003">
        <w:rPr>
          <w:rtl/>
        </w:rPr>
        <w:t xml:space="preserve">. </w:t>
      </w:r>
    </w:p>
    <w:p w:rsidR="00ED24C1" w:rsidRPr="00067003" w:rsidRDefault="00ED24C1" w:rsidP="00ED24C1">
      <w:pPr>
        <w:pStyle w:val="libNormal"/>
        <w:rPr>
          <w:rtl/>
        </w:rPr>
      </w:pPr>
      <w:bookmarkStart w:id="849" w:name="_Toc356989645"/>
      <w:r w:rsidRPr="00B12DF9">
        <w:rPr>
          <w:rStyle w:val="Heading2Char"/>
          <w:rtl/>
        </w:rPr>
        <w:t>712</w:t>
      </w:r>
      <w:r w:rsidR="003E5577">
        <w:rPr>
          <w:rStyle w:val="Heading2Char"/>
          <w:rtl/>
        </w:rPr>
        <w:t>/</w:t>
      </w:r>
      <w:r w:rsidRPr="00B12DF9">
        <w:rPr>
          <w:rStyle w:val="Heading2Char"/>
          <w:rtl/>
        </w:rPr>
        <w:t>52 -</w:t>
      </w:r>
      <w:bookmarkEnd w:id="849"/>
      <w:r w:rsidRPr="00067003">
        <w:rPr>
          <w:rtl/>
        </w:rPr>
        <w:t xml:space="preserve"> قال ابن عقدة: أخبرني </w:t>
      </w:r>
      <w:r>
        <w:rPr>
          <w:rtl/>
        </w:rPr>
        <w:t>عبدالله</w:t>
      </w:r>
      <w:r w:rsidRPr="00067003">
        <w:rPr>
          <w:rtl/>
        </w:rPr>
        <w:t xml:space="preserve"> بن أحمد بن عامر في كتابه، قال: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تقدم نحوه في الحديث: 35.</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حدثني أبي، قال: حدثني </w:t>
      </w:r>
      <w:r>
        <w:rPr>
          <w:rtl/>
        </w:rPr>
        <w:t>عليّ بن</w:t>
      </w:r>
      <w:r w:rsidRPr="00067003">
        <w:rPr>
          <w:rtl/>
        </w:rPr>
        <w:t xml:space="preserve"> موسى بهذا. </w:t>
      </w:r>
    </w:p>
    <w:p w:rsidR="00ED24C1" w:rsidRDefault="00ED24C1" w:rsidP="00ED24C1">
      <w:pPr>
        <w:pStyle w:val="libNormal"/>
        <w:rPr>
          <w:rtl/>
        </w:rPr>
      </w:pPr>
      <w:bookmarkStart w:id="850" w:name="_Toc356989646"/>
      <w:r w:rsidRPr="00B12DF9">
        <w:rPr>
          <w:rStyle w:val="Heading2Char"/>
          <w:rtl/>
        </w:rPr>
        <w:t>713</w:t>
      </w:r>
      <w:r w:rsidR="003E5577">
        <w:rPr>
          <w:rStyle w:val="Heading2Char"/>
          <w:rtl/>
        </w:rPr>
        <w:t>/</w:t>
      </w:r>
      <w:r w:rsidRPr="00B12DF9">
        <w:rPr>
          <w:rStyle w:val="Heading2Char"/>
          <w:rtl/>
        </w:rPr>
        <w:t>53 -</w:t>
      </w:r>
      <w:bookmarkEnd w:id="850"/>
      <w:r w:rsidRPr="00067003">
        <w:rPr>
          <w:rtl/>
        </w:rPr>
        <w:t xml:space="preserve"> أخبرنا ابن الصلت، قال: أخبرنا ابن عقدة، قال: أخبرنا</w:t>
      </w:r>
      <w:r>
        <w:rPr>
          <w:rtl/>
        </w:rPr>
        <w:t xml:space="preserve"> أبو</w:t>
      </w:r>
      <w:r w:rsidRPr="00067003">
        <w:rPr>
          <w:rtl/>
        </w:rPr>
        <w:t xml:space="preserve">الحسين القاسم بن جعفر بن أحمد بن عمران المعروف بابن الشامي قراءة، قال: </w:t>
      </w:r>
      <w:r>
        <w:rPr>
          <w:rtl/>
        </w:rPr>
        <w:t>حدّثنا</w:t>
      </w:r>
      <w:r w:rsidRPr="00067003">
        <w:rPr>
          <w:rtl/>
        </w:rPr>
        <w:t xml:space="preserve"> عباد - وهو ابن أحمد القزويني -، قال: </w:t>
      </w:r>
      <w:r>
        <w:rPr>
          <w:rtl/>
        </w:rPr>
        <w:t>حدّثنا</w:t>
      </w:r>
      <w:r w:rsidRPr="00067003">
        <w:rPr>
          <w:rtl/>
        </w:rPr>
        <w:t xml:space="preserve"> عمي، عن أبيه، عن جابر، عن الشعبي، عن أبي رافع، عن حذيفة بن اليمان، عن</w:t>
      </w:r>
      <w:r>
        <w:rPr>
          <w:rtl/>
        </w:rPr>
        <w:t xml:space="preserve"> النبيّ </w:t>
      </w:r>
      <w:r w:rsidR="003E5577" w:rsidRPr="003E5577">
        <w:rPr>
          <w:rStyle w:val="libAlaemChar"/>
          <w:rtl/>
        </w:rPr>
        <w:t>صلى‌الله‌عليه‌وآله‌وسلم</w:t>
      </w:r>
      <w:r w:rsidRPr="00067003">
        <w:rPr>
          <w:rtl/>
        </w:rPr>
        <w:t>، عن أهل يأجوج ومأجوج، قال: إن القوم لينقرون بمعاولهم دائبين، فإذا كان الليل قالوا: غدا نفرغ، فيصبحون وهو أقوى منه بالامس،</w:t>
      </w:r>
      <w:r>
        <w:rPr>
          <w:rtl/>
        </w:rPr>
        <w:t xml:space="preserve"> حتّى </w:t>
      </w:r>
      <w:r w:rsidRPr="00067003">
        <w:rPr>
          <w:rtl/>
        </w:rPr>
        <w:t>يسلم منهم رجل حين يريد الله أن يبلغ أمره، فيقول المؤمن: غدا نفتحه إن شاء الله</w:t>
      </w:r>
      <w:r>
        <w:rPr>
          <w:rtl/>
        </w:rPr>
        <w:t>؟</w:t>
      </w:r>
      <w:r w:rsidRPr="00067003">
        <w:rPr>
          <w:rtl/>
        </w:rPr>
        <w:t xml:space="preserve"> فيصبحون ثم يغدون _ عليه _ فيفتحه الله، فوالذي نفسي بيده ليمرن الرجل منهم على شاطئ الوادي الذي بكوفان وقد شربره حئى نزحوه، فيقول. والله لقد رأيت هذا الوادي مرة، وان الماء ليجري في عرضه. </w:t>
      </w:r>
    </w:p>
    <w:p w:rsidR="00ED24C1" w:rsidRDefault="00ED24C1" w:rsidP="00ED24C1">
      <w:pPr>
        <w:pStyle w:val="libNormal"/>
        <w:rPr>
          <w:rtl/>
        </w:rPr>
      </w:pPr>
      <w:r w:rsidRPr="00067003">
        <w:rPr>
          <w:rtl/>
        </w:rPr>
        <w:t>قيل: يا رسول الله، ومتى هذا</w:t>
      </w:r>
      <w:r>
        <w:rPr>
          <w:rtl/>
        </w:rPr>
        <w:t>؟</w:t>
      </w:r>
      <w:r w:rsidRPr="00067003">
        <w:rPr>
          <w:rtl/>
        </w:rPr>
        <w:t xml:space="preserve"> قال: حين لا يبقى من الدنيا إلآ مثل صبابة الاناء. </w:t>
      </w:r>
    </w:p>
    <w:p w:rsidR="00ED24C1" w:rsidRDefault="00ED24C1" w:rsidP="00ED24C1">
      <w:pPr>
        <w:pStyle w:val="libNormal"/>
        <w:rPr>
          <w:rtl/>
        </w:rPr>
      </w:pPr>
      <w:bookmarkStart w:id="851" w:name="_Toc356989647"/>
      <w:r w:rsidRPr="00B12DF9">
        <w:rPr>
          <w:rStyle w:val="Heading2Char"/>
          <w:rtl/>
        </w:rPr>
        <w:t>714</w:t>
      </w:r>
      <w:r w:rsidR="003E5577">
        <w:rPr>
          <w:rStyle w:val="Heading2Char"/>
          <w:rtl/>
        </w:rPr>
        <w:t>/</w:t>
      </w:r>
      <w:r w:rsidRPr="00B12DF9">
        <w:rPr>
          <w:rStyle w:val="Heading2Char"/>
          <w:rtl/>
        </w:rPr>
        <w:t>54 -</w:t>
      </w:r>
      <w:bookmarkEnd w:id="851"/>
      <w:r w:rsidRPr="00067003">
        <w:rPr>
          <w:rtl/>
        </w:rPr>
        <w:t xml:space="preserve"> أخبرنا ابن الصلت، عن ابن عقدة، عن عباد، عن عمه، عن أبيه، عن أبي المجالد، عن زيد بن وهب، عن أبي المنذر الجهني،</w:t>
      </w:r>
      <w:r>
        <w:rPr>
          <w:rtl/>
        </w:rPr>
        <w:t xml:space="preserve"> قال: </w:t>
      </w:r>
      <w:r w:rsidRPr="00067003">
        <w:rPr>
          <w:rtl/>
        </w:rPr>
        <w:t>قلت: يا نبي الله، علمني أفضل الكلام.</w:t>
      </w:r>
      <w:r>
        <w:rPr>
          <w:rtl/>
        </w:rPr>
        <w:t xml:space="preserve"> قال: </w:t>
      </w:r>
      <w:r>
        <w:rPr>
          <w:rFonts w:hint="cs"/>
          <w:rtl/>
        </w:rPr>
        <w:t xml:space="preserve">« </w:t>
      </w:r>
      <w:r w:rsidRPr="00067003">
        <w:rPr>
          <w:rtl/>
        </w:rPr>
        <w:t>لا إله إلا الله، وحده لا شريك له، له الملك، وله الحمد، يحبي ويميت، بيده الخير، وهو على كل شئ قدير</w:t>
      </w:r>
      <w:r>
        <w:rPr>
          <w:rtl/>
        </w:rPr>
        <w:t xml:space="preserve"> </w:t>
      </w:r>
      <w:r>
        <w:rPr>
          <w:rFonts w:hint="cs"/>
          <w:rtl/>
        </w:rPr>
        <w:t xml:space="preserve">» </w:t>
      </w:r>
      <w:r w:rsidRPr="00067003">
        <w:rPr>
          <w:rtl/>
        </w:rPr>
        <w:t xml:space="preserve">مائة مرة في كل يوم، فأنت يومئذ أفضل الناس عملا إلا من قال مثل ما قلت، وأكثر من (سبحان الله، والحمد لله، ولا إله إلا الله، والله أكبر، ولا حول ولا قوة إلا بالله)، ولا تنسين الاستغفار في صلاتك، فإنها ممحاة للخطايا برحمة الله. </w:t>
      </w:r>
    </w:p>
    <w:p w:rsidR="00ED24C1" w:rsidRDefault="00ED24C1" w:rsidP="00ED24C1">
      <w:pPr>
        <w:pStyle w:val="libNormal"/>
        <w:rPr>
          <w:rtl/>
        </w:rPr>
      </w:pPr>
      <w:bookmarkStart w:id="852" w:name="_Toc356989648"/>
      <w:r w:rsidRPr="00B12DF9">
        <w:rPr>
          <w:rStyle w:val="Heading2Char"/>
          <w:rtl/>
        </w:rPr>
        <w:t>715</w:t>
      </w:r>
      <w:r w:rsidR="003E5577">
        <w:rPr>
          <w:rStyle w:val="Heading2Char"/>
          <w:rtl/>
        </w:rPr>
        <w:t>/</w:t>
      </w:r>
      <w:r w:rsidRPr="00B12DF9">
        <w:rPr>
          <w:rStyle w:val="Heading2Char"/>
          <w:rtl/>
        </w:rPr>
        <w:t>55 -</w:t>
      </w:r>
      <w:bookmarkEnd w:id="852"/>
      <w:r w:rsidRPr="00067003">
        <w:rPr>
          <w:rtl/>
        </w:rPr>
        <w:t xml:space="preserve"> وبهذا الاسناد، عن عباد، قال: حدثني عمي، عن أبيه، عن موسى الجهني، عن زيد بن وهب، عن عطية بن عامر الجهني، قال: سمعت سلمان الفارسي </w:t>
      </w:r>
      <w:r w:rsidR="003E5577" w:rsidRPr="003E5577">
        <w:rPr>
          <w:rStyle w:val="libAlaemChar"/>
          <w:rtl/>
        </w:rPr>
        <w:t>رضي‌الله‌عنه</w:t>
      </w:r>
      <w:r w:rsidRPr="00067003">
        <w:rPr>
          <w:rtl/>
        </w:rPr>
        <w:t xml:space="preserve"> وقد أكره على طعام، فقال: حسبي، إني سمعت رسول الله </w:t>
      </w:r>
      <w:r w:rsidR="003E5577" w:rsidRPr="003E5577">
        <w:rPr>
          <w:rStyle w:val="libAlaemChar"/>
          <w:rtl/>
        </w:rPr>
        <w:t>صلى‌الله‌عليه‌وآله‌وسلم</w:t>
      </w:r>
      <w:r w:rsidRPr="00067003">
        <w:rPr>
          <w:rtl/>
        </w:rPr>
        <w:t xml:space="preserve"> يقول: إن أكثر الناس شبعا في الدنيا أكثرهم جوعا في الآخرة. يا سلمان، إنما الدنيا سجن المؤمن، وجنة الكافر. </w:t>
      </w:r>
    </w:p>
    <w:p w:rsidR="00ED24C1" w:rsidRPr="00067003" w:rsidRDefault="00ED24C1" w:rsidP="00ED24C1">
      <w:pPr>
        <w:pStyle w:val="libNormal"/>
        <w:rPr>
          <w:rtl/>
        </w:rPr>
      </w:pPr>
      <w:bookmarkStart w:id="853" w:name="_Toc356989649"/>
      <w:r w:rsidRPr="00B12DF9">
        <w:rPr>
          <w:rStyle w:val="Heading2Char"/>
          <w:rtl/>
        </w:rPr>
        <w:t>716</w:t>
      </w:r>
      <w:r w:rsidR="003E5577">
        <w:rPr>
          <w:rStyle w:val="Heading2Char"/>
          <w:rtl/>
        </w:rPr>
        <w:t>/</w:t>
      </w:r>
      <w:r w:rsidRPr="00B12DF9">
        <w:rPr>
          <w:rStyle w:val="Heading2Char"/>
          <w:rtl/>
        </w:rPr>
        <w:t>56 -</w:t>
      </w:r>
      <w:bookmarkEnd w:id="853"/>
      <w:r w:rsidRPr="00067003">
        <w:rPr>
          <w:rtl/>
        </w:rPr>
        <w:t xml:space="preserve"> وبهذا الاسناد، عن عباد، قال: حدثني عمي، عن أبيه، عن جابر،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عن الشعبي، عن جرير بن </w:t>
      </w:r>
      <w:r>
        <w:rPr>
          <w:rtl/>
        </w:rPr>
        <w:t>عبدالله</w:t>
      </w:r>
      <w:r w:rsidRPr="00067003">
        <w:rPr>
          <w:rtl/>
        </w:rPr>
        <w:t xml:space="preserve"> البجلي، قال: سمعت سلمان الفارسي </w:t>
      </w:r>
      <w:r w:rsidR="003E5577" w:rsidRPr="003E5577">
        <w:rPr>
          <w:rStyle w:val="libAlaemChar"/>
          <w:rtl/>
        </w:rPr>
        <w:t>رضي‌الله‌عنه</w:t>
      </w:r>
      <w:r w:rsidRPr="00067003">
        <w:rPr>
          <w:rtl/>
        </w:rPr>
        <w:t xml:space="preserve"> يقول لي وللاشعث بن قيس: إن لي عندكما وديعة. فقلنا: ما نعلمها إلا أن قوما قالوا لنا. اقرءوا سلمان عنا السلام. قال: فأي شئ أفضل من السلام، وهي تحية أهل الجنة</w:t>
      </w:r>
      <w:r>
        <w:rPr>
          <w:rtl/>
        </w:rPr>
        <w:t>؟</w:t>
      </w:r>
      <w:r w:rsidRPr="00067003">
        <w:rPr>
          <w:rtl/>
        </w:rPr>
        <w:t xml:space="preserve"> </w:t>
      </w:r>
    </w:p>
    <w:p w:rsidR="00ED24C1" w:rsidRDefault="00ED24C1" w:rsidP="00ED24C1">
      <w:pPr>
        <w:pStyle w:val="libNormal"/>
        <w:rPr>
          <w:rtl/>
        </w:rPr>
      </w:pPr>
      <w:bookmarkStart w:id="854" w:name="_Toc356989650"/>
      <w:r w:rsidRPr="00B12DF9">
        <w:rPr>
          <w:rStyle w:val="Heading2Char"/>
          <w:rtl/>
        </w:rPr>
        <w:t>797</w:t>
      </w:r>
      <w:r w:rsidR="003E5577">
        <w:rPr>
          <w:rStyle w:val="Heading2Char"/>
          <w:rtl/>
        </w:rPr>
        <w:t>/</w:t>
      </w:r>
      <w:r w:rsidRPr="00B12DF9">
        <w:rPr>
          <w:rStyle w:val="Heading2Char"/>
          <w:rtl/>
        </w:rPr>
        <w:t>57 -</w:t>
      </w:r>
      <w:bookmarkEnd w:id="854"/>
      <w:r w:rsidRPr="00067003">
        <w:rPr>
          <w:rtl/>
        </w:rPr>
        <w:t xml:space="preserve"> وبهذا الاسناد، عن عباد، قال: حدثني عمي، عن أبيه، عن مطرف، عن الشعبي، عن صعصعة بن صوحان، قال: عادني علي </w:t>
      </w:r>
      <w:r>
        <w:rPr>
          <w:rtl/>
        </w:rPr>
        <w:t>أميرالمؤمنين</w:t>
      </w:r>
      <w:r w:rsidRPr="00067003">
        <w:rPr>
          <w:rtl/>
        </w:rPr>
        <w:t xml:space="preserve"> </w:t>
      </w:r>
      <w:r w:rsidR="003E5577" w:rsidRPr="003E5577">
        <w:rPr>
          <w:rStyle w:val="libAlaemChar"/>
          <w:rtl/>
        </w:rPr>
        <w:t>عليه‌السلام</w:t>
      </w:r>
      <w:r w:rsidRPr="00067003">
        <w:rPr>
          <w:rtl/>
        </w:rPr>
        <w:t xml:space="preserve"> في مرض، ثم قال: انظر فلا تجعلن عيادتي إياك فخرا على قومك، فإذا رأيتهم في أمر فلا تخرج منه، فإنه ليس بالرجل غناء عن قومه، إذا خلع منهم يدا واحدة يخلعون منه أيديا كثيرة، فإذا رأيتهم في خير فأعنهم عليه، لم إذا رأيتهم في شر فلا تخذلنهم، وليكن تعاونكم على طاعة الله، فإنكم لن تزالوا بخير ما تعاونتم على طاعة الله (تعالى)، وتناهيتم عن معاصيه. </w:t>
      </w:r>
    </w:p>
    <w:p w:rsidR="00ED24C1" w:rsidRDefault="00ED24C1" w:rsidP="00ED24C1">
      <w:pPr>
        <w:pStyle w:val="libNormal"/>
        <w:rPr>
          <w:rtl/>
        </w:rPr>
      </w:pPr>
      <w:bookmarkStart w:id="855" w:name="_Toc356989651"/>
      <w:r w:rsidRPr="00B12DF9">
        <w:rPr>
          <w:rStyle w:val="Heading2Char"/>
          <w:rtl/>
        </w:rPr>
        <w:t>718</w:t>
      </w:r>
      <w:r w:rsidR="003E5577">
        <w:rPr>
          <w:rStyle w:val="Heading2Char"/>
          <w:rtl/>
        </w:rPr>
        <w:t>/</w:t>
      </w:r>
      <w:r w:rsidRPr="00B12DF9">
        <w:rPr>
          <w:rStyle w:val="Heading2Char"/>
          <w:rtl/>
        </w:rPr>
        <w:t>58 -</w:t>
      </w:r>
      <w:bookmarkEnd w:id="855"/>
      <w:r w:rsidRPr="00067003">
        <w:rPr>
          <w:rtl/>
        </w:rPr>
        <w:t xml:space="preserve"> وبهذا الاسناد، عن عباد، عن عمه، عن أبيه، عن جابر، عن إبراهيم ابن عبد الاعلى، عن سويد بن غفلة، عن عمر بن الخطاب وعن أبي بكر وعن </w:t>
      </w:r>
      <w:r>
        <w:rPr>
          <w:rtl/>
        </w:rPr>
        <w:t xml:space="preserve">عليّ </w:t>
      </w:r>
      <w:r w:rsidR="003E5577" w:rsidRPr="003E5577">
        <w:rPr>
          <w:rStyle w:val="libAlaemChar"/>
          <w:rtl/>
        </w:rPr>
        <w:t>عليه‌السلام</w:t>
      </w:r>
      <w:r w:rsidRPr="00067003">
        <w:rPr>
          <w:rtl/>
        </w:rPr>
        <w:t xml:space="preserve"> وعن </w:t>
      </w:r>
      <w:r>
        <w:rPr>
          <w:rtl/>
        </w:rPr>
        <w:t>عبدالله</w:t>
      </w:r>
      <w:r w:rsidRPr="00067003">
        <w:rPr>
          <w:rtl/>
        </w:rPr>
        <w:t xml:space="preserve"> بن عباس، قال: كلهم قالوا: إذا كنت مسافرا ثم مررت ببلدة تريد أن تقيم بها عشرا فأتم الصلاة، وإن كنت إنما تريد أن تقيم بها أقل من عشر فقصر، فإن قدمت وأنت تقول: أسير غدا أو بعد غد،</w:t>
      </w:r>
      <w:r>
        <w:rPr>
          <w:rtl/>
        </w:rPr>
        <w:t xml:space="preserve"> حتّى </w:t>
      </w:r>
      <w:r w:rsidRPr="00067003">
        <w:rPr>
          <w:rtl/>
        </w:rPr>
        <w:t xml:space="preserve">تتم على شهر، فأكمل الصلاة ولا تقصر في أقل من ثلاث. </w:t>
      </w:r>
    </w:p>
    <w:p w:rsidR="00ED24C1" w:rsidRDefault="00ED24C1" w:rsidP="00ED24C1">
      <w:pPr>
        <w:pStyle w:val="libNormal"/>
        <w:rPr>
          <w:rtl/>
        </w:rPr>
      </w:pPr>
      <w:r w:rsidRPr="00067003">
        <w:rPr>
          <w:rtl/>
        </w:rPr>
        <w:t>وقال: سألتهم عن صاحب السفينة، أيقصر الصلاة كلها</w:t>
      </w:r>
      <w:r>
        <w:rPr>
          <w:rtl/>
        </w:rPr>
        <w:t>؟</w:t>
      </w:r>
      <w:r w:rsidRPr="00067003">
        <w:rPr>
          <w:rtl/>
        </w:rPr>
        <w:t xml:space="preserve"> قال: نعم، إذا كنت في سفر ممعن، وإن سافرت في رمضان فصم إن شئت.</w:t>
      </w:r>
    </w:p>
    <w:p w:rsidR="00ED24C1" w:rsidRDefault="00ED24C1" w:rsidP="00ED24C1">
      <w:pPr>
        <w:pStyle w:val="libNormal"/>
        <w:tabs>
          <w:tab w:val="left" w:pos="2409"/>
        </w:tabs>
        <w:rPr>
          <w:rtl/>
        </w:rPr>
      </w:pPr>
      <w:r w:rsidRPr="00067003">
        <w:rPr>
          <w:rtl/>
        </w:rPr>
        <w:t>وكلهم</w:t>
      </w:r>
      <w:r>
        <w:rPr>
          <w:rtl/>
        </w:rPr>
        <w:t xml:space="preserve"> قال: </w:t>
      </w:r>
      <w:r w:rsidRPr="00067003">
        <w:rPr>
          <w:rtl/>
        </w:rPr>
        <w:t xml:space="preserve">إذا صليت في السفينة فأوجب الصلاة إلى القبلة، فإذا استدارت فأثبت حيث أوجبت. وكلهم صلى العصر والفجاج مسفرة، فإنها كانت صلاة رسول الله </w:t>
      </w:r>
      <w:r w:rsidR="003E5577" w:rsidRPr="003E5577">
        <w:rPr>
          <w:rStyle w:val="libAlaemChar"/>
          <w:rtl/>
        </w:rPr>
        <w:t>صلى‌الله‌عليه‌وآله‌وسلم</w:t>
      </w:r>
      <w:r w:rsidRPr="00067003">
        <w:rPr>
          <w:rtl/>
        </w:rPr>
        <w:t xml:space="preserve">. وكلهم قنت في الفجر، وعثمان أيضا قنت في الفجر. </w:t>
      </w:r>
    </w:p>
    <w:p w:rsidR="00ED24C1" w:rsidRPr="00067003" w:rsidRDefault="00ED24C1" w:rsidP="00ED24C1">
      <w:pPr>
        <w:pStyle w:val="libNormal"/>
        <w:rPr>
          <w:rtl/>
        </w:rPr>
      </w:pPr>
      <w:bookmarkStart w:id="856" w:name="_Toc356989652"/>
      <w:r w:rsidRPr="00B12DF9">
        <w:rPr>
          <w:rStyle w:val="Heading2Char"/>
          <w:rtl/>
        </w:rPr>
        <w:t>719</w:t>
      </w:r>
      <w:r w:rsidR="003E5577">
        <w:rPr>
          <w:rStyle w:val="Heading2Char"/>
          <w:rtl/>
        </w:rPr>
        <w:t>/</w:t>
      </w:r>
      <w:r w:rsidRPr="00B12DF9">
        <w:rPr>
          <w:rStyle w:val="Heading2Char"/>
          <w:rtl/>
        </w:rPr>
        <w:t>59 -</w:t>
      </w:r>
      <w:bookmarkEnd w:id="856"/>
      <w:r w:rsidRPr="00067003">
        <w:rPr>
          <w:rtl/>
        </w:rPr>
        <w:t xml:space="preserve"> وبهذا الاسناد، عن عباد، عن عمه، عن أبيه، عن جابر، عن إبراهيم ابن عبد الأعلى، عن سويد بن غفلة ذكر أن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و</w:t>
      </w:r>
      <w:r>
        <w:rPr>
          <w:rtl/>
        </w:rPr>
        <w:t>عبدالله</w:t>
      </w:r>
      <w:r w:rsidRPr="00067003">
        <w:rPr>
          <w:rtl/>
        </w:rPr>
        <w:t xml:space="preserve"> بن عباس ذكرا أن ابن آدم إذا كان في آخر يوم من الدنيا، وأول يوم من الآخرة، مثل له ماله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وولده وعمله، فيلتفت إلى ماله فيقول: والله إني كنت عليك لحريصا شحيحا، فما عندك</w:t>
      </w:r>
      <w:r>
        <w:rPr>
          <w:rtl/>
        </w:rPr>
        <w:t>؟</w:t>
      </w:r>
      <w:r w:rsidRPr="00067003">
        <w:rPr>
          <w:rtl/>
        </w:rPr>
        <w:t xml:space="preserve"> فيقول: خذ مني كفنك. فيقبل إلى ولده فيقول: والله إني كنت لكم لمحبا، فما لي عندكم</w:t>
      </w:r>
      <w:r>
        <w:rPr>
          <w:rtl/>
        </w:rPr>
        <w:t>؟</w:t>
      </w:r>
      <w:r w:rsidRPr="00067003">
        <w:rPr>
          <w:rtl/>
        </w:rPr>
        <w:t xml:space="preserve"> فيقولون: أن نؤديك إلى حفرتك فنواريك فيها. فيقبل إلى عمله فيقول: والله إني كنت فيك لزاهدا، له انك كنت علي لثقيلا، فما عندك</w:t>
      </w:r>
      <w:r>
        <w:rPr>
          <w:rtl/>
        </w:rPr>
        <w:t>؟</w:t>
      </w:r>
      <w:r w:rsidRPr="00067003">
        <w:rPr>
          <w:rtl/>
        </w:rPr>
        <w:t xml:space="preserve"> فيقول: أنا قرينك في قبرك ويوم نشرك</w:t>
      </w:r>
      <w:r>
        <w:rPr>
          <w:rtl/>
        </w:rPr>
        <w:t xml:space="preserve"> حتّى </w:t>
      </w:r>
      <w:r w:rsidRPr="00067003">
        <w:rPr>
          <w:rtl/>
        </w:rPr>
        <w:t xml:space="preserve">أعرض أنا وأنت على ربك. </w:t>
      </w:r>
    </w:p>
    <w:p w:rsidR="00ED24C1" w:rsidRDefault="00ED24C1" w:rsidP="00ED24C1">
      <w:pPr>
        <w:pStyle w:val="libNormal"/>
        <w:tabs>
          <w:tab w:val="left" w:pos="2409"/>
        </w:tabs>
        <w:rPr>
          <w:rtl/>
        </w:rPr>
      </w:pPr>
      <w:r w:rsidRPr="00067003">
        <w:rPr>
          <w:rtl/>
        </w:rPr>
        <w:t>فإن كان لله وليا أتاه أطيب خلق الله ريحا، وأحسنه منطقا، وأحسنه رياشا، فيقول: ابشر بروح وريحان وجنة نعيم. فيقول: من أنت</w:t>
      </w:r>
      <w:r>
        <w:rPr>
          <w:rtl/>
        </w:rPr>
        <w:t xml:space="preserve">؟ قال: </w:t>
      </w:r>
      <w:r w:rsidRPr="00067003">
        <w:rPr>
          <w:rtl/>
        </w:rPr>
        <w:t>أنا عملك الصالح ارتحل من الدنيا إلى الجنة</w:t>
      </w:r>
      <w:r>
        <w:rPr>
          <w:rtl/>
        </w:rPr>
        <w:t>؟</w:t>
      </w:r>
      <w:r w:rsidRPr="00067003">
        <w:rPr>
          <w:rtl/>
        </w:rPr>
        <w:t xml:space="preserve"> فإنه ليعرف غاسله ويناشد حامله أن يعجله، فإذا دخل قبره أتاه اثنان: يقال لأحدهما منكر، وللآخر نكير، يجران أشعارهما، ويحكان بانيابهما، أصواتهما كالرعد العاصف، وأبصارهما كالبرق الخاطف، ثم يقولان: يا هذا من ربك، وما دينك، ومن نبيك</w:t>
      </w:r>
      <w:r>
        <w:rPr>
          <w:rtl/>
        </w:rPr>
        <w:t>؟</w:t>
      </w:r>
      <w:r w:rsidRPr="00067003">
        <w:rPr>
          <w:rtl/>
        </w:rPr>
        <w:t xml:space="preserve"> فيقول: الله ربي وديني الاسلام ونبيي </w:t>
      </w:r>
      <w:r>
        <w:rPr>
          <w:rtl/>
        </w:rPr>
        <w:t>محمّد</w:t>
      </w:r>
      <w:r w:rsidRPr="00067003">
        <w:rPr>
          <w:rtl/>
        </w:rPr>
        <w:t xml:space="preserve">. فيقولان: ثبتك الله لما تحب وترضى، فهو قول الله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يُثَبِّتُ اللَّـهُ الَّذِينَ آمَنُوا بِالْقَوْلِ الثَّابِتِ فِي الْحَيَاةِ الدُّنْيَا وَفِي الْآخِرَةِ</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C32E4">
        <w:rPr>
          <w:rStyle w:val="libFootnotenumChar"/>
          <w:rtl/>
        </w:rPr>
        <w:t>(1)</w:t>
      </w:r>
      <w:r w:rsidRPr="00067003">
        <w:rPr>
          <w:rtl/>
        </w:rPr>
        <w:t>. ثم يقولان: نم ولي الله قرير العين نومة الآمن الشاب الناعم، فأنت لقول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أَصْحَابُ الْجَنَّةِ يَوْمَئِذٍ خَيْرٌ مُّسْتَقَرًّا وَأَحْسَنُ مَقِيلًا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C32E4">
        <w:rPr>
          <w:rStyle w:val="libFootnotenumChar"/>
          <w:rtl/>
        </w:rPr>
        <w:t>(2)</w:t>
      </w:r>
      <w:r w:rsidRPr="00067003">
        <w:rPr>
          <w:rtl/>
        </w:rPr>
        <w:t xml:space="preserve">. </w:t>
      </w:r>
    </w:p>
    <w:p w:rsidR="00ED24C1" w:rsidRPr="00067003" w:rsidRDefault="00ED24C1" w:rsidP="00ED24C1">
      <w:pPr>
        <w:pStyle w:val="libNormal"/>
        <w:rPr>
          <w:rtl/>
        </w:rPr>
      </w:pPr>
      <w:r w:rsidRPr="00067003">
        <w:rPr>
          <w:rtl/>
        </w:rPr>
        <w:t>وأما عدو الله فإنه يأتيه أقبح خلق الله وجها، وأخبثه ثيابا، وأنتنه ريحا، فيقول له: ابشر بنزل من حميم وتصلية جحيم قدمت شر مقدم. فيقول: من أنت</w:t>
      </w:r>
      <w:r>
        <w:rPr>
          <w:rtl/>
        </w:rPr>
        <w:t>؟</w:t>
      </w:r>
      <w:r w:rsidRPr="00067003">
        <w:rPr>
          <w:rtl/>
        </w:rPr>
        <w:t xml:space="preserve"> فيقول أنا عملك الخبيث، فإنه ليعرف غاسله ويناشد حامله أن يحبسه، فإذا دخل في قبره أتاه ممتحنا القبر، فألقيا أكفانه في حفرته، ثم قالا: من ربك، وما دينك، ومن نبتك</w:t>
      </w:r>
      <w:r>
        <w:rPr>
          <w:rtl/>
        </w:rPr>
        <w:t>؟</w:t>
      </w:r>
      <w:r w:rsidRPr="00067003">
        <w:rPr>
          <w:rtl/>
        </w:rPr>
        <w:t xml:space="preserve"> فيقول: لا أدري. فيقولان: لا دريت ولا هديت، فيضربان يأفوخه بمرزبة </w:t>
      </w:r>
      <w:r w:rsidRPr="00DC32E4">
        <w:rPr>
          <w:rStyle w:val="libFootnotenumChar"/>
          <w:rtl/>
        </w:rPr>
        <w:t>(3)</w:t>
      </w:r>
      <w:r w:rsidRPr="00067003">
        <w:rPr>
          <w:rtl/>
        </w:rPr>
        <w:t xml:space="preserve"> ضربة ما خلق الله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إبراهيم 14: 27. </w:t>
      </w:r>
    </w:p>
    <w:p w:rsidR="00ED24C1" w:rsidRDefault="00ED24C1" w:rsidP="00ED24C1">
      <w:pPr>
        <w:pStyle w:val="libFootnote0"/>
        <w:rPr>
          <w:rtl/>
        </w:rPr>
      </w:pPr>
      <w:r w:rsidRPr="00067003">
        <w:rPr>
          <w:rtl/>
        </w:rPr>
        <w:t xml:space="preserve">(2) سورة الفرقان 25: 24. </w:t>
      </w:r>
    </w:p>
    <w:p w:rsidR="00ED24C1" w:rsidRPr="00067003" w:rsidRDefault="00ED24C1" w:rsidP="00ED24C1">
      <w:pPr>
        <w:pStyle w:val="libFootnote0"/>
        <w:rPr>
          <w:rtl/>
        </w:rPr>
      </w:pPr>
      <w:r w:rsidRPr="00067003">
        <w:rPr>
          <w:rtl/>
        </w:rPr>
        <w:t>(3) المرزبة: مطرقة أو عصا من حديد.</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من دابة إلا تذعر لها ما خلا الثقلين، ثم يفتحان له بابا إلى النار ويقولان له: نم على شر الحال، فإنه لمن الضيق لفي مثل قبة القناة من الزج </w:t>
      </w:r>
      <w:r w:rsidRPr="00DC32E4">
        <w:rPr>
          <w:rStyle w:val="libFootnotenumChar"/>
          <w:rtl/>
        </w:rPr>
        <w:t>(1)</w:t>
      </w:r>
      <w:r w:rsidRPr="00067003">
        <w:rPr>
          <w:rtl/>
        </w:rPr>
        <w:t>،</w:t>
      </w:r>
      <w:r>
        <w:rPr>
          <w:rtl/>
        </w:rPr>
        <w:t xml:space="preserve"> حتّى </w:t>
      </w:r>
      <w:r w:rsidRPr="00067003">
        <w:rPr>
          <w:rtl/>
        </w:rPr>
        <w:t>إن دماغه ليخرج من بين أظفاره ولحمه، ويسلط الله عليه حيات الارض وعقاربها وهوامها وشياطينها فتتناهشه</w:t>
      </w:r>
      <w:r>
        <w:rPr>
          <w:rtl/>
        </w:rPr>
        <w:t xml:space="preserve"> حتّى </w:t>
      </w:r>
      <w:r w:rsidRPr="00067003">
        <w:rPr>
          <w:rtl/>
        </w:rPr>
        <w:t xml:space="preserve">يبعثه الله، وإنه ليتمنى قيام الساعة مما هو فيه من الشر. </w:t>
      </w:r>
    </w:p>
    <w:p w:rsidR="00ED24C1" w:rsidRDefault="00ED24C1" w:rsidP="00ED24C1">
      <w:pPr>
        <w:pStyle w:val="libNormal"/>
        <w:rPr>
          <w:rtl/>
        </w:rPr>
      </w:pPr>
      <w:bookmarkStart w:id="857" w:name="_Toc356989653"/>
      <w:r w:rsidRPr="00B12DF9">
        <w:rPr>
          <w:rStyle w:val="Heading2Char"/>
          <w:rtl/>
        </w:rPr>
        <w:t>720</w:t>
      </w:r>
      <w:r w:rsidR="003E5577">
        <w:rPr>
          <w:rStyle w:val="Heading2Char"/>
          <w:rtl/>
        </w:rPr>
        <w:t>/</w:t>
      </w:r>
      <w:r w:rsidRPr="00B12DF9">
        <w:rPr>
          <w:rStyle w:val="Heading2Char"/>
          <w:rtl/>
        </w:rPr>
        <w:t>60 -</w:t>
      </w:r>
      <w:bookmarkEnd w:id="857"/>
      <w:r w:rsidRPr="00067003">
        <w:rPr>
          <w:rtl/>
        </w:rPr>
        <w:t xml:space="preserve"> وبهذا الاسناد، عن عباد، عن عمه، عن أبيه، قال: حدثني </w:t>
      </w:r>
      <w:r>
        <w:rPr>
          <w:rtl/>
        </w:rPr>
        <w:t xml:space="preserve">عبدالرحمن </w:t>
      </w:r>
      <w:r w:rsidRPr="00067003">
        <w:rPr>
          <w:rtl/>
        </w:rPr>
        <w:t xml:space="preserve">بن ثابت بن ثوبان، قال: </w:t>
      </w:r>
      <w:r>
        <w:rPr>
          <w:rtl/>
        </w:rPr>
        <w:t>حدّثنا</w:t>
      </w:r>
      <w:r w:rsidRPr="00067003">
        <w:rPr>
          <w:rtl/>
        </w:rPr>
        <w:t xml:space="preserve"> حسان بن عطية، عن عمرو بن ميمون الاودي، قال: كنت مع معاذ بالشام، فلما قبض أتيت </w:t>
      </w:r>
      <w:r>
        <w:rPr>
          <w:rtl/>
        </w:rPr>
        <w:t>عبدالله</w:t>
      </w:r>
      <w:r w:rsidRPr="00067003">
        <w:rPr>
          <w:rtl/>
        </w:rPr>
        <w:t xml:space="preserve"> بن مسعود بالكوفة وكنت معه، فأبكر بعض الوقت في زمانه فقلت له: يا أبا عبد الرحمن، كيف ترى في الصلاة معهم</w:t>
      </w:r>
      <w:r>
        <w:rPr>
          <w:rtl/>
        </w:rPr>
        <w:t>؟</w:t>
      </w:r>
      <w:r w:rsidRPr="00067003">
        <w:rPr>
          <w:rtl/>
        </w:rPr>
        <w:t xml:space="preserve"> فقال: صل الصلاة لوقتها، واجعل صلاتك معهم سبحة. </w:t>
      </w:r>
    </w:p>
    <w:p w:rsidR="00ED24C1" w:rsidRDefault="00ED24C1" w:rsidP="00ED24C1">
      <w:pPr>
        <w:pStyle w:val="libNormal"/>
        <w:rPr>
          <w:rtl/>
        </w:rPr>
      </w:pPr>
      <w:r w:rsidRPr="00067003">
        <w:rPr>
          <w:rtl/>
        </w:rPr>
        <w:t xml:space="preserve">فقلت: أبا </w:t>
      </w:r>
      <w:r>
        <w:rPr>
          <w:rtl/>
        </w:rPr>
        <w:t xml:space="preserve">عبدالرحمن </w:t>
      </w:r>
      <w:r w:rsidRPr="00067003">
        <w:rPr>
          <w:rtl/>
        </w:rPr>
        <w:t>- يرحمك الله - ندع الصلاة في الجماعة</w:t>
      </w:r>
      <w:r>
        <w:rPr>
          <w:rtl/>
        </w:rPr>
        <w:t>؟</w:t>
      </w:r>
      <w:r w:rsidRPr="00067003">
        <w:rPr>
          <w:rtl/>
        </w:rPr>
        <w:t xml:space="preserve"> فقال: ويحك يابن ميمون، إن جمهور الناس الاعظم قد فارقوا الجماعة، إن الجماعة من كان على الحق وإن كنت وحدك. </w:t>
      </w:r>
    </w:p>
    <w:p w:rsidR="00ED24C1" w:rsidRDefault="00ED24C1" w:rsidP="00ED24C1">
      <w:pPr>
        <w:pStyle w:val="libNormal"/>
        <w:rPr>
          <w:rtl/>
        </w:rPr>
      </w:pPr>
      <w:r w:rsidRPr="00067003">
        <w:rPr>
          <w:rtl/>
        </w:rPr>
        <w:t>فقلت: أبا عبد الرحمن، وكيف أكون جماعة وأنا وحدي</w:t>
      </w:r>
      <w:r>
        <w:rPr>
          <w:rtl/>
        </w:rPr>
        <w:t>؟</w:t>
      </w:r>
      <w:r w:rsidRPr="00067003">
        <w:rPr>
          <w:rtl/>
        </w:rPr>
        <w:t xml:space="preserve"> فقال: إن معك من ملائكة الله وجنوده المطيعين لله أكثر من بني آدم أولهم وآخرهم. </w:t>
      </w:r>
    </w:p>
    <w:p w:rsidR="00ED24C1" w:rsidRDefault="00ED24C1" w:rsidP="00ED24C1">
      <w:pPr>
        <w:pStyle w:val="libCenterBold2"/>
        <w:rPr>
          <w:rtl/>
        </w:rPr>
      </w:pPr>
      <w:r w:rsidRPr="00067003">
        <w:rPr>
          <w:rtl/>
        </w:rPr>
        <w:t xml:space="preserve">انتهت أحاديث ابن الصلت. </w:t>
      </w:r>
    </w:p>
    <w:p w:rsidR="00ED24C1" w:rsidRPr="00067003" w:rsidRDefault="00ED24C1" w:rsidP="00ED24C1">
      <w:pPr>
        <w:pStyle w:val="libNormal"/>
        <w:rPr>
          <w:rtl/>
        </w:rPr>
      </w:pPr>
      <w:bookmarkStart w:id="858" w:name="_Toc356989654"/>
      <w:r w:rsidRPr="00B12DF9">
        <w:rPr>
          <w:rStyle w:val="Heading2Char"/>
          <w:rtl/>
        </w:rPr>
        <w:t>721</w:t>
      </w:r>
      <w:r w:rsidR="003E5577">
        <w:rPr>
          <w:rStyle w:val="Heading2Char"/>
          <w:rtl/>
        </w:rPr>
        <w:t>/</w:t>
      </w:r>
      <w:r w:rsidRPr="00B12DF9">
        <w:rPr>
          <w:rStyle w:val="Heading2Char"/>
          <w:rtl/>
        </w:rPr>
        <w:t>61 -</w:t>
      </w:r>
      <w:bookmarkEnd w:id="858"/>
      <w:r w:rsidRPr="00067003">
        <w:rPr>
          <w:rtl/>
        </w:rPr>
        <w:t xml:space="preserve"> أخبرنا</w:t>
      </w:r>
      <w:r>
        <w:rPr>
          <w:rtl/>
        </w:rPr>
        <w:t xml:space="preserve"> أبو</w:t>
      </w:r>
      <w:r w:rsidRPr="00067003">
        <w:rPr>
          <w:rtl/>
        </w:rPr>
        <w:t xml:space="preserve">الفتح هلال بن </w:t>
      </w:r>
      <w:r>
        <w:rPr>
          <w:rtl/>
        </w:rPr>
        <w:t>محمّد</w:t>
      </w:r>
      <w:r w:rsidRPr="00067003">
        <w:rPr>
          <w:rtl/>
        </w:rPr>
        <w:t xml:space="preserve"> بن جعفر الحفار، قال: حدثني</w:t>
      </w:r>
      <w:r>
        <w:rPr>
          <w:rtl/>
        </w:rPr>
        <w:t xml:space="preserve"> أبو</w:t>
      </w:r>
      <w:r w:rsidRPr="00067003">
        <w:rPr>
          <w:rtl/>
        </w:rPr>
        <w:t xml:space="preserve">سليمان </w:t>
      </w:r>
      <w:r>
        <w:rPr>
          <w:rtl/>
        </w:rPr>
        <w:t>محمّد</w:t>
      </w:r>
      <w:r w:rsidRPr="00067003">
        <w:rPr>
          <w:rtl/>
        </w:rPr>
        <w:t xml:space="preserve"> بن حمزة بن </w:t>
      </w:r>
      <w:r>
        <w:rPr>
          <w:rtl/>
        </w:rPr>
        <w:t>محمّد</w:t>
      </w:r>
      <w:r w:rsidRPr="00067003">
        <w:rPr>
          <w:rtl/>
        </w:rPr>
        <w:t xml:space="preserve"> بن أحمد بن جعفر بن زيد </w:t>
      </w:r>
      <w:r>
        <w:rPr>
          <w:rtl/>
        </w:rPr>
        <w:t>بن عليّ بن</w:t>
      </w:r>
      <w:r w:rsidRPr="00067003">
        <w:rPr>
          <w:rtl/>
        </w:rPr>
        <w:t xml:space="preserve"> الحسين </w:t>
      </w:r>
      <w:r>
        <w:rPr>
          <w:rtl/>
        </w:rPr>
        <w:t>بن عليّ بن</w:t>
      </w:r>
      <w:r w:rsidRPr="00067003">
        <w:rPr>
          <w:rtl/>
        </w:rPr>
        <w:t xml:space="preserve"> أبي طالب </w:t>
      </w:r>
      <w:r w:rsidR="003E5577" w:rsidRPr="003E5577">
        <w:rPr>
          <w:rStyle w:val="libAlaemChar"/>
          <w:rtl/>
        </w:rPr>
        <w:t>عليهم‌السلام</w:t>
      </w:r>
      <w:r w:rsidRPr="00067003">
        <w:rPr>
          <w:rtl/>
        </w:rPr>
        <w:t xml:space="preserve">، قال: أخبرنا </w:t>
      </w:r>
      <w:r>
        <w:rPr>
          <w:rtl/>
        </w:rPr>
        <w:t>عليّ بن</w:t>
      </w:r>
      <w:r w:rsidRPr="00067003">
        <w:rPr>
          <w:rtl/>
        </w:rPr>
        <w:t xml:space="preserve"> </w:t>
      </w:r>
      <w:r>
        <w:rPr>
          <w:rtl/>
        </w:rPr>
        <w:t>محمّد</w:t>
      </w:r>
      <w:r w:rsidRPr="00067003">
        <w:rPr>
          <w:rtl/>
        </w:rPr>
        <w:t xml:space="preserve"> البزاز، قال: </w:t>
      </w:r>
      <w:r>
        <w:rPr>
          <w:rtl/>
        </w:rPr>
        <w:t>حدّثنا</w:t>
      </w:r>
      <w:r w:rsidRPr="00067003">
        <w:rPr>
          <w:rtl/>
        </w:rPr>
        <w:t xml:space="preserve"> إبراهيم ابن إسحاق بن أبي العنبس القاضي، قال: </w:t>
      </w:r>
      <w:r>
        <w:rPr>
          <w:rtl/>
        </w:rPr>
        <w:t>حدّثنا</w:t>
      </w:r>
      <w:r w:rsidRPr="00067003">
        <w:rPr>
          <w:rtl/>
        </w:rPr>
        <w:t xml:space="preserve"> </w:t>
      </w:r>
      <w:r>
        <w:rPr>
          <w:rtl/>
        </w:rPr>
        <w:t>محمّد</w:t>
      </w:r>
      <w:r w:rsidRPr="00067003">
        <w:rPr>
          <w:rtl/>
        </w:rPr>
        <w:t xml:space="preserve"> بن الحسن السلولي، قال: </w:t>
      </w:r>
      <w:r>
        <w:rPr>
          <w:rtl/>
        </w:rPr>
        <w:t>حدّثنا</w:t>
      </w:r>
      <w:r w:rsidRPr="00067003">
        <w:rPr>
          <w:rtl/>
        </w:rPr>
        <w:t xml:space="preserve"> صالح بن أبي الاسود، عن أبان بن تغلب، عن حنش بن المعتمر، عن أبي ذر، عن</w:t>
      </w:r>
      <w:r>
        <w:rPr>
          <w:rtl/>
        </w:rPr>
        <w:t xml:space="preserve"> النبيّ </w:t>
      </w:r>
      <w:r w:rsidR="003E5577" w:rsidRPr="003E5577">
        <w:rPr>
          <w:rStyle w:val="libAlaemChar"/>
          <w:rtl/>
        </w:rPr>
        <w:t>صلى‌الله‌عليه‌وآله‌وسلم</w:t>
      </w:r>
      <w:r w:rsidRPr="00067003">
        <w:rPr>
          <w:rtl/>
        </w:rPr>
        <w:t xml:space="preserve">، قال: إنما مثل أهل بيتي فيكم كمثل سفينة نوح </w:t>
      </w:r>
      <w:r w:rsidR="003E5577" w:rsidRPr="003E5577">
        <w:rPr>
          <w:rStyle w:val="libAlaemChar"/>
          <w:rtl/>
        </w:rPr>
        <w:t>عليه‌السلام</w:t>
      </w:r>
      <w:r w:rsidRPr="00067003">
        <w:rPr>
          <w:rtl/>
        </w:rPr>
        <w:t>، من دخلها نجا، ومن تخلف عنها غرق.</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الزج: الحديدة في أسفل القناة.</w:t>
      </w:r>
    </w:p>
    <w:p w:rsidR="00ED24C1" w:rsidRDefault="00ED24C1" w:rsidP="001C1E66">
      <w:pPr>
        <w:pStyle w:val="libNormal"/>
        <w:rPr>
          <w:rtl/>
        </w:rPr>
      </w:pPr>
      <w:r>
        <w:rPr>
          <w:rtl/>
        </w:rPr>
        <w:br w:type="page"/>
      </w:r>
    </w:p>
    <w:p w:rsidR="00ED24C1" w:rsidRDefault="00ED24C1" w:rsidP="00ED24C1">
      <w:pPr>
        <w:pStyle w:val="libNormal"/>
        <w:rPr>
          <w:rtl/>
        </w:rPr>
      </w:pPr>
      <w:bookmarkStart w:id="859" w:name="_Toc356989655"/>
      <w:r w:rsidRPr="00B12DF9">
        <w:rPr>
          <w:rStyle w:val="Heading2Char"/>
          <w:rtl/>
        </w:rPr>
        <w:lastRenderedPageBreak/>
        <w:t>722</w:t>
      </w:r>
      <w:r w:rsidR="003E5577">
        <w:rPr>
          <w:rStyle w:val="Heading2Char"/>
          <w:rtl/>
        </w:rPr>
        <w:t>/</w:t>
      </w:r>
      <w:r w:rsidRPr="00B12DF9">
        <w:rPr>
          <w:rStyle w:val="Heading2Char"/>
          <w:rtl/>
        </w:rPr>
        <w:t>62 -</w:t>
      </w:r>
      <w:bookmarkEnd w:id="859"/>
      <w:r w:rsidRPr="00067003">
        <w:rPr>
          <w:rtl/>
        </w:rPr>
        <w:t xml:space="preserve"> أخبرنا الحفار، قال: حدثني</w:t>
      </w:r>
      <w:r>
        <w:rPr>
          <w:rtl/>
        </w:rPr>
        <w:t xml:space="preserve"> أبو</w:t>
      </w:r>
      <w:r w:rsidRPr="00067003">
        <w:rPr>
          <w:rtl/>
        </w:rPr>
        <w:t xml:space="preserve">الفضل عيسى بن موسى بن أبي </w:t>
      </w:r>
      <w:r>
        <w:rPr>
          <w:rtl/>
        </w:rPr>
        <w:t>محمّد</w:t>
      </w:r>
      <w:r w:rsidRPr="00067003">
        <w:rPr>
          <w:rtl/>
        </w:rPr>
        <w:t xml:space="preserve"> ابن المتركل على الله، قال: حدثني </w:t>
      </w:r>
      <w:r>
        <w:rPr>
          <w:rtl/>
        </w:rPr>
        <w:t>أبوبكر</w:t>
      </w:r>
      <w:r w:rsidRPr="00067003">
        <w:rPr>
          <w:rtl/>
        </w:rPr>
        <w:t xml:space="preserve"> بن المرزبان، قال: حدثني </w:t>
      </w:r>
      <w:r>
        <w:rPr>
          <w:rtl/>
        </w:rPr>
        <w:t>محمّد</w:t>
      </w:r>
      <w:r w:rsidRPr="00067003">
        <w:rPr>
          <w:rtl/>
        </w:rPr>
        <w:t xml:space="preserve"> بن موسى القرشي، قال: </w:t>
      </w:r>
      <w:r>
        <w:rPr>
          <w:rtl/>
        </w:rPr>
        <w:t>حدّثنا</w:t>
      </w:r>
      <w:r w:rsidRPr="00067003">
        <w:rPr>
          <w:rtl/>
        </w:rPr>
        <w:t xml:space="preserve"> إبراهيم بن سعيد الجعفي، قال: </w:t>
      </w:r>
      <w:r>
        <w:rPr>
          <w:rtl/>
        </w:rPr>
        <w:t>حدّثنا</w:t>
      </w:r>
      <w:r w:rsidRPr="00067003">
        <w:rPr>
          <w:rtl/>
        </w:rPr>
        <w:t xml:space="preserve"> </w:t>
      </w:r>
      <w:r>
        <w:rPr>
          <w:rtl/>
        </w:rPr>
        <w:t>عبدالله</w:t>
      </w:r>
      <w:r w:rsidRPr="00067003">
        <w:rPr>
          <w:rtl/>
        </w:rPr>
        <w:t xml:space="preserve"> بن </w:t>
      </w:r>
      <w:r>
        <w:rPr>
          <w:rtl/>
        </w:rPr>
        <w:t>عبدالله</w:t>
      </w:r>
      <w:r w:rsidRPr="00067003">
        <w:rPr>
          <w:rtl/>
        </w:rPr>
        <w:t xml:space="preserve"> البجلي، قال: </w:t>
      </w:r>
      <w:r>
        <w:rPr>
          <w:rtl/>
        </w:rPr>
        <w:t>حدّثنا</w:t>
      </w:r>
      <w:r w:rsidRPr="00067003">
        <w:rPr>
          <w:rtl/>
        </w:rPr>
        <w:t xml:space="preserve"> شعبة، عن قتادة، عن حميد بن عبد الرحمن، عن أبي سعيد الخدري، عن عمران ابن حصين، قال: قال رسول الله </w:t>
      </w:r>
      <w:r w:rsidR="003E5577" w:rsidRPr="003E5577">
        <w:rPr>
          <w:rStyle w:val="libAlaemChar"/>
          <w:rtl/>
        </w:rPr>
        <w:t>صلى‌الله‌عليه‌وآله‌وسلم</w:t>
      </w:r>
      <w:r w:rsidRPr="00067003">
        <w:rPr>
          <w:rtl/>
        </w:rPr>
        <w:t xml:space="preserve">: النظر إلى وجه </w:t>
      </w:r>
      <w:r>
        <w:rPr>
          <w:rtl/>
        </w:rPr>
        <w:t>عليّ بن</w:t>
      </w:r>
      <w:r w:rsidRPr="00067003">
        <w:rPr>
          <w:rtl/>
        </w:rPr>
        <w:t xml:space="preserve"> أبي طالب عبادة. </w:t>
      </w:r>
    </w:p>
    <w:p w:rsidR="00ED24C1" w:rsidRDefault="00ED24C1" w:rsidP="00ED24C1">
      <w:pPr>
        <w:pStyle w:val="libNormal"/>
        <w:tabs>
          <w:tab w:val="left" w:pos="2409"/>
        </w:tabs>
        <w:rPr>
          <w:rtl/>
        </w:rPr>
      </w:pPr>
      <w:bookmarkStart w:id="860" w:name="_Toc356989656"/>
      <w:r w:rsidRPr="00B12DF9">
        <w:rPr>
          <w:rStyle w:val="Heading2Char"/>
          <w:rtl/>
        </w:rPr>
        <w:t>723</w:t>
      </w:r>
      <w:r w:rsidR="003E5577">
        <w:rPr>
          <w:rStyle w:val="Heading2Char"/>
          <w:rtl/>
        </w:rPr>
        <w:t>/</w:t>
      </w:r>
      <w:r w:rsidRPr="00B12DF9">
        <w:rPr>
          <w:rStyle w:val="Heading2Char"/>
          <w:rtl/>
        </w:rPr>
        <w:t>63 -</w:t>
      </w:r>
      <w:bookmarkEnd w:id="860"/>
      <w:r w:rsidRPr="00067003">
        <w:rPr>
          <w:rtl/>
        </w:rPr>
        <w:t xml:space="preserve"> أخبرنا</w:t>
      </w:r>
      <w:r>
        <w:rPr>
          <w:rtl/>
        </w:rPr>
        <w:t xml:space="preserve"> أبو</w:t>
      </w:r>
      <w:r w:rsidRPr="00067003">
        <w:rPr>
          <w:rtl/>
        </w:rPr>
        <w:t xml:space="preserve">الفتح هلال بن </w:t>
      </w:r>
      <w:r>
        <w:rPr>
          <w:rtl/>
        </w:rPr>
        <w:t>محمّد</w:t>
      </w:r>
      <w:r w:rsidRPr="00067003">
        <w:rPr>
          <w:rtl/>
        </w:rPr>
        <w:t>، قال: حدثني</w:t>
      </w:r>
      <w:r>
        <w:rPr>
          <w:rtl/>
        </w:rPr>
        <w:t xml:space="preserve"> أبو</w:t>
      </w:r>
      <w:r w:rsidRPr="00067003">
        <w:rPr>
          <w:rtl/>
        </w:rPr>
        <w:t xml:space="preserve">الفضل عيسى بن المتوكل على الله، قال: أخبرني </w:t>
      </w:r>
      <w:r>
        <w:rPr>
          <w:rtl/>
        </w:rPr>
        <w:t>أبوعبدالله</w:t>
      </w:r>
      <w:r w:rsidRPr="00067003">
        <w:rPr>
          <w:rtl/>
        </w:rPr>
        <w:t xml:space="preserve"> بن نصير،</w:t>
      </w:r>
      <w:r>
        <w:rPr>
          <w:rtl/>
        </w:rPr>
        <w:t xml:space="preserve"> قال: </w:t>
      </w:r>
      <w:r w:rsidRPr="00067003">
        <w:rPr>
          <w:rtl/>
        </w:rPr>
        <w:t xml:space="preserve">حدثني </w:t>
      </w:r>
      <w:r>
        <w:rPr>
          <w:rtl/>
        </w:rPr>
        <w:t>محمّد</w:t>
      </w:r>
      <w:r w:rsidRPr="00067003">
        <w:rPr>
          <w:rtl/>
        </w:rPr>
        <w:t xml:space="preserve"> بن عيسى المقرئ، قال: </w:t>
      </w:r>
      <w:r>
        <w:rPr>
          <w:rtl/>
        </w:rPr>
        <w:t>حدّثنا</w:t>
      </w:r>
      <w:r w:rsidRPr="00067003">
        <w:rPr>
          <w:rtl/>
        </w:rPr>
        <w:t xml:space="preserve"> سعيد بن أحمد بن </w:t>
      </w:r>
      <w:r>
        <w:rPr>
          <w:rtl/>
        </w:rPr>
        <w:t>محمّد</w:t>
      </w:r>
      <w:r w:rsidRPr="00067003">
        <w:rPr>
          <w:rtl/>
        </w:rPr>
        <w:t xml:space="preserve"> البزاز، قال: </w:t>
      </w:r>
      <w:r>
        <w:rPr>
          <w:rtl/>
        </w:rPr>
        <w:t>حدّثنا</w:t>
      </w:r>
      <w:r w:rsidRPr="00067003">
        <w:rPr>
          <w:rtl/>
        </w:rPr>
        <w:t xml:space="preserve"> المنذر بن </w:t>
      </w:r>
      <w:r>
        <w:rPr>
          <w:rtl/>
        </w:rPr>
        <w:t>محمّد</w:t>
      </w:r>
      <w:r w:rsidRPr="00067003">
        <w:rPr>
          <w:rtl/>
        </w:rPr>
        <w:t xml:space="preserve"> بن </w:t>
      </w:r>
      <w:r>
        <w:rPr>
          <w:rtl/>
        </w:rPr>
        <w:t>محمّد</w:t>
      </w:r>
      <w:r w:rsidRPr="00067003">
        <w:rPr>
          <w:rtl/>
        </w:rPr>
        <w:t xml:space="preserve">: أن أباه أخبره عن </w:t>
      </w:r>
      <w:r>
        <w:rPr>
          <w:rtl/>
        </w:rPr>
        <w:t>عليّ بن</w:t>
      </w:r>
      <w:r w:rsidRPr="00067003">
        <w:rPr>
          <w:rtl/>
        </w:rPr>
        <w:t xml:space="preserve"> موسى الرضا، عن أبيه موسى بن جعفر، عن جعفر ابن </w:t>
      </w:r>
      <w:r>
        <w:rPr>
          <w:rtl/>
        </w:rPr>
        <w:t>محمّد</w:t>
      </w:r>
      <w:r w:rsidRPr="00067003">
        <w:rPr>
          <w:rtl/>
        </w:rPr>
        <w:t xml:space="preserve">، عن أبيه، عن </w:t>
      </w:r>
      <w:r>
        <w:rPr>
          <w:rtl/>
        </w:rPr>
        <w:t>عليّ بن</w:t>
      </w:r>
      <w:r w:rsidRPr="00067003">
        <w:rPr>
          <w:rtl/>
        </w:rPr>
        <w:t xml:space="preserve"> الحسين، عن أبيه، عن </w:t>
      </w:r>
      <w:r>
        <w:rPr>
          <w:rtl/>
        </w:rPr>
        <w:t>عليّ بن</w:t>
      </w:r>
      <w:r w:rsidRPr="00067003">
        <w:rPr>
          <w:rtl/>
        </w:rPr>
        <w:t xml:space="preserve"> أبي طالب (صلوات الله عليهم)، قال: قال رسول الله </w:t>
      </w:r>
      <w:r w:rsidR="003E5577" w:rsidRPr="003E5577">
        <w:rPr>
          <w:rStyle w:val="libAlaemChar"/>
          <w:rtl/>
        </w:rPr>
        <w:t>صلى‌الله‌عليه‌وآله‌وسلم</w:t>
      </w:r>
      <w:r w:rsidRPr="00067003">
        <w:rPr>
          <w:rtl/>
        </w:rPr>
        <w:t xml:space="preserve">: ما من هدهد إلا وفي جناحه مكتوب بالسريانية (آل </w:t>
      </w:r>
      <w:r>
        <w:rPr>
          <w:rtl/>
        </w:rPr>
        <w:t>محمّد</w:t>
      </w:r>
      <w:r w:rsidRPr="00067003">
        <w:rPr>
          <w:rtl/>
        </w:rPr>
        <w:t xml:space="preserve"> خير البرية). </w:t>
      </w:r>
    </w:p>
    <w:p w:rsidR="00ED24C1" w:rsidRDefault="00ED24C1" w:rsidP="00ED24C1">
      <w:pPr>
        <w:pStyle w:val="libNormal"/>
        <w:rPr>
          <w:rtl/>
        </w:rPr>
      </w:pPr>
      <w:bookmarkStart w:id="861" w:name="_Toc356989657"/>
      <w:r w:rsidRPr="00B12DF9">
        <w:rPr>
          <w:rStyle w:val="Heading2Char"/>
          <w:rtl/>
        </w:rPr>
        <w:t>724</w:t>
      </w:r>
      <w:r w:rsidR="003E5577">
        <w:rPr>
          <w:rStyle w:val="Heading2Char"/>
          <w:rtl/>
        </w:rPr>
        <w:t>/</w:t>
      </w:r>
      <w:r w:rsidRPr="00B12DF9">
        <w:rPr>
          <w:rStyle w:val="Heading2Char"/>
          <w:rtl/>
        </w:rPr>
        <w:t>64 -</w:t>
      </w:r>
      <w:bookmarkEnd w:id="861"/>
      <w:r w:rsidRPr="00067003">
        <w:rPr>
          <w:rtl/>
        </w:rPr>
        <w:t xml:space="preserve"> أخبرنا الحفار، قال: حدثني</w:t>
      </w:r>
      <w:r>
        <w:rPr>
          <w:rtl/>
        </w:rPr>
        <w:t xml:space="preserve"> أبو</w:t>
      </w:r>
      <w:r w:rsidRPr="00067003">
        <w:rPr>
          <w:rtl/>
        </w:rPr>
        <w:t>الفضل، قال: أخبرنا</w:t>
      </w:r>
      <w:r>
        <w:rPr>
          <w:rtl/>
        </w:rPr>
        <w:t xml:space="preserve"> أبوالحسن عليّ بن</w:t>
      </w:r>
      <w:r w:rsidRPr="00067003">
        <w:rPr>
          <w:rtl/>
        </w:rPr>
        <w:t xml:space="preserve"> عبيد، قال: أخبرنا</w:t>
      </w:r>
      <w:r>
        <w:rPr>
          <w:rtl/>
        </w:rPr>
        <w:t xml:space="preserve"> أبو</w:t>
      </w:r>
      <w:r w:rsidRPr="00067003">
        <w:rPr>
          <w:rtl/>
        </w:rPr>
        <w:t xml:space="preserve">عبد اللة </w:t>
      </w:r>
      <w:r>
        <w:rPr>
          <w:rtl/>
        </w:rPr>
        <w:t>محمّد</w:t>
      </w:r>
      <w:r w:rsidRPr="00067003">
        <w:rPr>
          <w:rtl/>
        </w:rPr>
        <w:t xml:space="preserve"> بن سهل القرشي،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البلوى الانصاري، قال: حدثني إبراهيم بن عبيد الله بن العلاء، عن أبيه، عن زيد ابن علي، عن أبيه، عن جده، عن علي </w:t>
      </w:r>
      <w:r w:rsidR="003E5577" w:rsidRPr="003E5577">
        <w:rPr>
          <w:rStyle w:val="libAlaemChar"/>
          <w:rtl/>
        </w:rPr>
        <w:t>عليهم‌السلام</w:t>
      </w:r>
      <w:r w:rsidRPr="00067003">
        <w:rPr>
          <w:rtl/>
        </w:rPr>
        <w:t xml:space="preserve"> قال: مازلت مظلوما مذ كنت، إن كان عقيل ليرمد فيقول: لا تذروني </w:t>
      </w:r>
      <w:r w:rsidRPr="00DC32E4">
        <w:rPr>
          <w:rStyle w:val="libFootnotenumChar"/>
          <w:rtl/>
        </w:rPr>
        <w:t>(1)</w:t>
      </w:r>
      <w:r>
        <w:rPr>
          <w:rtl/>
        </w:rPr>
        <w:t xml:space="preserve"> حتّى </w:t>
      </w:r>
      <w:r w:rsidRPr="00067003">
        <w:rPr>
          <w:rtl/>
        </w:rPr>
        <w:t xml:space="preserve">تذروا أخي عليا، فأضجع فأذر وما بي رمد. </w:t>
      </w:r>
    </w:p>
    <w:p w:rsidR="00ED24C1" w:rsidRPr="00067003" w:rsidRDefault="00ED24C1" w:rsidP="00ED24C1">
      <w:pPr>
        <w:pStyle w:val="libNormal"/>
        <w:rPr>
          <w:rtl/>
        </w:rPr>
      </w:pPr>
      <w:bookmarkStart w:id="862" w:name="_Toc356989658"/>
      <w:r w:rsidRPr="00B12DF9">
        <w:rPr>
          <w:rStyle w:val="Heading2Char"/>
          <w:rtl/>
        </w:rPr>
        <w:t>725</w:t>
      </w:r>
      <w:r w:rsidR="003E5577">
        <w:rPr>
          <w:rStyle w:val="Heading2Char"/>
          <w:rtl/>
        </w:rPr>
        <w:t>/</w:t>
      </w:r>
      <w:r w:rsidRPr="00B12DF9">
        <w:rPr>
          <w:rStyle w:val="Heading2Char"/>
          <w:rtl/>
        </w:rPr>
        <w:t>65 -</w:t>
      </w:r>
      <w:bookmarkEnd w:id="862"/>
      <w:r w:rsidRPr="00067003">
        <w:rPr>
          <w:rtl/>
        </w:rPr>
        <w:t xml:space="preserve"> أخبرنا الحفار، قال: حدثني</w:t>
      </w:r>
      <w:r>
        <w:rPr>
          <w:rtl/>
        </w:rPr>
        <w:t xml:space="preserve"> أبو</w:t>
      </w:r>
      <w:r w:rsidRPr="00067003">
        <w:rPr>
          <w:rtl/>
        </w:rPr>
        <w:t xml:space="preserve">الفضل، قال: </w:t>
      </w:r>
      <w:r>
        <w:rPr>
          <w:rtl/>
        </w:rPr>
        <w:t>حدّثنا</w:t>
      </w:r>
      <w:r w:rsidRPr="00067003">
        <w:rPr>
          <w:rtl/>
        </w:rPr>
        <w:t xml:space="preserve"> </w:t>
      </w:r>
      <w:r>
        <w:rPr>
          <w:rtl/>
        </w:rPr>
        <w:t>عليّ بن</w:t>
      </w:r>
      <w:r w:rsidRPr="00067003">
        <w:rPr>
          <w:rtl/>
        </w:rPr>
        <w:t xml:space="preserve"> عبيد قال: </w:t>
      </w:r>
      <w:r>
        <w:rPr>
          <w:rtl/>
        </w:rPr>
        <w:t>حدّثنا</w:t>
      </w:r>
      <w:r w:rsidRPr="00067003">
        <w:rPr>
          <w:rtl/>
        </w:rPr>
        <w:t xml:space="preserve"> </w:t>
      </w:r>
      <w:r>
        <w:rPr>
          <w:rtl/>
        </w:rPr>
        <w:t>محمّد</w:t>
      </w:r>
      <w:r w:rsidRPr="00067003">
        <w:rPr>
          <w:rtl/>
        </w:rPr>
        <w:t xml:space="preserve"> بن سهل،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البلوي، قال: حدثني إبراهيم بن عبيد الله بن العلاء، عن أبيه، عن زيد بن علي، عن أبيه، عن جده، عن علي ابن أبي طالب </w:t>
      </w:r>
      <w:r w:rsidR="003E5577" w:rsidRPr="003E5577">
        <w:rPr>
          <w:rStyle w:val="libAlaemChar"/>
          <w:rtl/>
        </w:rPr>
        <w:t>عليهم‌السلام</w:t>
      </w:r>
      <w:r w:rsidRPr="00067003">
        <w:rPr>
          <w:rtl/>
        </w:rPr>
        <w:t>، عن</w:t>
      </w:r>
      <w:r>
        <w:rPr>
          <w:rtl/>
        </w:rPr>
        <w:t xml:space="preserve"> النبيّ </w:t>
      </w:r>
      <w:r w:rsidR="003E5577" w:rsidRPr="003E5577">
        <w:rPr>
          <w:rStyle w:val="libAlaemChar"/>
          <w:rtl/>
        </w:rPr>
        <w:t>صلى‌الله‌عليه‌وآله‌وسلم</w:t>
      </w:r>
      <w:r w:rsidRPr="00067003">
        <w:rPr>
          <w:rtl/>
        </w:rPr>
        <w:t>، قال: الحسن والحسين يوم القيامة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ذر الدواء في العين: ألقاه فيها، والذرور: ما يذر في العين من الادوية.</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عن جنبي عرش الرحمن (تبارك وتعالى) بمنزلة الشقين من الوجه. </w:t>
      </w:r>
    </w:p>
    <w:p w:rsidR="00ED24C1" w:rsidRDefault="00ED24C1" w:rsidP="00ED24C1">
      <w:pPr>
        <w:pStyle w:val="libNormal"/>
        <w:tabs>
          <w:tab w:val="left" w:pos="2409"/>
        </w:tabs>
        <w:rPr>
          <w:rtl/>
        </w:rPr>
      </w:pPr>
      <w:bookmarkStart w:id="863" w:name="_Toc356989659"/>
      <w:r w:rsidRPr="00B12DF9">
        <w:rPr>
          <w:rStyle w:val="Heading2Char"/>
          <w:rtl/>
        </w:rPr>
        <w:t>726</w:t>
      </w:r>
      <w:r w:rsidR="003E5577">
        <w:rPr>
          <w:rStyle w:val="Heading2Char"/>
          <w:rtl/>
        </w:rPr>
        <w:t>/</w:t>
      </w:r>
      <w:r w:rsidRPr="00B12DF9">
        <w:rPr>
          <w:rStyle w:val="Heading2Char"/>
          <w:rtl/>
        </w:rPr>
        <w:t>66 -</w:t>
      </w:r>
      <w:bookmarkEnd w:id="863"/>
      <w:r w:rsidRPr="00067003">
        <w:rPr>
          <w:rtl/>
        </w:rPr>
        <w:t xml:space="preserve"> أخبرنا الحفار،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الجعابي الحافظ، قال: حدثني</w:t>
      </w:r>
      <w:r>
        <w:rPr>
          <w:rtl/>
        </w:rPr>
        <w:t xml:space="preserve"> أبوالحسن عليّ بن</w:t>
      </w:r>
      <w:r w:rsidRPr="00067003">
        <w:rPr>
          <w:rtl/>
        </w:rPr>
        <w:t xml:space="preserve"> موسى الخزاز من كتابه،</w:t>
      </w:r>
      <w:r>
        <w:rPr>
          <w:rtl/>
        </w:rPr>
        <w:t xml:space="preserve"> قال: حدّثنا</w:t>
      </w:r>
      <w:r w:rsidRPr="00067003">
        <w:rPr>
          <w:rtl/>
        </w:rPr>
        <w:t xml:space="preserve"> الحسن </w:t>
      </w:r>
      <w:r>
        <w:rPr>
          <w:rtl/>
        </w:rPr>
        <w:t xml:space="preserve">بن عليّ </w:t>
      </w:r>
      <w:r w:rsidRPr="00067003">
        <w:rPr>
          <w:rtl/>
        </w:rPr>
        <w:t xml:space="preserve">الهاشمي، قال: </w:t>
      </w:r>
      <w:r>
        <w:rPr>
          <w:rtl/>
        </w:rPr>
        <w:t>حدّثنا</w:t>
      </w:r>
      <w:r w:rsidRPr="00067003">
        <w:rPr>
          <w:rtl/>
        </w:rPr>
        <w:t xml:space="preserve"> إسماعيل بن أبان، قال: </w:t>
      </w:r>
      <w:r>
        <w:rPr>
          <w:rtl/>
        </w:rPr>
        <w:t>حدّثنا أبو</w:t>
      </w:r>
      <w:r w:rsidRPr="00067003">
        <w:rPr>
          <w:rtl/>
        </w:rPr>
        <w:t xml:space="preserve">مريم، عن ثوير بن أبي فاختة، عن </w:t>
      </w:r>
      <w:r>
        <w:rPr>
          <w:rtl/>
        </w:rPr>
        <w:t xml:space="preserve">عبدالرحمن </w:t>
      </w:r>
      <w:r w:rsidRPr="00067003">
        <w:rPr>
          <w:rtl/>
        </w:rPr>
        <w:t>بن أبي ليلى، قال: قال أبي: دفع</w:t>
      </w:r>
      <w:r>
        <w:rPr>
          <w:rtl/>
        </w:rPr>
        <w:t xml:space="preserve"> النبيّ </w:t>
      </w:r>
      <w:r w:rsidR="003E5577" w:rsidRPr="003E5577">
        <w:rPr>
          <w:rStyle w:val="libAlaemChar"/>
          <w:rtl/>
        </w:rPr>
        <w:t>صلى‌الله‌عليه‌وآله‌وسلم</w:t>
      </w:r>
      <w:r w:rsidRPr="00067003">
        <w:rPr>
          <w:rtl/>
        </w:rPr>
        <w:t xml:space="preserve"> الراية يوم خيبر إلى علي ابن أبي طالب </w:t>
      </w:r>
      <w:r w:rsidR="003E5577" w:rsidRPr="003E5577">
        <w:rPr>
          <w:rStyle w:val="libAlaemChar"/>
          <w:rtl/>
        </w:rPr>
        <w:t>عليه‌السلام</w:t>
      </w:r>
      <w:r w:rsidRPr="00067003">
        <w:rPr>
          <w:rtl/>
        </w:rPr>
        <w:t xml:space="preserve">، ففتح الله عليه، وأوقفه يوم غدير خم، فاعلم الناس أنه مولى كل مؤمن ومؤمنة، وقال له: (أنت مني، وأنا منك). وقال له: (تقاتل على التأويل كما قاتلت على التنزيل). وقال له: (أنت مني بمنزلة هارون من موسى). وقال له: (أنا سلم لمن سالمت، وحرب لمن حاربت). وقال له: (أنت العروة الوثقى). وقال له: (أنت تبين لهم ما اشتبه عليهم بعدي). وقال له: (أنت إمام كل مؤمن ومؤمنة، وولي كل مؤمن ومؤمنة بعدي) وقال له: (أنت الذي أنزل فيه: </w:t>
      </w:r>
      <w:r w:rsidR="00871C06" w:rsidRPr="00871C06">
        <w:rPr>
          <w:rStyle w:val="libAlaemChar"/>
          <w:rFonts w:hint="cs"/>
          <w:rtl/>
        </w:rPr>
        <w:t>(</w:t>
      </w:r>
      <w:r w:rsidRPr="00521F46">
        <w:rPr>
          <w:rStyle w:val="libAieChar"/>
          <w:rFonts w:hint="cs"/>
          <w:rtl/>
        </w:rPr>
        <w:t xml:space="preserve"> </w:t>
      </w:r>
      <w:r w:rsidRPr="00521F46">
        <w:rPr>
          <w:rStyle w:val="libAieChar"/>
          <w:rtl/>
        </w:rPr>
        <w:t>وَأَذَانٌ مِّنَ اللَّـهِ وَرَسُولِهِ إِلَى النَّاسِ يَوْمَ الْحَجِّ الْأَكْبَرِ</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C32E4">
        <w:rPr>
          <w:rStyle w:val="libFootnotenumChar"/>
          <w:rtl/>
        </w:rPr>
        <w:t>(1)</w:t>
      </w:r>
      <w:r w:rsidRPr="00067003">
        <w:rPr>
          <w:rtl/>
        </w:rPr>
        <w:t>. وقال له:</w:t>
      </w:r>
      <w:r>
        <w:rPr>
          <w:rtl/>
        </w:rPr>
        <w:t xml:space="preserve"> (أنت الآخذ بسنتي والذب عن ملتي</w:t>
      </w:r>
      <w:r>
        <w:rPr>
          <w:rFonts w:hint="cs"/>
          <w:rtl/>
        </w:rPr>
        <w:t>)</w:t>
      </w:r>
      <w:r w:rsidRPr="00067003">
        <w:rPr>
          <w:rtl/>
        </w:rPr>
        <w:t xml:space="preserve">. وقال له: (أنا أول من تنشق عنه الأرض، وأنت معي). وقال له: (أنا عند الحوض، وأنت معي). وقال له: (أنا أول من يدخل الجنة، وأنت بعدي تدخلها، والحسن والحسين وفاطمة). وقال له: (إن الله أوحى إلي بأن أقوم بفضلك، فقمت به في الناس، وبلغتهم ما أمرني الله بتبليغة) وقال له: (اتق الضغائن التي لك في صدر من لا يظهرها إلا بعد موتي، أولئك يلعنهم الله ويلعنهم اللاعنون). </w:t>
      </w:r>
    </w:p>
    <w:p w:rsidR="00ED24C1" w:rsidRPr="00067003" w:rsidRDefault="00ED24C1" w:rsidP="00ED24C1">
      <w:pPr>
        <w:pStyle w:val="libNormal"/>
        <w:rPr>
          <w:rtl/>
        </w:rPr>
      </w:pPr>
      <w:r w:rsidRPr="00067003">
        <w:rPr>
          <w:rtl/>
        </w:rPr>
        <w:t>ثم بكى</w:t>
      </w:r>
      <w:r>
        <w:rPr>
          <w:rtl/>
        </w:rPr>
        <w:t xml:space="preserve"> النبيّ </w:t>
      </w:r>
      <w:r w:rsidR="003E5577" w:rsidRPr="003E5577">
        <w:rPr>
          <w:rStyle w:val="libAlaemChar"/>
          <w:rtl/>
        </w:rPr>
        <w:t>صلى‌الله‌عليه‌وآله‌وسلم</w:t>
      </w:r>
      <w:r w:rsidRPr="00067003">
        <w:rPr>
          <w:rtl/>
        </w:rPr>
        <w:t>، فقيل</w:t>
      </w:r>
      <w:r>
        <w:rPr>
          <w:rFonts w:hint="cs"/>
          <w:rtl/>
        </w:rPr>
        <w:t>:</w:t>
      </w:r>
      <w:r w:rsidRPr="00067003">
        <w:rPr>
          <w:rtl/>
        </w:rPr>
        <w:t xml:space="preserve"> ممم بكاؤك، يا رسول الله</w:t>
      </w:r>
      <w:r>
        <w:rPr>
          <w:rtl/>
        </w:rPr>
        <w:t>؟</w:t>
      </w:r>
      <w:r w:rsidRPr="00067003">
        <w:rPr>
          <w:rtl/>
        </w:rPr>
        <w:t xml:space="preserve"> قال: أخبرني جبرئيل </w:t>
      </w:r>
      <w:r w:rsidR="003E5577" w:rsidRPr="003E5577">
        <w:rPr>
          <w:rStyle w:val="libAlaemChar"/>
          <w:rtl/>
        </w:rPr>
        <w:t>عليه‌السلام</w:t>
      </w:r>
      <w:r w:rsidRPr="00067003">
        <w:rPr>
          <w:rtl/>
        </w:rPr>
        <w:t xml:space="preserve"> أنهم يظلمونه ويمنعونه حقه، ويقاتلونه ويقتلون ولده، ويظلمونهم بعده، وأخبرني جبرئيل، </w:t>
      </w:r>
      <w:r w:rsidR="003E5577" w:rsidRPr="003E5577">
        <w:rPr>
          <w:rStyle w:val="libAlaemChar"/>
          <w:rtl/>
        </w:rPr>
        <w:t>عليه‌السلام</w:t>
      </w:r>
      <w:r w:rsidRPr="00067003">
        <w:rPr>
          <w:rtl/>
        </w:rPr>
        <w:t xml:space="preserve"> عن الله (</w:t>
      </w:r>
      <w:r>
        <w:rPr>
          <w:rtl/>
        </w:rPr>
        <w:t>عزّوجلّ</w:t>
      </w:r>
      <w:r w:rsidRPr="00067003">
        <w:rPr>
          <w:rtl/>
        </w:rPr>
        <w:t>) أن ذلك يزول إذا قام قائمهم، وعلت كلمتهم، واجتمعت الامة على محبتهم، وكان الشانئ لهم قليلا، والكاره لهم ذليلا، وكثر المادح لهم، وذلك حين تغير البلاد، وضعف العباد، والإياس من الفرج، وعند</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التوبة 9: 3.</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ذلك يظهر القائم منهم. </w:t>
      </w:r>
    </w:p>
    <w:p w:rsidR="00ED24C1" w:rsidRDefault="00ED24C1" w:rsidP="00ED24C1">
      <w:pPr>
        <w:pStyle w:val="libNormal"/>
        <w:rPr>
          <w:rtl/>
        </w:rPr>
      </w:pPr>
      <w:r w:rsidRPr="00067003">
        <w:rPr>
          <w:rtl/>
        </w:rPr>
        <w:t>فقيل له: ما اسمه</w:t>
      </w:r>
      <w:r>
        <w:rPr>
          <w:rtl/>
        </w:rPr>
        <w:t>؟</w:t>
      </w:r>
      <w:r w:rsidRPr="00067003">
        <w:rPr>
          <w:rtl/>
        </w:rPr>
        <w:t xml:space="preserve"> قال</w:t>
      </w:r>
      <w:r>
        <w:rPr>
          <w:rtl/>
        </w:rPr>
        <w:t xml:space="preserve"> النبيّ </w:t>
      </w:r>
      <w:r w:rsidR="003E5577" w:rsidRPr="003E5577">
        <w:rPr>
          <w:rStyle w:val="libAlaemChar"/>
          <w:rtl/>
        </w:rPr>
        <w:t>صلى‌الله‌عليه‌وآله‌وسلم</w:t>
      </w:r>
      <w:r w:rsidRPr="00067003">
        <w:rPr>
          <w:rtl/>
        </w:rPr>
        <w:t xml:space="preserve">: اسمه كاسمي، واسم أبيه كاسم أبي، هو من ولد ابنتي، يظهر الله الحق بهم، ويخمد الباطل بأسيافهم، ويتبعهم الناس بين راغب إليهم وخائف منهم. </w:t>
      </w:r>
    </w:p>
    <w:p w:rsidR="00ED24C1" w:rsidRDefault="00ED24C1" w:rsidP="00ED24C1">
      <w:pPr>
        <w:pStyle w:val="libNormal"/>
        <w:rPr>
          <w:rtl/>
        </w:rPr>
      </w:pPr>
      <w:r w:rsidRPr="00067003">
        <w:rPr>
          <w:rtl/>
        </w:rPr>
        <w:t xml:space="preserve">قال: وسكن البكاء عن رسول الله </w:t>
      </w:r>
      <w:r w:rsidR="003E5577" w:rsidRPr="003E5577">
        <w:rPr>
          <w:rStyle w:val="libAlaemChar"/>
          <w:rtl/>
        </w:rPr>
        <w:t>صلى‌الله‌عليه‌وآله‌وسلم</w:t>
      </w:r>
      <w:r w:rsidRPr="00067003">
        <w:rPr>
          <w:rtl/>
        </w:rPr>
        <w:t xml:space="preserve">، فقال: معاشر المؤمنين، ابشروا بالفرج، فإن وعد الله لا يخلف، وقضاءه لا يرد، وهو الحكيم الخبير، فإن فتح الله قريب. اللهم إنهم أهلي فأذهب عنهم الرجس وطهرهم تطهيرا، اللهم اكلأهم </w:t>
      </w:r>
      <w:r w:rsidRPr="00DC32E4">
        <w:rPr>
          <w:rStyle w:val="libFootnotenumChar"/>
          <w:rtl/>
        </w:rPr>
        <w:t>(1)</w:t>
      </w:r>
      <w:r w:rsidRPr="00067003">
        <w:rPr>
          <w:rtl/>
        </w:rPr>
        <w:t xml:space="preserve"> وارعهم وكن لهم، وانصرهم وأعنهم، وأعزهم ولا تذلهم، واخلفني فيهم، إنك على كل شئ قدير. </w:t>
      </w:r>
    </w:p>
    <w:p w:rsidR="00ED24C1" w:rsidRDefault="00ED24C1" w:rsidP="00ED24C1">
      <w:pPr>
        <w:pStyle w:val="libNormal"/>
        <w:tabs>
          <w:tab w:val="left" w:pos="2409"/>
        </w:tabs>
        <w:rPr>
          <w:rtl/>
        </w:rPr>
      </w:pPr>
      <w:bookmarkStart w:id="864" w:name="_Toc356989660"/>
      <w:r w:rsidRPr="00B12DF9">
        <w:rPr>
          <w:rStyle w:val="Heading2Char"/>
          <w:rtl/>
        </w:rPr>
        <w:t>727</w:t>
      </w:r>
      <w:r w:rsidR="003E5577">
        <w:rPr>
          <w:rStyle w:val="Heading2Char"/>
          <w:rtl/>
        </w:rPr>
        <w:t>/</w:t>
      </w:r>
      <w:r w:rsidRPr="00B12DF9">
        <w:rPr>
          <w:rStyle w:val="Heading2Char"/>
          <w:rtl/>
        </w:rPr>
        <w:t>67 -</w:t>
      </w:r>
      <w:bookmarkEnd w:id="864"/>
      <w:r w:rsidRPr="00067003">
        <w:rPr>
          <w:rtl/>
        </w:rPr>
        <w:t xml:space="preserve"> أخبرنا الحفار، قال: </w:t>
      </w:r>
      <w:r>
        <w:rPr>
          <w:rtl/>
        </w:rPr>
        <w:t>حدّثنا</w:t>
      </w:r>
      <w:r w:rsidRPr="00067003">
        <w:rPr>
          <w:rtl/>
        </w:rPr>
        <w:t xml:space="preserve"> ابن الجعابي، قال: </w:t>
      </w:r>
      <w:r>
        <w:rPr>
          <w:rtl/>
        </w:rPr>
        <w:t>حدّثنا أبو</w:t>
      </w:r>
      <w:r w:rsidRPr="00067003">
        <w:rPr>
          <w:rtl/>
        </w:rPr>
        <w:t xml:space="preserve">عثمان سعيد بن </w:t>
      </w:r>
      <w:r>
        <w:rPr>
          <w:rtl/>
        </w:rPr>
        <w:t>عبدالله</w:t>
      </w:r>
      <w:r w:rsidRPr="00067003">
        <w:rPr>
          <w:rtl/>
        </w:rPr>
        <w:t xml:space="preserve"> بن عجب الانباري، قال: </w:t>
      </w:r>
      <w:r>
        <w:rPr>
          <w:rtl/>
        </w:rPr>
        <w:t>حدّثنا</w:t>
      </w:r>
      <w:r w:rsidRPr="00067003">
        <w:rPr>
          <w:rtl/>
        </w:rPr>
        <w:t xml:space="preserve"> خلف بن درست، قال: </w:t>
      </w:r>
      <w:r>
        <w:rPr>
          <w:rtl/>
        </w:rPr>
        <w:t>حدّثنا</w:t>
      </w:r>
      <w:r w:rsidRPr="00067003">
        <w:rPr>
          <w:rtl/>
        </w:rPr>
        <w:t xml:space="preserve"> القاسم ابن هارون، قال: </w:t>
      </w:r>
      <w:r>
        <w:rPr>
          <w:rtl/>
        </w:rPr>
        <w:t>حدّثنا</w:t>
      </w:r>
      <w:r w:rsidRPr="00067003">
        <w:rPr>
          <w:rtl/>
        </w:rPr>
        <w:t xml:space="preserve"> سهل بن صقين، عن همام، عن قتادة، عن أنس، قال: قال رسول الله </w:t>
      </w:r>
      <w:r w:rsidR="003E5577" w:rsidRPr="003E5577">
        <w:rPr>
          <w:rStyle w:val="libAlaemChar"/>
          <w:rtl/>
        </w:rPr>
        <w:t>صلى‌الله‌عليه‌وآله‌وسلم</w:t>
      </w:r>
      <w:r w:rsidRPr="00067003">
        <w:rPr>
          <w:rtl/>
        </w:rPr>
        <w:t>: لما عرج بي إلى السماء دنوت من ربي (</w:t>
      </w:r>
      <w:r>
        <w:rPr>
          <w:rtl/>
        </w:rPr>
        <w:t>عزّوجلّ</w:t>
      </w:r>
      <w:r w:rsidRPr="00067003">
        <w:rPr>
          <w:rtl/>
        </w:rPr>
        <w:t>)</w:t>
      </w:r>
      <w:r>
        <w:rPr>
          <w:rtl/>
        </w:rPr>
        <w:t xml:space="preserve"> حتّى </w:t>
      </w:r>
      <w:r w:rsidRPr="00067003">
        <w:rPr>
          <w:rtl/>
        </w:rPr>
        <w:t xml:space="preserve">كان بيني وبينه قاب قوسين أو أدنى، فقال: يا </w:t>
      </w:r>
      <w:r>
        <w:rPr>
          <w:rtl/>
        </w:rPr>
        <w:t>محمّد</w:t>
      </w:r>
      <w:r w:rsidRPr="00067003">
        <w:rPr>
          <w:rtl/>
        </w:rPr>
        <w:t>، من تحب من الخلق</w:t>
      </w:r>
      <w:r>
        <w:rPr>
          <w:rtl/>
        </w:rPr>
        <w:t>؟</w:t>
      </w:r>
      <w:r w:rsidRPr="00067003">
        <w:rPr>
          <w:rtl/>
        </w:rPr>
        <w:t xml:space="preserve"> قلت: يا رب عليا. قال: التفت يا </w:t>
      </w:r>
      <w:r>
        <w:rPr>
          <w:rtl/>
        </w:rPr>
        <w:t>محمّد؟</w:t>
      </w:r>
      <w:r w:rsidRPr="00067003">
        <w:rPr>
          <w:rtl/>
        </w:rPr>
        <w:t xml:space="preserve"> فالتفت عن يساري، فإذا </w:t>
      </w:r>
      <w:r>
        <w:rPr>
          <w:rtl/>
        </w:rPr>
        <w:t>عليّ بن</w:t>
      </w:r>
      <w:r w:rsidRPr="00067003">
        <w:rPr>
          <w:rtl/>
        </w:rPr>
        <w:t xml:space="preserve"> أبي طالب </w:t>
      </w:r>
      <w:r w:rsidR="003E5577" w:rsidRPr="003E5577">
        <w:rPr>
          <w:rStyle w:val="libAlaemChar"/>
          <w:rtl/>
        </w:rPr>
        <w:t>عليه‌السلام</w:t>
      </w:r>
      <w:r w:rsidRPr="00067003">
        <w:rPr>
          <w:rtl/>
        </w:rPr>
        <w:t xml:space="preserve">. </w:t>
      </w:r>
    </w:p>
    <w:p w:rsidR="00ED24C1" w:rsidRPr="00067003" w:rsidRDefault="00ED24C1" w:rsidP="00ED24C1">
      <w:pPr>
        <w:pStyle w:val="libNormal"/>
        <w:tabs>
          <w:tab w:val="left" w:pos="2409"/>
        </w:tabs>
        <w:rPr>
          <w:rtl/>
        </w:rPr>
      </w:pPr>
      <w:bookmarkStart w:id="865" w:name="_Toc356989661"/>
      <w:r w:rsidRPr="00B12DF9">
        <w:rPr>
          <w:rStyle w:val="Heading2Char"/>
          <w:rtl/>
        </w:rPr>
        <w:t>728</w:t>
      </w:r>
      <w:r w:rsidR="003E5577">
        <w:rPr>
          <w:rStyle w:val="Heading2Char"/>
          <w:rtl/>
        </w:rPr>
        <w:t>/</w:t>
      </w:r>
      <w:r w:rsidRPr="00B12DF9">
        <w:rPr>
          <w:rStyle w:val="Heading2Char"/>
          <w:rtl/>
        </w:rPr>
        <w:t>68 -</w:t>
      </w:r>
      <w:bookmarkEnd w:id="865"/>
      <w:r w:rsidRPr="00067003">
        <w:rPr>
          <w:rtl/>
        </w:rPr>
        <w:t xml:space="preserve"> أخبرنا الحفار، قال: </w:t>
      </w:r>
      <w:r>
        <w:rPr>
          <w:rtl/>
        </w:rPr>
        <w:t>حدّثنا</w:t>
      </w:r>
      <w:r w:rsidRPr="00067003">
        <w:rPr>
          <w:rtl/>
        </w:rPr>
        <w:t xml:space="preserve"> ابن الجعابي، قال: حدثني </w:t>
      </w:r>
      <w:r>
        <w:rPr>
          <w:rtl/>
        </w:rPr>
        <w:t>محمّد</w:t>
      </w:r>
      <w:r w:rsidRPr="00067003">
        <w:rPr>
          <w:rtl/>
        </w:rPr>
        <w:t xml:space="preserve"> بن أحمد الكاتب، قال: حدثني أحمد بن يحيى الاودي، قال: </w:t>
      </w:r>
      <w:r>
        <w:rPr>
          <w:rtl/>
        </w:rPr>
        <w:t>حدّثنا</w:t>
      </w:r>
      <w:r w:rsidRPr="00067003">
        <w:rPr>
          <w:rtl/>
        </w:rPr>
        <w:t xml:space="preserve"> حسن بن حسين الانصاري، قال: </w:t>
      </w:r>
      <w:r>
        <w:rPr>
          <w:rtl/>
        </w:rPr>
        <w:t>حدّثنا</w:t>
      </w:r>
      <w:r w:rsidRPr="00067003">
        <w:rPr>
          <w:rtl/>
        </w:rPr>
        <w:t xml:space="preserve"> يحيى بن يعلى، عن عبيد الله بن موسى، عن أبي هاشم الرماني، عن أبي البختري، عن زاذان، قال: قال لي سلمان: يا زاذان، أحب عليا، فإني رأيت رسول الله </w:t>
      </w:r>
      <w:r w:rsidR="003E5577" w:rsidRPr="003E5577">
        <w:rPr>
          <w:rStyle w:val="libAlaemChar"/>
          <w:rtl/>
        </w:rPr>
        <w:t>صلى‌الله‌عليه‌وآله‌وسلم</w:t>
      </w:r>
      <w:r w:rsidRPr="00067003">
        <w:rPr>
          <w:rtl/>
        </w:rPr>
        <w:t xml:space="preserve"> ضرب فخذه، وقال: محبك محبي ومحبي محب الله، ومبغضك مبغضي ومبغضي مبغض الله (</w:t>
      </w:r>
      <w:r>
        <w:rPr>
          <w:rtl/>
        </w:rPr>
        <w:t>عزّوجلّ</w:t>
      </w:r>
      <w:r w:rsidRPr="00067003">
        <w:rPr>
          <w:rtl/>
        </w:rPr>
        <w:t xml:space="preserve">) </w:t>
      </w:r>
      <w:r w:rsidRPr="00DC32E4">
        <w:rPr>
          <w:rStyle w:val="libFootnotenumChar"/>
          <w:rtl/>
        </w:rPr>
        <w:t>(2)</w:t>
      </w:r>
      <w:r w:rsidRPr="00067003">
        <w:rPr>
          <w:rtl/>
        </w:rPr>
        <w:t>.</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كلا الله فلانا: حفظه. </w:t>
      </w:r>
    </w:p>
    <w:p w:rsidR="00ED24C1" w:rsidRPr="00067003" w:rsidRDefault="00ED24C1" w:rsidP="00ED24C1">
      <w:pPr>
        <w:pStyle w:val="libFootnote0"/>
        <w:rPr>
          <w:rtl/>
        </w:rPr>
      </w:pPr>
      <w:r w:rsidRPr="00067003">
        <w:rPr>
          <w:rtl/>
        </w:rPr>
        <w:t>(2) تقدم نحوه في الحديث: 213.</w:t>
      </w:r>
    </w:p>
    <w:p w:rsidR="00ED24C1" w:rsidRDefault="00ED24C1" w:rsidP="001C1E66">
      <w:pPr>
        <w:pStyle w:val="libNormal"/>
        <w:rPr>
          <w:rtl/>
        </w:rPr>
      </w:pPr>
      <w:r>
        <w:rPr>
          <w:rtl/>
        </w:rPr>
        <w:br w:type="page"/>
      </w:r>
    </w:p>
    <w:p w:rsidR="00ED24C1" w:rsidRDefault="00ED24C1" w:rsidP="00ED24C1">
      <w:pPr>
        <w:pStyle w:val="libNormal"/>
        <w:rPr>
          <w:rtl/>
        </w:rPr>
      </w:pPr>
      <w:bookmarkStart w:id="866" w:name="_Toc356989662"/>
      <w:r w:rsidRPr="00B12DF9">
        <w:rPr>
          <w:rStyle w:val="Heading2Char"/>
          <w:rtl/>
        </w:rPr>
        <w:lastRenderedPageBreak/>
        <w:t>729</w:t>
      </w:r>
      <w:r w:rsidR="003E5577">
        <w:rPr>
          <w:rStyle w:val="Heading2Char"/>
          <w:rtl/>
        </w:rPr>
        <w:t>/</w:t>
      </w:r>
      <w:r w:rsidRPr="00B12DF9">
        <w:rPr>
          <w:rStyle w:val="Heading2Char"/>
          <w:rtl/>
        </w:rPr>
        <w:t>69 -</w:t>
      </w:r>
      <w:bookmarkEnd w:id="866"/>
      <w:r w:rsidRPr="00067003">
        <w:rPr>
          <w:rtl/>
        </w:rPr>
        <w:t xml:space="preserve"> أخبرنا الحفار،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بن عثمان الواسطي، قال: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معمر الكوفي بواسط، قال: </w:t>
      </w:r>
      <w:r>
        <w:rPr>
          <w:rtl/>
        </w:rPr>
        <w:t>حدّثنا</w:t>
      </w:r>
      <w:r w:rsidRPr="00067003">
        <w:rPr>
          <w:rtl/>
        </w:rPr>
        <w:t xml:space="preserve"> أحمد بن المعافى بقصر صبيح، قال: </w:t>
      </w:r>
      <w:r>
        <w:rPr>
          <w:rtl/>
        </w:rPr>
        <w:t>حدّثنا</w:t>
      </w:r>
      <w:r w:rsidRPr="00067003">
        <w:rPr>
          <w:rtl/>
        </w:rPr>
        <w:t xml:space="preserve"> </w:t>
      </w:r>
      <w:r>
        <w:rPr>
          <w:rtl/>
        </w:rPr>
        <w:t>عليّ بن</w:t>
      </w:r>
      <w:r w:rsidRPr="00067003">
        <w:rPr>
          <w:rtl/>
        </w:rPr>
        <w:t xml:space="preserve"> موسى الرضا، عن أبيه موسى، عن أبيه جعفر بن </w:t>
      </w:r>
      <w:r>
        <w:rPr>
          <w:rtl/>
        </w:rPr>
        <w:t>محمّد</w:t>
      </w:r>
      <w:r w:rsidRPr="00067003">
        <w:rPr>
          <w:rtl/>
        </w:rPr>
        <w:t xml:space="preserve">، عن أبيه </w:t>
      </w:r>
      <w:r>
        <w:rPr>
          <w:rtl/>
        </w:rPr>
        <w:t>محمّد</w:t>
      </w:r>
      <w:r w:rsidRPr="00067003">
        <w:rPr>
          <w:rtl/>
        </w:rPr>
        <w:t xml:space="preserve"> بن علي، عن أبيه </w:t>
      </w:r>
      <w:r>
        <w:rPr>
          <w:rtl/>
        </w:rPr>
        <w:t>عليّ بن</w:t>
      </w:r>
      <w:r w:rsidRPr="00067003">
        <w:rPr>
          <w:rtl/>
        </w:rPr>
        <w:t xml:space="preserve"> الحسين، عن أبيه الحسين </w:t>
      </w:r>
      <w:r>
        <w:rPr>
          <w:rtl/>
        </w:rPr>
        <w:t xml:space="preserve">بن عليّ </w:t>
      </w:r>
      <w:r w:rsidRPr="00067003">
        <w:rPr>
          <w:rtl/>
        </w:rPr>
        <w:t xml:space="preserve">عن </w:t>
      </w:r>
      <w:r>
        <w:rPr>
          <w:rtl/>
        </w:rPr>
        <w:t>عليّ بن</w:t>
      </w:r>
      <w:r w:rsidRPr="00067003">
        <w:rPr>
          <w:rtl/>
        </w:rPr>
        <w:t xml:space="preserve"> أبي طالب </w:t>
      </w:r>
      <w:r w:rsidR="003E5577" w:rsidRPr="003E5577">
        <w:rPr>
          <w:rStyle w:val="libAlaemChar"/>
          <w:rtl/>
        </w:rPr>
        <w:t>عليه‌السلام</w:t>
      </w:r>
      <w:r w:rsidRPr="00067003">
        <w:rPr>
          <w:rtl/>
        </w:rPr>
        <w:t>، عن</w:t>
      </w:r>
      <w:r>
        <w:rPr>
          <w:rtl/>
        </w:rPr>
        <w:t xml:space="preserve"> النبيّ </w:t>
      </w:r>
      <w:r w:rsidR="003E5577" w:rsidRPr="003E5577">
        <w:rPr>
          <w:rStyle w:val="libAlaemChar"/>
          <w:rtl/>
        </w:rPr>
        <w:t>صلى‌الله‌عليه‌وآله‌وسلم</w:t>
      </w:r>
      <w:r w:rsidRPr="00067003">
        <w:rPr>
          <w:rtl/>
        </w:rPr>
        <w:t xml:space="preserve">، عن جبرئيل، عن ميكائيل، عن إسرافيل (صلوات الله عليهم)، عن القلم، عن اللوح، عن الله (تعالى): علي حصني، من دخله أمن ناري. </w:t>
      </w:r>
    </w:p>
    <w:p w:rsidR="00ED24C1" w:rsidRDefault="00ED24C1" w:rsidP="00ED24C1">
      <w:pPr>
        <w:pStyle w:val="libNormal"/>
        <w:rPr>
          <w:rtl/>
        </w:rPr>
      </w:pPr>
      <w:bookmarkStart w:id="867" w:name="_Toc356989663"/>
      <w:r w:rsidRPr="00B12DF9">
        <w:rPr>
          <w:rStyle w:val="Heading2Char"/>
          <w:rtl/>
        </w:rPr>
        <w:t>730</w:t>
      </w:r>
      <w:r w:rsidR="003E5577">
        <w:rPr>
          <w:rStyle w:val="Heading2Char"/>
          <w:rtl/>
        </w:rPr>
        <w:t>/</w:t>
      </w:r>
      <w:r w:rsidRPr="00B12DF9">
        <w:rPr>
          <w:rStyle w:val="Heading2Char"/>
          <w:rtl/>
        </w:rPr>
        <w:t>70 -</w:t>
      </w:r>
      <w:bookmarkEnd w:id="867"/>
      <w:r w:rsidRPr="00067003">
        <w:rPr>
          <w:rtl/>
        </w:rPr>
        <w:t xml:space="preserve"> أخبرنا الحفار،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يونس اللؤلؤي بالكوفة، قال: </w:t>
      </w:r>
      <w:r>
        <w:rPr>
          <w:rtl/>
        </w:rPr>
        <w:t>حدّثنا</w:t>
      </w:r>
      <w:r w:rsidRPr="00067003">
        <w:rPr>
          <w:rtl/>
        </w:rPr>
        <w:t xml:space="preserve"> جدي هشام بن يونس، قال: </w:t>
      </w:r>
      <w:r>
        <w:rPr>
          <w:rtl/>
        </w:rPr>
        <w:t>حدّثنا</w:t>
      </w:r>
      <w:r w:rsidRPr="00067003">
        <w:rPr>
          <w:rtl/>
        </w:rPr>
        <w:t xml:space="preserve"> حسين بن سليمان، عن عبد الملك بن عمير، عن أنس، قال: نظر</w:t>
      </w:r>
      <w:r>
        <w:rPr>
          <w:rtl/>
        </w:rPr>
        <w:t xml:space="preserve"> النبيّ </w:t>
      </w:r>
      <w:r w:rsidR="003E5577" w:rsidRPr="003E5577">
        <w:rPr>
          <w:rStyle w:val="libAlaemChar"/>
          <w:rtl/>
        </w:rPr>
        <w:t>صلى‌الله‌عليه‌وآله‌وسلم</w:t>
      </w:r>
      <w:r w:rsidRPr="00067003">
        <w:rPr>
          <w:rtl/>
        </w:rPr>
        <w:t xml:space="preserve"> إلى </w:t>
      </w:r>
      <w:r>
        <w:rPr>
          <w:rtl/>
        </w:rPr>
        <w:t xml:space="preserve">عليّ </w:t>
      </w:r>
      <w:r w:rsidR="003E5577" w:rsidRPr="003E5577">
        <w:rPr>
          <w:rStyle w:val="libAlaemChar"/>
          <w:rtl/>
        </w:rPr>
        <w:t>عليه‌السلام</w:t>
      </w:r>
      <w:r w:rsidRPr="00067003">
        <w:rPr>
          <w:rtl/>
        </w:rPr>
        <w:t xml:space="preserve">، فقال: كذب من زعم أنه يبغضك ويحبني. </w:t>
      </w:r>
    </w:p>
    <w:p w:rsidR="00ED24C1" w:rsidRDefault="00ED24C1" w:rsidP="00ED24C1">
      <w:pPr>
        <w:pStyle w:val="libNormal"/>
        <w:rPr>
          <w:rtl/>
        </w:rPr>
      </w:pPr>
      <w:bookmarkStart w:id="868" w:name="_Toc356989664"/>
      <w:r w:rsidRPr="00B12DF9">
        <w:rPr>
          <w:rStyle w:val="Heading2Char"/>
          <w:rtl/>
        </w:rPr>
        <w:t>731</w:t>
      </w:r>
      <w:r w:rsidR="003E5577">
        <w:rPr>
          <w:rStyle w:val="Heading2Char"/>
          <w:rtl/>
        </w:rPr>
        <w:t>/</w:t>
      </w:r>
      <w:r w:rsidRPr="00B12DF9">
        <w:rPr>
          <w:rStyle w:val="Heading2Char"/>
          <w:rtl/>
        </w:rPr>
        <w:t>71 -</w:t>
      </w:r>
      <w:bookmarkEnd w:id="868"/>
      <w:r w:rsidRPr="00067003">
        <w:rPr>
          <w:rtl/>
        </w:rPr>
        <w:t xml:space="preserve"> أخبرنا الحفار،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عبدالله</w:t>
      </w:r>
      <w:r w:rsidRPr="00067003">
        <w:rPr>
          <w:rtl/>
        </w:rPr>
        <w:t xml:space="preserve"> ابن زيدان البجلي بالكوفة، قال: </w:t>
      </w:r>
      <w:r>
        <w:rPr>
          <w:rtl/>
        </w:rPr>
        <w:t>حدّثنا</w:t>
      </w:r>
      <w:r w:rsidRPr="00067003">
        <w:rPr>
          <w:rtl/>
        </w:rPr>
        <w:t xml:space="preserve"> عباد بن يعقوب، قال: </w:t>
      </w:r>
      <w:r>
        <w:rPr>
          <w:rtl/>
        </w:rPr>
        <w:t>حدّثنا</w:t>
      </w:r>
      <w:r w:rsidRPr="00067003">
        <w:rPr>
          <w:rtl/>
        </w:rPr>
        <w:t xml:space="preserve"> يحيى بن بشار مولى لكندة، عن </w:t>
      </w:r>
      <w:r>
        <w:rPr>
          <w:rtl/>
        </w:rPr>
        <w:t>محمّد</w:t>
      </w:r>
      <w:r w:rsidRPr="00067003">
        <w:rPr>
          <w:rtl/>
        </w:rPr>
        <w:t xml:space="preserve"> بن إسماعيل الهمداني، عن أبي إسحاق، عن عاصم بن ضمرة، عن </w:t>
      </w:r>
      <w:r>
        <w:rPr>
          <w:rtl/>
        </w:rPr>
        <w:t xml:space="preserve">عليّ </w:t>
      </w:r>
      <w:r w:rsidR="003E5577" w:rsidRPr="003E5577">
        <w:rPr>
          <w:rStyle w:val="libAlaemChar"/>
          <w:rtl/>
        </w:rPr>
        <w:t>عليه‌السلام</w:t>
      </w:r>
      <w:r w:rsidRPr="00067003">
        <w:rPr>
          <w:rtl/>
        </w:rPr>
        <w:t xml:space="preserve">، وعن الحارث، عن </w:t>
      </w:r>
      <w:r>
        <w:rPr>
          <w:rtl/>
        </w:rPr>
        <w:t xml:space="preserve">عليّ </w:t>
      </w:r>
      <w:r w:rsidR="003E5577" w:rsidRPr="003E5577">
        <w:rPr>
          <w:rStyle w:val="libAlaemChar"/>
          <w:rtl/>
        </w:rPr>
        <w:t>عليه‌السلام</w:t>
      </w:r>
      <w:r w:rsidRPr="00067003">
        <w:rPr>
          <w:rtl/>
        </w:rPr>
        <w:t>، عن</w:t>
      </w:r>
      <w:r>
        <w:rPr>
          <w:rtl/>
        </w:rPr>
        <w:t xml:space="preserve"> النبيّ </w:t>
      </w:r>
      <w:r w:rsidR="003E5577" w:rsidRPr="003E5577">
        <w:rPr>
          <w:rStyle w:val="libAlaemChar"/>
          <w:rtl/>
        </w:rPr>
        <w:t>صلى‌الله‌عليه‌وآله‌وسلم</w:t>
      </w:r>
      <w:r w:rsidRPr="00067003">
        <w:rPr>
          <w:rtl/>
        </w:rPr>
        <w:t xml:space="preserve"> أنه قال: مثلي مثل شجرة أنا أصلها، وعلي فرعها، والحسن والحسين ثمرها، والشيعة ورقها، فأبى أن يخرج من الطيب إلا الطيب. </w:t>
      </w:r>
    </w:p>
    <w:p w:rsidR="00ED24C1" w:rsidRDefault="00ED24C1" w:rsidP="00ED24C1">
      <w:pPr>
        <w:pStyle w:val="libNormal"/>
        <w:rPr>
          <w:rtl/>
        </w:rPr>
      </w:pPr>
      <w:bookmarkStart w:id="869" w:name="_Toc356989665"/>
      <w:r w:rsidRPr="00B12DF9">
        <w:rPr>
          <w:rStyle w:val="Heading2Char"/>
          <w:rtl/>
        </w:rPr>
        <w:t>732</w:t>
      </w:r>
      <w:r w:rsidR="003E5577">
        <w:rPr>
          <w:rStyle w:val="Heading2Char"/>
          <w:rtl/>
        </w:rPr>
        <w:t>/</w:t>
      </w:r>
      <w:r w:rsidRPr="00B12DF9">
        <w:rPr>
          <w:rStyle w:val="Heading2Char"/>
          <w:rtl/>
        </w:rPr>
        <w:t>72 -</w:t>
      </w:r>
      <w:bookmarkEnd w:id="869"/>
      <w:r w:rsidRPr="00067003">
        <w:rPr>
          <w:rtl/>
        </w:rPr>
        <w:t xml:space="preserve"> أخبرنا الحفار،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قال: </w:t>
      </w:r>
      <w:r>
        <w:rPr>
          <w:rtl/>
        </w:rPr>
        <w:t>حدّثنا</w:t>
      </w:r>
      <w:r w:rsidRPr="00067003">
        <w:rPr>
          <w:rtl/>
        </w:rPr>
        <w:t xml:space="preserve"> </w:t>
      </w:r>
      <w:r>
        <w:rPr>
          <w:rtl/>
        </w:rPr>
        <w:t>محمّد</w:t>
      </w:r>
      <w:r w:rsidRPr="00067003">
        <w:rPr>
          <w:rtl/>
        </w:rPr>
        <w:t xml:space="preserve"> بن أبي بكر الواسطي، قال: </w:t>
      </w:r>
      <w:r>
        <w:rPr>
          <w:rtl/>
        </w:rPr>
        <w:t>حدّثنا</w:t>
      </w:r>
      <w:r w:rsidRPr="00067003">
        <w:rPr>
          <w:rtl/>
        </w:rPr>
        <w:t xml:space="preserve"> أحمد بن </w:t>
      </w:r>
      <w:r>
        <w:rPr>
          <w:rtl/>
        </w:rPr>
        <w:t>محمّد</w:t>
      </w:r>
      <w:r w:rsidRPr="00067003">
        <w:rPr>
          <w:rtl/>
        </w:rPr>
        <w:t xml:space="preserve"> بن يزيد، قال: </w:t>
      </w:r>
      <w:r>
        <w:rPr>
          <w:rtl/>
        </w:rPr>
        <w:t>حدّثنا</w:t>
      </w:r>
      <w:r w:rsidRPr="00067003">
        <w:rPr>
          <w:rtl/>
        </w:rPr>
        <w:t xml:space="preserve"> حسين بن حسن،</w:t>
      </w:r>
      <w:r>
        <w:rPr>
          <w:rtl/>
        </w:rPr>
        <w:t xml:space="preserve"> قال: حدّثنا</w:t>
      </w:r>
      <w:r w:rsidRPr="00067003">
        <w:rPr>
          <w:rtl/>
        </w:rPr>
        <w:t xml:space="preserve"> قيس بن الربيع، عن أبي هاشم الرماني، عن مجاهد، عن ابن عباس، قال: قال رسول الله </w:t>
      </w:r>
      <w:r w:rsidR="003E5577" w:rsidRPr="003E5577">
        <w:rPr>
          <w:rStyle w:val="libAlaemChar"/>
          <w:rtl/>
        </w:rPr>
        <w:t>صلى‌الله‌عليه‌وآله‌وسلم</w:t>
      </w:r>
      <w:r w:rsidRPr="00067003">
        <w:rPr>
          <w:rtl/>
        </w:rPr>
        <w:t xml:space="preserve">: علي مني بمنزلة رأسي من بدني. </w:t>
      </w:r>
    </w:p>
    <w:p w:rsidR="00ED24C1" w:rsidRPr="00067003" w:rsidRDefault="00ED24C1" w:rsidP="00ED24C1">
      <w:pPr>
        <w:pStyle w:val="libNormal"/>
        <w:rPr>
          <w:rtl/>
        </w:rPr>
      </w:pPr>
      <w:bookmarkStart w:id="870" w:name="_Toc356989666"/>
      <w:r w:rsidRPr="00B12DF9">
        <w:rPr>
          <w:rStyle w:val="Heading2Char"/>
          <w:rtl/>
        </w:rPr>
        <w:t>733</w:t>
      </w:r>
      <w:r w:rsidR="003E5577">
        <w:rPr>
          <w:rStyle w:val="Heading2Char"/>
          <w:rtl/>
        </w:rPr>
        <w:t>/</w:t>
      </w:r>
      <w:r w:rsidRPr="00B12DF9">
        <w:rPr>
          <w:rStyle w:val="Heading2Char"/>
          <w:rtl/>
        </w:rPr>
        <w:t>73 -</w:t>
      </w:r>
      <w:bookmarkEnd w:id="870"/>
      <w:r w:rsidRPr="00067003">
        <w:rPr>
          <w:rtl/>
        </w:rPr>
        <w:t xml:space="preserve"> أخبرنا الحفار، قال: </w:t>
      </w:r>
      <w:r>
        <w:rPr>
          <w:rtl/>
        </w:rPr>
        <w:t>حدّثنا</w:t>
      </w:r>
      <w:r w:rsidRPr="00067003">
        <w:rPr>
          <w:rtl/>
        </w:rPr>
        <w:t xml:space="preserve"> ابن الجعابي، قات: </w:t>
      </w:r>
      <w:r>
        <w:rPr>
          <w:rtl/>
        </w:rPr>
        <w:t>حدّثنا أبو</w:t>
      </w:r>
      <w:r w:rsidRPr="00067003">
        <w:rPr>
          <w:rtl/>
        </w:rPr>
        <w:t xml:space="preserve">إسحاق </w:t>
      </w:r>
      <w:r>
        <w:rPr>
          <w:rtl/>
        </w:rPr>
        <w:t>محمّد</w:t>
      </w:r>
      <w:r w:rsidRPr="00067003">
        <w:rPr>
          <w:rtl/>
        </w:rPr>
        <w:t xml:space="preserve"> بن هارون الهاشمي، قال: </w:t>
      </w:r>
      <w:r>
        <w:rPr>
          <w:rtl/>
        </w:rPr>
        <w:t>حدّثنا</w:t>
      </w:r>
      <w:r w:rsidRPr="00067003">
        <w:rPr>
          <w:rtl/>
        </w:rPr>
        <w:t xml:space="preserve"> </w:t>
      </w:r>
      <w:r>
        <w:rPr>
          <w:rtl/>
        </w:rPr>
        <w:t>محمّد</w:t>
      </w:r>
      <w:r w:rsidRPr="00067003">
        <w:rPr>
          <w:rtl/>
        </w:rPr>
        <w:t xml:space="preserve"> بن زياد الثقفي، قال: </w:t>
      </w:r>
      <w:r>
        <w:rPr>
          <w:rtl/>
        </w:rPr>
        <w:t>حدّثنا</w:t>
      </w:r>
      <w:r w:rsidRPr="00067003">
        <w:rPr>
          <w:rtl/>
        </w:rPr>
        <w:t xml:space="preserve"> </w:t>
      </w:r>
      <w:r>
        <w:rPr>
          <w:rtl/>
        </w:rPr>
        <w:t>محمّد</w:t>
      </w:r>
      <w:r w:rsidRPr="00067003">
        <w:rPr>
          <w:rtl/>
        </w:rPr>
        <w:t xml:space="preserve"> بن فضيل بن غزوان، قال: </w:t>
      </w:r>
      <w:r>
        <w:rPr>
          <w:rtl/>
        </w:rPr>
        <w:t>حدّثنا</w:t>
      </w:r>
      <w:r w:rsidRPr="00067003">
        <w:rPr>
          <w:rtl/>
        </w:rPr>
        <w:t xml:space="preserve"> غالب الجهني، عن أبي جعفر </w:t>
      </w:r>
      <w:r>
        <w:rPr>
          <w:rtl/>
        </w:rPr>
        <w:t>محمّد</w:t>
      </w:r>
      <w:r w:rsidRPr="00067003">
        <w:rPr>
          <w:rtl/>
        </w:rPr>
        <w:t xml:space="preserve"> بن علي، عن أبيه،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عن جده </w:t>
      </w:r>
      <w:r w:rsidR="003E5577" w:rsidRPr="003E5577">
        <w:rPr>
          <w:rStyle w:val="libAlaemChar"/>
          <w:rtl/>
        </w:rPr>
        <w:t>عليهم‌السلام</w:t>
      </w:r>
      <w:r w:rsidRPr="00067003">
        <w:rPr>
          <w:rtl/>
        </w:rPr>
        <w:t>، قال: قال علي (صلوات الله عليه): قال</w:t>
      </w:r>
      <w:r>
        <w:rPr>
          <w:rtl/>
        </w:rPr>
        <w:t xml:space="preserve"> النبيّ </w:t>
      </w:r>
      <w:r w:rsidR="003E5577" w:rsidRPr="003E5577">
        <w:rPr>
          <w:rStyle w:val="libAlaemChar"/>
          <w:rtl/>
        </w:rPr>
        <w:t>صلى‌الله‌عليه‌وآله‌وسلم</w:t>
      </w:r>
      <w:r w:rsidRPr="00067003">
        <w:rPr>
          <w:rtl/>
        </w:rPr>
        <w:t>: لما أسري بي إلى السماء، ثم من السماء إلى السماء إلى سدرة المنتهى، وقفت بين يدي ربي (</w:t>
      </w:r>
      <w:r>
        <w:rPr>
          <w:rtl/>
        </w:rPr>
        <w:t>عزّوجلّ</w:t>
      </w:r>
      <w:r w:rsidRPr="00067003">
        <w:rPr>
          <w:rtl/>
        </w:rPr>
        <w:t xml:space="preserve">) فقال لي: يا </w:t>
      </w:r>
      <w:r>
        <w:rPr>
          <w:rtl/>
        </w:rPr>
        <w:t>محمّد</w:t>
      </w:r>
      <w:r w:rsidRPr="00067003">
        <w:rPr>
          <w:rtl/>
        </w:rPr>
        <w:t>. قلت: لبيك وسعديك. قال: قد بلوت خلقي فأيهم رأيت أطوع لك</w:t>
      </w:r>
      <w:r>
        <w:rPr>
          <w:rtl/>
        </w:rPr>
        <w:t>؟</w:t>
      </w:r>
      <w:r w:rsidRPr="00067003">
        <w:rPr>
          <w:rtl/>
        </w:rPr>
        <w:t xml:space="preserve"> قال: قلت: ربي عليا. قال: صدقت يا </w:t>
      </w:r>
      <w:r>
        <w:rPr>
          <w:rtl/>
        </w:rPr>
        <w:t>محمّد</w:t>
      </w:r>
      <w:r w:rsidRPr="00067003">
        <w:rPr>
          <w:rtl/>
        </w:rPr>
        <w:t>، فهل اتخذت لنفسك خليفة يؤدي عنك، ويعلم عبادي من كتابي ما لا يعلمون</w:t>
      </w:r>
      <w:r>
        <w:rPr>
          <w:rtl/>
        </w:rPr>
        <w:t>؟</w:t>
      </w:r>
      <w:r w:rsidRPr="00067003">
        <w:rPr>
          <w:rtl/>
        </w:rPr>
        <w:t xml:space="preserve"> قال: قلت: اختر لي، فإن خيرتك خير لي. </w:t>
      </w:r>
    </w:p>
    <w:p w:rsidR="00ED24C1" w:rsidRDefault="00ED24C1" w:rsidP="00ED24C1">
      <w:pPr>
        <w:pStyle w:val="libNormal"/>
        <w:rPr>
          <w:rtl/>
        </w:rPr>
      </w:pPr>
      <w:r w:rsidRPr="00067003">
        <w:rPr>
          <w:rtl/>
        </w:rPr>
        <w:t xml:space="preserve">قال: قد اخترت لك عليا، فاتخذه لنفسك خليفة ووصيا، فإني قد نحلته علمي وحلمي، وهو </w:t>
      </w:r>
      <w:r>
        <w:rPr>
          <w:rtl/>
        </w:rPr>
        <w:t>أميرالمؤمنين</w:t>
      </w:r>
      <w:r w:rsidRPr="00067003">
        <w:rPr>
          <w:rtl/>
        </w:rPr>
        <w:t xml:space="preserve"> حقا، لم ينلها أحد قبله وليست لأحد بعده. </w:t>
      </w:r>
    </w:p>
    <w:p w:rsidR="00ED24C1" w:rsidRDefault="00ED24C1" w:rsidP="00ED24C1">
      <w:pPr>
        <w:pStyle w:val="libNormal"/>
        <w:rPr>
          <w:rtl/>
        </w:rPr>
      </w:pPr>
      <w:r w:rsidRPr="00067003">
        <w:rPr>
          <w:rtl/>
        </w:rPr>
        <w:t xml:space="preserve">يا </w:t>
      </w:r>
      <w:r>
        <w:rPr>
          <w:rtl/>
        </w:rPr>
        <w:t>محمّد</w:t>
      </w:r>
      <w:r w:rsidRPr="00067003">
        <w:rPr>
          <w:rtl/>
        </w:rPr>
        <w:t xml:space="preserve">، علي راية الهدى وإمام من أطاعني ونور أوليائي، وهو الكلمة التي ألزمتها المتقين، من أحبه فقد أحبني، ومن أبغضه فقد أبغضني، فبشره بذلك يا </w:t>
      </w:r>
      <w:r>
        <w:rPr>
          <w:rtl/>
        </w:rPr>
        <w:t>محمّد</w:t>
      </w:r>
      <w:r w:rsidRPr="00067003">
        <w:rPr>
          <w:rtl/>
        </w:rPr>
        <w:t xml:space="preserve">. </w:t>
      </w:r>
    </w:p>
    <w:p w:rsidR="00ED24C1" w:rsidRDefault="00ED24C1" w:rsidP="00ED24C1">
      <w:pPr>
        <w:pStyle w:val="libNormal"/>
        <w:rPr>
          <w:rtl/>
        </w:rPr>
      </w:pPr>
      <w:r w:rsidRPr="00067003">
        <w:rPr>
          <w:rtl/>
        </w:rPr>
        <w:t>قال</w:t>
      </w:r>
      <w:r>
        <w:rPr>
          <w:rtl/>
        </w:rPr>
        <w:t xml:space="preserve"> النبيّ </w:t>
      </w:r>
      <w:r w:rsidR="003E5577" w:rsidRPr="003E5577">
        <w:rPr>
          <w:rStyle w:val="libAlaemChar"/>
          <w:rtl/>
        </w:rPr>
        <w:t>صلى‌الله‌عليه‌وآله‌وسلم</w:t>
      </w:r>
      <w:r w:rsidRPr="00067003">
        <w:rPr>
          <w:rtl/>
        </w:rPr>
        <w:t xml:space="preserve">: قلت رب فقد بشرته. فقال علي: أنا </w:t>
      </w:r>
      <w:r>
        <w:rPr>
          <w:rtl/>
        </w:rPr>
        <w:t>عبدالله</w:t>
      </w:r>
      <w:r w:rsidRPr="00067003">
        <w:rPr>
          <w:rtl/>
        </w:rPr>
        <w:t xml:space="preserve"> وفي قبضته، إن يعاقبني فبذنوبي لم يظلمني شيئا، وإن يتمم لي وعدي فالله مولاي. قال: أجل، واجعل ربيعه الايمان بك. </w:t>
      </w:r>
    </w:p>
    <w:p w:rsidR="00ED24C1" w:rsidRDefault="00ED24C1" w:rsidP="00ED24C1">
      <w:pPr>
        <w:pStyle w:val="libNormal"/>
        <w:tabs>
          <w:tab w:val="left" w:pos="2409"/>
        </w:tabs>
        <w:rPr>
          <w:rtl/>
        </w:rPr>
      </w:pPr>
      <w:r w:rsidRPr="00067003">
        <w:rPr>
          <w:rtl/>
        </w:rPr>
        <w:t xml:space="preserve">قال: قد فعلت ذلك به يا </w:t>
      </w:r>
      <w:r>
        <w:rPr>
          <w:rtl/>
        </w:rPr>
        <w:t>محمّد</w:t>
      </w:r>
      <w:r w:rsidRPr="00067003">
        <w:rPr>
          <w:rtl/>
        </w:rPr>
        <w:t xml:space="preserve">، غير أني مختصه بشئ من البلاء لم اختص به أحدا من أوليائي. قال: قلت: رب أخي وصاحبي. قال: قد سبق في علمي أنه مبتلى، لولا علي لم يعرف حزبي ولا أوليائي ولا أولياء رسلي </w:t>
      </w:r>
      <w:r w:rsidRPr="00DC32E4">
        <w:rPr>
          <w:rStyle w:val="libFootnotenumChar"/>
          <w:rtl/>
        </w:rPr>
        <w:t>(1)</w:t>
      </w:r>
      <w:r w:rsidRPr="00067003">
        <w:rPr>
          <w:rtl/>
        </w:rPr>
        <w:t xml:space="preserve">. </w:t>
      </w:r>
    </w:p>
    <w:p w:rsidR="00ED24C1" w:rsidRDefault="00ED24C1" w:rsidP="00ED24C1">
      <w:pPr>
        <w:pStyle w:val="libNormal"/>
        <w:rPr>
          <w:rtl/>
        </w:rPr>
      </w:pPr>
      <w:bookmarkStart w:id="871" w:name="_Toc356989667"/>
      <w:r w:rsidRPr="00B12DF9">
        <w:rPr>
          <w:rStyle w:val="Heading2Char"/>
          <w:rtl/>
        </w:rPr>
        <w:t>734</w:t>
      </w:r>
      <w:r w:rsidR="003E5577">
        <w:rPr>
          <w:rStyle w:val="Heading2Char"/>
          <w:rtl/>
        </w:rPr>
        <w:t>/</w:t>
      </w:r>
      <w:r w:rsidRPr="00B12DF9">
        <w:rPr>
          <w:rStyle w:val="Heading2Char"/>
          <w:rtl/>
        </w:rPr>
        <w:t>74 -</w:t>
      </w:r>
      <w:bookmarkEnd w:id="871"/>
      <w:r w:rsidRPr="00067003">
        <w:rPr>
          <w:rtl/>
        </w:rPr>
        <w:t xml:space="preserve"> أخبرنا الحفار، قال: حدثني ابن الجعابي، قال: حدثني</w:t>
      </w:r>
      <w:r>
        <w:rPr>
          <w:rtl/>
        </w:rPr>
        <w:t xml:space="preserve"> أبوالحسن عليّ بن</w:t>
      </w:r>
      <w:r w:rsidRPr="00067003">
        <w:rPr>
          <w:rtl/>
        </w:rPr>
        <w:t xml:space="preserve"> أحمد العجلي، قال: </w:t>
      </w:r>
      <w:r>
        <w:rPr>
          <w:rtl/>
        </w:rPr>
        <w:t>حدّثنا</w:t>
      </w:r>
      <w:r w:rsidRPr="00067003">
        <w:rPr>
          <w:rtl/>
        </w:rPr>
        <w:t xml:space="preserve"> عباد بن يعقوب، قال: </w:t>
      </w:r>
      <w:r>
        <w:rPr>
          <w:rtl/>
        </w:rPr>
        <w:t>حدّثنا</w:t>
      </w:r>
      <w:r w:rsidRPr="00067003">
        <w:rPr>
          <w:rtl/>
        </w:rPr>
        <w:t xml:space="preserve"> عيسى بن </w:t>
      </w:r>
      <w:r>
        <w:rPr>
          <w:rtl/>
        </w:rPr>
        <w:t>عبدالله</w:t>
      </w:r>
      <w:r w:rsidRPr="00067003">
        <w:rPr>
          <w:rtl/>
        </w:rPr>
        <w:t xml:space="preserve"> بن </w:t>
      </w:r>
      <w:r>
        <w:rPr>
          <w:rtl/>
        </w:rPr>
        <w:t>محمّد</w:t>
      </w:r>
      <w:r w:rsidRPr="00067003">
        <w:rPr>
          <w:rtl/>
        </w:rPr>
        <w:t xml:space="preserve"> بن عمر بن علي، قال: حدثني أبي، عن أبيه، عن جده، عن </w:t>
      </w:r>
      <w:r>
        <w:rPr>
          <w:rtl/>
        </w:rPr>
        <w:t xml:space="preserve">عليّ </w:t>
      </w:r>
      <w:r w:rsidR="003E5577" w:rsidRPr="003E5577">
        <w:rPr>
          <w:rStyle w:val="libAlaemChar"/>
          <w:rtl/>
        </w:rPr>
        <w:t>عليه‌السلام</w:t>
      </w:r>
      <w:r w:rsidRPr="00067003">
        <w:rPr>
          <w:rtl/>
        </w:rPr>
        <w:t xml:space="preserve">، قال: جاء رسول الله </w:t>
      </w:r>
      <w:r w:rsidR="003E5577" w:rsidRPr="003E5577">
        <w:rPr>
          <w:rStyle w:val="libAlaemChar"/>
          <w:rtl/>
        </w:rPr>
        <w:t>صلى‌الله‌عليه‌وآله‌وسلم</w:t>
      </w:r>
      <w:r w:rsidRPr="00067003">
        <w:rPr>
          <w:rtl/>
        </w:rPr>
        <w:t xml:space="preserve"> ذات ليلة يطلبني، فقال: أين أخي، يا أم أيمن</w:t>
      </w:r>
      <w:r>
        <w:rPr>
          <w:rtl/>
        </w:rPr>
        <w:t>؟</w:t>
      </w:r>
      <w:r w:rsidRPr="00067003">
        <w:rPr>
          <w:rtl/>
        </w:rPr>
        <w:t xml:space="preserve"> قالت: ومن أخوك</w:t>
      </w:r>
      <w:r>
        <w:rPr>
          <w:rtl/>
        </w:rPr>
        <w:t>؟</w:t>
      </w:r>
      <w:r w:rsidRPr="00067003">
        <w:rPr>
          <w:rtl/>
        </w:rPr>
        <w:t xml:space="preserve"> قال: علي. قالت: يا رسول الله، تزوجه ابنتك وهو أخوك</w:t>
      </w:r>
      <w:r>
        <w:rPr>
          <w:rtl/>
        </w:rPr>
        <w:t>؟</w:t>
      </w:r>
      <w:r w:rsidRPr="00067003">
        <w:rPr>
          <w:rtl/>
        </w:rPr>
        <w:t xml:space="preserve"> قال: نعم، أما </w:t>
      </w:r>
    </w:p>
    <w:p w:rsidR="00ED24C1" w:rsidRDefault="00ED24C1" w:rsidP="00ED24C1">
      <w:pPr>
        <w:pStyle w:val="libLine"/>
        <w:rPr>
          <w:rtl/>
        </w:rPr>
      </w:pPr>
      <w:r>
        <w:rPr>
          <w:rFonts w:hint="cs"/>
          <w:rtl/>
        </w:rPr>
        <w:t>____________________</w:t>
      </w:r>
      <w:r w:rsidRPr="00067003">
        <w:rPr>
          <w:rtl/>
        </w:rPr>
        <w:t xml:space="preserve"> </w:t>
      </w:r>
    </w:p>
    <w:p w:rsidR="00ED24C1" w:rsidRPr="00067003" w:rsidRDefault="00ED24C1" w:rsidP="00ED24C1">
      <w:pPr>
        <w:pStyle w:val="libFootnote0"/>
        <w:rPr>
          <w:rtl/>
        </w:rPr>
      </w:pPr>
      <w:r w:rsidRPr="00067003">
        <w:rPr>
          <w:rtl/>
        </w:rPr>
        <w:t>(1) تقدم في الحديث: 705.</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والله يا أم أيمن، زوجتها كفؤا شريفا وجيها في الدنيا والآخرة ومن المقربين. </w:t>
      </w:r>
    </w:p>
    <w:p w:rsidR="00ED24C1" w:rsidRDefault="00ED24C1" w:rsidP="00ED24C1">
      <w:pPr>
        <w:pStyle w:val="libNormal"/>
        <w:rPr>
          <w:rtl/>
        </w:rPr>
      </w:pPr>
      <w:bookmarkStart w:id="872" w:name="_Toc356989668"/>
      <w:r w:rsidRPr="00B12DF9">
        <w:rPr>
          <w:rStyle w:val="Heading2Char"/>
          <w:rtl/>
        </w:rPr>
        <w:t>735</w:t>
      </w:r>
      <w:r w:rsidR="003E5577">
        <w:rPr>
          <w:rStyle w:val="Heading2Char"/>
          <w:rtl/>
        </w:rPr>
        <w:t>/</w:t>
      </w:r>
      <w:r w:rsidRPr="00B12DF9">
        <w:rPr>
          <w:rStyle w:val="Heading2Char"/>
          <w:rtl/>
        </w:rPr>
        <w:t>75 -</w:t>
      </w:r>
      <w:bookmarkEnd w:id="872"/>
      <w:r w:rsidRPr="00067003">
        <w:rPr>
          <w:rtl/>
        </w:rPr>
        <w:t xml:space="preserve"> أخبرنا الحفار، قال: </w:t>
      </w:r>
      <w:r>
        <w:rPr>
          <w:rtl/>
        </w:rPr>
        <w:t>حدّثنا</w:t>
      </w:r>
      <w:r w:rsidRPr="00067003">
        <w:rPr>
          <w:rtl/>
        </w:rPr>
        <w:t xml:space="preserve"> ابن الجعابي، قال: </w:t>
      </w:r>
      <w:r>
        <w:rPr>
          <w:rtl/>
        </w:rPr>
        <w:t>حدّثنا</w:t>
      </w:r>
      <w:r w:rsidRPr="00067003">
        <w:rPr>
          <w:rtl/>
        </w:rPr>
        <w:t xml:space="preserve"> </w:t>
      </w:r>
      <w:r>
        <w:rPr>
          <w:rtl/>
        </w:rPr>
        <w:t>عليّ بن</w:t>
      </w:r>
      <w:r w:rsidRPr="00067003">
        <w:rPr>
          <w:rtl/>
        </w:rPr>
        <w:t xml:space="preserve"> أحمد، قال: </w:t>
      </w:r>
      <w:r>
        <w:rPr>
          <w:rtl/>
        </w:rPr>
        <w:t>حدّثنا</w:t>
      </w:r>
      <w:r w:rsidRPr="00067003">
        <w:rPr>
          <w:rtl/>
        </w:rPr>
        <w:t xml:space="preserve"> عباد بن يعقوب، قال: </w:t>
      </w:r>
      <w:r>
        <w:rPr>
          <w:rtl/>
        </w:rPr>
        <w:t>حدّثنا</w:t>
      </w:r>
      <w:r w:rsidRPr="00067003">
        <w:rPr>
          <w:rtl/>
        </w:rPr>
        <w:t xml:space="preserve"> عيسى بن </w:t>
      </w:r>
      <w:r>
        <w:rPr>
          <w:rtl/>
        </w:rPr>
        <w:t>عبدالله</w:t>
      </w:r>
      <w:r w:rsidRPr="00067003">
        <w:rPr>
          <w:rtl/>
        </w:rPr>
        <w:t xml:space="preserve">، قال: حدثني أبي، عن أبيه، عن جده،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علي يعسوب المؤمنين، والمال يعسوب المنافقين. </w:t>
      </w:r>
    </w:p>
    <w:p w:rsidR="00ED24C1" w:rsidRDefault="00ED24C1" w:rsidP="00ED24C1">
      <w:pPr>
        <w:pStyle w:val="libNormal"/>
        <w:rPr>
          <w:rtl/>
        </w:rPr>
      </w:pPr>
      <w:bookmarkStart w:id="873" w:name="_Toc356989669"/>
      <w:r w:rsidRPr="00B12DF9">
        <w:rPr>
          <w:rStyle w:val="Heading2Char"/>
          <w:rtl/>
        </w:rPr>
        <w:t>736</w:t>
      </w:r>
      <w:r w:rsidR="003E5577">
        <w:rPr>
          <w:rStyle w:val="Heading2Char"/>
          <w:rtl/>
        </w:rPr>
        <w:t>/</w:t>
      </w:r>
      <w:r w:rsidRPr="00B12DF9">
        <w:rPr>
          <w:rStyle w:val="Heading2Char"/>
          <w:rtl/>
        </w:rPr>
        <w:t>76 -</w:t>
      </w:r>
      <w:bookmarkEnd w:id="873"/>
      <w:r w:rsidRPr="00067003">
        <w:rPr>
          <w:rtl/>
        </w:rPr>
        <w:t xml:space="preserve"> أخبرنا الحفار، قال: </w:t>
      </w:r>
      <w:r>
        <w:rPr>
          <w:rtl/>
        </w:rPr>
        <w:t>حدّثنا أبو</w:t>
      </w:r>
      <w:r w:rsidRPr="00067003">
        <w:rPr>
          <w:rtl/>
        </w:rPr>
        <w:t xml:space="preserve">علي </w:t>
      </w:r>
      <w:r>
        <w:rPr>
          <w:rtl/>
        </w:rPr>
        <w:t>محمّد</w:t>
      </w:r>
      <w:r w:rsidRPr="00067003">
        <w:rPr>
          <w:rtl/>
        </w:rPr>
        <w:t xml:space="preserve"> بن أحمد بن الصواف، قال: </w:t>
      </w:r>
      <w:r>
        <w:rPr>
          <w:rtl/>
        </w:rPr>
        <w:t>حدّثنا</w:t>
      </w:r>
      <w:r w:rsidRPr="00067003">
        <w:rPr>
          <w:rtl/>
        </w:rPr>
        <w:t xml:space="preserve"> إسحاق بن </w:t>
      </w:r>
      <w:r>
        <w:rPr>
          <w:rtl/>
        </w:rPr>
        <w:t>عبدالله</w:t>
      </w:r>
      <w:r w:rsidRPr="00067003">
        <w:rPr>
          <w:rtl/>
        </w:rPr>
        <w:t xml:space="preserve"> بن سلمة، قال: </w:t>
      </w:r>
      <w:r>
        <w:rPr>
          <w:rtl/>
        </w:rPr>
        <w:t>حدّثنا</w:t>
      </w:r>
      <w:r w:rsidRPr="00067003">
        <w:rPr>
          <w:rtl/>
        </w:rPr>
        <w:t xml:space="preserve"> زيد بن عبد الغفار الطيالسي، قال: </w:t>
      </w:r>
      <w:r>
        <w:rPr>
          <w:rtl/>
        </w:rPr>
        <w:t>حدّثنا</w:t>
      </w:r>
      <w:r w:rsidRPr="00067003">
        <w:rPr>
          <w:rtl/>
        </w:rPr>
        <w:t xml:space="preserve"> حسين بن موسى بن جعفر بن </w:t>
      </w:r>
      <w:r>
        <w:rPr>
          <w:rtl/>
        </w:rPr>
        <w:t>محمّد</w:t>
      </w:r>
      <w:r w:rsidRPr="00067003">
        <w:rPr>
          <w:rtl/>
        </w:rPr>
        <w:t xml:space="preserve"> </w:t>
      </w:r>
      <w:r>
        <w:rPr>
          <w:rtl/>
        </w:rPr>
        <w:t>بن عليّ بن</w:t>
      </w:r>
      <w:r w:rsidRPr="00067003">
        <w:rPr>
          <w:rtl/>
        </w:rPr>
        <w:t xml:space="preserve"> الحسين بن فاطمة بنت رسول الله </w:t>
      </w:r>
      <w:r w:rsidR="003E5577" w:rsidRPr="003E5577">
        <w:rPr>
          <w:rStyle w:val="libAlaemChar"/>
          <w:rtl/>
        </w:rPr>
        <w:t>صلى‌الله‌عليه‌وآله‌وسلم</w:t>
      </w:r>
      <w:r w:rsidRPr="00067003">
        <w:rPr>
          <w:rtl/>
        </w:rPr>
        <w:t xml:space="preserve"> عن عمه </w:t>
      </w:r>
      <w:r>
        <w:rPr>
          <w:rtl/>
        </w:rPr>
        <w:t>عليّ بن</w:t>
      </w:r>
      <w:r w:rsidRPr="00067003">
        <w:rPr>
          <w:rtl/>
        </w:rPr>
        <w:t xml:space="preserve"> جعفر بن </w:t>
      </w:r>
      <w:r>
        <w:rPr>
          <w:rtl/>
        </w:rPr>
        <w:t>محمّد</w:t>
      </w:r>
      <w:r w:rsidRPr="00067003">
        <w:rPr>
          <w:rtl/>
        </w:rPr>
        <w:t xml:space="preserve"> </w:t>
      </w:r>
      <w:r>
        <w:rPr>
          <w:rtl/>
        </w:rPr>
        <w:t>بن عليّ بن</w:t>
      </w:r>
      <w:r w:rsidRPr="00067003">
        <w:rPr>
          <w:rtl/>
        </w:rPr>
        <w:t xml:space="preserve"> الحسين بن فاطمة بنت رسول الله </w:t>
      </w:r>
      <w:r w:rsidR="003E5577" w:rsidRPr="003E5577">
        <w:rPr>
          <w:rStyle w:val="libAlaemChar"/>
          <w:rtl/>
        </w:rPr>
        <w:t>صلى‌الله‌عليه‌وآله‌وسلم</w:t>
      </w:r>
      <w:r w:rsidRPr="00067003">
        <w:rPr>
          <w:rtl/>
        </w:rPr>
        <w:t xml:space="preserve">، عن أخيه موسى بن جعفر بن </w:t>
      </w:r>
      <w:r>
        <w:rPr>
          <w:rtl/>
        </w:rPr>
        <w:t>محمّد</w:t>
      </w:r>
      <w:r w:rsidRPr="00067003">
        <w:rPr>
          <w:rtl/>
        </w:rPr>
        <w:t xml:space="preserve"> </w:t>
      </w:r>
      <w:r>
        <w:rPr>
          <w:rtl/>
        </w:rPr>
        <w:t>بن عليّ بن</w:t>
      </w:r>
      <w:r w:rsidRPr="00067003">
        <w:rPr>
          <w:rtl/>
        </w:rPr>
        <w:t xml:space="preserve"> الحسين ابن فاطمة بنت رسول الله </w:t>
      </w:r>
      <w:r w:rsidR="003E5577" w:rsidRPr="003E5577">
        <w:rPr>
          <w:rStyle w:val="libAlaemChar"/>
          <w:rtl/>
        </w:rPr>
        <w:t>صلى‌الله‌عليه‌وآله‌وسلم</w:t>
      </w:r>
      <w:r w:rsidRPr="00067003">
        <w:rPr>
          <w:rtl/>
        </w:rPr>
        <w:t xml:space="preserve">، عن جعفر بن </w:t>
      </w:r>
      <w:r>
        <w:rPr>
          <w:rtl/>
        </w:rPr>
        <w:t>محمّد</w:t>
      </w:r>
      <w:r w:rsidRPr="00067003">
        <w:rPr>
          <w:rtl/>
        </w:rPr>
        <w:t xml:space="preserve"> </w:t>
      </w:r>
      <w:r>
        <w:rPr>
          <w:rtl/>
        </w:rPr>
        <w:t>بن عليّ بن</w:t>
      </w:r>
      <w:r w:rsidRPr="00067003">
        <w:rPr>
          <w:rtl/>
        </w:rPr>
        <w:t xml:space="preserve"> الحسين بن فاطمة بنت رسول الله </w:t>
      </w:r>
      <w:r w:rsidR="003E5577" w:rsidRPr="003E5577">
        <w:rPr>
          <w:rStyle w:val="libAlaemChar"/>
          <w:rtl/>
        </w:rPr>
        <w:t>صلى‌الله‌عليه‌وآله‌وسلم</w:t>
      </w:r>
      <w:r w:rsidRPr="00067003">
        <w:rPr>
          <w:rtl/>
        </w:rPr>
        <w:t xml:space="preserve">، عن </w:t>
      </w:r>
      <w:r>
        <w:rPr>
          <w:rtl/>
        </w:rPr>
        <w:t>محمّد</w:t>
      </w:r>
      <w:r w:rsidRPr="00067003">
        <w:rPr>
          <w:rtl/>
        </w:rPr>
        <w:t xml:space="preserve"> </w:t>
      </w:r>
      <w:r>
        <w:rPr>
          <w:rtl/>
        </w:rPr>
        <w:t>بن عليّ بن</w:t>
      </w:r>
      <w:r w:rsidRPr="00067003">
        <w:rPr>
          <w:rtl/>
        </w:rPr>
        <w:t xml:space="preserve"> الحسين بن فاطمة بنت رسول الله </w:t>
      </w:r>
      <w:r w:rsidR="003E5577" w:rsidRPr="003E5577">
        <w:rPr>
          <w:rStyle w:val="libAlaemChar"/>
          <w:rtl/>
        </w:rPr>
        <w:t>صلى‌الله‌عليه‌وآله‌وسلم</w:t>
      </w:r>
      <w:r w:rsidRPr="00067003">
        <w:rPr>
          <w:rtl/>
        </w:rPr>
        <w:t xml:space="preserve">، عن </w:t>
      </w:r>
      <w:r>
        <w:rPr>
          <w:rtl/>
        </w:rPr>
        <w:t>عليّ بن</w:t>
      </w:r>
      <w:r w:rsidRPr="00067003">
        <w:rPr>
          <w:rtl/>
        </w:rPr>
        <w:t xml:space="preserve"> الحسين بن فاطمة بنت رسول الله </w:t>
      </w:r>
      <w:r w:rsidR="003E5577" w:rsidRPr="003E5577">
        <w:rPr>
          <w:rStyle w:val="libAlaemChar"/>
          <w:rtl/>
        </w:rPr>
        <w:t>صلى‌الله‌عليه‌وآله‌وسلم</w:t>
      </w:r>
      <w:r w:rsidRPr="00067003">
        <w:rPr>
          <w:rtl/>
        </w:rPr>
        <w:t xml:space="preserve"> عن الحسين بن فاطمة بنت رسول الله </w:t>
      </w:r>
      <w:r w:rsidR="003E5577" w:rsidRPr="003E5577">
        <w:rPr>
          <w:rStyle w:val="libAlaemChar"/>
          <w:rtl/>
        </w:rPr>
        <w:t>صلى‌الله‌عليه‌وآله‌وسلم</w:t>
      </w:r>
      <w:r w:rsidRPr="00067003">
        <w:rPr>
          <w:rtl/>
        </w:rPr>
        <w:t xml:space="preserve">، عن </w:t>
      </w:r>
      <w:r>
        <w:rPr>
          <w:rtl/>
        </w:rPr>
        <w:t>عليّ بن</w:t>
      </w:r>
      <w:r w:rsidRPr="00067003">
        <w:rPr>
          <w:rtl/>
        </w:rPr>
        <w:t xml:space="preserve"> أبي طالب زوج فاطمة بنت رسول الله </w:t>
      </w:r>
      <w:r w:rsidR="003E5577" w:rsidRPr="003E5577">
        <w:rPr>
          <w:rStyle w:val="libAlaemChar"/>
          <w:rtl/>
        </w:rPr>
        <w:t>صلى‌الله‌عليه‌وآله‌وسلم</w:t>
      </w:r>
      <w:r w:rsidRPr="00067003">
        <w:rPr>
          <w:rtl/>
        </w:rPr>
        <w:t xml:space="preserve">، قال: أيما رجل صنع إلى رجل من ولدي صنيعة، فلم يكافئه عليها، فأنا المكافئ له عليها. </w:t>
      </w:r>
    </w:p>
    <w:p w:rsidR="00ED24C1" w:rsidRDefault="00ED24C1" w:rsidP="00ED24C1">
      <w:pPr>
        <w:pStyle w:val="libNormal"/>
        <w:tabs>
          <w:tab w:val="left" w:pos="2409"/>
        </w:tabs>
        <w:rPr>
          <w:rtl/>
        </w:rPr>
      </w:pPr>
      <w:bookmarkStart w:id="874" w:name="_Toc356989670"/>
      <w:r w:rsidRPr="00B12DF9">
        <w:rPr>
          <w:rStyle w:val="Heading2Char"/>
          <w:rtl/>
        </w:rPr>
        <w:t>737</w:t>
      </w:r>
      <w:r w:rsidR="003E5577">
        <w:rPr>
          <w:rStyle w:val="Heading2Char"/>
          <w:rtl/>
        </w:rPr>
        <w:t>/</w:t>
      </w:r>
      <w:r w:rsidRPr="00B12DF9">
        <w:rPr>
          <w:rStyle w:val="Heading2Char"/>
          <w:rtl/>
        </w:rPr>
        <w:t>77 -</w:t>
      </w:r>
      <w:bookmarkEnd w:id="874"/>
      <w:r w:rsidRPr="00067003">
        <w:rPr>
          <w:rtl/>
        </w:rPr>
        <w:t xml:space="preserve"> أخبرنا الحفار، قال: </w:t>
      </w:r>
      <w:r>
        <w:rPr>
          <w:rtl/>
        </w:rPr>
        <w:t>حدّثنا أبوالحسن عليّ بن</w:t>
      </w:r>
      <w:r w:rsidRPr="00067003">
        <w:rPr>
          <w:rtl/>
        </w:rPr>
        <w:t xml:space="preserve"> أحمد الحلواني، قال: </w:t>
      </w:r>
      <w:r>
        <w:rPr>
          <w:rtl/>
        </w:rPr>
        <w:t>حدّثنا</w:t>
      </w:r>
      <w:r w:rsidRPr="00067003">
        <w:rPr>
          <w:rtl/>
        </w:rPr>
        <w:t xml:space="preserve"> </w:t>
      </w:r>
      <w:r>
        <w:rPr>
          <w:rtl/>
        </w:rPr>
        <w:t>محمّد</w:t>
      </w:r>
      <w:r w:rsidRPr="00067003">
        <w:rPr>
          <w:rtl/>
        </w:rPr>
        <w:t xml:space="preserve"> بن إسحاق المقرئ، قال: </w:t>
      </w:r>
      <w:r>
        <w:rPr>
          <w:rtl/>
        </w:rPr>
        <w:t>حدّثنا</w:t>
      </w:r>
      <w:r w:rsidRPr="00067003">
        <w:rPr>
          <w:rtl/>
        </w:rPr>
        <w:t xml:space="preserve"> </w:t>
      </w:r>
      <w:r>
        <w:rPr>
          <w:rtl/>
        </w:rPr>
        <w:t>عليّ بن</w:t>
      </w:r>
      <w:r w:rsidRPr="00067003">
        <w:rPr>
          <w:rtl/>
        </w:rPr>
        <w:t xml:space="preserve"> حماد الخشاب، قال: </w:t>
      </w:r>
      <w:r>
        <w:rPr>
          <w:rtl/>
        </w:rPr>
        <w:t>حدّثنا</w:t>
      </w:r>
      <w:r w:rsidRPr="00067003">
        <w:rPr>
          <w:rtl/>
        </w:rPr>
        <w:t xml:space="preserve"> </w:t>
      </w:r>
      <w:r>
        <w:rPr>
          <w:rtl/>
        </w:rPr>
        <w:t>عليّ بن</w:t>
      </w:r>
      <w:r w:rsidRPr="00067003">
        <w:rPr>
          <w:rtl/>
        </w:rPr>
        <w:t xml:space="preserve"> المديني، قال: </w:t>
      </w:r>
      <w:r>
        <w:rPr>
          <w:rtl/>
        </w:rPr>
        <w:t>حدّثنا</w:t>
      </w:r>
      <w:r w:rsidRPr="00067003">
        <w:rPr>
          <w:rtl/>
        </w:rPr>
        <w:t xml:space="preserve"> وكيع بن الجراح، قال: </w:t>
      </w:r>
      <w:r>
        <w:rPr>
          <w:rtl/>
        </w:rPr>
        <w:t>حدّثنا</w:t>
      </w:r>
      <w:r w:rsidRPr="00067003">
        <w:rPr>
          <w:rtl/>
        </w:rPr>
        <w:t xml:space="preserve"> سليمان بن مهران، قال: </w:t>
      </w:r>
      <w:r>
        <w:rPr>
          <w:rtl/>
        </w:rPr>
        <w:t>حدّثنا</w:t>
      </w:r>
      <w:r w:rsidRPr="00067003">
        <w:rPr>
          <w:rtl/>
        </w:rPr>
        <w:t xml:space="preserve"> جابر، عن مجاهد، عن ابن عباس، قال: قال رسول الله </w:t>
      </w:r>
      <w:r w:rsidR="003E5577" w:rsidRPr="003E5577">
        <w:rPr>
          <w:rStyle w:val="libAlaemChar"/>
          <w:rtl/>
        </w:rPr>
        <w:t>صلى‌الله‌عليه‌وآله‌وسلم</w:t>
      </w:r>
      <w:r w:rsidRPr="00067003">
        <w:rPr>
          <w:rtl/>
        </w:rPr>
        <w:t xml:space="preserve">: لما عرج بي إلى السماء رأيت على باب الجنة مكتوبا: (لا إله إلا الله، </w:t>
      </w:r>
      <w:r>
        <w:rPr>
          <w:rtl/>
        </w:rPr>
        <w:t>محمّد</w:t>
      </w:r>
      <w:r w:rsidRPr="00067003">
        <w:rPr>
          <w:rtl/>
        </w:rPr>
        <w:t xml:space="preserve"> رسول الله، علي حبيب الله، الحسن والحسين صفوة الله، فاطمة أمة الله، على باغضهم لعنة الله). </w:t>
      </w:r>
    </w:p>
    <w:p w:rsidR="00ED24C1" w:rsidRPr="00067003" w:rsidRDefault="00ED24C1" w:rsidP="00ED24C1">
      <w:pPr>
        <w:pStyle w:val="libNormal"/>
        <w:rPr>
          <w:rtl/>
        </w:rPr>
      </w:pPr>
      <w:bookmarkStart w:id="875" w:name="_Toc356989671"/>
      <w:r w:rsidRPr="00B12DF9">
        <w:rPr>
          <w:rStyle w:val="Heading2Char"/>
          <w:rtl/>
        </w:rPr>
        <w:t>738</w:t>
      </w:r>
      <w:r w:rsidR="003E5577">
        <w:rPr>
          <w:rStyle w:val="Heading2Char"/>
          <w:rtl/>
        </w:rPr>
        <w:t>/</w:t>
      </w:r>
      <w:r w:rsidRPr="00B12DF9">
        <w:rPr>
          <w:rStyle w:val="Heading2Char"/>
          <w:rtl/>
        </w:rPr>
        <w:t>78 -</w:t>
      </w:r>
      <w:bookmarkEnd w:id="875"/>
      <w:r w:rsidRPr="00067003">
        <w:rPr>
          <w:rtl/>
        </w:rPr>
        <w:t xml:space="preserve"> أخبرنا الحفار، قال: </w:t>
      </w:r>
      <w:r>
        <w:rPr>
          <w:rtl/>
        </w:rPr>
        <w:t>حدّثنا</w:t>
      </w:r>
      <w:r w:rsidRPr="00067003">
        <w:rPr>
          <w:rtl/>
        </w:rPr>
        <w:t xml:space="preserve"> </w:t>
      </w:r>
      <w:r>
        <w:rPr>
          <w:rtl/>
        </w:rPr>
        <w:t>عليّ بن</w:t>
      </w:r>
      <w:r w:rsidRPr="00067003">
        <w:rPr>
          <w:rtl/>
        </w:rPr>
        <w:t xml:space="preserve"> أحمد الحلواني، قال: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القاسم المقرئ، قال: </w:t>
      </w:r>
      <w:r>
        <w:rPr>
          <w:rtl/>
        </w:rPr>
        <w:t>حدّثنا</w:t>
      </w:r>
      <w:r w:rsidRPr="00067003">
        <w:rPr>
          <w:rtl/>
        </w:rPr>
        <w:t xml:space="preserve"> الفضل بن حباب الجمحي، قال: </w:t>
      </w:r>
      <w:r>
        <w:rPr>
          <w:rtl/>
        </w:rPr>
        <w:t>حدّثنا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مسلم بن إبراهيم، عن أبان، عن قتادة، عن أبي العالية، عن ابن عباس، قال: كنا جلوسا مع</w:t>
      </w:r>
      <w:r>
        <w:rPr>
          <w:rtl/>
        </w:rPr>
        <w:t xml:space="preserve"> النبيّ </w:t>
      </w:r>
      <w:r w:rsidR="003E5577" w:rsidRPr="003E5577">
        <w:rPr>
          <w:rStyle w:val="libAlaemChar"/>
          <w:rtl/>
        </w:rPr>
        <w:t>صلى‌الله‌عليه‌وآله‌وسلم</w:t>
      </w:r>
      <w:r w:rsidRPr="00067003">
        <w:rPr>
          <w:rtl/>
        </w:rPr>
        <w:t xml:space="preserve"> إذ هبط عليه الأمين جبرئيل </w:t>
      </w:r>
      <w:r w:rsidR="003E5577" w:rsidRPr="003E5577">
        <w:rPr>
          <w:rStyle w:val="libAlaemChar"/>
          <w:rtl/>
        </w:rPr>
        <w:t>عليه‌السلام</w:t>
      </w:r>
      <w:r w:rsidRPr="00067003">
        <w:rPr>
          <w:rtl/>
        </w:rPr>
        <w:t xml:space="preserve"> ومعه جام </w:t>
      </w:r>
      <w:r w:rsidRPr="00DD3641">
        <w:rPr>
          <w:rStyle w:val="libFootnotenumChar"/>
          <w:rtl/>
        </w:rPr>
        <w:t>(1)</w:t>
      </w:r>
      <w:r w:rsidRPr="00067003">
        <w:rPr>
          <w:rtl/>
        </w:rPr>
        <w:t xml:space="preserve"> من البلور الاحمر مملوءة مسكا وعنبرا، وكان إلى جنب رسول الله </w:t>
      </w:r>
      <w:r w:rsidR="003E5577" w:rsidRPr="003E5577">
        <w:rPr>
          <w:rStyle w:val="libAlaemChar"/>
          <w:rtl/>
        </w:rPr>
        <w:t>صلى‌الله‌عليه‌وآله‌وسلم</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وولداه الحسن والحسين </w:t>
      </w:r>
      <w:r w:rsidR="003E5577" w:rsidRPr="003E5577">
        <w:rPr>
          <w:rStyle w:val="libAlaemChar"/>
          <w:rtl/>
        </w:rPr>
        <w:t>عليهما‌السلام</w:t>
      </w:r>
      <w:r w:rsidRPr="00067003">
        <w:rPr>
          <w:rtl/>
        </w:rPr>
        <w:t xml:space="preserve">، فقال له: السلام عليك، الله يقرأ عليك السلام، ويحييك بهذه التحية، ويأمرك أن تحيي بها عليا وولديه. </w:t>
      </w:r>
    </w:p>
    <w:p w:rsidR="00ED24C1" w:rsidRDefault="00ED24C1" w:rsidP="00ED24C1">
      <w:pPr>
        <w:pStyle w:val="libNormal"/>
        <w:tabs>
          <w:tab w:val="left" w:pos="2409"/>
        </w:tabs>
        <w:rPr>
          <w:rtl/>
        </w:rPr>
      </w:pPr>
      <w:r w:rsidRPr="00067003">
        <w:rPr>
          <w:rtl/>
        </w:rPr>
        <w:t xml:space="preserve">قال ابن عباس: فلما صارت في كف رسول الله </w:t>
      </w:r>
      <w:r w:rsidR="003E5577" w:rsidRPr="003E5577">
        <w:rPr>
          <w:rStyle w:val="libAlaemChar"/>
          <w:rtl/>
        </w:rPr>
        <w:t>صلى‌الله‌عليه‌وآله‌وسلم</w:t>
      </w:r>
      <w:r w:rsidRPr="00067003">
        <w:rPr>
          <w:rtl/>
        </w:rPr>
        <w:t xml:space="preserve"> هلل ثلاثا، وكبر ثلاثا، ثم قالت بلسان ذرب طلق: بسم الله الرحمن الرحيم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طه </w:t>
      </w:r>
      <w:r w:rsidRPr="00521F46">
        <w:rPr>
          <w:rStyle w:val="libAieChar"/>
          <w:rFonts w:hint="cs"/>
          <w:rtl/>
        </w:rPr>
        <w:t>،</w:t>
      </w:r>
      <w:r w:rsidRPr="00521F46">
        <w:rPr>
          <w:rStyle w:val="libAieChar"/>
          <w:rtl/>
        </w:rPr>
        <w:t xml:space="preserve"> مَا أَنزَلْنَا عَلَيْكَ الْقُرْآنَ لِتَشْقَىٰ</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D3641">
        <w:rPr>
          <w:rStyle w:val="libFootnotenumChar"/>
          <w:rtl/>
        </w:rPr>
        <w:t>(2)</w:t>
      </w:r>
      <w:r w:rsidRPr="00067003">
        <w:rPr>
          <w:rtl/>
        </w:rPr>
        <w:t>، فاشتمها</w:t>
      </w:r>
      <w:r>
        <w:rPr>
          <w:rtl/>
        </w:rPr>
        <w:t xml:space="preserve"> النبيّ </w:t>
      </w:r>
      <w:r w:rsidR="003E5577" w:rsidRPr="003E5577">
        <w:rPr>
          <w:rStyle w:val="libAlaemChar"/>
          <w:rtl/>
        </w:rPr>
        <w:t>صلى‌الله‌عليه‌وآله‌وسلم</w:t>
      </w:r>
      <w:r w:rsidRPr="00067003">
        <w:rPr>
          <w:rtl/>
        </w:rPr>
        <w:t xml:space="preserve"> وحيى بها عليا </w:t>
      </w:r>
      <w:r w:rsidR="003E5577" w:rsidRPr="003E5577">
        <w:rPr>
          <w:rStyle w:val="libAlaemChar"/>
          <w:rtl/>
        </w:rPr>
        <w:t>عليه‌السلام</w:t>
      </w:r>
      <w:r w:rsidRPr="00067003">
        <w:rPr>
          <w:rtl/>
        </w:rPr>
        <w:t xml:space="preserve">، فلما صارت في كف </w:t>
      </w:r>
      <w:r>
        <w:rPr>
          <w:rtl/>
        </w:rPr>
        <w:t xml:space="preserve">عليّ </w:t>
      </w:r>
      <w:r w:rsidR="003E5577" w:rsidRPr="003E5577">
        <w:rPr>
          <w:rStyle w:val="libAlaemChar"/>
          <w:rtl/>
        </w:rPr>
        <w:t>عليه‌السلام</w:t>
      </w:r>
      <w:r w:rsidRPr="00067003">
        <w:rPr>
          <w:rtl/>
        </w:rPr>
        <w:t xml:space="preserve"> قالت: بسم الله الرحمن الرحيم </w:t>
      </w:r>
      <w:r w:rsidR="00871C06" w:rsidRPr="00871C06">
        <w:rPr>
          <w:rStyle w:val="libAlaemChar"/>
          <w:rFonts w:hint="cs"/>
          <w:rtl/>
        </w:rPr>
        <w:t>(</w:t>
      </w:r>
      <w:r w:rsidRPr="00521F46">
        <w:rPr>
          <w:rStyle w:val="libAieChar"/>
          <w:rFonts w:hint="cs"/>
          <w:rtl/>
        </w:rPr>
        <w:t xml:space="preserve"> </w:t>
      </w:r>
      <w:r w:rsidRPr="00521F46">
        <w:rPr>
          <w:rStyle w:val="libAieChar"/>
          <w:rtl/>
        </w:rPr>
        <w:t>إِنَّمَا وَلِيُّكُمُ اللَّـهُ وَرَسُولُهُ وَالَّذِينَ آمَنُوا الَّذِينَ يُقِيمُونَ الصَّلَاةَ وَيُؤْتُونَ الزَّكَاةَ وَهُمْ رَاكِعُونَ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D3641">
        <w:rPr>
          <w:rStyle w:val="libFootnotenumChar"/>
          <w:rtl/>
        </w:rPr>
        <w:t>(3)</w:t>
      </w:r>
      <w:r w:rsidRPr="00067003">
        <w:rPr>
          <w:rtl/>
        </w:rPr>
        <w:t xml:space="preserve">، فاشتمها </w:t>
      </w:r>
      <w:r>
        <w:rPr>
          <w:rtl/>
        </w:rPr>
        <w:t xml:space="preserve">عليّ </w:t>
      </w:r>
      <w:r w:rsidR="003E5577" w:rsidRPr="003E5577">
        <w:rPr>
          <w:rStyle w:val="libAlaemChar"/>
          <w:rtl/>
        </w:rPr>
        <w:t>عليه‌السلام</w:t>
      </w:r>
      <w:r w:rsidRPr="00067003">
        <w:rPr>
          <w:rtl/>
        </w:rPr>
        <w:t xml:space="preserve"> وحيى بها الحسن </w:t>
      </w:r>
      <w:r w:rsidR="003E5577" w:rsidRPr="003E5577">
        <w:rPr>
          <w:rStyle w:val="libAlaemChar"/>
          <w:rtl/>
        </w:rPr>
        <w:t>عليه‌السلام</w:t>
      </w:r>
      <w:r w:rsidRPr="00067003">
        <w:rPr>
          <w:rtl/>
        </w:rPr>
        <w:t xml:space="preserve">، فلما صارت في كف الحسن قالت: بسم الله الرحمن الرحيم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عَمَّ يَتَسَاءَلُونَ </w:t>
      </w:r>
      <w:r w:rsidRPr="00521F46">
        <w:rPr>
          <w:rStyle w:val="libAieChar"/>
          <w:rFonts w:hint="cs"/>
          <w:rtl/>
        </w:rPr>
        <w:t>،</w:t>
      </w:r>
      <w:r w:rsidRPr="00521F46">
        <w:rPr>
          <w:rStyle w:val="libAieChar"/>
          <w:rtl/>
        </w:rPr>
        <w:t xml:space="preserve"> عَنِ النَّبَإِ الْعَظِيمِ </w:t>
      </w:r>
      <w:r w:rsidRPr="00521F46">
        <w:rPr>
          <w:rStyle w:val="libAieChar"/>
          <w:rFonts w:hint="cs"/>
          <w:rtl/>
        </w:rPr>
        <w:t>،</w:t>
      </w:r>
      <w:r w:rsidRPr="00521F46">
        <w:rPr>
          <w:rStyle w:val="libAieChar"/>
          <w:rtl/>
        </w:rPr>
        <w:t xml:space="preserve"> الَّذِي هُمْ فِيهِ مُخْتَلِفُونَ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D3641">
        <w:rPr>
          <w:rStyle w:val="libFootnotenumChar"/>
          <w:rtl/>
        </w:rPr>
        <w:t>(4)</w:t>
      </w:r>
      <w:r w:rsidRPr="00067003">
        <w:rPr>
          <w:rtl/>
        </w:rPr>
        <w:t xml:space="preserve"> فاشتمها الحسن </w:t>
      </w:r>
      <w:r w:rsidR="003E5577" w:rsidRPr="003E5577">
        <w:rPr>
          <w:rStyle w:val="libAlaemChar"/>
          <w:rtl/>
        </w:rPr>
        <w:t>عليه‌السلام</w:t>
      </w:r>
      <w:r w:rsidRPr="00067003">
        <w:rPr>
          <w:rtl/>
        </w:rPr>
        <w:t xml:space="preserve"> وحيى بها الحسين </w:t>
      </w:r>
      <w:r w:rsidR="003E5577" w:rsidRPr="003E5577">
        <w:rPr>
          <w:rStyle w:val="libAlaemChar"/>
          <w:rtl/>
        </w:rPr>
        <w:t>عليه‌السلام</w:t>
      </w:r>
      <w:r w:rsidRPr="00067003">
        <w:rPr>
          <w:rtl/>
        </w:rPr>
        <w:t xml:space="preserve">، فلما صارت في كف الحسين </w:t>
      </w:r>
      <w:r w:rsidR="003E5577" w:rsidRPr="003E5577">
        <w:rPr>
          <w:rStyle w:val="libAlaemChar"/>
          <w:rtl/>
        </w:rPr>
        <w:t>عليه‌السلام</w:t>
      </w:r>
      <w:r w:rsidRPr="00067003">
        <w:rPr>
          <w:rtl/>
        </w:rPr>
        <w:t xml:space="preserve"> قالت: بسم الله الرحمن الرحيم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قُل لَّا أَسْأَلُكُمْ عَلَيْهِ أَجْرًا إِلَّا الْمَوَدَّةَ فِي الْقُرْبَىٰ </w:t>
      </w:r>
      <w:r w:rsidRPr="00521F46">
        <w:rPr>
          <w:rStyle w:val="libAieChar"/>
          <w:rFonts w:hint="cs"/>
          <w:rtl/>
        </w:rPr>
        <w:t>وَمَن يَقْتَرِفْ حَسَنَةً نَّزِدْ لَهُ فِيهَا حُسْنًا إِن</w:t>
      </w:r>
      <w:r w:rsidRPr="00521F46">
        <w:rPr>
          <w:rStyle w:val="libAieChar"/>
          <w:rtl/>
        </w:rPr>
        <w:t>َّ اللَّـهَ غَفُورٌ شَكُورٌ</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D3641">
        <w:rPr>
          <w:rStyle w:val="libFootnotenumChar"/>
          <w:rtl/>
        </w:rPr>
        <w:t>(5)</w:t>
      </w:r>
      <w:r w:rsidRPr="00067003">
        <w:rPr>
          <w:rtl/>
        </w:rPr>
        <w:t>، ثم ردت إلى</w:t>
      </w:r>
      <w:r>
        <w:rPr>
          <w:rtl/>
        </w:rPr>
        <w:t xml:space="preserve"> النبيّ </w:t>
      </w:r>
      <w:r w:rsidR="003E5577" w:rsidRPr="003E5577">
        <w:rPr>
          <w:rStyle w:val="libAlaemChar"/>
          <w:rtl/>
        </w:rPr>
        <w:t>صلى‌الله‌عليه‌وآله‌وسلم</w:t>
      </w:r>
      <w:r w:rsidRPr="00067003">
        <w:rPr>
          <w:rtl/>
        </w:rPr>
        <w:t xml:space="preserve"> فقالت: بسم الله الرحمن الرحيم </w:t>
      </w:r>
      <w:r w:rsidR="00871C06" w:rsidRPr="00871C06">
        <w:rPr>
          <w:rStyle w:val="libAlaemChar"/>
          <w:rFonts w:hint="cs"/>
          <w:rtl/>
        </w:rPr>
        <w:t>(</w:t>
      </w:r>
      <w:r w:rsidRPr="00521F46">
        <w:rPr>
          <w:rStyle w:val="libAieChar"/>
          <w:rFonts w:hint="cs"/>
          <w:rtl/>
        </w:rPr>
        <w:t xml:space="preserve"> </w:t>
      </w:r>
      <w:r w:rsidRPr="00521F46">
        <w:rPr>
          <w:rStyle w:val="libAieChar"/>
          <w:rtl/>
        </w:rPr>
        <w:t>اللَّـهُ نُورُ السَّمَاوَاتِ وَالْأَرْضِ</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D3641">
        <w:rPr>
          <w:rStyle w:val="libFootnotenumChar"/>
          <w:rtl/>
        </w:rPr>
        <w:t>(6)</w:t>
      </w:r>
      <w:r w:rsidRPr="00067003">
        <w:rPr>
          <w:rtl/>
        </w:rPr>
        <w:t xml:space="preserve">. </w:t>
      </w:r>
    </w:p>
    <w:p w:rsidR="00ED24C1" w:rsidRPr="00067003" w:rsidRDefault="00ED24C1" w:rsidP="00ED24C1">
      <w:pPr>
        <w:pStyle w:val="libNormal"/>
        <w:rPr>
          <w:rtl/>
        </w:rPr>
      </w:pPr>
      <w:r w:rsidRPr="00067003">
        <w:rPr>
          <w:rtl/>
        </w:rPr>
        <w:t>قال ابن عباس: فلا أدري إلى السماء صعدت، أم في الارض توارت بقدرة</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الجام: إناء للشراب والطعام، يتخذ من الفضة ونحوها، وهي مؤنثة. </w:t>
      </w:r>
    </w:p>
    <w:p w:rsidR="00ED24C1" w:rsidRDefault="00ED24C1" w:rsidP="00ED24C1">
      <w:pPr>
        <w:pStyle w:val="libFootnote0"/>
        <w:rPr>
          <w:rtl/>
        </w:rPr>
      </w:pPr>
      <w:r w:rsidRPr="00067003">
        <w:rPr>
          <w:rtl/>
        </w:rPr>
        <w:t xml:space="preserve">(2) سورة طه 20: 1، 2. </w:t>
      </w:r>
    </w:p>
    <w:p w:rsidR="00ED24C1" w:rsidRDefault="00ED24C1" w:rsidP="00ED24C1">
      <w:pPr>
        <w:pStyle w:val="libFootnote0"/>
        <w:rPr>
          <w:rtl/>
        </w:rPr>
      </w:pPr>
      <w:r w:rsidRPr="00067003">
        <w:rPr>
          <w:rtl/>
        </w:rPr>
        <w:t xml:space="preserve">(3) سورة المائدة 5: 55. </w:t>
      </w:r>
    </w:p>
    <w:p w:rsidR="00ED24C1" w:rsidRDefault="00ED24C1" w:rsidP="00ED24C1">
      <w:pPr>
        <w:pStyle w:val="libFootnote0"/>
        <w:rPr>
          <w:rtl/>
        </w:rPr>
      </w:pPr>
      <w:r w:rsidRPr="00067003">
        <w:rPr>
          <w:rtl/>
        </w:rPr>
        <w:t xml:space="preserve">(4) سورة النبأ 78: 1 - 3. </w:t>
      </w:r>
    </w:p>
    <w:p w:rsidR="00ED24C1" w:rsidRDefault="00ED24C1" w:rsidP="00ED24C1">
      <w:pPr>
        <w:pStyle w:val="libFootnote0"/>
        <w:rPr>
          <w:rtl/>
        </w:rPr>
      </w:pPr>
      <w:r w:rsidRPr="00067003">
        <w:rPr>
          <w:rtl/>
        </w:rPr>
        <w:t xml:space="preserve">(5) سورة الشورى 42: 23. </w:t>
      </w:r>
    </w:p>
    <w:p w:rsidR="00ED24C1" w:rsidRPr="00067003" w:rsidRDefault="00ED24C1" w:rsidP="00ED24C1">
      <w:pPr>
        <w:pStyle w:val="libFootnote0"/>
        <w:rPr>
          <w:rtl/>
        </w:rPr>
      </w:pPr>
      <w:r w:rsidRPr="00067003">
        <w:rPr>
          <w:rtl/>
        </w:rPr>
        <w:t>(6) سورة النور 24: 35.</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الله (</w:t>
      </w:r>
      <w:r>
        <w:rPr>
          <w:rtl/>
        </w:rPr>
        <w:t>عزّوجلّ</w:t>
      </w:r>
      <w:r w:rsidRPr="00067003">
        <w:rPr>
          <w:rtl/>
        </w:rPr>
        <w:t xml:space="preserve">). </w:t>
      </w:r>
    </w:p>
    <w:p w:rsidR="00ED24C1" w:rsidRDefault="00ED24C1" w:rsidP="00ED24C1">
      <w:pPr>
        <w:pStyle w:val="libNormal"/>
        <w:rPr>
          <w:rtl/>
        </w:rPr>
      </w:pPr>
      <w:bookmarkStart w:id="876" w:name="_Toc356989672"/>
      <w:r w:rsidRPr="00B12DF9">
        <w:rPr>
          <w:rStyle w:val="Heading2Char"/>
          <w:rtl/>
        </w:rPr>
        <w:t>739</w:t>
      </w:r>
      <w:r w:rsidR="003E5577">
        <w:rPr>
          <w:rStyle w:val="Heading2Char"/>
          <w:rtl/>
        </w:rPr>
        <w:t>/</w:t>
      </w:r>
      <w:r w:rsidRPr="00B12DF9">
        <w:rPr>
          <w:rStyle w:val="Heading2Char"/>
          <w:rtl/>
        </w:rPr>
        <w:t>79 -</w:t>
      </w:r>
      <w:bookmarkEnd w:id="876"/>
      <w:r w:rsidRPr="00067003">
        <w:rPr>
          <w:rtl/>
        </w:rPr>
        <w:t xml:space="preserve"> أخبرنا الحفار، قال: </w:t>
      </w:r>
      <w:r>
        <w:rPr>
          <w:rtl/>
        </w:rPr>
        <w:t>حدّثنا أبو</w:t>
      </w:r>
      <w:r w:rsidRPr="00067003">
        <w:rPr>
          <w:rtl/>
        </w:rPr>
        <w:t xml:space="preserve">عمرو عثمان بن أحمد بن </w:t>
      </w:r>
      <w:r>
        <w:rPr>
          <w:rtl/>
        </w:rPr>
        <w:t>عبدالله</w:t>
      </w:r>
      <w:r w:rsidRPr="00067003">
        <w:rPr>
          <w:rtl/>
        </w:rPr>
        <w:t xml:space="preserve"> الوراق المعروف بابن السماك، قال: </w:t>
      </w:r>
      <w:r>
        <w:rPr>
          <w:rtl/>
        </w:rPr>
        <w:t>حدّثنا أبو</w:t>
      </w:r>
      <w:r w:rsidRPr="00067003">
        <w:rPr>
          <w:rtl/>
        </w:rPr>
        <w:t xml:space="preserve">قلابة عبد الملك بن </w:t>
      </w:r>
      <w:r>
        <w:rPr>
          <w:rtl/>
        </w:rPr>
        <w:t>محمّد</w:t>
      </w:r>
      <w:r w:rsidRPr="00067003">
        <w:rPr>
          <w:rtl/>
        </w:rPr>
        <w:t xml:space="preserve"> بن </w:t>
      </w:r>
      <w:r>
        <w:rPr>
          <w:rtl/>
        </w:rPr>
        <w:t>عبدالله</w:t>
      </w:r>
      <w:r w:rsidRPr="00067003">
        <w:rPr>
          <w:rtl/>
        </w:rPr>
        <w:t xml:space="preserve"> الرقاشي، قال: حدثني أبي ومعلى بن أسد، قالا: </w:t>
      </w:r>
      <w:r>
        <w:rPr>
          <w:rtl/>
        </w:rPr>
        <w:t>حدّثنا</w:t>
      </w:r>
      <w:r w:rsidRPr="00067003">
        <w:rPr>
          <w:rtl/>
        </w:rPr>
        <w:t xml:space="preserve"> عبد الواحد بن زياد، عن </w:t>
      </w:r>
      <w:r>
        <w:rPr>
          <w:rtl/>
        </w:rPr>
        <w:t xml:space="preserve">عبدالرحمن </w:t>
      </w:r>
      <w:r w:rsidRPr="00067003">
        <w:rPr>
          <w:rtl/>
        </w:rPr>
        <w:t xml:space="preserve">بن إسحاق، عن النعمان بن سعد، عن </w:t>
      </w:r>
      <w:r>
        <w:rPr>
          <w:rtl/>
        </w:rPr>
        <w:t xml:space="preserve">عليّ </w:t>
      </w:r>
      <w:r w:rsidR="003E5577" w:rsidRPr="003E5577">
        <w:rPr>
          <w:rStyle w:val="libAlaemChar"/>
          <w:rtl/>
        </w:rPr>
        <w:t>عليه‌السلام</w:t>
      </w:r>
      <w:r w:rsidRPr="00067003">
        <w:rPr>
          <w:rtl/>
        </w:rPr>
        <w:t>: أن</w:t>
      </w:r>
      <w:r>
        <w:rPr>
          <w:rtl/>
        </w:rPr>
        <w:t xml:space="preserve"> النبيّ </w:t>
      </w:r>
      <w:r w:rsidR="003E5577" w:rsidRPr="003E5577">
        <w:rPr>
          <w:rStyle w:val="libAlaemChar"/>
          <w:rtl/>
        </w:rPr>
        <w:t>صلى‌الله‌عليه‌وآله‌وسلم</w:t>
      </w:r>
      <w:r w:rsidRPr="00067003">
        <w:rPr>
          <w:rtl/>
        </w:rPr>
        <w:t xml:space="preserve"> قال: خياركم من تعلم القرآن وعلمه. </w:t>
      </w:r>
    </w:p>
    <w:p w:rsidR="00ED24C1" w:rsidRDefault="00ED24C1" w:rsidP="00ED24C1">
      <w:pPr>
        <w:pStyle w:val="libNormal"/>
        <w:rPr>
          <w:rtl/>
        </w:rPr>
      </w:pPr>
      <w:bookmarkStart w:id="877" w:name="_Toc356989673"/>
      <w:r w:rsidRPr="00B12DF9">
        <w:rPr>
          <w:rStyle w:val="Heading2Char"/>
          <w:rtl/>
        </w:rPr>
        <w:t>740</w:t>
      </w:r>
      <w:r w:rsidR="003E5577">
        <w:rPr>
          <w:rStyle w:val="Heading2Char"/>
          <w:rtl/>
        </w:rPr>
        <w:t>/</w:t>
      </w:r>
      <w:r w:rsidRPr="00B12DF9">
        <w:rPr>
          <w:rStyle w:val="Heading2Char"/>
          <w:rtl/>
        </w:rPr>
        <w:t>80 -</w:t>
      </w:r>
      <w:bookmarkEnd w:id="877"/>
      <w:r w:rsidRPr="00067003">
        <w:rPr>
          <w:rtl/>
        </w:rPr>
        <w:t xml:space="preserve"> أخبرنا الحفار، قال: </w:t>
      </w:r>
      <w:r>
        <w:rPr>
          <w:rtl/>
        </w:rPr>
        <w:t>حدّثنا</w:t>
      </w:r>
      <w:r w:rsidRPr="00067003">
        <w:rPr>
          <w:rtl/>
        </w:rPr>
        <w:t xml:space="preserve"> عثمان بن أحمد، قال: </w:t>
      </w:r>
      <w:r>
        <w:rPr>
          <w:rtl/>
        </w:rPr>
        <w:t>حدّثنا أبو</w:t>
      </w:r>
      <w:r w:rsidRPr="00067003">
        <w:rPr>
          <w:rtl/>
        </w:rPr>
        <w:t xml:space="preserve">قلابة الرقاشي، قال: </w:t>
      </w:r>
      <w:r>
        <w:rPr>
          <w:rtl/>
        </w:rPr>
        <w:t>حدّثنا</w:t>
      </w:r>
      <w:r w:rsidRPr="00067003">
        <w:rPr>
          <w:rtl/>
        </w:rPr>
        <w:t xml:space="preserve"> مسلم بن إبراهيم، قال: </w:t>
      </w:r>
      <w:r>
        <w:rPr>
          <w:rtl/>
        </w:rPr>
        <w:t>حدّثنا</w:t>
      </w:r>
      <w:r w:rsidRPr="00067003">
        <w:rPr>
          <w:rtl/>
        </w:rPr>
        <w:t xml:space="preserve"> الحارث بن نبهان، عن عاصم بن بهدلة، عن مصعب بن سعد، عن سعد، عن</w:t>
      </w:r>
      <w:r>
        <w:rPr>
          <w:rtl/>
        </w:rPr>
        <w:t xml:space="preserve"> النبيّ </w:t>
      </w:r>
      <w:r w:rsidR="003E5577" w:rsidRPr="003E5577">
        <w:rPr>
          <w:rStyle w:val="libAlaemChar"/>
          <w:rtl/>
        </w:rPr>
        <w:t>صلى‌الله‌عليه‌وآله‌وسلم</w:t>
      </w:r>
      <w:r w:rsidRPr="00067003">
        <w:rPr>
          <w:rtl/>
        </w:rPr>
        <w:t xml:space="preserve">، قال: خياركم من تعلم القرآن وعلمه. </w:t>
      </w:r>
    </w:p>
    <w:p w:rsidR="00ED24C1" w:rsidRDefault="00ED24C1" w:rsidP="00ED24C1">
      <w:pPr>
        <w:pStyle w:val="libNormal"/>
        <w:rPr>
          <w:rtl/>
        </w:rPr>
      </w:pPr>
      <w:bookmarkStart w:id="878" w:name="_Toc356989674"/>
      <w:r w:rsidRPr="00B12DF9">
        <w:rPr>
          <w:rStyle w:val="Heading2Char"/>
          <w:rtl/>
        </w:rPr>
        <w:t>741</w:t>
      </w:r>
      <w:r w:rsidR="003E5577">
        <w:rPr>
          <w:rStyle w:val="Heading2Char"/>
          <w:rtl/>
        </w:rPr>
        <w:t>/</w:t>
      </w:r>
      <w:r w:rsidRPr="00B12DF9">
        <w:rPr>
          <w:rStyle w:val="Heading2Char"/>
          <w:rtl/>
        </w:rPr>
        <w:t>81 -</w:t>
      </w:r>
      <w:bookmarkEnd w:id="878"/>
      <w:r w:rsidRPr="00067003">
        <w:rPr>
          <w:rtl/>
        </w:rPr>
        <w:t xml:space="preserve"> أخبرنا الحفار، قال: </w:t>
      </w:r>
      <w:r>
        <w:rPr>
          <w:rtl/>
        </w:rPr>
        <w:t>حدّثنا</w:t>
      </w:r>
      <w:r w:rsidRPr="00067003">
        <w:rPr>
          <w:rtl/>
        </w:rPr>
        <w:t xml:space="preserve"> عثمان بن أحمد، قال: </w:t>
      </w:r>
      <w:r>
        <w:rPr>
          <w:rtl/>
        </w:rPr>
        <w:t>حدّثنا أبو</w:t>
      </w:r>
      <w:r w:rsidRPr="00067003">
        <w:rPr>
          <w:rtl/>
        </w:rPr>
        <w:t xml:space="preserve">قلابة الرقاشي، قال: </w:t>
      </w:r>
      <w:r>
        <w:rPr>
          <w:rtl/>
        </w:rPr>
        <w:t>حدّثنا</w:t>
      </w:r>
      <w:r w:rsidRPr="00067003">
        <w:rPr>
          <w:rtl/>
        </w:rPr>
        <w:t xml:space="preserve"> وهب بن جرير، قال: </w:t>
      </w:r>
      <w:r>
        <w:rPr>
          <w:rtl/>
        </w:rPr>
        <w:t>حدّثنا</w:t>
      </w:r>
      <w:r w:rsidRPr="00067003">
        <w:rPr>
          <w:rtl/>
        </w:rPr>
        <w:t xml:space="preserve"> موسى </w:t>
      </w:r>
      <w:r>
        <w:rPr>
          <w:rtl/>
        </w:rPr>
        <w:t>بن عليّ بن</w:t>
      </w:r>
      <w:r w:rsidRPr="00067003">
        <w:rPr>
          <w:rtl/>
        </w:rPr>
        <w:t xml:space="preserve"> رباح، قال: سمعت أبي يحدث عن عقبة بن عامر: أن رسول الله </w:t>
      </w:r>
      <w:r w:rsidR="003E5577" w:rsidRPr="003E5577">
        <w:rPr>
          <w:rStyle w:val="libAlaemChar"/>
          <w:rtl/>
        </w:rPr>
        <w:t>صلى‌الله‌عليه‌وآله‌وسلم</w:t>
      </w:r>
      <w:r w:rsidRPr="00067003">
        <w:rPr>
          <w:rtl/>
        </w:rPr>
        <w:t xml:space="preserve"> قال: أيكم يحب أن يغدو إلى العقيق أو إلى بطحاء مكة فيؤتى بناقتين كوماوين </w:t>
      </w:r>
      <w:r w:rsidRPr="00DD3641">
        <w:rPr>
          <w:rStyle w:val="libFootnotenumChar"/>
          <w:rtl/>
        </w:rPr>
        <w:t>(1)</w:t>
      </w:r>
      <w:r w:rsidRPr="00067003">
        <w:rPr>
          <w:rtl/>
        </w:rPr>
        <w:t xml:space="preserve"> حسنتين، فيدعى بهما إلى أهله من غير مأثم ولا قطيعة رحم</w:t>
      </w:r>
      <w:r>
        <w:rPr>
          <w:rtl/>
        </w:rPr>
        <w:t>؟</w:t>
      </w:r>
      <w:r w:rsidRPr="00067003">
        <w:rPr>
          <w:rtl/>
        </w:rPr>
        <w:t xml:space="preserve"> قالوا: كلنا نحب ذلك يا رسول الله. قال: لأن يأتي أحدكم المسجد فيتعلم آية خير له من ناقة، وآيتين خير له من ناقتين، وثلاث خير له من ثلاث. </w:t>
      </w:r>
    </w:p>
    <w:p w:rsidR="00ED24C1" w:rsidRPr="00067003" w:rsidRDefault="00ED24C1" w:rsidP="00ED24C1">
      <w:pPr>
        <w:pStyle w:val="libNormal"/>
        <w:rPr>
          <w:rtl/>
        </w:rPr>
      </w:pPr>
      <w:bookmarkStart w:id="879" w:name="_Toc356989675"/>
      <w:r w:rsidRPr="00B12DF9">
        <w:rPr>
          <w:rStyle w:val="Heading2Char"/>
          <w:rtl/>
        </w:rPr>
        <w:t>742</w:t>
      </w:r>
      <w:r w:rsidR="003E5577">
        <w:rPr>
          <w:rStyle w:val="Heading2Char"/>
          <w:rtl/>
        </w:rPr>
        <w:t>/</w:t>
      </w:r>
      <w:r w:rsidRPr="00B12DF9">
        <w:rPr>
          <w:rStyle w:val="Heading2Char"/>
          <w:rtl/>
        </w:rPr>
        <w:t>82 -</w:t>
      </w:r>
      <w:bookmarkEnd w:id="879"/>
      <w:r w:rsidRPr="00067003">
        <w:rPr>
          <w:rtl/>
        </w:rPr>
        <w:t xml:space="preserve"> أخبرنا الحفار، قال: </w:t>
      </w:r>
      <w:r>
        <w:rPr>
          <w:rtl/>
        </w:rPr>
        <w:t>حدّثنا</w:t>
      </w:r>
      <w:r w:rsidRPr="00067003">
        <w:rPr>
          <w:rtl/>
        </w:rPr>
        <w:t xml:space="preserve"> عثمان بن أحمد، قال: </w:t>
      </w:r>
      <w:r>
        <w:rPr>
          <w:rtl/>
        </w:rPr>
        <w:t>حدّثنا أبو</w:t>
      </w:r>
      <w:r w:rsidRPr="00067003">
        <w:rPr>
          <w:rtl/>
        </w:rPr>
        <w:t xml:space="preserve">قلابة عبد الملك بن </w:t>
      </w:r>
      <w:r>
        <w:rPr>
          <w:rtl/>
        </w:rPr>
        <w:t>محمّد</w:t>
      </w:r>
      <w:r w:rsidRPr="00067003">
        <w:rPr>
          <w:rtl/>
        </w:rPr>
        <w:t xml:space="preserve">، قال: حدثني أبي، قال: </w:t>
      </w:r>
      <w:r>
        <w:rPr>
          <w:rtl/>
        </w:rPr>
        <w:t>حدّثنا</w:t>
      </w:r>
      <w:r w:rsidRPr="00067003">
        <w:rPr>
          <w:rtl/>
        </w:rPr>
        <w:t xml:space="preserve"> </w:t>
      </w:r>
      <w:r>
        <w:rPr>
          <w:rtl/>
        </w:rPr>
        <w:t>محمّد</w:t>
      </w:r>
      <w:r w:rsidRPr="00067003">
        <w:rPr>
          <w:rtl/>
        </w:rPr>
        <w:t xml:space="preserve"> بن مروان، عن معارك بن عباد، عن سعيد بن أبي سعيد، عن أبيه، عن أبي هريرة، عن</w:t>
      </w:r>
      <w:r>
        <w:rPr>
          <w:rtl/>
        </w:rPr>
        <w:t xml:space="preserve"> النبيّ </w:t>
      </w:r>
      <w:r w:rsidR="003E5577" w:rsidRPr="003E5577">
        <w:rPr>
          <w:rStyle w:val="libAlaemChar"/>
          <w:rtl/>
        </w:rPr>
        <w:t>صلى‌الله‌عليه‌وآله‌وسلم</w:t>
      </w:r>
      <w:r w:rsidRPr="00067003">
        <w:rPr>
          <w:rtl/>
        </w:rPr>
        <w:t xml:space="preserve"> قال: تعلموا القرآن، وتعلموا غرائبه، وغرائبه فرائضه وحدوده، فإن القرآن نزل على خمسة وجوه: حلال، وحرام، ومحكم، ومتشابه، وأمثال، فاعملوا بالحلال، ودعوا الحرام،</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الناقة الكوماء: العظيمة السنام.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واعملوا بالمحكم، ودعوا المتشابه، واعتبروا بالأمثال. </w:t>
      </w:r>
    </w:p>
    <w:p w:rsidR="00ED24C1" w:rsidRDefault="00ED24C1" w:rsidP="00ED24C1">
      <w:pPr>
        <w:pStyle w:val="libNormal"/>
        <w:tabs>
          <w:tab w:val="left" w:pos="2409"/>
        </w:tabs>
        <w:rPr>
          <w:rtl/>
        </w:rPr>
      </w:pPr>
      <w:bookmarkStart w:id="880" w:name="_Toc356989676"/>
      <w:r w:rsidRPr="00B12DF9">
        <w:rPr>
          <w:rStyle w:val="Heading2Char"/>
          <w:rtl/>
        </w:rPr>
        <w:t>743</w:t>
      </w:r>
      <w:r w:rsidR="003E5577">
        <w:rPr>
          <w:rStyle w:val="Heading2Char"/>
          <w:rtl/>
        </w:rPr>
        <w:t>/</w:t>
      </w:r>
      <w:r w:rsidRPr="00B12DF9">
        <w:rPr>
          <w:rStyle w:val="Heading2Char"/>
          <w:rtl/>
        </w:rPr>
        <w:t>83 -</w:t>
      </w:r>
      <w:bookmarkEnd w:id="880"/>
      <w:r w:rsidRPr="00067003">
        <w:rPr>
          <w:rtl/>
        </w:rPr>
        <w:t xml:space="preserve"> أخبرنا الحفار، قال: </w:t>
      </w:r>
      <w:r>
        <w:rPr>
          <w:rtl/>
        </w:rPr>
        <w:t>حدّثنا</w:t>
      </w:r>
      <w:r w:rsidRPr="00067003">
        <w:rPr>
          <w:rtl/>
        </w:rPr>
        <w:t xml:space="preserve"> عثمان بن أحمد، قال: </w:t>
      </w:r>
      <w:r>
        <w:rPr>
          <w:rtl/>
        </w:rPr>
        <w:t>حدّثنا أبو</w:t>
      </w:r>
      <w:r w:rsidRPr="00067003">
        <w:rPr>
          <w:rtl/>
        </w:rPr>
        <w:t xml:space="preserve">قلابة قال: </w:t>
      </w:r>
      <w:r>
        <w:rPr>
          <w:rtl/>
        </w:rPr>
        <w:t>حدّثنا</w:t>
      </w:r>
      <w:r w:rsidRPr="00067003">
        <w:rPr>
          <w:rtl/>
        </w:rPr>
        <w:t xml:space="preserve"> وهب بن جرير وأبو زيد - يعني الهروي -، قالا: </w:t>
      </w:r>
      <w:r>
        <w:rPr>
          <w:rtl/>
        </w:rPr>
        <w:t>حدّثنا</w:t>
      </w:r>
      <w:r w:rsidRPr="00067003">
        <w:rPr>
          <w:rtl/>
        </w:rPr>
        <w:t xml:space="preserve"> شعبة، عن الاعمش، عن أبي وائل، عن </w:t>
      </w:r>
      <w:r>
        <w:rPr>
          <w:rtl/>
        </w:rPr>
        <w:t>عبدالله</w:t>
      </w:r>
      <w:r w:rsidRPr="00067003">
        <w:rPr>
          <w:rtl/>
        </w:rPr>
        <w:t>، عن</w:t>
      </w:r>
      <w:r>
        <w:rPr>
          <w:rtl/>
        </w:rPr>
        <w:t xml:space="preserve"> النبيّ </w:t>
      </w:r>
      <w:r w:rsidR="003E5577" w:rsidRPr="003E5577">
        <w:rPr>
          <w:rStyle w:val="libAlaemChar"/>
          <w:rtl/>
        </w:rPr>
        <w:t>صلى‌الله‌عليه‌وآله‌وسلم</w:t>
      </w:r>
      <w:r w:rsidRPr="00067003">
        <w:rPr>
          <w:rtl/>
        </w:rPr>
        <w:t>، قال: من حلف يمينا يقتطع بها مال أخيه لقي الله (</w:t>
      </w:r>
      <w:r>
        <w:rPr>
          <w:rtl/>
        </w:rPr>
        <w:t>عزّوجلّ</w:t>
      </w:r>
      <w:r w:rsidRPr="00067003">
        <w:rPr>
          <w:rtl/>
        </w:rPr>
        <w:t xml:space="preserve">) وهو عليه غضبان، فأنزل الله تصديق ذلك في كتابه </w:t>
      </w:r>
      <w:r w:rsidR="00871C06" w:rsidRPr="00871C06">
        <w:rPr>
          <w:rStyle w:val="libAlaemChar"/>
          <w:rFonts w:hint="cs"/>
          <w:rtl/>
        </w:rPr>
        <w:t>(</w:t>
      </w:r>
      <w:r w:rsidRPr="00521F46">
        <w:rPr>
          <w:rStyle w:val="libAieChar"/>
          <w:rFonts w:hint="cs"/>
          <w:rtl/>
        </w:rPr>
        <w:t xml:space="preserve"> </w:t>
      </w:r>
      <w:r w:rsidRPr="00521F46">
        <w:rPr>
          <w:rStyle w:val="libAieChar"/>
          <w:rtl/>
        </w:rPr>
        <w:t>إِنَّ الَّذِينَ يَشْتَرُونَ بِعَهْدِ اللَّـهِ وَأَيْمَانِهِمْ ثَمَنًا قَلِيلًا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D3641">
        <w:rPr>
          <w:rStyle w:val="libFootnotenumChar"/>
          <w:rtl/>
        </w:rPr>
        <w:t>(1)</w:t>
      </w:r>
      <w:r w:rsidRPr="00067003">
        <w:rPr>
          <w:rtl/>
        </w:rPr>
        <w:t xml:space="preserve">. قال: فبرز الأشعت بن قيس فقال: في نزلت، خاصمت إلى رسول الله </w:t>
      </w:r>
      <w:r w:rsidR="003E5577" w:rsidRPr="003E5577">
        <w:rPr>
          <w:rStyle w:val="libAlaemChar"/>
          <w:rtl/>
        </w:rPr>
        <w:t>صلى‌الله‌عليه‌وآله‌وسلم</w:t>
      </w:r>
      <w:r w:rsidRPr="00067003">
        <w:rPr>
          <w:rtl/>
        </w:rPr>
        <w:t xml:space="preserve"> فقضى علي باليمين. </w:t>
      </w:r>
    </w:p>
    <w:p w:rsidR="00ED24C1" w:rsidRDefault="00ED24C1" w:rsidP="00ED24C1">
      <w:pPr>
        <w:pStyle w:val="libNormal"/>
        <w:rPr>
          <w:rtl/>
        </w:rPr>
      </w:pPr>
      <w:bookmarkStart w:id="881" w:name="_Toc356989677"/>
      <w:r w:rsidRPr="00B12DF9">
        <w:rPr>
          <w:rStyle w:val="Heading2Char"/>
          <w:rtl/>
        </w:rPr>
        <w:t>744</w:t>
      </w:r>
      <w:r w:rsidR="003E5577">
        <w:rPr>
          <w:rStyle w:val="Heading2Char"/>
          <w:rtl/>
        </w:rPr>
        <w:t>/</w:t>
      </w:r>
      <w:r w:rsidRPr="00B12DF9">
        <w:rPr>
          <w:rStyle w:val="Heading2Char"/>
          <w:rtl/>
        </w:rPr>
        <w:t>84 -</w:t>
      </w:r>
      <w:bookmarkEnd w:id="881"/>
      <w:r w:rsidRPr="00067003">
        <w:rPr>
          <w:rtl/>
        </w:rPr>
        <w:t xml:space="preserve"> أخبرنا الحفار، قال: </w:t>
      </w:r>
      <w:r>
        <w:rPr>
          <w:rtl/>
        </w:rPr>
        <w:t>حدّثنا</w:t>
      </w:r>
      <w:r w:rsidRPr="00067003">
        <w:rPr>
          <w:rtl/>
        </w:rPr>
        <w:t xml:space="preserve"> عثمان بن أحمد، قال: </w:t>
      </w:r>
      <w:r>
        <w:rPr>
          <w:rtl/>
        </w:rPr>
        <w:t>حدّثنا أبو</w:t>
      </w:r>
      <w:r w:rsidRPr="00067003">
        <w:rPr>
          <w:rtl/>
        </w:rPr>
        <w:t xml:space="preserve">قلابة قال: </w:t>
      </w:r>
      <w:r>
        <w:rPr>
          <w:rtl/>
        </w:rPr>
        <w:t>حدّثنا</w:t>
      </w:r>
      <w:r w:rsidRPr="00067003">
        <w:rPr>
          <w:rtl/>
        </w:rPr>
        <w:t xml:space="preserve"> وهب بن جرير، قال: </w:t>
      </w:r>
      <w:r>
        <w:rPr>
          <w:rtl/>
        </w:rPr>
        <w:t>حدّثنا</w:t>
      </w:r>
      <w:r w:rsidRPr="00067003">
        <w:rPr>
          <w:rtl/>
        </w:rPr>
        <w:t xml:space="preserve"> أبي، قال: سمعت عدي بن عدي يحدث عن رجاء بن حيوة والعرس بن عميرة، قال: </w:t>
      </w:r>
      <w:r>
        <w:rPr>
          <w:rtl/>
        </w:rPr>
        <w:t>حدّثنا</w:t>
      </w:r>
      <w:r w:rsidRPr="00067003">
        <w:rPr>
          <w:rtl/>
        </w:rPr>
        <w:t xml:space="preserve">ه عن عدي بن عدي، عن أبيه قال: اختصم امرؤ القيس ورجل من حضرموت إلى رسول الله </w:t>
      </w:r>
      <w:r w:rsidR="003E5577" w:rsidRPr="003E5577">
        <w:rPr>
          <w:rStyle w:val="libAlaemChar"/>
          <w:rtl/>
        </w:rPr>
        <w:t>صلى‌الله‌عليه‌وآله‌وسلم</w:t>
      </w:r>
      <w:r w:rsidRPr="00067003">
        <w:rPr>
          <w:rtl/>
        </w:rPr>
        <w:t xml:space="preserve"> في أرض، قال: ألك بينة</w:t>
      </w:r>
      <w:r>
        <w:rPr>
          <w:rtl/>
        </w:rPr>
        <w:t>؟</w:t>
      </w:r>
      <w:r w:rsidRPr="00067003">
        <w:rPr>
          <w:rtl/>
        </w:rPr>
        <w:t xml:space="preserve"> قال: لا. قال: فيمينه</w:t>
      </w:r>
      <w:r>
        <w:rPr>
          <w:rtl/>
        </w:rPr>
        <w:t>؟</w:t>
      </w:r>
      <w:r w:rsidRPr="00067003">
        <w:rPr>
          <w:rtl/>
        </w:rPr>
        <w:t xml:space="preserve"> قال: إذن والله يذهب بأرضي. قال: إن ذهب بأرضك بيمينه، كان ممن لا ينظر الله إليه يوم القيامة، ولا يزكيه، وله عذاب أليم. قال: ففزع الرجل، وردها إليه. </w:t>
      </w:r>
    </w:p>
    <w:p w:rsidR="00ED24C1" w:rsidRDefault="00ED24C1" w:rsidP="00ED24C1">
      <w:pPr>
        <w:pStyle w:val="libNormal"/>
        <w:rPr>
          <w:rtl/>
        </w:rPr>
      </w:pPr>
      <w:bookmarkStart w:id="882" w:name="_Toc356989678"/>
      <w:r w:rsidRPr="00B12DF9">
        <w:rPr>
          <w:rStyle w:val="Heading2Char"/>
          <w:rtl/>
        </w:rPr>
        <w:t>745</w:t>
      </w:r>
      <w:r w:rsidR="003E5577">
        <w:rPr>
          <w:rStyle w:val="Heading2Char"/>
          <w:rtl/>
        </w:rPr>
        <w:t>/</w:t>
      </w:r>
      <w:r w:rsidRPr="00B12DF9">
        <w:rPr>
          <w:rStyle w:val="Heading2Char"/>
          <w:rtl/>
        </w:rPr>
        <w:t>85 -</w:t>
      </w:r>
      <w:bookmarkEnd w:id="882"/>
      <w:r w:rsidRPr="00067003">
        <w:rPr>
          <w:rtl/>
        </w:rPr>
        <w:t xml:space="preserve"> أخبرنا الحفار، قال: </w:t>
      </w:r>
      <w:r>
        <w:rPr>
          <w:rtl/>
        </w:rPr>
        <w:t>حدّثنا</w:t>
      </w:r>
      <w:r w:rsidRPr="00067003">
        <w:rPr>
          <w:rtl/>
        </w:rPr>
        <w:t xml:space="preserve"> عثمان بن أحمد،</w:t>
      </w:r>
      <w:r>
        <w:rPr>
          <w:rtl/>
        </w:rPr>
        <w:t xml:space="preserve"> قال: حدّثنا أبو</w:t>
      </w:r>
      <w:r w:rsidRPr="00067003">
        <w:rPr>
          <w:rtl/>
        </w:rPr>
        <w:t xml:space="preserve">قلابة قال: </w:t>
      </w:r>
      <w:r>
        <w:rPr>
          <w:rtl/>
        </w:rPr>
        <w:t>حدّثنا أبو</w:t>
      </w:r>
      <w:r w:rsidRPr="00067003">
        <w:rPr>
          <w:rtl/>
        </w:rPr>
        <w:t xml:space="preserve">الوليد، قال: </w:t>
      </w:r>
      <w:r>
        <w:rPr>
          <w:rtl/>
        </w:rPr>
        <w:t>حدّثنا أبو</w:t>
      </w:r>
      <w:r w:rsidRPr="00067003">
        <w:rPr>
          <w:rtl/>
        </w:rPr>
        <w:t xml:space="preserve">عوانة، عن عبد الملك بن عمير، عن علقمة بن وائل، عن أبيه، قال: اختصم رجل من أهل حضرموت وامرؤ القيس إلى رسول الله </w:t>
      </w:r>
      <w:r w:rsidR="003E5577" w:rsidRPr="003E5577">
        <w:rPr>
          <w:rStyle w:val="libAlaemChar"/>
          <w:rtl/>
        </w:rPr>
        <w:t>صلى‌الله‌عليه‌وآله‌وسلم</w:t>
      </w:r>
      <w:r w:rsidRPr="00067003">
        <w:rPr>
          <w:rtl/>
        </w:rPr>
        <w:t xml:space="preserve"> في أرض، فقال: إن هذا أبتز علي أرضي في الجاهلية. فقال رسول الله </w:t>
      </w:r>
      <w:r w:rsidR="003E5577" w:rsidRPr="003E5577">
        <w:rPr>
          <w:rStyle w:val="libAlaemChar"/>
          <w:rtl/>
        </w:rPr>
        <w:t>صلى‌الله‌عليه‌وآله‌وسلم</w:t>
      </w:r>
      <w:r w:rsidRPr="00067003">
        <w:rPr>
          <w:rtl/>
        </w:rPr>
        <w:t>: ألك بينة</w:t>
      </w:r>
      <w:r>
        <w:rPr>
          <w:rtl/>
        </w:rPr>
        <w:t>؟</w:t>
      </w:r>
      <w:r w:rsidRPr="00067003">
        <w:rPr>
          <w:rtl/>
        </w:rPr>
        <w:t xml:space="preserve"> فقال: لا. قال: فيمينه</w:t>
      </w:r>
      <w:r>
        <w:rPr>
          <w:rtl/>
        </w:rPr>
        <w:t>؟</w:t>
      </w:r>
      <w:r w:rsidRPr="00067003">
        <w:rPr>
          <w:rtl/>
        </w:rPr>
        <w:t xml:space="preserve"> قال: يذهب والله يا رسول الله بأرضي. فقال: إن ذهب بأرضك كان ممن لا ينظر الله إليه يوم القيامة، ولا يزكيه، وله عذاب أليم. </w:t>
      </w:r>
    </w:p>
    <w:p w:rsidR="00ED24C1" w:rsidRPr="00067003" w:rsidRDefault="00ED24C1" w:rsidP="00ED24C1">
      <w:pPr>
        <w:pStyle w:val="libNormal"/>
        <w:rPr>
          <w:rtl/>
        </w:rPr>
      </w:pPr>
      <w:bookmarkStart w:id="883" w:name="_Toc356989679"/>
      <w:r w:rsidRPr="00B12DF9">
        <w:rPr>
          <w:rStyle w:val="Heading2Char"/>
          <w:rtl/>
        </w:rPr>
        <w:t>746</w:t>
      </w:r>
      <w:r w:rsidR="003E5577">
        <w:rPr>
          <w:rStyle w:val="Heading2Char"/>
          <w:rtl/>
        </w:rPr>
        <w:t>/</w:t>
      </w:r>
      <w:r w:rsidRPr="00B12DF9">
        <w:rPr>
          <w:rStyle w:val="Heading2Char"/>
          <w:rtl/>
        </w:rPr>
        <w:t>86 -</w:t>
      </w:r>
      <w:bookmarkEnd w:id="883"/>
      <w:r w:rsidRPr="00067003">
        <w:rPr>
          <w:rtl/>
        </w:rPr>
        <w:t xml:space="preserve"> أخبرنا الحفار، قال: </w:t>
      </w:r>
      <w:r>
        <w:rPr>
          <w:rtl/>
        </w:rPr>
        <w:t>حدّثنا</w:t>
      </w:r>
      <w:r w:rsidRPr="00067003">
        <w:rPr>
          <w:rtl/>
        </w:rPr>
        <w:t xml:space="preserve"> عثمان بن أحمد، قال: </w:t>
      </w:r>
      <w:r>
        <w:rPr>
          <w:rtl/>
        </w:rPr>
        <w:t>حدّثنا أبو</w:t>
      </w:r>
      <w:r w:rsidRPr="00067003">
        <w:rPr>
          <w:rtl/>
        </w:rPr>
        <w:t>قلابة،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آل عمران 3: 77.</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قال: حدثني أبي، قال: </w:t>
      </w:r>
      <w:r>
        <w:rPr>
          <w:rtl/>
        </w:rPr>
        <w:t>حدّثنا</w:t>
      </w:r>
      <w:r w:rsidRPr="00067003">
        <w:rPr>
          <w:rtl/>
        </w:rPr>
        <w:t xml:space="preserve"> يزيد بن بزيع، قال: </w:t>
      </w:r>
      <w:r>
        <w:rPr>
          <w:rtl/>
        </w:rPr>
        <w:t>حدّثنا</w:t>
      </w:r>
      <w:r w:rsidRPr="00067003">
        <w:rPr>
          <w:rtl/>
        </w:rPr>
        <w:t xml:space="preserve"> حميد بن ثابت، عن أنس: أن</w:t>
      </w:r>
      <w:r>
        <w:rPr>
          <w:rtl/>
        </w:rPr>
        <w:t xml:space="preserve"> النبيّ </w:t>
      </w:r>
      <w:r w:rsidR="003E5577" w:rsidRPr="003E5577">
        <w:rPr>
          <w:rStyle w:val="libAlaemChar"/>
          <w:rtl/>
        </w:rPr>
        <w:t>صلى‌الله‌عليه‌وآله‌وسلم</w:t>
      </w:r>
      <w:r w:rsidRPr="00067003">
        <w:rPr>
          <w:rtl/>
        </w:rPr>
        <w:t xml:space="preserve"> رأى رجلا يهادى بين ابنيه أو بين رجلين، فقال: ما هذا</w:t>
      </w:r>
      <w:r>
        <w:rPr>
          <w:rtl/>
        </w:rPr>
        <w:t>؟</w:t>
      </w:r>
      <w:r w:rsidRPr="00067003">
        <w:rPr>
          <w:rtl/>
        </w:rPr>
        <w:t xml:space="preserve"> فقال: نذر أن يحج ماشيا. فقال: إن الله (</w:t>
      </w:r>
      <w:r>
        <w:rPr>
          <w:rtl/>
        </w:rPr>
        <w:t>عزّوجلّ</w:t>
      </w:r>
      <w:r w:rsidRPr="00067003">
        <w:rPr>
          <w:rtl/>
        </w:rPr>
        <w:t xml:space="preserve">) غني عن تعذيب نفسه، مروه فليركب وليهد. </w:t>
      </w:r>
    </w:p>
    <w:p w:rsidR="00ED24C1" w:rsidRDefault="00ED24C1" w:rsidP="00ED24C1">
      <w:pPr>
        <w:pStyle w:val="libNormal"/>
        <w:rPr>
          <w:rtl/>
        </w:rPr>
      </w:pPr>
      <w:bookmarkStart w:id="884" w:name="_Toc356989680"/>
      <w:r w:rsidRPr="00B12DF9">
        <w:rPr>
          <w:rStyle w:val="Heading2Char"/>
          <w:rtl/>
        </w:rPr>
        <w:t>747</w:t>
      </w:r>
      <w:r w:rsidR="003E5577">
        <w:rPr>
          <w:rStyle w:val="Heading2Char"/>
          <w:rtl/>
        </w:rPr>
        <w:t>/</w:t>
      </w:r>
      <w:r w:rsidRPr="00B12DF9">
        <w:rPr>
          <w:rStyle w:val="Heading2Char"/>
          <w:rtl/>
        </w:rPr>
        <w:t>87 -</w:t>
      </w:r>
      <w:bookmarkEnd w:id="884"/>
      <w:r w:rsidRPr="00067003">
        <w:rPr>
          <w:rtl/>
        </w:rPr>
        <w:t xml:space="preserve"> أخبرنا الحفار، قال: </w:t>
      </w:r>
      <w:r>
        <w:rPr>
          <w:rtl/>
        </w:rPr>
        <w:t>حدّثنا</w:t>
      </w:r>
      <w:r w:rsidRPr="00067003">
        <w:rPr>
          <w:rtl/>
        </w:rPr>
        <w:t xml:space="preserve"> عثمان بن أحمد، قال: </w:t>
      </w:r>
      <w:r>
        <w:rPr>
          <w:rtl/>
        </w:rPr>
        <w:t>حدّثنا أبو</w:t>
      </w:r>
      <w:r w:rsidRPr="00067003">
        <w:rPr>
          <w:rtl/>
        </w:rPr>
        <w:t xml:space="preserve">قلابة قال: </w:t>
      </w:r>
      <w:r>
        <w:rPr>
          <w:rtl/>
        </w:rPr>
        <w:t>حدّثنا</w:t>
      </w:r>
      <w:r w:rsidRPr="00067003">
        <w:rPr>
          <w:rtl/>
        </w:rPr>
        <w:t xml:space="preserve"> </w:t>
      </w:r>
      <w:r>
        <w:rPr>
          <w:rtl/>
        </w:rPr>
        <w:t>محمّد</w:t>
      </w:r>
      <w:r w:rsidRPr="00067003">
        <w:rPr>
          <w:rtl/>
        </w:rPr>
        <w:t xml:space="preserve"> بن </w:t>
      </w:r>
      <w:r>
        <w:rPr>
          <w:rtl/>
        </w:rPr>
        <w:t>عبدالله</w:t>
      </w:r>
      <w:r w:rsidRPr="00067003">
        <w:rPr>
          <w:rtl/>
        </w:rPr>
        <w:t xml:space="preserve"> الانصاري، قال: </w:t>
      </w:r>
      <w:r>
        <w:rPr>
          <w:rtl/>
        </w:rPr>
        <w:t>حدّثنا</w:t>
      </w:r>
      <w:r w:rsidRPr="00067003">
        <w:rPr>
          <w:rtl/>
        </w:rPr>
        <w:t xml:space="preserve"> صالح بن رستم، عن كثير بن شنظير، عن الحسن، عن عمران بن حصين، قال: ما خطبنا رسول الله </w:t>
      </w:r>
      <w:r w:rsidR="003E5577" w:rsidRPr="003E5577">
        <w:rPr>
          <w:rStyle w:val="libAlaemChar"/>
          <w:rtl/>
        </w:rPr>
        <w:t>صلى‌الله‌عليه‌وآله‌وسلم</w:t>
      </w:r>
      <w:r w:rsidRPr="00067003">
        <w:rPr>
          <w:rtl/>
        </w:rPr>
        <w:t xml:space="preserve"> خطبة أبدا إلا أمرنا فيها بالصدقة ونهانا عن المثلة. قال: ألا وإن من المثلة أن ينذر الرجل أن يخرم أنفه، ومن المثلة أن ينذر الرجل أن يحج ماشيا، فمن نذر أن يحج ماشيا فليركب وليهد بدنة. </w:t>
      </w:r>
    </w:p>
    <w:p w:rsidR="00ED24C1" w:rsidRDefault="00ED24C1" w:rsidP="00ED24C1">
      <w:pPr>
        <w:pStyle w:val="libNormal"/>
        <w:rPr>
          <w:rtl/>
        </w:rPr>
      </w:pPr>
      <w:bookmarkStart w:id="885" w:name="_Toc356989681"/>
      <w:r w:rsidRPr="00B12DF9">
        <w:rPr>
          <w:rStyle w:val="Heading2Char"/>
          <w:rtl/>
        </w:rPr>
        <w:t>748</w:t>
      </w:r>
      <w:r w:rsidR="003E5577">
        <w:rPr>
          <w:rStyle w:val="Heading2Char"/>
          <w:rtl/>
        </w:rPr>
        <w:t>/</w:t>
      </w:r>
      <w:r w:rsidRPr="00B12DF9">
        <w:rPr>
          <w:rStyle w:val="Heading2Char"/>
          <w:rtl/>
        </w:rPr>
        <w:t>88 -</w:t>
      </w:r>
      <w:bookmarkEnd w:id="885"/>
      <w:r w:rsidRPr="00067003">
        <w:rPr>
          <w:rtl/>
        </w:rPr>
        <w:t xml:space="preserve"> أخبرنا الحفار، قال: </w:t>
      </w:r>
      <w:r>
        <w:rPr>
          <w:rtl/>
        </w:rPr>
        <w:t>حدّثنا</w:t>
      </w:r>
      <w:r w:rsidRPr="00067003">
        <w:rPr>
          <w:rtl/>
        </w:rPr>
        <w:t xml:space="preserve"> عثمان بن أحمد، قال: </w:t>
      </w:r>
      <w:r>
        <w:rPr>
          <w:rtl/>
        </w:rPr>
        <w:t>حدّثنا أبو</w:t>
      </w:r>
      <w:r w:rsidRPr="00067003">
        <w:rPr>
          <w:rtl/>
        </w:rPr>
        <w:t xml:space="preserve">قلابة قال: </w:t>
      </w:r>
      <w:r>
        <w:rPr>
          <w:rtl/>
        </w:rPr>
        <w:t>حدّثنا</w:t>
      </w:r>
      <w:r w:rsidRPr="00067003">
        <w:rPr>
          <w:rtl/>
        </w:rPr>
        <w:t xml:space="preserve"> بشر بن عمر، قال: </w:t>
      </w:r>
      <w:r>
        <w:rPr>
          <w:rtl/>
        </w:rPr>
        <w:t>حدّثنا</w:t>
      </w:r>
      <w:r w:rsidRPr="00067003">
        <w:rPr>
          <w:rtl/>
        </w:rPr>
        <w:t xml:space="preserve"> مالك بن أنس، عن زيد بن أسلم: أن رسول الله </w:t>
      </w:r>
      <w:r w:rsidR="003E5577" w:rsidRPr="003E5577">
        <w:rPr>
          <w:rStyle w:val="libAlaemChar"/>
          <w:rtl/>
        </w:rPr>
        <w:t>صلى‌الله‌عليه‌وآله‌وسلم</w:t>
      </w:r>
      <w:r w:rsidRPr="00067003">
        <w:rPr>
          <w:rtl/>
        </w:rPr>
        <w:t xml:space="preserve"> قال: ليسلم الراكب على الماشي، وإذا سلم من القوم واحد أجزأ عنهم. </w:t>
      </w:r>
    </w:p>
    <w:p w:rsidR="00ED24C1" w:rsidRPr="00067003" w:rsidRDefault="00ED24C1" w:rsidP="00ED24C1">
      <w:pPr>
        <w:pStyle w:val="libNormal"/>
        <w:rPr>
          <w:rtl/>
        </w:rPr>
      </w:pPr>
      <w:bookmarkStart w:id="886" w:name="_Toc356989682"/>
      <w:r w:rsidRPr="00B12DF9">
        <w:rPr>
          <w:rStyle w:val="Heading2Char"/>
          <w:rtl/>
        </w:rPr>
        <w:t>749</w:t>
      </w:r>
      <w:r w:rsidR="003E5577">
        <w:rPr>
          <w:rStyle w:val="Heading2Char"/>
          <w:rtl/>
        </w:rPr>
        <w:t>/</w:t>
      </w:r>
      <w:r w:rsidRPr="00B12DF9">
        <w:rPr>
          <w:rStyle w:val="Heading2Char"/>
          <w:rtl/>
        </w:rPr>
        <w:t>89 -</w:t>
      </w:r>
      <w:bookmarkEnd w:id="886"/>
      <w:r w:rsidRPr="00067003">
        <w:rPr>
          <w:rtl/>
        </w:rPr>
        <w:t xml:space="preserve"> أخبرنا</w:t>
      </w:r>
      <w:r>
        <w:rPr>
          <w:rtl/>
        </w:rPr>
        <w:t xml:space="preserve"> أبو</w:t>
      </w:r>
      <w:r w:rsidRPr="00067003">
        <w:rPr>
          <w:rtl/>
        </w:rPr>
        <w:t xml:space="preserve">الفتح هلال بن </w:t>
      </w:r>
      <w:r>
        <w:rPr>
          <w:rtl/>
        </w:rPr>
        <w:t>محمّد</w:t>
      </w:r>
      <w:r w:rsidRPr="00067003">
        <w:rPr>
          <w:rtl/>
        </w:rPr>
        <w:t xml:space="preserve"> بن جعفر الحفار، قال: أخبرنا </w:t>
      </w:r>
      <w:r>
        <w:rPr>
          <w:rtl/>
        </w:rPr>
        <w:t xml:space="preserve">أبوالقاسم </w:t>
      </w:r>
      <w:r w:rsidRPr="00067003">
        <w:rPr>
          <w:rtl/>
        </w:rPr>
        <w:t xml:space="preserve">إسماعيل </w:t>
      </w:r>
      <w:r>
        <w:rPr>
          <w:rtl/>
        </w:rPr>
        <w:t xml:space="preserve">بن عليّ بن عليّ </w:t>
      </w:r>
      <w:r w:rsidRPr="00067003">
        <w:rPr>
          <w:rtl/>
        </w:rPr>
        <w:t>الدعبلي، قال: حدثني أبي</w:t>
      </w:r>
      <w:r>
        <w:rPr>
          <w:rtl/>
        </w:rPr>
        <w:t xml:space="preserve"> أبوالحسن عليّ بن عليّ </w:t>
      </w:r>
      <w:r w:rsidRPr="00067003">
        <w:rPr>
          <w:rtl/>
        </w:rPr>
        <w:t xml:space="preserve">ابن بديل بن رزين بن عثمان بن </w:t>
      </w:r>
      <w:r>
        <w:rPr>
          <w:rtl/>
        </w:rPr>
        <w:t xml:space="preserve">عبدالرحمن </w:t>
      </w:r>
      <w:r w:rsidRPr="00067003">
        <w:rPr>
          <w:rtl/>
        </w:rPr>
        <w:t xml:space="preserve">بن </w:t>
      </w:r>
      <w:r>
        <w:rPr>
          <w:rtl/>
        </w:rPr>
        <w:t>عبدالله</w:t>
      </w:r>
      <w:r w:rsidRPr="00067003">
        <w:rPr>
          <w:rtl/>
        </w:rPr>
        <w:t xml:space="preserve"> بن زيد بن ورقاء، أخو دعبل ا</w:t>
      </w:r>
      <w:r>
        <w:rPr>
          <w:rtl/>
        </w:rPr>
        <w:t xml:space="preserve">بن عليّ </w:t>
      </w:r>
      <w:r w:rsidRPr="00067003">
        <w:rPr>
          <w:rtl/>
        </w:rPr>
        <w:t xml:space="preserve">الخزاعي </w:t>
      </w:r>
      <w:r w:rsidR="003E5577" w:rsidRPr="003E5577">
        <w:rPr>
          <w:rStyle w:val="libAlaemChar"/>
          <w:rtl/>
        </w:rPr>
        <w:t>رضي‌الله‌عنه</w:t>
      </w:r>
      <w:r w:rsidRPr="00067003">
        <w:rPr>
          <w:rtl/>
        </w:rPr>
        <w:t xml:space="preserve"> ببغداد سنة اثنتين وسبعين ومائتين، قال: </w:t>
      </w:r>
      <w:r>
        <w:rPr>
          <w:rtl/>
        </w:rPr>
        <w:t>حدّثنا</w:t>
      </w:r>
      <w:r w:rsidRPr="00067003">
        <w:rPr>
          <w:rtl/>
        </w:rPr>
        <w:t xml:space="preserve"> سيدي</w:t>
      </w:r>
      <w:r>
        <w:rPr>
          <w:rtl/>
        </w:rPr>
        <w:t xml:space="preserve"> أبوالحسن عليّ بن</w:t>
      </w:r>
      <w:r w:rsidRPr="00067003">
        <w:rPr>
          <w:rtl/>
        </w:rPr>
        <w:t xml:space="preserve"> موسى الرضا </w:t>
      </w:r>
      <w:r w:rsidR="003E5577" w:rsidRPr="003E5577">
        <w:rPr>
          <w:rStyle w:val="libAlaemChar"/>
          <w:rtl/>
        </w:rPr>
        <w:t>عليه‌السلام</w:t>
      </w:r>
      <w:r w:rsidRPr="00067003">
        <w:rPr>
          <w:rtl/>
        </w:rPr>
        <w:t xml:space="preserve"> بطوس سنة ثمان وتسعين ومائة، وفيها رحلنا إليه على طريق البصرة، وصادفنا </w:t>
      </w:r>
      <w:r>
        <w:rPr>
          <w:rtl/>
        </w:rPr>
        <w:t xml:space="preserve">عبدالرحمن </w:t>
      </w:r>
      <w:r w:rsidRPr="00067003">
        <w:rPr>
          <w:rtl/>
        </w:rPr>
        <w:t xml:space="preserve">بن مهدي عليلا فأقمنا عليه أياما، ومات </w:t>
      </w:r>
      <w:r>
        <w:rPr>
          <w:rtl/>
        </w:rPr>
        <w:t xml:space="preserve">عبدالرحمن </w:t>
      </w:r>
      <w:r w:rsidRPr="00067003">
        <w:rPr>
          <w:rtl/>
        </w:rPr>
        <w:t>بن مهدي وحضرنا جنازته، وصلى عليه إسماعيل بن جعفر، ورحلنا إلى سيدي أنا وأخي دعبل، فأقمنا عنده إلى آخر سنة مائتين، وخرجنا إلى قم بعد أن خلع سيدي</w:t>
      </w:r>
      <w:r>
        <w:rPr>
          <w:rtl/>
        </w:rPr>
        <w:t xml:space="preserve"> أبوالحسن </w:t>
      </w:r>
      <w:r w:rsidRPr="00067003">
        <w:rPr>
          <w:rtl/>
        </w:rPr>
        <w:t xml:space="preserve">الرضا </w:t>
      </w:r>
      <w:r w:rsidR="003E5577" w:rsidRPr="003E5577">
        <w:rPr>
          <w:rStyle w:val="libAlaemChar"/>
          <w:rtl/>
        </w:rPr>
        <w:t>عليه‌السلام</w:t>
      </w:r>
      <w:r w:rsidRPr="00067003">
        <w:rPr>
          <w:rtl/>
        </w:rPr>
        <w:t xml:space="preserve"> على أخي دعبل قميصا خزا أخضر وخاتما فصه عقيق، ودفع إليه دراهم رضوية، وقال له: يا دعبل، صر إلى قم فإنك تفيد بها. فقال له: احتفظ بهذا القميص، فقد صليت فيه ألف ليلة ألف ركعة، وختمت فيه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القرآن ألف ختمة. </w:t>
      </w:r>
    </w:p>
    <w:p w:rsidR="00ED24C1" w:rsidRDefault="00ED24C1" w:rsidP="00ED24C1">
      <w:pPr>
        <w:pStyle w:val="libNormal"/>
        <w:rPr>
          <w:rtl/>
        </w:rPr>
      </w:pPr>
      <w:r w:rsidRPr="00067003">
        <w:rPr>
          <w:rtl/>
        </w:rPr>
        <w:t>ف</w:t>
      </w:r>
      <w:r>
        <w:rPr>
          <w:rtl/>
        </w:rPr>
        <w:t>حدّثنا</w:t>
      </w:r>
      <w:r w:rsidRPr="00067003">
        <w:rPr>
          <w:rtl/>
        </w:rPr>
        <w:t xml:space="preserve"> إملاء في رجب سنة ثمان وتسعين ومائة، قال: </w:t>
      </w:r>
      <w:r>
        <w:rPr>
          <w:rtl/>
        </w:rPr>
        <w:t>حدّثنا</w:t>
      </w:r>
      <w:r w:rsidRPr="00067003">
        <w:rPr>
          <w:rtl/>
        </w:rPr>
        <w:t xml:space="preserve"> أبي موسى بن جعفر، قال: حدثني أبي جعفر بن </w:t>
      </w:r>
      <w:r>
        <w:rPr>
          <w:rtl/>
        </w:rPr>
        <w:t>محمّد</w:t>
      </w:r>
      <w:r w:rsidRPr="00067003">
        <w:rPr>
          <w:rtl/>
        </w:rPr>
        <w:t>،</w:t>
      </w:r>
      <w:r>
        <w:rPr>
          <w:rtl/>
        </w:rPr>
        <w:t xml:space="preserve"> قال: حدّثنا</w:t>
      </w:r>
      <w:r w:rsidRPr="00067003">
        <w:rPr>
          <w:rtl/>
        </w:rPr>
        <w:t xml:space="preserve"> أبي </w:t>
      </w:r>
      <w:r>
        <w:rPr>
          <w:rtl/>
        </w:rPr>
        <w:t>محمّد</w:t>
      </w:r>
      <w:r w:rsidRPr="00067003">
        <w:rPr>
          <w:rtl/>
        </w:rPr>
        <w:t xml:space="preserve"> بن علي، قال: </w:t>
      </w:r>
      <w:r>
        <w:rPr>
          <w:rtl/>
        </w:rPr>
        <w:t>حدّثنا</w:t>
      </w:r>
      <w:r w:rsidRPr="00067003">
        <w:rPr>
          <w:rtl/>
        </w:rPr>
        <w:t xml:space="preserve"> أبي </w:t>
      </w:r>
      <w:r>
        <w:rPr>
          <w:rtl/>
        </w:rPr>
        <w:t>عليّ بن</w:t>
      </w:r>
      <w:r w:rsidRPr="00067003">
        <w:rPr>
          <w:rtl/>
        </w:rPr>
        <w:t xml:space="preserve"> الحسين، قال: </w:t>
      </w:r>
      <w:r>
        <w:rPr>
          <w:rtl/>
        </w:rPr>
        <w:t>حدّثنا</w:t>
      </w:r>
      <w:r w:rsidRPr="00067003">
        <w:rPr>
          <w:rtl/>
        </w:rPr>
        <w:t xml:space="preserve"> أبي الحسين بن علي، قال: </w:t>
      </w:r>
      <w:r>
        <w:rPr>
          <w:rtl/>
        </w:rPr>
        <w:t>حدّثنا</w:t>
      </w:r>
      <w:r w:rsidRPr="00067003">
        <w:rPr>
          <w:rtl/>
        </w:rPr>
        <w:t xml:space="preserve"> أبي </w:t>
      </w:r>
      <w:r>
        <w:rPr>
          <w:rtl/>
        </w:rPr>
        <w:t>عليّ بن</w:t>
      </w:r>
      <w:r w:rsidRPr="00067003">
        <w:rPr>
          <w:rtl/>
        </w:rPr>
        <w:t xml:space="preserve"> أبي طالب (صلوات الله عليهم أجمعين)، قال: من أدام أكل إحدى وعشرين زبيبة حمراء على الريق، لم يمرض إلا مرض الموت. </w:t>
      </w:r>
    </w:p>
    <w:p w:rsidR="00ED24C1" w:rsidRDefault="00ED24C1" w:rsidP="00ED24C1">
      <w:pPr>
        <w:pStyle w:val="libCenterBold2"/>
        <w:rPr>
          <w:rtl/>
        </w:rPr>
      </w:pPr>
      <w:r w:rsidRPr="00067003">
        <w:rPr>
          <w:rtl/>
        </w:rPr>
        <w:t>تم</w:t>
      </w:r>
      <w:r>
        <w:rPr>
          <w:rFonts w:hint="cs"/>
          <w:rtl/>
        </w:rPr>
        <w:t>ّ</w:t>
      </w:r>
      <w:r w:rsidRPr="00067003">
        <w:rPr>
          <w:rtl/>
        </w:rPr>
        <w:t xml:space="preserve"> المجلس الثاني عشر، ويتلوه المجلس الثالث عشر من أمالي الشيخ الطوسي قدس الله سره وروحه ونور ضريحه </w:t>
      </w:r>
    </w:p>
    <w:p w:rsidR="00ED24C1" w:rsidRPr="00067003" w:rsidRDefault="00ED24C1" w:rsidP="00ED24C1">
      <w:pPr>
        <w:pStyle w:val="libCenterBold2"/>
        <w:rPr>
          <w:rtl/>
        </w:rPr>
      </w:pPr>
      <w:r w:rsidRPr="00067003">
        <w:rPr>
          <w:rtl/>
        </w:rPr>
        <w:t>آمين رب العالمين.</w:t>
      </w:r>
    </w:p>
    <w:p w:rsidR="00ED24C1" w:rsidRDefault="00ED24C1" w:rsidP="001C1E66">
      <w:pPr>
        <w:pStyle w:val="libNormal"/>
        <w:rPr>
          <w:rtl/>
        </w:rPr>
      </w:pPr>
      <w:r>
        <w:rPr>
          <w:rtl/>
        </w:rPr>
        <w:br w:type="page"/>
      </w:r>
    </w:p>
    <w:p w:rsidR="00ED24C1" w:rsidRDefault="00ED24C1" w:rsidP="00ED24C1">
      <w:pPr>
        <w:pStyle w:val="Heading1Center"/>
        <w:rPr>
          <w:rtl/>
        </w:rPr>
      </w:pPr>
      <w:bookmarkStart w:id="887" w:name="_Toc356989683"/>
      <w:r>
        <w:rPr>
          <w:rFonts w:hint="cs"/>
          <w:rtl/>
        </w:rPr>
        <w:lastRenderedPageBreak/>
        <w:t>[</w:t>
      </w:r>
      <w:r w:rsidRPr="00067003">
        <w:rPr>
          <w:rtl/>
        </w:rPr>
        <w:t xml:space="preserve"> 13 </w:t>
      </w:r>
      <w:r>
        <w:rPr>
          <w:rFonts w:hint="cs"/>
          <w:rtl/>
        </w:rPr>
        <w:t>]</w:t>
      </w:r>
      <w:bookmarkEnd w:id="887"/>
      <w:r w:rsidRPr="00067003">
        <w:rPr>
          <w:rtl/>
        </w:rPr>
        <w:t xml:space="preserve"> </w:t>
      </w:r>
    </w:p>
    <w:p w:rsidR="00ED24C1" w:rsidRDefault="00ED24C1" w:rsidP="00ED24C1">
      <w:pPr>
        <w:pStyle w:val="Heading1Center"/>
        <w:rPr>
          <w:rtl/>
        </w:rPr>
      </w:pPr>
      <w:bookmarkStart w:id="888" w:name="_Toc356989684"/>
      <w:r w:rsidRPr="00067003">
        <w:rPr>
          <w:rtl/>
        </w:rPr>
        <w:t>المجلس الثالث عشر</w:t>
      </w:r>
      <w:bookmarkEnd w:id="888"/>
      <w:r w:rsidRPr="00067003">
        <w:rPr>
          <w:rtl/>
        </w:rPr>
        <w:t xml:space="preserve"> </w:t>
      </w:r>
    </w:p>
    <w:p w:rsidR="00ED24C1" w:rsidRDefault="00ED24C1" w:rsidP="00ED24C1">
      <w:pPr>
        <w:pStyle w:val="Heading1Center"/>
        <w:rPr>
          <w:rtl/>
        </w:rPr>
      </w:pPr>
      <w:bookmarkStart w:id="889" w:name="_Toc356989685"/>
      <w:r w:rsidRPr="00067003">
        <w:rPr>
          <w:rtl/>
        </w:rPr>
        <w:t xml:space="preserve">فيه بقية أحاديث الحفار، وفيه أحاديث ابن الحمامي المقرئ، وفيه بعض أحاديث أبي الحسن </w:t>
      </w:r>
      <w:r>
        <w:rPr>
          <w:rtl/>
        </w:rPr>
        <w:t>محمّد</w:t>
      </w:r>
      <w:r w:rsidRPr="00067003">
        <w:rPr>
          <w:rtl/>
        </w:rPr>
        <w:t xml:space="preserve"> بن </w:t>
      </w:r>
      <w:r>
        <w:rPr>
          <w:rtl/>
        </w:rPr>
        <w:t>محمّد</w:t>
      </w:r>
      <w:r w:rsidRPr="00067003">
        <w:rPr>
          <w:rtl/>
        </w:rPr>
        <w:t xml:space="preserve"> بن </w:t>
      </w:r>
      <w:r>
        <w:rPr>
          <w:rtl/>
        </w:rPr>
        <w:t>محمّد</w:t>
      </w:r>
      <w:r w:rsidRPr="00067003">
        <w:rPr>
          <w:rtl/>
        </w:rPr>
        <w:t xml:space="preserve"> بن مخلد.</w:t>
      </w:r>
      <w:bookmarkEnd w:id="889"/>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890" w:name="_Toc356989686"/>
      <w:r w:rsidRPr="00B12DF9">
        <w:rPr>
          <w:rStyle w:val="Heading2Char"/>
          <w:rtl/>
        </w:rPr>
        <w:t>750</w:t>
      </w:r>
      <w:r w:rsidR="003E5577">
        <w:rPr>
          <w:rStyle w:val="Heading2Char"/>
          <w:rtl/>
        </w:rPr>
        <w:t>/</w:t>
      </w:r>
      <w:r w:rsidRPr="00B12DF9">
        <w:rPr>
          <w:rStyle w:val="Heading2Char"/>
          <w:rtl/>
        </w:rPr>
        <w:t>1 -</w:t>
      </w:r>
      <w:bookmarkEnd w:id="890"/>
      <w:r w:rsidRPr="00067003">
        <w:rPr>
          <w:rtl/>
        </w:rPr>
        <w:t xml:space="preserve"> أخبرنا</w:t>
      </w:r>
      <w:r>
        <w:rPr>
          <w:rtl/>
        </w:rPr>
        <w:t xml:space="preserve"> أبو</w:t>
      </w:r>
      <w:r w:rsidRPr="00067003">
        <w:rPr>
          <w:rtl/>
        </w:rPr>
        <w:t xml:space="preserve">الفتح هلال بن </w:t>
      </w:r>
      <w:r>
        <w:rPr>
          <w:rtl/>
        </w:rPr>
        <w:t>محمّد</w:t>
      </w:r>
      <w:r w:rsidRPr="00067003">
        <w:rPr>
          <w:rtl/>
        </w:rPr>
        <w:t xml:space="preserve"> بن جعفر الحفار، قال: أخبرنا </w:t>
      </w:r>
      <w:r>
        <w:rPr>
          <w:rtl/>
        </w:rPr>
        <w:t xml:space="preserve">أبوالقاسم </w:t>
      </w:r>
      <w:r w:rsidRPr="00067003">
        <w:rPr>
          <w:rtl/>
        </w:rPr>
        <w:t xml:space="preserve">إسماعيل </w:t>
      </w:r>
      <w:r>
        <w:rPr>
          <w:rtl/>
        </w:rPr>
        <w:t xml:space="preserve">بن عليّ بن عليّ </w:t>
      </w:r>
      <w:r w:rsidRPr="00067003">
        <w:rPr>
          <w:rtl/>
        </w:rPr>
        <w:t>الدعبلي، قال: حدثني أبي</w:t>
      </w:r>
      <w:r>
        <w:rPr>
          <w:rtl/>
        </w:rPr>
        <w:t xml:space="preserve"> أبوالحسن عليّ بن عليّ </w:t>
      </w:r>
      <w:r w:rsidRPr="00067003">
        <w:rPr>
          <w:rtl/>
        </w:rPr>
        <w:t xml:space="preserve">ابن رزين بن عثمان بن </w:t>
      </w:r>
      <w:r>
        <w:rPr>
          <w:rtl/>
        </w:rPr>
        <w:t xml:space="preserve">عبدالرحمن </w:t>
      </w:r>
      <w:r w:rsidRPr="00067003">
        <w:rPr>
          <w:rtl/>
        </w:rPr>
        <w:t xml:space="preserve">بن </w:t>
      </w:r>
      <w:r>
        <w:rPr>
          <w:rtl/>
        </w:rPr>
        <w:t>عبدالله</w:t>
      </w:r>
      <w:r w:rsidRPr="00067003">
        <w:rPr>
          <w:rtl/>
        </w:rPr>
        <w:t xml:space="preserve"> بن بديل بن ورقاء أخو دعبل </w:t>
      </w:r>
      <w:r>
        <w:rPr>
          <w:rtl/>
        </w:rPr>
        <w:t xml:space="preserve">بن عليّ </w:t>
      </w:r>
      <w:r w:rsidRPr="00067003">
        <w:rPr>
          <w:rtl/>
        </w:rPr>
        <w:t xml:space="preserve">الخزاعي </w:t>
      </w:r>
      <w:r w:rsidR="003E5577" w:rsidRPr="003E5577">
        <w:rPr>
          <w:rStyle w:val="libAlaemChar"/>
          <w:rtl/>
        </w:rPr>
        <w:t>رضي‌الله‌عنه</w:t>
      </w:r>
      <w:r w:rsidRPr="00067003">
        <w:rPr>
          <w:rtl/>
        </w:rPr>
        <w:t xml:space="preserve"> ببغداد سنة اثنتين وسبعين ومائتين، قال: </w:t>
      </w:r>
      <w:r>
        <w:rPr>
          <w:rtl/>
        </w:rPr>
        <w:t>حدّثنا</w:t>
      </w:r>
      <w:r w:rsidRPr="00067003">
        <w:rPr>
          <w:rtl/>
        </w:rPr>
        <w:t xml:space="preserve"> سيدي</w:t>
      </w:r>
      <w:r>
        <w:rPr>
          <w:rtl/>
        </w:rPr>
        <w:t xml:space="preserve"> أبوالحسن عليّ بن</w:t>
      </w:r>
      <w:r w:rsidRPr="00067003">
        <w:rPr>
          <w:rtl/>
        </w:rPr>
        <w:t xml:space="preserve"> موسى الرضا بطوس سنة ثمان وتسعين ومائة، وفيها رحلنا إليه على طريق البصرة، وصادفنا </w:t>
      </w:r>
      <w:r>
        <w:rPr>
          <w:rtl/>
        </w:rPr>
        <w:t xml:space="preserve">عبدالرحمن </w:t>
      </w:r>
      <w:r w:rsidRPr="00067003">
        <w:rPr>
          <w:rtl/>
        </w:rPr>
        <w:t xml:space="preserve">بن مهدي عليلا، فأقمنا عليه أياما، ومات </w:t>
      </w:r>
      <w:r>
        <w:rPr>
          <w:rtl/>
        </w:rPr>
        <w:t xml:space="preserve">عبدالرحمن </w:t>
      </w:r>
      <w:r w:rsidRPr="00067003">
        <w:rPr>
          <w:rtl/>
        </w:rPr>
        <w:t xml:space="preserve">بن مهدي وحضرنا جنازته، وصلى عليه إسماعيل بن جعفر، ورحلنا إلى سيدي أنا وأخي دعبل، فأقمنا عنده إلى آخر سنة مائتين، وخرجنا إلى قم. </w:t>
      </w:r>
    </w:p>
    <w:p w:rsidR="00ED24C1" w:rsidRPr="00067003" w:rsidRDefault="00ED24C1" w:rsidP="00ED24C1">
      <w:pPr>
        <w:pStyle w:val="libNormal"/>
        <w:rPr>
          <w:rtl/>
        </w:rPr>
      </w:pPr>
      <w:r w:rsidRPr="00067003">
        <w:rPr>
          <w:rtl/>
        </w:rPr>
        <w:t xml:space="preserve">قال: حدثني أبي موسى بن جعفر، قال: </w:t>
      </w:r>
      <w:r>
        <w:rPr>
          <w:rtl/>
        </w:rPr>
        <w:t>حدّثنا</w:t>
      </w:r>
      <w:r w:rsidRPr="00067003">
        <w:rPr>
          <w:rtl/>
        </w:rPr>
        <w:t xml:space="preserve"> أبي جعفر بن </w:t>
      </w:r>
      <w:r>
        <w:rPr>
          <w:rtl/>
        </w:rPr>
        <w:t>محمّد</w:t>
      </w:r>
      <w:r w:rsidRPr="00067003">
        <w:rPr>
          <w:rtl/>
        </w:rPr>
        <w:t xml:space="preserve">، قال: </w:t>
      </w:r>
      <w:r>
        <w:rPr>
          <w:rtl/>
        </w:rPr>
        <w:t>حدّثنا</w:t>
      </w:r>
      <w:r w:rsidRPr="00067003">
        <w:rPr>
          <w:rtl/>
        </w:rPr>
        <w:t xml:space="preserve"> أبي </w:t>
      </w:r>
      <w:r>
        <w:rPr>
          <w:rtl/>
        </w:rPr>
        <w:t>محمّد</w:t>
      </w:r>
      <w:r w:rsidRPr="00067003">
        <w:rPr>
          <w:rtl/>
        </w:rPr>
        <w:t xml:space="preserve"> بن علي، عن أبيه </w:t>
      </w:r>
      <w:r>
        <w:rPr>
          <w:rtl/>
        </w:rPr>
        <w:t>عليّ بن</w:t>
      </w:r>
      <w:r w:rsidRPr="00067003">
        <w:rPr>
          <w:rtl/>
        </w:rPr>
        <w:t xml:space="preserve"> الحسين، عن أبيه الحسين </w:t>
      </w:r>
      <w:r>
        <w:rPr>
          <w:rtl/>
        </w:rPr>
        <w:t xml:space="preserve">بن عليّ </w:t>
      </w:r>
      <w:r w:rsidR="003E5577" w:rsidRPr="003E5577">
        <w:rPr>
          <w:rStyle w:val="libAlaemChar"/>
          <w:rtl/>
        </w:rPr>
        <w:t>عليه‌السلام</w:t>
      </w:r>
      <w:r w:rsidRPr="00067003">
        <w:rPr>
          <w:rtl/>
        </w:rPr>
        <w:t xml:space="preserve">، عن النزال بن سبرة،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أنه قال: من أكل إحدى وعشرين زبيبة حمراء، لم ير في جسده شيئا</w:t>
      </w:r>
      <w:r>
        <w:rPr>
          <w:rFonts w:hint="cs"/>
          <w:rtl/>
        </w:rPr>
        <w:t>ً</w:t>
      </w:r>
      <w:r w:rsidRPr="00067003">
        <w:rPr>
          <w:rtl/>
        </w:rPr>
        <w:t xml:space="preserve"> يكرهه.</w:t>
      </w:r>
    </w:p>
    <w:p w:rsidR="00ED24C1" w:rsidRDefault="00ED24C1" w:rsidP="001C1E66">
      <w:pPr>
        <w:pStyle w:val="libNormal"/>
        <w:rPr>
          <w:rtl/>
        </w:rPr>
      </w:pPr>
      <w:r>
        <w:rPr>
          <w:rtl/>
        </w:rPr>
        <w:br w:type="page"/>
      </w:r>
    </w:p>
    <w:p w:rsidR="00ED24C1" w:rsidRDefault="00ED24C1" w:rsidP="00ED24C1">
      <w:pPr>
        <w:pStyle w:val="libNormal"/>
        <w:rPr>
          <w:rtl/>
        </w:rPr>
      </w:pPr>
      <w:bookmarkStart w:id="891" w:name="_Toc356989687"/>
      <w:r w:rsidRPr="00B12DF9">
        <w:rPr>
          <w:rStyle w:val="Heading2Char"/>
          <w:rtl/>
        </w:rPr>
        <w:lastRenderedPageBreak/>
        <w:t>751</w:t>
      </w:r>
      <w:r w:rsidR="003E5577">
        <w:rPr>
          <w:rStyle w:val="Heading2Char"/>
          <w:rtl/>
        </w:rPr>
        <w:t>/</w:t>
      </w:r>
      <w:r w:rsidRPr="00B12DF9">
        <w:rPr>
          <w:rStyle w:val="Heading2Char"/>
          <w:rtl/>
        </w:rPr>
        <w:t>2 -</w:t>
      </w:r>
      <w:bookmarkEnd w:id="891"/>
      <w:r w:rsidRPr="00067003">
        <w:rPr>
          <w:rtl/>
        </w:rPr>
        <w:t xml:space="preserve"> وبهذا الاسناد،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أنه قال: إن الزبيب يشد القلب، ويذهب بالمرض، ويطفئ الحرارة، ويطيب النفس. </w:t>
      </w:r>
    </w:p>
    <w:p w:rsidR="00ED24C1" w:rsidRDefault="00ED24C1" w:rsidP="00ED24C1">
      <w:pPr>
        <w:pStyle w:val="libNormal"/>
        <w:rPr>
          <w:rtl/>
        </w:rPr>
      </w:pPr>
      <w:bookmarkStart w:id="892" w:name="_Toc356989688"/>
      <w:r w:rsidRPr="00B12DF9">
        <w:rPr>
          <w:rStyle w:val="Heading2Char"/>
          <w:rtl/>
        </w:rPr>
        <w:t>752</w:t>
      </w:r>
      <w:r w:rsidR="003E5577">
        <w:rPr>
          <w:rStyle w:val="Heading2Char"/>
          <w:rtl/>
        </w:rPr>
        <w:t>/</w:t>
      </w:r>
      <w:r w:rsidRPr="00B12DF9">
        <w:rPr>
          <w:rStyle w:val="Heading2Char"/>
          <w:rtl/>
        </w:rPr>
        <w:t>3 -</w:t>
      </w:r>
      <w:bookmarkEnd w:id="892"/>
      <w:r w:rsidRPr="00067003">
        <w:rPr>
          <w:rtl/>
        </w:rPr>
        <w:t xml:space="preserve"> وبهذا الاسناد، عن </w:t>
      </w:r>
      <w:r>
        <w:rPr>
          <w:rtl/>
        </w:rPr>
        <w:t>عليّ بن</w:t>
      </w:r>
      <w:r w:rsidRPr="00067003">
        <w:rPr>
          <w:rtl/>
        </w:rPr>
        <w:t xml:space="preserve"> الحسين، عن عمه الحسن بن علي، قال: سمعت عمر بن الخطاب يقول: سمعت رسول الله </w:t>
      </w:r>
      <w:r w:rsidR="003E5577" w:rsidRPr="003E5577">
        <w:rPr>
          <w:rStyle w:val="libAlaemChar"/>
          <w:rtl/>
        </w:rPr>
        <w:t>صلى‌الله‌عليه‌وآله‌وسلم</w:t>
      </w:r>
      <w:r w:rsidRPr="00067003">
        <w:rPr>
          <w:rtl/>
        </w:rPr>
        <w:t xml:space="preserve"> يقول في </w:t>
      </w:r>
      <w:r>
        <w:rPr>
          <w:rtl/>
        </w:rPr>
        <w:t>عليّ بن</w:t>
      </w:r>
      <w:r w:rsidRPr="00067003">
        <w:rPr>
          <w:rtl/>
        </w:rPr>
        <w:t xml:space="preserve"> أبي طالب خصال لأن يكون في إحداهن أحب إلي من الدنيا وما فيها</w:t>
      </w:r>
      <w:r>
        <w:rPr>
          <w:rtl/>
        </w:rPr>
        <w:t>؟</w:t>
      </w:r>
      <w:r w:rsidRPr="00067003">
        <w:rPr>
          <w:rtl/>
        </w:rPr>
        <w:t xml:space="preserve"> سمعت رسول الله </w:t>
      </w:r>
      <w:r w:rsidR="003E5577" w:rsidRPr="003E5577">
        <w:rPr>
          <w:rStyle w:val="libAlaemChar"/>
          <w:rtl/>
        </w:rPr>
        <w:t>صلى‌الله‌عليه‌وآله‌وسلم</w:t>
      </w:r>
      <w:r w:rsidRPr="00067003">
        <w:rPr>
          <w:rtl/>
        </w:rPr>
        <w:t xml:space="preserve"> يقول ل</w:t>
      </w:r>
      <w:r>
        <w:rPr>
          <w:rtl/>
        </w:rPr>
        <w:t>عليّ بن</w:t>
      </w:r>
      <w:r w:rsidRPr="00067003">
        <w:rPr>
          <w:rtl/>
        </w:rPr>
        <w:t xml:space="preserve"> أبي طالب: اللهم ارحمه وترحم عليه، وانصره وانتصر به، وأعنه واستعن به، فإنه عبدك وكتيبة رسولك. </w:t>
      </w:r>
    </w:p>
    <w:p w:rsidR="00ED24C1" w:rsidRDefault="00ED24C1" w:rsidP="00ED24C1">
      <w:pPr>
        <w:pStyle w:val="libNormal"/>
        <w:rPr>
          <w:rtl/>
        </w:rPr>
      </w:pPr>
      <w:bookmarkStart w:id="893" w:name="_Toc356989689"/>
      <w:r w:rsidRPr="00B12DF9">
        <w:rPr>
          <w:rStyle w:val="Heading2Char"/>
          <w:rtl/>
        </w:rPr>
        <w:t>753</w:t>
      </w:r>
      <w:r w:rsidR="003E5577">
        <w:rPr>
          <w:rStyle w:val="Heading2Char"/>
          <w:rtl/>
        </w:rPr>
        <w:t>/</w:t>
      </w:r>
      <w:r w:rsidRPr="00B12DF9">
        <w:rPr>
          <w:rStyle w:val="Heading2Char"/>
          <w:rtl/>
        </w:rPr>
        <w:t>4 -</w:t>
      </w:r>
      <w:bookmarkEnd w:id="893"/>
      <w:r w:rsidRPr="00067003">
        <w:rPr>
          <w:rtl/>
        </w:rPr>
        <w:t xml:space="preserve"> وبهذا الاسناد،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أنه قال: أطعموا صبيانكم الرمان، فإنه أسرع لألسنتهم. </w:t>
      </w:r>
    </w:p>
    <w:p w:rsidR="00ED24C1" w:rsidRDefault="00ED24C1" w:rsidP="00ED24C1">
      <w:pPr>
        <w:pStyle w:val="libNormal"/>
        <w:rPr>
          <w:rtl/>
        </w:rPr>
      </w:pPr>
      <w:bookmarkStart w:id="894" w:name="_Toc356989690"/>
      <w:r w:rsidRPr="00B12DF9">
        <w:rPr>
          <w:rStyle w:val="Heading2Char"/>
          <w:rtl/>
        </w:rPr>
        <w:t>754</w:t>
      </w:r>
      <w:r w:rsidR="003E5577">
        <w:rPr>
          <w:rStyle w:val="Heading2Char"/>
          <w:rtl/>
        </w:rPr>
        <w:t>/</w:t>
      </w:r>
      <w:r w:rsidRPr="00B12DF9">
        <w:rPr>
          <w:rStyle w:val="Heading2Char"/>
          <w:rtl/>
        </w:rPr>
        <w:t>5 -</w:t>
      </w:r>
      <w:bookmarkEnd w:id="894"/>
      <w:r w:rsidRPr="00067003">
        <w:rPr>
          <w:rtl/>
        </w:rPr>
        <w:t xml:space="preserve"> وبهذا الاسناد،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احفظوني في عمي العباس، فإنه بقية آبائي. </w:t>
      </w:r>
    </w:p>
    <w:p w:rsidR="00ED24C1" w:rsidRDefault="00ED24C1" w:rsidP="00ED24C1">
      <w:pPr>
        <w:pStyle w:val="libNormal"/>
        <w:tabs>
          <w:tab w:val="left" w:pos="2409"/>
        </w:tabs>
        <w:rPr>
          <w:rtl/>
        </w:rPr>
      </w:pPr>
      <w:bookmarkStart w:id="895" w:name="_Toc356989691"/>
      <w:r w:rsidRPr="00B12DF9">
        <w:rPr>
          <w:rStyle w:val="Heading2Char"/>
          <w:rtl/>
        </w:rPr>
        <w:t>755</w:t>
      </w:r>
      <w:r w:rsidR="003E5577">
        <w:rPr>
          <w:rStyle w:val="Heading2Char"/>
          <w:rtl/>
        </w:rPr>
        <w:t>/</w:t>
      </w:r>
      <w:r w:rsidRPr="00B12DF9">
        <w:rPr>
          <w:rStyle w:val="Heading2Char"/>
          <w:rtl/>
        </w:rPr>
        <w:t>6 -</w:t>
      </w:r>
      <w:bookmarkEnd w:id="895"/>
      <w:r w:rsidRPr="00067003">
        <w:rPr>
          <w:rtl/>
        </w:rPr>
        <w:t xml:space="preserve"> وبهذا الاسناد،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كان رسول الله </w:t>
      </w:r>
      <w:r w:rsidR="003E5577" w:rsidRPr="003E5577">
        <w:rPr>
          <w:rStyle w:val="libAlaemChar"/>
          <w:rtl/>
        </w:rPr>
        <w:t>صلى‌الله‌عليه‌وآله‌وسلم</w:t>
      </w:r>
      <w:r w:rsidRPr="00067003">
        <w:rPr>
          <w:rtl/>
        </w:rPr>
        <w:t xml:space="preserve"> يعجبه الدباء </w:t>
      </w:r>
      <w:r w:rsidRPr="00DC192B">
        <w:rPr>
          <w:rStyle w:val="libFootnotenumChar"/>
          <w:rtl/>
        </w:rPr>
        <w:t>(1)</w:t>
      </w:r>
      <w:r w:rsidRPr="00067003">
        <w:rPr>
          <w:rtl/>
        </w:rPr>
        <w:t xml:space="preserve"> ويلتقطه من الصحفة </w:t>
      </w:r>
      <w:r w:rsidRPr="00DC192B">
        <w:rPr>
          <w:rStyle w:val="libFootnotenumChar"/>
          <w:rtl/>
        </w:rPr>
        <w:t>(2)</w:t>
      </w:r>
      <w:r w:rsidRPr="00067003">
        <w:rPr>
          <w:rtl/>
        </w:rPr>
        <w:t xml:space="preserve">. </w:t>
      </w:r>
    </w:p>
    <w:p w:rsidR="00ED24C1" w:rsidRDefault="00ED24C1" w:rsidP="00ED24C1">
      <w:pPr>
        <w:pStyle w:val="libNormal"/>
        <w:rPr>
          <w:rtl/>
        </w:rPr>
      </w:pPr>
      <w:bookmarkStart w:id="896" w:name="_Toc356989692"/>
      <w:r w:rsidRPr="00B12DF9">
        <w:rPr>
          <w:rStyle w:val="Heading2Char"/>
          <w:rtl/>
        </w:rPr>
        <w:t>756</w:t>
      </w:r>
      <w:r w:rsidR="003E5577">
        <w:rPr>
          <w:rStyle w:val="Heading2Char"/>
          <w:rtl/>
        </w:rPr>
        <w:t>/</w:t>
      </w:r>
      <w:r w:rsidRPr="00B12DF9">
        <w:rPr>
          <w:rStyle w:val="Heading2Char"/>
          <w:rtl/>
        </w:rPr>
        <w:t>7 -</w:t>
      </w:r>
      <w:bookmarkEnd w:id="896"/>
      <w:r w:rsidRPr="00067003">
        <w:rPr>
          <w:rtl/>
        </w:rPr>
        <w:t xml:space="preserve"> وبهذا الاسناد،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إن الدباء يزيد في العقل. </w:t>
      </w:r>
    </w:p>
    <w:p w:rsidR="00ED24C1" w:rsidRDefault="00ED24C1" w:rsidP="00ED24C1">
      <w:pPr>
        <w:pStyle w:val="libNormal"/>
        <w:rPr>
          <w:rtl/>
        </w:rPr>
      </w:pPr>
      <w:bookmarkStart w:id="897" w:name="_Toc356989693"/>
      <w:r w:rsidRPr="00B12DF9">
        <w:rPr>
          <w:rStyle w:val="Heading2Char"/>
          <w:rtl/>
        </w:rPr>
        <w:t>757</w:t>
      </w:r>
      <w:r w:rsidR="003E5577">
        <w:rPr>
          <w:rStyle w:val="Heading2Char"/>
          <w:rtl/>
        </w:rPr>
        <w:t>/</w:t>
      </w:r>
      <w:r w:rsidRPr="00B12DF9">
        <w:rPr>
          <w:rStyle w:val="Heading2Char"/>
          <w:rtl/>
        </w:rPr>
        <w:t>8 -</w:t>
      </w:r>
      <w:bookmarkEnd w:id="897"/>
      <w:r w:rsidRPr="00067003">
        <w:rPr>
          <w:rtl/>
        </w:rPr>
        <w:t xml:space="preserve"> وبهذا الاسناد، عن الحسين </w:t>
      </w:r>
      <w:r>
        <w:rPr>
          <w:rtl/>
        </w:rPr>
        <w:t xml:space="preserve">بن عليّ </w:t>
      </w:r>
      <w:r w:rsidR="003E5577" w:rsidRPr="003E5577">
        <w:rPr>
          <w:rStyle w:val="libAlaemChar"/>
          <w:rtl/>
        </w:rPr>
        <w:t>عليه‌السلام</w:t>
      </w:r>
      <w:r w:rsidRPr="00067003">
        <w:rPr>
          <w:rtl/>
        </w:rPr>
        <w:t xml:space="preserve"> قال: سمعت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وسئل عن القرع أيذبح</w:t>
      </w:r>
      <w:r>
        <w:rPr>
          <w:rtl/>
        </w:rPr>
        <w:t>؟</w:t>
      </w:r>
      <w:r w:rsidRPr="00067003">
        <w:rPr>
          <w:rtl/>
        </w:rPr>
        <w:t xml:space="preserve"> فقال: ليس بشئ يذكى، فكلوا القرع ولا تذبحوه، ولا يستفزنكم الشيطان. </w:t>
      </w:r>
    </w:p>
    <w:p w:rsidR="00ED24C1" w:rsidRDefault="00ED24C1" w:rsidP="00ED24C1">
      <w:pPr>
        <w:pStyle w:val="libNormal"/>
        <w:rPr>
          <w:rtl/>
        </w:rPr>
      </w:pPr>
      <w:bookmarkStart w:id="898" w:name="_Toc356989694"/>
      <w:r w:rsidRPr="00B12DF9">
        <w:rPr>
          <w:rStyle w:val="Heading2Char"/>
          <w:rtl/>
        </w:rPr>
        <w:t>758</w:t>
      </w:r>
      <w:r w:rsidR="003E5577">
        <w:rPr>
          <w:rStyle w:val="Heading2Char"/>
          <w:rtl/>
        </w:rPr>
        <w:t>/</w:t>
      </w:r>
      <w:r w:rsidRPr="00B12DF9">
        <w:rPr>
          <w:rStyle w:val="Heading2Char"/>
          <w:rtl/>
        </w:rPr>
        <w:t>9 -</w:t>
      </w:r>
      <w:bookmarkEnd w:id="898"/>
      <w:r w:rsidRPr="00067003">
        <w:rPr>
          <w:rtl/>
        </w:rPr>
        <w:t xml:space="preserve"> وبهذا الاسناد، قال: قال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الفجل أصله يقطع البلغم، ويهضم الطعام، وورقه يحدر البول.</w:t>
      </w:r>
    </w:p>
    <w:p w:rsidR="00ED24C1" w:rsidRPr="00067003" w:rsidRDefault="00ED24C1" w:rsidP="00ED24C1">
      <w:pPr>
        <w:pStyle w:val="libNormal"/>
        <w:rPr>
          <w:rtl/>
        </w:rPr>
      </w:pPr>
      <w:bookmarkStart w:id="899" w:name="_Toc356989695"/>
      <w:r w:rsidRPr="00B12DF9">
        <w:rPr>
          <w:rStyle w:val="Heading2Char"/>
          <w:rtl/>
        </w:rPr>
        <w:t>759</w:t>
      </w:r>
      <w:r w:rsidR="003E5577">
        <w:rPr>
          <w:rStyle w:val="Heading2Char"/>
          <w:rtl/>
        </w:rPr>
        <w:t>/</w:t>
      </w:r>
      <w:r w:rsidRPr="00B12DF9">
        <w:rPr>
          <w:rStyle w:val="Heading2Char"/>
          <w:rtl/>
        </w:rPr>
        <w:t>10 -</w:t>
      </w:r>
      <w:bookmarkEnd w:id="899"/>
      <w:r w:rsidRPr="00067003">
        <w:rPr>
          <w:rtl/>
        </w:rPr>
        <w:t xml:space="preserve"> وبهذا الاسناد، عن علي أمير المزمنين </w:t>
      </w:r>
      <w:r w:rsidR="003E5577" w:rsidRPr="003E5577">
        <w:rPr>
          <w:rStyle w:val="libAlaemChar"/>
          <w:rtl/>
        </w:rPr>
        <w:t>عليه‌السلام</w:t>
      </w:r>
      <w:r w:rsidRPr="00067003">
        <w:rPr>
          <w:rtl/>
        </w:rPr>
        <w:t xml:space="preserve"> أن رسول</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الدباء: القرع. </w:t>
      </w:r>
    </w:p>
    <w:p w:rsidR="00ED24C1" w:rsidRPr="00067003" w:rsidRDefault="00ED24C1" w:rsidP="00ED24C1">
      <w:pPr>
        <w:pStyle w:val="libFootnote0"/>
        <w:rPr>
          <w:rtl/>
        </w:rPr>
      </w:pPr>
      <w:r w:rsidRPr="00067003">
        <w:rPr>
          <w:rtl/>
        </w:rPr>
        <w:t>(2) الصحفة: القصعة.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الله </w:t>
      </w:r>
      <w:r w:rsidR="003E5577" w:rsidRPr="003E5577">
        <w:rPr>
          <w:rStyle w:val="libAlaemChar"/>
          <w:rtl/>
        </w:rPr>
        <w:t>صلى‌الله‌عليه‌وآله‌وسلم</w:t>
      </w:r>
      <w:r w:rsidRPr="00067003">
        <w:rPr>
          <w:rtl/>
        </w:rPr>
        <w:t xml:space="preserve"> قال: ما من صباح إلا ويقطر على الهندباء قطرة من الجنة، فكلوه ولا تنفضوه. </w:t>
      </w:r>
    </w:p>
    <w:p w:rsidR="00ED24C1" w:rsidRDefault="00ED24C1" w:rsidP="00ED24C1">
      <w:pPr>
        <w:pStyle w:val="libNormal"/>
        <w:rPr>
          <w:rtl/>
        </w:rPr>
      </w:pPr>
      <w:bookmarkStart w:id="900" w:name="_Toc356989696"/>
      <w:r w:rsidRPr="00B12DF9">
        <w:rPr>
          <w:rStyle w:val="Heading2Char"/>
          <w:rtl/>
        </w:rPr>
        <w:t>760</w:t>
      </w:r>
      <w:r w:rsidR="003E5577">
        <w:rPr>
          <w:rStyle w:val="Heading2Char"/>
          <w:rtl/>
        </w:rPr>
        <w:t>/</w:t>
      </w:r>
      <w:r w:rsidRPr="00B12DF9">
        <w:rPr>
          <w:rStyle w:val="Heading2Char"/>
          <w:rtl/>
        </w:rPr>
        <w:t>11 -</w:t>
      </w:r>
      <w:bookmarkEnd w:id="900"/>
      <w:r w:rsidRPr="00067003">
        <w:rPr>
          <w:rtl/>
        </w:rPr>
        <w:t xml:space="preserve"> وبهذا الاسناد، عن </w:t>
      </w:r>
      <w:r>
        <w:rPr>
          <w:rtl/>
        </w:rPr>
        <w:t>محمّد</w:t>
      </w:r>
      <w:r w:rsidRPr="00067003">
        <w:rPr>
          <w:rtl/>
        </w:rPr>
        <w:t xml:space="preserve"> </w:t>
      </w:r>
      <w:r>
        <w:rPr>
          <w:rtl/>
        </w:rPr>
        <w:t xml:space="preserve">بن عليّ </w:t>
      </w:r>
      <w:r w:rsidR="003E5577" w:rsidRPr="003E5577">
        <w:rPr>
          <w:rStyle w:val="libAlaemChar"/>
          <w:rtl/>
        </w:rPr>
        <w:t>عليه‌السلام</w:t>
      </w:r>
      <w:r w:rsidRPr="00067003">
        <w:rPr>
          <w:rtl/>
        </w:rPr>
        <w:t xml:space="preserve">، عن جابر بن </w:t>
      </w:r>
      <w:r>
        <w:rPr>
          <w:rtl/>
        </w:rPr>
        <w:t>عبدالله</w:t>
      </w:r>
      <w:r w:rsidRPr="00067003">
        <w:rPr>
          <w:rtl/>
        </w:rPr>
        <w:t xml:space="preserve"> الانصاري،</w:t>
      </w:r>
      <w:r>
        <w:rPr>
          <w:rtl/>
        </w:rPr>
        <w:t xml:space="preserve"> قال: </w:t>
      </w:r>
      <w:r w:rsidRPr="00067003">
        <w:rPr>
          <w:rtl/>
        </w:rPr>
        <w:t xml:space="preserve">إني لأدناهم من رسول الله </w:t>
      </w:r>
      <w:r w:rsidR="003E5577" w:rsidRPr="003E5577">
        <w:rPr>
          <w:rStyle w:val="libAlaemChar"/>
          <w:rtl/>
        </w:rPr>
        <w:t>صلى‌الله‌عليه‌وآله‌وسلم</w:t>
      </w:r>
      <w:r w:rsidRPr="00067003">
        <w:rPr>
          <w:rtl/>
        </w:rPr>
        <w:t xml:space="preserve"> في حجة الوداع بمنى، فقال: لأعرفنكم ترجعون بعدي كفارا يضرب بعضكم رقاب بعض، وأيم الئن فعلتموها لتعرفني في الكتيبة التي تضاربكم، ثم التفت إلى خلفه فقال: أو علي أو علي، ثلاثا، فرأينا أن جبرئيل </w:t>
      </w:r>
      <w:r w:rsidR="003E5577" w:rsidRPr="003E5577">
        <w:rPr>
          <w:rStyle w:val="libAlaemChar"/>
          <w:rtl/>
        </w:rPr>
        <w:t>عليه‌السلام</w:t>
      </w:r>
      <w:r w:rsidRPr="00067003">
        <w:rPr>
          <w:rtl/>
        </w:rPr>
        <w:t xml:space="preserve"> غمزه وأنزل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فَإِمَّا نَذْهَبَنَّ بِكَ فَإِنَّا مِنْهُم مُّنتَقِمُونَ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C192B">
        <w:rPr>
          <w:rStyle w:val="libFootnotenumChar"/>
          <w:rtl/>
        </w:rPr>
        <w:t>(1)</w:t>
      </w:r>
      <w:r w:rsidRPr="00067003">
        <w:rPr>
          <w:rtl/>
        </w:rPr>
        <w:t xml:space="preserve"> بعلي </w:t>
      </w:r>
      <w:r w:rsidR="00871C06" w:rsidRPr="00871C06">
        <w:rPr>
          <w:rStyle w:val="libAlaemChar"/>
          <w:rFonts w:hint="cs"/>
          <w:rtl/>
        </w:rPr>
        <w:t>(</w:t>
      </w:r>
      <w:r w:rsidRPr="00521F46">
        <w:rPr>
          <w:rStyle w:val="libAieChar"/>
          <w:rFonts w:hint="cs"/>
          <w:rtl/>
        </w:rPr>
        <w:t xml:space="preserve"> </w:t>
      </w:r>
      <w:r w:rsidRPr="00521F46">
        <w:rPr>
          <w:rStyle w:val="libAieChar"/>
          <w:rtl/>
        </w:rPr>
        <w:t>أَوْ نُرِيَنَّكَ الَّذِي وَعَدْنَاهُمْ فَإِنَّا عَلَيْهِم مُّقْتَدِرُونَ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C192B">
        <w:rPr>
          <w:rStyle w:val="libFootnotenumChar"/>
          <w:rtl/>
        </w:rPr>
        <w:t>(2)</w:t>
      </w:r>
      <w:r w:rsidRPr="00067003">
        <w:rPr>
          <w:rtl/>
        </w:rPr>
        <w:t xml:space="preserve"> ثم نزلت: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قُل رَّبِّ إِمَّا تُرِيَنِّي مَا يُوعَدُونَ </w:t>
      </w:r>
      <w:r w:rsidRPr="00521F46">
        <w:rPr>
          <w:rStyle w:val="libAieChar"/>
          <w:rFonts w:hint="cs"/>
          <w:rtl/>
        </w:rPr>
        <w:t>،</w:t>
      </w:r>
      <w:r w:rsidRPr="00521F46">
        <w:rPr>
          <w:rStyle w:val="libAieChar"/>
          <w:rtl/>
        </w:rPr>
        <w:t xml:space="preserve"> رَبِّ فَلَا تَجْعَلْنِي فِي الْقَوْمِ الظَّالِمِينَ </w:t>
      </w:r>
      <w:r w:rsidRPr="00521F46">
        <w:rPr>
          <w:rStyle w:val="libAieChar"/>
          <w:rFonts w:hint="cs"/>
          <w:rtl/>
        </w:rPr>
        <w:t>،</w:t>
      </w:r>
      <w:r w:rsidRPr="00521F46">
        <w:rPr>
          <w:rStyle w:val="libAieChar"/>
          <w:rtl/>
        </w:rPr>
        <w:t xml:space="preserve"> وَإِنَّا عَلَىٰ أَن نُّرِيَكَ مَا نَعِدُهُمْ لَقَادِرُونَ </w:t>
      </w:r>
      <w:r w:rsidRPr="00521F46">
        <w:rPr>
          <w:rStyle w:val="libAieChar"/>
          <w:rFonts w:hint="cs"/>
          <w:rtl/>
        </w:rPr>
        <w:t>،</w:t>
      </w:r>
      <w:r w:rsidRPr="00521F46">
        <w:rPr>
          <w:rStyle w:val="libAieChar"/>
          <w:rtl/>
        </w:rPr>
        <w:t xml:space="preserve"> ادْفَعْ بِالَّتِي هِيَ أَحْسَنُ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C192B">
        <w:rPr>
          <w:rStyle w:val="libFootnotenumChar"/>
          <w:rtl/>
        </w:rPr>
        <w:t>(3)</w:t>
      </w:r>
      <w:r w:rsidRPr="00067003">
        <w:rPr>
          <w:rtl/>
        </w:rPr>
        <w:t xml:space="preserve"> ثم نزلت: </w:t>
      </w:r>
      <w:r w:rsidR="00871C06" w:rsidRPr="00871C06">
        <w:rPr>
          <w:rStyle w:val="libAlaemChar"/>
          <w:rFonts w:hint="cs"/>
          <w:rtl/>
        </w:rPr>
        <w:t>(</w:t>
      </w:r>
      <w:r w:rsidRPr="00521F46">
        <w:rPr>
          <w:rStyle w:val="libAieChar"/>
          <w:rFonts w:hint="cs"/>
          <w:rtl/>
        </w:rPr>
        <w:t xml:space="preserve"> </w:t>
      </w:r>
      <w:r w:rsidRPr="00521F46">
        <w:rPr>
          <w:rStyle w:val="libAieChar"/>
          <w:rtl/>
        </w:rPr>
        <w:t>فَاسْتَمْسِكْ بِالَّذِي أُوحِيَ إِلَيْكَ</w:t>
      </w:r>
      <w:r w:rsidRPr="00521F46">
        <w:rPr>
          <w:rStyle w:val="libAieChar"/>
          <w:rFonts w:hint="cs"/>
          <w:rtl/>
        </w:rPr>
        <w:t xml:space="preserve"> </w:t>
      </w:r>
      <w:r w:rsidR="00871C06" w:rsidRPr="00871C06">
        <w:rPr>
          <w:rStyle w:val="libAlaemChar"/>
          <w:rFonts w:hint="cs"/>
          <w:rtl/>
        </w:rPr>
        <w:t>)</w:t>
      </w:r>
      <w:r w:rsidRPr="00067003">
        <w:rPr>
          <w:rtl/>
        </w:rPr>
        <w:t xml:space="preserve"> من أمر على بن أبي طالب </w:t>
      </w:r>
      <w:r w:rsidR="00871C06" w:rsidRPr="00871C06">
        <w:rPr>
          <w:rStyle w:val="libAlaemChar"/>
          <w:rFonts w:hint="cs"/>
          <w:rtl/>
        </w:rPr>
        <w:t>(</w:t>
      </w:r>
      <w:r w:rsidRPr="00521F46">
        <w:rPr>
          <w:rStyle w:val="libAieChar"/>
          <w:rFonts w:hint="cs"/>
          <w:rtl/>
        </w:rPr>
        <w:t xml:space="preserve"> </w:t>
      </w:r>
      <w:r w:rsidRPr="00521F46">
        <w:rPr>
          <w:rStyle w:val="libAieChar"/>
          <w:rtl/>
        </w:rPr>
        <w:t>إِنَّكَ عَلَىٰ صِرَاطٍ مُّسْتَقِيمٍ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C192B">
        <w:rPr>
          <w:rStyle w:val="libFootnotenumChar"/>
          <w:rtl/>
        </w:rPr>
        <w:t>(4)</w:t>
      </w:r>
      <w:r w:rsidRPr="00067003">
        <w:rPr>
          <w:rtl/>
        </w:rPr>
        <w:t xml:space="preserve"> وإن عليا لعلم للساعة و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لَّكَ وَلِقَوْمِكَ </w:t>
      </w:r>
      <w:r w:rsidRPr="00521F46">
        <w:rPr>
          <w:rStyle w:val="libAieChar"/>
          <w:rFonts w:hint="cs"/>
          <w:rtl/>
        </w:rPr>
        <w:t xml:space="preserve">وَسَوْفَ تُسْأَلُونَ </w:t>
      </w:r>
      <w:r w:rsidR="00871C06" w:rsidRPr="00871C06">
        <w:rPr>
          <w:rStyle w:val="libAlaemChar"/>
          <w:rFonts w:hint="cs"/>
          <w:rtl/>
        </w:rPr>
        <w:t>)</w:t>
      </w:r>
      <w:r w:rsidRPr="00067003">
        <w:rPr>
          <w:rtl/>
        </w:rPr>
        <w:t xml:space="preserve"> </w:t>
      </w:r>
      <w:r w:rsidRPr="00DC192B">
        <w:rPr>
          <w:rStyle w:val="libFootnotenumChar"/>
          <w:rtl/>
        </w:rPr>
        <w:t>(5)</w:t>
      </w:r>
      <w:r w:rsidRPr="00067003">
        <w:rPr>
          <w:rtl/>
        </w:rPr>
        <w:t xml:space="preserve"> عن محبة </w:t>
      </w:r>
      <w:r>
        <w:rPr>
          <w:rtl/>
        </w:rPr>
        <w:t>عليّ بن</w:t>
      </w:r>
      <w:r w:rsidRPr="00067003">
        <w:rPr>
          <w:rtl/>
        </w:rPr>
        <w:t xml:space="preserve"> أبي طالب. </w:t>
      </w:r>
    </w:p>
    <w:p w:rsidR="00ED24C1" w:rsidRDefault="00ED24C1" w:rsidP="00ED24C1">
      <w:pPr>
        <w:pStyle w:val="libNormal"/>
        <w:rPr>
          <w:rtl/>
        </w:rPr>
      </w:pPr>
      <w:bookmarkStart w:id="901" w:name="_Toc356989697"/>
      <w:r w:rsidRPr="00B12DF9">
        <w:rPr>
          <w:rStyle w:val="Heading2Char"/>
          <w:rtl/>
        </w:rPr>
        <w:t>761</w:t>
      </w:r>
      <w:r w:rsidR="003E5577">
        <w:rPr>
          <w:rStyle w:val="Heading2Char"/>
          <w:rtl/>
        </w:rPr>
        <w:t>/</w:t>
      </w:r>
      <w:r w:rsidRPr="00B12DF9">
        <w:rPr>
          <w:rStyle w:val="Heading2Char"/>
          <w:rtl/>
        </w:rPr>
        <w:t>12 -</w:t>
      </w:r>
      <w:bookmarkEnd w:id="901"/>
      <w:r w:rsidRPr="00067003">
        <w:rPr>
          <w:rtl/>
        </w:rPr>
        <w:t xml:space="preserve"> وبهذا الاسناد، عن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w:t>
      </w:r>
      <w:r>
        <w:rPr>
          <w:rtl/>
        </w:rPr>
        <w:t>عليّ بن</w:t>
      </w:r>
      <w:r w:rsidRPr="00067003">
        <w:rPr>
          <w:rtl/>
        </w:rPr>
        <w:t xml:space="preserve"> أبي طالب محنة للعالم، به يميز الله المنافقين من المؤمنين. </w:t>
      </w:r>
    </w:p>
    <w:p w:rsidR="00ED24C1" w:rsidRPr="00067003" w:rsidRDefault="00ED24C1" w:rsidP="00ED24C1">
      <w:pPr>
        <w:pStyle w:val="libNormal"/>
        <w:rPr>
          <w:rtl/>
        </w:rPr>
      </w:pPr>
      <w:bookmarkStart w:id="902" w:name="_Toc356989698"/>
      <w:r w:rsidRPr="00B12DF9">
        <w:rPr>
          <w:rStyle w:val="Heading2Char"/>
          <w:rtl/>
        </w:rPr>
        <w:t>762</w:t>
      </w:r>
      <w:r w:rsidR="003E5577">
        <w:rPr>
          <w:rStyle w:val="Heading2Char"/>
          <w:rtl/>
        </w:rPr>
        <w:t>/</w:t>
      </w:r>
      <w:r w:rsidRPr="00B12DF9">
        <w:rPr>
          <w:rStyle w:val="Heading2Char"/>
          <w:rtl/>
        </w:rPr>
        <w:t>13 -</w:t>
      </w:r>
      <w:bookmarkEnd w:id="902"/>
      <w:r w:rsidRPr="00067003">
        <w:rPr>
          <w:rtl/>
        </w:rPr>
        <w:t xml:space="preserve"> وبهذا الاسناد، عن علي </w:t>
      </w:r>
      <w:r>
        <w:rPr>
          <w:rtl/>
        </w:rPr>
        <w:t>أميرالمؤمنين</w:t>
      </w:r>
      <w:r w:rsidRPr="00067003">
        <w:rPr>
          <w:rtl/>
        </w:rPr>
        <w:t xml:space="preserve"> </w:t>
      </w:r>
      <w:r w:rsidR="003E5577" w:rsidRPr="003E5577">
        <w:rPr>
          <w:rStyle w:val="libAlaemChar"/>
          <w:rtl/>
        </w:rPr>
        <w:t>عليه‌السلام</w:t>
      </w:r>
      <w:r w:rsidRPr="00067003">
        <w:rPr>
          <w:rtl/>
        </w:rPr>
        <w:t xml:space="preserve">: أن رسول الله </w:t>
      </w:r>
      <w:r w:rsidR="003E5577" w:rsidRPr="003E5577">
        <w:rPr>
          <w:rStyle w:val="libAlaemChar"/>
          <w:rtl/>
        </w:rPr>
        <w:t>صلى‌الله‌عليه‌وآله‌وسلم</w:t>
      </w:r>
      <w:r w:rsidRPr="00067003">
        <w:rPr>
          <w:rtl/>
        </w:rPr>
        <w:t xml:space="preserve"> تلا هذه الآية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لَا يَسْتَوِي أَصْحَابُ النَّارِ وَأَصْحَابُ الْجَنَّةِ </w:t>
      </w:r>
      <w:r w:rsidRPr="00521F46">
        <w:rPr>
          <w:rStyle w:val="libAieChar"/>
          <w:rFonts w:hint="cs"/>
          <w:rtl/>
        </w:rPr>
        <w:t xml:space="preserve">أَصْحَابُ الْجَنَّةِ هُمُ الْفَائِزُونَ </w:t>
      </w:r>
      <w:r w:rsidR="00871C06" w:rsidRPr="00871C06">
        <w:rPr>
          <w:rStyle w:val="libAlaemChar"/>
          <w:rFonts w:hint="cs"/>
          <w:rtl/>
        </w:rPr>
        <w:t>)</w:t>
      </w:r>
      <w:r w:rsidRPr="00067003">
        <w:rPr>
          <w:rtl/>
        </w:rPr>
        <w:t xml:space="preserve"> </w:t>
      </w:r>
      <w:r w:rsidRPr="008F5381">
        <w:rPr>
          <w:rStyle w:val="libFootnotenumChar"/>
          <w:rtl/>
        </w:rPr>
        <w:t>(6)</w:t>
      </w:r>
      <w:r w:rsidRPr="00067003">
        <w:rPr>
          <w:rtl/>
        </w:rPr>
        <w:t xml:space="preserve"> فقال: أصحاب الجنة من أطاعني، وسلم ل</w:t>
      </w:r>
      <w:r>
        <w:rPr>
          <w:rtl/>
        </w:rPr>
        <w:t>عليّ بن</w:t>
      </w:r>
      <w:r w:rsidRPr="00067003">
        <w:rPr>
          <w:rtl/>
        </w:rPr>
        <w:t xml:space="preserve"> أبي طالب</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الزخرف 43: 41. </w:t>
      </w:r>
    </w:p>
    <w:p w:rsidR="00ED24C1" w:rsidRDefault="00ED24C1" w:rsidP="00ED24C1">
      <w:pPr>
        <w:pStyle w:val="libFootnote0"/>
        <w:rPr>
          <w:rtl/>
        </w:rPr>
      </w:pPr>
      <w:r w:rsidRPr="00067003">
        <w:rPr>
          <w:rtl/>
        </w:rPr>
        <w:t xml:space="preserve">(2) سورة الزخرف 43: 42. </w:t>
      </w:r>
    </w:p>
    <w:p w:rsidR="00ED24C1" w:rsidRDefault="00ED24C1" w:rsidP="00ED24C1">
      <w:pPr>
        <w:pStyle w:val="libFootnote0"/>
        <w:rPr>
          <w:rtl/>
        </w:rPr>
      </w:pPr>
      <w:r w:rsidRPr="00067003">
        <w:rPr>
          <w:rtl/>
        </w:rPr>
        <w:t xml:space="preserve">(3) سورة المؤمنون 23: 93 - 96. </w:t>
      </w:r>
    </w:p>
    <w:p w:rsidR="00ED24C1" w:rsidRDefault="00ED24C1" w:rsidP="00ED24C1">
      <w:pPr>
        <w:pStyle w:val="libFootnote0"/>
        <w:rPr>
          <w:rtl/>
        </w:rPr>
      </w:pPr>
      <w:r w:rsidRPr="00067003">
        <w:rPr>
          <w:rtl/>
        </w:rPr>
        <w:t>(</w:t>
      </w:r>
      <w:r>
        <w:rPr>
          <w:rFonts w:hint="cs"/>
          <w:rtl/>
        </w:rPr>
        <w:t>4</w:t>
      </w:r>
      <w:r w:rsidRPr="00067003">
        <w:rPr>
          <w:rtl/>
        </w:rPr>
        <w:t xml:space="preserve">) سورة الزخرف 43: 43. </w:t>
      </w:r>
    </w:p>
    <w:p w:rsidR="00ED24C1" w:rsidRDefault="00ED24C1" w:rsidP="00ED24C1">
      <w:pPr>
        <w:pStyle w:val="libFootnote0"/>
        <w:rPr>
          <w:rtl/>
        </w:rPr>
      </w:pPr>
      <w:r w:rsidRPr="00067003">
        <w:rPr>
          <w:rtl/>
        </w:rPr>
        <w:t xml:space="preserve">(5) سورة الزخرف 43: 44. </w:t>
      </w:r>
    </w:p>
    <w:p w:rsidR="00ED24C1" w:rsidRPr="00067003" w:rsidRDefault="00ED24C1" w:rsidP="00ED24C1">
      <w:pPr>
        <w:pStyle w:val="libFootnote0"/>
        <w:rPr>
          <w:rtl/>
        </w:rPr>
      </w:pPr>
      <w:r w:rsidRPr="00067003">
        <w:rPr>
          <w:rtl/>
        </w:rPr>
        <w:t>(6) سورة الحشر 59: 20.</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بعدي، وأقر بولايته. </w:t>
      </w:r>
    </w:p>
    <w:p w:rsidR="00ED24C1" w:rsidRDefault="00ED24C1" w:rsidP="00ED24C1">
      <w:pPr>
        <w:pStyle w:val="libNormal"/>
        <w:rPr>
          <w:rtl/>
        </w:rPr>
      </w:pPr>
      <w:r w:rsidRPr="00067003">
        <w:rPr>
          <w:rtl/>
        </w:rPr>
        <w:t>فقيل</w:t>
      </w:r>
      <w:r>
        <w:rPr>
          <w:rFonts w:hint="cs"/>
          <w:rtl/>
        </w:rPr>
        <w:t>:</w:t>
      </w:r>
      <w:r w:rsidRPr="00067003">
        <w:rPr>
          <w:rtl/>
        </w:rPr>
        <w:t xml:space="preserve"> وأصحاب النار</w:t>
      </w:r>
      <w:r>
        <w:rPr>
          <w:rtl/>
        </w:rPr>
        <w:t xml:space="preserve">؟ قال: </w:t>
      </w:r>
      <w:r w:rsidRPr="00067003">
        <w:rPr>
          <w:rtl/>
        </w:rPr>
        <w:t xml:space="preserve">من سخط الولاية، ونقض العهد، وقاتله بعدي. </w:t>
      </w:r>
    </w:p>
    <w:p w:rsidR="00ED24C1" w:rsidRDefault="00ED24C1" w:rsidP="00ED24C1">
      <w:pPr>
        <w:pStyle w:val="libNormal"/>
        <w:rPr>
          <w:rtl/>
        </w:rPr>
      </w:pPr>
      <w:bookmarkStart w:id="903" w:name="_Toc356989699"/>
      <w:r w:rsidRPr="00B12DF9">
        <w:rPr>
          <w:rStyle w:val="Heading2Char"/>
          <w:rtl/>
        </w:rPr>
        <w:t>763</w:t>
      </w:r>
      <w:r w:rsidR="003E5577">
        <w:rPr>
          <w:rStyle w:val="Heading2Char"/>
          <w:rtl/>
        </w:rPr>
        <w:t>/</w:t>
      </w:r>
      <w:r w:rsidRPr="00B12DF9">
        <w:rPr>
          <w:rStyle w:val="Heading2Char"/>
          <w:rtl/>
        </w:rPr>
        <w:t>14 -</w:t>
      </w:r>
      <w:bookmarkEnd w:id="903"/>
      <w:r w:rsidRPr="00067003">
        <w:rPr>
          <w:rtl/>
        </w:rPr>
        <w:t xml:space="preserve"> وبهذا الاسناد، عن </w:t>
      </w:r>
      <w:r>
        <w:rPr>
          <w:rtl/>
        </w:rPr>
        <w:t xml:space="preserve">عليّ </w:t>
      </w:r>
      <w:r w:rsidR="003E5577" w:rsidRPr="003E5577">
        <w:rPr>
          <w:rStyle w:val="libAlaemChar"/>
          <w:rtl/>
        </w:rPr>
        <w:t>عليه‌السلام</w:t>
      </w:r>
      <w:r w:rsidRPr="00067003">
        <w:rPr>
          <w:rtl/>
        </w:rPr>
        <w:t>، عن</w:t>
      </w:r>
      <w:r>
        <w:rPr>
          <w:rtl/>
        </w:rPr>
        <w:t xml:space="preserve"> النبيّ </w:t>
      </w:r>
      <w:r w:rsidR="003E5577" w:rsidRPr="003E5577">
        <w:rPr>
          <w:rStyle w:val="libAlaemChar"/>
          <w:rtl/>
        </w:rPr>
        <w:t>صلى‌الله‌عليه‌وآله‌وسلم</w:t>
      </w:r>
      <w:r w:rsidRPr="00067003">
        <w:rPr>
          <w:rtl/>
        </w:rPr>
        <w:t xml:space="preserve">: أنه تلا هذه الآية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فَأُولَـٰئِكَ أَصْحَابُ النَّارِ </w:t>
      </w:r>
      <w:r w:rsidRPr="00521F46">
        <w:rPr>
          <w:rStyle w:val="libAieChar"/>
          <w:rFonts w:hint="cs"/>
          <w:rtl/>
        </w:rPr>
        <w:t xml:space="preserve">هُمْ فِيهَا خَالِدُونَ </w:t>
      </w:r>
      <w:r w:rsidR="00871C06" w:rsidRPr="00871C06">
        <w:rPr>
          <w:rStyle w:val="libAlaemChar"/>
          <w:rFonts w:hint="cs"/>
          <w:rtl/>
        </w:rPr>
        <w:t>)</w:t>
      </w:r>
      <w:r w:rsidRPr="00067003">
        <w:rPr>
          <w:rtl/>
        </w:rPr>
        <w:t xml:space="preserve"> </w:t>
      </w:r>
      <w:r w:rsidRPr="00AD3C4B">
        <w:rPr>
          <w:rStyle w:val="libFootnotenumChar"/>
          <w:rtl/>
        </w:rPr>
        <w:t>(1)</w:t>
      </w:r>
      <w:r w:rsidRPr="00067003">
        <w:rPr>
          <w:rtl/>
        </w:rPr>
        <w:t xml:space="preserve"> قيل: يا رسول الله من أصحاب النار</w:t>
      </w:r>
      <w:r>
        <w:rPr>
          <w:rtl/>
        </w:rPr>
        <w:t>؟</w:t>
      </w:r>
      <w:r w:rsidRPr="00067003">
        <w:rPr>
          <w:rtl/>
        </w:rPr>
        <w:t xml:space="preserve"> قال: من قاتل عليا بعدي، أولئك هم أصحاب النار مع الكفار فقد كفروا بالحق لما جاءهم، ألا وإن عليا مني فمن حاربه فقد حاربني وأسخط ربي، ثم دعا عليا </w:t>
      </w:r>
      <w:r w:rsidR="003E5577" w:rsidRPr="003E5577">
        <w:rPr>
          <w:rStyle w:val="libAlaemChar"/>
          <w:rtl/>
        </w:rPr>
        <w:t>عليه‌السلام</w:t>
      </w:r>
      <w:r w:rsidRPr="00067003">
        <w:rPr>
          <w:rtl/>
        </w:rPr>
        <w:t xml:space="preserve"> فقال: يا علي حربك حربي، وسلمك سلمي، وأنت العلم فيما بيني وبين أمتي بعدي. </w:t>
      </w:r>
    </w:p>
    <w:p w:rsidR="00ED24C1" w:rsidRDefault="00ED24C1" w:rsidP="00ED24C1">
      <w:pPr>
        <w:pStyle w:val="libNormal"/>
        <w:rPr>
          <w:rtl/>
        </w:rPr>
      </w:pPr>
      <w:bookmarkStart w:id="904" w:name="_Toc356989700"/>
      <w:r w:rsidRPr="00B12DF9">
        <w:rPr>
          <w:rStyle w:val="Heading2Char"/>
          <w:rtl/>
        </w:rPr>
        <w:t>764</w:t>
      </w:r>
      <w:r w:rsidR="003E5577">
        <w:rPr>
          <w:rStyle w:val="Heading2Char"/>
          <w:rtl/>
        </w:rPr>
        <w:t>/</w:t>
      </w:r>
      <w:r w:rsidRPr="00B12DF9">
        <w:rPr>
          <w:rStyle w:val="Heading2Char"/>
          <w:rtl/>
        </w:rPr>
        <w:t>15 -</w:t>
      </w:r>
      <w:bookmarkEnd w:id="904"/>
      <w:r w:rsidRPr="00067003">
        <w:rPr>
          <w:rtl/>
        </w:rPr>
        <w:t xml:space="preserve"> وبهذا الاسناد، قال: خطب الناس </w:t>
      </w:r>
      <w:r>
        <w:rPr>
          <w:rtl/>
        </w:rPr>
        <w:t>أميرالمؤمنين</w:t>
      </w:r>
      <w:r w:rsidRPr="00067003">
        <w:rPr>
          <w:rtl/>
        </w:rPr>
        <w:t xml:space="preserve"> </w:t>
      </w:r>
      <w:r w:rsidR="003E5577" w:rsidRPr="003E5577">
        <w:rPr>
          <w:rStyle w:val="libAlaemChar"/>
          <w:rtl/>
        </w:rPr>
        <w:t>عليه‌السلام</w:t>
      </w:r>
      <w:r w:rsidRPr="00067003">
        <w:rPr>
          <w:rtl/>
        </w:rPr>
        <w:t xml:space="preserve"> بالكوفة، فقال: معاشر الناس، إن الحق قد غلبه الباطل، وليغلبن الباطل عما قليل، أين أشقاكم - أو قال: شقيكم، شك أبي، هذا قول أبي </w:t>
      </w:r>
      <w:r w:rsidR="003E5577" w:rsidRPr="003E5577">
        <w:rPr>
          <w:rStyle w:val="libAlaemChar"/>
          <w:rtl/>
        </w:rPr>
        <w:t>رضي‌الله‌عنه</w:t>
      </w:r>
      <w:r w:rsidRPr="00067003">
        <w:rPr>
          <w:rtl/>
        </w:rPr>
        <w:t xml:space="preserve"> - فوالله ليضربن هذه فليخضبنها من هذه. وأشار بيده إلى هامته ولحيته. </w:t>
      </w:r>
    </w:p>
    <w:p w:rsidR="00ED24C1" w:rsidRDefault="00ED24C1" w:rsidP="00ED24C1">
      <w:pPr>
        <w:pStyle w:val="libNormal"/>
        <w:rPr>
          <w:rtl/>
        </w:rPr>
      </w:pPr>
      <w:bookmarkStart w:id="905" w:name="_Toc356989701"/>
      <w:r w:rsidRPr="00B12DF9">
        <w:rPr>
          <w:rStyle w:val="Heading2Char"/>
          <w:rtl/>
        </w:rPr>
        <w:t>765</w:t>
      </w:r>
      <w:r w:rsidR="003E5577">
        <w:rPr>
          <w:rStyle w:val="Heading2Char"/>
          <w:rtl/>
        </w:rPr>
        <w:t>/</w:t>
      </w:r>
      <w:r w:rsidRPr="00B12DF9">
        <w:rPr>
          <w:rStyle w:val="Heading2Char"/>
          <w:rtl/>
        </w:rPr>
        <w:t>16 -</w:t>
      </w:r>
      <w:bookmarkEnd w:id="905"/>
      <w:r w:rsidRPr="00067003">
        <w:rPr>
          <w:rtl/>
        </w:rPr>
        <w:t xml:space="preserve"> وبهذا الاسناد،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أنه قال: ألا إنكم ستعرضرن على سبي، فإن خفتم على أنفسكم فسبوني، ألا، وإنكم ستعرضون على البراءة مني، فلا تفعلوا فإني على الفطرة. </w:t>
      </w:r>
    </w:p>
    <w:p w:rsidR="00ED24C1" w:rsidRDefault="00ED24C1" w:rsidP="00ED24C1">
      <w:pPr>
        <w:pStyle w:val="libNormal"/>
        <w:rPr>
          <w:rtl/>
        </w:rPr>
      </w:pPr>
      <w:bookmarkStart w:id="906" w:name="_Toc356989702"/>
      <w:r w:rsidRPr="00B12DF9">
        <w:rPr>
          <w:rStyle w:val="Heading2Char"/>
          <w:rtl/>
        </w:rPr>
        <w:t>766</w:t>
      </w:r>
      <w:r w:rsidR="003E5577">
        <w:rPr>
          <w:rStyle w:val="Heading2Char"/>
          <w:rtl/>
        </w:rPr>
        <w:t>/</w:t>
      </w:r>
      <w:r w:rsidRPr="00B12DF9">
        <w:rPr>
          <w:rStyle w:val="Heading2Char"/>
          <w:rtl/>
        </w:rPr>
        <w:t>17 -</w:t>
      </w:r>
      <w:bookmarkEnd w:id="906"/>
      <w:r w:rsidRPr="00067003">
        <w:rPr>
          <w:rtl/>
        </w:rPr>
        <w:t xml:space="preserve"> وبهذا الاسناد،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في قوله </w:t>
      </w:r>
      <w:r w:rsidR="00871C06" w:rsidRPr="00871C06">
        <w:rPr>
          <w:rStyle w:val="libAlaemChar"/>
          <w:rFonts w:hint="cs"/>
          <w:rtl/>
        </w:rPr>
        <w:t>(</w:t>
      </w:r>
      <w:r w:rsidRPr="00521F46">
        <w:rPr>
          <w:rStyle w:val="libAieChar"/>
          <w:rFonts w:hint="cs"/>
          <w:rtl/>
        </w:rPr>
        <w:t xml:space="preserve"> </w:t>
      </w:r>
      <w:r w:rsidRPr="00521F46">
        <w:rPr>
          <w:rStyle w:val="libAieChar"/>
          <w:rtl/>
        </w:rPr>
        <w:t>فَمَنْ أَظْلَمُ مِمَّن كَذَبَ عَلَى اللَّـهِ وَكَذَّبَ بِالصِّدْقِ إِذْ جَاءَهُ</w:t>
      </w:r>
      <w:r w:rsidRPr="00521F46">
        <w:rPr>
          <w:rStyle w:val="libAieChar"/>
          <w:rFonts w:hint="cs"/>
          <w:rtl/>
        </w:rPr>
        <w:t xml:space="preserve"> </w:t>
      </w:r>
      <w:r w:rsidR="00871C06" w:rsidRPr="00871C06">
        <w:rPr>
          <w:rStyle w:val="libAlaemChar"/>
          <w:rFonts w:hint="cs"/>
          <w:rtl/>
        </w:rPr>
        <w:t>)</w:t>
      </w:r>
      <w:r w:rsidRPr="00067003">
        <w:rPr>
          <w:rtl/>
        </w:rPr>
        <w:t xml:space="preserve"> </w:t>
      </w:r>
      <w:r w:rsidRPr="00AD3C4B">
        <w:rPr>
          <w:rStyle w:val="libFootnotenumChar"/>
          <w:rtl/>
        </w:rPr>
        <w:t>(2)</w:t>
      </w:r>
      <w:r w:rsidRPr="00067003">
        <w:rPr>
          <w:rtl/>
        </w:rPr>
        <w:t xml:space="preserve"> قال: الصدق ولايتنا أهل الببت. </w:t>
      </w:r>
    </w:p>
    <w:p w:rsidR="00ED24C1" w:rsidRPr="00067003" w:rsidRDefault="00ED24C1" w:rsidP="00ED24C1">
      <w:pPr>
        <w:pStyle w:val="libNormal"/>
        <w:rPr>
          <w:rtl/>
        </w:rPr>
      </w:pPr>
      <w:bookmarkStart w:id="907" w:name="_Toc356989703"/>
      <w:r w:rsidRPr="00B12DF9">
        <w:rPr>
          <w:rStyle w:val="Heading2Char"/>
          <w:rtl/>
        </w:rPr>
        <w:t>767</w:t>
      </w:r>
      <w:r w:rsidR="003E5577">
        <w:rPr>
          <w:rStyle w:val="Heading2Char"/>
          <w:rtl/>
        </w:rPr>
        <w:t>/</w:t>
      </w:r>
      <w:r w:rsidRPr="00B12DF9">
        <w:rPr>
          <w:rStyle w:val="Heading2Char"/>
          <w:rtl/>
        </w:rPr>
        <w:t>18 -</w:t>
      </w:r>
      <w:bookmarkEnd w:id="907"/>
      <w:r w:rsidRPr="00067003">
        <w:rPr>
          <w:rtl/>
        </w:rPr>
        <w:t xml:space="preserve"> وبالاسناد، عن </w:t>
      </w:r>
      <w:r>
        <w:rPr>
          <w:rtl/>
        </w:rPr>
        <w:t>أميرالمؤمنين</w:t>
      </w:r>
      <w:r w:rsidRPr="00067003">
        <w:rPr>
          <w:rtl/>
        </w:rPr>
        <w:t xml:space="preserve"> </w:t>
      </w:r>
      <w:r w:rsidR="003E5577" w:rsidRPr="003E5577">
        <w:rPr>
          <w:rStyle w:val="libAlaemChar"/>
          <w:rtl/>
        </w:rPr>
        <w:t>عليه‌السلام</w:t>
      </w:r>
      <w:r w:rsidRPr="00067003">
        <w:rPr>
          <w:rtl/>
        </w:rPr>
        <w:t>، أنه قال: أحبب حبيبك هونا ما، فعسى أن يكون بغيضك يوما ما، وابغض بغيضك هونا ما فعسى أن يكون حبيبك يوما ما.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البقرة 2: 275. </w:t>
      </w:r>
    </w:p>
    <w:p w:rsidR="00ED24C1" w:rsidRPr="00067003" w:rsidRDefault="00ED24C1" w:rsidP="00ED24C1">
      <w:pPr>
        <w:pStyle w:val="libFootnote0"/>
        <w:rPr>
          <w:rtl/>
        </w:rPr>
      </w:pPr>
      <w:r w:rsidRPr="00067003">
        <w:rPr>
          <w:rtl/>
        </w:rPr>
        <w:t>(2) سورة الزمر 39: 32.</w:t>
      </w:r>
    </w:p>
    <w:p w:rsidR="00ED24C1" w:rsidRDefault="00ED24C1" w:rsidP="001C1E66">
      <w:pPr>
        <w:pStyle w:val="libNormal"/>
        <w:rPr>
          <w:rtl/>
        </w:rPr>
      </w:pPr>
      <w:r>
        <w:rPr>
          <w:rtl/>
        </w:rPr>
        <w:br w:type="page"/>
      </w:r>
    </w:p>
    <w:p w:rsidR="00ED24C1" w:rsidRDefault="00ED24C1" w:rsidP="00ED24C1">
      <w:pPr>
        <w:pStyle w:val="libNormal"/>
        <w:rPr>
          <w:rtl/>
        </w:rPr>
      </w:pPr>
      <w:bookmarkStart w:id="908" w:name="_Toc356989704"/>
      <w:r w:rsidRPr="00B12DF9">
        <w:rPr>
          <w:rStyle w:val="Heading2Char"/>
          <w:rtl/>
        </w:rPr>
        <w:lastRenderedPageBreak/>
        <w:t>768</w:t>
      </w:r>
      <w:r w:rsidR="003E5577">
        <w:rPr>
          <w:rStyle w:val="Heading2Char"/>
          <w:rtl/>
        </w:rPr>
        <w:t>/</w:t>
      </w:r>
      <w:r w:rsidRPr="00B12DF9">
        <w:rPr>
          <w:rStyle w:val="Heading2Char"/>
          <w:rtl/>
        </w:rPr>
        <w:t>19 -</w:t>
      </w:r>
      <w:bookmarkEnd w:id="908"/>
      <w:r w:rsidRPr="00067003">
        <w:rPr>
          <w:rtl/>
        </w:rPr>
        <w:t xml:space="preserve"> وبهذا الاسناد، عن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قال: لما ضرب ابن ملجم (لعنه الله)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وكان معه آخر فوقعت ضربته على الحائط، وأما ابن ملجم فضربه فوقعت الضربة وهو ساجد على رأسه على الضربة التي كانت، فخرج الحسن والحسين </w:t>
      </w:r>
      <w:r w:rsidR="003E5577" w:rsidRPr="003E5577">
        <w:rPr>
          <w:rStyle w:val="libAlaemChar"/>
          <w:rtl/>
        </w:rPr>
        <w:t>عليه‌السلام</w:t>
      </w:r>
      <w:r w:rsidRPr="00067003">
        <w:rPr>
          <w:rtl/>
        </w:rPr>
        <w:t xml:space="preserve"> وأخذا ابن ملجم وأوثقاه، واحتمل </w:t>
      </w:r>
      <w:r>
        <w:rPr>
          <w:rtl/>
        </w:rPr>
        <w:t>أميرالمؤمنين</w:t>
      </w:r>
      <w:r w:rsidRPr="00067003">
        <w:rPr>
          <w:rtl/>
        </w:rPr>
        <w:t xml:space="preserve">، فأدخل داره، فقعدت لبابة عند رأسه، وجلست أم كلثوم عند رجليه، ففتح عينيه فنظر إليهما، فقال: الرفيق الاعلى خير مستقرا وأحسن مقيلا، ضربة بضربة أو العفو إن كان ذلك. ثم عرق ثم أفاق، فقال: رأيت رسول الله </w:t>
      </w:r>
      <w:r w:rsidR="003E5577" w:rsidRPr="003E5577">
        <w:rPr>
          <w:rStyle w:val="libAlaemChar"/>
          <w:rtl/>
        </w:rPr>
        <w:t>صلى‌الله‌عليه‌وآله‌وسلم</w:t>
      </w:r>
      <w:r w:rsidRPr="00067003">
        <w:rPr>
          <w:rtl/>
        </w:rPr>
        <w:t xml:space="preserve"> يأمرني بالرواح إليه عشاء، ثلاث مرات. </w:t>
      </w:r>
    </w:p>
    <w:p w:rsidR="00ED24C1" w:rsidRDefault="00ED24C1" w:rsidP="00ED24C1">
      <w:pPr>
        <w:pStyle w:val="libNormal"/>
        <w:rPr>
          <w:rtl/>
        </w:rPr>
      </w:pPr>
      <w:bookmarkStart w:id="909" w:name="_Toc356989705"/>
      <w:r w:rsidRPr="00B12DF9">
        <w:rPr>
          <w:rStyle w:val="Heading2Char"/>
          <w:rtl/>
        </w:rPr>
        <w:t>769</w:t>
      </w:r>
      <w:r w:rsidR="003E5577">
        <w:rPr>
          <w:rStyle w:val="Heading2Char"/>
          <w:rtl/>
        </w:rPr>
        <w:t>/</w:t>
      </w:r>
      <w:r w:rsidRPr="00B12DF9">
        <w:rPr>
          <w:rStyle w:val="Heading2Char"/>
          <w:rtl/>
        </w:rPr>
        <w:t>20 -</w:t>
      </w:r>
      <w:bookmarkEnd w:id="909"/>
      <w:r w:rsidRPr="00067003">
        <w:rPr>
          <w:rtl/>
        </w:rPr>
        <w:t xml:space="preserve"> وبهذا الاسناد، عن </w:t>
      </w:r>
      <w:r>
        <w:rPr>
          <w:rtl/>
        </w:rPr>
        <w:t>أميرالمؤمنين</w:t>
      </w:r>
      <w:r w:rsidRPr="00067003">
        <w:rPr>
          <w:rtl/>
        </w:rPr>
        <w:t xml:space="preserve">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من سب نبيا من الانبياء فاقتلوه، ومن سب وصيا فقد سب نبيا. </w:t>
      </w:r>
    </w:p>
    <w:p w:rsidR="00ED24C1" w:rsidRDefault="00ED24C1" w:rsidP="00ED24C1">
      <w:pPr>
        <w:pStyle w:val="libNormal"/>
        <w:rPr>
          <w:rtl/>
        </w:rPr>
      </w:pPr>
      <w:bookmarkStart w:id="910" w:name="_Toc356989706"/>
      <w:r w:rsidRPr="00B12DF9">
        <w:rPr>
          <w:rStyle w:val="Heading2Char"/>
          <w:rtl/>
        </w:rPr>
        <w:t>770</w:t>
      </w:r>
      <w:r w:rsidR="003E5577">
        <w:rPr>
          <w:rStyle w:val="Heading2Char"/>
          <w:rtl/>
        </w:rPr>
        <w:t>/</w:t>
      </w:r>
      <w:r w:rsidRPr="00B12DF9">
        <w:rPr>
          <w:rStyle w:val="Heading2Char"/>
          <w:rtl/>
        </w:rPr>
        <w:t>21 -</w:t>
      </w:r>
      <w:bookmarkEnd w:id="910"/>
      <w:r w:rsidRPr="00067003">
        <w:rPr>
          <w:rtl/>
        </w:rPr>
        <w:t xml:space="preserve"> وبهذا الاسناد</w:t>
      </w:r>
      <w:r>
        <w:rPr>
          <w:rtl/>
        </w:rPr>
        <w:t>؟</w:t>
      </w:r>
      <w:r w:rsidRPr="00067003">
        <w:rPr>
          <w:rtl/>
        </w:rPr>
        <w:t xml:space="preserve"> عن </w:t>
      </w:r>
      <w:r>
        <w:rPr>
          <w:rtl/>
        </w:rPr>
        <w:t>عليّ بن</w:t>
      </w:r>
      <w:r w:rsidRPr="00067003">
        <w:rPr>
          <w:rtl/>
        </w:rPr>
        <w:t xml:space="preserve"> الحسين </w:t>
      </w:r>
      <w:r w:rsidR="003E5577" w:rsidRPr="003E5577">
        <w:rPr>
          <w:rStyle w:val="libAlaemChar"/>
          <w:rtl/>
        </w:rPr>
        <w:t>عليه‌السلام</w:t>
      </w:r>
      <w:r w:rsidRPr="00067003">
        <w:rPr>
          <w:rtl/>
        </w:rPr>
        <w:t xml:space="preserve">: أن رسول الله </w:t>
      </w:r>
      <w:r w:rsidR="003E5577" w:rsidRPr="003E5577">
        <w:rPr>
          <w:rStyle w:val="libAlaemChar"/>
          <w:rtl/>
        </w:rPr>
        <w:t>صلى‌الله‌عليه‌وآله‌وسلم</w:t>
      </w:r>
      <w:r w:rsidRPr="00067003">
        <w:rPr>
          <w:rtl/>
        </w:rPr>
        <w:t xml:space="preserve"> قال: سنوا بهم سنة أهل الكتاب، يعني المجوس. </w:t>
      </w:r>
    </w:p>
    <w:p w:rsidR="00ED24C1" w:rsidRDefault="00ED24C1" w:rsidP="00ED24C1">
      <w:pPr>
        <w:pStyle w:val="libNormal"/>
        <w:rPr>
          <w:rtl/>
        </w:rPr>
      </w:pPr>
      <w:bookmarkStart w:id="911" w:name="_Toc356989707"/>
      <w:r w:rsidRPr="00B12DF9">
        <w:rPr>
          <w:rStyle w:val="Heading2Char"/>
          <w:rtl/>
        </w:rPr>
        <w:t>771</w:t>
      </w:r>
      <w:r w:rsidR="003E5577">
        <w:rPr>
          <w:rStyle w:val="Heading2Char"/>
          <w:rtl/>
        </w:rPr>
        <w:t>/</w:t>
      </w:r>
      <w:r w:rsidRPr="00B12DF9">
        <w:rPr>
          <w:rStyle w:val="Heading2Char"/>
          <w:rtl/>
        </w:rPr>
        <w:t>22 -</w:t>
      </w:r>
      <w:bookmarkEnd w:id="911"/>
      <w:r w:rsidRPr="00067003">
        <w:rPr>
          <w:rtl/>
        </w:rPr>
        <w:t xml:space="preserve"> وبهذا الاسناد، عن الحسين </w:t>
      </w:r>
      <w:r>
        <w:rPr>
          <w:rtl/>
        </w:rPr>
        <w:t xml:space="preserve">بن عليّ </w:t>
      </w:r>
      <w:r w:rsidR="003E5577" w:rsidRPr="003E5577">
        <w:rPr>
          <w:rStyle w:val="libAlaemChar"/>
          <w:rtl/>
        </w:rPr>
        <w:t>عليه‌السلام</w:t>
      </w:r>
      <w:r w:rsidRPr="00067003">
        <w:rPr>
          <w:rtl/>
        </w:rPr>
        <w:t xml:space="preserve">، قال: أتى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أصحاب القمص فساوم شيخا منهم، فقال: يا شيخ بعني قميصا بثلاثة دراهم. فقال الشيخ: حبا وكرامة، فاشترى منه قميصا بثلاثة دراهم فلبسه ما بين الرسغين إلى الكعبين، وأتى المسجد فصلى فيه ركعتين، ثم قال: الحمد لله الذي رزقني من الرياش ما أتجمل به في الناس، وأؤدي فيه فريضتي، وأستر به عورتي. </w:t>
      </w:r>
    </w:p>
    <w:p w:rsidR="00ED24C1" w:rsidRDefault="00ED24C1" w:rsidP="00ED24C1">
      <w:pPr>
        <w:pStyle w:val="libNormal"/>
        <w:tabs>
          <w:tab w:val="left" w:pos="2409"/>
        </w:tabs>
        <w:rPr>
          <w:rtl/>
        </w:rPr>
      </w:pPr>
      <w:r w:rsidRPr="00067003">
        <w:rPr>
          <w:rtl/>
        </w:rPr>
        <w:t xml:space="preserve">فقال له رجل: يا </w:t>
      </w:r>
      <w:r>
        <w:rPr>
          <w:rtl/>
        </w:rPr>
        <w:t>أميرالمؤمنين</w:t>
      </w:r>
      <w:r w:rsidRPr="00067003">
        <w:rPr>
          <w:rtl/>
        </w:rPr>
        <w:t xml:space="preserve">، أعنك نروي هذا أو شئ سمعته من رسول الله </w:t>
      </w:r>
      <w:r w:rsidR="003E5577" w:rsidRPr="003E5577">
        <w:rPr>
          <w:rStyle w:val="libAlaemChar"/>
          <w:rtl/>
        </w:rPr>
        <w:t>صلى‌الله‌عليه‌وآله‌وسلم</w:t>
      </w:r>
      <w:r>
        <w:rPr>
          <w:rtl/>
        </w:rPr>
        <w:t>؟</w:t>
      </w:r>
      <w:r w:rsidRPr="00067003">
        <w:rPr>
          <w:rtl/>
        </w:rPr>
        <w:t xml:space="preserve"> قال: بل شئ سمعته من رسول الله </w:t>
      </w:r>
      <w:r w:rsidR="003E5577" w:rsidRPr="003E5577">
        <w:rPr>
          <w:rStyle w:val="libAlaemChar"/>
          <w:rtl/>
        </w:rPr>
        <w:t>صلى‌الله‌عليه‌وآله‌وسلم</w:t>
      </w:r>
      <w:r w:rsidRPr="00067003">
        <w:rPr>
          <w:rtl/>
        </w:rPr>
        <w:t xml:space="preserve">، سمعت رسول الله </w:t>
      </w:r>
      <w:r w:rsidR="003E5577" w:rsidRPr="003E5577">
        <w:rPr>
          <w:rStyle w:val="libAlaemChar"/>
          <w:rtl/>
        </w:rPr>
        <w:t>صلى‌الله‌عليه‌وآله‌وسلم</w:t>
      </w:r>
      <w:r w:rsidRPr="00067003">
        <w:rPr>
          <w:rtl/>
        </w:rPr>
        <w:t xml:space="preserve"> يقول ذلك عند الكسوة </w:t>
      </w:r>
      <w:r w:rsidRPr="00AD3C4B">
        <w:rPr>
          <w:rStyle w:val="libFootnotenumChar"/>
          <w:rtl/>
        </w:rPr>
        <w:t>(1)</w:t>
      </w:r>
      <w:r w:rsidRPr="00067003">
        <w:rPr>
          <w:rtl/>
        </w:rPr>
        <w:t xml:space="preserve">. </w:t>
      </w:r>
    </w:p>
    <w:p w:rsidR="00ED24C1" w:rsidRPr="00067003" w:rsidRDefault="00ED24C1" w:rsidP="00ED24C1">
      <w:pPr>
        <w:pStyle w:val="libNormal"/>
        <w:rPr>
          <w:rtl/>
        </w:rPr>
      </w:pPr>
      <w:bookmarkStart w:id="912" w:name="_Toc356989708"/>
      <w:r w:rsidRPr="00B12DF9">
        <w:rPr>
          <w:rStyle w:val="Heading2Char"/>
          <w:rtl/>
        </w:rPr>
        <w:t>772</w:t>
      </w:r>
      <w:r w:rsidR="003E5577">
        <w:rPr>
          <w:rStyle w:val="Heading2Char"/>
          <w:rtl/>
        </w:rPr>
        <w:t>/</w:t>
      </w:r>
      <w:r w:rsidRPr="00B12DF9">
        <w:rPr>
          <w:rStyle w:val="Heading2Char"/>
          <w:rtl/>
        </w:rPr>
        <w:t>23 -</w:t>
      </w:r>
      <w:bookmarkEnd w:id="912"/>
      <w:r w:rsidRPr="00067003">
        <w:rPr>
          <w:rtl/>
        </w:rPr>
        <w:t xml:space="preserve"> وبهذا الاسناد،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يأتي نحوه في الحديث: 849.</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علي سيد العرب. فقالت امرأة من نسائه: ألست أنت سيد العرب</w:t>
      </w:r>
      <w:r>
        <w:rPr>
          <w:rtl/>
        </w:rPr>
        <w:t>؟</w:t>
      </w:r>
      <w:r w:rsidRPr="00067003">
        <w:rPr>
          <w:rtl/>
        </w:rPr>
        <w:t xml:space="preserve"> فقال: اسكتي، أنا سيد ولد آدم، و</w:t>
      </w:r>
      <w:r>
        <w:rPr>
          <w:rtl/>
        </w:rPr>
        <w:t>عليّ بن</w:t>
      </w:r>
      <w:r w:rsidRPr="00067003">
        <w:rPr>
          <w:rtl/>
        </w:rPr>
        <w:t xml:space="preserve"> أبي طالب سيد العرب. </w:t>
      </w:r>
    </w:p>
    <w:p w:rsidR="00ED24C1" w:rsidRDefault="00ED24C1" w:rsidP="00ED24C1">
      <w:pPr>
        <w:pStyle w:val="libNormal"/>
        <w:rPr>
          <w:rtl/>
        </w:rPr>
      </w:pPr>
      <w:bookmarkStart w:id="913" w:name="_Toc356989709"/>
      <w:r w:rsidRPr="00B12DF9">
        <w:rPr>
          <w:rStyle w:val="Heading2Char"/>
          <w:rtl/>
        </w:rPr>
        <w:t>773</w:t>
      </w:r>
      <w:r w:rsidR="003E5577">
        <w:rPr>
          <w:rStyle w:val="Heading2Char"/>
          <w:rtl/>
        </w:rPr>
        <w:t>/</w:t>
      </w:r>
      <w:r w:rsidRPr="00B12DF9">
        <w:rPr>
          <w:rStyle w:val="Heading2Char"/>
          <w:rtl/>
        </w:rPr>
        <w:t>24 -</w:t>
      </w:r>
      <w:bookmarkEnd w:id="913"/>
      <w:r w:rsidRPr="00067003">
        <w:rPr>
          <w:rtl/>
        </w:rPr>
        <w:t xml:space="preserve"> وبهذا الاسناد، قال: قال رسول الله </w:t>
      </w:r>
      <w:r w:rsidR="003E5577" w:rsidRPr="003E5577">
        <w:rPr>
          <w:rStyle w:val="libAlaemChar"/>
          <w:rtl/>
        </w:rPr>
        <w:t>صلى‌الله‌عليه‌وآله‌وسلم</w:t>
      </w:r>
      <w:r w:rsidRPr="00067003">
        <w:rPr>
          <w:rtl/>
        </w:rPr>
        <w:t xml:space="preserve"> لأم سلمة: اشهدي علي أن عليا يقاتل الناكثين والقاسطين والمارقين. </w:t>
      </w:r>
    </w:p>
    <w:p w:rsidR="00ED24C1" w:rsidRDefault="00ED24C1" w:rsidP="00ED24C1">
      <w:pPr>
        <w:pStyle w:val="libNormal"/>
        <w:rPr>
          <w:rtl/>
        </w:rPr>
      </w:pPr>
      <w:bookmarkStart w:id="914" w:name="_Toc356989710"/>
      <w:r w:rsidRPr="00B12DF9">
        <w:rPr>
          <w:rStyle w:val="Heading2Char"/>
          <w:rtl/>
        </w:rPr>
        <w:t>774</w:t>
      </w:r>
      <w:r w:rsidR="003E5577">
        <w:rPr>
          <w:rStyle w:val="Heading2Char"/>
          <w:rtl/>
        </w:rPr>
        <w:t>/</w:t>
      </w:r>
      <w:r w:rsidRPr="00B12DF9">
        <w:rPr>
          <w:rStyle w:val="Heading2Char"/>
          <w:rtl/>
        </w:rPr>
        <w:t>25 -</w:t>
      </w:r>
      <w:bookmarkEnd w:id="914"/>
      <w:r w:rsidRPr="00067003">
        <w:rPr>
          <w:rtl/>
        </w:rPr>
        <w:t xml:space="preserve"> وبهذا الاسناد، عن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أنه قال: فقية واحد أشد على إبليس من ألف عابد. </w:t>
      </w:r>
    </w:p>
    <w:p w:rsidR="00ED24C1" w:rsidRDefault="00ED24C1" w:rsidP="00ED24C1">
      <w:pPr>
        <w:pStyle w:val="libNormal"/>
        <w:rPr>
          <w:rtl/>
        </w:rPr>
      </w:pPr>
      <w:bookmarkStart w:id="915" w:name="_Toc356989711"/>
      <w:r w:rsidRPr="00B12DF9">
        <w:rPr>
          <w:rStyle w:val="Heading2Char"/>
          <w:rtl/>
        </w:rPr>
        <w:t>775</w:t>
      </w:r>
      <w:r w:rsidR="003E5577">
        <w:rPr>
          <w:rStyle w:val="Heading2Char"/>
          <w:rtl/>
        </w:rPr>
        <w:t>/</w:t>
      </w:r>
      <w:r w:rsidRPr="00B12DF9">
        <w:rPr>
          <w:rStyle w:val="Heading2Char"/>
          <w:rtl/>
        </w:rPr>
        <w:t>26 -</w:t>
      </w:r>
      <w:bookmarkEnd w:id="915"/>
      <w:r w:rsidRPr="00067003">
        <w:rPr>
          <w:rtl/>
        </w:rPr>
        <w:t xml:space="preserve"> وبهذا الاسناد، عن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أنه قال: بلوا جوف المحموم بالسويق والعسل ثلاث مرات، ويحول من إناء إلى إناء ويسقى المحموم فإنه يذهب بالحمى الحارة، وإنما عمل بالوحي. </w:t>
      </w:r>
    </w:p>
    <w:p w:rsidR="00ED24C1" w:rsidRDefault="00ED24C1" w:rsidP="00ED24C1">
      <w:pPr>
        <w:pStyle w:val="libNormal"/>
        <w:rPr>
          <w:rtl/>
        </w:rPr>
      </w:pPr>
      <w:bookmarkStart w:id="916" w:name="_Toc356989712"/>
      <w:r w:rsidRPr="00B12DF9">
        <w:rPr>
          <w:rStyle w:val="Heading2Char"/>
          <w:rtl/>
        </w:rPr>
        <w:t>776</w:t>
      </w:r>
      <w:r w:rsidR="003E5577">
        <w:rPr>
          <w:rStyle w:val="Heading2Char"/>
          <w:rtl/>
        </w:rPr>
        <w:t>/</w:t>
      </w:r>
      <w:r w:rsidRPr="00B12DF9">
        <w:rPr>
          <w:rStyle w:val="Heading2Char"/>
          <w:rtl/>
        </w:rPr>
        <w:t>27 -</w:t>
      </w:r>
      <w:bookmarkEnd w:id="916"/>
      <w:r w:rsidRPr="00067003">
        <w:rPr>
          <w:rtl/>
        </w:rPr>
        <w:t xml:space="preserve"> وبهذا الاسناد،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أنه قال: من أفضل سحور الصائم السويق بالتمر. </w:t>
      </w:r>
    </w:p>
    <w:p w:rsidR="00ED24C1" w:rsidRDefault="00ED24C1" w:rsidP="00ED24C1">
      <w:pPr>
        <w:pStyle w:val="libNormal"/>
        <w:rPr>
          <w:rtl/>
        </w:rPr>
      </w:pPr>
      <w:bookmarkStart w:id="917" w:name="_Toc356989713"/>
      <w:r w:rsidRPr="00B12DF9">
        <w:rPr>
          <w:rStyle w:val="Heading2Char"/>
          <w:rtl/>
        </w:rPr>
        <w:t>777</w:t>
      </w:r>
      <w:r w:rsidR="003E5577">
        <w:rPr>
          <w:rStyle w:val="Heading2Char"/>
          <w:rtl/>
        </w:rPr>
        <w:t>/</w:t>
      </w:r>
      <w:r w:rsidRPr="00B12DF9">
        <w:rPr>
          <w:rStyle w:val="Heading2Char"/>
          <w:rtl/>
        </w:rPr>
        <w:t>28 -</w:t>
      </w:r>
      <w:bookmarkEnd w:id="917"/>
      <w:r w:rsidRPr="00067003">
        <w:rPr>
          <w:rtl/>
        </w:rPr>
        <w:t xml:space="preserve"> وبهذا الاسناد،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المؤمن لين هين سمح له خلق حسن، والكافر فظ غليظ له خلق سيئ وفيه جبرية. </w:t>
      </w:r>
    </w:p>
    <w:p w:rsidR="00ED24C1" w:rsidRDefault="00ED24C1" w:rsidP="00ED24C1">
      <w:pPr>
        <w:pStyle w:val="libNormal"/>
        <w:tabs>
          <w:tab w:val="left" w:pos="2409"/>
        </w:tabs>
        <w:rPr>
          <w:rtl/>
        </w:rPr>
      </w:pPr>
      <w:bookmarkStart w:id="918" w:name="_Toc356989714"/>
      <w:r w:rsidRPr="00B12DF9">
        <w:rPr>
          <w:rStyle w:val="Heading2Char"/>
          <w:rtl/>
        </w:rPr>
        <w:t>778</w:t>
      </w:r>
      <w:r w:rsidR="003E5577">
        <w:rPr>
          <w:rStyle w:val="Heading2Char"/>
          <w:rtl/>
        </w:rPr>
        <w:t>/</w:t>
      </w:r>
      <w:r w:rsidRPr="00B12DF9">
        <w:rPr>
          <w:rStyle w:val="Heading2Char"/>
          <w:rtl/>
        </w:rPr>
        <w:t>29 -</w:t>
      </w:r>
      <w:bookmarkEnd w:id="918"/>
      <w:r w:rsidRPr="00067003">
        <w:rPr>
          <w:rtl/>
        </w:rPr>
        <w:t xml:space="preserve"> وبهذا الاسناد،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يقول الله (</w:t>
      </w:r>
      <w:r>
        <w:rPr>
          <w:rtl/>
        </w:rPr>
        <w:t>عزّوجلّ</w:t>
      </w:r>
      <w:r w:rsidRPr="00067003">
        <w:rPr>
          <w:rtl/>
        </w:rPr>
        <w:t xml:space="preserve">): من آمن بي وبنبيي، وتولى عليا، أدخلته الجنة على ما كان من عمله </w:t>
      </w:r>
      <w:r w:rsidRPr="00AD3C4B">
        <w:rPr>
          <w:rStyle w:val="libFootnotenumChar"/>
          <w:rtl/>
        </w:rPr>
        <w:t>(1)</w:t>
      </w:r>
      <w:r w:rsidRPr="00067003">
        <w:rPr>
          <w:rtl/>
        </w:rPr>
        <w:t xml:space="preserve">. </w:t>
      </w:r>
    </w:p>
    <w:p w:rsidR="00ED24C1" w:rsidRDefault="00ED24C1" w:rsidP="00ED24C1">
      <w:pPr>
        <w:pStyle w:val="libNormal"/>
        <w:tabs>
          <w:tab w:val="left" w:pos="2409"/>
        </w:tabs>
        <w:rPr>
          <w:rtl/>
        </w:rPr>
      </w:pPr>
      <w:bookmarkStart w:id="919" w:name="_Toc356989715"/>
      <w:r w:rsidRPr="00B12DF9">
        <w:rPr>
          <w:rStyle w:val="Heading2Char"/>
          <w:rtl/>
        </w:rPr>
        <w:t>779</w:t>
      </w:r>
      <w:r w:rsidR="003E5577">
        <w:rPr>
          <w:rStyle w:val="Heading2Char"/>
          <w:rtl/>
        </w:rPr>
        <w:t>/</w:t>
      </w:r>
      <w:r w:rsidRPr="00B12DF9">
        <w:rPr>
          <w:rStyle w:val="Heading2Char"/>
          <w:rtl/>
        </w:rPr>
        <w:t>30 -</w:t>
      </w:r>
      <w:bookmarkEnd w:id="919"/>
      <w:r w:rsidRPr="00067003">
        <w:rPr>
          <w:rtl/>
        </w:rPr>
        <w:t xml:space="preserve"> وبهذا الاسناد، قال: قال رسول الله </w:t>
      </w:r>
      <w:r w:rsidR="003E5577" w:rsidRPr="003E5577">
        <w:rPr>
          <w:rStyle w:val="libAlaemChar"/>
          <w:rtl/>
        </w:rPr>
        <w:t>صلى‌الله‌عليه‌وآله‌وسلم</w:t>
      </w:r>
      <w:r w:rsidRPr="00067003">
        <w:rPr>
          <w:rtl/>
        </w:rPr>
        <w:t xml:space="preserve">: أربعة أنا لهم شفيع يوم القيامة: المكرم لذريتي من بعدي، والقاضي لهم حوائجهم، والساعي لهم في أمورهم عند اضطرارهم إليه، والمحب لهم بقلبه ولسانه </w:t>
      </w:r>
      <w:r w:rsidRPr="00AD3C4B">
        <w:rPr>
          <w:rStyle w:val="libFootnotenumChar"/>
          <w:rtl/>
        </w:rPr>
        <w:t>(2)</w:t>
      </w:r>
      <w:r w:rsidRPr="00067003">
        <w:rPr>
          <w:rtl/>
        </w:rPr>
        <w:t xml:space="preserve">. </w:t>
      </w:r>
    </w:p>
    <w:p w:rsidR="00ED24C1" w:rsidRPr="00067003" w:rsidRDefault="00ED24C1" w:rsidP="00ED24C1">
      <w:pPr>
        <w:pStyle w:val="libNormal"/>
        <w:rPr>
          <w:rtl/>
        </w:rPr>
      </w:pPr>
      <w:bookmarkStart w:id="920" w:name="_Toc356989716"/>
      <w:r w:rsidRPr="00B12DF9">
        <w:rPr>
          <w:rStyle w:val="Heading2Char"/>
          <w:rtl/>
        </w:rPr>
        <w:t>780</w:t>
      </w:r>
      <w:r w:rsidR="003E5577">
        <w:rPr>
          <w:rStyle w:val="Heading2Char"/>
          <w:rtl/>
        </w:rPr>
        <w:t>/</w:t>
      </w:r>
      <w:r w:rsidRPr="00B12DF9">
        <w:rPr>
          <w:rStyle w:val="Heading2Char"/>
          <w:rtl/>
        </w:rPr>
        <w:t>31 -</w:t>
      </w:r>
      <w:bookmarkEnd w:id="920"/>
      <w:r w:rsidRPr="00067003">
        <w:rPr>
          <w:rtl/>
        </w:rPr>
        <w:t xml:space="preserve"> وبهذا الاسناد، عن الحسين </w:t>
      </w:r>
      <w:r>
        <w:rPr>
          <w:rtl/>
        </w:rPr>
        <w:t xml:space="preserve">بن عليّ </w:t>
      </w:r>
      <w:r w:rsidR="003E5577" w:rsidRPr="003E5577">
        <w:rPr>
          <w:rStyle w:val="libAlaemChar"/>
          <w:rtl/>
        </w:rPr>
        <w:t>عليه‌السلام</w:t>
      </w:r>
      <w:r w:rsidRPr="00067003">
        <w:rPr>
          <w:rtl/>
        </w:rPr>
        <w:t>، قال: أدخل على</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يأتي نحوه في الحديث: 816. </w:t>
      </w:r>
    </w:p>
    <w:p w:rsidR="00ED24C1" w:rsidRPr="00067003" w:rsidRDefault="00ED24C1" w:rsidP="00ED24C1">
      <w:pPr>
        <w:pStyle w:val="libFootnote0"/>
        <w:rPr>
          <w:rtl/>
        </w:rPr>
      </w:pPr>
      <w:r w:rsidRPr="00067003">
        <w:rPr>
          <w:rtl/>
        </w:rPr>
        <w:t>(2) تقدم نحوه في الحديث: 535.</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أختي سكينة بنت </w:t>
      </w:r>
      <w:r>
        <w:rPr>
          <w:rtl/>
        </w:rPr>
        <w:t xml:space="preserve">عليّ </w:t>
      </w:r>
      <w:r w:rsidR="003E5577" w:rsidRPr="003E5577">
        <w:rPr>
          <w:rStyle w:val="libAlaemChar"/>
          <w:rtl/>
        </w:rPr>
        <w:t>عليه‌السلام</w:t>
      </w:r>
      <w:r w:rsidRPr="00067003">
        <w:rPr>
          <w:rtl/>
        </w:rPr>
        <w:t>، خادم فغطت رأسها منه، فقيل لها: إنه خادم. قالت: هو رجل، - منع شهوته -</w:t>
      </w:r>
      <w:r>
        <w:rPr>
          <w:rtl/>
        </w:rPr>
        <w:t>!</w:t>
      </w:r>
      <w:r w:rsidRPr="00067003">
        <w:rPr>
          <w:rtl/>
        </w:rPr>
        <w:t xml:space="preserve"> </w:t>
      </w:r>
    </w:p>
    <w:p w:rsidR="00ED24C1" w:rsidRDefault="00ED24C1" w:rsidP="00ED24C1">
      <w:pPr>
        <w:pStyle w:val="libNormal"/>
        <w:tabs>
          <w:tab w:val="left" w:pos="2409"/>
        </w:tabs>
        <w:rPr>
          <w:rtl/>
        </w:rPr>
      </w:pPr>
      <w:bookmarkStart w:id="921" w:name="_Toc356989717"/>
      <w:r w:rsidRPr="00B12DF9">
        <w:rPr>
          <w:rStyle w:val="Heading2Char"/>
          <w:rtl/>
        </w:rPr>
        <w:t>781</w:t>
      </w:r>
      <w:r w:rsidR="003E5577">
        <w:rPr>
          <w:rStyle w:val="Heading2Char"/>
          <w:rtl/>
        </w:rPr>
        <w:t>/</w:t>
      </w:r>
      <w:r w:rsidRPr="00B12DF9">
        <w:rPr>
          <w:rStyle w:val="Heading2Char"/>
          <w:rtl/>
        </w:rPr>
        <w:t>32 -</w:t>
      </w:r>
      <w:bookmarkEnd w:id="921"/>
      <w:r w:rsidRPr="00067003">
        <w:rPr>
          <w:rtl/>
        </w:rPr>
        <w:t xml:space="preserve"> وبهذا الاسناد، عن </w:t>
      </w:r>
      <w:r>
        <w:rPr>
          <w:rtl/>
        </w:rPr>
        <w:t>عليّ بن</w:t>
      </w:r>
      <w:r w:rsidRPr="00067003">
        <w:rPr>
          <w:rtl/>
        </w:rPr>
        <w:t xml:space="preserve"> الحسين </w:t>
      </w:r>
      <w:r w:rsidR="003E5577" w:rsidRPr="003E5577">
        <w:rPr>
          <w:rStyle w:val="libAlaemChar"/>
          <w:rtl/>
        </w:rPr>
        <w:t>عليه‌السلام</w:t>
      </w:r>
      <w:r w:rsidRPr="00067003">
        <w:rPr>
          <w:rtl/>
        </w:rPr>
        <w:t xml:space="preserve">، قال: حدثتني أسماء بنت عميس الخثعمية، قالت: قبلت جدتك فاطمة بنت رسول الله </w:t>
      </w:r>
      <w:r w:rsidR="003E5577" w:rsidRPr="003E5577">
        <w:rPr>
          <w:rStyle w:val="libAlaemChar"/>
          <w:rtl/>
        </w:rPr>
        <w:t>صلى‌الله‌عليه‌وآله‌وسلم</w:t>
      </w:r>
      <w:r w:rsidRPr="00067003">
        <w:rPr>
          <w:rtl/>
        </w:rPr>
        <w:t xml:space="preserve"> بالحسن والحسين </w:t>
      </w:r>
      <w:r w:rsidR="003E5577" w:rsidRPr="003E5577">
        <w:rPr>
          <w:rStyle w:val="libAlaemChar"/>
          <w:rtl/>
        </w:rPr>
        <w:t>عليه‌السلام</w:t>
      </w:r>
      <w:r w:rsidRPr="00067003">
        <w:rPr>
          <w:rtl/>
        </w:rPr>
        <w:t xml:space="preserve">. قالت: فلما ولدت الحسن </w:t>
      </w:r>
      <w:r w:rsidR="003E5577" w:rsidRPr="003E5577">
        <w:rPr>
          <w:rStyle w:val="libAlaemChar"/>
          <w:rtl/>
        </w:rPr>
        <w:t>عليه‌السلام</w:t>
      </w:r>
      <w:r w:rsidRPr="00067003">
        <w:rPr>
          <w:rtl/>
        </w:rPr>
        <w:t xml:space="preserve"> جاء</w:t>
      </w:r>
      <w:r>
        <w:rPr>
          <w:rtl/>
        </w:rPr>
        <w:t xml:space="preserve"> النبيّ </w:t>
      </w:r>
      <w:r w:rsidR="003E5577" w:rsidRPr="003E5577">
        <w:rPr>
          <w:rStyle w:val="libAlaemChar"/>
          <w:rtl/>
        </w:rPr>
        <w:t>صلى‌الله‌عليه‌وآله‌وسلم</w:t>
      </w:r>
      <w:r w:rsidRPr="00067003">
        <w:rPr>
          <w:rtl/>
        </w:rPr>
        <w:t xml:space="preserve"> فقال: يا أسماء هاتي ابني، قالت: فدفعته إليه في خرقة صفراء، فرمى بها وقال: ألم أعهد إليكن ألا تلفوا المولود في خرقة صفراء</w:t>
      </w:r>
      <w:r>
        <w:rPr>
          <w:rtl/>
        </w:rPr>
        <w:t>؟</w:t>
      </w:r>
      <w:r w:rsidRPr="00067003">
        <w:rPr>
          <w:rtl/>
        </w:rPr>
        <w:t xml:space="preserve"> ودعا بخرقة بيضاء فلفه فيها، ثم أذن في أذنه اليمنى، وأقام في اذنه اليسرى، وقال ل</w:t>
      </w:r>
      <w:r>
        <w:rPr>
          <w:rtl/>
        </w:rPr>
        <w:t xml:space="preserve">عليّ </w:t>
      </w:r>
      <w:r w:rsidR="003E5577" w:rsidRPr="003E5577">
        <w:rPr>
          <w:rStyle w:val="libAlaemChar"/>
          <w:rtl/>
        </w:rPr>
        <w:t>عليه‌السلام</w:t>
      </w:r>
      <w:r w:rsidRPr="00067003">
        <w:rPr>
          <w:rtl/>
        </w:rPr>
        <w:t>: بم سميت ابنك هذا</w:t>
      </w:r>
      <w:r>
        <w:rPr>
          <w:rtl/>
        </w:rPr>
        <w:t>؟</w:t>
      </w:r>
      <w:r w:rsidRPr="00067003">
        <w:rPr>
          <w:rtl/>
        </w:rPr>
        <w:t xml:space="preserve"> قال: ما كنت لأسبقك باسمه يا رسول الله. قال: وأنا ما كنت لأسبق ربي (</w:t>
      </w:r>
      <w:r>
        <w:rPr>
          <w:rtl/>
        </w:rPr>
        <w:t>عزّوجلّ</w:t>
      </w:r>
      <w:r w:rsidRPr="00067003">
        <w:rPr>
          <w:rtl/>
        </w:rPr>
        <w:t>). قال: فهبط جبرئيل. فقال: إن الله (</w:t>
      </w:r>
      <w:r>
        <w:rPr>
          <w:rtl/>
        </w:rPr>
        <w:t>عزّوجلّ</w:t>
      </w:r>
      <w:r w:rsidRPr="00067003">
        <w:rPr>
          <w:rtl/>
        </w:rPr>
        <w:t xml:space="preserve">) يقرأ عليك السلام، ويقول لك: يا </w:t>
      </w:r>
      <w:r>
        <w:rPr>
          <w:rtl/>
        </w:rPr>
        <w:t>محمّد</w:t>
      </w:r>
      <w:r w:rsidRPr="00067003">
        <w:rPr>
          <w:rtl/>
        </w:rPr>
        <w:t>، علي منك بمنزلة هارون من موسى إلا أنه لا نبي بعدك، فسم ابنك باسم ابن هارون. قال</w:t>
      </w:r>
      <w:r>
        <w:rPr>
          <w:rtl/>
        </w:rPr>
        <w:t xml:space="preserve"> النبيّ </w:t>
      </w:r>
      <w:r w:rsidR="003E5577" w:rsidRPr="003E5577">
        <w:rPr>
          <w:rStyle w:val="libAlaemChar"/>
          <w:rtl/>
        </w:rPr>
        <w:t>صلى‌الله‌عليه‌وآله‌وسلم</w:t>
      </w:r>
      <w:r>
        <w:rPr>
          <w:rFonts w:hint="cs"/>
          <w:rtl/>
        </w:rPr>
        <w:t>:</w:t>
      </w:r>
      <w:r w:rsidRPr="00067003">
        <w:rPr>
          <w:rtl/>
        </w:rPr>
        <w:t xml:space="preserve"> يا جبرئيل، وما اسم ابن هارون</w:t>
      </w:r>
      <w:r>
        <w:rPr>
          <w:rtl/>
        </w:rPr>
        <w:t>؟</w:t>
      </w:r>
      <w:r w:rsidRPr="00067003">
        <w:rPr>
          <w:rtl/>
        </w:rPr>
        <w:t xml:space="preserve"> قال جبرئيل: شبر قال: وما شبر</w:t>
      </w:r>
      <w:r>
        <w:rPr>
          <w:rtl/>
        </w:rPr>
        <w:t>؟</w:t>
      </w:r>
      <w:r w:rsidRPr="00067003">
        <w:rPr>
          <w:rtl/>
        </w:rPr>
        <w:t xml:space="preserve"> قال: الحسن. قالت أسماء: فسماه الحسن. </w:t>
      </w:r>
    </w:p>
    <w:p w:rsidR="00ED24C1" w:rsidRPr="00067003" w:rsidRDefault="00ED24C1" w:rsidP="00ED24C1">
      <w:pPr>
        <w:pStyle w:val="libNormal"/>
        <w:rPr>
          <w:rtl/>
        </w:rPr>
      </w:pPr>
      <w:r w:rsidRPr="00067003">
        <w:rPr>
          <w:rtl/>
        </w:rPr>
        <w:t xml:space="preserve">قالت أسماء: فلما ولدت فاطمة الحسين </w:t>
      </w:r>
      <w:r w:rsidR="003E5577" w:rsidRPr="003E5577">
        <w:rPr>
          <w:rStyle w:val="libAlaemChar"/>
          <w:rtl/>
        </w:rPr>
        <w:t>عليه‌السلام</w:t>
      </w:r>
      <w:r w:rsidRPr="00067003">
        <w:rPr>
          <w:rtl/>
        </w:rPr>
        <w:t xml:space="preserve"> نفستها به، فجاءني</w:t>
      </w:r>
      <w:r>
        <w:rPr>
          <w:rtl/>
        </w:rPr>
        <w:t xml:space="preserve"> النبيّ </w:t>
      </w:r>
      <w:r w:rsidR="003E5577" w:rsidRPr="003E5577">
        <w:rPr>
          <w:rStyle w:val="libAlaemChar"/>
          <w:rtl/>
        </w:rPr>
        <w:t>صلى‌الله‌عليه‌وآله‌وسلم</w:t>
      </w:r>
      <w:r w:rsidRPr="00067003">
        <w:rPr>
          <w:rtl/>
        </w:rPr>
        <w:t xml:space="preserve"> فقال: هلمي ابني يا أسماء</w:t>
      </w:r>
      <w:r>
        <w:rPr>
          <w:rtl/>
        </w:rPr>
        <w:t>؟</w:t>
      </w:r>
      <w:r w:rsidRPr="00067003">
        <w:rPr>
          <w:rtl/>
        </w:rPr>
        <w:t xml:space="preserve"> فدفعته إليه في خرقة بيضا، ففعل به كما فعل بالحسن </w:t>
      </w:r>
      <w:r w:rsidR="003E5577" w:rsidRPr="003E5577">
        <w:rPr>
          <w:rStyle w:val="libAlaemChar"/>
          <w:rtl/>
        </w:rPr>
        <w:t>عليه‌السلام</w:t>
      </w:r>
      <w:r w:rsidRPr="00067003">
        <w:rPr>
          <w:rtl/>
        </w:rPr>
        <w:t xml:space="preserve">، قالت: وبكى رسول الله </w:t>
      </w:r>
      <w:r w:rsidR="003E5577" w:rsidRPr="003E5577">
        <w:rPr>
          <w:rStyle w:val="libAlaemChar"/>
          <w:rtl/>
        </w:rPr>
        <w:t>صلى‌الله‌عليه‌وآله‌وسلم</w:t>
      </w:r>
      <w:r w:rsidRPr="00067003">
        <w:rPr>
          <w:rtl/>
        </w:rPr>
        <w:t>، ثم قال: إنه سيكون لك حديث، اللهم العن قاتله، لا تعلمي فاطمة بذلك. قالت: فلما كان يوم سابعه جاءني</w:t>
      </w:r>
      <w:r>
        <w:rPr>
          <w:rtl/>
        </w:rPr>
        <w:t xml:space="preserve"> النبيّ </w:t>
      </w:r>
      <w:r w:rsidR="003E5577" w:rsidRPr="003E5577">
        <w:rPr>
          <w:rStyle w:val="libAlaemChar"/>
          <w:rtl/>
        </w:rPr>
        <w:t>صلى‌الله‌عليه‌وآله‌وسلم</w:t>
      </w:r>
      <w:r w:rsidRPr="00067003">
        <w:rPr>
          <w:rtl/>
        </w:rPr>
        <w:t xml:space="preserve"> فقال: هلمي ابني، فأتيته به، ففعل به كما فعل بالحسن </w:t>
      </w:r>
      <w:r w:rsidR="003E5577" w:rsidRPr="003E5577">
        <w:rPr>
          <w:rStyle w:val="libAlaemChar"/>
          <w:rtl/>
        </w:rPr>
        <w:t>عليه‌السلام</w:t>
      </w:r>
      <w:r w:rsidRPr="00067003">
        <w:rPr>
          <w:rtl/>
        </w:rPr>
        <w:t xml:space="preserve">، وعق عنه كما عق عن الحسن كبشا أملح، وأعطى القابلة رجلا، وحلق رأسه، وتصدق بوزن الشعر ورقا </w:t>
      </w:r>
      <w:r w:rsidRPr="00AD3C4B">
        <w:rPr>
          <w:rStyle w:val="libFootnotenumChar"/>
          <w:rtl/>
        </w:rPr>
        <w:t>(1)</w:t>
      </w:r>
      <w:r w:rsidRPr="00067003">
        <w:rPr>
          <w:rtl/>
        </w:rPr>
        <w:t xml:space="preserve">، وخلق رأسه بالخلوق </w:t>
      </w:r>
      <w:r w:rsidRPr="00AD3C4B">
        <w:rPr>
          <w:rStyle w:val="libFootnotenumChar"/>
          <w:rtl/>
        </w:rPr>
        <w:t>(2)</w:t>
      </w:r>
      <w:r w:rsidRPr="00067003">
        <w:rPr>
          <w:rtl/>
        </w:rPr>
        <w:t xml:space="preserve">، وقال: إن الدم من فعل الجاهلية. قالت: ثم وضعه في حجره، ثم قال: يا أبا </w:t>
      </w:r>
      <w:r>
        <w:rPr>
          <w:rtl/>
        </w:rPr>
        <w:t>عبدالله</w:t>
      </w:r>
      <w:r w:rsidRPr="00067003">
        <w:rPr>
          <w:rtl/>
        </w:rPr>
        <w:t>، عزيز علي ثم بكى</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الورق: الفضة. </w:t>
      </w:r>
    </w:p>
    <w:p w:rsidR="00ED24C1" w:rsidRPr="00067003" w:rsidRDefault="00ED24C1" w:rsidP="00ED24C1">
      <w:pPr>
        <w:pStyle w:val="libFootnote0"/>
        <w:rPr>
          <w:rtl/>
        </w:rPr>
      </w:pPr>
      <w:r w:rsidRPr="00067003">
        <w:rPr>
          <w:rtl/>
        </w:rPr>
        <w:t>(2) الخلوق: ضرب من الطيب، أعظم أجزائه الزعفران.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فقلت: بأبي أنت وأمي فعلت في هذا اليوم وفي اليوم الأول، فما هو</w:t>
      </w:r>
      <w:r>
        <w:rPr>
          <w:rtl/>
        </w:rPr>
        <w:t>؟</w:t>
      </w:r>
      <w:r w:rsidRPr="00067003">
        <w:rPr>
          <w:rtl/>
        </w:rPr>
        <w:t xml:space="preserve"> فقال: أبكي على ابني هذا، تقتله فئة باغية كافرة من بني أمية، لا أنالهم الله شفاعتي يوم القيامة، يقتله رجل يثلم الدين ويكفر بالله العظيم، ثم قال: اللهم إني أسألك فيهما ما سألك إبراهيم في ذريته، اللهم أحبهما، وأحب من يحبهما، والعن من يبغضهما ملء السماء والأرض. </w:t>
      </w:r>
    </w:p>
    <w:p w:rsidR="00ED24C1" w:rsidRDefault="00ED24C1" w:rsidP="00ED24C1">
      <w:pPr>
        <w:pStyle w:val="libNormal"/>
        <w:rPr>
          <w:rtl/>
        </w:rPr>
      </w:pPr>
      <w:bookmarkStart w:id="922" w:name="_Toc356989718"/>
      <w:r w:rsidRPr="00B12DF9">
        <w:rPr>
          <w:rStyle w:val="Heading2Char"/>
          <w:rtl/>
        </w:rPr>
        <w:t>782</w:t>
      </w:r>
      <w:r w:rsidR="003E5577">
        <w:rPr>
          <w:rStyle w:val="Heading2Char"/>
          <w:rtl/>
        </w:rPr>
        <w:t>/</w:t>
      </w:r>
      <w:r w:rsidRPr="00B12DF9">
        <w:rPr>
          <w:rStyle w:val="Heading2Char"/>
          <w:rtl/>
        </w:rPr>
        <w:t>33 -</w:t>
      </w:r>
      <w:bookmarkEnd w:id="922"/>
      <w:r w:rsidRPr="00067003">
        <w:rPr>
          <w:rtl/>
        </w:rPr>
        <w:t xml:space="preserve"> وبهذا الاسناد، قال: قال رسول الله </w:t>
      </w:r>
      <w:r w:rsidR="003E5577" w:rsidRPr="003E5577">
        <w:rPr>
          <w:rStyle w:val="libAlaemChar"/>
          <w:rtl/>
        </w:rPr>
        <w:t>صلى‌الله‌عليه‌وآله‌وسلم</w:t>
      </w:r>
      <w:r w:rsidRPr="00067003">
        <w:rPr>
          <w:rtl/>
        </w:rPr>
        <w:t xml:space="preserve"> في قوله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أَلْقِيَا فِي جَهَنَّمَ كُلَّ كَفَّارٍ عَنِيدٍ</w:t>
      </w:r>
      <w:r w:rsidRPr="00521F46">
        <w:rPr>
          <w:rStyle w:val="libAieChar"/>
          <w:rFonts w:hint="cs"/>
          <w:rtl/>
        </w:rPr>
        <w:t xml:space="preserve"> </w:t>
      </w:r>
      <w:r w:rsidR="00871C06" w:rsidRPr="00871C06">
        <w:rPr>
          <w:rStyle w:val="libAlaemChar"/>
          <w:rFonts w:hint="cs"/>
          <w:rtl/>
        </w:rPr>
        <w:t>)</w:t>
      </w:r>
      <w:r w:rsidRPr="00067003">
        <w:rPr>
          <w:rtl/>
        </w:rPr>
        <w:t xml:space="preserve"> </w:t>
      </w:r>
      <w:r w:rsidRPr="00AD3C4B">
        <w:rPr>
          <w:rStyle w:val="libFootnotenumChar"/>
          <w:rtl/>
        </w:rPr>
        <w:t>(1)</w:t>
      </w:r>
      <w:r w:rsidRPr="00067003">
        <w:rPr>
          <w:rtl/>
        </w:rPr>
        <w:t xml:space="preserve"> قال: نزلت في وفي </w:t>
      </w:r>
      <w:r>
        <w:rPr>
          <w:rtl/>
        </w:rPr>
        <w:t>عليّ بن</w:t>
      </w:r>
      <w:r w:rsidRPr="00067003">
        <w:rPr>
          <w:rtl/>
        </w:rPr>
        <w:t xml:space="preserve"> أبي طالب، وذلك أنه إذا كان يوم القيامة شفعني ربي وشفعك يا علي، وكساني وكساك يا علي، ثم قال لي ولك يا علي: ألقيا في جهنم كل من أبغضكما، وأدخلا الجنة كل من أحبكما، فإن ذلك هو المؤمن. </w:t>
      </w:r>
    </w:p>
    <w:p w:rsidR="00ED24C1" w:rsidRDefault="00ED24C1" w:rsidP="00ED24C1">
      <w:pPr>
        <w:pStyle w:val="libNormal"/>
        <w:tabs>
          <w:tab w:val="left" w:pos="2409"/>
        </w:tabs>
        <w:rPr>
          <w:rtl/>
        </w:rPr>
      </w:pPr>
      <w:bookmarkStart w:id="923" w:name="_Toc356989719"/>
      <w:r w:rsidRPr="00B12DF9">
        <w:rPr>
          <w:rStyle w:val="Heading2Char"/>
          <w:rtl/>
        </w:rPr>
        <w:t>783</w:t>
      </w:r>
      <w:r w:rsidR="003E5577">
        <w:rPr>
          <w:rStyle w:val="Heading2Char"/>
          <w:rtl/>
        </w:rPr>
        <w:t>/</w:t>
      </w:r>
      <w:r w:rsidRPr="00B12DF9">
        <w:rPr>
          <w:rStyle w:val="Heading2Char"/>
          <w:rtl/>
        </w:rPr>
        <w:t>34 -</w:t>
      </w:r>
      <w:bookmarkEnd w:id="923"/>
      <w:r w:rsidRPr="00067003">
        <w:rPr>
          <w:rtl/>
        </w:rPr>
        <w:t xml:space="preserve"> وبهذا الاسناد، عن </w:t>
      </w:r>
      <w:r>
        <w:rPr>
          <w:rtl/>
        </w:rPr>
        <w:t>عليّ بن</w:t>
      </w:r>
      <w:r w:rsidRPr="00067003">
        <w:rPr>
          <w:rtl/>
        </w:rPr>
        <w:t xml:space="preserve"> الحسين </w:t>
      </w:r>
      <w:r w:rsidR="003E5577" w:rsidRPr="003E5577">
        <w:rPr>
          <w:rStyle w:val="libAlaemChar"/>
          <w:rtl/>
        </w:rPr>
        <w:t>عليه‌السلام</w:t>
      </w:r>
      <w:r w:rsidRPr="00067003">
        <w:rPr>
          <w:rtl/>
        </w:rPr>
        <w:t xml:space="preserve">، عن أم سلمة، قالت: نزلت هذه الآية في بيتي وفي يومي، كان رسول الله </w:t>
      </w:r>
      <w:r w:rsidR="003E5577" w:rsidRPr="003E5577">
        <w:rPr>
          <w:rStyle w:val="libAlaemChar"/>
          <w:rtl/>
        </w:rPr>
        <w:t>صلى‌الله‌عليه‌وآله‌وسلم</w:t>
      </w:r>
      <w:r w:rsidRPr="00067003">
        <w:rPr>
          <w:rtl/>
        </w:rPr>
        <w:t xml:space="preserve"> عندي فدعا عليا وفاطمة والحسن والحسين </w:t>
      </w:r>
      <w:r w:rsidR="003E5577" w:rsidRPr="003E5577">
        <w:rPr>
          <w:rStyle w:val="libAlaemChar"/>
          <w:rtl/>
        </w:rPr>
        <w:t>عليه‌السلام</w:t>
      </w:r>
      <w:r w:rsidRPr="00067003">
        <w:rPr>
          <w:rtl/>
        </w:rPr>
        <w:t xml:space="preserve"> وجاء جبرئيل </w:t>
      </w:r>
      <w:r w:rsidR="003E5577" w:rsidRPr="003E5577">
        <w:rPr>
          <w:rStyle w:val="libAlaemChar"/>
          <w:rtl/>
        </w:rPr>
        <w:t>عليه‌السلام</w:t>
      </w:r>
      <w:r w:rsidRPr="00067003">
        <w:rPr>
          <w:rtl/>
        </w:rPr>
        <w:t xml:space="preserve"> فمد عليهم كساء فدكيا، ثم قال: اللهم هؤلاء أهل بيتي،. اللهم أذهب عنهم الرجس وطهرهم تطهيرا. قال جبرئيل: وأنا منكم يا </w:t>
      </w:r>
      <w:r>
        <w:rPr>
          <w:rtl/>
        </w:rPr>
        <w:t>محمّد</w:t>
      </w:r>
      <w:r w:rsidRPr="00067003">
        <w:rPr>
          <w:rtl/>
        </w:rPr>
        <w:t>. فقال</w:t>
      </w:r>
      <w:r>
        <w:rPr>
          <w:rtl/>
        </w:rPr>
        <w:t xml:space="preserve"> النبيّ </w:t>
      </w:r>
      <w:r w:rsidR="003E5577" w:rsidRPr="003E5577">
        <w:rPr>
          <w:rStyle w:val="libAlaemChar"/>
          <w:rtl/>
        </w:rPr>
        <w:t>صلى‌الله‌عليه‌وآله‌وسلم</w:t>
      </w:r>
      <w:r w:rsidRPr="00067003">
        <w:rPr>
          <w:rtl/>
        </w:rPr>
        <w:t xml:space="preserve">: وأنت منا جبرئيل. قالت أم سلمة: فقلت: يا رسول الله، وأنا من أهل بيتك، وجئت لأدخل معهم. فقال: كوني مكانك يا أم سلمة، إنك إلى خير، أنت من أزواج نبي الله. فقال جبرئيل: اقرأ يا </w:t>
      </w:r>
      <w:r>
        <w:rPr>
          <w:rtl/>
        </w:rPr>
        <w:t>محمّد</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إِنَّمَا يُرِيدُ اللَّـهُ لِيُذْهِبَ عَنكُمُ الرِّجْسَ أَهْلَ الْبَيْتِ وَيُطَهِّرَكُمْ تَطْهِيرًا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AD3C4B">
        <w:rPr>
          <w:rStyle w:val="libFootnotenumChar"/>
          <w:rtl/>
        </w:rPr>
        <w:t>(2)</w:t>
      </w:r>
      <w:r w:rsidRPr="00067003">
        <w:rPr>
          <w:rtl/>
        </w:rPr>
        <w:t xml:space="preserve"> في</w:t>
      </w:r>
      <w:r>
        <w:rPr>
          <w:rtl/>
        </w:rPr>
        <w:t xml:space="preserve"> النبيّ </w:t>
      </w:r>
      <w:r w:rsidRPr="00067003">
        <w:rPr>
          <w:rtl/>
        </w:rPr>
        <w:t xml:space="preserve">وعلي وفاطمة والحسن والحسين </w:t>
      </w:r>
      <w:r w:rsidR="003E5577" w:rsidRPr="003E5577">
        <w:rPr>
          <w:rStyle w:val="libAlaemChar"/>
          <w:rtl/>
        </w:rPr>
        <w:t>عليه‌السلام</w:t>
      </w:r>
      <w:r w:rsidRPr="00067003">
        <w:rPr>
          <w:rtl/>
        </w:rPr>
        <w:t xml:space="preserve">. </w:t>
      </w:r>
    </w:p>
    <w:p w:rsidR="00ED24C1" w:rsidRPr="00067003" w:rsidRDefault="00ED24C1" w:rsidP="00ED24C1">
      <w:pPr>
        <w:pStyle w:val="libNormal"/>
        <w:rPr>
          <w:rtl/>
        </w:rPr>
      </w:pPr>
      <w:bookmarkStart w:id="924" w:name="_Toc356989720"/>
      <w:r w:rsidRPr="00B12DF9">
        <w:rPr>
          <w:rStyle w:val="Heading2Char"/>
          <w:rtl/>
        </w:rPr>
        <w:t>78</w:t>
      </w:r>
      <w:r w:rsidRPr="00B12DF9">
        <w:rPr>
          <w:rStyle w:val="Heading2Char"/>
          <w:rFonts w:hint="cs"/>
          <w:rtl/>
        </w:rPr>
        <w:t>4</w:t>
      </w:r>
      <w:r w:rsidR="003E5577">
        <w:rPr>
          <w:rStyle w:val="Heading2Char"/>
          <w:rtl/>
        </w:rPr>
        <w:t>/</w:t>
      </w:r>
      <w:r w:rsidRPr="00B12DF9">
        <w:rPr>
          <w:rStyle w:val="Heading2Char"/>
          <w:rtl/>
        </w:rPr>
        <w:t>35 -</w:t>
      </w:r>
      <w:bookmarkEnd w:id="924"/>
      <w:r w:rsidRPr="00067003">
        <w:rPr>
          <w:rtl/>
        </w:rPr>
        <w:t xml:space="preserve"> وبهذا الاسناد، عن </w:t>
      </w:r>
      <w:r>
        <w:rPr>
          <w:rtl/>
        </w:rPr>
        <w:t>أميرالمؤمنين</w:t>
      </w:r>
      <w:r w:rsidRPr="00067003">
        <w:rPr>
          <w:rtl/>
        </w:rPr>
        <w:t xml:space="preserve">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إذا كان يوم القيامة، وفرغ الله من حساب الخلائق، دفع</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ق 50: 24. </w:t>
      </w:r>
    </w:p>
    <w:p w:rsidR="00ED24C1" w:rsidRPr="00067003" w:rsidRDefault="00ED24C1" w:rsidP="00ED24C1">
      <w:pPr>
        <w:pStyle w:val="libFootnote0"/>
        <w:rPr>
          <w:rtl/>
        </w:rPr>
      </w:pPr>
      <w:r w:rsidRPr="00067003">
        <w:rPr>
          <w:rtl/>
        </w:rPr>
        <w:t>(2) الاحزاب 33: 33.</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الخالق (</w:t>
      </w:r>
      <w:r>
        <w:rPr>
          <w:rtl/>
        </w:rPr>
        <w:t>عزّوجلّ</w:t>
      </w:r>
      <w:r w:rsidRPr="00067003">
        <w:rPr>
          <w:rtl/>
        </w:rPr>
        <w:t xml:space="preserve">) مفاتيح الجنة والنار إلي فأدفعها إليك، فيقول لك: احكم. قال </w:t>
      </w:r>
      <w:r>
        <w:rPr>
          <w:rtl/>
        </w:rPr>
        <w:t xml:space="preserve">عليّ </w:t>
      </w:r>
      <w:r w:rsidR="003E5577" w:rsidRPr="003E5577">
        <w:rPr>
          <w:rStyle w:val="libAlaemChar"/>
          <w:rtl/>
        </w:rPr>
        <w:t>عليه‌السلام</w:t>
      </w:r>
      <w:r w:rsidRPr="00067003">
        <w:rPr>
          <w:rtl/>
        </w:rPr>
        <w:t xml:space="preserve">: والله إن للجنة أحدا وسبعين بابا، يدخل من سبعين منها شيعتي وأهل بيتي، ومن باب واحد سائر الناس. </w:t>
      </w:r>
    </w:p>
    <w:p w:rsidR="00ED24C1" w:rsidRDefault="00ED24C1" w:rsidP="00ED24C1">
      <w:pPr>
        <w:pStyle w:val="libNormal"/>
        <w:rPr>
          <w:rtl/>
        </w:rPr>
      </w:pPr>
      <w:bookmarkStart w:id="925" w:name="_Toc356989721"/>
      <w:r w:rsidRPr="00B12DF9">
        <w:rPr>
          <w:rStyle w:val="Heading2Char"/>
          <w:rtl/>
        </w:rPr>
        <w:t>785</w:t>
      </w:r>
      <w:r w:rsidR="003E5577">
        <w:rPr>
          <w:rStyle w:val="Heading2Char"/>
          <w:rtl/>
        </w:rPr>
        <w:t>/</w:t>
      </w:r>
      <w:r w:rsidRPr="00B12DF9">
        <w:rPr>
          <w:rStyle w:val="Heading2Char"/>
          <w:rtl/>
        </w:rPr>
        <w:t>36 -</w:t>
      </w:r>
      <w:bookmarkEnd w:id="925"/>
      <w:r w:rsidRPr="00067003">
        <w:rPr>
          <w:rtl/>
        </w:rPr>
        <w:t xml:space="preserve"> وبهذا الاسناد، عن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أنه قال: أربعة نزلت من الجنة: العنب الرازقي، والرطب المشاني </w:t>
      </w:r>
      <w:r w:rsidRPr="00AD3C4B">
        <w:rPr>
          <w:rStyle w:val="libFootnotenumChar"/>
          <w:rtl/>
        </w:rPr>
        <w:t>(1)</w:t>
      </w:r>
      <w:r w:rsidRPr="00067003">
        <w:rPr>
          <w:rtl/>
        </w:rPr>
        <w:t xml:space="preserve">، والرمان الإملاسي </w:t>
      </w:r>
      <w:r w:rsidRPr="00AD3C4B">
        <w:rPr>
          <w:rStyle w:val="libFootnotenumChar"/>
          <w:rtl/>
        </w:rPr>
        <w:t>(2)</w:t>
      </w:r>
      <w:r w:rsidRPr="00067003">
        <w:rPr>
          <w:rtl/>
        </w:rPr>
        <w:t xml:space="preserve">، والتفاح الشعشعاني - يعني الشامي - وفي خبر آخر: والسفرجل. </w:t>
      </w:r>
    </w:p>
    <w:p w:rsidR="00ED24C1" w:rsidRDefault="00ED24C1" w:rsidP="00ED24C1">
      <w:pPr>
        <w:pStyle w:val="libNormal"/>
        <w:rPr>
          <w:rtl/>
        </w:rPr>
      </w:pPr>
      <w:bookmarkStart w:id="926" w:name="_Toc356989722"/>
      <w:r w:rsidRPr="00B12DF9">
        <w:rPr>
          <w:rStyle w:val="Heading2Char"/>
          <w:rtl/>
        </w:rPr>
        <w:t>786</w:t>
      </w:r>
      <w:r w:rsidR="003E5577">
        <w:rPr>
          <w:rStyle w:val="Heading2Char"/>
          <w:rtl/>
        </w:rPr>
        <w:t>/</w:t>
      </w:r>
      <w:r w:rsidRPr="00B12DF9">
        <w:rPr>
          <w:rStyle w:val="Heading2Char"/>
          <w:rtl/>
        </w:rPr>
        <w:t>37 -</w:t>
      </w:r>
      <w:bookmarkEnd w:id="926"/>
      <w:r w:rsidRPr="00067003">
        <w:rPr>
          <w:rtl/>
        </w:rPr>
        <w:t xml:space="preserve"> وبهذا الاسناد، عن </w:t>
      </w:r>
      <w:r>
        <w:rPr>
          <w:rtl/>
        </w:rPr>
        <w:t>محمّد</w:t>
      </w:r>
      <w:r w:rsidRPr="00067003">
        <w:rPr>
          <w:rtl/>
        </w:rPr>
        <w:t xml:space="preserve"> </w:t>
      </w:r>
      <w:r>
        <w:rPr>
          <w:rtl/>
        </w:rPr>
        <w:t xml:space="preserve">بن عليّ </w:t>
      </w:r>
      <w:r w:rsidR="003E5577" w:rsidRPr="003E5577">
        <w:rPr>
          <w:rStyle w:val="libAlaemChar"/>
          <w:rtl/>
        </w:rPr>
        <w:t>عليه‌السلام</w:t>
      </w:r>
      <w:r w:rsidRPr="00067003">
        <w:rPr>
          <w:rtl/>
        </w:rPr>
        <w:t xml:space="preserve">، قال: إن الأترج لثقيل، فإذا أكل فإن الخبز </w:t>
      </w:r>
      <w:r w:rsidRPr="00AD3C4B">
        <w:rPr>
          <w:rStyle w:val="libFootnotenumChar"/>
          <w:rtl/>
        </w:rPr>
        <w:t>(3)</w:t>
      </w:r>
      <w:r w:rsidRPr="00067003">
        <w:rPr>
          <w:rtl/>
        </w:rPr>
        <w:t xml:space="preserve"> اليابس يهضمه من المعدة. </w:t>
      </w:r>
    </w:p>
    <w:p w:rsidR="00ED24C1" w:rsidRDefault="00ED24C1" w:rsidP="00ED24C1">
      <w:pPr>
        <w:pStyle w:val="libNormal"/>
        <w:rPr>
          <w:rtl/>
        </w:rPr>
      </w:pPr>
      <w:bookmarkStart w:id="927" w:name="_Toc356989723"/>
      <w:r w:rsidRPr="00B12DF9">
        <w:rPr>
          <w:rStyle w:val="Heading2Char"/>
          <w:rtl/>
        </w:rPr>
        <w:t>787</w:t>
      </w:r>
      <w:r w:rsidR="003E5577">
        <w:rPr>
          <w:rStyle w:val="Heading2Char"/>
          <w:rtl/>
        </w:rPr>
        <w:t>/</w:t>
      </w:r>
      <w:r w:rsidRPr="00B12DF9">
        <w:rPr>
          <w:rStyle w:val="Heading2Char"/>
          <w:rtl/>
        </w:rPr>
        <w:t>38 -</w:t>
      </w:r>
      <w:bookmarkEnd w:id="927"/>
      <w:r w:rsidRPr="00067003">
        <w:rPr>
          <w:rtl/>
        </w:rPr>
        <w:t xml:space="preserve"> وبهذا الاسناد، قال: قال رسول الله </w:t>
      </w:r>
      <w:r w:rsidR="003E5577" w:rsidRPr="003E5577">
        <w:rPr>
          <w:rStyle w:val="libAlaemChar"/>
          <w:rtl/>
        </w:rPr>
        <w:t>صلى‌الله‌عليه‌وآله‌وسلم</w:t>
      </w:r>
      <w:r w:rsidRPr="00067003">
        <w:rPr>
          <w:rtl/>
        </w:rPr>
        <w:t xml:space="preserve">: ما من رمانة إلا وفيها حبة من الجنة، قال: فأنا أحب ألا أترك منها شيئا. </w:t>
      </w:r>
    </w:p>
    <w:p w:rsidR="00ED24C1" w:rsidRDefault="00ED24C1" w:rsidP="00ED24C1">
      <w:pPr>
        <w:pStyle w:val="libNormal"/>
        <w:rPr>
          <w:rtl/>
        </w:rPr>
      </w:pPr>
      <w:bookmarkStart w:id="928" w:name="_Toc356989724"/>
      <w:r w:rsidRPr="00B12DF9">
        <w:rPr>
          <w:rStyle w:val="Heading2Char"/>
          <w:rtl/>
        </w:rPr>
        <w:t>788</w:t>
      </w:r>
      <w:r w:rsidR="003E5577">
        <w:rPr>
          <w:rStyle w:val="Heading2Char"/>
          <w:rtl/>
        </w:rPr>
        <w:t>/</w:t>
      </w:r>
      <w:r w:rsidRPr="00B12DF9">
        <w:rPr>
          <w:rStyle w:val="Heading2Char"/>
          <w:rtl/>
        </w:rPr>
        <w:t>39 -</w:t>
      </w:r>
      <w:bookmarkEnd w:id="928"/>
      <w:r w:rsidRPr="00067003">
        <w:rPr>
          <w:rtl/>
        </w:rPr>
        <w:t xml:space="preserve"> وبهذا الاسناد، عن </w:t>
      </w:r>
      <w:r>
        <w:rPr>
          <w:rtl/>
        </w:rPr>
        <w:t>أميرالمؤمنين</w:t>
      </w:r>
      <w:r w:rsidRPr="00067003">
        <w:rPr>
          <w:rtl/>
        </w:rPr>
        <w:t xml:space="preserve"> </w:t>
      </w:r>
      <w:r w:rsidR="003E5577" w:rsidRPr="003E5577">
        <w:rPr>
          <w:rStyle w:val="libAlaemChar"/>
          <w:rtl/>
        </w:rPr>
        <w:t>عليه‌السلام</w:t>
      </w:r>
      <w:r w:rsidRPr="00067003">
        <w:rPr>
          <w:rtl/>
        </w:rPr>
        <w:t xml:space="preserve">، أنه قال: أربعة من قصور الجنة في الدنيا: المسجد الحرام، ومسجد الرسول، ومسجد بيت المقدس، ومسجد الكوفة. </w:t>
      </w:r>
    </w:p>
    <w:p w:rsidR="00ED24C1" w:rsidRDefault="00ED24C1" w:rsidP="00ED24C1">
      <w:pPr>
        <w:pStyle w:val="libNormal"/>
        <w:rPr>
          <w:rtl/>
        </w:rPr>
      </w:pPr>
      <w:bookmarkStart w:id="929" w:name="_Toc356989725"/>
      <w:r w:rsidRPr="00B12DF9">
        <w:rPr>
          <w:rStyle w:val="Heading2Char"/>
          <w:rtl/>
        </w:rPr>
        <w:t>789</w:t>
      </w:r>
      <w:r w:rsidR="003E5577">
        <w:rPr>
          <w:rStyle w:val="Heading2Char"/>
          <w:rtl/>
        </w:rPr>
        <w:t>/</w:t>
      </w:r>
      <w:r w:rsidRPr="00B12DF9">
        <w:rPr>
          <w:rStyle w:val="Heading2Char"/>
          <w:rtl/>
        </w:rPr>
        <w:t>40 -</w:t>
      </w:r>
      <w:bookmarkEnd w:id="929"/>
      <w:r w:rsidRPr="00067003">
        <w:rPr>
          <w:rtl/>
        </w:rPr>
        <w:t xml:space="preserve"> وبهذا الاسناد، عن </w:t>
      </w:r>
      <w:r>
        <w:rPr>
          <w:rtl/>
        </w:rPr>
        <w:t>أميرالمؤمنين</w:t>
      </w:r>
      <w:r w:rsidRPr="00067003">
        <w:rPr>
          <w:rtl/>
        </w:rPr>
        <w:t xml:space="preserve"> </w:t>
      </w:r>
      <w:r w:rsidR="003E5577" w:rsidRPr="003E5577">
        <w:rPr>
          <w:rStyle w:val="libAlaemChar"/>
          <w:rtl/>
        </w:rPr>
        <w:t>عليه‌السلام</w:t>
      </w:r>
      <w:r w:rsidRPr="00067003">
        <w:rPr>
          <w:rtl/>
        </w:rPr>
        <w:t xml:space="preserve">، أنه قال: الايمان إقرار باللسان، ومعرفة بالقلب، وعمل بالجوارح. </w:t>
      </w:r>
    </w:p>
    <w:p w:rsidR="00ED24C1" w:rsidRDefault="00ED24C1" w:rsidP="00ED24C1">
      <w:pPr>
        <w:pStyle w:val="libNormal"/>
        <w:rPr>
          <w:rtl/>
        </w:rPr>
      </w:pPr>
      <w:bookmarkStart w:id="930" w:name="_Toc356989726"/>
      <w:r w:rsidRPr="00B12DF9">
        <w:rPr>
          <w:rStyle w:val="Heading2Char"/>
          <w:rtl/>
        </w:rPr>
        <w:t>790</w:t>
      </w:r>
      <w:r w:rsidR="003E5577">
        <w:rPr>
          <w:rStyle w:val="Heading2Char"/>
          <w:rtl/>
        </w:rPr>
        <w:t>/</w:t>
      </w:r>
      <w:r w:rsidRPr="00B12DF9">
        <w:rPr>
          <w:rStyle w:val="Heading2Char"/>
          <w:rtl/>
        </w:rPr>
        <w:t>41 -</w:t>
      </w:r>
      <w:bookmarkEnd w:id="930"/>
      <w:r w:rsidRPr="00067003">
        <w:rPr>
          <w:rtl/>
        </w:rPr>
        <w:t xml:space="preserve"> وبهذا الاسناد، عن </w:t>
      </w:r>
      <w:r>
        <w:rPr>
          <w:rtl/>
        </w:rPr>
        <w:t>عليّ بن</w:t>
      </w:r>
      <w:r w:rsidRPr="00067003">
        <w:rPr>
          <w:rtl/>
        </w:rPr>
        <w:t xml:space="preserve"> الحسين </w:t>
      </w:r>
      <w:r w:rsidR="003E5577" w:rsidRPr="003E5577">
        <w:rPr>
          <w:rStyle w:val="libAlaemChar"/>
          <w:rtl/>
        </w:rPr>
        <w:t>عليه‌السلام</w:t>
      </w:r>
      <w:r w:rsidRPr="00067003">
        <w:rPr>
          <w:rtl/>
        </w:rPr>
        <w:t xml:space="preserve">، أنه قال: شيئان ما دخلا جوفا قط إلا أفسداه، وشيئان ما دخلا جوفا قط إلا أصلحاه: فاما اللذان يصلحان جوف ابن آدم فالرمان والماء الفاتر، وأما اللذان يفسدان فالجبن والقديد. </w:t>
      </w:r>
    </w:p>
    <w:p w:rsidR="00ED24C1" w:rsidRDefault="00ED24C1" w:rsidP="00ED24C1">
      <w:pPr>
        <w:pStyle w:val="libNormal"/>
        <w:rPr>
          <w:rtl/>
        </w:rPr>
      </w:pPr>
      <w:bookmarkStart w:id="931" w:name="_Toc356989727"/>
      <w:r w:rsidRPr="00B12DF9">
        <w:rPr>
          <w:rStyle w:val="Heading2Char"/>
          <w:rtl/>
        </w:rPr>
        <w:t>791</w:t>
      </w:r>
      <w:r w:rsidR="003E5577">
        <w:rPr>
          <w:rStyle w:val="Heading2Char"/>
          <w:rtl/>
        </w:rPr>
        <w:t>/</w:t>
      </w:r>
      <w:r w:rsidRPr="00B12DF9">
        <w:rPr>
          <w:rStyle w:val="Heading2Char"/>
          <w:rtl/>
        </w:rPr>
        <w:t>42 -</w:t>
      </w:r>
      <w:bookmarkEnd w:id="931"/>
      <w:r w:rsidRPr="00067003">
        <w:rPr>
          <w:rtl/>
        </w:rPr>
        <w:t xml:space="preserve"> وبهذا الاسناد، قال: قال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رسول الله </w:t>
      </w:r>
      <w:r w:rsidR="003E5577" w:rsidRPr="003E5577">
        <w:rPr>
          <w:rStyle w:val="libAlaemChar"/>
          <w:rtl/>
        </w:rPr>
        <w:t>صلى‌الله‌عليه‌وآله‌وسلم</w:t>
      </w:r>
      <w:r w:rsidRPr="00067003">
        <w:rPr>
          <w:rtl/>
        </w:rPr>
        <w:t xml:space="preserve">: لا خير في علم إلا لمستمع واع، وعالم </w:t>
      </w:r>
    </w:p>
    <w:p w:rsidR="00ED24C1" w:rsidRDefault="00ED24C1" w:rsidP="00ED24C1">
      <w:pPr>
        <w:pStyle w:val="libLine"/>
        <w:rPr>
          <w:rtl/>
        </w:rPr>
      </w:pPr>
      <w:r>
        <w:rPr>
          <w:rFonts w:hint="cs"/>
          <w:rtl/>
        </w:rPr>
        <w:t>____________________</w:t>
      </w:r>
      <w:r w:rsidRPr="00067003">
        <w:rPr>
          <w:rtl/>
        </w:rPr>
        <w:t xml:space="preserve"> </w:t>
      </w:r>
    </w:p>
    <w:p w:rsidR="00ED24C1" w:rsidRDefault="00ED24C1" w:rsidP="00ED24C1">
      <w:pPr>
        <w:pStyle w:val="libFootnote0"/>
        <w:rPr>
          <w:rtl/>
        </w:rPr>
      </w:pPr>
      <w:r w:rsidRPr="00067003">
        <w:rPr>
          <w:rtl/>
        </w:rPr>
        <w:t xml:space="preserve">(1) يقال: رطب مشان، بالاضافة: وهو ضرب من الرطب طيب. ومشان: بليدة قريية من البصرة. </w:t>
      </w:r>
    </w:p>
    <w:p w:rsidR="00ED24C1" w:rsidRDefault="00ED24C1" w:rsidP="00ED24C1">
      <w:pPr>
        <w:pStyle w:val="libFootnote0"/>
        <w:rPr>
          <w:rtl/>
        </w:rPr>
      </w:pPr>
      <w:r w:rsidRPr="00067003">
        <w:rPr>
          <w:rtl/>
        </w:rPr>
        <w:t xml:space="preserve">(2) الرمان الإملاسي: حلو طيب لا عجم له. </w:t>
      </w:r>
    </w:p>
    <w:p w:rsidR="00ED24C1" w:rsidRPr="00067003" w:rsidRDefault="00ED24C1" w:rsidP="00ED24C1">
      <w:pPr>
        <w:pStyle w:val="libFootnote0"/>
        <w:rPr>
          <w:rtl/>
        </w:rPr>
      </w:pPr>
      <w:r w:rsidRPr="00067003">
        <w:rPr>
          <w:rtl/>
        </w:rPr>
        <w:t>(3) في نسخة: الجبن.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ناطق. </w:t>
      </w:r>
    </w:p>
    <w:p w:rsidR="00ED24C1" w:rsidRDefault="00ED24C1" w:rsidP="00ED24C1">
      <w:pPr>
        <w:pStyle w:val="libNormal"/>
        <w:rPr>
          <w:rtl/>
        </w:rPr>
      </w:pPr>
      <w:bookmarkStart w:id="932" w:name="_Toc356989728"/>
      <w:r w:rsidRPr="00B12DF9">
        <w:rPr>
          <w:rStyle w:val="Heading2Char"/>
          <w:rtl/>
        </w:rPr>
        <w:t>792</w:t>
      </w:r>
      <w:r w:rsidR="003E5577">
        <w:rPr>
          <w:rStyle w:val="Heading2Char"/>
          <w:rtl/>
        </w:rPr>
        <w:t>/</w:t>
      </w:r>
      <w:r w:rsidRPr="00B12DF9">
        <w:rPr>
          <w:rStyle w:val="Heading2Char"/>
          <w:rtl/>
        </w:rPr>
        <w:t>43 -</w:t>
      </w:r>
      <w:bookmarkEnd w:id="932"/>
      <w:r w:rsidRPr="00067003">
        <w:rPr>
          <w:rtl/>
        </w:rPr>
        <w:t xml:space="preserve"> وبهذا الاسناد، قال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رسول الله </w:t>
      </w:r>
      <w:r w:rsidR="003E5577" w:rsidRPr="003E5577">
        <w:rPr>
          <w:rStyle w:val="libAlaemChar"/>
          <w:rtl/>
        </w:rPr>
        <w:t>صلى‌الله‌عليه‌وآله‌وسلم</w:t>
      </w:r>
      <w:r w:rsidRPr="00067003">
        <w:rPr>
          <w:rtl/>
        </w:rPr>
        <w:t>: خير نسائكم الخمس فقيل: ما الخمس</w:t>
      </w:r>
      <w:r>
        <w:rPr>
          <w:rtl/>
        </w:rPr>
        <w:t>؟</w:t>
      </w:r>
      <w:r w:rsidRPr="00067003">
        <w:rPr>
          <w:rtl/>
        </w:rPr>
        <w:t xml:space="preserve"> قال: الهينة، اللينة، المؤاتية، التي إذا غضب زوجها لم تكتحل عينها بغمض</w:t>
      </w:r>
      <w:r>
        <w:rPr>
          <w:rtl/>
        </w:rPr>
        <w:t xml:space="preserve"> حتّى </w:t>
      </w:r>
      <w:r w:rsidRPr="00067003">
        <w:rPr>
          <w:rtl/>
        </w:rPr>
        <w:t xml:space="preserve">يرضى، والتي إذا غاب زوجها حفظته في غيبته، فتلك عاملة من عمال الله، وعامل الله لا يخيب. </w:t>
      </w:r>
    </w:p>
    <w:p w:rsidR="00ED24C1" w:rsidRDefault="00ED24C1" w:rsidP="00ED24C1">
      <w:pPr>
        <w:pStyle w:val="libNormal"/>
        <w:rPr>
          <w:rtl/>
        </w:rPr>
      </w:pPr>
      <w:bookmarkStart w:id="933" w:name="_Toc356989729"/>
      <w:r w:rsidRPr="00B12DF9">
        <w:rPr>
          <w:rStyle w:val="Heading2Char"/>
          <w:rtl/>
        </w:rPr>
        <w:t>793</w:t>
      </w:r>
      <w:r w:rsidR="003E5577">
        <w:rPr>
          <w:rStyle w:val="Heading2Char"/>
          <w:rtl/>
        </w:rPr>
        <w:t>/</w:t>
      </w:r>
      <w:r w:rsidRPr="00B12DF9">
        <w:rPr>
          <w:rStyle w:val="Heading2Char"/>
          <w:rtl/>
        </w:rPr>
        <w:t>44 -</w:t>
      </w:r>
      <w:bookmarkEnd w:id="933"/>
      <w:r w:rsidRPr="00067003">
        <w:rPr>
          <w:rtl/>
        </w:rPr>
        <w:t xml:space="preserve"> وبهذا الاسناد، قال: 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النساء أربع: جامع مجمع، وربيع مربع، وكرب مقمع، وغل قمل، يجعله الله في عنق من يشاء، وينتزعه منه إذا شاء. </w:t>
      </w:r>
    </w:p>
    <w:p w:rsidR="00ED24C1" w:rsidRDefault="00ED24C1" w:rsidP="00ED24C1">
      <w:pPr>
        <w:pStyle w:val="libNormal"/>
        <w:rPr>
          <w:rtl/>
        </w:rPr>
      </w:pPr>
      <w:bookmarkStart w:id="934" w:name="_Toc356989730"/>
      <w:r w:rsidRPr="00B12DF9">
        <w:rPr>
          <w:rStyle w:val="Heading2Char"/>
          <w:rtl/>
        </w:rPr>
        <w:t>794</w:t>
      </w:r>
      <w:r w:rsidR="003E5577">
        <w:rPr>
          <w:rStyle w:val="Heading2Char"/>
          <w:rtl/>
        </w:rPr>
        <w:t>/</w:t>
      </w:r>
      <w:r w:rsidRPr="00B12DF9">
        <w:rPr>
          <w:rStyle w:val="Heading2Char"/>
          <w:rtl/>
        </w:rPr>
        <w:t>45 -</w:t>
      </w:r>
      <w:bookmarkEnd w:id="934"/>
      <w:r w:rsidRPr="00067003">
        <w:rPr>
          <w:rtl/>
        </w:rPr>
        <w:t xml:space="preserve"> وبهذا الاسناد، عن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أنه قال: </w:t>
      </w:r>
      <w:r w:rsidR="00871C06" w:rsidRPr="00871C06">
        <w:rPr>
          <w:rStyle w:val="libAlaemChar"/>
          <w:rFonts w:hint="cs"/>
          <w:rtl/>
        </w:rPr>
        <w:t>(</w:t>
      </w:r>
      <w:r w:rsidRPr="00521F46">
        <w:rPr>
          <w:rStyle w:val="libAieChar"/>
          <w:rFonts w:hint="cs"/>
          <w:rtl/>
        </w:rPr>
        <w:t xml:space="preserve"> </w:t>
      </w:r>
      <w:r w:rsidRPr="00521F46">
        <w:rPr>
          <w:rStyle w:val="libAieChar"/>
          <w:rtl/>
        </w:rPr>
        <w:t>أَنفِقُوا مِمَّا رَزَقْنَاكُم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AD3C4B">
        <w:rPr>
          <w:rStyle w:val="libFootnotenumChar"/>
          <w:rtl/>
        </w:rPr>
        <w:t>(1)</w:t>
      </w:r>
      <w:r w:rsidRPr="00067003">
        <w:rPr>
          <w:rtl/>
        </w:rPr>
        <w:t xml:space="preserve"> قال: مما رزقكم الله على ما فرض الله عليكم فيما ملكت أيمانكم، واتقوا الله في الضعيفين - يعني النساء واليتيم - وإنما هم عورة. </w:t>
      </w:r>
    </w:p>
    <w:p w:rsidR="00ED24C1" w:rsidRDefault="00ED24C1" w:rsidP="00ED24C1">
      <w:pPr>
        <w:pStyle w:val="libNormal"/>
        <w:rPr>
          <w:rtl/>
        </w:rPr>
      </w:pPr>
      <w:bookmarkStart w:id="935" w:name="_Toc356989731"/>
      <w:r w:rsidRPr="00B12DF9">
        <w:rPr>
          <w:rStyle w:val="Heading2Char"/>
          <w:rtl/>
        </w:rPr>
        <w:t>795</w:t>
      </w:r>
      <w:r w:rsidR="003E5577">
        <w:rPr>
          <w:rStyle w:val="Heading2Char"/>
          <w:rtl/>
        </w:rPr>
        <w:t>/</w:t>
      </w:r>
      <w:r w:rsidRPr="00B12DF9">
        <w:rPr>
          <w:rStyle w:val="Heading2Char"/>
          <w:rtl/>
        </w:rPr>
        <w:t>46 -</w:t>
      </w:r>
      <w:bookmarkEnd w:id="935"/>
      <w:r w:rsidRPr="00067003">
        <w:rPr>
          <w:rtl/>
        </w:rPr>
        <w:t xml:space="preserve"> وبهذا الاسناد: أن امرأة سألت أبا جعفر </w:t>
      </w:r>
      <w:r w:rsidR="003E5577" w:rsidRPr="003E5577">
        <w:rPr>
          <w:rStyle w:val="libAlaemChar"/>
          <w:rtl/>
        </w:rPr>
        <w:t>عليه‌السلام</w:t>
      </w:r>
      <w:r w:rsidRPr="00067003">
        <w:rPr>
          <w:rtl/>
        </w:rPr>
        <w:t xml:space="preserve"> فقالت: أصلحك الله إني متبتلة. قال لها: وما التبتل عندك</w:t>
      </w:r>
      <w:r>
        <w:rPr>
          <w:rtl/>
        </w:rPr>
        <w:t>؟</w:t>
      </w:r>
      <w:r w:rsidRPr="00067003">
        <w:rPr>
          <w:rtl/>
        </w:rPr>
        <w:t xml:space="preserve"> قالت: لا أريد التزويج أبد. قال: ولم</w:t>
      </w:r>
      <w:r>
        <w:rPr>
          <w:rtl/>
        </w:rPr>
        <w:t>؟</w:t>
      </w:r>
      <w:r w:rsidRPr="00067003">
        <w:rPr>
          <w:rtl/>
        </w:rPr>
        <w:t xml:space="preserve"> قالت: ألتمس في ذلك الفضل. فقال: انصرفي، فلو كان في ذلك فضل لكانت فاطمة </w:t>
      </w:r>
      <w:r w:rsidR="003E5577" w:rsidRPr="003E5577">
        <w:rPr>
          <w:rStyle w:val="libAlaemChar"/>
          <w:rtl/>
        </w:rPr>
        <w:t>عليها‌السلام</w:t>
      </w:r>
      <w:r w:rsidRPr="00067003">
        <w:rPr>
          <w:rtl/>
        </w:rPr>
        <w:t xml:space="preserve"> أحق به منك، إنه ليس أحد يسبقها إلى الفضل. </w:t>
      </w:r>
    </w:p>
    <w:p w:rsidR="00ED24C1" w:rsidRDefault="00ED24C1" w:rsidP="00ED24C1">
      <w:pPr>
        <w:pStyle w:val="libNormal"/>
        <w:rPr>
          <w:rtl/>
        </w:rPr>
      </w:pPr>
      <w:bookmarkStart w:id="936" w:name="_Toc356989732"/>
      <w:r w:rsidRPr="00B12DF9">
        <w:rPr>
          <w:rStyle w:val="Heading2Char"/>
          <w:rtl/>
        </w:rPr>
        <w:t>796</w:t>
      </w:r>
      <w:r w:rsidR="003E5577">
        <w:rPr>
          <w:rStyle w:val="Heading2Char"/>
          <w:rtl/>
        </w:rPr>
        <w:t>/</w:t>
      </w:r>
      <w:r w:rsidRPr="00B12DF9">
        <w:rPr>
          <w:rStyle w:val="Heading2Char"/>
          <w:rtl/>
        </w:rPr>
        <w:t>47 -</w:t>
      </w:r>
      <w:bookmarkEnd w:id="936"/>
      <w:r w:rsidRPr="00067003">
        <w:rPr>
          <w:rtl/>
        </w:rPr>
        <w:t xml:space="preserve"> وبهذا الاسناد، عن أبي جعفر </w:t>
      </w:r>
      <w:r w:rsidR="003E5577" w:rsidRPr="003E5577">
        <w:rPr>
          <w:rStyle w:val="libAlaemChar"/>
          <w:rtl/>
        </w:rPr>
        <w:t>عليه‌السلام</w:t>
      </w:r>
      <w:r w:rsidRPr="00067003">
        <w:rPr>
          <w:rtl/>
        </w:rPr>
        <w:t xml:space="preserve"> أنه قال لخيثمة: أبلغ شيعتنا أنه لا ينال ما عند الله إلا بالعمل، وأبلغ شيعتنا أن أعظم الناس حسرة يوم القيامة من وصف عدلا ثم خالفه إلى غيره، وأبلغ شيعتنا أنهم إذا قاموا بما أمروا أنهم هم الفائزون يوم القيامة. </w:t>
      </w:r>
    </w:p>
    <w:p w:rsidR="00ED24C1" w:rsidRPr="00067003" w:rsidRDefault="00ED24C1" w:rsidP="00ED24C1">
      <w:pPr>
        <w:pStyle w:val="libNormal"/>
        <w:rPr>
          <w:rtl/>
        </w:rPr>
      </w:pPr>
      <w:bookmarkStart w:id="937" w:name="_Toc356989733"/>
      <w:r w:rsidRPr="00B12DF9">
        <w:rPr>
          <w:rStyle w:val="Heading2Char"/>
          <w:rtl/>
        </w:rPr>
        <w:t>797</w:t>
      </w:r>
      <w:r w:rsidR="003E5577">
        <w:rPr>
          <w:rStyle w:val="Heading2Char"/>
          <w:rtl/>
        </w:rPr>
        <w:t>/</w:t>
      </w:r>
      <w:r w:rsidRPr="00B12DF9">
        <w:rPr>
          <w:rStyle w:val="Heading2Char"/>
          <w:rtl/>
        </w:rPr>
        <w:t>48 -</w:t>
      </w:r>
      <w:bookmarkEnd w:id="937"/>
      <w:r w:rsidRPr="00067003">
        <w:rPr>
          <w:rtl/>
        </w:rPr>
        <w:t xml:space="preserve"> وبهذا الاسناد، عن </w:t>
      </w:r>
      <w:r>
        <w:rPr>
          <w:rtl/>
        </w:rPr>
        <w:t>أميرالمؤمنين</w:t>
      </w:r>
      <w:r w:rsidRPr="00067003">
        <w:rPr>
          <w:rtl/>
        </w:rPr>
        <w:t xml:space="preserve"> </w:t>
      </w:r>
      <w:r w:rsidR="003E5577" w:rsidRPr="003E5577">
        <w:rPr>
          <w:rStyle w:val="libAlaemChar"/>
          <w:rtl/>
        </w:rPr>
        <w:t>عليه‌السلام</w:t>
      </w:r>
      <w:r w:rsidRPr="00067003">
        <w:rPr>
          <w:rtl/>
        </w:rPr>
        <w:t>: لا ترفعوا الطست</w:t>
      </w:r>
      <w:r>
        <w:rPr>
          <w:rtl/>
        </w:rPr>
        <w:t xml:space="preserve"> حتّى </w:t>
      </w:r>
      <w:r w:rsidRPr="00067003">
        <w:rPr>
          <w:rtl/>
        </w:rPr>
        <w:t xml:space="preserve">تنطف </w:t>
      </w:r>
      <w:r w:rsidRPr="00AD3C4B">
        <w:rPr>
          <w:rStyle w:val="libFootnotenumChar"/>
          <w:rtl/>
        </w:rPr>
        <w:t>(2)</w:t>
      </w:r>
      <w:r w:rsidRPr="00067003">
        <w:rPr>
          <w:rtl/>
        </w:rPr>
        <w:t>، اجمعوا وضوءكم جمع الله شملكم.</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البقرة 2: 254. </w:t>
      </w:r>
    </w:p>
    <w:p w:rsidR="00ED24C1" w:rsidRPr="00067003" w:rsidRDefault="00ED24C1" w:rsidP="00ED24C1">
      <w:pPr>
        <w:pStyle w:val="libFootnote0"/>
        <w:rPr>
          <w:rtl/>
        </w:rPr>
      </w:pPr>
      <w:r w:rsidRPr="00067003">
        <w:rPr>
          <w:rtl/>
        </w:rPr>
        <w:t>(2) أي تمتلئ فيسيل منها الماء.</w:t>
      </w:r>
    </w:p>
    <w:p w:rsidR="00ED24C1" w:rsidRDefault="00ED24C1" w:rsidP="001C1E66">
      <w:pPr>
        <w:pStyle w:val="libNormal"/>
        <w:rPr>
          <w:rtl/>
        </w:rPr>
      </w:pPr>
      <w:r>
        <w:rPr>
          <w:rtl/>
        </w:rPr>
        <w:br w:type="page"/>
      </w:r>
    </w:p>
    <w:p w:rsidR="00ED24C1" w:rsidRDefault="00ED24C1" w:rsidP="00ED24C1">
      <w:pPr>
        <w:pStyle w:val="libNormal"/>
        <w:rPr>
          <w:rtl/>
        </w:rPr>
      </w:pPr>
      <w:bookmarkStart w:id="938" w:name="_Toc356989734"/>
      <w:r w:rsidRPr="00B12DF9">
        <w:rPr>
          <w:rStyle w:val="Heading2Char"/>
          <w:rtl/>
        </w:rPr>
        <w:lastRenderedPageBreak/>
        <w:t>798</w:t>
      </w:r>
      <w:r w:rsidR="003E5577">
        <w:rPr>
          <w:rStyle w:val="Heading2Char"/>
          <w:rtl/>
        </w:rPr>
        <w:t>/</w:t>
      </w:r>
      <w:r w:rsidRPr="00B12DF9">
        <w:rPr>
          <w:rStyle w:val="Heading2Char"/>
          <w:rtl/>
        </w:rPr>
        <w:t>49 -</w:t>
      </w:r>
      <w:bookmarkEnd w:id="938"/>
      <w:r w:rsidRPr="00067003">
        <w:rPr>
          <w:rtl/>
        </w:rPr>
        <w:t xml:space="preserve"> وبهذا الاسناد، عن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أنه قال: إذا أصبحت فقل: (اللهم اجعل لي سهما وافرا في كل حسنة أنزلتها من السماء إلى الارض في هذا اليوم، واصرف عني كل مصيبة أنزلتها من السماء إلى الارض في هذا اليوم، وعافني من طلب ما لم يقدر لي من رزق، وما قدرت لي من رزق فسقه إلي في يسر منك وعافية آمين)، ثلاث مرات. </w:t>
      </w:r>
    </w:p>
    <w:p w:rsidR="00ED24C1" w:rsidRDefault="00ED24C1" w:rsidP="00ED24C1">
      <w:pPr>
        <w:pStyle w:val="libNormal"/>
        <w:tabs>
          <w:tab w:val="left" w:pos="2409"/>
        </w:tabs>
        <w:rPr>
          <w:rtl/>
        </w:rPr>
      </w:pPr>
      <w:bookmarkStart w:id="939" w:name="_Toc356989735"/>
      <w:r w:rsidRPr="00B12DF9">
        <w:rPr>
          <w:rStyle w:val="Heading2Char"/>
          <w:rtl/>
        </w:rPr>
        <w:t>799</w:t>
      </w:r>
      <w:r w:rsidR="003E5577">
        <w:rPr>
          <w:rStyle w:val="Heading2Char"/>
          <w:rtl/>
        </w:rPr>
        <w:t>/</w:t>
      </w:r>
      <w:r w:rsidRPr="00B12DF9">
        <w:rPr>
          <w:rStyle w:val="Heading2Char"/>
          <w:rtl/>
        </w:rPr>
        <w:t>50 -</w:t>
      </w:r>
      <w:bookmarkEnd w:id="939"/>
      <w:r w:rsidRPr="00067003">
        <w:rPr>
          <w:rtl/>
        </w:rPr>
        <w:t xml:space="preserve"> وبهذا الاسناد، عن موسى بن جعفر، قال: سمعت أبي جعفر بن </w:t>
      </w:r>
      <w:r>
        <w:rPr>
          <w:rtl/>
        </w:rPr>
        <w:t>محمّد</w:t>
      </w:r>
      <w:r w:rsidRPr="00067003">
        <w:rPr>
          <w:rtl/>
        </w:rPr>
        <w:t xml:space="preserve"> </w:t>
      </w:r>
      <w:r w:rsidR="003E5577" w:rsidRPr="003E5577">
        <w:rPr>
          <w:rStyle w:val="libAlaemChar"/>
          <w:rtl/>
        </w:rPr>
        <w:t>عليه‌السلام</w:t>
      </w:r>
      <w:r w:rsidRPr="00067003">
        <w:rPr>
          <w:rtl/>
        </w:rPr>
        <w:t xml:space="preserve"> يقول إذا أمسى: (أمسينا وأمسى الملك لله الواحد القهار، والحمد لله رب العالمين الذي أذهب بالنهار وجاء بالليل ونحن في عافية منه، اللهم هذا خلق جديد قد غشانا، فما عملت فيه من خيبر فسهله وقيضه واكتبه أضعافا مضاعفة وما عملت فيه من شر فتجاوز عنه برحمتك، أمسيت لا أملك ما أرجو، ولا أدفع شر ما أخشى، أمسى الامر لغيري، وأمسيت مرتهنا بكسبي، وأمسيت لا فقير أفقر مني، فلتسع لفقري من سعتك مما كتبت على نفسك التقوى ما أبقيتني، والكرامة إذا توفيتني، والصبر على ما ابتليتني، والبركة فيما رزقتني، والعزم على طاعتك فيما بقي من عمري، والشكر لك فيما أنعمت به علي). </w:t>
      </w:r>
    </w:p>
    <w:p w:rsidR="00ED24C1" w:rsidRDefault="00ED24C1" w:rsidP="00ED24C1">
      <w:pPr>
        <w:pStyle w:val="libNormal"/>
        <w:tabs>
          <w:tab w:val="left" w:pos="2409"/>
        </w:tabs>
        <w:rPr>
          <w:rtl/>
        </w:rPr>
      </w:pPr>
      <w:r w:rsidRPr="00067003">
        <w:rPr>
          <w:rtl/>
        </w:rPr>
        <w:t xml:space="preserve">وقال: إذا خرجت من منزلك فقل: (بسم الله، توكلت على الله، ما شاء الله، لا قوة إلا بالله، اللهم إني أسألك خير ما خرجت له، وأعوذ بك من شر ما خرجت إليه، اللهم اوسع على من فضلك، وأتم على نعمتك، واستعملني في طاعتك، واجعلني راغبا فيما عندك، وتوفني في سبيلك وعلى ملتك وملة رسولك </w:t>
      </w:r>
      <w:r w:rsidR="003E5577" w:rsidRPr="003E5577">
        <w:rPr>
          <w:rStyle w:val="libAlaemChar"/>
          <w:rtl/>
        </w:rPr>
        <w:t>صلى‌الله‌عليه‌وآله‌وسلم</w:t>
      </w:r>
      <w:r>
        <w:rPr>
          <w:rFonts w:hint="cs"/>
          <w:rtl/>
        </w:rPr>
        <w:t>)</w:t>
      </w:r>
      <w:r w:rsidRPr="00067003">
        <w:rPr>
          <w:rtl/>
        </w:rPr>
        <w:t xml:space="preserve">. </w:t>
      </w:r>
    </w:p>
    <w:p w:rsidR="00ED24C1" w:rsidRDefault="00ED24C1" w:rsidP="00ED24C1">
      <w:pPr>
        <w:pStyle w:val="libNormal"/>
        <w:tabs>
          <w:tab w:val="left" w:pos="2409"/>
        </w:tabs>
        <w:rPr>
          <w:rtl/>
        </w:rPr>
      </w:pPr>
      <w:r w:rsidRPr="00067003">
        <w:rPr>
          <w:rtl/>
        </w:rPr>
        <w:t xml:space="preserve">وكان يقول إذا خرج إلى الصلاة: (اللهم إني أسألك بحق السائلين لك، وبحق مخرجي عن هذا، فإني لم أخرج أشرا ولا بطرا ولا رياء ولا سمعة، ولكن خرجت ابتغاء رضوانك واجتناب سخطك، فعافني بعافيتك من النار). </w:t>
      </w:r>
    </w:p>
    <w:p w:rsidR="00ED24C1" w:rsidRPr="00067003" w:rsidRDefault="00ED24C1" w:rsidP="00ED24C1">
      <w:pPr>
        <w:pStyle w:val="libNormal"/>
        <w:rPr>
          <w:rtl/>
        </w:rPr>
      </w:pPr>
      <w:bookmarkStart w:id="940" w:name="_Toc356989736"/>
      <w:r w:rsidRPr="00B12DF9">
        <w:rPr>
          <w:rStyle w:val="Heading2Char"/>
          <w:rtl/>
        </w:rPr>
        <w:t>800</w:t>
      </w:r>
      <w:r w:rsidR="003E5577">
        <w:rPr>
          <w:rStyle w:val="Heading2Char"/>
          <w:rtl/>
        </w:rPr>
        <w:t>/</w:t>
      </w:r>
      <w:r w:rsidRPr="00B12DF9">
        <w:rPr>
          <w:rStyle w:val="Heading2Char"/>
          <w:rtl/>
        </w:rPr>
        <w:t>51 -</w:t>
      </w:r>
      <w:bookmarkEnd w:id="940"/>
      <w:r w:rsidRPr="00067003">
        <w:rPr>
          <w:rtl/>
        </w:rPr>
        <w:t xml:space="preserve"> وبهذا الاسناد، عن </w:t>
      </w:r>
      <w:r>
        <w:rPr>
          <w:rtl/>
        </w:rPr>
        <w:t>أميرالمؤمنين</w:t>
      </w:r>
      <w:r w:rsidRPr="00067003">
        <w:rPr>
          <w:rtl/>
        </w:rPr>
        <w:t xml:space="preserve"> </w:t>
      </w:r>
      <w:r w:rsidR="003E5577" w:rsidRPr="003E5577">
        <w:rPr>
          <w:rStyle w:val="libAlaemChar"/>
          <w:rtl/>
        </w:rPr>
        <w:t>عليه‌السلام</w:t>
      </w:r>
      <w:r w:rsidRPr="00067003">
        <w:rPr>
          <w:rtl/>
        </w:rPr>
        <w:t>، أنه كان يوم الجمعة يخطب على المنبر، فقال: والذي فلق الحبة وبرأ النسمة، ما من رجل من قريش جرت عليه المواسي إلا وقد نزلت فيه آية من كتاب الله (</w:t>
      </w:r>
      <w:r>
        <w:rPr>
          <w:rtl/>
        </w:rPr>
        <w:t>عزّوجلّ</w:t>
      </w:r>
      <w:r w:rsidRPr="00067003">
        <w:rPr>
          <w:rtl/>
        </w:rPr>
        <w:t>)، أعرفها كما أعرفه. فقام إليه</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 xml:space="preserve">رجل فقال: يا </w:t>
      </w:r>
      <w:r>
        <w:rPr>
          <w:rtl/>
        </w:rPr>
        <w:t>أميرالمؤمنين</w:t>
      </w:r>
      <w:r w:rsidRPr="00067003">
        <w:rPr>
          <w:rtl/>
        </w:rPr>
        <w:t>، ما آيتك التي نزلت فيك</w:t>
      </w:r>
      <w:r>
        <w:rPr>
          <w:rtl/>
        </w:rPr>
        <w:t>؟</w:t>
      </w:r>
      <w:r w:rsidRPr="00067003">
        <w:rPr>
          <w:rtl/>
        </w:rPr>
        <w:t xml:space="preserve"> فقال: إذا سالت فافهم ولا عليك ألا تسال عنها غيري، أقرأت سورة هود</w:t>
      </w:r>
      <w:r>
        <w:rPr>
          <w:rtl/>
        </w:rPr>
        <w:t>؟</w:t>
      </w:r>
      <w:r w:rsidRPr="00067003">
        <w:rPr>
          <w:rtl/>
        </w:rPr>
        <w:t xml:space="preserve"> قال: نعم يا </w:t>
      </w:r>
      <w:r>
        <w:rPr>
          <w:rtl/>
        </w:rPr>
        <w:t>أميرالمؤمنين</w:t>
      </w:r>
      <w:r w:rsidRPr="00067003">
        <w:rPr>
          <w:rtl/>
        </w:rPr>
        <w:t>. قال: فسمعت الله (</w:t>
      </w:r>
      <w:r>
        <w:rPr>
          <w:rtl/>
        </w:rPr>
        <w:t>عزّوجلّ</w:t>
      </w:r>
      <w:r w:rsidRPr="00067003">
        <w:rPr>
          <w:rtl/>
        </w:rPr>
        <w:t xml:space="preserve">) يقول: </w:t>
      </w:r>
      <w:r w:rsidR="00871C06" w:rsidRPr="00871C06">
        <w:rPr>
          <w:rStyle w:val="libAlaemChar"/>
          <w:rFonts w:hint="cs"/>
          <w:rtl/>
        </w:rPr>
        <w:t>(</w:t>
      </w:r>
      <w:r w:rsidRPr="00521F46">
        <w:rPr>
          <w:rStyle w:val="libAieChar"/>
          <w:rFonts w:hint="cs"/>
          <w:rtl/>
        </w:rPr>
        <w:t xml:space="preserve"> </w:t>
      </w:r>
      <w:r w:rsidRPr="00521F46">
        <w:rPr>
          <w:rStyle w:val="libAieChar"/>
          <w:rtl/>
        </w:rPr>
        <w:t>أَفَمَن كَانَ عَلَىٰ بَيِّنَةٍ مِّن رَّبِّهِ وَيَتْلُوهُ شَاهِدٌ مِّنْهُ</w:t>
      </w:r>
      <w:r w:rsidRPr="00521F46">
        <w:rPr>
          <w:rStyle w:val="libAieChar"/>
          <w:rFonts w:hint="cs"/>
          <w:rtl/>
        </w:rPr>
        <w:t xml:space="preserve"> </w:t>
      </w:r>
      <w:r w:rsidR="00871C06" w:rsidRPr="00871C06">
        <w:rPr>
          <w:rStyle w:val="libAlaemChar"/>
          <w:rFonts w:hint="cs"/>
          <w:rtl/>
        </w:rPr>
        <w:t>)</w:t>
      </w:r>
      <w:r w:rsidRPr="00067003">
        <w:rPr>
          <w:rtl/>
        </w:rPr>
        <w:t xml:space="preserve"> </w:t>
      </w:r>
      <w:r w:rsidRPr="00B74891">
        <w:rPr>
          <w:rStyle w:val="libFootnotenumChar"/>
          <w:rtl/>
        </w:rPr>
        <w:t>(1)</w:t>
      </w:r>
      <w:r>
        <w:rPr>
          <w:rtl/>
        </w:rPr>
        <w:t xml:space="preserve">؟ قال: </w:t>
      </w:r>
      <w:r w:rsidRPr="00067003">
        <w:rPr>
          <w:rtl/>
        </w:rPr>
        <w:t xml:space="preserve">نعم. قال: فالذي على بينة من ربه </w:t>
      </w:r>
      <w:r>
        <w:rPr>
          <w:rtl/>
        </w:rPr>
        <w:t>محمّد</w:t>
      </w:r>
      <w:r w:rsidRPr="00067003">
        <w:rPr>
          <w:rtl/>
        </w:rPr>
        <w:t xml:space="preserve"> رسول الله </w:t>
      </w:r>
      <w:r w:rsidR="003E5577" w:rsidRPr="003E5577">
        <w:rPr>
          <w:rStyle w:val="libAlaemChar"/>
          <w:rtl/>
        </w:rPr>
        <w:t>صلى‌الله‌عليه‌وآله‌وسلم</w:t>
      </w:r>
      <w:r w:rsidRPr="00067003">
        <w:rPr>
          <w:rtl/>
        </w:rPr>
        <w:t xml:space="preserve"> والذي يتلوه شاهد منه، وهو الشاهد وهو منه، </w:t>
      </w:r>
      <w:r>
        <w:rPr>
          <w:rtl/>
        </w:rPr>
        <w:t>عليّ بن</w:t>
      </w:r>
      <w:r w:rsidRPr="00067003">
        <w:rPr>
          <w:rtl/>
        </w:rPr>
        <w:t xml:space="preserve"> أبي طالب، وأنا الشاهد، وأنا منه </w:t>
      </w:r>
      <w:r w:rsidR="003E5577" w:rsidRPr="003E5577">
        <w:rPr>
          <w:rStyle w:val="libAlaemChar"/>
          <w:rtl/>
        </w:rPr>
        <w:t>صلى‌الله‌عليه‌وآله‌وسلم</w:t>
      </w:r>
      <w:r>
        <w:rPr>
          <w:rFonts w:hint="cs"/>
          <w:rtl/>
        </w:rPr>
        <w:t>.</w:t>
      </w:r>
    </w:p>
    <w:p w:rsidR="00ED24C1" w:rsidRDefault="00ED24C1" w:rsidP="00ED24C1">
      <w:pPr>
        <w:pStyle w:val="libNormal"/>
        <w:rPr>
          <w:rtl/>
        </w:rPr>
      </w:pPr>
      <w:bookmarkStart w:id="941" w:name="_Toc356989737"/>
      <w:r w:rsidRPr="00B12DF9">
        <w:rPr>
          <w:rStyle w:val="Heading2Char"/>
          <w:rtl/>
        </w:rPr>
        <w:t>80</w:t>
      </w:r>
      <w:r>
        <w:rPr>
          <w:rStyle w:val="Heading2Char"/>
          <w:rFonts w:hint="cs"/>
          <w:rtl/>
        </w:rPr>
        <w:t>1</w:t>
      </w:r>
      <w:r w:rsidR="003E5577">
        <w:rPr>
          <w:rStyle w:val="Heading2Char"/>
          <w:rtl/>
        </w:rPr>
        <w:t>/</w:t>
      </w:r>
      <w:r w:rsidRPr="00B12DF9">
        <w:rPr>
          <w:rStyle w:val="Heading2Char"/>
          <w:rtl/>
        </w:rPr>
        <w:t>52 -</w:t>
      </w:r>
      <w:bookmarkEnd w:id="941"/>
      <w:r w:rsidRPr="00067003">
        <w:rPr>
          <w:rtl/>
        </w:rPr>
        <w:t xml:space="preserve"> وبهذا الاسناد، عن </w:t>
      </w:r>
      <w:r>
        <w:rPr>
          <w:rtl/>
        </w:rPr>
        <w:t>أميرالمؤمنين</w:t>
      </w:r>
      <w:r w:rsidRPr="00067003">
        <w:rPr>
          <w:rtl/>
        </w:rPr>
        <w:t xml:space="preserve"> </w:t>
      </w:r>
      <w:r w:rsidR="003E5577" w:rsidRPr="003E5577">
        <w:rPr>
          <w:rStyle w:val="libAlaemChar"/>
          <w:rtl/>
        </w:rPr>
        <w:t>عليه‌السلام</w:t>
      </w:r>
      <w:r w:rsidRPr="00067003">
        <w:rPr>
          <w:rtl/>
        </w:rPr>
        <w:t>، أنه قال: تعطروا بالاستغفار لا تفضحكم روائح الذن</w:t>
      </w:r>
      <w:r>
        <w:rPr>
          <w:rFonts w:hint="cs"/>
          <w:rtl/>
        </w:rPr>
        <w:t>و</w:t>
      </w:r>
      <w:r w:rsidRPr="00067003">
        <w:rPr>
          <w:rtl/>
        </w:rPr>
        <w:t xml:space="preserve">ب. </w:t>
      </w:r>
    </w:p>
    <w:p w:rsidR="00ED24C1" w:rsidRDefault="00ED24C1" w:rsidP="00ED24C1">
      <w:pPr>
        <w:pStyle w:val="libNormal"/>
        <w:rPr>
          <w:rtl/>
        </w:rPr>
      </w:pPr>
      <w:bookmarkStart w:id="942" w:name="_Toc356989738"/>
      <w:r w:rsidRPr="00B12DF9">
        <w:rPr>
          <w:rStyle w:val="Heading2Char"/>
          <w:rtl/>
        </w:rPr>
        <w:t>802</w:t>
      </w:r>
      <w:r w:rsidR="003E5577">
        <w:rPr>
          <w:rStyle w:val="Heading2Char"/>
          <w:rtl/>
        </w:rPr>
        <w:t>/</w:t>
      </w:r>
      <w:r w:rsidRPr="00B12DF9">
        <w:rPr>
          <w:rStyle w:val="Heading2Char"/>
          <w:rtl/>
        </w:rPr>
        <w:t>53 -</w:t>
      </w:r>
      <w:bookmarkEnd w:id="942"/>
      <w:r w:rsidRPr="00067003">
        <w:rPr>
          <w:rtl/>
        </w:rPr>
        <w:t xml:space="preserve"> أخبرنا الحفار، قال: </w:t>
      </w:r>
      <w:r>
        <w:rPr>
          <w:rtl/>
        </w:rPr>
        <w:t>حدّثنا</w:t>
      </w:r>
      <w:r w:rsidRPr="00067003">
        <w:rPr>
          <w:rtl/>
        </w:rPr>
        <w:t xml:space="preserve"> </w:t>
      </w:r>
      <w:r>
        <w:rPr>
          <w:rtl/>
        </w:rPr>
        <w:t xml:space="preserve">أبوالقاسم </w:t>
      </w:r>
      <w:r w:rsidRPr="00067003">
        <w:rPr>
          <w:rtl/>
        </w:rPr>
        <w:t xml:space="preserve">الدعبلي، قال: </w:t>
      </w:r>
      <w:r>
        <w:rPr>
          <w:rtl/>
        </w:rPr>
        <w:t>حدّثنا</w:t>
      </w:r>
      <w:r w:rsidRPr="00067003">
        <w:rPr>
          <w:rtl/>
        </w:rPr>
        <w:t xml:space="preserve"> أبي قال: </w:t>
      </w:r>
      <w:r>
        <w:rPr>
          <w:rtl/>
        </w:rPr>
        <w:t>حدّثنا</w:t>
      </w:r>
      <w:r w:rsidRPr="00067003">
        <w:rPr>
          <w:rtl/>
        </w:rPr>
        <w:t xml:space="preserve"> أخي دعبل بن علي، قال: </w:t>
      </w:r>
      <w:r>
        <w:rPr>
          <w:rtl/>
        </w:rPr>
        <w:t>حدّثنا</w:t>
      </w:r>
      <w:r w:rsidRPr="00067003">
        <w:rPr>
          <w:rtl/>
        </w:rPr>
        <w:t xml:space="preserve"> </w:t>
      </w:r>
      <w:r>
        <w:rPr>
          <w:rtl/>
        </w:rPr>
        <w:t>محمّد</w:t>
      </w:r>
      <w:r w:rsidRPr="00067003">
        <w:rPr>
          <w:rtl/>
        </w:rPr>
        <w:t xml:space="preserve"> بن إسماعيل وسعيد بن سفيان الاسلمي، عن أبي </w:t>
      </w:r>
      <w:r>
        <w:rPr>
          <w:rtl/>
        </w:rPr>
        <w:t>عبدالله</w:t>
      </w:r>
      <w:r w:rsidRPr="00067003">
        <w:rPr>
          <w:rtl/>
        </w:rPr>
        <w:t xml:space="preserve"> جعفر بن </w:t>
      </w:r>
      <w:r>
        <w:rPr>
          <w:rtl/>
        </w:rPr>
        <w:t>محمّد</w:t>
      </w:r>
      <w:r w:rsidRPr="00067003">
        <w:rPr>
          <w:rtl/>
        </w:rPr>
        <w:t xml:space="preserve">، عن أبيه </w:t>
      </w:r>
      <w:r w:rsidR="003E5577" w:rsidRPr="003E5577">
        <w:rPr>
          <w:rStyle w:val="libAlaemChar"/>
          <w:rtl/>
        </w:rPr>
        <w:t>عليهما‌السلام</w:t>
      </w:r>
      <w:r w:rsidRPr="00067003">
        <w:rPr>
          <w:rtl/>
        </w:rPr>
        <w:t xml:space="preserve">، عن </w:t>
      </w:r>
      <w:r>
        <w:rPr>
          <w:rtl/>
        </w:rPr>
        <w:t>عبدالله</w:t>
      </w:r>
      <w:r w:rsidRPr="00067003">
        <w:rPr>
          <w:rtl/>
        </w:rPr>
        <w:t xml:space="preserve"> بن جعفر ابن أبي طالب </w:t>
      </w:r>
      <w:r w:rsidR="003E5577" w:rsidRPr="003E5577">
        <w:rPr>
          <w:rStyle w:val="libAlaemChar"/>
          <w:rtl/>
        </w:rPr>
        <w:t>رضي‌الله‌عنه</w:t>
      </w:r>
      <w:r w:rsidRPr="00067003">
        <w:rPr>
          <w:rtl/>
        </w:rPr>
        <w:t xml:space="preserve">: أن رسول الله </w:t>
      </w:r>
      <w:r w:rsidR="003E5577" w:rsidRPr="003E5577">
        <w:rPr>
          <w:rStyle w:val="libAlaemChar"/>
          <w:rtl/>
        </w:rPr>
        <w:t>صلى‌الله‌عليه‌وآله‌وسلم</w:t>
      </w:r>
      <w:r w:rsidRPr="00067003">
        <w:rPr>
          <w:rtl/>
        </w:rPr>
        <w:t xml:space="preserve"> قال: إن الله مع الدائن</w:t>
      </w:r>
      <w:r>
        <w:rPr>
          <w:rtl/>
        </w:rPr>
        <w:t xml:space="preserve"> حتّى </w:t>
      </w:r>
      <w:r w:rsidRPr="00067003">
        <w:rPr>
          <w:rtl/>
        </w:rPr>
        <w:t xml:space="preserve">يقضي دينه، ما لم يكن في أمر يكرهه الله. </w:t>
      </w:r>
    </w:p>
    <w:p w:rsidR="00ED24C1" w:rsidRDefault="00ED24C1" w:rsidP="00ED24C1">
      <w:pPr>
        <w:pStyle w:val="libNormal"/>
        <w:tabs>
          <w:tab w:val="left" w:pos="2409"/>
        </w:tabs>
        <w:rPr>
          <w:rtl/>
        </w:rPr>
      </w:pPr>
      <w:r w:rsidRPr="00067003">
        <w:rPr>
          <w:rtl/>
        </w:rPr>
        <w:t xml:space="preserve">قال: وكان </w:t>
      </w:r>
      <w:r>
        <w:rPr>
          <w:rtl/>
        </w:rPr>
        <w:t>عبدالله</w:t>
      </w:r>
      <w:r w:rsidRPr="00067003">
        <w:rPr>
          <w:rtl/>
        </w:rPr>
        <w:t xml:space="preserve"> بن جعفر يقول لجاريته: اذهبي فخذي لي بدين، فإني أكره أن أبيت ليلة إلا والله معي بعد الذي سمعته من رسول الله </w:t>
      </w:r>
      <w:r w:rsidR="003E5577" w:rsidRPr="003E5577">
        <w:rPr>
          <w:rStyle w:val="libAlaemChar"/>
          <w:rtl/>
        </w:rPr>
        <w:t>صلى‌الله‌عليه‌وآله‌وسلم</w:t>
      </w:r>
      <w:r>
        <w:rPr>
          <w:rFonts w:hint="cs"/>
          <w:rtl/>
        </w:rPr>
        <w:t>.</w:t>
      </w:r>
    </w:p>
    <w:p w:rsidR="00ED24C1" w:rsidRDefault="00ED24C1" w:rsidP="00ED24C1">
      <w:pPr>
        <w:pStyle w:val="libNormal"/>
        <w:rPr>
          <w:rtl/>
        </w:rPr>
      </w:pPr>
      <w:bookmarkStart w:id="943" w:name="_Toc356989739"/>
      <w:r w:rsidRPr="00B12DF9">
        <w:rPr>
          <w:rStyle w:val="Heading2Char"/>
          <w:rtl/>
        </w:rPr>
        <w:t>803</w:t>
      </w:r>
      <w:r w:rsidR="003E5577">
        <w:rPr>
          <w:rStyle w:val="Heading2Char"/>
          <w:rtl/>
        </w:rPr>
        <w:t>/</w:t>
      </w:r>
      <w:r w:rsidRPr="00B12DF9">
        <w:rPr>
          <w:rStyle w:val="Heading2Char"/>
          <w:rtl/>
        </w:rPr>
        <w:t>54 -</w:t>
      </w:r>
      <w:bookmarkEnd w:id="943"/>
      <w:r w:rsidRPr="00067003">
        <w:rPr>
          <w:rtl/>
        </w:rPr>
        <w:t xml:space="preserve"> أخبرنا الحفار، قال: </w:t>
      </w:r>
      <w:r>
        <w:rPr>
          <w:rtl/>
        </w:rPr>
        <w:t>حدّثنا</w:t>
      </w:r>
      <w:r w:rsidRPr="00067003">
        <w:rPr>
          <w:rtl/>
        </w:rPr>
        <w:t xml:space="preserve"> </w:t>
      </w:r>
      <w:r>
        <w:rPr>
          <w:rtl/>
        </w:rPr>
        <w:t xml:space="preserve">أبوالقاسم </w:t>
      </w:r>
      <w:r w:rsidRPr="00067003">
        <w:rPr>
          <w:rtl/>
        </w:rPr>
        <w:t xml:space="preserve">الدعبلي، قال: </w:t>
      </w:r>
      <w:r>
        <w:rPr>
          <w:rtl/>
        </w:rPr>
        <w:t>حدّثنا</w:t>
      </w:r>
      <w:r w:rsidRPr="00067003">
        <w:rPr>
          <w:rtl/>
        </w:rPr>
        <w:t xml:space="preserve"> أبي، قال: </w:t>
      </w:r>
      <w:r>
        <w:rPr>
          <w:rtl/>
        </w:rPr>
        <w:t>حدّثنا</w:t>
      </w:r>
      <w:r w:rsidRPr="00067003">
        <w:rPr>
          <w:rtl/>
        </w:rPr>
        <w:t xml:space="preserve"> أخي دعبل، قال: </w:t>
      </w:r>
      <w:r>
        <w:rPr>
          <w:rtl/>
        </w:rPr>
        <w:t>حدّثنا</w:t>
      </w:r>
      <w:r w:rsidRPr="00067003">
        <w:rPr>
          <w:rtl/>
        </w:rPr>
        <w:t xml:space="preserve"> </w:t>
      </w:r>
      <w:r>
        <w:rPr>
          <w:rtl/>
        </w:rPr>
        <w:t>محمّد</w:t>
      </w:r>
      <w:r w:rsidRPr="00067003">
        <w:rPr>
          <w:rtl/>
        </w:rPr>
        <w:t xml:space="preserve"> بن سلامة الشامي، عن زرارة بن أعين، عن أبي جعفر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عن ابن عباس، وعن </w:t>
      </w:r>
      <w:r>
        <w:rPr>
          <w:rtl/>
        </w:rPr>
        <w:t>محمّد</w:t>
      </w:r>
      <w:r w:rsidRPr="00067003">
        <w:rPr>
          <w:rtl/>
        </w:rPr>
        <w:t xml:space="preserve">، عن أبيه، عن جده </w:t>
      </w:r>
      <w:r w:rsidR="003E5577" w:rsidRPr="003E5577">
        <w:rPr>
          <w:rStyle w:val="libAlaemChar"/>
          <w:rtl/>
        </w:rPr>
        <w:t>عليه‌السلام</w:t>
      </w:r>
      <w:r w:rsidRPr="00067003">
        <w:rPr>
          <w:rtl/>
        </w:rPr>
        <w:t xml:space="preserve">، قال: ذكرت الخلافة عند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فقال: </w:t>
      </w:r>
    </w:p>
    <w:p w:rsidR="00ED24C1" w:rsidRPr="00067003" w:rsidRDefault="00ED24C1" w:rsidP="00ED24C1">
      <w:pPr>
        <w:pStyle w:val="libNormal"/>
        <w:rPr>
          <w:rtl/>
        </w:rPr>
      </w:pPr>
      <w:r w:rsidRPr="00067003">
        <w:rPr>
          <w:rtl/>
        </w:rPr>
        <w:t>(والله لقد تقمصها ابن أبي قحافة، وإنه ليعلم أن محلي منها محل القطب من الرحا، ينحدر عني السيل، ولا يرقى إلي الطير، ولكني سدلت دونها ثوبا، وطويت</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هود 11: 17.</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عنها كشحا، وقد طفقنا عنها برهة بين أن أصول بيد جذاء أو أصبر على طخية </w:t>
      </w:r>
      <w:r w:rsidRPr="00B74891">
        <w:rPr>
          <w:rStyle w:val="libFootnotenumChar"/>
          <w:rtl/>
        </w:rPr>
        <w:t>(1)</w:t>
      </w:r>
      <w:r w:rsidRPr="00067003">
        <w:rPr>
          <w:rtl/>
        </w:rPr>
        <w:t xml:space="preserve"> عمياء يرضع فيها الصغير ويدب فيها الكبير. </w:t>
      </w:r>
    </w:p>
    <w:p w:rsidR="00ED24C1" w:rsidRDefault="00ED24C1" w:rsidP="00ED24C1">
      <w:pPr>
        <w:pStyle w:val="libNormal"/>
        <w:rPr>
          <w:rtl/>
        </w:rPr>
      </w:pPr>
      <w:r w:rsidRPr="00067003">
        <w:rPr>
          <w:rtl/>
        </w:rPr>
        <w:t xml:space="preserve">فرأيت الصبر على هاتا أحجى </w:t>
      </w:r>
      <w:r w:rsidRPr="00B74891">
        <w:rPr>
          <w:rStyle w:val="libFootnotenumChar"/>
          <w:rtl/>
        </w:rPr>
        <w:t>(2)</w:t>
      </w:r>
      <w:r w:rsidRPr="00067003">
        <w:rPr>
          <w:rtl/>
        </w:rPr>
        <w:t xml:space="preserve">، فصبرت وفي العين قذى، وفي الحلق شجا، بين أن أرى تراث </w:t>
      </w:r>
      <w:r>
        <w:rPr>
          <w:rtl/>
        </w:rPr>
        <w:t>محمّد</w:t>
      </w:r>
      <w:r w:rsidRPr="00067003">
        <w:rPr>
          <w:rtl/>
        </w:rPr>
        <w:t xml:space="preserve"> </w:t>
      </w:r>
      <w:r w:rsidR="003E5577" w:rsidRPr="003E5577">
        <w:rPr>
          <w:rStyle w:val="libAlaemChar"/>
          <w:rtl/>
        </w:rPr>
        <w:t>صلى‌الله‌عليه‌وآله‌وسلم</w:t>
      </w:r>
      <w:r w:rsidRPr="00067003">
        <w:rPr>
          <w:rtl/>
        </w:rPr>
        <w:t xml:space="preserve"> نهبا. إلى أن حضرته الوفاة فادلى بها إلى عمر، فيا عجبا</w:t>
      </w:r>
      <w:r>
        <w:rPr>
          <w:rtl/>
        </w:rPr>
        <w:t>!</w:t>
      </w:r>
      <w:r w:rsidRPr="00067003">
        <w:rPr>
          <w:rtl/>
        </w:rPr>
        <w:t xml:space="preserve"> بينا هو يستقيلها في حياته، إذ عهد بها وعقدها لآخر بعد وفاته</w:t>
      </w:r>
      <w:r>
        <w:rPr>
          <w:rtl/>
        </w:rPr>
        <w:t>!</w:t>
      </w:r>
      <w:r w:rsidRPr="00067003">
        <w:rPr>
          <w:rtl/>
        </w:rPr>
        <w:t xml:space="preserve"> لشد ما شاطرا ضرعيها، ثم تمثل: </w:t>
      </w:r>
    </w:p>
    <w:tbl>
      <w:tblPr>
        <w:bidiVisual/>
        <w:tblW w:w="4297" w:type="pct"/>
        <w:tblInd w:w="533" w:type="dxa"/>
        <w:tblLook w:val="01E0"/>
      </w:tblPr>
      <w:tblGrid>
        <w:gridCol w:w="3313"/>
        <w:gridCol w:w="285"/>
        <w:gridCol w:w="3288"/>
      </w:tblGrid>
      <w:tr w:rsidR="00ED24C1" w:rsidTr="00ED24C1">
        <w:trPr>
          <w:trHeight w:val="350"/>
        </w:trPr>
        <w:tc>
          <w:tcPr>
            <w:tcW w:w="3137" w:type="dxa"/>
            <w:shd w:val="clear" w:color="auto" w:fill="auto"/>
          </w:tcPr>
          <w:p w:rsidR="00ED24C1" w:rsidRDefault="00ED24C1" w:rsidP="00ED24C1">
            <w:pPr>
              <w:pStyle w:val="libPoem"/>
            </w:pPr>
            <w:r w:rsidRPr="00067003">
              <w:rPr>
                <w:rtl/>
              </w:rPr>
              <w:t>شتان ما يومي على كورها</w:t>
            </w:r>
            <w:r w:rsidRPr="00725071">
              <w:rPr>
                <w:rStyle w:val="libPoemTiniChar0"/>
                <w:rtl/>
              </w:rPr>
              <w:br/>
              <w:t> </w:t>
            </w:r>
          </w:p>
        </w:tc>
        <w:tc>
          <w:tcPr>
            <w:tcW w:w="270" w:type="dxa"/>
            <w:shd w:val="clear" w:color="auto" w:fill="auto"/>
          </w:tcPr>
          <w:p w:rsidR="00ED24C1" w:rsidRDefault="00ED24C1" w:rsidP="00ED24C1">
            <w:pPr>
              <w:pStyle w:val="libPoem"/>
              <w:rPr>
                <w:rtl/>
              </w:rPr>
            </w:pPr>
          </w:p>
        </w:tc>
        <w:tc>
          <w:tcPr>
            <w:tcW w:w="3113" w:type="dxa"/>
            <w:shd w:val="clear" w:color="auto" w:fill="auto"/>
          </w:tcPr>
          <w:p w:rsidR="00ED24C1" w:rsidRDefault="00ED24C1" w:rsidP="00ED24C1">
            <w:pPr>
              <w:pStyle w:val="libPoem"/>
            </w:pPr>
            <w:r w:rsidRPr="00067003">
              <w:rPr>
                <w:rtl/>
              </w:rPr>
              <w:t>ويوم حيان أخي جابر</w:t>
            </w:r>
            <w:r w:rsidRPr="00725071">
              <w:rPr>
                <w:rStyle w:val="libPoemTiniChar0"/>
                <w:rtl/>
              </w:rPr>
              <w:br/>
              <w:t> </w:t>
            </w:r>
          </w:p>
        </w:tc>
      </w:tr>
    </w:tbl>
    <w:p w:rsidR="00ED24C1" w:rsidRDefault="00ED24C1" w:rsidP="00ED24C1">
      <w:pPr>
        <w:pStyle w:val="libNormal"/>
        <w:rPr>
          <w:rtl/>
        </w:rPr>
      </w:pPr>
      <w:r w:rsidRPr="00067003">
        <w:rPr>
          <w:rtl/>
        </w:rPr>
        <w:t xml:space="preserve"> فعقدها والله في ناحية خشناء، يخشن مسها ويغلظ كلمها </w:t>
      </w:r>
      <w:r w:rsidRPr="00B74891">
        <w:rPr>
          <w:rStyle w:val="libFootnotenumChar"/>
          <w:rtl/>
        </w:rPr>
        <w:t>(3)</w:t>
      </w:r>
      <w:r w:rsidRPr="00067003">
        <w:rPr>
          <w:rtl/>
        </w:rPr>
        <w:t xml:space="preserve">، ويكثر العثار والاعتذار فيها، صاحبها منها كراكب الصعبة، إن أشنق لها </w:t>
      </w:r>
      <w:r w:rsidRPr="00B74891">
        <w:rPr>
          <w:rStyle w:val="libFootnotenumChar"/>
          <w:rtl/>
        </w:rPr>
        <w:t>(4)</w:t>
      </w:r>
      <w:r w:rsidRPr="00067003">
        <w:rPr>
          <w:rtl/>
        </w:rPr>
        <w:t xml:space="preserve"> خرم، وإن أسلس لها عسفت به، فمني الناس - لعمر الله - بخباط وشماس وتلون واعتراس، إلى أن مضى لسبيله، فجعلها شورى بين ستة زعم أني أحدهم، فيا للشورى ولله</w:t>
      </w:r>
      <w:r>
        <w:rPr>
          <w:rtl/>
        </w:rPr>
        <w:t>!</w:t>
      </w:r>
      <w:r w:rsidRPr="00067003">
        <w:rPr>
          <w:rtl/>
        </w:rPr>
        <w:t xml:space="preserve"> متى اعترض الريب في مع الاولين فأنا الآن أقرن إلى هذه النظائر</w:t>
      </w:r>
      <w:r>
        <w:rPr>
          <w:rtl/>
        </w:rPr>
        <w:t>!</w:t>
      </w:r>
      <w:r w:rsidRPr="00067003">
        <w:rPr>
          <w:rtl/>
        </w:rPr>
        <w:t xml:space="preserve"> ولكني أسففت </w:t>
      </w:r>
      <w:r w:rsidRPr="00B74891">
        <w:rPr>
          <w:rStyle w:val="libFootnotenumChar"/>
          <w:rtl/>
        </w:rPr>
        <w:t>(5)</w:t>
      </w:r>
      <w:r w:rsidRPr="00067003">
        <w:rPr>
          <w:rtl/>
        </w:rPr>
        <w:t xml:space="preserve"> مع القوم حيث أسفوا، وطرت مع القوم حيث طاروا، صبرا لطول المحنة وانقضاء المدة، فمال رجل لضغنه وأصغى آخر إلى صهره مع هن وهن </w:t>
      </w:r>
      <w:r w:rsidRPr="00B74891">
        <w:rPr>
          <w:rStyle w:val="libFootnotenumChar"/>
          <w:rtl/>
        </w:rPr>
        <w:t>(6)</w:t>
      </w:r>
      <w:r w:rsidRPr="00067003">
        <w:rPr>
          <w:rtl/>
        </w:rPr>
        <w:t xml:space="preserve">، إلى أن قام الثالث نافجا حضنيه بين نثيله </w:t>
      </w:r>
      <w:r w:rsidRPr="00B74891">
        <w:rPr>
          <w:rStyle w:val="libFootnotenumChar"/>
          <w:rtl/>
        </w:rPr>
        <w:t>(7)</w:t>
      </w:r>
      <w:r w:rsidRPr="00067003">
        <w:rPr>
          <w:rtl/>
        </w:rPr>
        <w:t xml:space="preserve"> ومعتلفه منها، وأسرع معه بنو أبيه في مال الله يخضمونه خضم الإبل نبتة الربيع،</w:t>
      </w:r>
      <w:r>
        <w:rPr>
          <w:rtl/>
        </w:rPr>
        <w:t xml:space="preserve"> حتّى </w:t>
      </w:r>
      <w:r w:rsidRPr="00067003">
        <w:rPr>
          <w:rtl/>
        </w:rPr>
        <w:t xml:space="preserve">انتكثت به بطانته، وأجهز عليه عمله. </w:t>
      </w:r>
    </w:p>
    <w:p w:rsidR="00ED24C1" w:rsidRPr="00067003" w:rsidRDefault="00ED24C1" w:rsidP="00ED24C1">
      <w:pPr>
        <w:pStyle w:val="libNormal"/>
        <w:rPr>
          <w:rtl/>
        </w:rPr>
      </w:pPr>
      <w:r w:rsidRPr="00067003">
        <w:rPr>
          <w:rtl/>
        </w:rPr>
        <w:t>فما راعني من الناس إلا وهم رسل كعرف الضبع، يسألوني أن أبايعهم وآبى</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الطخية: الظلمة. </w:t>
      </w:r>
    </w:p>
    <w:p w:rsidR="00ED24C1" w:rsidRDefault="00ED24C1" w:rsidP="00ED24C1">
      <w:pPr>
        <w:pStyle w:val="libFootnote0"/>
        <w:rPr>
          <w:rtl/>
        </w:rPr>
      </w:pPr>
      <w:r w:rsidRPr="00067003">
        <w:rPr>
          <w:rtl/>
        </w:rPr>
        <w:t xml:space="preserve">(2) أحجى: ألزم. </w:t>
      </w:r>
    </w:p>
    <w:p w:rsidR="00ED24C1" w:rsidRDefault="00ED24C1" w:rsidP="00ED24C1">
      <w:pPr>
        <w:pStyle w:val="libFootnote0"/>
        <w:rPr>
          <w:rtl/>
        </w:rPr>
      </w:pPr>
      <w:r w:rsidRPr="00067003">
        <w:rPr>
          <w:rtl/>
        </w:rPr>
        <w:t xml:space="preserve">(3) الكلم: الجرح. </w:t>
      </w:r>
    </w:p>
    <w:p w:rsidR="00ED24C1" w:rsidRDefault="00ED24C1" w:rsidP="00ED24C1">
      <w:pPr>
        <w:pStyle w:val="libFootnote0"/>
        <w:rPr>
          <w:rtl/>
        </w:rPr>
      </w:pPr>
      <w:r w:rsidRPr="00067003">
        <w:rPr>
          <w:rtl/>
        </w:rPr>
        <w:t xml:space="preserve">(4) أي كفها بالزمام. </w:t>
      </w:r>
    </w:p>
    <w:p w:rsidR="00ED24C1" w:rsidRDefault="00ED24C1" w:rsidP="00ED24C1">
      <w:pPr>
        <w:pStyle w:val="libFootnote0"/>
        <w:rPr>
          <w:rtl/>
        </w:rPr>
      </w:pPr>
      <w:r w:rsidRPr="00067003">
        <w:rPr>
          <w:rtl/>
        </w:rPr>
        <w:t xml:space="preserve">(5) أسف الطائر: دنا من الارض. </w:t>
      </w:r>
    </w:p>
    <w:p w:rsidR="00ED24C1" w:rsidRDefault="00ED24C1" w:rsidP="00ED24C1">
      <w:pPr>
        <w:pStyle w:val="libFootnote0"/>
        <w:rPr>
          <w:rtl/>
        </w:rPr>
      </w:pPr>
      <w:r w:rsidRPr="00067003">
        <w:rPr>
          <w:rtl/>
        </w:rPr>
        <w:t xml:space="preserve">(6) أي مع أغراض يكره ذكرها. </w:t>
      </w:r>
    </w:p>
    <w:p w:rsidR="00ED24C1" w:rsidRPr="00067003" w:rsidRDefault="00ED24C1" w:rsidP="00ED24C1">
      <w:pPr>
        <w:pStyle w:val="libFootnote0"/>
        <w:rPr>
          <w:rtl/>
        </w:rPr>
      </w:pPr>
      <w:r w:rsidRPr="00067003">
        <w:rPr>
          <w:rtl/>
        </w:rPr>
        <w:t>(7) النثيل: الروث.</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ذلك، وانثالوا علي</w:t>
      </w:r>
      <w:r>
        <w:rPr>
          <w:rtl/>
        </w:rPr>
        <w:t xml:space="preserve"> حتّى </w:t>
      </w:r>
      <w:r w:rsidRPr="00067003">
        <w:rPr>
          <w:rtl/>
        </w:rPr>
        <w:t xml:space="preserve">لقد وطئ الحسنان </w:t>
      </w:r>
      <w:r w:rsidRPr="00606C2E">
        <w:rPr>
          <w:rStyle w:val="libFootnotenumChar"/>
          <w:rtl/>
        </w:rPr>
        <w:t>(1)</w:t>
      </w:r>
      <w:r w:rsidRPr="00067003">
        <w:rPr>
          <w:rtl/>
        </w:rPr>
        <w:t xml:space="preserve"> وشق عطافي، فلما نهضت بها وبالأمر فيها نكثت طائفة، ومرقت طائفة، وقسط آخرون، كأنهم لم يسمعوا الله يقول: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تِلْكَ الدَّارُ الْآخِرَةُ نَجْعَلُهَا لِلَّذِينَ لَا يُرِيدُونَ عُلُوًّا فِي الْأَرْضِ وَلَا فَسَادًا </w:t>
      </w:r>
      <w:r w:rsidRPr="00521F46">
        <w:rPr>
          <w:rStyle w:val="libAieChar"/>
          <w:rFonts w:hint="cs"/>
          <w:rtl/>
        </w:rPr>
        <w:t xml:space="preserve">وَالْعَاقِبَةُ لِلْمُتَّقِينَ </w:t>
      </w:r>
      <w:r w:rsidR="00871C06" w:rsidRPr="00871C06">
        <w:rPr>
          <w:rStyle w:val="libAlaemChar"/>
          <w:rFonts w:hint="cs"/>
          <w:rtl/>
        </w:rPr>
        <w:t>)</w:t>
      </w:r>
      <w:r w:rsidRPr="00067003">
        <w:rPr>
          <w:rtl/>
        </w:rPr>
        <w:t xml:space="preserve"> </w:t>
      </w:r>
      <w:r w:rsidRPr="00606C2E">
        <w:rPr>
          <w:rStyle w:val="libFootnotenumChar"/>
          <w:rtl/>
        </w:rPr>
        <w:t>(2)</w:t>
      </w:r>
      <w:r w:rsidRPr="00067003">
        <w:rPr>
          <w:rtl/>
        </w:rPr>
        <w:t xml:space="preserve">، بلى والله لقد سمعوها، ولكن راقتهم دنياهم وأعجبهم زبرجها. </w:t>
      </w:r>
    </w:p>
    <w:p w:rsidR="00ED24C1" w:rsidRDefault="00ED24C1" w:rsidP="00ED24C1">
      <w:pPr>
        <w:pStyle w:val="libNormal"/>
        <w:tabs>
          <w:tab w:val="left" w:pos="2409"/>
        </w:tabs>
        <w:rPr>
          <w:rtl/>
        </w:rPr>
      </w:pPr>
      <w:r w:rsidRPr="00067003">
        <w:rPr>
          <w:rtl/>
        </w:rPr>
        <w:t xml:space="preserve">أما والذي فلق الحبة وبرأ النسمة، لولا حضور الناصر، ولزوم الحجة وما أخذ الله من أولياء الامر من أن لا يقاروا </w:t>
      </w:r>
      <w:r w:rsidRPr="00606C2E">
        <w:rPr>
          <w:rStyle w:val="libFootnotenumChar"/>
          <w:rtl/>
        </w:rPr>
        <w:t>(3)</w:t>
      </w:r>
      <w:r w:rsidRPr="00067003">
        <w:rPr>
          <w:rtl/>
        </w:rPr>
        <w:t xml:space="preserve"> على كظة ظالم وسغب مظلوم، لألقيت حبلها على غاربها، ولسقيت آخرها بكاس أولها، ولألفوا دنياهم أزهد عندي من عفطة عنز).</w:t>
      </w:r>
    </w:p>
    <w:p w:rsidR="00ED24C1" w:rsidRDefault="00ED24C1" w:rsidP="00ED24C1">
      <w:pPr>
        <w:pStyle w:val="libNormal"/>
        <w:rPr>
          <w:rtl/>
        </w:rPr>
      </w:pPr>
      <w:r w:rsidRPr="00067003">
        <w:rPr>
          <w:rtl/>
        </w:rPr>
        <w:t xml:space="preserve">فناوله رجل من أهل السواد كتابا فانقطع كلامه، فما أسفت على شئ كأسفي على ما فات من كلامه، فلما فرغ من قراءته قلت له: يا </w:t>
      </w:r>
      <w:r>
        <w:rPr>
          <w:rtl/>
        </w:rPr>
        <w:t>أميرالمؤمنين</w:t>
      </w:r>
      <w:r w:rsidRPr="00067003">
        <w:rPr>
          <w:rtl/>
        </w:rPr>
        <w:t xml:space="preserve">، لو اطردت مقالتك من حيث أفضيت إليه منها. فقال. هيهات يابن عباس، تلك شقشقة </w:t>
      </w:r>
      <w:r w:rsidRPr="000726F5">
        <w:rPr>
          <w:rStyle w:val="libFootnotenumChar"/>
          <w:rtl/>
        </w:rPr>
        <w:t>(4)</w:t>
      </w:r>
      <w:r w:rsidRPr="00067003">
        <w:rPr>
          <w:rtl/>
        </w:rPr>
        <w:t xml:space="preserve"> هدرت ثم قرت. </w:t>
      </w:r>
    </w:p>
    <w:p w:rsidR="00ED24C1" w:rsidRPr="00067003" w:rsidRDefault="00ED24C1" w:rsidP="00ED24C1">
      <w:pPr>
        <w:pStyle w:val="libNormal"/>
        <w:rPr>
          <w:rtl/>
        </w:rPr>
      </w:pPr>
      <w:bookmarkStart w:id="944" w:name="_Toc356989740"/>
      <w:r w:rsidRPr="00B12DF9">
        <w:rPr>
          <w:rStyle w:val="Heading2Char"/>
          <w:rtl/>
        </w:rPr>
        <w:t>804</w:t>
      </w:r>
      <w:r w:rsidR="003E5577">
        <w:rPr>
          <w:rStyle w:val="Heading2Char"/>
          <w:rtl/>
        </w:rPr>
        <w:t>/</w:t>
      </w:r>
      <w:r w:rsidRPr="00B12DF9">
        <w:rPr>
          <w:rStyle w:val="Heading2Char"/>
          <w:rtl/>
        </w:rPr>
        <w:t>55 -</w:t>
      </w:r>
      <w:bookmarkEnd w:id="944"/>
      <w:r w:rsidRPr="00067003">
        <w:rPr>
          <w:rtl/>
        </w:rPr>
        <w:t xml:space="preserve"> أخبرنا الحفار،</w:t>
      </w:r>
      <w:r>
        <w:rPr>
          <w:rtl/>
        </w:rPr>
        <w:t xml:space="preserve"> قال: حدّثنا</w:t>
      </w:r>
      <w:r w:rsidRPr="00067003">
        <w:rPr>
          <w:rtl/>
        </w:rPr>
        <w:t xml:space="preserve"> الدعبلي، قال: </w:t>
      </w:r>
      <w:r>
        <w:rPr>
          <w:rtl/>
        </w:rPr>
        <w:t>حدّثنا</w:t>
      </w:r>
      <w:r w:rsidRPr="00067003">
        <w:rPr>
          <w:rtl/>
        </w:rPr>
        <w:t xml:space="preserve"> أحمد </w:t>
      </w:r>
      <w:r>
        <w:rPr>
          <w:rtl/>
        </w:rPr>
        <w:t xml:space="preserve">بن عليّ </w:t>
      </w:r>
      <w:r w:rsidRPr="00067003">
        <w:rPr>
          <w:rtl/>
        </w:rPr>
        <w:t xml:space="preserve">الخزاز ببغداد بالكرخ بدار كعب، قال: </w:t>
      </w:r>
      <w:r>
        <w:rPr>
          <w:rtl/>
        </w:rPr>
        <w:t>حدّثنا أبو</w:t>
      </w:r>
      <w:r w:rsidRPr="00067003">
        <w:rPr>
          <w:rtl/>
        </w:rPr>
        <w:t xml:space="preserve">سهل الرفاء، قال: </w:t>
      </w:r>
      <w:r>
        <w:rPr>
          <w:rtl/>
        </w:rPr>
        <w:t>حدّثنا</w:t>
      </w:r>
      <w:r w:rsidRPr="00067003">
        <w:rPr>
          <w:rtl/>
        </w:rPr>
        <w:t xml:space="preserve"> عبد الرزاق، قال الدعبلي: و</w:t>
      </w:r>
      <w:r>
        <w:rPr>
          <w:rtl/>
        </w:rPr>
        <w:t>حدّثنا</w:t>
      </w:r>
      <w:r w:rsidRPr="00067003">
        <w:rPr>
          <w:rtl/>
        </w:rPr>
        <w:t xml:space="preserve"> أبويعقوب إسحاق بن إبراهيم الدبري بصنعاء اليمن في سنة ثلاث وثمانين ومائتين، قال: </w:t>
      </w:r>
      <w:r>
        <w:rPr>
          <w:rtl/>
        </w:rPr>
        <w:t>حدّثنا</w:t>
      </w:r>
      <w:r w:rsidRPr="00067003">
        <w:rPr>
          <w:rtl/>
        </w:rPr>
        <w:t xml:space="preserve"> عبد الرزاق، قال: أخبرنا معمر، عن الزهري، عن عبيد الله بن </w:t>
      </w:r>
      <w:r>
        <w:rPr>
          <w:rtl/>
        </w:rPr>
        <w:t>عبدالله</w:t>
      </w:r>
      <w:r w:rsidRPr="00067003">
        <w:rPr>
          <w:rtl/>
        </w:rPr>
        <w:t xml:space="preserve"> بن عتبة بن مسعود، عن ابن عباس، قال: دخلت نسوة من المهاجرين والانصار على فاطمة بنت رسول الله </w:t>
      </w:r>
      <w:r w:rsidR="003E5577" w:rsidRPr="003E5577">
        <w:rPr>
          <w:rStyle w:val="libAlaemChar"/>
          <w:rtl/>
        </w:rPr>
        <w:t>صلى‌الله‌عليه‌وآله‌وسلم</w:t>
      </w:r>
      <w:r w:rsidRPr="00067003">
        <w:rPr>
          <w:rtl/>
        </w:rPr>
        <w:t xml:space="preserve"> يعدنها في علتها، فقلن لها: السلام عليك يا بنت رسول الله، كيف أصبحت</w:t>
      </w:r>
      <w:r>
        <w:rPr>
          <w:rtl/>
        </w:rPr>
        <w:t>؟</w:t>
      </w:r>
      <w:r w:rsidRPr="00067003">
        <w:rPr>
          <w:rtl/>
        </w:rPr>
        <w:t xml:space="preserve"> فقالت: أصبحت والله عائفة لدنياكن، قالية لرجالكن، لفظتهم بعد إذ عجمتهم، وسئمتهم بعد إذ سبرتهم، فقبحا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قيل: هما الابهامان. </w:t>
      </w:r>
    </w:p>
    <w:p w:rsidR="00ED24C1" w:rsidRDefault="00ED24C1" w:rsidP="00ED24C1">
      <w:pPr>
        <w:pStyle w:val="libFootnote0"/>
        <w:rPr>
          <w:rtl/>
        </w:rPr>
      </w:pPr>
      <w:r w:rsidRPr="00067003">
        <w:rPr>
          <w:rtl/>
        </w:rPr>
        <w:t xml:space="preserve">(2) سورة القصص 28: 83. </w:t>
      </w:r>
    </w:p>
    <w:p w:rsidR="00ED24C1" w:rsidRDefault="00ED24C1" w:rsidP="00ED24C1">
      <w:pPr>
        <w:pStyle w:val="libFootnote0"/>
        <w:rPr>
          <w:rtl/>
        </w:rPr>
      </w:pPr>
      <w:r w:rsidRPr="00067003">
        <w:rPr>
          <w:rtl/>
        </w:rPr>
        <w:t xml:space="preserve">(3) أي يرافقوا مقرين. </w:t>
      </w:r>
    </w:p>
    <w:p w:rsidR="00ED24C1" w:rsidRPr="00067003" w:rsidRDefault="00ED24C1" w:rsidP="00ED24C1">
      <w:pPr>
        <w:pStyle w:val="libFootnote0"/>
        <w:rPr>
          <w:rtl/>
        </w:rPr>
      </w:pPr>
      <w:r w:rsidRPr="00067003">
        <w:rPr>
          <w:rtl/>
        </w:rPr>
        <w:t>(4) الشقشقة: شئ كالرئة يخرجه البعير من فيه إذا هاج.</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لأفون الرأي وخطل القول وخور القناة، و </w:t>
      </w:r>
      <w:r w:rsidR="00871C06" w:rsidRPr="00871C06">
        <w:rPr>
          <w:rStyle w:val="libAlaemChar"/>
          <w:rFonts w:hint="cs"/>
          <w:rtl/>
        </w:rPr>
        <w:t>(</w:t>
      </w:r>
      <w:r w:rsidRPr="00521F46">
        <w:rPr>
          <w:rStyle w:val="libAieChar"/>
          <w:rFonts w:hint="cs"/>
          <w:rtl/>
        </w:rPr>
        <w:t xml:space="preserve"> </w:t>
      </w:r>
      <w:r w:rsidRPr="00521F46">
        <w:rPr>
          <w:rStyle w:val="libAieChar"/>
          <w:rtl/>
        </w:rPr>
        <w:t>لَبِئْسَ مَا قَدَّمَتْ لَهُمْ أَنفُسُهُمْ أَن سَخِطَ اللَّـهُ عَلَيْهِمْ وَفِي الْعَذَابِ هُمْ خَالِدُونَ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726F5">
        <w:rPr>
          <w:rStyle w:val="libFootnotenumChar"/>
          <w:rtl/>
        </w:rPr>
        <w:t>(1)</w:t>
      </w:r>
      <w:r w:rsidRPr="00067003">
        <w:rPr>
          <w:rtl/>
        </w:rPr>
        <w:t xml:space="preserve"> ولا جرم والله لقد قلدتهم ربقتها، وشننت عليهم عارها، فجدعا ورغما للقوم الظالمين. </w:t>
      </w:r>
    </w:p>
    <w:p w:rsidR="00ED24C1" w:rsidRDefault="00ED24C1" w:rsidP="00ED24C1">
      <w:pPr>
        <w:pStyle w:val="libNormal"/>
        <w:tabs>
          <w:tab w:val="left" w:pos="2409"/>
        </w:tabs>
        <w:rPr>
          <w:rtl/>
        </w:rPr>
      </w:pPr>
      <w:r w:rsidRPr="00067003">
        <w:rPr>
          <w:rtl/>
        </w:rPr>
        <w:t>ويحهم، أنى زحزحوها عن أبي الحسن</w:t>
      </w:r>
      <w:r>
        <w:rPr>
          <w:rtl/>
        </w:rPr>
        <w:t>!</w:t>
      </w:r>
      <w:r w:rsidRPr="00067003">
        <w:rPr>
          <w:rtl/>
        </w:rPr>
        <w:t xml:space="preserve"> ما نقموا والله منه إلا نكير سيفه، ونكال وقعه، وتنمره في ذات الله، وتالله لو تكافوا عليه عن زمام نبذه إليه رسول الله </w:t>
      </w:r>
      <w:r w:rsidR="003E5577" w:rsidRPr="003E5577">
        <w:rPr>
          <w:rStyle w:val="libAlaemChar"/>
          <w:rtl/>
        </w:rPr>
        <w:t>صلى‌الله‌عليه‌وآله‌وسلم</w:t>
      </w:r>
      <w:r w:rsidRPr="00067003">
        <w:rPr>
          <w:rtl/>
        </w:rPr>
        <w:t xml:space="preserve"> لا عتلقه، ثم لسار بهم سيرا</w:t>
      </w:r>
      <w:r>
        <w:rPr>
          <w:rFonts w:hint="cs"/>
          <w:rtl/>
        </w:rPr>
        <w:t>ً</w:t>
      </w:r>
      <w:r w:rsidRPr="00067003">
        <w:rPr>
          <w:rtl/>
        </w:rPr>
        <w:t xml:space="preserve"> سجحا</w:t>
      </w:r>
      <w:r>
        <w:rPr>
          <w:rFonts w:hint="cs"/>
          <w:rtl/>
        </w:rPr>
        <w:t>ً</w:t>
      </w:r>
      <w:r w:rsidRPr="00067003">
        <w:rPr>
          <w:rtl/>
        </w:rPr>
        <w:t xml:space="preserve"> </w:t>
      </w:r>
      <w:r w:rsidRPr="000726F5">
        <w:rPr>
          <w:rStyle w:val="libFootnotenumChar"/>
          <w:rtl/>
        </w:rPr>
        <w:t>(2)</w:t>
      </w:r>
      <w:r w:rsidRPr="00067003">
        <w:rPr>
          <w:rtl/>
        </w:rPr>
        <w:t xml:space="preserve">، فإنه قواعد الرسالة، ورواسي النبوة، ومهبط الروح الامين رالبطين بأمر الدين في الدنيا والآخرة </w:t>
      </w:r>
      <w:r w:rsidR="00871C06" w:rsidRPr="00871C06">
        <w:rPr>
          <w:rStyle w:val="libAlaemChar"/>
          <w:rFonts w:hint="cs"/>
          <w:rtl/>
        </w:rPr>
        <w:t>(</w:t>
      </w:r>
      <w:r w:rsidRPr="00521F46">
        <w:rPr>
          <w:rStyle w:val="libAieChar"/>
          <w:rFonts w:hint="cs"/>
          <w:rtl/>
        </w:rPr>
        <w:t xml:space="preserve"> </w:t>
      </w:r>
      <w:r w:rsidRPr="00521F46">
        <w:rPr>
          <w:rStyle w:val="libAieChar"/>
          <w:rtl/>
        </w:rPr>
        <w:t>أَلَا ذَٰلِكَ هُوَ الْخُسْرَانُ الْمُبِينُ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726F5">
        <w:rPr>
          <w:rStyle w:val="libFootnotenumChar"/>
          <w:rtl/>
        </w:rPr>
        <w:t>(3)</w:t>
      </w:r>
      <w:r w:rsidRPr="00067003">
        <w:rPr>
          <w:rtl/>
        </w:rPr>
        <w:t xml:space="preserve">. </w:t>
      </w:r>
    </w:p>
    <w:p w:rsidR="00ED24C1" w:rsidRDefault="00ED24C1" w:rsidP="00ED24C1">
      <w:pPr>
        <w:pStyle w:val="libNormal"/>
        <w:rPr>
          <w:rtl/>
        </w:rPr>
      </w:pPr>
      <w:r w:rsidRPr="00067003">
        <w:rPr>
          <w:rtl/>
        </w:rPr>
        <w:t xml:space="preserve">والله لا يكتلم خشاشة، ولا يتعتع راكبه، ولأوردهم منهلا رويا فضفاضا، تطفح ضفته، ولأصدرهم بطانا قد خثر بهم الري غير متحل بطائل إلا بغمر الناهل وردع سورة الساغب </w:t>
      </w:r>
      <w:r w:rsidRPr="000726F5">
        <w:rPr>
          <w:rStyle w:val="libFootnotenumChar"/>
          <w:rtl/>
        </w:rPr>
        <w:t>(4)</w:t>
      </w:r>
      <w:r w:rsidRPr="00067003">
        <w:rPr>
          <w:rtl/>
        </w:rPr>
        <w:t xml:space="preserve">، ولفتحت عليهم بركات من السماء والأرض وسيأخذهم الله بما كانوا يكسبون. </w:t>
      </w:r>
    </w:p>
    <w:p w:rsidR="00ED24C1" w:rsidRDefault="00ED24C1" w:rsidP="00ED24C1">
      <w:pPr>
        <w:pStyle w:val="libNormal"/>
        <w:rPr>
          <w:rtl/>
        </w:rPr>
      </w:pPr>
      <w:r w:rsidRPr="00067003">
        <w:rPr>
          <w:rtl/>
        </w:rPr>
        <w:t>فهلم فاسمع، فما عشت أراك الدهر العجب، وإن تعجب بعد الحادث، فما بالهم بأي سند استندوا، أم بأية عروة تمسكوا</w:t>
      </w:r>
      <w:r>
        <w:rPr>
          <w:rtl/>
        </w:rPr>
        <w:t>؟</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لَبِئْسَ الْمَوْلَىٰ وَلَبِئْسَ الْعَشِيرُ</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726F5">
        <w:rPr>
          <w:rStyle w:val="libFootnotenumChar"/>
          <w:rtl/>
        </w:rPr>
        <w:t>(5)</w:t>
      </w:r>
      <w:r w:rsidRPr="00067003">
        <w:rPr>
          <w:rtl/>
        </w:rPr>
        <w:t xml:space="preserve"> وبئس للظالمين بدلا. </w:t>
      </w:r>
    </w:p>
    <w:p w:rsidR="00ED24C1" w:rsidRPr="00067003" w:rsidRDefault="00ED24C1" w:rsidP="00ED24C1">
      <w:pPr>
        <w:pStyle w:val="libNormal"/>
        <w:rPr>
          <w:rtl/>
        </w:rPr>
      </w:pPr>
      <w:r w:rsidRPr="00067003">
        <w:rPr>
          <w:rtl/>
        </w:rPr>
        <w:t xml:space="preserve">استبدلوا الذنابى بالقوادم، والحرون بالقاحم، والعجز بالكاهل، فتعسا لقوم </w:t>
      </w:r>
      <w:r w:rsidR="00871C06" w:rsidRPr="00871C06">
        <w:rPr>
          <w:rStyle w:val="libAlaemChar"/>
          <w:rFonts w:hint="cs"/>
          <w:rtl/>
        </w:rPr>
        <w:t>(</w:t>
      </w:r>
      <w:r w:rsidRPr="00521F46">
        <w:rPr>
          <w:rStyle w:val="libAieChar"/>
          <w:rFonts w:hint="cs"/>
          <w:rtl/>
        </w:rPr>
        <w:t xml:space="preserve"> </w:t>
      </w:r>
      <w:r w:rsidRPr="00521F46">
        <w:rPr>
          <w:rStyle w:val="libAieChar"/>
          <w:rtl/>
        </w:rPr>
        <w:t>يَحْسَبُونَ أَنَّهُمْ يُحْسِنُونَ صُنْعًا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726F5">
        <w:rPr>
          <w:rStyle w:val="libFootnotenumChar"/>
          <w:rtl/>
        </w:rPr>
        <w:t>(6)</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أَلَا إِنَّهُمْ هُمُ الْمُفْسِدُونَ وَلَـٰكِن لَّا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المائدة 5: 80. </w:t>
      </w:r>
    </w:p>
    <w:p w:rsidR="00ED24C1" w:rsidRDefault="00ED24C1" w:rsidP="00ED24C1">
      <w:pPr>
        <w:pStyle w:val="libFootnote0"/>
        <w:rPr>
          <w:rtl/>
        </w:rPr>
      </w:pPr>
      <w:r w:rsidRPr="00067003">
        <w:rPr>
          <w:rtl/>
        </w:rPr>
        <w:t xml:space="preserve">(2) أي سهلا لينا، وفي نسخة: سجسجا. </w:t>
      </w:r>
    </w:p>
    <w:p w:rsidR="00ED24C1" w:rsidRDefault="00ED24C1" w:rsidP="00ED24C1">
      <w:pPr>
        <w:pStyle w:val="libFootnote0"/>
        <w:rPr>
          <w:rtl/>
        </w:rPr>
      </w:pPr>
      <w:r w:rsidRPr="00067003">
        <w:rPr>
          <w:rtl/>
        </w:rPr>
        <w:t xml:space="preserve">(3) الزمر 39: 15. </w:t>
      </w:r>
    </w:p>
    <w:p w:rsidR="00ED24C1" w:rsidRDefault="00ED24C1" w:rsidP="00ED24C1">
      <w:pPr>
        <w:pStyle w:val="libFootnote0"/>
        <w:rPr>
          <w:rtl/>
        </w:rPr>
      </w:pPr>
      <w:r w:rsidRPr="00067003">
        <w:rPr>
          <w:rtl/>
        </w:rPr>
        <w:t xml:space="preserve">(4) في نسخة: شغب. </w:t>
      </w:r>
    </w:p>
    <w:p w:rsidR="00ED24C1" w:rsidRDefault="00ED24C1" w:rsidP="00ED24C1">
      <w:pPr>
        <w:pStyle w:val="libFootnote0"/>
        <w:rPr>
          <w:rtl/>
        </w:rPr>
      </w:pPr>
      <w:r w:rsidRPr="00067003">
        <w:rPr>
          <w:rtl/>
        </w:rPr>
        <w:t>(5) سورة الحج 22: 13.</w:t>
      </w:r>
    </w:p>
    <w:p w:rsidR="00ED24C1" w:rsidRPr="00067003" w:rsidRDefault="00ED24C1" w:rsidP="00ED24C1">
      <w:pPr>
        <w:pStyle w:val="libFootnote0"/>
        <w:rPr>
          <w:rtl/>
        </w:rPr>
      </w:pPr>
      <w:r w:rsidRPr="00067003">
        <w:rPr>
          <w:rtl/>
        </w:rPr>
        <w:t>(6) سورة الكهف 18: 104.</w:t>
      </w:r>
    </w:p>
    <w:p w:rsidR="00ED24C1" w:rsidRDefault="00ED24C1" w:rsidP="001C1E66">
      <w:pPr>
        <w:pStyle w:val="libNormal"/>
        <w:rPr>
          <w:rtl/>
        </w:rPr>
      </w:pPr>
      <w:r>
        <w:rPr>
          <w:rtl/>
        </w:rPr>
        <w:br w:type="page"/>
      </w:r>
    </w:p>
    <w:p w:rsidR="00ED24C1" w:rsidRDefault="00ED24C1" w:rsidP="00ED24C1">
      <w:pPr>
        <w:pStyle w:val="libNormal0"/>
        <w:rPr>
          <w:rtl/>
        </w:rPr>
      </w:pPr>
      <w:r w:rsidRPr="00521F46">
        <w:rPr>
          <w:rStyle w:val="libAieChar"/>
          <w:rtl/>
        </w:rPr>
        <w:lastRenderedPageBreak/>
        <w:t>يَشْعُرُونَ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B75A88">
        <w:rPr>
          <w:rStyle w:val="libFootnotenumChar"/>
          <w:rtl/>
        </w:rPr>
        <w:t>(1)</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أَفَمَن يَهْدِي إِلَى الْحَقِّ أَحَقُّ أَن يُتَّبَعَ أَمَّن لَّا يَهِدِّي إِلَّا أَن يُهْدَىٰ </w:t>
      </w:r>
      <w:r w:rsidRPr="00521F46">
        <w:rPr>
          <w:rStyle w:val="libAieChar"/>
          <w:rFonts w:hint="cs"/>
          <w:rtl/>
        </w:rPr>
        <w:t>فَمَا لَكُمْ كَيْف</w:t>
      </w:r>
      <w:r w:rsidRPr="00521F46">
        <w:rPr>
          <w:rStyle w:val="libAieChar"/>
          <w:rtl/>
        </w:rPr>
        <w:t>َ تَحْكُمُونَ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B75A88">
        <w:rPr>
          <w:rStyle w:val="libFootnotenumChar"/>
          <w:rtl/>
        </w:rPr>
        <w:t>(2)</w:t>
      </w:r>
      <w:r>
        <w:rPr>
          <w:rtl/>
        </w:rPr>
        <w:t>؟</w:t>
      </w:r>
      <w:r w:rsidRPr="00067003">
        <w:rPr>
          <w:rtl/>
        </w:rPr>
        <w:t xml:space="preserve"> </w:t>
      </w:r>
    </w:p>
    <w:p w:rsidR="00ED24C1" w:rsidRDefault="00ED24C1" w:rsidP="00ED24C1">
      <w:pPr>
        <w:pStyle w:val="libNormal"/>
        <w:tabs>
          <w:tab w:val="left" w:pos="2409"/>
        </w:tabs>
        <w:rPr>
          <w:rtl/>
        </w:rPr>
      </w:pPr>
      <w:r w:rsidRPr="00067003">
        <w:rPr>
          <w:rtl/>
        </w:rPr>
        <w:t xml:space="preserve">لقحت فنظرة ريثما تنتج، ثم احتلبوا طلاع القعب دما عبيطا وذعافا ممضا، هنالك يخسر المبطلون ويعرف التالون غب ما أسس الأولون، ثم طيبوا بعد ذلك عن أنفسكم لفتنتها، ثم اطمئنوا للفتنة جأشا، وأبشروا بسيف صارم وهرج دائم شامل واستبداد من الظالمين، يدع فيئكم زهيدا، وجمعكم حصيدا، فيا حسرة لهم وقد عميت عليهم الأنباء </w:t>
      </w:r>
      <w:r w:rsidR="00871C06" w:rsidRPr="00871C06">
        <w:rPr>
          <w:rStyle w:val="libAlaemChar"/>
          <w:rFonts w:hint="cs"/>
          <w:rtl/>
        </w:rPr>
        <w:t>(</w:t>
      </w:r>
      <w:r w:rsidRPr="00521F46">
        <w:rPr>
          <w:rStyle w:val="libAieChar"/>
          <w:rFonts w:hint="cs"/>
          <w:rtl/>
        </w:rPr>
        <w:t xml:space="preserve"> </w:t>
      </w:r>
      <w:r w:rsidRPr="00521F46">
        <w:rPr>
          <w:rStyle w:val="libAieChar"/>
          <w:rtl/>
        </w:rPr>
        <w:t>أَنُلْزِمُكُمُوهَا وَأَنتُمْ لَهَا كَارِهُونَ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B75A88">
        <w:rPr>
          <w:rStyle w:val="libFootnotenumChar"/>
          <w:rtl/>
        </w:rPr>
        <w:t>(3)</w:t>
      </w:r>
      <w:r w:rsidRPr="00067003">
        <w:rPr>
          <w:rtl/>
        </w:rPr>
        <w:t xml:space="preserve">. </w:t>
      </w:r>
    </w:p>
    <w:p w:rsidR="00ED24C1" w:rsidRPr="00067003" w:rsidRDefault="00ED24C1" w:rsidP="00ED24C1">
      <w:pPr>
        <w:pStyle w:val="libNormal"/>
        <w:rPr>
          <w:rtl/>
        </w:rPr>
      </w:pPr>
      <w:bookmarkStart w:id="945" w:name="_Toc356989741"/>
      <w:r w:rsidRPr="00B12DF9">
        <w:rPr>
          <w:rStyle w:val="Heading2Char"/>
          <w:rtl/>
        </w:rPr>
        <w:t>805</w:t>
      </w:r>
      <w:r w:rsidR="003E5577">
        <w:rPr>
          <w:rStyle w:val="Heading2Char"/>
          <w:rtl/>
        </w:rPr>
        <w:t>/</w:t>
      </w:r>
      <w:r w:rsidRPr="00B12DF9">
        <w:rPr>
          <w:rStyle w:val="Heading2Char"/>
          <w:rtl/>
        </w:rPr>
        <w:t>56 -</w:t>
      </w:r>
      <w:bookmarkEnd w:id="945"/>
      <w:r w:rsidRPr="00067003">
        <w:rPr>
          <w:rtl/>
        </w:rPr>
        <w:t xml:space="preserve"> قرئ على أبي الفتح هلال بن </w:t>
      </w:r>
      <w:r>
        <w:rPr>
          <w:rtl/>
        </w:rPr>
        <w:t>محمّد</w:t>
      </w:r>
      <w:r w:rsidRPr="00067003">
        <w:rPr>
          <w:rtl/>
        </w:rPr>
        <w:t xml:space="preserve"> بن جعفر الحفار وأنا أسمع، قيل له: حدثكم </w:t>
      </w:r>
      <w:r>
        <w:rPr>
          <w:rtl/>
        </w:rPr>
        <w:t xml:space="preserve">أبوالقاسم </w:t>
      </w:r>
      <w:r w:rsidRPr="00067003">
        <w:rPr>
          <w:rtl/>
        </w:rPr>
        <w:t xml:space="preserve">إسماعيل </w:t>
      </w:r>
      <w:r>
        <w:rPr>
          <w:rtl/>
        </w:rPr>
        <w:t>بن عليّ بن عليّ بن</w:t>
      </w:r>
      <w:r w:rsidRPr="00067003">
        <w:rPr>
          <w:rtl/>
        </w:rPr>
        <w:t xml:space="preserve"> رزين بن عثمان بن </w:t>
      </w:r>
      <w:r>
        <w:rPr>
          <w:rtl/>
        </w:rPr>
        <w:t xml:space="preserve">عبدالرحمن </w:t>
      </w:r>
      <w:r w:rsidRPr="00067003">
        <w:rPr>
          <w:rtl/>
        </w:rPr>
        <w:t xml:space="preserve">الخزاعي ابن أخي دعبل فأقر به، قال: حدثني أبي </w:t>
      </w:r>
      <w:r>
        <w:rPr>
          <w:rtl/>
        </w:rPr>
        <w:t>عليّ بن</w:t>
      </w:r>
      <w:r w:rsidRPr="00067003">
        <w:rPr>
          <w:rtl/>
        </w:rPr>
        <w:t xml:space="preserve"> علي، قال: </w:t>
      </w:r>
      <w:r>
        <w:rPr>
          <w:rtl/>
        </w:rPr>
        <w:t>حدّثنا</w:t>
      </w:r>
      <w:r w:rsidRPr="00067003">
        <w:rPr>
          <w:rtl/>
        </w:rPr>
        <w:t xml:space="preserve"> أبي </w:t>
      </w:r>
      <w:r>
        <w:rPr>
          <w:rtl/>
        </w:rPr>
        <w:t>عليّ بن</w:t>
      </w:r>
      <w:r w:rsidRPr="00067003">
        <w:rPr>
          <w:rtl/>
        </w:rPr>
        <w:t xml:space="preserve"> رزين، عن أبيه رزين بن عثمان، عن أبيه عثمان بن </w:t>
      </w:r>
      <w:r>
        <w:rPr>
          <w:rtl/>
        </w:rPr>
        <w:t xml:space="preserve">عبدالرحمن </w:t>
      </w:r>
      <w:r w:rsidRPr="00067003">
        <w:rPr>
          <w:rtl/>
        </w:rPr>
        <w:t xml:space="preserve">عن أبيه </w:t>
      </w:r>
      <w:r>
        <w:rPr>
          <w:rtl/>
        </w:rPr>
        <w:t xml:space="preserve">عبدالرحمن </w:t>
      </w:r>
      <w:r w:rsidRPr="00067003">
        <w:rPr>
          <w:rtl/>
        </w:rPr>
        <w:t xml:space="preserve">بن </w:t>
      </w:r>
      <w:r>
        <w:rPr>
          <w:rtl/>
        </w:rPr>
        <w:t>عبدالله</w:t>
      </w:r>
      <w:r w:rsidRPr="00067003">
        <w:rPr>
          <w:rtl/>
        </w:rPr>
        <w:t xml:space="preserve">، عن أبيه </w:t>
      </w:r>
      <w:r>
        <w:rPr>
          <w:rtl/>
        </w:rPr>
        <w:t>عبدالله</w:t>
      </w:r>
      <w:r w:rsidRPr="00067003">
        <w:rPr>
          <w:rtl/>
        </w:rPr>
        <w:t xml:space="preserve"> بن بديل بن ورقاء، قال: سمعت أبي بديل بن ورقاء الخزاعي يقول: لما كان يوم الفتح أوقفني العباس بين يدي رسول الله </w:t>
      </w:r>
      <w:r w:rsidR="003E5577" w:rsidRPr="003E5577">
        <w:rPr>
          <w:rStyle w:val="libAlaemChar"/>
          <w:rtl/>
        </w:rPr>
        <w:t>صلى‌الله‌عليه‌وآله‌وسلم</w:t>
      </w:r>
      <w:r w:rsidRPr="00067003">
        <w:rPr>
          <w:rtl/>
        </w:rPr>
        <w:t>، فقال: يا رسول الله، هذا يوم قد شرفت فيه قوما، فما بال خالك بديل بن ورقاء وهو قعيد حيه</w:t>
      </w:r>
      <w:r>
        <w:rPr>
          <w:rtl/>
        </w:rPr>
        <w:t>؟</w:t>
      </w:r>
      <w:r w:rsidRPr="00067003">
        <w:rPr>
          <w:rtl/>
        </w:rPr>
        <w:t xml:space="preserve"> قال</w:t>
      </w:r>
      <w:r>
        <w:rPr>
          <w:rtl/>
        </w:rPr>
        <w:t xml:space="preserve"> النبيّ </w:t>
      </w:r>
      <w:r w:rsidR="003E5577" w:rsidRPr="003E5577">
        <w:rPr>
          <w:rStyle w:val="libAlaemChar"/>
          <w:rtl/>
        </w:rPr>
        <w:t>صلى‌الله‌عليه‌وآله‌وسلم</w:t>
      </w:r>
      <w:r w:rsidRPr="00067003">
        <w:rPr>
          <w:rtl/>
        </w:rPr>
        <w:t>: احسر عن حاجبيك يا بديل</w:t>
      </w:r>
      <w:r>
        <w:rPr>
          <w:rtl/>
        </w:rPr>
        <w:t>؟</w:t>
      </w:r>
      <w:r w:rsidRPr="00067003">
        <w:rPr>
          <w:rtl/>
        </w:rPr>
        <w:t xml:space="preserve"> فحسرت عنهما وحدرت لثامي فرأى سوادا بعارضي، فقال: كم سنوك يا بديل</w:t>
      </w:r>
      <w:r>
        <w:rPr>
          <w:rtl/>
        </w:rPr>
        <w:t>؟</w:t>
      </w:r>
      <w:r w:rsidRPr="00067003">
        <w:rPr>
          <w:rtl/>
        </w:rPr>
        <w:t xml:space="preserve"> فقلت: سبع وتسعون يا رسول الله. فتبسم</w:t>
      </w:r>
      <w:r>
        <w:rPr>
          <w:rtl/>
        </w:rPr>
        <w:t xml:space="preserve"> النبيّ </w:t>
      </w:r>
      <w:r w:rsidR="003E5577" w:rsidRPr="003E5577">
        <w:rPr>
          <w:rStyle w:val="libAlaemChar"/>
          <w:rtl/>
        </w:rPr>
        <w:t>صلى‌الله‌عليه‌وآله‌وسلم</w:t>
      </w:r>
      <w:r w:rsidRPr="00067003">
        <w:rPr>
          <w:rtl/>
        </w:rPr>
        <w:t xml:space="preserve"> وقال: زادك الله جمالا وسوادا وأمتعك وولدك، لكن رسول الله </w:t>
      </w:r>
      <w:r w:rsidR="003E5577" w:rsidRPr="003E5577">
        <w:rPr>
          <w:rStyle w:val="libAlaemChar"/>
          <w:rtl/>
        </w:rPr>
        <w:t>صلى‌الله‌عليه‌وآله‌وسلم</w:t>
      </w:r>
      <w:r w:rsidRPr="00067003">
        <w:rPr>
          <w:rtl/>
        </w:rPr>
        <w:t xml:space="preserve"> قد نيف على الستين، وقد أسرع الشيب فيه، اركب جملك هذا الأورق، فناد في الناس: إنها أيام أكل وشرب، وكنت جهيرا، فرأيتني بين خيامهم، وأنا أقول: أنا رسول رسول الله </w:t>
      </w:r>
      <w:r w:rsidR="003E5577" w:rsidRPr="003E5577">
        <w:rPr>
          <w:rStyle w:val="libAlaemChar"/>
          <w:rtl/>
        </w:rPr>
        <w:t>صلى‌الله‌عليه‌وآله‌وسلم</w:t>
      </w:r>
      <w:r w:rsidRPr="00067003">
        <w:rPr>
          <w:rtl/>
        </w:rPr>
        <w:t xml:space="preserve"> يقول</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البقرة 2: 12. </w:t>
      </w:r>
    </w:p>
    <w:p w:rsidR="00ED24C1" w:rsidRDefault="00ED24C1" w:rsidP="00ED24C1">
      <w:pPr>
        <w:pStyle w:val="libFootnote0"/>
        <w:rPr>
          <w:rtl/>
        </w:rPr>
      </w:pPr>
      <w:r w:rsidRPr="00067003">
        <w:rPr>
          <w:rtl/>
        </w:rPr>
        <w:t xml:space="preserve">(2) سورة يونس 10: 35. </w:t>
      </w:r>
    </w:p>
    <w:p w:rsidR="00ED24C1" w:rsidRPr="00067003" w:rsidRDefault="00ED24C1" w:rsidP="00ED24C1">
      <w:pPr>
        <w:pStyle w:val="libFootnote0"/>
        <w:rPr>
          <w:rtl/>
        </w:rPr>
      </w:pPr>
      <w:r w:rsidRPr="00067003">
        <w:rPr>
          <w:rtl/>
        </w:rPr>
        <w:t>(3) سورة هود 11: 28.</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لكم: إنها أيام أكل وشرب، وهي لغة خزاعة يعني الاجتماع، ومن هاهنا قرأ</w:t>
      </w:r>
      <w:r>
        <w:rPr>
          <w:rtl/>
        </w:rPr>
        <w:t xml:space="preserve"> أبو</w:t>
      </w:r>
      <w:r w:rsidRPr="00067003">
        <w:rPr>
          <w:rtl/>
        </w:rPr>
        <w:t xml:space="preserve">عمرو </w:t>
      </w:r>
      <w:r w:rsidR="00871C06" w:rsidRPr="00871C06">
        <w:rPr>
          <w:rStyle w:val="libAlaemChar"/>
          <w:rFonts w:hint="cs"/>
          <w:rtl/>
        </w:rPr>
        <w:t>(</w:t>
      </w:r>
      <w:r w:rsidRPr="00521F46">
        <w:rPr>
          <w:rStyle w:val="libAieChar"/>
          <w:rFonts w:hint="cs"/>
          <w:rtl/>
        </w:rPr>
        <w:t xml:space="preserve"> </w:t>
      </w:r>
      <w:r w:rsidRPr="00521F46">
        <w:rPr>
          <w:rStyle w:val="libAieChar"/>
          <w:rtl/>
        </w:rPr>
        <w:t>فَشَارِبُونَ شُرْبَ الْهِيمِ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B75A88">
        <w:rPr>
          <w:rStyle w:val="libFootnotenumChar"/>
          <w:rtl/>
        </w:rPr>
        <w:t>(1)</w:t>
      </w:r>
      <w:r w:rsidRPr="00067003">
        <w:rPr>
          <w:rtl/>
        </w:rPr>
        <w:t xml:space="preserve">. </w:t>
      </w:r>
    </w:p>
    <w:p w:rsidR="00ED24C1" w:rsidRDefault="00ED24C1" w:rsidP="00ED24C1">
      <w:pPr>
        <w:pStyle w:val="libNormal"/>
        <w:rPr>
          <w:rtl/>
        </w:rPr>
      </w:pPr>
      <w:bookmarkStart w:id="946" w:name="_Toc356989742"/>
      <w:r w:rsidRPr="00B12DF9">
        <w:rPr>
          <w:rStyle w:val="Heading2Char"/>
          <w:rtl/>
        </w:rPr>
        <w:t>856</w:t>
      </w:r>
      <w:r w:rsidR="003E5577">
        <w:rPr>
          <w:rStyle w:val="Heading2Char"/>
          <w:rtl/>
        </w:rPr>
        <w:t>/</w:t>
      </w:r>
      <w:r w:rsidRPr="00B12DF9">
        <w:rPr>
          <w:rStyle w:val="Heading2Char"/>
          <w:rtl/>
        </w:rPr>
        <w:t>57 -</w:t>
      </w:r>
      <w:bookmarkEnd w:id="946"/>
      <w:r w:rsidRPr="00067003">
        <w:rPr>
          <w:rtl/>
        </w:rPr>
        <w:t xml:space="preserve"> أخبرنا الحفار، قال: </w:t>
      </w:r>
      <w:r>
        <w:rPr>
          <w:rtl/>
        </w:rPr>
        <w:t>حدّثنا</w:t>
      </w:r>
      <w:r w:rsidRPr="00067003">
        <w:rPr>
          <w:rtl/>
        </w:rPr>
        <w:t xml:space="preserve"> إسماعيل، قال: </w:t>
      </w:r>
      <w:r>
        <w:rPr>
          <w:rtl/>
        </w:rPr>
        <w:t>حدّثنا</w:t>
      </w:r>
      <w:r w:rsidRPr="00067003">
        <w:rPr>
          <w:rtl/>
        </w:rPr>
        <w:t xml:space="preserve"> أبي، قال: </w:t>
      </w:r>
      <w:r>
        <w:rPr>
          <w:rtl/>
        </w:rPr>
        <w:t>حدّثنا أبو</w:t>
      </w:r>
      <w:r w:rsidRPr="00067003">
        <w:rPr>
          <w:rtl/>
        </w:rPr>
        <w:t xml:space="preserve">مقاتل الكشي ببغداد، قدم علينا سنة أربع وسبعين ومائتين في قطيعة الربيع، قال: </w:t>
      </w:r>
      <w:r>
        <w:rPr>
          <w:rtl/>
        </w:rPr>
        <w:t>حدّثنا أبو</w:t>
      </w:r>
      <w:r w:rsidRPr="00067003">
        <w:rPr>
          <w:rtl/>
        </w:rPr>
        <w:t xml:space="preserve">مقاتل السمرقندي، قال: </w:t>
      </w:r>
      <w:r>
        <w:rPr>
          <w:rtl/>
        </w:rPr>
        <w:t>حدّثنا</w:t>
      </w:r>
      <w:r w:rsidRPr="00067003">
        <w:rPr>
          <w:rtl/>
        </w:rPr>
        <w:t xml:space="preserve"> مقاتل بن حيان، قال: </w:t>
      </w:r>
      <w:r>
        <w:rPr>
          <w:rtl/>
        </w:rPr>
        <w:t>حدّثنا</w:t>
      </w:r>
      <w:r w:rsidRPr="00067003">
        <w:rPr>
          <w:rtl/>
        </w:rPr>
        <w:t xml:space="preserve"> الاصبغ بن نباتة،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لنا نزلت على</w:t>
      </w:r>
      <w:r>
        <w:rPr>
          <w:rtl/>
        </w:rPr>
        <w:t xml:space="preserve"> النبيّ </w:t>
      </w:r>
      <w:r w:rsidR="003E5577" w:rsidRPr="003E5577">
        <w:rPr>
          <w:rStyle w:val="libAlaemChar"/>
          <w:rtl/>
        </w:rPr>
        <w:t>صلى‌الله‌عليه‌وآله‌وسلم</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فَصَلِّ لِرَبِّكَ وَانْحَرْ</w:t>
      </w:r>
      <w:r w:rsidRPr="00521F46">
        <w:rPr>
          <w:rStyle w:val="libAieChar"/>
          <w:rFonts w:hint="cs"/>
          <w:rtl/>
        </w:rPr>
        <w:t xml:space="preserve"> </w:t>
      </w:r>
      <w:r w:rsidR="00871C06" w:rsidRPr="00871C06">
        <w:rPr>
          <w:rStyle w:val="libAlaemChar"/>
          <w:rFonts w:hint="cs"/>
          <w:rtl/>
        </w:rPr>
        <w:t>)</w:t>
      </w:r>
      <w:r w:rsidRPr="00067003">
        <w:rPr>
          <w:rtl/>
        </w:rPr>
        <w:t xml:space="preserve"> </w:t>
      </w:r>
      <w:r w:rsidRPr="00B75A88">
        <w:rPr>
          <w:rStyle w:val="libFootnotenumChar"/>
          <w:rtl/>
        </w:rPr>
        <w:t>(2)</w:t>
      </w:r>
      <w:r w:rsidRPr="00067003">
        <w:rPr>
          <w:rtl/>
        </w:rPr>
        <w:t xml:space="preserve"> قال: يا جبرئيل، ما هذه النحيرة التي أمر بها ربي</w:t>
      </w:r>
      <w:r>
        <w:rPr>
          <w:rtl/>
        </w:rPr>
        <w:t>؟</w:t>
      </w:r>
      <w:r w:rsidRPr="00067003">
        <w:rPr>
          <w:rtl/>
        </w:rPr>
        <w:t xml:space="preserve"> قال: يا </w:t>
      </w:r>
      <w:r>
        <w:rPr>
          <w:rtl/>
        </w:rPr>
        <w:t>محمّد</w:t>
      </w:r>
      <w:r w:rsidRPr="00067003">
        <w:rPr>
          <w:rtl/>
        </w:rPr>
        <w:t xml:space="preserve">، إنها ليست نحيرة، ولكنها رفع الأيدي في الصلاة. </w:t>
      </w:r>
    </w:p>
    <w:p w:rsidR="00ED24C1" w:rsidRDefault="00ED24C1" w:rsidP="00ED24C1">
      <w:pPr>
        <w:pStyle w:val="libNormal"/>
        <w:rPr>
          <w:rtl/>
        </w:rPr>
      </w:pPr>
      <w:bookmarkStart w:id="947" w:name="_Toc356989743"/>
      <w:r w:rsidRPr="00B12DF9">
        <w:rPr>
          <w:rStyle w:val="Heading2Char"/>
          <w:rtl/>
        </w:rPr>
        <w:t>807</w:t>
      </w:r>
      <w:r w:rsidR="003E5577">
        <w:rPr>
          <w:rStyle w:val="Heading2Char"/>
          <w:rtl/>
        </w:rPr>
        <w:t>/</w:t>
      </w:r>
      <w:r w:rsidRPr="00B12DF9">
        <w:rPr>
          <w:rStyle w:val="Heading2Char"/>
          <w:rtl/>
        </w:rPr>
        <w:t>58 -</w:t>
      </w:r>
      <w:bookmarkEnd w:id="947"/>
      <w:r w:rsidRPr="00067003">
        <w:rPr>
          <w:rtl/>
        </w:rPr>
        <w:t xml:space="preserve"> أخبرنا الحفار، قال: </w:t>
      </w:r>
      <w:r>
        <w:rPr>
          <w:rtl/>
        </w:rPr>
        <w:t>حدّثنا</w:t>
      </w:r>
      <w:r w:rsidRPr="00067003">
        <w:rPr>
          <w:rtl/>
        </w:rPr>
        <w:t xml:space="preserve"> إسماعيل، قال: </w:t>
      </w:r>
      <w:r>
        <w:rPr>
          <w:rtl/>
        </w:rPr>
        <w:t>حدّثنا</w:t>
      </w:r>
      <w:r w:rsidRPr="00067003">
        <w:rPr>
          <w:rtl/>
        </w:rPr>
        <w:t xml:space="preserve"> أبي، قال: </w:t>
      </w:r>
      <w:r>
        <w:rPr>
          <w:rtl/>
        </w:rPr>
        <w:t>حدّثنا</w:t>
      </w:r>
      <w:r w:rsidRPr="00067003">
        <w:rPr>
          <w:rtl/>
        </w:rPr>
        <w:t xml:space="preserve"> أخي دعبل، قال: </w:t>
      </w:r>
      <w:r>
        <w:rPr>
          <w:rtl/>
        </w:rPr>
        <w:t>حدّثنا</w:t>
      </w:r>
      <w:r w:rsidRPr="00067003">
        <w:rPr>
          <w:rtl/>
        </w:rPr>
        <w:t xml:space="preserve"> شعبة بن الحجاج، عن علقمة بن مرثد، عن سعد بن عبدة عن البراء بن عازب، عن</w:t>
      </w:r>
      <w:r>
        <w:rPr>
          <w:rtl/>
        </w:rPr>
        <w:t xml:space="preserve"> النبيّ </w:t>
      </w:r>
      <w:r w:rsidR="003E5577" w:rsidRPr="003E5577">
        <w:rPr>
          <w:rStyle w:val="libAlaemChar"/>
          <w:rtl/>
        </w:rPr>
        <w:t>صلى‌الله‌عليه‌وآله‌وسلم</w:t>
      </w:r>
      <w:r w:rsidRPr="00067003">
        <w:rPr>
          <w:rtl/>
        </w:rPr>
        <w:t xml:space="preserve">، في قوله </w:t>
      </w:r>
      <w:r w:rsidR="00871C06" w:rsidRPr="00871C06">
        <w:rPr>
          <w:rStyle w:val="libAlaemChar"/>
          <w:rFonts w:hint="cs"/>
          <w:rtl/>
        </w:rPr>
        <w:t>(</w:t>
      </w:r>
      <w:r w:rsidRPr="00521F46">
        <w:rPr>
          <w:rStyle w:val="libAieChar"/>
          <w:rFonts w:hint="cs"/>
          <w:rtl/>
        </w:rPr>
        <w:t xml:space="preserve"> </w:t>
      </w:r>
      <w:r w:rsidRPr="00521F46">
        <w:rPr>
          <w:rStyle w:val="libAieChar"/>
          <w:rtl/>
        </w:rPr>
        <w:t>يُثَبِّتُ اللَّـهُ الَّذِينَ آمَنُوا بِالْقَوْلِ الثَّابِتِ فِي الْحَيَاةِ الدُّنْيَا وَفِي الْآخِرَةِ</w:t>
      </w:r>
      <w:r w:rsidRPr="00521F46">
        <w:rPr>
          <w:rStyle w:val="libAieChar"/>
          <w:rFonts w:hint="cs"/>
          <w:rtl/>
        </w:rPr>
        <w:t xml:space="preserve"> </w:t>
      </w:r>
      <w:r w:rsidR="00871C06" w:rsidRPr="00871C06">
        <w:rPr>
          <w:rStyle w:val="libAlaemChar"/>
          <w:rFonts w:hint="cs"/>
          <w:rtl/>
        </w:rPr>
        <w:t>)</w:t>
      </w:r>
      <w:r w:rsidRPr="00067003">
        <w:rPr>
          <w:rtl/>
        </w:rPr>
        <w:t xml:space="preserve"> </w:t>
      </w:r>
      <w:r w:rsidRPr="00B75A88">
        <w:rPr>
          <w:rStyle w:val="libFootnotenumChar"/>
          <w:rtl/>
        </w:rPr>
        <w:t>(3)</w:t>
      </w:r>
      <w:r w:rsidRPr="00067003">
        <w:rPr>
          <w:rtl/>
        </w:rPr>
        <w:t xml:space="preserve"> قال: في القبر إذا سئل الموتى. </w:t>
      </w:r>
    </w:p>
    <w:p w:rsidR="00ED24C1" w:rsidRDefault="00ED24C1" w:rsidP="00ED24C1">
      <w:pPr>
        <w:pStyle w:val="libNormal"/>
        <w:rPr>
          <w:rtl/>
        </w:rPr>
      </w:pPr>
      <w:bookmarkStart w:id="948" w:name="_Toc356989744"/>
      <w:r w:rsidRPr="00B12DF9">
        <w:rPr>
          <w:rStyle w:val="Heading2Char"/>
          <w:rtl/>
        </w:rPr>
        <w:t>808</w:t>
      </w:r>
      <w:r w:rsidR="003E5577">
        <w:rPr>
          <w:rStyle w:val="Heading2Char"/>
          <w:rtl/>
        </w:rPr>
        <w:t>/</w:t>
      </w:r>
      <w:r w:rsidRPr="00B12DF9">
        <w:rPr>
          <w:rStyle w:val="Heading2Char"/>
          <w:rtl/>
        </w:rPr>
        <w:t>59 -</w:t>
      </w:r>
      <w:bookmarkEnd w:id="948"/>
      <w:r w:rsidRPr="00067003">
        <w:rPr>
          <w:rtl/>
        </w:rPr>
        <w:t xml:space="preserve"> أخبرنا الحفار، قال: </w:t>
      </w:r>
      <w:r>
        <w:rPr>
          <w:rtl/>
        </w:rPr>
        <w:t>حدّثنا</w:t>
      </w:r>
      <w:r w:rsidRPr="00067003">
        <w:rPr>
          <w:rtl/>
        </w:rPr>
        <w:t xml:space="preserve"> إسماعيل، قال: </w:t>
      </w:r>
      <w:r>
        <w:rPr>
          <w:rtl/>
        </w:rPr>
        <w:t>حدّثنا أبوجعفر محمّد</w:t>
      </w:r>
      <w:r w:rsidRPr="00067003">
        <w:rPr>
          <w:rtl/>
        </w:rPr>
        <w:t xml:space="preserve"> ابن غالب بن حرب التمتام، قال: </w:t>
      </w:r>
      <w:r>
        <w:rPr>
          <w:rtl/>
        </w:rPr>
        <w:t>حدّثنا</w:t>
      </w:r>
      <w:r w:rsidRPr="00067003">
        <w:rPr>
          <w:rtl/>
        </w:rPr>
        <w:t xml:space="preserve"> </w:t>
      </w:r>
      <w:r>
        <w:rPr>
          <w:rtl/>
        </w:rPr>
        <w:t>عليّ بن</w:t>
      </w:r>
      <w:r w:rsidRPr="00067003">
        <w:rPr>
          <w:rtl/>
        </w:rPr>
        <w:t xml:space="preserve"> أبي طالب البزاز بالبصرة، قال: حدثني موسى بن عمير الكوفي، عن الحكم بن إبراهيم، عن الاسود بن يزيد، عن </w:t>
      </w:r>
      <w:r>
        <w:rPr>
          <w:rtl/>
        </w:rPr>
        <w:t>عبدالله</w:t>
      </w:r>
      <w:r w:rsidRPr="00067003">
        <w:rPr>
          <w:rtl/>
        </w:rPr>
        <w:t xml:space="preserve"> بن مسعود، قال: قال رسول الله </w:t>
      </w:r>
      <w:r w:rsidR="003E5577" w:rsidRPr="003E5577">
        <w:rPr>
          <w:rStyle w:val="libAlaemChar"/>
          <w:rtl/>
        </w:rPr>
        <w:t>صلى‌الله‌عليه‌وآله‌وسلم</w:t>
      </w:r>
      <w:r w:rsidRPr="00067003">
        <w:rPr>
          <w:rtl/>
        </w:rPr>
        <w:t>: أيما رجل أتاه الله علما فكتمه وهو يعلمه، لقي الله (</w:t>
      </w:r>
      <w:r>
        <w:rPr>
          <w:rtl/>
        </w:rPr>
        <w:t>عزّوجلّ</w:t>
      </w:r>
      <w:r w:rsidRPr="00067003">
        <w:rPr>
          <w:rtl/>
        </w:rPr>
        <w:t xml:space="preserve">) يوم القيامة ملجما بلجام من نار. </w:t>
      </w:r>
    </w:p>
    <w:p w:rsidR="00ED24C1" w:rsidRPr="00067003" w:rsidRDefault="00ED24C1" w:rsidP="00ED24C1">
      <w:pPr>
        <w:pStyle w:val="libNormal"/>
        <w:rPr>
          <w:rtl/>
        </w:rPr>
      </w:pPr>
      <w:bookmarkStart w:id="949" w:name="_Toc356989745"/>
      <w:r w:rsidRPr="00B12DF9">
        <w:rPr>
          <w:rStyle w:val="Heading2Char"/>
          <w:rtl/>
        </w:rPr>
        <w:t>809</w:t>
      </w:r>
      <w:r w:rsidR="003E5577">
        <w:rPr>
          <w:rStyle w:val="Heading2Char"/>
          <w:rtl/>
        </w:rPr>
        <w:t>/</w:t>
      </w:r>
      <w:r w:rsidRPr="00B12DF9">
        <w:rPr>
          <w:rStyle w:val="Heading2Char"/>
          <w:rtl/>
        </w:rPr>
        <w:t>60 -</w:t>
      </w:r>
      <w:bookmarkEnd w:id="949"/>
      <w:r w:rsidRPr="00067003">
        <w:rPr>
          <w:rtl/>
        </w:rPr>
        <w:t xml:space="preserve"> أخبرنا الحفار، قال: </w:t>
      </w:r>
      <w:r>
        <w:rPr>
          <w:rtl/>
        </w:rPr>
        <w:t>حدّثنا</w:t>
      </w:r>
      <w:r w:rsidRPr="00067003">
        <w:rPr>
          <w:rtl/>
        </w:rPr>
        <w:t xml:space="preserve"> إسماعيل، قال: </w:t>
      </w:r>
      <w:r>
        <w:rPr>
          <w:rtl/>
        </w:rPr>
        <w:t>حدّثنا</w:t>
      </w:r>
      <w:r w:rsidRPr="00067003">
        <w:rPr>
          <w:rtl/>
        </w:rPr>
        <w:t xml:space="preserve"> </w:t>
      </w:r>
      <w:r>
        <w:rPr>
          <w:rtl/>
        </w:rPr>
        <w:t>محمّد</w:t>
      </w:r>
      <w:r w:rsidRPr="00067003">
        <w:rPr>
          <w:rtl/>
        </w:rPr>
        <w:t xml:space="preserve"> بن غالب ابن حرب التمتام، قال: </w:t>
      </w:r>
      <w:r>
        <w:rPr>
          <w:rtl/>
        </w:rPr>
        <w:t>حدّثنا أبو</w:t>
      </w:r>
      <w:r w:rsidRPr="00067003">
        <w:rPr>
          <w:rtl/>
        </w:rPr>
        <w:t xml:space="preserve">عمر الحوضي، قال: </w:t>
      </w:r>
      <w:r>
        <w:rPr>
          <w:rtl/>
        </w:rPr>
        <w:t>حدّثنا</w:t>
      </w:r>
      <w:r w:rsidRPr="00067003">
        <w:rPr>
          <w:rtl/>
        </w:rPr>
        <w:t xml:space="preserve"> الحسن بن أبي جعفر، عن معمر، عن الزهري، عن سعيد بن المسيب، عن أبي هريرة، قال: قال رسول</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الواقعة 56: 55. </w:t>
      </w:r>
    </w:p>
    <w:p w:rsidR="00ED24C1" w:rsidRDefault="00ED24C1" w:rsidP="00ED24C1">
      <w:pPr>
        <w:pStyle w:val="libFootnote0"/>
        <w:rPr>
          <w:rtl/>
        </w:rPr>
      </w:pPr>
      <w:r w:rsidRPr="00067003">
        <w:rPr>
          <w:rtl/>
        </w:rPr>
        <w:t xml:space="preserve">(2) سورة الكوثر 108: 2. </w:t>
      </w:r>
    </w:p>
    <w:p w:rsidR="00ED24C1" w:rsidRPr="00067003" w:rsidRDefault="00ED24C1" w:rsidP="00ED24C1">
      <w:pPr>
        <w:pStyle w:val="libFootnote0"/>
        <w:rPr>
          <w:rtl/>
        </w:rPr>
      </w:pPr>
      <w:r w:rsidRPr="00067003">
        <w:rPr>
          <w:rtl/>
        </w:rPr>
        <w:t>(3) سورة إبراهيم 14: 27.</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الله </w:t>
      </w:r>
      <w:r w:rsidR="003E5577" w:rsidRPr="003E5577">
        <w:rPr>
          <w:rStyle w:val="libAlaemChar"/>
          <w:rtl/>
        </w:rPr>
        <w:t>صلى‌الله‌عليه‌وآله‌وسلم</w:t>
      </w:r>
      <w:r w:rsidRPr="00067003">
        <w:rPr>
          <w:rtl/>
        </w:rPr>
        <w:t xml:space="preserve">: حريم البئر خمسة وعشرون ذراعا، وحريم البئر العادية خمسون ذراعا، وحريم عين السائحة ثلاث مائة ذراع، وحريم بئر الزرع ست مائة ذراع. </w:t>
      </w:r>
    </w:p>
    <w:p w:rsidR="00ED24C1" w:rsidRDefault="00ED24C1" w:rsidP="00ED24C1">
      <w:pPr>
        <w:pStyle w:val="libNormal"/>
        <w:rPr>
          <w:rtl/>
        </w:rPr>
      </w:pPr>
      <w:bookmarkStart w:id="950" w:name="_Toc356989746"/>
      <w:r w:rsidRPr="00B12DF9">
        <w:rPr>
          <w:rStyle w:val="Heading2Char"/>
          <w:rtl/>
        </w:rPr>
        <w:t>810</w:t>
      </w:r>
      <w:r w:rsidR="003E5577">
        <w:rPr>
          <w:rStyle w:val="Heading2Char"/>
          <w:rtl/>
        </w:rPr>
        <w:t>/</w:t>
      </w:r>
      <w:r w:rsidRPr="00B12DF9">
        <w:rPr>
          <w:rStyle w:val="Heading2Char"/>
          <w:rtl/>
        </w:rPr>
        <w:t>61 -</w:t>
      </w:r>
      <w:bookmarkEnd w:id="950"/>
      <w:r w:rsidRPr="00067003">
        <w:rPr>
          <w:rtl/>
        </w:rPr>
        <w:t xml:space="preserve"> أخبرنا الحفار، قال: </w:t>
      </w:r>
      <w:r>
        <w:rPr>
          <w:rtl/>
        </w:rPr>
        <w:t>حدّثنا</w:t>
      </w:r>
      <w:r w:rsidRPr="00067003">
        <w:rPr>
          <w:rtl/>
        </w:rPr>
        <w:t xml:space="preserve"> إسماعيل، قال: </w:t>
      </w:r>
      <w:r>
        <w:rPr>
          <w:rtl/>
        </w:rPr>
        <w:t>حدّثنا</w:t>
      </w:r>
      <w:r w:rsidRPr="00067003">
        <w:rPr>
          <w:rtl/>
        </w:rPr>
        <w:t xml:space="preserve"> أبي، قال: </w:t>
      </w:r>
      <w:r>
        <w:rPr>
          <w:rtl/>
        </w:rPr>
        <w:t>حدّثنا</w:t>
      </w:r>
      <w:r w:rsidRPr="00067003">
        <w:rPr>
          <w:rtl/>
        </w:rPr>
        <w:t xml:space="preserve"> دعبل، قال: </w:t>
      </w:r>
      <w:r>
        <w:rPr>
          <w:rtl/>
        </w:rPr>
        <w:t>حدّثنا</w:t>
      </w:r>
      <w:r w:rsidRPr="00067003">
        <w:rPr>
          <w:rtl/>
        </w:rPr>
        <w:t xml:space="preserve"> مجاشع بن عمر، عن ميسرة بن عبيد الله، عن عبد الكريم الجزري، عن سعيد بن جبير، عن ابن عباس: أنه سئل عن قول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وَعَدَ اللَّـهُ الَّذِينَ آمَنُوا وَعَمِلُوا الصَّالِحَاتِ مِنْهُم مَّغْفِرَةً وَأَجْرًا عَظِيمًا</w:t>
      </w:r>
      <w:r w:rsidRPr="00521F46">
        <w:rPr>
          <w:rStyle w:val="libAieChar"/>
          <w:rFonts w:hint="cs"/>
          <w:rtl/>
        </w:rPr>
        <w:t xml:space="preserve"> </w:t>
      </w:r>
      <w:r w:rsidR="00871C06" w:rsidRPr="00871C06">
        <w:rPr>
          <w:rStyle w:val="libAlaemChar"/>
          <w:rFonts w:hint="cs"/>
          <w:rtl/>
        </w:rPr>
        <w:t>)</w:t>
      </w:r>
      <w:r>
        <w:rPr>
          <w:rFonts w:hint="cs"/>
          <w:rtl/>
        </w:rPr>
        <w:t xml:space="preserve"> </w:t>
      </w:r>
      <w:r w:rsidRPr="00C6428E">
        <w:rPr>
          <w:rStyle w:val="libFootnotenumChar"/>
          <w:rtl/>
        </w:rPr>
        <w:t>(1)</w:t>
      </w:r>
      <w:r w:rsidRPr="00067003">
        <w:rPr>
          <w:rtl/>
        </w:rPr>
        <w:t xml:space="preserve"> قال: سأل قوم</w:t>
      </w:r>
      <w:r>
        <w:rPr>
          <w:rtl/>
        </w:rPr>
        <w:t xml:space="preserve"> النبيّ </w:t>
      </w:r>
      <w:r w:rsidR="003E5577" w:rsidRPr="003E5577">
        <w:rPr>
          <w:rStyle w:val="libAlaemChar"/>
          <w:rtl/>
        </w:rPr>
        <w:t>صلى‌الله‌عليه‌وآله‌وسلم</w:t>
      </w:r>
      <w:r w:rsidRPr="00067003">
        <w:rPr>
          <w:rtl/>
        </w:rPr>
        <w:t xml:space="preserve"> فقالوا: فيمن نزلت هذه الآية، يا نبي الله</w:t>
      </w:r>
      <w:r>
        <w:rPr>
          <w:rtl/>
        </w:rPr>
        <w:t>؟</w:t>
      </w:r>
      <w:r w:rsidRPr="00067003">
        <w:rPr>
          <w:rtl/>
        </w:rPr>
        <w:t xml:space="preserve"> قال: إذا كان يوم القيامة عقد لواء من نور أبيض ونادى مناد: ليقم سيد المؤمنين ومعه الذين آمنوا، فقد بعث </w:t>
      </w:r>
      <w:r>
        <w:rPr>
          <w:rtl/>
        </w:rPr>
        <w:t>محمّد</w:t>
      </w:r>
      <w:r w:rsidRPr="00067003">
        <w:rPr>
          <w:rtl/>
        </w:rPr>
        <w:t xml:space="preserve"> </w:t>
      </w:r>
      <w:r w:rsidR="003E5577" w:rsidRPr="003E5577">
        <w:rPr>
          <w:rStyle w:val="libAlaemChar"/>
          <w:rtl/>
        </w:rPr>
        <w:t>صلى‌الله‌عليه‌وآله‌وسلم</w:t>
      </w:r>
      <w:r w:rsidRPr="00067003">
        <w:rPr>
          <w:rtl/>
        </w:rPr>
        <w:t xml:space="preserve">، فيقوم </w:t>
      </w:r>
      <w:r>
        <w:rPr>
          <w:rtl/>
        </w:rPr>
        <w:t>عليّ بن</w:t>
      </w:r>
      <w:r w:rsidRPr="00067003">
        <w:rPr>
          <w:rtl/>
        </w:rPr>
        <w:t xml:space="preserve"> أبي طالب فيعطي الله اللواء من النور الابيض بيده، تحته جميع السابقين الأولين من المهاجرين والأنصار ولا يخالطهم غيرهم،</w:t>
      </w:r>
      <w:r>
        <w:rPr>
          <w:rtl/>
        </w:rPr>
        <w:t xml:space="preserve"> حتّى </w:t>
      </w:r>
      <w:r w:rsidRPr="00067003">
        <w:rPr>
          <w:rtl/>
        </w:rPr>
        <w:t xml:space="preserve">يجلس على منبر من نور رب العزة، ويعرض الجميع عليه رجلا رجلا فيعطى أجره ونوره، فإذا أتى على آخرهم قيل لهم: قد عرفتم موضعكم ومنازلكم من الجنة، إن ربكم يقول لكم: عندي لكم مغفرة وأجر عظيم، - يعني الجنة - فيقوم </w:t>
      </w:r>
      <w:r>
        <w:rPr>
          <w:rtl/>
        </w:rPr>
        <w:t>عليّ بن</w:t>
      </w:r>
      <w:r w:rsidRPr="00067003">
        <w:rPr>
          <w:rtl/>
        </w:rPr>
        <w:t xml:space="preserve"> أبي طالب والقوم تحت لوائه معه</w:t>
      </w:r>
      <w:r>
        <w:rPr>
          <w:rtl/>
        </w:rPr>
        <w:t xml:space="preserve"> حتّى </w:t>
      </w:r>
      <w:r w:rsidRPr="00067003">
        <w:rPr>
          <w:rtl/>
        </w:rPr>
        <w:t>يدخل الجنة، ثم يرجع إلى منبره ولا يزال يعرض عليه جميع المؤمنين، فيأخذ نصيبه منهم إلى الجنة، ويترك أقواما على النار، فذلك قوله (</w:t>
      </w:r>
      <w:r>
        <w:rPr>
          <w:rtl/>
        </w:rPr>
        <w:t>عزّوجلّ</w:t>
      </w:r>
      <w:r w:rsidRPr="00067003">
        <w:rPr>
          <w:rtl/>
        </w:rPr>
        <w:t xml:space="preserve">) (والذين آمنوا وعملوا الصالحات لهم أجرهم ونورهم) </w:t>
      </w:r>
      <w:r w:rsidRPr="00C6428E">
        <w:rPr>
          <w:rStyle w:val="libFootnotenumChar"/>
          <w:rtl/>
        </w:rPr>
        <w:t>(2)</w:t>
      </w:r>
      <w:r w:rsidRPr="00067003">
        <w:rPr>
          <w:rtl/>
        </w:rPr>
        <w:t xml:space="preserve"> يعني السابقين الأولين والمؤمنين وأهل الولاية له، وقوله: </w:t>
      </w:r>
      <w:r w:rsidR="00871C06" w:rsidRPr="00871C06">
        <w:rPr>
          <w:rStyle w:val="libAlaemChar"/>
          <w:rFonts w:hint="cs"/>
          <w:rtl/>
        </w:rPr>
        <w:t>(</w:t>
      </w:r>
      <w:r w:rsidRPr="00521F46">
        <w:rPr>
          <w:rStyle w:val="libAieChar"/>
          <w:rFonts w:hint="cs"/>
          <w:rtl/>
        </w:rPr>
        <w:t xml:space="preserve"> </w:t>
      </w:r>
      <w:r w:rsidRPr="00521F46">
        <w:rPr>
          <w:rStyle w:val="libAieChar"/>
          <w:rtl/>
        </w:rPr>
        <w:t>وَالَّذِينَ كَفَرُوا وَكَذَّبُوا بِآيَاتِنَا أُولَـٰئِكَ أَصْحَابُ الْجَحِيمِ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C6428E">
        <w:rPr>
          <w:rStyle w:val="libFootnotenumChar"/>
          <w:rtl/>
        </w:rPr>
        <w:t>(3)</w:t>
      </w:r>
      <w:r w:rsidRPr="00067003">
        <w:rPr>
          <w:rtl/>
        </w:rPr>
        <w:t xml:space="preserve"> هم الذين قاسم عليهم النار فاستحقوا الجحيم. </w:t>
      </w:r>
    </w:p>
    <w:p w:rsidR="00ED24C1" w:rsidRPr="00067003" w:rsidRDefault="00ED24C1" w:rsidP="00ED24C1">
      <w:pPr>
        <w:pStyle w:val="libNormal"/>
        <w:rPr>
          <w:rtl/>
        </w:rPr>
      </w:pPr>
      <w:r w:rsidRPr="00B12DF9">
        <w:rPr>
          <w:rStyle w:val="Heading2Char"/>
          <w:rtl/>
        </w:rPr>
        <w:t>811</w:t>
      </w:r>
      <w:r w:rsidR="003E5577">
        <w:rPr>
          <w:rStyle w:val="Heading2Char"/>
          <w:rtl/>
        </w:rPr>
        <w:t>/</w:t>
      </w:r>
      <w:r w:rsidRPr="00B12DF9">
        <w:rPr>
          <w:rStyle w:val="Heading2Char"/>
          <w:rtl/>
        </w:rPr>
        <w:t>62 -</w:t>
      </w:r>
      <w:r w:rsidRPr="00067003">
        <w:rPr>
          <w:rtl/>
        </w:rPr>
        <w:t xml:space="preserve"> أخبرنا الحفار، قال: </w:t>
      </w:r>
      <w:r>
        <w:rPr>
          <w:rtl/>
        </w:rPr>
        <w:t>حدّثنا</w:t>
      </w:r>
      <w:r w:rsidRPr="00067003">
        <w:rPr>
          <w:rtl/>
        </w:rPr>
        <w:t xml:space="preserve"> إسماعيل، قال: </w:t>
      </w:r>
      <w:r>
        <w:rPr>
          <w:rtl/>
        </w:rPr>
        <w:t>حدّثنا</w:t>
      </w:r>
      <w:r w:rsidRPr="00067003">
        <w:rPr>
          <w:rtl/>
        </w:rPr>
        <w:t xml:space="preserve"> أبي وإسحاق بن إبراهيم الدبري، قالا: </w:t>
      </w:r>
      <w:r>
        <w:rPr>
          <w:rtl/>
        </w:rPr>
        <w:t>حدّثنا</w:t>
      </w:r>
      <w:r w:rsidRPr="00067003">
        <w:rPr>
          <w:rtl/>
        </w:rPr>
        <w:t xml:space="preserve"> عبد الرزاق، قال: </w:t>
      </w:r>
      <w:r>
        <w:rPr>
          <w:rtl/>
        </w:rPr>
        <w:t>حدّثنا</w:t>
      </w:r>
      <w:r w:rsidRPr="00067003">
        <w:rPr>
          <w:rtl/>
        </w:rPr>
        <w:t xml:space="preserve"> أبي، عن مينا مولى عبد الرحمن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الفتح 48: 29. </w:t>
      </w:r>
    </w:p>
    <w:p w:rsidR="00ED24C1" w:rsidRDefault="00ED24C1" w:rsidP="00ED24C1">
      <w:pPr>
        <w:pStyle w:val="libFootnote0"/>
        <w:rPr>
          <w:rtl/>
        </w:rPr>
      </w:pPr>
      <w:r w:rsidRPr="00067003">
        <w:rPr>
          <w:rtl/>
        </w:rPr>
        <w:t xml:space="preserve">(2) الذي في سورة الحديد: 19 </w:t>
      </w:r>
      <w:r w:rsidR="00871C06" w:rsidRPr="00871C06">
        <w:rPr>
          <w:rStyle w:val="libAlaemChar"/>
          <w:rFonts w:hint="cs"/>
          <w:rtl/>
        </w:rPr>
        <w:t>(</w:t>
      </w:r>
      <w:r>
        <w:rPr>
          <w:rFonts w:hint="cs"/>
          <w:rtl/>
        </w:rPr>
        <w:t xml:space="preserve"> </w:t>
      </w:r>
      <w:r w:rsidRPr="00FA1680">
        <w:rPr>
          <w:rtl/>
        </w:rPr>
        <w:t xml:space="preserve">وَالَّذِينَ آمَنُوا بِاللَّـهِ وَرُسُلِهِ أُولَـٰئِكَ هُمُ الصِّدِّيقُونَ </w:t>
      </w:r>
      <w:r w:rsidRPr="00FA1680">
        <w:rPr>
          <w:rFonts w:hint="cs"/>
          <w:rtl/>
        </w:rPr>
        <w:t>وَالشُّهَدَاءُ عِ</w:t>
      </w:r>
      <w:r w:rsidRPr="00FA1680">
        <w:rPr>
          <w:rtl/>
        </w:rPr>
        <w:t>ندَ رَبِّهِمْ لَهُمْ أَجْرُهُمْ وَنُورُهُمْ</w:t>
      </w:r>
      <w:r>
        <w:rPr>
          <w:rFonts w:hint="cs"/>
          <w:rtl/>
        </w:rPr>
        <w:t xml:space="preserve"> </w:t>
      </w:r>
      <w:r w:rsidR="00871C06" w:rsidRPr="00871C06">
        <w:rPr>
          <w:rStyle w:val="libAlaemChar"/>
          <w:rFonts w:hint="cs"/>
          <w:rtl/>
        </w:rPr>
        <w:t>)</w:t>
      </w:r>
      <w:r w:rsidRPr="00067003">
        <w:rPr>
          <w:rtl/>
        </w:rPr>
        <w:t xml:space="preserve">. </w:t>
      </w:r>
    </w:p>
    <w:p w:rsidR="00ED24C1" w:rsidRPr="00067003" w:rsidRDefault="00ED24C1" w:rsidP="00ED24C1">
      <w:pPr>
        <w:pStyle w:val="libFootnote0"/>
        <w:rPr>
          <w:rtl/>
        </w:rPr>
      </w:pPr>
      <w:r w:rsidRPr="00067003">
        <w:rPr>
          <w:rtl/>
        </w:rPr>
        <w:t>(3) سورة الحديد 57: 19.</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ابن عوف، عن </w:t>
      </w:r>
      <w:r>
        <w:rPr>
          <w:rtl/>
        </w:rPr>
        <w:t>عبدالله</w:t>
      </w:r>
      <w:r w:rsidRPr="00067003">
        <w:rPr>
          <w:rtl/>
        </w:rPr>
        <w:t xml:space="preserve"> بن مسعود، قال: قال رسول الله </w:t>
      </w:r>
      <w:r w:rsidR="003E5577" w:rsidRPr="003E5577">
        <w:rPr>
          <w:rStyle w:val="libAlaemChar"/>
          <w:rtl/>
        </w:rPr>
        <w:t>صلى‌الله‌عليه‌وآله‌وسلم</w:t>
      </w:r>
      <w:r w:rsidRPr="00067003">
        <w:rPr>
          <w:rtl/>
        </w:rPr>
        <w:t xml:space="preserve">: أنا دعوة أبي إبراهيم. </w:t>
      </w:r>
    </w:p>
    <w:p w:rsidR="00ED24C1" w:rsidRDefault="00ED24C1" w:rsidP="00ED24C1">
      <w:pPr>
        <w:pStyle w:val="libNormal"/>
        <w:rPr>
          <w:rtl/>
        </w:rPr>
      </w:pPr>
      <w:r w:rsidRPr="00067003">
        <w:rPr>
          <w:rtl/>
        </w:rPr>
        <w:t>فقلنا: يا رسول الله، وكيف صرت دعوة أبيك إبراهيم</w:t>
      </w:r>
      <w:r>
        <w:rPr>
          <w:rtl/>
        </w:rPr>
        <w:t>؟</w:t>
      </w:r>
      <w:r w:rsidRPr="00067003">
        <w:rPr>
          <w:rtl/>
        </w:rPr>
        <w:t xml:space="preserve"> قال: أوحى الله (</w:t>
      </w:r>
      <w:r>
        <w:rPr>
          <w:rtl/>
        </w:rPr>
        <w:t>عزّوجلّ</w:t>
      </w:r>
      <w:r w:rsidRPr="00067003">
        <w:rPr>
          <w:rtl/>
        </w:rPr>
        <w:t>) إلى إبراهيم أني جاعلك للناس إماما</w:t>
      </w:r>
      <w:r>
        <w:rPr>
          <w:rtl/>
        </w:rPr>
        <w:t>؟</w:t>
      </w:r>
      <w:r w:rsidRPr="00067003">
        <w:rPr>
          <w:rtl/>
        </w:rPr>
        <w:t xml:space="preserve"> فاستخف إبراهيم الفرح، فقال: يا رب، ومن ذريتي أئمة مثلي</w:t>
      </w:r>
      <w:r>
        <w:rPr>
          <w:rtl/>
        </w:rPr>
        <w:t>؟</w:t>
      </w:r>
      <w:r w:rsidRPr="00067003">
        <w:rPr>
          <w:rtl/>
        </w:rPr>
        <w:t xml:space="preserve"> فأوحى الله (</w:t>
      </w:r>
      <w:r>
        <w:rPr>
          <w:rtl/>
        </w:rPr>
        <w:t>عزّوجلّ</w:t>
      </w:r>
      <w:r w:rsidRPr="00067003">
        <w:rPr>
          <w:rtl/>
        </w:rPr>
        <w:t>) إليه: أن يا إبراهيم، إني لا أعطيك عهدا لا أفي لك به. قال: يا رب، ما العهد الذي لا تفي لي به</w:t>
      </w:r>
      <w:r>
        <w:rPr>
          <w:rtl/>
        </w:rPr>
        <w:t>؟</w:t>
      </w:r>
      <w:r w:rsidRPr="00067003">
        <w:rPr>
          <w:rtl/>
        </w:rPr>
        <w:t xml:space="preserve"> قال: لا أعطيك لظالم من ذريتك. قال: يا رب، ومن الظالم من ولدي الذي لا ينال عهدك</w:t>
      </w:r>
      <w:r>
        <w:rPr>
          <w:rtl/>
        </w:rPr>
        <w:t>؟</w:t>
      </w:r>
      <w:r w:rsidRPr="00067003">
        <w:rPr>
          <w:rtl/>
        </w:rPr>
        <w:t xml:space="preserve"> قال: من سجد لصنم من دوني لا أجعله إماما أبدا، ولا يصح أن يكرن إماما. قال إبراهيم: واجنبني وبني أن نعبد الاصنام، رب إنهن أضللن كثيرا من الناس. </w:t>
      </w:r>
    </w:p>
    <w:p w:rsidR="00ED24C1" w:rsidRDefault="00ED24C1" w:rsidP="00ED24C1">
      <w:pPr>
        <w:pStyle w:val="libNormal"/>
        <w:rPr>
          <w:rtl/>
        </w:rPr>
      </w:pPr>
      <w:r w:rsidRPr="00067003">
        <w:rPr>
          <w:rtl/>
        </w:rPr>
        <w:t>قال</w:t>
      </w:r>
      <w:r>
        <w:rPr>
          <w:rtl/>
        </w:rPr>
        <w:t xml:space="preserve"> النبيّ </w:t>
      </w:r>
      <w:r w:rsidR="003E5577" w:rsidRPr="003E5577">
        <w:rPr>
          <w:rStyle w:val="libAlaemChar"/>
          <w:rtl/>
        </w:rPr>
        <w:t>صلى‌الله‌عليه‌وآله‌وسلم</w:t>
      </w:r>
      <w:r w:rsidRPr="00067003">
        <w:rPr>
          <w:rtl/>
        </w:rPr>
        <w:t xml:space="preserve">: فانتهت الدعوة إلي وإلى أخي علي لم يسجد أحد منا لصنم قط، فاتخذني الله نبيا، وعليا وصيا. </w:t>
      </w:r>
    </w:p>
    <w:p w:rsidR="00ED24C1" w:rsidRDefault="00ED24C1" w:rsidP="00ED24C1">
      <w:pPr>
        <w:pStyle w:val="libNormal"/>
        <w:rPr>
          <w:rtl/>
        </w:rPr>
      </w:pPr>
      <w:bookmarkStart w:id="951" w:name="_Toc356989747"/>
      <w:r w:rsidRPr="00B12DF9">
        <w:rPr>
          <w:rStyle w:val="Heading2Char"/>
          <w:rtl/>
        </w:rPr>
        <w:t>812</w:t>
      </w:r>
      <w:r w:rsidR="003E5577">
        <w:rPr>
          <w:rStyle w:val="Heading2Char"/>
          <w:rtl/>
        </w:rPr>
        <w:t>/</w:t>
      </w:r>
      <w:r w:rsidRPr="00B12DF9">
        <w:rPr>
          <w:rStyle w:val="Heading2Char"/>
          <w:rtl/>
        </w:rPr>
        <w:t>63 -</w:t>
      </w:r>
      <w:bookmarkEnd w:id="951"/>
      <w:r w:rsidRPr="00067003">
        <w:rPr>
          <w:rtl/>
        </w:rPr>
        <w:t xml:space="preserve"> أخبرنا الحفار، قال: </w:t>
      </w:r>
      <w:r>
        <w:rPr>
          <w:rtl/>
        </w:rPr>
        <w:t>حدّثنا</w:t>
      </w:r>
      <w:r w:rsidRPr="00067003">
        <w:rPr>
          <w:rtl/>
        </w:rPr>
        <w:t xml:space="preserve"> إسماعيل، قال: </w:t>
      </w:r>
      <w:r>
        <w:rPr>
          <w:rtl/>
        </w:rPr>
        <w:t>حدّثنا</w:t>
      </w:r>
      <w:r w:rsidRPr="00067003">
        <w:rPr>
          <w:rtl/>
        </w:rPr>
        <w:t xml:space="preserve"> أبي، قال: </w:t>
      </w:r>
      <w:r>
        <w:rPr>
          <w:rtl/>
        </w:rPr>
        <w:t>حدّثنا</w:t>
      </w:r>
      <w:r w:rsidRPr="00067003">
        <w:rPr>
          <w:rtl/>
        </w:rPr>
        <w:t xml:space="preserve"> أخي دعبل، فال: </w:t>
      </w:r>
      <w:r>
        <w:rPr>
          <w:rtl/>
        </w:rPr>
        <w:t>حدّثنا</w:t>
      </w:r>
      <w:r w:rsidRPr="00067003">
        <w:rPr>
          <w:rtl/>
        </w:rPr>
        <w:t xml:space="preserve"> حفص بن غياث، عن أبيه، عن جابر وأبي موسى الاشعري وابن عباس، قالوا: قال رسول الله </w:t>
      </w:r>
      <w:r w:rsidR="003E5577" w:rsidRPr="003E5577">
        <w:rPr>
          <w:rStyle w:val="libAlaemChar"/>
          <w:rtl/>
        </w:rPr>
        <w:t>صلى‌الله‌عليه‌وآله‌وسلم</w:t>
      </w:r>
      <w:r w:rsidRPr="00067003">
        <w:rPr>
          <w:rtl/>
        </w:rPr>
        <w:t xml:space="preserve">: النجوم أمان لأهل السماء، وأهل بيتي أمان لأمتي، فإذا ذهبت النجوم ذهب أهل السماء، وإذا ذهب أهل بيتي ذهب أهل الأرض. </w:t>
      </w:r>
    </w:p>
    <w:p w:rsidR="00ED24C1" w:rsidRDefault="00ED24C1" w:rsidP="00ED24C1">
      <w:pPr>
        <w:pStyle w:val="libNormal"/>
        <w:rPr>
          <w:rtl/>
        </w:rPr>
      </w:pPr>
      <w:bookmarkStart w:id="952" w:name="_Toc356989748"/>
      <w:r w:rsidRPr="00B12DF9">
        <w:rPr>
          <w:rStyle w:val="Heading2Char"/>
          <w:rtl/>
        </w:rPr>
        <w:t>813</w:t>
      </w:r>
      <w:r w:rsidR="003E5577">
        <w:rPr>
          <w:rStyle w:val="Heading2Char"/>
          <w:rtl/>
        </w:rPr>
        <w:t>/</w:t>
      </w:r>
      <w:r w:rsidRPr="00B12DF9">
        <w:rPr>
          <w:rStyle w:val="Heading2Char"/>
          <w:rtl/>
        </w:rPr>
        <w:t>64 -</w:t>
      </w:r>
      <w:bookmarkEnd w:id="952"/>
      <w:r w:rsidRPr="00067003">
        <w:rPr>
          <w:rtl/>
        </w:rPr>
        <w:t xml:space="preserve"> أخبرنا الحفار، قال: </w:t>
      </w:r>
      <w:r>
        <w:rPr>
          <w:rtl/>
        </w:rPr>
        <w:t>حدّثنا</w:t>
      </w:r>
      <w:r w:rsidRPr="00067003">
        <w:rPr>
          <w:rtl/>
        </w:rPr>
        <w:t xml:space="preserve"> إسماعيل، قال: </w:t>
      </w:r>
      <w:r>
        <w:rPr>
          <w:rtl/>
        </w:rPr>
        <w:t>حدّثنا أبو</w:t>
      </w:r>
      <w:r w:rsidRPr="00067003">
        <w:rPr>
          <w:rtl/>
        </w:rPr>
        <w:t xml:space="preserve">يعقوب إسحاق بن إبراهيم بصنعاء اليمن سنة ست وسبعين ومائتين، قال: </w:t>
      </w:r>
      <w:r>
        <w:rPr>
          <w:rtl/>
        </w:rPr>
        <w:t>حدّثنا</w:t>
      </w:r>
      <w:r w:rsidRPr="00067003">
        <w:rPr>
          <w:rtl/>
        </w:rPr>
        <w:t xml:space="preserve"> عبد الرزاق، قال: أخبرنا معمر، عن الزهري، عن عروة وأبي سلمة جميعا، عن عائشة، قالت: قال رسول الله </w:t>
      </w:r>
      <w:r w:rsidR="003E5577" w:rsidRPr="003E5577">
        <w:rPr>
          <w:rStyle w:val="libAlaemChar"/>
          <w:rtl/>
        </w:rPr>
        <w:t>صلى‌الله‌عليه‌وآله‌وسلم</w:t>
      </w:r>
      <w:r w:rsidRPr="00067003">
        <w:rPr>
          <w:rtl/>
        </w:rPr>
        <w:t xml:space="preserve">: ما أسكر كثيره فالجرعة منه خمر. </w:t>
      </w:r>
    </w:p>
    <w:p w:rsidR="00ED24C1" w:rsidRPr="00067003" w:rsidRDefault="00ED24C1" w:rsidP="00ED24C1">
      <w:pPr>
        <w:pStyle w:val="libNormal"/>
        <w:rPr>
          <w:rtl/>
        </w:rPr>
      </w:pPr>
      <w:bookmarkStart w:id="953" w:name="_Toc356989749"/>
      <w:r w:rsidRPr="00B12DF9">
        <w:rPr>
          <w:rStyle w:val="Heading2Char"/>
          <w:rtl/>
        </w:rPr>
        <w:t>814</w:t>
      </w:r>
      <w:r w:rsidR="003E5577">
        <w:rPr>
          <w:rStyle w:val="Heading2Char"/>
          <w:rtl/>
        </w:rPr>
        <w:t>/</w:t>
      </w:r>
      <w:r w:rsidRPr="00B12DF9">
        <w:rPr>
          <w:rStyle w:val="Heading2Char"/>
          <w:rtl/>
        </w:rPr>
        <w:t>65 -</w:t>
      </w:r>
      <w:bookmarkEnd w:id="953"/>
      <w:r w:rsidRPr="00067003">
        <w:rPr>
          <w:rtl/>
        </w:rPr>
        <w:t xml:space="preserve"> أخبرنا الحفار، قال: </w:t>
      </w:r>
      <w:r>
        <w:rPr>
          <w:rtl/>
        </w:rPr>
        <w:t>حدّثنا</w:t>
      </w:r>
      <w:r w:rsidRPr="00067003">
        <w:rPr>
          <w:rtl/>
        </w:rPr>
        <w:t xml:space="preserve"> إسماعيل، قال: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ابن إبراهيم بن كثير الصيرفي ببغداد بباب الشام سنة ثلاث وسبعين ومائتين، قال: </w:t>
      </w:r>
      <w:r>
        <w:rPr>
          <w:rtl/>
        </w:rPr>
        <w:t>حدّثنا أبو</w:t>
      </w:r>
      <w:r w:rsidRPr="00067003">
        <w:rPr>
          <w:rtl/>
        </w:rPr>
        <w:t xml:space="preserve">نؤاس الحسن بن هانئ، قال: </w:t>
      </w:r>
      <w:r>
        <w:rPr>
          <w:rtl/>
        </w:rPr>
        <w:t>حدّثنا</w:t>
      </w:r>
      <w:r w:rsidRPr="00067003">
        <w:rPr>
          <w:rtl/>
        </w:rPr>
        <w:t xml:space="preserve"> حماد بن سلمة، عن يزيد الرقاشي، عن أنس بن مالك، قال: قال رسول الله </w:t>
      </w:r>
      <w:r w:rsidR="003E5577" w:rsidRPr="003E5577">
        <w:rPr>
          <w:rStyle w:val="libAlaemChar"/>
          <w:rtl/>
        </w:rPr>
        <w:t>صلى‌الله‌عليه‌وآله‌وسلم</w:t>
      </w:r>
      <w:r w:rsidRPr="00067003">
        <w:rPr>
          <w:rtl/>
        </w:rPr>
        <w:t>: لا يموتن أحدكم</w:t>
      </w:r>
      <w:r>
        <w:rPr>
          <w:rtl/>
        </w:rPr>
        <w:t xml:space="preserve"> حتّى </w:t>
      </w:r>
      <w:r w:rsidRPr="00067003">
        <w:rPr>
          <w:rtl/>
        </w:rPr>
        <w:t>يحسن ظنه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بالله (</w:t>
      </w:r>
      <w:r>
        <w:rPr>
          <w:rtl/>
        </w:rPr>
        <w:t>عزّوجلّ</w:t>
      </w:r>
      <w:r w:rsidRPr="00067003">
        <w:rPr>
          <w:rtl/>
        </w:rPr>
        <w:t xml:space="preserve">)، فإن حسن الظن بالله ثمن الجنة. </w:t>
      </w:r>
    </w:p>
    <w:p w:rsidR="00ED24C1" w:rsidRDefault="00ED24C1" w:rsidP="00ED24C1">
      <w:pPr>
        <w:pStyle w:val="libNormal"/>
        <w:tabs>
          <w:tab w:val="left" w:pos="2409"/>
        </w:tabs>
        <w:rPr>
          <w:rtl/>
        </w:rPr>
      </w:pPr>
      <w:bookmarkStart w:id="954" w:name="_Toc356989750"/>
      <w:r w:rsidRPr="00B12DF9">
        <w:rPr>
          <w:rStyle w:val="Heading2Char"/>
          <w:rtl/>
        </w:rPr>
        <w:t>815</w:t>
      </w:r>
      <w:r w:rsidR="003E5577">
        <w:rPr>
          <w:rStyle w:val="Heading2Char"/>
          <w:rtl/>
        </w:rPr>
        <w:t>/</w:t>
      </w:r>
      <w:r w:rsidRPr="00B12DF9">
        <w:rPr>
          <w:rStyle w:val="Heading2Char"/>
          <w:rtl/>
        </w:rPr>
        <w:t>66 -</w:t>
      </w:r>
      <w:bookmarkEnd w:id="954"/>
      <w:r w:rsidRPr="00067003">
        <w:rPr>
          <w:rtl/>
        </w:rPr>
        <w:t xml:space="preserve"> أخبرنا الحفار، قال: </w:t>
      </w:r>
      <w:r>
        <w:rPr>
          <w:rtl/>
        </w:rPr>
        <w:t>حدّثنا</w:t>
      </w:r>
      <w:r w:rsidRPr="00067003">
        <w:rPr>
          <w:rtl/>
        </w:rPr>
        <w:t xml:space="preserve"> إسماعيل </w:t>
      </w:r>
      <w:r>
        <w:rPr>
          <w:rtl/>
        </w:rPr>
        <w:t xml:space="preserve">بن عليّ </w:t>
      </w:r>
      <w:r w:rsidRPr="00067003">
        <w:rPr>
          <w:rtl/>
        </w:rPr>
        <w:t xml:space="preserve">الدعبلي، قال: </w:t>
      </w:r>
      <w:r>
        <w:rPr>
          <w:rtl/>
        </w:rPr>
        <w:t>حدّثنا</w:t>
      </w:r>
      <w:r w:rsidRPr="00067003">
        <w:rPr>
          <w:rtl/>
        </w:rPr>
        <w:t xml:space="preserve"> </w:t>
      </w:r>
      <w:r>
        <w:rPr>
          <w:rtl/>
        </w:rPr>
        <w:t>محمّد</w:t>
      </w:r>
      <w:r w:rsidRPr="00067003">
        <w:rPr>
          <w:rtl/>
        </w:rPr>
        <w:t xml:space="preserve"> بن إبراهيم بن كثير، قال: دخلنا على أبي نؤاس الحسن بن هانئ نعوده في مرضه الذي مات فيه، فقال له عيسى بن موسى الهاشمي: يا أبا علي، أنت في آخر يوم من أيام الدنيا، وأول يوم من أيام الآخرة، وبينك وبين الله هنات، فتب إلى الله (</w:t>
      </w:r>
      <w:r>
        <w:rPr>
          <w:rtl/>
        </w:rPr>
        <w:t>عزّوجلّ</w:t>
      </w:r>
      <w:r w:rsidRPr="00067003">
        <w:rPr>
          <w:rtl/>
        </w:rPr>
        <w:t xml:space="preserve">). </w:t>
      </w:r>
    </w:p>
    <w:p w:rsidR="00ED24C1" w:rsidRDefault="00ED24C1" w:rsidP="00ED24C1">
      <w:pPr>
        <w:pStyle w:val="libNormal"/>
        <w:rPr>
          <w:rtl/>
        </w:rPr>
      </w:pPr>
      <w:r w:rsidRPr="00067003">
        <w:rPr>
          <w:rtl/>
        </w:rPr>
        <w:t>قال</w:t>
      </w:r>
      <w:r>
        <w:rPr>
          <w:rtl/>
        </w:rPr>
        <w:t xml:space="preserve"> أبو</w:t>
      </w:r>
      <w:r w:rsidRPr="00067003">
        <w:rPr>
          <w:rtl/>
        </w:rPr>
        <w:t xml:space="preserve">نؤاس: أسندوني، فلما استوى جالسا قال: إياي تخوف بالله، وقد حدثني حماد بن سلمة، عن ثابت البناني، عن أنس بن مالك، قال: قال رسول الله </w:t>
      </w:r>
      <w:r w:rsidR="003E5577" w:rsidRPr="003E5577">
        <w:rPr>
          <w:rStyle w:val="libAlaemChar"/>
          <w:rtl/>
        </w:rPr>
        <w:t>صلى‌الله‌عليه‌وآله‌وسلم</w:t>
      </w:r>
      <w:r w:rsidRPr="00067003">
        <w:rPr>
          <w:rtl/>
        </w:rPr>
        <w:t>: لكل نبي شفاعة، وإني خبأت شفاعتي لأهل الكبائر من أمتي يوم القيامة</w:t>
      </w:r>
      <w:r>
        <w:rPr>
          <w:rtl/>
        </w:rPr>
        <w:t>؟</w:t>
      </w:r>
      <w:r w:rsidRPr="00067003">
        <w:rPr>
          <w:rtl/>
        </w:rPr>
        <w:t xml:space="preserve"> أفترى لا أكون منهم</w:t>
      </w:r>
      <w:r>
        <w:rPr>
          <w:rtl/>
        </w:rPr>
        <w:t>!</w:t>
      </w:r>
      <w:r w:rsidRPr="00067003">
        <w:rPr>
          <w:rtl/>
        </w:rPr>
        <w:t xml:space="preserve"> </w:t>
      </w:r>
    </w:p>
    <w:p w:rsidR="00ED24C1" w:rsidRDefault="00ED24C1" w:rsidP="00ED24C1">
      <w:pPr>
        <w:pStyle w:val="libNormal"/>
        <w:tabs>
          <w:tab w:val="left" w:pos="2409"/>
        </w:tabs>
        <w:rPr>
          <w:rtl/>
        </w:rPr>
      </w:pPr>
      <w:bookmarkStart w:id="955" w:name="_Toc356989751"/>
      <w:r w:rsidRPr="00B12DF9">
        <w:rPr>
          <w:rStyle w:val="Heading2Char"/>
          <w:rtl/>
        </w:rPr>
        <w:t>816</w:t>
      </w:r>
      <w:r w:rsidR="003E5577">
        <w:rPr>
          <w:rStyle w:val="Heading2Char"/>
          <w:rtl/>
        </w:rPr>
        <w:t>/</w:t>
      </w:r>
      <w:r w:rsidRPr="00B12DF9">
        <w:rPr>
          <w:rStyle w:val="Heading2Char"/>
          <w:rtl/>
        </w:rPr>
        <w:t>67 -</w:t>
      </w:r>
      <w:bookmarkEnd w:id="955"/>
      <w:r w:rsidRPr="00067003">
        <w:rPr>
          <w:rtl/>
        </w:rPr>
        <w:t xml:space="preserve"> أخبرنا الحفار، قال: </w:t>
      </w:r>
      <w:r>
        <w:rPr>
          <w:rtl/>
        </w:rPr>
        <w:t>حدّثنا</w:t>
      </w:r>
      <w:r w:rsidRPr="00067003">
        <w:rPr>
          <w:rtl/>
        </w:rPr>
        <w:t xml:space="preserve"> إسماعيل الدعبلي، قال: </w:t>
      </w:r>
      <w:r>
        <w:rPr>
          <w:rtl/>
        </w:rPr>
        <w:t>حدّثنا</w:t>
      </w:r>
      <w:r w:rsidRPr="00067003">
        <w:rPr>
          <w:rtl/>
        </w:rPr>
        <w:t xml:space="preserve"> أبي </w:t>
      </w:r>
      <w:r>
        <w:rPr>
          <w:rtl/>
        </w:rPr>
        <w:t>عليّ بن</w:t>
      </w:r>
      <w:r w:rsidRPr="00067003">
        <w:rPr>
          <w:rtl/>
        </w:rPr>
        <w:t xml:space="preserve"> علي، عن أبيه، قال: </w:t>
      </w:r>
      <w:r>
        <w:rPr>
          <w:rtl/>
        </w:rPr>
        <w:t>حدّثنا</w:t>
      </w:r>
      <w:r w:rsidRPr="00067003">
        <w:rPr>
          <w:rtl/>
        </w:rPr>
        <w:t xml:space="preserve"> الرضا </w:t>
      </w:r>
      <w:r>
        <w:rPr>
          <w:rtl/>
        </w:rPr>
        <w:t>عليّ بن</w:t>
      </w:r>
      <w:r w:rsidRPr="00067003">
        <w:rPr>
          <w:rtl/>
        </w:rPr>
        <w:t xml:space="preserve"> موسى، عن أبيه، عن آبائه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يقول الله (</w:t>
      </w:r>
      <w:r>
        <w:rPr>
          <w:rtl/>
        </w:rPr>
        <w:t>عزّوجلّ</w:t>
      </w:r>
      <w:r w:rsidRPr="00067003">
        <w:rPr>
          <w:rtl/>
        </w:rPr>
        <w:t xml:space="preserve">): من آمن بي وبنبيي وبوليي، أدخلته الجنة على ما كان من عمله </w:t>
      </w:r>
      <w:r w:rsidRPr="00C6428E">
        <w:rPr>
          <w:rStyle w:val="libFootnotenumChar"/>
          <w:rtl/>
        </w:rPr>
        <w:t>(1)</w:t>
      </w:r>
      <w:r w:rsidRPr="00067003">
        <w:rPr>
          <w:rtl/>
        </w:rPr>
        <w:t xml:space="preserve">. </w:t>
      </w:r>
    </w:p>
    <w:p w:rsidR="00ED24C1" w:rsidRDefault="00ED24C1" w:rsidP="00ED24C1">
      <w:pPr>
        <w:pStyle w:val="libCenterBold2"/>
        <w:rPr>
          <w:rtl/>
        </w:rPr>
      </w:pPr>
      <w:r w:rsidRPr="00067003">
        <w:rPr>
          <w:rtl/>
        </w:rPr>
        <w:t xml:space="preserve">انتهت أحاديث الحفار. </w:t>
      </w:r>
    </w:p>
    <w:p w:rsidR="00ED24C1" w:rsidRPr="00067003" w:rsidRDefault="00ED24C1" w:rsidP="00ED24C1">
      <w:pPr>
        <w:pStyle w:val="libNormal"/>
        <w:rPr>
          <w:rtl/>
        </w:rPr>
      </w:pPr>
      <w:bookmarkStart w:id="956" w:name="_Toc356989752"/>
      <w:r w:rsidRPr="00B12DF9">
        <w:rPr>
          <w:rStyle w:val="Heading2Char"/>
          <w:rtl/>
        </w:rPr>
        <w:t>817</w:t>
      </w:r>
      <w:r w:rsidR="003E5577">
        <w:rPr>
          <w:rStyle w:val="Heading2Char"/>
          <w:rtl/>
        </w:rPr>
        <w:t>/</w:t>
      </w:r>
      <w:r w:rsidRPr="00B12DF9">
        <w:rPr>
          <w:rStyle w:val="Heading2Char"/>
          <w:rtl/>
        </w:rPr>
        <w:t>68 -</w:t>
      </w:r>
      <w:bookmarkEnd w:id="956"/>
      <w:r w:rsidRPr="00067003">
        <w:rPr>
          <w:rtl/>
        </w:rPr>
        <w:t xml:space="preserve"> أخبرنا</w:t>
      </w:r>
      <w:r>
        <w:rPr>
          <w:rtl/>
        </w:rPr>
        <w:t xml:space="preserve"> أبوالحسن عليّ بن</w:t>
      </w:r>
      <w:r w:rsidRPr="00067003">
        <w:rPr>
          <w:rtl/>
        </w:rPr>
        <w:t xml:space="preserve"> أحمد بن عمر بن حفص المقرئ المعروف بابن الحمامي قراءة عليه، قال: أخبرنا </w:t>
      </w:r>
      <w:r>
        <w:rPr>
          <w:rtl/>
        </w:rPr>
        <w:t>أبوبكر</w:t>
      </w:r>
      <w:r w:rsidRPr="00067003">
        <w:rPr>
          <w:rtl/>
        </w:rPr>
        <w:t xml:space="preserve"> أحمد بن سلمان - بن الحسن الفقيه قراءة عليه قال: </w:t>
      </w:r>
      <w:r>
        <w:rPr>
          <w:rtl/>
        </w:rPr>
        <w:t>حدّثنا</w:t>
      </w:r>
      <w:r w:rsidRPr="00067003">
        <w:rPr>
          <w:rtl/>
        </w:rPr>
        <w:t xml:space="preserve"> معاذ بن المثنى، قال: </w:t>
      </w:r>
      <w:r>
        <w:rPr>
          <w:rtl/>
        </w:rPr>
        <w:t>حدّثنا</w:t>
      </w:r>
      <w:r w:rsidRPr="00067003">
        <w:rPr>
          <w:rtl/>
        </w:rPr>
        <w:t xml:space="preserve"> مسدد، قال: </w:t>
      </w:r>
      <w:r>
        <w:rPr>
          <w:rtl/>
        </w:rPr>
        <w:t>حدّثنا أبو</w:t>
      </w:r>
      <w:r w:rsidRPr="00067003">
        <w:rPr>
          <w:rtl/>
        </w:rPr>
        <w:t>عوانة، عن سهيل، عن أبيه، عن أبي هريرة،</w:t>
      </w:r>
      <w:r>
        <w:rPr>
          <w:rtl/>
        </w:rPr>
        <w:t xml:space="preserve"> قال: </w:t>
      </w:r>
      <w:r w:rsidRPr="00067003">
        <w:rPr>
          <w:rtl/>
        </w:rPr>
        <w:t>قال رسول الله: لأعطين الراية غدا رجلا يحب الله ورسوله، ويحبه الله ورسوله، لا يرجع</w:t>
      </w:r>
      <w:r>
        <w:rPr>
          <w:rtl/>
        </w:rPr>
        <w:t xml:space="preserve"> حتّى </w:t>
      </w:r>
      <w:r w:rsidRPr="00067003">
        <w:rPr>
          <w:rtl/>
        </w:rPr>
        <w:t xml:space="preserve">يفتح الله عليه. قال عمر: ما أحببت الامارة قبل يومئذ، فدعا عليا </w:t>
      </w:r>
      <w:r w:rsidR="003E5577" w:rsidRPr="003E5577">
        <w:rPr>
          <w:rStyle w:val="libAlaemChar"/>
          <w:rtl/>
        </w:rPr>
        <w:t>عليه‌السلام</w:t>
      </w:r>
      <w:r w:rsidRPr="00067003">
        <w:rPr>
          <w:rtl/>
        </w:rPr>
        <w:t xml:space="preserve"> فبعثه، فقال: اذهب. فقاتل: حئق يفتح الله (</w:t>
      </w:r>
      <w:r>
        <w:rPr>
          <w:rtl/>
        </w:rPr>
        <w:t>عزّوجلّ</w:t>
      </w:r>
      <w:r w:rsidRPr="00067003">
        <w:rPr>
          <w:rtl/>
        </w:rPr>
        <w:t>) عليك، ولا تلتفت</w:t>
      </w:r>
      <w:r>
        <w:rPr>
          <w:rtl/>
        </w:rPr>
        <w:t>؟</w:t>
      </w:r>
      <w:r w:rsidRPr="00067003">
        <w:rPr>
          <w:rtl/>
        </w:rPr>
        <w:t xml:space="preserve"> فمشى ساعة - أو قال: قليلا - ثم وقف ولم يلتفت، فقال: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تقدم نحوه في الحديث: 778.</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يا رسول الله، على ما أقاتل الناس</w:t>
      </w:r>
      <w:r>
        <w:rPr>
          <w:rtl/>
        </w:rPr>
        <w:t>؟</w:t>
      </w:r>
      <w:r w:rsidRPr="00067003">
        <w:rPr>
          <w:rtl/>
        </w:rPr>
        <w:t xml:space="preserve"> قال: قاتلهم</w:t>
      </w:r>
      <w:r>
        <w:rPr>
          <w:rtl/>
        </w:rPr>
        <w:t xml:space="preserve"> حتّى </w:t>
      </w:r>
      <w:r w:rsidRPr="00067003">
        <w:rPr>
          <w:rtl/>
        </w:rPr>
        <w:t xml:space="preserve">يشهدوا (أن لا إله إلا الله، وأن </w:t>
      </w:r>
      <w:r>
        <w:rPr>
          <w:rtl/>
        </w:rPr>
        <w:t>محمّد</w:t>
      </w:r>
      <w:r w:rsidRPr="00067003">
        <w:rPr>
          <w:rtl/>
        </w:rPr>
        <w:t>ا رسول الله)، فإذا فعلوا ذلك فقد منعوا منك دماءهم وأموالهم إلا بحقها، وحسابهم على الله (</w:t>
      </w:r>
      <w:r>
        <w:rPr>
          <w:rtl/>
        </w:rPr>
        <w:t>عزّوجلّ</w:t>
      </w:r>
      <w:r w:rsidRPr="00067003">
        <w:rPr>
          <w:rtl/>
        </w:rPr>
        <w:t xml:space="preserve">). </w:t>
      </w:r>
    </w:p>
    <w:p w:rsidR="00ED24C1" w:rsidRDefault="00ED24C1" w:rsidP="00ED24C1">
      <w:pPr>
        <w:pStyle w:val="libNormal"/>
        <w:rPr>
          <w:rtl/>
        </w:rPr>
      </w:pPr>
      <w:bookmarkStart w:id="957" w:name="_Toc356989753"/>
      <w:r w:rsidRPr="00B12DF9">
        <w:rPr>
          <w:rStyle w:val="Heading2Char"/>
          <w:rtl/>
        </w:rPr>
        <w:t>818</w:t>
      </w:r>
      <w:r w:rsidR="003E5577">
        <w:rPr>
          <w:rStyle w:val="Heading2Char"/>
          <w:rtl/>
        </w:rPr>
        <w:t>/</w:t>
      </w:r>
      <w:r w:rsidRPr="00B12DF9">
        <w:rPr>
          <w:rStyle w:val="Heading2Char"/>
          <w:rtl/>
        </w:rPr>
        <w:t>69 -</w:t>
      </w:r>
      <w:bookmarkEnd w:id="957"/>
      <w:r w:rsidRPr="00067003">
        <w:rPr>
          <w:rtl/>
        </w:rPr>
        <w:t xml:space="preserve"> أخبرنا</w:t>
      </w:r>
      <w:r>
        <w:rPr>
          <w:rtl/>
        </w:rPr>
        <w:t xml:space="preserve"> أبو</w:t>
      </w:r>
      <w:r w:rsidRPr="00067003">
        <w:rPr>
          <w:rtl/>
        </w:rPr>
        <w:t>الحسن، قال: أخبرنا</w:t>
      </w:r>
      <w:r>
        <w:rPr>
          <w:rtl/>
        </w:rPr>
        <w:t xml:space="preserve"> أبو</w:t>
      </w:r>
      <w:r w:rsidRPr="00067003">
        <w:rPr>
          <w:rtl/>
        </w:rPr>
        <w:t xml:space="preserve">سهل أحمد بن </w:t>
      </w:r>
      <w:r>
        <w:rPr>
          <w:rtl/>
        </w:rPr>
        <w:t>محمّد</w:t>
      </w:r>
      <w:r w:rsidRPr="00067003">
        <w:rPr>
          <w:rtl/>
        </w:rPr>
        <w:t xml:space="preserve"> بن </w:t>
      </w:r>
      <w:r>
        <w:rPr>
          <w:rtl/>
        </w:rPr>
        <w:t>عبدالله</w:t>
      </w:r>
      <w:r w:rsidRPr="00067003">
        <w:rPr>
          <w:rtl/>
        </w:rPr>
        <w:t xml:space="preserve"> بن زياد القطان، قال: </w:t>
      </w:r>
      <w:r>
        <w:rPr>
          <w:rtl/>
        </w:rPr>
        <w:t>حدّثنا</w:t>
      </w:r>
      <w:r w:rsidRPr="00067003">
        <w:rPr>
          <w:rtl/>
        </w:rPr>
        <w:t xml:space="preserve"> إسماعيل بن </w:t>
      </w:r>
      <w:r>
        <w:rPr>
          <w:rtl/>
        </w:rPr>
        <w:t>محمّد</w:t>
      </w:r>
      <w:r w:rsidRPr="00067003">
        <w:rPr>
          <w:rtl/>
        </w:rPr>
        <w:t xml:space="preserve"> بن أبي كثير القاضي</w:t>
      </w:r>
      <w:r>
        <w:rPr>
          <w:rtl/>
        </w:rPr>
        <w:t xml:space="preserve"> أبو</w:t>
      </w:r>
      <w:r w:rsidRPr="00067003">
        <w:rPr>
          <w:rtl/>
        </w:rPr>
        <w:t xml:space="preserve">يعقوب الفسوي، قال: أخبرنا مكي بن إبراهيم، قال: أخبرنا السري بن عامر، قال: صعد النعمان بن بشير على منبر الكوفة، فحمد الله وأثنى عليه وقال: سمعت رسول الله </w:t>
      </w:r>
      <w:r w:rsidR="003E5577" w:rsidRPr="003E5577">
        <w:rPr>
          <w:rStyle w:val="libAlaemChar"/>
          <w:rtl/>
        </w:rPr>
        <w:t>صلى‌الله‌عليه‌وآله‌وسلم</w:t>
      </w:r>
      <w:r w:rsidRPr="00067003">
        <w:rPr>
          <w:rtl/>
        </w:rPr>
        <w:t xml:space="preserve"> يقول: إن لكل ملك حمى، وإن حمى الله حلاله وحرامه والمشتبهات بين ذلك، كما لو أن راعيا رعى إلى جانب الحمى لم تثبت غنمه أن تقع في وسطه، فدعوا المشتبهات. </w:t>
      </w:r>
    </w:p>
    <w:p w:rsidR="00ED24C1" w:rsidRDefault="00ED24C1" w:rsidP="00ED24C1">
      <w:pPr>
        <w:pStyle w:val="libNormal"/>
        <w:rPr>
          <w:rtl/>
        </w:rPr>
      </w:pPr>
      <w:r w:rsidRPr="00067003">
        <w:rPr>
          <w:rtl/>
        </w:rPr>
        <w:t xml:space="preserve">قال: وسمعت رسول الله </w:t>
      </w:r>
      <w:r w:rsidR="003E5577" w:rsidRPr="003E5577">
        <w:rPr>
          <w:rStyle w:val="libAlaemChar"/>
          <w:rtl/>
        </w:rPr>
        <w:t>صلى‌الله‌عليه‌وآله‌وسلم</w:t>
      </w:r>
      <w:r w:rsidRPr="00067003">
        <w:rPr>
          <w:rtl/>
        </w:rPr>
        <w:t xml:space="preserve"> يقول: يا أيها الناس، إن من العنب خمرا، وإن من الزبيب خمرا، وإن من التمر خمرا، وإن من الشعير خمرا. ألا أيها الناس أنهاكم عن كل مسكر. </w:t>
      </w:r>
    </w:p>
    <w:p w:rsidR="00ED24C1" w:rsidRDefault="00ED24C1" w:rsidP="00ED24C1">
      <w:pPr>
        <w:pStyle w:val="libNormal"/>
        <w:rPr>
          <w:rtl/>
        </w:rPr>
      </w:pPr>
      <w:bookmarkStart w:id="958" w:name="_Toc356989754"/>
      <w:r w:rsidRPr="00B12DF9">
        <w:rPr>
          <w:rStyle w:val="Heading2Char"/>
          <w:rtl/>
        </w:rPr>
        <w:t>819</w:t>
      </w:r>
      <w:r w:rsidR="003E5577">
        <w:rPr>
          <w:rStyle w:val="Heading2Char"/>
          <w:rtl/>
        </w:rPr>
        <w:t>/</w:t>
      </w:r>
      <w:r w:rsidRPr="00B12DF9">
        <w:rPr>
          <w:rStyle w:val="Heading2Char"/>
          <w:rtl/>
        </w:rPr>
        <w:t>70 -</w:t>
      </w:r>
      <w:bookmarkEnd w:id="958"/>
      <w:r w:rsidRPr="00067003">
        <w:rPr>
          <w:rtl/>
        </w:rPr>
        <w:t xml:space="preserve"> أخبرنا ابن الحمامي المقرئ، قال: </w:t>
      </w:r>
      <w:r>
        <w:rPr>
          <w:rtl/>
        </w:rPr>
        <w:t>حدّثنا أبو</w:t>
      </w:r>
      <w:r w:rsidRPr="00067003">
        <w:rPr>
          <w:rtl/>
        </w:rPr>
        <w:t xml:space="preserve">سهل أحمد بن </w:t>
      </w:r>
      <w:r>
        <w:rPr>
          <w:rtl/>
        </w:rPr>
        <w:t>محمّد</w:t>
      </w:r>
      <w:r w:rsidRPr="00067003">
        <w:rPr>
          <w:rtl/>
        </w:rPr>
        <w:t xml:space="preserve"> ابن </w:t>
      </w:r>
      <w:r>
        <w:rPr>
          <w:rtl/>
        </w:rPr>
        <w:t>عبدالله</w:t>
      </w:r>
      <w:r w:rsidRPr="00067003">
        <w:rPr>
          <w:rtl/>
        </w:rPr>
        <w:t xml:space="preserve"> بن زياد القطان، قال: </w:t>
      </w:r>
      <w:r>
        <w:rPr>
          <w:rtl/>
        </w:rPr>
        <w:t>حدّثنا</w:t>
      </w:r>
      <w:r w:rsidRPr="00067003">
        <w:rPr>
          <w:rtl/>
        </w:rPr>
        <w:t xml:space="preserve"> يعقوب بن إسحاق النحوي، قال: </w:t>
      </w:r>
      <w:r>
        <w:rPr>
          <w:rtl/>
        </w:rPr>
        <w:t>حدّثنا</w:t>
      </w:r>
      <w:r w:rsidRPr="00067003">
        <w:rPr>
          <w:rtl/>
        </w:rPr>
        <w:t xml:space="preserve"> عبد السلام بن مطهر</w:t>
      </w:r>
      <w:r>
        <w:rPr>
          <w:rtl/>
        </w:rPr>
        <w:t xml:space="preserve"> أبو</w:t>
      </w:r>
      <w:r w:rsidRPr="00067003">
        <w:rPr>
          <w:rtl/>
        </w:rPr>
        <w:t xml:space="preserve">ظفر، قال: </w:t>
      </w:r>
      <w:r>
        <w:rPr>
          <w:rtl/>
        </w:rPr>
        <w:t>حدّثنا</w:t>
      </w:r>
      <w:r w:rsidRPr="00067003">
        <w:rPr>
          <w:rtl/>
        </w:rPr>
        <w:t xml:space="preserve"> موسى بن خلف، عن ليث بن أبي سليم، عن مجاهد، عن ابن عمر، قال: قال رسول الله </w:t>
      </w:r>
      <w:r w:rsidR="003E5577" w:rsidRPr="003E5577">
        <w:rPr>
          <w:rStyle w:val="libAlaemChar"/>
          <w:rtl/>
        </w:rPr>
        <w:t>صلى‌الله‌عليه‌وآله‌وسلم</w:t>
      </w:r>
      <w:r w:rsidRPr="00067003">
        <w:rPr>
          <w:rtl/>
        </w:rPr>
        <w:t xml:space="preserve">: كن في الدنيا كأنك غريب، أو كأنك عابر سبيل، وعد نفسك في أصحاب القبور. </w:t>
      </w:r>
    </w:p>
    <w:p w:rsidR="00ED24C1" w:rsidRDefault="00ED24C1" w:rsidP="00ED24C1">
      <w:pPr>
        <w:pStyle w:val="libNormal"/>
        <w:rPr>
          <w:rtl/>
        </w:rPr>
      </w:pPr>
      <w:r w:rsidRPr="00067003">
        <w:rPr>
          <w:rtl/>
        </w:rPr>
        <w:t xml:space="preserve">قال مجاهد: وقال لي </w:t>
      </w:r>
      <w:r>
        <w:rPr>
          <w:rtl/>
        </w:rPr>
        <w:t>عبدالله</w:t>
      </w:r>
      <w:r w:rsidRPr="00067003">
        <w:rPr>
          <w:rtl/>
        </w:rPr>
        <w:t xml:space="preserve"> بن عمر: وأنت يا </w:t>
      </w:r>
      <w:r>
        <w:rPr>
          <w:rtl/>
        </w:rPr>
        <w:t>عبدالله</w:t>
      </w:r>
      <w:r w:rsidRPr="00067003">
        <w:rPr>
          <w:rtl/>
        </w:rPr>
        <w:t xml:space="preserve">، إذا أمسيت فلا تحدث نفسك أن تصبح، وإذا أصبحت فلا تحدث نفسك أن تمسي، فخذ من حياتك لموتك، ومن صحتك لسقمك، فإنك لا تدري ما اسمك غدا. </w:t>
      </w:r>
    </w:p>
    <w:p w:rsidR="00ED24C1" w:rsidRPr="00067003" w:rsidRDefault="00ED24C1" w:rsidP="00ED24C1">
      <w:pPr>
        <w:pStyle w:val="libNormal"/>
        <w:rPr>
          <w:rtl/>
        </w:rPr>
      </w:pPr>
      <w:bookmarkStart w:id="959" w:name="_Toc356989755"/>
      <w:r w:rsidRPr="00B12DF9">
        <w:rPr>
          <w:rStyle w:val="Heading2Char"/>
          <w:rtl/>
        </w:rPr>
        <w:t>820</w:t>
      </w:r>
      <w:r w:rsidR="003E5577">
        <w:rPr>
          <w:rStyle w:val="Heading2Char"/>
          <w:rtl/>
        </w:rPr>
        <w:t>/</w:t>
      </w:r>
      <w:r w:rsidRPr="00B12DF9">
        <w:rPr>
          <w:rStyle w:val="Heading2Char"/>
          <w:rtl/>
        </w:rPr>
        <w:t>71 -</w:t>
      </w:r>
      <w:bookmarkEnd w:id="959"/>
      <w:r w:rsidRPr="00067003">
        <w:rPr>
          <w:rtl/>
        </w:rPr>
        <w:t xml:space="preserve"> أخبرنا ابن الحمامي المقرئ، قال: </w:t>
      </w:r>
      <w:r>
        <w:rPr>
          <w:rtl/>
        </w:rPr>
        <w:t>حدّثنا أبو</w:t>
      </w:r>
      <w:r w:rsidRPr="00067003">
        <w:rPr>
          <w:rtl/>
        </w:rPr>
        <w:t xml:space="preserve">الحسين أحمد بن عثمان الآدمي، قال: </w:t>
      </w:r>
      <w:r>
        <w:rPr>
          <w:rtl/>
        </w:rPr>
        <w:t>حدّثنا</w:t>
      </w:r>
      <w:r w:rsidRPr="00067003">
        <w:rPr>
          <w:rtl/>
        </w:rPr>
        <w:t xml:space="preserve"> </w:t>
      </w:r>
      <w:r>
        <w:rPr>
          <w:rtl/>
        </w:rPr>
        <w:t>محمّد</w:t>
      </w:r>
      <w:r w:rsidRPr="00067003">
        <w:rPr>
          <w:rtl/>
        </w:rPr>
        <w:t xml:space="preserve"> بن الحسين، قال: </w:t>
      </w:r>
      <w:r>
        <w:rPr>
          <w:rtl/>
        </w:rPr>
        <w:t>حدّثنا أبو</w:t>
      </w:r>
      <w:r w:rsidRPr="00067003">
        <w:rPr>
          <w:rtl/>
        </w:rPr>
        <w:t xml:space="preserve">غسان مالك بن إسماعيل، قال: حدثني </w:t>
      </w:r>
      <w:r>
        <w:rPr>
          <w:rtl/>
        </w:rPr>
        <w:t>أبوبكر</w:t>
      </w:r>
      <w:r w:rsidRPr="00067003">
        <w:rPr>
          <w:rtl/>
        </w:rPr>
        <w:t xml:space="preserve"> بن عياش،</w:t>
      </w:r>
      <w:r>
        <w:rPr>
          <w:rtl/>
        </w:rPr>
        <w:t xml:space="preserve"> قال: حدّثنا</w:t>
      </w:r>
      <w:r w:rsidRPr="00067003">
        <w:rPr>
          <w:rtl/>
        </w:rPr>
        <w:t xml:space="preserve"> صدقة بن سعيد الحنفي، قال:</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حدثني جميع بن عمير التيمي، قال: دخلت مع أمي وخالتي على عائشة، فسألناها كيف كان منزلة </w:t>
      </w:r>
      <w:r>
        <w:rPr>
          <w:rtl/>
        </w:rPr>
        <w:t xml:space="preserve">عليّ </w:t>
      </w:r>
      <w:r w:rsidR="003E5577" w:rsidRPr="003E5577">
        <w:rPr>
          <w:rStyle w:val="libAlaemChar"/>
          <w:rtl/>
        </w:rPr>
        <w:t>عليه‌السلام</w:t>
      </w:r>
      <w:r w:rsidRPr="00067003">
        <w:rPr>
          <w:rtl/>
        </w:rPr>
        <w:t xml:space="preserve"> فيكم</w:t>
      </w:r>
      <w:r>
        <w:rPr>
          <w:rtl/>
        </w:rPr>
        <w:t>؟</w:t>
      </w:r>
      <w:r w:rsidRPr="00067003">
        <w:rPr>
          <w:rtl/>
        </w:rPr>
        <w:t xml:space="preserve"> قالت: سبحان الله</w:t>
      </w:r>
      <w:r>
        <w:rPr>
          <w:rtl/>
        </w:rPr>
        <w:t>!</w:t>
      </w:r>
      <w:r w:rsidRPr="00067003">
        <w:rPr>
          <w:rtl/>
        </w:rPr>
        <w:t xml:space="preserve"> كيف تسألان عن رجل لما مات رسول الله </w:t>
      </w:r>
      <w:r w:rsidR="003E5577" w:rsidRPr="003E5577">
        <w:rPr>
          <w:rStyle w:val="libAlaemChar"/>
          <w:rtl/>
        </w:rPr>
        <w:t>صلى‌الله‌عليه‌وآله‌وسلم</w:t>
      </w:r>
      <w:r w:rsidRPr="00067003">
        <w:rPr>
          <w:rtl/>
        </w:rPr>
        <w:t xml:space="preserve"> وقال الناس: أين تدفنونه</w:t>
      </w:r>
      <w:r>
        <w:rPr>
          <w:rtl/>
        </w:rPr>
        <w:t>؟</w:t>
      </w:r>
      <w:r w:rsidRPr="00067003">
        <w:rPr>
          <w:rtl/>
        </w:rPr>
        <w:t xml:space="preserve"> فقال </w:t>
      </w:r>
      <w:r>
        <w:rPr>
          <w:rtl/>
        </w:rPr>
        <w:t xml:space="preserve">عليّ </w:t>
      </w:r>
      <w:r w:rsidR="003E5577" w:rsidRPr="003E5577">
        <w:rPr>
          <w:rStyle w:val="libAlaemChar"/>
          <w:rtl/>
        </w:rPr>
        <w:t>عليه‌السلام</w:t>
      </w:r>
      <w:r w:rsidRPr="00067003">
        <w:rPr>
          <w:rtl/>
        </w:rPr>
        <w:t xml:space="preserve"> ليس في أرضكم بقعة أحب إلى الله من بقعة قبض فيها رسول الله </w:t>
      </w:r>
      <w:r w:rsidR="003E5577" w:rsidRPr="003E5577">
        <w:rPr>
          <w:rStyle w:val="libAlaemChar"/>
          <w:rtl/>
        </w:rPr>
        <w:t>صلى‌الله‌عليه‌وآله‌وسلم</w:t>
      </w:r>
      <w:r w:rsidRPr="00067003">
        <w:rPr>
          <w:rtl/>
        </w:rPr>
        <w:t xml:space="preserve">، وكيف تسألاني عن رجل وضع يده على موضع لم يطصع فيه أحد. </w:t>
      </w:r>
    </w:p>
    <w:p w:rsidR="00ED24C1" w:rsidRDefault="00ED24C1" w:rsidP="00ED24C1">
      <w:pPr>
        <w:pStyle w:val="libNormal"/>
        <w:rPr>
          <w:rtl/>
        </w:rPr>
      </w:pPr>
      <w:bookmarkStart w:id="960" w:name="_Toc356989756"/>
      <w:r w:rsidRPr="00B12DF9">
        <w:rPr>
          <w:rStyle w:val="Heading2Char"/>
          <w:rtl/>
        </w:rPr>
        <w:t>821</w:t>
      </w:r>
      <w:r w:rsidR="003E5577">
        <w:rPr>
          <w:rStyle w:val="Heading2Char"/>
          <w:rtl/>
        </w:rPr>
        <w:t>/</w:t>
      </w:r>
      <w:r w:rsidRPr="00B12DF9">
        <w:rPr>
          <w:rStyle w:val="Heading2Char"/>
          <w:rtl/>
        </w:rPr>
        <w:t>72 -</w:t>
      </w:r>
      <w:bookmarkEnd w:id="960"/>
      <w:r w:rsidRPr="00067003">
        <w:rPr>
          <w:rtl/>
        </w:rPr>
        <w:t xml:space="preserve"> أخبرنا ابن الحمامي، قال: </w:t>
      </w:r>
      <w:r>
        <w:rPr>
          <w:rtl/>
        </w:rPr>
        <w:t>حدّثنا</w:t>
      </w:r>
      <w:r w:rsidRPr="00067003">
        <w:rPr>
          <w:rtl/>
        </w:rPr>
        <w:t xml:space="preserve"> </w:t>
      </w:r>
      <w:r>
        <w:rPr>
          <w:rtl/>
        </w:rPr>
        <w:t>محمّد</w:t>
      </w:r>
      <w:r w:rsidRPr="00067003">
        <w:rPr>
          <w:rtl/>
        </w:rPr>
        <w:t xml:space="preserve"> بن جعفر القارئ، قال: </w:t>
      </w:r>
      <w:r>
        <w:rPr>
          <w:rtl/>
        </w:rPr>
        <w:t>حدّثنا</w:t>
      </w:r>
      <w:r w:rsidRPr="00067003">
        <w:rPr>
          <w:rtl/>
        </w:rPr>
        <w:t xml:space="preserve"> </w:t>
      </w:r>
      <w:r>
        <w:rPr>
          <w:rtl/>
        </w:rPr>
        <w:t>محمّد</w:t>
      </w:r>
      <w:r w:rsidRPr="00067003">
        <w:rPr>
          <w:rtl/>
        </w:rPr>
        <w:t xml:space="preserve"> بن إسماعيل بن يوسف السلمي، قال: </w:t>
      </w:r>
      <w:r>
        <w:rPr>
          <w:rtl/>
        </w:rPr>
        <w:t>حدّثنا</w:t>
      </w:r>
      <w:r w:rsidRPr="00067003">
        <w:rPr>
          <w:rtl/>
        </w:rPr>
        <w:t xml:space="preserve"> سعيد بن أبي مريم، قال: أخبرنا </w:t>
      </w:r>
      <w:r>
        <w:rPr>
          <w:rtl/>
        </w:rPr>
        <w:t>محمّد</w:t>
      </w:r>
      <w:r w:rsidRPr="00067003">
        <w:rPr>
          <w:rtl/>
        </w:rPr>
        <w:t xml:space="preserve"> بن جعفر بن كثير، قال: </w:t>
      </w:r>
      <w:r>
        <w:rPr>
          <w:rtl/>
        </w:rPr>
        <w:t>حدّثنا</w:t>
      </w:r>
      <w:r w:rsidRPr="00067003">
        <w:rPr>
          <w:rtl/>
        </w:rPr>
        <w:t xml:space="preserve"> موسى بن عقبة، عن أبي إسحاق، عن عاصم بن ضمرة، عن </w:t>
      </w:r>
      <w:r>
        <w:rPr>
          <w:rtl/>
        </w:rPr>
        <w:t xml:space="preserve">عليّ </w:t>
      </w:r>
      <w:r w:rsidR="003E5577" w:rsidRPr="003E5577">
        <w:rPr>
          <w:rStyle w:val="libAlaemChar"/>
          <w:rtl/>
        </w:rPr>
        <w:t>عليه‌السلام</w:t>
      </w:r>
      <w:r w:rsidRPr="00067003">
        <w:rPr>
          <w:rtl/>
        </w:rPr>
        <w:t xml:space="preserve"> أنه قال: لتملأن الأرض ظلما وجورا</w:t>
      </w:r>
      <w:r>
        <w:rPr>
          <w:rtl/>
        </w:rPr>
        <w:t xml:space="preserve"> حتّى </w:t>
      </w:r>
      <w:r w:rsidRPr="00067003">
        <w:rPr>
          <w:rtl/>
        </w:rPr>
        <w:t xml:space="preserve">لا يقول أحد الله إلا مستخفيا، ثم يأتي الله بقوم صالحين يملؤونها قسطا وعدلا كما ملئت ظلما وجورا. </w:t>
      </w:r>
    </w:p>
    <w:p w:rsidR="00ED24C1" w:rsidRDefault="00ED24C1" w:rsidP="00ED24C1">
      <w:pPr>
        <w:pStyle w:val="libCenterBold2"/>
        <w:rPr>
          <w:rtl/>
        </w:rPr>
      </w:pPr>
      <w:r w:rsidRPr="00067003">
        <w:rPr>
          <w:rtl/>
        </w:rPr>
        <w:t xml:space="preserve">انتهت أخبار ابن الحمامي. </w:t>
      </w:r>
    </w:p>
    <w:p w:rsidR="00ED24C1" w:rsidRDefault="00ED24C1" w:rsidP="00ED24C1">
      <w:pPr>
        <w:pStyle w:val="libNormal"/>
        <w:rPr>
          <w:rtl/>
        </w:rPr>
      </w:pPr>
      <w:bookmarkStart w:id="961" w:name="_Toc356989757"/>
      <w:r w:rsidRPr="00B12DF9">
        <w:rPr>
          <w:rStyle w:val="Heading2Char"/>
          <w:rtl/>
        </w:rPr>
        <w:t>822</w:t>
      </w:r>
      <w:r w:rsidR="003E5577">
        <w:rPr>
          <w:rStyle w:val="Heading2Char"/>
          <w:rtl/>
        </w:rPr>
        <w:t>/</w:t>
      </w:r>
      <w:r w:rsidRPr="00B12DF9">
        <w:rPr>
          <w:rStyle w:val="Heading2Char"/>
          <w:rtl/>
        </w:rPr>
        <w:t>73 -</w:t>
      </w:r>
      <w:bookmarkEnd w:id="961"/>
      <w:r w:rsidRPr="00067003">
        <w:rPr>
          <w:rtl/>
        </w:rPr>
        <w:t xml:space="preserve"> أخبرنا</w:t>
      </w:r>
      <w:r>
        <w:rPr>
          <w:rtl/>
        </w:rPr>
        <w:t xml:space="preserve"> أبوالحسن محمّد</w:t>
      </w:r>
      <w:r w:rsidRPr="00067003">
        <w:rPr>
          <w:rtl/>
        </w:rPr>
        <w:t xml:space="preserve"> بن </w:t>
      </w:r>
      <w:r>
        <w:rPr>
          <w:rtl/>
        </w:rPr>
        <w:t>محمّد</w:t>
      </w:r>
      <w:r w:rsidRPr="00067003">
        <w:rPr>
          <w:rtl/>
        </w:rPr>
        <w:t xml:space="preserve"> بن </w:t>
      </w:r>
      <w:r>
        <w:rPr>
          <w:rtl/>
        </w:rPr>
        <w:t>محمّد</w:t>
      </w:r>
      <w:r w:rsidRPr="00067003">
        <w:rPr>
          <w:rtl/>
        </w:rPr>
        <w:t xml:space="preserve"> بن مخلد قراءة عليه، في ذي الحجة سنة سبع عشرة وأربع مائة، قال: </w:t>
      </w:r>
      <w:r>
        <w:rPr>
          <w:rtl/>
        </w:rPr>
        <w:t>حدّثنا أبو</w:t>
      </w:r>
      <w:r w:rsidRPr="00067003">
        <w:rPr>
          <w:rtl/>
        </w:rPr>
        <w:t xml:space="preserve">الحسين عمر بن الحسن </w:t>
      </w:r>
      <w:r>
        <w:rPr>
          <w:rtl/>
        </w:rPr>
        <w:t>بن عليّ بن</w:t>
      </w:r>
      <w:r w:rsidRPr="00067003">
        <w:rPr>
          <w:rtl/>
        </w:rPr>
        <w:t xml:space="preserve"> مالك الشيباني القاضي، المعروف بابن الاشناني، في منزله سنة تسع وثلاثين وثلاث مائة، قال: أخبرنا </w:t>
      </w:r>
      <w:r>
        <w:rPr>
          <w:rtl/>
        </w:rPr>
        <w:t>محمّد</w:t>
      </w:r>
      <w:r w:rsidRPr="00067003">
        <w:rPr>
          <w:rtl/>
        </w:rPr>
        <w:t xml:space="preserve"> بن مسلمة بن الوليد بن عبد الملك، قال: أخبرنا يزيد ابن هارون، قال: أخبرنا شعبة، عن قتادة، عن أنس، قال: قال</w:t>
      </w:r>
      <w:r>
        <w:rPr>
          <w:rtl/>
        </w:rPr>
        <w:t xml:space="preserve"> النبيّ </w:t>
      </w:r>
      <w:r w:rsidR="003E5577" w:rsidRPr="003E5577">
        <w:rPr>
          <w:rStyle w:val="libAlaemChar"/>
          <w:rtl/>
        </w:rPr>
        <w:t>صلى‌الله‌عليه‌وآله‌وسلم</w:t>
      </w:r>
      <w:r w:rsidRPr="00067003">
        <w:rPr>
          <w:rtl/>
        </w:rPr>
        <w:t xml:space="preserve"> الدجال لا يدخل مكة والمدينة، على كل نقب من أنقابها ملك شاهر سيفه. </w:t>
      </w:r>
    </w:p>
    <w:p w:rsidR="00ED24C1" w:rsidRDefault="00ED24C1" w:rsidP="00ED24C1">
      <w:pPr>
        <w:pStyle w:val="libNormal"/>
        <w:rPr>
          <w:rtl/>
        </w:rPr>
      </w:pPr>
      <w:bookmarkStart w:id="962" w:name="_Toc356989758"/>
      <w:r w:rsidRPr="00B12DF9">
        <w:rPr>
          <w:rStyle w:val="Heading2Char"/>
          <w:rtl/>
        </w:rPr>
        <w:t>823</w:t>
      </w:r>
      <w:r w:rsidR="003E5577">
        <w:rPr>
          <w:rStyle w:val="Heading2Char"/>
          <w:rtl/>
        </w:rPr>
        <w:t>/</w:t>
      </w:r>
      <w:r w:rsidRPr="00B12DF9">
        <w:rPr>
          <w:rStyle w:val="Heading2Char"/>
          <w:rtl/>
        </w:rPr>
        <w:t>74 -</w:t>
      </w:r>
      <w:bookmarkEnd w:id="962"/>
      <w:r w:rsidRPr="00067003">
        <w:rPr>
          <w:rtl/>
        </w:rPr>
        <w:t xml:space="preserve"> أخبرنا ابن مخلد، قال: </w:t>
      </w:r>
      <w:r>
        <w:rPr>
          <w:rtl/>
        </w:rPr>
        <w:t>حدّثنا أبو</w:t>
      </w:r>
      <w:r w:rsidRPr="00067003">
        <w:rPr>
          <w:rtl/>
        </w:rPr>
        <w:t>الحسين،</w:t>
      </w:r>
      <w:r>
        <w:rPr>
          <w:rtl/>
        </w:rPr>
        <w:t xml:space="preserve"> قال: حدّثنا</w:t>
      </w:r>
      <w:r w:rsidRPr="00067003">
        <w:rPr>
          <w:rtl/>
        </w:rPr>
        <w:t xml:space="preserve"> </w:t>
      </w:r>
      <w:r>
        <w:rPr>
          <w:rtl/>
        </w:rPr>
        <w:t>محمّد</w:t>
      </w:r>
      <w:r w:rsidRPr="00067003">
        <w:rPr>
          <w:rtl/>
        </w:rPr>
        <w:t xml:space="preserve"> بن شداد المسمعي، قال: </w:t>
      </w:r>
      <w:r>
        <w:rPr>
          <w:rtl/>
        </w:rPr>
        <w:t>حدّثنا</w:t>
      </w:r>
      <w:r w:rsidRPr="00067003">
        <w:rPr>
          <w:rtl/>
        </w:rPr>
        <w:t xml:space="preserve"> يحيى بن سعيد القطان، عن عبيد الله بن عمر، عن نافع، عن بن عمر: أن</w:t>
      </w:r>
      <w:r>
        <w:rPr>
          <w:rtl/>
        </w:rPr>
        <w:t xml:space="preserve"> النبيّ </w:t>
      </w:r>
      <w:r w:rsidR="003E5577" w:rsidRPr="003E5577">
        <w:rPr>
          <w:rStyle w:val="libAlaemChar"/>
          <w:rtl/>
        </w:rPr>
        <w:t>صلى‌الله‌عليه‌وآله‌وسلم</w:t>
      </w:r>
      <w:r w:rsidRPr="00067003">
        <w:rPr>
          <w:rtl/>
        </w:rPr>
        <w:t xml:space="preserve"> نهى أن يسافر بالقرآن إلى أرض العدو مخافة أن يناله العدو. </w:t>
      </w:r>
    </w:p>
    <w:p w:rsidR="00ED24C1" w:rsidRPr="00067003" w:rsidRDefault="00ED24C1" w:rsidP="00ED24C1">
      <w:pPr>
        <w:pStyle w:val="libNormal"/>
        <w:rPr>
          <w:rtl/>
        </w:rPr>
      </w:pPr>
      <w:bookmarkStart w:id="963" w:name="_Toc356989759"/>
      <w:r w:rsidRPr="00B12DF9">
        <w:rPr>
          <w:rStyle w:val="Heading2Char"/>
          <w:rtl/>
        </w:rPr>
        <w:t>824</w:t>
      </w:r>
      <w:r w:rsidR="003E5577">
        <w:rPr>
          <w:rStyle w:val="Heading2Char"/>
          <w:rtl/>
        </w:rPr>
        <w:t>/</w:t>
      </w:r>
      <w:r w:rsidRPr="00B12DF9">
        <w:rPr>
          <w:rStyle w:val="Heading2Char"/>
          <w:rtl/>
        </w:rPr>
        <w:t>75 -</w:t>
      </w:r>
      <w:bookmarkEnd w:id="963"/>
      <w:r w:rsidRPr="00067003">
        <w:rPr>
          <w:rtl/>
        </w:rPr>
        <w:t xml:space="preserve"> أخبرنا ابن مخلد،</w:t>
      </w:r>
      <w:r>
        <w:rPr>
          <w:rtl/>
        </w:rPr>
        <w:t xml:space="preserve"> قال: حدّثنا أبو</w:t>
      </w:r>
      <w:r w:rsidRPr="00067003">
        <w:rPr>
          <w:rtl/>
        </w:rPr>
        <w:t xml:space="preserve">الحسين، قال: أخبرنا الحارث بن </w:t>
      </w:r>
      <w:r>
        <w:rPr>
          <w:rtl/>
        </w:rPr>
        <w:t>محمّد</w:t>
      </w:r>
      <w:r w:rsidRPr="00067003">
        <w:rPr>
          <w:rtl/>
        </w:rPr>
        <w:t xml:space="preserve"> بن أبي أسامة، قال: </w:t>
      </w:r>
      <w:r>
        <w:rPr>
          <w:rtl/>
        </w:rPr>
        <w:t>حدّثنا</w:t>
      </w:r>
      <w:r w:rsidRPr="00067003">
        <w:rPr>
          <w:rtl/>
        </w:rPr>
        <w:t xml:space="preserve"> يزيد بن هارون، قال: </w:t>
      </w:r>
      <w:r>
        <w:rPr>
          <w:rtl/>
        </w:rPr>
        <w:t>حدّثنا</w:t>
      </w:r>
      <w:r w:rsidRPr="00067003">
        <w:rPr>
          <w:rtl/>
        </w:rPr>
        <w:t xml:space="preserve"> </w:t>
      </w:r>
      <w:r>
        <w:rPr>
          <w:rtl/>
        </w:rPr>
        <w:t>محمّد</w:t>
      </w:r>
      <w:r w:rsidRPr="00067003">
        <w:rPr>
          <w:rtl/>
        </w:rPr>
        <w:t xml:space="preserve"> بن إسحاق، عن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نافع، عن ابن عمر، قال: قال</w:t>
      </w:r>
      <w:r>
        <w:rPr>
          <w:rtl/>
        </w:rPr>
        <w:t xml:space="preserve"> النبيّ </w:t>
      </w:r>
      <w:r w:rsidR="003E5577" w:rsidRPr="003E5577">
        <w:rPr>
          <w:rStyle w:val="libAlaemChar"/>
          <w:rtl/>
        </w:rPr>
        <w:t>صلى‌الله‌عليه‌وآله‌وسلم</w:t>
      </w:r>
      <w:r w:rsidRPr="00067003">
        <w:rPr>
          <w:rtl/>
        </w:rPr>
        <w:t xml:space="preserve">: من جاء إلى الجمعة فليغتسل. </w:t>
      </w:r>
    </w:p>
    <w:p w:rsidR="00ED24C1" w:rsidRDefault="00ED24C1" w:rsidP="00ED24C1">
      <w:pPr>
        <w:pStyle w:val="libNormal"/>
        <w:tabs>
          <w:tab w:val="left" w:pos="2409"/>
        </w:tabs>
        <w:rPr>
          <w:rtl/>
        </w:rPr>
      </w:pPr>
      <w:bookmarkStart w:id="964" w:name="_Toc356989760"/>
      <w:r w:rsidRPr="00B12DF9">
        <w:rPr>
          <w:rStyle w:val="Heading2Char"/>
          <w:rtl/>
        </w:rPr>
        <w:t>825</w:t>
      </w:r>
      <w:r w:rsidR="003E5577">
        <w:rPr>
          <w:rStyle w:val="Heading2Char"/>
          <w:rtl/>
        </w:rPr>
        <w:t>/</w:t>
      </w:r>
      <w:r w:rsidRPr="00B12DF9">
        <w:rPr>
          <w:rStyle w:val="Heading2Char"/>
          <w:rtl/>
        </w:rPr>
        <w:t>76 -</w:t>
      </w:r>
      <w:bookmarkEnd w:id="964"/>
      <w:r w:rsidRPr="00067003">
        <w:rPr>
          <w:rtl/>
        </w:rPr>
        <w:t xml:space="preserve"> أخبرنا ابن مخلد، قال: </w:t>
      </w:r>
      <w:r>
        <w:rPr>
          <w:rtl/>
        </w:rPr>
        <w:t>حدّثنا أبو</w:t>
      </w:r>
      <w:r w:rsidRPr="00067003">
        <w:rPr>
          <w:rtl/>
        </w:rPr>
        <w:t xml:space="preserve">الحسين، قال: أخبرنا </w:t>
      </w:r>
      <w:r>
        <w:rPr>
          <w:rtl/>
        </w:rPr>
        <w:t>محمّد</w:t>
      </w:r>
      <w:r w:rsidRPr="00067003">
        <w:rPr>
          <w:rtl/>
        </w:rPr>
        <w:t xml:space="preserve"> بن عيسى بن حيان المدائني، قال: </w:t>
      </w:r>
      <w:r>
        <w:rPr>
          <w:rtl/>
        </w:rPr>
        <w:t>حدّثنا</w:t>
      </w:r>
      <w:r w:rsidRPr="00067003">
        <w:rPr>
          <w:rtl/>
        </w:rPr>
        <w:t xml:space="preserve"> سفيان بن عيينة، عن منصور، عن إبراهيم، عن همام، عن حذيفة، قال: سمعت</w:t>
      </w:r>
      <w:r>
        <w:rPr>
          <w:rtl/>
        </w:rPr>
        <w:t xml:space="preserve"> النبيّ </w:t>
      </w:r>
      <w:r w:rsidR="003E5577" w:rsidRPr="003E5577">
        <w:rPr>
          <w:rStyle w:val="libAlaemChar"/>
          <w:rtl/>
        </w:rPr>
        <w:t>صلى‌الله‌عليه‌وآله‌وسلم</w:t>
      </w:r>
      <w:r w:rsidRPr="00067003">
        <w:rPr>
          <w:rtl/>
        </w:rPr>
        <w:t xml:space="preserve"> يقول: لا يدخل الجنة قتات </w:t>
      </w:r>
      <w:r w:rsidRPr="00C6428E">
        <w:rPr>
          <w:rStyle w:val="libFootnotenumChar"/>
          <w:rtl/>
        </w:rPr>
        <w:t>(1)</w:t>
      </w:r>
      <w:r w:rsidRPr="00067003">
        <w:rPr>
          <w:rtl/>
        </w:rPr>
        <w:t xml:space="preserve">. </w:t>
      </w:r>
    </w:p>
    <w:p w:rsidR="00ED24C1" w:rsidRDefault="00ED24C1" w:rsidP="00ED24C1">
      <w:pPr>
        <w:pStyle w:val="libNormal"/>
        <w:rPr>
          <w:rtl/>
        </w:rPr>
      </w:pPr>
      <w:bookmarkStart w:id="965" w:name="_Toc356989761"/>
      <w:r w:rsidRPr="00B12DF9">
        <w:rPr>
          <w:rStyle w:val="Heading2Char"/>
          <w:rtl/>
        </w:rPr>
        <w:t>826</w:t>
      </w:r>
      <w:r w:rsidR="003E5577">
        <w:rPr>
          <w:rStyle w:val="Heading2Char"/>
          <w:rtl/>
        </w:rPr>
        <w:t>/</w:t>
      </w:r>
      <w:r w:rsidRPr="00B12DF9">
        <w:rPr>
          <w:rStyle w:val="Heading2Char"/>
          <w:rtl/>
        </w:rPr>
        <w:t>77 -</w:t>
      </w:r>
      <w:bookmarkEnd w:id="965"/>
      <w:r w:rsidRPr="00067003">
        <w:rPr>
          <w:rtl/>
        </w:rPr>
        <w:t xml:space="preserve"> أخبرنا ابن مخلد، قال: أخبرنا</w:t>
      </w:r>
      <w:r>
        <w:rPr>
          <w:rtl/>
        </w:rPr>
        <w:t xml:space="preserve"> أبو</w:t>
      </w:r>
      <w:r w:rsidRPr="00067003">
        <w:rPr>
          <w:rtl/>
        </w:rPr>
        <w:t xml:space="preserve">الحسين، قال: </w:t>
      </w:r>
      <w:r>
        <w:rPr>
          <w:rtl/>
        </w:rPr>
        <w:t>حدّثنا</w:t>
      </w:r>
      <w:r w:rsidRPr="00067003">
        <w:rPr>
          <w:rtl/>
        </w:rPr>
        <w:t xml:space="preserve"> موسى بن سهل الوشاء، قال: أخبرنا إسماعيل بن علية، عن أيوب، عن نافع، عن ابن عمر، قال: سمعت رسول الله </w:t>
      </w:r>
      <w:r w:rsidR="003E5577" w:rsidRPr="003E5577">
        <w:rPr>
          <w:rStyle w:val="libAlaemChar"/>
          <w:rtl/>
        </w:rPr>
        <w:t>صلى‌الله‌عليه‌وآله‌وسلم</w:t>
      </w:r>
      <w:r w:rsidRPr="00067003">
        <w:rPr>
          <w:rtl/>
        </w:rPr>
        <w:t xml:space="preserve"> يقول: من جاء إلى الجمعة فيلغتسل. </w:t>
      </w:r>
    </w:p>
    <w:p w:rsidR="00ED24C1" w:rsidRDefault="00ED24C1" w:rsidP="00ED24C1">
      <w:pPr>
        <w:pStyle w:val="libNormal"/>
        <w:tabs>
          <w:tab w:val="left" w:pos="2409"/>
        </w:tabs>
        <w:rPr>
          <w:rtl/>
        </w:rPr>
      </w:pPr>
      <w:bookmarkStart w:id="966" w:name="_Toc356989762"/>
      <w:r w:rsidRPr="00B12DF9">
        <w:rPr>
          <w:rStyle w:val="Heading2Char"/>
          <w:rtl/>
        </w:rPr>
        <w:t>827</w:t>
      </w:r>
      <w:r w:rsidR="003E5577">
        <w:rPr>
          <w:rStyle w:val="Heading2Char"/>
          <w:rtl/>
        </w:rPr>
        <w:t>/</w:t>
      </w:r>
      <w:r w:rsidRPr="00B12DF9">
        <w:rPr>
          <w:rStyle w:val="Heading2Char"/>
          <w:rtl/>
        </w:rPr>
        <w:t>78 -</w:t>
      </w:r>
      <w:bookmarkEnd w:id="966"/>
      <w:r w:rsidRPr="00067003">
        <w:rPr>
          <w:rtl/>
        </w:rPr>
        <w:t xml:space="preserve"> أخبرنا ابن مخلد، قال: </w:t>
      </w:r>
      <w:r>
        <w:rPr>
          <w:rtl/>
        </w:rPr>
        <w:t>حدّثنا أبو</w:t>
      </w:r>
      <w:r w:rsidRPr="00067003">
        <w:rPr>
          <w:rtl/>
        </w:rPr>
        <w:t xml:space="preserve">الحسين، قال: </w:t>
      </w:r>
      <w:r>
        <w:rPr>
          <w:rtl/>
        </w:rPr>
        <w:t>حدّثنا</w:t>
      </w:r>
      <w:r w:rsidRPr="00067003">
        <w:rPr>
          <w:rtl/>
        </w:rPr>
        <w:t xml:space="preserve"> موسى، قال: </w:t>
      </w:r>
      <w:r>
        <w:rPr>
          <w:rtl/>
        </w:rPr>
        <w:t>حدّثنا</w:t>
      </w:r>
      <w:r w:rsidRPr="00067003">
        <w:rPr>
          <w:rtl/>
        </w:rPr>
        <w:t xml:space="preserve"> ابن عليه، قال: </w:t>
      </w:r>
      <w:r>
        <w:rPr>
          <w:rtl/>
        </w:rPr>
        <w:t>حدّثنا</w:t>
      </w:r>
      <w:r w:rsidRPr="00067003">
        <w:rPr>
          <w:rtl/>
        </w:rPr>
        <w:t xml:space="preserve"> ليث، عن أبي بردة بن أبي موسى، عن أبيه، قال: مروا بجنازة تمخض كما يمخض الزق. فقال</w:t>
      </w:r>
      <w:r>
        <w:rPr>
          <w:rtl/>
        </w:rPr>
        <w:t xml:space="preserve"> النبيّ </w:t>
      </w:r>
      <w:r w:rsidR="003E5577" w:rsidRPr="003E5577">
        <w:rPr>
          <w:rStyle w:val="libAlaemChar"/>
          <w:rtl/>
        </w:rPr>
        <w:t>صلى‌الله‌عليه‌وآله‌وسلم</w:t>
      </w:r>
      <w:r>
        <w:rPr>
          <w:rFonts w:hint="cs"/>
          <w:rtl/>
        </w:rPr>
        <w:t>:</w:t>
      </w:r>
      <w:r w:rsidRPr="00067003">
        <w:rPr>
          <w:rtl/>
        </w:rPr>
        <w:t xml:space="preserve"> عليكم بالسكينة، عليكم بالقصد في المشي بجنائزكم. </w:t>
      </w:r>
    </w:p>
    <w:p w:rsidR="00ED24C1" w:rsidRDefault="00ED24C1" w:rsidP="00ED24C1">
      <w:pPr>
        <w:pStyle w:val="libNormal"/>
        <w:rPr>
          <w:rtl/>
        </w:rPr>
      </w:pPr>
      <w:bookmarkStart w:id="967" w:name="_Toc356989763"/>
      <w:r w:rsidRPr="00B12DF9">
        <w:rPr>
          <w:rStyle w:val="Heading2Char"/>
          <w:rtl/>
        </w:rPr>
        <w:t>828</w:t>
      </w:r>
      <w:r w:rsidR="003E5577">
        <w:rPr>
          <w:rStyle w:val="Heading2Char"/>
          <w:rtl/>
        </w:rPr>
        <w:t>/</w:t>
      </w:r>
      <w:r w:rsidRPr="00B12DF9">
        <w:rPr>
          <w:rStyle w:val="Heading2Char"/>
          <w:rtl/>
        </w:rPr>
        <w:t>79 -</w:t>
      </w:r>
      <w:bookmarkEnd w:id="967"/>
      <w:r w:rsidRPr="00067003">
        <w:rPr>
          <w:rtl/>
        </w:rPr>
        <w:t xml:space="preserve"> أخبرنا ابن مخلد، قال: </w:t>
      </w:r>
      <w:r>
        <w:rPr>
          <w:rtl/>
        </w:rPr>
        <w:t>حدّثنا أبو</w:t>
      </w:r>
      <w:r w:rsidRPr="00067003">
        <w:rPr>
          <w:rtl/>
        </w:rPr>
        <w:t xml:space="preserve">الحسين، قال: أخبرنا </w:t>
      </w:r>
      <w:r>
        <w:rPr>
          <w:rtl/>
        </w:rPr>
        <w:t>محمّد</w:t>
      </w:r>
      <w:r w:rsidRPr="00067003">
        <w:rPr>
          <w:rtl/>
        </w:rPr>
        <w:t xml:space="preserve"> بن عيسى بن حيان، قال: </w:t>
      </w:r>
      <w:r>
        <w:rPr>
          <w:rtl/>
        </w:rPr>
        <w:t>حدّثنا</w:t>
      </w:r>
      <w:r w:rsidRPr="00067003">
        <w:rPr>
          <w:rtl/>
        </w:rPr>
        <w:t xml:space="preserve"> شعيب بن حرب، قال: </w:t>
      </w:r>
      <w:r>
        <w:rPr>
          <w:rtl/>
        </w:rPr>
        <w:t>حدّثنا</w:t>
      </w:r>
      <w:r w:rsidRPr="00067003">
        <w:rPr>
          <w:rtl/>
        </w:rPr>
        <w:t xml:space="preserve"> شعبة، قال: حدثني عدي ابن ثابت، عن </w:t>
      </w:r>
      <w:r>
        <w:rPr>
          <w:rtl/>
        </w:rPr>
        <w:t>عبدالله</w:t>
      </w:r>
      <w:r w:rsidRPr="00067003">
        <w:rPr>
          <w:rtl/>
        </w:rPr>
        <w:t xml:space="preserve"> بن يزيد، عن </w:t>
      </w:r>
      <w:r>
        <w:rPr>
          <w:rtl/>
        </w:rPr>
        <w:t>عبدالله</w:t>
      </w:r>
      <w:r w:rsidRPr="00067003">
        <w:rPr>
          <w:rtl/>
        </w:rPr>
        <w:t xml:space="preserve"> بن مسعود، قال: قلت عن رسول الله </w:t>
      </w:r>
      <w:r w:rsidR="003E5577" w:rsidRPr="003E5577">
        <w:rPr>
          <w:rStyle w:val="libAlaemChar"/>
          <w:rtl/>
        </w:rPr>
        <w:t>صلى‌الله‌عليه‌وآله‌وسلم</w:t>
      </w:r>
      <w:r w:rsidRPr="00067003">
        <w:rPr>
          <w:rtl/>
        </w:rPr>
        <w:t xml:space="preserve"> - أو قال: عن</w:t>
      </w:r>
      <w:r>
        <w:rPr>
          <w:rtl/>
        </w:rPr>
        <w:t xml:space="preserve"> النبيّ </w:t>
      </w:r>
      <w:r w:rsidR="003E5577" w:rsidRPr="003E5577">
        <w:rPr>
          <w:rStyle w:val="libAlaemChar"/>
          <w:rtl/>
        </w:rPr>
        <w:t>صلى‌الله‌عليه‌وآله‌وسلم</w:t>
      </w:r>
      <w:r w:rsidRPr="00067003">
        <w:rPr>
          <w:rtl/>
        </w:rPr>
        <w:t xml:space="preserve"> - قال: إذا أنفق المسلم على أهله نفقة، وهو يحتسبها، كانت له صدقة. </w:t>
      </w:r>
    </w:p>
    <w:p w:rsidR="00ED24C1" w:rsidRDefault="00ED24C1" w:rsidP="00ED24C1">
      <w:pPr>
        <w:pStyle w:val="libNormal"/>
        <w:rPr>
          <w:rtl/>
        </w:rPr>
      </w:pPr>
      <w:bookmarkStart w:id="968" w:name="_Toc356989764"/>
      <w:r w:rsidRPr="00B12DF9">
        <w:rPr>
          <w:rStyle w:val="Heading2Char"/>
          <w:rtl/>
        </w:rPr>
        <w:t>829</w:t>
      </w:r>
      <w:r w:rsidR="003E5577">
        <w:rPr>
          <w:rStyle w:val="Heading2Char"/>
          <w:rtl/>
        </w:rPr>
        <w:t>/</w:t>
      </w:r>
      <w:r w:rsidRPr="00B12DF9">
        <w:rPr>
          <w:rStyle w:val="Heading2Char"/>
          <w:rtl/>
        </w:rPr>
        <w:t>80 -</w:t>
      </w:r>
      <w:bookmarkEnd w:id="968"/>
      <w:r w:rsidRPr="00067003">
        <w:rPr>
          <w:rtl/>
        </w:rPr>
        <w:t xml:space="preserve"> أخبرنا ابن مخلد،</w:t>
      </w:r>
      <w:r>
        <w:rPr>
          <w:rtl/>
        </w:rPr>
        <w:t xml:space="preserve"> قال: حدّثنا أبو</w:t>
      </w:r>
      <w:r w:rsidRPr="00067003">
        <w:rPr>
          <w:rtl/>
        </w:rPr>
        <w:t xml:space="preserve">الحسين، قال: </w:t>
      </w:r>
      <w:r>
        <w:rPr>
          <w:rtl/>
        </w:rPr>
        <w:t>حدّثنا</w:t>
      </w:r>
      <w:r w:rsidRPr="00067003">
        <w:rPr>
          <w:rtl/>
        </w:rPr>
        <w:t xml:space="preserve"> </w:t>
      </w:r>
      <w:r>
        <w:rPr>
          <w:rtl/>
        </w:rPr>
        <w:t>محمّد</w:t>
      </w:r>
      <w:r w:rsidRPr="00067003">
        <w:rPr>
          <w:rtl/>
        </w:rPr>
        <w:t xml:space="preserve"> بن عبدك القزاز، قال: </w:t>
      </w:r>
      <w:r>
        <w:rPr>
          <w:rtl/>
        </w:rPr>
        <w:t>حدّثنا</w:t>
      </w:r>
      <w:r w:rsidRPr="00067003">
        <w:rPr>
          <w:rtl/>
        </w:rPr>
        <w:t xml:space="preserve"> عباد بن صهيب، قال: </w:t>
      </w:r>
      <w:r>
        <w:rPr>
          <w:rtl/>
        </w:rPr>
        <w:t>حدّثنا</w:t>
      </w:r>
      <w:r w:rsidRPr="00067003">
        <w:rPr>
          <w:rtl/>
        </w:rPr>
        <w:t xml:space="preserve"> شعبة، قال: سمعت </w:t>
      </w:r>
      <w:r>
        <w:rPr>
          <w:rtl/>
        </w:rPr>
        <w:t>محمّد</w:t>
      </w:r>
      <w:r w:rsidRPr="00067003">
        <w:rPr>
          <w:rtl/>
        </w:rPr>
        <w:t xml:space="preserve"> بن زياد، عن أبي هريرة، قال: قال رسول الله </w:t>
      </w:r>
      <w:r w:rsidR="003E5577" w:rsidRPr="003E5577">
        <w:rPr>
          <w:rStyle w:val="libAlaemChar"/>
          <w:rtl/>
        </w:rPr>
        <w:t>صلى‌الله‌عليه‌وآله‌وسلم</w:t>
      </w:r>
      <w:r w:rsidRPr="00067003">
        <w:rPr>
          <w:rtl/>
        </w:rPr>
        <w:t xml:space="preserve">: لا يشكر الله من لا يشكر الناس. </w:t>
      </w:r>
    </w:p>
    <w:p w:rsidR="00ED24C1" w:rsidRPr="00067003" w:rsidRDefault="00ED24C1" w:rsidP="00ED24C1">
      <w:pPr>
        <w:pStyle w:val="libNormal"/>
        <w:rPr>
          <w:rtl/>
        </w:rPr>
      </w:pPr>
      <w:bookmarkStart w:id="969" w:name="_Toc356989765"/>
      <w:r w:rsidRPr="00B12DF9">
        <w:rPr>
          <w:rStyle w:val="Heading2Char"/>
          <w:rtl/>
        </w:rPr>
        <w:t>830</w:t>
      </w:r>
      <w:r w:rsidR="003E5577">
        <w:rPr>
          <w:rStyle w:val="Heading2Char"/>
          <w:rtl/>
        </w:rPr>
        <w:t>/</w:t>
      </w:r>
      <w:r w:rsidRPr="00B12DF9">
        <w:rPr>
          <w:rStyle w:val="Heading2Char"/>
          <w:rtl/>
        </w:rPr>
        <w:t>81 -</w:t>
      </w:r>
      <w:bookmarkEnd w:id="969"/>
      <w:r w:rsidRPr="00067003">
        <w:rPr>
          <w:rtl/>
        </w:rPr>
        <w:t xml:space="preserve"> أخبرنا ابن مخلد، قال: أخبرنا</w:t>
      </w:r>
      <w:r>
        <w:rPr>
          <w:rtl/>
        </w:rPr>
        <w:t xml:space="preserve"> أبو</w:t>
      </w:r>
      <w:r w:rsidRPr="00067003">
        <w:rPr>
          <w:rtl/>
        </w:rPr>
        <w:t xml:space="preserve">الحسين، قال: أخبرنا </w:t>
      </w:r>
      <w:r>
        <w:rPr>
          <w:rtl/>
        </w:rPr>
        <w:t>محمّد</w:t>
      </w:r>
      <w:r w:rsidRPr="00067003">
        <w:rPr>
          <w:rtl/>
        </w:rPr>
        <w:t xml:space="preserve"> بن إسماعيل الترمذي، قال: </w:t>
      </w:r>
      <w:r>
        <w:rPr>
          <w:rtl/>
        </w:rPr>
        <w:t>حدّثنا</w:t>
      </w:r>
      <w:r w:rsidRPr="00067003">
        <w:rPr>
          <w:rtl/>
        </w:rPr>
        <w:t xml:space="preserve"> سعد بن عنبسة، قال: </w:t>
      </w:r>
      <w:r>
        <w:rPr>
          <w:rtl/>
        </w:rPr>
        <w:t>حدّثنا</w:t>
      </w:r>
      <w:r w:rsidRPr="00067003">
        <w:rPr>
          <w:rtl/>
        </w:rPr>
        <w:t xml:space="preserve"> منصور بن وردان العطار، قال: </w:t>
      </w:r>
      <w:r>
        <w:rPr>
          <w:rtl/>
        </w:rPr>
        <w:t>حدّثنا</w:t>
      </w:r>
      <w:r w:rsidRPr="00067003">
        <w:rPr>
          <w:rtl/>
        </w:rPr>
        <w:t xml:space="preserve"> يوسف بن إسحاق بن أبي إسحاق، عن الحارث، عن </w:t>
      </w:r>
      <w:r>
        <w:rPr>
          <w:rtl/>
        </w:rPr>
        <w:t xml:space="preserve">عليّ </w:t>
      </w:r>
      <w:r w:rsidR="003E5577" w:rsidRPr="003E5577">
        <w:rPr>
          <w:rStyle w:val="libAlaemChar"/>
          <w:rtl/>
        </w:rPr>
        <w:t>عليه‌السلام</w:t>
      </w:r>
      <w:r w:rsidRPr="00067003">
        <w:rPr>
          <w:rtl/>
        </w:rPr>
        <w:t xml:space="preserve"> أن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القتات: النمام.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رسول الله </w:t>
      </w:r>
      <w:r w:rsidR="003E5577" w:rsidRPr="003E5577">
        <w:rPr>
          <w:rStyle w:val="libAlaemChar"/>
          <w:rtl/>
        </w:rPr>
        <w:t>صلى‌الله‌عليه‌وآله‌وسلم</w:t>
      </w:r>
      <w:r w:rsidRPr="00067003">
        <w:rPr>
          <w:rtl/>
        </w:rPr>
        <w:t xml:space="preserve"> قال: الخيل معقود في نواصيها الخير إلى يوم القيامة، ومن ارتبط فرسا في سبيل الله، كان علفه وروثه وشرابه في ميزانه يوم القيامة. </w:t>
      </w:r>
    </w:p>
    <w:p w:rsidR="00ED24C1" w:rsidRDefault="00ED24C1" w:rsidP="00ED24C1">
      <w:pPr>
        <w:pStyle w:val="libNormal"/>
        <w:rPr>
          <w:rtl/>
        </w:rPr>
      </w:pPr>
      <w:bookmarkStart w:id="970" w:name="_Toc356989766"/>
      <w:r w:rsidRPr="00B12DF9">
        <w:rPr>
          <w:rStyle w:val="Heading2Char"/>
          <w:rtl/>
        </w:rPr>
        <w:t>831</w:t>
      </w:r>
      <w:r w:rsidR="003E5577">
        <w:rPr>
          <w:rStyle w:val="Heading2Char"/>
          <w:rtl/>
        </w:rPr>
        <w:t>/</w:t>
      </w:r>
      <w:r w:rsidRPr="00B12DF9">
        <w:rPr>
          <w:rStyle w:val="Heading2Char"/>
          <w:rtl/>
        </w:rPr>
        <w:t>82 -</w:t>
      </w:r>
      <w:bookmarkEnd w:id="970"/>
      <w:r w:rsidRPr="00067003">
        <w:rPr>
          <w:rtl/>
        </w:rPr>
        <w:t xml:space="preserve"> أخبرنا ابن مخلد، قال: أخبرنا</w:t>
      </w:r>
      <w:r>
        <w:rPr>
          <w:rtl/>
        </w:rPr>
        <w:t xml:space="preserve"> أبو</w:t>
      </w:r>
      <w:r w:rsidRPr="00067003">
        <w:rPr>
          <w:rtl/>
        </w:rPr>
        <w:t xml:space="preserve">عمر </w:t>
      </w:r>
      <w:r>
        <w:rPr>
          <w:rtl/>
        </w:rPr>
        <w:t>محمّد</w:t>
      </w:r>
      <w:r w:rsidRPr="00067003">
        <w:rPr>
          <w:rtl/>
        </w:rPr>
        <w:t xml:space="preserve"> بن عبد الواحد النحوي المعروف بالزاهد في السنة المقدم ذكرها، قال: </w:t>
      </w:r>
      <w:r>
        <w:rPr>
          <w:rtl/>
        </w:rPr>
        <w:t>حدّثنا</w:t>
      </w:r>
      <w:r w:rsidRPr="00067003">
        <w:rPr>
          <w:rtl/>
        </w:rPr>
        <w:t xml:space="preserve"> إبراهيم بن إسحاق الحربي، قال: </w:t>
      </w:r>
      <w:r>
        <w:rPr>
          <w:rtl/>
        </w:rPr>
        <w:t>حدّثنا أبو</w:t>
      </w:r>
      <w:r w:rsidRPr="00067003">
        <w:rPr>
          <w:rtl/>
        </w:rPr>
        <w:t xml:space="preserve">نعيم، قال: </w:t>
      </w:r>
      <w:r>
        <w:rPr>
          <w:rtl/>
        </w:rPr>
        <w:t>حدّثنا أبو</w:t>
      </w:r>
      <w:r w:rsidRPr="00067003">
        <w:rPr>
          <w:rtl/>
        </w:rPr>
        <w:t>الاحوص، عن عبد العزيز بن رفيع، عن مجاهد، قال: نزل ضيف برجل من الانصار فأبطا الانصاري على أهله، فجاء، فقال: ما عشيتم ضيفي، والله لا أطعم عشاءكم. وقالت المرأة: وأنا والله لا أطعم الليلة. قال الضيف: وأنا والله لا أطعم الليلة. فقال الانصاري: يبيت الليلة ضيفي بغير عشاء</w:t>
      </w:r>
      <w:r>
        <w:rPr>
          <w:rtl/>
        </w:rPr>
        <w:t>!</w:t>
      </w:r>
      <w:r w:rsidRPr="00067003">
        <w:rPr>
          <w:rtl/>
        </w:rPr>
        <w:t xml:space="preserve"> قربوا طعامكم، فأكل وأكلوا معه، فلما أصبح غدا على رسول الله </w:t>
      </w:r>
      <w:r w:rsidR="003E5577" w:rsidRPr="003E5577">
        <w:rPr>
          <w:rStyle w:val="libAlaemChar"/>
          <w:rtl/>
        </w:rPr>
        <w:t>صلى‌الله‌عليه‌وآله‌وسلم</w:t>
      </w:r>
      <w:r w:rsidRPr="00067003">
        <w:rPr>
          <w:rtl/>
        </w:rPr>
        <w:t xml:space="preserve"> فأخبره بأمره، فقال رسول الله </w:t>
      </w:r>
      <w:r w:rsidR="003E5577" w:rsidRPr="003E5577">
        <w:rPr>
          <w:rStyle w:val="libAlaemChar"/>
          <w:rtl/>
        </w:rPr>
        <w:t>صلى‌الله‌عليه‌وآله‌وسلم</w:t>
      </w:r>
      <w:r w:rsidRPr="00067003">
        <w:rPr>
          <w:rtl/>
        </w:rPr>
        <w:t>: أطعت الله (</w:t>
      </w:r>
      <w:r>
        <w:rPr>
          <w:rtl/>
        </w:rPr>
        <w:t>عزّوجلّ</w:t>
      </w:r>
      <w:r w:rsidRPr="00067003">
        <w:rPr>
          <w:rtl/>
        </w:rPr>
        <w:t xml:space="preserve">)، وعصيت الشيطان. </w:t>
      </w:r>
    </w:p>
    <w:p w:rsidR="00ED24C1" w:rsidRDefault="00ED24C1" w:rsidP="00ED24C1">
      <w:pPr>
        <w:pStyle w:val="libNormal"/>
        <w:rPr>
          <w:rtl/>
        </w:rPr>
      </w:pPr>
      <w:bookmarkStart w:id="971" w:name="_Toc356989767"/>
      <w:r w:rsidRPr="00B12DF9">
        <w:rPr>
          <w:rStyle w:val="Heading2Char"/>
          <w:rtl/>
        </w:rPr>
        <w:t>832</w:t>
      </w:r>
      <w:r w:rsidR="003E5577">
        <w:rPr>
          <w:rStyle w:val="Heading2Char"/>
          <w:rtl/>
        </w:rPr>
        <w:t>/</w:t>
      </w:r>
      <w:r w:rsidRPr="00B12DF9">
        <w:rPr>
          <w:rStyle w:val="Heading2Char"/>
          <w:rtl/>
        </w:rPr>
        <w:t>83 -</w:t>
      </w:r>
      <w:bookmarkEnd w:id="971"/>
      <w:r w:rsidRPr="00067003">
        <w:rPr>
          <w:rtl/>
        </w:rPr>
        <w:t xml:space="preserve"> أخبرنا ابن مخلد، قال: أخبرنا</w:t>
      </w:r>
      <w:r>
        <w:rPr>
          <w:rtl/>
        </w:rPr>
        <w:t xml:space="preserve"> أبو</w:t>
      </w:r>
      <w:r w:rsidRPr="00067003">
        <w:rPr>
          <w:rtl/>
        </w:rPr>
        <w:t xml:space="preserve">عمر، قال: </w:t>
      </w:r>
      <w:r>
        <w:rPr>
          <w:rtl/>
        </w:rPr>
        <w:t>حدّثنا</w:t>
      </w:r>
      <w:r w:rsidRPr="00067003">
        <w:rPr>
          <w:rtl/>
        </w:rPr>
        <w:t xml:space="preserve"> </w:t>
      </w:r>
      <w:r>
        <w:rPr>
          <w:rtl/>
        </w:rPr>
        <w:t>محمّد</w:t>
      </w:r>
      <w:r w:rsidRPr="00067003">
        <w:rPr>
          <w:rtl/>
        </w:rPr>
        <w:t xml:space="preserve"> بن يونس القرشي، قال: أخبرنا </w:t>
      </w:r>
      <w:r>
        <w:rPr>
          <w:rtl/>
        </w:rPr>
        <w:t>عبدالله</w:t>
      </w:r>
      <w:r w:rsidRPr="00067003">
        <w:rPr>
          <w:rtl/>
        </w:rPr>
        <w:t xml:space="preserve"> بن بكر السهمي، قال: </w:t>
      </w:r>
      <w:r>
        <w:rPr>
          <w:rtl/>
        </w:rPr>
        <w:t>حدّثنا أبو</w:t>
      </w:r>
      <w:r w:rsidRPr="00067003">
        <w:rPr>
          <w:rtl/>
        </w:rPr>
        <w:t xml:space="preserve">سنان، عن ثابت، عن عبيد بن عمير، عن أنس بن مالك، قال: قال رسول الله </w:t>
      </w:r>
      <w:r w:rsidR="003E5577" w:rsidRPr="003E5577">
        <w:rPr>
          <w:rStyle w:val="libAlaemChar"/>
          <w:rtl/>
        </w:rPr>
        <w:t>صلى‌الله‌عليه‌وآله‌وسلم</w:t>
      </w:r>
      <w:r w:rsidRPr="00067003">
        <w:rPr>
          <w:rtl/>
        </w:rPr>
        <w:t>: ما من مسلم يبتلى في جسده إلا قال الله (</w:t>
      </w:r>
      <w:r>
        <w:rPr>
          <w:rtl/>
        </w:rPr>
        <w:t>عزّوجلّ</w:t>
      </w:r>
      <w:r w:rsidRPr="00067003">
        <w:rPr>
          <w:rtl/>
        </w:rPr>
        <w:t xml:space="preserve">) لملائكته: اكتبوا لعبدي أفضل ما كان يعمل في صحته. </w:t>
      </w:r>
    </w:p>
    <w:p w:rsidR="00ED24C1" w:rsidRDefault="00ED24C1" w:rsidP="00ED24C1">
      <w:pPr>
        <w:pStyle w:val="libNormal"/>
        <w:rPr>
          <w:rtl/>
        </w:rPr>
      </w:pPr>
      <w:bookmarkStart w:id="972" w:name="_Toc356989768"/>
      <w:r w:rsidRPr="00B12DF9">
        <w:rPr>
          <w:rStyle w:val="Heading2Char"/>
          <w:rtl/>
        </w:rPr>
        <w:t>833</w:t>
      </w:r>
      <w:r w:rsidR="003E5577">
        <w:rPr>
          <w:rStyle w:val="Heading2Char"/>
          <w:rtl/>
        </w:rPr>
        <w:t>/</w:t>
      </w:r>
      <w:r w:rsidRPr="00B12DF9">
        <w:rPr>
          <w:rStyle w:val="Heading2Char"/>
          <w:rtl/>
        </w:rPr>
        <w:t>84 -</w:t>
      </w:r>
      <w:bookmarkEnd w:id="972"/>
      <w:r w:rsidRPr="00067003">
        <w:rPr>
          <w:rtl/>
        </w:rPr>
        <w:t xml:space="preserve"> أخبرنا ابن مخلد، قال: </w:t>
      </w:r>
      <w:r>
        <w:rPr>
          <w:rtl/>
        </w:rPr>
        <w:t>حدّثنا أبو</w:t>
      </w:r>
      <w:r w:rsidRPr="00067003">
        <w:rPr>
          <w:rtl/>
        </w:rPr>
        <w:t xml:space="preserve">عمر، قال: </w:t>
      </w:r>
      <w:r>
        <w:rPr>
          <w:rtl/>
        </w:rPr>
        <w:t>حدّثنا أبو</w:t>
      </w:r>
      <w:r w:rsidRPr="00067003">
        <w:rPr>
          <w:rtl/>
        </w:rPr>
        <w:t xml:space="preserve">علي بشر بن موسى بن صالح الاسدي، قال: </w:t>
      </w:r>
      <w:r>
        <w:rPr>
          <w:rtl/>
        </w:rPr>
        <w:t xml:space="preserve">حدّثنا أبوعبدالرحمن </w:t>
      </w:r>
      <w:r w:rsidRPr="00067003">
        <w:rPr>
          <w:rtl/>
        </w:rPr>
        <w:t xml:space="preserve">المقرئ، قال: </w:t>
      </w:r>
      <w:r>
        <w:rPr>
          <w:rtl/>
        </w:rPr>
        <w:t>حدّثنا</w:t>
      </w:r>
      <w:r w:rsidRPr="00067003">
        <w:rPr>
          <w:rtl/>
        </w:rPr>
        <w:t xml:space="preserve"> سعيد بن أبي أيوب، عن عبيد الله بن أبي جعفر القرشي، عن سالم بن أبي سالم الجيشاني، عن أبيه، عن أبي ذر: أن</w:t>
      </w:r>
      <w:r>
        <w:rPr>
          <w:rtl/>
        </w:rPr>
        <w:t xml:space="preserve"> النبيّ </w:t>
      </w:r>
      <w:r w:rsidR="003E5577" w:rsidRPr="003E5577">
        <w:rPr>
          <w:rStyle w:val="libAlaemChar"/>
          <w:rtl/>
        </w:rPr>
        <w:t>صلى‌الله‌عليه‌وآله‌وسلم</w:t>
      </w:r>
      <w:r w:rsidRPr="00067003">
        <w:rPr>
          <w:rtl/>
        </w:rPr>
        <w:t xml:space="preserve"> قال: </w:t>
      </w:r>
      <w:r w:rsidRPr="00BB306D">
        <w:rPr>
          <w:rStyle w:val="libBold1Char"/>
          <w:rtl/>
        </w:rPr>
        <w:t>يا أباذرّ،</w:t>
      </w:r>
      <w:r>
        <w:rPr>
          <w:rtl/>
        </w:rPr>
        <w:t xml:space="preserve"> </w:t>
      </w:r>
      <w:r w:rsidRPr="00067003">
        <w:rPr>
          <w:rtl/>
        </w:rPr>
        <w:t xml:space="preserve">إني أحب لك ما أحب لنفسي، إني أراك ضعيفا، فلا تؤمرن على اثنين، ولا تولين مال يتيم. </w:t>
      </w:r>
    </w:p>
    <w:p w:rsidR="00ED24C1" w:rsidRDefault="00ED24C1" w:rsidP="00ED24C1">
      <w:pPr>
        <w:pStyle w:val="libNormal"/>
        <w:rPr>
          <w:rtl/>
        </w:rPr>
      </w:pPr>
      <w:bookmarkStart w:id="973" w:name="_Toc356989769"/>
      <w:r w:rsidRPr="00B12DF9">
        <w:rPr>
          <w:rStyle w:val="Heading2Char"/>
          <w:rtl/>
        </w:rPr>
        <w:t>834</w:t>
      </w:r>
      <w:r w:rsidR="003E5577">
        <w:rPr>
          <w:rStyle w:val="Heading2Char"/>
          <w:rtl/>
        </w:rPr>
        <w:t>/</w:t>
      </w:r>
      <w:r w:rsidRPr="00B12DF9">
        <w:rPr>
          <w:rStyle w:val="Heading2Char"/>
          <w:rtl/>
        </w:rPr>
        <w:t>85 -</w:t>
      </w:r>
      <w:bookmarkEnd w:id="973"/>
      <w:r w:rsidRPr="00067003">
        <w:rPr>
          <w:rtl/>
        </w:rPr>
        <w:t xml:space="preserve"> أخبرنا ابن مخلد، قال: </w:t>
      </w:r>
      <w:r>
        <w:rPr>
          <w:rtl/>
        </w:rPr>
        <w:t>حدّثنا</w:t>
      </w:r>
      <w:r w:rsidRPr="00067003">
        <w:rPr>
          <w:rtl/>
        </w:rPr>
        <w:t xml:space="preserve"> </w:t>
      </w:r>
      <w:r>
        <w:rPr>
          <w:rtl/>
        </w:rPr>
        <w:t>محمّد</w:t>
      </w:r>
      <w:r w:rsidRPr="00067003">
        <w:rPr>
          <w:rtl/>
        </w:rPr>
        <w:t xml:space="preserve"> بن يونس القرشي، قال: </w:t>
      </w:r>
      <w:r>
        <w:rPr>
          <w:rtl/>
        </w:rPr>
        <w:t>حدّثنا</w:t>
      </w:r>
      <w:r w:rsidRPr="00067003">
        <w:rPr>
          <w:rtl/>
        </w:rPr>
        <w:t xml:space="preserve"> سعيد بن عامر، قال: </w:t>
      </w:r>
      <w:r>
        <w:rPr>
          <w:rtl/>
        </w:rPr>
        <w:t>حدّثنا</w:t>
      </w:r>
      <w:r w:rsidRPr="00067003">
        <w:rPr>
          <w:rtl/>
        </w:rPr>
        <w:t xml:space="preserve"> </w:t>
      </w:r>
      <w:r>
        <w:rPr>
          <w:rtl/>
        </w:rPr>
        <w:t>محمّد</w:t>
      </w:r>
      <w:r w:rsidRPr="00067003">
        <w:rPr>
          <w:rtl/>
        </w:rPr>
        <w:t xml:space="preserve"> بن عمرو بن علقمة، عن أبي سلمة، عن أبي هريرة، قال: قال رسول الله </w:t>
      </w:r>
      <w:r w:rsidR="003E5577" w:rsidRPr="003E5577">
        <w:rPr>
          <w:rStyle w:val="libAlaemChar"/>
          <w:rtl/>
        </w:rPr>
        <w:t>صلى‌الله‌عليه‌وآله‌وسلم</w:t>
      </w:r>
      <w:r w:rsidRPr="00067003">
        <w:rPr>
          <w:rtl/>
        </w:rPr>
        <w:t xml:space="preserve">: الكمأة من المن، وماؤها شفاء للعين. </w:t>
      </w:r>
    </w:p>
    <w:p w:rsidR="00ED24C1" w:rsidRPr="00067003" w:rsidRDefault="00ED24C1" w:rsidP="00ED24C1">
      <w:pPr>
        <w:pStyle w:val="libNormal"/>
        <w:rPr>
          <w:rtl/>
        </w:rPr>
      </w:pPr>
      <w:bookmarkStart w:id="974" w:name="_Toc356989770"/>
      <w:r w:rsidRPr="00B12DF9">
        <w:rPr>
          <w:rStyle w:val="Heading2Char"/>
          <w:rtl/>
        </w:rPr>
        <w:t>835</w:t>
      </w:r>
      <w:r w:rsidR="003E5577">
        <w:rPr>
          <w:rStyle w:val="Heading2Char"/>
          <w:rtl/>
        </w:rPr>
        <w:t>/</w:t>
      </w:r>
      <w:r w:rsidRPr="00B12DF9">
        <w:rPr>
          <w:rStyle w:val="Heading2Char"/>
          <w:rtl/>
        </w:rPr>
        <w:t>86 -</w:t>
      </w:r>
      <w:bookmarkEnd w:id="974"/>
      <w:r w:rsidRPr="00067003">
        <w:rPr>
          <w:rtl/>
        </w:rPr>
        <w:t xml:space="preserve"> أخبرنا ابن مخلد، قال: أخبرنا</w:t>
      </w:r>
      <w:r>
        <w:rPr>
          <w:rtl/>
        </w:rPr>
        <w:t xml:space="preserve"> أبو</w:t>
      </w:r>
      <w:r w:rsidRPr="00067003">
        <w:rPr>
          <w:rtl/>
        </w:rPr>
        <w:t xml:space="preserve">عمر، قال: </w:t>
      </w:r>
      <w:r>
        <w:rPr>
          <w:rtl/>
        </w:rPr>
        <w:t>حدّثنا</w:t>
      </w:r>
      <w:r w:rsidRPr="00067003">
        <w:rPr>
          <w:rtl/>
        </w:rPr>
        <w:t xml:space="preserve"> أحمد بن زياد السمسار</w:t>
      </w:r>
      <w:r>
        <w:rPr>
          <w:rtl/>
        </w:rPr>
        <w:t xml:space="preserve"> أبو</w:t>
      </w:r>
      <w:r w:rsidRPr="00067003">
        <w:rPr>
          <w:rtl/>
        </w:rPr>
        <w:t xml:space="preserve">جعفر، قال: </w:t>
      </w:r>
      <w:r>
        <w:rPr>
          <w:rtl/>
        </w:rPr>
        <w:t>حدّثنا أبو</w:t>
      </w:r>
      <w:r w:rsidRPr="00067003">
        <w:rPr>
          <w:rtl/>
        </w:rPr>
        <w:t xml:space="preserve">نعيم، قال: </w:t>
      </w:r>
      <w:r>
        <w:rPr>
          <w:rtl/>
        </w:rPr>
        <w:t>حدّثنا</w:t>
      </w:r>
      <w:r w:rsidRPr="00067003">
        <w:rPr>
          <w:rtl/>
        </w:rPr>
        <w:t xml:space="preserve"> قيس بن سليم العنبري، قال:</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سمعت علقمة بن وائل، قال: حدثني أبي، قال: صليت خلف</w:t>
      </w:r>
      <w:r>
        <w:rPr>
          <w:rtl/>
        </w:rPr>
        <w:t xml:space="preserve"> النبيّ </w:t>
      </w:r>
      <w:r w:rsidR="003E5577" w:rsidRPr="003E5577">
        <w:rPr>
          <w:rStyle w:val="libAlaemChar"/>
          <w:rtl/>
        </w:rPr>
        <w:t>صلى‌الله‌عليه‌وآله‌وسلم</w:t>
      </w:r>
      <w:r w:rsidRPr="00067003">
        <w:rPr>
          <w:rtl/>
        </w:rPr>
        <w:t xml:space="preserve"> فكبر حين افتتح الصلاة ورفع يديه، وحين أراد الركوع وبعد الركوع. </w:t>
      </w:r>
    </w:p>
    <w:p w:rsidR="00ED24C1" w:rsidRDefault="00ED24C1" w:rsidP="00ED24C1">
      <w:pPr>
        <w:pStyle w:val="libNormal"/>
        <w:rPr>
          <w:rtl/>
        </w:rPr>
      </w:pPr>
      <w:bookmarkStart w:id="975" w:name="_Toc356989771"/>
      <w:r w:rsidRPr="00B12DF9">
        <w:rPr>
          <w:rStyle w:val="Heading2Char"/>
          <w:rtl/>
        </w:rPr>
        <w:t>836</w:t>
      </w:r>
      <w:r w:rsidR="003E5577">
        <w:rPr>
          <w:rStyle w:val="Heading2Char"/>
          <w:rtl/>
        </w:rPr>
        <w:t>/</w:t>
      </w:r>
      <w:r w:rsidRPr="00B12DF9">
        <w:rPr>
          <w:rStyle w:val="Heading2Char"/>
          <w:rtl/>
        </w:rPr>
        <w:t>87 -</w:t>
      </w:r>
      <w:bookmarkEnd w:id="975"/>
      <w:r w:rsidRPr="00067003">
        <w:rPr>
          <w:rtl/>
        </w:rPr>
        <w:t xml:space="preserve"> أخبرنا ابن مخلد، قال: أخبرنا</w:t>
      </w:r>
      <w:r>
        <w:rPr>
          <w:rtl/>
        </w:rPr>
        <w:t xml:space="preserve"> أبو</w:t>
      </w:r>
      <w:r w:rsidRPr="00067003">
        <w:rPr>
          <w:rtl/>
        </w:rPr>
        <w:t xml:space="preserve">عمر، قال: </w:t>
      </w:r>
      <w:r>
        <w:rPr>
          <w:rtl/>
        </w:rPr>
        <w:t>حدّثنا</w:t>
      </w:r>
      <w:r w:rsidRPr="00067003">
        <w:rPr>
          <w:rtl/>
        </w:rPr>
        <w:t xml:space="preserve"> </w:t>
      </w:r>
      <w:r>
        <w:rPr>
          <w:rtl/>
        </w:rPr>
        <w:t>محمّد</w:t>
      </w:r>
      <w:r w:rsidRPr="00067003">
        <w:rPr>
          <w:rtl/>
        </w:rPr>
        <w:t xml:space="preserve"> بن عمار العبسي، قال: </w:t>
      </w:r>
      <w:r>
        <w:rPr>
          <w:rtl/>
        </w:rPr>
        <w:t>حدّثنا</w:t>
      </w:r>
      <w:r w:rsidRPr="00067003">
        <w:rPr>
          <w:rtl/>
        </w:rPr>
        <w:t xml:space="preserve"> أحمد بن طارق الوابشي، قال: </w:t>
      </w:r>
      <w:r>
        <w:rPr>
          <w:rtl/>
        </w:rPr>
        <w:t>حدّثنا</w:t>
      </w:r>
      <w:r w:rsidRPr="00067003">
        <w:rPr>
          <w:rtl/>
        </w:rPr>
        <w:t xml:space="preserve"> </w:t>
      </w:r>
      <w:r>
        <w:rPr>
          <w:rtl/>
        </w:rPr>
        <w:t>عليّ بن</w:t>
      </w:r>
      <w:r w:rsidRPr="00067003">
        <w:rPr>
          <w:rtl/>
        </w:rPr>
        <w:t xml:space="preserve"> هاشم، عن </w:t>
      </w:r>
      <w:r>
        <w:rPr>
          <w:rtl/>
        </w:rPr>
        <w:t>محمّد</w:t>
      </w:r>
      <w:r w:rsidRPr="00067003">
        <w:rPr>
          <w:rtl/>
        </w:rPr>
        <w:t xml:space="preserve"> ابن عبيد الله، عن عون بن </w:t>
      </w:r>
      <w:r>
        <w:rPr>
          <w:rFonts w:hint="cs"/>
          <w:rtl/>
        </w:rPr>
        <w:t>(</w:t>
      </w:r>
      <w:r w:rsidRPr="00067003">
        <w:rPr>
          <w:rtl/>
        </w:rPr>
        <w:t>عبيد الله بن</w:t>
      </w:r>
      <w:r>
        <w:rPr>
          <w:rFonts w:hint="cs"/>
          <w:rtl/>
        </w:rPr>
        <w:t>)</w:t>
      </w:r>
      <w:r w:rsidRPr="00067003">
        <w:rPr>
          <w:rtl/>
        </w:rPr>
        <w:t xml:space="preserve"> أبي رافع، عن أبيه،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دخلت على نبي الله </w:t>
      </w:r>
      <w:r w:rsidR="003E5577" w:rsidRPr="003E5577">
        <w:rPr>
          <w:rStyle w:val="libAlaemChar"/>
          <w:rtl/>
        </w:rPr>
        <w:t>صلى‌الله‌عليه‌وآله‌وسلم</w:t>
      </w:r>
      <w:r w:rsidRPr="00067003">
        <w:rPr>
          <w:rtl/>
        </w:rPr>
        <w:t xml:space="preserve"> وهو مريض، فإذا رأسه في حجر رجل أحسن ما رأيت من الخلق، والنبي </w:t>
      </w:r>
      <w:r w:rsidR="003E5577" w:rsidRPr="003E5577">
        <w:rPr>
          <w:rStyle w:val="libAlaemChar"/>
          <w:rtl/>
        </w:rPr>
        <w:t>صلى‌الله‌عليه‌وآله‌وسلم</w:t>
      </w:r>
      <w:r w:rsidRPr="00067003">
        <w:rPr>
          <w:rtl/>
        </w:rPr>
        <w:t xml:space="preserve"> نائم، فلما دخلت عليه قال الرجل: ادن إلى ابن عمك، فانت أحق به مني، فدنوت منهما، فقام الرجل وجلست مكانه، ووضعت رأس</w:t>
      </w:r>
      <w:r>
        <w:rPr>
          <w:rtl/>
        </w:rPr>
        <w:t xml:space="preserve"> النبيّ </w:t>
      </w:r>
      <w:r w:rsidR="003E5577" w:rsidRPr="003E5577">
        <w:rPr>
          <w:rStyle w:val="libAlaemChar"/>
          <w:rtl/>
        </w:rPr>
        <w:t>صلى‌الله‌عليه‌وآله‌وسلم</w:t>
      </w:r>
      <w:r w:rsidRPr="00067003">
        <w:rPr>
          <w:rtl/>
        </w:rPr>
        <w:t xml:space="preserve"> في حجري كما كان في حجر الرجل، فمكثت ساعة ثم إن</w:t>
      </w:r>
      <w:r>
        <w:rPr>
          <w:rtl/>
        </w:rPr>
        <w:t xml:space="preserve"> النبيّ </w:t>
      </w:r>
      <w:r w:rsidR="003E5577" w:rsidRPr="003E5577">
        <w:rPr>
          <w:rStyle w:val="libAlaemChar"/>
          <w:rtl/>
        </w:rPr>
        <w:t>صلى‌الله‌عليه‌وآله‌وسلم</w:t>
      </w:r>
      <w:r w:rsidRPr="00067003">
        <w:rPr>
          <w:rtl/>
        </w:rPr>
        <w:t xml:space="preserve"> استيقظ، فقال: أين الرجل، الذي كان رأسي في حجره</w:t>
      </w:r>
      <w:r>
        <w:rPr>
          <w:rtl/>
        </w:rPr>
        <w:t>؟</w:t>
      </w:r>
      <w:r w:rsidRPr="00067003">
        <w:rPr>
          <w:rtl/>
        </w:rPr>
        <w:t xml:space="preserve"> فقلت: لما دخلت عليك دعاني إليك، ثم قال: ادن إلى ابن عمك، فانت أحق به مني</w:t>
      </w:r>
      <w:r>
        <w:rPr>
          <w:rtl/>
        </w:rPr>
        <w:t>؟</w:t>
      </w:r>
      <w:r w:rsidRPr="00067003">
        <w:rPr>
          <w:rtl/>
        </w:rPr>
        <w:t xml:space="preserve"> ثم قام فجلست مكانه. فقال</w:t>
      </w:r>
      <w:r>
        <w:rPr>
          <w:rtl/>
        </w:rPr>
        <w:t xml:space="preserve"> النبيّ </w:t>
      </w:r>
      <w:r w:rsidR="003E5577" w:rsidRPr="003E5577">
        <w:rPr>
          <w:rStyle w:val="libAlaemChar"/>
          <w:rtl/>
        </w:rPr>
        <w:t>صلى‌الله‌عليه‌وآله‌وسلم</w:t>
      </w:r>
      <w:r w:rsidRPr="00067003">
        <w:rPr>
          <w:rtl/>
        </w:rPr>
        <w:t>: فهل تدري من الرجل</w:t>
      </w:r>
      <w:r>
        <w:rPr>
          <w:rtl/>
        </w:rPr>
        <w:t>؟</w:t>
      </w:r>
      <w:r w:rsidRPr="00067003">
        <w:rPr>
          <w:rtl/>
        </w:rPr>
        <w:t xml:space="preserve"> قلت: لا بأبي وأمي. </w:t>
      </w:r>
    </w:p>
    <w:p w:rsidR="00ED24C1" w:rsidRDefault="00ED24C1" w:rsidP="00ED24C1">
      <w:pPr>
        <w:pStyle w:val="libNormal"/>
        <w:rPr>
          <w:rtl/>
        </w:rPr>
      </w:pPr>
      <w:r w:rsidRPr="00067003">
        <w:rPr>
          <w:rtl/>
        </w:rPr>
        <w:t>فقال</w:t>
      </w:r>
      <w:r>
        <w:rPr>
          <w:rtl/>
        </w:rPr>
        <w:t xml:space="preserve"> النبيّ </w:t>
      </w:r>
      <w:r w:rsidR="003E5577" w:rsidRPr="003E5577">
        <w:rPr>
          <w:rStyle w:val="libAlaemChar"/>
          <w:rtl/>
        </w:rPr>
        <w:t>صلى‌الله‌عليه‌وآله‌وسلم</w:t>
      </w:r>
      <w:r w:rsidRPr="00067003">
        <w:rPr>
          <w:rtl/>
        </w:rPr>
        <w:t xml:space="preserve">: ذاك جبرئيل </w:t>
      </w:r>
      <w:r w:rsidR="003E5577" w:rsidRPr="003E5577">
        <w:rPr>
          <w:rStyle w:val="libAlaemChar"/>
          <w:rtl/>
        </w:rPr>
        <w:t>عليه‌السلام</w:t>
      </w:r>
      <w:r w:rsidRPr="00067003">
        <w:rPr>
          <w:rtl/>
        </w:rPr>
        <w:t>، كان يحدثني</w:t>
      </w:r>
      <w:r>
        <w:rPr>
          <w:rtl/>
        </w:rPr>
        <w:t xml:space="preserve"> حتّى </w:t>
      </w:r>
      <w:r w:rsidRPr="00067003">
        <w:rPr>
          <w:rtl/>
        </w:rPr>
        <w:t xml:space="preserve">خف عني وجعي، ونمت ورأسي في حجره. </w:t>
      </w:r>
    </w:p>
    <w:p w:rsidR="00ED24C1" w:rsidRDefault="00ED24C1" w:rsidP="00ED24C1">
      <w:pPr>
        <w:pStyle w:val="libNormal"/>
        <w:rPr>
          <w:rtl/>
        </w:rPr>
      </w:pPr>
      <w:bookmarkStart w:id="976" w:name="_Toc356989772"/>
      <w:r w:rsidRPr="00B12DF9">
        <w:rPr>
          <w:rStyle w:val="Heading2Char"/>
          <w:rtl/>
        </w:rPr>
        <w:t>837</w:t>
      </w:r>
      <w:r w:rsidR="003E5577">
        <w:rPr>
          <w:rStyle w:val="Heading2Char"/>
          <w:rtl/>
        </w:rPr>
        <w:t>/</w:t>
      </w:r>
      <w:r w:rsidRPr="00B12DF9">
        <w:rPr>
          <w:rStyle w:val="Heading2Char"/>
          <w:rtl/>
        </w:rPr>
        <w:t>88 -</w:t>
      </w:r>
      <w:bookmarkEnd w:id="976"/>
      <w:r w:rsidRPr="00067003">
        <w:rPr>
          <w:rtl/>
        </w:rPr>
        <w:t xml:space="preserve"> أخبرنا ابن مخلد، قال: أخبرنا</w:t>
      </w:r>
      <w:r>
        <w:rPr>
          <w:rtl/>
        </w:rPr>
        <w:t xml:space="preserve"> أبو</w:t>
      </w:r>
      <w:r w:rsidRPr="00067003">
        <w:rPr>
          <w:rtl/>
        </w:rPr>
        <w:t xml:space="preserve">عمر، قال: </w:t>
      </w:r>
      <w:r>
        <w:rPr>
          <w:rtl/>
        </w:rPr>
        <w:t>حدّثنا</w:t>
      </w:r>
      <w:r w:rsidRPr="00067003">
        <w:rPr>
          <w:rtl/>
        </w:rPr>
        <w:t xml:space="preserve"> الحارث بن </w:t>
      </w:r>
      <w:r>
        <w:rPr>
          <w:rtl/>
        </w:rPr>
        <w:t>محمّد</w:t>
      </w:r>
      <w:r w:rsidRPr="00067003">
        <w:rPr>
          <w:rtl/>
        </w:rPr>
        <w:t xml:space="preserve"> بن أبي أسامة التميمي، قال: </w:t>
      </w:r>
      <w:r>
        <w:rPr>
          <w:rtl/>
        </w:rPr>
        <w:t>حدّثنا</w:t>
      </w:r>
      <w:r w:rsidRPr="00067003">
        <w:rPr>
          <w:rtl/>
        </w:rPr>
        <w:t xml:space="preserve"> الواقدي </w:t>
      </w:r>
      <w:r>
        <w:rPr>
          <w:rtl/>
        </w:rPr>
        <w:t>محمّد</w:t>
      </w:r>
      <w:r w:rsidRPr="00067003">
        <w:rPr>
          <w:rtl/>
        </w:rPr>
        <w:t xml:space="preserve"> بن عمر، قال: </w:t>
      </w:r>
      <w:r>
        <w:rPr>
          <w:rtl/>
        </w:rPr>
        <w:t>حدّثنا</w:t>
      </w:r>
      <w:r w:rsidRPr="00067003">
        <w:rPr>
          <w:rtl/>
        </w:rPr>
        <w:t xml:space="preserve"> </w:t>
      </w:r>
      <w:r>
        <w:rPr>
          <w:rtl/>
        </w:rPr>
        <w:t>عبدالله</w:t>
      </w:r>
      <w:r w:rsidRPr="00067003">
        <w:rPr>
          <w:rtl/>
        </w:rPr>
        <w:t xml:space="preserve"> بن جعفر الزهري، عن يزيد بن الهاد، عن هند بنت الحارث الفراسية، عن أم الفضل، قالت: دخل رسول الله </w:t>
      </w:r>
      <w:r w:rsidR="003E5577" w:rsidRPr="003E5577">
        <w:rPr>
          <w:rStyle w:val="libAlaemChar"/>
          <w:rtl/>
        </w:rPr>
        <w:t>صلى‌الله‌عليه‌وآله‌وسلم</w:t>
      </w:r>
      <w:r w:rsidRPr="00067003">
        <w:rPr>
          <w:rtl/>
        </w:rPr>
        <w:t xml:space="preserve"> على رجل يعوده وهو شاك فتمنى الموت، فقال رسول الله </w:t>
      </w:r>
      <w:r w:rsidR="003E5577" w:rsidRPr="003E5577">
        <w:rPr>
          <w:rStyle w:val="libAlaemChar"/>
          <w:rtl/>
        </w:rPr>
        <w:t>صلى‌الله‌عليه‌وآله‌وسلم</w:t>
      </w:r>
      <w:r>
        <w:rPr>
          <w:rFonts w:hint="cs"/>
          <w:rtl/>
        </w:rPr>
        <w:t>:</w:t>
      </w:r>
      <w:r w:rsidRPr="00067003">
        <w:rPr>
          <w:rtl/>
        </w:rPr>
        <w:t xml:space="preserve"> لا تتمن الموت، فإنك إن تك محسنا تزدد إحسانا إلى إحسانك، وإن تك مسيئا فتؤخر تستعتب، فلا تمنوا الموت. </w:t>
      </w:r>
    </w:p>
    <w:p w:rsidR="00ED24C1" w:rsidRDefault="00ED24C1" w:rsidP="00ED24C1">
      <w:pPr>
        <w:pStyle w:val="libNormal"/>
        <w:rPr>
          <w:rtl/>
        </w:rPr>
      </w:pPr>
      <w:bookmarkStart w:id="977" w:name="_Toc356989773"/>
      <w:r w:rsidRPr="00B12DF9">
        <w:rPr>
          <w:rStyle w:val="Heading2Char"/>
          <w:rtl/>
        </w:rPr>
        <w:t>838</w:t>
      </w:r>
      <w:r w:rsidR="003E5577">
        <w:rPr>
          <w:rStyle w:val="Heading2Char"/>
          <w:rtl/>
        </w:rPr>
        <w:t>/</w:t>
      </w:r>
      <w:r w:rsidRPr="00B12DF9">
        <w:rPr>
          <w:rStyle w:val="Heading2Char"/>
          <w:rtl/>
        </w:rPr>
        <w:t>89 -</w:t>
      </w:r>
      <w:bookmarkEnd w:id="977"/>
      <w:r w:rsidRPr="00067003">
        <w:rPr>
          <w:rtl/>
        </w:rPr>
        <w:t xml:space="preserve"> أخبرنا ابن مخلد، قال: أخبرنا</w:t>
      </w:r>
      <w:r>
        <w:rPr>
          <w:rtl/>
        </w:rPr>
        <w:t xml:space="preserve"> أبو</w:t>
      </w:r>
      <w:r w:rsidRPr="00067003">
        <w:rPr>
          <w:rtl/>
        </w:rPr>
        <w:t xml:space="preserve">عمر، قال: </w:t>
      </w:r>
      <w:r>
        <w:rPr>
          <w:rtl/>
        </w:rPr>
        <w:t>حدّثنا</w:t>
      </w:r>
      <w:r w:rsidRPr="00067003">
        <w:rPr>
          <w:rtl/>
        </w:rPr>
        <w:t xml:space="preserve"> موسى بن سهل الوشاء، قال: أخبرنا إسماعيل بن علية، عن يونس بن عبيد، عن الحسن، قال: قال رسول الله </w:t>
      </w:r>
      <w:r w:rsidR="003E5577" w:rsidRPr="003E5577">
        <w:rPr>
          <w:rStyle w:val="libAlaemChar"/>
          <w:rtl/>
        </w:rPr>
        <w:t>صلى‌الله‌عليه‌وآله‌وسلم</w:t>
      </w:r>
      <w:r w:rsidRPr="00067003">
        <w:rPr>
          <w:rtl/>
        </w:rPr>
        <w:t xml:space="preserve">: عمل قليل في سنة خير من عمل كثير في بدعة. </w:t>
      </w:r>
    </w:p>
    <w:p w:rsidR="00ED24C1" w:rsidRPr="00067003" w:rsidRDefault="00ED24C1" w:rsidP="00ED24C1">
      <w:pPr>
        <w:pStyle w:val="libNormal"/>
        <w:rPr>
          <w:rtl/>
        </w:rPr>
      </w:pPr>
      <w:bookmarkStart w:id="978" w:name="_Toc356989774"/>
      <w:r w:rsidRPr="00B12DF9">
        <w:rPr>
          <w:rStyle w:val="Heading2Char"/>
          <w:rtl/>
        </w:rPr>
        <w:t>839</w:t>
      </w:r>
      <w:r w:rsidR="003E5577">
        <w:rPr>
          <w:rStyle w:val="Heading2Char"/>
          <w:rtl/>
        </w:rPr>
        <w:t>/</w:t>
      </w:r>
      <w:r w:rsidRPr="00B12DF9">
        <w:rPr>
          <w:rStyle w:val="Heading2Char"/>
          <w:rtl/>
        </w:rPr>
        <w:t>90 -</w:t>
      </w:r>
      <w:bookmarkEnd w:id="978"/>
      <w:r w:rsidRPr="00067003">
        <w:rPr>
          <w:rtl/>
        </w:rPr>
        <w:t xml:space="preserve"> أخبرنا ابن مخلد، قال: </w:t>
      </w:r>
      <w:r>
        <w:rPr>
          <w:rtl/>
        </w:rPr>
        <w:t>حدّثنا أبو</w:t>
      </w:r>
      <w:r w:rsidRPr="00067003">
        <w:rPr>
          <w:rtl/>
        </w:rPr>
        <w:t xml:space="preserve">عمر، قال: </w:t>
      </w:r>
      <w:r>
        <w:rPr>
          <w:rtl/>
        </w:rPr>
        <w:t>حدّثنا أبو</w:t>
      </w:r>
      <w:r w:rsidRPr="00067003">
        <w:rPr>
          <w:rtl/>
        </w:rPr>
        <w:t>جعفر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المروزي </w:t>
      </w:r>
      <w:r>
        <w:rPr>
          <w:rtl/>
        </w:rPr>
        <w:t>محمّد</w:t>
      </w:r>
      <w:r w:rsidRPr="00067003">
        <w:rPr>
          <w:rtl/>
        </w:rPr>
        <w:t xml:space="preserve"> بن هشام إملاء، قال: حدثني يحيى بن عثمان، قال: </w:t>
      </w:r>
      <w:r>
        <w:rPr>
          <w:rtl/>
        </w:rPr>
        <w:t>حدّثنا</w:t>
      </w:r>
      <w:r w:rsidRPr="00067003">
        <w:rPr>
          <w:rtl/>
        </w:rPr>
        <w:t xml:space="preserve"> بقية، عن إسماعيل البصري - يعني ابن علية - عن أبان، عن أنس، قال: قال رسول الله </w:t>
      </w:r>
      <w:r w:rsidR="003E5577" w:rsidRPr="003E5577">
        <w:rPr>
          <w:rStyle w:val="libAlaemChar"/>
          <w:rtl/>
        </w:rPr>
        <w:t>صلى‌الله‌عليه‌وآله‌وسلم</w:t>
      </w:r>
      <w:r w:rsidRPr="00067003">
        <w:rPr>
          <w:rtl/>
        </w:rPr>
        <w:t xml:space="preserve">: لا يقبل قول إلا بعمل، ولا يقبل قول ولا عمل إلا بنية، ولا يقبل قول وعمل ونية إلا باصابة السنة. </w:t>
      </w:r>
    </w:p>
    <w:p w:rsidR="00ED24C1" w:rsidRDefault="00ED24C1" w:rsidP="00ED24C1">
      <w:pPr>
        <w:pStyle w:val="libNormal"/>
        <w:rPr>
          <w:rtl/>
        </w:rPr>
      </w:pPr>
      <w:bookmarkStart w:id="979" w:name="_Toc356989775"/>
      <w:r w:rsidRPr="00B12DF9">
        <w:rPr>
          <w:rStyle w:val="Heading2Char"/>
          <w:rtl/>
        </w:rPr>
        <w:t>840</w:t>
      </w:r>
      <w:r w:rsidR="003E5577">
        <w:rPr>
          <w:rStyle w:val="Heading2Char"/>
          <w:rtl/>
        </w:rPr>
        <w:t>/</w:t>
      </w:r>
      <w:r w:rsidRPr="00B12DF9">
        <w:rPr>
          <w:rStyle w:val="Heading2Char"/>
          <w:rtl/>
        </w:rPr>
        <w:t>91 -</w:t>
      </w:r>
      <w:bookmarkEnd w:id="979"/>
      <w:r w:rsidRPr="00067003">
        <w:rPr>
          <w:rtl/>
        </w:rPr>
        <w:t xml:space="preserve"> أخبرنا </w:t>
      </w:r>
      <w:r>
        <w:rPr>
          <w:rtl/>
        </w:rPr>
        <w:t>محمّد</w:t>
      </w:r>
      <w:r w:rsidRPr="00067003">
        <w:rPr>
          <w:rtl/>
        </w:rPr>
        <w:t xml:space="preserve"> بن </w:t>
      </w:r>
      <w:r>
        <w:rPr>
          <w:rtl/>
        </w:rPr>
        <w:t>محمّد</w:t>
      </w:r>
      <w:r w:rsidRPr="00067003">
        <w:rPr>
          <w:rtl/>
        </w:rPr>
        <w:t xml:space="preserve"> بن </w:t>
      </w:r>
      <w:r>
        <w:rPr>
          <w:rtl/>
        </w:rPr>
        <w:t>محمّد</w:t>
      </w:r>
      <w:r w:rsidRPr="00067003">
        <w:rPr>
          <w:rtl/>
        </w:rPr>
        <w:t xml:space="preserve"> بن مخلد، قال: </w:t>
      </w:r>
      <w:r>
        <w:rPr>
          <w:rtl/>
        </w:rPr>
        <w:t>حدّثنا أبو</w:t>
      </w:r>
      <w:r w:rsidRPr="00067003">
        <w:rPr>
          <w:rtl/>
        </w:rPr>
        <w:t xml:space="preserve">عمرو عثمان بن أحمد بن </w:t>
      </w:r>
      <w:r>
        <w:rPr>
          <w:rtl/>
        </w:rPr>
        <w:t>عبدالله</w:t>
      </w:r>
      <w:r w:rsidRPr="00067003">
        <w:rPr>
          <w:rtl/>
        </w:rPr>
        <w:t xml:space="preserve"> بن يزيد الدقاق، المعروف بابن السماك، إملاء في هذه السنة المقدم ذكرها، قال: </w:t>
      </w:r>
      <w:r>
        <w:rPr>
          <w:rtl/>
        </w:rPr>
        <w:t>حدّثنا أبو</w:t>
      </w:r>
      <w:r w:rsidRPr="00067003">
        <w:rPr>
          <w:rtl/>
        </w:rPr>
        <w:t xml:space="preserve">علي الحسن بن مكرم بن حسان البزاز، قال: </w:t>
      </w:r>
      <w:r>
        <w:rPr>
          <w:rtl/>
        </w:rPr>
        <w:t>حدّثنا</w:t>
      </w:r>
      <w:r w:rsidRPr="00067003">
        <w:rPr>
          <w:rtl/>
        </w:rPr>
        <w:t xml:space="preserve"> عثمان بن عمر، قال: أخبرنا سفيان، عن عمرو بن دينار، عن أبي الطفيل، عن معاذ بن جبل: أن رسول الله </w:t>
      </w:r>
      <w:r w:rsidR="003E5577" w:rsidRPr="003E5577">
        <w:rPr>
          <w:rStyle w:val="libAlaemChar"/>
          <w:rtl/>
        </w:rPr>
        <w:t>صلى‌الله‌عليه‌وآله‌وسلم</w:t>
      </w:r>
      <w:r w:rsidRPr="00067003">
        <w:rPr>
          <w:rtl/>
        </w:rPr>
        <w:t xml:space="preserve"> جمع بين الظهر والعصر، والمغرب والعشاء عام تبوك. </w:t>
      </w:r>
    </w:p>
    <w:p w:rsidR="00ED24C1" w:rsidRDefault="00ED24C1" w:rsidP="00ED24C1">
      <w:pPr>
        <w:pStyle w:val="libNormal"/>
        <w:rPr>
          <w:rtl/>
        </w:rPr>
      </w:pPr>
      <w:bookmarkStart w:id="980" w:name="_Toc356989776"/>
      <w:r w:rsidRPr="00B12DF9">
        <w:rPr>
          <w:rStyle w:val="Heading2Char"/>
          <w:rtl/>
        </w:rPr>
        <w:t>841</w:t>
      </w:r>
      <w:r w:rsidR="003E5577">
        <w:rPr>
          <w:rStyle w:val="Heading2Char"/>
          <w:rtl/>
        </w:rPr>
        <w:t>/</w:t>
      </w:r>
      <w:r w:rsidRPr="00B12DF9">
        <w:rPr>
          <w:rStyle w:val="Heading2Char"/>
          <w:rtl/>
        </w:rPr>
        <w:t>92 -</w:t>
      </w:r>
      <w:bookmarkEnd w:id="980"/>
      <w:r w:rsidRPr="00067003">
        <w:rPr>
          <w:rtl/>
        </w:rPr>
        <w:t xml:space="preserve"> أخبرنا ابن مخلد، قال: أخبرنا</w:t>
      </w:r>
      <w:r>
        <w:rPr>
          <w:rtl/>
        </w:rPr>
        <w:t xml:space="preserve"> أبو</w:t>
      </w:r>
      <w:r w:rsidRPr="00067003">
        <w:rPr>
          <w:rtl/>
        </w:rPr>
        <w:t xml:space="preserve">عمرو ابن السماك، قال: </w:t>
      </w:r>
      <w:r>
        <w:rPr>
          <w:rtl/>
        </w:rPr>
        <w:t>حدّثنا</w:t>
      </w:r>
      <w:r w:rsidRPr="00067003">
        <w:rPr>
          <w:rtl/>
        </w:rPr>
        <w:t xml:space="preserve"> </w:t>
      </w:r>
      <w:r>
        <w:rPr>
          <w:rtl/>
        </w:rPr>
        <w:t>أبوبكر</w:t>
      </w:r>
      <w:r w:rsidRPr="00067003">
        <w:rPr>
          <w:rtl/>
        </w:rPr>
        <w:t xml:space="preserve"> يحيى بن أبي طالب، قال: </w:t>
      </w:r>
      <w:r>
        <w:rPr>
          <w:rtl/>
        </w:rPr>
        <w:t>حدّثنا</w:t>
      </w:r>
      <w:r w:rsidRPr="00067003">
        <w:rPr>
          <w:rtl/>
        </w:rPr>
        <w:t xml:space="preserve"> </w:t>
      </w:r>
      <w:r>
        <w:rPr>
          <w:rtl/>
        </w:rPr>
        <w:t>أبوبكر</w:t>
      </w:r>
      <w:r w:rsidRPr="00067003">
        <w:rPr>
          <w:rtl/>
        </w:rPr>
        <w:t xml:space="preserve"> الحنفي، قال: </w:t>
      </w:r>
      <w:r>
        <w:rPr>
          <w:rtl/>
        </w:rPr>
        <w:t>حدّثنا</w:t>
      </w:r>
      <w:r w:rsidRPr="00067003">
        <w:rPr>
          <w:rtl/>
        </w:rPr>
        <w:t xml:space="preserve"> سفيان، عن أبي الزبير، عن جابر: أن</w:t>
      </w:r>
      <w:r>
        <w:rPr>
          <w:rtl/>
        </w:rPr>
        <w:t xml:space="preserve"> النبيّ </w:t>
      </w:r>
      <w:r w:rsidR="003E5577" w:rsidRPr="003E5577">
        <w:rPr>
          <w:rStyle w:val="libAlaemChar"/>
          <w:rtl/>
        </w:rPr>
        <w:t>صلى‌الله‌عليه‌وآله‌وسلم</w:t>
      </w:r>
      <w:r w:rsidRPr="00067003">
        <w:rPr>
          <w:rtl/>
        </w:rPr>
        <w:t xml:space="preserve"> عاد مريضا فرآه يصلي على وسادة، فأخذها فرمى بها، فأخذ عودا ليصلي عليه فأخذه فرمى به، وقال: على الأرض إن استطعت، وإلا فأومئ إيماء، واجعل سجودك اخفض من ركوعك. </w:t>
      </w:r>
    </w:p>
    <w:p w:rsidR="00ED24C1" w:rsidRDefault="00ED24C1" w:rsidP="00ED24C1">
      <w:pPr>
        <w:pStyle w:val="libNormal"/>
        <w:rPr>
          <w:rtl/>
        </w:rPr>
      </w:pPr>
      <w:bookmarkStart w:id="981" w:name="_Toc356989777"/>
      <w:r w:rsidRPr="00B12DF9">
        <w:rPr>
          <w:rStyle w:val="Heading2Char"/>
          <w:rtl/>
        </w:rPr>
        <w:t>842</w:t>
      </w:r>
      <w:r w:rsidR="003E5577">
        <w:rPr>
          <w:rStyle w:val="Heading2Char"/>
          <w:rtl/>
        </w:rPr>
        <w:t>/</w:t>
      </w:r>
      <w:r w:rsidRPr="00B12DF9">
        <w:rPr>
          <w:rStyle w:val="Heading2Char"/>
          <w:rtl/>
        </w:rPr>
        <w:t>93 -</w:t>
      </w:r>
      <w:bookmarkEnd w:id="981"/>
      <w:r w:rsidRPr="00067003">
        <w:rPr>
          <w:rtl/>
        </w:rPr>
        <w:t xml:space="preserve"> أخبرنا ابن مخلد، قال: أخبرنا</w:t>
      </w:r>
      <w:r>
        <w:rPr>
          <w:rtl/>
        </w:rPr>
        <w:t xml:space="preserve"> أبو</w:t>
      </w:r>
      <w:r w:rsidRPr="00067003">
        <w:rPr>
          <w:rtl/>
        </w:rPr>
        <w:t xml:space="preserve">عمرو، قال: </w:t>
      </w:r>
      <w:r>
        <w:rPr>
          <w:rtl/>
        </w:rPr>
        <w:t>حدّثنا</w:t>
      </w:r>
      <w:r w:rsidRPr="00067003">
        <w:rPr>
          <w:rtl/>
        </w:rPr>
        <w:t xml:space="preserve"> حماد بن سهل الثوري، قال: </w:t>
      </w:r>
      <w:r>
        <w:rPr>
          <w:rtl/>
        </w:rPr>
        <w:t>حدّثنا أبو</w:t>
      </w:r>
      <w:r w:rsidRPr="00067003">
        <w:rPr>
          <w:rtl/>
        </w:rPr>
        <w:t xml:space="preserve">نعيم، قال: </w:t>
      </w:r>
      <w:r>
        <w:rPr>
          <w:rtl/>
        </w:rPr>
        <w:t>حدّثنا</w:t>
      </w:r>
      <w:r w:rsidRPr="00067003">
        <w:rPr>
          <w:rtl/>
        </w:rPr>
        <w:t xml:space="preserve"> سفيان، عن ربيعة، قال: سمعت أنسا يقول: ما كان في رأس رسول الله </w:t>
      </w:r>
      <w:r w:rsidR="003E5577" w:rsidRPr="003E5577">
        <w:rPr>
          <w:rStyle w:val="libAlaemChar"/>
          <w:rtl/>
        </w:rPr>
        <w:t>صلى‌الله‌عليه‌وآله‌وسلم</w:t>
      </w:r>
      <w:r w:rsidRPr="00067003">
        <w:rPr>
          <w:rtl/>
        </w:rPr>
        <w:t xml:space="preserve"> ولحيته عشرون طاقة بيضاء. </w:t>
      </w:r>
    </w:p>
    <w:p w:rsidR="00ED24C1" w:rsidRDefault="00ED24C1" w:rsidP="00ED24C1">
      <w:pPr>
        <w:pStyle w:val="libNormal"/>
        <w:rPr>
          <w:rtl/>
        </w:rPr>
      </w:pPr>
      <w:bookmarkStart w:id="982" w:name="_Toc356989778"/>
      <w:r w:rsidRPr="00B12DF9">
        <w:rPr>
          <w:rStyle w:val="Heading2Char"/>
          <w:rtl/>
        </w:rPr>
        <w:t>843</w:t>
      </w:r>
      <w:r w:rsidR="003E5577">
        <w:rPr>
          <w:rStyle w:val="Heading2Char"/>
          <w:rtl/>
        </w:rPr>
        <w:t>/</w:t>
      </w:r>
      <w:r w:rsidRPr="00B12DF9">
        <w:rPr>
          <w:rStyle w:val="Heading2Char"/>
          <w:rtl/>
        </w:rPr>
        <w:t>94 -</w:t>
      </w:r>
      <w:bookmarkEnd w:id="982"/>
      <w:r w:rsidRPr="00067003">
        <w:rPr>
          <w:rtl/>
        </w:rPr>
        <w:t xml:space="preserve"> أخبرنا ابن مخلد، قال: أخبرنا</w:t>
      </w:r>
      <w:r>
        <w:rPr>
          <w:rtl/>
        </w:rPr>
        <w:t xml:space="preserve"> أبو</w:t>
      </w:r>
      <w:r w:rsidRPr="00067003">
        <w:rPr>
          <w:rtl/>
        </w:rPr>
        <w:t xml:space="preserve">عمرو، قال: </w:t>
      </w:r>
      <w:r>
        <w:rPr>
          <w:rtl/>
        </w:rPr>
        <w:t>حدّثنا</w:t>
      </w:r>
      <w:r w:rsidRPr="00067003">
        <w:rPr>
          <w:rtl/>
        </w:rPr>
        <w:t xml:space="preserve"> الحسن بن سلام السراق، قال: </w:t>
      </w:r>
      <w:r>
        <w:rPr>
          <w:rtl/>
        </w:rPr>
        <w:t>حدّثنا</w:t>
      </w:r>
      <w:r w:rsidRPr="00067003">
        <w:rPr>
          <w:rtl/>
        </w:rPr>
        <w:t xml:space="preserve"> قبيصة، قال: </w:t>
      </w:r>
      <w:r>
        <w:rPr>
          <w:rtl/>
        </w:rPr>
        <w:t>حدّثنا</w:t>
      </w:r>
      <w:r w:rsidRPr="00067003">
        <w:rPr>
          <w:rtl/>
        </w:rPr>
        <w:t xml:space="preserve"> سفيان، عن هشام، عن ابن سيرين، عن أبي هريرة، عن</w:t>
      </w:r>
      <w:r>
        <w:rPr>
          <w:rtl/>
        </w:rPr>
        <w:t xml:space="preserve"> النبيّ </w:t>
      </w:r>
      <w:r w:rsidR="003E5577" w:rsidRPr="003E5577">
        <w:rPr>
          <w:rStyle w:val="libAlaemChar"/>
          <w:rtl/>
        </w:rPr>
        <w:t>صلى‌الله‌عليه‌وآله‌وسلم</w:t>
      </w:r>
      <w:r w:rsidRPr="00067003">
        <w:rPr>
          <w:rtl/>
        </w:rPr>
        <w:t xml:space="preserve"> قال: إذا تقارب الزمان لم تكد رؤيا المؤمن تكذب، وأصدقهم رؤيا أصدقهم حديثا. </w:t>
      </w:r>
    </w:p>
    <w:p w:rsidR="00ED24C1" w:rsidRPr="00067003" w:rsidRDefault="00ED24C1" w:rsidP="00ED24C1">
      <w:pPr>
        <w:pStyle w:val="libNormal"/>
        <w:rPr>
          <w:rtl/>
        </w:rPr>
      </w:pPr>
      <w:bookmarkStart w:id="983" w:name="_Toc356989779"/>
      <w:r w:rsidRPr="00B12DF9">
        <w:rPr>
          <w:rStyle w:val="Heading2Char"/>
          <w:rtl/>
        </w:rPr>
        <w:t>844</w:t>
      </w:r>
      <w:r w:rsidR="003E5577">
        <w:rPr>
          <w:rStyle w:val="Heading2Char"/>
          <w:rtl/>
        </w:rPr>
        <w:t>/</w:t>
      </w:r>
      <w:r w:rsidRPr="00B12DF9">
        <w:rPr>
          <w:rStyle w:val="Heading2Char"/>
          <w:rtl/>
        </w:rPr>
        <w:t>95 -</w:t>
      </w:r>
      <w:bookmarkEnd w:id="983"/>
      <w:r w:rsidRPr="00067003">
        <w:rPr>
          <w:rtl/>
        </w:rPr>
        <w:t xml:space="preserve"> أخبرنا ابن مخلد، قال: </w:t>
      </w:r>
      <w:r>
        <w:rPr>
          <w:rtl/>
        </w:rPr>
        <w:t>حدّثنا أبو</w:t>
      </w:r>
      <w:r w:rsidRPr="00067003">
        <w:rPr>
          <w:rtl/>
        </w:rPr>
        <w:t xml:space="preserve">عمرو، قال: </w:t>
      </w:r>
      <w:r>
        <w:rPr>
          <w:rtl/>
        </w:rPr>
        <w:t>حدّثنا</w:t>
      </w:r>
      <w:r w:rsidRPr="00067003">
        <w:rPr>
          <w:rtl/>
        </w:rPr>
        <w:t xml:space="preserve"> </w:t>
      </w:r>
      <w:r>
        <w:rPr>
          <w:rtl/>
        </w:rPr>
        <w:t>أبوبكر</w:t>
      </w:r>
      <w:r w:rsidRPr="00067003">
        <w:rPr>
          <w:rtl/>
        </w:rPr>
        <w:t xml:space="preserve"> يحيى ابن أبي طالب، قال: أخبرنا </w:t>
      </w:r>
      <w:r>
        <w:rPr>
          <w:rtl/>
        </w:rPr>
        <w:t xml:space="preserve">عبدالرحمن </w:t>
      </w:r>
      <w:r w:rsidRPr="00067003">
        <w:rPr>
          <w:rtl/>
        </w:rPr>
        <w:t xml:space="preserve">بن علقمة المروزي، قال: </w:t>
      </w:r>
      <w:r>
        <w:rPr>
          <w:rtl/>
        </w:rPr>
        <w:t>حدّثنا</w:t>
      </w:r>
      <w:r w:rsidRPr="00067003">
        <w:rPr>
          <w:rtl/>
        </w:rPr>
        <w:t xml:space="preserve"> </w:t>
      </w:r>
      <w:r>
        <w:rPr>
          <w:rtl/>
        </w:rPr>
        <w:t>عبدالله</w:t>
      </w:r>
      <w:r w:rsidRPr="00067003">
        <w:rPr>
          <w:rtl/>
        </w:rPr>
        <w:t xml:space="preserve"> بن المبارك، قال: أخبرنا سفيان، عن إسماعيل بن أبي خالد، عن زياد، عن أبي هريرة: أن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النبي </w:t>
      </w:r>
      <w:r w:rsidR="003E5577" w:rsidRPr="003E5577">
        <w:rPr>
          <w:rStyle w:val="libAlaemChar"/>
          <w:rtl/>
        </w:rPr>
        <w:t>صلى‌الله‌عليه‌وآله‌وسلم</w:t>
      </w:r>
      <w:r w:rsidRPr="00067003">
        <w:rPr>
          <w:rtl/>
        </w:rPr>
        <w:t xml:space="preserve"> كان إذا توضأ بدأ بميامنه. </w:t>
      </w:r>
    </w:p>
    <w:p w:rsidR="00ED24C1" w:rsidRDefault="00ED24C1" w:rsidP="00ED24C1">
      <w:pPr>
        <w:pStyle w:val="libNormal"/>
        <w:rPr>
          <w:rtl/>
        </w:rPr>
      </w:pPr>
      <w:bookmarkStart w:id="984" w:name="_Toc356989780"/>
      <w:r w:rsidRPr="00B12DF9">
        <w:rPr>
          <w:rStyle w:val="Heading2Char"/>
          <w:rtl/>
        </w:rPr>
        <w:t>845</w:t>
      </w:r>
      <w:r w:rsidR="003E5577">
        <w:rPr>
          <w:rStyle w:val="Heading2Char"/>
          <w:rtl/>
        </w:rPr>
        <w:t>/</w:t>
      </w:r>
      <w:r w:rsidRPr="00B12DF9">
        <w:rPr>
          <w:rStyle w:val="Heading2Char"/>
          <w:rtl/>
        </w:rPr>
        <w:t>96 -</w:t>
      </w:r>
      <w:bookmarkEnd w:id="984"/>
      <w:r w:rsidRPr="00067003">
        <w:rPr>
          <w:rtl/>
        </w:rPr>
        <w:t xml:space="preserve"> أخبرنا ابن مخلد، قال: أخبرنا</w:t>
      </w:r>
      <w:r>
        <w:rPr>
          <w:rtl/>
        </w:rPr>
        <w:t xml:space="preserve"> أبو</w:t>
      </w:r>
      <w:r w:rsidRPr="00067003">
        <w:rPr>
          <w:rtl/>
        </w:rPr>
        <w:t xml:space="preserve">عمرو، قال: </w:t>
      </w:r>
      <w:r>
        <w:rPr>
          <w:rtl/>
        </w:rPr>
        <w:t>حدّثنا</w:t>
      </w:r>
      <w:r w:rsidRPr="00067003">
        <w:rPr>
          <w:rtl/>
        </w:rPr>
        <w:t xml:space="preserve"> عبد الكريم بن الهيثم القطان، قال: </w:t>
      </w:r>
      <w:r>
        <w:rPr>
          <w:rtl/>
        </w:rPr>
        <w:t>حدّثنا أبو</w:t>
      </w:r>
      <w:r w:rsidRPr="00067003">
        <w:rPr>
          <w:rtl/>
        </w:rPr>
        <w:t xml:space="preserve">توبة، قال: </w:t>
      </w:r>
      <w:r>
        <w:rPr>
          <w:rtl/>
        </w:rPr>
        <w:t>حدّثنا</w:t>
      </w:r>
      <w:r w:rsidRPr="00067003">
        <w:rPr>
          <w:rtl/>
        </w:rPr>
        <w:t xml:space="preserve"> مصعب - يعني ابن ماهان - عن سفيان، عن معمر، عن الزهري، عن سالم، عن أبيه، قال: قال رسول الله </w:t>
      </w:r>
      <w:r w:rsidR="003E5577" w:rsidRPr="003E5577">
        <w:rPr>
          <w:rStyle w:val="libAlaemChar"/>
          <w:rtl/>
        </w:rPr>
        <w:t>صلى‌الله‌عليه‌وآله‌وسلم</w:t>
      </w:r>
      <w:r w:rsidRPr="00067003">
        <w:rPr>
          <w:rtl/>
        </w:rPr>
        <w:t xml:space="preserve">: من باع عبدا وله مال فماله للبائع إلا أن يشترط المبتاع. </w:t>
      </w:r>
    </w:p>
    <w:p w:rsidR="00ED24C1" w:rsidRDefault="00ED24C1" w:rsidP="00ED24C1">
      <w:pPr>
        <w:pStyle w:val="libNormal"/>
        <w:rPr>
          <w:rtl/>
        </w:rPr>
      </w:pPr>
      <w:r w:rsidRPr="00C91F29">
        <w:rPr>
          <w:rStyle w:val="Heading2Char"/>
          <w:rtl/>
        </w:rPr>
        <w:t>846</w:t>
      </w:r>
      <w:r w:rsidRPr="00C91F29">
        <w:rPr>
          <w:rStyle w:val="Heading2Char"/>
          <w:rFonts w:hint="cs"/>
          <w:rtl/>
        </w:rPr>
        <w:t>/ 97</w:t>
      </w:r>
      <w:r w:rsidRPr="00C91F29">
        <w:rPr>
          <w:rStyle w:val="Heading2Char"/>
          <w:rtl/>
        </w:rPr>
        <w:t xml:space="preserve"> -</w:t>
      </w:r>
      <w:r w:rsidRPr="00067003">
        <w:rPr>
          <w:rtl/>
        </w:rPr>
        <w:t xml:space="preserve"> أخبرنا ابن مخلد، قال: أخبرنا</w:t>
      </w:r>
      <w:r>
        <w:rPr>
          <w:rtl/>
        </w:rPr>
        <w:t xml:space="preserve"> أبو</w:t>
      </w:r>
      <w:r w:rsidRPr="00067003">
        <w:rPr>
          <w:rtl/>
        </w:rPr>
        <w:t xml:space="preserve">عمرو، قال: </w:t>
      </w:r>
      <w:r>
        <w:rPr>
          <w:rtl/>
        </w:rPr>
        <w:t>حدّثنا</w:t>
      </w:r>
      <w:r w:rsidRPr="00067003">
        <w:rPr>
          <w:rtl/>
        </w:rPr>
        <w:t xml:space="preserve"> جعفر بن </w:t>
      </w:r>
      <w:r>
        <w:rPr>
          <w:rtl/>
        </w:rPr>
        <w:t>محمّد</w:t>
      </w:r>
      <w:r w:rsidRPr="00067003">
        <w:rPr>
          <w:rtl/>
        </w:rPr>
        <w:t xml:space="preserve"> بن شاكر الصائغ، قال: </w:t>
      </w:r>
      <w:r>
        <w:rPr>
          <w:rtl/>
        </w:rPr>
        <w:t>حدّثنا</w:t>
      </w:r>
      <w:r w:rsidRPr="00067003">
        <w:rPr>
          <w:rtl/>
        </w:rPr>
        <w:t xml:space="preserve"> قبيصة بن عقبة، قال: </w:t>
      </w:r>
      <w:r>
        <w:rPr>
          <w:rtl/>
        </w:rPr>
        <w:t>حدّثنا</w:t>
      </w:r>
      <w:r w:rsidRPr="00067003">
        <w:rPr>
          <w:rtl/>
        </w:rPr>
        <w:t xml:space="preserve"> سفيان، عن أبي إسحاق، عن حمزة بن مالك، قال: قال </w:t>
      </w:r>
      <w:r>
        <w:rPr>
          <w:rtl/>
        </w:rPr>
        <w:t>عبدالله</w:t>
      </w:r>
      <w:r w:rsidRPr="00067003">
        <w:rPr>
          <w:rtl/>
        </w:rPr>
        <w:t xml:space="preserve">: لقد قرأت من في رسول الله </w:t>
      </w:r>
      <w:r w:rsidR="003E5577" w:rsidRPr="003E5577">
        <w:rPr>
          <w:rStyle w:val="libAlaemChar"/>
          <w:rtl/>
        </w:rPr>
        <w:t>صلى‌الله‌عليه‌وآله‌وسلم</w:t>
      </w:r>
      <w:r w:rsidRPr="00067003">
        <w:rPr>
          <w:rtl/>
        </w:rPr>
        <w:t xml:space="preserve"> سبعين سورة، وزيد بن ثابت له ذؤابتان يلعب مع الصبيان. </w:t>
      </w:r>
    </w:p>
    <w:p w:rsidR="00ED24C1" w:rsidRDefault="00ED24C1" w:rsidP="00ED24C1">
      <w:pPr>
        <w:pStyle w:val="libNormal"/>
        <w:rPr>
          <w:rtl/>
        </w:rPr>
      </w:pPr>
      <w:bookmarkStart w:id="985" w:name="_Toc356989781"/>
      <w:r w:rsidRPr="00B12DF9">
        <w:rPr>
          <w:rStyle w:val="Heading2Char"/>
          <w:rtl/>
        </w:rPr>
        <w:t>847</w:t>
      </w:r>
      <w:r w:rsidR="003E5577">
        <w:rPr>
          <w:rStyle w:val="Heading2Char"/>
          <w:rtl/>
        </w:rPr>
        <w:t>/</w:t>
      </w:r>
      <w:r w:rsidRPr="00B12DF9">
        <w:rPr>
          <w:rStyle w:val="Heading2Char"/>
          <w:rtl/>
        </w:rPr>
        <w:t>98 -</w:t>
      </w:r>
      <w:bookmarkEnd w:id="985"/>
      <w:r w:rsidRPr="00067003">
        <w:rPr>
          <w:rtl/>
        </w:rPr>
        <w:t xml:space="preserve"> أخبرنا ابن مخلد، قال: أخبرنا</w:t>
      </w:r>
      <w:r>
        <w:rPr>
          <w:rtl/>
        </w:rPr>
        <w:t xml:space="preserve"> أبو</w:t>
      </w:r>
      <w:r w:rsidRPr="00067003">
        <w:rPr>
          <w:rtl/>
        </w:rPr>
        <w:t xml:space="preserve">عمرو، قال: </w:t>
      </w:r>
      <w:r>
        <w:rPr>
          <w:rtl/>
        </w:rPr>
        <w:t>حدّثنا</w:t>
      </w:r>
      <w:r w:rsidRPr="00067003">
        <w:rPr>
          <w:rtl/>
        </w:rPr>
        <w:t xml:space="preserve"> حنبل بن إسحاق بن حنبل، قال: </w:t>
      </w:r>
      <w:r>
        <w:rPr>
          <w:rtl/>
        </w:rPr>
        <w:t>حدّثنا</w:t>
      </w:r>
      <w:r w:rsidRPr="00067003">
        <w:rPr>
          <w:rtl/>
        </w:rPr>
        <w:t xml:space="preserve"> عمرو بن عون، قال: </w:t>
      </w:r>
      <w:r>
        <w:rPr>
          <w:rtl/>
        </w:rPr>
        <w:t>حدّثنا</w:t>
      </w:r>
      <w:r w:rsidRPr="00067003">
        <w:rPr>
          <w:rtl/>
        </w:rPr>
        <w:t xml:space="preserve"> </w:t>
      </w:r>
      <w:r>
        <w:rPr>
          <w:rtl/>
        </w:rPr>
        <w:t>أبوبكر</w:t>
      </w:r>
      <w:r w:rsidRPr="00067003">
        <w:rPr>
          <w:rtl/>
        </w:rPr>
        <w:t xml:space="preserve"> </w:t>
      </w:r>
      <w:r>
        <w:rPr>
          <w:rtl/>
        </w:rPr>
        <w:t>عبدالله</w:t>
      </w:r>
      <w:r w:rsidRPr="00067003">
        <w:rPr>
          <w:rtl/>
        </w:rPr>
        <w:t xml:space="preserve"> بن حكيم الداهري، عن سفيان، عن أبي إسحاق، عن حبة العرني، عن جفينة: أن رسول الله </w:t>
      </w:r>
      <w:r w:rsidR="003E5577" w:rsidRPr="003E5577">
        <w:rPr>
          <w:rStyle w:val="libAlaemChar"/>
          <w:rtl/>
        </w:rPr>
        <w:t>صلى‌الله‌عليه‌وآله‌وسلم</w:t>
      </w:r>
      <w:r w:rsidRPr="00067003">
        <w:rPr>
          <w:rtl/>
        </w:rPr>
        <w:t xml:space="preserve"> كتب إليه كتابا فرقع به دلوه، فقالت له ابنته: عمدت إلى كتاب سيد العرب فرقعت به دلوك ليصيبنك بلاء. قال: فأغارت عليه خيل</w:t>
      </w:r>
      <w:r>
        <w:rPr>
          <w:rtl/>
        </w:rPr>
        <w:t xml:space="preserve"> النبيّ </w:t>
      </w:r>
      <w:r w:rsidR="003E5577" w:rsidRPr="003E5577">
        <w:rPr>
          <w:rStyle w:val="libAlaemChar"/>
          <w:rtl/>
        </w:rPr>
        <w:t>صلى‌الله‌عليه‌وآله‌وسلم</w:t>
      </w:r>
      <w:r w:rsidRPr="00067003">
        <w:rPr>
          <w:rtl/>
        </w:rPr>
        <w:t xml:space="preserve"> فهرب وأخذ كل قليل وكثير هو له، ثم جاء بعد مسلما، فقال له</w:t>
      </w:r>
      <w:r>
        <w:rPr>
          <w:rtl/>
        </w:rPr>
        <w:t xml:space="preserve"> النبيّ </w:t>
      </w:r>
      <w:r w:rsidR="003E5577" w:rsidRPr="003E5577">
        <w:rPr>
          <w:rStyle w:val="libAlaemChar"/>
          <w:rtl/>
        </w:rPr>
        <w:t>صلى‌الله‌عليه‌وآله‌وسلم</w:t>
      </w:r>
      <w:r w:rsidRPr="00067003">
        <w:rPr>
          <w:rtl/>
        </w:rPr>
        <w:t xml:space="preserve">: انظر ما وجدت من متاعك قبل قسمة السهام فخذه. </w:t>
      </w:r>
    </w:p>
    <w:p w:rsidR="00ED24C1" w:rsidRDefault="00ED24C1" w:rsidP="00ED24C1">
      <w:pPr>
        <w:pStyle w:val="libNormal"/>
        <w:tabs>
          <w:tab w:val="left" w:pos="2409"/>
        </w:tabs>
        <w:rPr>
          <w:rtl/>
        </w:rPr>
      </w:pPr>
      <w:bookmarkStart w:id="986" w:name="_Toc356989782"/>
      <w:r w:rsidRPr="00B12DF9">
        <w:rPr>
          <w:rStyle w:val="Heading2Char"/>
          <w:rtl/>
        </w:rPr>
        <w:t>848</w:t>
      </w:r>
      <w:r w:rsidR="003E5577">
        <w:rPr>
          <w:rStyle w:val="Heading2Char"/>
          <w:rtl/>
        </w:rPr>
        <w:t>/</w:t>
      </w:r>
      <w:r w:rsidRPr="00B12DF9">
        <w:rPr>
          <w:rStyle w:val="Heading2Char"/>
          <w:rtl/>
        </w:rPr>
        <w:t>99 -</w:t>
      </w:r>
      <w:bookmarkEnd w:id="986"/>
      <w:r w:rsidRPr="00067003">
        <w:rPr>
          <w:rtl/>
        </w:rPr>
        <w:t xml:space="preserve"> أخبرنا ابن مخلد، قال: أخبرنا</w:t>
      </w:r>
      <w:r>
        <w:rPr>
          <w:rtl/>
        </w:rPr>
        <w:t xml:space="preserve"> أبو</w:t>
      </w:r>
      <w:r w:rsidRPr="00067003">
        <w:rPr>
          <w:rtl/>
        </w:rPr>
        <w:t xml:space="preserve">عمرو، قال: </w:t>
      </w:r>
      <w:r>
        <w:rPr>
          <w:rtl/>
        </w:rPr>
        <w:t>حدّثنا</w:t>
      </w:r>
      <w:r w:rsidRPr="00067003">
        <w:rPr>
          <w:rtl/>
        </w:rPr>
        <w:t xml:space="preserve"> </w:t>
      </w:r>
      <w:r>
        <w:rPr>
          <w:rtl/>
        </w:rPr>
        <w:t>محمّد</w:t>
      </w:r>
      <w:r w:rsidRPr="00067003">
        <w:rPr>
          <w:rtl/>
        </w:rPr>
        <w:t xml:space="preserve"> بن عيسى بن السكن، قال: </w:t>
      </w:r>
      <w:r>
        <w:rPr>
          <w:rtl/>
        </w:rPr>
        <w:t>حدّثنا</w:t>
      </w:r>
      <w:r w:rsidRPr="00067003">
        <w:rPr>
          <w:rtl/>
        </w:rPr>
        <w:t xml:space="preserve"> مسلم بن إبراهيم، قال: </w:t>
      </w:r>
      <w:r>
        <w:rPr>
          <w:rtl/>
        </w:rPr>
        <w:t>حدّثنا</w:t>
      </w:r>
      <w:r w:rsidRPr="00067003">
        <w:rPr>
          <w:rtl/>
        </w:rPr>
        <w:t xml:space="preserve"> شعبة، عن أبي إسحاق، عن </w:t>
      </w:r>
      <w:r>
        <w:rPr>
          <w:rtl/>
        </w:rPr>
        <w:t xml:space="preserve">عبدالرحمن </w:t>
      </w:r>
      <w:r w:rsidRPr="00067003">
        <w:rPr>
          <w:rtl/>
        </w:rPr>
        <w:t xml:space="preserve">بن يزيد، عن </w:t>
      </w:r>
      <w:r>
        <w:rPr>
          <w:rtl/>
        </w:rPr>
        <w:t>عبدالله</w:t>
      </w:r>
      <w:r w:rsidRPr="00067003">
        <w:rPr>
          <w:rtl/>
        </w:rPr>
        <w:t xml:space="preserve">، قال: كنا نتحدث أن أقضى أهل المدينة </w:t>
      </w:r>
      <w:r>
        <w:rPr>
          <w:rtl/>
        </w:rPr>
        <w:t xml:space="preserve">عليّ </w:t>
      </w:r>
      <w:r w:rsidR="003E5577" w:rsidRPr="003E5577">
        <w:rPr>
          <w:rStyle w:val="libAlaemChar"/>
          <w:rtl/>
        </w:rPr>
        <w:t>عليه‌السلام</w:t>
      </w:r>
      <w:r w:rsidRPr="00067003">
        <w:rPr>
          <w:rtl/>
        </w:rPr>
        <w:t xml:space="preserve">. </w:t>
      </w:r>
    </w:p>
    <w:p w:rsidR="00ED24C1" w:rsidRPr="00067003" w:rsidRDefault="00ED24C1" w:rsidP="00ED24C1">
      <w:pPr>
        <w:pStyle w:val="libNormal"/>
        <w:tabs>
          <w:tab w:val="left" w:pos="2409"/>
        </w:tabs>
        <w:rPr>
          <w:rtl/>
        </w:rPr>
      </w:pPr>
      <w:bookmarkStart w:id="987" w:name="_Toc356989783"/>
      <w:r w:rsidRPr="00B12DF9">
        <w:rPr>
          <w:rStyle w:val="Heading2Char"/>
          <w:rtl/>
        </w:rPr>
        <w:t>849</w:t>
      </w:r>
      <w:r w:rsidR="003E5577">
        <w:rPr>
          <w:rStyle w:val="Heading2Char"/>
          <w:rtl/>
        </w:rPr>
        <w:t>/</w:t>
      </w:r>
      <w:r w:rsidRPr="00B12DF9">
        <w:rPr>
          <w:rStyle w:val="Heading2Char"/>
          <w:rtl/>
        </w:rPr>
        <w:t>100 -</w:t>
      </w:r>
      <w:bookmarkEnd w:id="987"/>
      <w:r w:rsidRPr="00067003">
        <w:rPr>
          <w:rtl/>
        </w:rPr>
        <w:t xml:space="preserve"> أخبرنا ابن مخلد، قال: أخبرنا ابن السماك، قال: </w:t>
      </w:r>
      <w:r>
        <w:rPr>
          <w:rtl/>
        </w:rPr>
        <w:t>حدّثنا أبو</w:t>
      </w:r>
      <w:r w:rsidRPr="00067003">
        <w:rPr>
          <w:rtl/>
        </w:rPr>
        <w:t xml:space="preserve">قلابة الرقاشي، قال: </w:t>
      </w:r>
      <w:r>
        <w:rPr>
          <w:rtl/>
        </w:rPr>
        <w:t>حدّثنا</w:t>
      </w:r>
      <w:r w:rsidRPr="00067003">
        <w:rPr>
          <w:rtl/>
        </w:rPr>
        <w:t xml:space="preserve"> عارم بن الفضل</w:t>
      </w:r>
      <w:r>
        <w:rPr>
          <w:rtl/>
        </w:rPr>
        <w:t xml:space="preserve"> أبو</w:t>
      </w:r>
      <w:r w:rsidRPr="00067003">
        <w:rPr>
          <w:rtl/>
        </w:rPr>
        <w:t xml:space="preserve">النعمان، قال: </w:t>
      </w:r>
      <w:r>
        <w:rPr>
          <w:rtl/>
        </w:rPr>
        <w:t>حدّثنا</w:t>
      </w:r>
      <w:r w:rsidRPr="00067003">
        <w:rPr>
          <w:rtl/>
        </w:rPr>
        <w:t xml:space="preserve"> مرجى</w:t>
      </w:r>
      <w:r>
        <w:rPr>
          <w:rtl/>
        </w:rPr>
        <w:t xml:space="preserve"> أبو</w:t>
      </w:r>
      <w:r w:rsidRPr="00067003">
        <w:rPr>
          <w:rtl/>
        </w:rPr>
        <w:t xml:space="preserve">يحيى صاحب السقط، قال: وقد ذكرته لحماد بن زيد فعرفه عن معمر بن زياد: أن أبا مطر حدثه، قال: كنت بالكوفة فمر علي رجل فقالوا: هذا </w:t>
      </w:r>
      <w:r>
        <w:rPr>
          <w:rtl/>
        </w:rPr>
        <w:t>أميرالمؤمنين</w:t>
      </w:r>
      <w:r w:rsidRPr="00067003">
        <w:rPr>
          <w:rtl/>
        </w:rPr>
        <w:t xml:space="preserve"> </w:t>
      </w:r>
      <w:r>
        <w:rPr>
          <w:rtl/>
        </w:rPr>
        <w:t>عليّ بن</w:t>
      </w:r>
      <w:r w:rsidRPr="00067003">
        <w:rPr>
          <w:rtl/>
        </w:rPr>
        <w:t xml:space="preserve"> أبي طالب </w:t>
      </w:r>
      <w:r>
        <w:rPr>
          <w:rtl/>
        </w:rPr>
        <w:t>(صل</w:t>
      </w:r>
      <w:r>
        <w:rPr>
          <w:rFonts w:hint="cs"/>
          <w:rtl/>
        </w:rPr>
        <w:t xml:space="preserve">وات </w:t>
      </w:r>
      <w:r w:rsidRPr="00261859">
        <w:rPr>
          <w:rtl/>
        </w:rPr>
        <w:t>الله</w:t>
      </w:r>
      <w:r>
        <w:rPr>
          <w:rFonts w:hint="cs"/>
          <w:rtl/>
        </w:rPr>
        <w:t xml:space="preserve"> </w:t>
      </w:r>
      <w:r w:rsidRPr="00261859">
        <w:rPr>
          <w:rtl/>
        </w:rPr>
        <w:t>عليه</w:t>
      </w:r>
      <w:r>
        <w:rPr>
          <w:rFonts w:hint="cs"/>
          <w:rtl/>
        </w:rPr>
        <w:t>)</w:t>
      </w:r>
      <w:r w:rsidRPr="00067003">
        <w:rPr>
          <w:rtl/>
        </w:rPr>
        <w:t>. قال: فتبعته فوقف على خياط فاشترى منه قميصا بثلاثة دراهم</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فلبسه، فقال: الحمد لله الذي ستر عورتي وكساني الرياش. ثم قال: هكذا كان رسول الله </w:t>
      </w:r>
      <w:r w:rsidR="003E5577" w:rsidRPr="003E5577">
        <w:rPr>
          <w:rStyle w:val="libAlaemChar"/>
          <w:rtl/>
        </w:rPr>
        <w:t>صلى‌الله‌عليه‌وآله‌وسلم</w:t>
      </w:r>
      <w:r w:rsidRPr="00067003">
        <w:rPr>
          <w:rtl/>
        </w:rPr>
        <w:t xml:space="preserve"> يقول إذا لبس قميصا </w:t>
      </w:r>
      <w:r w:rsidRPr="00C6428E">
        <w:rPr>
          <w:rStyle w:val="libFootnotenumChar"/>
          <w:rtl/>
        </w:rPr>
        <w:t>(1)</w:t>
      </w:r>
      <w:r w:rsidRPr="00067003">
        <w:rPr>
          <w:rtl/>
        </w:rPr>
        <w:t xml:space="preserve">. </w:t>
      </w:r>
    </w:p>
    <w:p w:rsidR="00ED24C1" w:rsidRDefault="00ED24C1" w:rsidP="00ED24C1">
      <w:pPr>
        <w:pStyle w:val="libNormal"/>
        <w:rPr>
          <w:rtl/>
        </w:rPr>
      </w:pPr>
      <w:bookmarkStart w:id="988" w:name="_Toc356989784"/>
      <w:r w:rsidRPr="00B12DF9">
        <w:rPr>
          <w:rStyle w:val="Heading2Char"/>
          <w:rtl/>
        </w:rPr>
        <w:t>850</w:t>
      </w:r>
      <w:r w:rsidR="003E5577">
        <w:rPr>
          <w:rStyle w:val="Heading2Char"/>
          <w:rtl/>
        </w:rPr>
        <w:t>/</w:t>
      </w:r>
      <w:r w:rsidRPr="00B12DF9">
        <w:rPr>
          <w:rStyle w:val="Heading2Char"/>
          <w:rtl/>
        </w:rPr>
        <w:t>101 -</w:t>
      </w:r>
      <w:bookmarkEnd w:id="988"/>
      <w:r w:rsidRPr="00067003">
        <w:rPr>
          <w:rtl/>
        </w:rPr>
        <w:t xml:space="preserve"> أخبرنا ابن مخلد، قال: أخبرنا ابن السماك، قال: </w:t>
      </w:r>
      <w:r>
        <w:rPr>
          <w:rtl/>
        </w:rPr>
        <w:t>حدّثنا</w:t>
      </w:r>
      <w:r w:rsidRPr="00067003">
        <w:rPr>
          <w:rtl/>
        </w:rPr>
        <w:t xml:space="preserve"> أحمد بن بشر المرثدي، قال: </w:t>
      </w:r>
      <w:r>
        <w:rPr>
          <w:rtl/>
        </w:rPr>
        <w:t>حدّثنا</w:t>
      </w:r>
      <w:r w:rsidRPr="00067003">
        <w:rPr>
          <w:rtl/>
        </w:rPr>
        <w:t xml:space="preserve"> موسى بن </w:t>
      </w:r>
      <w:r>
        <w:rPr>
          <w:rtl/>
        </w:rPr>
        <w:t>محمّد</w:t>
      </w:r>
      <w:r w:rsidRPr="00067003">
        <w:rPr>
          <w:rtl/>
        </w:rPr>
        <w:t xml:space="preserve"> بن حيان البصري، قال: </w:t>
      </w:r>
      <w:r>
        <w:rPr>
          <w:rtl/>
        </w:rPr>
        <w:t>حدّثنا</w:t>
      </w:r>
      <w:r w:rsidRPr="00067003">
        <w:rPr>
          <w:rtl/>
        </w:rPr>
        <w:t xml:space="preserve"> إبراهيم بن أبي الوزير، عن عثمان بن أبي الكنات، عن ابن أبي مليكة، عن عائشة، قالت: لما مات إبراهيم بكى</w:t>
      </w:r>
      <w:r>
        <w:rPr>
          <w:rtl/>
        </w:rPr>
        <w:t xml:space="preserve"> النبيّ </w:t>
      </w:r>
      <w:r w:rsidR="003E5577" w:rsidRPr="003E5577">
        <w:rPr>
          <w:rStyle w:val="libAlaemChar"/>
          <w:rtl/>
        </w:rPr>
        <w:t>عليه‌السلام</w:t>
      </w:r>
      <w:r>
        <w:rPr>
          <w:rtl/>
        </w:rPr>
        <w:t xml:space="preserve"> حتّى </w:t>
      </w:r>
      <w:r w:rsidRPr="00067003">
        <w:rPr>
          <w:rtl/>
        </w:rPr>
        <w:t>جرت دموعه على لحيته، فقيل له: يا رسول الله، تنهى عن البكاء وأنت تبكي</w:t>
      </w:r>
      <w:r>
        <w:rPr>
          <w:rtl/>
        </w:rPr>
        <w:t>!</w:t>
      </w:r>
      <w:r w:rsidRPr="00067003">
        <w:rPr>
          <w:rtl/>
        </w:rPr>
        <w:t xml:space="preserve"> فقال: ليس هذا بكاء، إنما هذه رحمة، ومن لا يرحم لا يرحم. </w:t>
      </w:r>
    </w:p>
    <w:p w:rsidR="00ED24C1" w:rsidRDefault="00ED24C1" w:rsidP="00ED24C1">
      <w:pPr>
        <w:pStyle w:val="libNormal"/>
        <w:rPr>
          <w:rtl/>
        </w:rPr>
      </w:pPr>
      <w:bookmarkStart w:id="989" w:name="_Toc356989785"/>
      <w:r w:rsidRPr="00B12DF9">
        <w:rPr>
          <w:rStyle w:val="Heading2Char"/>
          <w:rtl/>
        </w:rPr>
        <w:t>851</w:t>
      </w:r>
      <w:r w:rsidR="003E5577">
        <w:rPr>
          <w:rStyle w:val="Heading2Char"/>
          <w:rtl/>
        </w:rPr>
        <w:t>/</w:t>
      </w:r>
      <w:r w:rsidRPr="00B12DF9">
        <w:rPr>
          <w:rStyle w:val="Heading2Char"/>
          <w:rtl/>
        </w:rPr>
        <w:t>102 -</w:t>
      </w:r>
      <w:bookmarkEnd w:id="989"/>
      <w:r w:rsidRPr="00067003">
        <w:rPr>
          <w:rtl/>
        </w:rPr>
        <w:t xml:space="preserve"> أخبرنا ابن مخلد، قال: أخبرنا ابن السماك، قال: </w:t>
      </w:r>
      <w:r>
        <w:rPr>
          <w:rtl/>
        </w:rPr>
        <w:t>حدّثنا</w:t>
      </w:r>
      <w:r w:rsidRPr="00067003">
        <w:rPr>
          <w:rtl/>
        </w:rPr>
        <w:t xml:space="preserve"> أحمد </w:t>
      </w:r>
      <w:r>
        <w:rPr>
          <w:rtl/>
        </w:rPr>
        <w:t xml:space="preserve">بن عليّ </w:t>
      </w:r>
      <w:r w:rsidRPr="00067003">
        <w:rPr>
          <w:rtl/>
        </w:rPr>
        <w:t xml:space="preserve">الخزاز المقرئ، قال: </w:t>
      </w:r>
      <w:r>
        <w:rPr>
          <w:rtl/>
        </w:rPr>
        <w:t>حدّثنا</w:t>
      </w:r>
      <w:r w:rsidRPr="00067003">
        <w:rPr>
          <w:rtl/>
        </w:rPr>
        <w:t xml:space="preserve"> يحيى بن عمران</w:t>
      </w:r>
      <w:r>
        <w:rPr>
          <w:rtl/>
        </w:rPr>
        <w:t xml:space="preserve"> أبو</w:t>
      </w:r>
      <w:r w:rsidRPr="00067003">
        <w:rPr>
          <w:rtl/>
        </w:rPr>
        <w:t xml:space="preserve">زكريا، قال: </w:t>
      </w:r>
      <w:r>
        <w:rPr>
          <w:rtl/>
        </w:rPr>
        <w:t>حدّثنا</w:t>
      </w:r>
      <w:r w:rsidRPr="00067003">
        <w:rPr>
          <w:rtl/>
        </w:rPr>
        <w:t xml:space="preserve"> سليمان بن أرقم، عن الحسن، عن أبي هريرة، عن</w:t>
      </w:r>
      <w:r>
        <w:rPr>
          <w:rtl/>
        </w:rPr>
        <w:t xml:space="preserve"> النبيّ </w:t>
      </w:r>
      <w:r w:rsidR="003E5577" w:rsidRPr="003E5577">
        <w:rPr>
          <w:rStyle w:val="libAlaemChar"/>
          <w:rtl/>
        </w:rPr>
        <w:t>صلى‌الله‌عليه‌وآله‌وسلم</w:t>
      </w:r>
      <w:r w:rsidRPr="00067003">
        <w:rPr>
          <w:rtl/>
        </w:rPr>
        <w:t xml:space="preserve">، قال: قال: خير ثيابكم البياض، فليلبسه أخياركم، وكفنوا فيه موتاكم. </w:t>
      </w:r>
    </w:p>
    <w:p w:rsidR="00ED24C1" w:rsidRDefault="00ED24C1" w:rsidP="00ED24C1">
      <w:pPr>
        <w:pStyle w:val="libNormal"/>
        <w:rPr>
          <w:rtl/>
        </w:rPr>
      </w:pPr>
      <w:bookmarkStart w:id="990" w:name="_Toc356989786"/>
      <w:r w:rsidRPr="00B12DF9">
        <w:rPr>
          <w:rStyle w:val="Heading2Char"/>
          <w:rtl/>
        </w:rPr>
        <w:t>852</w:t>
      </w:r>
      <w:r w:rsidR="003E5577">
        <w:rPr>
          <w:rStyle w:val="Heading2Char"/>
          <w:rtl/>
        </w:rPr>
        <w:t>/</w:t>
      </w:r>
      <w:r w:rsidRPr="00B12DF9">
        <w:rPr>
          <w:rStyle w:val="Heading2Char"/>
          <w:rtl/>
        </w:rPr>
        <w:t>103 -</w:t>
      </w:r>
      <w:bookmarkEnd w:id="990"/>
      <w:r w:rsidRPr="00067003">
        <w:rPr>
          <w:rtl/>
        </w:rPr>
        <w:t xml:space="preserve"> أخبرنا ابن مخلد، قال: أخبرنا ابن السماك، قال: حدثني عبيد بن عبد الواحد البزاز، قال: </w:t>
      </w:r>
      <w:r>
        <w:rPr>
          <w:rtl/>
        </w:rPr>
        <w:t>حدّثنا</w:t>
      </w:r>
      <w:r w:rsidRPr="00067003">
        <w:rPr>
          <w:rtl/>
        </w:rPr>
        <w:t xml:space="preserve"> ابن أبي مريم، قال: أخبرنا نافع بن يزيد، قال: </w:t>
      </w:r>
      <w:r>
        <w:rPr>
          <w:rtl/>
        </w:rPr>
        <w:t>حدّثنا</w:t>
      </w:r>
      <w:r w:rsidRPr="00067003">
        <w:rPr>
          <w:rtl/>
        </w:rPr>
        <w:t xml:space="preserve"> يحيى بن أبي سليمان المدني، عن زيد بن أبي عتاب، والمقبري، عن أبي هريرة، قال: قال رسول الله </w:t>
      </w:r>
      <w:r w:rsidR="003E5577" w:rsidRPr="003E5577">
        <w:rPr>
          <w:rStyle w:val="libAlaemChar"/>
          <w:rtl/>
        </w:rPr>
        <w:t>صلى‌الله‌عليه‌وآله‌وسلم</w:t>
      </w:r>
      <w:r w:rsidRPr="00067003">
        <w:rPr>
          <w:rtl/>
        </w:rPr>
        <w:t xml:space="preserve"> إذا جئتم إلى الصلاة ونحن سجود فاسجدوا ولا تعدوها شيئا، ومن أدرك الركعة فقد أدرك الصلاة. </w:t>
      </w:r>
    </w:p>
    <w:p w:rsidR="00ED24C1" w:rsidRPr="00067003" w:rsidRDefault="00ED24C1" w:rsidP="00ED24C1">
      <w:pPr>
        <w:pStyle w:val="libCenterBold2"/>
        <w:rPr>
          <w:rtl/>
        </w:rPr>
      </w:pPr>
      <w:r w:rsidRPr="00067003">
        <w:rPr>
          <w:rtl/>
        </w:rPr>
        <w:t>تم</w:t>
      </w:r>
      <w:r>
        <w:rPr>
          <w:rFonts w:hint="cs"/>
          <w:rtl/>
        </w:rPr>
        <w:t>ّ</w:t>
      </w:r>
      <w:r w:rsidRPr="00067003">
        <w:rPr>
          <w:rtl/>
        </w:rPr>
        <w:t xml:space="preserve"> المجلس الثالث عشر، ويتلوه المجلس الرابع عشر من أمالي الشيخ الطوسي رحمه الله.</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تقدم نحو في الحديث: 771.</w:t>
      </w:r>
    </w:p>
    <w:p w:rsidR="00ED24C1" w:rsidRDefault="00ED24C1" w:rsidP="001C1E66">
      <w:pPr>
        <w:pStyle w:val="libNormal"/>
        <w:rPr>
          <w:rtl/>
        </w:rPr>
      </w:pPr>
      <w:r>
        <w:rPr>
          <w:rtl/>
        </w:rPr>
        <w:br w:type="page"/>
      </w:r>
    </w:p>
    <w:p w:rsidR="00ED24C1" w:rsidRDefault="00ED24C1" w:rsidP="00ED24C1">
      <w:pPr>
        <w:pStyle w:val="Heading1Center"/>
        <w:rPr>
          <w:rtl/>
        </w:rPr>
      </w:pPr>
      <w:bookmarkStart w:id="991" w:name="_Toc356989787"/>
      <w:r>
        <w:rPr>
          <w:rFonts w:hint="cs"/>
          <w:rtl/>
        </w:rPr>
        <w:lastRenderedPageBreak/>
        <w:t>[</w:t>
      </w:r>
      <w:r w:rsidRPr="00067003">
        <w:rPr>
          <w:rtl/>
        </w:rPr>
        <w:t xml:space="preserve"> 14 </w:t>
      </w:r>
      <w:r>
        <w:rPr>
          <w:rFonts w:hint="cs"/>
          <w:rtl/>
        </w:rPr>
        <w:t>]</w:t>
      </w:r>
      <w:bookmarkEnd w:id="991"/>
      <w:r w:rsidRPr="00067003">
        <w:rPr>
          <w:rtl/>
        </w:rPr>
        <w:t xml:space="preserve"> </w:t>
      </w:r>
    </w:p>
    <w:p w:rsidR="00ED24C1" w:rsidRDefault="00ED24C1" w:rsidP="00ED24C1">
      <w:pPr>
        <w:pStyle w:val="Heading1Center"/>
        <w:rPr>
          <w:rtl/>
        </w:rPr>
      </w:pPr>
      <w:bookmarkStart w:id="992" w:name="_Toc356989788"/>
      <w:r w:rsidRPr="00067003">
        <w:rPr>
          <w:rtl/>
        </w:rPr>
        <w:t>المجلس الرابع عشر</w:t>
      </w:r>
      <w:bookmarkEnd w:id="992"/>
      <w:r w:rsidRPr="00067003">
        <w:rPr>
          <w:rtl/>
        </w:rPr>
        <w:t xml:space="preserve"> </w:t>
      </w:r>
    </w:p>
    <w:p w:rsidR="00ED24C1" w:rsidRDefault="00ED24C1" w:rsidP="00ED24C1">
      <w:pPr>
        <w:pStyle w:val="Heading1Center"/>
        <w:rPr>
          <w:rtl/>
        </w:rPr>
      </w:pPr>
      <w:bookmarkStart w:id="993" w:name="_Toc356989789"/>
      <w:r w:rsidRPr="00067003">
        <w:rPr>
          <w:rtl/>
        </w:rPr>
        <w:t xml:space="preserve">فيه بقية أخبار ابن مخلد، وفيه من أخبار أبي الحسين ابن بشران المعدل، وفيه أحاديث أبي </w:t>
      </w:r>
      <w:r>
        <w:rPr>
          <w:rtl/>
        </w:rPr>
        <w:t>عبدالله</w:t>
      </w:r>
      <w:r w:rsidRPr="00067003">
        <w:rPr>
          <w:rtl/>
        </w:rPr>
        <w:t xml:space="preserve"> حمويه البصري، وأحاديث إبراهيم بن إسحاق الاحمري رواية ابن شبل الوكيل، وفيه من أحاديث </w:t>
      </w:r>
      <w:r>
        <w:rPr>
          <w:rtl/>
        </w:rPr>
        <w:t>محمّد</w:t>
      </w:r>
      <w:r w:rsidRPr="00067003">
        <w:rPr>
          <w:rtl/>
        </w:rPr>
        <w:t xml:space="preserve"> بن </w:t>
      </w:r>
      <w:r>
        <w:rPr>
          <w:rtl/>
        </w:rPr>
        <w:t>محمّد</w:t>
      </w:r>
      <w:r w:rsidRPr="00067003">
        <w:rPr>
          <w:rtl/>
        </w:rPr>
        <w:t xml:space="preserve"> بن النعمان.</w:t>
      </w:r>
      <w:bookmarkEnd w:id="993"/>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994" w:name="_Toc356989790"/>
      <w:r w:rsidRPr="00B12DF9">
        <w:rPr>
          <w:rStyle w:val="Heading2Char"/>
          <w:rtl/>
        </w:rPr>
        <w:t>853</w:t>
      </w:r>
      <w:r w:rsidR="003E5577">
        <w:rPr>
          <w:rStyle w:val="Heading2Char"/>
          <w:rtl/>
        </w:rPr>
        <w:t>/</w:t>
      </w:r>
      <w:r w:rsidRPr="00B12DF9">
        <w:rPr>
          <w:rStyle w:val="Heading2Char"/>
          <w:rtl/>
        </w:rPr>
        <w:t>1 -</w:t>
      </w:r>
      <w:bookmarkEnd w:id="994"/>
      <w:r w:rsidRPr="00067003">
        <w:rPr>
          <w:rtl/>
        </w:rPr>
        <w:t xml:space="preserve"> أخبرنا</w:t>
      </w:r>
      <w:r>
        <w:rPr>
          <w:rtl/>
        </w:rPr>
        <w:t xml:space="preserve"> أبوالحسن محمّد</w:t>
      </w:r>
      <w:r w:rsidRPr="00067003">
        <w:rPr>
          <w:rtl/>
        </w:rPr>
        <w:t xml:space="preserve"> بن </w:t>
      </w:r>
      <w:r>
        <w:rPr>
          <w:rtl/>
        </w:rPr>
        <w:t>محمّد</w:t>
      </w:r>
      <w:r w:rsidRPr="00067003">
        <w:rPr>
          <w:rtl/>
        </w:rPr>
        <w:t xml:space="preserve"> بن </w:t>
      </w:r>
      <w:r>
        <w:rPr>
          <w:rtl/>
        </w:rPr>
        <w:t>محمّد</w:t>
      </w:r>
      <w:r w:rsidRPr="00067003">
        <w:rPr>
          <w:rtl/>
        </w:rPr>
        <w:t xml:space="preserve"> بن مخلد، في ذي الحجة سنة سبع عشرة وأربع مائة، في داره بدرب السلولي في القطيعة، قال: حدثني</w:t>
      </w:r>
      <w:r>
        <w:rPr>
          <w:rtl/>
        </w:rPr>
        <w:t xml:space="preserve"> أبومحمّد</w:t>
      </w:r>
      <w:r w:rsidRPr="00067003">
        <w:rPr>
          <w:rtl/>
        </w:rPr>
        <w:t xml:space="preserve"> جعفر بن </w:t>
      </w:r>
      <w:r>
        <w:rPr>
          <w:rtl/>
        </w:rPr>
        <w:t>محمّد</w:t>
      </w:r>
      <w:r w:rsidRPr="00067003">
        <w:rPr>
          <w:rtl/>
        </w:rPr>
        <w:t xml:space="preserve"> بن نصير بن القاسم المعروف بالخلدي في السنة المقدم ذكرها، وهي سنة تسع وثلاثين وثلاث مائة، قال: أخبرنا</w:t>
      </w:r>
      <w:r>
        <w:rPr>
          <w:rtl/>
        </w:rPr>
        <w:t xml:space="preserve"> أبو</w:t>
      </w:r>
      <w:r w:rsidRPr="00067003">
        <w:rPr>
          <w:rtl/>
        </w:rPr>
        <w:t xml:space="preserve">العباس أحمد بن </w:t>
      </w:r>
      <w:r>
        <w:rPr>
          <w:rtl/>
        </w:rPr>
        <w:t>محمّد</w:t>
      </w:r>
      <w:r w:rsidRPr="00067003">
        <w:rPr>
          <w:rtl/>
        </w:rPr>
        <w:t xml:space="preserve"> ابن مسروق الطوسي، قال: </w:t>
      </w:r>
      <w:r>
        <w:rPr>
          <w:rtl/>
        </w:rPr>
        <w:t>حدّثنا</w:t>
      </w:r>
      <w:r w:rsidRPr="00067003">
        <w:rPr>
          <w:rtl/>
        </w:rPr>
        <w:t xml:space="preserve"> يحيى الجلاء - وكان من عباد الله الفاضلين -، قال: سمعت بشرا يقول لجلسائه: سيحوا فإن الماء إذا ساح طاب، وإذا وقف تغير واصفر. </w:t>
      </w:r>
    </w:p>
    <w:p w:rsidR="00ED24C1" w:rsidRPr="00067003" w:rsidRDefault="00ED24C1" w:rsidP="00ED24C1">
      <w:pPr>
        <w:pStyle w:val="libNormal"/>
        <w:rPr>
          <w:rtl/>
        </w:rPr>
      </w:pPr>
      <w:bookmarkStart w:id="995" w:name="_Toc356989791"/>
      <w:r w:rsidRPr="00B12DF9">
        <w:rPr>
          <w:rStyle w:val="Heading2Char"/>
          <w:rtl/>
        </w:rPr>
        <w:t>854</w:t>
      </w:r>
      <w:r w:rsidR="003E5577">
        <w:rPr>
          <w:rStyle w:val="Heading2Char"/>
          <w:rtl/>
        </w:rPr>
        <w:t>/</w:t>
      </w:r>
      <w:r w:rsidRPr="00B12DF9">
        <w:rPr>
          <w:rStyle w:val="Heading2Char"/>
          <w:rtl/>
        </w:rPr>
        <w:t>2 -</w:t>
      </w:r>
      <w:bookmarkEnd w:id="995"/>
      <w:r w:rsidRPr="00067003">
        <w:rPr>
          <w:rtl/>
        </w:rPr>
        <w:t xml:space="preserve"> أخبرنا ابن مخلد، قال: أخبرنا الخلدي، قال: </w:t>
      </w:r>
      <w:r>
        <w:rPr>
          <w:rtl/>
        </w:rPr>
        <w:t>حدّثنا أبومحمّد</w:t>
      </w:r>
      <w:r w:rsidRPr="00067003">
        <w:rPr>
          <w:rtl/>
        </w:rPr>
        <w:t xml:space="preserve"> الحارث بن </w:t>
      </w:r>
      <w:r>
        <w:rPr>
          <w:rtl/>
        </w:rPr>
        <w:t>محمّد</w:t>
      </w:r>
      <w:r w:rsidRPr="00067003">
        <w:rPr>
          <w:rtl/>
        </w:rPr>
        <w:t xml:space="preserve"> بن أبي أسامة، قال: </w:t>
      </w:r>
      <w:r>
        <w:rPr>
          <w:rtl/>
        </w:rPr>
        <w:t>حدّثنا</w:t>
      </w:r>
      <w:r w:rsidRPr="00067003">
        <w:rPr>
          <w:rtl/>
        </w:rPr>
        <w:t xml:space="preserve"> عبد العزيز بن أبان، قال: </w:t>
      </w:r>
      <w:r>
        <w:rPr>
          <w:rtl/>
        </w:rPr>
        <w:t>حدّثنا</w:t>
      </w:r>
      <w:r w:rsidRPr="00067003">
        <w:rPr>
          <w:rtl/>
        </w:rPr>
        <w:t xml:space="preserve"> الثوري، عن سعد بن إبراهيم، قال: سمعت </w:t>
      </w:r>
      <w:r>
        <w:rPr>
          <w:rtl/>
        </w:rPr>
        <w:t>عبدالله</w:t>
      </w:r>
      <w:r w:rsidRPr="00067003">
        <w:rPr>
          <w:rtl/>
        </w:rPr>
        <w:t xml:space="preserve"> بن شداد قال: سمعت عليا (صلوات الله عليه) يقول: ما سمعت رسول الله </w:t>
      </w:r>
      <w:r w:rsidR="003E5577" w:rsidRPr="003E5577">
        <w:rPr>
          <w:rStyle w:val="libAlaemChar"/>
          <w:rtl/>
        </w:rPr>
        <w:t>صلى‌الله‌عليه‌وآله‌وسلم</w:t>
      </w:r>
      <w:r w:rsidRPr="00067003">
        <w:rPr>
          <w:rtl/>
        </w:rPr>
        <w:t xml:space="preserve"> يفدي رجلا بأبويه إلا سعدا، سمعته يقول: ارم سعد، فداك أبي وأمي.</w:t>
      </w:r>
    </w:p>
    <w:p w:rsidR="00ED24C1" w:rsidRDefault="00ED24C1" w:rsidP="001C1E66">
      <w:pPr>
        <w:pStyle w:val="libNormal"/>
        <w:rPr>
          <w:rtl/>
        </w:rPr>
      </w:pPr>
      <w:r>
        <w:rPr>
          <w:rtl/>
        </w:rPr>
        <w:br w:type="page"/>
      </w:r>
    </w:p>
    <w:p w:rsidR="00ED24C1" w:rsidRDefault="00ED24C1" w:rsidP="00ED24C1">
      <w:pPr>
        <w:pStyle w:val="libNormal"/>
        <w:rPr>
          <w:rtl/>
        </w:rPr>
      </w:pPr>
      <w:bookmarkStart w:id="996" w:name="_Toc356989792"/>
      <w:r w:rsidRPr="00B12DF9">
        <w:rPr>
          <w:rStyle w:val="Heading2Char"/>
          <w:rtl/>
        </w:rPr>
        <w:lastRenderedPageBreak/>
        <w:t>855</w:t>
      </w:r>
      <w:r w:rsidR="003E5577">
        <w:rPr>
          <w:rStyle w:val="Heading2Char"/>
          <w:rtl/>
        </w:rPr>
        <w:t>/</w:t>
      </w:r>
      <w:r w:rsidRPr="00B12DF9">
        <w:rPr>
          <w:rStyle w:val="Heading2Char"/>
          <w:rtl/>
        </w:rPr>
        <w:t>3 -</w:t>
      </w:r>
      <w:bookmarkEnd w:id="996"/>
      <w:r w:rsidRPr="00067003">
        <w:rPr>
          <w:rtl/>
        </w:rPr>
        <w:t xml:space="preserve"> أخبرنا ابن مخلد، قال: </w:t>
      </w:r>
      <w:r>
        <w:rPr>
          <w:rtl/>
        </w:rPr>
        <w:t>حدّثنا</w:t>
      </w:r>
      <w:r w:rsidRPr="00067003">
        <w:rPr>
          <w:rtl/>
        </w:rPr>
        <w:t xml:space="preserve"> الخلدي، قال: </w:t>
      </w:r>
      <w:r>
        <w:rPr>
          <w:rtl/>
        </w:rPr>
        <w:t>حدّثنا</w:t>
      </w:r>
      <w:r w:rsidRPr="00067003">
        <w:rPr>
          <w:rtl/>
        </w:rPr>
        <w:t xml:space="preserve"> </w:t>
      </w:r>
      <w:r>
        <w:rPr>
          <w:rtl/>
        </w:rPr>
        <w:t>محمّد</w:t>
      </w:r>
      <w:r w:rsidRPr="00067003">
        <w:rPr>
          <w:rtl/>
        </w:rPr>
        <w:t xml:space="preserve"> بن يونس ابن موسى، قال: </w:t>
      </w:r>
      <w:r>
        <w:rPr>
          <w:rtl/>
        </w:rPr>
        <w:t>حدّثنا أبو</w:t>
      </w:r>
      <w:r w:rsidRPr="00067003">
        <w:rPr>
          <w:rtl/>
        </w:rPr>
        <w:t xml:space="preserve">نعيم، قال: </w:t>
      </w:r>
      <w:r>
        <w:rPr>
          <w:rtl/>
        </w:rPr>
        <w:t>حدّثنا</w:t>
      </w:r>
      <w:r w:rsidRPr="00067003">
        <w:rPr>
          <w:rtl/>
        </w:rPr>
        <w:t xml:space="preserve"> الحكم بن أبي نعيم، قال: سمعت فاطمة بنت </w:t>
      </w:r>
      <w:r>
        <w:rPr>
          <w:rtl/>
        </w:rPr>
        <w:t>محمّد</w:t>
      </w:r>
      <w:r w:rsidRPr="00067003">
        <w:rPr>
          <w:rtl/>
        </w:rPr>
        <w:t xml:space="preserve"> </w:t>
      </w:r>
      <w:r w:rsidR="003E5577" w:rsidRPr="003E5577">
        <w:rPr>
          <w:rStyle w:val="libAlaemChar"/>
          <w:rtl/>
        </w:rPr>
        <w:t>عليه‌السلام</w:t>
      </w:r>
      <w:r w:rsidRPr="00067003">
        <w:rPr>
          <w:rtl/>
        </w:rPr>
        <w:t xml:space="preserve"> تحدث عن أبيها </w:t>
      </w:r>
      <w:r w:rsidR="003E5577" w:rsidRPr="003E5577">
        <w:rPr>
          <w:rStyle w:val="libAlaemChar"/>
          <w:rtl/>
        </w:rPr>
        <w:t>عليه‌السلام</w:t>
      </w:r>
      <w:r w:rsidRPr="00067003">
        <w:rPr>
          <w:rtl/>
        </w:rPr>
        <w:t xml:space="preserve"> قالت: قال رسول الله </w:t>
      </w:r>
      <w:r w:rsidR="003E5577" w:rsidRPr="003E5577">
        <w:rPr>
          <w:rStyle w:val="libAlaemChar"/>
          <w:rtl/>
        </w:rPr>
        <w:t>صلى‌الله‌عليه‌وآله‌وسلم</w:t>
      </w:r>
      <w:r w:rsidRPr="00067003">
        <w:rPr>
          <w:rtl/>
        </w:rPr>
        <w:t xml:space="preserve"> من اعتق رقبة مؤمنة كان له بكل عضو منها فكاك عضو منه من النار. قال </w:t>
      </w:r>
      <w:r>
        <w:rPr>
          <w:rtl/>
        </w:rPr>
        <w:t>محمّد</w:t>
      </w:r>
      <w:r w:rsidRPr="00067003">
        <w:rPr>
          <w:rtl/>
        </w:rPr>
        <w:t xml:space="preserve">: فذاكرت بهذا الحديث الشاذكوني فقال رجل عنده: </w:t>
      </w:r>
      <w:r>
        <w:rPr>
          <w:rtl/>
        </w:rPr>
        <w:t>حدّثنا</w:t>
      </w:r>
      <w:r w:rsidRPr="00067003">
        <w:rPr>
          <w:rtl/>
        </w:rPr>
        <w:t>ه</w:t>
      </w:r>
      <w:r>
        <w:rPr>
          <w:rtl/>
        </w:rPr>
        <w:t xml:space="preserve"> أبو</w:t>
      </w:r>
      <w:r w:rsidRPr="00067003">
        <w:rPr>
          <w:rtl/>
        </w:rPr>
        <w:t xml:space="preserve">نعيم. </w:t>
      </w:r>
    </w:p>
    <w:p w:rsidR="00ED24C1" w:rsidRDefault="00ED24C1" w:rsidP="00ED24C1">
      <w:pPr>
        <w:pStyle w:val="libNormal"/>
        <w:rPr>
          <w:rtl/>
        </w:rPr>
      </w:pPr>
      <w:bookmarkStart w:id="997" w:name="_Toc356989793"/>
      <w:r w:rsidRPr="00B12DF9">
        <w:rPr>
          <w:rStyle w:val="Heading2Char"/>
          <w:rtl/>
        </w:rPr>
        <w:t>856</w:t>
      </w:r>
      <w:r w:rsidR="003E5577">
        <w:rPr>
          <w:rStyle w:val="Heading2Char"/>
          <w:rtl/>
        </w:rPr>
        <w:t>/</w:t>
      </w:r>
      <w:r w:rsidRPr="00B12DF9">
        <w:rPr>
          <w:rStyle w:val="Heading2Char"/>
          <w:rtl/>
        </w:rPr>
        <w:t>4 -</w:t>
      </w:r>
      <w:bookmarkEnd w:id="997"/>
      <w:r w:rsidRPr="00067003">
        <w:rPr>
          <w:rtl/>
        </w:rPr>
        <w:t xml:space="preserve"> أخبرنا ابن مخلد، قال: أخبرنا الخلدي، قال: </w:t>
      </w:r>
      <w:r>
        <w:rPr>
          <w:rtl/>
        </w:rPr>
        <w:t>حدّثنا</w:t>
      </w:r>
      <w:r w:rsidRPr="00067003">
        <w:rPr>
          <w:rtl/>
        </w:rPr>
        <w:t xml:space="preserve"> </w:t>
      </w:r>
      <w:r>
        <w:rPr>
          <w:rtl/>
        </w:rPr>
        <w:t>عبدالله</w:t>
      </w:r>
      <w:r w:rsidRPr="00067003">
        <w:rPr>
          <w:rtl/>
        </w:rPr>
        <w:t xml:space="preserve"> بن أيوب ابن زاذان، قال: </w:t>
      </w:r>
      <w:r>
        <w:rPr>
          <w:rtl/>
        </w:rPr>
        <w:t>حدّثنا</w:t>
      </w:r>
      <w:r w:rsidRPr="00067003">
        <w:rPr>
          <w:rtl/>
        </w:rPr>
        <w:t xml:space="preserve"> </w:t>
      </w:r>
      <w:r>
        <w:rPr>
          <w:rtl/>
        </w:rPr>
        <w:t>محمّد</w:t>
      </w:r>
      <w:r w:rsidRPr="00067003">
        <w:rPr>
          <w:rtl/>
        </w:rPr>
        <w:t xml:space="preserve"> بن سليمان الذهلي، قال: </w:t>
      </w:r>
      <w:r>
        <w:rPr>
          <w:rtl/>
        </w:rPr>
        <w:t>حدّثنا</w:t>
      </w:r>
      <w:r w:rsidRPr="00067003">
        <w:rPr>
          <w:rtl/>
        </w:rPr>
        <w:t xml:space="preserve"> عبد الوارث بن سعيد، قال: قدمت مكة فوجدت فيها أبا حنيفة وابن أبي ليلى وابن شبرمة، فسألت أبا حنيفة فقلت: ما تقول في رجل باع بيعا وشرط شرطا</w:t>
      </w:r>
      <w:r>
        <w:rPr>
          <w:rtl/>
        </w:rPr>
        <w:t>؟</w:t>
      </w:r>
      <w:r w:rsidRPr="00067003">
        <w:rPr>
          <w:rtl/>
        </w:rPr>
        <w:t xml:space="preserve"> قال: البيع باطل والشرط باطل، ثم أتيت ابن أبي ليلى فسألته، فقال: البيع جائز والشرط باطل، ثم أتيت ابن شبرمة فسألته، فقال: البيع جائز والشرط جائز، فقلت: سبحان الله ثلاثة من فقهاء أهل العراق اختلفتم علي في مسألة واحدة. </w:t>
      </w:r>
    </w:p>
    <w:p w:rsidR="00ED24C1" w:rsidRDefault="00ED24C1" w:rsidP="00ED24C1">
      <w:pPr>
        <w:pStyle w:val="libNormal"/>
        <w:rPr>
          <w:rtl/>
        </w:rPr>
      </w:pPr>
      <w:r w:rsidRPr="00067003">
        <w:rPr>
          <w:rtl/>
        </w:rPr>
        <w:t>فأتيت أبا حنيفة فأخبرته، فقال: ما أدري ما قالا، حدثني عمرو بن شعيب، عن أبيه، عن جده: أن</w:t>
      </w:r>
      <w:r>
        <w:rPr>
          <w:rtl/>
        </w:rPr>
        <w:t xml:space="preserve"> النبيّ </w:t>
      </w:r>
      <w:r w:rsidR="003E5577" w:rsidRPr="003E5577">
        <w:rPr>
          <w:rStyle w:val="libAlaemChar"/>
          <w:rtl/>
        </w:rPr>
        <w:t>صلى‌الله‌عليه‌وآله‌وسلم</w:t>
      </w:r>
      <w:r w:rsidRPr="00067003">
        <w:rPr>
          <w:rtl/>
        </w:rPr>
        <w:t xml:space="preserve"> نهى عن بيع وشرط، البيع باطل والشرط باطل، ثم أتيت ابن أبي ليلى فأخبرته، فقال: ما أدري ما قالا، حدثني هشام بن عروة، عن أبيه، عن عائشة، قالت: أمرني رسول الله </w:t>
      </w:r>
      <w:r w:rsidR="003E5577" w:rsidRPr="003E5577">
        <w:rPr>
          <w:rStyle w:val="libAlaemChar"/>
          <w:rtl/>
        </w:rPr>
        <w:t>صلى‌الله‌عليه‌وآله‌وسلم</w:t>
      </w:r>
      <w:r w:rsidRPr="00067003">
        <w:rPr>
          <w:rtl/>
        </w:rPr>
        <w:t xml:space="preserve"> أن أشتري بريرة فأعتقها، البيع جائز والشرط باطل، ثم أتيت ابن شبرمة فأخبرته، فقال: ما أدري ما قالا، حدثني مسعر بن كدام، عن محارب بن دثار، عن جابر بن </w:t>
      </w:r>
      <w:r>
        <w:rPr>
          <w:rtl/>
        </w:rPr>
        <w:t>عبدالله</w:t>
      </w:r>
      <w:r w:rsidRPr="00067003">
        <w:rPr>
          <w:rtl/>
        </w:rPr>
        <w:t>، قال: بعت</w:t>
      </w:r>
      <w:r>
        <w:rPr>
          <w:rtl/>
        </w:rPr>
        <w:t xml:space="preserve"> النبيّ </w:t>
      </w:r>
      <w:r w:rsidR="003E5577" w:rsidRPr="003E5577">
        <w:rPr>
          <w:rStyle w:val="libAlaemChar"/>
          <w:rtl/>
        </w:rPr>
        <w:t>صلى‌الله‌عليه‌وآله‌وسلم</w:t>
      </w:r>
      <w:r w:rsidRPr="00067003">
        <w:rPr>
          <w:rtl/>
        </w:rPr>
        <w:t xml:space="preserve"> ناقة شرط لي جلابها إلى المدينة، البيع جائز والشرط جائز. </w:t>
      </w:r>
    </w:p>
    <w:p w:rsidR="00ED24C1" w:rsidRPr="00067003" w:rsidRDefault="00ED24C1" w:rsidP="00ED24C1">
      <w:pPr>
        <w:pStyle w:val="libNormal"/>
        <w:rPr>
          <w:rtl/>
        </w:rPr>
      </w:pPr>
      <w:bookmarkStart w:id="998" w:name="_Toc356989794"/>
      <w:r w:rsidRPr="00B12DF9">
        <w:rPr>
          <w:rStyle w:val="Heading2Char"/>
          <w:rtl/>
        </w:rPr>
        <w:t>857</w:t>
      </w:r>
      <w:r w:rsidR="003E5577">
        <w:rPr>
          <w:rStyle w:val="Heading2Char"/>
          <w:rtl/>
        </w:rPr>
        <w:t>/</w:t>
      </w:r>
      <w:r w:rsidRPr="00B12DF9">
        <w:rPr>
          <w:rStyle w:val="Heading2Char"/>
          <w:rtl/>
        </w:rPr>
        <w:t>5 -</w:t>
      </w:r>
      <w:bookmarkEnd w:id="998"/>
      <w:r w:rsidRPr="00067003">
        <w:rPr>
          <w:rtl/>
        </w:rPr>
        <w:t xml:space="preserve"> أخبرنا ابن مخلد، قال: أخبرني الخلدي، قال: </w:t>
      </w:r>
      <w:r>
        <w:rPr>
          <w:rtl/>
        </w:rPr>
        <w:t>حدّثنا</w:t>
      </w:r>
      <w:r w:rsidRPr="00067003">
        <w:rPr>
          <w:rtl/>
        </w:rPr>
        <w:t xml:space="preserve"> الحسين بن الكميت الموصلي، قال: </w:t>
      </w:r>
      <w:r>
        <w:rPr>
          <w:rtl/>
        </w:rPr>
        <w:t>حدّثنا</w:t>
      </w:r>
      <w:r w:rsidRPr="00067003">
        <w:rPr>
          <w:rtl/>
        </w:rPr>
        <w:t xml:space="preserve"> المعلى بن مهدي، قال: </w:t>
      </w:r>
      <w:r>
        <w:rPr>
          <w:rtl/>
        </w:rPr>
        <w:t>حدّثنا أبو</w:t>
      </w:r>
      <w:r w:rsidRPr="00067003">
        <w:rPr>
          <w:rtl/>
        </w:rPr>
        <w:t xml:space="preserve">شهاب، عن الحجاج بن أرطاة، عن عبد الملك بن عمير، عن عطية - رجل من بني قريظة -، قال: عرضنا على رسول الله </w:t>
      </w:r>
      <w:r w:rsidR="003E5577" w:rsidRPr="003E5577">
        <w:rPr>
          <w:rStyle w:val="libAlaemChar"/>
          <w:rtl/>
        </w:rPr>
        <w:t>صلى‌الله‌عليه‌وآله‌وسلم</w:t>
      </w:r>
      <w:r w:rsidRPr="00067003">
        <w:rPr>
          <w:rtl/>
        </w:rPr>
        <w:t xml:space="preserve"> فمن كانت له عانة قتله، ومن لم تكن له عانة تركه،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فلم تكن لي عانة فتركني. </w:t>
      </w:r>
    </w:p>
    <w:p w:rsidR="00ED24C1" w:rsidRDefault="00ED24C1" w:rsidP="00ED24C1">
      <w:pPr>
        <w:pStyle w:val="libNormal"/>
        <w:rPr>
          <w:rtl/>
        </w:rPr>
      </w:pPr>
      <w:bookmarkStart w:id="999" w:name="_Toc356989795"/>
      <w:r w:rsidRPr="00B12DF9">
        <w:rPr>
          <w:rStyle w:val="Heading2Char"/>
          <w:rtl/>
        </w:rPr>
        <w:t>858</w:t>
      </w:r>
      <w:r w:rsidR="003E5577">
        <w:rPr>
          <w:rStyle w:val="Heading2Char"/>
          <w:rtl/>
        </w:rPr>
        <w:t>/</w:t>
      </w:r>
      <w:r w:rsidRPr="00B12DF9">
        <w:rPr>
          <w:rStyle w:val="Heading2Char"/>
          <w:rtl/>
        </w:rPr>
        <w:t>6 -</w:t>
      </w:r>
      <w:bookmarkEnd w:id="999"/>
      <w:r w:rsidRPr="00067003">
        <w:rPr>
          <w:rtl/>
        </w:rPr>
        <w:t xml:space="preserve"> أخبرنا</w:t>
      </w:r>
      <w:r>
        <w:rPr>
          <w:rtl/>
        </w:rPr>
        <w:t xml:space="preserve"> أبوالحسن محمّد</w:t>
      </w:r>
      <w:r w:rsidRPr="00067003">
        <w:rPr>
          <w:rtl/>
        </w:rPr>
        <w:t xml:space="preserve"> بن </w:t>
      </w:r>
      <w:r>
        <w:rPr>
          <w:rtl/>
        </w:rPr>
        <w:t>محمّد</w:t>
      </w:r>
      <w:r w:rsidRPr="00067003">
        <w:rPr>
          <w:rtl/>
        </w:rPr>
        <w:t xml:space="preserve"> بن </w:t>
      </w:r>
      <w:r>
        <w:rPr>
          <w:rtl/>
        </w:rPr>
        <w:t>محمّد</w:t>
      </w:r>
      <w:r w:rsidRPr="00067003">
        <w:rPr>
          <w:rtl/>
        </w:rPr>
        <w:t xml:space="preserve"> بن مخلد، قال: </w:t>
      </w:r>
      <w:r>
        <w:rPr>
          <w:rtl/>
        </w:rPr>
        <w:t>حدّثنا أبوجعفر محمّد</w:t>
      </w:r>
      <w:r w:rsidRPr="00067003">
        <w:rPr>
          <w:rtl/>
        </w:rPr>
        <w:t xml:space="preserve"> بن عمرو بن البختري الرزاز إملاء في السنة المقدم ذكرها، قال: </w:t>
      </w:r>
      <w:r>
        <w:rPr>
          <w:rtl/>
        </w:rPr>
        <w:t>حدّثنا</w:t>
      </w:r>
      <w:r w:rsidRPr="00067003">
        <w:rPr>
          <w:rtl/>
        </w:rPr>
        <w:t xml:space="preserve"> سعدان بن نصر، قال: </w:t>
      </w:r>
      <w:r>
        <w:rPr>
          <w:rtl/>
        </w:rPr>
        <w:t>حدّثنا</w:t>
      </w:r>
      <w:r w:rsidRPr="00067003">
        <w:rPr>
          <w:rtl/>
        </w:rPr>
        <w:t xml:space="preserve"> </w:t>
      </w:r>
      <w:r>
        <w:rPr>
          <w:rtl/>
        </w:rPr>
        <w:t>محمّد</w:t>
      </w:r>
      <w:r w:rsidRPr="00067003">
        <w:rPr>
          <w:rtl/>
        </w:rPr>
        <w:t xml:space="preserve"> بن مصعب القرقساني، قال: </w:t>
      </w:r>
      <w:r>
        <w:rPr>
          <w:rtl/>
        </w:rPr>
        <w:t>حدّثنا</w:t>
      </w:r>
      <w:r w:rsidRPr="00067003">
        <w:rPr>
          <w:rtl/>
        </w:rPr>
        <w:t xml:space="preserve"> الأوزاعي، عن أسيد بن خالد بن دريك، عن </w:t>
      </w:r>
      <w:r>
        <w:rPr>
          <w:rtl/>
        </w:rPr>
        <w:t>عبدالله</w:t>
      </w:r>
      <w:r w:rsidRPr="00067003">
        <w:rPr>
          <w:rtl/>
        </w:rPr>
        <w:t xml:space="preserve"> بن محيريز، قال: قلت لرجل من أصحاب</w:t>
      </w:r>
      <w:r>
        <w:rPr>
          <w:rtl/>
        </w:rPr>
        <w:t xml:space="preserve"> النبيّ </w:t>
      </w:r>
      <w:r w:rsidR="003E5577" w:rsidRPr="003E5577">
        <w:rPr>
          <w:rStyle w:val="libAlaemChar"/>
          <w:rtl/>
        </w:rPr>
        <w:t>صلى‌الله‌عليه‌وآله‌وسلم</w:t>
      </w:r>
      <w:r w:rsidRPr="00067003">
        <w:rPr>
          <w:rtl/>
        </w:rPr>
        <w:t xml:space="preserve"> - قال الاوزاعي: حسبت أنا أنه يكنى أبا جمعة -: </w:t>
      </w:r>
      <w:r>
        <w:rPr>
          <w:rtl/>
        </w:rPr>
        <w:t>حدّثنا</w:t>
      </w:r>
      <w:r w:rsidRPr="00067003">
        <w:rPr>
          <w:rtl/>
        </w:rPr>
        <w:t xml:space="preserve"> حديثا سمعته من رسول الله </w:t>
      </w:r>
      <w:r w:rsidR="003E5577" w:rsidRPr="003E5577">
        <w:rPr>
          <w:rStyle w:val="libAlaemChar"/>
          <w:rtl/>
        </w:rPr>
        <w:t>صلى‌الله‌عليه‌وآله‌وسلم</w:t>
      </w:r>
      <w:r w:rsidRPr="00067003">
        <w:rPr>
          <w:rtl/>
        </w:rPr>
        <w:t xml:space="preserve"> قال: لأحدثنك حديثا جيدا: تغدينا يوما مع رسول الله </w:t>
      </w:r>
      <w:r w:rsidR="003E5577" w:rsidRPr="003E5577">
        <w:rPr>
          <w:rStyle w:val="libAlaemChar"/>
          <w:rtl/>
        </w:rPr>
        <w:t>صلى‌الله‌عليه‌وآله‌وسلم</w:t>
      </w:r>
      <w:r w:rsidRPr="00067003">
        <w:rPr>
          <w:rtl/>
        </w:rPr>
        <w:t xml:space="preserve"> ومعنا</w:t>
      </w:r>
      <w:r>
        <w:rPr>
          <w:rtl/>
        </w:rPr>
        <w:t xml:space="preserve"> أبو</w:t>
      </w:r>
      <w:r w:rsidRPr="00067003">
        <w:rPr>
          <w:rtl/>
        </w:rPr>
        <w:t>عبيدة بن الجراح فقلنا: يا رسول الله، هل أحد خير منا، أسلمنا معك، وجاهدنا معك</w:t>
      </w:r>
      <w:r>
        <w:rPr>
          <w:rtl/>
        </w:rPr>
        <w:t>؟</w:t>
      </w:r>
      <w:r w:rsidRPr="00067003">
        <w:rPr>
          <w:rtl/>
        </w:rPr>
        <w:t xml:space="preserve"> قال: بلى، قوم من أمتي يأتون من بعدكم فيؤمنون بي. </w:t>
      </w:r>
    </w:p>
    <w:p w:rsidR="00ED24C1" w:rsidRDefault="00ED24C1" w:rsidP="00ED24C1">
      <w:pPr>
        <w:pStyle w:val="libNormal"/>
        <w:tabs>
          <w:tab w:val="left" w:pos="2409"/>
        </w:tabs>
        <w:rPr>
          <w:rtl/>
        </w:rPr>
      </w:pPr>
      <w:bookmarkStart w:id="1000" w:name="_Toc356989796"/>
      <w:r w:rsidRPr="00B12DF9">
        <w:rPr>
          <w:rStyle w:val="Heading2Char"/>
          <w:rtl/>
        </w:rPr>
        <w:t>859</w:t>
      </w:r>
      <w:r w:rsidR="003E5577">
        <w:rPr>
          <w:rStyle w:val="Heading2Char"/>
          <w:rtl/>
        </w:rPr>
        <w:t>/</w:t>
      </w:r>
      <w:r w:rsidRPr="00B12DF9">
        <w:rPr>
          <w:rStyle w:val="Heading2Char"/>
          <w:rtl/>
        </w:rPr>
        <w:t>7 -</w:t>
      </w:r>
      <w:bookmarkEnd w:id="1000"/>
      <w:r w:rsidRPr="00067003">
        <w:rPr>
          <w:rtl/>
        </w:rPr>
        <w:t xml:space="preserve"> أخبرنا ابن مخلد، قال: أخبرنا الرزاز، قال: </w:t>
      </w:r>
      <w:r>
        <w:rPr>
          <w:rtl/>
        </w:rPr>
        <w:t>حدّثنا</w:t>
      </w:r>
      <w:r w:rsidRPr="00067003">
        <w:rPr>
          <w:rtl/>
        </w:rPr>
        <w:t xml:space="preserve"> </w:t>
      </w:r>
      <w:r>
        <w:rPr>
          <w:rtl/>
        </w:rPr>
        <w:t>محمّد</w:t>
      </w:r>
      <w:r w:rsidRPr="00067003">
        <w:rPr>
          <w:rtl/>
        </w:rPr>
        <w:t xml:space="preserve"> بن عبد الملك الدقيقي، قال: </w:t>
      </w:r>
      <w:r>
        <w:rPr>
          <w:rtl/>
        </w:rPr>
        <w:t>حدّثنا</w:t>
      </w:r>
      <w:r w:rsidRPr="00067003">
        <w:rPr>
          <w:rtl/>
        </w:rPr>
        <w:t xml:space="preserve"> يزيد بن هارون، قال: أخبرنا فطر، قال: سمعت أبا الطفيل يقول: قال بعض أصحاب</w:t>
      </w:r>
      <w:r>
        <w:rPr>
          <w:rtl/>
        </w:rPr>
        <w:t xml:space="preserve"> النبيّ </w:t>
      </w:r>
      <w:r w:rsidR="003E5577" w:rsidRPr="003E5577">
        <w:rPr>
          <w:rStyle w:val="libAlaemChar"/>
          <w:rtl/>
        </w:rPr>
        <w:t>صلى‌الله‌عليه‌وآله‌وسلم</w:t>
      </w:r>
      <w:r w:rsidRPr="00067003">
        <w:rPr>
          <w:rtl/>
        </w:rPr>
        <w:t xml:space="preserve"> لقد كان ل</w:t>
      </w:r>
      <w:r>
        <w:rPr>
          <w:rtl/>
        </w:rPr>
        <w:t>عليّ بن</w:t>
      </w:r>
      <w:r w:rsidRPr="00067003">
        <w:rPr>
          <w:rtl/>
        </w:rPr>
        <w:t xml:space="preserve"> أبي طالب </w:t>
      </w:r>
      <w:r w:rsidR="003E5577" w:rsidRPr="003E5577">
        <w:rPr>
          <w:rStyle w:val="libAlaemChar"/>
          <w:rtl/>
        </w:rPr>
        <w:t>عليه‌السلام</w:t>
      </w:r>
      <w:r w:rsidRPr="00067003">
        <w:rPr>
          <w:rtl/>
        </w:rPr>
        <w:t xml:space="preserve"> من السوابق ما لو أن سابقة منها بين الخلائق لوسعتهم خيرا </w:t>
      </w:r>
      <w:r w:rsidRPr="006B7276">
        <w:rPr>
          <w:rStyle w:val="libFootnotenumChar"/>
          <w:rtl/>
        </w:rPr>
        <w:t>(1)</w:t>
      </w:r>
      <w:r w:rsidRPr="00067003">
        <w:rPr>
          <w:rtl/>
        </w:rPr>
        <w:t xml:space="preserve">. </w:t>
      </w:r>
    </w:p>
    <w:p w:rsidR="00ED24C1" w:rsidRDefault="00ED24C1" w:rsidP="00ED24C1">
      <w:pPr>
        <w:pStyle w:val="libNormal"/>
        <w:rPr>
          <w:rtl/>
        </w:rPr>
      </w:pPr>
      <w:bookmarkStart w:id="1001" w:name="_Toc356989797"/>
      <w:r w:rsidRPr="00B12DF9">
        <w:rPr>
          <w:rStyle w:val="Heading2Char"/>
          <w:rtl/>
        </w:rPr>
        <w:t>860</w:t>
      </w:r>
      <w:r w:rsidR="003E5577">
        <w:rPr>
          <w:rStyle w:val="Heading2Char"/>
          <w:rtl/>
        </w:rPr>
        <w:t>/</w:t>
      </w:r>
      <w:r w:rsidRPr="00B12DF9">
        <w:rPr>
          <w:rStyle w:val="Heading2Char"/>
          <w:rtl/>
        </w:rPr>
        <w:t>8 -</w:t>
      </w:r>
      <w:bookmarkEnd w:id="1001"/>
      <w:r w:rsidRPr="00067003">
        <w:rPr>
          <w:rtl/>
        </w:rPr>
        <w:t xml:space="preserve"> أخبرنا ابن مخلد، قال: </w:t>
      </w:r>
      <w:r>
        <w:rPr>
          <w:rtl/>
        </w:rPr>
        <w:t>حدّثنا</w:t>
      </w:r>
      <w:r w:rsidRPr="00067003">
        <w:rPr>
          <w:rtl/>
        </w:rPr>
        <w:t xml:space="preserve"> الرزاز، قال: </w:t>
      </w:r>
      <w:r>
        <w:rPr>
          <w:rtl/>
        </w:rPr>
        <w:t>حدّثنا</w:t>
      </w:r>
      <w:r w:rsidRPr="00067003">
        <w:rPr>
          <w:rtl/>
        </w:rPr>
        <w:t xml:space="preserve"> العباس بن </w:t>
      </w:r>
      <w:r>
        <w:rPr>
          <w:rtl/>
        </w:rPr>
        <w:t>محمّد</w:t>
      </w:r>
      <w:r w:rsidRPr="00067003">
        <w:rPr>
          <w:rtl/>
        </w:rPr>
        <w:t xml:space="preserve"> ابن حاتم الدوري، قال: </w:t>
      </w:r>
      <w:r>
        <w:rPr>
          <w:rtl/>
        </w:rPr>
        <w:t>حدّثنا</w:t>
      </w:r>
      <w:r w:rsidRPr="00067003">
        <w:rPr>
          <w:rtl/>
        </w:rPr>
        <w:t xml:space="preserve"> يعلى - يعني ابن عبيد -، قال: </w:t>
      </w:r>
      <w:r>
        <w:rPr>
          <w:rtl/>
        </w:rPr>
        <w:t>حدّثنا</w:t>
      </w:r>
      <w:r w:rsidRPr="00067003">
        <w:rPr>
          <w:rtl/>
        </w:rPr>
        <w:t xml:space="preserve"> يحيى بن عبيد الله، عن أبيه، عن أبي هريرة، قال: قال رسول الله </w:t>
      </w:r>
      <w:r w:rsidR="003E5577" w:rsidRPr="003E5577">
        <w:rPr>
          <w:rStyle w:val="libAlaemChar"/>
          <w:rtl/>
        </w:rPr>
        <w:t>صلى‌الله‌عليه‌وآله‌وسلم</w:t>
      </w:r>
      <w:r w:rsidRPr="00067003">
        <w:rPr>
          <w:rtl/>
        </w:rPr>
        <w:t xml:space="preserve">: لا يحل لمسلم أن يهجر أخاه فوق ثلاثة أيام، والسابق يسبق إلى الجنة. </w:t>
      </w:r>
    </w:p>
    <w:p w:rsidR="00ED24C1" w:rsidRPr="00067003" w:rsidRDefault="00ED24C1" w:rsidP="00ED24C1">
      <w:pPr>
        <w:pStyle w:val="libNormal"/>
        <w:rPr>
          <w:rtl/>
        </w:rPr>
      </w:pPr>
      <w:bookmarkStart w:id="1002" w:name="_Toc356989798"/>
      <w:r w:rsidRPr="00B12DF9">
        <w:rPr>
          <w:rStyle w:val="Heading2Char"/>
          <w:rtl/>
        </w:rPr>
        <w:t>861</w:t>
      </w:r>
      <w:r w:rsidR="003E5577">
        <w:rPr>
          <w:rStyle w:val="Heading2Char"/>
          <w:rtl/>
        </w:rPr>
        <w:t>/</w:t>
      </w:r>
      <w:r w:rsidRPr="00B12DF9">
        <w:rPr>
          <w:rStyle w:val="Heading2Char"/>
          <w:rtl/>
        </w:rPr>
        <w:t>9 -</w:t>
      </w:r>
      <w:bookmarkEnd w:id="1002"/>
      <w:r w:rsidRPr="00067003">
        <w:rPr>
          <w:rtl/>
        </w:rPr>
        <w:t xml:space="preserve"> أخبرنا ابن مخلد، قال: </w:t>
      </w:r>
      <w:r>
        <w:rPr>
          <w:rtl/>
        </w:rPr>
        <w:t>حدّثنا</w:t>
      </w:r>
      <w:r w:rsidRPr="00067003">
        <w:rPr>
          <w:rtl/>
        </w:rPr>
        <w:t xml:space="preserve"> الرزاز، قال: </w:t>
      </w:r>
      <w:r>
        <w:rPr>
          <w:rtl/>
        </w:rPr>
        <w:t>حدّثنا</w:t>
      </w:r>
      <w:r w:rsidRPr="00067003">
        <w:rPr>
          <w:rtl/>
        </w:rPr>
        <w:t xml:space="preserve"> </w:t>
      </w:r>
      <w:r>
        <w:rPr>
          <w:rtl/>
        </w:rPr>
        <w:t>محمّد</w:t>
      </w:r>
      <w:r w:rsidRPr="00067003">
        <w:rPr>
          <w:rtl/>
        </w:rPr>
        <w:t xml:space="preserve"> بن الهيثم القاضي، قال: </w:t>
      </w:r>
      <w:r>
        <w:rPr>
          <w:rtl/>
        </w:rPr>
        <w:t>حدّثنا</w:t>
      </w:r>
      <w:r w:rsidRPr="00067003">
        <w:rPr>
          <w:rtl/>
        </w:rPr>
        <w:t xml:space="preserve"> </w:t>
      </w:r>
      <w:r>
        <w:rPr>
          <w:rtl/>
        </w:rPr>
        <w:t>محمّد</w:t>
      </w:r>
      <w:r w:rsidRPr="00067003">
        <w:rPr>
          <w:rtl/>
        </w:rPr>
        <w:t xml:space="preserve"> بن إسماعيل بن عياش، قال: حدثني أبي، عن ضمضم بن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 xml:space="preserve">(1) أخرجه الحسكاني في شواهد التنزيل برقم (10) باسناده عن الدقيقي، وأخرجه الحافظ ابن عساكر في ترجمة </w:t>
      </w:r>
      <w:r>
        <w:rPr>
          <w:rtl/>
        </w:rPr>
        <w:t>أميرالمؤمنين</w:t>
      </w:r>
      <w:r w:rsidRPr="00067003">
        <w:rPr>
          <w:rtl/>
        </w:rPr>
        <w:t xml:space="preserve"> </w:t>
      </w:r>
      <w:r w:rsidR="003E5577" w:rsidRPr="003E5577">
        <w:rPr>
          <w:rStyle w:val="libAlaemChar"/>
          <w:rtl/>
        </w:rPr>
        <w:t>عليه‌السلام</w:t>
      </w:r>
      <w:r w:rsidRPr="00067003">
        <w:rPr>
          <w:rtl/>
        </w:rPr>
        <w:t xml:space="preserve"> من تاريخ دمشق برقم (1116) باسناده عن ابن مخلد كلاهما بهذا الاسناد واللفظ، وأخرجه الحسكاني برقم (6) باسناد آخر عن فطر، وبرقم (11) باسناد آخر عن فطر عن أبي الطفيل عن ابن عباس.</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زرعة، عن شريح بن عبيد، قال: كان جبير بن نفير يحدث أن رجالا سألوا النواس بن سمعان، فقالوا: ما أرجى شئ سمعت لنا من رسول الله </w:t>
      </w:r>
      <w:r w:rsidR="003E5577" w:rsidRPr="003E5577">
        <w:rPr>
          <w:rStyle w:val="libAlaemChar"/>
          <w:rtl/>
        </w:rPr>
        <w:t>صلى‌الله‌عليه‌وآله‌وسلم</w:t>
      </w:r>
      <w:r>
        <w:rPr>
          <w:rtl/>
        </w:rPr>
        <w:t>؟</w:t>
      </w:r>
      <w:r w:rsidRPr="00067003">
        <w:rPr>
          <w:rtl/>
        </w:rPr>
        <w:t xml:space="preserve"> فقال النواس: سمعت رسول الله </w:t>
      </w:r>
      <w:r w:rsidR="003E5577" w:rsidRPr="003E5577">
        <w:rPr>
          <w:rStyle w:val="libAlaemChar"/>
          <w:rtl/>
        </w:rPr>
        <w:t>صلى‌الله‌عليه‌وآله‌وسلم</w:t>
      </w:r>
      <w:r w:rsidRPr="00067003">
        <w:rPr>
          <w:rtl/>
        </w:rPr>
        <w:t xml:space="preserve"> يقول: من مات وهو لا يشرك بالله (</w:t>
      </w:r>
      <w:r>
        <w:rPr>
          <w:rtl/>
        </w:rPr>
        <w:t>عزّوجلّ</w:t>
      </w:r>
      <w:r w:rsidRPr="00067003">
        <w:rPr>
          <w:rtl/>
        </w:rPr>
        <w:t>) شيئا، فقد حلت له مغفرته، إن شاء أن يغفر له. قال النواس عند ذلك: إني لأرجو أن لا يموت أحد تحل له مغفرة الله (</w:t>
      </w:r>
      <w:r>
        <w:rPr>
          <w:rtl/>
        </w:rPr>
        <w:t>عزّوجلّ</w:t>
      </w:r>
      <w:r w:rsidRPr="00067003">
        <w:rPr>
          <w:rtl/>
        </w:rPr>
        <w:t xml:space="preserve">) إلا غفر له. </w:t>
      </w:r>
    </w:p>
    <w:p w:rsidR="00ED24C1" w:rsidRDefault="00ED24C1" w:rsidP="00ED24C1">
      <w:pPr>
        <w:pStyle w:val="libNormal"/>
        <w:tabs>
          <w:tab w:val="left" w:pos="2409"/>
        </w:tabs>
        <w:rPr>
          <w:rtl/>
        </w:rPr>
      </w:pPr>
      <w:bookmarkStart w:id="1003" w:name="_Toc356989799"/>
      <w:r w:rsidRPr="00B12DF9">
        <w:rPr>
          <w:rStyle w:val="Heading2Char"/>
          <w:rtl/>
        </w:rPr>
        <w:t>862</w:t>
      </w:r>
      <w:r w:rsidR="003E5577">
        <w:rPr>
          <w:rStyle w:val="Heading2Char"/>
          <w:rtl/>
        </w:rPr>
        <w:t>/</w:t>
      </w:r>
      <w:r w:rsidRPr="00B12DF9">
        <w:rPr>
          <w:rStyle w:val="Heading2Char"/>
          <w:rtl/>
        </w:rPr>
        <w:t>10 -</w:t>
      </w:r>
      <w:bookmarkEnd w:id="1003"/>
      <w:r w:rsidRPr="00067003">
        <w:rPr>
          <w:rtl/>
        </w:rPr>
        <w:t xml:space="preserve"> أخبرنا ابن مخلد، قال: </w:t>
      </w:r>
      <w:r>
        <w:rPr>
          <w:rtl/>
        </w:rPr>
        <w:t>حدّثنا</w:t>
      </w:r>
      <w:r w:rsidRPr="00067003">
        <w:rPr>
          <w:rtl/>
        </w:rPr>
        <w:t xml:space="preserve"> الرزاز، قال: </w:t>
      </w:r>
      <w:r>
        <w:rPr>
          <w:rtl/>
        </w:rPr>
        <w:t>حدّثنا</w:t>
      </w:r>
      <w:r w:rsidRPr="00067003">
        <w:rPr>
          <w:rtl/>
        </w:rPr>
        <w:t xml:space="preserve"> </w:t>
      </w:r>
      <w:r>
        <w:rPr>
          <w:rtl/>
        </w:rPr>
        <w:t>محمّد</w:t>
      </w:r>
      <w:r w:rsidRPr="00067003">
        <w:rPr>
          <w:rtl/>
        </w:rPr>
        <w:t xml:space="preserve"> بن يونس ابن موسى، قال: </w:t>
      </w:r>
      <w:r>
        <w:rPr>
          <w:rtl/>
        </w:rPr>
        <w:t>حدّثنا</w:t>
      </w:r>
      <w:r w:rsidRPr="00067003">
        <w:rPr>
          <w:rtl/>
        </w:rPr>
        <w:t xml:space="preserve"> عون بن عمارة، قال: </w:t>
      </w:r>
      <w:r>
        <w:rPr>
          <w:rtl/>
        </w:rPr>
        <w:t>حدّثنا</w:t>
      </w:r>
      <w:r w:rsidRPr="00067003">
        <w:rPr>
          <w:rtl/>
        </w:rPr>
        <w:t xml:space="preserve"> سليمان بن عمران الكوفي، عن أبي حازم المدني، عن ابن عباس، في قوله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وَأَسْبَغَ عَلَيْكُمْ نِعَمَهُ ظَاهِرَةً وَبَاطِنَةً</w:t>
      </w:r>
      <w:r w:rsidRPr="00521F46">
        <w:rPr>
          <w:rStyle w:val="libAieChar"/>
          <w:rFonts w:hint="cs"/>
          <w:rtl/>
        </w:rPr>
        <w:t xml:space="preserve"> </w:t>
      </w:r>
      <w:r w:rsidR="00871C06" w:rsidRPr="00871C06">
        <w:rPr>
          <w:rStyle w:val="libAlaemChar"/>
          <w:rFonts w:hint="cs"/>
          <w:rtl/>
        </w:rPr>
        <w:t>)</w:t>
      </w:r>
      <w:r w:rsidRPr="00067003">
        <w:rPr>
          <w:rtl/>
        </w:rPr>
        <w:t xml:space="preserve"> </w:t>
      </w:r>
      <w:r w:rsidRPr="006B7276">
        <w:rPr>
          <w:rStyle w:val="libFootnotenumChar"/>
          <w:rtl/>
        </w:rPr>
        <w:t>(1)</w:t>
      </w:r>
      <w:r w:rsidRPr="00067003">
        <w:rPr>
          <w:rtl/>
        </w:rPr>
        <w:t xml:space="preserve">. </w:t>
      </w:r>
    </w:p>
    <w:p w:rsidR="00ED24C1" w:rsidRDefault="00ED24C1" w:rsidP="00ED24C1">
      <w:pPr>
        <w:pStyle w:val="libNormal"/>
        <w:rPr>
          <w:rtl/>
        </w:rPr>
      </w:pPr>
      <w:r w:rsidRPr="00067003">
        <w:rPr>
          <w:rtl/>
        </w:rPr>
        <w:t xml:space="preserve">قال: الظاهرة الاسلام، والباطنة ستر الذنوب. </w:t>
      </w:r>
    </w:p>
    <w:p w:rsidR="00ED24C1" w:rsidRDefault="00ED24C1" w:rsidP="00ED24C1">
      <w:pPr>
        <w:pStyle w:val="libNormal"/>
        <w:rPr>
          <w:rtl/>
        </w:rPr>
      </w:pPr>
      <w:bookmarkStart w:id="1004" w:name="_Toc356989800"/>
      <w:r w:rsidRPr="00B12DF9">
        <w:rPr>
          <w:rStyle w:val="Heading2Char"/>
          <w:rtl/>
        </w:rPr>
        <w:t>863</w:t>
      </w:r>
      <w:r w:rsidR="003E5577">
        <w:rPr>
          <w:rStyle w:val="Heading2Char"/>
          <w:rtl/>
        </w:rPr>
        <w:t>/</w:t>
      </w:r>
      <w:r w:rsidRPr="00B12DF9">
        <w:rPr>
          <w:rStyle w:val="Heading2Char"/>
          <w:rtl/>
        </w:rPr>
        <w:t>11 -</w:t>
      </w:r>
      <w:bookmarkEnd w:id="1004"/>
      <w:r w:rsidRPr="00067003">
        <w:rPr>
          <w:rtl/>
        </w:rPr>
        <w:t xml:space="preserve"> أخبرنا ابن مخلد، قال: أخبرنا الرزاز، قال: </w:t>
      </w:r>
      <w:r>
        <w:rPr>
          <w:rtl/>
        </w:rPr>
        <w:t>حدّثنا أبو</w:t>
      </w:r>
      <w:r w:rsidRPr="00067003">
        <w:rPr>
          <w:rtl/>
        </w:rPr>
        <w:t xml:space="preserve">خالد القرشي عبد العزيز بن معاوية بن عبد العزيز، قال: </w:t>
      </w:r>
      <w:r>
        <w:rPr>
          <w:rtl/>
        </w:rPr>
        <w:t>حدّثنا أبو</w:t>
      </w:r>
      <w:r w:rsidRPr="00067003">
        <w:rPr>
          <w:rtl/>
        </w:rPr>
        <w:t xml:space="preserve">عاصم، قال: </w:t>
      </w:r>
      <w:r>
        <w:rPr>
          <w:rtl/>
        </w:rPr>
        <w:t>حدّثنا</w:t>
      </w:r>
      <w:r w:rsidRPr="00067003">
        <w:rPr>
          <w:rtl/>
        </w:rPr>
        <w:t xml:space="preserve"> مالك بن أنس، عن الزهري، عن سعيد بن المسيب وأبي سلمة، عن أبي هريرة، قال: قال رسول الله </w:t>
      </w:r>
      <w:r w:rsidR="003E5577" w:rsidRPr="003E5577">
        <w:rPr>
          <w:rStyle w:val="libAlaemChar"/>
          <w:rtl/>
        </w:rPr>
        <w:t>صلى‌الله‌عليه‌وآله‌وسلم</w:t>
      </w:r>
      <w:r w:rsidRPr="00067003">
        <w:rPr>
          <w:rtl/>
        </w:rPr>
        <w:t xml:space="preserve">: إذا وقعت الحدود فلا شفعة. </w:t>
      </w:r>
    </w:p>
    <w:p w:rsidR="00ED24C1" w:rsidRDefault="00ED24C1" w:rsidP="00ED24C1">
      <w:pPr>
        <w:pStyle w:val="libNormal"/>
        <w:rPr>
          <w:rtl/>
        </w:rPr>
      </w:pPr>
      <w:bookmarkStart w:id="1005" w:name="_Toc356989801"/>
      <w:r w:rsidRPr="00B12DF9">
        <w:rPr>
          <w:rStyle w:val="Heading2Char"/>
          <w:rtl/>
        </w:rPr>
        <w:t>864</w:t>
      </w:r>
      <w:r w:rsidR="003E5577">
        <w:rPr>
          <w:rStyle w:val="Heading2Char"/>
          <w:rtl/>
        </w:rPr>
        <w:t>/</w:t>
      </w:r>
      <w:r w:rsidRPr="00B12DF9">
        <w:rPr>
          <w:rStyle w:val="Heading2Char"/>
          <w:rtl/>
        </w:rPr>
        <w:t>12 -</w:t>
      </w:r>
      <w:bookmarkEnd w:id="1005"/>
      <w:r w:rsidRPr="00067003">
        <w:rPr>
          <w:rtl/>
        </w:rPr>
        <w:t xml:space="preserve"> أخبرنا ابن مخلد، قال: أخبرنا الرزاز، قال: </w:t>
      </w:r>
      <w:r>
        <w:rPr>
          <w:rtl/>
        </w:rPr>
        <w:t>حدّثنا</w:t>
      </w:r>
      <w:r w:rsidRPr="00067003">
        <w:rPr>
          <w:rtl/>
        </w:rPr>
        <w:t xml:space="preserve"> </w:t>
      </w:r>
      <w:r>
        <w:rPr>
          <w:rtl/>
        </w:rPr>
        <w:t>محمّد</w:t>
      </w:r>
      <w:r w:rsidRPr="00067003">
        <w:rPr>
          <w:rtl/>
        </w:rPr>
        <w:t xml:space="preserve"> بن أحمد ابن أبي العوام، قال: </w:t>
      </w:r>
      <w:r>
        <w:rPr>
          <w:rtl/>
        </w:rPr>
        <w:t>حدّثنا</w:t>
      </w:r>
      <w:r w:rsidRPr="00067003">
        <w:rPr>
          <w:rtl/>
        </w:rPr>
        <w:t xml:space="preserve"> عبد الوهاب بن عطاء الخفاف، قال: </w:t>
      </w:r>
      <w:r>
        <w:rPr>
          <w:rtl/>
        </w:rPr>
        <w:t>حدّثنا</w:t>
      </w:r>
      <w:r w:rsidRPr="00067003">
        <w:rPr>
          <w:rtl/>
        </w:rPr>
        <w:t xml:space="preserve"> </w:t>
      </w:r>
      <w:r>
        <w:rPr>
          <w:rtl/>
        </w:rPr>
        <w:t>محمّد</w:t>
      </w:r>
      <w:r w:rsidRPr="00067003">
        <w:rPr>
          <w:rtl/>
        </w:rPr>
        <w:t xml:space="preserve"> بن عمرو، عن أبي سلمة، عن أبي هريرة: أن</w:t>
      </w:r>
      <w:r>
        <w:rPr>
          <w:rtl/>
        </w:rPr>
        <w:t xml:space="preserve"> النبيّ </w:t>
      </w:r>
      <w:r w:rsidR="003E5577" w:rsidRPr="003E5577">
        <w:rPr>
          <w:rStyle w:val="libAlaemChar"/>
          <w:rtl/>
        </w:rPr>
        <w:t>صلى‌الله‌عليه‌وآله‌وسلم</w:t>
      </w:r>
      <w:r w:rsidRPr="00067003">
        <w:rPr>
          <w:rtl/>
        </w:rPr>
        <w:t xml:space="preserve"> قال: إن أكمل المؤمنين إيمانا أحسنهم خلقا، وخياركم خياركم لنسائهم. </w:t>
      </w:r>
    </w:p>
    <w:p w:rsidR="00ED24C1" w:rsidRPr="00067003" w:rsidRDefault="00ED24C1" w:rsidP="00ED24C1">
      <w:pPr>
        <w:pStyle w:val="libNormal"/>
        <w:rPr>
          <w:rtl/>
        </w:rPr>
      </w:pPr>
      <w:bookmarkStart w:id="1006" w:name="_Toc356989802"/>
      <w:r w:rsidRPr="00B12DF9">
        <w:rPr>
          <w:rStyle w:val="Heading2Char"/>
          <w:rtl/>
        </w:rPr>
        <w:t>865</w:t>
      </w:r>
      <w:r w:rsidR="003E5577">
        <w:rPr>
          <w:rStyle w:val="Heading2Char"/>
          <w:rtl/>
        </w:rPr>
        <w:t>/</w:t>
      </w:r>
      <w:r w:rsidRPr="00B12DF9">
        <w:rPr>
          <w:rStyle w:val="Heading2Char"/>
          <w:rtl/>
        </w:rPr>
        <w:t>13 -</w:t>
      </w:r>
      <w:bookmarkEnd w:id="1006"/>
      <w:r w:rsidRPr="00067003">
        <w:rPr>
          <w:rtl/>
        </w:rPr>
        <w:t xml:space="preserve"> أخبرنا ابن مخلد، قال: أخبرنا الرزاز، قال: </w:t>
      </w:r>
      <w:r>
        <w:rPr>
          <w:rtl/>
        </w:rPr>
        <w:t>حدّثنا</w:t>
      </w:r>
      <w:r w:rsidRPr="00067003">
        <w:rPr>
          <w:rtl/>
        </w:rPr>
        <w:t xml:space="preserve"> حامد بن سهل الشعيري، قال: </w:t>
      </w:r>
      <w:r>
        <w:rPr>
          <w:rtl/>
        </w:rPr>
        <w:t>حدّثنا أبو</w:t>
      </w:r>
      <w:r w:rsidRPr="00067003">
        <w:rPr>
          <w:rtl/>
        </w:rPr>
        <w:t xml:space="preserve">غسان، قال: </w:t>
      </w:r>
      <w:r>
        <w:rPr>
          <w:rtl/>
        </w:rPr>
        <w:t>حدّثنا</w:t>
      </w:r>
      <w:r w:rsidRPr="00067003">
        <w:rPr>
          <w:rtl/>
        </w:rPr>
        <w:t xml:space="preserve"> شريك، عن سماك، عن عكرمة، عن ابن عباس، عن ميمونة، قالت: أجنبت أنا ورسول الله </w:t>
      </w:r>
      <w:r w:rsidR="003E5577" w:rsidRPr="003E5577">
        <w:rPr>
          <w:rStyle w:val="libAlaemChar"/>
          <w:rtl/>
        </w:rPr>
        <w:t>صلى‌الله‌عليه‌وآله‌وسلم</w:t>
      </w:r>
      <w:r w:rsidRPr="00067003">
        <w:rPr>
          <w:rtl/>
        </w:rPr>
        <w:t xml:space="preserve"> فاغتسلت من جفنة وفضلت فيها فضلة، فجاء رسول الله </w:t>
      </w:r>
      <w:r w:rsidR="003E5577" w:rsidRPr="003E5577">
        <w:rPr>
          <w:rStyle w:val="libAlaemChar"/>
          <w:rtl/>
        </w:rPr>
        <w:t>صلى‌الله‌عليه‌وآله‌وسلم</w:t>
      </w:r>
      <w:r w:rsidRPr="00067003">
        <w:rPr>
          <w:rtl/>
        </w:rPr>
        <w:t xml:space="preserve"> فاغتسل منها، قلت: يا رسول الله،</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لقمان 31: 20.</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إنها فضلة مني - أو قالت: اغتسلت - فقال: ليس الماء جنابة. </w:t>
      </w:r>
    </w:p>
    <w:p w:rsidR="00ED24C1" w:rsidRDefault="00ED24C1" w:rsidP="00ED24C1">
      <w:pPr>
        <w:pStyle w:val="libNormal"/>
        <w:rPr>
          <w:rtl/>
        </w:rPr>
      </w:pPr>
      <w:bookmarkStart w:id="1007" w:name="_Toc356989803"/>
      <w:r w:rsidRPr="00B12DF9">
        <w:rPr>
          <w:rStyle w:val="Heading2Char"/>
          <w:rtl/>
        </w:rPr>
        <w:t>866</w:t>
      </w:r>
      <w:r w:rsidR="003E5577">
        <w:rPr>
          <w:rStyle w:val="Heading2Char"/>
          <w:rtl/>
        </w:rPr>
        <w:t>/</w:t>
      </w:r>
      <w:r w:rsidRPr="00B12DF9">
        <w:rPr>
          <w:rStyle w:val="Heading2Char"/>
          <w:rtl/>
        </w:rPr>
        <w:t>14 -</w:t>
      </w:r>
      <w:bookmarkEnd w:id="1007"/>
      <w:r w:rsidRPr="00067003">
        <w:rPr>
          <w:rtl/>
        </w:rPr>
        <w:t xml:space="preserve"> أخبرنا ابن مخلد، قال: أخبرنا الخلدي، قال: </w:t>
      </w:r>
      <w:r>
        <w:rPr>
          <w:rtl/>
        </w:rPr>
        <w:t>حدّثنا</w:t>
      </w:r>
      <w:r w:rsidRPr="00067003">
        <w:rPr>
          <w:rtl/>
        </w:rPr>
        <w:t xml:space="preserve"> الحسن </w:t>
      </w:r>
      <w:r>
        <w:rPr>
          <w:rtl/>
        </w:rPr>
        <w:t xml:space="preserve">بن عليّ </w:t>
      </w:r>
      <w:r w:rsidRPr="00067003">
        <w:rPr>
          <w:rtl/>
        </w:rPr>
        <w:t xml:space="preserve">القطان، قال: </w:t>
      </w:r>
      <w:r>
        <w:rPr>
          <w:rtl/>
        </w:rPr>
        <w:t>حدّثنا</w:t>
      </w:r>
      <w:r w:rsidRPr="00067003">
        <w:rPr>
          <w:rtl/>
        </w:rPr>
        <w:t xml:space="preserve"> عباد بن موسى الختلي، قال: </w:t>
      </w:r>
      <w:r>
        <w:rPr>
          <w:rtl/>
        </w:rPr>
        <w:t>حدّثنا أبو</w:t>
      </w:r>
      <w:r w:rsidRPr="00067003">
        <w:rPr>
          <w:rtl/>
        </w:rPr>
        <w:t xml:space="preserve">إسماعيل إبراهيم بن سليمان المؤدب، عن </w:t>
      </w:r>
      <w:r>
        <w:rPr>
          <w:rtl/>
        </w:rPr>
        <w:t>عبدالله</w:t>
      </w:r>
      <w:r w:rsidRPr="00067003">
        <w:rPr>
          <w:rtl/>
        </w:rPr>
        <w:t xml:space="preserve"> بن مسلم، عن سعيد بن جبير، عن أبن عباس، قال: كان رسول الله </w:t>
      </w:r>
      <w:r w:rsidR="003E5577" w:rsidRPr="003E5577">
        <w:rPr>
          <w:rStyle w:val="libAlaemChar"/>
          <w:rtl/>
        </w:rPr>
        <w:t>صلى‌الله‌عليه‌وآله‌وسلم</w:t>
      </w:r>
      <w:r w:rsidRPr="00067003">
        <w:rPr>
          <w:rtl/>
        </w:rPr>
        <w:t xml:space="preserve"> يجلس على الارض، ويأكل على الارض، ويعتقل الشاة، ويجيب دعوة المملوك على خبز الشعير. </w:t>
      </w:r>
    </w:p>
    <w:p w:rsidR="00ED24C1" w:rsidRDefault="00ED24C1" w:rsidP="00ED24C1">
      <w:pPr>
        <w:pStyle w:val="libNormal"/>
        <w:rPr>
          <w:rtl/>
        </w:rPr>
      </w:pPr>
      <w:bookmarkStart w:id="1008" w:name="_Toc356989804"/>
      <w:r w:rsidRPr="00B12DF9">
        <w:rPr>
          <w:rStyle w:val="Heading2Char"/>
          <w:rtl/>
        </w:rPr>
        <w:t>867</w:t>
      </w:r>
      <w:r w:rsidR="003E5577">
        <w:rPr>
          <w:rStyle w:val="Heading2Char"/>
          <w:rtl/>
        </w:rPr>
        <w:t>/</w:t>
      </w:r>
      <w:r w:rsidRPr="00B12DF9">
        <w:rPr>
          <w:rStyle w:val="Heading2Char"/>
          <w:rtl/>
        </w:rPr>
        <w:t>15 -</w:t>
      </w:r>
      <w:bookmarkEnd w:id="1008"/>
      <w:r w:rsidRPr="00067003">
        <w:rPr>
          <w:rtl/>
        </w:rPr>
        <w:t xml:space="preserve"> أخبرنا ابن مخلد، قال: أخبرنا الخلدي، قال: </w:t>
      </w:r>
      <w:r>
        <w:rPr>
          <w:rtl/>
        </w:rPr>
        <w:t>حدّثنا أبوجعفر محمّد</w:t>
      </w:r>
      <w:r w:rsidRPr="00067003">
        <w:rPr>
          <w:rtl/>
        </w:rPr>
        <w:t xml:space="preserve"> بن عثمان العبسي، قال: </w:t>
      </w:r>
      <w:r>
        <w:rPr>
          <w:rtl/>
        </w:rPr>
        <w:t>حدّثنا</w:t>
      </w:r>
      <w:r w:rsidRPr="00067003">
        <w:rPr>
          <w:rtl/>
        </w:rPr>
        <w:t xml:space="preserve"> عبد الجبار بن عاصم، قال: حدثني عبيد الله بن عمرو، عن عبد الملك بن عمير، عن مصعب بن شيبة، قال: قال رسول الله </w:t>
      </w:r>
      <w:r w:rsidR="003E5577" w:rsidRPr="003E5577">
        <w:rPr>
          <w:rStyle w:val="libAlaemChar"/>
          <w:rtl/>
        </w:rPr>
        <w:t>صلى‌الله‌عليه‌وآله‌وسلم</w:t>
      </w:r>
      <w:r w:rsidRPr="00067003">
        <w:rPr>
          <w:rtl/>
        </w:rPr>
        <w:t xml:space="preserve">: إذا أخذ القوم مجالسهم، فإن دعا رجل أخاه وأوسع له في مجلسه فليأته، فإنما هي كرامة أكرمه بها أخوه، وإن لم يوسع له أحد فلينظر أوسع مكان يجده فليجلس فيه. </w:t>
      </w:r>
    </w:p>
    <w:p w:rsidR="00ED24C1" w:rsidRDefault="00ED24C1" w:rsidP="00ED24C1">
      <w:pPr>
        <w:pStyle w:val="libNormal"/>
        <w:rPr>
          <w:rtl/>
        </w:rPr>
      </w:pPr>
      <w:bookmarkStart w:id="1009" w:name="_Toc356989805"/>
      <w:r w:rsidRPr="00B12DF9">
        <w:rPr>
          <w:rStyle w:val="Heading2Char"/>
          <w:rtl/>
        </w:rPr>
        <w:t>868</w:t>
      </w:r>
      <w:r w:rsidR="003E5577">
        <w:rPr>
          <w:rStyle w:val="Heading2Char"/>
          <w:rtl/>
        </w:rPr>
        <w:t>/</w:t>
      </w:r>
      <w:r w:rsidRPr="00B12DF9">
        <w:rPr>
          <w:rStyle w:val="Heading2Char"/>
          <w:rtl/>
        </w:rPr>
        <w:t>16 -</w:t>
      </w:r>
      <w:bookmarkEnd w:id="1009"/>
      <w:r w:rsidRPr="00067003">
        <w:rPr>
          <w:rtl/>
        </w:rPr>
        <w:t xml:space="preserve"> أخبرنا ابن مخلد، قال: أخبرنا الخلدي، قال: </w:t>
      </w:r>
      <w:r>
        <w:rPr>
          <w:rtl/>
        </w:rPr>
        <w:t>حدّثنا</w:t>
      </w:r>
      <w:r w:rsidRPr="00067003">
        <w:rPr>
          <w:rtl/>
        </w:rPr>
        <w:t xml:space="preserve"> الحارث بن </w:t>
      </w:r>
      <w:r>
        <w:rPr>
          <w:rtl/>
        </w:rPr>
        <w:t>محمّد</w:t>
      </w:r>
      <w:r w:rsidRPr="00067003">
        <w:rPr>
          <w:rtl/>
        </w:rPr>
        <w:t xml:space="preserve"> بن أبي أسامة، قال: </w:t>
      </w:r>
      <w:r>
        <w:rPr>
          <w:rtl/>
        </w:rPr>
        <w:t>حدّثنا</w:t>
      </w:r>
      <w:r w:rsidRPr="00067003">
        <w:rPr>
          <w:rtl/>
        </w:rPr>
        <w:t xml:space="preserve"> داود بن المحبر، قال: </w:t>
      </w:r>
      <w:r>
        <w:rPr>
          <w:rtl/>
        </w:rPr>
        <w:t>حدّثنا</w:t>
      </w:r>
      <w:r w:rsidRPr="00067003">
        <w:rPr>
          <w:rtl/>
        </w:rPr>
        <w:t xml:space="preserve"> عباد، عن </w:t>
      </w:r>
      <w:r>
        <w:rPr>
          <w:rtl/>
        </w:rPr>
        <w:t>عبدالله</w:t>
      </w:r>
      <w:r w:rsidRPr="00067003">
        <w:rPr>
          <w:rtl/>
        </w:rPr>
        <w:t xml:space="preserve"> بن دينار، عن بن عمر: أن</w:t>
      </w:r>
      <w:r>
        <w:rPr>
          <w:rtl/>
        </w:rPr>
        <w:t xml:space="preserve"> النبيّ </w:t>
      </w:r>
      <w:r w:rsidR="003E5577" w:rsidRPr="003E5577">
        <w:rPr>
          <w:rStyle w:val="libAlaemChar"/>
          <w:rtl/>
        </w:rPr>
        <w:t>صلى‌الله‌عليه‌وآله‌وسلم</w:t>
      </w:r>
      <w:r w:rsidRPr="00067003">
        <w:rPr>
          <w:rtl/>
        </w:rPr>
        <w:t xml:space="preserve"> قال: كم من عاقل عقل عن الله (</w:t>
      </w:r>
      <w:r>
        <w:rPr>
          <w:rtl/>
        </w:rPr>
        <w:t>عزّوجلّ</w:t>
      </w:r>
      <w:r w:rsidRPr="00067003">
        <w:rPr>
          <w:rtl/>
        </w:rPr>
        <w:t xml:space="preserve">) أمره، وهو حقير عند الناس ذميم المنظر، ينجو غدا، وكم من ظريف اللسان، جميل المنظر عند الناس، يهلك غدا في القيامة. </w:t>
      </w:r>
    </w:p>
    <w:p w:rsidR="00ED24C1" w:rsidRDefault="00ED24C1" w:rsidP="00ED24C1">
      <w:pPr>
        <w:pStyle w:val="libNormal"/>
        <w:rPr>
          <w:rtl/>
        </w:rPr>
      </w:pPr>
      <w:bookmarkStart w:id="1010" w:name="_Toc356989806"/>
      <w:r w:rsidRPr="00B12DF9">
        <w:rPr>
          <w:rStyle w:val="Heading2Char"/>
          <w:rtl/>
        </w:rPr>
        <w:t>869</w:t>
      </w:r>
      <w:r w:rsidR="003E5577">
        <w:rPr>
          <w:rStyle w:val="Heading2Char"/>
          <w:rtl/>
        </w:rPr>
        <w:t>/</w:t>
      </w:r>
      <w:r w:rsidRPr="00B12DF9">
        <w:rPr>
          <w:rStyle w:val="Heading2Char"/>
          <w:rtl/>
        </w:rPr>
        <w:t>17 -</w:t>
      </w:r>
      <w:bookmarkEnd w:id="1010"/>
      <w:r w:rsidRPr="00067003">
        <w:rPr>
          <w:rtl/>
        </w:rPr>
        <w:t xml:space="preserve"> أخبرنا ابن مخلد، قال: </w:t>
      </w:r>
      <w:r>
        <w:rPr>
          <w:rtl/>
        </w:rPr>
        <w:t>حدّثنا</w:t>
      </w:r>
      <w:r w:rsidRPr="00067003">
        <w:rPr>
          <w:rtl/>
        </w:rPr>
        <w:t xml:space="preserve"> الخلدي، قال: </w:t>
      </w:r>
      <w:r>
        <w:rPr>
          <w:rtl/>
        </w:rPr>
        <w:t>حدّثنا</w:t>
      </w:r>
      <w:r w:rsidRPr="00067003">
        <w:rPr>
          <w:rtl/>
        </w:rPr>
        <w:t xml:space="preserve"> </w:t>
      </w:r>
      <w:r>
        <w:rPr>
          <w:rtl/>
        </w:rPr>
        <w:t>محمّد</w:t>
      </w:r>
      <w:r w:rsidRPr="00067003">
        <w:rPr>
          <w:rtl/>
        </w:rPr>
        <w:t xml:space="preserve"> بن </w:t>
      </w:r>
      <w:r>
        <w:rPr>
          <w:rtl/>
        </w:rPr>
        <w:t>عبدالله</w:t>
      </w:r>
      <w:r w:rsidRPr="00067003">
        <w:rPr>
          <w:rtl/>
        </w:rPr>
        <w:t xml:space="preserve"> بن سليمان الحضرمي، قال: </w:t>
      </w:r>
      <w:r>
        <w:rPr>
          <w:rtl/>
        </w:rPr>
        <w:t>حدّثنا</w:t>
      </w:r>
      <w:r w:rsidRPr="00067003">
        <w:rPr>
          <w:rtl/>
        </w:rPr>
        <w:t xml:space="preserve"> إبراهيم بن </w:t>
      </w:r>
      <w:r>
        <w:rPr>
          <w:rtl/>
        </w:rPr>
        <w:t>محمّد</w:t>
      </w:r>
      <w:r w:rsidRPr="00067003">
        <w:rPr>
          <w:rtl/>
        </w:rPr>
        <w:t xml:space="preserve"> بن العباس</w:t>
      </w:r>
      <w:r>
        <w:rPr>
          <w:rtl/>
        </w:rPr>
        <w:t xml:space="preserve"> أبو</w:t>
      </w:r>
      <w:r w:rsidRPr="00067003">
        <w:rPr>
          <w:rtl/>
        </w:rPr>
        <w:t xml:space="preserve">إسحاق الشافعي، قال: </w:t>
      </w:r>
      <w:r>
        <w:rPr>
          <w:rtl/>
        </w:rPr>
        <w:t>حدّثنا</w:t>
      </w:r>
      <w:r w:rsidRPr="00067003">
        <w:rPr>
          <w:rtl/>
        </w:rPr>
        <w:t xml:space="preserve"> </w:t>
      </w:r>
      <w:r>
        <w:rPr>
          <w:rtl/>
        </w:rPr>
        <w:t>عبدالله</w:t>
      </w:r>
      <w:r w:rsidRPr="00067003">
        <w:rPr>
          <w:rtl/>
        </w:rPr>
        <w:t xml:space="preserve"> بن رجاء، عن ابن عجلان، عن نافع، عن ابن عمر، قال: نهى رسول الله </w:t>
      </w:r>
      <w:r w:rsidR="003E5577" w:rsidRPr="003E5577">
        <w:rPr>
          <w:rStyle w:val="libAlaemChar"/>
          <w:rtl/>
        </w:rPr>
        <w:t>صلى‌الله‌عليه‌وآله‌وسلم</w:t>
      </w:r>
      <w:r w:rsidRPr="00067003">
        <w:rPr>
          <w:rtl/>
        </w:rPr>
        <w:t xml:space="preserve"> أن تطرق النساء ليلا. قال: فأطرق رجلان، وكلاهما رأى مع امرأته ما يكره. </w:t>
      </w:r>
    </w:p>
    <w:p w:rsidR="00ED24C1" w:rsidRPr="00067003" w:rsidRDefault="00ED24C1" w:rsidP="00ED24C1">
      <w:pPr>
        <w:pStyle w:val="libNormal"/>
        <w:rPr>
          <w:rtl/>
        </w:rPr>
      </w:pPr>
      <w:bookmarkStart w:id="1011" w:name="_Toc356989807"/>
      <w:r w:rsidRPr="00B12DF9">
        <w:rPr>
          <w:rStyle w:val="Heading2Char"/>
          <w:rtl/>
        </w:rPr>
        <w:t>870</w:t>
      </w:r>
      <w:r w:rsidR="003E5577">
        <w:rPr>
          <w:rStyle w:val="Heading2Char"/>
          <w:rtl/>
        </w:rPr>
        <w:t>/</w:t>
      </w:r>
      <w:r w:rsidRPr="00B12DF9">
        <w:rPr>
          <w:rStyle w:val="Heading2Char"/>
          <w:rtl/>
        </w:rPr>
        <w:t>18 -</w:t>
      </w:r>
      <w:bookmarkEnd w:id="1011"/>
      <w:r w:rsidRPr="00067003">
        <w:rPr>
          <w:rtl/>
        </w:rPr>
        <w:t xml:space="preserve"> أخبرنا ابن مخلد، قال: أخبرنا الخلدي، قال: </w:t>
      </w:r>
      <w:r>
        <w:rPr>
          <w:rtl/>
        </w:rPr>
        <w:t>حدّثنا</w:t>
      </w:r>
      <w:r w:rsidRPr="00067003">
        <w:rPr>
          <w:rtl/>
        </w:rPr>
        <w:t xml:space="preserve"> القاسم بن </w:t>
      </w:r>
      <w:r>
        <w:rPr>
          <w:rtl/>
        </w:rPr>
        <w:t>محمّد</w:t>
      </w:r>
      <w:r w:rsidRPr="00067003">
        <w:rPr>
          <w:rtl/>
        </w:rPr>
        <w:t xml:space="preserve"> بن حماد بالكوفة، قال: </w:t>
      </w:r>
      <w:r>
        <w:rPr>
          <w:rtl/>
        </w:rPr>
        <w:t>حدّثنا</w:t>
      </w:r>
      <w:r w:rsidRPr="00067003">
        <w:rPr>
          <w:rtl/>
        </w:rPr>
        <w:t xml:space="preserve"> جندل بن والق، قال: </w:t>
      </w:r>
      <w:r>
        <w:rPr>
          <w:rtl/>
        </w:rPr>
        <w:t>حدّثنا أبو</w:t>
      </w:r>
      <w:r w:rsidRPr="00067003">
        <w:rPr>
          <w:rtl/>
        </w:rPr>
        <w:t>مالك الانصاري،</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عن أبي </w:t>
      </w:r>
      <w:r>
        <w:rPr>
          <w:rtl/>
        </w:rPr>
        <w:t xml:space="preserve">عبدالرحمن </w:t>
      </w:r>
      <w:r w:rsidRPr="00067003">
        <w:rPr>
          <w:rtl/>
        </w:rPr>
        <w:t xml:space="preserve">السدي، عن داود بن أبي هند، عن أبي نضرة، عن أبي سعيد، قال: قال رسول الله </w:t>
      </w:r>
      <w:r w:rsidR="003E5577" w:rsidRPr="003E5577">
        <w:rPr>
          <w:rStyle w:val="libAlaemChar"/>
          <w:rtl/>
        </w:rPr>
        <w:t>صلى‌الله‌عليه‌وآله‌وسلم</w:t>
      </w:r>
      <w:r w:rsidRPr="00067003">
        <w:rPr>
          <w:rtl/>
        </w:rPr>
        <w:t xml:space="preserve">: اطلبوا الخير عند حسان الوجوه. </w:t>
      </w:r>
    </w:p>
    <w:p w:rsidR="00ED24C1" w:rsidRDefault="00ED24C1" w:rsidP="00ED24C1">
      <w:pPr>
        <w:pStyle w:val="libNormal"/>
        <w:rPr>
          <w:rtl/>
        </w:rPr>
      </w:pPr>
      <w:bookmarkStart w:id="1012" w:name="_Toc356989808"/>
      <w:r w:rsidRPr="00B12DF9">
        <w:rPr>
          <w:rStyle w:val="Heading2Char"/>
          <w:rtl/>
        </w:rPr>
        <w:t>871</w:t>
      </w:r>
      <w:r w:rsidR="003E5577">
        <w:rPr>
          <w:rStyle w:val="Heading2Char"/>
          <w:rtl/>
        </w:rPr>
        <w:t>/</w:t>
      </w:r>
      <w:r w:rsidRPr="00B12DF9">
        <w:rPr>
          <w:rStyle w:val="Heading2Char"/>
          <w:rtl/>
        </w:rPr>
        <w:t>19 -</w:t>
      </w:r>
      <w:bookmarkEnd w:id="1012"/>
      <w:r w:rsidRPr="00067003">
        <w:rPr>
          <w:rtl/>
        </w:rPr>
        <w:t xml:space="preserve"> أخبرنا ابن مخلد، قال: أخبرنا الخلدي، قال: </w:t>
      </w:r>
      <w:r>
        <w:rPr>
          <w:rtl/>
        </w:rPr>
        <w:t>حدّثنا</w:t>
      </w:r>
      <w:r w:rsidRPr="00067003">
        <w:rPr>
          <w:rtl/>
        </w:rPr>
        <w:t xml:space="preserve"> </w:t>
      </w:r>
      <w:r>
        <w:rPr>
          <w:rtl/>
        </w:rPr>
        <w:t>محمّد</w:t>
      </w:r>
      <w:r w:rsidRPr="00067003">
        <w:rPr>
          <w:rtl/>
        </w:rPr>
        <w:t xml:space="preserve"> بن إبراهيم بن زياد الرازي بمصر، قال: </w:t>
      </w:r>
      <w:r>
        <w:rPr>
          <w:rtl/>
        </w:rPr>
        <w:t>حدّثنا</w:t>
      </w:r>
      <w:r w:rsidRPr="00067003">
        <w:rPr>
          <w:rtl/>
        </w:rPr>
        <w:t xml:space="preserve"> سهل بن زنجلة، قال: </w:t>
      </w:r>
      <w:r>
        <w:rPr>
          <w:rtl/>
        </w:rPr>
        <w:t>حدّثنا</w:t>
      </w:r>
      <w:r w:rsidRPr="00067003">
        <w:rPr>
          <w:rtl/>
        </w:rPr>
        <w:t xml:space="preserve"> الصباح بن محارب، قال: </w:t>
      </w:r>
      <w:r>
        <w:rPr>
          <w:rtl/>
        </w:rPr>
        <w:t>حدّثنا</w:t>
      </w:r>
      <w:r w:rsidRPr="00067003">
        <w:rPr>
          <w:rtl/>
        </w:rPr>
        <w:t xml:space="preserve"> داود الاودي، عن سماك، عن خالد بن جرير، عن جرير بن </w:t>
      </w:r>
      <w:r>
        <w:rPr>
          <w:rtl/>
        </w:rPr>
        <w:t>عبدالله</w:t>
      </w:r>
      <w:r w:rsidRPr="00067003">
        <w:rPr>
          <w:rtl/>
        </w:rPr>
        <w:t xml:space="preserve">، قال: قال رسول الله </w:t>
      </w:r>
      <w:r w:rsidR="003E5577" w:rsidRPr="003E5577">
        <w:rPr>
          <w:rStyle w:val="libAlaemChar"/>
          <w:rtl/>
        </w:rPr>
        <w:t>صلى‌الله‌عليه‌وآله‌وسلم</w:t>
      </w:r>
      <w:r w:rsidRPr="00067003">
        <w:rPr>
          <w:rtl/>
        </w:rPr>
        <w:t xml:space="preserve">: إذا شرب الخمر فاجلدوه، فإن عاد فاجلدره، فإن عاد فاقتلوه. </w:t>
      </w:r>
    </w:p>
    <w:p w:rsidR="00ED24C1" w:rsidRDefault="00ED24C1" w:rsidP="00ED24C1">
      <w:pPr>
        <w:pStyle w:val="libNormal"/>
        <w:rPr>
          <w:rtl/>
        </w:rPr>
      </w:pPr>
      <w:bookmarkStart w:id="1013" w:name="_Toc356989809"/>
      <w:r w:rsidRPr="00B12DF9">
        <w:rPr>
          <w:rStyle w:val="Heading2Char"/>
          <w:rtl/>
        </w:rPr>
        <w:t>872</w:t>
      </w:r>
      <w:r w:rsidR="003E5577">
        <w:rPr>
          <w:rStyle w:val="Heading2Char"/>
          <w:rtl/>
        </w:rPr>
        <w:t>/</w:t>
      </w:r>
      <w:r w:rsidRPr="00B12DF9">
        <w:rPr>
          <w:rStyle w:val="Heading2Char"/>
          <w:rtl/>
        </w:rPr>
        <w:t>20 -</w:t>
      </w:r>
      <w:bookmarkEnd w:id="1013"/>
      <w:r w:rsidRPr="00067003">
        <w:rPr>
          <w:rtl/>
        </w:rPr>
        <w:t xml:space="preserve"> أخبرنا ابن مخلد، قال: أخبرنا الخلدي، قال: </w:t>
      </w:r>
      <w:r>
        <w:rPr>
          <w:rtl/>
        </w:rPr>
        <w:t>حدّثنا</w:t>
      </w:r>
      <w:r w:rsidRPr="00067003">
        <w:rPr>
          <w:rtl/>
        </w:rPr>
        <w:t xml:space="preserve"> أحمد بن </w:t>
      </w:r>
      <w:r>
        <w:rPr>
          <w:rtl/>
        </w:rPr>
        <w:t>محمّد</w:t>
      </w:r>
      <w:r w:rsidRPr="00067003">
        <w:rPr>
          <w:rtl/>
        </w:rPr>
        <w:t xml:space="preserve"> بن مسروق القرشي، قال: أنشدني بعض أصحابنا شعرا: </w:t>
      </w:r>
    </w:p>
    <w:tbl>
      <w:tblPr>
        <w:bidiVisual/>
        <w:tblW w:w="4297" w:type="pct"/>
        <w:tblInd w:w="533" w:type="dxa"/>
        <w:tblLook w:val="01E0"/>
      </w:tblPr>
      <w:tblGrid>
        <w:gridCol w:w="3303"/>
        <w:gridCol w:w="284"/>
        <w:gridCol w:w="3299"/>
      </w:tblGrid>
      <w:tr w:rsidR="00ED24C1" w:rsidTr="00ED24C1">
        <w:trPr>
          <w:trHeight w:val="350"/>
        </w:trPr>
        <w:tc>
          <w:tcPr>
            <w:tcW w:w="3127" w:type="dxa"/>
            <w:shd w:val="clear" w:color="auto" w:fill="auto"/>
          </w:tcPr>
          <w:p w:rsidR="00ED24C1" w:rsidRDefault="00ED24C1" w:rsidP="00ED24C1">
            <w:pPr>
              <w:pStyle w:val="libPoem"/>
            </w:pPr>
            <w:r w:rsidRPr="00067003">
              <w:rPr>
                <w:rtl/>
              </w:rPr>
              <w:t>إجعل تلادك في المهم</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124" w:type="dxa"/>
            <w:shd w:val="clear" w:color="auto" w:fill="auto"/>
          </w:tcPr>
          <w:p w:rsidR="00ED24C1" w:rsidRDefault="00ED24C1" w:rsidP="00ED24C1">
            <w:pPr>
              <w:pStyle w:val="libPoem"/>
            </w:pPr>
            <w:r w:rsidRPr="00067003">
              <w:rPr>
                <w:rtl/>
              </w:rPr>
              <w:t>من الامور إذا اقترب</w:t>
            </w:r>
            <w:r w:rsidRPr="00725071">
              <w:rPr>
                <w:rStyle w:val="libPoemTiniChar0"/>
                <w:rtl/>
              </w:rPr>
              <w:br/>
              <w:t> </w:t>
            </w:r>
          </w:p>
        </w:tc>
      </w:tr>
      <w:tr w:rsidR="00ED24C1" w:rsidTr="00ED24C1">
        <w:trPr>
          <w:trHeight w:val="350"/>
        </w:trPr>
        <w:tc>
          <w:tcPr>
            <w:tcW w:w="3127" w:type="dxa"/>
          </w:tcPr>
          <w:p w:rsidR="00ED24C1" w:rsidRDefault="00ED24C1" w:rsidP="00ED24C1">
            <w:pPr>
              <w:pStyle w:val="libPoem"/>
            </w:pPr>
            <w:r w:rsidRPr="00067003">
              <w:rPr>
                <w:rtl/>
              </w:rPr>
              <w:t>حسن التصبر ما استطعت</w:t>
            </w:r>
            <w:r w:rsidRPr="00725071">
              <w:rPr>
                <w:rStyle w:val="libPoemTiniChar0"/>
                <w:rtl/>
              </w:rPr>
              <w:br/>
              <w:t> </w:t>
            </w:r>
          </w:p>
        </w:tc>
        <w:tc>
          <w:tcPr>
            <w:tcW w:w="269" w:type="dxa"/>
          </w:tcPr>
          <w:p w:rsidR="00ED24C1" w:rsidRDefault="00ED24C1" w:rsidP="00ED24C1">
            <w:pPr>
              <w:pStyle w:val="libPoem"/>
              <w:rPr>
                <w:rtl/>
              </w:rPr>
            </w:pPr>
          </w:p>
        </w:tc>
        <w:tc>
          <w:tcPr>
            <w:tcW w:w="3124" w:type="dxa"/>
          </w:tcPr>
          <w:p w:rsidR="00ED24C1" w:rsidRDefault="00ED24C1" w:rsidP="00ED24C1">
            <w:pPr>
              <w:pStyle w:val="libPoem"/>
            </w:pPr>
            <w:r w:rsidRPr="00067003">
              <w:rPr>
                <w:rtl/>
              </w:rPr>
              <w:t>فإنه نعم السبست</w:t>
            </w:r>
            <w:r w:rsidRPr="00725071">
              <w:rPr>
                <w:rStyle w:val="libPoemTiniChar0"/>
                <w:rtl/>
              </w:rPr>
              <w:br/>
              <w:t> </w:t>
            </w:r>
          </w:p>
        </w:tc>
      </w:tr>
      <w:tr w:rsidR="00ED24C1" w:rsidTr="00ED24C1">
        <w:trPr>
          <w:trHeight w:val="350"/>
        </w:trPr>
        <w:tc>
          <w:tcPr>
            <w:tcW w:w="3127" w:type="dxa"/>
          </w:tcPr>
          <w:p w:rsidR="00ED24C1" w:rsidRDefault="00ED24C1" w:rsidP="00ED24C1">
            <w:pPr>
              <w:pStyle w:val="libPoem"/>
            </w:pPr>
            <w:r w:rsidRPr="00067003">
              <w:rPr>
                <w:rtl/>
              </w:rPr>
              <w:t>لا تسة عن أدب الصغير</w:t>
            </w:r>
            <w:r w:rsidRPr="00725071">
              <w:rPr>
                <w:rStyle w:val="libPoemTiniChar0"/>
                <w:rtl/>
              </w:rPr>
              <w:br/>
              <w:t> </w:t>
            </w:r>
          </w:p>
        </w:tc>
        <w:tc>
          <w:tcPr>
            <w:tcW w:w="269" w:type="dxa"/>
          </w:tcPr>
          <w:p w:rsidR="00ED24C1" w:rsidRDefault="00ED24C1" w:rsidP="00ED24C1">
            <w:pPr>
              <w:pStyle w:val="libPoem"/>
              <w:rPr>
                <w:rtl/>
              </w:rPr>
            </w:pPr>
          </w:p>
        </w:tc>
        <w:tc>
          <w:tcPr>
            <w:tcW w:w="3124" w:type="dxa"/>
          </w:tcPr>
          <w:p w:rsidR="00ED24C1" w:rsidRDefault="00ED24C1" w:rsidP="00ED24C1">
            <w:pPr>
              <w:pStyle w:val="libPoem"/>
            </w:pPr>
            <w:r w:rsidRPr="00067003">
              <w:rPr>
                <w:rtl/>
              </w:rPr>
              <w:t>وإن شكا ألم التعب</w:t>
            </w:r>
            <w:r w:rsidRPr="00725071">
              <w:rPr>
                <w:rStyle w:val="libPoemTiniChar0"/>
                <w:rtl/>
              </w:rPr>
              <w:br/>
              <w:t> </w:t>
            </w:r>
          </w:p>
        </w:tc>
      </w:tr>
      <w:tr w:rsidR="00ED24C1" w:rsidTr="00ED24C1">
        <w:trPr>
          <w:trHeight w:val="350"/>
        </w:trPr>
        <w:tc>
          <w:tcPr>
            <w:tcW w:w="3127" w:type="dxa"/>
          </w:tcPr>
          <w:p w:rsidR="00ED24C1" w:rsidRDefault="00ED24C1" w:rsidP="00ED24C1">
            <w:pPr>
              <w:pStyle w:val="libPoem"/>
            </w:pPr>
            <w:r w:rsidRPr="00067003">
              <w:rPr>
                <w:rtl/>
              </w:rPr>
              <w:t>ودع الكبير لشأنه</w:t>
            </w:r>
            <w:r w:rsidRPr="00725071">
              <w:rPr>
                <w:rStyle w:val="libPoemTiniChar0"/>
                <w:rtl/>
              </w:rPr>
              <w:br/>
              <w:t> </w:t>
            </w:r>
          </w:p>
        </w:tc>
        <w:tc>
          <w:tcPr>
            <w:tcW w:w="269" w:type="dxa"/>
          </w:tcPr>
          <w:p w:rsidR="00ED24C1" w:rsidRDefault="00ED24C1" w:rsidP="00ED24C1">
            <w:pPr>
              <w:pStyle w:val="libPoem"/>
              <w:rPr>
                <w:rtl/>
              </w:rPr>
            </w:pPr>
          </w:p>
        </w:tc>
        <w:tc>
          <w:tcPr>
            <w:tcW w:w="3124" w:type="dxa"/>
          </w:tcPr>
          <w:p w:rsidR="00ED24C1" w:rsidRDefault="00ED24C1" w:rsidP="00ED24C1">
            <w:pPr>
              <w:pStyle w:val="libPoem"/>
            </w:pPr>
            <w:r w:rsidRPr="00067003">
              <w:rPr>
                <w:rtl/>
              </w:rPr>
              <w:t>كبر الكبير عن الأدب</w:t>
            </w:r>
            <w:r w:rsidRPr="00725071">
              <w:rPr>
                <w:rStyle w:val="libPoemTiniChar0"/>
                <w:rtl/>
              </w:rPr>
              <w:br/>
              <w:t> </w:t>
            </w:r>
          </w:p>
        </w:tc>
      </w:tr>
      <w:tr w:rsidR="00ED24C1" w:rsidTr="00ED24C1">
        <w:trPr>
          <w:trHeight w:val="350"/>
        </w:trPr>
        <w:tc>
          <w:tcPr>
            <w:tcW w:w="3127" w:type="dxa"/>
          </w:tcPr>
          <w:p w:rsidR="00ED24C1" w:rsidRDefault="00ED24C1" w:rsidP="00ED24C1">
            <w:pPr>
              <w:pStyle w:val="libPoem"/>
            </w:pPr>
            <w:r w:rsidRPr="00067003">
              <w:rPr>
                <w:rtl/>
              </w:rPr>
              <w:t>لا تصحب النطف المريب</w:t>
            </w:r>
            <w:r w:rsidRPr="00725071">
              <w:rPr>
                <w:rStyle w:val="libPoemTiniChar0"/>
                <w:rtl/>
              </w:rPr>
              <w:br/>
              <w:t> </w:t>
            </w:r>
          </w:p>
        </w:tc>
        <w:tc>
          <w:tcPr>
            <w:tcW w:w="269" w:type="dxa"/>
          </w:tcPr>
          <w:p w:rsidR="00ED24C1" w:rsidRDefault="00ED24C1" w:rsidP="00ED24C1">
            <w:pPr>
              <w:pStyle w:val="libPoem"/>
              <w:rPr>
                <w:rtl/>
              </w:rPr>
            </w:pPr>
          </w:p>
        </w:tc>
        <w:tc>
          <w:tcPr>
            <w:tcW w:w="3124" w:type="dxa"/>
          </w:tcPr>
          <w:p w:rsidR="00ED24C1" w:rsidRDefault="00ED24C1" w:rsidP="00ED24C1">
            <w:pPr>
              <w:pStyle w:val="libPoem"/>
            </w:pPr>
            <w:r w:rsidRPr="00067003">
              <w:rPr>
                <w:rtl/>
              </w:rPr>
              <w:t>فقربه إحدى الريب</w:t>
            </w:r>
            <w:r w:rsidRPr="00725071">
              <w:rPr>
                <w:rStyle w:val="libPoemTiniChar0"/>
                <w:rtl/>
              </w:rPr>
              <w:br/>
              <w:t> </w:t>
            </w:r>
          </w:p>
        </w:tc>
      </w:tr>
      <w:tr w:rsidR="00ED24C1" w:rsidTr="00ED24C1">
        <w:tblPrEx>
          <w:tblLook w:val="04A0"/>
        </w:tblPrEx>
        <w:trPr>
          <w:trHeight w:val="350"/>
        </w:trPr>
        <w:tc>
          <w:tcPr>
            <w:tcW w:w="3127" w:type="dxa"/>
          </w:tcPr>
          <w:p w:rsidR="00ED24C1" w:rsidRDefault="00ED24C1" w:rsidP="00ED24C1">
            <w:pPr>
              <w:pStyle w:val="libPoem"/>
            </w:pPr>
            <w:r w:rsidRPr="00067003">
              <w:rPr>
                <w:rtl/>
              </w:rPr>
              <w:t>واعلم بأن ذنوبه</w:t>
            </w:r>
            <w:r w:rsidRPr="00725071">
              <w:rPr>
                <w:rStyle w:val="libPoemTiniChar0"/>
                <w:rtl/>
              </w:rPr>
              <w:br/>
              <w:t> </w:t>
            </w:r>
          </w:p>
        </w:tc>
        <w:tc>
          <w:tcPr>
            <w:tcW w:w="269" w:type="dxa"/>
          </w:tcPr>
          <w:p w:rsidR="00ED24C1" w:rsidRDefault="00ED24C1" w:rsidP="00ED24C1">
            <w:pPr>
              <w:pStyle w:val="libPoem"/>
              <w:rPr>
                <w:rtl/>
              </w:rPr>
            </w:pPr>
          </w:p>
        </w:tc>
        <w:tc>
          <w:tcPr>
            <w:tcW w:w="3124" w:type="dxa"/>
          </w:tcPr>
          <w:p w:rsidR="00ED24C1" w:rsidRDefault="00ED24C1" w:rsidP="00ED24C1">
            <w:pPr>
              <w:pStyle w:val="libPoem"/>
            </w:pPr>
            <w:r w:rsidRPr="00067003">
              <w:rPr>
                <w:rtl/>
              </w:rPr>
              <w:t>تعدي كما يعدي الجرب</w:t>
            </w:r>
            <w:r w:rsidRPr="00725071">
              <w:rPr>
                <w:rStyle w:val="libPoemTiniChar0"/>
                <w:rtl/>
              </w:rPr>
              <w:br/>
              <w:t> </w:t>
            </w:r>
          </w:p>
        </w:tc>
      </w:tr>
    </w:tbl>
    <w:p w:rsidR="00ED24C1" w:rsidRDefault="00ED24C1" w:rsidP="00ED24C1">
      <w:pPr>
        <w:pStyle w:val="libCenterBold2"/>
        <w:rPr>
          <w:rtl/>
        </w:rPr>
      </w:pPr>
      <w:r w:rsidRPr="00067003">
        <w:rPr>
          <w:rtl/>
        </w:rPr>
        <w:t xml:space="preserve">آخر أخبار ابن مخلد. </w:t>
      </w:r>
    </w:p>
    <w:p w:rsidR="00ED24C1" w:rsidRPr="00067003" w:rsidRDefault="00ED24C1" w:rsidP="00ED24C1">
      <w:pPr>
        <w:pStyle w:val="libNormal"/>
        <w:tabs>
          <w:tab w:val="left" w:pos="2409"/>
        </w:tabs>
        <w:rPr>
          <w:rtl/>
        </w:rPr>
      </w:pPr>
      <w:bookmarkStart w:id="1014" w:name="_Toc356989810"/>
      <w:r w:rsidRPr="00B12DF9">
        <w:rPr>
          <w:rStyle w:val="Heading2Char"/>
          <w:rtl/>
        </w:rPr>
        <w:t>873</w:t>
      </w:r>
      <w:r w:rsidR="003E5577">
        <w:rPr>
          <w:rStyle w:val="Heading2Char"/>
          <w:rtl/>
        </w:rPr>
        <w:t>/</w:t>
      </w:r>
      <w:r w:rsidRPr="00B12DF9">
        <w:rPr>
          <w:rStyle w:val="Heading2Char"/>
          <w:rtl/>
        </w:rPr>
        <w:t>21 -</w:t>
      </w:r>
      <w:bookmarkEnd w:id="1014"/>
      <w:r w:rsidRPr="00067003">
        <w:rPr>
          <w:rtl/>
        </w:rPr>
        <w:t xml:space="preserve"> أخبرنا</w:t>
      </w:r>
      <w:r>
        <w:rPr>
          <w:rtl/>
        </w:rPr>
        <w:t xml:space="preserve"> أبو</w:t>
      </w:r>
      <w:r w:rsidRPr="00067003">
        <w:rPr>
          <w:rtl/>
        </w:rPr>
        <w:t xml:space="preserve">الحسين </w:t>
      </w:r>
      <w:r>
        <w:rPr>
          <w:rtl/>
        </w:rPr>
        <w:t>عليّ بن</w:t>
      </w:r>
      <w:r w:rsidRPr="00067003">
        <w:rPr>
          <w:rtl/>
        </w:rPr>
        <w:t xml:space="preserve"> </w:t>
      </w:r>
      <w:r>
        <w:rPr>
          <w:rtl/>
        </w:rPr>
        <w:t>محمّد</w:t>
      </w:r>
      <w:r w:rsidRPr="00067003">
        <w:rPr>
          <w:rtl/>
        </w:rPr>
        <w:t xml:space="preserve"> بن </w:t>
      </w:r>
      <w:r>
        <w:rPr>
          <w:rtl/>
        </w:rPr>
        <w:t>عبدالله</w:t>
      </w:r>
      <w:r w:rsidRPr="00067003">
        <w:rPr>
          <w:rtl/>
        </w:rPr>
        <w:t xml:space="preserve"> بن بشران المعدل، في منزله ببغداد في رجب سنة إحدى عشرة وأربع مائة، قال: أخبرنا</w:t>
      </w:r>
      <w:r>
        <w:rPr>
          <w:rtl/>
        </w:rPr>
        <w:t xml:space="preserve"> أبوجعفر محمّد</w:t>
      </w:r>
      <w:r w:rsidRPr="00067003">
        <w:rPr>
          <w:rtl/>
        </w:rPr>
        <w:t xml:space="preserve"> ابن عمرو بن البختري الرزاز قراءة عليه، قال: </w:t>
      </w:r>
      <w:r>
        <w:rPr>
          <w:rtl/>
        </w:rPr>
        <w:t>حدّثنا</w:t>
      </w:r>
      <w:r w:rsidRPr="00067003">
        <w:rPr>
          <w:rtl/>
        </w:rPr>
        <w:t xml:space="preserve"> سعيد بن أبي النضر بن منصور</w:t>
      </w:r>
      <w:r>
        <w:rPr>
          <w:rtl/>
        </w:rPr>
        <w:t xml:space="preserve"> أبو</w:t>
      </w:r>
      <w:r w:rsidRPr="00067003">
        <w:rPr>
          <w:rtl/>
        </w:rPr>
        <w:t xml:space="preserve">عثمان البزاز، قال: </w:t>
      </w:r>
      <w:r>
        <w:rPr>
          <w:rtl/>
        </w:rPr>
        <w:t>حدّثنا</w:t>
      </w:r>
      <w:r w:rsidRPr="00067003">
        <w:rPr>
          <w:rtl/>
        </w:rPr>
        <w:t xml:space="preserve"> سفيان بن عيينة، عن عمرو</w:t>
      </w:r>
      <w:r>
        <w:rPr>
          <w:rtl/>
        </w:rPr>
        <w:t>؟</w:t>
      </w:r>
      <w:r w:rsidRPr="00067003">
        <w:rPr>
          <w:rtl/>
        </w:rPr>
        <w:t xml:space="preserve"> أنه سمع جابر بن </w:t>
      </w:r>
      <w:r>
        <w:rPr>
          <w:rtl/>
        </w:rPr>
        <w:t>عبدالله</w:t>
      </w:r>
      <w:r w:rsidRPr="00067003">
        <w:rPr>
          <w:rtl/>
        </w:rPr>
        <w:t xml:space="preserve"> الانصاري يقول: أتى رسول الله </w:t>
      </w:r>
      <w:r w:rsidR="003E5577" w:rsidRPr="003E5577">
        <w:rPr>
          <w:rStyle w:val="libAlaemChar"/>
          <w:rtl/>
        </w:rPr>
        <w:t>صلى‌الله‌عليه‌وآله‌وسلم</w:t>
      </w:r>
      <w:r w:rsidRPr="00067003">
        <w:rPr>
          <w:rtl/>
        </w:rPr>
        <w:t xml:space="preserve"> قبر </w:t>
      </w:r>
      <w:r>
        <w:rPr>
          <w:rtl/>
        </w:rPr>
        <w:t>عبدالله</w:t>
      </w:r>
      <w:r w:rsidRPr="00067003">
        <w:rPr>
          <w:rtl/>
        </w:rPr>
        <w:t xml:space="preserve"> بن أبي بعد ما أدخل حفرته فأمر به فأخرج، فوضعه على ركبته - أو فخذه - فنفث فيه من ريقه وألبسه قميصه </w:t>
      </w:r>
      <w:r w:rsidRPr="006B7276">
        <w:rPr>
          <w:rStyle w:val="libFootnotenumChar"/>
          <w:rtl/>
        </w:rPr>
        <w:t>(1)</w:t>
      </w:r>
      <w:r w:rsidRPr="00067003">
        <w:rPr>
          <w:rtl/>
        </w:rPr>
        <w:t>.</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قيل: إن سبب ذلك يعود لما سيذكره المصنف لاح</w:t>
      </w:r>
      <w:r>
        <w:rPr>
          <w:rtl/>
        </w:rPr>
        <w:t>قا في الحديث: 874.</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الله أعلم. </w:t>
      </w:r>
    </w:p>
    <w:p w:rsidR="00ED24C1" w:rsidRDefault="00ED24C1" w:rsidP="00ED24C1">
      <w:pPr>
        <w:pStyle w:val="libNormal"/>
        <w:rPr>
          <w:rtl/>
        </w:rPr>
      </w:pPr>
      <w:bookmarkStart w:id="1015" w:name="_Toc356989811"/>
      <w:r w:rsidRPr="00B12DF9">
        <w:rPr>
          <w:rStyle w:val="Heading2Char"/>
          <w:rtl/>
        </w:rPr>
        <w:t>874</w:t>
      </w:r>
      <w:r w:rsidR="003E5577">
        <w:rPr>
          <w:rStyle w:val="Heading2Char"/>
          <w:rtl/>
        </w:rPr>
        <w:t>/</w:t>
      </w:r>
      <w:r w:rsidRPr="00B12DF9">
        <w:rPr>
          <w:rStyle w:val="Heading2Char"/>
          <w:rtl/>
        </w:rPr>
        <w:t>22 -</w:t>
      </w:r>
      <w:bookmarkEnd w:id="1015"/>
      <w:r w:rsidRPr="00067003">
        <w:rPr>
          <w:rtl/>
        </w:rPr>
        <w:t xml:space="preserve"> أخبرنا ابن بشران، قال: أخبرنا </w:t>
      </w:r>
      <w:r>
        <w:rPr>
          <w:rtl/>
        </w:rPr>
        <w:t>محمّد</w:t>
      </w:r>
      <w:r w:rsidRPr="00067003">
        <w:rPr>
          <w:rtl/>
        </w:rPr>
        <w:t xml:space="preserve"> بن عمرو بن البختري، قال: أخبرنا سعدان بن نصر، قال: </w:t>
      </w:r>
      <w:r>
        <w:rPr>
          <w:rtl/>
        </w:rPr>
        <w:t>حدّثنا</w:t>
      </w:r>
      <w:r w:rsidRPr="00067003">
        <w:rPr>
          <w:rtl/>
        </w:rPr>
        <w:t xml:space="preserve"> سفيان بن عيينة، عن عمرو: أنه سمع جابر بن </w:t>
      </w:r>
      <w:r>
        <w:rPr>
          <w:rtl/>
        </w:rPr>
        <w:t>عبدالله</w:t>
      </w:r>
      <w:r w:rsidRPr="00067003">
        <w:rPr>
          <w:rtl/>
        </w:rPr>
        <w:t xml:space="preserve"> الانصاري يقول: لما كان العباس بالمدينة فطلبت الانصار ثوبا يكسونه، فلم يجدوا قميصا يصلح عليه إلا قميص </w:t>
      </w:r>
      <w:r>
        <w:rPr>
          <w:rtl/>
        </w:rPr>
        <w:t>عبدالله</w:t>
      </w:r>
      <w:r w:rsidRPr="00067003">
        <w:rPr>
          <w:rtl/>
        </w:rPr>
        <w:t xml:space="preserve"> بن أبي، فكسوه إياه. </w:t>
      </w:r>
    </w:p>
    <w:p w:rsidR="00ED24C1" w:rsidRDefault="00ED24C1" w:rsidP="00ED24C1">
      <w:pPr>
        <w:pStyle w:val="libNormal"/>
        <w:rPr>
          <w:rtl/>
        </w:rPr>
      </w:pPr>
      <w:bookmarkStart w:id="1016" w:name="_Toc356989812"/>
      <w:r w:rsidRPr="00B12DF9">
        <w:rPr>
          <w:rStyle w:val="Heading2Char"/>
          <w:rtl/>
        </w:rPr>
        <w:t>875</w:t>
      </w:r>
      <w:r w:rsidR="003E5577">
        <w:rPr>
          <w:rStyle w:val="Heading2Char"/>
          <w:rtl/>
        </w:rPr>
        <w:t>/</w:t>
      </w:r>
      <w:r w:rsidRPr="00B12DF9">
        <w:rPr>
          <w:rStyle w:val="Heading2Char"/>
          <w:rtl/>
        </w:rPr>
        <w:t>23 -</w:t>
      </w:r>
      <w:bookmarkEnd w:id="1016"/>
      <w:r w:rsidRPr="00067003">
        <w:rPr>
          <w:rtl/>
        </w:rPr>
        <w:t xml:space="preserve"> أخبرنا ابن بشران، قال: أخبرنا</w:t>
      </w:r>
      <w:r>
        <w:rPr>
          <w:rtl/>
        </w:rPr>
        <w:t xml:space="preserve"> أبو</w:t>
      </w:r>
      <w:r w:rsidRPr="00067003">
        <w:rPr>
          <w:rtl/>
        </w:rPr>
        <w:t xml:space="preserve">علي إسماعيل بن </w:t>
      </w:r>
      <w:r>
        <w:rPr>
          <w:rtl/>
        </w:rPr>
        <w:t>محمّد</w:t>
      </w:r>
      <w:r w:rsidRPr="00067003">
        <w:rPr>
          <w:rtl/>
        </w:rPr>
        <w:t xml:space="preserve"> الصفار قراءة عليه، قال: </w:t>
      </w:r>
      <w:r>
        <w:rPr>
          <w:rtl/>
        </w:rPr>
        <w:t>حدّثنا أبو</w:t>
      </w:r>
      <w:r w:rsidRPr="00067003">
        <w:rPr>
          <w:rtl/>
        </w:rPr>
        <w:t xml:space="preserve">علي الحسن بن عرفة العبدي، يوم الثلاثاء في ذي الحجة سنة ست وخمسين ومائتين، قال: </w:t>
      </w:r>
      <w:r>
        <w:rPr>
          <w:rtl/>
        </w:rPr>
        <w:t>حدّثنا أبو</w:t>
      </w:r>
      <w:r w:rsidRPr="00067003">
        <w:rPr>
          <w:rtl/>
        </w:rPr>
        <w:t xml:space="preserve">النضر هاشم بن القاسم، عن سليمان بن المغيرة، عن ثابت البناني، عن أنس بن مالك، قال: قال رسول الله </w:t>
      </w:r>
      <w:r w:rsidR="003E5577" w:rsidRPr="003E5577">
        <w:rPr>
          <w:rStyle w:val="libAlaemChar"/>
          <w:rtl/>
        </w:rPr>
        <w:t>صلى‌الله‌عليه‌وآله‌وسلم</w:t>
      </w:r>
      <w:r w:rsidRPr="00067003">
        <w:rPr>
          <w:rtl/>
        </w:rPr>
        <w:t>: آتي يوم القيامة باب الجنة فأستفتح، فيقول الخازن: من أنت</w:t>
      </w:r>
      <w:r>
        <w:rPr>
          <w:rtl/>
        </w:rPr>
        <w:t>؟</w:t>
      </w:r>
      <w:r w:rsidRPr="00067003">
        <w:rPr>
          <w:rtl/>
        </w:rPr>
        <w:t xml:space="preserve"> فأقول: أنا </w:t>
      </w:r>
      <w:r>
        <w:rPr>
          <w:rtl/>
        </w:rPr>
        <w:t>محمّد</w:t>
      </w:r>
      <w:r w:rsidRPr="00067003">
        <w:rPr>
          <w:rtl/>
        </w:rPr>
        <w:t xml:space="preserve">. فيقول: بك أمرت ألا أفتح لأحد قبلك. </w:t>
      </w:r>
    </w:p>
    <w:p w:rsidR="00ED24C1" w:rsidRDefault="00ED24C1" w:rsidP="00ED24C1">
      <w:pPr>
        <w:pStyle w:val="libNormal"/>
        <w:rPr>
          <w:rtl/>
        </w:rPr>
      </w:pPr>
      <w:bookmarkStart w:id="1017" w:name="_Toc356989813"/>
      <w:r w:rsidRPr="00B12DF9">
        <w:rPr>
          <w:rStyle w:val="Heading2Char"/>
          <w:rtl/>
        </w:rPr>
        <w:t>876</w:t>
      </w:r>
      <w:r w:rsidR="003E5577">
        <w:rPr>
          <w:rStyle w:val="Heading2Char"/>
          <w:rtl/>
        </w:rPr>
        <w:t>/</w:t>
      </w:r>
      <w:r w:rsidRPr="00B12DF9">
        <w:rPr>
          <w:rStyle w:val="Heading2Char"/>
          <w:rtl/>
        </w:rPr>
        <w:t>24 -</w:t>
      </w:r>
      <w:bookmarkEnd w:id="1017"/>
      <w:r w:rsidRPr="00067003">
        <w:rPr>
          <w:rtl/>
        </w:rPr>
        <w:t xml:space="preserve"> أخبرنا ابن بشران، قال: أخبرنا عثمان بن أحمد بن السماك، قال: </w:t>
      </w:r>
      <w:r>
        <w:rPr>
          <w:rtl/>
        </w:rPr>
        <w:t>حدّثنا</w:t>
      </w:r>
      <w:r w:rsidRPr="00067003">
        <w:rPr>
          <w:rtl/>
        </w:rPr>
        <w:t xml:space="preserve"> </w:t>
      </w:r>
      <w:r>
        <w:rPr>
          <w:rtl/>
        </w:rPr>
        <w:t>محمّد</w:t>
      </w:r>
      <w:r w:rsidRPr="00067003">
        <w:rPr>
          <w:rtl/>
        </w:rPr>
        <w:t xml:space="preserve"> بن </w:t>
      </w:r>
      <w:r>
        <w:rPr>
          <w:rtl/>
        </w:rPr>
        <w:t>عبدالله</w:t>
      </w:r>
      <w:r w:rsidRPr="00067003">
        <w:rPr>
          <w:rtl/>
        </w:rPr>
        <w:t xml:space="preserve"> المنادي، قال: </w:t>
      </w:r>
      <w:r>
        <w:rPr>
          <w:rtl/>
        </w:rPr>
        <w:t>حدّثنا أبو</w:t>
      </w:r>
      <w:r w:rsidRPr="00067003">
        <w:rPr>
          <w:rtl/>
        </w:rPr>
        <w:t xml:space="preserve">بدر شجاع بن الوليد، قال: </w:t>
      </w:r>
      <w:r>
        <w:rPr>
          <w:rtl/>
        </w:rPr>
        <w:t>حدّثنا</w:t>
      </w:r>
      <w:r w:rsidRPr="00067003">
        <w:rPr>
          <w:rtl/>
        </w:rPr>
        <w:t xml:space="preserve"> هاشم بن هاشم، عن عامر بن سعد: أن سعدا قال: قال رسول الله </w:t>
      </w:r>
      <w:r w:rsidR="003E5577" w:rsidRPr="003E5577">
        <w:rPr>
          <w:rStyle w:val="libAlaemChar"/>
          <w:rtl/>
        </w:rPr>
        <w:t>صلى‌الله‌عليه‌وآله‌وسلم</w:t>
      </w:r>
      <w:r w:rsidRPr="00067003">
        <w:rPr>
          <w:rtl/>
        </w:rPr>
        <w:t xml:space="preserve">: من تصبح بتمرات من عجوة </w:t>
      </w:r>
      <w:r w:rsidRPr="006B7276">
        <w:rPr>
          <w:rStyle w:val="libFootnotenumChar"/>
          <w:rtl/>
        </w:rPr>
        <w:t>(1)</w:t>
      </w:r>
      <w:r w:rsidRPr="00067003">
        <w:rPr>
          <w:rtl/>
        </w:rPr>
        <w:t xml:space="preserve"> لم يضره ذلك اليوم سم ولا سحر. </w:t>
      </w:r>
    </w:p>
    <w:p w:rsidR="00ED24C1" w:rsidRDefault="00ED24C1" w:rsidP="00ED24C1">
      <w:pPr>
        <w:pStyle w:val="libNormal"/>
        <w:rPr>
          <w:rtl/>
        </w:rPr>
      </w:pPr>
      <w:bookmarkStart w:id="1018" w:name="_Toc356989814"/>
      <w:r w:rsidRPr="00B12DF9">
        <w:rPr>
          <w:rStyle w:val="Heading2Char"/>
          <w:rtl/>
        </w:rPr>
        <w:t>877</w:t>
      </w:r>
      <w:r w:rsidR="003E5577">
        <w:rPr>
          <w:rStyle w:val="Heading2Char"/>
          <w:rtl/>
        </w:rPr>
        <w:t>/</w:t>
      </w:r>
      <w:r w:rsidRPr="00B12DF9">
        <w:rPr>
          <w:rStyle w:val="Heading2Char"/>
          <w:rtl/>
        </w:rPr>
        <w:t>25 -</w:t>
      </w:r>
      <w:bookmarkEnd w:id="1018"/>
      <w:r w:rsidRPr="00067003">
        <w:rPr>
          <w:rtl/>
        </w:rPr>
        <w:t xml:space="preserve"> أخبرنا ابن بشران، قال: </w:t>
      </w:r>
      <w:r>
        <w:rPr>
          <w:rtl/>
        </w:rPr>
        <w:t>حدّثنا</w:t>
      </w:r>
      <w:r w:rsidRPr="00067003">
        <w:rPr>
          <w:rtl/>
        </w:rPr>
        <w:t xml:space="preserve"> أحمد بن سليمان النخاد إملاء، قال: حدثني </w:t>
      </w:r>
      <w:r>
        <w:rPr>
          <w:rtl/>
        </w:rPr>
        <w:t>محمّد</w:t>
      </w:r>
      <w:r w:rsidRPr="00067003">
        <w:rPr>
          <w:rtl/>
        </w:rPr>
        <w:t xml:space="preserve"> بن عثمان العبسي، قال: </w:t>
      </w:r>
      <w:r>
        <w:rPr>
          <w:rtl/>
        </w:rPr>
        <w:t>حدّثنا</w:t>
      </w:r>
      <w:r w:rsidRPr="00067003">
        <w:rPr>
          <w:rtl/>
        </w:rPr>
        <w:t xml:space="preserve"> الحسن بن جعفر، قال: </w:t>
      </w:r>
      <w:r>
        <w:rPr>
          <w:rtl/>
        </w:rPr>
        <w:t>حدّثنا</w:t>
      </w:r>
      <w:r w:rsidRPr="00067003">
        <w:rPr>
          <w:rtl/>
        </w:rPr>
        <w:t xml:space="preserve"> سعيد بن </w:t>
      </w:r>
      <w:r>
        <w:rPr>
          <w:rtl/>
        </w:rPr>
        <w:t>محمّد</w:t>
      </w:r>
      <w:r w:rsidRPr="00067003">
        <w:rPr>
          <w:rtl/>
        </w:rPr>
        <w:t xml:space="preserve">، قال: </w:t>
      </w:r>
      <w:r>
        <w:rPr>
          <w:rtl/>
        </w:rPr>
        <w:t>حدّثنا</w:t>
      </w:r>
      <w:r w:rsidRPr="00067003">
        <w:rPr>
          <w:rtl/>
        </w:rPr>
        <w:t xml:space="preserve"> يحيى بن سعيد، عن عبيد الله بن عمر، عن نافع، عن ابن عمر: أن رسول الله </w:t>
      </w:r>
      <w:r w:rsidR="003E5577" w:rsidRPr="003E5577">
        <w:rPr>
          <w:rStyle w:val="libAlaemChar"/>
          <w:rtl/>
        </w:rPr>
        <w:t>صلى‌الله‌عليه‌وآله‌وسلم</w:t>
      </w:r>
      <w:r w:rsidRPr="00067003">
        <w:rPr>
          <w:rtl/>
        </w:rPr>
        <w:t xml:space="preserve"> نهى عن بيع الولاء، وعن هبته. </w:t>
      </w:r>
    </w:p>
    <w:p w:rsidR="00ED24C1" w:rsidRPr="00067003" w:rsidRDefault="00ED24C1" w:rsidP="00ED24C1">
      <w:pPr>
        <w:pStyle w:val="libNormal"/>
        <w:rPr>
          <w:rtl/>
        </w:rPr>
      </w:pPr>
      <w:bookmarkStart w:id="1019" w:name="_Toc356989815"/>
      <w:r w:rsidRPr="00B12DF9">
        <w:rPr>
          <w:rStyle w:val="Heading2Char"/>
          <w:rtl/>
        </w:rPr>
        <w:t>878</w:t>
      </w:r>
      <w:r w:rsidR="003E5577">
        <w:rPr>
          <w:rStyle w:val="Heading2Char"/>
          <w:rtl/>
        </w:rPr>
        <w:t>/</w:t>
      </w:r>
      <w:r w:rsidRPr="00B12DF9">
        <w:rPr>
          <w:rStyle w:val="Heading2Char"/>
          <w:rtl/>
        </w:rPr>
        <w:t>26 -</w:t>
      </w:r>
      <w:bookmarkEnd w:id="1019"/>
      <w:r w:rsidRPr="00067003">
        <w:rPr>
          <w:rtl/>
        </w:rPr>
        <w:t xml:space="preserve"> أخبرنا ابن بشران، قال: أخبرنا</w:t>
      </w:r>
      <w:r>
        <w:rPr>
          <w:rtl/>
        </w:rPr>
        <w:t xml:space="preserve"> أبو</w:t>
      </w:r>
      <w:r w:rsidRPr="00067003">
        <w:rPr>
          <w:rtl/>
        </w:rPr>
        <w:t xml:space="preserve">علي الحسين بن صفوان البرذعي،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قال: </w:t>
      </w:r>
      <w:r>
        <w:rPr>
          <w:rtl/>
        </w:rPr>
        <w:t>حدّثنا أبو</w:t>
      </w:r>
      <w:r w:rsidRPr="00067003">
        <w:rPr>
          <w:rtl/>
        </w:rPr>
        <w:t xml:space="preserve">خيثمة، قال: </w:t>
      </w:r>
      <w:r>
        <w:rPr>
          <w:rtl/>
        </w:rPr>
        <w:t>حدّثنا</w:t>
      </w:r>
      <w:r w:rsidRPr="00067003">
        <w:rPr>
          <w:rtl/>
        </w:rPr>
        <w:t xml:space="preserve"> يعقوب بن إبراهيم ابن سعد، قال: </w:t>
      </w:r>
      <w:r>
        <w:rPr>
          <w:rtl/>
        </w:rPr>
        <w:t>حدّثنا</w:t>
      </w:r>
      <w:r w:rsidRPr="00067003">
        <w:rPr>
          <w:rtl/>
        </w:rPr>
        <w:t xml:space="preserve"> أبي، عن صالح بن كيسان، قال: </w:t>
      </w:r>
      <w:r>
        <w:rPr>
          <w:rtl/>
        </w:rPr>
        <w:t>حدّثنا</w:t>
      </w:r>
      <w:r w:rsidRPr="00067003">
        <w:rPr>
          <w:rtl/>
        </w:rPr>
        <w:t xml:space="preserve"> نافع: أن </w:t>
      </w:r>
      <w:r>
        <w:rPr>
          <w:rtl/>
        </w:rPr>
        <w:t>عبدالله</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العجوة: ضرب من أجود التمر بالمدينة.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ابن عمر قال: قال رسول الله </w:t>
      </w:r>
      <w:r w:rsidR="003E5577" w:rsidRPr="003E5577">
        <w:rPr>
          <w:rStyle w:val="libAlaemChar"/>
          <w:rtl/>
        </w:rPr>
        <w:t>صلى‌الله‌عليه‌وآله‌وسلم</w:t>
      </w:r>
      <w:r w:rsidRPr="00067003">
        <w:rPr>
          <w:rtl/>
        </w:rPr>
        <w:t xml:space="preserve">: بينما ثلاثة رهط يتماشون أخذهم المطر، فأووا إلى غار في جبل، فبينا هم فيه انحطت صخرة فأطبقت عليهم، فقال بعضهم لبعض: انظروا أفضل أعمال عملتموها فسلوه بها، لعله يفرج عنكم. </w:t>
      </w:r>
    </w:p>
    <w:p w:rsidR="00ED24C1" w:rsidRDefault="00ED24C1" w:rsidP="00ED24C1">
      <w:pPr>
        <w:pStyle w:val="libNormal"/>
        <w:rPr>
          <w:rtl/>
        </w:rPr>
      </w:pPr>
      <w:r w:rsidRPr="00067003">
        <w:rPr>
          <w:rtl/>
        </w:rPr>
        <w:t>قال أحدهم: اللهم إنه كان لي والدان كبيران، وكانت لي امرأة وأولاد صغار، فكنت أرعى عليهم، فإذا أرحت عليهم غنمي بدأت بوالدي فسقيتهما، فلم آت</w:t>
      </w:r>
      <w:r>
        <w:rPr>
          <w:rtl/>
        </w:rPr>
        <w:t xml:space="preserve"> حتّى </w:t>
      </w:r>
      <w:r w:rsidRPr="00067003">
        <w:rPr>
          <w:rtl/>
        </w:rPr>
        <w:t xml:space="preserve">نام أبواي، فطيبت الاناء ثم حلبت ثم قمت بحلابي عند رأس أبوي، والصبية يتضاغون </w:t>
      </w:r>
      <w:r w:rsidRPr="006B7276">
        <w:rPr>
          <w:rStyle w:val="libFootnotenumChar"/>
          <w:rtl/>
        </w:rPr>
        <w:t>(1)</w:t>
      </w:r>
      <w:r w:rsidRPr="00067003">
        <w:rPr>
          <w:rtl/>
        </w:rPr>
        <w:t xml:space="preserve"> عند رجلي، أكره أن أبدأ بهم قبل أبوي، وأكره أن أوقظهما من نومهما، فلم أزل كذلك</w:t>
      </w:r>
      <w:r>
        <w:rPr>
          <w:rtl/>
        </w:rPr>
        <w:t xml:space="preserve"> حتّى </w:t>
      </w:r>
      <w:r w:rsidRPr="00067003">
        <w:rPr>
          <w:rtl/>
        </w:rPr>
        <w:t>أضاء الفجر، اللهم إن كنت تعلم أني فعلت ذلك ابتغاء وجهك، فأفرج عنا فرجة نرى منها السماء</w:t>
      </w:r>
      <w:r>
        <w:rPr>
          <w:rFonts w:hint="cs"/>
          <w:rtl/>
        </w:rPr>
        <w:t>؛</w:t>
      </w:r>
      <w:r w:rsidRPr="00067003">
        <w:rPr>
          <w:rtl/>
        </w:rPr>
        <w:t xml:space="preserve"> ففرج لهم فرجة فرأوا منها السماء. </w:t>
      </w:r>
    </w:p>
    <w:p w:rsidR="00ED24C1" w:rsidRDefault="00ED24C1" w:rsidP="00ED24C1">
      <w:pPr>
        <w:pStyle w:val="libNormal"/>
        <w:rPr>
          <w:rtl/>
        </w:rPr>
      </w:pPr>
      <w:r w:rsidRPr="00067003">
        <w:rPr>
          <w:rtl/>
        </w:rPr>
        <w:t>وقال الآخر: اللهم إنه كانت لي بنت عم فأحببتها حبا كانت أعز الناس إلي، فسألتها نفسها، فقالت: لا</w:t>
      </w:r>
      <w:r>
        <w:rPr>
          <w:rtl/>
        </w:rPr>
        <w:t xml:space="preserve"> حتّى </w:t>
      </w:r>
      <w:r w:rsidRPr="00067003">
        <w:rPr>
          <w:rtl/>
        </w:rPr>
        <w:t>تأتيني بمائة دينار، فسعيت</w:t>
      </w:r>
      <w:r>
        <w:rPr>
          <w:rtl/>
        </w:rPr>
        <w:t xml:space="preserve"> حتّى </w:t>
      </w:r>
      <w:r w:rsidRPr="00067003">
        <w:rPr>
          <w:rtl/>
        </w:rPr>
        <w:t>جمعت مائة دينار فأتيتها بها، فلما كنت بين رجليها، قالت: اتق الله ولا تفتح الخاتم إلا بحقه، فقمت عنها، اللهم إن كنت تعلم أني فعلت ذلك ابتغاء وجهك، فأفرج عنا فيها فرجة</w:t>
      </w:r>
      <w:r>
        <w:rPr>
          <w:rFonts w:hint="cs"/>
          <w:rtl/>
        </w:rPr>
        <w:t>؛</w:t>
      </w:r>
      <w:r w:rsidRPr="00067003">
        <w:rPr>
          <w:rtl/>
        </w:rPr>
        <w:t xml:space="preserve"> ففرج الله لهم فيها فرجة. </w:t>
      </w:r>
    </w:p>
    <w:p w:rsidR="00ED24C1" w:rsidRDefault="00ED24C1" w:rsidP="00ED24C1">
      <w:pPr>
        <w:pStyle w:val="libNormal"/>
        <w:rPr>
          <w:rtl/>
        </w:rPr>
      </w:pPr>
      <w:r w:rsidRPr="00067003">
        <w:rPr>
          <w:rtl/>
        </w:rPr>
        <w:t xml:space="preserve">وقال الثالث: اللهم إني كنت استأجرت أجيرا بفرق </w:t>
      </w:r>
      <w:r w:rsidRPr="006B7276">
        <w:rPr>
          <w:rStyle w:val="libFootnotenumChar"/>
          <w:rtl/>
        </w:rPr>
        <w:t>(2)</w:t>
      </w:r>
      <w:r w:rsidRPr="00067003">
        <w:rPr>
          <w:rtl/>
        </w:rPr>
        <w:t xml:space="preserve"> ذرة، فلما قضى عمله عرضت عليه فأبى أن يأخذه ورغب عنه، فلم أزل اعتمل به</w:t>
      </w:r>
      <w:r>
        <w:rPr>
          <w:rtl/>
        </w:rPr>
        <w:t xml:space="preserve"> حتّى </w:t>
      </w:r>
      <w:r w:rsidRPr="00067003">
        <w:rPr>
          <w:rtl/>
        </w:rPr>
        <w:t>جمعت منه بقرا ورعاءها فجاءني فقال: اتق الله، واعطني حقي ولا تظلمني، فقلت له: اذهب إلى تلك البقر ورعائها فخذها، فذهب فاستاقها، اللهم إن كنت تعلم أني فعلت ذلك ابتغاء وجهك فأفرج عنا ما بقي منها</w:t>
      </w:r>
      <w:r>
        <w:rPr>
          <w:rtl/>
        </w:rPr>
        <w:t>؟</w:t>
      </w:r>
      <w:r w:rsidRPr="00067003">
        <w:rPr>
          <w:rtl/>
        </w:rPr>
        <w:t xml:space="preserve"> ففرج الله عنهم فخرجوا يتماشون. </w:t>
      </w:r>
    </w:p>
    <w:p w:rsidR="00ED24C1" w:rsidRPr="00067003" w:rsidRDefault="00ED24C1" w:rsidP="00ED24C1">
      <w:pPr>
        <w:pStyle w:val="libNormal"/>
        <w:rPr>
          <w:rtl/>
        </w:rPr>
      </w:pPr>
      <w:bookmarkStart w:id="1020" w:name="_Toc356989816"/>
      <w:r w:rsidRPr="00B12DF9">
        <w:rPr>
          <w:rStyle w:val="Heading2Char"/>
          <w:rtl/>
        </w:rPr>
        <w:t>879</w:t>
      </w:r>
      <w:r w:rsidR="003E5577">
        <w:rPr>
          <w:rStyle w:val="Heading2Char"/>
          <w:rtl/>
        </w:rPr>
        <w:t>/</w:t>
      </w:r>
      <w:r w:rsidRPr="00B12DF9">
        <w:rPr>
          <w:rStyle w:val="Heading2Char"/>
          <w:rtl/>
        </w:rPr>
        <w:t>27 -</w:t>
      </w:r>
      <w:bookmarkEnd w:id="1020"/>
      <w:r w:rsidRPr="00067003">
        <w:rPr>
          <w:rtl/>
        </w:rPr>
        <w:t xml:space="preserve"> أخبرنا ابن بشران، قال: أخبرنا إسماعيل بن </w:t>
      </w:r>
      <w:r>
        <w:rPr>
          <w:rtl/>
        </w:rPr>
        <w:t>محمّد</w:t>
      </w:r>
      <w:r w:rsidRPr="00067003">
        <w:rPr>
          <w:rtl/>
        </w:rPr>
        <w:t xml:space="preserve"> الصفار، قال: </w:t>
      </w:r>
      <w:r>
        <w:rPr>
          <w:rtl/>
        </w:rPr>
        <w:t>حدّثنا</w:t>
      </w:r>
      <w:r w:rsidRPr="00067003">
        <w:rPr>
          <w:rtl/>
        </w:rPr>
        <w:t xml:space="preserve"> جعفر بن </w:t>
      </w:r>
      <w:r>
        <w:rPr>
          <w:rtl/>
        </w:rPr>
        <w:t>محمّد</w:t>
      </w:r>
      <w:r w:rsidRPr="00067003">
        <w:rPr>
          <w:rtl/>
        </w:rPr>
        <w:t xml:space="preserve"> الوراق، قال: </w:t>
      </w:r>
      <w:r>
        <w:rPr>
          <w:rtl/>
        </w:rPr>
        <w:t>حدّثنا</w:t>
      </w:r>
      <w:r w:rsidRPr="00067003">
        <w:rPr>
          <w:rtl/>
        </w:rPr>
        <w:t xml:space="preserve"> عاصم، قال: </w:t>
      </w:r>
      <w:r>
        <w:rPr>
          <w:rtl/>
        </w:rPr>
        <w:t>حدّثنا</w:t>
      </w:r>
      <w:r w:rsidRPr="00067003">
        <w:rPr>
          <w:rtl/>
        </w:rPr>
        <w:t xml:space="preserve"> قيس بن الربيع، عن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تضاغى: تضور من الجوع. </w:t>
      </w:r>
    </w:p>
    <w:p w:rsidR="00ED24C1" w:rsidRPr="00067003" w:rsidRDefault="00ED24C1" w:rsidP="00ED24C1">
      <w:pPr>
        <w:pStyle w:val="libFootnote0"/>
        <w:rPr>
          <w:rtl/>
        </w:rPr>
      </w:pPr>
      <w:r w:rsidRPr="00067003">
        <w:rPr>
          <w:rtl/>
        </w:rPr>
        <w:t>(2) الفرق: مكيال يسع ستة عشر رطلا، أو ثلاثة آصع عند أهل الحجاز.</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سفيان بن عيينة، عن أبي الزبير، عن جابر، قال: قال رسول الله </w:t>
      </w:r>
      <w:r w:rsidR="003E5577" w:rsidRPr="003E5577">
        <w:rPr>
          <w:rStyle w:val="libAlaemChar"/>
          <w:rtl/>
        </w:rPr>
        <w:t>صلى‌الله‌عليه‌وآله‌وسلم</w:t>
      </w:r>
      <w:r w:rsidRPr="00067003">
        <w:rPr>
          <w:rtl/>
        </w:rPr>
        <w:t xml:space="preserve">: لا يبع حاضر لباد، دعوا الناس يرزق الله بعضهم من بعض. </w:t>
      </w:r>
    </w:p>
    <w:p w:rsidR="00ED24C1" w:rsidRDefault="00ED24C1" w:rsidP="00ED24C1">
      <w:pPr>
        <w:pStyle w:val="libNormal"/>
        <w:rPr>
          <w:rtl/>
        </w:rPr>
      </w:pPr>
      <w:bookmarkStart w:id="1021" w:name="_Toc356989817"/>
      <w:r w:rsidRPr="00B12DF9">
        <w:rPr>
          <w:rStyle w:val="Heading2Char"/>
          <w:rtl/>
        </w:rPr>
        <w:t>880</w:t>
      </w:r>
      <w:r w:rsidR="003E5577">
        <w:rPr>
          <w:rStyle w:val="Heading2Char"/>
          <w:rtl/>
        </w:rPr>
        <w:t>/</w:t>
      </w:r>
      <w:r w:rsidRPr="00B12DF9">
        <w:rPr>
          <w:rStyle w:val="Heading2Char"/>
          <w:rtl/>
        </w:rPr>
        <w:t>28 -</w:t>
      </w:r>
      <w:bookmarkEnd w:id="1021"/>
      <w:r w:rsidRPr="00067003">
        <w:rPr>
          <w:rtl/>
        </w:rPr>
        <w:t xml:space="preserve"> أخبرنا ابن بشران، قال: </w:t>
      </w:r>
      <w:r>
        <w:rPr>
          <w:rtl/>
        </w:rPr>
        <w:t>حدّثنا أبو</w:t>
      </w:r>
      <w:r w:rsidRPr="00067003">
        <w:rPr>
          <w:rtl/>
        </w:rPr>
        <w:t xml:space="preserve">عمرو عثمان بن أحمد الدقاق إملاء، قال: </w:t>
      </w:r>
      <w:r>
        <w:rPr>
          <w:rtl/>
        </w:rPr>
        <w:t>حدّثنا</w:t>
      </w:r>
      <w:r w:rsidRPr="00067003">
        <w:rPr>
          <w:rtl/>
        </w:rPr>
        <w:t xml:space="preserve"> الحسن بن سلام السواق، قال: </w:t>
      </w:r>
      <w:r>
        <w:rPr>
          <w:rtl/>
        </w:rPr>
        <w:t>حدّثنا</w:t>
      </w:r>
      <w:r w:rsidRPr="00067003">
        <w:rPr>
          <w:rtl/>
        </w:rPr>
        <w:t xml:space="preserve"> زكريا بن عدي، قال: </w:t>
      </w:r>
      <w:r>
        <w:rPr>
          <w:rtl/>
        </w:rPr>
        <w:t>حدّثنا</w:t>
      </w:r>
      <w:r w:rsidRPr="00067003">
        <w:rPr>
          <w:rtl/>
        </w:rPr>
        <w:t xml:space="preserve"> مسلم بن خالد الزنجي، عن زياد بن سعد، عن </w:t>
      </w:r>
      <w:r>
        <w:rPr>
          <w:rtl/>
        </w:rPr>
        <w:t>محمّد</w:t>
      </w:r>
      <w:r w:rsidRPr="00067003">
        <w:rPr>
          <w:rtl/>
        </w:rPr>
        <w:t xml:space="preserve"> بن المنكدر، عن صفوان بن سليم، عن أنس بن مالك، قال: قال رسول الله </w:t>
      </w:r>
      <w:r w:rsidR="003E5577" w:rsidRPr="003E5577">
        <w:rPr>
          <w:rStyle w:val="libAlaemChar"/>
          <w:rtl/>
        </w:rPr>
        <w:t>صلى‌الله‌عليه‌وآله‌وسلم</w:t>
      </w:r>
      <w:r w:rsidRPr="00067003">
        <w:rPr>
          <w:rtl/>
        </w:rPr>
        <w:t xml:space="preserve">: بعثت على أثر ثمانية الآف نبي، منهم أربعة آلاف من بني إسرائيل. </w:t>
      </w:r>
    </w:p>
    <w:p w:rsidR="00ED24C1" w:rsidRDefault="00ED24C1" w:rsidP="00ED24C1">
      <w:pPr>
        <w:pStyle w:val="libNormal"/>
        <w:rPr>
          <w:rtl/>
        </w:rPr>
      </w:pPr>
      <w:bookmarkStart w:id="1022" w:name="_Toc356989818"/>
      <w:r w:rsidRPr="00B12DF9">
        <w:rPr>
          <w:rStyle w:val="Heading2Char"/>
          <w:rtl/>
        </w:rPr>
        <w:t>881</w:t>
      </w:r>
      <w:r w:rsidR="003E5577">
        <w:rPr>
          <w:rStyle w:val="Heading2Char"/>
          <w:rtl/>
        </w:rPr>
        <w:t>/</w:t>
      </w:r>
      <w:r w:rsidRPr="00B12DF9">
        <w:rPr>
          <w:rStyle w:val="Heading2Char"/>
          <w:rtl/>
        </w:rPr>
        <w:t>29 -</w:t>
      </w:r>
      <w:bookmarkEnd w:id="1022"/>
      <w:r w:rsidRPr="00067003">
        <w:rPr>
          <w:rtl/>
        </w:rPr>
        <w:t xml:space="preserve"> أخبرنا ابن بشران، قال: أخبرنا</w:t>
      </w:r>
      <w:r>
        <w:rPr>
          <w:rtl/>
        </w:rPr>
        <w:t xml:space="preserve"> أبوالحسن عليّ بن</w:t>
      </w:r>
      <w:r w:rsidRPr="00067003">
        <w:rPr>
          <w:rtl/>
        </w:rPr>
        <w:t xml:space="preserve"> </w:t>
      </w:r>
      <w:r>
        <w:rPr>
          <w:rtl/>
        </w:rPr>
        <w:t>محمّد</w:t>
      </w:r>
      <w:r w:rsidRPr="00067003">
        <w:rPr>
          <w:rtl/>
        </w:rPr>
        <w:t xml:space="preserve"> المقرئ، قال: </w:t>
      </w:r>
      <w:r>
        <w:rPr>
          <w:rtl/>
        </w:rPr>
        <w:t>حدّثنا</w:t>
      </w:r>
      <w:r w:rsidRPr="00067003">
        <w:rPr>
          <w:rtl/>
        </w:rPr>
        <w:t xml:space="preserve"> يحيى بن عثمان، قال: </w:t>
      </w:r>
      <w:r>
        <w:rPr>
          <w:rtl/>
        </w:rPr>
        <w:t>حدّثنا</w:t>
      </w:r>
      <w:r w:rsidRPr="00067003">
        <w:rPr>
          <w:rtl/>
        </w:rPr>
        <w:t xml:space="preserve"> سعيد بن حماد</w:t>
      </w:r>
      <w:r>
        <w:rPr>
          <w:rtl/>
        </w:rPr>
        <w:t xml:space="preserve"> أبو</w:t>
      </w:r>
      <w:r w:rsidRPr="00067003">
        <w:rPr>
          <w:rtl/>
        </w:rPr>
        <w:t xml:space="preserve">عثمان أخو نعيم بن حماد، قال: </w:t>
      </w:r>
      <w:r>
        <w:rPr>
          <w:rtl/>
        </w:rPr>
        <w:t>حدّثنا</w:t>
      </w:r>
      <w:r w:rsidRPr="00067003">
        <w:rPr>
          <w:rtl/>
        </w:rPr>
        <w:t xml:space="preserve"> الفضل بن موسى السيناني، قال: </w:t>
      </w:r>
      <w:r>
        <w:rPr>
          <w:rtl/>
        </w:rPr>
        <w:t>حدّثنا</w:t>
      </w:r>
      <w:r w:rsidRPr="00067003">
        <w:rPr>
          <w:rtl/>
        </w:rPr>
        <w:t xml:space="preserve"> ابن جريج، عن عطاء، عن </w:t>
      </w:r>
      <w:r>
        <w:rPr>
          <w:rtl/>
        </w:rPr>
        <w:t>عبدالله</w:t>
      </w:r>
      <w:r w:rsidRPr="00067003">
        <w:rPr>
          <w:rtl/>
        </w:rPr>
        <w:t xml:space="preserve"> ابن السائب، قال: حضرت رسول الله </w:t>
      </w:r>
      <w:r w:rsidR="003E5577" w:rsidRPr="003E5577">
        <w:rPr>
          <w:rStyle w:val="libAlaemChar"/>
          <w:rtl/>
        </w:rPr>
        <w:t>صلى‌الله‌عليه‌وآله‌وسلم</w:t>
      </w:r>
      <w:r w:rsidRPr="00067003">
        <w:rPr>
          <w:rtl/>
        </w:rPr>
        <w:t xml:space="preserve"> يوم عيد، فلما قضى صلاته قال: من أحب أن يستمع الخطبة فليستمع، ومن أحب أن ينصرف فلينصرف. </w:t>
      </w:r>
    </w:p>
    <w:p w:rsidR="00ED24C1" w:rsidRDefault="00ED24C1" w:rsidP="00ED24C1">
      <w:pPr>
        <w:pStyle w:val="libNormal"/>
        <w:rPr>
          <w:rtl/>
        </w:rPr>
      </w:pPr>
      <w:bookmarkStart w:id="1023" w:name="_Toc356989819"/>
      <w:r w:rsidRPr="00B12DF9">
        <w:rPr>
          <w:rStyle w:val="Heading2Char"/>
          <w:rtl/>
        </w:rPr>
        <w:t>882</w:t>
      </w:r>
      <w:r w:rsidR="003E5577">
        <w:rPr>
          <w:rStyle w:val="Heading2Char"/>
          <w:rtl/>
        </w:rPr>
        <w:t>/</w:t>
      </w:r>
      <w:r w:rsidRPr="00B12DF9">
        <w:rPr>
          <w:rStyle w:val="Heading2Char"/>
          <w:rtl/>
        </w:rPr>
        <w:t>30 -</w:t>
      </w:r>
      <w:bookmarkEnd w:id="1023"/>
      <w:r w:rsidRPr="00067003">
        <w:rPr>
          <w:rtl/>
        </w:rPr>
        <w:t xml:space="preserve"> أخبرنا ابن بشران، قال: أخبرنا إسماعيل بن </w:t>
      </w:r>
      <w:r>
        <w:rPr>
          <w:rtl/>
        </w:rPr>
        <w:t>محمّد</w:t>
      </w:r>
      <w:r w:rsidRPr="00067003">
        <w:rPr>
          <w:rtl/>
        </w:rPr>
        <w:t xml:space="preserve"> الصفار، قال: </w:t>
      </w:r>
      <w:r>
        <w:rPr>
          <w:rtl/>
        </w:rPr>
        <w:t>حدّثنا</w:t>
      </w:r>
      <w:r w:rsidRPr="00067003">
        <w:rPr>
          <w:rtl/>
        </w:rPr>
        <w:t xml:space="preserve"> </w:t>
      </w:r>
      <w:r>
        <w:rPr>
          <w:rtl/>
        </w:rPr>
        <w:t>محمّد</w:t>
      </w:r>
      <w:r w:rsidRPr="00067003">
        <w:rPr>
          <w:rtl/>
        </w:rPr>
        <w:t xml:space="preserve"> بن إبراهيم بن عبد الحميد الحلواني، قال: </w:t>
      </w:r>
      <w:r>
        <w:rPr>
          <w:rtl/>
        </w:rPr>
        <w:t>حدّثنا</w:t>
      </w:r>
      <w:r w:rsidRPr="00067003">
        <w:rPr>
          <w:rtl/>
        </w:rPr>
        <w:t xml:space="preserve"> </w:t>
      </w:r>
      <w:r>
        <w:rPr>
          <w:rtl/>
        </w:rPr>
        <w:t>عليّ بن</w:t>
      </w:r>
      <w:r w:rsidRPr="00067003">
        <w:rPr>
          <w:rtl/>
        </w:rPr>
        <w:t xml:space="preserve"> بحر، قال: </w:t>
      </w:r>
      <w:r>
        <w:rPr>
          <w:rtl/>
        </w:rPr>
        <w:t>حدّثنا</w:t>
      </w:r>
      <w:r w:rsidRPr="00067003">
        <w:rPr>
          <w:rtl/>
        </w:rPr>
        <w:t xml:space="preserve"> قتادة بن الفضل، قال: سمعت هشام بن الغاز يحدث عن أبيه، عن جده ربيعة، قال: سمعت أبا مالك صاحب رسول الله </w:t>
      </w:r>
      <w:r w:rsidR="003E5577" w:rsidRPr="003E5577">
        <w:rPr>
          <w:rStyle w:val="libAlaemChar"/>
          <w:rtl/>
        </w:rPr>
        <w:t>صلى‌الله‌عليه‌وآله‌وسلم</w:t>
      </w:r>
      <w:r w:rsidRPr="00067003">
        <w:rPr>
          <w:rtl/>
        </w:rPr>
        <w:t xml:space="preserve">، قال: سمعت رسول الله </w:t>
      </w:r>
      <w:r w:rsidR="003E5577" w:rsidRPr="003E5577">
        <w:rPr>
          <w:rStyle w:val="libAlaemChar"/>
          <w:rtl/>
        </w:rPr>
        <w:t>صلى‌الله‌عليه‌وآله‌وسلم</w:t>
      </w:r>
      <w:r w:rsidRPr="00067003">
        <w:rPr>
          <w:rtl/>
        </w:rPr>
        <w:t xml:space="preserve"> يقول: يكون في أمتي الخسف والمسخ والقذف. </w:t>
      </w:r>
    </w:p>
    <w:p w:rsidR="00ED24C1" w:rsidRDefault="00ED24C1" w:rsidP="00ED24C1">
      <w:pPr>
        <w:pStyle w:val="libNormal"/>
        <w:rPr>
          <w:rtl/>
        </w:rPr>
      </w:pPr>
      <w:r w:rsidRPr="00067003">
        <w:rPr>
          <w:rtl/>
        </w:rPr>
        <w:t>قال: قلنا: يا رسول الله، بم</w:t>
      </w:r>
      <w:r>
        <w:rPr>
          <w:rtl/>
        </w:rPr>
        <w:t>؟</w:t>
      </w:r>
      <w:r w:rsidRPr="00067003">
        <w:rPr>
          <w:rtl/>
        </w:rPr>
        <w:t xml:space="preserve"> قال: باتخاذهم القينات </w:t>
      </w:r>
      <w:r w:rsidRPr="006B7276">
        <w:rPr>
          <w:rStyle w:val="libFootnotenumChar"/>
          <w:rtl/>
        </w:rPr>
        <w:t>(1)</w:t>
      </w:r>
      <w:r w:rsidRPr="00067003">
        <w:rPr>
          <w:rtl/>
        </w:rPr>
        <w:t xml:space="preserve">، وشربهم الخمور. </w:t>
      </w:r>
    </w:p>
    <w:p w:rsidR="00ED24C1" w:rsidRPr="00067003" w:rsidRDefault="00ED24C1" w:rsidP="00ED24C1">
      <w:pPr>
        <w:pStyle w:val="libNormal"/>
        <w:rPr>
          <w:rtl/>
        </w:rPr>
      </w:pPr>
      <w:bookmarkStart w:id="1024" w:name="_Toc356989820"/>
      <w:r w:rsidRPr="00B12DF9">
        <w:rPr>
          <w:rStyle w:val="Heading2Char"/>
          <w:rtl/>
        </w:rPr>
        <w:t>883</w:t>
      </w:r>
      <w:r w:rsidR="003E5577">
        <w:rPr>
          <w:rStyle w:val="Heading2Char"/>
          <w:rtl/>
        </w:rPr>
        <w:t>/</w:t>
      </w:r>
      <w:r w:rsidRPr="00B12DF9">
        <w:rPr>
          <w:rStyle w:val="Heading2Char"/>
          <w:rtl/>
        </w:rPr>
        <w:t>31 -</w:t>
      </w:r>
      <w:bookmarkEnd w:id="1024"/>
      <w:r w:rsidRPr="00067003">
        <w:rPr>
          <w:rtl/>
        </w:rPr>
        <w:t xml:space="preserve"> أخبرنا ابن بشران، قال: </w:t>
      </w:r>
      <w:r>
        <w:rPr>
          <w:rtl/>
        </w:rPr>
        <w:t>حدّثنا</w:t>
      </w:r>
      <w:r w:rsidRPr="00067003">
        <w:rPr>
          <w:rtl/>
        </w:rPr>
        <w:t xml:space="preserve"> عثمان بن أحمد الدقاق إملاء قال: </w:t>
      </w:r>
      <w:r>
        <w:rPr>
          <w:rtl/>
        </w:rPr>
        <w:t>حدّثنا</w:t>
      </w:r>
      <w:r w:rsidRPr="00067003">
        <w:rPr>
          <w:rtl/>
        </w:rPr>
        <w:t xml:space="preserve"> جعفر الخياط صاحب أبي ثور، قال: </w:t>
      </w:r>
      <w:r>
        <w:rPr>
          <w:rtl/>
        </w:rPr>
        <w:t>حدّثنا</w:t>
      </w:r>
      <w:r w:rsidRPr="00067003">
        <w:rPr>
          <w:rtl/>
        </w:rPr>
        <w:t xml:space="preserve"> عبد الصمد بن يزيد، قال: سمعت فضيل بن عياض يقول: سئل ابن المبارك: من الناس</w:t>
      </w:r>
      <w:r>
        <w:rPr>
          <w:rtl/>
        </w:rPr>
        <w:t>؟</w:t>
      </w:r>
      <w:r w:rsidRPr="00067003">
        <w:rPr>
          <w:rtl/>
        </w:rPr>
        <w:t xml:space="preserve"> قال: العلماء. قال: من الملوك</w:t>
      </w:r>
      <w:r>
        <w:rPr>
          <w:rtl/>
        </w:rPr>
        <w:t>؟</w:t>
      </w:r>
      <w:r w:rsidRPr="00067003">
        <w:rPr>
          <w:rtl/>
        </w:rPr>
        <w:t xml:space="preserve"> قال: الزهاد. قال: فمن السفلة</w:t>
      </w:r>
      <w:r>
        <w:rPr>
          <w:rtl/>
        </w:rPr>
        <w:t>؟</w:t>
      </w:r>
      <w:r w:rsidRPr="00067003">
        <w:rPr>
          <w:rtl/>
        </w:rPr>
        <w:t xml:space="preserve"> قال: الذي يأكل بدينه.</w:t>
      </w:r>
    </w:p>
    <w:p w:rsidR="00ED24C1" w:rsidRPr="004056A2"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القينات: جمع قينة، المغنية.</w:t>
      </w:r>
    </w:p>
    <w:p w:rsidR="00ED24C1" w:rsidRDefault="00ED24C1" w:rsidP="001C1E66">
      <w:pPr>
        <w:pStyle w:val="libNormal"/>
        <w:rPr>
          <w:rtl/>
        </w:rPr>
      </w:pPr>
      <w:r>
        <w:rPr>
          <w:rtl/>
        </w:rPr>
        <w:br w:type="page"/>
      </w:r>
    </w:p>
    <w:p w:rsidR="00ED24C1" w:rsidRDefault="00ED24C1" w:rsidP="00ED24C1">
      <w:pPr>
        <w:pStyle w:val="libNormal"/>
        <w:rPr>
          <w:rtl/>
        </w:rPr>
      </w:pPr>
      <w:bookmarkStart w:id="1025" w:name="_Toc356989821"/>
      <w:r w:rsidRPr="00B12DF9">
        <w:rPr>
          <w:rStyle w:val="Heading2Char"/>
          <w:rtl/>
        </w:rPr>
        <w:lastRenderedPageBreak/>
        <w:t>884</w:t>
      </w:r>
      <w:r w:rsidR="003E5577">
        <w:rPr>
          <w:rStyle w:val="Heading2Char"/>
          <w:rtl/>
        </w:rPr>
        <w:t>/</w:t>
      </w:r>
      <w:r w:rsidRPr="00B12DF9">
        <w:rPr>
          <w:rStyle w:val="Heading2Char"/>
          <w:rtl/>
        </w:rPr>
        <w:t>32 -</w:t>
      </w:r>
      <w:bookmarkEnd w:id="1025"/>
      <w:r w:rsidRPr="00067003">
        <w:rPr>
          <w:rtl/>
        </w:rPr>
        <w:t xml:space="preserve"> أخبرنا ابن بشران، قال: أخبرنا دعلج بن أحمد بن دعلج المعدل، قال: أخبرنا يوسف بن يعقوب، قال: أخبرنا عمرو، قال: أخبرنا زائدة، عن الاعمش، عن غيلان بن بشر، عن يعلى بن الوليد، قال: إني لآخذ بيد أبي الدرداء، فقلت: يا أبا الدرداء، ما تحب لمن تحب</w:t>
      </w:r>
      <w:r>
        <w:rPr>
          <w:rtl/>
        </w:rPr>
        <w:t>؟</w:t>
      </w:r>
      <w:r w:rsidRPr="00067003">
        <w:rPr>
          <w:rtl/>
        </w:rPr>
        <w:t xml:space="preserve"> قال: أن يموت. قلت: فإن لم يمت</w:t>
      </w:r>
      <w:r>
        <w:rPr>
          <w:rtl/>
        </w:rPr>
        <w:t>؟</w:t>
      </w:r>
      <w:r w:rsidRPr="00067003">
        <w:rPr>
          <w:rtl/>
        </w:rPr>
        <w:t xml:space="preserve"> قال: يقل الله ماله وولده. </w:t>
      </w:r>
    </w:p>
    <w:p w:rsidR="00ED24C1" w:rsidRDefault="00ED24C1" w:rsidP="00ED24C1">
      <w:pPr>
        <w:pStyle w:val="libNormal"/>
        <w:rPr>
          <w:rtl/>
        </w:rPr>
      </w:pPr>
      <w:bookmarkStart w:id="1026" w:name="_Toc356989822"/>
      <w:r w:rsidRPr="00B12DF9">
        <w:rPr>
          <w:rStyle w:val="Heading2Char"/>
          <w:rtl/>
        </w:rPr>
        <w:t>885</w:t>
      </w:r>
      <w:r w:rsidR="003E5577">
        <w:rPr>
          <w:rStyle w:val="Heading2Char"/>
          <w:rtl/>
        </w:rPr>
        <w:t>/</w:t>
      </w:r>
      <w:r w:rsidRPr="00B12DF9">
        <w:rPr>
          <w:rStyle w:val="Heading2Char"/>
          <w:rtl/>
        </w:rPr>
        <w:t>33 -</w:t>
      </w:r>
      <w:bookmarkEnd w:id="1026"/>
      <w:r w:rsidRPr="00067003">
        <w:rPr>
          <w:rtl/>
        </w:rPr>
        <w:t xml:space="preserve"> أخبرنا ابن بشران، قال: أخبرنا</w:t>
      </w:r>
      <w:r>
        <w:rPr>
          <w:rtl/>
        </w:rPr>
        <w:t xml:space="preserve"> أبوجعفر محمّد</w:t>
      </w:r>
      <w:r w:rsidRPr="00067003">
        <w:rPr>
          <w:rtl/>
        </w:rPr>
        <w:t xml:space="preserve"> بن عمرو بن البختري الرزاز قراءة عليه، قال: </w:t>
      </w:r>
      <w:r>
        <w:rPr>
          <w:rtl/>
        </w:rPr>
        <w:t>حدّثنا</w:t>
      </w:r>
      <w:r w:rsidRPr="00067003">
        <w:rPr>
          <w:rtl/>
        </w:rPr>
        <w:t xml:space="preserve"> سعدان بن نصر، قال: </w:t>
      </w:r>
      <w:r>
        <w:rPr>
          <w:rtl/>
        </w:rPr>
        <w:t>حدّثنا</w:t>
      </w:r>
      <w:r w:rsidRPr="00067003">
        <w:rPr>
          <w:rtl/>
        </w:rPr>
        <w:t xml:space="preserve"> سفيان بن عيينة، عن الزهري: سمع سهل بن سعد الساعدي يقول: أطلع رجل من جحر في حجرة</w:t>
      </w:r>
      <w:r>
        <w:rPr>
          <w:rtl/>
        </w:rPr>
        <w:t xml:space="preserve"> النبيّ </w:t>
      </w:r>
      <w:r w:rsidR="003E5577" w:rsidRPr="003E5577">
        <w:rPr>
          <w:rStyle w:val="libAlaemChar"/>
          <w:rtl/>
        </w:rPr>
        <w:t>صلى‌الله‌عليه‌وآله‌وسلم</w:t>
      </w:r>
      <w:r w:rsidRPr="00067003">
        <w:rPr>
          <w:rtl/>
        </w:rPr>
        <w:t xml:space="preserve"> ومعه مدرى </w:t>
      </w:r>
      <w:r w:rsidRPr="004056A2">
        <w:rPr>
          <w:rStyle w:val="libFootnotenumChar"/>
          <w:rtl/>
        </w:rPr>
        <w:t>(1)</w:t>
      </w:r>
      <w:r w:rsidRPr="00067003">
        <w:rPr>
          <w:rtl/>
        </w:rPr>
        <w:t xml:space="preserve"> يحك به رأسه، فقال: لو أني أعلم أن تنتظر لطعنت به في عينك، إنما جعل الاستئذان من أجل النظر. </w:t>
      </w:r>
    </w:p>
    <w:p w:rsidR="00ED24C1" w:rsidRDefault="00ED24C1" w:rsidP="00ED24C1">
      <w:pPr>
        <w:pStyle w:val="libNormal"/>
        <w:rPr>
          <w:rtl/>
        </w:rPr>
      </w:pPr>
      <w:bookmarkStart w:id="1027" w:name="_Toc356989823"/>
      <w:r w:rsidRPr="00B12DF9">
        <w:rPr>
          <w:rStyle w:val="Heading2Char"/>
          <w:rtl/>
        </w:rPr>
        <w:t>886</w:t>
      </w:r>
      <w:r w:rsidR="003E5577">
        <w:rPr>
          <w:rStyle w:val="Heading2Char"/>
          <w:rtl/>
        </w:rPr>
        <w:t>/</w:t>
      </w:r>
      <w:r w:rsidRPr="00B12DF9">
        <w:rPr>
          <w:rStyle w:val="Heading2Char"/>
          <w:rtl/>
        </w:rPr>
        <w:t>34 -</w:t>
      </w:r>
      <w:bookmarkEnd w:id="1027"/>
      <w:r w:rsidRPr="00067003">
        <w:rPr>
          <w:rtl/>
        </w:rPr>
        <w:t xml:space="preserve"> أخبرنا ابن بشران، قال: أخبرنا</w:t>
      </w:r>
      <w:r>
        <w:rPr>
          <w:rtl/>
        </w:rPr>
        <w:t xml:space="preserve"> أبو</w:t>
      </w:r>
      <w:r w:rsidRPr="00067003">
        <w:rPr>
          <w:rtl/>
        </w:rPr>
        <w:t xml:space="preserve">علي إسماعيل بن </w:t>
      </w:r>
      <w:r>
        <w:rPr>
          <w:rtl/>
        </w:rPr>
        <w:t>محمّد</w:t>
      </w:r>
      <w:r w:rsidRPr="00067003">
        <w:rPr>
          <w:rtl/>
        </w:rPr>
        <w:t xml:space="preserve"> الصفار، قال: </w:t>
      </w:r>
      <w:r>
        <w:rPr>
          <w:rtl/>
        </w:rPr>
        <w:t>حدّثنا</w:t>
      </w:r>
      <w:r w:rsidRPr="00067003">
        <w:rPr>
          <w:rtl/>
        </w:rPr>
        <w:t xml:space="preserve"> الحسن بن عرفة العبدي، قال: </w:t>
      </w:r>
      <w:r>
        <w:rPr>
          <w:rtl/>
        </w:rPr>
        <w:t>حدّثنا</w:t>
      </w:r>
      <w:r w:rsidRPr="00067003">
        <w:rPr>
          <w:rtl/>
        </w:rPr>
        <w:t xml:space="preserve"> جرير بن عبد الحميد، عن عمارة بن القعقاع، عن أبي زرعة، عن أبي هريرة، قال: سئل رسول الله </w:t>
      </w:r>
      <w:r w:rsidR="003E5577" w:rsidRPr="003E5577">
        <w:rPr>
          <w:rStyle w:val="libAlaemChar"/>
          <w:rtl/>
        </w:rPr>
        <w:t>صلى‌الله‌عليه‌وآله‌وسلم</w:t>
      </w:r>
      <w:r w:rsidRPr="00067003">
        <w:rPr>
          <w:rtl/>
        </w:rPr>
        <w:t xml:space="preserve"> أي الصدقة أفضل</w:t>
      </w:r>
      <w:r>
        <w:rPr>
          <w:rtl/>
        </w:rPr>
        <w:t>؟</w:t>
      </w:r>
      <w:r w:rsidRPr="00067003">
        <w:rPr>
          <w:rtl/>
        </w:rPr>
        <w:t xml:space="preserve"> قال: أن تصدق وأنت صحيح شحيح تأمل البقاء وتخاف الفقر، ولا تمهل</w:t>
      </w:r>
      <w:r>
        <w:rPr>
          <w:rtl/>
        </w:rPr>
        <w:t xml:space="preserve"> حتّى </w:t>
      </w:r>
      <w:r w:rsidRPr="00067003">
        <w:rPr>
          <w:rtl/>
        </w:rPr>
        <w:t xml:space="preserve">إذا بلغت الحلقوم قلت: لفلان كذا ولفلان كذا، ألا وقد كان لفلان. </w:t>
      </w:r>
    </w:p>
    <w:p w:rsidR="00ED24C1" w:rsidRDefault="00ED24C1" w:rsidP="00ED24C1">
      <w:pPr>
        <w:pStyle w:val="libNormal"/>
        <w:rPr>
          <w:rtl/>
        </w:rPr>
      </w:pPr>
      <w:bookmarkStart w:id="1028" w:name="_Toc356989824"/>
      <w:r w:rsidRPr="00B12DF9">
        <w:rPr>
          <w:rStyle w:val="Heading2Char"/>
          <w:rtl/>
        </w:rPr>
        <w:t>887</w:t>
      </w:r>
      <w:r w:rsidR="003E5577">
        <w:rPr>
          <w:rStyle w:val="Heading2Char"/>
          <w:rtl/>
        </w:rPr>
        <w:t>/</w:t>
      </w:r>
      <w:r w:rsidRPr="00B12DF9">
        <w:rPr>
          <w:rStyle w:val="Heading2Char"/>
          <w:rtl/>
        </w:rPr>
        <w:t>35 -</w:t>
      </w:r>
      <w:bookmarkEnd w:id="1028"/>
      <w:r w:rsidRPr="00067003">
        <w:rPr>
          <w:rtl/>
        </w:rPr>
        <w:t xml:space="preserve"> أخبرنا ابن بشران، قال: </w:t>
      </w:r>
      <w:r>
        <w:rPr>
          <w:rtl/>
        </w:rPr>
        <w:t>حدّثنا</w:t>
      </w:r>
      <w:r w:rsidRPr="00067003">
        <w:rPr>
          <w:rtl/>
        </w:rPr>
        <w:t xml:space="preserve"> إسماعيل بن </w:t>
      </w:r>
      <w:r>
        <w:rPr>
          <w:rtl/>
        </w:rPr>
        <w:t>محمّد</w:t>
      </w:r>
      <w:r w:rsidRPr="00067003">
        <w:rPr>
          <w:rtl/>
        </w:rPr>
        <w:t xml:space="preserve"> الصفار، قال: </w:t>
      </w:r>
      <w:r>
        <w:rPr>
          <w:rtl/>
        </w:rPr>
        <w:t>حدّثنا</w:t>
      </w:r>
      <w:r w:rsidRPr="00067003">
        <w:rPr>
          <w:rtl/>
        </w:rPr>
        <w:t xml:space="preserve"> </w:t>
      </w:r>
      <w:r>
        <w:rPr>
          <w:rtl/>
        </w:rPr>
        <w:t>محمّد</w:t>
      </w:r>
      <w:r w:rsidRPr="00067003">
        <w:rPr>
          <w:rtl/>
        </w:rPr>
        <w:t xml:space="preserve"> بن عيسى العطار، قال: </w:t>
      </w:r>
      <w:r>
        <w:rPr>
          <w:rtl/>
        </w:rPr>
        <w:t>حدّثنا</w:t>
      </w:r>
      <w:r w:rsidRPr="00067003">
        <w:rPr>
          <w:rtl/>
        </w:rPr>
        <w:t xml:space="preserve"> كثير بن هشام، قال: </w:t>
      </w:r>
      <w:r>
        <w:rPr>
          <w:rtl/>
        </w:rPr>
        <w:t>حدّثنا</w:t>
      </w:r>
      <w:r w:rsidRPr="00067003">
        <w:rPr>
          <w:rtl/>
        </w:rPr>
        <w:t xml:space="preserve"> عيسى بن إبراهيم، عن الحكم بن </w:t>
      </w:r>
      <w:r>
        <w:rPr>
          <w:rtl/>
        </w:rPr>
        <w:t>عبدالله</w:t>
      </w:r>
      <w:r w:rsidRPr="00067003">
        <w:rPr>
          <w:rtl/>
        </w:rPr>
        <w:t xml:space="preserve">، عن الزهري، عن سالم، عن أبيه، قال: مر عمر بن الخطاب على قوم يرمون رشقا فقال: بئس ما رميتم. قالوا: يا </w:t>
      </w:r>
      <w:r>
        <w:rPr>
          <w:rtl/>
        </w:rPr>
        <w:t>أميرالمؤمنين</w:t>
      </w:r>
      <w:r w:rsidRPr="00067003">
        <w:rPr>
          <w:rtl/>
        </w:rPr>
        <w:t>، إنا قوم متعلمين</w:t>
      </w:r>
      <w:r>
        <w:rPr>
          <w:rtl/>
        </w:rPr>
        <w:t>؟</w:t>
      </w:r>
      <w:r w:rsidRPr="00067003">
        <w:rPr>
          <w:rtl/>
        </w:rPr>
        <w:t xml:space="preserve"> قال: والله لذنبكم في لحنكم أشد من ذنبكم في رميتكم، سمعت رسول الله </w:t>
      </w:r>
      <w:r w:rsidR="003E5577" w:rsidRPr="003E5577">
        <w:rPr>
          <w:rStyle w:val="libAlaemChar"/>
          <w:rtl/>
        </w:rPr>
        <w:t>صلى‌الله‌عليه‌وآله‌وسلم</w:t>
      </w:r>
      <w:r w:rsidRPr="00067003">
        <w:rPr>
          <w:rtl/>
        </w:rPr>
        <w:t xml:space="preserve"> يقول: رحم الله رجلا أصلح من لسانه. </w:t>
      </w:r>
    </w:p>
    <w:p w:rsidR="00ED24C1"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المدرى: ما يعمل من حديد أو خشب على شكل سن من أسنان المشط، وأطول منه، يسرح به الشعر المتلبد.</w:t>
      </w:r>
    </w:p>
    <w:p w:rsidR="00ED24C1" w:rsidRDefault="00ED24C1" w:rsidP="001C1E66">
      <w:pPr>
        <w:pStyle w:val="libNormal"/>
        <w:rPr>
          <w:rtl/>
        </w:rPr>
      </w:pPr>
      <w:r>
        <w:rPr>
          <w:rtl/>
        </w:rPr>
        <w:br w:type="page"/>
      </w:r>
    </w:p>
    <w:p w:rsidR="00ED24C1" w:rsidRDefault="00ED24C1" w:rsidP="00ED24C1">
      <w:pPr>
        <w:pStyle w:val="libNormal"/>
        <w:rPr>
          <w:rtl/>
        </w:rPr>
      </w:pPr>
      <w:bookmarkStart w:id="1029" w:name="_Toc356989825"/>
      <w:r w:rsidRPr="00B12DF9">
        <w:rPr>
          <w:rStyle w:val="Heading2Char"/>
          <w:rtl/>
        </w:rPr>
        <w:lastRenderedPageBreak/>
        <w:t>888</w:t>
      </w:r>
      <w:r w:rsidR="003E5577">
        <w:rPr>
          <w:rStyle w:val="Heading2Char"/>
          <w:rtl/>
        </w:rPr>
        <w:t>/</w:t>
      </w:r>
      <w:r w:rsidRPr="00B12DF9">
        <w:rPr>
          <w:rStyle w:val="Heading2Char"/>
          <w:rtl/>
        </w:rPr>
        <w:t>36 -</w:t>
      </w:r>
      <w:bookmarkEnd w:id="1029"/>
      <w:r w:rsidRPr="00067003">
        <w:rPr>
          <w:rtl/>
        </w:rPr>
        <w:t xml:space="preserve"> أخبرنا ابن بشران، قال: أخبرنا الصفار، قال: </w:t>
      </w:r>
      <w:r>
        <w:rPr>
          <w:rtl/>
        </w:rPr>
        <w:t>حدّثنا</w:t>
      </w:r>
      <w:r w:rsidRPr="00067003">
        <w:rPr>
          <w:rtl/>
        </w:rPr>
        <w:t xml:space="preserve"> </w:t>
      </w:r>
      <w:r>
        <w:rPr>
          <w:rtl/>
        </w:rPr>
        <w:t>محمّد</w:t>
      </w:r>
      <w:r w:rsidRPr="00067003">
        <w:rPr>
          <w:rtl/>
        </w:rPr>
        <w:t xml:space="preserve"> بن صالح الأنماطي، قال: </w:t>
      </w:r>
      <w:r>
        <w:rPr>
          <w:rtl/>
        </w:rPr>
        <w:t>حدّثنا أبو</w:t>
      </w:r>
      <w:r w:rsidRPr="00067003">
        <w:rPr>
          <w:rtl/>
        </w:rPr>
        <w:t xml:space="preserve">صالح الفراء، قال: </w:t>
      </w:r>
      <w:r>
        <w:rPr>
          <w:rtl/>
        </w:rPr>
        <w:t>حدّثنا أبو</w:t>
      </w:r>
      <w:r w:rsidRPr="00067003">
        <w:rPr>
          <w:rtl/>
        </w:rPr>
        <w:t xml:space="preserve">إسحاق الفزاري، عن سفيان الثوري، عن عمرو بن دينار، عن ابن عمر، قال: كان رسول الله </w:t>
      </w:r>
      <w:r w:rsidR="003E5577" w:rsidRPr="003E5577">
        <w:rPr>
          <w:rStyle w:val="libAlaemChar"/>
          <w:rtl/>
        </w:rPr>
        <w:t>صلى‌الله‌عليه‌وآله‌وسلم</w:t>
      </w:r>
      <w:r w:rsidRPr="00067003">
        <w:rPr>
          <w:rtl/>
        </w:rPr>
        <w:t xml:space="preserve"> يصلي على راحلته حيث توجهت به. </w:t>
      </w:r>
    </w:p>
    <w:p w:rsidR="00ED24C1" w:rsidRDefault="00ED24C1" w:rsidP="00ED24C1">
      <w:pPr>
        <w:pStyle w:val="libNormal"/>
        <w:rPr>
          <w:rtl/>
        </w:rPr>
      </w:pPr>
      <w:bookmarkStart w:id="1030" w:name="_Toc356989826"/>
      <w:r w:rsidRPr="00B12DF9">
        <w:rPr>
          <w:rStyle w:val="Heading2Char"/>
          <w:rtl/>
        </w:rPr>
        <w:t>889</w:t>
      </w:r>
      <w:r w:rsidR="003E5577">
        <w:rPr>
          <w:rStyle w:val="Heading2Char"/>
          <w:rtl/>
        </w:rPr>
        <w:t>/</w:t>
      </w:r>
      <w:r w:rsidRPr="00B12DF9">
        <w:rPr>
          <w:rStyle w:val="Heading2Char"/>
          <w:rtl/>
        </w:rPr>
        <w:t>37 -</w:t>
      </w:r>
      <w:bookmarkEnd w:id="1030"/>
      <w:r w:rsidRPr="00067003">
        <w:rPr>
          <w:rtl/>
        </w:rPr>
        <w:t xml:space="preserve"> أخبرنا ابن بشران، قال: أخبرنا دعلج بن أحمد بن دعلج، قال: </w:t>
      </w:r>
      <w:r>
        <w:rPr>
          <w:rtl/>
        </w:rPr>
        <w:t>حدّثنا أبو</w:t>
      </w:r>
      <w:r w:rsidRPr="00067003">
        <w:rPr>
          <w:rtl/>
        </w:rPr>
        <w:t>سعيد الهروي يحيى بن أبي نصر الشيخ الصالح، قال: سمعت إبراهيم بن المنذر الحزامي يقول: سمعت معنا و</w:t>
      </w:r>
      <w:r>
        <w:rPr>
          <w:rtl/>
        </w:rPr>
        <w:t>محمّد</w:t>
      </w:r>
      <w:r w:rsidRPr="00067003">
        <w:rPr>
          <w:rtl/>
        </w:rPr>
        <w:t xml:space="preserve"> بن صدقة أحدهما أو كلاهما - قال: وكلاهما ثقة - عن مالك بن أنس، قال: لا يؤخذ العلم من أربعة، وخذوا مما سوى ذلك: لا يؤخذ من كذاب يكذب في حديث الناس، ولا من سفيه معلن السفه، ولا من صاحب هوى يدعو إلى هواه، ولا من رجل له فضل وصلاح وعبادة إذا لم يحسن ما يحدث. </w:t>
      </w:r>
    </w:p>
    <w:p w:rsidR="00ED24C1" w:rsidRDefault="00ED24C1" w:rsidP="00ED24C1">
      <w:pPr>
        <w:pStyle w:val="libCenterBold2"/>
        <w:rPr>
          <w:rtl/>
        </w:rPr>
      </w:pPr>
      <w:r w:rsidRPr="00067003">
        <w:rPr>
          <w:rtl/>
        </w:rPr>
        <w:t xml:space="preserve">آخر أخبار ابن بشران. </w:t>
      </w:r>
    </w:p>
    <w:p w:rsidR="00ED24C1" w:rsidRDefault="00ED24C1" w:rsidP="00ED24C1">
      <w:pPr>
        <w:pStyle w:val="libNormal"/>
        <w:rPr>
          <w:rtl/>
        </w:rPr>
      </w:pPr>
      <w:bookmarkStart w:id="1031" w:name="_Toc356989827"/>
      <w:r w:rsidRPr="00B12DF9">
        <w:rPr>
          <w:rStyle w:val="Heading2Char"/>
          <w:rtl/>
        </w:rPr>
        <w:t>890</w:t>
      </w:r>
      <w:r w:rsidR="003E5577">
        <w:rPr>
          <w:rStyle w:val="Heading2Char"/>
          <w:rtl/>
        </w:rPr>
        <w:t>/</w:t>
      </w:r>
      <w:r w:rsidRPr="00B12DF9">
        <w:rPr>
          <w:rStyle w:val="Heading2Char"/>
          <w:rtl/>
        </w:rPr>
        <w:t>38 -</w:t>
      </w:r>
      <w:bookmarkEnd w:id="1031"/>
      <w:r w:rsidRPr="00067003">
        <w:rPr>
          <w:rtl/>
        </w:rPr>
        <w:t xml:space="preserve"> أخبرنا </w:t>
      </w:r>
      <w:r>
        <w:rPr>
          <w:rtl/>
        </w:rPr>
        <w:t>أبوعبدالله</w:t>
      </w:r>
      <w:r w:rsidRPr="00067003">
        <w:rPr>
          <w:rtl/>
        </w:rPr>
        <w:t xml:space="preserve"> حمويه </w:t>
      </w:r>
      <w:r>
        <w:rPr>
          <w:rtl/>
        </w:rPr>
        <w:t>بن عليّ بن</w:t>
      </w:r>
      <w:r w:rsidRPr="00067003">
        <w:rPr>
          <w:rtl/>
        </w:rPr>
        <w:t xml:space="preserve"> حمويه البصري قراءة عليه ببغداد في دار الغضائري، يوم السبت النصف من ذي القعدة سنة ثلاث عشرة وأربع مائة، قال: </w:t>
      </w:r>
      <w:r>
        <w:rPr>
          <w:rtl/>
        </w:rPr>
        <w:t>حدّثنا أبو</w:t>
      </w:r>
      <w:r w:rsidRPr="00067003">
        <w:rPr>
          <w:rtl/>
        </w:rPr>
        <w:t xml:space="preserve">الحسين </w:t>
      </w:r>
      <w:r>
        <w:rPr>
          <w:rtl/>
        </w:rPr>
        <w:t>محمّد</w:t>
      </w:r>
      <w:r w:rsidRPr="00067003">
        <w:rPr>
          <w:rtl/>
        </w:rPr>
        <w:t xml:space="preserve"> بن </w:t>
      </w:r>
      <w:r>
        <w:rPr>
          <w:rtl/>
        </w:rPr>
        <w:t>محمّد</w:t>
      </w:r>
      <w:r w:rsidRPr="00067003">
        <w:rPr>
          <w:rtl/>
        </w:rPr>
        <w:t xml:space="preserve"> بن بكر الهزاني، قال: </w:t>
      </w:r>
      <w:r>
        <w:rPr>
          <w:rtl/>
        </w:rPr>
        <w:t>حدّثنا أبو</w:t>
      </w:r>
      <w:r w:rsidRPr="00067003">
        <w:rPr>
          <w:rtl/>
        </w:rPr>
        <w:t xml:space="preserve">خليفة الفضل بن الخباب الجمحي، قال: </w:t>
      </w:r>
      <w:r>
        <w:rPr>
          <w:rtl/>
        </w:rPr>
        <w:t>حدّثنا</w:t>
      </w:r>
      <w:r w:rsidRPr="00067003">
        <w:rPr>
          <w:rtl/>
        </w:rPr>
        <w:t xml:space="preserve"> </w:t>
      </w:r>
      <w:r>
        <w:rPr>
          <w:rtl/>
        </w:rPr>
        <w:t>محمّد</w:t>
      </w:r>
      <w:r w:rsidRPr="00067003">
        <w:rPr>
          <w:rtl/>
        </w:rPr>
        <w:t xml:space="preserve"> بن كثير، عن سفيان، قال: حدثني</w:t>
      </w:r>
      <w:r>
        <w:rPr>
          <w:rtl/>
        </w:rPr>
        <w:t xml:space="preserve"> أبو</w:t>
      </w:r>
      <w:r w:rsidRPr="00067003">
        <w:rPr>
          <w:rtl/>
        </w:rPr>
        <w:t>حصين، عن شيخ من أهل المدينة، عن حكيم بن حزام: أن</w:t>
      </w:r>
      <w:r>
        <w:rPr>
          <w:rtl/>
        </w:rPr>
        <w:t xml:space="preserve"> النبيّ </w:t>
      </w:r>
      <w:r w:rsidR="003E5577" w:rsidRPr="003E5577">
        <w:rPr>
          <w:rStyle w:val="libAlaemChar"/>
          <w:rtl/>
        </w:rPr>
        <w:t>صلى‌الله‌عليه‌وآله‌وسلم</w:t>
      </w:r>
      <w:r w:rsidRPr="00067003">
        <w:rPr>
          <w:rtl/>
        </w:rPr>
        <w:t xml:space="preserve"> بعث معه بدينار يشتري له أضحية، فاشتراها بدينار وباعها بدينارين، فرجع فاشترى أضحية بدينار وجاء بدينار إلى</w:t>
      </w:r>
      <w:r>
        <w:rPr>
          <w:rtl/>
        </w:rPr>
        <w:t xml:space="preserve"> النبيّ </w:t>
      </w:r>
      <w:r w:rsidR="003E5577" w:rsidRPr="003E5577">
        <w:rPr>
          <w:rStyle w:val="libAlaemChar"/>
          <w:rtl/>
        </w:rPr>
        <w:t>صلى‌الله‌عليه‌وآله‌وسلم</w:t>
      </w:r>
      <w:r w:rsidRPr="00067003">
        <w:rPr>
          <w:rtl/>
        </w:rPr>
        <w:t xml:space="preserve"> فتصدق به</w:t>
      </w:r>
      <w:r>
        <w:rPr>
          <w:rtl/>
        </w:rPr>
        <w:t xml:space="preserve"> النبيّ </w:t>
      </w:r>
      <w:r w:rsidR="003E5577" w:rsidRPr="003E5577">
        <w:rPr>
          <w:rStyle w:val="libAlaemChar"/>
          <w:rtl/>
        </w:rPr>
        <w:t>صلى‌الله‌عليه‌وآله‌وسلم</w:t>
      </w:r>
      <w:r w:rsidRPr="00067003">
        <w:rPr>
          <w:rtl/>
        </w:rPr>
        <w:t xml:space="preserve">، ودعا له أن يبارك له في تجارته. </w:t>
      </w:r>
    </w:p>
    <w:p w:rsidR="00ED24C1" w:rsidRPr="00067003" w:rsidRDefault="00ED24C1" w:rsidP="00ED24C1">
      <w:pPr>
        <w:pStyle w:val="libNormal"/>
        <w:rPr>
          <w:rtl/>
        </w:rPr>
      </w:pPr>
      <w:bookmarkStart w:id="1032" w:name="_Toc356989828"/>
      <w:r w:rsidRPr="00B12DF9">
        <w:rPr>
          <w:rStyle w:val="Heading2Char"/>
          <w:rtl/>
        </w:rPr>
        <w:t>891</w:t>
      </w:r>
      <w:r w:rsidR="003E5577">
        <w:rPr>
          <w:rStyle w:val="Heading2Char"/>
          <w:rtl/>
        </w:rPr>
        <w:t>/</w:t>
      </w:r>
      <w:r w:rsidRPr="00B12DF9">
        <w:rPr>
          <w:rStyle w:val="Heading2Char"/>
          <w:rtl/>
        </w:rPr>
        <w:t>39 -</w:t>
      </w:r>
      <w:bookmarkEnd w:id="1032"/>
      <w:r w:rsidRPr="00067003">
        <w:rPr>
          <w:rtl/>
        </w:rPr>
        <w:t xml:space="preserve"> أخبرنا حمويه، قال: أخبرنا الهزاني، قال: أخبرنا</w:t>
      </w:r>
      <w:r>
        <w:rPr>
          <w:rtl/>
        </w:rPr>
        <w:t xml:space="preserve"> أبو</w:t>
      </w:r>
      <w:r w:rsidRPr="00067003">
        <w:rPr>
          <w:rtl/>
        </w:rPr>
        <w:t xml:space="preserve">خليفة، قال: </w:t>
      </w:r>
      <w:r>
        <w:rPr>
          <w:rtl/>
        </w:rPr>
        <w:t>حدّثنا</w:t>
      </w:r>
      <w:r w:rsidRPr="00067003">
        <w:rPr>
          <w:rtl/>
        </w:rPr>
        <w:t xml:space="preserve"> مسدد بن سرهد، قال: </w:t>
      </w:r>
      <w:r>
        <w:rPr>
          <w:rtl/>
        </w:rPr>
        <w:t>حدّثنا أبو</w:t>
      </w:r>
      <w:r w:rsidRPr="00067003">
        <w:rPr>
          <w:rtl/>
        </w:rPr>
        <w:t xml:space="preserve">الاحوص، قال: </w:t>
      </w:r>
      <w:r>
        <w:rPr>
          <w:rtl/>
        </w:rPr>
        <w:t>حدّثنا</w:t>
      </w:r>
      <w:r w:rsidRPr="00067003">
        <w:rPr>
          <w:rtl/>
        </w:rPr>
        <w:t xml:space="preserve"> عبد العزيز بن رفيع، عن عطاء بن أبي رباح، عن حزام بن حكيم بن حزام، </w:t>
      </w:r>
      <w:r>
        <w:rPr>
          <w:rtl/>
        </w:rPr>
        <w:t>(</w:t>
      </w:r>
      <w:r w:rsidRPr="00067003">
        <w:rPr>
          <w:rtl/>
        </w:rPr>
        <w:t>عن أبيه</w:t>
      </w:r>
      <w:r>
        <w:rPr>
          <w:rtl/>
        </w:rPr>
        <w:t>)</w:t>
      </w:r>
      <w:r w:rsidRPr="00067003">
        <w:rPr>
          <w:rtl/>
        </w:rPr>
        <w:t>، قال: ابتعت طعاما من طعام الصدقة، فأربحت فيه قبل أن أقبضه، فأردت بيعه، فسألت</w:t>
      </w:r>
      <w:r>
        <w:rPr>
          <w:rtl/>
        </w:rPr>
        <w:t xml:space="preserve"> النبيّ </w:t>
      </w:r>
      <w:r w:rsidR="003E5577" w:rsidRPr="003E5577">
        <w:rPr>
          <w:rStyle w:val="libAlaemChar"/>
          <w:rtl/>
        </w:rPr>
        <w:t>صلى‌الله‌عليه‌وآله‌وسلم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فقال: لا تبعه</w:t>
      </w:r>
      <w:r>
        <w:rPr>
          <w:rtl/>
        </w:rPr>
        <w:t xml:space="preserve"> حتّى </w:t>
      </w:r>
      <w:r w:rsidRPr="00067003">
        <w:rPr>
          <w:rtl/>
        </w:rPr>
        <w:t xml:space="preserve">تقبضه. </w:t>
      </w:r>
    </w:p>
    <w:p w:rsidR="00ED24C1" w:rsidRDefault="00ED24C1" w:rsidP="00ED24C1">
      <w:pPr>
        <w:pStyle w:val="libNormal"/>
        <w:rPr>
          <w:rtl/>
        </w:rPr>
      </w:pPr>
      <w:r w:rsidRPr="00067003">
        <w:rPr>
          <w:rtl/>
        </w:rPr>
        <w:t xml:space="preserve">حكيم بن حزام بن خويلد بن أسد، وهو ابن عم الزبير، وهو من المؤلفة قلوبهم، ومات سنة خمس وخمسين، ويكنى أبا خالد. قال الواقدي: سنة أربع وخمسين وهو ابن عشرين ومائة سنة. </w:t>
      </w:r>
    </w:p>
    <w:p w:rsidR="00ED24C1" w:rsidRDefault="00ED24C1" w:rsidP="00ED24C1">
      <w:pPr>
        <w:pStyle w:val="libNormal"/>
        <w:rPr>
          <w:rtl/>
        </w:rPr>
      </w:pPr>
      <w:bookmarkStart w:id="1033" w:name="_Toc356989829"/>
      <w:r w:rsidRPr="00B12DF9">
        <w:rPr>
          <w:rStyle w:val="Heading2Char"/>
          <w:rtl/>
        </w:rPr>
        <w:t>892</w:t>
      </w:r>
      <w:r w:rsidR="003E5577">
        <w:rPr>
          <w:rStyle w:val="Heading2Char"/>
          <w:rtl/>
        </w:rPr>
        <w:t>/</w:t>
      </w:r>
      <w:r w:rsidRPr="00B12DF9">
        <w:rPr>
          <w:rStyle w:val="Heading2Char"/>
          <w:rtl/>
        </w:rPr>
        <w:t>40 -</w:t>
      </w:r>
      <w:bookmarkEnd w:id="1033"/>
      <w:r w:rsidRPr="00067003">
        <w:rPr>
          <w:rtl/>
        </w:rPr>
        <w:t xml:space="preserve"> أخبرنا حمويه، قال: </w:t>
      </w:r>
      <w:r>
        <w:rPr>
          <w:rtl/>
        </w:rPr>
        <w:t>حدّثنا أبو</w:t>
      </w:r>
      <w:r w:rsidRPr="00067003">
        <w:rPr>
          <w:rtl/>
        </w:rPr>
        <w:t xml:space="preserve">الحسين، قال: </w:t>
      </w:r>
      <w:r>
        <w:rPr>
          <w:rtl/>
        </w:rPr>
        <w:t>حدّثنا أبو</w:t>
      </w:r>
      <w:r w:rsidRPr="00067003">
        <w:rPr>
          <w:rtl/>
        </w:rPr>
        <w:t xml:space="preserve">خليفة، قال: </w:t>
      </w:r>
      <w:r>
        <w:rPr>
          <w:rtl/>
        </w:rPr>
        <w:t>حدّثنا أبو</w:t>
      </w:r>
      <w:r w:rsidRPr="00067003">
        <w:rPr>
          <w:rtl/>
        </w:rPr>
        <w:t xml:space="preserve">الفضل العباس بن الفرج الرياشي، قال: </w:t>
      </w:r>
      <w:r>
        <w:rPr>
          <w:rtl/>
        </w:rPr>
        <w:t>حدّثنا</w:t>
      </w:r>
      <w:r w:rsidRPr="00067003">
        <w:rPr>
          <w:rtl/>
        </w:rPr>
        <w:t xml:space="preserve"> عثمان بن عمر، عن إسرائيل، عن ميسرة بن حبيب، عن المنهال بن عمرو، عن عائشة بنت طلحة، عن عائشة، قالت: ما رأيت من الناس أحدا أشبه كلاما وحديثا برسول الله </w:t>
      </w:r>
      <w:r w:rsidR="003E5577" w:rsidRPr="003E5577">
        <w:rPr>
          <w:rStyle w:val="libAlaemChar"/>
          <w:rtl/>
        </w:rPr>
        <w:t>صلى‌الله‌عليه‌وآله‌وسلم</w:t>
      </w:r>
      <w:r w:rsidRPr="00067003">
        <w:rPr>
          <w:rtl/>
        </w:rPr>
        <w:t xml:space="preserve"> من فاطمة. </w:t>
      </w:r>
    </w:p>
    <w:p w:rsidR="00ED24C1" w:rsidRDefault="00ED24C1" w:rsidP="00ED24C1">
      <w:pPr>
        <w:pStyle w:val="libNormal"/>
        <w:rPr>
          <w:rtl/>
        </w:rPr>
      </w:pPr>
      <w:r w:rsidRPr="00067003">
        <w:rPr>
          <w:rtl/>
        </w:rPr>
        <w:t>كانت إذا دخلت عليه رحب بها، وقبل يديها، وأجلسها في مجلسه، فإذا دخل عليها قامت إليه فرحبت به، وقبلت يديه، ودخلت عليه في مرضه فسارها فبكت، ثم سارها فضحكت، فقلت: كنت أرى لهذه فضلا على النساء، فإذا هي امرأة من النساء، فبينما هي تبكي إذ ضحكت</w:t>
      </w:r>
      <w:r>
        <w:rPr>
          <w:rtl/>
        </w:rPr>
        <w:t>!</w:t>
      </w:r>
      <w:r w:rsidRPr="00067003">
        <w:rPr>
          <w:rtl/>
        </w:rPr>
        <w:t xml:space="preserve"> فسألتها فقالت: إني </w:t>
      </w:r>
      <w:r>
        <w:rPr>
          <w:rtl/>
        </w:rPr>
        <w:t>(</w:t>
      </w:r>
      <w:r w:rsidRPr="00067003">
        <w:rPr>
          <w:rtl/>
        </w:rPr>
        <w:t>إذن</w:t>
      </w:r>
      <w:r>
        <w:rPr>
          <w:rtl/>
        </w:rPr>
        <w:t>)</w:t>
      </w:r>
      <w:r w:rsidRPr="00067003">
        <w:rPr>
          <w:rtl/>
        </w:rPr>
        <w:t xml:space="preserve"> لبذرة </w:t>
      </w:r>
      <w:r w:rsidRPr="004056A2">
        <w:rPr>
          <w:rStyle w:val="libFootnotenumChar"/>
          <w:rtl/>
        </w:rPr>
        <w:t>(1)</w:t>
      </w:r>
      <w:r w:rsidRPr="00067003">
        <w:rPr>
          <w:rtl/>
        </w:rPr>
        <w:t xml:space="preserve">، فلما توفى رسول الله </w:t>
      </w:r>
      <w:r w:rsidR="003E5577" w:rsidRPr="003E5577">
        <w:rPr>
          <w:rStyle w:val="libAlaemChar"/>
          <w:rtl/>
        </w:rPr>
        <w:t>صلى‌الله‌عليه‌وآله‌وسلم</w:t>
      </w:r>
      <w:r w:rsidRPr="00067003">
        <w:rPr>
          <w:rtl/>
        </w:rPr>
        <w:t xml:space="preserve">، سألتها فقالت: إنه أخبرني أنه يموت فبكيت، ثم أخبرني أني أول أهله لحوقا به فضحكت. </w:t>
      </w:r>
    </w:p>
    <w:p w:rsidR="00ED24C1" w:rsidRPr="00067003" w:rsidRDefault="00ED24C1" w:rsidP="00ED24C1">
      <w:pPr>
        <w:pStyle w:val="libNormal"/>
        <w:rPr>
          <w:rtl/>
        </w:rPr>
      </w:pPr>
      <w:bookmarkStart w:id="1034" w:name="_Toc356989830"/>
      <w:r w:rsidRPr="00B12DF9">
        <w:rPr>
          <w:rStyle w:val="Heading2Char"/>
          <w:rtl/>
        </w:rPr>
        <w:t>893</w:t>
      </w:r>
      <w:r w:rsidR="003E5577">
        <w:rPr>
          <w:rStyle w:val="Heading2Char"/>
          <w:rtl/>
        </w:rPr>
        <w:t>/</w:t>
      </w:r>
      <w:r w:rsidRPr="00B12DF9">
        <w:rPr>
          <w:rStyle w:val="Heading2Char"/>
          <w:rtl/>
        </w:rPr>
        <w:t>41 -</w:t>
      </w:r>
      <w:bookmarkEnd w:id="1034"/>
      <w:r w:rsidRPr="00067003">
        <w:rPr>
          <w:rtl/>
        </w:rPr>
        <w:t xml:space="preserve"> أخبرنا حمويه، قال: </w:t>
      </w:r>
      <w:r>
        <w:rPr>
          <w:rtl/>
        </w:rPr>
        <w:t>حدّثنا أبو</w:t>
      </w:r>
      <w:r w:rsidRPr="00067003">
        <w:rPr>
          <w:rtl/>
        </w:rPr>
        <w:t xml:space="preserve">الحسين، قال: </w:t>
      </w:r>
      <w:r>
        <w:rPr>
          <w:rtl/>
        </w:rPr>
        <w:t>حدّثنا أبو</w:t>
      </w:r>
      <w:r w:rsidRPr="00067003">
        <w:rPr>
          <w:rtl/>
        </w:rPr>
        <w:t xml:space="preserve">خليفة، قال: </w:t>
      </w:r>
      <w:r>
        <w:rPr>
          <w:rtl/>
        </w:rPr>
        <w:t>حدّثنا</w:t>
      </w:r>
      <w:r w:rsidRPr="00067003">
        <w:rPr>
          <w:rtl/>
        </w:rPr>
        <w:t xml:space="preserve"> العباس، قال: </w:t>
      </w:r>
      <w:r>
        <w:rPr>
          <w:rtl/>
        </w:rPr>
        <w:t>حدّثنا</w:t>
      </w:r>
      <w:r w:rsidRPr="00067003">
        <w:rPr>
          <w:rtl/>
        </w:rPr>
        <w:t xml:space="preserve"> </w:t>
      </w:r>
      <w:r>
        <w:rPr>
          <w:rtl/>
        </w:rPr>
        <w:t>محمّد</w:t>
      </w:r>
      <w:r w:rsidRPr="00067003">
        <w:rPr>
          <w:rtl/>
        </w:rPr>
        <w:t xml:space="preserve"> بن أبي رجاء</w:t>
      </w:r>
      <w:r>
        <w:rPr>
          <w:rtl/>
        </w:rPr>
        <w:t xml:space="preserve"> أبو</w:t>
      </w:r>
      <w:r w:rsidRPr="00067003">
        <w:rPr>
          <w:rtl/>
        </w:rPr>
        <w:t xml:space="preserve">سليمان، عن إبراهيم بن سعد، عن أبي إسحاق، عن </w:t>
      </w:r>
      <w:r>
        <w:rPr>
          <w:rtl/>
        </w:rPr>
        <w:t>عبدالله</w:t>
      </w:r>
      <w:r w:rsidRPr="00067003">
        <w:rPr>
          <w:rtl/>
        </w:rPr>
        <w:t xml:space="preserve"> </w:t>
      </w:r>
      <w:r>
        <w:rPr>
          <w:rtl/>
        </w:rPr>
        <w:t>بن عليّ بن</w:t>
      </w:r>
      <w:r w:rsidRPr="00067003">
        <w:rPr>
          <w:rtl/>
        </w:rPr>
        <w:t xml:space="preserve"> أبي رافع، عن أبيه، عن سلمى امرأة أبي رافع، قالت: مرضت فاطمة </w:t>
      </w:r>
      <w:r w:rsidR="003E5577" w:rsidRPr="003E5577">
        <w:rPr>
          <w:rStyle w:val="libAlaemChar"/>
          <w:rtl/>
        </w:rPr>
        <w:t>عليها‌السلام</w:t>
      </w:r>
      <w:r w:rsidRPr="00067003">
        <w:rPr>
          <w:rtl/>
        </w:rPr>
        <w:t>، فلما كان في اليوم الذي ماتت فيه قالت: هيئي لي ماء، فصببت لها، فاغتسلت كأحسن ما كانت تغتسل، ثم قالت: ائتيني بثيابي الجدد، فلبستها، ثم أتت البيت الذي كانت فيه فقالت: افرشي لي في وسطه، ثم اضطجعت واستقبلت القبلة ووضعت يدها تحت خدها، وقالت: إني مقبوضة الآن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البذرة: التي تفشي السر، وتظهر ما تسمعه.</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فلا أكشفن فإني قد اغتسلت. قالت: وماتت، فلما جاء </w:t>
      </w:r>
      <w:r>
        <w:rPr>
          <w:rtl/>
        </w:rPr>
        <w:t xml:space="preserve">عليّ </w:t>
      </w:r>
      <w:r w:rsidR="003E5577" w:rsidRPr="003E5577">
        <w:rPr>
          <w:rStyle w:val="libAlaemChar"/>
          <w:rtl/>
        </w:rPr>
        <w:t>عليه‌السلام</w:t>
      </w:r>
      <w:r w:rsidRPr="00067003">
        <w:rPr>
          <w:rtl/>
        </w:rPr>
        <w:t xml:space="preserve"> أخبرته فقال: لا تكشف، فحملها بغسلها </w:t>
      </w:r>
      <w:r w:rsidR="003E5577" w:rsidRPr="003E5577">
        <w:rPr>
          <w:rStyle w:val="libAlaemChar"/>
          <w:rtl/>
        </w:rPr>
        <w:t>عليه‌السلام</w:t>
      </w:r>
      <w:r w:rsidRPr="00067003">
        <w:rPr>
          <w:rtl/>
        </w:rPr>
        <w:t xml:space="preserve">. </w:t>
      </w:r>
    </w:p>
    <w:p w:rsidR="00ED24C1" w:rsidRDefault="00ED24C1" w:rsidP="00ED24C1">
      <w:pPr>
        <w:pStyle w:val="libNormal"/>
        <w:rPr>
          <w:rtl/>
        </w:rPr>
      </w:pPr>
      <w:bookmarkStart w:id="1035" w:name="_Toc356989831"/>
      <w:r w:rsidRPr="00B12DF9">
        <w:rPr>
          <w:rStyle w:val="Heading2Char"/>
          <w:rtl/>
        </w:rPr>
        <w:t>894</w:t>
      </w:r>
      <w:r w:rsidR="003E5577">
        <w:rPr>
          <w:rStyle w:val="Heading2Char"/>
          <w:rtl/>
        </w:rPr>
        <w:t>/</w:t>
      </w:r>
      <w:r w:rsidRPr="00B12DF9">
        <w:rPr>
          <w:rStyle w:val="Heading2Char"/>
          <w:rtl/>
        </w:rPr>
        <w:t>42 -</w:t>
      </w:r>
      <w:bookmarkEnd w:id="1035"/>
      <w:r w:rsidRPr="00067003">
        <w:rPr>
          <w:rtl/>
        </w:rPr>
        <w:t xml:space="preserve"> أخبرنا حمويه، قال: أخبرنا</w:t>
      </w:r>
      <w:r>
        <w:rPr>
          <w:rtl/>
        </w:rPr>
        <w:t xml:space="preserve"> أبو</w:t>
      </w:r>
      <w:r w:rsidRPr="00067003">
        <w:rPr>
          <w:rtl/>
        </w:rPr>
        <w:t xml:space="preserve">الحسين، قال: </w:t>
      </w:r>
      <w:r>
        <w:rPr>
          <w:rtl/>
        </w:rPr>
        <w:t>حدّثنا أبو</w:t>
      </w:r>
      <w:r w:rsidRPr="00067003">
        <w:rPr>
          <w:rtl/>
        </w:rPr>
        <w:t xml:space="preserve">خليفة، قال: </w:t>
      </w:r>
      <w:r>
        <w:rPr>
          <w:rtl/>
        </w:rPr>
        <w:t>حدّثنا</w:t>
      </w:r>
      <w:r w:rsidRPr="00067003">
        <w:rPr>
          <w:rtl/>
        </w:rPr>
        <w:t xml:space="preserve"> مسدد، قال: </w:t>
      </w:r>
      <w:r>
        <w:rPr>
          <w:rtl/>
        </w:rPr>
        <w:t>حدّثنا</w:t>
      </w:r>
      <w:r w:rsidRPr="00067003">
        <w:rPr>
          <w:rtl/>
        </w:rPr>
        <w:t xml:space="preserve"> عبد الوارث، عن ليث بن أبي سليم، عن </w:t>
      </w:r>
      <w:r>
        <w:rPr>
          <w:rtl/>
        </w:rPr>
        <w:t>عبدالله</w:t>
      </w:r>
      <w:r w:rsidRPr="00067003">
        <w:rPr>
          <w:rtl/>
        </w:rPr>
        <w:t xml:space="preserve"> بن الحسن، عن أمه فاطمة، عن جدته فاطمة </w:t>
      </w:r>
      <w:r w:rsidR="003E5577" w:rsidRPr="003E5577">
        <w:rPr>
          <w:rStyle w:val="libAlaemChar"/>
          <w:rtl/>
        </w:rPr>
        <w:t>عليه‌السلام</w:t>
      </w:r>
      <w:r w:rsidRPr="00067003">
        <w:rPr>
          <w:rtl/>
        </w:rPr>
        <w:t xml:space="preserve"> قالت: كان رسول الله </w:t>
      </w:r>
      <w:r w:rsidR="003E5577" w:rsidRPr="003E5577">
        <w:rPr>
          <w:rStyle w:val="libAlaemChar"/>
          <w:rtl/>
        </w:rPr>
        <w:t>صلى‌الله‌عليه‌وآله‌وسلم</w:t>
      </w:r>
      <w:r w:rsidRPr="00067003">
        <w:rPr>
          <w:rtl/>
        </w:rPr>
        <w:t xml:space="preserve"> إذا دخل المسجد صلى على</w:t>
      </w:r>
      <w:r>
        <w:rPr>
          <w:rtl/>
        </w:rPr>
        <w:t xml:space="preserve"> النبيّ </w:t>
      </w:r>
      <w:r w:rsidR="003E5577" w:rsidRPr="003E5577">
        <w:rPr>
          <w:rStyle w:val="libAlaemChar"/>
          <w:rtl/>
        </w:rPr>
        <w:t>صلى‌الله‌عليه‌وآله‌وسلم</w:t>
      </w:r>
      <w:r w:rsidRPr="00067003">
        <w:rPr>
          <w:rtl/>
        </w:rPr>
        <w:t xml:space="preserve"> وقال: اللهم اغفر لي ذنوبي، وافتح لي أبواب رحمتك</w:t>
      </w:r>
      <w:r>
        <w:rPr>
          <w:rtl/>
        </w:rPr>
        <w:t>!</w:t>
      </w:r>
      <w:r w:rsidRPr="00067003">
        <w:rPr>
          <w:rtl/>
        </w:rPr>
        <w:t xml:space="preserve"> وإذا خرج صلى على</w:t>
      </w:r>
      <w:r>
        <w:rPr>
          <w:rtl/>
        </w:rPr>
        <w:t xml:space="preserve"> النبيّ </w:t>
      </w:r>
      <w:r w:rsidR="003E5577" w:rsidRPr="003E5577">
        <w:rPr>
          <w:rStyle w:val="libAlaemChar"/>
          <w:rtl/>
        </w:rPr>
        <w:t>صلى‌الله‌عليه‌وآله‌وسلم</w:t>
      </w:r>
      <w:r w:rsidRPr="00067003">
        <w:rPr>
          <w:rtl/>
        </w:rPr>
        <w:t xml:space="preserve"> وقال: اللهم اغفر لي ذنوبي، وافتح لي أبواب فضلك. </w:t>
      </w:r>
    </w:p>
    <w:p w:rsidR="00ED24C1" w:rsidRPr="00067003" w:rsidRDefault="00ED24C1" w:rsidP="00ED24C1">
      <w:pPr>
        <w:pStyle w:val="libNormal"/>
        <w:rPr>
          <w:rtl/>
        </w:rPr>
      </w:pPr>
      <w:bookmarkStart w:id="1036" w:name="_Toc356989832"/>
      <w:r w:rsidRPr="00B12DF9">
        <w:rPr>
          <w:rStyle w:val="Heading2Char"/>
          <w:rtl/>
        </w:rPr>
        <w:t>895</w:t>
      </w:r>
      <w:r w:rsidR="003E5577">
        <w:rPr>
          <w:rStyle w:val="Heading2Char"/>
          <w:rtl/>
        </w:rPr>
        <w:t>/</w:t>
      </w:r>
      <w:r w:rsidRPr="00B12DF9">
        <w:rPr>
          <w:rStyle w:val="Heading2Char"/>
          <w:rtl/>
        </w:rPr>
        <w:t>43 -</w:t>
      </w:r>
      <w:bookmarkEnd w:id="1036"/>
      <w:r w:rsidRPr="00067003">
        <w:rPr>
          <w:rtl/>
        </w:rPr>
        <w:t xml:space="preserve"> أخبرنا حمويه، قال: </w:t>
      </w:r>
      <w:r>
        <w:rPr>
          <w:rtl/>
        </w:rPr>
        <w:t>حدّثنا أبو</w:t>
      </w:r>
      <w:r w:rsidRPr="00067003">
        <w:rPr>
          <w:rtl/>
        </w:rPr>
        <w:t>الحسين،</w:t>
      </w:r>
      <w:r>
        <w:rPr>
          <w:rtl/>
        </w:rPr>
        <w:t xml:space="preserve"> قال: حدّثنا أبو</w:t>
      </w:r>
      <w:r w:rsidRPr="00067003">
        <w:rPr>
          <w:rtl/>
        </w:rPr>
        <w:t xml:space="preserve">خليفة، قال: </w:t>
      </w:r>
      <w:r>
        <w:rPr>
          <w:rtl/>
        </w:rPr>
        <w:t>حدّثنا</w:t>
      </w:r>
      <w:r w:rsidRPr="00067003">
        <w:rPr>
          <w:rtl/>
        </w:rPr>
        <w:t xml:space="preserve"> مكي بن مروك الأهوازي، قال: </w:t>
      </w:r>
      <w:r>
        <w:rPr>
          <w:rtl/>
        </w:rPr>
        <w:t>حدّثنا</w:t>
      </w:r>
      <w:r w:rsidRPr="00067003">
        <w:rPr>
          <w:rtl/>
        </w:rPr>
        <w:t xml:space="preserve"> </w:t>
      </w:r>
      <w:r>
        <w:rPr>
          <w:rtl/>
        </w:rPr>
        <w:t>عليّ بن</w:t>
      </w:r>
      <w:r w:rsidRPr="00067003">
        <w:rPr>
          <w:rtl/>
        </w:rPr>
        <w:t xml:space="preserve"> بحر، قال: </w:t>
      </w:r>
      <w:r>
        <w:rPr>
          <w:rtl/>
        </w:rPr>
        <w:t>حدّثنا</w:t>
      </w:r>
      <w:r w:rsidRPr="00067003">
        <w:rPr>
          <w:rtl/>
        </w:rPr>
        <w:t xml:space="preserve"> حاتم بن إسماعيل، قال: </w:t>
      </w:r>
      <w:r>
        <w:rPr>
          <w:rtl/>
        </w:rPr>
        <w:t>حدّثنا</w:t>
      </w:r>
      <w:r w:rsidRPr="00067003">
        <w:rPr>
          <w:rtl/>
        </w:rPr>
        <w:t xml:space="preserve"> جعفر بن </w:t>
      </w:r>
      <w:r>
        <w:rPr>
          <w:rtl/>
        </w:rPr>
        <w:t>محمّد</w:t>
      </w:r>
      <w:r w:rsidRPr="00067003">
        <w:rPr>
          <w:rtl/>
        </w:rPr>
        <w:t xml:space="preserve">، عن أبيه </w:t>
      </w:r>
      <w:r w:rsidR="003E5577" w:rsidRPr="003E5577">
        <w:rPr>
          <w:rStyle w:val="libAlaemChar"/>
          <w:rtl/>
        </w:rPr>
        <w:t>عليهما‌السلام</w:t>
      </w:r>
      <w:r w:rsidRPr="00067003">
        <w:rPr>
          <w:rtl/>
        </w:rPr>
        <w:t xml:space="preserve">، قال: دخلنا على جابر بن </w:t>
      </w:r>
      <w:r>
        <w:rPr>
          <w:rtl/>
        </w:rPr>
        <w:t>عبدالله</w:t>
      </w:r>
      <w:r w:rsidRPr="00067003">
        <w:rPr>
          <w:rtl/>
        </w:rPr>
        <w:t>، فلما انتهينا إليه سأل عن القوم</w:t>
      </w:r>
      <w:r>
        <w:rPr>
          <w:rtl/>
        </w:rPr>
        <w:t xml:space="preserve"> حتّى </w:t>
      </w:r>
      <w:r w:rsidRPr="00067003">
        <w:rPr>
          <w:rtl/>
        </w:rPr>
        <w:t xml:space="preserve">انتهى إلي، فقلت: أنا </w:t>
      </w:r>
      <w:r>
        <w:rPr>
          <w:rtl/>
        </w:rPr>
        <w:t>محمّد</w:t>
      </w:r>
      <w:r w:rsidRPr="00067003">
        <w:rPr>
          <w:rtl/>
        </w:rPr>
        <w:t xml:space="preserve"> </w:t>
      </w:r>
      <w:r>
        <w:rPr>
          <w:rtl/>
        </w:rPr>
        <w:t>بن عليّ بن</w:t>
      </w:r>
      <w:r w:rsidRPr="00067003">
        <w:rPr>
          <w:rtl/>
        </w:rPr>
        <w:t xml:space="preserve"> الحسين، فأهوى بيده إلى رأسي، فنزع زري الأعلى وزري الأسفل، ثم وضع كفه بين ثديي، وقال: مرحبا بك، وأهلا بابن أخي، سل عما شئت، فسألته وهو أعمى وجاء وقت الصلاة، فقام في نساجة </w:t>
      </w:r>
      <w:r w:rsidRPr="004056A2">
        <w:rPr>
          <w:rStyle w:val="libFootnotenumChar"/>
          <w:rtl/>
        </w:rPr>
        <w:t>(1)</w:t>
      </w:r>
      <w:r w:rsidRPr="00067003">
        <w:rPr>
          <w:rtl/>
        </w:rPr>
        <w:t xml:space="preserve"> فالتحف بها، فلما وضعها على منكبه رجع طرفاها إليه من صغرها، ورداؤه إلى جنبه على المشجب </w:t>
      </w:r>
      <w:r w:rsidRPr="004056A2">
        <w:rPr>
          <w:rStyle w:val="libFootnotenumChar"/>
          <w:rtl/>
        </w:rPr>
        <w:t>(2)</w:t>
      </w:r>
      <w:r w:rsidRPr="00067003">
        <w:rPr>
          <w:rtl/>
        </w:rPr>
        <w:t xml:space="preserve">، فصلى بنا، فقلت: أخبرني عن حجة رسول الله </w:t>
      </w:r>
      <w:r w:rsidR="003E5577" w:rsidRPr="003E5577">
        <w:rPr>
          <w:rStyle w:val="libAlaemChar"/>
          <w:rtl/>
        </w:rPr>
        <w:t>صلى‌الله‌عليه‌وآله‌وسلم</w:t>
      </w:r>
      <w:r>
        <w:rPr>
          <w:rtl/>
        </w:rPr>
        <w:t>؟</w:t>
      </w:r>
      <w:r w:rsidRPr="00067003">
        <w:rPr>
          <w:rtl/>
        </w:rPr>
        <w:t xml:space="preserve"> فقال بيده فعقد تسعا، وقال: إن رسول الله </w:t>
      </w:r>
      <w:r w:rsidR="003E5577" w:rsidRPr="003E5577">
        <w:rPr>
          <w:rStyle w:val="libAlaemChar"/>
          <w:rtl/>
        </w:rPr>
        <w:t>صلى‌الله‌عليه‌وآله‌وسلم</w:t>
      </w:r>
      <w:r w:rsidRPr="00067003">
        <w:rPr>
          <w:rtl/>
        </w:rPr>
        <w:t xml:space="preserve"> مكث تسع سنين لم يحج، ثم أذن في الناس في العاشرة، إن رسول الله </w:t>
      </w:r>
      <w:r w:rsidR="003E5577" w:rsidRPr="003E5577">
        <w:rPr>
          <w:rStyle w:val="libAlaemChar"/>
          <w:rtl/>
        </w:rPr>
        <w:t>صلى‌الله‌عليه‌وآله‌وسلم</w:t>
      </w:r>
      <w:r w:rsidRPr="00067003">
        <w:rPr>
          <w:rtl/>
        </w:rPr>
        <w:t xml:space="preserve"> حاج فقدم المدينة بشر كثير، كلهم يلتمس أن يأتم برسول الله </w:t>
      </w:r>
      <w:r w:rsidR="003E5577" w:rsidRPr="003E5577">
        <w:rPr>
          <w:rStyle w:val="libAlaemChar"/>
          <w:rtl/>
        </w:rPr>
        <w:t>صلى‌الله‌عليه‌وآله‌وسلم</w:t>
      </w:r>
      <w:r w:rsidRPr="00067003">
        <w:rPr>
          <w:rtl/>
        </w:rPr>
        <w:t xml:space="preserve"> ويعمل ما عمله، فخرج وخرجنا معه</w:t>
      </w:r>
      <w:r>
        <w:rPr>
          <w:rtl/>
        </w:rPr>
        <w:t xml:space="preserve"> حتّى </w:t>
      </w:r>
      <w:r w:rsidRPr="00067003">
        <w:rPr>
          <w:rtl/>
        </w:rPr>
        <w:t xml:space="preserve">أتينا ذا الحليفة، فذكر الحديث، وقدم </w:t>
      </w:r>
      <w:r>
        <w:rPr>
          <w:rtl/>
        </w:rPr>
        <w:t xml:space="preserve">عليّ </w:t>
      </w:r>
      <w:r w:rsidR="003E5577" w:rsidRPr="003E5577">
        <w:rPr>
          <w:rStyle w:val="libAlaemChar"/>
          <w:rtl/>
        </w:rPr>
        <w:t>عليه‌السلام</w:t>
      </w:r>
      <w:r w:rsidRPr="00067003">
        <w:rPr>
          <w:rtl/>
        </w:rPr>
        <w:t xml:space="preserve"> من اليمن ببدن</w:t>
      </w:r>
      <w:r>
        <w:rPr>
          <w:rtl/>
        </w:rPr>
        <w:t xml:space="preserve"> النبيّ </w:t>
      </w:r>
      <w:r w:rsidR="003E5577" w:rsidRPr="003E5577">
        <w:rPr>
          <w:rStyle w:val="libAlaemChar"/>
          <w:rtl/>
        </w:rPr>
        <w:t>صلى‌الله‌عليه‌وآله‌وسلم</w:t>
      </w:r>
      <w:r w:rsidRPr="00067003">
        <w:rPr>
          <w:rtl/>
        </w:rPr>
        <w:t xml:space="preserve">، فوجد فاطمة </w:t>
      </w:r>
      <w:r w:rsidR="003E5577" w:rsidRPr="003E5577">
        <w:rPr>
          <w:rStyle w:val="libAlaemChar"/>
          <w:rtl/>
        </w:rPr>
        <w:t>عليها‌السلام</w:t>
      </w:r>
      <w:r w:rsidRPr="00067003">
        <w:rPr>
          <w:rtl/>
        </w:rPr>
        <w:t xml:space="preserve"> فيمن أحل، ولبست</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النساجة: ضرب من الملاحف. </w:t>
      </w:r>
    </w:p>
    <w:p w:rsidR="00ED24C1" w:rsidRPr="00067003" w:rsidRDefault="00ED24C1" w:rsidP="00ED24C1">
      <w:pPr>
        <w:pStyle w:val="libFootnote0"/>
        <w:rPr>
          <w:rtl/>
        </w:rPr>
      </w:pPr>
      <w:r w:rsidRPr="00067003">
        <w:rPr>
          <w:rtl/>
        </w:rPr>
        <w:t>(2) المشجب: ما تعلق عليه الثياب ونحوها.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ثيابا صبيغا واكتحلت، فأنكر </w:t>
      </w:r>
      <w:r>
        <w:rPr>
          <w:rtl/>
        </w:rPr>
        <w:t xml:space="preserve">عليّ </w:t>
      </w:r>
      <w:r w:rsidR="003E5577" w:rsidRPr="003E5577">
        <w:rPr>
          <w:rStyle w:val="libAlaemChar"/>
          <w:rtl/>
        </w:rPr>
        <w:t>عليه‌السلام</w:t>
      </w:r>
      <w:r w:rsidRPr="00067003">
        <w:rPr>
          <w:rtl/>
        </w:rPr>
        <w:t xml:space="preserve"> ذلك عليها، فقالت: أبي </w:t>
      </w:r>
      <w:r w:rsidR="003E5577" w:rsidRPr="003E5577">
        <w:rPr>
          <w:rStyle w:val="libAlaemChar"/>
          <w:rtl/>
        </w:rPr>
        <w:t>صلى‌الله‌عليه‌وآله‌وسلم</w:t>
      </w:r>
      <w:r w:rsidRPr="00067003">
        <w:rPr>
          <w:rtl/>
        </w:rPr>
        <w:t xml:space="preserve"> أمرني بهذا</w:t>
      </w:r>
      <w:r>
        <w:rPr>
          <w:rtl/>
        </w:rPr>
        <w:t>؟</w:t>
      </w:r>
      <w:r w:rsidRPr="00067003">
        <w:rPr>
          <w:rtl/>
        </w:rPr>
        <w:t xml:space="preserve"> وكان </w:t>
      </w:r>
      <w:r>
        <w:rPr>
          <w:rtl/>
        </w:rPr>
        <w:t xml:space="preserve">عليّ </w:t>
      </w:r>
      <w:r w:rsidR="003E5577" w:rsidRPr="003E5577">
        <w:rPr>
          <w:rStyle w:val="libAlaemChar"/>
          <w:rtl/>
        </w:rPr>
        <w:t>عليه‌السلام</w:t>
      </w:r>
      <w:r w:rsidRPr="00067003">
        <w:rPr>
          <w:rtl/>
        </w:rPr>
        <w:t xml:space="preserve"> يقول بالعراق: فذهبت إلى رسول الله </w:t>
      </w:r>
      <w:r w:rsidR="003E5577" w:rsidRPr="003E5577">
        <w:rPr>
          <w:rStyle w:val="libAlaemChar"/>
          <w:rtl/>
        </w:rPr>
        <w:t>صلى‌الله‌عليه‌وآله‌وسلم</w:t>
      </w:r>
      <w:r w:rsidRPr="00067003">
        <w:rPr>
          <w:rtl/>
        </w:rPr>
        <w:t xml:space="preserve"> محرشا على فاطمة </w:t>
      </w:r>
      <w:r w:rsidR="003E5577" w:rsidRPr="003E5577">
        <w:rPr>
          <w:rStyle w:val="libAlaemChar"/>
          <w:rtl/>
        </w:rPr>
        <w:t>عليه‌السلام</w:t>
      </w:r>
      <w:r w:rsidRPr="00067003">
        <w:rPr>
          <w:rtl/>
        </w:rPr>
        <w:t xml:space="preserve"> في الذي صنعت، مستفتيا رسول الله </w:t>
      </w:r>
      <w:r w:rsidR="003E5577" w:rsidRPr="003E5577">
        <w:rPr>
          <w:rStyle w:val="libAlaemChar"/>
          <w:rtl/>
        </w:rPr>
        <w:t>صلى‌الله‌عليه‌وآله‌وسلم</w:t>
      </w:r>
      <w:r w:rsidRPr="00067003">
        <w:rPr>
          <w:rtl/>
        </w:rPr>
        <w:t xml:space="preserve"> بالذي ذكرت عنه، فأنكرت ذلك، قال: صدقت صدقت. </w:t>
      </w:r>
    </w:p>
    <w:p w:rsidR="00ED24C1" w:rsidRDefault="00ED24C1" w:rsidP="00ED24C1">
      <w:pPr>
        <w:pStyle w:val="libNormal"/>
        <w:rPr>
          <w:rtl/>
        </w:rPr>
      </w:pPr>
      <w:bookmarkStart w:id="1037" w:name="_Toc356989833"/>
      <w:r w:rsidRPr="00B12DF9">
        <w:rPr>
          <w:rStyle w:val="Heading2Char"/>
          <w:rtl/>
        </w:rPr>
        <w:t>896</w:t>
      </w:r>
      <w:r w:rsidR="003E5577">
        <w:rPr>
          <w:rStyle w:val="Heading2Char"/>
          <w:rtl/>
        </w:rPr>
        <w:t>/</w:t>
      </w:r>
      <w:r w:rsidRPr="00B12DF9">
        <w:rPr>
          <w:rStyle w:val="Heading2Char"/>
          <w:rtl/>
        </w:rPr>
        <w:t>44 -</w:t>
      </w:r>
      <w:bookmarkEnd w:id="1037"/>
      <w:r w:rsidRPr="00067003">
        <w:rPr>
          <w:rtl/>
        </w:rPr>
        <w:t xml:space="preserve"> أخبرنا حمويه، قال: </w:t>
      </w:r>
      <w:r>
        <w:rPr>
          <w:rtl/>
        </w:rPr>
        <w:t>حدّثنا أبو</w:t>
      </w:r>
      <w:r w:rsidRPr="00067003">
        <w:rPr>
          <w:rtl/>
        </w:rPr>
        <w:t xml:space="preserve">الحسين، قال: </w:t>
      </w:r>
      <w:r>
        <w:rPr>
          <w:rtl/>
        </w:rPr>
        <w:t>حدّثنا أبو</w:t>
      </w:r>
      <w:r w:rsidRPr="00067003">
        <w:rPr>
          <w:rtl/>
        </w:rPr>
        <w:t xml:space="preserve">خليفة، قال: </w:t>
      </w:r>
      <w:r>
        <w:rPr>
          <w:rtl/>
        </w:rPr>
        <w:t>حدّثنا</w:t>
      </w:r>
      <w:r w:rsidRPr="00067003">
        <w:rPr>
          <w:rtl/>
        </w:rPr>
        <w:t xml:space="preserve"> الحجبي، قال: </w:t>
      </w:r>
      <w:r>
        <w:rPr>
          <w:rtl/>
        </w:rPr>
        <w:t>حدّثنا</w:t>
      </w:r>
      <w:r w:rsidRPr="00067003">
        <w:rPr>
          <w:rtl/>
        </w:rPr>
        <w:t xml:space="preserve"> حماد بن زيد، قال: </w:t>
      </w:r>
      <w:r>
        <w:rPr>
          <w:rtl/>
        </w:rPr>
        <w:t>حدّثنا</w:t>
      </w:r>
      <w:r w:rsidRPr="00067003">
        <w:rPr>
          <w:rtl/>
        </w:rPr>
        <w:t xml:space="preserve"> ليث بن أبي سليم، عن مجاهد، عن ابن عمر، قال: أخذ رسول الله </w:t>
      </w:r>
      <w:r w:rsidR="003E5577" w:rsidRPr="003E5577">
        <w:rPr>
          <w:rStyle w:val="libAlaemChar"/>
          <w:rtl/>
        </w:rPr>
        <w:t>صلى‌الله‌عليه‌وآله‌وسلم</w:t>
      </w:r>
      <w:r w:rsidRPr="00067003">
        <w:rPr>
          <w:rtl/>
        </w:rPr>
        <w:t xml:space="preserve"> ذات يوم ببعض جسدي، فقال: يا </w:t>
      </w:r>
      <w:r>
        <w:rPr>
          <w:rtl/>
        </w:rPr>
        <w:t>عبدالله</w:t>
      </w:r>
      <w:r w:rsidRPr="00067003">
        <w:rPr>
          <w:rtl/>
        </w:rPr>
        <w:t xml:space="preserve"> بن عمر، كن في الدنيا كأنك غريب وكأنك عابر سبيل، فاعدد نفسك في الموتى. </w:t>
      </w:r>
    </w:p>
    <w:p w:rsidR="00ED24C1" w:rsidRDefault="00ED24C1" w:rsidP="00ED24C1">
      <w:pPr>
        <w:pStyle w:val="libNormal"/>
        <w:rPr>
          <w:rtl/>
        </w:rPr>
      </w:pPr>
      <w:r w:rsidRPr="00067003">
        <w:rPr>
          <w:rtl/>
        </w:rPr>
        <w:t xml:space="preserve">قال: قال مجاهد: ثم قال لي ابن عمر: يا مجاهد، إذا أصبحت فلا تحدثن نفسك بالمساء، وإذا أمسيت فلا تحدثن نفسك بالصباح، وخذ من حيالك لموتك، وخذ من صحتك لسقمك، وخذ من فراغك لشغلك، فإنك يا </w:t>
      </w:r>
      <w:r>
        <w:rPr>
          <w:rtl/>
        </w:rPr>
        <w:t>عبدالله</w:t>
      </w:r>
      <w:r w:rsidRPr="00067003">
        <w:rPr>
          <w:rtl/>
        </w:rPr>
        <w:t xml:space="preserve"> لا تدري ما اسمك غدا. </w:t>
      </w:r>
    </w:p>
    <w:p w:rsidR="00ED24C1" w:rsidRDefault="00ED24C1" w:rsidP="00ED24C1">
      <w:pPr>
        <w:pStyle w:val="libNormal"/>
        <w:rPr>
          <w:rtl/>
        </w:rPr>
      </w:pPr>
      <w:bookmarkStart w:id="1038" w:name="_Toc356989834"/>
      <w:r w:rsidRPr="00B12DF9">
        <w:rPr>
          <w:rStyle w:val="Heading2Char"/>
          <w:rtl/>
        </w:rPr>
        <w:t>897</w:t>
      </w:r>
      <w:r w:rsidR="003E5577">
        <w:rPr>
          <w:rStyle w:val="Heading2Char"/>
          <w:rtl/>
        </w:rPr>
        <w:t>/</w:t>
      </w:r>
      <w:r w:rsidRPr="00B12DF9">
        <w:rPr>
          <w:rStyle w:val="Heading2Char"/>
          <w:rtl/>
        </w:rPr>
        <w:t>45 -</w:t>
      </w:r>
      <w:bookmarkEnd w:id="1038"/>
      <w:r w:rsidRPr="00067003">
        <w:rPr>
          <w:rtl/>
        </w:rPr>
        <w:t xml:space="preserve"> أخبرنا حمويه، قال: </w:t>
      </w:r>
      <w:r>
        <w:rPr>
          <w:rtl/>
        </w:rPr>
        <w:t>حدّثنا أبو</w:t>
      </w:r>
      <w:r w:rsidRPr="00067003">
        <w:rPr>
          <w:rtl/>
        </w:rPr>
        <w:t xml:space="preserve">الحسين، قال: </w:t>
      </w:r>
      <w:r>
        <w:rPr>
          <w:rtl/>
        </w:rPr>
        <w:t>حدّثنا أبو</w:t>
      </w:r>
      <w:r w:rsidRPr="00067003">
        <w:rPr>
          <w:rtl/>
        </w:rPr>
        <w:t xml:space="preserve">خليفة، قال: </w:t>
      </w:r>
      <w:r>
        <w:rPr>
          <w:rtl/>
        </w:rPr>
        <w:t>حدّثنا</w:t>
      </w:r>
      <w:r w:rsidRPr="00067003">
        <w:rPr>
          <w:rtl/>
        </w:rPr>
        <w:t xml:space="preserve"> </w:t>
      </w:r>
      <w:r>
        <w:rPr>
          <w:rtl/>
        </w:rPr>
        <w:t>محمّد</w:t>
      </w:r>
      <w:r w:rsidRPr="00067003">
        <w:rPr>
          <w:rtl/>
        </w:rPr>
        <w:t xml:space="preserve"> بن كثير، قال: </w:t>
      </w:r>
      <w:r>
        <w:rPr>
          <w:rtl/>
        </w:rPr>
        <w:t>حدّثنا</w:t>
      </w:r>
      <w:r w:rsidRPr="00067003">
        <w:rPr>
          <w:rtl/>
        </w:rPr>
        <w:t xml:space="preserve"> شعبة، عن الحكم، عن ابن أبي ليلى، عن سمرة، قال: قال رسول الله </w:t>
      </w:r>
      <w:r w:rsidR="003E5577" w:rsidRPr="003E5577">
        <w:rPr>
          <w:rStyle w:val="libAlaemChar"/>
          <w:rtl/>
        </w:rPr>
        <w:t>صلى‌الله‌عليه‌وآله‌وسلم</w:t>
      </w:r>
      <w:r w:rsidRPr="00067003">
        <w:rPr>
          <w:rtl/>
        </w:rPr>
        <w:t xml:space="preserve">: من روى عني حديثا، وهو يرى أنه كذب، فهو أحد الكاذبين. </w:t>
      </w:r>
    </w:p>
    <w:p w:rsidR="00ED24C1" w:rsidRDefault="00ED24C1" w:rsidP="00ED24C1">
      <w:pPr>
        <w:pStyle w:val="libNormal"/>
        <w:rPr>
          <w:rtl/>
        </w:rPr>
      </w:pPr>
      <w:bookmarkStart w:id="1039" w:name="_Toc356989835"/>
      <w:r w:rsidRPr="00B12DF9">
        <w:rPr>
          <w:rStyle w:val="Heading2Char"/>
          <w:rtl/>
        </w:rPr>
        <w:t>898</w:t>
      </w:r>
      <w:r w:rsidR="003E5577">
        <w:rPr>
          <w:rStyle w:val="Heading2Char"/>
          <w:rtl/>
        </w:rPr>
        <w:t>/</w:t>
      </w:r>
      <w:r w:rsidRPr="00B12DF9">
        <w:rPr>
          <w:rStyle w:val="Heading2Char"/>
          <w:rtl/>
        </w:rPr>
        <w:t>46 -</w:t>
      </w:r>
      <w:bookmarkEnd w:id="1039"/>
      <w:r w:rsidRPr="00067003">
        <w:rPr>
          <w:rtl/>
        </w:rPr>
        <w:t xml:space="preserve"> أخبرنا حمويه، قال: </w:t>
      </w:r>
      <w:r>
        <w:rPr>
          <w:rtl/>
        </w:rPr>
        <w:t>حدّثنا أبو</w:t>
      </w:r>
      <w:r w:rsidRPr="00067003">
        <w:rPr>
          <w:rtl/>
        </w:rPr>
        <w:t xml:space="preserve">الحسين، قال: </w:t>
      </w:r>
      <w:r>
        <w:rPr>
          <w:rtl/>
        </w:rPr>
        <w:t>حدّثنا أبو</w:t>
      </w:r>
      <w:r w:rsidRPr="00067003">
        <w:rPr>
          <w:rtl/>
        </w:rPr>
        <w:t xml:space="preserve">خليفة، قال: </w:t>
      </w:r>
      <w:r>
        <w:rPr>
          <w:rtl/>
        </w:rPr>
        <w:t>حدّثنا</w:t>
      </w:r>
      <w:r w:rsidRPr="00067003">
        <w:rPr>
          <w:rtl/>
        </w:rPr>
        <w:t xml:space="preserve"> </w:t>
      </w:r>
      <w:r>
        <w:rPr>
          <w:rtl/>
        </w:rPr>
        <w:t>محمّد</w:t>
      </w:r>
      <w:r w:rsidRPr="00067003">
        <w:rPr>
          <w:rtl/>
        </w:rPr>
        <w:t xml:space="preserve"> بن كثير، قال: </w:t>
      </w:r>
      <w:r>
        <w:rPr>
          <w:rtl/>
        </w:rPr>
        <w:t>حدّثنا</w:t>
      </w:r>
      <w:r w:rsidRPr="00067003">
        <w:rPr>
          <w:rtl/>
        </w:rPr>
        <w:t xml:space="preserve"> شعبة، عن الحكم، عن ابن أبي ليلى، عن كعب ابن عجرة، قال: معقبات لا يخيب قائلهن أو فاعلهن، يكبر أربعا وثلاثين، ويسبح ثلاثا وثلاثين، ويحمد ثلاثا وثلاثين. </w:t>
      </w:r>
    </w:p>
    <w:p w:rsidR="00ED24C1" w:rsidRPr="00067003" w:rsidRDefault="00ED24C1" w:rsidP="00ED24C1">
      <w:pPr>
        <w:pStyle w:val="libNormal"/>
        <w:rPr>
          <w:rtl/>
        </w:rPr>
      </w:pPr>
      <w:bookmarkStart w:id="1040" w:name="_Toc356989836"/>
      <w:r w:rsidRPr="00B12DF9">
        <w:rPr>
          <w:rStyle w:val="Heading2Char"/>
          <w:rtl/>
        </w:rPr>
        <w:t>899</w:t>
      </w:r>
      <w:r w:rsidR="003E5577">
        <w:rPr>
          <w:rStyle w:val="Heading2Char"/>
          <w:rtl/>
        </w:rPr>
        <w:t>/</w:t>
      </w:r>
      <w:r w:rsidRPr="00B12DF9">
        <w:rPr>
          <w:rStyle w:val="Heading2Char"/>
          <w:rtl/>
        </w:rPr>
        <w:t>47 -</w:t>
      </w:r>
      <w:bookmarkEnd w:id="1040"/>
      <w:r w:rsidRPr="00067003">
        <w:rPr>
          <w:rtl/>
        </w:rPr>
        <w:t xml:space="preserve"> أخبرنا حمويه، قال: </w:t>
      </w:r>
      <w:r>
        <w:rPr>
          <w:rtl/>
        </w:rPr>
        <w:t>حدّثنا أبو</w:t>
      </w:r>
      <w:r w:rsidRPr="00067003">
        <w:rPr>
          <w:rtl/>
        </w:rPr>
        <w:t xml:space="preserve">الحسين، قال: </w:t>
      </w:r>
      <w:r>
        <w:rPr>
          <w:rtl/>
        </w:rPr>
        <w:t>حدّثنا أبو</w:t>
      </w:r>
      <w:r w:rsidRPr="00067003">
        <w:rPr>
          <w:rtl/>
        </w:rPr>
        <w:t xml:space="preserve">خليفة، قال: </w:t>
      </w:r>
      <w:r>
        <w:rPr>
          <w:rtl/>
        </w:rPr>
        <w:t>حدّثنا أبو</w:t>
      </w:r>
      <w:r w:rsidRPr="00067003">
        <w:rPr>
          <w:rtl/>
        </w:rPr>
        <w:t>الوليد، عن شعبة، قال: أخبرنا الحكم، عن ابن أبي رافع، عن أبي رافع: أن</w:t>
      </w:r>
      <w:r>
        <w:rPr>
          <w:rtl/>
        </w:rPr>
        <w:t xml:space="preserve"> النبيّ </w:t>
      </w:r>
      <w:r w:rsidR="003E5577" w:rsidRPr="003E5577">
        <w:rPr>
          <w:rStyle w:val="libAlaemChar"/>
          <w:rtl/>
        </w:rPr>
        <w:t>صلى‌الله‌عليه‌وآله‌وسلم</w:t>
      </w:r>
      <w:r w:rsidRPr="00067003">
        <w:rPr>
          <w:rtl/>
        </w:rPr>
        <w:t xml:space="preserve"> بعث رجلا من بني مخزرم على الصدقة، فقال لابي رافع. اصحبني كيما تصيب منها</w:t>
      </w:r>
      <w:r>
        <w:rPr>
          <w:rtl/>
        </w:rPr>
        <w:t>؟</w:t>
      </w:r>
      <w:r w:rsidRPr="00067003">
        <w:rPr>
          <w:rtl/>
        </w:rPr>
        <w:t xml:space="preserve"> فقال:</w:t>
      </w:r>
      <w:r>
        <w:rPr>
          <w:rtl/>
        </w:rPr>
        <w:t xml:space="preserve"> حتّى </w:t>
      </w:r>
      <w:r w:rsidRPr="00067003">
        <w:rPr>
          <w:rtl/>
        </w:rPr>
        <w:t>آتي</w:t>
      </w:r>
      <w:r>
        <w:rPr>
          <w:rtl/>
        </w:rPr>
        <w:t xml:space="preserve"> النبيّ </w:t>
      </w:r>
      <w:r w:rsidR="003E5577" w:rsidRPr="003E5577">
        <w:rPr>
          <w:rStyle w:val="libAlaemChar"/>
          <w:rtl/>
        </w:rPr>
        <w:t>صلى‌الله‌عليه‌وآله‌وسلم</w:t>
      </w:r>
      <w:r w:rsidRPr="00067003">
        <w:rPr>
          <w:rtl/>
        </w:rPr>
        <w:t xml:space="preserve"> فأسأله، فأتى</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النبي </w:t>
      </w:r>
      <w:r w:rsidR="003E5577" w:rsidRPr="003E5577">
        <w:rPr>
          <w:rStyle w:val="libAlaemChar"/>
          <w:rtl/>
        </w:rPr>
        <w:t>صلى‌الله‌عليه‌وآله‌وسلم</w:t>
      </w:r>
      <w:r w:rsidRPr="00067003">
        <w:rPr>
          <w:rtl/>
        </w:rPr>
        <w:t xml:space="preserve"> فسأله فقال: مولى القوم من أنفسهم، وانا لا تحل لنا الصدقة. </w:t>
      </w:r>
    </w:p>
    <w:p w:rsidR="00ED24C1" w:rsidRDefault="00ED24C1" w:rsidP="00ED24C1">
      <w:pPr>
        <w:pStyle w:val="libNormal"/>
        <w:rPr>
          <w:rtl/>
        </w:rPr>
      </w:pPr>
      <w:bookmarkStart w:id="1041" w:name="_Toc356989837"/>
      <w:r w:rsidRPr="00B12DF9">
        <w:rPr>
          <w:rStyle w:val="Heading2Char"/>
          <w:rtl/>
        </w:rPr>
        <w:t>900</w:t>
      </w:r>
      <w:r w:rsidR="003E5577">
        <w:rPr>
          <w:rStyle w:val="Heading2Char"/>
          <w:rtl/>
        </w:rPr>
        <w:t>/</w:t>
      </w:r>
      <w:r w:rsidRPr="00B12DF9">
        <w:rPr>
          <w:rStyle w:val="Heading2Char"/>
          <w:rtl/>
        </w:rPr>
        <w:t>48 -</w:t>
      </w:r>
      <w:bookmarkEnd w:id="1041"/>
      <w:r w:rsidRPr="00067003">
        <w:rPr>
          <w:rtl/>
        </w:rPr>
        <w:t xml:space="preserve"> أخبرنا حمويه، قال: </w:t>
      </w:r>
      <w:r>
        <w:rPr>
          <w:rtl/>
        </w:rPr>
        <w:t>حدّثنا أبو</w:t>
      </w:r>
      <w:r w:rsidRPr="00067003">
        <w:rPr>
          <w:rtl/>
        </w:rPr>
        <w:t xml:space="preserve">الحسين، قال: </w:t>
      </w:r>
      <w:r>
        <w:rPr>
          <w:rtl/>
        </w:rPr>
        <w:t>حدّثنا أبو</w:t>
      </w:r>
      <w:r w:rsidRPr="00067003">
        <w:rPr>
          <w:rtl/>
        </w:rPr>
        <w:t xml:space="preserve">خليفة، قال: </w:t>
      </w:r>
      <w:r>
        <w:rPr>
          <w:rtl/>
        </w:rPr>
        <w:t>حدّثنا أبو</w:t>
      </w:r>
      <w:r w:rsidRPr="00067003">
        <w:rPr>
          <w:rtl/>
        </w:rPr>
        <w:t>الوليد وأبو كثير جميعا، عن شعبة، قال: أخبرني الحكم، عن الحسن بن مسلم، عن ابن عباس، قال: ما ظهر البغي في قوم قط إلا ظهر فيهم الموتان، ولا ظهر البخس في الميزان إلا ظهر فيهم الخسران والفقر - قال</w:t>
      </w:r>
      <w:r>
        <w:rPr>
          <w:rtl/>
        </w:rPr>
        <w:t xml:space="preserve"> أبو</w:t>
      </w:r>
      <w:r w:rsidRPr="00067003">
        <w:rPr>
          <w:rtl/>
        </w:rPr>
        <w:t xml:space="preserve">خليفة: عن أبي كثير: إلا ابتلوا بالسنة - ولا ظهر نقض العهد في قوم إلا أديل عليهم عدوهم. </w:t>
      </w:r>
    </w:p>
    <w:p w:rsidR="00ED24C1" w:rsidRDefault="00ED24C1" w:rsidP="00ED24C1">
      <w:pPr>
        <w:pStyle w:val="libNormal"/>
        <w:tabs>
          <w:tab w:val="left" w:pos="2409"/>
        </w:tabs>
        <w:rPr>
          <w:rtl/>
        </w:rPr>
      </w:pPr>
      <w:bookmarkStart w:id="1042" w:name="_Toc356989838"/>
      <w:r w:rsidRPr="00B12DF9">
        <w:rPr>
          <w:rStyle w:val="Heading2Char"/>
          <w:rtl/>
        </w:rPr>
        <w:t>901</w:t>
      </w:r>
      <w:r w:rsidR="003E5577">
        <w:rPr>
          <w:rStyle w:val="Heading2Char"/>
          <w:rtl/>
        </w:rPr>
        <w:t>/</w:t>
      </w:r>
      <w:r w:rsidRPr="00B12DF9">
        <w:rPr>
          <w:rStyle w:val="Heading2Char"/>
          <w:rtl/>
        </w:rPr>
        <w:t>49 -</w:t>
      </w:r>
      <w:bookmarkEnd w:id="1042"/>
      <w:r w:rsidRPr="00067003">
        <w:rPr>
          <w:rtl/>
        </w:rPr>
        <w:t xml:space="preserve"> أخبرنا حمويه، قال: </w:t>
      </w:r>
      <w:r>
        <w:rPr>
          <w:rtl/>
        </w:rPr>
        <w:t>حدّثنا أبو</w:t>
      </w:r>
      <w:r w:rsidRPr="00067003">
        <w:rPr>
          <w:rtl/>
        </w:rPr>
        <w:t xml:space="preserve">الحسين، قال: </w:t>
      </w:r>
      <w:r>
        <w:rPr>
          <w:rtl/>
        </w:rPr>
        <w:t>حدّثنا أبو</w:t>
      </w:r>
      <w:r w:rsidRPr="00067003">
        <w:rPr>
          <w:rtl/>
        </w:rPr>
        <w:t xml:space="preserve">خليفة، قال: </w:t>
      </w:r>
      <w:r>
        <w:rPr>
          <w:rtl/>
        </w:rPr>
        <w:t>حدّثنا أبو</w:t>
      </w:r>
      <w:r w:rsidRPr="00067003">
        <w:rPr>
          <w:rtl/>
        </w:rPr>
        <w:t xml:space="preserve">كثير، قال: أخبرنا شعبة، عن الحكم، عن </w:t>
      </w:r>
      <w:r>
        <w:rPr>
          <w:rtl/>
        </w:rPr>
        <w:t>عبدالله</w:t>
      </w:r>
      <w:r w:rsidRPr="00067003">
        <w:rPr>
          <w:rtl/>
        </w:rPr>
        <w:t xml:space="preserve"> بن نافع: أن أبا موسى عاد الحسن </w:t>
      </w:r>
      <w:r>
        <w:rPr>
          <w:rtl/>
        </w:rPr>
        <w:t xml:space="preserve">بن عليّ </w:t>
      </w:r>
      <w:r w:rsidR="003E5577" w:rsidRPr="003E5577">
        <w:rPr>
          <w:rStyle w:val="libAlaemChar"/>
          <w:rtl/>
        </w:rPr>
        <w:t>عليه‌السلام</w:t>
      </w:r>
      <w:r w:rsidRPr="00067003">
        <w:rPr>
          <w:rtl/>
        </w:rPr>
        <w:t xml:space="preserve">، فقال علي </w:t>
      </w:r>
      <w:r w:rsidRPr="004056A2">
        <w:rPr>
          <w:rStyle w:val="libFootnotenumChar"/>
          <w:rtl/>
        </w:rPr>
        <w:t>(1)</w:t>
      </w:r>
      <w:r w:rsidRPr="00067003">
        <w:rPr>
          <w:rtl/>
        </w:rPr>
        <w:t xml:space="preserve"> </w:t>
      </w:r>
      <w:r w:rsidR="003E5577" w:rsidRPr="003E5577">
        <w:rPr>
          <w:rStyle w:val="libAlaemChar"/>
          <w:rtl/>
        </w:rPr>
        <w:t>عليه‌السلام</w:t>
      </w:r>
      <w:r w:rsidRPr="00067003">
        <w:rPr>
          <w:rtl/>
        </w:rPr>
        <w:t xml:space="preserve"> له: أعائدا جئت أم زائرا</w:t>
      </w:r>
      <w:r>
        <w:rPr>
          <w:rtl/>
        </w:rPr>
        <w:t>؟</w:t>
      </w:r>
      <w:r w:rsidRPr="00067003">
        <w:rPr>
          <w:rtl/>
        </w:rPr>
        <w:t xml:space="preserve"> فقال: عائدا. فقال: ما من رجل يعود مريضا ممسيا إلا خرج معه سبعون ألف ملك يستغفرون له</w:t>
      </w:r>
      <w:r>
        <w:rPr>
          <w:rtl/>
        </w:rPr>
        <w:t xml:space="preserve"> حتّى </w:t>
      </w:r>
      <w:r w:rsidRPr="00067003">
        <w:rPr>
          <w:rtl/>
        </w:rPr>
        <w:t xml:space="preserve">يصبح، وكان له خريف </w:t>
      </w:r>
      <w:r w:rsidRPr="004056A2">
        <w:rPr>
          <w:rStyle w:val="libFootnotenumChar"/>
          <w:rtl/>
        </w:rPr>
        <w:t>(2)</w:t>
      </w:r>
      <w:r w:rsidRPr="00067003">
        <w:rPr>
          <w:rtl/>
        </w:rPr>
        <w:t xml:space="preserve"> في الجنة </w:t>
      </w:r>
      <w:r w:rsidRPr="004056A2">
        <w:rPr>
          <w:rStyle w:val="libFootnotenumChar"/>
          <w:rtl/>
        </w:rPr>
        <w:t>(3)</w:t>
      </w:r>
      <w:r w:rsidRPr="00067003">
        <w:rPr>
          <w:rtl/>
        </w:rPr>
        <w:t xml:space="preserve">. </w:t>
      </w:r>
    </w:p>
    <w:p w:rsidR="00ED24C1" w:rsidRDefault="00ED24C1" w:rsidP="00ED24C1">
      <w:pPr>
        <w:pStyle w:val="libNormal"/>
        <w:rPr>
          <w:rtl/>
        </w:rPr>
      </w:pPr>
      <w:bookmarkStart w:id="1043" w:name="_Toc356989839"/>
      <w:r w:rsidRPr="00B12DF9">
        <w:rPr>
          <w:rStyle w:val="Heading2Char"/>
          <w:rtl/>
        </w:rPr>
        <w:t>902</w:t>
      </w:r>
      <w:r w:rsidR="003E5577">
        <w:rPr>
          <w:rStyle w:val="Heading2Char"/>
          <w:rtl/>
        </w:rPr>
        <w:t>/</w:t>
      </w:r>
      <w:r w:rsidRPr="00B12DF9">
        <w:rPr>
          <w:rStyle w:val="Heading2Char"/>
          <w:rtl/>
        </w:rPr>
        <w:t>50 -</w:t>
      </w:r>
      <w:bookmarkEnd w:id="1043"/>
      <w:r w:rsidRPr="00067003">
        <w:rPr>
          <w:rtl/>
        </w:rPr>
        <w:t xml:space="preserve"> أخبرنا حمويه، قال: </w:t>
      </w:r>
      <w:r>
        <w:rPr>
          <w:rtl/>
        </w:rPr>
        <w:t>حدّثنا أبو</w:t>
      </w:r>
      <w:r w:rsidRPr="00067003">
        <w:rPr>
          <w:rtl/>
        </w:rPr>
        <w:t xml:space="preserve">الحسين، قال: </w:t>
      </w:r>
      <w:r>
        <w:rPr>
          <w:rtl/>
        </w:rPr>
        <w:t>حدّثنا أبو</w:t>
      </w:r>
      <w:r w:rsidRPr="00067003">
        <w:rPr>
          <w:rtl/>
        </w:rPr>
        <w:t xml:space="preserve">خليفة، قال: </w:t>
      </w:r>
      <w:r>
        <w:rPr>
          <w:rtl/>
        </w:rPr>
        <w:t>حدّثنا</w:t>
      </w:r>
      <w:r w:rsidRPr="00067003">
        <w:rPr>
          <w:rtl/>
        </w:rPr>
        <w:t xml:space="preserve"> مسلم بن إبراهيم</w:t>
      </w:r>
      <w:r>
        <w:rPr>
          <w:rtl/>
        </w:rPr>
        <w:t xml:space="preserve"> أبو</w:t>
      </w:r>
      <w:r w:rsidRPr="00067003">
        <w:rPr>
          <w:rtl/>
        </w:rPr>
        <w:t xml:space="preserve">عمرو، عن قرة، قال: </w:t>
      </w:r>
      <w:r>
        <w:rPr>
          <w:rtl/>
        </w:rPr>
        <w:t>حدّثنا</w:t>
      </w:r>
      <w:r w:rsidRPr="00067003">
        <w:rPr>
          <w:rtl/>
        </w:rPr>
        <w:t xml:space="preserve"> عون بن </w:t>
      </w:r>
      <w:r>
        <w:rPr>
          <w:rtl/>
        </w:rPr>
        <w:t>عبدالله</w:t>
      </w:r>
      <w:r w:rsidRPr="00067003">
        <w:rPr>
          <w:rtl/>
        </w:rPr>
        <w:t xml:space="preserve"> بن عتبة، قال: كسي</w:t>
      </w:r>
      <w:r>
        <w:rPr>
          <w:rtl/>
        </w:rPr>
        <w:t xml:space="preserve"> أبو</w:t>
      </w:r>
      <w:r w:rsidRPr="00067003">
        <w:rPr>
          <w:rtl/>
        </w:rPr>
        <w:t>ذر بردين، فاتزر بأحدهما وارتدى بشملة، وكسا غلامه أحدهما، ثم خرج إلى القوم فقالوا له: يا أبا ذر لو لبستهما جميعا كان أجمل. قال: أجل، ولكني سمعت</w:t>
      </w:r>
      <w:r>
        <w:rPr>
          <w:rtl/>
        </w:rPr>
        <w:t xml:space="preserve"> النبيّ </w:t>
      </w:r>
      <w:r w:rsidR="003E5577" w:rsidRPr="003E5577">
        <w:rPr>
          <w:rStyle w:val="libAlaemChar"/>
          <w:rtl/>
        </w:rPr>
        <w:t>صلى‌الله‌عليه‌وآله‌وسلم</w:t>
      </w:r>
      <w:r w:rsidRPr="00067003">
        <w:rPr>
          <w:rtl/>
        </w:rPr>
        <w:t xml:space="preserve"> يقول: أطعموهم مما تأكلون، وألبسوهم مما تلبسون. </w:t>
      </w:r>
    </w:p>
    <w:p w:rsidR="00ED24C1" w:rsidRPr="00067003" w:rsidRDefault="00ED24C1" w:rsidP="00ED24C1">
      <w:pPr>
        <w:pStyle w:val="libNormal"/>
        <w:rPr>
          <w:rtl/>
        </w:rPr>
      </w:pPr>
      <w:bookmarkStart w:id="1044" w:name="_Toc356989840"/>
      <w:r w:rsidRPr="00B12DF9">
        <w:rPr>
          <w:rStyle w:val="Heading2Char"/>
          <w:rtl/>
        </w:rPr>
        <w:t>903</w:t>
      </w:r>
      <w:r w:rsidR="003E5577">
        <w:rPr>
          <w:rStyle w:val="Heading2Char"/>
          <w:rtl/>
        </w:rPr>
        <w:t>/</w:t>
      </w:r>
      <w:r w:rsidRPr="00B12DF9">
        <w:rPr>
          <w:rStyle w:val="Heading2Char"/>
          <w:rtl/>
        </w:rPr>
        <w:t>51 -</w:t>
      </w:r>
      <w:bookmarkEnd w:id="1044"/>
      <w:r w:rsidRPr="00067003">
        <w:rPr>
          <w:rtl/>
        </w:rPr>
        <w:t xml:space="preserve"> أخبرنا حمويه، قال: </w:t>
      </w:r>
      <w:r>
        <w:rPr>
          <w:rtl/>
        </w:rPr>
        <w:t>حدّثنا أبو</w:t>
      </w:r>
      <w:r w:rsidRPr="00067003">
        <w:rPr>
          <w:rtl/>
        </w:rPr>
        <w:t xml:space="preserve">الحسين، قال: </w:t>
      </w:r>
      <w:r>
        <w:rPr>
          <w:rtl/>
        </w:rPr>
        <w:t>حدّثنا أبو</w:t>
      </w:r>
      <w:r w:rsidRPr="00067003">
        <w:rPr>
          <w:rtl/>
        </w:rPr>
        <w:t xml:space="preserve">خليفة، قال: </w:t>
      </w:r>
      <w:r>
        <w:rPr>
          <w:rtl/>
        </w:rPr>
        <w:t>حدّثنا</w:t>
      </w:r>
      <w:r w:rsidRPr="00067003">
        <w:rPr>
          <w:rtl/>
        </w:rPr>
        <w:t xml:space="preserve"> مسلم، قال: </w:t>
      </w:r>
      <w:r>
        <w:rPr>
          <w:rtl/>
        </w:rPr>
        <w:t>حدّثنا أبو</w:t>
      </w:r>
      <w:r w:rsidRPr="00067003">
        <w:rPr>
          <w:rtl/>
        </w:rPr>
        <w:t xml:space="preserve">هلال، قال: </w:t>
      </w:r>
      <w:r>
        <w:rPr>
          <w:rtl/>
        </w:rPr>
        <w:t>حدّثنا</w:t>
      </w:r>
      <w:r w:rsidRPr="00067003">
        <w:rPr>
          <w:rtl/>
        </w:rPr>
        <w:t xml:space="preserve"> بكر بن </w:t>
      </w:r>
      <w:r>
        <w:rPr>
          <w:rtl/>
        </w:rPr>
        <w:t>عبدالله</w:t>
      </w:r>
      <w:r w:rsidRPr="00067003">
        <w:rPr>
          <w:rtl/>
        </w:rPr>
        <w:t>: أن عمر بن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في نسخة: فقال الحسن. </w:t>
      </w:r>
    </w:p>
    <w:p w:rsidR="00ED24C1" w:rsidRDefault="00ED24C1" w:rsidP="00ED24C1">
      <w:pPr>
        <w:pStyle w:val="libFootnote0"/>
        <w:rPr>
          <w:rtl/>
        </w:rPr>
      </w:pPr>
      <w:r w:rsidRPr="00067003">
        <w:rPr>
          <w:rtl/>
        </w:rPr>
        <w:t xml:space="preserve">(2) في حديثي رواه الكليني بالاسناد عن أبي حمزة، عن أبي جعفر </w:t>
      </w:r>
      <w:r w:rsidR="003E5577" w:rsidRPr="003E5577">
        <w:rPr>
          <w:rStyle w:val="libAlaemChar"/>
          <w:rtl/>
        </w:rPr>
        <w:t>عليه‌السلام</w:t>
      </w:r>
      <w:r w:rsidRPr="00067003">
        <w:rPr>
          <w:rtl/>
        </w:rPr>
        <w:t>، قال: أيما مؤمن عاد مؤمنا خاض الرحمة خوضا - إلى أن قال - وكان له، يا أبا حمزة، خريف الجنة، قلت: ما الخريف جعلت فداك</w:t>
      </w:r>
      <w:r>
        <w:rPr>
          <w:rtl/>
        </w:rPr>
        <w:t>؟</w:t>
      </w:r>
      <w:r w:rsidRPr="00067003">
        <w:rPr>
          <w:rtl/>
        </w:rPr>
        <w:t xml:space="preserve"> قال: زارية في الجنة يسير الراكب فيها أربعين عاما. </w:t>
      </w:r>
    </w:p>
    <w:p w:rsidR="00ED24C1" w:rsidRDefault="00ED24C1" w:rsidP="00ED24C1">
      <w:pPr>
        <w:pStyle w:val="libFootnote0"/>
        <w:rPr>
          <w:rtl/>
        </w:rPr>
      </w:pPr>
      <w:r>
        <w:rPr>
          <w:rFonts w:hint="cs"/>
          <w:rtl/>
        </w:rPr>
        <w:t xml:space="preserve"> </w:t>
      </w:r>
      <w:r w:rsidRPr="00067003">
        <w:rPr>
          <w:rtl/>
        </w:rPr>
        <w:t xml:space="preserve">وفي النهاية: (عائد المريض له خريف في الجنة) أي مخروف من ثمرها، فعيل بمعنى مفعول. </w:t>
      </w:r>
    </w:p>
    <w:p w:rsidR="00ED24C1" w:rsidRPr="00067003" w:rsidRDefault="00ED24C1" w:rsidP="00ED24C1">
      <w:pPr>
        <w:pStyle w:val="libFootnote0"/>
        <w:rPr>
          <w:rtl/>
        </w:rPr>
      </w:pPr>
      <w:r w:rsidRPr="00067003">
        <w:rPr>
          <w:rtl/>
        </w:rPr>
        <w:t>(3) يأتي في الحديث: 1312.</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الخطاب دخل على</w:t>
      </w:r>
      <w:r>
        <w:rPr>
          <w:rtl/>
        </w:rPr>
        <w:t xml:space="preserve"> النبيّ </w:t>
      </w:r>
      <w:r w:rsidR="003E5577" w:rsidRPr="003E5577">
        <w:rPr>
          <w:rStyle w:val="libAlaemChar"/>
          <w:rtl/>
        </w:rPr>
        <w:t>صلى‌الله‌عليه‌وآله‌وسلم</w:t>
      </w:r>
      <w:r w:rsidRPr="00067003">
        <w:rPr>
          <w:rtl/>
        </w:rPr>
        <w:t xml:space="preserve"> وهو موقوذ </w:t>
      </w:r>
      <w:r w:rsidRPr="004056A2">
        <w:rPr>
          <w:rStyle w:val="libFootnotenumChar"/>
          <w:rtl/>
        </w:rPr>
        <w:t>(1)</w:t>
      </w:r>
      <w:r w:rsidRPr="00067003">
        <w:rPr>
          <w:rtl/>
        </w:rPr>
        <w:t xml:space="preserve"> - أو قال: محموم - فقال له عمر: يا رسول الله، ما أشد وعكك</w:t>
      </w:r>
      <w:r>
        <w:rPr>
          <w:rtl/>
        </w:rPr>
        <w:t>!</w:t>
      </w:r>
      <w:r w:rsidRPr="00067003">
        <w:rPr>
          <w:rtl/>
        </w:rPr>
        <w:t xml:space="preserve"> فقال: ما منعني ذلك أن قرأت الليلة ثلاثين سورة فيهن السبع الطوال. </w:t>
      </w:r>
    </w:p>
    <w:p w:rsidR="00ED24C1" w:rsidRDefault="00ED24C1" w:rsidP="00ED24C1">
      <w:pPr>
        <w:pStyle w:val="libNormal"/>
        <w:tabs>
          <w:tab w:val="left" w:pos="2409"/>
        </w:tabs>
        <w:rPr>
          <w:rtl/>
        </w:rPr>
      </w:pPr>
      <w:r w:rsidRPr="00067003">
        <w:rPr>
          <w:rtl/>
        </w:rPr>
        <w:t>فقال عمر: يارسول الله، غفر الله لك ما تقدم من ذنبك وما تأخر، وأنت تجهد هذا الاجتهاد</w:t>
      </w:r>
      <w:r>
        <w:rPr>
          <w:rtl/>
        </w:rPr>
        <w:t>؟</w:t>
      </w:r>
      <w:r w:rsidRPr="00067003">
        <w:rPr>
          <w:rtl/>
        </w:rPr>
        <w:t xml:space="preserve"> فقال: يا عمر أفلا أكون عبدا شكورا </w:t>
      </w:r>
      <w:r w:rsidRPr="004056A2">
        <w:rPr>
          <w:rStyle w:val="libFootnotenumChar"/>
          <w:rtl/>
        </w:rPr>
        <w:t>(2)</w:t>
      </w:r>
      <w:r w:rsidRPr="00067003">
        <w:rPr>
          <w:rtl/>
        </w:rPr>
        <w:t xml:space="preserve">. </w:t>
      </w:r>
    </w:p>
    <w:p w:rsidR="00ED24C1" w:rsidRDefault="00ED24C1" w:rsidP="00ED24C1">
      <w:pPr>
        <w:pStyle w:val="libNormal"/>
        <w:rPr>
          <w:rtl/>
        </w:rPr>
      </w:pPr>
      <w:bookmarkStart w:id="1045" w:name="_Toc356989841"/>
      <w:r w:rsidRPr="00B12DF9">
        <w:rPr>
          <w:rStyle w:val="Heading2Char"/>
          <w:rtl/>
        </w:rPr>
        <w:t>954</w:t>
      </w:r>
      <w:r w:rsidR="003E5577">
        <w:rPr>
          <w:rStyle w:val="Heading2Char"/>
          <w:rtl/>
        </w:rPr>
        <w:t>/</w:t>
      </w:r>
      <w:r w:rsidRPr="00B12DF9">
        <w:rPr>
          <w:rStyle w:val="Heading2Char"/>
          <w:rtl/>
        </w:rPr>
        <w:t>52 -</w:t>
      </w:r>
      <w:bookmarkEnd w:id="1045"/>
      <w:r w:rsidRPr="00067003">
        <w:rPr>
          <w:rtl/>
        </w:rPr>
        <w:t xml:space="preserve"> أخبرنا حمويه، قال: </w:t>
      </w:r>
      <w:r>
        <w:rPr>
          <w:rtl/>
        </w:rPr>
        <w:t>حدّثنا أبو</w:t>
      </w:r>
      <w:r w:rsidRPr="00067003">
        <w:rPr>
          <w:rtl/>
        </w:rPr>
        <w:t xml:space="preserve">الحسين، قال: </w:t>
      </w:r>
      <w:r>
        <w:rPr>
          <w:rtl/>
        </w:rPr>
        <w:t>حدّثنا أبو</w:t>
      </w:r>
      <w:r w:rsidRPr="00067003">
        <w:rPr>
          <w:rtl/>
        </w:rPr>
        <w:t xml:space="preserve">خليفة، قال: </w:t>
      </w:r>
      <w:r>
        <w:rPr>
          <w:rtl/>
        </w:rPr>
        <w:t>حدّثنا</w:t>
      </w:r>
      <w:r w:rsidRPr="00067003">
        <w:rPr>
          <w:rtl/>
        </w:rPr>
        <w:t xml:space="preserve"> مسلم، عن هلال بن مسلم الجحدري، قال: سمعت جدي جرة - أو جوة - قال: شهدت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أتي بمال عند المساء، فقال: اقسموا هذا المال. فقالوا: قد أمسينا يا </w:t>
      </w:r>
      <w:r>
        <w:rPr>
          <w:rtl/>
        </w:rPr>
        <w:t>أميرالمؤمنين</w:t>
      </w:r>
      <w:r w:rsidRPr="00067003">
        <w:rPr>
          <w:rtl/>
        </w:rPr>
        <w:t xml:space="preserve"> فأخره إلى غد. فقال لهم: تقبلون لي أن أعيش إلى غد</w:t>
      </w:r>
      <w:r>
        <w:rPr>
          <w:rtl/>
        </w:rPr>
        <w:t>؟</w:t>
      </w:r>
      <w:r w:rsidRPr="00067003">
        <w:rPr>
          <w:rtl/>
        </w:rPr>
        <w:t xml:space="preserve"> قالوا: ماذا بأيدينا. قال: فلا تؤخروه</w:t>
      </w:r>
      <w:r>
        <w:rPr>
          <w:rtl/>
        </w:rPr>
        <w:t xml:space="preserve"> حتّى </w:t>
      </w:r>
      <w:r w:rsidRPr="00067003">
        <w:rPr>
          <w:rtl/>
        </w:rPr>
        <w:t xml:space="preserve">تقسموه، فأتي بشمع، فقسموا ذلك المال من تحت ليلتهم. </w:t>
      </w:r>
    </w:p>
    <w:p w:rsidR="00ED24C1" w:rsidRDefault="00ED24C1" w:rsidP="00ED24C1">
      <w:pPr>
        <w:pStyle w:val="libNormal"/>
        <w:rPr>
          <w:rtl/>
        </w:rPr>
      </w:pPr>
      <w:bookmarkStart w:id="1046" w:name="_Toc356989842"/>
      <w:r w:rsidRPr="00B12DF9">
        <w:rPr>
          <w:rStyle w:val="Heading2Char"/>
          <w:rtl/>
        </w:rPr>
        <w:t>905</w:t>
      </w:r>
      <w:r w:rsidR="003E5577">
        <w:rPr>
          <w:rStyle w:val="Heading2Char"/>
          <w:rtl/>
        </w:rPr>
        <w:t>/</w:t>
      </w:r>
      <w:r w:rsidRPr="00B12DF9">
        <w:rPr>
          <w:rStyle w:val="Heading2Char"/>
          <w:rtl/>
        </w:rPr>
        <w:t>53 -</w:t>
      </w:r>
      <w:bookmarkEnd w:id="1046"/>
      <w:r w:rsidRPr="00067003">
        <w:rPr>
          <w:rtl/>
        </w:rPr>
        <w:t xml:space="preserve"> أخبرنا حمويه، قال: </w:t>
      </w:r>
      <w:r>
        <w:rPr>
          <w:rtl/>
        </w:rPr>
        <w:t>حدّثنا أبو</w:t>
      </w:r>
      <w:r w:rsidRPr="00067003">
        <w:rPr>
          <w:rtl/>
        </w:rPr>
        <w:t xml:space="preserve">الحسين، قال: </w:t>
      </w:r>
      <w:r>
        <w:rPr>
          <w:rtl/>
        </w:rPr>
        <w:t>حدّثنا أبو</w:t>
      </w:r>
      <w:r w:rsidRPr="00067003">
        <w:rPr>
          <w:rtl/>
        </w:rPr>
        <w:t xml:space="preserve">خليفة، قال: </w:t>
      </w:r>
      <w:r>
        <w:rPr>
          <w:rtl/>
        </w:rPr>
        <w:t>حدّثنا</w:t>
      </w:r>
      <w:r w:rsidRPr="00067003">
        <w:rPr>
          <w:rtl/>
        </w:rPr>
        <w:t xml:space="preserve"> مكي، قال: </w:t>
      </w:r>
      <w:r>
        <w:rPr>
          <w:rtl/>
        </w:rPr>
        <w:t>حدّثنا</w:t>
      </w:r>
      <w:r w:rsidRPr="00067003">
        <w:rPr>
          <w:rtl/>
        </w:rPr>
        <w:t xml:space="preserve"> </w:t>
      </w:r>
      <w:r>
        <w:rPr>
          <w:rtl/>
        </w:rPr>
        <w:t>محمّد</w:t>
      </w:r>
      <w:r w:rsidRPr="00067003">
        <w:rPr>
          <w:rtl/>
        </w:rPr>
        <w:t xml:space="preserve"> بن بشار، قال: </w:t>
      </w:r>
      <w:r>
        <w:rPr>
          <w:rtl/>
        </w:rPr>
        <w:t>حدّثنا</w:t>
      </w:r>
      <w:r w:rsidRPr="00067003">
        <w:rPr>
          <w:rtl/>
        </w:rPr>
        <w:t xml:space="preserve"> وهب بن حزم، قال: </w:t>
      </w:r>
      <w:r>
        <w:rPr>
          <w:rtl/>
        </w:rPr>
        <w:t>حدّثنا</w:t>
      </w:r>
      <w:r w:rsidRPr="00067003">
        <w:rPr>
          <w:rtl/>
        </w:rPr>
        <w:t xml:space="preserve"> أبي: سمعت يحيى بن أيوب يحدث عن يزيد بن أبي حبيب، عن أبي سلمة بن عبد الرحمن، عن أم سلمة: أن رسول الله </w:t>
      </w:r>
      <w:r w:rsidR="003E5577" w:rsidRPr="003E5577">
        <w:rPr>
          <w:rStyle w:val="libAlaemChar"/>
          <w:rtl/>
        </w:rPr>
        <w:t>صلى‌الله‌عليه‌وآله‌وسلم</w:t>
      </w:r>
      <w:r w:rsidRPr="00067003">
        <w:rPr>
          <w:rtl/>
        </w:rPr>
        <w:t xml:space="preserve"> أوصى عند وفاته: يخرج اليهود من جزيرة العرب، وقال: الله الله في القبط فإنكم ستظهرون عليهم، ويكونون لكم عدة وأعوانا في سبيل الله. </w:t>
      </w:r>
    </w:p>
    <w:p w:rsidR="00ED24C1" w:rsidRPr="00067003" w:rsidRDefault="00ED24C1" w:rsidP="00ED24C1">
      <w:pPr>
        <w:pStyle w:val="libNormal"/>
        <w:rPr>
          <w:rtl/>
        </w:rPr>
      </w:pPr>
      <w:bookmarkStart w:id="1047" w:name="_Toc356989843"/>
      <w:r w:rsidRPr="00B12DF9">
        <w:rPr>
          <w:rStyle w:val="Heading2Char"/>
          <w:rtl/>
        </w:rPr>
        <w:t>906</w:t>
      </w:r>
      <w:r w:rsidR="003E5577">
        <w:rPr>
          <w:rStyle w:val="Heading2Char"/>
          <w:rtl/>
        </w:rPr>
        <w:t>/</w:t>
      </w:r>
      <w:r w:rsidRPr="00B12DF9">
        <w:rPr>
          <w:rStyle w:val="Heading2Char"/>
          <w:rtl/>
        </w:rPr>
        <w:t>54 -</w:t>
      </w:r>
      <w:bookmarkEnd w:id="1047"/>
      <w:r w:rsidRPr="00067003">
        <w:rPr>
          <w:rtl/>
        </w:rPr>
        <w:t xml:space="preserve"> أخبرنا حمويه، قال: </w:t>
      </w:r>
      <w:r>
        <w:rPr>
          <w:rtl/>
        </w:rPr>
        <w:t>حدّثنا أبو</w:t>
      </w:r>
      <w:r w:rsidRPr="00067003">
        <w:rPr>
          <w:rtl/>
        </w:rPr>
        <w:t xml:space="preserve">الحسين، قال: </w:t>
      </w:r>
      <w:r>
        <w:rPr>
          <w:rtl/>
        </w:rPr>
        <w:t>حدّثنا أبو</w:t>
      </w:r>
      <w:r w:rsidRPr="00067003">
        <w:rPr>
          <w:rtl/>
        </w:rPr>
        <w:t xml:space="preserve">خليفة، قال: </w:t>
      </w:r>
      <w:r>
        <w:rPr>
          <w:rtl/>
        </w:rPr>
        <w:t>حدّثنا</w:t>
      </w:r>
      <w:r w:rsidRPr="00067003">
        <w:rPr>
          <w:rtl/>
        </w:rPr>
        <w:t xml:space="preserve"> شاكر بن العياض، قال: </w:t>
      </w:r>
      <w:r>
        <w:rPr>
          <w:rtl/>
        </w:rPr>
        <w:t>حدّثنا</w:t>
      </w:r>
      <w:r w:rsidRPr="00067003">
        <w:rPr>
          <w:rtl/>
        </w:rPr>
        <w:t xml:space="preserve"> هاشم بن سعيد، عن كنانة، عن صفية، قالت: أعتقني رسول الله </w:t>
      </w:r>
      <w:r w:rsidR="003E5577" w:rsidRPr="003E5577">
        <w:rPr>
          <w:rStyle w:val="libAlaemChar"/>
          <w:rtl/>
        </w:rPr>
        <w:t>صلى‌الله‌عليه‌وآله‌وسلم</w:t>
      </w:r>
      <w:r w:rsidRPr="00067003">
        <w:rPr>
          <w:rtl/>
        </w:rPr>
        <w:t xml:space="preserve"> وجعل عتقي صداقي.</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الموقوذ والوقيد: الشديد المرض. </w:t>
      </w:r>
    </w:p>
    <w:p w:rsidR="00ED24C1" w:rsidRDefault="00ED24C1" w:rsidP="00ED24C1">
      <w:pPr>
        <w:pStyle w:val="libFootnote0"/>
        <w:rPr>
          <w:rtl/>
        </w:rPr>
      </w:pPr>
      <w:r w:rsidRPr="00067003">
        <w:rPr>
          <w:rtl/>
        </w:rPr>
        <w:t xml:space="preserve">(2) في هامش النسخة المخطوطة: نظم الأعشى هذا المعنى فقال: </w:t>
      </w:r>
    </w:p>
    <w:tbl>
      <w:tblPr>
        <w:bidiVisual/>
        <w:tblW w:w="3924" w:type="pct"/>
        <w:tblInd w:w="816" w:type="dxa"/>
        <w:tblLook w:val="01E0"/>
      </w:tblPr>
      <w:tblGrid>
        <w:gridCol w:w="2998"/>
        <w:gridCol w:w="285"/>
        <w:gridCol w:w="3005"/>
      </w:tblGrid>
      <w:tr w:rsidR="00ED24C1" w:rsidTr="00ED24C1">
        <w:trPr>
          <w:trHeight w:val="350"/>
        </w:trPr>
        <w:tc>
          <w:tcPr>
            <w:tcW w:w="2839" w:type="dxa"/>
            <w:shd w:val="clear" w:color="auto" w:fill="auto"/>
          </w:tcPr>
          <w:p w:rsidR="00ED24C1" w:rsidRDefault="00ED24C1" w:rsidP="00ED24C1">
            <w:pPr>
              <w:pStyle w:val="libFootnote0"/>
            </w:pPr>
            <w:r w:rsidRPr="00067003">
              <w:rPr>
                <w:rtl/>
              </w:rPr>
              <w:t xml:space="preserve">وما ونى </w:t>
            </w:r>
            <w:r>
              <w:rPr>
                <w:rtl/>
              </w:rPr>
              <w:t>محمّد</w:t>
            </w:r>
            <w:r w:rsidRPr="00067003">
              <w:rPr>
                <w:rtl/>
              </w:rPr>
              <w:t xml:space="preserve"> مذ أن غفر</w:t>
            </w:r>
            <w:r w:rsidRPr="00725071">
              <w:rPr>
                <w:rStyle w:val="libPoemTiniChar0"/>
                <w:rtl/>
              </w:rPr>
              <w:br/>
              <w:t> </w:t>
            </w:r>
          </w:p>
        </w:tc>
        <w:tc>
          <w:tcPr>
            <w:tcW w:w="270" w:type="dxa"/>
            <w:shd w:val="clear" w:color="auto" w:fill="auto"/>
          </w:tcPr>
          <w:p w:rsidR="00ED24C1" w:rsidRDefault="00ED24C1" w:rsidP="00ED24C1">
            <w:pPr>
              <w:pStyle w:val="libFootnote0"/>
              <w:rPr>
                <w:rtl/>
              </w:rPr>
            </w:pPr>
          </w:p>
        </w:tc>
        <w:tc>
          <w:tcPr>
            <w:tcW w:w="2845" w:type="dxa"/>
            <w:shd w:val="clear" w:color="auto" w:fill="auto"/>
          </w:tcPr>
          <w:p w:rsidR="00ED24C1" w:rsidRDefault="00ED24C1" w:rsidP="00ED24C1">
            <w:pPr>
              <w:pStyle w:val="libFootnote0"/>
            </w:pPr>
            <w:r w:rsidRPr="00067003">
              <w:rPr>
                <w:rtl/>
              </w:rPr>
              <w:t>له الإله ما مضى وما غبر</w:t>
            </w:r>
            <w:r w:rsidRPr="00725071">
              <w:rPr>
                <w:rStyle w:val="libPoemTiniChar0"/>
                <w:rtl/>
              </w:rPr>
              <w:br/>
              <w:t> </w:t>
            </w:r>
          </w:p>
        </w:tc>
      </w:tr>
    </w:tbl>
    <w:p w:rsidR="00ED24C1" w:rsidRPr="004056A2" w:rsidRDefault="00ED24C1" w:rsidP="00ED24C1">
      <w:pPr>
        <w:pStyle w:val="libFootnote0"/>
        <w:rPr>
          <w:rtl/>
        </w:rPr>
      </w:pPr>
    </w:p>
    <w:p w:rsidR="00ED24C1" w:rsidRDefault="00ED24C1" w:rsidP="001C1E66">
      <w:pPr>
        <w:pStyle w:val="libNormal"/>
        <w:rPr>
          <w:rtl/>
        </w:rPr>
      </w:pPr>
      <w:r>
        <w:rPr>
          <w:rtl/>
        </w:rPr>
        <w:br w:type="page"/>
      </w:r>
    </w:p>
    <w:p w:rsidR="00ED24C1" w:rsidRDefault="00ED24C1" w:rsidP="00ED24C1">
      <w:pPr>
        <w:pStyle w:val="libNormal"/>
        <w:rPr>
          <w:rtl/>
        </w:rPr>
      </w:pPr>
      <w:bookmarkStart w:id="1048" w:name="_Toc356989844"/>
      <w:r w:rsidRPr="00B12DF9">
        <w:rPr>
          <w:rStyle w:val="Heading2Char"/>
          <w:rtl/>
        </w:rPr>
        <w:lastRenderedPageBreak/>
        <w:t>907</w:t>
      </w:r>
      <w:r w:rsidR="003E5577">
        <w:rPr>
          <w:rStyle w:val="Heading2Char"/>
          <w:rtl/>
        </w:rPr>
        <w:t>/</w:t>
      </w:r>
      <w:r w:rsidRPr="00B12DF9">
        <w:rPr>
          <w:rStyle w:val="Heading2Char"/>
          <w:rtl/>
        </w:rPr>
        <w:t>55 -</w:t>
      </w:r>
      <w:bookmarkEnd w:id="1048"/>
      <w:r w:rsidRPr="00067003">
        <w:rPr>
          <w:rtl/>
        </w:rPr>
        <w:t xml:space="preserve"> أخبرنا حمويه، قال: </w:t>
      </w:r>
      <w:r>
        <w:rPr>
          <w:rtl/>
        </w:rPr>
        <w:t>حدّثنا أبو</w:t>
      </w:r>
      <w:r w:rsidRPr="00067003">
        <w:rPr>
          <w:rtl/>
        </w:rPr>
        <w:t xml:space="preserve">الحسين، قال: </w:t>
      </w:r>
      <w:r>
        <w:rPr>
          <w:rtl/>
        </w:rPr>
        <w:t>حدّثنا</w:t>
      </w:r>
      <w:r w:rsidRPr="00067003">
        <w:rPr>
          <w:rtl/>
        </w:rPr>
        <w:t xml:space="preserve"> ابن مقبل، قال: </w:t>
      </w:r>
      <w:r>
        <w:rPr>
          <w:rtl/>
        </w:rPr>
        <w:t>حدّثنا</w:t>
      </w:r>
      <w:r w:rsidRPr="00067003">
        <w:rPr>
          <w:rtl/>
        </w:rPr>
        <w:t xml:space="preserve"> </w:t>
      </w:r>
      <w:r>
        <w:rPr>
          <w:rtl/>
        </w:rPr>
        <w:t>عبدالله</w:t>
      </w:r>
      <w:r w:rsidRPr="00067003">
        <w:rPr>
          <w:rtl/>
        </w:rPr>
        <w:t xml:space="preserve"> بن شبيب، قال: </w:t>
      </w:r>
      <w:r>
        <w:rPr>
          <w:rtl/>
        </w:rPr>
        <w:t>حدّثنا</w:t>
      </w:r>
      <w:r w:rsidRPr="00067003">
        <w:rPr>
          <w:rtl/>
        </w:rPr>
        <w:t xml:space="preserve"> إسحاق بن </w:t>
      </w:r>
      <w:r>
        <w:rPr>
          <w:rtl/>
        </w:rPr>
        <w:t>محمّد</w:t>
      </w:r>
      <w:r w:rsidRPr="00067003">
        <w:rPr>
          <w:rtl/>
        </w:rPr>
        <w:t xml:space="preserve"> الفروي، عن سعيد بن مسلم، عن </w:t>
      </w:r>
      <w:r>
        <w:rPr>
          <w:rtl/>
        </w:rPr>
        <w:t>عليّ بن</w:t>
      </w:r>
      <w:r w:rsidRPr="00067003">
        <w:rPr>
          <w:rtl/>
        </w:rPr>
        <w:t xml:space="preserve"> الحسين، عن أبيه،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من رضي من الله بالقليل من الرزق، رضي الله منه بالقليل من العمل، وانتظار الفرج عبادة. </w:t>
      </w:r>
    </w:p>
    <w:p w:rsidR="00ED24C1" w:rsidRDefault="00ED24C1" w:rsidP="00ED24C1">
      <w:pPr>
        <w:pStyle w:val="libNormal"/>
        <w:rPr>
          <w:rtl/>
        </w:rPr>
      </w:pPr>
      <w:bookmarkStart w:id="1049" w:name="_Toc356989845"/>
      <w:r w:rsidRPr="00B12DF9">
        <w:rPr>
          <w:rStyle w:val="Heading2Char"/>
          <w:rtl/>
        </w:rPr>
        <w:t>908</w:t>
      </w:r>
      <w:r w:rsidR="003E5577">
        <w:rPr>
          <w:rStyle w:val="Heading2Char"/>
          <w:rtl/>
        </w:rPr>
        <w:t>/</w:t>
      </w:r>
      <w:r w:rsidRPr="00B12DF9">
        <w:rPr>
          <w:rStyle w:val="Heading2Char"/>
          <w:rtl/>
        </w:rPr>
        <w:t>56 -</w:t>
      </w:r>
      <w:bookmarkEnd w:id="1049"/>
      <w:r w:rsidRPr="00067003">
        <w:rPr>
          <w:rtl/>
        </w:rPr>
        <w:t xml:space="preserve"> أخبرنا حمويه، قال: </w:t>
      </w:r>
      <w:r>
        <w:rPr>
          <w:rtl/>
        </w:rPr>
        <w:t>حدّثنا أبو</w:t>
      </w:r>
      <w:r w:rsidRPr="00067003">
        <w:rPr>
          <w:rtl/>
        </w:rPr>
        <w:t xml:space="preserve">الحسين، قال: </w:t>
      </w:r>
      <w:r>
        <w:rPr>
          <w:rtl/>
        </w:rPr>
        <w:t>حدّثنا</w:t>
      </w:r>
      <w:r w:rsidRPr="00067003">
        <w:rPr>
          <w:rtl/>
        </w:rPr>
        <w:t xml:space="preserve"> ابن مقبل، قال: </w:t>
      </w:r>
      <w:r>
        <w:rPr>
          <w:rtl/>
        </w:rPr>
        <w:t>حدّثنا</w:t>
      </w:r>
      <w:r w:rsidRPr="00067003">
        <w:rPr>
          <w:rtl/>
        </w:rPr>
        <w:t xml:space="preserve"> أحمد بن </w:t>
      </w:r>
      <w:r>
        <w:rPr>
          <w:rtl/>
        </w:rPr>
        <w:t>محمّد</w:t>
      </w:r>
      <w:r w:rsidRPr="00067003">
        <w:rPr>
          <w:rtl/>
        </w:rPr>
        <w:t xml:space="preserve"> بن الحسن النخعي الكوفي، قال: </w:t>
      </w:r>
      <w:r>
        <w:rPr>
          <w:rtl/>
        </w:rPr>
        <w:t>حدّثنا</w:t>
      </w:r>
      <w:r w:rsidRPr="00067003">
        <w:rPr>
          <w:rtl/>
        </w:rPr>
        <w:t xml:space="preserve"> مسعر بن يحيى بن الحجاج النهدي، قال: </w:t>
      </w:r>
      <w:r>
        <w:rPr>
          <w:rtl/>
        </w:rPr>
        <w:t>حدّثنا</w:t>
      </w:r>
      <w:r w:rsidRPr="00067003">
        <w:rPr>
          <w:rtl/>
        </w:rPr>
        <w:t xml:space="preserve"> شريك بن </w:t>
      </w:r>
      <w:r>
        <w:rPr>
          <w:rtl/>
        </w:rPr>
        <w:t>عبدالله</w:t>
      </w:r>
      <w:r w:rsidRPr="00067003">
        <w:rPr>
          <w:rtl/>
        </w:rPr>
        <w:t xml:space="preserve"> النخعي، عن أبي إسحاق، عن الحارث،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يقول الله (</w:t>
      </w:r>
      <w:r>
        <w:rPr>
          <w:rtl/>
        </w:rPr>
        <w:t>عزّوجلّ</w:t>
      </w:r>
      <w:r w:rsidRPr="00067003">
        <w:rPr>
          <w:rtl/>
        </w:rPr>
        <w:t xml:space="preserve">): اشتد غضبي على من ظلم من لا يجد ناصرا غيري. </w:t>
      </w:r>
    </w:p>
    <w:p w:rsidR="00ED24C1" w:rsidRDefault="00ED24C1" w:rsidP="00ED24C1">
      <w:pPr>
        <w:pStyle w:val="libCenterBold2"/>
        <w:rPr>
          <w:rtl/>
        </w:rPr>
      </w:pPr>
      <w:r w:rsidRPr="00067003">
        <w:rPr>
          <w:rtl/>
        </w:rPr>
        <w:t xml:space="preserve">انتهت أخبار حمويه. </w:t>
      </w:r>
    </w:p>
    <w:p w:rsidR="00ED24C1" w:rsidRPr="00067003" w:rsidRDefault="00ED24C1" w:rsidP="00ED24C1">
      <w:pPr>
        <w:pStyle w:val="libNormal"/>
        <w:rPr>
          <w:rtl/>
        </w:rPr>
      </w:pPr>
      <w:bookmarkStart w:id="1050" w:name="_Toc356989846"/>
      <w:r w:rsidRPr="00B12DF9">
        <w:rPr>
          <w:rStyle w:val="Heading2Char"/>
          <w:rtl/>
        </w:rPr>
        <w:t>909</w:t>
      </w:r>
      <w:r w:rsidR="003E5577">
        <w:rPr>
          <w:rStyle w:val="Heading2Char"/>
          <w:rtl/>
        </w:rPr>
        <w:t>/</w:t>
      </w:r>
      <w:r w:rsidRPr="00B12DF9">
        <w:rPr>
          <w:rStyle w:val="Heading2Char"/>
          <w:rtl/>
        </w:rPr>
        <w:t>57 -</w:t>
      </w:r>
      <w:bookmarkEnd w:id="1050"/>
      <w:r w:rsidRPr="00067003">
        <w:rPr>
          <w:rtl/>
        </w:rPr>
        <w:t xml:space="preserve"> قرئ على أبي القاسم </w:t>
      </w:r>
      <w:r>
        <w:rPr>
          <w:rtl/>
        </w:rPr>
        <w:t>عليّ بن</w:t>
      </w:r>
      <w:r w:rsidRPr="00067003">
        <w:rPr>
          <w:rtl/>
        </w:rPr>
        <w:t xml:space="preserve"> شبل بن أسد الوكيل، وأنا أسمع، في منزله ببغداد في الربض بباب المحول، في صفر سنة عشر وأربع مائة، </w:t>
      </w:r>
      <w:r>
        <w:rPr>
          <w:rtl/>
        </w:rPr>
        <w:t>حدّثنا</w:t>
      </w:r>
      <w:r w:rsidRPr="00067003">
        <w:rPr>
          <w:rtl/>
        </w:rPr>
        <w:t xml:space="preserve"> ظفر بن حمدون بن أحمد بن شداد البادرائي</w:t>
      </w:r>
      <w:r>
        <w:rPr>
          <w:rtl/>
        </w:rPr>
        <w:t xml:space="preserve"> أبو</w:t>
      </w:r>
      <w:r w:rsidRPr="00067003">
        <w:rPr>
          <w:rtl/>
        </w:rPr>
        <w:t xml:space="preserve">منصور ببادرايا، في شهر ربيع الآخر من سنة سبع وأربعين وثلاث مائة، قال: </w:t>
      </w:r>
      <w:r>
        <w:rPr>
          <w:rtl/>
        </w:rPr>
        <w:t>حدّثنا</w:t>
      </w:r>
      <w:r w:rsidRPr="00067003">
        <w:rPr>
          <w:rtl/>
        </w:rPr>
        <w:t xml:space="preserve"> إبراهيم بن إسحاق النهاوندي الاحمري، في منزله بفارسفان من رستاق الاسفيدهان من كورة نهاوند، في شهر رمضان من سنة خمس وتسعين ومائتين، قال: </w:t>
      </w:r>
      <w:r>
        <w:rPr>
          <w:rtl/>
        </w:rPr>
        <w:t>حدّثنا</w:t>
      </w:r>
      <w:r w:rsidRPr="00067003">
        <w:rPr>
          <w:rtl/>
        </w:rPr>
        <w:t xml:space="preserve"> </w:t>
      </w:r>
      <w:r>
        <w:rPr>
          <w:rtl/>
        </w:rPr>
        <w:t>عبدالله</w:t>
      </w:r>
      <w:r w:rsidRPr="00067003">
        <w:rPr>
          <w:rtl/>
        </w:rPr>
        <w:t xml:space="preserve"> بن حفاد الانصاري، عن عمرو بن شمر عن يعقوب بن ميثم التمار مولى </w:t>
      </w:r>
      <w:r>
        <w:rPr>
          <w:rtl/>
        </w:rPr>
        <w:t>عليّ بن</w:t>
      </w:r>
      <w:r w:rsidRPr="00067003">
        <w:rPr>
          <w:rtl/>
        </w:rPr>
        <w:t xml:space="preserve"> الحسين </w:t>
      </w:r>
      <w:r w:rsidR="003E5577" w:rsidRPr="003E5577">
        <w:rPr>
          <w:rStyle w:val="libAlaemChar"/>
          <w:rtl/>
        </w:rPr>
        <w:t>عليه‌السلام</w:t>
      </w:r>
      <w:r w:rsidRPr="00067003">
        <w:rPr>
          <w:rtl/>
        </w:rPr>
        <w:t xml:space="preserve"> قال: دخلت على أبي جعفر </w:t>
      </w:r>
      <w:r w:rsidR="003E5577" w:rsidRPr="003E5577">
        <w:rPr>
          <w:rStyle w:val="libAlaemChar"/>
          <w:rtl/>
        </w:rPr>
        <w:t>عليه‌السلام</w:t>
      </w:r>
      <w:r w:rsidRPr="00067003">
        <w:rPr>
          <w:rtl/>
        </w:rPr>
        <w:t xml:space="preserve"> فقلت له: جعلت فداك يابن رسول الله، إني وجدت في كتب أبي أن عليا </w:t>
      </w:r>
      <w:r w:rsidR="003E5577" w:rsidRPr="003E5577">
        <w:rPr>
          <w:rStyle w:val="libAlaemChar"/>
          <w:rtl/>
        </w:rPr>
        <w:t>عليه‌السلام</w:t>
      </w:r>
      <w:r w:rsidRPr="00067003">
        <w:rPr>
          <w:rtl/>
        </w:rPr>
        <w:t xml:space="preserve"> قال لأبي ميثم: أحبب حبيب آل </w:t>
      </w:r>
      <w:r>
        <w:rPr>
          <w:rtl/>
        </w:rPr>
        <w:t>محمّد</w:t>
      </w:r>
      <w:r w:rsidRPr="00067003">
        <w:rPr>
          <w:rtl/>
        </w:rPr>
        <w:t xml:space="preserve"> وإن كان فاسقا زانيا، وابغض مبغض آل </w:t>
      </w:r>
      <w:r>
        <w:rPr>
          <w:rtl/>
        </w:rPr>
        <w:t>محمّد</w:t>
      </w:r>
      <w:r w:rsidRPr="00067003">
        <w:rPr>
          <w:rtl/>
        </w:rPr>
        <w:t xml:space="preserve"> وإن كان صواما قواما، فإني سمعت رسول الله </w:t>
      </w:r>
      <w:r w:rsidR="003E5577" w:rsidRPr="003E5577">
        <w:rPr>
          <w:rStyle w:val="libAlaemChar"/>
          <w:rtl/>
        </w:rPr>
        <w:t>صلى‌الله‌عليه‌وآله‌وسلم</w:t>
      </w:r>
      <w:r w:rsidRPr="00067003">
        <w:rPr>
          <w:rtl/>
        </w:rPr>
        <w:t xml:space="preserve"> وهو يقول: </w:t>
      </w:r>
      <w:r w:rsidR="00871C06" w:rsidRPr="00871C06">
        <w:rPr>
          <w:rStyle w:val="libAlaemChar"/>
          <w:rFonts w:hint="cs"/>
          <w:rtl/>
        </w:rPr>
        <w:t>(</w:t>
      </w:r>
      <w:r w:rsidRPr="00521F46">
        <w:rPr>
          <w:rStyle w:val="libAieChar"/>
          <w:rFonts w:hint="cs"/>
          <w:rtl/>
        </w:rPr>
        <w:t xml:space="preserve"> </w:t>
      </w:r>
      <w:r w:rsidRPr="00521F46">
        <w:rPr>
          <w:rStyle w:val="libAieChar"/>
          <w:rtl/>
        </w:rPr>
        <w:t>الَّذِينَ آمَنُوا وَعَمِلُوا الصَّالِحَاتِ أُولَـٰئِكَ هُمْ خَيْرُ الْبَرِيَّةِ</w:t>
      </w:r>
      <w:r w:rsidRPr="00521F46">
        <w:rPr>
          <w:rStyle w:val="libAieChar"/>
          <w:rFonts w:hint="cs"/>
          <w:rtl/>
        </w:rPr>
        <w:t xml:space="preserve"> </w:t>
      </w:r>
      <w:r w:rsidR="00871C06" w:rsidRPr="00871C06">
        <w:rPr>
          <w:rStyle w:val="libAlaemChar"/>
          <w:rFonts w:hint="cs"/>
          <w:rtl/>
        </w:rPr>
        <w:t>)</w:t>
      </w:r>
      <w:r w:rsidRPr="00067003">
        <w:rPr>
          <w:rtl/>
        </w:rPr>
        <w:t xml:space="preserve"> </w:t>
      </w:r>
      <w:r w:rsidRPr="004056A2">
        <w:rPr>
          <w:rStyle w:val="libFootnotenumChar"/>
          <w:rtl/>
        </w:rPr>
        <w:t>(1)</w:t>
      </w:r>
      <w:r w:rsidRPr="00067003">
        <w:rPr>
          <w:rtl/>
        </w:rPr>
        <w:t xml:space="preserve"> ثم التفت إلي</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البينة 98: 7.</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وقال: هم والله أنت وشيعتك يا علي، وميعادك وميعادهم الحوض غدا، غرا محجلين، مكتحلين متوجين.</w:t>
      </w:r>
    </w:p>
    <w:p w:rsidR="00ED24C1" w:rsidRDefault="00ED24C1" w:rsidP="00ED24C1">
      <w:pPr>
        <w:pStyle w:val="libNormal"/>
        <w:tabs>
          <w:tab w:val="left" w:pos="2409"/>
        </w:tabs>
        <w:rPr>
          <w:rtl/>
        </w:rPr>
      </w:pPr>
      <w:r w:rsidRPr="00067003">
        <w:rPr>
          <w:rtl/>
        </w:rPr>
        <w:t>فقال</w:t>
      </w:r>
      <w:r>
        <w:rPr>
          <w:rtl/>
        </w:rPr>
        <w:t xml:space="preserve"> أبو</w:t>
      </w:r>
      <w:r w:rsidRPr="00067003">
        <w:rPr>
          <w:rtl/>
        </w:rPr>
        <w:t xml:space="preserve">جعفر: هكذا هو عيانا في كتاب </w:t>
      </w:r>
      <w:r>
        <w:rPr>
          <w:rtl/>
        </w:rPr>
        <w:t xml:space="preserve">عليّ </w:t>
      </w:r>
      <w:r w:rsidR="003E5577" w:rsidRPr="003E5577">
        <w:rPr>
          <w:rStyle w:val="libAlaemChar"/>
          <w:rtl/>
        </w:rPr>
        <w:t>عليه‌السلام</w:t>
      </w:r>
      <w:r w:rsidRPr="00067003">
        <w:rPr>
          <w:rtl/>
        </w:rPr>
        <w:t xml:space="preserve">. </w:t>
      </w:r>
    </w:p>
    <w:p w:rsidR="00ED24C1" w:rsidRDefault="00ED24C1" w:rsidP="00ED24C1">
      <w:pPr>
        <w:pStyle w:val="libNormal"/>
        <w:rPr>
          <w:rtl/>
        </w:rPr>
      </w:pPr>
      <w:bookmarkStart w:id="1051" w:name="_Toc356989847"/>
      <w:r w:rsidRPr="00B12DF9">
        <w:rPr>
          <w:rStyle w:val="Heading2Char"/>
          <w:rtl/>
        </w:rPr>
        <w:t>910</w:t>
      </w:r>
      <w:r w:rsidR="003E5577">
        <w:rPr>
          <w:rStyle w:val="Heading2Char"/>
          <w:rtl/>
        </w:rPr>
        <w:t>/</w:t>
      </w:r>
      <w:r w:rsidRPr="00B12DF9">
        <w:rPr>
          <w:rStyle w:val="Heading2Char"/>
          <w:rtl/>
        </w:rPr>
        <w:t>58 -</w:t>
      </w:r>
      <w:bookmarkEnd w:id="1051"/>
      <w:r w:rsidRPr="00067003">
        <w:rPr>
          <w:rtl/>
        </w:rPr>
        <w:t xml:space="preserve"> وبهذا الاسناد، عن </w:t>
      </w:r>
      <w:r>
        <w:rPr>
          <w:rtl/>
        </w:rPr>
        <w:t>عبدالله</w:t>
      </w:r>
      <w:r w:rsidRPr="00067003">
        <w:rPr>
          <w:rtl/>
        </w:rPr>
        <w:t xml:space="preserve"> بن حماد، عن صباح المزني، عن الحارث بن حصيرة، عن الاصبغ بن نباتة، قال: سمعت الاشعث بن قيس الكندي وجويبرا الجبلي قالا لعلي: يا </w:t>
      </w:r>
      <w:r>
        <w:rPr>
          <w:rtl/>
        </w:rPr>
        <w:t>أميرالمؤمنين</w:t>
      </w:r>
      <w:r w:rsidRPr="00067003">
        <w:rPr>
          <w:rtl/>
        </w:rPr>
        <w:t xml:space="preserve">، </w:t>
      </w:r>
      <w:r>
        <w:rPr>
          <w:rtl/>
        </w:rPr>
        <w:t>حدّثنا</w:t>
      </w:r>
      <w:r w:rsidRPr="00067003">
        <w:rPr>
          <w:rtl/>
        </w:rPr>
        <w:t xml:space="preserve"> في خلواتك أنت وفاطمة. قال: نعم، بينا أنا وفاطمة في كساء، إذ أقبل رسول الله </w:t>
      </w:r>
      <w:r w:rsidR="003E5577" w:rsidRPr="003E5577">
        <w:rPr>
          <w:rStyle w:val="libAlaemChar"/>
          <w:rtl/>
        </w:rPr>
        <w:t>صلى‌الله‌عليه‌وآله‌وسلم</w:t>
      </w:r>
      <w:r w:rsidRPr="00067003">
        <w:rPr>
          <w:rtl/>
        </w:rPr>
        <w:t xml:space="preserve"> نصف الليل وكان يأتيها بالتمر واللبن ليعينها على الغلامين، فدخل فوضع رجلا بحيالي ورجلا بحيالها، ثم إن فاطمة بكت فقال لها رسول الله </w:t>
      </w:r>
      <w:r w:rsidR="003E5577" w:rsidRPr="003E5577">
        <w:rPr>
          <w:rStyle w:val="libAlaemChar"/>
          <w:rtl/>
        </w:rPr>
        <w:t>صلى‌الله‌عليه‌وآله‌وسلم</w:t>
      </w:r>
      <w:r w:rsidRPr="00067003">
        <w:rPr>
          <w:rtl/>
        </w:rPr>
        <w:t xml:space="preserve">: ما يبكيك يا بنية </w:t>
      </w:r>
      <w:r>
        <w:rPr>
          <w:rtl/>
        </w:rPr>
        <w:t>محمّد؟</w:t>
      </w:r>
      <w:r w:rsidRPr="00067003">
        <w:rPr>
          <w:rtl/>
        </w:rPr>
        <w:t xml:space="preserve"> فقالت: حالنا كما ترى في كساء نصفه تحتنا ونصفه فوقنا. فقال لها رسول الله </w:t>
      </w:r>
      <w:r w:rsidR="003E5577" w:rsidRPr="003E5577">
        <w:rPr>
          <w:rStyle w:val="libAlaemChar"/>
          <w:rtl/>
        </w:rPr>
        <w:t>صلى‌الله‌عليه‌وآله‌وسلم</w:t>
      </w:r>
      <w:r w:rsidRPr="00067003">
        <w:rPr>
          <w:rtl/>
        </w:rPr>
        <w:t>: يا فاطمة، أما تعلمين أن الله (تعالى) اطلع إطلاعة من سمائه إلى أرضه فاختار منها أباك فاتخذه صفيا، وابتعثه برسالته، وائتمنه على وحيه، يا فاطمة، أما تعلمين أن الله اطلع إطلاعة من سمائه إلى أرضه فاختار منها بعلك وأمرني أن ازوجكه وأن اتخذه وصيا، يا فاطمة، أما تعلمين أن العرش شاك ربه أن يزينه بزينة لم يزين بها بشرا من خلقه، فزينه بالحسن والحسين، بركنين من أركان الجنة</w:t>
      </w:r>
      <w:r>
        <w:rPr>
          <w:rtl/>
        </w:rPr>
        <w:t>؟</w:t>
      </w:r>
      <w:r w:rsidRPr="00067003">
        <w:rPr>
          <w:rtl/>
        </w:rPr>
        <w:t xml:space="preserve"> وروي: ركن من أركان العرش. </w:t>
      </w:r>
    </w:p>
    <w:p w:rsidR="00ED24C1" w:rsidRDefault="00ED24C1" w:rsidP="00ED24C1">
      <w:pPr>
        <w:pStyle w:val="libNormal"/>
        <w:tabs>
          <w:tab w:val="left" w:pos="2409"/>
        </w:tabs>
        <w:rPr>
          <w:rtl/>
        </w:rPr>
      </w:pPr>
      <w:bookmarkStart w:id="1052" w:name="_Toc356989848"/>
      <w:r w:rsidRPr="00B12DF9">
        <w:rPr>
          <w:rStyle w:val="Heading2Char"/>
          <w:rtl/>
        </w:rPr>
        <w:t>911</w:t>
      </w:r>
      <w:r w:rsidR="003E5577">
        <w:rPr>
          <w:rStyle w:val="Heading2Char"/>
          <w:rtl/>
        </w:rPr>
        <w:t>/</w:t>
      </w:r>
      <w:r w:rsidRPr="00B12DF9">
        <w:rPr>
          <w:rStyle w:val="Heading2Char"/>
          <w:rtl/>
        </w:rPr>
        <w:t>59 -</w:t>
      </w:r>
      <w:bookmarkEnd w:id="1052"/>
      <w:r w:rsidRPr="00067003">
        <w:rPr>
          <w:rtl/>
        </w:rPr>
        <w:t xml:space="preserve"> إبراهيم الاحمري، عن </w:t>
      </w:r>
      <w:r>
        <w:rPr>
          <w:rtl/>
        </w:rPr>
        <w:t xml:space="preserve">عبدالرحمن </w:t>
      </w:r>
      <w:r w:rsidRPr="00067003">
        <w:rPr>
          <w:rtl/>
        </w:rPr>
        <w:t xml:space="preserve">بن أحمد التميمي، عن </w:t>
      </w:r>
      <w:r>
        <w:rPr>
          <w:rtl/>
        </w:rPr>
        <w:t>عبدالله</w:t>
      </w:r>
      <w:r w:rsidRPr="00067003">
        <w:rPr>
          <w:rtl/>
        </w:rPr>
        <w:t xml:space="preserve"> ابن سنان،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إذا كان يوم القيامة وكلنا الله بحساب شيعتنا، فما كان لله الله أن يهبه لنا فهو لهم، وما كان لنا فهو لهم، ثم قرأ </w:t>
      </w:r>
      <w:r>
        <w:rPr>
          <w:rtl/>
        </w:rPr>
        <w:t>أبوعبدالله</w:t>
      </w:r>
      <w:r w:rsidRPr="00067003">
        <w:rPr>
          <w:rtl/>
        </w:rPr>
        <w:t xml:space="preserve"> </w:t>
      </w:r>
      <w:r w:rsidR="003E5577" w:rsidRPr="003E5577">
        <w:rPr>
          <w:rStyle w:val="libAlaemChar"/>
          <w:rtl/>
        </w:rPr>
        <w:t>عليه‌السلام</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إِنَّ إِلَيْنَا إِيَابَهُمْ </w:t>
      </w:r>
      <w:r w:rsidRPr="00521F46">
        <w:rPr>
          <w:rStyle w:val="libAieChar"/>
          <w:rFonts w:hint="cs"/>
          <w:rtl/>
        </w:rPr>
        <w:t>،</w:t>
      </w:r>
      <w:r w:rsidRPr="00521F46">
        <w:rPr>
          <w:rStyle w:val="libAieChar"/>
          <w:rtl/>
        </w:rPr>
        <w:t xml:space="preserve"> ثُمَّ إِنَّ عَلَيْنَا حِسَابَهُم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4056A2">
        <w:rPr>
          <w:rStyle w:val="libFootnotenumChar"/>
          <w:rtl/>
        </w:rPr>
        <w:t>(1)</w:t>
      </w:r>
      <w:r w:rsidRPr="00067003">
        <w:rPr>
          <w:rtl/>
        </w:rPr>
        <w:t xml:space="preserve">. </w:t>
      </w:r>
    </w:p>
    <w:p w:rsidR="00ED24C1" w:rsidRPr="00067003" w:rsidRDefault="00ED24C1" w:rsidP="00ED24C1">
      <w:pPr>
        <w:pStyle w:val="libNormal"/>
        <w:rPr>
          <w:rtl/>
        </w:rPr>
      </w:pPr>
      <w:bookmarkStart w:id="1053" w:name="_Toc356989849"/>
      <w:r w:rsidRPr="00B12DF9">
        <w:rPr>
          <w:rStyle w:val="Heading2Char"/>
          <w:rtl/>
        </w:rPr>
        <w:t>912</w:t>
      </w:r>
      <w:r w:rsidR="003E5577">
        <w:rPr>
          <w:rStyle w:val="Heading2Char"/>
          <w:rtl/>
        </w:rPr>
        <w:t>/</w:t>
      </w:r>
      <w:r w:rsidRPr="00B12DF9">
        <w:rPr>
          <w:rStyle w:val="Heading2Char"/>
          <w:rtl/>
        </w:rPr>
        <w:t>60 -</w:t>
      </w:r>
      <w:bookmarkEnd w:id="1053"/>
      <w:r w:rsidRPr="00067003">
        <w:rPr>
          <w:rtl/>
        </w:rPr>
        <w:t xml:space="preserve"> إبراهيم الاحمري، عن </w:t>
      </w:r>
      <w:r>
        <w:rPr>
          <w:rtl/>
        </w:rPr>
        <w:t>محمّد</w:t>
      </w:r>
      <w:r w:rsidRPr="00067003">
        <w:rPr>
          <w:rtl/>
        </w:rPr>
        <w:t xml:space="preserve"> بن أبي عمير، عن سدير الصيرفي، قال: جاءت امرأة إلى أبي </w:t>
      </w:r>
      <w:r>
        <w:rPr>
          <w:rtl/>
        </w:rPr>
        <w:t>عبدالله</w:t>
      </w:r>
      <w:r w:rsidRPr="00067003">
        <w:rPr>
          <w:rtl/>
        </w:rPr>
        <w:t xml:space="preserve"> </w:t>
      </w:r>
      <w:r w:rsidR="003E5577" w:rsidRPr="003E5577">
        <w:rPr>
          <w:rStyle w:val="libAlaemChar"/>
          <w:rtl/>
        </w:rPr>
        <w:t>عليه‌السلام</w:t>
      </w:r>
      <w:r w:rsidRPr="00067003">
        <w:rPr>
          <w:rtl/>
        </w:rPr>
        <w:t xml:space="preserve"> فقالت له: جعلت فداك، إني وأبي وأهل بيتي نتولاكم. فقال لها: صدقت، فما الذي تريدين</w:t>
      </w:r>
      <w:r>
        <w:rPr>
          <w:rtl/>
        </w:rPr>
        <w:t>؟</w:t>
      </w:r>
      <w:r w:rsidRPr="00067003">
        <w:rPr>
          <w:rtl/>
        </w:rPr>
        <w:t xml:space="preserve"> قالت له المرأة: جعلت فداك يابن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الغاشية 88: 25، 26.</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رسول الله، أصابني وضح </w:t>
      </w:r>
      <w:r w:rsidRPr="00D2741C">
        <w:rPr>
          <w:rStyle w:val="libFootnotenumChar"/>
          <w:rtl/>
        </w:rPr>
        <w:t>(1)</w:t>
      </w:r>
      <w:r w:rsidRPr="00067003">
        <w:rPr>
          <w:rtl/>
        </w:rPr>
        <w:t xml:space="preserve"> في عضدي، فادع الله أن يذهب به عني. قال </w:t>
      </w:r>
      <w:r>
        <w:rPr>
          <w:rtl/>
        </w:rPr>
        <w:t>أبوعبدالله</w:t>
      </w:r>
      <w:r w:rsidRPr="00067003">
        <w:rPr>
          <w:rtl/>
        </w:rPr>
        <w:t xml:space="preserve">: اللهم إنك تبرئ الأكمه والأبرص، وتحيي العظام وهي رميم، ألبسها من عفوك وعافيتك ما ترى إثر إجابة دعائي. فقالت المرأة: والله لقد قمت وما بي منه قليل ولا كثير. </w:t>
      </w:r>
    </w:p>
    <w:p w:rsidR="00ED24C1" w:rsidRDefault="00ED24C1" w:rsidP="00ED24C1">
      <w:pPr>
        <w:pStyle w:val="libNormal"/>
        <w:tabs>
          <w:tab w:val="left" w:pos="2409"/>
        </w:tabs>
        <w:rPr>
          <w:rtl/>
        </w:rPr>
      </w:pPr>
      <w:bookmarkStart w:id="1054" w:name="_Toc356989850"/>
      <w:r w:rsidRPr="00B12DF9">
        <w:rPr>
          <w:rStyle w:val="Heading2Char"/>
          <w:rtl/>
        </w:rPr>
        <w:t>913</w:t>
      </w:r>
      <w:r w:rsidR="003E5577">
        <w:rPr>
          <w:rStyle w:val="Heading2Char"/>
          <w:rtl/>
        </w:rPr>
        <w:t>/</w:t>
      </w:r>
      <w:r w:rsidRPr="00B12DF9">
        <w:rPr>
          <w:rStyle w:val="Heading2Char"/>
          <w:rtl/>
        </w:rPr>
        <w:t>61 -</w:t>
      </w:r>
      <w:bookmarkEnd w:id="1054"/>
      <w:r w:rsidRPr="00067003">
        <w:rPr>
          <w:rtl/>
        </w:rPr>
        <w:t xml:space="preserve"> إبراهيم بن إسحاق الاحمري، قال: </w:t>
      </w:r>
      <w:r>
        <w:rPr>
          <w:rtl/>
        </w:rPr>
        <w:t>حدّثنا</w:t>
      </w:r>
      <w:r w:rsidRPr="00067003">
        <w:rPr>
          <w:rtl/>
        </w:rPr>
        <w:t xml:space="preserve"> </w:t>
      </w:r>
      <w:r>
        <w:rPr>
          <w:rtl/>
        </w:rPr>
        <w:t>محمّد</w:t>
      </w:r>
      <w:r w:rsidRPr="00067003">
        <w:rPr>
          <w:rtl/>
        </w:rPr>
        <w:t xml:space="preserve"> بن ثابت وأبو المغرا العجلي، قال: </w:t>
      </w:r>
      <w:r>
        <w:rPr>
          <w:rtl/>
        </w:rPr>
        <w:t>حدّثنا</w:t>
      </w:r>
      <w:r w:rsidRPr="00067003">
        <w:rPr>
          <w:rtl/>
        </w:rPr>
        <w:t xml:space="preserve"> الحلبي، قال: سألت أبا </w:t>
      </w:r>
      <w:r>
        <w:rPr>
          <w:rtl/>
        </w:rPr>
        <w:t>عبدالله</w:t>
      </w:r>
      <w:r w:rsidRPr="00067003">
        <w:rPr>
          <w:rtl/>
        </w:rPr>
        <w:t xml:space="preserve"> </w:t>
      </w:r>
      <w:r w:rsidR="003E5577" w:rsidRPr="003E5577">
        <w:rPr>
          <w:rStyle w:val="libAlaemChar"/>
          <w:rtl/>
        </w:rPr>
        <w:t>عليه‌السلام</w:t>
      </w:r>
      <w:r w:rsidRPr="00067003">
        <w:rPr>
          <w:rtl/>
        </w:rPr>
        <w:t xml:space="preserve"> عن قول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وَالْعَادِيَاتِ ضَبْحًا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2741C">
        <w:rPr>
          <w:rStyle w:val="libFootnotenumChar"/>
          <w:rtl/>
        </w:rPr>
        <w:t>(2)</w:t>
      </w:r>
      <w:r w:rsidRPr="00067003">
        <w:rPr>
          <w:rtl/>
        </w:rPr>
        <w:t xml:space="preserve">. </w:t>
      </w:r>
    </w:p>
    <w:p w:rsidR="00ED24C1" w:rsidRDefault="00ED24C1" w:rsidP="00ED24C1">
      <w:pPr>
        <w:pStyle w:val="libNormal"/>
        <w:rPr>
          <w:rtl/>
        </w:rPr>
      </w:pPr>
      <w:r w:rsidRPr="00067003">
        <w:rPr>
          <w:rtl/>
        </w:rPr>
        <w:t xml:space="preserve">قال: وجه رسول الله </w:t>
      </w:r>
      <w:r w:rsidR="003E5577" w:rsidRPr="003E5577">
        <w:rPr>
          <w:rStyle w:val="libAlaemChar"/>
          <w:rtl/>
        </w:rPr>
        <w:t>صلى‌الله‌عليه‌وآله‌وسلم</w:t>
      </w:r>
      <w:r w:rsidRPr="00067003">
        <w:rPr>
          <w:rtl/>
        </w:rPr>
        <w:t xml:space="preserve"> عمر بن الخطاب في سرية، فرجع منهزما يجبن أصحابه ويجبنونه أصحابه، فلما انتهى إلى</w:t>
      </w:r>
      <w:r>
        <w:rPr>
          <w:rtl/>
        </w:rPr>
        <w:t xml:space="preserve"> النبيّ </w:t>
      </w:r>
      <w:r w:rsidR="003E5577" w:rsidRPr="003E5577">
        <w:rPr>
          <w:rStyle w:val="libAlaemChar"/>
          <w:rtl/>
        </w:rPr>
        <w:t>صلى‌الله‌عليه‌وآله‌وسلم</w:t>
      </w:r>
      <w:r w:rsidRPr="00067003">
        <w:rPr>
          <w:rtl/>
        </w:rPr>
        <w:t xml:space="preserve"> قال ل</w:t>
      </w:r>
      <w:r>
        <w:rPr>
          <w:rtl/>
        </w:rPr>
        <w:t xml:space="preserve">عليّ </w:t>
      </w:r>
      <w:r w:rsidR="003E5577" w:rsidRPr="003E5577">
        <w:rPr>
          <w:rStyle w:val="libAlaemChar"/>
          <w:rtl/>
        </w:rPr>
        <w:t>عليه‌السلام</w:t>
      </w:r>
      <w:r w:rsidRPr="00067003">
        <w:rPr>
          <w:rtl/>
        </w:rPr>
        <w:t>: أنت صاحب القوم، فتهيأ أنت ومن تريده من فرسان المهاجرين والانصار</w:t>
      </w:r>
      <w:r>
        <w:rPr>
          <w:rtl/>
        </w:rPr>
        <w:t>؟</w:t>
      </w:r>
      <w:r w:rsidRPr="00067003">
        <w:rPr>
          <w:rtl/>
        </w:rPr>
        <w:t xml:space="preserve"> فوجهه رسول الله </w:t>
      </w:r>
      <w:r w:rsidR="003E5577" w:rsidRPr="003E5577">
        <w:rPr>
          <w:rStyle w:val="libAlaemChar"/>
          <w:rtl/>
        </w:rPr>
        <w:t>صلى‌الله‌عليه‌وآله‌وسلم</w:t>
      </w:r>
      <w:r w:rsidRPr="00067003">
        <w:rPr>
          <w:rtl/>
        </w:rPr>
        <w:t xml:space="preserve"> فقال له: اكمن النهار وسر الليل ولا تفارقك العبن. قال: فانتهى </w:t>
      </w:r>
      <w:r>
        <w:rPr>
          <w:rtl/>
        </w:rPr>
        <w:t xml:space="preserve">عليّ </w:t>
      </w:r>
      <w:r w:rsidR="003E5577" w:rsidRPr="003E5577">
        <w:rPr>
          <w:rStyle w:val="libAlaemChar"/>
          <w:rtl/>
        </w:rPr>
        <w:t>عليه‌السلام</w:t>
      </w:r>
      <w:r w:rsidRPr="00067003">
        <w:rPr>
          <w:rtl/>
        </w:rPr>
        <w:t xml:space="preserve"> إلى ما أمره به رسول الله </w:t>
      </w:r>
      <w:r w:rsidR="003E5577" w:rsidRPr="003E5577">
        <w:rPr>
          <w:rStyle w:val="libAlaemChar"/>
          <w:rtl/>
        </w:rPr>
        <w:t>صلى‌الله‌عليه‌وآله‌وسلم</w:t>
      </w:r>
      <w:r w:rsidRPr="00067003">
        <w:rPr>
          <w:rtl/>
        </w:rPr>
        <w:t xml:space="preserve"> فسار إليهم، فلما كان عند وجه الصبح أغار عليهم، فانزل الله على نبيه </w:t>
      </w:r>
      <w:r w:rsidR="003E5577" w:rsidRPr="003E5577">
        <w:rPr>
          <w:rStyle w:val="libAlaemChar"/>
          <w:rtl/>
        </w:rPr>
        <w:t>صلى‌الله‌عليه‌وآله‌وسلم</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وَالْعَادِيَاتِ ضَبْحًا</w:t>
      </w:r>
      <w:r w:rsidRPr="00521F46">
        <w:rPr>
          <w:rStyle w:val="libAieChar"/>
          <w:rFonts w:hint="cs"/>
          <w:rtl/>
        </w:rPr>
        <w:t xml:space="preserve"> </w:t>
      </w:r>
      <w:r w:rsidR="00871C06" w:rsidRPr="00871C06">
        <w:rPr>
          <w:rStyle w:val="libAlaemChar"/>
          <w:rFonts w:hint="cs"/>
          <w:rtl/>
        </w:rPr>
        <w:t>)</w:t>
      </w:r>
      <w:r w:rsidRPr="00067003">
        <w:rPr>
          <w:rtl/>
        </w:rPr>
        <w:t xml:space="preserve"> إلى آخرها. </w:t>
      </w:r>
    </w:p>
    <w:p w:rsidR="00ED24C1" w:rsidRDefault="00ED24C1" w:rsidP="00ED24C1">
      <w:pPr>
        <w:pStyle w:val="libNormal"/>
        <w:rPr>
          <w:rtl/>
        </w:rPr>
      </w:pPr>
      <w:bookmarkStart w:id="1055" w:name="_Toc356989851"/>
      <w:r w:rsidRPr="00B12DF9">
        <w:rPr>
          <w:rStyle w:val="Heading2Char"/>
          <w:rtl/>
        </w:rPr>
        <w:t>914</w:t>
      </w:r>
      <w:r w:rsidR="003E5577">
        <w:rPr>
          <w:rStyle w:val="Heading2Char"/>
          <w:rtl/>
        </w:rPr>
        <w:t>/</w:t>
      </w:r>
      <w:r w:rsidRPr="00B12DF9">
        <w:rPr>
          <w:rStyle w:val="Heading2Char"/>
          <w:rtl/>
        </w:rPr>
        <w:t>62 -</w:t>
      </w:r>
      <w:bookmarkEnd w:id="1055"/>
      <w:r w:rsidRPr="00067003">
        <w:rPr>
          <w:rtl/>
        </w:rPr>
        <w:t xml:space="preserve"> إبراهيم الاحمري، قال: حدثني العباس بن معروف وأحمد بن </w:t>
      </w:r>
      <w:r>
        <w:rPr>
          <w:rtl/>
        </w:rPr>
        <w:t>محمّد</w:t>
      </w:r>
      <w:r w:rsidRPr="00067003">
        <w:rPr>
          <w:rtl/>
        </w:rPr>
        <w:t xml:space="preserve"> بن عيسى، عن الحسين بن سعيد، عن حماد بن عيسى، عن الحسين بن مختار، عن أبي بصير،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كان </w:t>
      </w:r>
      <w:r>
        <w:rPr>
          <w:rtl/>
        </w:rPr>
        <w:t xml:space="preserve">عليّ </w:t>
      </w:r>
      <w:r w:rsidR="003E5577" w:rsidRPr="003E5577">
        <w:rPr>
          <w:rStyle w:val="libAlaemChar"/>
          <w:rtl/>
        </w:rPr>
        <w:t>عليه‌السلام</w:t>
      </w:r>
      <w:r w:rsidRPr="00067003">
        <w:rPr>
          <w:rtl/>
        </w:rPr>
        <w:t xml:space="preserve"> محدثا، وكان سلمان م</w:t>
      </w:r>
      <w:r>
        <w:rPr>
          <w:rtl/>
        </w:rPr>
        <w:t>حدّثنا</w:t>
      </w:r>
      <w:r w:rsidRPr="00067003">
        <w:rPr>
          <w:rtl/>
        </w:rPr>
        <w:t xml:space="preserve">. </w:t>
      </w:r>
    </w:p>
    <w:p w:rsidR="00ED24C1" w:rsidRDefault="00ED24C1" w:rsidP="00ED24C1">
      <w:pPr>
        <w:pStyle w:val="libNormal"/>
        <w:rPr>
          <w:rtl/>
        </w:rPr>
      </w:pPr>
      <w:r w:rsidRPr="00067003">
        <w:rPr>
          <w:rtl/>
        </w:rPr>
        <w:t>قال: قلت: فما آية المحدث</w:t>
      </w:r>
      <w:r>
        <w:rPr>
          <w:rtl/>
        </w:rPr>
        <w:t>؟</w:t>
      </w:r>
      <w:r w:rsidRPr="00067003">
        <w:rPr>
          <w:rtl/>
        </w:rPr>
        <w:t xml:space="preserve"> قال: يأتيه ملك فينكت في قلبه كيت وكيت. </w:t>
      </w:r>
    </w:p>
    <w:p w:rsidR="00ED24C1" w:rsidRPr="00067003" w:rsidRDefault="00ED24C1" w:rsidP="00ED24C1">
      <w:pPr>
        <w:pStyle w:val="libNormal"/>
        <w:rPr>
          <w:rtl/>
        </w:rPr>
      </w:pPr>
      <w:bookmarkStart w:id="1056" w:name="_Toc356989852"/>
      <w:r w:rsidRPr="00B12DF9">
        <w:rPr>
          <w:rStyle w:val="Heading2Char"/>
          <w:rtl/>
        </w:rPr>
        <w:t>915</w:t>
      </w:r>
      <w:r w:rsidR="003E5577">
        <w:rPr>
          <w:rStyle w:val="Heading2Char"/>
          <w:rtl/>
        </w:rPr>
        <w:t>/</w:t>
      </w:r>
      <w:r w:rsidRPr="00B12DF9">
        <w:rPr>
          <w:rStyle w:val="Heading2Char"/>
          <w:rtl/>
        </w:rPr>
        <w:t>63 -</w:t>
      </w:r>
      <w:bookmarkEnd w:id="1056"/>
      <w:r w:rsidRPr="00067003">
        <w:rPr>
          <w:rtl/>
        </w:rPr>
        <w:t xml:space="preserve"> إبراهيم الاحمري، عن أحمد بن </w:t>
      </w:r>
      <w:r>
        <w:rPr>
          <w:rtl/>
        </w:rPr>
        <w:t>محمّد</w:t>
      </w:r>
      <w:r w:rsidRPr="00067003">
        <w:rPr>
          <w:rtl/>
        </w:rPr>
        <w:t xml:space="preserve"> بن عيسى و</w:t>
      </w:r>
      <w:r>
        <w:rPr>
          <w:rtl/>
        </w:rPr>
        <w:t>عبدالله</w:t>
      </w:r>
      <w:r w:rsidRPr="00067003">
        <w:rPr>
          <w:rtl/>
        </w:rPr>
        <w:t xml:space="preserve"> بن الصلت و</w:t>
      </w:r>
      <w:r>
        <w:rPr>
          <w:rtl/>
        </w:rPr>
        <w:t>محمّد</w:t>
      </w:r>
      <w:r w:rsidRPr="00067003">
        <w:rPr>
          <w:rtl/>
        </w:rPr>
        <w:t xml:space="preserve"> بن خالد، عن </w:t>
      </w:r>
      <w:r>
        <w:rPr>
          <w:rtl/>
        </w:rPr>
        <w:t>عليّ بن</w:t>
      </w:r>
      <w:r w:rsidRPr="00067003">
        <w:rPr>
          <w:rtl/>
        </w:rPr>
        <w:t xml:space="preserve"> النعمان، عن يزيد بن إسحاق الملقب بشعر،</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الوضح: البرص. </w:t>
      </w:r>
    </w:p>
    <w:p w:rsidR="00ED24C1" w:rsidRPr="00067003" w:rsidRDefault="00ED24C1" w:rsidP="00ED24C1">
      <w:pPr>
        <w:pStyle w:val="libFootnote0"/>
        <w:rPr>
          <w:rtl/>
        </w:rPr>
      </w:pPr>
      <w:r w:rsidRPr="00067003">
        <w:rPr>
          <w:rtl/>
        </w:rPr>
        <w:t>(2) سورة العاديات 100: 1.</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عن أبي حمزة،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إن منا لمن ينكت في قلبه، وإن منا لمن يؤتى في منامه، وإن منا لمن يسمع الصوت مثل صوت السلسلة في الطست وإن منا لمن تأتيه صورة أعظم من جبرئيل وميكائيل. </w:t>
      </w:r>
    </w:p>
    <w:p w:rsidR="00ED24C1" w:rsidRDefault="00ED24C1" w:rsidP="00ED24C1">
      <w:pPr>
        <w:pStyle w:val="libNormal"/>
        <w:rPr>
          <w:rtl/>
        </w:rPr>
      </w:pPr>
      <w:r w:rsidRPr="00067003">
        <w:rPr>
          <w:rtl/>
        </w:rPr>
        <w:t xml:space="preserve">وقال </w:t>
      </w:r>
      <w:r>
        <w:rPr>
          <w:rtl/>
        </w:rPr>
        <w:t>أبوعبدالله</w:t>
      </w:r>
      <w:r w:rsidRPr="00067003">
        <w:rPr>
          <w:rtl/>
        </w:rPr>
        <w:t xml:space="preserve"> </w:t>
      </w:r>
      <w:r w:rsidR="003E5577" w:rsidRPr="003E5577">
        <w:rPr>
          <w:rStyle w:val="libAlaemChar"/>
          <w:rtl/>
        </w:rPr>
        <w:t>عليه‌السلام</w:t>
      </w:r>
      <w:r w:rsidRPr="00067003">
        <w:rPr>
          <w:rtl/>
        </w:rPr>
        <w:t xml:space="preserve">: منا من ينكت في قلبه، ومنا من يقذف في قلبه، ومنا من يخاطب. </w:t>
      </w:r>
    </w:p>
    <w:p w:rsidR="00ED24C1" w:rsidRDefault="00ED24C1" w:rsidP="00ED24C1">
      <w:pPr>
        <w:pStyle w:val="libNormal"/>
        <w:rPr>
          <w:rtl/>
        </w:rPr>
      </w:pPr>
      <w:r w:rsidRPr="00067003">
        <w:rPr>
          <w:rtl/>
        </w:rPr>
        <w:t xml:space="preserve">وقال </w:t>
      </w:r>
      <w:r w:rsidR="003E5577" w:rsidRPr="003E5577">
        <w:rPr>
          <w:rStyle w:val="libAlaemChar"/>
          <w:rtl/>
        </w:rPr>
        <w:t>عليه‌السلام</w:t>
      </w:r>
      <w:r w:rsidRPr="00067003">
        <w:rPr>
          <w:rtl/>
        </w:rPr>
        <w:t>: وإن منا لمن يعاين معاينة، وإن منا من ينقر في قلبه كيت وكيت، وإن منا لمن يسمع كما تقع السلسلة في الطست. قال: قلت: والذي تعاينون ما هو</w:t>
      </w:r>
      <w:r>
        <w:rPr>
          <w:rtl/>
        </w:rPr>
        <w:t>؟</w:t>
      </w:r>
      <w:r w:rsidRPr="00067003">
        <w:rPr>
          <w:rtl/>
        </w:rPr>
        <w:t xml:space="preserve"> قال: خلق أعظم من جبرئيل وميكائيل. </w:t>
      </w:r>
    </w:p>
    <w:p w:rsidR="00ED24C1" w:rsidRDefault="00ED24C1" w:rsidP="00ED24C1">
      <w:pPr>
        <w:pStyle w:val="libNormal"/>
        <w:tabs>
          <w:tab w:val="left" w:pos="2409"/>
        </w:tabs>
        <w:rPr>
          <w:rtl/>
        </w:rPr>
      </w:pPr>
      <w:bookmarkStart w:id="1057" w:name="_Toc356989853"/>
      <w:r w:rsidRPr="00B12DF9">
        <w:rPr>
          <w:rStyle w:val="Heading2Char"/>
          <w:rtl/>
        </w:rPr>
        <w:t>916</w:t>
      </w:r>
      <w:r w:rsidR="003E5577">
        <w:rPr>
          <w:rStyle w:val="Heading2Char"/>
          <w:rtl/>
        </w:rPr>
        <w:t>/</w:t>
      </w:r>
      <w:r w:rsidRPr="00B12DF9">
        <w:rPr>
          <w:rStyle w:val="Heading2Char"/>
          <w:rtl/>
        </w:rPr>
        <w:t>64 -</w:t>
      </w:r>
      <w:bookmarkEnd w:id="1057"/>
      <w:r w:rsidRPr="00067003">
        <w:rPr>
          <w:rtl/>
        </w:rPr>
        <w:t xml:space="preserve"> إبراهيم، قال: حدثني إبراهيم بن مهزيار وجماعة من رجاله وغيرهم، عن داود بن فرقد، عن الحارث النصري، قال: قلت لأبي </w:t>
      </w:r>
      <w:r>
        <w:rPr>
          <w:rtl/>
        </w:rPr>
        <w:t>عبدالله</w:t>
      </w:r>
      <w:r w:rsidRPr="00067003">
        <w:rPr>
          <w:rtl/>
        </w:rPr>
        <w:t xml:space="preserve"> </w:t>
      </w:r>
      <w:r w:rsidR="003E5577" w:rsidRPr="003E5577">
        <w:rPr>
          <w:rStyle w:val="libAlaemChar"/>
          <w:rtl/>
        </w:rPr>
        <w:t>عليه‌السلام</w:t>
      </w:r>
      <w:r w:rsidRPr="00067003">
        <w:rPr>
          <w:rtl/>
        </w:rPr>
        <w:t>. الذي يسأل عنه الامام، وليس عنده فيه شئ، من أين يعلمه</w:t>
      </w:r>
      <w:r>
        <w:rPr>
          <w:rtl/>
        </w:rPr>
        <w:t>؟</w:t>
      </w:r>
      <w:r w:rsidRPr="00067003">
        <w:rPr>
          <w:rtl/>
        </w:rPr>
        <w:t xml:space="preserve"> قال: ينكت في القلب نكتا، أو ينقر في الأذن نقرا. وقيل لأبي </w:t>
      </w:r>
      <w:r>
        <w:rPr>
          <w:rtl/>
        </w:rPr>
        <w:t>عبدالله</w:t>
      </w:r>
      <w:r w:rsidRPr="00067003">
        <w:rPr>
          <w:rtl/>
        </w:rPr>
        <w:t xml:space="preserve"> </w:t>
      </w:r>
      <w:r w:rsidR="003E5577" w:rsidRPr="003E5577">
        <w:rPr>
          <w:rStyle w:val="libAlaemChar"/>
          <w:rtl/>
        </w:rPr>
        <w:t>عليه‌السلام</w:t>
      </w:r>
      <w:r w:rsidRPr="00067003">
        <w:rPr>
          <w:rtl/>
        </w:rPr>
        <w:t>: إذا سئلت كيف تجيب</w:t>
      </w:r>
      <w:r>
        <w:rPr>
          <w:rtl/>
        </w:rPr>
        <w:t>؟</w:t>
      </w:r>
      <w:r w:rsidRPr="00067003">
        <w:rPr>
          <w:rtl/>
        </w:rPr>
        <w:t xml:space="preserve"> قال: إلهام وسماع، وربما كانا جميعا. </w:t>
      </w:r>
    </w:p>
    <w:p w:rsidR="00ED24C1" w:rsidRDefault="00ED24C1" w:rsidP="00ED24C1">
      <w:pPr>
        <w:pStyle w:val="libNormal"/>
        <w:rPr>
          <w:rtl/>
        </w:rPr>
      </w:pPr>
      <w:bookmarkStart w:id="1058" w:name="_Toc356989854"/>
      <w:r w:rsidRPr="00B12DF9">
        <w:rPr>
          <w:rStyle w:val="Heading2Char"/>
          <w:rtl/>
        </w:rPr>
        <w:t>917</w:t>
      </w:r>
      <w:r w:rsidR="003E5577">
        <w:rPr>
          <w:rStyle w:val="Heading2Char"/>
          <w:rtl/>
        </w:rPr>
        <w:t>/</w:t>
      </w:r>
      <w:r w:rsidRPr="00B12DF9">
        <w:rPr>
          <w:rStyle w:val="Heading2Char"/>
          <w:rtl/>
        </w:rPr>
        <w:t>65 -</w:t>
      </w:r>
      <w:bookmarkEnd w:id="1058"/>
      <w:r w:rsidRPr="00067003">
        <w:rPr>
          <w:rtl/>
        </w:rPr>
        <w:t xml:space="preserve"> إبراهيم الاحمري، قال: حدثني </w:t>
      </w:r>
      <w:r>
        <w:rPr>
          <w:rtl/>
        </w:rPr>
        <w:t>محمّد</w:t>
      </w:r>
      <w:r w:rsidRPr="00067003">
        <w:rPr>
          <w:rtl/>
        </w:rPr>
        <w:t xml:space="preserve"> بن عبد الحميد و </w:t>
      </w:r>
      <w:r>
        <w:rPr>
          <w:rtl/>
        </w:rPr>
        <w:t>عبدالله</w:t>
      </w:r>
      <w:r w:rsidRPr="00067003">
        <w:rPr>
          <w:rtl/>
        </w:rPr>
        <w:t xml:space="preserve"> بن الصلت، عن حنان بن سدير، عن أبيه. قال إبراهيم: وحدثني </w:t>
      </w:r>
      <w:r>
        <w:rPr>
          <w:rtl/>
        </w:rPr>
        <w:t>عبدالله</w:t>
      </w:r>
      <w:r w:rsidRPr="00067003">
        <w:rPr>
          <w:rtl/>
        </w:rPr>
        <w:t xml:space="preserve"> بن حماد، عن سدير، عن أبي جعفر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وهو في نفر من أصحابه: إن مقامي بين أظهركم خير لكم، وان مفارقتي إياكم خير لكم. فقام إليه جابر ابن </w:t>
      </w:r>
      <w:r>
        <w:rPr>
          <w:rtl/>
        </w:rPr>
        <w:t>عبدالله</w:t>
      </w:r>
      <w:r w:rsidRPr="00067003">
        <w:rPr>
          <w:rtl/>
        </w:rPr>
        <w:t xml:space="preserve"> الانصاري، وقال: يا رسول الله، أما مقامك بين أظهرنا فهو خير لنا، فكيف تكون مفارقتك إيانا خيرا لنا</w:t>
      </w:r>
      <w:r>
        <w:rPr>
          <w:rtl/>
        </w:rPr>
        <w:t>؟</w:t>
      </w:r>
      <w:r w:rsidRPr="00067003">
        <w:rPr>
          <w:rtl/>
        </w:rPr>
        <w:t xml:space="preserve"> </w:t>
      </w:r>
    </w:p>
    <w:p w:rsidR="00ED24C1" w:rsidRPr="00067003" w:rsidRDefault="00ED24C1" w:rsidP="00ED24C1">
      <w:pPr>
        <w:pStyle w:val="libNormal"/>
        <w:rPr>
          <w:rtl/>
        </w:rPr>
      </w:pPr>
      <w:r w:rsidRPr="00067003">
        <w:rPr>
          <w:rtl/>
        </w:rPr>
        <w:t xml:space="preserve">فقال </w:t>
      </w:r>
      <w:r w:rsidR="003E5577" w:rsidRPr="003E5577">
        <w:rPr>
          <w:rStyle w:val="libAlaemChar"/>
          <w:rtl/>
        </w:rPr>
        <w:t>صلى‌الله‌عليه‌وآله‌وسلم</w:t>
      </w:r>
      <w:r w:rsidRPr="00067003">
        <w:rPr>
          <w:rtl/>
        </w:rPr>
        <w:t xml:space="preserve"> أما مقامي بين أظهركم خير لكم، لأن الله (</w:t>
      </w:r>
      <w:r>
        <w:rPr>
          <w:rtl/>
        </w:rPr>
        <w:t>عزّوجلّ</w:t>
      </w:r>
      <w:r w:rsidRPr="00067003">
        <w:rPr>
          <w:rtl/>
        </w:rPr>
        <w:t xml:space="preserve">) يقول: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وَمَا كَانَ اللَّـهُ لِيُعَذِّبَهُمْ وَأَنتَ فِيهِمْ </w:t>
      </w:r>
      <w:r w:rsidRPr="00521F46">
        <w:rPr>
          <w:rStyle w:val="libAieChar"/>
          <w:rFonts w:hint="cs"/>
          <w:rtl/>
        </w:rPr>
        <w:t>وَمَا كَانَ اللَّـهُ مُعَذِّبَهُم</w:t>
      </w:r>
      <w:r w:rsidRPr="00521F46">
        <w:rPr>
          <w:rStyle w:val="libAieChar"/>
          <w:rtl/>
        </w:rPr>
        <w:t>ْ وَهُمْ يَسْتَغْفِرُونَ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2741C">
        <w:rPr>
          <w:rStyle w:val="libFootnotenumChar"/>
          <w:rtl/>
        </w:rPr>
        <w:t>(1)</w:t>
      </w:r>
      <w:r w:rsidRPr="00067003">
        <w:rPr>
          <w:rtl/>
        </w:rPr>
        <w:t xml:space="preserve"> يعني</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الانفال 8: 33.</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يعذبهم بالسيف، فأما مفارقتي إياكم فهو خير لكم، لأن أعمالكم تعرض على كل اثنين وخميس، فما كان من حسن حمدت الله (تعالى) عليه، وما كان من سيئ استغفرت لكم. </w:t>
      </w:r>
    </w:p>
    <w:p w:rsidR="00ED24C1" w:rsidRDefault="00ED24C1" w:rsidP="00ED24C1">
      <w:pPr>
        <w:pStyle w:val="libNormal"/>
        <w:rPr>
          <w:rtl/>
        </w:rPr>
      </w:pPr>
      <w:bookmarkStart w:id="1059" w:name="_Toc356989855"/>
      <w:r w:rsidRPr="00B12DF9">
        <w:rPr>
          <w:rStyle w:val="Heading2Char"/>
          <w:rtl/>
        </w:rPr>
        <w:t>918</w:t>
      </w:r>
      <w:r w:rsidR="003E5577">
        <w:rPr>
          <w:rStyle w:val="Heading2Char"/>
          <w:rtl/>
        </w:rPr>
        <w:t>/</w:t>
      </w:r>
      <w:r w:rsidRPr="00B12DF9">
        <w:rPr>
          <w:rStyle w:val="Heading2Char"/>
          <w:rtl/>
        </w:rPr>
        <w:t>66 -</w:t>
      </w:r>
      <w:bookmarkEnd w:id="1059"/>
      <w:r w:rsidRPr="00067003">
        <w:rPr>
          <w:rtl/>
        </w:rPr>
        <w:t xml:space="preserve"> إبراهيم الاحمري، عن </w:t>
      </w:r>
      <w:r>
        <w:rPr>
          <w:rtl/>
        </w:rPr>
        <w:t>محمّد</w:t>
      </w:r>
      <w:r w:rsidRPr="00067003">
        <w:rPr>
          <w:rtl/>
        </w:rPr>
        <w:t xml:space="preserve"> بن الحسين ويعقوب بن يزيد و</w:t>
      </w:r>
      <w:r>
        <w:rPr>
          <w:rtl/>
        </w:rPr>
        <w:t>عبدالله</w:t>
      </w:r>
      <w:r w:rsidRPr="00067003">
        <w:rPr>
          <w:rtl/>
        </w:rPr>
        <w:t xml:space="preserve"> بن الصلت والعباس بن معروف ومنصور وأيوب والقاسم و</w:t>
      </w:r>
      <w:r>
        <w:rPr>
          <w:rtl/>
        </w:rPr>
        <w:t>محمّد</w:t>
      </w:r>
      <w:r w:rsidRPr="00067003">
        <w:rPr>
          <w:rtl/>
        </w:rPr>
        <w:t xml:space="preserve"> بن عيسى و</w:t>
      </w:r>
      <w:r>
        <w:rPr>
          <w:rtl/>
        </w:rPr>
        <w:t>محمّد</w:t>
      </w:r>
      <w:r w:rsidRPr="00067003">
        <w:rPr>
          <w:rtl/>
        </w:rPr>
        <w:t xml:space="preserve"> بن خالد وغيرهم، عن ابن أبي عمير، عن ابن أذينة، قال: كنت عند أبي </w:t>
      </w:r>
      <w:r>
        <w:rPr>
          <w:rtl/>
        </w:rPr>
        <w:t>عبدالله</w:t>
      </w:r>
      <w:r w:rsidRPr="00067003">
        <w:rPr>
          <w:rtl/>
        </w:rPr>
        <w:t xml:space="preserve"> </w:t>
      </w:r>
      <w:r w:rsidR="003E5577" w:rsidRPr="003E5577">
        <w:rPr>
          <w:rStyle w:val="libAlaemChar"/>
          <w:rtl/>
        </w:rPr>
        <w:t>عليه‌السلام</w:t>
      </w:r>
      <w:r w:rsidRPr="00067003">
        <w:rPr>
          <w:rtl/>
        </w:rPr>
        <w:t>، فقلت له: جعلت فداك، أخبرني عن قول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وَقُلِ اعْمَلُوا فَسَيَرَى اللَّـهُ عَمَلَكُمْ وَرَسُولُهُ وَالْمُؤْمِنُونَ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2741C">
        <w:rPr>
          <w:rStyle w:val="libFootnotenumChar"/>
          <w:rtl/>
        </w:rPr>
        <w:t>(1)</w:t>
      </w:r>
      <w:r w:rsidRPr="00067003">
        <w:rPr>
          <w:rtl/>
        </w:rPr>
        <w:t xml:space="preserve"> قال: إيانا عنى. </w:t>
      </w:r>
    </w:p>
    <w:p w:rsidR="00ED24C1" w:rsidRDefault="00ED24C1" w:rsidP="00ED24C1">
      <w:pPr>
        <w:pStyle w:val="libNormal"/>
        <w:rPr>
          <w:rtl/>
        </w:rPr>
      </w:pPr>
      <w:bookmarkStart w:id="1060" w:name="_Toc356989856"/>
      <w:r w:rsidRPr="00B12DF9">
        <w:rPr>
          <w:rStyle w:val="Heading2Char"/>
          <w:rtl/>
        </w:rPr>
        <w:t>919</w:t>
      </w:r>
      <w:r w:rsidR="003E5577">
        <w:rPr>
          <w:rStyle w:val="Heading2Char"/>
          <w:rtl/>
        </w:rPr>
        <w:t>/</w:t>
      </w:r>
      <w:r w:rsidRPr="00B12DF9">
        <w:rPr>
          <w:rStyle w:val="Heading2Char"/>
          <w:rtl/>
        </w:rPr>
        <w:t>67 -</w:t>
      </w:r>
      <w:bookmarkEnd w:id="1060"/>
      <w:r w:rsidRPr="00067003">
        <w:rPr>
          <w:rtl/>
        </w:rPr>
        <w:t xml:space="preserve"> إبراهيم الاحمري، قال: حدثني </w:t>
      </w:r>
      <w:r>
        <w:rPr>
          <w:rtl/>
        </w:rPr>
        <w:t>عبدالله</w:t>
      </w:r>
      <w:r w:rsidRPr="00067003">
        <w:rPr>
          <w:rtl/>
        </w:rPr>
        <w:t xml:space="preserve"> بن حماد، عن </w:t>
      </w:r>
      <w:r>
        <w:rPr>
          <w:rtl/>
        </w:rPr>
        <w:t>عبدالله</w:t>
      </w:r>
      <w:r w:rsidRPr="00067003">
        <w:rPr>
          <w:rtl/>
        </w:rPr>
        <w:t xml:space="preserve"> بن بكير، قال: قلت لابي </w:t>
      </w:r>
      <w:r>
        <w:rPr>
          <w:rtl/>
        </w:rPr>
        <w:t>عبدالله</w:t>
      </w:r>
      <w:r w:rsidRPr="00067003">
        <w:rPr>
          <w:rtl/>
        </w:rPr>
        <w:t xml:space="preserve"> </w:t>
      </w:r>
      <w:r w:rsidR="003E5577" w:rsidRPr="003E5577">
        <w:rPr>
          <w:rStyle w:val="libAlaemChar"/>
          <w:rtl/>
        </w:rPr>
        <w:t>عليه‌السلام</w:t>
      </w:r>
      <w:r w:rsidRPr="00067003">
        <w:rPr>
          <w:rtl/>
        </w:rPr>
        <w:t>: أخبرني</w:t>
      </w:r>
      <w:r>
        <w:rPr>
          <w:rtl/>
        </w:rPr>
        <w:t xml:space="preserve"> أبو</w:t>
      </w:r>
      <w:r w:rsidRPr="00067003">
        <w:rPr>
          <w:rtl/>
        </w:rPr>
        <w:t>بصير أنه سمعك تقول: لولا أنا نزاد لأنفدنا</w:t>
      </w:r>
      <w:r>
        <w:rPr>
          <w:rtl/>
        </w:rPr>
        <w:t>؟</w:t>
      </w:r>
      <w:r w:rsidRPr="00067003">
        <w:rPr>
          <w:rtl/>
        </w:rPr>
        <w:t xml:space="preserve"> قال: نعم. قال: قلت: تزدادون شيئا ليس عند رسول الله </w:t>
      </w:r>
      <w:r w:rsidR="003E5577" w:rsidRPr="003E5577">
        <w:rPr>
          <w:rStyle w:val="libAlaemChar"/>
          <w:rtl/>
        </w:rPr>
        <w:t>صلى‌الله‌عليه‌وآله‌وسلم</w:t>
      </w:r>
      <w:r>
        <w:rPr>
          <w:rtl/>
        </w:rPr>
        <w:t>؟</w:t>
      </w:r>
      <w:r w:rsidRPr="00067003">
        <w:rPr>
          <w:rtl/>
        </w:rPr>
        <w:t xml:space="preserve"> فقال: لا، إذا كان ذلك كان إلى رسول الله </w:t>
      </w:r>
      <w:r w:rsidR="003E5577" w:rsidRPr="003E5577">
        <w:rPr>
          <w:rStyle w:val="libAlaemChar"/>
          <w:rtl/>
        </w:rPr>
        <w:t>صلى‌الله‌عليه‌وآله‌وسلم</w:t>
      </w:r>
      <w:r w:rsidRPr="00067003">
        <w:rPr>
          <w:rtl/>
        </w:rPr>
        <w:t xml:space="preserve"> وحيا، وإلينا حديثا. </w:t>
      </w:r>
    </w:p>
    <w:p w:rsidR="00ED24C1" w:rsidRDefault="00ED24C1" w:rsidP="00ED24C1">
      <w:pPr>
        <w:pStyle w:val="libNormal"/>
        <w:rPr>
          <w:rtl/>
        </w:rPr>
      </w:pPr>
      <w:bookmarkStart w:id="1061" w:name="_Toc356989857"/>
      <w:r w:rsidRPr="00B12DF9">
        <w:rPr>
          <w:rStyle w:val="Heading2Char"/>
          <w:rtl/>
        </w:rPr>
        <w:t>920</w:t>
      </w:r>
      <w:r w:rsidR="003E5577">
        <w:rPr>
          <w:rStyle w:val="Heading2Char"/>
          <w:rtl/>
        </w:rPr>
        <w:t>/</w:t>
      </w:r>
      <w:r w:rsidRPr="00B12DF9">
        <w:rPr>
          <w:rStyle w:val="Heading2Char"/>
          <w:rtl/>
        </w:rPr>
        <w:t>68 -</w:t>
      </w:r>
      <w:bookmarkEnd w:id="1061"/>
      <w:r w:rsidRPr="00067003">
        <w:rPr>
          <w:rtl/>
        </w:rPr>
        <w:t xml:space="preserve"> إبراهيم الاحمري، قال: </w:t>
      </w:r>
      <w:r>
        <w:rPr>
          <w:rtl/>
        </w:rPr>
        <w:t>حدّثنا</w:t>
      </w:r>
      <w:r w:rsidRPr="00067003">
        <w:rPr>
          <w:rtl/>
        </w:rPr>
        <w:t xml:space="preserve"> جماعة، عن ابن فضال، عن </w:t>
      </w:r>
      <w:r>
        <w:rPr>
          <w:rtl/>
        </w:rPr>
        <w:t>محمّد</w:t>
      </w:r>
      <w:r w:rsidRPr="00067003">
        <w:rPr>
          <w:rtl/>
        </w:rPr>
        <w:t xml:space="preserve"> ابن الربيع، عن </w:t>
      </w:r>
      <w:r>
        <w:rPr>
          <w:rtl/>
        </w:rPr>
        <w:t>عبدالله</w:t>
      </w:r>
      <w:r w:rsidRPr="00067003">
        <w:rPr>
          <w:rtl/>
        </w:rPr>
        <w:t xml:space="preserve"> بن بكير، عن أبي بصير،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لولا أنا نزاد لأنفدنا. </w:t>
      </w:r>
    </w:p>
    <w:p w:rsidR="00ED24C1" w:rsidRDefault="00ED24C1" w:rsidP="00ED24C1">
      <w:pPr>
        <w:pStyle w:val="libNormal"/>
        <w:rPr>
          <w:rtl/>
        </w:rPr>
      </w:pPr>
      <w:r w:rsidRPr="00067003">
        <w:rPr>
          <w:rtl/>
        </w:rPr>
        <w:t xml:space="preserve">قال: قلت: جعلت فداك، تزدادون شيئا ليس عند رسول الله </w:t>
      </w:r>
      <w:r w:rsidR="003E5577" w:rsidRPr="003E5577">
        <w:rPr>
          <w:rStyle w:val="libAlaemChar"/>
          <w:rtl/>
        </w:rPr>
        <w:t>صلى‌الله‌عليه‌وآله‌وسلم</w:t>
      </w:r>
      <w:r>
        <w:rPr>
          <w:rtl/>
        </w:rPr>
        <w:t>؟</w:t>
      </w:r>
      <w:r w:rsidRPr="00067003">
        <w:rPr>
          <w:rtl/>
        </w:rPr>
        <w:t xml:space="preserve"> قال: إنه إذا كان ذلك أتى</w:t>
      </w:r>
      <w:r>
        <w:rPr>
          <w:rtl/>
        </w:rPr>
        <w:t xml:space="preserve"> النبيّ </w:t>
      </w:r>
      <w:r w:rsidR="003E5577" w:rsidRPr="003E5577">
        <w:rPr>
          <w:rStyle w:val="libAlaemChar"/>
          <w:rtl/>
        </w:rPr>
        <w:t>صلى‌الله‌عليه‌وآله‌وسلم</w:t>
      </w:r>
      <w:r w:rsidRPr="00067003">
        <w:rPr>
          <w:rtl/>
        </w:rPr>
        <w:t xml:space="preserve"> فأخبر، ثم إلى </w:t>
      </w:r>
      <w:r>
        <w:rPr>
          <w:rtl/>
        </w:rPr>
        <w:t xml:space="preserve">عليّ </w:t>
      </w:r>
      <w:r w:rsidR="003E5577" w:rsidRPr="003E5577">
        <w:rPr>
          <w:rStyle w:val="libAlaemChar"/>
          <w:rtl/>
        </w:rPr>
        <w:t>عليه‌السلام</w:t>
      </w:r>
      <w:r w:rsidRPr="00067003">
        <w:rPr>
          <w:rtl/>
        </w:rPr>
        <w:t>، ثم إلى واحد بعد واحد،</w:t>
      </w:r>
      <w:r>
        <w:rPr>
          <w:rtl/>
        </w:rPr>
        <w:t xml:space="preserve"> حتّى </w:t>
      </w:r>
      <w:r w:rsidRPr="00067003">
        <w:rPr>
          <w:rtl/>
        </w:rPr>
        <w:t xml:space="preserve">ينتهي إلى صاحب هذا الامر. </w:t>
      </w:r>
    </w:p>
    <w:p w:rsidR="00ED24C1" w:rsidRPr="00067003" w:rsidRDefault="00ED24C1" w:rsidP="00ED24C1">
      <w:pPr>
        <w:pStyle w:val="libNormal"/>
        <w:rPr>
          <w:rtl/>
        </w:rPr>
      </w:pPr>
      <w:bookmarkStart w:id="1062" w:name="_Toc356989858"/>
      <w:r w:rsidRPr="00B12DF9">
        <w:rPr>
          <w:rStyle w:val="Heading2Char"/>
          <w:rtl/>
        </w:rPr>
        <w:t>921</w:t>
      </w:r>
      <w:r w:rsidR="003E5577">
        <w:rPr>
          <w:rStyle w:val="Heading2Char"/>
          <w:rtl/>
        </w:rPr>
        <w:t>/</w:t>
      </w:r>
      <w:r w:rsidRPr="00B12DF9">
        <w:rPr>
          <w:rStyle w:val="Heading2Char"/>
          <w:rtl/>
        </w:rPr>
        <w:t>69 -</w:t>
      </w:r>
      <w:bookmarkEnd w:id="1062"/>
      <w:r w:rsidRPr="00067003">
        <w:rPr>
          <w:rtl/>
        </w:rPr>
        <w:t xml:space="preserve"> إبراهيم الاحمري، قال: حدثني</w:t>
      </w:r>
      <w:r>
        <w:rPr>
          <w:rtl/>
        </w:rPr>
        <w:t xml:space="preserve"> أبوجعفر </w:t>
      </w:r>
      <w:r w:rsidRPr="00067003">
        <w:rPr>
          <w:rtl/>
        </w:rPr>
        <w:t xml:space="preserve">الطالبي، قال: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خالد التميمي الخراساني، عن </w:t>
      </w:r>
      <w:r>
        <w:rPr>
          <w:rtl/>
        </w:rPr>
        <w:t>عليّ بن</w:t>
      </w:r>
      <w:r w:rsidRPr="00067003">
        <w:rPr>
          <w:rtl/>
        </w:rPr>
        <w:t xml:space="preserve"> أبان، عن الاصبغ بن نباتة، قال: كنت جالسا عند </w:t>
      </w:r>
      <w:r>
        <w:rPr>
          <w:rtl/>
        </w:rPr>
        <w:t>أميرالمؤمنين</w:t>
      </w:r>
      <w:r w:rsidRPr="00067003">
        <w:rPr>
          <w:rtl/>
        </w:rPr>
        <w:t xml:space="preserve"> </w:t>
      </w:r>
      <w:r w:rsidR="003E5577" w:rsidRPr="003E5577">
        <w:rPr>
          <w:rStyle w:val="libAlaemChar"/>
          <w:rtl/>
        </w:rPr>
        <w:t>عليه‌السلام</w:t>
      </w:r>
      <w:r w:rsidRPr="00067003">
        <w:rPr>
          <w:rtl/>
        </w:rPr>
        <w:t xml:space="preserve"> فأتاه رجل، فقال: يا </w:t>
      </w:r>
      <w:r>
        <w:rPr>
          <w:rtl/>
        </w:rPr>
        <w:t>أميرالمؤمنين</w:t>
      </w:r>
      <w:r w:rsidRPr="00067003">
        <w:rPr>
          <w:rtl/>
        </w:rPr>
        <w:t xml:space="preserve">، إني لأحبك في السر كما أحبك في العلانية. قال: فنكت </w:t>
      </w:r>
      <w:r>
        <w:rPr>
          <w:rtl/>
        </w:rPr>
        <w:t>أميرالمؤمنين</w:t>
      </w:r>
      <w:r w:rsidRPr="00067003">
        <w:rPr>
          <w:rtl/>
        </w:rPr>
        <w:t xml:space="preserve"> </w:t>
      </w:r>
      <w:r w:rsidR="003E5577" w:rsidRPr="003E5577">
        <w:rPr>
          <w:rStyle w:val="libAlaemChar"/>
          <w:rtl/>
        </w:rPr>
        <w:t>عليه‌السلام</w:t>
      </w:r>
      <w:r w:rsidRPr="00067003">
        <w:rPr>
          <w:rtl/>
        </w:rPr>
        <w:t xml:space="preserve"> الأرض</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التوبة 9: 105.</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بعود كان في يده ساعة، ثم رفع رأسه، فقال: كذبت والله، ما أعرف وجهك في الوجوه ولا اسمك في الاسماء. </w:t>
      </w:r>
    </w:p>
    <w:p w:rsidR="00ED24C1" w:rsidRDefault="00ED24C1" w:rsidP="00ED24C1">
      <w:pPr>
        <w:pStyle w:val="libNormal"/>
        <w:rPr>
          <w:rtl/>
        </w:rPr>
      </w:pPr>
      <w:r w:rsidRPr="00067003">
        <w:rPr>
          <w:rtl/>
        </w:rPr>
        <w:t>قال الاصبغ: فعجبت من ذلك عجبا شديدا، فلم أبرح</w:t>
      </w:r>
      <w:r>
        <w:rPr>
          <w:rtl/>
        </w:rPr>
        <w:t xml:space="preserve"> حتّى </w:t>
      </w:r>
      <w:r w:rsidRPr="00067003">
        <w:rPr>
          <w:rtl/>
        </w:rPr>
        <w:t xml:space="preserve">أتاه رجل آخر، فقال: والله يا </w:t>
      </w:r>
      <w:r>
        <w:rPr>
          <w:rtl/>
        </w:rPr>
        <w:t>أميرالمؤمنين</w:t>
      </w:r>
      <w:r w:rsidRPr="00067003">
        <w:rPr>
          <w:rtl/>
        </w:rPr>
        <w:t xml:space="preserve">، إني لاحبك في السركما أحبك في العلانية. قال: فنكت بعوده ذلك في الارض طويلا، ثم رفع رأسه، فقال: صدقت، إن طينتنا طينة مرحومة، أخذ الله ميثاقها يوم أخذ الميثاق، فلا يشذ منها شاذ، ولا يدخل فيها داخل إلى يوم القيامة، أما إنه فاتخذ للفاقة جلبابا، فإني سمعت رسول الله </w:t>
      </w:r>
      <w:r w:rsidR="003E5577" w:rsidRPr="003E5577">
        <w:rPr>
          <w:rStyle w:val="libAlaemChar"/>
          <w:rtl/>
        </w:rPr>
        <w:t>صلى‌الله‌عليه‌وآله‌وسلم</w:t>
      </w:r>
      <w:r w:rsidRPr="00067003">
        <w:rPr>
          <w:rtl/>
        </w:rPr>
        <w:t xml:space="preserve"> يقول: الفاقة إلى محبيك أسرع من السيل المنحدر من أعلى الوادي إلى أسفله. </w:t>
      </w:r>
    </w:p>
    <w:p w:rsidR="00ED24C1" w:rsidRDefault="00ED24C1" w:rsidP="00ED24C1">
      <w:pPr>
        <w:pStyle w:val="libNormal"/>
        <w:rPr>
          <w:rtl/>
        </w:rPr>
      </w:pPr>
      <w:bookmarkStart w:id="1063" w:name="_Toc356989859"/>
      <w:r w:rsidRPr="00B12DF9">
        <w:rPr>
          <w:rStyle w:val="Heading2Char"/>
          <w:rtl/>
        </w:rPr>
        <w:t>922</w:t>
      </w:r>
      <w:r w:rsidR="003E5577">
        <w:rPr>
          <w:rStyle w:val="Heading2Char"/>
          <w:rtl/>
        </w:rPr>
        <w:t>/</w:t>
      </w:r>
      <w:r w:rsidRPr="00B12DF9">
        <w:rPr>
          <w:rStyle w:val="Heading2Char"/>
          <w:rtl/>
        </w:rPr>
        <w:t>70 -</w:t>
      </w:r>
      <w:bookmarkEnd w:id="1063"/>
      <w:r w:rsidRPr="00067003">
        <w:rPr>
          <w:rtl/>
        </w:rPr>
        <w:t xml:space="preserve"> إبراهيم الاحمري، قال: حدثني </w:t>
      </w:r>
      <w:r>
        <w:rPr>
          <w:rtl/>
        </w:rPr>
        <w:t>محمّد</w:t>
      </w:r>
      <w:r w:rsidRPr="00067003">
        <w:rPr>
          <w:rtl/>
        </w:rPr>
        <w:t xml:space="preserve"> بن الحسين، عن الاصم، عن زرعة بن </w:t>
      </w:r>
      <w:r>
        <w:rPr>
          <w:rtl/>
        </w:rPr>
        <w:t>محمّد</w:t>
      </w:r>
      <w:r w:rsidRPr="00067003">
        <w:rPr>
          <w:rtl/>
        </w:rPr>
        <w:t xml:space="preserve"> الحضرمي، عن المفضل،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إن الله (تعالى) جعل عليا </w:t>
      </w:r>
      <w:r w:rsidR="003E5577" w:rsidRPr="003E5577">
        <w:rPr>
          <w:rStyle w:val="libAlaemChar"/>
          <w:rtl/>
        </w:rPr>
        <w:t>عليه‌السلام</w:t>
      </w:r>
      <w:r w:rsidRPr="00067003">
        <w:rPr>
          <w:rtl/>
        </w:rPr>
        <w:t xml:space="preserve"> علما بينه وبين خلقه، ليس بينهم علم غيره، فمن أقر بولايته كان مؤمنا، ومن جحده كان كافرا، ومن جهله كان ضالا، ومن نصب معه كان مشركا، ومن جاء بولايته دخل الجنة، ومن أنكرها دخل النار. </w:t>
      </w:r>
    </w:p>
    <w:p w:rsidR="00ED24C1" w:rsidRDefault="00ED24C1" w:rsidP="00ED24C1">
      <w:pPr>
        <w:pStyle w:val="libNormal"/>
        <w:rPr>
          <w:rtl/>
        </w:rPr>
      </w:pPr>
      <w:bookmarkStart w:id="1064" w:name="_Toc356989860"/>
      <w:r w:rsidRPr="00B12DF9">
        <w:rPr>
          <w:rStyle w:val="Heading2Char"/>
          <w:rtl/>
        </w:rPr>
        <w:t>923</w:t>
      </w:r>
      <w:r w:rsidR="003E5577">
        <w:rPr>
          <w:rStyle w:val="Heading2Char"/>
          <w:rtl/>
        </w:rPr>
        <w:t>/</w:t>
      </w:r>
      <w:r w:rsidRPr="00B12DF9">
        <w:rPr>
          <w:rStyle w:val="Heading2Char"/>
          <w:rtl/>
        </w:rPr>
        <w:t>71 -</w:t>
      </w:r>
      <w:bookmarkEnd w:id="1064"/>
      <w:r w:rsidRPr="00067003">
        <w:rPr>
          <w:rtl/>
        </w:rPr>
        <w:t xml:space="preserve"> إبراهيم الاحمري، قال: حدثني </w:t>
      </w:r>
      <w:r>
        <w:rPr>
          <w:rtl/>
        </w:rPr>
        <w:t>محمّد</w:t>
      </w:r>
      <w:r w:rsidRPr="00067003">
        <w:rPr>
          <w:rtl/>
        </w:rPr>
        <w:t xml:space="preserve"> بن سليمان، عن أبيه، قال: كان رجل من أهل الشام يختلف إلى أبي جعفر </w:t>
      </w:r>
      <w:r w:rsidR="003E5577" w:rsidRPr="003E5577">
        <w:rPr>
          <w:rStyle w:val="libAlaemChar"/>
          <w:rtl/>
        </w:rPr>
        <w:t>عليه‌السلام</w:t>
      </w:r>
      <w:r w:rsidRPr="00067003">
        <w:rPr>
          <w:rtl/>
        </w:rPr>
        <w:t xml:space="preserve">، وكان مركزه بالمدينة يختلف إلى مجلس أبي جعفر </w:t>
      </w:r>
      <w:r w:rsidR="003E5577" w:rsidRPr="003E5577">
        <w:rPr>
          <w:rStyle w:val="libAlaemChar"/>
          <w:rtl/>
        </w:rPr>
        <w:t>عليه‌السلام</w:t>
      </w:r>
      <w:r w:rsidRPr="00067003">
        <w:rPr>
          <w:rtl/>
        </w:rPr>
        <w:t xml:space="preserve"> يقول له: يا </w:t>
      </w:r>
      <w:r>
        <w:rPr>
          <w:rtl/>
        </w:rPr>
        <w:t>محمّد</w:t>
      </w:r>
      <w:r w:rsidRPr="00067003">
        <w:rPr>
          <w:rtl/>
        </w:rPr>
        <w:t xml:space="preserve">، ألا ترى أني إنما أغشى مجلسك حياء مني لك، ولا أقول إن في الارض أحدا أبغض إلي منكم أهل البيت، واعلم أن طاعة الله وطاعة رسوله وطاعة </w:t>
      </w:r>
      <w:r>
        <w:rPr>
          <w:rtl/>
        </w:rPr>
        <w:t>أميرالمؤمنين</w:t>
      </w:r>
      <w:r w:rsidRPr="00067003">
        <w:rPr>
          <w:rtl/>
        </w:rPr>
        <w:t xml:space="preserve"> في بغضكم، ولكن أراك رجلا فصيحا، لك أدب وحسن لفظ وإنما الاختلاف إليك لحسن أدبك، وكان</w:t>
      </w:r>
      <w:r>
        <w:rPr>
          <w:rtl/>
        </w:rPr>
        <w:t xml:space="preserve"> أبوجعفر </w:t>
      </w:r>
      <w:r w:rsidR="003E5577" w:rsidRPr="003E5577">
        <w:rPr>
          <w:rStyle w:val="libAlaemChar"/>
          <w:rtl/>
        </w:rPr>
        <w:t>عليه‌السلام</w:t>
      </w:r>
      <w:r w:rsidRPr="00067003">
        <w:rPr>
          <w:rtl/>
        </w:rPr>
        <w:t xml:space="preserve"> يقول له خيرا، ويقول: لن تخفى على الله خافيه. </w:t>
      </w:r>
    </w:p>
    <w:p w:rsidR="00ED24C1" w:rsidRDefault="00ED24C1" w:rsidP="00ED24C1">
      <w:pPr>
        <w:pStyle w:val="libNormal"/>
        <w:rPr>
          <w:rtl/>
        </w:rPr>
      </w:pPr>
      <w:r w:rsidRPr="00067003">
        <w:rPr>
          <w:rtl/>
        </w:rPr>
        <w:t>فلم يلبث الشامي إلا قليلا</w:t>
      </w:r>
      <w:r>
        <w:rPr>
          <w:rtl/>
        </w:rPr>
        <w:t xml:space="preserve"> حتّى </w:t>
      </w:r>
      <w:r w:rsidRPr="00067003">
        <w:rPr>
          <w:rtl/>
        </w:rPr>
        <w:t xml:space="preserve">مرض واشتد وجعه، فلما ثقل دعا وليه، وقال له: إذا أنت مددت علي الثوب في النعش، فأت </w:t>
      </w:r>
      <w:r>
        <w:rPr>
          <w:rtl/>
        </w:rPr>
        <w:t>محمّد</w:t>
      </w:r>
      <w:r w:rsidRPr="00067003">
        <w:rPr>
          <w:rtl/>
        </w:rPr>
        <w:t xml:space="preserve"> </w:t>
      </w:r>
      <w:r>
        <w:rPr>
          <w:rtl/>
        </w:rPr>
        <w:t xml:space="preserve">بن عليّ </w:t>
      </w:r>
      <w:r w:rsidRPr="00067003">
        <w:rPr>
          <w:rtl/>
        </w:rPr>
        <w:t xml:space="preserve">وأعلمه أني أنا الذي أمرتك بذلك. </w:t>
      </w:r>
    </w:p>
    <w:p w:rsidR="00ED24C1" w:rsidRPr="00067003" w:rsidRDefault="00ED24C1" w:rsidP="00ED24C1">
      <w:pPr>
        <w:pStyle w:val="libNormal"/>
        <w:rPr>
          <w:rtl/>
        </w:rPr>
      </w:pPr>
      <w:r w:rsidRPr="00067003">
        <w:rPr>
          <w:rtl/>
        </w:rPr>
        <w:t>قال: فلما أن كان في نصف الليل ظنوا أنه قد برد وسجوه، فلما أن أصبح الناس</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خرج وليه إلى المسجد، فلما أن صلى </w:t>
      </w:r>
      <w:r>
        <w:rPr>
          <w:rtl/>
        </w:rPr>
        <w:t>محمّد</w:t>
      </w:r>
      <w:r w:rsidRPr="00067003">
        <w:rPr>
          <w:rtl/>
        </w:rPr>
        <w:t xml:space="preserve"> </w:t>
      </w:r>
      <w:r>
        <w:rPr>
          <w:rtl/>
        </w:rPr>
        <w:t xml:space="preserve">بن عليّ </w:t>
      </w:r>
      <w:r w:rsidR="003E5577" w:rsidRPr="003E5577">
        <w:rPr>
          <w:rStyle w:val="libAlaemChar"/>
          <w:rtl/>
        </w:rPr>
        <w:t>عليه‌السلام</w:t>
      </w:r>
      <w:r w:rsidRPr="00067003">
        <w:rPr>
          <w:rtl/>
        </w:rPr>
        <w:t xml:space="preserve"> وتورك - وكان إذا صلى عقب في مجلسه - قال له: يا أبا جعفر، إن فلانا الشامي قد هلك، وهو يسألك أن تصلي عليه. فقال</w:t>
      </w:r>
      <w:r>
        <w:rPr>
          <w:rtl/>
        </w:rPr>
        <w:t xml:space="preserve"> أبو</w:t>
      </w:r>
      <w:r w:rsidRPr="00067003">
        <w:rPr>
          <w:rtl/>
        </w:rPr>
        <w:t xml:space="preserve">جعفر: كلا، إن بلاد الشام بلاد صر </w:t>
      </w:r>
      <w:r w:rsidRPr="00133F07">
        <w:rPr>
          <w:rStyle w:val="libFootnotenumChar"/>
          <w:rtl/>
        </w:rPr>
        <w:t>(1)</w:t>
      </w:r>
      <w:r w:rsidRPr="00067003">
        <w:rPr>
          <w:rtl/>
        </w:rPr>
        <w:t xml:space="preserve"> وبلاد الحجاز بلاد حر ولحمها شديد، فانطلق فلا تعجلن على صاحبك</w:t>
      </w:r>
      <w:r>
        <w:rPr>
          <w:rtl/>
        </w:rPr>
        <w:t xml:space="preserve"> حتّى </w:t>
      </w:r>
      <w:r w:rsidRPr="00067003">
        <w:rPr>
          <w:rtl/>
        </w:rPr>
        <w:t>آتيكم، ثم قام من مجلسه، فأخذ وضوءا، ثم عاد فصلى ركعتين، ثم مد يده تلقاء وجهه ما شاء الله ثم خر ساجدا</w:t>
      </w:r>
      <w:r>
        <w:rPr>
          <w:rtl/>
        </w:rPr>
        <w:t xml:space="preserve"> حتّى </w:t>
      </w:r>
      <w:r w:rsidRPr="00067003">
        <w:rPr>
          <w:rtl/>
        </w:rPr>
        <w:t xml:space="preserve">طلعت الشمس. </w:t>
      </w:r>
    </w:p>
    <w:p w:rsidR="00ED24C1" w:rsidRDefault="00ED24C1" w:rsidP="00ED24C1">
      <w:pPr>
        <w:pStyle w:val="libNormal"/>
        <w:rPr>
          <w:rtl/>
        </w:rPr>
      </w:pPr>
      <w:r w:rsidRPr="00067003">
        <w:rPr>
          <w:rtl/>
        </w:rPr>
        <w:t>ثم نهض فانتهى إلى منزل الشامي، فدخل عليه، فدعاه فأجابه، ثم أجلسه فسنده، ودعا له بسويق فسقاه، فقال لأهله: املأوا جوفه، وبردوا صدره بالطعام البارد</w:t>
      </w:r>
      <w:r>
        <w:rPr>
          <w:rtl/>
        </w:rPr>
        <w:t>؟</w:t>
      </w:r>
      <w:r w:rsidRPr="00067003">
        <w:rPr>
          <w:rtl/>
        </w:rPr>
        <w:t xml:space="preserve"> ثم انصرف، فلم يلبث إلا قليلا</w:t>
      </w:r>
      <w:r>
        <w:rPr>
          <w:rtl/>
        </w:rPr>
        <w:t xml:space="preserve"> حتّى </w:t>
      </w:r>
      <w:r w:rsidRPr="00067003">
        <w:rPr>
          <w:rtl/>
        </w:rPr>
        <w:t xml:space="preserve">عوفي الشامي، فأتى أبا جعفر </w:t>
      </w:r>
      <w:r w:rsidR="003E5577" w:rsidRPr="003E5577">
        <w:rPr>
          <w:rStyle w:val="libAlaemChar"/>
          <w:rtl/>
        </w:rPr>
        <w:t>عليه‌السلام</w:t>
      </w:r>
      <w:r w:rsidRPr="00067003">
        <w:rPr>
          <w:rtl/>
        </w:rPr>
        <w:t xml:space="preserve"> فقال: أخلني، فأخلاه، فقال: أشهد أنك حجة الله على خلقه، وبابه الذي يؤتى منه، فمن أتى من غيرك خاب وخسر وضل ضلالا بعيدا. </w:t>
      </w:r>
    </w:p>
    <w:p w:rsidR="00ED24C1" w:rsidRDefault="00ED24C1" w:rsidP="00ED24C1">
      <w:pPr>
        <w:pStyle w:val="libNormal"/>
        <w:rPr>
          <w:rtl/>
        </w:rPr>
      </w:pPr>
      <w:r w:rsidRPr="00067003">
        <w:rPr>
          <w:rtl/>
        </w:rPr>
        <w:t>قال له</w:t>
      </w:r>
      <w:r>
        <w:rPr>
          <w:rtl/>
        </w:rPr>
        <w:t xml:space="preserve"> أبوجعفر </w:t>
      </w:r>
      <w:r w:rsidR="003E5577" w:rsidRPr="003E5577">
        <w:rPr>
          <w:rStyle w:val="libAlaemChar"/>
          <w:rtl/>
        </w:rPr>
        <w:t>عليه‌السلام</w:t>
      </w:r>
      <w:r w:rsidRPr="00067003">
        <w:rPr>
          <w:rtl/>
        </w:rPr>
        <w:t>: وما بدا لك</w:t>
      </w:r>
      <w:r>
        <w:rPr>
          <w:rtl/>
        </w:rPr>
        <w:t>؟</w:t>
      </w:r>
      <w:r w:rsidRPr="00067003">
        <w:rPr>
          <w:rtl/>
        </w:rPr>
        <w:t xml:space="preserve"> قال: أشهد أني عهدت بروحي وعاينت بعيني، فلم يتفاجأني إلا ومناد ينادي، أسمعه بأذني ينادي وما أنا بالنائم: ردوا عليه روحه، فقد سألنا ذلك </w:t>
      </w:r>
      <w:r>
        <w:rPr>
          <w:rtl/>
        </w:rPr>
        <w:t>محمّد</w:t>
      </w:r>
      <w:r w:rsidRPr="00067003">
        <w:rPr>
          <w:rtl/>
        </w:rPr>
        <w:t xml:space="preserve"> بن علي. </w:t>
      </w:r>
    </w:p>
    <w:p w:rsidR="00ED24C1" w:rsidRDefault="00ED24C1" w:rsidP="00ED24C1">
      <w:pPr>
        <w:pStyle w:val="libNormal"/>
        <w:tabs>
          <w:tab w:val="left" w:pos="2409"/>
        </w:tabs>
        <w:rPr>
          <w:rtl/>
        </w:rPr>
      </w:pPr>
      <w:r w:rsidRPr="00067003">
        <w:rPr>
          <w:rtl/>
        </w:rPr>
        <w:t>فقال له</w:t>
      </w:r>
      <w:r>
        <w:rPr>
          <w:rtl/>
        </w:rPr>
        <w:t xml:space="preserve"> أبوجعفر </w:t>
      </w:r>
      <w:r w:rsidR="003E5577" w:rsidRPr="003E5577">
        <w:rPr>
          <w:rStyle w:val="libAlaemChar"/>
          <w:rtl/>
        </w:rPr>
        <w:t>عليه‌السلام</w:t>
      </w:r>
      <w:r w:rsidRPr="00067003">
        <w:rPr>
          <w:rtl/>
        </w:rPr>
        <w:t>: أما علمت أن الله يحب العبد ويبغض عمله ويبغض العبد ويحب عمله</w:t>
      </w:r>
      <w:r>
        <w:rPr>
          <w:rtl/>
        </w:rPr>
        <w:t>؟</w:t>
      </w:r>
      <w:r w:rsidRPr="00067003">
        <w:rPr>
          <w:rtl/>
        </w:rPr>
        <w:t xml:space="preserve"> قال: فصار بعد ذلك من أصحاب أبي جعفر </w:t>
      </w:r>
      <w:r w:rsidR="003E5577" w:rsidRPr="003E5577">
        <w:rPr>
          <w:rStyle w:val="libAlaemChar"/>
          <w:rtl/>
        </w:rPr>
        <w:t>عليه‌السلام</w:t>
      </w:r>
      <w:r w:rsidRPr="00067003">
        <w:rPr>
          <w:rtl/>
        </w:rPr>
        <w:t xml:space="preserve">. </w:t>
      </w:r>
    </w:p>
    <w:p w:rsidR="00ED24C1" w:rsidRDefault="00ED24C1" w:rsidP="00ED24C1">
      <w:pPr>
        <w:pStyle w:val="libCenterBold2"/>
        <w:rPr>
          <w:rtl/>
        </w:rPr>
      </w:pPr>
      <w:r w:rsidRPr="00067003">
        <w:rPr>
          <w:rtl/>
        </w:rPr>
        <w:t xml:space="preserve">انتهت أخبار الاحمري. </w:t>
      </w:r>
    </w:p>
    <w:p w:rsidR="00ED24C1" w:rsidRPr="00067003" w:rsidRDefault="00ED24C1" w:rsidP="00ED24C1">
      <w:pPr>
        <w:pStyle w:val="libNormal"/>
        <w:rPr>
          <w:rtl/>
        </w:rPr>
      </w:pPr>
      <w:bookmarkStart w:id="1065" w:name="_Toc356989861"/>
      <w:r w:rsidRPr="00B12DF9">
        <w:rPr>
          <w:rStyle w:val="Heading2Char"/>
          <w:rtl/>
        </w:rPr>
        <w:t>924</w:t>
      </w:r>
      <w:r w:rsidR="003E5577">
        <w:rPr>
          <w:rStyle w:val="Heading2Char"/>
          <w:rtl/>
        </w:rPr>
        <w:t>/</w:t>
      </w:r>
      <w:r w:rsidRPr="00B12DF9">
        <w:rPr>
          <w:rStyle w:val="Heading2Char"/>
          <w:rtl/>
        </w:rPr>
        <w:t>72 -</w:t>
      </w:r>
      <w:bookmarkEnd w:id="1065"/>
      <w:r w:rsidRPr="00067003">
        <w:rPr>
          <w:rtl/>
        </w:rPr>
        <w:t xml:space="preserve">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قال: أخبرنا</w:t>
      </w:r>
      <w:r>
        <w:rPr>
          <w:rtl/>
        </w:rPr>
        <w:t xml:space="preserve"> أبوالحسن </w:t>
      </w:r>
      <w:r w:rsidRPr="00067003">
        <w:rPr>
          <w:rtl/>
        </w:rPr>
        <w:t xml:space="preserve">أحمد بن </w:t>
      </w:r>
      <w:r>
        <w:rPr>
          <w:rtl/>
        </w:rPr>
        <w:t>محمّد</w:t>
      </w:r>
      <w:r w:rsidRPr="00067003">
        <w:rPr>
          <w:rtl/>
        </w:rPr>
        <w:t xml:space="preserve"> بن الحسن بن الوليد، عن أبيه، عن </w:t>
      </w:r>
      <w:r>
        <w:rPr>
          <w:rtl/>
        </w:rPr>
        <w:t>محمّد</w:t>
      </w:r>
      <w:r w:rsidRPr="00067003">
        <w:rPr>
          <w:rtl/>
        </w:rPr>
        <w:t xml:space="preserve"> بن الحسن الصفار، عن أحمد بن </w:t>
      </w:r>
      <w:r>
        <w:rPr>
          <w:rtl/>
        </w:rPr>
        <w:t>محمّد</w:t>
      </w:r>
      <w:r w:rsidRPr="00067003">
        <w:rPr>
          <w:rtl/>
        </w:rPr>
        <w:t xml:space="preserve"> بن عيسى، عن </w:t>
      </w:r>
      <w:r>
        <w:rPr>
          <w:rtl/>
        </w:rPr>
        <w:t>محمّد</w:t>
      </w:r>
      <w:r w:rsidRPr="00067003">
        <w:rPr>
          <w:rtl/>
        </w:rPr>
        <w:t xml:space="preserve"> بن أبي عمير، عن حنان بن سدير، عن أبيه، قال: قلت لأبي </w:t>
      </w:r>
      <w:r>
        <w:rPr>
          <w:rtl/>
        </w:rPr>
        <w:t>عبدالله</w:t>
      </w:r>
      <w:r w:rsidRPr="00067003">
        <w:rPr>
          <w:rtl/>
        </w:rPr>
        <w:t xml:space="preserve"> </w:t>
      </w:r>
      <w:r w:rsidR="003E5577" w:rsidRPr="003E5577">
        <w:rPr>
          <w:rStyle w:val="libAlaemChar"/>
          <w:rtl/>
        </w:rPr>
        <w:t>عليه‌السلام</w:t>
      </w:r>
      <w:r w:rsidRPr="00067003">
        <w:rPr>
          <w:rtl/>
        </w:rPr>
        <w:t>: إني لألقى الرجل لم أره ولم يرني فيما مضى قبل يومه ذلك فأحبه حبا شديدا، فإذا كلمته وجدته لي على مثل ما أنا عليه له</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الصبر: البرد الشديد.</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ويخبرني أنه يجد لي مثل الذي أجد له</w:t>
      </w:r>
      <w:r>
        <w:rPr>
          <w:rtl/>
        </w:rPr>
        <w:t>؟</w:t>
      </w:r>
      <w:r w:rsidRPr="00067003">
        <w:rPr>
          <w:rtl/>
        </w:rPr>
        <w:t xml:space="preserve"> </w:t>
      </w:r>
    </w:p>
    <w:p w:rsidR="00ED24C1" w:rsidRDefault="00ED24C1" w:rsidP="00ED24C1">
      <w:pPr>
        <w:pStyle w:val="libNormal"/>
        <w:rPr>
          <w:rtl/>
        </w:rPr>
      </w:pPr>
      <w:r w:rsidRPr="00067003">
        <w:rPr>
          <w:rtl/>
        </w:rPr>
        <w:t xml:space="preserve">فقال: صدقت يا سدير، إن ائتلاف قلوب الأبرار إذا التقوا، وإن لم يظهروا التودد بألسنتهم، كسرعة اختلاط قطر السماء على مياه الانهار، وإن بعد ائتلاف قلوب الفجار إذا التقوا، وإن أظهروا التودد بألسنتهم، كبعد البهائم من التعاطف، وإن طال اعتلافها على مذود </w:t>
      </w:r>
      <w:r w:rsidRPr="00133F07">
        <w:rPr>
          <w:rStyle w:val="libFootnotenumChar"/>
          <w:rtl/>
        </w:rPr>
        <w:t>(1)</w:t>
      </w:r>
      <w:r w:rsidRPr="00067003">
        <w:rPr>
          <w:rtl/>
        </w:rPr>
        <w:t xml:space="preserve"> واحد. </w:t>
      </w:r>
    </w:p>
    <w:p w:rsidR="00ED24C1" w:rsidRDefault="00ED24C1" w:rsidP="00ED24C1">
      <w:pPr>
        <w:pStyle w:val="libNormal"/>
        <w:rPr>
          <w:rtl/>
        </w:rPr>
      </w:pPr>
      <w:bookmarkStart w:id="1066" w:name="_Toc356989862"/>
      <w:r w:rsidRPr="00B12DF9">
        <w:rPr>
          <w:rStyle w:val="Heading2Char"/>
          <w:rtl/>
        </w:rPr>
        <w:t>925</w:t>
      </w:r>
      <w:r w:rsidR="003E5577">
        <w:rPr>
          <w:rStyle w:val="Heading2Char"/>
          <w:rtl/>
        </w:rPr>
        <w:t>/</w:t>
      </w:r>
      <w:r w:rsidRPr="00B12DF9">
        <w:rPr>
          <w:rStyle w:val="Heading2Char"/>
          <w:rtl/>
        </w:rPr>
        <w:t>73 -</w:t>
      </w:r>
      <w:bookmarkEnd w:id="1066"/>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بن </w:t>
      </w:r>
      <w:r>
        <w:rPr>
          <w:rtl/>
        </w:rPr>
        <w:t>محمّد</w:t>
      </w:r>
      <w:r w:rsidRPr="00067003">
        <w:rPr>
          <w:rtl/>
        </w:rPr>
        <w:t xml:space="preserve"> ابن قولويه، عن أبيه، عن سعد بن </w:t>
      </w:r>
      <w:r>
        <w:rPr>
          <w:rtl/>
        </w:rPr>
        <w:t>عبدالله</w:t>
      </w:r>
      <w:r w:rsidRPr="00067003">
        <w:rPr>
          <w:rtl/>
        </w:rPr>
        <w:t xml:space="preserve">، عن أحمد بن </w:t>
      </w:r>
      <w:r>
        <w:rPr>
          <w:rtl/>
        </w:rPr>
        <w:t>محمّد</w:t>
      </w:r>
      <w:r w:rsidRPr="00067003">
        <w:rPr>
          <w:rtl/>
        </w:rPr>
        <w:t xml:space="preserve"> بن عيسى، عن موسى ابن طلحة، عن </w:t>
      </w:r>
      <w:r>
        <w:rPr>
          <w:rtl/>
        </w:rPr>
        <w:t>عليّ بن</w:t>
      </w:r>
      <w:r w:rsidRPr="00067003">
        <w:rPr>
          <w:rtl/>
        </w:rPr>
        <w:t xml:space="preserve"> أبي حمزة، عن أبي بصير،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عليه‌السلام</w:t>
      </w:r>
      <w:r w:rsidRPr="00067003">
        <w:rPr>
          <w:rtl/>
        </w:rPr>
        <w:t xml:space="preserve"> يقول: إن في الليلة التي يولد فيها الإمام لا يولد مولود إلا كان مؤمنا، وإن ولد في أرض الشرك نقله الله إلى الايمان ببركة الامام. </w:t>
      </w:r>
    </w:p>
    <w:p w:rsidR="00ED24C1" w:rsidRDefault="00ED24C1" w:rsidP="00ED24C1">
      <w:pPr>
        <w:pStyle w:val="libNormal"/>
        <w:rPr>
          <w:rtl/>
        </w:rPr>
      </w:pPr>
      <w:bookmarkStart w:id="1067" w:name="_Toc356989863"/>
      <w:r w:rsidRPr="00B12DF9">
        <w:rPr>
          <w:rStyle w:val="Heading2Char"/>
          <w:rtl/>
        </w:rPr>
        <w:t>926</w:t>
      </w:r>
      <w:r w:rsidR="003E5577">
        <w:rPr>
          <w:rStyle w:val="Heading2Char"/>
          <w:rtl/>
        </w:rPr>
        <w:t>/</w:t>
      </w:r>
      <w:r w:rsidRPr="00B12DF9">
        <w:rPr>
          <w:rStyle w:val="Heading2Char"/>
          <w:rtl/>
        </w:rPr>
        <w:t>74 -</w:t>
      </w:r>
      <w:bookmarkEnd w:id="1067"/>
      <w:r w:rsidRPr="00067003">
        <w:rPr>
          <w:rtl/>
        </w:rPr>
        <w:t xml:space="preserve"> أخبرنا </w:t>
      </w:r>
      <w:r>
        <w:rPr>
          <w:rtl/>
        </w:rPr>
        <w:t>محمّد</w:t>
      </w:r>
      <w:r w:rsidRPr="00067003">
        <w:rPr>
          <w:rtl/>
        </w:rPr>
        <w:t xml:space="preserve"> بن </w:t>
      </w:r>
      <w:r>
        <w:rPr>
          <w:rtl/>
        </w:rPr>
        <w:t>محمّد</w:t>
      </w:r>
      <w:r w:rsidRPr="00067003">
        <w:rPr>
          <w:rtl/>
        </w:rPr>
        <w:t>، قال: أخبرني الشريف</w:t>
      </w:r>
      <w:r>
        <w:rPr>
          <w:rtl/>
        </w:rPr>
        <w:t xml:space="preserve"> أبومحمّد</w:t>
      </w:r>
      <w:r w:rsidRPr="00067003">
        <w:rPr>
          <w:rtl/>
        </w:rPr>
        <w:t xml:space="preserve"> أحمد بن </w:t>
      </w:r>
      <w:r>
        <w:rPr>
          <w:rtl/>
        </w:rPr>
        <w:t>محمّد</w:t>
      </w:r>
      <w:r w:rsidRPr="00067003">
        <w:rPr>
          <w:rtl/>
        </w:rPr>
        <w:t xml:space="preserve"> بن عيسى العلوي الزاهد، قال: </w:t>
      </w:r>
      <w:r>
        <w:rPr>
          <w:rtl/>
        </w:rPr>
        <w:t>حدّثنا</w:t>
      </w:r>
      <w:r w:rsidRPr="00067003">
        <w:rPr>
          <w:rtl/>
        </w:rPr>
        <w:t xml:space="preserve"> حيدر بن </w:t>
      </w:r>
      <w:r>
        <w:rPr>
          <w:rtl/>
        </w:rPr>
        <w:t>محمّد</w:t>
      </w:r>
      <w:r w:rsidRPr="00067003">
        <w:rPr>
          <w:rtl/>
        </w:rPr>
        <w:t xml:space="preserve"> بن نعيم السمرقندي، قال: </w:t>
      </w:r>
      <w:r>
        <w:rPr>
          <w:rtl/>
        </w:rPr>
        <w:t>حدّثنا أبو</w:t>
      </w:r>
      <w:r w:rsidRPr="00067003">
        <w:rPr>
          <w:rtl/>
        </w:rPr>
        <w:t xml:space="preserve">عمرو </w:t>
      </w:r>
      <w:r>
        <w:rPr>
          <w:rtl/>
        </w:rPr>
        <w:t>محمّد</w:t>
      </w:r>
      <w:r w:rsidRPr="00067003">
        <w:rPr>
          <w:rtl/>
        </w:rPr>
        <w:t xml:space="preserve"> بن عمر الكشي، قال: </w:t>
      </w:r>
      <w:r>
        <w:rPr>
          <w:rtl/>
        </w:rPr>
        <w:t>حدّثنا</w:t>
      </w:r>
      <w:r w:rsidRPr="00067003">
        <w:rPr>
          <w:rtl/>
        </w:rPr>
        <w:t xml:space="preserve"> حمدويه بن نصر، عن </w:t>
      </w:r>
      <w:r>
        <w:rPr>
          <w:rtl/>
        </w:rPr>
        <w:t>محمّد</w:t>
      </w:r>
      <w:r w:rsidRPr="00067003">
        <w:rPr>
          <w:rtl/>
        </w:rPr>
        <w:t xml:space="preserve"> ابن عيسى، عن الحسين بن خالد، قال: قلت لأبي الحسن الرضا </w:t>
      </w:r>
      <w:r w:rsidR="003E5577" w:rsidRPr="003E5577">
        <w:rPr>
          <w:rStyle w:val="libAlaemChar"/>
          <w:rtl/>
        </w:rPr>
        <w:t>عليه‌السلام</w:t>
      </w:r>
      <w:r w:rsidRPr="00067003">
        <w:rPr>
          <w:rtl/>
        </w:rPr>
        <w:t xml:space="preserve">: إن </w:t>
      </w:r>
      <w:r>
        <w:rPr>
          <w:rtl/>
        </w:rPr>
        <w:t>عبدالله</w:t>
      </w:r>
      <w:r w:rsidRPr="00067003">
        <w:rPr>
          <w:rtl/>
        </w:rPr>
        <w:t xml:space="preserve"> ابن بكير كان يروي حديثا ويتأوله، وأنا أحب أن أعرضه عليك. </w:t>
      </w:r>
    </w:p>
    <w:p w:rsidR="00ED24C1" w:rsidRDefault="00ED24C1" w:rsidP="00ED24C1">
      <w:pPr>
        <w:pStyle w:val="libNormal"/>
        <w:rPr>
          <w:rtl/>
        </w:rPr>
      </w:pPr>
      <w:r w:rsidRPr="00067003">
        <w:rPr>
          <w:rtl/>
        </w:rPr>
        <w:t>فقال: ما ذلك الحديث</w:t>
      </w:r>
      <w:r>
        <w:rPr>
          <w:rtl/>
        </w:rPr>
        <w:t>؟</w:t>
      </w:r>
      <w:r w:rsidRPr="00067003">
        <w:rPr>
          <w:rtl/>
        </w:rPr>
        <w:t xml:space="preserve"> </w:t>
      </w:r>
    </w:p>
    <w:p w:rsidR="00ED24C1" w:rsidRPr="00067003" w:rsidRDefault="00ED24C1" w:rsidP="00ED24C1">
      <w:pPr>
        <w:pStyle w:val="libNormal"/>
        <w:rPr>
          <w:rtl/>
        </w:rPr>
      </w:pPr>
      <w:r w:rsidRPr="00067003">
        <w:rPr>
          <w:rtl/>
        </w:rPr>
        <w:t xml:space="preserve">قلت: قال ابن بكير: حدثني عبيد بن زرارة، قال: كنت عند أبي </w:t>
      </w:r>
      <w:r>
        <w:rPr>
          <w:rtl/>
        </w:rPr>
        <w:t>عبدالله</w:t>
      </w:r>
      <w:r w:rsidRPr="00067003">
        <w:rPr>
          <w:rtl/>
        </w:rPr>
        <w:t xml:space="preserve"> </w:t>
      </w:r>
      <w:r w:rsidR="003E5577" w:rsidRPr="003E5577">
        <w:rPr>
          <w:rStyle w:val="libAlaemChar"/>
          <w:rtl/>
        </w:rPr>
        <w:t>عليه‌السلام</w:t>
      </w:r>
      <w:r w:rsidRPr="00067003">
        <w:rPr>
          <w:rtl/>
        </w:rPr>
        <w:t xml:space="preserve"> أيام خروج </w:t>
      </w:r>
      <w:r>
        <w:rPr>
          <w:rtl/>
        </w:rPr>
        <w:t>محمّد</w:t>
      </w:r>
      <w:r w:rsidRPr="00067003">
        <w:rPr>
          <w:rtl/>
        </w:rPr>
        <w:t xml:space="preserve"> بن </w:t>
      </w:r>
      <w:r>
        <w:rPr>
          <w:rtl/>
        </w:rPr>
        <w:t>عبدالله</w:t>
      </w:r>
      <w:r w:rsidRPr="00067003">
        <w:rPr>
          <w:rtl/>
        </w:rPr>
        <w:t xml:space="preserve"> بن الحسن، إذ دخل عليه رجل من أصحابنا، فقال له: جعلت فداك، إن </w:t>
      </w:r>
      <w:r>
        <w:rPr>
          <w:rtl/>
        </w:rPr>
        <w:t>محمّد</w:t>
      </w:r>
      <w:r w:rsidRPr="00067003">
        <w:rPr>
          <w:rtl/>
        </w:rPr>
        <w:t xml:space="preserve"> بن </w:t>
      </w:r>
      <w:r>
        <w:rPr>
          <w:rtl/>
        </w:rPr>
        <w:t>عبدالله</w:t>
      </w:r>
      <w:r w:rsidRPr="00067003">
        <w:rPr>
          <w:rtl/>
        </w:rPr>
        <w:t xml:space="preserve"> قد خرج، وأجابه الناس، فما تقول في الخروج معه</w:t>
      </w:r>
      <w:r>
        <w:rPr>
          <w:rtl/>
        </w:rPr>
        <w:t>؟</w:t>
      </w:r>
      <w:r w:rsidRPr="00067003">
        <w:rPr>
          <w:rtl/>
        </w:rPr>
        <w:t xml:space="preserve"> فقال </w:t>
      </w:r>
      <w:r>
        <w:rPr>
          <w:rtl/>
        </w:rPr>
        <w:t>أبوعبدالله</w:t>
      </w:r>
      <w:r w:rsidRPr="00067003">
        <w:rPr>
          <w:rtl/>
        </w:rPr>
        <w:t xml:space="preserve"> </w:t>
      </w:r>
      <w:r w:rsidR="003E5577" w:rsidRPr="003E5577">
        <w:rPr>
          <w:rStyle w:val="libAlaemChar"/>
          <w:rtl/>
        </w:rPr>
        <w:t>عليه‌السلام</w:t>
      </w:r>
      <w:r w:rsidRPr="00067003">
        <w:rPr>
          <w:rtl/>
        </w:rPr>
        <w:t xml:space="preserve">: اسكن ما سكنت السماء والارض. فقال </w:t>
      </w:r>
      <w:r>
        <w:rPr>
          <w:rtl/>
        </w:rPr>
        <w:t>عبدالله</w:t>
      </w:r>
      <w:r w:rsidRPr="00067003">
        <w:rPr>
          <w:rtl/>
        </w:rPr>
        <w:t xml:space="preserve"> بن بكير: فإذا كان الامر هكذا، ولم يكن خروج ما سكنت السماء والارض، فما من قائم ولا من خروج.</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المذود: معتلف الدابة.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فقال</w:t>
      </w:r>
      <w:r>
        <w:rPr>
          <w:rtl/>
        </w:rPr>
        <w:t xml:space="preserve"> أبوالحسن </w:t>
      </w:r>
      <w:r w:rsidR="003E5577" w:rsidRPr="003E5577">
        <w:rPr>
          <w:rStyle w:val="libAlaemChar"/>
          <w:rtl/>
        </w:rPr>
        <w:t>عليه‌السلام</w:t>
      </w:r>
      <w:r w:rsidRPr="00067003">
        <w:rPr>
          <w:rtl/>
        </w:rPr>
        <w:t xml:space="preserve">: صدق </w:t>
      </w:r>
      <w:r>
        <w:rPr>
          <w:rtl/>
        </w:rPr>
        <w:t>أبوعبدالله</w:t>
      </w:r>
      <w:r w:rsidRPr="00067003">
        <w:rPr>
          <w:rtl/>
        </w:rPr>
        <w:t xml:space="preserve"> </w:t>
      </w:r>
      <w:r w:rsidR="003E5577" w:rsidRPr="003E5577">
        <w:rPr>
          <w:rStyle w:val="libAlaemChar"/>
          <w:rtl/>
        </w:rPr>
        <w:t>عليه‌السلام</w:t>
      </w:r>
      <w:r w:rsidRPr="00067003">
        <w:rPr>
          <w:rtl/>
        </w:rPr>
        <w:t xml:space="preserve">، وليس الامر على ما تأوله ابن بكير، إنما قال </w:t>
      </w:r>
      <w:r>
        <w:rPr>
          <w:rtl/>
        </w:rPr>
        <w:t>أبوعبدالله</w:t>
      </w:r>
      <w:r w:rsidRPr="00067003">
        <w:rPr>
          <w:rtl/>
        </w:rPr>
        <w:t xml:space="preserve"> </w:t>
      </w:r>
      <w:r w:rsidR="003E5577" w:rsidRPr="003E5577">
        <w:rPr>
          <w:rStyle w:val="libAlaemChar"/>
          <w:rtl/>
        </w:rPr>
        <w:t>عليه‌السلام</w:t>
      </w:r>
      <w:r w:rsidRPr="00067003">
        <w:rPr>
          <w:rtl/>
        </w:rPr>
        <w:t xml:space="preserve"> اسكنوا ما سكنت السماء من النداء، والارض من الخسف بالجيش. </w:t>
      </w:r>
    </w:p>
    <w:p w:rsidR="00ED24C1" w:rsidRDefault="00ED24C1" w:rsidP="00ED24C1">
      <w:pPr>
        <w:pStyle w:val="libNormal"/>
        <w:rPr>
          <w:rtl/>
        </w:rPr>
      </w:pPr>
      <w:bookmarkStart w:id="1068" w:name="_Toc356989864"/>
      <w:r w:rsidRPr="00B12DF9">
        <w:rPr>
          <w:rStyle w:val="Heading2Char"/>
          <w:rtl/>
        </w:rPr>
        <w:t>927</w:t>
      </w:r>
      <w:r w:rsidR="003E5577">
        <w:rPr>
          <w:rStyle w:val="Heading2Char"/>
          <w:rtl/>
        </w:rPr>
        <w:t>/</w:t>
      </w:r>
      <w:r w:rsidRPr="00B12DF9">
        <w:rPr>
          <w:rStyle w:val="Heading2Char"/>
          <w:rtl/>
        </w:rPr>
        <w:t>75 -</w:t>
      </w:r>
      <w:bookmarkEnd w:id="1068"/>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بلال المهلبي، قال: </w:t>
      </w:r>
      <w:r>
        <w:rPr>
          <w:rtl/>
        </w:rPr>
        <w:t>حدّثنا</w:t>
      </w:r>
      <w:r w:rsidRPr="00067003">
        <w:rPr>
          <w:rtl/>
        </w:rPr>
        <w:t xml:space="preserve"> </w:t>
      </w:r>
      <w:r>
        <w:rPr>
          <w:rtl/>
        </w:rPr>
        <w:t>عليّ بن</w:t>
      </w:r>
      <w:r w:rsidRPr="00067003">
        <w:rPr>
          <w:rtl/>
        </w:rPr>
        <w:t xml:space="preserve"> سليمان، قال: </w:t>
      </w:r>
      <w:r>
        <w:rPr>
          <w:rtl/>
        </w:rPr>
        <w:t>حدّثنا</w:t>
      </w:r>
      <w:r w:rsidRPr="00067003">
        <w:rPr>
          <w:rtl/>
        </w:rPr>
        <w:t xml:space="preserve"> جعفر بن </w:t>
      </w:r>
      <w:r>
        <w:rPr>
          <w:rtl/>
        </w:rPr>
        <w:t>محمّد</w:t>
      </w:r>
      <w:r w:rsidRPr="00067003">
        <w:rPr>
          <w:rtl/>
        </w:rPr>
        <w:t xml:space="preserve"> بن مالك، قال: </w:t>
      </w:r>
      <w:r>
        <w:rPr>
          <w:rtl/>
        </w:rPr>
        <w:t>حدّثنا</w:t>
      </w:r>
      <w:r w:rsidRPr="00067003">
        <w:rPr>
          <w:rtl/>
        </w:rPr>
        <w:t xml:space="preserve"> </w:t>
      </w:r>
      <w:r>
        <w:rPr>
          <w:rtl/>
        </w:rPr>
        <w:t>محمّد</w:t>
      </w:r>
      <w:r w:rsidRPr="00067003">
        <w:rPr>
          <w:rtl/>
        </w:rPr>
        <w:t xml:space="preserve"> بن المثنى، عن أبيه، عن عثمان بن زيد الجهني، عن المفضل بن عمر الجعفي، قال: دخلت على أبي </w:t>
      </w:r>
      <w:r>
        <w:rPr>
          <w:rtl/>
        </w:rPr>
        <w:t>عبدالله</w:t>
      </w:r>
      <w:r w:rsidRPr="00067003">
        <w:rPr>
          <w:rtl/>
        </w:rPr>
        <w:t xml:space="preserve"> </w:t>
      </w:r>
      <w:r w:rsidR="003E5577" w:rsidRPr="003E5577">
        <w:rPr>
          <w:rStyle w:val="libAlaemChar"/>
          <w:rtl/>
        </w:rPr>
        <w:t>عليه‌السلام</w:t>
      </w:r>
      <w:r w:rsidRPr="00067003">
        <w:rPr>
          <w:rtl/>
        </w:rPr>
        <w:t xml:space="preserve"> فقال لي: من صحبك</w:t>
      </w:r>
      <w:r>
        <w:rPr>
          <w:rtl/>
        </w:rPr>
        <w:t>؟</w:t>
      </w:r>
      <w:r w:rsidRPr="00067003">
        <w:rPr>
          <w:rtl/>
        </w:rPr>
        <w:t xml:space="preserve"> قلت له: رجل من إخواني. قال: فما فعل</w:t>
      </w:r>
      <w:r>
        <w:rPr>
          <w:rtl/>
        </w:rPr>
        <w:t>؟</w:t>
      </w:r>
      <w:r w:rsidRPr="00067003">
        <w:rPr>
          <w:rtl/>
        </w:rPr>
        <w:t xml:space="preserve"> فقلت: منذ دخلت لم أعرف مكانه. فقال لي: أما علمت أن من صحب مؤمنا أربعين خطوة، سأله الله عنه يوم القيامة. </w:t>
      </w:r>
    </w:p>
    <w:p w:rsidR="00ED24C1" w:rsidRDefault="00ED24C1" w:rsidP="00ED24C1">
      <w:pPr>
        <w:pStyle w:val="libNormal"/>
        <w:rPr>
          <w:rtl/>
        </w:rPr>
      </w:pPr>
      <w:bookmarkStart w:id="1069" w:name="_Toc356989865"/>
      <w:r w:rsidRPr="00B12DF9">
        <w:rPr>
          <w:rStyle w:val="Heading2Char"/>
          <w:rtl/>
        </w:rPr>
        <w:t>928</w:t>
      </w:r>
      <w:r w:rsidR="003E5577">
        <w:rPr>
          <w:rStyle w:val="Heading2Char"/>
          <w:rtl/>
        </w:rPr>
        <w:t>/</w:t>
      </w:r>
      <w:r w:rsidRPr="00B12DF9">
        <w:rPr>
          <w:rStyle w:val="Heading2Char"/>
          <w:rtl/>
        </w:rPr>
        <w:t>76 -</w:t>
      </w:r>
      <w:bookmarkEnd w:id="1069"/>
      <w:r w:rsidRPr="00067003">
        <w:rPr>
          <w:rtl/>
        </w:rPr>
        <w:t xml:space="preserve"> قال </w:t>
      </w:r>
      <w:r>
        <w:rPr>
          <w:rtl/>
        </w:rPr>
        <w:t>محمّد</w:t>
      </w:r>
      <w:r w:rsidRPr="00067003">
        <w:rPr>
          <w:rtl/>
        </w:rPr>
        <w:t xml:space="preserve"> بن </w:t>
      </w:r>
      <w:r>
        <w:rPr>
          <w:rtl/>
        </w:rPr>
        <w:t>محمّد</w:t>
      </w:r>
      <w:r w:rsidRPr="00067003">
        <w:rPr>
          <w:rtl/>
        </w:rPr>
        <w:t xml:space="preserve"> بن النعمان </w:t>
      </w:r>
      <w:r w:rsidR="003E5577" w:rsidRPr="003E5577">
        <w:rPr>
          <w:rStyle w:val="libAlaemChar"/>
          <w:rtl/>
        </w:rPr>
        <w:t>رحمه‌الله</w:t>
      </w:r>
      <w:r w:rsidRPr="00067003">
        <w:rPr>
          <w:rtl/>
        </w:rPr>
        <w:t xml:space="preserve">: قرأت في بعض الاصول حديثا لم يحضرني الآن إسناده عن الصادق جعفر بن </w:t>
      </w:r>
      <w:r>
        <w:rPr>
          <w:rtl/>
        </w:rPr>
        <w:t>محمّد</w:t>
      </w:r>
      <w:r w:rsidRPr="00067003">
        <w:rPr>
          <w:rtl/>
        </w:rPr>
        <w:t xml:space="preserve"> </w:t>
      </w:r>
      <w:r w:rsidR="003E5577" w:rsidRPr="003E5577">
        <w:rPr>
          <w:rStyle w:val="libAlaemChar"/>
          <w:rtl/>
        </w:rPr>
        <w:t>عليه‌السلام</w:t>
      </w:r>
      <w:r w:rsidRPr="00067003">
        <w:rPr>
          <w:rtl/>
        </w:rPr>
        <w:t xml:space="preserve">، قال: من صحب أخاه المؤمن في طريق فتقدمه فيه بقدر ما يغيب عنه بصره قد أشاط بدمه وأعان عليه. </w:t>
      </w:r>
    </w:p>
    <w:p w:rsidR="00ED24C1" w:rsidRDefault="00ED24C1" w:rsidP="00ED24C1">
      <w:pPr>
        <w:pStyle w:val="libNormal"/>
        <w:rPr>
          <w:rtl/>
        </w:rPr>
      </w:pPr>
      <w:bookmarkStart w:id="1070" w:name="_Toc356989866"/>
      <w:r w:rsidRPr="00B12DF9">
        <w:rPr>
          <w:rStyle w:val="Heading2Char"/>
          <w:rtl/>
        </w:rPr>
        <w:t>929</w:t>
      </w:r>
      <w:r w:rsidR="003E5577">
        <w:rPr>
          <w:rStyle w:val="Heading2Char"/>
          <w:rtl/>
        </w:rPr>
        <w:t>/</w:t>
      </w:r>
      <w:r w:rsidRPr="00B12DF9">
        <w:rPr>
          <w:rStyle w:val="Heading2Char"/>
          <w:rtl/>
        </w:rPr>
        <w:t>77 -</w:t>
      </w:r>
      <w:bookmarkEnd w:id="1070"/>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عليّ بن</w:t>
      </w:r>
      <w:r w:rsidRPr="00067003">
        <w:rPr>
          <w:rtl/>
        </w:rPr>
        <w:t xml:space="preserve"> بلال المهلبي، قال: </w:t>
      </w:r>
      <w:r>
        <w:rPr>
          <w:rtl/>
        </w:rPr>
        <w:t>حدّثنا</w:t>
      </w:r>
      <w:r w:rsidRPr="00067003">
        <w:rPr>
          <w:rtl/>
        </w:rPr>
        <w:t xml:space="preserve"> </w:t>
      </w:r>
      <w:r>
        <w:rPr>
          <w:rtl/>
        </w:rPr>
        <w:t>عليّ بن</w:t>
      </w:r>
      <w:r w:rsidRPr="00067003">
        <w:rPr>
          <w:rtl/>
        </w:rPr>
        <w:t xml:space="preserve"> سليمان، قال: </w:t>
      </w:r>
      <w:r>
        <w:rPr>
          <w:rtl/>
        </w:rPr>
        <w:t>حدّثنا</w:t>
      </w:r>
      <w:r w:rsidRPr="00067003">
        <w:rPr>
          <w:rtl/>
        </w:rPr>
        <w:t xml:space="preserve"> أحمد بن القاسم الهمداني، قال: </w:t>
      </w:r>
      <w:r>
        <w:rPr>
          <w:rtl/>
        </w:rPr>
        <w:t>حدّثنا</w:t>
      </w:r>
      <w:r w:rsidRPr="00067003">
        <w:rPr>
          <w:rtl/>
        </w:rPr>
        <w:t xml:space="preserve"> أحمد بن </w:t>
      </w:r>
      <w:r>
        <w:rPr>
          <w:rtl/>
        </w:rPr>
        <w:t>محمّد</w:t>
      </w:r>
      <w:r w:rsidRPr="00067003">
        <w:rPr>
          <w:rtl/>
        </w:rPr>
        <w:t xml:space="preserve"> السياري، قال: </w:t>
      </w:r>
      <w:r>
        <w:rPr>
          <w:rtl/>
        </w:rPr>
        <w:t>حدّثنا</w:t>
      </w:r>
      <w:r w:rsidRPr="00067003">
        <w:rPr>
          <w:rtl/>
        </w:rPr>
        <w:t xml:space="preserve"> </w:t>
      </w:r>
      <w:r>
        <w:rPr>
          <w:rtl/>
        </w:rPr>
        <w:t>محمّد</w:t>
      </w:r>
      <w:r w:rsidRPr="00067003">
        <w:rPr>
          <w:rtl/>
        </w:rPr>
        <w:t xml:space="preserve"> بن خالد البرقي، قال: </w:t>
      </w:r>
      <w:r>
        <w:rPr>
          <w:rtl/>
        </w:rPr>
        <w:t>حدّثنا</w:t>
      </w:r>
      <w:r w:rsidRPr="00067003">
        <w:rPr>
          <w:rtl/>
        </w:rPr>
        <w:t xml:space="preserve"> سعيد بن مسلم، عن داود بن كثير الرقي، قال: كنت جالسا عند أبي </w:t>
      </w:r>
      <w:r>
        <w:rPr>
          <w:rtl/>
        </w:rPr>
        <w:t>عبدالله</w:t>
      </w:r>
      <w:r w:rsidRPr="00067003">
        <w:rPr>
          <w:rtl/>
        </w:rPr>
        <w:t xml:space="preserve"> </w:t>
      </w:r>
      <w:r w:rsidR="003E5577" w:rsidRPr="003E5577">
        <w:rPr>
          <w:rStyle w:val="libAlaemChar"/>
          <w:rtl/>
        </w:rPr>
        <w:t>عليه‌السلام</w:t>
      </w:r>
      <w:r w:rsidRPr="00067003">
        <w:rPr>
          <w:rtl/>
        </w:rPr>
        <w:t xml:space="preserve"> إذ قال مبتدئا من قبل نفسه: يا داود، لقد عرضت علي أعمالكم يوم الخميس، فرأيت فيما عرض علي من عملك صلتك لابن عمك فلان فسرني ذلك، إني علمت صلتك له أسرع لفناء عمره وقطع أجله. </w:t>
      </w:r>
    </w:p>
    <w:p w:rsidR="00ED24C1" w:rsidRDefault="00ED24C1" w:rsidP="00ED24C1">
      <w:pPr>
        <w:pStyle w:val="libNormal"/>
        <w:rPr>
          <w:rtl/>
        </w:rPr>
      </w:pPr>
      <w:r w:rsidRPr="00067003">
        <w:rPr>
          <w:rtl/>
        </w:rPr>
        <w:t xml:space="preserve">قال داود: وكان لي ابن عم معاندا ناصبا خبيثا، بلغني عنه وعن عياله سوء حال، فصككت له بنفقة قبل خروجي إلى مكة، فلما صرت في المدينة أخبرني </w:t>
      </w:r>
      <w:r>
        <w:rPr>
          <w:rtl/>
        </w:rPr>
        <w:t>أبوعبدالله</w:t>
      </w:r>
      <w:r w:rsidRPr="00067003">
        <w:rPr>
          <w:rtl/>
        </w:rPr>
        <w:t xml:space="preserve"> </w:t>
      </w:r>
      <w:r w:rsidR="003E5577" w:rsidRPr="003E5577">
        <w:rPr>
          <w:rStyle w:val="libAlaemChar"/>
          <w:rtl/>
        </w:rPr>
        <w:t>عليه‌السلام</w:t>
      </w:r>
      <w:r w:rsidRPr="00067003">
        <w:rPr>
          <w:rtl/>
        </w:rPr>
        <w:t xml:space="preserve"> بذلك. </w:t>
      </w:r>
    </w:p>
    <w:p w:rsidR="00ED24C1" w:rsidRPr="00067003" w:rsidRDefault="00ED24C1" w:rsidP="00ED24C1">
      <w:pPr>
        <w:pStyle w:val="libNormal"/>
        <w:rPr>
          <w:rtl/>
        </w:rPr>
      </w:pPr>
      <w:bookmarkStart w:id="1071" w:name="_Toc356989867"/>
      <w:r w:rsidRPr="00B12DF9">
        <w:rPr>
          <w:rStyle w:val="Heading2Char"/>
          <w:rtl/>
        </w:rPr>
        <w:t>930</w:t>
      </w:r>
      <w:r w:rsidR="003E5577">
        <w:rPr>
          <w:rStyle w:val="Heading2Char"/>
          <w:rtl/>
        </w:rPr>
        <w:t>/</w:t>
      </w:r>
      <w:r w:rsidRPr="00B12DF9">
        <w:rPr>
          <w:rStyle w:val="Heading2Char"/>
          <w:rtl/>
        </w:rPr>
        <w:t>78 -</w:t>
      </w:r>
      <w:bookmarkEnd w:id="1071"/>
      <w:r w:rsidRPr="00067003">
        <w:rPr>
          <w:rtl/>
        </w:rPr>
        <w:t xml:space="preserve"> أخبرنا الشيخ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بن النعمان </w:t>
      </w:r>
      <w:r w:rsidR="003E5577" w:rsidRPr="003E5577">
        <w:rPr>
          <w:rStyle w:val="libAlaemChar"/>
          <w:rtl/>
        </w:rPr>
        <w:t>رحمه‌الله</w:t>
      </w:r>
      <w:r w:rsidRPr="00067003">
        <w:rPr>
          <w:rtl/>
        </w:rPr>
        <w:t>، قال:</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أخبرني </w:t>
      </w:r>
      <w:r>
        <w:rPr>
          <w:rtl/>
        </w:rPr>
        <w:t xml:space="preserve">أبوالقاسم </w:t>
      </w:r>
      <w:r w:rsidRPr="00067003">
        <w:rPr>
          <w:rtl/>
        </w:rPr>
        <w:t xml:space="preserve">جعفر بن </w:t>
      </w:r>
      <w:r>
        <w:rPr>
          <w:rtl/>
        </w:rPr>
        <w:t>محمّد</w:t>
      </w:r>
      <w:r w:rsidRPr="00067003">
        <w:rPr>
          <w:rtl/>
        </w:rPr>
        <w:t xml:space="preserve"> بن قولويه، عن أبيه، عن سعد بن </w:t>
      </w:r>
      <w:r>
        <w:rPr>
          <w:rtl/>
        </w:rPr>
        <w:t>عبدالله</w:t>
      </w:r>
      <w:r w:rsidRPr="00067003">
        <w:rPr>
          <w:rtl/>
        </w:rPr>
        <w:t xml:space="preserve">، عن أحمد بن </w:t>
      </w:r>
      <w:r>
        <w:rPr>
          <w:rtl/>
        </w:rPr>
        <w:t>محمّد</w:t>
      </w:r>
      <w:r w:rsidRPr="00067003">
        <w:rPr>
          <w:rtl/>
        </w:rPr>
        <w:t xml:space="preserve"> بن عيسى، عن الحسين بن سعيد، عن ابن أبي عمير، عن </w:t>
      </w:r>
      <w:r>
        <w:rPr>
          <w:rtl/>
        </w:rPr>
        <w:t>عليّ بن</w:t>
      </w:r>
      <w:r w:rsidRPr="00067003">
        <w:rPr>
          <w:rtl/>
        </w:rPr>
        <w:t xml:space="preserve"> أبي حمزة، عن أبي بصير، قال: سالت أبا </w:t>
      </w:r>
      <w:r>
        <w:rPr>
          <w:rtl/>
        </w:rPr>
        <w:t>عبدالله</w:t>
      </w:r>
      <w:r w:rsidRPr="00067003">
        <w:rPr>
          <w:rtl/>
        </w:rPr>
        <w:t xml:space="preserve"> </w:t>
      </w:r>
      <w:r w:rsidR="003E5577" w:rsidRPr="003E5577">
        <w:rPr>
          <w:rStyle w:val="libAlaemChar"/>
          <w:rtl/>
        </w:rPr>
        <w:t>عليه‌السلام</w:t>
      </w:r>
      <w:r w:rsidRPr="00067003">
        <w:rPr>
          <w:rtl/>
        </w:rPr>
        <w:t xml:space="preserve"> عن دعاء يوسف </w:t>
      </w:r>
      <w:r w:rsidR="003E5577" w:rsidRPr="003E5577">
        <w:rPr>
          <w:rStyle w:val="libAlaemChar"/>
          <w:rtl/>
        </w:rPr>
        <w:t>عليه‌السلام</w:t>
      </w:r>
      <w:r w:rsidRPr="00067003">
        <w:rPr>
          <w:rtl/>
        </w:rPr>
        <w:t xml:space="preserve"> ما كان</w:t>
      </w:r>
      <w:r>
        <w:rPr>
          <w:rtl/>
        </w:rPr>
        <w:t>؟</w:t>
      </w:r>
      <w:r w:rsidRPr="00067003">
        <w:rPr>
          <w:rtl/>
        </w:rPr>
        <w:t xml:space="preserve"> </w:t>
      </w:r>
    </w:p>
    <w:p w:rsidR="00ED24C1" w:rsidRDefault="00ED24C1" w:rsidP="00ED24C1">
      <w:pPr>
        <w:pStyle w:val="libNormal"/>
        <w:tabs>
          <w:tab w:val="left" w:pos="2409"/>
        </w:tabs>
        <w:rPr>
          <w:rtl/>
        </w:rPr>
      </w:pPr>
      <w:r w:rsidRPr="00067003">
        <w:rPr>
          <w:rtl/>
        </w:rPr>
        <w:t xml:space="preserve">فقال: إن دعاء يوسف </w:t>
      </w:r>
      <w:r w:rsidR="003E5577" w:rsidRPr="003E5577">
        <w:rPr>
          <w:rStyle w:val="libAlaemChar"/>
          <w:rtl/>
        </w:rPr>
        <w:t>عليه‌السلام</w:t>
      </w:r>
      <w:r w:rsidRPr="00067003">
        <w:rPr>
          <w:rtl/>
        </w:rPr>
        <w:t xml:space="preserve"> كان كثيرا، لكن لما اشتد عليه الحبس خر لله ساجدا وقال: (اللهم إن كانت الذنوب قد أخلقت وجهي عندك، فلن ترفع لي إليك صوتا، فأنا أتوجه إليك بوجه الشيخ يعقوب). قال: ثم بكى </w:t>
      </w:r>
      <w:r>
        <w:rPr>
          <w:rtl/>
        </w:rPr>
        <w:t>أبوعبدالله</w:t>
      </w:r>
      <w:r w:rsidRPr="00067003">
        <w:rPr>
          <w:rtl/>
        </w:rPr>
        <w:t xml:space="preserve"> </w:t>
      </w:r>
      <w:r w:rsidR="003E5577" w:rsidRPr="003E5577">
        <w:rPr>
          <w:rStyle w:val="libAlaemChar"/>
          <w:rtl/>
        </w:rPr>
        <w:t>عليه‌السلام</w:t>
      </w:r>
      <w:r w:rsidRPr="00067003">
        <w:rPr>
          <w:rtl/>
        </w:rPr>
        <w:t xml:space="preserve"> وقال: </w:t>
      </w:r>
      <w:r>
        <w:rPr>
          <w:rtl/>
        </w:rPr>
        <w:t xml:space="preserve">صلّى الله </w:t>
      </w:r>
      <w:r w:rsidRPr="00067003">
        <w:rPr>
          <w:rtl/>
        </w:rPr>
        <w:t xml:space="preserve">على يعقوب وعلى يوسف، وأنا أقول: (اللهم بالله وبرسوله </w:t>
      </w:r>
      <w:r w:rsidR="003E5577" w:rsidRPr="003E5577">
        <w:rPr>
          <w:rStyle w:val="libAlaemChar"/>
          <w:rtl/>
        </w:rPr>
        <w:t>عليه‌السلام</w:t>
      </w:r>
      <w:r w:rsidRPr="00067003">
        <w:rPr>
          <w:rtl/>
        </w:rPr>
        <w:t xml:space="preserve">. </w:t>
      </w:r>
    </w:p>
    <w:p w:rsidR="00ED24C1" w:rsidRDefault="00ED24C1" w:rsidP="00ED24C1">
      <w:pPr>
        <w:pStyle w:val="libNormal"/>
        <w:rPr>
          <w:rtl/>
        </w:rPr>
      </w:pPr>
      <w:bookmarkStart w:id="1072" w:name="_Toc356989868"/>
      <w:r w:rsidRPr="00B12DF9">
        <w:rPr>
          <w:rStyle w:val="Heading2Char"/>
          <w:rtl/>
        </w:rPr>
        <w:t>931</w:t>
      </w:r>
      <w:r w:rsidR="003E5577">
        <w:rPr>
          <w:rStyle w:val="Heading2Char"/>
          <w:rtl/>
        </w:rPr>
        <w:t>/</w:t>
      </w:r>
      <w:r w:rsidRPr="00B12DF9">
        <w:rPr>
          <w:rStyle w:val="Heading2Char"/>
          <w:rtl/>
        </w:rPr>
        <w:t>79 -</w:t>
      </w:r>
      <w:bookmarkEnd w:id="1072"/>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القاضي </w:t>
      </w:r>
      <w:r>
        <w:rPr>
          <w:rtl/>
        </w:rPr>
        <w:t>أبوبكر</w:t>
      </w:r>
      <w:r w:rsidRPr="00067003">
        <w:rPr>
          <w:rtl/>
        </w:rPr>
        <w:t xml:space="preserve"> </w:t>
      </w:r>
      <w:r>
        <w:rPr>
          <w:rtl/>
        </w:rPr>
        <w:t>محمّد</w:t>
      </w:r>
      <w:r w:rsidRPr="00067003">
        <w:rPr>
          <w:rtl/>
        </w:rPr>
        <w:t xml:space="preserve"> بن عمر الجعابي، قال: </w:t>
      </w:r>
      <w:r>
        <w:rPr>
          <w:rtl/>
        </w:rPr>
        <w:t>حدّثنا</w:t>
      </w:r>
      <w:r w:rsidRPr="00067003">
        <w:rPr>
          <w:rtl/>
        </w:rPr>
        <w:t xml:space="preserve"> الحسين بن </w:t>
      </w:r>
      <w:r>
        <w:rPr>
          <w:rtl/>
        </w:rPr>
        <w:t>محمّد</w:t>
      </w:r>
      <w:r w:rsidRPr="00067003">
        <w:rPr>
          <w:rtl/>
        </w:rPr>
        <w:t xml:space="preserve"> بن بشر، قال: </w:t>
      </w:r>
      <w:r>
        <w:rPr>
          <w:rtl/>
        </w:rPr>
        <w:t>حدّثنا</w:t>
      </w:r>
      <w:r w:rsidRPr="00067003">
        <w:rPr>
          <w:rtl/>
        </w:rPr>
        <w:t xml:space="preserve"> </w:t>
      </w:r>
      <w:r>
        <w:rPr>
          <w:rtl/>
        </w:rPr>
        <w:t>عليّ بن</w:t>
      </w:r>
      <w:r w:rsidRPr="00067003">
        <w:rPr>
          <w:rtl/>
        </w:rPr>
        <w:t xml:space="preserve"> الحسن بن عبيد، قال: </w:t>
      </w:r>
      <w:r>
        <w:rPr>
          <w:rtl/>
        </w:rPr>
        <w:t>حدّثنا</w:t>
      </w:r>
      <w:r w:rsidRPr="00067003">
        <w:rPr>
          <w:rtl/>
        </w:rPr>
        <w:t xml:space="preserve"> إسماعيل بن أبان، قال: </w:t>
      </w:r>
      <w:r>
        <w:rPr>
          <w:rtl/>
        </w:rPr>
        <w:t>حدّثنا أبو</w:t>
      </w:r>
      <w:r w:rsidRPr="00067003">
        <w:rPr>
          <w:rtl/>
        </w:rPr>
        <w:t xml:space="preserve">مريم، قال: حدثني حمران بن أعين </w:t>
      </w:r>
      <w:r w:rsidR="003E5577" w:rsidRPr="003E5577">
        <w:rPr>
          <w:rStyle w:val="libAlaemChar"/>
          <w:rtl/>
        </w:rPr>
        <w:t>رحمه‌الله</w:t>
      </w:r>
      <w:r w:rsidRPr="00067003">
        <w:rPr>
          <w:rtl/>
        </w:rPr>
        <w:t xml:space="preserve">، قال: زرت قبر الحسين </w:t>
      </w:r>
      <w:r>
        <w:rPr>
          <w:rtl/>
        </w:rPr>
        <w:t xml:space="preserve">بن عليّ </w:t>
      </w:r>
      <w:r w:rsidR="003E5577" w:rsidRPr="003E5577">
        <w:rPr>
          <w:rStyle w:val="libAlaemChar"/>
          <w:rtl/>
        </w:rPr>
        <w:t>عليهما‌السلام</w:t>
      </w:r>
      <w:r w:rsidRPr="00067003">
        <w:rPr>
          <w:rtl/>
        </w:rPr>
        <w:t>، فلما قدمت جاءني</w:t>
      </w:r>
      <w:r>
        <w:rPr>
          <w:rtl/>
        </w:rPr>
        <w:t xml:space="preserve"> أبوجعفر محمّد</w:t>
      </w:r>
      <w:r w:rsidRPr="00067003">
        <w:rPr>
          <w:rtl/>
        </w:rPr>
        <w:t xml:space="preserve"> </w:t>
      </w:r>
      <w:r>
        <w:rPr>
          <w:rtl/>
        </w:rPr>
        <w:t xml:space="preserve">بن عليّ </w:t>
      </w:r>
      <w:r w:rsidR="003E5577" w:rsidRPr="003E5577">
        <w:rPr>
          <w:rStyle w:val="libAlaemChar"/>
          <w:rtl/>
        </w:rPr>
        <w:t>عليه‌السلام</w:t>
      </w:r>
      <w:r w:rsidRPr="00067003">
        <w:rPr>
          <w:rtl/>
        </w:rPr>
        <w:t xml:space="preserve"> وعمر </w:t>
      </w:r>
      <w:r>
        <w:rPr>
          <w:rtl/>
        </w:rPr>
        <w:t>بن عليّ بن</w:t>
      </w:r>
      <w:r w:rsidRPr="00067003">
        <w:rPr>
          <w:rtl/>
        </w:rPr>
        <w:t xml:space="preserve"> </w:t>
      </w:r>
      <w:r>
        <w:rPr>
          <w:rtl/>
        </w:rPr>
        <w:t>عبدالله</w:t>
      </w:r>
      <w:r w:rsidRPr="00067003">
        <w:rPr>
          <w:rtl/>
        </w:rPr>
        <w:t xml:space="preserve"> بن علي، فقال لي</w:t>
      </w:r>
      <w:r>
        <w:rPr>
          <w:rtl/>
        </w:rPr>
        <w:t xml:space="preserve"> أبوجعفر </w:t>
      </w:r>
      <w:r w:rsidR="003E5577" w:rsidRPr="003E5577">
        <w:rPr>
          <w:rStyle w:val="libAlaemChar"/>
          <w:rtl/>
        </w:rPr>
        <w:t>عليه‌السلام</w:t>
      </w:r>
      <w:r w:rsidRPr="00067003">
        <w:rPr>
          <w:rtl/>
        </w:rPr>
        <w:t xml:space="preserve">: أبشر يا حمران، فمن زار قبرر شهداء آل </w:t>
      </w:r>
      <w:r>
        <w:rPr>
          <w:rtl/>
        </w:rPr>
        <w:t>محمّد</w:t>
      </w:r>
      <w:r w:rsidRPr="00067003">
        <w:rPr>
          <w:rtl/>
        </w:rPr>
        <w:t xml:space="preserve"> </w:t>
      </w:r>
      <w:r w:rsidR="003E5577" w:rsidRPr="003E5577">
        <w:rPr>
          <w:rStyle w:val="libAlaemChar"/>
          <w:rtl/>
        </w:rPr>
        <w:t>عليهم‌السلام</w:t>
      </w:r>
      <w:r w:rsidRPr="00067003">
        <w:rPr>
          <w:rtl/>
        </w:rPr>
        <w:t xml:space="preserve"> يريد الله بذلك وصلة نبيه، خرج من ذنوبه كيوم ولدته أمه. </w:t>
      </w:r>
    </w:p>
    <w:p w:rsidR="00ED24C1" w:rsidRDefault="00ED24C1" w:rsidP="00ED24C1">
      <w:pPr>
        <w:pStyle w:val="libNormal"/>
        <w:rPr>
          <w:rtl/>
        </w:rPr>
      </w:pPr>
      <w:bookmarkStart w:id="1073" w:name="_Toc356989869"/>
      <w:r w:rsidRPr="00B12DF9">
        <w:rPr>
          <w:rStyle w:val="Heading2Char"/>
          <w:rtl/>
        </w:rPr>
        <w:t>932</w:t>
      </w:r>
      <w:r w:rsidR="003E5577">
        <w:rPr>
          <w:rStyle w:val="Heading2Char"/>
          <w:rtl/>
        </w:rPr>
        <w:t>/</w:t>
      </w:r>
      <w:r w:rsidRPr="00B12DF9">
        <w:rPr>
          <w:rStyle w:val="Heading2Char"/>
          <w:rtl/>
        </w:rPr>
        <w:t>80 -</w:t>
      </w:r>
      <w:bookmarkEnd w:id="1073"/>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w:t>
      </w:r>
      <w:r w:rsidRPr="00067003">
        <w:rPr>
          <w:rtl/>
        </w:rPr>
        <w:t xml:space="preserve">حفص عمر بن </w:t>
      </w:r>
      <w:r>
        <w:rPr>
          <w:rtl/>
        </w:rPr>
        <w:t>محمّد</w:t>
      </w:r>
      <w:r w:rsidRPr="00067003">
        <w:rPr>
          <w:rtl/>
        </w:rPr>
        <w:t xml:space="preserve"> </w:t>
      </w:r>
      <w:r>
        <w:rPr>
          <w:rtl/>
        </w:rPr>
        <w:t xml:space="preserve">بن عليّ </w:t>
      </w:r>
      <w:r w:rsidRPr="00067003">
        <w:rPr>
          <w:rtl/>
        </w:rPr>
        <w:t xml:space="preserve">الصوفي، قال: </w:t>
      </w:r>
      <w:r>
        <w:rPr>
          <w:rtl/>
        </w:rPr>
        <w:t>حدّثنا أبو</w:t>
      </w:r>
      <w:r w:rsidRPr="00067003">
        <w:rPr>
          <w:rtl/>
        </w:rPr>
        <w:t xml:space="preserve">علي </w:t>
      </w:r>
      <w:r>
        <w:rPr>
          <w:rtl/>
        </w:rPr>
        <w:t>محمّد</w:t>
      </w:r>
      <w:r w:rsidRPr="00067003">
        <w:rPr>
          <w:rtl/>
        </w:rPr>
        <w:t xml:space="preserve"> بن همام الاسكافي، قال: </w:t>
      </w:r>
      <w:r>
        <w:rPr>
          <w:rtl/>
        </w:rPr>
        <w:t>حدّثنا</w:t>
      </w:r>
      <w:r w:rsidRPr="00067003">
        <w:rPr>
          <w:rtl/>
        </w:rPr>
        <w:t xml:space="preserve"> جعفر بن </w:t>
      </w:r>
      <w:r>
        <w:rPr>
          <w:rtl/>
        </w:rPr>
        <w:t>محمّد</w:t>
      </w:r>
      <w:r w:rsidRPr="00067003">
        <w:rPr>
          <w:rtl/>
        </w:rPr>
        <w:t xml:space="preserve"> بن مالك الفزاري، قال: حدثني سعيد بن عمرو، قال: حدثني الحسن بن ضوء،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قال </w:t>
      </w:r>
      <w:r>
        <w:rPr>
          <w:rtl/>
        </w:rPr>
        <w:t>عليّ بن</w:t>
      </w:r>
      <w:r w:rsidRPr="00067003">
        <w:rPr>
          <w:rtl/>
        </w:rPr>
        <w:t xml:space="preserve"> الحسين زين العابدين </w:t>
      </w:r>
      <w:r w:rsidR="003E5577" w:rsidRPr="003E5577">
        <w:rPr>
          <w:rStyle w:val="libAlaemChar"/>
          <w:rtl/>
        </w:rPr>
        <w:t>عليهما‌السلام</w:t>
      </w:r>
      <w:r w:rsidRPr="00067003">
        <w:rPr>
          <w:rtl/>
        </w:rPr>
        <w:t>: قال الله (</w:t>
      </w:r>
      <w:r>
        <w:rPr>
          <w:rtl/>
        </w:rPr>
        <w:t>عزّوجلّ</w:t>
      </w:r>
      <w:r w:rsidRPr="00067003">
        <w:rPr>
          <w:rtl/>
        </w:rPr>
        <w:t xml:space="preserve">): ما من شئ أتردد فيه مثل ترددي عند قبض روح المؤمن، يكره الموت وأنا أكره مساءته، فإذا حضره أجله الذي لا تأخير فيه بعثنا إليه بريحانتين من الجنة تسمى إحداهما المسخية والأخرى المنسية، فأما المسخية فتسخيه عن ماله، وأما المنسية فتنسيه أمر الدنيا. </w:t>
      </w:r>
    </w:p>
    <w:p w:rsidR="00ED24C1" w:rsidRPr="00067003" w:rsidRDefault="00ED24C1" w:rsidP="00ED24C1">
      <w:pPr>
        <w:pStyle w:val="libNormal"/>
        <w:rPr>
          <w:rtl/>
        </w:rPr>
      </w:pPr>
      <w:bookmarkStart w:id="1074" w:name="_Toc356989870"/>
      <w:r w:rsidRPr="00B12DF9">
        <w:rPr>
          <w:rStyle w:val="Heading2Char"/>
          <w:rtl/>
        </w:rPr>
        <w:t>933</w:t>
      </w:r>
      <w:r w:rsidR="003E5577">
        <w:rPr>
          <w:rStyle w:val="Heading2Char"/>
          <w:rtl/>
        </w:rPr>
        <w:t>/</w:t>
      </w:r>
      <w:r w:rsidRPr="00B12DF9">
        <w:rPr>
          <w:rStyle w:val="Heading2Char"/>
          <w:rtl/>
        </w:rPr>
        <w:t>81 -</w:t>
      </w:r>
      <w:bookmarkEnd w:id="1074"/>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بن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قولويه، قال: </w:t>
      </w:r>
      <w:r>
        <w:rPr>
          <w:rtl/>
        </w:rPr>
        <w:t>حدّثنا أبو</w:t>
      </w:r>
      <w:r w:rsidRPr="00067003">
        <w:rPr>
          <w:rtl/>
        </w:rPr>
        <w:t xml:space="preserve">علي </w:t>
      </w:r>
      <w:r>
        <w:rPr>
          <w:rtl/>
        </w:rPr>
        <w:t>محمّد</w:t>
      </w:r>
      <w:r w:rsidRPr="00067003">
        <w:rPr>
          <w:rtl/>
        </w:rPr>
        <w:t xml:space="preserve"> بن همام الاسكافي، قال: </w:t>
      </w:r>
      <w:r>
        <w:rPr>
          <w:rtl/>
        </w:rPr>
        <w:t>حدّثنا</w:t>
      </w:r>
      <w:r w:rsidRPr="00067003">
        <w:rPr>
          <w:rtl/>
        </w:rPr>
        <w:t xml:space="preserve"> أحمد بن إدريس، عن أحمد بن </w:t>
      </w:r>
      <w:r>
        <w:rPr>
          <w:rtl/>
        </w:rPr>
        <w:t>محمّد</w:t>
      </w:r>
      <w:r w:rsidRPr="00067003">
        <w:rPr>
          <w:rtl/>
        </w:rPr>
        <w:t xml:space="preserve"> بن عيسى الاشعري، عن الحسين بن سعيد، عن </w:t>
      </w:r>
      <w:r>
        <w:rPr>
          <w:rtl/>
        </w:rPr>
        <w:t>محمّد</w:t>
      </w:r>
      <w:r w:rsidRPr="00067003">
        <w:rPr>
          <w:rtl/>
        </w:rPr>
        <w:t xml:space="preserve"> بن أبي عمير، عن هشام بن سالم، عن أبي </w:t>
      </w:r>
      <w:r>
        <w:rPr>
          <w:rtl/>
        </w:rPr>
        <w:t>عبدالله</w:t>
      </w:r>
      <w:r w:rsidRPr="00067003">
        <w:rPr>
          <w:rtl/>
        </w:rPr>
        <w:t xml:space="preserve"> </w:t>
      </w:r>
      <w:r w:rsidR="003E5577" w:rsidRPr="003E5577">
        <w:rPr>
          <w:rStyle w:val="libAlaemChar"/>
          <w:rtl/>
        </w:rPr>
        <w:t>عليه‌السلام</w:t>
      </w:r>
      <w:r w:rsidRPr="00067003">
        <w:rPr>
          <w:rtl/>
        </w:rPr>
        <w:t>، قال: إن فيمن ينتحل هذا الأمر لمن يكذب</w:t>
      </w:r>
      <w:r>
        <w:rPr>
          <w:rtl/>
        </w:rPr>
        <w:t xml:space="preserve"> حتّى </w:t>
      </w:r>
      <w:r w:rsidRPr="00067003">
        <w:rPr>
          <w:rtl/>
        </w:rPr>
        <w:t xml:space="preserve">يحتاج الشيطان إلى كذبه. </w:t>
      </w:r>
    </w:p>
    <w:p w:rsidR="00ED24C1" w:rsidRDefault="00ED24C1" w:rsidP="00ED24C1">
      <w:pPr>
        <w:pStyle w:val="libNormal"/>
        <w:tabs>
          <w:tab w:val="left" w:pos="2409"/>
        </w:tabs>
        <w:rPr>
          <w:rtl/>
        </w:rPr>
      </w:pPr>
      <w:bookmarkStart w:id="1075" w:name="_Toc356989871"/>
      <w:r w:rsidRPr="00B12DF9">
        <w:rPr>
          <w:rStyle w:val="Heading2Char"/>
          <w:rtl/>
        </w:rPr>
        <w:t>934</w:t>
      </w:r>
      <w:r w:rsidR="003E5577">
        <w:rPr>
          <w:rStyle w:val="Heading2Char"/>
          <w:rtl/>
        </w:rPr>
        <w:t>/</w:t>
      </w:r>
      <w:r w:rsidRPr="00B12DF9">
        <w:rPr>
          <w:rStyle w:val="Heading2Char"/>
          <w:rtl/>
        </w:rPr>
        <w:t>82 -</w:t>
      </w:r>
      <w:bookmarkEnd w:id="1075"/>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عليّ بن</w:t>
      </w:r>
      <w:r w:rsidRPr="00067003">
        <w:rPr>
          <w:rtl/>
        </w:rPr>
        <w:t xml:space="preserve"> </w:t>
      </w:r>
      <w:r>
        <w:rPr>
          <w:rtl/>
        </w:rPr>
        <w:t>محمّد</w:t>
      </w:r>
      <w:r w:rsidRPr="00067003">
        <w:rPr>
          <w:rtl/>
        </w:rPr>
        <w:t xml:space="preserve"> النحوي، قال: </w:t>
      </w:r>
      <w:r>
        <w:rPr>
          <w:rtl/>
        </w:rPr>
        <w:t>حدّثنا أبو</w:t>
      </w:r>
      <w:r w:rsidRPr="00067003">
        <w:rPr>
          <w:rtl/>
        </w:rPr>
        <w:t xml:space="preserve">علي </w:t>
      </w:r>
      <w:r>
        <w:rPr>
          <w:rtl/>
        </w:rPr>
        <w:t>محمّد</w:t>
      </w:r>
      <w:r w:rsidRPr="00067003">
        <w:rPr>
          <w:rtl/>
        </w:rPr>
        <w:t xml:space="preserve"> بن همام الاسكافي في داره بسوق العطر، قال: </w:t>
      </w:r>
      <w:r>
        <w:rPr>
          <w:rtl/>
        </w:rPr>
        <w:t>حدّثنا</w:t>
      </w:r>
      <w:r w:rsidRPr="00067003">
        <w:rPr>
          <w:rtl/>
        </w:rPr>
        <w:t xml:space="preserve"> جعفر بن </w:t>
      </w:r>
      <w:r>
        <w:rPr>
          <w:rtl/>
        </w:rPr>
        <w:t>محمّد</w:t>
      </w:r>
      <w:r w:rsidRPr="00067003">
        <w:rPr>
          <w:rtl/>
        </w:rPr>
        <w:t xml:space="preserve"> العلوي، قال: </w:t>
      </w:r>
      <w:r>
        <w:rPr>
          <w:rtl/>
        </w:rPr>
        <w:t>حدّثنا</w:t>
      </w:r>
      <w:r w:rsidRPr="00067003">
        <w:rPr>
          <w:rtl/>
        </w:rPr>
        <w:t xml:space="preserve"> أحمد بن عبد المنعم، قال: </w:t>
      </w:r>
      <w:r>
        <w:rPr>
          <w:rtl/>
        </w:rPr>
        <w:t>حدّثنا</w:t>
      </w:r>
      <w:r w:rsidRPr="00067003">
        <w:rPr>
          <w:rtl/>
        </w:rPr>
        <w:t xml:space="preserve"> </w:t>
      </w:r>
      <w:r>
        <w:rPr>
          <w:rtl/>
        </w:rPr>
        <w:t>عبدالله</w:t>
      </w:r>
      <w:r w:rsidRPr="00067003">
        <w:rPr>
          <w:rtl/>
        </w:rPr>
        <w:t xml:space="preserve"> ابن </w:t>
      </w:r>
      <w:r>
        <w:rPr>
          <w:rtl/>
        </w:rPr>
        <w:t>محمّد</w:t>
      </w:r>
      <w:r w:rsidRPr="00067003">
        <w:rPr>
          <w:rtl/>
        </w:rPr>
        <w:t xml:space="preserve"> الفزاري، عن عمرو بن شمر، عن جابر، عن أبي جعفر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قال: كان من دعاء </w:t>
      </w:r>
      <w:r>
        <w:rPr>
          <w:rtl/>
        </w:rPr>
        <w:t>عليّ بن</w:t>
      </w:r>
      <w:r w:rsidRPr="00067003">
        <w:rPr>
          <w:rtl/>
        </w:rPr>
        <w:t xml:space="preserve"> الحسين </w:t>
      </w:r>
      <w:r w:rsidR="003E5577" w:rsidRPr="003E5577">
        <w:rPr>
          <w:rStyle w:val="libAlaemChar"/>
          <w:rtl/>
        </w:rPr>
        <w:t>عليه‌السلام</w:t>
      </w:r>
      <w:r w:rsidRPr="00067003">
        <w:rPr>
          <w:rtl/>
        </w:rPr>
        <w:t xml:space="preserve">: (اللهم إن كنت عصيتك بارتكاب شئ مما نهيتني، فإني قد أطعتك في أحب الأشياء إليك الايمان بك، منا منك به علي لا منا مني به عليك، وتركت معصيتك في أبغض الأشياء إليك أن أجعل لك شريكا، أو أجعل لك ولدأ أو ندا، وعصيتك على غير مكابرة ولا معاندة ولا استخفاف مني بربوبيتك، ولا جحود لحقك، ولكن استزلني الشيطان بعد الحجة علي والبيان، فإن تعذبني فبذنوبي غير ظالم لي، وإن تغفر لي فبجودك ورحمتك يا أرحم الراحمين). </w:t>
      </w:r>
    </w:p>
    <w:p w:rsidR="00ED24C1" w:rsidRDefault="00ED24C1" w:rsidP="00ED24C1">
      <w:pPr>
        <w:pStyle w:val="libNormal"/>
        <w:rPr>
          <w:rtl/>
        </w:rPr>
      </w:pPr>
      <w:bookmarkStart w:id="1076" w:name="_Toc356989872"/>
      <w:r w:rsidRPr="00B12DF9">
        <w:rPr>
          <w:rStyle w:val="Heading2Char"/>
          <w:rtl/>
        </w:rPr>
        <w:t>935</w:t>
      </w:r>
      <w:r w:rsidR="003E5577">
        <w:rPr>
          <w:rStyle w:val="Heading2Char"/>
          <w:rtl/>
        </w:rPr>
        <w:t>/</w:t>
      </w:r>
      <w:r w:rsidRPr="00B12DF9">
        <w:rPr>
          <w:rStyle w:val="Heading2Char"/>
          <w:rtl/>
        </w:rPr>
        <w:t>83 -</w:t>
      </w:r>
      <w:bookmarkEnd w:id="1076"/>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أبوالحسن </w:t>
      </w:r>
      <w:r w:rsidRPr="00067003">
        <w:rPr>
          <w:rtl/>
        </w:rPr>
        <w:t xml:space="preserve">أحمد بن </w:t>
      </w:r>
      <w:r>
        <w:rPr>
          <w:rtl/>
        </w:rPr>
        <w:t>محمّد</w:t>
      </w:r>
      <w:r w:rsidRPr="00067003">
        <w:rPr>
          <w:rtl/>
        </w:rPr>
        <w:t xml:space="preserve"> ابن الحسن بن الوليد، عن أبيه، عن </w:t>
      </w:r>
      <w:r>
        <w:rPr>
          <w:rtl/>
        </w:rPr>
        <w:t>محمّد</w:t>
      </w:r>
      <w:r w:rsidRPr="00067003">
        <w:rPr>
          <w:rtl/>
        </w:rPr>
        <w:t xml:space="preserve"> بن الحسن الصفار، عن أحمد بن </w:t>
      </w:r>
      <w:r>
        <w:rPr>
          <w:rtl/>
        </w:rPr>
        <w:t>محمّد</w:t>
      </w:r>
      <w:r w:rsidRPr="00067003">
        <w:rPr>
          <w:rtl/>
        </w:rPr>
        <w:t xml:space="preserve"> بن عيسى، عن يونس بن عبد الرحمن، عن العلاء بن رزين، عن </w:t>
      </w:r>
      <w:r>
        <w:rPr>
          <w:rtl/>
        </w:rPr>
        <w:t>محمّد</w:t>
      </w:r>
      <w:r w:rsidRPr="00067003">
        <w:rPr>
          <w:rtl/>
        </w:rPr>
        <w:t xml:space="preserve"> بن مسلم،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من قال بعد صلاة الصبح قبل أن يتكلم: (بسم الله الرحمن الرحيم، لا حول ولا قوة إلا بالله العلي العظيم) يعيدها سبع مرات، دفع الله عنه سبعين نوعا من أنواع البلاء، أهونها الجذام والبرص. </w:t>
      </w:r>
    </w:p>
    <w:p w:rsidR="00ED24C1" w:rsidRPr="00067003" w:rsidRDefault="00ED24C1" w:rsidP="00ED24C1">
      <w:pPr>
        <w:pStyle w:val="libNormal"/>
        <w:rPr>
          <w:rtl/>
        </w:rPr>
      </w:pPr>
      <w:bookmarkStart w:id="1077" w:name="_Toc356989873"/>
      <w:r w:rsidRPr="00B12DF9">
        <w:rPr>
          <w:rStyle w:val="Heading2Char"/>
          <w:rtl/>
        </w:rPr>
        <w:t>936</w:t>
      </w:r>
      <w:r w:rsidR="003E5577">
        <w:rPr>
          <w:rStyle w:val="Heading2Char"/>
          <w:rtl/>
        </w:rPr>
        <w:t>/</w:t>
      </w:r>
      <w:r w:rsidRPr="00B12DF9">
        <w:rPr>
          <w:rStyle w:val="Heading2Char"/>
          <w:rtl/>
        </w:rPr>
        <w:t>84 -</w:t>
      </w:r>
      <w:bookmarkEnd w:id="1077"/>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نصر </w:t>
      </w:r>
      <w:r>
        <w:rPr>
          <w:rtl/>
        </w:rPr>
        <w:t>محمّد</w:t>
      </w:r>
      <w:r w:rsidRPr="00067003">
        <w:rPr>
          <w:rtl/>
        </w:rPr>
        <w:t xml:space="preserve"> بن الحسين المقرئ، قال: </w:t>
      </w:r>
      <w:r>
        <w:rPr>
          <w:rtl/>
        </w:rPr>
        <w:t>حدّثنا أبو</w:t>
      </w:r>
      <w:r w:rsidRPr="00067003">
        <w:rPr>
          <w:rtl/>
        </w:rPr>
        <w:t xml:space="preserve">العباس أحمد بن </w:t>
      </w:r>
      <w:r>
        <w:rPr>
          <w:rtl/>
        </w:rPr>
        <w:t>محمّد</w:t>
      </w:r>
      <w:r w:rsidRPr="00067003">
        <w:rPr>
          <w:rtl/>
        </w:rPr>
        <w:t xml:space="preserve"> بن سعيد بن عقدة، قال: حدثني </w:t>
      </w:r>
      <w:r>
        <w:rPr>
          <w:rtl/>
        </w:rPr>
        <w:t>عليّ بن</w:t>
      </w:r>
      <w:r w:rsidRPr="00067003">
        <w:rPr>
          <w:rtl/>
        </w:rPr>
        <w:t xml:space="preserve"> الحسن </w:t>
      </w:r>
      <w:r>
        <w:rPr>
          <w:rtl/>
        </w:rPr>
        <w:t>بن عليّ بن</w:t>
      </w:r>
      <w:r w:rsidRPr="00067003">
        <w:rPr>
          <w:rtl/>
        </w:rPr>
        <w:t xml:space="preserve"> فضال، عن أبيه، قال: حدثني شيخ من أصحابنا يعرف</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ب</w:t>
      </w:r>
      <w:r>
        <w:rPr>
          <w:rtl/>
        </w:rPr>
        <w:t xml:space="preserve">عبدالرحمن </w:t>
      </w:r>
      <w:r w:rsidRPr="00067003">
        <w:rPr>
          <w:rtl/>
        </w:rPr>
        <w:t xml:space="preserve">بن إبراهيم، قال: حدثني صباح الحذاء، قال: قال </w:t>
      </w:r>
      <w:r>
        <w:rPr>
          <w:rtl/>
        </w:rPr>
        <w:t>أبوعبدالله</w:t>
      </w:r>
      <w:r w:rsidRPr="00067003">
        <w:rPr>
          <w:rtl/>
        </w:rPr>
        <w:t xml:space="preserve"> </w:t>
      </w:r>
      <w:r w:rsidR="003E5577" w:rsidRPr="003E5577">
        <w:rPr>
          <w:rStyle w:val="libAlaemChar"/>
          <w:rtl/>
        </w:rPr>
        <w:t>عليه‌السلام</w:t>
      </w:r>
      <w:r w:rsidRPr="00067003">
        <w:rPr>
          <w:rtl/>
        </w:rPr>
        <w:t xml:space="preserve">: من كانت له إلى الله (تعالى) حاجة فليقصد إلى مسجد الكوفة، وليسبغ وضوءه ويصلي في المسجد ركعتين، يقرأ في كل واحدة منهما فاتحة الكتاب وسبع سور معها، وهن (المعوذتان) و (قل هو الله أحد) و (قل يا أيها الكافرون) و (إذا جاء نصر الله) و (سبح اسم ربك الاعلى) و (إنا أنزلناه في ليلة القدر)، فإذا فرغ من الركعتين وتشهد وسلم، سأل الله حاجته، فإنها تقضى بعون الله، إن شاء الله. </w:t>
      </w:r>
    </w:p>
    <w:p w:rsidR="00ED24C1" w:rsidRDefault="00ED24C1" w:rsidP="00ED24C1">
      <w:pPr>
        <w:pStyle w:val="libNormal"/>
        <w:rPr>
          <w:rtl/>
        </w:rPr>
      </w:pPr>
      <w:r w:rsidRPr="00067003">
        <w:rPr>
          <w:rtl/>
        </w:rPr>
        <w:t xml:space="preserve">قال </w:t>
      </w:r>
      <w:r>
        <w:rPr>
          <w:rtl/>
        </w:rPr>
        <w:t>عليّ بن</w:t>
      </w:r>
      <w:r w:rsidRPr="00067003">
        <w:rPr>
          <w:rtl/>
        </w:rPr>
        <w:t xml:space="preserve"> الحسن فضال: وقال لي هذا الشيخ: إني فعلت ذلك ودعوت الله أن يوسع علي في رزقي، فأنا من الله (تعالى) بكل نعمة، ثم دعوته أن يرزفني الحج فرزقنيه، وعلمته رجلا من أصحابنا كان مقترا عليه في رزقه فرزقه الله (تعالى) ووسع عليه. </w:t>
      </w:r>
    </w:p>
    <w:p w:rsidR="00ED24C1" w:rsidRDefault="00ED24C1" w:rsidP="00ED24C1">
      <w:pPr>
        <w:pStyle w:val="libNormal"/>
        <w:rPr>
          <w:rtl/>
        </w:rPr>
      </w:pPr>
      <w:bookmarkStart w:id="1078" w:name="_Toc356989874"/>
      <w:r w:rsidRPr="00B12DF9">
        <w:rPr>
          <w:rStyle w:val="Heading2Char"/>
          <w:rtl/>
        </w:rPr>
        <w:t>937</w:t>
      </w:r>
      <w:r w:rsidR="003E5577">
        <w:rPr>
          <w:rStyle w:val="Heading2Char"/>
          <w:rtl/>
        </w:rPr>
        <w:t>/</w:t>
      </w:r>
      <w:r w:rsidRPr="00B12DF9">
        <w:rPr>
          <w:rStyle w:val="Heading2Char"/>
          <w:rtl/>
        </w:rPr>
        <w:t>85 -</w:t>
      </w:r>
      <w:bookmarkEnd w:id="1078"/>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أبوبكر</w:t>
      </w:r>
      <w:r w:rsidRPr="00067003">
        <w:rPr>
          <w:rtl/>
        </w:rPr>
        <w:t xml:space="preserve"> </w:t>
      </w:r>
      <w:r>
        <w:rPr>
          <w:rtl/>
        </w:rPr>
        <w:t>محمّد</w:t>
      </w:r>
      <w:r w:rsidRPr="00067003">
        <w:rPr>
          <w:rtl/>
        </w:rPr>
        <w:t xml:space="preserve"> بن عمر الجعابي، قال: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إبراهيم، قال: </w:t>
      </w:r>
      <w:r>
        <w:rPr>
          <w:rtl/>
        </w:rPr>
        <w:t>حدّثنا</w:t>
      </w:r>
      <w:r w:rsidRPr="00067003">
        <w:rPr>
          <w:rtl/>
        </w:rPr>
        <w:t xml:space="preserve"> داود بن سليمان</w:t>
      </w:r>
      <w:r>
        <w:rPr>
          <w:rtl/>
        </w:rPr>
        <w:t xml:space="preserve"> أبومحمّد</w:t>
      </w:r>
      <w:r w:rsidRPr="00067003">
        <w:rPr>
          <w:rtl/>
        </w:rPr>
        <w:t xml:space="preserve"> المروزي، قال: </w:t>
      </w:r>
      <w:r>
        <w:rPr>
          <w:rtl/>
        </w:rPr>
        <w:t>حدّثنا</w:t>
      </w:r>
      <w:r w:rsidRPr="00067003">
        <w:rPr>
          <w:rtl/>
        </w:rPr>
        <w:t xml:space="preserve"> صالح بن </w:t>
      </w:r>
      <w:r>
        <w:rPr>
          <w:rtl/>
        </w:rPr>
        <w:t>عبدالله</w:t>
      </w:r>
      <w:r w:rsidRPr="00067003">
        <w:rPr>
          <w:rtl/>
        </w:rPr>
        <w:t xml:space="preserve"> الترمذي، قال: </w:t>
      </w:r>
      <w:r>
        <w:rPr>
          <w:rtl/>
        </w:rPr>
        <w:t>حدّثنا</w:t>
      </w:r>
      <w:r w:rsidRPr="00067003">
        <w:rPr>
          <w:rtl/>
        </w:rPr>
        <w:t xml:space="preserve"> نوح بن أبي مريم، عن إبراهيم الصائغ، عن سلمة بن كهيل، عن عيسى، عن عاصم، عن زر بن حبيش، عن </w:t>
      </w:r>
      <w:r>
        <w:rPr>
          <w:rtl/>
        </w:rPr>
        <w:t>عبدالله</w:t>
      </w:r>
      <w:r w:rsidRPr="00067003">
        <w:rPr>
          <w:rtl/>
        </w:rPr>
        <w:t xml:space="preserve"> بن مسعود، قال: قال رسول الله </w:t>
      </w:r>
      <w:r w:rsidR="003E5577" w:rsidRPr="003E5577">
        <w:rPr>
          <w:rStyle w:val="libAlaemChar"/>
          <w:rtl/>
        </w:rPr>
        <w:t>صلى‌الله‌عليه‌وآله‌وسلم</w:t>
      </w:r>
      <w:r w:rsidRPr="00067003">
        <w:rPr>
          <w:rtl/>
        </w:rPr>
        <w:t>: لا يكون العبد مؤمنا</w:t>
      </w:r>
      <w:r>
        <w:rPr>
          <w:rtl/>
        </w:rPr>
        <w:t xml:space="preserve"> حتّى </w:t>
      </w:r>
      <w:r w:rsidRPr="00067003">
        <w:rPr>
          <w:rtl/>
        </w:rPr>
        <w:t xml:space="preserve">أكون أحب إليه من نفسه ومن ولده وماله وأهله. </w:t>
      </w:r>
    </w:p>
    <w:p w:rsidR="00ED24C1" w:rsidRDefault="00ED24C1" w:rsidP="00ED24C1">
      <w:pPr>
        <w:pStyle w:val="libNormal"/>
        <w:rPr>
          <w:rtl/>
        </w:rPr>
      </w:pPr>
      <w:r w:rsidRPr="00067003">
        <w:rPr>
          <w:rtl/>
        </w:rPr>
        <w:t xml:space="preserve">قال: فقال بعض القوم: يا رسول الله، إنا لنجد ذلك بأنفسنا. فقال </w:t>
      </w:r>
      <w:r w:rsidR="003E5577" w:rsidRPr="003E5577">
        <w:rPr>
          <w:rStyle w:val="libAlaemChar"/>
          <w:rtl/>
        </w:rPr>
        <w:t>عليه‌السلام</w:t>
      </w:r>
      <w:r w:rsidRPr="00067003">
        <w:rPr>
          <w:rtl/>
        </w:rPr>
        <w:t xml:space="preserve">: بل أنا أحب إلى المؤمنين من أنفسهم. </w:t>
      </w:r>
    </w:p>
    <w:p w:rsidR="00ED24C1" w:rsidRDefault="00ED24C1" w:rsidP="00ED24C1">
      <w:pPr>
        <w:pStyle w:val="libNormal"/>
        <w:rPr>
          <w:rtl/>
        </w:rPr>
      </w:pPr>
      <w:r w:rsidRPr="00067003">
        <w:rPr>
          <w:rtl/>
        </w:rPr>
        <w:t>ثم قال: أرأيتم لو أن رجلا سطا على واحد منكم فنال منه باللسان واليد، كان العفو عنه أفضل أم السطوة عليه والانتقام منه</w:t>
      </w:r>
      <w:r>
        <w:rPr>
          <w:rtl/>
        </w:rPr>
        <w:t>؟</w:t>
      </w:r>
      <w:r w:rsidRPr="00067003">
        <w:rPr>
          <w:rtl/>
        </w:rPr>
        <w:t xml:space="preserve"> قالوا: بل العفو، يا رسول الله. </w:t>
      </w:r>
    </w:p>
    <w:p w:rsidR="00ED24C1" w:rsidRDefault="00ED24C1" w:rsidP="00ED24C1">
      <w:pPr>
        <w:pStyle w:val="libNormal"/>
        <w:rPr>
          <w:rtl/>
        </w:rPr>
      </w:pPr>
      <w:r w:rsidRPr="00067003">
        <w:rPr>
          <w:rtl/>
        </w:rPr>
        <w:t>قال: أفرأيتم لو أن رجلا ذكرني عند أحد منكم بسوء وتناولني بيده كان الانتقام منه والسطوة عليه أفضل أم العفو عنه</w:t>
      </w:r>
      <w:r>
        <w:rPr>
          <w:rtl/>
        </w:rPr>
        <w:t>؟</w:t>
      </w:r>
      <w:r w:rsidRPr="00067003">
        <w:rPr>
          <w:rtl/>
        </w:rPr>
        <w:t xml:space="preserve"> قالوا: بل الانتقام منه أفضل. قال: فأنا إذن أحب إليكم من أنفسكم. </w:t>
      </w:r>
    </w:p>
    <w:p w:rsidR="00ED24C1" w:rsidRPr="00067003" w:rsidRDefault="00ED24C1" w:rsidP="00ED24C1">
      <w:pPr>
        <w:pStyle w:val="libNormal"/>
        <w:rPr>
          <w:rtl/>
        </w:rPr>
      </w:pPr>
      <w:bookmarkStart w:id="1079" w:name="_Toc356989875"/>
      <w:r w:rsidRPr="00B12DF9">
        <w:rPr>
          <w:rStyle w:val="Heading2Char"/>
          <w:rtl/>
        </w:rPr>
        <w:t>938</w:t>
      </w:r>
      <w:r w:rsidR="003E5577">
        <w:rPr>
          <w:rStyle w:val="Heading2Char"/>
          <w:rtl/>
        </w:rPr>
        <w:t>/</w:t>
      </w:r>
      <w:r w:rsidRPr="00B12DF9">
        <w:rPr>
          <w:rStyle w:val="Heading2Char"/>
          <w:rtl/>
        </w:rPr>
        <w:t>86 -</w:t>
      </w:r>
      <w:bookmarkEnd w:id="1079"/>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القاضي </w:t>
      </w:r>
      <w:r>
        <w:rPr>
          <w:rtl/>
        </w:rPr>
        <w:t>أبوبكر</w:t>
      </w:r>
      <w:r w:rsidRPr="00067003">
        <w:rPr>
          <w:rtl/>
        </w:rPr>
        <w:t xml:space="preserve"> </w:t>
      </w:r>
      <w:r>
        <w:rPr>
          <w:rtl/>
        </w:rPr>
        <w:t>محمّد</w:t>
      </w:r>
      <w:r w:rsidRPr="00067003">
        <w:rPr>
          <w:rtl/>
        </w:rPr>
        <w:t xml:space="preserve"> بن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عمر، قال: حدثني أحمد بن عيسى</w:t>
      </w:r>
      <w:r>
        <w:rPr>
          <w:rtl/>
        </w:rPr>
        <w:t xml:space="preserve"> أبوجعفر </w:t>
      </w:r>
      <w:r w:rsidRPr="00067003">
        <w:rPr>
          <w:rtl/>
        </w:rPr>
        <w:t xml:space="preserve">العجلي، قال: </w:t>
      </w:r>
      <w:r>
        <w:rPr>
          <w:rtl/>
        </w:rPr>
        <w:t>حدّثنا</w:t>
      </w:r>
      <w:r w:rsidRPr="00067003">
        <w:rPr>
          <w:rtl/>
        </w:rPr>
        <w:t xml:space="preserve"> مسعر بن يحيى المهلبي، قال: </w:t>
      </w:r>
      <w:r>
        <w:rPr>
          <w:rtl/>
        </w:rPr>
        <w:t>حدّثنا</w:t>
      </w:r>
      <w:r w:rsidRPr="00067003">
        <w:rPr>
          <w:rtl/>
        </w:rPr>
        <w:t xml:space="preserve"> شريك، عن أبيه، عن </w:t>
      </w:r>
      <w:r>
        <w:rPr>
          <w:rtl/>
        </w:rPr>
        <w:t>عبدالله</w:t>
      </w:r>
      <w:r w:rsidRPr="00067003">
        <w:rPr>
          <w:rtl/>
        </w:rPr>
        <w:t xml:space="preserve"> بن مسعود، قال: كان رسول الله </w:t>
      </w:r>
      <w:r w:rsidR="003E5577" w:rsidRPr="003E5577">
        <w:rPr>
          <w:rStyle w:val="libAlaemChar"/>
          <w:rtl/>
        </w:rPr>
        <w:t>صلى‌الله‌عليه‌وآله‌وسلم</w:t>
      </w:r>
      <w:r w:rsidRPr="00067003">
        <w:rPr>
          <w:rtl/>
        </w:rPr>
        <w:t xml:space="preserve"> جالسا في جماعة من أصحابه إذ أقبل </w:t>
      </w:r>
      <w:r>
        <w:rPr>
          <w:rtl/>
        </w:rPr>
        <w:t>عليّ بن</w:t>
      </w:r>
      <w:r w:rsidRPr="00067003">
        <w:rPr>
          <w:rtl/>
        </w:rPr>
        <w:t xml:space="preserve"> أبي طالب (صلوات الله عليه)، فقال رسول الله </w:t>
      </w:r>
      <w:r w:rsidR="003E5577" w:rsidRPr="003E5577">
        <w:rPr>
          <w:rStyle w:val="libAlaemChar"/>
          <w:rtl/>
        </w:rPr>
        <w:t>صلى‌الله‌عليه‌وآله‌وسلم</w:t>
      </w:r>
      <w:r w:rsidRPr="00067003">
        <w:rPr>
          <w:rtl/>
        </w:rPr>
        <w:t xml:space="preserve">: من أراد أن ينظر إلى آدم في علمه، وإلى نوح في حكمته، وإلى إبراهيم في حلمه، فلينظر إلى </w:t>
      </w:r>
      <w:r>
        <w:rPr>
          <w:rtl/>
        </w:rPr>
        <w:t>عليّ بن</w:t>
      </w:r>
      <w:r w:rsidRPr="00067003">
        <w:rPr>
          <w:rtl/>
        </w:rPr>
        <w:t xml:space="preserve"> أبي طالب. </w:t>
      </w:r>
    </w:p>
    <w:p w:rsidR="00ED24C1" w:rsidRDefault="00ED24C1" w:rsidP="00ED24C1">
      <w:pPr>
        <w:pStyle w:val="libNormal"/>
        <w:rPr>
          <w:rtl/>
        </w:rPr>
      </w:pPr>
      <w:bookmarkStart w:id="1080" w:name="_Toc356989876"/>
      <w:r w:rsidRPr="00B12DF9">
        <w:rPr>
          <w:rStyle w:val="Heading2Char"/>
          <w:rtl/>
        </w:rPr>
        <w:t>939</w:t>
      </w:r>
      <w:r w:rsidR="003E5577">
        <w:rPr>
          <w:rStyle w:val="Heading2Char"/>
          <w:rtl/>
        </w:rPr>
        <w:t>/</w:t>
      </w:r>
      <w:r w:rsidRPr="00B12DF9">
        <w:rPr>
          <w:rStyle w:val="Heading2Char"/>
          <w:rtl/>
        </w:rPr>
        <w:t>87 -</w:t>
      </w:r>
      <w:bookmarkEnd w:id="1080"/>
      <w:r w:rsidRPr="00067003">
        <w:rPr>
          <w:rtl/>
        </w:rPr>
        <w:t xml:space="preserve"> أخبرنا </w:t>
      </w:r>
      <w:r>
        <w:rPr>
          <w:rtl/>
        </w:rPr>
        <w:t>محمّد</w:t>
      </w:r>
      <w:r w:rsidRPr="00067003">
        <w:rPr>
          <w:rtl/>
        </w:rPr>
        <w:t xml:space="preserve"> بن </w:t>
      </w:r>
      <w:r>
        <w:rPr>
          <w:rtl/>
        </w:rPr>
        <w:t>محمّد</w:t>
      </w:r>
      <w:r w:rsidRPr="00067003">
        <w:rPr>
          <w:rtl/>
        </w:rPr>
        <w:t>، قال: أخبرنا</w:t>
      </w:r>
      <w:r>
        <w:rPr>
          <w:rtl/>
        </w:rPr>
        <w:t xml:space="preserve"> أبو</w:t>
      </w:r>
      <w:r w:rsidRPr="00067003">
        <w:rPr>
          <w:rtl/>
        </w:rPr>
        <w:t xml:space="preserve">غالب أحمد بن </w:t>
      </w:r>
      <w:r>
        <w:rPr>
          <w:rtl/>
        </w:rPr>
        <w:t>محمّد</w:t>
      </w:r>
      <w:r w:rsidRPr="00067003">
        <w:rPr>
          <w:rtl/>
        </w:rPr>
        <w:t xml:space="preserve"> الزراري، قال: </w:t>
      </w:r>
      <w:r>
        <w:rPr>
          <w:rtl/>
        </w:rPr>
        <w:t>حدّثنا</w:t>
      </w:r>
      <w:r w:rsidRPr="00067003">
        <w:rPr>
          <w:rtl/>
        </w:rPr>
        <w:t xml:space="preserve"> </w:t>
      </w:r>
      <w:r>
        <w:rPr>
          <w:rtl/>
        </w:rPr>
        <w:t>عبدالله</w:t>
      </w:r>
      <w:r w:rsidRPr="00067003">
        <w:rPr>
          <w:rtl/>
        </w:rPr>
        <w:t xml:space="preserve"> بن جعفر الحميري، عن </w:t>
      </w:r>
      <w:r>
        <w:rPr>
          <w:rtl/>
        </w:rPr>
        <w:t>محمّد</w:t>
      </w:r>
      <w:r w:rsidRPr="00067003">
        <w:rPr>
          <w:rtl/>
        </w:rPr>
        <w:t xml:space="preserve"> بن الحسين بن أبي الخطاب، عن الحسن بن محبوب، عن هشام بن سالم، عن عباد بن موسى الساباطي، قال: قلت لأبي </w:t>
      </w:r>
      <w:r>
        <w:rPr>
          <w:rtl/>
        </w:rPr>
        <w:t>عبدالله</w:t>
      </w:r>
      <w:r w:rsidRPr="00067003">
        <w:rPr>
          <w:rtl/>
        </w:rPr>
        <w:t xml:space="preserve"> </w:t>
      </w:r>
      <w:r w:rsidR="003E5577" w:rsidRPr="003E5577">
        <w:rPr>
          <w:rStyle w:val="libAlaemChar"/>
          <w:rtl/>
        </w:rPr>
        <w:t>عليه‌السلام</w:t>
      </w:r>
      <w:r w:rsidRPr="00067003">
        <w:rPr>
          <w:rtl/>
        </w:rPr>
        <w:t>: إن أبا أمية يوسف بن ثابت حدث عنك أنك قلت: لا يضر مع الايمان عمل، ولا ينفع مع الكفر عمل</w:t>
      </w:r>
      <w:r>
        <w:rPr>
          <w:rtl/>
        </w:rPr>
        <w:t>؟</w:t>
      </w:r>
      <w:r w:rsidRPr="00067003">
        <w:rPr>
          <w:rtl/>
        </w:rPr>
        <w:t xml:space="preserve"> </w:t>
      </w:r>
    </w:p>
    <w:p w:rsidR="00ED24C1" w:rsidRDefault="00ED24C1" w:rsidP="00ED24C1">
      <w:pPr>
        <w:pStyle w:val="libNormal"/>
        <w:tabs>
          <w:tab w:val="left" w:pos="2409"/>
        </w:tabs>
        <w:rPr>
          <w:rtl/>
        </w:rPr>
      </w:pPr>
      <w:r w:rsidRPr="00067003">
        <w:rPr>
          <w:rtl/>
        </w:rPr>
        <w:t xml:space="preserve">فقال </w:t>
      </w:r>
      <w:r w:rsidR="003E5577" w:rsidRPr="003E5577">
        <w:rPr>
          <w:rStyle w:val="libAlaemChar"/>
          <w:rtl/>
        </w:rPr>
        <w:t>عليه‌السلام</w:t>
      </w:r>
      <w:r w:rsidRPr="00067003">
        <w:rPr>
          <w:rtl/>
        </w:rPr>
        <w:t>: إنه لم يسألني</w:t>
      </w:r>
      <w:r>
        <w:rPr>
          <w:rtl/>
        </w:rPr>
        <w:t xml:space="preserve"> أبو</w:t>
      </w:r>
      <w:r w:rsidRPr="00067003">
        <w:rPr>
          <w:rtl/>
        </w:rPr>
        <w:t xml:space="preserve">أمية عن تفسيرها، إنما عنيت بهذا أنه من عرف الامام من آل </w:t>
      </w:r>
      <w:r>
        <w:rPr>
          <w:rtl/>
        </w:rPr>
        <w:t>محمّد</w:t>
      </w:r>
      <w:r w:rsidRPr="00067003">
        <w:rPr>
          <w:rtl/>
        </w:rPr>
        <w:t xml:space="preserve"> </w:t>
      </w:r>
      <w:r w:rsidR="003E5577" w:rsidRPr="003E5577">
        <w:rPr>
          <w:rStyle w:val="libAlaemChar"/>
          <w:rtl/>
        </w:rPr>
        <w:t>عليه‌السلام</w:t>
      </w:r>
      <w:r w:rsidRPr="00067003">
        <w:rPr>
          <w:rtl/>
        </w:rPr>
        <w:t xml:space="preserve"> وتولاه، ثم عمل لنفسه بما شاء من عمل الخير قبل منه ذلك، وضوعف له أضعافا كثيرة، فانتفع بأعمال الخير مع المعرفة، فهذا ما عنيت بذلك، وكذلك لا يقبل الله من العباد الاعمال الصالحة التي يعملونها إذا تولوا الامام الجائر الذي ليس من الله (تعالى). </w:t>
      </w:r>
    </w:p>
    <w:p w:rsidR="00ED24C1" w:rsidRDefault="00ED24C1" w:rsidP="00ED24C1">
      <w:pPr>
        <w:pStyle w:val="libNormal"/>
        <w:rPr>
          <w:rtl/>
        </w:rPr>
      </w:pPr>
      <w:r w:rsidRPr="00067003">
        <w:rPr>
          <w:rtl/>
        </w:rPr>
        <w:t xml:space="preserve">فقال له </w:t>
      </w:r>
      <w:r>
        <w:rPr>
          <w:rtl/>
        </w:rPr>
        <w:t>عبدالله</w:t>
      </w:r>
      <w:r w:rsidRPr="00067003">
        <w:rPr>
          <w:rtl/>
        </w:rPr>
        <w:t xml:space="preserve"> بن أبي يعفور: أليس الله (تعالى) قال: </w:t>
      </w:r>
      <w:r w:rsidR="00871C06" w:rsidRPr="00871C06">
        <w:rPr>
          <w:rStyle w:val="libAlaemChar"/>
          <w:rFonts w:hint="cs"/>
          <w:rtl/>
        </w:rPr>
        <w:t>(</w:t>
      </w:r>
      <w:r w:rsidRPr="00521F46">
        <w:rPr>
          <w:rStyle w:val="libAieChar"/>
          <w:rFonts w:hint="cs"/>
          <w:rtl/>
        </w:rPr>
        <w:t xml:space="preserve"> </w:t>
      </w:r>
      <w:r w:rsidRPr="00521F46">
        <w:rPr>
          <w:rStyle w:val="libAieChar"/>
          <w:rtl/>
        </w:rPr>
        <w:t>مَن جَاءَ بِالْحَسَنَةِ فَلَهُ خَيْرٌ مِّنْهَا وَهُم مِّن فَزَعٍ يَوْمَئِذٍ آمِنُونَ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133F07">
        <w:rPr>
          <w:rStyle w:val="libFootnotenumChar"/>
          <w:rtl/>
        </w:rPr>
        <w:t>(1)</w:t>
      </w:r>
      <w:r w:rsidRPr="00067003">
        <w:rPr>
          <w:rtl/>
        </w:rPr>
        <w:t xml:space="preserve"> فكيف لا ينفع العمل الصالح ممن تولى أئمة الجور</w:t>
      </w:r>
      <w:r>
        <w:rPr>
          <w:rtl/>
        </w:rPr>
        <w:t>؟</w:t>
      </w:r>
      <w:r w:rsidRPr="00067003">
        <w:rPr>
          <w:rtl/>
        </w:rPr>
        <w:t xml:space="preserve"> </w:t>
      </w:r>
    </w:p>
    <w:p w:rsidR="00ED24C1" w:rsidRPr="00067003" w:rsidRDefault="00ED24C1" w:rsidP="00ED24C1">
      <w:pPr>
        <w:pStyle w:val="libNormal"/>
        <w:tabs>
          <w:tab w:val="left" w:pos="2409"/>
        </w:tabs>
        <w:rPr>
          <w:rtl/>
        </w:rPr>
      </w:pPr>
      <w:r w:rsidRPr="00067003">
        <w:rPr>
          <w:rtl/>
        </w:rPr>
        <w:t xml:space="preserve">فقال له </w:t>
      </w:r>
      <w:r>
        <w:rPr>
          <w:rtl/>
        </w:rPr>
        <w:t>أبوعبدالله</w:t>
      </w:r>
      <w:r w:rsidRPr="00067003">
        <w:rPr>
          <w:rtl/>
        </w:rPr>
        <w:t xml:space="preserve"> </w:t>
      </w:r>
      <w:r w:rsidR="003E5577" w:rsidRPr="003E5577">
        <w:rPr>
          <w:rStyle w:val="libAlaemChar"/>
          <w:rtl/>
        </w:rPr>
        <w:t>عليه‌السلام</w:t>
      </w:r>
      <w:r w:rsidRPr="00067003">
        <w:rPr>
          <w:rtl/>
        </w:rPr>
        <w:t>: وهل تدري ما الحسنة التي عناها الله (تعالى) في هذه الآية، هي والله معرفة الامام وطاعته، وقال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وَمَن جَاءَ بِالسَّيِّئَةِ فَكُبَّتْ وُجُوهُهُمْ فِي النَّارِ هَلْ تُجْزَوْنَ إِلَّا مَا كُنتُمْ تَعْمَلُونَ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133F07">
        <w:rPr>
          <w:rStyle w:val="libFootnotenumChar"/>
          <w:rtl/>
        </w:rPr>
        <w:t>(2)</w:t>
      </w:r>
      <w:r w:rsidRPr="00067003">
        <w:rPr>
          <w:rtl/>
        </w:rPr>
        <w:t xml:space="preserve"> وإنما أراد بالسيئة إنكار الامام الذي هو من الله (تعالى).</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النمل 27: 89، 90.</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ثم قال </w:t>
      </w:r>
      <w:r>
        <w:rPr>
          <w:rtl/>
        </w:rPr>
        <w:t>أبوعبدالله</w:t>
      </w:r>
      <w:r w:rsidRPr="00067003">
        <w:rPr>
          <w:rtl/>
        </w:rPr>
        <w:t xml:space="preserve"> </w:t>
      </w:r>
      <w:r w:rsidR="003E5577" w:rsidRPr="003E5577">
        <w:rPr>
          <w:rStyle w:val="libAlaemChar"/>
          <w:rtl/>
        </w:rPr>
        <w:t>عليه‌السلام</w:t>
      </w:r>
      <w:r w:rsidRPr="00067003">
        <w:rPr>
          <w:rtl/>
        </w:rPr>
        <w:t xml:space="preserve">: من جاء يوم القيامة بولاية إمام جائر ليس من الله وجاء منكرا لحقنا جاحدا بولايتنا، أكبه الله (تعالى) يوم القيامة في النار. </w:t>
      </w:r>
    </w:p>
    <w:p w:rsidR="00ED24C1" w:rsidRDefault="00ED24C1" w:rsidP="00ED24C1">
      <w:pPr>
        <w:pStyle w:val="libNormal"/>
        <w:rPr>
          <w:rtl/>
        </w:rPr>
      </w:pPr>
      <w:bookmarkStart w:id="1081" w:name="_Toc356989877"/>
      <w:r w:rsidRPr="00B12DF9">
        <w:rPr>
          <w:rStyle w:val="Heading2Char"/>
          <w:rtl/>
        </w:rPr>
        <w:t>940</w:t>
      </w:r>
      <w:r w:rsidR="003E5577">
        <w:rPr>
          <w:rStyle w:val="Heading2Char"/>
          <w:rtl/>
        </w:rPr>
        <w:t>/</w:t>
      </w:r>
      <w:r w:rsidRPr="00B12DF9">
        <w:rPr>
          <w:rStyle w:val="Heading2Char"/>
          <w:rtl/>
        </w:rPr>
        <w:t>88 -</w:t>
      </w:r>
      <w:bookmarkEnd w:id="1081"/>
      <w:r w:rsidRPr="00067003">
        <w:rPr>
          <w:rtl/>
        </w:rPr>
        <w:t xml:space="preserve"> أخبرنا </w:t>
      </w:r>
      <w:r>
        <w:rPr>
          <w:rtl/>
        </w:rPr>
        <w:t>محمّد</w:t>
      </w:r>
      <w:r w:rsidRPr="00067003">
        <w:rPr>
          <w:rtl/>
        </w:rPr>
        <w:t xml:space="preserve"> بن </w:t>
      </w:r>
      <w:r>
        <w:rPr>
          <w:rtl/>
        </w:rPr>
        <w:t>محمّد</w:t>
      </w:r>
      <w:r w:rsidRPr="00067003">
        <w:rPr>
          <w:rtl/>
        </w:rPr>
        <w:t xml:space="preserve">، قال: </w:t>
      </w:r>
      <w:r>
        <w:rPr>
          <w:rtl/>
        </w:rPr>
        <w:t>حدّثنا</w:t>
      </w:r>
      <w:r w:rsidRPr="00067003">
        <w:rPr>
          <w:rtl/>
        </w:rPr>
        <w:t xml:space="preserve"> الشريف</w:t>
      </w:r>
      <w:r>
        <w:rPr>
          <w:rtl/>
        </w:rPr>
        <w:t xml:space="preserve"> أبومحمّد</w:t>
      </w:r>
      <w:r w:rsidRPr="00067003">
        <w:rPr>
          <w:rtl/>
        </w:rPr>
        <w:t xml:space="preserve"> الحسن بن حمزة العلوي الطبري، قال: حدثني </w:t>
      </w:r>
      <w:r>
        <w:rPr>
          <w:rtl/>
        </w:rPr>
        <w:t xml:space="preserve">أبوالقاسم </w:t>
      </w:r>
      <w:r w:rsidRPr="00067003">
        <w:rPr>
          <w:rtl/>
        </w:rPr>
        <w:t xml:space="preserve">نصر بن أحمد الرازي، قال: </w:t>
      </w:r>
      <w:r>
        <w:rPr>
          <w:rtl/>
        </w:rPr>
        <w:t>حدّثنا أبو</w:t>
      </w:r>
      <w:r w:rsidRPr="00067003">
        <w:rPr>
          <w:rtl/>
        </w:rPr>
        <w:t xml:space="preserve">سعيد سهل بن زياد الآدمي، قال: </w:t>
      </w:r>
      <w:r>
        <w:rPr>
          <w:rtl/>
        </w:rPr>
        <w:t>حدّثنا</w:t>
      </w:r>
      <w:r w:rsidRPr="00067003">
        <w:rPr>
          <w:rtl/>
        </w:rPr>
        <w:t xml:space="preserve"> </w:t>
      </w:r>
      <w:r>
        <w:rPr>
          <w:rtl/>
        </w:rPr>
        <w:t>محمّد</w:t>
      </w:r>
      <w:r w:rsidRPr="00067003">
        <w:rPr>
          <w:rtl/>
        </w:rPr>
        <w:t xml:space="preserve"> بن الوليد المعروف بشباب الصيرفي، قال: </w:t>
      </w:r>
      <w:r>
        <w:rPr>
          <w:rtl/>
        </w:rPr>
        <w:t>حدّثنا</w:t>
      </w:r>
      <w:r w:rsidRPr="00067003">
        <w:rPr>
          <w:rtl/>
        </w:rPr>
        <w:t xml:space="preserve"> سفيان بن عيينة، قال: </w:t>
      </w:r>
      <w:r>
        <w:rPr>
          <w:rtl/>
        </w:rPr>
        <w:t>حدّثنا</w:t>
      </w:r>
      <w:r w:rsidRPr="00067003">
        <w:rPr>
          <w:rtl/>
        </w:rPr>
        <w:t xml:space="preserve"> الركين بن الربيع الفزاري، عن الحسين بن قبيصة، عن جابر بن </w:t>
      </w:r>
      <w:r>
        <w:rPr>
          <w:rtl/>
        </w:rPr>
        <w:t>عبدالله</w:t>
      </w:r>
      <w:r w:rsidRPr="00067003">
        <w:rPr>
          <w:rtl/>
        </w:rPr>
        <w:t xml:space="preserve"> الانصاري، قال: خطبنا</w:t>
      </w:r>
      <w:r>
        <w:rPr>
          <w:rtl/>
        </w:rPr>
        <w:t xml:space="preserve"> النبيّ </w:t>
      </w:r>
      <w:r w:rsidR="003E5577" w:rsidRPr="003E5577">
        <w:rPr>
          <w:rStyle w:val="libAlaemChar"/>
          <w:rtl/>
        </w:rPr>
        <w:t>صلى‌الله‌عليه‌وآله‌وسلم</w:t>
      </w:r>
      <w:r w:rsidRPr="00067003">
        <w:rPr>
          <w:rtl/>
        </w:rPr>
        <w:t xml:space="preserve"> فقال في خطبته: من آمن بي وصدقني فليتول عليا من بعدي، فإن ولايته ولايتي، وولايتي ولاية الله، أمر عهده إلي ربي وأمرني أن أبلغكموه، ألا هل بلغت</w:t>
      </w:r>
      <w:r>
        <w:rPr>
          <w:rtl/>
        </w:rPr>
        <w:t>؟</w:t>
      </w:r>
      <w:r w:rsidRPr="00067003">
        <w:rPr>
          <w:rtl/>
        </w:rPr>
        <w:t xml:space="preserve"> فقالوا: نشهد أنك قد بلغت. قال </w:t>
      </w:r>
      <w:r w:rsidR="003E5577" w:rsidRPr="003E5577">
        <w:rPr>
          <w:rStyle w:val="libAlaemChar"/>
          <w:rtl/>
        </w:rPr>
        <w:t>صلى‌الله‌عليه‌وآله‌وسلم</w:t>
      </w:r>
      <w:r w:rsidRPr="00067003">
        <w:rPr>
          <w:rtl/>
        </w:rPr>
        <w:t xml:space="preserve">: أما إنكم تقولون: نشهد أنك قد بلغت، وإن منكم لمن ينازعه حقه، ويحمل الناس على كتفه. </w:t>
      </w:r>
    </w:p>
    <w:p w:rsidR="00ED24C1" w:rsidRDefault="00ED24C1" w:rsidP="00ED24C1">
      <w:pPr>
        <w:pStyle w:val="libNormal"/>
        <w:rPr>
          <w:rtl/>
        </w:rPr>
      </w:pPr>
      <w:r w:rsidRPr="00067003">
        <w:rPr>
          <w:rtl/>
        </w:rPr>
        <w:t xml:space="preserve">قالوا: يا رسول الله، سمهم لنا. قال </w:t>
      </w:r>
      <w:r w:rsidR="003E5577" w:rsidRPr="003E5577">
        <w:rPr>
          <w:rStyle w:val="libAlaemChar"/>
          <w:rtl/>
        </w:rPr>
        <w:t>صلى‌الله‌عليه‌وآله‌وسلم</w:t>
      </w:r>
      <w:r w:rsidRPr="00067003">
        <w:rPr>
          <w:rtl/>
        </w:rPr>
        <w:t xml:space="preserve">: امرت بالاعراض عنهم، وكفى بالمرء منكم ما يجد لعلي في نفسه. </w:t>
      </w:r>
    </w:p>
    <w:p w:rsidR="00ED24C1" w:rsidRDefault="00ED24C1" w:rsidP="00ED24C1">
      <w:pPr>
        <w:pStyle w:val="libNormal"/>
        <w:rPr>
          <w:rtl/>
        </w:rPr>
      </w:pPr>
      <w:bookmarkStart w:id="1082" w:name="_Toc356989878"/>
      <w:r w:rsidRPr="00B12DF9">
        <w:rPr>
          <w:rStyle w:val="Heading2Char"/>
          <w:rtl/>
        </w:rPr>
        <w:t>941</w:t>
      </w:r>
      <w:r w:rsidR="003E5577">
        <w:rPr>
          <w:rStyle w:val="Heading2Char"/>
          <w:rtl/>
        </w:rPr>
        <w:t>/</w:t>
      </w:r>
      <w:r w:rsidRPr="00B12DF9">
        <w:rPr>
          <w:rStyle w:val="Heading2Char"/>
          <w:rtl/>
        </w:rPr>
        <w:t>89 -</w:t>
      </w:r>
      <w:bookmarkEnd w:id="1082"/>
      <w:r w:rsidRPr="00067003">
        <w:rPr>
          <w:rtl/>
        </w:rPr>
        <w:t xml:space="preserve"> أخبرنا </w:t>
      </w:r>
      <w:r>
        <w:rPr>
          <w:rtl/>
        </w:rPr>
        <w:t>محمّد</w:t>
      </w:r>
      <w:r w:rsidRPr="00067003">
        <w:rPr>
          <w:rtl/>
        </w:rPr>
        <w:t xml:space="preserve"> بن </w:t>
      </w:r>
      <w:r>
        <w:rPr>
          <w:rtl/>
        </w:rPr>
        <w:t>محمّد</w:t>
      </w:r>
      <w:r w:rsidRPr="00067003">
        <w:rPr>
          <w:rtl/>
        </w:rPr>
        <w:t>، قال: أخبرني</w:t>
      </w:r>
      <w:r>
        <w:rPr>
          <w:rtl/>
        </w:rPr>
        <w:t xml:space="preserve"> أبوالحسن </w:t>
      </w:r>
      <w:r w:rsidRPr="00067003">
        <w:rPr>
          <w:rtl/>
        </w:rPr>
        <w:t xml:space="preserve">أحمد بن </w:t>
      </w:r>
      <w:r>
        <w:rPr>
          <w:rtl/>
        </w:rPr>
        <w:t>محمّد</w:t>
      </w:r>
      <w:r w:rsidRPr="00067003">
        <w:rPr>
          <w:rtl/>
        </w:rPr>
        <w:t xml:space="preserve"> ابن الحسن بن الوليد، عن أبيه، عن </w:t>
      </w:r>
      <w:r>
        <w:rPr>
          <w:rtl/>
        </w:rPr>
        <w:t>محمّد</w:t>
      </w:r>
      <w:r w:rsidRPr="00067003">
        <w:rPr>
          <w:rtl/>
        </w:rPr>
        <w:t xml:space="preserve"> بن الحسن الصفار، عن </w:t>
      </w:r>
      <w:r>
        <w:rPr>
          <w:rtl/>
        </w:rPr>
        <w:t>محمّد</w:t>
      </w:r>
      <w:r w:rsidRPr="00067003">
        <w:rPr>
          <w:rtl/>
        </w:rPr>
        <w:t xml:space="preserve"> بن عبيد، عن </w:t>
      </w:r>
      <w:r>
        <w:rPr>
          <w:rtl/>
        </w:rPr>
        <w:t>عليّ بن</w:t>
      </w:r>
      <w:r w:rsidRPr="00067003">
        <w:rPr>
          <w:rtl/>
        </w:rPr>
        <w:t xml:space="preserve"> أسباط، عن سيف بن عميرة، عن </w:t>
      </w:r>
      <w:r>
        <w:rPr>
          <w:rtl/>
        </w:rPr>
        <w:t>محمّد</w:t>
      </w:r>
      <w:r w:rsidRPr="00067003">
        <w:rPr>
          <w:rtl/>
        </w:rPr>
        <w:t xml:space="preserve"> بن حمران، قال: قال </w:t>
      </w:r>
      <w:r>
        <w:rPr>
          <w:rtl/>
        </w:rPr>
        <w:t>أبوعبدالله</w:t>
      </w:r>
      <w:r w:rsidRPr="00067003">
        <w:rPr>
          <w:rtl/>
        </w:rPr>
        <w:t xml:space="preserve"> </w:t>
      </w:r>
      <w:r w:rsidR="003E5577" w:rsidRPr="003E5577">
        <w:rPr>
          <w:rStyle w:val="libAlaemChar"/>
          <w:rtl/>
        </w:rPr>
        <w:t>عليه‌السلام</w:t>
      </w:r>
      <w:r w:rsidRPr="00067003">
        <w:rPr>
          <w:rtl/>
        </w:rPr>
        <w:t xml:space="preserve">: لما كان من أمر الحسين </w:t>
      </w:r>
      <w:r>
        <w:rPr>
          <w:rtl/>
        </w:rPr>
        <w:t xml:space="preserve">بن عليّ </w:t>
      </w:r>
      <w:r w:rsidRPr="00067003">
        <w:rPr>
          <w:rtl/>
        </w:rPr>
        <w:t>ما كان، ضجت الملائكة إلى الله (تعالى) وقالت: يا رب يفعل هذا بالحسين صفيك وابن نبيك</w:t>
      </w:r>
      <w:r>
        <w:rPr>
          <w:rtl/>
        </w:rPr>
        <w:t>؟!</w:t>
      </w:r>
      <w:r w:rsidRPr="00067003">
        <w:rPr>
          <w:rtl/>
        </w:rPr>
        <w:t xml:space="preserve"> قال: فأقام الله لهم ظل القائم </w:t>
      </w:r>
      <w:r w:rsidR="003E5577" w:rsidRPr="003E5577">
        <w:rPr>
          <w:rStyle w:val="libAlaemChar"/>
          <w:rtl/>
        </w:rPr>
        <w:t>عليه‌السلام</w:t>
      </w:r>
      <w:r w:rsidRPr="00067003">
        <w:rPr>
          <w:rtl/>
        </w:rPr>
        <w:t xml:space="preserve"> وقال: بهذا أنتقم له من ظالميه. </w:t>
      </w:r>
    </w:p>
    <w:p w:rsidR="00ED24C1" w:rsidRPr="00067003" w:rsidRDefault="00ED24C1" w:rsidP="00ED24C1">
      <w:pPr>
        <w:pStyle w:val="libNormal"/>
        <w:rPr>
          <w:rtl/>
        </w:rPr>
      </w:pPr>
      <w:bookmarkStart w:id="1083" w:name="_Toc356989879"/>
      <w:r w:rsidRPr="00B12DF9">
        <w:rPr>
          <w:rStyle w:val="Heading2Char"/>
          <w:rtl/>
        </w:rPr>
        <w:t>942</w:t>
      </w:r>
      <w:r w:rsidR="003E5577">
        <w:rPr>
          <w:rStyle w:val="Heading2Char"/>
          <w:rtl/>
        </w:rPr>
        <w:t>/</w:t>
      </w:r>
      <w:r w:rsidRPr="00B12DF9">
        <w:rPr>
          <w:rStyle w:val="Heading2Char"/>
          <w:rtl/>
        </w:rPr>
        <w:t>90 -</w:t>
      </w:r>
      <w:bookmarkEnd w:id="1083"/>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أخبرنا </w:t>
      </w:r>
      <w:r>
        <w:rPr>
          <w:rtl/>
        </w:rPr>
        <w:t xml:space="preserve">أبوالقاسم </w:t>
      </w:r>
      <w:r w:rsidRPr="00067003">
        <w:rPr>
          <w:rtl/>
        </w:rPr>
        <w:t xml:space="preserve">جعفر بن </w:t>
      </w:r>
      <w:r>
        <w:rPr>
          <w:rtl/>
        </w:rPr>
        <w:t>محمّد</w:t>
      </w:r>
      <w:r w:rsidRPr="00067003">
        <w:rPr>
          <w:rtl/>
        </w:rPr>
        <w:t xml:space="preserve">، عن </w:t>
      </w:r>
      <w:r>
        <w:rPr>
          <w:rtl/>
        </w:rPr>
        <w:t>محمّد</w:t>
      </w:r>
      <w:r w:rsidRPr="00067003">
        <w:rPr>
          <w:rtl/>
        </w:rPr>
        <w:t xml:space="preserve"> بن همام، عن </w:t>
      </w:r>
      <w:r>
        <w:rPr>
          <w:rtl/>
        </w:rPr>
        <w:t>عبدالله</w:t>
      </w:r>
      <w:r w:rsidRPr="00067003">
        <w:rPr>
          <w:rtl/>
        </w:rPr>
        <w:t xml:space="preserve"> بن جعفر الحميري، عن أحمد بن </w:t>
      </w:r>
      <w:r>
        <w:rPr>
          <w:rtl/>
        </w:rPr>
        <w:t>محمّد</w:t>
      </w:r>
      <w:r w:rsidRPr="00067003">
        <w:rPr>
          <w:rtl/>
        </w:rPr>
        <w:t xml:space="preserve"> بن عيسى، عن الحسين بن سعيد، عن القاسم بن </w:t>
      </w:r>
      <w:r>
        <w:rPr>
          <w:rtl/>
        </w:rPr>
        <w:t>محمّد</w:t>
      </w:r>
      <w:r w:rsidRPr="00067003">
        <w:rPr>
          <w:rtl/>
        </w:rPr>
        <w:t xml:space="preserve"> الجوهري، عن الحسين بن أحمد، عن يونس بن ظبيان، قال: كنت عند أبي </w:t>
      </w:r>
      <w:r>
        <w:rPr>
          <w:rtl/>
        </w:rPr>
        <w:t>عبدالله</w:t>
      </w:r>
      <w:r w:rsidRPr="00067003">
        <w:rPr>
          <w:rtl/>
        </w:rPr>
        <w:t xml:space="preserve"> </w:t>
      </w:r>
      <w:r w:rsidR="003E5577" w:rsidRPr="003E5577">
        <w:rPr>
          <w:rStyle w:val="libAlaemChar"/>
          <w:rtl/>
        </w:rPr>
        <w:t>عليه‌السلام</w:t>
      </w:r>
      <w:r w:rsidRPr="00067003">
        <w:rPr>
          <w:rtl/>
        </w:rPr>
        <w:t xml:space="preserve"> فقال: ما يقول الناس في أرواح المؤمنين بعد موتهم</w:t>
      </w:r>
      <w:r>
        <w:rPr>
          <w:rtl/>
        </w:rPr>
        <w:t>؟</w:t>
      </w:r>
      <w:r w:rsidRPr="00067003">
        <w:rPr>
          <w:rtl/>
        </w:rPr>
        <w:t xml:space="preserve"> قلت: يقولون: في حواصل طيور خضر.</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فقال: سبحان الله</w:t>
      </w:r>
      <w:r>
        <w:rPr>
          <w:rtl/>
        </w:rPr>
        <w:t>!</w:t>
      </w:r>
      <w:r w:rsidRPr="00067003">
        <w:rPr>
          <w:rtl/>
        </w:rPr>
        <w:t xml:space="preserve"> المؤمن أكرم على الله من ذلك، إذا كان ذلك أتاه رسول الله </w:t>
      </w:r>
      <w:r w:rsidR="003E5577" w:rsidRPr="003E5577">
        <w:rPr>
          <w:rStyle w:val="libAlaemChar"/>
          <w:rtl/>
        </w:rPr>
        <w:t>صلى‌الله‌عليه‌وآله‌وسلم</w:t>
      </w:r>
      <w:r w:rsidRPr="00067003">
        <w:rPr>
          <w:rtl/>
        </w:rPr>
        <w:t xml:space="preserve"> وعلي وفاطمة والحسن والحسين </w:t>
      </w:r>
      <w:r w:rsidR="003E5577" w:rsidRPr="003E5577">
        <w:rPr>
          <w:rStyle w:val="libAlaemChar"/>
          <w:rtl/>
        </w:rPr>
        <w:t>عليهم‌السلام</w:t>
      </w:r>
      <w:r w:rsidRPr="00067003">
        <w:rPr>
          <w:rtl/>
        </w:rPr>
        <w:t xml:space="preserve"> ومعهم ملائكة من ملائكة الله (</w:t>
      </w:r>
      <w:r>
        <w:rPr>
          <w:rtl/>
        </w:rPr>
        <w:t>عزّوجلّ</w:t>
      </w:r>
      <w:r w:rsidRPr="00067003">
        <w:rPr>
          <w:rtl/>
        </w:rPr>
        <w:t xml:space="preserve">) المقربين، فإن أنطق الله لسانه بالشهادة له بالتوحيد وللنبي </w:t>
      </w:r>
      <w:r w:rsidR="003E5577" w:rsidRPr="003E5577">
        <w:rPr>
          <w:rStyle w:val="libAlaemChar"/>
          <w:rtl/>
        </w:rPr>
        <w:t>صلى‌الله‌عليه‌وآله‌وسلم</w:t>
      </w:r>
      <w:r w:rsidRPr="00067003">
        <w:rPr>
          <w:rtl/>
        </w:rPr>
        <w:t xml:space="preserve"> بالنبوة والولاية لاهل البيت </w:t>
      </w:r>
      <w:r w:rsidR="003E5577" w:rsidRPr="003E5577">
        <w:rPr>
          <w:rStyle w:val="libAlaemChar"/>
          <w:rtl/>
        </w:rPr>
        <w:t>عليهم‌السلام</w:t>
      </w:r>
      <w:r w:rsidRPr="00067003">
        <w:rPr>
          <w:rtl/>
        </w:rPr>
        <w:t xml:space="preserve"> شهد على ذلك رسول الله </w:t>
      </w:r>
      <w:r w:rsidR="003E5577" w:rsidRPr="003E5577">
        <w:rPr>
          <w:rStyle w:val="libAlaemChar"/>
          <w:rtl/>
        </w:rPr>
        <w:t>صلى‌الله‌عليه‌وآله‌وسلم</w:t>
      </w:r>
      <w:r w:rsidRPr="00067003">
        <w:rPr>
          <w:rtl/>
        </w:rPr>
        <w:t xml:space="preserve"> وعلي وفاطمة والحسن والحسين </w:t>
      </w:r>
      <w:r w:rsidR="003E5577" w:rsidRPr="003E5577">
        <w:rPr>
          <w:rStyle w:val="libAlaemChar"/>
          <w:rtl/>
        </w:rPr>
        <w:t>عليهم‌السلام</w:t>
      </w:r>
      <w:r w:rsidRPr="00067003">
        <w:rPr>
          <w:rtl/>
        </w:rPr>
        <w:t xml:space="preserve"> والملائكة المقربون معهم، وإن اعتقل لسانه فإن نبيه </w:t>
      </w:r>
      <w:r w:rsidR="003E5577" w:rsidRPr="003E5577">
        <w:rPr>
          <w:rStyle w:val="libAlaemChar"/>
          <w:rtl/>
        </w:rPr>
        <w:t>عليه‌السلام</w:t>
      </w:r>
      <w:r w:rsidRPr="00067003">
        <w:rPr>
          <w:rtl/>
        </w:rPr>
        <w:t xml:space="preserve"> يعلم ما في قلبه من ذلك فشهد به، وشهد على شهادة</w:t>
      </w:r>
      <w:r>
        <w:rPr>
          <w:rtl/>
        </w:rPr>
        <w:t xml:space="preserve"> النبيّ </w:t>
      </w:r>
      <w:r w:rsidR="003E5577" w:rsidRPr="003E5577">
        <w:rPr>
          <w:rStyle w:val="libAlaemChar"/>
          <w:rtl/>
        </w:rPr>
        <w:t>صلى‌الله‌عليه‌وآله‌وسلم</w:t>
      </w:r>
      <w:r w:rsidRPr="00067003">
        <w:rPr>
          <w:rtl/>
        </w:rPr>
        <w:t xml:space="preserve"> علي وفاطمة والحسن والحسين. (على جماعتهم من الله أفضل الصلاة والسلام). ومن حضر معهم من الملائكة، فإذا قبض الله روحه إليه صير تلك الروح إلى الجنة في صورة كصورته في الدنيا فيأكلون ويشربون، فإذا قدم عليهم القادم عرفهم بتلك الصورة التي كانت في الدنيا. </w:t>
      </w:r>
    </w:p>
    <w:p w:rsidR="00ED24C1" w:rsidRDefault="00ED24C1" w:rsidP="00ED24C1">
      <w:pPr>
        <w:pStyle w:val="libNormal"/>
        <w:rPr>
          <w:rtl/>
        </w:rPr>
      </w:pPr>
      <w:bookmarkStart w:id="1084" w:name="_Toc356989880"/>
      <w:r w:rsidRPr="00B12DF9">
        <w:rPr>
          <w:rStyle w:val="Heading2Char"/>
          <w:rtl/>
        </w:rPr>
        <w:t>943</w:t>
      </w:r>
      <w:r w:rsidR="003E5577">
        <w:rPr>
          <w:rStyle w:val="Heading2Char"/>
          <w:rtl/>
        </w:rPr>
        <w:t>/</w:t>
      </w:r>
      <w:r w:rsidRPr="00B12DF9">
        <w:rPr>
          <w:rStyle w:val="Heading2Char"/>
          <w:rtl/>
        </w:rPr>
        <w:t>91 -</w:t>
      </w:r>
      <w:bookmarkEnd w:id="1084"/>
      <w:r w:rsidRPr="00067003">
        <w:rPr>
          <w:rtl/>
        </w:rPr>
        <w:t xml:space="preserve"> أخبرنا </w:t>
      </w:r>
      <w:r>
        <w:rPr>
          <w:rtl/>
        </w:rPr>
        <w:t>محمّد</w:t>
      </w:r>
      <w:r w:rsidRPr="00067003">
        <w:rPr>
          <w:rtl/>
        </w:rPr>
        <w:t xml:space="preserve"> بن </w:t>
      </w:r>
      <w:r>
        <w:rPr>
          <w:rtl/>
        </w:rPr>
        <w:t>محمّد</w:t>
      </w:r>
      <w:r w:rsidRPr="00067003">
        <w:rPr>
          <w:rtl/>
        </w:rPr>
        <w:t xml:space="preserve">، قال: أخبرني </w:t>
      </w:r>
      <w:r>
        <w:rPr>
          <w:rtl/>
        </w:rPr>
        <w:t xml:space="preserve">أبوالقاسم </w:t>
      </w:r>
      <w:r w:rsidRPr="00067003">
        <w:rPr>
          <w:rtl/>
        </w:rPr>
        <w:t xml:space="preserve">جعفر بن </w:t>
      </w:r>
      <w:r>
        <w:rPr>
          <w:rtl/>
        </w:rPr>
        <w:t>محمّد</w:t>
      </w:r>
      <w:r w:rsidRPr="00067003">
        <w:rPr>
          <w:rtl/>
        </w:rPr>
        <w:t xml:space="preserve">، عن </w:t>
      </w:r>
      <w:r>
        <w:rPr>
          <w:rtl/>
        </w:rPr>
        <w:t>محمّد</w:t>
      </w:r>
      <w:r w:rsidRPr="00067003">
        <w:rPr>
          <w:rtl/>
        </w:rPr>
        <w:t xml:space="preserve"> بن همام، عن </w:t>
      </w:r>
      <w:r>
        <w:rPr>
          <w:rtl/>
        </w:rPr>
        <w:t>عبدالله</w:t>
      </w:r>
      <w:r w:rsidRPr="00067003">
        <w:rPr>
          <w:rtl/>
        </w:rPr>
        <w:t xml:space="preserve"> بن جعفر الحميري، عن </w:t>
      </w:r>
      <w:r>
        <w:rPr>
          <w:rtl/>
        </w:rPr>
        <w:t>محمّد</w:t>
      </w:r>
      <w:r w:rsidRPr="00067003">
        <w:rPr>
          <w:rtl/>
        </w:rPr>
        <w:t xml:space="preserve"> بن موسى بن </w:t>
      </w:r>
      <w:r>
        <w:rPr>
          <w:rtl/>
        </w:rPr>
        <w:t>عبدالله</w:t>
      </w:r>
      <w:r w:rsidRPr="00067003">
        <w:rPr>
          <w:rtl/>
        </w:rPr>
        <w:t xml:space="preserve"> ابن مهران، عن </w:t>
      </w:r>
      <w:r>
        <w:rPr>
          <w:rtl/>
        </w:rPr>
        <w:t>محمّد</w:t>
      </w:r>
      <w:r w:rsidRPr="00067003">
        <w:rPr>
          <w:rtl/>
        </w:rPr>
        <w:t xml:space="preserve"> بن سنان، عن أبي بكر الحضرمي، قال: قال </w:t>
      </w:r>
      <w:r>
        <w:rPr>
          <w:rtl/>
        </w:rPr>
        <w:t>أبوعبدالله</w:t>
      </w:r>
      <w:r w:rsidRPr="00067003">
        <w:rPr>
          <w:rtl/>
        </w:rPr>
        <w:t xml:space="preserve"> </w:t>
      </w:r>
      <w:r w:rsidR="003E5577" w:rsidRPr="003E5577">
        <w:rPr>
          <w:rStyle w:val="libAlaemChar"/>
          <w:rtl/>
        </w:rPr>
        <w:t>عليه‌السلام</w:t>
      </w:r>
      <w:r w:rsidRPr="00067003">
        <w:rPr>
          <w:rtl/>
        </w:rPr>
        <w:t xml:space="preserve">: لو أن كافرا وصف ما تصفون عند خروج نفسه، ما طعمت النار من جسده شيئا. </w:t>
      </w:r>
    </w:p>
    <w:p w:rsidR="00ED24C1" w:rsidRDefault="00ED24C1" w:rsidP="00ED24C1">
      <w:pPr>
        <w:pStyle w:val="libCenterBold2"/>
        <w:rPr>
          <w:rtl/>
        </w:rPr>
      </w:pPr>
      <w:r w:rsidRPr="00067003">
        <w:rPr>
          <w:rtl/>
        </w:rPr>
        <w:t>تم</w:t>
      </w:r>
      <w:r>
        <w:rPr>
          <w:rFonts w:hint="cs"/>
          <w:rtl/>
        </w:rPr>
        <w:t>ّ</w:t>
      </w:r>
      <w:r w:rsidRPr="00067003">
        <w:rPr>
          <w:rtl/>
        </w:rPr>
        <w:t xml:space="preserve"> المجلس الرابع عشر، ويتلوه المجلس الخامس عشر.</w:t>
      </w:r>
    </w:p>
    <w:p w:rsidR="00ED24C1" w:rsidRDefault="00ED24C1" w:rsidP="001C1E66">
      <w:pPr>
        <w:pStyle w:val="libNormal"/>
        <w:rPr>
          <w:rtl/>
        </w:rPr>
      </w:pPr>
      <w:r>
        <w:rPr>
          <w:rtl/>
        </w:rPr>
        <w:br w:type="page"/>
      </w:r>
    </w:p>
    <w:p w:rsidR="00ED24C1" w:rsidRDefault="00ED24C1" w:rsidP="001C1E66">
      <w:pPr>
        <w:pStyle w:val="libNormal"/>
        <w:rPr>
          <w:rtl/>
        </w:rPr>
      </w:pPr>
      <w:r>
        <w:rPr>
          <w:rtl/>
        </w:rPr>
        <w:lastRenderedPageBreak/>
        <w:br w:type="page"/>
      </w:r>
    </w:p>
    <w:p w:rsidR="00ED24C1" w:rsidRDefault="00ED24C1" w:rsidP="00ED24C1">
      <w:pPr>
        <w:pStyle w:val="Heading1Center"/>
        <w:rPr>
          <w:rtl/>
        </w:rPr>
      </w:pPr>
      <w:bookmarkStart w:id="1085" w:name="_Toc356989881"/>
      <w:r>
        <w:rPr>
          <w:rFonts w:hint="cs"/>
          <w:rtl/>
        </w:rPr>
        <w:lastRenderedPageBreak/>
        <w:t xml:space="preserve">[ </w:t>
      </w:r>
      <w:r w:rsidRPr="00067003">
        <w:rPr>
          <w:rtl/>
        </w:rPr>
        <w:t>15</w:t>
      </w:r>
      <w:r>
        <w:rPr>
          <w:rFonts w:hint="cs"/>
          <w:rtl/>
        </w:rPr>
        <w:t xml:space="preserve"> ]</w:t>
      </w:r>
      <w:bookmarkEnd w:id="1085"/>
      <w:r w:rsidRPr="00067003">
        <w:rPr>
          <w:rtl/>
        </w:rPr>
        <w:t xml:space="preserve"> </w:t>
      </w:r>
    </w:p>
    <w:p w:rsidR="00ED24C1" w:rsidRDefault="00ED24C1" w:rsidP="00ED24C1">
      <w:pPr>
        <w:pStyle w:val="Heading1Center"/>
        <w:rPr>
          <w:rtl/>
        </w:rPr>
      </w:pPr>
      <w:bookmarkStart w:id="1086" w:name="_Toc356989882"/>
      <w:r w:rsidRPr="00067003">
        <w:rPr>
          <w:rtl/>
        </w:rPr>
        <w:t>المجلس الخامس عشر</w:t>
      </w:r>
      <w:bookmarkEnd w:id="1086"/>
      <w:r w:rsidRPr="00067003">
        <w:rPr>
          <w:rtl/>
        </w:rPr>
        <w:t xml:space="preserve"> </w:t>
      </w:r>
    </w:p>
    <w:p w:rsidR="00ED24C1" w:rsidRDefault="00ED24C1" w:rsidP="00ED24C1">
      <w:pPr>
        <w:pStyle w:val="Heading1Center"/>
        <w:tabs>
          <w:tab w:val="left" w:pos="2409"/>
        </w:tabs>
        <w:rPr>
          <w:rtl/>
        </w:rPr>
      </w:pPr>
      <w:bookmarkStart w:id="1087" w:name="_Toc356989883"/>
      <w:r w:rsidRPr="00067003">
        <w:rPr>
          <w:rtl/>
        </w:rPr>
        <w:t xml:space="preserve">فيه أحاديث أبي جعفر </w:t>
      </w:r>
      <w:r>
        <w:rPr>
          <w:rtl/>
        </w:rPr>
        <w:t>محمّد</w:t>
      </w:r>
      <w:r w:rsidRPr="00067003">
        <w:rPr>
          <w:rtl/>
        </w:rPr>
        <w:t xml:space="preserve"> </w:t>
      </w:r>
      <w:r>
        <w:rPr>
          <w:rtl/>
        </w:rPr>
        <w:t>بن عليّ بن</w:t>
      </w:r>
      <w:r w:rsidRPr="00067003">
        <w:rPr>
          <w:rtl/>
        </w:rPr>
        <w:t xml:space="preserve"> الحسين بن بابويه القمي </w:t>
      </w:r>
      <w:r w:rsidR="003E5577" w:rsidRPr="003E5577">
        <w:rPr>
          <w:rStyle w:val="libAlaemChar"/>
          <w:rtl/>
        </w:rPr>
        <w:t>رحمه‌الله</w:t>
      </w:r>
      <w:r w:rsidRPr="00067003">
        <w:rPr>
          <w:rtl/>
        </w:rPr>
        <w:t xml:space="preserve">، رواية الحسين بن عبيد الله الغضائري </w:t>
      </w:r>
      <w:r w:rsidR="003E5577" w:rsidRPr="003E5577">
        <w:rPr>
          <w:rStyle w:val="libAlaemChar"/>
          <w:rtl/>
        </w:rPr>
        <w:t>رحمه‌الله</w:t>
      </w:r>
      <w:r w:rsidRPr="00067003">
        <w:rPr>
          <w:rtl/>
        </w:rPr>
        <w:t>. عنه</w:t>
      </w:r>
      <w:bookmarkEnd w:id="1087"/>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088" w:name="_Toc356989884"/>
      <w:r w:rsidRPr="00B12DF9">
        <w:rPr>
          <w:rStyle w:val="Heading2Char"/>
          <w:rtl/>
        </w:rPr>
        <w:t>944</w:t>
      </w:r>
      <w:r w:rsidR="003E5577">
        <w:rPr>
          <w:rStyle w:val="Heading2Char"/>
          <w:rtl/>
        </w:rPr>
        <w:t>/</w:t>
      </w:r>
      <w:r w:rsidRPr="00B12DF9">
        <w:rPr>
          <w:rStyle w:val="Heading2Char"/>
          <w:rtl/>
        </w:rPr>
        <w:t>1 -</w:t>
      </w:r>
      <w:bookmarkEnd w:id="1088"/>
      <w:r w:rsidRPr="00067003">
        <w:rPr>
          <w:rtl/>
        </w:rPr>
        <w:t xml:space="preserve"> أخبرنا </w:t>
      </w:r>
      <w:r>
        <w:rPr>
          <w:rtl/>
        </w:rPr>
        <w:t>أبوعبدالله</w:t>
      </w:r>
      <w:r w:rsidRPr="00067003">
        <w:rPr>
          <w:rtl/>
        </w:rPr>
        <w:t xml:space="preserve"> الحسين بن عبيد الله الغضائري، قال: أخبرنا</w:t>
      </w:r>
      <w:r>
        <w:rPr>
          <w:rtl/>
        </w:rPr>
        <w:t xml:space="preserve"> أبوجعفر محمّد</w:t>
      </w:r>
      <w:r w:rsidRPr="00067003">
        <w:rPr>
          <w:rtl/>
        </w:rPr>
        <w:t xml:space="preserve"> </w:t>
      </w:r>
      <w:r>
        <w:rPr>
          <w:rtl/>
        </w:rPr>
        <w:t>بن عليّ بن</w:t>
      </w:r>
      <w:r w:rsidRPr="00067003">
        <w:rPr>
          <w:rtl/>
        </w:rPr>
        <w:t xml:space="preserve"> الحسين بن بابويه القمي، قال: أخبرني أبي </w:t>
      </w:r>
      <w:r>
        <w:rPr>
          <w:rtl/>
        </w:rPr>
        <w:t>عليّ بن</w:t>
      </w:r>
      <w:r w:rsidRPr="00067003">
        <w:rPr>
          <w:rtl/>
        </w:rPr>
        <w:t xml:space="preserve"> الحسين ابن بابويه </w:t>
      </w:r>
      <w:r w:rsidR="003E5577" w:rsidRPr="003E5577">
        <w:rPr>
          <w:rStyle w:val="libAlaemChar"/>
          <w:rtl/>
        </w:rPr>
        <w:t>رحمه‌الله</w:t>
      </w:r>
      <w:r w:rsidRPr="00067003">
        <w:rPr>
          <w:rtl/>
        </w:rPr>
        <w:t xml:space="preserve"> قال: </w:t>
      </w:r>
      <w:r>
        <w:rPr>
          <w:rtl/>
        </w:rPr>
        <w:t>حدّثنا</w:t>
      </w:r>
      <w:r w:rsidRPr="00067003">
        <w:rPr>
          <w:rtl/>
        </w:rPr>
        <w:t xml:space="preserve"> </w:t>
      </w:r>
      <w:r>
        <w:rPr>
          <w:rtl/>
        </w:rPr>
        <w:t>محمّد</w:t>
      </w:r>
      <w:r w:rsidRPr="00067003">
        <w:rPr>
          <w:rtl/>
        </w:rPr>
        <w:t xml:space="preserve"> بن موسى بن المتوكل </w:t>
      </w:r>
      <w:r w:rsidR="003E5577" w:rsidRPr="003E5577">
        <w:rPr>
          <w:rStyle w:val="libAlaemChar"/>
          <w:rtl/>
        </w:rPr>
        <w:t>رحمه‌الله</w:t>
      </w:r>
      <w:r w:rsidRPr="00067003">
        <w:rPr>
          <w:rtl/>
        </w:rPr>
        <w:t xml:space="preserve">، قال: </w:t>
      </w:r>
      <w:r>
        <w:rPr>
          <w:rtl/>
        </w:rPr>
        <w:t>حدّثنا</w:t>
      </w:r>
      <w:r w:rsidRPr="00067003">
        <w:rPr>
          <w:rtl/>
        </w:rPr>
        <w:t xml:space="preserve"> علي ابن إبراهيم بن هاشم، عن أبيه، عن الحسين </w:t>
      </w:r>
      <w:r>
        <w:rPr>
          <w:rtl/>
        </w:rPr>
        <w:t>بن عليّ بن</w:t>
      </w:r>
      <w:r w:rsidRPr="00067003">
        <w:rPr>
          <w:rtl/>
        </w:rPr>
        <w:t xml:space="preserve"> يقطين، قال: وقع الخبر إلى موسى بن جعفر </w:t>
      </w:r>
      <w:r w:rsidR="003E5577" w:rsidRPr="003E5577">
        <w:rPr>
          <w:rStyle w:val="libAlaemChar"/>
          <w:rtl/>
        </w:rPr>
        <w:t>عليه‌السلام</w:t>
      </w:r>
      <w:r w:rsidRPr="00067003">
        <w:rPr>
          <w:rtl/>
        </w:rPr>
        <w:t xml:space="preserve"> وعنده جماعة من أهل بيته بما عزم عليه موسى بن المهدي في أمره. فقال لأهل بيته: ما تشيرون</w:t>
      </w:r>
      <w:r>
        <w:rPr>
          <w:rtl/>
        </w:rPr>
        <w:t>؟</w:t>
      </w:r>
      <w:r w:rsidRPr="00067003">
        <w:rPr>
          <w:rtl/>
        </w:rPr>
        <w:t xml:space="preserve"> قالوا نرى أن تتباعد عن هذا الرجل، وأن تغيب شخصك عنه، فإنه لا يؤمن شره، فتبسم</w:t>
      </w:r>
      <w:r>
        <w:rPr>
          <w:rtl/>
        </w:rPr>
        <w:t xml:space="preserve"> أبوالحسن </w:t>
      </w:r>
      <w:r w:rsidR="003E5577" w:rsidRPr="003E5577">
        <w:rPr>
          <w:rStyle w:val="libAlaemChar"/>
          <w:rtl/>
        </w:rPr>
        <w:t>عليه‌السلام</w:t>
      </w:r>
      <w:r w:rsidRPr="00067003">
        <w:rPr>
          <w:rtl/>
        </w:rPr>
        <w:t xml:space="preserve"> ثم قال: </w:t>
      </w:r>
    </w:p>
    <w:tbl>
      <w:tblPr>
        <w:bidiVisual/>
        <w:tblW w:w="4297" w:type="pct"/>
        <w:tblInd w:w="533" w:type="dxa"/>
        <w:tblLook w:val="01E0"/>
      </w:tblPr>
      <w:tblGrid>
        <w:gridCol w:w="3303"/>
        <w:gridCol w:w="285"/>
        <w:gridCol w:w="3298"/>
      </w:tblGrid>
      <w:tr w:rsidR="00ED24C1" w:rsidTr="00ED24C1">
        <w:trPr>
          <w:trHeight w:val="350"/>
        </w:trPr>
        <w:tc>
          <w:tcPr>
            <w:tcW w:w="3127" w:type="dxa"/>
            <w:shd w:val="clear" w:color="auto" w:fill="auto"/>
          </w:tcPr>
          <w:p w:rsidR="00ED24C1" w:rsidRDefault="00ED24C1" w:rsidP="00ED24C1">
            <w:pPr>
              <w:pStyle w:val="libPoem"/>
            </w:pPr>
            <w:r w:rsidRPr="00067003">
              <w:rPr>
                <w:rtl/>
              </w:rPr>
              <w:t xml:space="preserve">زعمت سخينة </w:t>
            </w:r>
            <w:r w:rsidRPr="00133F07">
              <w:rPr>
                <w:rStyle w:val="libFootnotenumChar"/>
                <w:rtl/>
              </w:rPr>
              <w:t>(1)</w:t>
            </w:r>
            <w:r w:rsidRPr="00067003">
              <w:rPr>
                <w:rtl/>
              </w:rPr>
              <w:t xml:space="preserve"> أن ستغلب ربها</w:t>
            </w:r>
            <w:r w:rsidRPr="00725071">
              <w:rPr>
                <w:rStyle w:val="libPoemTiniChar0"/>
                <w:rtl/>
              </w:rPr>
              <w:br/>
              <w:t> </w:t>
            </w:r>
          </w:p>
        </w:tc>
        <w:tc>
          <w:tcPr>
            <w:tcW w:w="270" w:type="dxa"/>
            <w:shd w:val="clear" w:color="auto" w:fill="auto"/>
          </w:tcPr>
          <w:p w:rsidR="00ED24C1" w:rsidRDefault="00ED24C1" w:rsidP="00ED24C1">
            <w:pPr>
              <w:pStyle w:val="libPoem"/>
              <w:rPr>
                <w:rtl/>
              </w:rPr>
            </w:pPr>
          </w:p>
        </w:tc>
        <w:tc>
          <w:tcPr>
            <w:tcW w:w="3123" w:type="dxa"/>
            <w:shd w:val="clear" w:color="auto" w:fill="auto"/>
          </w:tcPr>
          <w:p w:rsidR="00ED24C1" w:rsidRDefault="00ED24C1" w:rsidP="00ED24C1">
            <w:pPr>
              <w:pStyle w:val="libPoem"/>
            </w:pPr>
            <w:r w:rsidRPr="00067003">
              <w:rPr>
                <w:rtl/>
              </w:rPr>
              <w:t>وليغلبن مغالب الغلاب</w:t>
            </w:r>
            <w:r w:rsidRPr="00725071">
              <w:rPr>
                <w:rStyle w:val="libPoemTiniChar0"/>
                <w:rtl/>
              </w:rPr>
              <w:br/>
              <w:t> </w:t>
            </w:r>
          </w:p>
        </w:tc>
      </w:tr>
    </w:tbl>
    <w:p w:rsidR="00ED24C1" w:rsidRDefault="00ED24C1" w:rsidP="00ED24C1">
      <w:pPr>
        <w:pStyle w:val="libNormal"/>
        <w:rPr>
          <w:rtl/>
        </w:rPr>
      </w:pPr>
      <w:r w:rsidRPr="00067003">
        <w:rPr>
          <w:rtl/>
        </w:rPr>
        <w:t xml:space="preserve">ثم رفع يده </w:t>
      </w:r>
      <w:r w:rsidR="003E5577" w:rsidRPr="003E5577">
        <w:rPr>
          <w:rStyle w:val="libAlaemChar"/>
          <w:rtl/>
        </w:rPr>
        <w:t>عليه‌السلام</w:t>
      </w:r>
      <w:r w:rsidRPr="00067003">
        <w:rPr>
          <w:rtl/>
        </w:rPr>
        <w:t xml:space="preserve"> وقال: (إلهي كم من عدو شحذ لي ظبة مديته، وأرهف لي </w:t>
      </w:r>
    </w:p>
    <w:p w:rsidR="00ED24C1"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البيت لكعب بن مالك الأنصاري، وقيل: لحسان، ومراده من سخينة قريش، لأنها كانت تعاب بأكل السخينة، وهي طعام يتخذ من الدقيق والسمن في شدة الدهر وغلاء السعر.</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شبا حده، وداف لي قواتل سمومه، ولم تنم عني عين حراسته، فلما رأيت ضعفي عن احتمال الفوادح، وعجزي عن ملمات الجوائح، صرفت ذلك عني بحولك وقوتك، لا بحولي ولا بقوتي، وألقيته في الحفير الذي احتفر لي خائبا مما أمله في دنياه، متباعدا مما رجاه في آخرته، فلك الحمد على ذلك قدر استحقاقك، سيدي إلهي، فخذه بعزتك وافلل حده عني بقدرتك، واجعل له شغلا فيما يليه وعجزا عما يناويه، إلهي فأعذني من عدوي حاضرة تكون من غيظي شفاء، ومن حنقي عليه وقاء، وصل اللهم دعائي بالاجابة، وانظر شكايتي بالتغيير، وعرفه عما قليل ما وعدت الظالمين، وعرفني ما وعدت من إجابة المضطرين، إنك ذو الفضل والمن الكريم). </w:t>
      </w:r>
    </w:p>
    <w:p w:rsidR="00ED24C1" w:rsidRDefault="00ED24C1" w:rsidP="00ED24C1">
      <w:pPr>
        <w:pStyle w:val="libNormal"/>
        <w:rPr>
          <w:rtl/>
        </w:rPr>
      </w:pPr>
      <w:r w:rsidRPr="00067003">
        <w:rPr>
          <w:rtl/>
        </w:rPr>
        <w:t xml:space="preserve">قال: ثم تفرق القوم، فما اجتمعوا إلا لقراءة الكتب الواردة بموت موسى بن المهدي. </w:t>
      </w:r>
    </w:p>
    <w:p w:rsidR="00ED24C1" w:rsidRDefault="00ED24C1" w:rsidP="00ED24C1">
      <w:pPr>
        <w:pStyle w:val="libNormal"/>
        <w:tabs>
          <w:tab w:val="left" w:pos="2409"/>
        </w:tabs>
        <w:rPr>
          <w:rtl/>
        </w:rPr>
      </w:pPr>
      <w:bookmarkStart w:id="1089" w:name="_Toc356989885"/>
      <w:r w:rsidRPr="00B12DF9">
        <w:rPr>
          <w:rStyle w:val="Heading2Char"/>
          <w:rtl/>
        </w:rPr>
        <w:t>945</w:t>
      </w:r>
      <w:r w:rsidR="003E5577">
        <w:rPr>
          <w:rStyle w:val="Heading2Char"/>
          <w:rtl/>
        </w:rPr>
        <w:t>/</w:t>
      </w:r>
      <w:r w:rsidRPr="00B12DF9">
        <w:rPr>
          <w:rStyle w:val="Heading2Char"/>
          <w:rtl/>
        </w:rPr>
        <w:t>2 -</w:t>
      </w:r>
      <w:bookmarkEnd w:id="1089"/>
      <w:r w:rsidRPr="00067003">
        <w:rPr>
          <w:rtl/>
        </w:rPr>
        <w:t xml:space="preserve"> وبهذا الاسناد، قال: </w:t>
      </w:r>
      <w:r>
        <w:rPr>
          <w:rtl/>
        </w:rPr>
        <w:t>حدّثنا</w:t>
      </w:r>
      <w:r w:rsidRPr="00067003">
        <w:rPr>
          <w:rtl/>
        </w:rPr>
        <w:t xml:space="preserve"> </w:t>
      </w:r>
      <w:r>
        <w:rPr>
          <w:rtl/>
        </w:rPr>
        <w:t>محمّد</w:t>
      </w:r>
      <w:r w:rsidRPr="00067003">
        <w:rPr>
          <w:rtl/>
        </w:rPr>
        <w:t xml:space="preserve"> </w:t>
      </w:r>
      <w:r>
        <w:rPr>
          <w:rtl/>
        </w:rPr>
        <w:t xml:space="preserve">بن عليّ </w:t>
      </w:r>
      <w:r w:rsidRPr="00067003">
        <w:rPr>
          <w:rtl/>
        </w:rPr>
        <w:t xml:space="preserve">ماجيلويه </w:t>
      </w:r>
      <w:r w:rsidR="003E5577" w:rsidRPr="003E5577">
        <w:rPr>
          <w:rStyle w:val="libAlaemChar"/>
          <w:rtl/>
        </w:rPr>
        <w:t>رحمه‌الله</w:t>
      </w:r>
      <w:r w:rsidRPr="00067003">
        <w:rPr>
          <w:rtl/>
        </w:rPr>
        <w:t>،</w:t>
      </w:r>
      <w:r>
        <w:rPr>
          <w:rtl/>
        </w:rPr>
        <w:t xml:space="preserve"> قال: حدّثنا</w:t>
      </w:r>
      <w:r w:rsidRPr="00067003">
        <w:rPr>
          <w:rtl/>
        </w:rPr>
        <w:t xml:space="preserve"> </w:t>
      </w:r>
      <w:r>
        <w:rPr>
          <w:rtl/>
        </w:rPr>
        <w:t>عليّ بن</w:t>
      </w:r>
      <w:r w:rsidRPr="00067003">
        <w:rPr>
          <w:rtl/>
        </w:rPr>
        <w:t xml:space="preserve"> إبراهيم بن هاشم، قال: سمعت رجلا من أصحابنا يقول: لما حبس هارون الرشيد موسى بن جعفر </w:t>
      </w:r>
      <w:r w:rsidR="003E5577" w:rsidRPr="003E5577">
        <w:rPr>
          <w:rStyle w:val="libAlaemChar"/>
          <w:rtl/>
        </w:rPr>
        <w:t>عليهما‌السلام</w:t>
      </w:r>
      <w:r w:rsidRPr="00067003">
        <w:rPr>
          <w:rtl/>
        </w:rPr>
        <w:t xml:space="preserve"> وجن عليه الليل، فخاف ناحية هارون أن يقتله، جدد طهوره واستقبل بوجهه القبلة، وصلى لله (</w:t>
      </w:r>
      <w:r>
        <w:rPr>
          <w:rtl/>
        </w:rPr>
        <w:t>عزّوجلّ</w:t>
      </w:r>
      <w:r w:rsidRPr="00067003">
        <w:rPr>
          <w:rtl/>
        </w:rPr>
        <w:t xml:space="preserve">) أربع ركعات، ثم دعا بهذه الدعوات فقال: (يا سيدي نجني من حبس هارون، وخلصني من يده، يا مخلص الصخر من بين رمل وطين وماء، ويا مخلص النار من بين الحديد والحجر، ويا مخلص اللبن من بين فرث ودم، ويا مخلص الولد من بين مشيمة ورحم، ويا مخلص الروح من بين الأحشاء والأمعاء، خلصني من يد هارون الرشيد). </w:t>
      </w:r>
    </w:p>
    <w:p w:rsidR="00ED24C1" w:rsidRDefault="00ED24C1" w:rsidP="00ED24C1">
      <w:pPr>
        <w:pStyle w:val="libNormal"/>
        <w:rPr>
          <w:rtl/>
        </w:rPr>
      </w:pPr>
      <w:r w:rsidRPr="00067003">
        <w:rPr>
          <w:rtl/>
        </w:rPr>
        <w:t xml:space="preserve">فلما دعا موسى بن جعفر </w:t>
      </w:r>
      <w:r w:rsidR="003E5577" w:rsidRPr="003E5577">
        <w:rPr>
          <w:rStyle w:val="libAlaemChar"/>
          <w:rtl/>
        </w:rPr>
        <w:t>عليه‌السلام</w:t>
      </w:r>
      <w:r w:rsidRPr="00067003">
        <w:rPr>
          <w:rtl/>
        </w:rPr>
        <w:t xml:space="preserve"> بهذه الدعوات رأى رجلا أسود في منامه وبيده سيف قد سله، وهو واقف على رأس هارون، وهو يقول: يا هارون، أطلق عن موسى بن جعفر وإلا ضربت علاوتك بسيفي هذا، فخاف هارون من هيبته، ثم دعا حاجبه وقال له: اذهب إلى السجن فأطلق عن موسى بن جعفر. </w:t>
      </w:r>
    </w:p>
    <w:p w:rsidR="00ED24C1" w:rsidRPr="00067003" w:rsidRDefault="00ED24C1" w:rsidP="00ED24C1">
      <w:pPr>
        <w:pStyle w:val="libNormal"/>
        <w:rPr>
          <w:rtl/>
        </w:rPr>
      </w:pPr>
      <w:r w:rsidRPr="00067003">
        <w:rPr>
          <w:rtl/>
        </w:rPr>
        <w:t>قال: فخرج الحاجب فقرع باب السجن، وقال: من هذا</w:t>
      </w:r>
      <w:r>
        <w:rPr>
          <w:rtl/>
        </w:rPr>
        <w:t>؟</w:t>
      </w:r>
      <w:r w:rsidRPr="00067003">
        <w:rPr>
          <w:rtl/>
        </w:rPr>
        <w:t xml:space="preserve"> فقال: إن الخليفة يدعو</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موسى بن جعفر فأخرجه من سجنك وأطلق عنه، فصاح السجان: يا موسى، إن الخليفة يدعوك، فقام موسى </w:t>
      </w:r>
      <w:r w:rsidR="003E5577" w:rsidRPr="003E5577">
        <w:rPr>
          <w:rStyle w:val="libAlaemChar"/>
          <w:rtl/>
        </w:rPr>
        <w:t>عليه‌السلام</w:t>
      </w:r>
      <w:r w:rsidRPr="00067003">
        <w:rPr>
          <w:rtl/>
        </w:rPr>
        <w:t xml:space="preserve"> مذعورا فزعا، وهو يقول: لا يدعوني في جوف الليل إلا لشر يريد بي، فقام باكيا مغموما آيسا من حياته، فجاء إلى هارون وفرائصه ترتعد، فقال: سلام على هارون، فرد عليه السلام، ثم قال له: ناشدتك الله، هل دعوت في جوف هذه الليلة بدعوات</w:t>
      </w:r>
      <w:r>
        <w:rPr>
          <w:rtl/>
        </w:rPr>
        <w:t>؟</w:t>
      </w:r>
      <w:r w:rsidRPr="00067003">
        <w:rPr>
          <w:rtl/>
        </w:rPr>
        <w:t xml:space="preserve"> فقال: نعم. فقال: وما هي</w:t>
      </w:r>
      <w:r>
        <w:rPr>
          <w:rtl/>
        </w:rPr>
        <w:t>؟</w:t>
      </w:r>
      <w:r w:rsidRPr="00067003">
        <w:rPr>
          <w:rtl/>
        </w:rPr>
        <w:t xml:space="preserve"> قال: جددت طهوري وصليت لله (</w:t>
      </w:r>
      <w:r>
        <w:rPr>
          <w:rtl/>
        </w:rPr>
        <w:t>عزّوجلّ</w:t>
      </w:r>
      <w:r w:rsidRPr="00067003">
        <w:rPr>
          <w:rtl/>
        </w:rPr>
        <w:t xml:space="preserve">) أربع ركعات، ورفعت طرفي إلى السماء، وقلت: (يا سيدي خلصني من يد هارون وشره) فقال هارون: قد استجاب الله دعوتك، يا حاجب أطلق عن هذا. </w:t>
      </w:r>
    </w:p>
    <w:p w:rsidR="00ED24C1" w:rsidRDefault="00ED24C1" w:rsidP="00ED24C1">
      <w:pPr>
        <w:pStyle w:val="libNormal"/>
        <w:rPr>
          <w:rtl/>
        </w:rPr>
      </w:pPr>
      <w:r w:rsidRPr="00067003">
        <w:rPr>
          <w:rtl/>
        </w:rPr>
        <w:t>ثم دعا بثياب، فخلع عليه ثلاثا، وحمله على فرسه وأكرمه، وصيره نديما لنفسه، ثم قال: هات الكلمات</w:t>
      </w:r>
      <w:r>
        <w:rPr>
          <w:rtl/>
        </w:rPr>
        <w:t xml:space="preserve"> حتّى </w:t>
      </w:r>
      <w:r w:rsidRPr="00067003">
        <w:rPr>
          <w:rtl/>
        </w:rPr>
        <w:t>أثبتها</w:t>
      </w:r>
      <w:r>
        <w:rPr>
          <w:rFonts w:hint="cs"/>
          <w:rtl/>
        </w:rPr>
        <w:t>؛</w:t>
      </w:r>
      <w:r w:rsidRPr="00067003">
        <w:rPr>
          <w:rtl/>
        </w:rPr>
        <w:t xml:space="preserve"> ثم دعا بدواة وقرطاس وكتب هذه الكلمات. </w:t>
      </w:r>
    </w:p>
    <w:p w:rsidR="00ED24C1" w:rsidRDefault="00ED24C1" w:rsidP="00ED24C1">
      <w:pPr>
        <w:pStyle w:val="libNormal"/>
        <w:rPr>
          <w:rtl/>
        </w:rPr>
      </w:pPr>
      <w:r w:rsidRPr="00067003">
        <w:rPr>
          <w:rtl/>
        </w:rPr>
        <w:t xml:space="preserve">قال: وأطلق عنه، وسلمه إلى حاجبه ليسلمه إلى الدار، فصار موسى بن جعفر </w:t>
      </w:r>
      <w:r w:rsidR="003E5577" w:rsidRPr="003E5577">
        <w:rPr>
          <w:rStyle w:val="libAlaemChar"/>
          <w:rtl/>
        </w:rPr>
        <w:t>عليه‌السلام</w:t>
      </w:r>
      <w:r w:rsidRPr="00067003">
        <w:rPr>
          <w:rtl/>
        </w:rPr>
        <w:t xml:space="preserve"> كريما شريفا عند هارون، وكان يدخل عليه كل يوم خميس. </w:t>
      </w:r>
    </w:p>
    <w:p w:rsidR="00ED24C1" w:rsidRDefault="00ED24C1" w:rsidP="00ED24C1">
      <w:pPr>
        <w:pStyle w:val="libNormal"/>
        <w:rPr>
          <w:rtl/>
        </w:rPr>
      </w:pPr>
      <w:bookmarkStart w:id="1090" w:name="_Toc356989886"/>
      <w:r w:rsidRPr="00B12DF9">
        <w:rPr>
          <w:rStyle w:val="Heading2Char"/>
          <w:rtl/>
        </w:rPr>
        <w:t>946</w:t>
      </w:r>
      <w:r w:rsidR="003E5577">
        <w:rPr>
          <w:rStyle w:val="Heading2Char"/>
          <w:rtl/>
        </w:rPr>
        <w:t>/</w:t>
      </w:r>
      <w:r w:rsidRPr="00B12DF9">
        <w:rPr>
          <w:rStyle w:val="Heading2Char"/>
          <w:rtl/>
        </w:rPr>
        <w:t>3 -</w:t>
      </w:r>
      <w:bookmarkEnd w:id="1090"/>
      <w:r w:rsidRPr="00067003">
        <w:rPr>
          <w:rtl/>
        </w:rPr>
        <w:t xml:space="preserve"> وبهذا الاسناد، قال: </w:t>
      </w:r>
      <w:r>
        <w:rPr>
          <w:rtl/>
        </w:rPr>
        <w:t>حدّثنا</w:t>
      </w:r>
      <w:r w:rsidRPr="00067003">
        <w:rPr>
          <w:rtl/>
        </w:rPr>
        <w:t xml:space="preserve"> </w:t>
      </w:r>
      <w:r>
        <w:rPr>
          <w:rtl/>
        </w:rPr>
        <w:t>محمّد</w:t>
      </w:r>
      <w:r w:rsidRPr="00067003">
        <w:rPr>
          <w:rtl/>
        </w:rPr>
        <w:t xml:space="preserve"> بن الحسن بن أحمد بن الوليد، قال: </w:t>
      </w:r>
      <w:r>
        <w:rPr>
          <w:rtl/>
        </w:rPr>
        <w:t>حدّثنا</w:t>
      </w:r>
      <w:r w:rsidRPr="00067003">
        <w:rPr>
          <w:rtl/>
        </w:rPr>
        <w:t xml:space="preserve"> الحسين بن الحسن بن أبان، عن الحسين بن سعيد، عن ابن أبي عمير و</w:t>
      </w:r>
      <w:r>
        <w:rPr>
          <w:rtl/>
        </w:rPr>
        <w:t>محمّد</w:t>
      </w:r>
      <w:r w:rsidRPr="00067003">
        <w:rPr>
          <w:rtl/>
        </w:rPr>
        <w:t xml:space="preserve"> بن إسماعيل، عن منصور بن يونس، عن منصور بن حازم، و</w:t>
      </w:r>
      <w:r>
        <w:rPr>
          <w:rtl/>
        </w:rPr>
        <w:t>عليّ بن</w:t>
      </w:r>
      <w:r w:rsidRPr="00067003">
        <w:rPr>
          <w:rtl/>
        </w:rPr>
        <w:t xml:space="preserve"> إسماعيل الميثمي، عن منصور بن حازم، عن أبي </w:t>
      </w:r>
      <w:r>
        <w:rPr>
          <w:rtl/>
        </w:rPr>
        <w:t>عبدالله</w:t>
      </w:r>
      <w:r w:rsidRPr="00067003">
        <w:rPr>
          <w:rtl/>
        </w:rPr>
        <w:t xml:space="preserve"> الصادق </w:t>
      </w:r>
      <w:r w:rsidR="003E5577" w:rsidRPr="003E5577">
        <w:rPr>
          <w:rStyle w:val="libAlaemChar"/>
          <w:rtl/>
        </w:rPr>
        <w:t>عليه‌السلام</w:t>
      </w:r>
      <w:r w:rsidRPr="00067003">
        <w:rPr>
          <w:rtl/>
        </w:rPr>
        <w:t xml:space="preserve"> عن آبائه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لا رضاع بعد فطام، ولا وصال في صيام، ولا يتم بعد احتلام، ولا صمت يوم إلى الليل، ولا تعرب بعد الهجرة، ولا هجرة بعد الفتح، ولا طلاق قبل نكاح، ولا عتق قبل ملك، ولا يمين لولد مع والده، ولا لمملوك مع مولاه، ولا لمرأة مع زوجها، ولا نذر في معصية، ولا يمين في قطيعة. </w:t>
      </w:r>
    </w:p>
    <w:p w:rsidR="00ED24C1" w:rsidRPr="00067003" w:rsidRDefault="00ED24C1" w:rsidP="00ED24C1">
      <w:pPr>
        <w:pStyle w:val="libNormal"/>
        <w:rPr>
          <w:rtl/>
        </w:rPr>
      </w:pPr>
      <w:bookmarkStart w:id="1091" w:name="_Toc356989887"/>
      <w:r w:rsidRPr="00B12DF9">
        <w:rPr>
          <w:rStyle w:val="Heading2Char"/>
          <w:rtl/>
        </w:rPr>
        <w:t>947</w:t>
      </w:r>
      <w:r w:rsidR="003E5577">
        <w:rPr>
          <w:rStyle w:val="Heading2Char"/>
          <w:rtl/>
        </w:rPr>
        <w:t>/</w:t>
      </w:r>
      <w:r w:rsidRPr="00B12DF9">
        <w:rPr>
          <w:rStyle w:val="Heading2Char"/>
          <w:rtl/>
        </w:rPr>
        <w:t>4 -</w:t>
      </w:r>
      <w:bookmarkEnd w:id="1091"/>
      <w:r w:rsidRPr="00067003">
        <w:rPr>
          <w:rtl/>
        </w:rPr>
        <w:t xml:space="preserve"> وبهذا الاسناد، قال: </w:t>
      </w:r>
      <w:r>
        <w:rPr>
          <w:rtl/>
        </w:rPr>
        <w:t>حدّثنا</w:t>
      </w:r>
      <w:r w:rsidRPr="00067003">
        <w:rPr>
          <w:rtl/>
        </w:rPr>
        <w:t xml:space="preserve"> جعفر بن </w:t>
      </w:r>
      <w:r>
        <w:rPr>
          <w:rtl/>
        </w:rPr>
        <w:t>محمّد</w:t>
      </w:r>
      <w:r w:rsidRPr="00067003">
        <w:rPr>
          <w:rtl/>
        </w:rPr>
        <w:t xml:space="preserve"> بن مروان، قال: </w:t>
      </w:r>
      <w:r>
        <w:rPr>
          <w:rtl/>
        </w:rPr>
        <w:t>حدّثنا</w:t>
      </w:r>
      <w:r w:rsidRPr="00067003">
        <w:rPr>
          <w:rtl/>
        </w:rPr>
        <w:t xml:space="preserve"> الحسين بن </w:t>
      </w:r>
      <w:r>
        <w:rPr>
          <w:rtl/>
        </w:rPr>
        <w:t>محمّد</w:t>
      </w:r>
      <w:r w:rsidRPr="00067003">
        <w:rPr>
          <w:rtl/>
        </w:rPr>
        <w:t xml:space="preserve"> بن عامر، عن عمه </w:t>
      </w:r>
      <w:r>
        <w:rPr>
          <w:rtl/>
        </w:rPr>
        <w:t>عبدالله</w:t>
      </w:r>
      <w:r w:rsidRPr="00067003">
        <w:rPr>
          <w:rtl/>
        </w:rPr>
        <w:t xml:space="preserve"> بن عامر، عن </w:t>
      </w:r>
      <w:r>
        <w:rPr>
          <w:rtl/>
        </w:rPr>
        <w:t>محمّد</w:t>
      </w:r>
      <w:r w:rsidRPr="00067003">
        <w:rPr>
          <w:rtl/>
        </w:rPr>
        <w:t xml:space="preserve"> بن أبي عمير، عن أبان بن عثمان، عن أبان بن تغلب، عن أبي جعفر </w:t>
      </w:r>
      <w:r>
        <w:rPr>
          <w:rtl/>
        </w:rPr>
        <w:t>محمّد</w:t>
      </w:r>
      <w:r w:rsidRPr="00067003">
        <w:rPr>
          <w:rtl/>
        </w:rPr>
        <w:t xml:space="preserve"> </w:t>
      </w:r>
      <w:r>
        <w:rPr>
          <w:rtl/>
        </w:rPr>
        <w:t xml:space="preserve">بن عليّ </w:t>
      </w:r>
      <w:r w:rsidRPr="00067003">
        <w:rPr>
          <w:rtl/>
        </w:rPr>
        <w:t>الباقر، عن أبيه، عن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جده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من أراد التوسل إلى، وأن يكون له عندي يد أشفع له بها يوم القيامة، فليصل أهل بيتي ويدخل السرور عليهم. </w:t>
      </w:r>
    </w:p>
    <w:p w:rsidR="00ED24C1" w:rsidRDefault="00ED24C1" w:rsidP="00ED24C1">
      <w:pPr>
        <w:pStyle w:val="libNormal"/>
        <w:rPr>
          <w:rtl/>
        </w:rPr>
      </w:pPr>
      <w:bookmarkStart w:id="1092" w:name="_Toc356989888"/>
      <w:r w:rsidRPr="00B12DF9">
        <w:rPr>
          <w:rStyle w:val="Heading2Char"/>
          <w:rtl/>
        </w:rPr>
        <w:t>948</w:t>
      </w:r>
      <w:r w:rsidR="003E5577">
        <w:rPr>
          <w:rStyle w:val="Heading2Char"/>
          <w:rtl/>
        </w:rPr>
        <w:t>/</w:t>
      </w:r>
      <w:r w:rsidRPr="00B12DF9">
        <w:rPr>
          <w:rStyle w:val="Heading2Char"/>
          <w:rtl/>
        </w:rPr>
        <w:t>5 -</w:t>
      </w:r>
      <w:bookmarkEnd w:id="1092"/>
      <w:r w:rsidRPr="00067003">
        <w:rPr>
          <w:rtl/>
        </w:rPr>
        <w:t xml:space="preserve"> وبهذا الاسناد، قال: </w:t>
      </w:r>
      <w:r>
        <w:rPr>
          <w:rtl/>
        </w:rPr>
        <w:t>حدّثنا</w:t>
      </w:r>
      <w:r w:rsidRPr="00067003">
        <w:rPr>
          <w:rtl/>
        </w:rPr>
        <w:t xml:space="preserve"> الحسين بن أحمد بن إدريس، قال: حدثني أبي، قال: حدثني احمد بن </w:t>
      </w:r>
      <w:r>
        <w:rPr>
          <w:rtl/>
        </w:rPr>
        <w:t>محمّد</w:t>
      </w:r>
      <w:r w:rsidRPr="00067003">
        <w:rPr>
          <w:rtl/>
        </w:rPr>
        <w:t xml:space="preserve"> بن خالد، عن أبيه، عن </w:t>
      </w:r>
      <w:r>
        <w:rPr>
          <w:rtl/>
        </w:rPr>
        <w:t>محمّد</w:t>
      </w:r>
      <w:r w:rsidRPr="00067003">
        <w:rPr>
          <w:rtl/>
        </w:rPr>
        <w:t xml:space="preserve"> بن أبي عمير، عن </w:t>
      </w:r>
      <w:r>
        <w:rPr>
          <w:rtl/>
        </w:rPr>
        <w:t>عبدالله</w:t>
      </w:r>
      <w:r w:rsidRPr="00067003">
        <w:rPr>
          <w:rtl/>
        </w:rPr>
        <w:t xml:space="preserve"> بن الحسن بن الحسن بن علي، عن أبيه، عن جده، قال: قال رسول الله </w:t>
      </w:r>
      <w:r w:rsidR="003E5577" w:rsidRPr="003E5577">
        <w:rPr>
          <w:rStyle w:val="libAlaemChar"/>
          <w:rtl/>
        </w:rPr>
        <w:t>صلى‌الله‌عليه‌وآله‌وسلم</w:t>
      </w:r>
      <w:r w:rsidRPr="00067003">
        <w:rPr>
          <w:rtl/>
        </w:rPr>
        <w:t>: من قال (</w:t>
      </w:r>
      <w:r>
        <w:rPr>
          <w:rtl/>
        </w:rPr>
        <w:t xml:space="preserve">صلّى الله </w:t>
      </w:r>
      <w:r w:rsidRPr="00067003">
        <w:rPr>
          <w:rtl/>
        </w:rPr>
        <w:t xml:space="preserve">على </w:t>
      </w:r>
      <w:r>
        <w:rPr>
          <w:rtl/>
        </w:rPr>
        <w:t>محمّد</w:t>
      </w:r>
      <w:r w:rsidRPr="00067003">
        <w:rPr>
          <w:rtl/>
        </w:rPr>
        <w:t xml:space="preserve">) ولم يصل على آله، لم يجد ريح الجنة، وريحها من مسيرة خمس مائة عام. </w:t>
      </w:r>
    </w:p>
    <w:p w:rsidR="00ED24C1" w:rsidRDefault="00ED24C1" w:rsidP="00ED24C1">
      <w:pPr>
        <w:pStyle w:val="libNormal"/>
        <w:rPr>
          <w:rtl/>
        </w:rPr>
      </w:pPr>
      <w:bookmarkStart w:id="1093" w:name="_Toc356989889"/>
      <w:r w:rsidRPr="00B12DF9">
        <w:rPr>
          <w:rStyle w:val="Heading2Char"/>
          <w:rtl/>
        </w:rPr>
        <w:t>949</w:t>
      </w:r>
      <w:r w:rsidR="003E5577">
        <w:rPr>
          <w:rStyle w:val="Heading2Char"/>
          <w:rtl/>
        </w:rPr>
        <w:t>/</w:t>
      </w:r>
      <w:r w:rsidRPr="00B12DF9">
        <w:rPr>
          <w:rStyle w:val="Heading2Char"/>
          <w:rtl/>
        </w:rPr>
        <w:t>6 -</w:t>
      </w:r>
      <w:bookmarkEnd w:id="1093"/>
      <w:r w:rsidRPr="00067003">
        <w:rPr>
          <w:rtl/>
        </w:rPr>
        <w:t xml:space="preserve"> وبهذا الاسناد، قال: </w:t>
      </w:r>
      <w:r>
        <w:rPr>
          <w:rtl/>
        </w:rPr>
        <w:t>حدّثنا</w:t>
      </w:r>
      <w:r w:rsidRPr="00067003">
        <w:rPr>
          <w:rtl/>
        </w:rPr>
        <w:t xml:space="preserve"> </w:t>
      </w:r>
      <w:r>
        <w:rPr>
          <w:rtl/>
        </w:rPr>
        <w:t>عليّ بن</w:t>
      </w:r>
      <w:r w:rsidRPr="00067003">
        <w:rPr>
          <w:rtl/>
        </w:rPr>
        <w:t xml:space="preserve"> أحمد بن </w:t>
      </w:r>
      <w:r>
        <w:rPr>
          <w:rtl/>
        </w:rPr>
        <w:t>عبدالله</w:t>
      </w:r>
      <w:r w:rsidRPr="00067003">
        <w:rPr>
          <w:rtl/>
        </w:rPr>
        <w:t xml:space="preserve"> بن أحمد بن أبي </w:t>
      </w:r>
      <w:r>
        <w:rPr>
          <w:rtl/>
        </w:rPr>
        <w:t>عبدالله</w:t>
      </w:r>
      <w:r w:rsidRPr="00067003">
        <w:rPr>
          <w:rtl/>
        </w:rPr>
        <w:t xml:space="preserve"> البرقي، قال: حدثني أبي، عن جدي أحمد بن أبي </w:t>
      </w:r>
      <w:r>
        <w:rPr>
          <w:rtl/>
        </w:rPr>
        <w:t>عبدالله</w:t>
      </w:r>
      <w:r w:rsidRPr="00067003">
        <w:rPr>
          <w:rtl/>
        </w:rPr>
        <w:t xml:space="preserve">، قال: </w:t>
      </w:r>
      <w:r>
        <w:rPr>
          <w:rtl/>
        </w:rPr>
        <w:t>حدّثنا</w:t>
      </w:r>
      <w:r w:rsidRPr="00067003">
        <w:rPr>
          <w:rtl/>
        </w:rPr>
        <w:t xml:space="preserve"> أبي، عن </w:t>
      </w:r>
      <w:r>
        <w:rPr>
          <w:rtl/>
        </w:rPr>
        <w:t>عليّ بن</w:t>
      </w:r>
      <w:r w:rsidRPr="00067003">
        <w:rPr>
          <w:rtl/>
        </w:rPr>
        <w:t xml:space="preserve"> النعمان، عن فضل بن يونس، عن </w:t>
      </w:r>
      <w:r>
        <w:rPr>
          <w:rtl/>
        </w:rPr>
        <w:t>عبدالله</w:t>
      </w:r>
      <w:r w:rsidRPr="00067003">
        <w:rPr>
          <w:rtl/>
        </w:rPr>
        <w:t xml:space="preserve"> بن سنان، قال: قال </w:t>
      </w:r>
      <w:r>
        <w:rPr>
          <w:rtl/>
        </w:rPr>
        <w:t>أبوعبدالله</w:t>
      </w:r>
      <w:r w:rsidRPr="00067003">
        <w:rPr>
          <w:rtl/>
        </w:rPr>
        <w:t xml:space="preserve"> الصادق </w:t>
      </w:r>
      <w:r w:rsidR="003E5577" w:rsidRPr="003E5577">
        <w:rPr>
          <w:rStyle w:val="libAlaemChar"/>
          <w:rtl/>
        </w:rPr>
        <w:t>عليه‌السلام</w:t>
      </w:r>
      <w:r w:rsidRPr="00067003">
        <w:rPr>
          <w:rtl/>
        </w:rPr>
        <w:t xml:space="preserve">: من قال كل يوم خمسة وعشرين مرة: (اللهم اغفر للمؤمنين والمؤمنات والمسلمين والمسلمات) كتب الله له بعدد كل مؤمن مضى وبعدد كل مؤمن بقي إلى يوم القيامة حسنة، ومحا عنه سيئة، ورفع له درجة. </w:t>
      </w:r>
    </w:p>
    <w:p w:rsidR="00ED24C1" w:rsidRDefault="00ED24C1" w:rsidP="00ED24C1">
      <w:pPr>
        <w:pStyle w:val="libNormal"/>
        <w:rPr>
          <w:rtl/>
        </w:rPr>
      </w:pPr>
      <w:bookmarkStart w:id="1094" w:name="_Toc356989890"/>
      <w:r w:rsidRPr="00B12DF9">
        <w:rPr>
          <w:rStyle w:val="Heading2Char"/>
          <w:rtl/>
        </w:rPr>
        <w:t>950</w:t>
      </w:r>
      <w:r w:rsidR="003E5577">
        <w:rPr>
          <w:rStyle w:val="Heading2Char"/>
          <w:rtl/>
        </w:rPr>
        <w:t>/</w:t>
      </w:r>
      <w:r w:rsidRPr="00B12DF9">
        <w:rPr>
          <w:rStyle w:val="Heading2Char"/>
          <w:rtl/>
        </w:rPr>
        <w:t>7 -</w:t>
      </w:r>
      <w:bookmarkEnd w:id="1094"/>
      <w:r w:rsidRPr="00067003">
        <w:rPr>
          <w:rtl/>
        </w:rPr>
        <w:t xml:space="preserve"> وبهذا الاسناد، عن أحمد بن أبي </w:t>
      </w:r>
      <w:r>
        <w:rPr>
          <w:rtl/>
        </w:rPr>
        <w:t>عبدالله</w:t>
      </w:r>
      <w:r w:rsidRPr="00067003">
        <w:rPr>
          <w:rtl/>
        </w:rPr>
        <w:t xml:space="preserve">، عن أبيه، عن </w:t>
      </w:r>
      <w:r>
        <w:rPr>
          <w:rtl/>
        </w:rPr>
        <w:t>محمّد</w:t>
      </w:r>
      <w:r w:rsidRPr="00067003">
        <w:rPr>
          <w:rtl/>
        </w:rPr>
        <w:t xml:space="preserve"> بن سنان، عن عمر بن يزيد،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من قدم أربعين رجلا من إخوانه قبل أن يدعو لنفسه، استجيب له فيهم وفي نفسه. </w:t>
      </w:r>
    </w:p>
    <w:p w:rsidR="00ED24C1" w:rsidRDefault="00ED24C1" w:rsidP="00ED24C1">
      <w:pPr>
        <w:pStyle w:val="libNormal"/>
        <w:rPr>
          <w:rtl/>
        </w:rPr>
      </w:pPr>
      <w:bookmarkStart w:id="1095" w:name="_Toc356989891"/>
      <w:r w:rsidRPr="00B12DF9">
        <w:rPr>
          <w:rStyle w:val="Heading2Char"/>
          <w:rtl/>
        </w:rPr>
        <w:t>951</w:t>
      </w:r>
      <w:r w:rsidR="003E5577">
        <w:rPr>
          <w:rStyle w:val="Heading2Char"/>
          <w:rtl/>
        </w:rPr>
        <w:t>/</w:t>
      </w:r>
      <w:r w:rsidRPr="00B12DF9">
        <w:rPr>
          <w:rStyle w:val="Heading2Char"/>
          <w:rtl/>
        </w:rPr>
        <w:t>8 -</w:t>
      </w:r>
      <w:bookmarkEnd w:id="1095"/>
      <w:r w:rsidRPr="00067003">
        <w:rPr>
          <w:rtl/>
        </w:rPr>
        <w:t xml:space="preserve"> وبهذا الاسناد، قال: حدثني </w:t>
      </w:r>
      <w:r>
        <w:rPr>
          <w:rtl/>
        </w:rPr>
        <w:t>محمّد</w:t>
      </w:r>
      <w:r w:rsidRPr="00067003">
        <w:rPr>
          <w:rtl/>
        </w:rPr>
        <w:t xml:space="preserve"> بن موسى بن المتوكل، قال: </w:t>
      </w:r>
      <w:r>
        <w:rPr>
          <w:rtl/>
        </w:rPr>
        <w:t>حدّثنا</w:t>
      </w:r>
      <w:r w:rsidRPr="00067003">
        <w:rPr>
          <w:rtl/>
        </w:rPr>
        <w:t xml:space="preserve"> </w:t>
      </w:r>
      <w:r>
        <w:rPr>
          <w:rtl/>
        </w:rPr>
        <w:t>محمّد</w:t>
      </w:r>
      <w:r w:rsidRPr="00067003">
        <w:rPr>
          <w:rtl/>
        </w:rPr>
        <w:t xml:space="preserve"> بن يحيى العطار، عن </w:t>
      </w:r>
      <w:r>
        <w:rPr>
          <w:rtl/>
        </w:rPr>
        <w:t>محمّد</w:t>
      </w:r>
      <w:r w:rsidRPr="00067003">
        <w:rPr>
          <w:rtl/>
        </w:rPr>
        <w:t xml:space="preserve"> بن يحيى بن عمران الاشعري، عن </w:t>
      </w:r>
      <w:r>
        <w:rPr>
          <w:rtl/>
        </w:rPr>
        <w:t>محمّد</w:t>
      </w:r>
      <w:r w:rsidRPr="00067003">
        <w:rPr>
          <w:rtl/>
        </w:rPr>
        <w:t xml:space="preserve"> ابن عيسى بن عبيد، عن سليمان بن رشيد، عن أبيه، عن معاوية بن عمار، قال: ذكرت عند أبي </w:t>
      </w:r>
      <w:r>
        <w:rPr>
          <w:rtl/>
        </w:rPr>
        <w:t>عبدالله</w:t>
      </w:r>
      <w:r w:rsidRPr="00067003">
        <w:rPr>
          <w:rtl/>
        </w:rPr>
        <w:t xml:space="preserve"> الصادق </w:t>
      </w:r>
      <w:r w:rsidR="003E5577" w:rsidRPr="003E5577">
        <w:rPr>
          <w:rStyle w:val="libAlaemChar"/>
          <w:rtl/>
        </w:rPr>
        <w:t>عليه‌السلام</w:t>
      </w:r>
      <w:r w:rsidRPr="00067003">
        <w:rPr>
          <w:rtl/>
        </w:rPr>
        <w:t xml:space="preserve"> بعض الانبياء فصليت عليه، فقال: إذا ذكرت أحدا من الانبياء فابدأ بالصلاة على </w:t>
      </w:r>
      <w:r>
        <w:rPr>
          <w:rtl/>
        </w:rPr>
        <w:t>محمّد</w:t>
      </w:r>
      <w:r w:rsidRPr="00067003">
        <w:rPr>
          <w:rtl/>
        </w:rPr>
        <w:t xml:space="preserve"> ثم عليه، </w:t>
      </w:r>
      <w:r>
        <w:rPr>
          <w:rtl/>
        </w:rPr>
        <w:t xml:space="preserve">صلّى الله </w:t>
      </w:r>
      <w:r w:rsidRPr="00067003">
        <w:rPr>
          <w:rtl/>
        </w:rPr>
        <w:t xml:space="preserve">على </w:t>
      </w:r>
      <w:r>
        <w:rPr>
          <w:rtl/>
        </w:rPr>
        <w:t>محمّد</w:t>
      </w:r>
      <w:r w:rsidRPr="00067003">
        <w:rPr>
          <w:rtl/>
        </w:rPr>
        <w:t xml:space="preserve"> وآله وعلى جميع الانبياء. </w:t>
      </w:r>
    </w:p>
    <w:p w:rsidR="00ED24C1" w:rsidRPr="00067003" w:rsidRDefault="00ED24C1" w:rsidP="00ED24C1">
      <w:pPr>
        <w:pStyle w:val="libNormal"/>
        <w:rPr>
          <w:rtl/>
        </w:rPr>
      </w:pPr>
      <w:bookmarkStart w:id="1096" w:name="_Toc356989892"/>
      <w:r w:rsidRPr="00B12DF9">
        <w:rPr>
          <w:rStyle w:val="Heading2Char"/>
          <w:rtl/>
        </w:rPr>
        <w:t>952</w:t>
      </w:r>
      <w:r w:rsidR="003E5577">
        <w:rPr>
          <w:rStyle w:val="Heading2Char"/>
          <w:rtl/>
        </w:rPr>
        <w:t>/</w:t>
      </w:r>
      <w:r w:rsidRPr="00B12DF9">
        <w:rPr>
          <w:rStyle w:val="Heading2Char"/>
          <w:rtl/>
        </w:rPr>
        <w:t>9 -</w:t>
      </w:r>
      <w:bookmarkEnd w:id="1096"/>
      <w:r w:rsidRPr="00067003">
        <w:rPr>
          <w:rtl/>
        </w:rPr>
        <w:t xml:space="preserve"> وبهذا الاسناد، قال: </w:t>
      </w:r>
      <w:r>
        <w:rPr>
          <w:rtl/>
        </w:rPr>
        <w:t>حدّثنا</w:t>
      </w:r>
      <w:r w:rsidRPr="00067003">
        <w:rPr>
          <w:rtl/>
        </w:rPr>
        <w:t xml:space="preserve"> </w:t>
      </w:r>
      <w:r>
        <w:rPr>
          <w:rtl/>
        </w:rPr>
        <w:t>محمّد</w:t>
      </w:r>
      <w:r w:rsidRPr="00067003">
        <w:rPr>
          <w:rtl/>
        </w:rPr>
        <w:t xml:space="preserve"> بن الحسن بن الوليد، قال: حدثني </w:t>
      </w:r>
      <w:r>
        <w:rPr>
          <w:rtl/>
        </w:rPr>
        <w:t>محمّد</w:t>
      </w:r>
      <w:r w:rsidRPr="00067003">
        <w:rPr>
          <w:rtl/>
        </w:rPr>
        <w:t xml:space="preserve"> بن أبي القاسم، عن </w:t>
      </w:r>
      <w:r>
        <w:rPr>
          <w:rtl/>
        </w:rPr>
        <w:t>محمّد</w:t>
      </w:r>
      <w:r w:rsidRPr="00067003">
        <w:rPr>
          <w:rtl/>
        </w:rPr>
        <w:t xml:space="preserve"> </w:t>
      </w:r>
      <w:r>
        <w:rPr>
          <w:rtl/>
        </w:rPr>
        <w:t xml:space="preserve">بن عليّ </w:t>
      </w:r>
      <w:r w:rsidRPr="00067003">
        <w:rPr>
          <w:rtl/>
        </w:rPr>
        <w:t xml:space="preserve">الصيرفي، عن </w:t>
      </w:r>
      <w:r>
        <w:rPr>
          <w:rtl/>
        </w:rPr>
        <w:t>محمّد</w:t>
      </w:r>
      <w:r w:rsidRPr="00067003">
        <w:rPr>
          <w:rtl/>
        </w:rPr>
        <w:t xml:space="preserve"> بن سنان، عن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المفضل بن عمر، عن الصادق، عن أبيه، عن جده </w:t>
      </w:r>
      <w:r w:rsidR="003E5577" w:rsidRPr="003E5577">
        <w:rPr>
          <w:rStyle w:val="libAlaemChar"/>
          <w:rtl/>
        </w:rPr>
        <w:t>عليه‌السلام</w:t>
      </w:r>
      <w:r w:rsidRPr="00067003">
        <w:rPr>
          <w:rtl/>
        </w:rPr>
        <w:t xml:space="preserve">، قال: بلغ أم سلمة زوجة رسول الله </w:t>
      </w:r>
      <w:r w:rsidR="003E5577" w:rsidRPr="003E5577">
        <w:rPr>
          <w:rStyle w:val="libAlaemChar"/>
          <w:rtl/>
        </w:rPr>
        <w:t>صلى‌الله‌عليه‌وآله‌وسلم</w:t>
      </w:r>
      <w:r w:rsidRPr="00067003">
        <w:rPr>
          <w:rtl/>
        </w:rPr>
        <w:t xml:space="preserve"> أن مولى لها ينتقص عليا </w:t>
      </w:r>
      <w:r w:rsidR="003E5577" w:rsidRPr="003E5577">
        <w:rPr>
          <w:rStyle w:val="libAlaemChar"/>
          <w:rtl/>
        </w:rPr>
        <w:t>عليه‌السلام</w:t>
      </w:r>
      <w:r w:rsidRPr="00067003">
        <w:rPr>
          <w:rtl/>
        </w:rPr>
        <w:t xml:space="preserve"> ويتناوله، فأرسلت إليه، فلما صار إليها قالت له: يا بني، بلغني أنك تنتقص عليا </w:t>
      </w:r>
      <w:r w:rsidR="003E5577" w:rsidRPr="003E5577">
        <w:rPr>
          <w:rStyle w:val="libAlaemChar"/>
          <w:rtl/>
        </w:rPr>
        <w:t>عليه‌السلام</w:t>
      </w:r>
      <w:r w:rsidRPr="00067003">
        <w:rPr>
          <w:rtl/>
        </w:rPr>
        <w:t xml:space="preserve"> وتتناوله. قال: نعم يا أماه. قالت له: اقعد - ثكلتك أمك -</w:t>
      </w:r>
      <w:r>
        <w:rPr>
          <w:rtl/>
        </w:rPr>
        <w:t xml:space="preserve"> حتّى </w:t>
      </w:r>
      <w:r w:rsidRPr="00067003">
        <w:rPr>
          <w:rtl/>
        </w:rPr>
        <w:t xml:space="preserve">أحدثك بحديث سمعته من رسول الله </w:t>
      </w:r>
      <w:r w:rsidR="003E5577" w:rsidRPr="003E5577">
        <w:rPr>
          <w:rStyle w:val="libAlaemChar"/>
          <w:rtl/>
        </w:rPr>
        <w:t>صلى‌الله‌عليه‌وآله‌وسلم</w:t>
      </w:r>
      <w:r w:rsidRPr="00067003">
        <w:rPr>
          <w:rtl/>
        </w:rPr>
        <w:t xml:space="preserve"> ثم اختر لنفسك. </w:t>
      </w:r>
    </w:p>
    <w:p w:rsidR="00ED24C1" w:rsidRDefault="00ED24C1" w:rsidP="00ED24C1">
      <w:pPr>
        <w:pStyle w:val="libNormal"/>
        <w:rPr>
          <w:rtl/>
        </w:rPr>
      </w:pPr>
      <w:r w:rsidRPr="00067003">
        <w:rPr>
          <w:rtl/>
        </w:rPr>
        <w:t xml:space="preserve">إنا كنا عند رسول الله </w:t>
      </w:r>
      <w:r w:rsidR="003E5577" w:rsidRPr="003E5577">
        <w:rPr>
          <w:rStyle w:val="libAlaemChar"/>
          <w:rtl/>
        </w:rPr>
        <w:t>صلى‌الله‌عليه‌وآله‌وسلم</w:t>
      </w:r>
      <w:r w:rsidRPr="00067003">
        <w:rPr>
          <w:rtl/>
        </w:rPr>
        <w:t xml:space="preserve"> ليلة تسع نسوة، وكانت ليلتي ويومي من رسول الله </w:t>
      </w:r>
      <w:r w:rsidR="003E5577" w:rsidRPr="003E5577">
        <w:rPr>
          <w:rStyle w:val="libAlaemChar"/>
          <w:rtl/>
        </w:rPr>
        <w:t>صلى‌الله‌عليه‌وآله‌وسلم</w:t>
      </w:r>
      <w:r w:rsidRPr="00067003">
        <w:rPr>
          <w:rtl/>
        </w:rPr>
        <w:t>، فأتيت الباب فقلت: أدخل يا رسول الله عليك</w:t>
      </w:r>
      <w:r>
        <w:rPr>
          <w:rtl/>
        </w:rPr>
        <w:t>؟</w:t>
      </w:r>
      <w:r w:rsidRPr="00067003">
        <w:rPr>
          <w:rtl/>
        </w:rPr>
        <w:t xml:space="preserve"> قال: لا. قالت: فكبوت كبوة شديدة مخافة أن يكون ردني من سخطة أو نزل في شئ من السماء، فلم ألبث أن أتيت الباب الثانية، فقلت: أدخل يا رسول الله</w:t>
      </w:r>
      <w:r>
        <w:rPr>
          <w:rtl/>
        </w:rPr>
        <w:t>؟</w:t>
      </w:r>
      <w:r w:rsidRPr="00067003">
        <w:rPr>
          <w:rtl/>
        </w:rPr>
        <w:t xml:space="preserve"> فقال: لا. فكبوت كبوة أشد من الاولى، ثم لم ألبث</w:t>
      </w:r>
      <w:r>
        <w:rPr>
          <w:rtl/>
        </w:rPr>
        <w:t xml:space="preserve"> حتّى </w:t>
      </w:r>
      <w:r w:rsidRPr="00067003">
        <w:rPr>
          <w:rtl/>
        </w:rPr>
        <w:t>أتيت الباب الثالثة فقلت: أدخل يا رسول الله</w:t>
      </w:r>
      <w:r>
        <w:rPr>
          <w:rtl/>
        </w:rPr>
        <w:t>؟</w:t>
      </w:r>
      <w:r w:rsidRPr="00067003">
        <w:rPr>
          <w:rtl/>
        </w:rPr>
        <w:t xml:space="preserve"> فقال: ادخلي يا أم سلمة</w:t>
      </w:r>
      <w:r>
        <w:rPr>
          <w:rtl/>
        </w:rPr>
        <w:t>؟</w:t>
      </w:r>
      <w:r w:rsidRPr="00067003">
        <w:rPr>
          <w:rtl/>
        </w:rPr>
        <w:t xml:space="preserve"> فدخلت فإذا </w:t>
      </w:r>
      <w:r>
        <w:rPr>
          <w:rtl/>
        </w:rPr>
        <w:t xml:space="preserve">عليّ </w:t>
      </w:r>
      <w:r w:rsidR="003E5577" w:rsidRPr="003E5577">
        <w:rPr>
          <w:rStyle w:val="libAlaemChar"/>
          <w:rtl/>
        </w:rPr>
        <w:t>عليه‌السلام</w:t>
      </w:r>
      <w:r w:rsidRPr="00067003">
        <w:rPr>
          <w:rtl/>
        </w:rPr>
        <w:t xml:space="preserve"> جاث بين يديه وهو يقول: فداك أبي وأمي يا رسول الله، إذا كان كذا وكذا فما تأمرني به</w:t>
      </w:r>
      <w:r>
        <w:rPr>
          <w:rtl/>
        </w:rPr>
        <w:t>؟</w:t>
      </w:r>
      <w:r w:rsidRPr="00067003">
        <w:rPr>
          <w:rtl/>
        </w:rPr>
        <w:t xml:space="preserve"> قال: آمرك بالصبر، ثم أعاد عليه القول ثانية فأمره بالصبر، فأعاد عليه القول ثالثة فقال له: يا علي، يا أخي، إذا كان لك ذلك منهم فسل سيفك، وضعه على عاتقك، واضرب قدما قدما</w:t>
      </w:r>
      <w:r>
        <w:rPr>
          <w:rtl/>
        </w:rPr>
        <w:t xml:space="preserve"> حتّى </w:t>
      </w:r>
      <w:r w:rsidRPr="00067003">
        <w:rPr>
          <w:rtl/>
        </w:rPr>
        <w:t xml:space="preserve">تلقاني وسيفك شاهر يقطر من دمائهم. </w:t>
      </w:r>
    </w:p>
    <w:p w:rsidR="00ED24C1" w:rsidRPr="00067003" w:rsidRDefault="00ED24C1" w:rsidP="00ED24C1">
      <w:pPr>
        <w:pStyle w:val="libNormal"/>
        <w:rPr>
          <w:rtl/>
        </w:rPr>
      </w:pPr>
      <w:r w:rsidRPr="00067003">
        <w:rPr>
          <w:rtl/>
        </w:rPr>
        <w:t xml:space="preserve">ثم التفت </w:t>
      </w:r>
      <w:r w:rsidR="003E5577" w:rsidRPr="003E5577">
        <w:rPr>
          <w:rStyle w:val="libAlaemChar"/>
          <w:rtl/>
        </w:rPr>
        <w:t>عليه‌السلام</w:t>
      </w:r>
      <w:r w:rsidRPr="00067003">
        <w:rPr>
          <w:rtl/>
        </w:rPr>
        <w:t xml:space="preserve"> الي وقال: تالله ما هذه الكآبة، يا أم سلمة</w:t>
      </w:r>
      <w:r>
        <w:rPr>
          <w:rtl/>
        </w:rPr>
        <w:t>؟</w:t>
      </w:r>
      <w:r w:rsidRPr="00067003">
        <w:rPr>
          <w:rtl/>
        </w:rPr>
        <w:t xml:space="preserve"> قلت: الذي كان من ردك إياى يا رسول الله. فقال لي: والله ما رددتك من موجدة، وإنك لعلى خير من الله ورسوله، ولكن أتاني جبرئيل يخبرني بالاحداث التي تكون بعدي، وأمرني أن أوصي بذلك عليا</w:t>
      </w:r>
      <w:r>
        <w:rPr>
          <w:rtl/>
        </w:rPr>
        <w:t>؟</w:t>
      </w:r>
      <w:r w:rsidRPr="00067003">
        <w:rPr>
          <w:rtl/>
        </w:rPr>
        <w:t xml:space="preserve"> يا أم سلمة، اسمعي واشهدي هذا </w:t>
      </w:r>
      <w:r>
        <w:rPr>
          <w:rtl/>
        </w:rPr>
        <w:t>عليّ بن</w:t>
      </w:r>
      <w:r w:rsidRPr="00067003">
        <w:rPr>
          <w:rtl/>
        </w:rPr>
        <w:t xml:space="preserve"> أبي طالب أخي في الدنيا وأخي في الآخرة</w:t>
      </w:r>
      <w:r>
        <w:rPr>
          <w:rtl/>
        </w:rPr>
        <w:t>؟</w:t>
      </w:r>
      <w:r w:rsidRPr="00067003">
        <w:rPr>
          <w:rtl/>
        </w:rPr>
        <w:t xml:space="preserve"> يا أم سلمة، اسمعي واشهدي هذا </w:t>
      </w:r>
      <w:r>
        <w:rPr>
          <w:rtl/>
        </w:rPr>
        <w:t>عليّ بن</w:t>
      </w:r>
      <w:r w:rsidRPr="00067003">
        <w:rPr>
          <w:rtl/>
        </w:rPr>
        <w:t xml:space="preserve"> أبي طالب وزيري في الدنيا ووزيري في الآخرة</w:t>
      </w:r>
      <w:r>
        <w:rPr>
          <w:rtl/>
        </w:rPr>
        <w:t>؟</w:t>
      </w:r>
      <w:r w:rsidRPr="00067003">
        <w:rPr>
          <w:rtl/>
        </w:rPr>
        <w:t xml:space="preserve"> يا أم سلمة، اسمعي واشهدي هذا </w:t>
      </w:r>
      <w:r>
        <w:rPr>
          <w:rtl/>
        </w:rPr>
        <w:t>عليّ بن</w:t>
      </w:r>
      <w:r w:rsidRPr="00067003">
        <w:rPr>
          <w:rtl/>
        </w:rPr>
        <w:t xml:space="preserve"> أبي طالب حامل لوائي وحامل لواء الحمد غدا يوم القيامة، يا أم سلمة، اسمعي واشهدي هذا </w:t>
      </w:r>
      <w:r>
        <w:rPr>
          <w:rtl/>
        </w:rPr>
        <w:t>عليّ بن</w:t>
      </w:r>
      <w:r w:rsidRPr="00067003">
        <w:rPr>
          <w:rtl/>
        </w:rPr>
        <w:t xml:space="preserve"> أبي طالب وصيي وخليفتي من بعدي وقاضي عداتي والذاب عن حوضي، يا أم سلمة، اسمعي واشهدي هذا </w:t>
      </w:r>
      <w:r>
        <w:rPr>
          <w:rtl/>
        </w:rPr>
        <w:t>عليّ بن</w:t>
      </w:r>
      <w:r w:rsidRPr="00067003">
        <w:rPr>
          <w:rtl/>
        </w:rPr>
        <w:t xml:space="preserve"> أبي طالب سيد المسلمين وإمام المتقين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وقائد الغر المحجلين وقاتل الناكثين والقاسطين والمارقين. </w:t>
      </w:r>
    </w:p>
    <w:p w:rsidR="00ED24C1" w:rsidRDefault="00ED24C1" w:rsidP="00ED24C1">
      <w:pPr>
        <w:pStyle w:val="libNormal"/>
        <w:rPr>
          <w:rtl/>
        </w:rPr>
      </w:pPr>
      <w:r w:rsidRPr="00067003">
        <w:rPr>
          <w:rtl/>
        </w:rPr>
        <w:t>قلت: يا رسول الله، من الناكثون</w:t>
      </w:r>
      <w:r>
        <w:rPr>
          <w:rtl/>
        </w:rPr>
        <w:t>؟</w:t>
      </w:r>
      <w:r w:rsidRPr="00067003">
        <w:rPr>
          <w:rtl/>
        </w:rPr>
        <w:t xml:space="preserve"> قال: الذي يبايعون بالمدينة وينكثون بالبصرة. </w:t>
      </w:r>
    </w:p>
    <w:p w:rsidR="00ED24C1" w:rsidRDefault="00ED24C1" w:rsidP="00ED24C1">
      <w:pPr>
        <w:pStyle w:val="libNormal"/>
        <w:rPr>
          <w:rtl/>
        </w:rPr>
      </w:pPr>
      <w:r w:rsidRPr="00067003">
        <w:rPr>
          <w:rtl/>
        </w:rPr>
        <w:t>قلت: ومن القاسطون</w:t>
      </w:r>
      <w:r>
        <w:rPr>
          <w:rtl/>
        </w:rPr>
        <w:t>؟</w:t>
      </w:r>
      <w:r w:rsidRPr="00067003">
        <w:rPr>
          <w:rtl/>
        </w:rPr>
        <w:t xml:space="preserve"> قال: معاوية وأصحابه من أهل الشام. </w:t>
      </w:r>
    </w:p>
    <w:p w:rsidR="00ED24C1" w:rsidRDefault="00ED24C1" w:rsidP="00ED24C1">
      <w:pPr>
        <w:pStyle w:val="libNormal"/>
        <w:rPr>
          <w:rtl/>
        </w:rPr>
      </w:pPr>
      <w:r w:rsidRPr="00067003">
        <w:rPr>
          <w:rtl/>
        </w:rPr>
        <w:t>قلت: ومن المارقون</w:t>
      </w:r>
      <w:r>
        <w:rPr>
          <w:rtl/>
        </w:rPr>
        <w:t>؟</w:t>
      </w:r>
      <w:r w:rsidRPr="00067003">
        <w:rPr>
          <w:rtl/>
        </w:rPr>
        <w:t xml:space="preserve"> قال: أصحاب النهروان. </w:t>
      </w:r>
    </w:p>
    <w:p w:rsidR="00ED24C1" w:rsidRDefault="00ED24C1" w:rsidP="00ED24C1">
      <w:pPr>
        <w:pStyle w:val="libNormal"/>
        <w:rPr>
          <w:rtl/>
        </w:rPr>
      </w:pPr>
      <w:r w:rsidRPr="00067003">
        <w:rPr>
          <w:rtl/>
        </w:rPr>
        <w:t xml:space="preserve">فقال مولى أم سلمة: فرجت عني فرج الله عنك، والله لا عدت إلى سب علي أبدا. </w:t>
      </w:r>
    </w:p>
    <w:p w:rsidR="00ED24C1" w:rsidRDefault="00ED24C1" w:rsidP="00ED24C1">
      <w:pPr>
        <w:pStyle w:val="libNormal"/>
        <w:tabs>
          <w:tab w:val="left" w:pos="2409"/>
        </w:tabs>
        <w:rPr>
          <w:rtl/>
        </w:rPr>
      </w:pPr>
      <w:bookmarkStart w:id="1097" w:name="_Toc356989893"/>
      <w:r w:rsidRPr="00B12DF9">
        <w:rPr>
          <w:rStyle w:val="Heading2Char"/>
          <w:rtl/>
        </w:rPr>
        <w:t>953</w:t>
      </w:r>
      <w:r w:rsidR="003E5577">
        <w:rPr>
          <w:rStyle w:val="Heading2Char"/>
          <w:rtl/>
        </w:rPr>
        <w:t>/</w:t>
      </w:r>
      <w:r w:rsidRPr="00B12DF9">
        <w:rPr>
          <w:rStyle w:val="Heading2Char"/>
          <w:rtl/>
        </w:rPr>
        <w:t>10 -</w:t>
      </w:r>
      <w:bookmarkEnd w:id="1097"/>
      <w:r w:rsidRPr="00067003">
        <w:rPr>
          <w:rtl/>
        </w:rPr>
        <w:t xml:space="preserve"> وبهذا الاسناد، قال: حدثني </w:t>
      </w:r>
      <w:r>
        <w:rPr>
          <w:rtl/>
        </w:rPr>
        <w:t>محمّد</w:t>
      </w:r>
      <w:r w:rsidRPr="00067003">
        <w:rPr>
          <w:rtl/>
        </w:rPr>
        <w:t xml:space="preserve"> بن موسى بن المتوكل، قال: </w:t>
      </w:r>
      <w:r>
        <w:rPr>
          <w:rtl/>
        </w:rPr>
        <w:t>حدّثنا</w:t>
      </w:r>
      <w:r w:rsidRPr="00067003">
        <w:rPr>
          <w:rtl/>
        </w:rPr>
        <w:t xml:space="preserve"> </w:t>
      </w:r>
      <w:r>
        <w:rPr>
          <w:rtl/>
        </w:rPr>
        <w:t>عليّ بن</w:t>
      </w:r>
      <w:r w:rsidRPr="00067003">
        <w:rPr>
          <w:rtl/>
        </w:rPr>
        <w:t xml:space="preserve"> الحسين السعد آبادي، عن أحمد بن أبي </w:t>
      </w:r>
      <w:r>
        <w:rPr>
          <w:rtl/>
        </w:rPr>
        <w:t>عبدالله</w:t>
      </w:r>
      <w:r w:rsidRPr="00067003">
        <w:rPr>
          <w:rtl/>
        </w:rPr>
        <w:t xml:space="preserve"> البرقي، عن أبيه، عن </w:t>
      </w:r>
      <w:r>
        <w:rPr>
          <w:rtl/>
        </w:rPr>
        <w:t>محمّد</w:t>
      </w:r>
      <w:r w:rsidRPr="00067003">
        <w:rPr>
          <w:rtl/>
        </w:rPr>
        <w:t xml:space="preserve"> بن سنان، عن أبي الجارود زياد بن المنذر، عن القاسم بن الوليد، عن شيخ من ثمالة، قال: دخلت على امرأة من تميم عجوز كبيرة، وهي تحدث الناس، قلت لها: يرحمك الله حدثيني عن بعض فضائل </w:t>
      </w:r>
      <w:r>
        <w:rPr>
          <w:rtl/>
        </w:rPr>
        <w:t>أميرالمؤمنين</w:t>
      </w:r>
      <w:r w:rsidRPr="00067003">
        <w:rPr>
          <w:rtl/>
        </w:rPr>
        <w:t xml:space="preserve"> </w:t>
      </w:r>
      <w:r w:rsidR="003E5577" w:rsidRPr="003E5577">
        <w:rPr>
          <w:rStyle w:val="libAlaemChar"/>
          <w:rtl/>
        </w:rPr>
        <w:t>عليه‌السلام</w:t>
      </w:r>
      <w:r w:rsidRPr="00067003">
        <w:rPr>
          <w:rtl/>
        </w:rPr>
        <w:t>. قالت: احدثك وهذا شيح كما ترى بين يدي قائم. فقلت لما: ومن هذا</w:t>
      </w:r>
      <w:r>
        <w:rPr>
          <w:rtl/>
        </w:rPr>
        <w:t>؟</w:t>
      </w:r>
      <w:r w:rsidRPr="00067003">
        <w:rPr>
          <w:rtl/>
        </w:rPr>
        <w:t xml:space="preserve"> فقالت:</w:t>
      </w:r>
      <w:r>
        <w:rPr>
          <w:rtl/>
        </w:rPr>
        <w:t xml:space="preserve"> أبو</w:t>
      </w:r>
      <w:r w:rsidRPr="00067003">
        <w:rPr>
          <w:rtl/>
        </w:rPr>
        <w:t xml:space="preserve">الحمراء خادم رسول الله </w:t>
      </w:r>
      <w:r w:rsidR="003E5577" w:rsidRPr="003E5577">
        <w:rPr>
          <w:rStyle w:val="libAlaemChar"/>
          <w:rtl/>
        </w:rPr>
        <w:t>صلى‌الله‌عليه‌وآله‌وسلم</w:t>
      </w:r>
      <w:r w:rsidRPr="00067003">
        <w:rPr>
          <w:rtl/>
        </w:rPr>
        <w:t xml:space="preserve"> فجلست إليه، فلما سمع حديثي استوى جالسا فقال: مه. فقلت: رحمك الله، حدثني بما رأيت من رسول الله </w:t>
      </w:r>
      <w:r w:rsidR="003E5577" w:rsidRPr="003E5577">
        <w:rPr>
          <w:rStyle w:val="libAlaemChar"/>
          <w:rtl/>
        </w:rPr>
        <w:t>صلى‌الله‌عليه‌وآله‌وسلم</w:t>
      </w:r>
      <w:r w:rsidRPr="00067003">
        <w:rPr>
          <w:rtl/>
        </w:rPr>
        <w:t xml:space="preserve"> يصنعه ب</w:t>
      </w:r>
      <w:r>
        <w:rPr>
          <w:rtl/>
        </w:rPr>
        <w:t xml:space="preserve">عليّ </w:t>
      </w:r>
      <w:r w:rsidR="003E5577" w:rsidRPr="003E5577">
        <w:rPr>
          <w:rStyle w:val="libAlaemChar"/>
          <w:rtl/>
        </w:rPr>
        <w:t>عليه‌السلام</w:t>
      </w:r>
      <w:r w:rsidRPr="00067003">
        <w:rPr>
          <w:rtl/>
        </w:rPr>
        <w:t xml:space="preserve"> وإن الله يسألك عنه. فقال: على الخبير سقطت، خرج علينا رسول الله </w:t>
      </w:r>
      <w:r w:rsidR="003E5577" w:rsidRPr="003E5577">
        <w:rPr>
          <w:rStyle w:val="libAlaemChar"/>
          <w:rtl/>
        </w:rPr>
        <w:t>صلى‌الله‌عليه‌وآله‌وسلم</w:t>
      </w:r>
      <w:r w:rsidRPr="00067003">
        <w:rPr>
          <w:rtl/>
        </w:rPr>
        <w:t xml:space="preserve"> يوم عرفة وهو آخذ بيد </w:t>
      </w:r>
      <w:r>
        <w:rPr>
          <w:rtl/>
        </w:rPr>
        <w:t xml:space="preserve">عليّ </w:t>
      </w:r>
      <w:r w:rsidR="003E5577" w:rsidRPr="003E5577">
        <w:rPr>
          <w:rStyle w:val="libAlaemChar"/>
          <w:rtl/>
        </w:rPr>
        <w:t>عليه‌السلام</w:t>
      </w:r>
      <w:r w:rsidRPr="00067003">
        <w:rPr>
          <w:rtl/>
        </w:rPr>
        <w:t xml:space="preserve"> فقال: يا معشر الخلائق، إن الله (تبارك وتعالى) باهى بكم في هذا اليوم ليغفر لكم عامة، ثم التفت إلى </w:t>
      </w:r>
      <w:r>
        <w:rPr>
          <w:rtl/>
        </w:rPr>
        <w:t xml:space="preserve">عليّ </w:t>
      </w:r>
      <w:r w:rsidR="003E5577" w:rsidRPr="003E5577">
        <w:rPr>
          <w:rStyle w:val="libAlaemChar"/>
          <w:rtl/>
        </w:rPr>
        <w:t>عليه‌السلام</w:t>
      </w:r>
      <w:r w:rsidRPr="00067003">
        <w:rPr>
          <w:rtl/>
        </w:rPr>
        <w:t xml:space="preserve"> وقال له: وغفر لك يا علي خاصة. </w:t>
      </w:r>
    </w:p>
    <w:p w:rsidR="00ED24C1" w:rsidRPr="00067003" w:rsidRDefault="00ED24C1" w:rsidP="00ED24C1">
      <w:pPr>
        <w:pStyle w:val="libNormal"/>
        <w:rPr>
          <w:rtl/>
        </w:rPr>
      </w:pPr>
      <w:r w:rsidRPr="00067003">
        <w:rPr>
          <w:rtl/>
        </w:rPr>
        <w:t>ثم قال له: يا علي ادن مني، فدنا منه فقال: إن السعيد حق السعيد من أحبك وأطاعك، وإن الشقي كل الشقي من عاداك وأبغضك ونصب لك، يا علي، كذب من زعم أنه يحبني ويبغضك، يا علي، من حاربك فقد حاربني، ومن حاربني فقد حارب الله، يا علي، من أبغضك فقد أبغضني، ومن أبغضني فقد أبغض الله، ومن أبغض الله فقد أتعس الله جده وأدخله نار جهنم.</w:t>
      </w:r>
    </w:p>
    <w:p w:rsidR="00ED24C1" w:rsidRDefault="00ED24C1" w:rsidP="001C1E66">
      <w:pPr>
        <w:pStyle w:val="libNormal"/>
        <w:rPr>
          <w:rtl/>
        </w:rPr>
      </w:pPr>
      <w:r>
        <w:rPr>
          <w:rtl/>
        </w:rPr>
        <w:br w:type="page"/>
      </w:r>
    </w:p>
    <w:p w:rsidR="00ED24C1" w:rsidRDefault="00ED24C1" w:rsidP="00ED24C1">
      <w:pPr>
        <w:pStyle w:val="libNormal"/>
        <w:rPr>
          <w:rtl/>
        </w:rPr>
      </w:pPr>
      <w:bookmarkStart w:id="1098" w:name="_Toc356989894"/>
      <w:r w:rsidRPr="00B12DF9">
        <w:rPr>
          <w:rStyle w:val="Heading2Char"/>
          <w:rtl/>
        </w:rPr>
        <w:lastRenderedPageBreak/>
        <w:t>954</w:t>
      </w:r>
      <w:r w:rsidR="003E5577">
        <w:rPr>
          <w:rStyle w:val="Heading2Char"/>
          <w:rtl/>
        </w:rPr>
        <w:t>/</w:t>
      </w:r>
      <w:r w:rsidRPr="00B12DF9">
        <w:rPr>
          <w:rStyle w:val="Heading2Char"/>
          <w:rtl/>
        </w:rPr>
        <w:t>11 -</w:t>
      </w:r>
      <w:bookmarkEnd w:id="1098"/>
      <w:r w:rsidRPr="00067003">
        <w:rPr>
          <w:rtl/>
        </w:rPr>
        <w:t xml:space="preserve"> وبهذا الاسناد، قال: </w:t>
      </w:r>
      <w:r>
        <w:rPr>
          <w:rtl/>
        </w:rPr>
        <w:t>حدّثنا أبو</w:t>
      </w:r>
      <w:r w:rsidRPr="00067003">
        <w:rPr>
          <w:rtl/>
        </w:rPr>
        <w:t xml:space="preserve">الليث يحيى بن زيد بن العباس بالكوفة، قال: حدثني عمي </w:t>
      </w:r>
      <w:r>
        <w:rPr>
          <w:rtl/>
        </w:rPr>
        <w:t>عليّ بن</w:t>
      </w:r>
      <w:r w:rsidRPr="00067003">
        <w:rPr>
          <w:rtl/>
        </w:rPr>
        <w:t xml:space="preserve"> العباس، قال: </w:t>
      </w:r>
      <w:r>
        <w:rPr>
          <w:rtl/>
        </w:rPr>
        <w:t>حدّثنا</w:t>
      </w:r>
      <w:r w:rsidRPr="00067003">
        <w:rPr>
          <w:rtl/>
        </w:rPr>
        <w:t xml:space="preserve"> </w:t>
      </w:r>
      <w:r>
        <w:rPr>
          <w:rtl/>
        </w:rPr>
        <w:t>عليّ بن</w:t>
      </w:r>
      <w:r w:rsidRPr="00067003">
        <w:rPr>
          <w:rtl/>
        </w:rPr>
        <w:t xml:space="preserve"> المنذر، قال: </w:t>
      </w:r>
      <w:r>
        <w:rPr>
          <w:rtl/>
        </w:rPr>
        <w:t>حدّثنا</w:t>
      </w:r>
      <w:r w:rsidRPr="00067003">
        <w:rPr>
          <w:rtl/>
        </w:rPr>
        <w:t xml:space="preserve"> </w:t>
      </w:r>
      <w:r>
        <w:rPr>
          <w:rtl/>
        </w:rPr>
        <w:t>عبدالله</w:t>
      </w:r>
      <w:r w:rsidRPr="00067003">
        <w:rPr>
          <w:rtl/>
        </w:rPr>
        <w:t xml:space="preserve"> بن سالم، عن الحسين بن زيد، عن </w:t>
      </w:r>
      <w:r>
        <w:rPr>
          <w:rtl/>
        </w:rPr>
        <w:t>عليّ بن</w:t>
      </w:r>
      <w:r w:rsidRPr="00067003">
        <w:rPr>
          <w:rtl/>
        </w:rPr>
        <w:t xml:space="preserve"> عمر بن علي، عن الصادق جعفر ابن </w:t>
      </w:r>
      <w:r>
        <w:rPr>
          <w:rtl/>
        </w:rPr>
        <w:t>محمّد</w:t>
      </w:r>
      <w:r w:rsidRPr="00067003">
        <w:rPr>
          <w:rtl/>
        </w:rPr>
        <w:t xml:space="preserve">، عن أبيه، عن </w:t>
      </w:r>
      <w:r>
        <w:rPr>
          <w:rtl/>
        </w:rPr>
        <w:t>عليّ بن</w:t>
      </w:r>
      <w:r w:rsidRPr="00067003">
        <w:rPr>
          <w:rtl/>
        </w:rPr>
        <w:t xml:space="preserve"> الحسين، عن الحسين بن علي، عن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عن رسول الله </w:t>
      </w:r>
      <w:r w:rsidR="003E5577" w:rsidRPr="003E5577">
        <w:rPr>
          <w:rStyle w:val="libAlaemChar"/>
          <w:rtl/>
        </w:rPr>
        <w:t>صلى‌الله‌عليه‌وآله‌وسلم</w:t>
      </w:r>
      <w:r w:rsidRPr="00067003">
        <w:rPr>
          <w:rtl/>
        </w:rPr>
        <w:t xml:space="preserve"> قال: يا فاطمة، إن الله (تعالى) ليغضب لغضبك، ويرضى لرضاك. </w:t>
      </w:r>
    </w:p>
    <w:p w:rsidR="00ED24C1" w:rsidRDefault="00ED24C1" w:rsidP="00ED24C1">
      <w:pPr>
        <w:pStyle w:val="libNormal"/>
        <w:rPr>
          <w:rtl/>
        </w:rPr>
      </w:pPr>
      <w:r w:rsidRPr="00067003">
        <w:rPr>
          <w:rtl/>
        </w:rPr>
        <w:t xml:space="preserve">قال: فجاء سندل فقال لجعفر </w:t>
      </w:r>
      <w:r w:rsidR="003E5577" w:rsidRPr="003E5577">
        <w:rPr>
          <w:rStyle w:val="libAlaemChar"/>
          <w:rtl/>
        </w:rPr>
        <w:t>عليه‌السلام</w:t>
      </w:r>
      <w:r w:rsidRPr="00067003">
        <w:rPr>
          <w:rtl/>
        </w:rPr>
        <w:t xml:space="preserve"> يا أبا </w:t>
      </w:r>
      <w:r>
        <w:rPr>
          <w:rtl/>
        </w:rPr>
        <w:t>عبدالله</w:t>
      </w:r>
      <w:r w:rsidRPr="00067003">
        <w:rPr>
          <w:rtl/>
        </w:rPr>
        <w:t xml:space="preserve"> إن هؤلاء الشباب يجيئوننا عنك بأحاديث منكرة. فقال له جعفر </w:t>
      </w:r>
      <w:r w:rsidR="003E5577" w:rsidRPr="003E5577">
        <w:rPr>
          <w:rStyle w:val="libAlaemChar"/>
          <w:rtl/>
        </w:rPr>
        <w:t>عليه‌السلام</w:t>
      </w:r>
      <w:r w:rsidRPr="00067003">
        <w:rPr>
          <w:rtl/>
        </w:rPr>
        <w:t xml:space="preserve"> وما ذاك يا سندل</w:t>
      </w:r>
      <w:r>
        <w:rPr>
          <w:rtl/>
        </w:rPr>
        <w:t>؟</w:t>
      </w:r>
      <w:r w:rsidRPr="00067003">
        <w:rPr>
          <w:rtl/>
        </w:rPr>
        <w:t xml:space="preserve"> قال: جاءنا عنك أنك حدثتهم: أن الله (تعالى) يغضب لغضب فاطمة، ويرضى لرضاها</w:t>
      </w:r>
      <w:r>
        <w:rPr>
          <w:rtl/>
        </w:rPr>
        <w:t>؟</w:t>
      </w:r>
      <w:r w:rsidRPr="00067003">
        <w:rPr>
          <w:rtl/>
        </w:rPr>
        <w:t xml:space="preserve"> </w:t>
      </w:r>
    </w:p>
    <w:p w:rsidR="00ED24C1" w:rsidRDefault="00ED24C1" w:rsidP="00ED24C1">
      <w:pPr>
        <w:pStyle w:val="libNormal"/>
        <w:rPr>
          <w:rtl/>
        </w:rPr>
      </w:pPr>
      <w:r w:rsidRPr="00067003">
        <w:rPr>
          <w:rtl/>
        </w:rPr>
        <w:t xml:space="preserve">قال: فقال جعفر </w:t>
      </w:r>
      <w:r w:rsidR="003E5577" w:rsidRPr="003E5577">
        <w:rPr>
          <w:rStyle w:val="libAlaemChar"/>
          <w:rtl/>
        </w:rPr>
        <w:t>عليه‌السلام</w:t>
      </w:r>
      <w:r w:rsidRPr="00067003">
        <w:rPr>
          <w:rtl/>
        </w:rPr>
        <w:t xml:space="preserve"> ألستم رويتم فيما تروون أن الله يغضب لغضب عبده المؤمن، ويرضى لرضاه</w:t>
      </w:r>
      <w:r>
        <w:rPr>
          <w:rtl/>
        </w:rPr>
        <w:t>؟</w:t>
      </w:r>
      <w:r w:rsidRPr="00067003">
        <w:rPr>
          <w:rtl/>
        </w:rPr>
        <w:t xml:space="preserve"> قال: بلى. قال: فما تنكر أن تكون فاطمة </w:t>
      </w:r>
      <w:r w:rsidR="003E5577" w:rsidRPr="003E5577">
        <w:rPr>
          <w:rStyle w:val="libAlaemChar"/>
          <w:rtl/>
        </w:rPr>
        <w:t>عليها‌السلام</w:t>
      </w:r>
      <w:r w:rsidRPr="00067003">
        <w:rPr>
          <w:rtl/>
        </w:rPr>
        <w:t xml:space="preserve"> مؤمنة، يغضب الله (تعالى) لغضبها، ويرضى لرضاها</w:t>
      </w:r>
      <w:r>
        <w:rPr>
          <w:rtl/>
        </w:rPr>
        <w:t>؟</w:t>
      </w:r>
      <w:r w:rsidRPr="00067003">
        <w:rPr>
          <w:rtl/>
        </w:rPr>
        <w:t xml:space="preserve"> قال: فقال: صدقت، الله أعلم حيث يجعل رسالته. </w:t>
      </w:r>
    </w:p>
    <w:p w:rsidR="00ED24C1" w:rsidRPr="00067003" w:rsidRDefault="00ED24C1" w:rsidP="00ED24C1">
      <w:pPr>
        <w:pStyle w:val="libNormal"/>
        <w:tabs>
          <w:tab w:val="left" w:pos="2409"/>
        </w:tabs>
        <w:rPr>
          <w:rtl/>
        </w:rPr>
      </w:pPr>
      <w:bookmarkStart w:id="1099" w:name="_Toc356989895"/>
      <w:r w:rsidRPr="00B12DF9">
        <w:rPr>
          <w:rStyle w:val="Heading2Char"/>
          <w:rtl/>
        </w:rPr>
        <w:t>955</w:t>
      </w:r>
      <w:r w:rsidR="003E5577">
        <w:rPr>
          <w:rStyle w:val="Heading2Char"/>
          <w:rtl/>
        </w:rPr>
        <w:t>/</w:t>
      </w:r>
      <w:r w:rsidRPr="00B12DF9">
        <w:rPr>
          <w:rStyle w:val="Heading2Char"/>
          <w:rtl/>
        </w:rPr>
        <w:t>12 -</w:t>
      </w:r>
      <w:bookmarkEnd w:id="1099"/>
      <w:r w:rsidRPr="00067003">
        <w:rPr>
          <w:rtl/>
        </w:rPr>
        <w:t xml:space="preserve"> وبالاسناد، قال: </w:t>
      </w:r>
      <w:r>
        <w:rPr>
          <w:rtl/>
        </w:rPr>
        <w:t>حدّثنا أبوالحسن عليّ بن</w:t>
      </w:r>
      <w:r w:rsidRPr="00067003">
        <w:rPr>
          <w:rtl/>
        </w:rPr>
        <w:t xml:space="preserve"> الحسين بن شقير بن يعقوب بن الحارث بن إبراهيم الهمداني في منزله بالكوفة، قال: </w:t>
      </w:r>
      <w:r>
        <w:rPr>
          <w:rtl/>
        </w:rPr>
        <w:t>حدّثنا</w:t>
      </w:r>
      <w:r w:rsidRPr="00067003">
        <w:rPr>
          <w:rtl/>
        </w:rPr>
        <w:t xml:space="preserve"> </w:t>
      </w:r>
      <w:r>
        <w:rPr>
          <w:rtl/>
        </w:rPr>
        <w:t>أبوعبدالله</w:t>
      </w:r>
      <w:r w:rsidRPr="00067003">
        <w:rPr>
          <w:rtl/>
        </w:rPr>
        <w:t xml:space="preserve"> جعفر بن أحمد بن يوسف الازدي، قال: </w:t>
      </w:r>
      <w:r>
        <w:rPr>
          <w:rtl/>
        </w:rPr>
        <w:t>حدّثنا</w:t>
      </w:r>
      <w:r w:rsidRPr="00067003">
        <w:rPr>
          <w:rtl/>
        </w:rPr>
        <w:t xml:space="preserve"> </w:t>
      </w:r>
      <w:r>
        <w:rPr>
          <w:rtl/>
        </w:rPr>
        <w:t>عليّ بن</w:t>
      </w:r>
      <w:r w:rsidRPr="00067003">
        <w:rPr>
          <w:rtl/>
        </w:rPr>
        <w:t xml:space="preserve"> بزرج الخياط، قال: </w:t>
      </w:r>
      <w:r>
        <w:rPr>
          <w:rtl/>
        </w:rPr>
        <w:t>حدّثنا</w:t>
      </w:r>
      <w:r w:rsidRPr="00067003">
        <w:rPr>
          <w:rtl/>
        </w:rPr>
        <w:t xml:space="preserve"> عمرو بن اليسع، عن </w:t>
      </w:r>
      <w:r>
        <w:rPr>
          <w:rtl/>
        </w:rPr>
        <w:t>عبدالله</w:t>
      </w:r>
      <w:r w:rsidRPr="00067003">
        <w:rPr>
          <w:rtl/>
        </w:rPr>
        <w:t xml:space="preserve"> بن سنان، عن أبي </w:t>
      </w:r>
      <w:r>
        <w:rPr>
          <w:rtl/>
        </w:rPr>
        <w:t>عبدالله</w:t>
      </w:r>
      <w:r w:rsidRPr="00067003">
        <w:rPr>
          <w:rtl/>
        </w:rPr>
        <w:t xml:space="preserve"> جعفر بن </w:t>
      </w:r>
      <w:r>
        <w:rPr>
          <w:rtl/>
        </w:rPr>
        <w:t>محمّد</w:t>
      </w:r>
      <w:r w:rsidRPr="00067003">
        <w:rPr>
          <w:rtl/>
        </w:rPr>
        <w:t xml:space="preserve"> الصادق </w:t>
      </w:r>
      <w:r w:rsidR="003E5577" w:rsidRPr="003E5577">
        <w:rPr>
          <w:rStyle w:val="libAlaemChar"/>
          <w:rtl/>
        </w:rPr>
        <w:t>عليه‌السلام</w:t>
      </w:r>
      <w:r w:rsidRPr="00067003">
        <w:rPr>
          <w:rtl/>
        </w:rPr>
        <w:t xml:space="preserve">، قال: أتى رسول الله </w:t>
      </w:r>
      <w:r w:rsidR="003E5577" w:rsidRPr="003E5577">
        <w:rPr>
          <w:rStyle w:val="libAlaemChar"/>
          <w:rtl/>
        </w:rPr>
        <w:t>صلى‌الله‌عليه‌وآله‌وسلم</w:t>
      </w:r>
      <w:r w:rsidRPr="00067003">
        <w:rPr>
          <w:rtl/>
        </w:rPr>
        <w:t xml:space="preserve"> آت فقال له: سعد بن معاذ قد مات، فقام رسول الله </w:t>
      </w:r>
      <w:r w:rsidR="003E5577" w:rsidRPr="003E5577">
        <w:rPr>
          <w:rStyle w:val="libAlaemChar"/>
          <w:rtl/>
        </w:rPr>
        <w:t>صلى‌الله‌عليه‌وآله‌وسلم</w:t>
      </w:r>
      <w:r w:rsidRPr="00067003">
        <w:rPr>
          <w:rtl/>
        </w:rPr>
        <w:t xml:space="preserve"> وقام أصحابه معه، فأمر بغسل سعد وهو قائم على عضادة الباب، فلما حنط وكفن وحمل على سريره، تبعه رسول الله </w:t>
      </w:r>
      <w:r w:rsidR="003E5577" w:rsidRPr="003E5577">
        <w:rPr>
          <w:rStyle w:val="libAlaemChar"/>
          <w:rtl/>
        </w:rPr>
        <w:t>صلى‌الله‌عليه‌وآله‌وسلم</w:t>
      </w:r>
      <w:r w:rsidRPr="00067003">
        <w:rPr>
          <w:rtl/>
        </w:rPr>
        <w:t xml:space="preserve"> بلا حذاء ولا رداء، ثم كان يأخذ السرير مرة يمنة ومرة يسرة</w:t>
      </w:r>
      <w:r>
        <w:rPr>
          <w:rtl/>
        </w:rPr>
        <w:t xml:space="preserve"> حتّى </w:t>
      </w:r>
      <w:r w:rsidRPr="00067003">
        <w:rPr>
          <w:rtl/>
        </w:rPr>
        <w:t xml:space="preserve">انتهى به إلى القبر، فنزل رسول الله </w:t>
      </w:r>
      <w:r w:rsidR="003E5577" w:rsidRPr="003E5577">
        <w:rPr>
          <w:rStyle w:val="libAlaemChar"/>
          <w:rtl/>
        </w:rPr>
        <w:t>صلى‌الله‌عليه‌وآله‌وسلم</w:t>
      </w:r>
      <w:r>
        <w:rPr>
          <w:rtl/>
        </w:rPr>
        <w:t xml:space="preserve"> حتّى </w:t>
      </w:r>
      <w:r w:rsidRPr="00067003">
        <w:rPr>
          <w:rtl/>
        </w:rPr>
        <w:t xml:space="preserve">لحده وسوى عليه اللبن وجعل يقول: ناولوني حجرا، ناولوني ترابا، فسدد ما بين اللبن، فلما أن فرغ وحثا التراب عليه وسوى قبره، قال رسول الله </w:t>
      </w:r>
      <w:r w:rsidR="003E5577" w:rsidRPr="003E5577">
        <w:rPr>
          <w:rStyle w:val="libAlaemChar"/>
          <w:rtl/>
        </w:rPr>
        <w:t>صلى‌الله‌عليه‌وآله‌وسلم</w:t>
      </w:r>
      <w:r>
        <w:rPr>
          <w:rFonts w:hint="cs"/>
          <w:rtl/>
        </w:rPr>
        <w:t>:</w:t>
      </w:r>
      <w:r w:rsidRPr="00067003">
        <w:rPr>
          <w:rtl/>
        </w:rPr>
        <w:t xml:space="preserve"> إني لأعلم أنه سيبلى ويصل البلى إليه، ولكن الله (</w:t>
      </w:r>
      <w:r>
        <w:rPr>
          <w:rtl/>
        </w:rPr>
        <w:t>عزّوجلّ</w:t>
      </w:r>
      <w:r w:rsidRPr="00067003">
        <w:rPr>
          <w:rtl/>
        </w:rPr>
        <w:t>)</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يحب عبدا إذا عمل عملا أحكمه، فلما أن سوى التربة عليه قالت أم سعد من جانب القبر: يا سعد، هنيئا لك الجنة. فقال رسول الله </w:t>
      </w:r>
      <w:r w:rsidR="003E5577" w:rsidRPr="003E5577">
        <w:rPr>
          <w:rStyle w:val="libAlaemChar"/>
          <w:rtl/>
        </w:rPr>
        <w:t>صلى‌الله‌عليه‌وآله‌وسلم</w:t>
      </w:r>
      <w:r w:rsidRPr="00067003">
        <w:rPr>
          <w:rtl/>
        </w:rPr>
        <w:t xml:space="preserve"> يا أم سعد مه لا تجزمي على ذلك، فإن سعدا أصابته ضمة. </w:t>
      </w:r>
    </w:p>
    <w:p w:rsidR="00ED24C1" w:rsidRDefault="00ED24C1" w:rsidP="00ED24C1">
      <w:pPr>
        <w:pStyle w:val="libNormal"/>
        <w:rPr>
          <w:rtl/>
        </w:rPr>
      </w:pPr>
      <w:r w:rsidRPr="00067003">
        <w:rPr>
          <w:rtl/>
        </w:rPr>
        <w:t xml:space="preserve">قال: فرجع رسول الله </w:t>
      </w:r>
      <w:r w:rsidR="003E5577" w:rsidRPr="003E5577">
        <w:rPr>
          <w:rStyle w:val="libAlaemChar"/>
          <w:rtl/>
        </w:rPr>
        <w:t>صلى‌الله‌عليه‌وآله‌وسلم</w:t>
      </w:r>
      <w:r w:rsidRPr="00067003">
        <w:rPr>
          <w:rtl/>
        </w:rPr>
        <w:t xml:space="preserve"> ورجع الناس، فقالوا: يا رسول الله، لقد رأيناك صنعت على سعد ما لم تصنعه على أحد، إنك تبعت جنازته بلا حذاء ولا رداء</w:t>
      </w:r>
      <w:r>
        <w:rPr>
          <w:rtl/>
        </w:rPr>
        <w:t>؟</w:t>
      </w:r>
      <w:r w:rsidRPr="00067003">
        <w:rPr>
          <w:rtl/>
        </w:rPr>
        <w:t xml:space="preserve"> فقال </w:t>
      </w:r>
      <w:r w:rsidR="003E5577" w:rsidRPr="003E5577">
        <w:rPr>
          <w:rStyle w:val="libAlaemChar"/>
          <w:rtl/>
        </w:rPr>
        <w:t>عليه‌السلام</w:t>
      </w:r>
      <w:r w:rsidRPr="00067003">
        <w:rPr>
          <w:rtl/>
        </w:rPr>
        <w:t xml:space="preserve">: إن الملائكة كانت بلا رداء ولا حذاء، فتأسيت بها. </w:t>
      </w:r>
    </w:p>
    <w:p w:rsidR="00ED24C1" w:rsidRDefault="00ED24C1" w:rsidP="00ED24C1">
      <w:pPr>
        <w:pStyle w:val="libNormal"/>
        <w:rPr>
          <w:rtl/>
        </w:rPr>
      </w:pPr>
      <w:r w:rsidRPr="00067003">
        <w:rPr>
          <w:rtl/>
        </w:rPr>
        <w:t>قالوا: وكنت تأخذ يمنة ويسرة السرير</w:t>
      </w:r>
      <w:r>
        <w:rPr>
          <w:rtl/>
        </w:rPr>
        <w:t>؟</w:t>
      </w:r>
      <w:r w:rsidRPr="00067003">
        <w:rPr>
          <w:rtl/>
        </w:rPr>
        <w:t xml:space="preserve"> قال </w:t>
      </w:r>
      <w:r w:rsidR="003E5577" w:rsidRPr="003E5577">
        <w:rPr>
          <w:rStyle w:val="libAlaemChar"/>
          <w:rtl/>
        </w:rPr>
        <w:t>عليه‌السلام</w:t>
      </w:r>
      <w:r w:rsidRPr="00067003">
        <w:rPr>
          <w:rtl/>
        </w:rPr>
        <w:t xml:space="preserve">: كانت يدي في يد جبرئيل </w:t>
      </w:r>
      <w:r w:rsidR="003E5577" w:rsidRPr="003E5577">
        <w:rPr>
          <w:rStyle w:val="libAlaemChar"/>
          <w:rtl/>
        </w:rPr>
        <w:t>عليه‌السلام</w:t>
      </w:r>
      <w:r w:rsidRPr="00067003">
        <w:rPr>
          <w:rtl/>
        </w:rPr>
        <w:t xml:space="preserve"> آخذ حيث يأخذ. </w:t>
      </w:r>
    </w:p>
    <w:p w:rsidR="00ED24C1" w:rsidRDefault="00ED24C1" w:rsidP="00ED24C1">
      <w:pPr>
        <w:pStyle w:val="libNormal"/>
        <w:rPr>
          <w:rtl/>
        </w:rPr>
      </w:pPr>
      <w:r w:rsidRPr="00067003">
        <w:rPr>
          <w:rtl/>
        </w:rPr>
        <w:t>قالوا: وأمرت بغسله وصليت على جنازته ولحدته في قبره، ثم قلت: إن سعدا أصابته ضمة</w:t>
      </w:r>
      <w:r>
        <w:rPr>
          <w:rtl/>
        </w:rPr>
        <w:t>؟</w:t>
      </w:r>
      <w:r w:rsidRPr="00067003">
        <w:rPr>
          <w:rtl/>
        </w:rPr>
        <w:t xml:space="preserve"> قال: فقال </w:t>
      </w:r>
      <w:r w:rsidR="003E5577" w:rsidRPr="003E5577">
        <w:rPr>
          <w:rStyle w:val="libAlaemChar"/>
          <w:rtl/>
        </w:rPr>
        <w:t>عليه‌السلام</w:t>
      </w:r>
      <w:r w:rsidRPr="00067003">
        <w:rPr>
          <w:rtl/>
        </w:rPr>
        <w:t xml:space="preserve">: نعم إنه كان في خلقه مع أهله سوء. </w:t>
      </w:r>
    </w:p>
    <w:p w:rsidR="00ED24C1" w:rsidRDefault="00ED24C1" w:rsidP="00ED24C1">
      <w:pPr>
        <w:pStyle w:val="libNormal"/>
        <w:tabs>
          <w:tab w:val="left" w:pos="2409"/>
        </w:tabs>
        <w:rPr>
          <w:rtl/>
        </w:rPr>
      </w:pPr>
      <w:bookmarkStart w:id="1100" w:name="_Toc356989896"/>
      <w:r w:rsidRPr="00B12DF9">
        <w:rPr>
          <w:rStyle w:val="Heading2Char"/>
          <w:rtl/>
        </w:rPr>
        <w:t>956</w:t>
      </w:r>
      <w:r w:rsidR="003E5577">
        <w:rPr>
          <w:rStyle w:val="Heading2Char"/>
          <w:rtl/>
        </w:rPr>
        <w:t>/</w:t>
      </w:r>
      <w:r w:rsidRPr="00B12DF9">
        <w:rPr>
          <w:rStyle w:val="Heading2Char"/>
          <w:rtl/>
        </w:rPr>
        <w:t>13 -</w:t>
      </w:r>
      <w:bookmarkEnd w:id="1100"/>
      <w:r w:rsidRPr="00067003">
        <w:rPr>
          <w:rtl/>
        </w:rPr>
        <w:t xml:space="preserve"> وبالاسناد، قال: </w:t>
      </w:r>
      <w:r>
        <w:rPr>
          <w:rtl/>
        </w:rPr>
        <w:t>حدّثنا</w:t>
      </w:r>
      <w:r w:rsidRPr="00067003">
        <w:rPr>
          <w:rtl/>
        </w:rPr>
        <w:t xml:space="preserve"> </w:t>
      </w:r>
      <w:r>
        <w:rPr>
          <w:rtl/>
        </w:rPr>
        <w:t>محمّد</w:t>
      </w:r>
      <w:r w:rsidRPr="00067003">
        <w:rPr>
          <w:rtl/>
        </w:rPr>
        <w:t xml:space="preserve"> بن أحمد </w:t>
      </w:r>
      <w:r>
        <w:rPr>
          <w:rtl/>
        </w:rPr>
        <w:t>بن عليّ بن</w:t>
      </w:r>
      <w:r w:rsidRPr="00067003">
        <w:rPr>
          <w:rtl/>
        </w:rPr>
        <w:t xml:space="preserve"> راشد الأسدي بالري في رجب سنة سبع وأربعين وثلاث مائة، قال: </w:t>
      </w:r>
      <w:r>
        <w:rPr>
          <w:rtl/>
        </w:rPr>
        <w:t>حدّثنا</w:t>
      </w:r>
      <w:r w:rsidRPr="00067003">
        <w:rPr>
          <w:rtl/>
        </w:rPr>
        <w:t xml:space="preserve"> </w:t>
      </w:r>
      <w:r>
        <w:rPr>
          <w:rtl/>
        </w:rPr>
        <w:t>عبدالله</w:t>
      </w:r>
      <w:r w:rsidRPr="00067003">
        <w:rPr>
          <w:rtl/>
        </w:rPr>
        <w:t xml:space="preserve"> بن سليمان </w:t>
      </w:r>
      <w:r>
        <w:rPr>
          <w:rtl/>
        </w:rPr>
        <w:t>عبدالله</w:t>
      </w:r>
      <w:r w:rsidRPr="00067003">
        <w:rPr>
          <w:rtl/>
        </w:rPr>
        <w:t xml:space="preserve"> </w:t>
      </w:r>
      <w:r>
        <w:rPr>
          <w:rtl/>
        </w:rPr>
        <w:t>محمّد</w:t>
      </w:r>
      <w:r w:rsidRPr="00067003">
        <w:rPr>
          <w:rtl/>
        </w:rPr>
        <w:t xml:space="preserve"> الوهبي وأحمد بن عمير و</w:t>
      </w:r>
      <w:r>
        <w:rPr>
          <w:rtl/>
        </w:rPr>
        <w:t>محمّد</w:t>
      </w:r>
      <w:r w:rsidRPr="00067003">
        <w:rPr>
          <w:rtl/>
        </w:rPr>
        <w:t xml:space="preserve"> بن أبي أيوب، قالوا: </w:t>
      </w:r>
      <w:r>
        <w:rPr>
          <w:rtl/>
        </w:rPr>
        <w:t>حدّثنا</w:t>
      </w:r>
      <w:r w:rsidRPr="00067003">
        <w:rPr>
          <w:rtl/>
        </w:rPr>
        <w:t xml:space="preserve"> </w:t>
      </w:r>
      <w:r>
        <w:rPr>
          <w:rtl/>
        </w:rPr>
        <w:t>عبدالله</w:t>
      </w:r>
      <w:r w:rsidRPr="00067003">
        <w:rPr>
          <w:rtl/>
        </w:rPr>
        <w:t xml:space="preserve"> بن هانئ بن عبد الرحمن، قال: حدثني أبي، عن عمه إبراهيم، عن ام الدرداء، عن أبي الدرداء، قال: قال رسول الله </w:t>
      </w:r>
      <w:r w:rsidR="003E5577" w:rsidRPr="003E5577">
        <w:rPr>
          <w:rStyle w:val="libAlaemChar"/>
          <w:rtl/>
        </w:rPr>
        <w:t>صلى‌الله‌عليه‌وآله‌وسلم</w:t>
      </w:r>
      <w:r w:rsidRPr="00067003">
        <w:rPr>
          <w:rtl/>
        </w:rPr>
        <w:t>: من أصبح معافى في جسده آمنا في سربه، عنده قوت يومه، فكأنما حيزت له الدنيا</w:t>
      </w:r>
      <w:r>
        <w:rPr>
          <w:rtl/>
        </w:rPr>
        <w:t>؟</w:t>
      </w:r>
      <w:r w:rsidRPr="00067003">
        <w:rPr>
          <w:rtl/>
        </w:rPr>
        <w:t xml:space="preserve"> يابن آدم، يكفيك من دنياك ما سد جوعتك، ووارى عورتك، وإن يكن بيت يكنك فذاك، وإن تكن دابة تركبها فبخ بخ، وإلا فالخبز، وما بعد ذلك حساب عليك أو عذاب </w:t>
      </w:r>
      <w:r w:rsidRPr="00EA2525">
        <w:rPr>
          <w:rStyle w:val="libFootnotenumChar"/>
          <w:rtl/>
        </w:rPr>
        <w:t>(1)</w:t>
      </w:r>
      <w:r w:rsidRPr="00067003">
        <w:rPr>
          <w:rtl/>
        </w:rPr>
        <w:t xml:space="preserve">. </w:t>
      </w:r>
    </w:p>
    <w:p w:rsidR="00ED24C1" w:rsidRPr="00067003" w:rsidRDefault="00ED24C1" w:rsidP="00ED24C1">
      <w:pPr>
        <w:pStyle w:val="libNormal"/>
        <w:rPr>
          <w:rtl/>
        </w:rPr>
      </w:pPr>
      <w:bookmarkStart w:id="1101" w:name="_Toc356989897"/>
      <w:r w:rsidRPr="00B12DF9">
        <w:rPr>
          <w:rStyle w:val="Heading2Char"/>
          <w:rtl/>
        </w:rPr>
        <w:t>957</w:t>
      </w:r>
      <w:r w:rsidR="003E5577">
        <w:rPr>
          <w:rStyle w:val="Heading2Char"/>
          <w:rtl/>
        </w:rPr>
        <w:t>/</w:t>
      </w:r>
      <w:r w:rsidRPr="00B12DF9">
        <w:rPr>
          <w:rStyle w:val="Heading2Char"/>
          <w:rtl/>
        </w:rPr>
        <w:t>14 -</w:t>
      </w:r>
      <w:bookmarkEnd w:id="1101"/>
      <w:r w:rsidRPr="00067003">
        <w:rPr>
          <w:rtl/>
        </w:rPr>
        <w:t xml:space="preserve"> وبالاسناد، قال: </w:t>
      </w:r>
      <w:r>
        <w:rPr>
          <w:rtl/>
        </w:rPr>
        <w:t>حدّثنا</w:t>
      </w:r>
      <w:r w:rsidRPr="00067003">
        <w:rPr>
          <w:rtl/>
        </w:rPr>
        <w:t xml:space="preserve"> </w:t>
      </w:r>
      <w:r>
        <w:rPr>
          <w:rtl/>
        </w:rPr>
        <w:t>محمّد</w:t>
      </w:r>
      <w:r w:rsidRPr="00067003">
        <w:rPr>
          <w:rtl/>
        </w:rPr>
        <w:t xml:space="preserve"> بن الفضل الكوفي في مسجد </w:t>
      </w:r>
      <w:r>
        <w:rPr>
          <w:rtl/>
        </w:rPr>
        <w:t>أميرالمؤمنين</w:t>
      </w:r>
      <w:r w:rsidRPr="00067003">
        <w:rPr>
          <w:rtl/>
        </w:rPr>
        <w:t xml:space="preserve"> </w:t>
      </w:r>
      <w:r w:rsidR="003E5577" w:rsidRPr="003E5577">
        <w:rPr>
          <w:rStyle w:val="libAlaemChar"/>
          <w:rtl/>
        </w:rPr>
        <w:t>صلى‌الله‌عليه‌وآله‌وسلم</w:t>
      </w:r>
      <w:r w:rsidRPr="00067003">
        <w:rPr>
          <w:rtl/>
        </w:rPr>
        <w:t xml:space="preserve"> بالكوفة، قال: </w:t>
      </w:r>
      <w:r>
        <w:rPr>
          <w:rtl/>
        </w:rPr>
        <w:t>حدّثنا</w:t>
      </w:r>
      <w:r w:rsidRPr="00067003">
        <w:rPr>
          <w:rtl/>
        </w:rPr>
        <w:t xml:space="preserve"> </w:t>
      </w:r>
      <w:r>
        <w:rPr>
          <w:rtl/>
        </w:rPr>
        <w:t>محمّد</w:t>
      </w:r>
      <w:r w:rsidRPr="00067003">
        <w:rPr>
          <w:rtl/>
        </w:rPr>
        <w:t xml:space="preserve"> بن جعفر المعروف بابن البياني، قال: </w:t>
      </w:r>
      <w:r>
        <w:rPr>
          <w:rtl/>
        </w:rPr>
        <w:t>حدّثنا</w:t>
      </w:r>
      <w:r w:rsidRPr="00067003">
        <w:rPr>
          <w:rtl/>
        </w:rPr>
        <w:t xml:space="preserve"> </w:t>
      </w:r>
      <w:r>
        <w:rPr>
          <w:rtl/>
        </w:rPr>
        <w:t>محمّد</w:t>
      </w:r>
      <w:r w:rsidRPr="00067003">
        <w:rPr>
          <w:rtl/>
        </w:rPr>
        <w:t xml:space="preserve"> بن القاسم النهمي، قال: </w:t>
      </w:r>
      <w:r>
        <w:rPr>
          <w:rtl/>
        </w:rPr>
        <w:t>حدّثنا</w:t>
      </w:r>
      <w:r w:rsidRPr="00067003">
        <w:rPr>
          <w:rtl/>
        </w:rPr>
        <w:t xml:space="preserve"> </w:t>
      </w:r>
      <w:r>
        <w:rPr>
          <w:rtl/>
        </w:rPr>
        <w:t>محمّد</w:t>
      </w:r>
      <w:r w:rsidRPr="00067003">
        <w:rPr>
          <w:rtl/>
        </w:rPr>
        <w:t xml:space="preserve"> بن عبد الوهاب، قال: </w:t>
      </w:r>
      <w:r>
        <w:rPr>
          <w:rtl/>
        </w:rPr>
        <w:t>حدّثنا</w:t>
      </w:r>
      <w:r w:rsidRPr="00067003">
        <w:rPr>
          <w:rtl/>
        </w:rPr>
        <w:t xml:space="preserve"> </w:t>
      </w:r>
      <w:r>
        <w:rPr>
          <w:rtl/>
        </w:rPr>
        <w:t>محمّد</w:t>
      </w:r>
      <w:r w:rsidRPr="00067003">
        <w:rPr>
          <w:rtl/>
        </w:rPr>
        <w:t xml:space="preserve"> بن إبراهيم بن </w:t>
      </w:r>
      <w:r>
        <w:rPr>
          <w:rtl/>
        </w:rPr>
        <w:t>محمّد</w:t>
      </w:r>
      <w:r w:rsidRPr="00067003">
        <w:rPr>
          <w:rtl/>
        </w:rPr>
        <w:t xml:space="preserve"> الثقفي، قال: </w:t>
      </w:r>
      <w:r>
        <w:rPr>
          <w:rtl/>
        </w:rPr>
        <w:t>حدّثنا</w:t>
      </w:r>
      <w:r w:rsidRPr="00067003">
        <w:rPr>
          <w:rtl/>
        </w:rPr>
        <w:t xml:space="preserve"> توبة بن الخليل، قال: سمعت </w:t>
      </w:r>
      <w:r>
        <w:rPr>
          <w:rtl/>
        </w:rPr>
        <w:t>محمّد</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يأتي نحوه في الحديث: 1219.</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ابن الحسن يقول: حدثني هارون بن خارجة، قال: قال لي الصادق جعفر بن </w:t>
      </w:r>
      <w:r>
        <w:rPr>
          <w:rtl/>
        </w:rPr>
        <w:t>محمّد</w:t>
      </w:r>
      <w:r w:rsidRPr="00067003">
        <w:rPr>
          <w:rtl/>
        </w:rPr>
        <w:t xml:space="preserve"> </w:t>
      </w:r>
      <w:r>
        <w:rPr>
          <w:rtl/>
        </w:rPr>
        <w:t>بن عليّ بن</w:t>
      </w:r>
      <w:r w:rsidRPr="00067003">
        <w:rPr>
          <w:rtl/>
        </w:rPr>
        <w:t xml:space="preserve"> الحسين </w:t>
      </w:r>
      <w:r w:rsidR="003E5577" w:rsidRPr="003E5577">
        <w:rPr>
          <w:rStyle w:val="libAlaemChar"/>
          <w:rtl/>
        </w:rPr>
        <w:t>عليه‌السلام</w:t>
      </w:r>
      <w:r w:rsidRPr="00067003">
        <w:rPr>
          <w:rtl/>
        </w:rPr>
        <w:t>: كم بين منزلك ومسجد الكوفة</w:t>
      </w:r>
      <w:r>
        <w:rPr>
          <w:rtl/>
        </w:rPr>
        <w:t>؟</w:t>
      </w:r>
      <w:r w:rsidRPr="00067003">
        <w:rPr>
          <w:rtl/>
        </w:rPr>
        <w:t xml:space="preserve"> فأخبرته، فقال: ما بقى ملك مقرب ولا نبي مرسل ولا عبد صالح دخل الكوفة إلا وقد صلى فيه، وإن رسول الله </w:t>
      </w:r>
      <w:r w:rsidR="003E5577" w:rsidRPr="003E5577">
        <w:rPr>
          <w:rStyle w:val="libAlaemChar"/>
          <w:rtl/>
        </w:rPr>
        <w:t>صلى‌الله‌عليه‌وآله‌وسلم</w:t>
      </w:r>
      <w:r w:rsidRPr="00067003">
        <w:rPr>
          <w:rtl/>
        </w:rPr>
        <w:t xml:space="preserve"> مر به ليلة أسري به فاستأذن له الملك فصلى فيه ركعتين، والصلاة الفريضة فيه ألف صلاة، والنافلة خمس مائة صلاة، والجلوس فيه من غير تلاوة قرآن عبادة فأته ولو زحفا. </w:t>
      </w:r>
    </w:p>
    <w:p w:rsidR="00ED24C1" w:rsidRDefault="00ED24C1" w:rsidP="00ED24C1">
      <w:pPr>
        <w:pStyle w:val="libNormal"/>
        <w:tabs>
          <w:tab w:val="left" w:pos="2409"/>
        </w:tabs>
        <w:rPr>
          <w:rtl/>
        </w:rPr>
      </w:pPr>
      <w:bookmarkStart w:id="1102" w:name="_Toc356989898"/>
      <w:r w:rsidRPr="00B12DF9">
        <w:rPr>
          <w:rStyle w:val="Heading2Char"/>
          <w:rtl/>
        </w:rPr>
        <w:t>958</w:t>
      </w:r>
      <w:r w:rsidR="003E5577">
        <w:rPr>
          <w:rStyle w:val="Heading2Char"/>
          <w:rtl/>
        </w:rPr>
        <w:t>/</w:t>
      </w:r>
      <w:r w:rsidRPr="00B12DF9">
        <w:rPr>
          <w:rStyle w:val="Heading2Char"/>
          <w:rtl/>
        </w:rPr>
        <w:t>15 -</w:t>
      </w:r>
      <w:bookmarkEnd w:id="1102"/>
      <w:r w:rsidRPr="00067003">
        <w:rPr>
          <w:rtl/>
        </w:rPr>
        <w:t xml:space="preserve"> وبالاسناد، قال: </w:t>
      </w:r>
      <w:r>
        <w:rPr>
          <w:rtl/>
        </w:rPr>
        <w:t>حدّثنا</w:t>
      </w:r>
      <w:r w:rsidRPr="00067003">
        <w:rPr>
          <w:rtl/>
        </w:rPr>
        <w:t xml:space="preserve"> </w:t>
      </w:r>
      <w:r>
        <w:rPr>
          <w:rtl/>
        </w:rPr>
        <w:t>محمّد</w:t>
      </w:r>
      <w:r w:rsidRPr="00067003">
        <w:rPr>
          <w:rtl/>
        </w:rPr>
        <w:t xml:space="preserve"> بن أحمد بن إبراهيم الليثي،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بن عبد العزيز البغوي، قال: </w:t>
      </w:r>
      <w:r>
        <w:rPr>
          <w:rtl/>
        </w:rPr>
        <w:t>حدّثنا</w:t>
      </w:r>
      <w:r w:rsidRPr="00067003">
        <w:rPr>
          <w:rtl/>
        </w:rPr>
        <w:t xml:space="preserve"> </w:t>
      </w:r>
      <w:r>
        <w:rPr>
          <w:rtl/>
        </w:rPr>
        <w:t>عليّ بن</w:t>
      </w:r>
      <w:r w:rsidRPr="00067003">
        <w:rPr>
          <w:rtl/>
        </w:rPr>
        <w:t xml:space="preserve"> الجعد، قال: اخبرنا شعبة، قال: </w:t>
      </w:r>
      <w:r>
        <w:rPr>
          <w:rtl/>
        </w:rPr>
        <w:t>حدّثنا</w:t>
      </w:r>
      <w:r w:rsidRPr="00067003">
        <w:rPr>
          <w:rtl/>
        </w:rPr>
        <w:t xml:space="preserve"> الحكم، قال: سمعت ابن أبي ليلى يقول: لقيت كعب بن عجرة فقال: ألا أهدي لك هدية</w:t>
      </w:r>
      <w:r>
        <w:rPr>
          <w:rtl/>
        </w:rPr>
        <w:t>؟</w:t>
      </w:r>
      <w:r w:rsidRPr="00067003">
        <w:rPr>
          <w:rtl/>
        </w:rPr>
        <w:t xml:space="preserve"> إن رسول الله </w:t>
      </w:r>
      <w:r w:rsidR="003E5577" w:rsidRPr="003E5577">
        <w:rPr>
          <w:rStyle w:val="libAlaemChar"/>
          <w:rtl/>
        </w:rPr>
        <w:t>صلى‌الله‌عليه‌وآله‌وسلم</w:t>
      </w:r>
      <w:r w:rsidRPr="00067003">
        <w:rPr>
          <w:rtl/>
        </w:rPr>
        <w:t xml:space="preserve"> خرج علينا فقلنا: يا رسول الله، قد علمتنا كيف السلام عليك، فكيف الصلاة عليك</w:t>
      </w:r>
      <w:r>
        <w:rPr>
          <w:rtl/>
        </w:rPr>
        <w:t>؟</w:t>
      </w:r>
      <w:r w:rsidRPr="00067003">
        <w:rPr>
          <w:rtl/>
        </w:rPr>
        <w:t xml:space="preserve"> قال: قولوا</w:t>
      </w:r>
      <w:r>
        <w:rPr>
          <w:rtl/>
        </w:rPr>
        <w:t xml:space="preserve"> « </w:t>
      </w:r>
      <w:r w:rsidRPr="00067003">
        <w:rPr>
          <w:rtl/>
        </w:rPr>
        <w:t xml:space="preserve">اللهم صل على </w:t>
      </w:r>
      <w:r>
        <w:rPr>
          <w:rtl/>
        </w:rPr>
        <w:t>محمّد</w:t>
      </w:r>
      <w:r w:rsidRPr="00067003">
        <w:rPr>
          <w:rtl/>
        </w:rPr>
        <w:t xml:space="preserve"> كما صليت على إبراهيم إنك حميد مجيد، وبارك على آل </w:t>
      </w:r>
      <w:r>
        <w:rPr>
          <w:rtl/>
        </w:rPr>
        <w:t>محمّد</w:t>
      </w:r>
      <w:r w:rsidRPr="00067003">
        <w:rPr>
          <w:rtl/>
        </w:rPr>
        <w:t xml:space="preserve"> كما باركت على آل إبراهيم إنك حميد مجيد</w:t>
      </w:r>
      <w:r>
        <w:rPr>
          <w:rFonts w:hint="cs"/>
          <w:rtl/>
        </w:rPr>
        <w:t xml:space="preserve"> </w:t>
      </w:r>
      <w:r>
        <w:rPr>
          <w:rtl/>
        </w:rPr>
        <w:t xml:space="preserve">» </w:t>
      </w:r>
      <w:r w:rsidRPr="00067003">
        <w:rPr>
          <w:rtl/>
        </w:rPr>
        <w:t xml:space="preserve">. </w:t>
      </w:r>
    </w:p>
    <w:p w:rsidR="00ED24C1" w:rsidRDefault="00ED24C1" w:rsidP="00ED24C1">
      <w:pPr>
        <w:pStyle w:val="libNormal"/>
        <w:rPr>
          <w:rtl/>
        </w:rPr>
      </w:pPr>
      <w:bookmarkStart w:id="1103" w:name="_Toc356989899"/>
      <w:r w:rsidRPr="00B12DF9">
        <w:rPr>
          <w:rStyle w:val="Heading2Char"/>
          <w:rtl/>
        </w:rPr>
        <w:t>959</w:t>
      </w:r>
      <w:r w:rsidR="003E5577">
        <w:rPr>
          <w:rStyle w:val="Heading2Char"/>
          <w:rtl/>
        </w:rPr>
        <w:t>/</w:t>
      </w:r>
      <w:r w:rsidRPr="00B12DF9">
        <w:rPr>
          <w:rStyle w:val="Heading2Char"/>
          <w:rtl/>
        </w:rPr>
        <w:t>16 -</w:t>
      </w:r>
      <w:bookmarkEnd w:id="1103"/>
      <w:r w:rsidRPr="00067003">
        <w:rPr>
          <w:rtl/>
        </w:rPr>
        <w:t xml:space="preserve"> وبالاسناد، قال: </w:t>
      </w:r>
      <w:r>
        <w:rPr>
          <w:rtl/>
        </w:rPr>
        <w:t>حدّثنا</w:t>
      </w:r>
      <w:r w:rsidRPr="00067003">
        <w:rPr>
          <w:rtl/>
        </w:rPr>
        <w:t xml:space="preserve"> الحسن بن </w:t>
      </w:r>
      <w:r>
        <w:rPr>
          <w:rtl/>
        </w:rPr>
        <w:t>عبدالله</w:t>
      </w:r>
      <w:r w:rsidRPr="00067003">
        <w:rPr>
          <w:rtl/>
        </w:rPr>
        <w:t xml:space="preserve"> بن سعيد بن الحسن بن إسماعيل بن الحكم العسكري،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بن عبد الكريم، قال: </w:t>
      </w:r>
      <w:r>
        <w:rPr>
          <w:rtl/>
        </w:rPr>
        <w:t>حدّثنا</w:t>
      </w:r>
      <w:r w:rsidRPr="00067003">
        <w:rPr>
          <w:rtl/>
        </w:rPr>
        <w:t xml:space="preserve"> </w:t>
      </w:r>
      <w:r>
        <w:rPr>
          <w:rtl/>
        </w:rPr>
        <w:t>محمّد</w:t>
      </w:r>
      <w:r w:rsidRPr="00067003">
        <w:rPr>
          <w:rtl/>
        </w:rPr>
        <w:t xml:space="preserve"> بن </w:t>
      </w:r>
      <w:r>
        <w:rPr>
          <w:rtl/>
        </w:rPr>
        <w:t xml:space="preserve">عبدالرحمن </w:t>
      </w:r>
      <w:r w:rsidRPr="00067003">
        <w:rPr>
          <w:rtl/>
        </w:rPr>
        <w:t xml:space="preserve">البرقي، قال: </w:t>
      </w:r>
      <w:r>
        <w:rPr>
          <w:rtl/>
        </w:rPr>
        <w:t>حدّثنا</w:t>
      </w:r>
      <w:r w:rsidRPr="00067003">
        <w:rPr>
          <w:rtl/>
        </w:rPr>
        <w:t xml:space="preserve"> عمرو بن أبي سلمة، قال: قرأت على أبي عمر الصنعاني، عن العلاء، عن عبد الرحمن، عن أبيه، عن أبي هريرة: أن رسول الله </w:t>
      </w:r>
      <w:r w:rsidR="003E5577" w:rsidRPr="003E5577">
        <w:rPr>
          <w:rStyle w:val="libAlaemChar"/>
          <w:rtl/>
        </w:rPr>
        <w:t>صلى‌الله‌عليه‌وآله‌وسلم</w:t>
      </w:r>
      <w:r w:rsidRPr="00067003">
        <w:rPr>
          <w:rtl/>
        </w:rPr>
        <w:t xml:space="preserve"> قال: رب أشعث أغبر ذي طمرين يدفع بالأبواب لو أقسم على الله (تعالى) لأبره. </w:t>
      </w:r>
    </w:p>
    <w:p w:rsidR="00ED24C1" w:rsidRPr="00067003" w:rsidRDefault="00ED24C1" w:rsidP="00ED24C1">
      <w:pPr>
        <w:pStyle w:val="libNormal"/>
        <w:rPr>
          <w:rtl/>
        </w:rPr>
      </w:pPr>
      <w:bookmarkStart w:id="1104" w:name="_Toc356989900"/>
      <w:r w:rsidRPr="00B12DF9">
        <w:rPr>
          <w:rStyle w:val="Heading2Char"/>
          <w:rtl/>
        </w:rPr>
        <w:t>960</w:t>
      </w:r>
      <w:r w:rsidR="003E5577">
        <w:rPr>
          <w:rStyle w:val="Heading2Char"/>
          <w:rtl/>
        </w:rPr>
        <w:t>/</w:t>
      </w:r>
      <w:r w:rsidRPr="00B12DF9">
        <w:rPr>
          <w:rStyle w:val="Heading2Char"/>
          <w:rtl/>
        </w:rPr>
        <w:t>17 -</w:t>
      </w:r>
      <w:bookmarkEnd w:id="1104"/>
      <w:r w:rsidRPr="00067003">
        <w:rPr>
          <w:rtl/>
        </w:rPr>
        <w:t xml:space="preserve"> وبالاسناد، قال: </w:t>
      </w:r>
      <w:r>
        <w:rPr>
          <w:rtl/>
        </w:rPr>
        <w:t>حدّثنا</w:t>
      </w:r>
      <w:r w:rsidRPr="00067003">
        <w:rPr>
          <w:rtl/>
        </w:rPr>
        <w:t xml:space="preserve"> الحسن بن </w:t>
      </w:r>
      <w:r>
        <w:rPr>
          <w:rtl/>
        </w:rPr>
        <w:t>عبدالله</w:t>
      </w:r>
      <w:r w:rsidRPr="00067003">
        <w:rPr>
          <w:rtl/>
        </w:rPr>
        <w:t xml:space="preserve"> بن سعيد، قال: </w:t>
      </w:r>
      <w:r>
        <w:rPr>
          <w:rtl/>
        </w:rPr>
        <w:t>حدّثنا</w:t>
      </w:r>
      <w:r w:rsidRPr="00067003">
        <w:rPr>
          <w:rtl/>
        </w:rPr>
        <w:t xml:space="preserve"> </w:t>
      </w:r>
      <w:r>
        <w:rPr>
          <w:rtl/>
        </w:rPr>
        <w:t>محمّد</w:t>
      </w:r>
      <w:r w:rsidRPr="00067003">
        <w:rPr>
          <w:rtl/>
        </w:rPr>
        <w:t xml:space="preserve"> بن أحمد بن حمدان بن المغيرة القشيري، قال: </w:t>
      </w:r>
      <w:r>
        <w:rPr>
          <w:rtl/>
        </w:rPr>
        <w:t>حدّثنا أبو</w:t>
      </w:r>
      <w:r w:rsidRPr="00067003">
        <w:rPr>
          <w:rtl/>
        </w:rPr>
        <w:t xml:space="preserve">الحريش أحمد بن عيسى الكلابي، قال: </w:t>
      </w:r>
      <w:r>
        <w:rPr>
          <w:rtl/>
        </w:rPr>
        <w:t>حدّثنا</w:t>
      </w:r>
      <w:r w:rsidRPr="00067003">
        <w:rPr>
          <w:rtl/>
        </w:rPr>
        <w:t xml:space="preserve"> موسى بن إسماعيل بن موسى بن جعفر بن </w:t>
      </w:r>
      <w:r>
        <w:rPr>
          <w:rtl/>
        </w:rPr>
        <w:t>محمّد</w:t>
      </w:r>
      <w:r w:rsidRPr="00067003">
        <w:rPr>
          <w:rtl/>
        </w:rPr>
        <w:t xml:space="preserve"> </w:t>
      </w:r>
      <w:r>
        <w:rPr>
          <w:rtl/>
        </w:rPr>
        <w:t>بن عليّ بن</w:t>
      </w:r>
      <w:r w:rsidRPr="00067003">
        <w:rPr>
          <w:rtl/>
        </w:rPr>
        <w:t xml:space="preserve"> الحسين </w:t>
      </w:r>
      <w:r>
        <w:rPr>
          <w:rtl/>
        </w:rPr>
        <w:t>بن عليّ بن</w:t>
      </w:r>
      <w:r w:rsidRPr="00067003">
        <w:rPr>
          <w:rtl/>
        </w:rPr>
        <w:t xml:space="preserve"> أبي طالب </w:t>
      </w:r>
      <w:r w:rsidR="003E5577" w:rsidRPr="003E5577">
        <w:rPr>
          <w:rStyle w:val="libAlaemChar"/>
          <w:rtl/>
        </w:rPr>
        <w:t>عليهم‌السلام</w:t>
      </w:r>
      <w:r w:rsidRPr="00067003">
        <w:rPr>
          <w:rtl/>
        </w:rPr>
        <w:t xml:space="preserve"> سنة خمس ومائتين، قال: حدثني أبي، عن أبيه، عن جده جعفر بن </w:t>
      </w:r>
      <w:r>
        <w:rPr>
          <w:rtl/>
        </w:rPr>
        <w:t>محمّد</w:t>
      </w:r>
      <w:r w:rsidRPr="00067003">
        <w:rPr>
          <w:rtl/>
        </w:rPr>
        <w:t xml:space="preserve">، عن أبيه، عن آبائه </w:t>
      </w:r>
      <w:r w:rsidR="003E5577" w:rsidRPr="003E5577">
        <w:rPr>
          <w:rStyle w:val="libAlaemChar"/>
          <w:rtl/>
        </w:rPr>
        <w:t>عليهم‌السلام</w:t>
      </w:r>
      <w:r w:rsidRPr="00067003">
        <w:rPr>
          <w:rtl/>
        </w:rPr>
        <w:t xml:space="preserve">، عن </w:t>
      </w:r>
      <w:r>
        <w:rPr>
          <w:rtl/>
        </w:rPr>
        <w:t>عليّ بن</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أبي طالب </w:t>
      </w:r>
      <w:r w:rsidR="003E5577" w:rsidRPr="003E5577">
        <w:rPr>
          <w:rStyle w:val="libAlaemChar"/>
          <w:rtl/>
        </w:rPr>
        <w:t>عليه‌السلام</w:t>
      </w:r>
      <w:r w:rsidRPr="00067003">
        <w:rPr>
          <w:rtl/>
        </w:rPr>
        <w:t>، في قول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هَلْ جَزَاءُ الْإِحْسَانِ إِلَّا الْإِحْسَانُ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EA2525">
        <w:rPr>
          <w:rStyle w:val="libFootnotenumChar"/>
          <w:rtl/>
        </w:rPr>
        <w:t>(1)</w:t>
      </w:r>
      <w:r w:rsidRPr="00067003">
        <w:rPr>
          <w:rtl/>
        </w:rPr>
        <w:t xml:space="preserve">. </w:t>
      </w:r>
    </w:p>
    <w:p w:rsidR="00ED24C1" w:rsidRDefault="00ED24C1" w:rsidP="00ED24C1">
      <w:pPr>
        <w:pStyle w:val="libNormal"/>
        <w:rPr>
          <w:rtl/>
        </w:rPr>
      </w:pPr>
      <w:r w:rsidRPr="00067003">
        <w:rPr>
          <w:rtl/>
        </w:rPr>
        <w:t xml:space="preserve">قال: سمعت رسول الله </w:t>
      </w:r>
      <w:r w:rsidR="003E5577" w:rsidRPr="003E5577">
        <w:rPr>
          <w:rStyle w:val="libAlaemChar"/>
          <w:rtl/>
        </w:rPr>
        <w:t>صلى‌الله‌عليه‌وآله‌وسلم</w:t>
      </w:r>
      <w:r w:rsidRPr="00067003">
        <w:rPr>
          <w:rtl/>
        </w:rPr>
        <w:t xml:space="preserve"> يقول: إن الله (</w:t>
      </w:r>
      <w:r>
        <w:rPr>
          <w:rtl/>
        </w:rPr>
        <w:t>عزّوجلّ</w:t>
      </w:r>
      <w:r w:rsidRPr="00067003">
        <w:rPr>
          <w:rtl/>
        </w:rPr>
        <w:t xml:space="preserve">) قال: ما جزاء من أنعمت عليه بالتوحيد إلا الجنة. </w:t>
      </w:r>
    </w:p>
    <w:p w:rsidR="00ED24C1" w:rsidRDefault="00ED24C1" w:rsidP="00ED24C1">
      <w:pPr>
        <w:pStyle w:val="libNormal"/>
        <w:rPr>
          <w:rtl/>
        </w:rPr>
      </w:pPr>
      <w:bookmarkStart w:id="1105" w:name="_Toc356989901"/>
      <w:r w:rsidRPr="00B12DF9">
        <w:rPr>
          <w:rStyle w:val="Heading2Char"/>
          <w:rtl/>
        </w:rPr>
        <w:t>961</w:t>
      </w:r>
      <w:r w:rsidR="003E5577">
        <w:rPr>
          <w:rStyle w:val="Heading2Char"/>
          <w:rtl/>
        </w:rPr>
        <w:t>/</w:t>
      </w:r>
      <w:r w:rsidRPr="00B12DF9">
        <w:rPr>
          <w:rStyle w:val="Heading2Char"/>
          <w:rtl/>
        </w:rPr>
        <w:t>18 -</w:t>
      </w:r>
      <w:bookmarkEnd w:id="1105"/>
      <w:r w:rsidRPr="00067003">
        <w:rPr>
          <w:rtl/>
        </w:rPr>
        <w:t xml:space="preserve"> وبالاسناد، قال: </w:t>
      </w:r>
      <w:r>
        <w:rPr>
          <w:rtl/>
        </w:rPr>
        <w:t>حدّثنا</w:t>
      </w:r>
      <w:r w:rsidRPr="00067003">
        <w:rPr>
          <w:rtl/>
        </w:rPr>
        <w:t xml:space="preserve"> جعفر بن الحسين، قال: </w:t>
      </w:r>
      <w:r>
        <w:rPr>
          <w:rtl/>
        </w:rPr>
        <w:t>حدّثنا</w:t>
      </w:r>
      <w:r w:rsidRPr="00067003">
        <w:rPr>
          <w:rtl/>
        </w:rPr>
        <w:t xml:space="preserve"> </w:t>
      </w:r>
      <w:r>
        <w:rPr>
          <w:rtl/>
        </w:rPr>
        <w:t>محمّد</w:t>
      </w:r>
      <w:r w:rsidRPr="00067003">
        <w:rPr>
          <w:rtl/>
        </w:rPr>
        <w:t xml:space="preserve"> بن جعفر بن بطة، قال: </w:t>
      </w:r>
      <w:r>
        <w:rPr>
          <w:rtl/>
        </w:rPr>
        <w:t>حدّثنا</w:t>
      </w:r>
      <w:r w:rsidRPr="00067003">
        <w:rPr>
          <w:rtl/>
        </w:rPr>
        <w:t xml:space="preserve"> أحمد بن </w:t>
      </w:r>
      <w:r>
        <w:rPr>
          <w:rtl/>
        </w:rPr>
        <w:t>محمّد</w:t>
      </w:r>
      <w:r w:rsidRPr="00067003">
        <w:rPr>
          <w:rtl/>
        </w:rPr>
        <w:t xml:space="preserve"> بن خالد، عن أبيه، عن </w:t>
      </w:r>
      <w:r>
        <w:rPr>
          <w:rtl/>
        </w:rPr>
        <w:t>محمّد</w:t>
      </w:r>
      <w:r w:rsidRPr="00067003">
        <w:rPr>
          <w:rtl/>
        </w:rPr>
        <w:t xml:space="preserve"> بن سنان عن </w:t>
      </w:r>
      <w:r>
        <w:rPr>
          <w:rtl/>
        </w:rPr>
        <w:t>عبدالله</w:t>
      </w:r>
      <w:r w:rsidRPr="00067003">
        <w:rPr>
          <w:rtl/>
        </w:rPr>
        <w:t xml:space="preserve"> بن مسكان،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إن أحق الناس بأن يتمنى للناس الغنى البخلاء، لأن الناس إذا استغنوا كفوا عن أموالهم، وإن أحق الناس أن يتمنى للناس الصلاح أهل العيوب، لأن الناس إذا صلحوا كفوا عن تتبع عيوبهم، وإن أحق الناس أن يتمنى للناس الحلم أهل السفه الذين يحتاجون أن يعفى عن سفههم، فأصبح أهل البخل يتمنون فقر الناس، وأصبح أهل العيوب يتمنون معايب الناس، وأصبح أهل السفه يتمنون سفه الناس، وفي الفقر الحاجة إلى البخل، وفي الفساد طلب عررة أهل العيوب، وفي السفه المكافاة بالذنوب. </w:t>
      </w:r>
    </w:p>
    <w:p w:rsidR="00ED24C1" w:rsidRDefault="00ED24C1" w:rsidP="00ED24C1">
      <w:pPr>
        <w:pStyle w:val="libNormal"/>
        <w:rPr>
          <w:rtl/>
        </w:rPr>
      </w:pPr>
      <w:bookmarkStart w:id="1106" w:name="_Toc356989902"/>
      <w:r w:rsidRPr="00B12DF9">
        <w:rPr>
          <w:rStyle w:val="Heading2Char"/>
          <w:rtl/>
        </w:rPr>
        <w:t>962</w:t>
      </w:r>
      <w:r w:rsidR="003E5577">
        <w:rPr>
          <w:rStyle w:val="Heading2Char"/>
          <w:rtl/>
        </w:rPr>
        <w:t>/</w:t>
      </w:r>
      <w:r w:rsidRPr="00B12DF9">
        <w:rPr>
          <w:rStyle w:val="Heading2Char"/>
          <w:rtl/>
        </w:rPr>
        <w:t>199 -</w:t>
      </w:r>
      <w:bookmarkEnd w:id="1106"/>
      <w:r w:rsidRPr="00067003">
        <w:rPr>
          <w:rtl/>
        </w:rPr>
        <w:t xml:space="preserve"> وبالاسناد، قال: </w:t>
      </w:r>
      <w:r>
        <w:rPr>
          <w:rtl/>
        </w:rPr>
        <w:t>حدّثنا</w:t>
      </w:r>
      <w:r w:rsidRPr="00067003">
        <w:rPr>
          <w:rtl/>
        </w:rPr>
        <w:t xml:space="preserve"> أحمد بن هارون القاضي، قال: </w:t>
      </w:r>
      <w:r>
        <w:rPr>
          <w:rtl/>
        </w:rPr>
        <w:t>حدّثنا</w:t>
      </w:r>
      <w:r w:rsidRPr="00067003">
        <w:rPr>
          <w:rtl/>
        </w:rPr>
        <w:t xml:space="preserve"> </w:t>
      </w:r>
      <w:r>
        <w:rPr>
          <w:rtl/>
        </w:rPr>
        <w:t>محمّد</w:t>
      </w:r>
      <w:r w:rsidRPr="00067003">
        <w:rPr>
          <w:rtl/>
        </w:rPr>
        <w:t xml:space="preserve"> بن جعفر بن بطة، قال: </w:t>
      </w:r>
      <w:r>
        <w:rPr>
          <w:rtl/>
        </w:rPr>
        <w:t>حدّثنا</w:t>
      </w:r>
      <w:r w:rsidRPr="00067003">
        <w:rPr>
          <w:rtl/>
        </w:rPr>
        <w:t xml:space="preserve"> أحمد بن إسحاق بن سعد، عن بكر بن </w:t>
      </w:r>
      <w:r>
        <w:rPr>
          <w:rtl/>
        </w:rPr>
        <w:t>محمّد</w:t>
      </w:r>
      <w:r w:rsidRPr="00067003">
        <w:rPr>
          <w:rtl/>
        </w:rPr>
        <w:t xml:space="preserve">، عن الصادق جعفر بن </w:t>
      </w:r>
      <w:r>
        <w:rPr>
          <w:rtl/>
        </w:rPr>
        <w:t>محمّد</w:t>
      </w:r>
      <w:r w:rsidRPr="00067003">
        <w:rPr>
          <w:rtl/>
        </w:rPr>
        <w:t xml:space="preserve">، عن آبائه </w:t>
      </w:r>
      <w:r w:rsidR="003E5577" w:rsidRPr="003E5577">
        <w:rPr>
          <w:rStyle w:val="libAlaemChar"/>
          <w:rtl/>
        </w:rPr>
        <w:t>عليه‌السلام</w:t>
      </w:r>
      <w:r w:rsidRPr="00067003">
        <w:rPr>
          <w:rtl/>
        </w:rPr>
        <w:t xml:space="preserve">، قال: 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الناس في الجمعة على ثلاث منازل: رجل شهدها بانصات وسكون قبل الامام وذلك كفارة لذنوبه من الجمعة إلى الجمعة الثانية وزيادة ثلاثة أيام، لقول الله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مَن جَاءَ بِالْحَسَنَةِ فَلَهُ عَشْرُ أَمْثَالِهَا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EA2525">
        <w:rPr>
          <w:rStyle w:val="libFootnotenumChar"/>
          <w:rtl/>
        </w:rPr>
        <w:t>(2)</w:t>
      </w:r>
      <w:r>
        <w:rPr>
          <w:rtl/>
        </w:rPr>
        <w:t>؟</w:t>
      </w:r>
      <w:r w:rsidRPr="00067003">
        <w:rPr>
          <w:rtl/>
        </w:rPr>
        <w:t xml:space="preserve"> ورجل شهدها بلغط وقلق فذلك حظه، ورجل شهدها والامام يخطب وقام يصلي، فقد أخطأ السنة، وذلك ممن إذا سأل الله (تعالى) إن شاء أعطاه، وإن شاء حرمه. </w:t>
      </w:r>
    </w:p>
    <w:p w:rsidR="00ED24C1" w:rsidRPr="00067003" w:rsidRDefault="00ED24C1" w:rsidP="00ED24C1">
      <w:pPr>
        <w:pStyle w:val="libNormal"/>
        <w:rPr>
          <w:rtl/>
        </w:rPr>
      </w:pPr>
      <w:bookmarkStart w:id="1107" w:name="_Toc356989903"/>
      <w:r w:rsidRPr="00B12DF9">
        <w:rPr>
          <w:rStyle w:val="Heading2Char"/>
          <w:rtl/>
        </w:rPr>
        <w:t>963</w:t>
      </w:r>
      <w:r w:rsidR="003E5577">
        <w:rPr>
          <w:rStyle w:val="Heading2Char"/>
          <w:rtl/>
        </w:rPr>
        <w:t>/</w:t>
      </w:r>
      <w:r w:rsidRPr="00B12DF9">
        <w:rPr>
          <w:rStyle w:val="Heading2Char"/>
          <w:rtl/>
        </w:rPr>
        <w:t>20 -</w:t>
      </w:r>
      <w:bookmarkEnd w:id="1107"/>
      <w:r w:rsidRPr="00067003">
        <w:rPr>
          <w:rtl/>
        </w:rPr>
        <w:t xml:space="preserve"> وبالاسناد، قال: </w:t>
      </w:r>
      <w:r>
        <w:rPr>
          <w:rtl/>
        </w:rPr>
        <w:t>حدّثنا</w:t>
      </w:r>
      <w:r w:rsidRPr="00067003">
        <w:rPr>
          <w:rtl/>
        </w:rPr>
        <w:t xml:space="preserve"> </w:t>
      </w:r>
      <w:r>
        <w:rPr>
          <w:rtl/>
        </w:rPr>
        <w:t>محمّد</w:t>
      </w:r>
      <w:r w:rsidRPr="00067003">
        <w:rPr>
          <w:rtl/>
        </w:rPr>
        <w:t xml:space="preserve"> بن بكران النقاش، قال: </w:t>
      </w:r>
      <w:r>
        <w:rPr>
          <w:rtl/>
        </w:rPr>
        <w:t>حدّثنا</w:t>
      </w:r>
      <w:r w:rsidRPr="00067003">
        <w:rPr>
          <w:rtl/>
        </w:rPr>
        <w:t xml:space="preserve"> أحمد</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الرحمن 55: 60. </w:t>
      </w:r>
    </w:p>
    <w:p w:rsidR="00ED24C1" w:rsidRPr="00067003" w:rsidRDefault="00ED24C1" w:rsidP="00ED24C1">
      <w:pPr>
        <w:pStyle w:val="libFootnote0"/>
        <w:rPr>
          <w:rtl/>
        </w:rPr>
      </w:pPr>
      <w:r w:rsidRPr="00067003">
        <w:rPr>
          <w:rtl/>
        </w:rPr>
        <w:t>(2) سورة الأنعام 6: 160.</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ابن </w:t>
      </w:r>
      <w:r>
        <w:rPr>
          <w:rtl/>
        </w:rPr>
        <w:t>محمّد</w:t>
      </w:r>
      <w:r w:rsidRPr="00067003">
        <w:rPr>
          <w:rtl/>
        </w:rPr>
        <w:t xml:space="preserve"> الهمداني مولى بني هاشم، قال: حدثني عبيد بن حمدون الرواسي، قال: </w:t>
      </w:r>
      <w:r>
        <w:rPr>
          <w:rtl/>
        </w:rPr>
        <w:t>حدّثنا</w:t>
      </w:r>
      <w:r w:rsidRPr="00067003">
        <w:rPr>
          <w:rtl/>
        </w:rPr>
        <w:t xml:space="preserve"> الحسين بن النضر، عن أبيه، عن عمرو بن شمر، عن جابر، عن أبي جعفر الباقر، عن </w:t>
      </w:r>
      <w:r>
        <w:rPr>
          <w:rtl/>
        </w:rPr>
        <w:t>عليّ بن</w:t>
      </w:r>
      <w:r w:rsidRPr="00067003">
        <w:rPr>
          <w:rtl/>
        </w:rPr>
        <w:t xml:space="preserve"> الحسين، عن الحسين بن علي،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شكوت إلى رسول الله </w:t>
      </w:r>
      <w:r w:rsidR="003E5577" w:rsidRPr="003E5577">
        <w:rPr>
          <w:rStyle w:val="libAlaemChar"/>
          <w:rtl/>
        </w:rPr>
        <w:t>صلى‌الله‌عليه‌وآله‌وسلم</w:t>
      </w:r>
      <w:r w:rsidRPr="00067003">
        <w:rPr>
          <w:rtl/>
        </w:rPr>
        <w:t xml:space="preserve"> دينا كان علي، فقال: يا علي، قل (اللهم اغنني بحلالك عن حرامك، وبفضلك عمن سواك) فلو كان عليك مثل صبير دينا قضاه الله عنك. وصبير: جبل باليمن ليس باليمن جبل أجل ولا أعظم منه. </w:t>
      </w:r>
    </w:p>
    <w:p w:rsidR="00ED24C1" w:rsidRDefault="00ED24C1" w:rsidP="00ED24C1">
      <w:pPr>
        <w:pStyle w:val="libNormal"/>
        <w:rPr>
          <w:rtl/>
        </w:rPr>
      </w:pPr>
      <w:bookmarkStart w:id="1108" w:name="_Toc356989904"/>
      <w:r w:rsidRPr="00B12DF9">
        <w:rPr>
          <w:rStyle w:val="Heading2Char"/>
          <w:rtl/>
        </w:rPr>
        <w:t>964</w:t>
      </w:r>
      <w:r w:rsidR="003E5577">
        <w:rPr>
          <w:rStyle w:val="Heading2Char"/>
          <w:rtl/>
        </w:rPr>
        <w:t>/</w:t>
      </w:r>
      <w:r w:rsidRPr="00B12DF9">
        <w:rPr>
          <w:rStyle w:val="Heading2Char"/>
          <w:rtl/>
        </w:rPr>
        <w:t>21 -</w:t>
      </w:r>
      <w:bookmarkEnd w:id="1108"/>
      <w:r w:rsidRPr="00067003">
        <w:rPr>
          <w:rtl/>
        </w:rPr>
        <w:t xml:space="preserve"> وبالاسناد، قال: </w:t>
      </w:r>
      <w:r>
        <w:rPr>
          <w:rtl/>
        </w:rPr>
        <w:t>حدّثنا</w:t>
      </w:r>
      <w:r w:rsidRPr="00067003">
        <w:rPr>
          <w:rtl/>
        </w:rPr>
        <w:t xml:space="preserve"> </w:t>
      </w:r>
      <w:r>
        <w:rPr>
          <w:rtl/>
        </w:rPr>
        <w:t>محمّد</w:t>
      </w:r>
      <w:r w:rsidRPr="00067003">
        <w:rPr>
          <w:rtl/>
        </w:rPr>
        <w:t xml:space="preserve"> بن أحمد بن إبراهيم الليثي، قال: </w:t>
      </w:r>
      <w:r>
        <w:rPr>
          <w:rtl/>
        </w:rPr>
        <w:t>حدّثنا</w:t>
      </w:r>
      <w:r w:rsidRPr="00067003">
        <w:rPr>
          <w:rtl/>
        </w:rPr>
        <w:t xml:space="preserve"> أحمد بن </w:t>
      </w:r>
      <w:r>
        <w:rPr>
          <w:rtl/>
        </w:rPr>
        <w:t>محمّد</w:t>
      </w:r>
      <w:r w:rsidRPr="00067003">
        <w:rPr>
          <w:rtl/>
        </w:rPr>
        <w:t xml:space="preserve"> الهمداني، قال: </w:t>
      </w:r>
      <w:r>
        <w:rPr>
          <w:rtl/>
        </w:rPr>
        <w:t>حدّثنا</w:t>
      </w:r>
      <w:r w:rsidRPr="00067003">
        <w:rPr>
          <w:rtl/>
        </w:rPr>
        <w:t xml:space="preserve"> يعقوب بن يوسف بن زياد، قال: </w:t>
      </w:r>
      <w:r>
        <w:rPr>
          <w:rtl/>
        </w:rPr>
        <w:t>حدّثنا</w:t>
      </w:r>
      <w:r w:rsidRPr="00067003">
        <w:rPr>
          <w:rtl/>
        </w:rPr>
        <w:t xml:space="preserve"> أحمد بن حماد، عن عمرو بن شمر، عن جابر بن </w:t>
      </w:r>
      <w:r>
        <w:rPr>
          <w:rtl/>
        </w:rPr>
        <w:t>عبدالله</w:t>
      </w:r>
      <w:r w:rsidRPr="00067003">
        <w:rPr>
          <w:rtl/>
        </w:rPr>
        <w:t xml:space="preserve">، عن أبي جعفر الباقر، عن </w:t>
      </w:r>
      <w:r>
        <w:rPr>
          <w:rtl/>
        </w:rPr>
        <w:t>عليّ بن</w:t>
      </w:r>
      <w:r w:rsidRPr="00067003">
        <w:rPr>
          <w:rtl/>
        </w:rPr>
        <w:t xml:space="preserve"> الحسين، عن الحسين بن علي،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أنا مدينة الحكمة وهي الجنة، وأنت يا علي بابها، فكيف يهتدي المتهدي إلى الجنة، ولا يهتدى إليها إلا من بابها</w:t>
      </w:r>
      <w:r>
        <w:rPr>
          <w:rtl/>
        </w:rPr>
        <w:t>!</w:t>
      </w:r>
      <w:r w:rsidRPr="00067003">
        <w:rPr>
          <w:rtl/>
        </w:rPr>
        <w:t xml:space="preserve"> </w:t>
      </w:r>
    </w:p>
    <w:p w:rsidR="00ED24C1" w:rsidRDefault="00ED24C1" w:rsidP="00ED24C1">
      <w:pPr>
        <w:pStyle w:val="libNormal"/>
        <w:rPr>
          <w:rtl/>
        </w:rPr>
      </w:pPr>
      <w:bookmarkStart w:id="1109" w:name="_Toc356989905"/>
      <w:r w:rsidRPr="00B12DF9">
        <w:rPr>
          <w:rStyle w:val="Heading2Char"/>
          <w:rtl/>
        </w:rPr>
        <w:t>965</w:t>
      </w:r>
      <w:r w:rsidR="003E5577">
        <w:rPr>
          <w:rStyle w:val="Heading2Char"/>
          <w:rtl/>
        </w:rPr>
        <w:t>/</w:t>
      </w:r>
      <w:r w:rsidRPr="00B12DF9">
        <w:rPr>
          <w:rStyle w:val="Heading2Char"/>
          <w:rtl/>
        </w:rPr>
        <w:t>22 -</w:t>
      </w:r>
      <w:bookmarkEnd w:id="1109"/>
      <w:r w:rsidRPr="00067003">
        <w:rPr>
          <w:rtl/>
        </w:rPr>
        <w:t xml:space="preserve"> وبالاسناد، قال: </w:t>
      </w:r>
      <w:r>
        <w:rPr>
          <w:rtl/>
        </w:rPr>
        <w:t>حدّثنا</w:t>
      </w:r>
      <w:r w:rsidRPr="00067003">
        <w:rPr>
          <w:rtl/>
        </w:rPr>
        <w:t xml:space="preserve"> الحسين بن يحيى بن ضريس البجلي، قال: </w:t>
      </w:r>
      <w:r>
        <w:rPr>
          <w:rtl/>
        </w:rPr>
        <w:t>حدّثنا</w:t>
      </w:r>
      <w:r w:rsidRPr="00067003">
        <w:rPr>
          <w:rtl/>
        </w:rPr>
        <w:t xml:space="preserve"> أبي، قال: </w:t>
      </w:r>
      <w:r>
        <w:rPr>
          <w:rtl/>
        </w:rPr>
        <w:t>حدّثنا أبو</w:t>
      </w:r>
      <w:r w:rsidRPr="00067003">
        <w:rPr>
          <w:rtl/>
        </w:rPr>
        <w:t xml:space="preserve">عوانة، قال: </w:t>
      </w:r>
      <w:r>
        <w:rPr>
          <w:rtl/>
        </w:rPr>
        <w:t>حدّثنا</w:t>
      </w:r>
      <w:r w:rsidRPr="00067003">
        <w:rPr>
          <w:rtl/>
        </w:rPr>
        <w:t xml:space="preserve"> أبي، قال: </w:t>
      </w:r>
      <w:r>
        <w:rPr>
          <w:rtl/>
        </w:rPr>
        <w:t>حدّثنا</w:t>
      </w:r>
      <w:r w:rsidRPr="00067003">
        <w:rPr>
          <w:rtl/>
        </w:rPr>
        <w:t xml:space="preserve"> </w:t>
      </w:r>
      <w:r>
        <w:rPr>
          <w:rtl/>
        </w:rPr>
        <w:t>عبدالله</w:t>
      </w:r>
      <w:r w:rsidRPr="00067003">
        <w:rPr>
          <w:rtl/>
        </w:rPr>
        <w:t xml:space="preserve"> بن سلمة القعيني، قال: </w:t>
      </w:r>
      <w:r>
        <w:rPr>
          <w:rtl/>
        </w:rPr>
        <w:t>حدّثنا</w:t>
      </w:r>
      <w:r w:rsidRPr="00067003">
        <w:rPr>
          <w:rtl/>
        </w:rPr>
        <w:t xml:space="preserve"> </w:t>
      </w:r>
      <w:r>
        <w:rPr>
          <w:rtl/>
        </w:rPr>
        <w:t>عبدالله</w:t>
      </w:r>
      <w:r w:rsidRPr="00067003">
        <w:rPr>
          <w:rtl/>
        </w:rPr>
        <w:t xml:space="preserve"> بن لهيعة، عن </w:t>
      </w:r>
      <w:r>
        <w:rPr>
          <w:rtl/>
        </w:rPr>
        <w:t>محمّد</w:t>
      </w:r>
      <w:r w:rsidRPr="00067003">
        <w:rPr>
          <w:rtl/>
        </w:rPr>
        <w:t xml:space="preserve"> بن عبد الرحمن، عن عروة بن الزبير، عن أبيه، قال: وقع رجل في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بمحضر من عمر بن الخطاب، فقال له عمر: تعرف صاحب هذا القبر</w:t>
      </w:r>
      <w:r>
        <w:rPr>
          <w:rtl/>
        </w:rPr>
        <w:t>؟</w:t>
      </w:r>
      <w:r w:rsidRPr="00067003">
        <w:rPr>
          <w:rtl/>
        </w:rPr>
        <w:t xml:space="preserve"> أما تعلم أنه </w:t>
      </w:r>
      <w:r>
        <w:rPr>
          <w:rtl/>
        </w:rPr>
        <w:t>محمّد</w:t>
      </w:r>
      <w:r w:rsidRPr="00067003">
        <w:rPr>
          <w:rtl/>
        </w:rPr>
        <w:t xml:space="preserve"> بن </w:t>
      </w:r>
      <w:r>
        <w:rPr>
          <w:rtl/>
        </w:rPr>
        <w:t>عبدالله</w:t>
      </w:r>
      <w:r w:rsidRPr="00067003">
        <w:rPr>
          <w:rtl/>
        </w:rPr>
        <w:t xml:space="preserve"> بن عبد المطلب</w:t>
      </w:r>
      <w:r>
        <w:rPr>
          <w:rtl/>
        </w:rPr>
        <w:t>!</w:t>
      </w:r>
      <w:r w:rsidRPr="00067003">
        <w:rPr>
          <w:rtl/>
        </w:rPr>
        <w:t xml:space="preserve"> و</w:t>
      </w:r>
      <w:r>
        <w:rPr>
          <w:rtl/>
        </w:rPr>
        <w:t>عليّ بن</w:t>
      </w:r>
      <w:r w:rsidRPr="00067003">
        <w:rPr>
          <w:rtl/>
        </w:rPr>
        <w:t xml:space="preserve"> أبي طالب بن عبد المطلب. ويلك لا تذكرن عليا إلا بخير فإنك إن تنقصه آذيت هذا في قبره. </w:t>
      </w:r>
    </w:p>
    <w:p w:rsidR="00ED24C1" w:rsidRPr="00067003" w:rsidRDefault="00ED24C1" w:rsidP="00ED24C1">
      <w:pPr>
        <w:pStyle w:val="libNormal"/>
        <w:rPr>
          <w:rtl/>
        </w:rPr>
      </w:pPr>
      <w:bookmarkStart w:id="1110" w:name="_Toc356989906"/>
      <w:r w:rsidRPr="00B12DF9">
        <w:rPr>
          <w:rStyle w:val="Heading2Char"/>
          <w:rtl/>
        </w:rPr>
        <w:t>966</w:t>
      </w:r>
      <w:r w:rsidR="003E5577">
        <w:rPr>
          <w:rStyle w:val="Heading2Char"/>
          <w:rtl/>
        </w:rPr>
        <w:t>/</w:t>
      </w:r>
      <w:r w:rsidRPr="00B12DF9">
        <w:rPr>
          <w:rStyle w:val="Heading2Char"/>
          <w:rtl/>
        </w:rPr>
        <w:t>23 -</w:t>
      </w:r>
      <w:bookmarkEnd w:id="1110"/>
      <w:r w:rsidRPr="00067003">
        <w:rPr>
          <w:rtl/>
        </w:rPr>
        <w:t xml:space="preserve"> وبالاسناد، قال: </w:t>
      </w:r>
      <w:r>
        <w:rPr>
          <w:rtl/>
        </w:rPr>
        <w:t>حدّثنا</w:t>
      </w:r>
      <w:r w:rsidRPr="00067003">
        <w:rPr>
          <w:rtl/>
        </w:rPr>
        <w:t xml:space="preserve"> الحسين بن أحمد بن إدريس، قال: </w:t>
      </w:r>
      <w:r>
        <w:rPr>
          <w:rtl/>
        </w:rPr>
        <w:t>حدّثنا</w:t>
      </w:r>
      <w:r w:rsidRPr="00067003">
        <w:rPr>
          <w:rtl/>
        </w:rPr>
        <w:t xml:space="preserve"> أبي، قال: حدثني </w:t>
      </w:r>
      <w:r>
        <w:rPr>
          <w:rtl/>
        </w:rPr>
        <w:t>محمّد</w:t>
      </w:r>
      <w:r w:rsidRPr="00067003">
        <w:rPr>
          <w:rtl/>
        </w:rPr>
        <w:t xml:space="preserve"> بن علي، عن </w:t>
      </w:r>
      <w:r>
        <w:rPr>
          <w:rtl/>
        </w:rPr>
        <w:t>محمّد</w:t>
      </w:r>
      <w:r w:rsidRPr="00067003">
        <w:rPr>
          <w:rtl/>
        </w:rPr>
        <w:t xml:space="preserve"> بن الحسين بن أبي الخطاب، عن أبي داود المسترق، واسمه سليمان بن سفيان، قال: قال الصادق جعفر بن </w:t>
      </w:r>
      <w:r>
        <w:rPr>
          <w:rtl/>
        </w:rPr>
        <w:t>محمّد</w:t>
      </w:r>
      <w:r w:rsidRPr="00067003">
        <w:rPr>
          <w:rtl/>
        </w:rPr>
        <w:t xml:space="preserve"> </w:t>
      </w:r>
      <w:r w:rsidR="003E5577" w:rsidRPr="003E5577">
        <w:rPr>
          <w:rStyle w:val="libAlaemChar"/>
          <w:rtl/>
        </w:rPr>
        <w:t>عليهما‌السلام</w:t>
      </w:r>
      <w:r w:rsidRPr="00067003">
        <w:rPr>
          <w:rtl/>
        </w:rPr>
        <w:t>: يقوم الناس عن فرشهم على ثلاثة أصناف: فصنف له ولا عليه، وصنف عليه ولا له، وصنف لا له ولا عليه، فأما الصنف الذي له ولا عليه فهو الذي</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يقوم من منامه ويتوضأ ويصلي ويذكر الله (</w:t>
      </w:r>
      <w:r>
        <w:rPr>
          <w:rtl/>
        </w:rPr>
        <w:t>عزّوجلّ</w:t>
      </w:r>
      <w:r w:rsidRPr="00067003">
        <w:rPr>
          <w:rtl/>
        </w:rPr>
        <w:t>)، والصنف الذي عليه ولا له فهو الذي لم يزل في معصية الله</w:t>
      </w:r>
      <w:r>
        <w:rPr>
          <w:rtl/>
        </w:rPr>
        <w:t xml:space="preserve"> حتّى </w:t>
      </w:r>
      <w:r w:rsidRPr="00067003">
        <w:rPr>
          <w:rtl/>
        </w:rPr>
        <w:t>قام فذلك الذي عليه ولاله، والصنف الذي لا له ولا عليه فهو الذي لا يزال نائما</w:t>
      </w:r>
      <w:r>
        <w:rPr>
          <w:rtl/>
        </w:rPr>
        <w:t xml:space="preserve"> حتّى </w:t>
      </w:r>
      <w:r w:rsidRPr="00067003">
        <w:rPr>
          <w:rtl/>
        </w:rPr>
        <w:t xml:space="preserve">يصبح فذلك الذي لا له ولا عليه. </w:t>
      </w:r>
    </w:p>
    <w:p w:rsidR="00ED24C1" w:rsidRDefault="00ED24C1" w:rsidP="00ED24C1">
      <w:pPr>
        <w:pStyle w:val="libNormal"/>
        <w:rPr>
          <w:rtl/>
        </w:rPr>
      </w:pPr>
      <w:bookmarkStart w:id="1111" w:name="_Toc356989907"/>
      <w:r w:rsidRPr="00B12DF9">
        <w:rPr>
          <w:rStyle w:val="Heading2Char"/>
          <w:rtl/>
        </w:rPr>
        <w:t>967</w:t>
      </w:r>
      <w:r w:rsidR="003E5577">
        <w:rPr>
          <w:rStyle w:val="Heading2Char"/>
          <w:rtl/>
        </w:rPr>
        <w:t>/</w:t>
      </w:r>
      <w:r w:rsidRPr="00B12DF9">
        <w:rPr>
          <w:rStyle w:val="Heading2Char"/>
          <w:rtl/>
        </w:rPr>
        <w:t>24 -</w:t>
      </w:r>
      <w:bookmarkEnd w:id="1111"/>
      <w:r w:rsidRPr="00067003">
        <w:rPr>
          <w:rtl/>
        </w:rPr>
        <w:t xml:space="preserve"> وبالاسناد، قال: </w:t>
      </w:r>
      <w:r>
        <w:rPr>
          <w:rtl/>
        </w:rPr>
        <w:t>حدّثنا</w:t>
      </w:r>
      <w:r w:rsidRPr="00067003">
        <w:rPr>
          <w:rtl/>
        </w:rPr>
        <w:t xml:space="preserve"> أحمد بن </w:t>
      </w:r>
      <w:r>
        <w:rPr>
          <w:rtl/>
        </w:rPr>
        <w:t>محمّد</w:t>
      </w:r>
      <w:r w:rsidRPr="00067003">
        <w:rPr>
          <w:rtl/>
        </w:rPr>
        <w:t xml:space="preserve"> بن يحيى العطار، قال: </w:t>
      </w:r>
      <w:r>
        <w:rPr>
          <w:rtl/>
        </w:rPr>
        <w:t>حدّثنا</w:t>
      </w:r>
      <w:r w:rsidRPr="00067003">
        <w:rPr>
          <w:rtl/>
        </w:rPr>
        <w:t xml:space="preserve"> أبي، قال: حدثني </w:t>
      </w:r>
      <w:r>
        <w:rPr>
          <w:rtl/>
        </w:rPr>
        <w:t>محمّد</w:t>
      </w:r>
      <w:r w:rsidRPr="00067003">
        <w:rPr>
          <w:rtl/>
        </w:rPr>
        <w:t xml:space="preserve"> بن عبد الجبار، عن الحسن </w:t>
      </w:r>
      <w:r>
        <w:rPr>
          <w:rtl/>
        </w:rPr>
        <w:t>بن عليّ بن</w:t>
      </w:r>
      <w:r w:rsidRPr="00067003">
        <w:rPr>
          <w:rtl/>
        </w:rPr>
        <w:t xml:space="preserve"> أبي حمزة، قال: أخبرني داود بن كثير الرقي،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من أحب أن يخفف الله (</w:t>
      </w:r>
      <w:r>
        <w:rPr>
          <w:rtl/>
        </w:rPr>
        <w:t>عزّوجلّ</w:t>
      </w:r>
      <w:r w:rsidRPr="00067003">
        <w:rPr>
          <w:rtl/>
        </w:rPr>
        <w:t>) عنه سكرات الموت، فليكن لقرابته وصولا وبوالديه بارا، فإذا كان كذلك هون الله (</w:t>
      </w:r>
      <w:r>
        <w:rPr>
          <w:rtl/>
        </w:rPr>
        <w:t>عزّوجلّ</w:t>
      </w:r>
      <w:r w:rsidRPr="00067003">
        <w:rPr>
          <w:rtl/>
        </w:rPr>
        <w:t xml:space="preserve">) عليه سكرات الموت، ولم يصبه في حياته فقر أبدا. </w:t>
      </w:r>
    </w:p>
    <w:p w:rsidR="00ED24C1" w:rsidRDefault="00ED24C1" w:rsidP="00ED24C1">
      <w:pPr>
        <w:pStyle w:val="libNormal"/>
        <w:rPr>
          <w:rtl/>
        </w:rPr>
      </w:pPr>
      <w:bookmarkStart w:id="1112" w:name="_Toc356989908"/>
      <w:r w:rsidRPr="00B12DF9">
        <w:rPr>
          <w:rStyle w:val="Heading2Char"/>
          <w:rtl/>
        </w:rPr>
        <w:t>968</w:t>
      </w:r>
      <w:r w:rsidR="003E5577">
        <w:rPr>
          <w:rStyle w:val="Heading2Char"/>
          <w:rtl/>
        </w:rPr>
        <w:t>/</w:t>
      </w:r>
      <w:r w:rsidRPr="00B12DF9">
        <w:rPr>
          <w:rStyle w:val="Heading2Char"/>
          <w:rtl/>
        </w:rPr>
        <w:t>25 -</w:t>
      </w:r>
      <w:bookmarkEnd w:id="1112"/>
      <w:r w:rsidRPr="00067003">
        <w:rPr>
          <w:rtl/>
        </w:rPr>
        <w:t xml:space="preserve"> وبالاسناد، عن الحسن </w:t>
      </w:r>
      <w:r>
        <w:rPr>
          <w:rtl/>
        </w:rPr>
        <w:t>بن عليّ بن</w:t>
      </w:r>
      <w:r w:rsidRPr="00067003">
        <w:rPr>
          <w:rtl/>
        </w:rPr>
        <w:t xml:space="preserve"> أبي حمزة، عن </w:t>
      </w:r>
      <w:r>
        <w:rPr>
          <w:rtl/>
        </w:rPr>
        <w:t>عليّ بن</w:t>
      </w:r>
      <w:r w:rsidRPr="00067003">
        <w:rPr>
          <w:rtl/>
        </w:rPr>
        <w:t xml:space="preserve"> ميمون الصائغ،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من أراد أن يدخله الله (</w:t>
      </w:r>
      <w:r>
        <w:rPr>
          <w:rtl/>
        </w:rPr>
        <w:t>عزّوجلّ</w:t>
      </w:r>
      <w:r w:rsidRPr="00067003">
        <w:rPr>
          <w:rtl/>
        </w:rPr>
        <w:t xml:space="preserve">) ويسكنه جنته فليحسن خلقه، وليعط النصفة من نفسه، وليرحم اليتيم، وليعن الضعيف، وليتواضع لله الذي خلقه. </w:t>
      </w:r>
    </w:p>
    <w:p w:rsidR="00ED24C1" w:rsidRDefault="00ED24C1" w:rsidP="00ED24C1">
      <w:pPr>
        <w:pStyle w:val="libNormal"/>
        <w:rPr>
          <w:rtl/>
        </w:rPr>
      </w:pPr>
      <w:bookmarkStart w:id="1113" w:name="_Toc356989909"/>
      <w:r w:rsidRPr="00B12DF9">
        <w:rPr>
          <w:rStyle w:val="Heading2Char"/>
          <w:rtl/>
        </w:rPr>
        <w:t>969</w:t>
      </w:r>
      <w:r w:rsidR="003E5577">
        <w:rPr>
          <w:rStyle w:val="Heading2Char"/>
          <w:rtl/>
        </w:rPr>
        <w:t>/</w:t>
      </w:r>
      <w:r w:rsidRPr="00B12DF9">
        <w:rPr>
          <w:rStyle w:val="Heading2Char"/>
          <w:rtl/>
        </w:rPr>
        <w:t>26 -</w:t>
      </w:r>
      <w:bookmarkEnd w:id="1113"/>
      <w:r w:rsidRPr="00067003">
        <w:rPr>
          <w:rtl/>
        </w:rPr>
        <w:t xml:space="preserve"> وبالاسناد، قال: </w:t>
      </w:r>
      <w:r>
        <w:rPr>
          <w:rtl/>
        </w:rPr>
        <w:t>حدّثنا</w:t>
      </w:r>
      <w:r w:rsidRPr="00067003">
        <w:rPr>
          <w:rtl/>
        </w:rPr>
        <w:t xml:space="preserve"> </w:t>
      </w:r>
      <w:r>
        <w:rPr>
          <w:rtl/>
        </w:rPr>
        <w:t>محمّد</w:t>
      </w:r>
      <w:r w:rsidRPr="00067003">
        <w:rPr>
          <w:rtl/>
        </w:rPr>
        <w:t xml:space="preserve"> بن الحسن بن أحمد بن الوليد، قال: </w:t>
      </w:r>
      <w:r>
        <w:rPr>
          <w:rtl/>
        </w:rPr>
        <w:t>حدّثنا</w:t>
      </w:r>
      <w:r w:rsidRPr="00067003">
        <w:rPr>
          <w:rtl/>
        </w:rPr>
        <w:t xml:space="preserve"> </w:t>
      </w:r>
      <w:r>
        <w:rPr>
          <w:rtl/>
        </w:rPr>
        <w:t>محمّد</w:t>
      </w:r>
      <w:r w:rsidRPr="00067003">
        <w:rPr>
          <w:rtl/>
        </w:rPr>
        <w:t xml:space="preserve"> بن الحسن الصفار، عن يعقوب بن يزيد، عن ابن أبي عمير، عن إبراهيم ابن عبد الحميد، عن سعد الاسكاف، عن الاصبغ بن نباتة، عن </w:t>
      </w:r>
      <w:r>
        <w:rPr>
          <w:rtl/>
        </w:rPr>
        <w:t xml:space="preserve">عليّ </w:t>
      </w:r>
      <w:r w:rsidR="003E5577" w:rsidRPr="003E5577">
        <w:rPr>
          <w:rStyle w:val="libAlaemChar"/>
          <w:rtl/>
        </w:rPr>
        <w:t>عليه‌السلام</w:t>
      </w:r>
      <w:r w:rsidRPr="00067003">
        <w:rPr>
          <w:rtl/>
        </w:rPr>
        <w:t xml:space="preserve">، قال: كان يقول: من اختلف إلى المسجد أصاب إحدى الثمان: إما أخا مستفادا في الله، أو علما مستطرفا، أو آية محكمة، أو رحمة منتظرة، أو كلمة ترده عن ردى، أو كلمة تدله على هدى، أو ترك ذنب خشية أو حياء. </w:t>
      </w:r>
    </w:p>
    <w:p w:rsidR="00ED24C1" w:rsidRDefault="00ED24C1" w:rsidP="00ED24C1">
      <w:pPr>
        <w:pStyle w:val="libNormal"/>
        <w:rPr>
          <w:rtl/>
        </w:rPr>
      </w:pPr>
      <w:bookmarkStart w:id="1114" w:name="_Toc356989910"/>
      <w:r w:rsidRPr="00B12DF9">
        <w:rPr>
          <w:rStyle w:val="Heading2Char"/>
          <w:rtl/>
        </w:rPr>
        <w:t>97</w:t>
      </w:r>
      <w:r w:rsidRPr="00B12DF9">
        <w:rPr>
          <w:rStyle w:val="Heading2Char"/>
          <w:rFonts w:hint="cs"/>
          <w:rtl/>
        </w:rPr>
        <w:t>0</w:t>
      </w:r>
      <w:r w:rsidR="003E5577">
        <w:rPr>
          <w:rStyle w:val="Heading2Char"/>
          <w:rtl/>
        </w:rPr>
        <w:t>/</w:t>
      </w:r>
      <w:r w:rsidRPr="00B12DF9">
        <w:rPr>
          <w:rStyle w:val="Heading2Char"/>
          <w:rtl/>
        </w:rPr>
        <w:t>27 -</w:t>
      </w:r>
      <w:bookmarkEnd w:id="1114"/>
      <w:r w:rsidRPr="00067003">
        <w:rPr>
          <w:rtl/>
        </w:rPr>
        <w:t xml:space="preserve"> وبالاسناد، قال: </w:t>
      </w:r>
      <w:r>
        <w:rPr>
          <w:rtl/>
        </w:rPr>
        <w:t>حدّثنا</w:t>
      </w:r>
      <w:r w:rsidRPr="00067003">
        <w:rPr>
          <w:rtl/>
        </w:rPr>
        <w:t xml:space="preserve"> أبي </w:t>
      </w:r>
      <w:r w:rsidR="003E5577" w:rsidRPr="003E5577">
        <w:rPr>
          <w:rStyle w:val="libAlaemChar"/>
          <w:rtl/>
        </w:rPr>
        <w:t>رضي‌الله‌عنه</w:t>
      </w:r>
      <w:r w:rsidRPr="00067003">
        <w:rPr>
          <w:rtl/>
        </w:rPr>
        <w:t xml:space="preserve"> يرفعه، قال: قال</w:t>
      </w:r>
      <w:r>
        <w:rPr>
          <w:rtl/>
        </w:rPr>
        <w:t xml:space="preserve"> أبوجعفر </w:t>
      </w:r>
      <w:r w:rsidR="003E5577" w:rsidRPr="003E5577">
        <w:rPr>
          <w:rStyle w:val="libAlaemChar"/>
          <w:rtl/>
        </w:rPr>
        <w:t>عليه‌السلام</w:t>
      </w:r>
      <w:r w:rsidRPr="00067003">
        <w:rPr>
          <w:rtl/>
        </w:rPr>
        <w:t>: إن ما فرض الله على الناس من الجمعة إلى الجمعة خمس وثلاثون صلاة، فيها صلاة واحدة فرضها الله (</w:t>
      </w:r>
      <w:r>
        <w:rPr>
          <w:rtl/>
        </w:rPr>
        <w:t>عزّوجلّ</w:t>
      </w:r>
      <w:r w:rsidRPr="00067003">
        <w:rPr>
          <w:rtl/>
        </w:rPr>
        <w:t xml:space="preserve">) في الجماعة وهي الجمعة، ووضها عن تسعة: عن الصغير، والكبير، والمجنون، والمسافر، والعبد، والمرأة، والمريض، والأعمى، ومن كان على رأس فرسخين. </w:t>
      </w:r>
    </w:p>
    <w:p w:rsidR="00ED24C1" w:rsidRPr="00067003" w:rsidRDefault="00ED24C1" w:rsidP="00ED24C1">
      <w:pPr>
        <w:pStyle w:val="libNormal"/>
        <w:rPr>
          <w:rtl/>
        </w:rPr>
      </w:pPr>
      <w:bookmarkStart w:id="1115" w:name="_Toc356989911"/>
      <w:r w:rsidRPr="00B12DF9">
        <w:rPr>
          <w:rStyle w:val="Heading2Char"/>
          <w:rtl/>
        </w:rPr>
        <w:t>971</w:t>
      </w:r>
      <w:r w:rsidR="003E5577">
        <w:rPr>
          <w:rStyle w:val="Heading2Char"/>
          <w:rtl/>
        </w:rPr>
        <w:t>/</w:t>
      </w:r>
      <w:r w:rsidRPr="00B12DF9">
        <w:rPr>
          <w:rStyle w:val="Heading2Char"/>
          <w:rtl/>
        </w:rPr>
        <w:t>28 -</w:t>
      </w:r>
      <w:bookmarkEnd w:id="1115"/>
      <w:r w:rsidRPr="00067003">
        <w:rPr>
          <w:rtl/>
        </w:rPr>
        <w:t xml:space="preserve"> وبهذا الاسناد، قال: قال</w:t>
      </w:r>
      <w:r>
        <w:rPr>
          <w:rtl/>
        </w:rPr>
        <w:t xml:space="preserve"> أبوجعفر </w:t>
      </w:r>
      <w:r w:rsidRPr="00067003">
        <w:rPr>
          <w:rtl/>
        </w:rPr>
        <w:t xml:space="preserve">الباقر </w:t>
      </w:r>
      <w:r w:rsidR="003E5577" w:rsidRPr="003E5577">
        <w:rPr>
          <w:rStyle w:val="libAlaemChar"/>
          <w:rtl/>
        </w:rPr>
        <w:t>عليه‌السلام</w:t>
      </w:r>
      <w:r w:rsidRPr="00067003">
        <w:rPr>
          <w:rtl/>
        </w:rPr>
        <w:t>: القنوت في الوتر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كقنوتك يوم الجمعة، تقول في دعاء القنوت (اللهم تم نورك فهديت، فلك الحمد ربنا، وبسطت يدك فأعطيت، فلك الحمد ربنا، وعظم حلمك فعفوت، فلك الحمد ربنا، وجهك أكرم الوجوه، وجهتك خير الجهات، وعطيتك أنفع العطايا وأهنأها، تطاع ربنا فتشكر، وتعصى ربنا فتغفر لمن شئت، تجيب المضطر، وتكشف الضر، وتشفي السقيم، وتنجي من الكرب العظيم، لا يجزي بآلائك أحد، ولا يحصي نعماءك عد. </w:t>
      </w:r>
    </w:p>
    <w:p w:rsidR="00ED24C1" w:rsidRDefault="00ED24C1" w:rsidP="00ED24C1">
      <w:pPr>
        <w:pStyle w:val="libNormal"/>
        <w:rPr>
          <w:rtl/>
        </w:rPr>
      </w:pPr>
      <w:r w:rsidRPr="00067003">
        <w:rPr>
          <w:rtl/>
        </w:rPr>
        <w:t xml:space="preserve">اللهم إليك رفعت الأبصار، ونقلت الأقدام، ومدت الأعناق، ورفعت الأيدي، ودعي بالألسن، وتحوكم إليك في الاعمال، ربنا اغفر لنا وارحمنا، وافتح بيننا وبين قومنا بالحق وأنت خير الفاتحين. </w:t>
      </w:r>
    </w:p>
    <w:p w:rsidR="00ED24C1" w:rsidRDefault="00ED24C1" w:rsidP="00ED24C1">
      <w:pPr>
        <w:pStyle w:val="libNormal"/>
        <w:tabs>
          <w:tab w:val="left" w:pos="2409"/>
        </w:tabs>
        <w:rPr>
          <w:rtl/>
        </w:rPr>
      </w:pPr>
      <w:r w:rsidRPr="00067003">
        <w:rPr>
          <w:rtl/>
        </w:rPr>
        <w:t xml:space="preserve">اللهم إنا نشكوا إليك فقد نبينا، وغيبة إمامنا، وكثرة عدونا، وتظاهر الزمان علينا، ووقوع الفتن بنا، وكثرة عدونا، وقلة عددنا، ففرج ذلك يا رب بفتح منك تعجله، ونصر منك تعزه، وسلطان حق </w:t>
      </w:r>
      <w:r w:rsidRPr="00EA2525">
        <w:rPr>
          <w:rStyle w:val="libFootnotenumChar"/>
          <w:rtl/>
        </w:rPr>
        <w:t>(1)</w:t>
      </w:r>
      <w:r w:rsidRPr="00067003">
        <w:rPr>
          <w:rtl/>
        </w:rPr>
        <w:t xml:space="preserve"> تظهره، وعافية منك تجللناها، ورحمة منك تلبسناها، برحمتك يا أرحم الراحمين، آمين رب العالمين). </w:t>
      </w:r>
    </w:p>
    <w:p w:rsidR="00ED24C1" w:rsidRDefault="00ED24C1" w:rsidP="00ED24C1">
      <w:pPr>
        <w:pStyle w:val="libNormal"/>
        <w:rPr>
          <w:rtl/>
        </w:rPr>
      </w:pPr>
      <w:r w:rsidRPr="00067003">
        <w:rPr>
          <w:rtl/>
        </w:rPr>
        <w:t xml:space="preserve">ثم تقول في قنوت الوتر بعد هذا: (استغفر الله وأتوب إليه) سبعين مرة، وتعوذ بالله من النار كثيرا، وتقول في دبر الوتر بعد التسليم. (سبحان الله الملك القدوس العزيز الحكيم) ثلاث مرات (الحمد لرب الصباح، الحمد لفالق الأصباح)، ثلاث مرات. </w:t>
      </w:r>
    </w:p>
    <w:p w:rsidR="00ED24C1" w:rsidRPr="00067003" w:rsidRDefault="00ED24C1" w:rsidP="00ED24C1">
      <w:pPr>
        <w:pStyle w:val="libNormal"/>
        <w:rPr>
          <w:rtl/>
        </w:rPr>
      </w:pPr>
      <w:bookmarkStart w:id="1116" w:name="_Toc356989912"/>
      <w:r w:rsidRPr="00B12DF9">
        <w:rPr>
          <w:rStyle w:val="Heading2Char"/>
          <w:rtl/>
        </w:rPr>
        <w:t>972</w:t>
      </w:r>
      <w:r w:rsidR="003E5577">
        <w:rPr>
          <w:rStyle w:val="Heading2Char"/>
          <w:rtl/>
        </w:rPr>
        <w:t>/</w:t>
      </w:r>
      <w:r w:rsidRPr="00B12DF9">
        <w:rPr>
          <w:rStyle w:val="Heading2Char"/>
          <w:rtl/>
        </w:rPr>
        <w:t>29 -</w:t>
      </w:r>
      <w:bookmarkEnd w:id="1116"/>
      <w:r w:rsidRPr="00067003">
        <w:rPr>
          <w:rtl/>
        </w:rPr>
        <w:t xml:space="preserve"> وبالاسناد، قال: </w:t>
      </w:r>
      <w:r>
        <w:rPr>
          <w:rtl/>
        </w:rPr>
        <w:t>حدّثنا</w:t>
      </w:r>
      <w:r w:rsidRPr="00067003">
        <w:rPr>
          <w:rtl/>
        </w:rPr>
        <w:t xml:space="preserve"> </w:t>
      </w:r>
      <w:r>
        <w:rPr>
          <w:rtl/>
        </w:rPr>
        <w:t>محمّد</w:t>
      </w:r>
      <w:r w:rsidRPr="00067003">
        <w:rPr>
          <w:rtl/>
        </w:rPr>
        <w:t xml:space="preserve"> </w:t>
      </w:r>
      <w:r>
        <w:rPr>
          <w:rtl/>
        </w:rPr>
        <w:t xml:space="preserve">بن عليّ </w:t>
      </w:r>
      <w:r w:rsidRPr="00067003">
        <w:rPr>
          <w:rtl/>
        </w:rPr>
        <w:t xml:space="preserve">ماجيلويه، قال: </w:t>
      </w:r>
      <w:r>
        <w:rPr>
          <w:rtl/>
        </w:rPr>
        <w:t>حدّثنا</w:t>
      </w:r>
      <w:r w:rsidRPr="00067003">
        <w:rPr>
          <w:rtl/>
        </w:rPr>
        <w:t xml:space="preserve"> </w:t>
      </w:r>
      <w:r>
        <w:rPr>
          <w:rtl/>
        </w:rPr>
        <w:t>محمّد</w:t>
      </w:r>
      <w:r w:rsidRPr="00067003">
        <w:rPr>
          <w:rtl/>
        </w:rPr>
        <w:t xml:space="preserve"> بن يحيى العطار، عن </w:t>
      </w:r>
      <w:r>
        <w:rPr>
          <w:rtl/>
        </w:rPr>
        <w:t>محمّد</w:t>
      </w:r>
      <w:r w:rsidRPr="00067003">
        <w:rPr>
          <w:rtl/>
        </w:rPr>
        <w:t xml:space="preserve"> بن أحمد بن يحيى بن عمران الأشعري، عن موسى بن جعفر البغدادي، عن </w:t>
      </w:r>
      <w:r>
        <w:rPr>
          <w:rtl/>
        </w:rPr>
        <w:t>عليّ بن</w:t>
      </w:r>
      <w:r w:rsidRPr="00067003">
        <w:rPr>
          <w:rtl/>
        </w:rPr>
        <w:t xml:space="preserve"> معبد، عن بندار بن حماد، عن </w:t>
      </w:r>
      <w:r>
        <w:rPr>
          <w:rtl/>
        </w:rPr>
        <w:t>عبدالله</w:t>
      </w:r>
      <w:r w:rsidRPr="00067003">
        <w:rPr>
          <w:rtl/>
        </w:rPr>
        <w:t xml:space="preserve"> بن فضالة، عن أبي </w:t>
      </w:r>
      <w:r>
        <w:rPr>
          <w:rtl/>
        </w:rPr>
        <w:t>عبدالله</w:t>
      </w:r>
      <w:r w:rsidRPr="00067003">
        <w:rPr>
          <w:rtl/>
        </w:rPr>
        <w:t xml:space="preserve"> أو أبي جعفر </w:t>
      </w:r>
      <w:r w:rsidR="003E5577" w:rsidRPr="003E5577">
        <w:rPr>
          <w:rStyle w:val="libAlaemChar"/>
          <w:rtl/>
        </w:rPr>
        <w:t>عليهما‌السلام</w:t>
      </w:r>
      <w:r w:rsidRPr="00067003">
        <w:rPr>
          <w:rtl/>
        </w:rPr>
        <w:t>، قال: سمعته يقول: إذا بلغ الغلام ثلاث سنين يقال له سبع مرات: قل (لا إله إلا الله)، ثم يترك</w:t>
      </w:r>
      <w:r>
        <w:rPr>
          <w:rtl/>
        </w:rPr>
        <w:t xml:space="preserve"> حتّى </w:t>
      </w:r>
      <w:r w:rsidRPr="00067003">
        <w:rPr>
          <w:rtl/>
        </w:rPr>
        <w:t>يتم له ثلاث سنين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في نسخة: وإمام عدل.</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وسبعة أشهر وعشرون يوما، فيقال له: قل: (</w:t>
      </w:r>
      <w:r>
        <w:rPr>
          <w:rtl/>
        </w:rPr>
        <w:t>محمّد</w:t>
      </w:r>
      <w:r w:rsidRPr="00067003">
        <w:rPr>
          <w:rtl/>
        </w:rPr>
        <w:t xml:space="preserve"> رسول الله) سبع مرات، ثم يترك</w:t>
      </w:r>
      <w:r>
        <w:rPr>
          <w:rtl/>
        </w:rPr>
        <w:t xml:space="preserve"> حتّى </w:t>
      </w:r>
      <w:r w:rsidRPr="00067003">
        <w:rPr>
          <w:rtl/>
        </w:rPr>
        <w:t xml:space="preserve">يتم له أربع سنين، ثم يقال له: قل: (اللهم صل على </w:t>
      </w:r>
      <w:r>
        <w:rPr>
          <w:rtl/>
        </w:rPr>
        <w:t>محمّد</w:t>
      </w:r>
      <w:r w:rsidRPr="00067003">
        <w:rPr>
          <w:rtl/>
        </w:rPr>
        <w:t xml:space="preserve"> وآله) ثم يترك</w:t>
      </w:r>
      <w:r>
        <w:rPr>
          <w:rtl/>
        </w:rPr>
        <w:t xml:space="preserve"> حتّى </w:t>
      </w:r>
      <w:r w:rsidRPr="00067003">
        <w:rPr>
          <w:rtl/>
        </w:rPr>
        <w:t>يتم له خمس سنين، ثم يقال له: أيهما يمينك، وأيهما شمالك</w:t>
      </w:r>
      <w:r>
        <w:rPr>
          <w:rtl/>
        </w:rPr>
        <w:t>؟</w:t>
      </w:r>
      <w:r w:rsidRPr="00067003">
        <w:rPr>
          <w:rtl/>
        </w:rPr>
        <w:t xml:space="preserve"> فإذا عرف ذلك حول وجهه إلى القبلة، ويقال له: اسجد، ثم يترك</w:t>
      </w:r>
      <w:r>
        <w:rPr>
          <w:rtl/>
        </w:rPr>
        <w:t xml:space="preserve"> حتّى </w:t>
      </w:r>
      <w:r w:rsidRPr="00067003">
        <w:rPr>
          <w:rtl/>
        </w:rPr>
        <w:t>يتم له سبع سنين، فإذا ثم له ذلك قيل له: اغسل وجهك وكفيك</w:t>
      </w:r>
      <w:r>
        <w:rPr>
          <w:rtl/>
        </w:rPr>
        <w:t>!</w:t>
      </w:r>
      <w:r w:rsidRPr="00067003">
        <w:rPr>
          <w:rtl/>
        </w:rPr>
        <w:t xml:space="preserve"> فإذا غسلهما قيل له: صل، ثم يترك</w:t>
      </w:r>
      <w:r>
        <w:rPr>
          <w:rtl/>
        </w:rPr>
        <w:t xml:space="preserve"> حتّى </w:t>
      </w:r>
      <w:r w:rsidRPr="00067003">
        <w:rPr>
          <w:rtl/>
        </w:rPr>
        <w:t xml:space="preserve">يتم له تسع سنين علم الوضوء وضرب عليه، وأمر بالصلاة وضرب عليها، فإذا تعلم الوضوء والصلاة غفر الله لوالديه. </w:t>
      </w:r>
    </w:p>
    <w:p w:rsidR="00ED24C1" w:rsidRDefault="00ED24C1" w:rsidP="00ED24C1">
      <w:pPr>
        <w:pStyle w:val="libNormal"/>
        <w:tabs>
          <w:tab w:val="left" w:pos="2409"/>
        </w:tabs>
        <w:rPr>
          <w:rtl/>
        </w:rPr>
      </w:pPr>
      <w:bookmarkStart w:id="1117" w:name="_Toc356989913"/>
      <w:r w:rsidRPr="00B12DF9">
        <w:rPr>
          <w:rStyle w:val="Heading2Char"/>
          <w:rtl/>
        </w:rPr>
        <w:t>973</w:t>
      </w:r>
      <w:r w:rsidR="003E5577">
        <w:rPr>
          <w:rStyle w:val="Heading2Char"/>
          <w:rtl/>
        </w:rPr>
        <w:t>/</w:t>
      </w:r>
      <w:r w:rsidRPr="00B12DF9">
        <w:rPr>
          <w:rStyle w:val="Heading2Char"/>
          <w:rtl/>
        </w:rPr>
        <w:t>30 -</w:t>
      </w:r>
      <w:bookmarkEnd w:id="1117"/>
      <w:r w:rsidRPr="00067003">
        <w:rPr>
          <w:rtl/>
        </w:rPr>
        <w:t xml:space="preserve"> وبالاسناد، قال: أخبرنا أحمد بن زياد بن جعفر الهمداني، قال: </w:t>
      </w:r>
      <w:r>
        <w:rPr>
          <w:rtl/>
        </w:rPr>
        <w:t>حدّثنا</w:t>
      </w:r>
      <w:r w:rsidRPr="00067003">
        <w:rPr>
          <w:rtl/>
        </w:rPr>
        <w:t xml:space="preserve"> </w:t>
      </w:r>
      <w:r>
        <w:rPr>
          <w:rtl/>
        </w:rPr>
        <w:t>عليّ بن</w:t>
      </w:r>
      <w:r w:rsidRPr="00067003">
        <w:rPr>
          <w:rtl/>
        </w:rPr>
        <w:t xml:space="preserve"> إبراهيم بن هاشم، عن أبيه، عن </w:t>
      </w:r>
      <w:r>
        <w:rPr>
          <w:rtl/>
        </w:rPr>
        <w:t>محمّد</w:t>
      </w:r>
      <w:r w:rsidRPr="00067003">
        <w:rPr>
          <w:rtl/>
        </w:rPr>
        <w:t xml:space="preserve"> بن أبي عمير، عن حمزة بن حمران، قال: دخلت على الصادق </w:t>
      </w:r>
      <w:r w:rsidR="003E5577" w:rsidRPr="003E5577">
        <w:rPr>
          <w:rStyle w:val="libAlaemChar"/>
          <w:rtl/>
        </w:rPr>
        <w:t>عليه‌السلام</w:t>
      </w:r>
      <w:r w:rsidRPr="00067003">
        <w:rPr>
          <w:rtl/>
        </w:rPr>
        <w:t xml:space="preserve"> فقال يا حمزة، من أين أقبلت</w:t>
      </w:r>
      <w:r>
        <w:rPr>
          <w:rtl/>
        </w:rPr>
        <w:t>؟</w:t>
      </w:r>
      <w:r w:rsidRPr="00067003">
        <w:rPr>
          <w:rtl/>
        </w:rPr>
        <w:t xml:space="preserve"> قلت: من الكوفة. قال: فبكى </w:t>
      </w:r>
      <w:r w:rsidR="003E5577" w:rsidRPr="003E5577">
        <w:rPr>
          <w:rStyle w:val="libAlaemChar"/>
          <w:rtl/>
        </w:rPr>
        <w:t>عليه‌السلام</w:t>
      </w:r>
      <w:r>
        <w:rPr>
          <w:rtl/>
        </w:rPr>
        <w:t xml:space="preserve"> حتّى </w:t>
      </w:r>
      <w:r w:rsidRPr="00067003">
        <w:rPr>
          <w:rtl/>
        </w:rPr>
        <w:t>بلت دموعه لحيته، فقلت له: يابن رسول الله، مالك أكثرت البكاء</w:t>
      </w:r>
      <w:r>
        <w:rPr>
          <w:rtl/>
        </w:rPr>
        <w:t>؟</w:t>
      </w:r>
      <w:r w:rsidRPr="00067003">
        <w:rPr>
          <w:rtl/>
        </w:rPr>
        <w:t xml:space="preserve"> قال: ذكرت عمي زيدا </w:t>
      </w:r>
      <w:r w:rsidR="003E5577" w:rsidRPr="003E5577">
        <w:rPr>
          <w:rStyle w:val="libAlaemChar"/>
          <w:rtl/>
        </w:rPr>
        <w:t>عليه‌السلام</w:t>
      </w:r>
      <w:r w:rsidRPr="00067003">
        <w:rPr>
          <w:rtl/>
        </w:rPr>
        <w:t xml:space="preserve"> وما صنع به فبكيت. فقلت له: وما الذي ذكرت فيه</w:t>
      </w:r>
      <w:r>
        <w:rPr>
          <w:rtl/>
        </w:rPr>
        <w:t>؟</w:t>
      </w:r>
      <w:r w:rsidRPr="00067003">
        <w:rPr>
          <w:rtl/>
        </w:rPr>
        <w:t xml:space="preserve"> قال: ذكرت مقتله وقد أصاب جبينه سهم فجاءه يحيى فانكب عليه، فقال: ابشر يا أبتاه، فإنك ترد على رسول الله وعلي وفاطمة والحسن والحسين (صلوات الله عليهم). قال: أجل يا بني، ثم دعا بحداد فنزع السهم من جبينه فكانت نفسه معه، فجاء به إلى ساقية تجري من بستان زائدة، فحفر له فيها ودفن وأجري عليه الماء، وكان معهم غلام سندي فذهب إلى يوسف بن عمر من الغد فأخبره بدفنهم إياه، فاخرجه يوسف بن عمر فصلبه في الكناسة أربع سنين، ثم أمر به فأحرق وذرى في الرياح، فلعن الله قاتله، ولعن الله خاذله، وإلى الله (</w:t>
      </w:r>
      <w:r>
        <w:rPr>
          <w:rtl/>
        </w:rPr>
        <w:t>عزّوجلّ</w:t>
      </w:r>
      <w:r w:rsidRPr="00067003">
        <w:rPr>
          <w:rtl/>
        </w:rPr>
        <w:t xml:space="preserve">) أشكو ما نزل بنا أهل بيت نبيه بعد موته، وبه أستعين على عدونا وهو خير مستعان. </w:t>
      </w:r>
    </w:p>
    <w:p w:rsidR="00ED24C1" w:rsidRPr="00067003" w:rsidRDefault="00ED24C1" w:rsidP="00ED24C1">
      <w:pPr>
        <w:pStyle w:val="libNormal"/>
        <w:rPr>
          <w:rtl/>
        </w:rPr>
      </w:pPr>
      <w:bookmarkStart w:id="1118" w:name="_Toc356989914"/>
      <w:r w:rsidRPr="00B12DF9">
        <w:rPr>
          <w:rStyle w:val="Heading2Char"/>
          <w:rtl/>
        </w:rPr>
        <w:t>974</w:t>
      </w:r>
      <w:r w:rsidR="003E5577">
        <w:rPr>
          <w:rStyle w:val="Heading2Char"/>
          <w:rtl/>
        </w:rPr>
        <w:t>/</w:t>
      </w:r>
      <w:r w:rsidRPr="00B12DF9">
        <w:rPr>
          <w:rStyle w:val="Heading2Char"/>
          <w:rtl/>
        </w:rPr>
        <w:t>31 -</w:t>
      </w:r>
      <w:bookmarkEnd w:id="1118"/>
      <w:r w:rsidRPr="00067003">
        <w:rPr>
          <w:rtl/>
        </w:rPr>
        <w:t xml:space="preserve"> وبالاسناد، قال: أخبرنا </w:t>
      </w:r>
      <w:r>
        <w:rPr>
          <w:rtl/>
        </w:rPr>
        <w:t>محمّد</w:t>
      </w:r>
      <w:r w:rsidRPr="00067003">
        <w:rPr>
          <w:rtl/>
        </w:rPr>
        <w:t xml:space="preserve"> بن إبراهيم بن إسحاق، قال: </w:t>
      </w:r>
      <w:r>
        <w:rPr>
          <w:rtl/>
        </w:rPr>
        <w:t>حدّثنا</w:t>
      </w:r>
      <w:r w:rsidRPr="00067003">
        <w:rPr>
          <w:rtl/>
        </w:rPr>
        <w:t xml:space="preserve"> أحمد بن </w:t>
      </w:r>
      <w:r>
        <w:rPr>
          <w:rtl/>
        </w:rPr>
        <w:t>محمّد</w:t>
      </w:r>
      <w:r w:rsidRPr="00067003">
        <w:rPr>
          <w:rtl/>
        </w:rPr>
        <w:t xml:space="preserve"> الهمداني، قال: </w:t>
      </w:r>
      <w:r>
        <w:rPr>
          <w:rtl/>
        </w:rPr>
        <w:t>حدّثنا</w:t>
      </w:r>
      <w:r w:rsidRPr="00067003">
        <w:rPr>
          <w:rtl/>
        </w:rPr>
        <w:t xml:space="preserve"> الحسن بن القاسم قراءة، قال: </w:t>
      </w:r>
      <w:r>
        <w:rPr>
          <w:rtl/>
        </w:rPr>
        <w:t>حدّثنا</w:t>
      </w:r>
      <w:r w:rsidRPr="00067003">
        <w:rPr>
          <w:rtl/>
        </w:rPr>
        <w:t xml:space="preserve"> </w:t>
      </w:r>
      <w:r>
        <w:rPr>
          <w:rtl/>
        </w:rPr>
        <w:t>عليّ بن</w:t>
      </w:r>
      <w:r w:rsidRPr="00067003">
        <w:rPr>
          <w:rtl/>
        </w:rPr>
        <w:t xml:space="preserve"> إبراهيم، بن المعلى، قال: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خالد، قال: </w:t>
      </w:r>
      <w:r>
        <w:rPr>
          <w:rtl/>
        </w:rPr>
        <w:t>حدّثنا</w:t>
      </w:r>
      <w:r w:rsidRPr="00067003">
        <w:rPr>
          <w:rtl/>
        </w:rPr>
        <w:t xml:space="preserve"> </w:t>
      </w:r>
      <w:r>
        <w:rPr>
          <w:rtl/>
        </w:rPr>
        <w:t>عبدالله</w:t>
      </w:r>
      <w:r w:rsidRPr="00067003">
        <w:rPr>
          <w:rtl/>
        </w:rPr>
        <w:t xml:space="preserve"> بن بكران المرادي، عن موسى بن جعفر، عن أبيه، عن جده، عن </w:t>
      </w:r>
      <w:r>
        <w:rPr>
          <w:rtl/>
        </w:rPr>
        <w:t>عليّ بن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الحسين </w:t>
      </w:r>
      <w:r w:rsidR="003E5577" w:rsidRPr="003E5577">
        <w:rPr>
          <w:rStyle w:val="libAlaemChar"/>
          <w:rtl/>
        </w:rPr>
        <w:t>عليهم‌السلام</w:t>
      </w:r>
      <w:r w:rsidRPr="00067003">
        <w:rPr>
          <w:rtl/>
        </w:rPr>
        <w:t xml:space="preserve">، قال: بينما </w:t>
      </w:r>
      <w:r>
        <w:rPr>
          <w:rtl/>
        </w:rPr>
        <w:t>أميرالمؤمنين</w:t>
      </w:r>
      <w:r w:rsidRPr="00067003">
        <w:rPr>
          <w:rtl/>
        </w:rPr>
        <w:t xml:space="preserve"> </w:t>
      </w:r>
      <w:r w:rsidR="003E5577" w:rsidRPr="003E5577">
        <w:rPr>
          <w:rStyle w:val="libAlaemChar"/>
          <w:rtl/>
        </w:rPr>
        <w:t>عليه‌السلام</w:t>
      </w:r>
      <w:r w:rsidRPr="00067003">
        <w:rPr>
          <w:rtl/>
        </w:rPr>
        <w:t xml:space="preserve"> ذات يوم جالس مع أصحابه يعبئهم للحرب، إذ أتاه شيخ عليه هيئة السفر فقال: أين </w:t>
      </w:r>
      <w:r>
        <w:rPr>
          <w:rtl/>
        </w:rPr>
        <w:t>أميرالمؤمنين؟</w:t>
      </w:r>
      <w:r w:rsidRPr="00067003">
        <w:rPr>
          <w:rtl/>
        </w:rPr>
        <w:t xml:space="preserve"> فقيل: هو ذا، فسلم عليه ثم قال: يا إمير المؤمنين، إني أتيتك من ناحية الشام، وأنا شيخ كبير قد سمعت فيك من الفضل ما لا احصيه، وإني أظنك ستغتال، فعلمني مما علمك الله. </w:t>
      </w:r>
    </w:p>
    <w:p w:rsidR="00ED24C1" w:rsidRDefault="00ED24C1" w:rsidP="00ED24C1">
      <w:pPr>
        <w:pStyle w:val="libNormal"/>
        <w:rPr>
          <w:rtl/>
        </w:rPr>
      </w:pPr>
      <w:r w:rsidRPr="00067003">
        <w:rPr>
          <w:rtl/>
        </w:rPr>
        <w:t xml:space="preserve">قال </w:t>
      </w:r>
      <w:r w:rsidR="003E5577" w:rsidRPr="003E5577">
        <w:rPr>
          <w:rStyle w:val="libAlaemChar"/>
          <w:rtl/>
        </w:rPr>
        <w:t>عليه‌السلام</w:t>
      </w:r>
      <w:r w:rsidRPr="00067003">
        <w:rPr>
          <w:rtl/>
        </w:rPr>
        <w:t xml:space="preserve">: نعم يا شيخ من اعتدل يوماه فهو مغبون، ومن كان في الدنيا همته كثرت حسرته عند فراقها، ومن كان غده شرا من يومه فمحروم، ومن لم ينل ما يرى من آخرته إذا سلمت له دنياه فهو هالك، ومن لم يتعاهد النقص من نفسه غلب عليه الهوى، ومن كان في نقص فالموت خير له. </w:t>
      </w:r>
    </w:p>
    <w:p w:rsidR="00ED24C1" w:rsidRDefault="00ED24C1" w:rsidP="00ED24C1">
      <w:pPr>
        <w:pStyle w:val="libNormal"/>
        <w:rPr>
          <w:rtl/>
        </w:rPr>
      </w:pPr>
      <w:r w:rsidRPr="00067003">
        <w:rPr>
          <w:rtl/>
        </w:rPr>
        <w:t xml:space="preserve">يا شيخ، إن الدنيا خضرة حلوة ولها أهل، وإن الآخرة لها أهل، طلقت أنفسهم عن مفاخرة أهل الدنيا، لا يتنافسون في الدنيا، ولا يفرحون بغضارتها، ولا يحزنون لبؤسها. </w:t>
      </w:r>
    </w:p>
    <w:p w:rsidR="00ED24C1" w:rsidRDefault="00ED24C1" w:rsidP="00ED24C1">
      <w:pPr>
        <w:pStyle w:val="libNormal"/>
        <w:rPr>
          <w:rtl/>
        </w:rPr>
      </w:pPr>
      <w:r w:rsidRPr="00067003">
        <w:rPr>
          <w:rtl/>
        </w:rPr>
        <w:t xml:space="preserve">يا شيخ، من خاف البيات قل نومه، ما أسرع الليالي والأيام في عمر العبد، فاخزن لسانك، وعد كلامك، ولا تقل إلا بخير. </w:t>
      </w:r>
    </w:p>
    <w:p w:rsidR="00ED24C1" w:rsidRDefault="00ED24C1" w:rsidP="00ED24C1">
      <w:pPr>
        <w:pStyle w:val="libNormal"/>
        <w:rPr>
          <w:rtl/>
        </w:rPr>
      </w:pPr>
      <w:r w:rsidRPr="00067003">
        <w:rPr>
          <w:rtl/>
        </w:rPr>
        <w:t xml:space="preserve">يا شيخ، ارض للناس ما ترضى لنفسك، وأت إلى الناس ما تحب أن يؤتى إليك. </w:t>
      </w:r>
    </w:p>
    <w:p w:rsidR="00ED24C1" w:rsidRDefault="00ED24C1" w:rsidP="00ED24C1">
      <w:pPr>
        <w:pStyle w:val="libNormal"/>
        <w:rPr>
          <w:rtl/>
        </w:rPr>
      </w:pPr>
      <w:r w:rsidRPr="00067003">
        <w:rPr>
          <w:rtl/>
        </w:rPr>
        <w:t>ثم أقبل على أصحابه فقال: أيها الناس، أما ترون إلى أهل الدنيا يمسون ويصبحون على أحوال شتى</w:t>
      </w:r>
      <w:r>
        <w:rPr>
          <w:rtl/>
        </w:rPr>
        <w:t>؟</w:t>
      </w:r>
      <w:r w:rsidRPr="00067003">
        <w:rPr>
          <w:rtl/>
        </w:rPr>
        <w:t xml:space="preserve"> فبين صريع يتلوى، وبين عائد ومعود، وآخر بنفسه يجود، وآخر لا يرجى، وآخر مسجى، وطالب الدنيا والموت يطلبه، وغافل ليس بمغفول عنه، وعلى أثر الماضي يصير الباقي. </w:t>
      </w:r>
    </w:p>
    <w:p w:rsidR="00ED24C1" w:rsidRPr="00067003" w:rsidRDefault="00ED24C1" w:rsidP="00ED24C1">
      <w:pPr>
        <w:pStyle w:val="libNormal"/>
        <w:rPr>
          <w:rtl/>
        </w:rPr>
      </w:pPr>
      <w:r w:rsidRPr="00067003">
        <w:rPr>
          <w:rtl/>
        </w:rPr>
        <w:t xml:space="preserve">فقال له زيد بن صوحان العبدي: يا </w:t>
      </w:r>
      <w:r>
        <w:rPr>
          <w:rtl/>
        </w:rPr>
        <w:t>أميرالمؤمنين</w:t>
      </w:r>
      <w:r w:rsidRPr="00067003">
        <w:rPr>
          <w:rtl/>
        </w:rPr>
        <w:t>، أي سلطان أغلب وأقوى</w:t>
      </w:r>
      <w:r>
        <w:rPr>
          <w:rtl/>
        </w:rPr>
        <w:t>؟</w:t>
      </w:r>
      <w:r w:rsidRPr="00067003">
        <w:rPr>
          <w:rtl/>
        </w:rPr>
        <w:t xml:space="preserve"> قال: الهوى. قال: فأي ذل أذل</w:t>
      </w:r>
      <w:r>
        <w:rPr>
          <w:rtl/>
        </w:rPr>
        <w:t>؟</w:t>
      </w:r>
      <w:r w:rsidRPr="00067003">
        <w:rPr>
          <w:rtl/>
        </w:rPr>
        <w:t xml:space="preserve"> فقال: الحرص على الدنيا. فقال: فأي فقر أشد</w:t>
      </w:r>
      <w:r>
        <w:rPr>
          <w:rtl/>
        </w:rPr>
        <w:t>؟</w:t>
      </w:r>
      <w:r w:rsidRPr="00067003">
        <w:rPr>
          <w:rtl/>
        </w:rPr>
        <w:t xml:space="preserve"> قال: الكفر بعد الايمان. قال: فأي دعوة أضل</w:t>
      </w:r>
      <w:r>
        <w:rPr>
          <w:rtl/>
        </w:rPr>
        <w:t>؟</w:t>
      </w:r>
      <w:r w:rsidRPr="00067003">
        <w:rPr>
          <w:rtl/>
        </w:rPr>
        <w:t xml:space="preserve"> قال: الداعي بما لا يكون. قال: فأي عمل أفضل</w:t>
      </w:r>
      <w:r>
        <w:rPr>
          <w:rtl/>
        </w:rPr>
        <w:t>؟</w:t>
      </w:r>
      <w:r w:rsidRPr="00067003">
        <w:rPr>
          <w:rtl/>
        </w:rPr>
        <w:t xml:space="preserve"> قال: التقوى. قال: فأي عمل أنجح</w:t>
      </w:r>
      <w:r>
        <w:rPr>
          <w:rtl/>
        </w:rPr>
        <w:t>؟</w:t>
      </w:r>
      <w:r w:rsidRPr="00067003">
        <w:rPr>
          <w:rtl/>
        </w:rPr>
        <w:t xml:space="preserve"> قال: طلب ما عند الله. قال: فأي صاحب أشر</w:t>
      </w:r>
      <w:r>
        <w:rPr>
          <w:rtl/>
        </w:rPr>
        <w:t>؟</w:t>
      </w:r>
      <w:r w:rsidRPr="00067003">
        <w:rPr>
          <w:rtl/>
        </w:rPr>
        <w:t xml:space="preserve"> قال: المزين لك معصية الله. قال: فأي الخلق أشقى</w:t>
      </w:r>
      <w:r>
        <w:rPr>
          <w:rtl/>
        </w:rPr>
        <w:t>؟</w:t>
      </w:r>
      <w:r w:rsidRPr="00067003">
        <w:rPr>
          <w:rtl/>
        </w:rPr>
        <w:t xml:space="preserve"> قال: من باع دينه بدنيا</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غيره. قال: فأي الخلق أقوى</w:t>
      </w:r>
      <w:r>
        <w:rPr>
          <w:rtl/>
        </w:rPr>
        <w:t>؟</w:t>
      </w:r>
      <w:r w:rsidRPr="00067003">
        <w:rPr>
          <w:rtl/>
        </w:rPr>
        <w:t xml:space="preserve"> قال: الحليم. قال: فأي الخلق أشح</w:t>
      </w:r>
      <w:r>
        <w:rPr>
          <w:rtl/>
        </w:rPr>
        <w:t>؟</w:t>
      </w:r>
      <w:r w:rsidRPr="00067003">
        <w:rPr>
          <w:rtl/>
        </w:rPr>
        <w:t xml:space="preserve"> قال: من أخذ من غير حله، فجعله في غير حقه. قال: فأي الناس أكيس</w:t>
      </w:r>
      <w:r>
        <w:rPr>
          <w:rtl/>
        </w:rPr>
        <w:t>؟</w:t>
      </w:r>
      <w:r w:rsidRPr="00067003">
        <w:rPr>
          <w:rtl/>
        </w:rPr>
        <w:t xml:space="preserve"> قال: من أبصر رشده من غيه فمال إلى رشده. قال: فمن أحلم الناس</w:t>
      </w:r>
      <w:r>
        <w:rPr>
          <w:rtl/>
        </w:rPr>
        <w:t>؟</w:t>
      </w:r>
      <w:r w:rsidRPr="00067003">
        <w:rPr>
          <w:rtl/>
        </w:rPr>
        <w:t xml:space="preserve"> قال: الذي لا يغضب. قال: فأي الناس أثبت رأيا</w:t>
      </w:r>
      <w:r>
        <w:rPr>
          <w:rtl/>
        </w:rPr>
        <w:t>؟</w:t>
      </w:r>
      <w:r w:rsidRPr="00067003">
        <w:rPr>
          <w:rtl/>
        </w:rPr>
        <w:t xml:space="preserve"> قال: من لم يغره الناس من نفسه، ولم تغره الدنيا بتسوفها </w:t>
      </w:r>
      <w:r w:rsidRPr="00EA2525">
        <w:rPr>
          <w:rStyle w:val="libFootnotenumChar"/>
          <w:rtl/>
        </w:rPr>
        <w:t>(1)</w:t>
      </w:r>
      <w:r w:rsidRPr="00067003">
        <w:rPr>
          <w:rtl/>
        </w:rPr>
        <w:t>. قال: فأي الناس أحمق</w:t>
      </w:r>
      <w:r>
        <w:rPr>
          <w:rtl/>
        </w:rPr>
        <w:t>؟</w:t>
      </w:r>
      <w:r w:rsidRPr="00067003">
        <w:rPr>
          <w:rtl/>
        </w:rPr>
        <w:t xml:space="preserve"> قال: المغتر بالدنيا وهو يرى ما فيها من تقلب أحوالها. قال: فأي الناس أشد حسرة</w:t>
      </w:r>
      <w:r>
        <w:rPr>
          <w:rtl/>
        </w:rPr>
        <w:t>؟</w:t>
      </w:r>
      <w:r w:rsidRPr="00067003">
        <w:rPr>
          <w:rtl/>
        </w:rPr>
        <w:t xml:space="preserve"> قال: الذي حرم الدنيا والآخرة، وذلك هو الخسران المبين. قال: فأي الخلق أعمى</w:t>
      </w:r>
      <w:r>
        <w:rPr>
          <w:rtl/>
        </w:rPr>
        <w:t>؟</w:t>
      </w:r>
      <w:r w:rsidRPr="00067003">
        <w:rPr>
          <w:rtl/>
        </w:rPr>
        <w:t xml:space="preserve"> قال: الذي عمل لغير الله (تعالى) يطلب بعمله الثواب من عند الله (</w:t>
      </w:r>
      <w:r>
        <w:rPr>
          <w:rtl/>
        </w:rPr>
        <w:t>عزّوجلّ</w:t>
      </w:r>
      <w:r w:rsidRPr="00067003">
        <w:rPr>
          <w:rtl/>
        </w:rPr>
        <w:t>). قال: فأي القنوع أفضل</w:t>
      </w:r>
      <w:r>
        <w:rPr>
          <w:rtl/>
        </w:rPr>
        <w:t>؟</w:t>
      </w:r>
      <w:r w:rsidRPr="00067003">
        <w:rPr>
          <w:rtl/>
        </w:rPr>
        <w:t xml:space="preserve"> قال: القانع بما أعطاه الله. قال: فأي المصائب أشد</w:t>
      </w:r>
      <w:r>
        <w:rPr>
          <w:rtl/>
        </w:rPr>
        <w:t>؟</w:t>
      </w:r>
      <w:r w:rsidRPr="00067003">
        <w:rPr>
          <w:rtl/>
        </w:rPr>
        <w:t xml:space="preserve"> قال: المصيبة بالدين. قال: فأي الاعمال أحب إلى الله (</w:t>
      </w:r>
      <w:r>
        <w:rPr>
          <w:rtl/>
        </w:rPr>
        <w:t>عزّوجلّ</w:t>
      </w:r>
      <w:r w:rsidRPr="00067003">
        <w:rPr>
          <w:rtl/>
        </w:rPr>
        <w:t>)</w:t>
      </w:r>
      <w:r>
        <w:rPr>
          <w:rtl/>
        </w:rPr>
        <w:t>؟</w:t>
      </w:r>
      <w:r w:rsidRPr="00067003">
        <w:rPr>
          <w:rtl/>
        </w:rPr>
        <w:t xml:space="preserve"> قال: انتظار الفرج. قال: فأي الناس خير عند الله</w:t>
      </w:r>
      <w:r>
        <w:rPr>
          <w:rtl/>
        </w:rPr>
        <w:t>؟</w:t>
      </w:r>
      <w:r w:rsidRPr="00067003">
        <w:rPr>
          <w:rtl/>
        </w:rPr>
        <w:t xml:space="preserve"> قال: أخوفهم له، وأعملهم بالتقوى، وأزهدهم في الدنيا. قال: فأي الكلام أفضل عند الله</w:t>
      </w:r>
      <w:r>
        <w:rPr>
          <w:rtl/>
        </w:rPr>
        <w:t>؟</w:t>
      </w:r>
      <w:r w:rsidRPr="00067003">
        <w:rPr>
          <w:rtl/>
        </w:rPr>
        <w:t xml:space="preserve"> قال: كثرة ذكره والتضرع إليه ودعاؤه. قال: فأي القول أصدق</w:t>
      </w:r>
      <w:r>
        <w:rPr>
          <w:rtl/>
        </w:rPr>
        <w:t>؟</w:t>
      </w:r>
      <w:r w:rsidRPr="00067003">
        <w:rPr>
          <w:rtl/>
        </w:rPr>
        <w:t xml:space="preserve"> قال: شهادة أن لا إله إلا الله. قال: وأي الاعمال أعظم عند الله (</w:t>
      </w:r>
      <w:r>
        <w:rPr>
          <w:rtl/>
        </w:rPr>
        <w:t>عزّوجلّ</w:t>
      </w:r>
      <w:r w:rsidRPr="00067003">
        <w:rPr>
          <w:rtl/>
        </w:rPr>
        <w:t>)</w:t>
      </w:r>
      <w:r>
        <w:rPr>
          <w:rtl/>
        </w:rPr>
        <w:t>؟</w:t>
      </w:r>
      <w:r w:rsidRPr="00067003">
        <w:rPr>
          <w:rtl/>
        </w:rPr>
        <w:t xml:space="preserve"> قال: التسليم والورع. قال: فأي الناس أكرم</w:t>
      </w:r>
      <w:r>
        <w:rPr>
          <w:rtl/>
        </w:rPr>
        <w:t>؟</w:t>
      </w:r>
      <w:r w:rsidRPr="00067003">
        <w:rPr>
          <w:rtl/>
        </w:rPr>
        <w:t xml:space="preserve"> قال: من صدق في المواطن. </w:t>
      </w:r>
    </w:p>
    <w:p w:rsidR="00ED24C1" w:rsidRDefault="00ED24C1" w:rsidP="00ED24C1">
      <w:pPr>
        <w:pStyle w:val="libNormal"/>
        <w:rPr>
          <w:rtl/>
        </w:rPr>
      </w:pPr>
      <w:r w:rsidRPr="00067003">
        <w:rPr>
          <w:rtl/>
        </w:rPr>
        <w:t xml:space="preserve">ثم أقبل </w:t>
      </w:r>
      <w:r w:rsidR="003E5577" w:rsidRPr="003E5577">
        <w:rPr>
          <w:rStyle w:val="libAlaemChar"/>
          <w:rtl/>
        </w:rPr>
        <w:t>عليه‌السلام</w:t>
      </w:r>
      <w:r w:rsidRPr="00067003">
        <w:rPr>
          <w:rtl/>
        </w:rPr>
        <w:t xml:space="preserve"> على الشيخ فقال: يا شيخ، إن الله (</w:t>
      </w:r>
      <w:r>
        <w:rPr>
          <w:rtl/>
        </w:rPr>
        <w:t>عزّوجلّ</w:t>
      </w:r>
      <w:r w:rsidRPr="00067003">
        <w:rPr>
          <w:rtl/>
        </w:rPr>
        <w:t>) خلق خلقا ضيق الدنيا عليهم نظرا لهم، فزهدهم فيها وفي حطامها، فرغبوا في دار السلام الذي دعاهم، وصبروا على ضيق المعيشة، وصبروا على المكروه، واشتاقوا إلى ما عند الله من الكرامة، وبذلوا أنفسهم ابتغاء رضوان الله، وكانت خاتمة أعمالهم الشهادة، فلقوا الله وهو عنهم راض، وعلموا أن الموت سبيل لمن مضى وبقي، فتزودوا لآخرتهم غير الذهب والفضة، ولبسوا الخشن، وصبروا على أدنى القوت، وقدموا الفضل، وأحبوا في الله، وأبغضوا في الله (</w:t>
      </w:r>
      <w:r>
        <w:rPr>
          <w:rtl/>
        </w:rPr>
        <w:t>عزّوجلّ</w:t>
      </w:r>
      <w:r w:rsidRPr="00067003">
        <w:rPr>
          <w:rtl/>
        </w:rPr>
        <w:t xml:space="preserve">) أولئك المصابيح وأهل النعيم في الآخرة. والسلام. </w:t>
      </w:r>
    </w:p>
    <w:p w:rsidR="00ED24C1" w:rsidRPr="00067003" w:rsidRDefault="00ED24C1" w:rsidP="00ED24C1">
      <w:pPr>
        <w:pStyle w:val="libNormal"/>
        <w:rPr>
          <w:rtl/>
        </w:rPr>
      </w:pPr>
      <w:r w:rsidRPr="00067003">
        <w:rPr>
          <w:rtl/>
        </w:rPr>
        <w:t>فقال الشيخ: فأين أذهب وأدع الجنة، وأنا أراها وأرى أهلها معك</w:t>
      </w:r>
      <w:r>
        <w:rPr>
          <w:rtl/>
        </w:rPr>
        <w:t>!</w:t>
      </w:r>
      <w:r w:rsidRPr="00067003">
        <w:rPr>
          <w:rtl/>
        </w:rPr>
        <w:t xml:space="preserve"> جهزني بقوة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Pr>
          <w:rtl/>
        </w:rPr>
        <w:t>(1) في نسخة: بتشوقها.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أتقوي بها على عدوك. فأعطاه </w:t>
      </w:r>
      <w:r>
        <w:rPr>
          <w:rtl/>
        </w:rPr>
        <w:t>أميرالمؤمنين</w:t>
      </w:r>
      <w:r w:rsidRPr="00067003">
        <w:rPr>
          <w:rtl/>
        </w:rPr>
        <w:t xml:space="preserve"> سلاحا وحمله، وكان في الحرب بين يدي </w:t>
      </w:r>
      <w:r>
        <w:rPr>
          <w:rtl/>
        </w:rPr>
        <w:t>أميرالمؤمنين</w:t>
      </w:r>
      <w:r w:rsidRPr="00067003">
        <w:rPr>
          <w:rtl/>
        </w:rPr>
        <w:t xml:space="preserve"> </w:t>
      </w:r>
      <w:r w:rsidR="003E5577" w:rsidRPr="003E5577">
        <w:rPr>
          <w:rStyle w:val="libAlaemChar"/>
          <w:rtl/>
        </w:rPr>
        <w:t>عليه‌السلام</w:t>
      </w:r>
      <w:r w:rsidRPr="00067003">
        <w:rPr>
          <w:rtl/>
        </w:rPr>
        <w:t xml:space="preserve"> يضرب قدما قدما، و</w:t>
      </w:r>
      <w:r>
        <w:rPr>
          <w:rtl/>
        </w:rPr>
        <w:t>أميرالمؤمنين</w:t>
      </w:r>
      <w:r w:rsidRPr="00067003">
        <w:rPr>
          <w:rtl/>
        </w:rPr>
        <w:t xml:space="preserve"> يعجب مما يصنع، فلما اشتدت الحرب أقدم فرسه</w:t>
      </w:r>
      <w:r>
        <w:rPr>
          <w:rtl/>
        </w:rPr>
        <w:t xml:space="preserve"> حتّى </w:t>
      </w:r>
      <w:r w:rsidRPr="00067003">
        <w:rPr>
          <w:rtl/>
        </w:rPr>
        <w:t xml:space="preserve">قتل، وأتبعه رجل من أصحاب </w:t>
      </w:r>
      <w:r>
        <w:rPr>
          <w:rtl/>
        </w:rPr>
        <w:t>أميرالمؤمنين</w:t>
      </w:r>
      <w:r w:rsidRPr="00067003">
        <w:rPr>
          <w:rtl/>
        </w:rPr>
        <w:t xml:space="preserve"> </w:t>
      </w:r>
      <w:r w:rsidR="003E5577" w:rsidRPr="003E5577">
        <w:rPr>
          <w:rStyle w:val="libAlaemChar"/>
          <w:rtl/>
        </w:rPr>
        <w:t>عليه‌السلام</w:t>
      </w:r>
      <w:r w:rsidRPr="00067003">
        <w:rPr>
          <w:rtl/>
        </w:rPr>
        <w:t xml:space="preserve"> فوجده صريعا، ووجد دابته، ووجد سيفه في ذراعه، فلما انقضت الحرب أتي أمير المزمنين </w:t>
      </w:r>
      <w:r w:rsidR="003E5577" w:rsidRPr="003E5577">
        <w:rPr>
          <w:rStyle w:val="libAlaemChar"/>
          <w:rtl/>
        </w:rPr>
        <w:t>عليه‌السلام</w:t>
      </w:r>
      <w:r w:rsidRPr="00067003">
        <w:rPr>
          <w:rtl/>
        </w:rPr>
        <w:t xml:space="preserve"> بدابته وسلاحه وصلى عليه </w:t>
      </w:r>
      <w:r>
        <w:rPr>
          <w:rtl/>
        </w:rPr>
        <w:t>أميرالمؤمنين</w:t>
      </w:r>
      <w:r w:rsidRPr="00067003">
        <w:rPr>
          <w:rtl/>
        </w:rPr>
        <w:t xml:space="preserve"> </w:t>
      </w:r>
      <w:r w:rsidR="003E5577" w:rsidRPr="003E5577">
        <w:rPr>
          <w:rStyle w:val="libAlaemChar"/>
          <w:rtl/>
        </w:rPr>
        <w:t>عليه‌السلام</w:t>
      </w:r>
      <w:r w:rsidRPr="00067003">
        <w:rPr>
          <w:rtl/>
        </w:rPr>
        <w:t xml:space="preserve"> وقال </w:t>
      </w:r>
      <w:r w:rsidR="003E5577" w:rsidRPr="003E5577">
        <w:rPr>
          <w:rStyle w:val="libAlaemChar"/>
          <w:rtl/>
        </w:rPr>
        <w:t>عليه‌السلام</w:t>
      </w:r>
      <w:r w:rsidRPr="00067003">
        <w:rPr>
          <w:rtl/>
        </w:rPr>
        <w:t xml:space="preserve">: هذا والله السعيد حقا، فترحموا على أخيكم. </w:t>
      </w:r>
    </w:p>
    <w:p w:rsidR="00ED24C1" w:rsidRDefault="00ED24C1" w:rsidP="00ED24C1">
      <w:pPr>
        <w:pStyle w:val="libNormal"/>
        <w:rPr>
          <w:rtl/>
        </w:rPr>
      </w:pPr>
      <w:bookmarkStart w:id="1119" w:name="_Toc356989915"/>
      <w:r w:rsidRPr="00B12DF9">
        <w:rPr>
          <w:rStyle w:val="Heading2Char"/>
          <w:rtl/>
        </w:rPr>
        <w:t>975</w:t>
      </w:r>
      <w:r w:rsidR="003E5577">
        <w:rPr>
          <w:rStyle w:val="Heading2Char"/>
          <w:rtl/>
        </w:rPr>
        <w:t>/</w:t>
      </w:r>
      <w:r w:rsidRPr="00B12DF9">
        <w:rPr>
          <w:rStyle w:val="Heading2Char"/>
          <w:rtl/>
        </w:rPr>
        <w:t>32 -</w:t>
      </w:r>
      <w:bookmarkEnd w:id="1119"/>
      <w:r w:rsidRPr="00067003">
        <w:rPr>
          <w:rtl/>
        </w:rPr>
        <w:t xml:space="preserve"> وبالاسناد، قال: </w:t>
      </w:r>
      <w:r>
        <w:rPr>
          <w:rtl/>
        </w:rPr>
        <w:t>حدّثنا</w:t>
      </w:r>
      <w:r w:rsidRPr="00067003">
        <w:rPr>
          <w:rtl/>
        </w:rPr>
        <w:t xml:space="preserve"> أبي، قال: </w:t>
      </w:r>
      <w:r>
        <w:rPr>
          <w:rtl/>
        </w:rPr>
        <w:t>حدّثنا</w:t>
      </w:r>
      <w:r w:rsidRPr="00067003">
        <w:rPr>
          <w:rtl/>
        </w:rPr>
        <w:t xml:space="preserve"> سعد بن </w:t>
      </w:r>
      <w:r>
        <w:rPr>
          <w:rtl/>
        </w:rPr>
        <w:t>عبدالله</w:t>
      </w:r>
      <w:r w:rsidRPr="00067003">
        <w:rPr>
          <w:rtl/>
        </w:rPr>
        <w:t xml:space="preserve">، عن إبراهيم بن هاشم، عن الحسين بن يزيد النوفلي، عن إسماعيل بن أبي زياد السكوني، عن جعفر بن </w:t>
      </w:r>
      <w:r>
        <w:rPr>
          <w:rtl/>
        </w:rPr>
        <w:t>محمّد</w:t>
      </w:r>
      <w:r w:rsidRPr="00067003">
        <w:rPr>
          <w:rtl/>
        </w:rPr>
        <w:t xml:space="preserve">، عن أبيه </w:t>
      </w:r>
      <w:r w:rsidR="003E5577" w:rsidRPr="003E5577">
        <w:rPr>
          <w:rStyle w:val="libAlaemChar"/>
          <w:rtl/>
        </w:rPr>
        <w:t>عليهما‌السلام</w:t>
      </w:r>
      <w:r w:rsidRPr="00067003">
        <w:rPr>
          <w:rtl/>
        </w:rPr>
        <w:t>: أن</w:t>
      </w:r>
      <w:r>
        <w:rPr>
          <w:rtl/>
        </w:rPr>
        <w:t xml:space="preserve"> النبيّ </w:t>
      </w:r>
      <w:r w:rsidR="003E5577" w:rsidRPr="003E5577">
        <w:rPr>
          <w:rStyle w:val="libAlaemChar"/>
          <w:rtl/>
        </w:rPr>
        <w:t>صلى‌الله‌عليه‌وآله‌وسلم</w:t>
      </w:r>
      <w:r w:rsidRPr="00067003">
        <w:rPr>
          <w:rtl/>
        </w:rPr>
        <w:t xml:space="preserve"> صلى على سعد بن معاذ، وقال: لقد وافى من الملائكة للصلاة عليه تسعون ألف ملك وفيهم جبرئيل يصلون عليه. فقلت: يا جبرئيل، بما استحق صلاتكم عليه</w:t>
      </w:r>
      <w:r>
        <w:rPr>
          <w:rtl/>
        </w:rPr>
        <w:t>؟</w:t>
      </w:r>
      <w:r w:rsidRPr="00067003">
        <w:rPr>
          <w:rtl/>
        </w:rPr>
        <w:t xml:space="preserve"> فقال: بقراءة (قل هو الله أحد) قائما وقاعدا وراكبا وماشيا وذاهبا وجائيا. </w:t>
      </w:r>
    </w:p>
    <w:p w:rsidR="00ED24C1" w:rsidRDefault="00ED24C1" w:rsidP="00ED24C1">
      <w:pPr>
        <w:pStyle w:val="libNormal"/>
        <w:rPr>
          <w:rtl/>
        </w:rPr>
      </w:pPr>
      <w:bookmarkStart w:id="1120" w:name="_Toc356989916"/>
      <w:r w:rsidRPr="00B12DF9">
        <w:rPr>
          <w:rStyle w:val="Heading2Char"/>
          <w:rtl/>
        </w:rPr>
        <w:t>976</w:t>
      </w:r>
      <w:r w:rsidR="003E5577">
        <w:rPr>
          <w:rStyle w:val="Heading2Char"/>
          <w:rtl/>
        </w:rPr>
        <w:t>/</w:t>
      </w:r>
      <w:r w:rsidRPr="00B12DF9">
        <w:rPr>
          <w:rStyle w:val="Heading2Char"/>
          <w:rtl/>
        </w:rPr>
        <w:t>33 -</w:t>
      </w:r>
      <w:bookmarkEnd w:id="1120"/>
      <w:r w:rsidRPr="00067003">
        <w:rPr>
          <w:rtl/>
        </w:rPr>
        <w:t xml:space="preserve"> وبالاسناد، قال: </w:t>
      </w:r>
      <w:r>
        <w:rPr>
          <w:rtl/>
        </w:rPr>
        <w:t>حدّثنا</w:t>
      </w:r>
      <w:r w:rsidRPr="00067003">
        <w:rPr>
          <w:rtl/>
        </w:rPr>
        <w:t xml:space="preserve"> </w:t>
      </w:r>
      <w:r>
        <w:rPr>
          <w:rtl/>
        </w:rPr>
        <w:t>محمّد</w:t>
      </w:r>
      <w:r w:rsidRPr="00067003">
        <w:rPr>
          <w:rtl/>
        </w:rPr>
        <w:t xml:space="preserve"> بن موسى بن المتوكل، قال: </w:t>
      </w:r>
      <w:r>
        <w:rPr>
          <w:rtl/>
        </w:rPr>
        <w:t>حدّثنا</w:t>
      </w:r>
      <w:r w:rsidRPr="00067003">
        <w:rPr>
          <w:rtl/>
        </w:rPr>
        <w:t xml:space="preserve"> </w:t>
      </w:r>
      <w:r>
        <w:rPr>
          <w:rtl/>
        </w:rPr>
        <w:t>محمّد</w:t>
      </w:r>
      <w:r w:rsidRPr="00067003">
        <w:rPr>
          <w:rtl/>
        </w:rPr>
        <w:t xml:space="preserve"> بن يحيى العطار، عن أحمد بن </w:t>
      </w:r>
      <w:r>
        <w:rPr>
          <w:rtl/>
        </w:rPr>
        <w:t>محمّد</w:t>
      </w:r>
      <w:r w:rsidRPr="00067003">
        <w:rPr>
          <w:rtl/>
        </w:rPr>
        <w:t xml:space="preserve"> بن عيسى، عن أحمد بن </w:t>
      </w:r>
      <w:r>
        <w:rPr>
          <w:rtl/>
        </w:rPr>
        <w:t>محمّد</w:t>
      </w:r>
      <w:r w:rsidRPr="00067003">
        <w:rPr>
          <w:rtl/>
        </w:rPr>
        <w:t xml:space="preserve"> بن أبي نصر البزنطي، عن داود بن سرحان، قال: قال </w:t>
      </w:r>
      <w:r>
        <w:rPr>
          <w:rtl/>
        </w:rPr>
        <w:t>أبوعبدالله</w:t>
      </w:r>
      <w:r w:rsidRPr="00067003">
        <w:rPr>
          <w:rtl/>
        </w:rPr>
        <w:t xml:space="preserve"> </w:t>
      </w:r>
      <w:r w:rsidR="003E5577" w:rsidRPr="003E5577">
        <w:rPr>
          <w:rStyle w:val="libAlaemChar"/>
          <w:rtl/>
        </w:rPr>
        <w:t>عليه‌السلام</w:t>
      </w:r>
      <w:r w:rsidRPr="00067003">
        <w:rPr>
          <w:rtl/>
        </w:rPr>
        <w:t xml:space="preserve">: لا ينبغي للمرأة أن تعطل نفسها، ولو أن تعلق في عنقها قلادة، ولا ينبغي أن تدع يدها من الخضاب، ولو أن تمسها بالحناء مسا، وإن كانت مسنة. </w:t>
      </w:r>
    </w:p>
    <w:p w:rsidR="00ED24C1" w:rsidRDefault="00ED24C1" w:rsidP="00ED24C1">
      <w:pPr>
        <w:pStyle w:val="libNormal"/>
        <w:rPr>
          <w:rtl/>
        </w:rPr>
      </w:pPr>
      <w:bookmarkStart w:id="1121" w:name="_Toc356989917"/>
      <w:r w:rsidRPr="00B12DF9">
        <w:rPr>
          <w:rStyle w:val="Heading2Char"/>
          <w:rtl/>
        </w:rPr>
        <w:t>977</w:t>
      </w:r>
      <w:r w:rsidR="003E5577">
        <w:rPr>
          <w:rStyle w:val="Heading2Char"/>
          <w:rtl/>
        </w:rPr>
        <w:t>/</w:t>
      </w:r>
      <w:r w:rsidRPr="00B12DF9">
        <w:rPr>
          <w:rStyle w:val="Heading2Char"/>
          <w:rtl/>
        </w:rPr>
        <w:t>34 -</w:t>
      </w:r>
      <w:bookmarkEnd w:id="1121"/>
      <w:r w:rsidRPr="00067003">
        <w:rPr>
          <w:rtl/>
        </w:rPr>
        <w:t xml:space="preserve"> وبالاسناد، قال: </w:t>
      </w:r>
      <w:r>
        <w:rPr>
          <w:rtl/>
        </w:rPr>
        <w:t>حدّثنا</w:t>
      </w:r>
      <w:r w:rsidRPr="00067003">
        <w:rPr>
          <w:rtl/>
        </w:rPr>
        <w:t xml:space="preserve"> أحمد بن </w:t>
      </w:r>
      <w:r>
        <w:rPr>
          <w:rtl/>
        </w:rPr>
        <w:t>محمّد</w:t>
      </w:r>
      <w:r w:rsidRPr="00067003">
        <w:rPr>
          <w:rtl/>
        </w:rPr>
        <w:t xml:space="preserve"> بن أبي نصر البزنطي، عن المفضل بن عمر، عن جابر بن يزيد، عن أبي جعفر الباقر </w:t>
      </w:r>
      <w:r w:rsidR="003E5577" w:rsidRPr="003E5577">
        <w:rPr>
          <w:rStyle w:val="libAlaemChar"/>
          <w:rtl/>
        </w:rPr>
        <w:t>عليه‌السلام</w:t>
      </w:r>
      <w:r w:rsidRPr="00067003">
        <w:rPr>
          <w:rtl/>
        </w:rPr>
        <w:t xml:space="preserve">، قال: إذا كان حين يبعث الله (تعالى) الخلق اتي بالايام تعرفها الخلائق باسمها وحليتها، يقدمها يوم الجمعة له نور ساطع تتبعه سائر الأيام، كأنها عروس كريمة ذات وقار، تهدى إلى ذي حلم ويسار، ثم يكون يوم الجمعة شاهدا وحافظا لمن سارع إلى الجمعة، ثم يدخل المؤمنون الجنة على قدر سعيهم إلى الجمعة. </w:t>
      </w:r>
    </w:p>
    <w:p w:rsidR="00ED24C1" w:rsidRPr="00067003" w:rsidRDefault="00ED24C1" w:rsidP="00ED24C1">
      <w:pPr>
        <w:pStyle w:val="libNormal"/>
        <w:rPr>
          <w:rtl/>
        </w:rPr>
      </w:pPr>
      <w:bookmarkStart w:id="1122" w:name="_Toc356989918"/>
      <w:r w:rsidRPr="00B12DF9">
        <w:rPr>
          <w:rStyle w:val="Heading2Char"/>
          <w:rtl/>
        </w:rPr>
        <w:t>978</w:t>
      </w:r>
      <w:r w:rsidR="003E5577">
        <w:rPr>
          <w:rStyle w:val="Heading2Char"/>
          <w:rtl/>
        </w:rPr>
        <w:t>/</w:t>
      </w:r>
      <w:r w:rsidRPr="00B12DF9">
        <w:rPr>
          <w:rStyle w:val="Heading2Char"/>
          <w:rtl/>
        </w:rPr>
        <w:t>35 -</w:t>
      </w:r>
      <w:bookmarkEnd w:id="1122"/>
      <w:r w:rsidRPr="00067003">
        <w:rPr>
          <w:rtl/>
        </w:rPr>
        <w:t xml:space="preserve"> وبالاسناد، قال: </w:t>
      </w:r>
      <w:r>
        <w:rPr>
          <w:rtl/>
        </w:rPr>
        <w:t>حدّثنا</w:t>
      </w:r>
      <w:r w:rsidRPr="00067003">
        <w:rPr>
          <w:rtl/>
        </w:rPr>
        <w:t xml:space="preserve"> أحمد بن </w:t>
      </w:r>
      <w:r>
        <w:rPr>
          <w:rtl/>
        </w:rPr>
        <w:t>محمّد</w:t>
      </w:r>
      <w:r w:rsidRPr="00067003">
        <w:rPr>
          <w:rtl/>
        </w:rPr>
        <w:t xml:space="preserve"> بن يحيى العطار، قال:</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حدّثنا</w:t>
      </w:r>
      <w:r w:rsidRPr="00067003">
        <w:rPr>
          <w:rtl/>
        </w:rPr>
        <w:t xml:space="preserve"> سعد بن </w:t>
      </w:r>
      <w:r>
        <w:rPr>
          <w:rtl/>
        </w:rPr>
        <w:t>عبدالله</w:t>
      </w:r>
      <w:r w:rsidRPr="00067003">
        <w:rPr>
          <w:rtl/>
        </w:rPr>
        <w:t xml:space="preserve">، قال: </w:t>
      </w:r>
      <w:r>
        <w:rPr>
          <w:rtl/>
        </w:rPr>
        <w:t>حدّثنا</w:t>
      </w:r>
      <w:r w:rsidRPr="00067003">
        <w:rPr>
          <w:rtl/>
        </w:rPr>
        <w:t xml:space="preserve"> </w:t>
      </w:r>
      <w:r>
        <w:rPr>
          <w:rtl/>
        </w:rPr>
        <w:t>محمّد</w:t>
      </w:r>
      <w:r w:rsidRPr="00067003">
        <w:rPr>
          <w:rtl/>
        </w:rPr>
        <w:t xml:space="preserve"> بن الحسين بن</w:t>
      </w:r>
      <w:r>
        <w:rPr>
          <w:rtl/>
        </w:rPr>
        <w:t xml:space="preserve"> أبو</w:t>
      </w:r>
      <w:r w:rsidRPr="00067003">
        <w:rPr>
          <w:rtl/>
        </w:rPr>
        <w:t xml:space="preserve">الخطاب، قال: </w:t>
      </w:r>
      <w:r>
        <w:rPr>
          <w:rtl/>
        </w:rPr>
        <w:t>حدّثنا</w:t>
      </w:r>
      <w:r w:rsidRPr="00067003">
        <w:rPr>
          <w:rtl/>
        </w:rPr>
        <w:t xml:space="preserve"> جعفر بن بشير البجلي، عن أبان، عن </w:t>
      </w:r>
      <w:r>
        <w:rPr>
          <w:rtl/>
        </w:rPr>
        <w:t xml:space="preserve">عبدالرحمن </w:t>
      </w:r>
      <w:r w:rsidRPr="00067003">
        <w:rPr>
          <w:rtl/>
        </w:rPr>
        <w:t xml:space="preserve">بن أعين، عن أبي جعفر الباقر </w:t>
      </w:r>
      <w:r w:rsidR="003E5577" w:rsidRPr="003E5577">
        <w:rPr>
          <w:rStyle w:val="libAlaemChar"/>
          <w:rtl/>
        </w:rPr>
        <w:t>عليه‌السلام</w:t>
      </w:r>
      <w:r w:rsidRPr="00067003">
        <w:rPr>
          <w:rtl/>
        </w:rPr>
        <w:t xml:space="preserve"> إنه قال: لقد غفر الله (تعالى) لرجل من أهل البادية بكلمتين دعا بهما. فقيل: وما هما</w:t>
      </w:r>
      <w:r>
        <w:rPr>
          <w:rtl/>
        </w:rPr>
        <w:t>؟</w:t>
      </w:r>
      <w:r w:rsidRPr="00067003">
        <w:rPr>
          <w:rtl/>
        </w:rPr>
        <w:t xml:space="preserve"> قال (اللهم إن تعذبني فأهل ذلك أنا، وإن تغفر لي فأهل ذلك أنت) فغفر الله له. </w:t>
      </w:r>
    </w:p>
    <w:p w:rsidR="00ED24C1" w:rsidRDefault="00ED24C1" w:rsidP="00ED24C1">
      <w:pPr>
        <w:pStyle w:val="libNormal"/>
        <w:rPr>
          <w:rtl/>
        </w:rPr>
      </w:pPr>
      <w:bookmarkStart w:id="1123" w:name="_Toc356989919"/>
      <w:r w:rsidRPr="00B12DF9">
        <w:rPr>
          <w:rStyle w:val="Heading2Char"/>
          <w:rtl/>
        </w:rPr>
        <w:t>979</w:t>
      </w:r>
      <w:r w:rsidR="003E5577">
        <w:rPr>
          <w:rStyle w:val="Heading2Char"/>
          <w:rtl/>
        </w:rPr>
        <w:t>/</w:t>
      </w:r>
      <w:r w:rsidRPr="00B12DF9">
        <w:rPr>
          <w:rStyle w:val="Heading2Char"/>
          <w:rtl/>
        </w:rPr>
        <w:t>36 -</w:t>
      </w:r>
      <w:bookmarkEnd w:id="1123"/>
      <w:r w:rsidRPr="00067003">
        <w:rPr>
          <w:rtl/>
        </w:rPr>
        <w:t xml:space="preserve"> وبالاسناد، قال: </w:t>
      </w:r>
      <w:r>
        <w:rPr>
          <w:rtl/>
        </w:rPr>
        <w:t>حدّثنا</w:t>
      </w:r>
      <w:r w:rsidRPr="00067003">
        <w:rPr>
          <w:rtl/>
        </w:rPr>
        <w:t xml:space="preserve"> </w:t>
      </w:r>
      <w:r>
        <w:rPr>
          <w:rtl/>
        </w:rPr>
        <w:t>محمّد</w:t>
      </w:r>
      <w:r w:rsidRPr="00067003">
        <w:rPr>
          <w:rtl/>
        </w:rPr>
        <w:t xml:space="preserve"> </w:t>
      </w:r>
      <w:r>
        <w:rPr>
          <w:rtl/>
        </w:rPr>
        <w:t xml:space="preserve">بن عليّ </w:t>
      </w:r>
      <w:r w:rsidRPr="00067003">
        <w:rPr>
          <w:rtl/>
        </w:rPr>
        <w:t xml:space="preserve">ماجيلويه، عن عمه </w:t>
      </w:r>
      <w:r>
        <w:rPr>
          <w:rtl/>
        </w:rPr>
        <w:t>محمّد</w:t>
      </w:r>
      <w:r w:rsidRPr="00067003">
        <w:rPr>
          <w:rtl/>
        </w:rPr>
        <w:t xml:space="preserve"> ابن أبي القاسم، عن أحمد بن أبي </w:t>
      </w:r>
      <w:r>
        <w:rPr>
          <w:rtl/>
        </w:rPr>
        <w:t>عبدالله</w:t>
      </w:r>
      <w:r w:rsidRPr="00067003">
        <w:rPr>
          <w:rtl/>
        </w:rPr>
        <w:t xml:space="preserve">، عن </w:t>
      </w:r>
      <w:r>
        <w:rPr>
          <w:rtl/>
        </w:rPr>
        <w:t>عبدالله</w:t>
      </w:r>
      <w:r w:rsidRPr="00067003">
        <w:rPr>
          <w:rtl/>
        </w:rPr>
        <w:t xml:space="preserve"> بن المغيرة و</w:t>
      </w:r>
      <w:r>
        <w:rPr>
          <w:rtl/>
        </w:rPr>
        <w:t>محمّد</w:t>
      </w:r>
      <w:r w:rsidRPr="00067003">
        <w:rPr>
          <w:rtl/>
        </w:rPr>
        <w:t xml:space="preserve"> بن سنان، عن طلحة بن زيد، عن أبي </w:t>
      </w:r>
      <w:r>
        <w:rPr>
          <w:rtl/>
        </w:rPr>
        <w:t>عبدالله</w:t>
      </w:r>
      <w:r w:rsidRPr="00067003">
        <w:rPr>
          <w:rtl/>
        </w:rPr>
        <w:t xml:space="preserve"> الصادق </w:t>
      </w:r>
      <w:r w:rsidR="003E5577" w:rsidRPr="003E5577">
        <w:rPr>
          <w:rStyle w:val="libAlaemChar"/>
          <w:rtl/>
        </w:rPr>
        <w:t>عليه‌السلام</w:t>
      </w:r>
      <w:r w:rsidRPr="00067003">
        <w:rPr>
          <w:rtl/>
        </w:rPr>
        <w:t xml:space="preserve">، قال: كان أبي </w:t>
      </w:r>
      <w:r w:rsidR="003E5577" w:rsidRPr="003E5577">
        <w:rPr>
          <w:rStyle w:val="libAlaemChar"/>
          <w:rtl/>
        </w:rPr>
        <w:t>عليه‌السلام</w:t>
      </w:r>
      <w:r w:rsidRPr="00067003">
        <w:rPr>
          <w:rtl/>
        </w:rPr>
        <w:t xml:space="preserve"> يقول: ما من شئ أفسد للقلب من الخطيئة، إن القلب ليواقع الخطيئة، فما تزال به</w:t>
      </w:r>
      <w:r>
        <w:rPr>
          <w:rtl/>
        </w:rPr>
        <w:t xml:space="preserve"> حتّى </w:t>
      </w:r>
      <w:r w:rsidRPr="00067003">
        <w:rPr>
          <w:rtl/>
        </w:rPr>
        <w:t xml:space="preserve">تغلب عليه فيصير أسفله أعلاه وأعلاه أسفله. </w:t>
      </w:r>
    </w:p>
    <w:p w:rsidR="00ED24C1" w:rsidRPr="00067003" w:rsidRDefault="00ED24C1" w:rsidP="00ED24C1">
      <w:pPr>
        <w:pStyle w:val="libNormal"/>
        <w:rPr>
          <w:rtl/>
        </w:rPr>
      </w:pPr>
      <w:bookmarkStart w:id="1124" w:name="_Toc356989920"/>
      <w:r w:rsidRPr="00B12DF9">
        <w:rPr>
          <w:rStyle w:val="Heading2Char"/>
          <w:rtl/>
        </w:rPr>
        <w:t>980</w:t>
      </w:r>
      <w:r w:rsidR="003E5577">
        <w:rPr>
          <w:rStyle w:val="Heading2Char"/>
          <w:rtl/>
        </w:rPr>
        <w:t>/</w:t>
      </w:r>
      <w:r w:rsidRPr="00B12DF9">
        <w:rPr>
          <w:rStyle w:val="Heading2Char"/>
          <w:rtl/>
        </w:rPr>
        <w:t>37 -</w:t>
      </w:r>
      <w:bookmarkEnd w:id="1124"/>
      <w:r w:rsidRPr="00067003">
        <w:rPr>
          <w:rtl/>
        </w:rPr>
        <w:t xml:space="preserve"> وبالاسناد، قال: حدثني أبي </w:t>
      </w:r>
      <w:r w:rsidR="003E5577" w:rsidRPr="003E5577">
        <w:rPr>
          <w:rStyle w:val="libAlaemChar"/>
          <w:rtl/>
        </w:rPr>
        <w:t>رضي‌الله‌عنه</w:t>
      </w:r>
      <w:r w:rsidRPr="00067003">
        <w:rPr>
          <w:rtl/>
        </w:rPr>
        <w:t xml:space="preserve">، قال: </w:t>
      </w:r>
      <w:r>
        <w:rPr>
          <w:rtl/>
        </w:rPr>
        <w:t>حدّثنا</w:t>
      </w:r>
      <w:r w:rsidRPr="00067003">
        <w:rPr>
          <w:rtl/>
        </w:rPr>
        <w:t xml:space="preserve"> سعد بن </w:t>
      </w:r>
      <w:r>
        <w:rPr>
          <w:rtl/>
        </w:rPr>
        <w:t>عبدالله</w:t>
      </w:r>
      <w:r w:rsidRPr="00067003">
        <w:rPr>
          <w:rtl/>
        </w:rPr>
        <w:t xml:space="preserve">، عن أحمد بن </w:t>
      </w:r>
      <w:r>
        <w:rPr>
          <w:rtl/>
        </w:rPr>
        <w:t>محمّد</w:t>
      </w:r>
      <w:r w:rsidRPr="00067003">
        <w:rPr>
          <w:rtl/>
        </w:rPr>
        <w:t xml:space="preserve"> بن عيسى، عن </w:t>
      </w:r>
      <w:r>
        <w:rPr>
          <w:rtl/>
        </w:rPr>
        <w:t>محمّد</w:t>
      </w:r>
      <w:r w:rsidRPr="00067003">
        <w:rPr>
          <w:rtl/>
        </w:rPr>
        <w:t xml:space="preserve"> بن خالد، عن أحمد بن النضر الخزاز، عن عمرو بن شمر، عن جابر، عن أبي جعفر </w:t>
      </w:r>
      <w:r w:rsidR="003E5577" w:rsidRPr="003E5577">
        <w:rPr>
          <w:rStyle w:val="libAlaemChar"/>
          <w:rtl/>
        </w:rPr>
        <w:t>عليه‌السلام</w:t>
      </w:r>
      <w:r w:rsidRPr="00067003">
        <w:rPr>
          <w:rtl/>
        </w:rPr>
        <w:t xml:space="preserve"> قال: كان غلام من اليهود يأتي</w:t>
      </w:r>
      <w:r>
        <w:rPr>
          <w:rtl/>
        </w:rPr>
        <w:t xml:space="preserve"> النبيّ </w:t>
      </w:r>
      <w:r w:rsidR="003E5577" w:rsidRPr="003E5577">
        <w:rPr>
          <w:rStyle w:val="libAlaemChar"/>
          <w:rtl/>
        </w:rPr>
        <w:t>صلى‌الله‌عليه‌وآله‌وسلم</w:t>
      </w:r>
      <w:r w:rsidRPr="00067003">
        <w:rPr>
          <w:rtl/>
        </w:rPr>
        <w:t xml:space="preserve"> كثيرا</w:t>
      </w:r>
      <w:r>
        <w:rPr>
          <w:rFonts w:hint="cs"/>
          <w:rtl/>
        </w:rPr>
        <w:t>ً</w:t>
      </w:r>
      <w:r>
        <w:rPr>
          <w:rtl/>
        </w:rPr>
        <w:t xml:space="preserve"> حتّى </w:t>
      </w:r>
      <w:r w:rsidRPr="00067003">
        <w:rPr>
          <w:rtl/>
        </w:rPr>
        <w:t>استخفه، وربما أرسله في حاجة، وربما كتب له الكتاب إلى قوم، فافتقده أياما فسأل عنه، فقال له قائل: تركته في آخر يوم من أيام الدنيا</w:t>
      </w:r>
      <w:r>
        <w:rPr>
          <w:rtl/>
        </w:rPr>
        <w:t>؟</w:t>
      </w:r>
      <w:r w:rsidRPr="00067003">
        <w:rPr>
          <w:rtl/>
        </w:rPr>
        <w:t xml:space="preserve"> فأتاه</w:t>
      </w:r>
      <w:r>
        <w:rPr>
          <w:rtl/>
        </w:rPr>
        <w:t xml:space="preserve"> النبيّ </w:t>
      </w:r>
      <w:r w:rsidR="003E5577" w:rsidRPr="003E5577">
        <w:rPr>
          <w:rStyle w:val="libAlaemChar"/>
          <w:rtl/>
        </w:rPr>
        <w:t>صلى‌الله‌عليه‌وآله‌وسلم</w:t>
      </w:r>
      <w:r w:rsidRPr="00067003">
        <w:rPr>
          <w:rtl/>
        </w:rPr>
        <w:t xml:space="preserve"> في ناس من أصحابه، وكان له </w:t>
      </w:r>
      <w:r w:rsidR="003E5577" w:rsidRPr="003E5577">
        <w:rPr>
          <w:rStyle w:val="libAlaemChar"/>
          <w:rtl/>
        </w:rPr>
        <w:t>عليه‌السلام</w:t>
      </w:r>
      <w:r w:rsidRPr="00067003">
        <w:rPr>
          <w:rtl/>
        </w:rPr>
        <w:t xml:space="preserve"> بركة لا يكاد يكلم أحدا إلا أجابه، فقال: يا غلا</w:t>
      </w:r>
      <w:r>
        <w:rPr>
          <w:rtl/>
        </w:rPr>
        <w:t>م ففتح عينيه، وقال: لبيك يا أبا</w:t>
      </w:r>
      <w:r w:rsidRPr="00067003">
        <w:rPr>
          <w:rtl/>
        </w:rPr>
        <w:t xml:space="preserve">القاسم. قال: قل </w:t>
      </w:r>
      <w:r>
        <w:rPr>
          <w:rFonts w:hint="cs"/>
          <w:rtl/>
        </w:rPr>
        <w:t xml:space="preserve">« </w:t>
      </w:r>
      <w:r w:rsidRPr="00067003">
        <w:rPr>
          <w:rtl/>
        </w:rPr>
        <w:t xml:space="preserve">أشهد أن لا إله إلا الله وأني </w:t>
      </w:r>
      <w:r>
        <w:rPr>
          <w:rtl/>
        </w:rPr>
        <w:t>محمّد</w:t>
      </w:r>
      <w:r w:rsidRPr="00067003">
        <w:rPr>
          <w:rtl/>
        </w:rPr>
        <w:t>ا رسول الله</w:t>
      </w:r>
      <w:r>
        <w:rPr>
          <w:rFonts w:hint="cs"/>
          <w:rtl/>
        </w:rPr>
        <w:t xml:space="preserve"> »</w:t>
      </w:r>
      <w:r w:rsidRPr="00067003">
        <w:rPr>
          <w:rtl/>
        </w:rPr>
        <w:t xml:space="preserve"> فنظر الغلام إلى أبيه، فلم يقل له شيئا، ثم ناداه رسول الله </w:t>
      </w:r>
      <w:r w:rsidR="003E5577" w:rsidRPr="003E5577">
        <w:rPr>
          <w:rStyle w:val="libAlaemChar"/>
          <w:rtl/>
        </w:rPr>
        <w:t>صلى‌الله‌عليه‌وآله‌وسلم</w:t>
      </w:r>
      <w:r w:rsidRPr="00067003">
        <w:rPr>
          <w:rtl/>
        </w:rPr>
        <w:t xml:space="preserve"> ثانية وقال له مثل قوله الأول، فالتفت الغلام إلى أبيه فلم يقل له شيئا، ثم ناداه رسول الله </w:t>
      </w:r>
      <w:r w:rsidR="003E5577" w:rsidRPr="003E5577">
        <w:rPr>
          <w:rStyle w:val="libAlaemChar"/>
          <w:rtl/>
        </w:rPr>
        <w:t>صلى‌الله‌عليه‌وآله‌وسلم</w:t>
      </w:r>
      <w:r w:rsidRPr="00067003">
        <w:rPr>
          <w:rtl/>
        </w:rPr>
        <w:t xml:space="preserve"> ثالثة فالتفت الغلام إلى أبيه فقال: إن شئت فقل وإن شئت فلا. فقال الغلام </w:t>
      </w:r>
      <w:r>
        <w:rPr>
          <w:rFonts w:hint="cs"/>
          <w:rtl/>
        </w:rPr>
        <w:t xml:space="preserve">« </w:t>
      </w:r>
      <w:r w:rsidRPr="00067003">
        <w:rPr>
          <w:rtl/>
        </w:rPr>
        <w:t>أشهد أن لا إله إلا الله، وأنك رسول لله</w:t>
      </w:r>
      <w:r>
        <w:rPr>
          <w:rFonts w:hint="cs"/>
          <w:rtl/>
        </w:rPr>
        <w:t xml:space="preserve"> »</w:t>
      </w:r>
      <w:r w:rsidRPr="00067003">
        <w:rPr>
          <w:rtl/>
        </w:rPr>
        <w:t xml:space="preserve"> ومات مكانه. فقال رسول الله </w:t>
      </w:r>
      <w:r w:rsidR="003E5577" w:rsidRPr="003E5577">
        <w:rPr>
          <w:rStyle w:val="libAlaemChar"/>
          <w:rtl/>
        </w:rPr>
        <w:t>صلى‌الله‌عليه‌وآله‌وسلم</w:t>
      </w:r>
      <w:r w:rsidRPr="00067003">
        <w:rPr>
          <w:rtl/>
        </w:rPr>
        <w:t xml:space="preserve"> لأبيه اخرج عنا. ثم قال </w:t>
      </w:r>
      <w:r w:rsidR="003E5577" w:rsidRPr="003E5577">
        <w:rPr>
          <w:rStyle w:val="libAlaemChar"/>
          <w:rtl/>
        </w:rPr>
        <w:t>عليه‌السلام</w:t>
      </w:r>
      <w:r w:rsidRPr="00067003">
        <w:rPr>
          <w:rtl/>
        </w:rPr>
        <w:t xml:space="preserve"> لأصحابه: غسلوه وكفنوه وآتوني به لأصلى عليه، ثم خرج وهو يقول: الحمد لله الذي أنجى بي اليوم نسمة من النار.</w:t>
      </w:r>
    </w:p>
    <w:p w:rsidR="00ED24C1" w:rsidRDefault="00ED24C1" w:rsidP="001C1E66">
      <w:pPr>
        <w:pStyle w:val="libNormal"/>
        <w:rPr>
          <w:rtl/>
        </w:rPr>
      </w:pPr>
      <w:r>
        <w:rPr>
          <w:rtl/>
        </w:rPr>
        <w:br w:type="page"/>
      </w:r>
    </w:p>
    <w:p w:rsidR="00ED24C1" w:rsidRDefault="00ED24C1" w:rsidP="00ED24C1">
      <w:pPr>
        <w:pStyle w:val="libNormal"/>
        <w:rPr>
          <w:rtl/>
        </w:rPr>
      </w:pPr>
      <w:bookmarkStart w:id="1125" w:name="_Toc356989921"/>
      <w:r w:rsidRPr="00B12DF9">
        <w:rPr>
          <w:rStyle w:val="Heading2Char"/>
          <w:rtl/>
        </w:rPr>
        <w:lastRenderedPageBreak/>
        <w:t>981</w:t>
      </w:r>
      <w:r w:rsidR="003E5577">
        <w:rPr>
          <w:rStyle w:val="Heading2Char"/>
          <w:rtl/>
        </w:rPr>
        <w:t>/</w:t>
      </w:r>
      <w:r w:rsidRPr="00B12DF9">
        <w:rPr>
          <w:rStyle w:val="Heading2Char"/>
          <w:rtl/>
        </w:rPr>
        <w:t>38 -</w:t>
      </w:r>
      <w:bookmarkEnd w:id="1125"/>
      <w:r w:rsidRPr="00067003">
        <w:rPr>
          <w:rtl/>
        </w:rPr>
        <w:t xml:space="preserve"> وبالاسناد، قال: </w:t>
      </w:r>
      <w:r>
        <w:rPr>
          <w:rtl/>
        </w:rPr>
        <w:t>حدّثنا</w:t>
      </w:r>
      <w:r w:rsidRPr="00067003">
        <w:rPr>
          <w:rtl/>
        </w:rPr>
        <w:t xml:space="preserve"> الحسين بن أحمد بن إدريس، قال: </w:t>
      </w:r>
      <w:r>
        <w:rPr>
          <w:rtl/>
        </w:rPr>
        <w:t>حدّثنا</w:t>
      </w:r>
      <w:r w:rsidRPr="00067003">
        <w:rPr>
          <w:rtl/>
        </w:rPr>
        <w:t xml:space="preserve"> أبي، عن أحمد بن </w:t>
      </w:r>
      <w:r>
        <w:rPr>
          <w:rtl/>
        </w:rPr>
        <w:t>محمّد</w:t>
      </w:r>
      <w:r w:rsidRPr="00067003">
        <w:rPr>
          <w:rtl/>
        </w:rPr>
        <w:t xml:space="preserve"> بن عيسى، عن </w:t>
      </w:r>
      <w:r>
        <w:rPr>
          <w:rtl/>
        </w:rPr>
        <w:t>عليّ بن</w:t>
      </w:r>
      <w:r w:rsidRPr="00067003">
        <w:rPr>
          <w:rtl/>
        </w:rPr>
        <w:t xml:space="preserve"> الحكم، عن إسماعيل المنقري، عن جده زياد بن أبي زياد، عن أبي جعفر </w:t>
      </w:r>
      <w:r>
        <w:rPr>
          <w:rtl/>
        </w:rPr>
        <w:t>محمّد</w:t>
      </w:r>
      <w:r w:rsidRPr="00067003">
        <w:rPr>
          <w:rtl/>
        </w:rPr>
        <w:t xml:space="preserve"> </w:t>
      </w:r>
      <w:r>
        <w:rPr>
          <w:rtl/>
        </w:rPr>
        <w:t xml:space="preserve">بن عليّ </w:t>
      </w:r>
      <w:r w:rsidRPr="00067003">
        <w:rPr>
          <w:rtl/>
        </w:rPr>
        <w:t xml:space="preserve">الباقر </w:t>
      </w:r>
      <w:r w:rsidR="003E5577" w:rsidRPr="003E5577">
        <w:rPr>
          <w:rStyle w:val="libAlaemChar"/>
          <w:rtl/>
        </w:rPr>
        <w:t>عليهما‌السلام</w:t>
      </w:r>
      <w:r w:rsidRPr="00067003">
        <w:rPr>
          <w:rtl/>
        </w:rPr>
        <w:t xml:space="preserve">، قال: من أكل الطين فإن الحكة تقع في بدنه، ويهيج عليه داء السوء، ويذهب بالقوة عن ساقيه وقدميه، وما نقص من عمله فيما بينه وبين صحته قبل أن يأكله خوسب عليه وعذب عليه. </w:t>
      </w:r>
    </w:p>
    <w:p w:rsidR="00ED24C1" w:rsidRDefault="00ED24C1" w:rsidP="00ED24C1">
      <w:pPr>
        <w:pStyle w:val="libNormal"/>
        <w:rPr>
          <w:rtl/>
        </w:rPr>
      </w:pPr>
      <w:bookmarkStart w:id="1126" w:name="_Toc356989922"/>
      <w:r w:rsidRPr="00B12DF9">
        <w:rPr>
          <w:rStyle w:val="Heading2Char"/>
          <w:rtl/>
        </w:rPr>
        <w:t>982</w:t>
      </w:r>
      <w:r w:rsidR="003E5577">
        <w:rPr>
          <w:rStyle w:val="Heading2Char"/>
          <w:rtl/>
        </w:rPr>
        <w:t>/</w:t>
      </w:r>
      <w:r w:rsidRPr="00B12DF9">
        <w:rPr>
          <w:rStyle w:val="Heading2Char"/>
          <w:rtl/>
        </w:rPr>
        <w:t>39 -</w:t>
      </w:r>
      <w:bookmarkEnd w:id="1126"/>
      <w:r w:rsidRPr="00067003">
        <w:rPr>
          <w:rtl/>
        </w:rPr>
        <w:t xml:space="preserve"> وبالاسناد، قال: </w:t>
      </w:r>
      <w:r>
        <w:rPr>
          <w:rtl/>
        </w:rPr>
        <w:t>حدّثنا</w:t>
      </w:r>
      <w:r w:rsidRPr="00067003">
        <w:rPr>
          <w:rtl/>
        </w:rPr>
        <w:t xml:space="preserve"> جعفر </w:t>
      </w:r>
      <w:r>
        <w:rPr>
          <w:rtl/>
        </w:rPr>
        <w:t>بن عليّ بن</w:t>
      </w:r>
      <w:r w:rsidRPr="00067003">
        <w:rPr>
          <w:rtl/>
        </w:rPr>
        <w:t xml:space="preserve"> الحسن </w:t>
      </w:r>
      <w:r>
        <w:rPr>
          <w:rtl/>
        </w:rPr>
        <w:t>بن عليّ بن</w:t>
      </w:r>
      <w:r w:rsidRPr="00067003">
        <w:rPr>
          <w:rtl/>
        </w:rPr>
        <w:t xml:space="preserve"> </w:t>
      </w:r>
      <w:r>
        <w:rPr>
          <w:rtl/>
        </w:rPr>
        <w:t>عبدالله</w:t>
      </w:r>
      <w:r w:rsidRPr="00067003">
        <w:rPr>
          <w:rtl/>
        </w:rPr>
        <w:t xml:space="preserve"> ابن المغيرة الكوفي، قال: </w:t>
      </w:r>
      <w:r>
        <w:rPr>
          <w:rtl/>
        </w:rPr>
        <w:t>حدّثنا</w:t>
      </w:r>
      <w:r w:rsidRPr="00067003">
        <w:rPr>
          <w:rtl/>
        </w:rPr>
        <w:t xml:space="preserve"> جدي الحسن بن علي، عن جده </w:t>
      </w:r>
      <w:r>
        <w:rPr>
          <w:rtl/>
        </w:rPr>
        <w:t>عبدالله</w:t>
      </w:r>
      <w:r w:rsidRPr="00067003">
        <w:rPr>
          <w:rtl/>
        </w:rPr>
        <w:t xml:space="preserve"> بن المغيرة، عن إسماعيل بن مسلم، عن الصادق جعفر بن </w:t>
      </w:r>
      <w:r>
        <w:rPr>
          <w:rtl/>
        </w:rPr>
        <w:t>محمّد</w:t>
      </w:r>
      <w:r w:rsidRPr="00067003">
        <w:rPr>
          <w:rtl/>
        </w:rPr>
        <w:t xml:space="preserve">، عن أبيه </w:t>
      </w:r>
      <w:r w:rsidR="003E5577" w:rsidRPr="003E5577">
        <w:rPr>
          <w:rStyle w:val="libAlaemChar"/>
          <w:rtl/>
        </w:rPr>
        <w:t>عليهما‌السلام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أربع لا يدخل واحدة منهن بيتا إلا خرب ولم يعمر: الخيانة، والسرقة، وشرب الخمر، والزنا. </w:t>
      </w:r>
    </w:p>
    <w:p w:rsidR="00ED24C1" w:rsidRDefault="00ED24C1" w:rsidP="00ED24C1">
      <w:pPr>
        <w:pStyle w:val="libNormal"/>
        <w:rPr>
          <w:rtl/>
        </w:rPr>
      </w:pPr>
      <w:bookmarkStart w:id="1127" w:name="_Toc356989923"/>
      <w:r w:rsidRPr="00B12DF9">
        <w:rPr>
          <w:rStyle w:val="Heading2Char"/>
          <w:rtl/>
        </w:rPr>
        <w:t>983</w:t>
      </w:r>
      <w:r w:rsidR="003E5577">
        <w:rPr>
          <w:rStyle w:val="Heading2Char"/>
          <w:rtl/>
        </w:rPr>
        <w:t>/</w:t>
      </w:r>
      <w:r w:rsidRPr="00B12DF9">
        <w:rPr>
          <w:rStyle w:val="Heading2Char"/>
          <w:rtl/>
        </w:rPr>
        <w:t>40 -</w:t>
      </w:r>
      <w:bookmarkEnd w:id="1127"/>
      <w:r w:rsidRPr="00067003">
        <w:rPr>
          <w:rtl/>
        </w:rPr>
        <w:t xml:space="preserve"> وبالاسناد، قال: </w:t>
      </w:r>
      <w:r>
        <w:rPr>
          <w:rtl/>
        </w:rPr>
        <w:t>حدّثنا</w:t>
      </w:r>
      <w:r w:rsidRPr="00067003">
        <w:rPr>
          <w:rtl/>
        </w:rPr>
        <w:t xml:space="preserve"> الحسين بن أحمد بن إدرس </w:t>
      </w:r>
      <w:r w:rsidR="003E5577" w:rsidRPr="003E5577">
        <w:rPr>
          <w:rStyle w:val="libAlaemChar"/>
          <w:rtl/>
        </w:rPr>
        <w:t>رحمه‌الله</w:t>
      </w:r>
      <w:r w:rsidRPr="00067003">
        <w:rPr>
          <w:rtl/>
        </w:rPr>
        <w:t xml:space="preserve"> قال: </w:t>
      </w:r>
      <w:r>
        <w:rPr>
          <w:rtl/>
        </w:rPr>
        <w:t>حدّثنا</w:t>
      </w:r>
      <w:r w:rsidRPr="00067003">
        <w:rPr>
          <w:rtl/>
        </w:rPr>
        <w:t xml:space="preserve"> أبي، عن </w:t>
      </w:r>
      <w:r>
        <w:rPr>
          <w:rtl/>
        </w:rPr>
        <w:t>محمّد</w:t>
      </w:r>
      <w:r w:rsidRPr="00067003">
        <w:rPr>
          <w:rtl/>
        </w:rPr>
        <w:t xml:space="preserve"> بن أحمد بن يحيى بن عمران الاشعري، عن إبراهيم بن هاشم، عن عمرو بن عثمان، عن </w:t>
      </w:r>
      <w:r>
        <w:rPr>
          <w:rtl/>
        </w:rPr>
        <w:t>محمّد</w:t>
      </w:r>
      <w:r w:rsidRPr="00067003">
        <w:rPr>
          <w:rtl/>
        </w:rPr>
        <w:t xml:space="preserve"> بن عذافر، عن أبي حمزة، عن </w:t>
      </w:r>
      <w:r>
        <w:rPr>
          <w:rtl/>
        </w:rPr>
        <w:t>عليّ بن</w:t>
      </w:r>
      <w:r w:rsidRPr="00067003">
        <w:rPr>
          <w:rtl/>
        </w:rPr>
        <w:t xml:space="preserve"> الحزور، عن القاسم عن أبي سعيد، قال: أتت فاطمة (صلوات الله عليها) ذات يوم أبيها </w:t>
      </w:r>
      <w:r w:rsidR="003E5577" w:rsidRPr="003E5577">
        <w:rPr>
          <w:rStyle w:val="libAlaemChar"/>
          <w:rtl/>
        </w:rPr>
        <w:t>صلى‌الله‌عليه‌وآله‌وسلم</w:t>
      </w:r>
      <w:r w:rsidRPr="00067003">
        <w:rPr>
          <w:rtl/>
        </w:rPr>
        <w:t xml:space="preserve"> فذكرت عنده ضعف الحال فقال لها: أما تدرين ما منزلة علي عندي</w:t>
      </w:r>
      <w:r>
        <w:rPr>
          <w:rtl/>
        </w:rPr>
        <w:t>؟</w:t>
      </w:r>
      <w:r w:rsidRPr="00067003">
        <w:rPr>
          <w:rtl/>
        </w:rPr>
        <w:t xml:space="preserve"> كفاني أمري وهو ابن اثنتي عشرة سنة، وضرب بين يدي بالسيف وهو ابن ست عشرة سنة، وقتل الابطال وهو ابن تسعة عشر سنة، وفرج همومي وهو ابن عشرين سنة، وقلع باب خيبر وهو ابن اثنتين وعشرين سنة، وكان لا يقلعه خمسون رجلا. </w:t>
      </w:r>
    </w:p>
    <w:p w:rsidR="00ED24C1" w:rsidRDefault="00ED24C1" w:rsidP="00ED24C1">
      <w:pPr>
        <w:pStyle w:val="libNormal"/>
        <w:rPr>
          <w:rtl/>
        </w:rPr>
      </w:pPr>
      <w:r w:rsidRPr="00067003">
        <w:rPr>
          <w:rtl/>
        </w:rPr>
        <w:t xml:space="preserve">قال: فأشرق لون فاطمة </w:t>
      </w:r>
      <w:r w:rsidR="003E5577" w:rsidRPr="003E5577">
        <w:rPr>
          <w:rStyle w:val="libAlaemChar"/>
          <w:rtl/>
        </w:rPr>
        <w:t>عليه‌السلام</w:t>
      </w:r>
      <w:r w:rsidRPr="00067003">
        <w:rPr>
          <w:rtl/>
        </w:rPr>
        <w:t xml:space="preserve"> ولم تقر قدما على الارض</w:t>
      </w:r>
      <w:r>
        <w:rPr>
          <w:rtl/>
        </w:rPr>
        <w:t xml:space="preserve"> حتّى </w:t>
      </w:r>
      <w:r w:rsidRPr="00067003">
        <w:rPr>
          <w:rtl/>
        </w:rPr>
        <w:t xml:space="preserve">أتت عليا </w:t>
      </w:r>
      <w:r w:rsidR="003E5577" w:rsidRPr="003E5577">
        <w:rPr>
          <w:rStyle w:val="libAlaemChar"/>
          <w:rtl/>
        </w:rPr>
        <w:t>عليه‌السلام</w:t>
      </w:r>
      <w:r w:rsidRPr="00067003">
        <w:rPr>
          <w:rtl/>
        </w:rPr>
        <w:t xml:space="preserve"> فأخبرته. فقال: كيف ولو حدثك بفضل علي كله</w:t>
      </w:r>
      <w:r>
        <w:rPr>
          <w:rtl/>
        </w:rPr>
        <w:t>!</w:t>
      </w:r>
      <w:r w:rsidRPr="00067003">
        <w:rPr>
          <w:rtl/>
        </w:rPr>
        <w:t xml:space="preserve"> </w:t>
      </w:r>
    </w:p>
    <w:p w:rsidR="00ED24C1" w:rsidRPr="00067003" w:rsidRDefault="00ED24C1" w:rsidP="00ED24C1">
      <w:pPr>
        <w:pStyle w:val="libNormal"/>
        <w:rPr>
          <w:rtl/>
        </w:rPr>
      </w:pPr>
      <w:bookmarkStart w:id="1128" w:name="_Toc356989924"/>
      <w:r w:rsidRPr="00B12DF9">
        <w:rPr>
          <w:rStyle w:val="Heading2Char"/>
          <w:rtl/>
        </w:rPr>
        <w:t>984</w:t>
      </w:r>
      <w:r w:rsidR="003E5577">
        <w:rPr>
          <w:rStyle w:val="Heading2Char"/>
          <w:rtl/>
        </w:rPr>
        <w:t>/</w:t>
      </w:r>
      <w:r w:rsidRPr="00B12DF9">
        <w:rPr>
          <w:rStyle w:val="Heading2Char"/>
          <w:rtl/>
        </w:rPr>
        <w:t>41 -</w:t>
      </w:r>
      <w:bookmarkEnd w:id="1128"/>
      <w:r w:rsidRPr="00067003">
        <w:rPr>
          <w:rtl/>
        </w:rPr>
        <w:t xml:space="preserve"> وبالاسناد، قال: </w:t>
      </w:r>
      <w:r>
        <w:rPr>
          <w:rtl/>
        </w:rPr>
        <w:t>حدّثنا</w:t>
      </w:r>
      <w:r w:rsidRPr="00067003">
        <w:rPr>
          <w:rtl/>
        </w:rPr>
        <w:t xml:space="preserve"> </w:t>
      </w:r>
      <w:r>
        <w:rPr>
          <w:rtl/>
        </w:rPr>
        <w:t>محمّد</w:t>
      </w:r>
      <w:r w:rsidRPr="00067003">
        <w:rPr>
          <w:rtl/>
        </w:rPr>
        <w:t xml:space="preserve"> بن أحمد، عن عمر </w:t>
      </w:r>
      <w:r>
        <w:rPr>
          <w:rtl/>
        </w:rPr>
        <w:t>بن عليّ بن</w:t>
      </w:r>
      <w:r w:rsidRPr="00067003">
        <w:rPr>
          <w:rtl/>
        </w:rPr>
        <w:t xml:space="preserve"> عمر ابن يزيد، عن عنه </w:t>
      </w:r>
      <w:r>
        <w:rPr>
          <w:rtl/>
        </w:rPr>
        <w:t>محمّد</w:t>
      </w:r>
      <w:r w:rsidRPr="00067003">
        <w:rPr>
          <w:rtl/>
        </w:rPr>
        <w:t xml:space="preserve"> بن عمر، عن أبيه، عن أبي </w:t>
      </w:r>
      <w:r>
        <w:rPr>
          <w:rtl/>
        </w:rPr>
        <w:t>عبدالله</w:t>
      </w:r>
      <w:r w:rsidRPr="00067003">
        <w:rPr>
          <w:rtl/>
        </w:rPr>
        <w:t xml:space="preserve"> الصادق </w:t>
      </w:r>
      <w:r w:rsidR="003E5577" w:rsidRPr="003E5577">
        <w:rPr>
          <w:rStyle w:val="libAlaemChar"/>
          <w:rtl/>
        </w:rPr>
        <w:t>عليه‌السلام</w:t>
      </w:r>
      <w:r w:rsidRPr="00067003">
        <w:rPr>
          <w:rtl/>
        </w:rPr>
        <w:t xml:space="preserve"> عن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آبائه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من وصل أحدا من أهل بيتي في دار الدنيا بقيراط، كافيته يوم القيامة بقنطار. </w:t>
      </w:r>
    </w:p>
    <w:p w:rsidR="00ED24C1" w:rsidRDefault="00ED24C1" w:rsidP="00ED24C1">
      <w:pPr>
        <w:pStyle w:val="libNormal"/>
        <w:rPr>
          <w:rtl/>
        </w:rPr>
      </w:pPr>
      <w:bookmarkStart w:id="1129" w:name="_Toc356989925"/>
      <w:r w:rsidRPr="00B12DF9">
        <w:rPr>
          <w:rStyle w:val="Heading2Char"/>
          <w:rtl/>
        </w:rPr>
        <w:t>985</w:t>
      </w:r>
      <w:r w:rsidR="003E5577">
        <w:rPr>
          <w:rStyle w:val="Heading2Char"/>
          <w:rtl/>
        </w:rPr>
        <w:t>/</w:t>
      </w:r>
      <w:r w:rsidRPr="00B12DF9">
        <w:rPr>
          <w:rStyle w:val="Heading2Char"/>
          <w:rtl/>
        </w:rPr>
        <w:t>42 -</w:t>
      </w:r>
      <w:bookmarkEnd w:id="1129"/>
      <w:r w:rsidRPr="00067003">
        <w:rPr>
          <w:rtl/>
        </w:rPr>
        <w:t xml:space="preserve"> وبالاسناد، قال: </w:t>
      </w:r>
      <w:r>
        <w:rPr>
          <w:rtl/>
        </w:rPr>
        <w:t>حدّثنا</w:t>
      </w:r>
      <w:r w:rsidRPr="00067003">
        <w:rPr>
          <w:rtl/>
        </w:rPr>
        <w:t xml:space="preserve"> </w:t>
      </w:r>
      <w:r>
        <w:rPr>
          <w:rtl/>
        </w:rPr>
        <w:t>محمّد</w:t>
      </w:r>
      <w:r w:rsidRPr="00067003">
        <w:rPr>
          <w:rtl/>
        </w:rPr>
        <w:t xml:space="preserve"> بن موسى بن المتوكل، قال: </w:t>
      </w:r>
      <w:r>
        <w:rPr>
          <w:rtl/>
        </w:rPr>
        <w:t>حدّثنا</w:t>
      </w:r>
      <w:r w:rsidRPr="00067003">
        <w:rPr>
          <w:rtl/>
        </w:rPr>
        <w:t xml:space="preserve"> </w:t>
      </w:r>
      <w:r>
        <w:rPr>
          <w:rtl/>
        </w:rPr>
        <w:t>عبدالله</w:t>
      </w:r>
      <w:r w:rsidRPr="00067003">
        <w:rPr>
          <w:rtl/>
        </w:rPr>
        <w:t xml:space="preserve"> بن جعفر الحميري، عن أحمد بن </w:t>
      </w:r>
      <w:r>
        <w:rPr>
          <w:rtl/>
        </w:rPr>
        <w:t>محمّد</w:t>
      </w:r>
      <w:r w:rsidRPr="00067003">
        <w:rPr>
          <w:rtl/>
        </w:rPr>
        <w:t xml:space="preserve"> بن عيسى، عن الحسن بن محبوب، عن خالد بن جرير، عن أبي الربيع، عن أبي </w:t>
      </w:r>
      <w:r>
        <w:rPr>
          <w:rtl/>
        </w:rPr>
        <w:t>عبدالله</w:t>
      </w:r>
      <w:r w:rsidRPr="00067003">
        <w:rPr>
          <w:rtl/>
        </w:rPr>
        <w:t xml:space="preserve"> الصادق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لا ينال شفاعتي غدا من أخر المفروضة بعد وقتها. </w:t>
      </w:r>
    </w:p>
    <w:p w:rsidR="00ED24C1" w:rsidRDefault="00ED24C1" w:rsidP="00ED24C1">
      <w:pPr>
        <w:pStyle w:val="libNormal"/>
        <w:rPr>
          <w:rtl/>
        </w:rPr>
      </w:pPr>
      <w:bookmarkStart w:id="1130" w:name="_Toc356989926"/>
      <w:r w:rsidRPr="00B12DF9">
        <w:rPr>
          <w:rStyle w:val="Heading2Char"/>
          <w:rtl/>
        </w:rPr>
        <w:t>986</w:t>
      </w:r>
      <w:r w:rsidR="003E5577">
        <w:rPr>
          <w:rStyle w:val="Heading2Char"/>
          <w:rtl/>
        </w:rPr>
        <w:t>/</w:t>
      </w:r>
      <w:r w:rsidRPr="00B12DF9">
        <w:rPr>
          <w:rStyle w:val="Heading2Char"/>
          <w:rtl/>
        </w:rPr>
        <w:t>43 -</w:t>
      </w:r>
      <w:bookmarkEnd w:id="1130"/>
      <w:r w:rsidRPr="00067003">
        <w:rPr>
          <w:rtl/>
        </w:rPr>
        <w:t xml:space="preserve"> وبالاسناد، قال: </w:t>
      </w:r>
      <w:r>
        <w:rPr>
          <w:rtl/>
        </w:rPr>
        <w:t>حدّثنا</w:t>
      </w:r>
      <w:r w:rsidRPr="00067003">
        <w:rPr>
          <w:rtl/>
        </w:rPr>
        <w:t xml:space="preserve"> الحسين بن إبراهيم بن ناتانه، قال: </w:t>
      </w:r>
      <w:r>
        <w:rPr>
          <w:rtl/>
        </w:rPr>
        <w:t>حدّثنا</w:t>
      </w:r>
      <w:r w:rsidRPr="00067003">
        <w:rPr>
          <w:rtl/>
        </w:rPr>
        <w:t xml:space="preserve"> </w:t>
      </w:r>
      <w:r>
        <w:rPr>
          <w:rtl/>
        </w:rPr>
        <w:t>عليّ بن</w:t>
      </w:r>
      <w:r w:rsidRPr="00067003">
        <w:rPr>
          <w:rtl/>
        </w:rPr>
        <w:t xml:space="preserve"> إبراهيم بن هاشم، عن </w:t>
      </w:r>
      <w:r>
        <w:rPr>
          <w:rtl/>
        </w:rPr>
        <w:t>محمّد</w:t>
      </w:r>
      <w:r w:rsidRPr="00067003">
        <w:rPr>
          <w:rtl/>
        </w:rPr>
        <w:t xml:space="preserve"> بن عيسى بن عبيد الله اليقطيني، عن زكريا المؤمن، عن داود بن النعمان، عن </w:t>
      </w:r>
      <w:r>
        <w:rPr>
          <w:rtl/>
        </w:rPr>
        <w:t xml:space="preserve">عبدالرحمن </w:t>
      </w:r>
      <w:r w:rsidRPr="00067003">
        <w:rPr>
          <w:rtl/>
        </w:rPr>
        <w:t>بن سيابة، عن ناجية، قال: قال</w:t>
      </w:r>
      <w:r>
        <w:rPr>
          <w:rtl/>
        </w:rPr>
        <w:t xml:space="preserve"> أبوجعفر </w:t>
      </w:r>
      <w:r w:rsidRPr="00067003">
        <w:rPr>
          <w:rtl/>
        </w:rPr>
        <w:t xml:space="preserve">الباقر </w:t>
      </w:r>
      <w:r w:rsidR="003E5577" w:rsidRPr="003E5577">
        <w:rPr>
          <w:rStyle w:val="libAlaemChar"/>
          <w:rtl/>
        </w:rPr>
        <w:t>عليه‌السلام</w:t>
      </w:r>
      <w:r w:rsidRPr="00067003">
        <w:rPr>
          <w:rtl/>
        </w:rPr>
        <w:t xml:space="preserve">: إذا صليت العصر يوم الجمعة فقل: (اللهم صل على </w:t>
      </w:r>
      <w:r>
        <w:rPr>
          <w:rtl/>
        </w:rPr>
        <w:t>محمّد</w:t>
      </w:r>
      <w:r w:rsidRPr="00067003">
        <w:rPr>
          <w:rtl/>
        </w:rPr>
        <w:t xml:space="preserve"> وآل </w:t>
      </w:r>
      <w:r>
        <w:rPr>
          <w:rtl/>
        </w:rPr>
        <w:t>محمّد</w:t>
      </w:r>
      <w:r w:rsidRPr="00067003">
        <w:rPr>
          <w:rtl/>
        </w:rPr>
        <w:t xml:space="preserve"> الأوصياء المرضيين بأفضل صلواتك، وبارك عليهم بأفضل بركاتك، والسلام عليه وعليهم وعلى أرواحهم وأجسادهم ورحمة الله وبركاته)، فإنه من قالها بعد العصر، كتب الله له مائة ألف حسنة، ومحا عنه مائة ألف سيئة، وقضى له بها مائة ألف حاجة، ورفع له بها مائة ألف درجة. </w:t>
      </w:r>
    </w:p>
    <w:p w:rsidR="00ED24C1" w:rsidRDefault="00ED24C1" w:rsidP="00ED24C1">
      <w:pPr>
        <w:pStyle w:val="libNormal"/>
        <w:rPr>
          <w:rtl/>
        </w:rPr>
      </w:pPr>
      <w:bookmarkStart w:id="1131" w:name="_Toc356989927"/>
      <w:r w:rsidRPr="00B12DF9">
        <w:rPr>
          <w:rStyle w:val="Heading2Char"/>
          <w:rtl/>
        </w:rPr>
        <w:t>987</w:t>
      </w:r>
      <w:r w:rsidR="003E5577">
        <w:rPr>
          <w:rStyle w:val="Heading2Char"/>
          <w:rtl/>
        </w:rPr>
        <w:t>/</w:t>
      </w:r>
      <w:r w:rsidRPr="00B12DF9">
        <w:rPr>
          <w:rStyle w:val="Heading2Char"/>
          <w:rtl/>
        </w:rPr>
        <w:t>44 -</w:t>
      </w:r>
      <w:bookmarkEnd w:id="1131"/>
      <w:r w:rsidRPr="00067003">
        <w:rPr>
          <w:rtl/>
        </w:rPr>
        <w:t xml:space="preserve"> وبالاسناد، قال: </w:t>
      </w:r>
      <w:r>
        <w:rPr>
          <w:rtl/>
        </w:rPr>
        <w:t>حدّثنا</w:t>
      </w:r>
      <w:r w:rsidRPr="00067003">
        <w:rPr>
          <w:rtl/>
        </w:rPr>
        <w:t xml:space="preserve"> الحسين بن إبراهيم بن أحمد بن هشام المؤدب، قال: </w:t>
      </w:r>
      <w:r>
        <w:rPr>
          <w:rtl/>
        </w:rPr>
        <w:t>حدّثنا أبو</w:t>
      </w:r>
      <w:r w:rsidRPr="00067003">
        <w:rPr>
          <w:rtl/>
        </w:rPr>
        <w:t xml:space="preserve">العباس أحمد بن يحيى بن زكريا القطان، قال: </w:t>
      </w:r>
      <w:r>
        <w:rPr>
          <w:rtl/>
        </w:rPr>
        <w:t>حدّثنا</w:t>
      </w:r>
      <w:r w:rsidRPr="00067003">
        <w:rPr>
          <w:rtl/>
        </w:rPr>
        <w:t xml:space="preserve"> بكر بن </w:t>
      </w:r>
      <w:r>
        <w:rPr>
          <w:rtl/>
        </w:rPr>
        <w:t>عبدالله</w:t>
      </w:r>
      <w:r w:rsidRPr="00067003">
        <w:rPr>
          <w:rtl/>
        </w:rPr>
        <w:t xml:space="preserve"> بن حبيب، قال: </w:t>
      </w:r>
      <w:r>
        <w:rPr>
          <w:rtl/>
        </w:rPr>
        <w:t>حدّثنا</w:t>
      </w:r>
      <w:r w:rsidRPr="00067003">
        <w:rPr>
          <w:rtl/>
        </w:rPr>
        <w:t xml:space="preserve"> تميم بن بهلول، قال: </w:t>
      </w:r>
      <w:r>
        <w:rPr>
          <w:rtl/>
        </w:rPr>
        <w:t>حدّثنا</w:t>
      </w:r>
      <w:r w:rsidRPr="00067003">
        <w:rPr>
          <w:rtl/>
        </w:rPr>
        <w:t xml:space="preserve"> جعفر بن عثمان الأحول، قال: </w:t>
      </w:r>
      <w:r>
        <w:rPr>
          <w:rtl/>
        </w:rPr>
        <w:t>حدّثنا</w:t>
      </w:r>
      <w:r w:rsidRPr="00067003">
        <w:rPr>
          <w:rtl/>
        </w:rPr>
        <w:t xml:space="preserve"> سليمان بن مهران، قال: دخلت على الصادق جعفر بن </w:t>
      </w:r>
      <w:r>
        <w:rPr>
          <w:rtl/>
        </w:rPr>
        <w:t>محمّد</w:t>
      </w:r>
      <w:r w:rsidRPr="00067003">
        <w:rPr>
          <w:rtl/>
        </w:rPr>
        <w:t xml:space="preserve"> </w:t>
      </w:r>
      <w:r w:rsidR="003E5577" w:rsidRPr="003E5577">
        <w:rPr>
          <w:rStyle w:val="libAlaemChar"/>
          <w:rtl/>
        </w:rPr>
        <w:t>عليهما‌السلام</w:t>
      </w:r>
      <w:r w:rsidRPr="00067003">
        <w:rPr>
          <w:rtl/>
        </w:rPr>
        <w:t xml:space="preserve"> وعنده نفر من الشيعة وهو يقول: معاشر الشيعة، كونوا لنا زينا، ولا تكونوا لنا شينا، قولوا للناس حسنا، واحفظوا ألسنتكم وكفوها عن الفضول، وقبيح القول. </w:t>
      </w:r>
    </w:p>
    <w:p w:rsidR="00ED24C1" w:rsidRPr="00067003" w:rsidRDefault="00ED24C1" w:rsidP="00ED24C1">
      <w:pPr>
        <w:pStyle w:val="libNormal"/>
        <w:rPr>
          <w:rtl/>
        </w:rPr>
      </w:pPr>
      <w:bookmarkStart w:id="1132" w:name="_Toc356989928"/>
      <w:r w:rsidRPr="00B12DF9">
        <w:rPr>
          <w:rStyle w:val="Heading2Char"/>
          <w:rtl/>
        </w:rPr>
        <w:t>988</w:t>
      </w:r>
      <w:r w:rsidR="003E5577">
        <w:rPr>
          <w:rStyle w:val="Heading2Char"/>
          <w:rtl/>
        </w:rPr>
        <w:t>/</w:t>
      </w:r>
      <w:r w:rsidRPr="00B12DF9">
        <w:rPr>
          <w:rStyle w:val="Heading2Char"/>
          <w:rtl/>
        </w:rPr>
        <w:t>45 -</w:t>
      </w:r>
      <w:bookmarkEnd w:id="1132"/>
      <w:r w:rsidRPr="00067003">
        <w:rPr>
          <w:rtl/>
        </w:rPr>
        <w:t xml:space="preserve"> وبالاسناد، قال: </w:t>
      </w:r>
      <w:r>
        <w:rPr>
          <w:rtl/>
        </w:rPr>
        <w:t>حدّثنا</w:t>
      </w:r>
      <w:r w:rsidRPr="00067003">
        <w:rPr>
          <w:rtl/>
        </w:rPr>
        <w:t xml:space="preserve"> أبي، و</w:t>
      </w:r>
      <w:r>
        <w:rPr>
          <w:rtl/>
        </w:rPr>
        <w:t>محمّد</w:t>
      </w:r>
      <w:r w:rsidRPr="00067003">
        <w:rPr>
          <w:rtl/>
        </w:rPr>
        <w:t xml:space="preserve"> بن موسى بن المتوكل، و</w:t>
      </w:r>
      <w:r>
        <w:rPr>
          <w:rtl/>
        </w:rPr>
        <w:t>محمّد</w:t>
      </w:r>
      <w:r w:rsidRPr="00067003">
        <w:rPr>
          <w:rtl/>
        </w:rPr>
        <w:t xml:space="preserve"> </w:t>
      </w:r>
      <w:r>
        <w:rPr>
          <w:rtl/>
        </w:rPr>
        <w:t xml:space="preserve">بن عليّ </w:t>
      </w:r>
      <w:r w:rsidRPr="00067003">
        <w:rPr>
          <w:rtl/>
        </w:rPr>
        <w:t xml:space="preserve">ماجيلويه، وأحمد </w:t>
      </w:r>
      <w:r>
        <w:rPr>
          <w:rtl/>
        </w:rPr>
        <w:t>بن عليّ بن</w:t>
      </w:r>
      <w:r w:rsidRPr="00067003">
        <w:rPr>
          <w:rtl/>
        </w:rPr>
        <w:t xml:space="preserve"> إبراهيم بن ناتانه </w:t>
      </w:r>
      <w:r w:rsidR="003E5577" w:rsidRPr="003E5577">
        <w:rPr>
          <w:rStyle w:val="libAlaemChar"/>
          <w:rtl/>
        </w:rPr>
        <w:t>رضي‌الله‌عنه</w:t>
      </w:r>
      <w:r w:rsidRPr="00067003">
        <w:rPr>
          <w:rtl/>
        </w:rPr>
        <w:t xml:space="preserve">، قالوا: </w:t>
      </w:r>
      <w:r>
        <w:rPr>
          <w:rtl/>
        </w:rPr>
        <w:t>حدّثنا</w:t>
      </w:r>
      <w:r w:rsidRPr="00067003">
        <w:rPr>
          <w:rtl/>
        </w:rPr>
        <w:t xml:space="preserve"> </w:t>
      </w:r>
      <w:r>
        <w:rPr>
          <w:rtl/>
        </w:rPr>
        <w:t>عليّ بن</w:t>
      </w:r>
      <w:r w:rsidRPr="00067003">
        <w:rPr>
          <w:rtl/>
        </w:rPr>
        <w:t xml:space="preserve"> إبراهيم بن هاشم، عن أبي هدبة، عن أنس بن مالك، قال: قال</w:t>
      </w:r>
      <w:r>
        <w:rPr>
          <w:rtl/>
        </w:rPr>
        <w:t xml:space="preserve"> النبيّ </w:t>
      </w:r>
      <w:r w:rsidR="003E5577" w:rsidRPr="003E5577">
        <w:rPr>
          <w:rStyle w:val="libAlaemChar"/>
          <w:rtl/>
        </w:rPr>
        <w:t>صلى‌الله‌عليه‌وآله‌وسلم</w:t>
      </w:r>
      <w:r w:rsidRPr="00067003">
        <w:rPr>
          <w:rtl/>
        </w:rPr>
        <w:t>: طوبى لمن رآني، وطوبي لمن رأى من رآني، وطوبى لمن رأى من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رآى من رآني. </w:t>
      </w:r>
    </w:p>
    <w:p w:rsidR="00ED24C1" w:rsidRDefault="00ED24C1" w:rsidP="00ED24C1">
      <w:pPr>
        <w:pStyle w:val="libNormal"/>
        <w:tabs>
          <w:tab w:val="left" w:pos="2409"/>
        </w:tabs>
        <w:rPr>
          <w:rtl/>
        </w:rPr>
      </w:pPr>
      <w:r w:rsidRPr="00067003">
        <w:rPr>
          <w:rtl/>
        </w:rPr>
        <w:t xml:space="preserve">وقد أخرج </w:t>
      </w:r>
      <w:r>
        <w:rPr>
          <w:rtl/>
        </w:rPr>
        <w:t>عليّ بن</w:t>
      </w:r>
      <w:r w:rsidRPr="00067003">
        <w:rPr>
          <w:rtl/>
        </w:rPr>
        <w:t xml:space="preserve"> إبراهيم هذا الحديث وحديث الطير بهذا الاسناد في كتاب (قرب الاسناد). </w:t>
      </w:r>
    </w:p>
    <w:p w:rsidR="00ED24C1" w:rsidRDefault="00ED24C1" w:rsidP="00ED24C1">
      <w:pPr>
        <w:pStyle w:val="libNormal"/>
        <w:rPr>
          <w:rtl/>
        </w:rPr>
      </w:pPr>
      <w:bookmarkStart w:id="1133" w:name="_Toc356989929"/>
      <w:r w:rsidRPr="00B12DF9">
        <w:rPr>
          <w:rStyle w:val="Heading2Char"/>
          <w:rtl/>
        </w:rPr>
        <w:t>989</w:t>
      </w:r>
      <w:r w:rsidR="003E5577">
        <w:rPr>
          <w:rStyle w:val="Heading2Char"/>
          <w:rtl/>
        </w:rPr>
        <w:t>/</w:t>
      </w:r>
      <w:r w:rsidRPr="00B12DF9">
        <w:rPr>
          <w:rStyle w:val="Heading2Char"/>
          <w:rtl/>
        </w:rPr>
        <w:t>46 -</w:t>
      </w:r>
      <w:bookmarkEnd w:id="1133"/>
      <w:r w:rsidRPr="00067003">
        <w:rPr>
          <w:rtl/>
        </w:rPr>
        <w:t xml:space="preserve"> وبالاسناد، قال: </w:t>
      </w:r>
      <w:r>
        <w:rPr>
          <w:rtl/>
        </w:rPr>
        <w:t>حدّثنا</w:t>
      </w:r>
      <w:r w:rsidRPr="00067003">
        <w:rPr>
          <w:rtl/>
        </w:rPr>
        <w:t xml:space="preserve"> أبي، قال: </w:t>
      </w:r>
      <w:r>
        <w:rPr>
          <w:rtl/>
        </w:rPr>
        <w:t>حدّثنا</w:t>
      </w:r>
      <w:r w:rsidRPr="00067003">
        <w:rPr>
          <w:rtl/>
        </w:rPr>
        <w:t xml:space="preserve"> سعد بن </w:t>
      </w:r>
      <w:r>
        <w:rPr>
          <w:rtl/>
        </w:rPr>
        <w:t>عبدالله</w:t>
      </w:r>
      <w:r w:rsidRPr="00067003">
        <w:rPr>
          <w:rtl/>
        </w:rPr>
        <w:t xml:space="preserve">، قال: </w:t>
      </w:r>
      <w:r>
        <w:rPr>
          <w:rtl/>
        </w:rPr>
        <w:t>حدّثنا</w:t>
      </w:r>
      <w:r w:rsidRPr="00067003">
        <w:rPr>
          <w:rtl/>
        </w:rPr>
        <w:t xml:space="preserve"> أحمد بن </w:t>
      </w:r>
      <w:r>
        <w:rPr>
          <w:rtl/>
        </w:rPr>
        <w:t>(محمّد</w:t>
      </w:r>
      <w:r w:rsidRPr="00067003">
        <w:rPr>
          <w:rtl/>
        </w:rPr>
        <w:t xml:space="preserve"> بن عيسى، عن الحسين بن سعيد، عن حماد بن عيسى، عن إبراهيم بن عمر اليماني، عن أبي الطفيل، عن) </w:t>
      </w:r>
      <w:r>
        <w:rPr>
          <w:rtl/>
        </w:rPr>
        <w:t>محمّد</w:t>
      </w:r>
      <w:r w:rsidRPr="00067003">
        <w:rPr>
          <w:rtl/>
        </w:rPr>
        <w:t xml:space="preserve"> </w:t>
      </w:r>
      <w:r>
        <w:rPr>
          <w:rtl/>
        </w:rPr>
        <w:t xml:space="preserve">بن عليّ </w:t>
      </w:r>
      <w:r w:rsidRPr="00067003">
        <w:rPr>
          <w:rtl/>
        </w:rPr>
        <w:t xml:space="preserve">الباقر، عن آبائه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ل</w:t>
      </w:r>
      <w:r>
        <w:rPr>
          <w:rtl/>
        </w:rPr>
        <w:t>أميرالمؤمنين</w:t>
      </w:r>
      <w:r w:rsidRPr="00067003">
        <w:rPr>
          <w:rtl/>
        </w:rPr>
        <w:t xml:space="preserve"> </w:t>
      </w:r>
      <w:r w:rsidR="003E5577" w:rsidRPr="003E5577">
        <w:rPr>
          <w:rStyle w:val="libAlaemChar"/>
          <w:rtl/>
        </w:rPr>
        <w:t>عليه‌السلام</w:t>
      </w:r>
      <w:r w:rsidRPr="00067003">
        <w:rPr>
          <w:rtl/>
        </w:rPr>
        <w:t>: اكتب ما أملي عليك. قال: يا نبي الله أتخاف علي النسيان</w:t>
      </w:r>
      <w:r>
        <w:rPr>
          <w:rtl/>
        </w:rPr>
        <w:t>؟</w:t>
      </w:r>
      <w:r w:rsidRPr="00067003">
        <w:rPr>
          <w:rtl/>
        </w:rPr>
        <w:t xml:space="preserve"> قال: لست أخاف عليك النسيان، وقد دعوت الله لك يحفظك ولا ينسيك، ولكن اكتب لشركائك. </w:t>
      </w:r>
    </w:p>
    <w:p w:rsidR="00ED24C1" w:rsidRDefault="00ED24C1" w:rsidP="00ED24C1">
      <w:pPr>
        <w:pStyle w:val="libNormal"/>
        <w:rPr>
          <w:rtl/>
        </w:rPr>
      </w:pPr>
      <w:r w:rsidRPr="00067003">
        <w:rPr>
          <w:rtl/>
        </w:rPr>
        <w:t>قلت: ومن شركائي يا نبي الله</w:t>
      </w:r>
      <w:r>
        <w:rPr>
          <w:rtl/>
        </w:rPr>
        <w:t>؟</w:t>
      </w:r>
      <w:r w:rsidRPr="00067003">
        <w:rPr>
          <w:rtl/>
        </w:rPr>
        <w:t xml:space="preserve"> قال: الأئمة من ولدك، بهم تسقى أمتي الغيث، وبهم يستجاب دعاؤهم، وبهم يصرف عنهم البلاء، وبهم تنزل الرحمة من السماء، وأومأ إلى الحسن </w:t>
      </w:r>
      <w:r w:rsidR="003E5577" w:rsidRPr="003E5577">
        <w:rPr>
          <w:rStyle w:val="libAlaemChar"/>
          <w:rtl/>
        </w:rPr>
        <w:t>عليه‌السلام</w:t>
      </w:r>
      <w:r w:rsidRPr="00067003">
        <w:rPr>
          <w:rtl/>
        </w:rPr>
        <w:t xml:space="preserve"> وقال: هذا أولهم، وأومأ إلى الحسين </w:t>
      </w:r>
      <w:r w:rsidR="003E5577" w:rsidRPr="003E5577">
        <w:rPr>
          <w:rStyle w:val="libAlaemChar"/>
          <w:rtl/>
        </w:rPr>
        <w:t>عليه‌السلام</w:t>
      </w:r>
      <w:r w:rsidRPr="00067003">
        <w:rPr>
          <w:rtl/>
        </w:rPr>
        <w:t xml:space="preserve"> وقال: الأئمة من ولده. </w:t>
      </w:r>
    </w:p>
    <w:p w:rsidR="00ED24C1" w:rsidRDefault="00ED24C1" w:rsidP="00ED24C1">
      <w:pPr>
        <w:pStyle w:val="libNormal"/>
        <w:rPr>
          <w:rtl/>
        </w:rPr>
      </w:pPr>
      <w:bookmarkStart w:id="1134" w:name="_Toc356989930"/>
      <w:r w:rsidRPr="00B12DF9">
        <w:rPr>
          <w:rStyle w:val="Heading2Char"/>
          <w:rtl/>
        </w:rPr>
        <w:t>990</w:t>
      </w:r>
      <w:r w:rsidR="003E5577">
        <w:rPr>
          <w:rStyle w:val="Heading2Char"/>
          <w:rtl/>
        </w:rPr>
        <w:t>/</w:t>
      </w:r>
      <w:r w:rsidRPr="00B12DF9">
        <w:rPr>
          <w:rStyle w:val="Heading2Char"/>
          <w:rtl/>
        </w:rPr>
        <w:t>47 -</w:t>
      </w:r>
      <w:bookmarkEnd w:id="1134"/>
      <w:r w:rsidRPr="00067003">
        <w:rPr>
          <w:rtl/>
        </w:rPr>
        <w:t xml:space="preserve"> وبالاسناد، قال: </w:t>
      </w:r>
      <w:r>
        <w:rPr>
          <w:rtl/>
        </w:rPr>
        <w:t>حدّثنا</w:t>
      </w:r>
      <w:r w:rsidRPr="00067003">
        <w:rPr>
          <w:rtl/>
        </w:rPr>
        <w:t xml:space="preserve"> </w:t>
      </w:r>
      <w:r>
        <w:rPr>
          <w:rtl/>
        </w:rPr>
        <w:t>محمّد</w:t>
      </w:r>
      <w:r w:rsidRPr="00067003">
        <w:rPr>
          <w:rtl/>
        </w:rPr>
        <w:t xml:space="preserve"> بن الحسن بن أحمد بن الوليد، عن جده، عن أبي </w:t>
      </w:r>
      <w:r>
        <w:rPr>
          <w:rtl/>
        </w:rPr>
        <w:t>عبدالله</w:t>
      </w:r>
      <w:r w:rsidRPr="00067003">
        <w:rPr>
          <w:rtl/>
        </w:rPr>
        <w:t xml:space="preserve"> </w:t>
      </w:r>
      <w:r w:rsidR="003E5577" w:rsidRPr="003E5577">
        <w:rPr>
          <w:rStyle w:val="libAlaemChar"/>
          <w:rtl/>
        </w:rPr>
        <w:t>عليه‌السلام</w:t>
      </w:r>
      <w:r w:rsidRPr="00067003">
        <w:rPr>
          <w:rtl/>
        </w:rPr>
        <w:t xml:space="preserve">: أن الله (جل اسمه) أنزل على نبيه </w:t>
      </w:r>
      <w:r w:rsidR="003E5577" w:rsidRPr="003E5577">
        <w:rPr>
          <w:rStyle w:val="libAlaemChar"/>
          <w:rtl/>
        </w:rPr>
        <w:t>صلى‌الله‌عليه‌وآله‌وسلم</w:t>
      </w:r>
      <w:r w:rsidRPr="00067003">
        <w:rPr>
          <w:rtl/>
        </w:rPr>
        <w:t xml:space="preserve"> كتابا قبل أن يأتيه الموت، فقال: يا </w:t>
      </w:r>
      <w:r>
        <w:rPr>
          <w:rtl/>
        </w:rPr>
        <w:t>محمّد</w:t>
      </w:r>
      <w:r w:rsidRPr="00067003">
        <w:rPr>
          <w:rtl/>
        </w:rPr>
        <w:t>، هذا كتاب وصيتك إلى النجيب من أهلك. قال: وما النجيب من أهلي، يا جبرئيل</w:t>
      </w:r>
      <w:r>
        <w:rPr>
          <w:rtl/>
        </w:rPr>
        <w:t>؟</w:t>
      </w:r>
      <w:r w:rsidRPr="00067003">
        <w:rPr>
          <w:rtl/>
        </w:rPr>
        <w:t xml:space="preserve"> فقال: </w:t>
      </w:r>
      <w:r>
        <w:rPr>
          <w:rtl/>
        </w:rPr>
        <w:t>عليّ بن</w:t>
      </w:r>
      <w:r w:rsidRPr="00067003">
        <w:rPr>
          <w:rtl/>
        </w:rPr>
        <w:t xml:space="preserve"> أبي طالب. </w:t>
      </w:r>
    </w:p>
    <w:p w:rsidR="00ED24C1" w:rsidRPr="00067003" w:rsidRDefault="00ED24C1" w:rsidP="00ED24C1">
      <w:pPr>
        <w:pStyle w:val="libNormal"/>
        <w:rPr>
          <w:rtl/>
        </w:rPr>
      </w:pPr>
      <w:r w:rsidRPr="00067003">
        <w:rPr>
          <w:rtl/>
        </w:rPr>
        <w:t>وكان على الكتاب خواتيم من ذهب فدفعه</w:t>
      </w:r>
      <w:r>
        <w:rPr>
          <w:rtl/>
        </w:rPr>
        <w:t xml:space="preserve"> النبيّ </w:t>
      </w:r>
      <w:r w:rsidR="003E5577" w:rsidRPr="003E5577">
        <w:rPr>
          <w:rStyle w:val="libAlaemChar"/>
          <w:rtl/>
        </w:rPr>
        <w:t>صلى‌الله‌عليه‌وآله‌وسلم</w:t>
      </w:r>
      <w:r w:rsidRPr="00067003">
        <w:rPr>
          <w:rtl/>
        </w:rPr>
        <w:t xml:space="preserve"> إلى </w:t>
      </w:r>
      <w:r>
        <w:rPr>
          <w:rtl/>
        </w:rPr>
        <w:t xml:space="preserve">عليّ </w:t>
      </w:r>
      <w:r w:rsidR="003E5577" w:rsidRPr="003E5577">
        <w:rPr>
          <w:rStyle w:val="libAlaemChar"/>
          <w:rtl/>
        </w:rPr>
        <w:t>عليه‌السلام</w:t>
      </w:r>
      <w:r w:rsidRPr="00067003">
        <w:rPr>
          <w:rtl/>
        </w:rPr>
        <w:t xml:space="preserve"> وأمره أن يفك خاتما منها ويعمل بما فيه، ففك </w:t>
      </w:r>
      <w:r>
        <w:rPr>
          <w:rtl/>
        </w:rPr>
        <w:t xml:space="preserve">عليّ </w:t>
      </w:r>
      <w:r w:rsidR="003E5577" w:rsidRPr="003E5577">
        <w:rPr>
          <w:rStyle w:val="libAlaemChar"/>
          <w:rtl/>
        </w:rPr>
        <w:t>عليه‌السلام</w:t>
      </w:r>
      <w:r w:rsidRPr="00067003">
        <w:rPr>
          <w:rtl/>
        </w:rPr>
        <w:t xml:space="preserve"> خاتما منها وعمل بما فيه، ثم دفعه إلى ابنه الحسن </w:t>
      </w:r>
      <w:r w:rsidR="003E5577" w:rsidRPr="003E5577">
        <w:rPr>
          <w:rStyle w:val="libAlaemChar"/>
          <w:rtl/>
        </w:rPr>
        <w:t>عليه‌السلام</w:t>
      </w:r>
      <w:r w:rsidRPr="00067003">
        <w:rPr>
          <w:rtl/>
        </w:rPr>
        <w:t xml:space="preserve"> ففك خاتما وعمل بما فيه، ثم دفعه إلى أخيه الحسين </w:t>
      </w:r>
      <w:r w:rsidR="003E5577" w:rsidRPr="003E5577">
        <w:rPr>
          <w:rStyle w:val="libAlaemChar"/>
          <w:rtl/>
        </w:rPr>
        <w:t>عليه‌السلام</w:t>
      </w:r>
      <w:r w:rsidRPr="00067003">
        <w:rPr>
          <w:rtl/>
        </w:rPr>
        <w:t xml:space="preserve"> ففك خاتما فوجد فيه: أن اخرج بقوم إلى الشهادة ولا شهادة لهم إلا معك، واشر نفسك لله (</w:t>
      </w:r>
      <w:r>
        <w:rPr>
          <w:rtl/>
        </w:rPr>
        <w:t>عزّوجلّ</w:t>
      </w:r>
      <w:r w:rsidRPr="00067003">
        <w:rPr>
          <w:rtl/>
        </w:rPr>
        <w:t xml:space="preserve">)، ففعل، ثم دفعه إلى </w:t>
      </w:r>
      <w:r>
        <w:rPr>
          <w:rtl/>
        </w:rPr>
        <w:t>عليّ بن</w:t>
      </w:r>
      <w:r w:rsidRPr="00067003">
        <w:rPr>
          <w:rtl/>
        </w:rPr>
        <w:t xml:space="preserve"> الحسين </w:t>
      </w:r>
      <w:r w:rsidR="003E5577" w:rsidRPr="003E5577">
        <w:rPr>
          <w:rStyle w:val="libAlaemChar"/>
          <w:rtl/>
        </w:rPr>
        <w:t>عليه‌السلام</w:t>
      </w:r>
      <w:r w:rsidRPr="00067003">
        <w:rPr>
          <w:rtl/>
        </w:rPr>
        <w:t xml:space="preserve"> ففك خاتما فوجد فيه: اصمت والزم منزلك واعبد ربك</w:t>
      </w:r>
      <w:r>
        <w:rPr>
          <w:rtl/>
        </w:rPr>
        <w:t xml:space="preserve"> حتّى </w:t>
      </w:r>
      <w:r w:rsidRPr="00067003">
        <w:rPr>
          <w:rtl/>
        </w:rPr>
        <w:t>يأتيك اليقين</w:t>
      </w:r>
      <w:r>
        <w:rPr>
          <w:rtl/>
        </w:rPr>
        <w:t>!</w:t>
      </w:r>
      <w:r w:rsidRPr="00067003">
        <w:rPr>
          <w:rtl/>
        </w:rPr>
        <w:t xml:space="preserve"> ففعل، ثم دفعه إلى </w:t>
      </w:r>
      <w:r>
        <w:rPr>
          <w:rtl/>
        </w:rPr>
        <w:t>محمّد</w:t>
      </w:r>
      <w:r w:rsidRPr="00067003">
        <w:rPr>
          <w:rtl/>
        </w:rPr>
        <w:t xml:space="preserve"> </w:t>
      </w:r>
      <w:r>
        <w:rPr>
          <w:rtl/>
        </w:rPr>
        <w:t xml:space="preserve">بن عليّ </w:t>
      </w:r>
      <w:r w:rsidRPr="00067003">
        <w:rPr>
          <w:rtl/>
        </w:rPr>
        <w:t xml:space="preserve">الباقر </w:t>
      </w:r>
      <w:r w:rsidR="003E5577" w:rsidRPr="003E5577">
        <w:rPr>
          <w:rStyle w:val="libAlaemChar"/>
          <w:rtl/>
        </w:rPr>
        <w:t>عليه‌السلام</w:t>
      </w:r>
      <w:r w:rsidRPr="00067003">
        <w:rPr>
          <w:rtl/>
        </w:rPr>
        <w:t xml:space="preserve"> ففك خاتما فوجد</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فيه: حدث الناس وأفتهم، ولا تخافن إلا الله، فإنه لا سبيل لأحد عليك، ثم دفعه إلي ففككت خاتما فوجدت فيه: حدث الناس وأفتهم، وانشر علوم أهل بيتك، وصدق آباءك الصالحين، ولا تخافن أحدا إلا الله، فأنت في حرز وأمان، ففعلت، ثم أدفعه إلى موسى بن جعفر، وكذلك يدفعه إلى من بعده، ثم كذلك إلى القائم </w:t>
      </w:r>
      <w:r w:rsidRPr="00EA2525">
        <w:rPr>
          <w:rStyle w:val="libFootnotenumChar"/>
          <w:rtl/>
        </w:rPr>
        <w:t>(1)</w:t>
      </w:r>
      <w:r w:rsidRPr="00067003">
        <w:rPr>
          <w:rtl/>
        </w:rPr>
        <w:t xml:space="preserve"> المهدي </w:t>
      </w:r>
      <w:r w:rsidR="003E5577" w:rsidRPr="003E5577">
        <w:rPr>
          <w:rStyle w:val="libAlaemChar"/>
          <w:rtl/>
        </w:rPr>
        <w:t>عليه‌السلام</w:t>
      </w:r>
      <w:r w:rsidRPr="00067003">
        <w:rPr>
          <w:rtl/>
        </w:rPr>
        <w:t xml:space="preserve">. </w:t>
      </w:r>
    </w:p>
    <w:p w:rsidR="00ED24C1" w:rsidRDefault="00ED24C1" w:rsidP="00ED24C1">
      <w:pPr>
        <w:pStyle w:val="libNormal"/>
        <w:rPr>
          <w:rtl/>
        </w:rPr>
      </w:pPr>
      <w:bookmarkStart w:id="1135" w:name="_Toc356989931"/>
      <w:r w:rsidRPr="00B12DF9">
        <w:rPr>
          <w:rStyle w:val="Heading2Char"/>
          <w:rtl/>
        </w:rPr>
        <w:t>991</w:t>
      </w:r>
      <w:r w:rsidR="003E5577">
        <w:rPr>
          <w:rStyle w:val="Heading2Char"/>
          <w:rtl/>
        </w:rPr>
        <w:t>/</w:t>
      </w:r>
      <w:r w:rsidRPr="00B12DF9">
        <w:rPr>
          <w:rStyle w:val="Heading2Char"/>
          <w:rtl/>
        </w:rPr>
        <w:t>48 -</w:t>
      </w:r>
      <w:bookmarkEnd w:id="1135"/>
      <w:r w:rsidRPr="00067003">
        <w:rPr>
          <w:rtl/>
        </w:rPr>
        <w:t xml:space="preserve"> وبالاسناد، قال: </w:t>
      </w:r>
      <w:r>
        <w:rPr>
          <w:rtl/>
        </w:rPr>
        <w:t>حدّثنا</w:t>
      </w:r>
      <w:r w:rsidRPr="00067003">
        <w:rPr>
          <w:rtl/>
        </w:rPr>
        <w:t xml:space="preserve"> </w:t>
      </w:r>
      <w:r>
        <w:rPr>
          <w:rtl/>
        </w:rPr>
        <w:t>محمّد</w:t>
      </w:r>
      <w:r w:rsidRPr="00067003">
        <w:rPr>
          <w:rtl/>
        </w:rPr>
        <w:t xml:space="preserve"> بن موسى بن المتوكل، قال: </w:t>
      </w:r>
      <w:r>
        <w:rPr>
          <w:rtl/>
        </w:rPr>
        <w:t>حدّثنا</w:t>
      </w:r>
      <w:r w:rsidRPr="00067003">
        <w:rPr>
          <w:rtl/>
        </w:rPr>
        <w:t xml:space="preserve"> </w:t>
      </w:r>
      <w:r>
        <w:rPr>
          <w:rtl/>
        </w:rPr>
        <w:t>عبدالله</w:t>
      </w:r>
      <w:r w:rsidRPr="00067003">
        <w:rPr>
          <w:rtl/>
        </w:rPr>
        <w:t xml:space="preserve"> بن جعفر الحميري، قال: </w:t>
      </w:r>
      <w:r>
        <w:rPr>
          <w:rtl/>
        </w:rPr>
        <w:t>حدّثنا</w:t>
      </w:r>
      <w:r w:rsidRPr="00067003">
        <w:rPr>
          <w:rtl/>
        </w:rPr>
        <w:t xml:space="preserve"> أحمد بن </w:t>
      </w:r>
      <w:r>
        <w:rPr>
          <w:rtl/>
        </w:rPr>
        <w:t>محمّد</w:t>
      </w:r>
      <w:r w:rsidRPr="00067003">
        <w:rPr>
          <w:rtl/>
        </w:rPr>
        <w:t xml:space="preserve"> بن عيسى، عن الحسن بن محبوب، عن مقاتل بن سليمان، عن أبي </w:t>
      </w:r>
      <w:r>
        <w:rPr>
          <w:rtl/>
        </w:rPr>
        <w:t>عبدالله</w:t>
      </w:r>
      <w:r w:rsidRPr="00067003">
        <w:rPr>
          <w:rtl/>
        </w:rPr>
        <w:t xml:space="preserve"> الصادق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أنا سيد النبيين، ووصيي سيد الوصيين، وأوصياؤه سادة الأوصياء، إن آدم </w:t>
      </w:r>
      <w:r w:rsidR="003E5577" w:rsidRPr="003E5577">
        <w:rPr>
          <w:rStyle w:val="libAlaemChar"/>
          <w:rtl/>
        </w:rPr>
        <w:t>عليه‌السلام</w:t>
      </w:r>
      <w:r w:rsidRPr="00067003">
        <w:rPr>
          <w:rtl/>
        </w:rPr>
        <w:t xml:space="preserve"> سأل الله (</w:t>
      </w:r>
      <w:r>
        <w:rPr>
          <w:rtl/>
        </w:rPr>
        <w:t>عزّوجلّ</w:t>
      </w:r>
      <w:r w:rsidRPr="00067003">
        <w:rPr>
          <w:rtl/>
        </w:rPr>
        <w:t xml:space="preserve">) أن يجعل له وصيا صالحا، فأوحى الله إليه: أني أكرمت الأنبياء بالنبوة، ثم اخترت خلقي وجعلت خيارهم الأوصياء. </w:t>
      </w:r>
    </w:p>
    <w:p w:rsidR="00ED24C1" w:rsidRPr="00067003" w:rsidRDefault="00ED24C1" w:rsidP="00ED24C1">
      <w:pPr>
        <w:pStyle w:val="libNormal"/>
        <w:rPr>
          <w:rtl/>
        </w:rPr>
      </w:pPr>
      <w:r w:rsidRPr="00067003">
        <w:rPr>
          <w:rtl/>
        </w:rPr>
        <w:t>ثم أوحى الله (</w:t>
      </w:r>
      <w:r>
        <w:rPr>
          <w:rtl/>
        </w:rPr>
        <w:t>عزّوجلّ</w:t>
      </w:r>
      <w:r w:rsidRPr="00067003">
        <w:rPr>
          <w:rtl/>
        </w:rPr>
        <w:t xml:space="preserve">) إليه: يا آدم، اوص إلى شيث النبي، فأوصى آدم </w:t>
      </w:r>
      <w:r w:rsidR="003E5577" w:rsidRPr="003E5577">
        <w:rPr>
          <w:rStyle w:val="libAlaemChar"/>
          <w:rtl/>
        </w:rPr>
        <w:t>عليه‌السلام</w:t>
      </w:r>
      <w:r w:rsidRPr="00067003">
        <w:rPr>
          <w:rtl/>
        </w:rPr>
        <w:t xml:space="preserve"> إلى شيث، وهو هبة بن آدم، وأوصى شيث إلى ابنه شبان وهو ابن نزلة الحوراء التي أنزلها الله على آدم من الجنة، فزوجها ابنه شيث، وأوص شبان إلى مجلث وأوصى مجلث إلى محوت، وأوصى محوت إلى علميشا، وأوصى علميشا إلى اخنوخ وهو إدريس</w:t>
      </w:r>
      <w:r>
        <w:rPr>
          <w:rtl/>
        </w:rPr>
        <w:t xml:space="preserve"> النبيّ </w:t>
      </w:r>
      <w:r w:rsidR="003E5577" w:rsidRPr="003E5577">
        <w:rPr>
          <w:rStyle w:val="libAlaemChar"/>
          <w:rtl/>
        </w:rPr>
        <w:t>صلى‌الله‌عليه‌وآله‌وسلم</w:t>
      </w:r>
      <w:r w:rsidRPr="00067003">
        <w:rPr>
          <w:rtl/>
        </w:rPr>
        <w:t xml:space="preserve"> إدريس إلى ناحور، ودفعها ناحور إلى نوح</w:t>
      </w:r>
      <w:r>
        <w:rPr>
          <w:rtl/>
        </w:rPr>
        <w:t xml:space="preserve"> النبيّ </w:t>
      </w:r>
      <w:r w:rsidR="003E5577" w:rsidRPr="003E5577">
        <w:rPr>
          <w:rStyle w:val="libAlaemChar"/>
          <w:rtl/>
        </w:rPr>
        <w:t>عليه‌السلام</w:t>
      </w:r>
      <w:r w:rsidRPr="00067003">
        <w:rPr>
          <w:rtl/>
        </w:rPr>
        <w:t xml:space="preserve">، وأوصى نوح إلى سام، وأوصى سام إلى عثامر، وأوصى عثامر إلى برغيشاشا، وأوصى برغيشاشا إلى يافث، وأوصى يافث إلى بره، وأوصى بره إلى جفيسة، وأوصى جفيسة إلى عمران، ودفعها عمران إلى إبراهيم الخليل </w:t>
      </w:r>
      <w:r w:rsidR="003E5577" w:rsidRPr="003E5577">
        <w:rPr>
          <w:rStyle w:val="libAlaemChar"/>
          <w:rtl/>
        </w:rPr>
        <w:t>عليه‌السلام</w:t>
      </w:r>
      <w:r w:rsidRPr="00067003">
        <w:rPr>
          <w:rtl/>
        </w:rPr>
        <w:t xml:space="preserve"> وأوصى إبراهيم إلى ابنه إسماعيل، وأوصى إسماعيل إلى إسحاق، وأوصى إسحاق إلى يعقوب، وأوصى يعقوب إلى يوسف، وأوصى يوسف إلى بثريا، وأوصى بثريا إلى شعيب، وأوصى شعيب إلى موسى بن عمران، وأوصى موسى إلى يوشع بن نون، وأوصى يوشع إلى داود </w:t>
      </w:r>
      <w:r w:rsidR="003E5577" w:rsidRPr="003E5577">
        <w:rPr>
          <w:rStyle w:val="libAlaemChar"/>
          <w:rtl/>
        </w:rPr>
        <w:t>عليه‌السلام</w:t>
      </w:r>
      <w:r w:rsidRPr="00067003">
        <w:rPr>
          <w:rtl/>
        </w:rPr>
        <w:t>، وأوصى داود إلى سليمان، وأوصى سليمان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في نسخة: إلى قيام.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إلى آصف بن برخيا وأرصى آصف إلى زكريا، ودفعها زكريا إلى عيسى </w:t>
      </w:r>
      <w:r w:rsidR="003E5577" w:rsidRPr="003E5577">
        <w:rPr>
          <w:rStyle w:val="libAlaemChar"/>
          <w:rtl/>
        </w:rPr>
        <w:t>عليه‌السلام</w:t>
      </w:r>
      <w:r w:rsidRPr="00067003">
        <w:rPr>
          <w:rtl/>
        </w:rPr>
        <w:t xml:space="preserve"> وأوصى عيسى إلى شمعون بن خمون الصفا، وأوصى شمعون إلى يحيى بن زكريا، وأوصى يحيى إلى منذر، وأوصى منذر إلى سليمة، وأوصى سليمة إلى بردة. </w:t>
      </w:r>
    </w:p>
    <w:p w:rsidR="00ED24C1" w:rsidRDefault="00ED24C1" w:rsidP="00ED24C1">
      <w:pPr>
        <w:pStyle w:val="libNormal"/>
        <w:rPr>
          <w:rtl/>
        </w:rPr>
      </w:pPr>
      <w:r w:rsidRPr="00067003">
        <w:rPr>
          <w:rtl/>
        </w:rPr>
        <w:t xml:space="preserve">ثم قال رسول الله </w:t>
      </w:r>
      <w:r w:rsidR="003E5577" w:rsidRPr="003E5577">
        <w:rPr>
          <w:rStyle w:val="libAlaemChar"/>
          <w:rtl/>
        </w:rPr>
        <w:t>صلى‌الله‌عليه‌وآله‌وسلم</w:t>
      </w:r>
      <w:r w:rsidRPr="00067003">
        <w:rPr>
          <w:rtl/>
        </w:rPr>
        <w:t>: ودفعها إلي بردة، وأنا أدفعها إليك يا علي، وأنت تدفعها إلى وصيك، ويدفعها وصيك إلى أوصيائك من ولدك واحد بعد واحد</w:t>
      </w:r>
      <w:r>
        <w:rPr>
          <w:rtl/>
        </w:rPr>
        <w:t xml:space="preserve"> حتّى </w:t>
      </w:r>
      <w:r w:rsidRPr="00067003">
        <w:rPr>
          <w:rtl/>
        </w:rPr>
        <w:t xml:space="preserve">تدفع إلى خير أهل الأرض بعدك، ولتكفرن بك الأمة، ولتختلفن عليك اختلافا شديدا، الثابت عليك كالمقيم معي، والشاذ عنك في النار، والنار مثوى الكافرين. </w:t>
      </w:r>
    </w:p>
    <w:p w:rsidR="00ED24C1" w:rsidRDefault="00ED24C1" w:rsidP="00ED24C1">
      <w:pPr>
        <w:pStyle w:val="libNormal"/>
        <w:tabs>
          <w:tab w:val="left" w:pos="2409"/>
        </w:tabs>
        <w:rPr>
          <w:rtl/>
        </w:rPr>
      </w:pPr>
      <w:bookmarkStart w:id="1136" w:name="_Toc356989932"/>
      <w:r w:rsidRPr="00B12DF9">
        <w:rPr>
          <w:rStyle w:val="Heading2Char"/>
          <w:rtl/>
        </w:rPr>
        <w:t>992</w:t>
      </w:r>
      <w:r w:rsidR="003E5577">
        <w:rPr>
          <w:rStyle w:val="Heading2Char"/>
          <w:rtl/>
        </w:rPr>
        <w:t>/</w:t>
      </w:r>
      <w:r w:rsidRPr="00B12DF9">
        <w:rPr>
          <w:rStyle w:val="Heading2Char"/>
          <w:rtl/>
        </w:rPr>
        <w:t>49 -</w:t>
      </w:r>
      <w:bookmarkEnd w:id="1136"/>
      <w:r w:rsidRPr="00067003">
        <w:rPr>
          <w:rtl/>
        </w:rPr>
        <w:t xml:space="preserve"> الحسين بن عبيد الله، عن أبي </w:t>
      </w:r>
      <w:r>
        <w:rPr>
          <w:rtl/>
        </w:rPr>
        <w:t>محمّد</w:t>
      </w:r>
      <w:r w:rsidRPr="00067003">
        <w:rPr>
          <w:rtl/>
        </w:rPr>
        <w:t xml:space="preserve"> هارون بن موسى التلعكبري، قال: </w:t>
      </w:r>
      <w:r>
        <w:rPr>
          <w:rtl/>
        </w:rPr>
        <w:t>حدّثنا أبو</w:t>
      </w:r>
      <w:r w:rsidRPr="00067003">
        <w:rPr>
          <w:rtl/>
        </w:rPr>
        <w:t xml:space="preserve">العباس بن عقدة، قال: </w:t>
      </w:r>
      <w:r>
        <w:rPr>
          <w:rtl/>
        </w:rPr>
        <w:t>حدّثنا</w:t>
      </w:r>
      <w:r w:rsidRPr="00067003">
        <w:rPr>
          <w:rtl/>
        </w:rPr>
        <w:t xml:space="preserve"> الحسن </w:t>
      </w:r>
      <w:r>
        <w:rPr>
          <w:rtl/>
        </w:rPr>
        <w:t>بن عليّ بن</w:t>
      </w:r>
      <w:r w:rsidRPr="00067003">
        <w:rPr>
          <w:rtl/>
        </w:rPr>
        <w:t xml:space="preserve"> إبراهيم العلوي، قال: </w:t>
      </w:r>
      <w:r>
        <w:rPr>
          <w:rtl/>
        </w:rPr>
        <w:t>حدّثنا</w:t>
      </w:r>
      <w:r w:rsidRPr="00067003">
        <w:rPr>
          <w:rtl/>
        </w:rPr>
        <w:t xml:space="preserve"> الحسين </w:t>
      </w:r>
      <w:r>
        <w:rPr>
          <w:rtl/>
        </w:rPr>
        <w:t xml:space="preserve">بن عليّ </w:t>
      </w:r>
      <w:r w:rsidRPr="00067003">
        <w:rPr>
          <w:rtl/>
        </w:rPr>
        <w:t xml:space="preserve">الخزاز، وهو ابن بنت إلياس، قال: </w:t>
      </w:r>
      <w:r>
        <w:rPr>
          <w:rtl/>
        </w:rPr>
        <w:t>حدّثنا</w:t>
      </w:r>
      <w:r w:rsidRPr="00067003">
        <w:rPr>
          <w:rtl/>
        </w:rPr>
        <w:t xml:space="preserve"> ثعلبة بن ميمون،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كان </w:t>
      </w:r>
      <w:r>
        <w:rPr>
          <w:rtl/>
        </w:rPr>
        <w:t>أميرالمؤمنين</w:t>
      </w:r>
      <w:r w:rsidRPr="00067003">
        <w:rPr>
          <w:rtl/>
        </w:rPr>
        <w:t xml:space="preserve"> </w:t>
      </w:r>
      <w:r w:rsidR="003E5577" w:rsidRPr="003E5577">
        <w:rPr>
          <w:rStyle w:val="libAlaemChar"/>
          <w:rtl/>
        </w:rPr>
        <w:t>عليه‌السلام</w:t>
      </w:r>
      <w:r w:rsidRPr="00067003">
        <w:rPr>
          <w:rtl/>
        </w:rPr>
        <w:t xml:space="preserve"> يقول: إنما الدنيا فناء وعناء، وغير وعبر، فمن فنائها أن الدهر موتر قوسه مفوق نبله، يرمي الصحيح بالسقم، والحي بالموت، ومن عنائها أن المرء يجمع ما لا يأكل، ويبني ما لا يسكن، ومن غيرها أنك ترى المغبوط مرحوما والمرحوم مغبوطا، ليس منها إلا نعيم زائل، أو بؤس نازل، ومن عبرها أن المرء يشرف على أمله فيختطفه من دونه أجله </w:t>
      </w:r>
      <w:r w:rsidRPr="00746671">
        <w:rPr>
          <w:rStyle w:val="libFootnotenumChar"/>
          <w:rtl/>
        </w:rPr>
        <w:t>(1)</w:t>
      </w:r>
      <w:r w:rsidRPr="00067003">
        <w:rPr>
          <w:rtl/>
        </w:rPr>
        <w:t xml:space="preserve">. </w:t>
      </w:r>
    </w:p>
    <w:p w:rsidR="00ED24C1" w:rsidRDefault="00ED24C1" w:rsidP="00ED24C1">
      <w:pPr>
        <w:pStyle w:val="libNormal"/>
        <w:rPr>
          <w:rtl/>
        </w:rPr>
      </w:pPr>
      <w:r w:rsidRPr="00067003">
        <w:rPr>
          <w:rtl/>
        </w:rPr>
        <w:t xml:space="preserve">قال </w:t>
      </w:r>
      <w:r>
        <w:rPr>
          <w:rtl/>
        </w:rPr>
        <w:t>أبوعبدالله</w:t>
      </w:r>
      <w:r w:rsidRPr="00067003">
        <w:rPr>
          <w:rtl/>
        </w:rPr>
        <w:t xml:space="preserve"> </w:t>
      </w:r>
      <w:r w:rsidR="003E5577" w:rsidRPr="003E5577">
        <w:rPr>
          <w:rStyle w:val="libAlaemChar"/>
          <w:rtl/>
        </w:rPr>
        <w:t>عليه‌السلام</w:t>
      </w:r>
      <w:r w:rsidRPr="00067003">
        <w:rPr>
          <w:rtl/>
        </w:rPr>
        <w:t xml:space="preserve">: وقال </w:t>
      </w:r>
      <w:r>
        <w:rPr>
          <w:rtl/>
        </w:rPr>
        <w:t>أميرالمؤمنين</w:t>
      </w:r>
      <w:r w:rsidRPr="00067003">
        <w:rPr>
          <w:rtl/>
        </w:rPr>
        <w:t xml:space="preserve">: كم من مستدرج بالاحسان إليه مغرور بالستر عليه، ومفتون بحسن القول فيه، وما ابتلى الله عبدا بمثل الإملاء له. </w:t>
      </w:r>
    </w:p>
    <w:p w:rsidR="00ED24C1" w:rsidRDefault="00ED24C1" w:rsidP="00ED24C1">
      <w:pPr>
        <w:pStyle w:val="libNormal"/>
        <w:rPr>
          <w:rtl/>
        </w:rPr>
      </w:pPr>
      <w:bookmarkStart w:id="1137" w:name="_Toc356989933"/>
      <w:r w:rsidRPr="00B12DF9">
        <w:rPr>
          <w:rStyle w:val="Heading2Char"/>
          <w:rtl/>
        </w:rPr>
        <w:t>993</w:t>
      </w:r>
      <w:r w:rsidR="003E5577">
        <w:rPr>
          <w:rStyle w:val="Heading2Char"/>
          <w:rtl/>
        </w:rPr>
        <w:t>/</w:t>
      </w:r>
      <w:r w:rsidRPr="00B12DF9">
        <w:rPr>
          <w:rStyle w:val="Heading2Char"/>
          <w:rtl/>
        </w:rPr>
        <w:t>50 -</w:t>
      </w:r>
      <w:bookmarkEnd w:id="1137"/>
      <w:r w:rsidRPr="00067003">
        <w:rPr>
          <w:rtl/>
        </w:rPr>
        <w:t xml:space="preserve"> ابن عقدة</w:t>
      </w:r>
      <w:r>
        <w:rPr>
          <w:rtl/>
        </w:rPr>
        <w:t>؟</w:t>
      </w:r>
      <w:r w:rsidRPr="00067003">
        <w:rPr>
          <w:rtl/>
        </w:rPr>
        <w:t xml:space="preserve"> قال: حدثني </w:t>
      </w:r>
      <w:r>
        <w:rPr>
          <w:rtl/>
        </w:rPr>
        <w:t>عبدالله</w:t>
      </w:r>
      <w:r w:rsidRPr="00067003">
        <w:rPr>
          <w:rtl/>
        </w:rPr>
        <w:t xml:space="preserve"> بن إبراهيم بن قتيبة، قال: </w:t>
      </w:r>
      <w:r>
        <w:rPr>
          <w:rtl/>
        </w:rPr>
        <w:t>حدّثنا</w:t>
      </w:r>
      <w:r w:rsidRPr="00067003">
        <w:rPr>
          <w:rtl/>
        </w:rPr>
        <w:t xml:space="preserve"> </w:t>
      </w:r>
      <w:r>
        <w:rPr>
          <w:rtl/>
        </w:rPr>
        <w:t>محمّد</w:t>
      </w:r>
      <w:r w:rsidRPr="00067003">
        <w:rPr>
          <w:rtl/>
        </w:rPr>
        <w:t xml:space="preserve"> بن خالد البرقي، قال: </w:t>
      </w:r>
      <w:r>
        <w:rPr>
          <w:rtl/>
        </w:rPr>
        <w:t>حدّثنا</w:t>
      </w:r>
      <w:r w:rsidRPr="00067003">
        <w:rPr>
          <w:rtl/>
        </w:rPr>
        <w:t xml:space="preserve"> زكريا المؤمن، وهو ابن آدم القمي الأشعري، عن إسحاق بن </w:t>
      </w:r>
      <w:r>
        <w:rPr>
          <w:rtl/>
        </w:rPr>
        <w:t>عبدالله</w:t>
      </w:r>
      <w:r w:rsidRPr="00067003">
        <w:rPr>
          <w:rtl/>
        </w:rPr>
        <w:t xml:space="preserve"> بن سعد بن مالك الأشعري،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لا تستعن بالمجوس، ولو على أخذ قوائم شاتك وأنت تريد ذبحها.</w:t>
      </w:r>
    </w:p>
    <w:p w:rsidR="00ED24C1" w:rsidRPr="00067003" w:rsidRDefault="00ED24C1" w:rsidP="00ED24C1">
      <w:pPr>
        <w:pStyle w:val="libNormal"/>
        <w:rPr>
          <w:rtl/>
        </w:rPr>
      </w:pPr>
      <w:bookmarkStart w:id="1138" w:name="_Toc356989934"/>
      <w:r w:rsidRPr="00B12DF9">
        <w:rPr>
          <w:rStyle w:val="Heading2Char"/>
          <w:rtl/>
        </w:rPr>
        <w:t>994</w:t>
      </w:r>
      <w:r w:rsidR="003E5577">
        <w:rPr>
          <w:rStyle w:val="Heading2Char"/>
          <w:rtl/>
        </w:rPr>
        <w:t>/</w:t>
      </w:r>
      <w:r w:rsidRPr="00B12DF9">
        <w:rPr>
          <w:rStyle w:val="Heading2Char"/>
          <w:rtl/>
        </w:rPr>
        <w:t>51 -</w:t>
      </w:r>
      <w:bookmarkEnd w:id="1138"/>
      <w:r w:rsidRPr="00067003">
        <w:rPr>
          <w:rtl/>
        </w:rPr>
        <w:t xml:space="preserve"> ابن عقدة، قال: </w:t>
      </w:r>
      <w:r>
        <w:rPr>
          <w:rtl/>
        </w:rPr>
        <w:t>حدّثنا</w:t>
      </w:r>
      <w:r w:rsidRPr="00067003">
        <w:rPr>
          <w:rtl/>
        </w:rPr>
        <w:t xml:space="preserve"> </w:t>
      </w:r>
      <w:r>
        <w:rPr>
          <w:rtl/>
        </w:rPr>
        <w:t>عبدالله</w:t>
      </w:r>
      <w:r w:rsidRPr="00067003">
        <w:rPr>
          <w:rtl/>
        </w:rPr>
        <w:t xml:space="preserve"> بن إبراهيم بن قتيبة، قال: </w:t>
      </w:r>
      <w:r>
        <w:rPr>
          <w:rtl/>
        </w:rPr>
        <w:t>حدّثنا</w:t>
      </w:r>
      <w:r w:rsidRPr="00067003">
        <w:rPr>
          <w:rtl/>
        </w:rPr>
        <w:t xml:space="preserve"> علي</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يأتي في الحديث: 1081.</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ابن الحكم، قال: </w:t>
      </w:r>
      <w:r>
        <w:rPr>
          <w:rtl/>
        </w:rPr>
        <w:t>حدّثنا</w:t>
      </w:r>
      <w:r w:rsidRPr="00067003">
        <w:rPr>
          <w:rtl/>
        </w:rPr>
        <w:t xml:space="preserve"> سليمان بن جعفر، عن خالد الكيال، عن عبد العزيز الصائغ، قال: قال </w:t>
      </w:r>
      <w:r>
        <w:rPr>
          <w:rtl/>
        </w:rPr>
        <w:t>أبوعبدالله</w:t>
      </w:r>
      <w:r w:rsidRPr="00067003">
        <w:rPr>
          <w:rtl/>
        </w:rPr>
        <w:t xml:space="preserve"> </w:t>
      </w:r>
      <w:r w:rsidR="003E5577" w:rsidRPr="003E5577">
        <w:rPr>
          <w:rStyle w:val="libAlaemChar"/>
          <w:rtl/>
        </w:rPr>
        <w:t>عليه‌السلام</w:t>
      </w:r>
      <w:r w:rsidRPr="00067003">
        <w:rPr>
          <w:rtl/>
        </w:rPr>
        <w:t xml:space="preserve"> أترى أن الله استرعى راعيا واستخلف خليفة ثم يحجب عنهم شيئا من أمورهم</w:t>
      </w:r>
      <w:r>
        <w:rPr>
          <w:rtl/>
        </w:rPr>
        <w:t>!</w:t>
      </w:r>
      <w:r w:rsidRPr="00067003">
        <w:rPr>
          <w:rtl/>
        </w:rPr>
        <w:t xml:space="preserve"> </w:t>
      </w:r>
    </w:p>
    <w:p w:rsidR="00ED24C1" w:rsidRPr="00067003" w:rsidRDefault="00ED24C1" w:rsidP="00ED24C1">
      <w:pPr>
        <w:pStyle w:val="libCenterBold2"/>
        <w:rPr>
          <w:rtl/>
        </w:rPr>
      </w:pPr>
      <w:r w:rsidRPr="00067003">
        <w:rPr>
          <w:rtl/>
        </w:rPr>
        <w:t>تم</w:t>
      </w:r>
      <w:r>
        <w:rPr>
          <w:rFonts w:hint="cs"/>
          <w:rtl/>
        </w:rPr>
        <w:t>ّ</w:t>
      </w:r>
      <w:r w:rsidRPr="00067003">
        <w:rPr>
          <w:rtl/>
        </w:rPr>
        <w:t xml:space="preserve"> المجلس الخامس عشر، ويتلوه المجلس السادس عشر إن شاء الله</w:t>
      </w:r>
    </w:p>
    <w:p w:rsidR="00ED24C1" w:rsidRDefault="00ED24C1" w:rsidP="001C1E66">
      <w:pPr>
        <w:pStyle w:val="libNormal"/>
        <w:rPr>
          <w:rtl/>
        </w:rPr>
      </w:pPr>
      <w:r>
        <w:rPr>
          <w:rtl/>
        </w:rPr>
        <w:br w:type="page"/>
      </w:r>
    </w:p>
    <w:p w:rsidR="00ED24C1" w:rsidRDefault="00ED24C1" w:rsidP="00ED24C1">
      <w:pPr>
        <w:pStyle w:val="Heading1Center"/>
        <w:rPr>
          <w:rtl/>
        </w:rPr>
      </w:pPr>
      <w:bookmarkStart w:id="1139" w:name="_Toc356989935"/>
      <w:r>
        <w:rPr>
          <w:rFonts w:hint="cs"/>
          <w:rtl/>
        </w:rPr>
        <w:lastRenderedPageBreak/>
        <w:t>[</w:t>
      </w:r>
      <w:r w:rsidRPr="00067003">
        <w:rPr>
          <w:rtl/>
        </w:rPr>
        <w:t xml:space="preserve"> 16 </w:t>
      </w:r>
      <w:r>
        <w:rPr>
          <w:rFonts w:hint="cs"/>
          <w:rtl/>
        </w:rPr>
        <w:t>]</w:t>
      </w:r>
      <w:bookmarkEnd w:id="1139"/>
      <w:r w:rsidRPr="00067003">
        <w:rPr>
          <w:rtl/>
        </w:rPr>
        <w:t xml:space="preserve"> </w:t>
      </w:r>
    </w:p>
    <w:p w:rsidR="00ED24C1" w:rsidRDefault="00ED24C1" w:rsidP="00ED24C1">
      <w:pPr>
        <w:pStyle w:val="Heading1Center"/>
        <w:rPr>
          <w:rtl/>
        </w:rPr>
      </w:pPr>
      <w:bookmarkStart w:id="1140" w:name="_Toc356989936"/>
      <w:r w:rsidRPr="00067003">
        <w:rPr>
          <w:rtl/>
        </w:rPr>
        <w:t>المجلس السادس عشر</w:t>
      </w:r>
      <w:bookmarkEnd w:id="1140"/>
      <w:r w:rsidRPr="00067003">
        <w:rPr>
          <w:rtl/>
        </w:rPr>
        <w:t xml:space="preserve"> </w:t>
      </w:r>
    </w:p>
    <w:p w:rsidR="00ED24C1" w:rsidRDefault="00ED24C1" w:rsidP="00ED24C1">
      <w:pPr>
        <w:pStyle w:val="Heading1Center"/>
        <w:rPr>
          <w:rtl/>
        </w:rPr>
      </w:pPr>
      <w:bookmarkStart w:id="1141" w:name="_Toc356989937"/>
      <w:r w:rsidRPr="00067003">
        <w:rPr>
          <w:rtl/>
        </w:rPr>
        <w:t xml:space="preserve">فيه روايات أبي المفضل الشيباني، رواها </w:t>
      </w:r>
      <w:r>
        <w:rPr>
          <w:rtl/>
        </w:rPr>
        <w:t>محمّد</w:t>
      </w:r>
      <w:r w:rsidRPr="00067003">
        <w:rPr>
          <w:rtl/>
        </w:rPr>
        <w:t xml:space="preserve"> بن الحسن الطوسي عن الجماعة المسمين، عن أبي المفضل.</w:t>
      </w:r>
      <w:bookmarkEnd w:id="1141"/>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Pr="00067003" w:rsidRDefault="00ED24C1" w:rsidP="00ED24C1">
      <w:pPr>
        <w:pStyle w:val="libNormal"/>
        <w:rPr>
          <w:rtl/>
        </w:rPr>
      </w:pPr>
      <w:bookmarkStart w:id="1142" w:name="_Toc356989938"/>
      <w:r w:rsidRPr="00B12DF9">
        <w:rPr>
          <w:rStyle w:val="Heading2Char"/>
          <w:rtl/>
        </w:rPr>
        <w:t>995</w:t>
      </w:r>
      <w:r w:rsidR="003E5577">
        <w:rPr>
          <w:rStyle w:val="Heading2Char"/>
          <w:rtl/>
        </w:rPr>
        <w:t>/</w:t>
      </w:r>
      <w:r w:rsidRPr="00B12DF9">
        <w:rPr>
          <w:rStyle w:val="Heading2Char"/>
          <w:rtl/>
        </w:rPr>
        <w:t>1 -</w:t>
      </w:r>
      <w:bookmarkEnd w:id="1142"/>
      <w:r w:rsidRPr="00067003">
        <w:rPr>
          <w:rtl/>
        </w:rPr>
        <w:t xml:space="preserve"> أخبرنا جماعة منهم الحسين بن عبيد الله، وأحمد بن عبدون، وأبو طالب بن غرور، وأبو الحسن الصقال، وأبو علي الحسن بن إسماعيل بن أشناس، قالوا: </w:t>
      </w:r>
      <w:r>
        <w:rPr>
          <w:rtl/>
        </w:rPr>
        <w:t>حدّثنا أبو</w:t>
      </w:r>
      <w:r w:rsidRPr="00067003">
        <w:rPr>
          <w:rtl/>
        </w:rPr>
        <w:t xml:space="preserve">المفضل </w:t>
      </w:r>
      <w:r>
        <w:rPr>
          <w:rtl/>
        </w:rPr>
        <w:t>محمّد</w:t>
      </w:r>
      <w:r w:rsidRPr="00067003">
        <w:rPr>
          <w:rtl/>
        </w:rPr>
        <w:t xml:space="preserve"> بن </w:t>
      </w:r>
      <w:r>
        <w:rPr>
          <w:rtl/>
        </w:rPr>
        <w:t>عبدالله</w:t>
      </w:r>
      <w:r w:rsidRPr="00067003">
        <w:rPr>
          <w:rtl/>
        </w:rPr>
        <w:t xml:space="preserve"> بن المطلب الشيباني، قال: </w:t>
      </w:r>
      <w:r>
        <w:rPr>
          <w:rtl/>
        </w:rPr>
        <w:t>حدّثنا</w:t>
      </w:r>
      <w:r w:rsidRPr="00067003">
        <w:rPr>
          <w:rtl/>
        </w:rPr>
        <w:t xml:space="preserve"> أحمد ابن سفيان بن العباس النحوي، قال: </w:t>
      </w:r>
      <w:r>
        <w:rPr>
          <w:rtl/>
        </w:rPr>
        <w:t>حدّثنا</w:t>
      </w:r>
      <w:r w:rsidRPr="00067003">
        <w:rPr>
          <w:rtl/>
        </w:rPr>
        <w:t xml:space="preserve"> أحمد بن عبيد بن ناصح، قال: </w:t>
      </w:r>
      <w:r>
        <w:rPr>
          <w:rtl/>
        </w:rPr>
        <w:t>حدّثنا</w:t>
      </w:r>
      <w:r w:rsidRPr="00067003">
        <w:rPr>
          <w:rtl/>
        </w:rPr>
        <w:t xml:space="preserve"> </w:t>
      </w:r>
      <w:r>
        <w:rPr>
          <w:rtl/>
        </w:rPr>
        <w:t>محمّد</w:t>
      </w:r>
      <w:r w:rsidRPr="00067003">
        <w:rPr>
          <w:rtl/>
        </w:rPr>
        <w:t xml:space="preserve"> بن عمر بن واقد الأسلمي قاضي الشرقية، قال: حدثني إبراهيم بن إسماعيل ابن أبي حبيبة، يعني الأشهلي، عن داود بن الحصين، عن أبي غطفان، عن ابن عباس، قال: اجتمع المشركون في دار الندرة ليتشاوروا في أمر رسول الله </w:t>
      </w:r>
      <w:r w:rsidR="003E5577" w:rsidRPr="003E5577">
        <w:rPr>
          <w:rStyle w:val="libAlaemChar"/>
          <w:rtl/>
        </w:rPr>
        <w:t>صلى‌الله‌عليه‌وآله‌وسلم</w:t>
      </w:r>
      <w:r w:rsidRPr="00067003">
        <w:rPr>
          <w:rtl/>
        </w:rPr>
        <w:t xml:space="preserve">، فأتى جبرئيل </w:t>
      </w:r>
      <w:r w:rsidR="003E5577" w:rsidRPr="003E5577">
        <w:rPr>
          <w:rStyle w:val="libAlaemChar"/>
          <w:rtl/>
        </w:rPr>
        <w:t>عليه‌السلام</w:t>
      </w:r>
      <w:r w:rsidRPr="00067003">
        <w:rPr>
          <w:rtl/>
        </w:rPr>
        <w:t xml:space="preserve"> رسول الله </w:t>
      </w:r>
      <w:r w:rsidR="003E5577" w:rsidRPr="003E5577">
        <w:rPr>
          <w:rStyle w:val="libAlaemChar"/>
          <w:rtl/>
        </w:rPr>
        <w:t>صلى‌الله‌عليه‌وآله‌وسلم</w:t>
      </w:r>
      <w:r w:rsidRPr="00067003">
        <w:rPr>
          <w:rtl/>
        </w:rPr>
        <w:t xml:space="preserve"> وأخبره الخبر، وأمره أن لا ينام في مضجعه تلك الليلة، فلما أراد رسول الله </w:t>
      </w:r>
      <w:r w:rsidR="003E5577" w:rsidRPr="003E5577">
        <w:rPr>
          <w:rStyle w:val="libAlaemChar"/>
          <w:rtl/>
        </w:rPr>
        <w:t>صلى‌الله‌عليه‌وآله‌وسلم</w:t>
      </w:r>
      <w:r w:rsidRPr="00067003">
        <w:rPr>
          <w:rtl/>
        </w:rPr>
        <w:t xml:space="preserve"> المبيت أمر عليا </w:t>
      </w:r>
      <w:r w:rsidR="003E5577" w:rsidRPr="003E5577">
        <w:rPr>
          <w:rStyle w:val="libAlaemChar"/>
          <w:rtl/>
        </w:rPr>
        <w:t>عليه‌السلام</w:t>
      </w:r>
      <w:r w:rsidRPr="00067003">
        <w:rPr>
          <w:rtl/>
        </w:rPr>
        <w:t xml:space="preserve"> أن يبيت في مضجعه تلك الليلة، فبات </w:t>
      </w:r>
      <w:r>
        <w:rPr>
          <w:rtl/>
        </w:rPr>
        <w:t xml:space="preserve">عليّ </w:t>
      </w:r>
      <w:r w:rsidR="003E5577" w:rsidRPr="003E5577">
        <w:rPr>
          <w:rStyle w:val="libAlaemChar"/>
          <w:rtl/>
        </w:rPr>
        <w:t>عليه‌السلام</w:t>
      </w:r>
      <w:r w:rsidRPr="00067003">
        <w:rPr>
          <w:rtl/>
        </w:rPr>
        <w:t xml:space="preserve"> وتغشى ببرد أخضر حضرمي كان رسول الله </w:t>
      </w:r>
      <w:r w:rsidR="003E5577" w:rsidRPr="003E5577">
        <w:rPr>
          <w:rStyle w:val="libAlaemChar"/>
          <w:rtl/>
        </w:rPr>
        <w:t>صلى‌الله‌عليه‌وآله‌وسلم</w:t>
      </w:r>
      <w:r w:rsidRPr="00067003">
        <w:rPr>
          <w:rtl/>
        </w:rPr>
        <w:t xml:space="preserve"> ينام فيه، وجعل السيف إلى جنبه، فلما اجتمع اولئك النفر من قريش يطوفون ويرصدونه ويريدون قتله، فخرج رسول الله </w:t>
      </w:r>
      <w:r w:rsidR="003E5577" w:rsidRPr="003E5577">
        <w:rPr>
          <w:rStyle w:val="libAlaemChar"/>
          <w:rtl/>
        </w:rPr>
        <w:t>صلى‌الله‌عليه‌وآله‌وسلم</w:t>
      </w:r>
      <w:r w:rsidRPr="00067003">
        <w:rPr>
          <w:rtl/>
        </w:rPr>
        <w:t xml:space="preserve"> وهم جلوس على</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الباب، عددهم خمسة وعشرون رجلا، فأخذ حفنة من البطحاء ثم جعل يذرها على رؤوسهم هو يقرأ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يس </w:t>
      </w:r>
      <w:r w:rsidRPr="00521F46">
        <w:rPr>
          <w:rStyle w:val="libAieChar"/>
          <w:rFonts w:hint="cs"/>
          <w:rtl/>
        </w:rPr>
        <w:t>،</w:t>
      </w:r>
      <w:r w:rsidRPr="00521F46">
        <w:rPr>
          <w:rStyle w:val="libAieChar"/>
          <w:rtl/>
        </w:rPr>
        <w:t xml:space="preserve"> وَالْقُرْآنِ الْحَكِيمِ</w:t>
      </w:r>
      <w:r w:rsidRPr="00521F46">
        <w:rPr>
          <w:rStyle w:val="libAieChar"/>
          <w:rFonts w:hint="cs"/>
          <w:rtl/>
        </w:rPr>
        <w:t xml:space="preserve"> </w:t>
      </w:r>
      <w:r w:rsidR="00871C06" w:rsidRPr="00871C06">
        <w:rPr>
          <w:rStyle w:val="libAlaemChar"/>
          <w:rFonts w:hint="cs"/>
          <w:rtl/>
        </w:rPr>
        <w:t>)</w:t>
      </w:r>
      <w:r>
        <w:rPr>
          <w:rtl/>
        </w:rPr>
        <w:t xml:space="preserve"> حتّى </w:t>
      </w:r>
      <w:r w:rsidRPr="00067003">
        <w:rPr>
          <w:rtl/>
        </w:rPr>
        <w:t xml:space="preserve">بلغ </w:t>
      </w:r>
      <w:r w:rsidR="00871C06" w:rsidRPr="00871C06">
        <w:rPr>
          <w:rStyle w:val="libAlaemChar"/>
          <w:rFonts w:hint="cs"/>
          <w:rtl/>
        </w:rPr>
        <w:t>(</w:t>
      </w:r>
      <w:r w:rsidRPr="00521F46">
        <w:rPr>
          <w:rStyle w:val="libAieChar"/>
          <w:rFonts w:hint="cs"/>
          <w:rtl/>
        </w:rPr>
        <w:t xml:space="preserve"> </w:t>
      </w:r>
      <w:r w:rsidRPr="00521F46">
        <w:rPr>
          <w:rStyle w:val="libAieChar"/>
          <w:rtl/>
        </w:rPr>
        <w:t>فَأَغْشَيْنَاهُمْ فَهُمْ لَا يُبْصِرُونَ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746671">
        <w:rPr>
          <w:rStyle w:val="libFootnotenumChar"/>
          <w:rtl/>
        </w:rPr>
        <w:t>(1)</w:t>
      </w:r>
      <w:r w:rsidRPr="00067003">
        <w:rPr>
          <w:rtl/>
        </w:rPr>
        <w:t xml:space="preserve"> فقال لهم قائل: ما تنظرون قد والله خبتم وخسرتم، والله لقد مر بكم وما منكم رجل إلا وقد جعل على رأسه ترابا. فقالوا: والله ما أبصرناه. قال: فأنزل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وَإِذْ يَمْكُرُ بِكَ الَّذِينَ كَفَرُوا لِيُثْبِتُوكَ أَوْ يَقْتُلُوكَ أَوْ يُخْرِجُوكَ</w:t>
      </w:r>
      <w:r w:rsidRPr="00521F46">
        <w:rPr>
          <w:rStyle w:val="libAieChar"/>
          <w:rFonts w:hint="cs"/>
          <w:rtl/>
        </w:rPr>
        <w:t xml:space="preserve"> وَيَمْكُرُونَ وَيَمْكُرُ اللَّـهُ وَاللَّـهُ خَيْرُ الْمَاكِرِينَ </w:t>
      </w:r>
      <w:r w:rsidR="00871C06" w:rsidRPr="00871C06">
        <w:rPr>
          <w:rStyle w:val="libAlaemChar"/>
          <w:rFonts w:hint="cs"/>
          <w:rtl/>
        </w:rPr>
        <w:t>)</w:t>
      </w:r>
      <w:r w:rsidRPr="00067003">
        <w:rPr>
          <w:rtl/>
        </w:rPr>
        <w:t xml:space="preserve"> </w:t>
      </w:r>
      <w:r w:rsidRPr="00746671">
        <w:rPr>
          <w:rStyle w:val="libFootnotenumChar"/>
          <w:rtl/>
        </w:rPr>
        <w:t>(2)</w:t>
      </w:r>
      <w:r w:rsidRPr="00067003">
        <w:rPr>
          <w:rtl/>
        </w:rPr>
        <w:t xml:space="preserve">. </w:t>
      </w:r>
    </w:p>
    <w:p w:rsidR="00ED24C1" w:rsidRDefault="00ED24C1" w:rsidP="00ED24C1">
      <w:pPr>
        <w:pStyle w:val="libNormal"/>
        <w:tabs>
          <w:tab w:val="left" w:pos="2409"/>
        </w:tabs>
        <w:rPr>
          <w:rtl/>
        </w:rPr>
      </w:pPr>
      <w:bookmarkStart w:id="1143" w:name="_Toc356989939"/>
      <w:r w:rsidRPr="00B12DF9">
        <w:rPr>
          <w:rStyle w:val="Heading2Char"/>
          <w:rtl/>
        </w:rPr>
        <w:t>996</w:t>
      </w:r>
      <w:r w:rsidR="003E5577">
        <w:rPr>
          <w:rStyle w:val="Heading2Char"/>
          <w:rtl/>
        </w:rPr>
        <w:t>/</w:t>
      </w:r>
      <w:r w:rsidRPr="00B12DF9">
        <w:rPr>
          <w:rStyle w:val="Heading2Char"/>
          <w:rtl/>
        </w:rPr>
        <w:t>2 -</w:t>
      </w:r>
      <w:bookmarkEnd w:id="1143"/>
      <w:r w:rsidRPr="00067003">
        <w:rPr>
          <w:rtl/>
        </w:rPr>
        <w:t xml:space="preserve"> </w:t>
      </w:r>
      <w:r>
        <w:rPr>
          <w:rtl/>
        </w:rPr>
        <w:t>حدّثنا</w:t>
      </w:r>
      <w:r w:rsidRPr="00067003">
        <w:rPr>
          <w:rtl/>
        </w:rPr>
        <w:t xml:space="preserve"> جماعة، عن أبي المفضل، قال: </w:t>
      </w:r>
      <w:r>
        <w:rPr>
          <w:rtl/>
        </w:rPr>
        <w:t>حدّثنا</w:t>
      </w:r>
      <w:r w:rsidRPr="00067003">
        <w:rPr>
          <w:rtl/>
        </w:rPr>
        <w:t xml:space="preserve"> </w:t>
      </w:r>
      <w:r>
        <w:rPr>
          <w:rtl/>
        </w:rPr>
        <w:t>محمّد</w:t>
      </w:r>
      <w:r w:rsidRPr="00067003">
        <w:rPr>
          <w:rtl/>
        </w:rPr>
        <w:t xml:space="preserve"> بن أحمد بن يحيى بن صفوان الامام بأنطاكية، قال: </w:t>
      </w:r>
      <w:r>
        <w:rPr>
          <w:rtl/>
        </w:rPr>
        <w:t>حدّثنا</w:t>
      </w:r>
      <w:r w:rsidRPr="00067003">
        <w:rPr>
          <w:rtl/>
        </w:rPr>
        <w:t xml:space="preserve"> محفوظ بن بحر، قال: </w:t>
      </w:r>
      <w:r>
        <w:rPr>
          <w:rtl/>
        </w:rPr>
        <w:t>حدّثنا</w:t>
      </w:r>
      <w:r w:rsidRPr="00067003">
        <w:rPr>
          <w:rtl/>
        </w:rPr>
        <w:t xml:space="preserve"> الهيثم بن جميل، قال: </w:t>
      </w:r>
      <w:r>
        <w:rPr>
          <w:rtl/>
        </w:rPr>
        <w:t>حدّثنا</w:t>
      </w:r>
      <w:r w:rsidRPr="00067003">
        <w:rPr>
          <w:rtl/>
        </w:rPr>
        <w:t xml:space="preserve"> قيس بن الربيع، عن حكيم بن جبير، عن </w:t>
      </w:r>
      <w:r>
        <w:rPr>
          <w:rtl/>
        </w:rPr>
        <w:t>عليّ بن</w:t>
      </w:r>
      <w:r w:rsidRPr="00067003">
        <w:rPr>
          <w:rtl/>
        </w:rPr>
        <w:t xml:space="preserve"> الحسين (صلوات الله عليه) في قول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وَمِنَ النَّاسِ مَن يَشْرِي نَفْسَهُ ابْتِغَاءَ مَرْضَاتِ اللَّـهِ</w:t>
      </w:r>
      <w:r w:rsidRPr="00521F46">
        <w:rPr>
          <w:rStyle w:val="libAieChar"/>
          <w:rFonts w:hint="cs"/>
          <w:rtl/>
        </w:rPr>
        <w:t xml:space="preserve"> </w:t>
      </w:r>
      <w:r w:rsidR="00871C06" w:rsidRPr="00871C06">
        <w:rPr>
          <w:rStyle w:val="libAlaemChar"/>
          <w:rFonts w:hint="cs"/>
          <w:rtl/>
        </w:rPr>
        <w:t>)</w:t>
      </w:r>
      <w:r w:rsidRPr="00067003">
        <w:rPr>
          <w:rtl/>
        </w:rPr>
        <w:t xml:space="preserve"> </w:t>
      </w:r>
      <w:r w:rsidRPr="00746671">
        <w:rPr>
          <w:rStyle w:val="libFootnotenumChar"/>
          <w:rtl/>
        </w:rPr>
        <w:t>(3)</w:t>
      </w:r>
      <w:r w:rsidRPr="00067003">
        <w:rPr>
          <w:rtl/>
        </w:rPr>
        <w:t xml:space="preserve">. </w:t>
      </w:r>
    </w:p>
    <w:p w:rsidR="00ED24C1" w:rsidRDefault="00ED24C1" w:rsidP="00ED24C1">
      <w:pPr>
        <w:pStyle w:val="libNormal"/>
        <w:tabs>
          <w:tab w:val="left" w:pos="2409"/>
        </w:tabs>
        <w:rPr>
          <w:rtl/>
        </w:rPr>
      </w:pPr>
      <w:r w:rsidRPr="00067003">
        <w:rPr>
          <w:rtl/>
        </w:rPr>
        <w:t xml:space="preserve">قال: نزلت في </w:t>
      </w:r>
      <w:r>
        <w:rPr>
          <w:rtl/>
        </w:rPr>
        <w:t xml:space="preserve">عليّ </w:t>
      </w:r>
      <w:r w:rsidR="003E5577" w:rsidRPr="003E5577">
        <w:rPr>
          <w:rStyle w:val="libAlaemChar"/>
          <w:rtl/>
        </w:rPr>
        <w:t>عليه‌السلام</w:t>
      </w:r>
      <w:r w:rsidRPr="00067003">
        <w:rPr>
          <w:rtl/>
        </w:rPr>
        <w:t xml:space="preserve"> حين بات على فراش رسول الله </w:t>
      </w:r>
      <w:r w:rsidR="003E5577" w:rsidRPr="003E5577">
        <w:rPr>
          <w:rStyle w:val="libAlaemChar"/>
          <w:rtl/>
        </w:rPr>
        <w:t>صلى‌الله‌عليه‌وآله‌وسلم</w:t>
      </w:r>
      <w:r w:rsidRPr="00067003">
        <w:rPr>
          <w:rtl/>
        </w:rPr>
        <w:t xml:space="preserve">. </w:t>
      </w:r>
    </w:p>
    <w:p w:rsidR="00ED24C1" w:rsidRDefault="00ED24C1" w:rsidP="00ED24C1">
      <w:pPr>
        <w:pStyle w:val="libNormal"/>
        <w:rPr>
          <w:rtl/>
        </w:rPr>
      </w:pPr>
      <w:bookmarkStart w:id="1144" w:name="_Toc356989940"/>
      <w:r w:rsidRPr="00B12DF9">
        <w:rPr>
          <w:rStyle w:val="Heading2Char"/>
          <w:rtl/>
        </w:rPr>
        <w:t>997</w:t>
      </w:r>
      <w:r w:rsidR="003E5577">
        <w:rPr>
          <w:rStyle w:val="Heading2Char"/>
          <w:rtl/>
        </w:rPr>
        <w:t>/</w:t>
      </w:r>
      <w:r w:rsidRPr="00B12DF9">
        <w:rPr>
          <w:rStyle w:val="Heading2Char"/>
          <w:rtl/>
        </w:rPr>
        <w:t>3 -</w:t>
      </w:r>
      <w:bookmarkEnd w:id="1144"/>
      <w:r w:rsidRPr="00067003">
        <w:rPr>
          <w:rtl/>
        </w:rPr>
        <w:t xml:space="preserve"> أخبرنا جماعة، عن أبي المفضل، قال: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العباس اليزيدي النحوي، قال: </w:t>
      </w:r>
      <w:r>
        <w:rPr>
          <w:rtl/>
        </w:rPr>
        <w:t>حدّثنا</w:t>
      </w:r>
      <w:r w:rsidRPr="00067003">
        <w:rPr>
          <w:rtl/>
        </w:rPr>
        <w:t xml:space="preserve"> الخليل بن أسد،</w:t>
      </w:r>
      <w:r>
        <w:rPr>
          <w:rtl/>
        </w:rPr>
        <w:t xml:space="preserve"> أبو</w:t>
      </w:r>
      <w:r w:rsidRPr="00067003">
        <w:rPr>
          <w:rtl/>
        </w:rPr>
        <w:t xml:space="preserve">الأسود النوشجاني، قال: </w:t>
      </w:r>
      <w:r>
        <w:rPr>
          <w:rtl/>
        </w:rPr>
        <w:t>حدّثنا أبو</w:t>
      </w:r>
      <w:r w:rsidRPr="00067003">
        <w:rPr>
          <w:rtl/>
        </w:rPr>
        <w:t>زيد سعيد بن أوس، يعني الانصاري النحوي، قال: كان</w:t>
      </w:r>
      <w:r>
        <w:rPr>
          <w:rtl/>
        </w:rPr>
        <w:t xml:space="preserve"> أبو</w:t>
      </w:r>
      <w:r w:rsidRPr="00067003">
        <w:rPr>
          <w:rtl/>
        </w:rPr>
        <w:t xml:space="preserve">عمرو بن العلاء إذا قرأ </w:t>
      </w:r>
      <w:r w:rsidR="00871C06" w:rsidRPr="00871C06">
        <w:rPr>
          <w:rStyle w:val="libAlaemChar"/>
          <w:rFonts w:hint="cs"/>
          <w:rtl/>
        </w:rPr>
        <w:t>(</w:t>
      </w:r>
      <w:r w:rsidRPr="00521F46">
        <w:rPr>
          <w:rStyle w:val="libAieChar"/>
          <w:rFonts w:hint="cs"/>
          <w:rtl/>
        </w:rPr>
        <w:t xml:space="preserve"> </w:t>
      </w:r>
      <w:r w:rsidRPr="00521F46">
        <w:rPr>
          <w:rStyle w:val="libAieChar"/>
          <w:rtl/>
        </w:rPr>
        <w:t>وَمِنَ النَّاسِ مَن يَشْرِي نَفْسَهُ ابْتِغَاءَ مَرْضَاتِ اللَّـهِ</w:t>
      </w:r>
      <w:r w:rsidRPr="00521F46">
        <w:rPr>
          <w:rStyle w:val="libAieChar"/>
          <w:rFonts w:hint="cs"/>
          <w:rtl/>
        </w:rPr>
        <w:t xml:space="preserve"> </w:t>
      </w:r>
      <w:r w:rsidR="00871C06" w:rsidRPr="00871C06">
        <w:rPr>
          <w:rStyle w:val="libAlaemChar"/>
          <w:rFonts w:hint="cs"/>
          <w:rtl/>
        </w:rPr>
        <w:t>)</w:t>
      </w:r>
      <w:r w:rsidRPr="00067003">
        <w:rPr>
          <w:rtl/>
        </w:rPr>
        <w:t xml:space="preserve"> قال: كرم الله عليا، فيه نزلت هذه الآية. </w:t>
      </w:r>
    </w:p>
    <w:p w:rsidR="00ED24C1" w:rsidRPr="00067003" w:rsidRDefault="00ED24C1" w:rsidP="00ED24C1">
      <w:pPr>
        <w:pStyle w:val="libNormal"/>
        <w:rPr>
          <w:rtl/>
        </w:rPr>
      </w:pPr>
      <w:bookmarkStart w:id="1145" w:name="_Toc356989941"/>
      <w:r w:rsidRPr="00B12DF9">
        <w:rPr>
          <w:rStyle w:val="Heading2Char"/>
          <w:rtl/>
        </w:rPr>
        <w:t>998</w:t>
      </w:r>
      <w:r w:rsidR="003E5577">
        <w:rPr>
          <w:rStyle w:val="Heading2Char"/>
          <w:rtl/>
        </w:rPr>
        <w:t>/</w:t>
      </w:r>
      <w:r w:rsidRPr="00B12DF9">
        <w:rPr>
          <w:rStyle w:val="Heading2Char"/>
          <w:rtl/>
        </w:rPr>
        <w:t>4 -</w:t>
      </w:r>
      <w:bookmarkEnd w:id="1145"/>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بن سليمان الباغندي، قال: </w:t>
      </w:r>
      <w:r>
        <w:rPr>
          <w:rtl/>
        </w:rPr>
        <w:t>حدّثنا</w:t>
      </w:r>
      <w:r w:rsidRPr="00067003">
        <w:rPr>
          <w:rtl/>
        </w:rPr>
        <w:t xml:space="preserve"> </w:t>
      </w:r>
      <w:r>
        <w:rPr>
          <w:rtl/>
        </w:rPr>
        <w:t>محمّد</w:t>
      </w:r>
      <w:r w:rsidRPr="00067003">
        <w:rPr>
          <w:rtl/>
        </w:rPr>
        <w:t xml:space="preserve"> بن الصباح الجرجرائي، قال: </w:t>
      </w:r>
      <w:r>
        <w:rPr>
          <w:rtl/>
        </w:rPr>
        <w:t>حدّثنا</w:t>
      </w:r>
      <w:r w:rsidRPr="00067003">
        <w:rPr>
          <w:rtl/>
        </w:rPr>
        <w:t xml:space="preserve"> </w:t>
      </w:r>
      <w:r>
        <w:rPr>
          <w:rtl/>
        </w:rPr>
        <w:t>محمّد</w:t>
      </w:r>
      <w:r w:rsidRPr="00067003">
        <w:rPr>
          <w:rtl/>
        </w:rPr>
        <w:t xml:space="preserve"> بن كثير الملائي، عن عوف الأعرابي من أهل البصرة، عن الحسن بن أبي الحسن، عن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يس 36: 1 و 2 - 9. </w:t>
      </w:r>
    </w:p>
    <w:p w:rsidR="00ED24C1" w:rsidRDefault="00ED24C1" w:rsidP="00ED24C1">
      <w:pPr>
        <w:pStyle w:val="libFootnote0"/>
        <w:rPr>
          <w:rtl/>
        </w:rPr>
      </w:pPr>
      <w:r w:rsidRPr="00067003">
        <w:rPr>
          <w:rtl/>
        </w:rPr>
        <w:t xml:space="preserve">(2) سورة الأنفال 8: 30. </w:t>
      </w:r>
    </w:p>
    <w:p w:rsidR="00ED24C1" w:rsidRPr="00067003" w:rsidRDefault="00ED24C1" w:rsidP="00ED24C1">
      <w:pPr>
        <w:pStyle w:val="libFootnote0"/>
        <w:rPr>
          <w:rtl/>
        </w:rPr>
      </w:pPr>
      <w:r w:rsidRPr="00067003">
        <w:rPr>
          <w:rtl/>
        </w:rPr>
        <w:t xml:space="preserve">(3) سورة البقرة 2: 207. </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أنس بن مالك، قال: لما توجه رسول الله </w:t>
      </w:r>
      <w:r w:rsidR="003E5577" w:rsidRPr="003E5577">
        <w:rPr>
          <w:rStyle w:val="libAlaemChar"/>
          <w:rtl/>
        </w:rPr>
        <w:t>صلى‌الله‌عليه‌وآله‌وسلم</w:t>
      </w:r>
      <w:r w:rsidRPr="00067003">
        <w:rPr>
          <w:rtl/>
        </w:rPr>
        <w:t xml:space="preserve"> إلى الغار ومعه </w:t>
      </w:r>
      <w:r>
        <w:rPr>
          <w:rtl/>
        </w:rPr>
        <w:t>أبوبكر</w:t>
      </w:r>
      <w:r w:rsidRPr="00067003">
        <w:rPr>
          <w:rtl/>
        </w:rPr>
        <w:t>، أمر</w:t>
      </w:r>
      <w:r>
        <w:rPr>
          <w:rtl/>
        </w:rPr>
        <w:t xml:space="preserve"> النبيّ </w:t>
      </w:r>
      <w:r w:rsidR="003E5577" w:rsidRPr="003E5577">
        <w:rPr>
          <w:rStyle w:val="libAlaemChar"/>
          <w:rtl/>
        </w:rPr>
        <w:t>صلى‌الله‌عليه‌وآله‌وسلم</w:t>
      </w:r>
      <w:r w:rsidRPr="00067003">
        <w:rPr>
          <w:rtl/>
        </w:rPr>
        <w:t xml:space="preserve"> عليا </w:t>
      </w:r>
      <w:r w:rsidR="003E5577" w:rsidRPr="003E5577">
        <w:rPr>
          <w:rStyle w:val="libAlaemChar"/>
          <w:rtl/>
        </w:rPr>
        <w:t>عليه‌السلام</w:t>
      </w:r>
      <w:r w:rsidRPr="00067003">
        <w:rPr>
          <w:rtl/>
        </w:rPr>
        <w:t xml:space="preserve"> أن ينام على فراشه ويتوشح ببردته، فبات </w:t>
      </w:r>
      <w:r>
        <w:rPr>
          <w:rtl/>
        </w:rPr>
        <w:t xml:space="preserve">عليّ </w:t>
      </w:r>
      <w:r w:rsidR="003E5577" w:rsidRPr="003E5577">
        <w:rPr>
          <w:rStyle w:val="libAlaemChar"/>
          <w:rtl/>
        </w:rPr>
        <w:t>عليه‌السلام</w:t>
      </w:r>
      <w:r w:rsidRPr="00067003">
        <w:rPr>
          <w:rtl/>
        </w:rPr>
        <w:t xml:space="preserve"> موطنا نفسه على القتل، وجاءت في رجال قريش من بطونها يريدون قتل رسول الله </w:t>
      </w:r>
      <w:r w:rsidR="003E5577" w:rsidRPr="003E5577">
        <w:rPr>
          <w:rStyle w:val="libAlaemChar"/>
          <w:rtl/>
        </w:rPr>
        <w:t>صلى‌الله‌عليه‌وآله‌وسلم</w:t>
      </w:r>
      <w:r w:rsidRPr="00067003">
        <w:rPr>
          <w:rtl/>
        </w:rPr>
        <w:t xml:space="preserve"> فلما أرادوا أن يضعوا عليه أسيافهم لا يشكون أنه </w:t>
      </w:r>
      <w:r>
        <w:rPr>
          <w:rtl/>
        </w:rPr>
        <w:t>محمّد</w:t>
      </w:r>
      <w:r w:rsidRPr="00067003">
        <w:rPr>
          <w:rtl/>
        </w:rPr>
        <w:t xml:space="preserve"> </w:t>
      </w:r>
      <w:r w:rsidR="003E5577" w:rsidRPr="003E5577">
        <w:rPr>
          <w:rStyle w:val="libAlaemChar"/>
          <w:rtl/>
        </w:rPr>
        <w:t>صلى‌الله‌عليه‌وآله‌وسلم</w:t>
      </w:r>
      <w:r w:rsidRPr="00067003">
        <w:rPr>
          <w:rtl/>
        </w:rPr>
        <w:t xml:space="preserve"> فقالوا: أيقظوه ليجد ألم القتل ويرى السيوف تأخذه، فلما أيقظوه ورأوه عليا </w:t>
      </w:r>
      <w:r w:rsidR="003E5577" w:rsidRPr="003E5577">
        <w:rPr>
          <w:rStyle w:val="libAlaemChar"/>
          <w:rtl/>
        </w:rPr>
        <w:t>عليه‌السلام</w:t>
      </w:r>
      <w:r w:rsidRPr="00067003">
        <w:rPr>
          <w:rtl/>
        </w:rPr>
        <w:t xml:space="preserve"> تركوه وتفرقوا في طلب رسول الله </w:t>
      </w:r>
      <w:r w:rsidR="003E5577" w:rsidRPr="003E5577">
        <w:rPr>
          <w:rStyle w:val="libAlaemChar"/>
          <w:rtl/>
        </w:rPr>
        <w:t>صلى‌الله‌عليه‌وآله‌وسلم</w:t>
      </w:r>
      <w:r w:rsidRPr="00067003">
        <w:rPr>
          <w:rtl/>
        </w:rPr>
        <w:t>، فأنزل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وَمِنَ النَّاسِ مَن يَشْرِي نَفْسَهُ ابْتِغَاءَ مَرْضَاتِ اللَّـهِ </w:t>
      </w:r>
      <w:r w:rsidRPr="00521F46">
        <w:rPr>
          <w:rStyle w:val="libAieChar"/>
          <w:rFonts w:hint="cs"/>
          <w:rtl/>
        </w:rPr>
        <w:t xml:space="preserve">وَاللَّـهُ رَءُوفٌ بِالْعِبَادِ </w:t>
      </w:r>
      <w:r w:rsidR="00871C06" w:rsidRPr="00871C06">
        <w:rPr>
          <w:rStyle w:val="libAlaemChar"/>
          <w:rFonts w:hint="cs"/>
          <w:rtl/>
        </w:rPr>
        <w:t>)</w:t>
      </w:r>
      <w:r w:rsidRPr="00067003">
        <w:rPr>
          <w:rtl/>
        </w:rPr>
        <w:t xml:space="preserve">. </w:t>
      </w:r>
    </w:p>
    <w:p w:rsidR="00ED24C1" w:rsidRDefault="00ED24C1" w:rsidP="00ED24C1">
      <w:pPr>
        <w:pStyle w:val="libNormal"/>
        <w:rPr>
          <w:rtl/>
        </w:rPr>
      </w:pPr>
      <w:bookmarkStart w:id="1146" w:name="_Toc356989942"/>
      <w:r w:rsidRPr="00B12DF9">
        <w:rPr>
          <w:rStyle w:val="Heading2Char"/>
          <w:rtl/>
        </w:rPr>
        <w:t>999</w:t>
      </w:r>
      <w:r w:rsidR="003E5577">
        <w:rPr>
          <w:rStyle w:val="Heading2Char"/>
          <w:rtl/>
        </w:rPr>
        <w:t>/</w:t>
      </w:r>
      <w:r w:rsidRPr="00B12DF9">
        <w:rPr>
          <w:rStyle w:val="Heading2Char"/>
          <w:rtl/>
        </w:rPr>
        <w:t>5 -</w:t>
      </w:r>
      <w:bookmarkEnd w:id="1146"/>
      <w:r w:rsidRPr="00067003">
        <w:rPr>
          <w:rtl/>
        </w:rPr>
        <w:t xml:space="preserve"> أخبرنا جماعة، قالوا: أخبرنا</w:t>
      </w:r>
      <w:r>
        <w:rPr>
          <w:rtl/>
        </w:rPr>
        <w:t xml:space="preserve"> أبو</w:t>
      </w:r>
      <w:r w:rsidRPr="00067003">
        <w:rPr>
          <w:rtl/>
        </w:rPr>
        <w:t xml:space="preserve">المفضل، قال: </w:t>
      </w:r>
      <w:r>
        <w:rPr>
          <w:rtl/>
        </w:rPr>
        <w:t>حدّثنا</w:t>
      </w:r>
      <w:r w:rsidRPr="00067003">
        <w:rPr>
          <w:rtl/>
        </w:rPr>
        <w:t xml:space="preserve"> </w:t>
      </w:r>
      <w:r>
        <w:rPr>
          <w:rtl/>
        </w:rPr>
        <w:t>محمّد</w:t>
      </w:r>
      <w:r w:rsidRPr="00067003">
        <w:rPr>
          <w:rtl/>
        </w:rPr>
        <w:t xml:space="preserve"> بن الحسين بن حفص الخثعمي، قال: </w:t>
      </w:r>
      <w:r>
        <w:rPr>
          <w:rtl/>
        </w:rPr>
        <w:t>حدّثنا</w:t>
      </w:r>
      <w:r w:rsidRPr="00067003">
        <w:rPr>
          <w:rtl/>
        </w:rPr>
        <w:t xml:space="preserve"> </w:t>
      </w:r>
      <w:r>
        <w:rPr>
          <w:rtl/>
        </w:rPr>
        <w:t>محمّد</w:t>
      </w:r>
      <w:r w:rsidRPr="00067003">
        <w:rPr>
          <w:rtl/>
        </w:rPr>
        <w:t xml:space="preserve"> بن عبيد المحاربي، قال: </w:t>
      </w:r>
      <w:r>
        <w:rPr>
          <w:rtl/>
        </w:rPr>
        <w:t>حدّثنا أبو</w:t>
      </w:r>
      <w:r w:rsidRPr="00067003">
        <w:rPr>
          <w:rtl/>
        </w:rPr>
        <w:t xml:space="preserve">يحيى التيمي، عن </w:t>
      </w:r>
      <w:r>
        <w:rPr>
          <w:rtl/>
        </w:rPr>
        <w:t>عبدالله</w:t>
      </w:r>
      <w:r w:rsidRPr="00067003">
        <w:rPr>
          <w:rtl/>
        </w:rPr>
        <w:t xml:space="preserve"> بن جندب بن أبي ثابت، عن أبيه، عن مجاهد، قال: فخرت عائشة بأبيها ومكانه مع رسول الله </w:t>
      </w:r>
      <w:r w:rsidR="003E5577" w:rsidRPr="003E5577">
        <w:rPr>
          <w:rStyle w:val="libAlaemChar"/>
          <w:rtl/>
        </w:rPr>
        <w:t>صلى‌الله‌عليه‌وآله‌وسلم</w:t>
      </w:r>
      <w:r w:rsidRPr="00067003">
        <w:rPr>
          <w:rtl/>
        </w:rPr>
        <w:t xml:space="preserve"> في الغار، فقال </w:t>
      </w:r>
      <w:r>
        <w:rPr>
          <w:rtl/>
        </w:rPr>
        <w:t>عبدالله</w:t>
      </w:r>
      <w:r w:rsidRPr="00067003">
        <w:rPr>
          <w:rtl/>
        </w:rPr>
        <w:t xml:space="preserve"> بن شداد بن الهاد: وأين أنت من </w:t>
      </w:r>
      <w:r>
        <w:rPr>
          <w:rtl/>
        </w:rPr>
        <w:t>عليّ بن</w:t>
      </w:r>
      <w:r w:rsidRPr="00067003">
        <w:rPr>
          <w:rtl/>
        </w:rPr>
        <w:t xml:space="preserve"> أبي طالب حيث نام في مكانه وهو يرى أنه يقتل</w:t>
      </w:r>
      <w:r>
        <w:rPr>
          <w:rtl/>
        </w:rPr>
        <w:t>؟</w:t>
      </w:r>
      <w:r w:rsidRPr="00067003">
        <w:rPr>
          <w:rtl/>
        </w:rPr>
        <w:t xml:space="preserve"> فسكتت ولم تحر جوابا. </w:t>
      </w:r>
    </w:p>
    <w:p w:rsidR="00ED24C1" w:rsidRDefault="00ED24C1" w:rsidP="00ED24C1">
      <w:pPr>
        <w:pStyle w:val="libNormal"/>
        <w:rPr>
          <w:rtl/>
        </w:rPr>
      </w:pPr>
      <w:bookmarkStart w:id="1147" w:name="_Toc356989943"/>
      <w:r w:rsidRPr="00B12DF9">
        <w:rPr>
          <w:rStyle w:val="Heading2Char"/>
          <w:rtl/>
        </w:rPr>
        <w:t>1000</w:t>
      </w:r>
      <w:r w:rsidR="003E5577">
        <w:rPr>
          <w:rStyle w:val="Heading2Char"/>
          <w:rtl/>
        </w:rPr>
        <w:t>/</w:t>
      </w:r>
      <w:r w:rsidRPr="00B12DF9">
        <w:rPr>
          <w:rStyle w:val="Heading2Char"/>
          <w:rtl/>
        </w:rPr>
        <w:t>6 -</w:t>
      </w:r>
      <w:bookmarkEnd w:id="1147"/>
      <w:r w:rsidRPr="00067003">
        <w:rPr>
          <w:rtl/>
        </w:rPr>
        <w:t xml:space="preserve"> أخبرنا جماعة، عن أبي المفضل، قال: </w:t>
      </w:r>
      <w:r>
        <w:rPr>
          <w:rtl/>
        </w:rPr>
        <w:t>حدّثنا أبو</w:t>
      </w:r>
      <w:r w:rsidRPr="00067003">
        <w:rPr>
          <w:rtl/>
        </w:rPr>
        <w:t xml:space="preserve">أحمد عبيد الله بن الحسن بن إبراهيم العلوي النصيبي ببغداد، قال: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حمزة العلوي، قال: حدثني أبي، قال: </w:t>
      </w:r>
      <w:r>
        <w:rPr>
          <w:rtl/>
        </w:rPr>
        <w:t>حدّثنا</w:t>
      </w:r>
      <w:r w:rsidRPr="00067003">
        <w:rPr>
          <w:rtl/>
        </w:rPr>
        <w:t xml:space="preserve"> الحسين بن زيد، عن </w:t>
      </w:r>
      <w:r>
        <w:rPr>
          <w:rtl/>
        </w:rPr>
        <w:t>عبدالله</w:t>
      </w:r>
      <w:r w:rsidRPr="00067003">
        <w:rPr>
          <w:rtl/>
        </w:rPr>
        <w:t xml:space="preserve"> بن </w:t>
      </w:r>
      <w:r>
        <w:rPr>
          <w:rtl/>
        </w:rPr>
        <w:t>محمّد</w:t>
      </w:r>
      <w:r w:rsidRPr="00067003">
        <w:rPr>
          <w:rtl/>
        </w:rPr>
        <w:t xml:space="preserve"> بن عمر ا</w:t>
      </w:r>
      <w:r>
        <w:rPr>
          <w:rtl/>
        </w:rPr>
        <w:t>بن عليّ بن</w:t>
      </w:r>
      <w:r w:rsidRPr="00067003">
        <w:rPr>
          <w:rtl/>
        </w:rPr>
        <w:t xml:space="preserve"> أبي طالب، عن أبيه، عن جده، عن جعده بن هبيرة، عن أبيه، عن أم هانئ بنت أبي طالب، قالت: لما أمر الله (تعالى) نبيه </w:t>
      </w:r>
      <w:r w:rsidR="003E5577" w:rsidRPr="003E5577">
        <w:rPr>
          <w:rStyle w:val="libAlaemChar"/>
          <w:rtl/>
        </w:rPr>
        <w:t>صلى‌الله‌عليه‌وآله‌وسلم</w:t>
      </w:r>
      <w:r w:rsidRPr="00067003">
        <w:rPr>
          <w:rtl/>
        </w:rPr>
        <w:t xml:space="preserve"> بالهجرة وأنام عليا </w:t>
      </w:r>
      <w:r w:rsidR="003E5577" w:rsidRPr="003E5577">
        <w:rPr>
          <w:rStyle w:val="libAlaemChar"/>
          <w:rtl/>
        </w:rPr>
        <w:t>عليه‌السلام</w:t>
      </w:r>
      <w:r w:rsidRPr="00067003">
        <w:rPr>
          <w:rtl/>
        </w:rPr>
        <w:t xml:space="preserve"> في فراشه ووشحه ببرد له حضرمي، ثم خرج، فإذا وجوه قريش على بابه، فأخذ حفنة من تراب فذرها على رؤوسهم، فلم يشعر به أحد منهم، ودخل علي بيتي، فلما أصبح أقبل علي وقال: ابشري يا أم هانئ، فهذا جبرئيل </w:t>
      </w:r>
      <w:r w:rsidR="003E5577" w:rsidRPr="003E5577">
        <w:rPr>
          <w:rStyle w:val="libAlaemChar"/>
          <w:rtl/>
        </w:rPr>
        <w:t>عليه‌السلام</w:t>
      </w:r>
      <w:r w:rsidRPr="00067003">
        <w:rPr>
          <w:rtl/>
        </w:rPr>
        <w:t xml:space="preserve"> يخبرني أن الله (</w:t>
      </w:r>
      <w:r>
        <w:rPr>
          <w:rtl/>
        </w:rPr>
        <w:t>عزّوجلّ</w:t>
      </w:r>
      <w:r w:rsidRPr="00067003">
        <w:rPr>
          <w:rtl/>
        </w:rPr>
        <w:t xml:space="preserve">) قد أنجى عليا من عدوه. </w:t>
      </w:r>
    </w:p>
    <w:p w:rsidR="00ED24C1" w:rsidRPr="00067003" w:rsidRDefault="00ED24C1" w:rsidP="00ED24C1">
      <w:pPr>
        <w:pStyle w:val="libNormal"/>
        <w:rPr>
          <w:rtl/>
        </w:rPr>
      </w:pPr>
      <w:r w:rsidRPr="00067003">
        <w:rPr>
          <w:rtl/>
        </w:rPr>
        <w:t xml:space="preserve">قالت: وخرج رسول الله </w:t>
      </w:r>
      <w:r w:rsidR="003E5577" w:rsidRPr="003E5577">
        <w:rPr>
          <w:rStyle w:val="libAlaemChar"/>
          <w:rtl/>
        </w:rPr>
        <w:t>صلى‌الله‌عليه‌وآله‌وسلم</w:t>
      </w:r>
      <w:r w:rsidRPr="00067003">
        <w:rPr>
          <w:rtl/>
        </w:rPr>
        <w:t xml:space="preserve"> مع جناح الصبح إلى غار ثور، وكان فيه ثلاثا،</w:t>
      </w:r>
      <w:r>
        <w:rPr>
          <w:rtl/>
        </w:rPr>
        <w:t xml:space="preserve"> حتّى </w:t>
      </w:r>
      <w:r w:rsidRPr="00067003">
        <w:rPr>
          <w:rtl/>
        </w:rPr>
        <w:t xml:space="preserve">سكن عنه الطلب، ثم أرسل إلى </w:t>
      </w:r>
      <w:r>
        <w:rPr>
          <w:rtl/>
        </w:rPr>
        <w:t xml:space="preserve">عليّ </w:t>
      </w:r>
      <w:r w:rsidR="003E5577" w:rsidRPr="003E5577">
        <w:rPr>
          <w:rStyle w:val="libAlaemChar"/>
          <w:rtl/>
        </w:rPr>
        <w:t>عليه‌السلام</w:t>
      </w:r>
      <w:r w:rsidRPr="00067003">
        <w:rPr>
          <w:rtl/>
        </w:rPr>
        <w:t xml:space="preserve"> وأمره بأمره وأداء أمانته.</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bookmarkStart w:id="1148" w:name="_Toc356989944"/>
      <w:r w:rsidRPr="00B12DF9">
        <w:rPr>
          <w:rStyle w:val="Heading2Char"/>
          <w:rtl/>
        </w:rPr>
        <w:lastRenderedPageBreak/>
        <w:t>1001</w:t>
      </w:r>
      <w:r w:rsidR="003E5577">
        <w:rPr>
          <w:rStyle w:val="Heading2Char"/>
          <w:rtl/>
        </w:rPr>
        <w:t>/</w:t>
      </w:r>
      <w:r w:rsidRPr="00B12DF9">
        <w:rPr>
          <w:rStyle w:val="Heading2Char"/>
          <w:rtl/>
        </w:rPr>
        <w:t>7 -</w:t>
      </w:r>
      <w:bookmarkEnd w:id="1148"/>
      <w:r w:rsidRPr="00067003">
        <w:rPr>
          <w:rtl/>
        </w:rPr>
        <w:t xml:space="preserve"> أخبرنا جماعة، قالوا: أخبرنا</w:t>
      </w:r>
      <w:r>
        <w:rPr>
          <w:rtl/>
        </w:rPr>
        <w:t xml:space="preserve"> أبو</w:t>
      </w:r>
      <w:r w:rsidRPr="00067003">
        <w:rPr>
          <w:rtl/>
        </w:rPr>
        <w:t xml:space="preserve">المفضل، قال: </w:t>
      </w:r>
      <w:r>
        <w:rPr>
          <w:rtl/>
        </w:rPr>
        <w:t>حدّثنا أبوالحسن عليّ بن</w:t>
      </w:r>
      <w:r w:rsidRPr="00067003">
        <w:rPr>
          <w:rtl/>
        </w:rPr>
        <w:t xml:space="preserve"> </w:t>
      </w:r>
      <w:r>
        <w:rPr>
          <w:rtl/>
        </w:rPr>
        <w:t>محمّد</w:t>
      </w:r>
      <w:r w:rsidRPr="00067003">
        <w:rPr>
          <w:rtl/>
        </w:rPr>
        <w:t xml:space="preserve"> بن مهرويه الصامغاني بقزوين، وجعفر بن إدريس القزويني المجاور بمكة، قالا: </w:t>
      </w:r>
      <w:r>
        <w:rPr>
          <w:rtl/>
        </w:rPr>
        <w:t>حدّثنا</w:t>
      </w:r>
      <w:r w:rsidRPr="00067003">
        <w:rPr>
          <w:rtl/>
        </w:rPr>
        <w:t xml:space="preserve"> داود بن سليمان الغازي، قال: حدثني أبي، وحدثني أحمد </w:t>
      </w:r>
      <w:r>
        <w:rPr>
          <w:rtl/>
        </w:rPr>
        <w:t>بن عليّ بن</w:t>
      </w:r>
      <w:r w:rsidRPr="00067003">
        <w:rPr>
          <w:rtl/>
        </w:rPr>
        <w:t xml:space="preserve"> مهدي بن صدقة بن هشام بن غالب الرقي بحلب، قال: </w:t>
      </w:r>
      <w:r>
        <w:rPr>
          <w:rtl/>
        </w:rPr>
        <w:t>حدّثنا</w:t>
      </w:r>
      <w:r w:rsidRPr="00067003">
        <w:rPr>
          <w:rtl/>
        </w:rPr>
        <w:t xml:space="preserve"> أبي، قالوا: </w:t>
      </w:r>
      <w:r>
        <w:rPr>
          <w:rtl/>
        </w:rPr>
        <w:t>حدّثنا</w:t>
      </w:r>
      <w:r w:rsidRPr="00067003">
        <w:rPr>
          <w:rtl/>
        </w:rPr>
        <w:t xml:space="preserve"> </w:t>
      </w:r>
      <w:r>
        <w:rPr>
          <w:rtl/>
        </w:rPr>
        <w:t>عليّ بن</w:t>
      </w:r>
      <w:r w:rsidRPr="00067003">
        <w:rPr>
          <w:rtl/>
        </w:rPr>
        <w:t xml:space="preserve"> موسى الرضا </w:t>
      </w:r>
      <w:r w:rsidR="003E5577" w:rsidRPr="003E5577">
        <w:rPr>
          <w:rStyle w:val="libAlaemChar"/>
          <w:rtl/>
        </w:rPr>
        <w:t>عليه‌السلام</w:t>
      </w:r>
      <w:r w:rsidRPr="00067003">
        <w:rPr>
          <w:rtl/>
        </w:rPr>
        <w:t xml:space="preserve">، قال: حدثني أبي موسى بن جعفر </w:t>
      </w:r>
      <w:r w:rsidR="003E5577" w:rsidRPr="003E5577">
        <w:rPr>
          <w:rStyle w:val="libAlaemChar"/>
          <w:rtl/>
        </w:rPr>
        <w:t>عليه‌السلام</w:t>
      </w:r>
      <w:r w:rsidRPr="00067003">
        <w:rPr>
          <w:rtl/>
        </w:rPr>
        <w:t xml:space="preserve"> قال: حدثني أبي جعفر بن </w:t>
      </w:r>
      <w:r>
        <w:rPr>
          <w:rtl/>
        </w:rPr>
        <w:t>محمّد</w:t>
      </w:r>
      <w:r w:rsidRPr="00067003">
        <w:rPr>
          <w:rtl/>
        </w:rPr>
        <w:t xml:space="preserve"> </w:t>
      </w:r>
      <w:r w:rsidR="003E5577" w:rsidRPr="003E5577">
        <w:rPr>
          <w:rStyle w:val="libAlaemChar"/>
          <w:rtl/>
        </w:rPr>
        <w:t>عليه‌السلام</w:t>
      </w:r>
      <w:r w:rsidRPr="00067003">
        <w:rPr>
          <w:rtl/>
        </w:rPr>
        <w:t xml:space="preserve">، قال: حدثني أبي </w:t>
      </w:r>
      <w:r>
        <w:rPr>
          <w:rtl/>
        </w:rPr>
        <w:t>محمّد</w:t>
      </w:r>
      <w:r w:rsidRPr="00067003">
        <w:rPr>
          <w:rtl/>
        </w:rPr>
        <w:t xml:space="preserve"> </w:t>
      </w:r>
      <w:r>
        <w:rPr>
          <w:rtl/>
        </w:rPr>
        <w:t xml:space="preserve">بن عليّ </w:t>
      </w:r>
      <w:r w:rsidR="003E5577" w:rsidRPr="003E5577">
        <w:rPr>
          <w:rStyle w:val="libAlaemChar"/>
          <w:rtl/>
        </w:rPr>
        <w:t>عليه‌السلام</w:t>
      </w:r>
      <w:r w:rsidRPr="00067003">
        <w:rPr>
          <w:rtl/>
        </w:rPr>
        <w:t xml:space="preserve">، قال: حدثني أبي </w:t>
      </w:r>
      <w:r>
        <w:rPr>
          <w:rtl/>
        </w:rPr>
        <w:t>عليّ بن</w:t>
      </w:r>
      <w:r w:rsidRPr="00067003">
        <w:rPr>
          <w:rtl/>
        </w:rPr>
        <w:t xml:space="preserve"> الحسين </w:t>
      </w:r>
      <w:r w:rsidR="003E5577" w:rsidRPr="003E5577">
        <w:rPr>
          <w:rStyle w:val="libAlaemChar"/>
          <w:rtl/>
        </w:rPr>
        <w:t>عليه‌السلام</w:t>
      </w:r>
      <w:r w:rsidRPr="00067003">
        <w:rPr>
          <w:rtl/>
        </w:rPr>
        <w:t xml:space="preserve">، قال: حدثني أبي الحسين </w:t>
      </w:r>
      <w:r w:rsidR="003E5577" w:rsidRPr="003E5577">
        <w:rPr>
          <w:rStyle w:val="libAlaemChar"/>
          <w:rtl/>
        </w:rPr>
        <w:t>عليه‌السلام</w:t>
      </w:r>
      <w:r w:rsidRPr="00067003">
        <w:rPr>
          <w:rtl/>
        </w:rPr>
        <w:t xml:space="preserve">، قال: حدثني </w:t>
      </w:r>
      <w:r>
        <w:rPr>
          <w:rtl/>
        </w:rPr>
        <w:t>عليّ بن</w:t>
      </w:r>
      <w:r w:rsidRPr="00067003">
        <w:rPr>
          <w:rtl/>
        </w:rPr>
        <w:t xml:space="preserve"> أبي طالب </w:t>
      </w:r>
      <w:r w:rsidR="003E5577" w:rsidRPr="003E5577">
        <w:rPr>
          <w:rStyle w:val="libAlaemChar"/>
          <w:rtl/>
        </w:rPr>
        <w:t>عليه‌السلام</w:t>
      </w:r>
      <w:r w:rsidRPr="00067003">
        <w:rPr>
          <w:rtl/>
        </w:rPr>
        <w:t>، قال: سمعت</w:t>
      </w:r>
      <w:r>
        <w:rPr>
          <w:rtl/>
        </w:rPr>
        <w:t xml:space="preserve"> النبيّ </w:t>
      </w:r>
      <w:r w:rsidR="003E5577" w:rsidRPr="003E5577">
        <w:rPr>
          <w:rStyle w:val="libAlaemChar"/>
          <w:rtl/>
        </w:rPr>
        <w:t>صلى‌الله‌عليه‌وآله‌وسلم</w:t>
      </w:r>
      <w:r w:rsidRPr="00067003">
        <w:rPr>
          <w:rtl/>
        </w:rPr>
        <w:t xml:space="preserve"> يقول: الإيمان إقرار باللسان، ومعرفة بالقلب وعمل بالأركان. ولفظ الحديث لداود بن سليمان عن الرضا </w:t>
      </w:r>
      <w:r w:rsidR="003E5577" w:rsidRPr="003E5577">
        <w:rPr>
          <w:rStyle w:val="libAlaemChar"/>
          <w:rtl/>
        </w:rPr>
        <w:t>عليه‌السلام</w:t>
      </w:r>
      <w:r w:rsidRPr="00067003">
        <w:rPr>
          <w:rtl/>
        </w:rPr>
        <w:t xml:space="preserve">. </w:t>
      </w:r>
    </w:p>
    <w:p w:rsidR="00ED24C1" w:rsidRDefault="00ED24C1" w:rsidP="00ED24C1">
      <w:pPr>
        <w:pStyle w:val="libNormal"/>
        <w:rPr>
          <w:rtl/>
        </w:rPr>
      </w:pPr>
      <w:bookmarkStart w:id="1149" w:name="_Toc356989945"/>
      <w:r w:rsidRPr="00B12DF9">
        <w:rPr>
          <w:rStyle w:val="Heading2Char"/>
          <w:rtl/>
        </w:rPr>
        <w:t>1002</w:t>
      </w:r>
      <w:r w:rsidR="003E5577">
        <w:rPr>
          <w:rStyle w:val="Heading2Char"/>
          <w:rtl/>
        </w:rPr>
        <w:t>/</w:t>
      </w:r>
      <w:r w:rsidRPr="00B12DF9">
        <w:rPr>
          <w:rStyle w:val="Heading2Char"/>
          <w:rtl/>
        </w:rPr>
        <w:t>8 -</w:t>
      </w:r>
      <w:bookmarkEnd w:id="1149"/>
      <w:r w:rsidRPr="00067003">
        <w:rPr>
          <w:rtl/>
        </w:rPr>
        <w:t xml:space="preserve"> قال</w:t>
      </w:r>
      <w:r>
        <w:rPr>
          <w:rtl/>
        </w:rPr>
        <w:t xml:space="preserve"> أبو</w:t>
      </w:r>
      <w:r w:rsidRPr="00067003">
        <w:rPr>
          <w:rtl/>
        </w:rPr>
        <w:t>المفضل: و</w:t>
      </w:r>
      <w:r>
        <w:rPr>
          <w:rtl/>
        </w:rPr>
        <w:t>حدّثنا</w:t>
      </w:r>
      <w:r w:rsidRPr="00067003">
        <w:rPr>
          <w:rtl/>
        </w:rPr>
        <w:t xml:space="preserve"> إسحاق بن إبراهيم بن يعقوب الحريري الطبري بآمل طبرستان، قال: </w:t>
      </w:r>
      <w:r>
        <w:rPr>
          <w:rtl/>
        </w:rPr>
        <w:t>حدّثنا أبو</w:t>
      </w:r>
      <w:r w:rsidRPr="00067003">
        <w:rPr>
          <w:rtl/>
        </w:rPr>
        <w:t>ياسر عمار بن رجاء الاستراباذي، و</w:t>
      </w:r>
      <w:r>
        <w:rPr>
          <w:rtl/>
        </w:rPr>
        <w:t>أبوبكر</w:t>
      </w:r>
      <w:r w:rsidRPr="00067003">
        <w:rPr>
          <w:rtl/>
        </w:rPr>
        <w:t xml:space="preserve"> </w:t>
      </w:r>
      <w:r>
        <w:rPr>
          <w:rtl/>
        </w:rPr>
        <w:t>محمّد</w:t>
      </w:r>
      <w:r w:rsidRPr="00067003">
        <w:rPr>
          <w:rtl/>
        </w:rPr>
        <w:t xml:space="preserve"> بن عطية الرازي، وأبو حاتم </w:t>
      </w:r>
      <w:r>
        <w:rPr>
          <w:rtl/>
        </w:rPr>
        <w:t>محمّد</w:t>
      </w:r>
      <w:r w:rsidRPr="00067003">
        <w:rPr>
          <w:rtl/>
        </w:rPr>
        <w:t xml:space="preserve"> بن إدريس الحنظلي وغيرهم، قالوا: </w:t>
      </w:r>
      <w:r>
        <w:rPr>
          <w:rtl/>
        </w:rPr>
        <w:t>حدّثنا</w:t>
      </w:r>
      <w:r w:rsidRPr="00067003">
        <w:rPr>
          <w:rtl/>
        </w:rPr>
        <w:t xml:space="preserve"> عبد السلام بن صالح</w:t>
      </w:r>
      <w:r>
        <w:rPr>
          <w:rtl/>
        </w:rPr>
        <w:t xml:space="preserve"> أبو</w:t>
      </w:r>
      <w:r w:rsidRPr="00067003">
        <w:rPr>
          <w:rtl/>
        </w:rPr>
        <w:t xml:space="preserve">الصلت الهروي، قال: </w:t>
      </w:r>
      <w:r>
        <w:rPr>
          <w:rtl/>
        </w:rPr>
        <w:t>حدّثنا</w:t>
      </w:r>
      <w:r w:rsidRPr="00067003">
        <w:rPr>
          <w:rtl/>
        </w:rPr>
        <w:t xml:space="preserve"> </w:t>
      </w:r>
      <w:r>
        <w:rPr>
          <w:rtl/>
        </w:rPr>
        <w:t>عليّ بن</w:t>
      </w:r>
      <w:r w:rsidRPr="00067003">
        <w:rPr>
          <w:rtl/>
        </w:rPr>
        <w:t xml:space="preserve"> موسى الرضا </w:t>
      </w:r>
      <w:r w:rsidR="003E5577" w:rsidRPr="003E5577">
        <w:rPr>
          <w:rStyle w:val="libAlaemChar"/>
          <w:rtl/>
        </w:rPr>
        <w:t>عليه‌السلام</w:t>
      </w:r>
      <w:r w:rsidRPr="00067003">
        <w:rPr>
          <w:rtl/>
        </w:rPr>
        <w:t xml:space="preserve"> عن أبيه، عن جعفر بن </w:t>
      </w:r>
      <w:r>
        <w:rPr>
          <w:rtl/>
        </w:rPr>
        <w:t>محمّد</w:t>
      </w:r>
      <w:r w:rsidRPr="00067003">
        <w:rPr>
          <w:rtl/>
        </w:rPr>
        <w:t xml:space="preserve">، عن أبيه، عن </w:t>
      </w:r>
      <w:r>
        <w:rPr>
          <w:rtl/>
        </w:rPr>
        <w:t>عليّ بن</w:t>
      </w:r>
      <w:r w:rsidRPr="00067003">
        <w:rPr>
          <w:rtl/>
        </w:rPr>
        <w:t xml:space="preserve"> الحسين، عن أبيه،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سمعت رسول الله </w:t>
      </w:r>
      <w:r w:rsidR="003E5577" w:rsidRPr="003E5577">
        <w:rPr>
          <w:rStyle w:val="libAlaemChar"/>
          <w:rtl/>
        </w:rPr>
        <w:t>صلى‌الله‌عليه‌وآله‌وسلم</w:t>
      </w:r>
      <w:r w:rsidRPr="00067003">
        <w:rPr>
          <w:rtl/>
        </w:rPr>
        <w:t xml:space="preserve"> يقول: الايمان قول باللسان، ومعرفة بالقلب، وعمل بالأركان. </w:t>
      </w:r>
    </w:p>
    <w:p w:rsidR="00ED24C1" w:rsidRDefault="00ED24C1" w:rsidP="00ED24C1">
      <w:pPr>
        <w:pStyle w:val="libNormal"/>
        <w:rPr>
          <w:rtl/>
        </w:rPr>
      </w:pPr>
      <w:r w:rsidRPr="00067003">
        <w:rPr>
          <w:rtl/>
        </w:rPr>
        <w:t xml:space="preserve">قال أبوحاتم: قال أبوالصلت: لو قرئ هذا الاسناد على مجنون لبرئ بإذن الله. </w:t>
      </w:r>
    </w:p>
    <w:p w:rsidR="00ED24C1" w:rsidRPr="00067003" w:rsidRDefault="00ED24C1" w:rsidP="00ED24C1">
      <w:pPr>
        <w:pStyle w:val="libNormal"/>
        <w:rPr>
          <w:rtl/>
        </w:rPr>
      </w:pPr>
      <w:bookmarkStart w:id="1150" w:name="_Toc356989946"/>
      <w:r w:rsidRPr="00B12DF9">
        <w:rPr>
          <w:rStyle w:val="Heading2Char"/>
          <w:rtl/>
        </w:rPr>
        <w:t>1003</w:t>
      </w:r>
      <w:r w:rsidR="003E5577">
        <w:rPr>
          <w:rStyle w:val="Heading2Char"/>
          <w:rtl/>
        </w:rPr>
        <w:t>/</w:t>
      </w:r>
      <w:r w:rsidRPr="00B12DF9">
        <w:rPr>
          <w:rStyle w:val="Heading2Char"/>
          <w:rtl/>
        </w:rPr>
        <w:t>9 -</w:t>
      </w:r>
      <w:bookmarkEnd w:id="1150"/>
      <w:r w:rsidRPr="00067003">
        <w:rPr>
          <w:rtl/>
        </w:rPr>
        <w:t xml:space="preserve"> قال</w:t>
      </w:r>
      <w:r>
        <w:rPr>
          <w:rtl/>
        </w:rPr>
        <w:t xml:space="preserve"> أبو</w:t>
      </w:r>
      <w:r w:rsidRPr="00067003">
        <w:rPr>
          <w:rtl/>
        </w:rPr>
        <w:t>المفضل: وهذا حديث لم يحدث به عن</w:t>
      </w:r>
      <w:r>
        <w:rPr>
          <w:rtl/>
        </w:rPr>
        <w:t xml:space="preserve"> النبيّ </w:t>
      </w:r>
      <w:r w:rsidR="003E5577" w:rsidRPr="003E5577">
        <w:rPr>
          <w:rStyle w:val="libAlaemChar"/>
          <w:rtl/>
        </w:rPr>
        <w:t>صلى‌الله‌عليه‌وآله‌وسلم</w:t>
      </w:r>
      <w:r w:rsidRPr="00067003">
        <w:rPr>
          <w:rtl/>
        </w:rPr>
        <w:t xml:space="preserve"> إلا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من رواية الرضا عن آبائه </w:t>
      </w:r>
      <w:r w:rsidR="003E5577" w:rsidRPr="003E5577">
        <w:rPr>
          <w:rStyle w:val="libAlaemChar"/>
          <w:rtl/>
        </w:rPr>
        <w:t>عليهم‌السلام</w:t>
      </w:r>
      <w:r w:rsidRPr="00067003">
        <w:rPr>
          <w:rtl/>
        </w:rPr>
        <w:t xml:space="preserve"> وأجمع على هذا القول أئمة أصحاب الحديث فيما أعلم، واحتجوا بهذا الحديث على المرجئة، ولم يحدث به فيما أعلم إلا موسى بن جعفر عن أبيه (صلوات الله عليهما)، وكنت لا أعلم أن أحدا رواه عن موسى بن جعفر </w:t>
      </w:r>
      <w:r w:rsidR="003E5577" w:rsidRPr="003E5577">
        <w:rPr>
          <w:rStyle w:val="libAlaemChar"/>
          <w:rtl/>
        </w:rPr>
        <w:t>عليه‌السلام</w:t>
      </w:r>
      <w:r w:rsidRPr="00067003">
        <w:rPr>
          <w:rtl/>
        </w:rPr>
        <w:t xml:space="preserve"> إلا ابنه الرضا </w:t>
      </w:r>
      <w:r w:rsidR="003E5577" w:rsidRPr="003E5577">
        <w:rPr>
          <w:rStyle w:val="libAlaemChar"/>
          <w:rtl/>
        </w:rPr>
        <w:t>عليه‌السلام</w:t>
      </w:r>
      <w:r>
        <w:rPr>
          <w:rtl/>
        </w:rPr>
        <w:t xml:space="preserve"> حتّى حدّثنا</w:t>
      </w:r>
      <w:r w:rsidRPr="00067003">
        <w:rPr>
          <w:rtl/>
        </w:rPr>
        <w:t xml:space="preserve">ه </w:t>
      </w:r>
      <w:r>
        <w:rPr>
          <w:rtl/>
        </w:rPr>
        <w:t>محمّد</w:t>
      </w:r>
      <w:r w:rsidRPr="00067003">
        <w:rPr>
          <w:rtl/>
        </w:rPr>
        <w:t xml:space="preserve"> </w:t>
      </w:r>
      <w:r>
        <w:rPr>
          <w:rtl/>
        </w:rPr>
        <w:t>بن عليّ بن</w:t>
      </w:r>
      <w:r w:rsidRPr="00067003">
        <w:rPr>
          <w:rtl/>
        </w:rPr>
        <w:t xml:space="preserve"> معمر الكوفي، وما كتبته إلا عنه، قال: </w:t>
      </w:r>
      <w:r>
        <w:rPr>
          <w:rtl/>
        </w:rPr>
        <w:t>حدّثنا</w:t>
      </w:r>
      <w:r w:rsidRPr="00067003">
        <w:rPr>
          <w:rtl/>
        </w:rPr>
        <w:t xml:space="preserve"> </w:t>
      </w:r>
      <w:r>
        <w:rPr>
          <w:rtl/>
        </w:rPr>
        <w:t>عبدالله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ابن سعيد البصري العابد بسورا، قال: </w:t>
      </w:r>
      <w:r>
        <w:rPr>
          <w:rtl/>
        </w:rPr>
        <w:t>حدّثنا</w:t>
      </w:r>
      <w:r w:rsidRPr="00067003">
        <w:rPr>
          <w:rtl/>
        </w:rPr>
        <w:t xml:space="preserve"> </w:t>
      </w:r>
      <w:r>
        <w:rPr>
          <w:rtl/>
        </w:rPr>
        <w:t>محمّد</w:t>
      </w:r>
      <w:r w:rsidRPr="00067003">
        <w:rPr>
          <w:rtl/>
        </w:rPr>
        <w:t xml:space="preserve"> بن صدقة و</w:t>
      </w:r>
      <w:r>
        <w:rPr>
          <w:rtl/>
        </w:rPr>
        <w:t>محمّد</w:t>
      </w:r>
      <w:r w:rsidRPr="00067003">
        <w:rPr>
          <w:rtl/>
        </w:rPr>
        <w:t xml:space="preserve"> بن تميم، قالا: </w:t>
      </w:r>
      <w:r>
        <w:rPr>
          <w:rtl/>
        </w:rPr>
        <w:t>حدّثنا</w:t>
      </w:r>
      <w:r w:rsidRPr="00067003">
        <w:rPr>
          <w:rtl/>
        </w:rPr>
        <w:t xml:space="preserve"> موسى بن جعفر عن أبيه بأسناده مثله سواء. </w:t>
      </w:r>
    </w:p>
    <w:p w:rsidR="00ED24C1" w:rsidRDefault="00ED24C1" w:rsidP="00ED24C1">
      <w:pPr>
        <w:pStyle w:val="libNormal"/>
        <w:rPr>
          <w:rtl/>
        </w:rPr>
      </w:pPr>
      <w:bookmarkStart w:id="1151" w:name="_Toc356989947"/>
      <w:r w:rsidRPr="00B12DF9">
        <w:rPr>
          <w:rStyle w:val="Heading2Char"/>
          <w:rtl/>
        </w:rPr>
        <w:t>1004</w:t>
      </w:r>
      <w:r w:rsidR="003E5577">
        <w:rPr>
          <w:rStyle w:val="Heading2Char"/>
          <w:rtl/>
        </w:rPr>
        <w:t>/</w:t>
      </w:r>
      <w:r w:rsidRPr="00B12DF9">
        <w:rPr>
          <w:rStyle w:val="Heading2Char"/>
          <w:rtl/>
        </w:rPr>
        <w:t>10 -</w:t>
      </w:r>
      <w:bookmarkEnd w:id="1151"/>
      <w:r w:rsidRPr="00067003">
        <w:rPr>
          <w:rtl/>
        </w:rPr>
        <w:t xml:space="preserve"> أخبرنا جماعة، قالوا: أخبرنا</w:t>
      </w:r>
      <w:r>
        <w:rPr>
          <w:rtl/>
        </w:rPr>
        <w:t xml:space="preserve"> أبو</w:t>
      </w:r>
      <w:r w:rsidRPr="00067003">
        <w:rPr>
          <w:rtl/>
        </w:rPr>
        <w:t xml:space="preserve">المفضل، قال: </w:t>
      </w:r>
      <w:r>
        <w:rPr>
          <w:rtl/>
        </w:rPr>
        <w:t>حدّثنا أبو</w:t>
      </w:r>
      <w:r w:rsidRPr="00067003">
        <w:rPr>
          <w:rtl/>
        </w:rPr>
        <w:t xml:space="preserve">علي </w:t>
      </w:r>
      <w:r>
        <w:rPr>
          <w:rtl/>
        </w:rPr>
        <w:t>محمّد</w:t>
      </w:r>
      <w:r w:rsidRPr="00067003">
        <w:rPr>
          <w:rtl/>
        </w:rPr>
        <w:t xml:space="preserve"> بن همام، قال: </w:t>
      </w:r>
      <w:r>
        <w:rPr>
          <w:rtl/>
        </w:rPr>
        <w:t>حدّثنا</w:t>
      </w:r>
      <w:r w:rsidRPr="00067003">
        <w:rPr>
          <w:rtl/>
        </w:rPr>
        <w:t xml:space="preserve"> عبيد الله بن </w:t>
      </w:r>
      <w:r>
        <w:rPr>
          <w:rtl/>
        </w:rPr>
        <w:t>عبدالله</w:t>
      </w:r>
      <w:r w:rsidRPr="00067003">
        <w:rPr>
          <w:rtl/>
        </w:rPr>
        <w:t xml:space="preserve"> بن طاهر</w:t>
      </w:r>
      <w:r>
        <w:rPr>
          <w:rtl/>
        </w:rPr>
        <w:t xml:space="preserve"> أبو</w:t>
      </w:r>
      <w:r w:rsidRPr="00067003">
        <w:rPr>
          <w:rtl/>
        </w:rPr>
        <w:t xml:space="preserve">أحمد المصعبي، قال: كنت في مجلس أخي طاهر بن </w:t>
      </w:r>
      <w:r>
        <w:rPr>
          <w:rtl/>
        </w:rPr>
        <w:t>عبدالله</w:t>
      </w:r>
      <w:r w:rsidRPr="00067003">
        <w:rPr>
          <w:rtl/>
        </w:rPr>
        <w:t xml:space="preserve"> بن طاهر بخراسان، وفي مجلسه يومئذ إسحاق بن راهويه الحنظلي وأبو الصلت عبد السلام بن صالح الهروي وجماعة من الفقهاء وأصحاب الحديث، فتذاكروا الإيمان، فابتدأ إسحاق بن راهويه فتحدث فيه بعدة أحاديث، وخاض الفقهاء وأصحاب الحديث في ذلك، وأبو الصلت ساكت، فقيل له: يا أبا الصلت ألا ت</w:t>
      </w:r>
      <w:r>
        <w:rPr>
          <w:rtl/>
        </w:rPr>
        <w:t>حدّثنا</w:t>
      </w:r>
      <w:r w:rsidRPr="00067003">
        <w:rPr>
          <w:rtl/>
        </w:rPr>
        <w:t xml:space="preserve">، فقال: حدثني الرضا </w:t>
      </w:r>
      <w:r>
        <w:rPr>
          <w:rtl/>
        </w:rPr>
        <w:t>عليّ بن</w:t>
      </w:r>
      <w:r w:rsidRPr="00067003">
        <w:rPr>
          <w:rtl/>
        </w:rPr>
        <w:t xml:space="preserve"> موسى بن جعفر بن </w:t>
      </w:r>
      <w:r>
        <w:rPr>
          <w:rtl/>
        </w:rPr>
        <w:t>محمّد</w:t>
      </w:r>
      <w:r w:rsidRPr="00067003">
        <w:rPr>
          <w:rtl/>
        </w:rPr>
        <w:t xml:space="preserve"> بن الحسين </w:t>
      </w:r>
      <w:r>
        <w:rPr>
          <w:rtl/>
        </w:rPr>
        <w:t>بن عليّ بن</w:t>
      </w:r>
      <w:r w:rsidRPr="00067003">
        <w:rPr>
          <w:rtl/>
        </w:rPr>
        <w:t xml:space="preserve"> أبي طالب </w:t>
      </w:r>
      <w:r w:rsidR="003E5577" w:rsidRPr="003E5577">
        <w:rPr>
          <w:rStyle w:val="libAlaemChar"/>
          <w:rtl/>
        </w:rPr>
        <w:t>عليهم‌السلام</w:t>
      </w:r>
      <w:r w:rsidRPr="00067003">
        <w:rPr>
          <w:rtl/>
        </w:rPr>
        <w:t xml:space="preserve"> وكان والله رضاكما وسم بالرضا، قال: </w:t>
      </w:r>
      <w:r>
        <w:rPr>
          <w:rtl/>
        </w:rPr>
        <w:t>حدّثنا</w:t>
      </w:r>
      <w:r w:rsidRPr="00067003">
        <w:rPr>
          <w:rtl/>
        </w:rPr>
        <w:t xml:space="preserve"> الكاظم موسى بن جعفر، قال: حدثني أبي الصادق، قال: حدثني أبي الباقر، قال: حدثني أبي السجاد، قال: حدثني أبي الحسين سبط رسول الله </w:t>
      </w:r>
      <w:r w:rsidR="003E5577" w:rsidRPr="003E5577">
        <w:rPr>
          <w:rStyle w:val="libAlaemChar"/>
          <w:rtl/>
        </w:rPr>
        <w:t>صلى‌الله‌عليه‌وآله‌وسلم</w:t>
      </w:r>
      <w:r w:rsidRPr="00067003">
        <w:rPr>
          <w:rtl/>
        </w:rPr>
        <w:t xml:space="preserve"> وسيد الشهداء، قال: حدثني أبي الوصي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الإيمان عقد بالقلب، ونطق باللسان، وعمل بالأركان. </w:t>
      </w:r>
    </w:p>
    <w:p w:rsidR="00ED24C1" w:rsidRDefault="00ED24C1" w:rsidP="00ED24C1">
      <w:pPr>
        <w:pStyle w:val="libNormal"/>
        <w:rPr>
          <w:rtl/>
        </w:rPr>
      </w:pPr>
      <w:r w:rsidRPr="00067003">
        <w:rPr>
          <w:rtl/>
        </w:rPr>
        <w:t>قال: فخرس أهل المجلس كلهم، ونهض</w:t>
      </w:r>
      <w:r>
        <w:rPr>
          <w:rtl/>
        </w:rPr>
        <w:t xml:space="preserve"> أبو</w:t>
      </w:r>
      <w:r w:rsidRPr="00067003">
        <w:rPr>
          <w:rtl/>
        </w:rPr>
        <w:t>الصلت، فنهض معه إسحاق بن راهويه والفقهاء، فاقبل إسحاق بن راهويه على أبي الصلت وقال له ونحن نسمع: يا أبا الصلت، أي إسناد هذا</w:t>
      </w:r>
      <w:r>
        <w:rPr>
          <w:rtl/>
        </w:rPr>
        <w:t>؟</w:t>
      </w:r>
      <w:r w:rsidRPr="00067003">
        <w:rPr>
          <w:rtl/>
        </w:rPr>
        <w:t xml:space="preserve"> فقال: يابن راهويه هذا سعوط المجانين، هذا عطر الرجال ذوي الالباب. </w:t>
      </w:r>
    </w:p>
    <w:p w:rsidR="00ED24C1" w:rsidRPr="00067003" w:rsidRDefault="00ED24C1" w:rsidP="00ED24C1">
      <w:pPr>
        <w:pStyle w:val="libNormal"/>
        <w:rPr>
          <w:rtl/>
        </w:rPr>
      </w:pPr>
      <w:bookmarkStart w:id="1152" w:name="_Toc356989948"/>
      <w:r w:rsidRPr="00B12DF9">
        <w:rPr>
          <w:rStyle w:val="Heading2Char"/>
          <w:rtl/>
        </w:rPr>
        <w:t>1005</w:t>
      </w:r>
      <w:r w:rsidR="003E5577">
        <w:rPr>
          <w:rStyle w:val="Heading2Char"/>
          <w:rtl/>
        </w:rPr>
        <w:t>/</w:t>
      </w:r>
      <w:r w:rsidRPr="00B12DF9">
        <w:rPr>
          <w:rStyle w:val="Heading2Char"/>
          <w:rtl/>
        </w:rPr>
        <w:t>11 -</w:t>
      </w:r>
      <w:bookmarkEnd w:id="1152"/>
      <w:r w:rsidRPr="00067003">
        <w:rPr>
          <w:rtl/>
        </w:rPr>
        <w:t xml:space="preserve"> أخبرنا جماعة، قالوا: أخبرنا</w:t>
      </w:r>
      <w:r>
        <w:rPr>
          <w:rtl/>
        </w:rPr>
        <w:t xml:space="preserve"> أبو</w:t>
      </w:r>
      <w:r w:rsidRPr="00067003">
        <w:rPr>
          <w:rtl/>
        </w:rPr>
        <w:t xml:space="preserve">المفضل، قال: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عبيد الله بن راشد الطاهري الكاتب، في دار </w:t>
      </w:r>
      <w:r>
        <w:rPr>
          <w:rtl/>
        </w:rPr>
        <w:t xml:space="preserve">عبدالرحمن </w:t>
      </w:r>
      <w:r w:rsidRPr="00067003">
        <w:rPr>
          <w:rtl/>
        </w:rPr>
        <w:t xml:space="preserve">بن عيسى بن داود ابن الجراح وبحضرته إملاء يوم الثلاثاء لتسع خلون من جمادى الأولى سنة أربع وعشرين وثلاث مائة، قال: حملني </w:t>
      </w:r>
      <w:r>
        <w:rPr>
          <w:rtl/>
        </w:rPr>
        <w:t>عليّ بن</w:t>
      </w:r>
      <w:r w:rsidRPr="00067003">
        <w:rPr>
          <w:rtl/>
        </w:rPr>
        <w:t xml:space="preserve"> </w:t>
      </w:r>
      <w:r>
        <w:rPr>
          <w:rtl/>
        </w:rPr>
        <w:t>محمّد</w:t>
      </w:r>
      <w:r w:rsidRPr="00067003">
        <w:rPr>
          <w:rtl/>
        </w:rPr>
        <w:t xml:space="preserve"> بن الفرات في وقت من الأوقات برا واسعا إلى أبي أحمد عبيد الله بن </w:t>
      </w:r>
      <w:r>
        <w:rPr>
          <w:rtl/>
        </w:rPr>
        <w:t>عبدالله</w:t>
      </w:r>
      <w:r w:rsidRPr="00067003">
        <w:rPr>
          <w:rtl/>
        </w:rPr>
        <w:t xml:space="preserve"> بن طاهر، فأوصلته إليه، ووجدته على</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إضاقة شديدة، فقبله وكتب في الوقت بديهة: </w:t>
      </w:r>
    </w:p>
    <w:tbl>
      <w:tblPr>
        <w:bidiVisual/>
        <w:tblW w:w="4297" w:type="pct"/>
        <w:tblInd w:w="533" w:type="dxa"/>
        <w:tblLook w:val="01E0"/>
      </w:tblPr>
      <w:tblGrid>
        <w:gridCol w:w="3316"/>
        <w:gridCol w:w="284"/>
        <w:gridCol w:w="3286"/>
      </w:tblGrid>
      <w:tr w:rsidR="00ED24C1" w:rsidTr="00ED24C1">
        <w:trPr>
          <w:trHeight w:val="350"/>
        </w:trPr>
        <w:tc>
          <w:tcPr>
            <w:tcW w:w="3140" w:type="dxa"/>
            <w:shd w:val="clear" w:color="auto" w:fill="auto"/>
          </w:tcPr>
          <w:p w:rsidR="00ED24C1" w:rsidRDefault="00ED24C1" w:rsidP="00ED24C1">
            <w:pPr>
              <w:pStyle w:val="libPoem"/>
            </w:pPr>
            <w:r w:rsidRPr="00110A8E">
              <w:rPr>
                <w:rtl/>
              </w:rPr>
              <w:t>أياديك عندي معظمات جلائل</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111" w:type="dxa"/>
            <w:shd w:val="clear" w:color="auto" w:fill="auto"/>
          </w:tcPr>
          <w:p w:rsidR="00ED24C1" w:rsidRDefault="00ED24C1" w:rsidP="00ED24C1">
            <w:pPr>
              <w:pStyle w:val="libPoem"/>
            </w:pPr>
            <w:r w:rsidRPr="00110A8E">
              <w:rPr>
                <w:rtl/>
              </w:rPr>
              <w:t>طوال المدى شكري لهن قصير</w:t>
            </w:r>
            <w:r w:rsidRPr="00725071">
              <w:rPr>
                <w:rStyle w:val="libPoemTiniChar0"/>
                <w:rtl/>
              </w:rPr>
              <w:br/>
              <w:t> </w:t>
            </w:r>
          </w:p>
        </w:tc>
      </w:tr>
      <w:tr w:rsidR="00ED24C1" w:rsidTr="00ED24C1">
        <w:trPr>
          <w:trHeight w:val="350"/>
        </w:trPr>
        <w:tc>
          <w:tcPr>
            <w:tcW w:w="3140" w:type="dxa"/>
          </w:tcPr>
          <w:p w:rsidR="00ED24C1" w:rsidRDefault="00ED24C1" w:rsidP="00ED24C1">
            <w:pPr>
              <w:pStyle w:val="libPoem"/>
            </w:pPr>
            <w:r w:rsidRPr="00110A8E">
              <w:rPr>
                <w:rtl/>
              </w:rPr>
              <w:t>فان كنت عن شكري غنيا فانني</w:t>
            </w:r>
            <w:r w:rsidRPr="00725071">
              <w:rPr>
                <w:rStyle w:val="libPoemTiniChar0"/>
                <w:rtl/>
              </w:rPr>
              <w:br/>
              <w:t> </w:t>
            </w:r>
          </w:p>
        </w:tc>
        <w:tc>
          <w:tcPr>
            <w:tcW w:w="269" w:type="dxa"/>
          </w:tcPr>
          <w:p w:rsidR="00ED24C1" w:rsidRDefault="00ED24C1" w:rsidP="00ED24C1">
            <w:pPr>
              <w:pStyle w:val="libPoem"/>
              <w:rPr>
                <w:rtl/>
              </w:rPr>
            </w:pPr>
          </w:p>
        </w:tc>
        <w:tc>
          <w:tcPr>
            <w:tcW w:w="3111" w:type="dxa"/>
          </w:tcPr>
          <w:p w:rsidR="00ED24C1" w:rsidRDefault="00ED24C1" w:rsidP="00ED24C1">
            <w:pPr>
              <w:pStyle w:val="libPoem"/>
            </w:pPr>
            <w:r w:rsidRPr="00110A8E">
              <w:rPr>
                <w:rtl/>
              </w:rPr>
              <w:t>إلى شكر ما أوليتني لفقير</w:t>
            </w:r>
            <w:r w:rsidRPr="00725071">
              <w:rPr>
                <w:rStyle w:val="libPoemTiniChar0"/>
                <w:rtl/>
              </w:rPr>
              <w:br/>
              <w:t> </w:t>
            </w:r>
          </w:p>
        </w:tc>
      </w:tr>
    </w:tbl>
    <w:p w:rsidR="00ED24C1" w:rsidRDefault="00ED24C1" w:rsidP="00ED24C1">
      <w:pPr>
        <w:pStyle w:val="libNormal"/>
        <w:rPr>
          <w:rtl/>
        </w:rPr>
      </w:pPr>
      <w:r w:rsidRPr="00067003">
        <w:rPr>
          <w:rtl/>
        </w:rPr>
        <w:t>قال: فقلت: هذا - أعز الله الأمير - حسن. قال: أحسن منه ما سرقته منه. فقلت: وما هو</w:t>
      </w:r>
      <w:r>
        <w:rPr>
          <w:rtl/>
        </w:rPr>
        <w:t>؟</w:t>
      </w:r>
      <w:r w:rsidRPr="00067003">
        <w:rPr>
          <w:rtl/>
        </w:rPr>
        <w:t xml:space="preserve"> </w:t>
      </w:r>
    </w:p>
    <w:p w:rsidR="00ED24C1" w:rsidRDefault="00ED24C1" w:rsidP="00ED24C1">
      <w:pPr>
        <w:pStyle w:val="libNormal"/>
        <w:rPr>
          <w:rtl/>
        </w:rPr>
      </w:pPr>
      <w:r w:rsidRPr="00067003">
        <w:rPr>
          <w:rtl/>
        </w:rPr>
        <w:t>قال: حديثان حدثني بهما</w:t>
      </w:r>
      <w:r>
        <w:rPr>
          <w:rtl/>
        </w:rPr>
        <w:t xml:space="preserve"> أبو</w:t>
      </w:r>
      <w:r w:rsidRPr="00067003">
        <w:rPr>
          <w:rtl/>
        </w:rPr>
        <w:t>الصلت عبد السلام بن صالح الهروي، قال: حدثني</w:t>
      </w:r>
      <w:r>
        <w:rPr>
          <w:rtl/>
        </w:rPr>
        <w:t xml:space="preserve"> أبوالحسن عليّ بن</w:t>
      </w:r>
      <w:r w:rsidRPr="00067003">
        <w:rPr>
          <w:rtl/>
        </w:rPr>
        <w:t xml:space="preserve"> موسى الرضا </w:t>
      </w:r>
      <w:r w:rsidR="003E5577" w:rsidRPr="003E5577">
        <w:rPr>
          <w:rStyle w:val="libAlaemChar"/>
          <w:rtl/>
        </w:rPr>
        <w:t>عليه‌السلام</w:t>
      </w:r>
      <w:r w:rsidRPr="00067003">
        <w:rPr>
          <w:rtl/>
        </w:rPr>
        <w:t xml:space="preserve">، قال: حدثني أبي، عن جدي جعفر بن </w:t>
      </w:r>
      <w:r>
        <w:rPr>
          <w:rtl/>
        </w:rPr>
        <w:t>محمّد</w:t>
      </w:r>
      <w:r w:rsidRPr="00067003">
        <w:rPr>
          <w:rtl/>
        </w:rPr>
        <w:t xml:space="preserve">، عن أبيه، عن جده </w:t>
      </w:r>
      <w:r>
        <w:rPr>
          <w:rtl/>
        </w:rPr>
        <w:t>عليّ بن</w:t>
      </w:r>
      <w:r w:rsidRPr="00067003">
        <w:rPr>
          <w:rtl/>
        </w:rPr>
        <w:t xml:space="preserve"> الحسين، عن أبيه، عن جده </w:t>
      </w:r>
      <w:r>
        <w:rPr>
          <w:rtl/>
        </w:rPr>
        <w:t>أميرالمؤمنين</w:t>
      </w:r>
      <w:r w:rsidRPr="00067003">
        <w:rPr>
          <w:rtl/>
        </w:rPr>
        <w:t xml:space="preserve"> (صلوات الله عليهم أجمعين)، قال: قال</w:t>
      </w:r>
      <w:r>
        <w:rPr>
          <w:rtl/>
        </w:rPr>
        <w:t xml:space="preserve"> النبيّ </w:t>
      </w:r>
      <w:r w:rsidR="003E5577" w:rsidRPr="003E5577">
        <w:rPr>
          <w:rStyle w:val="libAlaemChar"/>
          <w:rtl/>
        </w:rPr>
        <w:t>صلى‌الله‌عليه‌وآله‌وسلم</w:t>
      </w:r>
      <w:r w:rsidRPr="00067003">
        <w:rPr>
          <w:rtl/>
        </w:rPr>
        <w:t xml:space="preserve">: أسرع الذنوب عقوبة كفران النعمة. </w:t>
      </w:r>
    </w:p>
    <w:p w:rsidR="00ED24C1" w:rsidRDefault="00ED24C1" w:rsidP="00ED24C1">
      <w:pPr>
        <w:pStyle w:val="libNormal"/>
        <w:rPr>
          <w:rtl/>
        </w:rPr>
      </w:pPr>
      <w:r w:rsidRPr="00067003">
        <w:rPr>
          <w:rtl/>
        </w:rPr>
        <w:t>وحدثني</w:t>
      </w:r>
      <w:r>
        <w:rPr>
          <w:rtl/>
        </w:rPr>
        <w:t xml:space="preserve"> أبو</w:t>
      </w:r>
      <w:r w:rsidRPr="00067003">
        <w:rPr>
          <w:rtl/>
        </w:rPr>
        <w:t>الصلت بهذا الإسناد، قال: قال</w:t>
      </w:r>
      <w:r>
        <w:rPr>
          <w:rtl/>
        </w:rPr>
        <w:t xml:space="preserve"> النبيّ </w:t>
      </w:r>
      <w:r w:rsidR="003E5577" w:rsidRPr="003E5577">
        <w:rPr>
          <w:rStyle w:val="libAlaemChar"/>
          <w:rtl/>
        </w:rPr>
        <w:t>صلى‌الله‌عليه‌وآله‌وسلم</w:t>
      </w:r>
      <w:r w:rsidRPr="00067003">
        <w:rPr>
          <w:rtl/>
        </w:rPr>
        <w:t>: يؤتى بعبد يوم القيامة فيوقف بين يدي الله (</w:t>
      </w:r>
      <w:r>
        <w:rPr>
          <w:rtl/>
        </w:rPr>
        <w:t>عزّوجلّ</w:t>
      </w:r>
      <w:r w:rsidRPr="00067003">
        <w:rPr>
          <w:rtl/>
        </w:rPr>
        <w:t>) فيأمر به إلى النار، فيقول: أي رب أمرت بي إلى النار وقد قرأت القرآن</w:t>
      </w:r>
      <w:r>
        <w:rPr>
          <w:rtl/>
        </w:rPr>
        <w:t>!</w:t>
      </w:r>
      <w:r w:rsidRPr="00067003">
        <w:rPr>
          <w:rtl/>
        </w:rPr>
        <w:t xml:space="preserve"> فيقول الله: أي عبدي إني أنعمت عليك فلم تشكر نعمتي. فيقول: أي رب أنعمت علي بكذا فشكرتك بكذا، وأنعمت علن بكذا وشكرتك بكذا</w:t>
      </w:r>
      <w:r>
        <w:rPr>
          <w:rtl/>
        </w:rPr>
        <w:t>؟</w:t>
      </w:r>
      <w:r w:rsidRPr="00067003">
        <w:rPr>
          <w:rtl/>
        </w:rPr>
        <w:t xml:space="preserve"> فلا يزال يحصي النعمة ويعدد الشكر، فيقول الله (تعالى): صدقت عبدي إلا أنك لم تشكر من أجريت لك نعمتي على يديه، وإني قد آليت على نفسي أن لا أقبل شكر عبد لنعمة أنعمتها عليه</w:t>
      </w:r>
      <w:r>
        <w:rPr>
          <w:rtl/>
        </w:rPr>
        <w:t xml:space="preserve"> حتّى </w:t>
      </w:r>
      <w:r w:rsidRPr="00067003">
        <w:rPr>
          <w:rtl/>
        </w:rPr>
        <w:t xml:space="preserve">يكشر من ساقها من خلقي إليه. </w:t>
      </w:r>
    </w:p>
    <w:p w:rsidR="00ED24C1" w:rsidRDefault="00ED24C1" w:rsidP="00ED24C1">
      <w:pPr>
        <w:pStyle w:val="libNormal"/>
        <w:rPr>
          <w:rtl/>
        </w:rPr>
      </w:pPr>
      <w:r w:rsidRPr="00067003">
        <w:rPr>
          <w:rtl/>
        </w:rPr>
        <w:t xml:space="preserve">قال: فانصرفت بالخبر إلى </w:t>
      </w:r>
      <w:r>
        <w:rPr>
          <w:rtl/>
        </w:rPr>
        <w:t>عليّ بن</w:t>
      </w:r>
      <w:r w:rsidRPr="00067003">
        <w:rPr>
          <w:rtl/>
        </w:rPr>
        <w:t xml:space="preserve"> الفرات، وهو في مجلس أبي العباس أحمد ابن </w:t>
      </w:r>
      <w:r>
        <w:rPr>
          <w:rtl/>
        </w:rPr>
        <w:t>محمّد</w:t>
      </w:r>
      <w:r w:rsidRPr="00067003">
        <w:rPr>
          <w:rtl/>
        </w:rPr>
        <w:t xml:space="preserve"> بن الفرات، وذكرت ما جرى، فاستحسن الخبر وانتسخه، وردني في الوقت إلى أحمد أبي عبيد الله بن </w:t>
      </w:r>
      <w:r>
        <w:rPr>
          <w:rtl/>
        </w:rPr>
        <w:t>عبدالله</w:t>
      </w:r>
      <w:r w:rsidRPr="00067003">
        <w:rPr>
          <w:rtl/>
        </w:rPr>
        <w:t xml:space="preserve"> ببر واسع من بر أخيه، فأوصلته إليه، فقبله وسر به، وكتب إليه: </w:t>
      </w:r>
    </w:p>
    <w:tbl>
      <w:tblPr>
        <w:bidiVisual/>
        <w:tblW w:w="4297" w:type="pct"/>
        <w:tblInd w:w="533" w:type="dxa"/>
        <w:tblLook w:val="01E0"/>
      </w:tblPr>
      <w:tblGrid>
        <w:gridCol w:w="3308"/>
        <w:gridCol w:w="284"/>
        <w:gridCol w:w="3294"/>
      </w:tblGrid>
      <w:tr w:rsidR="00ED24C1" w:rsidTr="00ED24C1">
        <w:trPr>
          <w:trHeight w:val="350"/>
        </w:trPr>
        <w:tc>
          <w:tcPr>
            <w:tcW w:w="3132" w:type="dxa"/>
            <w:shd w:val="clear" w:color="auto" w:fill="auto"/>
          </w:tcPr>
          <w:p w:rsidR="00ED24C1" w:rsidRDefault="00ED24C1" w:rsidP="00ED24C1">
            <w:pPr>
              <w:pStyle w:val="libPoem"/>
            </w:pPr>
            <w:r w:rsidRPr="00067003">
              <w:rPr>
                <w:rtl/>
              </w:rPr>
              <w:t>شكريك معقود بايماني</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119" w:type="dxa"/>
            <w:shd w:val="clear" w:color="auto" w:fill="auto"/>
          </w:tcPr>
          <w:p w:rsidR="00ED24C1" w:rsidRDefault="00ED24C1" w:rsidP="00ED24C1">
            <w:pPr>
              <w:pStyle w:val="libPoem"/>
            </w:pPr>
            <w:r w:rsidRPr="00067003">
              <w:rPr>
                <w:rtl/>
              </w:rPr>
              <w:t>حكم في سري وإعلاني</w:t>
            </w:r>
            <w:r w:rsidRPr="00725071">
              <w:rPr>
                <w:rStyle w:val="libPoemTiniChar0"/>
                <w:rtl/>
              </w:rPr>
              <w:br/>
              <w:t> </w:t>
            </w:r>
          </w:p>
        </w:tc>
      </w:tr>
      <w:tr w:rsidR="00ED24C1" w:rsidTr="00ED24C1">
        <w:trPr>
          <w:trHeight w:val="350"/>
        </w:trPr>
        <w:tc>
          <w:tcPr>
            <w:tcW w:w="3132" w:type="dxa"/>
          </w:tcPr>
          <w:p w:rsidR="00ED24C1" w:rsidRDefault="00ED24C1" w:rsidP="00ED24C1">
            <w:pPr>
              <w:pStyle w:val="libPoem"/>
            </w:pPr>
            <w:r w:rsidRPr="00067003">
              <w:rPr>
                <w:rtl/>
              </w:rPr>
              <w:t>عقد ضمير وفم ناطق</w:t>
            </w:r>
            <w:r w:rsidRPr="00725071">
              <w:rPr>
                <w:rStyle w:val="libPoemTiniChar0"/>
                <w:rtl/>
              </w:rPr>
              <w:br/>
              <w:t> </w:t>
            </w:r>
          </w:p>
        </w:tc>
        <w:tc>
          <w:tcPr>
            <w:tcW w:w="269" w:type="dxa"/>
          </w:tcPr>
          <w:p w:rsidR="00ED24C1" w:rsidRDefault="00ED24C1" w:rsidP="00ED24C1">
            <w:pPr>
              <w:pStyle w:val="libPoem"/>
              <w:rPr>
                <w:rtl/>
              </w:rPr>
            </w:pPr>
          </w:p>
        </w:tc>
        <w:tc>
          <w:tcPr>
            <w:tcW w:w="3119" w:type="dxa"/>
          </w:tcPr>
          <w:p w:rsidR="00ED24C1" w:rsidRDefault="00ED24C1" w:rsidP="00ED24C1">
            <w:pPr>
              <w:pStyle w:val="libPoem"/>
            </w:pPr>
            <w:r w:rsidRPr="00067003">
              <w:rPr>
                <w:rtl/>
              </w:rPr>
              <w:t>وفعل أعضاء وأركان</w:t>
            </w:r>
            <w:r w:rsidRPr="00725071">
              <w:rPr>
                <w:rStyle w:val="libPoemTiniChar0"/>
                <w:rtl/>
              </w:rPr>
              <w:br/>
              <w:t> </w:t>
            </w:r>
          </w:p>
        </w:tc>
      </w:tr>
    </w:tbl>
    <w:p w:rsidR="00ED24C1" w:rsidRPr="00067003" w:rsidRDefault="00ED24C1" w:rsidP="00ED24C1">
      <w:pPr>
        <w:pStyle w:val="libNormal"/>
        <w:rPr>
          <w:rtl/>
        </w:rPr>
      </w:pPr>
      <w:r w:rsidRPr="00067003">
        <w:rPr>
          <w:rtl/>
        </w:rPr>
        <w:t>فقلت: هذا - أعز</w:t>
      </w:r>
      <w:r>
        <w:rPr>
          <w:rFonts w:hint="cs"/>
          <w:rtl/>
        </w:rPr>
        <w:t>ّ</w:t>
      </w:r>
      <w:r w:rsidRPr="00067003">
        <w:rPr>
          <w:rtl/>
        </w:rPr>
        <w:t xml:space="preserve"> الله الأمير - أحسن من الأول. فقال: أحسن منه ما سرقته منه.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قلت: وما هو</w:t>
      </w:r>
      <w:r>
        <w:rPr>
          <w:rtl/>
        </w:rPr>
        <w:t>؟</w:t>
      </w:r>
      <w:r w:rsidRPr="00067003">
        <w:rPr>
          <w:rtl/>
        </w:rPr>
        <w:t xml:space="preserve"> </w:t>
      </w:r>
    </w:p>
    <w:p w:rsidR="00ED24C1" w:rsidRDefault="00ED24C1" w:rsidP="00ED24C1">
      <w:pPr>
        <w:pStyle w:val="libNormal"/>
        <w:rPr>
          <w:rtl/>
        </w:rPr>
      </w:pPr>
      <w:r w:rsidRPr="00067003">
        <w:rPr>
          <w:rtl/>
        </w:rPr>
        <w:t xml:space="preserve">قال: </w:t>
      </w:r>
      <w:r>
        <w:rPr>
          <w:rtl/>
        </w:rPr>
        <w:t>حدّثنا أبو</w:t>
      </w:r>
      <w:r w:rsidRPr="00067003">
        <w:rPr>
          <w:rtl/>
        </w:rPr>
        <w:t>الصلت عبد السلام بن صالح بنيشابور، قال: حدثني</w:t>
      </w:r>
      <w:r>
        <w:rPr>
          <w:rtl/>
        </w:rPr>
        <w:t xml:space="preserve"> أبوالحسن عليّ بن</w:t>
      </w:r>
      <w:r w:rsidRPr="00067003">
        <w:rPr>
          <w:rtl/>
        </w:rPr>
        <w:t xml:space="preserve"> موسى الرضا </w:t>
      </w:r>
      <w:r w:rsidR="003E5577" w:rsidRPr="003E5577">
        <w:rPr>
          <w:rStyle w:val="libAlaemChar"/>
          <w:rtl/>
        </w:rPr>
        <w:t>عليه‌السلام</w:t>
      </w:r>
      <w:r w:rsidRPr="00067003">
        <w:rPr>
          <w:rtl/>
        </w:rPr>
        <w:t xml:space="preserve">، قال: حدثني أبي موسى الكاظم، قال: حدثني أبي جعفر الصادق، قال: حدثني أبي </w:t>
      </w:r>
      <w:r>
        <w:rPr>
          <w:rtl/>
        </w:rPr>
        <w:t>محمّد</w:t>
      </w:r>
      <w:r w:rsidRPr="00067003">
        <w:rPr>
          <w:rtl/>
        </w:rPr>
        <w:t xml:space="preserve"> </w:t>
      </w:r>
      <w:r>
        <w:rPr>
          <w:rtl/>
        </w:rPr>
        <w:t xml:space="preserve">بن عليّ </w:t>
      </w:r>
      <w:r w:rsidRPr="00067003">
        <w:rPr>
          <w:rtl/>
        </w:rPr>
        <w:t xml:space="preserve">الباقر، قال: حدثني أبي </w:t>
      </w:r>
      <w:r>
        <w:rPr>
          <w:rtl/>
        </w:rPr>
        <w:t>عليّ بن</w:t>
      </w:r>
      <w:r w:rsidRPr="00067003">
        <w:rPr>
          <w:rtl/>
        </w:rPr>
        <w:t xml:space="preserve"> الحسين، قال: حدثني أبي الحسين السبط، قال: حدثني أبي </w:t>
      </w:r>
      <w:r>
        <w:rPr>
          <w:rtl/>
        </w:rPr>
        <w:t>أميرالمؤمنين</w:t>
      </w:r>
      <w:r w:rsidRPr="00067003">
        <w:rPr>
          <w:rtl/>
        </w:rPr>
        <w:t xml:space="preserve"> </w:t>
      </w:r>
      <w:r>
        <w:rPr>
          <w:rtl/>
        </w:rPr>
        <w:t>عليّ بن</w:t>
      </w:r>
      <w:r w:rsidRPr="00067003">
        <w:rPr>
          <w:rtl/>
        </w:rPr>
        <w:t xml:space="preserve"> أبي طالب (صلوات الله عليهم)، قال: قال</w:t>
      </w:r>
      <w:r>
        <w:rPr>
          <w:rtl/>
        </w:rPr>
        <w:t xml:space="preserve"> النبيّ </w:t>
      </w:r>
      <w:r w:rsidR="003E5577" w:rsidRPr="003E5577">
        <w:rPr>
          <w:rStyle w:val="libAlaemChar"/>
          <w:rtl/>
        </w:rPr>
        <w:t>صلى‌الله‌عليه‌وآله‌وسلم</w:t>
      </w:r>
      <w:r w:rsidRPr="00067003">
        <w:rPr>
          <w:rtl/>
        </w:rPr>
        <w:t xml:space="preserve">: الايمان عقد بالقلب، ونطق باللسان، وعمل بالأركان. </w:t>
      </w:r>
    </w:p>
    <w:p w:rsidR="00ED24C1" w:rsidRDefault="00ED24C1" w:rsidP="00ED24C1">
      <w:pPr>
        <w:pStyle w:val="libNormal"/>
        <w:rPr>
          <w:rtl/>
        </w:rPr>
      </w:pPr>
      <w:r w:rsidRPr="00067003">
        <w:rPr>
          <w:rtl/>
        </w:rPr>
        <w:t xml:space="preserve">قال: فعدت إلى أبي العباس بن الفرات فحدثته بالحديث فانتسخه. </w:t>
      </w:r>
    </w:p>
    <w:p w:rsidR="00ED24C1" w:rsidRDefault="00ED24C1" w:rsidP="00ED24C1">
      <w:pPr>
        <w:pStyle w:val="libNormal"/>
        <w:tabs>
          <w:tab w:val="left" w:pos="2409"/>
        </w:tabs>
        <w:rPr>
          <w:rtl/>
        </w:rPr>
      </w:pPr>
      <w:r w:rsidRPr="00067003">
        <w:rPr>
          <w:rtl/>
        </w:rPr>
        <w:t>قال</w:t>
      </w:r>
      <w:r>
        <w:rPr>
          <w:rtl/>
        </w:rPr>
        <w:t xml:space="preserve"> أبو</w:t>
      </w:r>
      <w:r w:rsidRPr="00067003">
        <w:rPr>
          <w:rtl/>
        </w:rPr>
        <w:t>أحمد: وكان</w:t>
      </w:r>
      <w:r>
        <w:rPr>
          <w:rtl/>
        </w:rPr>
        <w:t xml:space="preserve"> أبو</w:t>
      </w:r>
      <w:r w:rsidRPr="00067003">
        <w:rPr>
          <w:rtl/>
        </w:rPr>
        <w:t>الصلت في مجلس أخي بنيشابور وحضر مجلسه متفقهة نيشابور وأصحاب الحديث منهم، وفيهم إسحاق بن راهويه، فأقبل إسحاق على أبي الصلت، فقال: يا أبا الصلت، أي إسناد هذا ما أغربه وأعجبه</w:t>
      </w:r>
      <w:r>
        <w:rPr>
          <w:rtl/>
        </w:rPr>
        <w:t>!</w:t>
      </w:r>
      <w:r w:rsidRPr="00067003">
        <w:rPr>
          <w:rtl/>
        </w:rPr>
        <w:t xml:space="preserve"> قال: هذا سعوط المجانين الذي إذا سعط به المجنون برئ بإذن الله (تعالى). </w:t>
      </w:r>
    </w:p>
    <w:p w:rsidR="00ED24C1" w:rsidRDefault="00ED24C1" w:rsidP="00ED24C1">
      <w:pPr>
        <w:pStyle w:val="libNormal"/>
        <w:rPr>
          <w:rtl/>
        </w:rPr>
      </w:pPr>
      <w:r w:rsidRPr="00067003">
        <w:rPr>
          <w:rtl/>
        </w:rPr>
        <w:t>قال أبوالمفضل</w:t>
      </w:r>
      <w:r>
        <w:rPr>
          <w:rFonts w:hint="cs"/>
          <w:rtl/>
        </w:rPr>
        <w:t>:</w:t>
      </w:r>
      <w:r w:rsidRPr="00067003">
        <w:rPr>
          <w:rtl/>
        </w:rPr>
        <w:t xml:space="preserve"> حدثت عن أبي </w:t>
      </w:r>
      <w:r>
        <w:rPr>
          <w:rtl/>
        </w:rPr>
        <w:t>عليّ بن</w:t>
      </w:r>
      <w:r w:rsidRPr="00067003">
        <w:rPr>
          <w:rtl/>
        </w:rPr>
        <w:t xml:space="preserve"> همام عما تقدم من حديثه عن أبي أحمد، وسألني في الحديث الثاني أن أمليه عليه من أجل الزيادة فيه والشعر فأمليته عليه. </w:t>
      </w:r>
    </w:p>
    <w:p w:rsidR="00ED24C1" w:rsidRPr="00067003" w:rsidRDefault="00ED24C1" w:rsidP="00521F46">
      <w:pPr>
        <w:pStyle w:val="libNormal"/>
        <w:rPr>
          <w:rtl/>
        </w:rPr>
      </w:pPr>
      <w:bookmarkStart w:id="1153" w:name="_Toc356989949"/>
      <w:r w:rsidRPr="00B12DF9">
        <w:rPr>
          <w:rStyle w:val="Heading2Char"/>
          <w:rtl/>
        </w:rPr>
        <w:t>1006</w:t>
      </w:r>
      <w:r w:rsidR="003E5577">
        <w:rPr>
          <w:rStyle w:val="Heading2Char"/>
          <w:rtl/>
        </w:rPr>
        <w:t>/</w:t>
      </w:r>
      <w:r w:rsidRPr="00B12DF9">
        <w:rPr>
          <w:rStyle w:val="Heading2Char"/>
          <w:rtl/>
        </w:rPr>
        <w:t>12 -</w:t>
      </w:r>
      <w:bookmarkEnd w:id="1153"/>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الحسين ابن حفص الخثعمي، قال: </w:t>
      </w:r>
      <w:r>
        <w:rPr>
          <w:rtl/>
        </w:rPr>
        <w:t>حدّثنا</w:t>
      </w:r>
      <w:r w:rsidRPr="00067003">
        <w:rPr>
          <w:rtl/>
        </w:rPr>
        <w:t xml:space="preserve"> عباد بن يعقوب الأسدي، قال: </w:t>
      </w:r>
      <w:r>
        <w:rPr>
          <w:rtl/>
        </w:rPr>
        <w:t>حدّثنا</w:t>
      </w:r>
      <w:r w:rsidRPr="00067003">
        <w:rPr>
          <w:rtl/>
        </w:rPr>
        <w:t xml:space="preserve"> أرطاة بن حبيب الاسدي، قال: </w:t>
      </w:r>
      <w:r>
        <w:rPr>
          <w:rtl/>
        </w:rPr>
        <w:t>حدّثنا</w:t>
      </w:r>
      <w:r w:rsidRPr="00067003">
        <w:rPr>
          <w:rtl/>
        </w:rPr>
        <w:t xml:space="preserve"> عبيد بن ذكوان، عن أبي خالد عمرو بن خالد الواسطي قال: حدثني زيد </w:t>
      </w:r>
      <w:r>
        <w:rPr>
          <w:rtl/>
        </w:rPr>
        <w:t xml:space="preserve">بن عليّ </w:t>
      </w:r>
      <w:r w:rsidRPr="00067003">
        <w:rPr>
          <w:rtl/>
        </w:rPr>
        <w:t xml:space="preserve">وهو آخذ بشعره، قال: حدثني أبي </w:t>
      </w:r>
      <w:r>
        <w:rPr>
          <w:rtl/>
        </w:rPr>
        <w:t>عليّ بن</w:t>
      </w:r>
      <w:r w:rsidRPr="00067003">
        <w:rPr>
          <w:rtl/>
        </w:rPr>
        <w:t xml:space="preserve"> الحسين وهو آخذ بشعره، قال: سمعت أبي الحسين </w:t>
      </w:r>
      <w:r>
        <w:rPr>
          <w:rtl/>
        </w:rPr>
        <w:t xml:space="preserve">بن عليّ </w:t>
      </w:r>
      <w:r w:rsidRPr="00067003">
        <w:rPr>
          <w:rtl/>
        </w:rPr>
        <w:t xml:space="preserve">وهو آخذ بشعره، قال: سمعت </w:t>
      </w:r>
      <w:r>
        <w:rPr>
          <w:rtl/>
        </w:rPr>
        <w:t>أميرالمؤمنين</w:t>
      </w:r>
      <w:r w:rsidRPr="00067003">
        <w:rPr>
          <w:rtl/>
        </w:rPr>
        <w:t xml:space="preserve"> </w:t>
      </w:r>
      <w:r>
        <w:rPr>
          <w:rtl/>
        </w:rPr>
        <w:t>عليّ بن</w:t>
      </w:r>
      <w:r w:rsidRPr="00067003">
        <w:rPr>
          <w:rtl/>
        </w:rPr>
        <w:t xml:space="preserve"> أبي طالب وهو آخذ بشعره، قال: سمعت رسول الله </w:t>
      </w:r>
      <w:r w:rsidR="003E5577" w:rsidRPr="003E5577">
        <w:rPr>
          <w:rStyle w:val="libAlaemChar"/>
          <w:rtl/>
        </w:rPr>
        <w:t>صلى‌الله‌عليه‌وآله‌وسلم</w:t>
      </w:r>
      <w:r w:rsidRPr="00067003">
        <w:rPr>
          <w:rtl/>
        </w:rPr>
        <w:t xml:space="preserve"> وهو آخذ بشعره، قال: من آذى شعرة مني فقد آذاني، ومن آذاني فقد آذى الله (</w:t>
      </w:r>
      <w:r>
        <w:rPr>
          <w:rtl/>
        </w:rPr>
        <w:t>عزّوجلّ</w:t>
      </w:r>
      <w:r w:rsidRPr="00067003">
        <w:rPr>
          <w:rtl/>
        </w:rPr>
        <w:t>)، ومن آذى الله (</w:t>
      </w:r>
      <w:r>
        <w:rPr>
          <w:rtl/>
        </w:rPr>
        <w:t>عزّوجلّ</w:t>
      </w:r>
      <w:r w:rsidRPr="00067003">
        <w:rPr>
          <w:rtl/>
        </w:rPr>
        <w:t xml:space="preserve">) لعنه ملأ السموات وملأ الأرض، وتلا </w:t>
      </w:r>
      <w:r w:rsidR="00871C06" w:rsidRPr="00871C06">
        <w:rPr>
          <w:rStyle w:val="libAlaemChar"/>
          <w:rFonts w:hint="cs"/>
          <w:rtl/>
        </w:rPr>
        <w:t>(</w:t>
      </w:r>
      <w:r w:rsidRPr="00521F46">
        <w:rPr>
          <w:rStyle w:val="libAieChar"/>
          <w:rFonts w:hint="cs"/>
          <w:rtl/>
        </w:rPr>
        <w:t xml:space="preserve"> </w:t>
      </w:r>
      <w:r w:rsidRPr="00521F46">
        <w:rPr>
          <w:rStyle w:val="libAieChar"/>
          <w:rtl/>
        </w:rPr>
        <w:t>إِنَّ الَّذِينَ يُؤْذُونَ اللَّـهَ</w:t>
      </w:r>
    </w:p>
    <w:p w:rsidR="00ED24C1" w:rsidRDefault="00ED24C1" w:rsidP="001C1E66">
      <w:pPr>
        <w:pStyle w:val="libNormal"/>
        <w:rPr>
          <w:rtl/>
        </w:rPr>
      </w:pPr>
      <w:r>
        <w:rPr>
          <w:rtl/>
        </w:rPr>
        <w:br w:type="page"/>
      </w:r>
    </w:p>
    <w:p w:rsidR="00ED24C1" w:rsidRDefault="00ED24C1" w:rsidP="00521F46">
      <w:pPr>
        <w:pStyle w:val="libNormal0"/>
        <w:rPr>
          <w:rtl/>
        </w:rPr>
      </w:pPr>
      <w:r w:rsidRPr="00521F46">
        <w:rPr>
          <w:rStyle w:val="libAieChar"/>
          <w:rtl/>
        </w:rPr>
        <w:lastRenderedPageBreak/>
        <w:t>وَرَسُولَهُ لَعَنَهُمُ اللَّـهُ فِي الدُّنْيَا وَالْآخِرَةِ وَأَعَدَّ لَهُمْ عَذَابًا مُّهِينًا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746671">
        <w:rPr>
          <w:rStyle w:val="libFootnotenumChar"/>
          <w:rtl/>
        </w:rPr>
        <w:t>(1)</w:t>
      </w:r>
      <w:r w:rsidRPr="00067003">
        <w:rPr>
          <w:rtl/>
        </w:rPr>
        <w:t xml:space="preserve">. </w:t>
      </w:r>
    </w:p>
    <w:p w:rsidR="00ED24C1" w:rsidRDefault="00ED24C1" w:rsidP="00ED24C1">
      <w:pPr>
        <w:pStyle w:val="libNormal"/>
        <w:rPr>
          <w:rtl/>
        </w:rPr>
      </w:pPr>
      <w:bookmarkStart w:id="1154" w:name="_Toc356989950"/>
      <w:r w:rsidRPr="00B12DF9">
        <w:rPr>
          <w:rStyle w:val="Heading2Char"/>
          <w:rtl/>
        </w:rPr>
        <w:t>1007</w:t>
      </w:r>
      <w:r w:rsidR="003E5577">
        <w:rPr>
          <w:rStyle w:val="Heading2Char"/>
          <w:rtl/>
        </w:rPr>
        <w:t>/</w:t>
      </w:r>
      <w:r w:rsidRPr="00B12DF9">
        <w:rPr>
          <w:rStyle w:val="Heading2Char"/>
          <w:rtl/>
        </w:rPr>
        <w:t>13 -</w:t>
      </w:r>
      <w:bookmarkEnd w:id="1154"/>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القاسم ابن زكريا المحاربي، قال: </w:t>
      </w:r>
      <w:r>
        <w:rPr>
          <w:rtl/>
        </w:rPr>
        <w:t>حدّثنا</w:t>
      </w:r>
      <w:r w:rsidRPr="00067003">
        <w:rPr>
          <w:rtl/>
        </w:rPr>
        <w:t xml:space="preserve"> حسين بن نصر بن مزاحم، قال: حدثني أبي، عن أبي خالد عمرو بن خالد الواسطي، عن زيد بن علي، عن آبائه، عن علي (صلوات الله عليهم)، قال: أتى رجل إلى</w:t>
      </w:r>
      <w:r>
        <w:rPr>
          <w:rtl/>
        </w:rPr>
        <w:t xml:space="preserve"> النبيّ </w:t>
      </w:r>
      <w:r w:rsidR="003E5577" w:rsidRPr="003E5577">
        <w:rPr>
          <w:rStyle w:val="libAlaemChar"/>
          <w:rtl/>
        </w:rPr>
        <w:t>صلى‌الله‌عليه‌وآله‌وسلم</w:t>
      </w:r>
      <w:r w:rsidRPr="00067003">
        <w:rPr>
          <w:rtl/>
        </w:rPr>
        <w:t xml:space="preserve"> فقال: يا رسول الله، أي الخلق أحب إليك</w:t>
      </w:r>
      <w:r>
        <w:rPr>
          <w:rtl/>
        </w:rPr>
        <w:t>؟</w:t>
      </w:r>
      <w:r w:rsidRPr="00067003">
        <w:rPr>
          <w:rtl/>
        </w:rPr>
        <w:t xml:space="preserve"> قال رسول الله </w:t>
      </w:r>
      <w:r w:rsidR="003E5577" w:rsidRPr="003E5577">
        <w:rPr>
          <w:rStyle w:val="libAlaemChar"/>
          <w:rtl/>
        </w:rPr>
        <w:t>صلى‌الله‌عليه‌وآله‌وسلم</w:t>
      </w:r>
      <w:r w:rsidRPr="00067003">
        <w:rPr>
          <w:rtl/>
        </w:rPr>
        <w:t xml:space="preserve"> وأنا إلى جنبه هذا وابناه وامهما، هم مني وأنا منهم، وهم معي في الجنة هكذا، وجمع بين إصبعيه. </w:t>
      </w:r>
    </w:p>
    <w:p w:rsidR="00ED24C1" w:rsidRDefault="00ED24C1" w:rsidP="00ED24C1">
      <w:pPr>
        <w:pStyle w:val="libNormal"/>
        <w:tabs>
          <w:tab w:val="left" w:pos="2409"/>
        </w:tabs>
        <w:rPr>
          <w:rtl/>
        </w:rPr>
      </w:pPr>
      <w:bookmarkStart w:id="1155" w:name="_Toc356989951"/>
      <w:r w:rsidRPr="00B12DF9">
        <w:rPr>
          <w:rStyle w:val="Heading2Char"/>
          <w:rtl/>
        </w:rPr>
        <w:t>1008</w:t>
      </w:r>
      <w:r w:rsidR="003E5577">
        <w:rPr>
          <w:rStyle w:val="Heading2Char"/>
          <w:rtl/>
        </w:rPr>
        <w:t>/</w:t>
      </w:r>
      <w:r w:rsidRPr="00B12DF9">
        <w:rPr>
          <w:rStyle w:val="Heading2Char"/>
          <w:rtl/>
        </w:rPr>
        <w:t>14 -</w:t>
      </w:r>
      <w:bookmarkEnd w:id="1155"/>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جعفر بن همام بن ملاس النميري المعدل بدمشق، قال: </w:t>
      </w:r>
      <w:r>
        <w:rPr>
          <w:rtl/>
        </w:rPr>
        <w:t>حدّثنا</w:t>
      </w:r>
      <w:r w:rsidRPr="00067003">
        <w:rPr>
          <w:rtl/>
        </w:rPr>
        <w:t xml:space="preserve"> </w:t>
      </w:r>
      <w:r>
        <w:rPr>
          <w:rtl/>
        </w:rPr>
        <w:t>محمّد</w:t>
      </w:r>
      <w:r w:rsidRPr="00067003">
        <w:rPr>
          <w:rtl/>
        </w:rPr>
        <w:t xml:space="preserve"> بن إسماعيل بن عليه، قال: </w:t>
      </w:r>
      <w:r>
        <w:rPr>
          <w:rtl/>
        </w:rPr>
        <w:t>حدّثنا</w:t>
      </w:r>
      <w:r w:rsidRPr="00067003">
        <w:rPr>
          <w:rtl/>
        </w:rPr>
        <w:t xml:space="preserve"> وهب بن جرير، عن أبيه، عن الفضيل بن يسار، عن أبي جعفر </w:t>
      </w:r>
      <w:r>
        <w:rPr>
          <w:rtl/>
        </w:rPr>
        <w:t>محمّد</w:t>
      </w:r>
      <w:r w:rsidRPr="00067003">
        <w:rPr>
          <w:rtl/>
        </w:rPr>
        <w:t xml:space="preserve"> </w:t>
      </w:r>
      <w:r>
        <w:rPr>
          <w:rtl/>
        </w:rPr>
        <w:t xml:space="preserve">بن عليّ </w:t>
      </w:r>
      <w:r w:rsidRPr="00067003">
        <w:rPr>
          <w:rtl/>
        </w:rPr>
        <w:t>(صلوات الله عليهم)، قال: من أعطي الدعاء لم يحرم الاجابة، ومن اعطي الشكر لم يمنع الزيادة</w:t>
      </w:r>
      <w:r>
        <w:rPr>
          <w:rtl/>
        </w:rPr>
        <w:t>؟</w:t>
      </w:r>
      <w:r w:rsidRPr="00067003">
        <w:rPr>
          <w:rtl/>
        </w:rPr>
        <w:t xml:space="preserve"> وتلا</w:t>
      </w:r>
      <w:r>
        <w:rPr>
          <w:rtl/>
        </w:rPr>
        <w:t xml:space="preserve"> أبوجعفر </w:t>
      </w:r>
      <w:r w:rsidR="003E5577" w:rsidRPr="003E5577">
        <w:rPr>
          <w:rStyle w:val="libAlaemChar"/>
          <w:rtl/>
        </w:rPr>
        <w:t>عليه‌السلام</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وَإِذْ تَأَذَّنَ رَبُّكُمْ لَئِن شَكَرْتُمْ لَأَزِيدَنَّكُمْ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746671">
        <w:rPr>
          <w:rStyle w:val="libFootnotenumChar"/>
          <w:rtl/>
        </w:rPr>
        <w:t>(2)</w:t>
      </w:r>
      <w:r w:rsidRPr="00067003">
        <w:rPr>
          <w:rtl/>
        </w:rPr>
        <w:t xml:space="preserve">. </w:t>
      </w:r>
    </w:p>
    <w:p w:rsidR="00ED24C1" w:rsidRDefault="00ED24C1" w:rsidP="00ED24C1">
      <w:pPr>
        <w:pStyle w:val="libNormal"/>
        <w:rPr>
          <w:rtl/>
        </w:rPr>
      </w:pPr>
      <w:bookmarkStart w:id="1156" w:name="_Toc356989952"/>
      <w:r w:rsidRPr="00B12DF9">
        <w:rPr>
          <w:rStyle w:val="Heading2Char"/>
          <w:rtl/>
        </w:rPr>
        <w:t>1009</w:t>
      </w:r>
      <w:r w:rsidR="003E5577">
        <w:rPr>
          <w:rStyle w:val="Heading2Char"/>
          <w:rtl/>
        </w:rPr>
        <w:t>/</w:t>
      </w:r>
      <w:r w:rsidRPr="00B12DF9">
        <w:rPr>
          <w:rStyle w:val="Heading2Char"/>
          <w:rtl/>
        </w:rPr>
        <w:t>15 -</w:t>
      </w:r>
      <w:bookmarkEnd w:id="1156"/>
      <w:r w:rsidRPr="00067003">
        <w:rPr>
          <w:rtl/>
        </w:rPr>
        <w:t xml:space="preserve"> أخبرنا جماعة، قالوا: أخبرنا</w:t>
      </w:r>
      <w:r>
        <w:rPr>
          <w:rtl/>
        </w:rPr>
        <w:t xml:space="preserve"> أبو</w:t>
      </w:r>
      <w:r w:rsidRPr="00067003">
        <w:rPr>
          <w:rtl/>
        </w:rPr>
        <w:t xml:space="preserve">المفضل، قال: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عبيد الله بن راشد الطاهري الكاتب، قال: سمعت الامير أبا أحمد عبيد الله ابن </w:t>
      </w:r>
      <w:r>
        <w:rPr>
          <w:rtl/>
        </w:rPr>
        <w:t>عبدالله</w:t>
      </w:r>
      <w:r w:rsidRPr="00067003">
        <w:rPr>
          <w:rtl/>
        </w:rPr>
        <w:t xml:space="preserve"> بن طاهر المصعبي، يقول: سمعت أبا الصلت عبد السلام بن صالح الهروي يقول: سمعت الرضا </w:t>
      </w:r>
      <w:r>
        <w:rPr>
          <w:rtl/>
        </w:rPr>
        <w:t>عليّ بن</w:t>
      </w:r>
      <w:r w:rsidRPr="00067003">
        <w:rPr>
          <w:rtl/>
        </w:rPr>
        <w:t xml:space="preserve"> موسى </w:t>
      </w:r>
      <w:r w:rsidR="003E5577" w:rsidRPr="003E5577">
        <w:rPr>
          <w:rStyle w:val="libAlaemChar"/>
          <w:rtl/>
        </w:rPr>
        <w:t>عليه‌السلام</w:t>
      </w:r>
      <w:r w:rsidRPr="00067003">
        <w:rPr>
          <w:rtl/>
        </w:rPr>
        <w:t xml:space="preserve"> يقول: إذا ولي الظالم الظالم فقد انتصف الحق، وإذا ولي العادل العادل فقد اعتدل الحق، وإذا ولي العادل الظالم فقد استراح الحق، وإذا ولي العبد الحر فقد استرق الحق. </w:t>
      </w:r>
    </w:p>
    <w:p w:rsidR="00ED24C1" w:rsidRPr="00067003" w:rsidRDefault="00ED24C1" w:rsidP="00ED24C1">
      <w:pPr>
        <w:pStyle w:val="libNormal"/>
        <w:rPr>
          <w:rtl/>
        </w:rPr>
      </w:pPr>
      <w:bookmarkStart w:id="1157" w:name="_Toc356989953"/>
      <w:r w:rsidRPr="00B12DF9">
        <w:rPr>
          <w:rStyle w:val="Heading2Char"/>
          <w:rtl/>
        </w:rPr>
        <w:t>1010</w:t>
      </w:r>
      <w:r w:rsidR="003E5577">
        <w:rPr>
          <w:rStyle w:val="Heading2Char"/>
          <w:rtl/>
        </w:rPr>
        <w:t>/</w:t>
      </w:r>
      <w:r w:rsidRPr="00B12DF9">
        <w:rPr>
          <w:rStyle w:val="Heading2Char"/>
          <w:rtl/>
        </w:rPr>
        <w:t>16 -</w:t>
      </w:r>
      <w:bookmarkEnd w:id="1157"/>
      <w:r w:rsidRPr="00067003">
        <w:rPr>
          <w:rtl/>
        </w:rPr>
        <w:t xml:space="preserve"> أخبرنا جماعة، عن أبي المفضل، قال: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ابن محمود ابن بنت الأشج الكندي الكوفي نزيل أسوان بها سنة ثماني عشرة وثلاث مائة، قال: </w:t>
      </w:r>
      <w:r>
        <w:rPr>
          <w:rtl/>
        </w:rPr>
        <w:t>حدّثنا</w:t>
      </w:r>
      <w:r w:rsidRPr="00067003">
        <w:rPr>
          <w:rtl/>
        </w:rPr>
        <w:t xml:space="preserve"> أحمد بن </w:t>
      </w:r>
      <w:r>
        <w:rPr>
          <w:rtl/>
        </w:rPr>
        <w:t xml:space="preserve">عبدالرحمن أبوجعفر </w:t>
      </w:r>
      <w:r w:rsidRPr="00067003">
        <w:rPr>
          <w:rtl/>
        </w:rPr>
        <w:t xml:space="preserve">الذهلي الكوفي بمصر، قال: </w:t>
      </w:r>
      <w:r>
        <w:rPr>
          <w:rtl/>
        </w:rPr>
        <w:t>حدّثنا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الأحزاب 33: 57. </w:t>
      </w:r>
    </w:p>
    <w:p w:rsidR="00ED24C1" w:rsidRPr="00067003" w:rsidRDefault="00ED24C1" w:rsidP="00ED24C1">
      <w:pPr>
        <w:pStyle w:val="libFootnote0"/>
        <w:rPr>
          <w:rtl/>
        </w:rPr>
      </w:pPr>
      <w:r w:rsidRPr="00067003">
        <w:rPr>
          <w:rtl/>
        </w:rPr>
        <w:t>(2) سورة إبراهيم 14: 7.</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 xml:space="preserve">عبدالرحمن </w:t>
      </w:r>
      <w:r w:rsidRPr="00067003">
        <w:rPr>
          <w:rtl/>
        </w:rPr>
        <w:t xml:space="preserve">بن أبي حفاد المقرئ، قال: </w:t>
      </w:r>
      <w:r>
        <w:rPr>
          <w:rtl/>
        </w:rPr>
        <w:t>حدّثنا أبو</w:t>
      </w:r>
      <w:r w:rsidRPr="00067003">
        <w:rPr>
          <w:rtl/>
        </w:rPr>
        <w:t>العلاء الخفاف، يعني خالد بن طهمان، عن شجرة، قال: قال</w:t>
      </w:r>
      <w:r>
        <w:rPr>
          <w:rtl/>
        </w:rPr>
        <w:t xml:space="preserve"> أبوجعفر محمّد</w:t>
      </w:r>
      <w:r w:rsidRPr="00067003">
        <w:rPr>
          <w:rtl/>
        </w:rPr>
        <w:t xml:space="preserve"> </w:t>
      </w:r>
      <w:r>
        <w:rPr>
          <w:rtl/>
        </w:rPr>
        <w:t xml:space="preserve">بن عليّ </w:t>
      </w:r>
      <w:r w:rsidR="003E5577" w:rsidRPr="003E5577">
        <w:rPr>
          <w:rStyle w:val="libAlaemChar"/>
          <w:rtl/>
        </w:rPr>
        <w:t>عليه‌السلام</w:t>
      </w:r>
      <w:r w:rsidRPr="00067003">
        <w:rPr>
          <w:rtl/>
        </w:rPr>
        <w:t xml:space="preserve">: يا شجرة، بحبنا تغفر لكم الذنوب. </w:t>
      </w:r>
    </w:p>
    <w:p w:rsidR="00ED24C1" w:rsidRDefault="00ED24C1" w:rsidP="00ED24C1">
      <w:pPr>
        <w:pStyle w:val="libNormal"/>
        <w:rPr>
          <w:rtl/>
        </w:rPr>
      </w:pPr>
      <w:bookmarkStart w:id="1158" w:name="_Toc356989954"/>
      <w:r w:rsidRPr="00B12DF9">
        <w:rPr>
          <w:rStyle w:val="Heading2Char"/>
          <w:rtl/>
        </w:rPr>
        <w:t>1011</w:t>
      </w:r>
      <w:r w:rsidR="003E5577">
        <w:rPr>
          <w:rStyle w:val="Heading2Char"/>
          <w:rtl/>
        </w:rPr>
        <w:t>/</w:t>
      </w:r>
      <w:r w:rsidRPr="00B12DF9">
        <w:rPr>
          <w:rStyle w:val="Heading2Char"/>
          <w:rtl/>
        </w:rPr>
        <w:t>17 -</w:t>
      </w:r>
      <w:bookmarkEnd w:id="1158"/>
      <w:r w:rsidRPr="00067003">
        <w:rPr>
          <w:rtl/>
        </w:rPr>
        <w:t xml:space="preserve"> أخبرنا جماعة، عن أبي المفضل، قال: حدثني أحمد بن عبيد الله ابن عمار الثقفي الكاتب،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بن سليمان النوفلي، قال: </w:t>
      </w:r>
      <w:r>
        <w:rPr>
          <w:rtl/>
        </w:rPr>
        <w:t>حدّثنا</w:t>
      </w:r>
      <w:r w:rsidRPr="00067003">
        <w:rPr>
          <w:rtl/>
        </w:rPr>
        <w:t xml:space="preserve"> </w:t>
      </w:r>
      <w:r>
        <w:rPr>
          <w:rtl/>
        </w:rPr>
        <w:t>محمّد</w:t>
      </w:r>
      <w:r w:rsidRPr="00067003">
        <w:rPr>
          <w:rtl/>
        </w:rPr>
        <w:t xml:space="preserve"> بن الحارث بن بشير الزينبي، قال: حدثني القاسم بن الفضل بن عميرة العبسي، عن عباد المنقري،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حدثني أبي، عن أبيه، عن جده، عن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مال: مر رسول الله </w:t>
      </w:r>
      <w:r w:rsidR="003E5577" w:rsidRPr="003E5577">
        <w:rPr>
          <w:rStyle w:val="libAlaemChar"/>
          <w:rtl/>
        </w:rPr>
        <w:t>صلى‌الله‌عليه‌وآله‌وسلم</w:t>
      </w:r>
      <w:r w:rsidRPr="00067003">
        <w:rPr>
          <w:rtl/>
        </w:rPr>
        <w:t xml:space="preserve"> بظبية مربوطة بطنب فسطاط، فلما رأته أطلق الله (</w:t>
      </w:r>
      <w:r>
        <w:rPr>
          <w:rtl/>
        </w:rPr>
        <w:t>عزّوجلّ</w:t>
      </w:r>
      <w:r w:rsidRPr="00067003">
        <w:rPr>
          <w:rtl/>
        </w:rPr>
        <w:t xml:space="preserve">) لسانها فكلمته فقالت: يا رسول الله، إني أم خشفين عطشانين، وهذا ضرعي قد امتلأ لبنا، فخلني لانطلق فأرضعهما ثم أعود فتربطني كما كنت. فقال لها رسول الله </w:t>
      </w:r>
      <w:r w:rsidR="003E5577" w:rsidRPr="003E5577">
        <w:rPr>
          <w:rStyle w:val="libAlaemChar"/>
          <w:rtl/>
        </w:rPr>
        <w:t>صلى‌الله‌عليه‌وآله‌وسلم</w:t>
      </w:r>
      <w:r w:rsidRPr="00067003">
        <w:rPr>
          <w:rtl/>
        </w:rPr>
        <w:t xml:space="preserve">: وكيف وأنت ربيطة قوم وصيدهم. قالت: بلى يا رسول الله، أنا أجئ فتربطني أنت بيدك كما كنت. </w:t>
      </w:r>
    </w:p>
    <w:p w:rsidR="00ED24C1" w:rsidRDefault="00ED24C1" w:rsidP="00ED24C1">
      <w:pPr>
        <w:pStyle w:val="libNormal"/>
        <w:rPr>
          <w:rtl/>
        </w:rPr>
      </w:pPr>
      <w:r w:rsidRPr="00067003">
        <w:rPr>
          <w:rtl/>
        </w:rPr>
        <w:t>فأخذ عليها موثقا من الله لتعودن وخلى سبيلها، فلم تلبث إلا يسيرا</w:t>
      </w:r>
      <w:r>
        <w:rPr>
          <w:rtl/>
        </w:rPr>
        <w:t xml:space="preserve"> حتّى </w:t>
      </w:r>
      <w:r w:rsidRPr="00067003">
        <w:rPr>
          <w:rtl/>
        </w:rPr>
        <w:t xml:space="preserve">رجعت، وقد أفرغت ما في ضرعها، فربطها رسول الله </w:t>
      </w:r>
      <w:r w:rsidR="003E5577" w:rsidRPr="003E5577">
        <w:rPr>
          <w:rStyle w:val="libAlaemChar"/>
          <w:rtl/>
        </w:rPr>
        <w:t>صلى‌الله‌عليه‌وآله‌وسلم</w:t>
      </w:r>
      <w:r w:rsidRPr="00067003">
        <w:rPr>
          <w:rtl/>
        </w:rPr>
        <w:t xml:space="preserve"> كما كانت، ثم سأل: لمن هذا الصيد</w:t>
      </w:r>
      <w:r>
        <w:rPr>
          <w:rtl/>
        </w:rPr>
        <w:t>؟</w:t>
      </w:r>
      <w:r w:rsidRPr="00067003">
        <w:rPr>
          <w:rtl/>
        </w:rPr>
        <w:t xml:space="preserve"> فقيل له: هذه لبني فلان، فأتاهم</w:t>
      </w:r>
      <w:r>
        <w:rPr>
          <w:rtl/>
        </w:rPr>
        <w:t xml:space="preserve"> النبيّ </w:t>
      </w:r>
      <w:r w:rsidR="003E5577" w:rsidRPr="003E5577">
        <w:rPr>
          <w:rStyle w:val="libAlaemChar"/>
          <w:rtl/>
        </w:rPr>
        <w:t>صلى‌الله‌عليه‌وآله‌وسلم</w:t>
      </w:r>
      <w:r w:rsidRPr="00067003">
        <w:rPr>
          <w:rtl/>
        </w:rPr>
        <w:t xml:space="preserve"> وكان الذي أقنصها منهم منافقا، فرجع عن نفاقه وحسن إسلامه، فكلمه</w:t>
      </w:r>
      <w:r>
        <w:rPr>
          <w:rtl/>
        </w:rPr>
        <w:t xml:space="preserve"> النبيّ </w:t>
      </w:r>
      <w:r w:rsidR="003E5577" w:rsidRPr="003E5577">
        <w:rPr>
          <w:rStyle w:val="libAlaemChar"/>
          <w:rtl/>
        </w:rPr>
        <w:t>صلى‌الله‌عليه‌وآله‌وسلم</w:t>
      </w:r>
      <w:r w:rsidRPr="00067003">
        <w:rPr>
          <w:rtl/>
        </w:rPr>
        <w:t xml:space="preserve"> في بيعها ليشتريها منه، قال: بل أخلي سبيلها فداك أبي وأمي يا نبي الله. فقال رسول الله </w:t>
      </w:r>
      <w:r w:rsidR="003E5577" w:rsidRPr="003E5577">
        <w:rPr>
          <w:rStyle w:val="libAlaemChar"/>
          <w:rtl/>
        </w:rPr>
        <w:t>صلى‌الله‌عليه‌وآله‌وسلم</w:t>
      </w:r>
      <w:r w:rsidRPr="00067003">
        <w:rPr>
          <w:rtl/>
        </w:rPr>
        <w:t xml:space="preserve">: لو أن البهائم يعلمن من الموت ما تعلمون أنتم ما أكلتم منها سمينا. </w:t>
      </w:r>
    </w:p>
    <w:p w:rsidR="00ED24C1" w:rsidRPr="00067003" w:rsidRDefault="00ED24C1" w:rsidP="00ED24C1">
      <w:pPr>
        <w:pStyle w:val="libNormal"/>
        <w:rPr>
          <w:rtl/>
        </w:rPr>
      </w:pPr>
      <w:bookmarkStart w:id="1159" w:name="_Toc356989955"/>
      <w:r w:rsidRPr="00B12DF9">
        <w:rPr>
          <w:rStyle w:val="Heading2Char"/>
          <w:rtl/>
        </w:rPr>
        <w:t>1012</w:t>
      </w:r>
      <w:r w:rsidR="003E5577">
        <w:rPr>
          <w:rStyle w:val="Heading2Char"/>
          <w:rtl/>
        </w:rPr>
        <w:t>/</w:t>
      </w:r>
      <w:r w:rsidRPr="00B12DF9">
        <w:rPr>
          <w:rStyle w:val="Heading2Char"/>
          <w:rtl/>
        </w:rPr>
        <w:t>18 -</w:t>
      </w:r>
      <w:bookmarkEnd w:id="1159"/>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ابن سليمان بن الحارث الباغندي، قال: </w:t>
      </w:r>
      <w:r>
        <w:rPr>
          <w:rtl/>
        </w:rPr>
        <w:t>حدّثنا</w:t>
      </w:r>
      <w:r w:rsidRPr="00067003">
        <w:rPr>
          <w:rtl/>
        </w:rPr>
        <w:t xml:space="preserve"> </w:t>
      </w:r>
      <w:r>
        <w:rPr>
          <w:rtl/>
        </w:rPr>
        <w:t>محمّد</w:t>
      </w:r>
      <w:r w:rsidRPr="00067003">
        <w:rPr>
          <w:rtl/>
        </w:rPr>
        <w:t xml:space="preserve"> بن حميد الرازي، قال: </w:t>
      </w:r>
      <w:r>
        <w:rPr>
          <w:rtl/>
        </w:rPr>
        <w:t>حدّثنا</w:t>
      </w:r>
      <w:r w:rsidRPr="00067003">
        <w:rPr>
          <w:rtl/>
        </w:rPr>
        <w:t xml:space="preserve"> إبراهيم بن المختار، قال: </w:t>
      </w:r>
      <w:r>
        <w:rPr>
          <w:rtl/>
        </w:rPr>
        <w:t>حدّثنا</w:t>
      </w:r>
      <w:r w:rsidRPr="00067003">
        <w:rPr>
          <w:rtl/>
        </w:rPr>
        <w:t xml:space="preserve"> النضر بن حميد، عن أبي إسحاق، عن الاصبغ بن نباتة، عن </w:t>
      </w:r>
      <w:r>
        <w:rPr>
          <w:rtl/>
        </w:rPr>
        <w:t>عليّ بن</w:t>
      </w:r>
      <w:r w:rsidRPr="00067003">
        <w:rPr>
          <w:rtl/>
        </w:rPr>
        <w:t xml:space="preserve"> أبي طالب </w:t>
      </w:r>
      <w:r w:rsidR="003E5577" w:rsidRPr="003E5577">
        <w:rPr>
          <w:rStyle w:val="libAlaemChar"/>
          <w:rtl/>
        </w:rPr>
        <w:t>عليه‌السلام</w:t>
      </w:r>
      <w:r w:rsidRPr="00067003">
        <w:rPr>
          <w:rtl/>
        </w:rPr>
        <w:t>، قال: ما من أهل بيت فيهم اسم نبي إلا بعث</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الله (</w:t>
      </w:r>
      <w:r>
        <w:rPr>
          <w:rtl/>
        </w:rPr>
        <w:t>عزّوجلّ</w:t>
      </w:r>
      <w:r w:rsidRPr="00067003">
        <w:rPr>
          <w:rtl/>
        </w:rPr>
        <w:t xml:space="preserve">) إليهم ملكا يقدسهم بالغداة والعشي </w:t>
      </w:r>
      <w:r w:rsidRPr="00B33228">
        <w:rPr>
          <w:rStyle w:val="libFootnotenumChar"/>
          <w:rtl/>
        </w:rPr>
        <w:t>(1)</w:t>
      </w:r>
      <w:r w:rsidRPr="00067003">
        <w:rPr>
          <w:rtl/>
        </w:rPr>
        <w:t xml:space="preserve">. </w:t>
      </w:r>
    </w:p>
    <w:p w:rsidR="00ED24C1" w:rsidRDefault="00ED24C1" w:rsidP="00ED24C1">
      <w:pPr>
        <w:pStyle w:val="libNormal"/>
        <w:rPr>
          <w:rtl/>
        </w:rPr>
      </w:pPr>
      <w:bookmarkStart w:id="1160" w:name="_Toc356989956"/>
      <w:r w:rsidRPr="00B12DF9">
        <w:rPr>
          <w:rStyle w:val="Heading2Char"/>
          <w:rtl/>
        </w:rPr>
        <w:t>1013</w:t>
      </w:r>
      <w:r w:rsidR="003E5577">
        <w:rPr>
          <w:rStyle w:val="Heading2Char"/>
          <w:rtl/>
        </w:rPr>
        <w:t>/</w:t>
      </w:r>
      <w:r w:rsidRPr="00B12DF9">
        <w:rPr>
          <w:rStyle w:val="Heading2Char"/>
          <w:rtl/>
        </w:rPr>
        <w:t>19 -</w:t>
      </w:r>
      <w:bookmarkEnd w:id="1160"/>
      <w:r w:rsidRPr="00067003">
        <w:rPr>
          <w:rtl/>
        </w:rPr>
        <w:t xml:space="preserve"> أخبرنا جماعة، عن أبي المفضل، قال: حدثني </w:t>
      </w:r>
      <w:r>
        <w:rPr>
          <w:rtl/>
        </w:rPr>
        <w:t>عليّ بن</w:t>
      </w:r>
      <w:r w:rsidRPr="00067003">
        <w:rPr>
          <w:rtl/>
        </w:rPr>
        <w:t xml:space="preserve"> أحمد بن سيابة الماوردي بعدن، قال: </w:t>
      </w:r>
      <w:r>
        <w:rPr>
          <w:rtl/>
        </w:rPr>
        <w:t>حدّثنا</w:t>
      </w:r>
      <w:r w:rsidRPr="00067003">
        <w:rPr>
          <w:rtl/>
        </w:rPr>
        <w:t xml:space="preserve"> </w:t>
      </w:r>
      <w:r>
        <w:rPr>
          <w:rtl/>
        </w:rPr>
        <w:t xml:space="preserve">عبدالرحمن </w:t>
      </w:r>
      <w:r w:rsidRPr="00067003">
        <w:rPr>
          <w:rtl/>
        </w:rPr>
        <w:t xml:space="preserve">بن </w:t>
      </w:r>
      <w:r>
        <w:rPr>
          <w:rtl/>
        </w:rPr>
        <w:t>عبدالله</w:t>
      </w:r>
      <w:r w:rsidRPr="00067003">
        <w:rPr>
          <w:rtl/>
        </w:rPr>
        <w:t xml:space="preserve"> بن كثير الهاشمي الحارثي بالفلج، قال: حدثني حماد بن عيسى الجهني، قال: حدثني عمر بن أذينة العبدي عن الفضيل بن يسار، قال: سمعت أبا جعفر </w:t>
      </w:r>
      <w:r w:rsidR="003E5577" w:rsidRPr="003E5577">
        <w:rPr>
          <w:rStyle w:val="libAlaemChar"/>
          <w:rtl/>
        </w:rPr>
        <w:t>عليه‌السلام</w:t>
      </w:r>
      <w:r w:rsidRPr="00067003">
        <w:rPr>
          <w:rtl/>
        </w:rPr>
        <w:t xml:space="preserve">، وحدثنيه جعفر بن </w:t>
      </w:r>
      <w:r>
        <w:rPr>
          <w:rtl/>
        </w:rPr>
        <w:t>محمّد</w:t>
      </w:r>
      <w:r w:rsidRPr="00067003">
        <w:rPr>
          <w:rtl/>
        </w:rPr>
        <w:t xml:space="preserve">، عن أبيه، عن </w:t>
      </w:r>
      <w:r>
        <w:rPr>
          <w:rtl/>
        </w:rPr>
        <w:t>عليّ بن</w:t>
      </w:r>
      <w:r w:rsidRPr="00067003">
        <w:rPr>
          <w:rtl/>
        </w:rPr>
        <w:t xml:space="preserve"> الحسين، عن أبيه، عن </w:t>
      </w:r>
      <w:r>
        <w:rPr>
          <w:rtl/>
        </w:rPr>
        <w:t>عليّ بن</w:t>
      </w:r>
      <w:r w:rsidRPr="00067003">
        <w:rPr>
          <w:rtl/>
        </w:rPr>
        <w:t xml:space="preserve"> أبي طالب (صلوات الله عليهم) قال: سمعت رسول الله </w:t>
      </w:r>
      <w:r w:rsidR="003E5577" w:rsidRPr="003E5577">
        <w:rPr>
          <w:rStyle w:val="libAlaemChar"/>
          <w:rtl/>
        </w:rPr>
        <w:t>صلى‌الله‌عليه‌وآله‌وسلم</w:t>
      </w:r>
      <w:r w:rsidRPr="00067003">
        <w:rPr>
          <w:rtl/>
        </w:rPr>
        <w:t xml:space="preserve"> يقول: نية المؤمن أبلغ من عمله، وكذلك الفاجر. </w:t>
      </w:r>
    </w:p>
    <w:p w:rsidR="00ED24C1" w:rsidRDefault="00ED24C1" w:rsidP="00ED24C1">
      <w:pPr>
        <w:pStyle w:val="libNormal"/>
        <w:rPr>
          <w:rtl/>
        </w:rPr>
      </w:pPr>
      <w:bookmarkStart w:id="1161" w:name="_Toc356989957"/>
      <w:r w:rsidRPr="00B12DF9">
        <w:rPr>
          <w:rStyle w:val="Heading2Char"/>
          <w:rtl/>
        </w:rPr>
        <w:t>1014</w:t>
      </w:r>
      <w:r w:rsidR="003E5577">
        <w:rPr>
          <w:rStyle w:val="Heading2Char"/>
          <w:rtl/>
        </w:rPr>
        <w:t>/</w:t>
      </w:r>
      <w:r w:rsidRPr="00B12DF9">
        <w:rPr>
          <w:rStyle w:val="Heading2Char"/>
          <w:rtl/>
        </w:rPr>
        <w:t>20 -</w:t>
      </w:r>
      <w:bookmarkEnd w:id="1161"/>
      <w:r w:rsidRPr="00067003">
        <w:rPr>
          <w:rtl/>
        </w:rPr>
        <w:t xml:space="preserve"> أخبرنا جماعة، عن أبي المفضل، قال: </w:t>
      </w:r>
      <w:r>
        <w:rPr>
          <w:rtl/>
        </w:rPr>
        <w:t>حدّثنا</w:t>
      </w:r>
      <w:r w:rsidRPr="00067003">
        <w:rPr>
          <w:rtl/>
        </w:rPr>
        <w:t xml:space="preserve"> جعفر بن </w:t>
      </w:r>
      <w:r>
        <w:rPr>
          <w:rtl/>
        </w:rPr>
        <w:t>محمّد</w:t>
      </w:r>
      <w:r w:rsidRPr="00067003">
        <w:rPr>
          <w:rtl/>
        </w:rPr>
        <w:t xml:space="preserve"> بن جعفر </w:t>
      </w:r>
      <w:r>
        <w:rPr>
          <w:rtl/>
        </w:rPr>
        <w:t>أبوعبدالله</w:t>
      </w:r>
      <w:r w:rsidRPr="00067003">
        <w:rPr>
          <w:rtl/>
        </w:rPr>
        <w:t xml:space="preserve"> العلوي الحسني، قال: </w:t>
      </w:r>
      <w:r>
        <w:rPr>
          <w:rtl/>
        </w:rPr>
        <w:t>حدّثنا</w:t>
      </w:r>
      <w:r w:rsidRPr="00067003">
        <w:rPr>
          <w:rtl/>
        </w:rPr>
        <w:t xml:space="preserve"> حمزة بن أحمد بن </w:t>
      </w:r>
      <w:r>
        <w:rPr>
          <w:rtl/>
        </w:rPr>
        <w:t>عبدالله</w:t>
      </w:r>
      <w:r w:rsidRPr="00067003">
        <w:rPr>
          <w:rtl/>
        </w:rPr>
        <w:t xml:space="preserve"> بن </w:t>
      </w:r>
      <w:r>
        <w:rPr>
          <w:rtl/>
        </w:rPr>
        <w:t>محمّد</w:t>
      </w:r>
      <w:r w:rsidRPr="00067003">
        <w:rPr>
          <w:rtl/>
        </w:rPr>
        <w:t xml:space="preserve"> ابن عمر </w:t>
      </w:r>
      <w:r>
        <w:rPr>
          <w:rtl/>
        </w:rPr>
        <w:t>بن عليّ بن</w:t>
      </w:r>
      <w:r w:rsidRPr="00067003">
        <w:rPr>
          <w:rtl/>
        </w:rPr>
        <w:t xml:space="preserve"> أبي طالب، قال: حدثني عمي عيسى بن </w:t>
      </w:r>
      <w:r>
        <w:rPr>
          <w:rtl/>
        </w:rPr>
        <w:t>عبدالله</w:t>
      </w:r>
      <w:r w:rsidRPr="00067003">
        <w:rPr>
          <w:rtl/>
        </w:rPr>
        <w:t xml:space="preserve">، عن أبيه، عن جده، عن </w:t>
      </w:r>
      <w:r>
        <w:rPr>
          <w:rtl/>
        </w:rPr>
        <w:t>عليّ بن</w:t>
      </w:r>
      <w:r w:rsidRPr="00067003">
        <w:rPr>
          <w:rtl/>
        </w:rPr>
        <w:t xml:space="preserve"> أبي طالب </w:t>
      </w:r>
      <w:r w:rsidR="003E5577" w:rsidRPr="003E5577">
        <w:rPr>
          <w:rStyle w:val="libAlaemChar"/>
          <w:rtl/>
        </w:rPr>
        <w:t>عليه‌السلام</w:t>
      </w:r>
      <w:r w:rsidRPr="00067003">
        <w:rPr>
          <w:rtl/>
        </w:rPr>
        <w:t>، قال: جاء رجل إلى</w:t>
      </w:r>
      <w:r>
        <w:rPr>
          <w:rtl/>
        </w:rPr>
        <w:t xml:space="preserve"> النبيّ </w:t>
      </w:r>
      <w:r w:rsidR="003E5577" w:rsidRPr="003E5577">
        <w:rPr>
          <w:rStyle w:val="libAlaemChar"/>
          <w:rtl/>
        </w:rPr>
        <w:t>صلى‌الله‌عليه‌وآله‌وسلم</w:t>
      </w:r>
      <w:r w:rsidRPr="00067003">
        <w:rPr>
          <w:rtl/>
        </w:rPr>
        <w:t xml:space="preserve"> فقال: يا رسول الله، عندي دينار فما تأمرني به</w:t>
      </w:r>
      <w:r>
        <w:rPr>
          <w:rtl/>
        </w:rPr>
        <w:t>؟</w:t>
      </w:r>
      <w:r w:rsidRPr="00067003">
        <w:rPr>
          <w:rtl/>
        </w:rPr>
        <w:t xml:space="preserve"> قال: أنفقه على امك. قال: عندي آخر فما تأمرني به</w:t>
      </w:r>
      <w:r>
        <w:rPr>
          <w:rtl/>
        </w:rPr>
        <w:t>؟</w:t>
      </w:r>
      <w:r w:rsidRPr="00067003">
        <w:rPr>
          <w:rtl/>
        </w:rPr>
        <w:t xml:space="preserve"> قال: أنفقه على أبيك. قال: عندي آخر فما تأمرني به</w:t>
      </w:r>
      <w:r>
        <w:rPr>
          <w:rtl/>
        </w:rPr>
        <w:t>؟</w:t>
      </w:r>
      <w:r w:rsidRPr="00067003">
        <w:rPr>
          <w:rtl/>
        </w:rPr>
        <w:t xml:space="preserve"> قال: أنفقه على أخيك. قال: عندي آخر فما تأمرني به</w:t>
      </w:r>
      <w:r>
        <w:rPr>
          <w:rtl/>
        </w:rPr>
        <w:t>؟</w:t>
      </w:r>
      <w:r w:rsidRPr="00067003">
        <w:rPr>
          <w:rtl/>
        </w:rPr>
        <w:t xml:space="preserve"> ولا والله ما عندي غيره. قال: أنفقه في سبيل الله، وهو أدناها أجرا. </w:t>
      </w:r>
    </w:p>
    <w:p w:rsidR="00ED24C1" w:rsidRDefault="00ED24C1" w:rsidP="00ED24C1">
      <w:pPr>
        <w:pStyle w:val="libNormal"/>
        <w:rPr>
          <w:rtl/>
        </w:rPr>
      </w:pPr>
      <w:bookmarkStart w:id="1162" w:name="_Toc356989958"/>
      <w:r w:rsidRPr="00B12DF9">
        <w:rPr>
          <w:rStyle w:val="Heading2Char"/>
          <w:rtl/>
        </w:rPr>
        <w:t>1015</w:t>
      </w:r>
      <w:r w:rsidR="003E5577">
        <w:rPr>
          <w:rStyle w:val="Heading2Char"/>
          <w:rtl/>
        </w:rPr>
        <w:t>/</w:t>
      </w:r>
      <w:r w:rsidRPr="00B12DF9">
        <w:rPr>
          <w:rStyle w:val="Heading2Char"/>
          <w:rtl/>
        </w:rPr>
        <w:t>21 -</w:t>
      </w:r>
      <w:bookmarkEnd w:id="1162"/>
      <w:r w:rsidRPr="00067003">
        <w:rPr>
          <w:rtl/>
        </w:rPr>
        <w:t xml:space="preserve"> أخبرنا جماعة، قالوا: أخبرنا</w:t>
      </w:r>
      <w:r>
        <w:rPr>
          <w:rtl/>
        </w:rPr>
        <w:t xml:space="preserve"> أبو</w:t>
      </w:r>
      <w:r w:rsidRPr="00067003">
        <w:rPr>
          <w:rtl/>
        </w:rPr>
        <w:t xml:space="preserve">المفضل، قال: </w:t>
      </w:r>
      <w:r>
        <w:rPr>
          <w:rtl/>
        </w:rPr>
        <w:t>حدّثنا</w:t>
      </w:r>
      <w:r w:rsidRPr="00067003">
        <w:rPr>
          <w:rtl/>
        </w:rPr>
        <w:t xml:space="preserve"> </w:t>
      </w:r>
      <w:r>
        <w:rPr>
          <w:rtl/>
        </w:rPr>
        <w:t>محمّد</w:t>
      </w:r>
      <w:r w:rsidRPr="00067003">
        <w:rPr>
          <w:rtl/>
        </w:rPr>
        <w:t xml:space="preserve"> بن جعفر الرزاز</w:t>
      </w:r>
      <w:r>
        <w:rPr>
          <w:rtl/>
        </w:rPr>
        <w:t xml:space="preserve"> أبو</w:t>
      </w:r>
      <w:r w:rsidRPr="00067003">
        <w:rPr>
          <w:rtl/>
        </w:rPr>
        <w:t xml:space="preserve">العباس القرشي، قال: </w:t>
      </w:r>
      <w:r>
        <w:rPr>
          <w:rtl/>
        </w:rPr>
        <w:t>حدّثنا</w:t>
      </w:r>
      <w:r w:rsidRPr="00067003">
        <w:rPr>
          <w:rtl/>
        </w:rPr>
        <w:t xml:space="preserve"> أيوب بن نوح بن دراج، قال: </w:t>
      </w:r>
      <w:r>
        <w:rPr>
          <w:rtl/>
        </w:rPr>
        <w:t>حدّثنا</w:t>
      </w:r>
      <w:r w:rsidRPr="00067003">
        <w:rPr>
          <w:rtl/>
        </w:rPr>
        <w:t xml:space="preserve"> صفوان بن يحيى، عن العلاء بن رزين، عن </w:t>
      </w:r>
      <w:r>
        <w:rPr>
          <w:rtl/>
        </w:rPr>
        <w:t>محمّد</w:t>
      </w:r>
      <w:r w:rsidRPr="00067003">
        <w:rPr>
          <w:rtl/>
        </w:rPr>
        <w:t xml:space="preserve"> بن مسلم، عن جعفر بن </w:t>
      </w:r>
      <w:r>
        <w:rPr>
          <w:rtl/>
        </w:rPr>
        <w:t>محمّد</w:t>
      </w:r>
      <w:r w:rsidRPr="00067003">
        <w:rPr>
          <w:rtl/>
        </w:rPr>
        <w:t xml:space="preserve">، عن أبيه، عن جده، عن الحسين </w:t>
      </w:r>
      <w:r>
        <w:rPr>
          <w:rtl/>
        </w:rPr>
        <w:t xml:space="preserve">بن عليّ </w:t>
      </w:r>
      <w:r w:rsidRPr="00067003">
        <w:rPr>
          <w:rtl/>
        </w:rPr>
        <w:t xml:space="preserve">(صلوات الله عليهم)،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النظر إلى العالم عبادة، والنظر إلى الامام المقسط عبادة، والنظر إلى الوالدين برأفة ورحمة عبادة، والنظر إلى أخ توده في الله (</w:t>
      </w:r>
      <w:r>
        <w:rPr>
          <w:rtl/>
        </w:rPr>
        <w:t>عزّوجلّ</w:t>
      </w:r>
      <w:r w:rsidRPr="00067003">
        <w:rPr>
          <w:rtl/>
        </w:rPr>
        <w:t xml:space="preserve">) عبادة. </w:t>
      </w:r>
    </w:p>
    <w:p w:rsidR="00ED24C1" w:rsidRPr="00067003" w:rsidRDefault="00ED24C1" w:rsidP="00ED24C1">
      <w:pPr>
        <w:pStyle w:val="libNormal"/>
        <w:rPr>
          <w:rtl/>
        </w:rPr>
      </w:pPr>
      <w:bookmarkStart w:id="1163" w:name="_Toc356989959"/>
      <w:r w:rsidRPr="00B12DF9">
        <w:rPr>
          <w:rStyle w:val="Heading2Char"/>
          <w:rtl/>
        </w:rPr>
        <w:t>1016</w:t>
      </w:r>
      <w:r w:rsidR="003E5577">
        <w:rPr>
          <w:rStyle w:val="Heading2Char"/>
          <w:rtl/>
        </w:rPr>
        <w:t>/</w:t>
      </w:r>
      <w:r w:rsidRPr="00B12DF9">
        <w:rPr>
          <w:rStyle w:val="Heading2Char"/>
          <w:rtl/>
        </w:rPr>
        <w:t>22 -</w:t>
      </w:r>
      <w:bookmarkEnd w:id="1163"/>
      <w:r w:rsidRPr="00067003">
        <w:rPr>
          <w:rtl/>
        </w:rPr>
        <w:t xml:space="preserve"> أخبرنا جماعة، عن أبي المفضل، قال: </w:t>
      </w:r>
      <w:r>
        <w:rPr>
          <w:rtl/>
        </w:rPr>
        <w:t>حدّثنا أبو</w:t>
      </w:r>
      <w:r w:rsidRPr="00067003">
        <w:rPr>
          <w:rtl/>
        </w:rPr>
        <w:t xml:space="preserve">الليث </w:t>
      </w:r>
      <w:r>
        <w:rPr>
          <w:rtl/>
        </w:rPr>
        <w:t>محمّد</w:t>
      </w:r>
      <w:r w:rsidRPr="00067003">
        <w:rPr>
          <w:rtl/>
        </w:rPr>
        <w:t xml:space="preserve"> بن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يأتي في الحديث: 1117.</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معاذ بن سعيد الحضرمي بالجار، قال: أخبرنا أحمد بن المنذر </w:t>
      </w:r>
      <w:r>
        <w:rPr>
          <w:rtl/>
        </w:rPr>
        <w:t>أبوبكر</w:t>
      </w:r>
      <w:r w:rsidRPr="00067003">
        <w:rPr>
          <w:rtl/>
        </w:rPr>
        <w:t xml:space="preserve">الصنعاني، قال: </w:t>
      </w:r>
      <w:r>
        <w:rPr>
          <w:rtl/>
        </w:rPr>
        <w:t>حدّثنا</w:t>
      </w:r>
      <w:r w:rsidRPr="00067003">
        <w:rPr>
          <w:rtl/>
        </w:rPr>
        <w:t xml:space="preserve"> عبد الوهاب بن همام، عن أبيه همام بن نافع، عن همام بن منبه، عن حجر، يعني المدري، قال: قدمت مكة وبها</w:t>
      </w:r>
      <w:r>
        <w:rPr>
          <w:rtl/>
        </w:rPr>
        <w:t xml:space="preserve"> أبو</w:t>
      </w:r>
      <w:r w:rsidRPr="00067003">
        <w:rPr>
          <w:rtl/>
        </w:rPr>
        <w:t xml:space="preserve">ذر </w:t>
      </w:r>
      <w:r w:rsidR="003E5577" w:rsidRPr="003E5577">
        <w:rPr>
          <w:rStyle w:val="libAlaemChar"/>
          <w:rtl/>
        </w:rPr>
        <w:t>رحمه‌الله</w:t>
      </w:r>
      <w:r w:rsidRPr="00067003">
        <w:rPr>
          <w:rtl/>
        </w:rPr>
        <w:t xml:space="preserve"> جندب بن جنادة، وقدم في ذلك العام عمر بن الخطاب حاجا، ومعه طائفة من المهاجرين والأنصار فيهم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فبينا أنا في المسجد الحرام مع أبي ذر جالس إذ مر بنا </w:t>
      </w:r>
      <w:r>
        <w:rPr>
          <w:rtl/>
        </w:rPr>
        <w:t xml:space="preserve">عليّ </w:t>
      </w:r>
      <w:r w:rsidR="003E5577" w:rsidRPr="003E5577">
        <w:rPr>
          <w:rStyle w:val="libAlaemChar"/>
          <w:rtl/>
        </w:rPr>
        <w:t>عليه‌السلام</w:t>
      </w:r>
      <w:r w:rsidRPr="00067003">
        <w:rPr>
          <w:rtl/>
        </w:rPr>
        <w:t xml:space="preserve"> ووقف يصلي بإزائنا، فرماه</w:t>
      </w:r>
      <w:r>
        <w:rPr>
          <w:rtl/>
        </w:rPr>
        <w:t xml:space="preserve"> أبو</w:t>
      </w:r>
      <w:r w:rsidRPr="00067003">
        <w:rPr>
          <w:rtl/>
        </w:rPr>
        <w:t xml:space="preserve">ذر ببصره، فقلت: يرحمك الله </w:t>
      </w:r>
      <w:r w:rsidRPr="00BB306D">
        <w:rPr>
          <w:rStyle w:val="libBold1Char"/>
          <w:rtl/>
        </w:rPr>
        <w:t>يا أباذرّ،</w:t>
      </w:r>
      <w:r>
        <w:rPr>
          <w:rtl/>
        </w:rPr>
        <w:t xml:space="preserve"> </w:t>
      </w:r>
      <w:r w:rsidRPr="00067003">
        <w:rPr>
          <w:rtl/>
        </w:rPr>
        <w:t>إنك لتنظر إلى علي فما تقلع عنه</w:t>
      </w:r>
      <w:r>
        <w:rPr>
          <w:rtl/>
        </w:rPr>
        <w:t>؟</w:t>
      </w:r>
      <w:r w:rsidRPr="00067003">
        <w:rPr>
          <w:rtl/>
        </w:rPr>
        <w:t xml:space="preserve"> قال: إني أفعل ذلك وقد سمعت رسول الله </w:t>
      </w:r>
      <w:r w:rsidR="003E5577" w:rsidRPr="003E5577">
        <w:rPr>
          <w:rStyle w:val="libAlaemChar"/>
          <w:rtl/>
        </w:rPr>
        <w:t>صلى‌الله‌عليه‌وآله‌وسلم</w:t>
      </w:r>
      <w:r w:rsidRPr="00067003">
        <w:rPr>
          <w:rtl/>
        </w:rPr>
        <w:t xml:space="preserve"> يقول: النظر إلى علي عبادة، والنظر إلى الوالدين برأفة ورحمة عبادة، والنظر في الصحيفة - يعني صحيفة القرآن - عبادة، والنظر إلى الكعبة عبادة. </w:t>
      </w:r>
    </w:p>
    <w:p w:rsidR="00ED24C1" w:rsidRDefault="00ED24C1" w:rsidP="00ED24C1">
      <w:pPr>
        <w:pStyle w:val="libNormal"/>
        <w:rPr>
          <w:rtl/>
        </w:rPr>
      </w:pPr>
      <w:bookmarkStart w:id="1164" w:name="_Toc356989960"/>
      <w:r w:rsidRPr="00B12DF9">
        <w:rPr>
          <w:rStyle w:val="Heading2Char"/>
          <w:rtl/>
        </w:rPr>
        <w:t>1017</w:t>
      </w:r>
      <w:r w:rsidR="003E5577">
        <w:rPr>
          <w:rStyle w:val="Heading2Char"/>
          <w:rtl/>
        </w:rPr>
        <w:t>/</w:t>
      </w:r>
      <w:r w:rsidRPr="00B12DF9">
        <w:rPr>
          <w:rStyle w:val="Heading2Char"/>
          <w:rtl/>
        </w:rPr>
        <w:t>23 -</w:t>
      </w:r>
      <w:bookmarkEnd w:id="1164"/>
      <w:r w:rsidRPr="00067003">
        <w:rPr>
          <w:rtl/>
        </w:rPr>
        <w:t xml:space="preserve"> أخبرنا جماعة، عن أبي المفضل، قال: </w:t>
      </w:r>
      <w:r>
        <w:rPr>
          <w:rtl/>
        </w:rPr>
        <w:t>حدّثنا</w:t>
      </w:r>
      <w:r w:rsidRPr="00067003">
        <w:rPr>
          <w:rtl/>
        </w:rPr>
        <w:t xml:space="preserve"> يحيى </w:t>
      </w:r>
      <w:r>
        <w:rPr>
          <w:rtl/>
        </w:rPr>
        <w:t>بن عليّ بن</w:t>
      </w:r>
      <w:r w:rsidRPr="00067003">
        <w:rPr>
          <w:rtl/>
        </w:rPr>
        <w:t xml:space="preserve"> عبد الجبار السدوسي بالسيرجان، قال: حدثني عمي </w:t>
      </w:r>
      <w:r>
        <w:rPr>
          <w:rtl/>
        </w:rPr>
        <w:t>محمّد</w:t>
      </w:r>
      <w:r w:rsidRPr="00067003">
        <w:rPr>
          <w:rtl/>
        </w:rPr>
        <w:t xml:space="preserve"> بن عبد الجبار، قال: </w:t>
      </w:r>
      <w:r>
        <w:rPr>
          <w:rtl/>
        </w:rPr>
        <w:t>حدّثنا</w:t>
      </w:r>
      <w:r w:rsidRPr="00067003">
        <w:rPr>
          <w:rtl/>
        </w:rPr>
        <w:t xml:space="preserve"> حماد بن عيسى، عن عمر بن اذينة، عن </w:t>
      </w:r>
      <w:r>
        <w:rPr>
          <w:rtl/>
        </w:rPr>
        <w:t xml:space="preserve">عبدالرحمن </w:t>
      </w:r>
      <w:r w:rsidRPr="00067003">
        <w:rPr>
          <w:rtl/>
        </w:rPr>
        <w:t xml:space="preserve">بن اذينه العبدي، عن أبيه، وأبان مولاهم، عن أنس بن مالك، قال: رأيت رسول الله </w:t>
      </w:r>
      <w:r w:rsidR="003E5577" w:rsidRPr="003E5577">
        <w:rPr>
          <w:rStyle w:val="libAlaemChar"/>
          <w:rtl/>
        </w:rPr>
        <w:t>صلى‌الله‌عليه‌وآله‌وسلم</w:t>
      </w:r>
      <w:r w:rsidRPr="00067003">
        <w:rPr>
          <w:rtl/>
        </w:rPr>
        <w:t xml:space="preserve"> يوما مقبلا على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وهو يتلو هذه الآية </w:t>
      </w:r>
      <w:r w:rsidR="00871C06" w:rsidRPr="00871C06">
        <w:rPr>
          <w:rStyle w:val="libAlaemChar"/>
          <w:rFonts w:hint="cs"/>
          <w:rtl/>
        </w:rPr>
        <w:t>(</w:t>
      </w:r>
      <w:r w:rsidRPr="00521F46">
        <w:rPr>
          <w:rStyle w:val="libAieChar"/>
          <w:rFonts w:hint="cs"/>
          <w:rtl/>
        </w:rPr>
        <w:t xml:space="preserve"> </w:t>
      </w:r>
      <w:r w:rsidRPr="00521F46">
        <w:rPr>
          <w:rStyle w:val="libAieChar"/>
          <w:rtl/>
        </w:rPr>
        <w:t>وَمِنَ اللَّيْلِ فَتَهَجَّدْ بِهِ نَافِلَةً لَّكَ عَسَىٰ أَن يَبْعَثَكَ رَبُّكَ مَقَامًا مَّحْمُودًا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B33228">
        <w:rPr>
          <w:rStyle w:val="libFootnotenumChar"/>
          <w:rtl/>
        </w:rPr>
        <w:t>(1)</w:t>
      </w:r>
      <w:r w:rsidRPr="00067003">
        <w:rPr>
          <w:rtl/>
        </w:rPr>
        <w:t xml:space="preserve"> فقال: يا علي، إن ربي (</w:t>
      </w:r>
      <w:r>
        <w:rPr>
          <w:rtl/>
        </w:rPr>
        <w:t>عزّوجلّ</w:t>
      </w:r>
      <w:r w:rsidRPr="00067003">
        <w:rPr>
          <w:rtl/>
        </w:rPr>
        <w:t xml:space="preserve">) ملكني الشفاعة في أهل التوحيد من أمتي وحظر ذلك عمن ناصبك وناصب ولدك من بعدك. </w:t>
      </w:r>
    </w:p>
    <w:p w:rsidR="00ED24C1" w:rsidRPr="00067003" w:rsidRDefault="00ED24C1" w:rsidP="00ED24C1">
      <w:pPr>
        <w:pStyle w:val="libNormal"/>
        <w:rPr>
          <w:rtl/>
        </w:rPr>
      </w:pPr>
      <w:bookmarkStart w:id="1165" w:name="_Toc356989961"/>
      <w:r w:rsidRPr="00B12DF9">
        <w:rPr>
          <w:rStyle w:val="Heading2Char"/>
          <w:rtl/>
        </w:rPr>
        <w:t>1018</w:t>
      </w:r>
      <w:r w:rsidR="003E5577">
        <w:rPr>
          <w:rStyle w:val="Heading2Char"/>
          <w:rtl/>
        </w:rPr>
        <w:t>/</w:t>
      </w:r>
      <w:r w:rsidRPr="00B12DF9">
        <w:rPr>
          <w:rStyle w:val="Heading2Char"/>
          <w:rtl/>
        </w:rPr>
        <w:t>24 -</w:t>
      </w:r>
      <w:bookmarkEnd w:id="1165"/>
      <w:r w:rsidRPr="00067003">
        <w:rPr>
          <w:rtl/>
        </w:rPr>
        <w:t xml:space="preserve"> أخبرنا جماعة، عن أبي المفضل، قال: </w:t>
      </w:r>
      <w:r>
        <w:rPr>
          <w:rtl/>
        </w:rPr>
        <w:t>حدّثنا أبو</w:t>
      </w:r>
      <w:r w:rsidRPr="00067003">
        <w:rPr>
          <w:rtl/>
        </w:rPr>
        <w:t xml:space="preserve">أحمد عبيد الله ابن الحسين بن إبراهيم </w:t>
      </w:r>
      <w:r>
        <w:rPr>
          <w:rtl/>
        </w:rPr>
        <w:t xml:space="preserve">بن عليّ </w:t>
      </w:r>
      <w:r w:rsidRPr="00067003">
        <w:rPr>
          <w:rtl/>
        </w:rPr>
        <w:t xml:space="preserve">العلوي النصيبي العبد الصالح </w:t>
      </w:r>
      <w:r w:rsidR="003E5577" w:rsidRPr="003E5577">
        <w:rPr>
          <w:rStyle w:val="libAlaemChar"/>
          <w:rtl/>
        </w:rPr>
        <w:t>رحمه‌الله</w:t>
      </w:r>
      <w:r w:rsidRPr="00067003">
        <w:rPr>
          <w:rtl/>
        </w:rPr>
        <w:t xml:space="preserve"> قال: حدثني </w:t>
      </w:r>
      <w:r>
        <w:rPr>
          <w:rtl/>
        </w:rPr>
        <w:t>محمّد</w:t>
      </w:r>
      <w:r w:rsidRPr="00067003">
        <w:rPr>
          <w:rtl/>
        </w:rPr>
        <w:t xml:space="preserve"> </w:t>
      </w:r>
      <w:r>
        <w:rPr>
          <w:rtl/>
        </w:rPr>
        <w:t>بن عليّ بن</w:t>
      </w:r>
      <w:r w:rsidRPr="00067003">
        <w:rPr>
          <w:rtl/>
        </w:rPr>
        <w:t xml:space="preserve"> حمزة العلوي العباسي، قال: حدثني أبي، قال: حدثني الحسين بن زيد و</w:t>
      </w:r>
      <w:r>
        <w:rPr>
          <w:rtl/>
        </w:rPr>
        <w:t>عبدالله</w:t>
      </w:r>
      <w:r w:rsidRPr="00067003">
        <w:rPr>
          <w:rtl/>
        </w:rPr>
        <w:t xml:space="preserve"> بن إبراهيم الجعفري جميعا، عن جعفر بن </w:t>
      </w:r>
      <w:r>
        <w:rPr>
          <w:rtl/>
        </w:rPr>
        <w:t>محمّد</w:t>
      </w:r>
      <w:r w:rsidRPr="00067003">
        <w:rPr>
          <w:rtl/>
        </w:rPr>
        <w:t xml:space="preserve">، عن أبيه، عن جده عن الحسين بن علي، عن أبيه علي </w:t>
      </w:r>
      <w:r w:rsidR="003E5577" w:rsidRPr="003E5577">
        <w:rPr>
          <w:rStyle w:val="libAlaemChar"/>
          <w:rtl/>
        </w:rPr>
        <w:t>عليهم‌السلام</w:t>
      </w:r>
      <w:r w:rsidRPr="00067003">
        <w:rPr>
          <w:rtl/>
        </w:rPr>
        <w:t>، قال: قال</w:t>
      </w:r>
      <w:r>
        <w:rPr>
          <w:rtl/>
        </w:rPr>
        <w:t xml:space="preserve"> النبيّ </w:t>
      </w:r>
      <w:r w:rsidR="003E5577" w:rsidRPr="003E5577">
        <w:rPr>
          <w:rStyle w:val="libAlaemChar"/>
          <w:rtl/>
        </w:rPr>
        <w:t>صلى‌الله‌عليه‌وآله‌وسلم</w:t>
      </w:r>
      <w:r w:rsidRPr="00067003">
        <w:rPr>
          <w:rtl/>
        </w:rPr>
        <w:t>: يا أبا ذر،</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الاسراء 17: 79.</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من أحبنا أهل البيت فليحمد الله على أول النعم. قال: يا رسول الله، وما أول النعم</w:t>
      </w:r>
      <w:r>
        <w:rPr>
          <w:rtl/>
        </w:rPr>
        <w:t>؟</w:t>
      </w:r>
      <w:r w:rsidRPr="00067003">
        <w:rPr>
          <w:rtl/>
        </w:rPr>
        <w:t xml:space="preserve"> قال: طيب الولادة، إنه لا يحبنا أهل البيت إلا من طاب مولده. </w:t>
      </w:r>
    </w:p>
    <w:p w:rsidR="00ED24C1" w:rsidRDefault="00ED24C1" w:rsidP="00ED24C1">
      <w:pPr>
        <w:pStyle w:val="libNormal"/>
        <w:rPr>
          <w:rtl/>
        </w:rPr>
      </w:pPr>
      <w:bookmarkStart w:id="1166" w:name="_Toc356989962"/>
      <w:r w:rsidRPr="00B12DF9">
        <w:rPr>
          <w:rStyle w:val="Heading2Char"/>
          <w:rtl/>
        </w:rPr>
        <w:t>1019</w:t>
      </w:r>
      <w:r w:rsidR="003E5577">
        <w:rPr>
          <w:rStyle w:val="Heading2Char"/>
          <w:rtl/>
        </w:rPr>
        <w:t>/</w:t>
      </w:r>
      <w:r w:rsidRPr="00B12DF9">
        <w:rPr>
          <w:rStyle w:val="Heading2Char"/>
          <w:rtl/>
        </w:rPr>
        <w:t>25 -</w:t>
      </w:r>
      <w:bookmarkEnd w:id="1166"/>
      <w:r w:rsidRPr="00067003">
        <w:rPr>
          <w:rtl/>
        </w:rPr>
        <w:t xml:space="preserve"> أخبرنا جماعة، عن أبي المفضل، قال: </w:t>
      </w:r>
      <w:r>
        <w:rPr>
          <w:rtl/>
        </w:rPr>
        <w:t>حدّثنا</w:t>
      </w:r>
      <w:r w:rsidRPr="00067003">
        <w:rPr>
          <w:rtl/>
        </w:rPr>
        <w:t xml:space="preserve"> </w:t>
      </w:r>
      <w:r>
        <w:rPr>
          <w:rtl/>
        </w:rPr>
        <w:t>أبوعبدالله</w:t>
      </w:r>
      <w:r w:rsidRPr="00067003">
        <w:rPr>
          <w:rtl/>
        </w:rPr>
        <w:t xml:space="preserve"> جعفر ابن </w:t>
      </w:r>
      <w:r>
        <w:rPr>
          <w:rtl/>
        </w:rPr>
        <w:t>محمّد</w:t>
      </w:r>
      <w:r w:rsidRPr="00067003">
        <w:rPr>
          <w:rtl/>
        </w:rPr>
        <w:t xml:space="preserve"> بن جعفر الحسني، قال: </w:t>
      </w:r>
      <w:r>
        <w:rPr>
          <w:rtl/>
        </w:rPr>
        <w:t>حدّثنا</w:t>
      </w:r>
      <w:r w:rsidRPr="00067003">
        <w:rPr>
          <w:rtl/>
        </w:rPr>
        <w:t xml:space="preserve"> أحمد بن عبد المنعم الصيداوي، قال: حدثني عمرو بن شمر، عن جابر الجعفي، عن أبي جعفر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عن جابر بن </w:t>
      </w:r>
      <w:r>
        <w:rPr>
          <w:rtl/>
        </w:rPr>
        <w:t>عبدالله</w:t>
      </w:r>
      <w:r w:rsidRPr="00067003">
        <w:rPr>
          <w:rtl/>
        </w:rPr>
        <w:t xml:space="preserve">. </w:t>
      </w:r>
    </w:p>
    <w:p w:rsidR="00ED24C1" w:rsidRDefault="00ED24C1" w:rsidP="00ED24C1">
      <w:pPr>
        <w:pStyle w:val="libNormal"/>
        <w:rPr>
          <w:rtl/>
        </w:rPr>
      </w:pPr>
      <w:r w:rsidRPr="00067003">
        <w:rPr>
          <w:rtl/>
        </w:rPr>
        <w:t>قال أحمد بن عبد المنعم: و</w:t>
      </w:r>
      <w:r>
        <w:rPr>
          <w:rtl/>
        </w:rPr>
        <w:t>حدّثنا</w:t>
      </w:r>
      <w:r w:rsidRPr="00067003">
        <w:rPr>
          <w:rtl/>
        </w:rPr>
        <w:t xml:space="preserve"> عبيد الله بن </w:t>
      </w:r>
      <w:r>
        <w:rPr>
          <w:rtl/>
        </w:rPr>
        <w:t>محمّد</w:t>
      </w:r>
      <w:r w:rsidRPr="00067003">
        <w:rPr>
          <w:rtl/>
        </w:rPr>
        <w:t xml:space="preserve"> الفزاري، عن جعفر بن </w:t>
      </w:r>
      <w:r>
        <w:rPr>
          <w:rtl/>
        </w:rPr>
        <w:t>محمّد</w:t>
      </w:r>
      <w:r w:rsidRPr="00067003">
        <w:rPr>
          <w:rtl/>
        </w:rPr>
        <w:t xml:space="preserve"> </w:t>
      </w:r>
      <w:r>
        <w:rPr>
          <w:rtl/>
        </w:rPr>
        <w:t xml:space="preserve">بن عليّ </w:t>
      </w:r>
      <w:r w:rsidR="003E5577" w:rsidRPr="003E5577">
        <w:rPr>
          <w:rStyle w:val="libAlaemChar"/>
          <w:rtl/>
        </w:rPr>
        <w:t>عليهم‌السلام</w:t>
      </w:r>
      <w:r w:rsidRPr="00067003">
        <w:rPr>
          <w:rtl/>
        </w:rPr>
        <w:t xml:space="preserve">، عن أبيه، عن جابر بن </w:t>
      </w:r>
      <w:r>
        <w:rPr>
          <w:rtl/>
        </w:rPr>
        <w:t>عبدالله</w:t>
      </w:r>
      <w:r w:rsidRPr="00067003">
        <w:rPr>
          <w:rtl/>
        </w:rPr>
        <w:t xml:space="preserve">، قال: سمعت رسول الله </w:t>
      </w:r>
      <w:r w:rsidR="003E5577" w:rsidRPr="003E5577">
        <w:rPr>
          <w:rStyle w:val="libAlaemChar"/>
          <w:rtl/>
        </w:rPr>
        <w:t>صلى‌الله‌عليه‌وآله‌وسلم</w:t>
      </w:r>
      <w:r w:rsidRPr="00067003">
        <w:rPr>
          <w:rtl/>
        </w:rPr>
        <w:t xml:space="preserve"> يقول ل</w:t>
      </w:r>
      <w:r>
        <w:rPr>
          <w:rtl/>
        </w:rPr>
        <w:t xml:space="preserve">عليّ </w:t>
      </w:r>
      <w:r w:rsidR="003E5577" w:rsidRPr="003E5577">
        <w:rPr>
          <w:rStyle w:val="libAlaemChar"/>
          <w:rtl/>
        </w:rPr>
        <w:t>عليه‌السلام</w:t>
      </w:r>
      <w:r w:rsidRPr="00067003">
        <w:rPr>
          <w:rtl/>
        </w:rPr>
        <w:t>: يا علي، ألا أسرك، ألا أمنحك، ألا ابشرك</w:t>
      </w:r>
      <w:r>
        <w:rPr>
          <w:rtl/>
        </w:rPr>
        <w:t>؟</w:t>
      </w:r>
      <w:r w:rsidRPr="00067003">
        <w:rPr>
          <w:rtl/>
        </w:rPr>
        <w:t xml:space="preserve"> قال: بلى يا رسول الله. قال: إني خلقت أنا وأنت من طينة واحدة، وفضلت فضلة فخلق الله منها شيعتنا، فإذا كان يوم القيامة دعي الناس بأسماء امهاتهم سوى شيعتنا فإنهم يدعون باسماء آبائهم لطيب مولدهم. </w:t>
      </w:r>
    </w:p>
    <w:p w:rsidR="00ED24C1" w:rsidRDefault="00ED24C1" w:rsidP="00ED24C1">
      <w:pPr>
        <w:pStyle w:val="libNormal"/>
        <w:rPr>
          <w:rtl/>
        </w:rPr>
      </w:pPr>
      <w:bookmarkStart w:id="1167" w:name="_Toc356989963"/>
      <w:r w:rsidRPr="00B12DF9">
        <w:rPr>
          <w:rStyle w:val="Heading2Char"/>
          <w:rtl/>
        </w:rPr>
        <w:t>1020</w:t>
      </w:r>
      <w:r w:rsidR="003E5577">
        <w:rPr>
          <w:rStyle w:val="Heading2Char"/>
          <w:rtl/>
        </w:rPr>
        <w:t>/</w:t>
      </w:r>
      <w:r w:rsidRPr="00B12DF9">
        <w:rPr>
          <w:rStyle w:val="Heading2Char"/>
          <w:rtl/>
        </w:rPr>
        <w:t>26 -</w:t>
      </w:r>
      <w:bookmarkEnd w:id="1167"/>
      <w:r w:rsidRPr="00067003">
        <w:rPr>
          <w:rtl/>
        </w:rPr>
        <w:t xml:space="preserve"> أخبرنا جماعة، عن أبي المفضل، قال: حدثني </w:t>
      </w:r>
      <w:r>
        <w:rPr>
          <w:rtl/>
        </w:rPr>
        <w:t>محمّد</w:t>
      </w:r>
      <w:r w:rsidRPr="00067003">
        <w:rPr>
          <w:rtl/>
        </w:rPr>
        <w:t xml:space="preserve"> بن جعفر ابن </w:t>
      </w:r>
      <w:r>
        <w:rPr>
          <w:rtl/>
        </w:rPr>
        <w:t>محمّد</w:t>
      </w:r>
      <w:r w:rsidRPr="00067003">
        <w:rPr>
          <w:rtl/>
        </w:rPr>
        <w:t xml:space="preserve"> بن رياح الأشجعي، قال: </w:t>
      </w:r>
      <w:r>
        <w:rPr>
          <w:rtl/>
        </w:rPr>
        <w:t>حدّثنا</w:t>
      </w:r>
      <w:r w:rsidRPr="00067003">
        <w:rPr>
          <w:rtl/>
        </w:rPr>
        <w:t xml:space="preserve"> عباد بن يعقوب الاسدي، قال: أخبرنا أرطاة بن حبيب، عن زياد بن المنذر، عن أبي جعفر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قال: لما أصابت امرأة العزيز الحاجة قيل لها: لو أتيت يوسف </w:t>
      </w:r>
      <w:r w:rsidR="003E5577" w:rsidRPr="003E5577">
        <w:rPr>
          <w:rStyle w:val="libAlaemChar"/>
          <w:rtl/>
        </w:rPr>
        <w:t>عليه‌السلام</w:t>
      </w:r>
      <w:r w:rsidRPr="00067003">
        <w:rPr>
          <w:rtl/>
        </w:rPr>
        <w:t>، فشاورت في ذلك، فقيل لها: إنا نخافه عليك. قالت: كلا إني لا أخاف من يخاف الله، فلما دخلت عليه فرأته في ملكه، قالت: الحمد لله الذي جعل العبيد ملوكا بطاعته، وجعل الملوك عبيدا بمعصيته، فتزوجها فوجدها بكرا، فقال: أليس هذا أحسن، أليس هذا أجمل</w:t>
      </w:r>
      <w:r>
        <w:rPr>
          <w:rtl/>
        </w:rPr>
        <w:t>؟</w:t>
      </w:r>
      <w:r w:rsidRPr="00067003">
        <w:rPr>
          <w:rtl/>
        </w:rPr>
        <w:t xml:space="preserve"> فقالت: إني كنت بليت منك بأربع خصال: كنت أجمل أهل زماني، وكنت أجمل أهل زمانك، وكنت بكرا، وكان زوجي عنينا. </w:t>
      </w:r>
    </w:p>
    <w:p w:rsidR="00ED24C1" w:rsidRPr="00067003" w:rsidRDefault="00ED24C1" w:rsidP="00ED24C1">
      <w:pPr>
        <w:pStyle w:val="libNormal"/>
        <w:rPr>
          <w:rtl/>
        </w:rPr>
      </w:pPr>
      <w:r w:rsidRPr="00067003">
        <w:rPr>
          <w:rtl/>
        </w:rPr>
        <w:t xml:space="preserve">فلما كان من أمر إخوة يوسف ما كان، كتب يعقوب إلى يوسف </w:t>
      </w:r>
      <w:r w:rsidR="003E5577" w:rsidRPr="003E5577">
        <w:rPr>
          <w:rStyle w:val="libAlaemChar"/>
          <w:rtl/>
        </w:rPr>
        <w:t>عليهما‌السلام</w:t>
      </w:r>
      <w:r w:rsidRPr="00067003">
        <w:rPr>
          <w:rtl/>
        </w:rPr>
        <w:t xml:space="preserve"> وهو لا يعلم أنه يوسف: (بسم الله الرحمن الرحيم. من يعقوب بن إسحاق بن إبراهيم خليل الله (</w:t>
      </w:r>
      <w:r>
        <w:rPr>
          <w:rtl/>
        </w:rPr>
        <w:t>عزّوجلّ</w:t>
      </w:r>
      <w:r w:rsidRPr="00067003">
        <w:rPr>
          <w:rtl/>
        </w:rPr>
        <w:t>) إلى عزيز آل فرعون. سلام عليك، فإني أحمد إليك الذي لا إله إلا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هو. </w:t>
      </w:r>
    </w:p>
    <w:p w:rsidR="00ED24C1" w:rsidRDefault="00ED24C1" w:rsidP="00ED24C1">
      <w:pPr>
        <w:pStyle w:val="libNormal"/>
        <w:tabs>
          <w:tab w:val="left" w:pos="2409"/>
        </w:tabs>
        <w:rPr>
          <w:rtl/>
        </w:rPr>
      </w:pPr>
      <w:r w:rsidRPr="00067003">
        <w:rPr>
          <w:rtl/>
        </w:rPr>
        <w:t xml:space="preserve">أما بعد: فإنا أهل بيت تولع بنا أسباب البلاء، كان جدي إبراهيم </w:t>
      </w:r>
      <w:r w:rsidR="003E5577" w:rsidRPr="003E5577">
        <w:rPr>
          <w:rStyle w:val="libAlaemChar"/>
          <w:rtl/>
        </w:rPr>
        <w:t>عليه‌السلام</w:t>
      </w:r>
      <w:r w:rsidRPr="00067003">
        <w:rPr>
          <w:rtl/>
        </w:rPr>
        <w:t xml:space="preserve"> ألقي في النار في طاعة ربه، فجعلها الله عليه بردا وسلاما، وأمر الله جدي أن يذبح أبي ففداه بما فداه به، وكان لي ابن وكان من أعز الناس عندي ففقدته فأذهب حزني عليه نور بصري، وكان له أخ من أمه فكنت إذا ذكرت المفقود ضممت أخاه هذا إلى صدري فيذهب عني بعض وجدي وهو المحبوس عندك في السرقة، فإني أشهدك أني لم أسرق ولم ألد سارقا). </w:t>
      </w:r>
    </w:p>
    <w:p w:rsidR="00ED24C1" w:rsidRDefault="00ED24C1" w:rsidP="00ED24C1">
      <w:pPr>
        <w:pStyle w:val="libNormal"/>
        <w:tabs>
          <w:tab w:val="left" w:pos="2409"/>
        </w:tabs>
        <w:rPr>
          <w:rtl/>
        </w:rPr>
      </w:pPr>
      <w:r w:rsidRPr="00067003">
        <w:rPr>
          <w:rtl/>
        </w:rPr>
        <w:t xml:space="preserve">فلما قرأ يوسف الكتاب بكى وصاح وقال: </w:t>
      </w:r>
      <w:r w:rsidR="00871C06" w:rsidRPr="00871C06">
        <w:rPr>
          <w:rStyle w:val="libAlaemChar"/>
          <w:rFonts w:hint="cs"/>
          <w:rtl/>
        </w:rPr>
        <w:t>(</w:t>
      </w:r>
      <w:r w:rsidRPr="00521F46">
        <w:rPr>
          <w:rStyle w:val="libAieChar"/>
          <w:rFonts w:hint="cs"/>
          <w:rtl/>
        </w:rPr>
        <w:t xml:space="preserve"> </w:t>
      </w:r>
      <w:r w:rsidRPr="00521F46">
        <w:rPr>
          <w:rStyle w:val="libAieChar"/>
          <w:rtl/>
        </w:rPr>
        <w:t>اذْهَبُوا بِقَمِيصِي هَـٰذَا فَأَلْقُوهُ عَلَىٰ وَجْهِ أَبِي يَأْتِ بَصِيرًا وَأْتُونِي بِأَهْلِكُمْ أَجْمَعِينَ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B33228">
        <w:rPr>
          <w:rStyle w:val="libFootnotenumChar"/>
          <w:rtl/>
        </w:rPr>
        <w:t>(1)</w:t>
      </w:r>
      <w:r w:rsidRPr="00067003">
        <w:rPr>
          <w:rtl/>
        </w:rPr>
        <w:t xml:space="preserve">. </w:t>
      </w:r>
    </w:p>
    <w:p w:rsidR="00ED24C1" w:rsidRDefault="00ED24C1" w:rsidP="00ED24C1">
      <w:pPr>
        <w:pStyle w:val="libNormal"/>
        <w:rPr>
          <w:rtl/>
        </w:rPr>
      </w:pPr>
      <w:r w:rsidRPr="00067003">
        <w:rPr>
          <w:rtl/>
        </w:rPr>
        <w:t>قال</w:t>
      </w:r>
      <w:r>
        <w:rPr>
          <w:rtl/>
        </w:rPr>
        <w:t xml:space="preserve"> أبو</w:t>
      </w:r>
      <w:r w:rsidRPr="00067003">
        <w:rPr>
          <w:rtl/>
        </w:rPr>
        <w:t>المفضل: اختلف الناس في الذبيح وقول</w:t>
      </w:r>
      <w:r>
        <w:rPr>
          <w:rtl/>
        </w:rPr>
        <w:t xml:space="preserve"> النبيّ </w:t>
      </w:r>
      <w:r w:rsidR="003E5577" w:rsidRPr="003E5577">
        <w:rPr>
          <w:rStyle w:val="libAlaemChar"/>
          <w:rtl/>
        </w:rPr>
        <w:t>صلى‌الله‌عليه‌وآله‌وسلم</w:t>
      </w:r>
      <w:r w:rsidRPr="00067003">
        <w:rPr>
          <w:rtl/>
        </w:rPr>
        <w:t>: (أنا ابن الذبيحين) يعني إسماعيل و</w:t>
      </w:r>
      <w:r>
        <w:rPr>
          <w:rtl/>
        </w:rPr>
        <w:t>عبدالله</w:t>
      </w:r>
      <w:r w:rsidRPr="00067003">
        <w:rPr>
          <w:rtl/>
        </w:rPr>
        <w:t xml:space="preserve"> أباه </w:t>
      </w:r>
      <w:r w:rsidR="003E5577" w:rsidRPr="003E5577">
        <w:rPr>
          <w:rStyle w:val="libAlaemChar"/>
          <w:rtl/>
        </w:rPr>
        <w:t>عليهما‌السلام</w:t>
      </w:r>
      <w:r w:rsidRPr="00067003">
        <w:rPr>
          <w:rtl/>
        </w:rPr>
        <w:t xml:space="preserve">، والعرب مجمعة أن الذبيح هو إسماعيل وأنا أقول: اختلفت روايات العامة والخاصة في الذبيح من هو، والصحيح أنه إسماعيل لمكان الخبر ولاجماع علماء أهل البيت على أنه إسماعيل. </w:t>
      </w:r>
    </w:p>
    <w:p w:rsidR="00ED24C1" w:rsidRDefault="00ED24C1" w:rsidP="00ED24C1">
      <w:pPr>
        <w:pStyle w:val="libNormal"/>
        <w:rPr>
          <w:rtl/>
        </w:rPr>
      </w:pPr>
      <w:bookmarkStart w:id="1168" w:name="_Toc356989964"/>
      <w:r w:rsidRPr="00B12DF9">
        <w:rPr>
          <w:rStyle w:val="Heading2Char"/>
          <w:rtl/>
        </w:rPr>
        <w:t>1021</w:t>
      </w:r>
      <w:r w:rsidR="003E5577">
        <w:rPr>
          <w:rStyle w:val="Heading2Char"/>
          <w:rtl/>
        </w:rPr>
        <w:t>/</w:t>
      </w:r>
      <w:r w:rsidRPr="00B12DF9">
        <w:rPr>
          <w:rStyle w:val="Heading2Char"/>
          <w:rtl/>
        </w:rPr>
        <w:t>27 -</w:t>
      </w:r>
      <w:bookmarkEnd w:id="1168"/>
      <w:r w:rsidRPr="00067003">
        <w:rPr>
          <w:rtl/>
        </w:rPr>
        <w:t xml:space="preserve"> أخبرنا جماعة، عن أبي المفضل، قال: </w:t>
      </w:r>
      <w:r>
        <w:rPr>
          <w:rtl/>
        </w:rPr>
        <w:t>حدّثنا</w:t>
      </w:r>
      <w:r w:rsidRPr="00067003">
        <w:rPr>
          <w:rtl/>
        </w:rPr>
        <w:t xml:space="preserve"> أحمد بن </w:t>
      </w:r>
      <w:r>
        <w:rPr>
          <w:rtl/>
        </w:rPr>
        <w:t>محمّد</w:t>
      </w:r>
      <w:r w:rsidRPr="00067003">
        <w:rPr>
          <w:rtl/>
        </w:rPr>
        <w:t xml:space="preserve"> بن عبد الخالق، قال: </w:t>
      </w:r>
      <w:r>
        <w:rPr>
          <w:rtl/>
        </w:rPr>
        <w:t>حدّثنا أبو</w:t>
      </w:r>
      <w:r w:rsidRPr="00067003">
        <w:rPr>
          <w:rtl/>
        </w:rPr>
        <w:t xml:space="preserve">همام الوليد بن شجاع السكوني، قال: </w:t>
      </w:r>
      <w:r>
        <w:rPr>
          <w:rtl/>
        </w:rPr>
        <w:t>حدّثنا</w:t>
      </w:r>
      <w:r w:rsidRPr="00067003">
        <w:rPr>
          <w:rtl/>
        </w:rPr>
        <w:t xml:space="preserve"> مخلد بن الحسين بالمصيصة، عن موسى بن سعيد الراسبي، قال: لما قدم يعقوب على يوسف </w:t>
      </w:r>
      <w:r w:rsidR="003E5577" w:rsidRPr="003E5577">
        <w:rPr>
          <w:rStyle w:val="libAlaemChar"/>
          <w:rtl/>
        </w:rPr>
        <w:t>عليهما‌السلام</w:t>
      </w:r>
      <w:r w:rsidRPr="00067003">
        <w:rPr>
          <w:rtl/>
        </w:rPr>
        <w:t xml:space="preserve"> خرج يوسف </w:t>
      </w:r>
      <w:r w:rsidR="003E5577" w:rsidRPr="003E5577">
        <w:rPr>
          <w:rStyle w:val="libAlaemChar"/>
          <w:rtl/>
        </w:rPr>
        <w:t>عليه‌السلام</w:t>
      </w:r>
      <w:r w:rsidRPr="00067003">
        <w:rPr>
          <w:rtl/>
        </w:rPr>
        <w:t xml:space="preserve"> فاستقبله في موكبه، فمر بامرأة العزيز وهي تعبد في غرفة لها، فلما رأته عرفته فنادته بصوت حزين: أيها الراكب، طالما أحزنتني، ما أحسن التقوى كيف حررت العبيد، وما أقبح الخطيئة كيف عبدت الأحرار</w:t>
      </w:r>
      <w:r>
        <w:rPr>
          <w:rtl/>
        </w:rPr>
        <w:t>!</w:t>
      </w:r>
      <w:r w:rsidRPr="00067003">
        <w:rPr>
          <w:rtl/>
        </w:rPr>
        <w:t xml:space="preserve"> </w:t>
      </w:r>
    </w:p>
    <w:p w:rsidR="00ED24C1" w:rsidRPr="00067003" w:rsidRDefault="00ED24C1" w:rsidP="00ED24C1">
      <w:pPr>
        <w:pStyle w:val="libNormal"/>
        <w:rPr>
          <w:rtl/>
        </w:rPr>
      </w:pPr>
      <w:bookmarkStart w:id="1169" w:name="_Toc356989965"/>
      <w:r w:rsidRPr="00B12DF9">
        <w:rPr>
          <w:rStyle w:val="Heading2Char"/>
          <w:rtl/>
        </w:rPr>
        <w:t>1022</w:t>
      </w:r>
      <w:r w:rsidR="003E5577">
        <w:rPr>
          <w:rStyle w:val="Heading2Char"/>
          <w:rtl/>
        </w:rPr>
        <w:t>/</w:t>
      </w:r>
      <w:r w:rsidRPr="00B12DF9">
        <w:rPr>
          <w:rStyle w:val="Heading2Char"/>
          <w:rtl/>
        </w:rPr>
        <w:t>18 -</w:t>
      </w:r>
      <w:bookmarkEnd w:id="1169"/>
      <w:r w:rsidRPr="00067003">
        <w:rPr>
          <w:rtl/>
        </w:rPr>
        <w:t xml:space="preserve"> أخبرنا جماعة، عن أبي المفضل، قال: </w:t>
      </w:r>
      <w:r>
        <w:rPr>
          <w:rtl/>
        </w:rPr>
        <w:t>حدّثنا</w:t>
      </w:r>
      <w:r w:rsidRPr="00067003">
        <w:rPr>
          <w:rtl/>
        </w:rPr>
        <w:t xml:space="preserve"> رجاء بن يحيى</w:t>
      </w:r>
      <w:r>
        <w:rPr>
          <w:rtl/>
        </w:rPr>
        <w:t xml:space="preserve"> أبو</w:t>
      </w:r>
      <w:r w:rsidRPr="00067003">
        <w:rPr>
          <w:rtl/>
        </w:rPr>
        <w:t xml:space="preserve">الحسين العبرتائي، قال: </w:t>
      </w:r>
      <w:r>
        <w:rPr>
          <w:rtl/>
        </w:rPr>
        <w:t>حدّثنا</w:t>
      </w:r>
      <w:r w:rsidRPr="00067003">
        <w:rPr>
          <w:rtl/>
        </w:rPr>
        <w:t xml:space="preserve"> يعقوب بن يزيد الانباري كاتب المنتصر، قال: حدثني زياد بن مروان القندي، عن جراح بن مليح أبي وكيع، عن أبي إسحاق السبيعي، عن</w:t>
      </w:r>
    </w:p>
    <w:p w:rsidR="00ED24C1" w:rsidRPr="00067003" w:rsidRDefault="00ED24C1" w:rsidP="00ED24C1">
      <w:pPr>
        <w:pStyle w:val="libNormal0"/>
        <w:rPr>
          <w:rtl/>
        </w:rPr>
      </w:pPr>
      <w:r>
        <w:rPr>
          <w:rFonts w:hint="cs"/>
          <w:rtl/>
        </w:rPr>
        <w:t>____________________</w:t>
      </w:r>
    </w:p>
    <w:p w:rsidR="00ED24C1" w:rsidRPr="00067003" w:rsidRDefault="00ED24C1" w:rsidP="00ED24C1">
      <w:pPr>
        <w:pStyle w:val="libFootnote0"/>
        <w:rPr>
          <w:rtl/>
        </w:rPr>
      </w:pPr>
      <w:r w:rsidRPr="00067003">
        <w:rPr>
          <w:rtl/>
        </w:rPr>
        <w:t>(1) سورة يوسف 12: 93.</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الحارث الهمداني، عن </w:t>
      </w:r>
      <w:r>
        <w:rPr>
          <w:rtl/>
        </w:rPr>
        <w:t>أميرالمؤمنين</w:t>
      </w:r>
      <w:r w:rsidRPr="00067003">
        <w:rPr>
          <w:rtl/>
        </w:rPr>
        <w:t xml:space="preserve">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يا علي، ما من عبد إلا وله جواني وبراني - يعني سريرة وعلانية - فمن أصلح جوانيه أصلح الله (</w:t>
      </w:r>
      <w:r>
        <w:rPr>
          <w:rtl/>
        </w:rPr>
        <w:t>عزّوجلّ</w:t>
      </w:r>
      <w:r w:rsidRPr="00067003">
        <w:rPr>
          <w:rtl/>
        </w:rPr>
        <w:t>) برانيه، ومن أفسد جوانيه أفسد الله برانيه، وما من أحد إلا وله صيت في أهل السماء وصيت في أهل الأرض، فإذا حسن صيته في أهل السماء وضع ذلك له في أهل الأرض، وإذا ساء صيته في أهل السماء وضع ذلك له في الأرض، فسأله عن صيته ما هو</w:t>
      </w:r>
      <w:r>
        <w:rPr>
          <w:rtl/>
        </w:rPr>
        <w:t>؟</w:t>
      </w:r>
      <w:r w:rsidRPr="00067003">
        <w:rPr>
          <w:rtl/>
        </w:rPr>
        <w:t xml:space="preserve"> قال: ذكره. </w:t>
      </w:r>
    </w:p>
    <w:p w:rsidR="00ED24C1" w:rsidRDefault="00ED24C1" w:rsidP="00ED24C1">
      <w:pPr>
        <w:pStyle w:val="libNormal"/>
        <w:rPr>
          <w:rtl/>
        </w:rPr>
      </w:pPr>
      <w:bookmarkStart w:id="1170" w:name="_Toc356989966"/>
      <w:r w:rsidRPr="00B12DF9">
        <w:rPr>
          <w:rStyle w:val="Heading2Char"/>
          <w:rtl/>
        </w:rPr>
        <w:t>1023</w:t>
      </w:r>
      <w:r w:rsidR="003E5577">
        <w:rPr>
          <w:rStyle w:val="Heading2Char"/>
          <w:rtl/>
        </w:rPr>
        <w:t>/</w:t>
      </w:r>
      <w:r w:rsidRPr="00B12DF9">
        <w:rPr>
          <w:rStyle w:val="Heading2Char"/>
          <w:rtl/>
        </w:rPr>
        <w:t>29 -</w:t>
      </w:r>
      <w:bookmarkEnd w:id="1170"/>
      <w:r w:rsidRPr="00067003">
        <w:rPr>
          <w:rtl/>
        </w:rPr>
        <w:t xml:space="preserve"> أخبرنا جماعة، عن أبي المفضل، قال: </w:t>
      </w:r>
      <w:r>
        <w:rPr>
          <w:rtl/>
        </w:rPr>
        <w:t>حدّثنا</w:t>
      </w:r>
      <w:r w:rsidRPr="00067003">
        <w:rPr>
          <w:rtl/>
        </w:rPr>
        <w:t xml:space="preserve"> الحسين بن أحمد ابن </w:t>
      </w:r>
      <w:r>
        <w:rPr>
          <w:rtl/>
        </w:rPr>
        <w:t>عبدالله</w:t>
      </w:r>
      <w:r w:rsidRPr="00067003">
        <w:rPr>
          <w:rtl/>
        </w:rPr>
        <w:t xml:space="preserve"> بن وهب</w:t>
      </w:r>
      <w:r>
        <w:rPr>
          <w:rtl/>
        </w:rPr>
        <w:t xml:space="preserve"> أبو</w:t>
      </w:r>
      <w:r w:rsidRPr="00067003">
        <w:rPr>
          <w:rtl/>
        </w:rPr>
        <w:t xml:space="preserve">علي المالكي، قال: </w:t>
      </w:r>
      <w:r>
        <w:rPr>
          <w:rtl/>
        </w:rPr>
        <w:t>حدّثنا</w:t>
      </w:r>
      <w:r w:rsidRPr="00067003">
        <w:rPr>
          <w:rtl/>
        </w:rPr>
        <w:t xml:space="preserve"> أحمد بن هلال الكرخي، قال: </w:t>
      </w:r>
      <w:r>
        <w:rPr>
          <w:rtl/>
        </w:rPr>
        <w:t>حدّثنا</w:t>
      </w:r>
      <w:r w:rsidRPr="00067003">
        <w:rPr>
          <w:rtl/>
        </w:rPr>
        <w:t xml:space="preserve"> زياد، يعني ابن مروان القندي، قال: حدثني الجراح بن مليح، عن أبي إسحاق، عن الحارث، عن </w:t>
      </w:r>
      <w:r>
        <w:rPr>
          <w:rtl/>
        </w:rPr>
        <w:t xml:space="preserve">عليّ </w:t>
      </w:r>
      <w:r w:rsidR="003E5577" w:rsidRPr="003E5577">
        <w:rPr>
          <w:rStyle w:val="libAlaemChar"/>
          <w:rtl/>
        </w:rPr>
        <w:t>عليه‌السلام</w:t>
      </w:r>
      <w:r w:rsidRPr="00067003">
        <w:rPr>
          <w:rtl/>
        </w:rPr>
        <w:t>، عن</w:t>
      </w:r>
      <w:r>
        <w:rPr>
          <w:rtl/>
        </w:rPr>
        <w:t xml:space="preserve"> النبيّ </w:t>
      </w:r>
      <w:r w:rsidR="003E5577" w:rsidRPr="003E5577">
        <w:rPr>
          <w:rStyle w:val="libAlaemChar"/>
          <w:rtl/>
        </w:rPr>
        <w:t>صلى‌الله‌عليه‌وآله‌وسلم</w:t>
      </w:r>
      <w:r w:rsidRPr="00067003">
        <w:rPr>
          <w:rtl/>
        </w:rPr>
        <w:t xml:space="preserve"> قال: كل معروف صدقة إلى غني أو فقير، فتصدقوا ولو بشق تمرة، واتقوا النار ولو بشق تمرة، فإن الله (</w:t>
      </w:r>
      <w:r>
        <w:rPr>
          <w:rtl/>
        </w:rPr>
        <w:t>عزّوجلّ</w:t>
      </w:r>
      <w:r w:rsidRPr="00067003">
        <w:rPr>
          <w:rtl/>
        </w:rPr>
        <w:t>) يربيها لصاحبها كما يربي أحدكم فلوه أو فصيله</w:t>
      </w:r>
      <w:r>
        <w:rPr>
          <w:rtl/>
        </w:rPr>
        <w:t xml:space="preserve"> حتّى </w:t>
      </w:r>
      <w:r w:rsidRPr="00067003">
        <w:rPr>
          <w:rtl/>
        </w:rPr>
        <w:t>يوفيه إياها يوم القيامة، و</w:t>
      </w:r>
      <w:r>
        <w:rPr>
          <w:rtl/>
        </w:rPr>
        <w:t xml:space="preserve">حتّى </w:t>
      </w:r>
      <w:r w:rsidRPr="00067003">
        <w:rPr>
          <w:rtl/>
        </w:rPr>
        <w:t xml:space="preserve">تكون أعظم من الجبل العظيم. </w:t>
      </w:r>
    </w:p>
    <w:p w:rsidR="00ED24C1" w:rsidRDefault="00ED24C1" w:rsidP="00ED24C1">
      <w:pPr>
        <w:pStyle w:val="libNormal"/>
        <w:rPr>
          <w:rtl/>
        </w:rPr>
      </w:pPr>
      <w:bookmarkStart w:id="1171" w:name="_Toc356989967"/>
      <w:r w:rsidRPr="00B12DF9">
        <w:rPr>
          <w:rStyle w:val="Heading2Char"/>
          <w:rtl/>
        </w:rPr>
        <w:t>1024</w:t>
      </w:r>
      <w:r w:rsidR="003E5577">
        <w:rPr>
          <w:rStyle w:val="Heading2Char"/>
          <w:rtl/>
        </w:rPr>
        <w:t>/</w:t>
      </w:r>
      <w:r w:rsidRPr="00B12DF9">
        <w:rPr>
          <w:rStyle w:val="Heading2Char"/>
          <w:rtl/>
        </w:rPr>
        <w:t>30 -</w:t>
      </w:r>
      <w:bookmarkEnd w:id="1171"/>
      <w:r w:rsidRPr="00067003">
        <w:rPr>
          <w:rtl/>
        </w:rPr>
        <w:t xml:space="preserve"> أخبرنا جماعة، قالوا: </w:t>
      </w:r>
      <w:r>
        <w:rPr>
          <w:rtl/>
        </w:rPr>
        <w:t>حدّثنا أبو</w:t>
      </w:r>
      <w:r w:rsidRPr="00067003">
        <w:rPr>
          <w:rtl/>
        </w:rPr>
        <w:t xml:space="preserve">المفضل، قال: حدثني إسحاق ابن </w:t>
      </w:r>
      <w:r>
        <w:rPr>
          <w:rtl/>
        </w:rPr>
        <w:t>محمّد</w:t>
      </w:r>
      <w:r w:rsidRPr="00067003">
        <w:rPr>
          <w:rtl/>
        </w:rPr>
        <w:t xml:space="preserve"> بن مروان الكوفي ببغداد، قال: </w:t>
      </w:r>
      <w:r>
        <w:rPr>
          <w:rtl/>
        </w:rPr>
        <w:t>حدّثنا</w:t>
      </w:r>
      <w:r w:rsidRPr="00067003">
        <w:rPr>
          <w:rtl/>
        </w:rPr>
        <w:t xml:space="preserve"> أبي، قال: </w:t>
      </w:r>
      <w:r>
        <w:rPr>
          <w:rtl/>
        </w:rPr>
        <w:t>حدّثنا</w:t>
      </w:r>
      <w:r w:rsidRPr="00067003">
        <w:rPr>
          <w:rtl/>
        </w:rPr>
        <w:t xml:space="preserve"> يحيى بن سالم الفراء، عن حماد بن عثمان، عن جعفر بن </w:t>
      </w:r>
      <w:r>
        <w:rPr>
          <w:rtl/>
        </w:rPr>
        <w:t>محمّد</w:t>
      </w:r>
      <w:r w:rsidRPr="00067003">
        <w:rPr>
          <w:rtl/>
        </w:rPr>
        <w:t xml:space="preserve">، عن آبائه </w:t>
      </w:r>
      <w:r w:rsidR="003E5577" w:rsidRPr="003E5577">
        <w:rPr>
          <w:rStyle w:val="libAlaemChar"/>
          <w:rtl/>
        </w:rPr>
        <w:t>عليهم‌السلام</w:t>
      </w:r>
      <w:r w:rsidRPr="00067003">
        <w:rPr>
          <w:rtl/>
        </w:rPr>
        <w:t xml:space="preserve">، عن </w:t>
      </w:r>
      <w:r>
        <w:rPr>
          <w:rtl/>
        </w:rPr>
        <w:t>أميرالمؤمنين</w:t>
      </w:r>
      <w:r w:rsidRPr="00067003">
        <w:rPr>
          <w:rtl/>
        </w:rPr>
        <w:t xml:space="preserve"> (صلوات الله عليه)، قال: قال رسول الله </w:t>
      </w:r>
      <w:r w:rsidR="003E5577" w:rsidRPr="003E5577">
        <w:rPr>
          <w:rStyle w:val="libAlaemChar"/>
          <w:rtl/>
        </w:rPr>
        <w:t>صلى‌الله‌عليه‌وآله‌وسلم</w:t>
      </w:r>
      <w:r w:rsidRPr="00067003">
        <w:rPr>
          <w:rtl/>
        </w:rPr>
        <w:t>: لما أسري بي إلى السماء دخلت الجنة، فرأيت فيها قصرا من ياقوت أحمر، يرى باطنه من ظاهره لضيائه ونوره، وفيه قبتان من در وزبرجد، فقلت: يا جبرئيل، لمن هذا القصر</w:t>
      </w:r>
      <w:r>
        <w:rPr>
          <w:rtl/>
        </w:rPr>
        <w:t>؟</w:t>
      </w:r>
      <w:r w:rsidRPr="00067003">
        <w:rPr>
          <w:rtl/>
        </w:rPr>
        <w:t xml:space="preserve"> قال: هذا لمن أطاب الكلام، وأدام الصيام، وأطعم الطعام، وتهجد بالليل والناس نيام. </w:t>
      </w:r>
    </w:p>
    <w:p w:rsidR="00ED24C1" w:rsidRPr="00067003" w:rsidRDefault="00ED24C1" w:rsidP="00ED24C1">
      <w:pPr>
        <w:pStyle w:val="libNormal"/>
        <w:rPr>
          <w:rtl/>
        </w:rPr>
      </w:pPr>
      <w:r w:rsidRPr="00067003">
        <w:rPr>
          <w:rtl/>
        </w:rPr>
        <w:t xml:space="preserve">قال </w:t>
      </w:r>
      <w:r>
        <w:rPr>
          <w:rtl/>
        </w:rPr>
        <w:t xml:space="preserve">عليّ </w:t>
      </w:r>
      <w:r w:rsidR="003E5577" w:rsidRPr="003E5577">
        <w:rPr>
          <w:rStyle w:val="libAlaemChar"/>
          <w:rtl/>
        </w:rPr>
        <w:t>عليه‌السلام</w:t>
      </w:r>
      <w:r w:rsidRPr="00067003">
        <w:rPr>
          <w:rtl/>
        </w:rPr>
        <w:t>: فقلت: يا رسول الله، وفي امتك من يطيق هذا</w:t>
      </w:r>
      <w:r>
        <w:rPr>
          <w:rtl/>
        </w:rPr>
        <w:t>؟</w:t>
      </w:r>
      <w:r w:rsidRPr="00067003">
        <w:rPr>
          <w:rtl/>
        </w:rPr>
        <w:t xml:space="preserve"> قال: أتدري ما إطابة الكلام</w:t>
      </w:r>
      <w:r>
        <w:rPr>
          <w:rtl/>
        </w:rPr>
        <w:t>؟</w:t>
      </w:r>
      <w:r w:rsidRPr="00067003">
        <w:rPr>
          <w:rtl/>
        </w:rPr>
        <w:t xml:space="preserve"> فقلت: الله ورسوله أعلم. قال: من قال: (سبحان الله، والحمد لله، ولا إله إلا الله، والله أكبر)</w:t>
      </w:r>
      <w:r>
        <w:rPr>
          <w:rtl/>
        </w:rPr>
        <w:t>؟</w:t>
      </w:r>
      <w:r w:rsidRPr="00067003">
        <w:rPr>
          <w:rtl/>
        </w:rPr>
        <w:t xml:space="preserve"> أتدري ما إدامة الصيام</w:t>
      </w:r>
      <w:r>
        <w:rPr>
          <w:rtl/>
        </w:rPr>
        <w:t>؟</w:t>
      </w:r>
      <w:r w:rsidRPr="00067003">
        <w:rPr>
          <w:rtl/>
        </w:rPr>
        <w:t xml:space="preserve"> قلت: الله ورسوله أعلم. قال: من صام شهر رمضان ولم يفطر منه يوما، أتدري ما إطعام الطعام</w:t>
      </w:r>
      <w:r>
        <w:rPr>
          <w:rtl/>
        </w:rPr>
        <w:t>؟</w:t>
      </w:r>
      <w:r w:rsidRPr="00067003">
        <w:rPr>
          <w:rtl/>
        </w:rPr>
        <w:t xml:space="preserve"> قلت: الله ورسوله أعلم. قال:</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من طلب لعياله ما يكف به وجوههم عن الناس، أتدري ما التهجد بالليل والناس نيام</w:t>
      </w:r>
      <w:r>
        <w:rPr>
          <w:rtl/>
        </w:rPr>
        <w:t>؟</w:t>
      </w:r>
      <w:r w:rsidRPr="00067003">
        <w:rPr>
          <w:rtl/>
        </w:rPr>
        <w:t xml:space="preserve"> قلت: الله ورسوله أعلم، قال: من لم ينم</w:t>
      </w:r>
      <w:r>
        <w:rPr>
          <w:rtl/>
        </w:rPr>
        <w:t xml:space="preserve"> حتّى </w:t>
      </w:r>
      <w:r w:rsidRPr="00067003">
        <w:rPr>
          <w:rtl/>
        </w:rPr>
        <w:t xml:space="preserve">يصلي العشاء الآخرة، والناس من اليهود والنصارى وغيرهم من المشركين نيام بينهما. </w:t>
      </w:r>
    </w:p>
    <w:p w:rsidR="00ED24C1" w:rsidRDefault="00ED24C1" w:rsidP="00ED24C1">
      <w:pPr>
        <w:pStyle w:val="libNormal"/>
        <w:tabs>
          <w:tab w:val="left" w:pos="2409"/>
        </w:tabs>
        <w:rPr>
          <w:rtl/>
        </w:rPr>
      </w:pPr>
      <w:bookmarkStart w:id="1172" w:name="_Toc356989968"/>
      <w:r w:rsidRPr="00B12DF9">
        <w:rPr>
          <w:rStyle w:val="Heading2Char"/>
          <w:rtl/>
        </w:rPr>
        <w:t>1025</w:t>
      </w:r>
      <w:r w:rsidR="003E5577">
        <w:rPr>
          <w:rStyle w:val="Heading2Char"/>
          <w:rtl/>
        </w:rPr>
        <w:t>/</w:t>
      </w:r>
      <w:r w:rsidRPr="00B12DF9">
        <w:rPr>
          <w:rStyle w:val="Heading2Char"/>
          <w:rtl/>
        </w:rPr>
        <w:t>31 -</w:t>
      </w:r>
      <w:bookmarkEnd w:id="1172"/>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دليل بن بشر الاسكندراني مولى بني هاشم ببغداد سنة عشر وثلاث مائة، قال: </w:t>
      </w:r>
      <w:r>
        <w:rPr>
          <w:rtl/>
        </w:rPr>
        <w:t>حدّثنا</w:t>
      </w:r>
      <w:r w:rsidRPr="00067003">
        <w:rPr>
          <w:rtl/>
        </w:rPr>
        <w:t xml:space="preserve"> أحمد ابن الوليد بن برد الأنطاكي الكبير، قال: </w:t>
      </w:r>
      <w:r>
        <w:rPr>
          <w:rtl/>
        </w:rPr>
        <w:t>حدّثنا</w:t>
      </w:r>
      <w:r w:rsidRPr="00067003">
        <w:rPr>
          <w:rtl/>
        </w:rPr>
        <w:t xml:space="preserve"> </w:t>
      </w:r>
      <w:r>
        <w:rPr>
          <w:rtl/>
        </w:rPr>
        <w:t>محمّد</w:t>
      </w:r>
      <w:r w:rsidRPr="00067003">
        <w:rPr>
          <w:rtl/>
        </w:rPr>
        <w:t xml:space="preserve"> بن جعفر بن </w:t>
      </w:r>
      <w:r>
        <w:rPr>
          <w:rtl/>
        </w:rPr>
        <w:t>محمّد</w:t>
      </w:r>
      <w:r w:rsidRPr="00067003">
        <w:rPr>
          <w:rtl/>
        </w:rPr>
        <w:t xml:space="preserve">، عن أبيه جعفر بن </w:t>
      </w:r>
      <w:r>
        <w:rPr>
          <w:rtl/>
        </w:rPr>
        <w:t>محمّد</w:t>
      </w:r>
      <w:r w:rsidRPr="00067003">
        <w:rPr>
          <w:rtl/>
        </w:rPr>
        <w:t xml:space="preserve">، عن أبيه </w:t>
      </w:r>
      <w:r>
        <w:rPr>
          <w:rtl/>
        </w:rPr>
        <w:t>محمّد</w:t>
      </w:r>
      <w:r w:rsidRPr="00067003">
        <w:rPr>
          <w:rtl/>
        </w:rPr>
        <w:t xml:space="preserve"> </w:t>
      </w:r>
      <w:r>
        <w:rPr>
          <w:rtl/>
        </w:rPr>
        <w:t xml:space="preserve">بن عليّ </w:t>
      </w:r>
      <w:r w:rsidR="003E5577" w:rsidRPr="003E5577">
        <w:rPr>
          <w:rStyle w:val="libAlaemChar"/>
          <w:rtl/>
        </w:rPr>
        <w:t>عليهم‌السلام</w:t>
      </w:r>
      <w:r w:rsidRPr="00067003">
        <w:rPr>
          <w:rtl/>
        </w:rPr>
        <w:t>، عن ابي لأبي لبابة الأنصاري، عن أبيه أبي لبابة عمرو بن عبد المنذر، أنه جاء يتقاضى أبا اليسر، واسمه كعب بن عمرو، دينا له عليه، فقال</w:t>
      </w:r>
      <w:r>
        <w:rPr>
          <w:rtl/>
        </w:rPr>
        <w:t xml:space="preserve"> أبو</w:t>
      </w:r>
      <w:r w:rsidRPr="00067003">
        <w:rPr>
          <w:rtl/>
        </w:rPr>
        <w:t>اليسر لأهله: قولوا ليس هو هاهنا، فسمعه</w:t>
      </w:r>
      <w:r>
        <w:rPr>
          <w:rtl/>
        </w:rPr>
        <w:t xml:space="preserve"> أبو</w:t>
      </w:r>
      <w:r w:rsidRPr="00067003">
        <w:rPr>
          <w:rtl/>
        </w:rPr>
        <w:t>لبابة، فصاح به: يا أبا اليسر، اخرج إلي فخرج إليه فقال: ما حملك على هذا</w:t>
      </w:r>
      <w:r>
        <w:rPr>
          <w:rtl/>
        </w:rPr>
        <w:t>؟</w:t>
      </w:r>
      <w:r w:rsidRPr="00067003">
        <w:rPr>
          <w:rtl/>
        </w:rPr>
        <w:t xml:space="preserve"> قال: العسر. قال: الله، قال: الله، فقال:</w:t>
      </w:r>
      <w:r>
        <w:rPr>
          <w:rtl/>
        </w:rPr>
        <w:t xml:space="preserve"> أبو</w:t>
      </w:r>
      <w:r w:rsidRPr="00067003">
        <w:rPr>
          <w:rtl/>
        </w:rPr>
        <w:t xml:space="preserve">لبابة: سمعت رسول الله </w:t>
      </w:r>
      <w:r w:rsidR="003E5577" w:rsidRPr="003E5577">
        <w:rPr>
          <w:rStyle w:val="libAlaemChar"/>
          <w:rtl/>
        </w:rPr>
        <w:t>صلى‌الله‌عليه‌وآله‌وسلم</w:t>
      </w:r>
      <w:r w:rsidRPr="00067003">
        <w:rPr>
          <w:rtl/>
        </w:rPr>
        <w:t xml:space="preserve"> يقول: من يحب منكم أن يستظل من فور جهنم</w:t>
      </w:r>
      <w:r>
        <w:rPr>
          <w:rtl/>
        </w:rPr>
        <w:t>؟</w:t>
      </w:r>
      <w:r w:rsidRPr="00067003">
        <w:rPr>
          <w:rtl/>
        </w:rPr>
        <w:t xml:space="preserve"> قال: قلنا: كلنا نحب ذلك يا نبي الله. قال: من أحب ذلك فلينظر غريما، أو ليدع لمعسر </w:t>
      </w:r>
      <w:r w:rsidRPr="00B33228">
        <w:rPr>
          <w:rStyle w:val="libFootnotenumChar"/>
          <w:rtl/>
        </w:rPr>
        <w:t>(1)</w:t>
      </w:r>
      <w:r w:rsidRPr="00067003">
        <w:rPr>
          <w:rtl/>
        </w:rPr>
        <w:t xml:space="preserve">. </w:t>
      </w:r>
    </w:p>
    <w:p w:rsidR="00ED24C1" w:rsidRPr="00067003" w:rsidRDefault="00ED24C1" w:rsidP="00ED24C1">
      <w:pPr>
        <w:pStyle w:val="libNormal"/>
        <w:rPr>
          <w:rtl/>
        </w:rPr>
      </w:pPr>
      <w:bookmarkStart w:id="1173" w:name="_Toc356989969"/>
      <w:r w:rsidRPr="00B12DF9">
        <w:rPr>
          <w:rStyle w:val="Heading2Char"/>
          <w:rtl/>
        </w:rPr>
        <w:t>1026</w:t>
      </w:r>
      <w:r w:rsidR="003E5577">
        <w:rPr>
          <w:rStyle w:val="Heading2Char"/>
          <w:rtl/>
        </w:rPr>
        <w:t>/</w:t>
      </w:r>
      <w:r w:rsidRPr="00B12DF9">
        <w:rPr>
          <w:rStyle w:val="Heading2Char"/>
          <w:rtl/>
        </w:rPr>
        <w:t>32 -</w:t>
      </w:r>
      <w:bookmarkEnd w:id="1173"/>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محمود ابن بنت الأشج الكندي بأسوان، قال: </w:t>
      </w:r>
      <w:r>
        <w:rPr>
          <w:rtl/>
        </w:rPr>
        <w:t>حدّثنا</w:t>
      </w:r>
      <w:r w:rsidRPr="00067003">
        <w:rPr>
          <w:rtl/>
        </w:rPr>
        <w:t xml:space="preserve"> أحمد بن </w:t>
      </w:r>
      <w:r>
        <w:rPr>
          <w:rtl/>
        </w:rPr>
        <w:t xml:space="preserve">عبدالرحمن </w:t>
      </w:r>
      <w:r w:rsidRPr="00067003">
        <w:rPr>
          <w:rtl/>
        </w:rPr>
        <w:t xml:space="preserve">الذهلي، قال: </w:t>
      </w:r>
      <w:r>
        <w:rPr>
          <w:rtl/>
        </w:rPr>
        <w:t>حدّثنا أبو</w:t>
      </w:r>
      <w:r w:rsidRPr="00067003">
        <w:rPr>
          <w:rtl/>
        </w:rPr>
        <w:t xml:space="preserve">حفص الأعشى الكاهلي، قال: حدثني فضيل الرسان، عن أبي عمر مولى ابن الحنفية، عن أبي عمر زاذان، عن أبي سريحة حذيفة بن أسيد، قال: رأيت أبا ذر </w:t>
      </w:r>
      <w:r w:rsidR="003E5577" w:rsidRPr="003E5577">
        <w:rPr>
          <w:rStyle w:val="libAlaemChar"/>
          <w:rtl/>
        </w:rPr>
        <w:t>رضي‌الله‌عنه</w:t>
      </w:r>
      <w:r w:rsidRPr="00067003">
        <w:rPr>
          <w:rtl/>
        </w:rPr>
        <w:t xml:space="preserve"> متعلقا بحلقة باب الكعبة فسمعته يقول: أنا جندب لمن عرفني، ومن لم يعرفني فأنا</w:t>
      </w:r>
      <w:r>
        <w:rPr>
          <w:rtl/>
        </w:rPr>
        <w:t xml:space="preserve"> أبو</w:t>
      </w:r>
      <w:r w:rsidRPr="00067003">
        <w:rPr>
          <w:rtl/>
        </w:rPr>
        <w:t xml:space="preserve">ذر، سمعت رسول الله </w:t>
      </w:r>
      <w:r w:rsidR="003E5577" w:rsidRPr="003E5577">
        <w:rPr>
          <w:rStyle w:val="libAlaemChar"/>
          <w:rtl/>
        </w:rPr>
        <w:t>صلى‌الله‌عليه‌وآله‌وسلم</w:t>
      </w:r>
      <w:r w:rsidRPr="00067003">
        <w:rPr>
          <w:rtl/>
        </w:rPr>
        <w:t xml:space="preserve"> يقول: من قاتلني في الأولى وقاتل أهل بيتي في الثانية، فهو من شيعة الدجال، إنما مثل أهل بيتي في أمتي كمثل سفينة نوح في لجة البحر، من ركب فيها نجا، ومن تخلف عنها غرق، ألا هل بلغت، ألا هل بلغت</w:t>
      </w:r>
      <w:r>
        <w:rPr>
          <w:rtl/>
        </w:rPr>
        <w:t>؟</w:t>
      </w:r>
      <w:r w:rsidRPr="00067003">
        <w:rPr>
          <w:rtl/>
        </w:rPr>
        <w:t xml:space="preserve"> قالها ثلاثا.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تقدم في الحديث: 123.</w:t>
      </w:r>
    </w:p>
    <w:p w:rsidR="00ED24C1" w:rsidRDefault="00ED24C1" w:rsidP="001C1E66">
      <w:pPr>
        <w:pStyle w:val="libNormal"/>
        <w:rPr>
          <w:rtl/>
        </w:rPr>
      </w:pPr>
      <w:r>
        <w:rPr>
          <w:rtl/>
        </w:rPr>
        <w:br w:type="page"/>
      </w:r>
    </w:p>
    <w:p w:rsidR="00ED24C1" w:rsidRDefault="00ED24C1" w:rsidP="00ED24C1">
      <w:pPr>
        <w:pStyle w:val="libNormal"/>
        <w:rPr>
          <w:rtl/>
        </w:rPr>
      </w:pPr>
      <w:bookmarkStart w:id="1174" w:name="_Toc356989970"/>
      <w:r w:rsidRPr="00B12DF9">
        <w:rPr>
          <w:rStyle w:val="Heading2Char"/>
          <w:rtl/>
        </w:rPr>
        <w:lastRenderedPageBreak/>
        <w:t>1027</w:t>
      </w:r>
      <w:r w:rsidR="003E5577">
        <w:rPr>
          <w:rStyle w:val="Heading2Char"/>
          <w:rtl/>
        </w:rPr>
        <w:t>/</w:t>
      </w:r>
      <w:r w:rsidRPr="00B12DF9">
        <w:rPr>
          <w:rStyle w:val="Heading2Char"/>
          <w:rtl/>
        </w:rPr>
        <w:t>33 -</w:t>
      </w:r>
      <w:bookmarkEnd w:id="1174"/>
      <w:r w:rsidRPr="00067003">
        <w:rPr>
          <w:rtl/>
        </w:rPr>
        <w:t xml:space="preserve"> اخبرنا جماعة، عن أبي المفضل، قال: </w:t>
      </w:r>
      <w:r>
        <w:rPr>
          <w:rtl/>
        </w:rPr>
        <w:t>حدّثنا</w:t>
      </w:r>
      <w:r w:rsidRPr="00067003">
        <w:rPr>
          <w:rtl/>
        </w:rPr>
        <w:t xml:space="preserve"> أحمد بن </w:t>
      </w:r>
      <w:r>
        <w:rPr>
          <w:rtl/>
        </w:rPr>
        <w:t>محمّد</w:t>
      </w:r>
      <w:r w:rsidRPr="00067003">
        <w:rPr>
          <w:rtl/>
        </w:rPr>
        <w:t xml:space="preserve"> بن سعيد الهمداني، قال: </w:t>
      </w:r>
      <w:r>
        <w:rPr>
          <w:rtl/>
        </w:rPr>
        <w:t>حدّثنا</w:t>
      </w:r>
      <w:r w:rsidRPr="00067003">
        <w:rPr>
          <w:rtl/>
        </w:rPr>
        <w:t xml:space="preserve"> </w:t>
      </w:r>
      <w:r>
        <w:rPr>
          <w:rtl/>
        </w:rPr>
        <w:t>محمّد</w:t>
      </w:r>
      <w:r w:rsidRPr="00067003">
        <w:rPr>
          <w:rtl/>
        </w:rPr>
        <w:t xml:space="preserve"> بن أحمد بن الحسن القطواني، قال: </w:t>
      </w:r>
      <w:r>
        <w:rPr>
          <w:rtl/>
        </w:rPr>
        <w:t>حدّثنا</w:t>
      </w:r>
      <w:r w:rsidRPr="00067003">
        <w:rPr>
          <w:rtl/>
        </w:rPr>
        <w:t xml:space="preserve"> منذر ابن جفير العبدي، قال: </w:t>
      </w:r>
      <w:r>
        <w:rPr>
          <w:rtl/>
        </w:rPr>
        <w:t>حدّثنا</w:t>
      </w:r>
      <w:r w:rsidRPr="00067003">
        <w:rPr>
          <w:rtl/>
        </w:rPr>
        <w:t xml:space="preserve"> </w:t>
      </w:r>
      <w:r>
        <w:rPr>
          <w:rtl/>
        </w:rPr>
        <w:t>عليّ بن</w:t>
      </w:r>
      <w:r w:rsidRPr="00067003">
        <w:rPr>
          <w:rtl/>
        </w:rPr>
        <w:t xml:space="preserve"> أبي فاطمة الغنوي، قال: كنت عند أبي بردة بن أبي موسى وعنده العيزار بن جرول التميمي، قال</w:t>
      </w:r>
      <w:r>
        <w:rPr>
          <w:rtl/>
        </w:rPr>
        <w:t xml:space="preserve"> أبو</w:t>
      </w:r>
      <w:r w:rsidRPr="00067003">
        <w:rPr>
          <w:rtl/>
        </w:rPr>
        <w:t>بردة: إن أهل الكوفة كانوا يدعون الله (</w:t>
      </w:r>
      <w:r>
        <w:rPr>
          <w:rtl/>
        </w:rPr>
        <w:t>عزّوجلّ</w:t>
      </w:r>
      <w:r w:rsidRPr="00067003">
        <w:rPr>
          <w:rtl/>
        </w:rPr>
        <w:t xml:space="preserve">) أن ينصر المظلوم، فنصر الله عليا </w:t>
      </w:r>
      <w:r w:rsidR="003E5577" w:rsidRPr="003E5577">
        <w:rPr>
          <w:rStyle w:val="libAlaemChar"/>
          <w:rtl/>
        </w:rPr>
        <w:t>عليه‌السلام</w:t>
      </w:r>
      <w:r w:rsidRPr="00067003">
        <w:rPr>
          <w:rtl/>
        </w:rPr>
        <w:t xml:space="preserve"> على أهل الجمل، فقال له العيزار بن جرول التميمي: ألا أحدثك بحديث سمعته من ابن عباس</w:t>
      </w:r>
      <w:r>
        <w:rPr>
          <w:rtl/>
        </w:rPr>
        <w:t>؟</w:t>
      </w:r>
      <w:r w:rsidRPr="00067003">
        <w:rPr>
          <w:rtl/>
        </w:rPr>
        <w:t xml:space="preserve"> قال</w:t>
      </w:r>
      <w:r>
        <w:rPr>
          <w:rtl/>
        </w:rPr>
        <w:t xml:space="preserve"> أبو</w:t>
      </w:r>
      <w:r w:rsidRPr="00067003">
        <w:rPr>
          <w:rtl/>
        </w:rPr>
        <w:t xml:space="preserve">بردة: بلى. قال: سمعت ابن عباس يقول: سمعت رسول الله </w:t>
      </w:r>
      <w:r w:rsidR="003E5577" w:rsidRPr="003E5577">
        <w:rPr>
          <w:rStyle w:val="libAlaemChar"/>
          <w:rtl/>
        </w:rPr>
        <w:t>صلى‌الله‌عليه‌وآله‌وسلم</w:t>
      </w:r>
      <w:r w:rsidRPr="00067003">
        <w:rPr>
          <w:rtl/>
        </w:rPr>
        <w:t xml:space="preserve"> يقول: كيف أنتم يا معشر قريش إذا كفرتم وضرب بعضكم وجه بعض بالسيف، ثم تعرفوني أضربكم في كتيبة من الملائكة، فأتاه جبرئيل فقال: أنت إن شاء الله أو علي. فقال</w:t>
      </w:r>
      <w:r>
        <w:rPr>
          <w:rtl/>
        </w:rPr>
        <w:t xml:space="preserve"> أبو</w:t>
      </w:r>
      <w:r w:rsidRPr="00067003">
        <w:rPr>
          <w:rtl/>
        </w:rPr>
        <w:t xml:space="preserve">بردة: سمعت ابن عباس يقول: سمعت رسول الله </w:t>
      </w:r>
      <w:r w:rsidR="003E5577" w:rsidRPr="003E5577">
        <w:rPr>
          <w:rStyle w:val="libAlaemChar"/>
          <w:rtl/>
        </w:rPr>
        <w:t>صلى‌الله‌عليه‌وآله‌وسلم</w:t>
      </w:r>
      <w:r>
        <w:rPr>
          <w:rtl/>
        </w:rPr>
        <w:t>؟</w:t>
      </w:r>
      <w:r w:rsidRPr="00067003">
        <w:rPr>
          <w:rtl/>
        </w:rPr>
        <w:t xml:space="preserve"> قال: نعم. </w:t>
      </w:r>
    </w:p>
    <w:p w:rsidR="00ED24C1" w:rsidRPr="00067003" w:rsidRDefault="00ED24C1" w:rsidP="00ED24C1">
      <w:pPr>
        <w:pStyle w:val="libNormal"/>
        <w:tabs>
          <w:tab w:val="left" w:pos="2409"/>
        </w:tabs>
        <w:rPr>
          <w:rtl/>
        </w:rPr>
      </w:pPr>
      <w:bookmarkStart w:id="1175" w:name="_Toc356989971"/>
      <w:r w:rsidRPr="00B12DF9">
        <w:rPr>
          <w:rStyle w:val="Heading2Char"/>
          <w:rtl/>
        </w:rPr>
        <w:t>1028</w:t>
      </w:r>
      <w:r w:rsidR="003E5577">
        <w:rPr>
          <w:rStyle w:val="Heading2Char"/>
          <w:rtl/>
        </w:rPr>
        <w:t>/</w:t>
      </w:r>
      <w:r w:rsidRPr="00B12DF9">
        <w:rPr>
          <w:rStyle w:val="Heading2Char"/>
          <w:rtl/>
        </w:rPr>
        <w:t>34 -</w:t>
      </w:r>
      <w:bookmarkEnd w:id="1175"/>
      <w:r w:rsidRPr="00067003">
        <w:rPr>
          <w:rtl/>
        </w:rPr>
        <w:t xml:space="preserve"> أخبرنا جماعة، عن أبي المفضل،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بن مخلد</w:t>
      </w:r>
      <w:r>
        <w:rPr>
          <w:rtl/>
        </w:rPr>
        <w:t xml:space="preserve"> أبو</w:t>
      </w:r>
      <w:r w:rsidRPr="00067003">
        <w:rPr>
          <w:rtl/>
        </w:rPr>
        <w:t xml:space="preserve">الطيب الجعفي الدهان بالكوفة، قال: حدثني عباد بن سعيد الجعفي وهو جده لأمه، قال: </w:t>
      </w:r>
      <w:r>
        <w:rPr>
          <w:rtl/>
        </w:rPr>
        <w:t>حدّثنا</w:t>
      </w:r>
      <w:r w:rsidRPr="00067003">
        <w:rPr>
          <w:rtl/>
        </w:rPr>
        <w:t xml:space="preserve"> </w:t>
      </w:r>
      <w:r>
        <w:rPr>
          <w:rtl/>
        </w:rPr>
        <w:t>محمّد</w:t>
      </w:r>
      <w:r w:rsidRPr="00067003">
        <w:rPr>
          <w:rtl/>
        </w:rPr>
        <w:t xml:space="preserve"> بن عثمان بن أبي البهلول، قال: </w:t>
      </w:r>
      <w:r>
        <w:rPr>
          <w:rtl/>
        </w:rPr>
        <w:t>حدّثنا</w:t>
      </w:r>
      <w:r w:rsidRPr="00067003">
        <w:rPr>
          <w:rtl/>
        </w:rPr>
        <w:t xml:space="preserve"> صالح بن أبي الاسود، عن هاشم بن البريد، عن أبي سعيد التيمي، عن أبي ثابت مولى أبي ذر </w:t>
      </w:r>
      <w:r w:rsidR="003E5577" w:rsidRPr="003E5577">
        <w:rPr>
          <w:rStyle w:val="libAlaemChar"/>
          <w:rtl/>
        </w:rPr>
        <w:t>رحمه‌الله</w:t>
      </w:r>
      <w:r w:rsidRPr="00067003">
        <w:rPr>
          <w:rtl/>
        </w:rPr>
        <w:t xml:space="preserve">، قال: شهدت مع </w:t>
      </w:r>
      <w:r>
        <w:rPr>
          <w:rtl/>
        </w:rPr>
        <w:t xml:space="preserve">عليّ </w:t>
      </w:r>
      <w:r w:rsidR="003E5577" w:rsidRPr="003E5577">
        <w:rPr>
          <w:rStyle w:val="libAlaemChar"/>
          <w:rtl/>
        </w:rPr>
        <w:t>عليه‌السلام</w:t>
      </w:r>
      <w:r w:rsidRPr="00067003">
        <w:rPr>
          <w:rtl/>
        </w:rPr>
        <w:t xml:space="preserve"> يوم الجمل، فلما رأيت عائشة واقفة دخلني من الشك بعض ما يدخل الناس، فلما زالت الشمس كشف الله ذلك عني، فقاتلت مع </w:t>
      </w:r>
      <w:r>
        <w:rPr>
          <w:rtl/>
        </w:rPr>
        <w:t>أميرالمؤمنين</w:t>
      </w:r>
      <w:r w:rsidRPr="00067003">
        <w:rPr>
          <w:rtl/>
        </w:rPr>
        <w:t xml:space="preserve"> </w:t>
      </w:r>
      <w:r w:rsidR="003E5577" w:rsidRPr="003E5577">
        <w:rPr>
          <w:rStyle w:val="libAlaemChar"/>
          <w:rtl/>
        </w:rPr>
        <w:t>عليه‌السلام</w:t>
      </w:r>
      <w:r w:rsidRPr="00067003">
        <w:rPr>
          <w:rtl/>
        </w:rPr>
        <w:t>، ثم أتيت بعد ذلك أم سلمة زوج</w:t>
      </w:r>
      <w:r>
        <w:rPr>
          <w:rtl/>
        </w:rPr>
        <w:t xml:space="preserve"> النبيّ </w:t>
      </w:r>
      <w:r w:rsidRPr="00067003">
        <w:rPr>
          <w:rtl/>
        </w:rPr>
        <w:t>(</w:t>
      </w:r>
      <w:r>
        <w:rPr>
          <w:rtl/>
        </w:rPr>
        <w:t xml:space="preserve">صلّى الله </w:t>
      </w:r>
      <w:r w:rsidRPr="00067003">
        <w:rPr>
          <w:rtl/>
        </w:rPr>
        <w:t>عليه وآله ورحمها)، فقصصت عليها قصتي، فقالت: كيف صنعت حين طارت القلوب مطائرها</w:t>
      </w:r>
      <w:r>
        <w:rPr>
          <w:rtl/>
        </w:rPr>
        <w:t>؟</w:t>
      </w:r>
      <w:r w:rsidRPr="00067003">
        <w:rPr>
          <w:rtl/>
        </w:rPr>
        <w:t xml:space="preserve"> قال: قلت: إلى أحسن ذلك والحمد لله، كشف الله (</w:t>
      </w:r>
      <w:r>
        <w:rPr>
          <w:rtl/>
        </w:rPr>
        <w:t>عزّوجلّ</w:t>
      </w:r>
      <w:r w:rsidRPr="00067003">
        <w:rPr>
          <w:rtl/>
        </w:rPr>
        <w:t xml:space="preserve">) ذلك عني عند زوال الشمس، فقاتلت مع </w:t>
      </w:r>
      <w:r>
        <w:rPr>
          <w:rtl/>
        </w:rPr>
        <w:t>أميرالمؤمنين</w:t>
      </w:r>
      <w:r w:rsidRPr="00067003">
        <w:rPr>
          <w:rtl/>
        </w:rPr>
        <w:t xml:space="preserve"> (صلوات الله عليه) قتالا شديدا. فقالت: أحسنت، سمعت رسول الله </w:t>
      </w:r>
      <w:r w:rsidR="003E5577" w:rsidRPr="003E5577">
        <w:rPr>
          <w:rStyle w:val="libAlaemChar"/>
          <w:rtl/>
        </w:rPr>
        <w:t>صلى‌الله‌عليه‌وآله‌وسلم</w:t>
      </w:r>
      <w:r w:rsidRPr="00067003">
        <w:rPr>
          <w:rtl/>
        </w:rPr>
        <w:t xml:space="preserve"> يقول: علي مع القرآن والقرآن معه، لا يفترقان</w:t>
      </w:r>
      <w:r>
        <w:rPr>
          <w:rtl/>
        </w:rPr>
        <w:t xml:space="preserve"> حتّى </w:t>
      </w:r>
      <w:r w:rsidRPr="00067003">
        <w:rPr>
          <w:rtl/>
        </w:rPr>
        <w:t xml:space="preserve">يردا علي الحوض </w:t>
      </w:r>
      <w:r w:rsidRPr="00B33228">
        <w:rPr>
          <w:rStyle w:val="libFootnotenumChar"/>
          <w:rtl/>
        </w:rPr>
        <w:t>(1)</w:t>
      </w:r>
      <w:r w:rsidRPr="00067003">
        <w:rPr>
          <w:rtl/>
        </w:rPr>
        <w:t>.</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يأتي في الحديث: 1108.</w:t>
      </w:r>
    </w:p>
    <w:p w:rsidR="00ED24C1" w:rsidRDefault="00ED24C1" w:rsidP="001C1E66">
      <w:pPr>
        <w:pStyle w:val="libNormal"/>
        <w:rPr>
          <w:rtl/>
        </w:rPr>
      </w:pPr>
      <w:r>
        <w:rPr>
          <w:rtl/>
        </w:rPr>
        <w:br w:type="page"/>
      </w:r>
    </w:p>
    <w:p w:rsidR="00ED24C1" w:rsidRDefault="00ED24C1" w:rsidP="00ED24C1">
      <w:pPr>
        <w:pStyle w:val="libNormal"/>
        <w:rPr>
          <w:rtl/>
        </w:rPr>
      </w:pPr>
      <w:bookmarkStart w:id="1176" w:name="_Toc356989972"/>
      <w:r w:rsidRPr="00B12DF9">
        <w:rPr>
          <w:rStyle w:val="Heading2Char"/>
          <w:rtl/>
        </w:rPr>
        <w:lastRenderedPageBreak/>
        <w:t>1029</w:t>
      </w:r>
      <w:r w:rsidR="003E5577">
        <w:rPr>
          <w:rStyle w:val="Heading2Char"/>
          <w:rtl/>
        </w:rPr>
        <w:t>/</w:t>
      </w:r>
      <w:r w:rsidRPr="00B12DF9">
        <w:rPr>
          <w:rStyle w:val="Heading2Char"/>
          <w:rtl/>
        </w:rPr>
        <w:t>35 -</w:t>
      </w:r>
      <w:bookmarkEnd w:id="1176"/>
      <w:r w:rsidRPr="00067003">
        <w:rPr>
          <w:rtl/>
        </w:rPr>
        <w:t xml:space="preserve"> أخبرنا جماعة، عن أبي المفضل، قال: </w:t>
      </w:r>
      <w:r>
        <w:rPr>
          <w:rtl/>
        </w:rPr>
        <w:t>حدّثنا</w:t>
      </w:r>
      <w:r w:rsidRPr="00067003">
        <w:rPr>
          <w:rtl/>
        </w:rPr>
        <w:t xml:space="preserve"> أحمد بن </w:t>
      </w:r>
      <w:r>
        <w:rPr>
          <w:rtl/>
        </w:rPr>
        <w:t>محمّد</w:t>
      </w:r>
      <w:r w:rsidRPr="00067003">
        <w:rPr>
          <w:rtl/>
        </w:rPr>
        <w:t xml:space="preserve"> بن عيسى العراد، قال: </w:t>
      </w:r>
      <w:r>
        <w:rPr>
          <w:rtl/>
        </w:rPr>
        <w:t>حدّثنا</w:t>
      </w:r>
      <w:r w:rsidRPr="00067003">
        <w:rPr>
          <w:rtl/>
        </w:rPr>
        <w:t xml:space="preserve"> </w:t>
      </w:r>
      <w:r>
        <w:rPr>
          <w:rtl/>
        </w:rPr>
        <w:t>محمّد</w:t>
      </w:r>
      <w:r w:rsidRPr="00067003">
        <w:rPr>
          <w:rtl/>
        </w:rPr>
        <w:t xml:space="preserve"> بن الحسن بن شمون البصري، قال: حدثني الحسن ابن الفضل بن الربيع حاجب المنصور لقيته بمكة، قال: حدثني أبي، عن جدي الربيع، قال: دعاني المنصور يوما فقال: يا ربيع، أحضر لي جعفر بن </w:t>
      </w:r>
      <w:r>
        <w:rPr>
          <w:rtl/>
        </w:rPr>
        <w:t>محمّد</w:t>
      </w:r>
      <w:r w:rsidRPr="00067003">
        <w:rPr>
          <w:rtl/>
        </w:rPr>
        <w:t xml:space="preserve"> الساعة والله لأقتلنة</w:t>
      </w:r>
      <w:r>
        <w:rPr>
          <w:rtl/>
        </w:rPr>
        <w:t>؟</w:t>
      </w:r>
      <w:r w:rsidRPr="00067003">
        <w:rPr>
          <w:rtl/>
        </w:rPr>
        <w:t xml:space="preserve"> فوجهت إليه، فلما وافى قلت: يابن رسول الله، إن كان لك وصية أو عهد تعهده إلى أحد فافعل. قال: فاسأذن لي عليه، فدخلت إلى المنصور فأعلمته موضعه، فقال: أدخله، فلما وقعت عين جعفر </w:t>
      </w:r>
      <w:r w:rsidR="003E5577" w:rsidRPr="003E5577">
        <w:rPr>
          <w:rStyle w:val="libAlaemChar"/>
          <w:rtl/>
        </w:rPr>
        <w:t>عليه‌السلام</w:t>
      </w:r>
      <w:r w:rsidRPr="00067003">
        <w:rPr>
          <w:rtl/>
        </w:rPr>
        <w:t xml:space="preserve"> على المنصور رأيته يحرك شفتيه بشئ لم أفهمه، فلما سلم على المنصور نهض إليه فاعتنقه وأجلسه إلى جانبه، فقال له: ارفع حوائجك</w:t>
      </w:r>
      <w:r>
        <w:rPr>
          <w:rtl/>
        </w:rPr>
        <w:t>؟</w:t>
      </w:r>
      <w:r w:rsidRPr="00067003">
        <w:rPr>
          <w:rtl/>
        </w:rPr>
        <w:t xml:space="preserve"> فأخرج رقاعا لأقوام، وسأل في اخرين فقضيت حوائجه. </w:t>
      </w:r>
    </w:p>
    <w:p w:rsidR="00ED24C1" w:rsidRDefault="00ED24C1" w:rsidP="00ED24C1">
      <w:pPr>
        <w:pStyle w:val="libNormal"/>
        <w:tabs>
          <w:tab w:val="left" w:pos="2409"/>
        </w:tabs>
        <w:rPr>
          <w:rtl/>
        </w:rPr>
      </w:pPr>
      <w:r w:rsidRPr="00067003">
        <w:rPr>
          <w:rtl/>
        </w:rPr>
        <w:t xml:space="preserve">فقال المنصور: ارفع حوائجك في نفسك. فقال له جعفر </w:t>
      </w:r>
      <w:r w:rsidR="003E5577" w:rsidRPr="003E5577">
        <w:rPr>
          <w:rStyle w:val="libAlaemChar"/>
          <w:rtl/>
        </w:rPr>
        <w:t>عليه‌السلام</w:t>
      </w:r>
      <w:r w:rsidRPr="00067003">
        <w:rPr>
          <w:rtl/>
        </w:rPr>
        <w:t>: لا تدعني</w:t>
      </w:r>
      <w:r>
        <w:rPr>
          <w:rtl/>
        </w:rPr>
        <w:t xml:space="preserve"> حتّى </w:t>
      </w:r>
      <w:r w:rsidRPr="00067003">
        <w:rPr>
          <w:rtl/>
        </w:rPr>
        <w:t xml:space="preserve">آتيك. فقال له المنصور: ما إلى ذلك سبيل، وأنت تزعم للناس - يا أبا </w:t>
      </w:r>
      <w:r>
        <w:rPr>
          <w:rtl/>
        </w:rPr>
        <w:t>عبدالله</w:t>
      </w:r>
      <w:r w:rsidRPr="00067003">
        <w:rPr>
          <w:rtl/>
        </w:rPr>
        <w:t xml:space="preserve"> - أنك تعلم الغيب. فقال جعفر </w:t>
      </w:r>
      <w:r w:rsidR="003E5577" w:rsidRPr="003E5577">
        <w:rPr>
          <w:rStyle w:val="libAlaemChar"/>
          <w:rtl/>
        </w:rPr>
        <w:t>عليه‌السلام</w:t>
      </w:r>
      <w:r w:rsidRPr="00067003">
        <w:rPr>
          <w:rtl/>
        </w:rPr>
        <w:t xml:space="preserve">: من أخبرك بهذا، فأومأ المنصور إلى شيخ قاعد بين يديه، فقال جعفر </w:t>
      </w:r>
      <w:r w:rsidR="003E5577" w:rsidRPr="003E5577">
        <w:rPr>
          <w:rStyle w:val="libAlaemChar"/>
          <w:rtl/>
        </w:rPr>
        <w:t>عليه‌السلام</w:t>
      </w:r>
      <w:r w:rsidRPr="00067003">
        <w:rPr>
          <w:rtl/>
        </w:rPr>
        <w:t xml:space="preserve"> للشيخ: أنت سمعتني أقول هذا القول</w:t>
      </w:r>
      <w:r>
        <w:rPr>
          <w:rtl/>
        </w:rPr>
        <w:t>؟</w:t>
      </w:r>
      <w:r w:rsidRPr="00067003">
        <w:rPr>
          <w:rtl/>
        </w:rPr>
        <w:t xml:space="preserve"> قال الشيخ: نعم. قال جعفر </w:t>
      </w:r>
      <w:r w:rsidR="003E5577" w:rsidRPr="003E5577">
        <w:rPr>
          <w:rStyle w:val="libAlaemChar"/>
          <w:rtl/>
        </w:rPr>
        <w:t>عليه‌السلام</w:t>
      </w:r>
      <w:r w:rsidRPr="00067003">
        <w:rPr>
          <w:rtl/>
        </w:rPr>
        <w:t xml:space="preserve"> للمنصور: أيحلف يا </w:t>
      </w:r>
      <w:r>
        <w:rPr>
          <w:rtl/>
        </w:rPr>
        <w:t>أميرالمؤمنين؟</w:t>
      </w:r>
      <w:r w:rsidRPr="00067003">
        <w:rPr>
          <w:rtl/>
        </w:rPr>
        <w:t xml:space="preserve"> فقال له المنصور: احلف، فلما بدأ الشيخ في اليمين قال جعفر </w:t>
      </w:r>
      <w:r w:rsidR="003E5577" w:rsidRPr="003E5577">
        <w:rPr>
          <w:rStyle w:val="libAlaemChar"/>
          <w:rtl/>
        </w:rPr>
        <w:t>عليه‌السلام</w:t>
      </w:r>
      <w:r w:rsidRPr="00067003">
        <w:rPr>
          <w:rtl/>
        </w:rPr>
        <w:t xml:space="preserve"> للمنصور: حدثني أبي عن أبيه عن جده عن </w:t>
      </w:r>
      <w:r>
        <w:rPr>
          <w:rtl/>
        </w:rPr>
        <w:t>أميرالمؤمنين</w:t>
      </w:r>
      <w:r w:rsidRPr="00067003">
        <w:rPr>
          <w:rtl/>
        </w:rPr>
        <w:t xml:space="preserve"> </w:t>
      </w:r>
      <w:r w:rsidR="003E5577" w:rsidRPr="003E5577">
        <w:rPr>
          <w:rStyle w:val="libAlaemChar"/>
          <w:rtl/>
        </w:rPr>
        <w:t>عليه‌السلام</w:t>
      </w:r>
      <w:r w:rsidRPr="00067003">
        <w:rPr>
          <w:rtl/>
        </w:rPr>
        <w:t xml:space="preserve"> أن العبد إذا حلف باليمين التي ينزه الله (</w:t>
      </w:r>
      <w:r>
        <w:rPr>
          <w:rtl/>
        </w:rPr>
        <w:t>عزّوجلّ</w:t>
      </w:r>
      <w:r w:rsidRPr="00067003">
        <w:rPr>
          <w:rtl/>
        </w:rPr>
        <w:t>) فيها وهو كاذب امتنع الله من عقوبته عليها في عاجلته لما نزه الله (</w:t>
      </w:r>
      <w:r>
        <w:rPr>
          <w:rtl/>
        </w:rPr>
        <w:t>عزّوجلّ</w:t>
      </w:r>
      <w:r w:rsidRPr="00067003">
        <w:rPr>
          <w:rtl/>
        </w:rPr>
        <w:t xml:space="preserve">)، ولكني أنا استحلفه. فقال المنصور: ذلك لك. فقال جعفر </w:t>
      </w:r>
      <w:r w:rsidR="003E5577" w:rsidRPr="003E5577">
        <w:rPr>
          <w:rStyle w:val="libAlaemChar"/>
          <w:rtl/>
        </w:rPr>
        <w:t>عليه‌السلام</w:t>
      </w:r>
      <w:r w:rsidRPr="00067003">
        <w:rPr>
          <w:rtl/>
        </w:rPr>
        <w:t xml:space="preserve"> للشيخ: قل أبرأ إلى الله من حوله وقوته، وألجأ إلى حولي وقوتي، إن لم أكن سمعتك تقول هذا القول فتلكأ الشيخ، فرفع المنصور عمودا كان في يده وقال: والله لئن لم تحلف لأعلونك بهذا العمود</w:t>
      </w:r>
      <w:r>
        <w:rPr>
          <w:rtl/>
        </w:rPr>
        <w:t>؟</w:t>
      </w:r>
      <w:r w:rsidRPr="00067003">
        <w:rPr>
          <w:rtl/>
        </w:rPr>
        <w:t xml:space="preserve"> فحلف الشيخ، فما أتم اليمين</w:t>
      </w:r>
      <w:r>
        <w:rPr>
          <w:rtl/>
        </w:rPr>
        <w:t xml:space="preserve"> حتّى </w:t>
      </w:r>
      <w:r w:rsidRPr="00067003">
        <w:rPr>
          <w:rtl/>
        </w:rPr>
        <w:t xml:space="preserve">دلع لسانه كما يدلع الكلب، ومات لوقته، ونهض جعفر </w:t>
      </w:r>
      <w:r w:rsidR="003E5577" w:rsidRPr="003E5577">
        <w:rPr>
          <w:rStyle w:val="libAlaemChar"/>
          <w:rtl/>
        </w:rPr>
        <w:t>عليه‌السلام</w:t>
      </w:r>
      <w:r w:rsidRPr="00067003">
        <w:rPr>
          <w:rtl/>
        </w:rPr>
        <w:t xml:space="preserve">. </w:t>
      </w:r>
    </w:p>
    <w:p w:rsidR="00ED24C1" w:rsidRPr="00067003" w:rsidRDefault="00ED24C1" w:rsidP="00ED24C1">
      <w:pPr>
        <w:pStyle w:val="libNormal"/>
        <w:rPr>
          <w:rtl/>
        </w:rPr>
      </w:pPr>
      <w:r w:rsidRPr="00067003">
        <w:rPr>
          <w:rtl/>
        </w:rPr>
        <w:t>قال الربيع: فقال لي المنصور: ويلك اكتمها الناس لا يفتنون. قال الربيع:</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 xml:space="preserve">فشيعت جعفرا </w:t>
      </w:r>
      <w:r w:rsidR="003E5577" w:rsidRPr="003E5577">
        <w:rPr>
          <w:rStyle w:val="libAlaemChar"/>
          <w:rtl/>
        </w:rPr>
        <w:t>عليه‌السلام</w:t>
      </w:r>
      <w:r w:rsidRPr="00067003">
        <w:rPr>
          <w:rtl/>
        </w:rPr>
        <w:t xml:space="preserve"> وقلت له: يابن رسول الله، إن المنصور كان قد هم بأمر عظيم، فلما وقعت عينك عليه وعينه عليك زال ذلك. فقال: يا ربيع، إني رأيت البارحة رسول الله </w:t>
      </w:r>
      <w:r w:rsidR="003E5577" w:rsidRPr="003E5577">
        <w:rPr>
          <w:rStyle w:val="libAlaemChar"/>
          <w:rtl/>
        </w:rPr>
        <w:t>صلى‌الله‌عليه‌وآله‌وسلم</w:t>
      </w:r>
      <w:r w:rsidRPr="00067003">
        <w:rPr>
          <w:rtl/>
        </w:rPr>
        <w:t xml:space="preserve"> في النوم فقال لي: يا جعفر خفته. فقلت: نعم رسول الله. فقال لي: إذا وقعت عينك عليه فقل: (بسم الله استفتح، وبسم الله استنجح، وب</w:t>
      </w:r>
      <w:r>
        <w:rPr>
          <w:rtl/>
        </w:rPr>
        <w:t>محمّد</w:t>
      </w:r>
      <w:r w:rsidRPr="00067003">
        <w:rPr>
          <w:rtl/>
        </w:rPr>
        <w:t xml:space="preserve"> </w:t>
      </w:r>
      <w:r w:rsidR="003E5577" w:rsidRPr="003E5577">
        <w:rPr>
          <w:rStyle w:val="libAlaemChar"/>
          <w:rtl/>
        </w:rPr>
        <w:t>صلى‌الله‌عليه‌وآله‌وسلم</w:t>
      </w:r>
      <w:r w:rsidRPr="00067003">
        <w:rPr>
          <w:rtl/>
        </w:rPr>
        <w:t xml:space="preserve"> أتوجه، اللهم ذلل لي صعوبة أمري وكل صعوبة، وسهل لي حزونة أمري وكل حزونة، واكفني مؤنة أمري وكل مؤنة). </w:t>
      </w:r>
    </w:p>
    <w:p w:rsidR="00ED24C1" w:rsidRDefault="00ED24C1" w:rsidP="00ED24C1">
      <w:pPr>
        <w:pStyle w:val="libNormal"/>
        <w:tabs>
          <w:tab w:val="left" w:pos="2409"/>
        </w:tabs>
        <w:rPr>
          <w:rtl/>
        </w:rPr>
      </w:pPr>
      <w:r w:rsidRPr="00067003">
        <w:rPr>
          <w:rtl/>
        </w:rPr>
        <w:t xml:space="preserve">قال أبوالمفضل: </w:t>
      </w:r>
      <w:r>
        <w:rPr>
          <w:rtl/>
        </w:rPr>
        <w:t>حدّثنا</w:t>
      </w:r>
      <w:r w:rsidRPr="00067003">
        <w:rPr>
          <w:rtl/>
        </w:rPr>
        <w:t xml:space="preserve"> إبراهيم بن عبد الصمد الهاشمي بسر من رأى، باسناد عن أهله لا أحفظه - فذكر هذا الحديث، وذكر فيه: أن المنصور قام إليه واعتنقه فقال لي: المنصور خليفة، ولا ينبغي للخليفة أن يقوم إلى أحد ولا إلى عمومته، وما قام المنصور إلا إلى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عليه‌السلام</w:t>
      </w:r>
      <w:r w:rsidRPr="00067003">
        <w:rPr>
          <w:rtl/>
        </w:rPr>
        <w:t xml:space="preserve">. </w:t>
      </w:r>
    </w:p>
    <w:p w:rsidR="00ED24C1" w:rsidRDefault="00ED24C1" w:rsidP="00ED24C1">
      <w:pPr>
        <w:pStyle w:val="libNormal"/>
        <w:rPr>
          <w:rtl/>
        </w:rPr>
      </w:pPr>
      <w:bookmarkStart w:id="1177" w:name="_Toc356989973"/>
      <w:r w:rsidRPr="00B12DF9">
        <w:rPr>
          <w:rStyle w:val="Heading2Char"/>
          <w:rtl/>
        </w:rPr>
        <w:t>1030</w:t>
      </w:r>
      <w:r w:rsidR="003E5577">
        <w:rPr>
          <w:rStyle w:val="Heading2Char"/>
          <w:rtl/>
        </w:rPr>
        <w:t>/</w:t>
      </w:r>
      <w:r w:rsidRPr="00B12DF9">
        <w:rPr>
          <w:rStyle w:val="Heading2Char"/>
          <w:rtl/>
        </w:rPr>
        <w:t>36 -</w:t>
      </w:r>
      <w:bookmarkEnd w:id="1177"/>
      <w:r w:rsidRPr="00067003">
        <w:rPr>
          <w:rtl/>
        </w:rPr>
        <w:t xml:space="preserve"> أخبرنا جماعة، عن أبي المفضل، قال: </w:t>
      </w:r>
      <w:r>
        <w:rPr>
          <w:rtl/>
        </w:rPr>
        <w:t>حدّثنا</w:t>
      </w:r>
      <w:r w:rsidRPr="00067003">
        <w:rPr>
          <w:rtl/>
        </w:rPr>
        <w:t xml:space="preserve"> </w:t>
      </w:r>
      <w:r>
        <w:rPr>
          <w:rtl/>
        </w:rPr>
        <w:t>أبوعبدالله</w:t>
      </w:r>
      <w:r w:rsidRPr="00067003">
        <w:rPr>
          <w:rtl/>
        </w:rPr>
        <w:t xml:space="preserve"> جعفر ابن </w:t>
      </w:r>
      <w:r>
        <w:rPr>
          <w:rtl/>
        </w:rPr>
        <w:t>محمّد</w:t>
      </w:r>
      <w:r w:rsidRPr="00067003">
        <w:rPr>
          <w:rtl/>
        </w:rPr>
        <w:t xml:space="preserve"> العلوي الحسني </w:t>
      </w:r>
      <w:r w:rsidR="003E5577" w:rsidRPr="003E5577">
        <w:rPr>
          <w:rStyle w:val="libAlaemChar"/>
          <w:rtl/>
        </w:rPr>
        <w:t>رحمه‌الله</w:t>
      </w:r>
      <w:r w:rsidRPr="00067003">
        <w:rPr>
          <w:rtl/>
        </w:rPr>
        <w:t xml:space="preserve"> سنة سبع وثلاث مائة، قال: </w:t>
      </w:r>
      <w:r>
        <w:rPr>
          <w:rtl/>
        </w:rPr>
        <w:t>حدّثنا</w:t>
      </w:r>
      <w:r w:rsidRPr="00067003">
        <w:rPr>
          <w:rtl/>
        </w:rPr>
        <w:t xml:space="preserve"> </w:t>
      </w:r>
      <w:r>
        <w:rPr>
          <w:rtl/>
        </w:rPr>
        <w:t>عليّ بن</w:t>
      </w:r>
      <w:r w:rsidRPr="00067003">
        <w:rPr>
          <w:rtl/>
        </w:rPr>
        <w:t xml:space="preserve"> الحسين </w:t>
      </w:r>
      <w:r>
        <w:rPr>
          <w:rtl/>
        </w:rPr>
        <w:t>بن عليّ بن</w:t>
      </w:r>
      <w:r w:rsidRPr="00067003">
        <w:rPr>
          <w:rtl/>
        </w:rPr>
        <w:t xml:space="preserve"> عمر </w:t>
      </w:r>
      <w:r>
        <w:rPr>
          <w:rtl/>
        </w:rPr>
        <w:t>بن عليّ بن</w:t>
      </w:r>
      <w:r w:rsidRPr="00067003">
        <w:rPr>
          <w:rtl/>
        </w:rPr>
        <w:t xml:space="preserve"> الحسين </w:t>
      </w:r>
      <w:r>
        <w:rPr>
          <w:rtl/>
        </w:rPr>
        <w:t>بن عليّ بن</w:t>
      </w:r>
      <w:r w:rsidRPr="00067003">
        <w:rPr>
          <w:rtl/>
        </w:rPr>
        <w:t xml:space="preserve"> أبي طالب </w:t>
      </w:r>
      <w:r w:rsidR="003E5577" w:rsidRPr="003E5577">
        <w:rPr>
          <w:rStyle w:val="libAlaemChar"/>
          <w:rtl/>
        </w:rPr>
        <w:t>عليهم‌السلام</w:t>
      </w:r>
      <w:r w:rsidRPr="00067003">
        <w:rPr>
          <w:rtl/>
        </w:rPr>
        <w:t xml:space="preserve">، قال: </w:t>
      </w:r>
      <w:r>
        <w:rPr>
          <w:rtl/>
        </w:rPr>
        <w:t>حدّثنا</w:t>
      </w:r>
      <w:r w:rsidRPr="00067003">
        <w:rPr>
          <w:rtl/>
        </w:rPr>
        <w:t xml:space="preserve"> حسين بن زيد بن علي، عن جعفر بن </w:t>
      </w:r>
      <w:r>
        <w:rPr>
          <w:rtl/>
        </w:rPr>
        <w:t>محمّد</w:t>
      </w:r>
      <w:r w:rsidRPr="00067003">
        <w:rPr>
          <w:rtl/>
        </w:rPr>
        <w:t xml:space="preserve">، عن أبيه، عن جده، عن </w:t>
      </w:r>
      <w:r>
        <w:rPr>
          <w:rtl/>
        </w:rPr>
        <w:t>عليّ بن</w:t>
      </w:r>
      <w:r w:rsidRPr="00067003">
        <w:rPr>
          <w:rtl/>
        </w:rPr>
        <w:t xml:space="preserve"> أبي طالب </w:t>
      </w:r>
      <w:r>
        <w:rPr>
          <w:rtl/>
        </w:rPr>
        <w:t>أميرالمؤمنين</w:t>
      </w:r>
      <w:r w:rsidRPr="00067003">
        <w:rPr>
          <w:rtl/>
        </w:rPr>
        <w:t xml:space="preserve"> (صلوات الله عليهم)، قال: سمعت رسول الله </w:t>
      </w:r>
      <w:r w:rsidR="003E5577" w:rsidRPr="003E5577">
        <w:rPr>
          <w:rStyle w:val="libAlaemChar"/>
          <w:rtl/>
        </w:rPr>
        <w:t>صلى‌الله‌عليه‌وآله‌وسلم</w:t>
      </w:r>
      <w:r w:rsidRPr="00067003">
        <w:rPr>
          <w:rtl/>
        </w:rPr>
        <w:t xml:space="preserve"> يقول: المؤمن غر </w:t>
      </w:r>
      <w:r w:rsidRPr="00B33228">
        <w:rPr>
          <w:rStyle w:val="libFootnotenumChar"/>
          <w:rtl/>
        </w:rPr>
        <w:t>(1)</w:t>
      </w:r>
      <w:r w:rsidRPr="00067003">
        <w:rPr>
          <w:rtl/>
        </w:rPr>
        <w:t xml:space="preserve"> كريم، والفاجر خب </w:t>
      </w:r>
      <w:r w:rsidRPr="00B33228">
        <w:rPr>
          <w:rStyle w:val="libFootnotenumChar"/>
          <w:rtl/>
        </w:rPr>
        <w:t>(2)</w:t>
      </w:r>
      <w:r w:rsidRPr="00067003">
        <w:rPr>
          <w:rtl/>
        </w:rPr>
        <w:t xml:space="preserve"> لئيم، وخير المؤمنين من كان مألفة للمؤمنين، ولا خير فيمن لا يألف ولا يؤلف. </w:t>
      </w:r>
    </w:p>
    <w:p w:rsidR="00ED24C1" w:rsidRPr="00067003" w:rsidRDefault="00ED24C1" w:rsidP="00ED24C1">
      <w:pPr>
        <w:pStyle w:val="libNormal"/>
        <w:rPr>
          <w:rtl/>
        </w:rPr>
      </w:pPr>
      <w:r w:rsidRPr="00067003">
        <w:rPr>
          <w:rtl/>
        </w:rPr>
        <w:t xml:space="preserve">قال: وسمعت رسول الله </w:t>
      </w:r>
      <w:r w:rsidR="003E5577" w:rsidRPr="003E5577">
        <w:rPr>
          <w:rStyle w:val="libAlaemChar"/>
          <w:rtl/>
        </w:rPr>
        <w:t>صلى‌الله‌عليه‌وآله‌وسلم</w:t>
      </w:r>
      <w:r w:rsidRPr="00067003">
        <w:rPr>
          <w:rtl/>
        </w:rPr>
        <w:t xml:space="preserve"> يقول: أشرار الناس من يبغض المؤمنين وتبغضه قلوبهم، المشاءون بالنميمة، المفرقون بين الأحبة، الباغون للبرآء العنت، اولئك لا ينظر الله إليهم ولا يزكيهم يوم القيامة، ثم تلا </w:t>
      </w:r>
      <w:r w:rsidR="003E5577" w:rsidRPr="003E5577">
        <w:rPr>
          <w:rStyle w:val="libAlaemChar"/>
          <w:rtl/>
        </w:rPr>
        <w:t>صلى‌الله‌عليه‌وآله‌وسلم</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هُوَ الَّذِي أَيَّدَكَ</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أي ليس بذي نكر، فهو ينخذع لانقياده ولينه، يريد أن المؤمن المحمود من طبعه الغرارة، وقلة الفطنة للشر، وترك البحث عنه، وليس ذلك منه جهلا، ولكنه كرم وحسن خلق. </w:t>
      </w:r>
    </w:p>
    <w:p w:rsidR="00ED24C1" w:rsidRPr="00067003" w:rsidRDefault="00ED24C1" w:rsidP="00ED24C1">
      <w:pPr>
        <w:pStyle w:val="libFootnote0"/>
        <w:rPr>
          <w:rtl/>
        </w:rPr>
      </w:pPr>
      <w:r w:rsidRPr="00067003">
        <w:rPr>
          <w:rtl/>
        </w:rPr>
        <w:t>(2) الخب: الخداع، الذي يسعى بين الناس بالفساد.</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521F46">
        <w:rPr>
          <w:rStyle w:val="libAieChar"/>
          <w:rtl/>
        </w:rPr>
        <w:lastRenderedPageBreak/>
        <w:t xml:space="preserve">بِنَصْرِهِ وَبِالْمُؤْمِنِينَ </w:t>
      </w:r>
      <w:r w:rsidRPr="00521F46">
        <w:rPr>
          <w:rStyle w:val="libAieChar"/>
          <w:rFonts w:hint="cs"/>
          <w:rtl/>
        </w:rPr>
        <w:t>،</w:t>
      </w:r>
      <w:r w:rsidRPr="00521F46">
        <w:rPr>
          <w:rStyle w:val="libAieChar"/>
          <w:rtl/>
        </w:rPr>
        <w:t xml:space="preserve"> وَأَلَّفَ بَيْنَ قُلُوبِهِمْ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B33228">
        <w:rPr>
          <w:rStyle w:val="libFootnotenumChar"/>
          <w:rtl/>
        </w:rPr>
        <w:t>(1)</w:t>
      </w:r>
      <w:r w:rsidRPr="00067003">
        <w:rPr>
          <w:rtl/>
        </w:rPr>
        <w:t xml:space="preserve">. </w:t>
      </w:r>
    </w:p>
    <w:p w:rsidR="00ED24C1" w:rsidRDefault="00ED24C1" w:rsidP="00ED24C1">
      <w:pPr>
        <w:pStyle w:val="libNormal"/>
        <w:tabs>
          <w:tab w:val="left" w:pos="2409"/>
        </w:tabs>
        <w:rPr>
          <w:rtl/>
        </w:rPr>
      </w:pPr>
      <w:bookmarkStart w:id="1178" w:name="_Toc356989974"/>
      <w:r w:rsidRPr="00B12DF9">
        <w:rPr>
          <w:rStyle w:val="Heading2Char"/>
          <w:rtl/>
        </w:rPr>
        <w:t>1031</w:t>
      </w:r>
      <w:r w:rsidR="003E5577">
        <w:rPr>
          <w:rStyle w:val="Heading2Char"/>
          <w:rtl/>
        </w:rPr>
        <w:t>/</w:t>
      </w:r>
      <w:r w:rsidRPr="00B12DF9">
        <w:rPr>
          <w:rStyle w:val="Heading2Char"/>
          <w:rtl/>
        </w:rPr>
        <w:t>37 -</w:t>
      </w:r>
      <w:bookmarkEnd w:id="1178"/>
      <w:r w:rsidRPr="00067003">
        <w:rPr>
          <w:rtl/>
        </w:rPr>
        <w:t xml:space="preserve"> أخبرنا جماعة، عن أبي المفضل، قال: </w:t>
      </w:r>
      <w:r>
        <w:rPr>
          <w:rtl/>
        </w:rPr>
        <w:t>حدّثنا أبو</w:t>
      </w:r>
      <w:r w:rsidRPr="00067003">
        <w:rPr>
          <w:rtl/>
        </w:rPr>
        <w:t xml:space="preserve">العباس أحمد ابن عبيد الله بن عمار الثقفي سنة إحدى وعشرين وثلاث مائة،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بن سليمان النوفلي سنة خمسين ومائتين، قال: حدثني الحسن بن حمزة</w:t>
      </w:r>
      <w:r>
        <w:rPr>
          <w:rtl/>
        </w:rPr>
        <w:t xml:space="preserve"> أبومحمّد</w:t>
      </w:r>
      <w:r w:rsidRPr="00067003">
        <w:rPr>
          <w:rtl/>
        </w:rPr>
        <w:t xml:space="preserve"> النوفلي، قال: حدثني أبي وخالي يعقوب بن الفضل بن </w:t>
      </w:r>
      <w:r>
        <w:rPr>
          <w:rtl/>
        </w:rPr>
        <w:t xml:space="preserve">عبدالرحمن </w:t>
      </w:r>
      <w:r w:rsidRPr="00067003">
        <w:rPr>
          <w:rtl/>
        </w:rPr>
        <w:t>بن العباس بن ربيعة بن الحارث بن عبد المطلب، عن الزبير بن سعيد الهاشمي، قال: حدثنيه</w:t>
      </w:r>
      <w:r>
        <w:rPr>
          <w:rtl/>
        </w:rPr>
        <w:t xml:space="preserve"> أبو</w:t>
      </w:r>
      <w:r w:rsidRPr="00067003">
        <w:rPr>
          <w:rtl/>
        </w:rPr>
        <w:t xml:space="preserve">عبيدة بن </w:t>
      </w:r>
      <w:r>
        <w:rPr>
          <w:rtl/>
        </w:rPr>
        <w:t>محمّد</w:t>
      </w:r>
      <w:r w:rsidRPr="00067003">
        <w:rPr>
          <w:rtl/>
        </w:rPr>
        <w:t xml:space="preserve"> بن عمار بن ياسر </w:t>
      </w:r>
      <w:r w:rsidR="003E5577" w:rsidRPr="003E5577">
        <w:rPr>
          <w:rStyle w:val="libAlaemChar"/>
          <w:rtl/>
        </w:rPr>
        <w:t>رضي‌الله‌عنه</w:t>
      </w:r>
      <w:r w:rsidRPr="00067003">
        <w:rPr>
          <w:rtl/>
        </w:rPr>
        <w:t xml:space="preserve"> بين القبر والروضة، عن أبيه وعبيد الله بن أبي رافع جميعا، عن عمار بن ياسر </w:t>
      </w:r>
      <w:r w:rsidR="003E5577" w:rsidRPr="003E5577">
        <w:rPr>
          <w:rStyle w:val="libAlaemChar"/>
          <w:rtl/>
        </w:rPr>
        <w:t>رضي‌الله‌عنه</w:t>
      </w:r>
      <w:r w:rsidRPr="00067003">
        <w:rPr>
          <w:rtl/>
        </w:rPr>
        <w:t xml:space="preserve"> وأبي رافع مولى</w:t>
      </w:r>
      <w:r>
        <w:rPr>
          <w:rtl/>
        </w:rPr>
        <w:t xml:space="preserve"> النبيّ </w:t>
      </w:r>
      <w:r w:rsidR="003E5577" w:rsidRPr="003E5577">
        <w:rPr>
          <w:rStyle w:val="libAlaemChar"/>
          <w:rtl/>
        </w:rPr>
        <w:t>صلى‌الله‌عليه‌وآله‌وسلم</w:t>
      </w:r>
      <w:r w:rsidRPr="00067003">
        <w:rPr>
          <w:rtl/>
        </w:rPr>
        <w:t xml:space="preserve">. </w:t>
      </w:r>
    </w:p>
    <w:p w:rsidR="00ED24C1" w:rsidRDefault="00ED24C1" w:rsidP="00ED24C1">
      <w:pPr>
        <w:pStyle w:val="libNormal"/>
        <w:tabs>
          <w:tab w:val="left" w:pos="2409"/>
        </w:tabs>
        <w:rPr>
          <w:rtl/>
        </w:rPr>
      </w:pPr>
      <w:r w:rsidRPr="00067003">
        <w:rPr>
          <w:rtl/>
        </w:rPr>
        <w:t>قال</w:t>
      </w:r>
      <w:r>
        <w:rPr>
          <w:rtl/>
        </w:rPr>
        <w:t xml:space="preserve"> أبو</w:t>
      </w:r>
      <w:r w:rsidRPr="00067003">
        <w:rPr>
          <w:rtl/>
        </w:rPr>
        <w:t xml:space="preserve">عبيدة: وحدثنيه سنان بن أبي سنان: أن هند بن هند بن أبي هالة الاسدي حدثه عن أبيه هند بن أبي هالة ربيب رسول الله </w:t>
      </w:r>
      <w:r w:rsidR="003E5577" w:rsidRPr="003E5577">
        <w:rPr>
          <w:rStyle w:val="libAlaemChar"/>
          <w:rtl/>
        </w:rPr>
        <w:t>صلى‌الله‌عليه‌وآله‌وسلم</w:t>
      </w:r>
      <w:r w:rsidRPr="00067003">
        <w:rPr>
          <w:rtl/>
        </w:rPr>
        <w:t xml:space="preserve"> وا</w:t>
      </w:r>
      <w:r>
        <w:rPr>
          <w:rFonts w:hint="cs"/>
          <w:rtl/>
        </w:rPr>
        <w:t>ُ</w:t>
      </w:r>
      <w:r w:rsidRPr="00067003">
        <w:rPr>
          <w:rtl/>
        </w:rPr>
        <w:t>مه خديجة زوج</w:t>
      </w:r>
      <w:r>
        <w:rPr>
          <w:rtl/>
        </w:rPr>
        <w:t xml:space="preserve"> النبيّ </w:t>
      </w:r>
      <w:r w:rsidR="003E5577" w:rsidRPr="003E5577">
        <w:rPr>
          <w:rStyle w:val="libAlaemChar"/>
          <w:rtl/>
        </w:rPr>
        <w:t>صلى‌الله‌عليه‌وآله‌وسلم</w:t>
      </w:r>
      <w:r w:rsidRPr="00067003">
        <w:rPr>
          <w:rtl/>
        </w:rPr>
        <w:t xml:space="preserve"> واخته لأمه فاطمة (صلوات الله عليها). </w:t>
      </w:r>
    </w:p>
    <w:p w:rsidR="00ED24C1" w:rsidRDefault="00ED24C1" w:rsidP="00ED24C1">
      <w:pPr>
        <w:pStyle w:val="libNormal"/>
        <w:rPr>
          <w:rtl/>
        </w:rPr>
      </w:pPr>
      <w:r w:rsidRPr="00067003">
        <w:rPr>
          <w:rtl/>
        </w:rPr>
        <w:t>قال</w:t>
      </w:r>
      <w:r>
        <w:rPr>
          <w:rtl/>
        </w:rPr>
        <w:t xml:space="preserve"> أبو</w:t>
      </w:r>
      <w:r w:rsidRPr="00067003">
        <w:rPr>
          <w:rtl/>
        </w:rPr>
        <w:t xml:space="preserve">عبيدة: وكان هؤلاء الثلاثة هند بن هالة وأبو رافع وعمار بن ياسر جميعا يحدثون عن هجرة </w:t>
      </w:r>
      <w:r>
        <w:rPr>
          <w:rtl/>
        </w:rPr>
        <w:t>أميرالمؤمنين</w:t>
      </w:r>
      <w:r w:rsidRPr="00067003">
        <w:rPr>
          <w:rtl/>
        </w:rPr>
        <w:t xml:space="preserve"> </w:t>
      </w:r>
      <w:r>
        <w:rPr>
          <w:rtl/>
        </w:rPr>
        <w:t>عليّ بن</w:t>
      </w:r>
      <w:r w:rsidRPr="00067003">
        <w:rPr>
          <w:rtl/>
        </w:rPr>
        <w:t xml:space="preserve"> أبي طالب صلوات لله عليه إلى رسول الله </w:t>
      </w:r>
      <w:r w:rsidR="003E5577" w:rsidRPr="003E5577">
        <w:rPr>
          <w:rStyle w:val="libAlaemChar"/>
          <w:rtl/>
        </w:rPr>
        <w:t>صلى‌الله‌عليه‌وآله‌وسلم</w:t>
      </w:r>
      <w:r w:rsidRPr="00067003">
        <w:rPr>
          <w:rtl/>
        </w:rPr>
        <w:t xml:space="preserve"> بالمدينة ومبيته قبل ذلك على فراشه. </w:t>
      </w:r>
    </w:p>
    <w:p w:rsidR="00ED24C1" w:rsidRPr="00067003" w:rsidRDefault="00ED24C1" w:rsidP="00ED24C1">
      <w:pPr>
        <w:pStyle w:val="libNormal"/>
        <w:rPr>
          <w:rtl/>
        </w:rPr>
      </w:pPr>
      <w:r w:rsidRPr="00067003">
        <w:rPr>
          <w:rtl/>
        </w:rPr>
        <w:t>قال: وصدر هذا الحديث عن هند بن أبي هالة، واقتصاصه عن الثلاثة: هند وعمار وأبي رافع، وقد دخل حديث بعضهم في بعض، قالوا: كان الله (</w:t>
      </w:r>
      <w:r>
        <w:rPr>
          <w:rtl/>
        </w:rPr>
        <w:t>عزّوجلّ</w:t>
      </w:r>
      <w:r w:rsidRPr="00067003">
        <w:rPr>
          <w:rtl/>
        </w:rPr>
        <w:t xml:space="preserve">) مما يمنع نبيه </w:t>
      </w:r>
      <w:r w:rsidR="003E5577" w:rsidRPr="003E5577">
        <w:rPr>
          <w:rStyle w:val="libAlaemChar"/>
          <w:rtl/>
        </w:rPr>
        <w:t>صلى‌الله‌عليه‌وآله‌وسلم</w:t>
      </w:r>
      <w:r w:rsidRPr="00067003">
        <w:rPr>
          <w:rtl/>
        </w:rPr>
        <w:t xml:space="preserve"> بعمه أبي طالب، فما كان يخلص إليه من قومه أمر يسوؤه مدة حياته، فلما مات</w:t>
      </w:r>
      <w:r>
        <w:rPr>
          <w:rtl/>
        </w:rPr>
        <w:t xml:space="preserve"> أبو</w:t>
      </w:r>
      <w:r w:rsidRPr="00067003">
        <w:rPr>
          <w:rtl/>
        </w:rPr>
        <w:t xml:space="preserve">طالب نالت قريش من رسول الله </w:t>
      </w:r>
      <w:r w:rsidR="003E5577" w:rsidRPr="003E5577">
        <w:rPr>
          <w:rStyle w:val="libAlaemChar"/>
          <w:rtl/>
        </w:rPr>
        <w:t>صلى‌الله‌عليه‌وآله‌وسلم</w:t>
      </w:r>
      <w:r w:rsidRPr="00067003">
        <w:rPr>
          <w:rtl/>
        </w:rPr>
        <w:t xml:space="preserve"> بغيتها وأصابته بعظيم من الأذى</w:t>
      </w:r>
      <w:r>
        <w:rPr>
          <w:rtl/>
        </w:rPr>
        <w:t xml:space="preserve"> حتّى </w:t>
      </w:r>
      <w:r w:rsidRPr="00067003">
        <w:rPr>
          <w:rtl/>
        </w:rPr>
        <w:t xml:space="preserve">تركته لقى </w:t>
      </w:r>
      <w:r w:rsidRPr="00B33228">
        <w:rPr>
          <w:rStyle w:val="libFootnotenumChar"/>
          <w:rtl/>
        </w:rPr>
        <w:t>(2)</w:t>
      </w:r>
      <w:r w:rsidRPr="00067003">
        <w:rPr>
          <w:rtl/>
        </w:rPr>
        <w:t xml:space="preserve">، فقال </w:t>
      </w:r>
      <w:r w:rsidR="003E5577" w:rsidRPr="003E5577">
        <w:rPr>
          <w:rStyle w:val="libAlaemChar"/>
          <w:rtl/>
        </w:rPr>
        <w:t>صلى‌الله‌عليه‌وآله‌وسلم</w:t>
      </w:r>
      <w:r w:rsidRPr="00067003">
        <w:rPr>
          <w:rtl/>
        </w:rPr>
        <w:t>: لأسرع ما وجدنا فقدك يا عم</w:t>
      </w:r>
      <w:r>
        <w:rPr>
          <w:rtl/>
        </w:rPr>
        <w:t>!</w:t>
      </w:r>
      <w:r w:rsidRPr="00067003">
        <w:rPr>
          <w:rtl/>
        </w:rPr>
        <w:t xml:space="preserve"> وصلتك رحم، فجزيت خيرا يا عم. ثم ماتت خديجة بعد أبي طالب بشهر فاجتمع</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الأنفال 8: 62، 63. </w:t>
      </w:r>
    </w:p>
    <w:p w:rsidR="00ED24C1" w:rsidRPr="00067003" w:rsidRDefault="00ED24C1" w:rsidP="00ED24C1">
      <w:pPr>
        <w:pStyle w:val="libFootnote0"/>
        <w:rPr>
          <w:rtl/>
        </w:rPr>
      </w:pPr>
      <w:r w:rsidRPr="00067003">
        <w:rPr>
          <w:rtl/>
        </w:rPr>
        <w:t>(2) اللقى: الملقى على الأرض.</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بذلك على رسول الله </w:t>
      </w:r>
      <w:r w:rsidR="003E5577" w:rsidRPr="003E5577">
        <w:rPr>
          <w:rStyle w:val="libAlaemChar"/>
          <w:rtl/>
        </w:rPr>
        <w:t>صلى‌الله‌عليه‌وآله‌وسلم</w:t>
      </w:r>
      <w:r w:rsidRPr="00067003">
        <w:rPr>
          <w:rtl/>
        </w:rPr>
        <w:t xml:space="preserve"> حزنان</w:t>
      </w:r>
      <w:r>
        <w:rPr>
          <w:rtl/>
        </w:rPr>
        <w:t xml:space="preserve"> حتّى </w:t>
      </w:r>
      <w:r w:rsidRPr="00067003">
        <w:rPr>
          <w:rtl/>
        </w:rPr>
        <w:t xml:space="preserve">عرف ذلك فيه. </w:t>
      </w:r>
    </w:p>
    <w:p w:rsidR="00ED24C1" w:rsidRDefault="00ED24C1" w:rsidP="00ED24C1">
      <w:pPr>
        <w:pStyle w:val="libNormal"/>
        <w:rPr>
          <w:rtl/>
        </w:rPr>
      </w:pPr>
      <w:r w:rsidRPr="00067003">
        <w:rPr>
          <w:rtl/>
        </w:rPr>
        <w:t xml:space="preserve">قال هند: ثم انطلق ذوو الطول والشرف من قريش إلى دار الندوة، ليأتمروا في رسول الله </w:t>
      </w:r>
      <w:r w:rsidR="003E5577" w:rsidRPr="003E5577">
        <w:rPr>
          <w:rStyle w:val="libAlaemChar"/>
          <w:rtl/>
        </w:rPr>
        <w:t>صلى‌الله‌عليه‌وآله‌وسلم</w:t>
      </w:r>
      <w:r w:rsidRPr="00067003">
        <w:rPr>
          <w:rtl/>
        </w:rPr>
        <w:t xml:space="preserve"> رأسروا ذلك بينهم، فقال بعضهم: نبني له علما، وينزل برجا نستودعه فيه، فلا يخلص من الضباة </w:t>
      </w:r>
      <w:r w:rsidRPr="00B33228">
        <w:rPr>
          <w:rStyle w:val="libFootnotenumChar"/>
          <w:rtl/>
        </w:rPr>
        <w:t>(1)</w:t>
      </w:r>
      <w:r w:rsidRPr="00067003">
        <w:rPr>
          <w:rtl/>
        </w:rPr>
        <w:t xml:space="preserve"> إليه أحد، ولا يزال في رنق </w:t>
      </w:r>
      <w:r w:rsidRPr="00B33228">
        <w:rPr>
          <w:rStyle w:val="libFootnotenumChar"/>
          <w:rtl/>
        </w:rPr>
        <w:t>(2)</w:t>
      </w:r>
      <w:r w:rsidRPr="00067003">
        <w:rPr>
          <w:rtl/>
        </w:rPr>
        <w:t xml:space="preserve"> من العيش</w:t>
      </w:r>
      <w:r>
        <w:rPr>
          <w:rtl/>
        </w:rPr>
        <w:t xml:space="preserve"> حتّى </w:t>
      </w:r>
      <w:r w:rsidRPr="00067003">
        <w:rPr>
          <w:rtl/>
        </w:rPr>
        <w:t xml:space="preserve">يتضيفه </w:t>
      </w:r>
      <w:r w:rsidRPr="00B33228">
        <w:rPr>
          <w:rStyle w:val="libFootnotenumChar"/>
          <w:rtl/>
        </w:rPr>
        <w:t>(3)</w:t>
      </w:r>
      <w:r w:rsidRPr="00067003">
        <w:rPr>
          <w:rtl/>
        </w:rPr>
        <w:t xml:space="preserve"> ريب المنون، وصاحب هذه المشورة العاص بن وائل وأمية وأبي ابنا خلف. </w:t>
      </w:r>
    </w:p>
    <w:p w:rsidR="00ED24C1" w:rsidRDefault="00ED24C1" w:rsidP="00ED24C1">
      <w:pPr>
        <w:pStyle w:val="libNormal"/>
        <w:rPr>
          <w:rtl/>
        </w:rPr>
      </w:pPr>
      <w:r w:rsidRPr="00067003">
        <w:rPr>
          <w:rtl/>
        </w:rPr>
        <w:t xml:space="preserve">وقال قائل: بئس الرأي ما رأيتم، ولئن صنعتم ذلك ليتنمرن </w:t>
      </w:r>
      <w:r w:rsidRPr="00B33228">
        <w:rPr>
          <w:rStyle w:val="libFootnotenumChar"/>
          <w:rtl/>
        </w:rPr>
        <w:t>(4)</w:t>
      </w:r>
      <w:r w:rsidRPr="00067003">
        <w:rPr>
          <w:rtl/>
        </w:rPr>
        <w:t xml:space="preserve"> له الحدب </w:t>
      </w:r>
      <w:r w:rsidRPr="00B33228">
        <w:rPr>
          <w:rStyle w:val="libFootnotenumChar"/>
          <w:rtl/>
        </w:rPr>
        <w:t>(5)</w:t>
      </w:r>
      <w:r w:rsidRPr="00067003">
        <w:rPr>
          <w:rtl/>
        </w:rPr>
        <w:t xml:space="preserve"> الحميم والمولى الحليف، ثم ليأتين المواسم والأشهر الحرم بالأمن فلينتزعن من انشوطتكم </w:t>
      </w:r>
      <w:r w:rsidRPr="00B33228">
        <w:rPr>
          <w:rStyle w:val="libFootnotenumChar"/>
          <w:rtl/>
        </w:rPr>
        <w:t>(6)</w:t>
      </w:r>
      <w:r w:rsidRPr="00067003">
        <w:rPr>
          <w:rtl/>
        </w:rPr>
        <w:t xml:space="preserve"> قولوا قولكم. </w:t>
      </w:r>
    </w:p>
    <w:p w:rsidR="00ED24C1" w:rsidRDefault="00ED24C1" w:rsidP="00ED24C1">
      <w:pPr>
        <w:pStyle w:val="libNormal"/>
        <w:rPr>
          <w:rtl/>
        </w:rPr>
      </w:pPr>
      <w:r w:rsidRPr="00067003">
        <w:rPr>
          <w:rtl/>
        </w:rPr>
        <w:t>قال عتبة وشيبة وشركهما</w:t>
      </w:r>
      <w:r>
        <w:rPr>
          <w:rtl/>
        </w:rPr>
        <w:t xml:space="preserve"> أبو</w:t>
      </w:r>
      <w:r w:rsidRPr="00067003">
        <w:rPr>
          <w:rtl/>
        </w:rPr>
        <w:t xml:space="preserve">سفيان، قالوا: فإنا نرى أن نرحل بعيرا صعبا، ونوثق </w:t>
      </w:r>
      <w:r>
        <w:rPr>
          <w:rtl/>
        </w:rPr>
        <w:t>محمّد</w:t>
      </w:r>
      <w:r w:rsidRPr="00067003">
        <w:rPr>
          <w:rtl/>
        </w:rPr>
        <w:t xml:space="preserve">ا عليه كتافا وشدا، ثم نقصع البعير بأطراف الرماح، فيوشك أن يقطعه بين الدكادك </w:t>
      </w:r>
      <w:r w:rsidRPr="00B33228">
        <w:rPr>
          <w:rStyle w:val="libFootnotenumChar"/>
          <w:rtl/>
        </w:rPr>
        <w:t>(7)</w:t>
      </w:r>
      <w:r w:rsidRPr="00067003">
        <w:rPr>
          <w:rtl/>
        </w:rPr>
        <w:t xml:space="preserve"> إربا إربا. </w:t>
      </w:r>
    </w:p>
    <w:p w:rsidR="00ED24C1" w:rsidRPr="00067003" w:rsidRDefault="00ED24C1" w:rsidP="00ED24C1">
      <w:pPr>
        <w:pStyle w:val="libNormal"/>
        <w:rPr>
          <w:rtl/>
        </w:rPr>
      </w:pPr>
      <w:r w:rsidRPr="00067003">
        <w:rPr>
          <w:rtl/>
        </w:rPr>
        <w:t xml:space="preserve">فقال صاحب رأيهم: إنكم لم تصنعوا بقولكم هذا شيئا، أرأيتم إن خلص به البعير سالما إلى بعض الأفاريق، فأخذ بقلوبهم بسحره وبيانه وطلاوة </w:t>
      </w:r>
      <w:r w:rsidRPr="0001695E">
        <w:rPr>
          <w:rStyle w:val="libFootnotenumChar"/>
          <w:rtl/>
        </w:rPr>
        <w:t>(8)</w:t>
      </w:r>
      <w:r w:rsidRPr="00067003">
        <w:rPr>
          <w:rtl/>
        </w:rPr>
        <w:t xml:space="preserve"> لسانه، فصبا القوم إليه، واستجابت القبائل له قبيلة فقبيلة، فليسيرن حينئذ إليكم بالكتائب والمقانب </w:t>
      </w:r>
      <w:r w:rsidRPr="0001695E">
        <w:rPr>
          <w:rStyle w:val="libFootnotenumChar"/>
          <w:rtl/>
        </w:rPr>
        <w:t>(9)</w:t>
      </w:r>
      <w:r w:rsidRPr="00067003">
        <w:rPr>
          <w:rtl/>
        </w:rPr>
        <w:t>، فلتهلكن كما هلكت إياد ومن كان قبلكم</w:t>
      </w:r>
      <w:r>
        <w:rPr>
          <w:rtl/>
        </w:rPr>
        <w:t>؟!</w:t>
      </w:r>
      <w:r w:rsidRPr="00067003">
        <w:rPr>
          <w:rtl/>
        </w:rPr>
        <w:t xml:space="preserve"> قولوا قولكم.</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الصباة: جمع صابي، الذي خرج من دين إلى دين غيره. </w:t>
      </w:r>
    </w:p>
    <w:p w:rsidR="00ED24C1" w:rsidRDefault="00ED24C1" w:rsidP="00ED24C1">
      <w:pPr>
        <w:pStyle w:val="libFootnote0"/>
        <w:rPr>
          <w:rtl/>
        </w:rPr>
      </w:pPr>
      <w:r w:rsidRPr="00067003">
        <w:rPr>
          <w:rtl/>
        </w:rPr>
        <w:t xml:space="preserve">(2) الرنق: الكدورة. </w:t>
      </w:r>
    </w:p>
    <w:p w:rsidR="00ED24C1" w:rsidRDefault="00ED24C1" w:rsidP="00ED24C1">
      <w:pPr>
        <w:pStyle w:val="libFootnote0"/>
        <w:rPr>
          <w:rtl/>
        </w:rPr>
      </w:pPr>
      <w:r w:rsidRPr="00067003">
        <w:rPr>
          <w:rtl/>
        </w:rPr>
        <w:t xml:space="preserve">(3) أي ينزل به. </w:t>
      </w:r>
    </w:p>
    <w:p w:rsidR="00ED24C1" w:rsidRDefault="00ED24C1" w:rsidP="00ED24C1">
      <w:pPr>
        <w:pStyle w:val="libFootnote0"/>
        <w:rPr>
          <w:rtl/>
        </w:rPr>
      </w:pPr>
      <w:r w:rsidRPr="00067003">
        <w:rPr>
          <w:rtl/>
        </w:rPr>
        <w:t xml:space="preserve">(4) تنمر: تشبه بالنمر، وتنمر له: تنكر وتغير. </w:t>
      </w:r>
    </w:p>
    <w:p w:rsidR="00ED24C1" w:rsidRDefault="00ED24C1" w:rsidP="00ED24C1">
      <w:pPr>
        <w:pStyle w:val="libFootnote0"/>
        <w:rPr>
          <w:rtl/>
        </w:rPr>
      </w:pPr>
      <w:r w:rsidRPr="00067003">
        <w:rPr>
          <w:rtl/>
        </w:rPr>
        <w:t xml:space="preserve">(5) الحدب: الشفيق، العطوف. </w:t>
      </w:r>
    </w:p>
    <w:p w:rsidR="00ED24C1" w:rsidRDefault="00ED24C1" w:rsidP="00ED24C1">
      <w:pPr>
        <w:pStyle w:val="libFootnote0"/>
        <w:rPr>
          <w:rtl/>
        </w:rPr>
      </w:pPr>
      <w:r w:rsidRPr="00067003">
        <w:rPr>
          <w:rtl/>
        </w:rPr>
        <w:t xml:space="preserve">(6) الانشوطة: عقدة يسهل إنحلالها. </w:t>
      </w:r>
    </w:p>
    <w:p w:rsidR="00ED24C1" w:rsidRDefault="00ED24C1" w:rsidP="00ED24C1">
      <w:pPr>
        <w:pStyle w:val="libFootnote0"/>
        <w:rPr>
          <w:rtl/>
        </w:rPr>
      </w:pPr>
      <w:r w:rsidRPr="00067003">
        <w:rPr>
          <w:rtl/>
        </w:rPr>
        <w:t xml:space="preserve">(7) الدكادك: الأرض التي فيها غلظ. </w:t>
      </w:r>
    </w:p>
    <w:p w:rsidR="00ED24C1" w:rsidRDefault="00ED24C1" w:rsidP="00ED24C1">
      <w:pPr>
        <w:pStyle w:val="libFootnote0"/>
        <w:rPr>
          <w:rtl/>
        </w:rPr>
      </w:pPr>
      <w:r w:rsidRPr="00067003">
        <w:rPr>
          <w:rtl/>
        </w:rPr>
        <w:t xml:space="preserve">(8) الطلاوة: الحسن والبهجة. </w:t>
      </w:r>
    </w:p>
    <w:p w:rsidR="00ED24C1" w:rsidRPr="00067003" w:rsidRDefault="00ED24C1" w:rsidP="00ED24C1">
      <w:pPr>
        <w:pStyle w:val="libFootnote0"/>
        <w:rPr>
          <w:rtl/>
        </w:rPr>
      </w:pPr>
      <w:r w:rsidRPr="00067003">
        <w:rPr>
          <w:rtl/>
        </w:rPr>
        <w:t>(9) المقانب: جمع مقنب، وهو جماعة الخيل والفرسان.</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فقال له</w:t>
      </w:r>
      <w:r>
        <w:rPr>
          <w:rtl/>
        </w:rPr>
        <w:t xml:space="preserve"> أبو</w:t>
      </w:r>
      <w:r w:rsidRPr="00067003">
        <w:rPr>
          <w:rtl/>
        </w:rPr>
        <w:t xml:space="preserve">جهل: لكن أرى لكم أن تعمدوا إلى قبائلكم العشرة، فتنتدبوا من كل قبيلة رجلا نجدا </w:t>
      </w:r>
      <w:r w:rsidRPr="00B33228">
        <w:rPr>
          <w:rStyle w:val="libFootnotenumChar"/>
          <w:rtl/>
        </w:rPr>
        <w:t>(1)</w:t>
      </w:r>
      <w:r w:rsidRPr="00067003">
        <w:rPr>
          <w:rtl/>
        </w:rPr>
        <w:t xml:space="preserve">، ثم تسلحوه حساما عضبا </w:t>
      </w:r>
      <w:r w:rsidRPr="00B33228">
        <w:rPr>
          <w:rStyle w:val="libFootnotenumChar"/>
          <w:rtl/>
        </w:rPr>
        <w:t>(2)</w:t>
      </w:r>
      <w:r w:rsidRPr="00067003">
        <w:rPr>
          <w:rtl/>
        </w:rPr>
        <w:t>، وتمهل الفتية</w:t>
      </w:r>
      <w:r>
        <w:rPr>
          <w:rtl/>
        </w:rPr>
        <w:t xml:space="preserve"> حتّى </w:t>
      </w:r>
      <w:r w:rsidRPr="00067003">
        <w:rPr>
          <w:rtl/>
        </w:rPr>
        <w:t xml:space="preserve">إذا غسق الليل وغور بيتوا بابن أبي كبيشة بياتا، فيذهب دمه في قبائل قريش جميعا فلا يستطع بنو هاشم وبنو المطلب مناهضة قبائل قريش في صاحبهم، فيرضون حينئذ بالعقل </w:t>
      </w:r>
      <w:r w:rsidRPr="00B33228">
        <w:rPr>
          <w:rStyle w:val="libFootnotenumChar"/>
          <w:rtl/>
        </w:rPr>
        <w:t>(3)</w:t>
      </w:r>
      <w:r w:rsidRPr="00067003">
        <w:rPr>
          <w:rtl/>
        </w:rPr>
        <w:t xml:space="preserve"> منهم، فقال صاحب رأيهم: أصبت يا أبا الحكم. </w:t>
      </w:r>
    </w:p>
    <w:p w:rsidR="00ED24C1" w:rsidRDefault="00ED24C1" w:rsidP="00ED24C1">
      <w:pPr>
        <w:pStyle w:val="libNormal"/>
        <w:tabs>
          <w:tab w:val="left" w:pos="2409"/>
        </w:tabs>
        <w:rPr>
          <w:rtl/>
        </w:rPr>
      </w:pPr>
      <w:r w:rsidRPr="00067003">
        <w:rPr>
          <w:rtl/>
        </w:rPr>
        <w:t xml:space="preserve">ثم أقبل عليهم فقال: هذا الرأي فلا تعدلوا به رأيا، وأوكئوا في ذلك أفواهكم </w:t>
      </w:r>
      <w:r w:rsidRPr="00B33228">
        <w:rPr>
          <w:rStyle w:val="libFootnotenumChar"/>
          <w:rtl/>
        </w:rPr>
        <w:t>(4)</w:t>
      </w:r>
      <w:r>
        <w:rPr>
          <w:rtl/>
        </w:rPr>
        <w:t xml:space="preserve"> حتّى </w:t>
      </w:r>
      <w:r w:rsidRPr="00067003">
        <w:rPr>
          <w:rtl/>
        </w:rPr>
        <w:t xml:space="preserve">يستتب أمركم، فخرج القوم عزين </w:t>
      </w:r>
      <w:r w:rsidRPr="00B33228">
        <w:rPr>
          <w:rStyle w:val="libFootnotenumChar"/>
          <w:rtl/>
        </w:rPr>
        <w:t>(5)</w:t>
      </w:r>
      <w:r w:rsidRPr="00067003">
        <w:rPr>
          <w:rtl/>
        </w:rPr>
        <w:t xml:space="preserve">، وسبقهم بالوحي بما كان من كيدهم جبرئيل </w:t>
      </w:r>
      <w:r w:rsidR="003E5577" w:rsidRPr="003E5577">
        <w:rPr>
          <w:rStyle w:val="libAlaemChar"/>
          <w:rtl/>
        </w:rPr>
        <w:t>عليه‌السلام</w:t>
      </w:r>
      <w:r w:rsidRPr="00067003">
        <w:rPr>
          <w:rtl/>
        </w:rPr>
        <w:t xml:space="preserve">، فتلا هذه الآية على رسول الله </w:t>
      </w:r>
      <w:r w:rsidR="003E5577" w:rsidRPr="003E5577">
        <w:rPr>
          <w:rStyle w:val="libAlaemChar"/>
          <w:rtl/>
        </w:rPr>
        <w:t>صلى‌الله‌عليه‌وآله‌وسلم</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وَإِذْ يَمْكُرُ بِكَ الَّذِينَ كَفَرُوا لِيُثْبِتُوكَ أَوْ يَقْتُلُوكَ أَوْ يُخْرِجُوكَ </w:t>
      </w:r>
      <w:r w:rsidRPr="00521F46">
        <w:rPr>
          <w:rStyle w:val="libAieChar"/>
          <w:rFonts w:hint="cs"/>
          <w:rtl/>
        </w:rPr>
        <w:t xml:space="preserve">وَيَمْكُرُونَ وَيَمْكُرُ اللَّـهُ وَاللَّـهُ خَيْرُ الْمَاكِرِينَ </w:t>
      </w:r>
      <w:r w:rsidR="00871C06" w:rsidRPr="00871C06">
        <w:rPr>
          <w:rStyle w:val="libAlaemChar"/>
          <w:rFonts w:hint="cs"/>
          <w:rtl/>
        </w:rPr>
        <w:t>)</w:t>
      </w:r>
      <w:r w:rsidRPr="00067003">
        <w:rPr>
          <w:rtl/>
        </w:rPr>
        <w:t xml:space="preserve"> </w:t>
      </w:r>
      <w:r w:rsidRPr="00B33228">
        <w:rPr>
          <w:rStyle w:val="libFootnotenumChar"/>
          <w:rtl/>
        </w:rPr>
        <w:t>(6)</w:t>
      </w:r>
      <w:r w:rsidRPr="00067003">
        <w:rPr>
          <w:rtl/>
        </w:rPr>
        <w:t xml:space="preserve">. </w:t>
      </w:r>
    </w:p>
    <w:p w:rsidR="00ED24C1" w:rsidRPr="00067003" w:rsidRDefault="00ED24C1" w:rsidP="00ED24C1">
      <w:pPr>
        <w:pStyle w:val="libNormal"/>
        <w:rPr>
          <w:rtl/>
        </w:rPr>
      </w:pPr>
      <w:r w:rsidRPr="00067003">
        <w:rPr>
          <w:rtl/>
        </w:rPr>
        <w:t xml:space="preserve">فلما أخبره جبرئيل </w:t>
      </w:r>
      <w:r w:rsidR="003E5577" w:rsidRPr="003E5577">
        <w:rPr>
          <w:rStyle w:val="libAlaemChar"/>
          <w:rtl/>
        </w:rPr>
        <w:t>عليه‌السلام</w:t>
      </w:r>
      <w:r w:rsidRPr="00067003">
        <w:rPr>
          <w:rtl/>
        </w:rPr>
        <w:t xml:space="preserve"> بأمر الله في ذلك ووحيه، وما عزم له من الهجرة، دعا رسول الله </w:t>
      </w:r>
      <w:r w:rsidR="003E5577" w:rsidRPr="003E5577">
        <w:rPr>
          <w:rStyle w:val="libAlaemChar"/>
          <w:rtl/>
        </w:rPr>
        <w:t>صلى‌الله‌عليه‌وآله‌وسلم</w:t>
      </w:r>
      <w:r w:rsidRPr="00067003">
        <w:rPr>
          <w:rtl/>
        </w:rPr>
        <w:t xml:space="preserve"> عليا </w:t>
      </w:r>
      <w:r w:rsidR="003E5577" w:rsidRPr="003E5577">
        <w:rPr>
          <w:rStyle w:val="libAlaemChar"/>
          <w:rtl/>
        </w:rPr>
        <w:t>عليه‌السلام</w:t>
      </w:r>
      <w:r w:rsidRPr="00067003">
        <w:rPr>
          <w:rtl/>
        </w:rPr>
        <w:t>، وقال له: يا علي إن الروح هبط علي بهذه الآية آنفا، يخبرني أن قريشا اجتمعوا على المكر بي وقتلي، وأنه أوحى إلي ربي (</w:t>
      </w:r>
      <w:r>
        <w:rPr>
          <w:rtl/>
        </w:rPr>
        <w:t>عزّوجلّ</w:t>
      </w:r>
      <w:r w:rsidRPr="00067003">
        <w:rPr>
          <w:rtl/>
        </w:rPr>
        <w:t>) أن أهجر دار قومي، وأن انطلق إلى غار ثور تحت ليلتي، وأنه أمرني أن آمرك بالمبيت على ضجاعي - أو قال: مضجعي - ليخفى بمبيتك عليه أثري، فما أنت قائل، وما صانع</w:t>
      </w:r>
      <w:r>
        <w:rPr>
          <w:rtl/>
        </w:rPr>
        <w:t>؟</w:t>
      </w:r>
      <w:r w:rsidRPr="00067003">
        <w:rPr>
          <w:rtl/>
        </w:rPr>
        <w:t xml:space="preserve"> فقال </w:t>
      </w:r>
      <w:r>
        <w:rPr>
          <w:rtl/>
        </w:rPr>
        <w:t xml:space="preserve">عليّ </w:t>
      </w:r>
      <w:r w:rsidR="003E5577" w:rsidRPr="003E5577">
        <w:rPr>
          <w:rStyle w:val="libAlaemChar"/>
          <w:rtl/>
        </w:rPr>
        <w:t>عليه‌السلام</w:t>
      </w:r>
      <w:r w:rsidRPr="00067003">
        <w:rPr>
          <w:rtl/>
        </w:rPr>
        <w:t>: أو تسلم بمبيتي هناك يا نبي الله</w:t>
      </w:r>
      <w:r>
        <w:rPr>
          <w:rtl/>
        </w:rPr>
        <w:t>؟</w:t>
      </w:r>
      <w:r w:rsidRPr="00067003">
        <w:rPr>
          <w:rtl/>
        </w:rPr>
        <w:t xml:space="preserve"> قال: نعم، فتبسم </w:t>
      </w:r>
      <w:r>
        <w:rPr>
          <w:rtl/>
        </w:rPr>
        <w:t xml:space="preserve">عليّ </w:t>
      </w:r>
      <w:r w:rsidR="003E5577" w:rsidRPr="003E5577">
        <w:rPr>
          <w:rStyle w:val="libAlaemChar"/>
          <w:rtl/>
        </w:rPr>
        <w:t>عليه‌السلام</w:t>
      </w:r>
      <w:r w:rsidRPr="00067003">
        <w:rPr>
          <w:rtl/>
        </w:rPr>
        <w:t xml:space="preserve"> ضاحكا، وأهوى إلى الأرض ساجدا، شكرا بما أنبأه رسول الله </w:t>
      </w:r>
      <w:r w:rsidR="003E5577" w:rsidRPr="003E5577">
        <w:rPr>
          <w:rStyle w:val="libAlaemChar"/>
          <w:rtl/>
        </w:rPr>
        <w:t>صلى‌الله‌عليه‌وآله‌وسلم</w:t>
      </w:r>
      <w:r w:rsidRPr="00067003">
        <w:rPr>
          <w:rtl/>
        </w:rPr>
        <w:t xml:space="preserve"> من سلامته، وكان علي (صلوات الله عليه) أول من سجد لله شكرا، وأول من وضع وجهه على الأرض بعد سجدته من هذه الأمة بعد رسول الله </w:t>
      </w:r>
      <w:r w:rsidR="003E5577" w:rsidRPr="003E5577">
        <w:rPr>
          <w:rStyle w:val="libAlaemChar"/>
          <w:rtl/>
        </w:rPr>
        <w:t>صلى‌الله‌عليه‌وآله‌وسلم</w:t>
      </w:r>
      <w:r w:rsidRPr="00067003">
        <w:rPr>
          <w:rtl/>
        </w:rPr>
        <w:t>، فلما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النجد: الشجاع. </w:t>
      </w:r>
    </w:p>
    <w:p w:rsidR="00ED24C1" w:rsidRDefault="00ED24C1" w:rsidP="00ED24C1">
      <w:pPr>
        <w:pStyle w:val="libFootnote0"/>
        <w:rPr>
          <w:rtl/>
        </w:rPr>
      </w:pPr>
      <w:r w:rsidRPr="00067003">
        <w:rPr>
          <w:rtl/>
        </w:rPr>
        <w:t xml:space="preserve">(2) أي قاطعا. </w:t>
      </w:r>
    </w:p>
    <w:p w:rsidR="00ED24C1" w:rsidRDefault="00ED24C1" w:rsidP="00ED24C1">
      <w:pPr>
        <w:pStyle w:val="libFootnote0"/>
        <w:rPr>
          <w:rtl/>
        </w:rPr>
      </w:pPr>
      <w:r w:rsidRPr="00067003">
        <w:rPr>
          <w:rtl/>
        </w:rPr>
        <w:t xml:space="preserve">(3) العقل: الدية. </w:t>
      </w:r>
    </w:p>
    <w:p w:rsidR="00ED24C1" w:rsidRDefault="00ED24C1" w:rsidP="00ED24C1">
      <w:pPr>
        <w:pStyle w:val="libFootnote0"/>
        <w:rPr>
          <w:rtl/>
        </w:rPr>
      </w:pPr>
      <w:r w:rsidRPr="00067003">
        <w:rPr>
          <w:rtl/>
        </w:rPr>
        <w:t xml:space="preserve">(4) أي سدوها. </w:t>
      </w:r>
    </w:p>
    <w:p w:rsidR="00ED24C1" w:rsidRDefault="00ED24C1" w:rsidP="00ED24C1">
      <w:pPr>
        <w:pStyle w:val="libFootnote0"/>
        <w:rPr>
          <w:rtl/>
        </w:rPr>
      </w:pPr>
      <w:r w:rsidRPr="00067003">
        <w:rPr>
          <w:rtl/>
        </w:rPr>
        <w:t xml:space="preserve">(5) العزون: جمع عزة، وهي الفرقة من الناس. </w:t>
      </w:r>
    </w:p>
    <w:p w:rsidR="00ED24C1" w:rsidRPr="00067003" w:rsidRDefault="00ED24C1" w:rsidP="00ED24C1">
      <w:pPr>
        <w:pStyle w:val="libFootnote0"/>
        <w:rPr>
          <w:rtl/>
        </w:rPr>
      </w:pPr>
      <w:r w:rsidRPr="00067003">
        <w:rPr>
          <w:rtl/>
        </w:rPr>
        <w:t>(6) سورة الأنفال 8: 30.</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رفع رأسه قال له: امض لما أمرت فداك سمعي وبصري وسويداء قلبي، ومرني بما شئت أكن فيه كمسرتك، واقع منه بحيث مرادك، وإن توفيقي إلا بالله. </w:t>
      </w:r>
    </w:p>
    <w:p w:rsidR="00ED24C1" w:rsidRDefault="00ED24C1" w:rsidP="00ED24C1">
      <w:pPr>
        <w:pStyle w:val="libNormal"/>
        <w:tabs>
          <w:tab w:val="left" w:pos="2409"/>
        </w:tabs>
        <w:rPr>
          <w:rtl/>
        </w:rPr>
      </w:pPr>
      <w:r w:rsidRPr="00067003">
        <w:rPr>
          <w:rtl/>
        </w:rPr>
        <w:t xml:space="preserve">قال: وإن القى عليك شبه مني، أو قال: شبهي، قال: إن - بمعنى نعم </w:t>
      </w:r>
      <w:r w:rsidRPr="00D470E1">
        <w:rPr>
          <w:rStyle w:val="libFootnotenumChar"/>
          <w:rtl/>
        </w:rPr>
        <w:t>(1)</w:t>
      </w:r>
      <w:r w:rsidRPr="00067003">
        <w:rPr>
          <w:rtl/>
        </w:rPr>
        <w:t xml:space="preserve"> - قال: فارقد على فراشي واشتمل ببردي الحضرمي، ثم إني أخبرك يا علي أن الله (تعالى) يمتحن أولياءه على قدر إيمانهم ومنازلهم من دينه، فأشد الناس بلاء الأنبياء ثم الأوصياء ثم الأمثل فالأمثل، وقد امتحنك يابن عم وامتحنني فيك بمثل ما امتحن به خليله إبراهيم والذبيح إسماعيل، فصبرا صبرا، فإن رحمة القريب من المحسنين. ثم ضمه</w:t>
      </w:r>
      <w:r>
        <w:rPr>
          <w:rtl/>
        </w:rPr>
        <w:t xml:space="preserve"> النبيّ </w:t>
      </w:r>
      <w:r w:rsidR="003E5577" w:rsidRPr="003E5577">
        <w:rPr>
          <w:rStyle w:val="libAlaemChar"/>
          <w:rtl/>
        </w:rPr>
        <w:t>صلى‌الله‌عليه‌وآله‌وسلم</w:t>
      </w:r>
      <w:r w:rsidRPr="00067003">
        <w:rPr>
          <w:rtl/>
        </w:rPr>
        <w:t xml:space="preserve"> إلى صدره وبكى إليه وجدا به، وبكى </w:t>
      </w:r>
      <w:r>
        <w:rPr>
          <w:rtl/>
        </w:rPr>
        <w:t xml:space="preserve">عليّ </w:t>
      </w:r>
      <w:r w:rsidR="003E5577" w:rsidRPr="003E5577">
        <w:rPr>
          <w:rStyle w:val="libAlaemChar"/>
          <w:rtl/>
        </w:rPr>
        <w:t>عليه‌السلام</w:t>
      </w:r>
      <w:r w:rsidRPr="00067003">
        <w:rPr>
          <w:rtl/>
        </w:rPr>
        <w:t xml:space="preserve"> جشعا </w:t>
      </w:r>
      <w:r w:rsidRPr="00D470E1">
        <w:rPr>
          <w:rStyle w:val="libFootnotenumChar"/>
          <w:rtl/>
        </w:rPr>
        <w:t>(2)</w:t>
      </w:r>
      <w:r w:rsidRPr="00067003">
        <w:rPr>
          <w:rtl/>
        </w:rPr>
        <w:t xml:space="preserve"> لفراق رسول الله </w:t>
      </w:r>
      <w:r w:rsidR="003E5577" w:rsidRPr="003E5577">
        <w:rPr>
          <w:rStyle w:val="libAlaemChar"/>
          <w:rtl/>
        </w:rPr>
        <w:t>صلى‌الله‌عليه‌وآله‌وسلم</w:t>
      </w:r>
      <w:r w:rsidRPr="00067003">
        <w:rPr>
          <w:rtl/>
        </w:rPr>
        <w:t xml:space="preserve">. </w:t>
      </w:r>
    </w:p>
    <w:p w:rsidR="00ED24C1" w:rsidRDefault="00ED24C1" w:rsidP="00ED24C1">
      <w:pPr>
        <w:pStyle w:val="libNormal"/>
        <w:rPr>
          <w:rtl/>
        </w:rPr>
      </w:pPr>
      <w:r w:rsidRPr="00067003">
        <w:rPr>
          <w:rtl/>
        </w:rPr>
        <w:t xml:space="preserve">واستتبع رسول </w:t>
      </w:r>
      <w:r w:rsidR="003E5577" w:rsidRPr="003E5577">
        <w:rPr>
          <w:rStyle w:val="libAlaemChar"/>
          <w:rtl/>
        </w:rPr>
        <w:t>صلى‌الله‌عليه‌وآله‌وسلم</w:t>
      </w:r>
      <w:r w:rsidRPr="00067003">
        <w:rPr>
          <w:rtl/>
        </w:rPr>
        <w:t xml:space="preserve"> أبا بكر بن أبي قحافة وهند بن أبي هالة، فأمرهما أن يقعدا له بمكان ذكره لهما من طريقه إلى الغار، ولبث رسول الله </w:t>
      </w:r>
      <w:r w:rsidR="003E5577" w:rsidRPr="003E5577">
        <w:rPr>
          <w:rStyle w:val="libAlaemChar"/>
          <w:rtl/>
        </w:rPr>
        <w:t>صلى‌الله‌عليه‌وآله‌وسلم</w:t>
      </w:r>
      <w:r w:rsidRPr="00067003">
        <w:rPr>
          <w:rtl/>
        </w:rPr>
        <w:t xml:space="preserve"> بمكانه مع </w:t>
      </w:r>
      <w:r>
        <w:rPr>
          <w:rtl/>
        </w:rPr>
        <w:t xml:space="preserve">عليّ </w:t>
      </w:r>
      <w:r w:rsidR="003E5577" w:rsidRPr="003E5577">
        <w:rPr>
          <w:rStyle w:val="libAlaemChar"/>
          <w:rtl/>
        </w:rPr>
        <w:t>عليه‌السلام</w:t>
      </w:r>
      <w:r w:rsidRPr="00067003">
        <w:rPr>
          <w:rtl/>
        </w:rPr>
        <w:t xml:space="preserve"> يوصيه ويأمره في ذلك بالصبر</w:t>
      </w:r>
      <w:r>
        <w:rPr>
          <w:rtl/>
        </w:rPr>
        <w:t xml:space="preserve"> حتّى </w:t>
      </w:r>
      <w:r w:rsidRPr="00067003">
        <w:rPr>
          <w:rtl/>
        </w:rPr>
        <w:t xml:space="preserve">صلى العشاءين. </w:t>
      </w:r>
    </w:p>
    <w:p w:rsidR="00ED24C1" w:rsidRDefault="00ED24C1" w:rsidP="00ED24C1">
      <w:pPr>
        <w:pStyle w:val="libNormal"/>
        <w:rPr>
          <w:rtl/>
        </w:rPr>
      </w:pPr>
      <w:r w:rsidRPr="00067003">
        <w:rPr>
          <w:rtl/>
        </w:rPr>
        <w:t xml:space="preserve">ثم خرج رسول الله </w:t>
      </w:r>
      <w:r w:rsidR="003E5577" w:rsidRPr="003E5577">
        <w:rPr>
          <w:rStyle w:val="libAlaemChar"/>
          <w:rtl/>
        </w:rPr>
        <w:t>صلى‌الله‌عليه‌وآله‌وسلم</w:t>
      </w:r>
      <w:r w:rsidRPr="00067003">
        <w:rPr>
          <w:rtl/>
        </w:rPr>
        <w:t xml:space="preserve"> في فحمة العشاء الآخرة، والرصد من قريش قد أطافوا بداره، ينتظرون أن ينتصف الليل وتنام الأعين، فخرج وهو يقرأ هذه الآية </w:t>
      </w:r>
      <w:r w:rsidR="00871C06" w:rsidRPr="00871C06">
        <w:rPr>
          <w:rStyle w:val="libAlaemChar"/>
          <w:rFonts w:hint="cs"/>
          <w:rtl/>
        </w:rPr>
        <w:t>(</w:t>
      </w:r>
      <w:r w:rsidRPr="00521F46">
        <w:rPr>
          <w:rStyle w:val="libAieChar"/>
          <w:rFonts w:hint="cs"/>
          <w:rtl/>
        </w:rPr>
        <w:t xml:space="preserve"> </w:t>
      </w:r>
      <w:r w:rsidRPr="00521F46">
        <w:rPr>
          <w:rStyle w:val="libAieChar"/>
          <w:rtl/>
        </w:rPr>
        <w:t>وَجَعَلْنَا مِن بَيْنِ أَيْدِيهِمْ سَدًّا وَمِنْ خَلْفِهِمْ سَدًّا فَأَغْشَيْنَاهُمْ فَهُمْ لَا يُبْصِرُونَ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470E1">
        <w:rPr>
          <w:rStyle w:val="libFootnotenumChar"/>
          <w:rtl/>
        </w:rPr>
        <w:t>(3)</w:t>
      </w:r>
      <w:r w:rsidRPr="00067003">
        <w:rPr>
          <w:rtl/>
        </w:rPr>
        <w:t xml:space="preserve"> وأخذ بيده قبضة من تراب، فرمى بها على رؤوسهم، فما شعر القوم به</w:t>
      </w:r>
      <w:r>
        <w:rPr>
          <w:rtl/>
        </w:rPr>
        <w:t xml:space="preserve"> حتّى </w:t>
      </w:r>
      <w:r w:rsidRPr="00067003">
        <w:rPr>
          <w:rtl/>
        </w:rPr>
        <w:t>تجاوزهم، ومضى</w:t>
      </w:r>
      <w:r>
        <w:rPr>
          <w:rtl/>
        </w:rPr>
        <w:t xml:space="preserve"> حتّى </w:t>
      </w:r>
      <w:r w:rsidRPr="00067003">
        <w:rPr>
          <w:rtl/>
        </w:rPr>
        <w:t>أتى إلى هند وأبي بكر فنهضا معه،</w:t>
      </w:r>
      <w:r>
        <w:rPr>
          <w:rtl/>
        </w:rPr>
        <w:t xml:space="preserve"> حتّى </w:t>
      </w:r>
      <w:r w:rsidRPr="00067003">
        <w:rPr>
          <w:rtl/>
        </w:rPr>
        <w:t xml:space="preserve">وصلوا إلى الغار. </w:t>
      </w:r>
    </w:p>
    <w:p w:rsidR="00ED24C1" w:rsidRPr="00067003" w:rsidRDefault="00ED24C1" w:rsidP="00ED24C1">
      <w:pPr>
        <w:pStyle w:val="libNormal"/>
        <w:rPr>
          <w:rtl/>
        </w:rPr>
      </w:pPr>
      <w:r w:rsidRPr="00067003">
        <w:rPr>
          <w:rtl/>
        </w:rPr>
        <w:t xml:space="preserve">ثم رجع هند إلى مكة بما أمره به رسول الله </w:t>
      </w:r>
      <w:r w:rsidR="003E5577" w:rsidRPr="003E5577">
        <w:rPr>
          <w:rStyle w:val="libAlaemChar"/>
          <w:rtl/>
        </w:rPr>
        <w:t>صلى‌الله‌عليه‌وآله‌وسلم</w:t>
      </w:r>
      <w:r w:rsidRPr="00067003">
        <w:rPr>
          <w:rtl/>
        </w:rPr>
        <w:t xml:space="preserve">، ودخل رسول الله </w:t>
      </w:r>
      <w:r w:rsidR="003E5577" w:rsidRPr="003E5577">
        <w:rPr>
          <w:rStyle w:val="libAlaemChar"/>
          <w:rtl/>
        </w:rPr>
        <w:t>صلى‌الله‌عليه‌وآله‌وسلم</w:t>
      </w:r>
      <w:r w:rsidRPr="00067003">
        <w:rPr>
          <w:rtl/>
        </w:rPr>
        <w:t xml:space="preserve"> و</w:t>
      </w:r>
      <w:r>
        <w:rPr>
          <w:rtl/>
        </w:rPr>
        <w:t>أبوبكر</w:t>
      </w:r>
      <w:r w:rsidRPr="00067003">
        <w:rPr>
          <w:rtl/>
        </w:rPr>
        <w:t xml:space="preserve"> إلى الغار، فلما غلق الليل أبوابه وأسدل أستاره وانقطع</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تأتي (إن) بمعنى (نعم) من أحرف الجواب. </w:t>
      </w:r>
    </w:p>
    <w:p w:rsidR="00ED24C1" w:rsidRDefault="00ED24C1" w:rsidP="00ED24C1">
      <w:pPr>
        <w:pStyle w:val="libFootnote0"/>
        <w:rPr>
          <w:rtl/>
        </w:rPr>
      </w:pPr>
      <w:r w:rsidRPr="00067003">
        <w:rPr>
          <w:rtl/>
        </w:rPr>
        <w:t xml:space="preserve">(2) الجشع: أشد الحرص. </w:t>
      </w:r>
    </w:p>
    <w:p w:rsidR="00ED24C1" w:rsidRPr="00067003" w:rsidRDefault="00ED24C1" w:rsidP="00ED24C1">
      <w:pPr>
        <w:pStyle w:val="libFootnote0"/>
        <w:rPr>
          <w:rtl/>
        </w:rPr>
      </w:pPr>
      <w:r w:rsidRPr="00067003">
        <w:rPr>
          <w:rtl/>
        </w:rPr>
        <w:t>(3) سورة يس: 36: 9.</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الأثر، أقبل القوم على </w:t>
      </w:r>
      <w:r>
        <w:rPr>
          <w:rtl/>
        </w:rPr>
        <w:t xml:space="preserve">عليّ </w:t>
      </w:r>
      <w:r w:rsidR="003E5577" w:rsidRPr="003E5577">
        <w:rPr>
          <w:rStyle w:val="libAlaemChar"/>
          <w:rtl/>
        </w:rPr>
        <w:t>عليه‌السلام</w:t>
      </w:r>
      <w:r w:rsidRPr="00067003">
        <w:rPr>
          <w:rtl/>
        </w:rPr>
        <w:t xml:space="preserve"> يقذفونه بالحجارة والحلم </w:t>
      </w:r>
      <w:r w:rsidRPr="00D470E1">
        <w:rPr>
          <w:rStyle w:val="libFootnotenumChar"/>
          <w:rtl/>
        </w:rPr>
        <w:t>(1)</w:t>
      </w:r>
      <w:r w:rsidRPr="00067003">
        <w:rPr>
          <w:rtl/>
        </w:rPr>
        <w:t xml:space="preserve">، ولا يشكون أنه رسول الله </w:t>
      </w:r>
      <w:r w:rsidR="003E5577" w:rsidRPr="003E5577">
        <w:rPr>
          <w:rStyle w:val="libAlaemChar"/>
          <w:rtl/>
        </w:rPr>
        <w:t>صلى‌الله‌عليه‌وآله‌وسلم</w:t>
      </w:r>
      <w:r w:rsidRPr="00067003">
        <w:rPr>
          <w:rtl/>
        </w:rPr>
        <w:t>،</w:t>
      </w:r>
      <w:r>
        <w:rPr>
          <w:rtl/>
        </w:rPr>
        <w:t xml:space="preserve"> حتّى </w:t>
      </w:r>
      <w:r w:rsidRPr="00067003">
        <w:rPr>
          <w:rtl/>
        </w:rPr>
        <w:t xml:space="preserve">إذا برق الفجر وأشفقوا أن يفضحهم الصبح، هجموا على علي (صلوات الله عليه)، وكانت دور مكة يومئذ سوائب لا أبواب لها، فلما بصر بهم </w:t>
      </w:r>
      <w:r>
        <w:rPr>
          <w:rtl/>
        </w:rPr>
        <w:t xml:space="preserve">عليّ </w:t>
      </w:r>
      <w:r w:rsidR="003E5577" w:rsidRPr="003E5577">
        <w:rPr>
          <w:rStyle w:val="libAlaemChar"/>
          <w:rtl/>
        </w:rPr>
        <w:t>عليه‌السلام</w:t>
      </w:r>
      <w:r w:rsidRPr="00067003">
        <w:rPr>
          <w:rtl/>
        </w:rPr>
        <w:t xml:space="preserve"> قد انتضوا السيوف وأقبلوا عليه بها، وكان يقدمهم خالد بن الوليد بن المغيرة، وثب له </w:t>
      </w:r>
      <w:r>
        <w:rPr>
          <w:rtl/>
        </w:rPr>
        <w:t xml:space="preserve">عليّ </w:t>
      </w:r>
      <w:r w:rsidR="003E5577" w:rsidRPr="003E5577">
        <w:rPr>
          <w:rStyle w:val="libAlaemChar"/>
          <w:rtl/>
        </w:rPr>
        <w:t>عليه‌السلام</w:t>
      </w:r>
      <w:r w:rsidRPr="00067003">
        <w:rPr>
          <w:rtl/>
        </w:rPr>
        <w:t xml:space="preserve"> فختله وهمز يده </w:t>
      </w:r>
      <w:r w:rsidRPr="00D470E1">
        <w:rPr>
          <w:rStyle w:val="libFootnotenumChar"/>
          <w:rtl/>
        </w:rPr>
        <w:t>(2)</w:t>
      </w:r>
      <w:r w:rsidRPr="00067003">
        <w:rPr>
          <w:rtl/>
        </w:rPr>
        <w:t xml:space="preserve">، فجعل خالد يقمص قماص البكر </w:t>
      </w:r>
      <w:r w:rsidRPr="00D470E1">
        <w:rPr>
          <w:rStyle w:val="libFootnotenumChar"/>
          <w:rtl/>
        </w:rPr>
        <w:t>(3)</w:t>
      </w:r>
      <w:r w:rsidRPr="00067003">
        <w:rPr>
          <w:rtl/>
        </w:rPr>
        <w:t xml:space="preserve">، ويرغو رغاء الجمل، ويذعر ويصيح، وهم في عرج الدار </w:t>
      </w:r>
      <w:r w:rsidRPr="00D470E1">
        <w:rPr>
          <w:rStyle w:val="libFootnotenumChar"/>
          <w:rtl/>
        </w:rPr>
        <w:t>(4)</w:t>
      </w:r>
      <w:r w:rsidRPr="00067003">
        <w:rPr>
          <w:rtl/>
        </w:rPr>
        <w:t xml:space="preserve"> من خلفه، وشد عليهم </w:t>
      </w:r>
      <w:r>
        <w:rPr>
          <w:rtl/>
        </w:rPr>
        <w:t xml:space="preserve">عليّ </w:t>
      </w:r>
      <w:r w:rsidR="003E5577" w:rsidRPr="003E5577">
        <w:rPr>
          <w:rStyle w:val="libAlaemChar"/>
          <w:rtl/>
        </w:rPr>
        <w:t>عليه‌السلام</w:t>
      </w:r>
      <w:r w:rsidRPr="00067003">
        <w:rPr>
          <w:rtl/>
        </w:rPr>
        <w:t xml:space="preserve"> بسيفه - يعني سيف خالد - فأجفلوا أمامه إجفال النعم إلى ظاهر الدار، فتبصروه فإذا هو </w:t>
      </w:r>
      <w:r>
        <w:rPr>
          <w:rtl/>
        </w:rPr>
        <w:t xml:space="preserve">عليّ </w:t>
      </w:r>
      <w:r w:rsidR="003E5577" w:rsidRPr="003E5577">
        <w:rPr>
          <w:rStyle w:val="libAlaemChar"/>
          <w:rtl/>
        </w:rPr>
        <w:t>عليه‌السلام</w:t>
      </w:r>
      <w:r w:rsidRPr="00067003">
        <w:rPr>
          <w:rtl/>
        </w:rPr>
        <w:t>، فقالوا: إنك لعلي</w:t>
      </w:r>
      <w:r>
        <w:rPr>
          <w:rtl/>
        </w:rPr>
        <w:t>؟</w:t>
      </w:r>
      <w:r w:rsidRPr="00067003">
        <w:rPr>
          <w:rtl/>
        </w:rPr>
        <w:t xml:space="preserve"> قال: أنا علي. قالوا: فإنا لم نردك، فما فعل صاحبك</w:t>
      </w:r>
      <w:r>
        <w:rPr>
          <w:rtl/>
        </w:rPr>
        <w:t>؟</w:t>
      </w:r>
      <w:r w:rsidRPr="00067003">
        <w:rPr>
          <w:rtl/>
        </w:rPr>
        <w:t xml:space="preserve"> قال: لا علم لي به، وقد كان علم - يعني عليا </w:t>
      </w:r>
      <w:r w:rsidR="003E5577" w:rsidRPr="003E5577">
        <w:rPr>
          <w:rStyle w:val="libAlaemChar"/>
          <w:rtl/>
        </w:rPr>
        <w:t>عليه‌السلام</w:t>
      </w:r>
      <w:r w:rsidRPr="00067003">
        <w:rPr>
          <w:rtl/>
        </w:rPr>
        <w:t xml:space="preserve"> - أن الله (تعالى) قد أنجى نبيه </w:t>
      </w:r>
      <w:r w:rsidR="003E5577" w:rsidRPr="003E5577">
        <w:rPr>
          <w:rStyle w:val="libAlaemChar"/>
          <w:rtl/>
        </w:rPr>
        <w:t>صلى‌الله‌عليه‌وآله‌وسلم</w:t>
      </w:r>
      <w:r w:rsidRPr="00067003">
        <w:rPr>
          <w:rtl/>
        </w:rPr>
        <w:t xml:space="preserve"> بما كان أخبره من مضيه إلى الغار واختبائه فيه، فأذكت قريش عليه العيون </w:t>
      </w:r>
      <w:r w:rsidRPr="00D470E1">
        <w:rPr>
          <w:rStyle w:val="libFootnotenumChar"/>
          <w:rtl/>
        </w:rPr>
        <w:t>(5)</w:t>
      </w:r>
      <w:r w:rsidRPr="00067003">
        <w:rPr>
          <w:rtl/>
        </w:rPr>
        <w:t>، وركبت في طلبه الصعب والذلول، وأمهل علي (صلوات الله عليه)</w:t>
      </w:r>
      <w:r>
        <w:rPr>
          <w:rtl/>
        </w:rPr>
        <w:t xml:space="preserve"> حتّى </w:t>
      </w:r>
      <w:r w:rsidRPr="00067003">
        <w:rPr>
          <w:rtl/>
        </w:rPr>
        <w:t xml:space="preserve">إذا أعتم </w:t>
      </w:r>
      <w:r w:rsidRPr="00D470E1">
        <w:rPr>
          <w:rStyle w:val="libFootnotenumChar"/>
          <w:rtl/>
        </w:rPr>
        <w:t>(6)</w:t>
      </w:r>
      <w:r w:rsidRPr="00067003">
        <w:rPr>
          <w:rtl/>
        </w:rPr>
        <w:t xml:space="preserve"> من الليلة القابلة انطلق هو وهند بن أبي هالة</w:t>
      </w:r>
      <w:r>
        <w:rPr>
          <w:rtl/>
        </w:rPr>
        <w:t xml:space="preserve"> حتّى </w:t>
      </w:r>
      <w:r w:rsidRPr="00067003">
        <w:rPr>
          <w:rtl/>
        </w:rPr>
        <w:t xml:space="preserve">دخلا على رسول الله </w:t>
      </w:r>
      <w:r w:rsidR="003E5577" w:rsidRPr="003E5577">
        <w:rPr>
          <w:rStyle w:val="libAlaemChar"/>
          <w:rtl/>
        </w:rPr>
        <w:t>صلى‌الله‌عليه‌وآله‌وسلم</w:t>
      </w:r>
      <w:r w:rsidRPr="00067003">
        <w:rPr>
          <w:rtl/>
        </w:rPr>
        <w:t xml:space="preserve"> في الغار، فأمر رسول الله </w:t>
      </w:r>
      <w:r w:rsidR="003E5577" w:rsidRPr="003E5577">
        <w:rPr>
          <w:rStyle w:val="libAlaemChar"/>
          <w:rtl/>
        </w:rPr>
        <w:t>صلى‌الله‌عليه‌وآله‌وسلم</w:t>
      </w:r>
      <w:r w:rsidRPr="00067003">
        <w:rPr>
          <w:rtl/>
        </w:rPr>
        <w:t xml:space="preserve"> هندأ أن يبتاع له ولصاحبه بعيرين، فقال </w:t>
      </w:r>
      <w:r>
        <w:rPr>
          <w:rtl/>
        </w:rPr>
        <w:t>أبوبكر</w:t>
      </w:r>
      <w:r w:rsidRPr="00067003">
        <w:rPr>
          <w:rtl/>
        </w:rPr>
        <w:t xml:space="preserve">: قد كنت أعددت لي ولك يا نبي الله راحلتين نرتحلهما إلى يثرب. فقال: إني لا آخذهما ولا أحدهما إلا بالثمن. قال: فهي لك بذلك، فأمر </w:t>
      </w:r>
      <w:r w:rsidR="003E5577" w:rsidRPr="003E5577">
        <w:rPr>
          <w:rStyle w:val="libAlaemChar"/>
          <w:rtl/>
        </w:rPr>
        <w:t>صلى‌الله‌عليه‌وآله‌وسلم</w:t>
      </w:r>
      <w:r w:rsidRPr="00067003">
        <w:rPr>
          <w:rtl/>
        </w:rPr>
        <w:t xml:space="preserve"> عليا </w:t>
      </w:r>
      <w:r w:rsidR="003E5577" w:rsidRPr="003E5577">
        <w:rPr>
          <w:rStyle w:val="libAlaemChar"/>
          <w:rtl/>
        </w:rPr>
        <w:t>عليه‌السلام</w:t>
      </w:r>
      <w:r w:rsidRPr="00067003">
        <w:rPr>
          <w:rtl/>
        </w:rPr>
        <w:t xml:space="preserve"> فأقبضه الثمن، ثم أوصاه بحفظ ذمته رأداء أمانته. </w:t>
      </w:r>
    </w:p>
    <w:p w:rsidR="00ED24C1" w:rsidRPr="00067003" w:rsidRDefault="00ED24C1" w:rsidP="00ED24C1">
      <w:pPr>
        <w:pStyle w:val="libNormal"/>
        <w:rPr>
          <w:rtl/>
        </w:rPr>
      </w:pPr>
      <w:r w:rsidRPr="00067003">
        <w:rPr>
          <w:rtl/>
        </w:rPr>
        <w:t xml:space="preserve">وكانت قريش تدعو </w:t>
      </w:r>
      <w:r>
        <w:rPr>
          <w:rtl/>
        </w:rPr>
        <w:t>محمّد</w:t>
      </w:r>
      <w:r w:rsidRPr="00067003">
        <w:rPr>
          <w:rtl/>
        </w:rPr>
        <w:t>ا</w:t>
      </w:r>
      <w:r>
        <w:rPr>
          <w:rFonts w:hint="cs"/>
          <w:rtl/>
        </w:rPr>
        <w:t>ً</w:t>
      </w:r>
      <w:r w:rsidRPr="00067003">
        <w:rPr>
          <w:rtl/>
        </w:rPr>
        <w:t xml:space="preserve"> </w:t>
      </w:r>
      <w:r w:rsidR="003E5577" w:rsidRPr="003E5577">
        <w:rPr>
          <w:rStyle w:val="libAlaemChar"/>
          <w:rtl/>
        </w:rPr>
        <w:t>صلى‌الله‌عليه‌وآله‌وسلم</w:t>
      </w:r>
      <w:r w:rsidRPr="00067003">
        <w:rPr>
          <w:rtl/>
        </w:rPr>
        <w:t xml:space="preserve"> في الجاهلية الأمين، وكانت</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الحلم: جمع حلمة، وهي شجرة السعدان. </w:t>
      </w:r>
    </w:p>
    <w:p w:rsidR="00ED24C1" w:rsidRDefault="00ED24C1" w:rsidP="00ED24C1">
      <w:pPr>
        <w:pStyle w:val="libFootnote0"/>
        <w:rPr>
          <w:rtl/>
        </w:rPr>
      </w:pPr>
      <w:r w:rsidRPr="00067003">
        <w:rPr>
          <w:rtl/>
        </w:rPr>
        <w:t xml:space="preserve">(2) أي غمزها وضغطها. </w:t>
      </w:r>
    </w:p>
    <w:p w:rsidR="00ED24C1" w:rsidRDefault="00ED24C1" w:rsidP="00ED24C1">
      <w:pPr>
        <w:pStyle w:val="libFootnote0"/>
        <w:rPr>
          <w:rtl/>
        </w:rPr>
      </w:pPr>
      <w:r w:rsidRPr="00067003">
        <w:rPr>
          <w:rtl/>
        </w:rPr>
        <w:t xml:space="preserve">(3) القماص: الضرب بالرجل، البكر: الفتى من الابل. </w:t>
      </w:r>
    </w:p>
    <w:p w:rsidR="00ED24C1" w:rsidRDefault="00ED24C1" w:rsidP="00ED24C1">
      <w:pPr>
        <w:pStyle w:val="libFootnote0"/>
        <w:rPr>
          <w:rtl/>
        </w:rPr>
      </w:pPr>
      <w:r w:rsidRPr="00067003">
        <w:rPr>
          <w:rtl/>
        </w:rPr>
        <w:t xml:space="preserve">(4) عرج الدار: منعطفها أو مصعدها أو سلمها. </w:t>
      </w:r>
    </w:p>
    <w:p w:rsidR="00ED24C1" w:rsidRDefault="00ED24C1" w:rsidP="00ED24C1">
      <w:pPr>
        <w:pStyle w:val="libFootnote0"/>
        <w:rPr>
          <w:rtl/>
        </w:rPr>
      </w:pPr>
      <w:r w:rsidRPr="00067003">
        <w:rPr>
          <w:rtl/>
        </w:rPr>
        <w:t xml:space="preserve">(5) أي أرسلت عليه الطلائع. </w:t>
      </w:r>
    </w:p>
    <w:p w:rsidR="00ED24C1" w:rsidRPr="00067003" w:rsidRDefault="00ED24C1" w:rsidP="00ED24C1">
      <w:pPr>
        <w:pStyle w:val="libFootnote0"/>
        <w:rPr>
          <w:rtl/>
        </w:rPr>
      </w:pPr>
      <w:r w:rsidRPr="00067003">
        <w:rPr>
          <w:rtl/>
        </w:rPr>
        <w:t>(6) أي دخل في العتمة.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تستودعه وتستحفظه أموالها وأمتعتها، وكذلك من يقدم مكة من العرب في الموسم، وجاءته النبوة والرسالة والأمر كذلك، فأمر عليا </w:t>
      </w:r>
      <w:r w:rsidR="003E5577" w:rsidRPr="003E5577">
        <w:rPr>
          <w:rStyle w:val="libAlaemChar"/>
          <w:rtl/>
        </w:rPr>
        <w:t>عليه‌السلام</w:t>
      </w:r>
      <w:r w:rsidRPr="00067003">
        <w:rPr>
          <w:rtl/>
        </w:rPr>
        <w:t xml:space="preserve"> أن يقيم صارخا يهتف بالأبطح غدوة وعشيا: ألا من كان له قبل </w:t>
      </w:r>
      <w:r>
        <w:rPr>
          <w:rtl/>
        </w:rPr>
        <w:t>محمّد</w:t>
      </w:r>
      <w:r w:rsidRPr="00067003">
        <w:rPr>
          <w:rtl/>
        </w:rPr>
        <w:t xml:space="preserve"> أمانة أو وديعة فليأت فلتؤد إليه أمانته. </w:t>
      </w:r>
    </w:p>
    <w:p w:rsidR="00ED24C1" w:rsidRDefault="00ED24C1" w:rsidP="00ED24C1">
      <w:pPr>
        <w:pStyle w:val="libNormal"/>
        <w:rPr>
          <w:rtl/>
        </w:rPr>
      </w:pPr>
      <w:r w:rsidRPr="00067003">
        <w:rPr>
          <w:rtl/>
        </w:rPr>
        <w:t>قال: وقال</w:t>
      </w:r>
      <w:r>
        <w:rPr>
          <w:rtl/>
        </w:rPr>
        <w:t xml:space="preserve"> النبيّ </w:t>
      </w:r>
      <w:r w:rsidR="003E5577" w:rsidRPr="003E5577">
        <w:rPr>
          <w:rStyle w:val="libAlaemChar"/>
          <w:rtl/>
        </w:rPr>
        <w:t>صلى‌الله‌عليه‌وآله‌وسلم</w:t>
      </w:r>
      <w:r w:rsidRPr="00067003">
        <w:rPr>
          <w:rtl/>
        </w:rPr>
        <w:t>: إنهم لن يصلوا من الآن إليك يا علي بأمر تكرهه</w:t>
      </w:r>
      <w:r>
        <w:rPr>
          <w:rtl/>
        </w:rPr>
        <w:t xml:space="preserve"> حتّى </w:t>
      </w:r>
      <w:r w:rsidRPr="00067003">
        <w:rPr>
          <w:rtl/>
        </w:rPr>
        <w:t xml:space="preserve">تقدم علي، فأد أمانتي على أعين الناس ظاهرا، ثم إني مستخلفك على فاطمة ابنتي ومستخلف ربي عليكما ومستحفظه فيكما، وأمره أن يبتاع رواحل له وللفواطم ومن أزمع للهجرة معه من بني هاشم. </w:t>
      </w:r>
    </w:p>
    <w:p w:rsidR="00ED24C1" w:rsidRDefault="00ED24C1" w:rsidP="00ED24C1">
      <w:pPr>
        <w:pStyle w:val="libNormal"/>
        <w:rPr>
          <w:rtl/>
        </w:rPr>
      </w:pPr>
      <w:r w:rsidRPr="00067003">
        <w:rPr>
          <w:rtl/>
        </w:rPr>
        <w:t>قال</w:t>
      </w:r>
      <w:r>
        <w:rPr>
          <w:rtl/>
        </w:rPr>
        <w:t xml:space="preserve"> أبو</w:t>
      </w:r>
      <w:r w:rsidRPr="00067003">
        <w:rPr>
          <w:rtl/>
        </w:rPr>
        <w:t xml:space="preserve">عبيدة: فقلت لعبيد الله - يعني ابن أبي رافع - أو كان رسول الله </w:t>
      </w:r>
      <w:r w:rsidR="003E5577" w:rsidRPr="003E5577">
        <w:rPr>
          <w:rStyle w:val="libAlaemChar"/>
          <w:rtl/>
        </w:rPr>
        <w:t>صلى‌الله‌عليه‌وآله‌وسلم</w:t>
      </w:r>
      <w:r w:rsidRPr="00067003">
        <w:rPr>
          <w:rtl/>
        </w:rPr>
        <w:t xml:space="preserve"> يجد ما ينفقه هكذا</w:t>
      </w:r>
      <w:r>
        <w:rPr>
          <w:rtl/>
        </w:rPr>
        <w:t>؟</w:t>
      </w:r>
      <w:r w:rsidRPr="00067003">
        <w:rPr>
          <w:rtl/>
        </w:rPr>
        <w:t xml:space="preserve"> فقال: إني سألت أبي عما سألتني، وكان يحدث بهذا الحديث، فقال: فأين يذهب بك عن مال خديجة </w:t>
      </w:r>
      <w:r w:rsidR="003E5577" w:rsidRPr="003E5577">
        <w:rPr>
          <w:rStyle w:val="libAlaemChar"/>
          <w:rtl/>
        </w:rPr>
        <w:t>عليها‌السلام</w:t>
      </w:r>
      <w:r>
        <w:rPr>
          <w:rtl/>
        </w:rPr>
        <w:t>؟</w:t>
      </w:r>
      <w:r w:rsidRPr="00067003">
        <w:rPr>
          <w:rtl/>
        </w:rPr>
        <w:t xml:space="preserve"> وقال: إن رسول الله </w:t>
      </w:r>
      <w:r w:rsidR="003E5577" w:rsidRPr="003E5577">
        <w:rPr>
          <w:rStyle w:val="libAlaemChar"/>
          <w:rtl/>
        </w:rPr>
        <w:t>صلى‌الله‌عليه‌وآله‌وسلم</w:t>
      </w:r>
      <w:r w:rsidRPr="00067003">
        <w:rPr>
          <w:rtl/>
        </w:rPr>
        <w:t xml:space="preserve"> قال: ما نفعني مال قط مثل ما نفعني مال خديجة </w:t>
      </w:r>
      <w:r w:rsidR="003E5577" w:rsidRPr="003E5577">
        <w:rPr>
          <w:rStyle w:val="libAlaemChar"/>
          <w:rtl/>
        </w:rPr>
        <w:t>عليها‌السلام</w:t>
      </w:r>
      <w:r w:rsidRPr="00067003">
        <w:rPr>
          <w:rtl/>
        </w:rPr>
        <w:t xml:space="preserve">، وكان رسول الله </w:t>
      </w:r>
      <w:r w:rsidR="003E5577" w:rsidRPr="003E5577">
        <w:rPr>
          <w:rStyle w:val="libAlaemChar"/>
          <w:rtl/>
        </w:rPr>
        <w:t>صلى‌الله‌عليه‌وآله‌وسلم</w:t>
      </w:r>
      <w:r w:rsidRPr="00067003">
        <w:rPr>
          <w:rtl/>
        </w:rPr>
        <w:t xml:space="preserve"> يفك من مالها الغارم والعاني </w:t>
      </w:r>
      <w:r w:rsidRPr="0031442C">
        <w:rPr>
          <w:rStyle w:val="libFootnotenumChar"/>
          <w:rtl/>
        </w:rPr>
        <w:t>(1)</w:t>
      </w:r>
      <w:r w:rsidRPr="00067003">
        <w:rPr>
          <w:rtl/>
        </w:rPr>
        <w:t xml:space="preserve"> ويحمل الكل </w:t>
      </w:r>
      <w:r w:rsidRPr="0031442C">
        <w:rPr>
          <w:rStyle w:val="libFootnotenumChar"/>
          <w:rtl/>
        </w:rPr>
        <w:t>(2)</w:t>
      </w:r>
      <w:r w:rsidRPr="00067003">
        <w:rPr>
          <w:rtl/>
        </w:rPr>
        <w:t xml:space="preserve">، ويعطي في النائبة، ويرفد فقراء أصحابه إذ كان بمكة، ويحمل من أراد منهم الهجرة، وكانت قريش إذا رحلت عيرها في الرحلتين - يعني رحلة الشتاء والصيف - كانت طائفة من العير لخديجة، وكانت أكثر قريش مالا، وكان </w:t>
      </w:r>
      <w:r w:rsidR="003E5577" w:rsidRPr="003E5577">
        <w:rPr>
          <w:rStyle w:val="libAlaemChar"/>
          <w:rtl/>
        </w:rPr>
        <w:t>صلى‌الله‌عليه‌وآله‌وسلم</w:t>
      </w:r>
      <w:r w:rsidRPr="00067003">
        <w:rPr>
          <w:rtl/>
        </w:rPr>
        <w:t xml:space="preserve"> ينفق منه ما شاء في حياتها ثم ورثها هو وولدها بعد مماتها. </w:t>
      </w:r>
    </w:p>
    <w:p w:rsidR="00ED24C1" w:rsidRDefault="00ED24C1" w:rsidP="00ED24C1">
      <w:pPr>
        <w:pStyle w:val="libNormal"/>
        <w:rPr>
          <w:rtl/>
        </w:rPr>
      </w:pPr>
      <w:r w:rsidRPr="00067003">
        <w:rPr>
          <w:rtl/>
        </w:rPr>
        <w:t xml:space="preserve">قال: وقال رسول الله </w:t>
      </w:r>
      <w:r w:rsidR="003E5577" w:rsidRPr="003E5577">
        <w:rPr>
          <w:rStyle w:val="libAlaemChar"/>
          <w:rtl/>
        </w:rPr>
        <w:t>صلى‌الله‌عليه‌وآله‌وسلم</w:t>
      </w:r>
      <w:r w:rsidRPr="00067003">
        <w:rPr>
          <w:rtl/>
        </w:rPr>
        <w:t xml:space="preserve"> لعلي وهو يوصيه: وإذا أبرمت ما أمرتك فكن على اهبة الهجرة إلى الله ورسوله، وسر إلي لقدوم كتابي إليك، ولا تلبث بعده. وانطلق رسول الله </w:t>
      </w:r>
      <w:r w:rsidR="003E5577" w:rsidRPr="003E5577">
        <w:rPr>
          <w:rStyle w:val="libAlaemChar"/>
          <w:rtl/>
        </w:rPr>
        <w:t>صلى‌الله‌عليه‌وآله‌وسلم</w:t>
      </w:r>
      <w:r w:rsidRPr="00067003">
        <w:rPr>
          <w:rtl/>
        </w:rPr>
        <w:t xml:space="preserve"> لوجهه يؤم المدينة، وكان مقامه في الغار ثلاثا، ومبيت علي (صلوات الله عليه) على الفراش أول ليلة. </w:t>
      </w:r>
    </w:p>
    <w:p w:rsidR="00ED24C1" w:rsidRPr="00067003" w:rsidRDefault="00ED24C1" w:rsidP="00ED24C1">
      <w:pPr>
        <w:pStyle w:val="libNormal"/>
        <w:rPr>
          <w:rtl/>
        </w:rPr>
      </w:pPr>
      <w:r w:rsidRPr="00067003">
        <w:rPr>
          <w:rtl/>
        </w:rPr>
        <w:t xml:space="preserve">قال عبيد الله بن أبي رافع: وقد قال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شعرا يذكر فيه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العاني: الأسير. </w:t>
      </w:r>
    </w:p>
    <w:p w:rsidR="00ED24C1" w:rsidRPr="00067003" w:rsidRDefault="00ED24C1" w:rsidP="00ED24C1">
      <w:pPr>
        <w:pStyle w:val="libFootnote0"/>
        <w:rPr>
          <w:rtl/>
        </w:rPr>
      </w:pPr>
      <w:r w:rsidRPr="00067003">
        <w:rPr>
          <w:rtl/>
        </w:rPr>
        <w:t>(2) الكل: الضعيف ومن لا ولد له ولا والد، والعيال والثقل.</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مبيته على الفراش ومقام رسول الله </w:t>
      </w:r>
      <w:r w:rsidR="003E5577" w:rsidRPr="003E5577">
        <w:rPr>
          <w:rStyle w:val="libAlaemChar"/>
          <w:rtl/>
        </w:rPr>
        <w:t>صلى‌الله‌عليه‌وآله‌وسلم</w:t>
      </w:r>
      <w:r w:rsidRPr="00067003">
        <w:rPr>
          <w:rtl/>
        </w:rPr>
        <w:t xml:space="preserve"> في الغار ثلاثا</w:t>
      </w:r>
      <w:r>
        <w:rPr>
          <w:rFonts w:hint="cs"/>
          <w:rtl/>
        </w:rPr>
        <w:t>ً:</w:t>
      </w:r>
      <w:r w:rsidRPr="00067003">
        <w:rPr>
          <w:rtl/>
        </w:rPr>
        <w:t xml:space="preserve"> </w:t>
      </w:r>
    </w:p>
    <w:tbl>
      <w:tblPr>
        <w:bidiVisual/>
        <w:tblW w:w="4484" w:type="pct"/>
        <w:tblInd w:w="391" w:type="dxa"/>
        <w:tblLook w:val="01E0"/>
      </w:tblPr>
      <w:tblGrid>
        <w:gridCol w:w="3455"/>
        <w:gridCol w:w="284"/>
        <w:gridCol w:w="3446"/>
      </w:tblGrid>
      <w:tr w:rsidR="00ED24C1" w:rsidTr="00ED24C1">
        <w:trPr>
          <w:trHeight w:val="350"/>
        </w:trPr>
        <w:tc>
          <w:tcPr>
            <w:tcW w:w="3272" w:type="dxa"/>
            <w:shd w:val="clear" w:color="auto" w:fill="auto"/>
          </w:tcPr>
          <w:p w:rsidR="00ED24C1" w:rsidRDefault="00ED24C1" w:rsidP="00ED24C1">
            <w:pPr>
              <w:pStyle w:val="libPoem"/>
            </w:pPr>
            <w:r w:rsidRPr="00067003">
              <w:rPr>
                <w:rtl/>
              </w:rPr>
              <w:t>وقيت بنفسي خير من وطئ الحصا</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263" w:type="dxa"/>
            <w:shd w:val="clear" w:color="auto" w:fill="auto"/>
          </w:tcPr>
          <w:p w:rsidR="00ED24C1" w:rsidRDefault="00ED24C1" w:rsidP="00ED24C1">
            <w:pPr>
              <w:pStyle w:val="libPoem"/>
            </w:pPr>
            <w:r w:rsidRPr="00067003">
              <w:rPr>
                <w:rtl/>
              </w:rPr>
              <w:t>ومن طاف بالبيت العتيق وبالحجر</w:t>
            </w:r>
            <w:r w:rsidRPr="00725071">
              <w:rPr>
                <w:rStyle w:val="libPoemTiniChar0"/>
                <w:rtl/>
              </w:rPr>
              <w:br/>
              <w:t> </w:t>
            </w:r>
          </w:p>
        </w:tc>
      </w:tr>
      <w:tr w:rsidR="00ED24C1" w:rsidTr="00ED24C1">
        <w:trPr>
          <w:trHeight w:val="350"/>
        </w:trPr>
        <w:tc>
          <w:tcPr>
            <w:tcW w:w="3272" w:type="dxa"/>
          </w:tcPr>
          <w:p w:rsidR="00ED24C1" w:rsidRDefault="00ED24C1" w:rsidP="00ED24C1">
            <w:pPr>
              <w:pStyle w:val="libPoem"/>
            </w:pPr>
            <w:r>
              <w:rPr>
                <w:rtl/>
              </w:rPr>
              <w:t>محمّد</w:t>
            </w:r>
            <w:r w:rsidRPr="00067003">
              <w:rPr>
                <w:rtl/>
              </w:rPr>
              <w:t xml:space="preserve"> لما خاف أن يمكروا به</w:t>
            </w:r>
            <w:r w:rsidRPr="00725071">
              <w:rPr>
                <w:rStyle w:val="libPoemTiniChar0"/>
                <w:rtl/>
              </w:rPr>
              <w:br/>
              <w:t> </w:t>
            </w:r>
          </w:p>
        </w:tc>
        <w:tc>
          <w:tcPr>
            <w:tcW w:w="269" w:type="dxa"/>
          </w:tcPr>
          <w:p w:rsidR="00ED24C1" w:rsidRDefault="00ED24C1" w:rsidP="00ED24C1">
            <w:pPr>
              <w:pStyle w:val="libPoem"/>
              <w:rPr>
                <w:rtl/>
              </w:rPr>
            </w:pPr>
          </w:p>
        </w:tc>
        <w:tc>
          <w:tcPr>
            <w:tcW w:w="3263" w:type="dxa"/>
          </w:tcPr>
          <w:p w:rsidR="00ED24C1" w:rsidRDefault="00ED24C1" w:rsidP="00ED24C1">
            <w:pPr>
              <w:pStyle w:val="libPoem"/>
            </w:pPr>
            <w:r w:rsidRPr="00067003">
              <w:rPr>
                <w:rtl/>
              </w:rPr>
              <w:t>فوقاه ربي ذو الجلال من المكر</w:t>
            </w:r>
            <w:r w:rsidRPr="00725071">
              <w:rPr>
                <w:rStyle w:val="libPoemTiniChar0"/>
                <w:rtl/>
              </w:rPr>
              <w:br/>
              <w:t> </w:t>
            </w:r>
          </w:p>
        </w:tc>
      </w:tr>
      <w:tr w:rsidR="00ED24C1" w:rsidTr="00ED24C1">
        <w:trPr>
          <w:trHeight w:val="350"/>
        </w:trPr>
        <w:tc>
          <w:tcPr>
            <w:tcW w:w="3272" w:type="dxa"/>
          </w:tcPr>
          <w:p w:rsidR="00ED24C1" w:rsidRDefault="00ED24C1" w:rsidP="00ED24C1">
            <w:pPr>
              <w:pStyle w:val="libPoem"/>
            </w:pPr>
            <w:r w:rsidRPr="00067003">
              <w:rPr>
                <w:rtl/>
              </w:rPr>
              <w:t>وبت أراعيهم متى ينشرونني</w:t>
            </w:r>
            <w:r w:rsidRPr="00725071">
              <w:rPr>
                <w:rStyle w:val="libPoemTiniChar0"/>
                <w:rtl/>
              </w:rPr>
              <w:br/>
              <w:t> </w:t>
            </w:r>
          </w:p>
        </w:tc>
        <w:tc>
          <w:tcPr>
            <w:tcW w:w="269" w:type="dxa"/>
          </w:tcPr>
          <w:p w:rsidR="00ED24C1" w:rsidRDefault="00ED24C1" w:rsidP="00ED24C1">
            <w:pPr>
              <w:pStyle w:val="libPoem"/>
              <w:rPr>
                <w:rtl/>
              </w:rPr>
            </w:pPr>
          </w:p>
        </w:tc>
        <w:tc>
          <w:tcPr>
            <w:tcW w:w="3263" w:type="dxa"/>
          </w:tcPr>
          <w:p w:rsidR="00ED24C1" w:rsidRDefault="00ED24C1" w:rsidP="00ED24C1">
            <w:pPr>
              <w:pStyle w:val="libPoem"/>
            </w:pPr>
            <w:r w:rsidRPr="00067003">
              <w:rPr>
                <w:rtl/>
              </w:rPr>
              <w:t>وقد وطنت نفسي على القتل والأسر</w:t>
            </w:r>
            <w:r w:rsidRPr="00725071">
              <w:rPr>
                <w:rStyle w:val="libPoemTiniChar0"/>
                <w:rtl/>
              </w:rPr>
              <w:br/>
              <w:t> </w:t>
            </w:r>
          </w:p>
        </w:tc>
      </w:tr>
      <w:tr w:rsidR="00ED24C1" w:rsidTr="00ED24C1">
        <w:trPr>
          <w:trHeight w:val="350"/>
        </w:trPr>
        <w:tc>
          <w:tcPr>
            <w:tcW w:w="3272" w:type="dxa"/>
          </w:tcPr>
          <w:p w:rsidR="00ED24C1" w:rsidRDefault="00ED24C1" w:rsidP="00ED24C1">
            <w:pPr>
              <w:pStyle w:val="libPoem"/>
            </w:pPr>
            <w:r w:rsidRPr="00067003">
              <w:rPr>
                <w:rtl/>
              </w:rPr>
              <w:t>ويات رسول الله في الغار آمنا</w:t>
            </w:r>
            <w:r w:rsidRPr="00725071">
              <w:rPr>
                <w:rStyle w:val="libPoemTiniChar0"/>
                <w:rtl/>
              </w:rPr>
              <w:br/>
              <w:t> </w:t>
            </w:r>
          </w:p>
        </w:tc>
        <w:tc>
          <w:tcPr>
            <w:tcW w:w="269" w:type="dxa"/>
          </w:tcPr>
          <w:p w:rsidR="00ED24C1" w:rsidRDefault="00ED24C1" w:rsidP="00ED24C1">
            <w:pPr>
              <w:pStyle w:val="libPoem"/>
              <w:rPr>
                <w:rtl/>
              </w:rPr>
            </w:pPr>
          </w:p>
        </w:tc>
        <w:tc>
          <w:tcPr>
            <w:tcW w:w="3263" w:type="dxa"/>
          </w:tcPr>
          <w:p w:rsidR="00ED24C1" w:rsidRDefault="00ED24C1" w:rsidP="00ED24C1">
            <w:pPr>
              <w:pStyle w:val="libPoem"/>
            </w:pPr>
            <w:r w:rsidRPr="00067003">
              <w:rPr>
                <w:rtl/>
              </w:rPr>
              <w:t>هناك وفي حفظ الإله وفي ستر</w:t>
            </w:r>
            <w:r w:rsidRPr="00725071">
              <w:rPr>
                <w:rStyle w:val="libPoemTiniChar0"/>
                <w:rtl/>
              </w:rPr>
              <w:br/>
              <w:t> </w:t>
            </w:r>
          </w:p>
        </w:tc>
      </w:tr>
      <w:tr w:rsidR="00ED24C1" w:rsidTr="00ED24C1">
        <w:trPr>
          <w:trHeight w:val="350"/>
        </w:trPr>
        <w:tc>
          <w:tcPr>
            <w:tcW w:w="3272" w:type="dxa"/>
          </w:tcPr>
          <w:p w:rsidR="00ED24C1" w:rsidRDefault="00ED24C1" w:rsidP="00ED24C1">
            <w:pPr>
              <w:pStyle w:val="libPoem"/>
            </w:pPr>
            <w:r w:rsidRPr="00067003">
              <w:rPr>
                <w:rtl/>
              </w:rPr>
              <w:t>أقام ثلاثا ثم زمت قلائص قلائص</w:t>
            </w:r>
            <w:r w:rsidRPr="00725071">
              <w:rPr>
                <w:rStyle w:val="libPoemTiniChar0"/>
                <w:rtl/>
              </w:rPr>
              <w:br/>
              <w:t> </w:t>
            </w:r>
          </w:p>
        </w:tc>
        <w:tc>
          <w:tcPr>
            <w:tcW w:w="269" w:type="dxa"/>
          </w:tcPr>
          <w:p w:rsidR="00ED24C1" w:rsidRDefault="00ED24C1" w:rsidP="00ED24C1">
            <w:pPr>
              <w:pStyle w:val="libPoem"/>
              <w:rPr>
                <w:rtl/>
              </w:rPr>
            </w:pPr>
          </w:p>
        </w:tc>
        <w:tc>
          <w:tcPr>
            <w:tcW w:w="3263" w:type="dxa"/>
          </w:tcPr>
          <w:p w:rsidR="00ED24C1" w:rsidRDefault="00ED24C1" w:rsidP="00ED24C1">
            <w:pPr>
              <w:pStyle w:val="libPoem"/>
            </w:pPr>
            <w:r w:rsidRPr="00067003">
              <w:rPr>
                <w:rtl/>
              </w:rPr>
              <w:t xml:space="preserve">يفرين الحصا أينما تفري </w:t>
            </w:r>
            <w:r w:rsidRPr="0031442C">
              <w:rPr>
                <w:rStyle w:val="libFootnotenumChar"/>
                <w:rtl/>
              </w:rPr>
              <w:t>(1)</w:t>
            </w:r>
            <w:r w:rsidRPr="00725071">
              <w:rPr>
                <w:rStyle w:val="libPoemTiniChar0"/>
                <w:rtl/>
              </w:rPr>
              <w:br/>
              <w:t> </w:t>
            </w:r>
          </w:p>
        </w:tc>
      </w:tr>
    </w:tbl>
    <w:p w:rsidR="00ED24C1" w:rsidRDefault="00ED24C1" w:rsidP="00ED24C1">
      <w:pPr>
        <w:pStyle w:val="libNormal"/>
        <w:tabs>
          <w:tab w:val="left" w:pos="2409"/>
        </w:tabs>
        <w:rPr>
          <w:rtl/>
        </w:rPr>
      </w:pPr>
      <w:r w:rsidRPr="00067003">
        <w:rPr>
          <w:rtl/>
        </w:rPr>
        <w:t xml:space="preserve">ولما ورد رسول الله </w:t>
      </w:r>
      <w:r w:rsidR="003E5577" w:rsidRPr="003E5577">
        <w:rPr>
          <w:rStyle w:val="libAlaemChar"/>
          <w:rtl/>
        </w:rPr>
        <w:t>صلى‌الله‌عليه‌وآله‌وسلم</w:t>
      </w:r>
      <w:r w:rsidRPr="00067003">
        <w:rPr>
          <w:rtl/>
        </w:rPr>
        <w:t xml:space="preserve"> المدينة، نزل في بني عمرو بن عوف بقباء، فأراده </w:t>
      </w:r>
      <w:r>
        <w:rPr>
          <w:rtl/>
        </w:rPr>
        <w:t>أبوبكر</w:t>
      </w:r>
      <w:r w:rsidRPr="00067003">
        <w:rPr>
          <w:rtl/>
        </w:rPr>
        <w:t xml:space="preserve"> على دخوله المدينة وألاصه </w:t>
      </w:r>
      <w:r w:rsidRPr="00F25622">
        <w:rPr>
          <w:rStyle w:val="libFootnotenumChar"/>
          <w:rtl/>
        </w:rPr>
        <w:t>(2)</w:t>
      </w:r>
      <w:r w:rsidRPr="00067003">
        <w:rPr>
          <w:rtl/>
        </w:rPr>
        <w:t xml:space="preserve"> في ذلك، فقال: ما أنا بداخلها</w:t>
      </w:r>
      <w:r>
        <w:rPr>
          <w:rtl/>
        </w:rPr>
        <w:t xml:space="preserve"> حتّى </w:t>
      </w:r>
      <w:r w:rsidRPr="00067003">
        <w:rPr>
          <w:rtl/>
        </w:rPr>
        <w:t>يقدم ابن عمي وابنتي</w:t>
      </w:r>
      <w:r>
        <w:rPr>
          <w:rtl/>
        </w:rPr>
        <w:t>؟</w:t>
      </w:r>
      <w:r w:rsidRPr="00067003">
        <w:rPr>
          <w:rtl/>
        </w:rPr>
        <w:t xml:space="preserve"> يعني عليا وفاطمة </w:t>
      </w:r>
      <w:r w:rsidR="003E5577" w:rsidRPr="003E5577">
        <w:rPr>
          <w:rStyle w:val="libAlaemChar"/>
          <w:rtl/>
        </w:rPr>
        <w:t>عليهما‌السلام</w:t>
      </w:r>
      <w:r w:rsidRPr="00067003">
        <w:rPr>
          <w:rtl/>
        </w:rPr>
        <w:t xml:space="preserve">. </w:t>
      </w:r>
    </w:p>
    <w:p w:rsidR="00ED24C1" w:rsidRDefault="00ED24C1" w:rsidP="00ED24C1">
      <w:pPr>
        <w:pStyle w:val="libNormal"/>
        <w:tabs>
          <w:tab w:val="left" w:pos="2409"/>
        </w:tabs>
        <w:rPr>
          <w:rtl/>
        </w:rPr>
      </w:pPr>
      <w:r>
        <w:rPr>
          <w:rtl/>
        </w:rPr>
        <w:t>قال: قال أبو</w:t>
      </w:r>
      <w:r w:rsidRPr="00067003">
        <w:rPr>
          <w:rtl/>
        </w:rPr>
        <w:t>اليقظان. ف</w:t>
      </w:r>
      <w:r>
        <w:rPr>
          <w:rtl/>
        </w:rPr>
        <w:t>حدّثنا</w:t>
      </w:r>
      <w:r w:rsidRPr="00067003">
        <w:rPr>
          <w:rtl/>
        </w:rPr>
        <w:t xml:space="preserve"> رسول الله ونحن معه بقباء، عما أرادت قريش من المكر به ومبيت </w:t>
      </w:r>
      <w:r>
        <w:rPr>
          <w:rtl/>
        </w:rPr>
        <w:t xml:space="preserve">عليّ </w:t>
      </w:r>
      <w:r w:rsidR="003E5577" w:rsidRPr="003E5577">
        <w:rPr>
          <w:rStyle w:val="libAlaemChar"/>
          <w:rtl/>
        </w:rPr>
        <w:t>عليه‌السلام</w:t>
      </w:r>
      <w:r w:rsidRPr="00067003">
        <w:rPr>
          <w:rtl/>
        </w:rPr>
        <w:t xml:space="preserve"> على فراشه، قال: أوحى الله (</w:t>
      </w:r>
      <w:r>
        <w:rPr>
          <w:rtl/>
        </w:rPr>
        <w:t>عزّوجلّ</w:t>
      </w:r>
      <w:r w:rsidRPr="00067003">
        <w:rPr>
          <w:rtl/>
        </w:rPr>
        <w:t xml:space="preserve">) إلى جبرئيل وميكائيل </w:t>
      </w:r>
      <w:r w:rsidR="003E5577" w:rsidRPr="003E5577">
        <w:rPr>
          <w:rStyle w:val="libAlaemChar"/>
          <w:rtl/>
        </w:rPr>
        <w:t>عليه‌السلام</w:t>
      </w:r>
      <w:r w:rsidRPr="00067003">
        <w:rPr>
          <w:rtl/>
        </w:rPr>
        <w:t xml:space="preserve"> أني قد آخيت بينكما وجعلت عمر أحدكما أطول من عمر صاحبه فأيكما يؤثر أخاه</w:t>
      </w:r>
      <w:r>
        <w:rPr>
          <w:rtl/>
        </w:rPr>
        <w:t>؟</w:t>
      </w:r>
      <w:r w:rsidRPr="00067003">
        <w:rPr>
          <w:rtl/>
        </w:rPr>
        <w:t xml:space="preserve"> فكلاهما كرها الموت، فأوحى الله إليهما: عبدي ألاكنتما مثل وليي </w:t>
      </w:r>
      <w:r>
        <w:rPr>
          <w:rtl/>
        </w:rPr>
        <w:t>عليّ بن</w:t>
      </w:r>
      <w:r w:rsidRPr="00067003">
        <w:rPr>
          <w:rtl/>
        </w:rPr>
        <w:t xml:space="preserve"> أبي طالب، آخيت بينه وبين نبيي فآثره بالحياة على نفسه، ثم ظل - أو قال: رقد - على فراشه يفديه بمهجته، اهبطا إلى الارض كلاكما فاحفظاه من عدوه، فهبط جبرئيل فجلس عند رأسه، وميكائيل عند رجليه، وجعل جبرئيل يقول: بخ بخ من مثلك يابن أبي طالب والله (</w:t>
      </w:r>
      <w:r>
        <w:rPr>
          <w:rtl/>
        </w:rPr>
        <w:t>عزّوجلّ</w:t>
      </w:r>
      <w:r w:rsidRPr="00067003">
        <w:rPr>
          <w:rtl/>
        </w:rPr>
        <w:t>) يباهي بك الملائكة</w:t>
      </w:r>
      <w:r>
        <w:rPr>
          <w:rtl/>
        </w:rPr>
        <w:t>!</w:t>
      </w:r>
      <w:r w:rsidRPr="00067003">
        <w:rPr>
          <w:rtl/>
        </w:rPr>
        <w:t xml:space="preserve"> قال: فأنزل الله (</w:t>
      </w:r>
      <w:r>
        <w:rPr>
          <w:rtl/>
        </w:rPr>
        <w:t>عزّوجلّ</w:t>
      </w:r>
      <w:r w:rsidRPr="00067003">
        <w:rPr>
          <w:rtl/>
        </w:rPr>
        <w:t xml:space="preserve">) في </w:t>
      </w:r>
      <w:r>
        <w:rPr>
          <w:rtl/>
        </w:rPr>
        <w:t xml:space="preserve">عليّ </w:t>
      </w:r>
      <w:r w:rsidR="003E5577" w:rsidRPr="003E5577">
        <w:rPr>
          <w:rStyle w:val="libAlaemChar"/>
          <w:rtl/>
        </w:rPr>
        <w:t>عليه‌السلام</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وَمِنَ النَّاسِ مَن يَشْرِي نَفْسَهُ ابْتِغَاءَ مَرْضَاتِ اللَّـهِ</w:t>
      </w:r>
      <w:r w:rsidRPr="00521F46">
        <w:rPr>
          <w:rStyle w:val="libAieChar"/>
          <w:rFonts w:hint="cs"/>
          <w:rtl/>
        </w:rPr>
        <w:t xml:space="preserve"> وَاللَّـهُ رَءُوفٌ بِالْعِبَادِ </w:t>
      </w:r>
      <w:r w:rsidR="00871C06" w:rsidRPr="00871C06">
        <w:rPr>
          <w:rStyle w:val="libAlaemChar"/>
          <w:rFonts w:hint="cs"/>
          <w:rtl/>
        </w:rPr>
        <w:t>)</w:t>
      </w:r>
      <w:r w:rsidRPr="00067003">
        <w:rPr>
          <w:rtl/>
        </w:rPr>
        <w:t xml:space="preserve"> </w:t>
      </w:r>
      <w:r w:rsidRPr="00F25622">
        <w:rPr>
          <w:rStyle w:val="libFootnotenumChar"/>
          <w:rtl/>
        </w:rPr>
        <w:t>(3)</w:t>
      </w:r>
      <w:r w:rsidRPr="00067003">
        <w:rPr>
          <w:rtl/>
        </w:rPr>
        <w:t xml:space="preserve">. </w:t>
      </w:r>
    </w:p>
    <w:p w:rsidR="00ED24C1" w:rsidRPr="00067003" w:rsidRDefault="00ED24C1" w:rsidP="00ED24C1">
      <w:pPr>
        <w:pStyle w:val="libNormal"/>
        <w:rPr>
          <w:rtl/>
        </w:rPr>
      </w:pPr>
      <w:r w:rsidRPr="00067003">
        <w:rPr>
          <w:rtl/>
        </w:rPr>
        <w:t xml:space="preserve">قال أبوعبيدة: قال أبي وابن أبي رافع: ثم كتب رسول الله </w:t>
      </w:r>
      <w:r w:rsidR="003E5577" w:rsidRPr="003E5577">
        <w:rPr>
          <w:rStyle w:val="libAlaemChar"/>
          <w:rtl/>
        </w:rPr>
        <w:t>صلى‌الله‌عليه‌وآله‌وسلم</w:t>
      </w:r>
      <w:r w:rsidRPr="00067003">
        <w:rPr>
          <w:rtl/>
        </w:rPr>
        <w:t xml:space="preserve"> إلى</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القلائص: جمع قلوص، وهي الناقة الشابة، وفرى الأرض: سارها وقطعها. </w:t>
      </w:r>
    </w:p>
    <w:p w:rsidR="00ED24C1" w:rsidRDefault="00ED24C1" w:rsidP="00ED24C1">
      <w:pPr>
        <w:pStyle w:val="libFootnote0"/>
        <w:rPr>
          <w:rtl/>
        </w:rPr>
      </w:pPr>
      <w:r w:rsidRPr="00067003">
        <w:rPr>
          <w:rtl/>
        </w:rPr>
        <w:t xml:space="preserve">(2) ألاصه: أي أداره على الشئ الذي يرومه منه. </w:t>
      </w:r>
    </w:p>
    <w:p w:rsidR="00ED24C1" w:rsidRPr="00067003" w:rsidRDefault="00ED24C1" w:rsidP="00ED24C1">
      <w:pPr>
        <w:pStyle w:val="libFootnote0"/>
        <w:rPr>
          <w:rtl/>
        </w:rPr>
      </w:pPr>
      <w:r w:rsidRPr="00067003">
        <w:rPr>
          <w:rtl/>
        </w:rPr>
        <w:t>(3) سورة البقرة 2: 207.</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عليّ بن</w:t>
      </w:r>
      <w:r w:rsidRPr="00067003">
        <w:rPr>
          <w:rtl/>
        </w:rPr>
        <w:t xml:space="preserve"> أبي طالب </w:t>
      </w:r>
      <w:r w:rsidR="003E5577" w:rsidRPr="003E5577">
        <w:rPr>
          <w:rStyle w:val="libAlaemChar"/>
          <w:rtl/>
        </w:rPr>
        <w:t>عليه‌السلام</w:t>
      </w:r>
      <w:r w:rsidRPr="00067003">
        <w:rPr>
          <w:rtl/>
        </w:rPr>
        <w:t xml:space="preserve"> كتابا يأمره فيه بالمسير إليه وقلة التلوم </w:t>
      </w:r>
      <w:r w:rsidRPr="00F25622">
        <w:rPr>
          <w:rStyle w:val="libFootnotenumChar"/>
          <w:rtl/>
        </w:rPr>
        <w:t>(1)</w:t>
      </w:r>
      <w:r w:rsidRPr="00067003">
        <w:rPr>
          <w:rtl/>
        </w:rPr>
        <w:t xml:space="preserve">، وكان الرسول إليه أبا واقد الليثي، فلما أتاه كتاب رسول الله </w:t>
      </w:r>
      <w:r w:rsidR="003E5577" w:rsidRPr="003E5577">
        <w:rPr>
          <w:rStyle w:val="libAlaemChar"/>
          <w:rtl/>
        </w:rPr>
        <w:t>صلى‌الله‌عليه‌وآله‌وسلم</w:t>
      </w:r>
      <w:r w:rsidRPr="00067003">
        <w:rPr>
          <w:rtl/>
        </w:rPr>
        <w:t xml:space="preserve"> تهيأ للخروج والهجرة، فآذن من كان معه من ضعفاء المؤمنين، فأمرهم أن يتسللوا ويتخففوا إذا ملأ الليل بطن كل واد إلى ذي طوى، وخرج </w:t>
      </w:r>
      <w:r>
        <w:rPr>
          <w:rtl/>
        </w:rPr>
        <w:t xml:space="preserve">عليّ </w:t>
      </w:r>
      <w:r w:rsidR="003E5577" w:rsidRPr="003E5577">
        <w:rPr>
          <w:rStyle w:val="libAlaemChar"/>
          <w:rtl/>
        </w:rPr>
        <w:t>عليه‌السلام</w:t>
      </w:r>
      <w:r w:rsidRPr="00067003">
        <w:rPr>
          <w:rtl/>
        </w:rPr>
        <w:t xml:space="preserve"> بفاطمة بنت رسول الله </w:t>
      </w:r>
      <w:r w:rsidR="003E5577" w:rsidRPr="003E5577">
        <w:rPr>
          <w:rStyle w:val="libAlaemChar"/>
          <w:rtl/>
        </w:rPr>
        <w:t>صلى‌الله‌عليه‌وآله‌وسلم</w:t>
      </w:r>
      <w:r w:rsidRPr="00067003">
        <w:rPr>
          <w:rtl/>
        </w:rPr>
        <w:t xml:space="preserve"> وامه فاطمة بنت أسد بن هاشم، وفاطمة بنت الزبير بن عبد المطلب - وقد قيل هي ضباعة - وتبعهم أيمن بن أم أيمن مولى رسول الله </w:t>
      </w:r>
      <w:r w:rsidR="003E5577" w:rsidRPr="003E5577">
        <w:rPr>
          <w:rStyle w:val="libAlaemChar"/>
          <w:rtl/>
        </w:rPr>
        <w:t>صلى‌الله‌عليه‌وآله‌وسلم</w:t>
      </w:r>
      <w:r w:rsidRPr="00067003">
        <w:rPr>
          <w:rtl/>
        </w:rPr>
        <w:t xml:space="preserve"> وأبو واقد رسول رسول الله </w:t>
      </w:r>
      <w:r w:rsidR="003E5577" w:rsidRPr="003E5577">
        <w:rPr>
          <w:rStyle w:val="libAlaemChar"/>
          <w:rtl/>
        </w:rPr>
        <w:t>صلى‌الله‌عليه‌وآله‌وسلم</w:t>
      </w:r>
      <w:r w:rsidRPr="00067003">
        <w:rPr>
          <w:rtl/>
        </w:rPr>
        <w:t xml:space="preserve">، فجعل يسوق بالرواحل فاعنف بهم، فقال علي (صلوات الله عليه): ارفق بالنسوة يا أبا واقد، إنهن من الضعائف. قال: إني أخاف أن يدركنا الطالب - أو قال: الطلب - فقال </w:t>
      </w:r>
      <w:r>
        <w:rPr>
          <w:rtl/>
        </w:rPr>
        <w:t xml:space="preserve">عليّ </w:t>
      </w:r>
      <w:r w:rsidR="003E5577" w:rsidRPr="003E5577">
        <w:rPr>
          <w:rStyle w:val="libAlaemChar"/>
          <w:rtl/>
        </w:rPr>
        <w:t>عليه‌السلام</w:t>
      </w:r>
      <w:r w:rsidRPr="00067003">
        <w:rPr>
          <w:rtl/>
        </w:rPr>
        <w:t xml:space="preserve">: اربع عليك </w:t>
      </w:r>
      <w:r w:rsidRPr="00F25622">
        <w:rPr>
          <w:rStyle w:val="libFootnotenumChar"/>
          <w:rtl/>
        </w:rPr>
        <w:t>(2)</w:t>
      </w:r>
      <w:r w:rsidRPr="00067003">
        <w:rPr>
          <w:rtl/>
        </w:rPr>
        <w:t xml:space="preserve">، فإن رسول الله </w:t>
      </w:r>
      <w:r w:rsidR="003E5577" w:rsidRPr="003E5577">
        <w:rPr>
          <w:rStyle w:val="libAlaemChar"/>
          <w:rtl/>
        </w:rPr>
        <w:t>صلى‌الله‌عليه‌وآله‌وسلم</w:t>
      </w:r>
      <w:r w:rsidRPr="00067003">
        <w:rPr>
          <w:rtl/>
        </w:rPr>
        <w:t xml:space="preserve"> قال لي: يا علي، إنهم لن يصلوا من الآن إليك بما تكرهه. ثم جعل - يعني عليا </w:t>
      </w:r>
      <w:r w:rsidR="003E5577" w:rsidRPr="003E5577">
        <w:rPr>
          <w:rStyle w:val="libAlaemChar"/>
          <w:rtl/>
        </w:rPr>
        <w:t>عليه‌السلام</w:t>
      </w:r>
      <w:r w:rsidRPr="00067003">
        <w:rPr>
          <w:rtl/>
        </w:rPr>
        <w:t xml:space="preserve"> - يسرق بهن سرقا رفيقا وهو يرتجز ويقول: </w:t>
      </w:r>
    </w:p>
    <w:tbl>
      <w:tblPr>
        <w:bidiVisual/>
        <w:tblW w:w="4484" w:type="pct"/>
        <w:tblInd w:w="391" w:type="dxa"/>
        <w:tblLook w:val="01E0"/>
      </w:tblPr>
      <w:tblGrid>
        <w:gridCol w:w="3436"/>
        <w:gridCol w:w="285"/>
        <w:gridCol w:w="3464"/>
      </w:tblGrid>
      <w:tr w:rsidR="00ED24C1" w:rsidTr="00ED24C1">
        <w:trPr>
          <w:trHeight w:val="350"/>
        </w:trPr>
        <w:tc>
          <w:tcPr>
            <w:tcW w:w="3254" w:type="dxa"/>
            <w:shd w:val="clear" w:color="auto" w:fill="auto"/>
          </w:tcPr>
          <w:p w:rsidR="00ED24C1" w:rsidRDefault="00ED24C1" w:rsidP="00ED24C1">
            <w:pPr>
              <w:pStyle w:val="libPoem"/>
            </w:pPr>
            <w:r w:rsidRPr="00067003">
              <w:rPr>
                <w:rtl/>
              </w:rPr>
              <w:t>ليس إلا الله فارفع ظنكا</w:t>
            </w:r>
            <w:r w:rsidRPr="00725071">
              <w:rPr>
                <w:rStyle w:val="libPoemTiniChar0"/>
                <w:rtl/>
              </w:rPr>
              <w:br/>
              <w:t> </w:t>
            </w:r>
          </w:p>
        </w:tc>
        <w:tc>
          <w:tcPr>
            <w:tcW w:w="270" w:type="dxa"/>
            <w:shd w:val="clear" w:color="auto" w:fill="auto"/>
          </w:tcPr>
          <w:p w:rsidR="00ED24C1" w:rsidRDefault="00ED24C1" w:rsidP="00ED24C1">
            <w:pPr>
              <w:pStyle w:val="libPoem"/>
              <w:rPr>
                <w:rtl/>
              </w:rPr>
            </w:pPr>
          </w:p>
        </w:tc>
        <w:tc>
          <w:tcPr>
            <w:tcW w:w="3280" w:type="dxa"/>
            <w:shd w:val="clear" w:color="auto" w:fill="auto"/>
          </w:tcPr>
          <w:p w:rsidR="00ED24C1" w:rsidRDefault="00ED24C1" w:rsidP="00ED24C1">
            <w:pPr>
              <w:pStyle w:val="libPoem"/>
            </w:pPr>
            <w:r w:rsidRPr="00067003">
              <w:rPr>
                <w:rtl/>
              </w:rPr>
              <w:t>يكفيك رب الناس ما أهمكا</w:t>
            </w:r>
            <w:r w:rsidRPr="00725071">
              <w:rPr>
                <w:rStyle w:val="libPoemTiniChar0"/>
                <w:rtl/>
              </w:rPr>
              <w:br/>
              <w:t> </w:t>
            </w:r>
          </w:p>
        </w:tc>
      </w:tr>
    </w:tbl>
    <w:p w:rsidR="00ED24C1" w:rsidRPr="00067003" w:rsidRDefault="00ED24C1" w:rsidP="00ED24C1">
      <w:pPr>
        <w:pStyle w:val="libNormal"/>
        <w:rPr>
          <w:rtl/>
        </w:rPr>
      </w:pPr>
      <w:r w:rsidRPr="00067003">
        <w:rPr>
          <w:rtl/>
        </w:rPr>
        <w:t xml:space="preserve"> وسار فلما شارف ضجنان أدركه الطلب، وعددهم سبعة فوارس من قريش مستلئمين </w:t>
      </w:r>
      <w:r w:rsidRPr="00F25622">
        <w:rPr>
          <w:rStyle w:val="libFootnotenumChar"/>
          <w:rtl/>
        </w:rPr>
        <w:t>(3)</w:t>
      </w:r>
      <w:r w:rsidRPr="00067003">
        <w:rPr>
          <w:rtl/>
        </w:rPr>
        <w:t xml:space="preserve">، وثامنهم مولى لحرب بن امية يدعى جناحا، فأقبل </w:t>
      </w:r>
      <w:r>
        <w:rPr>
          <w:rtl/>
        </w:rPr>
        <w:t xml:space="preserve">عليّ </w:t>
      </w:r>
      <w:r w:rsidR="003E5577" w:rsidRPr="003E5577">
        <w:rPr>
          <w:rStyle w:val="libAlaemChar"/>
          <w:rtl/>
        </w:rPr>
        <w:t>عليه‌السلام</w:t>
      </w:r>
      <w:r w:rsidRPr="00067003">
        <w:rPr>
          <w:rtl/>
        </w:rPr>
        <w:t xml:space="preserve"> على أيمن وأبي واقد، وقد تراءى القوم، فقال لهما: أنيخا الإبل واعقلاها، وتقدم</w:t>
      </w:r>
      <w:r>
        <w:rPr>
          <w:rtl/>
        </w:rPr>
        <w:t xml:space="preserve"> حتّى </w:t>
      </w:r>
      <w:r w:rsidRPr="00067003">
        <w:rPr>
          <w:rtl/>
        </w:rPr>
        <w:t xml:space="preserve">أنزل النسوة، ودنا القوم فاستقبلهم </w:t>
      </w:r>
      <w:r w:rsidR="003E5577" w:rsidRPr="003E5577">
        <w:rPr>
          <w:rStyle w:val="libAlaemChar"/>
          <w:rtl/>
        </w:rPr>
        <w:t>عليه‌السلام</w:t>
      </w:r>
      <w:r w:rsidRPr="00067003">
        <w:rPr>
          <w:rtl/>
        </w:rPr>
        <w:t xml:space="preserve"> منتضيا سيفه، فاقبلوا عليه فقالوا: أظننت أنك يا غدر </w:t>
      </w:r>
      <w:r w:rsidRPr="00F25622">
        <w:rPr>
          <w:rStyle w:val="libFootnotenumChar"/>
          <w:rtl/>
        </w:rPr>
        <w:t>(4)</w:t>
      </w:r>
      <w:r w:rsidRPr="00067003">
        <w:rPr>
          <w:rtl/>
        </w:rPr>
        <w:t xml:space="preserve"> ناج بالنسوة</w:t>
      </w:r>
      <w:r>
        <w:rPr>
          <w:rtl/>
        </w:rPr>
        <w:t>؟!</w:t>
      </w:r>
      <w:r w:rsidRPr="00067003">
        <w:rPr>
          <w:rtl/>
        </w:rPr>
        <w:t xml:space="preserve"> ارجع لا أبا لك. قال: فإن لم أفعل</w:t>
      </w:r>
      <w:r>
        <w:rPr>
          <w:rtl/>
        </w:rPr>
        <w:t>؟</w:t>
      </w:r>
      <w:r w:rsidRPr="00067003">
        <w:rPr>
          <w:rtl/>
        </w:rPr>
        <w:t xml:space="preserve"> قالوا: لترجعن راغما، أو لنرجعن بأكثرك شعرا وأهون بك من هالك، ودنا الفوارس من النسوة والمطايا ليثوروها، فحال </w:t>
      </w:r>
      <w:r>
        <w:rPr>
          <w:rtl/>
        </w:rPr>
        <w:t xml:space="preserve">عليّ </w:t>
      </w:r>
      <w:r w:rsidR="003E5577" w:rsidRPr="003E5577">
        <w:rPr>
          <w:rStyle w:val="libAlaemChar"/>
          <w:rtl/>
        </w:rPr>
        <w:t>عليه‌السلام</w:t>
      </w:r>
      <w:r w:rsidRPr="00067003">
        <w:rPr>
          <w:rtl/>
        </w:rPr>
        <w:t xml:space="preserve"> بينهم وبينها، فأهوى له جناح بسيفه، فراغ </w:t>
      </w:r>
      <w:r>
        <w:rPr>
          <w:rtl/>
        </w:rPr>
        <w:t xml:space="preserve">عليّ </w:t>
      </w:r>
      <w:r w:rsidR="003E5577" w:rsidRPr="003E5577">
        <w:rPr>
          <w:rStyle w:val="libAlaemChar"/>
          <w:rtl/>
        </w:rPr>
        <w:t>عليه‌السلام</w:t>
      </w:r>
      <w:r w:rsidRPr="00067003">
        <w:rPr>
          <w:rtl/>
        </w:rPr>
        <w:t xml:space="preserve"> عن ضربته وتختله </w:t>
      </w:r>
      <w:r>
        <w:rPr>
          <w:rtl/>
        </w:rPr>
        <w:t xml:space="preserve">عليّ </w:t>
      </w:r>
      <w:r w:rsidR="003E5577" w:rsidRPr="003E5577">
        <w:rPr>
          <w:rStyle w:val="libAlaemChar"/>
          <w:rtl/>
        </w:rPr>
        <w:t>عليه‌السلام</w:t>
      </w:r>
      <w:r w:rsidRPr="00067003">
        <w:rPr>
          <w:rtl/>
        </w:rPr>
        <w:t xml:space="preserve"> فضربه على عاتقه، فأسرع السيف</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التلوم: الانتظار والتمكث. </w:t>
      </w:r>
    </w:p>
    <w:p w:rsidR="00ED24C1" w:rsidRDefault="00ED24C1" w:rsidP="00ED24C1">
      <w:pPr>
        <w:pStyle w:val="libFootnote0"/>
        <w:rPr>
          <w:rtl/>
        </w:rPr>
      </w:pPr>
      <w:r w:rsidRPr="00067003">
        <w:rPr>
          <w:rtl/>
        </w:rPr>
        <w:t xml:space="preserve">(2) أي توقف وتحبس. </w:t>
      </w:r>
    </w:p>
    <w:p w:rsidR="00ED24C1" w:rsidRDefault="00ED24C1" w:rsidP="00ED24C1">
      <w:pPr>
        <w:pStyle w:val="libFootnote0"/>
        <w:rPr>
          <w:rtl/>
        </w:rPr>
      </w:pPr>
      <w:r w:rsidRPr="00067003">
        <w:rPr>
          <w:rtl/>
        </w:rPr>
        <w:t xml:space="preserve">(3) استلأم الرجل: لبس اللأمة، وهي أداة الحرب وعدتها. </w:t>
      </w:r>
    </w:p>
    <w:p w:rsidR="00ED24C1" w:rsidRPr="00067003" w:rsidRDefault="00ED24C1" w:rsidP="00ED24C1">
      <w:pPr>
        <w:pStyle w:val="libFootnote0"/>
        <w:rPr>
          <w:rtl/>
        </w:rPr>
      </w:pPr>
      <w:r w:rsidRPr="00067003">
        <w:rPr>
          <w:rtl/>
        </w:rPr>
        <w:t>(4) أي يا غادر.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مضيا فيه</w:t>
      </w:r>
      <w:r>
        <w:rPr>
          <w:rtl/>
        </w:rPr>
        <w:t xml:space="preserve"> حتّى </w:t>
      </w:r>
      <w:r w:rsidRPr="00067003">
        <w:rPr>
          <w:rtl/>
        </w:rPr>
        <w:t xml:space="preserve">مس كاثبة فرسه </w:t>
      </w:r>
      <w:r w:rsidRPr="00B8156E">
        <w:rPr>
          <w:rStyle w:val="libFootnotenumChar"/>
          <w:rtl/>
        </w:rPr>
        <w:t>(1)</w:t>
      </w:r>
      <w:r w:rsidRPr="00067003">
        <w:rPr>
          <w:rtl/>
        </w:rPr>
        <w:t xml:space="preserve">، فكان </w:t>
      </w:r>
      <w:r w:rsidR="003E5577" w:rsidRPr="003E5577">
        <w:rPr>
          <w:rStyle w:val="libAlaemChar"/>
          <w:rtl/>
        </w:rPr>
        <w:t>عليه‌السلام</w:t>
      </w:r>
      <w:r w:rsidRPr="00067003">
        <w:rPr>
          <w:rtl/>
        </w:rPr>
        <w:t xml:space="preserve"> يشد على قدمه شد الفرس، أو الفارس على فرسه، فشد عليهم بسيفه وهو يقول: </w:t>
      </w:r>
    </w:p>
    <w:p w:rsidR="00ED24C1" w:rsidRDefault="00ED24C1" w:rsidP="00ED24C1">
      <w:pPr>
        <w:pStyle w:val="libNormal"/>
        <w:rPr>
          <w:rtl/>
        </w:rPr>
      </w:pPr>
      <w:r w:rsidRPr="00067003">
        <w:rPr>
          <w:rtl/>
        </w:rPr>
        <w:t xml:space="preserve">خلوا سبيل الجاهد المجاهد آليت لا أعبد غير الواحد </w:t>
      </w:r>
    </w:p>
    <w:p w:rsidR="00ED24C1" w:rsidRDefault="00ED24C1" w:rsidP="00ED24C1">
      <w:pPr>
        <w:pStyle w:val="libNormal"/>
        <w:rPr>
          <w:rtl/>
        </w:rPr>
      </w:pPr>
      <w:r w:rsidRPr="00067003">
        <w:rPr>
          <w:rtl/>
        </w:rPr>
        <w:t xml:space="preserve">فتصدع عنه القوم وقالوا له: اغن عنا نفسك يابن أبي طالب. قال: فإني منطلق إلى ابن عمي رسول الله </w:t>
      </w:r>
      <w:r w:rsidR="003E5577" w:rsidRPr="003E5577">
        <w:rPr>
          <w:rStyle w:val="libAlaemChar"/>
          <w:rtl/>
        </w:rPr>
        <w:t>صلى‌الله‌عليه‌وآله‌وسلم</w:t>
      </w:r>
      <w:r w:rsidRPr="00067003">
        <w:rPr>
          <w:rtl/>
        </w:rPr>
        <w:t xml:space="preserve"> بيثرب، فمن سره أن افري لحمه واريق دمه فليتعقبني أو فليدن مني. ثم أقبل على صاحبيه أيمن وأبي واقد فقال لهما: أطلقا مطايا كما. </w:t>
      </w:r>
    </w:p>
    <w:p w:rsidR="00ED24C1" w:rsidRPr="00067003" w:rsidRDefault="00ED24C1" w:rsidP="00ED24C1">
      <w:pPr>
        <w:pStyle w:val="libNormal"/>
        <w:rPr>
          <w:rtl/>
        </w:rPr>
      </w:pPr>
      <w:r w:rsidRPr="00067003">
        <w:rPr>
          <w:rtl/>
        </w:rPr>
        <w:t>ثم سار ظاهرا قاهرا</w:t>
      </w:r>
      <w:r>
        <w:rPr>
          <w:rtl/>
        </w:rPr>
        <w:t xml:space="preserve"> حتّى </w:t>
      </w:r>
      <w:r w:rsidRPr="00067003">
        <w:rPr>
          <w:rtl/>
        </w:rPr>
        <w:t xml:space="preserve">نزل ضجنان، فتلوم بها قدر يومه وليلته، ولحق به نفر من المستضعفين من المؤمنين وفيهم أم أيمن مولاة رسول الله </w:t>
      </w:r>
      <w:r w:rsidR="003E5577" w:rsidRPr="003E5577">
        <w:rPr>
          <w:rStyle w:val="libAlaemChar"/>
          <w:rtl/>
        </w:rPr>
        <w:t>صلى‌الله‌عليه‌وآله‌وسلم</w:t>
      </w:r>
      <w:r w:rsidRPr="00067003">
        <w:rPr>
          <w:rtl/>
        </w:rPr>
        <w:t xml:space="preserve">، فظل ليلته تلك هو والفواطم - امه فاطمة بنت أسد، وفاطمة بنت رسول الله </w:t>
      </w:r>
      <w:r w:rsidR="003E5577" w:rsidRPr="003E5577">
        <w:rPr>
          <w:rStyle w:val="libAlaemChar"/>
          <w:rtl/>
        </w:rPr>
        <w:t>صلى‌الله‌عليه‌وآله‌وسلم</w:t>
      </w:r>
      <w:r w:rsidRPr="00067003">
        <w:rPr>
          <w:rtl/>
        </w:rPr>
        <w:t xml:space="preserve"> وفاطمة بنت الزبير - طررا يصلون وطورا يذكرون الله قياما وقعودا وعلى جنوبهم فلم يزالوا كذلك</w:t>
      </w:r>
      <w:r>
        <w:rPr>
          <w:rtl/>
        </w:rPr>
        <w:t xml:space="preserve"> حتّى </w:t>
      </w:r>
      <w:r w:rsidRPr="00067003">
        <w:rPr>
          <w:rtl/>
        </w:rPr>
        <w:t xml:space="preserve">طلع الفجر فصلى </w:t>
      </w:r>
      <w:r w:rsidR="003E5577" w:rsidRPr="003E5577">
        <w:rPr>
          <w:rStyle w:val="libAlaemChar"/>
          <w:rtl/>
        </w:rPr>
        <w:t>عليه‌السلام</w:t>
      </w:r>
      <w:r w:rsidRPr="00067003">
        <w:rPr>
          <w:rtl/>
        </w:rPr>
        <w:t xml:space="preserve"> بهم صلاة الفجر، ثم سار لوجهه يجوب منزلا بعد منزل لا يفتر عن ذكر الله، والفواطم كذلك وغيرهم ممن صحبه</w:t>
      </w:r>
      <w:r>
        <w:rPr>
          <w:rtl/>
        </w:rPr>
        <w:t xml:space="preserve"> حتّى </w:t>
      </w:r>
      <w:r w:rsidRPr="00067003">
        <w:rPr>
          <w:rtl/>
        </w:rPr>
        <w:t xml:space="preserve">قدموا المدينة، وقد نزل الوحي بما كان من شأنهم قبل قدومهم بقوله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الَّذِينَ يَذْكُرُونَ اللَّـهَ قِيَامًا وَقُعُودًا وَعَلَىٰ جُنُوبِهِمْ وَيَتَفَكَّرُونَ فِي خَلْقِ السَّمَاوَاتِ وَالْأَرْضِ</w:t>
      </w:r>
      <w:r w:rsidRPr="00521F46">
        <w:rPr>
          <w:rStyle w:val="libAieChar"/>
          <w:rFonts w:hint="cs"/>
          <w:rtl/>
        </w:rPr>
        <w:t xml:space="preserve"> </w:t>
      </w:r>
      <w:r w:rsidR="00871C06" w:rsidRPr="00871C06">
        <w:rPr>
          <w:rStyle w:val="libAlaemChar"/>
          <w:rFonts w:hint="cs"/>
          <w:rtl/>
        </w:rPr>
        <w:t>)</w:t>
      </w:r>
      <w:r w:rsidRPr="00067003">
        <w:rPr>
          <w:rtl/>
        </w:rPr>
        <w:t xml:space="preserve"> إلى قوله: </w:t>
      </w:r>
      <w:r w:rsidR="00871C06" w:rsidRPr="00871C06">
        <w:rPr>
          <w:rStyle w:val="libAlaemChar"/>
          <w:rFonts w:hint="cs"/>
          <w:rtl/>
        </w:rPr>
        <w:t>(</w:t>
      </w:r>
      <w:r w:rsidRPr="00521F46">
        <w:rPr>
          <w:rStyle w:val="libAieChar"/>
          <w:rFonts w:hint="cs"/>
          <w:rtl/>
        </w:rPr>
        <w:t xml:space="preserve"> </w:t>
      </w:r>
      <w:r w:rsidRPr="00521F46">
        <w:rPr>
          <w:rStyle w:val="libAieChar"/>
          <w:rtl/>
        </w:rPr>
        <w:t>فَاسْتَجَابَ لَهُمْ رَبُّهُمْ أَنِّي لَا أُضِيعُ عَمَلَ عَامِلٍ مِّنكُم مِّن ذَكَرٍ أَوْ أُنثَىٰ</w:t>
      </w:r>
      <w:r w:rsidRPr="00521F46">
        <w:rPr>
          <w:rStyle w:val="libAieChar"/>
          <w:rFonts w:hint="cs"/>
          <w:rtl/>
        </w:rPr>
        <w:t xml:space="preserve"> </w:t>
      </w:r>
      <w:r w:rsidR="00871C06" w:rsidRPr="00871C06">
        <w:rPr>
          <w:rStyle w:val="libAlaemChar"/>
          <w:rFonts w:hint="cs"/>
          <w:rtl/>
        </w:rPr>
        <w:t>)</w:t>
      </w:r>
      <w:r w:rsidRPr="00067003">
        <w:rPr>
          <w:rtl/>
        </w:rPr>
        <w:t xml:space="preserve"> الذكر علي، والانثى الفواطم المتقدم ذكرهن، وهن فاطمة بنت رسول الله </w:t>
      </w:r>
      <w:r w:rsidR="003E5577" w:rsidRPr="003E5577">
        <w:rPr>
          <w:rStyle w:val="libAlaemChar"/>
          <w:rtl/>
        </w:rPr>
        <w:t>صلى‌الله‌عليه‌وآله‌وسلم</w:t>
      </w:r>
      <w:r w:rsidRPr="00067003">
        <w:rPr>
          <w:rtl/>
        </w:rPr>
        <w:t xml:space="preserve"> وفاطمة بنت أسد، وفاطمة بنت الزبير </w:t>
      </w:r>
      <w:r w:rsidR="00871C06" w:rsidRPr="00871C06">
        <w:rPr>
          <w:rStyle w:val="libAlaemChar"/>
          <w:rFonts w:hint="cs"/>
          <w:rtl/>
        </w:rPr>
        <w:t>(</w:t>
      </w:r>
      <w:r w:rsidRPr="00521F46">
        <w:rPr>
          <w:rStyle w:val="libAieChar"/>
          <w:rFonts w:hint="cs"/>
          <w:rtl/>
        </w:rPr>
        <w:t xml:space="preserve"> </w:t>
      </w:r>
      <w:r w:rsidRPr="00521F46">
        <w:rPr>
          <w:rStyle w:val="libAieChar"/>
          <w:rtl/>
        </w:rPr>
        <w:t>بَعْضُكُم مِّن بَعْضٍ</w:t>
      </w:r>
      <w:r w:rsidRPr="00521F46">
        <w:rPr>
          <w:rStyle w:val="libAieChar"/>
          <w:rFonts w:hint="cs"/>
          <w:rtl/>
        </w:rPr>
        <w:t xml:space="preserve"> </w:t>
      </w:r>
      <w:r w:rsidR="00871C06" w:rsidRPr="00871C06">
        <w:rPr>
          <w:rStyle w:val="libAlaemChar"/>
          <w:rFonts w:hint="cs"/>
          <w:rtl/>
        </w:rPr>
        <w:t>)</w:t>
      </w:r>
      <w:r w:rsidRPr="00067003">
        <w:rPr>
          <w:rtl/>
        </w:rPr>
        <w:t xml:space="preserve"> يقول: علي من فاطمة - أو قال: الفواطم - وهن من علي </w:t>
      </w:r>
      <w:r w:rsidR="00871C06" w:rsidRPr="00871C06">
        <w:rPr>
          <w:rStyle w:val="libAlaemChar"/>
          <w:rFonts w:hint="cs"/>
          <w:rtl/>
        </w:rPr>
        <w:t>(</w:t>
      </w:r>
      <w:r w:rsidRPr="00521F46">
        <w:rPr>
          <w:rStyle w:val="libAieChar"/>
          <w:rFonts w:hint="cs"/>
          <w:rtl/>
        </w:rPr>
        <w:t xml:space="preserve"> </w:t>
      </w:r>
      <w:r w:rsidRPr="00521F46">
        <w:rPr>
          <w:rStyle w:val="libAieChar"/>
          <w:rtl/>
        </w:rPr>
        <w:t>فَالَّذِينَ هَاجَرُوا وَأُخْرِجُوا مِن دِيَارِهِمْ وَأُوذُوا فِي سَبِيلِي وَقَاتَلُوا وَقُتِلُوا لَأُكَفِّرَنَّ عَنْهُمْ سَيِّئَاتِهِمْ وَلَأُدْخِلَنَّهُمْ جَنَّاتٍ تَجْرِي مِن تَحْتِهَا الْأَنْهَارُ ثَوَابًا مِّنْ عِندِ اللَّـهِ</w:t>
      </w:r>
      <w:r w:rsidRPr="00521F46">
        <w:rPr>
          <w:rStyle w:val="libAieChar"/>
          <w:rFonts w:hint="cs"/>
          <w:rtl/>
        </w:rPr>
        <w:t xml:space="preserve"> وَاللَّـهُ عِندَهُ حُسْنُ الثَّوَابِ </w:t>
      </w:r>
      <w:r w:rsidR="00871C06" w:rsidRPr="00871C06">
        <w:rPr>
          <w:rStyle w:val="libAlaemChar"/>
          <w:rFonts w:hint="cs"/>
          <w:rtl/>
        </w:rPr>
        <w:t>)</w:t>
      </w:r>
      <w:r w:rsidRPr="00067003">
        <w:rPr>
          <w:rtl/>
        </w:rPr>
        <w:t xml:space="preserve"> </w:t>
      </w:r>
      <w:r w:rsidRPr="00B8156E">
        <w:rPr>
          <w:rStyle w:val="libFootnotenumChar"/>
          <w:rtl/>
        </w:rPr>
        <w:t>(2)</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كاثبة الفرس: المنسج أو مقدمه حيث تقع عليه يد الفارس. وقيل: أعلى الظهر. </w:t>
      </w:r>
    </w:p>
    <w:p w:rsidR="00ED24C1" w:rsidRPr="00067003" w:rsidRDefault="00ED24C1" w:rsidP="00ED24C1">
      <w:pPr>
        <w:pStyle w:val="libFootnote0"/>
        <w:rPr>
          <w:rtl/>
        </w:rPr>
      </w:pPr>
      <w:r w:rsidRPr="00067003">
        <w:rPr>
          <w:rtl/>
        </w:rPr>
        <w:t>(2) سورة آل عمران 3: 191، 195.</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 xml:space="preserve">وتلا </w:t>
      </w:r>
      <w:r w:rsidR="003E5577" w:rsidRPr="003E5577">
        <w:rPr>
          <w:rStyle w:val="libAlaemChar"/>
          <w:rtl/>
        </w:rPr>
        <w:t>صلى‌الله‌عليه‌وآله‌وسلم</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وَمِنَ النَّاسِ مَن يَشْرِي نَفْسَهُ ابْتِغَاءَ مَرْضَاتِ اللَّـهِ</w:t>
      </w:r>
      <w:r w:rsidRPr="00521F46">
        <w:rPr>
          <w:rStyle w:val="libAieChar"/>
          <w:rFonts w:hint="cs"/>
          <w:rtl/>
        </w:rPr>
        <w:t xml:space="preserve"> وَاللَّـهُ رَءُوفٌ بِالْعِبَادِ </w:t>
      </w:r>
      <w:r w:rsidR="00871C06" w:rsidRPr="00871C06">
        <w:rPr>
          <w:rStyle w:val="libAlaemChar"/>
          <w:rFonts w:hint="cs"/>
          <w:rtl/>
        </w:rPr>
        <w:t>)</w:t>
      </w:r>
      <w:r w:rsidRPr="00067003">
        <w:rPr>
          <w:rtl/>
        </w:rPr>
        <w:t xml:space="preserve"> </w:t>
      </w:r>
      <w:r w:rsidRPr="00B8156E">
        <w:rPr>
          <w:rStyle w:val="libFootnotenumChar"/>
          <w:rtl/>
        </w:rPr>
        <w:t>(1)</w:t>
      </w:r>
      <w:r w:rsidRPr="00067003">
        <w:rPr>
          <w:rtl/>
        </w:rPr>
        <w:t xml:space="preserve">. </w:t>
      </w:r>
    </w:p>
    <w:p w:rsidR="00ED24C1" w:rsidRDefault="00ED24C1" w:rsidP="00ED24C1">
      <w:pPr>
        <w:pStyle w:val="libNormal"/>
        <w:rPr>
          <w:rtl/>
        </w:rPr>
      </w:pPr>
      <w:r w:rsidRPr="00067003">
        <w:rPr>
          <w:rtl/>
        </w:rPr>
        <w:t xml:space="preserve">قال: وقال. يا علي، أنت أول هذه الامة إيمانا بالله ورسوله، وأولهم هجرة إلى الله ورسوله، وآخرهم عهدا برسوله، لا يحبك - والذي نفسي بيده - إلا مؤمن قد امتحن الله قلبه للايمان، ولا يبغضك إلا منافق أو كافر. </w:t>
      </w:r>
    </w:p>
    <w:p w:rsidR="00ED24C1" w:rsidRDefault="00ED24C1" w:rsidP="00ED24C1">
      <w:pPr>
        <w:pStyle w:val="libCenterBold2"/>
        <w:rPr>
          <w:rtl/>
        </w:rPr>
      </w:pPr>
      <w:r w:rsidRPr="00067003">
        <w:rPr>
          <w:rtl/>
        </w:rPr>
        <w:t>تم</w:t>
      </w:r>
      <w:r>
        <w:rPr>
          <w:rFonts w:hint="cs"/>
          <w:rtl/>
        </w:rPr>
        <w:t>ّ</w:t>
      </w:r>
      <w:r w:rsidRPr="00067003">
        <w:rPr>
          <w:rtl/>
        </w:rPr>
        <w:t xml:space="preserve"> المجلس السادس عشر، والحمد لله رب العالمين، </w:t>
      </w:r>
    </w:p>
    <w:p w:rsidR="00ED24C1" w:rsidRPr="00067003" w:rsidRDefault="00ED24C1" w:rsidP="00ED24C1">
      <w:pPr>
        <w:pStyle w:val="libCenterBold2"/>
        <w:rPr>
          <w:rtl/>
        </w:rPr>
      </w:pPr>
      <w:r w:rsidRPr="00067003">
        <w:rPr>
          <w:rtl/>
        </w:rPr>
        <w:t>ويتلوه المجلس السابع عشر.</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البقرة 2: 207.</w:t>
      </w:r>
    </w:p>
    <w:p w:rsidR="00ED24C1" w:rsidRDefault="00ED24C1" w:rsidP="001C1E66">
      <w:pPr>
        <w:pStyle w:val="libNormal"/>
        <w:rPr>
          <w:rtl/>
        </w:rPr>
      </w:pPr>
      <w:r>
        <w:rPr>
          <w:rtl/>
        </w:rPr>
        <w:br w:type="page"/>
      </w:r>
    </w:p>
    <w:p w:rsidR="00ED24C1" w:rsidRDefault="00ED24C1" w:rsidP="00ED24C1">
      <w:pPr>
        <w:pStyle w:val="Heading1Center"/>
        <w:rPr>
          <w:rtl/>
        </w:rPr>
      </w:pPr>
      <w:bookmarkStart w:id="1179" w:name="_Toc356989975"/>
      <w:r>
        <w:rPr>
          <w:rFonts w:hint="cs"/>
          <w:rtl/>
        </w:rPr>
        <w:lastRenderedPageBreak/>
        <w:t>[</w:t>
      </w:r>
      <w:r w:rsidRPr="00067003">
        <w:rPr>
          <w:rtl/>
        </w:rPr>
        <w:t xml:space="preserve"> 17 </w:t>
      </w:r>
      <w:r>
        <w:rPr>
          <w:rFonts w:hint="cs"/>
          <w:rtl/>
        </w:rPr>
        <w:t>]</w:t>
      </w:r>
      <w:bookmarkEnd w:id="1179"/>
      <w:r w:rsidRPr="00067003">
        <w:rPr>
          <w:rtl/>
        </w:rPr>
        <w:t xml:space="preserve"> </w:t>
      </w:r>
    </w:p>
    <w:p w:rsidR="00ED24C1" w:rsidRDefault="00ED24C1" w:rsidP="00ED24C1">
      <w:pPr>
        <w:pStyle w:val="Heading1Center"/>
        <w:rPr>
          <w:rtl/>
        </w:rPr>
      </w:pPr>
      <w:bookmarkStart w:id="1180" w:name="_Toc356989976"/>
      <w:r w:rsidRPr="00067003">
        <w:rPr>
          <w:rtl/>
        </w:rPr>
        <w:t>المجلس السابع عشر</w:t>
      </w:r>
      <w:bookmarkEnd w:id="1180"/>
      <w:r w:rsidRPr="00067003">
        <w:rPr>
          <w:rtl/>
        </w:rPr>
        <w:t xml:space="preserve"> </w:t>
      </w:r>
    </w:p>
    <w:p w:rsidR="00ED24C1" w:rsidRDefault="00ED24C1" w:rsidP="00ED24C1">
      <w:pPr>
        <w:pStyle w:val="Heading1Center"/>
        <w:rPr>
          <w:rtl/>
        </w:rPr>
      </w:pPr>
      <w:bookmarkStart w:id="1181" w:name="_Toc356989977"/>
      <w:r w:rsidRPr="00067003">
        <w:rPr>
          <w:rtl/>
        </w:rPr>
        <w:t xml:space="preserve">من روايات أبي المفضل </w:t>
      </w:r>
      <w:r>
        <w:rPr>
          <w:rtl/>
        </w:rPr>
        <w:t>محمّد</w:t>
      </w:r>
      <w:r w:rsidRPr="00067003">
        <w:rPr>
          <w:rtl/>
        </w:rPr>
        <w:t xml:space="preserve"> بن </w:t>
      </w:r>
      <w:r>
        <w:rPr>
          <w:rtl/>
        </w:rPr>
        <w:t>عبدالله</w:t>
      </w:r>
      <w:r w:rsidRPr="00067003">
        <w:rPr>
          <w:rtl/>
        </w:rPr>
        <w:t xml:space="preserve"> الشيباني، رواية المسمين في أول المجلس عنه، رواية </w:t>
      </w:r>
      <w:r>
        <w:rPr>
          <w:rtl/>
        </w:rPr>
        <w:t>محمّد</w:t>
      </w:r>
      <w:r w:rsidRPr="00067003">
        <w:rPr>
          <w:rtl/>
        </w:rPr>
        <w:t xml:space="preserve"> بن الحسن </w:t>
      </w:r>
      <w:r>
        <w:rPr>
          <w:rtl/>
        </w:rPr>
        <w:t xml:space="preserve">بن عليّ </w:t>
      </w:r>
      <w:r w:rsidRPr="00067003">
        <w:rPr>
          <w:rtl/>
        </w:rPr>
        <w:t>الطوسي عنهم.</w:t>
      </w:r>
      <w:bookmarkEnd w:id="1181"/>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182" w:name="_Toc356989978"/>
      <w:r w:rsidRPr="00B12DF9">
        <w:rPr>
          <w:rStyle w:val="Heading2Char"/>
          <w:rtl/>
        </w:rPr>
        <w:t>1032</w:t>
      </w:r>
      <w:r w:rsidR="003E5577">
        <w:rPr>
          <w:rStyle w:val="Heading2Char"/>
          <w:rtl/>
        </w:rPr>
        <w:t>/</w:t>
      </w:r>
      <w:r w:rsidRPr="00B12DF9">
        <w:rPr>
          <w:rStyle w:val="Heading2Char"/>
          <w:rtl/>
        </w:rPr>
        <w:t>1 -</w:t>
      </w:r>
      <w:bookmarkEnd w:id="1182"/>
      <w:r w:rsidRPr="00067003">
        <w:rPr>
          <w:rtl/>
        </w:rPr>
        <w:t xml:space="preserve"> أخبرنا جماعة منهم الحسين بن عبيد الله، وأحمد بن </w:t>
      </w:r>
      <w:r>
        <w:rPr>
          <w:rtl/>
        </w:rPr>
        <w:t>محمّد</w:t>
      </w:r>
      <w:r w:rsidRPr="00067003">
        <w:rPr>
          <w:rtl/>
        </w:rPr>
        <w:t xml:space="preserve"> بن عبدون، والحسن بن إسماعيل بن أشناس وأبو طالب بن غرور وأبو الحسن الصقال، قالوا: </w:t>
      </w:r>
      <w:r>
        <w:rPr>
          <w:rtl/>
        </w:rPr>
        <w:t>حدّثنا أبو</w:t>
      </w:r>
      <w:r w:rsidRPr="00067003">
        <w:rPr>
          <w:rtl/>
        </w:rPr>
        <w:t xml:space="preserve">المفضل </w:t>
      </w:r>
      <w:r>
        <w:rPr>
          <w:rtl/>
        </w:rPr>
        <w:t>محمّد</w:t>
      </w:r>
      <w:r w:rsidRPr="00067003">
        <w:rPr>
          <w:rtl/>
        </w:rPr>
        <w:t xml:space="preserve"> بن </w:t>
      </w:r>
      <w:r>
        <w:rPr>
          <w:rtl/>
        </w:rPr>
        <w:t>عبدالله</w:t>
      </w:r>
      <w:r w:rsidRPr="00067003">
        <w:rPr>
          <w:rtl/>
        </w:rPr>
        <w:t xml:space="preserve"> الشيباني، قال: </w:t>
      </w:r>
      <w:r>
        <w:rPr>
          <w:rtl/>
        </w:rPr>
        <w:t>حدّثنا</w:t>
      </w:r>
      <w:r w:rsidRPr="00067003">
        <w:rPr>
          <w:rtl/>
        </w:rPr>
        <w:t xml:space="preserve"> أحمد بن </w:t>
      </w:r>
      <w:r>
        <w:rPr>
          <w:rtl/>
        </w:rPr>
        <w:t>عبدالله</w:t>
      </w:r>
      <w:r w:rsidRPr="00067003">
        <w:rPr>
          <w:rtl/>
        </w:rPr>
        <w:t xml:space="preserve"> بن سابور</w:t>
      </w:r>
      <w:r>
        <w:rPr>
          <w:rtl/>
        </w:rPr>
        <w:t xml:space="preserve"> أبو</w:t>
      </w:r>
      <w:r w:rsidRPr="00067003">
        <w:rPr>
          <w:rtl/>
        </w:rPr>
        <w:t xml:space="preserve">العباس الدقاق، قال: </w:t>
      </w:r>
      <w:r>
        <w:rPr>
          <w:rtl/>
        </w:rPr>
        <w:t>حدّثنا</w:t>
      </w:r>
      <w:r w:rsidRPr="00067003">
        <w:rPr>
          <w:rtl/>
        </w:rPr>
        <w:t xml:space="preserve"> أيوب بن </w:t>
      </w:r>
      <w:r>
        <w:rPr>
          <w:rtl/>
        </w:rPr>
        <w:t>محمّد</w:t>
      </w:r>
      <w:r w:rsidRPr="00067003">
        <w:rPr>
          <w:rtl/>
        </w:rPr>
        <w:t xml:space="preserve"> الرقي الوزان، قال: </w:t>
      </w:r>
      <w:r>
        <w:rPr>
          <w:rtl/>
        </w:rPr>
        <w:t>حدّثنا</w:t>
      </w:r>
      <w:r w:rsidRPr="00067003">
        <w:rPr>
          <w:rtl/>
        </w:rPr>
        <w:t xml:space="preserve"> سلام ابن رزين الحراني، قال: حدثني إسرائيل بن يونس الكوفي، عن جده أبي إسحاق، عن الحارث الهمداني، عن </w:t>
      </w:r>
      <w:r>
        <w:rPr>
          <w:rtl/>
        </w:rPr>
        <w:t xml:space="preserve">عليّ </w:t>
      </w:r>
      <w:r w:rsidR="003E5577" w:rsidRPr="003E5577">
        <w:rPr>
          <w:rStyle w:val="libAlaemChar"/>
          <w:rtl/>
        </w:rPr>
        <w:t>عليه‌السلام</w:t>
      </w:r>
      <w:r w:rsidRPr="00067003">
        <w:rPr>
          <w:rtl/>
        </w:rPr>
        <w:t>، عن</w:t>
      </w:r>
      <w:r>
        <w:rPr>
          <w:rtl/>
        </w:rPr>
        <w:t xml:space="preserve"> النبيّ </w:t>
      </w:r>
      <w:r w:rsidR="003E5577" w:rsidRPr="003E5577">
        <w:rPr>
          <w:rStyle w:val="libAlaemChar"/>
          <w:rtl/>
        </w:rPr>
        <w:t>صلى‌الله‌عليه‌وآله‌وسلم</w:t>
      </w:r>
      <w:r w:rsidRPr="00067003">
        <w:rPr>
          <w:rtl/>
        </w:rPr>
        <w:t xml:space="preserve">، قال: الأنبياء قادة، والفقهاء سادة، ومجالستهم زيادة، وأنتم في ممر الليل والنهار في آجال منقوصة وأعمال محفوظة، والموت يأتيكم بغتة، فمن يزرع خيرا يحصد غبطة، ومن يزرع شرا يحصد ندامة. </w:t>
      </w:r>
    </w:p>
    <w:p w:rsidR="00ED24C1" w:rsidRPr="00067003" w:rsidRDefault="00ED24C1" w:rsidP="00ED24C1">
      <w:pPr>
        <w:pStyle w:val="libNormal"/>
        <w:rPr>
          <w:rtl/>
        </w:rPr>
      </w:pPr>
      <w:bookmarkStart w:id="1183" w:name="_Toc356989979"/>
      <w:r w:rsidRPr="00B12DF9">
        <w:rPr>
          <w:rStyle w:val="Heading2Char"/>
          <w:rtl/>
        </w:rPr>
        <w:t>1033</w:t>
      </w:r>
      <w:r w:rsidR="003E5577">
        <w:rPr>
          <w:rStyle w:val="Heading2Char"/>
          <w:rtl/>
        </w:rPr>
        <w:t>/</w:t>
      </w:r>
      <w:r w:rsidRPr="00B12DF9">
        <w:rPr>
          <w:rStyle w:val="Heading2Char"/>
          <w:rtl/>
        </w:rPr>
        <w:t>2 -</w:t>
      </w:r>
      <w:bookmarkEnd w:id="1183"/>
      <w:r w:rsidRPr="00067003">
        <w:rPr>
          <w:rtl/>
        </w:rPr>
        <w:t xml:space="preserve"> أخبرنا جماعة، عن أبي المفضل، قال: </w:t>
      </w:r>
      <w:r>
        <w:rPr>
          <w:rtl/>
        </w:rPr>
        <w:t>حدّثنا</w:t>
      </w:r>
      <w:r w:rsidRPr="00067003">
        <w:rPr>
          <w:rtl/>
        </w:rPr>
        <w:t xml:space="preserve"> أحمد بن عثمان بن نصر النريزي ببرديج الحافظ، قال: </w:t>
      </w:r>
      <w:r>
        <w:rPr>
          <w:rtl/>
        </w:rPr>
        <w:t>حدّثنا</w:t>
      </w:r>
      <w:r w:rsidRPr="00067003">
        <w:rPr>
          <w:rtl/>
        </w:rPr>
        <w:t xml:space="preserve"> يحيى بن عمر بن فضلان التنوخي، قال: </w:t>
      </w:r>
      <w:r>
        <w:rPr>
          <w:rtl/>
        </w:rPr>
        <w:t>حدّثنا</w:t>
      </w:r>
      <w:r w:rsidRPr="00067003">
        <w:rPr>
          <w:rtl/>
        </w:rPr>
        <w:t xml:space="preserve"> أحمد بن سليمان بن حميد الخفتاني، قال: </w:t>
      </w:r>
      <w:r>
        <w:rPr>
          <w:rtl/>
        </w:rPr>
        <w:t>حدّثنا</w:t>
      </w:r>
      <w:r w:rsidRPr="00067003">
        <w:rPr>
          <w:rtl/>
        </w:rPr>
        <w:t xml:space="preserve"> </w:t>
      </w:r>
      <w:r>
        <w:rPr>
          <w:rtl/>
        </w:rPr>
        <w:t>محمّد</w:t>
      </w:r>
      <w:r w:rsidRPr="00067003">
        <w:rPr>
          <w:rtl/>
        </w:rPr>
        <w:t xml:space="preserve"> بن جعفر بالمدينة،</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عن أبيه جعفر بن </w:t>
      </w:r>
      <w:r>
        <w:rPr>
          <w:rtl/>
        </w:rPr>
        <w:t>محمّد</w:t>
      </w:r>
      <w:r w:rsidRPr="00067003">
        <w:rPr>
          <w:rtl/>
        </w:rPr>
        <w:t xml:space="preserve">، عن أبيه </w:t>
      </w:r>
      <w:r>
        <w:rPr>
          <w:rtl/>
        </w:rPr>
        <w:t>محمّد</w:t>
      </w:r>
      <w:r w:rsidRPr="00067003">
        <w:rPr>
          <w:rtl/>
        </w:rPr>
        <w:t xml:space="preserve"> </w:t>
      </w:r>
      <w:r>
        <w:rPr>
          <w:rtl/>
        </w:rPr>
        <w:t xml:space="preserve">بن عليّ </w:t>
      </w:r>
      <w:r w:rsidR="003E5577" w:rsidRPr="003E5577">
        <w:rPr>
          <w:rStyle w:val="libAlaemChar"/>
          <w:rtl/>
        </w:rPr>
        <w:t>عليه‌السلام</w:t>
      </w:r>
      <w:r w:rsidRPr="00067003">
        <w:rPr>
          <w:rtl/>
        </w:rPr>
        <w:t xml:space="preserve">، عن جابر بن </w:t>
      </w:r>
      <w:r>
        <w:rPr>
          <w:rtl/>
        </w:rPr>
        <w:t>عبدالله</w:t>
      </w:r>
      <w:r w:rsidRPr="00067003">
        <w:rPr>
          <w:rtl/>
        </w:rPr>
        <w:t>، قال: قال</w:t>
      </w:r>
      <w:r>
        <w:rPr>
          <w:rtl/>
        </w:rPr>
        <w:t xml:space="preserve"> النبيّ </w:t>
      </w:r>
      <w:r w:rsidR="003E5577" w:rsidRPr="003E5577">
        <w:rPr>
          <w:rStyle w:val="libAlaemChar"/>
          <w:rtl/>
        </w:rPr>
        <w:t>صلى‌الله‌عليه‌وآله‌وسلم</w:t>
      </w:r>
      <w:r w:rsidRPr="00067003">
        <w:rPr>
          <w:rtl/>
        </w:rPr>
        <w:t xml:space="preserve">: ما </w:t>
      </w:r>
      <w:r>
        <w:rPr>
          <w:rtl/>
        </w:rPr>
        <w:t>عبدالله</w:t>
      </w:r>
      <w:r w:rsidRPr="00067003">
        <w:rPr>
          <w:rtl/>
        </w:rPr>
        <w:t xml:space="preserve"> (</w:t>
      </w:r>
      <w:r>
        <w:rPr>
          <w:rtl/>
        </w:rPr>
        <w:t>عزّوجلّ</w:t>
      </w:r>
      <w:r w:rsidRPr="00067003">
        <w:rPr>
          <w:rtl/>
        </w:rPr>
        <w:t>) بشئ أفضل من فقه في دين - أو</w:t>
      </w:r>
      <w:r>
        <w:rPr>
          <w:rtl/>
        </w:rPr>
        <w:t xml:space="preserve"> قال: </w:t>
      </w:r>
      <w:r w:rsidRPr="00067003">
        <w:rPr>
          <w:rtl/>
        </w:rPr>
        <w:t xml:space="preserve">في دينه - قال الخفتاني: فذكرته لمالك بن أنس فقيه أهل دار الهجرة فعرفه وأثبته لي عن جعفر بن </w:t>
      </w:r>
      <w:r>
        <w:rPr>
          <w:rtl/>
        </w:rPr>
        <w:t>محمّد</w:t>
      </w:r>
      <w:r w:rsidRPr="00067003">
        <w:rPr>
          <w:rtl/>
        </w:rPr>
        <w:t xml:space="preserve"> </w:t>
      </w:r>
      <w:r w:rsidR="003E5577" w:rsidRPr="003E5577">
        <w:rPr>
          <w:rStyle w:val="libAlaemChar"/>
          <w:rtl/>
        </w:rPr>
        <w:t>عليهما‌السلام</w:t>
      </w:r>
      <w:r w:rsidRPr="00067003">
        <w:rPr>
          <w:rtl/>
        </w:rPr>
        <w:t xml:space="preserve">. </w:t>
      </w:r>
    </w:p>
    <w:p w:rsidR="00ED24C1" w:rsidRDefault="00ED24C1" w:rsidP="00ED24C1">
      <w:pPr>
        <w:pStyle w:val="libNormal"/>
        <w:rPr>
          <w:rtl/>
        </w:rPr>
      </w:pPr>
      <w:bookmarkStart w:id="1184" w:name="_Toc356989980"/>
      <w:r w:rsidRPr="00B12DF9">
        <w:rPr>
          <w:rStyle w:val="Heading2Char"/>
          <w:rtl/>
        </w:rPr>
        <w:t>1034</w:t>
      </w:r>
      <w:r w:rsidR="003E5577">
        <w:rPr>
          <w:rStyle w:val="Heading2Char"/>
          <w:rtl/>
        </w:rPr>
        <w:t>/</w:t>
      </w:r>
      <w:r w:rsidRPr="00B12DF9">
        <w:rPr>
          <w:rStyle w:val="Heading2Char"/>
          <w:rtl/>
        </w:rPr>
        <w:t>3 -</w:t>
      </w:r>
      <w:bookmarkEnd w:id="1184"/>
      <w:r w:rsidRPr="00067003">
        <w:rPr>
          <w:rtl/>
        </w:rPr>
        <w:t xml:space="preserve"> أخبرنا جماعة، عن أبي المفضل، قال: </w:t>
      </w:r>
      <w:r>
        <w:rPr>
          <w:rtl/>
        </w:rPr>
        <w:t>حدّثنا أبو</w:t>
      </w:r>
      <w:r w:rsidRPr="00067003">
        <w:rPr>
          <w:rtl/>
        </w:rPr>
        <w:t>سعد داود بن الهيثم بن إسحاق بن البهلول النحوي بالأنبار، قال: حدثني جدي إسحاق بن البهلول التنوخي، قال: حدثني أبي البهلول بن حسان، قال: حدثني طلحة بن زيد الرقي، عن الوضين بن عطاء، عن عمير بن هانئ العبسي، عن جنادة بن أبي امية، عن عبادة بن الصامت، عن</w:t>
      </w:r>
      <w:r>
        <w:rPr>
          <w:rtl/>
        </w:rPr>
        <w:t xml:space="preserve"> النبيّ </w:t>
      </w:r>
      <w:r w:rsidR="003E5577" w:rsidRPr="003E5577">
        <w:rPr>
          <w:rStyle w:val="libAlaemChar"/>
          <w:rtl/>
        </w:rPr>
        <w:t>صلى‌الله‌عليه‌وآله‌وسلم</w:t>
      </w:r>
      <w:r w:rsidRPr="00067003">
        <w:rPr>
          <w:rtl/>
        </w:rPr>
        <w:t xml:space="preserve">، قال: ستكون فتن لا يستطيع المؤمن أن يغتر فيها بيد ولا لسان، فقال </w:t>
      </w:r>
      <w:r>
        <w:rPr>
          <w:rtl/>
        </w:rPr>
        <w:t>عليّ بن</w:t>
      </w:r>
      <w:r w:rsidRPr="00067003">
        <w:rPr>
          <w:rtl/>
        </w:rPr>
        <w:t xml:space="preserve"> أبي طالب (صلوات الله عليه): يا رسول الله، وفيهم يومئذ مؤمنون</w:t>
      </w:r>
      <w:r>
        <w:rPr>
          <w:rtl/>
        </w:rPr>
        <w:t>؟</w:t>
      </w:r>
      <w:r w:rsidRPr="00067003">
        <w:rPr>
          <w:rtl/>
        </w:rPr>
        <w:t xml:space="preserve"> قال: نعم. قال فينقص ذلك من إيمانهم شيئا</w:t>
      </w:r>
      <w:r>
        <w:rPr>
          <w:rtl/>
        </w:rPr>
        <w:t>؟</w:t>
      </w:r>
      <w:r w:rsidRPr="00067003">
        <w:rPr>
          <w:rtl/>
        </w:rPr>
        <w:t xml:space="preserve"> قال: لا، إلاكما ينقص القطر من الصفا، إنهم يكرهونه بقلوبهم. </w:t>
      </w:r>
    </w:p>
    <w:p w:rsidR="00ED24C1" w:rsidRDefault="00ED24C1" w:rsidP="00ED24C1">
      <w:pPr>
        <w:pStyle w:val="libNormal"/>
        <w:rPr>
          <w:rtl/>
        </w:rPr>
      </w:pPr>
      <w:bookmarkStart w:id="1185" w:name="_Toc356989981"/>
      <w:r w:rsidRPr="00B12DF9">
        <w:rPr>
          <w:rStyle w:val="Heading2Char"/>
          <w:rtl/>
        </w:rPr>
        <w:t>1035</w:t>
      </w:r>
      <w:r w:rsidR="003E5577">
        <w:rPr>
          <w:rStyle w:val="Heading2Char"/>
          <w:rtl/>
        </w:rPr>
        <w:t>/</w:t>
      </w:r>
      <w:r w:rsidRPr="00B12DF9">
        <w:rPr>
          <w:rStyle w:val="Heading2Char"/>
          <w:rtl/>
        </w:rPr>
        <w:t>4 -</w:t>
      </w:r>
      <w:bookmarkEnd w:id="1185"/>
      <w:r w:rsidRPr="00067003">
        <w:rPr>
          <w:rtl/>
        </w:rPr>
        <w:t xml:space="preserve"> أخبرنا جماعة، عن أبي المفضل، قال: </w:t>
      </w:r>
      <w:r>
        <w:rPr>
          <w:rtl/>
        </w:rPr>
        <w:t>حدّثنا</w:t>
      </w:r>
      <w:r w:rsidRPr="00067003">
        <w:rPr>
          <w:rtl/>
        </w:rPr>
        <w:t xml:space="preserve"> إسحاق بن </w:t>
      </w:r>
      <w:r>
        <w:rPr>
          <w:rtl/>
        </w:rPr>
        <w:t>محمّد</w:t>
      </w:r>
      <w:r w:rsidRPr="00067003">
        <w:rPr>
          <w:rtl/>
        </w:rPr>
        <w:t xml:space="preserve"> بن مروان بن زياد الكوفي ببغداد، قال: </w:t>
      </w:r>
      <w:r>
        <w:rPr>
          <w:rtl/>
        </w:rPr>
        <w:t>حدّثنا</w:t>
      </w:r>
      <w:r w:rsidRPr="00067003">
        <w:rPr>
          <w:rtl/>
        </w:rPr>
        <w:t xml:space="preserve"> أبي، قال: </w:t>
      </w:r>
      <w:r>
        <w:rPr>
          <w:rtl/>
        </w:rPr>
        <w:t>حدّثنا</w:t>
      </w:r>
      <w:r w:rsidRPr="00067003">
        <w:rPr>
          <w:rtl/>
        </w:rPr>
        <w:t xml:space="preserve"> يحيى بن سالم الفراء، عن حماد بن عثمان، عن جعفر بن </w:t>
      </w:r>
      <w:r>
        <w:rPr>
          <w:rtl/>
        </w:rPr>
        <w:t>محمّد</w:t>
      </w:r>
      <w:r w:rsidRPr="00067003">
        <w:rPr>
          <w:rtl/>
        </w:rPr>
        <w:t xml:space="preserve">، عن آبائه (صلوات الله عليهم)، عن </w:t>
      </w:r>
      <w:r>
        <w:rPr>
          <w:rtl/>
        </w:rPr>
        <w:t xml:space="preserve">عليّ </w:t>
      </w:r>
      <w:r w:rsidR="003E5577" w:rsidRPr="003E5577">
        <w:rPr>
          <w:rStyle w:val="libAlaemChar"/>
          <w:rtl/>
        </w:rPr>
        <w:t>عليه‌السلام</w:t>
      </w:r>
      <w:r w:rsidRPr="00067003">
        <w:rPr>
          <w:rtl/>
        </w:rPr>
        <w:t xml:space="preserve">، عن رسول الله </w:t>
      </w:r>
      <w:r w:rsidR="003E5577" w:rsidRPr="003E5577">
        <w:rPr>
          <w:rStyle w:val="libAlaemChar"/>
          <w:rtl/>
        </w:rPr>
        <w:t>صلى‌الله‌عليه‌وآله‌وسلم</w:t>
      </w:r>
      <w:r w:rsidRPr="00067003">
        <w:rPr>
          <w:rtl/>
        </w:rPr>
        <w:t xml:space="preserve">، قال: لما أسري بي إلى السماء، دخلت الجنة فرأيت فيها قيعانا يققا </w:t>
      </w:r>
      <w:r w:rsidRPr="00141B53">
        <w:rPr>
          <w:rStyle w:val="libFootnotenumChar"/>
          <w:rtl/>
        </w:rPr>
        <w:t>(1)</w:t>
      </w:r>
      <w:r w:rsidRPr="00067003">
        <w:rPr>
          <w:rtl/>
        </w:rPr>
        <w:t xml:space="preserve"> من مسك، ورأيت فيها ملائكة يبنون لبنة من ذهب ولبنة من فضة، وربما أمسكوا، فقلت لهم: مالكم ربما بنيتم وربما أمسكتم</w:t>
      </w:r>
      <w:r>
        <w:rPr>
          <w:rtl/>
        </w:rPr>
        <w:t>؟</w:t>
      </w:r>
      <w:r w:rsidRPr="00067003">
        <w:rPr>
          <w:rtl/>
        </w:rPr>
        <w:t xml:space="preserve"> قالوا:</w:t>
      </w:r>
      <w:r>
        <w:rPr>
          <w:rtl/>
        </w:rPr>
        <w:t xml:space="preserve"> حتّى </w:t>
      </w:r>
      <w:r w:rsidRPr="00067003">
        <w:rPr>
          <w:rtl/>
        </w:rPr>
        <w:t>تأتينا النفقة. قلت. وما نفقتكم</w:t>
      </w:r>
      <w:r>
        <w:rPr>
          <w:rtl/>
        </w:rPr>
        <w:t>؟</w:t>
      </w:r>
      <w:r w:rsidRPr="00067003">
        <w:rPr>
          <w:rtl/>
        </w:rPr>
        <w:t xml:space="preserve"> قالوا: قول المؤمن (سبحان، والحمد لله، ولا إله إلا الله، والله أكبر) فإذا قالهن بنينا، وإذا سكت وأمسك أمسكنا. </w:t>
      </w:r>
    </w:p>
    <w:p w:rsidR="00ED24C1" w:rsidRPr="00067003" w:rsidRDefault="00ED24C1" w:rsidP="00ED24C1">
      <w:pPr>
        <w:pStyle w:val="libNormal"/>
        <w:rPr>
          <w:rtl/>
        </w:rPr>
      </w:pPr>
      <w:bookmarkStart w:id="1186" w:name="_Toc356989982"/>
      <w:r w:rsidRPr="00B12DF9">
        <w:rPr>
          <w:rStyle w:val="Heading2Char"/>
          <w:rtl/>
        </w:rPr>
        <w:t>1036</w:t>
      </w:r>
      <w:r w:rsidR="003E5577">
        <w:rPr>
          <w:rStyle w:val="Heading2Char"/>
          <w:rtl/>
        </w:rPr>
        <w:t>/</w:t>
      </w:r>
      <w:r w:rsidRPr="00B12DF9">
        <w:rPr>
          <w:rStyle w:val="Heading2Char"/>
          <w:rtl/>
        </w:rPr>
        <w:t>5 -</w:t>
      </w:r>
      <w:bookmarkEnd w:id="1186"/>
      <w:r w:rsidRPr="00067003">
        <w:rPr>
          <w:rtl/>
        </w:rPr>
        <w:t xml:space="preserve"> أخبرنا جماعة، عن أبي المفضل، قال: </w:t>
      </w:r>
      <w:r>
        <w:rPr>
          <w:rtl/>
        </w:rPr>
        <w:t>حدّثنا</w:t>
      </w:r>
      <w:r w:rsidRPr="00067003">
        <w:rPr>
          <w:rtl/>
        </w:rPr>
        <w:t xml:space="preserve"> </w:t>
      </w:r>
      <w:r>
        <w:rPr>
          <w:rtl/>
        </w:rPr>
        <w:t>أبوعبدالله</w:t>
      </w:r>
      <w:r w:rsidRPr="00067003">
        <w:rPr>
          <w:rtl/>
        </w:rPr>
        <w:t xml:space="preserve"> جعفر بن </w:t>
      </w:r>
      <w:r>
        <w:rPr>
          <w:rtl/>
        </w:rPr>
        <w:t>محمّد</w:t>
      </w:r>
      <w:r w:rsidRPr="00067003">
        <w:rPr>
          <w:rtl/>
        </w:rPr>
        <w:t xml:space="preserve"> بن جعفر الحسني </w:t>
      </w:r>
      <w:r w:rsidR="003E5577" w:rsidRPr="003E5577">
        <w:rPr>
          <w:rStyle w:val="libAlaemChar"/>
          <w:rtl/>
        </w:rPr>
        <w:t>رضي‌الله‌عنه</w:t>
      </w:r>
      <w:r w:rsidRPr="00067003">
        <w:rPr>
          <w:rtl/>
        </w:rPr>
        <w:t xml:space="preserve">، قال: حدثني أيوب بن </w:t>
      </w:r>
      <w:r>
        <w:rPr>
          <w:rtl/>
        </w:rPr>
        <w:t>محمّد</w:t>
      </w:r>
      <w:r w:rsidRPr="00067003">
        <w:rPr>
          <w:rtl/>
        </w:rPr>
        <w:t xml:space="preserve"> بن فروخ الوزان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أي بيضا.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بالرقة، قال: </w:t>
      </w:r>
      <w:r>
        <w:rPr>
          <w:rtl/>
        </w:rPr>
        <w:t>حدّثنا</w:t>
      </w:r>
      <w:r w:rsidRPr="00067003">
        <w:rPr>
          <w:rtl/>
        </w:rPr>
        <w:t xml:space="preserve"> سعيد بن مسلمة، عن جعفر بن </w:t>
      </w:r>
      <w:r>
        <w:rPr>
          <w:rtl/>
        </w:rPr>
        <w:t>محمّد</w:t>
      </w:r>
      <w:r w:rsidRPr="00067003">
        <w:rPr>
          <w:rtl/>
        </w:rPr>
        <w:t xml:space="preserve"> </w:t>
      </w:r>
      <w:r w:rsidR="003E5577" w:rsidRPr="003E5577">
        <w:rPr>
          <w:rStyle w:val="libAlaemChar"/>
          <w:rtl/>
        </w:rPr>
        <w:t>عليه‌السلام</w:t>
      </w:r>
      <w:r w:rsidRPr="00067003">
        <w:rPr>
          <w:rtl/>
        </w:rPr>
        <w:t xml:space="preserve"> قال: حدثني أبي، عن أبيه، عن جده </w:t>
      </w:r>
      <w:r w:rsidR="003E5577" w:rsidRPr="003E5577">
        <w:rPr>
          <w:rStyle w:val="libAlaemChar"/>
          <w:rtl/>
        </w:rPr>
        <w:t>عليه‌السلام</w:t>
      </w:r>
      <w:r w:rsidRPr="00067003">
        <w:rPr>
          <w:rtl/>
        </w:rPr>
        <w:t xml:space="preserve">،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إن السخاء شجرة من أشجار الجنة، لها أغصان متدلية في الدنيا، فمن كان سخيا تعلق بغصن من أغصانها، فساقه ذلك الغصن إلى الجنة</w:t>
      </w:r>
      <w:r>
        <w:rPr>
          <w:rtl/>
        </w:rPr>
        <w:t>؟</w:t>
      </w:r>
      <w:r w:rsidRPr="00067003">
        <w:rPr>
          <w:rtl/>
        </w:rPr>
        <w:t xml:space="preserve"> والبخل شجرة من أشجار النار لها أغصان متدلية في الدنيا، فمن كان بخيلا تعلق بغصن من أغصانها، فساقه ذلك الغصن إلى النار. </w:t>
      </w:r>
    </w:p>
    <w:p w:rsidR="00ED24C1" w:rsidRDefault="00ED24C1" w:rsidP="00ED24C1">
      <w:pPr>
        <w:pStyle w:val="libNormal"/>
        <w:rPr>
          <w:rtl/>
        </w:rPr>
      </w:pPr>
      <w:bookmarkStart w:id="1187" w:name="_Toc356989983"/>
      <w:r w:rsidRPr="00B12DF9">
        <w:rPr>
          <w:rStyle w:val="Heading2Char"/>
          <w:rtl/>
        </w:rPr>
        <w:t>1037</w:t>
      </w:r>
      <w:r w:rsidR="003E5577">
        <w:rPr>
          <w:rStyle w:val="Heading2Char"/>
          <w:rtl/>
        </w:rPr>
        <w:t>/</w:t>
      </w:r>
      <w:r w:rsidRPr="00B12DF9">
        <w:rPr>
          <w:rStyle w:val="Heading2Char"/>
          <w:rtl/>
        </w:rPr>
        <w:t>6 -</w:t>
      </w:r>
      <w:bookmarkEnd w:id="1187"/>
      <w:r w:rsidRPr="00067003">
        <w:rPr>
          <w:rtl/>
        </w:rPr>
        <w:t xml:space="preserve"> قال أبوالمفضل: قال لنا </w:t>
      </w:r>
      <w:r>
        <w:rPr>
          <w:rtl/>
        </w:rPr>
        <w:t>أبوعبدالله</w:t>
      </w:r>
      <w:r w:rsidRPr="00067003">
        <w:rPr>
          <w:rtl/>
        </w:rPr>
        <w:t xml:space="preserve"> الحسني: وحدثني شيخ من أهلنا، عن أبيه، عن جعفر بن </w:t>
      </w:r>
      <w:r>
        <w:rPr>
          <w:rtl/>
        </w:rPr>
        <w:t>محمّد</w:t>
      </w:r>
      <w:r w:rsidRPr="00067003">
        <w:rPr>
          <w:rtl/>
        </w:rPr>
        <w:t xml:space="preserve"> </w:t>
      </w:r>
      <w:r w:rsidR="003E5577" w:rsidRPr="003E5577">
        <w:rPr>
          <w:rStyle w:val="libAlaemChar"/>
          <w:rtl/>
        </w:rPr>
        <w:t>عليهما‌السلام</w:t>
      </w:r>
      <w:r w:rsidRPr="00067003">
        <w:rPr>
          <w:rtl/>
        </w:rPr>
        <w:t xml:space="preserve">، بحديثه هذا، حديث السخاء والبخل، قال: فقال </w:t>
      </w:r>
      <w:r>
        <w:rPr>
          <w:rtl/>
        </w:rPr>
        <w:t>أبوعبدالله</w:t>
      </w:r>
      <w:r w:rsidRPr="00067003">
        <w:rPr>
          <w:rtl/>
        </w:rPr>
        <w:t xml:space="preserve"> </w:t>
      </w:r>
      <w:r w:rsidR="003E5577" w:rsidRPr="003E5577">
        <w:rPr>
          <w:rStyle w:val="libAlaemChar"/>
          <w:rtl/>
        </w:rPr>
        <w:t>عليه‌السلام</w:t>
      </w:r>
      <w:r w:rsidRPr="00067003">
        <w:rPr>
          <w:rtl/>
        </w:rPr>
        <w:t>: ليس السخي المبذر الذي ينفق ماله في غير حقه، ولكنه الذي يؤدي إلى الله (</w:t>
      </w:r>
      <w:r>
        <w:rPr>
          <w:rtl/>
        </w:rPr>
        <w:t>عزّوجلّ</w:t>
      </w:r>
      <w:r w:rsidRPr="00067003">
        <w:rPr>
          <w:rtl/>
        </w:rPr>
        <w:t>) ما افترض عليه في ماله من الزكاة وغيرها، والبخيل الذي لا يؤدي حق الله (</w:t>
      </w:r>
      <w:r>
        <w:rPr>
          <w:rtl/>
        </w:rPr>
        <w:t>عزّوجلّ</w:t>
      </w:r>
      <w:r w:rsidRPr="00067003">
        <w:rPr>
          <w:rtl/>
        </w:rPr>
        <w:t xml:space="preserve">) عليه في ماله. </w:t>
      </w:r>
    </w:p>
    <w:p w:rsidR="00ED24C1" w:rsidRDefault="00ED24C1" w:rsidP="00ED24C1">
      <w:pPr>
        <w:pStyle w:val="libNormal"/>
        <w:rPr>
          <w:rtl/>
        </w:rPr>
      </w:pPr>
      <w:bookmarkStart w:id="1188" w:name="_Toc356989984"/>
      <w:r w:rsidRPr="00B12DF9">
        <w:rPr>
          <w:rStyle w:val="Heading2Char"/>
          <w:rtl/>
        </w:rPr>
        <w:t>1038</w:t>
      </w:r>
      <w:r w:rsidR="003E5577">
        <w:rPr>
          <w:rStyle w:val="Heading2Char"/>
          <w:rtl/>
        </w:rPr>
        <w:t>/</w:t>
      </w:r>
      <w:r w:rsidRPr="00B12DF9">
        <w:rPr>
          <w:rStyle w:val="Heading2Char"/>
          <w:rtl/>
        </w:rPr>
        <w:t>7 -</w:t>
      </w:r>
      <w:bookmarkEnd w:id="1188"/>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محمود ابن بنت الأشج الكندي باسران، قال: </w:t>
      </w:r>
      <w:r>
        <w:rPr>
          <w:rtl/>
        </w:rPr>
        <w:t>حدّثنا</w:t>
      </w:r>
      <w:r w:rsidRPr="00067003">
        <w:rPr>
          <w:rtl/>
        </w:rPr>
        <w:t xml:space="preserve"> أحمد بن </w:t>
      </w:r>
      <w:r>
        <w:rPr>
          <w:rtl/>
        </w:rPr>
        <w:t xml:space="preserve">عبدالرحمن أبوجعفر </w:t>
      </w:r>
      <w:r w:rsidRPr="00067003">
        <w:rPr>
          <w:rtl/>
        </w:rPr>
        <w:t xml:space="preserve">الذهلي، قال: </w:t>
      </w:r>
      <w:r>
        <w:rPr>
          <w:rtl/>
        </w:rPr>
        <w:t>حدّثنا</w:t>
      </w:r>
      <w:r w:rsidRPr="00067003">
        <w:rPr>
          <w:rtl/>
        </w:rPr>
        <w:t xml:space="preserve"> عمار بن الصباح، قال: حدثني عبد الغفور</w:t>
      </w:r>
      <w:r>
        <w:rPr>
          <w:rtl/>
        </w:rPr>
        <w:t xml:space="preserve"> أبو</w:t>
      </w:r>
      <w:r w:rsidRPr="00067003">
        <w:rPr>
          <w:rtl/>
        </w:rPr>
        <w:t>الصباح الواسطي، عن عبد العزيز بن سعيد الأنصاري، عن أبيه، عن جده - وكانت له صحبة - عن أم سلمة زوج</w:t>
      </w:r>
      <w:r>
        <w:rPr>
          <w:rtl/>
        </w:rPr>
        <w:t xml:space="preserve"> النبيّ </w:t>
      </w:r>
      <w:r w:rsidR="003E5577" w:rsidRPr="003E5577">
        <w:rPr>
          <w:rStyle w:val="libAlaemChar"/>
          <w:rtl/>
        </w:rPr>
        <w:t>صلى‌الله‌عليه‌وآله‌وسلم</w:t>
      </w:r>
      <w:r w:rsidRPr="00067003">
        <w:rPr>
          <w:rtl/>
        </w:rPr>
        <w:t xml:space="preserve">، قالت: حب رسول الله </w:t>
      </w:r>
      <w:r w:rsidR="003E5577" w:rsidRPr="003E5577">
        <w:rPr>
          <w:rStyle w:val="libAlaemChar"/>
          <w:rtl/>
        </w:rPr>
        <w:t>صلى‌الله‌عليه‌وآله‌وسلم</w:t>
      </w:r>
      <w:r w:rsidRPr="00067003">
        <w:rPr>
          <w:rtl/>
        </w:rPr>
        <w:t xml:space="preserve"> حجة الوداع بأزواجه، فكان يأوي في كل يوم وليلة إلى امرأة منهن وهو حرام </w:t>
      </w:r>
      <w:r w:rsidRPr="00141B53">
        <w:rPr>
          <w:rStyle w:val="libFootnotenumChar"/>
          <w:rtl/>
        </w:rPr>
        <w:t>(1)</w:t>
      </w:r>
      <w:r w:rsidRPr="00067003">
        <w:rPr>
          <w:rtl/>
        </w:rPr>
        <w:t xml:space="preserve"> يبتغي بذلك العدل بينهن. </w:t>
      </w:r>
    </w:p>
    <w:p w:rsidR="00ED24C1" w:rsidRPr="00067003" w:rsidRDefault="00ED24C1" w:rsidP="00ED24C1">
      <w:pPr>
        <w:pStyle w:val="libNormal"/>
        <w:rPr>
          <w:rtl/>
        </w:rPr>
      </w:pPr>
      <w:r w:rsidRPr="00067003">
        <w:rPr>
          <w:rtl/>
        </w:rPr>
        <w:t xml:space="preserve">قالت: فلما أن كانت ليلة عائشة ويومها خلا رسول الله </w:t>
      </w:r>
      <w:r w:rsidR="003E5577" w:rsidRPr="003E5577">
        <w:rPr>
          <w:rStyle w:val="libAlaemChar"/>
          <w:rtl/>
        </w:rPr>
        <w:t>صلى‌الله‌عليه‌وآله‌وسلم</w:t>
      </w:r>
      <w:r w:rsidRPr="00067003">
        <w:rPr>
          <w:rtl/>
        </w:rPr>
        <w:t xml:space="preserve"> ب</w:t>
      </w:r>
      <w:r>
        <w:rPr>
          <w:rtl/>
        </w:rPr>
        <w:t>عليّ بن</w:t>
      </w:r>
      <w:r w:rsidRPr="00067003">
        <w:rPr>
          <w:rtl/>
        </w:rPr>
        <w:t xml:space="preserve"> أبي طالب (صلوات الله عليه) يناجيه وهما يسيران، فأطال مناجاته، فشق ذلك على عائشة، فقالت: إني أريد أن أذهب إلى علي فأناله - أو قالت: أتناوله - بلساني، في حبسه رسول الله </w:t>
      </w:r>
      <w:r w:rsidR="003E5577" w:rsidRPr="003E5577">
        <w:rPr>
          <w:rStyle w:val="libAlaemChar"/>
          <w:rtl/>
        </w:rPr>
        <w:t>صلى‌الله‌عليه‌وآله‌وسلم</w:t>
      </w:r>
      <w:r w:rsidRPr="00067003">
        <w:rPr>
          <w:rtl/>
        </w:rPr>
        <w:t xml:space="preserve"> عني، فنهيتها، فنصت </w:t>
      </w:r>
      <w:r w:rsidRPr="00141B53">
        <w:rPr>
          <w:rStyle w:val="libFootnotenumChar"/>
          <w:rtl/>
        </w:rPr>
        <w:t>(2)</w:t>
      </w:r>
      <w:r w:rsidRPr="00067003">
        <w:rPr>
          <w:rtl/>
        </w:rPr>
        <w:t xml:space="preserve"> ناقتها في السير، ثم إنها رجعت إلي</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أي محرم. </w:t>
      </w:r>
    </w:p>
    <w:p w:rsidR="00ED24C1" w:rsidRPr="00067003" w:rsidRDefault="00ED24C1" w:rsidP="00ED24C1">
      <w:pPr>
        <w:pStyle w:val="libFootnote0"/>
        <w:rPr>
          <w:rtl/>
        </w:rPr>
      </w:pPr>
      <w:r w:rsidRPr="00067003">
        <w:rPr>
          <w:rtl/>
        </w:rPr>
        <w:t>(2) نص ناقته: استحثها واستقصى آخر ما عندها من السير.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وهي تبكي، فقلت: مالك</w:t>
      </w:r>
      <w:r>
        <w:rPr>
          <w:rtl/>
        </w:rPr>
        <w:t>؟</w:t>
      </w:r>
      <w:r w:rsidRPr="00067003">
        <w:rPr>
          <w:rtl/>
        </w:rPr>
        <w:t xml:space="preserve"> قالت: إني أتيت</w:t>
      </w:r>
      <w:r>
        <w:rPr>
          <w:rtl/>
        </w:rPr>
        <w:t xml:space="preserve"> النبيّ </w:t>
      </w:r>
      <w:r w:rsidR="003E5577" w:rsidRPr="003E5577">
        <w:rPr>
          <w:rStyle w:val="libAlaemChar"/>
          <w:rtl/>
        </w:rPr>
        <w:t>صلى‌الله‌عليه‌وآله‌وسلم</w:t>
      </w:r>
      <w:r w:rsidRPr="00067003">
        <w:rPr>
          <w:rtl/>
        </w:rPr>
        <w:t xml:space="preserve"> فقلت: يابن أبي طالب، ما تزال تحبس عني رسول الله </w:t>
      </w:r>
      <w:r w:rsidR="003E5577" w:rsidRPr="003E5577">
        <w:rPr>
          <w:rStyle w:val="libAlaemChar"/>
          <w:rtl/>
        </w:rPr>
        <w:t>صلى‌الله‌عليه‌وآله‌وسلم</w:t>
      </w:r>
      <w:r>
        <w:rPr>
          <w:rtl/>
        </w:rPr>
        <w:t>!</w:t>
      </w:r>
      <w:r w:rsidRPr="00067003">
        <w:rPr>
          <w:rtl/>
        </w:rPr>
        <w:t xml:space="preserve"> فقال رسول الله </w:t>
      </w:r>
      <w:r w:rsidR="003E5577" w:rsidRPr="003E5577">
        <w:rPr>
          <w:rStyle w:val="libAlaemChar"/>
          <w:rtl/>
        </w:rPr>
        <w:t>صلى‌الله‌عليه‌وآله‌وسلم</w:t>
      </w:r>
      <w:r w:rsidRPr="00067003">
        <w:rPr>
          <w:rtl/>
        </w:rPr>
        <w:t>: لا تحولي بيني وبين علي، إنه لا يحاقه في أحد، وإنه لا يبغضه - والذي نفسي بيده - مؤمن ولا يحبه كافر، ألا إن الحق بعدي مع علي، يميل معه حيثما مال، لا يفترقان جميعا</w:t>
      </w:r>
      <w:r>
        <w:rPr>
          <w:rtl/>
        </w:rPr>
        <w:t xml:space="preserve"> حتّى </w:t>
      </w:r>
      <w:r w:rsidRPr="00067003">
        <w:rPr>
          <w:rtl/>
        </w:rPr>
        <w:t xml:space="preserve">يردا علي الحوض. قالت أم سلمة: فقلت لها قد نهيتك فأبيت إلا ما صنعت. </w:t>
      </w:r>
    </w:p>
    <w:p w:rsidR="00ED24C1" w:rsidRDefault="00ED24C1" w:rsidP="00ED24C1">
      <w:pPr>
        <w:pStyle w:val="libNormal"/>
        <w:rPr>
          <w:rtl/>
        </w:rPr>
      </w:pPr>
      <w:bookmarkStart w:id="1189" w:name="_Toc356989985"/>
      <w:r w:rsidRPr="00B12DF9">
        <w:rPr>
          <w:rStyle w:val="Heading2Char"/>
          <w:rtl/>
        </w:rPr>
        <w:t>1039</w:t>
      </w:r>
      <w:r w:rsidR="003E5577">
        <w:rPr>
          <w:rStyle w:val="Heading2Char"/>
          <w:rtl/>
        </w:rPr>
        <w:t>/</w:t>
      </w:r>
      <w:r w:rsidRPr="00B12DF9">
        <w:rPr>
          <w:rStyle w:val="Heading2Char"/>
          <w:rtl/>
        </w:rPr>
        <w:t>8 -</w:t>
      </w:r>
      <w:bookmarkEnd w:id="1189"/>
      <w:r w:rsidRPr="00067003">
        <w:rPr>
          <w:rtl/>
        </w:rPr>
        <w:t xml:space="preserve"> أخبرنا جماعة، عن أبي المفضل،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بن مخلد الجعفي الدهان بالكوفة، قال: حدثني عباد بن سعيد الجعفي وهو جده لأمه، قال: </w:t>
      </w:r>
      <w:r>
        <w:rPr>
          <w:rtl/>
        </w:rPr>
        <w:t>حدّثنا</w:t>
      </w:r>
      <w:r w:rsidRPr="00067003">
        <w:rPr>
          <w:rtl/>
        </w:rPr>
        <w:t xml:space="preserve"> </w:t>
      </w:r>
      <w:r>
        <w:rPr>
          <w:rtl/>
        </w:rPr>
        <w:t>محمّد</w:t>
      </w:r>
      <w:r w:rsidRPr="00067003">
        <w:rPr>
          <w:rtl/>
        </w:rPr>
        <w:t xml:space="preserve"> بن عثمان بن أبي البهلول، قال: </w:t>
      </w:r>
      <w:r>
        <w:rPr>
          <w:rtl/>
        </w:rPr>
        <w:t>حدّثنا</w:t>
      </w:r>
      <w:r w:rsidRPr="00067003">
        <w:rPr>
          <w:rtl/>
        </w:rPr>
        <w:t xml:space="preserve"> صالح بن أبي الاسود، عن أبي الجارود، عن حكيم بن جبير، عن سالم الجعفي، قال: قال علي (صلوات الله عليه) وهو في الرحبة جالس: انتدبوا</w:t>
      </w:r>
      <w:r>
        <w:rPr>
          <w:rtl/>
        </w:rPr>
        <w:t>؟</w:t>
      </w:r>
      <w:r w:rsidRPr="00067003">
        <w:rPr>
          <w:rtl/>
        </w:rPr>
        <w:t xml:space="preserve"> وهو على المسير من السواد، فانتدبوا نحو من مائة، فقال: ورب السماء ورب الأرض، لقد حدثني خليلي رسول الله </w:t>
      </w:r>
      <w:r w:rsidR="003E5577" w:rsidRPr="003E5577">
        <w:rPr>
          <w:rStyle w:val="libAlaemChar"/>
          <w:rtl/>
        </w:rPr>
        <w:t>صلى‌الله‌عليه‌وآله‌وسلم</w:t>
      </w:r>
      <w:r w:rsidRPr="00067003">
        <w:rPr>
          <w:rtl/>
        </w:rPr>
        <w:t xml:space="preserve"> أن الامة ستغدر بي من بعده عهدا معهودا وقضاء مقضيا، وقد خاب من افترى. </w:t>
      </w:r>
    </w:p>
    <w:p w:rsidR="00ED24C1" w:rsidRDefault="00ED24C1" w:rsidP="00ED24C1">
      <w:pPr>
        <w:pStyle w:val="libNormal"/>
        <w:rPr>
          <w:rtl/>
        </w:rPr>
      </w:pPr>
      <w:bookmarkStart w:id="1190" w:name="_Toc356989986"/>
      <w:r w:rsidRPr="00B12DF9">
        <w:rPr>
          <w:rStyle w:val="Heading2Char"/>
          <w:rtl/>
        </w:rPr>
        <w:t>1040</w:t>
      </w:r>
      <w:r w:rsidR="003E5577">
        <w:rPr>
          <w:rStyle w:val="Heading2Char"/>
          <w:rtl/>
        </w:rPr>
        <w:t>/</w:t>
      </w:r>
      <w:r w:rsidRPr="00B12DF9">
        <w:rPr>
          <w:rStyle w:val="Heading2Char"/>
          <w:rtl/>
        </w:rPr>
        <w:t>9 -</w:t>
      </w:r>
      <w:bookmarkEnd w:id="1190"/>
      <w:r w:rsidRPr="00067003">
        <w:rPr>
          <w:rtl/>
        </w:rPr>
        <w:t xml:space="preserve"> أخبرنا جماعة، عن أبي المفضل، قال: </w:t>
      </w:r>
      <w:r>
        <w:rPr>
          <w:rtl/>
        </w:rPr>
        <w:t>حدّثنا</w:t>
      </w:r>
      <w:r w:rsidRPr="00067003">
        <w:rPr>
          <w:rtl/>
        </w:rPr>
        <w:t xml:space="preserve"> مسدد بن يعقوب بن إسحاق بن زياد القلوسي البصري قاضي تنيس، قال: </w:t>
      </w:r>
      <w:r>
        <w:rPr>
          <w:rtl/>
        </w:rPr>
        <w:t>حدّثنا</w:t>
      </w:r>
      <w:r w:rsidRPr="00067003">
        <w:rPr>
          <w:rtl/>
        </w:rPr>
        <w:t xml:space="preserve"> إسحاق بن سيار النصيبي، قال: حدثني</w:t>
      </w:r>
      <w:r>
        <w:rPr>
          <w:rtl/>
        </w:rPr>
        <w:t xml:space="preserve"> أبو</w:t>
      </w:r>
      <w:r w:rsidRPr="00067003">
        <w:rPr>
          <w:rtl/>
        </w:rPr>
        <w:t xml:space="preserve">نعيم الفضل بن دكين، قال: </w:t>
      </w:r>
      <w:r>
        <w:rPr>
          <w:rtl/>
        </w:rPr>
        <w:t>حدّثنا</w:t>
      </w:r>
      <w:r w:rsidRPr="00067003">
        <w:rPr>
          <w:rtl/>
        </w:rPr>
        <w:t xml:space="preserve"> فطر بن خليفة، قال: أخبرني حبيب بن أبي ثابت، قال: سمعت ثعلبة بن مرثد الحماني، قال: سمعت عليا (صلوات الله عليه)، قال: والله إنه لعهد عهده إلي</w:t>
      </w:r>
      <w:r>
        <w:rPr>
          <w:rtl/>
        </w:rPr>
        <w:t xml:space="preserve"> النبيّ </w:t>
      </w:r>
      <w:r w:rsidRPr="00067003">
        <w:rPr>
          <w:rtl/>
        </w:rPr>
        <w:t xml:space="preserve">الامي أن الامة ستغدر بك بعدي. </w:t>
      </w:r>
    </w:p>
    <w:p w:rsidR="00ED24C1" w:rsidRPr="00067003" w:rsidRDefault="00ED24C1" w:rsidP="00ED24C1">
      <w:pPr>
        <w:pStyle w:val="libNormal"/>
        <w:rPr>
          <w:rtl/>
        </w:rPr>
      </w:pPr>
      <w:bookmarkStart w:id="1191" w:name="_Toc356989987"/>
      <w:r w:rsidRPr="00B12DF9">
        <w:rPr>
          <w:rStyle w:val="Heading2Char"/>
          <w:rtl/>
        </w:rPr>
        <w:t>1041</w:t>
      </w:r>
      <w:r w:rsidR="003E5577">
        <w:rPr>
          <w:rStyle w:val="Heading2Char"/>
          <w:rtl/>
        </w:rPr>
        <w:t>/</w:t>
      </w:r>
      <w:r w:rsidRPr="00B12DF9">
        <w:rPr>
          <w:rStyle w:val="Heading2Char"/>
          <w:rtl/>
        </w:rPr>
        <w:t>10 -</w:t>
      </w:r>
      <w:bookmarkEnd w:id="1191"/>
      <w:r w:rsidRPr="00067003">
        <w:rPr>
          <w:rtl/>
        </w:rPr>
        <w:t xml:space="preserve"> أخبرنا جماعة، عن أبي المفضل، قال: </w:t>
      </w:r>
      <w:r>
        <w:rPr>
          <w:rtl/>
        </w:rPr>
        <w:t>حدّثنا أبو</w:t>
      </w:r>
      <w:r w:rsidRPr="00067003">
        <w:rPr>
          <w:rtl/>
        </w:rPr>
        <w:t xml:space="preserve">نصر ليث بن </w:t>
      </w:r>
      <w:r>
        <w:rPr>
          <w:rtl/>
        </w:rPr>
        <w:t>محمّد</w:t>
      </w:r>
      <w:r w:rsidRPr="00067003">
        <w:rPr>
          <w:rtl/>
        </w:rPr>
        <w:t xml:space="preserve"> بن نصر بن الليث البلخي، قال: </w:t>
      </w:r>
      <w:r>
        <w:rPr>
          <w:rtl/>
        </w:rPr>
        <w:t>حدّثنا</w:t>
      </w:r>
      <w:r w:rsidRPr="00067003">
        <w:rPr>
          <w:rtl/>
        </w:rPr>
        <w:t xml:space="preserve"> أحمد بن عبد الصمد بن مزاحم الهروي، سنة إحدى وستين ومائتين، قال: حدثني خالي عبد السلام بن صالح</w:t>
      </w:r>
      <w:r>
        <w:rPr>
          <w:rtl/>
        </w:rPr>
        <w:t xml:space="preserve"> أبو</w:t>
      </w:r>
      <w:r w:rsidRPr="00067003">
        <w:rPr>
          <w:rtl/>
        </w:rPr>
        <w:t xml:space="preserve">الصلت الهروي، قال: حدثني عبد العزيز بن عبد الصمد العمي البصري، قال: </w:t>
      </w:r>
      <w:r>
        <w:rPr>
          <w:rtl/>
        </w:rPr>
        <w:t>حدّثنا أبو</w:t>
      </w:r>
      <w:r w:rsidRPr="00067003">
        <w:rPr>
          <w:rtl/>
        </w:rPr>
        <w:t xml:space="preserve">هارون العبدي، عن أبي سعيد الخدري، قال: حج عمر بن الخطاب في إمرته، فلما افتتح الطواف حاذى الحجر الأسود، ومر فاستلمه وقبله، وقال: أقبلك وإني لأعلم أنك حجر لا تضر ولا تنفع، ولكن كان رسول الله </w:t>
      </w:r>
      <w:r w:rsidR="003E5577" w:rsidRPr="003E5577">
        <w:rPr>
          <w:rStyle w:val="libAlaemChar"/>
          <w:rtl/>
        </w:rPr>
        <w:t>صلى‌الله‌عليه‌وآله‌وسلم</w:t>
      </w:r>
      <w:r w:rsidRPr="00067003">
        <w:rPr>
          <w:rtl/>
        </w:rPr>
        <w:t xml:space="preserve"> بك حفيا ولولا أني رأيته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يقبلك ما قبلتك. </w:t>
      </w:r>
    </w:p>
    <w:p w:rsidR="00ED24C1" w:rsidRDefault="00ED24C1" w:rsidP="00ED24C1">
      <w:pPr>
        <w:pStyle w:val="libNormal"/>
        <w:tabs>
          <w:tab w:val="left" w:pos="2409"/>
        </w:tabs>
        <w:rPr>
          <w:rtl/>
        </w:rPr>
      </w:pPr>
      <w:r w:rsidRPr="00067003">
        <w:rPr>
          <w:rtl/>
        </w:rPr>
        <w:t xml:space="preserve">قال: وكان في الحجيج </w:t>
      </w:r>
      <w:r>
        <w:rPr>
          <w:rtl/>
        </w:rPr>
        <w:t>عليّ بن</w:t>
      </w:r>
      <w:r w:rsidRPr="00067003">
        <w:rPr>
          <w:rtl/>
        </w:rPr>
        <w:t xml:space="preserve"> أبي طالب </w:t>
      </w:r>
      <w:r w:rsidR="003E5577" w:rsidRPr="003E5577">
        <w:rPr>
          <w:rStyle w:val="libAlaemChar"/>
          <w:rtl/>
        </w:rPr>
        <w:t>عليه‌السلام</w:t>
      </w:r>
      <w:r w:rsidRPr="00067003">
        <w:rPr>
          <w:rtl/>
        </w:rPr>
        <w:t>، فقال: بلى والله إنه ليضر وينفع. قال: فبم قلت ذلك، يا أبا الحسن</w:t>
      </w:r>
      <w:r>
        <w:rPr>
          <w:rtl/>
        </w:rPr>
        <w:t>؟</w:t>
      </w:r>
      <w:r w:rsidRPr="00067003">
        <w:rPr>
          <w:rtl/>
        </w:rPr>
        <w:t xml:space="preserve"> قال: بكتاب الله (تعالى). قال: أشهد أنك لذو علم بكتاب الله (تعالى)، فأين ذلك من الكتاب</w:t>
      </w:r>
      <w:r>
        <w:rPr>
          <w:rtl/>
        </w:rPr>
        <w:t>؟</w:t>
      </w:r>
      <w:r w:rsidRPr="00067003">
        <w:rPr>
          <w:rtl/>
        </w:rPr>
        <w:t xml:space="preserve"> قال: قوله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وَإِذْ أَخَذَ رَبُّكَ مِن بَنِي آدَمَ مِن ظُهُورِهِمْ ذُرِّيَّتَهُمْ وَأَشْهَدَهُمْ عَلَىٰ أَنفُسِهِمْ أَلَسْتُ بِرَبِّكُمْ </w:t>
      </w:r>
      <w:r w:rsidRPr="00521F46">
        <w:rPr>
          <w:rStyle w:val="libAieChar"/>
          <w:rFonts w:hint="cs"/>
          <w:rtl/>
        </w:rPr>
        <w:t xml:space="preserve">قَالُوا بَلَىٰ شَهِدْنَا </w:t>
      </w:r>
      <w:r w:rsidR="00871C06" w:rsidRPr="00871C06">
        <w:rPr>
          <w:rStyle w:val="libAlaemChar"/>
          <w:rFonts w:hint="cs"/>
          <w:rtl/>
        </w:rPr>
        <w:t>)</w:t>
      </w:r>
      <w:r w:rsidRPr="00067003">
        <w:rPr>
          <w:rtl/>
        </w:rPr>
        <w:t xml:space="preserve"> </w:t>
      </w:r>
      <w:r w:rsidRPr="00141B53">
        <w:rPr>
          <w:rStyle w:val="libFootnotenumChar"/>
          <w:rtl/>
        </w:rPr>
        <w:t>(1)</w:t>
      </w:r>
      <w:r w:rsidRPr="00067003">
        <w:rPr>
          <w:rtl/>
        </w:rPr>
        <w:t xml:space="preserve"> وأخبرك أن الله (تعالى) لما خلق آدم مسح ظهره فاستخرج ذريته من صلبه في هيئة الذر، فألزمهم العقل، وقررهم أنه الرب وأنهم العبيد، فأقروا له بالربوبية، وشهدوا على أنفسهم بالعبودية، والله (</w:t>
      </w:r>
      <w:r>
        <w:rPr>
          <w:rtl/>
        </w:rPr>
        <w:t>عزّوجلّ</w:t>
      </w:r>
      <w:r w:rsidRPr="00067003">
        <w:rPr>
          <w:rtl/>
        </w:rPr>
        <w:t xml:space="preserve">) يعلم أنهم في ذلك في منازل مختلفة، فكتب أسماء عبيده في رق، وكان لهذا الحجر يومئذ عينان وشفتان ولسان، فقال: افتح فاك، ففتح فاه فألقمه ذلك الرق، ثم قال له: اشهد لمن وافاك بالموافاة يوم القيامة، فلما هبط آدم </w:t>
      </w:r>
      <w:r w:rsidR="003E5577" w:rsidRPr="003E5577">
        <w:rPr>
          <w:rStyle w:val="libAlaemChar"/>
          <w:rtl/>
        </w:rPr>
        <w:t>عليه‌السلام</w:t>
      </w:r>
      <w:r w:rsidRPr="00067003">
        <w:rPr>
          <w:rtl/>
        </w:rPr>
        <w:t xml:space="preserve"> هبط والحجر معه، فجعل في موضعه الذي ترى من هذا الركن، وكانت الملائكة تحج هذا البيت من قبل أن يخلق الله (تعالي) آدم </w:t>
      </w:r>
      <w:r w:rsidR="003E5577" w:rsidRPr="003E5577">
        <w:rPr>
          <w:rStyle w:val="libAlaemChar"/>
          <w:rtl/>
        </w:rPr>
        <w:t>عليه‌السلام</w:t>
      </w:r>
      <w:r w:rsidRPr="00067003">
        <w:rPr>
          <w:rtl/>
        </w:rPr>
        <w:t>، ثم حجه آدم، ثم نوح من بعده، ثم هدم البيت ودرست قواعده، فاستودع الحجر من أبي قبيس، فلما أعاد إبراميم وإسماعيل بناء البيت وبناء قواعده، واستخرجا الحجر من أبي قبيس بوحي من الله (</w:t>
      </w:r>
      <w:r>
        <w:rPr>
          <w:rtl/>
        </w:rPr>
        <w:t>عزّوجلّ</w:t>
      </w:r>
      <w:r w:rsidRPr="00067003">
        <w:rPr>
          <w:rtl/>
        </w:rPr>
        <w:t xml:space="preserve">)، فجعلاه بحيث هو اليوم من هذا الركن، وهو من حجارة الجنة، وكان لما انزل في مثل لون الدر وبياضه، وصفاء الياقوت وضيائه، فسودته أيدي الكفار ومن كان يلمسه من أهل الشرك بعتائر هم </w:t>
      </w:r>
      <w:r w:rsidRPr="00141B53">
        <w:rPr>
          <w:rStyle w:val="libFootnotenumChar"/>
          <w:rtl/>
        </w:rPr>
        <w:t>(2)</w:t>
      </w:r>
      <w:r w:rsidRPr="00067003">
        <w:rPr>
          <w:rtl/>
        </w:rPr>
        <w:t xml:space="preserve">. قال: فقال عمر: لا عشت في امة لست فيها يا أبا الحسن. </w:t>
      </w:r>
    </w:p>
    <w:p w:rsidR="00ED24C1" w:rsidRPr="00067003" w:rsidRDefault="00ED24C1" w:rsidP="00ED24C1">
      <w:pPr>
        <w:pStyle w:val="libNormal"/>
        <w:rPr>
          <w:rtl/>
        </w:rPr>
      </w:pPr>
      <w:bookmarkStart w:id="1192" w:name="_Toc356989988"/>
      <w:r w:rsidRPr="00B12DF9">
        <w:rPr>
          <w:rStyle w:val="Heading2Char"/>
          <w:rtl/>
        </w:rPr>
        <w:t>1042</w:t>
      </w:r>
      <w:r w:rsidR="003E5577">
        <w:rPr>
          <w:rStyle w:val="Heading2Char"/>
          <w:rtl/>
        </w:rPr>
        <w:t>/</w:t>
      </w:r>
      <w:r w:rsidRPr="00B12DF9">
        <w:rPr>
          <w:rStyle w:val="Heading2Char"/>
          <w:rtl/>
        </w:rPr>
        <w:t>11 -</w:t>
      </w:r>
      <w:bookmarkEnd w:id="1192"/>
      <w:r w:rsidRPr="00067003">
        <w:rPr>
          <w:rtl/>
        </w:rPr>
        <w:t xml:space="preserve"> أخبرنا جماعة، عن أبي المفضل، قال: حدثني </w:t>
      </w:r>
      <w:r>
        <w:rPr>
          <w:rtl/>
        </w:rPr>
        <w:t>أبوعبدالله</w:t>
      </w:r>
      <w:r w:rsidRPr="00067003">
        <w:rPr>
          <w:rtl/>
        </w:rPr>
        <w:t xml:space="preserve"> جعفر ابن </w:t>
      </w:r>
      <w:r>
        <w:rPr>
          <w:rtl/>
        </w:rPr>
        <w:t>محمّد</w:t>
      </w:r>
      <w:r w:rsidRPr="00067003">
        <w:rPr>
          <w:rtl/>
        </w:rPr>
        <w:t xml:space="preserve"> بن جعفر العلوي الحسني </w:t>
      </w:r>
      <w:r w:rsidR="003E5577" w:rsidRPr="003E5577">
        <w:rPr>
          <w:rStyle w:val="libAlaemChar"/>
          <w:rtl/>
        </w:rPr>
        <w:t>رضي‌الله‌عنه</w:t>
      </w:r>
      <w:r w:rsidRPr="00067003">
        <w:rPr>
          <w:rtl/>
        </w:rPr>
        <w:t xml:space="preserve">، قال: حدثني </w:t>
      </w:r>
      <w:r>
        <w:rPr>
          <w:rtl/>
        </w:rPr>
        <w:t>محمّد</w:t>
      </w:r>
      <w:r w:rsidRPr="00067003">
        <w:rPr>
          <w:rtl/>
        </w:rPr>
        <w:t xml:space="preserve"> </w:t>
      </w:r>
      <w:r>
        <w:rPr>
          <w:rtl/>
        </w:rPr>
        <w:t>بن عليّ بن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الاعراف 7: 172. </w:t>
      </w:r>
    </w:p>
    <w:p w:rsidR="00ED24C1" w:rsidRPr="00067003" w:rsidRDefault="00ED24C1" w:rsidP="00ED24C1">
      <w:pPr>
        <w:pStyle w:val="libFootnote0"/>
        <w:rPr>
          <w:rtl/>
        </w:rPr>
      </w:pPr>
      <w:r w:rsidRPr="00067003">
        <w:rPr>
          <w:rtl/>
        </w:rPr>
        <w:t>(2) الغتائر، جمع عتيرة: وهي شاة يذبحها أهل الجاهلية في رجب تقربون بها، وهي أيضا الذبيحة التي كانت تذبح للاصنام، فيصب دمها على رأسها.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الحسين بن زيد بن علي، قال: </w:t>
      </w:r>
      <w:r>
        <w:rPr>
          <w:rtl/>
        </w:rPr>
        <w:t>حدّثنا</w:t>
      </w:r>
      <w:r w:rsidRPr="00067003">
        <w:rPr>
          <w:rtl/>
        </w:rPr>
        <w:t xml:space="preserve"> </w:t>
      </w:r>
      <w:r>
        <w:rPr>
          <w:rtl/>
        </w:rPr>
        <w:t>عليّ بن</w:t>
      </w:r>
      <w:r w:rsidRPr="00067003">
        <w:rPr>
          <w:rtl/>
        </w:rPr>
        <w:t xml:space="preserve"> موسى الرضا، قال: حدثني أبي، عن أبيه، عن جده، عن أبيه، عن جده، عن </w:t>
      </w:r>
      <w:r>
        <w:rPr>
          <w:rtl/>
        </w:rPr>
        <w:t>عليّ بن</w:t>
      </w:r>
      <w:r w:rsidRPr="00067003">
        <w:rPr>
          <w:rtl/>
        </w:rPr>
        <w:t xml:space="preserve"> أبي طالب (صلوات الله عليه)، قال: قال رسول الله </w:t>
      </w:r>
      <w:r w:rsidR="003E5577" w:rsidRPr="003E5577">
        <w:rPr>
          <w:rStyle w:val="libAlaemChar"/>
          <w:rFonts w:hint="cs"/>
          <w:rtl/>
        </w:rPr>
        <w:t>صلى‌الله‌عليه‌وآله‌وسلم</w:t>
      </w:r>
      <w:r w:rsidRPr="00067003">
        <w:rPr>
          <w:rtl/>
        </w:rPr>
        <w:t>: عليكم بمكارم الاخلاق، فإن الله (</w:t>
      </w:r>
      <w:r>
        <w:rPr>
          <w:rtl/>
        </w:rPr>
        <w:t>عزّوجلّ</w:t>
      </w:r>
      <w:r w:rsidRPr="00067003">
        <w:rPr>
          <w:rtl/>
        </w:rPr>
        <w:t xml:space="preserve">) بعثني بها، وإن من مكارم الاخلاق أن يعفو الرجل عمن ظلمه، ويعطي من حرمه، ويصل من قطعه، وأن يعود من لا يعوده. </w:t>
      </w:r>
    </w:p>
    <w:p w:rsidR="00ED24C1" w:rsidRDefault="00ED24C1" w:rsidP="00ED24C1">
      <w:pPr>
        <w:pStyle w:val="libNormal"/>
        <w:tabs>
          <w:tab w:val="left" w:pos="2409"/>
        </w:tabs>
        <w:rPr>
          <w:rtl/>
        </w:rPr>
      </w:pPr>
      <w:bookmarkStart w:id="1193" w:name="_Toc356989989"/>
      <w:r w:rsidRPr="00B12DF9">
        <w:rPr>
          <w:rStyle w:val="Heading2Char"/>
          <w:rtl/>
        </w:rPr>
        <w:t>1043</w:t>
      </w:r>
      <w:r w:rsidR="003E5577">
        <w:rPr>
          <w:rStyle w:val="Heading2Char"/>
          <w:rtl/>
        </w:rPr>
        <w:t>/</w:t>
      </w:r>
      <w:r w:rsidRPr="00B12DF9">
        <w:rPr>
          <w:rStyle w:val="Heading2Char"/>
          <w:rtl/>
        </w:rPr>
        <w:t>12 -</w:t>
      </w:r>
      <w:bookmarkEnd w:id="1193"/>
      <w:r w:rsidRPr="00067003">
        <w:rPr>
          <w:rtl/>
        </w:rPr>
        <w:t xml:space="preserve"> أخبرنا جماعة، عن أبي المفضل، قال: </w:t>
      </w:r>
      <w:r>
        <w:rPr>
          <w:rtl/>
        </w:rPr>
        <w:t>حدّثنا</w:t>
      </w:r>
      <w:r w:rsidRPr="00067003">
        <w:rPr>
          <w:rtl/>
        </w:rPr>
        <w:t xml:space="preserve"> أحمد بن إسحاق ابن البهلول القاضي، قال: حدثني أبي، قال: حدثني أبي البهلول بن حسان، عن أبي شيبة، عن أبي إسحاق، عن الحارث الهمداني، عن </w:t>
      </w:r>
      <w:r>
        <w:rPr>
          <w:rtl/>
        </w:rPr>
        <w:t xml:space="preserve">عليّ </w:t>
      </w:r>
      <w:r w:rsidR="003E5577" w:rsidRPr="003E5577">
        <w:rPr>
          <w:rStyle w:val="libAlaemChar"/>
          <w:rtl/>
        </w:rPr>
        <w:t>عليه‌السلام</w:t>
      </w:r>
      <w:r w:rsidRPr="00067003">
        <w:rPr>
          <w:rtl/>
        </w:rPr>
        <w:t>، عن</w:t>
      </w:r>
      <w:r>
        <w:rPr>
          <w:rtl/>
        </w:rPr>
        <w:t xml:space="preserve"> النبيّ </w:t>
      </w:r>
      <w:r w:rsidR="003E5577" w:rsidRPr="003E5577">
        <w:rPr>
          <w:rStyle w:val="libAlaemChar"/>
          <w:rFonts w:hint="cs"/>
          <w:rtl/>
        </w:rPr>
        <w:t>صلى‌الله‌عليه‌وآله‌وسلم</w:t>
      </w:r>
      <w:r w:rsidRPr="00067003">
        <w:rPr>
          <w:rtl/>
        </w:rPr>
        <w:t>، قال: إن للمسلم على أخيه المسلم من المعروف ست</w:t>
      </w:r>
      <w:r>
        <w:rPr>
          <w:rFonts w:hint="cs"/>
          <w:rtl/>
        </w:rPr>
        <w:t>ّ</w:t>
      </w:r>
      <w:r w:rsidRPr="00067003">
        <w:rPr>
          <w:rtl/>
        </w:rPr>
        <w:t>ا</w:t>
      </w:r>
      <w:r>
        <w:rPr>
          <w:rFonts w:hint="cs"/>
          <w:rtl/>
        </w:rPr>
        <w:t>ً</w:t>
      </w:r>
      <w:r w:rsidRPr="00067003">
        <w:rPr>
          <w:rtl/>
        </w:rPr>
        <w:t xml:space="preserve">: يسلم عليه إذا لقيه، ويعوده إذا مرض، ويسمته </w:t>
      </w:r>
      <w:r w:rsidRPr="00141B53">
        <w:rPr>
          <w:rStyle w:val="libFootnotenumChar"/>
          <w:rtl/>
        </w:rPr>
        <w:t>(1)</w:t>
      </w:r>
      <w:r w:rsidRPr="00067003">
        <w:rPr>
          <w:rtl/>
        </w:rPr>
        <w:t xml:space="preserve"> إذا عطس، ويشهده إذا مات، ويجيبه إذ دعاه، ويحب له ما يحب لنفسه، ويكره له ما يكره لنفسه </w:t>
      </w:r>
      <w:r w:rsidRPr="00141B53">
        <w:rPr>
          <w:rStyle w:val="libFootnotenumChar"/>
          <w:rtl/>
        </w:rPr>
        <w:t>(2)</w:t>
      </w:r>
      <w:r w:rsidRPr="00067003">
        <w:rPr>
          <w:rtl/>
        </w:rPr>
        <w:t xml:space="preserve">. </w:t>
      </w:r>
    </w:p>
    <w:p w:rsidR="00ED24C1" w:rsidRDefault="00ED24C1" w:rsidP="00ED24C1">
      <w:pPr>
        <w:pStyle w:val="libNormal"/>
        <w:tabs>
          <w:tab w:val="left" w:pos="2409"/>
        </w:tabs>
        <w:rPr>
          <w:rtl/>
        </w:rPr>
      </w:pPr>
      <w:bookmarkStart w:id="1194" w:name="_Toc356989990"/>
      <w:r w:rsidRPr="00B12DF9">
        <w:rPr>
          <w:rStyle w:val="Heading2Char"/>
          <w:rtl/>
        </w:rPr>
        <w:t>1044</w:t>
      </w:r>
      <w:r w:rsidR="003E5577">
        <w:rPr>
          <w:rStyle w:val="Heading2Char"/>
          <w:rtl/>
        </w:rPr>
        <w:t>/</w:t>
      </w:r>
      <w:r w:rsidRPr="00B12DF9">
        <w:rPr>
          <w:rStyle w:val="Heading2Char"/>
          <w:rtl/>
        </w:rPr>
        <w:t>13 -</w:t>
      </w:r>
      <w:bookmarkEnd w:id="1194"/>
      <w:r w:rsidRPr="00067003">
        <w:rPr>
          <w:rtl/>
        </w:rPr>
        <w:t xml:space="preserve"> أخبرنا جماعة، عن أبي المفضل، قال: </w:t>
      </w:r>
      <w:r>
        <w:rPr>
          <w:rtl/>
        </w:rPr>
        <w:t>حدّثنا أبوجعفر محمّد</w:t>
      </w:r>
      <w:r w:rsidRPr="00067003">
        <w:rPr>
          <w:rtl/>
        </w:rPr>
        <w:t xml:space="preserve"> بن إبراهيم بن الفضل الدبيلي بمكة، قال: </w:t>
      </w:r>
      <w:r>
        <w:rPr>
          <w:rtl/>
        </w:rPr>
        <w:t>حدّثنا</w:t>
      </w:r>
      <w:r w:rsidRPr="00067003">
        <w:rPr>
          <w:rtl/>
        </w:rPr>
        <w:t xml:space="preserve"> عبد الحميد بن صبيح</w:t>
      </w:r>
      <w:r>
        <w:rPr>
          <w:rtl/>
        </w:rPr>
        <w:t xml:space="preserve"> أبو</w:t>
      </w:r>
      <w:r w:rsidRPr="00067003">
        <w:rPr>
          <w:rtl/>
        </w:rPr>
        <w:t xml:space="preserve">يحيى العبدي بعدن، قال: </w:t>
      </w:r>
      <w:r>
        <w:rPr>
          <w:rtl/>
        </w:rPr>
        <w:t>حدّثنا</w:t>
      </w:r>
      <w:r w:rsidRPr="00067003">
        <w:rPr>
          <w:rtl/>
        </w:rPr>
        <w:t xml:space="preserve"> حماد بن زيد، عن أبي هارون العبدي، قال: كنا إذا أتينا أبا سعيد الخدري قال: مرحبا بوصية رسول الله </w:t>
      </w:r>
      <w:r w:rsidR="003E5577" w:rsidRPr="003E5577">
        <w:rPr>
          <w:rStyle w:val="libAlaemChar"/>
          <w:rFonts w:hint="cs"/>
          <w:rtl/>
        </w:rPr>
        <w:t>صلى‌الله‌عليه‌وآله‌وسلم</w:t>
      </w:r>
      <w:r w:rsidRPr="00067003">
        <w:rPr>
          <w:rtl/>
        </w:rPr>
        <w:t xml:space="preserve">، سمعت رسول الله </w:t>
      </w:r>
      <w:r w:rsidR="003E5577" w:rsidRPr="003E5577">
        <w:rPr>
          <w:rStyle w:val="libAlaemChar"/>
          <w:rFonts w:hint="cs"/>
          <w:rtl/>
        </w:rPr>
        <w:t>صلى‌الله‌عليه‌وآله‌وسلم</w:t>
      </w:r>
      <w:r w:rsidRPr="00067003">
        <w:rPr>
          <w:rtl/>
        </w:rPr>
        <w:t xml:space="preserve"> يقول: سيأتيكم قوم من أقطار الارض يتفقهون، فإذا رأيتموهم فاستوصوا بهم خيرا. قال: ويقول: أنتم ومية رسول الله </w:t>
      </w:r>
      <w:r w:rsidR="003E5577" w:rsidRPr="003E5577">
        <w:rPr>
          <w:rStyle w:val="libAlaemChar"/>
          <w:rFonts w:hint="cs"/>
          <w:rtl/>
        </w:rPr>
        <w:t>صلى‌الله‌عليه‌وآله‌وسلم</w:t>
      </w:r>
      <w:r w:rsidRPr="00067003">
        <w:rPr>
          <w:rtl/>
        </w:rPr>
        <w:t xml:space="preserve">. </w:t>
      </w:r>
    </w:p>
    <w:p w:rsidR="00ED24C1" w:rsidRPr="00067003" w:rsidRDefault="00ED24C1" w:rsidP="00ED24C1">
      <w:pPr>
        <w:pStyle w:val="libNormal"/>
        <w:rPr>
          <w:rtl/>
        </w:rPr>
      </w:pPr>
      <w:bookmarkStart w:id="1195" w:name="_Toc356989991"/>
      <w:r w:rsidRPr="00B12DF9">
        <w:rPr>
          <w:rStyle w:val="Heading2Char"/>
          <w:rtl/>
        </w:rPr>
        <w:t>1045</w:t>
      </w:r>
      <w:r w:rsidR="003E5577">
        <w:rPr>
          <w:rStyle w:val="Heading2Char"/>
          <w:rtl/>
        </w:rPr>
        <w:t>/</w:t>
      </w:r>
      <w:r w:rsidRPr="00B12DF9">
        <w:rPr>
          <w:rStyle w:val="Heading2Char"/>
          <w:rtl/>
        </w:rPr>
        <w:t>14 -</w:t>
      </w:r>
      <w:bookmarkEnd w:id="1195"/>
      <w:r w:rsidRPr="00067003">
        <w:rPr>
          <w:rtl/>
        </w:rPr>
        <w:t xml:space="preserve"> أخبرنا جماعة، عن أبي المفمل، قال: </w:t>
      </w:r>
      <w:r>
        <w:rPr>
          <w:rtl/>
        </w:rPr>
        <w:t>حدّثنا</w:t>
      </w:r>
      <w:r w:rsidRPr="00067003">
        <w:rPr>
          <w:rtl/>
        </w:rPr>
        <w:t xml:space="preserve"> </w:t>
      </w:r>
      <w:r>
        <w:rPr>
          <w:rtl/>
        </w:rPr>
        <w:t>محمّد</w:t>
      </w:r>
      <w:r w:rsidRPr="00067003">
        <w:rPr>
          <w:rtl/>
        </w:rPr>
        <w:t xml:space="preserve"> بن جعفر الرزاز القرشي، قال: </w:t>
      </w:r>
      <w:r>
        <w:rPr>
          <w:rtl/>
        </w:rPr>
        <w:t>حدّثنا</w:t>
      </w:r>
      <w:r w:rsidRPr="00067003">
        <w:rPr>
          <w:rtl/>
        </w:rPr>
        <w:t xml:space="preserve"> جدي لامي </w:t>
      </w:r>
      <w:r>
        <w:rPr>
          <w:rtl/>
        </w:rPr>
        <w:t>محمّد</w:t>
      </w:r>
      <w:r w:rsidRPr="00067003">
        <w:rPr>
          <w:rtl/>
        </w:rPr>
        <w:t xml:space="preserve"> بن عيسى القيسي، قال: </w:t>
      </w:r>
      <w:r>
        <w:rPr>
          <w:rtl/>
        </w:rPr>
        <w:t>حدّثنا</w:t>
      </w:r>
      <w:r w:rsidRPr="00067003">
        <w:rPr>
          <w:rtl/>
        </w:rPr>
        <w:t xml:space="preserve"> إسحاق ابن يزيد الطائي، قال: </w:t>
      </w:r>
      <w:r>
        <w:rPr>
          <w:rtl/>
        </w:rPr>
        <w:t>حدّثنا</w:t>
      </w:r>
      <w:r w:rsidRPr="00067003">
        <w:rPr>
          <w:rtl/>
        </w:rPr>
        <w:t xml:space="preserve"> هاشم بن البريد، عن أبي سعيد التيمي، قال: سمعت أبا ثابت مولى أبي ذر </w:t>
      </w:r>
      <w:r w:rsidR="003E5577" w:rsidRPr="003E5577">
        <w:rPr>
          <w:rStyle w:val="libAlaemChar"/>
          <w:rtl/>
        </w:rPr>
        <w:t>رحمه‌الله</w:t>
      </w:r>
      <w:r w:rsidRPr="00067003">
        <w:rPr>
          <w:rtl/>
        </w:rPr>
        <w:t xml:space="preserve"> يقول: سمعت أم سلمة </w:t>
      </w:r>
      <w:r w:rsidR="003E5577" w:rsidRPr="003E5577">
        <w:rPr>
          <w:rStyle w:val="libAlaemChar"/>
          <w:rtl/>
        </w:rPr>
        <w:t>رضي‌الله‌عنه</w:t>
      </w:r>
      <w:r w:rsidRPr="00067003">
        <w:rPr>
          <w:rtl/>
        </w:rPr>
        <w:t xml:space="preserve"> تقول: سمعت رسول</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في نسخة: يشمته، وكلاهما بمعنى، يقال: سمعت العاطس أو شمته، إذا دعا له بقوله: يرحمك الله أو نحوه. </w:t>
      </w:r>
    </w:p>
    <w:p w:rsidR="00ED24C1" w:rsidRPr="00067003" w:rsidRDefault="00ED24C1" w:rsidP="00ED24C1">
      <w:pPr>
        <w:pStyle w:val="libFootnote0"/>
        <w:rPr>
          <w:rtl/>
        </w:rPr>
      </w:pPr>
      <w:r w:rsidRPr="00067003">
        <w:rPr>
          <w:rtl/>
        </w:rPr>
        <w:t>(2) يأتي في الحديث: 1310.</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الله </w:t>
      </w:r>
      <w:r w:rsidR="003E5577" w:rsidRPr="003E5577">
        <w:rPr>
          <w:rStyle w:val="libAlaemChar"/>
          <w:rFonts w:hint="cs"/>
          <w:rtl/>
        </w:rPr>
        <w:t>صلى‌الله‌عليه‌وآله‌وسلم</w:t>
      </w:r>
      <w:r w:rsidRPr="00067003">
        <w:rPr>
          <w:rtl/>
        </w:rPr>
        <w:t xml:space="preserve"> في مرضه الذي قبض فيه يقول وقد امتلات الحجرة من أصحابه: أيها الناس، يوشك أن أقبض قبضا سريعا فينطلق بي، وقد قدمت إليكم القول معذرة إليكم، ألا إني مخلف فيكم كتاب الله (عز</w:t>
      </w:r>
      <w:r>
        <w:rPr>
          <w:rFonts w:hint="cs"/>
          <w:rtl/>
        </w:rPr>
        <w:t>ّ</w:t>
      </w:r>
      <w:r w:rsidRPr="00067003">
        <w:rPr>
          <w:rtl/>
        </w:rPr>
        <w:t>و</w:t>
      </w:r>
      <w:r>
        <w:rPr>
          <w:rFonts w:hint="cs"/>
          <w:rtl/>
        </w:rPr>
        <w:t>ج</w:t>
      </w:r>
      <w:r w:rsidRPr="00067003">
        <w:rPr>
          <w:rtl/>
        </w:rPr>
        <w:t>ل</w:t>
      </w:r>
      <w:r>
        <w:rPr>
          <w:rFonts w:hint="cs"/>
          <w:rtl/>
        </w:rPr>
        <w:t>ّ</w:t>
      </w:r>
      <w:r w:rsidRPr="00067003">
        <w:rPr>
          <w:rtl/>
        </w:rPr>
        <w:t xml:space="preserve">) وعترتي أهل بيتي. </w:t>
      </w:r>
    </w:p>
    <w:p w:rsidR="00ED24C1" w:rsidRDefault="00ED24C1" w:rsidP="00ED24C1">
      <w:pPr>
        <w:pStyle w:val="libNormal"/>
        <w:rPr>
          <w:rtl/>
        </w:rPr>
      </w:pPr>
      <w:r w:rsidRPr="00067003">
        <w:rPr>
          <w:rtl/>
        </w:rPr>
        <w:t xml:space="preserve">ثم أخذ بيد </w:t>
      </w:r>
      <w:r>
        <w:rPr>
          <w:rtl/>
        </w:rPr>
        <w:t xml:space="preserve">عليّ </w:t>
      </w:r>
      <w:r w:rsidR="003E5577" w:rsidRPr="003E5577">
        <w:rPr>
          <w:rStyle w:val="libAlaemChar"/>
          <w:rtl/>
        </w:rPr>
        <w:t>عليه‌السلام</w:t>
      </w:r>
      <w:r w:rsidRPr="00067003">
        <w:rPr>
          <w:rtl/>
        </w:rPr>
        <w:t xml:space="preserve"> فرفعها فقال: هذا علي مع القرآن والقرآن مع علي، خليفتان بصيران لا يفترقان</w:t>
      </w:r>
      <w:r>
        <w:rPr>
          <w:rtl/>
        </w:rPr>
        <w:t xml:space="preserve"> حتّى </w:t>
      </w:r>
      <w:r w:rsidRPr="00067003">
        <w:rPr>
          <w:rtl/>
        </w:rPr>
        <w:t xml:space="preserve">يردا علي الحوض، فأسألهما ماذا خلفت فيهما. </w:t>
      </w:r>
    </w:p>
    <w:p w:rsidR="00ED24C1" w:rsidRDefault="00ED24C1" w:rsidP="00ED24C1">
      <w:pPr>
        <w:pStyle w:val="libNormal"/>
        <w:rPr>
          <w:rtl/>
        </w:rPr>
      </w:pPr>
      <w:bookmarkStart w:id="1196" w:name="_Toc356989992"/>
      <w:r w:rsidRPr="00B12DF9">
        <w:rPr>
          <w:rStyle w:val="Heading2Char"/>
          <w:rtl/>
        </w:rPr>
        <w:t>1046</w:t>
      </w:r>
      <w:r w:rsidR="003E5577">
        <w:rPr>
          <w:rStyle w:val="Heading2Char"/>
          <w:rtl/>
        </w:rPr>
        <w:t>/</w:t>
      </w:r>
      <w:r w:rsidRPr="00B12DF9">
        <w:rPr>
          <w:rStyle w:val="Heading2Char"/>
          <w:rtl/>
        </w:rPr>
        <w:t>15 -</w:t>
      </w:r>
      <w:bookmarkEnd w:id="1196"/>
      <w:r w:rsidRPr="00067003">
        <w:rPr>
          <w:rtl/>
        </w:rPr>
        <w:t xml:space="preserve"> أخبرنا جماعة، عن أبي المفضل، قال: </w:t>
      </w:r>
      <w:r>
        <w:rPr>
          <w:rtl/>
        </w:rPr>
        <w:t>حدّثنا</w:t>
      </w:r>
      <w:r w:rsidRPr="00067003">
        <w:rPr>
          <w:rtl/>
        </w:rPr>
        <w:t xml:space="preserve"> </w:t>
      </w:r>
      <w:r>
        <w:rPr>
          <w:rtl/>
        </w:rPr>
        <w:t>عليّ بن</w:t>
      </w:r>
      <w:r w:rsidRPr="00067003">
        <w:rPr>
          <w:rtl/>
        </w:rPr>
        <w:t xml:space="preserve"> موسى بن سعدان المعدل بالانبار، قال: </w:t>
      </w:r>
      <w:r>
        <w:rPr>
          <w:rtl/>
        </w:rPr>
        <w:t>حدّثنا</w:t>
      </w:r>
      <w:r w:rsidRPr="00067003">
        <w:rPr>
          <w:rtl/>
        </w:rPr>
        <w:t xml:space="preserve"> أحمد بن ميثم بن أبي نعيم الطلحي، قال: حدثني جدي</w:t>
      </w:r>
      <w:r>
        <w:rPr>
          <w:rtl/>
        </w:rPr>
        <w:t xml:space="preserve"> أبو</w:t>
      </w:r>
      <w:r w:rsidRPr="00067003">
        <w:rPr>
          <w:rtl/>
        </w:rPr>
        <w:t xml:space="preserve">نعيم الفضل بن دكين، قال: حدثني موسى بن قيس الحضرمي، قال: حدثني سلمة بن كهيل، عن عياض بن عياض، وكان من خيار أهل القبلة، عن مالك بن جعونة، عن أم سلمة </w:t>
      </w:r>
      <w:r w:rsidR="003E5577" w:rsidRPr="003E5577">
        <w:rPr>
          <w:rStyle w:val="libAlaemChar"/>
          <w:rtl/>
        </w:rPr>
        <w:t>رضي‌الله‌عنه</w:t>
      </w:r>
      <w:r w:rsidRPr="00067003">
        <w:rPr>
          <w:rtl/>
        </w:rPr>
        <w:t xml:space="preserve">، قالت: سمعت رسول الله </w:t>
      </w:r>
      <w:r w:rsidR="003E5577" w:rsidRPr="003E5577">
        <w:rPr>
          <w:rStyle w:val="libAlaemChar"/>
          <w:rFonts w:hint="cs"/>
          <w:rtl/>
        </w:rPr>
        <w:t>صلى‌الله‌عليه‌وآله‌وسلم</w:t>
      </w:r>
      <w:r w:rsidRPr="00067003">
        <w:rPr>
          <w:rtl/>
        </w:rPr>
        <w:t xml:space="preserve"> يقول وهو آخذ بكف </w:t>
      </w:r>
      <w:r>
        <w:rPr>
          <w:rtl/>
        </w:rPr>
        <w:t xml:space="preserve">عليّ </w:t>
      </w:r>
      <w:r w:rsidR="003E5577" w:rsidRPr="003E5577">
        <w:rPr>
          <w:rStyle w:val="libAlaemChar"/>
          <w:rtl/>
        </w:rPr>
        <w:t>عليه‌السلام</w:t>
      </w:r>
      <w:r w:rsidRPr="00067003">
        <w:rPr>
          <w:rtl/>
        </w:rPr>
        <w:t xml:space="preserve">: الحق بعدي مع علي، يدور معه حيث دار. </w:t>
      </w:r>
    </w:p>
    <w:p w:rsidR="00ED24C1" w:rsidRDefault="00ED24C1" w:rsidP="00ED24C1">
      <w:pPr>
        <w:pStyle w:val="libNormal"/>
        <w:tabs>
          <w:tab w:val="left" w:pos="2409"/>
        </w:tabs>
        <w:rPr>
          <w:rtl/>
        </w:rPr>
      </w:pPr>
      <w:bookmarkStart w:id="1197" w:name="_Toc356989993"/>
      <w:r w:rsidRPr="00B12DF9">
        <w:rPr>
          <w:rStyle w:val="Heading2Char"/>
          <w:rtl/>
        </w:rPr>
        <w:t>1047</w:t>
      </w:r>
      <w:r w:rsidR="003E5577">
        <w:rPr>
          <w:rStyle w:val="Heading2Char"/>
          <w:rtl/>
        </w:rPr>
        <w:t>/</w:t>
      </w:r>
      <w:r w:rsidRPr="00B12DF9">
        <w:rPr>
          <w:rStyle w:val="Heading2Char"/>
          <w:rtl/>
        </w:rPr>
        <w:t>10 -</w:t>
      </w:r>
      <w:bookmarkEnd w:id="1197"/>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شاذان بن حباب الازدي الخلال بالكوفة، قال: </w:t>
      </w:r>
      <w:r>
        <w:rPr>
          <w:rtl/>
        </w:rPr>
        <w:t>حدّثنا</w:t>
      </w:r>
      <w:r w:rsidRPr="00067003">
        <w:rPr>
          <w:rtl/>
        </w:rPr>
        <w:t xml:space="preserve"> الحسن بن </w:t>
      </w:r>
      <w:r>
        <w:rPr>
          <w:rtl/>
        </w:rPr>
        <w:t>محمّد</w:t>
      </w:r>
      <w:r w:rsidRPr="00067003">
        <w:rPr>
          <w:rtl/>
        </w:rPr>
        <w:t xml:space="preserve"> بن عبد الواحد المزني، قال: </w:t>
      </w:r>
      <w:r>
        <w:rPr>
          <w:rtl/>
        </w:rPr>
        <w:t>حدّثنا</w:t>
      </w:r>
      <w:r w:rsidRPr="00067003">
        <w:rPr>
          <w:rtl/>
        </w:rPr>
        <w:t xml:space="preserve"> حسن بن حسين العرني، عن يحيى بن يعلى، عن عمر بن موسى - يعني الوجيهي -، عن زيد بن علي، عن آبائه (صلوات الله عليهم)، عن </w:t>
      </w:r>
      <w:r>
        <w:rPr>
          <w:rtl/>
        </w:rPr>
        <w:t xml:space="preserve">عليّ </w:t>
      </w:r>
      <w:r w:rsidR="003E5577" w:rsidRPr="003E5577">
        <w:rPr>
          <w:rStyle w:val="libAlaemChar"/>
          <w:rtl/>
        </w:rPr>
        <w:t>عليه‌السلام</w:t>
      </w:r>
      <w:r w:rsidRPr="00067003">
        <w:rPr>
          <w:rtl/>
        </w:rPr>
        <w:t>، عن</w:t>
      </w:r>
      <w:r>
        <w:rPr>
          <w:rtl/>
        </w:rPr>
        <w:t xml:space="preserve"> النبيّ </w:t>
      </w:r>
      <w:r w:rsidR="003E5577" w:rsidRPr="003E5577">
        <w:rPr>
          <w:rStyle w:val="libAlaemChar"/>
          <w:rFonts w:hint="cs"/>
          <w:rtl/>
        </w:rPr>
        <w:t>صلى‌الله‌عليه‌وآله‌وسلم</w:t>
      </w:r>
      <w:r>
        <w:rPr>
          <w:rtl/>
        </w:rPr>
        <w:t>، أ</w:t>
      </w:r>
      <w:r w:rsidRPr="00067003">
        <w:rPr>
          <w:rtl/>
        </w:rPr>
        <w:t xml:space="preserve">نه قال: ألا إنك المبتلى والمبتلى بك، أما إنك الهادي لمن اتبعك، ومن خالف طريقتك ضل إلى يوم القيامة </w:t>
      </w:r>
      <w:r w:rsidRPr="001D36CB">
        <w:rPr>
          <w:rStyle w:val="libFootnotenumChar"/>
          <w:rtl/>
        </w:rPr>
        <w:t>(1)</w:t>
      </w:r>
      <w:r w:rsidRPr="00067003">
        <w:rPr>
          <w:rtl/>
        </w:rPr>
        <w:t xml:space="preserve">. </w:t>
      </w:r>
    </w:p>
    <w:p w:rsidR="00ED24C1" w:rsidRPr="00067003" w:rsidRDefault="00ED24C1" w:rsidP="00ED24C1">
      <w:pPr>
        <w:pStyle w:val="libNormal"/>
        <w:rPr>
          <w:rtl/>
        </w:rPr>
      </w:pPr>
      <w:bookmarkStart w:id="1198" w:name="_Toc356989994"/>
      <w:r w:rsidRPr="00B12DF9">
        <w:rPr>
          <w:rStyle w:val="Heading2Char"/>
          <w:rtl/>
        </w:rPr>
        <w:t>1048</w:t>
      </w:r>
      <w:r w:rsidR="003E5577">
        <w:rPr>
          <w:rStyle w:val="Heading2Char"/>
          <w:rtl/>
        </w:rPr>
        <w:t>/</w:t>
      </w:r>
      <w:r w:rsidRPr="00B12DF9">
        <w:rPr>
          <w:rStyle w:val="Heading2Char"/>
          <w:rtl/>
        </w:rPr>
        <w:t>17 -</w:t>
      </w:r>
      <w:bookmarkEnd w:id="1198"/>
      <w:r w:rsidRPr="00067003">
        <w:rPr>
          <w:rtl/>
        </w:rPr>
        <w:t xml:space="preserve"> أخبرنا جماعة، عن أبي المفضل، قال: </w:t>
      </w:r>
      <w:r>
        <w:rPr>
          <w:rtl/>
        </w:rPr>
        <w:t>حدّثنا أبو</w:t>
      </w:r>
      <w:r w:rsidRPr="00067003">
        <w:rPr>
          <w:rtl/>
        </w:rPr>
        <w:t xml:space="preserve">سليمان أحمد ابن هوذة بن أبي هراسة الباهلي بالنهروان من كتابه، قال: </w:t>
      </w:r>
      <w:r>
        <w:rPr>
          <w:rtl/>
        </w:rPr>
        <w:t>حدّثنا</w:t>
      </w:r>
      <w:r w:rsidRPr="00067003">
        <w:rPr>
          <w:rtl/>
        </w:rPr>
        <w:t xml:space="preserve"> إبراهيم بن إسحاق بن أبي 0 بشر الاحمري بنهاوند، قال: أخبرنا </w:t>
      </w:r>
      <w:r>
        <w:rPr>
          <w:rtl/>
        </w:rPr>
        <w:t>عبدالله</w:t>
      </w:r>
      <w:r w:rsidRPr="00067003">
        <w:rPr>
          <w:rtl/>
        </w:rPr>
        <w:t xml:space="preserve"> بن حماد الانصاري، عن عبد العزيز بن </w:t>
      </w:r>
      <w:r>
        <w:rPr>
          <w:rtl/>
        </w:rPr>
        <w:t>محمّد</w:t>
      </w:r>
      <w:r w:rsidRPr="00067003">
        <w:rPr>
          <w:rtl/>
        </w:rPr>
        <w:t xml:space="preserve"> بن الدراوردي، قال: دخل سفيان الثوري على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وأنا عنده، فقال له جعفر </w:t>
      </w:r>
      <w:r w:rsidR="003E5577" w:rsidRPr="003E5577">
        <w:rPr>
          <w:rStyle w:val="libAlaemChar"/>
          <w:rtl/>
        </w:rPr>
        <w:t>عليه‌السلام</w:t>
      </w:r>
      <w:r w:rsidRPr="00067003">
        <w:rPr>
          <w:rtl/>
        </w:rPr>
        <w:t>: يا سفيان، إنك رجل مطلوب،</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يأتي في الحديث: 1094.</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وأنا رجل تسرع إلي الالسن، فسل عما بدا لك. فقال: ما أتيتك يابن رسول الله إلا لاستفيد منك خيرا. </w:t>
      </w:r>
    </w:p>
    <w:p w:rsidR="00ED24C1" w:rsidRDefault="00ED24C1" w:rsidP="00ED24C1">
      <w:pPr>
        <w:pStyle w:val="libNormal"/>
        <w:rPr>
          <w:rtl/>
        </w:rPr>
      </w:pPr>
      <w:r w:rsidRPr="00067003">
        <w:rPr>
          <w:rtl/>
        </w:rPr>
        <w:t xml:space="preserve">قال: يا سفيان، إني رأيت المعروف لا يتم إلا بثلاث: تعجيله، وستره، وتصغيره، فإنك إذا سترته أتممته، وإذا صغرته عظم عند من تسد يه إليه. </w:t>
      </w:r>
    </w:p>
    <w:p w:rsidR="00ED24C1" w:rsidRDefault="00ED24C1" w:rsidP="00ED24C1">
      <w:pPr>
        <w:pStyle w:val="libNormal"/>
        <w:rPr>
          <w:rtl/>
        </w:rPr>
      </w:pPr>
      <w:r w:rsidRPr="00067003">
        <w:rPr>
          <w:rtl/>
        </w:rPr>
        <w:t>يا سفبان، إذا أنعم الله على أحد بنعمة فليحمد الله (</w:t>
      </w:r>
      <w:r>
        <w:rPr>
          <w:rtl/>
        </w:rPr>
        <w:t>عزّوجلّ</w:t>
      </w:r>
      <w:r w:rsidRPr="00067003">
        <w:rPr>
          <w:rtl/>
        </w:rPr>
        <w:t xml:space="preserve">)، وإذا استبطأ الرزق فليستغفر الله، وإذا احزنه أمر قال: لا حول ولا قوة إلا بالله. </w:t>
      </w:r>
    </w:p>
    <w:p w:rsidR="00ED24C1" w:rsidRDefault="00ED24C1" w:rsidP="00ED24C1">
      <w:pPr>
        <w:pStyle w:val="libNormal"/>
        <w:rPr>
          <w:rtl/>
        </w:rPr>
      </w:pPr>
      <w:r w:rsidRPr="00067003">
        <w:rPr>
          <w:rtl/>
        </w:rPr>
        <w:t>يا سفيان، ثلاث أيما ثلاث</w:t>
      </w:r>
      <w:r>
        <w:rPr>
          <w:rtl/>
        </w:rPr>
        <w:t>!</w:t>
      </w:r>
      <w:r w:rsidRPr="00067003">
        <w:rPr>
          <w:rtl/>
        </w:rPr>
        <w:t xml:space="preserve"> نعمت الهدية، نعمت العطية الكلمة الصالحة بسمعها المؤمن فينطوي عليها حتي يهديها إلى أخيه المؤمن. </w:t>
      </w:r>
    </w:p>
    <w:p w:rsidR="00ED24C1" w:rsidRDefault="00ED24C1" w:rsidP="00ED24C1">
      <w:pPr>
        <w:pStyle w:val="libNormal"/>
        <w:rPr>
          <w:rtl/>
        </w:rPr>
      </w:pPr>
      <w:r w:rsidRPr="00067003">
        <w:rPr>
          <w:rtl/>
        </w:rPr>
        <w:t xml:space="preserve">وقال </w:t>
      </w:r>
      <w:r w:rsidR="003E5577" w:rsidRPr="003E5577">
        <w:rPr>
          <w:rStyle w:val="libAlaemChar"/>
          <w:rtl/>
        </w:rPr>
        <w:t>عليه‌السلام</w:t>
      </w:r>
      <w:r w:rsidRPr="00067003">
        <w:rPr>
          <w:rtl/>
        </w:rPr>
        <w:t xml:space="preserve">: المعروف كاسمه، وليس شئ أعظم من المعروف إلا ثوابه، وليس كل من يحب أن يمنع المعروف يصنعه، ولا كل من يرغب فيه يقدر عليه، ولا كل من يقدر عليه يؤذن له فيه، فإذا اجتمعت الرغبة والقدرة والاذن فهنالك تمت السعادة للطالب والمطلوب إليه. </w:t>
      </w:r>
    </w:p>
    <w:p w:rsidR="00ED24C1" w:rsidRDefault="00ED24C1" w:rsidP="00ED24C1">
      <w:pPr>
        <w:pStyle w:val="libNormal"/>
        <w:rPr>
          <w:rtl/>
        </w:rPr>
      </w:pPr>
      <w:bookmarkStart w:id="1199" w:name="_Toc356989995"/>
      <w:r w:rsidRPr="00B12DF9">
        <w:rPr>
          <w:rStyle w:val="Heading2Char"/>
          <w:rtl/>
        </w:rPr>
        <w:t>1049</w:t>
      </w:r>
      <w:r w:rsidR="003E5577">
        <w:rPr>
          <w:rStyle w:val="Heading2Char"/>
          <w:rtl/>
        </w:rPr>
        <w:t>/</w:t>
      </w:r>
      <w:r w:rsidRPr="00B12DF9">
        <w:rPr>
          <w:rStyle w:val="Heading2Char"/>
          <w:rtl/>
        </w:rPr>
        <w:t>18 -</w:t>
      </w:r>
      <w:bookmarkEnd w:id="1199"/>
      <w:r w:rsidRPr="00067003">
        <w:rPr>
          <w:rtl/>
        </w:rPr>
        <w:t xml:space="preserve"> أخبرنا جماعة، عن أبي المفضل، قال: </w:t>
      </w:r>
      <w:r>
        <w:rPr>
          <w:rtl/>
        </w:rPr>
        <w:t>حدّثنا</w:t>
      </w:r>
      <w:r w:rsidRPr="00067003">
        <w:rPr>
          <w:rtl/>
        </w:rPr>
        <w:t xml:space="preserve"> إبراهيم بن عبد الصمد بن موسى الهاشمي بسر من رأى، قال: حدثني أبي عبد الصمد بن موسى، قال: حدثني عمي عبد الوهاب بن </w:t>
      </w:r>
      <w:r>
        <w:rPr>
          <w:rtl/>
        </w:rPr>
        <w:t>محمّد</w:t>
      </w:r>
      <w:r w:rsidRPr="00067003">
        <w:rPr>
          <w:rtl/>
        </w:rPr>
        <w:t xml:space="preserve"> بن إبراهيم، عن أبيه </w:t>
      </w:r>
      <w:r>
        <w:rPr>
          <w:rtl/>
        </w:rPr>
        <w:t>محمّد</w:t>
      </w:r>
      <w:r w:rsidRPr="00067003">
        <w:rPr>
          <w:rtl/>
        </w:rPr>
        <w:t xml:space="preserve"> بن إبراهيم، قال: بعث</w:t>
      </w:r>
      <w:r>
        <w:rPr>
          <w:rtl/>
        </w:rPr>
        <w:t xml:space="preserve"> أبوجعفر </w:t>
      </w:r>
      <w:r w:rsidRPr="00067003">
        <w:rPr>
          <w:rtl/>
        </w:rPr>
        <w:t xml:space="preserve">المنصور إلى أبي </w:t>
      </w:r>
      <w:r>
        <w:rPr>
          <w:rtl/>
        </w:rPr>
        <w:t>عبدالله</w:t>
      </w:r>
      <w:r w:rsidRPr="00067003">
        <w:rPr>
          <w:rtl/>
        </w:rPr>
        <w:t xml:space="preserve"> جعفر بن </w:t>
      </w:r>
      <w:r>
        <w:rPr>
          <w:rtl/>
        </w:rPr>
        <w:t>محمّد</w:t>
      </w:r>
      <w:r w:rsidRPr="00067003">
        <w:rPr>
          <w:rtl/>
        </w:rPr>
        <w:t xml:space="preserve"> الصادق </w:t>
      </w:r>
      <w:r w:rsidR="003E5577" w:rsidRPr="003E5577">
        <w:rPr>
          <w:rStyle w:val="libAlaemChar"/>
          <w:rtl/>
        </w:rPr>
        <w:t>عليهما‌السلام</w:t>
      </w:r>
      <w:r w:rsidRPr="00067003">
        <w:rPr>
          <w:rtl/>
        </w:rPr>
        <w:t xml:space="preserve"> وأمر بفرش فطرحت إلى جانبه فأجلسه عليها، ثم قال: علي ب</w:t>
      </w:r>
      <w:r>
        <w:rPr>
          <w:rtl/>
        </w:rPr>
        <w:t>محمّد</w:t>
      </w:r>
      <w:r w:rsidRPr="00067003">
        <w:rPr>
          <w:rtl/>
        </w:rPr>
        <w:t xml:space="preserve">، علي بالمهدي، يقول ذلك مرارا، فقيل له: الساعة يأتي يا </w:t>
      </w:r>
      <w:r>
        <w:rPr>
          <w:rtl/>
        </w:rPr>
        <w:t>أميرالمؤمنين</w:t>
      </w:r>
      <w:r w:rsidRPr="00067003">
        <w:rPr>
          <w:rtl/>
        </w:rPr>
        <w:t xml:space="preserve">، ما يحبسه إلا أنه يتبخر. </w:t>
      </w:r>
    </w:p>
    <w:p w:rsidR="00ED24C1" w:rsidRPr="00067003" w:rsidRDefault="00ED24C1" w:rsidP="00ED24C1">
      <w:pPr>
        <w:pStyle w:val="libNormal"/>
        <w:tabs>
          <w:tab w:val="left" w:pos="2409"/>
        </w:tabs>
        <w:rPr>
          <w:rtl/>
        </w:rPr>
      </w:pPr>
      <w:r w:rsidRPr="00067003">
        <w:rPr>
          <w:rtl/>
        </w:rPr>
        <w:t xml:space="preserve">فما لبث أن وافى وقد سبقته رائحته، فأقبل المنصور على جعفر </w:t>
      </w:r>
      <w:r w:rsidR="003E5577" w:rsidRPr="003E5577">
        <w:rPr>
          <w:rStyle w:val="libAlaemChar"/>
          <w:rtl/>
        </w:rPr>
        <w:t>عليه‌السلام</w:t>
      </w:r>
      <w:r w:rsidRPr="00067003">
        <w:rPr>
          <w:rtl/>
        </w:rPr>
        <w:t xml:space="preserve">، فقال: يا أبا </w:t>
      </w:r>
      <w:r>
        <w:rPr>
          <w:rtl/>
        </w:rPr>
        <w:t>عبدالله</w:t>
      </w:r>
      <w:r w:rsidRPr="00067003">
        <w:rPr>
          <w:rtl/>
        </w:rPr>
        <w:t xml:space="preserve">، حديث حدثنيه في صلة الرحم اذكره يسمعه المهدي، قال: نعم، حدثني أبي، عن أبيه، عن جده،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Fonts w:hint="cs"/>
          <w:rtl/>
        </w:rPr>
        <w:t>صلى‌الله‌عليه‌وآله‌وسلم</w:t>
      </w:r>
      <w:r>
        <w:rPr>
          <w:rFonts w:hint="cs"/>
          <w:rtl/>
        </w:rPr>
        <w:t>:</w:t>
      </w:r>
      <w:r w:rsidRPr="00067003">
        <w:rPr>
          <w:rtl/>
        </w:rPr>
        <w:t xml:space="preserve"> إن الرجل ليصل رحمه وقد بقي من عمره ثلاث سنين، فيصير ها الله (</w:t>
      </w:r>
      <w:r>
        <w:rPr>
          <w:rtl/>
        </w:rPr>
        <w:t>عزّوجلّ</w:t>
      </w:r>
      <w:r w:rsidRPr="00067003">
        <w:rPr>
          <w:rtl/>
        </w:rPr>
        <w:t xml:space="preserve">) ثلاثين سنة، ويقطعها وقد بقي من عمره ثلاثون سنة فيصيرها ثلاث سنين، ثم تلا </w:t>
      </w:r>
      <w:r w:rsidR="003E5577" w:rsidRPr="003E5577">
        <w:rPr>
          <w:rStyle w:val="libAlaemChar"/>
          <w:rtl/>
        </w:rPr>
        <w:t>عليه‌السلام</w:t>
      </w:r>
      <w:r w:rsidRPr="00067003">
        <w:rPr>
          <w:rtl/>
        </w:rPr>
        <w:t>:</w:t>
      </w:r>
    </w:p>
    <w:p w:rsidR="00ED24C1" w:rsidRDefault="00ED24C1" w:rsidP="001C1E66">
      <w:pPr>
        <w:pStyle w:val="libNormal"/>
        <w:rPr>
          <w:rtl/>
        </w:rPr>
      </w:pPr>
      <w:r>
        <w:rPr>
          <w:rtl/>
        </w:rPr>
        <w:br w:type="page"/>
      </w:r>
    </w:p>
    <w:p w:rsidR="00ED24C1" w:rsidRDefault="00871C06" w:rsidP="00ED24C1">
      <w:pPr>
        <w:pStyle w:val="libNormal0"/>
        <w:rPr>
          <w:rtl/>
        </w:rPr>
      </w:pPr>
      <w:r w:rsidRPr="00871C06">
        <w:rPr>
          <w:rStyle w:val="libAlaemChar"/>
          <w:rFonts w:hint="cs"/>
          <w:rtl/>
        </w:rPr>
        <w:lastRenderedPageBreak/>
        <w:t>(</w:t>
      </w:r>
      <w:r w:rsidR="00ED24C1" w:rsidRPr="00521F46">
        <w:rPr>
          <w:rStyle w:val="libAieChar"/>
          <w:rFonts w:hint="cs"/>
          <w:rtl/>
        </w:rPr>
        <w:t xml:space="preserve"> </w:t>
      </w:r>
      <w:r w:rsidR="00ED24C1" w:rsidRPr="00521F46">
        <w:rPr>
          <w:rStyle w:val="libAieChar"/>
          <w:rtl/>
        </w:rPr>
        <w:t xml:space="preserve">يَمْحُو اللَّهُ مَا يَشَاءُ وَيُثْبِتُ </w:t>
      </w:r>
      <w:r w:rsidR="00ED24C1" w:rsidRPr="00521F46">
        <w:rPr>
          <w:rStyle w:val="libAieChar"/>
          <w:rFonts w:hint="cs"/>
          <w:rtl/>
        </w:rPr>
        <w:t xml:space="preserve">وَعِندَهُ أُمُّ الْكِتَابِ </w:t>
      </w:r>
      <w:r w:rsidRPr="00871C06">
        <w:rPr>
          <w:rStyle w:val="libAlaemChar"/>
          <w:rFonts w:hint="cs"/>
          <w:rtl/>
        </w:rPr>
        <w:t>)</w:t>
      </w:r>
      <w:r w:rsidR="00ED24C1" w:rsidRPr="00067003">
        <w:rPr>
          <w:rtl/>
        </w:rPr>
        <w:t xml:space="preserve"> </w:t>
      </w:r>
      <w:r w:rsidR="00ED24C1" w:rsidRPr="001D36CB">
        <w:rPr>
          <w:rStyle w:val="libFootnotenumChar"/>
          <w:rtl/>
        </w:rPr>
        <w:t>(1)</w:t>
      </w:r>
      <w:r w:rsidR="00ED24C1" w:rsidRPr="00067003">
        <w:rPr>
          <w:rtl/>
        </w:rPr>
        <w:t xml:space="preserve"> الآية. قال: هذا حسن - يا أبا</w:t>
      </w:r>
      <w:r w:rsidR="00ED24C1">
        <w:rPr>
          <w:rFonts w:hint="cs"/>
          <w:rtl/>
        </w:rPr>
        <w:t xml:space="preserve"> </w:t>
      </w:r>
      <w:r w:rsidR="00ED24C1">
        <w:rPr>
          <w:rtl/>
        </w:rPr>
        <w:t>عبدالله</w:t>
      </w:r>
      <w:r w:rsidR="00ED24C1" w:rsidRPr="00067003">
        <w:rPr>
          <w:rtl/>
        </w:rPr>
        <w:t xml:space="preserve"> - وليس إياه أردت. </w:t>
      </w:r>
    </w:p>
    <w:p w:rsidR="00ED24C1" w:rsidRDefault="00ED24C1" w:rsidP="00ED24C1">
      <w:pPr>
        <w:pStyle w:val="libNormal"/>
        <w:rPr>
          <w:rtl/>
        </w:rPr>
      </w:pPr>
      <w:r w:rsidRPr="00067003">
        <w:rPr>
          <w:rtl/>
        </w:rPr>
        <w:t xml:space="preserve">قال </w:t>
      </w:r>
      <w:r>
        <w:rPr>
          <w:rtl/>
        </w:rPr>
        <w:t>أبوعبدالله</w:t>
      </w:r>
      <w:r w:rsidRPr="00067003">
        <w:rPr>
          <w:rtl/>
        </w:rPr>
        <w:t xml:space="preserve">: نعم، حدثني أبي، عن أبيه، عن جده،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صلة الرحم تعمر الديار، وتزيد في الاعمار، وإن كان أهلها غير أخيار. قال: هذا حسن - يا أبا </w:t>
      </w:r>
      <w:r>
        <w:rPr>
          <w:rtl/>
        </w:rPr>
        <w:t>عبدالله</w:t>
      </w:r>
      <w:r w:rsidRPr="00067003">
        <w:rPr>
          <w:rtl/>
        </w:rPr>
        <w:t xml:space="preserve"> - وليس هذا أردت. </w:t>
      </w:r>
    </w:p>
    <w:p w:rsidR="00ED24C1" w:rsidRDefault="00ED24C1" w:rsidP="00ED24C1">
      <w:pPr>
        <w:pStyle w:val="libNormal"/>
        <w:rPr>
          <w:rtl/>
        </w:rPr>
      </w:pPr>
      <w:r w:rsidRPr="00067003">
        <w:rPr>
          <w:rtl/>
        </w:rPr>
        <w:t xml:space="preserve">فقال </w:t>
      </w:r>
      <w:r>
        <w:rPr>
          <w:rtl/>
        </w:rPr>
        <w:t>أبوعبدالله</w:t>
      </w:r>
      <w:r w:rsidRPr="00067003">
        <w:rPr>
          <w:rtl/>
        </w:rPr>
        <w:t xml:space="preserve"> </w:t>
      </w:r>
      <w:r w:rsidR="003E5577" w:rsidRPr="003E5577">
        <w:rPr>
          <w:rStyle w:val="libAlaemChar"/>
          <w:rtl/>
        </w:rPr>
        <w:t>عليه‌السلام</w:t>
      </w:r>
      <w:r w:rsidRPr="00067003">
        <w:rPr>
          <w:rtl/>
        </w:rPr>
        <w:t xml:space="preserve">: نعم، حدثني أبي، عن أبيه، عن جده، عن علي (عسيه السلام) قال: قال رسول الله </w:t>
      </w:r>
      <w:r w:rsidR="003E5577" w:rsidRPr="003E5577">
        <w:rPr>
          <w:rStyle w:val="libAlaemChar"/>
          <w:rFonts w:hint="cs"/>
          <w:rtl/>
        </w:rPr>
        <w:t>صلى‌الله‌عليه‌وآله‌وسلم</w:t>
      </w:r>
      <w:r w:rsidRPr="00067003">
        <w:rPr>
          <w:rtl/>
        </w:rPr>
        <w:t xml:space="preserve">: صلة الرحم تهون الحساب، وتقي ميتة السوء. قال المنصور: نعم، إياه أردت. </w:t>
      </w:r>
    </w:p>
    <w:p w:rsidR="00ED24C1" w:rsidRDefault="00ED24C1" w:rsidP="00ED24C1">
      <w:pPr>
        <w:pStyle w:val="libNormal"/>
        <w:rPr>
          <w:rtl/>
        </w:rPr>
      </w:pPr>
      <w:bookmarkStart w:id="1200" w:name="_Toc356989996"/>
      <w:r w:rsidRPr="00B12DF9">
        <w:rPr>
          <w:rStyle w:val="Heading2Char"/>
          <w:rtl/>
        </w:rPr>
        <w:t>1050</w:t>
      </w:r>
      <w:r w:rsidR="003E5577">
        <w:rPr>
          <w:rStyle w:val="Heading2Char"/>
          <w:rtl/>
        </w:rPr>
        <w:t>/</w:t>
      </w:r>
      <w:r w:rsidRPr="00B12DF9">
        <w:rPr>
          <w:rStyle w:val="Heading2Char"/>
          <w:rtl/>
        </w:rPr>
        <w:t>19 -</w:t>
      </w:r>
      <w:bookmarkEnd w:id="1200"/>
      <w:r w:rsidRPr="00067003">
        <w:rPr>
          <w:rtl/>
        </w:rPr>
        <w:t xml:space="preserve"> أخبرنا جماعة، عن أبي المفضل، قال: </w:t>
      </w:r>
      <w:r>
        <w:rPr>
          <w:rtl/>
        </w:rPr>
        <w:t>حدّثنا أبو</w:t>
      </w:r>
      <w:r w:rsidRPr="00067003">
        <w:rPr>
          <w:rtl/>
        </w:rPr>
        <w:t xml:space="preserve">صالح </w:t>
      </w:r>
      <w:r>
        <w:rPr>
          <w:rtl/>
        </w:rPr>
        <w:t>محمّد</w:t>
      </w:r>
      <w:r w:rsidRPr="00067003">
        <w:rPr>
          <w:rtl/>
        </w:rPr>
        <w:t xml:space="preserve"> بن صالح بن فيض العجلي الساوي، قال: حدثني أبي، قال: حدثني عبد العظيم بن </w:t>
      </w:r>
      <w:r>
        <w:rPr>
          <w:rtl/>
        </w:rPr>
        <w:t>عبدالله</w:t>
      </w:r>
      <w:r w:rsidRPr="00067003">
        <w:rPr>
          <w:rtl/>
        </w:rPr>
        <w:t xml:space="preserve"> الحسني، قال: </w:t>
      </w:r>
      <w:r>
        <w:rPr>
          <w:rtl/>
        </w:rPr>
        <w:t>حدّثنا</w:t>
      </w:r>
      <w:r w:rsidRPr="00067003">
        <w:rPr>
          <w:rtl/>
        </w:rPr>
        <w:t xml:space="preserve"> </w:t>
      </w:r>
      <w:r>
        <w:rPr>
          <w:rtl/>
        </w:rPr>
        <w:t>محمّد</w:t>
      </w:r>
      <w:r w:rsidRPr="00067003">
        <w:rPr>
          <w:rtl/>
        </w:rPr>
        <w:t xml:space="preserve"> </w:t>
      </w:r>
      <w:r>
        <w:rPr>
          <w:rtl/>
        </w:rPr>
        <w:t xml:space="preserve">بن عليّ </w:t>
      </w:r>
      <w:r w:rsidRPr="00067003">
        <w:rPr>
          <w:rtl/>
        </w:rPr>
        <w:t xml:space="preserve">الرضا، عن آبائه </w:t>
      </w:r>
      <w:r w:rsidR="003E5577" w:rsidRPr="003E5577">
        <w:rPr>
          <w:rStyle w:val="libAlaemChar"/>
          <w:rtl/>
        </w:rPr>
        <w:t>عليهم‌السلام</w:t>
      </w:r>
      <w:r w:rsidRPr="00067003">
        <w:rPr>
          <w:rtl/>
        </w:rPr>
        <w:t xml:space="preserve">، عن </w:t>
      </w:r>
      <w:r>
        <w:rPr>
          <w:rtl/>
        </w:rPr>
        <w:t>محمّد</w:t>
      </w:r>
      <w:r w:rsidRPr="00067003">
        <w:rPr>
          <w:rtl/>
        </w:rPr>
        <w:t xml:space="preserve"> ا</w:t>
      </w:r>
      <w:r>
        <w:rPr>
          <w:rtl/>
        </w:rPr>
        <w:t xml:space="preserve">بن عليّ </w:t>
      </w:r>
      <w:r w:rsidRPr="00067003">
        <w:rPr>
          <w:rtl/>
        </w:rPr>
        <w:t xml:space="preserve">أبي جعفر، عن أبيه، عن جده، عن أبيه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قال رسول الله </w:t>
      </w:r>
      <w:r w:rsidR="003E5577" w:rsidRPr="003E5577">
        <w:rPr>
          <w:rStyle w:val="libAlaemChar"/>
          <w:rFonts w:hint="cs"/>
          <w:rtl/>
        </w:rPr>
        <w:t>صلى‌الله‌عليه‌وآله‌وسلم</w:t>
      </w:r>
      <w:r w:rsidRPr="00067003">
        <w:rPr>
          <w:rtl/>
        </w:rPr>
        <w:t>: إنا ا</w:t>
      </w:r>
      <w:r>
        <w:rPr>
          <w:rFonts w:hint="cs"/>
          <w:rtl/>
        </w:rPr>
        <w:t>ُ</w:t>
      </w:r>
      <w:r w:rsidRPr="00067003">
        <w:rPr>
          <w:rtl/>
        </w:rPr>
        <w:t>مرنا معاشر الانبياء أن نكلم الناس بقدر عقولهم. قال: وقال</w:t>
      </w:r>
      <w:r>
        <w:rPr>
          <w:rtl/>
        </w:rPr>
        <w:t xml:space="preserve"> النبيّ </w:t>
      </w:r>
      <w:r w:rsidR="003E5577" w:rsidRPr="003E5577">
        <w:rPr>
          <w:rStyle w:val="libAlaemChar"/>
          <w:rFonts w:hint="cs"/>
          <w:rtl/>
        </w:rPr>
        <w:t>صلى‌الله‌عليه‌وآله‌وسلم</w:t>
      </w:r>
      <w:r w:rsidRPr="00067003">
        <w:rPr>
          <w:rtl/>
        </w:rPr>
        <w:t xml:space="preserve">: أمرني ربي بمداراة الناس، كما أمرني باقامة الفرائض. </w:t>
      </w:r>
    </w:p>
    <w:p w:rsidR="00ED24C1" w:rsidRPr="00067003" w:rsidRDefault="00ED24C1" w:rsidP="00ED24C1">
      <w:pPr>
        <w:pStyle w:val="libNormal"/>
        <w:rPr>
          <w:rtl/>
        </w:rPr>
      </w:pPr>
      <w:bookmarkStart w:id="1201" w:name="_Toc356989997"/>
      <w:r w:rsidRPr="00B12DF9">
        <w:rPr>
          <w:rStyle w:val="Heading2Char"/>
          <w:rtl/>
        </w:rPr>
        <w:t>1051</w:t>
      </w:r>
      <w:r w:rsidR="003E5577">
        <w:rPr>
          <w:rStyle w:val="Heading2Char"/>
          <w:rtl/>
        </w:rPr>
        <w:t>/</w:t>
      </w:r>
      <w:r w:rsidRPr="00B12DF9">
        <w:rPr>
          <w:rStyle w:val="Heading2Char"/>
          <w:rtl/>
        </w:rPr>
        <w:t>20 -</w:t>
      </w:r>
      <w:bookmarkEnd w:id="1201"/>
      <w:r w:rsidRPr="00067003">
        <w:rPr>
          <w:rtl/>
        </w:rPr>
        <w:t xml:space="preserve"> أخبرنا جماعة، عن أبي المفضل، قال: </w:t>
      </w:r>
      <w:r>
        <w:rPr>
          <w:rtl/>
        </w:rPr>
        <w:t>حدّثنا أبو</w:t>
      </w:r>
      <w:r w:rsidRPr="00067003">
        <w:rPr>
          <w:rtl/>
        </w:rPr>
        <w:t xml:space="preserve">سليمان أحمد ابن هوذة بن أبي هراسة الباهلي من كتابه بالنهروان، قال: </w:t>
      </w:r>
      <w:r>
        <w:rPr>
          <w:rtl/>
        </w:rPr>
        <w:t>حدّثنا</w:t>
      </w:r>
      <w:r w:rsidRPr="00067003">
        <w:rPr>
          <w:rtl/>
        </w:rPr>
        <w:t xml:space="preserve"> إبراهيم بن إسحاق بن أبي بشر الاحمري بنهاوند، قال: </w:t>
      </w:r>
      <w:r>
        <w:rPr>
          <w:rtl/>
        </w:rPr>
        <w:t>حدّثنا</w:t>
      </w:r>
      <w:r w:rsidRPr="00067003">
        <w:rPr>
          <w:rtl/>
        </w:rPr>
        <w:t xml:space="preserve"> </w:t>
      </w:r>
      <w:r>
        <w:rPr>
          <w:rtl/>
        </w:rPr>
        <w:t>عبدالله</w:t>
      </w:r>
      <w:r w:rsidRPr="00067003">
        <w:rPr>
          <w:rtl/>
        </w:rPr>
        <w:t xml:space="preserve"> بن حماد الانصاري</w:t>
      </w:r>
      <w:r>
        <w:rPr>
          <w:rtl/>
        </w:rPr>
        <w:t xml:space="preserve"> أبومحمّد</w:t>
      </w:r>
      <w:r w:rsidRPr="00067003">
        <w:rPr>
          <w:rtl/>
        </w:rPr>
        <w:t xml:space="preserve">، عن أبي بصير يحيى بن القاسم الاسدي الضرير، عن أبي </w:t>
      </w:r>
      <w:r>
        <w:rPr>
          <w:rtl/>
        </w:rPr>
        <w:t>عبدالله</w:t>
      </w:r>
      <w:r w:rsidRPr="00067003">
        <w:rPr>
          <w:rtl/>
        </w:rPr>
        <w:t xml:space="preserve"> جعفر بن </w:t>
      </w:r>
      <w:r>
        <w:rPr>
          <w:rtl/>
        </w:rPr>
        <w:t>محمّد</w:t>
      </w:r>
      <w:r w:rsidRPr="00067003">
        <w:rPr>
          <w:rtl/>
        </w:rPr>
        <w:t xml:space="preserve"> (صلوات الله عليه)، عن أبيه، عن جده، عن </w:t>
      </w:r>
      <w:r>
        <w:rPr>
          <w:rtl/>
        </w:rPr>
        <w:t>أميرالمؤمنين</w:t>
      </w:r>
      <w:r w:rsidRPr="00067003">
        <w:rPr>
          <w:rtl/>
        </w:rPr>
        <w:t xml:space="preserve"> (صلوات الله عليه)، قال: سمعت رسول الله </w:t>
      </w:r>
      <w:r w:rsidR="003E5577" w:rsidRPr="003E5577">
        <w:rPr>
          <w:rStyle w:val="libAlaemChar"/>
          <w:rFonts w:hint="cs"/>
          <w:rtl/>
        </w:rPr>
        <w:t>صلى‌الله‌عليه‌وآله‌وسلم</w:t>
      </w:r>
      <w:r w:rsidRPr="00067003">
        <w:rPr>
          <w:rtl/>
        </w:rPr>
        <w:t xml:space="preserve"> يقول: من قضى لاخيه المؤمن حاجة كان كمن </w:t>
      </w:r>
      <w:r>
        <w:rPr>
          <w:rtl/>
        </w:rPr>
        <w:t>عبدالله</w:t>
      </w:r>
      <w:r w:rsidRPr="00067003">
        <w:rPr>
          <w:rtl/>
        </w:rPr>
        <w:t xml:space="preserve"> دهره، ومن دعا لمؤمن بظهر الغيب قال الملك: ولك مثل ذلك، وما من عبد مؤمن دعا للمؤمنين والمؤمنات بظهر الغيب إلا رد الله (</w:t>
      </w:r>
      <w:r>
        <w:rPr>
          <w:rtl/>
        </w:rPr>
        <w:t>عزّوجلّ</w:t>
      </w:r>
      <w:r w:rsidRPr="00067003">
        <w:rPr>
          <w:rtl/>
        </w:rPr>
        <w:t>) مثل الذي دعا لهم من مؤمن أو مؤمنة مضى</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 xml:space="preserve">(1) سورة الرعد 13: </w:t>
      </w:r>
      <w:r>
        <w:rPr>
          <w:rFonts w:hint="cs"/>
          <w:rtl/>
        </w:rPr>
        <w:t>39</w:t>
      </w:r>
      <w:r w:rsidRPr="00067003">
        <w:rPr>
          <w:rtl/>
        </w:rPr>
        <w:t>.</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من أول الدهر أو هو الله إلى يوم القيامة. </w:t>
      </w:r>
    </w:p>
    <w:p w:rsidR="00ED24C1" w:rsidRDefault="00ED24C1" w:rsidP="00ED24C1">
      <w:pPr>
        <w:pStyle w:val="libNormal"/>
        <w:tabs>
          <w:tab w:val="left" w:pos="2409"/>
        </w:tabs>
        <w:rPr>
          <w:rtl/>
        </w:rPr>
      </w:pPr>
      <w:r w:rsidRPr="00067003">
        <w:rPr>
          <w:rtl/>
        </w:rPr>
        <w:t>قال: وإن العبد المؤمن ليؤمر به إلى النار يكون من أهل الذنوب والخطايا فيسحب، فيقول المؤمنون والمؤمنات: إلهنا، عبدك هذا كان يدعو لنا فشفعنا فيه، فيشفعهم الله (</w:t>
      </w:r>
      <w:r>
        <w:rPr>
          <w:rtl/>
        </w:rPr>
        <w:t>عزّوجلّ</w:t>
      </w:r>
      <w:r w:rsidRPr="00067003">
        <w:rPr>
          <w:rtl/>
        </w:rPr>
        <w:t>) فيه، فينجو من النار برحمة من الله (</w:t>
      </w:r>
      <w:r>
        <w:rPr>
          <w:rtl/>
        </w:rPr>
        <w:t>عزّوجلّ</w:t>
      </w:r>
      <w:r w:rsidRPr="00067003">
        <w:rPr>
          <w:rtl/>
        </w:rPr>
        <w:t xml:space="preserve">). </w:t>
      </w:r>
    </w:p>
    <w:p w:rsidR="00ED24C1" w:rsidRDefault="00ED24C1" w:rsidP="00ED24C1">
      <w:pPr>
        <w:pStyle w:val="libNormal"/>
        <w:tabs>
          <w:tab w:val="left" w:pos="2409"/>
        </w:tabs>
        <w:rPr>
          <w:rtl/>
        </w:rPr>
      </w:pPr>
      <w:bookmarkStart w:id="1202" w:name="_Toc356989998"/>
      <w:r w:rsidRPr="00B12DF9">
        <w:rPr>
          <w:rStyle w:val="Heading2Char"/>
          <w:rtl/>
        </w:rPr>
        <w:t>1052</w:t>
      </w:r>
      <w:r w:rsidR="003E5577">
        <w:rPr>
          <w:rStyle w:val="Heading2Char"/>
          <w:rtl/>
        </w:rPr>
        <w:t>/</w:t>
      </w:r>
      <w:r w:rsidRPr="00B12DF9">
        <w:rPr>
          <w:rStyle w:val="Heading2Char"/>
          <w:rtl/>
        </w:rPr>
        <w:t>21 -</w:t>
      </w:r>
      <w:bookmarkEnd w:id="1202"/>
      <w:r w:rsidRPr="00067003">
        <w:rPr>
          <w:rtl/>
        </w:rPr>
        <w:t xml:space="preserve"> أخبرنا جماعة، عن أبي المفضل، قال: حدثني </w:t>
      </w:r>
      <w:r>
        <w:rPr>
          <w:rtl/>
        </w:rPr>
        <w:t>محمّد</w:t>
      </w:r>
      <w:r w:rsidRPr="00067003">
        <w:rPr>
          <w:rtl/>
        </w:rPr>
        <w:t xml:space="preserve"> بن </w:t>
      </w:r>
      <w:r>
        <w:rPr>
          <w:rtl/>
        </w:rPr>
        <w:t>محمّد</w:t>
      </w:r>
      <w:r w:rsidRPr="00067003">
        <w:rPr>
          <w:rtl/>
        </w:rPr>
        <w:t xml:space="preserve"> ابن مغفل العجلي بسهر ورد، قال: </w:t>
      </w:r>
      <w:r>
        <w:rPr>
          <w:rtl/>
        </w:rPr>
        <w:t>حدّثنا</w:t>
      </w:r>
      <w:r w:rsidRPr="00067003">
        <w:rPr>
          <w:rtl/>
        </w:rPr>
        <w:t xml:space="preserve"> </w:t>
      </w:r>
      <w:r>
        <w:rPr>
          <w:rtl/>
        </w:rPr>
        <w:t>محمّد</w:t>
      </w:r>
      <w:r w:rsidRPr="00067003">
        <w:rPr>
          <w:rtl/>
        </w:rPr>
        <w:t xml:space="preserve"> بن الحسن ابن بنت إلياس، قال: </w:t>
      </w:r>
      <w:r>
        <w:rPr>
          <w:rtl/>
        </w:rPr>
        <w:t>حدّثنا</w:t>
      </w:r>
      <w:r w:rsidRPr="00067003">
        <w:rPr>
          <w:rtl/>
        </w:rPr>
        <w:t xml:space="preserve"> أبي، قال: </w:t>
      </w:r>
      <w:r>
        <w:rPr>
          <w:rtl/>
        </w:rPr>
        <w:t>حدّثنا</w:t>
      </w:r>
      <w:r w:rsidRPr="00067003">
        <w:rPr>
          <w:rtl/>
        </w:rPr>
        <w:t xml:space="preserve"> </w:t>
      </w:r>
      <w:r>
        <w:rPr>
          <w:rtl/>
        </w:rPr>
        <w:t>عليّ بن</w:t>
      </w:r>
      <w:r w:rsidRPr="00067003">
        <w:rPr>
          <w:rtl/>
        </w:rPr>
        <w:t xml:space="preserve"> موسى الرضا </w:t>
      </w:r>
      <w:r w:rsidR="003E5577" w:rsidRPr="003E5577">
        <w:rPr>
          <w:rStyle w:val="libAlaemChar"/>
          <w:rtl/>
        </w:rPr>
        <w:t>عليه‌السلام</w:t>
      </w:r>
      <w:r w:rsidRPr="00067003">
        <w:rPr>
          <w:rtl/>
        </w:rPr>
        <w:t xml:space="preserve">، عن أبيه، عن جده جعفر بن </w:t>
      </w:r>
      <w:r>
        <w:rPr>
          <w:rtl/>
        </w:rPr>
        <w:t>محمّد</w:t>
      </w:r>
      <w:r w:rsidRPr="00067003">
        <w:rPr>
          <w:rtl/>
        </w:rPr>
        <w:t xml:space="preserve">، عن آبائه، عن علي </w:t>
      </w:r>
      <w:r w:rsidR="003E5577" w:rsidRPr="003E5577">
        <w:rPr>
          <w:rStyle w:val="libAlaemChar"/>
          <w:rtl/>
        </w:rPr>
        <w:t>عليهم‌السلام</w:t>
      </w:r>
      <w:r w:rsidRPr="00067003">
        <w:rPr>
          <w:rtl/>
        </w:rPr>
        <w:t xml:space="preserve">، قال: قال رسول الله </w:t>
      </w:r>
      <w:r w:rsidR="003E5577" w:rsidRPr="003E5577">
        <w:rPr>
          <w:rStyle w:val="libAlaemChar"/>
          <w:rFonts w:hint="cs"/>
          <w:rtl/>
        </w:rPr>
        <w:t>صلى‌الله‌عليه‌وآله‌وسلم</w:t>
      </w:r>
      <w:r w:rsidRPr="00067003">
        <w:rPr>
          <w:rtl/>
        </w:rPr>
        <w:t xml:space="preserve">: إنا كم ومشارة الناس، فإنها تظهر العرة وتدفن الغرة </w:t>
      </w:r>
      <w:r w:rsidRPr="00A30492">
        <w:rPr>
          <w:rStyle w:val="libFootnotenumChar"/>
          <w:rtl/>
        </w:rPr>
        <w:t>(1)</w:t>
      </w:r>
      <w:r w:rsidRPr="00067003">
        <w:rPr>
          <w:rtl/>
        </w:rPr>
        <w:t xml:space="preserve">. </w:t>
      </w:r>
    </w:p>
    <w:p w:rsidR="00ED24C1" w:rsidRDefault="00ED24C1" w:rsidP="00ED24C1">
      <w:pPr>
        <w:pStyle w:val="libNormal"/>
        <w:rPr>
          <w:rtl/>
        </w:rPr>
      </w:pPr>
      <w:bookmarkStart w:id="1203" w:name="_Toc356989999"/>
      <w:r w:rsidRPr="00B12DF9">
        <w:rPr>
          <w:rStyle w:val="Heading2Char"/>
          <w:rtl/>
        </w:rPr>
        <w:t>1053</w:t>
      </w:r>
      <w:r w:rsidR="003E5577">
        <w:rPr>
          <w:rStyle w:val="Heading2Char"/>
          <w:rtl/>
        </w:rPr>
        <w:t>/</w:t>
      </w:r>
      <w:r w:rsidRPr="00B12DF9">
        <w:rPr>
          <w:rStyle w:val="Heading2Char"/>
          <w:rtl/>
        </w:rPr>
        <w:t>22 -</w:t>
      </w:r>
      <w:bookmarkEnd w:id="1203"/>
      <w:r w:rsidRPr="00067003">
        <w:rPr>
          <w:rtl/>
        </w:rPr>
        <w:t xml:space="preserve"> أخبرنا جماعة، عن أبي المفضل، قال: </w:t>
      </w:r>
      <w:r>
        <w:rPr>
          <w:rtl/>
        </w:rPr>
        <w:t>حدّثنا أبوجعفر محمّد</w:t>
      </w:r>
      <w:r w:rsidRPr="00067003">
        <w:rPr>
          <w:rtl/>
        </w:rPr>
        <w:t xml:space="preserve"> بن جرير الطبري، قال: حدثني عيسى بن مهران، قال: أخبرنا مخول بن إبراهيم، قال: أخبرنا </w:t>
      </w:r>
      <w:r>
        <w:rPr>
          <w:rtl/>
        </w:rPr>
        <w:t xml:space="preserve">عبدالرحمن </w:t>
      </w:r>
      <w:r w:rsidRPr="00067003">
        <w:rPr>
          <w:rtl/>
        </w:rPr>
        <w:t xml:space="preserve">بن الاسود، عن </w:t>
      </w:r>
      <w:r>
        <w:rPr>
          <w:rtl/>
        </w:rPr>
        <w:t>عليّ بن</w:t>
      </w:r>
      <w:r w:rsidRPr="00067003">
        <w:rPr>
          <w:rtl/>
        </w:rPr>
        <w:t xml:space="preserve"> الحزور، عن أبي عمر البزاز، عن رافع مولى أبي ذز، قال: صعد</w:t>
      </w:r>
      <w:r>
        <w:rPr>
          <w:rtl/>
        </w:rPr>
        <w:t xml:space="preserve"> أبو</w:t>
      </w:r>
      <w:r w:rsidRPr="00067003">
        <w:rPr>
          <w:rtl/>
        </w:rPr>
        <w:t xml:space="preserve">ذر </w:t>
      </w:r>
      <w:r w:rsidR="003E5577" w:rsidRPr="003E5577">
        <w:rPr>
          <w:rStyle w:val="libAlaemChar"/>
          <w:rtl/>
        </w:rPr>
        <w:t>رضي‌الله‌عنه</w:t>
      </w:r>
      <w:r w:rsidRPr="00067003">
        <w:rPr>
          <w:rtl/>
        </w:rPr>
        <w:t xml:space="preserve"> على درجة الكعبة حتي أخذ بحلقة الباب، ثم أسند ظهره إليه، فقال: أيها الناس، من عرفني فقد عرفني ومن أنكرني فأنا</w:t>
      </w:r>
      <w:r>
        <w:rPr>
          <w:rtl/>
        </w:rPr>
        <w:t xml:space="preserve"> أبو</w:t>
      </w:r>
      <w:r w:rsidRPr="00067003">
        <w:rPr>
          <w:rtl/>
        </w:rPr>
        <w:t xml:space="preserve">ذر، سمعت رسول الله </w:t>
      </w:r>
      <w:r w:rsidR="003E5577" w:rsidRPr="003E5577">
        <w:rPr>
          <w:rStyle w:val="libAlaemChar"/>
          <w:rtl/>
        </w:rPr>
        <w:t>صلى‌الله‌عليه‌وآله‌وسلم</w:t>
      </w:r>
      <w:r w:rsidRPr="00067003">
        <w:rPr>
          <w:rtl/>
        </w:rPr>
        <w:t xml:space="preserve"> يقول: إنما مثل أهل بيتي في هذه الامة كمثل سفينة نوح، من ركبها نجا، ومن تركها هلك، وسمعت رسول الله </w:t>
      </w:r>
      <w:r w:rsidR="003E5577" w:rsidRPr="003E5577">
        <w:rPr>
          <w:rStyle w:val="libAlaemChar"/>
          <w:rtl/>
        </w:rPr>
        <w:t>صلى‌الله‌عليه‌وآله‌وسلم</w:t>
      </w:r>
      <w:r w:rsidRPr="00067003">
        <w:rPr>
          <w:rtl/>
        </w:rPr>
        <w:t xml:space="preserve"> يقول: اجعلوا أهل بيتي منكم مكان الرأس من الجسد، ومكان العينين من الرأس، فإن الجسد لا يهتدي إلا بالرأس، ولا يهتدي الرأس إلا بالعينين. </w:t>
      </w:r>
    </w:p>
    <w:p w:rsidR="00ED24C1" w:rsidRPr="00067003" w:rsidRDefault="00ED24C1" w:rsidP="00ED24C1">
      <w:pPr>
        <w:pStyle w:val="libNormal"/>
        <w:rPr>
          <w:rtl/>
        </w:rPr>
      </w:pPr>
      <w:bookmarkStart w:id="1204" w:name="_Toc356990000"/>
      <w:r w:rsidRPr="00B12DF9">
        <w:rPr>
          <w:rStyle w:val="Heading2Char"/>
          <w:rFonts w:hint="cs"/>
          <w:rtl/>
        </w:rPr>
        <w:t>1</w:t>
      </w:r>
      <w:r w:rsidRPr="00B12DF9">
        <w:rPr>
          <w:rStyle w:val="Heading2Char"/>
          <w:rtl/>
        </w:rPr>
        <w:t>054</w:t>
      </w:r>
      <w:r w:rsidR="003E5577">
        <w:rPr>
          <w:rStyle w:val="Heading2Char"/>
          <w:rtl/>
        </w:rPr>
        <w:t>/</w:t>
      </w:r>
      <w:r w:rsidRPr="00B12DF9">
        <w:rPr>
          <w:rStyle w:val="Heading2Char"/>
          <w:rtl/>
        </w:rPr>
        <w:t>23 -</w:t>
      </w:r>
      <w:bookmarkEnd w:id="1204"/>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جعفر الرزاز</w:t>
      </w:r>
      <w:r>
        <w:rPr>
          <w:rtl/>
        </w:rPr>
        <w:t xml:space="preserve"> أبو</w:t>
      </w:r>
      <w:r w:rsidRPr="00067003">
        <w:rPr>
          <w:rtl/>
        </w:rPr>
        <w:t>العباس القرشي بالكوفة سنة ثلاث عشرة وثلاث مائة، قال: حدثني جدي</w:t>
      </w:r>
      <w:r>
        <w:rPr>
          <w:rtl/>
        </w:rPr>
        <w:t xml:space="preserve"> أبو</w:t>
      </w:r>
      <w:r w:rsidRPr="00067003">
        <w:rPr>
          <w:rtl/>
        </w:rPr>
        <w:t xml:space="preserve">امي </w:t>
      </w:r>
      <w:r>
        <w:rPr>
          <w:rtl/>
        </w:rPr>
        <w:t>محمّد</w:t>
      </w:r>
      <w:r w:rsidRPr="00067003">
        <w:rPr>
          <w:rtl/>
        </w:rPr>
        <w:t xml:space="preserve"> بن عيسى</w:t>
      </w:r>
      <w:r>
        <w:rPr>
          <w:rtl/>
        </w:rPr>
        <w:t xml:space="preserve"> أبوجعفر </w:t>
      </w:r>
      <w:r w:rsidRPr="00067003">
        <w:rPr>
          <w:rtl/>
        </w:rPr>
        <w:t xml:space="preserve">القيسي، قال: </w:t>
      </w:r>
      <w:r>
        <w:rPr>
          <w:rtl/>
        </w:rPr>
        <w:t>حدّثنا</w:t>
      </w:r>
      <w:r w:rsidRPr="00067003">
        <w:rPr>
          <w:rtl/>
        </w:rPr>
        <w:t xml:space="preserve"> إسحاق بن يزيد الطائي، قال: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المشارة: المخاصمة، والعرة: القذر وعذرة الناس، فاستعير للمساوي والمثالب، والغرة: الحسن والعمل الصالح، شبهه بغرة الفرس، وكل شئ ترفع قيمته فهو غرة.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حدثني عبد المؤمن بن القاسم الانصاري، عن عمران بن ظبيان، عن عباد بن </w:t>
      </w:r>
      <w:r>
        <w:rPr>
          <w:rtl/>
        </w:rPr>
        <w:t>عبدالله الاسدي، عن زيد بن صوحان: أ</w:t>
      </w:r>
      <w:r w:rsidRPr="00067003">
        <w:rPr>
          <w:rtl/>
        </w:rPr>
        <w:t xml:space="preserve">نه حدثهم عن البصرة، عن حذيفة بن اليمان: أنه، أنذرهم فتنا مشبهة، يرتكس فيها أقوام على وجوههم، قال: ارقبوها، قال: فقلنا كيف النجاة، يا أبا </w:t>
      </w:r>
      <w:r>
        <w:rPr>
          <w:rtl/>
        </w:rPr>
        <w:t>عبدالله؟</w:t>
      </w:r>
      <w:r w:rsidRPr="00067003">
        <w:rPr>
          <w:rtl/>
        </w:rPr>
        <w:t xml:space="preserve"> قال: انظروا الفئة التي فيها </w:t>
      </w:r>
      <w:r>
        <w:rPr>
          <w:rtl/>
        </w:rPr>
        <w:t xml:space="preserve">عليّ </w:t>
      </w:r>
      <w:r w:rsidR="003E5577" w:rsidRPr="003E5577">
        <w:rPr>
          <w:rStyle w:val="libAlaemChar"/>
          <w:rtl/>
        </w:rPr>
        <w:t>عليه‌السلام</w:t>
      </w:r>
      <w:r w:rsidRPr="00067003">
        <w:rPr>
          <w:rtl/>
        </w:rPr>
        <w:t xml:space="preserve"> فأتوها ولو زحفا على ركبكم، فإني سمعت رسول الله </w:t>
      </w:r>
      <w:r w:rsidR="003E5577" w:rsidRPr="003E5577">
        <w:rPr>
          <w:rStyle w:val="libAlaemChar"/>
          <w:rtl/>
        </w:rPr>
        <w:t>صلى‌الله‌عليه‌وآله‌وسلم</w:t>
      </w:r>
      <w:r w:rsidRPr="00067003">
        <w:rPr>
          <w:rtl/>
        </w:rPr>
        <w:t xml:space="preserve"> يقول: علي أمير البررة، وقاتل الفجرة، منصور من نصره، مخذول من خذله إلى يوم القيامة. </w:t>
      </w:r>
    </w:p>
    <w:p w:rsidR="00ED24C1" w:rsidRDefault="00ED24C1" w:rsidP="00ED24C1">
      <w:pPr>
        <w:pStyle w:val="libNormal"/>
        <w:rPr>
          <w:rtl/>
        </w:rPr>
      </w:pPr>
      <w:bookmarkStart w:id="1205" w:name="_Toc356990001"/>
      <w:r w:rsidRPr="00B12DF9">
        <w:rPr>
          <w:rStyle w:val="Heading2Char"/>
          <w:rtl/>
        </w:rPr>
        <w:t>1055</w:t>
      </w:r>
      <w:r w:rsidR="003E5577">
        <w:rPr>
          <w:rStyle w:val="Heading2Char"/>
          <w:rtl/>
        </w:rPr>
        <w:t>/</w:t>
      </w:r>
      <w:r w:rsidRPr="00B12DF9">
        <w:rPr>
          <w:rStyle w:val="Heading2Char"/>
          <w:rtl/>
        </w:rPr>
        <w:t>24 -</w:t>
      </w:r>
      <w:bookmarkEnd w:id="1205"/>
      <w:r w:rsidRPr="00067003">
        <w:rPr>
          <w:rtl/>
        </w:rPr>
        <w:t xml:space="preserve"> أخبرنا جماعة، عن أبي المفضل، قال: </w:t>
      </w:r>
      <w:r>
        <w:rPr>
          <w:rtl/>
        </w:rPr>
        <w:t>حدّثنا</w:t>
      </w:r>
      <w:r w:rsidRPr="00067003">
        <w:rPr>
          <w:rtl/>
        </w:rPr>
        <w:t xml:space="preserve"> أحمد بن الحسن ابن هارون بن سليمان الصباحي، و</w:t>
      </w:r>
      <w:r>
        <w:rPr>
          <w:rtl/>
        </w:rPr>
        <w:t>عليّ بن</w:t>
      </w:r>
      <w:r w:rsidRPr="00067003">
        <w:rPr>
          <w:rtl/>
        </w:rPr>
        <w:t xml:space="preserve"> أحمد بن مروان بن نقيش المقرئ بسرمن رأى، وأبوذر أحمد بن </w:t>
      </w:r>
      <w:r>
        <w:rPr>
          <w:rtl/>
        </w:rPr>
        <w:t>محمّد</w:t>
      </w:r>
      <w:r w:rsidRPr="00067003">
        <w:rPr>
          <w:rtl/>
        </w:rPr>
        <w:t xml:space="preserve"> بن سليمان الباغندي، قالوا: </w:t>
      </w:r>
      <w:r>
        <w:rPr>
          <w:rtl/>
        </w:rPr>
        <w:t>حدّثنا</w:t>
      </w:r>
      <w:r w:rsidRPr="00067003">
        <w:rPr>
          <w:rtl/>
        </w:rPr>
        <w:t xml:space="preserve"> أحمد بن </w:t>
      </w:r>
      <w:r>
        <w:rPr>
          <w:rtl/>
        </w:rPr>
        <w:t>عبدالله</w:t>
      </w:r>
      <w:r w:rsidRPr="00067003">
        <w:rPr>
          <w:rtl/>
        </w:rPr>
        <w:t xml:space="preserve"> بن يزيد الحنفي المؤدب، قال: </w:t>
      </w:r>
      <w:r>
        <w:rPr>
          <w:rtl/>
        </w:rPr>
        <w:t>حدّثنا</w:t>
      </w:r>
      <w:r w:rsidRPr="00067003">
        <w:rPr>
          <w:rtl/>
        </w:rPr>
        <w:t xml:space="preserve"> عبد الرزاق بن همام، قال: أخبرنا سفيان ابن سعيد الثوري، عن </w:t>
      </w:r>
      <w:r>
        <w:rPr>
          <w:rtl/>
        </w:rPr>
        <w:t>عبدالله</w:t>
      </w:r>
      <w:r w:rsidRPr="00067003">
        <w:rPr>
          <w:rtl/>
        </w:rPr>
        <w:t xml:space="preserve"> بن عثمان بن خثيم، عن </w:t>
      </w:r>
      <w:r>
        <w:rPr>
          <w:rtl/>
        </w:rPr>
        <w:t xml:space="preserve">عبدالرحمن </w:t>
      </w:r>
      <w:r w:rsidRPr="00067003">
        <w:rPr>
          <w:rtl/>
        </w:rPr>
        <w:t xml:space="preserve">بن بهمان، عن جابر بن </w:t>
      </w:r>
      <w:r>
        <w:rPr>
          <w:rtl/>
        </w:rPr>
        <w:t>عبدالله</w:t>
      </w:r>
      <w:r w:rsidRPr="00067003">
        <w:rPr>
          <w:rtl/>
        </w:rPr>
        <w:t xml:space="preserve"> الانصاري، قال: رأيت رسول الله </w:t>
      </w:r>
      <w:r w:rsidR="003E5577" w:rsidRPr="003E5577">
        <w:rPr>
          <w:rStyle w:val="libAlaemChar"/>
          <w:rtl/>
        </w:rPr>
        <w:t>صلى‌الله‌عليه‌وآله‌وسلم</w:t>
      </w:r>
      <w:r w:rsidRPr="00067003">
        <w:rPr>
          <w:rtl/>
        </w:rPr>
        <w:t xml:space="preserve"> آخذ بيد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وهو يقول: هذا أمير البررة، وقاتل الفجرة، منصور من نصره، مخذول من خذله. ثم رفع بها صوته: أنا مدينة الحكمة، وعلي بابها، فمن أراد الحكمة فليأت الباب. </w:t>
      </w:r>
    </w:p>
    <w:p w:rsidR="00ED24C1" w:rsidRDefault="00ED24C1" w:rsidP="00ED24C1">
      <w:pPr>
        <w:pStyle w:val="libNormal"/>
        <w:rPr>
          <w:rtl/>
        </w:rPr>
      </w:pPr>
      <w:bookmarkStart w:id="1206" w:name="_Toc356990002"/>
      <w:r w:rsidRPr="00B12DF9">
        <w:rPr>
          <w:rStyle w:val="Heading2Char"/>
          <w:rtl/>
        </w:rPr>
        <w:t>1056</w:t>
      </w:r>
      <w:r w:rsidR="003E5577">
        <w:rPr>
          <w:rStyle w:val="Heading2Char"/>
          <w:rtl/>
        </w:rPr>
        <w:t>/</w:t>
      </w:r>
      <w:r w:rsidRPr="00B12DF9">
        <w:rPr>
          <w:rStyle w:val="Heading2Char"/>
          <w:rtl/>
        </w:rPr>
        <w:t>25 -</w:t>
      </w:r>
      <w:bookmarkEnd w:id="1206"/>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جعفر بن </w:t>
      </w:r>
      <w:r>
        <w:rPr>
          <w:rtl/>
        </w:rPr>
        <w:t>محمّد</w:t>
      </w:r>
      <w:r w:rsidRPr="00067003">
        <w:rPr>
          <w:rtl/>
        </w:rPr>
        <w:t xml:space="preserve"> بن رياح الاشجعي، قال: </w:t>
      </w:r>
      <w:r>
        <w:rPr>
          <w:rtl/>
        </w:rPr>
        <w:t>حدّثنا</w:t>
      </w:r>
      <w:r w:rsidRPr="00067003">
        <w:rPr>
          <w:rtl/>
        </w:rPr>
        <w:t xml:space="preserve"> عباد بن يعقوب الاسدي، قال: أخبرنا </w:t>
      </w:r>
      <w:r>
        <w:rPr>
          <w:rtl/>
        </w:rPr>
        <w:t>عليّ بن</w:t>
      </w:r>
      <w:r w:rsidRPr="00067003">
        <w:rPr>
          <w:rtl/>
        </w:rPr>
        <w:t xml:space="preserve"> هاشم بن البريد، عن أبيه، عن إسماعيل بن رجاء الزبيدي، عن موسى بن </w:t>
      </w:r>
      <w:r>
        <w:rPr>
          <w:rtl/>
        </w:rPr>
        <w:t>عبدالله</w:t>
      </w:r>
      <w:r w:rsidRPr="00067003">
        <w:rPr>
          <w:rtl/>
        </w:rPr>
        <w:t xml:space="preserve"> بن يزيد، يعني الخطمي، عن صلة بن زفر: أنه أدخل رأسه تحت الثوب بعدما سجبى على حذيفة قال: فقال له: إن هذه الفتنة قد وقعت، فما تأمرني</w:t>
      </w:r>
      <w:r>
        <w:rPr>
          <w:rtl/>
        </w:rPr>
        <w:t>؟</w:t>
      </w:r>
      <w:r w:rsidRPr="00067003">
        <w:rPr>
          <w:rtl/>
        </w:rPr>
        <w:t xml:space="preserve"> قال: إذا أنت فرغت من دفني فشد على راحلتك والحق ب</w:t>
      </w:r>
      <w:r>
        <w:rPr>
          <w:rtl/>
        </w:rPr>
        <w:t xml:space="preserve">عليّ </w:t>
      </w:r>
      <w:r w:rsidR="003E5577" w:rsidRPr="003E5577">
        <w:rPr>
          <w:rStyle w:val="libAlaemChar"/>
          <w:rtl/>
        </w:rPr>
        <w:t>عليه‌السلام</w:t>
      </w:r>
      <w:r w:rsidRPr="00067003">
        <w:rPr>
          <w:rtl/>
        </w:rPr>
        <w:t xml:space="preserve">، فإنه على الحق، والحق لا يفارقه. </w:t>
      </w:r>
    </w:p>
    <w:p w:rsidR="00ED24C1" w:rsidRPr="00067003" w:rsidRDefault="00ED24C1" w:rsidP="00ED24C1">
      <w:pPr>
        <w:pStyle w:val="libNormal"/>
        <w:rPr>
          <w:rtl/>
        </w:rPr>
      </w:pPr>
      <w:bookmarkStart w:id="1207" w:name="_Toc356990003"/>
      <w:r w:rsidRPr="00B12DF9">
        <w:rPr>
          <w:rStyle w:val="Heading2Char"/>
          <w:rtl/>
        </w:rPr>
        <w:t>1057</w:t>
      </w:r>
      <w:r w:rsidR="003E5577">
        <w:rPr>
          <w:rStyle w:val="Heading2Char"/>
          <w:rtl/>
        </w:rPr>
        <w:t>/</w:t>
      </w:r>
      <w:r w:rsidRPr="00B12DF9">
        <w:rPr>
          <w:rStyle w:val="Heading2Char"/>
          <w:rtl/>
        </w:rPr>
        <w:t>26 -</w:t>
      </w:r>
      <w:bookmarkEnd w:id="1207"/>
      <w:r w:rsidRPr="00067003">
        <w:rPr>
          <w:rtl/>
        </w:rPr>
        <w:t xml:space="preserve"> أخبرنا جماعة، عن أبي المفضل، قال: حدثني مسعر </w:t>
      </w:r>
      <w:r>
        <w:rPr>
          <w:rtl/>
        </w:rPr>
        <w:t>بن عليّ بن</w:t>
      </w:r>
      <w:r w:rsidRPr="00067003">
        <w:rPr>
          <w:rtl/>
        </w:rPr>
        <w:t xml:space="preserve"> زياد المقرئ في مسجل ببرذعة، قال: </w:t>
      </w:r>
      <w:r>
        <w:rPr>
          <w:rtl/>
        </w:rPr>
        <w:t>حدّثنا</w:t>
      </w:r>
      <w:r w:rsidRPr="00067003">
        <w:rPr>
          <w:rtl/>
        </w:rPr>
        <w:t xml:space="preserve"> جرير بن أحمد</w:t>
      </w:r>
      <w:r>
        <w:rPr>
          <w:rtl/>
        </w:rPr>
        <w:t xml:space="preserve"> أبو</w:t>
      </w:r>
      <w:r w:rsidRPr="00067003">
        <w:rPr>
          <w:rtl/>
        </w:rPr>
        <w:t xml:space="preserve">مالك الايادي القاضي، قال: سمعت العباس بن المأمون، قال: سمعت </w:t>
      </w:r>
      <w:r>
        <w:rPr>
          <w:rtl/>
        </w:rPr>
        <w:t>أميرالمؤمنين</w:t>
      </w:r>
      <w:r w:rsidRPr="00067003">
        <w:rPr>
          <w:rtl/>
        </w:rPr>
        <w:t xml:space="preserve"> المأمون يقول: قال لي </w:t>
      </w:r>
      <w:r>
        <w:rPr>
          <w:rtl/>
        </w:rPr>
        <w:t>عليّ بن</w:t>
      </w:r>
      <w:r w:rsidRPr="00067003">
        <w:rPr>
          <w:rtl/>
        </w:rPr>
        <w:t xml:space="preserve"> موسى الرضا </w:t>
      </w:r>
      <w:r w:rsidR="003E5577" w:rsidRPr="003E5577">
        <w:rPr>
          <w:rStyle w:val="libAlaemChar"/>
          <w:rtl/>
        </w:rPr>
        <w:t>عليه‌السلام</w:t>
      </w:r>
      <w:r w:rsidRPr="00067003">
        <w:rPr>
          <w:rtl/>
        </w:rPr>
        <w:t>: ثلاثة موكل بها ثلاثة: تحامل الايام على ذوي الآداب</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الكاملة، واستيلاء الحرمان على المتقدم في صنعته، ومعاداة العوام على أهل المعرفة. </w:t>
      </w:r>
    </w:p>
    <w:p w:rsidR="00ED24C1" w:rsidRDefault="00ED24C1" w:rsidP="00ED24C1">
      <w:pPr>
        <w:pStyle w:val="libNormal"/>
        <w:rPr>
          <w:rtl/>
        </w:rPr>
      </w:pPr>
      <w:r w:rsidRPr="00CE09AA">
        <w:rPr>
          <w:rStyle w:val="Heading2Char"/>
          <w:rtl/>
        </w:rPr>
        <w:t>1058</w:t>
      </w:r>
      <w:r w:rsidR="003E5577">
        <w:rPr>
          <w:rStyle w:val="Heading2Char"/>
          <w:rtl/>
        </w:rPr>
        <w:t>/</w:t>
      </w:r>
      <w:r w:rsidRPr="00CE09AA">
        <w:rPr>
          <w:rStyle w:val="Heading2Char"/>
          <w:rtl/>
        </w:rPr>
        <w:t>27</w:t>
      </w:r>
      <w:r w:rsidRPr="00CE09AA">
        <w:rPr>
          <w:rStyle w:val="Heading2Char"/>
          <w:rFonts w:hint="cs"/>
          <w:rtl/>
        </w:rPr>
        <w:t>-</w:t>
      </w:r>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جعفر الرزاز القرشي</w:t>
      </w:r>
      <w:r>
        <w:rPr>
          <w:rtl/>
        </w:rPr>
        <w:t xml:space="preserve"> أبو</w:t>
      </w:r>
      <w:r w:rsidRPr="00067003">
        <w:rPr>
          <w:rtl/>
        </w:rPr>
        <w:t xml:space="preserve">العباس بالكوفة، قال: </w:t>
      </w:r>
      <w:r>
        <w:rPr>
          <w:rtl/>
        </w:rPr>
        <w:t>حدّثنا</w:t>
      </w:r>
      <w:r w:rsidRPr="00067003">
        <w:rPr>
          <w:rtl/>
        </w:rPr>
        <w:t xml:space="preserve"> أيوب بن نوح بن دراج، قال: </w:t>
      </w:r>
      <w:r>
        <w:rPr>
          <w:rtl/>
        </w:rPr>
        <w:t>حدّثنا</w:t>
      </w:r>
      <w:r w:rsidRPr="00067003">
        <w:rPr>
          <w:rtl/>
        </w:rPr>
        <w:t xml:space="preserve"> </w:t>
      </w:r>
      <w:r>
        <w:rPr>
          <w:rtl/>
        </w:rPr>
        <w:t>عليّ بن</w:t>
      </w:r>
      <w:r w:rsidRPr="00067003">
        <w:rPr>
          <w:rtl/>
        </w:rPr>
        <w:t xml:space="preserve"> موسى الرضا </w:t>
      </w:r>
      <w:r w:rsidR="003E5577" w:rsidRPr="003E5577">
        <w:rPr>
          <w:rStyle w:val="libAlaemChar"/>
          <w:rtl/>
        </w:rPr>
        <w:t>عليه‌السلام</w:t>
      </w:r>
      <w:r w:rsidRPr="00067003">
        <w:rPr>
          <w:rtl/>
        </w:rPr>
        <w:t xml:space="preserve">، عن أبيه موسى بن جعفر، عن أبيه جعفر بن </w:t>
      </w:r>
      <w:r>
        <w:rPr>
          <w:rtl/>
        </w:rPr>
        <w:t>محمّد</w:t>
      </w:r>
      <w:r w:rsidRPr="00067003">
        <w:rPr>
          <w:rtl/>
        </w:rPr>
        <w:t xml:space="preserve">، عن أبيه، عن جده، عن الحسين بن علي، عن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عن رسول الله </w:t>
      </w:r>
      <w:r w:rsidR="003E5577" w:rsidRPr="003E5577">
        <w:rPr>
          <w:rStyle w:val="libAlaemChar"/>
          <w:rFonts w:hint="cs"/>
          <w:rtl/>
        </w:rPr>
        <w:t>صلى‌الله‌عليه‌وآله‌وسلم</w:t>
      </w:r>
      <w:r w:rsidRPr="00067003">
        <w:rPr>
          <w:rtl/>
        </w:rPr>
        <w:t xml:space="preserve"> قال: أوحى الله (</w:t>
      </w:r>
      <w:r>
        <w:rPr>
          <w:rtl/>
        </w:rPr>
        <w:t>عزّوجلّ</w:t>
      </w:r>
      <w:r w:rsidRPr="00067003">
        <w:rPr>
          <w:rtl/>
        </w:rPr>
        <w:t xml:space="preserve">) إلى نجيه موسى بن عمران </w:t>
      </w:r>
      <w:r w:rsidR="003E5577" w:rsidRPr="003E5577">
        <w:rPr>
          <w:rStyle w:val="libAlaemChar"/>
          <w:rtl/>
        </w:rPr>
        <w:t>عليه‌السلام</w:t>
      </w:r>
      <w:r w:rsidRPr="00067003">
        <w:rPr>
          <w:rtl/>
        </w:rPr>
        <w:t>: يا موسى أحببني وحببني إلى خلقي. قال: يا رب إفي أحبك، فكيف أحببك إلى خلقك</w:t>
      </w:r>
      <w:r>
        <w:rPr>
          <w:rtl/>
        </w:rPr>
        <w:t>؟</w:t>
      </w:r>
      <w:r w:rsidRPr="00067003">
        <w:rPr>
          <w:rtl/>
        </w:rPr>
        <w:t xml:space="preserve"> قال: اذكر لهم نعمائي عليهم، وبلائي عندهم، فإنهم لا يذكرون إذ لا يعرفون مني إلا كل خير. </w:t>
      </w:r>
    </w:p>
    <w:p w:rsidR="00ED24C1" w:rsidRDefault="00ED24C1" w:rsidP="00ED24C1">
      <w:pPr>
        <w:pStyle w:val="libNormal"/>
        <w:rPr>
          <w:rtl/>
        </w:rPr>
      </w:pPr>
      <w:bookmarkStart w:id="1208" w:name="_Toc356990004"/>
      <w:r w:rsidRPr="00B12DF9">
        <w:rPr>
          <w:rStyle w:val="Heading2Char"/>
          <w:rtl/>
        </w:rPr>
        <w:t>1059</w:t>
      </w:r>
      <w:r w:rsidR="003E5577">
        <w:rPr>
          <w:rStyle w:val="Heading2Char"/>
          <w:rtl/>
        </w:rPr>
        <w:t>/</w:t>
      </w:r>
      <w:r w:rsidRPr="00B12DF9">
        <w:rPr>
          <w:rStyle w:val="Heading2Char"/>
          <w:rtl/>
        </w:rPr>
        <w:t>28 -</w:t>
      </w:r>
      <w:bookmarkEnd w:id="1208"/>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ابن سليمان الباغندي، قال: حدثني عبد السلام بن عبد الحميد إمام حران، قال: </w:t>
      </w:r>
      <w:r>
        <w:rPr>
          <w:rtl/>
        </w:rPr>
        <w:t>حدّثنا</w:t>
      </w:r>
      <w:r w:rsidRPr="00067003">
        <w:rPr>
          <w:rtl/>
        </w:rPr>
        <w:t xml:space="preserve"> موسى بن أعين، قال</w:t>
      </w:r>
      <w:r>
        <w:rPr>
          <w:rtl/>
        </w:rPr>
        <w:t xml:space="preserve"> أبو</w:t>
      </w:r>
      <w:r w:rsidRPr="00067003">
        <w:rPr>
          <w:rtl/>
        </w:rPr>
        <w:t xml:space="preserve">المفضل: وحدثني نصر بن الجهم </w:t>
      </w:r>
      <w:r>
        <w:rPr>
          <w:rtl/>
        </w:rPr>
        <w:t xml:space="preserve">أبوالقاسم </w:t>
      </w:r>
      <w:r w:rsidRPr="00067003">
        <w:rPr>
          <w:rtl/>
        </w:rPr>
        <w:t xml:space="preserve">المفيد بأردبيل، قال: </w:t>
      </w:r>
      <w:r>
        <w:rPr>
          <w:rtl/>
        </w:rPr>
        <w:t>حدّثنا</w:t>
      </w:r>
      <w:r w:rsidRPr="00067003">
        <w:rPr>
          <w:rtl/>
        </w:rPr>
        <w:t xml:space="preserve"> </w:t>
      </w:r>
      <w:r>
        <w:rPr>
          <w:rtl/>
        </w:rPr>
        <w:t>محمّد</w:t>
      </w:r>
      <w:r w:rsidRPr="00067003">
        <w:rPr>
          <w:rtl/>
        </w:rPr>
        <w:t xml:space="preserve"> بن مسلم بن زرارة، قال: </w:t>
      </w:r>
      <w:r>
        <w:rPr>
          <w:rtl/>
        </w:rPr>
        <w:t>حدّثنا</w:t>
      </w:r>
      <w:r w:rsidRPr="00067003">
        <w:rPr>
          <w:rtl/>
        </w:rPr>
        <w:t xml:space="preserve"> </w:t>
      </w:r>
      <w:r>
        <w:rPr>
          <w:rtl/>
        </w:rPr>
        <w:t>محمّد</w:t>
      </w:r>
      <w:r w:rsidRPr="00067003">
        <w:rPr>
          <w:rtl/>
        </w:rPr>
        <w:t xml:space="preserve"> بن موسى بن أعين، قال: حدثني أبي، عن عطاء بن السائب، عن أبي جعفر </w:t>
      </w:r>
      <w:r>
        <w:rPr>
          <w:rtl/>
        </w:rPr>
        <w:t>محمّد</w:t>
      </w:r>
      <w:r w:rsidRPr="00067003">
        <w:rPr>
          <w:rtl/>
        </w:rPr>
        <w:t xml:space="preserve"> </w:t>
      </w:r>
      <w:r>
        <w:rPr>
          <w:rtl/>
        </w:rPr>
        <w:t>بن عليّ بن</w:t>
      </w:r>
      <w:r w:rsidRPr="00067003">
        <w:rPr>
          <w:rtl/>
        </w:rPr>
        <w:t xml:space="preserve"> الحسين، عن أبيه، عن جده، عن </w:t>
      </w:r>
      <w:r>
        <w:rPr>
          <w:rtl/>
        </w:rPr>
        <w:t>عليّ بن</w:t>
      </w:r>
      <w:r w:rsidRPr="00067003">
        <w:rPr>
          <w:rtl/>
        </w:rPr>
        <w:t xml:space="preserve"> أبي طالب (صلوات الله عليه)، عن</w:t>
      </w:r>
      <w:r>
        <w:rPr>
          <w:rtl/>
        </w:rPr>
        <w:t xml:space="preserve"> النبيّ </w:t>
      </w:r>
      <w:r w:rsidR="003E5577" w:rsidRPr="003E5577">
        <w:rPr>
          <w:rStyle w:val="libAlaemChar"/>
          <w:rFonts w:hint="cs"/>
          <w:rtl/>
        </w:rPr>
        <w:t>صلى‌الله‌عليه‌وآله‌وسلم</w:t>
      </w:r>
      <w:r w:rsidRPr="00067003">
        <w:rPr>
          <w:rtl/>
        </w:rPr>
        <w:t xml:space="preserve">، قال: أعطيت خمسا لم يعطهن نبي كان قبلي: ارسلت إلى الابيض والاسود والاحمر، وجعلت لي الارض طهورا ومسجدا، ونصرت بالرعب، واحلت لي الغنائم ولم تحل لاحد - أو قال: لنبي - قبلي، وأعطيت جوامع الكلم. </w:t>
      </w:r>
    </w:p>
    <w:p w:rsidR="00ED24C1" w:rsidRDefault="00ED24C1" w:rsidP="00ED24C1">
      <w:pPr>
        <w:pStyle w:val="libNormal"/>
        <w:rPr>
          <w:rtl/>
        </w:rPr>
      </w:pPr>
      <w:r w:rsidRPr="00067003">
        <w:rPr>
          <w:rtl/>
        </w:rPr>
        <w:t>قال عطاء: فسألت أبا جعفر، قلت: وما جوامع الكلم</w:t>
      </w:r>
      <w:r>
        <w:rPr>
          <w:rtl/>
        </w:rPr>
        <w:t>؟</w:t>
      </w:r>
      <w:r w:rsidRPr="00067003">
        <w:rPr>
          <w:rtl/>
        </w:rPr>
        <w:t xml:space="preserve"> قال: القرآن. </w:t>
      </w:r>
    </w:p>
    <w:p w:rsidR="00ED24C1" w:rsidRDefault="00ED24C1" w:rsidP="00ED24C1">
      <w:pPr>
        <w:pStyle w:val="libNormal"/>
        <w:rPr>
          <w:rtl/>
        </w:rPr>
      </w:pPr>
      <w:r w:rsidRPr="00067003">
        <w:rPr>
          <w:rtl/>
        </w:rPr>
        <w:t xml:space="preserve">قال أبوالمفضل: هذا حديث حران، ولم يحدث به من هذا الطريق إلا موسى ابن أعين الحراني. </w:t>
      </w:r>
    </w:p>
    <w:p w:rsidR="00ED24C1" w:rsidRPr="00067003" w:rsidRDefault="00ED24C1" w:rsidP="00ED24C1">
      <w:pPr>
        <w:pStyle w:val="libNormal"/>
        <w:rPr>
          <w:rtl/>
        </w:rPr>
      </w:pPr>
      <w:bookmarkStart w:id="1209" w:name="_Toc356990005"/>
      <w:r w:rsidRPr="00B12DF9">
        <w:rPr>
          <w:rStyle w:val="Heading2Char"/>
          <w:rtl/>
        </w:rPr>
        <w:t>1060</w:t>
      </w:r>
      <w:r w:rsidR="003E5577">
        <w:rPr>
          <w:rStyle w:val="Heading2Char"/>
          <w:rtl/>
        </w:rPr>
        <w:t>/</w:t>
      </w:r>
      <w:r w:rsidRPr="00B12DF9">
        <w:rPr>
          <w:rStyle w:val="Heading2Char"/>
          <w:rtl/>
        </w:rPr>
        <w:t>29 -</w:t>
      </w:r>
      <w:bookmarkEnd w:id="1209"/>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الحسين ابن الحفص الخثعمي</w:t>
      </w:r>
      <w:r>
        <w:rPr>
          <w:rtl/>
        </w:rPr>
        <w:t xml:space="preserve"> أبو</w:t>
      </w:r>
      <w:r w:rsidRPr="00067003">
        <w:rPr>
          <w:rtl/>
        </w:rPr>
        <w:t xml:space="preserve">جعفر، قال: </w:t>
      </w:r>
      <w:r>
        <w:rPr>
          <w:rtl/>
        </w:rPr>
        <w:t>حدّثنا</w:t>
      </w:r>
      <w:r w:rsidRPr="00067003">
        <w:rPr>
          <w:rtl/>
        </w:rPr>
        <w:t xml:space="preserve"> إسماعيل بن موسى ابن بنت السدي الفزاري، قال: أخبرنا عمر بن شاكر حن أهل المصيصة، عن أنس بن مالك، قال: قال رسول</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الله </w:t>
      </w:r>
      <w:r w:rsidR="003E5577" w:rsidRPr="003E5577">
        <w:rPr>
          <w:rStyle w:val="libAlaemChar"/>
          <w:rFonts w:hint="cs"/>
          <w:rtl/>
        </w:rPr>
        <w:t>صلى‌الله‌عليه‌وآله‌وسلم</w:t>
      </w:r>
      <w:r w:rsidRPr="00067003">
        <w:rPr>
          <w:rtl/>
        </w:rPr>
        <w:t xml:space="preserve">: يأتي على الناس زمان الصابر منهم على دينه كالقابض على الجمر. </w:t>
      </w:r>
    </w:p>
    <w:p w:rsidR="00ED24C1" w:rsidRDefault="00ED24C1" w:rsidP="00ED24C1">
      <w:pPr>
        <w:pStyle w:val="libNormal"/>
        <w:rPr>
          <w:rtl/>
        </w:rPr>
      </w:pPr>
      <w:bookmarkStart w:id="1210" w:name="_Toc356990006"/>
      <w:r w:rsidRPr="00B12DF9">
        <w:rPr>
          <w:rStyle w:val="Heading2Char"/>
          <w:rtl/>
        </w:rPr>
        <w:t>1061</w:t>
      </w:r>
      <w:r w:rsidR="003E5577">
        <w:rPr>
          <w:rStyle w:val="Heading2Char"/>
          <w:rtl/>
        </w:rPr>
        <w:t>/</w:t>
      </w:r>
      <w:r w:rsidRPr="00B12DF9">
        <w:rPr>
          <w:rStyle w:val="Heading2Char"/>
          <w:rtl/>
        </w:rPr>
        <w:t>30 -</w:t>
      </w:r>
      <w:bookmarkEnd w:id="1210"/>
      <w:r w:rsidRPr="00067003">
        <w:rPr>
          <w:rtl/>
        </w:rPr>
        <w:t xml:space="preserve"> وبالاسناد، قال: قال رسول الله </w:t>
      </w:r>
      <w:r w:rsidR="003E5577" w:rsidRPr="003E5577">
        <w:rPr>
          <w:rStyle w:val="libAlaemChar"/>
          <w:rFonts w:hint="cs"/>
          <w:rtl/>
        </w:rPr>
        <w:t>صلى‌الله‌عليه‌وآله‌وسلم</w:t>
      </w:r>
      <w:r w:rsidRPr="00067003">
        <w:rPr>
          <w:rtl/>
        </w:rPr>
        <w:t>: يأتي على الناس زمان الصابر منهم على دينه له أجر خمسين منكم. قالوا: يا رسول الله، أجر خمسين منا</w:t>
      </w:r>
      <w:r>
        <w:rPr>
          <w:rtl/>
        </w:rPr>
        <w:t>؟</w:t>
      </w:r>
      <w:r w:rsidRPr="00067003">
        <w:rPr>
          <w:rtl/>
        </w:rPr>
        <w:t xml:space="preserve"> قال: نعم، أجر خمسين منكم، قالها ثلاثا. </w:t>
      </w:r>
    </w:p>
    <w:p w:rsidR="00ED24C1" w:rsidRDefault="00ED24C1" w:rsidP="00ED24C1">
      <w:pPr>
        <w:pStyle w:val="libNormal"/>
        <w:tabs>
          <w:tab w:val="left" w:pos="2409"/>
        </w:tabs>
        <w:rPr>
          <w:rtl/>
        </w:rPr>
      </w:pPr>
      <w:bookmarkStart w:id="1211" w:name="_Toc356990007"/>
      <w:r w:rsidRPr="00B12DF9">
        <w:rPr>
          <w:rStyle w:val="Heading2Char"/>
          <w:rtl/>
        </w:rPr>
        <w:t>1062</w:t>
      </w:r>
      <w:r w:rsidR="003E5577">
        <w:rPr>
          <w:rStyle w:val="Heading2Char"/>
          <w:rtl/>
        </w:rPr>
        <w:t>/</w:t>
      </w:r>
      <w:r w:rsidRPr="00B12DF9">
        <w:rPr>
          <w:rStyle w:val="Heading2Char"/>
          <w:rtl/>
        </w:rPr>
        <w:t>31 -</w:t>
      </w:r>
      <w:bookmarkEnd w:id="1211"/>
      <w:r w:rsidRPr="00067003">
        <w:rPr>
          <w:rtl/>
        </w:rPr>
        <w:t xml:space="preserve"> أخبرنا جماعة، عن أبي المفضل، قال: </w:t>
      </w:r>
      <w:r>
        <w:rPr>
          <w:rtl/>
        </w:rPr>
        <w:t>حدّثنا</w:t>
      </w:r>
      <w:r w:rsidRPr="00067003">
        <w:rPr>
          <w:rtl/>
        </w:rPr>
        <w:t xml:space="preserve"> نصر بن القاسم بن نصر</w:t>
      </w:r>
      <w:r>
        <w:rPr>
          <w:rtl/>
        </w:rPr>
        <w:t xml:space="preserve"> أبو</w:t>
      </w:r>
      <w:r w:rsidRPr="00067003">
        <w:rPr>
          <w:rtl/>
        </w:rPr>
        <w:t xml:space="preserve">الليث الفرائضي، وعمرو بن أبي حسان الزيادي، قال: </w:t>
      </w:r>
      <w:r>
        <w:rPr>
          <w:rtl/>
        </w:rPr>
        <w:t>حدّثنا</w:t>
      </w:r>
      <w:r w:rsidRPr="00067003">
        <w:rPr>
          <w:rtl/>
        </w:rPr>
        <w:t xml:space="preserve"> إسحاق بن أبي إسرائيل، قال: </w:t>
      </w:r>
      <w:r>
        <w:rPr>
          <w:rtl/>
        </w:rPr>
        <w:t>حدّثنا</w:t>
      </w:r>
      <w:r w:rsidRPr="00067003">
        <w:rPr>
          <w:rtl/>
        </w:rPr>
        <w:t xml:space="preserve"> ديلم بن غزوان العبدي، و</w:t>
      </w:r>
      <w:r>
        <w:rPr>
          <w:rtl/>
        </w:rPr>
        <w:t>عليّ بن</w:t>
      </w:r>
      <w:r w:rsidRPr="00067003">
        <w:rPr>
          <w:rtl/>
        </w:rPr>
        <w:t xml:space="preserve"> أبي سارة الشيباني، قالا: </w:t>
      </w:r>
      <w:r>
        <w:rPr>
          <w:rtl/>
        </w:rPr>
        <w:t>حدّثنا</w:t>
      </w:r>
      <w:r w:rsidRPr="00067003">
        <w:rPr>
          <w:rtl/>
        </w:rPr>
        <w:t xml:space="preserve"> ثابت البناني، عن أنس بن مالك: أن رسول الله </w:t>
      </w:r>
      <w:r w:rsidR="003E5577" w:rsidRPr="003E5577">
        <w:rPr>
          <w:rStyle w:val="libAlaemChar"/>
          <w:rtl/>
        </w:rPr>
        <w:t>صلى‌الله‌عليه‌وآله‌وسلم</w:t>
      </w:r>
      <w:r w:rsidRPr="00067003">
        <w:rPr>
          <w:rtl/>
        </w:rPr>
        <w:t xml:space="preserve"> بعث رجلا إلى فرعون من فراعنة العرب يدعوه إلى الله (</w:t>
      </w:r>
      <w:r>
        <w:rPr>
          <w:rtl/>
        </w:rPr>
        <w:t>عزّوجلّ</w:t>
      </w:r>
      <w:r w:rsidRPr="00067003">
        <w:rPr>
          <w:rtl/>
        </w:rPr>
        <w:t>)، فقال لرسول</w:t>
      </w:r>
      <w:r>
        <w:rPr>
          <w:rtl/>
        </w:rPr>
        <w:t xml:space="preserve"> النبيّ </w:t>
      </w:r>
      <w:r w:rsidR="003E5577" w:rsidRPr="003E5577">
        <w:rPr>
          <w:rStyle w:val="libAlaemChar"/>
          <w:rtl/>
        </w:rPr>
        <w:t>صلى‌الله‌عليه‌وآله‌وسلم</w:t>
      </w:r>
      <w:r w:rsidRPr="00067003">
        <w:rPr>
          <w:rtl/>
        </w:rPr>
        <w:t>: أخبرني عن هذا الذي تدعوني إليه، أمن فضة هو، أم من ذهب، أم من حديد</w:t>
      </w:r>
      <w:r>
        <w:rPr>
          <w:rtl/>
        </w:rPr>
        <w:t>؟</w:t>
      </w:r>
      <w:r w:rsidRPr="00067003">
        <w:rPr>
          <w:rtl/>
        </w:rPr>
        <w:t xml:space="preserve"> فرجع إلى</w:t>
      </w:r>
      <w:r>
        <w:rPr>
          <w:rtl/>
        </w:rPr>
        <w:t xml:space="preserve"> النبيّ </w:t>
      </w:r>
      <w:r w:rsidR="003E5577" w:rsidRPr="003E5577">
        <w:rPr>
          <w:rStyle w:val="libAlaemChar"/>
          <w:rtl/>
        </w:rPr>
        <w:t>صلى‌الله‌عليه‌وآله‌وسلم</w:t>
      </w:r>
      <w:r w:rsidRPr="00067003">
        <w:rPr>
          <w:rtl/>
        </w:rPr>
        <w:t xml:space="preserve"> وأخبره بقوله، فقال</w:t>
      </w:r>
      <w:r>
        <w:rPr>
          <w:rtl/>
        </w:rPr>
        <w:t xml:space="preserve"> النبيّ </w:t>
      </w:r>
      <w:r w:rsidR="003E5577" w:rsidRPr="003E5577">
        <w:rPr>
          <w:rStyle w:val="libAlaemChar"/>
          <w:rFonts w:hint="cs"/>
          <w:rtl/>
        </w:rPr>
        <w:t>صلى‌الله‌عليه‌وآله‌وسلم</w:t>
      </w:r>
      <w:r w:rsidRPr="00067003">
        <w:rPr>
          <w:rtl/>
        </w:rPr>
        <w:t>: ارجع إليه فادعه. قال: يا نبي الله، إنه أعتى من ذلك. فال: ارجع إليه، فرجع إليه فقال كقوله، فبينما هو يكلمه إذ رعدت سحابة رعدة، فألقت على رأسه صاعقة ذهبت بقحف رأسه، فأنزل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يُرْسِلُ الصَّوَاعِقَ فَيُصِيبُ بِهَا مَن يَشَاءُ وَهُمْ يُجَادِلُونَ فِي اللَّـهِ وَهُوَ شَدِيدُ الْمِحَالِ</w:t>
      </w:r>
      <w:r w:rsidRPr="00521F46">
        <w:rPr>
          <w:rStyle w:val="libAieChar"/>
          <w:rFonts w:hint="cs"/>
          <w:rtl/>
        </w:rPr>
        <w:t xml:space="preserve"> </w:t>
      </w:r>
      <w:r w:rsidR="00871C06" w:rsidRPr="00871C06">
        <w:rPr>
          <w:rStyle w:val="libAlaemChar"/>
          <w:rFonts w:hint="cs"/>
          <w:rtl/>
        </w:rPr>
        <w:t>)</w:t>
      </w:r>
      <w:r w:rsidRPr="00067003">
        <w:rPr>
          <w:rtl/>
        </w:rPr>
        <w:t xml:space="preserve"> </w:t>
      </w:r>
      <w:r w:rsidRPr="00A30492">
        <w:rPr>
          <w:rStyle w:val="libFootnotenumChar"/>
          <w:rtl/>
        </w:rPr>
        <w:t>(1)</w:t>
      </w:r>
      <w:r w:rsidRPr="00067003">
        <w:rPr>
          <w:rtl/>
        </w:rPr>
        <w:t xml:space="preserve">. </w:t>
      </w:r>
    </w:p>
    <w:p w:rsidR="00ED24C1" w:rsidRPr="00067003" w:rsidRDefault="00ED24C1" w:rsidP="00ED24C1">
      <w:pPr>
        <w:pStyle w:val="libNormal"/>
        <w:rPr>
          <w:rtl/>
        </w:rPr>
      </w:pPr>
      <w:bookmarkStart w:id="1212" w:name="_Toc356990008"/>
      <w:r w:rsidRPr="00B12DF9">
        <w:rPr>
          <w:rStyle w:val="Heading2Char"/>
          <w:rtl/>
        </w:rPr>
        <w:t>1063</w:t>
      </w:r>
      <w:r w:rsidR="003E5577">
        <w:rPr>
          <w:rStyle w:val="Heading2Char"/>
          <w:rtl/>
        </w:rPr>
        <w:t>/</w:t>
      </w:r>
      <w:r w:rsidRPr="00B12DF9">
        <w:rPr>
          <w:rStyle w:val="Heading2Char"/>
          <w:rtl/>
        </w:rPr>
        <w:t>32 -</w:t>
      </w:r>
      <w:bookmarkEnd w:id="1212"/>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جعفر الرزاز، قال: حدثني جدي </w:t>
      </w:r>
      <w:r>
        <w:rPr>
          <w:rtl/>
        </w:rPr>
        <w:t>محمّد</w:t>
      </w:r>
      <w:r w:rsidRPr="00067003">
        <w:rPr>
          <w:rtl/>
        </w:rPr>
        <w:t xml:space="preserve"> بن عيسى القيسي، قال: </w:t>
      </w:r>
      <w:r>
        <w:rPr>
          <w:rtl/>
        </w:rPr>
        <w:t>حدّثنا</w:t>
      </w:r>
      <w:r w:rsidRPr="00067003">
        <w:rPr>
          <w:rtl/>
        </w:rPr>
        <w:t xml:space="preserve"> إسحاق بن يزيد الطائي، قال: </w:t>
      </w:r>
      <w:r>
        <w:rPr>
          <w:rtl/>
        </w:rPr>
        <w:t>حدّثنا</w:t>
      </w:r>
      <w:r w:rsidRPr="00067003">
        <w:rPr>
          <w:rtl/>
        </w:rPr>
        <w:t xml:space="preserve"> سعد بن طريف الحنظلي، عن عطية بن سعد العوفي، عن محدوج بن زيد الذهلي، وكان في وفد قومه إلى</w:t>
      </w:r>
      <w:r>
        <w:rPr>
          <w:rtl/>
        </w:rPr>
        <w:t xml:space="preserve"> النبيّ </w:t>
      </w:r>
      <w:r w:rsidR="003E5577" w:rsidRPr="003E5577">
        <w:rPr>
          <w:rStyle w:val="libAlaemChar"/>
          <w:rFonts w:hint="cs"/>
          <w:rtl/>
        </w:rPr>
        <w:t>صلى‌الله‌عليه‌وآله‌وسلم</w:t>
      </w:r>
      <w:r w:rsidRPr="00067003">
        <w:rPr>
          <w:rtl/>
        </w:rPr>
        <w:t>، تلا هذه الآية</w:t>
      </w:r>
      <w:r>
        <w:rPr>
          <w:rFonts w:hint="cs"/>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لَا يَسْتَوِي أَصْحَابُ النَّارِ وَأَصْحَابُ الْجَنَّةِ</w:t>
      </w:r>
      <w:r w:rsidRPr="00521F46">
        <w:rPr>
          <w:rStyle w:val="libAieChar"/>
          <w:rFonts w:hint="cs"/>
          <w:rtl/>
        </w:rPr>
        <w:t xml:space="preserve"> أَصْحَابُ الْجَنَّةِ هُمُ الْفَائِزُونَ </w:t>
      </w:r>
      <w:r w:rsidR="00871C06" w:rsidRPr="00871C06">
        <w:rPr>
          <w:rStyle w:val="libAlaemChar"/>
          <w:rFonts w:hint="cs"/>
          <w:rtl/>
        </w:rPr>
        <w:t>)</w:t>
      </w:r>
      <w:r w:rsidRPr="00067003">
        <w:rPr>
          <w:rtl/>
        </w:rPr>
        <w:t xml:space="preserve"> </w:t>
      </w:r>
      <w:r w:rsidRPr="00A30492">
        <w:rPr>
          <w:rStyle w:val="libFootnotenumChar"/>
          <w:rtl/>
        </w:rPr>
        <w:t>(2)</w:t>
      </w:r>
      <w:r w:rsidRPr="00067003">
        <w:rPr>
          <w:rtl/>
        </w:rPr>
        <w:t xml:space="preserve"> قال: فقلت: يا رسول الله، من أصحاب الجنة</w:t>
      </w:r>
      <w:r>
        <w:rPr>
          <w:rtl/>
        </w:rPr>
        <w:t>؟</w:t>
      </w:r>
      <w:r w:rsidRPr="00067003">
        <w:rPr>
          <w:rtl/>
        </w:rPr>
        <w:t xml:space="preserve"> قال: من أطاعني وسلم لهذا من بعدي.</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الرعد 13: 13. </w:t>
      </w:r>
    </w:p>
    <w:p w:rsidR="00ED24C1" w:rsidRPr="00067003" w:rsidRDefault="00ED24C1" w:rsidP="00ED24C1">
      <w:pPr>
        <w:pStyle w:val="libFootnote0"/>
        <w:rPr>
          <w:rtl/>
        </w:rPr>
      </w:pPr>
      <w:r w:rsidRPr="00067003">
        <w:rPr>
          <w:rtl/>
        </w:rPr>
        <w:t>(2) سورة الحشر 59: 20.</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 xml:space="preserve">قال: وأخذ رسول الله </w:t>
      </w:r>
      <w:r w:rsidR="003E5577" w:rsidRPr="003E5577">
        <w:rPr>
          <w:rStyle w:val="libAlaemChar"/>
          <w:rtl/>
        </w:rPr>
        <w:t>صلى‌الله‌عليه‌وآله‌وسلم</w:t>
      </w:r>
      <w:r w:rsidRPr="00067003">
        <w:rPr>
          <w:rtl/>
        </w:rPr>
        <w:t xml:space="preserve"> بكف </w:t>
      </w:r>
      <w:r>
        <w:rPr>
          <w:rtl/>
        </w:rPr>
        <w:t xml:space="preserve">عليّ </w:t>
      </w:r>
      <w:r w:rsidR="003E5577" w:rsidRPr="003E5577">
        <w:rPr>
          <w:rStyle w:val="libAlaemChar"/>
          <w:rtl/>
        </w:rPr>
        <w:t>عليه‌السلام</w:t>
      </w:r>
      <w:r w:rsidRPr="00067003">
        <w:rPr>
          <w:rtl/>
        </w:rPr>
        <w:t xml:space="preserve"> وهو يومئذ إلى جنبه فرفعها، وقال: ألا إن عليا مني وأنا منه، فمن حاده فقد حادني، ومن حادني فقد أسخط الله (</w:t>
      </w:r>
      <w:r>
        <w:rPr>
          <w:rtl/>
        </w:rPr>
        <w:t>عزّوجلّ</w:t>
      </w:r>
      <w:r w:rsidRPr="00067003">
        <w:rPr>
          <w:rtl/>
        </w:rPr>
        <w:t xml:space="preserve">). ثم قال: يا علي، حربك حربي، وسلمك سلمي، وأنت العلم بيني وبين أمتي. </w:t>
      </w:r>
    </w:p>
    <w:p w:rsidR="00ED24C1" w:rsidRDefault="00ED24C1" w:rsidP="00ED24C1">
      <w:pPr>
        <w:pStyle w:val="libNormal"/>
        <w:tabs>
          <w:tab w:val="left" w:pos="2409"/>
        </w:tabs>
        <w:rPr>
          <w:rtl/>
        </w:rPr>
      </w:pPr>
      <w:r w:rsidRPr="00067003">
        <w:rPr>
          <w:rtl/>
        </w:rPr>
        <w:t xml:space="preserve">قال عطية: فدخلت على زيد بن أرقم في منزله، فذكرت له حديث محدوج ابن زيد، فقال: ما ظننت أنه بقي ممن سمع رسول الله </w:t>
      </w:r>
      <w:r w:rsidR="003E5577" w:rsidRPr="003E5577">
        <w:rPr>
          <w:rStyle w:val="libAlaemChar"/>
          <w:rFonts w:hint="cs"/>
          <w:rtl/>
        </w:rPr>
        <w:t>صلى‌الله‌عليه‌وآله‌وسلم</w:t>
      </w:r>
      <w:r w:rsidRPr="00067003">
        <w:rPr>
          <w:rtl/>
        </w:rPr>
        <w:t xml:space="preserve"> يقول هذا غيري، أشهد لقد </w:t>
      </w:r>
      <w:r>
        <w:rPr>
          <w:rtl/>
        </w:rPr>
        <w:t>حدّثنا</w:t>
      </w:r>
      <w:r w:rsidRPr="00067003">
        <w:rPr>
          <w:rtl/>
        </w:rPr>
        <w:t xml:space="preserve"> به رسول الله </w:t>
      </w:r>
      <w:r w:rsidR="003E5577" w:rsidRPr="003E5577">
        <w:rPr>
          <w:rStyle w:val="libAlaemChar"/>
          <w:rtl/>
        </w:rPr>
        <w:t>صلى‌الله‌عليه‌وآله‌وسلم</w:t>
      </w:r>
      <w:r w:rsidRPr="00067003">
        <w:rPr>
          <w:rtl/>
        </w:rPr>
        <w:t xml:space="preserve">. ثم قال: لقد حاده رجال سمعوا رسول الله </w:t>
      </w:r>
      <w:r w:rsidR="003E5577" w:rsidRPr="003E5577">
        <w:rPr>
          <w:rStyle w:val="libAlaemChar"/>
          <w:rtl/>
        </w:rPr>
        <w:t>صلى‌الله‌عليه‌وآله‌وسلم</w:t>
      </w:r>
      <w:r w:rsidRPr="00067003">
        <w:rPr>
          <w:rtl/>
        </w:rPr>
        <w:t xml:space="preserve"> قوله هذا وقد ردوا. </w:t>
      </w:r>
    </w:p>
    <w:p w:rsidR="00ED24C1" w:rsidRDefault="00ED24C1" w:rsidP="00ED24C1">
      <w:pPr>
        <w:pStyle w:val="libNormal"/>
        <w:rPr>
          <w:rtl/>
        </w:rPr>
      </w:pPr>
      <w:bookmarkStart w:id="1213" w:name="_Toc356990009"/>
      <w:r w:rsidRPr="00B12DF9">
        <w:rPr>
          <w:rStyle w:val="Heading2Char"/>
          <w:rtl/>
        </w:rPr>
        <w:t>1064</w:t>
      </w:r>
      <w:r w:rsidR="003E5577">
        <w:rPr>
          <w:rStyle w:val="Heading2Char"/>
          <w:rtl/>
        </w:rPr>
        <w:t>/</w:t>
      </w:r>
      <w:r w:rsidRPr="00B12DF9">
        <w:rPr>
          <w:rStyle w:val="Heading2Char"/>
          <w:rtl/>
        </w:rPr>
        <w:t>33 -</w:t>
      </w:r>
      <w:bookmarkEnd w:id="1213"/>
      <w:r w:rsidRPr="00067003">
        <w:rPr>
          <w:rtl/>
        </w:rPr>
        <w:t xml:space="preserve"> أخبرنا جماعة، عن أبي المفضل، قال: </w:t>
      </w:r>
      <w:r>
        <w:rPr>
          <w:rtl/>
        </w:rPr>
        <w:t>حدّثنا أبو</w:t>
      </w:r>
      <w:r w:rsidRPr="00067003">
        <w:rPr>
          <w:rtl/>
        </w:rPr>
        <w:t xml:space="preserve">ذر أحمد بن </w:t>
      </w:r>
      <w:r>
        <w:rPr>
          <w:rtl/>
        </w:rPr>
        <w:t>محمّد</w:t>
      </w:r>
      <w:r w:rsidRPr="00067003">
        <w:rPr>
          <w:rtl/>
        </w:rPr>
        <w:t xml:space="preserve"> بن </w:t>
      </w:r>
      <w:r>
        <w:rPr>
          <w:rtl/>
        </w:rPr>
        <w:t>محمّد</w:t>
      </w:r>
      <w:r w:rsidRPr="00067003">
        <w:rPr>
          <w:rtl/>
        </w:rPr>
        <w:t xml:space="preserve"> بن سليمان الباغندي، قال: </w:t>
      </w:r>
      <w:r>
        <w:rPr>
          <w:rtl/>
        </w:rPr>
        <w:t>حدّثنا</w:t>
      </w:r>
      <w:r w:rsidRPr="00067003">
        <w:rPr>
          <w:rtl/>
        </w:rPr>
        <w:t xml:space="preserve"> أحمد بن </w:t>
      </w:r>
      <w:r>
        <w:rPr>
          <w:rtl/>
        </w:rPr>
        <w:t>عبدالله</w:t>
      </w:r>
      <w:r w:rsidRPr="00067003">
        <w:rPr>
          <w:rtl/>
        </w:rPr>
        <w:t xml:space="preserve"> بن يزيد المؤدب، قال: </w:t>
      </w:r>
      <w:r>
        <w:rPr>
          <w:rtl/>
        </w:rPr>
        <w:t>حدّثنا</w:t>
      </w:r>
      <w:r w:rsidRPr="00067003">
        <w:rPr>
          <w:rtl/>
        </w:rPr>
        <w:t xml:space="preserve"> </w:t>
      </w:r>
      <w:r>
        <w:rPr>
          <w:rtl/>
        </w:rPr>
        <w:t>محمّد</w:t>
      </w:r>
      <w:r w:rsidRPr="00067003">
        <w:rPr>
          <w:rtl/>
        </w:rPr>
        <w:t xml:space="preserve"> بن الحارث القرشي، قال: </w:t>
      </w:r>
      <w:r>
        <w:rPr>
          <w:rtl/>
        </w:rPr>
        <w:t>حدّثنا</w:t>
      </w:r>
      <w:r w:rsidRPr="00067003">
        <w:rPr>
          <w:rtl/>
        </w:rPr>
        <w:t xml:space="preserve"> </w:t>
      </w:r>
      <w:r>
        <w:rPr>
          <w:rtl/>
        </w:rPr>
        <w:t>محمّد</w:t>
      </w:r>
      <w:r w:rsidRPr="00067003">
        <w:rPr>
          <w:rtl/>
        </w:rPr>
        <w:t xml:space="preserve"> بن مسلم الطائفي، عن إبراهيم بن ميسرة، عن عطاء بن أبي رياح، عن ابن عمر، قال: قال رسول الله </w:t>
      </w:r>
      <w:r w:rsidR="003E5577" w:rsidRPr="003E5577">
        <w:rPr>
          <w:rStyle w:val="libAlaemChar"/>
          <w:rtl/>
        </w:rPr>
        <w:t>صلى‌الله‌عليه‌وآله‌وسلم</w:t>
      </w:r>
      <w:r w:rsidRPr="00067003">
        <w:rPr>
          <w:rtl/>
        </w:rPr>
        <w:t xml:space="preserve"> ل</w:t>
      </w:r>
      <w:r>
        <w:rPr>
          <w:rtl/>
        </w:rPr>
        <w:t xml:space="preserve">عليّ </w:t>
      </w:r>
      <w:r w:rsidR="003E5577" w:rsidRPr="003E5577">
        <w:rPr>
          <w:rStyle w:val="libAlaemChar"/>
          <w:rtl/>
        </w:rPr>
        <w:t>عليه‌السلام</w:t>
      </w:r>
      <w:r w:rsidRPr="00067003">
        <w:rPr>
          <w:rtl/>
        </w:rPr>
        <w:t xml:space="preserve"> حين خلفه: أما ترضى أن يكون عدوك عدوي وإن عدوي عدو الله، ووليك وليي ووليي ولي الله. </w:t>
      </w:r>
    </w:p>
    <w:p w:rsidR="00ED24C1" w:rsidRDefault="00ED24C1" w:rsidP="00ED24C1">
      <w:pPr>
        <w:pStyle w:val="libNormal"/>
        <w:rPr>
          <w:rtl/>
        </w:rPr>
      </w:pPr>
      <w:bookmarkStart w:id="1214" w:name="_Toc356990010"/>
      <w:r w:rsidRPr="00B12DF9">
        <w:rPr>
          <w:rStyle w:val="Heading2Char"/>
          <w:rtl/>
        </w:rPr>
        <w:t>1065</w:t>
      </w:r>
      <w:r w:rsidR="003E5577">
        <w:rPr>
          <w:rStyle w:val="Heading2Char"/>
          <w:rtl/>
        </w:rPr>
        <w:t>/</w:t>
      </w:r>
      <w:r w:rsidRPr="00B12DF9">
        <w:rPr>
          <w:rStyle w:val="Heading2Char"/>
          <w:rtl/>
        </w:rPr>
        <w:t>34 -</w:t>
      </w:r>
      <w:bookmarkEnd w:id="1214"/>
      <w:r w:rsidRPr="00067003">
        <w:rPr>
          <w:rtl/>
        </w:rPr>
        <w:t xml:space="preserve"> أخبرنا جماعة، عن أبي المفضل، قال: </w:t>
      </w:r>
      <w:r>
        <w:rPr>
          <w:rtl/>
        </w:rPr>
        <w:t>حدّثنا</w:t>
      </w:r>
      <w:r w:rsidRPr="00067003">
        <w:rPr>
          <w:rtl/>
        </w:rPr>
        <w:t xml:space="preserve"> </w:t>
      </w:r>
      <w:r>
        <w:rPr>
          <w:rtl/>
        </w:rPr>
        <w:t>أبوعبدالله</w:t>
      </w:r>
      <w:r w:rsidRPr="00067003">
        <w:rPr>
          <w:rtl/>
        </w:rPr>
        <w:t xml:space="preserve"> جعفر ابن </w:t>
      </w:r>
      <w:r>
        <w:rPr>
          <w:rtl/>
        </w:rPr>
        <w:t>محمّد</w:t>
      </w:r>
      <w:r w:rsidRPr="00067003">
        <w:rPr>
          <w:rtl/>
        </w:rPr>
        <w:t xml:space="preserve"> بن جعفر الحسني، قال: </w:t>
      </w:r>
      <w:r>
        <w:rPr>
          <w:rtl/>
        </w:rPr>
        <w:t>حدّثنا</w:t>
      </w:r>
      <w:r w:rsidRPr="00067003">
        <w:rPr>
          <w:rtl/>
        </w:rPr>
        <w:t xml:space="preserve"> أحمد بن عبد المنعم بن نصر</w:t>
      </w:r>
      <w:r>
        <w:rPr>
          <w:rtl/>
        </w:rPr>
        <w:t xml:space="preserve"> أبو</w:t>
      </w:r>
      <w:r w:rsidRPr="00067003">
        <w:rPr>
          <w:rtl/>
        </w:rPr>
        <w:t xml:space="preserve">نصر الصيداوي، قال: </w:t>
      </w:r>
      <w:r>
        <w:rPr>
          <w:rtl/>
        </w:rPr>
        <w:t>حدّثنا</w:t>
      </w:r>
      <w:r w:rsidRPr="00067003">
        <w:rPr>
          <w:rtl/>
        </w:rPr>
        <w:t xml:space="preserve"> يحيى بن يعلى الاسلمي، عن الصباح بن يحيى، عن يعقوب ابن زياد العبسي، عن </w:t>
      </w:r>
      <w:r>
        <w:rPr>
          <w:rtl/>
        </w:rPr>
        <w:t>عليّ بن</w:t>
      </w:r>
      <w:r w:rsidRPr="00067003">
        <w:rPr>
          <w:rtl/>
        </w:rPr>
        <w:t xml:space="preserve"> علقمة الانماري، قال: لما قدم الحسن </w:t>
      </w:r>
      <w:r>
        <w:rPr>
          <w:rtl/>
        </w:rPr>
        <w:t xml:space="preserve">بن عليّ </w:t>
      </w:r>
      <w:r w:rsidRPr="00067003">
        <w:rPr>
          <w:rtl/>
        </w:rPr>
        <w:t xml:space="preserve">(صلوات الله عليهما) وعمار بن ياسر </w:t>
      </w:r>
      <w:r w:rsidR="003E5577" w:rsidRPr="003E5577">
        <w:rPr>
          <w:rStyle w:val="libAlaemChar"/>
          <w:rtl/>
        </w:rPr>
        <w:t>رضي‌الله‌عنه</w:t>
      </w:r>
      <w:r w:rsidRPr="00067003">
        <w:rPr>
          <w:rtl/>
        </w:rPr>
        <w:t xml:space="preserve"> يستنفران الناس، خرج حذيفة </w:t>
      </w:r>
      <w:r w:rsidR="003E5577" w:rsidRPr="003E5577">
        <w:rPr>
          <w:rStyle w:val="libAlaemChar"/>
          <w:rtl/>
        </w:rPr>
        <w:t>رحمه‌الله</w:t>
      </w:r>
      <w:r w:rsidRPr="00067003">
        <w:rPr>
          <w:rtl/>
        </w:rPr>
        <w:t xml:space="preserve"> وهو مريض مرضه الذي قبض فيه، فخرج يهادى بين رجلن، فحرض الناس وحثهم على اتباع </w:t>
      </w:r>
      <w:r>
        <w:rPr>
          <w:rtl/>
        </w:rPr>
        <w:t xml:space="preserve">عليّ </w:t>
      </w:r>
      <w:r w:rsidR="003E5577" w:rsidRPr="003E5577">
        <w:rPr>
          <w:rStyle w:val="libAlaemChar"/>
          <w:rtl/>
        </w:rPr>
        <w:t>عليه‌السلام</w:t>
      </w:r>
      <w:r w:rsidRPr="00067003">
        <w:rPr>
          <w:rtl/>
        </w:rPr>
        <w:t xml:space="preserve"> وطاعته ونصرته، ثم قال: ألا من أراد - والذي لا إله غيره - أن ينظر إلى </w:t>
      </w:r>
      <w:r>
        <w:rPr>
          <w:rtl/>
        </w:rPr>
        <w:t>أميرالمؤمنين</w:t>
      </w:r>
      <w:r w:rsidRPr="00067003">
        <w:rPr>
          <w:rtl/>
        </w:rPr>
        <w:t xml:space="preserve"> حقا حقا، فلينظر إلى </w:t>
      </w:r>
      <w:r>
        <w:rPr>
          <w:rtl/>
        </w:rPr>
        <w:t>عليّ بن</w:t>
      </w:r>
      <w:r w:rsidRPr="00067003">
        <w:rPr>
          <w:rtl/>
        </w:rPr>
        <w:t xml:space="preserve"> أبي طالب، فوازروه واتبعوه وانصروه.</w:t>
      </w:r>
    </w:p>
    <w:p w:rsidR="00ED24C1" w:rsidRPr="00067003" w:rsidRDefault="00ED24C1" w:rsidP="00ED24C1">
      <w:pPr>
        <w:pStyle w:val="libNormal"/>
        <w:rPr>
          <w:rtl/>
        </w:rPr>
      </w:pPr>
      <w:r w:rsidRPr="00067003">
        <w:rPr>
          <w:rtl/>
        </w:rPr>
        <w:t xml:space="preserve">قال يعقوب: أنا والله سمعته من </w:t>
      </w:r>
      <w:r>
        <w:rPr>
          <w:rtl/>
        </w:rPr>
        <w:t>عليّ بن</w:t>
      </w:r>
      <w:r w:rsidRPr="00067003">
        <w:rPr>
          <w:rtl/>
        </w:rPr>
        <w:t xml:space="preserve"> علقمة، ومن عمومتي يذكرونه عن حذيفة.</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bookmarkStart w:id="1215" w:name="_Toc356990011"/>
      <w:r w:rsidRPr="00B12DF9">
        <w:rPr>
          <w:rStyle w:val="Heading2Char"/>
          <w:rtl/>
        </w:rPr>
        <w:lastRenderedPageBreak/>
        <w:t>1066</w:t>
      </w:r>
      <w:r w:rsidR="003E5577">
        <w:rPr>
          <w:rStyle w:val="Heading2Char"/>
          <w:rtl/>
        </w:rPr>
        <w:t>/</w:t>
      </w:r>
      <w:r w:rsidRPr="00B12DF9">
        <w:rPr>
          <w:rStyle w:val="Heading2Char"/>
          <w:rtl/>
        </w:rPr>
        <w:t>35 -</w:t>
      </w:r>
      <w:bookmarkEnd w:id="1215"/>
      <w:r w:rsidRPr="00067003">
        <w:rPr>
          <w:rtl/>
        </w:rPr>
        <w:t xml:space="preserve"> أخبرنا جماعة، عن أبي المفضل، قال: </w:t>
      </w:r>
      <w:r>
        <w:rPr>
          <w:rtl/>
        </w:rPr>
        <w:t>حدّثنا</w:t>
      </w:r>
      <w:r w:rsidRPr="00067003">
        <w:rPr>
          <w:rtl/>
        </w:rPr>
        <w:t xml:space="preserve"> </w:t>
      </w:r>
      <w:r>
        <w:rPr>
          <w:rtl/>
        </w:rPr>
        <w:t>أبوعبدالله</w:t>
      </w:r>
      <w:r w:rsidRPr="00067003">
        <w:rPr>
          <w:rtl/>
        </w:rPr>
        <w:t xml:space="preserve"> جعفر ابن </w:t>
      </w:r>
      <w:r>
        <w:rPr>
          <w:rtl/>
        </w:rPr>
        <w:t>محمّد</w:t>
      </w:r>
      <w:r w:rsidRPr="00067003">
        <w:rPr>
          <w:rtl/>
        </w:rPr>
        <w:t xml:space="preserve"> الحسني، قال: </w:t>
      </w:r>
      <w:r>
        <w:rPr>
          <w:rtl/>
        </w:rPr>
        <w:t>حدّثنا</w:t>
      </w:r>
      <w:r w:rsidRPr="00067003">
        <w:rPr>
          <w:rtl/>
        </w:rPr>
        <w:t xml:space="preserve"> أحمد بن عبد المنعم، قال: </w:t>
      </w:r>
      <w:r>
        <w:rPr>
          <w:rtl/>
        </w:rPr>
        <w:t>حدّثنا</w:t>
      </w:r>
      <w:r w:rsidRPr="00067003">
        <w:rPr>
          <w:rtl/>
        </w:rPr>
        <w:t xml:space="preserve"> يحيى بن يعلى، قال: </w:t>
      </w:r>
      <w:r>
        <w:rPr>
          <w:rtl/>
        </w:rPr>
        <w:t>حدّثنا</w:t>
      </w:r>
      <w:r w:rsidRPr="00067003">
        <w:rPr>
          <w:rtl/>
        </w:rPr>
        <w:t xml:space="preserve"> العلاء بن صالح الاسدي، عن عدي بن ثابت، عن أبي راشد،</w:t>
      </w:r>
      <w:r>
        <w:rPr>
          <w:rtl/>
        </w:rPr>
        <w:t xml:space="preserve"> قال: </w:t>
      </w:r>
      <w:r w:rsidRPr="00067003">
        <w:rPr>
          <w:rtl/>
        </w:rPr>
        <w:t xml:space="preserve">لما أتى حذيفة بيعة </w:t>
      </w:r>
      <w:r>
        <w:rPr>
          <w:rtl/>
        </w:rPr>
        <w:t xml:space="preserve">عليّ </w:t>
      </w:r>
      <w:r w:rsidR="003E5577" w:rsidRPr="003E5577">
        <w:rPr>
          <w:rStyle w:val="libAlaemChar"/>
          <w:rtl/>
        </w:rPr>
        <w:t>عليه‌السلام</w:t>
      </w:r>
      <w:r w:rsidRPr="00067003">
        <w:rPr>
          <w:rtl/>
        </w:rPr>
        <w:t xml:space="preserve"> ضرب بيده واحدة على الاخرى وبايع له، وقال: هذه بيعة </w:t>
      </w:r>
      <w:r>
        <w:rPr>
          <w:rtl/>
        </w:rPr>
        <w:t>أميرالمؤمنين</w:t>
      </w:r>
      <w:r w:rsidRPr="00067003">
        <w:rPr>
          <w:rtl/>
        </w:rPr>
        <w:t xml:space="preserve"> حقا، فوالله لا يبايع بعده لواحد من قريش إلا أصغر أو أبتر يولي الحق استه </w:t>
      </w:r>
      <w:r w:rsidRPr="00DC3E56">
        <w:rPr>
          <w:rStyle w:val="libFootnotenumChar"/>
          <w:rtl/>
        </w:rPr>
        <w:t>(1)</w:t>
      </w:r>
      <w:r w:rsidRPr="00067003">
        <w:rPr>
          <w:rtl/>
        </w:rPr>
        <w:t xml:space="preserve">. </w:t>
      </w:r>
    </w:p>
    <w:p w:rsidR="00ED24C1" w:rsidRDefault="00ED24C1" w:rsidP="00ED24C1">
      <w:pPr>
        <w:pStyle w:val="libNormal"/>
        <w:rPr>
          <w:rtl/>
        </w:rPr>
      </w:pPr>
      <w:bookmarkStart w:id="1216" w:name="_Toc356990012"/>
      <w:r w:rsidRPr="00B12DF9">
        <w:rPr>
          <w:rStyle w:val="Heading2Char"/>
          <w:rtl/>
        </w:rPr>
        <w:t>1067</w:t>
      </w:r>
      <w:r w:rsidR="003E5577">
        <w:rPr>
          <w:rStyle w:val="Heading2Char"/>
          <w:rtl/>
        </w:rPr>
        <w:t>/</w:t>
      </w:r>
      <w:r w:rsidRPr="00B12DF9">
        <w:rPr>
          <w:rStyle w:val="Heading2Char"/>
          <w:rtl/>
        </w:rPr>
        <w:t>36 -</w:t>
      </w:r>
      <w:bookmarkEnd w:id="1216"/>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جعفر الرزاز القرشي </w:t>
      </w:r>
      <w:r w:rsidR="003E5577" w:rsidRPr="003E5577">
        <w:rPr>
          <w:rStyle w:val="libAlaemChar"/>
          <w:rtl/>
        </w:rPr>
        <w:t>رحمه‌الله</w:t>
      </w:r>
      <w:r w:rsidRPr="00067003">
        <w:rPr>
          <w:rtl/>
        </w:rPr>
        <w:t xml:space="preserve">، قال: </w:t>
      </w:r>
      <w:r>
        <w:rPr>
          <w:rtl/>
        </w:rPr>
        <w:t>حدّثنا</w:t>
      </w:r>
      <w:r w:rsidRPr="00067003">
        <w:rPr>
          <w:rtl/>
        </w:rPr>
        <w:t xml:space="preserve"> الحسن بن موسى الخشاب، قال: حدثني </w:t>
      </w:r>
      <w:r>
        <w:rPr>
          <w:rtl/>
        </w:rPr>
        <w:t>محمّد</w:t>
      </w:r>
      <w:r w:rsidRPr="00067003">
        <w:rPr>
          <w:rtl/>
        </w:rPr>
        <w:t xml:space="preserve"> ابن المثنى الحضرمي، عن زرعة، يعني ابن </w:t>
      </w:r>
      <w:r>
        <w:rPr>
          <w:rtl/>
        </w:rPr>
        <w:t>محمّد</w:t>
      </w:r>
      <w:r w:rsidRPr="00067003">
        <w:rPr>
          <w:rtl/>
        </w:rPr>
        <w:t xml:space="preserve"> الحضرمي، عن المفضل بن عمر الجعفي، عن أبي </w:t>
      </w:r>
      <w:r>
        <w:rPr>
          <w:rtl/>
        </w:rPr>
        <w:t>عبدالله</w:t>
      </w:r>
      <w:r w:rsidRPr="00067003">
        <w:rPr>
          <w:rtl/>
        </w:rPr>
        <w:t xml:space="preserve"> جعفر بن </w:t>
      </w:r>
      <w:r>
        <w:rPr>
          <w:rtl/>
        </w:rPr>
        <w:t>محمّد</w:t>
      </w:r>
      <w:r w:rsidRPr="00067003">
        <w:rPr>
          <w:rtl/>
        </w:rPr>
        <w:t xml:space="preserve">، عن آبائه </w:t>
      </w:r>
      <w:r w:rsidR="003E5577" w:rsidRPr="003E5577">
        <w:rPr>
          <w:rStyle w:val="libAlaemChar"/>
          <w:rtl/>
        </w:rPr>
        <w:t>عليهم‌السلام</w:t>
      </w:r>
      <w:r w:rsidRPr="00067003">
        <w:rPr>
          <w:rtl/>
        </w:rPr>
        <w:t xml:space="preserve"> رفعه، قال: قال رسول الله </w:t>
      </w:r>
      <w:r w:rsidR="003E5577" w:rsidRPr="003E5577">
        <w:rPr>
          <w:rStyle w:val="libAlaemChar"/>
          <w:rFonts w:hint="cs"/>
          <w:rtl/>
        </w:rPr>
        <w:t>صلى‌الله‌عليه‌وآله‌وسلم</w:t>
      </w:r>
      <w:r w:rsidRPr="00067003">
        <w:rPr>
          <w:rtl/>
        </w:rPr>
        <w:t>: إن الله (</w:t>
      </w:r>
      <w:r>
        <w:rPr>
          <w:rtl/>
        </w:rPr>
        <w:t>عزّوجلّ</w:t>
      </w:r>
      <w:r w:rsidRPr="00067003">
        <w:rPr>
          <w:rtl/>
        </w:rPr>
        <w:t xml:space="preserve">) نصب علنا علما بينه وبين خلقه، فمن عرفه كان مؤمنا، ومن أنكره كان كافرا، ومن جهله كان ضالا، ومن عدل بينه وبين غيره كان مشركا، ومن جاء بولايته دخل الجنة، ومن جاء بعداوته دخل النار. </w:t>
      </w:r>
    </w:p>
    <w:p w:rsidR="00ED24C1" w:rsidRDefault="00ED24C1" w:rsidP="00ED24C1">
      <w:pPr>
        <w:pStyle w:val="libNormal"/>
        <w:rPr>
          <w:rtl/>
        </w:rPr>
      </w:pPr>
      <w:bookmarkStart w:id="1217" w:name="_Toc356990013"/>
      <w:r w:rsidRPr="00B12DF9">
        <w:rPr>
          <w:rStyle w:val="Heading2Char"/>
          <w:rtl/>
        </w:rPr>
        <w:t>1068</w:t>
      </w:r>
      <w:r w:rsidR="003E5577">
        <w:rPr>
          <w:rStyle w:val="Heading2Char"/>
          <w:rtl/>
        </w:rPr>
        <w:t>/</w:t>
      </w:r>
      <w:r w:rsidRPr="00B12DF9">
        <w:rPr>
          <w:rStyle w:val="Heading2Char"/>
          <w:rtl/>
        </w:rPr>
        <w:t>37 -</w:t>
      </w:r>
      <w:bookmarkEnd w:id="1217"/>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جعفر بن ملاس النميري المعدل بدمشق، قال: </w:t>
      </w:r>
      <w:r>
        <w:rPr>
          <w:rtl/>
        </w:rPr>
        <w:t>حدّثنا</w:t>
      </w:r>
      <w:r w:rsidRPr="00067003">
        <w:rPr>
          <w:rtl/>
        </w:rPr>
        <w:t xml:space="preserve"> </w:t>
      </w:r>
      <w:r>
        <w:rPr>
          <w:rtl/>
        </w:rPr>
        <w:t>محمّد</w:t>
      </w:r>
      <w:r w:rsidRPr="00067003">
        <w:rPr>
          <w:rtl/>
        </w:rPr>
        <w:t xml:space="preserve"> بن إسماعيل بن علية القاضي، قال: وحدثني</w:t>
      </w:r>
      <w:r>
        <w:rPr>
          <w:rtl/>
        </w:rPr>
        <w:t xml:space="preserve"> أبو</w:t>
      </w:r>
      <w:r w:rsidRPr="00067003">
        <w:rPr>
          <w:rtl/>
        </w:rPr>
        <w:t xml:space="preserve">عيسى جبير بن </w:t>
      </w:r>
      <w:r>
        <w:rPr>
          <w:rtl/>
        </w:rPr>
        <w:t>محمّد</w:t>
      </w:r>
      <w:r w:rsidRPr="00067003">
        <w:rPr>
          <w:rtl/>
        </w:rPr>
        <w:t xml:space="preserve"> الدقاق، قال: </w:t>
      </w:r>
      <w:r>
        <w:rPr>
          <w:rtl/>
        </w:rPr>
        <w:t>حدّثنا</w:t>
      </w:r>
      <w:r w:rsidRPr="00067003">
        <w:rPr>
          <w:rtl/>
        </w:rPr>
        <w:t xml:space="preserve"> عمار بن خالد الواسطي التمار، قال: أخبرنا إسحاق بن يوسف الازرق، قال: </w:t>
      </w:r>
      <w:r>
        <w:rPr>
          <w:rtl/>
        </w:rPr>
        <w:t>حدّثنا</w:t>
      </w:r>
      <w:r w:rsidRPr="00067003">
        <w:rPr>
          <w:rtl/>
        </w:rPr>
        <w:t xml:space="preserve"> الاعمش، عن </w:t>
      </w:r>
      <w:r>
        <w:rPr>
          <w:rtl/>
        </w:rPr>
        <w:t>عبدالله</w:t>
      </w:r>
      <w:r w:rsidRPr="00067003">
        <w:rPr>
          <w:rtl/>
        </w:rPr>
        <w:t xml:space="preserve"> بن أبي أوفى، قال: قال رسول الله </w:t>
      </w:r>
      <w:r w:rsidR="003E5577" w:rsidRPr="003E5577">
        <w:rPr>
          <w:rStyle w:val="libAlaemChar"/>
          <w:rFonts w:hint="cs"/>
          <w:rtl/>
        </w:rPr>
        <w:t>صلى‌الله‌عليه‌وآله‌وسلم</w:t>
      </w:r>
      <w:r w:rsidRPr="00067003">
        <w:rPr>
          <w:rtl/>
        </w:rPr>
        <w:t xml:space="preserve">: الخوارج كلاب أهل النار. </w:t>
      </w:r>
    </w:p>
    <w:p w:rsidR="00ED24C1" w:rsidRPr="00067003" w:rsidRDefault="00ED24C1" w:rsidP="00ED24C1">
      <w:pPr>
        <w:pStyle w:val="libNormal"/>
        <w:rPr>
          <w:rtl/>
        </w:rPr>
      </w:pPr>
      <w:bookmarkStart w:id="1218" w:name="_Toc356990014"/>
      <w:r w:rsidRPr="00B12DF9">
        <w:rPr>
          <w:rStyle w:val="Heading2Char"/>
          <w:rtl/>
        </w:rPr>
        <w:t>1069</w:t>
      </w:r>
      <w:r w:rsidR="003E5577">
        <w:rPr>
          <w:rStyle w:val="Heading2Char"/>
          <w:rtl/>
        </w:rPr>
        <w:t>/</w:t>
      </w:r>
      <w:r w:rsidRPr="00B12DF9">
        <w:rPr>
          <w:rStyle w:val="Heading2Char"/>
          <w:rtl/>
        </w:rPr>
        <w:t>38 -</w:t>
      </w:r>
      <w:bookmarkEnd w:id="1218"/>
      <w:r w:rsidRPr="00067003">
        <w:rPr>
          <w:rtl/>
        </w:rPr>
        <w:t xml:space="preserve"> أخبرنا جماعة، عن أبي المفضل، قال: </w:t>
      </w:r>
      <w:r>
        <w:rPr>
          <w:rtl/>
        </w:rPr>
        <w:t>حدّثنا</w:t>
      </w:r>
      <w:r w:rsidRPr="00067003">
        <w:rPr>
          <w:rtl/>
        </w:rPr>
        <w:t xml:space="preserve"> </w:t>
      </w:r>
      <w:r>
        <w:rPr>
          <w:rtl/>
        </w:rPr>
        <w:t>أبوعبدالله</w:t>
      </w:r>
      <w:r w:rsidRPr="00067003">
        <w:rPr>
          <w:rtl/>
        </w:rPr>
        <w:t xml:space="preserve"> جعفر ابن </w:t>
      </w:r>
      <w:r>
        <w:rPr>
          <w:rtl/>
        </w:rPr>
        <w:t>محمّد</w:t>
      </w:r>
      <w:r w:rsidRPr="00067003">
        <w:rPr>
          <w:rtl/>
        </w:rPr>
        <w:t xml:space="preserve"> بن جعفر بن الحسن الحسني </w:t>
      </w:r>
      <w:r w:rsidR="003E5577" w:rsidRPr="003E5577">
        <w:rPr>
          <w:rStyle w:val="libAlaemChar"/>
          <w:rtl/>
        </w:rPr>
        <w:t>رضي‌الله‌عنه</w:t>
      </w:r>
      <w:r w:rsidRPr="00067003">
        <w:rPr>
          <w:rtl/>
        </w:rPr>
        <w:t xml:space="preserve"> في رجب سنة سبع وثلاث مائة، قال: حدثني </w:t>
      </w:r>
      <w:r>
        <w:rPr>
          <w:rtl/>
        </w:rPr>
        <w:t>محمّد</w:t>
      </w:r>
      <w:r w:rsidRPr="00067003">
        <w:rPr>
          <w:rtl/>
        </w:rPr>
        <w:t xml:space="preserve"> </w:t>
      </w:r>
      <w:r>
        <w:rPr>
          <w:rtl/>
        </w:rPr>
        <w:t>بن عليّ بن</w:t>
      </w:r>
      <w:r w:rsidRPr="00067003">
        <w:rPr>
          <w:rtl/>
        </w:rPr>
        <w:t xml:space="preserve"> الحسين بن زيد </w:t>
      </w:r>
      <w:r>
        <w:rPr>
          <w:rtl/>
        </w:rPr>
        <w:t>بن عليّ بن</w:t>
      </w:r>
      <w:r w:rsidRPr="00067003">
        <w:rPr>
          <w:rtl/>
        </w:rPr>
        <w:t xml:space="preserve"> الحسين </w:t>
      </w:r>
      <w:r>
        <w:rPr>
          <w:rtl/>
        </w:rPr>
        <w:t>بن عليّ بن</w:t>
      </w:r>
      <w:r w:rsidRPr="00067003">
        <w:rPr>
          <w:rtl/>
        </w:rPr>
        <w:t xml:space="preserve"> أبي طالب </w:t>
      </w:r>
      <w:r w:rsidR="003E5577" w:rsidRPr="003E5577">
        <w:rPr>
          <w:rStyle w:val="libAlaemChar"/>
          <w:rtl/>
        </w:rPr>
        <w:t>عليهم‌السلام</w:t>
      </w:r>
      <w:r w:rsidRPr="00067003">
        <w:rPr>
          <w:rtl/>
        </w:rPr>
        <w:t xml:space="preserve">، قال: حدثتي الرضا </w:t>
      </w:r>
      <w:r>
        <w:rPr>
          <w:rtl/>
        </w:rPr>
        <w:t>عليّ بن</w:t>
      </w:r>
      <w:r w:rsidRPr="00067003">
        <w:rPr>
          <w:rtl/>
        </w:rPr>
        <w:t xml:space="preserve"> موسى، عن أبيه موسى بن جعفر، عن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الاست: العجز.</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أبيه جعفر بن </w:t>
      </w:r>
      <w:r>
        <w:rPr>
          <w:rtl/>
        </w:rPr>
        <w:t>محمّد</w:t>
      </w:r>
      <w:r w:rsidRPr="00067003">
        <w:rPr>
          <w:rtl/>
        </w:rPr>
        <w:t xml:space="preserve">، عن أبيه </w:t>
      </w:r>
      <w:r>
        <w:rPr>
          <w:rtl/>
        </w:rPr>
        <w:t>محمّد</w:t>
      </w:r>
      <w:r w:rsidRPr="00067003">
        <w:rPr>
          <w:rtl/>
        </w:rPr>
        <w:t xml:space="preserve"> بن علي، عن أبيه </w:t>
      </w:r>
      <w:r>
        <w:rPr>
          <w:rtl/>
        </w:rPr>
        <w:t>عليّ بن</w:t>
      </w:r>
      <w:r w:rsidRPr="00067003">
        <w:rPr>
          <w:rtl/>
        </w:rPr>
        <w:t xml:space="preserve"> الحسين، عن أبيه الحسين، عن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سمعت رسول الله </w:t>
      </w:r>
      <w:r w:rsidR="003E5577" w:rsidRPr="003E5577">
        <w:rPr>
          <w:rStyle w:val="libAlaemChar"/>
          <w:rtl/>
        </w:rPr>
        <w:t>صلى‌الله‌عليه‌وآله‌وسلم</w:t>
      </w:r>
      <w:r w:rsidRPr="00067003">
        <w:rPr>
          <w:rtl/>
        </w:rPr>
        <w:t xml:space="preserve"> يقول: طلب العلم فريضة على كل مسلم، فاطلبوا العلم في مظانه، واقتبسوه من أهله، فإن تعلمه لله حسنة، وطلبه عبادة، والمذاكرة فيه تسبيح، والعمل به جهاد، وتعليمه من لا يعلمه صدقة، وبذله لاهله قربة إلى الله (تعالي)، لانه معالم الحلال والحرام، ومنار سبل الجنة، والمؤنس في الوحشة، والصاحب في الغربة والوحدة، والمحدث في الخلوة، والدليل في السراء والضراء، والسلاح على الاعداء، والزين عند الاخلاء. </w:t>
      </w:r>
    </w:p>
    <w:p w:rsidR="00ED24C1" w:rsidRDefault="00ED24C1" w:rsidP="00ED24C1">
      <w:pPr>
        <w:pStyle w:val="libNormal"/>
        <w:rPr>
          <w:rtl/>
        </w:rPr>
      </w:pPr>
      <w:r>
        <w:rPr>
          <w:rtl/>
        </w:rPr>
        <w:t xml:space="preserve">يرفع </w:t>
      </w:r>
      <w:r>
        <w:rPr>
          <w:rFonts w:hint="cs"/>
          <w:rtl/>
        </w:rPr>
        <w:t>ا</w:t>
      </w:r>
      <w:r>
        <w:rPr>
          <w:rtl/>
        </w:rPr>
        <w:t>ل</w:t>
      </w:r>
      <w:r>
        <w:rPr>
          <w:rFonts w:hint="cs"/>
          <w:rtl/>
        </w:rPr>
        <w:t>له به</w:t>
      </w:r>
      <w:r w:rsidRPr="00067003">
        <w:rPr>
          <w:rtl/>
        </w:rPr>
        <w:t xml:space="preserve"> أقواما فيجعلهم في الخير قادة، تقتبس آثارهم، ويهتدى بفعالهم، وينتهى إلي آرائهم، ترغب الملائكة في خلتهم، وبأجنحتها تمسهم، وفي صلاتها تبارك عليهم، يستغفر لهم كل رطب ويابس</w:t>
      </w:r>
      <w:r>
        <w:rPr>
          <w:rtl/>
        </w:rPr>
        <w:t xml:space="preserve"> حتّى </w:t>
      </w:r>
      <w:r w:rsidRPr="00067003">
        <w:rPr>
          <w:rtl/>
        </w:rPr>
        <w:t xml:space="preserve">حيتان البحر وهوامه، وسباع البر وأنعامه. </w:t>
      </w:r>
    </w:p>
    <w:p w:rsidR="00ED24C1" w:rsidRDefault="00ED24C1" w:rsidP="00ED24C1">
      <w:pPr>
        <w:pStyle w:val="libNormal"/>
        <w:tabs>
          <w:tab w:val="left" w:pos="2409"/>
        </w:tabs>
        <w:rPr>
          <w:rtl/>
        </w:rPr>
      </w:pPr>
      <w:r w:rsidRPr="00067003">
        <w:rPr>
          <w:rtl/>
        </w:rPr>
        <w:t xml:space="preserve">إن العلم حياة القلوب من الجهل، وضياء الابصار من الظلمة، وقوة الابدان من الضعف، يبلغ بالعبد منازل الاخيار، ومجالس الابرار، والدرجات العلى في الدنيا والآخرة، الذكر فيه يعدل بالصيام، ومدارسته بالقيام، به يطاع الرب ويعبد، وبه توصل الارحام، ويعرف الحلال من الحرام، العلم إمام العمل والعمل تابعه، يلهم به السعداء ويحرمه الاشقياء، فطوبى لمن لم يحرمه الله منه حظه </w:t>
      </w:r>
      <w:r w:rsidRPr="00DC3E56">
        <w:rPr>
          <w:rStyle w:val="libFootnotenumChar"/>
          <w:rtl/>
        </w:rPr>
        <w:t>(1)</w:t>
      </w:r>
      <w:r w:rsidRPr="00067003">
        <w:rPr>
          <w:rtl/>
        </w:rPr>
        <w:t xml:space="preserve">. </w:t>
      </w:r>
    </w:p>
    <w:p w:rsidR="00ED24C1" w:rsidRDefault="00ED24C1" w:rsidP="00ED24C1">
      <w:pPr>
        <w:pStyle w:val="libNormal"/>
        <w:rPr>
          <w:rtl/>
        </w:rPr>
      </w:pPr>
      <w:bookmarkStart w:id="1219" w:name="_Toc356990015"/>
      <w:r w:rsidRPr="00B12DF9">
        <w:rPr>
          <w:rStyle w:val="Heading2Char"/>
          <w:rtl/>
        </w:rPr>
        <w:t>1070</w:t>
      </w:r>
      <w:r w:rsidR="003E5577">
        <w:rPr>
          <w:rStyle w:val="Heading2Char"/>
          <w:rtl/>
        </w:rPr>
        <w:t>/</w:t>
      </w:r>
      <w:r w:rsidRPr="00B12DF9">
        <w:rPr>
          <w:rStyle w:val="Heading2Char"/>
          <w:rtl/>
        </w:rPr>
        <w:t>39 -</w:t>
      </w:r>
      <w:bookmarkEnd w:id="1219"/>
      <w:r w:rsidRPr="00067003">
        <w:rPr>
          <w:rtl/>
        </w:rPr>
        <w:t xml:space="preserve"> قال</w:t>
      </w:r>
      <w:r>
        <w:rPr>
          <w:rtl/>
        </w:rPr>
        <w:t xml:space="preserve"> أبو</w:t>
      </w:r>
      <w:r w:rsidRPr="00067003">
        <w:rPr>
          <w:rtl/>
        </w:rPr>
        <w:t>المفضل: و</w:t>
      </w:r>
      <w:r>
        <w:rPr>
          <w:rtl/>
        </w:rPr>
        <w:t>حدّثنا</w:t>
      </w:r>
      <w:r w:rsidRPr="00067003">
        <w:rPr>
          <w:rtl/>
        </w:rPr>
        <w:t xml:space="preserve">ه جعفر بن عيسى بن مدرك التمار بحلوان، قال: </w:t>
      </w:r>
      <w:r>
        <w:rPr>
          <w:rtl/>
        </w:rPr>
        <w:t>حدّثنا</w:t>
      </w:r>
      <w:r w:rsidRPr="00067003">
        <w:rPr>
          <w:rtl/>
        </w:rPr>
        <w:t xml:space="preserve"> </w:t>
      </w:r>
      <w:r>
        <w:rPr>
          <w:rtl/>
        </w:rPr>
        <w:t>محمّد</w:t>
      </w:r>
      <w:r w:rsidRPr="00067003">
        <w:rPr>
          <w:rtl/>
        </w:rPr>
        <w:t xml:space="preserve"> بن مسلم بن وارة الرازي، قال: </w:t>
      </w:r>
      <w:r>
        <w:rPr>
          <w:rtl/>
        </w:rPr>
        <w:t>حدّثنا</w:t>
      </w:r>
      <w:r w:rsidRPr="00067003">
        <w:rPr>
          <w:rtl/>
        </w:rPr>
        <w:t xml:space="preserve"> هشام بن عبيدالله السني، عن كنانة بن جبلة، عن عاصم بن رجاء بن حيوة، عن أبيه، عن </w:t>
      </w:r>
      <w:r>
        <w:rPr>
          <w:rtl/>
        </w:rPr>
        <w:t xml:space="preserve">عبدالرحمن </w:t>
      </w:r>
      <w:r w:rsidRPr="00067003">
        <w:rPr>
          <w:rtl/>
        </w:rPr>
        <w:t xml:space="preserve">بن غنم، عن معاذ بن جبل، قال: تعلموا العلم، فإن تعلمه لله حسنة، وذكر نحوه. </w:t>
      </w:r>
    </w:p>
    <w:p w:rsidR="00ED24C1" w:rsidRPr="00067003" w:rsidRDefault="00ED24C1" w:rsidP="00ED24C1">
      <w:pPr>
        <w:pStyle w:val="libNormal"/>
        <w:rPr>
          <w:rtl/>
        </w:rPr>
      </w:pPr>
      <w:bookmarkStart w:id="1220" w:name="_Toc356990016"/>
      <w:r w:rsidRPr="00B12DF9">
        <w:rPr>
          <w:rStyle w:val="Heading2Char"/>
          <w:rtl/>
        </w:rPr>
        <w:t>1071</w:t>
      </w:r>
      <w:r w:rsidR="003E5577">
        <w:rPr>
          <w:rStyle w:val="Heading2Char"/>
          <w:rtl/>
        </w:rPr>
        <w:t>/</w:t>
      </w:r>
      <w:r w:rsidRPr="00B12DF9">
        <w:rPr>
          <w:rStyle w:val="Heading2Char"/>
          <w:rtl/>
        </w:rPr>
        <w:t>40 -</w:t>
      </w:r>
      <w:bookmarkEnd w:id="1220"/>
      <w:r w:rsidRPr="00067003">
        <w:rPr>
          <w:rtl/>
        </w:rPr>
        <w:t xml:space="preserve"> قال: و</w:t>
      </w:r>
      <w:r>
        <w:rPr>
          <w:rtl/>
        </w:rPr>
        <w:t>حدّثنا</w:t>
      </w:r>
      <w:r w:rsidRPr="00067003">
        <w:rPr>
          <w:rtl/>
        </w:rPr>
        <w:t xml:space="preserve">ه </w:t>
      </w:r>
      <w:r>
        <w:rPr>
          <w:rtl/>
        </w:rPr>
        <w:t>محمّد</w:t>
      </w:r>
      <w:r w:rsidRPr="00067003">
        <w:rPr>
          <w:rtl/>
        </w:rPr>
        <w:t xml:space="preserve"> </w:t>
      </w:r>
      <w:r>
        <w:rPr>
          <w:rtl/>
        </w:rPr>
        <w:t>بن عليّ بن</w:t>
      </w:r>
      <w:r w:rsidRPr="00067003">
        <w:rPr>
          <w:rtl/>
        </w:rPr>
        <w:t xml:space="preserve"> شاذان الازدي بالكوفة، قال: حدثني</w:t>
      </w:r>
      <w:r>
        <w:rPr>
          <w:rtl/>
        </w:rPr>
        <w:t xml:space="preserve"> أبو</w:t>
      </w:r>
      <w:r w:rsidRPr="00067003">
        <w:rPr>
          <w:rtl/>
        </w:rPr>
        <w:t xml:space="preserve">أنس كثير بن </w:t>
      </w:r>
      <w:r>
        <w:rPr>
          <w:rtl/>
        </w:rPr>
        <w:t>محمّد</w:t>
      </w:r>
      <w:r w:rsidRPr="00067003">
        <w:rPr>
          <w:rtl/>
        </w:rPr>
        <w:t xml:space="preserve"> الحرامي، قال: </w:t>
      </w:r>
      <w:r>
        <w:rPr>
          <w:rtl/>
        </w:rPr>
        <w:t>حدّثنا</w:t>
      </w:r>
      <w:r w:rsidRPr="00067003">
        <w:rPr>
          <w:rtl/>
        </w:rPr>
        <w:t xml:space="preserve"> حسن بن حسين العرني، قال: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يأتي صدره في الحديث: 1176.</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حدثني يحيى بن يعلى، عن أسباط بن نصر، عن شيخ من أهل البصرة، عن أنس بن مالك، قال: قال رسول الله </w:t>
      </w:r>
      <w:r w:rsidR="003E5577" w:rsidRPr="003E5577">
        <w:rPr>
          <w:rStyle w:val="libAlaemChar"/>
          <w:rFonts w:hint="cs"/>
          <w:rtl/>
        </w:rPr>
        <w:t>صلى‌الله‌عليه‌وآله‌وسلم</w:t>
      </w:r>
      <w:r w:rsidRPr="00067003">
        <w:rPr>
          <w:rtl/>
        </w:rPr>
        <w:t xml:space="preserve">: تعلموا العلم فإن تعلمه حسنة، وذكر نحو حديث الرضا </w:t>
      </w:r>
      <w:r w:rsidR="003E5577" w:rsidRPr="003E5577">
        <w:rPr>
          <w:rStyle w:val="libAlaemChar"/>
          <w:rtl/>
        </w:rPr>
        <w:t>عليه‌السلام</w:t>
      </w:r>
      <w:r w:rsidRPr="00067003">
        <w:rPr>
          <w:rtl/>
        </w:rPr>
        <w:t xml:space="preserve">. </w:t>
      </w:r>
    </w:p>
    <w:p w:rsidR="00ED24C1" w:rsidRDefault="00ED24C1" w:rsidP="00ED24C1">
      <w:pPr>
        <w:pStyle w:val="libNormal"/>
        <w:rPr>
          <w:rtl/>
        </w:rPr>
      </w:pPr>
      <w:bookmarkStart w:id="1221" w:name="_Toc356990017"/>
      <w:r w:rsidRPr="00B12DF9">
        <w:rPr>
          <w:rStyle w:val="Heading2Char"/>
          <w:rtl/>
        </w:rPr>
        <w:t>9072</w:t>
      </w:r>
      <w:r w:rsidR="003E5577">
        <w:rPr>
          <w:rStyle w:val="Heading2Char"/>
          <w:rtl/>
        </w:rPr>
        <w:t>/</w:t>
      </w:r>
      <w:r w:rsidRPr="00B12DF9">
        <w:rPr>
          <w:rStyle w:val="Heading2Char"/>
          <w:rtl/>
        </w:rPr>
        <w:t>41 -</w:t>
      </w:r>
      <w:bookmarkEnd w:id="1221"/>
      <w:r w:rsidRPr="00067003">
        <w:rPr>
          <w:rtl/>
        </w:rPr>
        <w:t xml:space="preserve"> أخبرنا جماعة، عن أبي المفضل، قال: أخبرنا </w:t>
      </w:r>
      <w:r>
        <w:rPr>
          <w:rtl/>
        </w:rPr>
        <w:t>عليّ بن</w:t>
      </w:r>
      <w:r w:rsidRPr="00067003">
        <w:rPr>
          <w:rtl/>
        </w:rPr>
        <w:t xml:space="preserve"> </w:t>
      </w:r>
      <w:r>
        <w:rPr>
          <w:rtl/>
        </w:rPr>
        <w:t>محمّد</w:t>
      </w:r>
      <w:r w:rsidRPr="00067003">
        <w:rPr>
          <w:rtl/>
        </w:rPr>
        <w:t xml:space="preserve"> بن الحسن بن كاس القاضي النخعي بالرملة، قال: حدثني جدي سليمان بن إبراهيم بن عبيد المحاربي، قال: </w:t>
      </w:r>
      <w:r>
        <w:rPr>
          <w:rtl/>
        </w:rPr>
        <w:t>حدّثنا</w:t>
      </w:r>
      <w:r w:rsidRPr="00067003">
        <w:rPr>
          <w:rtl/>
        </w:rPr>
        <w:t xml:space="preserve"> نصر بن مزاحم المنقري، قال: </w:t>
      </w:r>
      <w:r>
        <w:rPr>
          <w:rtl/>
        </w:rPr>
        <w:t>حدّثنا</w:t>
      </w:r>
      <w:r w:rsidRPr="00067003">
        <w:rPr>
          <w:rtl/>
        </w:rPr>
        <w:t xml:space="preserve"> إبراهيم بن الزبرقان، عن أبي خالد عمرو بن خالد، عن زيد بن علي، عن أبيه </w:t>
      </w:r>
      <w:r w:rsidR="003E5577" w:rsidRPr="003E5577">
        <w:rPr>
          <w:rStyle w:val="libAlaemChar"/>
          <w:rtl/>
        </w:rPr>
        <w:t>عليه‌السلام</w:t>
      </w:r>
      <w:r w:rsidRPr="00067003">
        <w:rPr>
          <w:rtl/>
        </w:rPr>
        <w:t xml:space="preserve">، في قوله (تعالي): </w:t>
      </w:r>
      <w:r w:rsidR="00871C06" w:rsidRPr="00871C06">
        <w:rPr>
          <w:rStyle w:val="libAlaemChar"/>
          <w:rFonts w:hint="cs"/>
          <w:rtl/>
        </w:rPr>
        <w:t>(</w:t>
      </w:r>
      <w:r w:rsidRPr="00521F46">
        <w:rPr>
          <w:rStyle w:val="libAieChar"/>
          <w:rFonts w:hint="cs"/>
          <w:rtl/>
        </w:rPr>
        <w:t xml:space="preserve"> </w:t>
      </w:r>
      <w:r w:rsidRPr="00521F46">
        <w:rPr>
          <w:rStyle w:val="libAieChar"/>
          <w:rtl/>
        </w:rPr>
        <w:t>وَلَقَدْ كَرَّمْنَا بَنِي آدَمَ</w:t>
      </w:r>
      <w:r w:rsidRPr="00521F46">
        <w:rPr>
          <w:rStyle w:val="libAieChar"/>
          <w:rFonts w:hint="cs"/>
          <w:rtl/>
        </w:rPr>
        <w:t xml:space="preserve"> </w:t>
      </w:r>
      <w:r w:rsidR="00871C06" w:rsidRPr="00871C06">
        <w:rPr>
          <w:rStyle w:val="libAlaemChar"/>
          <w:rFonts w:hint="cs"/>
          <w:rtl/>
        </w:rPr>
        <w:t>)</w:t>
      </w:r>
      <w:r w:rsidRPr="00067003">
        <w:rPr>
          <w:rtl/>
        </w:rPr>
        <w:t xml:space="preserve"> يقول: فضلنا بني آدم على سائر الخلق </w:t>
      </w:r>
      <w:r w:rsidR="00871C06" w:rsidRPr="00871C06">
        <w:rPr>
          <w:rStyle w:val="libAlaemChar"/>
          <w:rFonts w:hint="cs"/>
          <w:rtl/>
        </w:rPr>
        <w:t>(</w:t>
      </w:r>
      <w:r w:rsidRPr="00521F46">
        <w:rPr>
          <w:rStyle w:val="libAieChar"/>
          <w:rFonts w:hint="cs"/>
          <w:rtl/>
        </w:rPr>
        <w:t xml:space="preserve"> </w:t>
      </w:r>
      <w:r w:rsidRPr="00521F46">
        <w:rPr>
          <w:rStyle w:val="libAieChar"/>
          <w:rtl/>
        </w:rPr>
        <w:t>وَحَمَلْنَاهُمْ فِي الْبَرِّ وَالْبَحْرِ</w:t>
      </w:r>
      <w:r w:rsidRPr="00521F46">
        <w:rPr>
          <w:rStyle w:val="libAieChar"/>
          <w:rFonts w:hint="cs"/>
          <w:rtl/>
        </w:rPr>
        <w:t xml:space="preserve"> </w:t>
      </w:r>
      <w:r w:rsidR="00871C06" w:rsidRPr="00871C06">
        <w:rPr>
          <w:rStyle w:val="libAlaemChar"/>
          <w:rFonts w:hint="cs"/>
          <w:rtl/>
        </w:rPr>
        <w:t>)</w:t>
      </w:r>
      <w:r w:rsidRPr="00067003">
        <w:rPr>
          <w:rtl/>
        </w:rPr>
        <w:t xml:space="preserve"> يقول: على الرطب واليابس </w:t>
      </w:r>
      <w:r w:rsidR="00871C06" w:rsidRPr="00871C06">
        <w:rPr>
          <w:rStyle w:val="libAlaemChar"/>
          <w:rFonts w:hint="cs"/>
          <w:rtl/>
        </w:rPr>
        <w:t>(</w:t>
      </w:r>
      <w:r w:rsidRPr="00521F46">
        <w:rPr>
          <w:rStyle w:val="libAieChar"/>
          <w:rFonts w:hint="cs"/>
          <w:rtl/>
        </w:rPr>
        <w:t xml:space="preserve"> </w:t>
      </w:r>
      <w:r w:rsidRPr="00521F46">
        <w:rPr>
          <w:rStyle w:val="libAieChar"/>
          <w:rtl/>
        </w:rPr>
        <w:t>وَرَزَقْنَاهُم مِّنَ الطَّيِّبَاتِ</w:t>
      </w:r>
      <w:r w:rsidRPr="00521F46">
        <w:rPr>
          <w:rStyle w:val="libAieChar"/>
          <w:rFonts w:hint="cs"/>
          <w:rtl/>
        </w:rPr>
        <w:t xml:space="preserve"> </w:t>
      </w:r>
      <w:r w:rsidR="00871C06" w:rsidRPr="00871C06">
        <w:rPr>
          <w:rStyle w:val="libAlaemChar"/>
          <w:rFonts w:hint="cs"/>
          <w:rtl/>
        </w:rPr>
        <w:t>)</w:t>
      </w:r>
      <w:r w:rsidRPr="00067003">
        <w:rPr>
          <w:rtl/>
        </w:rPr>
        <w:t xml:space="preserve"> يقول: من طيبات الثمار كلها </w:t>
      </w:r>
      <w:r w:rsidR="00871C06" w:rsidRPr="00871C06">
        <w:rPr>
          <w:rStyle w:val="libAlaemChar"/>
          <w:rFonts w:hint="cs"/>
          <w:rtl/>
        </w:rPr>
        <w:t>(</w:t>
      </w:r>
      <w:r w:rsidRPr="00521F46">
        <w:rPr>
          <w:rStyle w:val="libAieChar"/>
          <w:rFonts w:hint="cs"/>
          <w:rtl/>
        </w:rPr>
        <w:t xml:space="preserve"> </w:t>
      </w:r>
      <w:r w:rsidRPr="00521F46">
        <w:rPr>
          <w:rStyle w:val="libAieChar"/>
          <w:rtl/>
        </w:rPr>
        <w:t>وَفَضَّلْنَاهُمْ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C3E56">
        <w:rPr>
          <w:rStyle w:val="libFootnotenumChar"/>
          <w:rtl/>
        </w:rPr>
        <w:t>(1)</w:t>
      </w:r>
      <w:r w:rsidRPr="00067003">
        <w:rPr>
          <w:rtl/>
        </w:rPr>
        <w:t xml:space="preserve"> يقول: ليس من دابة ولا طائر إلا هي تأكل وتشرب بفيها، لا ترفع بيدها إلى فيها طعاما ولا شرابا غير ابن آدم فإنه يرفع إلى فيه بيده طعامه، فهذا من التفضيل. </w:t>
      </w:r>
    </w:p>
    <w:p w:rsidR="00ED24C1" w:rsidRDefault="00ED24C1" w:rsidP="00ED24C1">
      <w:pPr>
        <w:pStyle w:val="libNormal"/>
        <w:rPr>
          <w:rtl/>
        </w:rPr>
      </w:pPr>
      <w:bookmarkStart w:id="1222" w:name="_Toc356990018"/>
      <w:r w:rsidRPr="00B12DF9">
        <w:rPr>
          <w:rStyle w:val="Heading2Char"/>
          <w:rtl/>
        </w:rPr>
        <w:t>107</w:t>
      </w:r>
      <w:r w:rsidRPr="00B12DF9">
        <w:rPr>
          <w:rStyle w:val="Heading2Char"/>
          <w:rFonts w:hint="cs"/>
          <w:rtl/>
        </w:rPr>
        <w:t>3</w:t>
      </w:r>
      <w:r w:rsidR="003E5577">
        <w:rPr>
          <w:rStyle w:val="Heading2Char"/>
          <w:rtl/>
        </w:rPr>
        <w:t>/</w:t>
      </w:r>
      <w:r w:rsidRPr="00B12DF9">
        <w:rPr>
          <w:rStyle w:val="Heading2Char"/>
          <w:rtl/>
        </w:rPr>
        <w:t>42 -</w:t>
      </w:r>
      <w:bookmarkEnd w:id="1222"/>
      <w:r w:rsidRPr="00067003">
        <w:rPr>
          <w:rtl/>
        </w:rPr>
        <w:t xml:space="preserve"> أخبرنا جماعة، عن أبي المفضل،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ابن عبد العزيز البغوي، قال: </w:t>
      </w:r>
      <w:r>
        <w:rPr>
          <w:rtl/>
        </w:rPr>
        <w:t>حدّثنا</w:t>
      </w:r>
      <w:r w:rsidRPr="00067003">
        <w:rPr>
          <w:rtl/>
        </w:rPr>
        <w:t xml:space="preserve"> يحيى بن عبد الحميد الحماني، قال: </w:t>
      </w:r>
      <w:r>
        <w:rPr>
          <w:rtl/>
        </w:rPr>
        <w:t>حدّثنا</w:t>
      </w:r>
      <w:r w:rsidRPr="00067003">
        <w:rPr>
          <w:rtl/>
        </w:rPr>
        <w:t xml:space="preserve"> حجاج ابن تميم، قال: </w:t>
      </w:r>
      <w:r>
        <w:rPr>
          <w:rtl/>
        </w:rPr>
        <w:t>حدّثنا</w:t>
      </w:r>
      <w:r w:rsidRPr="00067003">
        <w:rPr>
          <w:rtl/>
        </w:rPr>
        <w:t xml:space="preserve"> ميمون بن مهران، عن ابن عباس </w:t>
      </w:r>
      <w:r w:rsidR="003E5577" w:rsidRPr="003E5577">
        <w:rPr>
          <w:rStyle w:val="libAlaemChar"/>
          <w:rtl/>
        </w:rPr>
        <w:t>رحمه‌الله</w:t>
      </w:r>
      <w:r w:rsidRPr="00067003">
        <w:rPr>
          <w:rtl/>
        </w:rPr>
        <w:t>، في قوله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وَلَقَدْ كَرَّمْنَا بَنِي آدَمَ وَحَمَلْنَاهُمْ فِي الْبَرِّ وَالْبَحْرِ وَرَزَقْنَاهُم مِّنَ الطَّيِّبَاتِ وَفَضَّلْنَاهُمْ عَلَىٰ كَثِيرٍ مِّمَّنْ خَلَقْنَا تَفْضِيلًا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C3E56">
        <w:rPr>
          <w:rStyle w:val="libFootnotenumChar"/>
          <w:rtl/>
        </w:rPr>
        <w:t>(2)</w:t>
      </w:r>
      <w:r w:rsidRPr="00067003">
        <w:rPr>
          <w:rtl/>
        </w:rPr>
        <w:t xml:space="preserve"> قال: ليس من دابة إلا وهي تأكل بفيها إلا ابن آدم فإنه يأكل بيده. </w:t>
      </w:r>
    </w:p>
    <w:p w:rsidR="00ED24C1" w:rsidRPr="00067003" w:rsidRDefault="00ED24C1" w:rsidP="00ED24C1">
      <w:pPr>
        <w:pStyle w:val="libNormal"/>
        <w:rPr>
          <w:rtl/>
        </w:rPr>
      </w:pPr>
      <w:bookmarkStart w:id="1223" w:name="_Toc356990019"/>
      <w:r w:rsidRPr="00B12DF9">
        <w:rPr>
          <w:rStyle w:val="Heading2Char"/>
          <w:rtl/>
        </w:rPr>
        <w:t>1074</w:t>
      </w:r>
      <w:r w:rsidR="003E5577">
        <w:rPr>
          <w:rStyle w:val="Heading2Char"/>
          <w:rtl/>
        </w:rPr>
        <w:t>/</w:t>
      </w:r>
      <w:r w:rsidRPr="00B12DF9">
        <w:rPr>
          <w:rStyle w:val="Heading2Char"/>
          <w:rtl/>
        </w:rPr>
        <w:t>43 -</w:t>
      </w:r>
      <w:bookmarkEnd w:id="1223"/>
      <w:r w:rsidRPr="00067003">
        <w:rPr>
          <w:rtl/>
        </w:rPr>
        <w:t xml:space="preserve"> أخبرنا جماعة، عن أبي المفضل، قال: </w:t>
      </w:r>
      <w:r>
        <w:rPr>
          <w:rtl/>
        </w:rPr>
        <w:t>حدّثنا</w:t>
      </w:r>
      <w:r w:rsidRPr="00067003">
        <w:rPr>
          <w:rtl/>
        </w:rPr>
        <w:t xml:space="preserve"> أحمد بن الحسن ابن هارون بن سليمان الصباحي، قال: </w:t>
      </w:r>
      <w:r>
        <w:rPr>
          <w:rtl/>
        </w:rPr>
        <w:t>حدّثنا</w:t>
      </w:r>
      <w:r w:rsidRPr="00067003">
        <w:rPr>
          <w:rtl/>
        </w:rPr>
        <w:t xml:space="preserve"> يحيى بن السري الضرير، قال: </w:t>
      </w:r>
      <w:r>
        <w:rPr>
          <w:rtl/>
        </w:rPr>
        <w:t>حدّثنا</w:t>
      </w:r>
      <w:r w:rsidRPr="00067003">
        <w:rPr>
          <w:rtl/>
        </w:rPr>
        <w:t xml:space="preserve"> </w:t>
      </w:r>
      <w:r>
        <w:rPr>
          <w:rtl/>
        </w:rPr>
        <w:t>محمّد</w:t>
      </w:r>
      <w:r w:rsidRPr="00067003">
        <w:rPr>
          <w:rtl/>
        </w:rPr>
        <w:t xml:space="preserve"> بن خازم</w:t>
      </w:r>
      <w:r>
        <w:rPr>
          <w:rtl/>
        </w:rPr>
        <w:t xml:space="preserve"> أبو</w:t>
      </w:r>
      <w:r w:rsidRPr="00067003">
        <w:rPr>
          <w:rtl/>
        </w:rPr>
        <w:t>معاوية الضرير، قال: دخلت على هارون الرشيد، قيل لا: وكانت</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الاسراء 17: 70. </w:t>
      </w:r>
    </w:p>
    <w:p w:rsidR="00ED24C1" w:rsidRPr="00067003" w:rsidRDefault="00ED24C1" w:rsidP="00ED24C1">
      <w:pPr>
        <w:pStyle w:val="libFootnote0"/>
        <w:rPr>
          <w:rtl/>
        </w:rPr>
      </w:pPr>
      <w:r w:rsidRPr="00067003">
        <w:rPr>
          <w:rtl/>
        </w:rPr>
        <w:t>(2) سورة الاسراء 17: 70.</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بين يديه المائدة، فسألني عن تفسير هذه الآية </w:t>
      </w:r>
      <w:r w:rsidR="00871C06" w:rsidRPr="00871C06">
        <w:rPr>
          <w:rStyle w:val="libAlaemChar"/>
          <w:rFonts w:hint="cs"/>
          <w:rtl/>
        </w:rPr>
        <w:t>(</w:t>
      </w:r>
      <w:r w:rsidRPr="00521F46">
        <w:rPr>
          <w:rStyle w:val="libAieChar"/>
          <w:rFonts w:hint="cs"/>
          <w:rtl/>
        </w:rPr>
        <w:t xml:space="preserve"> </w:t>
      </w:r>
      <w:r w:rsidRPr="00521F46">
        <w:rPr>
          <w:rStyle w:val="libAieChar"/>
          <w:rtl/>
        </w:rPr>
        <w:t>وَلَقَدْ كَرَّمْنَا بَنِي آدَمَ وَحَمَلْنَاهُمْ فِي الْبَرِّ وَالْبَحْرِ وَرَزَقْنَاهُم مِّنَ الطَّيِّبَاتِ</w:t>
      </w:r>
      <w:r w:rsidRPr="00521F46">
        <w:rPr>
          <w:rStyle w:val="libAieChar"/>
          <w:rFonts w:hint="cs"/>
          <w:rtl/>
        </w:rPr>
        <w:t xml:space="preserve"> </w:t>
      </w:r>
      <w:r w:rsidR="00871C06" w:rsidRPr="00871C06">
        <w:rPr>
          <w:rStyle w:val="libAlaemChar"/>
          <w:rFonts w:hint="cs"/>
          <w:rtl/>
        </w:rPr>
        <w:t>)</w:t>
      </w:r>
      <w:r w:rsidRPr="00067003">
        <w:rPr>
          <w:rtl/>
        </w:rPr>
        <w:t xml:space="preserve"> الآية. فقلت: يا </w:t>
      </w:r>
      <w:r>
        <w:rPr>
          <w:rtl/>
        </w:rPr>
        <w:t>أميرالمؤمنين</w:t>
      </w:r>
      <w:r w:rsidRPr="00067003">
        <w:rPr>
          <w:rtl/>
        </w:rPr>
        <w:t xml:space="preserve">، قد تأولها جدك </w:t>
      </w:r>
      <w:r>
        <w:rPr>
          <w:rtl/>
        </w:rPr>
        <w:t>عبدالله</w:t>
      </w:r>
      <w:r w:rsidRPr="00067003">
        <w:rPr>
          <w:rtl/>
        </w:rPr>
        <w:t xml:space="preserve"> بن عباس: أخبرني الحجاج بن إبراهيم الجزري، عن ميمون بن مهران، عن ابن عباس في هذه الآية </w:t>
      </w:r>
      <w:r w:rsidR="00871C06" w:rsidRPr="00871C06">
        <w:rPr>
          <w:rStyle w:val="libAlaemChar"/>
          <w:rFonts w:hint="cs"/>
          <w:rtl/>
        </w:rPr>
        <w:t>(</w:t>
      </w:r>
      <w:r w:rsidRPr="00521F46">
        <w:rPr>
          <w:rStyle w:val="libAieChar"/>
          <w:rFonts w:hint="cs"/>
          <w:rtl/>
        </w:rPr>
        <w:t xml:space="preserve"> </w:t>
      </w:r>
      <w:r w:rsidRPr="00521F46">
        <w:rPr>
          <w:rStyle w:val="libAieChar"/>
          <w:rtl/>
        </w:rPr>
        <w:t>وَلَقَدْ كَرَّمْنَا بَنِي آدَمَ</w:t>
      </w:r>
      <w:r w:rsidRPr="00521F46">
        <w:rPr>
          <w:rStyle w:val="libAieChar"/>
          <w:rFonts w:hint="cs"/>
          <w:rtl/>
        </w:rPr>
        <w:t xml:space="preserve"> </w:t>
      </w:r>
      <w:r w:rsidR="00871C06" w:rsidRPr="00871C06">
        <w:rPr>
          <w:rStyle w:val="libAlaemChar"/>
          <w:rFonts w:hint="cs"/>
          <w:rtl/>
        </w:rPr>
        <w:t>)</w:t>
      </w:r>
      <w:r w:rsidRPr="00067003">
        <w:rPr>
          <w:rtl/>
        </w:rPr>
        <w:t xml:space="preserve"> الآية، قال: كل دابة تأكل بفيها إلا ابن آدم فإنه يأكل بالاصابع. </w:t>
      </w:r>
    </w:p>
    <w:p w:rsidR="00ED24C1" w:rsidRDefault="00ED24C1" w:rsidP="00ED24C1">
      <w:pPr>
        <w:pStyle w:val="libNormal"/>
        <w:rPr>
          <w:rtl/>
        </w:rPr>
      </w:pPr>
      <w:r w:rsidRPr="00067003">
        <w:rPr>
          <w:rtl/>
        </w:rPr>
        <w:t>قال</w:t>
      </w:r>
      <w:r>
        <w:rPr>
          <w:rtl/>
        </w:rPr>
        <w:t xml:space="preserve"> أبو</w:t>
      </w:r>
      <w:r w:rsidRPr="00067003">
        <w:rPr>
          <w:rtl/>
        </w:rPr>
        <w:t xml:space="preserve">معاوية: فبلغني أنه رمى بملعقة كانت بيده من فضة وتناول من الطعام باصابعه. </w:t>
      </w:r>
    </w:p>
    <w:p w:rsidR="00ED24C1" w:rsidRDefault="00ED24C1" w:rsidP="00ED24C1">
      <w:pPr>
        <w:pStyle w:val="libNormal"/>
        <w:rPr>
          <w:rtl/>
        </w:rPr>
      </w:pPr>
      <w:bookmarkStart w:id="1224" w:name="_Toc356990020"/>
      <w:r w:rsidRPr="00B12DF9">
        <w:rPr>
          <w:rStyle w:val="Heading2Char"/>
          <w:rtl/>
        </w:rPr>
        <w:t>1075</w:t>
      </w:r>
      <w:r w:rsidR="003E5577">
        <w:rPr>
          <w:rStyle w:val="Heading2Char"/>
          <w:rtl/>
        </w:rPr>
        <w:t>/</w:t>
      </w:r>
      <w:r w:rsidRPr="00B12DF9">
        <w:rPr>
          <w:rStyle w:val="Heading2Char"/>
          <w:rtl/>
        </w:rPr>
        <w:t>44 -</w:t>
      </w:r>
      <w:bookmarkEnd w:id="1224"/>
      <w:r w:rsidRPr="00067003">
        <w:rPr>
          <w:rtl/>
        </w:rPr>
        <w:t xml:space="preserve"> أخبرنا جماعة، عن أبي المفضل، قال: </w:t>
      </w:r>
      <w:r>
        <w:rPr>
          <w:rtl/>
        </w:rPr>
        <w:t>حدّثنا</w:t>
      </w:r>
      <w:r w:rsidRPr="00067003">
        <w:rPr>
          <w:rtl/>
        </w:rPr>
        <w:t xml:space="preserve"> الحسن بن آدم بن أبي اسامة اللخمي قاضي فيوم بمصر، قال: </w:t>
      </w:r>
      <w:r>
        <w:rPr>
          <w:rtl/>
        </w:rPr>
        <w:t>حدّثنا</w:t>
      </w:r>
      <w:r w:rsidRPr="00067003">
        <w:rPr>
          <w:rtl/>
        </w:rPr>
        <w:t xml:space="preserve"> الفضل بن يوسف القصبافي الجعفي، قال: </w:t>
      </w:r>
      <w:r>
        <w:rPr>
          <w:rtl/>
        </w:rPr>
        <w:t>حدّثنا</w:t>
      </w:r>
      <w:r w:rsidRPr="00067003">
        <w:rPr>
          <w:rtl/>
        </w:rPr>
        <w:t xml:space="preserve"> الفضل بن </w:t>
      </w:r>
      <w:r>
        <w:rPr>
          <w:rtl/>
        </w:rPr>
        <w:t>محمّد</w:t>
      </w:r>
      <w:r w:rsidRPr="00067003">
        <w:rPr>
          <w:rtl/>
        </w:rPr>
        <w:t xml:space="preserve"> بن عكاشة الغنوي، قال: حدثني عمرو بن هاشم</w:t>
      </w:r>
      <w:r>
        <w:rPr>
          <w:rtl/>
        </w:rPr>
        <w:t xml:space="preserve"> أبو</w:t>
      </w:r>
      <w:r w:rsidRPr="00067003">
        <w:rPr>
          <w:rtl/>
        </w:rPr>
        <w:t xml:space="preserve">مالك الجنبي، عن جويبر بن سعيد، عن الضحاك بن مزاحم، عن النزال بن سبرة، عن </w:t>
      </w:r>
      <w:r>
        <w:rPr>
          <w:rtl/>
        </w:rPr>
        <w:t xml:space="preserve">عليّ </w:t>
      </w:r>
      <w:r w:rsidR="003E5577" w:rsidRPr="003E5577">
        <w:rPr>
          <w:rStyle w:val="libAlaemChar"/>
          <w:rtl/>
        </w:rPr>
        <w:t>عليه‌السلام</w:t>
      </w:r>
      <w:r w:rsidRPr="00067003">
        <w:rPr>
          <w:rtl/>
        </w:rPr>
        <w:t xml:space="preserve">، والضحاك، عن </w:t>
      </w:r>
      <w:r>
        <w:rPr>
          <w:rtl/>
        </w:rPr>
        <w:t>عبدالله</w:t>
      </w:r>
      <w:r w:rsidRPr="00067003">
        <w:rPr>
          <w:rtl/>
        </w:rPr>
        <w:t xml:space="preserve"> بن العباس، قالا في قول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وَأَسْبَغَ عَلَيْكُمْ نِعَمَهُ ظَاهِرَةً وَبَاطِنَةً</w:t>
      </w:r>
      <w:r w:rsidRPr="00521F46">
        <w:rPr>
          <w:rStyle w:val="libAieChar"/>
          <w:rFonts w:hint="cs"/>
          <w:rtl/>
        </w:rPr>
        <w:t xml:space="preserve"> </w:t>
      </w:r>
      <w:r w:rsidR="00871C06" w:rsidRPr="00871C06">
        <w:rPr>
          <w:rStyle w:val="libAlaemChar"/>
          <w:rFonts w:hint="cs"/>
          <w:rtl/>
        </w:rPr>
        <w:t>)</w:t>
      </w:r>
      <w:r w:rsidRPr="00067003">
        <w:rPr>
          <w:rtl/>
        </w:rPr>
        <w:t xml:space="preserve"> </w:t>
      </w:r>
      <w:r w:rsidRPr="00DC3E56">
        <w:rPr>
          <w:rStyle w:val="libFootnotenumChar"/>
          <w:rtl/>
        </w:rPr>
        <w:t>(1)</w:t>
      </w:r>
      <w:r w:rsidRPr="00067003">
        <w:rPr>
          <w:rtl/>
        </w:rPr>
        <w:t xml:space="preserve"> قال: أما الظاهرة فالاسلام، وما أفضل عليكم في الرزق، وأما الباطنة فما ستره عليك من مساوئ عملك. </w:t>
      </w:r>
    </w:p>
    <w:p w:rsidR="00ED24C1" w:rsidRDefault="00ED24C1" w:rsidP="00ED24C1">
      <w:pPr>
        <w:pStyle w:val="libNormal"/>
        <w:rPr>
          <w:rtl/>
        </w:rPr>
      </w:pPr>
      <w:bookmarkStart w:id="1225" w:name="_Toc356990021"/>
      <w:r w:rsidRPr="00B12DF9">
        <w:rPr>
          <w:rStyle w:val="Heading2Char"/>
          <w:rtl/>
        </w:rPr>
        <w:t>1076</w:t>
      </w:r>
      <w:r w:rsidR="003E5577">
        <w:rPr>
          <w:rStyle w:val="Heading2Char"/>
          <w:rtl/>
        </w:rPr>
        <w:t>/</w:t>
      </w:r>
      <w:r w:rsidRPr="00B12DF9">
        <w:rPr>
          <w:rStyle w:val="Heading2Char"/>
          <w:rtl/>
        </w:rPr>
        <w:t>45 -</w:t>
      </w:r>
      <w:bookmarkEnd w:id="1225"/>
      <w:r w:rsidRPr="00067003">
        <w:rPr>
          <w:rtl/>
        </w:rPr>
        <w:t xml:space="preserve"> أخبرنا جماعة، عن أبي المفضل، قال: </w:t>
      </w:r>
      <w:r>
        <w:rPr>
          <w:rtl/>
        </w:rPr>
        <w:t>حدّثنا</w:t>
      </w:r>
      <w:r w:rsidRPr="00067003">
        <w:rPr>
          <w:rtl/>
        </w:rPr>
        <w:t xml:space="preserve"> </w:t>
      </w:r>
      <w:r>
        <w:rPr>
          <w:rtl/>
        </w:rPr>
        <w:t>عليّ بن</w:t>
      </w:r>
      <w:r w:rsidRPr="00067003">
        <w:rPr>
          <w:rtl/>
        </w:rPr>
        <w:t xml:space="preserve"> إسماعيل ابن يونس بن السكن بن صعير القنطري الصفار، قال: </w:t>
      </w:r>
      <w:r>
        <w:rPr>
          <w:rtl/>
        </w:rPr>
        <w:t>حدّثنا</w:t>
      </w:r>
      <w:r w:rsidRPr="00067003">
        <w:rPr>
          <w:rtl/>
        </w:rPr>
        <w:t xml:space="preserve"> إبراهيم بن جابر الكاتب المروزي ببغداد، قال: </w:t>
      </w:r>
      <w:r>
        <w:rPr>
          <w:rtl/>
        </w:rPr>
        <w:t>حدّثنا</w:t>
      </w:r>
      <w:r w:rsidRPr="00067003">
        <w:rPr>
          <w:rtl/>
        </w:rPr>
        <w:t xml:space="preserve"> </w:t>
      </w:r>
      <w:r>
        <w:rPr>
          <w:rtl/>
        </w:rPr>
        <w:t xml:space="preserve">عبدالرحمن </w:t>
      </w:r>
      <w:r w:rsidRPr="00067003">
        <w:rPr>
          <w:rtl/>
        </w:rPr>
        <w:t xml:space="preserve">بن هارون الغساني، قال: أخبرنا همام بن حسان، عن همام بن عروة، عن أبيه، عن عائشة، قالت: قال رسول الله </w:t>
      </w:r>
      <w:r w:rsidR="003E5577" w:rsidRPr="003E5577">
        <w:rPr>
          <w:rStyle w:val="libAlaemChar"/>
          <w:rFonts w:hint="cs"/>
          <w:rtl/>
        </w:rPr>
        <w:t>صلى‌الله‌عليه‌وآله‌وسلم</w:t>
      </w:r>
      <w:r w:rsidRPr="00067003">
        <w:rPr>
          <w:rtl/>
        </w:rPr>
        <w:t>: من لم يعلم فضل الله (</w:t>
      </w:r>
      <w:r>
        <w:rPr>
          <w:rtl/>
        </w:rPr>
        <w:t>عزّوجلّ</w:t>
      </w:r>
      <w:r w:rsidRPr="00067003">
        <w:rPr>
          <w:rtl/>
        </w:rPr>
        <w:t xml:space="preserve">) عليه إلا في مطعمه ومشربه، فقد قصر علمه، ودنا عذابه. </w:t>
      </w:r>
    </w:p>
    <w:p w:rsidR="00ED24C1" w:rsidRPr="00067003" w:rsidRDefault="00ED24C1" w:rsidP="00ED24C1">
      <w:pPr>
        <w:pStyle w:val="libNormal"/>
        <w:rPr>
          <w:rtl/>
        </w:rPr>
      </w:pPr>
      <w:bookmarkStart w:id="1226" w:name="_Toc356990022"/>
      <w:r w:rsidRPr="00B12DF9">
        <w:rPr>
          <w:rStyle w:val="Heading2Char"/>
          <w:rtl/>
        </w:rPr>
        <w:t>1077</w:t>
      </w:r>
      <w:r w:rsidR="003E5577">
        <w:rPr>
          <w:rStyle w:val="Heading2Char"/>
          <w:rtl/>
        </w:rPr>
        <w:t>/</w:t>
      </w:r>
      <w:r w:rsidRPr="00B12DF9">
        <w:rPr>
          <w:rStyle w:val="Heading2Char"/>
          <w:rtl/>
        </w:rPr>
        <w:t>46 -</w:t>
      </w:r>
      <w:bookmarkEnd w:id="1226"/>
      <w:r w:rsidRPr="00067003">
        <w:rPr>
          <w:rtl/>
        </w:rPr>
        <w:t xml:space="preserve"> أخبرنا جماعة، عن أبي المفضل، قال: </w:t>
      </w:r>
      <w:r>
        <w:rPr>
          <w:rtl/>
        </w:rPr>
        <w:t>حدّثنا أبو</w:t>
      </w:r>
      <w:r w:rsidRPr="00067003">
        <w:rPr>
          <w:rtl/>
        </w:rPr>
        <w:t xml:space="preserve">أحمد عبيدالله ابن الحسين بن إبراهيم العلوي النصيبي </w:t>
      </w:r>
      <w:r w:rsidR="003E5577" w:rsidRPr="003E5577">
        <w:rPr>
          <w:rStyle w:val="libAlaemChar"/>
          <w:rtl/>
        </w:rPr>
        <w:t>رحمه‌الله</w:t>
      </w:r>
      <w:r w:rsidRPr="00067003">
        <w:rPr>
          <w:rtl/>
        </w:rPr>
        <w:t xml:space="preserve"> ببغداد، قال: سمعت جدي إبراهبم ا</w:t>
      </w:r>
      <w:r>
        <w:rPr>
          <w:rtl/>
        </w:rPr>
        <w:t xml:space="preserve">بن عليّ </w:t>
      </w:r>
      <w:r w:rsidRPr="00067003">
        <w:rPr>
          <w:rtl/>
        </w:rPr>
        <w:t xml:space="preserve">يحدت عن أبيه </w:t>
      </w:r>
      <w:r>
        <w:rPr>
          <w:rtl/>
        </w:rPr>
        <w:t>عليّ بن</w:t>
      </w:r>
      <w:r w:rsidRPr="00067003">
        <w:rPr>
          <w:rtl/>
        </w:rPr>
        <w:t xml:space="preserve"> عبيد الله، قال: حدثني شيخان بران من أهلنا سيدان: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لقمان 31: 20.</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موسى بن جعفر، عن أبيه جعفر بن </w:t>
      </w:r>
      <w:r>
        <w:rPr>
          <w:rtl/>
        </w:rPr>
        <w:t>محمّد</w:t>
      </w:r>
      <w:r w:rsidRPr="00067003">
        <w:rPr>
          <w:rtl/>
        </w:rPr>
        <w:t xml:space="preserve">، عن أبيه </w:t>
      </w:r>
      <w:r>
        <w:rPr>
          <w:rtl/>
        </w:rPr>
        <w:t>محمّد</w:t>
      </w:r>
      <w:r w:rsidRPr="00067003">
        <w:rPr>
          <w:rtl/>
        </w:rPr>
        <w:t xml:space="preserve"> </w:t>
      </w:r>
      <w:r>
        <w:rPr>
          <w:rtl/>
        </w:rPr>
        <w:t xml:space="preserve">بن عليّ </w:t>
      </w:r>
      <w:r w:rsidRPr="00067003">
        <w:rPr>
          <w:rtl/>
        </w:rPr>
        <w:t xml:space="preserve">أبي جعفر، عن أبيه، وحدثنيه الحسين بن زيد </w:t>
      </w:r>
      <w:r>
        <w:rPr>
          <w:rtl/>
        </w:rPr>
        <w:t xml:space="preserve">بن عليّ </w:t>
      </w:r>
      <w:r w:rsidRPr="00067003">
        <w:rPr>
          <w:rtl/>
        </w:rPr>
        <w:t xml:space="preserve">ذو الدمعة، قال: حدثني عمي عمربن علي، قال: حدثني أخي </w:t>
      </w:r>
      <w:r>
        <w:rPr>
          <w:rtl/>
        </w:rPr>
        <w:t>محمّد</w:t>
      </w:r>
      <w:r w:rsidRPr="00067003">
        <w:rPr>
          <w:rtl/>
        </w:rPr>
        <w:t xml:space="preserve"> بن علي، عن أبيه، عن جده الحسين </w:t>
      </w:r>
      <w:r w:rsidR="003E5577" w:rsidRPr="003E5577">
        <w:rPr>
          <w:rStyle w:val="libAlaemChar"/>
          <w:rtl/>
        </w:rPr>
        <w:t>عليهم‌السلام</w:t>
      </w:r>
      <w:r w:rsidRPr="00067003">
        <w:rPr>
          <w:rtl/>
        </w:rPr>
        <w:t>، قال</w:t>
      </w:r>
      <w:r>
        <w:rPr>
          <w:rtl/>
        </w:rPr>
        <w:t xml:space="preserve"> أبوجعفر </w:t>
      </w:r>
      <w:r w:rsidR="003E5577" w:rsidRPr="003E5577">
        <w:rPr>
          <w:rStyle w:val="libAlaemChar"/>
          <w:rtl/>
        </w:rPr>
        <w:t>عليه‌السلام</w:t>
      </w:r>
      <w:r w:rsidRPr="00067003">
        <w:rPr>
          <w:rtl/>
        </w:rPr>
        <w:t xml:space="preserve">: وحدثني </w:t>
      </w:r>
      <w:r>
        <w:rPr>
          <w:rtl/>
        </w:rPr>
        <w:t>عبدالله</w:t>
      </w:r>
      <w:r w:rsidRPr="00067003">
        <w:rPr>
          <w:rtl/>
        </w:rPr>
        <w:t xml:space="preserve"> بن العباس، وجابر بن </w:t>
      </w:r>
      <w:r>
        <w:rPr>
          <w:rtl/>
        </w:rPr>
        <w:t>عبدالله</w:t>
      </w:r>
      <w:r w:rsidRPr="00067003">
        <w:rPr>
          <w:rtl/>
        </w:rPr>
        <w:t xml:space="preserve"> الانصاري، وكان بدريا احديا شجريا، وممن محض من أصحاب رسول الله </w:t>
      </w:r>
      <w:r w:rsidR="003E5577" w:rsidRPr="003E5577">
        <w:rPr>
          <w:rStyle w:val="libAlaemChar"/>
          <w:rFonts w:hint="cs"/>
          <w:rtl/>
        </w:rPr>
        <w:t>صلى‌الله‌عليه‌وآله‌وسلم</w:t>
      </w:r>
      <w:r w:rsidRPr="00067003">
        <w:rPr>
          <w:rtl/>
        </w:rPr>
        <w:t xml:space="preserve"> في مودة </w:t>
      </w:r>
      <w:r>
        <w:rPr>
          <w:rtl/>
        </w:rPr>
        <w:t>أميرالمؤمنين</w:t>
      </w:r>
      <w:r w:rsidRPr="00067003">
        <w:rPr>
          <w:rtl/>
        </w:rPr>
        <w:t xml:space="preserve"> </w:t>
      </w:r>
      <w:r w:rsidR="003E5577" w:rsidRPr="003E5577">
        <w:rPr>
          <w:rStyle w:val="libAlaemChar"/>
          <w:rtl/>
        </w:rPr>
        <w:t>عليه‌السلام</w:t>
      </w:r>
      <w:r w:rsidRPr="00067003">
        <w:rPr>
          <w:rtl/>
        </w:rPr>
        <w:t xml:space="preserve">، قالوا: بينا رسول الله </w:t>
      </w:r>
      <w:r w:rsidR="003E5577" w:rsidRPr="003E5577">
        <w:rPr>
          <w:rStyle w:val="libAlaemChar"/>
          <w:rFonts w:hint="cs"/>
          <w:rtl/>
        </w:rPr>
        <w:t>صلى‌الله‌عليه‌وآله‌وسلم</w:t>
      </w:r>
      <w:r w:rsidRPr="00067003">
        <w:rPr>
          <w:rtl/>
        </w:rPr>
        <w:t xml:space="preserve"> في مسجده في رهط من أصحابه، فيهم </w:t>
      </w:r>
      <w:r>
        <w:rPr>
          <w:rtl/>
        </w:rPr>
        <w:t>أبوبكر</w:t>
      </w:r>
      <w:r w:rsidRPr="00067003">
        <w:rPr>
          <w:rtl/>
        </w:rPr>
        <w:t xml:space="preserve"> وعمر وعثمان و</w:t>
      </w:r>
      <w:r>
        <w:rPr>
          <w:rtl/>
        </w:rPr>
        <w:t xml:space="preserve">عبدالرحمن </w:t>
      </w:r>
      <w:r w:rsidRPr="00067003">
        <w:rPr>
          <w:rtl/>
        </w:rPr>
        <w:t xml:space="preserve">ورجلان من قراء الصحابة من المهاجرين، هما </w:t>
      </w:r>
      <w:r>
        <w:rPr>
          <w:rtl/>
        </w:rPr>
        <w:t>عبدالله</w:t>
      </w:r>
      <w:r w:rsidRPr="00067003">
        <w:rPr>
          <w:rtl/>
        </w:rPr>
        <w:t xml:space="preserve"> بن ام عبد، ومن الانصار أبي بن كعب وكانا بدريين، فقرأ </w:t>
      </w:r>
      <w:r>
        <w:rPr>
          <w:rtl/>
        </w:rPr>
        <w:t>عبدالله</w:t>
      </w:r>
      <w:r w:rsidRPr="00067003">
        <w:rPr>
          <w:rtl/>
        </w:rPr>
        <w:t xml:space="preserve"> من السورة التي يذكر فيها لقمان،</w:t>
      </w:r>
      <w:r>
        <w:rPr>
          <w:rtl/>
        </w:rPr>
        <w:t xml:space="preserve"> حتّى </w:t>
      </w:r>
      <w:r w:rsidRPr="00067003">
        <w:rPr>
          <w:rtl/>
        </w:rPr>
        <w:t xml:space="preserve">أتى على هذه الآية </w:t>
      </w:r>
      <w:r w:rsidR="00871C06" w:rsidRPr="00871C06">
        <w:rPr>
          <w:rStyle w:val="libAlaemChar"/>
          <w:rFonts w:hint="cs"/>
          <w:rtl/>
        </w:rPr>
        <w:t>(</w:t>
      </w:r>
      <w:r w:rsidRPr="00521F46">
        <w:rPr>
          <w:rStyle w:val="libAieChar"/>
          <w:rFonts w:hint="cs"/>
          <w:rtl/>
        </w:rPr>
        <w:t xml:space="preserve"> </w:t>
      </w:r>
      <w:r w:rsidRPr="00521F46">
        <w:rPr>
          <w:rStyle w:val="libAieChar"/>
          <w:rtl/>
        </w:rPr>
        <w:t>وَأَسْبَغَ عَلَيْكُمْ نِعَمَهُ ظَاهِرَةً وَبَاطِنَةً</w:t>
      </w:r>
      <w:r w:rsidRPr="00521F46">
        <w:rPr>
          <w:rStyle w:val="libAieChar"/>
          <w:rFonts w:hint="cs"/>
          <w:rtl/>
        </w:rPr>
        <w:t xml:space="preserve"> </w:t>
      </w:r>
      <w:r w:rsidR="00871C06" w:rsidRPr="00871C06">
        <w:rPr>
          <w:rStyle w:val="libAlaemChar"/>
          <w:rFonts w:hint="cs"/>
          <w:rtl/>
        </w:rPr>
        <w:t>)</w:t>
      </w:r>
      <w:r w:rsidRPr="00067003">
        <w:rPr>
          <w:rtl/>
        </w:rPr>
        <w:t xml:space="preserve"> </w:t>
      </w:r>
      <w:r w:rsidRPr="0029759B">
        <w:rPr>
          <w:rStyle w:val="libFootnotenumChar"/>
          <w:rtl/>
        </w:rPr>
        <w:t>(1)</w:t>
      </w:r>
      <w:r w:rsidRPr="00067003">
        <w:rPr>
          <w:rtl/>
        </w:rPr>
        <w:t xml:space="preserve"> الآية، وقرأ أبي من السورة التي يذكر فيها إبراهيم </w:t>
      </w:r>
      <w:r w:rsidR="003E5577" w:rsidRPr="003E5577">
        <w:rPr>
          <w:rStyle w:val="libAlaemChar"/>
          <w:rtl/>
        </w:rPr>
        <w:t>عليه‌السلام</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وَذَكِّرْهُم بِأَيَّامِ اللَّـهِ </w:t>
      </w:r>
      <w:r w:rsidRPr="00521F46">
        <w:rPr>
          <w:rStyle w:val="libAieChar"/>
          <w:rFonts w:hint="cs"/>
          <w:rtl/>
        </w:rPr>
        <w:t>إِنَّ فِي ذَٰل</w:t>
      </w:r>
      <w:r w:rsidRPr="00521F46">
        <w:rPr>
          <w:rStyle w:val="libAieChar"/>
          <w:rtl/>
        </w:rPr>
        <w:t>ِكَ لَآيَاتٍ لِّكُلِّ صَبَّارٍ شَكُورٍ</w:t>
      </w:r>
      <w:r w:rsidRPr="00521F46">
        <w:rPr>
          <w:rStyle w:val="libAieChar"/>
          <w:rFonts w:hint="cs"/>
          <w:rtl/>
        </w:rPr>
        <w:t xml:space="preserve"> </w:t>
      </w:r>
      <w:r w:rsidR="00871C06" w:rsidRPr="00871C06">
        <w:rPr>
          <w:rStyle w:val="libAlaemChar"/>
          <w:rFonts w:hint="cs"/>
          <w:rtl/>
        </w:rPr>
        <w:t>)</w:t>
      </w:r>
      <w:r w:rsidRPr="00067003">
        <w:rPr>
          <w:rtl/>
        </w:rPr>
        <w:t xml:space="preserve"> </w:t>
      </w:r>
      <w:r w:rsidRPr="0029759B">
        <w:rPr>
          <w:rStyle w:val="libFootnotenumChar"/>
          <w:rtl/>
        </w:rPr>
        <w:t>(2)</w:t>
      </w:r>
      <w:r w:rsidRPr="00067003">
        <w:rPr>
          <w:rtl/>
        </w:rPr>
        <w:t xml:space="preserve"> قالوا: قال رسول الله </w:t>
      </w:r>
      <w:r w:rsidR="003E5577" w:rsidRPr="003E5577">
        <w:rPr>
          <w:rStyle w:val="libAlaemChar"/>
          <w:rtl/>
        </w:rPr>
        <w:t>صلى‌الله‌عليه‌وآله‌وسلم</w:t>
      </w:r>
      <w:r w:rsidRPr="00067003">
        <w:rPr>
          <w:rtl/>
        </w:rPr>
        <w:t xml:space="preserve">: أيام الله نعماؤه، وبلاؤه مثلاته سبحانه. </w:t>
      </w:r>
    </w:p>
    <w:p w:rsidR="00ED24C1" w:rsidRDefault="00ED24C1" w:rsidP="00ED24C1">
      <w:pPr>
        <w:pStyle w:val="libNormal"/>
        <w:rPr>
          <w:rtl/>
        </w:rPr>
      </w:pPr>
      <w:r w:rsidRPr="00067003">
        <w:rPr>
          <w:rtl/>
        </w:rPr>
        <w:t xml:space="preserve">ثم أقبل </w:t>
      </w:r>
      <w:r w:rsidR="003E5577" w:rsidRPr="003E5577">
        <w:rPr>
          <w:rStyle w:val="libAlaemChar"/>
          <w:rtl/>
        </w:rPr>
        <w:t>صلى‌الله‌عليه‌وآله‌وسلم</w:t>
      </w:r>
      <w:r w:rsidRPr="00067003">
        <w:rPr>
          <w:rtl/>
        </w:rPr>
        <w:t xml:space="preserve"> على من شهده من أصحابه، فقال: إني لأتخو لكم بالموعظة تخولا مخافة السأمة عليكم، وقد أوحى إلي ربي (جل جلاه) أن أذكركم بالنعمة، وأنذركم بما اقتص عليكم من كتابه، وتلا </w:t>
      </w:r>
      <w:r w:rsidR="00871C06" w:rsidRPr="00871C06">
        <w:rPr>
          <w:rStyle w:val="libAlaemChar"/>
          <w:rFonts w:hint="cs"/>
          <w:rtl/>
        </w:rPr>
        <w:t>(</w:t>
      </w:r>
      <w:r w:rsidRPr="00521F46">
        <w:rPr>
          <w:rStyle w:val="libAieChar"/>
          <w:rFonts w:hint="cs"/>
          <w:rtl/>
        </w:rPr>
        <w:t xml:space="preserve"> </w:t>
      </w:r>
      <w:r w:rsidRPr="00521F46">
        <w:rPr>
          <w:rStyle w:val="libAieChar"/>
          <w:rtl/>
        </w:rPr>
        <w:t>وَأَسْبَغَ عَلَيْكُمْ نِعَمَهُ</w:t>
      </w:r>
      <w:r w:rsidRPr="00521F46">
        <w:rPr>
          <w:rStyle w:val="libAieChar"/>
          <w:rFonts w:hint="cs"/>
          <w:rtl/>
        </w:rPr>
        <w:t xml:space="preserve"> </w:t>
      </w:r>
      <w:r w:rsidR="00871C06" w:rsidRPr="00871C06">
        <w:rPr>
          <w:rStyle w:val="libAlaemChar"/>
          <w:rFonts w:hint="cs"/>
          <w:rtl/>
        </w:rPr>
        <w:t>)</w:t>
      </w:r>
      <w:r w:rsidRPr="00067003">
        <w:rPr>
          <w:rtl/>
        </w:rPr>
        <w:t xml:space="preserve"> الآية. ثم قال لهم: قولوا الآن قولكم: ما أول نعمة رغبكم الله فيها وبلاكم بها</w:t>
      </w:r>
      <w:r>
        <w:rPr>
          <w:rtl/>
        </w:rPr>
        <w:t>؟</w:t>
      </w:r>
      <w:r w:rsidRPr="00067003">
        <w:rPr>
          <w:rtl/>
        </w:rPr>
        <w:t xml:space="preserve"> فخاض القوم جميعا فذكروا نعم الله التي أنعم عليهم وأحسن إليهم بها من المعاش والرياش والذرية والازواج إلى سائر ما بلاهم الله (</w:t>
      </w:r>
      <w:r>
        <w:rPr>
          <w:rtl/>
        </w:rPr>
        <w:t>عزّوجلّ</w:t>
      </w:r>
      <w:r w:rsidRPr="00067003">
        <w:rPr>
          <w:rtl/>
        </w:rPr>
        <w:t xml:space="preserve">) به من أنعمه الظاهرة، فلما أمسك القوم أقبل رسول الله </w:t>
      </w:r>
      <w:r w:rsidR="003E5577" w:rsidRPr="003E5577">
        <w:rPr>
          <w:rStyle w:val="libAlaemChar"/>
          <w:rtl/>
        </w:rPr>
        <w:t>صلى‌الله‌عليه‌وآله‌وسلم</w:t>
      </w:r>
      <w:r w:rsidRPr="00067003">
        <w:rPr>
          <w:rtl/>
        </w:rPr>
        <w:t xml:space="preserve"> على </w:t>
      </w:r>
      <w:r>
        <w:rPr>
          <w:rtl/>
        </w:rPr>
        <w:t xml:space="preserve">عليّ </w:t>
      </w:r>
      <w:r w:rsidR="003E5577" w:rsidRPr="003E5577">
        <w:rPr>
          <w:rStyle w:val="libAlaemChar"/>
          <w:rtl/>
        </w:rPr>
        <w:t>عليه‌السلام</w:t>
      </w:r>
      <w:r w:rsidRPr="00067003">
        <w:rPr>
          <w:rtl/>
        </w:rPr>
        <w:t xml:space="preserve">، فقال: يا أبا الحسن، قل فقد قال أصحابك. </w:t>
      </w:r>
    </w:p>
    <w:p w:rsidR="00ED24C1" w:rsidRPr="00067003" w:rsidRDefault="00ED24C1" w:rsidP="00ED24C1">
      <w:pPr>
        <w:pStyle w:val="libNormal"/>
        <w:rPr>
          <w:rtl/>
        </w:rPr>
      </w:pPr>
      <w:r w:rsidRPr="00067003">
        <w:rPr>
          <w:rtl/>
        </w:rPr>
        <w:t>فقال: فكيف لي بالقول - فداك أبي وامي - وإ</w:t>
      </w:r>
      <w:r>
        <w:rPr>
          <w:rtl/>
        </w:rPr>
        <w:t>نما هدانا الله بك. قال: ومع ذلك</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لقمان 31: 20. </w:t>
      </w:r>
    </w:p>
    <w:p w:rsidR="00ED24C1" w:rsidRPr="00067003" w:rsidRDefault="00ED24C1" w:rsidP="00ED24C1">
      <w:pPr>
        <w:pStyle w:val="libFootnote0"/>
        <w:rPr>
          <w:rtl/>
        </w:rPr>
      </w:pPr>
      <w:r w:rsidRPr="00067003">
        <w:rPr>
          <w:rtl/>
        </w:rPr>
        <w:t>(2) سورة إبراهيم 14: 5.</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فهات، قل ما أول نعمة بلاك الله (</w:t>
      </w:r>
      <w:r>
        <w:rPr>
          <w:rtl/>
        </w:rPr>
        <w:t>عزّوجلّ</w:t>
      </w:r>
      <w:r w:rsidRPr="00067003">
        <w:rPr>
          <w:rtl/>
        </w:rPr>
        <w:t>) وأنعم عليك بها</w:t>
      </w:r>
      <w:r>
        <w:rPr>
          <w:rtl/>
        </w:rPr>
        <w:t>؟</w:t>
      </w:r>
      <w:r w:rsidRPr="00067003">
        <w:rPr>
          <w:rtl/>
        </w:rPr>
        <w:t xml:space="preserve"> قال: أن خلقني جل ثناؤه. ولم أك شيئا مذكورا. قال: صدقت، فما الثانية</w:t>
      </w:r>
      <w:r>
        <w:rPr>
          <w:rtl/>
        </w:rPr>
        <w:t>؟</w:t>
      </w:r>
      <w:r w:rsidRPr="00067003">
        <w:rPr>
          <w:rtl/>
        </w:rPr>
        <w:t xml:space="preserve"> قال: أن أحسن بي إذ خلقني فجعلني حيا لا ميتا. قال: صدقت، فما الثالثة</w:t>
      </w:r>
      <w:r>
        <w:rPr>
          <w:rtl/>
        </w:rPr>
        <w:t>؟</w:t>
      </w:r>
      <w:r w:rsidRPr="00067003">
        <w:rPr>
          <w:rtl/>
        </w:rPr>
        <w:t xml:space="preserve"> قال: أن أنشأني فله الحمد في أحسن صورث وأعدل تركيب. قال: صدقت، فما الرابعة</w:t>
      </w:r>
      <w:r>
        <w:rPr>
          <w:rtl/>
        </w:rPr>
        <w:t>؟</w:t>
      </w:r>
      <w:r w:rsidRPr="00067003">
        <w:rPr>
          <w:rtl/>
        </w:rPr>
        <w:t xml:space="preserve"> قال: أن جعلني متفكرا راغبا لابلهة ساهيا. قال: صدقت، فما الخامسة</w:t>
      </w:r>
      <w:r>
        <w:rPr>
          <w:rtl/>
        </w:rPr>
        <w:t>؟</w:t>
      </w:r>
      <w:r w:rsidRPr="00067003">
        <w:rPr>
          <w:rtl/>
        </w:rPr>
        <w:t xml:space="preserve"> قال: أن جعل لي شواعر أدرك ما ابتغيت بها، وجعل لي سراجا منيرا. قال: صدقت، فما السادسة</w:t>
      </w:r>
      <w:r>
        <w:rPr>
          <w:rtl/>
        </w:rPr>
        <w:t>؟</w:t>
      </w:r>
      <w:r w:rsidRPr="00067003">
        <w:rPr>
          <w:rtl/>
        </w:rPr>
        <w:t xml:space="preserve"> قال: أن هداني ولم يضلني عن سبيله. قال: صدقت، فما السابعة</w:t>
      </w:r>
      <w:r>
        <w:rPr>
          <w:rtl/>
        </w:rPr>
        <w:t>؟</w:t>
      </w:r>
      <w:r w:rsidRPr="00067003">
        <w:rPr>
          <w:rtl/>
        </w:rPr>
        <w:t xml:space="preserve"> قال: أن جعل لي مردا في حياة لا انقطاع لها. قال: صدقت، فما الثامنة</w:t>
      </w:r>
      <w:r>
        <w:rPr>
          <w:rtl/>
        </w:rPr>
        <w:t>؟</w:t>
      </w:r>
      <w:r w:rsidRPr="00067003">
        <w:rPr>
          <w:rtl/>
        </w:rPr>
        <w:t xml:space="preserve"> قال: أن جعلني ملكا مالكا لا مملوكا. قال: صدقت، فما التاسعة</w:t>
      </w:r>
      <w:r>
        <w:rPr>
          <w:rtl/>
        </w:rPr>
        <w:t>؟</w:t>
      </w:r>
      <w:r w:rsidRPr="00067003">
        <w:rPr>
          <w:rtl/>
        </w:rPr>
        <w:t xml:space="preserve"> قال: أن سخر لي سماءه وأرضه وما فيهما وما بينهما من خلقة. قال: صدقت، فما العاشرة</w:t>
      </w:r>
      <w:r>
        <w:rPr>
          <w:rtl/>
        </w:rPr>
        <w:t>؟</w:t>
      </w:r>
      <w:r w:rsidRPr="00067003">
        <w:rPr>
          <w:rtl/>
        </w:rPr>
        <w:t xml:space="preserve"> قال: أن جعلنا سبحانه ذكرانا لا إناثا. قال: صدقت، فما بعد هذا</w:t>
      </w:r>
      <w:r>
        <w:rPr>
          <w:rtl/>
        </w:rPr>
        <w:t>؟</w:t>
      </w:r>
      <w:r w:rsidRPr="00067003">
        <w:rPr>
          <w:rtl/>
        </w:rPr>
        <w:t xml:space="preserve"> قال: كثرت نعم الله يا نبي الله فطابت، وتلا </w:t>
      </w:r>
      <w:r w:rsidR="00871C06" w:rsidRPr="00871C06">
        <w:rPr>
          <w:rStyle w:val="libAlaemChar"/>
          <w:rFonts w:hint="cs"/>
          <w:rtl/>
        </w:rPr>
        <w:t>(</w:t>
      </w:r>
      <w:r w:rsidRPr="00521F46">
        <w:rPr>
          <w:rStyle w:val="libAieChar"/>
          <w:rFonts w:hint="cs"/>
          <w:rtl/>
        </w:rPr>
        <w:t xml:space="preserve"> </w:t>
      </w:r>
      <w:r w:rsidRPr="00521F46">
        <w:rPr>
          <w:rStyle w:val="libAieChar"/>
          <w:rtl/>
        </w:rPr>
        <w:t>وَإِن تَعُدُّوا نِعْمَةَ اللَّـهِ لَا تُحْصُوهَا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29759B">
        <w:rPr>
          <w:rStyle w:val="libFootnotenumChar"/>
          <w:rtl/>
        </w:rPr>
        <w:t>(1)</w:t>
      </w:r>
      <w:r w:rsidRPr="00067003">
        <w:rPr>
          <w:rtl/>
        </w:rPr>
        <w:t xml:space="preserve"> فتبسم رسول الله </w:t>
      </w:r>
      <w:r w:rsidR="003E5577" w:rsidRPr="003E5577">
        <w:rPr>
          <w:rStyle w:val="libAlaemChar"/>
          <w:rFonts w:hint="cs"/>
          <w:rtl/>
        </w:rPr>
        <w:t>صلى‌الله‌عليه‌وآله‌وسلم</w:t>
      </w:r>
      <w:r w:rsidRPr="00067003">
        <w:rPr>
          <w:rtl/>
        </w:rPr>
        <w:t xml:space="preserve"> وقال: لتهنك الحكمة، ليهنك العلم يا أبا الحسن، وأنت وارث علمي، والمبين لامتي ما اختلفت فيه من بعدي، من أحبك لدينك وأخذ بسبيلك فهو ممن هدي إلى صراط مستقيم، ومن رغب عن هواك وأبغضك لقي الله يوم القيامة لاخلاق له. </w:t>
      </w:r>
    </w:p>
    <w:p w:rsidR="00ED24C1" w:rsidRDefault="00ED24C1" w:rsidP="00ED24C1">
      <w:pPr>
        <w:pStyle w:val="libNormal"/>
        <w:rPr>
          <w:rtl/>
        </w:rPr>
      </w:pPr>
      <w:bookmarkStart w:id="1227" w:name="_Toc356990023"/>
      <w:r w:rsidRPr="00B12DF9">
        <w:rPr>
          <w:rStyle w:val="Heading2Char"/>
          <w:rtl/>
        </w:rPr>
        <w:t>1078</w:t>
      </w:r>
      <w:r w:rsidR="003E5577">
        <w:rPr>
          <w:rStyle w:val="Heading2Char"/>
          <w:rtl/>
        </w:rPr>
        <w:t>/</w:t>
      </w:r>
      <w:r w:rsidRPr="00B12DF9">
        <w:rPr>
          <w:rStyle w:val="Heading2Char"/>
          <w:rtl/>
        </w:rPr>
        <w:t>47 -</w:t>
      </w:r>
      <w:bookmarkEnd w:id="1227"/>
      <w:r w:rsidRPr="00067003">
        <w:rPr>
          <w:rtl/>
        </w:rPr>
        <w:t xml:space="preserve"> أخبرنا جماعة، عن أبي المفضل، قال: </w:t>
      </w:r>
      <w:r>
        <w:rPr>
          <w:rtl/>
        </w:rPr>
        <w:t>حدّثنا أبوجعفر محمّد</w:t>
      </w:r>
      <w:r w:rsidRPr="00067003">
        <w:rPr>
          <w:rtl/>
        </w:rPr>
        <w:t xml:space="preserve"> بن الحسين بن حفص الخثعمي، وما كتبته بهذا الاسناد إلا عنه، قال: </w:t>
      </w:r>
      <w:r>
        <w:rPr>
          <w:rtl/>
        </w:rPr>
        <w:t>حدّثنا</w:t>
      </w:r>
      <w:r w:rsidRPr="00067003">
        <w:rPr>
          <w:rtl/>
        </w:rPr>
        <w:t xml:space="preserve"> إسماعيل بن موسى ابن بنت السدي الفزاري، قال: </w:t>
      </w:r>
      <w:r>
        <w:rPr>
          <w:rtl/>
        </w:rPr>
        <w:t>حدّثنا</w:t>
      </w:r>
      <w:r w:rsidRPr="00067003">
        <w:rPr>
          <w:rtl/>
        </w:rPr>
        <w:t xml:space="preserve"> جرير، عن الاعمش، عن عدي بن ثابت، عن زر بن حبيش، عن حذيفة بن اليمان، عن</w:t>
      </w:r>
      <w:r>
        <w:rPr>
          <w:rtl/>
        </w:rPr>
        <w:t xml:space="preserve"> النبيّ </w:t>
      </w:r>
      <w:r w:rsidR="003E5577" w:rsidRPr="003E5577">
        <w:rPr>
          <w:rStyle w:val="libAlaemChar"/>
          <w:rtl/>
        </w:rPr>
        <w:t>صلى‌الله‌عليه‌وآله‌وسلم</w:t>
      </w:r>
      <w:r w:rsidRPr="00067003">
        <w:rPr>
          <w:rtl/>
        </w:rPr>
        <w:t xml:space="preserve"> قال: إذا كان يوم القيامة ضرب لي عن يمين العرش قبة من ياقوتة حمراء، وضرب لابراهيم </w:t>
      </w:r>
      <w:r w:rsidR="003E5577" w:rsidRPr="003E5577">
        <w:rPr>
          <w:rStyle w:val="libAlaemChar"/>
          <w:rtl/>
        </w:rPr>
        <w:t>عليه‌السلام</w:t>
      </w:r>
      <w:r w:rsidRPr="00067003">
        <w:rPr>
          <w:rtl/>
        </w:rPr>
        <w:t xml:space="preserve"> من الجانب الآخر قبة من درة بيضاء، وبينهما قبة من زبرجدة خضراء ل</w:t>
      </w:r>
      <w:r>
        <w:rPr>
          <w:rtl/>
        </w:rPr>
        <w:t>عليّ بن</w:t>
      </w:r>
      <w:r w:rsidRPr="00067003">
        <w:rPr>
          <w:rtl/>
        </w:rPr>
        <w:t xml:space="preserve"> أبي طالب، فما ظنكم بحبيب بين خليلين</w:t>
      </w:r>
      <w:r>
        <w:rPr>
          <w:rtl/>
        </w:rPr>
        <w:t>؟</w:t>
      </w:r>
      <w:r w:rsidRPr="00067003">
        <w:rPr>
          <w:rtl/>
        </w:rPr>
        <w:t xml:space="preserve"> </w:t>
      </w:r>
    </w:p>
    <w:p w:rsidR="00ED24C1" w:rsidRPr="00067003" w:rsidRDefault="00ED24C1" w:rsidP="00ED24C1">
      <w:pPr>
        <w:pStyle w:val="libNormal"/>
        <w:rPr>
          <w:rtl/>
        </w:rPr>
      </w:pPr>
      <w:bookmarkStart w:id="1228" w:name="_Toc356990024"/>
      <w:r w:rsidRPr="00B12DF9">
        <w:rPr>
          <w:rStyle w:val="Heading2Char"/>
          <w:rtl/>
        </w:rPr>
        <w:t>1079</w:t>
      </w:r>
      <w:r w:rsidR="003E5577">
        <w:rPr>
          <w:rStyle w:val="Heading2Char"/>
          <w:rtl/>
        </w:rPr>
        <w:t>/</w:t>
      </w:r>
      <w:r w:rsidRPr="00B12DF9">
        <w:rPr>
          <w:rStyle w:val="Heading2Char"/>
          <w:rtl/>
        </w:rPr>
        <w:t>48 -</w:t>
      </w:r>
      <w:bookmarkEnd w:id="1228"/>
      <w:r w:rsidRPr="00067003">
        <w:rPr>
          <w:rtl/>
        </w:rPr>
        <w:t xml:space="preserve"> أخبرنا جماعة، عن أبي المفضل، قال: </w:t>
      </w:r>
      <w:r>
        <w:rPr>
          <w:rtl/>
        </w:rPr>
        <w:t>حدّثنا</w:t>
      </w:r>
      <w:r w:rsidRPr="00067003">
        <w:rPr>
          <w:rtl/>
        </w:rPr>
        <w:t xml:space="preserve"> </w:t>
      </w:r>
      <w:r>
        <w:rPr>
          <w:rtl/>
        </w:rPr>
        <w:t>عبدالله</w:t>
      </w:r>
      <w:r w:rsidRPr="00067003">
        <w:rPr>
          <w:rtl/>
        </w:rPr>
        <w:t xml:space="preserve"> بن أبي</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النعل 16: 18.</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ياسين التمار بالرحبة، قال: </w:t>
      </w:r>
      <w:r>
        <w:rPr>
          <w:rtl/>
        </w:rPr>
        <w:t>حدّثنا أبو</w:t>
      </w:r>
      <w:r w:rsidRPr="00067003">
        <w:rPr>
          <w:rtl/>
        </w:rPr>
        <w:t xml:space="preserve">الأصبغ </w:t>
      </w:r>
      <w:r>
        <w:rPr>
          <w:rtl/>
        </w:rPr>
        <w:t>محمّد</w:t>
      </w:r>
      <w:r w:rsidRPr="00067003">
        <w:rPr>
          <w:rtl/>
        </w:rPr>
        <w:t xml:space="preserve"> بن </w:t>
      </w:r>
      <w:r>
        <w:rPr>
          <w:rtl/>
        </w:rPr>
        <w:t xml:space="preserve">عبدالرحمن </w:t>
      </w:r>
      <w:r w:rsidRPr="00067003">
        <w:rPr>
          <w:rtl/>
        </w:rPr>
        <w:t xml:space="preserve">بن كامل الاسدي القرقساني، قال: </w:t>
      </w:r>
      <w:r>
        <w:rPr>
          <w:rtl/>
        </w:rPr>
        <w:t>حدّثنا</w:t>
      </w:r>
      <w:r w:rsidRPr="00067003">
        <w:rPr>
          <w:rtl/>
        </w:rPr>
        <w:t xml:space="preserve"> </w:t>
      </w:r>
      <w:r>
        <w:rPr>
          <w:rtl/>
        </w:rPr>
        <w:t>عليّ بن</w:t>
      </w:r>
      <w:r w:rsidRPr="00067003">
        <w:rPr>
          <w:rtl/>
        </w:rPr>
        <w:t xml:space="preserve"> جعفر الاحمر، قال: </w:t>
      </w:r>
      <w:r>
        <w:rPr>
          <w:rtl/>
        </w:rPr>
        <w:t>حدّثنا</w:t>
      </w:r>
      <w:r w:rsidRPr="00067003">
        <w:rPr>
          <w:rtl/>
        </w:rPr>
        <w:t xml:space="preserve"> يحيى بن يعلى الاسلمي، قال: حدثني عمار بن رزيق الضبي، عن أبي إسحاق، عن زياد بن مطرف، عن زيد بن أرقم، قال: قال رسول الله </w:t>
      </w:r>
      <w:r w:rsidR="003E5577" w:rsidRPr="003E5577">
        <w:rPr>
          <w:rStyle w:val="libAlaemChar"/>
          <w:rFonts w:hint="cs"/>
          <w:rtl/>
        </w:rPr>
        <w:t>صلى‌الله‌عليه‌وآله‌وسلم</w:t>
      </w:r>
      <w:r w:rsidRPr="00067003">
        <w:rPr>
          <w:rtl/>
        </w:rPr>
        <w:t xml:space="preserve">: من أحب أن يحيا حياتي، ويموت ميتتي، ويدخل الجنة التي وعدني ربي، فليتول عليا بعدي، فإنه لن يخرجكم من فدى، ولن يدخلكم في ردى. </w:t>
      </w:r>
    </w:p>
    <w:p w:rsidR="00ED24C1" w:rsidRDefault="00ED24C1" w:rsidP="00ED24C1">
      <w:pPr>
        <w:pStyle w:val="libNormal"/>
        <w:rPr>
          <w:rtl/>
        </w:rPr>
      </w:pPr>
      <w:bookmarkStart w:id="1229" w:name="_Toc356990025"/>
      <w:r w:rsidRPr="00B12DF9">
        <w:rPr>
          <w:rStyle w:val="Heading2Char"/>
          <w:rtl/>
        </w:rPr>
        <w:t>1080</w:t>
      </w:r>
      <w:r w:rsidR="003E5577">
        <w:rPr>
          <w:rStyle w:val="Heading2Char"/>
          <w:rtl/>
        </w:rPr>
        <w:t>/</w:t>
      </w:r>
      <w:r w:rsidRPr="00B12DF9">
        <w:rPr>
          <w:rStyle w:val="Heading2Char"/>
          <w:rtl/>
        </w:rPr>
        <w:t>49 -</w:t>
      </w:r>
      <w:bookmarkEnd w:id="1229"/>
      <w:r w:rsidRPr="00067003">
        <w:rPr>
          <w:rtl/>
        </w:rPr>
        <w:t xml:space="preserve"> أخبرنا جماعة، عن أبي المفضل، قال: أخبرنا</w:t>
      </w:r>
      <w:r>
        <w:rPr>
          <w:rtl/>
        </w:rPr>
        <w:t xml:space="preserve"> أبو</w:t>
      </w:r>
      <w:r w:rsidRPr="00067003">
        <w:rPr>
          <w:rtl/>
        </w:rPr>
        <w:t xml:space="preserve">عروبة الحسين ابن </w:t>
      </w:r>
      <w:r>
        <w:rPr>
          <w:rtl/>
        </w:rPr>
        <w:t>محمّد</w:t>
      </w:r>
      <w:r w:rsidRPr="00067003">
        <w:rPr>
          <w:rtl/>
        </w:rPr>
        <w:t xml:space="preserve"> بن أبي معشر الحراني إجازة، قال: </w:t>
      </w:r>
      <w:r>
        <w:rPr>
          <w:rtl/>
        </w:rPr>
        <w:t>حدّثنا</w:t>
      </w:r>
      <w:r w:rsidRPr="00067003">
        <w:rPr>
          <w:rtl/>
        </w:rPr>
        <w:t xml:space="preserve"> إسماعيل بن موسى ابن بنت السدي الفزاري الكوفي، قال: حدثنا عاصم بن حميد الحناط، عن فضيل الرسان، عن نفيع أبي داود السبيعي، قال: حدثني </w:t>
      </w:r>
      <w:r>
        <w:rPr>
          <w:rtl/>
        </w:rPr>
        <w:t>أبوعبدالله</w:t>
      </w:r>
      <w:r w:rsidRPr="00067003">
        <w:rPr>
          <w:rtl/>
        </w:rPr>
        <w:t xml:space="preserve"> الجدلي، قال: قال لي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ألا أحدثك - يا أبا </w:t>
      </w:r>
      <w:r>
        <w:rPr>
          <w:rtl/>
        </w:rPr>
        <w:t>عبدالله</w:t>
      </w:r>
      <w:r w:rsidRPr="00067003">
        <w:rPr>
          <w:rtl/>
        </w:rPr>
        <w:t xml:space="preserve"> - بالحسنة التي من جاء بها أمن من فزع يوم القيامة، والسيئة التي من جاء بها أكب الله وجهه في النار</w:t>
      </w:r>
      <w:r>
        <w:rPr>
          <w:rtl/>
        </w:rPr>
        <w:t>؟</w:t>
      </w:r>
      <w:r w:rsidRPr="00067003">
        <w:rPr>
          <w:rtl/>
        </w:rPr>
        <w:t xml:space="preserve"> قلت: بلى يا </w:t>
      </w:r>
      <w:r>
        <w:rPr>
          <w:rtl/>
        </w:rPr>
        <w:t>أميرالمؤمنين</w:t>
      </w:r>
      <w:r w:rsidRPr="00067003">
        <w:rPr>
          <w:rtl/>
        </w:rPr>
        <w:t xml:space="preserve">. قال: الحسنة حبنا، والسيئة بغضنا. </w:t>
      </w:r>
    </w:p>
    <w:p w:rsidR="00ED24C1" w:rsidRDefault="00ED24C1" w:rsidP="00ED24C1">
      <w:pPr>
        <w:pStyle w:val="libNormal"/>
        <w:tabs>
          <w:tab w:val="left" w:pos="2409"/>
        </w:tabs>
        <w:rPr>
          <w:rtl/>
        </w:rPr>
      </w:pPr>
      <w:bookmarkStart w:id="1230" w:name="_Toc356990026"/>
      <w:r w:rsidRPr="00B12DF9">
        <w:rPr>
          <w:rStyle w:val="Heading2Char"/>
          <w:rtl/>
        </w:rPr>
        <w:t>1081</w:t>
      </w:r>
      <w:r w:rsidR="003E5577">
        <w:rPr>
          <w:rStyle w:val="Heading2Char"/>
          <w:rtl/>
        </w:rPr>
        <w:t>/</w:t>
      </w:r>
      <w:r w:rsidRPr="00B12DF9">
        <w:rPr>
          <w:rStyle w:val="Heading2Char"/>
          <w:rtl/>
        </w:rPr>
        <w:t>50 -</w:t>
      </w:r>
      <w:bookmarkEnd w:id="1230"/>
      <w:r w:rsidRPr="00067003">
        <w:rPr>
          <w:rtl/>
        </w:rPr>
        <w:t xml:space="preserve"> أخبرنا جماعة، عن أبي المفضل، قال: </w:t>
      </w:r>
      <w:r>
        <w:rPr>
          <w:rtl/>
        </w:rPr>
        <w:t>حدّثنا</w:t>
      </w:r>
      <w:r w:rsidRPr="00067003">
        <w:rPr>
          <w:rtl/>
        </w:rPr>
        <w:t xml:space="preserve"> </w:t>
      </w:r>
      <w:r>
        <w:rPr>
          <w:rtl/>
        </w:rPr>
        <w:t>عبدالله</w:t>
      </w:r>
      <w:r w:rsidRPr="00067003">
        <w:rPr>
          <w:rtl/>
        </w:rPr>
        <w:t xml:space="preserve"> بن أبي داود السجستاني، قال: </w:t>
      </w:r>
      <w:r>
        <w:rPr>
          <w:rtl/>
        </w:rPr>
        <w:t>حدّثنا</w:t>
      </w:r>
      <w:r w:rsidRPr="00067003">
        <w:rPr>
          <w:rtl/>
        </w:rPr>
        <w:t xml:space="preserve"> إبراهيم بن الحسن المقسمي الطرسوسي، قال: </w:t>
      </w:r>
      <w:r>
        <w:rPr>
          <w:rtl/>
        </w:rPr>
        <w:t>حدّثنا</w:t>
      </w:r>
      <w:r w:rsidRPr="00067003">
        <w:rPr>
          <w:rtl/>
        </w:rPr>
        <w:t xml:space="preserve"> بشير ابن زاذان، عن عمر بن صبح، عن جعفر بن </w:t>
      </w:r>
      <w:r>
        <w:rPr>
          <w:rtl/>
        </w:rPr>
        <w:t>محمّد</w:t>
      </w:r>
      <w:r w:rsidRPr="00067003">
        <w:rPr>
          <w:rtl/>
        </w:rPr>
        <w:t xml:space="preserve">، عن آبائه، عن </w:t>
      </w:r>
      <w:r>
        <w:rPr>
          <w:rtl/>
        </w:rPr>
        <w:t>عليّ بن</w:t>
      </w:r>
      <w:r w:rsidRPr="00067003">
        <w:rPr>
          <w:rtl/>
        </w:rPr>
        <w:t xml:space="preserve"> أبي طالب </w:t>
      </w:r>
      <w:r w:rsidR="003E5577" w:rsidRPr="003E5577">
        <w:rPr>
          <w:rStyle w:val="libAlaemChar"/>
          <w:rtl/>
        </w:rPr>
        <w:t>عليهم‌السلام</w:t>
      </w:r>
      <w:r>
        <w:rPr>
          <w:rtl/>
        </w:rPr>
        <w:t>، أ</w:t>
      </w:r>
      <w:r w:rsidRPr="00067003">
        <w:rPr>
          <w:rtl/>
        </w:rPr>
        <w:t xml:space="preserve">نه قال: إنما الدنيا عناء وفناء، وعبر وغير، فمن فنائها أن الدهرموتر قوسه، مفوق نبله، يصيب الحي بالموت، والصحيح بالسقم، ومن عنائها أن المرأ يجمع ما لا يأكل، ويبني ما لا يسكن، ومن عبرها أنك ترى المغبوط مرحوما ليس بينهما إلا نعيم زال أو بؤس نزل، ومن غيرها أن المرء يشرف عليه أمله فيختطفه دونه أجله </w:t>
      </w:r>
      <w:r w:rsidRPr="0029759B">
        <w:rPr>
          <w:rStyle w:val="libFootnotenumChar"/>
          <w:rtl/>
        </w:rPr>
        <w:t>(1)</w:t>
      </w:r>
      <w:r w:rsidRPr="00067003">
        <w:rPr>
          <w:rtl/>
        </w:rPr>
        <w:t xml:space="preserve">. </w:t>
      </w:r>
    </w:p>
    <w:p w:rsidR="00ED24C1" w:rsidRPr="00067003" w:rsidRDefault="00ED24C1" w:rsidP="00ED24C1">
      <w:pPr>
        <w:pStyle w:val="libNormal"/>
        <w:rPr>
          <w:rtl/>
        </w:rPr>
      </w:pPr>
      <w:r w:rsidRPr="00067003">
        <w:rPr>
          <w:rtl/>
        </w:rPr>
        <w:t xml:space="preserve">قال: وقال </w:t>
      </w:r>
      <w:r w:rsidR="003E5577" w:rsidRPr="003E5577">
        <w:rPr>
          <w:rStyle w:val="libAlaemChar"/>
          <w:rtl/>
        </w:rPr>
        <w:t>عليه‌السلام</w:t>
      </w:r>
      <w:r w:rsidRPr="00067003">
        <w:rPr>
          <w:rtl/>
        </w:rPr>
        <w:t>: أربع للمرء لا عليه: الايمان، والشكر</w:t>
      </w:r>
      <w:r>
        <w:rPr>
          <w:rtl/>
        </w:rPr>
        <w:t>؟</w:t>
      </w:r>
      <w:r w:rsidRPr="00067003">
        <w:rPr>
          <w:rtl/>
        </w:rPr>
        <w:t xml:space="preserve"> فإن الله (تعالي) يقول: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تقدم في الحديث: 992.</w:t>
      </w:r>
    </w:p>
    <w:p w:rsidR="00ED24C1" w:rsidRDefault="00ED24C1" w:rsidP="001C1E66">
      <w:pPr>
        <w:pStyle w:val="libNormal"/>
        <w:rPr>
          <w:rtl/>
        </w:rPr>
      </w:pPr>
      <w:r>
        <w:rPr>
          <w:rtl/>
        </w:rPr>
        <w:br w:type="page"/>
      </w:r>
    </w:p>
    <w:p w:rsidR="00ED24C1" w:rsidRDefault="00871C06" w:rsidP="00ED24C1">
      <w:pPr>
        <w:pStyle w:val="libNormal0"/>
        <w:tabs>
          <w:tab w:val="left" w:pos="2409"/>
        </w:tabs>
        <w:rPr>
          <w:rtl/>
        </w:rPr>
      </w:pPr>
      <w:r w:rsidRPr="00871C06">
        <w:rPr>
          <w:rStyle w:val="libAlaemChar"/>
          <w:rFonts w:hint="cs"/>
          <w:rtl/>
        </w:rPr>
        <w:lastRenderedPageBreak/>
        <w:t>(</w:t>
      </w:r>
      <w:r w:rsidR="00ED24C1" w:rsidRPr="00521F46">
        <w:rPr>
          <w:rStyle w:val="libAieChar"/>
          <w:rFonts w:hint="cs"/>
          <w:rtl/>
        </w:rPr>
        <w:t xml:space="preserve"> </w:t>
      </w:r>
      <w:r w:rsidR="00ED24C1" w:rsidRPr="00521F46">
        <w:rPr>
          <w:rStyle w:val="libAieChar"/>
          <w:rtl/>
        </w:rPr>
        <w:t>مَّا يَفْعَلُ اللَّـهُ بِعَذَابِكُمْ إِن شَكَرْتُمْ وَآمَنتُمْ</w:t>
      </w:r>
      <w:r w:rsidR="00ED24C1" w:rsidRPr="00521F46">
        <w:rPr>
          <w:rStyle w:val="libAieChar"/>
          <w:rFonts w:hint="cs"/>
          <w:rtl/>
        </w:rPr>
        <w:t xml:space="preserve"> </w:t>
      </w:r>
      <w:r w:rsidRPr="00871C06">
        <w:rPr>
          <w:rStyle w:val="libAlaemChar"/>
          <w:rFonts w:hint="cs"/>
          <w:rtl/>
        </w:rPr>
        <w:t>)</w:t>
      </w:r>
      <w:r w:rsidR="00ED24C1" w:rsidRPr="00067003">
        <w:rPr>
          <w:rtl/>
        </w:rPr>
        <w:t xml:space="preserve"> </w:t>
      </w:r>
      <w:r w:rsidR="00ED24C1" w:rsidRPr="0029759B">
        <w:rPr>
          <w:rStyle w:val="libFootnotenumChar"/>
          <w:rtl/>
        </w:rPr>
        <w:t>(1)</w:t>
      </w:r>
      <w:r w:rsidR="00ED24C1" w:rsidRPr="00067003">
        <w:rPr>
          <w:rtl/>
        </w:rPr>
        <w:t xml:space="preserve">، والاستغفار، فإنه قال: </w:t>
      </w:r>
      <w:r w:rsidRPr="00871C06">
        <w:rPr>
          <w:rStyle w:val="libAlaemChar"/>
          <w:rFonts w:hint="cs"/>
          <w:rtl/>
        </w:rPr>
        <w:t>(</w:t>
      </w:r>
      <w:r w:rsidR="00ED24C1" w:rsidRPr="00521F46">
        <w:rPr>
          <w:rStyle w:val="libAieChar"/>
          <w:rFonts w:hint="cs"/>
          <w:rtl/>
        </w:rPr>
        <w:t xml:space="preserve"> </w:t>
      </w:r>
      <w:r w:rsidR="00ED24C1" w:rsidRPr="00521F46">
        <w:rPr>
          <w:rStyle w:val="libAieChar"/>
          <w:rtl/>
        </w:rPr>
        <w:t>وَمَا كَانَ اللَّـهُ لِيُعَذِّبَهُمْ وَأَنتَ فِيهِمْ وَمَا كَانَ اللَّـهُ مُعَذِّبَهُمْ وَهُمْ يَسْتَغْفِرُونَ</w:t>
      </w:r>
      <w:r w:rsidR="00ED24C1" w:rsidRPr="00521F46">
        <w:rPr>
          <w:rStyle w:val="libAieChar"/>
          <w:rFonts w:hint="cs"/>
          <w:rtl/>
        </w:rPr>
        <w:t xml:space="preserve"> </w:t>
      </w:r>
      <w:r w:rsidRPr="00871C06">
        <w:rPr>
          <w:rStyle w:val="libAlaemChar"/>
          <w:rFonts w:hint="cs"/>
          <w:rtl/>
        </w:rPr>
        <w:t>)</w:t>
      </w:r>
      <w:r w:rsidR="00ED24C1" w:rsidRPr="00067003">
        <w:rPr>
          <w:rtl/>
        </w:rPr>
        <w:t xml:space="preserve"> </w:t>
      </w:r>
      <w:r w:rsidR="00ED24C1" w:rsidRPr="0029759B">
        <w:rPr>
          <w:rStyle w:val="libFootnotenumChar"/>
          <w:rtl/>
        </w:rPr>
        <w:t>(2)</w:t>
      </w:r>
      <w:r w:rsidR="00ED24C1" w:rsidRPr="00067003">
        <w:rPr>
          <w:rtl/>
        </w:rPr>
        <w:t xml:space="preserve"> والدعاء، فانه قال: </w:t>
      </w:r>
      <w:r w:rsidRPr="00871C06">
        <w:rPr>
          <w:rStyle w:val="libAlaemChar"/>
          <w:rFonts w:hint="cs"/>
          <w:rtl/>
        </w:rPr>
        <w:t>(</w:t>
      </w:r>
      <w:r w:rsidR="00ED24C1" w:rsidRPr="00521F46">
        <w:rPr>
          <w:rStyle w:val="libAieChar"/>
          <w:rFonts w:hint="cs"/>
          <w:rtl/>
        </w:rPr>
        <w:t xml:space="preserve"> </w:t>
      </w:r>
      <w:r w:rsidR="00ED24C1" w:rsidRPr="00521F46">
        <w:rPr>
          <w:rStyle w:val="libAieChar"/>
          <w:rtl/>
        </w:rPr>
        <w:t>قُلْ مَا يَعْبَأُ بِكُمْ رَبِّي لَوْلَا دُعَاؤُكُمْ</w:t>
      </w:r>
      <w:r w:rsidR="00ED24C1" w:rsidRPr="00521F46">
        <w:rPr>
          <w:rStyle w:val="libAieChar"/>
          <w:rFonts w:hint="cs"/>
          <w:rtl/>
        </w:rPr>
        <w:t xml:space="preserve"> </w:t>
      </w:r>
      <w:r w:rsidRPr="00871C06">
        <w:rPr>
          <w:rStyle w:val="libAlaemChar"/>
          <w:rFonts w:hint="cs"/>
          <w:rtl/>
        </w:rPr>
        <w:t>)</w:t>
      </w:r>
      <w:r w:rsidR="00ED24C1" w:rsidRPr="00067003">
        <w:rPr>
          <w:rtl/>
        </w:rPr>
        <w:t xml:space="preserve"> </w:t>
      </w:r>
      <w:r w:rsidR="00ED24C1" w:rsidRPr="0029759B">
        <w:rPr>
          <w:rStyle w:val="libFootnotenumChar"/>
          <w:rtl/>
        </w:rPr>
        <w:t>(3)</w:t>
      </w:r>
      <w:r w:rsidR="00ED24C1" w:rsidRPr="00067003">
        <w:rPr>
          <w:rtl/>
        </w:rPr>
        <w:t xml:space="preserve">. </w:t>
      </w:r>
    </w:p>
    <w:p w:rsidR="00ED24C1" w:rsidRDefault="00ED24C1" w:rsidP="00ED24C1">
      <w:pPr>
        <w:pStyle w:val="libNormal"/>
        <w:tabs>
          <w:tab w:val="left" w:pos="2409"/>
        </w:tabs>
        <w:rPr>
          <w:rtl/>
        </w:rPr>
      </w:pPr>
      <w:bookmarkStart w:id="1231" w:name="_Toc356990027"/>
      <w:r w:rsidRPr="00B12DF9">
        <w:rPr>
          <w:rStyle w:val="Heading2Char"/>
          <w:rtl/>
        </w:rPr>
        <w:t>1082</w:t>
      </w:r>
      <w:r w:rsidR="003E5577">
        <w:rPr>
          <w:rStyle w:val="Heading2Char"/>
          <w:rtl/>
        </w:rPr>
        <w:t>/</w:t>
      </w:r>
      <w:r w:rsidRPr="00B12DF9">
        <w:rPr>
          <w:rStyle w:val="Heading2Char"/>
          <w:rtl/>
        </w:rPr>
        <w:t>51 -</w:t>
      </w:r>
      <w:bookmarkEnd w:id="1231"/>
      <w:r w:rsidRPr="00067003">
        <w:rPr>
          <w:rtl/>
        </w:rPr>
        <w:t xml:space="preserve"> أخبرنا جماعة، عن أبي المفضل، قال: </w:t>
      </w:r>
      <w:r>
        <w:rPr>
          <w:rtl/>
        </w:rPr>
        <w:t>حدّثنا أبو</w:t>
      </w:r>
      <w:r w:rsidRPr="00067003">
        <w:rPr>
          <w:rtl/>
        </w:rPr>
        <w:t xml:space="preserve">أحمد عبيدالله ابن الحسين بن إبراهيم العلوي، قال: حدثني أبي، قال: حدثني عبد العظيم بن </w:t>
      </w:r>
      <w:r>
        <w:rPr>
          <w:rtl/>
        </w:rPr>
        <w:t>عبدالله</w:t>
      </w:r>
      <w:r w:rsidRPr="00067003">
        <w:rPr>
          <w:rtl/>
        </w:rPr>
        <w:t xml:space="preserve"> الحسني الرازي في منزله بالري، عن أبي جعفر </w:t>
      </w:r>
      <w:r>
        <w:rPr>
          <w:rtl/>
        </w:rPr>
        <w:t>محمّد</w:t>
      </w:r>
      <w:r w:rsidRPr="00067003">
        <w:rPr>
          <w:rtl/>
        </w:rPr>
        <w:t xml:space="preserve"> </w:t>
      </w:r>
      <w:r>
        <w:rPr>
          <w:rtl/>
        </w:rPr>
        <w:t xml:space="preserve">بن عليّ </w:t>
      </w:r>
      <w:r w:rsidRPr="00067003">
        <w:rPr>
          <w:rtl/>
        </w:rPr>
        <w:t xml:space="preserve">الرضا </w:t>
      </w:r>
      <w:r w:rsidR="003E5577" w:rsidRPr="003E5577">
        <w:rPr>
          <w:rStyle w:val="libAlaemChar"/>
          <w:rtl/>
        </w:rPr>
        <w:t>عليه‌السلام</w:t>
      </w:r>
      <w:r w:rsidRPr="00067003">
        <w:rPr>
          <w:rtl/>
        </w:rPr>
        <w:t xml:space="preserve">، عن آبائه </w:t>
      </w:r>
      <w:r w:rsidR="003E5577" w:rsidRPr="003E5577">
        <w:rPr>
          <w:rStyle w:val="libAlaemChar"/>
          <w:rtl/>
        </w:rPr>
        <w:t>عليهم‌السلام</w:t>
      </w:r>
      <w:r w:rsidRPr="00067003">
        <w:rPr>
          <w:rtl/>
        </w:rPr>
        <w:t xml:space="preserve"> عن </w:t>
      </w:r>
      <w:r>
        <w:rPr>
          <w:rtl/>
        </w:rPr>
        <w:t>عليّ بن</w:t>
      </w:r>
      <w:r w:rsidRPr="00067003">
        <w:rPr>
          <w:rtl/>
        </w:rPr>
        <w:t xml:space="preserve"> الحسين، عن أبيه، عن جده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قلت أربعا أنزل الله (تعالي) تصديقي بها في كتابه، قلت: المرء مخبوء تحت لسانه فإذا تكلم ظهر، فأنزل الله (تعالي) </w:t>
      </w:r>
      <w:r w:rsidR="00871C06" w:rsidRPr="00871C06">
        <w:rPr>
          <w:rStyle w:val="libAlaemChar"/>
          <w:rFonts w:hint="cs"/>
          <w:rtl/>
        </w:rPr>
        <w:t>(</w:t>
      </w:r>
      <w:r w:rsidRPr="00521F46">
        <w:rPr>
          <w:rStyle w:val="libAieChar"/>
          <w:rFonts w:hint="cs"/>
          <w:rtl/>
        </w:rPr>
        <w:t xml:space="preserve"> </w:t>
      </w:r>
      <w:r w:rsidRPr="00521F46">
        <w:rPr>
          <w:rStyle w:val="libAieChar"/>
          <w:rtl/>
        </w:rPr>
        <w:t>وَلَتَعْرِفَنَّهُمْ فِي لَحْنِ الْقَوْلِ</w:t>
      </w:r>
      <w:r w:rsidRPr="00521F46">
        <w:rPr>
          <w:rStyle w:val="libAieChar"/>
          <w:rFonts w:hint="cs"/>
          <w:rtl/>
        </w:rPr>
        <w:t xml:space="preserve"> </w:t>
      </w:r>
      <w:r w:rsidR="00871C06" w:rsidRPr="00871C06">
        <w:rPr>
          <w:rStyle w:val="libAlaemChar"/>
          <w:rFonts w:hint="cs"/>
          <w:rtl/>
        </w:rPr>
        <w:t>)</w:t>
      </w:r>
      <w:r w:rsidRPr="00067003">
        <w:rPr>
          <w:rtl/>
        </w:rPr>
        <w:t xml:space="preserve"> </w:t>
      </w:r>
      <w:r w:rsidRPr="0029759B">
        <w:rPr>
          <w:rStyle w:val="libFootnotenumChar"/>
          <w:rtl/>
        </w:rPr>
        <w:t>(4)</w:t>
      </w:r>
      <w:r w:rsidRPr="00067003">
        <w:rPr>
          <w:rtl/>
        </w:rPr>
        <w:t xml:space="preserve">، قلت: من جهل شيئا عاداه، فأنزل الله (تعالي) </w:t>
      </w:r>
      <w:r w:rsidR="00871C06" w:rsidRPr="00871C06">
        <w:rPr>
          <w:rStyle w:val="libAlaemChar"/>
          <w:rFonts w:hint="cs"/>
          <w:rtl/>
        </w:rPr>
        <w:t>(</w:t>
      </w:r>
      <w:r w:rsidRPr="00521F46">
        <w:rPr>
          <w:rStyle w:val="libAieChar"/>
          <w:rFonts w:hint="cs"/>
          <w:rtl/>
        </w:rPr>
        <w:t xml:space="preserve"> </w:t>
      </w:r>
      <w:r w:rsidRPr="00521F46">
        <w:rPr>
          <w:rStyle w:val="libAieChar"/>
          <w:rtl/>
        </w:rPr>
        <w:t>بَلْ كَذَّبُوا بِمَا لَمْ يُحِيطُوا بِعِلْمِهِ وَلَمَّا يَأْتِهِمْ تَأْوِيلُهُ</w:t>
      </w:r>
      <w:r w:rsidRPr="00521F46">
        <w:rPr>
          <w:rStyle w:val="libAieChar"/>
          <w:rFonts w:hint="cs"/>
          <w:rtl/>
        </w:rPr>
        <w:t xml:space="preserve"> </w:t>
      </w:r>
      <w:r w:rsidR="00871C06" w:rsidRPr="00871C06">
        <w:rPr>
          <w:rStyle w:val="libAlaemChar"/>
          <w:rFonts w:hint="cs"/>
          <w:rtl/>
        </w:rPr>
        <w:t>)</w:t>
      </w:r>
      <w:r w:rsidRPr="00067003">
        <w:rPr>
          <w:rtl/>
        </w:rPr>
        <w:t xml:space="preserve"> </w:t>
      </w:r>
      <w:r w:rsidRPr="0029759B">
        <w:rPr>
          <w:rStyle w:val="libFootnotenumChar"/>
          <w:rtl/>
        </w:rPr>
        <w:t>(5)</w:t>
      </w:r>
      <w:r w:rsidRPr="00067003">
        <w:rPr>
          <w:rtl/>
        </w:rPr>
        <w:t xml:space="preserve">، قلت: قدر - أو قال: قيمة - كل امرء ما يحسن، فأنزل الله في قصة طالوت </w:t>
      </w:r>
      <w:r w:rsidR="00871C06" w:rsidRPr="00871C06">
        <w:rPr>
          <w:rStyle w:val="libAlaemChar"/>
          <w:rFonts w:hint="cs"/>
          <w:rtl/>
        </w:rPr>
        <w:t>(</w:t>
      </w:r>
      <w:r w:rsidRPr="00521F46">
        <w:rPr>
          <w:rStyle w:val="libAieChar"/>
          <w:rFonts w:hint="cs"/>
          <w:rtl/>
        </w:rPr>
        <w:t xml:space="preserve"> </w:t>
      </w:r>
      <w:r w:rsidRPr="00521F46">
        <w:rPr>
          <w:rStyle w:val="libAieChar"/>
          <w:rtl/>
        </w:rPr>
        <w:t>إِنَّ اللَّـهَ اصْطَفَاهُ عَلَيْكُمْ وَزَادَهُ بَسْطَةً فِي الْعِلْمِ وَالْجِسْمِ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29759B">
        <w:rPr>
          <w:rStyle w:val="libFootnotenumChar"/>
          <w:rtl/>
        </w:rPr>
        <w:t>(6)</w:t>
      </w:r>
      <w:r w:rsidRPr="00067003">
        <w:rPr>
          <w:rtl/>
        </w:rPr>
        <w:t xml:space="preserve">، قلت: القتل يقل القتل، فأنزل الله </w:t>
      </w:r>
      <w:r w:rsidR="00871C06" w:rsidRPr="00871C06">
        <w:rPr>
          <w:rStyle w:val="libAlaemChar"/>
          <w:rFonts w:hint="cs"/>
          <w:rtl/>
        </w:rPr>
        <w:t>(</w:t>
      </w:r>
      <w:r w:rsidRPr="00521F46">
        <w:rPr>
          <w:rStyle w:val="libAieChar"/>
          <w:rFonts w:hint="cs"/>
          <w:rtl/>
        </w:rPr>
        <w:t xml:space="preserve"> </w:t>
      </w:r>
      <w:r w:rsidRPr="00521F46">
        <w:rPr>
          <w:rStyle w:val="libAieChar"/>
          <w:rtl/>
        </w:rPr>
        <w:t>وَلَكُمْ فِي الْقِصَاصِ حَيَاةٌ يَا أُولِي الْأَلْبَابِ</w:t>
      </w:r>
      <w:r w:rsidRPr="00521F46">
        <w:rPr>
          <w:rStyle w:val="libAieChar"/>
          <w:rFonts w:hint="cs"/>
          <w:rtl/>
        </w:rPr>
        <w:t xml:space="preserve"> </w:t>
      </w:r>
      <w:r w:rsidR="00871C06" w:rsidRPr="00871C06">
        <w:rPr>
          <w:rStyle w:val="libAlaemChar"/>
          <w:rFonts w:hint="cs"/>
          <w:rtl/>
        </w:rPr>
        <w:t>)</w:t>
      </w:r>
      <w:r w:rsidRPr="00067003">
        <w:rPr>
          <w:rtl/>
        </w:rPr>
        <w:t xml:space="preserve"> </w:t>
      </w:r>
      <w:r w:rsidRPr="0029759B">
        <w:rPr>
          <w:rStyle w:val="libFootnotenumChar"/>
          <w:rtl/>
        </w:rPr>
        <w:t>(7)</w:t>
      </w:r>
      <w:r w:rsidRPr="00067003">
        <w:rPr>
          <w:rtl/>
        </w:rPr>
        <w:t xml:space="preserve">. </w:t>
      </w:r>
    </w:p>
    <w:p w:rsidR="00ED24C1" w:rsidRPr="00067003" w:rsidRDefault="00ED24C1" w:rsidP="00ED24C1">
      <w:pPr>
        <w:pStyle w:val="libNormal"/>
        <w:rPr>
          <w:rtl/>
        </w:rPr>
      </w:pPr>
      <w:bookmarkStart w:id="1232" w:name="_Toc356990028"/>
      <w:r w:rsidRPr="00B12DF9">
        <w:rPr>
          <w:rStyle w:val="Heading2Char"/>
          <w:rtl/>
        </w:rPr>
        <w:t>1083</w:t>
      </w:r>
      <w:r w:rsidR="003E5577">
        <w:rPr>
          <w:rStyle w:val="Heading2Char"/>
          <w:rtl/>
        </w:rPr>
        <w:t>/</w:t>
      </w:r>
      <w:r w:rsidRPr="00B12DF9">
        <w:rPr>
          <w:rStyle w:val="Heading2Char"/>
          <w:rtl/>
        </w:rPr>
        <w:t>52 -</w:t>
      </w:r>
      <w:bookmarkEnd w:id="1232"/>
      <w:r w:rsidRPr="00067003">
        <w:rPr>
          <w:rtl/>
        </w:rPr>
        <w:t xml:space="preserve"> قال: </w:t>
      </w:r>
      <w:r>
        <w:rPr>
          <w:rtl/>
        </w:rPr>
        <w:t>حدّثنا</w:t>
      </w:r>
      <w:r w:rsidRPr="00067003">
        <w:rPr>
          <w:rtl/>
        </w:rPr>
        <w:t xml:space="preserve"> </w:t>
      </w:r>
      <w:r>
        <w:rPr>
          <w:rtl/>
        </w:rPr>
        <w:t>محمّد</w:t>
      </w:r>
      <w:r w:rsidRPr="00067003">
        <w:rPr>
          <w:rtl/>
        </w:rPr>
        <w:t xml:space="preserve"> بن العباس </w:t>
      </w:r>
      <w:r>
        <w:rPr>
          <w:rtl/>
        </w:rPr>
        <w:t>أبوعبدالله</w:t>
      </w:r>
      <w:r w:rsidRPr="00067003">
        <w:rPr>
          <w:rtl/>
        </w:rPr>
        <w:t xml:space="preserve"> بن اليزيدي النحوي حفظا، قال: </w:t>
      </w:r>
      <w:r>
        <w:rPr>
          <w:rtl/>
        </w:rPr>
        <w:t>حدّثنا</w:t>
      </w:r>
      <w:r w:rsidRPr="00067003">
        <w:rPr>
          <w:rtl/>
        </w:rPr>
        <w:t xml:space="preserve"> العباس بن الفرج الرياشي، قال: </w:t>
      </w:r>
      <w:r>
        <w:rPr>
          <w:rtl/>
        </w:rPr>
        <w:t>حدّثنا أبو</w:t>
      </w:r>
      <w:r w:rsidRPr="00067003">
        <w:rPr>
          <w:rtl/>
        </w:rPr>
        <w:t xml:space="preserve">زيد سعيد بن أوس الانصاري، قال: سمعت الخليل بن أحمد يقول: أحث كلمة على طلب علم قول علي ابن أبي طالب </w:t>
      </w:r>
      <w:r w:rsidR="003E5577" w:rsidRPr="003E5577">
        <w:rPr>
          <w:rStyle w:val="libAlaemChar"/>
          <w:rtl/>
        </w:rPr>
        <w:t>عليه‌السلام</w:t>
      </w:r>
      <w:r w:rsidRPr="00067003">
        <w:rPr>
          <w:rtl/>
        </w:rPr>
        <w:t xml:space="preserve"> قدر كل امرئ ما يحسن.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النساء 4: 147. </w:t>
      </w:r>
    </w:p>
    <w:p w:rsidR="00ED24C1" w:rsidRDefault="00ED24C1" w:rsidP="00ED24C1">
      <w:pPr>
        <w:pStyle w:val="libFootnote0"/>
        <w:rPr>
          <w:rtl/>
        </w:rPr>
      </w:pPr>
      <w:r w:rsidRPr="00067003">
        <w:rPr>
          <w:rtl/>
        </w:rPr>
        <w:t xml:space="preserve">(2) سورة الانفال 8: 33. </w:t>
      </w:r>
    </w:p>
    <w:p w:rsidR="00ED24C1" w:rsidRDefault="00ED24C1" w:rsidP="00ED24C1">
      <w:pPr>
        <w:pStyle w:val="libFootnote0"/>
        <w:rPr>
          <w:rtl/>
        </w:rPr>
      </w:pPr>
      <w:r w:rsidRPr="00067003">
        <w:rPr>
          <w:rtl/>
        </w:rPr>
        <w:t xml:space="preserve">(3) سورة الفرقان 25: 77. </w:t>
      </w:r>
    </w:p>
    <w:p w:rsidR="00ED24C1" w:rsidRDefault="00ED24C1" w:rsidP="00ED24C1">
      <w:pPr>
        <w:pStyle w:val="libFootnote0"/>
        <w:rPr>
          <w:rtl/>
        </w:rPr>
      </w:pPr>
      <w:r w:rsidRPr="00067003">
        <w:rPr>
          <w:rtl/>
        </w:rPr>
        <w:t xml:space="preserve">(4) سورة </w:t>
      </w:r>
      <w:r>
        <w:rPr>
          <w:rtl/>
        </w:rPr>
        <w:t>محمّد</w:t>
      </w:r>
      <w:r w:rsidRPr="00067003">
        <w:rPr>
          <w:rtl/>
        </w:rPr>
        <w:t xml:space="preserve"> 47: 30. </w:t>
      </w:r>
    </w:p>
    <w:p w:rsidR="00ED24C1" w:rsidRDefault="00ED24C1" w:rsidP="00ED24C1">
      <w:pPr>
        <w:pStyle w:val="libFootnote0"/>
        <w:rPr>
          <w:rtl/>
        </w:rPr>
      </w:pPr>
      <w:r w:rsidRPr="00067003">
        <w:rPr>
          <w:rtl/>
        </w:rPr>
        <w:t xml:space="preserve">(5) سورة يونس 10: 39. </w:t>
      </w:r>
    </w:p>
    <w:p w:rsidR="00ED24C1" w:rsidRDefault="00ED24C1" w:rsidP="00ED24C1">
      <w:pPr>
        <w:pStyle w:val="libFootnote0"/>
        <w:rPr>
          <w:rtl/>
        </w:rPr>
      </w:pPr>
      <w:r w:rsidRPr="00067003">
        <w:rPr>
          <w:rtl/>
        </w:rPr>
        <w:t xml:space="preserve">(6) سورة البقرة 2: 247. </w:t>
      </w:r>
    </w:p>
    <w:p w:rsidR="00ED24C1" w:rsidRPr="00067003" w:rsidRDefault="00ED24C1" w:rsidP="00ED24C1">
      <w:pPr>
        <w:pStyle w:val="libFootnote0"/>
        <w:rPr>
          <w:rtl/>
        </w:rPr>
      </w:pPr>
      <w:r w:rsidRPr="00067003">
        <w:rPr>
          <w:rtl/>
        </w:rPr>
        <w:t>(7) سورة البقرة 2: 179.</w:t>
      </w:r>
    </w:p>
    <w:p w:rsidR="00ED24C1" w:rsidRDefault="00ED24C1" w:rsidP="001C1E66">
      <w:pPr>
        <w:pStyle w:val="libNormal"/>
        <w:rPr>
          <w:rtl/>
        </w:rPr>
      </w:pPr>
      <w:r>
        <w:rPr>
          <w:rtl/>
        </w:rPr>
        <w:br w:type="page"/>
      </w:r>
    </w:p>
    <w:p w:rsidR="00ED24C1" w:rsidRDefault="00ED24C1" w:rsidP="00ED24C1">
      <w:pPr>
        <w:pStyle w:val="libNormal"/>
        <w:rPr>
          <w:rtl/>
        </w:rPr>
      </w:pPr>
      <w:bookmarkStart w:id="1233" w:name="_Toc356990029"/>
      <w:r w:rsidRPr="00B12DF9">
        <w:rPr>
          <w:rStyle w:val="Heading2Char"/>
          <w:rtl/>
        </w:rPr>
        <w:lastRenderedPageBreak/>
        <w:t>1084</w:t>
      </w:r>
      <w:r w:rsidR="003E5577">
        <w:rPr>
          <w:rStyle w:val="Heading2Char"/>
          <w:rtl/>
        </w:rPr>
        <w:t>/</w:t>
      </w:r>
      <w:r w:rsidRPr="00B12DF9">
        <w:rPr>
          <w:rStyle w:val="Heading2Char"/>
          <w:rtl/>
        </w:rPr>
        <w:t>53 -</w:t>
      </w:r>
      <w:bookmarkEnd w:id="1233"/>
      <w:r w:rsidRPr="00067003">
        <w:rPr>
          <w:rtl/>
        </w:rPr>
        <w:t xml:space="preserve"> أخبرنا جماعة، عن أبي المفضل، قال: </w:t>
      </w:r>
      <w:r>
        <w:rPr>
          <w:rtl/>
        </w:rPr>
        <w:t>حدّثنا</w:t>
      </w:r>
      <w:r w:rsidRPr="00067003">
        <w:rPr>
          <w:rtl/>
        </w:rPr>
        <w:t xml:space="preserve"> </w:t>
      </w:r>
      <w:r>
        <w:rPr>
          <w:rtl/>
        </w:rPr>
        <w:t>أبوعبدالله</w:t>
      </w:r>
      <w:r w:rsidRPr="00067003">
        <w:rPr>
          <w:rtl/>
        </w:rPr>
        <w:t xml:space="preserve"> جعفر ابن </w:t>
      </w:r>
      <w:r>
        <w:rPr>
          <w:rtl/>
        </w:rPr>
        <w:t>محمّد</w:t>
      </w:r>
      <w:r w:rsidRPr="00067003">
        <w:rPr>
          <w:rtl/>
        </w:rPr>
        <w:t xml:space="preserve"> بن جعفر بن الحسن العلوي الحسني، قال: </w:t>
      </w:r>
      <w:r>
        <w:rPr>
          <w:rtl/>
        </w:rPr>
        <w:t>حدّثنا</w:t>
      </w:r>
      <w:r w:rsidRPr="00067003">
        <w:rPr>
          <w:rtl/>
        </w:rPr>
        <w:t xml:space="preserve"> </w:t>
      </w:r>
      <w:r>
        <w:rPr>
          <w:rtl/>
        </w:rPr>
        <w:t>عليّ بن</w:t>
      </w:r>
      <w:r w:rsidRPr="00067003">
        <w:rPr>
          <w:rtl/>
        </w:rPr>
        <w:t xml:space="preserve"> الحسن </w:t>
      </w:r>
      <w:r>
        <w:rPr>
          <w:rtl/>
        </w:rPr>
        <w:t xml:space="preserve">بن عليّ </w:t>
      </w:r>
      <w:r w:rsidRPr="00067003">
        <w:rPr>
          <w:rtl/>
        </w:rPr>
        <w:t xml:space="preserve">ابن عمر </w:t>
      </w:r>
      <w:r>
        <w:rPr>
          <w:rtl/>
        </w:rPr>
        <w:t>بن عليّ بن</w:t>
      </w:r>
      <w:r w:rsidRPr="00067003">
        <w:rPr>
          <w:rtl/>
        </w:rPr>
        <w:t xml:space="preserve"> الحسين </w:t>
      </w:r>
      <w:r>
        <w:rPr>
          <w:rtl/>
        </w:rPr>
        <w:t>بن عليّ بن</w:t>
      </w:r>
      <w:r w:rsidRPr="00067003">
        <w:rPr>
          <w:rtl/>
        </w:rPr>
        <w:t xml:space="preserve"> أبي طالب </w:t>
      </w:r>
      <w:r w:rsidR="003E5577" w:rsidRPr="003E5577">
        <w:rPr>
          <w:rStyle w:val="libAlaemChar"/>
          <w:rtl/>
        </w:rPr>
        <w:t>عليهم‌السلام</w:t>
      </w:r>
      <w:r w:rsidRPr="00067003">
        <w:rPr>
          <w:rtl/>
        </w:rPr>
        <w:t xml:space="preserve">، قال: حدثني الحسين ابن زيد بن علي، عن عمه عمربن علي، عن أبيه </w:t>
      </w:r>
      <w:r>
        <w:rPr>
          <w:rtl/>
        </w:rPr>
        <w:t>عليّ بن</w:t>
      </w:r>
      <w:r w:rsidRPr="00067003">
        <w:rPr>
          <w:rtl/>
        </w:rPr>
        <w:t xml:space="preserve"> الحسين بن علي، عن </w:t>
      </w:r>
      <w:r>
        <w:rPr>
          <w:rtl/>
        </w:rPr>
        <w:t>محمّد</w:t>
      </w:r>
      <w:r w:rsidRPr="00067003">
        <w:rPr>
          <w:rtl/>
        </w:rPr>
        <w:t xml:space="preserve"> ا</w:t>
      </w:r>
      <w:r>
        <w:rPr>
          <w:rtl/>
        </w:rPr>
        <w:t>بن عليّ بن</w:t>
      </w:r>
      <w:r w:rsidRPr="00067003">
        <w:rPr>
          <w:rtl/>
        </w:rPr>
        <w:t xml:space="preserve"> الحنفية الاكبر، عن أبيه </w:t>
      </w:r>
      <w:r>
        <w:rPr>
          <w:rtl/>
        </w:rPr>
        <w:t>عليّ بن</w:t>
      </w:r>
      <w:r w:rsidRPr="00067003">
        <w:rPr>
          <w:rtl/>
        </w:rPr>
        <w:t xml:space="preserve"> أبي طالب </w:t>
      </w:r>
      <w:r w:rsidR="003E5577" w:rsidRPr="003E5577">
        <w:rPr>
          <w:rStyle w:val="libAlaemChar"/>
          <w:rtl/>
        </w:rPr>
        <w:t>عليه‌السلام</w:t>
      </w:r>
      <w:r w:rsidRPr="00067003">
        <w:rPr>
          <w:rtl/>
        </w:rPr>
        <w:t>، قال: كان</w:t>
      </w:r>
      <w:r>
        <w:rPr>
          <w:rtl/>
        </w:rPr>
        <w:t xml:space="preserve"> النبيّ </w:t>
      </w:r>
      <w:r w:rsidR="003E5577" w:rsidRPr="003E5577">
        <w:rPr>
          <w:rStyle w:val="libAlaemChar"/>
          <w:rFonts w:hint="cs"/>
          <w:rtl/>
        </w:rPr>
        <w:t>صلى‌الله‌عليه‌وآله‌وسلم</w:t>
      </w:r>
      <w:r w:rsidRPr="00067003">
        <w:rPr>
          <w:rtl/>
        </w:rPr>
        <w:t xml:space="preserve"> إذا نظر إلى الهلال رفع يديه ثم قال:</w:t>
      </w:r>
      <w:r>
        <w:rPr>
          <w:rtl/>
        </w:rPr>
        <w:t xml:space="preserve"> «</w:t>
      </w:r>
      <w:r w:rsidRPr="00067003">
        <w:rPr>
          <w:rtl/>
        </w:rPr>
        <w:t xml:space="preserve"> بسم الله، اللهم أهله علينا بالامن والايمان، والسلامة والاسلام، رري وربك الله </w:t>
      </w:r>
      <w:r>
        <w:rPr>
          <w:rtl/>
        </w:rPr>
        <w:t xml:space="preserve">» </w:t>
      </w:r>
      <w:r w:rsidRPr="00067003">
        <w:rPr>
          <w:rtl/>
        </w:rPr>
        <w:t xml:space="preserve">. </w:t>
      </w:r>
    </w:p>
    <w:p w:rsidR="00ED24C1" w:rsidRDefault="00ED24C1" w:rsidP="00ED24C1">
      <w:pPr>
        <w:pStyle w:val="libNormal"/>
        <w:rPr>
          <w:rtl/>
        </w:rPr>
      </w:pPr>
      <w:bookmarkStart w:id="1234" w:name="_Toc356990030"/>
      <w:r w:rsidRPr="00B12DF9">
        <w:rPr>
          <w:rStyle w:val="Heading2Char"/>
          <w:rtl/>
        </w:rPr>
        <w:t>1085</w:t>
      </w:r>
      <w:r w:rsidR="003E5577">
        <w:rPr>
          <w:rStyle w:val="Heading2Char"/>
          <w:rtl/>
        </w:rPr>
        <w:t>/</w:t>
      </w:r>
      <w:r w:rsidRPr="00B12DF9">
        <w:rPr>
          <w:rStyle w:val="Heading2Char"/>
          <w:rtl/>
        </w:rPr>
        <w:t>54 -</w:t>
      </w:r>
      <w:bookmarkEnd w:id="1234"/>
      <w:r w:rsidRPr="00067003">
        <w:rPr>
          <w:rtl/>
        </w:rPr>
        <w:t xml:space="preserve"> أخبرنا جماعة، عن أبي المفضل، قال: </w:t>
      </w:r>
      <w:r>
        <w:rPr>
          <w:rtl/>
        </w:rPr>
        <w:t>حدّثنا</w:t>
      </w:r>
      <w:r w:rsidRPr="00067003">
        <w:rPr>
          <w:rtl/>
        </w:rPr>
        <w:t xml:space="preserve"> أحمد بن هوذة بن أبي هراسة</w:t>
      </w:r>
      <w:r>
        <w:rPr>
          <w:rtl/>
        </w:rPr>
        <w:t xml:space="preserve"> أبو</w:t>
      </w:r>
      <w:r w:rsidRPr="00067003">
        <w:rPr>
          <w:rtl/>
        </w:rPr>
        <w:t xml:space="preserve">سليمان الباهلي من كتابه بالنهروان، قال: </w:t>
      </w:r>
      <w:r>
        <w:rPr>
          <w:rtl/>
        </w:rPr>
        <w:t>حدّثنا</w:t>
      </w:r>
      <w:r w:rsidRPr="00067003">
        <w:rPr>
          <w:rtl/>
        </w:rPr>
        <w:t xml:space="preserve"> إبراهيم بن إسحاق بن أبي بشر النهاوندي الاحمري بنهاوند، قال: </w:t>
      </w:r>
      <w:r>
        <w:rPr>
          <w:rtl/>
        </w:rPr>
        <w:t>حدّثنا</w:t>
      </w:r>
      <w:r w:rsidRPr="00067003">
        <w:rPr>
          <w:rtl/>
        </w:rPr>
        <w:t xml:space="preserve"> </w:t>
      </w:r>
      <w:r>
        <w:rPr>
          <w:rtl/>
        </w:rPr>
        <w:t>عبدالله</w:t>
      </w:r>
      <w:r w:rsidRPr="00067003">
        <w:rPr>
          <w:rtl/>
        </w:rPr>
        <w:t xml:space="preserve"> بن حماد الانصاري، عن أبي مريم عبد الغفار بن القاسم، عن </w:t>
      </w:r>
      <w:r>
        <w:rPr>
          <w:rtl/>
        </w:rPr>
        <w:t>محمّد</w:t>
      </w:r>
      <w:r w:rsidRPr="00067003">
        <w:rPr>
          <w:rtl/>
        </w:rPr>
        <w:t xml:space="preserve"> </w:t>
      </w:r>
      <w:r>
        <w:rPr>
          <w:rtl/>
        </w:rPr>
        <w:t xml:space="preserve">بن عليّ </w:t>
      </w:r>
      <w:r w:rsidRPr="00067003">
        <w:rPr>
          <w:rtl/>
        </w:rPr>
        <w:t xml:space="preserve">أبي جعفر، عن آبائه </w:t>
      </w:r>
      <w:r w:rsidR="003E5577" w:rsidRPr="003E5577">
        <w:rPr>
          <w:rStyle w:val="libAlaemChar"/>
          <w:rtl/>
        </w:rPr>
        <w:t>عليهم‌السلام</w:t>
      </w:r>
      <w:r w:rsidRPr="00067003">
        <w:rPr>
          <w:rtl/>
        </w:rPr>
        <w:t xml:space="preserve">، قال: كان رسول الله </w:t>
      </w:r>
      <w:r w:rsidR="003E5577" w:rsidRPr="003E5577">
        <w:rPr>
          <w:rStyle w:val="libAlaemChar"/>
          <w:rtl/>
        </w:rPr>
        <w:t>صلى‌الله‌عليه‌وآله‌وسلم</w:t>
      </w:r>
      <w:r w:rsidRPr="00067003">
        <w:rPr>
          <w:rtl/>
        </w:rPr>
        <w:t xml:space="preserve"> إذا رأي الهلال استقبل القبلة وكبر ثم قال:</w:t>
      </w:r>
      <w:r>
        <w:rPr>
          <w:rtl/>
        </w:rPr>
        <w:t xml:space="preserve"> «</w:t>
      </w:r>
      <w:r w:rsidRPr="00067003">
        <w:rPr>
          <w:rtl/>
        </w:rPr>
        <w:t xml:space="preserve"> هلال رشد، اللهم أهله علينا بيمن وإيمان، وسلامة واسلام، وهدى ومغفرة، وعافية مجللة، ورزق واسع، إنك على كل شئ قدير </w:t>
      </w:r>
      <w:r>
        <w:rPr>
          <w:rtl/>
        </w:rPr>
        <w:t xml:space="preserve">» </w:t>
      </w:r>
      <w:r w:rsidRPr="00067003">
        <w:rPr>
          <w:rtl/>
        </w:rPr>
        <w:t xml:space="preserve">. </w:t>
      </w:r>
    </w:p>
    <w:p w:rsidR="00ED24C1" w:rsidRDefault="00ED24C1" w:rsidP="00ED24C1">
      <w:pPr>
        <w:pStyle w:val="libNormal"/>
        <w:rPr>
          <w:rtl/>
        </w:rPr>
      </w:pPr>
      <w:r w:rsidRPr="00067003">
        <w:rPr>
          <w:rtl/>
        </w:rPr>
        <w:t xml:space="preserve">قال أبومريم: فقلت هذا الكلام، فرأيت خيرا. </w:t>
      </w:r>
    </w:p>
    <w:p w:rsidR="00ED24C1" w:rsidRPr="00067003" w:rsidRDefault="00ED24C1" w:rsidP="00ED24C1">
      <w:pPr>
        <w:pStyle w:val="libNormal"/>
        <w:rPr>
          <w:rtl/>
        </w:rPr>
      </w:pPr>
      <w:bookmarkStart w:id="1235" w:name="_Toc356990031"/>
      <w:r w:rsidRPr="00B12DF9">
        <w:rPr>
          <w:rStyle w:val="Heading2Char"/>
          <w:rtl/>
        </w:rPr>
        <w:t>1086</w:t>
      </w:r>
      <w:r w:rsidR="003E5577">
        <w:rPr>
          <w:rStyle w:val="Heading2Char"/>
          <w:rtl/>
        </w:rPr>
        <w:t>/</w:t>
      </w:r>
      <w:r w:rsidRPr="00B12DF9">
        <w:rPr>
          <w:rStyle w:val="Heading2Char"/>
          <w:rtl/>
        </w:rPr>
        <w:t>55 -</w:t>
      </w:r>
      <w:bookmarkEnd w:id="1235"/>
      <w:r w:rsidRPr="00067003">
        <w:rPr>
          <w:rtl/>
        </w:rPr>
        <w:t xml:space="preserve"> أخبرنا جماعة، عن أبي المفضل، قال: </w:t>
      </w:r>
      <w:r>
        <w:rPr>
          <w:rtl/>
        </w:rPr>
        <w:t>حدّثنا أبو</w:t>
      </w:r>
      <w:r w:rsidRPr="00067003">
        <w:rPr>
          <w:rtl/>
        </w:rPr>
        <w:t xml:space="preserve">علي أحمد بن </w:t>
      </w:r>
      <w:r>
        <w:rPr>
          <w:rtl/>
        </w:rPr>
        <w:t>محمّد</w:t>
      </w:r>
      <w:r w:rsidRPr="00067003">
        <w:rPr>
          <w:rtl/>
        </w:rPr>
        <w:t xml:space="preserve"> بن الحسين بن إسحاق بن جعفر العلوي العريضي بحران، قال: </w:t>
      </w:r>
      <w:r>
        <w:rPr>
          <w:rtl/>
        </w:rPr>
        <w:t>حدّثنا</w:t>
      </w:r>
      <w:r w:rsidRPr="00067003">
        <w:rPr>
          <w:rtl/>
        </w:rPr>
        <w:t xml:space="preserve"> جدي الحسين بن إسحاق بن جعفر، عن أبيه إسحاق بن جعفر، عن أخيه موسى بن جعفر، عن أبيه جعفر بن </w:t>
      </w:r>
      <w:r>
        <w:rPr>
          <w:rtl/>
        </w:rPr>
        <w:t>محمّد</w:t>
      </w:r>
      <w:r w:rsidRPr="00067003">
        <w:rPr>
          <w:rtl/>
        </w:rPr>
        <w:t xml:space="preserve">، عن أبيه </w:t>
      </w:r>
      <w:r>
        <w:rPr>
          <w:rtl/>
        </w:rPr>
        <w:t>محمّد</w:t>
      </w:r>
      <w:r w:rsidRPr="00067003">
        <w:rPr>
          <w:rtl/>
        </w:rPr>
        <w:t xml:space="preserve"> بن علي، قال: بينا أنا مع أبي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في طريق أو مسير إذ نظر إلى هلال شهر رمضان، فوقف ثم قال:</w:t>
      </w:r>
      <w:r>
        <w:rPr>
          <w:rtl/>
        </w:rPr>
        <w:t xml:space="preserve"> «</w:t>
      </w:r>
      <w:r w:rsidRPr="00067003">
        <w:rPr>
          <w:rtl/>
        </w:rPr>
        <w:t xml:space="preserve"> أيها الخلق المطيع، الدائب السريع، المتردد في منازل التقدير، المتصرف في فلك التدبير، آمنت بمن نور بك الظلم، وأوضح بك البهم، وجعلك آية في آيات ملكه، وعلامة من علامات سلطانه، وامتهنك بالزيادة والنقصان، والطلوع والافول، والانارة والكسوف، وفي كل ذلك أنت له مطيع، وإلى إرادته سريم.</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سبحانه ما أعجب ما دبر في أمرك، وألطف ما صنع في شأنك، جعلك مفتاح شهر لحادث أمر، جعلك الله هلال بركة لا تمحقها الايام، وطهارة لا تدنسها الآثام، هلال أمن من الآفات، وسلامة من السيئات، هلال سعد لا نحس فيه، ويمن لا نكد فيه، ويسر لا يمازجه عسر، وخير لا يشوبه شر، هلال أمن وإيمان ونعمة وإحسان. اللهم اجعلنا من أرضي من طلع عليه، وأزكى من نظر إليه، وأسعد من تعبد لك فيه، ووفقنا اللهم فيه للطاعة والتوبة، واعصمنا فيه من الآثام والحوبة، وأوزعنا شكر النعمة، واجعل لنا فيه عونا منك على ما ندبتنا إليه من مفترض طاعتك ونفلها، إنك الأكرم من كل كريم، والارحم من كل رحيم، آمين رب العالمين </w:t>
      </w:r>
      <w:r>
        <w:rPr>
          <w:rtl/>
        </w:rPr>
        <w:t xml:space="preserve">» </w:t>
      </w:r>
      <w:r w:rsidRPr="00067003">
        <w:rPr>
          <w:rtl/>
        </w:rPr>
        <w:t xml:space="preserve">. </w:t>
      </w:r>
    </w:p>
    <w:p w:rsidR="00ED24C1" w:rsidRDefault="00ED24C1" w:rsidP="00ED24C1">
      <w:pPr>
        <w:pStyle w:val="libNormal"/>
        <w:rPr>
          <w:rtl/>
        </w:rPr>
      </w:pPr>
      <w:bookmarkStart w:id="1236" w:name="_Toc356990032"/>
      <w:r w:rsidRPr="00B12DF9">
        <w:rPr>
          <w:rStyle w:val="Heading2Char"/>
          <w:rtl/>
        </w:rPr>
        <w:t>1087</w:t>
      </w:r>
      <w:r w:rsidR="003E5577">
        <w:rPr>
          <w:rStyle w:val="Heading2Char"/>
          <w:rtl/>
        </w:rPr>
        <w:t>/</w:t>
      </w:r>
      <w:r w:rsidRPr="00B12DF9">
        <w:rPr>
          <w:rStyle w:val="Heading2Char"/>
          <w:rtl/>
        </w:rPr>
        <w:t>56 -</w:t>
      </w:r>
      <w:bookmarkEnd w:id="1236"/>
      <w:r w:rsidRPr="00067003">
        <w:rPr>
          <w:rtl/>
        </w:rPr>
        <w:t xml:space="preserve"> أخبرنا جماعة، عن أبي المفضل، قال: حدثني </w:t>
      </w:r>
      <w:r>
        <w:rPr>
          <w:rtl/>
        </w:rPr>
        <w:t>عليّ بن</w:t>
      </w:r>
      <w:r w:rsidRPr="00067003">
        <w:rPr>
          <w:rtl/>
        </w:rPr>
        <w:t xml:space="preserve"> أحمد بن شبابة الفارسي الماوردي بعدن، قال: </w:t>
      </w:r>
      <w:r>
        <w:rPr>
          <w:rtl/>
        </w:rPr>
        <w:t>حدّثنا</w:t>
      </w:r>
      <w:r w:rsidRPr="00067003">
        <w:rPr>
          <w:rtl/>
        </w:rPr>
        <w:t xml:space="preserve"> عمرو بن عبد الجبار بن عمرو اليمامي، قال: حدثني أبي، قال: </w:t>
      </w:r>
      <w:r>
        <w:rPr>
          <w:rtl/>
        </w:rPr>
        <w:t>حدّثنا</w:t>
      </w:r>
      <w:r w:rsidRPr="00067003">
        <w:rPr>
          <w:rtl/>
        </w:rPr>
        <w:t xml:space="preserve"> </w:t>
      </w:r>
      <w:r>
        <w:rPr>
          <w:rtl/>
        </w:rPr>
        <w:t>عليّ بن</w:t>
      </w:r>
      <w:r w:rsidRPr="00067003">
        <w:rPr>
          <w:rtl/>
        </w:rPr>
        <w:t xml:space="preserve"> جعفر بن </w:t>
      </w:r>
      <w:r>
        <w:rPr>
          <w:rtl/>
        </w:rPr>
        <w:t>محمّد</w:t>
      </w:r>
      <w:r w:rsidRPr="00067003">
        <w:rPr>
          <w:rtl/>
        </w:rPr>
        <w:t xml:space="preserve"> </w:t>
      </w:r>
      <w:r>
        <w:rPr>
          <w:rtl/>
        </w:rPr>
        <w:t xml:space="preserve">بن عليّ </w:t>
      </w:r>
      <w:r w:rsidR="003E5577" w:rsidRPr="003E5577">
        <w:rPr>
          <w:rStyle w:val="libAlaemChar"/>
          <w:rtl/>
        </w:rPr>
        <w:t>عليهم‌السلام</w:t>
      </w:r>
      <w:r w:rsidRPr="00067003">
        <w:rPr>
          <w:rtl/>
        </w:rPr>
        <w:t xml:space="preserve">، عن أبيه، عن جده، عن جابر بن </w:t>
      </w:r>
      <w:r>
        <w:rPr>
          <w:rtl/>
        </w:rPr>
        <w:t>عبدالله</w:t>
      </w:r>
      <w:r w:rsidRPr="00067003">
        <w:rPr>
          <w:rtl/>
        </w:rPr>
        <w:t xml:space="preserve"> الانصاري، قال: قال رسول الله </w:t>
      </w:r>
      <w:r w:rsidR="003E5577" w:rsidRPr="003E5577">
        <w:rPr>
          <w:rStyle w:val="libAlaemChar"/>
          <w:rFonts w:hint="cs"/>
          <w:rtl/>
        </w:rPr>
        <w:t>صلى‌الله‌عليه‌وآله‌وسلم</w:t>
      </w:r>
      <w:r w:rsidRPr="00067003">
        <w:rPr>
          <w:rtl/>
        </w:rPr>
        <w:t>: أعطيت ا</w:t>
      </w:r>
      <w:r>
        <w:rPr>
          <w:rFonts w:hint="cs"/>
          <w:rtl/>
        </w:rPr>
        <w:t>ُ</w:t>
      </w:r>
      <w:r w:rsidRPr="00067003">
        <w:rPr>
          <w:rtl/>
        </w:rPr>
        <w:t>متي في شهر رمضان خمسا لم تعطها أمة نبي قبلي: إذا كان أول يوم منه نظر الله (</w:t>
      </w:r>
      <w:r>
        <w:rPr>
          <w:rtl/>
        </w:rPr>
        <w:t>عزّوجلّ</w:t>
      </w:r>
      <w:r w:rsidRPr="00067003">
        <w:rPr>
          <w:rtl/>
        </w:rPr>
        <w:t>) إليهم، فإذا نظر الله (</w:t>
      </w:r>
      <w:r>
        <w:rPr>
          <w:rtl/>
        </w:rPr>
        <w:t>عزّوجلّ</w:t>
      </w:r>
      <w:r w:rsidRPr="00067003">
        <w:rPr>
          <w:rtl/>
        </w:rPr>
        <w:t xml:space="preserve">) إلى شئ لم يعذبه بعدها، وخلوف </w:t>
      </w:r>
      <w:r w:rsidRPr="00E175E2">
        <w:rPr>
          <w:rStyle w:val="libFootnotenumChar"/>
          <w:rtl/>
        </w:rPr>
        <w:t>(1)</w:t>
      </w:r>
      <w:r w:rsidRPr="00067003">
        <w:rPr>
          <w:rtl/>
        </w:rPr>
        <w:t xml:space="preserve"> أفواههم حين يمسون أطيب عند الله (</w:t>
      </w:r>
      <w:r>
        <w:rPr>
          <w:rtl/>
        </w:rPr>
        <w:t>عزّوجلّ</w:t>
      </w:r>
      <w:r w:rsidRPr="00067003">
        <w:rPr>
          <w:rtl/>
        </w:rPr>
        <w:t>) من ريح المسك، وتستغفر لهم الملائكة في كل يوم وليلة منه، ويأمر الله (</w:t>
      </w:r>
      <w:r>
        <w:rPr>
          <w:rtl/>
        </w:rPr>
        <w:t>عزّوجلّ</w:t>
      </w:r>
      <w:r w:rsidRPr="00067003">
        <w:rPr>
          <w:rtl/>
        </w:rPr>
        <w:t>) جنته فيقول: تزيني لعبادي المؤمنين، يوشك أن يستريحوا من نصب الدنيا وأذاها إلى جنتي وكرامتي، فإذا كان آخر ليلة منه غفر الله (</w:t>
      </w:r>
      <w:r>
        <w:rPr>
          <w:rtl/>
        </w:rPr>
        <w:t>عزّوجلّ</w:t>
      </w:r>
      <w:r w:rsidRPr="00067003">
        <w:rPr>
          <w:rtl/>
        </w:rPr>
        <w:t xml:space="preserve">) لهم جميعا. </w:t>
      </w:r>
    </w:p>
    <w:p w:rsidR="00ED24C1" w:rsidRPr="00067003" w:rsidRDefault="00ED24C1" w:rsidP="00ED24C1">
      <w:pPr>
        <w:pStyle w:val="libNormal"/>
        <w:rPr>
          <w:rtl/>
        </w:rPr>
      </w:pPr>
      <w:bookmarkStart w:id="1237" w:name="_Toc356990033"/>
      <w:r w:rsidRPr="00B12DF9">
        <w:rPr>
          <w:rStyle w:val="Heading2Char"/>
          <w:rtl/>
        </w:rPr>
        <w:t>1088</w:t>
      </w:r>
      <w:r w:rsidR="003E5577">
        <w:rPr>
          <w:rStyle w:val="Heading2Char"/>
          <w:rtl/>
        </w:rPr>
        <w:t>/</w:t>
      </w:r>
      <w:r w:rsidRPr="00B12DF9">
        <w:rPr>
          <w:rStyle w:val="Heading2Char"/>
          <w:rtl/>
        </w:rPr>
        <w:t>57 -</w:t>
      </w:r>
      <w:bookmarkEnd w:id="1237"/>
      <w:r w:rsidRPr="00067003">
        <w:rPr>
          <w:rtl/>
        </w:rPr>
        <w:t xml:space="preserve"> أخبرنا جماعة، عن أبي المفضل، قال: </w:t>
      </w:r>
      <w:r>
        <w:rPr>
          <w:rtl/>
        </w:rPr>
        <w:t>حدّثنا</w:t>
      </w:r>
      <w:r w:rsidRPr="00067003">
        <w:rPr>
          <w:rtl/>
        </w:rPr>
        <w:t xml:space="preserve"> إسحاق بن </w:t>
      </w:r>
      <w:r>
        <w:rPr>
          <w:rtl/>
        </w:rPr>
        <w:t>محمّد</w:t>
      </w:r>
      <w:r w:rsidRPr="00067003">
        <w:rPr>
          <w:rtl/>
        </w:rPr>
        <w:t xml:space="preserve"> ابن هارون، قال: </w:t>
      </w:r>
      <w:r>
        <w:rPr>
          <w:rtl/>
        </w:rPr>
        <w:t>حدّثنا</w:t>
      </w:r>
      <w:r w:rsidRPr="00067003">
        <w:rPr>
          <w:rtl/>
        </w:rPr>
        <w:t xml:space="preserve"> أبي، قال: </w:t>
      </w:r>
      <w:r>
        <w:rPr>
          <w:rtl/>
        </w:rPr>
        <w:t>حدّثنا أبو</w:t>
      </w:r>
      <w:r w:rsidRPr="00067003">
        <w:rPr>
          <w:rtl/>
        </w:rPr>
        <w:t xml:space="preserve">حفص الاعشى، عن عمرو بن خالد، عن زيد بن علي، عن أبيه، عن جده </w:t>
      </w:r>
      <w:r w:rsidR="003E5577" w:rsidRPr="003E5577">
        <w:rPr>
          <w:rStyle w:val="libAlaemChar"/>
          <w:rtl/>
        </w:rPr>
        <w:t>عليهم‌السلام</w:t>
      </w:r>
      <w:r w:rsidRPr="00067003">
        <w:rPr>
          <w:rtl/>
        </w:rPr>
        <w:t xml:space="preserve">،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Fonts w:hint="cs"/>
          <w:rtl/>
        </w:rPr>
        <w:t>صلى‌الله‌عليه‌وآله‌وسلم</w:t>
      </w:r>
      <w:r w:rsidRPr="00067003">
        <w:rPr>
          <w:rtl/>
        </w:rPr>
        <w:t>: للصائم فرحتان: فرحة عند فطره، وفرحة يوم القيامة، وخلوف فم</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أخلف فم الصائم: تغيرت رائحته.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الصائم أطيب عند الله من ريح المسك. </w:t>
      </w:r>
    </w:p>
    <w:p w:rsidR="00ED24C1" w:rsidRDefault="00ED24C1" w:rsidP="00ED24C1">
      <w:pPr>
        <w:pStyle w:val="libNormal"/>
        <w:rPr>
          <w:rtl/>
        </w:rPr>
      </w:pPr>
      <w:bookmarkStart w:id="1238" w:name="_Toc356990034"/>
      <w:r w:rsidRPr="00B12DF9">
        <w:rPr>
          <w:rStyle w:val="Heading2Char"/>
          <w:rtl/>
        </w:rPr>
        <w:t>1089</w:t>
      </w:r>
      <w:r w:rsidR="003E5577">
        <w:rPr>
          <w:rStyle w:val="Heading2Char"/>
          <w:rtl/>
        </w:rPr>
        <w:t>/</w:t>
      </w:r>
      <w:r w:rsidRPr="00B12DF9">
        <w:rPr>
          <w:rStyle w:val="Heading2Char"/>
          <w:rtl/>
        </w:rPr>
        <w:t>58 -</w:t>
      </w:r>
      <w:bookmarkEnd w:id="1238"/>
      <w:r w:rsidRPr="00067003">
        <w:rPr>
          <w:rtl/>
        </w:rPr>
        <w:t xml:space="preserve"> أخبرنا جماعة، عن أبي المفضل، قال: </w:t>
      </w:r>
      <w:r>
        <w:rPr>
          <w:rtl/>
        </w:rPr>
        <w:t>حدّثنا</w:t>
      </w:r>
      <w:r w:rsidRPr="00067003">
        <w:rPr>
          <w:rtl/>
        </w:rPr>
        <w:t xml:space="preserve"> الحسين بن أحمد ابن </w:t>
      </w:r>
      <w:r>
        <w:rPr>
          <w:rtl/>
        </w:rPr>
        <w:t>عبدالله</w:t>
      </w:r>
      <w:r w:rsidRPr="00067003">
        <w:rPr>
          <w:rtl/>
        </w:rPr>
        <w:t xml:space="preserve"> بن وهب بن عبد العزيز</w:t>
      </w:r>
      <w:r>
        <w:rPr>
          <w:rtl/>
        </w:rPr>
        <w:t xml:space="preserve"> أبو</w:t>
      </w:r>
      <w:r w:rsidRPr="00067003">
        <w:rPr>
          <w:rtl/>
        </w:rPr>
        <w:t xml:space="preserve">علي الآمدي، قال: </w:t>
      </w:r>
      <w:r>
        <w:rPr>
          <w:rtl/>
        </w:rPr>
        <w:t>حدّثنا</w:t>
      </w:r>
      <w:r w:rsidRPr="00067003">
        <w:rPr>
          <w:rtl/>
        </w:rPr>
        <w:t xml:space="preserve"> </w:t>
      </w:r>
      <w:r>
        <w:rPr>
          <w:rtl/>
        </w:rPr>
        <w:t>محمّد</w:t>
      </w:r>
      <w:r w:rsidRPr="00067003">
        <w:rPr>
          <w:rtl/>
        </w:rPr>
        <w:t xml:space="preserve"> بن عيسى بن عبيد اليقطيني، قال: </w:t>
      </w:r>
      <w:r>
        <w:rPr>
          <w:rtl/>
        </w:rPr>
        <w:t>حدّثنا</w:t>
      </w:r>
      <w:r w:rsidRPr="00067003">
        <w:rPr>
          <w:rtl/>
        </w:rPr>
        <w:t xml:space="preserve"> الحسن </w:t>
      </w:r>
      <w:r>
        <w:rPr>
          <w:rtl/>
        </w:rPr>
        <w:t>بن عليّ بن</w:t>
      </w:r>
      <w:r w:rsidRPr="00067003">
        <w:rPr>
          <w:rtl/>
        </w:rPr>
        <w:t xml:space="preserve"> أبي حمرة، عن رفاعة - يعني ابن موسى - عن أبي </w:t>
      </w:r>
      <w:r>
        <w:rPr>
          <w:rtl/>
        </w:rPr>
        <w:t>عبدالله</w:t>
      </w:r>
      <w:r w:rsidRPr="00067003">
        <w:rPr>
          <w:rtl/>
        </w:rPr>
        <w:t xml:space="preserve">، عن آبائه، عن علي </w:t>
      </w:r>
      <w:r w:rsidR="003E5577" w:rsidRPr="003E5577">
        <w:rPr>
          <w:rStyle w:val="libAlaemChar"/>
          <w:rtl/>
        </w:rPr>
        <w:t>عليهم‌السلام</w:t>
      </w:r>
      <w:r w:rsidRPr="00067003">
        <w:rPr>
          <w:rtl/>
        </w:rPr>
        <w:t>، قال: قال رسو</w:t>
      </w:r>
      <w:r>
        <w:rPr>
          <w:rFonts w:hint="cs"/>
          <w:rtl/>
        </w:rPr>
        <w:t>ل</w:t>
      </w:r>
      <w:r w:rsidRPr="00067003">
        <w:rPr>
          <w:rtl/>
        </w:rPr>
        <w:t xml:space="preserve"> الله </w:t>
      </w:r>
      <w:r w:rsidR="003E5577" w:rsidRPr="003E5577">
        <w:rPr>
          <w:rStyle w:val="libAlaemChar"/>
          <w:rFonts w:hint="cs"/>
          <w:rtl/>
        </w:rPr>
        <w:t>صلى‌الله‌عليه‌وآله‌وسلم</w:t>
      </w:r>
      <w:r w:rsidRPr="00067003">
        <w:rPr>
          <w:rtl/>
        </w:rPr>
        <w:t xml:space="preserve">: تعاونوا بأكلة السحر على صيام النهار، وبالقائلة على قيام الليل. </w:t>
      </w:r>
    </w:p>
    <w:p w:rsidR="00ED24C1" w:rsidRDefault="00ED24C1" w:rsidP="00ED24C1">
      <w:pPr>
        <w:pStyle w:val="libNormal"/>
        <w:rPr>
          <w:rtl/>
        </w:rPr>
      </w:pPr>
      <w:bookmarkStart w:id="1239" w:name="_Toc356990035"/>
      <w:r w:rsidRPr="00B12DF9">
        <w:rPr>
          <w:rStyle w:val="Heading2Char"/>
          <w:rtl/>
        </w:rPr>
        <w:t>1090</w:t>
      </w:r>
      <w:r w:rsidR="003E5577">
        <w:rPr>
          <w:rStyle w:val="Heading2Char"/>
          <w:rtl/>
        </w:rPr>
        <w:t>/</w:t>
      </w:r>
      <w:r w:rsidRPr="00B12DF9">
        <w:rPr>
          <w:rStyle w:val="Heading2Char"/>
          <w:rtl/>
        </w:rPr>
        <w:t>59 -</w:t>
      </w:r>
      <w:bookmarkEnd w:id="1239"/>
      <w:r w:rsidRPr="00067003">
        <w:rPr>
          <w:rtl/>
        </w:rPr>
        <w:t xml:space="preserve"> أخبرنا جماعة، عن أبي المفضلى، قال: </w:t>
      </w:r>
      <w:r>
        <w:rPr>
          <w:rtl/>
        </w:rPr>
        <w:t>حدّثنا</w:t>
      </w:r>
      <w:r w:rsidRPr="00067003">
        <w:rPr>
          <w:rtl/>
        </w:rPr>
        <w:t xml:space="preserve"> الحسن </w:t>
      </w:r>
      <w:r>
        <w:rPr>
          <w:rtl/>
        </w:rPr>
        <w:t>بن عليّ بن</w:t>
      </w:r>
      <w:r w:rsidRPr="00067003">
        <w:rPr>
          <w:rtl/>
        </w:rPr>
        <w:t xml:space="preserve"> سهل</w:t>
      </w:r>
      <w:r>
        <w:rPr>
          <w:rtl/>
        </w:rPr>
        <w:t xml:space="preserve"> أبومحمّد</w:t>
      </w:r>
      <w:r w:rsidRPr="00067003">
        <w:rPr>
          <w:rtl/>
        </w:rPr>
        <w:t xml:space="preserve"> العاقولي، قال: </w:t>
      </w:r>
      <w:r>
        <w:rPr>
          <w:rtl/>
        </w:rPr>
        <w:t>حدّثنا</w:t>
      </w:r>
      <w:r w:rsidRPr="00067003">
        <w:rPr>
          <w:rtl/>
        </w:rPr>
        <w:t xml:space="preserve"> </w:t>
      </w:r>
      <w:r>
        <w:rPr>
          <w:rtl/>
        </w:rPr>
        <w:t>محمّد</w:t>
      </w:r>
      <w:r w:rsidRPr="00067003">
        <w:rPr>
          <w:rtl/>
        </w:rPr>
        <w:t xml:space="preserve"> بن معاذ بن ثابت المدائني، قال: حدثني أبي، قال: حدثني عمرو بن جميع،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حدثني أبي، عن جدي </w:t>
      </w:r>
      <w:r>
        <w:rPr>
          <w:rtl/>
        </w:rPr>
        <w:t>عليّ بن</w:t>
      </w:r>
      <w:r w:rsidRPr="00067003">
        <w:rPr>
          <w:rtl/>
        </w:rPr>
        <w:t xml:space="preserve"> الحسين، عن الحسين بن علي، عن </w:t>
      </w:r>
      <w:r>
        <w:rPr>
          <w:rtl/>
        </w:rPr>
        <w:t>عليّ بن</w:t>
      </w:r>
      <w:r w:rsidRPr="00067003">
        <w:rPr>
          <w:rtl/>
        </w:rPr>
        <w:t xml:space="preserve"> أبي طالب (صلوات الله عليه) قال: قال رسول الله </w:t>
      </w:r>
      <w:r w:rsidR="003E5577" w:rsidRPr="003E5577">
        <w:rPr>
          <w:rStyle w:val="libAlaemChar"/>
          <w:rFonts w:hint="cs"/>
          <w:rtl/>
        </w:rPr>
        <w:t>صلى‌الله‌عليه‌وآله‌وسلم</w:t>
      </w:r>
      <w:r w:rsidRPr="00067003">
        <w:rPr>
          <w:rtl/>
        </w:rPr>
        <w:t xml:space="preserve">: إن الله وملائكته يصلون على المستغفرين والمتسحرين بالاسحار، فتسحروا ولو بجرع الماء. </w:t>
      </w:r>
    </w:p>
    <w:p w:rsidR="00ED24C1" w:rsidRDefault="00ED24C1" w:rsidP="00ED24C1">
      <w:pPr>
        <w:pStyle w:val="libNormal"/>
        <w:rPr>
          <w:rtl/>
        </w:rPr>
      </w:pPr>
      <w:bookmarkStart w:id="1240" w:name="_Toc356990036"/>
      <w:r w:rsidRPr="00B12DF9">
        <w:rPr>
          <w:rStyle w:val="Heading2Char"/>
          <w:rtl/>
        </w:rPr>
        <w:t>1091</w:t>
      </w:r>
      <w:r w:rsidR="003E5577">
        <w:rPr>
          <w:rStyle w:val="Heading2Char"/>
          <w:rtl/>
        </w:rPr>
        <w:t>/</w:t>
      </w:r>
      <w:r w:rsidRPr="00B12DF9">
        <w:rPr>
          <w:rStyle w:val="Heading2Char"/>
          <w:rtl/>
        </w:rPr>
        <w:t>60 -</w:t>
      </w:r>
      <w:bookmarkEnd w:id="1240"/>
      <w:r w:rsidRPr="00067003">
        <w:rPr>
          <w:rtl/>
        </w:rPr>
        <w:t xml:space="preserve"> أخبرنا جماعة، عن أبي المفضل، قال: </w:t>
      </w:r>
      <w:r>
        <w:rPr>
          <w:rtl/>
        </w:rPr>
        <w:t>حدّثنا</w:t>
      </w:r>
      <w:r w:rsidRPr="00067003">
        <w:rPr>
          <w:rtl/>
        </w:rPr>
        <w:t xml:space="preserve"> رجاء بن يحيى</w:t>
      </w:r>
      <w:r>
        <w:rPr>
          <w:rtl/>
        </w:rPr>
        <w:t xml:space="preserve"> أبو</w:t>
      </w:r>
      <w:r w:rsidRPr="00067003">
        <w:rPr>
          <w:rtl/>
        </w:rPr>
        <w:t xml:space="preserve">الحسين العبرتائي، قال: </w:t>
      </w:r>
      <w:r>
        <w:rPr>
          <w:rtl/>
        </w:rPr>
        <w:t>حدّثنا</w:t>
      </w:r>
      <w:r w:rsidRPr="00067003">
        <w:rPr>
          <w:rtl/>
        </w:rPr>
        <w:t xml:space="preserve"> أحمد بن هلال، قال: أخبرنا </w:t>
      </w:r>
      <w:r>
        <w:rPr>
          <w:rtl/>
        </w:rPr>
        <w:t>محمّد</w:t>
      </w:r>
      <w:r w:rsidRPr="00067003">
        <w:rPr>
          <w:rtl/>
        </w:rPr>
        <w:t xml:space="preserve"> بن أبي عمير، عن جميل بن صالح، عن </w:t>
      </w:r>
      <w:r>
        <w:rPr>
          <w:rtl/>
        </w:rPr>
        <w:t>محمّد</w:t>
      </w:r>
      <w:r w:rsidRPr="00067003">
        <w:rPr>
          <w:rtl/>
        </w:rPr>
        <w:t xml:space="preserve"> بن مروان، عن أبي </w:t>
      </w:r>
      <w:r>
        <w:rPr>
          <w:rtl/>
        </w:rPr>
        <w:t>عبدالله</w:t>
      </w:r>
      <w:r w:rsidRPr="00067003">
        <w:rPr>
          <w:rtl/>
        </w:rPr>
        <w:t xml:space="preserve"> </w:t>
      </w:r>
      <w:r w:rsidR="003E5577" w:rsidRPr="003E5577">
        <w:rPr>
          <w:rStyle w:val="libAlaemChar"/>
          <w:rtl/>
        </w:rPr>
        <w:t>عليه‌السلام</w:t>
      </w:r>
      <w:r w:rsidRPr="00067003">
        <w:rPr>
          <w:rtl/>
        </w:rPr>
        <w:t>، قال: سمعته يقول: إن لله (</w:t>
      </w:r>
      <w:r>
        <w:rPr>
          <w:rtl/>
        </w:rPr>
        <w:t>عزّوجلّ</w:t>
      </w:r>
      <w:r w:rsidRPr="00067003">
        <w:rPr>
          <w:rtl/>
        </w:rPr>
        <w:t xml:space="preserve">) في كل ليلة من شهر رمضان عتقاء وطلقاء من النار إلا من أفطر على منكر، فإذا كان آخر ليلة أعتق فيها بمثل ما أعتق في جميعه. </w:t>
      </w:r>
    </w:p>
    <w:p w:rsidR="00ED24C1" w:rsidRPr="00067003" w:rsidRDefault="00ED24C1" w:rsidP="00ED24C1">
      <w:pPr>
        <w:pStyle w:val="libNormal"/>
        <w:rPr>
          <w:rtl/>
        </w:rPr>
      </w:pPr>
      <w:bookmarkStart w:id="1241" w:name="_Toc356990037"/>
      <w:r w:rsidRPr="00B12DF9">
        <w:rPr>
          <w:rStyle w:val="Heading2Char"/>
          <w:rtl/>
        </w:rPr>
        <w:t>1092</w:t>
      </w:r>
      <w:r w:rsidR="003E5577">
        <w:rPr>
          <w:rStyle w:val="Heading2Char"/>
          <w:rtl/>
        </w:rPr>
        <w:t>/</w:t>
      </w:r>
      <w:r w:rsidRPr="00B12DF9">
        <w:rPr>
          <w:rStyle w:val="Heading2Char"/>
          <w:rtl/>
        </w:rPr>
        <w:t>61 -</w:t>
      </w:r>
      <w:bookmarkEnd w:id="1241"/>
      <w:r w:rsidRPr="00067003">
        <w:rPr>
          <w:rtl/>
        </w:rPr>
        <w:t xml:space="preserve"> أخبرنا جماعة، عن أبي المفضل، قال: </w:t>
      </w:r>
      <w:r>
        <w:rPr>
          <w:rtl/>
        </w:rPr>
        <w:t>حدّثنا</w:t>
      </w:r>
      <w:r w:rsidRPr="00067003">
        <w:rPr>
          <w:rtl/>
        </w:rPr>
        <w:t xml:space="preserve"> الحسن بن </w:t>
      </w:r>
      <w:r>
        <w:rPr>
          <w:rtl/>
        </w:rPr>
        <w:t>محمّد</w:t>
      </w:r>
      <w:r w:rsidRPr="00067003">
        <w:rPr>
          <w:rtl/>
        </w:rPr>
        <w:t xml:space="preserve"> ابن إشكاب، قال: </w:t>
      </w:r>
      <w:r>
        <w:rPr>
          <w:rtl/>
        </w:rPr>
        <w:t>حدّثنا</w:t>
      </w:r>
      <w:r w:rsidRPr="00067003">
        <w:rPr>
          <w:rtl/>
        </w:rPr>
        <w:t xml:space="preserve"> أبي، قال: </w:t>
      </w:r>
      <w:r>
        <w:rPr>
          <w:rtl/>
        </w:rPr>
        <w:t>حدّثنا</w:t>
      </w:r>
      <w:r w:rsidRPr="00067003">
        <w:rPr>
          <w:rtl/>
        </w:rPr>
        <w:t xml:space="preserve"> </w:t>
      </w:r>
      <w:r>
        <w:rPr>
          <w:rtl/>
        </w:rPr>
        <w:t>عليّ بن</w:t>
      </w:r>
      <w:r w:rsidRPr="00067003">
        <w:rPr>
          <w:rtl/>
        </w:rPr>
        <w:t xml:space="preserve"> حفص المدائني، قال: حدثني أيوب بن سيار، عن </w:t>
      </w:r>
      <w:r>
        <w:rPr>
          <w:rtl/>
        </w:rPr>
        <w:t>محمّد</w:t>
      </w:r>
      <w:r w:rsidRPr="00067003">
        <w:rPr>
          <w:rtl/>
        </w:rPr>
        <w:t xml:space="preserve"> بن المنكدر، عن جابر بن </w:t>
      </w:r>
      <w:r>
        <w:rPr>
          <w:rtl/>
        </w:rPr>
        <w:t>عبدالله</w:t>
      </w:r>
      <w:r w:rsidRPr="00067003">
        <w:rPr>
          <w:rtl/>
        </w:rPr>
        <w:t xml:space="preserve"> الانصاري، قال: أقبل العباس </w:t>
      </w:r>
      <w:r w:rsidR="003E5577" w:rsidRPr="003E5577">
        <w:rPr>
          <w:rStyle w:val="libAlaemChar"/>
          <w:rtl/>
        </w:rPr>
        <w:t>عليه‌السلام</w:t>
      </w:r>
      <w:r w:rsidRPr="00067003">
        <w:rPr>
          <w:rtl/>
        </w:rPr>
        <w:t xml:space="preserve"> ذات يوم إلى رسول الله </w:t>
      </w:r>
      <w:r w:rsidR="003E5577" w:rsidRPr="003E5577">
        <w:rPr>
          <w:rStyle w:val="libAlaemChar"/>
          <w:rtl/>
        </w:rPr>
        <w:t>صلى‌الله‌عليه‌وآله‌وسلم</w:t>
      </w:r>
      <w:r w:rsidRPr="00067003">
        <w:rPr>
          <w:rtl/>
        </w:rPr>
        <w:t xml:space="preserve"> وكان العباس طوالا حسن الجسم، فلما رآه</w:t>
      </w:r>
      <w:r>
        <w:rPr>
          <w:rtl/>
        </w:rPr>
        <w:t xml:space="preserve"> النبيّ </w:t>
      </w:r>
      <w:r w:rsidR="003E5577" w:rsidRPr="003E5577">
        <w:rPr>
          <w:rStyle w:val="libAlaemChar"/>
          <w:rFonts w:hint="cs"/>
          <w:rtl/>
        </w:rPr>
        <w:t>صلى‌الله‌عليه‌وآله‌وسلم</w:t>
      </w:r>
      <w:r w:rsidRPr="00067003">
        <w:rPr>
          <w:rtl/>
        </w:rPr>
        <w:t xml:space="preserve"> تبسم إليه فقال: إنك يا عم لجميل. فقال العباس. ما الجمال بالرجال، يا رسول الله</w:t>
      </w:r>
      <w:r>
        <w:rPr>
          <w:rtl/>
        </w:rPr>
        <w:t>؟</w:t>
      </w:r>
      <w:r w:rsidRPr="00067003">
        <w:rPr>
          <w:rtl/>
        </w:rPr>
        <w:t xml:space="preserve"> قال: صواب القول بالحق. قال: فما الكمال</w:t>
      </w:r>
      <w:r>
        <w:rPr>
          <w:rtl/>
        </w:rPr>
        <w:t>؟</w:t>
      </w:r>
      <w:r w:rsidRPr="00067003">
        <w:rPr>
          <w:rtl/>
        </w:rPr>
        <w:t xml:space="preserve"> قال: تقوى الله (</w:t>
      </w:r>
      <w:r>
        <w:rPr>
          <w:rtl/>
        </w:rPr>
        <w:t>عزّوجلّ</w:t>
      </w:r>
      <w:r w:rsidRPr="00067003">
        <w:rPr>
          <w:rtl/>
        </w:rPr>
        <w:t>) وحسن الخلق.</w:t>
      </w:r>
    </w:p>
    <w:p w:rsidR="00ED24C1" w:rsidRDefault="00ED24C1" w:rsidP="001C1E66">
      <w:pPr>
        <w:pStyle w:val="libNormal"/>
        <w:rPr>
          <w:rtl/>
        </w:rPr>
      </w:pPr>
      <w:r>
        <w:rPr>
          <w:rtl/>
        </w:rPr>
        <w:br w:type="page"/>
      </w:r>
    </w:p>
    <w:p w:rsidR="00ED24C1" w:rsidRDefault="00ED24C1" w:rsidP="00ED24C1">
      <w:pPr>
        <w:pStyle w:val="libNormal"/>
        <w:rPr>
          <w:rtl/>
        </w:rPr>
      </w:pPr>
      <w:bookmarkStart w:id="1242" w:name="_Toc356990038"/>
      <w:r w:rsidRPr="00B12DF9">
        <w:rPr>
          <w:rStyle w:val="Heading2Char"/>
          <w:rtl/>
        </w:rPr>
        <w:lastRenderedPageBreak/>
        <w:t>1093</w:t>
      </w:r>
      <w:r w:rsidR="003E5577">
        <w:rPr>
          <w:rStyle w:val="Heading2Char"/>
          <w:rtl/>
        </w:rPr>
        <w:t>/</w:t>
      </w:r>
      <w:r w:rsidRPr="00B12DF9">
        <w:rPr>
          <w:rStyle w:val="Heading2Char"/>
          <w:rtl/>
        </w:rPr>
        <w:t>62 -</w:t>
      </w:r>
      <w:bookmarkEnd w:id="1242"/>
      <w:r w:rsidRPr="00067003">
        <w:rPr>
          <w:rtl/>
        </w:rPr>
        <w:t xml:space="preserve"> أخبرنا جماعة، عن أبي المفضل، قال: حذثنا </w:t>
      </w:r>
      <w:r>
        <w:rPr>
          <w:rtl/>
        </w:rPr>
        <w:t>محمّد</w:t>
      </w:r>
      <w:r w:rsidRPr="00067003">
        <w:rPr>
          <w:rtl/>
        </w:rPr>
        <w:t xml:space="preserve"> بن القاسم ابن زكريا المحاربي، قال: </w:t>
      </w:r>
      <w:r>
        <w:rPr>
          <w:rtl/>
        </w:rPr>
        <w:t>حدّثنا أبو</w:t>
      </w:r>
      <w:r w:rsidRPr="00067003">
        <w:rPr>
          <w:rtl/>
        </w:rPr>
        <w:t xml:space="preserve">طاهر </w:t>
      </w:r>
      <w:r>
        <w:rPr>
          <w:rtl/>
        </w:rPr>
        <w:t>محمّد</w:t>
      </w:r>
      <w:r w:rsidRPr="00067003">
        <w:rPr>
          <w:rtl/>
        </w:rPr>
        <w:t xml:space="preserve"> بن تسنيم الحضرمي، قال: </w:t>
      </w:r>
      <w:r>
        <w:rPr>
          <w:rtl/>
        </w:rPr>
        <w:t>حدّثنا</w:t>
      </w:r>
      <w:r w:rsidRPr="00067003">
        <w:rPr>
          <w:rtl/>
        </w:rPr>
        <w:t xml:space="preserve"> عمرو بن معمر، قال: </w:t>
      </w:r>
      <w:r>
        <w:rPr>
          <w:rtl/>
        </w:rPr>
        <w:t>حدّثنا</w:t>
      </w:r>
      <w:r w:rsidRPr="00067003">
        <w:rPr>
          <w:rtl/>
        </w:rPr>
        <w:t xml:space="preserve"> </w:t>
      </w:r>
      <w:r>
        <w:rPr>
          <w:rtl/>
        </w:rPr>
        <w:t>عليّ بن</w:t>
      </w:r>
      <w:r w:rsidRPr="00067003">
        <w:rPr>
          <w:rtl/>
        </w:rPr>
        <w:t xml:space="preserve"> جعفر، عن أخيه موسى، عن أبيه جعفر بن </w:t>
      </w:r>
      <w:r>
        <w:rPr>
          <w:rtl/>
        </w:rPr>
        <w:t>محمّد</w:t>
      </w:r>
      <w:r w:rsidRPr="00067003">
        <w:rPr>
          <w:rtl/>
        </w:rPr>
        <w:t xml:space="preserve">، عن أبيه </w:t>
      </w:r>
      <w:r>
        <w:rPr>
          <w:rtl/>
        </w:rPr>
        <w:t>محمّد</w:t>
      </w:r>
      <w:r w:rsidRPr="00067003">
        <w:rPr>
          <w:rtl/>
        </w:rPr>
        <w:t xml:space="preserve"> بن علي، عن جابر بن </w:t>
      </w:r>
      <w:r>
        <w:rPr>
          <w:rtl/>
        </w:rPr>
        <w:t>عبدالله</w:t>
      </w:r>
      <w:r w:rsidRPr="00067003">
        <w:rPr>
          <w:rtl/>
        </w:rPr>
        <w:t>، قال: بعث</w:t>
      </w:r>
      <w:r>
        <w:rPr>
          <w:rtl/>
        </w:rPr>
        <w:t xml:space="preserve"> النبيّ </w:t>
      </w:r>
      <w:r w:rsidR="003E5577" w:rsidRPr="003E5577">
        <w:rPr>
          <w:rStyle w:val="libAlaemChar"/>
          <w:rFonts w:hint="cs"/>
          <w:rtl/>
        </w:rPr>
        <w:t>صلى‌الله‌عليه‌وآله‌وسلم</w:t>
      </w:r>
      <w:r w:rsidRPr="00067003">
        <w:rPr>
          <w:rtl/>
        </w:rPr>
        <w:t xml:space="preserve"> خالد بن الرليد واليا على صدقات بني المصطلق حي من خزاعة، وكان بينه وبينهم في الجاهلية ذحل </w:t>
      </w:r>
      <w:r w:rsidRPr="00E175E2">
        <w:rPr>
          <w:rStyle w:val="libFootnotenumChar"/>
          <w:rtl/>
        </w:rPr>
        <w:t>(1)</w:t>
      </w:r>
      <w:r w:rsidRPr="00067003">
        <w:rPr>
          <w:rtl/>
        </w:rPr>
        <w:t>، فإوقع بهم خالد، فقتل منهم واستاق أموالهم، فبلغ</w:t>
      </w:r>
      <w:r>
        <w:rPr>
          <w:rtl/>
        </w:rPr>
        <w:t xml:space="preserve"> النبيّ </w:t>
      </w:r>
      <w:r w:rsidR="003E5577" w:rsidRPr="003E5577">
        <w:rPr>
          <w:rStyle w:val="libAlaemChar"/>
          <w:rFonts w:hint="cs"/>
          <w:rtl/>
        </w:rPr>
        <w:t>صلى‌الله‌عليه‌وآله‌وسلم</w:t>
      </w:r>
      <w:r w:rsidRPr="00067003">
        <w:rPr>
          <w:rtl/>
        </w:rPr>
        <w:t xml:space="preserve"> ما فعل، فقال: اللهم إني أبرأ إليك مما صنع خالد، وبعث إليهم </w:t>
      </w:r>
      <w:r>
        <w:rPr>
          <w:rtl/>
        </w:rPr>
        <w:t>عليّ بن</w:t>
      </w:r>
      <w:r w:rsidRPr="00067003">
        <w:rPr>
          <w:rtl/>
        </w:rPr>
        <w:t xml:space="preserve"> أبي طالب (صلوات الله عليه) بمال، وأمره أن يؤدي إليهم ديات من قتل من رجالهم. </w:t>
      </w:r>
    </w:p>
    <w:p w:rsidR="00ED24C1" w:rsidRDefault="00ED24C1" w:rsidP="00ED24C1">
      <w:pPr>
        <w:pStyle w:val="libNormal"/>
        <w:rPr>
          <w:rtl/>
        </w:rPr>
      </w:pPr>
      <w:r w:rsidRPr="00067003">
        <w:rPr>
          <w:rtl/>
        </w:rPr>
        <w:t xml:space="preserve">فانطلق </w:t>
      </w:r>
      <w:r>
        <w:rPr>
          <w:rtl/>
        </w:rPr>
        <w:t xml:space="preserve">عليّ </w:t>
      </w:r>
      <w:r w:rsidR="003E5577" w:rsidRPr="003E5577">
        <w:rPr>
          <w:rStyle w:val="libAlaemChar"/>
          <w:rtl/>
        </w:rPr>
        <w:t>عليه‌السلام</w:t>
      </w:r>
      <w:r w:rsidRPr="00067003">
        <w:rPr>
          <w:rtl/>
        </w:rPr>
        <w:t xml:space="preserve"> فأدى إليهم ديات رجالهم، وما ذهب لهم من أموالهم، وبقي معه من المال زعبة </w:t>
      </w:r>
      <w:r w:rsidRPr="00E175E2">
        <w:rPr>
          <w:rStyle w:val="libFootnotenumChar"/>
          <w:rtl/>
        </w:rPr>
        <w:t>(2)</w:t>
      </w:r>
      <w:r w:rsidRPr="00067003">
        <w:rPr>
          <w:rtl/>
        </w:rPr>
        <w:t>، فقال لهم: هل تفقدون شيئا من أموالكم وأمتعتكم</w:t>
      </w:r>
      <w:r>
        <w:rPr>
          <w:rtl/>
        </w:rPr>
        <w:t>؟</w:t>
      </w:r>
      <w:r w:rsidRPr="00067003">
        <w:rPr>
          <w:rtl/>
        </w:rPr>
        <w:t xml:space="preserve"> فقالوا: ما نفقد شيئا إلا ميلغة </w:t>
      </w:r>
      <w:r w:rsidRPr="00E175E2">
        <w:rPr>
          <w:rStyle w:val="libFootnotenumChar"/>
          <w:rtl/>
        </w:rPr>
        <w:t>(3)</w:t>
      </w:r>
      <w:r w:rsidRPr="00067003">
        <w:rPr>
          <w:rtl/>
        </w:rPr>
        <w:t xml:space="preserve"> كلابنا، فدفع إليهم ما بقي من المال. فقال: هذا لميلغة كلابكم وما أنسيتم من متاعكم. </w:t>
      </w:r>
    </w:p>
    <w:p w:rsidR="00ED24C1" w:rsidRDefault="00ED24C1" w:rsidP="00ED24C1">
      <w:pPr>
        <w:pStyle w:val="libNormal"/>
        <w:rPr>
          <w:rtl/>
        </w:rPr>
      </w:pPr>
      <w:r w:rsidRPr="00067003">
        <w:rPr>
          <w:rtl/>
        </w:rPr>
        <w:t>وأقبل إلى</w:t>
      </w:r>
      <w:r>
        <w:rPr>
          <w:rtl/>
        </w:rPr>
        <w:t xml:space="preserve"> النبيّ </w:t>
      </w:r>
      <w:r w:rsidR="003E5577" w:rsidRPr="003E5577">
        <w:rPr>
          <w:rStyle w:val="libAlaemChar"/>
          <w:rFonts w:hint="cs"/>
          <w:rtl/>
        </w:rPr>
        <w:t>صلى‌الله‌عليه‌وآله‌وسلم</w:t>
      </w:r>
      <w:r w:rsidRPr="00067003">
        <w:rPr>
          <w:rtl/>
        </w:rPr>
        <w:t>، فقال: ما صنعت</w:t>
      </w:r>
      <w:r>
        <w:rPr>
          <w:rtl/>
        </w:rPr>
        <w:t>؟</w:t>
      </w:r>
      <w:r w:rsidRPr="00067003">
        <w:rPr>
          <w:rtl/>
        </w:rPr>
        <w:t xml:space="preserve"> فأخبره</w:t>
      </w:r>
      <w:r>
        <w:rPr>
          <w:rtl/>
        </w:rPr>
        <w:t xml:space="preserve"> حتّى </w:t>
      </w:r>
      <w:r w:rsidRPr="00067003">
        <w:rPr>
          <w:rtl/>
        </w:rPr>
        <w:t>أتي على حد يثهم، فقال</w:t>
      </w:r>
      <w:r>
        <w:rPr>
          <w:rtl/>
        </w:rPr>
        <w:t xml:space="preserve"> النبيّ </w:t>
      </w:r>
      <w:r w:rsidR="003E5577" w:rsidRPr="003E5577">
        <w:rPr>
          <w:rStyle w:val="libAlaemChar"/>
          <w:rtl/>
        </w:rPr>
        <w:t>صلى‌الله‌عليه‌وآله‌وسلم</w:t>
      </w:r>
      <w:r w:rsidRPr="00067003">
        <w:rPr>
          <w:rtl/>
        </w:rPr>
        <w:t xml:space="preserve">: أرضيتني رضي الله عنك، يا علي أنت هادي امتي، ألا إن السعيد كل السعيد من أحبك وأخذ بطريقتك، ألا إن الشقي كل الشقي من خالفك ورغب عن طريقك إلى يوم القيامة. </w:t>
      </w:r>
    </w:p>
    <w:p w:rsidR="00ED24C1" w:rsidRPr="00067003" w:rsidRDefault="00ED24C1" w:rsidP="00ED24C1">
      <w:pPr>
        <w:pStyle w:val="libCenterBold2"/>
        <w:rPr>
          <w:rtl/>
        </w:rPr>
      </w:pPr>
      <w:r w:rsidRPr="00067003">
        <w:rPr>
          <w:rtl/>
        </w:rPr>
        <w:t>تم</w:t>
      </w:r>
      <w:r>
        <w:rPr>
          <w:rFonts w:hint="cs"/>
          <w:rtl/>
        </w:rPr>
        <w:t>ّ</w:t>
      </w:r>
      <w:r w:rsidRPr="00067003">
        <w:rPr>
          <w:rtl/>
        </w:rPr>
        <w:t xml:space="preserve"> المجلس السابع عشر، ويتلوه المجلس الثامن عشر.</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الذحل: الثأر. </w:t>
      </w:r>
    </w:p>
    <w:p w:rsidR="00ED24C1" w:rsidRDefault="00ED24C1" w:rsidP="00ED24C1">
      <w:pPr>
        <w:pStyle w:val="libFootnote0"/>
        <w:rPr>
          <w:rtl/>
        </w:rPr>
      </w:pPr>
      <w:r w:rsidRPr="00067003">
        <w:rPr>
          <w:rtl/>
        </w:rPr>
        <w:t xml:space="preserve">(2) الزعبة: القطعة من المال. </w:t>
      </w:r>
    </w:p>
    <w:p w:rsidR="00ED24C1" w:rsidRPr="00067003" w:rsidRDefault="00ED24C1" w:rsidP="00ED24C1">
      <w:pPr>
        <w:pStyle w:val="libFootnote0"/>
        <w:rPr>
          <w:rtl/>
        </w:rPr>
      </w:pPr>
      <w:r w:rsidRPr="00067003">
        <w:rPr>
          <w:rtl/>
        </w:rPr>
        <w:t>(3) الميلغة: الاناء يلغ في الكلب.</w:t>
      </w:r>
    </w:p>
    <w:p w:rsidR="00ED24C1" w:rsidRDefault="00ED24C1" w:rsidP="001C1E66">
      <w:pPr>
        <w:pStyle w:val="libNormal"/>
        <w:rPr>
          <w:rtl/>
        </w:rPr>
      </w:pPr>
      <w:r>
        <w:rPr>
          <w:rtl/>
        </w:rPr>
        <w:br w:type="page"/>
      </w:r>
    </w:p>
    <w:p w:rsidR="00ED24C1" w:rsidRDefault="00ED24C1" w:rsidP="00ED24C1">
      <w:pPr>
        <w:pStyle w:val="Heading1Center"/>
        <w:rPr>
          <w:rtl/>
        </w:rPr>
      </w:pPr>
      <w:bookmarkStart w:id="1243" w:name="_Toc356990039"/>
      <w:r>
        <w:rPr>
          <w:rFonts w:hint="cs"/>
          <w:rtl/>
        </w:rPr>
        <w:lastRenderedPageBreak/>
        <w:t xml:space="preserve">[ </w:t>
      </w:r>
      <w:r w:rsidRPr="00067003">
        <w:rPr>
          <w:rtl/>
        </w:rPr>
        <w:t>18</w:t>
      </w:r>
      <w:r>
        <w:rPr>
          <w:rFonts w:hint="cs"/>
          <w:rtl/>
        </w:rPr>
        <w:t xml:space="preserve"> ]</w:t>
      </w:r>
      <w:bookmarkEnd w:id="1243"/>
      <w:r w:rsidRPr="00067003">
        <w:rPr>
          <w:rtl/>
        </w:rPr>
        <w:t xml:space="preserve"> </w:t>
      </w:r>
    </w:p>
    <w:p w:rsidR="00ED24C1" w:rsidRDefault="00ED24C1" w:rsidP="00ED24C1">
      <w:pPr>
        <w:pStyle w:val="Heading1Center"/>
        <w:rPr>
          <w:rtl/>
        </w:rPr>
      </w:pPr>
      <w:bookmarkStart w:id="1244" w:name="_Toc356990040"/>
      <w:r w:rsidRPr="00067003">
        <w:rPr>
          <w:rtl/>
        </w:rPr>
        <w:t>المجلس الثامن عشر</w:t>
      </w:r>
      <w:bookmarkEnd w:id="1244"/>
      <w:r w:rsidRPr="00067003">
        <w:rPr>
          <w:rtl/>
        </w:rPr>
        <w:t xml:space="preserve"> </w:t>
      </w:r>
    </w:p>
    <w:p w:rsidR="00ED24C1" w:rsidRDefault="00ED24C1" w:rsidP="00ED24C1">
      <w:pPr>
        <w:pStyle w:val="Heading1Center"/>
        <w:rPr>
          <w:rtl/>
        </w:rPr>
      </w:pPr>
      <w:bookmarkStart w:id="1245" w:name="_Toc356990041"/>
      <w:r w:rsidRPr="00067003">
        <w:rPr>
          <w:rtl/>
        </w:rPr>
        <w:t xml:space="preserve">فيه من أخبار أبي المفضل </w:t>
      </w:r>
      <w:r>
        <w:rPr>
          <w:rtl/>
        </w:rPr>
        <w:t>محمّد</w:t>
      </w:r>
      <w:r w:rsidRPr="00067003">
        <w:rPr>
          <w:rtl/>
        </w:rPr>
        <w:t xml:space="preserve"> بن </w:t>
      </w:r>
      <w:r>
        <w:rPr>
          <w:rtl/>
        </w:rPr>
        <w:t>عبدالله</w:t>
      </w:r>
      <w:r w:rsidRPr="00067003">
        <w:rPr>
          <w:rtl/>
        </w:rPr>
        <w:t xml:space="preserve"> بن المطلب،</w:t>
      </w:r>
      <w:bookmarkEnd w:id="1245"/>
      <w:r w:rsidRPr="00067003">
        <w:rPr>
          <w:rtl/>
        </w:rPr>
        <w:t xml:space="preserve"> </w:t>
      </w:r>
    </w:p>
    <w:p w:rsidR="00ED24C1" w:rsidRDefault="00ED24C1" w:rsidP="00ED24C1">
      <w:pPr>
        <w:pStyle w:val="Heading1Center"/>
        <w:rPr>
          <w:rtl/>
        </w:rPr>
      </w:pPr>
      <w:bookmarkStart w:id="1246" w:name="_Toc356990042"/>
      <w:r w:rsidRPr="00067003">
        <w:rPr>
          <w:rtl/>
        </w:rPr>
        <w:t xml:space="preserve">رواية </w:t>
      </w:r>
      <w:r>
        <w:rPr>
          <w:rtl/>
        </w:rPr>
        <w:t>محمّد</w:t>
      </w:r>
      <w:r w:rsidRPr="00067003">
        <w:rPr>
          <w:rtl/>
        </w:rPr>
        <w:t xml:space="preserve"> بن الحسن </w:t>
      </w:r>
      <w:r>
        <w:rPr>
          <w:rtl/>
        </w:rPr>
        <w:t xml:space="preserve">بن عليّ </w:t>
      </w:r>
      <w:r w:rsidRPr="00067003">
        <w:rPr>
          <w:rtl/>
        </w:rPr>
        <w:t>الطوسي، عن الجماعة المذكورين، عنه.</w:t>
      </w:r>
      <w:bookmarkEnd w:id="1246"/>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tabs>
          <w:tab w:val="left" w:pos="2409"/>
        </w:tabs>
        <w:rPr>
          <w:rtl/>
        </w:rPr>
      </w:pPr>
      <w:bookmarkStart w:id="1247" w:name="_Toc356990043"/>
      <w:r w:rsidRPr="00B12DF9">
        <w:rPr>
          <w:rStyle w:val="Heading2Char"/>
          <w:rtl/>
        </w:rPr>
        <w:t>1094</w:t>
      </w:r>
      <w:r w:rsidR="003E5577">
        <w:rPr>
          <w:rStyle w:val="Heading2Char"/>
          <w:rtl/>
        </w:rPr>
        <w:t>/</w:t>
      </w:r>
      <w:r w:rsidRPr="00B12DF9">
        <w:rPr>
          <w:rStyle w:val="Heading2Char"/>
          <w:rtl/>
        </w:rPr>
        <w:t>1 -</w:t>
      </w:r>
      <w:bookmarkEnd w:id="1247"/>
      <w:r w:rsidRPr="00067003">
        <w:rPr>
          <w:rtl/>
        </w:rPr>
        <w:t xml:space="preserve"> أخبرنا جماعة، عن أبي المفضل </w:t>
      </w:r>
      <w:r>
        <w:rPr>
          <w:rtl/>
        </w:rPr>
        <w:t>محمّد</w:t>
      </w:r>
      <w:r w:rsidRPr="00067003">
        <w:rPr>
          <w:rtl/>
        </w:rPr>
        <w:t xml:space="preserve"> بن </w:t>
      </w:r>
      <w:r>
        <w:rPr>
          <w:rtl/>
        </w:rPr>
        <w:t>عبدالله</w:t>
      </w:r>
      <w:r w:rsidRPr="00067003">
        <w:rPr>
          <w:rtl/>
        </w:rPr>
        <w:t xml:space="preserve"> الشيباني، قال: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شاذان بن حباب الازدي الخلال بالكوفة، قال: </w:t>
      </w:r>
      <w:r>
        <w:rPr>
          <w:rtl/>
        </w:rPr>
        <w:t>حدّثنا</w:t>
      </w:r>
      <w:r w:rsidRPr="00067003">
        <w:rPr>
          <w:rtl/>
        </w:rPr>
        <w:t xml:space="preserve"> الحسن بن </w:t>
      </w:r>
      <w:r>
        <w:rPr>
          <w:rtl/>
        </w:rPr>
        <w:t>محمّد</w:t>
      </w:r>
      <w:r w:rsidRPr="00067003">
        <w:rPr>
          <w:rtl/>
        </w:rPr>
        <w:t xml:space="preserve"> بن عبد الواحد، قال: </w:t>
      </w:r>
      <w:r>
        <w:rPr>
          <w:rtl/>
        </w:rPr>
        <w:t>حدّثنا</w:t>
      </w:r>
      <w:r w:rsidRPr="00067003">
        <w:rPr>
          <w:rtl/>
        </w:rPr>
        <w:t xml:space="preserve"> حسن بن حسين العرني، قال: </w:t>
      </w:r>
      <w:r>
        <w:rPr>
          <w:rtl/>
        </w:rPr>
        <w:t>حدّثنا</w:t>
      </w:r>
      <w:r w:rsidRPr="00067003">
        <w:rPr>
          <w:rtl/>
        </w:rPr>
        <w:t xml:space="preserve"> يحيى بن يعلى الاسلمي، عن عمر بن موسى، يعني الوجيهي، عن زيد بن علي، عن آبائه، عن علي </w:t>
      </w:r>
      <w:r w:rsidR="003E5577" w:rsidRPr="003E5577">
        <w:rPr>
          <w:rStyle w:val="libAlaemChar"/>
          <w:rtl/>
        </w:rPr>
        <w:t>عليهم‌السلام</w:t>
      </w:r>
      <w:r w:rsidRPr="00067003">
        <w:rPr>
          <w:rtl/>
        </w:rPr>
        <w:t>، عن</w:t>
      </w:r>
      <w:r>
        <w:rPr>
          <w:rtl/>
        </w:rPr>
        <w:t xml:space="preserve"> النبيّ </w:t>
      </w:r>
      <w:r w:rsidR="003E5577" w:rsidRPr="003E5577">
        <w:rPr>
          <w:rStyle w:val="libAlaemChar"/>
          <w:rFonts w:hint="cs"/>
          <w:rtl/>
        </w:rPr>
        <w:t>صلى‌الله‌عليه‌وآله‌وسلم</w:t>
      </w:r>
      <w:r w:rsidRPr="00067003">
        <w:rPr>
          <w:rtl/>
        </w:rPr>
        <w:t xml:space="preserve">، أنه قال له: يا علي، أما إنك المبتلى والمبتلى بك، أما إنك الهادي من اتبعك، ومن خالف طريقتك فقد ضل إلى يوم القيامة </w:t>
      </w:r>
      <w:r w:rsidRPr="00E175E2">
        <w:rPr>
          <w:rStyle w:val="libFootnotenumChar"/>
          <w:rtl/>
        </w:rPr>
        <w:t>(1)</w:t>
      </w:r>
      <w:r w:rsidRPr="00067003">
        <w:rPr>
          <w:rtl/>
        </w:rPr>
        <w:t xml:space="preserve">. </w:t>
      </w:r>
    </w:p>
    <w:p w:rsidR="00ED24C1" w:rsidRPr="00067003" w:rsidRDefault="00ED24C1" w:rsidP="00ED24C1">
      <w:pPr>
        <w:pStyle w:val="libNormal"/>
        <w:rPr>
          <w:rtl/>
        </w:rPr>
      </w:pPr>
      <w:bookmarkStart w:id="1248" w:name="_Toc356990044"/>
      <w:r w:rsidRPr="00B12DF9">
        <w:rPr>
          <w:rStyle w:val="Heading2Char"/>
          <w:rtl/>
        </w:rPr>
        <w:t>1095</w:t>
      </w:r>
      <w:r w:rsidR="003E5577">
        <w:rPr>
          <w:rStyle w:val="Heading2Char"/>
          <w:rtl/>
        </w:rPr>
        <w:t>/</w:t>
      </w:r>
      <w:r w:rsidRPr="00B12DF9">
        <w:rPr>
          <w:rStyle w:val="Heading2Char"/>
          <w:rtl/>
        </w:rPr>
        <w:t>2 -</w:t>
      </w:r>
      <w:bookmarkEnd w:id="1248"/>
      <w:r w:rsidRPr="00067003">
        <w:rPr>
          <w:rtl/>
        </w:rPr>
        <w:t xml:space="preserve"> أخبرنا جماعة، عن أبي المفضل، قال: </w:t>
      </w:r>
      <w:r>
        <w:rPr>
          <w:rtl/>
        </w:rPr>
        <w:t>حدّثنا أبو</w:t>
      </w:r>
      <w:r w:rsidRPr="00067003">
        <w:rPr>
          <w:rtl/>
        </w:rPr>
        <w:t xml:space="preserve">أحمد عبيدالله بن الحسين بن إبراهيم العلوي النصيبي ببغداد، قال: حدثني </w:t>
      </w:r>
      <w:r>
        <w:rPr>
          <w:rtl/>
        </w:rPr>
        <w:t>محمّد</w:t>
      </w:r>
      <w:r w:rsidRPr="00067003">
        <w:rPr>
          <w:rtl/>
        </w:rPr>
        <w:t xml:space="preserve"> </w:t>
      </w:r>
      <w:r>
        <w:rPr>
          <w:rtl/>
        </w:rPr>
        <w:t>بن عليّ بن</w:t>
      </w:r>
      <w:r w:rsidRPr="00067003">
        <w:rPr>
          <w:rtl/>
        </w:rPr>
        <w:t xml:space="preserve"> حمزة العلوي، قال: حدثني أبي، قال: حدثني الحسين بن زيد بن علي، قال: سألت أبا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تقدم في الحديث: 1047.</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عبدالله</w:t>
      </w:r>
      <w:r w:rsidRPr="00067003">
        <w:rPr>
          <w:rtl/>
        </w:rPr>
        <w:t xml:space="preserve"> جعفر بن </w:t>
      </w:r>
      <w:r>
        <w:rPr>
          <w:rtl/>
        </w:rPr>
        <w:t>محمّد</w:t>
      </w:r>
      <w:r w:rsidRPr="00067003">
        <w:rPr>
          <w:rtl/>
        </w:rPr>
        <w:t xml:space="preserve"> الصادق </w:t>
      </w:r>
      <w:r w:rsidR="003E5577" w:rsidRPr="003E5577">
        <w:rPr>
          <w:rStyle w:val="libAlaemChar"/>
          <w:rtl/>
        </w:rPr>
        <w:t>عليهما‌السلام</w:t>
      </w:r>
      <w:r w:rsidRPr="00067003">
        <w:rPr>
          <w:rtl/>
        </w:rPr>
        <w:t xml:space="preserve"> عن سن جدنا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فقال: أخبرني أبي، عن أبيه </w:t>
      </w:r>
      <w:r>
        <w:rPr>
          <w:rtl/>
        </w:rPr>
        <w:t>عليّ بن</w:t>
      </w:r>
      <w:r w:rsidRPr="00067003">
        <w:rPr>
          <w:rtl/>
        </w:rPr>
        <w:t xml:space="preserve"> الحسين </w:t>
      </w:r>
      <w:r w:rsidR="003E5577" w:rsidRPr="003E5577">
        <w:rPr>
          <w:rStyle w:val="libAlaemChar"/>
          <w:rtl/>
        </w:rPr>
        <w:t>عليهم‌السلام</w:t>
      </w:r>
      <w:r w:rsidRPr="00067003">
        <w:rPr>
          <w:rtl/>
        </w:rPr>
        <w:t xml:space="preserve">، قال: كنت أمشي خلف عمي الحسن وأبي الحسين </w:t>
      </w:r>
      <w:r w:rsidR="003E5577" w:rsidRPr="003E5577">
        <w:rPr>
          <w:rStyle w:val="libAlaemChar"/>
          <w:rtl/>
        </w:rPr>
        <w:t>عليهما‌السلام</w:t>
      </w:r>
      <w:r w:rsidRPr="00067003">
        <w:rPr>
          <w:rtl/>
        </w:rPr>
        <w:t xml:space="preserve"> في بعض طرقات المدينة في العام الذي قبض فيه عمي الحسن </w:t>
      </w:r>
      <w:r w:rsidR="003E5577" w:rsidRPr="003E5577">
        <w:rPr>
          <w:rStyle w:val="libAlaemChar"/>
          <w:rtl/>
        </w:rPr>
        <w:t>عليه‌السلام</w:t>
      </w:r>
      <w:r w:rsidRPr="00067003">
        <w:rPr>
          <w:rtl/>
        </w:rPr>
        <w:t xml:space="preserve">، وأنا يومئذ غلام لم اراهق أو كدت، فلقيهما جابر بن </w:t>
      </w:r>
      <w:r>
        <w:rPr>
          <w:rtl/>
        </w:rPr>
        <w:t>عبدالله</w:t>
      </w:r>
      <w:r w:rsidRPr="00067003">
        <w:rPr>
          <w:rtl/>
        </w:rPr>
        <w:t xml:space="preserve"> وأنس بن مالك الانصاريان في جماعة من قريش والانصار، فما تمالك جابر بن </w:t>
      </w:r>
      <w:r>
        <w:rPr>
          <w:rtl/>
        </w:rPr>
        <w:t xml:space="preserve">عبدالله حتّى </w:t>
      </w:r>
      <w:r w:rsidRPr="00067003">
        <w:rPr>
          <w:rtl/>
        </w:rPr>
        <w:t xml:space="preserve">أكب على أيديهما وأرجلهما يقبلهما، فقال رجل من قريش كان نسيبا لمروان: أتصنع هذا يا أبا </w:t>
      </w:r>
      <w:r>
        <w:rPr>
          <w:rtl/>
        </w:rPr>
        <w:t>عبدالله</w:t>
      </w:r>
      <w:r w:rsidRPr="00067003">
        <w:rPr>
          <w:rtl/>
        </w:rPr>
        <w:t xml:space="preserve">، وأنت في سنك هذا، وموضعك من صحبة رسول الله </w:t>
      </w:r>
      <w:r w:rsidR="003E5577" w:rsidRPr="003E5577">
        <w:rPr>
          <w:rStyle w:val="libAlaemChar"/>
          <w:rFonts w:hint="cs"/>
          <w:rtl/>
        </w:rPr>
        <w:t>صلى‌الله‌عليه‌وآله‌وسلم</w:t>
      </w:r>
      <w:r>
        <w:rPr>
          <w:rtl/>
        </w:rPr>
        <w:t>؟!</w:t>
      </w:r>
      <w:r w:rsidRPr="00067003">
        <w:rPr>
          <w:rtl/>
        </w:rPr>
        <w:t xml:space="preserve"> وكان جابر قد شهد بدرا، فقال له: إليك عني، فلو علمت يا أخا قريش من فضلهما ومكانهما ما أعلم لقبلت ما تحت أقدامهما من التراب. </w:t>
      </w:r>
    </w:p>
    <w:p w:rsidR="00ED24C1" w:rsidRDefault="00ED24C1" w:rsidP="00ED24C1">
      <w:pPr>
        <w:pStyle w:val="libNormal"/>
        <w:rPr>
          <w:rtl/>
        </w:rPr>
      </w:pPr>
      <w:r w:rsidRPr="00067003">
        <w:rPr>
          <w:rtl/>
        </w:rPr>
        <w:t xml:space="preserve">ثم أقبل جابر على أنس بن مالك، فقال: يا أبا حمزة، أخبرني رسول الله </w:t>
      </w:r>
      <w:r w:rsidR="003E5577" w:rsidRPr="003E5577">
        <w:rPr>
          <w:rStyle w:val="libAlaemChar"/>
          <w:rtl/>
        </w:rPr>
        <w:t>صلى‌الله‌عليه‌وآله‌وسلم</w:t>
      </w:r>
      <w:r w:rsidRPr="00067003">
        <w:rPr>
          <w:rtl/>
        </w:rPr>
        <w:t xml:space="preserve"> فيهما بأمر ما ظننته أنه يكون في بشر. قال له أنس: وبماذا أخبرك، يا أبا </w:t>
      </w:r>
      <w:r>
        <w:rPr>
          <w:rtl/>
        </w:rPr>
        <w:t>عبدالله؟</w:t>
      </w:r>
      <w:r w:rsidRPr="00067003">
        <w:rPr>
          <w:rtl/>
        </w:rPr>
        <w:t xml:space="preserve"> قال </w:t>
      </w:r>
      <w:r>
        <w:rPr>
          <w:rtl/>
        </w:rPr>
        <w:t>عليّ بن</w:t>
      </w:r>
      <w:r w:rsidRPr="00067003">
        <w:rPr>
          <w:rtl/>
        </w:rPr>
        <w:t xml:space="preserve"> الحسين: فانطلق الحسن والحسين </w:t>
      </w:r>
      <w:r w:rsidR="003E5577" w:rsidRPr="003E5577">
        <w:rPr>
          <w:rStyle w:val="libAlaemChar"/>
          <w:rtl/>
        </w:rPr>
        <w:t>عليهما‌السلام</w:t>
      </w:r>
      <w:r w:rsidRPr="00067003">
        <w:rPr>
          <w:rtl/>
        </w:rPr>
        <w:t xml:space="preserve">، ووقفت أنا أسمع محاورة القوم، فأنشأ جابر يحدث، قال: بينا رسول الله </w:t>
      </w:r>
      <w:r w:rsidR="003E5577" w:rsidRPr="003E5577">
        <w:rPr>
          <w:rStyle w:val="libAlaemChar"/>
          <w:rtl/>
        </w:rPr>
        <w:t>صلى‌الله‌عليه‌وآله‌وسلم</w:t>
      </w:r>
      <w:r w:rsidRPr="00067003">
        <w:rPr>
          <w:rtl/>
        </w:rPr>
        <w:t xml:space="preserve"> ذات يوم في المسجد وقد خف من حوله، إذ قال لي: يا جابر، ادع لي حسنا وحسينا، وكان </w:t>
      </w:r>
      <w:r w:rsidR="003E5577" w:rsidRPr="003E5577">
        <w:rPr>
          <w:rStyle w:val="libAlaemChar"/>
          <w:rtl/>
        </w:rPr>
        <w:t>صلى‌الله‌عليه‌وآله‌وسلم</w:t>
      </w:r>
      <w:r w:rsidRPr="00067003">
        <w:rPr>
          <w:rtl/>
        </w:rPr>
        <w:t xml:space="preserve"> شديد الكلف بهما، فانطلقت فدعوتهما، وأقبلت أحمل هذا مرة وهذا اخرى</w:t>
      </w:r>
      <w:r>
        <w:rPr>
          <w:rtl/>
        </w:rPr>
        <w:t xml:space="preserve"> حتّى </w:t>
      </w:r>
      <w:r w:rsidRPr="00067003">
        <w:rPr>
          <w:rtl/>
        </w:rPr>
        <w:t>جئته بهما، فقال لي وأنا أعرف السرور في وجهه لما رأى من محبتي لهما وتكريمي إياهما: آتحبهما يا جابر</w:t>
      </w:r>
      <w:r>
        <w:rPr>
          <w:rtl/>
        </w:rPr>
        <w:t>؟</w:t>
      </w:r>
      <w:r w:rsidRPr="00067003">
        <w:rPr>
          <w:rtl/>
        </w:rPr>
        <w:t xml:space="preserve"> فقلت: وما يمنعني من ذلك فداك أبي وا</w:t>
      </w:r>
      <w:r>
        <w:rPr>
          <w:rFonts w:hint="cs"/>
          <w:rtl/>
        </w:rPr>
        <w:t>ُ</w:t>
      </w:r>
      <w:r w:rsidRPr="00067003">
        <w:rPr>
          <w:rtl/>
        </w:rPr>
        <w:t>مي، وأنا أعرف مكانهما منك</w:t>
      </w:r>
      <w:r>
        <w:rPr>
          <w:rtl/>
        </w:rPr>
        <w:t>!</w:t>
      </w:r>
      <w:r w:rsidRPr="00067003">
        <w:rPr>
          <w:rtl/>
        </w:rPr>
        <w:t xml:space="preserve"> قال: أفلا أخبرك عن فضلهما</w:t>
      </w:r>
      <w:r>
        <w:rPr>
          <w:rtl/>
        </w:rPr>
        <w:t>؟</w:t>
      </w:r>
      <w:r w:rsidRPr="00067003">
        <w:rPr>
          <w:rtl/>
        </w:rPr>
        <w:t xml:space="preserve"> قلت: بلى بأبي أنت وا</w:t>
      </w:r>
      <w:r>
        <w:rPr>
          <w:rFonts w:hint="cs"/>
          <w:rtl/>
        </w:rPr>
        <w:t>ُ</w:t>
      </w:r>
      <w:r w:rsidRPr="00067003">
        <w:rPr>
          <w:rtl/>
        </w:rPr>
        <w:t xml:space="preserve">مي. </w:t>
      </w:r>
    </w:p>
    <w:p w:rsidR="00ED24C1" w:rsidRPr="00067003" w:rsidRDefault="00ED24C1" w:rsidP="00ED24C1">
      <w:pPr>
        <w:pStyle w:val="libNormal"/>
        <w:rPr>
          <w:rtl/>
        </w:rPr>
      </w:pPr>
      <w:r w:rsidRPr="00067003">
        <w:rPr>
          <w:rtl/>
        </w:rPr>
        <w:t xml:space="preserve">قال: إن الله (تعالي) لما أحب أن يخلقني، خلقني نطفة بيضاء طيبة، فأودعها صلب أبي آدم </w:t>
      </w:r>
      <w:r w:rsidR="003E5577" w:rsidRPr="003E5577">
        <w:rPr>
          <w:rStyle w:val="libAlaemChar"/>
          <w:rtl/>
        </w:rPr>
        <w:t>عليه‌السلام</w:t>
      </w:r>
      <w:r w:rsidRPr="00067003">
        <w:rPr>
          <w:rtl/>
        </w:rPr>
        <w:t xml:space="preserve">، فلم يزل ينقلها من صلب طاهر إلى رحم طاهر إلى نوح وإبراهيم </w:t>
      </w:r>
      <w:r w:rsidR="003E5577" w:rsidRPr="003E5577">
        <w:rPr>
          <w:rStyle w:val="libAlaemChar"/>
          <w:rtl/>
        </w:rPr>
        <w:t>عليهما‌السلام</w:t>
      </w:r>
      <w:r w:rsidRPr="00067003">
        <w:rPr>
          <w:rtl/>
        </w:rPr>
        <w:t xml:space="preserve">، ثم كذلك إلى عبد المطلب، فلم يصبني من دنس الجاهلية، ثم افترقت تلك النطفة شطرين: إلى </w:t>
      </w:r>
      <w:r>
        <w:rPr>
          <w:rtl/>
        </w:rPr>
        <w:t>عبدالله</w:t>
      </w:r>
      <w:r w:rsidRPr="00067003">
        <w:rPr>
          <w:rtl/>
        </w:rPr>
        <w:t xml:space="preserve"> وأبي طالب، فولدني أبي فختم الله بي النبوة، وولد علي فختمت به الوصية، ثم اجتمعت النطفتان مني ومن علي فولدنا الجهر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والجهير الحسنين، فختم الله بهما أسباط النبوة، وجعل ذريتي منهما، والذي يفتح مدينة - أو قال: مدائن - الكفر، فمن ذرية هذا - وأشار إلى الحسين </w:t>
      </w:r>
      <w:r w:rsidR="003E5577" w:rsidRPr="003E5577">
        <w:rPr>
          <w:rStyle w:val="libAlaemChar"/>
          <w:rtl/>
        </w:rPr>
        <w:t>عليه‌السلام</w:t>
      </w:r>
      <w:r w:rsidRPr="00067003">
        <w:rPr>
          <w:rtl/>
        </w:rPr>
        <w:t xml:space="preserve"> - رجل يخرج في آخر الزمان يملأ الارض عدلا كما ملئت ظلما وجورا، فهما طاهران مطهران، وهما سيدا شباب أهل الجنة، طوبى لمن أحبهما وأباهما وأفهما، وويل لمن حاربهم وأبغضهم. </w:t>
      </w:r>
    </w:p>
    <w:p w:rsidR="00ED24C1" w:rsidRDefault="00ED24C1" w:rsidP="00ED24C1">
      <w:pPr>
        <w:pStyle w:val="libNormal"/>
        <w:rPr>
          <w:rtl/>
        </w:rPr>
      </w:pPr>
      <w:bookmarkStart w:id="1249" w:name="_Toc356990045"/>
      <w:r w:rsidRPr="00B12DF9">
        <w:rPr>
          <w:rStyle w:val="Heading2Char"/>
          <w:rtl/>
        </w:rPr>
        <w:t>1096</w:t>
      </w:r>
      <w:r w:rsidR="003E5577">
        <w:rPr>
          <w:rStyle w:val="Heading2Char"/>
          <w:rtl/>
        </w:rPr>
        <w:t>/</w:t>
      </w:r>
      <w:r w:rsidRPr="00B12DF9">
        <w:rPr>
          <w:rStyle w:val="Heading2Char"/>
          <w:rtl/>
        </w:rPr>
        <w:t>3 -</w:t>
      </w:r>
      <w:bookmarkEnd w:id="1249"/>
      <w:r w:rsidRPr="00067003">
        <w:rPr>
          <w:rtl/>
        </w:rPr>
        <w:t xml:space="preserve"> أخبرنا جماعة، عن أبي المفضل، قال: </w:t>
      </w:r>
      <w:r>
        <w:rPr>
          <w:rtl/>
        </w:rPr>
        <w:t>حدّثنا أبو</w:t>
      </w:r>
      <w:r w:rsidRPr="00067003">
        <w:rPr>
          <w:rtl/>
        </w:rPr>
        <w:t>بشر حيان بن بشر الاسدي القاضي بالمصيصة، قال: حدثني خالي</w:t>
      </w:r>
      <w:r>
        <w:rPr>
          <w:rtl/>
        </w:rPr>
        <w:t xml:space="preserve"> أبو</w:t>
      </w:r>
      <w:r w:rsidRPr="00067003">
        <w:rPr>
          <w:rtl/>
        </w:rPr>
        <w:t xml:space="preserve">عكرمة عامر بن عمران الضبي الكوفي، قال: </w:t>
      </w:r>
      <w:r>
        <w:rPr>
          <w:rtl/>
        </w:rPr>
        <w:t>حدّثنا</w:t>
      </w:r>
      <w:r w:rsidRPr="00067003">
        <w:rPr>
          <w:rtl/>
        </w:rPr>
        <w:t xml:space="preserve"> </w:t>
      </w:r>
      <w:r>
        <w:rPr>
          <w:rtl/>
        </w:rPr>
        <w:t>محمّد</w:t>
      </w:r>
      <w:r w:rsidRPr="00067003">
        <w:rPr>
          <w:rtl/>
        </w:rPr>
        <w:t xml:space="preserve"> بن المففل الضبي، عن أبيه المفضل بن </w:t>
      </w:r>
      <w:r>
        <w:rPr>
          <w:rtl/>
        </w:rPr>
        <w:t>محمّد</w:t>
      </w:r>
      <w:r w:rsidRPr="00067003">
        <w:rPr>
          <w:rtl/>
        </w:rPr>
        <w:t xml:space="preserve">، عن مالك بن أعين الجهني، قال: أوصى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بعض ولده فقال: يا بني اشكر الله فيما أنعم عليك، وأنعم على من شكرك، فإنه لا زوال للنعمة إذا شكرت عليها، ولا بقاء لها إذا كفرتها، والشاكر بشكره أسعد منه بالنعمة التي وجب عليه الشكر بها، وتلا - يعني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 قول الله (تعالي): </w:t>
      </w:r>
      <w:r w:rsidR="00871C06" w:rsidRPr="00871C06">
        <w:rPr>
          <w:rStyle w:val="libAlaemChar"/>
          <w:rFonts w:hint="cs"/>
          <w:rtl/>
        </w:rPr>
        <w:t>(</w:t>
      </w:r>
      <w:r w:rsidRPr="00521F46">
        <w:rPr>
          <w:rStyle w:val="libAieChar"/>
          <w:rFonts w:hint="cs"/>
          <w:rtl/>
        </w:rPr>
        <w:t xml:space="preserve"> </w:t>
      </w:r>
      <w:r w:rsidRPr="00521F46">
        <w:rPr>
          <w:rStyle w:val="libAieChar"/>
          <w:rtl/>
        </w:rPr>
        <w:t>وَإِذْ تَأَذَّنَ رَبُّكُمْ لَئِن شَكَرْتُمْ لَأَزِيدَنَّكُمْ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E175E2">
        <w:rPr>
          <w:rStyle w:val="libFootnotenumChar"/>
          <w:rtl/>
        </w:rPr>
        <w:t>(1)</w:t>
      </w:r>
      <w:r w:rsidRPr="00067003">
        <w:rPr>
          <w:rtl/>
        </w:rPr>
        <w:t xml:space="preserve"> إلى آخر الآية. </w:t>
      </w:r>
    </w:p>
    <w:p w:rsidR="00ED24C1" w:rsidRDefault="00ED24C1" w:rsidP="00ED24C1">
      <w:pPr>
        <w:pStyle w:val="libNormal"/>
        <w:rPr>
          <w:rtl/>
        </w:rPr>
      </w:pPr>
      <w:bookmarkStart w:id="1250" w:name="_Toc356990046"/>
      <w:r w:rsidRPr="00B12DF9">
        <w:rPr>
          <w:rStyle w:val="Heading2Char"/>
          <w:rtl/>
        </w:rPr>
        <w:t>1097</w:t>
      </w:r>
      <w:r w:rsidR="003E5577">
        <w:rPr>
          <w:rStyle w:val="Heading2Char"/>
          <w:rtl/>
        </w:rPr>
        <w:t>/</w:t>
      </w:r>
      <w:r w:rsidRPr="00B12DF9">
        <w:rPr>
          <w:rStyle w:val="Heading2Char"/>
          <w:rtl/>
        </w:rPr>
        <w:t>4 -</w:t>
      </w:r>
      <w:bookmarkEnd w:id="1250"/>
      <w:r w:rsidRPr="00067003">
        <w:rPr>
          <w:rtl/>
        </w:rPr>
        <w:t xml:space="preserve"> أخبرنا جماعة، عن أبي المفضل، قال: حدثني أبوشبة سنة ست عشرة وثلاث مائة، وفيها مات </w:t>
      </w:r>
      <w:r w:rsidR="003E5577" w:rsidRPr="003E5577">
        <w:rPr>
          <w:rStyle w:val="libAlaemChar"/>
          <w:rtl/>
        </w:rPr>
        <w:t>رحمه‌الله</w:t>
      </w:r>
      <w:r w:rsidRPr="00067003">
        <w:rPr>
          <w:rtl/>
        </w:rPr>
        <w:t xml:space="preserve">، قال: </w:t>
      </w:r>
      <w:r>
        <w:rPr>
          <w:rtl/>
        </w:rPr>
        <w:t>حدّثنا</w:t>
      </w:r>
      <w:r w:rsidRPr="00067003">
        <w:rPr>
          <w:rtl/>
        </w:rPr>
        <w:t xml:space="preserve"> إبراهيم بن سليمان النهمي، قال: </w:t>
      </w:r>
      <w:r>
        <w:rPr>
          <w:rtl/>
        </w:rPr>
        <w:t>حدّثنا أبو</w:t>
      </w:r>
      <w:r w:rsidRPr="00067003">
        <w:rPr>
          <w:rtl/>
        </w:rPr>
        <w:t xml:space="preserve">حفص الاعشى، عن زياد بن المنذر، عن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عن أبيه، عن جده، قال: قال </w:t>
      </w:r>
      <w:r>
        <w:rPr>
          <w:rtl/>
        </w:rPr>
        <w:t xml:space="preserve">عليّ </w:t>
      </w:r>
      <w:r w:rsidR="003E5577" w:rsidRPr="003E5577">
        <w:rPr>
          <w:rStyle w:val="libAlaemChar"/>
          <w:rtl/>
        </w:rPr>
        <w:t>عليه‌السلام</w:t>
      </w:r>
      <w:r w:rsidRPr="00067003">
        <w:rPr>
          <w:rtl/>
        </w:rPr>
        <w:t xml:space="preserve">: حق على من أنعم عليه أن يحسن مكافأة المنعم، فإن قصر عن ذلك وسعه فعليه أن يحسن الثناء، فإن كل عن ذلك لسانه فعليه بمعرفة النعمة ومحبة المنعم بها، فإن قصر عن ذلك فليس للنعمة بأهل. </w:t>
      </w:r>
    </w:p>
    <w:p w:rsidR="00ED24C1" w:rsidRPr="00067003" w:rsidRDefault="00ED24C1" w:rsidP="00ED24C1">
      <w:pPr>
        <w:pStyle w:val="libNormal"/>
        <w:rPr>
          <w:rtl/>
        </w:rPr>
      </w:pPr>
      <w:bookmarkStart w:id="1251" w:name="_Toc356990047"/>
      <w:r w:rsidRPr="00B12DF9">
        <w:rPr>
          <w:rStyle w:val="Heading2Char"/>
          <w:rtl/>
        </w:rPr>
        <w:t>1098</w:t>
      </w:r>
      <w:r w:rsidR="003E5577">
        <w:rPr>
          <w:rStyle w:val="Heading2Char"/>
          <w:rtl/>
        </w:rPr>
        <w:t>/</w:t>
      </w:r>
      <w:r w:rsidRPr="00B12DF9">
        <w:rPr>
          <w:rStyle w:val="Heading2Char"/>
          <w:rtl/>
        </w:rPr>
        <w:t xml:space="preserve">5 </w:t>
      </w:r>
      <w:r w:rsidRPr="00B12DF9">
        <w:rPr>
          <w:rStyle w:val="Heading2Char"/>
          <w:rFonts w:hint="cs"/>
          <w:rtl/>
        </w:rPr>
        <w:t>-</w:t>
      </w:r>
      <w:bookmarkEnd w:id="1251"/>
      <w:r w:rsidRPr="00067003">
        <w:rPr>
          <w:rtl/>
        </w:rPr>
        <w:t xml:space="preserve"> أخبرنا جماعة، عن أبي المفضل، قال: </w:t>
      </w:r>
      <w:r>
        <w:rPr>
          <w:rtl/>
        </w:rPr>
        <w:t>حدّثنا</w:t>
      </w:r>
      <w:r w:rsidRPr="00067003">
        <w:rPr>
          <w:rtl/>
        </w:rPr>
        <w:t xml:space="preserve"> أحمد بن عبيدالله بن </w:t>
      </w:r>
      <w:r>
        <w:rPr>
          <w:rtl/>
        </w:rPr>
        <w:t>محمّد</w:t>
      </w:r>
      <w:r w:rsidRPr="00067003">
        <w:rPr>
          <w:rtl/>
        </w:rPr>
        <w:t xml:space="preserve"> بن عمار</w:t>
      </w:r>
      <w:r>
        <w:rPr>
          <w:rtl/>
        </w:rPr>
        <w:t xml:space="preserve"> أبو</w:t>
      </w:r>
      <w:r w:rsidRPr="00067003">
        <w:rPr>
          <w:rtl/>
        </w:rPr>
        <w:t xml:space="preserve">العباس الثقفي، قال: </w:t>
      </w:r>
      <w:r>
        <w:rPr>
          <w:rtl/>
        </w:rPr>
        <w:t>حدّثنا</w:t>
      </w:r>
      <w:r w:rsidRPr="00067003">
        <w:rPr>
          <w:rtl/>
        </w:rPr>
        <w:t xml:space="preserve"> إسحاق بن أبي إسرائيل، قال: </w:t>
      </w:r>
      <w:r>
        <w:rPr>
          <w:rtl/>
        </w:rPr>
        <w:t>حدّثنا</w:t>
      </w:r>
      <w:r w:rsidRPr="00067003">
        <w:rPr>
          <w:rtl/>
        </w:rPr>
        <w:t xml:space="preserve"> جعفر بن أبي سليمان - يعني الضبعي - قال: </w:t>
      </w:r>
      <w:r>
        <w:rPr>
          <w:rtl/>
        </w:rPr>
        <w:t>حدّثنا أبو</w:t>
      </w:r>
      <w:r w:rsidRPr="00067003">
        <w:rPr>
          <w:rtl/>
        </w:rPr>
        <w:t>هارون العبدي، عن أبي سعيد</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إبراهيم 14: 7.</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الخدري، قال: أخبر رسول الله </w:t>
      </w:r>
      <w:r w:rsidR="003E5577" w:rsidRPr="003E5577">
        <w:rPr>
          <w:rStyle w:val="libAlaemChar"/>
          <w:rtl/>
        </w:rPr>
        <w:t>صلى‌الله‌عليه‌وآله‌وسلم</w:t>
      </w:r>
      <w:r w:rsidRPr="00067003">
        <w:rPr>
          <w:rtl/>
        </w:rPr>
        <w:t xml:space="preserve"> عليا بما يلقى بعده، فبكى </w:t>
      </w:r>
      <w:r w:rsidR="003E5577" w:rsidRPr="003E5577">
        <w:rPr>
          <w:rStyle w:val="libAlaemChar"/>
          <w:rtl/>
        </w:rPr>
        <w:t>عليه‌السلام</w:t>
      </w:r>
      <w:r w:rsidRPr="00067003">
        <w:rPr>
          <w:rtl/>
        </w:rPr>
        <w:t>، وقال: يا رسول الله، أسألك بحقي عليك وقرابتي منك، وحق صحبتي اياك، لما دعوت الله (</w:t>
      </w:r>
      <w:r>
        <w:rPr>
          <w:rtl/>
        </w:rPr>
        <w:t>عزّوجلّ</w:t>
      </w:r>
      <w:r w:rsidRPr="00067003">
        <w:rPr>
          <w:rtl/>
        </w:rPr>
        <w:t xml:space="preserve">) أن يقبضني إليه. فقال </w:t>
      </w:r>
      <w:r w:rsidR="003E5577" w:rsidRPr="003E5577">
        <w:rPr>
          <w:rStyle w:val="libAlaemChar"/>
          <w:rtl/>
        </w:rPr>
        <w:t>صلى‌الله‌عليه‌وآله‌وسلم</w:t>
      </w:r>
      <w:r w:rsidRPr="00067003">
        <w:rPr>
          <w:rtl/>
        </w:rPr>
        <w:t>: أتسألني أن أدعو ربي لاجل مؤجل</w:t>
      </w:r>
      <w:r>
        <w:rPr>
          <w:rtl/>
        </w:rPr>
        <w:t>؟</w:t>
      </w:r>
      <w:r w:rsidRPr="00067003">
        <w:rPr>
          <w:rtl/>
        </w:rPr>
        <w:t xml:space="preserve"> قال: فعلى ما اقاتلهم</w:t>
      </w:r>
      <w:r>
        <w:rPr>
          <w:rtl/>
        </w:rPr>
        <w:t>؟</w:t>
      </w:r>
      <w:r w:rsidRPr="00067003">
        <w:rPr>
          <w:rtl/>
        </w:rPr>
        <w:t xml:space="preserve"> قال: على الاحداث في الدين. </w:t>
      </w:r>
    </w:p>
    <w:p w:rsidR="00ED24C1" w:rsidRDefault="00ED24C1" w:rsidP="00ED24C1">
      <w:pPr>
        <w:pStyle w:val="libNormal"/>
        <w:rPr>
          <w:rtl/>
        </w:rPr>
      </w:pPr>
      <w:bookmarkStart w:id="1252" w:name="_Toc356990048"/>
      <w:r w:rsidRPr="00B12DF9">
        <w:rPr>
          <w:rStyle w:val="Heading2Char"/>
          <w:rtl/>
        </w:rPr>
        <w:t>1</w:t>
      </w:r>
      <w:r w:rsidRPr="00B12DF9">
        <w:rPr>
          <w:rStyle w:val="Heading2Char"/>
          <w:rFonts w:hint="cs"/>
          <w:rtl/>
        </w:rPr>
        <w:t>0</w:t>
      </w:r>
      <w:r w:rsidRPr="00B12DF9">
        <w:rPr>
          <w:rStyle w:val="Heading2Char"/>
          <w:rtl/>
        </w:rPr>
        <w:t>99</w:t>
      </w:r>
      <w:r w:rsidR="003E5577">
        <w:rPr>
          <w:rStyle w:val="Heading2Char"/>
          <w:rtl/>
        </w:rPr>
        <w:t>/</w:t>
      </w:r>
      <w:r w:rsidRPr="00B12DF9">
        <w:rPr>
          <w:rStyle w:val="Heading2Char"/>
          <w:rtl/>
        </w:rPr>
        <w:t>6 -</w:t>
      </w:r>
      <w:bookmarkEnd w:id="1252"/>
      <w:r w:rsidRPr="00067003">
        <w:rPr>
          <w:rtl/>
        </w:rPr>
        <w:t xml:space="preserve"> أخبرنا جماعة، عن أبي المفضل، قال: أخبرنا</w:t>
      </w:r>
      <w:r>
        <w:rPr>
          <w:rtl/>
        </w:rPr>
        <w:t xml:space="preserve"> أبوجعفر محمّد</w:t>
      </w:r>
      <w:r w:rsidRPr="00067003">
        <w:rPr>
          <w:rtl/>
        </w:rPr>
        <w:t xml:space="preserve"> بن جرير الطبري قراءة، قال: </w:t>
      </w:r>
      <w:r>
        <w:rPr>
          <w:rtl/>
        </w:rPr>
        <w:t>حدّثنا أبو</w:t>
      </w:r>
      <w:r w:rsidRPr="00067003">
        <w:rPr>
          <w:rtl/>
        </w:rPr>
        <w:t xml:space="preserve">كريب </w:t>
      </w:r>
      <w:r>
        <w:rPr>
          <w:rtl/>
        </w:rPr>
        <w:t>محمّد</w:t>
      </w:r>
      <w:r w:rsidRPr="00067003">
        <w:rPr>
          <w:rtl/>
        </w:rPr>
        <w:t xml:space="preserve"> بن العلاء، و</w:t>
      </w:r>
      <w:r>
        <w:rPr>
          <w:rtl/>
        </w:rPr>
        <w:t>حدّثنا</w:t>
      </w:r>
      <w:r w:rsidRPr="00067003">
        <w:rPr>
          <w:rtl/>
        </w:rPr>
        <w:t xml:space="preserve"> </w:t>
      </w:r>
      <w:r>
        <w:rPr>
          <w:rtl/>
        </w:rPr>
        <w:t xml:space="preserve">عبدالرحمن </w:t>
      </w:r>
      <w:r w:rsidRPr="00067003">
        <w:rPr>
          <w:rtl/>
        </w:rPr>
        <w:t>بن أبي حاتم الرازي بالري، قال: حدثني</w:t>
      </w:r>
      <w:r>
        <w:rPr>
          <w:rtl/>
        </w:rPr>
        <w:t xml:space="preserve"> أبو</w:t>
      </w:r>
      <w:r w:rsidRPr="00067003">
        <w:rPr>
          <w:rtl/>
        </w:rPr>
        <w:t xml:space="preserve">زرعة </w:t>
      </w:r>
      <w:r>
        <w:rPr>
          <w:rtl/>
        </w:rPr>
        <w:t>عبدالله</w:t>
      </w:r>
      <w:r w:rsidRPr="00067003">
        <w:rPr>
          <w:rtl/>
        </w:rPr>
        <w:t xml:space="preserve"> بن عبد الكريم، قالا: </w:t>
      </w:r>
      <w:r>
        <w:rPr>
          <w:rtl/>
        </w:rPr>
        <w:t>حدّثنا</w:t>
      </w:r>
      <w:r w:rsidRPr="00067003">
        <w:rPr>
          <w:rtl/>
        </w:rPr>
        <w:t xml:space="preserve"> عمرو بن حماد بن طلحة القناد، قال: </w:t>
      </w:r>
      <w:r>
        <w:rPr>
          <w:rtl/>
        </w:rPr>
        <w:t>حدّثنا</w:t>
      </w:r>
      <w:r w:rsidRPr="00067003">
        <w:rPr>
          <w:rtl/>
        </w:rPr>
        <w:t xml:space="preserve"> أسباط بن نصر، عن سماك - يعني ابن حرب - عن عكرمة، عن ابن عناس: أن عليا </w:t>
      </w:r>
      <w:r w:rsidR="003E5577" w:rsidRPr="003E5577">
        <w:rPr>
          <w:rStyle w:val="libAlaemChar"/>
          <w:rtl/>
        </w:rPr>
        <w:t>عليه‌السلام</w:t>
      </w:r>
      <w:r w:rsidRPr="00067003">
        <w:rPr>
          <w:rtl/>
        </w:rPr>
        <w:t xml:space="preserve"> كان يقول في حياة رسول الله</w:t>
      </w:r>
      <w:r>
        <w:rPr>
          <w:rFonts w:hint="cs"/>
          <w:rtl/>
        </w:rPr>
        <w:t xml:space="preserve"> </w:t>
      </w:r>
      <w:r w:rsidR="003E5577" w:rsidRPr="003E5577">
        <w:rPr>
          <w:rStyle w:val="libAlaemChar"/>
          <w:rFonts w:hint="cs"/>
          <w:rtl/>
        </w:rPr>
        <w:t>صلى‌الله‌عليه‌وآله‌وسلم</w:t>
      </w:r>
      <w:r w:rsidRPr="00067003">
        <w:rPr>
          <w:rtl/>
        </w:rPr>
        <w:t>: إن الله (</w:t>
      </w:r>
      <w:r>
        <w:rPr>
          <w:rtl/>
        </w:rPr>
        <w:t>عزّوجلّ</w:t>
      </w:r>
      <w:r w:rsidRPr="00067003">
        <w:rPr>
          <w:rtl/>
        </w:rPr>
        <w:t xml:space="preserve">) يقول: </w:t>
      </w:r>
      <w:r w:rsidR="00871C06" w:rsidRPr="00871C06">
        <w:rPr>
          <w:rStyle w:val="libAlaemChar"/>
          <w:rFonts w:hint="cs"/>
          <w:rtl/>
        </w:rPr>
        <w:t>(</w:t>
      </w:r>
      <w:r w:rsidRPr="00521F46">
        <w:rPr>
          <w:rStyle w:val="libAieChar"/>
          <w:rFonts w:hint="cs"/>
          <w:rtl/>
        </w:rPr>
        <w:t xml:space="preserve"> </w:t>
      </w:r>
      <w:r w:rsidRPr="00521F46">
        <w:rPr>
          <w:rStyle w:val="libAieChar"/>
          <w:rtl/>
        </w:rPr>
        <w:t>وَمَا مُحَمَّدٌ إِلَّا رَسُولٌ قَدْ خَلَتْ مِن قَبْلِهِ الرُّسُلُ</w:t>
      </w:r>
      <w:r w:rsidRPr="00521F46">
        <w:rPr>
          <w:rStyle w:val="libAieChar"/>
          <w:rFonts w:hint="cs"/>
          <w:rtl/>
        </w:rPr>
        <w:t xml:space="preserve"> أَفَإِن مَّاتَ أَوْ ق</w:t>
      </w:r>
      <w:r w:rsidRPr="00521F46">
        <w:rPr>
          <w:rStyle w:val="libAieChar"/>
          <w:rtl/>
        </w:rPr>
        <w:t>ُتِلَ انقَلَبْتُمْ عَلَىٰ أَعْقَابِكُمْ</w:t>
      </w:r>
      <w:r w:rsidRPr="00521F46">
        <w:rPr>
          <w:rStyle w:val="libAieChar"/>
          <w:rFonts w:hint="cs"/>
          <w:rtl/>
        </w:rPr>
        <w:t xml:space="preserve"> وَمَن يَنقَلِبْ عَلَىٰ عَقِبَيْهِ فَلَن يَضُرَّ اللَّـهَ شَيْئًا وَسَيَجْزِي اللَّـهُ الشَّاك</w:t>
      </w:r>
      <w:r w:rsidRPr="00521F46">
        <w:rPr>
          <w:rStyle w:val="libAieChar"/>
          <w:rtl/>
        </w:rPr>
        <w:t>ِرِينَ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E175E2">
        <w:rPr>
          <w:rStyle w:val="libFootnotenumChar"/>
          <w:rtl/>
        </w:rPr>
        <w:t>(1)</w:t>
      </w:r>
      <w:r w:rsidRPr="00067003">
        <w:rPr>
          <w:rtl/>
        </w:rPr>
        <w:t xml:space="preserve"> والله لا ننقلب على أعقابنا بعد إذ هدانا الله، والله لئن مات أو قتل لأقاتلن على ما قاتل عليه</w:t>
      </w:r>
      <w:r>
        <w:rPr>
          <w:rtl/>
        </w:rPr>
        <w:t xml:space="preserve"> حتّى </w:t>
      </w:r>
      <w:r w:rsidRPr="00067003">
        <w:rPr>
          <w:rtl/>
        </w:rPr>
        <w:t>أموت، والله إني لاخوه وابن عمه، ووارثه، فمن أحق به مني</w:t>
      </w:r>
      <w:r>
        <w:rPr>
          <w:rtl/>
        </w:rPr>
        <w:t>؟</w:t>
      </w:r>
      <w:r w:rsidRPr="00067003">
        <w:rPr>
          <w:rtl/>
        </w:rPr>
        <w:t xml:space="preserve"> </w:t>
      </w:r>
    </w:p>
    <w:p w:rsidR="00ED24C1" w:rsidRDefault="00ED24C1" w:rsidP="00ED24C1">
      <w:pPr>
        <w:pStyle w:val="libNormal"/>
        <w:rPr>
          <w:rtl/>
        </w:rPr>
      </w:pPr>
      <w:bookmarkStart w:id="1253" w:name="_Toc356990049"/>
      <w:r w:rsidRPr="00B12DF9">
        <w:rPr>
          <w:rStyle w:val="Heading2Char"/>
          <w:rtl/>
        </w:rPr>
        <w:t>110</w:t>
      </w:r>
      <w:r w:rsidRPr="00B12DF9">
        <w:rPr>
          <w:rStyle w:val="Heading2Char"/>
          <w:rFonts w:hint="cs"/>
          <w:rtl/>
        </w:rPr>
        <w:t>0</w:t>
      </w:r>
      <w:r w:rsidR="003E5577">
        <w:rPr>
          <w:rStyle w:val="Heading2Char"/>
          <w:rtl/>
        </w:rPr>
        <w:t>/</w:t>
      </w:r>
      <w:r w:rsidRPr="00B12DF9">
        <w:rPr>
          <w:rStyle w:val="Heading2Char"/>
          <w:rtl/>
        </w:rPr>
        <w:t>7 -</w:t>
      </w:r>
      <w:bookmarkEnd w:id="1253"/>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الحسين ابن حفص الخثعمي، قال: </w:t>
      </w:r>
      <w:r>
        <w:rPr>
          <w:rtl/>
        </w:rPr>
        <w:t>حدّثنا</w:t>
      </w:r>
      <w:r w:rsidRPr="00067003">
        <w:rPr>
          <w:rtl/>
        </w:rPr>
        <w:t xml:space="preserve"> إسماعيل بن إسحاق الراشدي، قال: </w:t>
      </w:r>
      <w:r>
        <w:rPr>
          <w:rtl/>
        </w:rPr>
        <w:t>حدّثنا</w:t>
      </w:r>
      <w:r w:rsidRPr="00067003">
        <w:rPr>
          <w:rtl/>
        </w:rPr>
        <w:t xml:space="preserve"> حسين ابن الحسن الفزاري، قال: </w:t>
      </w:r>
      <w:r>
        <w:rPr>
          <w:rtl/>
        </w:rPr>
        <w:t>حدّثنا</w:t>
      </w:r>
      <w:r w:rsidRPr="00067003">
        <w:rPr>
          <w:rtl/>
        </w:rPr>
        <w:t xml:space="preserve"> يحيى بن سلمة بن كهيل، عن أبيه، عن مجاهد، عن ابن عباس، قال: لما نزلت </w:t>
      </w:r>
      <w:r w:rsidR="00871C06" w:rsidRPr="00871C06">
        <w:rPr>
          <w:rStyle w:val="libAlaemChar"/>
          <w:rFonts w:hint="cs"/>
          <w:rtl/>
        </w:rPr>
        <w:t>(</w:t>
      </w:r>
      <w:r w:rsidRPr="00521F46">
        <w:rPr>
          <w:rStyle w:val="libAieChar"/>
          <w:rFonts w:hint="cs"/>
          <w:rtl/>
        </w:rPr>
        <w:t xml:space="preserve"> </w:t>
      </w:r>
      <w:r w:rsidRPr="00521F46">
        <w:rPr>
          <w:rStyle w:val="libAieChar"/>
          <w:rtl/>
        </w:rPr>
        <w:t>يَا أَيُّهَا النبيّ جَاهِدِ الْكُفَّارَ وَالْمُنَافِقِينَ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E175E2">
        <w:rPr>
          <w:rStyle w:val="libFootnotenumChar"/>
          <w:rtl/>
        </w:rPr>
        <w:t>(2)</w:t>
      </w:r>
      <w:r w:rsidRPr="00067003">
        <w:rPr>
          <w:rtl/>
        </w:rPr>
        <w:t xml:space="preserve"> قال</w:t>
      </w:r>
      <w:r>
        <w:rPr>
          <w:rtl/>
        </w:rPr>
        <w:t xml:space="preserve"> النبيّ </w:t>
      </w:r>
      <w:r w:rsidR="003E5577" w:rsidRPr="003E5577">
        <w:rPr>
          <w:rStyle w:val="libAlaemChar"/>
          <w:rFonts w:hint="cs"/>
          <w:rtl/>
        </w:rPr>
        <w:t>صلى‌الله‌عليه‌وآله‌وسلم</w:t>
      </w:r>
      <w:r w:rsidRPr="00067003">
        <w:rPr>
          <w:rtl/>
        </w:rPr>
        <w:t xml:space="preserve">: لاجاهدن العمالقة - يعني الكفار والمنافقين - فأتاه جبرئيل </w:t>
      </w:r>
      <w:r w:rsidR="003E5577" w:rsidRPr="003E5577">
        <w:rPr>
          <w:rStyle w:val="libAlaemChar"/>
          <w:rtl/>
        </w:rPr>
        <w:t>عليه‌السلام</w:t>
      </w:r>
      <w:r w:rsidRPr="00067003">
        <w:rPr>
          <w:rtl/>
        </w:rPr>
        <w:t xml:space="preserve"> وقال: أنت أو علي. </w:t>
      </w:r>
    </w:p>
    <w:p w:rsidR="00ED24C1" w:rsidRPr="00067003" w:rsidRDefault="00ED24C1" w:rsidP="00ED24C1">
      <w:pPr>
        <w:pStyle w:val="libNormal"/>
        <w:rPr>
          <w:rtl/>
        </w:rPr>
      </w:pPr>
      <w:bookmarkStart w:id="1254" w:name="_Toc356990050"/>
      <w:r w:rsidRPr="00B12DF9">
        <w:rPr>
          <w:rStyle w:val="Heading2Char"/>
          <w:rtl/>
        </w:rPr>
        <w:t>1101</w:t>
      </w:r>
      <w:r w:rsidR="003E5577">
        <w:rPr>
          <w:rStyle w:val="Heading2Char"/>
          <w:rtl/>
        </w:rPr>
        <w:t>/</w:t>
      </w:r>
      <w:r w:rsidRPr="00B12DF9">
        <w:rPr>
          <w:rStyle w:val="Heading2Char"/>
          <w:rtl/>
        </w:rPr>
        <w:t>8 -</w:t>
      </w:r>
      <w:bookmarkEnd w:id="1254"/>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القاسم بن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آل عمران 3: 144. </w:t>
      </w:r>
    </w:p>
    <w:p w:rsidR="00ED24C1" w:rsidRPr="00067003" w:rsidRDefault="00ED24C1" w:rsidP="00ED24C1">
      <w:pPr>
        <w:pStyle w:val="libFootnote0"/>
        <w:rPr>
          <w:rtl/>
        </w:rPr>
      </w:pPr>
      <w:r w:rsidRPr="00067003">
        <w:rPr>
          <w:rtl/>
        </w:rPr>
        <w:t>(2) سورة التوبة 9: 73.</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زكريا المحاربي، قال: </w:t>
      </w:r>
      <w:r>
        <w:rPr>
          <w:rtl/>
        </w:rPr>
        <w:t>حدّثنا</w:t>
      </w:r>
      <w:r w:rsidRPr="00067003">
        <w:rPr>
          <w:rtl/>
        </w:rPr>
        <w:t xml:space="preserve"> عباد بن يعقوب الرواجني، قال: أخبرنا نوح بن دراج القاضي، عن </w:t>
      </w:r>
      <w:r>
        <w:rPr>
          <w:rtl/>
        </w:rPr>
        <w:t>محمّد</w:t>
      </w:r>
      <w:r w:rsidRPr="00067003">
        <w:rPr>
          <w:rtl/>
        </w:rPr>
        <w:t xml:space="preserve"> بن السائب الكلبي، عن أبي صالح - يعني الحنفي -، عن جابر بن </w:t>
      </w:r>
      <w:r>
        <w:rPr>
          <w:rtl/>
        </w:rPr>
        <w:t>عبدالله</w:t>
      </w:r>
      <w:r w:rsidRPr="00067003">
        <w:rPr>
          <w:rtl/>
        </w:rPr>
        <w:t xml:space="preserve"> الانصاري </w:t>
      </w:r>
      <w:r w:rsidR="003E5577" w:rsidRPr="003E5577">
        <w:rPr>
          <w:rStyle w:val="libAlaemChar"/>
          <w:rtl/>
        </w:rPr>
        <w:t>رضي‌الله‌عنه</w:t>
      </w:r>
      <w:r w:rsidRPr="00067003">
        <w:rPr>
          <w:rtl/>
        </w:rPr>
        <w:t xml:space="preserve">، قال: قام رسول الله </w:t>
      </w:r>
      <w:r w:rsidR="003E5577" w:rsidRPr="003E5577">
        <w:rPr>
          <w:rStyle w:val="libAlaemChar"/>
          <w:rtl/>
        </w:rPr>
        <w:t>صلى‌الله‌عليه‌وآله‌وسلم</w:t>
      </w:r>
      <w:r w:rsidRPr="00067003">
        <w:rPr>
          <w:rtl/>
        </w:rPr>
        <w:t xml:space="preserve"> يوم الفتح خطيبا، فقال: أيها الناس، إني لاعرف أنكم ترجعون بعدي كفارا، يضرب بعضكم رقاب بعض، ولئن فعلتم ذلك لتعرفني في كتيبة أضربكم بالسيف، ثم التفت عن يمينه، فقال الناس: لقنه جبرئيل </w:t>
      </w:r>
      <w:r w:rsidR="003E5577" w:rsidRPr="003E5577">
        <w:rPr>
          <w:rStyle w:val="libAlaemChar"/>
          <w:rtl/>
        </w:rPr>
        <w:t>عليه‌السلام</w:t>
      </w:r>
      <w:r w:rsidRPr="00067003">
        <w:rPr>
          <w:rtl/>
        </w:rPr>
        <w:t xml:space="preserve"> شيئا. فقال</w:t>
      </w:r>
      <w:r>
        <w:rPr>
          <w:rtl/>
        </w:rPr>
        <w:t xml:space="preserve"> النبيّ </w:t>
      </w:r>
      <w:r w:rsidR="003E5577" w:rsidRPr="003E5577">
        <w:rPr>
          <w:rStyle w:val="libAlaemChar"/>
          <w:rtl/>
        </w:rPr>
        <w:t>صلى‌الله‌عليه‌وآله‌وسلم</w:t>
      </w:r>
      <w:r w:rsidRPr="00067003">
        <w:rPr>
          <w:rtl/>
        </w:rPr>
        <w:t xml:space="preserve">: هذا جبرئيل يقول: أو علي. </w:t>
      </w:r>
    </w:p>
    <w:p w:rsidR="00ED24C1" w:rsidRDefault="00ED24C1" w:rsidP="00ED24C1">
      <w:pPr>
        <w:pStyle w:val="libNormal"/>
        <w:rPr>
          <w:rtl/>
        </w:rPr>
      </w:pPr>
      <w:bookmarkStart w:id="1255" w:name="_Toc356990051"/>
      <w:r w:rsidRPr="00B12DF9">
        <w:rPr>
          <w:rStyle w:val="Heading2Char"/>
          <w:rtl/>
        </w:rPr>
        <w:t>1102</w:t>
      </w:r>
      <w:r w:rsidR="003E5577">
        <w:rPr>
          <w:rStyle w:val="Heading2Char"/>
          <w:rtl/>
        </w:rPr>
        <w:t>/</w:t>
      </w:r>
      <w:r w:rsidRPr="00B12DF9">
        <w:rPr>
          <w:rStyle w:val="Heading2Char"/>
          <w:rtl/>
        </w:rPr>
        <w:t>9 -</w:t>
      </w:r>
      <w:bookmarkEnd w:id="1255"/>
      <w:r w:rsidRPr="00067003">
        <w:rPr>
          <w:rtl/>
        </w:rPr>
        <w:t xml:space="preserve"> أخبرنا جماعة، عن أبي المفضل، قال: أخبرنا</w:t>
      </w:r>
      <w:r>
        <w:rPr>
          <w:rtl/>
        </w:rPr>
        <w:t xml:space="preserve"> أبوجعفر محمّد</w:t>
      </w:r>
      <w:r w:rsidRPr="00067003">
        <w:rPr>
          <w:rtl/>
        </w:rPr>
        <w:t xml:space="preserve"> بن جرير الطبري قراءة، و</w:t>
      </w:r>
      <w:r>
        <w:rPr>
          <w:rtl/>
        </w:rPr>
        <w:t>عليّ بن</w:t>
      </w:r>
      <w:r w:rsidRPr="00067003">
        <w:rPr>
          <w:rtl/>
        </w:rPr>
        <w:t xml:space="preserve"> </w:t>
      </w:r>
      <w:r>
        <w:rPr>
          <w:rtl/>
        </w:rPr>
        <w:t>محمّد</w:t>
      </w:r>
      <w:r w:rsidRPr="00067003">
        <w:rPr>
          <w:rtl/>
        </w:rPr>
        <w:t xml:space="preserve"> بن الحسن بن كاس النخعي، واللفظ له، قالا: </w:t>
      </w:r>
      <w:r>
        <w:rPr>
          <w:rtl/>
        </w:rPr>
        <w:t>حدّثنا</w:t>
      </w:r>
      <w:r w:rsidRPr="00067003">
        <w:rPr>
          <w:rtl/>
        </w:rPr>
        <w:t xml:space="preserve"> أحمد بن يحيى بن زكريا الاودي الصوفي، قال: </w:t>
      </w:r>
      <w:r>
        <w:rPr>
          <w:rtl/>
        </w:rPr>
        <w:t>حدّثنا</w:t>
      </w:r>
      <w:r w:rsidRPr="00067003">
        <w:rPr>
          <w:rtl/>
        </w:rPr>
        <w:t xml:space="preserve"> حسن بن حسين - يعني العرني -، قال: حدثني يحيى بن يعلى، عن </w:t>
      </w:r>
      <w:r>
        <w:rPr>
          <w:rtl/>
        </w:rPr>
        <w:t>عبدالله</w:t>
      </w:r>
      <w:r w:rsidRPr="00067003">
        <w:rPr>
          <w:rtl/>
        </w:rPr>
        <w:t xml:space="preserve"> بن موسى التيمي، عن أبي الزبير، عن جابر بن </w:t>
      </w:r>
      <w:r>
        <w:rPr>
          <w:rtl/>
        </w:rPr>
        <w:t>عبدالله</w:t>
      </w:r>
      <w:r w:rsidRPr="00067003">
        <w:rPr>
          <w:rtl/>
        </w:rPr>
        <w:t xml:space="preserve"> الانصاري، قال: سمعت رسول الله </w:t>
      </w:r>
      <w:r w:rsidR="003E5577" w:rsidRPr="003E5577">
        <w:rPr>
          <w:rStyle w:val="libAlaemChar"/>
          <w:rFonts w:hint="cs"/>
          <w:rtl/>
        </w:rPr>
        <w:t>صلى‌الله‌عليه‌وآله‌وسلم</w:t>
      </w:r>
      <w:r w:rsidRPr="00067003">
        <w:rPr>
          <w:rtl/>
        </w:rPr>
        <w:t xml:space="preserve"> في حجة الوداع، وركبتي تمس ركبته، يقول: لا ترجعوا بعدي كفارا يضرب بعضكم رقاب بعض، أما إن فعلتم لتعرفني في ناحية الصف. قال: وأشار إليه جبرئيل </w:t>
      </w:r>
      <w:r w:rsidR="003E5577" w:rsidRPr="003E5577">
        <w:rPr>
          <w:rStyle w:val="libAlaemChar"/>
          <w:rtl/>
        </w:rPr>
        <w:t>عليه‌السلام</w:t>
      </w:r>
      <w:r w:rsidRPr="00067003">
        <w:rPr>
          <w:rtl/>
        </w:rPr>
        <w:t xml:space="preserve">، فالتفت إليه، وقال: قل إن شاء الله، أو علي. قال: إن شاء الله، أو علي. </w:t>
      </w:r>
    </w:p>
    <w:p w:rsidR="00ED24C1" w:rsidRPr="00067003" w:rsidRDefault="00ED24C1" w:rsidP="00ED24C1">
      <w:pPr>
        <w:pStyle w:val="libNormal"/>
        <w:rPr>
          <w:rtl/>
        </w:rPr>
      </w:pPr>
      <w:bookmarkStart w:id="1256" w:name="_Toc356990052"/>
      <w:r w:rsidRPr="00B12DF9">
        <w:rPr>
          <w:rStyle w:val="Heading2Char"/>
          <w:rtl/>
        </w:rPr>
        <w:t>11</w:t>
      </w:r>
      <w:r w:rsidRPr="00B12DF9">
        <w:rPr>
          <w:rStyle w:val="Heading2Char"/>
          <w:rFonts w:hint="cs"/>
          <w:rtl/>
        </w:rPr>
        <w:t>0</w:t>
      </w:r>
      <w:r w:rsidRPr="00B12DF9">
        <w:rPr>
          <w:rStyle w:val="Heading2Char"/>
          <w:rtl/>
        </w:rPr>
        <w:t>3</w:t>
      </w:r>
      <w:r w:rsidR="003E5577">
        <w:rPr>
          <w:rStyle w:val="Heading2Char"/>
          <w:rtl/>
        </w:rPr>
        <w:t>/</w:t>
      </w:r>
      <w:r w:rsidRPr="00B12DF9">
        <w:rPr>
          <w:rStyle w:val="Heading2Char"/>
          <w:rtl/>
        </w:rPr>
        <w:t>10 -</w:t>
      </w:r>
      <w:bookmarkEnd w:id="1256"/>
      <w:r w:rsidRPr="00067003">
        <w:rPr>
          <w:rtl/>
        </w:rPr>
        <w:t xml:space="preserve"> أخبرنا جماعة، عن أبي المفضل، قال: </w:t>
      </w:r>
      <w:r>
        <w:rPr>
          <w:rtl/>
        </w:rPr>
        <w:t>حدّثنا</w:t>
      </w:r>
      <w:r w:rsidRPr="00067003">
        <w:rPr>
          <w:rtl/>
        </w:rPr>
        <w:t xml:space="preserve"> أحمد بن عبد العزيز الجوهري بالبصرة،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بن سليمان النوفلي، قال: حدثني أبي، قال: سمعت </w:t>
      </w:r>
      <w:r>
        <w:rPr>
          <w:rtl/>
        </w:rPr>
        <w:t>محمّد</w:t>
      </w:r>
      <w:r w:rsidRPr="00067003">
        <w:rPr>
          <w:rtl/>
        </w:rPr>
        <w:t xml:space="preserve"> بن عون بن </w:t>
      </w:r>
      <w:r>
        <w:rPr>
          <w:rtl/>
        </w:rPr>
        <w:t>عبدالله</w:t>
      </w:r>
      <w:r w:rsidRPr="00067003">
        <w:rPr>
          <w:rtl/>
        </w:rPr>
        <w:t xml:space="preserve"> بن الحارث يحدث عن أبيه، عن </w:t>
      </w:r>
      <w:r>
        <w:rPr>
          <w:rtl/>
        </w:rPr>
        <w:t>عبدالله</w:t>
      </w:r>
      <w:r w:rsidRPr="00067003">
        <w:rPr>
          <w:rtl/>
        </w:rPr>
        <w:t xml:space="preserve"> بن العباس في هذه الآية </w:t>
      </w:r>
      <w:r w:rsidR="00871C06" w:rsidRPr="00871C06">
        <w:rPr>
          <w:rStyle w:val="libAlaemChar"/>
          <w:rFonts w:hint="cs"/>
          <w:rtl/>
        </w:rPr>
        <w:t>(</w:t>
      </w:r>
      <w:r w:rsidRPr="00521F46">
        <w:rPr>
          <w:rStyle w:val="libAieChar"/>
          <w:rFonts w:hint="cs"/>
          <w:rtl/>
        </w:rPr>
        <w:t xml:space="preserve"> </w:t>
      </w:r>
      <w:r w:rsidRPr="00521F46">
        <w:rPr>
          <w:rStyle w:val="libAieChar"/>
          <w:rtl/>
        </w:rPr>
        <w:t>وَلَهُ أَسْلَمَ مَن فِي السَّمَاوَاتِ وَالْأَرْضِ طَوْعًا وَكَرْهًا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E175E2">
        <w:rPr>
          <w:rStyle w:val="libFootnotenumChar"/>
          <w:rtl/>
        </w:rPr>
        <w:t>(1)</w:t>
      </w:r>
      <w:r w:rsidRPr="00067003">
        <w:rPr>
          <w:rtl/>
        </w:rPr>
        <w:t xml:space="preserve"> قال: أسلمت الملائكة في السماء، والمؤمنون في الارض طوعا، أولهم وسابقهم من هذه الامة علق بن أبي طالب </w:t>
      </w:r>
      <w:r w:rsidR="003E5577" w:rsidRPr="003E5577">
        <w:rPr>
          <w:rStyle w:val="libAlaemChar"/>
          <w:rtl/>
        </w:rPr>
        <w:t>عليه‌السلام</w:t>
      </w:r>
      <w:r w:rsidRPr="00067003">
        <w:rPr>
          <w:rtl/>
        </w:rPr>
        <w:t xml:space="preserve">، ولكل امة سابق، وأسلم المنافقون كرها، وكان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أول الامة إسلاما، وأولهم من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آل عمران 3: 83.</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رسول الله </w:t>
      </w:r>
      <w:r w:rsidR="003E5577" w:rsidRPr="003E5577">
        <w:rPr>
          <w:rStyle w:val="libAlaemChar"/>
          <w:rtl/>
        </w:rPr>
        <w:t>صلى‌الله‌عليه‌وآله‌وسلم</w:t>
      </w:r>
      <w:r w:rsidRPr="00067003">
        <w:rPr>
          <w:rtl/>
        </w:rPr>
        <w:t xml:space="preserve"> للمشركين قتالا، وقاتل من بعده المنافقين ومن أسلم كرها. </w:t>
      </w:r>
    </w:p>
    <w:p w:rsidR="00ED24C1" w:rsidRDefault="00ED24C1" w:rsidP="00ED24C1">
      <w:pPr>
        <w:pStyle w:val="libNormal"/>
        <w:rPr>
          <w:rtl/>
        </w:rPr>
      </w:pPr>
      <w:bookmarkStart w:id="1257" w:name="_Toc356990053"/>
      <w:r w:rsidRPr="00B12DF9">
        <w:rPr>
          <w:rStyle w:val="Heading2Char"/>
          <w:rtl/>
        </w:rPr>
        <w:t>1104</w:t>
      </w:r>
      <w:r w:rsidR="003E5577">
        <w:rPr>
          <w:rStyle w:val="Heading2Char"/>
          <w:rtl/>
        </w:rPr>
        <w:t>/</w:t>
      </w:r>
      <w:r w:rsidRPr="00B12DF9">
        <w:rPr>
          <w:rStyle w:val="Heading2Char"/>
          <w:rtl/>
        </w:rPr>
        <w:t>11 -</w:t>
      </w:r>
      <w:bookmarkEnd w:id="1257"/>
      <w:r w:rsidRPr="00067003">
        <w:rPr>
          <w:rtl/>
        </w:rPr>
        <w:t xml:space="preserve"> أخبرنا جماعة، عن أبي المفضل، قال: </w:t>
      </w:r>
      <w:r>
        <w:rPr>
          <w:rtl/>
        </w:rPr>
        <w:t>حدّثنا</w:t>
      </w:r>
      <w:r w:rsidRPr="00067003">
        <w:rPr>
          <w:rtl/>
        </w:rPr>
        <w:t xml:space="preserve"> الحسن بن موسى ابن خلف الراسبي الفقيه برأس العين، قال: </w:t>
      </w:r>
      <w:r>
        <w:rPr>
          <w:rtl/>
        </w:rPr>
        <w:t>حدّثنا</w:t>
      </w:r>
      <w:r w:rsidRPr="00067003">
        <w:rPr>
          <w:rtl/>
        </w:rPr>
        <w:t xml:space="preserve"> جعفر بن </w:t>
      </w:r>
      <w:r>
        <w:rPr>
          <w:rtl/>
        </w:rPr>
        <w:t>محمّد</w:t>
      </w:r>
      <w:r w:rsidRPr="00067003">
        <w:rPr>
          <w:rtl/>
        </w:rPr>
        <w:t xml:space="preserve"> بن فضيل الراسبي، قال: </w:t>
      </w:r>
      <w:r>
        <w:rPr>
          <w:rtl/>
        </w:rPr>
        <w:t>حدّثنا</w:t>
      </w:r>
      <w:r w:rsidRPr="00067003">
        <w:rPr>
          <w:rtl/>
        </w:rPr>
        <w:t xml:space="preserve"> عبيدالله بن موسى العبسي، قال: أخبرنا طلحة بن جبر المكي، عن المطلب بن </w:t>
      </w:r>
      <w:r>
        <w:rPr>
          <w:rtl/>
        </w:rPr>
        <w:t>عبدالله</w:t>
      </w:r>
      <w:r w:rsidRPr="00067003">
        <w:rPr>
          <w:rtl/>
        </w:rPr>
        <w:t xml:space="preserve"> - يعني بن حنطب -، عن مصعب بن </w:t>
      </w:r>
      <w:r>
        <w:rPr>
          <w:rtl/>
        </w:rPr>
        <w:t xml:space="preserve">عبدالرحمن </w:t>
      </w:r>
      <w:r w:rsidRPr="00067003">
        <w:rPr>
          <w:rtl/>
        </w:rPr>
        <w:t>بن عوف، عن أبيه، قال: لما افتتح</w:t>
      </w:r>
      <w:r>
        <w:rPr>
          <w:rtl/>
        </w:rPr>
        <w:t xml:space="preserve"> النبيّ </w:t>
      </w:r>
      <w:r w:rsidR="003E5577" w:rsidRPr="003E5577">
        <w:rPr>
          <w:rStyle w:val="libAlaemChar"/>
          <w:rtl/>
        </w:rPr>
        <w:t>صلى‌الله‌عليه‌وآله‌وسلم</w:t>
      </w:r>
      <w:r w:rsidRPr="00067003">
        <w:rPr>
          <w:rtl/>
        </w:rPr>
        <w:t xml:space="preserve"> مكة انصرف إلى الطائف - يعني من حنين - فحاصرهم ثماني عشرة أو تسع عشرة، فلم يفتتحها، ثم أوغل روحة أو غدوة، ثم نزل ثم هجر فقال: أيها الناس، إني لكم فرط وإن موعدكم الحوض، فأوصيكم بعترتي خيرا. ثم قال: والذي نفسي بيده لتقيمن الصلاة ولتؤتن الزكاة أو لابعثن إليكم رجلا مني - أو كنفسي - فليضربن أعناق مقاتليكم، وليسبين ذراريكم، فرأى أناس أنه - يعني أبا بكر أو عمر - وأخذ بيد </w:t>
      </w:r>
      <w:r>
        <w:rPr>
          <w:rtl/>
        </w:rPr>
        <w:t xml:space="preserve">عليّ </w:t>
      </w:r>
      <w:r w:rsidR="003E5577" w:rsidRPr="003E5577">
        <w:rPr>
          <w:rStyle w:val="libAlaemChar"/>
          <w:rtl/>
        </w:rPr>
        <w:t>عليه‌السلام</w:t>
      </w:r>
      <w:r w:rsidRPr="00067003">
        <w:rPr>
          <w:rtl/>
        </w:rPr>
        <w:t xml:space="preserve"> فقال: هو هذا. </w:t>
      </w:r>
    </w:p>
    <w:p w:rsidR="00ED24C1" w:rsidRDefault="00ED24C1" w:rsidP="00ED24C1">
      <w:pPr>
        <w:pStyle w:val="libNormal"/>
        <w:rPr>
          <w:rtl/>
        </w:rPr>
      </w:pPr>
      <w:r w:rsidRPr="00067003">
        <w:rPr>
          <w:rtl/>
        </w:rPr>
        <w:t xml:space="preserve">قال المطلب بن </w:t>
      </w:r>
      <w:r>
        <w:rPr>
          <w:rtl/>
        </w:rPr>
        <w:t>عبدالله</w:t>
      </w:r>
      <w:r w:rsidRPr="00067003">
        <w:rPr>
          <w:rtl/>
        </w:rPr>
        <w:t>: فقلت لمصعب بن عبدالرحمن: فما حمل أباك على ما صنع</w:t>
      </w:r>
      <w:r>
        <w:rPr>
          <w:rtl/>
        </w:rPr>
        <w:t>؟</w:t>
      </w:r>
      <w:r w:rsidRPr="00067003">
        <w:rPr>
          <w:rtl/>
        </w:rPr>
        <w:t xml:space="preserve"> قال: أنا والله أعجب من ذلك. </w:t>
      </w:r>
    </w:p>
    <w:p w:rsidR="00ED24C1" w:rsidRDefault="00ED24C1" w:rsidP="00ED24C1">
      <w:pPr>
        <w:pStyle w:val="libNormal"/>
        <w:rPr>
          <w:rtl/>
        </w:rPr>
      </w:pPr>
      <w:bookmarkStart w:id="1258" w:name="_Toc356990054"/>
      <w:r w:rsidRPr="00B12DF9">
        <w:rPr>
          <w:rStyle w:val="Heading2Char"/>
          <w:rtl/>
        </w:rPr>
        <w:t>1105</w:t>
      </w:r>
      <w:r w:rsidR="003E5577">
        <w:rPr>
          <w:rStyle w:val="Heading2Char"/>
          <w:rtl/>
        </w:rPr>
        <w:t>/</w:t>
      </w:r>
      <w:r w:rsidRPr="00B12DF9">
        <w:rPr>
          <w:rStyle w:val="Heading2Char"/>
          <w:rtl/>
        </w:rPr>
        <w:t>12 -</w:t>
      </w:r>
      <w:bookmarkEnd w:id="1258"/>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إسحاق ابن فروخ المزني المقرئ الفقيه بربض الرافقة، قال: </w:t>
      </w:r>
      <w:r>
        <w:rPr>
          <w:rtl/>
        </w:rPr>
        <w:t>حدّثنا</w:t>
      </w:r>
      <w:r w:rsidRPr="00067003">
        <w:rPr>
          <w:rtl/>
        </w:rPr>
        <w:t xml:space="preserve"> </w:t>
      </w:r>
      <w:r>
        <w:rPr>
          <w:rtl/>
        </w:rPr>
        <w:t>محمّد</w:t>
      </w:r>
      <w:r w:rsidRPr="00067003">
        <w:rPr>
          <w:rtl/>
        </w:rPr>
        <w:t xml:space="preserve"> بن عثمان بن كرامة في مسجد </w:t>
      </w:r>
      <w:r>
        <w:rPr>
          <w:rtl/>
        </w:rPr>
        <w:t>عبدالله</w:t>
      </w:r>
      <w:r w:rsidRPr="00067003">
        <w:rPr>
          <w:rtl/>
        </w:rPr>
        <w:t xml:space="preserve"> بن موسى، قال: وحدثني </w:t>
      </w:r>
      <w:r>
        <w:rPr>
          <w:rtl/>
        </w:rPr>
        <w:t>محمّد</w:t>
      </w:r>
      <w:r w:rsidRPr="00067003">
        <w:rPr>
          <w:rtl/>
        </w:rPr>
        <w:t xml:space="preserve"> بن أحمد بن </w:t>
      </w:r>
      <w:r>
        <w:rPr>
          <w:rtl/>
        </w:rPr>
        <w:t>عبدالله</w:t>
      </w:r>
      <w:r w:rsidRPr="00067003">
        <w:rPr>
          <w:rtl/>
        </w:rPr>
        <w:t xml:space="preserve"> بن صفوة الضرير بالمصيصة، وكتبته من أصل كتابه، قال: </w:t>
      </w:r>
      <w:r>
        <w:rPr>
          <w:rtl/>
        </w:rPr>
        <w:t>حدّثنا</w:t>
      </w:r>
      <w:r w:rsidRPr="00067003">
        <w:rPr>
          <w:rtl/>
        </w:rPr>
        <w:t xml:space="preserve"> يوسف بن سعيد بن مسلم المصيصي، قال: </w:t>
      </w:r>
      <w:r>
        <w:rPr>
          <w:rtl/>
        </w:rPr>
        <w:t>حدّثنا</w:t>
      </w:r>
      <w:r w:rsidRPr="00067003">
        <w:rPr>
          <w:rtl/>
        </w:rPr>
        <w:t xml:space="preserve"> عبيدالله بن موسى، قال: أخبرنا </w:t>
      </w:r>
      <w:r>
        <w:rPr>
          <w:rtl/>
        </w:rPr>
        <w:t>عليّ بن</w:t>
      </w:r>
      <w:r w:rsidRPr="00067003">
        <w:rPr>
          <w:rtl/>
        </w:rPr>
        <w:t xml:space="preserve"> حسين، عن المظلب ابن </w:t>
      </w:r>
      <w:r>
        <w:rPr>
          <w:rtl/>
        </w:rPr>
        <w:t>عبدالله</w:t>
      </w:r>
      <w:r w:rsidRPr="00067003">
        <w:rPr>
          <w:rtl/>
        </w:rPr>
        <w:t xml:space="preserve"> بن حنطب، عن مصعب بن </w:t>
      </w:r>
      <w:r>
        <w:rPr>
          <w:rtl/>
        </w:rPr>
        <w:t xml:space="preserve">عبدالرحمن </w:t>
      </w:r>
      <w:r w:rsidRPr="00067003">
        <w:rPr>
          <w:rtl/>
        </w:rPr>
        <w:t xml:space="preserve">بن عوف، عن أبيه، وذكر نحوه. </w:t>
      </w:r>
    </w:p>
    <w:p w:rsidR="00ED24C1" w:rsidRPr="00067003" w:rsidRDefault="00ED24C1" w:rsidP="00ED24C1">
      <w:pPr>
        <w:pStyle w:val="libNormal"/>
        <w:rPr>
          <w:rtl/>
        </w:rPr>
      </w:pPr>
      <w:bookmarkStart w:id="1259" w:name="_Toc356990055"/>
      <w:r w:rsidRPr="00B12DF9">
        <w:rPr>
          <w:rStyle w:val="Heading2Char"/>
          <w:rtl/>
        </w:rPr>
        <w:t>1106</w:t>
      </w:r>
      <w:r w:rsidR="003E5577">
        <w:rPr>
          <w:rStyle w:val="Heading2Char"/>
          <w:rtl/>
        </w:rPr>
        <w:t>/</w:t>
      </w:r>
      <w:r w:rsidRPr="00B12DF9">
        <w:rPr>
          <w:rStyle w:val="Heading2Char"/>
          <w:rtl/>
        </w:rPr>
        <w:t>13 -</w:t>
      </w:r>
      <w:bookmarkEnd w:id="1259"/>
      <w:r w:rsidRPr="00067003">
        <w:rPr>
          <w:rtl/>
        </w:rPr>
        <w:t xml:space="preserve"> أخبرنا جماعة، عن أبي المفضل، قال: أخبرنا إبراهيم بن حفص ابن عمر العسكري بالمصيصة من أصل كتابه، قال: </w:t>
      </w:r>
      <w:r>
        <w:rPr>
          <w:rtl/>
        </w:rPr>
        <w:t>حدّثنا</w:t>
      </w:r>
      <w:r w:rsidRPr="00067003">
        <w:rPr>
          <w:rtl/>
        </w:rPr>
        <w:t xml:space="preserve"> عبيدالله بن الهيثم بن عبيدالله</w:t>
      </w:r>
      <w:r>
        <w:rPr>
          <w:rtl/>
        </w:rPr>
        <w:t xml:space="preserve"> أبومحمّد</w:t>
      </w:r>
      <w:r w:rsidRPr="00067003">
        <w:rPr>
          <w:rtl/>
        </w:rPr>
        <w:t xml:space="preserve"> الانماطي بحلب، قال: </w:t>
      </w:r>
      <w:r>
        <w:rPr>
          <w:rtl/>
        </w:rPr>
        <w:t>حدّثنا</w:t>
      </w:r>
      <w:r w:rsidRPr="00067003">
        <w:rPr>
          <w:rtl/>
        </w:rPr>
        <w:t xml:space="preserve"> عباد بن صهيب</w:t>
      </w:r>
      <w:r>
        <w:rPr>
          <w:rtl/>
        </w:rPr>
        <w:t xml:space="preserve"> أبومحمّد</w:t>
      </w:r>
      <w:r w:rsidRPr="00067003">
        <w:rPr>
          <w:rtl/>
        </w:rPr>
        <w:t xml:space="preserve"> الكليبي، عن جعفر بن </w:t>
      </w:r>
      <w:r>
        <w:rPr>
          <w:rtl/>
        </w:rPr>
        <w:t>محمّد</w:t>
      </w:r>
      <w:r w:rsidRPr="00067003">
        <w:rPr>
          <w:rtl/>
        </w:rPr>
        <w:t xml:space="preserve">، عن أبيه </w:t>
      </w:r>
      <w:r w:rsidR="003E5577" w:rsidRPr="003E5577">
        <w:rPr>
          <w:rStyle w:val="libAlaemChar"/>
          <w:rtl/>
        </w:rPr>
        <w:t>عليهم‌السلام</w:t>
      </w:r>
      <w:r w:rsidRPr="00067003">
        <w:rPr>
          <w:rtl/>
        </w:rPr>
        <w:t xml:space="preserve">، عن جابر بن </w:t>
      </w:r>
      <w:r>
        <w:rPr>
          <w:rtl/>
        </w:rPr>
        <w:t>عبدالله</w:t>
      </w:r>
      <w:r w:rsidRPr="00067003">
        <w:rPr>
          <w:rtl/>
        </w:rPr>
        <w:t xml:space="preserve"> الانصاري، قال: لما أوقع - وربما قال: فرغ - رسول الله </w:t>
      </w:r>
      <w:r w:rsidR="003E5577" w:rsidRPr="003E5577">
        <w:rPr>
          <w:rStyle w:val="libAlaemChar"/>
          <w:rtl/>
        </w:rPr>
        <w:t>صلى‌الله‌عليه‌وآله‌وسلم</w:t>
      </w:r>
      <w:r w:rsidRPr="00067003">
        <w:rPr>
          <w:rtl/>
        </w:rPr>
        <w:t xml:space="preserve"> من هوازن سار</w:t>
      </w:r>
      <w:r>
        <w:rPr>
          <w:rtl/>
        </w:rPr>
        <w:t xml:space="preserve"> حتّى </w:t>
      </w:r>
      <w:r w:rsidRPr="00067003">
        <w:rPr>
          <w:rtl/>
        </w:rPr>
        <w:t>نزل بالطائف، فحصر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أهل وج أياما، فسأله القوم أن ينتزح عنهم ليقدم عليه وفدهم فيشترط له ويشترطون لانفسهم، فسار </w:t>
      </w:r>
      <w:r w:rsidR="003E5577" w:rsidRPr="003E5577">
        <w:rPr>
          <w:rStyle w:val="libAlaemChar"/>
          <w:rtl/>
        </w:rPr>
        <w:t>عليه‌السلام</w:t>
      </w:r>
      <w:r>
        <w:rPr>
          <w:rtl/>
        </w:rPr>
        <w:t xml:space="preserve"> حتّى </w:t>
      </w:r>
      <w:r w:rsidRPr="00067003">
        <w:rPr>
          <w:rtl/>
        </w:rPr>
        <w:t xml:space="preserve">نزل مكة، فقدم عليه نفر منهم باسلام قومهم، ولم يبخع </w:t>
      </w:r>
      <w:r w:rsidRPr="00E175E2">
        <w:rPr>
          <w:rStyle w:val="libFootnotenumChar"/>
          <w:rtl/>
        </w:rPr>
        <w:t>(1)</w:t>
      </w:r>
      <w:r w:rsidRPr="00067003">
        <w:rPr>
          <w:rtl/>
        </w:rPr>
        <w:t xml:space="preserve"> القوم له بالصلاة ولا الزكاة، فقال </w:t>
      </w:r>
      <w:r w:rsidR="003E5577" w:rsidRPr="003E5577">
        <w:rPr>
          <w:rStyle w:val="libAlaemChar"/>
          <w:rtl/>
        </w:rPr>
        <w:t>صلى‌الله‌عليه‌وآله‌وسلم</w:t>
      </w:r>
      <w:r w:rsidRPr="00067003">
        <w:rPr>
          <w:rtl/>
        </w:rPr>
        <w:t xml:space="preserve">: إنه لاخير في دين لا ركوع فيه ولا سجود، أما والذي نفسي بيده ليقيمن الصلاة وليؤتن الزكاة أو لابعثن إليهم رجلا هو مني كنفسي، فليضربن أعناق مقاتليهم، وليسبين ذراريهم، هو هذا، وأخذ بيد </w:t>
      </w:r>
      <w:r>
        <w:rPr>
          <w:rtl/>
        </w:rPr>
        <w:t xml:space="preserve">عليّ </w:t>
      </w:r>
      <w:r w:rsidR="003E5577" w:rsidRPr="003E5577">
        <w:rPr>
          <w:rStyle w:val="libAlaemChar"/>
          <w:rtl/>
        </w:rPr>
        <w:t>عليه‌السلام</w:t>
      </w:r>
      <w:r w:rsidRPr="00067003">
        <w:rPr>
          <w:rtl/>
        </w:rPr>
        <w:t xml:space="preserve"> فأشالها. </w:t>
      </w:r>
    </w:p>
    <w:p w:rsidR="00ED24C1" w:rsidRDefault="00ED24C1" w:rsidP="00ED24C1">
      <w:pPr>
        <w:pStyle w:val="libNormal"/>
        <w:tabs>
          <w:tab w:val="left" w:pos="2409"/>
        </w:tabs>
        <w:rPr>
          <w:rtl/>
        </w:rPr>
      </w:pPr>
      <w:r w:rsidRPr="00067003">
        <w:rPr>
          <w:rtl/>
        </w:rPr>
        <w:t xml:space="preserve">فلما صار القوم إلى قومهم بالطائف أخبروهم بما سمعوا من رسول الله </w:t>
      </w:r>
      <w:r w:rsidR="003E5577" w:rsidRPr="003E5577">
        <w:rPr>
          <w:rStyle w:val="libAlaemChar"/>
          <w:rtl/>
        </w:rPr>
        <w:t>صلى‌الله‌عليه‌وآله‌وسلم</w:t>
      </w:r>
      <w:r w:rsidRPr="00067003">
        <w:rPr>
          <w:rtl/>
        </w:rPr>
        <w:t xml:space="preserve"> فأقروا له بالصلاة، وأقروا له بما شرط عليهم، فقال</w:t>
      </w:r>
      <w:r>
        <w:rPr>
          <w:rtl/>
        </w:rPr>
        <w:t xml:space="preserve"> النبيّ </w:t>
      </w:r>
      <w:r w:rsidR="003E5577" w:rsidRPr="003E5577">
        <w:rPr>
          <w:rStyle w:val="libAlaemChar"/>
          <w:rFonts w:hint="cs"/>
          <w:rtl/>
        </w:rPr>
        <w:t>صلى‌الله‌عليه‌وآله‌وسلم</w:t>
      </w:r>
      <w:r w:rsidRPr="00067003">
        <w:rPr>
          <w:rtl/>
        </w:rPr>
        <w:t>: ما استعصى علي أهل مملكة ولا أمة إلا رميتهم بسهم الله (</w:t>
      </w:r>
      <w:r>
        <w:rPr>
          <w:rtl/>
        </w:rPr>
        <w:t>عزّوجلّ</w:t>
      </w:r>
      <w:r w:rsidRPr="00067003">
        <w:rPr>
          <w:rtl/>
        </w:rPr>
        <w:t>). قالوا: يا رسول الله، وما سهم الله</w:t>
      </w:r>
      <w:r>
        <w:rPr>
          <w:rtl/>
        </w:rPr>
        <w:t>؟</w:t>
      </w:r>
      <w:r w:rsidRPr="00067003">
        <w:rPr>
          <w:rtl/>
        </w:rPr>
        <w:t xml:space="preserve"> قال: </w:t>
      </w:r>
      <w:r>
        <w:rPr>
          <w:rtl/>
        </w:rPr>
        <w:t>عليّ بن</w:t>
      </w:r>
      <w:r w:rsidRPr="00067003">
        <w:rPr>
          <w:rtl/>
        </w:rPr>
        <w:t xml:space="preserve"> أبي طالب، ما بعثته في سرية إلا رأيت جبرئيل عن يمينه، وميكائيل عن يساره، وملكا أمامه، وسحابة تظله</w:t>
      </w:r>
      <w:r>
        <w:rPr>
          <w:rtl/>
        </w:rPr>
        <w:t xml:space="preserve"> حتّى </w:t>
      </w:r>
      <w:r w:rsidRPr="00067003">
        <w:rPr>
          <w:rtl/>
        </w:rPr>
        <w:t xml:space="preserve">يعطي الله حبيبي النصر والظفر. </w:t>
      </w:r>
    </w:p>
    <w:p w:rsidR="00ED24C1" w:rsidRDefault="00ED24C1" w:rsidP="00ED24C1">
      <w:pPr>
        <w:pStyle w:val="libNormal"/>
        <w:rPr>
          <w:rtl/>
        </w:rPr>
      </w:pPr>
      <w:bookmarkStart w:id="1260" w:name="_Toc356990056"/>
      <w:r w:rsidRPr="00B12DF9">
        <w:rPr>
          <w:rStyle w:val="Heading2Char"/>
          <w:rtl/>
        </w:rPr>
        <w:t>1107</w:t>
      </w:r>
      <w:r w:rsidR="003E5577">
        <w:rPr>
          <w:rStyle w:val="Heading2Char"/>
          <w:rtl/>
        </w:rPr>
        <w:t>/</w:t>
      </w:r>
      <w:r w:rsidRPr="00B12DF9">
        <w:rPr>
          <w:rStyle w:val="Heading2Char"/>
          <w:rtl/>
        </w:rPr>
        <w:t>14 -</w:t>
      </w:r>
      <w:bookmarkEnd w:id="1260"/>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أحمد بن أبي شبح</w:t>
      </w:r>
      <w:r>
        <w:rPr>
          <w:rtl/>
        </w:rPr>
        <w:t xml:space="preserve"> أبوالحسن </w:t>
      </w:r>
      <w:r w:rsidRPr="00067003">
        <w:rPr>
          <w:rtl/>
        </w:rPr>
        <w:t>الرافقي الصوفي بحران، قال: حدثني</w:t>
      </w:r>
      <w:r>
        <w:rPr>
          <w:rtl/>
        </w:rPr>
        <w:t xml:space="preserve"> أبو</w:t>
      </w:r>
      <w:r w:rsidRPr="00067003">
        <w:rPr>
          <w:rtl/>
        </w:rPr>
        <w:t xml:space="preserve">المعتمر عبد العزيز بن </w:t>
      </w:r>
      <w:r>
        <w:rPr>
          <w:rtl/>
        </w:rPr>
        <w:t>محمّد</w:t>
      </w:r>
      <w:r w:rsidRPr="00067003">
        <w:rPr>
          <w:rtl/>
        </w:rPr>
        <w:t xml:space="preserve"> بن </w:t>
      </w:r>
      <w:r>
        <w:rPr>
          <w:rtl/>
        </w:rPr>
        <w:t>عبدالله</w:t>
      </w:r>
      <w:r w:rsidRPr="00067003">
        <w:rPr>
          <w:rtl/>
        </w:rPr>
        <w:t xml:space="preserve"> بن معاذ العامري بالرقة، قال: حدثني أبي، قال: حدثني جدي </w:t>
      </w:r>
      <w:r>
        <w:rPr>
          <w:rtl/>
        </w:rPr>
        <w:t>عبدالله</w:t>
      </w:r>
      <w:r w:rsidRPr="00067003">
        <w:rPr>
          <w:rtl/>
        </w:rPr>
        <w:t xml:space="preserve"> بن معاذ، عن أبيه وعمه معاذ وعبيدالله ابني </w:t>
      </w:r>
      <w:r>
        <w:rPr>
          <w:rtl/>
        </w:rPr>
        <w:t>عبدالله</w:t>
      </w:r>
      <w:r w:rsidRPr="00067003">
        <w:rPr>
          <w:rtl/>
        </w:rPr>
        <w:t>، عن عمهما يزيد بن الاصم، قال: قدم شقير بن شجرة العامري المدينة، فاستأذن على خالتي ميمونة بنت الحارث زوج</w:t>
      </w:r>
      <w:r>
        <w:rPr>
          <w:rtl/>
        </w:rPr>
        <w:t xml:space="preserve"> النبيّ </w:t>
      </w:r>
      <w:r w:rsidR="003E5577" w:rsidRPr="003E5577">
        <w:rPr>
          <w:rStyle w:val="libAlaemChar"/>
          <w:rtl/>
        </w:rPr>
        <w:t>صلى‌الله‌عليه‌وآله‌وسلم</w:t>
      </w:r>
      <w:r w:rsidRPr="00067003">
        <w:rPr>
          <w:rtl/>
        </w:rPr>
        <w:t xml:space="preserve"> وكنت عندها، فقالت: ائذن للرجل، فدخل فقالت: من أين أقبل الرجل</w:t>
      </w:r>
      <w:r>
        <w:rPr>
          <w:rtl/>
        </w:rPr>
        <w:t>؟</w:t>
      </w:r>
      <w:r w:rsidRPr="00067003">
        <w:rPr>
          <w:rtl/>
        </w:rPr>
        <w:t xml:space="preserve"> قال: من الكوفة. قالت: فمن أي القبائل أنت</w:t>
      </w:r>
      <w:r>
        <w:rPr>
          <w:rtl/>
        </w:rPr>
        <w:t>؟</w:t>
      </w:r>
      <w:r w:rsidRPr="00067003">
        <w:rPr>
          <w:rtl/>
        </w:rPr>
        <w:t xml:space="preserve"> قال: من بني عامر. قالت. حييت ازدد قربا، فما أقدمك</w:t>
      </w:r>
      <w:r>
        <w:rPr>
          <w:rtl/>
        </w:rPr>
        <w:t>؟</w:t>
      </w:r>
      <w:r w:rsidRPr="00067003">
        <w:rPr>
          <w:rtl/>
        </w:rPr>
        <w:t xml:space="preserve"> قال: يا ام المؤمنين، رهبت أن تكبسني الفتنة لما رأيت من اختلاف الناس فخرجت. </w:t>
      </w:r>
    </w:p>
    <w:p w:rsidR="00ED24C1" w:rsidRPr="00067003" w:rsidRDefault="00ED24C1" w:rsidP="00ED24C1">
      <w:pPr>
        <w:pStyle w:val="libNormal"/>
        <w:rPr>
          <w:rtl/>
        </w:rPr>
      </w:pPr>
      <w:r w:rsidRPr="00067003">
        <w:rPr>
          <w:rtl/>
        </w:rPr>
        <w:t xml:space="preserve">قالت: فهل كنت بايعت عليا </w:t>
      </w:r>
      <w:r w:rsidR="003E5577" w:rsidRPr="003E5577">
        <w:rPr>
          <w:rStyle w:val="libAlaemChar"/>
          <w:rtl/>
        </w:rPr>
        <w:t>عليه‌السلام</w:t>
      </w:r>
      <w:r>
        <w:rPr>
          <w:rtl/>
        </w:rPr>
        <w:t>؟</w:t>
      </w:r>
      <w:r w:rsidRPr="00067003">
        <w:rPr>
          <w:rtl/>
        </w:rPr>
        <w:t xml:space="preserve"> قال: نعم. قالت: فارجع فلا تزولن عن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بخع بالحق: اقر به وخضع له.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صفه، فوالله ما ضل ولا ضل به. </w:t>
      </w:r>
    </w:p>
    <w:p w:rsidR="00ED24C1" w:rsidRDefault="00ED24C1" w:rsidP="00ED24C1">
      <w:pPr>
        <w:pStyle w:val="libNormal"/>
        <w:rPr>
          <w:rtl/>
        </w:rPr>
      </w:pPr>
      <w:r w:rsidRPr="00067003">
        <w:rPr>
          <w:rtl/>
        </w:rPr>
        <w:t xml:space="preserve">قال: يا أماه فهل أنت محدثتي في علي بحديث سمعته من رسول الله </w:t>
      </w:r>
      <w:r w:rsidR="003E5577" w:rsidRPr="003E5577">
        <w:rPr>
          <w:rStyle w:val="libAlaemChar"/>
          <w:rFonts w:hint="cs"/>
          <w:rtl/>
        </w:rPr>
        <w:t>صلى‌الله‌عليه‌وآله‌وسلم</w:t>
      </w:r>
      <w:r>
        <w:rPr>
          <w:rtl/>
        </w:rPr>
        <w:t>؟</w:t>
      </w:r>
      <w:r w:rsidRPr="00067003">
        <w:rPr>
          <w:rtl/>
        </w:rPr>
        <w:t xml:space="preserve"> قالت: اللهم نعم، سمعت رسول الله </w:t>
      </w:r>
      <w:r w:rsidR="003E5577" w:rsidRPr="003E5577">
        <w:rPr>
          <w:rStyle w:val="libAlaemChar"/>
          <w:rFonts w:hint="cs"/>
          <w:rtl/>
        </w:rPr>
        <w:t>صلى‌الله‌عليه‌وآله‌وسلم</w:t>
      </w:r>
      <w:r w:rsidRPr="00067003">
        <w:rPr>
          <w:rtl/>
        </w:rPr>
        <w:t xml:space="preserve"> يقول: علي آية الحق، ورأية الهدى، علي سيف الله يسله على الكفار والمنافقين، فمن أحبه فبحبي أحبه، ومن أبغضه فببغضي أبغضه، ومن أبغضني أو أبغض عليا لقي الله (</w:t>
      </w:r>
      <w:r>
        <w:rPr>
          <w:rtl/>
        </w:rPr>
        <w:t>عزّوجلّ</w:t>
      </w:r>
      <w:r w:rsidRPr="00067003">
        <w:rPr>
          <w:rtl/>
        </w:rPr>
        <w:t xml:space="preserve">) ولا حجة له. </w:t>
      </w:r>
    </w:p>
    <w:p w:rsidR="00ED24C1" w:rsidRDefault="00ED24C1" w:rsidP="00ED24C1">
      <w:pPr>
        <w:pStyle w:val="libNormal"/>
        <w:rPr>
          <w:rtl/>
        </w:rPr>
      </w:pPr>
      <w:bookmarkStart w:id="1261" w:name="_Toc356990057"/>
      <w:r w:rsidRPr="00B12DF9">
        <w:rPr>
          <w:rStyle w:val="Heading2Char"/>
          <w:rtl/>
        </w:rPr>
        <w:t>1108</w:t>
      </w:r>
      <w:r w:rsidR="003E5577">
        <w:rPr>
          <w:rStyle w:val="Heading2Char"/>
          <w:rtl/>
        </w:rPr>
        <w:t>/</w:t>
      </w:r>
      <w:r w:rsidRPr="00B12DF9">
        <w:rPr>
          <w:rStyle w:val="Heading2Char"/>
          <w:rtl/>
        </w:rPr>
        <w:t>15 -</w:t>
      </w:r>
      <w:bookmarkEnd w:id="1261"/>
      <w:r w:rsidRPr="00067003">
        <w:rPr>
          <w:rtl/>
        </w:rPr>
        <w:t xml:space="preserve"> أخبرنا جماعة، عن أبي المفضل، قال: أخبرنا </w:t>
      </w:r>
      <w:r>
        <w:rPr>
          <w:rtl/>
        </w:rPr>
        <w:t>محمّد</w:t>
      </w:r>
      <w:r w:rsidRPr="00067003">
        <w:rPr>
          <w:rtl/>
        </w:rPr>
        <w:t xml:space="preserve"> بن جرير</w:t>
      </w:r>
      <w:r>
        <w:rPr>
          <w:rtl/>
        </w:rPr>
        <w:t xml:space="preserve"> أبوجعفر </w:t>
      </w:r>
      <w:r w:rsidRPr="00067003">
        <w:rPr>
          <w:rtl/>
        </w:rPr>
        <w:t xml:space="preserve">الطبري قراءة، قال: حدثني </w:t>
      </w:r>
      <w:r>
        <w:rPr>
          <w:rtl/>
        </w:rPr>
        <w:t>محمّد</w:t>
      </w:r>
      <w:r w:rsidRPr="00067003">
        <w:rPr>
          <w:rtl/>
        </w:rPr>
        <w:t xml:space="preserve"> بن عمارة الاسدي، قال: </w:t>
      </w:r>
      <w:r>
        <w:rPr>
          <w:rtl/>
        </w:rPr>
        <w:t>حدّثنا</w:t>
      </w:r>
      <w:r w:rsidRPr="00067003">
        <w:rPr>
          <w:rtl/>
        </w:rPr>
        <w:t xml:space="preserve"> عمرو بن حماد بن طلحة القناد، قال: </w:t>
      </w:r>
      <w:r>
        <w:rPr>
          <w:rtl/>
        </w:rPr>
        <w:t>حدّثنا</w:t>
      </w:r>
      <w:r w:rsidRPr="00067003">
        <w:rPr>
          <w:rtl/>
        </w:rPr>
        <w:t xml:space="preserve"> </w:t>
      </w:r>
      <w:r>
        <w:rPr>
          <w:rtl/>
        </w:rPr>
        <w:t>عليّ بن</w:t>
      </w:r>
      <w:r w:rsidRPr="00067003">
        <w:rPr>
          <w:rtl/>
        </w:rPr>
        <w:t xml:space="preserve"> هاشم بن البريد، عن أبيه، قال: حدثني</w:t>
      </w:r>
      <w:r>
        <w:rPr>
          <w:rtl/>
        </w:rPr>
        <w:t xml:space="preserve"> أبو</w:t>
      </w:r>
      <w:r w:rsidRPr="00067003">
        <w:rPr>
          <w:rtl/>
        </w:rPr>
        <w:t xml:space="preserve">سعيد التيمي، عن أبي ثابت مولى أبي ذر، قال: شهدت مع </w:t>
      </w:r>
      <w:r>
        <w:rPr>
          <w:rtl/>
        </w:rPr>
        <w:t xml:space="preserve">عليّ </w:t>
      </w:r>
      <w:r w:rsidR="003E5577" w:rsidRPr="003E5577">
        <w:rPr>
          <w:rStyle w:val="libAlaemChar"/>
          <w:rtl/>
        </w:rPr>
        <w:t>عليه‌السلام</w:t>
      </w:r>
      <w:r w:rsidRPr="00067003">
        <w:rPr>
          <w:rtl/>
        </w:rPr>
        <w:t xml:space="preserve"> يوم الجمل، فلما رأيت عائشة واقفة دخلني بعض ما يدخل الناس</w:t>
      </w:r>
      <w:r>
        <w:rPr>
          <w:rtl/>
        </w:rPr>
        <w:t xml:space="preserve"> حتّى </w:t>
      </w:r>
      <w:r w:rsidRPr="00067003">
        <w:rPr>
          <w:rtl/>
        </w:rPr>
        <w:t xml:space="preserve">إذا كان عند الظهر فكشف الله ذلك عني فقاتلت قتالا شديدا. </w:t>
      </w:r>
    </w:p>
    <w:p w:rsidR="00ED24C1" w:rsidRDefault="00ED24C1" w:rsidP="00ED24C1">
      <w:pPr>
        <w:pStyle w:val="libNormal"/>
        <w:tabs>
          <w:tab w:val="left" w:pos="2409"/>
        </w:tabs>
        <w:rPr>
          <w:rtl/>
        </w:rPr>
      </w:pPr>
      <w:r w:rsidRPr="00067003">
        <w:rPr>
          <w:rtl/>
        </w:rPr>
        <w:t>قال: ثم بعد ذلك أتيت المدينة، فأتيت أئم سلمة زوج</w:t>
      </w:r>
      <w:r>
        <w:rPr>
          <w:rtl/>
        </w:rPr>
        <w:t xml:space="preserve"> النبيّ </w:t>
      </w:r>
      <w:r w:rsidR="003E5577" w:rsidRPr="003E5577">
        <w:rPr>
          <w:rStyle w:val="libAlaemChar"/>
          <w:rFonts w:hint="cs"/>
          <w:rtl/>
        </w:rPr>
        <w:t>صلى‌الله‌عليه‌وآله‌وسلم</w:t>
      </w:r>
      <w:r w:rsidRPr="00067003">
        <w:rPr>
          <w:rtl/>
        </w:rPr>
        <w:t xml:space="preserve"> فسلمت واستأذنت، فقيل: من ذا</w:t>
      </w:r>
      <w:r>
        <w:rPr>
          <w:rtl/>
        </w:rPr>
        <w:t>؟</w:t>
      </w:r>
      <w:r w:rsidRPr="00067003">
        <w:rPr>
          <w:rtl/>
        </w:rPr>
        <w:t xml:space="preserve"> فقلت: سائل. فقالت: أطعموا السائل. فقلت. إني والله لا أسأل طعاما ولا شرابا، ولكني</w:t>
      </w:r>
      <w:r>
        <w:rPr>
          <w:rtl/>
        </w:rPr>
        <w:t xml:space="preserve"> أبو</w:t>
      </w:r>
      <w:r w:rsidRPr="00067003">
        <w:rPr>
          <w:rtl/>
        </w:rPr>
        <w:t>ثابت مولى أبي ذر. فقالت: مرحبا، فقصصت عليها قصتي، قالت: فأين كنت حين طارت القلوب مطائرها</w:t>
      </w:r>
      <w:r>
        <w:rPr>
          <w:rtl/>
        </w:rPr>
        <w:t>؟</w:t>
      </w:r>
      <w:r w:rsidRPr="00067003">
        <w:rPr>
          <w:rtl/>
        </w:rPr>
        <w:t xml:space="preserve"> قال: فقلت إلى أحسن ذلك، كشف الله ذلك عني حين زوال الشمس فقاتلت قتالا شديدا مع </w:t>
      </w:r>
      <w:r>
        <w:rPr>
          <w:rtl/>
        </w:rPr>
        <w:t>أميرالمؤمنين</w:t>
      </w:r>
      <w:r w:rsidRPr="00067003">
        <w:rPr>
          <w:rtl/>
        </w:rPr>
        <w:t xml:space="preserve"> </w:t>
      </w:r>
      <w:r w:rsidR="003E5577" w:rsidRPr="003E5577">
        <w:rPr>
          <w:rStyle w:val="libAlaemChar"/>
          <w:rtl/>
        </w:rPr>
        <w:t>عليه‌السلام</w:t>
      </w:r>
      <w:r>
        <w:rPr>
          <w:rtl/>
        </w:rPr>
        <w:t xml:space="preserve"> حتّى </w:t>
      </w:r>
      <w:r w:rsidRPr="00067003">
        <w:rPr>
          <w:rtl/>
        </w:rPr>
        <w:t xml:space="preserve">فرغ، قالت: أحسنت سمعت رسول الله </w:t>
      </w:r>
      <w:r w:rsidR="003E5577" w:rsidRPr="003E5577">
        <w:rPr>
          <w:rStyle w:val="libAlaemChar"/>
          <w:rFonts w:hint="cs"/>
          <w:rtl/>
        </w:rPr>
        <w:t>صلى‌الله‌عليه‌وآله‌وسلم</w:t>
      </w:r>
      <w:r w:rsidRPr="00067003">
        <w:rPr>
          <w:rtl/>
        </w:rPr>
        <w:t xml:space="preserve"> يقول: إن عليا مع القرآن، والقرآن مع علي، لا يفترقان</w:t>
      </w:r>
      <w:r>
        <w:rPr>
          <w:rtl/>
        </w:rPr>
        <w:t xml:space="preserve"> حتّى </w:t>
      </w:r>
      <w:r w:rsidRPr="00067003">
        <w:rPr>
          <w:rtl/>
        </w:rPr>
        <w:t xml:space="preserve">يردا على الحوض </w:t>
      </w:r>
      <w:r w:rsidRPr="00E175E2">
        <w:rPr>
          <w:rStyle w:val="libFootnotenumChar"/>
          <w:rtl/>
        </w:rPr>
        <w:t>(1)</w:t>
      </w:r>
      <w:r w:rsidRPr="00067003">
        <w:rPr>
          <w:rtl/>
        </w:rPr>
        <w:t xml:space="preserve">. </w:t>
      </w:r>
    </w:p>
    <w:p w:rsidR="00ED24C1" w:rsidRDefault="00ED24C1" w:rsidP="00ED24C1">
      <w:pPr>
        <w:pStyle w:val="libNormal"/>
        <w:rPr>
          <w:rtl/>
        </w:rPr>
      </w:pPr>
      <w:bookmarkStart w:id="1262" w:name="_Toc356990058"/>
      <w:r w:rsidRPr="00B12DF9">
        <w:rPr>
          <w:rStyle w:val="Heading2Char"/>
          <w:rtl/>
        </w:rPr>
        <w:t>1109</w:t>
      </w:r>
      <w:r w:rsidR="003E5577">
        <w:rPr>
          <w:rStyle w:val="Heading2Char"/>
          <w:rtl/>
        </w:rPr>
        <w:t>/</w:t>
      </w:r>
      <w:r w:rsidRPr="00B12DF9">
        <w:rPr>
          <w:rStyle w:val="Heading2Char"/>
          <w:rtl/>
        </w:rPr>
        <w:t>16 -</w:t>
      </w:r>
      <w:bookmarkEnd w:id="1262"/>
      <w:r w:rsidRPr="00067003">
        <w:rPr>
          <w:rtl/>
        </w:rPr>
        <w:t xml:space="preserve"> أخبرنا جماعة، عن أبي المفضل، قال: </w:t>
      </w:r>
      <w:r>
        <w:rPr>
          <w:rtl/>
        </w:rPr>
        <w:t>حدّثنا أبوجعفر محمّد</w:t>
      </w:r>
      <w:r w:rsidRPr="00067003">
        <w:rPr>
          <w:rtl/>
        </w:rPr>
        <w:t xml:space="preserve"> بن الحسين بن حفص الخثعمي الاشناني، قال: </w:t>
      </w:r>
      <w:r>
        <w:rPr>
          <w:rtl/>
        </w:rPr>
        <w:t>حدّثنا</w:t>
      </w:r>
      <w:r w:rsidRPr="00067003">
        <w:rPr>
          <w:rtl/>
        </w:rPr>
        <w:t xml:space="preserve"> عباد بن يعقوب الاسدي، قال: أخبرنا </w:t>
      </w:r>
      <w:r>
        <w:rPr>
          <w:rtl/>
        </w:rPr>
        <w:t>عليّ بن</w:t>
      </w:r>
      <w:r w:rsidRPr="00067003">
        <w:rPr>
          <w:rtl/>
        </w:rPr>
        <w:t xml:space="preserve"> هاشم بن البريد، عن أبيه، عن </w:t>
      </w:r>
      <w:r>
        <w:rPr>
          <w:rtl/>
        </w:rPr>
        <w:t>عبدالله</w:t>
      </w:r>
      <w:r w:rsidRPr="00067003">
        <w:rPr>
          <w:rtl/>
        </w:rPr>
        <w:t xml:space="preserve"> بن مخارق، عن هاشم بن</w:t>
      </w:r>
    </w:p>
    <w:p w:rsidR="00ED24C1" w:rsidRDefault="00ED24C1" w:rsidP="00ED24C1">
      <w:pPr>
        <w:pStyle w:val="libLine"/>
        <w:rPr>
          <w:rtl/>
        </w:rPr>
      </w:pPr>
      <w:r>
        <w:rPr>
          <w:rFonts w:hint="cs"/>
          <w:rtl/>
        </w:rPr>
        <w:t>____________________</w:t>
      </w:r>
      <w:r w:rsidRPr="00067003">
        <w:rPr>
          <w:rtl/>
        </w:rPr>
        <w:t xml:space="preserve"> </w:t>
      </w:r>
    </w:p>
    <w:p w:rsidR="00ED24C1" w:rsidRPr="00067003" w:rsidRDefault="00ED24C1" w:rsidP="00ED24C1">
      <w:pPr>
        <w:pStyle w:val="libFootnote0"/>
        <w:rPr>
          <w:rtl/>
        </w:rPr>
      </w:pPr>
      <w:r w:rsidRPr="00067003">
        <w:rPr>
          <w:rtl/>
        </w:rPr>
        <w:t>(1) تقدم في الحديث: 28: 10.</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مساحق، عن أبيه: أنه شهد يوم الجمل، وأن الناس لما انهزموا اجتمع هو ونفر من قريش فيهم مروان، فقال بعضهم لبعض: والله لقد ظلمنا هذا الرجل ونكثنا بيعته على غير حدث كان منه، ثم لقد ظهر علينا فما رأينا رجلا كان أكرم سيرة ولا أحسن عفوا بعد رسول الله </w:t>
      </w:r>
      <w:r w:rsidR="003E5577" w:rsidRPr="003E5577">
        <w:rPr>
          <w:rStyle w:val="libAlaemChar"/>
          <w:rtl/>
        </w:rPr>
        <w:t>صلى‌الله‌عليه‌وآله‌وسلم</w:t>
      </w:r>
      <w:r w:rsidRPr="00067003">
        <w:rPr>
          <w:rtl/>
        </w:rPr>
        <w:t xml:space="preserve"> منه، فتعالوا فندخل عليه ولنعتذرن مما صنعنا. قال: فدخلنا عليه، فلما ذهب متكلمنا يتكلم</w:t>
      </w:r>
      <w:r>
        <w:rPr>
          <w:rtl/>
        </w:rPr>
        <w:t xml:space="preserve"> قال: </w:t>
      </w:r>
      <w:r w:rsidRPr="00067003">
        <w:rPr>
          <w:rtl/>
        </w:rPr>
        <w:t xml:space="preserve">انصتوا أكفكم، إنما أنا رجل منكم، فإن قلت حقا فصدقوني، وان قلت غير ذلك فردوه علي، أنشدكم بالله أتعلمون أن رسول الله </w:t>
      </w:r>
      <w:r w:rsidR="003E5577" w:rsidRPr="003E5577">
        <w:rPr>
          <w:rStyle w:val="libAlaemChar"/>
          <w:rtl/>
        </w:rPr>
        <w:t>صلى‌الله‌عليه‌وآله‌وسلم</w:t>
      </w:r>
      <w:r w:rsidRPr="00067003">
        <w:rPr>
          <w:rtl/>
        </w:rPr>
        <w:t xml:space="preserve"> قبض وأنا أولى الناس به وبالناس</w:t>
      </w:r>
      <w:r>
        <w:rPr>
          <w:rtl/>
        </w:rPr>
        <w:t>؟</w:t>
      </w:r>
      <w:r w:rsidRPr="00067003">
        <w:rPr>
          <w:rtl/>
        </w:rPr>
        <w:t xml:space="preserve"> قال</w:t>
      </w:r>
      <w:r>
        <w:rPr>
          <w:rtl/>
        </w:rPr>
        <w:t>وا: اللهم نعم. قال: فبايعتم أبا</w:t>
      </w:r>
      <w:r w:rsidRPr="00067003">
        <w:rPr>
          <w:rtl/>
        </w:rPr>
        <w:t xml:space="preserve">بكر وعدلتم عني، فبايعت أبابكر كما بايعتموه، وكرهت أن أشق عصا المسلمين، </w:t>
      </w:r>
      <w:r>
        <w:rPr>
          <w:rtl/>
        </w:rPr>
        <w:t>وأن أفرق بين جماعتهم، ثم أن أبا</w:t>
      </w:r>
      <w:r w:rsidRPr="00067003">
        <w:rPr>
          <w:rtl/>
        </w:rPr>
        <w:t xml:space="preserve">بكر جعلها لعمر من بعده، وأنتم تعلمون أني أولى الناس برسول الله </w:t>
      </w:r>
      <w:r w:rsidR="003E5577" w:rsidRPr="003E5577">
        <w:rPr>
          <w:rStyle w:val="libAlaemChar"/>
          <w:rtl/>
        </w:rPr>
        <w:t>صلى‌الله‌عليه‌وآله‌وسلم</w:t>
      </w:r>
      <w:r w:rsidRPr="00067003">
        <w:rPr>
          <w:rtl/>
        </w:rPr>
        <w:t xml:space="preserve"> وبالناس من بعده، فبايعت عمر كما بايعتموه، فوفيت له ببيعته</w:t>
      </w:r>
      <w:r>
        <w:rPr>
          <w:rtl/>
        </w:rPr>
        <w:t xml:space="preserve"> حتّى </w:t>
      </w:r>
      <w:r w:rsidRPr="00067003">
        <w:rPr>
          <w:rtl/>
        </w:rPr>
        <w:t>لما قتل جعلني سادس ستة، فدخلت حيث أدخلني، وكرهت أن أفرق جماعة المسلمين وأشق عصاهم، فبايعتم عثمان فبايعته، ثم طعنتم على عثمان فقتلتموه، وأنا جالس في بيتي، ثم أتيتموني غير داع لكم ولا مستكره لاحد منكم، فبايعتموني كما بايعتم أبا بكر وعمر وعثمان، فما جعلكم أحق أن تفوا لابي بكر وعمر وعثمان ببيعتهم منكم ببيعتي</w:t>
      </w:r>
      <w:r>
        <w:rPr>
          <w:rtl/>
        </w:rPr>
        <w:t>؟</w:t>
      </w:r>
      <w:r w:rsidRPr="00067003">
        <w:rPr>
          <w:rtl/>
        </w:rPr>
        <w:t xml:space="preserve"> قالوا: يا </w:t>
      </w:r>
      <w:r>
        <w:rPr>
          <w:rtl/>
        </w:rPr>
        <w:t>أميرالمؤمنين</w:t>
      </w:r>
      <w:r w:rsidRPr="00067003">
        <w:rPr>
          <w:rtl/>
        </w:rPr>
        <w:t xml:space="preserve">، كن كما قال العبد الصالح: </w:t>
      </w:r>
      <w:r w:rsidR="00871C06" w:rsidRPr="00871C06">
        <w:rPr>
          <w:rStyle w:val="libAlaemChar"/>
          <w:rFonts w:hint="cs"/>
          <w:rtl/>
        </w:rPr>
        <w:t>(</w:t>
      </w:r>
      <w:r w:rsidRPr="00521F46">
        <w:rPr>
          <w:rStyle w:val="libAieChar"/>
          <w:rFonts w:hint="cs"/>
          <w:rtl/>
        </w:rPr>
        <w:t xml:space="preserve"> </w:t>
      </w:r>
      <w:r w:rsidRPr="00521F46">
        <w:rPr>
          <w:rStyle w:val="libAieChar"/>
          <w:rtl/>
        </w:rPr>
        <w:t>لَا تَثْرِيبَ عَلَيْكُمُ الْيَوْمَ</w:t>
      </w:r>
      <w:r w:rsidRPr="00521F46">
        <w:rPr>
          <w:rStyle w:val="libAieChar"/>
          <w:rFonts w:hint="cs"/>
          <w:rtl/>
        </w:rPr>
        <w:t xml:space="preserve"> يَغْفِرُ اللَّـهُ لَكُمْ وَهُوَ أَرْحَمُ الرَّاحِمِينَ</w:t>
      </w:r>
      <w:r w:rsidRPr="00521F46">
        <w:rPr>
          <w:rStyle w:val="libAieChar"/>
          <w:rtl/>
        </w:rPr>
        <w:t xml:space="preserve"> </w:t>
      </w:r>
      <w:r w:rsidR="00871C06" w:rsidRPr="00871C06">
        <w:rPr>
          <w:rStyle w:val="libAlaemChar"/>
          <w:rFonts w:hint="cs"/>
          <w:rtl/>
        </w:rPr>
        <w:t>)</w:t>
      </w:r>
      <w:r w:rsidRPr="00067003">
        <w:rPr>
          <w:rtl/>
        </w:rPr>
        <w:t xml:space="preserve"> </w:t>
      </w:r>
      <w:r w:rsidRPr="00E175E2">
        <w:rPr>
          <w:rStyle w:val="libFootnotenumChar"/>
          <w:rtl/>
        </w:rPr>
        <w:t>(1)</w:t>
      </w:r>
      <w:r w:rsidRPr="00067003">
        <w:rPr>
          <w:rtl/>
        </w:rPr>
        <w:t xml:space="preserve"> فقال: كذلك أقول:</w:t>
      </w:r>
      <w:r>
        <w:rPr>
          <w:rtl/>
        </w:rPr>
        <w:t xml:space="preserve"> «</w:t>
      </w:r>
      <w:r w:rsidRPr="00067003">
        <w:rPr>
          <w:rtl/>
        </w:rPr>
        <w:t xml:space="preserve"> يغفر الله لكم وهو أرحم الراحمين </w:t>
      </w:r>
      <w:r>
        <w:rPr>
          <w:rtl/>
        </w:rPr>
        <w:t xml:space="preserve">» </w:t>
      </w:r>
      <w:r w:rsidRPr="00067003">
        <w:rPr>
          <w:rtl/>
        </w:rPr>
        <w:t xml:space="preserve">مع أن فيكم رجلا لو بايعني بيده لنكث باسته، يعني مروان. </w:t>
      </w:r>
    </w:p>
    <w:p w:rsidR="00ED24C1" w:rsidRPr="00067003" w:rsidRDefault="00ED24C1" w:rsidP="00ED24C1">
      <w:pPr>
        <w:pStyle w:val="libNormal"/>
        <w:rPr>
          <w:rtl/>
        </w:rPr>
      </w:pPr>
      <w:bookmarkStart w:id="1263" w:name="_Toc356990059"/>
      <w:r w:rsidRPr="00B12DF9">
        <w:rPr>
          <w:rStyle w:val="Heading2Char"/>
          <w:rtl/>
        </w:rPr>
        <w:t>1110</w:t>
      </w:r>
      <w:r w:rsidR="003E5577">
        <w:rPr>
          <w:rStyle w:val="Heading2Char"/>
          <w:rtl/>
        </w:rPr>
        <w:t>/</w:t>
      </w:r>
      <w:r w:rsidRPr="00B12DF9">
        <w:rPr>
          <w:rStyle w:val="Heading2Char"/>
          <w:rtl/>
        </w:rPr>
        <w:t>17 -</w:t>
      </w:r>
      <w:bookmarkEnd w:id="1263"/>
      <w:r w:rsidRPr="00067003">
        <w:rPr>
          <w:rtl/>
        </w:rPr>
        <w:t xml:space="preserve"> أخبرنا جماعة، عن أبي المفضل، قال: </w:t>
      </w:r>
      <w:r>
        <w:rPr>
          <w:rtl/>
        </w:rPr>
        <w:t>حدّثنا</w:t>
      </w:r>
      <w:r w:rsidRPr="00067003">
        <w:rPr>
          <w:rtl/>
        </w:rPr>
        <w:t xml:space="preserve"> </w:t>
      </w:r>
      <w:r>
        <w:rPr>
          <w:rtl/>
        </w:rPr>
        <w:t>محمّد بن جعفر الرزاز أبو</w:t>
      </w:r>
      <w:r w:rsidRPr="00067003">
        <w:rPr>
          <w:rtl/>
        </w:rPr>
        <w:t xml:space="preserve">العباس القرشي بالكوفة، قال: حدثني جدي </w:t>
      </w:r>
      <w:r>
        <w:rPr>
          <w:rtl/>
        </w:rPr>
        <w:t>محمّد</w:t>
      </w:r>
      <w:r w:rsidRPr="00067003">
        <w:rPr>
          <w:rtl/>
        </w:rPr>
        <w:t xml:space="preserve"> بن عيسى</w:t>
      </w:r>
      <w:r>
        <w:rPr>
          <w:rtl/>
        </w:rPr>
        <w:t xml:space="preserve"> أبوجعفر </w:t>
      </w:r>
      <w:r w:rsidRPr="00067003">
        <w:rPr>
          <w:rtl/>
        </w:rPr>
        <w:t xml:space="preserve">القيسي، قال: </w:t>
      </w:r>
      <w:r>
        <w:rPr>
          <w:rtl/>
        </w:rPr>
        <w:t>حدّثنا</w:t>
      </w:r>
      <w:r w:rsidRPr="00067003">
        <w:rPr>
          <w:rtl/>
        </w:rPr>
        <w:t xml:space="preserve"> </w:t>
      </w:r>
      <w:r>
        <w:rPr>
          <w:rtl/>
        </w:rPr>
        <w:t>محمّد</w:t>
      </w:r>
      <w:r w:rsidRPr="00067003">
        <w:rPr>
          <w:rtl/>
        </w:rPr>
        <w:t xml:space="preserve"> بن فضيل الصيرفي، قال: </w:t>
      </w:r>
      <w:r>
        <w:rPr>
          <w:rtl/>
        </w:rPr>
        <w:t>حدّثنا</w:t>
      </w:r>
      <w:r w:rsidRPr="00067003">
        <w:rPr>
          <w:rtl/>
        </w:rPr>
        <w:t xml:space="preserve"> </w:t>
      </w:r>
      <w:r>
        <w:rPr>
          <w:rtl/>
        </w:rPr>
        <w:t>عليّ بن</w:t>
      </w:r>
      <w:r w:rsidRPr="00067003">
        <w:rPr>
          <w:rtl/>
        </w:rPr>
        <w:t xml:space="preserve"> موسى الرضا، قال: حدثني أبي موسى بن جعفر، قال: حدثني أبي جعفر بن </w:t>
      </w:r>
      <w:r>
        <w:rPr>
          <w:rtl/>
        </w:rPr>
        <w:t>محمّد</w:t>
      </w:r>
      <w:r w:rsidRPr="00067003">
        <w:rPr>
          <w:rtl/>
        </w:rPr>
        <w:t xml:space="preserve">، عن أبيه </w:t>
      </w:r>
      <w:r>
        <w:rPr>
          <w:rtl/>
        </w:rPr>
        <w:t>محمّد</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يوسف 12: 92.</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ابن علي، عن أبيه </w:t>
      </w:r>
      <w:r>
        <w:rPr>
          <w:rtl/>
        </w:rPr>
        <w:t>عليّ بن</w:t>
      </w:r>
      <w:r w:rsidRPr="00067003">
        <w:rPr>
          <w:rtl/>
        </w:rPr>
        <w:t xml:space="preserve"> الحسين، عن أبيه الحسين بن علي، عن أبيه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قال رجل للنبي </w:t>
      </w:r>
      <w:r w:rsidR="003E5577" w:rsidRPr="003E5577">
        <w:rPr>
          <w:rStyle w:val="libAlaemChar"/>
          <w:rtl/>
        </w:rPr>
        <w:t>صلى‌الله‌عليه‌وآله‌وسلم</w:t>
      </w:r>
      <w:r w:rsidRPr="00067003">
        <w:rPr>
          <w:rtl/>
        </w:rPr>
        <w:t xml:space="preserve">: يا رسول الله، علمني عملا لا يحال بينه وبين الجنة. قال: لا تغضب، ولا تسأل الناس شيئا، وارض للناس ما ترضى لنفسك. </w:t>
      </w:r>
    </w:p>
    <w:p w:rsidR="00ED24C1" w:rsidRDefault="00ED24C1" w:rsidP="00ED24C1">
      <w:pPr>
        <w:pStyle w:val="libNormal"/>
        <w:rPr>
          <w:rtl/>
        </w:rPr>
      </w:pPr>
      <w:r w:rsidRPr="00067003">
        <w:rPr>
          <w:rtl/>
        </w:rPr>
        <w:t xml:space="preserve">فقال: يا رسول الله، زدني. قال: إذا صليت العصر فاستغفر الله سبعا وسبعين مرة يحط عنك عمل سبع وسبعين سنة. قال: مالي سبع وسبعون سنة. فقال له رسول الله </w:t>
      </w:r>
      <w:r w:rsidR="003E5577" w:rsidRPr="003E5577">
        <w:rPr>
          <w:rStyle w:val="libAlaemChar"/>
          <w:rtl/>
        </w:rPr>
        <w:t>صلى‌الله‌عليه‌وآله‌وسلم</w:t>
      </w:r>
      <w:r w:rsidRPr="00067003">
        <w:rPr>
          <w:rtl/>
        </w:rPr>
        <w:t xml:space="preserve">: فاجعلها لك ولابيك وامك ولقرابتك. </w:t>
      </w:r>
    </w:p>
    <w:p w:rsidR="00ED24C1" w:rsidRDefault="00ED24C1" w:rsidP="00ED24C1">
      <w:pPr>
        <w:pStyle w:val="libNormal"/>
        <w:rPr>
          <w:rtl/>
        </w:rPr>
      </w:pPr>
      <w:bookmarkStart w:id="1264" w:name="_Toc356990060"/>
      <w:r w:rsidRPr="00B12DF9">
        <w:rPr>
          <w:rStyle w:val="Heading2Char"/>
          <w:rtl/>
        </w:rPr>
        <w:t>1111</w:t>
      </w:r>
      <w:r w:rsidR="003E5577">
        <w:rPr>
          <w:rStyle w:val="Heading2Char"/>
          <w:rtl/>
        </w:rPr>
        <w:t>/</w:t>
      </w:r>
      <w:r w:rsidRPr="00B12DF9">
        <w:rPr>
          <w:rStyle w:val="Heading2Char"/>
          <w:rtl/>
        </w:rPr>
        <w:t>18 -</w:t>
      </w:r>
      <w:bookmarkEnd w:id="1264"/>
      <w:r w:rsidRPr="00067003">
        <w:rPr>
          <w:rtl/>
        </w:rPr>
        <w:t xml:space="preserve"> أخبرنا جماعة، عن أبي المفضل، قال: حدثني</w:t>
      </w:r>
      <w:r>
        <w:rPr>
          <w:rtl/>
        </w:rPr>
        <w:t xml:space="preserve"> أبومحمّد</w:t>
      </w:r>
      <w:r w:rsidRPr="00067003">
        <w:rPr>
          <w:rtl/>
        </w:rPr>
        <w:t xml:space="preserve"> الحسن ا</w:t>
      </w:r>
      <w:r>
        <w:rPr>
          <w:rtl/>
        </w:rPr>
        <w:t>بن عليّ بن</w:t>
      </w:r>
      <w:r w:rsidRPr="00067003">
        <w:rPr>
          <w:rtl/>
        </w:rPr>
        <w:t xml:space="preserve"> سهل العاقولي، قال: </w:t>
      </w:r>
      <w:r>
        <w:rPr>
          <w:rtl/>
        </w:rPr>
        <w:t>حدّثنا</w:t>
      </w:r>
      <w:r w:rsidRPr="00067003">
        <w:rPr>
          <w:rtl/>
        </w:rPr>
        <w:t xml:space="preserve"> موسى بن عمر بن يزيد الكوفي الصيقل، قال: </w:t>
      </w:r>
      <w:r>
        <w:rPr>
          <w:rtl/>
        </w:rPr>
        <w:t>حدّثنا</w:t>
      </w:r>
      <w:r w:rsidRPr="00067003">
        <w:rPr>
          <w:rtl/>
        </w:rPr>
        <w:t xml:space="preserve"> معمر بن خلاد، قال: </w:t>
      </w:r>
      <w:r>
        <w:rPr>
          <w:rtl/>
        </w:rPr>
        <w:t>حدّثنا</w:t>
      </w:r>
      <w:r w:rsidRPr="00067003">
        <w:rPr>
          <w:rtl/>
        </w:rPr>
        <w:t xml:space="preserve"> </w:t>
      </w:r>
      <w:r>
        <w:rPr>
          <w:rtl/>
        </w:rPr>
        <w:t>عليّ بن</w:t>
      </w:r>
      <w:r w:rsidRPr="00067003">
        <w:rPr>
          <w:rtl/>
        </w:rPr>
        <w:t xml:space="preserve"> موسى الرضا، عن أبيه موسى بن جعفر، عن أبيه جعفر بن </w:t>
      </w:r>
      <w:r>
        <w:rPr>
          <w:rtl/>
        </w:rPr>
        <w:t>محمّد</w:t>
      </w:r>
      <w:r w:rsidRPr="00067003">
        <w:rPr>
          <w:rtl/>
        </w:rPr>
        <w:t xml:space="preserve">، عن أبيه </w:t>
      </w:r>
      <w:r>
        <w:rPr>
          <w:rtl/>
        </w:rPr>
        <w:t>محمّد</w:t>
      </w:r>
      <w:r w:rsidRPr="00067003">
        <w:rPr>
          <w:rtl/>
        </w:rPr>
        <w:t xml:space="preserve"> بن علي، عن أبيه </w:t>
      </w:r>
      <w:r>
        <w:rPr>
          <w:rtl/>
        </w:rPr>
        <w:t>عليّ بن</w:t>
      </w:r>
      <w:r w:rsidRPr="00067003">
        <w:rPr>
          <w:rtl/>
        </w:rPr>
        <w:t xml:space="preserve"> الحسين، عن أبيه الحسين بن علي، عن أبيه </w:t>
      </w:r>
      <w:r>
        <w:rPr>
          <w:rtl/>
        </w:rPr>
        <w:t>عليّ بن</w:t>
      </w:r>
      <w:r w:rsidRPr="00067003">
        <w:rPr>
          <w:rtl/>
        </w:rPr>
        <w:t xml:space="preserve"> أبي طالب (صلوات الله عليهم أجمعين)، قال: جاء</w:t>
      </w:r>
      <w:r>
        <w:rPr>
          <w:rtl/>
        </w:rPr>
        <w:t xml:space="preserve"> أبو</w:t>
      </w:r>
      <w:r w:rsidRPr="00067003">
        <w:rPr>
          <w:rtl/>
        </w:rPr>
        <w:t xml:space="preserve">أيوب الانصاري - واسمه خالد بن زيد - إلى رسول الله </w:t>
      </w:r>
      <w:r w:rsidR="003E5577" w:rsidRPr="003E5577">
        <w:rPr>
          <w:rStyle w:val="libAlaemChar"/>
          <w:rtl/>
        </w:rPr>
        <w:t>صلى‌الله‌عليه‌وآله‌وسلم</w:t>
      </w:r>
      <w:r w:rsidRPr="00067003">
        <w:rPr>
          <w:rtl/>
        </w:rPr>
        <w:t xml:space="preserve"> فقال: يارسول الله أوصني واقلل لعلي أن أحفظ. قال: أوصيك بخمس. باليأس عما في أيدي الناس فإنه الغنى، وإياك والطمع فإنه الفقر الحاضر، وصل صلاة مودع، وإياك وما تعتذر منه، وأحب لاخيك ما تحب لنفسك. </w:t>
      </w:r>
    </w:p>
    <w:p w:rsidR="00ED24C1" w:rsidRPr="00067003" w:rsidRDefault="00ED24C1" w:rsidP="00ED24C1">
      <w:pPr>
        <w:pStyle w:val="libNormal"/>
        <w:rPr>
          <w:rtl/>
        </w:rPr>
      </w:pPr>
      <w:bookmarkStart w:id="1265" w:name="_Toc356990061"/>
      <w:r w:rsidRPr="00B12DF9">
        <w:rPr>
          <w:rStyle w:val="Heading2Char"/>
          <w:rtl/>
        </w:rPr>
        <w:t>1192</w:t>
      </w:r>
      <w:r w:rsidR="003E5577">
        <w:rPr>
          <w:rStyle w:val="Heading2Char"/>
          <w:rtl/>
        </w:rPr>
        <w:t>/</w:t>
      </w:r>
      <w:r w:rsidRPr="00B12DF9">
        <w:rPr>
          <w:rStyle w:val="Heading2Char"/>
          <w:rtl/>
        </w:rPr>
        <w:t>19 -</w:t>
      </w:r>
      <w:bookmarkEnd w:id="1265"/>
      <w:r w:rsidRPr="00067003">
        <w:rPr>
          <w:rtl/>
        </w:rPr>
        <w:t xml:space="preserve"> أخبرنا جماعة، عن أبي المفضل، قال: </w:t>
      </w:r>
      <w:r>
        <w:rPr>
          <w:rtl/>
        </w:rPr>
        <w:t>حدّثنا</w:t>
      </w:r>
      <w:r w:rsidRPr="00067003">
        <w:rPr>
          <w:rtl/>
        </w:rPr>
        <w:t xml:space="preserve"> </w:t>
      </w:r>
      <w:r>
        <w:rPr>
          <w:rtl/>
        </w:rPr>
        <w:t>عبدالله</w:t>
      </w:r>
      <w:r w:rsidRPr="00067003">
        <w:rPr>
          <w:rtl/>
        </w:rPr>
        <w:t xml:space="preserve"> بن أبي سفيان</w:t>
      </w:r>
      <w:r>
        <w:rPr>
          <w:rtl/>
        </w:rPr>
        <w:t xml:space="preserve"> أبومحمّد</w:t>
      </w:r>
      <w:r w:rsidRPr="00067003">
        <w:rPr>
          <w:rtl/>
        </w:rPr>
        <w:t xml:space="preserve"> القرشي الشعراني إملاء من أصل كتابه بالموصل، قال: </w:t>
      </w:r>
      <w:r>
        <w:rPr>
          <w:rtl/>
        </w:rPr>
        <w:t>حدّثنا</w:t>
      </w:r>
      <w:r w:rsidRPr="00067003">
        <w:rPr>
          <w:rtl/>
        </w:rPr>
        <w:t xml:space="preserve"> إبراهيم بن عمرو بن بكر السكسكي، قال: </w:t>
      </w:r>
      <w:r>
        <w:rPr>
          <w:rtl/>
        </w:rPr>
        <w:t>حدّثنا</w:t>
      </w:r>
      <w:r w:rsidRPr="00067003">
        <w:rPr>
          <w:rtl/>
        </w:rPr>
        <w:t xml:space="preserve"> </w:t>
      </w:r>
      <w:r>
        <w:rPr>
          <w:rtl/>
        </w:rPr>
        <w:t>محمّد</w:t>
      </w:r>
      <w:r w:rsidRPr="00067003">
        <w:rPr>
          <w:rtl/>
        </w:rPr>
        <w:t xml:space="preserve"> بن شعيب بن شابور القرشي، قال: </w:t>
      </w:r>
      <w:r>
        <w:rPr>
          <w:rtl/>
        </w:rPr>
        <w:t>حدّثنا</w:t>
      </w:r>
      <w:r w:rsidRPr="00067003">
        <w:rPr>
          <w:rtl/>
        </w:rPr>
        <w:t xml:space="preserve"> عثمان بن أبي العاتكة الهلالي، عن </w:t>
      </w:r>
      <w:r>
        <w:rPr>
          <w:rtl/>
        </w:rPr>
        <w:t>عليّ بن</w:t>
      </w:r>
      <w:r w:rsidRPr="00067003">
        <w:rPr>
          <w:rtl/>
        </w:rPr>
        <w:t xml:space="preserve"> يزيد: أنه أخبره ان أبا </w:t>
      </w:r>
      <w:r>
        <w:rPr>
          <w:rtl/>
        </w:rPr>
        <w:t xml:space="preserve">عبدالرحمن </w:t>
      </w:r>
      <w:r w:rsidRPr="00067003">
        <w:rPr>
          <w:rtl/>
        </w:rPr>
        <w:t xml:space="preserve">القاسم بن </w:t>
      </w:r>
      <w:r>
        <w:rPr>
          <w:rtl/>
        </w:rPr>
        <w:t xml:space="preserve">عبدالرحمن </w:t>
      </w:r>
      <w:r w:rsidRPr="00067003">
        <w:rPr>
          <w:rtl/>
        </w:rPr>
        <w:t xml:space="preserve">أخبره عن صدي أبي امامة الباهلي: أنه سمع </w:t>
      </w:r>
      <w:r>
        <w:rPr>
          <w:rtl/>
        </w:rPr>
        <w:t>عليّ بن</w:t>
      </w:r>
      <w:r w:rsidRPr="00067003">
        <w:rPr>
          <w:rtl/>
        </w:rPr>
        <w:t xml:space="preserve"> أبي طالب (صلوات الله عليه) يقول: ما أرى رجلا أدرك عقله الاسلام وولد في الاسلام يبيت ليلة سوادها - قلت: وما سوادها، يا أبا أمامة</w:t>
      </w:r>
      <w:r>
        <w:rPr>
          <w:rtl/>
        </w:rPr>
        <w:t>؟</w:t>
      </w:r>
      <w:r w:rsidRPr="00067003">
        <w:rPr>
          <w:rtl/>
        </w:rPr>
        <w:t xml:space="preserve"> قال: جميعها -</w:t>
      </w:r>
      <w:r>
        <w:rPr>
          <w:rtl/>
        </w:rPr>
        <w:t xml:space="preserve"> حتّى </w:t>
      </w:r>
      <w:r w:rsidRPr="00067003">
        <w:rPr>
          <w:rtl/>
        </w:rPr>
        <w:t>يقرأ</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هذه الآية </w:t>
      </w:r>
      <w:r w:rsidR="00871C06" w:rsidRPr="00871C06">
        <w:rPr>
          <w:rStyle w:val="libAlaemChar"/>
          <w:rFonts w:hint="cs"/>
          <w:rtl/>
        </w:rPr>
        <w:t>(</w:t>
      </w:r>
      <w:r w:rsidRPr="00521F46">
        <w:rPr>
          <w:rStyle w:val="libAieChar"/>
          <w:rFonts w:hint="cs"/>
          <w:rtl/>
        </w:rPr>
        <w:t xml:space="preserve"> </w:t>
      </w:r>
      <w:r w:rsidRPr="00521F46">
        <w:rPr>
          <w:rStyle w:val="libAieChar"/>
          <w:rtl/>
        </w:rPr>
        <w:t>اللَّـهُ لَا إِلَـٰهَ إِلَّا هُوَ الْحَيُّ الْقَيُّومُ</w:t>
      </w:r>
      <w:r w:rsidRPr="00521F46">
        <w:rPr>
          <w:rStyle w:val="libAieChar"/>
          <w:rFonts w:hint="cs"/>
          <w:rtl/>
        </w:rPr>
        <w:t xml:space="preserve"> </w:t>
      </w:r>
      <w:r w:rsidR="00871C06" w:rsidRPr="00871C06">
        <w:rPr>
          <w:rStyle w:val="libAlaemChar"/>
          <w:rFonts w:hint="cs"/>
          <w:rtl/>
        </w:rPr>
        <w:t>)</w:t>
      </w:r>
      <w:r w:rsidRPr="00067003">
        <w:rPr>
          <w:rtl/>
        </w:rPr>
        <w:t xml:space="preserve"> فقرأ الآية إلى قوله: </w:t>
      </w:r>
      <w:r w:rsidR="00871C06" w:rsidRPr="00871C06">
        <w:rPr>
          <w:rStyle w:val="libAlaemChar"/>
          <w:rFonts w:hint="cs"/>
          <w:rtl/>
        </w:rPr>
        <w:t>(</w:t>
      </w:r>
      <w:r w:rsidRPr="00521F46">
        <w:rPr>
          <w:rStyle w:val="libAieChar"/>
          <w:rFonts w:hint="cs"/>
          <w:rtl/>
        </w:rPr>
        <w:t xml:space="preserve"> </w:t>
      </w:r>
      <w:r w:rsidRPr="00521F46">
        <w:rPr>
          <w:rStyle w:val="libAieChar"/>
          <w:rtl/>
        </w:rPr>
        <w:t>الْعَلِيُّ الْعَظِيمُ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323036">
        <w:rPr>
          <w:rStyle w:val="libFootnotenumChar"/>
          <w:rtl/>
        </w:rPr>
        <w:t>(1)</w:t>
      </w:r>
      <w:r w:rsidRPr="00067003">
        <w:rPr>
          <w:rtl/>
        </w:rPr>
        <w:t xml:space="preserve">، ثم قال: فلو تعلمون ما هي - أو قال: ما فيها - لما تركتموها على حال، إن رسول الله </w:t>
      </w:r>
      <w:r w:rsidR="003E5577" w:rsidRPr="003E5577">
        <w:rPr>
          <w:rStyle w:val="libAlaemChar"/>
          <w:rtl/>
        </w:rPr>
        <w:t>صلى‌الله‌عليه‌وآله‌وسلم</w:t>
      </w:r>
      <w:r w:rsidRPr="00067003">
        <w:rPr>
          <w:rtl/>
        </w:rPr>
        <w:t xml:space="preserve"> أخبرني قال: أعطيت آية الكرسي من كنز تحت العرش ولم يؤتها نبي كان قبلي. قال </w:t>
      </w:r>
      <w:r>
        <w:rPr>
          <w:rtl/>
        </w:rPr>
        <w:t xml:space="preserve">عليّ </w:t>
      </w:r>
      <w:r w:rsidR="003E5577" w:rsidRPr="003E5577">
        <w:rPr>
          <w:rStyle w:val="libAlaemChar"/>
          <w:rtl/>
        </w:rPr>
        <w:t>عليه‌السلام</w:t>
      </w:r>
      <w:r w:rsidRPr="00067003">
        <w:rPr>
          <w:rtl/>
        </w:rPr>
        <w:t xml:space="preserve">: فما بت ليلة قظ منذ سمعتها من رسول الله </w:t>
      </w:r>
      <w:r w:rsidR="003E5577" w:rsidRPr="003E5577">
        <w:rPr>
          <w:rStyle w:val="libAlaemChar"/>
          <w:rtl/>
        </w:rPr>
        <w:t>صلى‌الله‌عليه‌وآله‌وسلم</w:t>
      </w:r>
      <w:r>
        <w:rPr>
          <w:rtl/>
        </w:rPr>
        <w:t xml:space="preserve"> حتّى </w:t>
      </w:r>
      <w:r w:rsidRPr="00067003">
        <w:rPr>
          <w:rtl/>
        </w:rPr>
        <w:t xml:space="preserve">أقرأها. </w:t>
      </w:r>
    </w:p>
    <w:p w:rsidR="00ED24C1" w:rsidRDefault="00ED24C1" w:rsidP="00ED24C1">
      <w:pPr>
        <w:pStyle w:val="libNormal"/>
        <w:rPr>
          <w:rtl/>
        </w:rPr>
      </w:pPr>
      <w:r w:rsidRPr="00067003">
        <w:rPr>
          <w:rtl/>
        </w:rPr>
        <w:t>ثم قال</w:t>
      </w:r>
      <w:r>
        <w:rPr>
          <w:rFonts w:hint="cs"/>
          <w:rtl/>
        </w:rPr>
        <w:t>:</w:t>
      </w:r>
      <w:r w:rsidRPr="00067003">
        <w:rPr>
          <w:rtl/>
        </w:rPr>
        <w:t xml:space="preserve"> يا أبا أمامة، إني أقرأها ثلاث مرات في ثلاثة أحايين من كل ليلة. فقلت: وكيف تصنع في قرائتك لها يابن عم </w:t>
      </w:r>
      <w:r>
        <w:rPr>
          <w:rtl/>
        </w:rPr>
        <w:t>محمّد</w:t>
      </w:r>
      <w:r w:rsidRPr="00067003">
        <w:rPr>
          <w:rtl/>
        </w:rPr>
        <w:t xml:space="preserve"> </w:t>
      </w:r>
      <w:r w:rsidR="003E5577" w:rsidRPr="003E5577">
        <w:rPr>
          <w:rStyle w:val="libAlaemChar"/>
          <w:rtl/>
        </w:rPr>
        <w:t>صلى‌الله‌عليه‌وآله‌وسلم</w:t>
      </w:r>
      <w:r>
        <w:rPr>
          <w:rtl/>
        </w:rPr>
        <w:t>؟</w:t>
      </w:r>
      <w:r w:rsidRPr="00067003">
        <w:rPr>
          <w:rtl/>
        </w:rPr>
        <w:t xml:space="preserve"> قال: أقرأها قبل الركعتين بعد صلاة عشاء الآخرة، فوالله ما تركتها مذ سمعت هذا الخبر عن نبيكم </w:t>
      </w:r>
      <w:r w:rsidR="003E5577" w:rsidRPr="003E5577">
        <w:rPr>
          <w:rStyle w:val="libAlaemChar"/>
          <w:rtl/>
        </w:rPr>
        <w:t>عليه‌السلام</w:t>
      </w:r>
      <w:r>
        <w:rPr>
          <w:rtl/>
        </w:rPr>
        <w:t xml:space="preserve"> حتّى </w:t>
      </w:r>
      <w:r w:rsidRPr="00067003">
        <w:rPr>
          <w:rtl/>
        </w:rPr>
        <w:t xml:space="preserve">أخبرتك به. </w:t>
      </w:r>
    </w:p>
    <w:p w:rsidR="00ED24C1" w:rsidRDefault="00ED24C1" w:rsidP="00ED24C1">
      <w:pPr>
        <w:pStyle w:val="libNormal"/>
        <w:rPr>
          <w:rtl/>
        </w:rPr>
      </w:pPr>
      <w:r w:rsidRPr="00067003">
        <w:rPr>
          <w:rtl/>
        </w:rPr>
        <w:t xml:space="preserve">قال أبوأمامة: ووالله ما تركت قراءتها مذ سمعت هذا الخبر من </w:t>
      </w:r>
      <w:r>
        <w:rPr>
          <w:rtl/>
        </w:rPr>
        <w:t>عليّ بن</w:t>
      </w:r>
      <w:r w:rsidRPr="00067003">
        <w:rPr>
          <w:rtl/>
        </w:rPr>
        <w:t xml:space="preserve"> أبي طالب </w:t>
      </w:r>
      <w:r w:rsidR="003E5577" w:rsidRPr="003E5577">
        <w:rPr>
          <w:rStyle w:val="libAlaemChar"/>
          <w:rtl/>
        </w:rPr>
        <w:t>عليه‌السلام</w:t>
      </w:r>
      <w:r>
        <w:rPr>
          <w:rtl/>
        </w:rPr>
        <w:t xml:space="preserve"> حتّى </w:t>
      </w:r>
      <w:r w:rsidRPr="00067003">
        <w:rPr>
          <w:rtl/>
        </w:rPr>
        <w:t xml:space="preserve">حدثتك - أو قال: أخبرتك - به. </w:t>
      </w:r>
    </w:p>
    <w:p w:rsidR="00ED24C1" w:rsidRDefault="00ED24C1" w:rsidP="00ED24C1">
      <w:pPr>
        <w:pStyle w:val="libNormal"/>
        <w:rPr>
          <w:rtl/>
        </w:rPr>
      </w:pPr>
      <w:r w:rsidRPr="00067003">
        <w:rPr>
          <w:rtl/>
        </w:rPr>
        <w:t>قال القاسم: وأنا ما تركت قراءتها كل ليلة منذ حدثني</w:t>
      </w:r>
      <w:r>
        <w:rPr>
          <w:rtl/>
        </w:rPr>
        <w:t xml:space="preserve"> أبو</w:t>
      </w:r>
      <w:r w:rsidRPr="00067003">
        <w:rPr>
          <w:rtl/>
        </w:rPr>
        <w:t>أمامة بفضلها</w:t>
      </w:r>
      <w:r>
        <w:rPr>
          <w:rtl/>
        </w:rPr>
        <w:t xml:space="preserve"> حتّى </w:t>
      </w:r>
      <w:r w:rsidRPr="00067003">
        <w:rPr>
          <w:rtl/>
        </w:rPr>
        <w:t xml:space="preserve">الآن. </w:t>
      </w:r>
    </w:p>
    <w:p w:rsidR="00ED24C1" w:rsidRDefault="00ED24C1" w:rsidP="00ED24C1">
      <w:pPr>
        <w:pStyle w:val="libNormal"/>
        <w:rPr>
          <w:rtl/>
        </w:rPr>
      </w:pPr>
      <w:r w:rsidRPr="00067003">
        <w:rPr>
          <w:rtl/>
        </w:rPr>
        <w:t xml:space="preserve">قال </w:t>
      </w:r>
      <w:r>
        <w:rPr>
          <w:rtl/>
        </w:rPr>
        <w:t>عليّ بن</w:t>
      </w:r>
      <w:r w:rsidRPr="00067003">
        <w:rPr>
          <w:rtl/>
        </w:rPr>
        <w:t xml:space="preserve"> يزيد: وأخبرك أني ما تركت قراءتها كل ليلة مذ حدثني القاسم في فضلها. </w:t>
      </w:r>
    </w:p>
    <w:p w:rsidR="00ED24C1" w:rsidRDefault="00ED24C1" w:rsidP="00ED24C1">
      <w:pPr>
        <w:pStyle w:val="libNormal"/>
        <w:rPr>
          <w:rtl/>
        </w:rPr>
      </w:pPr>
      <w:r w:rsidRPr="00067003">
        <w:rPr>
          <w:rtl/>
        </w:rPr>
        <w:t xml:space="preserve">قال ابن أبي العاتكة: فما تركت قراءتها في كل ليلة مذ بلغني في فضل قراءتها ما بلغني. </w:t>
      </w:r>
    </w:p>
    <w:p w:rsidR="00ED24C1" w:rsidRDefault="00ED24C1" w:rsidP="00ED24C1">
      <w:pPr>
        <w:pStyle w:val="libNormal"/>
        <w:rPr>
          <w:rtl/>
        </w:rPr>
      </w:pPr>
      <w:r w:rsidRPr="00067003">
        <w:rPr>
          <w:rtl/>
        </w:rPr>
        <w:t xml:space="preserve">قال ابن شابور: وأنا ما تركت قراءتها في كل ليلة منذ بلغني عن رسول الله </w:t>
      </w:r>
      <w:r w:rsidR="003E5577" w:rsidRPr="003E5577">
        <w:rPr>
          <w:rStyle w:val="libAlaemChar"/>
          <w:rtl/>
        </w:rPr>
        <w:t>صلى‌الله‌عليه‌وآله‌وسلم</w:t>
      </w:r>
      <w:r w:rsidRPr="00067003">
        <w:rPr>
          <w:rtl/>
        </w:rPr>
        <w:t xml:space="preserve"> قوله في فضل قراءتها. </w:t>
      </w:r>
    </w:p>
    <w:p w:rsidR="00ED24C1" w:rsidRDefault="00ED24C1" w:rsidP="00ED24C1">
      <w:pPr>
        <w:pStyle w:val="libNormal"/>
        <w:tabs>
          <w:tab w:val="left" w:pos="2409"/>
        </w:tabs>
        <w:rPr>
          <w:rtl/>
        </w:rPr>
      </w:pPr>
      <w:r w:rsidRPr="00067003">
        <w:rPr>
          <w:rtl/>
        </w:rPr>
        <w:t xml:space="preserve">قال إبراهيم بن عمرو بن بكر: وأنا فما تركت قراءتها منذ بلغني هذا الحديث عن رسول الله </w:t>
      </w:r>
      <w:r w:rsidR="003E5577" w:rsidRPr="003E5577">
        <w:rPr>
          <w:rStyle w:val="libAlaemChar"/>
          <w:rtl/>
        </w:rPr>
        <w:t>صلى‌الله‌عليه‌وآله‌وسلم</w:t>
      </w:r>
      <w:r w:rsidRPr="00067003">
        <w:rPr>
          <w:rtl/>
        </w:rPr>
        <w:t xml:space="preserve">. </w:t>
      </w:r>
    </w:p>
    <w:p w:rsidR="00ED24C1" w:rsidRPr="00067003" w:rsidRDefault="00ED24C1" w:rsidP="00ED24C1">
      <w:pPr>
        <w:pStyle w:val="libNormal"/>
        <w:rPr>
          <w:rtl/>
        </w:rPr>
      </w:pPr>
      <w:r w:rsidRPr="00067003">
        <w:rPr>
          <w:rtl/>
        </w:rPr>
        <w:t>قال أبو</w:t>
      </w:r>
      <w:r>
        <w:rPr>
          <w:rtl/>
        </w:rPr>
        <w:t>محمّد</w:t>
      </w:r>
      <w:r w:rsidRPr="00067003">
        <w:rPr>
          <w:rtl/>
        </w:rPr>
        <w:t xml:space="preserve"> </w:t>
      </w:r>
      <w:r>
        <w:rPr>
          <w:rtl/>
        </w:rPr>
        <w:t>عبدالله</w:t>
      </w:r>
      <w:r w:rsidRPr="00067003">
        <w:rPr>
          <w:rtl/>
        </w:rPr>
        <w:t xml:space="preserve"> بن أبي سفيان: وأنا فما تركت قراءتها منذ كتبت هذا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البقرة 2: 255.</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الحديث عن رسول الله </w:t>
      </w:r>
      <w:r w:rsidR="003E5577" w:rsidRPr="003E5577">
        <w:rPr>
          <w:rStyle w:val="libAlaemChar"/>
          <w:rtl/>
        </w:rPr>
        <w:t>صلى‌الله‌عليه‌وآله‌وسلم</w:t>
      </w:r>
      <w:r w:rsidRPr="00067003">
        <w:rPr>
          <w:rtl/>
        </w:rPr>
        <w:t xml:space="preserve"> في فضل قراءتها. </w:t>
      </w:r>
    </w:p>
    <w:p w:rsidR="00ED24C1" w:rsidRDefault="00ED24C1" w:rsidP="00ED24C1">
      <w:pPr>
        <w:pStyle w:val="libNormal"/>
        <w:rPr>
          <w:rtl/>
        </w:rPr>
      </w:pPr>
      <w:r w:rsidRPr="00067003">
        <w:rPr>
          <w:rtl/>
        </w:rPr>
        <w:t xml:space="preserve">قال أبوالمفضل: وأنا بنعمة ربي ما تركت قراءتها منذ سمعت هذا الحديث عن </w:t>
      </w:r>
      <w:r>
        <w:rPr>
          <w:rtl/>
        </w:rPr>
        <w:t>عبدالله</w:t>
      </w:r>
      <w:r w:rsidRPr="00067003">
        <w:rPr>
          <w:rtl/>
        </w:rPr>
        <w:t xml:space="preserve"> بن أبي سفيان عن</w:t>
      </w:r>
      <w:r>
        <w:rPr>
          <w:rtl/>
        </w:rPr>
        <w:t xml:space="preserve"> النبيّ </w:t>
      </w:r>
      <w:r w:rsidR="003E5577" w:rsidRPr="003E5577">
        <w:rPr>
          <w:rStyle w:val="libAlaemChar"/>
          <w:rtl/>
        </w:rPr>
        <w:t>صلى‌الله‌عليه‌وآله‌وسلم</w:t>
      </w:r>
      <w:r>
        <w:rPr>
          <w:rtl/>
        </w:rPr>
        <w:t xml:space="preserve"> حتّى </w:t>
      </w:r>
      <w:r w:rsidRPr="00067003">
        <w:rPr>
          <w:rtl/>
        </w:rPr>
        <w:t xml:space="preserve">حدثتكم به. </w:t>
      </w:r>
    </w:p>
    <w:p w:rsidR="00ED24C1" w:rsidRDefault="00ED24C1" w:rsidP="00ED24C1">
      <w:pPr>
        <w:pStyle w:val="libNormal"/>
        <w:rPr>
          <w:rtl/>
        </w:rPr>
      </w:pPr>
      <w:bookmarkStart w:id="1266" w:name="_Toc356990062"/>
      <w:r w:rsidRPr="00B12DF9">
        <w:rPr>
          <w:rStyle w:val="Heading2Char"/>
          <w:rtl/>
        </w:rPr>
        <w:t>1</w:t>
      </w:r>
      <w:r w:rsidRPr="00B12DF9">
        <w:rPr>
          <w:rStyle w:val="Heading2Char"/>
          <w:rFonts w:hint="cs"/>
          <w:rtl/>
        </w:rPr>
        <w:t>1</w:t>
      </w:r>
      <w:r w:rsidRPr="00B12DF9">
        <w:rPr>
          <w:rStyle w:val="Heading2Char"/>
          <w:rtl/>
        </w:rPr>
        <w:t>13</w:t>
      </w:r>
      <w:r w:rsidR="003E5577">
        <w:rPr>
          <w:rStyle w:val="Heading2Char"/>
          <w:rtl/>
        </w:rPr>
        <w:t>/</w:t>
      </w:r>
      <w:r w:rsidRPr="00B12DF9">
        <w:rPr>
          <w:rStyle w:val="Heading2Char"/>
          <w:rtl/>
        </w:rPr>
        <w:t>20 -</w:t>
      </w:r>
      <w:bookmarkEnd w:id="1266"/>
      <w:r w:rsidRPr="00067003">
        <w:rPr>
          <w:rtl/>
        </w:rPr>
        <w:t xml:space="preserve"> أخبرنا جماعة، عن أبي المفضل، قال: </w:t>
      </w:r>
      <w:r>
        <w:rPr>
          <w:rtl/>
        </w:rPr>
        <w:t>حدّثنا</w:t>
      </w:r>
      <w:r w:rsidRPr="00067003">
        <w:rPr>
          <w:rtl/>
        </w:rPr>
        <w:t xml:space="preserve"> جعفر بن </w:t>
      </w:r>
      <w:r>
        <w:rPr>
          <w:rtl/>
        </w:rPr>
        <w:t>محمّد</w:t>
      </w:r>
      <w:r w:rsidRPr="00067003">
        <w:rPr>
          <w:rtl/>
        </w:rPr>
        <w:t xml:space="preserve"> بن المغلس،</w:t>
      </w:r>
      <w:r>
        <w:rPr>
          <w:rtl/>
        </w:rPr>
        <w:t xml:space="preserve"> قال: حدّثنا</w:t>
      </w:r>
      <w:r w:rsidRPr="00067003">
        <w:rPr>
          <w:rtl/>
        </w:rPr>
        <w:t xml:space="preserve"> </w:t>
      </w:r>
      <w:r>
        <w:rPr>
          <w:rtl/>
        </w:rPr>
        <w:t>عبدالله</w:t>
      </w:r>
      <w:r w:rsidRPr="00067003">
        <w:rPr>
          <w:rtl/>
        </w:rPr>
        <w:t xml:space="preserve"> بن يوسف الخيبري، قال: </w:t>
      </w:r>
      <w:r>
        <w:rPr>
          <w:rtl/>
        </w:rPr>
        <w:t>حدّثنا</w:t>
      </w:r>
      <w:r w:rsidRPr="00067003">
        <w:rPr>
          <w:rtl/>
        </w:rPr>
        <w:t xml:space="preserve"> عمر بن عبد العزيز، قال: </w:t>
      </w:r>
      <w:r>
        <w:rPr>
          <w:rtl/>
        </w:rPr>
        <w:t>حدّثنا</w:t>
      </w:r>
      <w:r w:rsidRPr="00067003">
        <w:rPr>
          <w:rtl/>
        </w:rPr>
        <w:t xml:space="preserve"> خاقان بن </w:t>
      </w:r>
      <w:r>
        <w:rPr>
          <w:rtl/>
        </w:rPr>
        <w:t>عبدالله</w:t>
      </w:r>
      <w:r w:rsidRPr="00067003">
        <w:rPr>
          <w:rtl/>
        </w:rPr>
        <w:t xml:space="preserve"> بن الاهتم، عن حميد، عن أنس بن مالك، قال: قال رسول الله </w:t>
      </w:r>
      <w:r w:rsidR="003E5577" w:rsidRPr="003E5577">
        <w:rPr>
          <w:rStyle w:val="libAlaemChar"/>
          <w:rtl/>
        </w:rPr>
        <w:t>صلى‌الله‌عليه‌وآله‌وسلم</w:t>
      </w:r>
      <w:r w:rsidRPr="00067003">
        <w:rPr>
          <w:rtl/>
        </w:rPr>
        <w:t>: من سيد العرب</w:t>
      </w:r>
      <w:r>
        <w:rPr>
          <w:rtl/>
        </w:rPr>
        <w:t>؟</w:t>
      </w:r>
      <w:r w:rsidRPr="00067003">
        <w:rPr>
          <w:rtl/>
        </w:rPr>
        <w:t xml:space="preserve"> قالوا: أنت يا رسول الله. قال: أنا سيد ولد آدم، وعلي سيد العرب. </w:t>
      </w:r>
    </w:p>
    <w:p w:rsidR="00ED24C1" w:rsidRDefault="00ED24C1" w:rsidP="00ED24C1">
      <w:pPr>
        <w:pStyle w:val="libNormal"/>
        <w:rPr>
          <w:rtl/>
        </w:rPr>
      </w:pPr>
      <w:bookmarkStart w:id="1267" w:name="_Toc356990063"/>
      <w:r w:rsidRPr="00B12DF9">
        <w:rPr>
          <w:rStyle w:val="Heading2Char"/>
          <w:rtl/>
        </w:rPr>
        <w:t>1114</w:t>
      </w:r>
      <w:r w:rsidR="003E5577">
        <w:rPr>
          <w:rStyle w:val="Heading2Char"/>
          <w:rtl/>
        </w:rPr>
        <w:t>/</w:t>
      </w:r>
      <w:r w:rsidRPr="00B12DF9">
        <w:rPr>
          <w:rStyle w:val="Heading2Char"/>
          <w:rtl/>
        </w:rPr>
        <w:t>21 -</w:t>
      </w:r>
      <w:bookmarkEnd w:id="1267"/>
      <w:r w:rsidRPr="00067003">
        <w:rPr>
          <w:rtl/>
        </w:rPr>
        <w:t xml:space="preserve"> أخبرنا جماعة، عن أبي المفضل، قال: </w:t>
      </w:r>
      <w:r>
        <w:rPr>
          <w:rtl/>
        </w:rPr>
        <w:t>حدّثنا</w:t>
      </w:r>
      <w:r w:rsidRPr="00067003">
        <w:rPr>
          <w:rtl/>
        </w:rPr>
        <w:t xml:space="preserve"> أحمد بن </w:t>
      </w:r>
      <w:r>
        <w:rPr>
          <w:rtl/>
        </w:rPr>
        <w:t>محمّد</w:t>
      </w:r>
      <w:r w:rsidRPr="00067003">
        <w:rPr>
          <w:rtl/>
        </w:rPr>
        <w:t xml:space="preserve"> بن سعيد الهمداني، قال: </w:t>
      </w:r>
      <w:r>
        <w:rPr>
          <w:rtl/>
        </w:rPr>
        <w:t>حدّثنا</w:t>
      </w:r>
      <w:r w:rsidRPr="00067003">
        <w:rPr>
          <w:rtl/>
        </w:rPr>
        <w:t xml:space="preserve"> أحمد بن يحيى الصوفي، قال: </w:t>
      </w:r>
      <w:r>
        <w:rPr>
          <w:rtl/>
        </w:rPr>
        <w:t>حدّثنا</w:t>
      </w:r>
      <w:r w:rsidRPr="00067003">
        <w:rPr>
          <w:rtl/>
        </w:rPr>
        <w:t xml:space="preserve"> إسماعيل بن أبان، قال: حدثني جعفر بن ميسرة، عن </w:t>
      </w:r>
      <w:r>
        <w:rPr>
          <w:rtl/>
        </w:rPr>
        <w:t>عبدالله</w:t>
      </w:r>
      <w:r w:rsidRPr="00067003">
        <w:rPr>
          <w:rtl/>
        </w:rPr>
        <w:t xml:space="preserve"> بن </w:t>
      </w:r>
      <w:r>
        <w:rPr>
          <w:rtl/>
        </w:rPr>
        <w:t xml:space="preserve">عبدالرحمن </w:t>
      </w:r>
      <w:r w:rsidRPr="00067003">
        <w:rPr>
          <w:rtl/>
        </w:rPr>
        <w:t>اليشكري، عن أنس بن مالك،</w:t>
      </w:r>
      <w:r>
        <w:rPr>
          <w:rtl/>
        </w:rPr>
        <w:t xml:space="preserve"> قال: </w:t>
      </w:r>
      <w:r w:rsidRPr="00067003">
        <w:rPr>
          <w:rtl/>
        </w:rPr>
        <w:t xml:space="preserve">بينما أنا أوضئ رسول الله </w:t>
      </w:r>
      <w:r w:rsidR="003E5577" w:rsidRPr="003E5577">
        <w:rPr>
          <w:rStyle w:val="libAlaemChar"/>
          <w:rtl/>
        </w:rPr>
        <w:t>صلى‌الله‌عليه‌وآله‌وسلم</w:t>
      </w:r>
      <w:r w:rsidRPr="00067003">
        <w:rPr>
          <w:rtl/>
        </w:rPr>
        <w:t xml:space="preserve"> إذ دخل </w:t>
      </w:r>
      <w:r>
        <w:rPr>
          <w:rtl/>
        </w:rPr>
        <w:t xml:space="preserve">عليّ </w:t>
      </w:r>
      <w:r w:rsidR="003E5577" w:rsidRPr="003E5577">
        <w:rPr>
          <w:rStyle w:val="libAlaemChar"/>
          <w:rtl/>
        </w:rPr>
        <w:t>عليه‌السلام</w:t>
      </w:r>
      <w:r w:rsidRPr="00067003">
        <w:rPr>
          <w:rtl/>
        </w:rPr>
        <w:t xml:space="preserve">، فجعل يأخذ من وضوئه فيغسل به وجهه، ثم قال: أنت سيد العرب. فقال. يا رسول الله، أنت رسول الله وسيد العرب. قال: يا علي، أنا رسول الله وسيد ولد آدم، وأنت </w:t>
      </w:r>
      <w:r>
        <w:rPr>
          <w:rtl/>
        </w:rPr>
        <w:t>أميرالمؤمنين</w:t>
      </w:r>
      <w:r w:rsidRPr="00067003">
        <w:rPr>
          <w:rtl/>
        </w:rPr>
        <w:t xml:space="preserve"> وسيد العرب. </w:t>
      </w:r>
    </w:p>
    <w:p w:rsidR="00ED24C1" w:rsidRDefault="00ED24C1" w:rsidP="00ED24C1">
      <w:pPr>
        <w:pStyle w:val="libNormal"/>
        <w:rPr>
          <w:rtl/>
        </w:rPr>
      </w:pPr>
      <w:bookmarkStart w:id="1268" w:name="_Toc356990064"/>
      <w:r w:rsidRPr="00B12DF9">
        <w:rPr>
          <w:rStyle w:val="Heading2Char"/>
          <w:rtl/>
        </w:rPr>
        <w:t>1115</w:t>
      </w:r>
      <w:r w:rsidR="003E5577">
        <w:rPr>
          <w:rStyle w:val="Heading2Char"/>
          <w:rtl/>
        </w:rPr>
        <w:t>/</w:t>
      </w:r>
      <w:r w:rsidRPr="00B12DF9">
        <w:rPr>
          <w:rStyle w:val="Heading2Char"/>
          <w:rtl/>
        </w:rPr>
        <w:t>22 -</w:t>
      </w:r>
      <w:bookmarkEnd w:id="1268"/>
      <w:r w:rsidRPr="00067003">
        <w:rPr>
          <w:rtl/>
        </w:rPr>
        <w:t xml:space="preserve"> أخبرنا جماعة، عن أبي المفضل،</w:t>
      </w:r>
      <w:r>
        <w:rPr>
          <w:rtl/>
        </w:rPr>
        <w:t xml:space="preserve"> قال: حدّثنا</w:t>
      </w:r>
      <w:r w:rsidRPr="00067003">
        <w:rPr>
          <w:rtl/>
        </w:rPr>
        <w:t xml:space="preserve"> </w:t>
      </w:r>
      <w:r>
        <w:rPr>
          <w:rtl/>
        </w:rPr>
        <w:t>أبوعبدالله</w:t>
      </w:r>
      <w:r w:rsidRPr="00067003">
        <w:rPr>
          <w:rtl/>
        </w:rPr>
        <w:t xml:space="preserve"> جعفر ابن </w:t>
      </w:r>
      <w:r>
        <w:rPr>
          <w:rtl/>
        </w:rPr>
        <w:t>محمّد</w:t>
      </w:r>
      <w:r w:rsidRPr="00067003">
        <w:rPr>
          <w:rtl/>
        </w:rPr>
        <w:t xml:space="preserve"> بن جعفر بن الحسن الحسيني، قال: حدثني موسى بن </w:t>
      </w:r>
      <w:r>
        <w:rPr>
          <w:rtl/>
        </w:rPr>
        <w:t>عبدالله</w:t>
      </w:r>
      <w:r w:rsidRPr="00067003">
        <w:rPr>
          <w:rtl/>
        </w:rPr>
        <w:t xml:space="preserve"> بن موسى ابن </w:t>
      </w:r>
      <w:r>
        <w:rPr>
          <w:rtl/>
        </w:rPr>
        <w:t>عبدالله</w:t>
      </w:r>
      <w:r w:rsidRPr="00067003">
        <w:rPr>
          <w:rtl/>
        </w:rPr>
        <w:t xml:space="preserve"> بن حسن، عن أبيه، عن </w:t>
      </w:r>
      <w:r>
        <w:rPr>
          <w:rtl/>
        </w:rPr>
        <w:t>محمّد</w:t>
      </w:r>
      <w:r w:rsidRPr="00067003">
        <w:rPr>
          <w:rtl/>
        </w:rPr>
        <w:t xml:space="preserve"> بن زيد، عن أخيه يحيى بن زيد، قال: سألت أبي زيد </w:t>
      </w:r>
      <w:r>
        <w:rPr>
          <w:rtl/>
        </w:rPr>
        <w:t xml:space="preserve">بن عليّ </w:t>
      </w:r>
      <w:r w:rsidR="003E5577" w:rsidRPr="003E5577">
        <w:rPr>
          <w:rStyle w:val="libAlaemChar"/>
          <w:rtl/>
        </w:rPr>
        <w:t>عليه‌السلام</w:t>
      </w:r>
      <w:r w:rsidRPr="00067003">
        <w:rPr>
          <w:rtl/>
        </w:rPr>
        <w:t>: من أحق الناس أن يحذر</w:t>
      </w:r>
      <w:r>
        <w:rPr>
          <w:rtl/>
        </w:rPr>
        <w:t>؟</w:t>
      </w:r>
      <w:r w:rsidRPr="00067003">
        <w:rPr>
          <w:rtl/>
        </w:rPr>
        <w:t xml:space="preserve"> قال: ثلاثة: العدو الفاجر، والصديق الغادر، والسلطان الجائر. </w:t>
      </w:r>
    </w:p>
    <w:p w:rsidR="00ED24C1" w:rsidRPr="00067003" w:rsidRDefault="00ED24C1" w:rsidP="00ED24C1">
      <w:pPr>
        <w:pStyle w:val="libNormal"/>
        <w:rPr>
          <w:rtl/>
        </w:rPr>
      </w:pPr>
      <w:bookmarkStart w:id="1269" w:name="_Toc356990065"/>
      <w:r w:rsidRPr="00B12DF9">
        <w:rPr>
          <w:rStyle w:val="Heading2Char"/>
          <w:rtl/>
        </w:rPr>
        <w:t>1116</w:t>
      </w:r>
      <w:r w:rsidR="003E5577">
        <w:rPr>
          <w:rStyle w:val="Heading2Char"/>
          <w:rtl/>
        </w:rPr>
        <w:t>/</w:t>
      </w:r>
      <w:r w:rsidRPr="00B12DF9">
        <w:rPr>
          <w:rStyle w:val="Heading2Char"/>
          <w:rtl/>
        </w:rPr>
        <w:t>23 -</w:t>
      </w:r>
      <w:bookmarkEnd w:id="1269"/>
      <w:r w:rsidRPr="00067003">
        <w:rPr>
          <w:rtl/>
        </w:rPr>
        <w:t xml:space="preserve"> أخبرنا جماعة، عن أبي المفضل، قال: حدثني </w:t>
      </w:r>
      <w:r>
        <w:rPr>
          <w:rtl/>
        </w:rPr>
        <w:t>عبدالله</w:t>
      </w:r>
      <w:r w:rsidRPr="00067003">
        <w:rPr>
          <w:rtl/>
        </w:rPr>
        <w:t xml:space="preserve"> بن جعفر ابن </w:t>
      </w:r>
      <w:r>
        <w:rPr>
          <w:rtl/>
        </w:rPr>
        <w:t>محمّد</w:t>
      </w:r>
      <w:r w:rsidRPr="00067003">
        <w:rPr>
          <w:rtl/>
        </w:rPr>
        <w:t xml:space="preserve"> بن أعين البزاز سنة ست وثلاث مائة، قال: أخبرنا زكريا بن يحيى بن صبيح الواسطي في كتابه إلينا، قال: </w:t>
      </w:r>
      <w:r>
        <w:rPr>
          <w:rtl/>
        </w:rPr>
        <w:t>حدّثنا</w:t>
      </w:r>
      <w:r w:rsidRPr="00067003">
        <w:rPr>
          <w:rtl/>
        </w:rPr>
        <w:t xml:space="preserve"> خلف بن خليفة، عن سعيد بن عبيد الطائي، عن </w:t>
      </w:r>
      <w:r>
        <w:rPr>
          <w:rtl/>
        </w:rPr>
        <w:t>عليّ بن</w:t>
      </w:r>
      <w:r w:rsidRPr="00067003">
        <w:rPr>
          <w:rtl/>
        </w:rPr>
        <w:t xml:space="preserve"> ربيعة الوالبي، عن </w:t>
      </w:r>
      <w:r>
        <w:rPr>
          <w:rtl/>
        </w:rPr>
        <w:t>عليّ بن</w:t>
      </w:r>
      <w:r w:rsidRPr="00067003">
        <w:rPr>
          <w:rtl/>
        </w:rPr>
        <w:t xml:space="preserve"> أبي طالب </w:t>
      </w:r>
      <w:r w:rsidR="003E5577" w:rsidRPr="003E5577">
        <w:rPr>
          <w:rStyle w:val="libAlaemChar"/>
          <w:rtl/>
        </w:rPr>
        <w:t>عليه‌السلام</w:t>
      </w:r>
      <w:r w:rsidRPr="00067003">
        <w:rPr>
          <w:rtl/>
        </w:rPr>
        <w:t>، قال: قال رسول</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الله </w:t>
      </w:r>
      <w:r w:rsidR="003E5577" w:rsidRPr="003E5577">
        <w:rPr>
          <w:rStyle w:val="libAlaemChar"/>
          <w:rtl/>
        </w:rPr>
        <w:t>صلى‌الله‌عليه‌وآله‌وسلم</w:t>
      </w:r>
      <w:r w:rsidRPr="00067003">
        <w:rPr>
          <w:rtl/>
        </w:rPr>
        <w:t xml:space="preserve">: إن الله (تبارك وتعالى) حد لكم حدودا فلا تتعدوها، وفرض عليكم فرائض فلا تضيعوها، وسن لكم سننا فاتبعوها، وحزم عليكم حرمات فلا تنتهكوها، وعفا لكم عن أشياء رحمة منه من غير نسيان فلا تكلفوها. </w:t>
      </w:r>
    </w:p>
    <w:p w:rsidR="00ED24C1" w:rsidRDefault="00ED24C1" w:rsidP="00ED24C1">
      <w:pPr>
        <w:pStyle w:val="libNormal"/>
        <w:tabs>
          <w:tab w:val="left" w:pos="2409"/>
        </w:tabs>
        <w:rPr>
          <w:rtl/>
        </w:rPr>
      </w:pPr>
      <w:bookmarkStart w:id="1270" w:name="_Toc356990066"/>
      <w:r w:rsidRPr="00B12DF9">
        <w:rPr>
          <w:rStyle w:val="Heading2Char"/>
          <w:rtl/>
        </w:rPr>
        <w:t>1117</w:t>
      </w:r>
      <w:r w:rsidR="003E5577">
        <w:rPr>
          <w:rStyle w:val="Heading2Char"/>
          <w:rtl/>
        </w:rPr>
        <w:t>/</w:t>
      </w:r>
      <w:r w:rsidRPr="00B12DF9">
        <w:rPr>
          <w:rStyle w:val="Heading2Char"/>
          <w:rtl/>
        </w:rPr>
        <w:t>24 -</w:t>
      </w:r>
      <w:bookmarkEnd w:id="1270"/>
      <w:r w:rsidRPr="00067003">
        <w:rPr>
          <w:rtl/>
        </w:rPr>
        <w:t xml:space="preserve"> أخبرنا جماعة، عن أبي المفضل، قال: </w:t>
      </w:r>
      <w:r>
        <w:rPr>
          <w:rtl/>
        </w:rPr>
        <w:t>حدّثنا</w:t>
      </w:r>
      <w:r w:rsidRPr="00067003">
        <w:rPr>
          <w:rtl/>
        </w:rPr>
        <w:t xml:space="preserve"> أحمد بن سهل بن فيروزان</w:t>
      </w:r>
      <w:r>
        <w:rPr>
          <w:rtl/>
        </w:rPr>
        <w:t xml:space="preserve"> أبو</w:t>
      </w:r>
      <w:r w:rsidRPr="00067003">
        <w:rPr>
          <w:rtl/>
        </w:rPr>
        <w:t xml:space="preserve">العباس الاشناني المقرئ سنة ست وثلاث مائة، قال: </w:t>
      </w:r>
      <w:r>
        <w:rPr>
          <w:rtl/>
        </w:rPr>
        <w:t>حدّثنا</w:t>
      </w:r>
      <w:r w:rsidRPr="00067003">
        <w:rPr>
          <w:rtl/>
        </w:rPr>
        <w:t xml:space="preserve"> </w:t>
      </w:r>
      <w:r>
        <w:rPr>
          <w:rtl/>
        </w:rPr>
        <w:t>محمّد</w:t>
      </w:r>
      <w:r w:rsidRPr="00067003">
        <w:rPr>
          <w:rtl/>
        </w:rPr>
        <w:t xml:space="preserve"> بن حميد الرازي، قال: </w:t>
      </w:r>
      <w:r>
        <w:rPr>
          <w:rtl/>
        </w:rPr>
        <w:t>حدّثنا</w:t>
      </w:r>
      <w:r w:rsidRPr="00067003">
        <w:rPr>
          <w:rtl/>
        </w:rPr>
        <w:t xml:space="preserve"> إبراهيم بن المختار، قال: </w:t>
      </w:r>
      <w:r>
        <w:rPr>
          <w:rtl/>
        </w:rPr>
        <w:t>حدّثنا</w:t>
      </w:r>
      <w:r w:rsidRPr="00067003">
        <w:rPr>
          <w:rtl/>
        </w:rPr>
        <w:t xml:space="preserve"> النضر بن حميد، عن أبي إسحاق، عن الاصبغ، عن </w:t>
      </w:r>
      <w:r>
        <w:rPr>
          <w:rtl/>
        </w:rPr>
        <w:t>عليّ بن</w:t>
      </w:r>
      <w:r w:rsidRPr="00067003">
        <w:rPr>
          <w:rtl/>
        </w:rPr>
        <w:t xml:space="preserve"> أبي طالب (ليه السلام): أن رسول الله </w:t>
      </w:r>
      <w:r w:rsidR="003E5577" w:rsidRPr="003E5577">
        <w:rPr>
          <w:rStyle w:val="libAlaemChar"/>
          <w:rtl/>
        </w:rPr>
        <w:t>صلى‌الله‌عليه‌وآله‌وسلم</w:t>
      </w:r>
      <w:r w:rsidRPr="00067003">
        <w:rPr>
          <w:rtl/>
        </w:rPr>
        <w:t xml:space="preserve"> قال: ما من أهل بيت فيهم اسم نبي إلا بعث الله (</w:t>
      </w:r>
      <w:r>
        <w:rPr>
          <w:rtl/>
        </w:rPr>
        <w:t>عزّوجلّ</w:t>
      </w:r>
      <w:r w:rsidRPr="00067003">
        <w:rPr>
          <w:rtl/>
        </w:rPr>
        <w:t xml:space="preserve">) إليهم ملكا يقدسهم من صلاة الغداة إلى العشاء </w:t>
      </w:r>
      <w:r w:rsidRPr="00CD32C6">
        <w:rPr>
          <w:rStyle w:val="libFootnotenumChar"/>
          <w:rtl/>
        </w:rPr>
        <w:t>(1)</w:t>
      </w:r>
      <w:r w:rsidRPr="00067003">
        <w:rPr>
          <w:rtl/>
        </w:rPr>
        <w:t xml:space="preserve">. </w:t>
      </w:r>
    </w:p>
    <w:p w:rsidR="00ED24C1" w:rsidRDefault="00ED24C1" w:rsidP="00ED24C1">
      <w:pPr>
        <w:pStyle w:val="libNormal"/>
        <w:rPr>
          <w:rtl/>
        </w:rPr>
      </w:pPr>
      <w:r w:rsidRPr="00067003">
        <w:rPr>
          <w:rtl/>
        </w:rPr>
        <w:t>قال</w:t>
      </w:r>
      <w:r>
        <w:rPr>
          <w:rtl/>
        </w:rPr>
        <w:t xml:space="preserve"> أبو</w:t>
      </w:r>
      <w:r w:rsidRPr="00067003">
        <w:rPr>
          <w:rtl/>
        </w:rPr>
        <w:t xml:space="preserve">إسحاق: وذكر مثل ذلك في ليلهم. </w:t>
      </w:r>
    </w:p>
    <w:p w:rsidR="00ED24C1" w:rsidRDefault="00ED24C1" w:rsidP="00ED24C1">
      <w:pPr>
        <w:pStyle w:val="libNormal"/>
        <w:rPr>
          <w:rtl/>
        </w:rPr>
      </w:pPr>
      <w:r w:rsidRPr="00067003">
        <w:rPr>
          <w:rtl/>
        </w:rPr>
        <w:t>قال</w:t>
      </w:r>
      <w:r>
        <w:rPr>
          <w:rtl/>
        </w:rPr>
        <w:t xml:space="preserve"> أبو</w:t>
      </w:r>
      <w:r w:rsidRPr="00067003">
        <w:rPr>
          <w:rtl/>
        </w:rPr>
        <w:t xml:space="preserve">إسحاق. قال الاصبغ ورفعه: وما من قوم ولد فيهم مولود ذكر إلا حدث فيهم عز لم يكن. </w:t>
      </w:r>
    </w:p>
    <w:p w:rsidR="00ED24C1" w:rsidRDefault="00ED24C1" w:rsidP="00ED24C1">
      <w:pPr>
        <w:pStyle w:val="libNormal"/>
        <w:rPr>
          <w:rtl/>
        </w:rPr>
      </w:pPr>
      <w:bookmarkStart w:id="1271" w:name="_Toc356990067"/>
      <w:r w:rsidRPr="00B12DF9">
        <w:rPr>
          <w:rStyle w:val="Heading2Char"/>
          <w:rtl/>
        </w:rPr>
        <w:t>1118</w:t>
      </w:r>
      <w:r w:rsidR="003E5577">
        <w:rPr>
          <w:rStyle w:val="Heading2Char"/>
          <w:rtl/>
        </w:rPr>
        <w:t>/</w:t>
      </w:r>
      <w:r w:rsidRPr="00B12DF9">
        <w:rPr>
          <w:rStyle w:val="Heading2Char"/>
          <w:rtl/>
        </w:rPr>
        <w:t>25 -</w:t>
      </w:r>
      <w:bookmarkEnd w:id="1271"/>
      <w:r w:rsidRPr="00067003">
        <w:rPr>
          <w:rtl/>
        </w:rPr>
        <w:t xml:space="preserve"> أخبرنا جماعة، عن أبي المفضل، قال: </w:t>
      </w:r>
      <w:r>
        <w:rPr>
          <w:rtl/>
        </w:rPr>
        <w:t>حدّثنا</w:t>
      </w:r>
      <w:r w:rsidRPr="00067003">
        <w:rPr>
          <w:rtl/>
        </w:rPr>
        <w:t xml:space="preserve"> الحسن بن إبراهيم ابن حبيب</w:t>
      </w:r>
      <w:r>
        <w:rPr>
          <w:rtl/>
        </w:rPr>
        <w:t xml:space="preserve"> أبومحمّد</w:t>
      </w:r>
      <w:r w:rsidRPr="00067003">
        <w:rPr>
          <w:rtl/>
        </w:rPr>
        <w:t xml:space="preserve"> الحميري الكوفي، قال: </w:t>
      </w:r>
      <w:r>
        <w:rPr>
          <w:rtl/>
        </w:rPr>
        <w:t>حدّثنا</w:t>
      </w:r>
      <w:r w:rsidRPr="00067003">
        <w:rPr>
          <w:rtl/>
        </w:rPr>
        <w:t xml:space="preserve"> الحسن بن </w:t>
      </w:r>
      <w:r>
        <w:rPr>
          <w:rtl/>
        </w:rPr>
        <w:t>محمّد</w:t>
      </w:r>
      <w:r w:rsidRPr="00067003">
        <w:rPr>
          <w:rtl/>
        </w:rPr>
        <w:t xml:space="preserve"> بن عبد الواحد المزني الخزاز، قال: </w:t>
      </w:r>
      <w:r>
        <w:rPr>
          <w:rtl/>
        </w:rPr>
        <w:t>حدّثنا</w:t>
      </w:r>
      <w:r w:rsidRPr="00067003">
        <w:rPr>
          <w:rtl/>
        </w:rPr>
        <w:t xml:space="preserve"> الحسن بن حسين العرني، عن </w:t>
      </w:r>
      <w:r>
        <w:rPr>
          <w:rtl/>
        </w:rPr>
        <w:t>عليّ بن</w:t>
      </w:r>
      <w:r w:rsidRPr="00067003">
        <w:rPr>
          <w:rtl/>
        </w:rPr>
        <w:t xml:space="preserve"> القاسم الكندي، عن عمرو بن خالد، عن زيد بن علي، عن آبائه، عن </w:t>
      </w:r>
      <w:r>
        <w:rPr>
          <w:rtl/>
        </w:rPr>
        <w:t>عليّ بن</w:t>
      </w:r>
      <w:r w:rsidRPr="00067003">
        <w:rPr>
          <w:rtl/>
        </w:rPr>
        <w:t xml:space="preserve"> أبي طالب </w:t>
      </w:r>
      <w:r w:rsidR="003E5577" w:rsidRPr="003E5577">
        <w:rPr>
          <w:rStyle w:val="libAlaemChar"/>
          <w:rFonts w:hint="cs"/>
          <w:rtl/>
        </w:rPr>
        <w:t>عليه‌السلام</w:t>
      </w:r>
      <w:r w:rsidRPr="00067003">
        <w:rPr>
          <w:rtl/>
        </w:rPr>
        <w:t>، قال: كان</w:t>
      </w:r>
      <w:r>
        <w:rPr>
          <w:rtl/>
        </w:rPr>
        <w:t xml:space="preserve"> النبيّ </w:t>
      </w:r>
      <w:r w:rsidR="003E5577" w:rsidRPr="003E5577">
        <w:rPr>
          <w:rStyle w:val="libAlaemChar"/>
          <w:rtl/>
        </w:rPr>
        <w:t>صلى‌الله‌عليه‌وآله‌وسلم</w:t>
      </w:r>
      <w:r w:rsidRPr="00067003">
        <w:rPr>
          <w:rtl/>
        </w:rPr>
        <w:t xml:space="preserve"> إذا نزل به كرب أو هم دعا</w:t>
      </w:r>
      <w:r>
        <w:rPr>
          <w:rtl/>
        </w:rPr>
        <w:t xml:space="preserve"> «</w:t>
      </w:r>
      <w:r w:rsidRPr="00067003">
        <w:rPr>
          <w:rtl/>
        </w:rPr>
        <w:t xml:space="preserve"> يا حي يا قيوم، يا حيا لا يموت، يا حي لا إله إلا أنت، كاشف الغم، مجيب دعوة المضطرين، اسألك بأن لك الحمد، لا إله إلا أنت بديع السماوات والارض ذو الجلال والاكرام، ورحمن الدنيا والآخرة ورحيمهما، ارحمني رحمة تغنيني بها عن رحمة من سواك يا أرحم الراحمين</w:t>
      </w:r>
      <w:r>
        <w:rPr>
          <w:rFonts w:hint="cs"/>
          <w:rtl/>
        </w:rPr>
        <w:t xml:space="preserve"> </w:t>
      </w:r>
      <w:r>
        <w:rPr>
          <w:rtl/>
        </w:rPr>
        <w:t xml:space="preserve">» </w:t>
      </w:r>
      <w:r w:rsidRPr="00067003">
        <w:rPr>
          <w:rtl/>
        </w:rPr>
        <w:t xml:space="preserve">. </w:t>
      </w:r>
    </w:p>
    <w:p w:rsidR="00ED24C1" w:rsidRPr="00067003" w:rsidRDefault="00ED24C1" w:rsidP="00ED24C1">
      <w:pPr>
        <w:pStyle w:val="libNormal"/>
        <w:rPr>
          <w:rtl/>
        </w:rPr>
      </w:pPr>
      <w:r w:rsidRPr="00067003">
        <w:rPr>
          <w:rtl/>
        </w:rPr>
        <w:t xml:space="preserve">قال رسول الله </w:t>
      </w:r>
      <w:r w:rsidR="003E5577" w:rsidRPr="003E5577">
        <w:rPr>
          <w:rStyle w:val="libAlaemChar"/>
          <w:rtl/>
        </w:rPr>
        <w:t>صلى‌الله‌عليه‌وآله‌وسلم</w:t>
      </w:r>
      <w:r w:rsidRPr="00067003">
        <w:rPr>
          <w:rtl/>
        </w:rPr>
        <w:t>: ما دعا أحد من المسلمين بهذه ثلاث مرات إلا أعطي مسألته إلا أن يسأل مأثما أو قطيعة رحم.</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تقذم نحوه في الحديث: 1012.</w:t>
      </w:r>
    </w:p>
    <w:p w:rsidR="00ED24C1" w:rsidRDefault="00ED24C1" w:rsidP="001C1E66">
      <w:pPr>
        <w:pStyle w:val="libNormal"/>
        <w:rPr>
          <w:rtl/>
        </w:rPr>
      </w:pPr>
      <w:r>
        <w:rPr>
          <w:rtl/>
        </w:rPr>
        <w:br w:type="page"/>
      </w:r>
    </w:p>
    <w:p w:rsidR="00ED24C1" w:rsidRDefault="00ED24C1" w:rsidP="00ED24C1">
      <w:pPr>
        <w:pStyle w:val="libNormal"/>
        <w:rPr>
          <w:rtl/>
        </w:rPr>
      </w:pPr>
      <w:bookmarkStart w:id="1272" w:name="_Toc356990068"/>
      <w:r w:rsidRPr="00B12DF9">
        <w:rPr>
          <w:rStyle w:val="Heading2Char"/>
          <w:rtl/>
        </w:rPr>
        <w:lastRenderedPageBreak/>
        <w:t>1119</w:t>
      </w:r>
      <w:r w:rsidR="003E5577">
        <w:rPr>
          <w:rStyle w:val="Heading2Char"/>
          <w:rtl/>
        </w:rPr>
        <w:t>/</w:t>
      </w:r>
      <w:r w:rsidRPr="00B12DF9">
        <w:rPr>
          <w:rStyle w:val="Heading2Char"/>
          <w:rtl/>
        </w:rPr>
        <w:t>26 -</w:t>
      </w:r>
      <w:bookmarkEnd w:id="1272"/>
      <w:r w:rsidRPr="00067003">
        <w:rPr>
          <w:rtl/>
        </w:rPr>
        <w:t xml:space="preserve"> أخبرنا جماعة، عن أبي المفضل،</w:t>
      </w:r>
      <w:r>
        <w:rPr>
          <w:rtl/>
        </w:rPr>
        <w:t xml:space="preserve"> قال: حدّثنا أبو</w:t>
      </w:r>
      <w:r w:rsidRPr="00067003">
        <w:rPr>
          <w:rtl/>
        </w:rPr>
        <w:t xml:space="preserve">الطيب النعمان ابن أحمد بن نعيم القاضي الواسطي، قال: </w:t>
      </w:r>
      <w:r>
        <w:rPr>
          <w:rtl/>
        </w:rPr>
        <w:t>حدّثنا</w:t>
      </w:r>
      <w:r w:rsidRPr="00067003">
        <w:rPr>
          <w:rtl/>
        </w:rPr>
        <w:t xml:space="preserve"> </w:t>
      </w:r>
      <w:r>
        <w:rPr>
          <w:rtl/>
        </w:rPr>
        <w:t>محمّد</w:t>
      </w:r>
      <w:r w:rsidRPr="00067003">
        <w:rPr>
          <w:rtl/>
        </w:rPr>
        <w:t xml:space="preserve"> بن شعبة بن خوان، قال: </w:t>
      </w:r>
      <w:r>
        <w:rPr>
          <w:rtl/>
        </w:rPr>
        <w:t>حدّثنا</w:t>
      </w:r>
      <w:r w:rsidRPr="00067003">
        <w:rPr>
          <w:rtl/>
        </w:rPr>
        <w:t xml:space="preserve"> حفص بن عمر بن ميمون القرشي الابلي، قال: أخبرنا </w:t>
      </w:r>
      <w:r>
        <w:rPr>
          <w:rtl/>
        </w:rPr>
        <w:t>عبدالله</w:t>
      </w:r>
      <w:r w:rsidRPr="00067003">
        <w:rPr>
          <w:rtl/>
        </w:rPr>
        <w:t xml:space="preserve"> بن </w:t>
      </w:r>
      <w:r>
        <w:rPr>
          <w:rtl/>
        </w:rPr>
        <w:t>محمّد</w:t>
      </w:r>
      <w:r w:rsidRPr="00067003">
        <w:rPr>
          <w:rtl/>
        </w:rPr>
        <w:t xml:space="preserve"> بن عمر </w:t>
      </w:r>
      <w:r>
        <w:rPr>
          <w:rtl/>
        </w:rPr>
        <w:t>بن عليّ بن</w:t>
      </w:r>
      <w:r w:rsidRPr="00067003">
        <w:rPr>
          <w:rtl/>
        </w:rPr>
        <w:t xml:space="preserve"> أبي طالب،</w:t>
      </w:r>
      <w:r>
        <w:rPr>
          <w:rtl/>
        </w:rPr>
        <w:t xml:space="preserve"> قال: </w:t>
      </w:r>
      <w:r w:rsidRPr="00067003">
        <w:rPr>
          <w:rtl/>
        </w:rPr>
        <w:t>أخبرني</w:t>
      </w:r>
      <w:r>
        <w:rPr>
          <w:rtl/>
        </w:rPr>
        <w:t xml:space="preserve"> أبوجعفر محمّد</w:t>
      </w:r>
      <w:r w:rsidRPr="00067003">
        <w:rPr>
          <w:rtl/>
        </w:rPr>
        <w:t xml:space="preserve"> </w:t>
      </w:r>
      <w:r>
        <w:rPr>
          <w:rtl/>
        </w:rPr>
        <w:t>بن عليّ بن</w:t>
      </w:r>
      <w:r w:rsidRPr="00067003">
        <w:rPr>
          <w:rtl/>
        </w:rPr>
        <w:t xml:space="preserve"> الحسين، عن أبيه </w:t>
      </w:r>
      <w:r>
        <w:rPr>
          <w:rtl/>
        </w:rPr>
        <w:t>عليّ بن</w:t>
      </w:r>
      <w:r w:rsidRPr="00067003">
        <w:rPr>
          <w:rtl/>
        </w:rPr>
        <w:t xml:space="preserve"> الحسين، عن أبيه الحسين بن علي، عن أبيه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سمعت رسول الله </w:t>
      </w:r>
      <w:r w:rsidR="003E5577" w:rsidRPr="003E5577">
        <w:rPr>
          <w:rStyle w:val="libAlaemChar"/>
          <w:rtl/>
        </w:rPr>
        <w:t>صلى‌الله‌عليه‌وآله‌وسلم</w:t>
      </w:r>
      <w:r w:rsidRPr="00067003">
        <w:rPr>
          <w:rtl/>
        </w:rPr>
        <w:t xml:space="preserve"> بقول: من كثر همه سقم بدنه، ومن ساء خلقه عذب نفسه، ومن لاحى الرجال سقطت مروءته وذهبت كرامته. </w:t>
      </w:r>
    </w:p>
    <w:p w:rsidR="00ED24C1" w:rsidRDefault="00ED24C1" w:rsidP="00ED24C1">
      <w:pPr>
        <w:pStyle w:val="libNormal"/>
        <w:rPr>
          <w:rtl/>
        </w:rPr>
      </w:pPr>
      <w:r w:rsidRPr="00067003">
        <w:rPr>
          <w:rtl/>
        </w:rPr>
        <w:t xml:space="preserve">ثم قال رسول الله </w:t>
      </w:r>
      <w:r w:rsidR="003E5577" w:rsidRPr="003E5577">
        <w:rPr>
          <w:rStyle w:val="libAlaemChar"/>
          <w:rtl/>
        </w:rPr>
        <w:t>صلى‌الله‌عليه‌وآله‌وسلم</w:t>
      </w:r>
      <w:r w:rsidRPr="00067003">
        <w:rPr>
          <w:rtl/>
        </w:rPr>
        <w:t xml:space="preserve">: لم يزل جبرئيل </w:t>
      </w:r>
      <w:r w:rsidR="003E5577" w:rsidRPr="003E5577">
        <w:rPr>
          <w:rStyle w:val="libAlaemChar"/>
          <w:rtl/>
        </w:rPr>
        <w:t>عليه‌السلام</w:t>
      </w:r>
      <w:r w:rsidRPr="00067003">
        <w:rPr>
          <w:rtl/>
        </w:rPr>
        <w:t xml:space="preserve"> ينهاني عن ملاحاة الرجال كما ينهاني عن شرب الخمر وعبادة الاوثان. </w:t>
      </w:r>
    </w:p>
    <w:p w:rsidR="00ED24C1" w:rsidRDefault="00ED24C1" w:rsidP="00ED24C1">
      <w:pPr>
        <w:pStyle w:val="libNormal"/>
        <w:rPr>
          <w:rtl/>
        </w:rPr>
      </w:pPr>
      <w:bookmarkStart w:id="1273" w:name="_Toc356990069"/>
      <w:r w:rsidRPr="00B12DF9">
        <w:rPr>
          <w:rStyle w:val="Heading2Char"/>
          <w:rtl/>
        </w:rPr>
        <w:t>1120</w:t>
      </w:r>
      <w:r w:rsidR="003E5577">
        <w:rPr>
          <w:rStyle w:val="Heading2Char"/>
          <w:rtl/>
        </w:rPr>
        <w:t>/</w:t>
      </w:r>
      <w:r w:rsidRPr="00B12DF9">
        <w:rPr>
          <w:rStyle w:val="Heading2Char"/>
          <w:rtl/>
        </w:rPr>
        <w:t>27 -</w:t>
      </w:r>
      <w:bookmarkEnd w:id="1273"/>
      <w:r w:rsidRPr="00067003">
        <w:rPr>
          <w:rtl/>
        </w:rPr>
        <w:t xml:space="preserve"> أخبرنا جماعة، عن أبي المفضل، قال: </w:t>
      </w:r>
      <w:r>
        <w:rPr>
          <w:rtl/>
        </w:rPr>
        <w:t>حدّثنا</w:t>
      </w:r>
      <w:r w:rsidRPr="00067003">
        <w:rPr>
          <w:rtl/>
        </w:rPr>
        <w:t xml:space="preserve"> الحسن بن </w:t>
      </w:r>
      <w:r>
        <w:rPr>
          <w:rtl/>
        </w:rPr>
        <w:t>محمّد</w:t>
      </w:r>
      <w:r w:rsidRPr="00067003">
        <w:rPr>
          <w:rtl/>
        </w:rPr>
        <w:t xml:space="preserve"> ابن شعبة الانصاري، قال: </w:t>
      </w:r>
      <w:r>
        <w:rPr>
          <w:rtl/>
        </w:rPr>
        <w:t>حدّثنا أبو</w:t>
      </w:r>
      <w:r w:rsidRPr="00067003">
        <w:rPr>
          <w:rtl/>
        </w:rPr>
        <w:t xml:space="preserve">السائب سلم بن جناده، قال: </w:t>
      </w:r>
      <w:r>
        <w:rPr>
          <w:rtl/>
        </w:rPr>
        <w:t>حدّثنا</w:t>
      </w:r>
      <w:r w:rsidRPr="00067003">
        <w:rPr>
          <w:rtl/>
        </w:rPr>
        <w:t xml:space="preserve"> وكيع بن الجراح، قال: </w:t>
      </w:r>
      <w:r>
        <w:rPr>
          <w:rtl/>
        </w:rPr>
        <w:t>حدّثنا</w:t>
      </w:r>
      <w:r w:rsidRPr="00067003">
        <w:rPr>
          <w:rtl/>
        </w:rPr>
        <w:t xml:space="preserve"> سفيان بن سعيد الثوري، عن جابر بن يزيد الجعفي، عن عبداليه ابن يحيى الحضرمي، قال: سمعت عليا </w:t>
      </w:r>
      <w:r w:rsidR="003E5577" w:rsidRPr="003E5577">
        <w:rPr>
          <w:rStyle w:val="libAlaemChar"/>
          <w:rtl/>
        </w:rPr>
        <w:t>عليه‌السلام</w:t>
      </w:r>
      <w:r w:rsidRPr="00067003">
        <w:rPr>
          <w:rtl/>
        </w:rPr>
        <w:t xml:space="preserve"> يقول: كنا جلوسا عند</w:t>
      </w:r>
      <w:r>
        <w:rPr>
          <w:rtl/>
        </w:rPr>
        <w:t xml:space="preserve"> النبيّ </w:t>
      </w:r>
      <w:r w:rsidR="003E5577" w:rsidRPr="003E5577">
        <w:rPr>
          <w:rStyle w:val="libAlaemChar"/>
          <w:rtl/>
        </w:rPr>
        <w:t>صلى‌الله‌عليه‌وآله‌وسلم</w:t>
      </w:r>
      <w:r w:rsidRPr="00067003">
        <w:rPr>
          <w:rtl/>
        </w:rPr>
        <w:t xml:space="preserve"> وهو نائم ورأسه في حجري، فتذاكرنا الدجال فاستيقظ</w:t>
      </w:r>
      <w:r>
        <w:rPr>
          <w:rtl/>
        </w:rPr>
        <w:t xml:space="preserve"> النبيّ </w:t>
      </w:r>
      <w:r w:rsidR="003E5577" w:rsidRPr="003E5577">
        <w:rPr>
          <w:rStyle w:val="libAlaemChar"/>
          <w:rtl/>
        </w:rPr>
        <w:t>صلى‌الله‌عليه‌وآله‌وسلم</w:t>
      </w:r>
      <w:r w:rsidRPr="00067003">
        <w:rPr>
          <w:rtl/>
        </w:rPr>
        <w:t xml:space="preserve"> محمرا وجهه فقال: لغير الدجال أخوف عليكم من الدجال</w:t>
      </w:r>
      <w:r>
        <w:rPr>
          <w:rtl/>
        </w:rPr>
        <w:t xml:space="preserve"> الائمّة </w:t>
      </w:r>
      <w:r w:rsidRPr="00067003">
        <w:rPr>
          <w:rtl/>
        </w:rPr>
        <w:t xml:space="preserve">المضلون، وسفك دماء عترتي من بعدي، أنا حرب لمن حاربهم، وسلم لمن سالمهم. </w:t>
      </w:r>
    </w:p>
    <w:p w:rsidR="00ED24C1" w:rsidRDefault="00ED24C1" w:rsidP="00ED24C1">
      <w:pPr>
        <w:pStyle w:val="libNormal"/>
        <w:rPr>
          <w:rtl/>
        </w:rPr>
      </w:pPr>
      <w:bookmarkStart w:id="1274" w:name="_Toc356990070"/>
      <w:r w:rsidRPr="00B12DF9">
        <w:rPr>
          <w:rStyle w:val="Heading2Char"/>
          <w:rtl/>
        </w:rPr>
        <w:t>1121</w:t>
      </w:r>
      <w:r w:rsidR="003E5577">
        <w:rPr>
          <w:rStyle w:val="Heading2Char"/>
          <w:rtl/>
        </w:rPr>
        <w:t>/</w:t>
      </w:r>
      <w:r w:rsidRPr="00B12DF9">
        <w:rPr>
          <w:rStyle w:val="Heading2Char"/>
          <w:rtl/>
        </w:rPr>
        <w:t>28 -</w:t>
      </w:r>
      <w:bookmarkEnd w:id="1274"/>
      <w:r w:rsidRPr="00067003">
        <w:rPr>
          <w:rtl/>
        </w:rPr>
        <w:t xml:space="preserve"> أخبرنا جماعة، عن أبي المفضل، قال: </w:t>
      </w:r>
      <w:r>
        <w:rPr>
          <w:rtl/>
        </w:rPr>
        <w:t>حدّثنا</w:t>
      </w:r>
      <w:r w:rsidRPr="00067003">
        <w:rPr>
          <w:rtl/>
        </w:rPr>
        <w:t xml:space="preserve"> أحمد بن </w:t>
      </w:r>
      <w:r>
        <w:rPr>
          <w:rtl/>
        </w:rPr>
        <w:t>محمّد</w:t>
      </w:r>
      <w:r w:rsidRPr="00067003">
        <w:rPr>
          <w:rtl/>
        </w:rPr>
        <w:t xml:space="preserve"> بن بشار بن أبي العجوز السمسار،</w:t>
      </w:r>
      <w:r>
        <w:rPr>
          <w:rtl/>
        </w:rPr>
        <w:t xml:space="preserve"> قال: حدّثنا</w:t>
      </w:r>
      <w:r w:rsidRPr="00067003">
        <w:rPr>
          <w:rtl/>
        </w:rPr>
        <w:t xml:space="preserve"> مجاهد بن موسى الختلي،</w:t>
      </w:r>
      <w:r>
        <w:rPr>
          <w:rtl/>
        </w:rPr>
        <w:t xml:space="preserve"> قال: حدّثنا</w:t>
      </w:r>
      <w:r w:rsidRPr="00067003">
        <w:rPr>
          <w:rtl/>
        </w:rPr>
        <w:t xml:space="preserve"> عباد ابن عباد، عن مجالد بن سعيد، عن جبر بن نوف أبي الوداك، قال: قلت لابي سعيد الخدري: والله ما يأتي علينا عام إلا وهو شر من الماضي، ولا أمير إلا وهو شر ممن كان قبله. </w:t>
      </w:r>
    </w:p>
    <w:p w:rsidR="00ED24C1" w:rsidRPr="00067003" w:rsidRDefault="00ED24C1" w:rsidP="00ED24C1">
      <w:pPr>
        <w:pStyle w:val="libNormal"/>
        <w:rPr>
          <w:rtl/>
        </w:rPr>
      </w:pPr>
      <w:r w:rsidRPr="00067003">
        <w:rPr>
          <w:rtl/>
        </w:rPr>
        <w:t xml:space="preserve">فقال أبوسعيد: سمعته من رسول الله </w:t>
      </w:r>
      <w:r w:rsidR="003E5577" w:rsidRPr="003E5577">
        <w:rPr>
          <w:rStyle w:val="libAlaemChar"/>
          <w:rtl/>
        </w:rPr>
        <w:t>صلى‌الله‌عليه‌وآله‌وسلم</w:t>
      </w:r>
      <w:r w:rsidRPr="00067003">
        <w:rPr>
          <w:rtl/>
        </w:rPr>
        <w:t xml:space="preserve"> يقول ما تقول، ولكن سمعت رسول الله </w:t>
      </w:r>
      <w:r w:rsidR="003E5577" w:rsidRPr="003E5577">
        <w:rPr>
          <w:rStyle w:val="libAlaemChar"/>
          <w:rtl/>
        </w:rPr>
        <w:t>صلى‌الله‌عليه‌وآله‌وسلم</w:t>
      </w:r>
      <w:r w:rsidRPr="00067003">
        <w:rPr>
          <w:rtl/>
        </w:rPr>
        <w:t xml:space="preserve"> يقول: لا يزال بكم الامر</w:t>
      </w:r>
      <w:r>
        <w:rPr>
          <w:rtl/>
        </w:rPr>
        <w:t xml:space="preserve"> حتّى </w:t>
      </w:r>
      <w:r w:rsidRPr="00067003">
        <w:rPr>
          <w:rtl/>
        </w:rPr>
        <w:t>يولد في الفتنة والجور من لا يعرف غيرها</w:t>
      </w:r>
      <w:r>
        <w:rPr>
          <w:rtl/>
        </w:rPr>
        <w:t xml:space="preserve"> حتّى </w:t>
      </w:r>
      <w:r w:rsidRPr="00067003">
        <w:rPr>
          <w:rtl/>
        </w:rPr>
        <w:t>يملا الارض جورا، فلا يقدر أحد يقول الله، ثم يبعث</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الله (</w:t>
      </w:r>
      <w:r>
        <w:rPr>
          <w:rtl/>
        </w:rPr>
        <w:t>عزّوجلّ</w:t>
      </w:r>
      <w:r w:rsidRPr="00067003">
        <w:rPr>
          <w:rtl/>
        </w:rPr>
        <w:t xml:space="preserve">) رجلا مني ومن عترتي، فيملا الارض عدلا كما ملاها من كان قبله جورا، وتخرج له الارض أفلاذ كبدها، ويحثو المال حثوا ولا يعده عدا، وذلك حين يضرب الاسلام بجرانه </w:t>
      </w:r>
      <w:r w:rsidRPr="00CD32C6">
        <w:rPr>
          <w:rStyle w:val="libFootnotenumChar"/>
          <w:rtl/>
        </w:rPr>
        <w:t>(1)</w:t>
      </w:r>
      <w:r w:rsidRPr="00067003">
        <w:rPr>
          <w:rtl/>
        </w:rPr>
        <w:t xml:space="preserve">. </w:t>
      </w:r>
    </w:p>
    <w:p w:rsidR="00ED24C1" w:rsidRDefault="00ED24C1" w:rsidP="00ED24C1">
      <w:pPr>
        <w:pStyle w:val="libNormal"/>
        <w:rPr>
          <w:rtl/>
        </w:rPr>
      </w:pPr>
      <w:bookmarkStart w:id="1275" w:name="_Toc356990071"/>
      <w:r w:rsidRPr="00B12DF9">
        <w:rPr>
          <w:rStyle w:val="Heading2Char"/>
          <w:rtl/>
        </w:rPr>
        <w:t>1122</w:t>
      </w:r>
      <w:r w:rsidR="003E5577">
        <w:rPr>
          <w:rStyle w:val="Heading2Char"/>
          <w:rtl/>
        </w:rPr>
        <w:t>/</w:t>
      </w:r>
      <w:r w:rsidRPr="00B12DF9">
        <w:rPr>
          <w:rStyle w:val="Heading2Char"/>
          <w:rtl/>
        </w:rPr>
        <w:t>29 -</w:t>
      </w:r>
      <w:bookmarkEnd w:id="1275"/>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ابن سليمان الباغندي، قال: </w:t>
      </w:r>
      <w:r>
        <w:rPr>
          <w:rtl/>
        </w:rPr>
        <w:t>حدّثنا</w:t>
      </w:r>
      <w:r w:rsidRPr="00067003">
        <w:rPr>
          <w:rtl/>
        </w:rPr>
        <w:t xml:space="preserve"> سويد بن سعيد الحدثاني،</w:t>
      </w:r>
      <w:r>
        <w:rPr>
          <w:rtl/>
        </w:rPr>
        <w:t xml:space="preserve"> قال: حدّثنا</w:t>
      </w:r>
      <w:r w:rsidRPr="00067003">
        <w:rPr>
          <w:rtl/>
        </w:rPr>
        <w:t xml:space="preserve"> المفضل بن </w:t>
      </w:r>
      <w:r>
        <w:rPr>
          <w:rtl/>
        </w:rPr>
        <w:t>عبدالله</w:t>
      </w:r>
      <w:r w:rsidRPr="00067003">
        <w:rPr>
          <w:rtl/>
        </w:rPr>
        <w:t xml:space="preserve">، عن أبي إسحاق الهمداني، عن حنش بن المعتمر، قال: سمعت أبا ذر الغفاري </w:t>
      </w:r>
      <w:r w:rsidR="003E5577" w:rsidRPr="003E5577">
        <w:rPr>
          <w:rStyle w:val="libAlaemChar"/>
          <w:rtl/>
        </w:rPr>
        <w:t>رضي‌الله‌عنه</w:t>
      </w:r>
      <w:r w:rsidRPr="00067003">
        <w:rPr>
          <w:rtl/>
        </w:rPr>
        <w:t xml:space="preserve"> يقول: أيها الناس، من عرفني فقد عرفني، ومن لم يعرفني فأنا أعرفه بنفسي، أنا</w:t>
      </w:r>
      <w:r>
        <w:rPr>
          <w:rtl/>
        </w:rPr>
        <w:t xml:space="preserve"> أبو</w:t>
      </w:r>
      <w:r w:rsidRPr="00067003">
        <w:rPr>
          <w:rtl/>
        </w:rPr>
        <w:t xml:space="preserve">ذر جندب بن جنادة الغفاري، سمعت رسول الله </w:t>
      </w:r>
      <w:r w:rsidR="003E5577" w:rsidRPr="003E5577">
        <w:rPr>
          <w:rStyle w:val="libAlaemChar"/>
          <w:rtl/>
        </w:rPr>
        <w:t>صلى‌الله‌عليه‌وآله‌وسلم</w:t>
      </w:r>
      <w:r w:rsidRPr="00067003">
        <w:rPr>
          <w:rtl/>
        </w:rPr>
        <w:t xml:space="preserve"> يقول: إنما مثل أهل بيتي فيكم مثل سفينة نوح، من دخلها نجا، ومن تخلف عنها هلك. </w:t>
      </w:r>
    </w:p>
    <w:p w:rsidR="00ED24C1" w:rsidRDefault="00ED24C1" w:rsidP="00ED24C1">
      <w:pPr>
        <w:pStyle w:val="libNormal"/>
        <w:rPr>
          <w:rtl/>
        </w:rPr>
      </w:pPr>
      <w:bookmarkStart w:id="1276" w:name="_Toc356990072"/>
      <w:r w:rsidRPr="00B12DF9">
        <w:rPr>
          <w:rStyle w:val="Heading2Char"/>
          <w:rtl/>
        </w:rPr>
        <w:t>1123</w:t>
      </w:r>
      <w:r w:rsidR="003E5577">
        <w:rPr>
          <w:rStyle w:val="Heading2Char"/>
          <w:rtl/>
        </w:rPr>
        <w:t>/</w:t>
      </w:r>
      <w:r w:rsidRPr="00B12DF9">
        <w:rPr>
          <w:rStyle w:val="Heading2Char"/>
          <w:rtl/>
        </w:rPr>
        <w:t>30 -</w:t>
      </w:r>
      <w:bookmarkEnd w:id="1276"/>
      <w:r w:rsidRPr="00067003">
        <w:rPr>
          <w:rtl/>
        </w:rPr>
        <w:t xml:space="preserve"> أخبرنا جماعة، عن أبي المفضل، قال: </w:t>
      </w:r>
      <w:r>
        <w:rPr>
          <w:rtl/>
        </w:rPr>
        <w:t>حدّثنا أبوجعفر محمّد</w:t>
      </w:r>
      <w:r w:rsidRPr="00067003">
        <w:rPr>
          <w:rtl/>
        </w:rPr>
        <w:t xml:space="preserve"> بن جرير بن يزيد الطبري،</w:t>
      </w:r>
      <w:r>
        <w:rPr>
          <w:rtl/>
        </w:rPr>
        <w:t xml:space="preserve"> قال: </w:t>
      </w:r>
      <w:r w:rsidRPr="00067003">
        <w:rPr>
          <w:rtl/>
        </w:rPr>
        <w:t xml:space="preserve">حدثني عمرو بن علي، قال: </w:t>
      </w:r>
      <w:r>
        <w:rPr>
          <w:rtl/>
        </w:rPr>
        <w:t>حدّثنا</w:t>
      </w:r>
      <w:r w:rsidRPr="00067003">
        <w:rPr>
          <w:rtl/>
        </w:rPr>
        <w:t xml:space="preserve"> عمرو بن خليفة، عن </w:t>
      </w:r>
      <w:r>
        <w:rPr>
          <w:rtl/>
        </w:rPr>
        <w:t>محمّد</w:t>
      </w:r>
      <w:r w:rsidRPr="00067003">
        <w:rPr>
          <w:rtl/>
        </w:rPr>
        <w:t xml:space="preserve"> بن زياد، عن أبي هريرة، قال: اصطرع الحسن والحسين </w:t>
      </w:r>
      <w:r w:rsidR="003E5577" w:rsidRPr="003E5577">
        <w:rPr>
          <w:rStyle w:val="libAlaemChar"/>
          <w:rtl/>
        </w:rPr>
        <w:t>عليهما‌السلام</w:t>
      </w:r>
      <w:r w:rsidRPr="00067003">
        <w:rPr>
          <w:rtl/>
        </w:rPr>
        <w:t xml:space="preserve"> فقال رسول الله </w:t>
      </w:r>
      <w:r w:rsidR="003E5577" w:rsidRPr="003E5577">
        <w:rPr>
          <w:rStyle w:val="libAlaemChar"/>
          <w:rtl/>
        </w:rPr>
        <w:t>صلى‌الله‌عليه‌وآله‌وسلم</w:t>
      </w:r>
      <w:r w:rsidRPr="00067003">
        <w:rPr>
          <w:rtl/>
        </w:rPr>
        <w:t xml:space="preserve">: إيه حسن، فقالت فاطمة </w:t>
      </w:r>
      <w:r w:rsidR="003E5577" w:rsidRPr="003E5577">
        <w:rPr>
          <w:rStyle w:val="libAlaemChar"/>
          <w:rtl/>
        </w:rPr>
        <w:t>عليها‌السلام</w:t>
      </w:r>
      <w:r w:rsidRPr="00067003">
        <w:rPr>
          <w:rtl/>
        </w:rPr>
        <w:t>: يا رسول الله، تقول: إيه حسن وهو أكبر الغلامين</w:t>
      </w:r>
      <w:r>
        <w:rPr>
          <w:rtl/>
        </w:rPr>
        <w:t>؟</w:t>
      </w:r>
      <w:r w:rsidRPr="00067003">
        <w:rPr>
          <w:rtl/>
        </w:rPr>
        <w:t xml:space="preserve"> فقال رسول الله </w:t>
      </w:r>
      <w:r w:rsidR="003E5577" w:rsidRPr="003E5577">
        <w:rPr>
          <w:rStyle w:val="libAlaemChar"/>
          <w:rtl/>
        </w:rPr>
        <w:t>صلى‌الله‌عليه‌وآله‌وسلم</w:t>
      </w:r>
      <w:r w:rsidRPr="00067003">
        <w:rPr>
          <w:rtl/>
        </w:rPr>
        <w:t xml:space="preserve">: أقول إيه حسن، وجبرئيل يقول: إيه حسين. </w:t>
      </w:r>
    </w:p>
    <w:p w:rsidR="00ED24C1" w:rsidRPr="00067003" w:rsidRDefault="00ED24C1" w:rsidP="00ED24C1">
      <w:pPr>
        <w:pStyle w:val="libNormal"/>
        <w:rPr>
          <w:rtl/>
        </w:rPr>
      </w:pPr>
      <w:bookmarkStart w:id="1277" w:name="_Toc356990073"/>
      <w:r w:rsidRPr="00B12DF9">
        <w:rPr>
          <w:rStyle w:val="Heading2Char"/>
          <w:rtl/>
        </w:rPr>
        <w:t>1124</w:t>
      </w:r>
      <w:r w:rsidR="003E5577">
        <w:rPr>
          <w:rStyle w:val="Heading2Char"/>
          <w:rtl/>
        </w:rPr>
        <w:t>/</w:t>
      </w:r>
      <w:r w:rsidRPr="00B12DF9">
        <w:rPr>
          <w:rStyle w:val="Heading2Char"/>
          <w:rtl/>
        </w:rPr>
        <w:t>31 -</w:t>
      </w:r>
      <w:bookmarkEnd w:id="1277"/>
      <w:r w:rsidRPr="00067003">
        <w:rPr>
          <w:rtl/>
        </w:rPr>
        <w:t xml:space="preserve"> أخبرنا جماعة، عن أبي المفضل، قال: </w:t>
      </w:r>
      <w:r>
        <w:rPr>
          <w:rtl/>
        </w:rPr>
        <w:t>حدّثنا</w:t>
      </w:r>
      <w:r w:rsidRPr="00067003">
        <w:rPr>
          <w:rtl/>
        </w:rPr>
        <w:t xml:space="preserve"> </w:t>
      </w:r>
      <w:r>
        <w:rPr>
          <w:rtl/>
        </w:rPr>
        <w:t>محمّد</w:t>
      </w:r>
      <w:r w:rsidRPr="00067003">
        <w:rPr>
          <w:rtl/>
        </w:rPr>
        <w:t xml:space="preserve"> بن القاسم ابن زكريا المحاربي، قال: </w:t>
      </w:r>
      <w:r>
        <w:rPr>
          <w:rtl/>
        </w:rPr>
        <w:t>حدّثنا</w:t>
      </w:r>
      <w:r w:rsidRPr="00067003">
        <w:rPr>
          <w:rtl/>
        </w:rPr>
        <w:t xml:space="preserve"> حسين بن نصر بن مزاحم المنقري، قال: </w:t>
      </w:r>
      <w:r>
        <w:rPr>
          <w:rtl/>
        </w:rPr>
        <w:t>حدّثنا</w:t>
      </w:r>
      <w:r w:rsidRPr="00067003">
        <w:rPr>
          <w:rtl/>
        </w:rPr>
        <w:t xml:space="preserve"> إبراهيم بن الحكم بن ظهير، عن أبيه، عن منصور بن سابور البرجمي، عن </w:t>
      </w:r>
      <w:r>
        <w:rPr>
          <w:rtl/>
        </w:rPr>
        <w:t>عبدالله</w:t>
      </w:r>
      <w:r w:rsidRPr="00067003">
        <w:rPr>
          <w:rtl/>
        </w:rPr>
        <w:t xml:space="preserve"> بن بريدة، عن أبيه بريدة بن حصيب الاسلمي،</w:t>
      </w:r>
      <w:r>
        <w:rPr>
          <w:rtl/>
        </w:rPr>
        <w:t xml:space="preserve"> قال: </w:t>
      </w:r>
      <w:r w:rsidRPr="00067003">
        <w:rPr>
          <w:rtl/>
        </w:rPr>
        <w:t xml:space="preserve">قال رسول الله </w:t>
      </w:r>
      <w:r w:rsidR="003E5577" w:rsidRPr="003E5577">
        <w:rPr>
          <w:rStyle w:val="libAlaemChar"/>
          <w:rtl/>
        </w:rPr>
        <w:t>صلى‌الله‌عليه‌وآله‌وسلم</w:t>
      </w:r>
      <w:r w:rsidRPr="00067003">
        <w:rPr>
          <w:rtl/>
        </w:rPr>
        <w:t xml:space="preserve">: عهد إلي ربي (تعالى) عهدا فقلت: يا رب بينه، قال: يا </w:t>
      </w:r>
      <w:r>
        <w:rPr>
          <w:rtl/>
        </w:rPr>
        <w:t>محمّد</w:t>
      </w:r>
      <w:r w:rsidRPr="00067003">
        <w:rPr>
          <w:rtl/>
        </w:rPr>
        <w:t xml:space="preserve"> اسمع، علي راية الهدى، وإمام أوليائي، ونور من أطاعني، وهو الكلمة التي ألزمتها المتقين، فمن أحبه فقد أحبني،</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الجران: مقدم عنق البعير، واستعاره هنا للتمكن والثبات.</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ومن أبغضه فقد أبغضني، فبشره بذلك. قال: قلت: أجل</w:t>
      </w:r>
      <w:r>
        <w:rPr>
          <w:rtl/>
        </w:rPr>
        <w:t>!</w:t>
      </w:r>
      <w:r w:rsidRPr="00067003">
        <w:rPr>
          <w:rtl/>
        </w:rPr>
        <w:t xml:space="preserve"> قلت: واجعل دينه الايمان في قلبه. قال: قد فعلت. ثم قال: إني مستخصه ببلاء لم يصب به أحد من خلقي. قال: قلت: أخي وصاحبي. قال: ذلك مما قد سبق مني إنه مبتلى ومبتلى به. </w:t>
      </w:r>
    </w:p>
    <w:p w:rsidR="00ED24C1" w:rsidRDefault="00ED24C1" w:rsidP="00ED24C1">
      <w:pPr>
        <w:pStyle w:val="libNormal"/>
        <w:rPr>
          <w:rtl/>
        </w:rPr>
      </w:pPr>
      <w:bookmarkStart w:id="1278" w:name="_Toc356990074"/>
      <w:r w:rsidRPr="00B12DF9">
        <w:rPr>
          <w:rStyle w:val="Heading2Char"/>
          <w:rtl/>
        </w:rPr>
        <w:t>1125</w:t>
      </w:r>
      <w:r w:rsidR="003E5577">
        <w:rPr>
          <w:rStyle w:val="Heading2Char"/>
          <w:rtl/>
        </w:rPr>
        <w:t>/</w:t>
      </w:r>
      <w:r w:rsidRPr="00B12DF9">
        <w:rPr>
          <w:rStyle w:val="Heading2Char"/>
          <w:rtl/>
        </w:rPr>
        <w:t>32 -</w:t>
      </w:r>
      <w:bookmarkEnd w:id="1278"/>
      <w:r w:rsidRPr="00067003">
        <w:rPr>
          <w:rtl/>
        </w:rPr>
        <w:t xml:space="preserve"> أخبرنا جماعة، عن أبي المفضل، قال: </w:t>
      </w:r>
      <w:r>
        <w:rPr>
          <w:rtl/>
        </w:rPr>
        <w:t>حدّثنا</w:t>
      </w:r>
      <w:r w:rsidRPr="00067003">
        <w:rPr>
          <w:rtl/>
        </w:rPr>
        <w:t xml:space="preserve"> أحمد بن </w:t>
      </w:r>
      <w:r>
        <w:rPr>
          <w:rtl/>
        </w:rPr>
        <w:t>محمّد</w:t>
      </w:r>
      <w:r w:rsidRPr="00067003">
        <w:rPr>
          <w:rtl/>
        </w:rPr>
        <w:t xml:space="preserve"> بن عيسى العراد، قال: </w:t>
      </w:r>
      <w:r>
        <w:rPr>
          <w:rtl/>
        </w:rPr>
        <w:t>حدّثنا</w:t>
      </w:r>
      <w:r w:rsidRPr="00067003">
        <w:rPr>
          <w:rtl/>
        </w:rPr>
        <w:t xml:space="preserve"> </w:t>
      </w:r>
      <w:r>
        <w:rPr>
          <w:rtl/>
        </w:rPr>
        <w:t>محمّد</w:t>
      </w:r>
      <w:r w:rsidRPr="00067003">
        <w:rPr>
          <w:rtl/>
        </w:rPr>
        <w:t xml:space="preserve"> بن عبد الجبار السدوسي، قال: </w:t>
      </w:r>
      <w:r>
        <w:rPr>
          <w:rtl/>
        </w:rPr>
        <w:t>حدّثنا</w:t>
      </w:r>
      <w:r w:rsidRPr="00067003">
        <w:rPr>
          <w:rtl/>
        </w:rPr>
        <w:t xml:space="preserve"> </w:t>
      </w:r>
      <w:r>
        <w:rPr>
          <w:rtl/>
        </w:rPr>
        <w:t>عليّ بن</w:t>
      </w:r>
      <w:r w:rsidRPr="00067003">
        <w:rPr>
          <w:rtl/>
        </w:rPr>
        <w:t xml:space="preserve"> الحسين بن عون بن أبي حرب بن أبي الاسود الدؤلي، قال: حدثني أبي، عن أبيه، عن أبي حرب بن أبي الاسود، عن أبيه أبي الاسود: أن رجلا سأل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عن سؤال، فبادر فدخل منزله ثم خرج فقال: أين السائل</w:t>
      </w:r>
      <w:r>
        <w:rPr>
          <w:rtl/>
        </w:rPr>
        <w:t>؟</w:t>
      </w:r>
      <w:r w:rsidRPr="00067003">
        <w:rPr>
          <w:rtl/>
        </w:rPr>
        <w:t xml:space="preserve"> فقال الرجل: ها أنا ذا يا </w:t>
      </w:r>
      <w:r>
        <w:rPr>
          <w:rtl/>
        </w:rPr>
        <w:t>أميرالمؤمنين</w:t>
      </w:r>
      <w:r w:rsidRPr="00067003">
        <w:rPr>
          <w:rtl/>
        </w:rPr>
        <w:t>. قال: ما مسألتك</w:t>
      </w:r>
      <w:r>
        <w:rPr>
          <w:rtl/>
        </w:rPr>
        <w:t>؟</w:t>
      </w:r>
      <w:r w:rsidRPr="00067003">
        <w:rPr>
          <w:rtl/>
        </w:rPr>
        <w:t xml:space="preserve"> قال: كيت وكيت، فأجابه عن سؤاله. </w:t>
      </w:r>
    </w:p>
    <w:p w:rsidR="00ED24C1" w:rsidRDefault="00ED24C1" w:rsidP="00ED24C1">
      <w:pPr>
        <w:pStyle w:val="libNormal"/>
        <w:rPr>
          <w:rtl/>
        </w:rPr>
      </w:pPr>
      <w:r w:rsidRPr="00067003">
        <w:rPr>
          <w:rtl/>
        </w:rPr>
        <w:t xml:space="preserve">فقيل: يا </w:t>
      </w:r>
      <w:r>
        <w:rPr>
          <w:rtl/>
        </w:rPr>
        <w:t>أميرالمؤمنين</w:t>
      </w:r>
      <w:r w:rsidRPr="00067003">
        <w:rPr>
          <w:rtl/>
        </w:rPr>
        <w:t>، كنا عهدناك إذا سئلت عن المسألة، كنت فيها كالسكة المحماة جوابا، فما بالك أبطأت اليوم عن جواب هذا الرجل</w:t>
      </w:r>
      <w:r>
        <w:rPr>
          <w:rtl/>
        </w:rPr>
        <w:t xml:space="preserve"> حتّى </w:t>
      </w:r>
      <w:r w:rsidRPr="00067003">
        <w:rPr>
          <w:rtl/>
        </w:rPr>
        <w:t>دخلت الحجرة ثم خرجت فأجبته</w:t>
      </w:r>
      <w:r>
        <w:rPr>
          <w:rtl/>
        </w:rPr>
        <w:t>؟</w:t>
      </w:r>
      <w:r w:rsidRPr="00067003">
        <w:rPr>
          <w:rtl/>
        </w:rPr>
        <w:t xml:space="preserve"> فقال: كنت حاقنا، ولا رأي لثلاثة: لحاقن ولا حازق </w:t>
      </w:r>
      <w:r w:rsidRPr="00CD32C6">
        <w:rPr>
          <w:rStyle w:val="libFootnotenumChar"/>
          <w:rtl/>
        </w:rPr>
        <w:t>(1)</w:t>
      </w:r>
      <w:r w:rsidRPr="00067003">
        <w:rPr>
          <w:rtl/>
        </w:rPr>
        <w:t xml:space="preserve"> ثم أنشأ يقول: </w:t>
      </w:r>
    </w:p>
    <w:tbl>
      <w:tblPr>
        <w:bidiVisual/>
        <w:tblW w:w="4484" w:type="pct"/>
        <w:tblInd w:w="391" w:type="dxa"/>
        <w:tblLook w:val="01E0"/>
      </w:tblPr>
      <w:tblGrid>
        <w:gridCol w:w="3464"/>
        <w:gridCol w:w="284"/>
        <w:gridCol w:w="3437"/>
      </w:tblGrid>
      <w:tr w:rsidR="00ED24C1" w:rsidTr="00ED24C1">
        <w:trPr>
          <w:trHeight w:val="350"/>
        </w:trPr>
        <w:tc>
          <w:tcPr>
            <w:tcW w:w="3280" w:type="dxa"/>
            <w:shd w:val="clear" w:color="auto" w:fill="auto"/>
          </w:tcPr>
          <w:p w:rsidR="00ED24C1" w:rsidRDefault="00ED24C1" w:rsidP="00ED24C1">
            <w:pPr>
              <w:pStyle w:val="libPoem"/>
            </w:pPr>
            <w:r w:rsidRPr="00067003">
              <w:rPr>
                <w:rtl/>
              </w:rPr>
              <w:t>إذا المشكلات تصدين لي</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255" w:type="dxa"/>
            <w:shd w:val="clear" w:color="auto" w:fill="auto"/>
          </w:tcPr>
          <w:p w:rsidR="00ED24C1" w:rsidRDefault="00ED24C1" w:rsidP="00ED24C1">
            <w:pPr>
              <w:pStyle w:val="libPoem"/>
            </w:pPr>
            <w:r w:rsidRPr="00067003">
              <w:rPr>
                <w:rtl/>
              </w:rPr>
              <w:t>كشفت حقائقها بالنظر</w:t>
            </w:r>
            <w:r w:rsidRPr="00725071">
              <w:rPr>
                <w:rStyle w:val="libPoemTiniChar0"/>
                <w:rtl/>
              </w:rPr>
              <w:br/>
              <w:t> </w:t>
            </w:r>
          </w:p>
        </w:tc>
      </w:tr>
      <w:tr w:rsidR="00ED24C1" w:rsidTr="00ED24C1">
        <w:trPr>
          <w:trHeight w:val="350"/>
        </w:trPr>
        <w:tc>
          <w:tcPr>
            <w:tcW w:w="3280" w:type="dxa"/>
          </w:tcPr>
          <w:p w:rsidR="00ED24C1" w:rsidRDefault="00ED24C1" w:rsidP="00ED24C1">
            <w:pPr>
              <w:pStyle w:val="libPoem"/>
            </w:pPr>
            <w:r w:rsidRPr="00067003">
              <w:rPr>
                <w:rtl/>
              </w:rPr>
              <w:t>وان برقت في مخيل الصواب</w:t>
            </w:r>
            <w:r w:rsidRPr="00725071">
              <w:rPr>
                <w:rStyle w:val="libPoemTiniChar0"/>
                <w:rtl/>
              </w:rPr>
              <w:br/>
              <w:t> </w:t>
            </w:r>
          </w:p>
        </w:tc>
        <w:tc>
          <w:tcPr>
            <w:tcW w:w="269" w:type="dxa"/>
          </w:tcPr>
          <w:p w:rsidR="00ED24C1" w:rsidRDefault="00ED24C1" w:rsidP="00ED24C1">
            <w:pPr>
              <w:pStyle w:val="libPoem"/>
              <w:rPr>
                <w:rtl/>
              </w:rPr>
            </w:pPr>
          </w:p>
        </w:tc>
        <w:tc>
          <w:tcPr>
            <w:tcW w:w="3255" w:type="dxa"/>
          </w:tcPr>
          <w:p w:rsidR="00ED24C1" w:rsidRDefault="00ED24C1" w:rsidP="00ED24C1">
            <w:pPr>
              <w:pStyle w:val="libPoem"/>
            </w:pPr>
            <w:r w:rsidRPr="00067003">
              <w:rPr>
                <w:rtl/>
              </w:rPr>
              <w:t>عمياء لا يجتليها البصر</w:t>
            </w:r>
            <w:r w:rsidRPr="00725071">
              <w:rPr>
                <w:rStyle w:val="libPoemTiniChar0"/>
                <w:rtl/>
              </w:rPr>
              <w:br/>
              <w:t> </w:t>
            </w:r>
          </w:p>
        </w:tc>
      </w:tr>
      <w:tr w:rsidR="00ED24C1" w:rsidTr="00ED24C1">
        <w:trPr>
          <w:trHeight w:val="350"/>
        </w:trPr>
        <w:tc>
          <w:tcPr>
            <w:tcW w:w="3280" w:type="dxa"/>
          </w:tcPr>
          <w:p w:rsidR="00ED24C1" w:rsidRDefault="00ED24C1" w:rsidP="00ED24C1">
            <w:pPr>
              <w:pStyle w:val="libPoem"/>
            </w:pPr>
            <w:r w:rsidRPr="00067003">
              <w:rPr>
                <w:rtl/>
              </w:rPr>
              <w:t>مقنعة بغيوب الامور</w:t>
            </w:r>
            <w:r w:rsidRPr="00725071">
              <w:rPr>
                <w:rStyle w:val="libPoemTiniChar0"/>
                <w:rtl/>
              </w:rPr>
              <w:br/>
              <w:t> </w:t>
            </w:r>
          </w:p>
        </w:tc>
        <w:tc>
          <w:tcPr>
            <w:tcW w:w="269" w:type="dxa"/>
          </w:tcPr>
          <w:p w:rsidR="00ED24C1" w:rsidRDefault="00ED24C1" w:rsidP="00ED24C1">
            <w:pPr>
              <w:pStyle w:val="libPoem"/>
              <w:rPr>
                <w:rtl/>
              </w:rPr>
            </w:pPr>
          </w:p>
        </w:tc>
        <w:tc>
          <w:tcPr>
            <w:tcW w:w="3255" w:type="dxa"/>
          </w:tcPr>
          <w:p w:rsidR="00ED24C1" w:rsidRDefault="00ED24C1" w:rsidP="00ED24C1">
            <w:pPr>
              <w:pStyle w:val="libPoem"/>
            </w:pPr>
            <w:r w:rsidRPr="00067003">
              <w:rPr>
                <w:rtl/>
              </w:rPr>
              <w:t>وضعت عليها صحيح الفكر</w:t>
            </w:r>
            <w:r w:rsidRPr="00725071">
              <w:rPr>
                <w:rStyle w:val="libPoemTiniChar0"/>
                <w:rtl/>
              </w:rPr>
              <w:br/>
              <w:t> </w:t>
            </w:r>
          </w:p>
        </w:tc>
      </w:tr>
      <w:tr w:rsidR="00ED24C1" w:rsidTr="00ED24C1">
        <w:trPr>
          <w:trHeight w:val="350"/>
        </w:trPr>
        <w:tc>
          <w:tcPr>
            <w:tcW w:w="3280" w:type="dxa"/>
          </w:tcPr>
          <w:p w:rsidR="00ED24C1" w:rsidRDefault="00ED24C1" w:rsidP="00ED24C1">
            <w:pPr>
              <w:pStyle w:val="libPoem"/>
            </w:pPr>
            <w:r w:rsidRPr="00067003">
              <w:rPr>
                <w:rtl/>
              </w:rPr>
              <w:t>لسانا كشقشقة الارحبي</w:t>
            </w:r>
            <w:r w:rsidRPr="00725071">
              <w:rPr>
                <w:rStyle w:val="libPoemTiniChar0"/>
                <w:rtl/>
              </w:rPr>
              <w:br/>
              <w:t> </w:t>
            </w:r>
          </w:p>
        </w:tc>
        <w:tc>
          <w:tcPr>
            <w:tcW w:w="269" w:type="dxa"/>
          </w:tcPr>
          <w:p w:rsidR="00ED24C1" w:rsidRDefault="00ED24C1" w:rsidP="00ED24C1">
            <w:pPr>
              <w:pStyle w:val="libPoem"/>
              <w:rPr>
                <w:rtl/>
              </w:rPr>
            </w:pPr>
          </w:p>
        </w:tc>
        <w:tc>
          <w:tcPr>
            <w:tcW w:w="3255" w:type="dxa"/>
          </w:tcPr>
          <w:p w:rsidR="00ED24C1" w:rsidRDefault="00ED24C1" w:rsidP="00ED24C1">
            <w:pPr>
              <w:pStyle w:val="libPoem"/>
            </w:pPr>
            <w:r w:rsidRPr="00067003">
              <w:rPr>
                <w:rtl/>
              </w:rPr>
              <w:t>أو كالحسام البتار الذكر</w:t>
            </w:r>
            <w:r w:rsidRPr="00725071">
              <w:rPr>
                <w:rStyle w:val="libPoemTiniChar0"/>
                <w:rtl/>
              </w:rPr>
              <w:br/>
              <w:t> </w:t>
            </w:r>
          </w:p>
        </w:tc>
      </w:tr>
      <w:tr w:rsidR="00ED24C1" w:rsidTr="00ED24C1">
        <w:trPr>
          <w:trHeight w:val="350"/>
        </w:trPr>
        <w:tc>
          <w:tcPr>
            <w:tcW w:w="3280" w:type="dxa"/>
          </w:tcPr>
          <w:p w:rsidR="00ED24C1" w:rsidRDefault="00ED24C1" w:rsidP="00ED24C1">
            <w:pPr>
              <w:pStyle w:val="libPoem"/>
            </w:pPr>
            <w:r w:rsidRPr="00067003">
              <w:rPr>
                <w:rtl/>
              </w:rPr>
              <w:t>وقلبا إذا استنطقته الهموم</w:t>
            </w:r>
            <w:r w:rsidRPr="00725071">
              <w:rPr>
                <w:rStyle w:val="libPoemTiniChar0"/>
                <w:rtl/>
              </w:rPr>
              <w:br/>
              <w:t> </w:t>
            </w:r>
          </w:p>
        </w:tc>
        <w:tc>
          <w:tcPr>
            <w:tcW w:w="269" w:type="dxa"/>
          </w:tcPr>
          <w:p w:rsidR="00ED24C1" w:rsidRDefault="00ED24C1" w:rsidP="00ED24C1">
            <w:pPr>
              <w:pStyle w:val="libPoem"/>
              <w:rPr>
                <w:rtl/>
              </w:rPr>
            </w:pPr>
          </w:p>
        </w:tc>
        <w:tc>
          <w:tcPr>
            <w:tcW w:w="3255" w:type="dxa"/>
          </w:tcPr>
          <w:p w:rsidR="00ED24C1" w:rsidRDefault="00ED24C1" w:rsidP="00ED24C1">
            <w:pPr>
              <w:pStyle w:val="libPoem"/>
            </w:pPr>
            <w:r w:rsidRPr="00067003">
              <w:rPr>
                <w:rtl/>
              </w:rPr>
              <w:t>أربى عليها بواه درر</w:t>
            </w:r>
            <w:r w:rsidRPr="00725071">
              <w:rPr>
                <w:rStyle w:val="libPoemTiniChar0"/>
                <w:rtl/>
              </w:rPr>
              <w:br/>
              <w:t> </w:t>
            </w:r>
          </w:p>
        </w:tc>
      </w:tr>
      <w:tr w:rsidR="00ED24C1" w:rsidTr="00ED24C1">
        <w:tblPrEx>
          <w:tblLook w:val="04A0"/>
        </w:tblPrEx>
        <w:trPr>
          <w:trHeight w:val="350"/>
        </w:trPr>
        <w:tc>
          <w:tcPr>
            <w:tcW w:w="3280" w:type="dxa"/>
          </w:tcPr>
          <w:p w:rsidR="00ED24C1" w:rsidRDefault="00ED24C1" w:rsidP="00ED24C1">
            <w:pPr>
              <w:pStyle w:val="libPoem"/>
            </w:pPr>
            <w:r w:rsidRPr="00067003">
              <w:rPr>
                <w:rtl/>
              </w:rPr>
              <w:t xml:space="preserve">ولست بإمعة </w:t>
            </w:r>
            <w:r w:rsidRPr="00CD32C6">
              <w:rPr>
                <w:rStyle w:val="libFootnotenumChar"/>
                <w:rtl/>
              </w:rPr>
              <w:t>(2)</w:t>
            </w:r>
            <w:r w:rsidRPr="00067003">
              <w:rPr>
                <w:rtl/>
              </w:rPr>
              <w:t xml:space="preserve"> في الرجال</w:t>
            </w:r>
            <w:r w:rsidRPr="00725071">
              <w:rPr>
                <w:rStyle w:val="libPoemTiniChar0"/>
                <w:rtl/>
              </w:rPr>
              <w:br/>
              <w:t> </w:t>
            </w:r>
          </w:p>
        </w:tc>
        <w:tc>
          <w:tcPr>
            <w:tcW w:w="269" w:type="dxa"/>
          </w:tcPr>
          <w:p w:rsidR="00ED24C1" w:rsidRDefault="00ED24C1" w:rsidP="00ED24C1">
            <w:pPr>
              <w:pStyle w:val="libPoem"/>
              <w:rPr>
                <w:rtl/>
              </w:rPr>
            </w:pPr>
          </w:p>
        </w:tc>
        <w:tc>
          <w:tcPr>
            <w:tcW w:w="3255" w:type="dxa"/>
          </w:tcPr>
          <w:p w:rsidR="00ED24C1" w:rsidRDefault="00ED24C1" w:rsidP="00ED24C1">
            <w:pPr>
              <w:pStyle w:val="libPoem"/>
            </w:pPr>
            <w:r w:rsidRPr="00067003">
              <w:rPr>
                <w:rtl/>
              </w:rPr>
              <w:t>أسائل هذا وذا ما الخبر</w:t>
            </w:r>
            <w:r w:rsidRPr="00725071">
              <w:rPr>
                <w:rStyle w:val="libPoemTiniChar0"/>
                <w:rtl/>
              </w:rPr>
              <w:br/>
              <w:t> </w:t>
            </w:r>
          </w:p>
        </w:tc>
      </w:tr>
      <w:tr w:rsidR="00ED24C1" w:rsidTr="00ED24C1">
        <w:tblPrEx>
          <w:tblLook w:val="04A0"/>
        </w:tblPrEx>
        <w:trPr>
          <w:trHeight w:val="350"/>
        </w:trPr>
        <w:tc>
          <w:tcPr>
            <w:tcW w:w="3280" w:type="dxa"/>
          </w:tcPr>
          <w:p w:rsidR="00ED24C1" w:rsidRDefault="00ED24C1" w:rsidP="00ED24C1">
            <w:pPr>
              <w:pStyle w:val="libPoem"/>
            </w:pPr>
            <w:r w:rsidRPr="00067003">
              <w:rPr>
                <w:rtl/>
              </w:rPr>
              <w:t xml:space="preserve">ولكني مدرب الاصغرين </w:t>
            </w:r>
            <w:r w:rsidRPr="00CD32C6">
              <w:rPr>
                <w:rStyle w:val="libFootnotenumChar"/>
                <w:rtl/>
              </w:rPr>
              <w:t>(3)</w:t>
            </w:r>
            <w:r w:rsidRPr="00725071">
              <w:rPr>
                <w:rStyle w:val="libPoemTiniChar0"/>
                <w:rtl/>
              </w:rPr>
              <w:br/>
              <w:t> </w:t>
            </w:r>
          </w:p>
        </w:tc>
        <w:tc>
          <w:tcPr>
            <w:tcW w:w="269" w:type="dxa"/>
          </w:tcPr>
          <w:p w:rsidR="00ED24C1" w:rsidRDefault="00ED24C1" w:rsidP="00ED24C1">
            <w:pPr>
              <w:pStyle w:val="libPoem"/>
              <w:rPr>
                <w:rtl/>
              </w:rPr>
            </w:pPr>
          </w:p>
        </w:tc>
        <w:tc>
          <w:tcPr>
            <w:tcW w:w="3255" w:type="dxa"/>
          </w:tcPr>
          <w:p w:rsidR="00ED24C1" w:rsidRDefault="00ED24C1" w:rsidP="00ED24C1">
            <w:pPr>
              <w:pStyle w:val="libPoem"/>
            </w:pPr>
            <w:r w:rsidRPr="00067003">
              <w:rPr>
                <w:rtl/>
              </w:rPr>
              <w:t>أبين مع ما مضى ما غبر</w:t>
            </w:r>
            <w:r w:rsidRPr="00725071">
              <w:rPr>
                <w:rStyle w:val="libPoemTiniChar0"/>
                <w:rtl/>
              </w:rPr>
              <w:br/>
              <w:t> </w:t>
            </w:r>
          </w:p>
        </w:tc>
      </w:tr>
    </w:tbl>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الحاقن: المجتمع بوله كثيرا، والحازق: من ضاق عليه خفه فحزق رجله، أي ضغطها. وفي الحديث: لا رأي لثلاثة لحاقن ولا حازق ولا حاقب، والحاقب من حبس غائطه. </w:t>
      </w:r>
    </w:p>
    <w:p w:rsidR="00ED24C1" w:rsidRDefault="00ED24C1" w:rsidP="00ED24C1">
      <w:pPr>
        <w:pStyle w:val="libFootnote0"/>
        <w:rPr>
          <w:rtl/>
        </w:rPr>
      </w:pPr>
      <w:r w:rsidRPr="00067003">
        <w:rPr>
          <w:rtl/>
        </w:rPr>
        <w:t xml:space="preserve">(2) الامعة. الذي يتابع كل أحد على رأيه ولا يثبت على شئ. </w:t>
      </w:r>
    </w:p>
    <w:p w:rsidR="00ED24C1" w:rsidRPr="00067003" w:rsidRDefault="00ED24C1" w:rsidP="00ED24C1">
      <w:pPr>
        <w:pStyle w:val="libFootnote0"/>
        <w:rPr>
          <w:rtl/>
        </w:rPr>
      </w:pPr>
      <w:r w:rsidRPr="00067003">
        <w:rPr>
          <w:rtl/>
        </w:rPr>
        <w:t>(3) الاصغران: القلب واللسان.</w:t>
      </w:r>
    </w:p>
    <w:p w:rsidR="00ED24C1" w:rsidRDefault="00ED24C1" w:rsidP="001C1E66">
      <w:pPr>
        <w:pStyle w:val="libNormal"/>
        <w:rPr>
          <w:rtl/>
        </w:rPr>
      </w:pPr>
      <w:r>
        <w:rPr>
          <w:rtl/>
        </w:rPr>
        <w:br w:type="page"/>
      </w:r>
    </w:p>
    <w:p w:rsidR="00ED24C1" w:rsidRDefault="00ED24C1" w:rsidP="00ED24C1">
      <w:pPr>
        <w:pStyle w:val="libNormal"/>
        <w:rPr>
          <w:rtl/>
        </w:rPr>
      </w:pPr>
      <w:bookmarkStart w:id="1279" w:name="_Toc356990075"/>
      <w:r w:rsidRPr="00B12DF9">
        <w:rPr>
          <w:rStyle w:val="Heading2Char"/>
          <w:rtl/>
        </w:rPr>
        <w:lastRenderedPageBreak/>
        <w:t>1126</w:t>
      </w:r>
      <w:r w:rsidR="003E5577">
        <w:rPr>
          <w:rStyle w:val="Heading2Char"/>
          <w:rtl/>
        </w:rPr>
        <w:t>/</w:t>
      </w:r>
      <w:r w:rsidRPr="00B12DF9">
        <w:rPr>
          <w:rStyle w:val="Heading2Char"/>
          <w:rtl/>
        </w:rPr>
        <w:t>33 -</w:t>
      </w:r>
      <w:bookmarkEnd w:id="1279"/>
      <w:r w:rsidRPr="00067003">
        <w:rPr>
          <w:rtl/>
        </w:rPr>
        <w:t xml:space="preserve"> أخبرنا جماعة، عن أبي المفضل، قال: </w:t>
      </w:r>
      <w:r>
        <w:rPr>
          <w:rtl/>
        </w:rPr>
        <w:t>حدّثنا أبو</w:t>
      </w:r>
      <w:r w:rsidRPr="00067003">
        <w:rPr>
          <w:rtl/>
        </w:rPr>
        <w:t xml:space="preserve">العباس </w:t>
      </w:r>
      <w:r>
        <w:rPr>
          <w:rtl/>
        </w:rPr>
        <w:t>محمّد</w:t>
      </w:r>
      <w:r w:rsidRPr="00067003">
        <w:rPr>
          <w:rtl/>
        </w:rPr>
        <w:t xml:space="preserve"> ابن جعفر بن </w:t>
      </w:r>
      <w:r>
        <w:rPr>
          <w:rtl/>
        </w:rPr>
        <w:t>محمّد</w:t>
      </w:r>
      <w:r w:rsidRPr="00067003">
        <w:rPr>
          <w:rtl/>
        </w:rPr>
        <w:t xml:space="preserve"> بن هشام بن ملاس النميري المعدل بدمشق، قال: حدثني</w:t>
      </w:r>
      <w:r>
        <w:rPr>
          <w:rtl/>
        </w:rPr>
        <w:t xml:space="preserve"> أبو</w:t>
      </w:r>
      <w:r w:rsidRPr="00067003">
        <w:rPr>
          <w:rtl/>
        </w:rPr>
        <w:t xml:space="preserve">عامر موسى بن عامر بن خزيم المزني، قال: </w:t>
      </w:r>
      <w:r>
        <w:rPr>
          <w:rtl/>
        </w:rPr>
        <w:t>حدّثنا</w:t>
      </w:r>
      <w:r w:rsidRPr="00067003">
        <w:rPr>
          <w:rtl/>
        </w:rPr>
        <w:t xml:space="preserve"> الوليد بن مسلم، قال: أخبرنا علي ابن سليمان</w:t>
      </w:r>
      <w:r>
        <w:rPr>
          <w:rtl/>
        </w:rPr>
        <w:t xml:space="preserve"> أبو</w:t>
      </w:r>
      <w:r w:rsidRPr="00067003">
        <w:rPr>
          <w:rtl/>
        </w:rPr>
        <w:t xml:space="preserve">نوفل الكلبي، عن أبي إسحاق السبيعي، عن </w:t>
      </w:r>
      <w:r>
        <w:rPr>
          <w:rtl/>
        </w:rPr>
        <w:t>عليّ بن</w:t>
      </w:r>
      <w:r w:rsidRPr="00067003">
        <w:rPr>
          <w:rtl/>
        </w:rPr>
        <w:t xml:space="preserve"> ربيعة الاسدي، قال: ركب </w:t>
      </w:r>
      <w:r>
        <w:rPr>
          <w:rtl/>
        </w:rPr>
        <w:t>عليّ بن</w:t>
      </w:r>
      <w:r w:rsidRPr="00067003">
        <w:rPr>
          <w:rtl/>
        </w:rPr>
        <w:t xml:space="preserve"> أبي طالب </w:t>
      </w:r>
      <w:r w:rsidR="003E5577" w:rsidRPr="003E5577">
        <w:rPr>
          <w:rStyle w:val="libAlaemChar"/>
          <w:rtl/>
        </w:rPr>
        <w:t>عليه‌السلام</w:t>
      </w:r>
      <w:r w:rsidRPr="00067003">
        <w:rPr>
          <w:rtl/>
        </w:rPr>
        <w:t>، فلما وضع رجله في الركاب قال: (بسم الله)، فلما استوى على الدابة</w:t>
      </w:r>
      <w:r>
        <w:rPr>
          <w:rtl/>
        </w:rPr>
        <w:t xml:space="preserve"> قال: «</w:t>
      </w:r>
      <w:r w:rsidRPr="00067003">
        <w:rPr>
          <w:rtl/>
        </w:rPr>
        <w:t xml:space="preserve"> الحمد لله الذي أكرمنا، وحملنا في البر والبحر، ورزقنا من الطيبات، وفضلنا على كثير ممن خلق تفضيلا </w:t>
      </w:r>
      <w:r w:rsidR="00871C06" w:rsidRPr="00871C06">
        <w:rPr>
          <w:rStyle w:val="libAlaemChar"/>
          <w:rFonts w:hint="cs"/>
          <w:rtl/>
        </w:rPr>
        <w:t>(</w:t>
      </w:r>
      <w:r w:rsidRPr="00521F46">
        <w:rPr>
          <w:rStyle w:val="libAieChar"/>
          <w:rFonts w:hint="cs"/>
          <w:rtl/>
        </w:rPr>
        <w:t xml:space="preserve"> </w:t>
      </w:r>
      <w:r w:rsidRPr="00521F46">
        <w:rPr>
          <w:rStyle w:val="libAieChar"/>
          <w:rtl/>
        </w:rPr>
        <w:t>سُبْحَانَ الَّذِي سَخَّرَ لَنَا هَـٰذَا وَمَا كُنَّا لَهُ مُقْرِنِينَ</w:t>
      </w:r>
      <w:r w:rsidRPr="00521F46">
        <w:rPr>
          <w:rStyle w:val="libAieChar"/>
          <w:rFonts w:hint="cs"/>
          <w:rtl/>
        </w:rPr>
        <w:t xml:space="preserve"> </w:t>
      </w:r>
      <w:r w:rsidR="00871C06" w:rsidRPr="00871C06">
        <w:rPr>
          <w:rStyle w:val="libAlaemChar"/>
          <w:rFonts w:hint="cs"/>
          <w:rtl/>
        </w:rPr>
        <w:t>)</w:t>
      </w:r>
      <w:r>
        <w:rPr>
          <w:rFonts w:hint="cs"/>
          <w:rtl/>
        </w:rPr>
        <w:t xml:space="preserve"> </w:t>
      </w:r>
      <w:r>
        <w:rPr>
          <w:rtl/>
        </w:rPr>
        <w:t xml:space="preserve">» </w:t>
      </w:r>
      <w:r w:rsidRPr="00CD32C6">
        <w:rPr>
          <w:rStyle w:val="libFootnotenumChar"/>
          <w:rtl/>
        </w:rPr>
        <w:t>(1)</w:t>
      </w:r>
      <w:r w:rsidRPr="00067003">
        <w:rPr>
          <w:rtl/>
        </w:rPr>
        <w:t xml:space="preserve"> ثم سبح الله ثلاثا وحمد الله ثلاثا، وكبر الله ثلاثا ثم قال:</w:t>
      </w:r>
      <w:r>
        <w:rPr>
          <w:rtl/>
        </w:rPr>
        <w:t xml:space="preserve"> «</w:t>
      </w:r>
      <w:r>
        <w:rPr>
          <w:rFonts w:hint="cs"/>
          <w:rtl/>
        </w:rPr>
        <w:t xml:space="preserve"> </w:t>
      </w:r>
      <w:r w:rsidRPr="00067003">
        <w:rPr>
          <w:rtl/>
        </w:rPr>
        <w:t>ورب اغفر لي، فإنه لا يغفر الذنوب إلا أنت</w:t>
      </w:r>
      <w:r>
        <w:rPr>
          <w:rFonts w:hint="cs"/>
          <w:rtl/>
        </w:rPr>
        <w:t xml:space="preserve"> </w:t>
      </w:r>
      <w:r>
        <w:rPr>
          <w:rtl/>
        </w:rPr>
        <w:t xml:space="preserve">» </w:t>
      </w:r>
      <w:r w:rsidRPr="00067003">
        <w:rPr>
          <w:rtl/>
        </w:rPr>
        <w:t xml:space="preserve">ثم قال: فعل رسول الله </w:t>
      </w:r>
      <w:r w:rsidR="003E5577" w:rsidRPr="003E5577">
        <w:rPr>
          <w:rStyle w:val="libAlaemChar"/>
          <w:rtl/>
        </w:rPr>
        <w:t>صلى‌الله‌عليه‌وآله‌وسلم</w:t>
      </w:r>
      <w:r w:rsidRPr="00067003">
        <w:rPr>
          <w:rtl/>
        </w:rPr>
        <w:t xml:space="preserve"> هذا، وأنا رديفه. </w:t>
      </w:r>
    </w:p>
    <w:p w:rsidR="00ED24C1" w:rsidRDefault="00ED24C1" w:rsidP="00ED24C1">
      <w:pPr>
        <w:pStyle w:val="libNormal"/>
        <w:tabs>
          <w:tab w:val="left" w:pos="2409"/>
        </w:tabs>
        <w:rPr>
          <w:rtl/>
        </w:rPr>
      </w:pPr>
      <w:bookmarkStart w:id="1280" w:name="_Toc356990076"/>
      <w:r w:rsidRPr="00B12DF9">
        <w:rPr>
          <w:rStyle w:val="Heading2Char"/>
          <w:rtl/>
        </w:rPr>
        <w:t>1127</w:t>
      </w:r>
      <w:r w:rsidR="003E5577">
        <w:rPr>
          <w:rStyle w:val="Heading2Char"/>
          <w:rtl/>
        </w:rPr>
        <w:t>/</w:t>
      </w:r>
      <w:r w:rsidRPr="00B12DF9">
        <w:rPr>
          <w:rStyle w:val="Heading2Char"/>
          <w:rtl/>
        </w:rPr>
        <w:t>34 -</w:t>
      </w:r>
      <w:bookmarkEnd w:id="1280"/>
      <w:r w:rsidRPr="00067003">
        <w:rPr>
          <w:rtl/>
        </w:rPr>
        <w:t xml:space="preserve"> أخبرنا جماعة، عن أبي المفضل، قال: </w:t>
      </w:r>
      <w:r>
        <w:rPr>
          <w:rtl/>
        </w:rPr>
        <w:t>حدّثنا أبو</w:t>
      </w:r>
      <w:r w:rsidRPr="00067003">
        <w:rPr>
          <w:rtl/>
        </w:rPr>
        <w:t xml:space="preserve">العباس أحمد ابن سعيد بن يزيد الثقفي الخطيب بحديثة الفرات، قال: </w:t>
      </w:r>
      <w:r>
        <w:rPr>
          <w:rtl/>
        </w:rPr>
        <w:t>حدّثنا</w:t>
      </w:r>
      <w:r w:rsidRPr="00067003">
        <w:rPr>
          <w:rtl/>
        </w:rPr>
        <w:t xml:space="preserve"> </w:t>
      </w:r>
      <w:r>
        <w:rPr>
          <w:rtl/>
        </w:rPr>
        <w:t>محمّد</w:t>
      </w:r>
      <w:r w:rsidRPr="00067003">
        <w:rPr>
          <w:rtl/>
        </w:rPr>
        <w:t xml:space="preserve"> بن سلمة الاموي بهيت، قال: حدثني أحمد بن القاسم الاموي، عن أبيه، عن جعفر بن </w:t>
      </w:r>
      <w:r>
        <w:rPr>
          <w:rtl/>
        </w:rPr>
        <w:t>محمّد</w:t>
      </w:r>
      <w:r w:rsidRPr="00067003">
        <w:rPr>
          <w:rtl/>
        </w:rPr>
        <w:t xml:space="preserve"> </w:t>
      </w:r>
      <w:r w:rsidR="003E5577" w:rsidRPr="003E5577">
        <w:rPr>
          <w:rStyle w:val="libAlaemChar"/>
          <w:rtl/>
        </w:rPr>
        <w:t>عليهما‌السلام</w:t>
      </w:r>
      <w:r w:rsidRPr="00067003">
        <w:rPr>
          <w:rtl/>
        </w:rPr>
        <w:t xml:space="preserve">، عن آبائه، عن </w:t>
      </w:r>
      <w:r>
        <w:rPr>
          <w:rtl/>
        </w:rPr>
        <w:t>عليّ بن</w:t>
      </w:r>
      <w:r w:rsidRPr="00067003">
        <w:rPr>
          <w:rtl/>
        </w:rPr>
        <w:t xml:space="preserve"> أبي طالب (صلوات الله عليه)، قال: سمعت رسول الله </w:t>
      </w:r>
      <w:r w:rsidR="003E5577" w:rsidRPr="003E5577">
        <w:rPr>
          <w:rStyle w:val="libAlaemChar"/>
          <w:rtl/>
        </w:rPr>
        <w:t>صلى‌الله‌عليه‌وآله‌وسلم</w:t>
      </w:r>
      <w:r w:rsidRPr="00067003">
        <w:rPr>
          <w:rtl/>
        </w:rPr>
        <w:t xml:space="preserve"> يقول: أوحى الله (تبارك وتعالى) إلى داود </w:t>
      </w:r>
      <w:r w:rsidR="003E5577" w:rsidRPr="003E5577">
        <w:rPr>
          <w:rStyle w:val="libAlaemChar"/>
          <w:rtl/>
        </w:rPr>
        <w:t>عليه‌السلام</w:t>
      </w:r>
      <w:r>
        <w:rPr>
          <w:rFonts w:hint="cs"/>
          <w:rtl/>
        </w:rPr>
        <w:t>:</w:t>
      </w:r>
      <w:r w:rsidRPr="00067003">
        <w:rPr>
          <w:rtl/>
        </w:rPr>
        <w:t xml:space="preserve"> يا داود، إن العبد ليأتيني بالحسنة يوم القيامة فأحكمه بها في الجنة.</w:t>
      </w:r>
      <w:r>
        <w:rPr>
          <w:rtl/>
        </w:rPr>
        <w:t xml:space="preserve"> قال: </w:t>
      </w:r>
      <w:r w:rsidRPr="00067003">
        <w:rPr>
          <w:rtl/>
        </w:rPr>
        <w:t>داود: يا رب، وما هذا العبد الذي يأتيك بالحسنة يوم القيامة فتحكمه بها في الجنة</w:t>
      </w:r>
      <w:r>
        <w:rPr>
          <w:rtl/>
        </w:rPr>
        <w:t>؟</w:t>
      </w:r>
      <w:r w:rsidRPr="00067003">
        <w:rPr>
          <w:rtl/>
        </w:rPr>
        <w:t xml:space="preserve"> قال: عبد مؤمن سعى في حاجة أخيه المؤمن أحب قضاءها، قضيت له أم لم تقض. </w:t>
      </w:r>
    </w:p>
    <w:p w:rsidR="00ED24C1" w:rsidRPr="00067003" w:rsidRDefault="00ED24C1" w:rsidP="00ED24C1">
      <w:pPr>
        <w:pStyle w:val="libNormal"/>
        <w:rPr>
          <w:rtl/>
        </w:rPr>
      </w:pPr>
      <w:bookmarkStart w:id="1281" w:name="_Toc356990077"/>
      <w:r w:rsidRPr="00B12DF9">
        <w:rPr>
          <w:rStyle w:val="Heading2Char"/>
          <w:rtl/>
        </w:rPr>
        <w:t>1128</w:t>
      </w:r>
      <w:r w:rsidR="003E5577">
        <w:rPr>
          <w:rStyle w:val="Heading2Char"/>
          <w:rtl/>
        </w:rPr>
        <w:t>/</w:t>
      </w:r>
      <w:r w:rsidRPr="00B12DF9">
        <w:rPr>
          <w:rStyle w:val="Heading2Char"/>
          <w:rtl/>
        </w:rPr>
        <w:t>35 -</w:t>
      </w:r>
      <w:bookmarkEnd w:id="1281"/>
      <w:r w:rsidRPr="00067003">
        <w:rPr>
          <w:rtl/>
        </w:rPr>
        <w:t xml:space="preserve"> أخبرنا جماعة، عن أبي المفضل، قال: </w:t>
      </w:r>
      <w:r>
        <w:rPr>
          <w:rtl/>
        </w:rPr>
        <w:t>حدّثنا</w:t>
      </w:r>
      <w:r w:rsidRPr="00067003">
        <w:rPr>
          <w:rtl/>
        </w:rPr>
        <w:t xml:space="preserve"> </w:t>
      </w:r>
      <w:r>
        <w:rPr>
          <w:rtl/>
        </w:rPr>
        <w:t>عبدالله</w:t>
      </w:r>
      <w:r w:rsidRPr="00067003">
        <w:rPr>
          <w:rtl/>
        </w:rPr>
        <w:t xml:space="preserve"> بن سعد بن يحيى بن عبد الحميد الكريزي القاضي بنصيبين، قال: </w:t>
      </w:r>
      <w:r>
        <w:rPr>
          <w:rtl/>
        </w:rPr>
        <w:t>حدّثنا</w:t>
      </w:r>
      <w:r w:rsidRPr="00067003">
        <w:rPr>
          <w:rtl/>
        </w:rPr>
        <w:t xml:space="preserve"> إسماعيل بن </w:t>
      </w:r>
      <w:r>
        <w:rPr>
          <w:rtl/>
        </w:rPr>
        <w:t>عبدالله</w:t>
      </w:r>
      <w:r w:rsidRPr="00067003">
        <w:rPr>
          <w:rtl/>
        </w:rPr>
        <w:t xml:space="preserve"> بن خالد القاضي السكري. قال:</w:t>
      </w:r>
      <w:r>
        <w:rPr>
          <w:rtl/>
        </w:rPr>
        <w:t xml:space="preserve"> أبو</w:t>
      </w:r>
      <w:r w:rsidRPr="00067003">
        <w:rPr>
          <w:rtl/>
        </w:rPr>
        <w:t>المفضل: و</w:t>
      </w:r>
      <w:r>
        <w:rPr>
          <w:rtl/>
        </w:rPr>
        <w:t>حدّثنا</w:t>
      </w:r>
      <w:r w:rsidRPr="00067003">
        <w:rPr>
          <w:rtl/>
        </w:rPr>
        <w:t xml:space="preserve"> إسحاق بن إبراهيم بن حماد المدائني، قال: </w:t>
      </w:r>
      <w:r>
        <w:rPr>
          <w:rtl/>
        </w:rPr>
        <w:t>حدّثنا</w:t>
      </w:r>
      <w:r w:rsidRPr="00067003">
        <w:rPr>
          <w:rtl/>
        </w:rPr>
        <w:t xml:space="preserve"> الربيع بن تغلب، قال: </w:t>
      </w:r>
      <w:r>
        <w:rPr>
          <w:rtl/>
        </w:rPr>
        <w:t>حدّثنا</w:t>
      </w:r>
      <w:r w:rsidRPr="00067003">
        <w:rPr>
          <w:rtl/>
        </w:rPr>
        <w:t xml:space="preserve"> فرج بن فضالة، قال: وحدثني </w:t>
      </w:r>
      <w:r>
        <w:rPr>
          <w:rtl/>
        </w:rPr>
        <w:t>محمّد</w:t>
      </w:r>
      <w:r w:rsidRPr="00067003">
        <w:rPr>
          <w:rtl/>
        </w:rPr>
        <w:t xml:space="preserve"> بن يوسف بن بشر بن النضر الهروي بدمشق، قال: حدثني</w:t>
      </w:r>
      <w:r>
        <w:rPr>
          <w:rtl/>
        </w:rPr>
        <w:t xml:space="preserve"> أبو</w:t>
      </w:r>
      <w:r w:rsidRPr="00067003">
        <w:rPr>
          <w:rtl/>
        </w:rPr>
        <w:t xml:space="preserve">خيثمة </w:t>
      </w:r>
      <w:r>
        <w:rPr>
          <w:rtl/>
        </w:rPr>
        <w:t>عليّ بن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w:t>
      </w:r>
      <w:r>
        <w:rPr>
          <w:rtl/>
        </w:rPr>
        <w:t xml:space="preserve">1) سورة الزخرف </w:t>
      </w:r>
      <w:r>
        <w:rPr>
          <w:rFonts w:hint="cs"/>
          <w:rtl/>
        </w:rPr>
        <w:t>43</w:t>
      </w:r>
      <w:r w:rsidRPr="00067003">
        <w:rPr>
          <w:rtl/>
        </w:rPr>
        <w:t>: 13.</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عمرو بن خالد الحراني، قال: </w:t>
      </w:r>
      <w:r>
        <w:rPr>
          <w:rtl/>
        </w:rPr>
        <w:t>حدّثنا</w:t>
      </w:r>
      <w:r w:rsidRPr="00067003">
        <w:rPr>
          <w:rtl/>
        </w:rPr>
        <w:t xml:space="preserve"> أبي،</w:t>
      </w:r>
      <w:r>
        <w:rPr>
          <w:rtl/>
        </w:rPr>
        <w:t xml:space="preserve"> قال: حدّثنا أبو</w:t>
      </w:r>
      <w:r w:rsidRPr="00067003">
        <w:rPr>
          <w:rtl/>
        </w:rPr>
        <w:t xml:space="preserve">فضالة فرج بن فضالة، عن يحيى بن سعيد الانصاري، عن </w:t>
      </w:r>
      <w:r>
        <w:rPr>
          <w:rtl/>
        </w:rPr>
        <w:t>محمّد</w:t>
      </w:r>
      <w:r w:rsidRPr="00067003">
        <w:rPr>
          <w:rtl/>
        </w:rPr>
        <w:t xml:space="preserve"> بن علي، عن أبيه، عن جده، عن </w:t>
      </w:r>
      <w:r>
        <w:rPr>
          <w:rtl/>
        </w:rPr>
        <w:t>عليّ بن</w:t>
      </w:r>
      <w:r w:rsidRPr="00067003">
        <w:rPr>
          <w:rtl/>
        </w:rPr>
        <w:t xml:space="preserve"> أبي طالب </w:t>
      </w:r>
      <w:r w:rsidR="003E5577" w:rsidRPr="003E5577">
        <w:rPr>
          <w:rStyle w:val="libAlaemChar"/>
          <w:rtl/>
        </w:rPr>
        <w:t>عليهم‌السلام</w:t>
      </w:r>
      <w:r w:rsidRPr="00067003">
        <w:rPr>
          <w:rtl/>
        </w:rPr>
        <w:t>، عن</w:t>
      </w:r>
      <w:r>
        <w:rPr>
          <w:rtl/>
        </w:rPr>
        <w:t xml:space="preserve"> النبيّ </w:t>
      </w:r>
      <w:r w:rsidR="003E5577" w:rsidRPr="003E5577">
        <w:rPr>
          <w:rStyle w:val="libAlaemChar"/>
          <w:rtl/>
        </w:rPr>
        <w:t>صلى‌الله‌عليه‌وآله‌وسلم</w:t>
      </w:r>
      <w:r w:rsidRPr="00067003">
        <w:rPr>
          <w:rtl/>
        </w:rPr>
        <w:t xml:space="preserve">، قال: إذا صنعت - وقال أحدهم: إذا فعلت - أمتي خمس عشرة خصلة حل بها البلاء: إذا صارت الدنيا دولا - وقال أحدهم: إذا كان المال فيهم دولا - والخيانة مغنما، والزكاة مغرما، وأطاع الرجل زوجته وعق أمه، وبر صديقه وجفا أباه، وارتفعت الاصوات في المساجد، واكرم الرجل مخافة شره، وكان زعيم القوم أرذلهم، ولبس الحرير، وشربت الخمور، واتخذت القيان، وضرب بالمعازف، ولعن آخر هذه الامة أولها، فارتقبوا إذا عملوا ذلك ثلاثا: ربحا حمراء، وخسفا، ومسخا. </w:t>
      </w:r>
    </w:p>
    <w:p w:rsidR="00ED24C1" w:rsidRDefault="00ED24C1" w:rsidP="00ED24C1">
      <w:pPr>
        <w:pStyle w:val="libNormal"/>
        <w:rPr>
          <w:rtl/>
        </w:rPr>
      </w:pPr>
      <w:bookmarkStart w:id="1282" w:name="_Toc356990078"/>
      <w:r w:rsidRPr="00B12DF9">
        <w:rPr>
          <w:rStyle w:val="Heading2Char"/>
          <w:rtl/>
        </w:rPr>
        <w:t>1129</w:t>
      </w:r>
      <w:r w:rsidR="003E5577">
        <w:rPr>
          <w:rStyle w:val="Heading2Char"/>
          <w:rtl/>
        </w:rPr>
        <w:t>/</w:t>
      </w:r>
      <w:r w:rsidRPr="00B12DF9">
        <w:rPr>
          <w:rStyle w:val="Heading2Char"/>
          <w:rtl/>
        </w:rPr>
        <w:t>36 -</w:t>
      </w:r>
      <w:bookmarkEnd w:id="1282"/>
      <w:r w:rsidRPr="00067003">
        <w:rPr>
          <w:rtl/>
        </w:rPr>
        <w:t xml:space="preserve"> أخبرنا جماعة، عن أبي المفضل،</w:t>
      </w:r>
      <w:r>
        <w:rPr>
          <w:rtl/>
        </w:rPr>
        <w:t xml:space="preserve"> قال: </w:t>
      </w:r>
      <w:r w:rsidRPr="00067003">
        <w:rPr>
          <w:rtl/>
        </w:rPr>
        <w:t>حدثني</w:t>
      </w:r>
      <w:r>
        <w:rPr>
          <w:rtl/>
        </w:rPr>
        <w:t xml:space="preserve"> أبو</w:t>
      </w:r>
      <w:r w:rsidRPr="00067003">
        <w:rPr>
          <w:rtl/>
        </w:rPr>
        <w:t xml:space="preserve">العباس أحمد ابن </w:t>
      </w:r>
      <w:r>
        <w:rPr>
          <w:rtl/>
        </w:rPr>
        <w:t>محمّد</w:t>
      </w:r>
      <w:r w:rsidRPr="00067003">
        <w:rPr>
          <w:rtl/>
        </w:rPr>
        <w:t xml:space="preserve"> بن سعيد الهمداني، قال: </w:t>
      </w:r>
      <w:r>
        <w:rPr>
          <w:rtl/>
        </w:rPr>
        <w:t>حدّثنا</w:t>
      </w:r>
      <w:r w:rsidRPr="00067003">
        <w:rPr>
          <w:rtl/>
        </w:rPr>
        <w:t xml:space="preserve"> أحمد بن يحيى بن زكريا الاودي، قال: </w:t>
      </w:r>
      <w:r>
        <w:rPr>
          <w:rtl/>
        </w:rPr>
        <w:t>حدّثنا</w:t>
      </w:r>
      <w:r w:rsidRPr="00067003">
        <w:rPr>
          <w:rtl/>
        </w:rPr>
        <w:t xml:space="preserve"> </w:t>
      </w:r>
      <w:r>
        <w:rPr>
          <w:rtl/>
        </w:rPr>
        <w:t>محمّد</w:t>
      </w:r>
      <w:r w:rsidRPr="00067003">
        <w:rPr>
          <w:rtl/>
        </w:rPr>
        <w:t xml:space="preserve"> بن سعيد، قال: أخبرنا شريك، عن أبي إسحاق، عن الحارث، عن علي ابن أبي طالب </w:t>
      </w:r>
      <w:r w:rsidR="003E5577" w:rsidRPr="003E5577">
        <w:rPr>
          <w:rStyle w:val="libAlaemChar"/>
          <w:rtl/>
        </w:rPr>
        <w:t>عليه‌السلام</w:t>
      </w:r>
      <w:r>
        <w:rPr>
          <w:rtl/>
        </w:rPr>
        <w:t xml:space="preserve"> قال: </w:t>
      </w:r>
      <w:r w:rsidRPr="00067003">
        <w:rPr>
          <w:rtl/>
        </w:rPr>
        <w:t xml:space="preserve">قال رسول الله </w:t>
      </w:r>
      <w:r w:rsidR="003E5577" w:rsidRPr="003E5577">
        <w:rPr>
          <w:rStyle w:val="libAlaemChar"/>
          <w:rtl/>
        </w:rPr>
        <w:t>صلى‌الله‌عليه‌وآله‌وسلم</w:t>
      </w:r>
      <w:r w:rsidRPr="00067003">
        <w:rPr>
          <w:rtl/>
        </w:rPr>
        <w:t>: إن الله (</w:t>
      </w:r>
      <w:r>
        <w:rPr>
          <w:rtl/>
        </w:rPr>
        <w:t>عزّوجلّ</w:t>
      </w:r>
      <w:r w:rsidRPr="00067003">
        <w:rPr>
          <w:rtl/>
        </w:rPr>
        <w:t xml:space="preserve">) رحيم، يحب كل رحيم. </w:t>
      </w:r>
    </w:p>
    <w:p w:rsidR="00ED24C1" w:rsidRDefault="00ED24C1" w:rsidP="00ED24C1">
      <w:pPr>
        <w:pStyle w:val="libNormal"/>
        <w:rPr>
          <w:rtl/>
        </w:rPr>
      </w:pPr>
      <w:bookmarkStart w:id="1283" w:name="_Toc356990079"/>
      <w:r w:rsidRPr="00B12DF9">
        <w:rPr>
          <w:rStyle w:val="Heading2Char"/>
          <w:rtl/>
        </w:rPr>
        <w:t>1130</w:t>
      </w:r>
      <w:r w:rsidR="003E5577">
        <w:rPr>
          <w:rStyle w:val="Heading2Char"/>
          <w:rtl/>
        </w:rPr>
        <w:t>/</w:t>
      </w:r>
      <w:r w:rsidRPr="00B12DF9">
        <w:rPr>
          <w:rStyle w:val="Heading2Char"/>
          <w:rtl/>
        </w:rPr>
        <w:t>37 -</w:t>
      </w:r>
      <w:bookmarkEnd w:id="1283"/>
      <w:r w:rsidRPr="00067003">
        <w:rPr>
          <w:rtl/>
        </w:rPr>
        <w:t xml:space="preserve"> أخبرنا جماعة، عن أبي المفضل، قال: </w:t>
      </w:r>
      <w:r>
        <w:rPr>
          <w:rtl/>
        </w:rPr>
        <w:t>حدّثنا أبو</w:t>
      </w:r>
      <w:r w:rsidRPr="00067003">
        <w:rPr>
          <w:rtl/>
        </w:rPr>
        <w:t xml:space="preserve">نصر بشر بن </w:t>
      </w:r>
      <w:r>
        <w:rPr>
          <w:rtl/>
        </w:rPr>
        <w:t>محمّد</w:t>
      </w:r>
      <w:r w:rsidRPr="00067003">
        <w:rPr>
          <w:rtl/>
        </w:rPr>
        <w:t xml:space="preserve"> بن نصر بن الليث البلخي العنبري، قال: </w:t>
      </w:r>
      <w:r>
        <w:rPr>
          <w:rtl/>
        </w:rPr>
        <w:t>حدّثنا</w:t>
      </w:r>
      <w:r w:rsidRPr="00067003">
        <w:rPr>
          <w:rtl/>
        </w:rPr>
        <w:t xml:space="preserve"> أحمد بن عبد الصمد بن مزاحم الهروي سنة إحدى وستين ومائتين،</w:t>
      </w:r>
      <w:r>
        <w:rPr>
          <w:rtl/>
        </w:rPr>
        <w:t xml:space="preserve"> قال: حدّثنا</w:t>
      </w:r>
      <w:r w:rsidRPr="00067003">
        <w:rPr>
          <w:rtl/>
        </w:rPr>
        <w:t xml:space="preserve"> خالي عبد السلام بن صالح</w:t>
      </w:r>
      <w:r>
        <w:rPr>
          <w:rtl/>
        </w:rPr>
        <w:t xml:space="preserve"> أبو</w:t>
      </w:r>
      <w:r w:rsidRPr="00067003">
        <w:rPr>
          <w:rtl/>
        </w:rPr>
        <w:t xml:space="preserve">الصلت، قال: حدثني </w:t>
      </w:r>
      <w:r>
        <w:rPr>
          <w:rtl/>
        </w:rPr>
        <w:t>عليّ بن</w:t>
      </w:r>
      <w:r w:rsidRPr="00067003">
        <w:rPr>
          <w:rtl/>
        </w:rPr>
        <w:t xml:space="preserve"> موسى الرضا </w:t>
      </w:r>
      <w:r w:rsidR="003E5577" w:rsidRPr="003E5577">
        <w:rPr>
          <w:rStyle w:val="libAlaemChar"/>
          <w:rtl/>
        </w:rPr>
        <w:t>عليه‌السلام</w:t>
      </w:r>
      <w:r w:rsidRPr="00067003">
        <w:rPr>
          <w:rtl/>
        </w:rPr>
        <w:t xml:space="preserve">، قال: حدثني أبي موسى بن جعفر، عن أبيه جعفر بن </w:t>
      </w:r>
      <w:r>
        <w:rPr>
          <w:rtl/>
        </w:rPr>
        <w:t>محمّد</w:t>
      </w:r>
      <w:r w:rsidRPr="00067003">
        <w:rPr>
          <w:rtl/>
        </w:rPr>
        <w:t xml:space="preserve">، عن أبيه </w:t>
      </w:r>
      <w:r>
        <w:rPr>
          <w:rtl/>
        </w:rPr>
        <w:t>محمّد</w:t>
      </w:r>
      <w:r w:rsidRPr="00067003">
        <w:rPr>
          <w:rtl/>
        </w:rPr>
        <w:t xml:space="preserve"> بن علي، عن أبيه </w:t>
      </w:r>
      <w:r>
        <w:rPr>
          <w:rtl/>
        </w:rPr>
        <w:t>عليّ بن</w:t>
      </w:r>
      <w:r w:rsidRPr="00067003">
        <w:rPr>
          <w:rtl/>
        </w:rPr>
        <w:t xml:space="preserve"> الحسين، عن أبيه الحسين بن علي، عن أبيه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إن الله (تعالى) تكفل لي في أهل بيتي لمن لقيه منهم لا يشرك به شيئا. </w:t>
      </w:r>
    </w:p>
    <w:p w:rsidR="00ED24C1" w:rsidRPr="00067003" w:rsidRDefault="00ED24C1" w:rsidP="00ED24C1">
      <w:pPr>
        <w:pStyle w:val="libNormal"/>
        <w:rPr>
          <w:rtl/>
        </w:rPr>
      </w:pPr>
      <w:bookmarkStart w:id="1284" w:name="_Toc356990080"/>
      <w:r w:rsidRPr="00B12DF9">
        <w:rPr>
          <w:rStyle w:val="Heading2Char"/>
          <w:rtl/>
        </w:rPr>
        <w:t>1131</w:t>
      </w:r>
      <w:r w:rsidR="003E5577">
        <w:rPr>
          <w:rStyle w:val="Heading2Char"/>
          <w:rtl/>
        </w:rPr>
        <w:t>/</w:t>
      </w:r>
      <w:r w:rsidRPr="00B12DF9">
        <w:rPr>
          <w:rStyle w:val="Heading2Char"/>
          <w:rtl/>
        </w:rPr>
        <w:t>38 -</w:t>
      </w:r>
      <w:bookmarkEnd w:id="1284"/>
      <w:r w:rsidRPr="00067003">
        <w:rPr>
          <w:rtl/>
        </w:rPr>
        <w:t xml:space="preserve"> أخبرنا جماعة، عن أبي المفضل، قال: </w:t>
      </w:r>
      <w:r>
        <w:rPr>
          <w:rtl/>
        </w:rPr>
        <w:t>حدّثنا</w:t>
      </w:r>
      <w:r w:rsidRPr="00067003">
        <w:rPr>
          <w:rtl/>
        </w:rPr>
        <w:t xml:space="preserve"> الحسن </w:t>
      </w:r>
      <w:r>
        <w:rPr>
          <w:rtl/>
        </w:rPr>
        <w:t>بن عليّ بن</w:t>
      </w:r>
      <w:r w:rsidRPr="00067003">
        <w:rPr>
          <w:rtl/>
        </w:rPr>
        <w:t xml:space="preserve"> زكريا</w:t>
      </w:r>
      <w:r>
        <w:rPr>
          <w:rtl/>
        </w:rPr>
        <w:t xml:space="preserve"> أبو</w:t>
      </w:r>
      <w:r w:rsidRPr="00067003">
        <w:rPr>
          <w:rtl/>
        </w:rPr>
        <w:t xml:space="preserve">سعيد البصري، قال: </w:t>
      </w:r>
      <w:r>
        <w:rPr>
          <w:rtl/>
        </w:rPr>
        <w:t>حدّثنا</w:t>
      </w:r>
      <w:r w:rsidRPr="00067003">
        <w:rPr>
          <w:rtl/>
        </w:rPr>
        <w:t xml:space="preserve"> </w:t>
      </w:r>
      <w:r>
        <w:rPr>
          <w:rtl/>
        </w:rPr>
        <w:t>محمّد</w:t>
      </w:r>
      <w:r w:rsidRPr="00067003">
        <w:rPr>
          <w:rtl/>
        </w:rPr>
        <w:t xml:space="preserve"> بن صدقة العنبري، قال: </w:t>
      </w:r>
      <w:r>
        <w:rPr>
          <w:rtl/>
        </w:rPr>
        <w:t>حدّثنا</w:t>
      </w:r>
      <w:r w:rsidRPr="00067003">
        <w:rPr>
          <w:rtl/>
        </w:rPr>
        <w:t xml:space="preserve"> موسى بن جعفر، عن أبيه جعفر بن </w:t>
      </w:r>
      <w:r>
        <w:rPr>
          <w:rtl/>
        </w:rPr>
        <w:t>محمّد</w:t>
      </w:r>
      <w:r w:rsidRPr="00067003">
        <w:rPr>
          <w:rtl/>
        </w:rPr>
        <w:t xml:space="preserve">، عن أبيه </w:t>
      </w:r>
      <w:r>
        <w:rPr>
          <w:rtl/>
        </w:rPr>
        <w:t>محمّد</w:t>
      </w:r>
      <w:r w:rsidRPr="00067003">
        <w:rPr>
          <w:rtl/>
        </w:rPr>
        <w:t xml:space="preserve"> </w:t>
      </w:r>
      <w:r>
        <w:rPr>
          <w:rtl/>
        </w:rPr>
        <w:t xml:space="preserve">بن عليّ </w:t>
      </w:r>
      <w:r w:rsidR="003E5577" w:rsidRPr="003E5577">
        <w:rPr>
          <w:rStyle w:val="libAlaemChar"/>
          <w:rtl/>
        </w:rPr>
        <w:t>عليهم‌السلام</w:t>
      </w:r>
      <w:r w:rsidRPr="00067003">
        <w:rPr>
          <w:rtl/>
        </w:rPr>
        <w:t>، عن جابر بن</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عبدالله</w:t>
      </w:r>
      <w:r w:rsidRPr="00067003">
        <w:rPr>
          <w:rtl/>
        </w:rPr>
        <w:t xml:space="preserve"> الانصاري، قال: صلى بنا رسول الله </w:t>
      </w:r>
      <w:r w:rsidR="003E5577" w:rsidRPr="003E5577">
        <w:rPr>
          <w:rStyle w:val="libAlaemChar"/>
          <w:rtl/>
        </w:rPr>
        <w:t>صلى‌الله‌عليه‌وآله‌وسلم</w:t>
      </w:r>
      <w:r w:rsidRPr="00067003">
        <w:rPr>
          <w:rtl/>
        </w:rPr>
        <w:t xml:space="preserve"> يوما صلاة الفجر، ثم انفتل وأقبل علينا ي</w:t>
      </w:r>
      <w:r>
        <w:rPr>
          <w:rtl/>
        </w:rPr>
        <w:t>حدّثنا</w:t>
      </w:r>
      <w:r w:rsidRPr="00067003">
        <w:rPr>
          <w:rtl/>
        </w:rPr>
        <w:t xml:space="preserve">، فقال: أيها الناس، من فقد الشمس فليتمسك بالقمر، ومن فقد القمر فليتمسك بالفرقدين. </w:t>
      </w:r>
    </w:p>
    <w:p w:rsidR="00ED24C1" w:rsidRDefault="00ED24C1" w:rsidP="00ED24C1">
      <w:pPr>
        <w:pStyle w:val="libNormal"/>
        <w:rPr>
          <w:rtl/>
        </w:rPr>
      </w:pPr>
      <w:r w:rsidRPr="00067003">
        <w:rPr>
          <w:rtl/>
        </w:rPr>
        <w:t>قال: فقمت أنا وأبو أيوب الانصاري ومعنا أنس بن مالك، فقلنا: يا رسول الله، من الشمس</w:t>
      </w:r>
      <w:r>
        <w:rPr>
          <w:rtl/>
        </w:rPr>
        <w:t>؟</w:t>
      </w:r>
      <w:r w:rsidRPr="00067003">
        <w:rPr>
          <w:rtl/>
        </w:rPr>
        <w:t xml:space="preserve"> قال: أنا، فإذا هو </w:t>
      </w:r>
      <w:r w:rsidR="003E5577" w:rsidRPr="003E5577">
        <w:rPr>
          <w:rStyle w:val="libAlaemChar"/>
          <w:rtl/>
        </w:rPr>
        <w:t>صلى‌الله‌عليه‌وآله‌وسلم</w:t>
      </w:r>
      <w:r w:rsidRPr="00067003">
        <w:rPr>
          <w:rtl/>
        </w:rPr>
        <w:t xml:space="preserve"> ضرب لنا مثلا، فقال: إن الله (تعالى) خلقنا وجعلنا بمنزلة نجوم السماء كلما غاب نجم طلع نجم، فأنا الشمس فإذا ذهب بي فتمسكوا بالقمر. قلنا: فمن القمر</w:t>
      </w:r>
      <w:r>
        <w:rPr>
          <w:rtl/>
        </w:rPr>
        <w:t xml:space="preserve">؟ قال: </w:t>
      </w:r>
      <w:r w:rsidRPr="00067003">
        <w:rPr>
          <w:rtl/>
        </w:rPr>
        <w:t xml:space="preserve">أخي ووصيي ووزيري وقاضي ديني وأبو ولدي وخليفتي في أهلي </w:t>
      </w:r>
      <w:r>
        <w:rPr>
          <w:rtl/>
        </w:rPr>
        <w:t>عليّ بن</w:t>
      </w:r>
      <w:r w:rsidRPr="00067003">
        <w:rPr>
          <w:rtl/>
        </w:rPr>
        <w:t xml:space="preserve"> أبي طالب. قلنا: فمن الفرقدان</w:t>
      </w:r>
      <w:r>
        <w:rPr>
          <w:rtl/>
        </w:rPr>
        <w:t>؟</w:t>
      </w:r>
      <w:r w:rsidRPr="00067003">
        <w:rPr>
          <w:rtl/>
        </w:rPr>
        <w:t xml:space="preserve"> قال: الحسن والحسين. </w:t>
      </w:r>
    </w:p>
    <w:p w:rsidR="00ED24C1" w:rsidRDefault="00ED24C1" w:rsidP="00ED24C1">
      <w:pPr>
        <w:pStyle w:val="libNormal"/>
        <w:rPr>
          <w:rtl/>
        </w:rPr>
      </w:pPr>
      <w:r w:rsidRPr="00067003">
        <w:rPr>
          <w:rtl/>
        </w:rPr>
        <w:t>ثم مكث مليا وقال: فاطمة هي الزهرة، وعترتي أهل بيتي هم مع القرآن والقرآن معهم، لا يفترقان</w:t>
      </w:r>
      <w:r>
        <w:rPr>
          <w:rtl/>
        </w:rPr>
        <w:t xml:space="preserve"> حتّى </w:t>
      </w:r>
      <w:r w:rsidRPr="00067003">
        <w:rPr>
          <w:rtl/>
        </w:rPr>
        <w:t xml:space="preserve">يردا علي الحوض. </w:t>
      </w:r>
    </w:p>
    <w:p w:rsidR="00ED24C1" w:rsidRDefault="00ED24C1" w:rsidP="00ED24C1">
      <w:pPr>
        <w:pStyle w:val="libNormal"/>
        <w:rPr>
          <w:rtl/>
        </w:rPr>
      </w:pPr>
      <w:bookmarkStart w:id="1285" w:name="_Toc356990081"/>
      <w:r w:rsidRPr="00B12DF9">
        <w:rPr>
          <w:rStyle w:val="Heading2Char"/>
          <w:rtl/>
        </w:rPr>
        <w:t>1132</w:t>
      </w:r>
      <w:r w:rsidR="003E5577">
        <w:rPr>
          <w:rStyle w:val="Heading2Char"/>
          <w:rtl/>
        </w:rPr>
        <w:t>/</w:t>
      </w:r>
      <w:r w:rsidRPr="00B12DF9">
        <w:rPr>
          <w:rStyle w:val="Heading2Char"/>
          <w:rtl/>
        </w:rPr>
        <w:t>39 -</w:t>
      </w:r>
      <w:bookmarkEnd w:id="1285"/>
      <w:r w:rsidRPr="00067003">
        <w:rPr>
          <w:rtl/>
        </w:rPr>
        <w:t xml:space="preserve"> أخبرنا جماعة، عن أبي المفضل، قال: </w:t>
      </w:r>
      <w:r>
        <w:rPr>
          <w:rtl/>
        </w:rPr>
        <w:t>حدّثنا</w:t>
      </w:r>
      <w:r w:rsidRPr="00067003">
        <w:rPr>
          <w:rtl/>
        </w:rPr>
        <w:t xml:space="preserve"> أحمد بن سعيد بن يزيد الثقفي بحديثة الفرات، قال: </w:t>
      </w:r>
      <w:r>
        <w:rPr>
          <w:rtl/>
        </w:rPr>
        <w:t>حدّثنا</w:t>
      </w:r>
      <w:r w:rsidRPr="00067003">
        <w:rPr>
          <w:rtl/>
        </w:rPr>
        <w:t xml:space="preserve"> </w:t>
      </w:r>
      <w:r>
        <w:rPr>
          <w:rtl/>
        </w:rPr>
        <w:t>محمّد</w:t>
      </w:r>
      <w:r w:rsidRPr="00067003">
        <w:rPr>
          <w:rtl/>
        </w:rPr>
        <w:t xml:space="preserve"> بن سلمة الاموي بهيت،</w:t>
      </w:r>
      <w:r>
        <w:rPr>
          <w:rtl/>
        </w:rPr>
        <w:t xml:space="preserve"> قال: </w:t>
      </w:r>
      <w:r w:rsidRPr="00067003">
        <w:rPr>
          <w:rtl/>
        </w:rPr>
        <w:t xml:space="preserve">حدثني أحمد بن القاسم الاموي، عن أبيه القاسم بن بهرام، عن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إذا اشتكى العبد ثم عوفي فلم يحدث خيرا ولم يكف عن سوء، لقيت الملائكة بعضها بعضا - يعني حفظته - فقالت: إن فلانا داويناه فلم ينفعه الدواء. </w:t>
      </w:r>
    </w:p>
    <w:p w:rsidR="00ED24C1" w:rsidRPr="00067003" w:rsidRDefault="00ED24C1" w:rsidP="00ED24C1">
      <w:pPr>
        <w:pStyle w:val="libNormal"/>
        <w:tabs>
          <w:tab w:val="left" w:pos="2409"/>
        </w:tabs>
        <w:rPr>
          <w:rtl/>
        </w:rPr>
      </w:pPr>
      <w:bookmarkStart w:id="1286" w:name="_Toc356990082"/>
      <w:r w:rsidRPr="00B12DF9">
        <w:rPr>
          <w:rStyle w:val="Heading2Char"/>
          <w:rtl/>
        </w:rPr>
        <w:t>1133</w:t>
      </w:r>
      <w:r w:rsidR="003E5577">
        <w:rPr>
          <w:rStyle w:val="Heading2Char"/>
          <w:rtl/>
        </w:rPr>
        <w:t>/</w:t>
      </w:r>
      <w:r w:rsidRPr="00B12DF9">
        <w:rPr>
          <w:rStyle w:val="Heading2Char"/>
          <w:rtl/>
        </w:rPr>
        <w:t>40 -</w:t>
      </w:r>
      <w:bookmarkEnd w:id="1286"/>
      <w:r w:rsidRPr="00067003">
        <w:rPr>
          <w:rtl/>
        </w:rPr>
        <w:t xml:space="preserve"> أخبرنا جماعة، عن أبي المفضل، قال: </w:t>
      </w:r>
      <w:r>
        <w:rPr>
          <w:rtl/>
        </w:rPr>
        <w:t>حدّثنا أبوجعفر محمّد</w:t>
      </w:r>
      <w:r w:rsidRPr="00067003">
        <w:rPr>
          <w:rtl/>
        </w:rPr>
        <w:t xml:space="preserve"> بن يونس القاضي الهمداني، قال: </w:t>
      </w:r>
      <w:r>
        <w:rPr>
          <w:rtl/>
        </w:rPr>
        <w:t>حدّثنا</w:t>
      </w:r>
      <w:r w:rsidRPr="00067003">
        <w:rPr>
          <w:rtl/>
        </w:rPr>
        <w:t xml:space="preserve"> أحمد بن الخليل النوفلي بالدينور، قال: </w:t>
      </w:r>
      <w:r>
        <w:rPr>
          <w:rtl/>
        </w:rPr>
        <w:t>حدّثنا</w:t>
      </w:r>
      <w:r w:rsidRPr="00067003">
        <w:rPr>
          <w:rtl/>
        </w:rPr>
        <w:t xml:space="preserve"> عثمان بن سعيد المزني، قال: </w:t>
      </w:r>
      <w:r>
        <w:rPr>
          <w:rtl/>
        </w:rPr>
        <w:t>حدّثنا</w:t>
      </w:r>
      <w:r w:rsidRPr="00067003">
        <w:rPr>
          <w:rtl/>
        </w:rPr>
        <w:t xml:space="preserve"> الحسن بن صالح بن حي،</w:t>
      </w:r>
      <w:r>
        <w:rPr>
          <w:rtl/>
        </w:rPr>
        <w:t xml:space="preserve"> قال: </w:t>
      </w:r>
      <w:r w:rsidRPr="00067003">
        <w:rPr>
          <w:rtl/>
        </w:rPr>
        <w:t xml:space="preserve">سمعت جعفر بن </w:t>
      </w:r>
      <w:r>
        <w:rPr>
          <w:rtl/>
        </w:rPr>
        <w:t>محمّد</w:t>
      </w:r>
      <w:r w:rsidRPr="00067003">
        <w:rPr>
          <w:rtl/>
        </w:rPr>
        <w:t xml:space="preserve"> يقول: لقد عظمت منزلة الصديق</w:t>
      </w:r>
      <w:r>
        <w:rPr>
          <w:rtl/>
        </w:rPr>
        <w:t xml:space="preserve"> حتّى </w:t>
      </w:r>
      <w:r w:rsidRPr="00067003">
        <w:rPr>
          <w:rtl/>
        </w:rPr>
        <w:t>إن أهل النار ليستغيثون به ويدعونه في النار قبل القريب والحميم. قال: الله (</w:t>
      </w:r>
      <w:r>
        <w:rPr>
          <w:rtl/>
        </w:rPr>
        <w:t>عزّوجلّ</w:t>
      </w:r>
      <w:r w:rsidRPr="00067003">
        <w:rPr>
          <w:rtl/>
        </w:rPr>
        <w:t xml:space="preserve">) مخبرا عنهم: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فَمَا لَنَا مِن شَافِعِينَ </w:t>
      </w:r>
      <w:r w:rsidRPr="00521F46">
        <w:rPr>
          <w:rStyle w:val="libAieChar"/>
          <w:rFonts w:hint="cs"/>
          <w:rtl/>
        </w:rPr>
        <w:t>،</w:t>
      </w:r>
      <w:r w:rsidRPr="00521F46">
        <w:rPr>
          <w:rStyle w:val="libAieChar"/>
          <w:rtl/>
        </w:rPr>
        <w:t xml:space="preserve"> وَلَا صَدِيقٍ حَمِيمٍ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CD32C6">
        <w:rPr>
          <w:rStyle w:val="libFootnotenumChar"/>
          <w:rtl/>
        </w:rPr>
        <w:t>(1)</w:t>
      </w:r>
      <w:r w:rsidRPr="00067003">
        <w:rPr>
          <w:rtl/>
        </w:rPr>
        <w:t>.</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الشعراء 26: 100، 101.</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bookmarkStart w:id="1287" w:name="_Toc356990083"/>
      <w:r w:rsidRPr="00B12DF9">
        <w:rPr>
          <w:rStyle w:val="Heading2Char"/>
          <w:rtl/>
        </w:rPr>
        <w:lastRenderedPageBreak/>
        <w:t>1134</w:t>
      </w:r>
      <w:r w:rsidR="003E5577">
        <w:rPr>
          <w:rStyle w:val="Heading2Char"/>
          <w:rtl/>
        </w:rPr>
        <w:t>/</w:t>
      </w:r>
      <w:r w:rsidRPr="00B12DF9">
        <w:rPr>
          <w:rStyle w:val="Heading2Char"/>
          <w:rtl/>
        </w:rPr>
        <w:t>41 -</w:t>
      </w:r>
      <w:bookmarkEnd w:id="1287"/>
      <w:r w:rsidRPr="00067003">
        <w:rPr>
          <w:rtl/>
        </w:rPr>
        <w:t xml:space="preserve"> أخبرنا جماعة، عن أبي المفضل، قال: </w:t>
      </w:r>
      <w:r>
        <w:rPr>
          <w:rtl/>
        </w:rPr>
        <w:t>حدّثنا أبومحمّد</w:t>
      </w:r>
      <w:r w:rsidRPr="00067003">
        <w:rPr>
          <w:rtl/>
        </w:rPr>
        <w:t xml:space="preserve"> الفضل ابن </w:t>
      </w:r>
      <w:r>
        <w:rPr>
          <w:rtl/>
        </w:rPr>
        <w:t>محمّد</w:t>
      </w:r>
      <w:r w:rsidRPr="00067003">
        <w:rPr>
          <w:rtl/>
        </w:rPr>
        <w:t xml:space="preserve"> بن المسيب الشعراني بجرجان، قال: </w:t>
      </w:r>
      <w:r>
        <w:rPr>
          <w:rtl/>
        </w:rPr>
        <w:t>حدّثنا</w:t>
      </w:r>
      <w:r w:rsidRPr="00067003">
        <w:rPr>
          <w:rtl/>
        </w:rPr>
        <w:t xml:space="preserve"> هارون بن عمرو بن عبد العزيز ابن </w:t>
      </w:r>
      <w:r>
        <w:rPr>
          <w:rtl/>
        </w:rPr>
        <w:t>محمّد أبو</w:t>
      </w:r>
      <w:r w:rsidRPr="00067003">
        <w:rPr>
          <w:rtl/>
        </w:rPr>
        <w:t xml:space="preserve">موسى المجاشعي، قال: </w:t>
      </w:r>
      <w:r>
        <w:rPr>
          <w:rtl/>
        </w:rPr>
        <w:t>حدّثنا</w:t>
      </w:r>
      <w:r w:rsidRPr="00067003">
        <w:rPr>
          <w:rtl/>
        </w:rPr>
        <w:t xml:space="preserve"> </w:t>
      </w:r>
      <w:r>
        <w:rPr>
          <w:rtl/>
        </w:rPr>
        <w:t>محمّد</w:t>
      </w:r>
      <w:r w:rsidRPr="00067003">
        <w:rPr>
          <w:rtl/>
        </w:rPr>
        <w:t xml:space="preserve"> بن جعفر بن </w:t>
      </w:r>
      <w:r>
        <w:rPr>
          <w:rtl/>
        </w:rPr>
        <w:t>محمّد</w:t>
      </w:r>
      <w:r w:rsidRPr="00067003">
        <w:rPr>
          <w:rtl/>
        </w:rPr>
        <w:t xml:space="preserve">، عن أبيه أبي </w:t>
      </w:r>
      <w:r>
        <w:rPr>
          <w:rtl/>
        </w:rPr>
        <w:t>عبدالله</w:t>
      </w:r>
      <w:r w:rsidRPr="00067003">
        <w:rPr>
          <w:rtl/>
        </w:rPr>
        <w:t xml:space="preserve"> </w:t>
      </w:r>
      <w:r w:rsidR="003E5577" w:rsidRPr="003E5577">
        <w:rPr>
          <w:rStyle w:val="libAlaemChar"/>
          <w:rtl/>
        </w:rPr>
        <w:t>عليه‌السلام</w:t>
      </w:r>
      <w:r w:rsidRPr="00067003">
        <w:rPr>
          <w:rtl/>
        </w:rPr>
        <w:t>. قال المجاشعي: و</w:t>
      </w:r>
      <w:r>
        <w:rPr>
          <w:rtl/>
        </w:rPr>
        <w:t>حدّثنا</w:t>
      </w:r>
      <w:r w:rsidRPr="00067003">
        <w:rPr>
          <w:rtl/>
        </w:rPr>
        <w:t xml:space="preserve">ه الرضا </w:t>
      </w:r>
      <w:r>
        <w:rPr>
          <w:rtl/>
        </w:rPr>
        <w:t>عليّ بن</w:t>
      </w:r>
      <w:r w:rsidRPr="00067003">
        <w:rPr>
          <w:rtl/>
        </w:rPr>
        <w:t xml:space="preserve"> موسى، عن أبيه موسى، عن أبيه جعفر بن </w:t>
      </w:r>
      <w:r>
        <w:rPr>
          <w:rtl/>
        </w:rPr>
        <w:t>محمّد</w:t>
      </w:r>
      <w:r w:rsidRPr="00067003">
        <w:rPr>
          <w:rtl/>
        </w:rPr>
        <w:t xml:space="preserve"> </w:t>
      </w:r>
      <w:r w:rsidR="003E5577" w:rsidRPr="003E5577">
        <w:rPr>
          <w:rStyle w:val="libAlaemChar"/>
          <w:rtl/>
        </w:rPr>
        <w:t>عليهم‌السلام</w:t>
      </w:r>
      <w:r w:rsidRPr="00067003">
        <w:rPr>
          <w:rtl/>
        </w:rPr>
        <w:t xml:space="preserve">، وقالا جميعا عن آبائهما، عن </w:t>
      </w:r>
      <w:r>
        <w:rPr>
          <w:rtl/>
        </w:rPr>
        <w:t>أميرالمؤمنين</w:t>
      </w:r>
      <w:r w:rsidRPr="00067003">
        <w:rPr>
          <w:rtl/>
        </w:rPr>
        <w:t xml:space="preserve"> </w:t>
      </w:r>
      <w:r w:rsidR="003E5577" w:rsidRPr="003E5577">
        <w:rPr>
          <w:rStyle w:val="libAlaemChar"/>
          <w:rtl/>
        </w:rPr>
        <w:t>عليه‌السلام</w:t>
      </w:r>
      <w:r w:rsidRPr="00067003">
        <w:rPr>
          <w:rtl/>
        </w:rPr>
        <w:t xml:space="preserve">، قال: سمعت رسول الله </w:t>
      </w:r>
      <w:r w:rsidR="003E5577" w:rsidRPr="003E5577">
        <w:rPr>
          <w:rStyle w:val="libAlaemChar"/>
          <w:rtl/>
        </w:rPr>
        <w:t>صلى‌الله‌عليه‌وآله‌وسلم</w:t>
      </w:r>
      <w:r w:rsidRPr="00067003">
        <w:rPr>
          <w:rtl/>
        </w:rPr>
        <w:t xml:space="preserve"> يقول: بني الاسلام على خمس خصال: على الشهادتين والقرينتين. قيل له: أما الشهادتان فقد عرفناهما، فما القرينتان</w:t>
      </w:r>
      <w:r>
        <w:rPr>
          <w:rtl/>
        </w:rPr>
        <w:t>؟</w:t>
      </w:r>
      <w:r w:rsidRPr="00067003">
        <w:rPr>
          <w:rtl/>
        </w:rPr>
        <w:t xml:space="preserve"> قال: الصلاة والزكاة، فإنه لا يقبل أحدهما إلا بالاخرى، والصيام، وحج البيت من استطاع إليه سبيلا، وختم ذلك بالولاية، فأنزل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الْيَوْمَ أَكْمَلْتُ لَكُمْ دِينَكُمْ وَأَتْمَمْتُ عَلَيْكُمْ نِعْمَتِي وَرَضِيتُ لَكُمُ الْإِسْلَامَ دِينًا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CD32C6">
        <w:rPr>
          <w:rStyle w:val="libFootnotenumChar"/>
          <w:rtl/>
        </w:rPr>
        <w:t>(1)</w:t>
      </w:r>
      <w:r w:rsidRPr="00067003">
        <w:rPr>
          <w:rtl/>
        </w:rPr>
        <w:t xml:space="preserve">. </w:t>
      </w:r>
    </w:p>
    <w:p w:rsidR="00ED24C1" w:rsidRDefault="00ED24C1" w:rsidP="00ED24C1">
      <w:pPr>
        <w:pStyle w:val="libNormal"/>
        <w:rPr>
          <w:rtl/>
        </w:rPr>
      </w:pPr>
      <w:bookmarkStart w:id="1288" w:name="_Toc356990084"/>
      <w:r w:rsidRPr="00B12DF9">
        <w:rPr>
          <w:rStyle w:val="Heading2Char"/>
          <w:rtl/>
        </w:rPr>
        <w:t>1135</w:t>
      </w:r>
      <w:r w:rsidR="003E5577">
        <w:rPr>
          <w:rStyle w:val="Heading2Char"/>
          <w:rtl/>
        </w:rPr>
        <w:t>/</w:t>
      </w:r>
      <w:r w:rsidRPr="00B12DF9">
        <w:rPr>
          <w:rStyle w:val="Heading2Char"/>
          <w:rtl/>
        </w:rPr>
        <w:t>42 -</w:t>
      </w:r>
      <w:bookmarkEnd w:id="1288"/>
      <w:r w:rsidRPr="00067003">
        <w:rPr>
          <w:rtl/>
        </w:rPr>
        <w:t xml:space="preserve"> وباسناده، قال: قال رسول الله </w:t>
      </w:r>
      <w:r w:rsidR="003E5577" w:rsidRPr="003E5577">
        <w:rPr>
          <w:rStyle w:val="libAlaemChar"/>
          <w:rtl/>
        </w:rPr>
        <w:t>صلى‌الله‌عليه‌وآله‌وسلم</w:t>
      </w:r>
      <w:r w:rsidRPr="00067003">
        <w:rPr>
          <w:rtl/>
        </w:rPr>
        <w:t xml:space="preserve">: المرء على دين خليله، فلينظر أحدكم من يخالل. </w:t>
      </w:r>
    </w:p>
    <w:p w:rsidR="00ED24C1" w:rsidRDefault="00ED24C1" w:rsidP="00ED24C1">
      <w:pPr>
        <w:pStyle w:val="libNormal"/>
        <w:rPr>
          <w:rtl/>
        </w:rPr>
      </w:pPr>
      <w:bookmarkStart w:id="1289" w:name="_Toc356990085"/>
      <w:r w:rsidRPr="00B12DF9">
        <w:rPr>
          <w:rStyle w:val="Heading2Char"/>
          <w:rtl/>
        </w:rPr>
        <w:t>1136</w:t>
      </w:r>
      <w:r w:rsidR="003E5577">
        <w:rPr>
          <w:rStyle w:val="Heading2Char"/>
          <w:rtl/>
        </w:rPr>
        <w:t>/</w:t>
      </w:r>
      <w:r w:rsidRPr="00B12DF9">
        <w:rPr>
          <w:rStyle w:val="Heading2Char"/>
          <w:rtl/>
        </w:rPr>
        <w:t>43 -</w:t>
      </w:r>
      <w:bookmarkEnd w:id="1289"/>
      <w:r w:rsidRPr="00067003">
        <w:rPr>
          <w:rtl/>
        </w:rPr>
        <w:t xml:space="preserve"> وباسناده، قال: قال رسول الله </w:t>
      </w:r>
      <w:r w:rsidR="003E5577" w:rsidRPr="003E5577">
        <w:rPr>
          <w:rStyle w:val="libAlaemChar"/>
          <w:rtl/>
        </w:rPr>
        <w:t>صلى‌الله‌عليه‌وآله‌وسلم</w:t>
      </w:r>
      <w:r w:rsidRPr="00067003">
        <w:rPr>
          <w:rtl/>
        </w:rPr>
        <w:t xml:space="preserve">: يأتي على الناس زمان يذوب فيه قلب المؤمن في جوفه كما يذوب الا نك في النار - يعني الرصاص - وما ذاك إلا لما يرى من البلاء والاحداث في دينهم لا يستطيع له غيرا. </w:t>
      </w:r>
    </w:p>
    <w:p w:rsidR="00ED24C1" w:rsidRDefault="00ED24C1" w:rsidP="00ED24C1">
      <w:pPr>
        <w:pStyle w:val="libNormal"/>
        <w:tabs>
          <w:tab w:val="left" w:pos="2409"/>
        </w:tabs>
        <w:rPr>
          <w:rtl/>
        </w:rPr>
      </w:pPr>
      <w:bookmarkStart w:id="1290" w:name="_Toc356990086"/>
      <w:r w:rsidRPr="00B12DF9">
        <w:rPr>
          <w:rStyle w:val="Heading2Char"/>
          <w:rtl/>
        </w:rPr>
        <w:t>1137</w:t>
      </w:r>
      <w:r w:rsidR="003E5577">
        <w:rPr>
          <w:rStyle w:val="Heading2Char"/>
          <w:rtl/>
        </w:rPr>
        <w:t>/</w:t>
      </w:r>
      <w:r w:rsidRPr="00B12DF9">
        <w:rPr>
          <w:rStyle w:val="Heading2Char"/>
          <w:rtl/>
        </w:rPr>
        <w:t>44 -</w:t>
      </w:r>
      <w:bookmarkEnd w:id="1290"/>
      <w:r w:rsidRPr="00067003">
        <w:rPr>
          <w:rtl/>
        </w:rPr>
        <w:t xml:space="preserve"> وباسناده، قال: قال رسول الله </w:t>
      </w:r>
      <w:r w:rsidR="003E5577" w:rsidRPr="003E5577">
        <w:rPr>
          <w:rStyle w:val="libAlaemChar"/>
          <w:rtl/>
        </w:rPr>
        <w:t>صلى‌الله‌عليه‌وآله‌وسلم</w:t>
      </w:r>
      <w:r>
        <w:rPr>
          <w:rFonts w:hint="cs"/>
          <w:rtl/>
        </w:rPr>
        <w:t>:</w:t>
      </w:r>
      <w:r w:rsidRPr="00067003">
        <w:rPr>
          <w:rtl/>
        </w:rPr>
        <w:t xml:space="preserve"> من تزوج فقد أحرز نصف دينه، فليتق الله في النصف الباقي. </w:t>
      </w:r>
    </w:p>
    <w:p w:rsidR="00ED24C1" w:rsidRPr="00067003" w:rsidRDefault="00ED24C1" w:rsidP="00ED24C1">
      <w:pPr>
        <w:pStyle w:val="libNormal"/>
        <w:rPr>
          <w:rtl/>
        </w:rPr>
      </w:pPr>
      <w:bookmarkStart w:id="1291" w:name="_Toc356990087"/>
      <w:r w:rsidRPr="00B12DF9">
        <w:rPr>
          <w:rStyle w:val="Heading2Char"/>
          <w:rtl/>
        </w:rPr>
        <w:t>1138</w:t>
      </w:r>
      <w:r w:rsidR="003E5577">
        <w:rPr>
          <w:rStyle w:val="Heading2Char"/>
          <w:rtl/>
        </w:rPr>
        <w:t>/</w:t>
      </w:r>
      <w:r w:rsidRPr="00B12DF9">
        <w:rPr>
          <w:rStyle w:val="Heading2Char"/>
          <w:rtl/>
        </w:rPr>
        <w:t>45 -</w:t>
      </w:r>
      <w:bookmarkEnd w:id="1291"/>
      <w:r w:rsidRPr="00067003">
        <w:rPr>
          <w:rtl/>
        </w:rPr>
        <w:t xml:space="preserve"> أخبرنا جماعة، عن أبي المفضل، قال: </w:t>
      </w:r>
      <w:r>
        <w:rPr>
          <w:rtl/>
        </w:rPr>
        <w:t>حدّثنا</w:t>
      </w:r>
      <w:r w:rsidRPr="00067003">
        <w:rPr>
          <w:rtl/>
        </w:rPr>
        <w:t xml:space="preserve"> الفضل بن </w:t>
      </w:r>
      <w:r>
        <w:rPr>
          <w:rtl/>
        </w:rPr>
        <w:t>محمّد</w:t>
      </w:r>
      <w:r w:rsidRPr="00067003">
        <w:rPr>
          <w:rtl/>
        </w:rPr>
        <w:t xml:space="preserve"> ابن المسيب البيهقي، قال: </w:t>
      </w:r>
      <w:r>
        <w:rPr>
          <w:rtl/>
        </w:rPr>
        <w:t>حدّثنا</w:t>
      </w:r>
      <w:r w:rsidRPr="00067003">
        <w:rPr>
          <w:rtl/>
        </w:rPr>
        <w:t xml:space="preserve"> هارون بن عمرو المجاشعي، قال: </w:t>
      </w:r>
      <w:r>
        <w:rPr>
          <w:rtl/>
        </w:rPr>
        <w:t>حدّثنا</w:t>
      </w:r>
      <w:r w:rsidRPr="00067003">
        <w:rPr>
          <w:rtl/>
        </w:rPr>
        <w:t xml:space="preserve"> </w:t>
      </w:r>
      <w:r>
        <w:rPr>
          <w:rtl/>
        </w:rPr>
        <w:t>محمّد</w:t>
      </w:r>
      <w:r w:rsidRPr="00067003">
        <w:rPr>
          <w:rtl/>
        </w:rPr>
        <w:t xml:space="preserve"> بن جعفر بن </w:t>
      </w:r>
      <w:r>
        <w:rPr>
          <w:rtl/>
        </w:rPr>
        <w:t>محمّد</w:t>
      </w:r>
      <w:r w:rsidRPr="00067003">
        <w:rPr>
          <w:rtl/>
        </w:rPr>
        <w:t xml:space="preserve">، قال: حدثني عيسى بن زيد بن دأب الليثي، عن صيفي بن </w:t>
      </w:r>
      <w:r>
        <w:rPr>
          <w:rtl/>
        </w:rPr>
        <w:t xml:space="preserve">عبدالرحمن </w:t>
      </w:r>
      <w:r w:rsidRPr="00067003">
        <w:rPr>
          <w:rtl/>
        </w:rPr>
        <w:t xml:space="preserve">بن </w:t>
      </w:r>
      <w:r>
        <w:rPr>
          <w:rtl/>
        </w:rPr>
        <w:t>محمّد</w:t>
      </w:r>
      <w:r w:rsidRPr="00067003">
        <w:rPr>
          <w:rtl/>
        </w:rPr>
        <w:t xml:space="preserve"> </w:t>
      </w:r>
      <w:r>
        <w:rPr>
          <w:rtl/>
        </w:rPr>
        <w:t>بن عليّ بن</w:t>
      </w:r>
      <w:r w:rsidRPr="00067003">
        <w:rPr>
          <w:rtl/>
        </w:rPr>
        <w:t xml:space="preserve"> هبار، قال: حدثني أبي، عن أبيه، عن جده </w:t>
      </w:r>
      <w:r>
        <w:rPr>
          <w:rtl/>
        </w:rPr>
        <w:t>عليّ بن</w:t>
      </w:r>
      <w:r w:rsidRPr="00067003">
        <w:rPr>
          <w:rtl/>
        </w:rPr>
        <w:t xml:space="preserve"> هبار، قال: اجتاز</w:t>
      </w:r>
      <w:r>
        <w:rPr>
          <w:rtl/>
        </w:rPr>
        <w:t xml:space="preserve"> النبيّ </w:t>
      </w:r>
      <w:r w:rsidR="003E5577" w:rsidRPr="003E5577">
        <w:rPr>
          <w:rStyle w:val="libAlaemChar"/>
          <w:rtl/>
        </w:rPr>
        <w:t>صلى‌الله‌عليه‌وآله‌وسلم</w:t>
      </w:r>
      <w:r w:rsidRPr="00067003">
        <w:rPr>
          <w:rtl/>
        </w:rPr>
        <w:t xml:space="preserve"> بدار </w:t>
      </w:r>
      <w:r>
        <w:rPr>
          <w:rtl/>
        </w:rPr>
        <w:t>عليّ بن</w:t>
      </w:r>
      <w:r w:rsidRPr="00067003">
        <w:rPr>
          <w:rtl/>
        </w:rPr>
        <w:t xml:space="preserve"> هبار فسمع صوت دف، فقال: ما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المائدة 5: 3.</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هذا</w:t>
      </w:r>
      <w:r>
        <w:rPr>
          <w:rtl/>
        </w:rPr>
        <w:t>؟</w:t>
      </w:r>
      <w:r w:rsidRPr="00067003">
        <w:rPr>
          <w:rtl/>
        </w:rPr>
        <w:t xml:space="preserve"> قالوا: </w:t>
      </w:r>
      <w:r>
        <w:rPr>
          <w:rtl/>
        </w:rPr>
        <w:t>عليّ بن</w:t>
      </w:r>
      <w:r w:rsidRPr="00067003">
        <w:rPr>
          <w:rtl/>
        </w:rPr>
        <w:t xml:space="preserve"> هبار أعرس بأهله. فقال </w:t>
      </w:r>
      <w:r w:rsidR="003E5577" w:rsidRPr="003E5577">
        <w:rPr>
          <w:rStyle w:val="libAlaemChar"/>
          <w:rtl/>
        </w:rPr>
        <w:t>صلى‌الله‌عليه‌وآله‌وسلم</w:t>
      </w:r>
      <w:r w:rsidRPr="00067003">
        <w:rPr>
          <w:rtl/>
        </w:rPr>
        <w:t xml:space="preserve">: حسن هذا للنكاح لا السفاح. ثم قال </w:t>
      </w:r>
      <w:r w:rsidR="003E5577" w:rsidRPr="003E5577">
        <w:rPr>
          <w:rStyle w:val="libAlaemChar"/>
          <w:rtl/>
        </w:rPr>
        <w:t>صلى‌الله‌عليه‌وآله‌وسلم</w:t>
      </w:r>
      <w:r w:rsidRPr="00067003">
        <w:rPr>
          <w:rtl/>
        </w:rPr>
        <w:t xml:space="preserve">: أشيدوا بالنكاح وأعلنوه بينكم، واضربوا عليه بالدف، فجرت السنة في النكاح بذلك. </w:t>
      </w:r>
    </w:p>
    <w:p w:rsidR="00ED24C1" w:rsidRDefault="00ED24C1" w:rsidP="00ED24C1">
      <w:pPr>
        <w:pStyle w:val="libNormal"/>
        <w:rPr>
          <w:rtl/>
        </w:rPr>
      </w:pPr>
      <w:bookmarkStart w:id="1292" w:name="_Toc356990088"/>
      <w:r w:rsidRPr="00B12DF9">
        <w:rPr>
          <w:rStyle w:val="Heading2Char"/>
          <w:rtl/>
        </w:rPr>
        <w:t>1139</w:t>
      </w:r>
      <w:r w:rsidR="003E5577">
        <w:rPr>
          <w:rStyle w:val="Heading2Char"/>
          <w:rtl/>
        </w:rPr>
        <w:t>/</w:t>
      </w:r>
      <w:r w:rsidRPr="00B12DF9">
        <w:rPr>
          <w:rStyle w:val="Heading2Char"/>
          <w:rtl/>
        </w:rPr>
        <w:t>46 -</w:t>
      </w:r>
      <w:bookmarkEnd w:id="1292"/>
      <w:r w:rsidRPr="00067003">
        <w:rPr>
          <w:rtl/>
        </w:rPr>
        <w:t xml:space="preserve"> أخبرنا جماعة، عن أبي المفضل، قال: </w:t>
      </w:r>
      <w:r>
        <w:rPr>
          <w:rtl/>
        </w:rPr>
        <w:t>حدّثنا</w:t>
      </w:r>
      <w:r w:rsidRPr="00067003">
        <w:rPr>
          <w:rtl/>
        </w:rPr>
        <w:t xml:space="preserve"> الفضل بن </w:t>
      </w:r>
      <w:r>
        <w:rPr>
          <w:rtl/>
        </w:rPr>
        <w:t>محمّد</w:t>
      </w:r>
      <w:r w:rsidRPr="00067003">
        <w:rPr>
          <w:rtl/>
        </w:rPr>
        <w:t xml:space="preserve"> البيهقي،</w:t>
      </w:r>
      <w:r>
        <w:rPr>
          <w:rtl/>
        </w:rPr>
        <w:t xml:space="preserve"> قال: حدّثنا</w:t>
      </w:r>
      <w:r w:rsidRPr="00067003">
        <w:rPr>
          <w:rtl/>
        </w:rPr>
        <w:t xml:space="preserve"> هارون بن عمرو المجاشعي، قال: </w:t>
      </w:r>
      <w:r>
        <w:rPr>
          <w:rtl/>
        </w:rPr>
        <w:t>حدّثنا</w:t>
      </w:r>
      <w:r w:rsidRPr="00067003">
        <w:rPr>
          <w:rtl/>
        </w:rPr>
        <w:t xml:space="preserve"> </w:t>
      </w:r>
      <w:r>
        <w:rPr>
          <w:rtl/>
        </w:rPr>
        <w:t>محمّد</w:t>
      </w:r>
      <w:r w:rsidRPr="00067003">
        <w:rPr>
          <w:rtl/>
        </w:rPr>
        <w:t xml:space="preserve"> بن جعفر، قال: </w:t>
      </w:r>
      <w:r>
        <w:rPr>
          <w:rtl/>
        </w:rPr>
        <w:t>حدّثنا</w:t>
      </w:r>
      <w:r w:rsidRPr="00067003">
        <w:rPr>
          <w:rtl/>
        </w:rPr>
        <w:t xml:space="preserve"> أبي </w:t>
      </w:r>
      <w:r>
        <w:rPr>
          <w:rtl/>
        </w:rPr>
        <w:t>أبوعبدالله</w:t>
      </w:r>
      <w:r w:rsidRPr="00067003">
        <w:rPr>
          <w:rtl/>
        </w:rPr>
        <w:t>. قال المجاشعي: و</w:t>
      </w:r>
      <w:r>
        <w:rPr>
          <w:rtl/>
        </w:rPr>
        <w:t>حدّثنا</w:t>
      </w:r>
      <w:r w:rsidRPr="00067003">
        <w:rPr>
          <w:rtl/>
        </w:rPr>
        <w:t xml:space="preserve">ه الرضا </w:t>
      </w:r>
      <w:r>
        <w:rPr>
          <w:rtl/>
        </w:rPr>
        <w:t>عليّ بن</w:t>
      </w:r>
      <w:r w:rsidRPr="00067003">
        <w:rPr>
          <w:rtl/>
        </w:rPr>
        <w:t xml:space="preserve"> موسى، عن أبيه موسى، عن أبيه أبي </w:t>
      </w:r>
      <w:r>
        <w:rPr>
          <w:rtl/>
        </w:rPr>
        <w:t>عبدالله</w:t>
      </w:r>
      <w:r w:rsidRPr="00067003">
        <w:rPr>
          <w:rtl/>
        </w:rPr>
        <w:t xml:space="preserve"> جعفر بن </w:t>
      </w:r>
      <w:r>
        <w:rPr>
          <w:rtl/>
        </w:rPr>
        <w:t>محمّد</w:t>
      </w:r>
      <w:r w:rsidRPr="00067003">
        <w:rPr>
          <w:rtl/>
        </w:rPr>
        <w:t xml:space="preserve">، عن آبائه، عن </w:t>
      </w:r>
      <w:r>
        <w:rPr>
          <w:rtl/>
        </w:rPr>
        <w:t>عليّ بن</w:t>
      </w:r>
      <w:r w:rsidRPr="00067003">
        <w:rPr>
          <w:rtl/>
        </w:rPr>
        <w:t xml:space="preserve"> أبي طالب </w:t>
      </w:r>
      <w:r w:rsidR="003E5577" w:rsidRPr="003E5577">
        <w:rPr>
          <w:rStyle w:val="libAlaemChar"/>
          <w:rtl/>
        </w:rPr>
        <w:t>عليه‌السلام</w:t>
      </w:r>
      <w:r w:rsidRPr="00067003">
        <w:rPr>
          <w:rtl/>
        </w:rPr>
        <w:t>، قال: قال</w:t>
      </w:r>
      <w:r>
        <w:rPr>
          <w:rtl/>
        </w:rPr>
        <w:t xml:space="preserve"> النبيّ </w:t>
      </w:r>
      <w:r w:rsidR="003E5577" w:rsidRPr="003E5577">
        <w:rPr>
          <w:rStyle w:val="libAlaemChar"/>
          <w:rtl/>
        </w:rPr>
        <w:t>صلى‌الله‌عليه‌وآله‌وسلم</w:t>
      </w:r>
      <w:r w:rsidRPr="00067003">
        <w:rPr>
          <w:rtl/>
        </w:rPr>
        <w:t xml:space="preserve">: إنما النكاح رق، فإذا أنكح أحدكم وليدة فقد أرقها، فلينظر أحدكم لمن يرق كريمته. </w:t>
      </w:r>
    </w:p>
    <w:p w:rsidR="00ED24C1" w:rsidRDefault="00ED24C1" w:rsidP="00ED24C1">
      <w:pPr>
        <w:pStyle w:val="libNormal"/>
        <w:rPr>
          <w:rtl/>
        </w:rPr>
      </w:pPr>
      <w:bookmarkStart w:id="1293" w:name="_Toc356990089"/>
      <w:r w:rsidRPr="00B12DF9">
        <w:rPr>
          <w:rStyle w:val="Heading2Char"/>
          <w:rtl/>
        </w:rPr>
        <w:t>114</w:t>
      </w:r>
      <w:r w:rsidRPr="00B12DF9">
        <w:rPr>
          <w:rStyle w:val="Heading2Char"/>
          <w:rFonts w:hint="cs"/>
          <w:rtl/>
        </w:rPr>
        <w:t>0</w:t>
      </w:r>
      <w:r w:rsidR="003E5577">
        <w:rPr>
          <w:rStyle w:val="Heading2Char"/>
          <w:rtl/>
        </w:rPr>
        <w:t>/</w:t>
      </w:r>
      <w:r w:rsidRPr="00B12DF9">
        <w:rPr>
          <w:rStyle w:val="Heading2Char"/>
          <w:rtl/>
        </w:rPr>
        <w:t>47 -</w:t>
      </w:r>
      <w:bookmarkEnd w:id="1293"/>
      <w:r w:rsidRPr="00067003">
        <w:rPr>
          <w:rtl/>
        </w:rPr>
        <w:t xml:space="preserve"> وباسناده، قال: قال رسول الله </w:t>
      </w:r>
      <w:r w:rsidR="003E5577" w:rsidRPr="003E5577">
        <w:rPr>
          <w:rStyle w:val="libAlaemChar"/>
          <w:rtl/>
        </w:rPr>
        <w:t>صلى‌الله‌عليه‌وآله‌وسلم</w:t>
      </w:r>
      <w:r w:rsidRPr="00067003">
        <w:rPr>
          <w:rtl/>
        </w:rPr>
        <w:t xml:space="preserve">: إذا جاءكم من ترضون دينه وأمانته يخطب إليكم فزوجوه إلا تفعلوا تكن فتنة في الارض وفساد عريض. </w:t>
      </w:r>
    </w:p>
    <w:p w:rsidR="00ED24C1" w:rsidRDefault="00ED24C1" w:rsidP="00ED24C1">
      <w:pPr>
        <w:pStyle w:val="libNormal"/>
        <w:rPr>
          <w:rtl/>
        </w:rPr>
      </w:pPr>
      <w:bookmarkStart w:id="1294" w:name="_Toc356990090"/>
      <w:r w:rsidRPr="00B12DF9">
        <w:rPr>
          <w:rStyle w:val="Heading2Char"/>
          <w:rtl/>
        </w:rPr>
        <w:t>1141</w:t>
      </w:r>
      <w:r w:rsidR="003E5577">
        <w:rPr>
          <w:rStyle w:val="Heading2Char"/>
          <w:rtl/>
        </w:rPr>
        <w:t>/</w:t>
      </w:r>
      <w:r w:rsidRPr="00B12DF9">
        <w:rPr>
          <w:rStyle w:val="Heading2Char"/>
          <w:rtl/>
        </w:rPr>
        <w:t>48 -</w:t>
      </w:r>
      <w:bookmarkEnd w:id="1294"/>
      <w:r w:rsidRPr="00067003">
        <w:rPr>
          <w:rtl/>
        </w:rPr>
        <w:t xml:space="preserve"> وباسناده، قال: قال رسول الله </w:t>
      </w:r>
      <w:r w:rsidR="003E5577" w:rsidRPr="003E5577">
        <w:rPr>
          <w:rStyle w:val="libAlaemChar"/>
          <w:rtl/>
        </w:rPr>
        <w:t>صلى‌الله‌عليه‌وآله‌وسلم</w:t>
      </w:r>
      <w:r w:rsidRPr="00067003">
        <w:rPr>
          <w:rtl/>
        </w:rPr>
        <w:t>: أيكم مال وارثه أحب إليه من ماله</w:t>
      </w:r>
      <w:r>
        <w:rPr>
          <w:rtl/>
        </w:rPr>
        <w:t>؟</w:t>
      </w:r>
      <w:r w:rsidRPr="00067003">
        <w:rPr>
          <w:rtl/>
        </w:rPr>
        <w:t xml:space="preserve"> قالوا: ما فينا أحد يحب ذلك يا نبي الله. قال: بحسبكم، بل كلكم يحب ذلك. ثم قال: يقول ابن آدم: مالي مالي، وهل لك من مالك إلا ما أكلت فأفنيت، أو لبست فأبليت، أو تصدقت فأمضيت، وما عدا ذلك فهو مال الوارث. </w:t>
      </w:r>
    </w:p>
    <w:p w:rsidR="00ED24C1" w:rsidRDefault="00ED24C1" w:rsidP="00ED24C1">
      <w:pPr>
        <w:pStyle w:val="libNormal"/>
        <w:rPr>
          <w:rtl/>
        </w:rPr>
      </w:pPr>
      <w:bookmarkStart w:id="1295" w:name="_Toc356990091"/>
      <w:r w:rsidRPr="00B12DF9">
        <w:rPr>
          <w:rStyle w:val="Heading2Char"/>
          <w:rtl/>
        </w:rPr>
        <w:t>1142</w:t>
      </w:r>
      <w:r w:rsidR="003E5577">
        <w:rPr>
          <w:rStyle w:val="Heading2Char"/>
          <w:rtl/>
        </w:rPr>
        <w:t>/</w:t>
      </w:r>
      <w:r w:rsidRPr="00B12DF9">
        <w:rPr>
          <w:rStyle w:val="Heading2Char"/>
          <w:rtl/>
        </w:rPr>
        <w:t>49 -</w:t>
      </w:r>
      <w:bookmarkEnd w:id="1295"/>
      <w:r w:rsidRPr="00067003">
        <w:rPr>
          <w:rtl/>
        </w:rPr>
        <w:t xml:space="preserve"> وباسناده، قال: لما نزلت هذه الآية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وَالَّذِينَ يَكْنِزُونَ الذَّهَبَ وَالْفِضَّةَ وَلَا يُنفِقُونَهَا فِي سَبِيلِ اللَّـهِ فَبَشِّرْهُم بِعَذَابٍ أَلِيمٍ </w:t>
      </w:r>
      <w:r w:rsidR="00871C06" w:rsidRPr="00871C06">
        <w:rPr>
          <w:rStyle w:val="libAlaemChar"/>
          <w:rFonts w:hint="cs"/>
          <w:rtl/>
        </w:rPr>
        <w:t>)</w:t>
      </w:r>
      <w:r w:rsidRPr="00067003">
        <w:rPr>
          <w:rtl/>
        </w:rPr>
        <w:t xml:space="preserve"> </w:t>
      </w:r>
      <w:r w:rsidRPr="005E754E">
        <w:rPr>
          <w:rStyle w:val="libFootnotenumChar"/>
          <w:rtl/>
        </w:rPr>
        <w:t>(1)</w:t>
      </w:r>
      <w:r w:rsidRPr="00067003">
        <w:rPr>
          <w:rtl/>
        </w:rPr>
        <w:t xml:space="preserve"> قال رسول الله </w:t>
      </w:r>
      <w:r w:rsidR="003E5577" w:rsidRPr="003E5577">
        <w:rPr>
          <w:rStyle w:val="libAlaemChar"/>
          <w:rtl/>
        </w:rPr>
        <w:t>صلى‌الله‌عليه‌وآله‌وسلم</w:t>
      </w:r>
      <w:r w:rsidRPr="00067003">
        <w:rPr>
          <w:rtl/>
        </w:rPr>
        <w:t xml:space="preserve">: مال تؤدى زكاته فليس بكنز وإن كان تحت سبع أرضين، وكل مال لا تؤدى زكاته فهو كنز وإن كان فوق الارض. </w:t>
      </w:r>
    </w:p>
    <w:p w:rsidR="00ED24C1" w:rsidRPr="00067003" w:rsidRDefault="00ED24C1" w:rsidP="00ED24C1">
      <w:pPr>
        <w:pStyle w:val="libNormal"/>
        <w:rPr>
          <w:rtl/>
        </w:rPr>
      </w:pPr>
      <w:bookmarkStart w:id="1296" w:name="_Toc356990092"/>
      <w:r w:rsidRPr="00B12DF9">
        <w:rPr>
          <w:rStyle w:val="Heading2Char"/>
          <w:rtl/>
        </w:rPr>
        <w:t>1143</w:t>
      </w:r>
      <w:r w:rsidR="003E5577">
        <w:rPr>
          <w:rStyle w:val="Heading2Char"/>
          <w:rtl/>
        </w:rPr>
        <w:t>/</w:t>
      </w:r>
      <w:r w:rsidRPr="00B12DF9">
        <w:rPr>
          <w:rStyle w:val="Heading2Char"/>
          <w:rtl/>
        </w:rPr>
        <w:t>50 -</w:t>
      </w:r>
      <w:bookmarkEnd w:id="1296"/>
      <w:r w:rsidRPr="00067003">
        <w:rPr>
          <w:rtl/>
        </w:rPr>
        <w:t xml:space="preserve"> وباسناده، قال: قال رسول الله </w:t>
      </w:r>
      <w:r w:rsidR="003E5577" w:rsidRPr="003E5577">
        <w:rPr>
          <w:rStyle w:val="libAlaemChar"/>
          <w:rtl/>
        </w:rPr>
        <w:t>صلى‌الله‌عليه‌وآله‌وسلم</w:t>
      </w:r>
      <w:r w:rsidRPr="00067003">
        <w:rPr>
          <w:rtl/>
        </w:rPr>
        <w:t>: مانع الزكاة يجر قصبة في النار - يعني أمعاءه في النار - ويمثل له ماله في صورة شجاع أقرع له زنمتان - أو</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التوبة 9: 34.</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زبيبتان</w:t>
      </w:r>
      <w:r>
        <w:rPr>
          <w:rFonts w:hint="cs"/>
          <w:rtl/>
        </w:rPr>
        <w:t xml:space="preserve"> </w:t>
      </w:r>
      <w:r w:rsidRPr="005E754E">
        <w:rPr>
          <w:rStyle w:val="libFootnotenumChar"/>
          <w:rFonts w:hint="cs"/>
          <w:rtl/>
        </w:rPr>
        <w:t>(1)</w:t>
      </w:r>
      <w:r w:rsidRPr="00067003">
        <w:rPr>
          <w:rtl/>
        </w:rPr>
        <w:t xml:space="preserve"> - يفر الانسان منه وهو يتبعه</w:t>
      </w:r>
      <w:r>
        <w:rPr>
          <w:rtl/>
        </w:rPr>
        <w:t xml:space="preserve"> حتّى </w:t>
      </w:r>
      <w:r w:rsidRPr="00067003">
        <w:rPr>
          <w:rtl/>
        </w:rPr>
        <w:t xml:space="preserve">يقضمه كما يقضم الفجل، ويقول: أنا مالك الذي بخلت به. </w:t>
      </w:r>
    </w:p>
    <w:p w:rsidR="00ED24C1" w:rsidRDefault="00ED24C1" w:rsidP="00ED24C1">
      <w:pPr>
        <w:pStyle w:val="libNormal"/>
        <w:tabs>
          <w:tab w:val="left" w:pos="2409"/>
        </w:tabs>
        <w:rPr>
          <w:rtl/>
        </w:rPr>
      </w:pPr>
      <w:bookmarkStart w:id="1297" w:name="_Toc356990093"/>
      <w:r w:rsidRPr="00B12DF9">
        <w:rPr>
          <w:rStyle w:val="Heading2Char"/>
          <w:rtl/>
        </w:rPr>
        <w:t>1</w:t>
      </w:r>
      <w:r w:rsidRPr="00B12DF9">
        <w:rPr>
          <w:rStyle w:val="Heading2Char"/>
          <w:rFonts w:hint="cs"/>
          <w:rtl/>
        </w:rPr>
        <w:t>1</w:t>
      </w:r>
      <w:r w:rsidRPr="00B12DF9">
        <w:rPr>
          <w:rStyle w:val="Heading2Char"/>
          <w:rtl/>
        </w:rPr>
        <w:t>44</w:t>
      </w:r>
      <w:r w:rsidR="003E5577">
        <w:rPr>
          <w:rStyle w:val="Heading2Char"/>
          <w:rtl/>
        </w:rPr>
        <w:t>/</w:t>
      </w:r>
      <w:r w:rsidRPr="00B12DF9">
        <w:rPr>
          <w:rStyle w:val="Heading2Char"/>
          <w:rtl/>
        </w:rPr>
        <w:t>51 -</w:t>
      </w:r>
      <w:bookmarkEnd w:id="1297"/>
      <w:r w:rsidRPr="00067003">
        <w:rPr>
          <w:rtl/>
        </w:rPr>
        <w:t xml:space="preserve"> وباسناده عن أبي </w:t>
      </w:r>
      <w:r>
        <w:rPr>
          <w:rtl/>
        </w:rPr>
        <w:t>عبدالله</w:t>
      </w:r>
      <w:r w:rsidRPr="00067003">
        <w:rPr>
          <w:rtl/>
        </w:rPr>
        <w:t xml:space="preserve">، عن أبيه، أبي جعفر </w:t>
      </w:r>
      <w:r w:rsidR="003E5577" w:rsidRPr="003E5577">
        <w:rPr>
          <w:rStyle w:val="libAlaemChar"/>
          <w:rtl/>
        </w:rPr>
        <w:t>عليهما‌السلام</w:t>
      </w:r>
      <w:r w:rsidRPr="00067003">
        <w:rPr>
          <w:rtl/>
        </w:rPr>
        <w:t>: أنه سئل عن الدنانير والدراهم، وما على الناس فيها. فقال</w:t>
      </w:r>
      <w:r>
        <w:rPr>
          <w:rtl/>
        </w:rPr>
        <w:t xml:space="preserve"> أبو</w:t>
      </w:r>
      <w:r w:rsidRPr="00067003">
        <w:rPr>
          <w:rtl/>
        </w:rPr>
        <w:t>جعفر: هي خواتيم الله في أرضه، جعلها الله مصلحة لخلقه، وبها تستقيم شؤونهم ومطالبهم، فمن أكثر له منها فقام بحق الله (تعالى) فيها وأدى زكاتها، فذاك الذي طابت وخلصت له، ومن أكثر له منها فبخل بها، ولم يؤد حق الله فيها واتخذ منها الآنية فذلك الذي حق عليه وعيد الله (</w:t>
      </w:r>
      <w:r>
        <w:rPr>
          <w:rtl/>
        </w:rPr>
        <w:t>عزّوجلّ</w:t>
      </w:r>
      <w:r w:rsidRPr="00067003">
        <w:rPr>
          <w:rtl/>
        </w:rPr>
        <w:t xml:space="preserve">) في كتابه، قال الله: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يَوْمَ يُحْمَىٰ عَلَيْهَا فِي نَارِ جَهَنَّمَ فَتُكْوَىٰ بِهَا جِبَاهُهُمْ وَجُنُوبُهُمْ وَظُهُورُهُمْ </w:t>
      </w:r>
      <w:r w:rsidRPr="00521F46">
        <w:rPr>
          <w:rStyle w:val="libAieChar"/>
          <w:rFonts w:hint="cs"/>
          <w:rtl/>
        </w:rPr>
        <w:t>هَـٰذَا مَا كَنَزْتُمْ لِأَنفُسِكُمْ فَذُوقُوا مَا كُنتُم</w:t>
      </w:r>
      <w:r w:rsidRPr="00521F46">
        <w:rPr>
          <w:rStyle w:val="libAieChar"/>
          <w:rtl/>
        </w:rPr>
        <w:t xml:space="preserve">ْ تَكْنِزُونَ </w:t>
      </w:r>
      <w:r w:rsidR="00871C06" w:rsidRPr="00871C06">
        <w:rPr>
          <w:rStyle w:val="libAlaemChar"/>
          <w:rFonts w:hint="cs"/>
          <w:rtl/>
        </w:rPr>
        <w:t>)</w:t>
      </w:r>
      <w:r w:rsidRPr="00067003">
        <w:rPr>
          <w:rtl/>
        </w:rPr>
        <w:t xml:space="preserve"> </w:t>
      </w:r>
      <w:r w:rsidRPr="005E754E">
        <w:rPr>
          <w:rStyle w:val="libFootnotenumChar"/>
          <w:rtl/>
        </w:rPr>
        <w:t>(2)</w:t>
      </w:r>
      <w:r w:rsidRPr="00067003">
        <w:rPr>
          <w:rtl/>
        </w:rPr>
        <w:t xml:space="preserve">. </w:t>
      </w:r>
    </w:p>
    <w:p w:rsidR="00ED24C1" w:rsidRDefault="00ED24C1" w:rsidP="00ED24C1">
      <w:pPr>
        <w:pStyle w:val="libNormal"/>
        <w:rPr>
          <w:rtl/>
        </w:rPr>
      </w:pPr>
      <w:bookmarkStart w:id="1298" w:name="_Toc356990094"/>
      <w:r w:rsidRPr="00B12DF9">
        <w:rPr>
          <w:rStyle w:val="Heading2Char"/>
          <w:rtl/>
        </w:rPr>
        <w:t>1145</w:t>
      </w:r>
      <w:r w:rsidR="003E5577">
        <w:rPr>
          <w:rStyle w:val="Heading2Char"/>
          <w:rtl/>
        </w:rPr>
        <w:t>/</w:t>
      </w:r>
      <w:r w:rsidRPr="00B12DF9">
        <w:rPr>
          <w:rStyle w:val="Heading2Char"/>
          <w:rtl/>
        </w:rPr>
        <w:t>25 -</w:t>
      </w:r>
      <w:bookmarkEnd w:id="1298"/>
      <w:r w:rsidRPr="00067003">
        <w:rPr>
          <w:rtl/>
        </w:rPr>
        <w:t xml:space="preserve"> أخبرنا جماعة، عن أبي المفضل، قال: </w:t>
      </w:r>
      <w:r>
        <w:rPr>
          <w:rtl/>
        </w:rPr>
        <w:t>حدّثنا</w:t>
      </w:r>
      <w:r w:rsidRPr="00067003">
        <w:rPr>
          <w:rtl/>
        </w:rPr>
        <w:t xml:space="preserve"> الفضل بن </w:t>
      </w:r>
      <w:r>
        <w:rPr>
          <w:rtl/>
        </w:rPr>
        <w:t>محمّد</w:t>
      </w:r>
      <w:r w:rsidRPr="00067003">
        <w:rPr>
          <w:rtl/>
        </w:rPr>
        <w:t xml:space="preserve"> ابن المسيب البيهقي، قال: </w:t>
      </w:r>
      <w:r>
        <w:rPr>
          <w:rtl/>
        </w:rPr>
        <w:t>حدّثنا</w:t>
      </w:r>
      <w:r w:rsidRPr="00067003">
        <w:rPr>
          <w:rtl/>
        </w:rPr>
        <w:t xml:space="preserve"> هارون بن عمرو </w:t>
      </w:r>
      <w:r w:rsidRPr="005E754E">
        <w:rPr>
          <w:rStyle w:val="libFootnotenumChar"/>
          <w:rtl/>
        </w:rPr>
        <w:t>(3)</w:t>
      </w:r>
      <w:r w:rsidRPr="00067003">
        <w:rPr>
          <w:rtl/>
        </w:rPr>
        <w:t xml:space="preserve"> المجاشعي، قال: </w:t>
      </w:r>
      <w:r>
        <w:rPr>
          <w:rtl/>
        </w:rPr>
        <w:t>حدّثنا</w:t>
      </w:r>
      <w:r w:rsidRPr="00067003">
        <w:rPr>
          <w:rtl/>
        </w:rPr>
        <w:t xml:space="preserve"> </w:t>
      </w:r>
      <w:r>
        <w:rPr>
          <w:rtl/>
        </w:rPr>
        <w:t>محمّد</w:t>
      </w:r>
      <w:r w:rsidRPr="00067003">
        <w:rPr>
          <w:rtl/>
        </w:rPr>
        <w:t xml:space="preserve"> ابن جعفر بن </w:t>
      </w:r>
      <w:r>
        <w:rPr>
          <w:rtl/>
        </w:rPr>
        <w:t>محمّد</w:t>
      </w:r>
      <w:r w:rsidRPr="00067003">
        <w:rPr>
          <w:rtl/>
        </w:rPr>
        <w:t xml:space="preserve">، قال: </w:t>
      </w:r>
      <w:r>
        <w:rPr>
          <w:rtl/>
        </w:rPr>
        <w:t>حدّثنا</w:t>
      </w:r>
      <w:r w:rsidRPr="00067003">
        <w:rPr>
          <w:rtl/>
        </w:rPr>
        <w:t xml:space="preserve"> أبي </w:t>
      </w:r>
      <w:r>
        <w:rPr>
          <w:rtl/>
        </w:rPr>
        <w:t>أبوعبدالله</w:t>
      </w:r>
      <w:r w:rsidRPr="00067003">
        <w:rPr>
          <w:rtl/>
        </w:rPr>
        <w:t xml:space="preserve"> </w:t>
      </w:r>
      <w:r w:rsidR="003E5577" w:rsidRPr="003E5577">
        <w:rPr>
          <w:rStyle w:val="libAlaemChar"/>
          <w:rtl/>
        </w:rPr>
        <w:t>عليه‌السلام</w:t>
      </w:r>
      <w:r>
        <w:rPr>
          <w:rtl/>
        </w:rPr>
        <w:t>!</w:t>
      </w:r>
      <w:r w:rsidRPr="00067003">
        <w:rPr>
          <w:rtl/>
        </w:rPr>
        <w:t xml:space="preserve"> قال المجاشعي: و</w:t>
      </w:r>
      <w:r>
        <w:rPr>
          <w:rtl/>
        </w:rPr>
        <w:t>حدّثنا</w:t>
      </w:r>
      <w:r w:rsidRPr="00067003">
        <w:rPr>
          <w:rtl/>
        </w:rPr>
        <w:t xml:space="preserve">ه الرضا </w:t>
      </w:r>
      <w:r>
        <w:rPr>
          <w:rtl/>
        </w:rPr>
        <w:t>عليّ بن</w:t>
      </w:r>
      <w:r w:rsidRPr="00067003">
        <w:rPr>
          <w:rtl/>
        </w:rPr>
        <w:t xml:space="preserve"> موسى، عن أبيه موسى، عن أبيه أبي </w:t>
      </w:r>
      <w:r>
        <w:rPr>
          <w:rtl/>
        </w:rPr>
        <w:t>عبدالله</w:t>
      </w:r>
      <w:r w:rsidRPr="00067003">
        <w:rPr>
          <w:rtl/>
        </w:rPr>
        <w:t xml:space="preserve"> جعفر بن </w:t>
      </w:r>
      <w:r>
        <w:rPr>
          <w:rtl/>
        </w:rPr>
        <w:t>محمّد</w:t>
      </w:r>
      <w:r w:rsidRPr="00067003">
        <w:rPr>
          <w:rtl/>
        </w:rPr>
        <w:t xml:space="preserve">، عن آبائه، عن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عليهم‌السلام</w:t>
      </w:r>
      <w:r w:rsidRPr="00067003">
        <w:rPr>
          <w:rtl/>
        </w:rPr>
        <w:t>،</w:t>
      </w:r>
      <w:r>
        <w:rPr>
          <w:rtl/>
        </w:rPr>
        <w:t xml:space="preserve"> قال: </w:t>
      </w:r>
      <w:r w:rsidRPr="00067003">
        <w:rPr>
          <w:rtl/>
        </w:rPr>
        <w:t>قيل: يا نبي الله، أفي المال حق سوى الزكاة</w:t>
      </w:r>
      <w:r>
        <w:rPr>
          <w:rtl/>
        </w:rPr>
        <w:t>؟</w:t>
      </w:r>
      <w:r w:rsidRPr="00067003">
        <w:rPr>
          <w:rtl/>
        </w:rPr>
        <w:t xml:space="preserve"> قال: نعم، بر الرحم إذا أدبرت، وصلة الجار المسلم، فما أقر بي من بات شبعان وجاره المسلم جائع. ثم قال: ما زال جبرئيل </w:t>
      </w:r>
      <w:r w:rsidR="003E5577" w:rsidRPr="003E5577">
        <w:rPr>
          <w:rStyle w:val="libAlaemChar"/>
          <w:rtl/>
        </w:rPr>
        <w:t>عليه‌السلام</w:t>
      </w:r>
      <w:r w:rsidRPr="00067003">
        <w:rPr>
          <w:rtl/>
        </w:rPr>
        <w:t xml:space="preserve"> يوصيني بالجار</w:t>
      </w:r>
      <w:r>
        <w:rPr>
          <w:rtl/>
        </w:rPr>
        <w:t xml:space="preserve"> حتّى </w:t>
      </w:r>
      <w:r w:rsidRPr="00067003">
        <w:rPr>
          <w:rtl/>
        </w:rPr>
        <w:t xml:space="preserve">ظننت أنه سيورثه. </w:t>
      </w:r>
    </w:p>
    <w:p w:rsidR="00ED24C1" w:rsidRDefault="00ED24C1" w:rsidP="00ED24C1">
      <w:pPr>
        <w:pStyle w:val="libNormal"/>
        <w:tabs>
          <w:tab w:val="left" w:pos="2409"/>
        </w:tabs>
        <w:rPr>
          <w:rtl/>
        </w:rPr>
      </w:pPr>
      <w:bookmarkStart w:id="1299" w:name="_Toc356990095"/>
      <w:r w:rsidRPr="00B12DF9">
        <w:rPr>
          <w:rStyle w:val="Heading2Char"/>
          <w:rtl/>
        </w:rPr>
        <w:t>1146</w:t>
      </w:r>
      <w:r w:rsidR="003E5577">
        <w:rPr>
          <w:rStyle w:val="Heading2Char"/>
          <w:rtl/>
        </w:rPr>
        <w:t>/</w:t>
      </w:r>
      <w:r w:rsidRPr="00B12DF9">
        <w:rPr>
          <w:rStyle w:val="Heading2Char"/>
          <w:rtl/>
        </w:rPr>
        <w:t>53 -</w:t>
      </w:r>
      <w:bookmarkEnd w:id="1299"/>
      <w:r w:rsidRPr="00067003">
        <w:rPr>
          <w:rtl/>
        </w:rPr>
        <w:t xml:space="preserve"> وباسناده، قال: قال رسول الله </w:t>
      </w:r>
      <w:r w:rsidR="003E5577" w:rsidRPr="003E5577">
        <w:rPr>
          <w:rStyle w:val="libAlaemChar"/>
          <w:rtl/>
        </w:rPr>
        <w:t>صلى‌الله‌عليه‌وآله‌وسلم</w:t>
      </w:r>
      <w:r w:rsidRPr="00067003">
        <w:rPr>
          <w:rtl/>
        </w:rPr>
        <w:t>: لي الواجد بالدين يحل عرضه وعقوبته، ما لم يكن دينه فيما يكره الله (</w:t>
      </w:r>
      <w:r>
        <w:rPr>
          <w:rtl/>
        </w:rPr>
        <w:t>عزّوجلّ</w:t>
      </w:r>
      <w:r w:rsidRPr="00067003">
        <w:rPr>
          <w:rtl/>
        </w:rPr>
        <w:t xml:space="preserve">). </w:t>
      </w:r>
    </w:p>
    <w:p w:rsidR="00ED24C1" w:rsidRPr="00067003" w:rsidRDefault="00ED24C1" w:rsidP="00ED24C1">
      <w:pPr>
        <w:pStyle w:val="libNormal"/>
        <w:rPr>
          <w:rtl/>
        </w:rPr>
      </w:pPr>
      <w:bookmarkStart w:id="1300" w:name="_Toc356990096"/>
      <w:r w:rsidRPr="00B12DF9">
        <w:rPr>
          <w:rStyle w:val="Heading2Char"/>
          <w:rtl/>
        </w:rPr>
        <w:t>1147</w:t>
      </w:r>
      <w:r w:rsidR="003E5577">
        <w:rPr>
          <w:rStyle w:val="Heading2Char"/>
          <w:rtl/>
        </w:rPr>
        <w:t>/</w:t>
      </w:r>
      <w:r w:rsidRPr="00B12DF9">
        <w:rPr>
          <w:rStyle w:val="Heading2Char"/>
          <w:rtl/>
        </w:rPr>
        <w:t>54 -</w:t>
      </w:r>
      <w:bookmarkEnd w:id="1300"/>
      <w:r w:rsidRPr="00067003">
        <w:rPr>
          <w:rtl/>
        </w:rPr>
        <w:t xml:space="preserve"> أخبرنا جماعة، عن أبي المفضل، قال: </w:t>
      </w:r>
      <w:r>
        <w:rPr>
          <w:rtl/>
        </w:rPr>
        <w:t>حدّثنا</w:t>
      </w:r>
      <w:r w:rsidRPr="00067003">
        <w:rPr>
          <w:rtl/>
        </w:rPr>
        <w:t xml:space="preserve"> الفضل بن </w:t>
      </w:r>
      <w:r>
        <w:rPr>
          <w:rtl/>
        </w:rPr>
        <w:t>محمّد</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الشجاع: الحية، وزنمتا الاذن: هنتان تليان الشحمة وتقابلان الوترة، والزبيبتان: نقطتان سوداوان فوق عيني الحية، وقيل: هما زبدتان في شدقيها. </w:t>
      </w:r>
    </w:p>
    <w:p w:rsidR="00ED24C1" w:rsidRDefault="00ED24C1" w:rsidP="00ED24C1">
      <w:pPr>
        <w:pStyle w:val="libFootnote0"/>
        <w:rPr>
          <w:rtl/>
        </w:rPr>
      </w:pPr>
      <w:r w:rsidRPr="00067003">
        <w:rPr>
          <w:rtl/>
        </w:rPr>
        <w:t xml:space="preserve">(2) سورة التوبة 9: 35. </w:t>
      </w:r>
    </w:p>
    <w:p w:rsidR="00ED24C1" w:rsidRPr="00067003" w:rsidRDefault="00ED24C1" w:rsidP="00ED24C1">
      <w:pPr>
        <w:pStyle w:val="libFootnote0"/>
        <w:rPr>
          <w:rtl/>
        </w:rPr>
      </w:pPr>
      <w:r w:rsidRPr="00067003">
        <w:rPr>
          <w:rtl/>
        </w:rPr>
        <w:t>(3) كذا في النسخ، وفي رجال النجاشي: هارون بن عمر.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البيهقي، قال: </w:t>
      </w:r>
      <w:r>
        <w:rPr>
          <w:rtl/>
        </w:rPr>
        <w:t>حدّثنا</w:t>
      </w:r>
      <w:r w:rsidRPr="00067003">
        <w:rPr>
          <w:rtl/>
        </w:rPr>
        <w:t xml:space="preserve"> هارون بن عمرو المجاشعي، قال: </w:t>
      </w:r>
      <w:r>
        <w:rPr>
          <w:rtl/>
        </w:rPr>
        <w:t>حدّثنا</w:t>
      </w:r>
      <w:r w:rsidRPr="00067003">
        <w:rPr>
          <w:rtl/>
        </w:rPr>
        <w:t xml:space="preserve"> </w:t>
      </w:r>
      <w:r>
        <w:rPr>
          <w:rtl/>
        </w:rPr>
        <w:t>محمّد</w:t>
      </w:r>
      <w:r w:rsidRPr="00067003">
        <w:rPr>
          <w:rtl/>
        </w:rPr>
        <w:t xml:space="preserve"> بن جعفر بن </w:t>
      </w:r>
      <w:r>
        <w:rPr>
          <w:rtl/>
        </w:rPr>
        <w:t>محمّد</w:t>
      </w:r>
      <w:r w:rsidRPr="00067003">
        <w:rPr>
          <w:rtl/>
        </w:rPr>
        <w:t xml:space="preserve">، قال: </w:t>
      </w:r>
      <w:r>
        <w:rPr>
          <w:rtl/>
        </w:rPr>
        <w:t>حدّثنا</w:t>
      </w:r>
      <w:r w:rsidRPr="00067003">
        <w:rPr>
          <w:rtl/>
        </w:rPr>
        <w:t xml:space="preserve"> أبي </w:t>
      </w:r>
      <w:r>
        <w:rPr>
          <w:rtl/>
        </w:rPr>
        <w:t>أبوعبدالله</w:t>
      </w:r>
      <w:r w:rsidRPr="00067003">
        <w:rPr>
          <w:rtl/>
        </w:rPr>
        <w:t>، قال المجاشعي: و</w:t>
      </w:r>
      <w:r>
        <w:rPr>
          <w:rtl/>
        </w:rPr>
        <w:t>حدّثنا</w:t>
      </w:r>
      <w:r w:rsidRPr="00067003">
        <w:rPr>
          <w:rtl/>
        </w:rPr>
        <w:t xml:space="preserve">ه الرضا </w:t>
      </w:r>
      <w:r>
        <w:rPr>
          <w:rtl/>
        </w:rPr>
        <w:t>عليّ بن</w:t>
      </w:r>
      <w:r w:rsidRPr="00067003">
        <w:rPr>
          <w:rtl/>
        </w:rPr>
        <w:t xml:space="preserve"> موسى،</w:t>
      </w:r>
      <w:r>
        <w:rPr>
          <w:rtl/>
        </w:rPr>
        <w:t xml:space="preserve"> قال: </w:t>
      </w:r>
      <w:r w:rsidRPr="00067003">
        <w:rPr>
          <w:rtl/>
        </w:rPr>
        <w:t xml:space="preserve">حدثني أبي موسى بن جعفر، عن أبيه أبي </w:t>
      </w:r>
      <w:r>
        <w:rPr>
          <w:rtl/>
        </w:rPr>
        <w:t>عبدالله</w:t>
      </w:r>
      <w:r w:rsidRPr="00067003">
        <w:rPr>
          <w:rtl/>
        </w:rPr>
        <w:t xml:space="preserve"> جعفر بن </w:t>
      </w:r>
      <w:r>
        <w:rPr>
          <w:rtl/>
        </w:rPr>
        <w:t>محمّد</w:t>
      </w:r>
      <w:r w:rsidRPr="00067003">
        <w:rPr>
          <w:rtl/>
        </w:rPr>
        <w:t xml:space="preserve">، عن أبيه، عن جده </w:t>
      </w:r>
      <w:r>
        <w:rPr>
          <w:rtl/>
        </w:rPr>
        <w:t>عليّ بن</w:t>
      </w:r>
      <w:r w:rsidRPr="00067003">
        <w:rPr>
          <w:rtl/>
        </w:rPr>
        <w:t xml:space="preserve"> الحسين </w:t>
      </w:r>
      <w:r w:rsidR="003E5577" w:rsidRPr="003E5577">
        <w:rPr>
          <w:rStyle w:val="libAlaemChar"/>
          <w:rtl/>
        </w:rPr>
        <w:t>عليهم‌السلام</w:t>
      </w:r>
      <w:r w:rsidRPr="00067003">
        <w:rPr>
          <w:rtl/>
        </w:rPr>
        <w:t xml:space="preserve">، قال: حدثني عمر وسلمة ابنا أم سلمة ربيبا رسول الله </w:t>
      </w:r>
      <w:r w:rsidR="003E5577" w:rsidRPr="003E5577">
        <w:rPr>
          <w:rStyle w:val="libAlaemChar"/>
          <w:rtl/>
        </w:rPr>
        <w:t>صلى‌الله‌عليه‌وآله‌وسلم</w:t>
      </w:r>
      <w:r w:rsidRPr="00067003">
        <w:rPr>
          <w:rtl/>
        </w:rPr>
        <w:t xml:space="preserve">: أنهما سمعا رسول الله </w:t>
      </w:r>
      <w:r w:rsidR="003E5577" w:rsidRPr="003E5577">
        <w:rPr>
          <w:rStyle w:val="libAlaemChar"/>
          <w:rtl/>
        </w:rPr>
        <w:t>صلى‌الله‌عليه‌وآله‌وسلم</w:t>
      </w:r>
      <w:r w:rsidRPr="00067003">
        <w:rPr>
          <w:rtl/>
        </w:rPr>
        <w:t xml:space="preserve"> يقول في حجته حجه الوداع. علي يعسوب المؤمنين، والمال يعسوب الظالمين، علي أخي ومولى المؤمنين من بعدي، وهو مني بمنزلة هارون من موسى، ألا إن الله (تعالى) ختم النبوة بي فلا نبي بعدي، وهو الخليفة في الاهل والمؤمنين بعدي. </w:t>
      </w:r>
    </w:p>
    <w:p w:rsidR="00ED24C1" w:rsidRDefault="00ED24C1" w:rsidP="00ED24C1">
      <w:pPr>
        <w:pStyle w:val="libNormal"/>
        <w:tabs>
          <w:tab w:val="left" w:pos="2409"/>
        </w:tabs>
        <w:rPr>
          <w:rtl/>
        </w:rPr>
      </w:pPr>
      <w:bookmarkStart w:id="1301" w:name="_Toc356990097"/>
      <w:r w:rsidRPr="00B12DF9">
        <w:rPr>
          <w:rStyle w:val="Heading2Char"/>
          <w:rtl/>
        </w:rPr>
        <w:t>1148</w:t>
      </w:r>
      <w:r w:rsidR="003E5577">
        <w:rPr>
          <w:rStyle w:val="Heading2Char"/>
          <w:rtl/>
        </w:rPr>
        <w:t>/</w:t>
      </w:r>
      <w:r w:rsidRPr="00B12DF9">
        <w:rPr>
          <w:rStyle w:val="Heading2Char"/>
          <w:rtl/>
        </w:rPr>
        <w:t>55 -</w:t>
      </w:r>
      <w:bookmarkEnd w:id="1301"/>
      <w:r w:rsidRPr="00067003">
        <w:rPr>
          <w:rtl/>
        </w:rPr>
        <w:t xml:space="preserve"> أخبرنا جماعة، عن أبي المفضل،</w:t>
      </w:r>
      <w:r>
        <w:rPr>
          <w:rtl/>
        </w:rPr>
        <w:t xml:space="preserve"> قال: حدّثنا</w:t>
      </w:r>
      <w:r w:rsidRPr="00067003">
        <w:rPr>
          <w:rtl/>
        </w:rPr>
        <w:t xml:space="preserve"> الفضل بن </w:t>
      </w:r>
      <w:r>
        <w:rPr>
          <w:rtl/>
        </w:rPr>
        <w:t>محمّد</w:t>
      </w:r>
      <w:r w:rsidRPr="00067003">
        <w:rPr>
          <w:rtl/>
        </w:rPr>
        <w:t xml:space="preserve"> ابن المسيب</w:t>
      </w:r>
      <w:r>
        <w:rPr>
          <w:rtl/>
        </w:rPr>
        <w:t xml:space="preserve"> أبومحمّد</w:t>
      </w:r>
      <w:r w:rsidRPr="00067003">
        <w:rPr>
          <w:rtl/>
        </w:rPr>
        <w:t xml:space="preserve"> البيهقي الشعراني بجرجان،</w:t>
      </w:r>
      <w:r>
        <w:rPr>
          <w:rtl/>
        </w:rPr>
        <w:t xml:space="preserve"> قال: حدّثنا</w:t>
      </w:r>
      <w:r w:rsidRPr="00067003">
        <w:rPr>
          <w:rtl/>
        </w:rPr>
        <w:t xml:space="preserve"> هارون بن عمرو بن عبد العزيز بن </w:t>
      </w:r>
      <w:r>
        <w:rPr>
          <w:rtl/>
        </w:rPr>
        <w:t>محمّد أبو</w:t>
      </w:r>
      <w:r w:rsidRPr="00067003">
        <w:rPr>
          <w:rtl/>
        </w:rPr>
        <w:t xml:space="preserve">موسى المجاشعي، قال: </w:t>
      </w:r>
      <w:r>
        <w:rPr>
          <w:rtl/>
        </w:rPr>
        <w:t>حدّثنا</w:t>
      </w:r>
      <w:r w:rsidRPr="00067003">
        <w:rPr>
          <w:rtl/>
        </w:rPr>
        <w:t xml:space="preserve"> </w:t>
      </w:r>
      <w:r>
        <w:rPr>
          <w:rtl/>
        </w:rPr>
        <w:t>محمّد</w:t>
      </w:r>
      <w:r w:rsidRPr="00067003">
        <w:rPr>
          <w:rtl/>
        </w:rPr>
        <w:t xml:space="preserve"> بن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w:t>
      </w:r>
      <w:r>
        <w:rPr>
          <w:rtl/>
        </w:rPr>
        <w:t>حدّثنا</w:t>
      </w:r>
      <w:r w:rsidRPr="00067003">
        <w:rPr>
          <w:rtl/>
        </w:rPr>
        <w:t xml:space="preserve"> أبي </w:t>
      </w:r>
      <w:r>
        <w:rPr>
          <w:rtl/>
        </w:rPr>
        <w:t>أبوعبدالله</w:t>
      </w:r>
      <w:r w:rsidRPr="00067003">
        <w:rPr>
          <w:rtl/>
        </w:rPr>
        <w:t xml:space="preserve"> </w:t>
      </w:r>
      <w:r w:rsidR="003E5577" w:rsidRPr="003E5577">
        <w:rPr>
          <w:rStyle w:val="libAlaemChar"/>
          <w:rtl/>
        </w:rPr>
        <w:t>عليه‌السلام</w:t>
      </w:r>
      <w:r w:rsidRPr="00067003">
        <w:rPr>
          <w:rtl/>
        </w:rPr>
        <w:t>. قال المجاشعي: و</w:t>
      </w:r>
      <w:r>
        <w:rPr>
          <w:rtl/>
        </w:rPr>
        <w:t>حدّثنا</w:t>
      </w:r>
      <w:r w:rsidRPr="00067003">
        <w:rPr>
          <w:rtl/>
        </w:rPr>
        <w:t xml:space="preserve">ه الرضا </w:t>
      </w:r>
      <w:r>
        <w:rPr>
          <w:rtl/>
        </w:rPr>
        <w:t>عليّ بن</w:t>
      </w:r>
      <w:r w:rsidRPr="00067003">
        <w:rPr>
          <w:rtl/>
        </w:rPr>
        <w:t xml:space="preserve"> موسى </w:t>
      </w:r>
      <w:r w:rsidR="003E5577" w:rsidRPr="003E5577">
        <w:rPr>
          <w:rStyle w:val="libAlaemChar"/>
          <w:rtl/>
        </w:rPr>
        <w:t>عليه‌السلام</w:t>
      </w:r>
      <w:r w:rsidRPr="00067003">
        <w:rPr>
          <w:rtl/>
        </w:rPr>
        <w:t xml:space="preserve">، عن أبيه موسى، عن أبيه أبي </w:t>
      </w:r>
      <w:r>
        <w:rPr>
          <w:rtl/>
        </w:rPr>
        <w:t>عبدالله</w:t>
      </w:r>
      <w:r w:rsidRPr="00067003">
        <w:rPr>
          <w:rtl/>
        </w:rPr>
        <w:t xml:space="preserve"> جعفر بن </w:t>
      </w:r>
      <w:r>
        <w:rPr>
          <w:rtl/>
        </w:rPr>
        <w:t>محمّد</w:t>
      </w:r>
      <w:r w:rsidRPr="00067003">
        <w:rPr>
          <w:rtl/>
        </w:rPr>
        <w:t xml:space="preserve">، عن آبائه، عن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العالم بين الجهال كالحي بين الاموات، وإن طالب العلم يستغفر له كل شئ</w:t>
      </w:r>
      <w:r>
        <w:rPr>
          <w:rtl/>
        </w:rPr>
        <w:t xml:space="preserve"> حتّى </w:t>
      </w:r>
      <w:r w:rsidRPr="00067003">
        <w:rPr>
          <w:rtl/>
        </w:rPr>
        <w:t>حيتان البحر وهوامه وسباع البر وأنعامه، فاطلبوا العلم فإنه السبب بينكم وبين الله (</w:t>
      </w:r>
      <w:r>
        <w:rPr>
          <w:rtl/>
        </w:rPr>
        <w:t>عزّوجلّ</w:t>
      </w:r>
      <w:r w:rsidRPr="00067003">
        <w:rPr>
          <w:rtl/>
        </w:rPr>
        <w:t xml:space="preserve">)، وان طلب العلم فريضة على كل مسلم. </w:t>
      </w:r>
    </w:p>
    <w:p w:rsidR="00ED24C1" w:rsidRDefault="00ED24C1" w:rsidP="00ED24C1">
      <w:pPr>
        <w:pStyle w:val="libNormal"/>
        <w:rPr>
          <w:rtl/>
        </w:rPr>
      </w:pPr>
      <w:bookmarkStart w:id="1302" w:name="_Toc356990098"/>
      <w:r w:rsidRPr="00B12DF9">
        <w:rPr>
          <w:rStyle w:val="Heading2Char"/>
          <w:rtl/>
        </w:rPr>
        <w:t>1149</w:t>
      </w:r>
      <w:r w:rsidR="003E5577">
        <w:rPr>
          <w:rStyle w:val="Heading2Char"/>
          <w:rtl/>
        </w:rPr>
        <w:t>/</w:t>
      </w:r>
      <w:r w:rsidRPr="00B12DF9">
        <w:rPr>
          <w:rStyle w:val="Heading2Char"/>
          <w:rtl/>
        </w:rPr>
        <w:t>56 -</w:t>
      </w:r>
      <w:bookmarkEnd w:id="1302"/>
      <w:r w:rsidRPr="00067003">
        <w:rPr>
          <w:rtl/>
        </w:rPr>
        <w:t xml:space="preserve"> وباسناده، قال: قال رسول الله </w:t>
      </w:r>
      <w:r w:rsidR="003E5577" w:rsidRPr="003E5577">
        <w:rPr>
          <w:rStyle w:val="libAlaemChar"/>
          <w:rtl/>
        </w:rPr>
        <w:t>صلى‌الله‌عليه‌وآله‌وسلم</w:t>
      </w:r>
      <w:r w:rsidRPr="00067003">
        <w:rPr>
          <w:rtl/>
        </w:rPr>
        <w:t xml:space="preserve">: إذا كان يوم القيامة وزن مداد العلماء بدماء الشهداء، فيرجح مداد العلماء على دماء الشهداء. </w:t>
      </w:r>
    </w:p>
    <w:p w:rsidR="00ED24C1" w:rsidRDefault="00ED24C1" w:rsidP="00ED24C1">
      <w:pPr>
        <w:pStyle w:val="libNormal"/>
        <w:rPr>
          <w:rtl/>
        </w:rPr>
      </w:pPr>
      <w:bookmarkStart w:id="1303" w:name="_Toc356990099"/>
      <w:r w:rsidRPr="00B12DF9">
        <w:rPr>
          <w:rStyle w:val="Heading2Char"/>
          <w:rtl/>
        </w:rPr>
        <w:t>1150</w:t>
      </w:r>
      <w:r w:rsidR="003E5577">
        <w:rPr>
          <w:rStyle w:val="Heading2Char"/>
          <w:rtl/>
        </w:rPr>
        <w:t>/</w:t>
      </w:r>
      <w:r w:rsidRPr="00B12DF9">
        <w:rPr>
          <w:rStyle w:val="Heading2Char"/>
          <w:rtl/>
        </w:rPr>
        <w:t>57 -</w:t>
      </w:r>
      <w:bookmarkEnd w:id="1303"/>
      <w:r w:rsidRPr="00067003">
        <w:rPr>
          <w:rtl/>
        </w:rPr>
        <w:t xml:space="preserve"> وباسناده: أن</w:t>
      </w:r>
      <w:r>
        <w:rPr>
          <w:rtl/>
        </w:rPr>
        <w:t xml:space="preserve"> النبيّ </w:t>
      </w:r>
      <w:r w:rsidR="003E5577" w:rsidRPr="003E5577">
        <w:rPr>
          <w:rStyle w:val="libAlaemChar"/>
          <w:rtl/>
        </w:rPr>
        <w:t>صلى‌الله‌عليه‌وآله‌وسلم</w:t>
      </w:r>
      <w:r w:rsidRPr="00067003">
        <w:rPr>
          <w:rtl/>
        </w:rPr>
        <w:t xml:space="preserve"> قال: إنا امرنا معاشر الانبياء بمداراة الناس كما أمرنا باقامة الفرائض. </w:t>
      </w:r>
    </w:p>
    <w:p w:rsidR="00ED24C1" w:rsidRPr="00067003" w:rsidRDefault="00ED24C1" w:rsidP="00521F46">
      <w:pPr>
        <w:pStyle w:val="libNormal"/>
        <w:rPr>
          <w:rtl/>
        </w:rPr>
      </w:pPr>
      <w:bookmarkStart w:id="1304" w:name="_Toc356990100"/>
      <w:r w:rsidRPr="00B12DF9">
        <w:rPr>
          <w:rStyle w:val="Heading2Char"/>
          <w:rtl/>
        </w:rPr>
        <w:t>1151</w:t>
      </w:r>
      <w:r w:rsidR="003E5577">
        <w:rPr>
          <w:rStyle w:val="Heading2Char"/>
          <w:rtl/>
        </w:rPr>
        <w:t>/</w:t>
      </w:r>
      <w:r w:rsidRPr="00B12DF9">
        <w:rPr>
          <w:rStyle w:val="Heading2Char"/>
          <w:rtl/>
        </w:rPr>
        <w:t>58 -</w:t>
      </w:r>
      <w:bookmarkEnd w:id="1304"/>
      <w:r w:rsidRPr="00067003">
        <w:rPr>
          <w:rtl/>
        </w:rPr>
        <w:t xml:space="preserve"> وباسناده: أن</w:t>
      </w:r>
      <w:r>
        <w:rPr>
          <w:rtl/>
        </w:rPr>
        <w:t xml:space="preserve"> النبيّ </w:t>
      </w:r>
      <w:r w:rsidR="003E5577" w:rsidRPr="003E5577">
        <w:rPr>
          <w:rStyle w:val="libAlaemChar"/>
          <w:rtl/>
        </w:rPr>
        <w:t>صلى‌الله‌عليه‌وآله‌وسلم</w:t>
      </w:r>
      <w:r w:rsidRPr="00067003">
        <w:rPr>
          <w:rtl/>
        </w:rPr>
        <w:t xml:space="preserve"> قال: قال (تبارك وتعالى): </w:t>
      </w:r>
      <w:r w:rsidR="00871C06" w:rsidRPr="00871C06">
        <w:rPr>
          <w:rStyle w:val="libAlaemChar"/>
          <w:rFonts w:hint="cs"/>
          <w:rtl/>
        </w:rPr>
        <w:t>(</w:t>
      </w:r>
      <w:r w:rsidRPr="00521F46">
        <w:rPr>
          <w:rStyle w:val="libAieChar"/>
          <w:rFonts w:hint="cs"/>
          <w:rtl/>
        </w:rPr>
        <w:t xml:space="preserve"> </w:t>
      </w:r>
      <w:r w:rsidRPr="00521F46">
        <w:rPr>
          <w:rStyle w:val="libAieChar"/>
          <w:rtl/>
        </w:rPr>
        <w:t>كُلَّ يَوْمٍ هُوَ</w:t>
      </w:r>
    </w:p>
    <w:p w:rsidR="00ED24C1" w:rsidRDefault="00ED24C1" w:rsidP="001C1E66">
      <w:pPr>
        <w:pStyle w:val="libNormal"/>
        <w:rPr>
          <w:rtl/>
        </w:rPr>
      </w:pPr>
      <w:r>
        <w:rPr>
          <w:rtl/>
        </w:rPr>
        <w:br w:type="page"/>
      </w:r>
    </w:p>
    <w:p w:rsidR="00ED24C1" w:rsidRDefault="00ED24C1" w:rsidP="00521F46">
      <w:pPr>
        <w:pStyle w:val="libNormal0"/>
        <w:rPr>
          <w:rtl/>
        </w:rPr>
      </w:pPr>
      <w:r w:rsidRPr="00521F46">
        <w:rPr>
          <w:rStyle w:val="libAieChar"/>
          <w:rtl/>
        </w:rPr>
        <w:lastRenderedPageBreak/>
        <w:t>فِي شَأْنٍ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7F2EB4">
        <w:rPr>
          <w:rStyle w:val="libFootnotenumChar"/>
          <w:rtl/>
        </w:rPr>
        <w:t>(1)</w:t>
      </w:r>
      <w:r w:rsidRPr="00067003">
        <w:rPr>
          <w:rtl/>
        </w:rPr>
        <w:t xml:space="preserve"> فإن من شأنه أن يغفر ذنبا، ويفرج كربا، ويرفع قوما ويضع آخرين. </w:t>
      </w:r>
    </w:p>
    <w:p w:rsidR="00ED24C1" w:rsidRDefault="00ED24C1" w:rsidP="00ED24C1">
      <w:pPr>
        <w:pStyle w:val="libNormal"/>
        <w:rPr>
          <w:rtl/>
        </w:rPr>
      </w:pPr>
      <w:r w:rsidRPr="00067003">
        <w:rPr>
          <w:rtl/>
        </w:rPr>
        <w:t>1152</w:t>
      </w:r>
      <w:r w:rsidR="003E5577">
        <w:rPr>
          <w:rtl/>
        </w:rPr>
        <w:t>/</w:t>
      </w:r>
      <w:r w:rsidRPr="00067003">
        <w:rPr>
          <w:rtl/>
        </w:rPr>
        <w:t xml:space="preserve">/ 59 - وباسناده، قال: قال رسول الله </w:t>
      </w:r>
      <w:r w:rsidR="003E5577" w:rsidRPr="003E5577">
        <w:rPr>
          <w:rStyle w:val="libAlaemChar"/>
          <w:rtl/>
        </w:rPr>
        <w:t>صلى‌الله‌عليه‌وآله‌وسلم</w:t>
      </w:r>
      <w:r w:rsidRPr="00067003">
        <w:rPr>
          <w:rtl/>
        </w:rPr>
        <w:t xml:space="preserve">: ما عمل امرؤ عملا بعد إقامة الفرائض خيرا من إصلاح بين الناس، يقول خيرا ويتمنى خيرا. </w:t>
      </w:r>
    </w:p>
    <w:p w:rsidR="00ED24C1" w:rsidRDefault="00ED24C1" w:rsidP="00ED24C1">
      <w:pPr>
        <w:pStyle w:val="libNormal"/>
        <w:rPr>
          <w:rtl/>
        </w:rPr>
      </w:pPr>
      <w:bookmarkStart w:id="1305" w:name="_Toc356990101"/>
      <w:r w:rsidRPr="00B12DF9">
        <w:rPr>
          <w:rStyle w:val="Heading2Char"/>
          <w:rtl/>
        </w:rPr>
        <w:t>1153</w:t>
      </w:r>
      <w:r w:rsidR="003E5577">
        <w:rPr>
          <w:rStyle w:val="Heading2Char"/>
          <w:rtl/>
        </w:rPr>
        <w:t>/</w:t>
      </w:r>
      <w:r w:rsidRPr="00B12DF9">
        <w:rPr>
          <w:rStyle w:val="Heading2Char"/>
          <w:rtl/>
        </w:rPr>
        <w:t>60 -</w:t>
      </w:r>
      <w:bookmarkEnd w:id="1305"/>
      <w:r w:rsidRPr="00067003">
        <w:rPr>
          <w:rtl/>
        </w:rPr>
        <w:t xml:space="preserve"> وباسناده، عن </w:t>
      </w:r>
      <w:r>
        <w:rPr>
          <w:rtl/>
        </w:rPr>
        <w:t xml:space="preserve">عليّ </w:t>
      </w:r>
      <w:r w:rsidR="003E5577" w:rsidRPr="003E5577">
        <w:rPr>
          <w:rStyle w:val="libAlaemChar"/>
          <w:rtl/>
        </w:rPr>
        <w:t>عليه‌السلام</w:t>
      </w:r>
      <w:r w:rsidRPr="00067003">
        <w:rPr>
          <w:rtl/>
        </w:rPr>
        <w:t xml:space="preserve"> قال: سمعت رسول الله </w:t>
      </w:r>
      <w:r w:rsidR="003E5577" w:rsidRPr="003E5577">
        <w:rPr>
          <w:rStyle w:val="libAlaemChar"/>
          <w:rtl/>
        </w:rPr>
        <w:t>صلى‌الله‌عليه‌وآله‌وسلم</w:t>
      </w:r>
      <w:r w:rsidRPr="00067003">
        <w:rPr>
          <w:rtl/>
        </w:rPr>
        <w:t xml:space="preserve"> يقول: عليكم بسنتي، فعمل قليل في سنة خير من عمل كثير في بدعة. </w:t>
      </w:r>
    </w:p>
    <w:p w:rsidR="00ED24C1" w:rsidRDefault="00ED24C1" w:rsidP="00ED24C1">
      <w:pPr>
        <w:pStyle w:val="libNormal"/>
        <w:tabs>
          <w:tab w:val="left" w:pos="2409"/>
        </w:tabs>
        <w:rPr>
          <w:rtl/>
        </w:rPr>
      </w:pPr>
      <w:bookmarkStart w:id="1306" w:name="_Toc356990102"/>
      <w:r w:rsidRPr="00B12DF9">
        <w:rPr>
          <w:rStyle w:val="Heading2Char"/>
          <w:rtl/>
        </w:rPr>
        <w:t>1154</w:t>
      </w:r>
      <w:r w:rsidR="003E5577">
        <w:rPr>
          <w:rStyle w:val="Heading2Char"/>
          <w:rtl/>
        </w:rPr>
        <w:t>/</w:t>
      </w:r>
      <w:r w:rsidRPr="00B12DF9">
        <w:rPr>
          <w:rStyle w:val="Heading2Char"/>
          <w:rtl/>
        </w:rPr>
        <w:t>61 -</w:t>
      </w:r>
      <w:bookmarkEnd w:id="1306"/>
      <w:r w:rsidRPr="00067003">
        <w:rPr>
          <w:rtl/>
        </w:rPr>
        <w:t xml:space="preserve"> قال: وسمعت رسول الله </w:t>
      </w:r>
      <w:r w:rsidR="003E5577" w:rsidRPr="003E5577">
        <w:rPr>
          <w:rStyle w:val="libAlaemChar"/>
          <w:rtl/>
        </w:rPr>
        <w:t>صلى‌الله‌عليه‌وآله‌وسلم</w:t>
      </w:r>
      <w:r w:rsidRPr="00067003">
        <w:rPr>
          <w:rtl/>
        </w:rPr>
        <w:t xml:space="preserve"> يقول: إصلاح ذات البين أفضل من عامة الصلاة والصوم </w:t>
      </w:r>
      <w:r w:rsidRPr="007F2EB4">
        <w:rPr>
          <w:rStyle w:val="libFootnotenumChar"/>
          <w:rtl/>
        </w:rPr>
        <w:t>(2)</w:t>
      </w:r>
      <w:r w:rsidRPr="00067003">
        <w:rPr>
          <w:rtl/>
        </w:rPr>
        <w:t xml:space="preserve">. </w:t>
      </w:r>
    </w:p>
    <w:p w:rsidR="00ED24C1" w:rsidRDefault="00ED24C1" w:rsidP="00ED24C1">
      <w:pPr>
        <w:pStyle w:val="libNormal"/>
        <w:rPr>
          <w:rtl/>
        </w:rPr>
      </w:pPr>
      <w:bookmarkStart w:id="1307" w:name="_Toc356990103"/>
      <w:r w:rsidRPr="00B12DF9">
        <w:rPr>
          <w:rStyle w:val="Heading2Char"/>
          <w:rtl/>
        </w:rPr>
        <w:t>1155</w:t>
      </w:r>
      <w:r w:rsidR="003E5577">
        <w:rPr>
          <w:rStyle w:val="Heading2Char"/>
          <w:rtl/>
        </w:rPr>
        <w:t>/</w:t>
      </w:r>
      <w:r w:rsidRPr="00B12DF9">
        <w:rPr>
          <w:rStyle w:val="Heading2Char"/>
          <w:rtl/>
        </w:rPr>
        <w:t>62 -</w:t>
      </w:r>
      <w:bookmarkEnd w:id="1307"/>
      <w:r w:rsidRPr="00067003">
        <w:rPr>
          <w:rtl/>
        </w:rPr>
        <w:t xml:space="preserve"> قال: وسمعت رسول الله </w:t>
      </w:r>
      <w:r w:rsidR="003E5577" w:rsidRPr="003E5577">
        <w:rPr>
          <w:rStyle w:val="libAlaemChar"/>
          <w:rtl/>
        </w:rPr>
        <w:t>صلى‌الله‌عليه‌وآله‌وسلم</w:t>
      </w:r>
      <w:r w:rsidRPr="00067003">
        <w:rPr>
          <w:rtl/>
        </w:rPr>
        <w:t xml:space="preserve"> يقول: من عال يتيما</w:t>
      </w:r>
      <w:r>
        <w:rPr>
          <w:rtl/>
        </w:rPr>
        <w:t xml:space="preserve"> حتّى </w:t>
      </w:r>
      <w:r w:rsidRPr="00067003">
        <w:rPr>
          <w:rtl/>
        </w:rPr>
        <w:t>يبلغ أشده، أوجب الله (</w:t>
      </w:r>
      <w:r>
        <w:rPr>
          <w:rtl/>
        </w:rPr>
        <w:t>عزّوجلّ</w:t>
      </w:r>
      <w:r w:rsidRPr="00067003">
        <w:rPr>
          <w:rtl/>
        </w:rPr>
        <w:t xml:space="preserve">) له بذلك الجنة، كما أوجب لآكل مال اليتيم النار. </w:t>
      </w:r>
    </w:p>
    <w:p w:rsidR="00ED24C1" w:rsidRDefault="00ED24C1" w:rsidP="00ED24C1">
      <w:pPr>
        <w:pStyle w:val="libNormal"/>
        <w:rPr>
          <w:rtl/>
        </w:rPr>
      </w:pPr>
      <w:bookmarkStart w:id="1308" w:name="_Toc356990104"/>
      <w:r w:rsidRPr="00B12DF9">
        <w:rPr>
          <w:rStyle w:val="Heading2Char"/>
          <w:rtl/>
        </w:rPr>
        <w:t>1156</w:t>
      </w:r>
      <w:r w:rsidR="003E5577">
        <w:rPr>
          <w:rStyle w:val="Heading2Char"/>
          <w:rtl/>
        </w:rPr>
        <w:t>/</w:t>
      </w:r>
      <w:r w:rsidRPr="00B12DF9">
        <w:rPr>
          <w:rStyle w:val="Heading2Char"/>
          <w:rtl/>
        </w:rPr>
        <w:t>63 -</w:t>
      </w:r>
      <w:bookmarkEnd w:id="1308"/>
      <w:r w:rsidRPr="00067003">
        <w:rPr>
          <w:rtl/>
        </w:rPr>
        <w:t xml:space="preserve"> وباسناده، عن </w:t>
      </w:r>
      <w:r>
        <w:rPr>
          <w:rtl/>
        </w:rPr>
        <w:t>عليّ بن</w:t>
      </w:r>
      <w:r w:rsidRPr="00067003">
        <w:rPr>
          <w:rtl/>
        </w:rPr>
        <w:t xml:space="preserve"> أبي طالب </w:t>
      </w:r>
      <w:r w:rsidR="003E5577" w:rsidRPr="003E5577">
        <w:rPr>
          <w:rStyle w:val="libAlaemChar"/>
          <w:rtl/>
        </w:rPr>
        <w:t>عليه‌السلام</w:t>
      </w:r>
      <w:r w:rsidRPr="00067003">
        <w:rPr>
          <w:rtl/>
        </w:rPr>
        <w:t>، قال: كان ضحك</w:t>
      </w:r>
      <w:r>
        <w:rPr>
          <w:rtl/>
        </w:rPr>
        <w:t xml:space="preserve"> النبيّ </w:t>
      </w:r>
      <w:r w:rsidR="003E5577" w:rsidRPr="003E5577">
        <w:rPr>
          <w:rStyle w:val="libAlaemChar"/>
          <w:rtl/>
        </w:rPr>
        <w:t>صلى‌الله‌عليه‌وآله‌وسلم</w:t>
      </w:r>
      <w:r w:rsidRPr="00067003">
        <w:rPr>
          <w:rtl/>
        </w:rPr>
        <w:t xml:space="preserve"> التبسم، فاجتاز ذات يوم بفئة من الانصار وإذا هم يتحدثون ويضحكون بملء أفواههم، فقال: يا هؤلاء، من غره منكم أمله وقصر به في الخير عمله، فليطلع في القبور وليعتبر بالنشور، واذكروا الموت فإنه هادم اللذات. </w:t>
      </w:r>
    </w:p>
    <w:p w:rsidR="00ED24C1" w:rsidRPr="00067003" w:rsidRDefault="00ED24C1" w:rsidP="00ED24C1">
      <w:pPr>
        <w:pStyle w:val="libNormal"/>
        <w:rPr>
          <w:rtl/>
        </w:rPr>
      </w:pPr>
      <w:bookmarkStart w:id="1309" w:name="_Toc356990105"/>
      <w:r w:rsidRPr="00B12DF9">
        <w:rPr>
          <w:rStyle w:val="Heading2Char"/>
          <w:rtl/>
        </w:rPr>
        <w:t>1157</w:t>
      </w:r>
      <w:r w:rsidR="003E5577">
        <w:rPr>
          <w:rStyle w:val="Heading2Char"/>
          <w:rtl/>
        </w:rPr>
        <w:t>/</w:t>
      </w:r>
      <w:r w:rsidRPr="00B12DF9">
        <w:rPr>
          <w:rStyle w:val="Heading2Char"/>
          <w:rtl/>
        </w:rPr>
        <w:t>64 -</w:t>
      </w:r>
      <w:bookmarkEnd w:id="1309"/>
      <w:r w:rsidRPr="00067003">
        <w:rPr>
          <w:rtl/>
        </w:rPr>
        <w:t xml:space="preserve"> وباسناده، قال: سمعت عليا </w:t>
      </w:r>
      <w:r w:rsidR="003E5577" w:rsidRPr="003E5577">
        <w:rPr>
          <w:rStyle w:val="libAlaemChar"/>
          <w:rtl/>
        </w:rPr>
        <w:t>عليه‌السلام</w:t>
      </w:r>
      <w:r w:rsidRPr="00067003">
        <w:rPr>
          <w:rtl/>
        </w:rPr>
        <w:t xml:space="preserve"> يقول: لا تتركوا حج بيت ربكم، لا يخل منكم ما بقيتم، فإنكم إن تركتموه لم تنظروا، وإن أدنى ما يرجع به من أتاه أن يغفر له ما سلف، وأوصيكم بالصلاة وحفظها فإنها خير العمل وهي عمود دينكم، وبالزكاة فإني سمعت رسول الله </w:t>
      </w:r>
      <w:r w:rsidR="003E5577" w:rsidRPr="003E5577">
        <w:rPr>
          <w:rStyle w:val="libAlaemChar"/>
          <w:rtl/>
        </w:rPr>
        <w:t>صلى‌الله‌عليه‌وآله‌وسلم</w:t>
      </w:r>
      <w:r w:rsidRPr="00067003">
        <w:rPr>
          <w:rtl/>
        </w:rPr>
        <w:t xml:space="preserve"> يقول: الزكاة قنطرة الاسلام فمن أداها جاز القنطرة ومن منعها احتبس دونها، وهي تطفئ غضب الرب، وعليكم بصيام شهر رمضان فإن صيامه جنة حصينة من النار، وفقراء المسلمين أشركرهم في معيشتكم، والجهاد في سبيل الله بأموالكم وأنفسكم فإنما يجاهد في سبيل الله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الرحمن 55: 29. </w:t>
      </w:r>
    </w:p>
    <w:p w:rsidR="00ED24C1" w:rsidRPr="00067003" w:rsidRDefault="00ED24C1" w:rsidP="00ED24C1">
      <w:pPr>
        <w:pStyle w:val="libFootnote0"/>
        <w:rPr>
          <w:rtl/>
        </w:rPr>
      </w:pPr>
      <w:r w:rsidRPr="00067003">
        <w:rPr>
          <w:rtl/>
        </w:rPr>
        <w:t>(</w:t>
      </w:r>
      <w:r>
        <w:rPr>
          <w:rFonts w:hint="cs"/>
          <w:rtl/>
        </w:rPr>
        <w:t>2</w:t>
      </w:r>
      <w:r w:rsidRPr="00067003">
        <w:rPr>
          <w:rtl/>
        </w:rPr>
        <w:t>) في هامش النسخة المخطوطة: أقول: إن المعنى في ذلك أن يكون المراد صلاة التطوع والصوم.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رجلان إمام هدى أو مطيع له مقتد بهداه، وذرية نبيكم </w:t>
      </w:r>
      <w:r w:rsidR="003E5577" w:rsidRPr="003E5577">
        <w:rPr>
          <w:rStyle w:val="libAlaemChar"/>
          <w:rtl/>
        </w:rPr>
        <w:t>صلى‌الله‌عليه‌وآله‌وسلم</w:t>
      </w:r>
      <w:r w:rsidRPr="00067003">
        <w:rPr>
          <w:rtl/>
        </w:rPr>
        <w:t xml:space="preserve"> لا يظلمون بين أظهركم وأنتم تقدرون على الدفع عنهم. </w:t>
      </w:r>
    </w:p>
    <w:p w:rsidR="00ED24C1" w:rsidRDefault="00ED24C1" w:rsidP="00ED24C1">
      <w:pPr>
        <w:pStyle w:val="libNormal"/>
        <w:rPr>
          <w:rtl/>
        </w:rPr>
      </w:pPr>
      <w:r w:rsidRPr="00067003">
        <w:rPr>
          <w:rtl/>
        </w:rPr>
        <w:t xml:space="preserve">وأوصيكم بأصحاب نبيكم، لا تسبوهم، وهم الذين لم يحدثوا بعده حدثا، ولم يأتوا محدثا، فإن رسول الله </w:t>
      </w:r>
      <w:r w:rsidR="003E5577" w:rsidRPr="003E5577">
        <w:rPr>
          <w:rStyle w:val="libAlaemChar"/>
          <w:rtl/>
        </w:rPr>
        <w:t>صلى‌الله‌عليه‌وآله‌وسلم</w:t>
      </w:r>
      <w:r w:rsidRPr="00067003">
        <w:rPr>
          <w:rtl/>
        </w:rPr>
        <w:t xml:space="preserve"> أوصى بهم، وأوصيكم بنسائكم وما ملكت أيمانكم، ولا يأخذنكم في الله لومة لائم، يكفكم الله من أرادكم وبغى عليكم، وقولوا للناس حسنا كما أمركم الله (</w:t>
      </w:r>
      <w:r>
        <w:rPr>
          <w:rtl/>
        </w:rPr>
        <w:t>عزّوجلّ</w:t>
      </w:r>
      <w:r w:rsidRPr="00067003">
        <w:rPr>
          <w:rtl/>
        </w:rPr>
        <w:t xml:space="preserve">)، ولا تتركوا الامر بالمعروف والنهي عن المنكر، فيولي الله أموركم شراركم ثم تدعون فلا يستجاب لكم، وعليكم بالتواضع والتباذل، وإياكم والتقاطع والتدابر والتفرق، وتعاونوا على البر والتقوى، ولا تعاونوا على الاثم والعدوان، واتقوا الله إن الله شديد العقاب. </w:t>
      </w:r>
    </w:p>
    <w:p w:rsidR="00ED24C1" w:rsidRDefault="00ED24C1" w:rsidP="00ED24C1">
      <w:pPr>
        <w:pStyle w:val="libNormal"/>
        <w:rPr>
          <w:rtl/>
        </w:rPr>
      </w:pPr>
      <w:bookmarkStart w:id="1310" w:name="_Toc356990106"/>
      <w:r w:rsidRPr="00B12DF9">
        <w:rPr>
          <w:rStyle w:val="Heading2Char"/>
          <w:rtl/>
        </w:rPr>
        <w:t>1158</w:t>
      </w:r>
      <w:r w:rsidR="003E5577">
        <w:rPr>
          <w:rStyle w:val="Heading2Char"/>
          <w:rtl/>
        </w:rPr>
        <w:t>/</w:t>
      </w:r>
      <w:r w:rsidRPr="00B12DF9">
        <w:rPr>
          <w:rStyle w:val="Heading2Char"/>
          <w:rtl/>
        </w:rPr>
        <w:t>65 -</w:t>
      </w:r>
      <w:bookmarkEnd w:id="1310"/>
      <w:r w:rsidRPr="00067003">
        <w:rPr>
          <w:rtl/>
        </w:rPr>
        <w:t xml:space="preserve"> وباسناده، عن </w:t>
      </w:r>
      <w:r>
        <w:rPr>
          <w:rtl/>
        </w:rPr>
        <w:t xml:space="preserve">عليّ </w:t>
      </w:r>
      <w:r w:rsidR="003E5577" w:rsidRPr="003E5577">
        <w:rPr>
          <w:rStyle w:val="libAlaemChar"/>
          <w:rtl/>
        </w:rPr>
        <w:t>عليه‌السلام</w:t>
      </w:r>
      <w:r w:rsidRPr="00067003">
        <w:rPr>
          <w:rtl/>
        </w:rPr>
        <w:t>، قال: سلوني عن كتاب الله (</w:t>
      </w:r>
      <w:r>
        <w:rPr>
          <w:rtl/>
        </w:rPr>
        <w:t>عزّوجلّ</w:t>
      </w:r>
      <w:r w:rsidRPr="00067003">
        <w:rPr>
          <w:rtl/>
        </w:rPr>
        <w:t xml:space="preserve">)، فوالله ما نزلت آية منه في ليل أو نهار ولا مسير ولا مقام إلا وقد أقرأنيها رسول الله </w:t>
      </w:r>
      <w:r w:rsidR="003E5577" w:rsidRPr="003E5577">
        <w:rPr>
          <w:rStyle w:val="libAlaemChar"/>
          <w:rtl/>
        </w:rPr>
        <w:t>صلى‌الله‌عليه‌وآله‌وسلم</w:t>
      </w:r>
      <w:r w:rsidRPr="00067003">
        <w:rPr>
          <w:rtl/>
        </w:rPr>
        <w:t xml:space="preserve"> وعلمني تأويلها. </w:t>
      </w:r>
    </w:p>
    <w:p w:rsidR="00ED24C1" w:rsidRDefault="00ED24C1" w:rsidP="00ED24C1">
      <w:pPr>
        <w:pStyle w:val="libNormal"/>
        <w:rPr>
          <w:rtl/>
        </w:rPr>
      </w:pPr>
      <w:r w:rsidRPr="00067003">
        <w:rPr>
          <w:rtl/>
        </w:rPr>
        <w:t xml:space="preserve">فقال ابن الكواء: يا </w:t>
      </w:r>
      <w:r>
        <w:rPr>
          <w:rtl/>
        </w:rPr>
        <w:t>أميرالمؤمنين</w:t>
      </w:r>
      <w:r w:rsidRPr="00067003">
        <w:rPr>
          <w:rtl/>
        </w:rPr>
        <w:t>، فما كان ينزل عليه وأنت غائب عنه</w:t>
      </w:r>
      <w:r>
        <w:rPr>
          <w:rtl/>
        </w:rPr>
        <w:t>؟</w:t>
      </w:r>
      <w:r w:rsidRPr="00067003">
        <w:rPr>
          <w:rtl/>
        </w:rPr>
        <w:t xml:space="preserve"> قال: كان يحفظ على رسول الله </w:t>
      </w:r>
      <w:r w:rsidR="003E5577" w:rsidRPr="003E5577">
        <w:rPr>
          <w:rStyle w:val="libAlaemChar"/>
          <w:rtl/>
        </w:rPr>
        <w:t>صلى‌الله‌عليه‌وآله‌وسلم</w:t>
      </w:r>
      <w:r w:rsidRPr="00067003">
        <w:rPr>
          <w:rtl/>
        </w:rPr>
        <w:t xml:space="preserve"> ما كان ينزل عليه من القرآن وأنا عنه غائب</w:t>
      </w:r>
      <w:r>
        <w:rPr>
          <w:rtl/>
        </w:rPr>
        <w:t xml:space="preserve"> حتّى </w:t>
      </w:r>
      <w:r w:rsidRPr="00067003">
        <w:rPr>
          <w:rtl/>
        </w:rPr>
        <w:t xml:space="preserve">أقدم عليه فيقرئنيه، ويقول لي. يا علي، أنزل الله علي بعدك كذا وكذا، وتأويله كذا وكذا، فيعلمني تنزيله وتأويله. </w:t>
      </w:r>
    </w:p>
    <w:p w:rsidR="00ED24C1" w:rsidRDefault="00ED24C1" w:rsidP="00ED24C1">
      <w:pPr>
        <w:pStyle w:val="libNormal"/>
        <w:tabs>
          <w:tab w:val="left" w:pos="2409"/>
        </w:tabs>
        <w:rPr>
          <w:rtl/>
        </w:rPr>
      </w:pPr>
      <w:bookmarkStart w:id="1311" w:name="_Toc356990107"/>
      <w:r w:rsidRPr="00B12DF9">
        <w:rPr>
          <w:rStyle w:val="Heading2Char"/>
          <w:rtl/>
        </w:rPr>
        <w:t>1159</w:t>
      </w:r>
      <w:r w:rsidR="003E5577">
        <w:rPr>
          <w:rStyle w:val="Heading2Char"/>
          <w:rtl/>
        </w:rPr>
        <w:t>/</w:t>
      </w:r>
      <w:r w:rsidRPr="00B12DF9">
        <w:rPr>
          <w:rStyle w:val="Heading2Char"/>
          <w:rtl/>
        </w:rPr>
        <w:t>66 -</w:t>
      </w:r>
      <w:bookmarkEnd w:id="1311"/>
      <w:r w:rsidRPr="00067003">
        <w:rPr>
          <w:rtl/>
        </w:rPr>
        <w:t xml:space="preserve"> وباسناده، قال: سمعت عليا (صلوات الله عليه) يقول لرأس اليهود: على كم افترقتم</w:t>
      </w:r>
      <w:r>
        <w:rPr>
          <w:rtl/>
        </w:rPr>
        <w:t>؟</w:t>
      </w:r>
      <w:r w:rsidRPr="00067003">
        <w:rPr>
          <w:rtl/>
        </w:rPr>
        <w:t xml:space="preserve"> فقال: على كذا وكذا فرقة. فقال </w:t>
      </w:r>
      <w:r>
        <w:rPr>
          <w:rtl/>
        </w:rPr>
        <w:t xml:space="preserve">عليّ </w:t>
      </w:r>
      <w:r w:rsidR="003E5577" w:rsidRPr="003E5577">
        <w:rPr>
          <w:rStyle w:val="libAlaemChar"/>
          <w:rtl/>
        </w:rPr>
        <w:t>عليه‌السلام</w:t>
      </w:r>
      <w:r>
        <w:rPr>
          <w:rFonts w:hint="cs"/>
          <w:rtl/>
        </w:rPr>
        <w:t>:</w:t>
      </w:r>
      <w:r w:rsidRPr="00067003">
        <w:rPr>
          <w:rtl/>
        </w:rPr>
        <w:t xml:space="preserve"> كذبت يا أخا اليهود: ثم أقبل على الناس فقال: والله لو ثنيت لي الوسادة لقضيت بين أهل التوراة بتوراتهم، وبين أهل الانجيل بانجيلهم، وبين أهل الزبور بزبورهم، وبين أهل القرآن بقرآنهم. </w:t>
      </w:r>
    </w:p>
    <w:p w:rsidR="00ED24C1" w:rsidRPr="00067003" w:rsidRDefault="00ED24C1" w:rsidP="00ED24C1">
      <w:pPr>
        <w:pStyle w:val="libNormal"/>
        <w:rPr>
          <w:rtl/>
        </w:rPr>
      </w:pPr>
      <w:r w:rsidRPr="00067003">
        <w:rPr>
          <w:rtl/>
        </w:rPr>
        <w:t xml:space="preserve">أيها الناس، افترقت اليهود على إحدى وسبعين فرقة، سبعون منها في النار، وواحدة ناجية في الجنة، وهي التي اتبعت يوشع بن نون وصي موسى </w:t>
      </w:r>
      <w:r w:rsidR="003E5577" w:rsidRPr="003E5577">
        <w:rPr>
          <w:rStyle w:val="libAlaemChar"/>
          <w:rtl/>
        </w:rPr>
        <w:t>عليه‌السلام</w:t>
      </w:r>
      <w:r>
        <w:rPr>
          <w:rtl/>
        </w:rPr>
        <w:t>!</w:t>
      </w:r>
      <w:r w:rsidRPr="00067003">
        <w:rPr>
          <w:rtl/>
        </w:rPr>
        <w:t xml:space="preserve"> وافترقت النصارى على اثنتين وسبعين فرقة، إحدى وسبعين في النار، وواحدة في الجنة، وهي التي اتبعت شمعون وصي عيسى </w:t>
      </w:r>
      <w:r w:rsidR="003E5577" w:rsidRPr="003E5577">
        <w:rPr>
          <w:rStyle w:val="libAlaemChar"/>
          <w:rtl/>
        </w:rPr>
        <w:t>عليه‌السلام</w:t>
      </w:r>
      <w:r w:rsidRPr="00067003">
        <w:rPr>
          <w:rtl/>
        </w:rPr>
        <w:t>، وستفترق هذه الامة على</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ثلاث وسبعين فرقة، اثنتان وسبعون فرقة في النار، وفرقة في الجنة، وهي التي اتبعت وصي </w:t>
      </w:r>
      <w:r>
        <w:rPr>
          <w:rtl/>
        </w:rPr>
        <w:t>محمّد</w:t>
      </w:r>
      <w:r w:rsidRPr="00067003">
        <w:rPr>
          <w:rtl/>
        </w:rPr>
        <w:t xml:space="preserve"> </w:t>
      </w:r>
      <w:r w:rsidR="003E5577" w:rsidRPr="003E5577">
        <w:rPr>
          <w:rStyle w:val="libAlaemChar"/>
          <w:rtl/>
        </w:rPr>
        <w:t>صلى‌الله‌عليه‌وآله‌وسلم</w:t>
      </w:r>
      <w:r w:rsidRPr="00067003">
        <w:rPr>
          <w:rtl/>
        </w:rPr>
        <w:t xml:space="preserve">، وضرب بيده على صدره، ثم قال: ثلاث عشرة فرقة من الثلاث والسبعين كلها تنتحل مودتي وحبي، واحدة منها في الجنة وهم النمط الاوسط، واثنتا عشرة في النار. </w:t>
      </w:r>
    </w:p>
    <w:p w:rsidR="00ED24C1" w:rsidRDefault="00ED24C1" w:rsidP="00ED24C1">
      <w:pPr>
        <w:pStyle w:val="libNormal"/>
        <w:rPr>
          <w:rtl/>
        </w:rPr>
      </w:pPr>
      <w:bookmarkStart w:id="1312" w:name="_Toc356990108"/>
      <w:r w:rsidRPr="00B12DF9">
        <w:rPr>
          <w:rStyle w:val="Heading2Char"/>
          <w:rtl/>
        </w:rPr>
        <w:t>1160</w:t>
      </w:r>
      <w:r w:rsidR="003E5577">
        <w:rPr>
          <w:rStyle w:val="Heading2Char"/>
          <w:rtl/>
        </w:rPr>
        <w:t>/</w:t>
      </w:r>
      <w:r w:rsidRPr="00B12DF9">
        <w:rPr>
          <w:rStyle w:val="Heading2Char"/>
          <w:rtl/>
        </w:rPr>
        <w:t>67 -</w:t>
      </w:r>
      <w:bookmarkEnd w:id="1312"/>
      <w:r w:rsidRPr="00067003">
        <w:rPr>
          <w:rtl/>
        </w:rPr>
        <w:t xml:space="preserve"> وباسناده، عن </w:t>
      </w:r>
      <w:r>
        <w:rPr>
          <w:rtl/>
        </w:rPr>
        <w:t xml:space="preserve">عليّ </w:t>
      </w:r>
      <w:r w:rsidR="003E5577" w:rsidRPr="003E5577">
        <w:rPr>
          <w:rStyle w:val="libAlaemChar"/>
          <w:rtl/>
        </w:rPr>
        <w:t>عليه‌السلام</w:t>
      </w:r>
      <w:r w:rsidRPr="00067003">
        <w:rPr>
          <w:rtl/>
        </w:rPr>
        <w:t xml:space="preserve">، قال: الاسلام هو التسليم، والتسليم هو اليقين، واليقين هو التصديق، والتصديق هو الاقرار، والاقرار هو الاداء، والاداء هو العلم. </w:t>
      </w:r>
    </w:p>
    <w:p w:rsidR="00ED24C1" w:rsidRDefault="00ED24C1" w:rsidP="00ED24C1">
      <w:pPr>
        <w:pStyle w:val="libNormal"/>
        <w:rPr>
          <w:rtl/>
        </w:rPr>
      </w:pPr>
      <w:bookmarkStart w:id="1313" w:name="_Toc356990109"/>
      <w:r w:rsidRPr="00B12DF9">
        <w:rPr>
          <w:rStyle w:val="Heading2Char"/>
          <w:rtl/>
        </w:rPr>
        <w:t>1161</w:t>
      </w:r>
      <w:r w:rsidR="003E5577">
        <w:rPr>
          <w:rStyle w:val="Heading2Char"/>
          <w:rtl/>
        </w:rPr>
        <w:t>/</w:t>
      </w:r>
      <w:r w:rsidRPr="00B12DF9">
        <w:rPr>
          <w:rStyle w:val="Heading2Char"/>
          <w:rtl/>
        </w:rPr>
        <w:t>68 -</w:t>
      </w:r>
      <w:bookmarkEnd w:id="1313"/>
      <w:r w:rsidRPr="00067003">
        <w:rPr>
          <w:rtl/>
        </w:rPr>
        <w:t xml:space="preserve"> وباسناده، عن </w:t>
      </w:r>
      <w:r>
        <w:rPr>
          <w:rtl/>
        </w:rPr>
        <w:t xml:space="preserve">عليّ </w:t>
      </w:r>
      <w:r w:rsidR="003E5577" w:rsidRPr="003E5577">
        <w:rPr>
          <w:rStyle w:val="libAlaemChar"/>
          <w:rtl/>
        </w:rPr>
        <w:t>عليه‌السلام</w:t>
      </w:r>
      <w:r w:rsidRPr="00067003">
        <w:rPr>
          <w:rtl/>
        </w:rPr>
        <w:t xml:space="preserve">، قال: من أراد عزا بلا عشيرة، وهيبة من غير سلطان، وغنى من غير مال، وطاعة من غير بذل، فليتحول من ذل معصية الله إلى عز طاعته، فإنه يجد ذلك كله. </w:t>
      </w:r>
    </w:p>
    <w:p w:rsidR="00ED24C1" w:rsidRPr="00067003" w:rsidRDefault="00ED24C1" w:rsidP="00ED24C1">
      <w:pPr>
        <w:pStyle w:val="libCenterBold2"/>
        <w:rPr>
          <w:rtl/>
        </w:rPr>
      </w:pPr>
      <w:r w:rsidRPr="00067003">
        <w:rPr>
          <w:rtl/>
        </w:rPr>
        <w:t>تم</w:t>
      </w:r>
      <w:r>
        <w:rPr>
          <w:rFonts w:hint="cs"/>
          <w:rtl/>
        </w:rPr>
        <w:t>ّ</w:t>
      </w:r>
      <w:r w:rsidRPr="00067003">
        <w:rPr>
          <w:rtl/>
        </w:rPr>
        <w:t xml:space="preserve"> كتاب الامالي وهو ثمانية عشر مجلسا</w:t>
      </w:r>
      <w:r>
        <w:rPr>
          <w:rFonts w:hint="cs"/>
          <w:rtl/>
        </w:rPr>
        <w:t>ً</w:t>
      </w:r>
      <w:r w:rsidRPr="00067003">
        <w:rPr>
          <w:rtl/>
        </w:rPr>
        <w:t>.</w:t>
      </w:r>
    </w:p>
    <w:p w:rsidR="00ED24C1" w:rsidRDefault="00ED24C1" w:rsidP="001C1E66">
      <w:pPr>
        <w:pStyle w:val="libNormal"/>
        <w:rPr>
          <w:rtl/>
        </w:rPr>
      </w:pPr>
      <w:r>
        <w:rPr>
          <w:rtl/>
        </w:rPr>
        <w:br w:type="page"/>
      </w:r>
    </w:p>
    <w:p w:rsidR="00ED24C1" w:rsidRDefault="00ED24C1" w:rsidP="00ED24C1">
      <w:pPr>
        <w:pStyle w:val="Heading1Center"/>
        <w:rPr>
          <w:rtl/>
        </w:rPr>
      </w:pPr>
      <w:bookmarkStart w:id="1314" w:name="_Toc356990110"/>
      <w:r>
        <w:rPr>
          <w:rFonts w:hint="cs"/>
          <w:rtl/>
        </w:rPr>
        <w:lastRenderedPageBreak/>
        <w:t xml:space="preserve">[ </w:t>
      </w:r>
      <w:r w:rsidRPr="00067003">
        <w:rPr>
          <w:rtl/>
        </w:rPr>
        <w:t>19</w:t>
      </w:r>
      <w:r>
        <w:rPr>
          <w:rFonts w:hint="cs"/>
          <w:rtl/>
        </w:rPr>
        <w:t xml:space="preserve"> ]</w:t>
      </w:r>
      <w:bookmarkEnd w:id="1314"/>
      <w:r w:rsidRPr="00067003">
        <w:rPr>
          <w:rtl/>
        </w:rPr>
        <w:t xml:space="preserve"> </w:t>
      </w:r>
    </w:p>
    <w:p w:rsidR="00ED24C1" w:rsidRDefault="00ED24C1" w:rsidP="00ED24C1">
      <w:pPr>
        <w:pStyle w:val="Heading1Center"/>
        <w:rPr>
          <w:rtl/>
        </w:rPr>
      </w:pPr>
      <w:bookmarkStart w:id="1315" w:name="_Toc356990111"/>
      <w:r w:rsidRPr="00067003">
        <w:rPr>
          <w:rtl/>
        </w:rPr>
        <w:t>مجلس يوم الجمعة</w:t>
      </w:r>
      <w:bookmarkEnd w:id="1315"/>
      <w:r w:rsidRPr="00067003">
        <w:rPr>
          <w:rtl/>
        </w:rPr>
        <w:t xml:space="preserve"> </w:t>
      </w:r>
    </w:p>
    <w:p w:rsidR="00ED24C1" w:rsidRDefault="00ED24C1" w:rsidP="00ED24C1">
      <w:pPr>
        <w:pStyle w:val="Heading1Center"/>
        <w:rPr>
          <w:rtl/>
        </w:rPr>
      </w:pPr>
      <w:bookmarkStart w:id="1316" w:name="_Toc356990112"/>
      <w:r w:rsidRPr="00067003">
        <w:rPr>
          <w:rtl/>
        </w:rPr>
        <w:t>الرابع من المحرم سنة سبع وخمسين وأربع مائة</w:t>
      </w:r>
      <w:bookmarkEnd w:id="1316"/>
      <w:r w:rsidRPr="00067003">
        <w:rPr>
          <w:rtl/>
        </w:rPr>
        <w:t xml:space="preserve"> </w:t>
      </w:r>
    </w:p>
    <w:p w:rsidR="00ED24C1" w:rsidRDefault="00ED24C1" w:rsidP="00ED24C1">
      <w:pPr>
        <w:pStyle w:val="Heading1Center"/>
        <w:rPr>
          <w:rtl/>
        </w:rPr>
      </w:pPr>
      <w:bookmarkStart w:id="1317" w:name="_Toc356990113"/>
      <w:r w:rsidRPr="00067003">
        <w:rPr>
          <w:rtl/>
        </w:rPr>
        <w:t xml:space="preserve">فيه بقية أحاديث أبي المفضل </w:t>
      </w:r>
      <w:r>
        <w:rPr>
          <w:rtl/>
        </w:rPr>
        <w:t>محمّد</w:t>
      </w:r>
      <w:r w:rsidRPr="00067003">
        <w:rPr>
          <w:rtl/>
        </w:rPr>
        <w:t xml:space="preserve"> بن </w:t>
      </w:r>
      <w:r>
        <w:rPr>
          <w:rtl/>
        </w:rPr>
        <w:t>عبدالله</w:t>
      </w:r>
      <w:r w:rsidRPr="00067003">
        <w:rPr>
          <w:rtl/>
        </w:rPr>
        <w:t xml:space="preserve"> الشيباني.</w:t>
      </w:r>
      <w:bookmarkEnd w:id="1317"/>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Pr="00067003" w:rsidRDefault="00ED24C1" w:rsidP="00ED24C1">
      <w:pPr>
        <w:pStyle w:val="libNormal"/>
        <w:rPr>
          <w:rtl/>
        </w:rPr>
      </w:pPr>
      <w:bookmarkStart w:id="1318" w:name="_Toc356990114"/>
      <w:r w:rsidRPr="00B12DF9">
        <w:rPr>
          <w:rStyle w:val="Heading2Char"/>
          <w:rtl/>
        </w:rPr>
        <w:t>1162</w:t>
      </w:r>
      <w:r w:rsidR="003E5577">
        <w:rPr>
          <w:rStyle w:val="Heading2Char"/>
          <w:rtl/>
        </w:rPr>
        <w:t>/</w:t>
      </w:r>
      <w:r w:rsidRPr="00B12DF9">
        <w:rPr>
          <w:rStyle w:val="Heading2Char"/>
          <w:rtl/>
        </w:rPr>
        <w:t>1 -</w:t>
      </w:r>
      <w:bookmarkEnd w:id="1318"/>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 xml:space="preserve">بن عليّ </w:t>
      </w:r>
      <w:r w:rsidRPr="00067003">
        <w:rPr>
          <w:rtl/>
        </w:rPr>
        <w:t xml:space="preserve">الطوسي </w:t>
      </w:r>
      <w:r w:rsidR="003E5577" w:rsidRPr="003E5577">
        <w:rPr>
          <w:rStyle w:val="libAlaemChar"/>
          <w:rtl/>
        </w:rPr>
        <w:t>رحمه‌الله</w:t>
      </w:r>
      <w:r w:rsidRPr="00067003">
        <w:rPr>
          <w:rtl/>
        </w:rPr>
        <w:t xml:space="preserve">، قال: أخبرنا جماعة، عن أبي المفضل، قال: </w:t>
      </w:r>
      <w:r>
        <w:rPr>
          <w:rtl/>
        </w:rPr>
        <w:t>حدّثنا</w:t>
      </w:r>
      <w:r w:rsidRPr="00067003">
        <w:rPr>
          <w:rtl/>
        </w:rPr>
        <w:t xml:space="preserve"> رجاء بن يحيى بن الحسين العبرتائي الكاتب سنة أربع عشرة وثلاث مائة وفيها مات،</w:t>
      </w:r>
      <w:r>
        <w:rPr>
          <w:rtl/>
        </w:rPr>
        <w:t xml:space="preserve"> قال: حدّثنا</w:t>
      </w:r>
      <w:r w:rsidRPr="00067003">
        <w:rPr>
          <w:rtl/>
        </w:rPr>
        <w:t xml:space="preserve"> </w:t>
      </w:r>
      <w:r>
        <w:rPr>
          <w:rtl/>
        </w:rPr>
        <w:t>محمّد</w:t>
      </w:r>
      <w:r w:rsidRPr="00067003">
        <w:rPr>
          <w:rtl/>
        </w:rPr>
        <w:t xml:space="preserve"> بن الحسن بن شمون، قال: حدثني </w:t>
      </w:r>
      <w:r>
        <w:rPr>
          <w:rtl/>
        </w:rPr>
        <w:t>عبدالله</w:t>
      </w:r>
      <w:r w:rsidRPr="00067003">
        <w:rPr>
          <w:rtl/>
        </w:rPr>
        <w:t xml:space="preserve"> بن </w:t>
      </w:r>
      <w:r>
        <w:rPr>
          <w:rtl/>
        </w:rPr>
        <w:t xml:space="preserve">عبدالرحمن </w:t>
      </w:r>
      <w:r w:rsidRPr="00067003">
        <w:rPr>
          <w:rtl/>
        </w:rPr>
        <w:t xml:space="preserve">الاصم، عن الفضيل بن يسار، عن وهب بن </w:t>
      </w:r>
      <w:r>
        <w:rPr>
          <w:rtl/>
        </w:rPr>
        <w:t>عبدالله</w:t>
      </w:r>
      <w:r w:rsidRPr="00067003">
        <w:rPr>
          <w:rtl/>
        </w:rPr>
        <w:t xml:space="preserve"> بن أبي دبي الهنائي، قال: حدثني</w:t>
      </w:r>
      <w:r>
        <w:rPr>
          <w:rtl/>
        </w:rPr>
        <w:t xml:space="preserve"> أبو</w:t>
      </w:r>
      <w:r w:rsidRPr="00067003">
        <w:rPr>
          <w:rtl/>
        </w:rPr>
        <w:t>حرب بن أبي الاسود الدؤلي، عن أبيه أبي الاسود، قال: قدمت الربذة فدخلت على أبي ذر جندب بن جنادة فحدثني</w:t>
      </w:r>
      <w:r>
        <w:rPr>
          <w:rtl/>
        </w:rPr>
        <w:t xml:space="preserve"> أبو</w:t>
      </w:r>
      <w:r w:rsidRPr="00067003">
        <w:rPr>
          <w:rtl/>
        </w:rPr>
        <w:t xml:space="preserve">ذر، قال: دخلت ذات يوم في صدر نهاره على رسول الله </w:t>
      </w:r>
      <w:r w:rsidR="003E5577" w:rsidRPr="003E5577">
        <w:rPr>
          <w:rStyle w:val="libAlaemChar"/>
          <w:rtl/>
        </w:rPr>
        <w:t>صلى‌الله‌عليه‌وآله‌وسلم</w:t>
      </w:r>
      <w:r w:rsidRPr="00067003">
        <w:rPr>
          <w:rtl/>
        </w:rPr>
        <w:t xml:space="preserve"> في مسجده، فلم أر في المسجد أحدا من الناس إلا رسول الله </w:t>
      </w:r>
      <w:r w:rsidR="003E5577" w:rsidRPr="003E5577">
        <w:rPr>
          <w:rStyle w:val="libAlaemChar"/>
          <w:rtl/>
        </w:rPr>
        <w:t>صلى‌الله‌عليه‌وآله‌وسلم</w:t>
      </w:r>
      <w:r w:rsidRPr="00067003">
        <w:rPr>
          <w:rtl/>
        </w:rPr>
        <w:t xml:space="preserve"> و</w:t>
      </w:r>
      <w:r>
        <w:rPr>
          <w:rtl/>
        </w:rPr>
        <w:t xml:space="preserve">عليّ </w:t>
      </w:r>
      <w:r w:rsidR="003E5577" w:rsidRPr="003E5577">
        <w:rPr>
          <w:rStyle w:val="libAlaemChar"/>
          <w:rtl/>
        </w:rPr>
        <w:t>عليه‌السلام</w:t>
      </w:r>
      <w:r w:rsidRPr="00067003">
        <w:rPr>
          <w:rtl/>
        </w:rPr>
        <w:t xml:space="preserve"> إلى جانبه جالس، فاغتنمت خلوة المسجد، فقلت. يا رسول الله، بأبي أنت وأمي أوصني بوصية ينفعني الله بها. فقال: نعم وأكرم بك </w:t>
      </w:r>
      <w:r w:rsidRPr="00BB306D">
        <w:rPr>
          <w:rStyle w:val="libBold1Char"/>
          <w:rtl/>
        </w:rPr>
        <w:t>يا أباذرّ،</w:t>
      </w:r>
      <w:r>
        <w:rPr>
          <w:rtl/>
        </w:rPr>
        <w:t xml:space="preserve"> </w:t>
      </w:r>
      <w:r w:rsidRPr="00067003">
        <w:rPr>
          <w:rtl/>
        </w:rPr>
        <w:t>إنك منا أهل البيت، وإني موصيك بوصية إذا حفظتها فإنها جامعة لطرق الخير وسبله، فإنك إن حفظتها كان لك بها كفلان.</w:t>
      </w:r>
    </w:p>
    <w:p w:rsidR="00ED24C1" w:rsidRDefault="00ED24C1" w:rsidP="001C1E66">
      <w:pPr>
        <w:pStyle w:val="libNormal"/>
        <w:rPr>
          <w:rtl/>
        </w:rPr>
      </w:pPr>
      <w:r>
        <w:rPr>
          <w:rtl/>
        </w:rPr>
        <w:br w:type="page"/>
      </w:r>
    </w:p>
    <w:p w:rsidR="00ED24C1" w:rsidRDefault="00ED24C1" w:rsidP="00ED24C1">
      <w:pPr>
        <w:pStyle w:val="libNormal"/>
        <w:rPr>
          <w:rtl/>
        </w:rPr>
      </w:pPr>
      <w:r w:rsidRPr="007F2EB4">
        <w:rPr>
          <w:rStyle w:val="libBold1Char"/>
          <w:rtl/>
        </w:rPr>
        <w:lastRenderedPageBreak/>
        <w:t>يا أباذر</w:t>
      </w:r>
      <w:r>
        <w:rPr>
          <w:rStyle w:val="libBold1Char"/>
          <w:rFonts w:hint="cs"/>
          <w:rtl/>
        </w:rPr>
        <w:t>ّ</w:t>
      </w:r>
      <w:r w:rsidRPr="007F2EB4">
        <w:rPr>
          <w:rStyle w:val="libBold1Char"/>
          <w:rtl/>
        </w:rPr>
        <w:t>،</w:t>
      </w:r>
      <w:r w:rsidRPr="00067003">
        <w:rPr>
          <w:rtl/>
        </w:rPr>
        <w:t xml:space="preserve"> ا</w:t>
      </w:r>
      <w:r>
        <w:rPr>
          <w:rtl/>
        </w:rPr>
        <w:t>عبدالله</w:t>
      </w:r>
      <w:r w:rsidRPr="00067003">
        <w:rPr>
          <w:rtl/>
        </w:rPr>
        <w:t xml:space="preserve"> كأنك تراه، فإن كنت لا تراه فإنه (</w:t>
      </w:r>
      <w:r>
        <w:rPr>
          <w:rtl/>
        </w:rPr>
        <w:t>عزّوجلّ</w:t>
      </w:r>
      <w:r w:rsidRPr="00067003">
        <w:rPr>
          <w:rtl/>
        </w:rPr>
        <w:t>) يراك، واعلم أن أول عبادته المعرفة به فأنه الاول قبل كل شئ فلا شئ قبله، والفرد فلا ثاني معه، والباقي لا إلى غاية، فاطر السماوات والارض وما فيهما وما بينهما من شئ، وهو الله اللطيف الخبير، وهو على كل شئ قدير، ثم الايمان بي والاقرار بأن الله (</w:t>
      </w:r>
      <w:r>
        <w:rPr>
          <w:rtl/>
        </w:rPr>
        <w:t>عزّوجلّ</w:t>
      </w:r>
      <w:r w:rsidRPr="00067003">
        <w:rPr>
          <w:rtl/>
        </w:rPr>
        <w:t xml:space="preserve">) أرسلني إلى كافة الناس بشيرا ونذيرا، وداعيا إلى الله بأذنه وسراجا منيرا، ثم حب أهل بيتي الذين أذهب الله عنهم الرجس وطهرهم تطهيرا. </w:t>
      </w:r>
    </w:p>
    <w:p w:rsidR="00ED24C1" w:rsidRDefault="00ED24C1" w:rsidP="00ED24C1">
      <w:pPr>
        <w:pStyle w:val="libNormal"/>
        <w:rPr>
          <w:rtl/>
        </w:rPr>
      </w:pPr>
      <w:r w:rsidRPr="007F2EB4">
        <w:rPr>
          <w:rStyle w:val="libBold1Char"/>
          <w:rtl/>
        </w:rPr>
        <w:t>واعلم يا أباذر</w:t>
      </w:r>
      <w:r>
        <w:rPr>
          <w:rStyle w:val="libBold1Char"/>
          <w:rFonts w:hint="cs"/>
          <w:rtl/>
        </w:rPr>
        <w:t>ّ</w:t>
      </w:r>
      <w:r w:rsidRPr="007F2EB4">
        <w:rPr>
          <w:rStyle w:val="libBold1Char"/>
          <w:rtl/>
        </w:rPr>
        <w:t>،</w:t>
      </w:r>
      <w:r w:rsidRPr="00067003">
        <w:rPr>
          <w:rtl/>
        </w:rPr>
        <w:t xml:space="preserve"> أن الله (تعالى) جعل أهل بيتي كسفينة النجاة في قوم نوح، من ركبها نجا، ومن رغب عنها غرق، ومثل باب حطة في بني إسرائيل من دخلها كان آمنا. </w:t>
      </w:r>
    </w:p>
    <w:p w:rsidR="00ED24C1" w:rsidRDefault="00ED24C1" w:rsidP="00ED24C1">
      <w:pPr>
        <w:pStyle w:val="libNormal"/>
        <w:rPr>
          <w:rtl/>
        </w:rPr>
      </w:pPr>
      <w:r>
        <w:rPr>
          <w:rStyle w:val="libBold1Char"/>
          <w:rtl/>
        </w:rPr>
        <w:t>يا أبا</w:t>
      </w:r>
      <w:r w:rsidRPr="007F2EB4">
        <w:rPr>
          <w:rStyle w:val="libBold1Char"/>
          <w:rtl/>
        </w:rPr>
        <w:t>ذر</w:t>
      </w:r>
      <w:r>
        <w:rPr>
          <w:rStyle w:val="libBold1Char"/>
          <w:rFonts w:hint="cs"/>
          <w:rtl/>
        </w:rPr>
        <w:t>ّ</w:t>
      </w:r>
      <w:r w:rsidRPr="007F2EB4">
        <w:rPr>
          <w:rStyle w:val="libBold1Char"/>
          <w:rtl/>
        </w:rPr>
        <w:t>،</w:t>
      </w:r>
      <w:r w:rsidRPr="00067003">
        <w:rPr>
          <w:rtl/>
        </w:rPr>
        <w:t xml:space="preserve"> احفظ ما أوصيتك به تكن سعيدا في الدنيا والآخرة. </w:t>
      </w:r>
    </w:p>
    <w:p w:rsidR="00ED24C1" w:rsidRDefault="00ED24C1" w:rsidP="00ED24C1">
      <w:pPr>
        <w:pStyle w:val="libNormal"/>
        <w:rPr>
          <w:rtl/>
        </w:rPr>
      </w:pPr>
      <w:r w:rsidRPr="007F2EB4">
        <w:rPr>
          <w:rStyle w:val="libBold1Char"/>
          <w:rtl/>
        </w:rPr>
        <w:t>يا أباذر</w:t>
      </w:r>
      <w:r>
        <w:rPr>
          <w:rStyle w:val="libBold1Char"/>
          <w:rFonts w:hint="cs"/>
          <w:rtl/>
        </w:rPr>
        <w:t>ّ</w:t>
      </w:r>
      <w:r w:rsidRPr="007F2EB4">
        <w:rPr>
          <w:rStyle w:val="libBold1Char"/>
          <w:rtl/>
        </w:rPr>
        <w:t>،</w:t>
      </w:r>
      <w:r w:rsidRPr="00067003">
        <w:rPr>
          <w:rtl/>
        </w:rPr>
        <w:t xml:space="preserve"> نعمتان مغبون فيهما كثير من الناس: الصحة، والفراغ. </w:t>
      </w:r>
    </w:p>
    <w:p w:rsidR="00ED24C1" w:rsidRDefault="00ED24C1" w:rsidP="00ED24C1">
      <w:pPr>
        <w:pStyle w:val="libNormal"/>
        <w:rPr>
          <w:rtl/>
        </w:rPr>
      </w:pPr>
      <w:r w:rsidRPr="007F2EB4">
        <w:rPr>
          <w:rStyle w:val="libBold1Char"/>
          <w:rtl/>
        </w:rPr>
        <w:t>يا أباذر</w:t>
      </w:r>
      <w:r w:rsidRPr="007F2EB4">
        <w:rPr>
          <w:rStyle w:val="libBold1Char"/>
          <w:rFonts w:hint="cs"/>
          <w:rtl/>
        </w:rPr>
        <w:t>ّ</w:t>
      </w:r>
      <w:r w:rsidRPr="007F2EB4">
        <w:rPr>
          <w:rStyle w:val="libBold1Char"/>
          <w:rtl/>
        </w:rPr>
        <w:t>،</w:t>
      </w:r>
      <w:r w:rsidRPr="00067003">
        <w:rPr>
          <w:rtl/>
        </w:rPr>
        <w:t xml:space="preserve"> اغتنم خمسا قبل خمس: شبابك قبل هرمك، وصحتك قبل سقمك، وغناك قبل فقرك، وفراغك قبل شغلك، وحياتك قبل موتك. </w:t>
      </w:r>
    </w:p>
    <w:p w:rsidR="00ED24C1" w:rsidRDefault="00ED24C1" w:rsidP="00ED24C1">
      <w:pPr>
        <w:pStyle w:val="libNormal"/>
        <w:rPr>
          <w:rtl/>
        </w:rPr>
      </w:pPr>
      <w:r w:rsidRPr="007F2EB4">
        <w:rPr>
          <w:rStyle w:val="libBold1Char"/>
          <w:rtl/>
        </w:rPr>
        <w:t>يا أباذر</w:t>
      </w:r>
      <w:r w:rsidRPr="007F2EB4">
        <w:rPr>
          <w:rStyle w:val="libBold1Char"/>
          <w:rFonts w:hint="cs"/>
          <w:rtl/>
        </w:rPr>
        <w:t>ّ</w:t>
      </w:r>
      <w:r w:rsidRPr="007F2EB4">
        <w:rPr>
          <w:rStyle w:val="libBold1Char"/>
          <w:rtl/>
        </w:rPr>
        <w:t>،</w:t>
      </w:r>
      <w:r w:rsidRPr="00067003">
        <w:rPr>
          <w:rtl/>
        </w:rPr>
        <w:t xml:space="preserve"> إياك والتسويف بأملك، فإنك بيومك ولست بما بعده، فإن يكن غد لك تكن في الغد كما كنت في اليوم، له ان لم يكن غد لك لم تندم على ما فرطت في اليوم. </w:t>
      </w:r>
    </w:p>
    <w:p w:rsidR="00ED24C1" w:rsidRDefault="00ED24C1" w:rsidP="00ED24C1">
      <w:pPr>
        <w:pStyle w:val="libNormal"/>
        <w:rPr>
          <w:rtl/>
        </w:rPr>
      </w:pPr>
      <w:r>
        <w:rPr>
          <w:rStyle w:val="libBold1Char"/>
          <w:rtl/>
        </w:rPr>
        <w:t>يا أبا</w:t>
      </w:r>
      <w:r w:rsidRPr="007F2EB4">
        <w:rPr>
          <w:rStyle w:val="libBold1Char"/>
          <w:rtl/>
        </w:rPr>
        <w:t>ذر</w:t>
      </w:r>
      <w:r>
        <w:rPr>
          <w:rStyle w:val="libBold1Char"/>
          <w:rFonts w:hint="cs"/>
          <w:rtl/>
        </w:rPr>
        <w:t>ّ</w:t>
      </w:r>
      <w:r w:rsidRPr="007F2EB4">
        <w:rPr>
          <w:rStyle w:val="libBold1Char"/>
          <w:rtl/>
        </w:rPr>
        <w:t>،</w:t>
      </w:r>
      <w:r w:rsidRPr="00067003">
        <w:rPr>
          <w:rtl/>
        </w:rPr>
        <w:t xml:space="preserve"> كم من مستقبل يوما لا يستكمله ومنتظر غدا لا يبلغه. </w:t>
      </w:r>
    </w:p>
    <w:p w:rsidR="00ED24C1" w:rsidRDefault="00ED24C1" w:rsidP="00ED24C1">
      <w:pPr>
        <w:pStyle w:val="libNormal"/>
        <w:rPr>
          <w:rtl/>
        </w:rPr>
      </w:pPr>
      <w:r w:rsidRPr="007F2EB4">
        <w:rPr>
          <w:rStyle w:val="libBold1Char"/>
          <w:rtl/>
        </w:rPr>
        <w:t>يا أباذر</w:t>
      </w:r>
      <w:r w:rsidRPr="007F2EB4">
        <w:rPr>
          <w:rStyle w:val="libBold1Char"/>
          <w:rFonts w:hint="cs"/>
          <w:rtl/>
        </w:rPr>
        <w:t>ّ</w:t>
      </w:r>
      <w:r w:rsidRPr="007F2EB4">
        <w:rPr>
          <w:rStyle w:val="libBold1Char"/>
          <w:rtl/>
        </w:rPr>
        <w:t>،</w:t>
      </w:r>
      <w:r w:rsidRPr="00067003">
        <w:rPr>
          <w:rtl/>
        </w:rPr>
        <w:t xml:space="preserve"> لو نظرت إلى الاجل ومسيره لابغضت الامل وغروره. </w:t>
      </w:r>
    </w:p>
    <w:p w:rsidR="00ED24C1" w:rsidRDefault="00ED24C1" w:rsidP="00ED24C1">
      <w:pPr>
        <w:pStyle w:val="libNormal"/>
        <w:rPr>
          <w:rtl/>
        </w:rPr>
      </w:pPr>
      <w:r w:rsidRPr="007F2EB4">
        <w:rPr>
          <w:rStyle w:val="libBold1Char"/>
          <w:rtl/>
        </w:rPr>
        <w:t>يا أباذر</w:t>
      </w:r>
      <w:r w:rsidRPr="007F2EB4">
        <w:rPr>
          <w:rStyle w:val="libBold1Char"/>
          <w:rFonts w:hint="cs"/>
          <w:rtl/>
        </w:rPr>
        <w:t>ّ</w:t>
      </w:r>
      <w:r w:rsidRPr="007F2EB4">
        <w:rPr>
          <w:rStyle w:val="libBold1Char"/>
          <w:rtl/>
        </w:rPr>
        <w:t>،</w:t>
      </w:r>
      <w:r w:rsidRPr="00067003">
        <w:rPr>
          <w:rtl/>
        </w:rPr>
        <w:t xml:space="preserve"> كن في الدنيا كأنك غريبا وكعابر سبيل، وعد نفسك في أهل القبور. </w:t>
      </w:r>
    </w:p>
    <w:p w:rsidR="00ED24C1" w:rsidRDefault="00ED24C1" w:rsidP="00ED24C1">
      <w:pPr>
        <w:pStyle w:val="libNormal"/>
        <w:rPr>
          <w:rtl/>
        </w:rPr>
      </w:pPr>
      <w:r w:rsidRPr="007F2EB4">
        <w:rPr>
          <w:rStyle w:val="libBold1Char"/>
          <w:rtl/>
        </w:rPr>
        <w:t>يا أباذر</w:t>
      </w:r>
      <w:r w:rsidRPr="007F2EB4">
        <w:rPr>
          <w:rStyle w:val="libBold1Char"/>
          <w:rFonts w:hint="cs"/>
          <w:rtl/>
        </w:rPr>
        <w:t>ّ</w:t>
      </w:r>
      <w:r w:rsidRPr="007F2EB4">
        <w:rPr>
          <w:rStyle w:val="libBold1Char"/>
          <w:rtl/>
        </w:rPr>
        <w:t>،</w:t>
      </w:r>
      <w:r w:rsidRPr="00067003">
        <w:rPr>
          <w:rtl/>
        </w:rPr>
        <w:t xml:space="preserve"> إذا أصبحت فلا تحدث نفسك بالمساء، وإذا أمسيت فلا تحدث نفسك بالصباح، وخذ من صحتك قبل سقمك، ومن حياتك قبل موتك، - فإنك لا تدري ما اسمك غدا. </w:t>
      </w:r>
    </w:p>
    <w:p w:rsidR="00ED24C1" w:rsidRDefault="00ED24C1" w:rsidP="00ED24C1">
      <w:pPr>
        <w:pStyle w:val="libNormal"/>
        <w:rPr>
          <w:rtl/>
        </w:rPr>
      </w:pPr>
      <w:r w:rsidRPr="007F2EB4">
        <w:rPr>
          <w:rStyle w:val="libBold1Char"/>
          <w:rtl/>
        </w:rPr>
        <w:t>يا أباذر</w:t>
      </w:r>
      <w:r w:rsidRPr="007F2EB4">
        <w:rPr>
          <w:rStyle w:val="libBold1Char"/>
          <w:rFonts w:hint="cs"/>
          <w:rtl/>
        </w:rPr>
        <w:t>ّ</w:t>
      </w:r>
      <w:r w:rsidRPr="007F2EB4">
        <w:rPr>
          <w:rStyle w:val="libBold1Char"/>
          <w:rtl/>
        </w:rPr>
        <w:t>،</w:t>
      </w:r>
      <w:r w:rsidRPr="00067003">
        <w:rPr>
          <w:rtl/>
        </w:rPr>
        <w:t xml:space="preserve"> إتاك أن تدركك الصرعة عند الغرة فلا تمكن من الرجعة، ولا يحمدك من خلفت بما تركت، ولا يعذرك من تقدم عليه بما به اشتغلت. </w:t>
      </w:r>
    </w:p>
    <w:p w:rsidR="00ED24C1" w:rsidRPr="00067003" w:rsidRDefault="00ED24C1" w:rsidP="00ED24C1">
      <w:pPr>
        <w:pStyle w:val="libNormal"/>
        <w:rPr>
          <w:rtl/>
        </w:rPr>
      </w:pPr>
      <w:r w:rsidRPr="007F2EB4">
        <w:rPr>
          <w:rStyle w:val="libBold1Char"/>
          <w:rtl/>
        </w:rPr>
        <w:t>يا أباذر</w:t>
      </w:r>
      <w:r w:rsidRPr="007F2EB4">
        <w:rPr>
          <w:rStyle w:val="libBold1Char"/>
          <w:rFonts w:hint="cs"/>
          <w:rtl/>
        </w:rPr>
        <w:t>ّ</w:t>
      </w:r>
      <w:r w:rsidRPr="007F2EB4">
        <w:rPr>
          <w:rStyle w:val="libBold1Char"/>
          <w:rtl/>
        </w:rPr>
        <w:t>،</w:t>
      </w:r>
      <w:r w:rsidRPr="00067003">
        <w:rPr>
          <w:rtl/>
        </w:rPr>
        <w:t xml:space="preserve"> ما رأيت كالنار نام هاربها، ولا مثل الجنة نام طالبها.</w:t>
      </w:r>
    </w:p>
    <w:p w:rsidR="00ED24C1" w:rsidRDefault="00ED24C1" w:rsidP="001C1E66">
      <w:pPr>
        <w:pStyle w:val="libNormal"/>
        <w:rPr>
          <w:rtl/>
        </w:rPr>
      </w:pPr>
      <w:r>
        <w:rPr>
          <w:rtl/>
        </w:rPr>
        <w:br w:type="page"/>
      </w:r>
    </w:p>
    <w:p w:rsidR="00ED24C1" w:rsidRDefault="00ED24C1" w:rsidP="00ED24C1">
      <w:pPr>
        <w:pStyle w:val="libNormal"/>
        <w:rPr>
          <w:rtl/>
        </w:rPr>
      </w:pPr>
      <w:r w:rsidRPr="007F2EB4">
        <w:rPr>
          <w:rStyle w:val="libBold1Char"/>
          <w:rtl/>
        </w:rPr>
        <w:lastRenderedPageBreak/>
        <w:t>يا أباذر</w:t>
      </w:r>
      <w:r w:rsidRPr="007F2EB4">
        <w:rPr>
          <w:rStyle w:val="libBold1Char"/>
          <w:rFonts w:hint="cs"/>
          <w:rtl/>
        </w:rPr>
        <w:t>ّ</w:t>
      </w:r>
      <w:r w:rsidRPr="007F2EB4">
        <w:rPr>
          <w:rStyle w:val="libBold1Char"/>
          <w:rtl/>
        </w:rPr>
        <w:t>،</w:t>
      </w:r>
      <w:r w:rsidRPr="00067003">
        <w:rPr>
          <w:rtl/>
        </w:rPr>
        <w:t xml:space="preserve"> كن على عمرك أشح منك على درهمك ودينارك. </w:t>
      </w:r>
    </w:p>
    <w:p w:rsidR="00ED24C1" w:rsidRDefault="00ED24C1" w:rsidP="00ED24C1">
      <w:pPr>
        <w:pStyle w:val="libNormal"/>
        <w:rPr>
          <w:rtl/>
        </w:rPr>
      </w:pPr>
      <w:r w:rsidRPr="007F2EB4">
        <w:rPr>
          <w:rStyle w:val="libBold1Char"/>
          <w:rtl/>
        </w:rPr>
        <w:t>يا أباذر</w:t>
      </w:r>
      <w:r w:rsidRPr="007F2EB4">
        <w:rPr>
          <w:rStyle w:val="libBold1Char"/>
          <w:rFonts w:hint="cs"/>
          <w:rtl/>
        </w:rPr>
        <w:t>ّ</w:t>
      </w:r>
      <w:r w:rsidRPr="007F2EB4">
        <w:rPr>
          <w:rStyle w:val="libBold1Char"/>
          <w:rtl/>
        </w:rPr>
        <w:t>،</w:t>
      </w:r>
      <w:r w:rsidRPr="00067003">
        <w:rPr>
          <w:rtl/>
        </w:rPr>
        <w:t xml:space="preserve"> هل ينتظر أحدكم إلا غنى مطغيا، أو فقيرا منسيا، أو مرضا مضنيا، أو هرما مفندا </w:t>
      </w:r>
      <w:r w:rsidRPr="007F2EB4">
        <w:rPr>
          <w:rStyle w:val="libFootnotenumChar"/>
          <w:rtl/>
        </w:rPr>
        <w:t>(1)</w:t>
      </w:r>
      <w:r w:rsidRPr="00067003">
        <w:rPr>
          <w:rtl/>
        </w:rPr>
        <w:t xml:space="preserve">، أو موتا محيرا أو الدجال فإنه شر غائب ينتظر، أو الساعة والساعة أدهى وأمر. </w:t>
      </w:r>
    </w:p>
    <w:p w:rsidR="00ED24C1" w:rsidRDefault="00ED24C1" w:rsidP="00ED24C1">
      <w:pPr>
        <w:pStyle w:val="libNormal"/>
        <w:rPr>
          <w:rtl/>
        </w:rPr>
      </w:pPr>
      <w:r w:rsidRPr="00BB306D">
        <w:rPr>
          <w:rStyle w:val="libBold1Char"/>
          <w:rtl/>
        </w:rPr>
        <w:t>يا أباذر</w:t>
      </w:r>
      <w:r w:rsidRPr="00BB306D">
        <w:rPr>
          <w:rStyle w:val="libBold1Char"/>
          <w:rFonts w:hint="cs"/>
          <w:rtl/>
        </w:rPr>
        <w:t>ّ</w:t>
      </w:r>
      <w:r w:rsidRPr="00BB306D">
        <w:rPr>
          <w:rStyle w:val="libBold1Char"/>
          <w:rtl/>
        </w:rPr>
        <w:t>،</w:t>
      </w:r>
      <w:r w:rsidRPr="00067003">
        <w:rPr>
          <w:rtl/>
        </w:rPr>
        <w:t xml:space="preserve"> إن شر الناس عند الله (تعالى) يوم القيامة عالم لا ينتفع بعلمه، ومن طلب علما ليصرف به وجوه الناس إليه لم يجد ريح الجنة. </w:t>
      </w:r>
    </w:p>
    <w:p w:rsidR="00ED24C1" w:rsidRDefault="00ED24C1" w:rsidP="00ED24C1">
      <w:pPr>
        <w:pStyle w:val="libNormal"/>
        <w:rPr>
          <w:rtl/>
        </w:rPr>
      </w:pPr>
      <w:r w:rsidRPr="00BB306D">
        <w:rPr>
          <w:rStyle w:val="libBold1Char"/>
          <w:rtl/>
        </w:rPr>
        <w:t>يا أباذر</w:t>
      </w:r>
      <w:r w:rsidRPr="00BB306D">
        <w:rPr>
          <w:rStyle w:val="libBold1Char"/>
          <w:rFonts w:hint="cs"/>
          <w:rtl/>
        </w:rPr>
        <w:t>ّ</w:t>
      </w:r>
      <w:r w:rsidRPr="00BB306D">
        <w:rPr>
          <w:rStyle w:val="libBold1Char"/>
          <w:rtl/>
        </w:rPr>
        <w:t>،</w:t>
      </w:r>
      <w:r w:rsidRPr="00067003">
        <w:rPr>
          <w:rtl/>
        </w:rPr>
        <w:t xml:space="preserve"> إذا سئلت عن علم لا تعلمه فقل: لا أعلمه. تنج من تبعته، ولا تفت الناس بما لا علم لك به تنج من عذاب يوم القيامة. </w:t>
      </w:r>
    </w:p>
    <w:p w:rsidR="00ED24C1" w:rsidRDefault="00ED24C1" w:rsidP="00ED24C1">
      <w:pPr>
        <w:pStyle w:val="libNormal"/>
        <w:rPr>
          <w:rtl/>
        </w:rPr>
      </w:pPr>
      <w:r w:rsidRPr="00BB306D">
        <w:rPr>
          <w:rStyle w:val="libBold1Char"/>
          <w:rtl/>
        </w:rPr>
        <w:t>يا أباذر</w:t>
      </w:r>
      <w:r w:rsidRPr="00BB306D">
        <w:rPr>
          <w:rStyle w:val="libBold1Char"/>
          <w:rFonts w:hint="cs"/>
          <w:rtl/>
        </w:rPr>
        <w:t>ّ</w:t>
      </w:r>
      <w:r w:rsidRPr="00BB306D">
        <w:rPr>
          <w:rStyle w:val="libBold1Char"/>
          <w:rtl/>
        </w:rPr>
        <w:t>،</w:t>
      </w:r>
      <w:r w:rsidRPr="00067003">
        <w:rPr>
          <w:rtl/>
        </w:rPr>
        <w:t xml:space="preserve"> يطلع قوم من أهل الجنة إلى قوم من أهل النار فيقولون: ما أدخلكم النار، وإنما دخلنا الجنة بفضل تأديبكم وتعليمكم</w:t>
      </w:r>
      <w:r>
        <w:rPr>
          <w:rtl/>
        </w:rPr>
        <w:t>!</w:t>
      </w:r>
      <w:r w:rsidRPr="00067003">
        <w:rPr>
          <w:rtl/>
        </w:rPr>
        <w:t xml:space="preserve"> فيقولون: إنا كنا نأمركم بالخير ولا نفعله. </w:t>
      </w:r>
    </w:p>
    <w:p w:rsidR="00ED24C1" w:rsidRDefault="00ED24C1" w:rsidP="00ED24C1">
      <w:pPr>
        <w:pStyle w:val="libNormal"/>
        <w:rPr>
          <w:rtl/>
        </w:rPr>
      </w:pPr>
      <w:r w:rsidRPr="00BB306D">
        <w:rPr>
          <w:rStyle w:val="libBold1Char"/>
          <w:rtl/>
        </w:rPr>
        <w:t>يا أباذر</w:t>
      </w:r>
      <w:r w:rsidRPr="00BB306D">
        <w:rPr>
          <w:rStyle w:val="libBold1Char"/>
          <w:rFonts w:hint="cs"/>
          <w:rtl/>
        </w:rPr>
        <w:t>ّ</w:t>
      </w:r>
      <w:r w:rsidRPr="00BB306D">
        <w:rPr>
          <w:rStyle w:val="libBold1Char"/>
          <w:rtl/>
        </w:rPr>
        <w:t>،</w:t>
      </w:r>
      <w:r w:rsidRPr="00067003">
        <w:rPr>
          <w:rtl/>
        </w:rPr>
        <w:t xml:space="preserve"> إن حقوق الله أعظم من أن يقوم بها العباد، وإن نعم الله (</w:t>
      </w:r>
      <w:r>
        <w:rPr>
          <w:rtl/>
        </w:rPr>
        <w:t>عزّوجلّ</w:t>
      </w:r>
      <w:r w:rsidRPr="00067003">
        <w:rPr>
          <w:rtl/>
        </w:rPr>
        <w:t xml:space="preserve">) أكثر من أن يحصيها العباد، ولكن امسوا تائبين واصبحوا تائبين. </w:t>
      </w:r>
    </w:p>
    <w:p w:rsidR="00ED24C1" w:rsidRDefault="00ED24C1" w:rsidP="00ED24C1">
      <w:pPr>
        <w:pStyle w:val="libNormal"/>
        <w:rPr>
          <w:rtl/>
        </w:rPr>
      </w:pPr>
      <w:r w:rsidRPr="00BB306D">
        <w:rPr>
          <w:rStyle w:val="libBold1Char"/>
          <w:rtl/>
        </w:rPr>
        <w:t>يا أباذر</w:t>
      </w:r>
      <w:r w:rsidRPr="00BB306D">
        <w:rPr>
          <w:rStyle w:val="libBold1Char"/>
          <w:rFonts w:hint="cs"/>
          <w:rtl/>
        </w:rPr>
        <w:t>ّ</w:t>
      </w:r>
      <w:r w:rsidRPr="00BB306D">
        <w:rPr>
          <w:rStyle w:val="libBold1Char"/>
          <w:rtl/>
        </w:rPr>
        <w:t>،</w:t>
      </w:r>
      <w:r w:rsidRPr="00067003">
        <w:rPr>
          <w:rtl/>
        </w:rPr>
        <w:t xml:space="preserve"> إنكم في ممر الليل والنهار في آجال منقوصة وأعمال محفوظة، والموت يأتي بغتة، فمن يزرع خيرا يوشك أن يحصد رغبة، ومن يزرع شرا يوشك أن يحصد ندامة، ولكل زارع ما زرع. </w:t>
      </w:r>
    </w:p>
    <w:p w:rsidR="00ED24C1" w:rsidRDefault="00ED24C1" w:rsidP="00ED24C1">
      <w:pPr>
        <w:pStyle w:val="libNormal"/>
        <w:rPr>
          <w:rtl/>
        </w:rPr>
      </w:pPr>
      <w:r w:rsidRPr="00BB306D">
        <w:rPr>
          <w:rStyle w:val="libBold1Char"/>
          <w:rtl/>
        </w:rPr>
        <w:t>يا أباذر</w:t>
      </w:r>
      <w:r w:rsidRPr="00BB306D">
        <w:rPr>
          <w:rStyle w:val="libBold1Char"/>
          <w:rFonts w:hint="cs"/>
          <w:rtl/>
        </w:rPr>
        <w:t>ّ</w:t>
      </w:r>
      <w:r w:rsidRPr="00BB306D">
        <w:rPr>
          <w:rStyle w:val="libBold1Char"/>
          <w:rtl/>
        </w:rPr>
        <w:t>،</w:t>
      </w:r>
      <w:r w:rsidRPr="00067003">
        <w:rPr>
          <w:rtl/>
        </w:rPr>
        <w:t xml:space="preserve"> لا يسبق بطئ بحظه، ولا يدرك حريص ما لم يقدر له، ومن أعطى خيرا فالله (</w:t>
      </w:r>
      <w:r>
        <w:rPr>
          <w:rtl/>
        </w:rPr>
        <w:t>عزّوجلّ</w:t>
      </w:r>
      <w:r w:rsidRPr="00067003">
        <w:rPr>
          <w:rtl/>
        </w:rPr>
        <w:t xml:space="preserve">) أعطاه، ومن وقى شرا فإن الله وقاه. </w:t>
      </w:r>
    </w:p>
    <w:p w:rsidR="00ED24C1" w:rsidRDefault="00ED24C1" w:rsidP="00ED24C1">
      <w:pPr>
        <w:pStyle w:val="libNormal"/>
        <w:rPr>
          <w:rtl/>
        </w:rPr>
      </w:pPr>
      <w:r w:rsidRPr="00BB306D">
        <w:rPr>
          <w:rStyle w:val="libBold1Char"/>
          <w:rtl/>
        </w:rPr>
        <w:t>يا أباذر</w:t>
      </w:r>
      <w:r w:rsidRPr="00BB306D">
        <w:rPr>
          <w:rStyle w:val="libBold1Char"/>
          <w:rFonts w:hint="cs"/>
          <w:rtl/>
        </w:rPr>
        <w:t>ّ</w:t>
      </w:r>
      <w:r w:rsidRPr="00BB306D">
        <w:rPr>
          <w:rStyle w:val="libBold1Char"/>
          <w:rtl/>
        </w:rPr>
        <w:t>،</w:t>
      </w:r>
      <w:r w:rsidRPr="00067003">
        <w:rPr>
          <w:rtl/>
        </w:rPr>
        <w:t xml:space="preserve"> المتقون سادة، والفقهاء قادة، ومجالستهم زيادة. </w:t>
      </w:r>
    </w:p>
    <w:p w:rsidR="00ED24C1" w:rsidRDefault="00ED24C1" w:rsidP="00ED24C1">
      <w:pPr>
        <w:pStyle w:val="libNormal"/>
        <w:rPr>
          <w:rtl/>
        </w:rPr>
      </w:pPr>
      <w:r w:rsidRPr="00BB306D">
        <w:rPr>
          <w:rStyle w:val="libBold1Char"/>
          <w:rtl/>
        </w:rPr>
        <w:t>يا أباذر</w:t>
      </w:r>
      <w:r w:rsidRPr="00BB306D">
        <w:rPr>
          <w:rStyle w:val="libBold1Char"/>
          <w:rFonts w:hint="cs"/>
          <w:rtl/>
        </w:rPr>
        <w:t>ّ</w:t>
      </w:r>
      <w:r w:rsidRPr="00BB306D">
        <w:rPr>
          <w:rStyle w:val="libBold1Char"/>
          <w:rtl/>
        </w:rPr>
        <w:t>،</w:t>
      </w:r>
      <w:r w:rsidRPr="00067003">
        <w:rPr>
          <w:rtl/>
        </w:rPr>
        <w:t xml:space="preserve"> إن المؤمن ليرى ذنبه كأنه تحت صخرة يخاف أن تقع عليه، والكافر يرى ذنبه كأنه ذباب مر على أنفه. </w:t>
      </w:r>
    </w:p>
    <w:p w:rsidR="00ED24C1" w:rsidRPr="00067003" w:rsidRDefault="00ED24C1" w:rsidP="00ED24C1">
      <w:pPr>
        <w:pStyle w:val="libNormal"/>
        <w:rPr>
          <w:rtl/>
        </w:rPr>
      </w:pPr>
      <w:r w:rsidRPr="00BB306D">
        <w:rPr>
          <w:rStyle w:val="libBold1Char"/>
          <w:rtl/>
        </w:rPr>
        <w:t>يا أباذر</w:t>
      </w:r>
      <w:r w:rsidRPr="00BB306D">
        <w:rPr>
          <w:rStyle w:val="libBold1Char"/>
          <w:rFonts w:hint="cs"/>
          <w:rtl/>
        </w:rPr>
        <w:t>ّ</w:t>
      </w:r>
      <w:r w:rsidRPr="00BB306D">
        <w:rPr>
          <w:rStyle w:val="libBold1Char"/>
          <w:rtl/>
        </w:rPr>
        <w:t>،</w:t>
      </w:r>
      <w:r w:rsidRPr="00067003">
        <w:rPr>
          <w:rtl/>
        </w:rPr>
        <w:t xml:space="preserve"> إن الله إذا أراد بعبد خيرا جعل الذنوب بين عينيه ممثلة.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فند: خرف وضعف عقله.</w:t>
      </w:r>
    </w:p>
    <w:p w:rsidR="00ED24C1" w:rsidRDefault="00ED24C1" w:rsidP="001C1E66">
      <w:pPr>
        <w:pStyle w:val="libNormal"/>
        <w:rPr>
          <w:rtl/>
        </w:rPr>
      </w:pPr>
      <w:r>
        <w:rPr>
          <w:rtl/>
        </w:rPr>
        <w:br w:type="page"/>
      </w:r>
    </w:p>
    <w:p w:rsidR="00ED24C1" w:rsidRDefault="00ED24C1" w:rsidP="00ED24C1">
      <w:pPr>
        <w:pStyle w:val="libNormal"/>
        <w:rPr>
          <w:rtl/>
        </w:rPr>
      </w:pPr>
      <w:r w:rsidRPr="00BB306D">
        <w:rPr>
          <w:rStyle w:val="libBold1Char"/>
          <w:rtl/>
        </w:rPr>
        <w:lastRenderedPageBreak/>
        <w:t>يا أباذر</w:t>
      </w:r>
      <w:r w:rsidRPr="00BB306D">
        <w:rPr>
          <w:rStyle w:val="libBold1Char"/>
          <w:rFonts w:hint="cs"/>
          <w:rtl/>
        </w:rPr>
        <w:t>ّ</w:t>
      </w:r>
      <w:r w:rsidRPr="00BB306D">
        <w:rPr>
          <w:rStyle w:val="libBold1Char"/>
          <w:rtl/>
        </w:rPr>
        <w:t>،</w:t>
      </w:r>
      <w:r w:rsidRPr="00067003">
        <w:rPr>
          <w:rtl/>
        </w:rPr>
        <w:t xml:space="preserve"> لا تنظر إلى صغر الخطيئة ولكن انظر إلى من عصيت.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إن نفس المؤمن أشد تقلبا وخيفة من العصفور حين يقذف به في شرك.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من وافق قوله فعله فذاك الذي أصاب حظه، ومن خالف قوله فعله فذلك المرء إنما يوبخ نفسه.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إن الرجل ليحرم الرزق بالذنب يصيبه.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إنك إذا طلبت شيئا من الآخرة واتبعته تيسر لك، وإذا رأيت شيئا من أمر الدنيا واتبعته عسر عليك، فإنك على حال خشيته.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لا تنطق فيما لا يعنيك فإنك لست منه في شئ واحرز لسانك كما تحرز رزقك. </w:t>
      </w:r>
    </w:p>
    <w:p w:rsidR="00ED24C1" w:rsidRDefault="00ED24C1" w:rsidP="00ED24C1">
      <w:pPr>
        <w:pStyle w:val="libNormal"/>
        <w:rPr>
          <w:rtl/>
        </w:rPr>
      </w:pPr>
      <w:r w:rsidRPr="00BB306D">
        <w:rPr>
          <w:rStyle w:val="libBold1Char"/>
          <w:rtl/>
        </w:rPr>
        <w:t>يا أباذرّ،</w:t>
      </w:r>
      <w:r>
        <w:rPr>
          <w:rtl/>
        </w:rPr>
        <w:t xml:space="preserve"> </w:t>
      </w:r>
      <w:r w:rsidRPr="00067003">
        <w:rPr>
          <w:rtl/>
        </w:rPr>
        <w:t>إن الله (جل ثناؤه) ليدخل قوما الجنة فيعطيهم</w:t>
      </w:r>
      <w:r>
        <w:rPr>
          <w:rtl/>
        </w:rPr>
        <w:t xml:space="preserve"> حتّى </w:t>
      </w:r>
      <w:r w:rsidRPr="00067003">
        <w:rPr>
          <w:rtl/>
        </w:rPr>
        <w:t>تنتهي أمانيهم، وفوقهم قرم في الدرجات العلى، فإذا نظروا إليهم عرفرهم فيقولون. ربنا إخواننا كنا معهم في الدنيا، فبم فضلتهم علينا</w:t>
      </w:r>
      <w:r>
        <w:rPr>
          <w:rtl/>
        </w:rPr>
        <w:t>؟</w:t>
      </w:r>
      <w:r w:rsidRPr="00067003">
        <w:rPr>
          <w:rtl/>
        </w:rPr>
        <w:t xml:space="preserve"> فيقال: هيهات، إنهم كانوا يجوعون حين تشبعون، ويظمأون حين تروون، ويقومون حين تنامون، ويشخصون حين تخفضون.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إن الله (تعالى) جعل قرة عيني في الصلاة وحببها إلي كما حبب إلى الجائع الطعام، وإلى الظمآن الماء، فإن الجائع إذا أكل الطعام شبع، وإذا شرب الماء روي، وأنا لا أشبع من الصلاة.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إن الله (تعالى) بعث عيسى بن مريم بالرهبانية، وبعثت بالحنيفية السمحة، وحببت إلي النساء والطيب، وجعلت في الصلاة قرة عيني.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أيما رجل تطوع في يوم اثنتي عشرة ركعة سوى المكتوبة، كان له حقا واجبا بيت في الجنة. </w:t>
      </w:r>
    </w:p>
    <w:p w:rsidR="00ED24C1" w:rsidRPr="00067003" w:rsidRDefault="00ED24C1" w:rsidP="00ED24C1">
      <w:pPr>
        <w:pStyle w:val="libNormal"/>
        <w:rPr>
          <w:rtl/>
        </w:rPr>
      </w:pPr>
      <w:r w:rsidRPr="00BB306D">
        <w:rPr>
          <w:rStyle w:val="libBold1Char"/>
          <w:rtl/>
        </w:rPr>
        <w:t>يا أباذرّ،</w:t>
      </w:r>
      <w:r>
        <w:rPr>
          <w:rtl/>
        </w:rPr>
        <w:t xml:space="preserve"> </w:t>
      </w:r>
      <w:r w:rsidRPr="00067003">
        <w:rPr>
          <w:rtl/>
        </w:rPr>
        <w:t>صلاة في مسجدي هذا تعدل مائة ألف صلاة في غيره من المساجد إلا المسجد الحرام، وصلاة في المسجد الحرام تعدل مائة ألف صلاة في غيره، وأفضل من هذا كله صلاة يصليها الرجل في بيته حيث لا يراه إلا الله (</w:t>
      </w:r>
      <w:r>
        <w:rPr>
          <w:rtl/>
        </w:rPr>
        <w:t>عزّوجلّ</w:t>
      </w:r>
      <w:r w:rsidRPr="00067003">
        <w:rPr>
          <w:rtl/>
        </w:rPr>
        <w:t>) يطلب بها</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وجه الله (تعالى).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إنك ما دمت في الصلاة فإنك تقرع باب الملك، ومن يكثر قرع باب الملك يفتح.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ما من مؤمن يقوم إلى الصلاة إلا تناثر عليه البر ما بينه وبين العرش، ووكل به ملك ينادي: يابن آدم، لو تعلم ما لك في صلاتك ومن تناجي ما سئمت ولا التفت. </w:t>
      </w:r>
    </w:p>
    <w:p w:rsidR="00ED24C1" w:rsidRDefault="00ED24C1" w:rsidP="00ED24C1">
      <w:pPr>
        <w:pStyle w:val="libNormal"/>
        <w:rPr>
          <w:rtl/>
        </w:rPr>
      </w:pPr>
      <w:r w:rsidRPr="00BB306D">
        <w:rPr>
          <w:rStyle w:val="libBold1Char"/>
          <w:rtl/>
        </w:rPr>
        <w:t>يا أباذرّ،</w:t>
      </w:r>
      <w:r>
        <w:rPr>
          <w:rtl/>
        </w:rPr>
        <w:t xml:space="preserve"> </w:t>
      </w:r>
      <w:r w:rsidRPr="00067003">
        <w:rPr>
          <w:rtl/>
        </w:rPr>
        <w:t>طوبى لاصحاب الالوية يوم القيامة، يحملونها فيسبقون الناس إلى الجنة، ألا وهم السابقون إلى المساجد بالاسحار وغيرها.</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لا تجعل بيتك قبرا، واجعل فيه من صلاتك يضئ بها قبرك. </w:t>
      </w:r>
      <w:r w:rsidRPr="00BB306D">
        <w:rPr>
          <w:rStyle w:val="libBold1Char"/>
          <w:rtl/>
        </w:rPr>
        <w:t>يا أباذرّ،</w:t>
      </w:r>
      <w:r>
        <w:rPr>
          <w:rtl/>
        </w:rPr>
        <w:t xml:space="preserve"> </w:t>
      </w:r>
      <w:r w:rsidRPr="00067003">
        <w:rPr>
          <w:rtl/>
        </w:rPr>
        <w:t xml:space="preserve">الصلاة عمود الدين واللسان أكبر، والصدقة تمحو الخطيئة واللسان أكبر. </w:t>
      </w:r>
    </w:p>
    <w:p w:rsidR="00ED24C1" w:rsidRDefault="00ED24C1" w:rsidP="00ED24C1">
      <w:pPr>
        <w:pStyle w:val="libNormal"/>
        <w:rPr>
          <w:rtl/>
        </w:rPr>
      </w:pPr>
      <w:r w:rsidRPr="00BB306D">
        <w:rPr>
          <w:rStyle w:val="libBold1Char"/>
          <w:rtl/>
        </w:rPr>
        <w:t>يا أباذرّ،</w:t>
      </w:r>
      <w:r>
        <w:rPr>
          <w:rtl/>
        </w:rPr>
        <w:t xml:space="preserve"> </w:t>
      </w:r>
      <w:r w:rsidRPr="00067003">
        <w:rPr>
          <w:rtl/>
        </w:rPr>
        <w:t>الدرجة في الجنة فوق الدرجة كما بين السماء والارض، وإن العبد ليرفع بصره فيلمع له نور يكاد يخطف بصره، فيفرح فيقول: ما هذا</w:t>
      </w:r>
      <w:r>
        <w:rPr>
          <w:rtl/>
        </w:rPr>
        <w:t>؟</w:t>
      </w:r>
      <w:r w:rsidRPr="00067003">
        <w:rPr>
          <w:rtl/>
        </w:rPr>
        <w:t xml:space="preserve"> فيقال. هذا نور أخيك المؤمن. فيقول: هذا أخي فلان، كنا نعمل جميعا في الدنيا، وقد فضل علي هكذا</w:t>
      </w:r>
      <w:r>
        <w:rPr>
          <w:rtl/>
        </w:rPr>
        <w:t>!</w:t>
      </w:r>
      <w:r w:rsidRPr="00067003">
        <w:rPr>
          <w:rtl/>
        </w:rPr>
        <w:t xml:space="preserve"> فيقال: إنه كان أفضل منك عملا، ثم يجعل في قلبه الرضا</w:t>
      </w:r>
      <w:r>
        <w:rPr>
          <w:rtl/>
        </w:rPr>
        <w:t xml:space="preserve"> حتّى </w:t>
      </w:r>
      <w:r w:rsidRPr="00067003">
        <w:rPr>
          <w:rtl/>
        </w:rPr>
        <w:t xml:space="preserve">يرضى. </w:t>
      </w:r>
    </w:p>
    <w:p w:rsidR="00ED24C1" w:rsidRDefault="00ED24C1" w:rsidP="00ED24C1">
      <w:pPr>
        <w:pStyle w:val="libNormal"/>
        <w:rPr>
          <w:rtl/>
        </w:rPr>
      </w:pPr>
      <w:r w:rsidRPr="00BB306D">
        <w:rPr>
          <w:rStyle w:val="libBold1Char"/>
          <w:rtl/>
        </w:rPr>
        <w:t>يا أباذرّ،</w:t>
      </w:r>
      <w:r>
        <w:rPr>
          <w:rtl/>
        </w:rPr>
        <w:t xml:space="preserve"> </w:t>
      </w:r>
      <w:r w:rsidRPr="00067003">
        <w:rPr>
          <w:rtl/>
        </w:rPr>
        <w:t>الدنيا سجن المؤمن وجنة الكافر، وما أصبح فيها مؤمن إلا وهو حزين، وكيف لا يحزن المؤمن وقد أوعده الله أنه وارد جهنم ولم يعده أنه صادر عنها</w:t>
      </w:r>
      <w:r>
        <w:rPr>
          <w:rtl/>
        </w:rPr>
        <w:t>!</w:t>
      </w:r>
      <w:r w:rsidRPr="00067003">
        <w:rPr>
          <w:rtl/>
        </w:rPr>
        <w:t xml:space="preserve"> </w:t>
      </w:r>
    </w:p>
    <w:p w:rsidR="00ED24C1" w:rsidRDefault="00ED24C1" w:rsidP="00ED24C1">
      <w:pPr>
        <w:pStyle w:val="libNormal"/>
        <w:tabs>
          <w:tab w:val="left" w:pos="2409"/>
        </w:tabs>
        <w:rPr>
          <w:rtl/>
        </w:rPr>
      </w:pPr>
      <w:r w:rsidRPr="00BB306D">
        <w:rPr>
          <w:rStyle w:val="libBold1Char"/>
          <w:rtl/>
        </w:rPr>
        <w:t>يا أباذرّ،</w:t>
      </w:r>
      <w:r>
        <w:rPr>
          <w:rtl/>
        </w:rPr>
        <w:t xml:space="preserve"> </w:t>
      </w:r>
      <w:r w:rsidRPr="00067003">
        <w:rPr>
          <w:rtl/>
        </w:rPr>
        <w:t>ومن اوتي من العلم ما لا يعمل به لحقيق أن يكون اوتي علما لا ينفعه الله (</w:t>
      </w:r>
      <w:r>
        <w:rPr>
          <w:rtl/>
        </w:rPr>
        <w:t>عزّوجلّ</w:t>
      </w:r>
      <w:r w:rsidRPr="00067003">
        <w:rPr>
          <w:rtl/>
        </w:rPr>
        <w:t xml:space="preserve">) به، لان الله (جل ثناؤه) نعت العلماء فقال: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إِنَّ الَّذِينَ أُوتُوا الْعِلْمَ مِن قَبْلِهِ إِذَا يُتْلَىٰ عَلَيْهِمْ يَخِرُّونَ لِلْأَذْقَانِ سُجَّدًا </w:t>
      </w:r>
      <w:r w:rsidR="00871C06" w:rsidRPr="00871C06">
        <w:rPr>
          <w:rStyle w:val="libAlaemChar"/>
          <w:rFonts w:hint="cs"/>
          <w:rtl/>
        </w:rPr>
        <w:t>)</w:t>
      </w:r>
      <w:r w:rsidRPr="00067003">
        <w:rPr>
          <w:rtl/>
        </w:rPr>
        <w:t xml:space="preserve"> إلى قوله: </w:t>
      </w:r>
      <w:r w:rsidR="00871C06" w:rsidRPr="00871C06">
        <w:rPr>
          <w:rStyle w:val="libAlaemChar"/>
          <w:rFonts w:hint="cs"/>
          <w:rtl/>
        </w:rPr>
        <w:t>(</w:t>
      </w:r>
      <w:r w:rsidRPr="00521F46">
        <w:rPr>
          <w:rStyle w:val="libAieChar"/>
          <w:rFonts w:hint="cs"/>
          <w:rtl/>
        </w:rPr>
        <w:t xml:space="preserve"> </w:t>
      </w:r>
      <w:r w:rsidRPr="00521F46">
        <w:rPr>
          <w:rStyle w:val="libAieChar"/>
          <w:rtl/>
        </w:rPr>
        <w:t>يَبْكُونَ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BB306D">
        <w:rPr>
          <w:rStyle w:val="libFootnotenumChar"/>
          <w:rtl/>
        </w:rPr>
        <w:t>(1)</w:t>
      </w:r>
      <w:r w:rsidRPr="00067003">
        <w:rPr>
          <w:rtl/>
        </w:rPr>
        <w:t xml:space="preserve">. </w:t>
      </w:r>
    </w:p>
    <w:p w:rsidR="00ED24C1" w:rsidRPr="00067003" w:rsidRDefault="00ED24C1" w:rsidP="00ED24C1">
      <w:pPr>
        <w:pStyle w:val="libNormal"/>
        <w:rPr>
          <w:rtl/>
        </w:rPr>
      </w:pPr>
      <w:r w:rsidRPr="00BB306D">
        <w:rPr>
          <w:rStyle w:val="libBold1Char"/>
          <w:rtl/>
        </w:rPr>
        <w:t>يا أباذرّ،</w:t>
      </w:r>
      <w:r>
        <w:rPr>
          <w:rtl/>
        </w:rPr>
        <w:t xml:space="preserve"> </w:t>
      </w:r>
      <w:r w:rsidRPr="00067003">
        <w:rPr>
          <w:rtl/>
        </w:rPr>
        <w:t>من استطاع أن يبكي قلبه فليبك، ومن لم يستطع فليشعر قلبه الحزن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الاسراء 17: 107 - 109.</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وليتباك.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إن القلب القاسي بعيد من الله ولكن لا تشعرون.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ما من خطيب إلا عرضت عليه خطبته يوم القيامة وما أراد بها.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إن صلاة النافلة في السر تفضل على العلانية كفضل الفريضة على النافلة.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ما يتقرب العبد إلى الله بشئ أفضل من السجود. </w:t>
      </w:r>
    </w:p>
    <w:p w:rsidR="00ED24C1" w:rsidRDefault="00ED24C1" w:rsidP="00ED24C1">
      <w:pPr>
        <w:pStyle w:val="libNormal"/>
        <w:rPr>
          <w:rtl/>
        </w:rPr>
      </w:pPr>
      <w:r w:rsidRPr="00BB306D">
        <w:rPr>
          <w:rStyle w:val="libBold1Char"/>
          <w:rtl/>
        </w:rPr>
        <w:t>يا أباذرّ،</w:t>
      </w:r>
      <w:r>
        <w:rPr>
          <w:rtl/>
        </w:rPr>
        <w:t xml:space="preserve"> </w:t>
      </w:r>
      <w:r w:rsidRPr="00067003">
        <w:rPr>
          <w:rtl/>
        </w:rPr>
        <w:t>اذكر الله ذكرا خاملا. قلت: يا رسول الله، وما الذكر الخامل</w:t>
      </w:r>
      <w:r>
        <w:rPr>
          <w:rtl/>
        </w:rPr>
        <w:t>؟</w:t>
      </w:r>
      <w:r w:rsidRPr="00067003">
        <w:rPr>
          <w:rtl/>
        </w:rPr>
        <w:t xml:space="preserve"> قال: الذكر الخفي. </w:t>
      </w:r>
    </w:p>
    <w:p w:rsidR="00ED24C1" w:rsidRDefault="00ED24C1" w:rsidP="00ED24C1">
      <w:pPr>
        <w:pStyle w:val="libNormal"/>
        <w:rPr>
          <w:rtl/>
        </w:rPr>
      </w:pPr>
      <w:r w:rsidRPr="00BB306D">
        <w:rPr>
          <w:rStyle w:val="libBold1Char"/>
          <w:rtl/>
        </w:rPr>
        <w:t>يا أباذرّ،</w:t>
      </w:r>
      <w:r>
        <w:rPr>
          <w:rtl/>
        </w:rPr>
        <w:t xml:space="preserve"> </w:t>
      </w:r>
      <w:r w:rsidRPr="00067003">
        <w:rPr>
          <w:rtl/>
        </w:rPr>
        <w:t>يقول الله (</w:t>
      </w:r>
      <w:r>
        <w:rPr>
          <w:rtl/>
        </w:rPr>
        <w:t>عزّوجلّ</w:t>
      </w:r>
      <w:r w:rsidRPr="00067003">
        <w:rPr>
          <w:rtl/>
        </w:rPr>
        <w:t xml:space="preserve">): لا أجمع على عبدي خوفين، ولا أجمع له أمنين، فإذا أمنني أخفته يوم القيامة، وإذا خافني أمنته يوم القيامة.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لو أن رجلا كان له مثل عمل سبعين نبيا لاحتقره وخشي أن لا ينجو من شر يوم القيامة.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إن العبد لتعرض عليه ذنوبه يوم القيامة فيقول: أما إنى قد كنت منك مشفقا، فيغفر له. </w:t>
      </w:r>
    </w:p>
    <w:p w:rsidR="00ED24C1" w:rsidRDefault="00ED24C1" w:rsidP="00ED24C1">
      <w:pPr>
        <w:pStyle w:val="libNormal"/>
        <w:rPr>
          <w:rtl/>
        </w:rPr>
      </w:pPr>
      <w:r w:rsidRPr="00BB306D">
        <w:rPr>
          <w:rStyle w:val="libBold1Char"/>
          <w:rtl/>
        </w:rPr>
        <w:t>يا أباذرّ،</w:t>
      </w:r>
      <w:r>
        <w:rPr>
          <w:rtl/>
        </w:rPr>
        <w:t xml:space="preserve"> </w:t>
      </w:r>
      <w:r w:rsidRPr="00067003">
        <w:rPr>
          <w:rtl/>
        </w:rPr>
        <w:t>إن الرجل ليعمل الحسنة فيتكل عليها، ويعمل المحقرات فيأتي الله (</w:t>
      </w:r>
      <w:r>
        <w:rPr>
          <w:rtl/>
        </w:rPr>
        <w:t>عزّوجلّ</w:t>
      </w:r>
      <w:r w:rsidRPr="00067003">
        <w:rPr>
          <w:rtl/>
        </w:rPr>
        <w:t>) وهو من الاشقياء، وإن الرجل ليعمل السيئة فيفرق منها فيأتي الله (</w:t>
      </w:r>
      <w:r>
        <w:rPr>
          <w:rtl/>
        </w:rPr>
        <w:t>عزّوجلّ</w:t>
      </w:r>
      <w:r w:rsidRPr="00067003">
        <w:rPr>
          <w:rtl/>
        </w:rPr>
        <w:t xml:space="preserve">) آمنا يوم القيامة. </w:t>
      </w:r>
    </w:p>
    <w:p w:rsidR="00ED24C1" w:rsidRDefault="00ED24C1" w:rsidP="00ED24C1">
      <w:pPr>
        <w:pStyle w:val="libNormal"/>
        <w:rPr>
          <w:rtl/>
        </w:rPr>
      </w:pPr>
      <w:r w:rsidRPr="00BB306D">
        <w:rPr>
          <w:rStyle w:val="libBold1Char"/>
          <w:rtl/>
        </w:rPr>
        <w:t>يا أباذرّ،</w:t>
      </w:r>
      <w:r>
        <w:rPr>
          <w:rtl/>
        </w:rPr>
        <w:t xml:space="preserve"> </w:t>
      </w:r>
      <w:r w:rsidRPr="00067003">
        <w:rPr>
          <w:rtl/>
        </w:rPr>
        <w:t>إن العبد ليذنب فيدخل إلى الله بذنبه ذلك الجنة. فقلت. وكيف ذلك، يا رسول الله</w:t>
      </w:r>
      <w:r>
        <w:rPr>
          <w:rtl/>
        </w:rPr>
        <w:t>؟</w:t>
      </w:r>
      <w:r w:rsidRPr="00067003">
        <w:rPr>
          <w:rtl/>
        </w:rPr>
        <w:t xml:space="preserve"> قال: يكون ذلك الذنب نصب عينه تائبا منه فارا إلى الله</w:t>
      </w:r>
      <w:r>
        <w:rPr>
          <w:rtl/>
        </w:rPr>
        <w:t xml:space="preserve"> حتّى </w:t>
      </w:r>
      <w:r w:rsidRPr="00067003">
        <w:rPr>
          <w:rtl/>
        </w:rPr>
        <w:t xml:space="preserve">يدخل الجنة. </w:t>
      </w:r>
    </w:p>
    <w:p w:rsidR="00ED24C1" w:rsidRDefault="00ED24C1" w:rsidP="00ED24C1">
      <w:pPr>
        <w:pStyle w:val="libNormal"/>
        <w:rPr>
          <w:rtl/>
        </w:rPr>
      </w:pPr>
      <w:r w:rsidRPr="00BB306D">
        <w:rPr>
          <w:rStyle w:val="libBold1Char"/>
          <w:rtl/>
        </w:rPr>
        <w:t>يا أباذرّ،</w:t>
      </w:r>
      <w:r>
        <w:rPr>
          <w:rtl/>
        </w:rPr>
        <w:t xml:space="preserve"> </w:t>
      </w:r>
      <w:r w:rsidRPr="00067003">
        <w:rPr>
          <w:rtl/>
        </w:rPr>
        <w:t>إن الكيس من دان نفسه وعمل لما بعد الموت، والعاجز من اتبع نفسه وهواها، وتمنى على الله (</w:t>
      </w:r>
      <w:r>
        <w:rPr>
          <w:rtl/>
        </w:rPr>
        <w:t>عزّوجلّ</w:t>
      </w:r>
      <w:r w:rsidRPr="00067003">
        <w:rPr>
          <w:rtl/>
        </w:rPr>
        <w:t xml:space="preserve">) الاماني. </w:t>
      </w:r>
    </w:p>
    <w:p w:rsidR="00ED24C1" w:rsidRPr="00067003" w:rsidRDefault="00ED24C1" w:rsidP="00ED24C1">
      <w:pPr>
        <w:pStyle w:val="libNormal"/>
        <w:rPr>
          <w:rtl/>
        </w:rPr>
      </w:pPr>
      <w:r w:rsidRPr="00BB306D">
        <w:rPr>
          <w:rStyle w:val="libBold1Char"/>
          <w:rtl/>
        </w:rPr>
        <w:t>يا أباذرّ،</w:t>
      </w:r>
      <w:r>
        <w:rPr>
          <w:rtl/>
        </w:rPr>
        <w:t xml:space="preserve"> </w:t>
      </w:r>
      <w:r w:rsidRPr="00067003">
        <w:rPr>
          <w:rtl/>
        </w:rPr>
        <w:t>إن أول شئ يرفع من هذه الامة الامانة والخشوع</w:t>
      </w:r>
      <w:r>
        <w:rPr>
          <w:rtl/>
        </w:rPr>
        <w:t xml:space="preserve"> حتّى </w:t>
      </w:r>
      <w:r w:rsidRPr="00067003">
        <w:rPr>
          <w:rtl/>
        </w:rPr>
        <w:t>لا تكاد ترى خاشعا.</w:t>
      </w:r>
    </w:p>
    <w:p w:rsidR="00ED24C1" w:rsidRDefault="00ED24C1" w:rsidP="001C1E66">
      <w:pPr>
        <w:pStyle w:val="libNormal"/>
        <w:rPr>
          <w:rtl/>
        </w:rPr>
      </w:pPr>
      <w:r>
        <w:rPr>
          <w:rtl/>
        </w:rPr>
        <w:br w:type="page"/>
      </w:r>
    </w:p>
    <w:p w:rsidR="00ED24C1" w:rsidRDefault="00ED24C1" w:rsidP="00ED24C1">
      <w:pPr>
        <w:pStyle w:val="libNormal"/>
        <w:rPr>
          <w:rtl/>
        </w:rPr>
      </w:pPr>
      <w:r w:rsidRPr="00BB306D">
        <w:rPr>
          <w:rStyle w:val="libBold1Char"/>
          <w:rtl/>
        </w:rPr>
        <w:lastRenderedPageBreak/>
        <w:t>يا أباذرّ،</w:t>
      </w:r>
      <w:r>
        <w:rPr>
          <w:rtl/>
        </w:rPr>
        <w:t xml:space="preserve"> </w:t>
      </w:r>
      <w:r w:rsidRPr="00067003">
        <w:rPr>
          <w:rtl/>
        </w:rPr>
        <w:t xml:space="preserve">والذي نفس </w:t>
      </w:r>
      <w:r>
        <w:rPr>
          <w:rtl/>
        </w:rPr>
        <w:t>محمّد</w:t>
      </w:r>
      <w:r w:rsidRPr="00067003">
        <w:rPr>
          <w:rtl/>
        </w:rPr>
        <w:t xml:space="preserve"> بيده لو أن الدنيا كانت تعدل عند الله (</w:t>
      </w:r>
      <w:r>
        <w:rPr>
          <w:rtl/>
        </w:rPr>
        <w:t>عزّوجلّ</w:t>
      </w:r>
      <w:r w:rsidRPr="00067003">
        <w:rPr>
          <w:rtl/>
        </w:rPr>
        <w:t xml:space="preserve">) جناح بعوضة ما سقى الكافر والفاجر منها شربة من ماء. </w:t>
      </w:r>
    </w:p>
    <w:p w:rsidR="00ED24C1" w:rsidRDefault="00ED24C1" w:rsidP="00ED24C1">
      <w:pPr>
        <w:pStyle w:val="libNormal"/>
        <w:tabs>
          <w:tab w:val="left" w:pos="2409"/>
        </w:tabs>
        <w:rPr>
          <w:rtl/>
        </w:rPr>
      </w:pPr>
      <w:r w:rsidRPr="00BB306D">
        <w:rPr>
          <w:rStyle w:val="libBold1Char"/>
          <w:rtl/>
        </w:rPr>
        <w:t>يا أباذرّ،</w:t>
      </w:r>
      <w:r>
        <w:rPr>
          <w:rtl/>
        </w:rPr>
        <w:t xml:space="preserve"> </w:t>
      </w:r>
      <w:r w:rsidRPr="00067003">
        <w:rPr>
          <w:rtl/>
        </w:rPr>
        <w:t>إن الدنيا ملعونة، ملعون ما فيها إلا ما ابتغى به وجه الله (</w:t>
      </w:r>
      <w:r>
        <w:rPr>
          <w:rtl/>
        </w:rPr>
        <w:t>عزّوجلّ</w:t>
      </w:r>
      <w:r w:rsidRPr="00067003">
        <w:rPr>
          <w:rtl/>
        </w:rPr>
        <w:t xml:space="preserve">). </w:t>
      </w:r>
    </w:p>
    <w:p w:rsidR="00ED24C1" w:rsidRDefault="00ED24C1" w:rsidP="00ED24C1">
      <w:pPr>
        <w:pStyle w:val="libNormal"/>
        <w:rPr>
          <w:rtl/>
        </w:rPr>
      </w:pPr>
      <w:r w:rsidRPr="00BB306D">
        <w:rPr>
          <w:rStyle w:val="libBold1Char"/>
          <w:rtl/>
        </w:rPr>
        <w:t>يا أباذرّ،</w:t>
      </w:r>
      <w:r>
        <w:rPr>
          <w:rtl/>
        </w:rPr>
        <w:t xml:space="preserve"> </w:t>
      </w:r>
      <w:r w:rsidRPr="00067003">
        <w:rPr>
          <w:rtl/>
        </w:rPr>
        <w:t>ما من شئ أبغض إلى الله من الدنيا، خلقها ثم أعرض عنها فلم ينظر إليها، ولا ينظر إليها</w:t>
      </w:r>
      <w:r>
        <w:rPr>
          <w:rtl/>
        </w:rPr>
        <w:t xml:space="preserve"> حتّى </w:t>
      </w:r>
      <w:r w:rsidRPr="00067003">
        <w:rPr>
          <w:rtl/>
        </w:rPr>
        <w:t xml:space="preserve">تقوم الساعة، وما من شئ أحب إلى الله (تعالى) من الايمان به وترك ما أمر أن يترك. </w:t>
      </w:r>
    </w:p>
    <w:p w:rsidR="00ED24C1" w:rsidRDefault="00ED24C1" w:rsidP="00ED24C1">
      <w:pPr>
        <w:pStyle w:val="libNormal"/>
        <w:rPr>
          <w:rStyle w:val="libBold1Char"/>
          <w:rtl/>
        </w:rPr>
      </w:pPr>
      <w:r w:rsidRPr="00BB306D">
        <w:rPr>
          <w:rStyle w:val="libBold1Char"/>
          <w:rtl/>
        </w:rPr>
        <w:t>يا أباذرّ،</w:t>
      </w:r>
      <w:r>
        <w:rPr>
          <w:rtl/>
        </w:rPr>
        <w:t xml:space="preserve"> </w:t>
      </w:r>
      <w:r w:rsidRPr="00067003">
        <w:rPr>
          <w:rtl/>
        </w:rPr>
        <w:t xml:space="preserve">إن الله (تعالى) أوحى إلى أخي عيسى </w:t>
      </w:r>
      <w:r w:rsidR="003E5577" w:rsidRPr="003E5577">
        <w:rPr>
          <w:rStyle w:val="libAlaemChar"/>
          <w:rtl/>
        </w:rPr>
        <w:t>عليه‌السلام</w:t>
      </w:r>
      <w:r w:rsidRPr="00067003">
        <w:rPr>
          <w:rtl/>
        </w:rPr>
        <w:t xml:space="preserve">: يا عيسى، لا تحب الدنيا فإني لست أحبها، وأحب الآخرة فإنها دار المعاد.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إن جبرئيل </w:t>
      </w:r>
      <w:r w:rsidR="003E5577" w:rsidRPr="003E5577">
        <w:rPr>
          <w:rStyle w:val="libAlaemChar"/>
          <w:rtl/>
        </w:rPr>
        <w:t>عليه‌السلام</w:t>
      </w:r>
      <w:r w:rsidRPr="00067003">
        <w:rPr>
          <w:rtl/>
        </w:rPr>
        <w:t xml:space="preserve"> أتاني بخزائن الدنيا على بغلة شهباء، فقال: يا </w:t>
      </w:r>
      <w:r>
        <w:rPr>
          <w:rtl/>
        </w:rPr>
        <w:t>محمّد</w:t>
      </w:r>
      <w:r w:rsidRPr="00067003">
        <w:rPr>
          <w:rtl/>
        </w:rPr>
        <w:t xml:space="preserve">، إن هذه خزائن الارض ولا تنقصك من حظك عند ربك (تعالى)، فقلت: حبيبي جبرئيل، لا حاجة لي فيها، إذا شبعت شكرت ربي، وإذا جعت سألته. </w:t>
      </w:r>
    </w:p>
    <w:p w:rsidR="00ED24C1" w:rsidRDefault="00ED24C1" w:rsidP="00ED24C1">
      <w:pPr>
        <w:pStyle w:val="libNormal"/>
        <w:rPr>
          <w:rStyle w:val="libBold1Char"/>
          <w:rtl/>
        </w:rPr>
      </w:pPr>
      <w:r w:rsidRPr="00BB306D">
        <w:rPr>
          <w:rStyle w:val="libBold1Char"/>
          <w:rtl/>
        </w:rPr>
        <w:t>يا أباذرّ،</w:t>
      </w:r>
      <w:r>
        <w:rPr>
          <w:rtl/>
        </w:rPr>
        <w:t xml:space="preserve"> </w:t>
      </w:r>
      <w:r w:rsidRPr="00067003">
        <w:rPr>
          <w:rtl/>
        </w:rPr>
        <w:t xml:space="preserve">إذا أراد الله بعبد خيرا فقهه في الدين، وزهده في الدنيا، وبصره بعيوب نفسه.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ما زهد عبد في الدنيا إلا أثبت الله الحكمة في قلبه، وأنطق بها لسانه، وبصره عيوب الدنيا وداءها ودواءها، وأخرجه منها سالما إلى دار السلام. </w:t>
      </w:r>
    </w:p>
    <w:p w:rsidR="00ED24C1" w:rsidRDefault="00ED24C1" w:rsidP="00ED24C1">
      <w:pPr>
        <w:pStyle w:val="libNormal"/>
        <w:rPr>
          <w:rtl/>
        </w:rPr>
      </w:pPr>
      <w:r w:rsidRPr="00BB306D">
        <w:rPr>
          <w:rStyle w:val="libBold1Char"/>
          <w:rtl/>
        </w:rPr>
        <w:t>يا أباذرّ،</w:t>
      </w:r>
      <w:r>
        <w:rPr>
          <w:rtl/>
        </w:rPr>
        <w:t xml:space="preserve"> </w:t>
      </w:r>
      <w:r w:rsidRPr="00067003">
        <w:rPr>
          <w:rtl/>
        </w:rPr>
        <w:t>إذا رأيت أخاك قد زهد في الدنيا فاستمع منه، فإنه يلقي إليك الحكمة. ففلت: يا رسول الله، من أزهد الناس</w:t>
      </w:r>
      <w:r>
        <w:rPr>
          <w:rtl/>
        </w:rPr>
        <w:t>؟</w:t>
      </w:r>
      <w:r w:rsidRPr="00067003">
        <w:rPr>
          <w:rtl/>
        </w:rPr>
        <w:t xml:space="preserve"> قال: من لم ينس المقابر والبلى، وترك ما يفنى لما يبقى، ومن لم يعد غدا من أيامه، وعد نفسه في الموتى. </w:t>
      </w:r>
    </w:p>
    <w:p w:rsidR="00ED24C1" w:rsidRDefault="00ED24C1" w:rsidP="00ED24C1">
      <w:pPr>
        <w:pStyle w:val="libNormal"/>
        <w:tabs>
          <w:tab w:val="left" w:pos="2409"/>
        </w:tabs>
        <w:rPr>
          <w:rtl/>
        </w:rPr>
      </w:pPr>
      <w:r w:rsidRPr="00BB306D">
        <w:rPr>
          <w:rStyle w:val="libBold1Char"/>
          <w:rtl/>
        </w:rPr>
        <w:t>يا أباذرّ،</w:t>
      </w:r>
      <w:r>
        <w:rPr>
          <w:rtl/>
        </w:rPr>
        <w:t xml:space="preserve"> </w:t>
      </w:r>
      <w:r w:rsidRPr="00067003">
        <w:rPr>
          <w:rtl/>
        </w:rPr>
        <w:t>إن الله (تعالى) لم يوح إلي أن أجمع المال، لكن أوحى إلي أن سبح بحمد ربك وكن من الساجدين، واعبد ربك</w:t>
      </w:r>
      <w:r>
        <w:rPr>
          <w:rtl/>
        </w:rPr>
        <w:t xml:space="preserve"> حتّى </w:t>
      </w:r>
      <w:r w:rsidRPr="00067003">
        <w:rPr>
          <w:rtl/>
        </w:rPr>
        <w:t xml:space="preserve">يأتيك اليقين </w:t>
      </w:r>
      <w:r w:rsidRPr="00093C45">
        <w:rPr>
          <w:rStyle w:val="libFootnotenumChar"/>
          <w:rtl/>
        </w:rPr>
        <w:t>(1)</w:t>
      </w:r>
      <w:r w:rsidRPr="00067003">
        <w:rPr>
          <w:rtl/>
        </w:rPr>
        <w:t xml:space="preserve">. </w:t>
      </w:r>
    </w:p>
    <w:p w:rsidR="00ED24C1" w:rsidRPr="00067003" w:rsidRDefault="00ED24C1" w:rsidP="00ED24C1">
      <w:pPr>
        <w:pStyle w:val="libNormal"/>
        <w:rPr>
          <w:rtl/>
        </w:rPr>
      </w:pPr>
      <w:r w:rsidRPr="00BB306D">
        <w:rPr>
          <w:rStyle w:val="libBold1Char"/>
          <w:rtl/>
        </w:rPr>
        <w:t>يا أباذرّ،</w:t>
      </w:r>
      <w:r>
        <w:rPr>
          <w:rtl/>
        </w:rPr>
        <w:t xml:space="preserve"> </w:t>
      </w:r>
      <w:r w:rsidRPr="00067003">
        <w:rPr>
          <w:rtl/>
        </w:rPr>
        <w:t>إني ألبس الغليظ، وأجلس على الارض، وأركب الحمار بغير سرج، وأردف خلفي، فمن رغب عن سنتي فليس مني.</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تضمين من سورة الحجر 15: 98 و 99.</w:t>
      </w:r>
    </w:p>
    <w:p w:rsidR="00ED24C1" w:rsidRDefault="00ED24C1" w:rsidP="001C1E66">
      <w:pPr>
        <w:pStyle w:val="libNormal"/>
        <w:rPr>
          <w:rtl/>
        </w:rPr>
      </w:pPr>
      <w:r>
        <w:rPr>
          <w:rtl/>
        </w:rPr>
        <w:br w:type="page"/>
      </w:r>
    </w:p>
    <w:p w:rsidR="00ED24C1" w:rsidRDefault="00ED24C1" w:rsidP="00ED24C1">
      <w:pPr>
        <w:pStyle w:val="libNormal"/>
        <w:rPr>
          <w:rtl/>
        </w:rPr>
      </w:pPr>
      <w:r w:rsidRPr="00BB306D">
        <w:rPr>
          <w:rStyle w:val="libBold1Char"/>
          <w:rtl/>
        </w:rPr>
        <w:lastRenderedPageBreak/>
        <w:t>يا أباذرّ،</w:t>
      </w:r>
      <w:r>
        <w:rPr>
          <w:rtl/>
        </w:rPr>
        <w:t xml:space="preserve"> </w:t>
      </w:r>
      <w:r w:rsidRPr="00067003">
        <w:rPr>
          <w:rtl/>
        </w:rPr>
        <w:t xml:space="preserve">حب المال والشرف مذهب لدين الرجل. </w:t>
      </w:r>
    </w:p>
    <w:p w:rsidR="00ED24C1" w:rsidRDefault="00ED24C1" w:rsidP="00ED24C1">
      <w:pPr>
        <w:pStyle w:val="libNormal"/>
        <w:rPr>
          <w:rtl/>
        </w:rPr>
      </w:pPr>
      <w:r w:rsidRPr="00067003">
        <w:rPr>
          <w:rtl/>
        </w:rPr>
        <w:t>قال: قلت: يا رسول الله، الخائفون الخاضعون المتواضعون الذاكرون الله كثيرا يستبقون الناس إلى الجنة</w:t>
      </w:r>
      <w:r>
        <w:rPr>
          <w:rtl/>
        </w:rPr>
        <w:t>؟</w:t>
      </w:r>
      <w:r w:rsidRPr="00067003">
        <w:rPr>
          <w:rtl/>
        </w:rPr>
        <w:t xml:space="preserve"> قال: لا، ولكن فقراء المؤمنين، فإنهم يأتون يوم القيامة فيتخطون رقاب الناس، فيقول لهم خزنة الجنة: كما أنتم </w:t>
      </w:r>
      <w:r w:rsidRPr="00093C45">
        <w:rPr>
          <w:rStyle w:val="libFootnotenumChar"/>
          <w:rtl/>
        </w:rPr>
        <w:t>(1)</w:t>
      </w:r>
      <w:r>
        <w:rPr>
          <w:rtl/>
        </w:rPr>
        <w:t xml:space="preserve"> حتّى </w:t>
      </w:r>
      <w:r w:rsidRPr="00067003">
        <w:rPr>
          <w:rtl/>
        </w:rPr>
        <w:t>تحاسبوا. فيقولون: بم نحاسب</w:t>
      </w:r>
      <w:r>
        <w:rPr>
          <w:rtl/>
        </w:rPr>
        <w:t>!</w:t>
      </w:r>
      <w:r w:rsidRPr="00067003">
        <w:rPr>
          <w:rtl/>
        </w:rPr>
        <w:t xml:space="preserve"> فوالله ما ملكنا</w:t>
      </w:r>
      <w:r>
        <w:rPr>
          <w:rtl/>
        </w:rPr>
        <w:t xml:space="preserve"> حتّى </w:t>
      </w:r>
      <w:r w:rsidRPr="00067003">
        <w:rPr>
          <w:rtl/>
        </w:rPr>
        <w:t>نجور ونعدل، ولا أفيض علينا فنقبض ونبسط، ولكنا عبدنا ربنا</w:t>
      </w:r>
      <w:r>
        <w:rPr>
          <w:rtl/>
        </w:rPr>
        <w:t xml:space="preserve"> حتّى </w:t>
      </w:r>
      <w:r w:rsidRPr="00067003">
        <w:rPr>
          <w:rtl/>
        </w:rPr>
        <w:t xml:space="preserve">أتانا اليقين. </w:t>
      </w:r>
    </w:p>
    <w:p w:rsidR="00ED24C1" w:rsidRDefault="00ED24C1" w:rsidP="00ED24C1">
      <w:pPr>
        <w:pStyle w:val="libNormal"/>
        <w:rPr>
          <w:rtl/>
        </w:rPr>
      </w:pPr>
      <w:r w:rsidRPr="00BB306D">
        <w:rPr>
          <w:rStyle w:val="libBold1Char"/>
          <w:rtl/>
        </w:rPr>
        <w:t>يا أباذرّ،</w:t>
      </w:r>
      <w:r>
        <w:rPr>
          <w:rtl/>
        </w:rPr>
        <w:t xml:space="preserve"> </w:t>
      </w:r>
      <w:r w:rsidRPr="00067003">
        <w:rPr>
          <w:rtl/>
        </w:rPr>
        <w:t>إن الدنيا مشغلة للقلب والبدن، فإن الله (</w:t>
      </w:r>
      <w:r>
        <w:rPr>
          <w:rtl/>
        </w:rPr>
        <w:t>عزّوجلّ</w:t>
      </w:r>
      <w:r w:rsidRPr="00067003">
        <w:rPr>
          <w:rtl/>
        </w:rPr>
        <w:t>) يسأل أهل الدنيا عما نعموا في حلالها، فكيف بما نعموا في حرامها</w:t>
      </w:r>
      <w:r>
        <w:rPr>
          <w:rtl/>
        </w:rPr>
        <w:t>!</w:t>
      </w:r>
      <w:r w:rsidRPr="00067003">
        <w:rPr>
          <w:rtl/>
        </w:rPr>
        <w:t xml:space="preserve"> </w:t>
      </w:r>
    </w:p>
    <w:p w:rsidR="00ED24C1" w:rsidRDefault="00ED24C1" w:rsidP="00ED24C1">
      <w:pPr>
        <w:pStyle w:val="libNormal"/>
        <w:rPr>
          <w:rtl/>
        </w:rPr>
      </w:pPr>
      <w:r w:rsidRPr="00BB306D">
        <w:rPr>
          <w:rStyle w:val="libBold1Char"/>
          <w:rtl/>
        </w:rPr>
        <w:t>يا أباذرّ،</w:t>
      </w:r>
      <w:r>
        <w:rPr>
          <w:rtl/>
        </w:rPr>
        <w:t xml:space="preserve"> </w:t>
      </w:r>
      <w:r w:rsidRPr="00067003">
        <w:rPr>
          <w:rtl/>
        </w:rPr>
        <w:t>إني قد سألت الله (</w:t>
      </w:r>
      <w:r>
        <w:rPr>
          <w:rtl/>
        </w:rPr>
        <w:t>عزّوجلّ</w:t>
      </w:r>
      <w:r w:rsidRPr="00067003">
        <w:rPr>
          <w:rtl/>
        </w:rPr>
        <w:t xml:space="preserve">) أن يجعل رزق من أحبني الكفاف، ويعطي من أبغضني المال والبنين.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طوبى للزاهدين في الدنيا، الراغبين في الآخرة، الذين اتخذوا أرض الله بساطا، وترابها فراشا، وماءها طيبا، واتخذوا الكتاب شعارا، والدعاء لله دثارا، وقرضوا الدنيا قرضا.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إن حرث الآخرة العمل الصالح، وحرث الدنيا المال والبنون.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إن ربي (تبارك اسمه) أخبرني، فقال: وعزتي وجلالي، ما أدرك العابدون درك البكاء عندي شيئا، واني لابني لهم في الرفيق الاعلى قصرا لا يشاركهم فيه أحد. </w:t>
      </w:r>
    </w:p>
    <w:p w:rsidR="00ED24C1" w:rsidRDefault="00ED24C1" w:rsidP="00ED24C1">
      <w:pPr>
        <w:pStyle w:val="libNormal"/>
        <w:rPr>
          <w:rtl/>
        </w:rPr>
      </w:pPr>
      <w:r w:rsidRPr="00067003">
        <w:rPr>
          <w:rtl/>
        </w:rPr>
        <w:t>قال: قلت: يا رسول الله، أي المؤمنين أكيس</w:t>
      </w:r>
      <w:r>
        <w:rPr>
          <w:rtl/>
        </w:rPr>
        <w:t>؟</w:t>
      </w:r>
      <w:r w:rsidRPr="00067003">
        <w:rPr>
          <w:rtl/>
        </w:rPr>
        <w:t xml:space="preserve"> قال: أكثرهم للموت ذكرا، وأحسنهم له استعدادا. </w:t>
      </w:r>
    </w:p>
    <w:p w:rsidR="00ED24C1" w:rsidRDefault="00ED24C1" w:rsidP="00ED24C1">
      <w:pPr>
        <w:pStyle w:val="libNormal"/>
        <w:rPr>
          <w:rtl/>
        </w:rPr>
      </w:pPr>
      <w:r w:rsidRPr="00BB306D">
        <w:rPr>
          <w:rStyle w:val="libBold1Char"/>
          <w:rtl/>
        </w:rPr>
        <w:t>يا أباذرّ،</w:t>
      </w:r>
      <w:r>
        <w:rPr>
          <w:rtl/>
        </w:rPr>
        <w:t xml:space="preserve"> </w:t>
      </w:r>
      <w:r w:rsidRPr="00067003">
        <w:rPr>
          <w:rtl/>
        </w:rPr>
        <w:t>إذا دخل النور القلب انفتح القلب واستوسع. قلت: فما علامة ذلك، بأبي أنت وأمي يا رسول الله</w:t>
      </w:r>
      <w:r>
        <w:rPr>
          <w:rtl/>
        </w:rPr>
        <w:t>؟</w:t>
      </w:r>
      <w:r w:rsidRPr="00067003">
        <w:rPr>
          <w:rtl/>
        </w:rPr>
        <w:t xml:space="preserve"> قال: الانابة إلى دار الخلود، والتجافي عن دار الغرور، والاستعداد للموت قبل نزوله. </w:t>
      </w:r>
    </w:p>
    <w:p w:rsidR="00ED24C1" w:rsidRPr="00067003" w:rsidRDefault="00ED24C1" w:rsidP="00ED24C1">
      <w:pPr>
        <w:pStyle w:val="libNormal"/>
        <w:rPr>
          <w:rtl/>
        </w:rPr>
      </w:pPr>
      <w:r w:rsidRPr="00BB306D">
        <w:rPr>
          <w:rStyle w:val="libBold1Char"/>
          <w:rtl/>
        </w:rPr>
        <w:t>يا أباذرّ،</w:t>
      </w:r>
      <w:r>
        <w:rPr>
          <w:rtl/>
        </w:rPr>
        <w:t xml:space="preserve"> </w:t>
      </w:r>
      <w:r w:rsidRPr="00067003">
        <w:rPr>
          <w:rtl/>
        </w:rPr>
        <w:t>اتق الله ولا تري الناس أنك تخشى الله فيكرموك وقلبك فاجر.</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أي لا تبرحوا.</w:t>
      </w:r>
    </w:p>
    <w:p w:rsidR="00ED24C1" w:rsidRDefault="00ED24C1" w:rsidP="001C1E66">
      <w:pPr>
        <w:pStyle w:val="libNormal"/>
        <w:rPr>
          <w:rtl/>
        </w:rPr>
      </w:pPr>
      <w:r>
        <w:rPr>
          <w:rtl/>
        </w:rPr>
        <w:br w:type="page"/>
      </w:r>
    </w:p>
    <w:p w:rsidR="00ED24C1" w:rsidRDefault="00ED24C1" w:rsidP="00ED24C1">
      <w:pPr>
        <w:pStyle w:val="libNormal"/>
        <w:rPr>
          <w:rtl/>
        </w:rPr>
      </w:pPr>
      <w:r w:rsidRPr="00BB306D">
        <w:rPr>
          <w:rStyle w:val="libBold1Char"/>
          <w:rtl/>
        </w:rPr>
        <w:lastRenderedPageBreak/>
        <w:t>يا أباذرّ،</w:t>
      </w:r>
      <w:r>
        <w:rPr>
          <w:rtl/>
        </w:rPr>
        <w:t xml:space="preserve"> </w:t>
      </w:r>
      <w:r w:rsidRPr="00067003">
        <w:rPr>
          <w:rtl/>
        </w:rPr>
        <w:t>إن لله ملائكة قياما من خيفته ما رفعوا رؤوسهم</w:t>
      </w:r>
      <w:r>
        <w:rPr>
          <w:rtl/>
        </w:rPr>
        <w:t xml:space="preserve"> حتّى </w:t>
      </w:r>
      <w:r w:rsidRPr="00067003">
        <w:rPr>
          <w:rtl/>
        </w:rPr>
        <w:t>ينفخ في الصور النفخة الآخرة، فيقولون جميعا: سبحانك وبحمدك ما عبدناك كما ينبغي لك أن نعبد، ولو كان لرجل عمل سبعين نبيا لاستقل عمله من شده ما يرى يومئذ، ولو أن دلوا صب من غسلين في مطلع الشمس لغلت منه جماجم من في مغربها، ولو أن زفرات جهنم زفرت لم يبق ملك مقرب ولا نبي مرسل إلا خر جاثيا على ركبتيه، يقول: رب نفسي نفسي</w:t>
      </w:r>
      <w:r>
        <w:rPr>
          <w:rtl/>
        </w:rPr>
        <w:t xml:space="preserve"> حتّى </w:t>
      </w:r>
      <w:r w:rsidRPr="00067003">
        <w:rPr>
          <w:rtl/>
        </w:rPr>
        <w:t xml:space="preserve">ينسى إبراهيم إسحاق </w:t>
      </w:r>
      <w:r w:rsidR="003E5577" w:rsidRPr="003E5577">
        <w:rPr>
          <w:rStyle w:val="libAlaemChar"/>
          <w:rtl/>
        </w:rPr>
        <w:t>عليهما‌السلام</w:t>
      </w:r>
      <w:r w:rsidRPr="00067003">
        <w:rPr>
          <w:rtl/>
        </w:rPr>
        <w:t xml:space="preserve"> يقول: يا رب أنا خليلك إبراهيم لا تنسني.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لو أن امرأة من نساء أهل الجنة أطلعت من سماء الدنيا في ليلة ظلماء لاضاءت لها الارض أفضل مما يضئ القمر ليلة البدر، ولوجد ريح نشرها جميع أهل الارض، ولو أن ثوبا من ثياب أهل الجنة نشر اليوم في الدنيا لصق من ينظر إليه وما حملته أبصارهم.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اخفض صوتك عند الجنائز، وعند القتال، وعند القرآن.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إذا تبعت جنازة فليكن عقلك فيها مشغولا بالتفكر والخشوع، واعلم أنك لاحق به.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اعلم أن كل شئ إذا فسد فالملح دواؤه، فإذا فسد الملح فليس له دواء - قال الشيخ: هذا المثل لعلماء السوء - واعلم أن فيكم خلتين: الضحك من غير عجب، والكسل من غير سهر. </w:t>
      </w:r>
      <w:r w:rsidRPr="00BB306D">
        <w:rPr>
          <w:rStyle w:val="libBold1Char"/>
          <w:rtl/>
        </w:rPr>
        <w:t>يا أباذرّ،</w:t>
      </w:r>
      <w:r>
        <w:rPr>
          <w:rtl/>
        </w:rPr>
        <w:t xml:space="preserve"> </w:t>
      </w:r>
      <w:r w:rsidRPr="00067003">
        <w:rPr>
          <w:rtl/>
        </w:rPr>
        <w:t xml:space="preserve">ركعتان مقتصرتان في تفكر خير من قيام ليلة والقلب ساه. </w:t>
      </w:r>
    </w:p>
    <w:p w:rsidR="00ED24C1" w:rsidRDefault="00ED24C1" w:rsidP="00ED24C1">
      <w:pPr>
        <w:pStyle w:val="libNormal"/>
        <w:rPr>
          <w:rStyle w:val="libBold1Char"/>
          <w:rtl/>
        </w:rPr>
      </w:pPr>
      <w:r w:rsidRPr="00BB306D">
        <w:rPr>
          <w:rStyle w:val="libBold1Char"/>
          <w:rtl/>
        </w:rPr>
        <w:t>يا أباذرّ،</w:t>
      </w:r>
      <w:r>
        <w:rPr>
          <w:rtl/>
        </w:rPr>
        <w:t xml:space="preserve"> </w:t>
      </w:r>
      <w:r w:rsidRPr="00067003">
        <w:rPr>
          <w:rtl/>
        </w:rPr>
        <w:t xml:space="preserve">الحق ثقيل مر، والباطل خفيف حلو، ورب شهوة ساعة تورث حزنا طويلا. </w:t>
      </w:r>
    </w:p>
    <w:p w:rsidR="00ED24C1" w:rsidRDefault="00ED24C1" w:rsidP="00ED24C1">
      <w:pPr>
        <w:pStyle w:val="libNormal"/>
        <w:rPr>
          <w:rtl/>
        </w:rPr>
      </w:pPr>
      <w:r w:rsidRPr="00BB306D">
        <w:rPr>
          <w:rStyle w:val="libBold1Char"/>
          <w:rtl/>
        </w:rPr>
        <w:t>يا أباذرّ،</w:t>
      </w:r>
      <w:r>
        <w:rPr>
          <w:rtl/>
        </w:rPr>
        <w:t xml:space="preserve"> </w:t>
      </w:r>
      <w:r w:rsidRPr="00067003">
        <w:rPr>
          <w:rtl/>
        </w:rPr>
        <w:t>لا يفقه الرجل كل الفقه</w:t>
      </w:r>
      <w:r>
        <w:rPr>
          <w:rtl/>
        </w:rPr>
        <w:t xml:space="preserve"> حتّى </w:t>
      </w:r>
      <w:r w:rsidRPr="00067003">
        <w:rPr>
          <w:rtl/>
        </w:rPr>
        <w:t xml:space="preserve">يرى الناس كلهم في جنب الله أمثال الاباعر، ثم يرجع إلى نفسه فيكون هو أحقر حاقر لها. </w:t>
      </w:r>
    </w:p>
    <w:p w:rsidR="00ED24C1" w:rsidRPr="00067003" w:rsidRDefault="00ED24C1" w:rsidP="00ED24C1">
      <w:pPr>
        <w:pStyle w:val="libNormal"/>
        <w:rPr>
          <w:rtl/>
        </w:rPr>
      </w:pPr>
      <w:r w:rsidRPr="00BB306D">
        <w:rPr>
          <w:rStyle w:val="libBold1Char"/>
          <w:rtl/>
        </w:rPr>
        <w:t>يا أباذرّ،</w:t>
      </w:r>
      <w:r>
        <w:rPr>
          <w:rtl/>
        </w:rPr>
        <w:t xml:space="preserve"> </w:t>
      </w:r>
      <w:r w:rsidRPr="00067003">
        <w:rPr>
          <w:rtl/>
        </w:rPr>
        <w:t>لا يصيب الرجل حقيقة الايمان</w:t>
      </w:r>
      <w:r>
        <w:rPr>
          <w:rtl/>
        </w:rPr>
        <w:t xml:space="preserve"> حتّى </w:t>
      </w:r>
      <w:r w:rsidRPr="00067003">
        <w:rPr>
          <w:rtl/>
        </w:rPr>
        <w:t>يرى الناس كلهم حمقى في دينهم عقلاء في دنياهم.</w:t>
      </w:r>
    </w:p>
    <w:p w:rsidR="00ED24C1" w:rsidRDefault="00ED24C1" w:rsidP="001C1E66">
      <w:pPr>
        <w:pStyle w:val="libNormal"/>
        <w:rPr>
          <w:rtl/>
        </w:rPr>
      </w:pPr>
      <w:r>
        <w:rPr>
          <w:rtl/>
        </w:rPr>
        <w:br w:type="page"/>
      </w:r>
    </w:p>
    <w:p w:rsidR="00ED24C1" w:rsidRDefault="00ED24C1" w:rsidP="00ED24C1">
      <w:pPr>
        <w:pStyle w:val="libNormal"/>
        <w:rPr>
          <w:rtl/>
        </w:rPr>
      </w:pPr>
      <w:r w:rsidRPr="00BB306D">
        <w:rPr>
          <w:rStyle w:val="libBold1Char"/>
          <w:rtl/>
        </w:rPr>
        <w:lastRenderedPageBreak/>
        <w:t>يا أباذرّ،</w:t>
      </w:r>
      <w:r>
        <w:rPr>
          <w:rtl/>
        </w:rPr>
        <w:t xml:space="preserve"> </w:t>
      </w:r>
      <w:r w:rsidRPr="00067003">
        <w:rPr>
          <w:rtl/>
        </w:rPr>
        <w:t xml:space="preserve">حاسب نفسك قبل أن تحاسب، فإنه أهون لحسابك غدا، وزن نفسك قبل أن توزن، وتجهز للعرض الاكبر يوم تعرض لا يخفى على الله خافية، استح من الله، فإني والذي نفسي بيده لا ظل حين أذهب إلى الغائط متقنعا بثوبي استحي من الملكين اللذين معي. </w:t>
      </w:r>
    </w:p>
    <w:p w:rsidR="00ED24C1" w:rsidRDefault="00ED24C1" w:rsidP="00ED24C1">
      <w:pPr>
        <w:pStyle w:val="libNormal"/>
        <w:rPr>
          <w:rtl/>
        </w:rPr>
      </w:pPr>
      <w:r w:rsidRPr="00BB306D">
        <w:rPr>
          <w:rStyle w:val="libBold1Char"/>
          <w:rtl/>
        </w:rPr>
        <w:t>يا أباذرّ،</w:t>
      </w:r>
      <w:r>
        <w:rPr>
          <w:rtl/>
        </w:rPr>
        <w:t xml:space="preserve"> </w:t>
      </w:r>
      <w:r w:rsidRPr="00067003">
        <w:rPr>
          <w:rtl/>
        </w:rPr>
        <w:t>أتحب أن تدخل الجنة</w:t>
      </w:r>
      <w:r>
        <w:rPr>
          <w:rtl/>
        </w:rPr>
        <w:t>؟</w:t>
      </w:r>
      <w:r w:rsidRPr="00067003">
        <w:rPr>
          <w:rtl/>
        </w:rPr>
        <w:t xml:space="preserve"> قلت: نعم فداك أبي. قال: فاقصر من الامل، واجعل الموت نصب عينك، واستح من الله حق الحياء. </w:t>
      </w:r>
    </w:p>
    <w:p w:rsidR="00ED24C1" w:rsidRDefault="00ED24C1" w:rsidP="00ED24C1">
      <w:pPr>
        <w:pStyle w:val="libNormal"/>
        <w:rPr>
          <w:rtl/>
        </w:rPr>
      </w:pPr>
      <w:r w:rsidRPr="00067003">
        <w:rPr>
          <w:rtl/>
        </w:rPr>
        <w:t xml:space="preserve">قال: قلت يا رسول الله، كلنا نستحي من الله. قال: ليس كذلك الحياء، ولكن الحياء من الله أن لا تنسى المقابر والبلى، والجوف وما وعى، والرأس وما حوى، فمن أراد كرامة الاجر فليدع زينة الدنيا، فإذا كنت كذلك أصبت ولاية الله. </w:t>
      </w:r>
    </w:p>
    <w:p w:rsidR="00ED24C1" w:rsidRDefault="00ED24C1" w:rsidP="00ED24C1">
      <w:pPr>
        <w:pStyle w:val="libNormal"/>
        <w:rPr>
          <w:rStyle w:val="libBold1Char"/>
          <w:rtl/>
        </w:rPr>
      </w:pPr>
      <w:r w:rsidRPr="00BB306D">
        <w:rPr>
          <w:rStyle w:val="libBold1Char"/>
          <w:rtl/>
        </w:rPr>
        <w:t>يا أباذرّ،</w:t>
      </w:r>
      <w:r>
        <w:rPr>
          <w:rtl/>
        </w:rPr>
        <w:t xml:space="preserve"> </w:t>
      </w:r>
      <w:r w:rsidRPr="00067003">
        <w:rPr>
          <w:rtl/>
        </w:rPr>
        <w:t xml:space="preserve">يكفي من الدعاء مع البر ما يكفي الطعام من الملح.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مثل الذي يدعو بغير عمل، كمثل الذي يرمي بغير وتر.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إن الله يصلح بصلاح العبد ولده وولد ولده، ويحفظه في دويرته والدور حوله ما دام فيهم. </w:t>
      </w:r>
    </w:p>
    <w:p w:rsidR="00ED24C1" w:rsidRDefault="00ED24C1" w:rsidP="00ED24C1">
      <w:pPr>
        <w:pStyle w:val="libNormal"/>
        <w:rPr>
          <w:rtl/>
        </w:rPr>
      </w:pPr>
      <w:r w:rsidRPr="00BB306D">
        <w:rPr>
          <w:rStyle w:val="libBold1Char"/>
          <w:rtl/>
        </w:rPr>
        <w:t>يا أباذرّ،</w:t>
      </w:r>
      <w:r>
        <w:rPr>
          <w:rtl/>
        </w:rPr>
        <w:t xml:space="preserve"> </w:t>
      </w:r>
      <w:r w:rsidRPr="00067003">
        <w:rPr>
          <w:rtl/>
        </w:rPr>
        <w:t>إن ربك (</w:t>
      </w:r>
      <w:r>
        <w:rPr>
          <w:rtl/>
        </w:rPr>
        <w:t>عزّوجلّ</w:t>
      </w:r>
      <w:r w:rsidRPr="00067003">
        <w:rPr>
          <w:rtl/>
        </w:rPr>
        <w:t>) يباهي الملائكة بثلاثة نفر. رجل يصبح في الارض فردا، فيؤذن ثم يصلي، فيقول ربك للملائكة: انظروا إلى عبدي يصلي ولا يراه أحد غيري، فينزل سبعون ألف ملك يصلون وراءه ويستغفرون له إلى الغد من ذلك اليوم، ورجل قام من الليل فصلى وحده فسجد ونام وهو ساجد، فيقول (تعالى): انظروا إلى عبدي روحه عندي، وجسده في طاعتي ساجد، ورجل في زحف فر أصحابه وثبت وهو يقاتل</w:t>
      </w:r>
      <w:r>
        <w:rPr>
          <w:rtl/>
        </w:rPr>
        <w:t xml:space="preserve"> حتّى </w:t>
      </w:r>
      <w:r w:rsidRPr="00067003">
        <w:rPr>
          <w:rtl/>
        </w:rPr>
        <w:t xml:space="preserve">يقتل.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ما من رجل يجعل جبهته في بقعة من بقاع الارض إلا شهدت له بها يوم القيامة، وما من منزل نزله قوم إلا وأصبح ذلك المنزل يصلي عليهم أو يلعنهم. </w:t>
      </w:r>
    </w:p>
    <w:p w:rsidR="00ED24C1" w:rsidRPr="00067003" w:rsidRDefault="00ED24C1" w:rsidP="00ED24C1">
      <w:pPr>
        <w:pStyle w:val="libNormal"/>
        <w:rPr>
          <w:rtl/>
        </w:rPr>
      </w:pPr>
      <w:r w:rsidRPr="00BB306D">
        <w:rPr>
          <w:rStyle w:val="libBold1Char"/>
          <w:rtl/>
        </w:rPr>
        <w:t>يا أباذرّ،</w:t>
      </w:r>
      <w:r>
        <w:rPr>
          <w:rtl/>
        </w:rPr>
        <w:t xml:space="preserve"> </w:t>
      </w:r>
      <w:r w:rsidRPr="00067003">
        <w:rPr>
          <w:rtl/>
        </w:rPr>
        <w:t>ما من صباح ولا رواح إلا وبقاع الارض ينادي بعضها بعضا: يا جارة، هل مر بك اليوم ذاكر لله (تعالى)، أو عبد وضع جبهته عليك ساجدا لله (تعالى)</w:t>
      </w:r>
      <w:r>
        <w:rPr>
          <w:rtl/>
        </w:rPr>
        <w:t>؟</w:t>
      </w:r>
      <w:r w:rsidRPr="00067003">
        <w:rPr>
          <w:rtl/>
        </w:rPr>
        <w:t xml:space="preserve"> فمن قائلة: لا. ومن قائلة: نعم، فإذا قالت: نعم، اهتزت وانشرحت وترى أن لها فضلا على جارتها.</w:t>
      </w:r>
    </w:p>
    <w:p w:rsidR="00ED24C1" w:rsidRDefault="00ED24C1" w:rsidP="001C1E66">
      <w:pPr>
        <w:pStyle w:val="libNormal"/>
        <w:rPr>
          <w:rtl/>
        </w:rPr>
      </w:pPr>
      <w:r>
        <w:rPr>
          <w:rtl/>
        </w:rPr>
        <w:br w:type="page"/>
      </w:r>
    </w:p>
    <w:p w:rsidR="00ED24C1" w:rsidRDefault="00ED24C1" w:rsidP="00ED24C1">
      <w:pPr>
        <w:pStyle w:val="libNormal"/>
        <w:rPr>
          <w:rtl/>
        </w:rPr>
      </w:pPr>
      <w:r w:rsidRPr="00BB306D">
        <w:rPr>
          <w:rStyle w:val="libBold1Char"/>
          <w:rtl/>
        </w:rPr>
        <w:lastRenderedPageBreak/>
        <w:t>يا أباذرّ،</w:t>
      </w:r>
      <w:r>
        <w:rPr>
          <w:rtl/>
        </w:rPr>
        <w:t xml:space="preserve"> </w:t>
      </w:r>
      <w:r w:rsidRPr="00067003">
        <w:rPr>
          <w:rtl/>
        </w:rPr>
        <w:t>إن الله (جل ثناؤه) لما خلق الارض وخلق ما فيها من الشجر، لم يكن في الارض شجرة يأتيها بنو آدم إلا أصابوا منها منفعة، فلم تزل الارض والشجر كذلك</w:t>
      </w:r>
      <w:r>
        <w:rPr>
          <w:rtl/>
        </w:rPr>
        <w:t xml:space="preserve"> حتّى </w:t>
      </w:r>
      <w:r w:rsidRPr="00067003">
        <w:rPr>
          <w:rtl/>
        </w:rPr>
        <w:t xml:space="preserve">تكلم فجرة بني آدم، والكلمة العظيمة قولهم: اتخذوا لله ولدا، فلما قالوها اقشعرت الارض وذهبت منفعة الاشجار.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إن الارض لتبكي على المؤمن إذا مات أربعين صباحا. </w:t>
      </w:r>
    </w:p>
    <w:p w:rsidR="00ED24C1" w:rsidRDefault="00ED24C1" w:rsidP="00ED24C1">
      <w:pPr>
        <w:pStyle w:val="libNormal"/>
        <w:rPr>
          <w:rtl/>
        </w:rPr>
      </w:pPr>
      <w:r w:rsidRPr="00BB306D">
        <w:rPr>
          <w:rStyle w:val="libBold1Char"/>
          <w:rtl/>
        </w:rPr>
        <w:t>يا أباذرّ،</w:t>
      </w:r>
      <w:r>
        <w:rPr>
          <w:rtl/>
        </w:rPr>
        <w:t xml:space="preserve"> </w:t>
      </w:r>
      <w:r w:rsidRPr="00067003">
        <w:rPr>
          <w:rtl/>
        </w:rPr>
        <w:t>إذا كان العبد في أرض قفر فتوضأ أو تيمم ثم أذن وأقام وصلى، أمر الله (</w:t>
      </w:r>
      <w:r>
        <w:rPr>
          <w:rtl/>
        </w:rPr>
        <w:t>عزّوجلّ</w:t>
      </w:r>
      <w:r w:rsidRPr="00067003">
        <w:rPr>
          <w:rtl/>
        </w:rPr>
        <w:t xml:space="preserve">) الملائكة فصفوا خلفه صفا لا يرى طرفاه، يركعون بركوعه، ويسجدون بسجوده، ويؤمنون على دعائه.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من أقام ولم يؤذن، لم يصل معه إلا الملكان اللذان معه.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ما من شاب يدع لله الدنيا ولهوها، وأهرم شبابه في طاعة الله، إلا أعطاه الله أجر اثنين وسبعين صديقا.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الذاكر في الغافلين كالمقاتل في الفارين.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الجليس الصالح خير من الوحدة، والوحدة خير من جليس السوء، وإملاء الخير خير من السكوت، والسكوت خير من إملاء الشر. </w:t>
      </w:r>
    </w:p>
    <w:p w:rsidR="00ED24C1" w:rsidRDefault="00ED24C1" w:rsidP="00ED24C1">
      <w:pPr>
        <w:pStyle w:val="libNormal"/>
        <w:rPr>
          <w:rStyle w:val="libBold1Char"/>
          <w:rtl/>
        </w:rPr>
      </w:pPr>
      <w:r w:rsidRPr="00BB306D">
        <w:rPr>
          <w:rStyle w:val="libBold1Char"/>
          <w:rtl/>
        </w:rPr>
        <w:t>يا أباذرّ،</w:t>
      </w:r>
      <w:r>
        <w:rPr>
          <w:rtl/>
        </w:rPr>
        <w:t xml:space="preserve"> </w:t>
      </w:r>
      <w:r w:rsidRPr="00067003">
        <w:rPr>
          <w:rtl/>
        </w:rPr>
        <w:t xml:space="preserve">لا تصاحب إلا مؤمنا، ولا يأكل طعامك إلا تقي، ولا تأكل طعام الفاسقين. </w:t>
      </w:r>
    </w:p>
    <w:p w:rsidR="00ED24C1" w:rsidRDefault="00ED24C1" w:rsidP="00ED24C1">
      <w:pPr>
        <w:pStyle w:val="libNormal"/>
        <w:tabs>
          <w:tab w:val="left" w:pos="2409"/>
        </w:tabs>
        <w:rPr>
          <w:rtl/>
        </w:rPr>
      </w:pPr>
      <w:r w:rsidRPr="00BB306D">
        <w:rPr>
          <w:rStyle w:val="libBold1Char"/>
          <w:rtl/>
        </w:rPr>
        <w:t>يا أباذرّ،</w:t>
      </w:r>
      <w:r>
        <w:rPr>
          <w:rtl/>
        </w:rPr>
        <w:t xml:space="preserve"> </w:t>
      </w:r>
      <w:r w:rsidRPr="00067003">
        <w:rPr>
          <w:rtl/>
        </w:rPr>
        <w:t>أطعم طعامك من تحبه في الله، وكل طعام من يحبك في الله (</w:t>
      </w:r>
      <w:r>
        <w:rPr>
          <w:rtl/>
        </w:rPr>
        <w:t>عزّوجلّ</w:t>
      </w:r>
      <w:r w:rsidRPr="00067003">
        <w:rPr>
          <w:rtl/>
        </w:rPr>
        <w:t xml:space="preserve">). </w:t>
      </w:r>
    </w:p>
    <w:p w:rsidR="00ED24C1" w:rsidRDefault="00ED24C1" w:rsidP="00ED24C1">
      <w:pPr>
        <w:pStyle w:val="libNormal"/>
        <w:rPr>
          <w:rtl/>
        </w:rPr>
      </w:pPr>
      <w:r w:rsidRPr="00BB306D">
        <w:rPr>
          <w:rStyle w:val="libBold1Char"/>
          <w:rtl/>
        </w:rPr>
        <w:t>يا أباذرّ،</w:t>
      </w:r>
      <w:r>
        <w:rPr>
          <w:rtl/>
        </w:rPr>
        <w:t xml:space="preserve"> </w:t>
      </w:r>
      <w:r w:rsidRPr="00067003">
        <w:rPr>
          <w:rtl/>
        </w:rPr>
        <w:t>إن الله (</w:t>
      </w:r>
      <w:r>
        <w:rPr>
          <w:rtl/>
        </w:rPr>
        <w:t>عزّوجلّ</w:t>
      </w:r>
      <w:r w:rsidRPr="00067003">
        <w:rPr>
          <w:rtl/>
        </w:rPr>
        <w:t xml:space="preserve">) عند لسان كل قائل، فليتق الله امرؤ، وليعلم ما يقول.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اترك فضول الكلام، وحسبك من الكلام ما تبلغ به حاجتك. </w:t>
      </w:r>
    </w:p>
    <w:p w:rsidR="00ED24C1" w:rsidRDefault="00ED24C1" w:rsidP="00ED24C1">
      <w:pPr>
        <w:pStyle w:val="libNormal"/>
        <w:rPr>
          <w:rStyle w:val="libBold1Char"/>
          <w:rtl/>
        </w:rPr>
      </w:pPr>
      <w:r w:rsidRPr="00BB306D">
        <w:rPr>
          <w:rStyle w:val="libBold1Char"/>
          <w:rtl/>
        </w:rPr>
        <w:t>يا أباذرّ،</w:t>
      </w:r>
      <w:r>
        <w:rPr>
          <w:rtl/>
        </w:rPr>
        <w:t xml:space="preserve"> </w:t>
      </w:r>
      <w:r w:rsidRPr="00067003">
        <w:rPr>
          <w:rtl/>
        </w:rPr>
        <w:t xml:space="preserve">كفى بالمرء كذبا أن يحدث بكل ما سمعه.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ما من شئ أحق بطول السجن من اللسان.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إن من إجلال الله إكرام العلم والعلماء، وذي الشيبة المسلم، واكرام حملة القرآن وأهله، واكرام السلطان المقسط. </w:t>
      </w:r>
    </w:p>
    <w:p w:rsidR="00ED24C1" w:rsidRPr="00067003" w:rsidRDefault="00ED24C1" w:rsidP="00ED24C1">
      <w:pPr>
        <w:pStyle w:val="libNormal"/>
        <w:rPr>
          <w:rtl/>
        </w:rPr>
      </w:pPr>
      <w:r w:rsidRPr="00BB306D">
        <w:rPr>
          <w:rStyle w:val="libBold1Char"/>
          <w:rtl/>
        </w:rPr>
        <w:t>يا أباذرّ،</w:t>
      </w:r>
      <w:r>
        <w:rPr>
          <w:rtl/>
        </w:rPr>
        <w:t xml:space="preserve"> </w:t>
      </w:r>
      <w:r w:rsidRPr="00067003">
        <w:rPr>
          <w:rtl/>
        </w:rPr>
        <w:t>من فر من رزقه كما يفر من الموت لادركه رزقه كما يدركه الموت.</w:t>
      </w:r>
    </w:p>
    <w:p w:rsidR="00ED24C1" w:rsidRDefault="00ED24C1" w:rsidP="001C1E66">
      <w:pPr>
        <w:pStyle w:val="libNormal"/>
        <w:rPr>
          <w:rtl/>
        </w:rPr>
      </w:pPr>
      <w:r>
        <w:rPr>
          <w:rtl/>
        </w:rPr>
        <w:br w:type="page"/>
      </w:r>
    </w:p>
    <w:p w:rsidR="00ED24C1" w:rsidRDefault="00ED24C1" w:rsidP="00ED24C1">
      <w:pPr>
        <w:pStyle w:val="libNormal"/>
        <w:rPr>
          <w:rtl/>
        </w:rPr>
      </w:pPr>
      <w:r w:rsidRPr="00BB306D">
        <w:rPr>
          <w:rStyle w:val="libBold1Char"/>
          <w:rtl/>
        </w:rPr>
        <w:lastRenderedPageBreak/>
        <w:t>يا أباذرّ،</w:t>
      </w:r>
      <w:r>
        <w:rPr>
          <w:rtl/>
        </w:rPr>
        <w:t xml:space="preserve"> </w:t>
      </w:r>
      <w:r w:rsidRPr="00067003">
        <w:rPr>
          <w:rtl/>
        </w:rPr>
        <w:t>ألا أعلمك كلمات ينفعك الله (</w:t>
      </w:r>
      <w:r>
        <w:rPr>
          <w:rtl/>
        </w:rPr>
        <w:t>عزّوجلّ</w:t>
      </w:r>
      <w:r w:rsidRPr="00067003">
        <w:rPr>
          <w:rtl/>
        </w:rPr>
        <w:t>) بهن</w:t>
      </w:r>
      <w:r>
        <w:rPr>
          <w:rtl/>
        </w:rPr>
        <w:t>؟</w:t>
      </w:r>
      <w:r w:rsidRPr="00067003">
        <w:rPr>
          <w:rtl/>
        </w:rPr>
        <w:t xml:space="preserve"> قلت: بلى، يا رسول الله. قال: احفظ الله يحفظك، احفظ الله تجده أمامك، تعرف إلى الله (</w:t>
      </w:r>
      <w:r>
        <w:rPr>
          <w:rtl/>
        </w:rPr>
        <w:t>عزّوجلّ</w:t>
      </w:r>
      <w:r w:rsidRPr="00067003">
        <w:rPr>
          <w:rtl/>
        </w:rPr>
        <w:t>) في الرخاء يعرفك في الشدة، وإذا سألت فاسأل الله (</w:t>
      </w:r>
      <w:r>
        <w:rPr>
          <w:rtl/>
        </w:rPr>
        <w:t>عزّوجلّ</w:t>
      </w:r>
      <w:r w:rsidRPr="00067003">
        <w:rPr>
          <w:rtl/>
        </w:rPr>
        <w:t>)، وإذا استعنت فاستعن بالله، فقد جرى القلم بما هو كائن إلى يوم القيامة، فلو أن الخلق كلهم جهدوا أن ينفعوك بشئ لم يكتب لك ما قدروا عليه، ولو جهدوا أن يضروك بشئ لم يكتبه الله عليك ما قدروا عليه، فإن استطعت أن تعمل لله (</w:t>
      </w:r>
      <w:r>
        <w:rPr>
          <w:rtl/>
        </w:rPr>
        <w:t>عزّوجلّ</w:t>
      </w:r>
      <w:r w:rsidRPr="00067003">
        <w:rPr>
          <w:rtl/>
        </w:rPr>
        <w:t xml:space="preserve">) بالرضا في اليقين فافعل، وإن لم تستطع فإن في الصبر على ما تكره خيرا كثيرا، وان النصر مع الصبر، والفرج مع الكرب، وإن مع العسر يسرا. </w:t>
      </w:r>
      <w:r w:rsidRPr="00BB306D">
        <w:rPr>
          <w:rStyle w:val="libBold1Char"/>
          <w:rtl/>
        </w:rPr>
        <w:t>يا أباذرّ،</w:t>
      </w:r>
      <w:r>
        <w:rPr>
          <w:rtl/>
        </w:rPr>
        <w:t xml:space="preserve"> </w:t>
      </w:r>
      <w:r w:rsidRPr="00067003">
        <w:rPr>
          <w:rtl/>
        </w:rPr>
        <w:t>استغن بغناء الله يغنك الله. فقلت: وما هو، يا رسول الله</w:t>
      </w:r>
      <w:r>
        <w:rPr>
          <w:rtl/>
        </w:rPr>
        <w:t>؟</w:t>
      </w:r>
      <w:r w:rsidRPr="00067003">
        <w:rPr>
          <w:rtl/>
        </w:rPr>
        <w:t xml:space="preserve"> فقال: غداء يوم وعشاء ليلة، فمن قنع بما رزقه الله فهو أغنى الناس.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إن الله (تبارك وتعالى) يقول: إني لست كل كلام الحكيم أتقبل ولكن همه وهواه، فإن كان همه وهواه فيما أحب وأرضى جعلت صمته حمدا لي ووقارا وإن لم يتكلم.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إن الله (تبارك وتعالى) لا ينظر إلى صوركم ولا إلى أموالكم ولكن ينظر إلى قلوبكم وأعمالكم.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التقوى التقوى هاهنا، وأشار إلى صدره.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أربع لا يصيبهن إلا مؤمن: الصمت وهو أول العبادة، والتواضع لله (سبحانه وتعالى)، وذكر الله (سبحانه وتعالى) في كل حالة، وقلة الشئ، يعني قلة المال.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هم بالحسنة، وإن لم تعملها، لكيلا تكتب من الغافلين. </w:t>
      </w:r>
    </w:p>
    <w:p w:rsidR="00ED24C1" w:rsidRDefault="00ED24C1" w:rsidP="00ED24C1">
      <w:pPr>
        <w:pStyle w:val="libNormal"/>
        <w:rPr>
          <w:rtl/>
        </w:rPr>
      </w:pPr>
      <w:r w:rsidRPr="00BB306D">
        <w:rPr>
          <w:rStyle w:val="libBold1Char"/>
          <w:rtl/>
        </w:rPr>
        <w:t>يا أباذرّ،</w:t>
      </w:r>
      <w:r>
        <w:rPr>
          <w:rtl/>
        </w:rPr>
        <w:t xml:space="preserve"> </w:t>
      </w:r>
      <w:r w:rsidRPr="00067003">
        <w:rPr>
          <w:rtl/>
        </w:rPr>
        <w:t>من ملك ما بين فخذيه وبين لحييه دخل الجنة. قلت: يا رسول الله، إنا لنؤخذ بما تنطق به ألسنتنا</w:t>
      </w:r>
      <w:r>
        <w:rPr>
          <w:rtl/>
        </w:rPr>
        <w:t>؟</w:t>
      </w:r>
      <w:r w:rsidRPr="00067003">
        <w:rPr>
          <w:rtl/>
        </w:rPr>
        <w:t xml:space="preserve"> قال</w:t>
      </w:r>
      <w:r w:rsidRPr="00093C45">
        <w:rPr>
          <w:rtl/>
        </w:rPr>
        <w:t>: يا أباذرّ،</w:t>
      </w:r>
      <w:r>
        <w:rPr>
          <w:rtl/>
        </w:rPr>
        <w:t xml:space="preserve"> </w:t>
      </w:r>
      <w:r w:rsidRPr="00067003">
        <w:rPr>
          <w:rtl/>
        </w:rPr>
        <w:t xml:space="preserve">وهل يكب الناس على مناخرهم في النار إلا حصائد ألسنتهم، إنك لا تزال سالما ما سكت، فإذا تكلمت كتب لك أو عليك. </w:t>
      </w:r>
    </w:p>
    <w:p w:rsidR="00ED24C1" w:rsidRPr="00067003" w:rsidRDefault="00ED24C1" w:rsidP="00ED24C1">
      <w:pPr>
        <w:pStyle w:val="libNormal"/>
        <w:rPr>
          <w:rtl/>
        </w:rPr>
      </w:pPr>
      <w:r w:rsidRPr="00BB306D">
        <w:rPr>
          <w:rStyle w:val="libBold1Char"/>
          <w:rtl/>
        </w:rPr>
        <w:t>يا أباذرّ،</w:t>
      </w:r>
      <w:r>
        <w:rPr>
          <w:rtl/>
        </w:rPr>
        <w:t xml:space="preserve"> </w:t>
      </w:r>
      <w:r w:rsidRPr="00067003">
        <w:rPr>
          <w:rtl/>
        </w:rPr>
        <w:t>إن الرجل يتكلم بالكلمة من رضوان الله (جل ثناؤه) فيكتب له بها رضوانه إلى يوم القيامة، وإن الرجل ليتكلم بالكلمة في المجلس ليضحكهم بها فيهوي في</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جهنم ما بين السماء والارض.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ويل للذي يحدث فيكذب ليضحك القوم، ويل له، ويل له، ويل له. </w:t>
      </w:r>
    </w:p>
    <w:p w:rsidR="00ED24C1" w:rsidRDefault="00ED24C1" w:rsidP="00ED24C1">
      <w:pPr>
        <w:pStyle w:val="libNormal"/>
        <w:rPr>
          <w:rStyle w:val="libBold1Char"/>
          <w:rtl/>
        </w:rPr>
      </w:pPr>
      <w:r w:rsidRPr="00BB306D">
        <w:rPr>
          <w:rStyle w:val="libBold1Char"/>
          <w:rtl/>
        </w:rPr>
        <w:t>يا أباذرّ،</w:t>
      </w:r>
      <w:r>
        <w:rPr>
          <w:rtl/>
        </w:rPr>
        <w:t xml:space="preserve"> </w:t>
      </w:r>
      <w:r w:rsidRPr="00067003">
        <w:rPr>
          <w:rtl/>
        </w:rPr>
        <w:t>من صمت نجا، فعليك بالصدق، ولا تخرجن من فيك كذبة أبدا. قلت: يا رسول الله، فما توبة الرجل الذي يكذب متعمدا</w:t>
      </w:r>
      <w:r>
        <w:rPr>
          <w:rtl/>
        </w:rPr>
        <w:t>؟</w:t>
      </w:r>
      <w:r w:rsidRPr="00067003">
        <w:rPr>
          <w:rtl/>
        </w:rPr>
        <w:t xml:space="preserve"> قال: الاستغفار، والصلوات الخمس تغسل ذلك. </w:t>
      </w:r>
    </w:p>
    <w:p w:rsidR="00ED24C1" w:rsidRDefault="00ED24C1" w:rsidP="00ED24C1">
      <w:pPr>
        <w:pStyle w:val="libNormal"/>
        <w:rPr>
          <w:rtl/>
        </w:rPr>
      </w:pPr>
      <w:r w:rsidRPr="00BB306D">
        <w:rPr>
          <w:rStyle w:val="libBold1Char"/>
          <w:rtl/>
        </w:rPr>
        <w:t>يا أباذرّ،</w:t>
      </w:r>
      <w:r>
        <w:rPr>
          <w:rtl/>
        </w:rPr>
        <w:t xml:space="preserve"> </w:t>
      </w:r>
      <w:r w:rsidRPr="00067003">
        <w:rPr>
          <w:rtl/>
        </w:rPr>
        <w:t>إياك والغيبة، فإن الغيبة أشد من الزنا. قلت: يا رسول الله، وما ذاك بأبي أنت وأمي</w:t>
      </w:r>
      <w:r>
        <w:rPr>
          <w:rtl/>
        </w:rPr>
        <w:t>؟</w:t>
      </w:r>
      <w:r w:rsidRPr="00067003">
        <w:rPr>
          <w:rtl/>
        </w:rPr>
        <w:t xml:space="preserve"> قال: لان الرجل يزني فيتوب إلى الله فيتوب الله عليه، والغيبة لا تغفر</w:t>
      </w:r>
      <w:r>
        <w:rPr>
          <w:rtl/>
        </w:rPr>
        <w:t xml:space="preserve"> حتّى </w:t>
      </w:r>
      <w:r w:rsidRPr="00067003">
        <w:rPr>
          <w:rtl/>
        </w:rPr>
        <w:t xml:space="preserve">يغفرها صاحبها.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سباب المسلم فسوق، وقتاله كفر، وأكل لحمه من معاصي الله، وحرمة ماله كحرمة دمه. </w:t>
      </w:r>
    </w:p>
    <w:p w:rsidR="00ED24C1" w:rsidRDefault="00ED24C1" w:rsidP="00ED24C1">
      <w:pPr>
        <w:pStyle w:val="libNormal"/>
        <w:rPr>
          <w:rStyle w:val="libBold1Char"/>
          <w:rtl/>
        </w:rPr>
      </w:pPr>
      <w:r w:rsidRPr="00067003">
        <w:rPr>
          <w:rtl/>
        </w:rPr>
        <w:t>قلت: يا رسول الله، ما الغيبة</w:t>
      </w:r>
      <w:r>
        <w:rPr>
          <w:rtl/>
        </w:rPr>
        <w:t>؟</w:t>
      </w:r>
      <w:r w:rsidRPr="00067003">
        <w:rPr>
          <w:rtl/>
        </w:rPr>
        <w:t xml:space="preserve"> قال: ذكرك أخاك بما يكرهه. قلت: يا رسول الله، فإن كان فيه ذاك الذي يذكر به. قال: اعلم إذا ذكرته بما هو فيه فقد اغتبته، وإذا ذكرته بما ليس فيه فقد بهته. </w:t>
      </w:r>
    </w:p>
    <w:p w:rsidR="00ED24C1" w:rsidRDefault="00ED24C1" w:rsidP="00ED24C1">
      <w:pPr>
        <w:pStyle w:val="libNormal"/>
        <w:rPr>
          <w:rStyle w:val="libBold1Char"/>
          <w:rtl/>
        </w:rPr>
      </w:pPr>
      <w:r w:rsidRPr="00BB306D">
        <w:rPr>
          <w:rStyle w:val="libBold1Char"/>
          <w:rtl/>
        </w:rPr>
        <w:t>يا أباذرّ،</w:t>
      </w:r>
      <w:r>
        <w:rPr>
          <w:rtl/>
        </w:rPr>
        <w:t xml:space="preserve"> </w:t>
      </w:r>
      <w:r w:rsidRPr="00067003">
        <w:rPr>
          <w:rtl/>
        </w:rPr>
        <w:t>من ذب عن أخيه المؤمن الغيبة كان حقه على الله (</w:t>
      </w:r>
      <w:r>
        <w:rPr>
          <w:rtl/>
        </w:rPr>
        <w:t>عزّوجلّ</w:t>
      </w:r>
      <w:r w:rsidRPr="00067003">
        <w:rPr>
          <w:rtl/>
        </w:rPr>
        <w:t xml:space="preserve">) أن يعتقه من النار. </w:t>
      </w:r>
    </w:p>
    <w:p w:rsidR="00ED24C1" w:rsidRDefault="00ED24C1" w:rsidP="00ED24C1">
      <w:pPr>
        <w:pStyle w:val="libNormal"/>
        <w:rPr>
          <w:rStyle w:val="libBold1Char"/>
          <w:rtl/>
        </w:rPr>
      </w:pPr>
      <w:r w:rsidRPr="00BB306D">
        <w:rPr>
          <w:rStyle w:val="libBold1Char"/>
          <w:rtl/>
        </w:rPr>
        <w:t>يا أباذرّ،</w:t>
      </w:r>
      <w:r>
        <w:rPr>
          <w:rtl/>
        </w:rPr>
        <w:t xml:space="preserve"> </w:t>
      </w:r>
      <w:r w:rsidRPr="00067003">
        <w:rPr>
          <w:rtl/>
        </w:rPr>
        <w:t>من اغتيب عنده أخوه المسلم وهو يستطيع نصره فنصره، نصره الله (</w:t>
      </w:r>
      <w:r>
        <w:rPr>
          <w:rtl/>
        </w:rPr>
        <w:t>عزّوجلّ</w:t>
      </w:r>
      <w:r w:rsidRPr="00067003">
        <w:rPr>
          <w:rtl/>
        </w:rPr>
        <w:t xml:space="preserve">) في الدنيا والآخرة، فإن خذله وهو يستطيع نصره خذله الله في الدنيا والآخرة. </w:t>
      </w:r>
    </w:p>
    <w:p w:rsidR="00ED24C1" w:rsidRDefault="00ED24C1" w:rsidP="00ED24C1">
      <w:pPr>
        <w:pStyle w:val="libNormal"/>
        <w:rPr>
          <w:rtl/>
        </w:rPr>
      </w:pPr>
      <w:r w:rsidRPr="00BB306D">
        <w:rPr>
          <w:rStyle w:val="libBold1Char"/>
          <w:rtl/>
        </w:rPr>
        <w:t>يا أباذرّ،</w:t>
      </w:r>
      <w:r>
        <w:rPr>
          <w:rtl/>
        </w:rPr>
        <w:t xml:space="preserve"> </w:t>
      </w:r>
      <w:r w:rsidRPr="00067003">
        <w:rPr>
          <w:rtl/>
        </w:rPr>
        <w:t>لا يدخل الجنة قتات. قلت: ما القتات</w:t>
      </w:r>
      <w:r>
        <w:rPr>
          <w:rtl/>
        </w:rPr>
        <w:t>؟</w:t>
      </w:r>
      <w:r w:rsidRPr="00067003">
        <w:rPr>
          <w:rtl/>
        </w:rPr>
        <w:t xml:space="preserve"> قال: النمام. </w:t>
      </w:r>
    </w:p>
    <w:p w:rsidR="00ED24C1" w:rsidRDefault="00ED24C1" w:rsidP="00ED24C1">
      <w:pPr>
        <w:pStyle w:val="libNormal"/>
        <w:rPr>
          <w:rtl/>
        </w:rPr>
      </w:pPr>
      <w:r w:rsidRPr="00BB306D">
        <w:rPr>
          <w:rStyle w:val="libBold1Char"/>
          <w:rtl/>
        </w:rPr>
        <w:t>يا أباذرّ،</w:t>
      </w:r>
      <w:r>
        <w:rPr>
          <w:rtl/>
        </w:rPr>
        <w:t xml:space="preserve"> </w:t>
      </w:r>
      <w:r w:rsidRPr="00067003">
        <w:rPr>
          <w:rtl/>
        </w:rPr>
        <w:t>صاحب النميمة لا يستريح من عذاب الله (</w:t>
      </w:r>
      <w:r>
        <w:rPr>
          <w:rtl/>
        </w:rPr>
        <w:t>عزّوجلّ</w:t>
      </w:r>
      <w:r w:rsidRPr="00067003">
        <w:rPr>
          <w:rtl/>
        </w:rPr>
        <w:t xml:space="preserve">) في الآخرة.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من كان ذو وجهين ولسانين في الدنيا، فهو ذو لسانين في النار.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المجالس بالامانة، وإفشاؤك سر أخيك خيانة فاجتنب ذلك، واجتنب مجلس العشيرة. </w:t>
      </w:r>
    </w:p>
    <w:p w:rsidR="00ED24C1" w:rsidRPr="00067003" w:rsidRDefault="00ED24C1" w:rsidP="00ED24C1">
      <w:pPr>
        <w:pStyle w:val="libNormal"/>
        <w:rPr>
          <w:rtl/>
        </w:rPr>
      </w:pPr>
      <w:r w:rsidRPr="00BB306D">
        <w:rPr>
          <w:rStyle w:val="libBold1Char"/>
          <w:rtl/>
        </w:rPr>
        <w:t>يا أباذرّ،</w:t>
      </w:r>
      <w:r>
        <w:rPr>
          <w:rtl/>
        </w:rPr>
        <w:t xml:space="preserve"> </w:t>
      </w:r>
      <w:r w:rsidRPr="00067003">
        <w:rPr>
          <w:rtl/>
        </w:rPr>
        <w:t>تعرض أعمال أهل الدنيا على الله من الجمعة إلى الجمعة في يوم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الاثنين والخميس. يغفر لكل عبد مؤمن إلا عبدا كان بينه وبين أخيه شحناء، فيقال: اتركوا عمل هذين</w:t>
      </w:r>
      <w:r>
        <w:rPr>
          <w:rtl/>
        </w:rPr>
        <w:t xml:space="preserve"> حتّى </w:t>
      </w:r>
      <w:r w:rsidRPr="00067003">
        <w:rPr>
          <w:rtl/>
        </w:rPr>
        <w:t xml:space="preserve">يصطلحا.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إياك والهجران لاخيك المؤمن، فإن العمل لا يتقبل مع الهجران.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من أحب أن يتمثل له الرجال قياما فليتبوأ مقعده من النار. </w:t>
      </w:r>
    </w:p>
    <w:p w:rsidR="00ED24C1" w:rsidRDefault="00ED24C1" w:rsidP="00ED24C1">
      <w:pPr>
        <w:pStyle w:val="libNormal"/>
        <w:rPr>
          <w:rtl/>
        </w:rPr>
      </w:pPr>
      <w:r w:rsidRPr="00BB306D">
        <w:rPr>
          <w:rStyle w:val="libBold1Char"/>
          <w:rtl/>
        </w:rPr>
        <w:t>يا أباذرّ،</w:t>
      </w:r>
      <w:r>
        <w:rPr>
          <w:rtl/>
        </w:rPr>
        <w:t xml:space="preserve"> </w:t>
      </w:r>
      <w:r w:rsidRPr="00067003">
        <w:rPr>
          <w:rtl/>
        </w:rPr>
        <w:t>من مات وفي قلبه مثقال ذرة من كبر، لم يجد رائحة الجنة إلا أن يتوب قبل ذلك. فقال رجل: يا رسول الله، إني ليعجبني الجمال</w:t>
      </w:r>
      <w:r>
        <w:rPr>
          <w:rtl/>
        </w:rPr>
        <w:t xml:space="preserve"> حتّى </w:t>
      </w:r>
      <w:r w:rsidRPr="00067003">
        <w:rPr>
          <w:rtl/>
        </w:rPr>
        <w:t xml:space="preserve">وددت أن علاقة سوطي وقبال نعلي </w:t>
      </w:r>
      <w:r w:rsidRPr="00093C45">
        <w:rPr>
          <w:rStyle w:val="libFootnotenumChar"/>
          <w:rtl/>
        </w:rPr>
        <w:t>(1)</w:t>
      </w:r>
      <w:r w:rsidRPr="00067003">
        <w:rPr>
          <w:rtl/>
        </w:rPr>
        <w:t xml:space="preserve"> حسن، فهل ترهب علي ذلك</w:t>
      </w:r>
      <w:r>
        <w:rPr>
          <w:rtl/>
        </w:rPr>
        <w:t>؟</w:t>
      </w:r>
      <w:r w:rsidRPr="00067003">
        <w:rPr>
          <w:rtl/>
        </w:rPr>
        <w:t xml:space="preserve"> فقال: كيف تجد قلبك</w:t>
      </w:r>
      <w:r>
        <w:rPr>
          <w:rtl/>
        </w:rPr>
        <w:t>؟</w:t>
      </w:r>
      <w:r w:rsidRPr="00067003">
        <w:rPr>
          <w:rtl/>
        </w:rPr>
        <w:t xml:space="preserve"> قال: أجده عارفا للحق مطمئنا إليه. قال: ليس ذلك بالكبر، ولكن الكبر أن تترك الحق وتتجاوزه إلى غيره، وتنظر إلى الناس فلا ترى أحدا عرضه كعرضك ولا دمه كدمك. </w:t>
      </w:r>
    </w:p>
    <w:p w:rsidR="00ED24C1" w:rsidRDefault="00ED24C1" w:rsidP="00ED24C1">
      <w:pPr>
        <w:pStyle w:val="libNormal"/>
        <w:rPr>
          <w:rStyle w:val="libBold1Char"/>
          <w:rtl/>
        </w:rPr>
      </w:pPr>
      <w:r w:rsidRPr="00BB306D">
        <w:rPr>
          <w:rStyle w:val="libBold1Char"/>
          <w:rtl/>
        </w:rPr>
        <w:t>يا أباذرّ،</w:t>
      </w:r>
      <w:r>
        <w:rPr>
          <w:rtl/>
        </w:rPr>
        <w:t xml:space="preserve"> </w:t>
      </w:r>
      <w:r w:rsidRPr="00067003">
        <w:rPr>
          <w:rtl/>
        </w:rPr>
        <w:t>أكثر من يدخل النار المستكبرون. فقال رجل: وهل ينجو من الكبر أحد، يا رسول الله</w:t>
      </w:r>
      <w:r>
        <w:rPr>
          <w:rtl/>
        </w:rPr>
        <w:t>؟</w:t>
      </w:r>
      <w:r w:rsidRPr="00067003">
        <w:rPr>
          <w:rtl/>
        </w:rPr>
        <w:t xml:space="preserve"> قال: نعم، من لبس الصوف، وركب الحمار، وحلب العنز، وجالس المساكين.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من حمل بضاعته، فقد برئ من الكبر، يعني ما يشتري من السوق. </w:t>
      </w:r>
    </w:p>
    <w:p w:rsidR="00ED24C1" w:rsidRDefault="00ED24C1" w:rsidP="00ED24C1">
      <w:pPr>
        <w:pStyle w:val="libNormal"/>
        <w:rPr>
          <w:rStyle w:val="libBold1Char"/>
          <w:rtl/>
        </w:rPr>
      </w:pPr>
      <w:r w:rsidRPr="00BB306D">
        <w:rPr>
          <w:rStyle w:val="libBold1Char"/>
          <w:rtl/>
        </w:rPr>
        <w:t>يا أباذرّ،</w:t>
      </w:r>
      <w:r>
        <w:rPr>
          <w:rtl/>
        </w:rPr>
        <w:t xml:space="preserve"> </w:t>
      </w:r>
      <w:r w:rsidRPr="00067003">
        <w:rPr>
          <w:rtl/>
        </w:rPr>
        <w:t xml:space="preserve">من جر ثوبه خيلاء، لم ينظر الله (تعالى) إليه يوم القيامة. </w:t>
      </w:r>
    </w:p>
    <w:p w:rsidR="00ED24C1" w:rsidRDefault="00ED24C1" w:rsidP="00ED24C1">
      <w:pPr>
        <w:pStyle w:val="libNormal"/>
        <w:rPr>
          <w:rStyle w:val="libBold1Char"/>
          <w:rtl/>
        </w:rPr>
      </w:pPr>
      <w:r w:rsidRPr="00BB306D">
        <w:rPr>
          <w:rStyle w:val="libBold1Char"/>
          <w:rtl/>
        </w:rPr>
        <w:t>يا أباذرّ،</w:t>
      </w:r>
      <w:r>
        <w:rPr>
          <w:rtl/>
        </w:rPr>
        <w:t xml:space="preserve"> </w:t>
      </w:r>
      <w:r w:rsidRPr="00067003">
        <w:rPr>
          <w:rtl/>
        </w:rPr>
        <w:t xml:space="preserve">إزرة </w:t>
      </w:r>
      <w:r w:rsidRPr="00093C45">
        <w:rPr>
          <w:rStyle w:val="libFootnotenumChar"/>
          <w:rtl/>
        </w:rPr>
        <w:t>(2)</w:t>
      </w:r>
      <w:r w:rsidRPr="00067003">
        <w:rPr>
          <w:rtl/>
        </w:rPr>
        <w:t xml:space="preserve"> المؤمن إلى أنصاف ساقيه، ولا جناح عليه فيما بينه وبين كعبه. </w:t>
      </w:r>
    </w:p>
    <w:p w:rsidR="00ED24C1" w:rsidRDefault="00ED24C1" w:rsidP="00ED24C1">
      <w:pPr>
        <w:pStyle w:val="libNormal"/>
        <w:rPr>
          <w:rStyle w:val="libBold1Char"/>
          <w:rtl/>
        </w:rPr>
      </w:pPr>
      <w:r w:rsidRPr="00BB306D">
        <w:rPr>
          <w:rStyle w:val="libBold1Char"/>
          <w:rtl/>
        </w:rPr>
        <w:t>يا أباذرّ،</w:t>
      </w:r>
      <w:r>
        <w:rPr>
          <w:rtl/>
        </w:rPr>
        <w:t xml:space="preserve"> </w:t>
      </w:r>
      <w:r w:rsidRPr="00067003">
        <w:rPr>
          <w:rtl/>
        </w:rPr>
        <w:t xml:space="preserve">من رقع ذيله، وخصف نعله، وعفر وجهه، فقد برئ من الكبر.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من كان له قميصان فليلبس أحدهما وليكن الآخر لاخيه. </w:t>
      </w:r>
    </w:p>
    <w:p w:rsidR="00ED24C1" w:rsidRDefault="00ED24C1" w:rsidP="00ED24C1">
      <w:pPr>
        <w:pStyle w:val="libNormal"/>
        <w:rPr>
          <w:rStyle w:val="libBold1Char"/>
          <w:rtl/>
        </w:rPr>
      </w:pPr>
      <w:r w:rsidRPr="00BB306D">
        <w:rPr>
          <w:rStyle w:val="libBold1Char"/>
          <w:rtl/>
        </w:rPr>
        <w:t>يا أباذرّ،</w:t>
      </w:r>
      <w:r>
        <w:rPr>
          <w:rtl/>
        </w:rPr>
        <w:t xml:space="preserve"> </w:t>
      </w:r>
      <w:r w:rsidRPr="00067003">
        <w:rPr>
          <w:rtl/>
        </w:rPr>
        <w:t xml:space="preserve">سيكون ناس من امتي يولدون في النعيم ويغذون به، همتهم ألوان الطعام والشراب، ويمدحون بالقول، أولئك شرار أمتي. </w:t>
      </w:r>
    </w:p>
    <w:p w:rsidR="00ED24C1" w:rsidRPr="00067003" w:rsidRDefault="00ED24C1" w:rsidP="00ED24C1">
      <w:pPr>
        <w:pStyle w:val="libNormal"/>
        <w:rPr>
          <w:rtl/>
        </w:rPr>
      </w:pPr>
      <w:r w:rsidRPr="00BB306D">
        <w:rPr>
          <w:rStyle w:val="libBold1Char"/>
          <w:rtl/>
        </w:rPr>
        <w:t>يا أباذرّ،</w:t>
      </w:r>
      <w:r>
        <w:rPr>
          <w:rtl/>
        </w:rPr>
        <w:t xml:space="preserve"> </w:t>
      </w:r>
      <w:r w:rsidRPr="00067003">
        <w:rPr>
          <w:rtl/>
        </w:rPr>
        <w:t>من ترك لبس الجمال، وهو يقدر عليه تواضعا لله، كساه الله حلة</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قبال النعل: الزمام الذي يكون بين الاصبع الوسطى والتي تليها. </w:t>
      </w:r>
    </w:p>
    <w:p w:rsidR="00ED24C1" w:rsidRPr="00067003" w:rsidRDefault="00ED24C1" w:rsidP="00ED24C1">
      <w:pPr>
        <w:pStyle w:val="libFootnote0"/>
        <w:rPr>
          <w:rtl/>
        </w:rPr>
      </w:pPr>
      <w:r w:rsidRPr="00067003">
        <w:rPr>
          <w:rtl/>
        </w:rPr>
        <w:t>(2) الازرة. هيئة الائتزار.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الكرامة. </w:t>
      </w:r>
    </w:p>
    <w:p w:rsidR="00ED24C1" w:rsidRDefault="00ED24C1" w:rsidP="00ED24C1">
      <w:pPr>
        <w:pStyle w:val="libNormal"/>
        <w:rPr>
          <w:rtl/>
        </w:rPr>
      </w:pPr>
      <w:r w:rsidRPr="00093C45">
        <w:rPr>
          <w:rStyle w:val="libBold1Char"/>
          <w:rtl/>
        </w:rPr>
        <w:t>يا أباذر</w:t>
      </w:r>
      <w:r w:rsidRPr="00093C45">
        <w:rPr>
          <w:rStyle w:val="libBold1Char"/>
          <w:rFonts w:hint="cs"/>
          <w:rtl/>
        </w:rPr>
        <w:t>ّ</w:t>
      </w:r>
      <w:r w:rsidRPr="00093C45">
        <w:rPr>
          <w:rStyle w:val="libBold1Char"/>
          <w:rtl/>
        </w:rPr>
        <w:t>،</w:t>
      </w:r>
      <w:r w:rsidRPr="00067003">
        <w:rPr>
          <w:rtl/>
        </w:rPr>
        <w:t xml:space="preserve"> طوبى لمن تواضع لله (</w:t>
      </w:r>
      <w:r>
        <w:rPr>
          <w:rtl/>
        </w:rPr>
        <w:t>عزّوجلّ</w:t>
      </w:r>
      <w:r w:rsidRPr="00067003">
        <w:rPr>
          <w:rtl/>
        </w:rPr>
        <w:t xml:space="preserve">) في غير منقصة، وأذل نفسه في غير مسكنة، وأنفق مالا جمعه في غير معصية، ورحم أهل الذل والمسكنة، وخالط أهل الفقر والحكمة، طوبى لمن صلحت سريرته، وحسنت علانيته، وعزل عن الناس شره، طوبى لمن عمل بعلمه، وانفق الفضل من ماله، وأمسك الفضل من قوله.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البس الخشن من اللباس، والصفيق </w:t>
      </w:r>
      <w:r w:rsidRPr="00093C45">
        <w:rPr>
          <w:rStyle w:val="libFootnotenumChar"/>
          <w:rtl/>
        </w:rPr>
        <w:t>(1)</w:t>
      </w:r>
      <w:r w:rsidRPr="00067003">
        <w:rPr>
          <w:rtl/>
        </w:rPr>
        <w:t xml:space="preserve"> من الثياب، لئلا يجد الفخر فيك مسلكا. </w:t>
      </w:r>
    </w:p>
    <w:p w:rsidR="00ED24C1" w:rsidRDefault="00ED24C1" w:rsidP="00ED24C1">
      <w:pPr>
        <w:pStyle w:val="libNormal"/>
        <w:rPr>
          <w:rtl/>
        </w:rPr>
      </w:pPr>
      <w:r w:rsidRPr="00BB306D">
        <w:rPr>
          <w:rStyle w:val="libBold1Char"/>
          <w:rtl/>
        </w:rPr>
        <w:t>يا أباذرّ،</w:t>
      </w:r>
      <w:r>
        <w:rPr>
          <w:rtl/>
        </w:rPr>
        <w:t xml:space="preserve"> </w:t>
      </w:r>
      <w:r w:rsidRPr="00067003">
        <w:rPr>
          <w:rtl/>
        </w:rPr>
        <w:t xml:space="preserve">يكون في آخر الزمان قوم يلبسون الصوف في صيفهم وشتائهم، يرون أن لهم الفضل بذلك على غيرهم، أولئك يلعنهم ملائكة السماوات والارض. </w:t>
      </w:r>
    </w:p>
    <w:p w:rsidR="00ED24C1" w:rsidRDefault="00ED24C1" w:rsidP="00ED24C1">
      <w:pPr>
        <w:pStyle w:val="libNormal"/>
        <w:rPr>
          <w:rtl/>
        </w:rPr>
      </w:pPr>
      <w:r w:rsidRPr="00BB306D">
        <w:rPr>
          <w:rStyle w:val="libBold1Char"/>
          <w:rtl/>
        </w:rPr>
        <w:t>يا أباذرّ،</w:t>
      </w:r>
      <w:r>
        <w:rPr>
          <w:rtl/>
        </w:rPr>
        <w:t xml:space="preserve"> </w:t>
      </w:r>
      <w:r w:rsidRPr="00067003">
        <w:rPr>
          <w:rtl/>
        </w:rPr>
        <w:t>ألا أخبرك بأهل الجنة</w:t>
      </w:r>
      <w:r>
        <w:rPr>
          <w:rtl/>
        </w:rPr>
        <w:t>؟</w:t>
      </w:r>
      <w:r w:rsidRPr="00067003">
        <w:rPr>
          <w:rtl/>
        </w:rPr>
        <w:t xml:space="preserve"> قلت: بلى يا رسول الله. قال: كل أشعث أغبر ذي طمرين لا يوبه </w:t>
      </w:r>
      <w:r w:rsidRPr="00093C45">
        <w:rPr>
          <w:rStyle w:val="libFootnotenumChar"/>
          <w:rtl/>
        </w:rPr>
        <w:t>(2)</w:t>
      </w:r>
      <w:r w:rsidRPr="00067003">
        <w:rPr>
          <w:rtl/>
        </w:rPr>
        <w:t xml:space="preserve"> به لو أقسم على الله لابره. </w:t>
      </w:r>
    </w:p>
    <w:p w:rsidR="00ED24C1" w:rsidRDefault="00ED24C1" w:rsidP="00ED24C1">
      <w:pPr>
        <w:pStyle w:val="libNormal"/>
        <w:rPr>
          <w:rtl/>
        </w:rPr>
      </w:pPr>
      <w:bookmarkStart w:id="1319" w:name="_Toc356990115"/>
      <w:r w:rsidRPr="00B12DF9">
        <w:rPr>
          <w:rStyle w:val="Heading2Char"/>
          <w:rtl/>
        </w:rPr>
        <w:t>1163</w:t>
      </w:r>
      <w:r w:rsidR="003E5577">
        <w:rPr>
          <w:rStyle w:val="Heading2Char"/>
          <w:rtl/>
        </w:rPr>
        <w:t>/</w:t>
      </w:r>
      <w:r w:rsidRPr="00B12DF9">
        <w:rPr>
          <w:rStyle w:val="Heading2Char"/>
          <w:rtl/>
        </w:rPr>
        <w:t>2 -</w:t>
      </w:r>
      <w:bookmarkEnd w:id="1319"/>
      <w:r w:rsidRPr="00067003">
        <w:rPr>
          <w:rtl/>
        </w:rPr>
        <w:t xml:space="preserve"> قال</w:t>
      </w:r>
      <w:r>
        <w:rPr>
          <w:rtl/>
        </w:rPr>
        <w:t xml:space="preserve"> أبو</w:t>
      </w:r>
      <w:r w:rsidRPr="00067003">
        <w:rPr>
          <w:rtl/>
        </w:rPr>
        <w:t xml:space="preserve">ذر </w:t>
      </w:r>
      <w:r w:rsidR="003E5577" w:rsidRPr="003E5577">
        <w:rPr>
          <w:rStyle w:val="libAlaemChar"/>
          <w:rtl/>
        </w:rPr>
        <w:t>رحمه‌الله</w:t>
      </w:r>
      <w:r w:rsidRPr="00067003">
        <w:rPr>
          <w:rtl/>
        </w:rPr>
        <w:t xml:space="preserve">: ودخلت يوما على رسول الله </w:t>
      </w:r>
      <w:r w:rsidR="003E5577" w:rsidRPr="003E5577">
        <w:rPr>
          <w:rStyle w:val="libAlaemChar"/>
          <w:rtl/>
        </w:rPr>
        <w:t>صلى‌الله‌عليه‌وآله‌وسلم</w:t>
      </w:r>
      <w:r w:rsidRPr="00067003">
        <w:rPr>
          <w:rtl/>
        </w:rPr>
        <w:t xml:space="preserve"> وهو في المسجد جالس وحده، فاغتنمت وحدته فقال</w:t>
      </w:r>
      <w:r w:rsidRPr="00093C45">
        <w:rPr>
          <w:rtl/>
        </w:rPr>
        <w:t>: يا أباذرّ،</w:t>
      </w:r>
      <w:r>
        <w:rPr>
          <w:rtl/>
        </w:rPr>
        <w:t xml:space="preserve"> </w:t>
      </w:r>
      <w:r w:rsidRPr="00067003">
        <w:rPr>
          <w:rtl/>
        </w:rPr>
        <w:t>إن للمسجد تحية. قلت: وما تحيته، يا رسول الله</w:t>
      </w:r>
      <w:r>
        <w:rPr>
          <w:rtl/>
        </w:rPr>
        <w:t>؟</w:t>
      </w:r>
      <w:r w:rsidRPr="00067003">
        <w:rPr>
          <w:rtl/>
        </w:rPr>
        <w:t xml:space="preserve"> قال: ركعتان تركعهما. </w:t>
      </w:r>
    </w:p>
    <w:p w:rsidR="00ED24C1" w:rsidRDefault="00ED24C1" w:rsidP="00ED24C1">
      <w:pPr>
        <w:pStyle w:val="libNormal"/>
        <w:rPr>
          <w:rtl/>
        </w:rPr>
      </w:pPr>
      <w:r w:rsidRPr="00067003">
        <w:rPr>
          <w:rtl/>
        </w:rPr>
        <w:t>ثم التفت إليه فقلت. يا رسول الله، أمرتني بالصلاة، فما الصلاة</w:t>
      </w:r>
      <w:r>
        <w:rPr>
          <w:rtl/>
        </w:rPr>
        <w:t>؟</w:t>
      </w:r>
      <w:r w:rsidRPr="00067003">
        <w:rPr>
          <w:rtl/>
        </w:rPr>
        <w:t xml:space="preserve"> قال: خير موضوع، فمن شاء أقل، ومن شاء أكثر. </w:t>
      </w:r>
    </w:p>
    <w:p w:rsidR="00ED24C1" w:rsidRDefault="00ED24C1" w:rsidP="00ED24C1">
      <w:pPr>
        <w:pStyle w:val="libNormal"/>
        <w:rPr>
          <w:rtl/>
        </w:rPr>
      </w:pPr>
      <w:r w:rsidRPr="00067003">
        <w:rPr>
          <w:rtl/>
        </w:rPr>
        <w:t>قلت. يا رسول الله، أي الاعمال أحب إلى الله (</w:t>
      </w:r>
      <w:r>
        <w:rPr>
          <w:rtl/>
        </w:rPr>
        <w:t>عزّوجلّ</w:t>
      </w:r>
      <w:r w:rsidRPr="00067003">
        <w:rPr>
          <w:rtl/>
        </w:rPr>
        <w:t xml:space="preserve">) قال: الايمان بالله، ثم الجهاد في سبيله. </w:t>
      </w:r>
    </w:p>
    <w:p w:rsidR="00ED24C1" w:rsidRDefault="00ED24C1" w:rsidP="00ED24C1">
      <w:pPr>
        <w:pStyle w:val="libNormal"/>
        <w:rPr>
          <w:rtl/>
        </w:rPr>
      </w:pPr>
      <w:r w:rsidRPr="00067003">
        <w:rPr>
          <w:rtl/>
        </w:rPr>
        <w:t>قلت: يا رسول الله، أي المؤمنين أكملهم إيمانا</w:t>
      </w:r>
      <w:r>
        <w:rPr>
          <w:rtl/>
        </w:rPr>
        <w:t xml:space="preserve">؟ قال: </w:t>
      </w:r>
      <w:r w:rsidRPr="00067003">
        <w:rPr>
          <w:rtl/>
        </w:rPr>
        <w:t xml:space="preserve">أحسنهم خلقا. </w:t>
      </w:r>
    </w:p>
    <w:p w:rsidR="00ED24C1" w:rsidRDefault="00ED24C1" w:rsidP="00ED24C1">
      <w:pPr>
        <w:pStyle w:val="libNormal"/>
        <w:rPr>
          <w:rtl/>
        </w:rPr>
      </w:pPr>
      <w:r w:rsidRPr="00067003">
        <w:rPr>
          <w:rtl/>
        </w:rPr>
        <w:t>قلت: فأي المؤمنين أفضل</w:t>
      </w:r>
      <w:r>
        <w:rPr>
          <w:rtl/>
        </w:rPr>
        <w:t>؟</w:t>
      </w:r>
      <w:r w:rsidRPr="00067003">
        <w:rPr>
          <w:rtl/>
        </w:rPr>
        <w:t xml:space="preserve"> قال: من سلم المسلمون من يده ولسانه. </w:t>
      </w:r>
    </w:p>
    <w:p w:rsidR="00ED24C1" w:rsidRPr="00067003" w:rsidRDefault="00ED24C1" w:rsidP="00ED24C1">
      <w:pPr>
        <w:pStyle w:val="libNormal"/>
        <w:rPr>
          <w:rtl/>
        </w:rPr>
      </w:pPr>
      <w:r w:rsidRPr="00067003">
        <w:rPr>
          <w:rtl/>
        </w:rPr>
        <w:t>قلت: أي الهجرة أفضل</w:t>
      </w:r>
      <w:r>
        <w:rPr>
          <w:rtl/>
        </w:rPr>
        <w:t>؟</w:t>
      </w:r>
      <w:r w:rsidRPr="00067003">
        <w:rPr>
          <w:rtl/>
        </w:rPr>
        <w:t xml:space="preserve"> قال: من هجر السوء.</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الثوب الصفيق: الكثيف النسج. </w:t>
      </w:r>
    </w:p>
    <w:p w:rsidR="00ED24C1" w:rsidRPr="00067003" w:rsidRDefault="00ED24C1" w:rsidP="00ED24C1">
      <w:pPr>
        <w:pStyle w:val="libFootnote0"/>
        <w:rPr>
          <w:rtl/>
        </w:rPr>
      </w:pPr>
      <w:r w:rsidRPr="00067003">
        <w:rPr>
          <w:rtl/>
        </w:rPr>
        <w:t>(2) الطمر: الثوب الخلق، ولا يؤبه به: لا يلتفت إليه ولا يعتد به.</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قلت: فأي الليل أفضل</w:t>
      </w:r>
      <w:r>
        <w:rPr>
          <w:rtl/>
        </w:rPr>
        <w:t>؟</w:t>
      </w:r>
      <w:r w:rsidRPr="00067003">
        <w:rPr>
          <w:rtl/>
        </w:rPr>
        <w:t xml:space="preserve"> قال: جوف الليل الغابر. </w:t>
      </w:r>
    </w:p>
    <w:p w:rsidR="00ED24C1" w:rsidRDefault="00ED24C1" w:rsidP="00ED24C1">
      <w:pPr>
        <w:pStyle w:val="libNormal"/>
        <w:rPr>
          <w:rtl/>
        </w:rPr>
      </w:pPr>
      <w:r w:rsidRPr="00067003">
        <w:rPr>
          <w:rtl/>
        </w:rPr>
        <w:t>قلت: فأي الصلاة أفضل</w:t>
      </w:r>
      <w:r>
        <w:rPr>
          <w:rtl/>
        </w:rPr>
        <w:t>؟</w:t>
      </w:r>
      <w:r w:rsidRPr="00067003">
        <w:rPr>
          <w:rtl/>
        </w:rPr>
        <w:t xml:space="preserve"> قال: طول القنوت. </w:t>
      </w:r>
    </w:p>
    <w:p w:rsidR="00ED24C1" w:rsidRDefault="00ED24C1" w:rsidP="00ED24C1">
      <w:pPr>
        <w:pStyle w:val="libNormal"/>
        <w:rPr>
          <w:rtl/>
        </w:rPr>
      </w:pPr>
      <w:r w:rsidRPr="00067003">
        <w:rPr>
          <w:rtl/>
        </w:rPr>
        <w:t>قلت: فأي الصدقة أفضل</w:t>
      </w:r>
      <w:r>
        <w:rPr>
          <w:rtl/>
        </w:rPr>
        <w:t>؟</w:t>
      </w:r>
      <w:r w:rsidRPr="00067003">
        <w:rPr>
          <w:rtl/>
        </w:rPr>
        <w:t xml:space="preserve"> قال: جهد من مقل إلى فقير في سر. </w:t>
      </w:r>
    </w:p>
    <w:p w:rsidR="00ED24C1" w:rsidRDefault="00ED24C1" w:rsidP="00ED24C1">
      <w:pPr>
        <w:pStyle w:val="libNormal"/>
        <w:rPr>
          <w:rtl/>
        </w:rPr>
      </w:pPr>
      <w:r w:rsidRPr="00067003">
        <w:rPr>
          <w:rtl/>
        </w:rPr>
        <w:t>قلت: فما الصوم</w:t>
      </w:r>
      <w:r>
        <w:rPr>
          <w:rtl/>
        </w:rPr>
        <w:t>؟</w:t>
      </w:r>
      <w:r w:rsidRPr="00067003">
        <w:rPr>
          <w:rtl/>
        </w:rPr>
        <w:t xml:space="preserve"> قال: فرض مجز وعند الله أضعاف ذلك. </w:t>
      </w:r>
    </w:p>
    <w:p w:rsidR="00ED24C1" w:rsidRDefault="00ED24C1" w:rsidP="00ED24C1">
      <w:pPr>
        <w:pStyle w:val="libNormal"/>
        <w:rPr>
          <w:rtl/>
        </w:rPr>
      </w:pPr>
      <w:r w:rsidRPr="00067003">
        <w:rPr>
          <w:rtl/>
        </w:rPr>
        <w:t>قلت: فأي الزكاة أفضل</w:t>
      </w:r>
      <w:r>
        <w:rPr>
          <w:rtl/>
        </w:rPr>
        <w:t>؟</w:t>
      </w:r>
      <w:r w:rsidRPr="00067003">
        <w:rPr>
          <w:rtl/>
        </w:rPr>
        <w:t xml:space="preserve"> قال: أعلاها ثمنا، وأنفسها عند أهلها. </w:t>
      </w:r>
    </w:p>
    <w:p w:rsidR="00ED24C1" w:rsidRDefault="00ED24C1" w:rsidP="00ED24C1">
      <w:pPr>
        <w:pStyle w:val="libNormal"/>
        <w:rPr>
          <w:rtl/>
        </w:rPr>
      </w:pPr>
      <w:r w:rsidRPr="00067003">
        <w:rPr>
          <w:rtl/>
        </w:rPr>
        <w:t>قلت: فأي الجهاد أفضل</w:t>
      </w:r>
      <w:r>
        <w:rPr>
          <w:rtl/>
        </w:rPr>
        <w:t>؟</w:t>
      </w:r>
      <w:r w:rsidRPr="00067003">
        <w:rPr>
          <w:rtl/>
        </w:rPr>
        <w:t xml:space="preserve"> قال: من عقر جواده، وأهرق دمه. </w:t>
      </w:r>
    </w:p>
    <w:p w:rsidR="00ED24C1" w:rsidRDefault="00ED24C1" w:rsidP="00ED24C1">
      <w:pPr>
        <w:pStyle w:val="libNormal"/>
        <w:rPr>
          <w:rtl/>
        </w:rPr>
      </w:pPr>
      <w:r w:rsidRPr="00067003">
        <w:rPr>
          <w:rtl/>
        </w:rPr>
        <w:t xml:space="preserve">قلت: وأي آية أنزلها الله عليك أعظم. قال: آية الكرسي. </w:t>
      </w:r>
    </w:p>
    <w:p w:rsidR="00ED24C1" w:rsidRDefault="00ED24C1" w:rsidP="00ED24C1">
      <w:pPr>
        <w:pStyle w:val="libNormal"/>
        <w:rPr>
          <w:rtl/>
        </w:rPr>
      </w:pPr>
      <w:r w:rsidRPr="00067003">
        <w:rPr>
          <w:rtl/>
        </w:rPr>
        <w:t xml:space="preserve">قال: قلت يا رسول الله، فما كانت صحف إبراهيم </w:t>
      </w:r>
      <w:r w:rsidR="003E5577" w:rsidRPr="003E5577">
        <w:rPr>
          <w:rStyle w:val="libAlaemChar"/>
          <w:rtl/>
        </w:rPr>
        <w:t>عليه‌السلام</w:t>
      </w:r>
      <w:r>
        <w:rPr>
          <w:rtl/>
        </w:rPr>
        <w:t>؟</w:t>
      </w:r>
      <w:r w:rsidRPr="00067003">
        <w:rPr>
          <w:rtl/>
        </w:rPr>
        <w:t xml:space="preserve"> قال: كانت أمثالا كلها وكان فيها: أيها الملك المسلط المبتلى، إني لم أبعثك لتجمع الدنيا بعضها على بعض، ولكن بعثتك لترد عني دعوة المظلوم، فإني لا أردها وإن كانت من كافر أو فاجر فجوره على نفسه. </w:t>
      </w:r>
    </w:p>
    <w:p w:rsidR="00ED24C1" w:rsidRDefault="00ED24C1" w:rsidP="00ED24C1">
      <w:pPr>
        <w:pStyle w:val="libNormal"/>
        <w:rPr>
          <w:rtl/>
        </w:rPr>
      </w:pPr>
      <w:r w:rsidRPr="00067003">
        <w:rPr>
          <w:rtl/>
        </w:rPr>
        <w:t xml:space="preserve">وكان فيها أمثال: وعلى العاقل ما لم يكن مغلوبا على عقله أن يكون له ساعات. ساعة يناجي فيها ربة، وساعة يتفكر في صنع الله (تعالى)، وساعة يحاسب فيها نفسه فيما قدم وأخر، وساعة يخلو فيها بحاجته من الحلال في المطعم والمشرب، وعلى العاقل أن لا يكون ظاعنا إلا في ثلاث: تزود لمعاد، أو مرمة لمعاش، أو لذة في غير محرم، وعلى العاقل أن يكون بصيرا بزمانه، مقبلا على شأنه، حافظا للسانه، فإن من حسب كلامه من عمله قل كلامه إلا فيما يعنيه. </w:t>
      </w:r>
    </w:p>
    <w:p w:rsidR="00ED24C1" w:rsidRDefault="00ED24C1" w:rsidP="00ED24C1">
      <w:pPr>
        <w:pStyle w:val="libNormal"/>
        <w:rPr>
          <w:rtl/>
        </w:rPr>
      </w:pPr>
      <w:r w:rsidRPr="00067003">
        <w:rPr>
          <w:rtl/>
        </w:rPr>
        <w:t xml:space="preserve">قلت: يا رسول الله، فما كانت صحف موسى </w:t>
      </w:r>
      <w:r w:rsidR="003E5577" w:rsidRPr="003E5577">
        <w:rPr>
          <w:rStyle w:val="libAlaemChar"/>
          <w:rtl/>
        </w:rPr>
        <w:t>عليه‌السلام</w:t>
      </w:r>
      <w:r>
        <w:rPr>
          <w:rtl/>
        </w:rPr>
        <w:t>؟</w:t>
      </w:r>
      <w:r w:rsidRPr="00067003">
        <w:rPr>
          <w:rtl/>
        </w:rPr>
        <w:t xml:space="preserve"> قال: كانت عبرا كلها، وفيها: عجب لمن أيقن بالنار ثم ضحك، عجب لمن أيقن بالموت كيف يفرح، عجب لمن أبصر الدنيا وتقلبها بأهلها حالا بعد حال ثم هو يطمئن إليها، عجب لمن أيقن بالحساب ثم لم يعمل</w:t>
      </w:r>
      <w:r>
        <w:rPr>
          <w:rtl/>
        </w:rPr>
        <w:t>!</w:t>
      </w:r>
      <w:r w:rsidRPr="00067003">
        <w:rPr>
          <w:rtl/>
        </w:rPr>
        <w:t xml:space="preserve"> </w:t>
      </w:r>
    </w:p>
    <w:p w:rsidR="00ED24C1" w:rsidRPr="00067003" w:rsidRDefault="00ED24C1" w:rsidP="00521F46">
      <w:pPr>
        <w:pStyle w:val="libNormal"/>
        <w:rPr>
          <w:rtl/>
        </w:rPr>
      </w:pPr>
      <w:r w:rsidRPr="00067003">
        <w:rPr>
          <w:rtl/>
        </w:rPr>
        <w:t xml:space="preserve">قلت: يا رسول الله، فهل في الدنيا شئ مما كان في صحف إبراهيم وموسى </w:t>
      </w:r>
      <w:r w:rsidR="003E5577" w:rsidRPr="003E5577">
        <w:rPr>
          <w:rStyle w:val="libAlaemChar"/>
          <w:rtl/>
        </w:rPr>
        <w:t>عليهما‌السلام</w:t>
      </w:r>
      <w:r w:rsidRPr="00067003">
        <w:rPr>
          <w:rtl/>
        </w:rPr>
        <w:t xml:space="preserve"> مما أنزل الله عليك</w:t>
      </w:r>
      <w:r>
        <w:rPr>
          <w:rtl/>
        </w:rPr>
        <w:t>؟ قال: اقرأ يا أبا</w:t>
      </w:r>
      <w:r w:rsidRPr="00067003">
        <w:rPr>
          <w:rtl/>
        </w:rPr>
        <w:t>ذر</w:t>
      </w:r>
      <w:r>
        <w:rPr>
          <w:rFonts w:hint="cs"/>
          <w:rtl/>
        </w:rPr>
        <w:t>ّ</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قَدْ أَفْلَحَ مَن تَزَكَّىٰ </w:t>
      </w:r>
      <w:r w:rsidRPr="00521F46">
        <w:rPr>
          <w:rStyle w:val="libAieChar"/>
          <w:rFonts w:hint="cs"/>
          <w:rtl/>
        </w:rPr>
        <w:t>،</w:t>
      </w:r>
      <w:r w:rsidRPr="00521F46">
        <w:rPr>
          <w:rStyle w:val="libAieChar"/>
          <w:rtl/>
        </w:rPr>
        <w:t xml:space="preserve"> وَذَكَرَ اسْمَ رَبِّهِ فَصَلَّىٰ </w:t>
      </w:r>
      <w:r w:rsidRPr="00521F46">
        <w:rPr>
          <w:rStyle w:val="libAieChar"/>
          <w:rFonts w:hint="cs"/>
          <w:rtl/>
        </w:rPr>
        <w:t>،</w:t>
      </w:r>
      <w:r w:rsidRPr="00521F46">
        <w:rPr>
          <w:rStyle w:val="libAieChar"/>
          <w:rtl/>
        </w:rPr>
        <w:t xml:space="preserve"> بَلْ تُؤْثِرُونَ الْحَيَاةَ الدُّنْيَا </w:t>
      </w:r>
      <w:r w:rsidRPr="00521F46">
        <w:rPr>
          <w:rStyle w:val="libAieChar"/>
          <w:rFonts w:hint="cs"/>
          <w:rtl/>
        </w:rPr>
        <w:t>،</w:t>
      </w:r>
      <w:r w:rsidRPr="00521F46">
        <w:rPr>
          <w:rStyle w:val="libAieChar"/>
          <w:rtl/>
        </w:rPr>
        <w:t xml:space="preserve"> وَالْآخِرَةُ خَيْرٌ وَأَبْقَىٰ </w:t>
      </w:r>
      <w:r w:rsidRPr="00521F46">
        <w:rPr>
          <w:rStyle w:val="libAieChar"/>
          <w:rFonts w:hint="cs"/>
          <w:rtl/>
        </w:rPr>
        <w:t>،</w:t>
      </w:r>
      <w:r w:rsidRPr="00521F46">
        <w:rPr>
          <w:rStyle w:val="libAieChar"/>
          <w:rtl/>
        </w:rPr>
        <w:t xml:space="preserve"> إِنَّ هَـٰذَا لَفِي</w:t>
      </w:r>
      <w:r w:rsidRPr="00770601">
        <w:rPr>
          <w:rtl/>
        </w:rPr>
        <w:t xml:space="preserve"> </w:t>
      </w:r>
    </w:p>
    <w:p w:rsidR="00ED24C1" w:rsidRDefault="00ED24C1" w:rsidP="001C1E66">
      <w:pPr>
        <w:pStyle w:val="libNormal"/>
        <w:rPr>
          <w:rtl/>
        </w:rPr>
      </w:pPr>
      <w:r>
        <w:rPr>
          <w:rtl/>
        </w:rPr>
        <w:br w:type="page"/>
      </w:r>
    </w:p>
    <w:p w:rsidR="00ED24C1" w:rsidRDefault="00ED24C1" w:rsidP="00521F46">
      <w:pPr>
        <w:pStyle w:val="libNormal0"/>
        <w:rPr>
          <w:rtl/>
        </w:rPr>
      </w:pPr>
      <w:r w:rsidRPr="00521F46">
        <w:rPr>
          <w:rStyle w:val="libAieChar"/>
          <w:rtl/>
        </w:rPr>
        <w:lastRenderedPageBreak/>
        <w:t xml:space="preserve">الصُّحُفِ الْأُولَىٰ </w:t>
      </w:r>
      <w:r w:rsidRPr="00521F46">
        <w:rPr>
          <w:rStyle w:val="libAieChar"/>
          <w:rFonts w:hint="cs"/>
          <w:rtl/>
        </w:rPr>
        <w:t>،</w:t>
      </w:r>
      <w:r w:rsidRPr="00521F46">
        <w:rPr>
          <w:rStyle w:val="libAieChar"/>
          <w:rtl/>
        </w:rPr>
        <w:t xml:space="preserve"> صُحُفِ إِبْرَاهِيمَ وَمُوسَىٰ</w:t>
      </w:r>
      <w:r w:rsidRPr="00521F46">
        <w:rPr>
          <w:rStyle w:val="libAieChar"/>
          <w:rFonts w:hint="cs"/>
          <w:rtl/>
        </w:rPr>
        <w:t xml:space="preserve"> </w:t>
      </w:r>
      <w:r w:rsidR="00871C06" w:rsidRPr="00871C06">
        <w:rPr>
          <w:rStyle w:val="libAlaemChar"/>
          <w:rFonts w:hint="cs"/>
          <w:rtl/>
        </w:rPr>
        <w:t>)</w:t>
      </w:r>
      <w:r w:rsidRPr="00067003">
        <w:rPr>
          <w:rtl/>
        </w:rPr>
        <w:t xml:space="preserve"> </w:t>
      </w:r>
      <w:r w:rsidRPr="00770601">
        <w:rPr>
          <w:rStyle w:val="libFootnotenumChar"/>
          <w:rtl/>
        </w:rPr>
        <w:t>(1)</w:t>
      </w:r>
      <w:r w:rsidRPr="00067003">
        <w:rPr>
          <w:rtl/>
        </w:rPr>
        <w:t xml:space="preserve">. </w:t>
      </w:r>
    </w:p>
    <w:p w:rsidR="00ED24C1" w:rsidRDefault="00ED24C1" w:rsidP="00ED24C1">
      <w:pPr>
        <w:pStyle w:val="libNormal"/>
        <w:rPr>
          <w:rtl/>
        </w:rPr>
      </w:pPr>
      <w:r w:rsidRPr="00067003">
        <w:rPr>
          <w:rtl/>
        </w:rPr>
        <w:t>قلت: يا رسول الله، أوصني.</w:t>
      </w:r>
      <w:r>
        <w:rPr>
          <w:rtl/>
        </w:rPr>
        <w:t xml:space="preserve"> قال: </w:t>
      </w:r>
      <w:r w:rsidRPr="00067003">
        <w:rPr>
          <w:rtl/>
        </w:rPr>
        <w:t xml:space="preserve">اوصيك بتقوى الله، فإنه رأس أمرك كله. </w:t>
      </w:r>
    </w:p>
    <w:p w:rsidR="00ED24C1" w:rsidRDefault="00ED24C1" w:rsidP="00ED24C1">
      <w:pPr>
        <w:pStyle w:val="libNormal"/>
        <w:rPr>
          <w:rtl/>
        </w:rPr>
      </w:pPr>
      <w:r w:rsidRPr="00067003">
        <w:rPr>
          <w:rtl/>
        </w:rPr>
        <w:t>فقلت: يا رسول الله، زدني. قال: عليك بتلاوة القرآن، وذكر الله (</w:t>
      </w:r>
      <w:r>
        <w:rPr>
          <w:rtl/>
        </w:rPr>
        <w:t>عزّوجلّ</w:t>
      </w:r>
      <w:r w:rsidRPr="00067003">
        <w:rPr>
          <w:rtl/>
        </w:rPr>
        <w:t xml:space="preserve">)، فإنه ذكر لك في السماء، ونور لك في الارض. </w:t>
      </w:r>
    </w:p>
    <w:p w:rsidR="00ED24C1" w:rsidRDefault="00ED24C1" w:rsidP="00ED24C1">
      <w:pPr>
        <w:pStyle w:val="libNormal"/>
        <w:rPr>
          <w:rtl/>
        </w:rPr>
      </w:pPr>
      <w:r w:rsidRPr="00067003">
        <w:rPr>
          <w:rtl/>
        </w:rPr>
        <w:t xml:space="preserve">قلت: يا رسول الله، زدني. قال: عليك بالجهاد، فإنه رهبانية أمتي. </w:t>
      </w:r>
    </w:p>
    <w:p w:rsidR="00ED24C1" w:rsidRDefault="00ED24C1" w:rsidP="00ED24C1">
      <w:pPr>
        <w:pStyle w:val="libNormal"/>
        <w:rPr>
          <w:rtl/>
        </w:rPr>
      </w:pPr>
      <w:r w:rsidRPr="00067003">
        <w:rPr>
          <w:rtl/>
        </w:rPr>
        <w:t>قلت</w:t>
      </w:r>
      <w:r>
        <w:rPr>
          <w:rFonts w:hint="cs"/>
          <w:rtl/>
        </w:rPr>
        <w:t>:</w:t>
      </w:r>
      <w:r w:rsidRPr="00067003">
        <w:rPr>
          <w:rtl/>
        </w:rPr>
        <w:t xml:space="preserve"> يا رسول الله، زدني. قال: عليك بالصمت إلا من خير، فإنه مطرد الشيطان عنك، وعون لك على أمور دينك. </w:t>
      </w:r>
    </w:p>
    <w:p w:rsidR="00ED24C1" w:rsidRDefault="00ED24C1" w:rsidP="00ED24C1">
      <w:pPr>
        <w:pStyle w:val="libNormal"/>
        <w:rPr>
          <w:rtl/>
        </w:rPr>
      </w:pPr>
      <w:r w:rsidRPr="00067003">
        <w:rPr>
          <w:rtl/>
        </w:rPr>
        <w:t xml:space="preserve">قلت: يا رسول الله، زدني. قال: إياك وكثرة الضحك، فإنه يميت القلب، ويذهب بنور الوجه. </w:t>
      </w:r>
    </w:p>
    <w:p w:rsidR="00ED24C1" w:rsidRDefault="00ED24C1" w:rsidP="00ED24C1">
      <w:pPr>
        <w:pStyle w:val="libNormal"/>
        <w:rPr>
          <w:rtl/>
        </w:rPr>
      </w:pPr>
      <w:r w:rsidRPr="00067003">
        <w:rPr>
          <w:rtl/>
        </w:rPr>
        <w:t xml:space="preserve">قلت: يا رسول الله، زدني. قال: انظر من هو تحتك، ولا تنظر إلى من هو فوقك، فإنه أجدر أن لا تزدري نعمة الله عليك. </w:t>
      </w:r>
    </w:p>
    <w:p w:rsidR="00ED24C1" w:rsidRDefault="00ED24C1" w:rsidP="00ED24C1">
      <w:pPr>
        <w:pStyle w:val="libNormal"/>
        <w:rPr>
          <w:rtl/>
        </w:rPr>
      </w:pPr>
      <w:r w:rsidRPr="00067003">
        <w:rPr>
          <w:rtl/>
        </w:rPr>
        <w:t>قلت: يا رسول الله، زدني. قال: صل قرابتك وإن قطعوك،</w:t>
      </w:r>
      <w:r>
        <w:rPr>
          <w:rtl/>
        </w:rPr>
        <w:t xml:space="preserve"> وأحب المساكين، وأكثر مجالستهم.</w:t>
      </w:r>
      <w:r w:rsidRPr="00067003">
        <w:rPr>
          <w:rtl/>
        </w:rPr>
        <w:t xml:space="preserve"> </w:t>
      </w:r>
    </w:p>
    <w:p w:rsidR="00ED24C1" w:rsidRDefault="00ED24C1" w:rsidP="00ED24C1">
      <w:pPr>
        <w:pStyle w:val="libNormal"/>
        <w:rPr>
          <w:rtl/>
        </w:rPr>
      </w:pPr>
      <w:r w:rsidRPr="00067003">
        <w:rPr>
          <w:rtl/>
        </w:rPr>
        <w:t xml:space="preserve">قلت: يا رسول الله، زدني. قال: قل الحق وان كان مرا. </w:t>
      </w:r>
    </w:p>
    <w:p w:rsidR="00ED24C1" w:rsidRDefault="00ED24C1" w:rsidP="00ED24C1">
      <w:pPr>
        <w:pStyle w:val="libNormal"/>
        <w:rPr>
          <w:rtl/>
        </w:rPr>
      </w:pPr>
      <w:r w:rsidRPr="00067003">
        <w:rPr>
          <w:rtl/>
        </w:rPr>
        <w:t xml:space="preserve">قلت: يا رسول الله، زدني. قال: لا تخف في الله لومة لائم. </w:t>
      </w:r>
    </w:p>
    <w:p w:rsidR="00ED24C1" w:rsidRDefault="00ED24C1" w:rsidP="00ED24C1">
      <w:pPr>
        <w:pStyle w:val="libNormal"/>
        <w:rPr>
          <w:rtl/>
        </w:rPr>
      </w:pPr>
      <w:r w:rsidRPr="00067003">
        <w:rPr>
          <w:rtl/>
        </w:rPr>
        <w:t>قلت: يا رسول الله، زدني. قال</w:t>
      </w:r>
      <w:r>
        <w:rPr>
          <w:rFonts w:hint="cs"/>
          <w:rtl/>
        </w:rPr>
        <w:t>:</w:t>
      </w:r>
      <w:r w:rsidRPr="00770601">
        <w:rPr>
          <w:rtl/>
        </w:rPr>
        <w:t xml:space="preserve"> يا أباذرّ، ليحجزك</w:t>
      </w:r>
      <w:r w:rsidRPr="00067003">
        <w:rPr>
          <w:rtl/>
        </w:rPr>
        <w:t xml:space="preserve"> عن الناس ما تعرف من نفسك، ولا تجد </w:t>
      </w:r>
      <w:r w:rsidRPr="00770601">
        <w:rPr>
          <w:rStyle w:val="libFootnotenumChar"/>
          <w:rtl/>
        </w:rPr>
        <w:t>(2)</w:t>
      </w:r>
      <w:r w:rsidRPr="00067003">
        <w:rPr>
          <w:rtl/>
        </w:rPr>
        <w:t xml:space="preserve"> عليهم فيما تأتي، فكفى بالرجل عيبا أن يعرف من الناس ما يجهل من نفسه، ويجد عليهم فيما يأتي. </w:t>
      </w:r>
    </w:p>
    <w:p w:rsidR="00ED24C1" w:rsidRDefault="00ED24C1" w:rsidP="00ED24C1">
      <w:pPr>
        <w:pStyle w:val="libNormal"/>
        <w:rPr>
          <w:rtl/>
        </w:rPr>
      </w:pPr>
      <w:r w:rsidRPr="00067003">
        <w:rPr>
          <w:rtl/>
        </w:rPr>
        <w:t>قال</w:t>
      </w:r>
      <w:r>
        <w:rPr>
          <w:rFonts w:hint="cs"/>
          <w:rtl/>
        </w:rPr>
        <w:t>:</w:t>
      </w:r>
      <w:r w:rsidRPr="00067003">
        <w:rPr>
          <w:rtl/>
        </w:rPr>
        <w:t xml:space="preserve"> ثم ضرب على صدري وقال</w:t>
      </w:r>
      <w:r w:rsidRPr="00770601">
        <w:rPr>
          <w:rtl/>
        </w:rPr>
        <w:t>: يا أباذرّ،</w:t>
      </w:r>
      <w:r>
        <w:rPr>
          <w:rtl/>
        </w:rPr>
        <w:t xml:space="preserve"> </w:t>
      </w:r>
      <w:r w:rsidRPr="00067003">
        <w:rPr>
          <w:rtl/>
        </w:rPr>
        <w:t xml:space="preserve">لا عقل كالتدبير، ولا ورع كالكف، ولا حسب كحسن الخلق. </w:t>
      </w:r>
    </w:p>
    <w:p w:rsidR="00ED24C1" w:rsidRPr="00067003" w:rsidRDefault="00ED24C1" w:rsidP="00ED24C1">
      <w:pPr>
        <w:pStyle w:val="libNormal"/>
        <w:rPr>
          <w:rtl/>
        </w:rPr>
      </w:pPr>
      <w:bookmarkStart w:id="1320" w:name="_Toc356990116"/>
      <w:r w:rsidRPr="00B12DF9">
        <w:rPr>
          <w:rStyle w:val="Heading2Char"/>
          <w:rtl/>
        </w:rPr>
        <w:t>1164</w:t>
      </w:r>
      <w:r w:rsidR="003E5577">
        <w:rPr>
          <w:rStyle w:val="Heading2Char"/>
          <w:rtl/>
        </w:rPr>
        <w:t>/</w:t>
      </w:r>
      <w:r w:rsidRPr="00B12DF9">
        <w:rPr>
          <w:rStyle w:val="Heading2Char"/>
          <w:rtl/>
        </w:rPr>
        <w:t>3 -</w:t>
      </w:r>
      <w:bookmarkEnd w:id="1320"/>
      <w:r w:rsidRPr="00067003">
        <w:rPr>
          <w:rtl/>
        </w:rPr>
        <w:t xml:space="preserve"> عن الصادق </w:t>
      </w:r>
      <w:r w:rsidR="003E5577" w:rsidRPr="003E5577">
        <w:rPr>
          <w:rStyle w:val="libAlaemChar"/>
          <w:rtl/>
        </w:rPr>
        <w:t>عليه‌السلام</w:t>
      </w:r>
      <w:r w:rsidRPr="00067003">
        <w:rPr>
          <w:rtl/>
        </w:rPr>
        <w:t xml:space="preserve">، عن آبائه، عن </w:t>
      </w:r>
      <w:r>
        <w:rPr>
          <w:rtl/>
        </w:rPr>
        <w:t>أميرالمؤمنين</w:t>
      </w:r>
      <w:r w:rsidRPr="00067003">
        <w:rPr>
          <w:rtl/>
        </w:rPr>
        <w:t xml:space="preserve"> </w:t>
      </w:r>
      <w:r>
        <w:rPr>
          <w:rtl/>
        </w:rPr>
        <w:t>عليّ بن</w:t>
      </w:r>
      <w:r w:rsidRPr="00067003">
        <w:rPr>
          <w:rtl/>
        </w:rPr>
        <w:t xml:space="preserve"> أبي</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الاعلى 87 و 14 - 19. </w:t>
      </w:r>
    </w:p>
    <w:p w:rsidR="00ED24C1" w:rsidRPr="00067003" w:rsidRDefault="00ED24C1" w:rsidP="00ED24C1">
      <w:pPr>
        <w:pStyle w:val="libFootnote0"/>
        <w:rPr>
          <w:rtl/>
        </w:rPr>
      </w:pPr>
      <w:r w:rsidRPr="00067003">
        <w:rPr>
          <w:rtl/>
        </w:rPr>
        <w:t>(2) أي لا تغضب.</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طالب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إن الله (تبارك وتعالى) خلق العقل من نور مخزون مكنون، في سابق علمه الذي لم يطلع عليه نبي مرسل ولا ملك مقرب، فجعل العلم نفسه، والفهم روحه، والزهد رأسه، والحياء عينيه، والحكمة لسانه، والرأفة همه، والرحمة قلبه، ثم حشاه وقواه بعشرة أشياء: اليقين، والايمان، والتصديق، والسكينة، والاخلاص، والرفق، والعطية، والقناعة، والتسليم، والشكر. ثم قال له: أدبر، فأدبر، ثم قال له، أقبل، فأقبل، ثم قال: تكلم، فقال: الحمد لله الذي ليس له ضد ولا ند، ولا شبه ولا شبيه، وكفؤ ولا عديل، ولا مثل ولا مثيل، الذي كل شئ لعظمته خاضع ذليل. </w:t>
      </w:r>
    </w:p>
    <w:p w:rsidR="00ED24C1" w:rsidRDefault="00ED24C1" w:rsidP="00ED24C1">
      <w:pPr>
        <w:pStyle w:val="libNormal"/>
        <w:rPr>
          <w:rtl/>
        </w:rPr>
      </w:pPr>
      <w:r w:rsidRPr="00067003">
        <w:rPr>
          <w:rtl/>
        </w:rPr>
        <w:t xml:space="preserve">فقال الرب (تبارك وتعالى): وعزتي وجلالي، ما خلقت خلقا أحسن منك، ولا أطوع منك، ولا أرفع منك، ولا أشرف منك، ولا أعز منك، بك أوحد، وبك احاسب، وبك أدعى، وبك أرتجى، وبك اتقى، وبك أخاف، وبك أحذر، وبك الذنب، وبك العقاب، فخر العقل عند ذلك ساجدا، وكان في سجوده ألف عام. </w:t>
      </w:r>
    </w:p>
    <w:p w:rsidR="00ED24C1" w:rsidRPr="00067003" w:rsidRDefault="00ED24C1" w:rsidP="00ED24C1">
      <w:pPr>
        <w:pStyle w:val="libNormal"/>
        <w:rPr>
          <w:rtl/>
        </w:rPr>
      </w:pPr>
      <w:r w:rsidRPr="00067003">
        <w:rPr>
          <w:rtl/>
        </w:rPr>
        <w:t>فقال الرب (تبارك وتعالى) بعد ذلك. ارفع رأسك، وسل تعط واشفع تشفع، فرفع العقل رأسه فقال: الهي، أسألك أن تشفعني فيمن جعلتني فيه. فقال الله (تبارك وتعالى) للملائكة: اشهدوا أني شفعته فيمن خلقته فيه.</w:t>
      </w:r>
    </w:p>
    <w:p w:rsidR="00ED24C1" w:rsidRDefault="00ED24C1" w:rsidP="001C1E66">
      <w:pPr>
        <w:pStyle w:val="libNormal"/>
        <w:rPr>
          <w:rtl/>
        </w:rPr>
      </w:pPr>
      <w:r>
        <w:rPr>
          <w:rtl/>
        </w:rPr>
        <w:br w:type="page"/>
      </w:r>
    </w:p>
    <w:p w:rsidR="00ED24C1" w:rsidRDefault="00ED24C1" w:rsidP="00ED24C1">
      <w:pPr>
        <w:pStyle w:val="Heading1Center"/>
        <w:rPr>
          <w:rtl/>
        </w:rPr>
      </w:pPr>
      <w:bookmarkStart w:id="1321" w:name="_Toc356990117"/>
      <w:r>
        <w:rPr>
          <w:rFonts w:hint="cs"/>
          <w:rtl/>
        </w:rPr>
        <w:lastRenderedPageBreak/>
        <w:t xml:space="preserve">[ </w:t>
      </w:r>
      <w:r w:rsidRPr="00067003">
        <w:rPr>
          <w:rtl/>
        </w:rPr>
        <w:t>20</w:t>
      </w:r>
      <w:r>
        <w:rPr>
          <w:rFonts w:hint="cs"/>
          <w:rtl/>
        </w:rPr>
        <w:t xml:space="preserve"> ]</w:t>
      </w:r>
      <w:bookmarkEnd w:id="1321"/>
      <w:r w:rsidRPr="00067003">
        <w:rPr>
          <w:rtl/>
        </w:rPr>
        <w:t xml:space="preserve"> </w:t>
      </w:r>
    </w:p>
    <w:p w:rsidR="00ED24C1" w:rsidRDefault="00ED24C1" w:rsidP="00ED24C1">
      <w:pPr>
        <w:pStyle w:val="Heading1Center"/>
        <w:rPr>
          <w:rtl/>
        </w:rPr>
      </w:pPr>
      <w:bookmarkStart w:id="1322" w:name="_Toc356990118"/>
      <w:r w:rsidRPr="00067003">
        <w:rPr>
          <w:rtl/>
        </w:rPr>
        <w:t>مجلس يوم الجمعة</w:t>
      </w:r>
      <w:bookmarkEnd w:id="1322"/>
      <w:r w:rsidRPr="00067003">
        <w:rPr>
          <w:rtl/>
        </w:rPr>
        <w:t xml:space="preserve"> </w:t>
      </w:r>
    </w:p>
    <w:p w:rsidR="00ED24C1" w:rsidRDefault="00ED24C1" w:rsidP="00ED24C1">
      <w:pPr>
        <w:pStyle w:val="Heading1Center"/>
        <w:rPr>
          <w:rtl/>
        </w:rPr>
      </w:pPr>
      <w:bookmarkStart w:id="1323" w:name="_Toc356990119"/>
      <w:r w:rsidRPr="00067003">
        <w:rPr>
          <w:rtl/>
        </w:rPr>
        <w:t>السادس والعشرين من المحرم سنة سبع وخمسين وأربع مائة</w:t>
      </w:r>
      <w:bookmarkEnd w:id="1323"/>
      <w:r w:rsidRPr="00067003">
        <w:rPr>
          <w:rtl/>
        </w:rPr>
        <w:t xml:space="preserve"> </w:t>
      </w:r>
    </w:p>
    <w:p w:rsidR="00ED24C1" w:rsidRDefault="00ED24C1" w:rsidP="00ED24C1">
      <w:pPr>
        <w:pStyle w:val="Heading1Center"/>
        <w:rPr>
          <w:rtl/>
        </w:rPr>
      </w:pPr>
      <w:bookmarkStart w:id="1324" w:name="_Toc356990120"/>
      <w:r w:rsidRPr="00067003">
        <w:rPr>
          <w:rtl/>
        </w:rPr>
        <w:t xml:space="preserve">فيه بقية أحاديث أبي المفضل </w:t>
      </w:r>
      <w:r>
        <w:rPr>
          <w:rtl/>
        </w:rPr>
        <w:t>محمّد</w:t>
      </w:r>
      <w:r w:rsidRPr="00067003">
        <w:rPr>
          <w:rtl/>
        </w:rPr>
        <w:t xml:space="preserve"> بن </w:t>
      </w:r>
      <w:r>
        <w:rPr>
          <w:rtl/>
        </w:rPr>
        <w:t>عبدالله</w:t>
      </w:r>
      <w:r w:rsidRPr="00067003">
        <w:rPr>
          <w:rtl/>
        </w:rPr>
        <w:t xml:space="preserve"> الشيباني.</w:t>
      </w:r>
      <w:bookmarkEnd w:id="1324"/>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325" w:name="_Toc356990121"/>
      <w:r w:rsidRPr="00B12DF9">
        <w:rPr>
          <w:rStyle w:val="Heading2Char"/>
          <w:rtl/>
        </w:rPr>
        <w:t>1165</w:t>
      </w:r>
      <w:r w:rsidR="003E5577">
        <w:rPr>
          <w:rStyle w:val="Heading2Char"/>
          <w:rtl/>
        </w:rPr>
        <w:t>/</w:t>
      </w:r>
      <w:r w:rsidRPr="00B12DF9">
        <w:rPr>
          <w:rStyle w:val="Heading2Char"/>
          <w:rtl/>
        </w:rPr>
        <w:t>1 -</w:t>
      </w:r>
      <w:bookmarkEnd w:id="1325"/>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(قدس الله روحه)، قال، أخبرنا جماعة، عن أبي المفضل، قال: </w:t>
      </w:r>
      <w:r>
        <w:rPr>
          <w:rtl/>
        </w:rPr>
        <w:t>حدّثنا</w:t>
      </w:r>
      <w:r w:rsidRPr="00067003">
        <w:rPr>
          <w:rtl/>
        </w:rPr>
        <w:t xml:space="preserve"> رجاء بن يحيى بن سامان العبرتائي الكاتب، قال: </w:t>
      </w:r>
      <w:r>
        <w:rPr>
          <w:rtl/>
        </w:rPr>
        <w:t>حدّثنا</w:t>
      </w:r>
      <w:r w:rsidRPr="00067003">
        <w:rPr>
          <w:rtl/>
        </w:rPr>
        <w:t xml:space="preserve"> هارون بن مسلم بن سعدان الكاتب، قال: حدثني مسعدة بن زياد الربعي، عن أبي </w:t>
      </w:r>
      <w:r>
        <w:rPr>
          <w:rtl/>
        </w:rPr>
        <w:t>عبدالله</w:t>
      </w:r>
      <w:r w:rsidRPr="00067003">
        <w:rPr>
          <w:rtl/>
        </w:rPr>
        <w:t xml:space="preserve"> جعفر بن </w:t>
      </w:r>
      <w:r>
        <w:rPr>
          <w:rtl/>
        </w:rPr>
        <w:t>محمّد</w:t>
      </w:r>
      <w:r w:rsidRPr="00067003">
        <w:rPr>
          <w:rtl/>
        </w:rPr>
        <w:t xml:space="preserve">، عن أبيه: أنه قال في خطبة أبي ذر </w:t>
      </w:r>
      <w:r w:rsidR="003E5577" w:rsidRPr="003E5577">
        <w:rPr>
          <w:rStyle w:val="libAlaemChar"/>
          <w:rtl/>
        </w:rPr>
        <w:t>رضي‌الله‌عنه</w:t>
      </w:r>
      <w:r w:rsidRPr="00067003">
        <w:rPr>
          <w:rtl/>
        </w:rPr>
        <w:t xml:space="preserve">: يا مبتغي العلم، لا تشغلك الدنيا ولا أهل ولا مال عن نفسك، أنت يوم تفارقهم كضيف بت فيهم ثم غدوت عنهم إلى غيرهم، الدنيا والآخرة كمنزل تحولت منه إلى غيره، وما بين البعث والموت إلا كنومة نمتها ثم استيقظت منها، يا جاهل تعلم فإن قلبا ليس فيه شئ من العلم كالبيت الخراب الذي لا عامر له. </w:t>
      </w:r>
    </w:p>
    <w:p w:rsidR="00ED24C1" w:rsidRPr="00067003" w:rsidRDefault="00ED24C1" w:rsidP="00ED24C1">
      <w:pPr>
        <w:pStyle w:val="libNormal"/>
        <w:rPr>
          <w:rtl/>
        </w:rPr>
      </w:pPr>
      <w:bookmarkStart w:id="1326" w:name="_Toc356990122"/>
      <w:r w:rsidRPr="00B12DF9">
        <w:rPr>
          <w:rStyle w:val="Heading2Char"/>
          <w:rtl/>
        </w:rPr>
        <w:t>1166</w:t>
      </w:r>
      <w:r w:rsidR="003E5577">
        <w:rPr>
          <w:rStyle w:val="Heading2Char"/>
          <w:rtl/>
        </w:rPr>
        <w:t>/</w:t>
      </w:r>
      <w:r w:rsidRPr="00B12DF9">
        <w:rPr>
          <w:rStyle w:val="Heading2Char"/>
          <w:rtl/>
        </w:rPr>
        <w:t>2 -</w:t>
      </w:r>
      <w:bookmarkEnd w:id="1326"/>
      <w:r w:rsidRPr="00067003">
        <w:rPr>
          <w:rtl/>
        </w:rPr>
        <w:t xml:space="preserve"> وعنه، قال: أخبرنا جماعة، عن أبي المفضل، قال: </w:t>
      </w:r>
      <w:r>
        <w:rPr>
          <w:rtl/>
        </w:rPr>
        <w:t>حدّثنا</w:t>
      </w:r>
      <w:r w:rsidRPr="00067003">
        <w:rPr>
          <w:rtl/>
        </w:rPr>
        <w:t xml:space="preserve"> </w:t>
      </w:r>
      <w:r>
        <w:rPr>
          <w:rtl/>
        </w:rPr>
        <w:t>محمّد</w:t>
      </w:r>
      <w:r w:rsidRPr="00067003">
        <w:rPr>
          <w:rtl/>
        </w:rPr>
        <w:t xml:space="preserve"> بن القاسم بن زكريا </w:t>
      </w:r>
      <w:r>
        <w:rPr>
          <w:rtl/>
        </w:rPr>
        <w:t>أبوعبدالله</w:t>
      </w:r>
      <w:r w:rsidRPr="00067003">
        <w:rPr>
          <w:rtl/>
        </w:rPr>
        <w:t xml:space="preserve"> المحاربي بالكوفة، قال: </w:t>
      </w:r>
      <w:r>
        <w:rPr>
          <w:rtl/>
        </w:rPr>
        <w:t>حدّثنا</w:t>
      </w:r>
      <w:r w:rsidRPr="00067003">
        <w:rPr>
          <w:rtl/>
        </w:rPr>
        <w:t xml:space="preserve"> عباد بن يعقوب الاسدي، قال: أخبرنا عاصم بن حميد الحناط، عن يحيى بن القاسم - يعني أبا بصير -، عن أبي</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جعفر </w:t>
      </w:r>
      <w:r w:rsidR="003E5577" w:rsidRPr="003E5577">
        <w:rPr>
          <w:rStyle w:val="libAlaemChar"/>
          <w:rtl/>
        </w:rPr>
        <w:t>عليه‌السلام</w:t>
      </w:r>
      <w:r w:rsidRPr="00067003">
        <w:rPr>
          <w:rtl/>
        </w:rPr>
        <w:t xml:space="preserve">، عن أبي ذر </w:t>
      </w:r>
      <w:r w:rsidR="003E5577" w:rsidRPr="003E5577">
        <w:rPr>
          <w:rStyle w:val="libAlaemChar"/>
          <w:rtl/>
        </w:rPr>
        <w:t>رحمه‌الله</w:t>
      </w:r>
      <w:r w:rsidRPr="00067003">
        <w:rPr>
          <w:rtl/>
        </w:rPr>
        <w:t xml:space="preserve"> قال: يا باغي العلم، قدم لمقامك بين يدي الله (</w:t>
      </w:r>
      <w:r>
        <w:rPr>
          <w:rtl/>
        </w:rPr>
        <w:t>عزّوجلّ</w:t>
      </w:r>
      <w:r w:rsidRPr="00067003">
        <w:rPr>
          <w:rtl/>
        </w:rPr>
        <w:t xml:space="preserve">)، فإنك مرتهن بعملك كما تدين تدان. </w:t>
      </w:r>
    </w:p>
    <w:p w:rsidR="00ED24C1" w:rsidRDefault="00ED24C1" w:rsidP="00ED24C1">
      <w:pPr>
        <w:pStyle w:val="libNormal"/>
        <w:rPr>
          <w:rtl/>
        </w:rPr>
      </w:pPr>
      <w:r w:rsidRPr="00067003">
        <w:rPr>
          <w:rtl/>
        </w:rPr>
        <w:t>يا باغي العلم، صل قبل أن لا تقدر على ليل ولا نهار تصلي فيه، إنما مثل الصلاة لصاحبها كمثل رجل دخل على ذي سلطان فأنصت له</w:t>
      </w:r>
      <w:r>
        <w:rPr>
          <w:rtl/>
        </w:rPr>
        <w:t xml:space="preserve"> حتّى </w:t>
      </w:r>
      <w:r w:rsidRPr="00067003">
        <w:rPr>
          <w:rtl/>
        </w:rPr>
        <w:t>فرغ من حاجته، فكذلك المرء المسلم باذن الله (</w:t>
      </w:r>
      <w:r>
        <w:rPr>
          <w:rtl/>
        </w:rPr>
        <w:t>عزّوجلّ</w:t>
      </w:r>
      <w:r w:rsidRPr="00067003">
        <w:rPr>
          <w:rtl/>
        </w:rPr>
        <w:t>) ما دام في الصلاة، لم يزل الله (</w:t>
      </w:r>
      <w:r>
        <w:rPr>
          <w:rtl/>
        </w:rPr>
        <w:t>عزّوجلّ</w:t>
      </w:r>
      <w:r w:rsidRPr="00067003">
        <w:rPr>
          <w:rtl/>
        </w:rPr>
        <w:t>) ينظر إليه</w:t>
      </w:r>
      <w:r>
        <w:rPr>
          <w:rtl/>
        </w:rPr>
        <w:t xml:space="preserve"> حتّى </w:t>
      </w:r>
      <w:r w:rsidRPr="00067003">
        <w:rPr>
          <w:rtl/>
        </w:rPr>
        <w:t xml:space="preserve">يفرغ من صلاته. </w:t>
      </w:r>
    </w:p>
    <w:p w:rsidR="00ED24C1" w:rsidRDefault="00ED24C1" w:rsidP="00ED24C1">
      <w:pPr>
        <w:pStyle w:val="libNormal"/>
        <w:rPr>
          <w:rtl/>
        </w:rPr>
      </w:pPr>
      <w:r w:rsidRPr="00067003">
        <w:rPr>
          <w:rtl/>
        </w:rPr>
        <w:t>يا باغي العلم، تصدق من قبل ألا تعطي شيئا ولا تمنعه، إنما مثل الصدقة لصاحبها مثل رجل طلبه قوم بدم فقال لهم: لا تقتلوني واضربوا لي أجلا أسعى في رضاكم، كذلك المرء المسلم باذن الله (تعالى) كلما تصدق بصدقة حل بها عقدة من رقبته</w:t>
      </w:r>
      <w:r>
        <w:rPr>
          <w:rtl/>
        </w:rPr>
        <w:t xml:space="preserve"> حتّى </w:t>
      </w:r>
      <w:r w:rsidRPr="00067003">
        <w:rPr>
          <w:rtl/>
        </w:rPr>
        <w:t>يتوفى الله (</w:t>
      </w:r>
      <w:r>
        <w:rPr>
          <w:rtl/>
        </w:rPr>
        <w:t>عزّوجلّ</w:t>
      </w:r>
      <w:r w:rsidRPr="00067003">
        <w:rPr>
          <w:rtl/>
        </w:rPr>
        <w:t>) أقوما وهو عنهم راض، ومن رضي الله (</w:t>
      </w:r>
      <w:r>
        <w:rPr>
          <w:rtl/>
        </w:rPr>
        <w:t>عزّوجلّ</w:t>
      </w:r>
      <w:r w:rsidRPr="00067003">
        <w:rPr>
          <w:rtl/>
        </w:rPr>
        <w:t xml:space="preserve">) عنه فقد أعتق من النار. </w:t>
      </w:r>
    </w:p>
    <w:p w:rsidR="00ED24C1" w:rsidRDefault="00ED24C1" w:rsidP="00ED24C1">
      <w:pPr>
        <w:pStyle w:val="libNormal"/>
        <w:rPr>
          <w:rtl/>
        </w:rPr>
      </w:pPr>
      <w:r w:rsidRPr="00067003">
        <w:rPr>
          <w:rtl/>
        </w:rPr>
        <w:t xml:space="preserve">يا باغي العلم، إن هذا اللسان مفتاح خير ومفتاح شر، فاختم على فمك كما تختم على ذهبك وعلى ورقك. </w:t>
      </w:r>
    </w:p>
    <w:p w:rsidR="00ED24C1" w:rsidRDefault="00ED24C1" w:rsidP="00ED24C1">
      <w:pPr>
        <w:pStyle w:val="libNormal"/>
        <w:rPr>
          <w:rtl/>
        </w:rPr>
      </w:pPr>
      <w:r w:rsidRPr="00067003">
        <w:rPr>
          <w:rtl/>
        </w:rPr>
        <w:t>يا باغي العلم، إن هذه الامثال ضربها الله (</w:t>
      </w:r>
      <w:r>
        <w:rPr>
          <w:rtl/>
        </w:rPr>
        <w:t>عزّوجلّ</w:t>
      </w:r>
      <w:r w:rsidRPr="00067003">
        <w:rPr>
          <w:rtl/>
        </w:rPr>
        <w:t xml:space="preserve">) للناس وما يعقلها إلا العالمون. </w:t>
      </w:r>
    </w:p>
    <w:p w:rsidR="00ED24C1" w:rsidRDefault="00ED24C1" w:rsidP="00ED24C1">
      <w:pPr>
        <w:pStyle w:val="libNormal"/>
        <w:tabs>
          <w:tab w:val="left" w:pos="2409"/>
        </w:tabs>
        <w:rPr>
          <w:rtl/>
        </w:rPr>
      </w:pPr>
      <w:r w:rsidRPr="00067003">
        <w:rPr>
          <w:rtl/>
        </w:rPr>
        <w:t>يا باغي العلم، كأن شيئا من الدنيا لم يكن إلا عملا ينفع خيره أو يضر شره إلا ما رحم الله (</w:t>
      </w:r>
      <w:r>
        <w:rPr>
          <w:rtl/>
        </w:rPr>
        <w:t>عزّوجلّ</w:t>
      </w:r>
      <w:r w:rsidRPr="00067003">
        <w:rPr>
          <w:rtl/>
        </w:rPr>
        <w:t xml:space="preserve">). </w:t>
      </w:r>
    </w:p>
    <w:p w:rsidR="00ED24C1" w:rsidRDefault="00ED24C1" w:rsidP="00ED24C1">
      <w:pPr>
        <w:pStyle w:val="libNormal"/>
        <w:rPr>
          <w:rtl/>
        </w:rPr>
      </w:pPr>
      <w:r w:rsidRPr="00067003">
        <w:rPr>
          <w:rtl/>
        </w:rPr>
        <w:t xml:space="preserve">يا باغي العلم، لا يشغلك أهل ولا مال عن نفسك، أنت يوم تفارقه كضيف بت عندهم ثم تحولت من عندهم إلى غيرهم، والدنيا والآخرة كمنزل تحولت منه إلى غيره، وما بين الموت والبعث إلا كنومة نمتها ثم استيقظت منها. </w:t>
      </w:r>
    </w:p>
    <w:p w:rsidR="00ED24C1" w:rsidRPr="00067003" w:rsidRDefault="00ED24C1" w:rsidP="00ED24C1">
      <w:pPr>
        <w:pStyle w:val="libNormal"/>
        <w:rPr>
          <w:rtl/>
        </w:rPr>
      </w:pPr>
      <w:bookmarkStart w:id="1327" w:name="_Toc356990123"/>
      <w:r w:rsidRPr="00B12DF9">
        <w:rPr>
          <w:rStyle w:val="Heading2Char"/>
          <w:rtl/>
        </w:rPr>
        <w:t>1167</w:t>
      </w:r>
      <w:r w:rsidR="003E5577">
        <w:rPr>
          <w:rStyle w:val="Heading2Char"/>
          <w:rtl/>
        </w:rPr>
        <w:t>/</w:t>
      </w:r>
      <w:r w:rsidRPr="00B12DF9">
        <w:rPr>
          <w:rStyle w:val="Heading2Char"/>
          <w:rtl/>
        </w:rPr>
        <w:t>3 -</w:t>
      </w:r>
      <w:bookmarkEnd w:id="1327"/>
      <w:r w:rsidRPr="00067003">
        <w:rPr>
          <w:rtl/>
        </w:rPr>
        <w:t xml:space="preserve"> وعنه، قال: أخبرنا جماعة، عن أبي المفضل، قال: </w:t>
      </w:r>
      <w:r>
        <w:rPr>
          <w:rtl/>
        </w:rPr>
        <w:t>حدّثنا</w:t>
      </w:r>
      <w:r w:rsidRPr="00067003">
        <w:rPr>
          <w:rtl/>
        </w:rPr>
        <w:t xml:space="preserve"> أحمد بن عبيدالله بن </w:t>
      </w:r>
      <w:r>
        <w:rPr>
          <w:rtl/>
        </w:rPr>
        <w:t>محمّد</w:t>
      </w:r>
      <w:r w:rsidRPr="00067003">
        <w:rPr>
          <w:rtl/>
        </w:rPr>
        <w:t xml:space="preserve"> بن عمار الثقفي،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بن سليمان،</w:t>
      </w:r>
      <w:r>
        <w:rPr>
          <w:rtl/>
        </w:rPr>
        <w:t xml:space="preserve"> قال: حدّثنا</w:t>
      </w:r>
      <w:r w:rsidRPr="00067003">
        <w:rPr>
          <w:rtl/>
        </w:rPr>
        <w:t xml:space="preserve"> أبي، قال: </w:t>
      </w:r>
      <w:r>
        <w:rPr>
          <w:rtl/>
        </w:rPr>
        <w:t>حدّثنا</w:t>
      </w:r>
      <w:r w:rsidRPr="00067003">
        <w:rPr>
          <w:rtl/>
        </w:rPr>
        <w:t xml:space="preserve"> </w:t>
      </w:r>
      <w:r>
        <w:rPr>
          <w:rtl/>
        </w:rPr>
        <w:t>محمّد</w:t>
      </w:r>
      <w:r w:rsidRPr="00067003">
        <w:rPr>
          <w:rtl/>
        </w:rPr>
        <w:t xml:space="preserve"> بن جعفر بن </w:t>
      </w:r>
      <w:r>
        <w:rPr>
          <w:rtl/>
        </w:rPr>
        <w:t>محمّد</w:t>
      </w:r>
      <w:r w:rsidRPr="00067003">
        <w:rPr>
          <w:rtl/>
        </w:rPr>
        <w:t>،</w:t>
      </w:r>
      <w:r>
        <w:rPr>
          <w:rtl/>
        </w:rPr>
        <w:t xml:space="preserve"> قال: حدّثنا</w:t>
      </w:r>
      <w:r w:rsidRPr="00067003">
        <w:rPr>
          <w:rtl/>
        </w:rPr>
        <w:t xml:space="preserve"> معتب مولانا، قال: حدثني عمر </w:t>
      </w:r>
      <w:r>
        <w:rPr>
          <w:rtl/>
        </w:rPr>
        <w:t>بن عليّ بن</w:t>
      </w:r>
      <w:r w:rsidRPr="00067003">
        <w:rPr>
          <w:rtl/>
        </w:rPr>
        <w:t xml:space="preserve"> عمر </w:t>
      </w:r>
      <w:r>
        <w:rPr>
          <w:rtl/>
        </w:rPr>
        <w:t>بن عليّ بن</w:t>
      </w:r>
      <w:r w:rsidRPr="00067003">
        <w:rPr>
          <w:rtl/>
        </w:rPr>
        <w:t xml:space="preserve"> الحسين، قال: سمعت </w:t>
      </w:r>
      <w:r>
        <w:rPr>
          <w:rtl/>
        </w:rPr>
        <w:t>محمّد</w:t>
      </w:r>
      <w:r w:rsidRPr="00067003">
        <w:rPr>
          <w:rtl/>
        </w:rPr>
        <w:t xml:space="preserve"> بن أبي عبيدالله بن </w:t>
      </w:r>
      <w:r>
        <w:rPr>
          <w:rtl/>
        </w:rPr>
        <w:t>محمّد</w:t>
      </w:r>
      <w:r w:rsidRPr="00067003">
        <w:rPr>
          <w:rtl/>
        </w:rPr>
        <w:t xml:space="preserve"> بن عمار بن ياسر يحدث عن أبيه، عن جده </w:t>
      </w:r>
      <w:r>
        <w:rPr>
          <w:rtl/>
        </w:rPr>
        <w:t>محمّد</w:t>
      </w:r>
      <w:r w:rsidRPr="00067003">
        <w:rPr>
          <w:rtl/>
        </w:rPr>
        <w:t xml:space="preserve"> بن عمار بن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ياسر، قال: سمعت أبا ذر جندب بن جنادة يقول: رأيت</w:t>
      </w:r>
      <w:r>
        <w:rPr>
          <w:rtl/>
        </w:rPr>
        <w:t xml:space="preserve"> النبيّ </w:t>
      </w:r>
      <w:r w:rsidR="003E5577" w:rsidRPr="003E5577">
        <w:rPr>
          <w:rStyle w:val="libAlaemChar"/>
          <w:rtl/>
        </w:rPr>
        <w:t>صلى‌الله‌عليه‌وآله‌وسلم</w:t>
      </w:r>
      <w:r w:rsidRPr="00067003">
        <w:rPr>
          <w:rtl/>
        </w:rPr>
        <w:t xml:space="preserve"> اخذا بيد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فقال له. يا علي، أنت أخي وصفني ووصيي ووزيري وأميني، مكانك مني في حياتي وبعد موتي كمكان هارون من موسى إلا أنه لا نبي معي، من مات وهو يحبك ختم الله (</w:t>
      </w:r>
      <w:r>
        <w:rPr>
          <w:rtl/>
        </w:rPr>
        <w:t>عزّوجلّ</w:t>
      </w:r>
      <w:r w:rsidRPr="00067003">
        <w:rPr>
          <w:rtl/>
        </w:rPr>
        <w:t xml:space="preserve">) له بالامن والايمان، ومن مات وهو يبغضك لم يكن له في الاسلام نصيب. </w:t>
      </w:r>
    </w:p>
    <w:p w:rsidR="00ED24C1" w:rsidRDefault="00ED24C1" w:rsidP="00ED24C1">
      <w:pPr>
        <w:pStyle w:val="libNormal"/>
        <w:rPr>
          <w:rtl/>
        </w:rPr>
      </w:pPr>
      <w:bookmarkStart w:id="1328" w:name="_Toc356990124"/>
      <w:r w:rsidRPr="00B12DF9">
        <w:rPr>
          <w:rStyle w:val="Heading2Char"/>
          <w:rtl/>
        </w:rPr>
        <w:t>1168</w:t>
      </w:r>
      <w:r w:rsidR="003E5577">
        <w:rPr>
          <w:rStyle w:val="Heading2Char"/>
          <w:rtl/>
        </w:rPr>
        <w:t>/</w:t>
      </w:r>
      <w:r w:rsidRPr="00B12DF9">
        <w:rPr>
          <w:rStyle w:val="Heading2Char"/>
          <w:rtl/>
        </w:rPr>
        <w:t>4 -</w:t>
      </w:r>
      <w:bookmarkEnd w:id="1328"/>
      <w:r w:rsidRPr="00067003">
        <w:rPr>
          <w:rtl/>
        </w:rPr>
        <w:t xml:space="preserve"> وعنه، قال: أخبرنا جماعة، عن أبي المفضل، قال: </w:t>
      </w:r>
      <w:r>
        <w:rPr>
          <w:rtl/>
        </w:rPr>
        <w:t>حدّثنا</w:t>
      </w:r>
      <w:r w:rsidRPr="00067003">
        <w:rPr>
          <w:rtl/>
        </w:rPr>
        <w:t xml:space="preserve"> الحسن ا</w:t>
      </w:r>
      <w:r>
        <w:rPr>
          <w:rtl/>
        </w:rPr>
        <w:t>بن عليّ بن</w:t>
      </w:r>
      <w:r w:rsidRPr="00067003">
        <w:rPr>
          <w:rtl/>
        </w:rPr>
        <w:t xml:space="preserve"> زكريا العاصمي، قال: </w:t>
      </w:r>
      <w:r>
        <w:rPr>
          <w:rtl/>
        </w:rPr>
        <w:t>حدّثنا</w:t>
      </w:r>
      <w:r w:rsidRPr="00067003">
        <w:rPr>
          <w:rtl/>
        </w:rPr>
        <w:t xml:space="preserve"> أحمد بن عبيدالله العدلي، قال: </w:t>
      </w:r>
      <w:r>
        <w:rPr>
          <w:rtl/>
        </w:rPr>
        <w:t>حدّثنا</w:t>
      </w:r>
      <w:r w:rsidRPr="00067003">
        <w:rPr>
          <w:rtl/>
        </w:rPr>
        <w:t xml:space="preserve"> الربيع ابن يسار، قال: </w:t>
      </w:r>
      <w:r>
        <w:rPr>
          <w:rtl/>
        </w:rPr>
        <w:t>حدّثنا</w:t>
      </w:r>
      <w:r w:rsidRPr="00067003">
        <w:rPr>
          <w:rtl/>
        </w:rPr>
        <w:t xml:space="preserve"> الاعمش، عن سالم بن أبي الجعد، يرفعه إلى أبي ذر </w:t>
      </w:r>
      <w:r w:rsidR="003E5577" w:rsidRPr="003E5577">
        <w:rPr>
          <w:rStyle w:val="libAlaemChar"/>
          <w:rtl/>
        </w:rPr>
        <w:t>رضي‌الله‌عنه</w:t>
      </w:r>
      <w:r w:rsidRPr="00067003">
        <w:rPr>
          <w:rtl/>
        </w:rPr>
        <w:t xml:space="preserve">: أن عليا </w:t>
      </w:r>
      <w:r w:rsidR="003E5577" w:rsidRPr="003E5577">
        <w:rPr>
          <w:rStyle w:val="libAlaemChar"/>
          <w:rtl/>
        </w:rPr>
        <w:t>عليه‌السلام</w:t>
      </w:r>
      <w:r w:rsidRPr="00067003">
        <w:rPr>
          <w:rtl/>
        </w:rPr>
        <w:t xml:space="preserve"> وعثمان وطلحة والزبير و</w:t>
      </w:r>
      <w:r>
        <w:rPr>
          <w:rtl/>
        </w:rPr>
        <w:t xml:space="preserve">عبدالرحمن </w:t>
      </w:r>
      <w:r w:rsidRPr="00067003">
        <w:rPr>
          <w:rtl/>
        </w:rPr>
        <w:t xml:space="preserve">بن عوف وسعد بن أبي وقاص، أمرهم عمر بن الخطاب أن يدخلوا بيتا ويغلقوا عليهم بابه، ويتشاوروا في أمرهم، وأجلهم ثلاثة أيام، فإن توافق خمسة على قول واحد وأبى رجل منهم، قتل ذلك الرجل، وإن ترافق أربعة وأبى اثنان قتل الاثنان، فلما توافقوا جميعا على رأي واحد، قال لهم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إني أحب أن تسمعوا مني ما أقول، فإن يكن حقا فاقبلوه، وإن يكن باطلا فانكروه. قالوا: قل. </w:t>
      </w:r>
    </w:p>
    <w:p w:rsidR="00ED24C1" w:rsidRDefault="00ED24C1" w:rsidP="00ED24C1">
      <w:pPr>
        <w:pStyle w:val="libNormal"/>
        <w:rPr>
          <w:rtl/>
        </w:rPr>
      </w:pPr>
      <w:r w:rsidRPr="00067003">
        <w:rPr>
          <w:rtl/>
        </w:rPr>
        <w:t>قال: أنشدكم بالله - أو قال: أسألكم بالله - الذي يعلم سرائركم، ويعلم صدقكم إن صدقتم، ويعلم كذبكم إن كذبتم، هل فيكم أحد آمن بالله ورسوله وصلى القبلتين قبلي</w:t>
      </w:r>
      <w:r>
        <w:rPr>
          <w:rtl/>
        </w:rPr>
        <w:t>؟</w:t>
      </w:r>
      <w:r w:rsidRPr="00067003">
        <w:rPr>
          <w:rtl/>
        </w:rPr>
        <w:t xml:space="preserve"> قالوا: اللهم لا. </w:t>
      </w:r>
    </w:p>
    <w:p w:rsidR="00ED24C1" w:rsidRDefault="00ED24C1" w:rsidP="00ED24C1">
      <w:pPr>
        <w:pStyle w:val="libNormal"/>
        <w:rPr>
          <w:rtl/>
        </w:rPr>
      </w:pPr>
      <w:r w:rsidRPr="00067003">
        <w:rPr>
          <w:rtl/>
        </w:rPr>
        <w:t>قال: فهل فيكم من يقول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يَا أَيُّهَا الَّذِينَ آمَنُوا أَطِيعُوا اللَّـهَ وَأَطِيعُوا الرَّسُولَ وَأُولِي الْأَمْرِ مِنكُمْ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AE1C28">
        <w:rPr>
          <w:rStyle w:val="libFootnotenumChar"/>
          <w:rtl/>
        </w:rPr>
        <w:t>(1)</w:t>
      </w:r>
      <w:r w:rsidRPr="00067003">
        <w:rPr>
          <w:rtl/>
        </w:rPr>
        <w:t xml:space="preserve"> سواي</w:t>
      </w:r>
      <w:r>
        <w:rPr>
          <w:rtl/>
        </w:rPr>
        <w:t>؟</w:t>
      </w:r>
      <w:r w:rsidRPr="00067003">
        <w:rPr>
          <w:rtl/>
        </w:rPr>
        <w:t xml:space="preserve"> قالوا: اللهم لا. </w:t>
      </w:r>
    </w:p>
    <w:p w:rsidR="00ED24C1" w:rsidRDefault="00ED24C1" w:rsidP="00ED24C1">
      <w:pPr>
        <w:pStyle w:val="libNormal"/>
        <w:rPr>
          <w:rtl/>
        </w:rPr>
      </w:pPr>
      <w:r w:rsidRPr="00067003">
        <w:rPr>
          <w:rtl/>
        </w:rPr>
        <w:t xml:space="preserve">قال: فهل فيكم أحد نصر أبوه رسول الله </w:t>
      </w:r>
      <w:r w:rsidR="003E5577" w:rsidRPr="003E5577">
        <w:rPr>
          <w:rStyle w:val="libAlaemChar"/>
          <w:rtl/>
        </w:rPr>
        <w:t>صلى‌الله‌عليه‌وآله‌وسلم</w:t>
      </w:r>
      <w:r w:rsidRPr="00067003">
        <w:rPr>
          <w:rtl/>
        </w:rPr>
        <w:t xml:space="preserve"> وكفله غيري</w:t>
      </w:r>
      <w:r>
        <w:rPr>
          <w:rtl/>
        </w:rPr>
        <w:t>؟</w:t>
      </w:r>
      <w:r w:rsidRPr="00067003">
        <w:rPr>
          <w:rtl/>
        </w:rPr>
        <w:t xml:space="preserve"> قالوا: اللهم لا. </w:t>
      </w:r>
    </w:p>
    <w:p w:rsidR="00ED24C1" w:rsidRDefault="00ED24C1" w:rsidP="00ED24C1">
      <w:pPr>
        <w:pStyle w:val="libNormal"/>
        <w:rPr>
          <w:rtl/>
        </w:rPr>
      </w:pPr>
      <w:r w:rsidRPr="00067003">
        <w:rPr>
          <w:rtl/>
        </w:rPr>
        <w:t>قال: فهل فيكم أحد زين أخوه بجناحين في الجنة غيري</w:t>
      </w:r>
      <w:r>
        <w:rPr>
          <w:rtl/>
        </w:rPr>
        <w:t>؟</w:t>
      </w:r>
      <w:r w:rsidRPr="00067003">
        <w:rPr>
          <w:rtl/>
        </w:rPr>
        <w:t xml:space="preserve"> قالوا: اللهم لا. </w:t>
      </w:r>
    </w:p>
    <w:p w:rsidR="00ED24C1" w:rsidRPr="00067003" w:rsidRDefault="00ED24C1" w:rsidP="00ED24C1">
      <w:pPr>
        <w:pStyle w:val="libNormal"/>
        <w:rPr>
          <w:rtl/>
        </w:rPr>
      </w:pPr>
      <w:r w:rsidRPr="00067003">
        <w:rPr>
          <w:rtl/>
        </w:rPr>
        <w:t>قال: فهل فيكم أحد وحد الله قبلي، ولم يشرك بالله شيئا</w:t>
      </w:r>
      <w:r>
        <w:rPr>
          <w:rtl/>
        </w:rPr>
        <w:t>؟</w:t>
      </w:r>
      <w:r w:rsidRPr="00067003">
        <w:rPr>
          <w:rtl/>
        </w:rPr>
        <w:t xml:space="preserve"> قالوا: اللهم لا.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النساء 4: 59.</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قال: فهل فيكم أحد عمه حمزة سيد الشهداء غيري</w:t>
      </w:r>
      <w:r>
        <w:rPr>
          <w:rtl/>
        </w:rPr>
        <w:t>؟</w:t>
      </w:r>
      <w:r w:rsidRPr="00067003">
        <w:rPr>
          <w:rtl/>
        </w:rPr>
        <w:t xml:space="preserve"> قالوا: اللهم لا. </w:t>
      </w:r>
    </w:p>
    <w:p w:rsidR="00ED24C1" w:rsidRDefault="00ED24C1" w:rsidP="00ED24C1">
      <w:pPr>
        <w:pStyle w:val="libNormal"/>
        <w:rPr>
          <w:rtl/>
        </w:rPr>
      </w:pPr>
      <w:r w:rsidRPr="00067003">
        <w:rPr>
          <w:rtl/>
        </w:rPr>
        <w:t>قال: فهل فيكم أحد زوجته سيدة نساء أهل الجنة غيري</w:t>
      </w:r>
      <w:r>
        <w:rPr>
          <w:rtl/>
        </w:rPr>
        <w:t>؟</w:t>
      </w:r>
      <w:r w:rsidRPr="00067003">
        <w:rPr>
          <w:rtl/>
        </w:rPr>
        <w:t xml:space="preserve"> قالوا: الهم لا. </w:t>
      </w:r>
    </w:p>
    <w:p w:rsidR="00ED24C1" w:rsidRDefault="00ED24C1" w:rsidP="00ED24C1">
      <w:pPr>
        <w:pStyle w:val="libNormal"/>
        <w:rPr>
          <w:rtl/>
        </w:rPr>
      </w:pPr>
      <w:r w:rsidRPr="00067003">
        <w:rPr>
          <w:rtl/>
        </w:rPr>
        <w:t>قال: فهل فيكم أحد ابناه سيدا شباب أهل الجنة غيري</w:t>
      </w:r>
      <w:r>
        <w:rPr>
          <w:rtl/>
        </w:rPr>
        <w:t>؟</w:t>
      </w:r>
      <w:r w:rsidRPr="00067003">
        <w:rPr>
          <w:rtl/>
        </w:rPr>
        <w:t xml:space="preserve"> قالوا: اللهم لا. </w:t>
      </w:r>
    </w:p>
    <w:p w:rsidR="00ED24C1" w:rsidRDefault="00ED24C1" w:rsidP="00ED24C1">
      <w:pPr>
        <w:pStyle w:val="libNormal"/>
        <w:rPr>
          <w:rtl/>
        </w:rPr>
      </w:pPr>
      <w:r w:rsidRPr="00067003">
        <w:rPr>
          <w:rtl/>
        </w:rPr>
        <w:t>قال: فهل فيكم أحد أعلم بناسخ القرآن ومنسوخه والسنة مني</w:t>
      </w:r>
      <w:r>
        <w:rPr>
          <w:rtl/>
        </w:rPr>
        <w:t>؟</w:t>
      </w:r>
      <w:r w:rsidRPr="00067003">
        <w:rPr>
          <w:rtl/>
        </w:rPr>
        <w:t xml:space="preserve"> قالوا: اللهم لا. </w:t>
      </w:r>
    </w:p>
    <w:p w:rsidR="00ED24C1" w:rsidRDefault="00ED24C1" w:rsidP="00ED24C1">
      <w:pPr>
        <w:pStyle w:val="libNormal"/>
        <w:rPr>
          <w:rtl/>
        </w:rPr>
      </w:pPr>
      <w:r w:rsidRPr="00067003">
        <w:rPr>
          <w:rtl/>
        </w:rPr>
        <w:t>قال</w:t>
      </w:r>
      <w:r>
        <w:rPr>
          <w:rFonts w:hint="cs"/>
          <w:rtl/>
        </w:rPr>
        <w:t>:</w:t>
      </w:r>
      <w:r w:rsidRPr="00067003">
        <w:rPr>
          <w:rtl/>
        </w:rPr>
        <w:t xml:space="preserve"> فهل فيكم أحد سماه الله (</w:t>
      </w:r>
      <w:r>
        <w:rPr>
          <w:rtl/>
        </w:rPr>
        <w:t>عزّوجلّ</w:t>
      </w:r>
      <w:r w:rsidRPr="00067003">
        <w:rPr>
          <w:rtl/>
        </w:rPr>
        <w:t>) في عشر آيات من القرآن مؤمنا غيري</w:t>
      </w:r>
      <w:r>
        <w:rPr>
          <w:rtl/>
        </w:rPr>
        <w:t>؟</w:t>
      </w:r>
      <w:r w:rsidRPr="00067003">
        <w:rPr>
          <w:rtl/>
        </w:rPr>
        <w:t xml:space="preserve"> قالوا: اللهم لا. </w:t>
      </w:r>
    </w:p>
    <w:p w:rsidR="00ED24C1" w:rsidRDefault="00ED24C1" w:rsidP="00ED24C1">
      <w:pPr>
        <w:pStyle w:val="libNormal"/>
        <w:rPr>
          <w:rtl/>
        </w:rPr>
      </w:pPr>
      <w:r w:rsidRPr="00067003">
        <w:rPr>
          <w:rtl/>
        </w:rPr>
        <w:t xml:space="preserve">قال: فهل فيكم أحد ناجى رسول الله </w:t>
      </w:r>
      <w:r w:rsidR="003E5577" w:rsidRPr="003E5577">
        <w:rPr>
          <w:rStyle w:val="libAlaemChar"/>
          <w:rtl/>
        </w:rPr>
        <w:t>صلى‌الله‌عليه‌وآله‌وسلم</w:t>
      </w:r>
      <w:r w:rsidRPr="00067003">
        <w:rPr>
          <w:rtl/>
        </w:rPr>
        <w:t xml:space="preserve"> عشر مرات، يقدم بين يدي نجواه صدقة 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قال له رسول الله </w:t>
      </w:r>
      <w:r w:rsidR="003E5577" w:rsidRPr="003E5577">
        <w:rPr>
          <w:rStyle w:val="libAlaemChar"/>
          <w:rtl/>
        </w:rPr>
        <w:t>صلى‌الله‌عليه‌وآله‌وسلم</w:t>
      </w:r>
      <w:r w:rsidRPr="00067003">
        <w:rPr>
          <w:rtl/>
        </w:rPr>
        <w:t>:</w:t>
      </w:r>
      <w:r>
        <w:rPr>
          <w:rtl/>
        </w:rPr>
        <w:t xml:space="preserve"> «</w:t>
      </w:r>
      <w:r w:rsidRPr="00067003">
        <w:rPr>
          <w:rtl/>
        </w:rPr>
        <w:t xml:space="preserve"> من كنت مولاه فعلي مولاه، اللهم وال من والاه، وعاد من عاداه، ليبلغ الثاهد الغائب ذلك </w:t>
      </w:r>
      <w:r>
        <w:rPr>
          <w:rtl/>
        </w:rPr>
        <w:t xml:space="preserve">» </w:t>
      </w:r>
      <w:r w:rsidRPr="00067003">
        <w:rPr>
          <w:rtl/>
        </w:rPr>
        <w:t>غيري</w:t>
      </w:r>
      <w:r>
        <w:rPr>
          <w:rtl/>
        </w:rPr>
        <w:t>؟</w:t>
      </w:r>
      <w:r w:rsidRPr="00067003">
        <w:rPr>
          <w:rtl/>
        </w:rPr>
        <w:t xml:space="preserve"> قالوا: لا. </w:t>
      </w:r>
    </w:p>
    <w:p w:rsidR="00ED24C1" w:rsidRDefault="00ED24C1" w:rsidP="00ED24C1">
      <w:pPr>
        <w:pStyle w:val="libNormal"/>
        <w:rPr>
          <w:rtl/>
        </w:rPr>
      </w:pPr>
      <w:r w:rsidRPr="00067003">
        <w:rPr>
          <w:rtl/>
        </w:rPr>
        <w:t>قال</w:t>
      </w:r>
      <w:r>
        <w:rPr>
          <w:rFonts w:hint="cs"/>
          <w:rtl/>
        </w:rPr>
        <w:t>:</w:t>
      </w:r>
      <w:r w:rsidRPr="00067003">
        <w:rPr>
          <w:rtl/>
        </w:rPr>
        <w:t xml:space="preserve"> فهل فيكم رجل قال له رسول الله </w:t>
      </w:r>
      <w:r w:rsidR="003E5577" w:rsidRPr="003E5577">
        <w:rPr>
          <w:rStyle w:val="libAlaemChar"/>
          <w:rtl/>
        </w:rPr>
        <w:t>صلى‌الله‌عليه‌وآله‌وسلم</w:t>
      </w:r>
      <w:r w:rsidRPr="00067003">
        <w:rPr>
          <w:rtl/>
        </w:rPr>
        <w:t>:</w:t>
      </w:r>
      <w:r>
        <w:rPr>
          <w:rtl/>
        </w:rPr>
        <w:t xml:space="preserve"> «</w:t>
      </w:r>
      <w:r w:rsidRPr="00067003">
        <w:rPr>
          <w:rtl/>
        </w:rPr>
        <w:t xml:space="preserve"> لاعطين الراية رجلا غدا يحب الله ورسوله، ويحبه الله ورسوله، كرارا غير فرار، لا يولي الدبر، يفتح الله على يديه </w:t>
      </w:r>
      <w:r>
        <w:rPr>
          <w:rtl/>
        </w:rPr>
        <w:t xml:space="preserve">» </w:t>
      </w:r>
      <w:r w:rsidRPr="00067003">
        <w:rPr>
          <w:rtl/>
        </w:rPr>
        <w:t xml:space="preserve">وذلك حيث رجع </w:t>
      </w:r>
      <w:r>
        <w:rPr>
          <w:rtl/>
        </w:rPr>
        <w:t>أبوبكر</w:t>
      </w:r>
      <w:r w:rsidRPr="00067003">
        <w:rPr>
          <w:rtl/>
        </w:rPr>
        <w:t xml:space="preserve"> وعمر منهزمين، فدعاني وأنا أرمد، فتفل في عيني، وقال:</w:t>
      </w:r>
      <w:r>
        <w:rPr>
          <w:rtl/>
        </w:rPr>
        <w:t xml:space="preserve"> «</w:t>
      </w:r>
      <w:r w:rsidRPr="00067003">
        <w:rPr>
          <w:rtl/>
        </w:rPr>
        <w:t xml:space="preserve"> اللهم اذهب عنه الحر والبرد </w:t>
      </w:r>
      <w:r>
        <w:rPr>
          <w:rtl/>
        </w:rPr>
        <w:t xml:space="preserve">» </w:t>
      </w:r>
      <w:r w:rsidRPr="00067003">
        <w:rPr>
          <w:rtl/>
        </w:rPr>
        <w:t>فما وجدت بعدها حرا ولا بردا يؤذياني، ثم أعطاني الراية، فخرجت بها، ففتح الله على يدي خيبر، فقتلت مقاتليهم وفيهم مرحب، وسبيت ذراريهم، فهل كان ذلك 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قال له رسول الله </w:t>
      </w:r>
      <w:r w:rsidR="003E5577" w:rsidRPr="003E5577">
        <w:rPr>
          <w:rStyle w:val="libAlaemChar"/>
          <w:rtl/>
        </w:rPr>
        <w:t>صلى‌الله‌عليه‌وآله‌وسلم</w:t>
      </w:r>
      <w:r w:rsidRPr="00067003">
        <w:rPr>
          <w:rtl/>
        </w:rPr>
        <w:t>:</w:t>
      </w:r>
      <w:r>
        <w:rPr>
          <w:rtl/>
        </w:rPr>
        <w:t xml:space="preserve"> «</w:t>
      </w:r>
      <w:r w:rsidRPr="00067003">
        <w:rPr>
          <w:rtl/>
        </w:rPr>
        <w:t xml:space="preserve"> اللهم ائتني بأحب الخلق إليك وإلي، وأشدهم لي ولك حبا، يأكل معي من هذا الطائر </w:t>
      </w:r>
      <w:r>
        <w:rPr>
          <w:rtl/>
        </w:rPr>
        <w:t xml:space="preserve">» </w:t>
      </w:r>
      <w:r w:rsidRPr="00067003">
        <w:rPr>
          <w:rtl/>
        </w:rPr>
        <w:t>فأتيت فأكلت معه غيري</w:t>
      </w:r>
      <w:r>
        <w:rPr>
          <w:rtl/>
        </w:rPr>
        <w:t>؟</w:t>
      </w:r>
      <w:r w:rsidRPr="00067003">
        <w:rPr>
          <w:rtl/>
        </w:rPr>
        <w:t xml:space="preserve"> قالوا: لا. </w:t>
      </w:r>
    </w:p>
    <w:p w:rsidR="00ED24C1" w:rsidRDefault="00ED24C1" w:rsidP="00ED24C1">
      <w:pPr>
        <w:pStyle w:val="libNormal"/>
        <w:rPr>
          <w:rtl/>
        </w:rPr>
      </w:pPr>
      <w:r w:rsidRPr="00067003">
        <w:rPr>
          <w:rtl/>
        </w:rPr>
        <w:t>قال</w:t>
      </w:r>
      <w:r>
        <w:rPr>
          <w:rFonts w:hint="cs"/>
          <w:rtl/>
        </w:rPr>
        <w:t>:</w:t>
      </w:r>
      <w:r w:rsidRPr="00067003">
        <w:rPr>
          <w:rtl/>
        </w:rPr>
        <w:t xml:space="preserve"> فهل فيكم أحد قال له رسول الله </w:t>
      </w:r>
      <w:r w:rsidR="003E5577" w:rsidRPr="003E5577">
        <w:rPr>
          <w:rStyle w:val="libAlaemChar"/>
          <w:rtl/>
        </w:rPr>
        <w:t>صلى‌الله‌عليه‌وآله‌وسلم</w:t>
      </w:r>
      <w:r w:rsidRPr="00067003">
        <w:rPr>
          <w:rtl/>
        </w:rPr>
        <w:t>:</w:t>
      </w:r>
      <w:r>
        <w:rPr>
          <w:rtl/>
        </w:rPr>
        <w:t xml:space="preserve"> «</w:t>
      </w:r>
      <w:r w:rsidRPr="00067003">
        <w:rPr>
          <w:rtl/>
        </w:rPr>
        <w:t xml:space="preserve"> لتنتهن يا بني وليعة، أو لابعثن عليكم رجلا كنفسي، طاعته كطاعتي، ومعصيته كمعصيتي، يعصاكم - أو يقصعكم </w:t>
      </w:r>
      <w:r>
        <w:rPr>
          <w:rtl/>
        </w:rPr>
        <w:t>–</w:t>
      </w:r>
      <w:r w:rsidRPr="00067003">
        <w:rPr>
          <w:rtl/>
        </w:rPr>
        <w:t xml:space="preserve"> بالسيف</w:t>
      </w:r>
      <w:r>
        <w:rPr>
          <w:rFonts w:hint="cs"/>
          <w:rtl/>
        </w:rPr>
        <w:t xml:space="preserve"> </w:t>
      </w:r>
      <w:r>
        <w:rPr>
          <w:rtl/>
        </w:rPr>
        <w:t xml:space="preserve">» </w:t>
      </w:r>
      <w:r w:rsidRPr="00067003">
        <w:rPr>
          <w:rtl/>
        </w:rPr>
        <w:t>غيري</w:t>
      </w:r>
      <w:r>
        <w:rPr>
          <w:rtl/>
        </w:rPr>
        <w:t>؟</w:t>
      </w:r>
      <w:r w:rsidRPr="00067003">
        <w:rPr>
          <w:rtl/>
        </w:rPr>
        <w:t xml:space="preserve"> قالوا: لا. </w:t>
      </w:r>
    </w:p>
    <w:p w:rsidR="00ED24C1" w:rsidRPr="00067003" w:rsidRDefault="00ED24C1" w:rsidP="00ED24C1">
      <w:pPr>
        <w:pStyle w:val="libNormal"/>
        <w:rPr>
          <w:rtl/>
        </w:rPr>
      </w:pPr>
      <w:r w:rsidRPr="00067003">
        <w:rPr>
          <w:rtl/>
        </w:rPr>
        <w:t xml:space="preserve">قال: فهل فيكم أحد قال له رسول الله </w:t>
      </w:r>
      <w:r w:rsidR="003E5577" w:rsidRPr="003E5577">
        <w:rPr>
          <w:rStyle w:val="libAlaemChar"/>
          <w:rtl/>
        </w:rPr>
        <w:t>صلى‌الله‌عليه‌وآله‌وسلم</w:t>
      </w:r>
      <w:r w:rsidRPr="00067003">
        <w:rPr>
          <w:rtl/>
        </w:rPr>
        <w:t>:</w:t>
      </w:r>
      <w:r>
        <w:rPr>
          <w:rtl/>
        </w:rPr>
        <w:t xml:space="preserve"> « </w:t>
      </w:r>
      <w:r w:rsidRPr="00067003">
        <w:rPr>
          <w:rtl/>
        </w:rPr>
        <w:t>كذب من زعم أنه يحبني ويبغض عليا</w:t>
      </w:r>
      <w:r>
        <w:rPr>
          <w:rtl/>
        </w:rPr>
        <w:t xml:space="preserve"> » </w:t>
      </w:r>
      <w:r w:rsidRPr="00067003">
        <w:rPr>
          <w:rtl/>
        </w:rPr>
        <w:t>غيري</w:t>
      </w:r>
      <w:r>
        <w:rPr>
          <w:rtl/>
        </w:rPr>
        <w:t>؟</w:t>
      </w:r>
      <w:r w:rsidRPr="00067003">
        <w:rPr>
          <w:rtl/>
        </w:rPr>
        <w:t xml:space="preserve"> قالوا: لا.</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قال: فهل فيكم من سلم عليه في ساعة واحدة ثلاثة آلاف من الملائكة وفيهم جبرئيل وميكائيل وإسرافيل، ليلة القليب، لما جئت بالماء إلى رسول الله </w:t>
      </w:r>
      <w:r w:rsidR="003E5577" w:rsidRPr="003E5577">
        <w:rPr>
          <w:rStyle w:val="libAlaemChar"/>
          <w:rtl/>
        </w:rPr>
        <w:t>صلى‌الله‌عليه‌وآله‌وسلم</w:t>
      </w:r>
      <w:r w:rsidRPr="00067003">
        <w:rPr>
          <w:rtl/>
        </w:rPr>
        <w:t xml:space="preserve"> غيري</w:t>
      </w:r>
      <w:r>
        <w:rPr>
          <w:rtl/>
        </w:rPr>
        <w:t>؟</w:t>
      </w:r>
      <w:r w:rsidRPr="00067003">
        <w:rPr>
          <w:rtl/>
        </w:rPr>
        <w:t xml:space="preserve"> قالوا: لا. </w:t>
      </w:r>
    </w:p>
    <w:p w:rsidR="00ED24C1" w:rsidRDefault="00ED24C1" w:rsidP="00ED24C1">
      <w:pPr>
        <w:pStyle w:val="libNormal"/>
        <w:tabs>
          <w:tab w:val="left" w:pos="2409"/>
        </w:tabs>
        <w:rPr>
          <w:rtl/>
        </w:rPr>
      </w:pPr>
      <w:r w:rsidRPr="00067003">
        <w:rPr>
          <w:rtl/>
        </w:rPr>
        <w:t xml:space="preserve">قال: فهل فيكم أحد قال له جبرئيل </w:t>
      </w:r>
      <w:r w:rsidR="003E5577" w:rsidRPr="003E5577">
        <w:rPr>
          <w:rStyle w:val="libAlaemChar"/>
          <w:rtl/>
        </w:rPr>
        <w:t>عليه‌السلام</w:t>
      </w:r>
      <w:r w:rsidRPr="00067003">
        <w:rPr>
          <w:rtl/>
        </w:rPr>
        <w:t>:</w:t>
      </w:r>
      <w:r>
        <w:rPr>
          <w:rtl/>
        </w:rPr>
        <w:t xml:space="preserve"> « </w:t>
      </w:r>
      <w:r w:rsidRPr="00067003">
        <w:rPr>
          <w:rtl/>
        </w:rPr>
        <w:t>هذه هي المواساة</w:t>
      </w:r>
      <w:r>
        <w:rPr>
          <w:rtl/>
        </w:rPr>
        <w:t xml:space="preserve"> » </w:t>
      </w:r>
      <w:r w:rsidRPr="00067003">
        <w:rPr>
          <w:rtl/>
        </w:rPr>
        <w:t xml:space="preserve">وذلك يوم أحد، فقال رسول الله </w:t>
      </w:r>
      <w:r w:rsidR="003E5577" w:rsidRPr="003E5577">
        <w:rPr>
          <w:rStyle w:val="libAlaemChar"/>
          <w:rtl/>
        </w:rPr>
        <w:t>صلى‌الله‌عليه‌وآله‌وسلم</w:t>
      </w:r>
      <w:r w:rsidRPr="00067003">
        <w:rPr>
          <w:rtl/>
        </w:rPr>
        <w:t>:</w:t>
      </w:r>
      <w:r>
        <w:rPr>
          <w:rtl/>
        </w:rPr>
        <w:t xml:space="preserve"> « </w:t>
      </w:r>
      <w:r w:rsidRPr="00067003">
        <w:rPr>
          <w:rtl/>
        </w:rPr>
        <w:t>إنه مني، وأنا منه</w:t>
      </w:r>
      <w:r>
        <w:rPr>
          <w:rtl/>
        </w:rPr>
        <w:t xml:space="preserve"> » </w:t>
      </w:r>
      <w:r w:rsidRPr="00067003">
        <w:rPr>
          <w:rtl/>
        </w:rPr>
        <w:t xml:space="preserve">فقال جبرئيل </w:t>
      </w:r>
      <w:r w:rsidR="003E5577" w:rsidRPr="003E5577">
        <w:rPr>
          <w:rStyle w:val="libAlaemChar"/>
          <w:rtl/>
        </w:rPr>
        <w:t>عليه‌السلام</w:t>
      </w:r>
      <w:r>
        <w:rPr>
          <w:rFonts w:hint="cs"/>
          <w:rtl/>
        </w:rPr>
        <w:t>:</w:t>
      </w:r>
      <w:r>
        <w:rPr>
          <w:rtl/>
        </w:rPr>
        <w:t xml:space="preserve"> « </w:t>
      </w:r>
      <w:r w:rsidRPr="00067003">
        <w:rPr>
          <w:rtl/>
        </w:rPr>
        <w:t>وأنا منكما</w:t>
      </w:r>
      <w:r>
        <w:rPr>
          <w:rFonts w:hint="cs"/>
          <w:rtl/>
        </w:rPr>
        <w:t xml:space="preserve"> </w:t>
      </w:r>
      <w:r>
        <w:rPr>
          <w:rtl/>
        </w:rPr>
        <w:t xml:space="preserve">» </w:t>
      </w:r>
      <w:r w:rsidRPr="00067003">
        <w:rPr>
          <w:rtl/>
        </w:rPr>
        <w:t>، غيري</w:t>
      </w:r>
      <w:r>
        <w:rPr>
          <w:rtl/>
        </w:rPr>
        <w:t>؟</w:t>
      </w:r>
      <w:r w:rsidRPr="00067003">
        <w:rPr>
          <w:rtl/>
        </w:rPr>
        <w:t xml:space="preserve"> قالوا: لا. </w:t>
      </w:r>
    </w:p>
    <w:p w:rsidR="00ED24C1" w:rsidRDefault="00ED24C1" w:rsidP="00ED24C1">
      <w:pPr>
        <w:pStyle w:val="libNormal"/>
        <w:rPr>
          <w:rtl/>
        </w:rPr>
      </w:pPr>
      <w:r w:rsidRPr="00067003">
        <w:rPr>
          <w:rtl/>
        </w:rPr>
        <w:t>قال</w:t>
      </w:r>
      <w:r>
        <w:rPr>
          <w:rFonts w:hint="cs"/>
          <w:rtl/>
        </w:rPr>
        <w:t>:</w:t>
      </w:r>
      <w:r w:rsidRPr="00067003">
        <w:rPr>
          <w:rtl/>
        </w:rPr>
        <w:t xml:space="preserve"> فهل فيكم أحد نودي به من السماء:</w:t>
      </w:r>
      <w:r>
        <w:rPr>
          <w:rtl/>
        </w:rPr>
        <w:t xml:space="preserve"> «</w:t>
      </w:r>
      <w:r w:rsidRPr="00067003">
        <w:rPr>
          <w:rtl/>
        </w:rPr>
        <w:t xml:space="preserve"> لا سيف إلا ذو الفقار، ولا فتى إلا علي </w:t>
      </w:r>
      <w:r>
        <w:rPr>
          <w:rtl/>
        </w:rPr>
        <w:t xml:space="preserve">» </w:t>
      </w:r>
      <w:r w:rsidRPr="00067003">
        <w:rPr>
          <w:rtl/>
        </w:rPr>
        <w:t>غيري</w:t>
      </w:r>
      <w:r>
        <w:rPr>
          <w:rtl/>
        </w:rPr>
        <w:t>؟</w:t>
      </w:r>
      <w:r w:rsidRPr="00067003">
        <w:rPr>
          <w:rtl/>
        </w:rPr>
        <w:t xml:space="preserve"> قالوا: لا. </w:t>
      </w:r>
    </w:p>
    <w:p w:rsidR="00ED24C1" w:rsidRDefault="00ED24C1" w:rsidP="00ED24C1">
      <w:pPr>
        <w:pStyle w:val="libNormal"/>
        <w:rPr>
          <w:rtl/>
        </w:rPr>
      </w:pPr>
      <w:r w:rsidRPr="00067003">
        <w:rPr>
          <w:rtl/>
        </w:rPr>
        <w:t>قال: فهل فيكم من يقاتل الناكثين والقاسطين والمارقين على لسان</w:t>
      </w:r>
      <w:r>
        <w:rPr>
          <w:rtl/>
        </w:rPr>
        <w:t xml:space="preserve"> النبيّ </w:t>
      </w:r>
      <w:r w:rsidR="003E5577" w:rsidRPr="003E5577">
        <w:rPr>
          <w:rStyle w:val="libAlaemChar"/>
          <w:rtl/>
        </w:rPr>
        <w:t>صلى‌الله‌عليه‌وآله‌وسلم</w:t>
      </w:r>
      <w:r w:rsidRPr="00067003">
        <w:rPr>
          <w:rtl/>
        </w:rPr>
        <w:t xml:space="preserve"> 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قال له رسول الله </w:t>
      </w:r>
      <w:r w:rsidR="003E5577" w:rsidRPr="003E5577">
        <w:rPr>
          <w:rStyle w:val="libAlaemChar"/>
          <w:rtl/>
        </w:rPr>
        <w:t>صلى‌الله‌عليه‌وآله‌وسلم</w:t>
      </w:r>
      <w:r w:rsidRPr="00067003">
        <w:rPr>
          <w:rtl/>
        </w:rPr>
        <w:t>:</w:t>
      </w:r>
      <w:r>
        <w:rPr>
          <w:rtl/>
        </w:rPr>
        <w:t xml:space="preserve"> «</w:t>
      </w:r>
      <w:r w:rsidRPr="00067003">
        <w:rPr>
          <w:rtl/>
        </w:rPr>
        <w:t xml:space="preserve"> إني قاتلت على تنزيل القرآن، وستقاتل أنت على تأويله </w:t>
      </w:r>
      <w:r>
        <w:rPr>
          <w:rtl/>
        </w:rPr>
        <w:t xml:space="preserve">» </w:t>
      </w:r>
      <w:r w:rsidRPr="00067003">
        <w:rPr>
          <w:rtl/>
        </w:rPr>
        <w:t>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غسل رسول الله </w:t>
      </w:r>
      <w:r w:rsidR="003E5577" w:rsidRPr="003E5577">
        <w:rPr>
          <w:rStyle w:val="libAlaemChar"/>
          <w:rtl/>
        </w:rPr>
        <w:t>صلى‌الله‌عليه‌وآله‌وسلم</w:t>
      </w:r>
      <w:r w:rsidRPr="00067003">
        <w:rPr>
          <w:rtl/>
        </w:rPr>
        <w:t xml:space="preserve"> مع الملائكة المقربين بالروح والريحان، تقلبه لي الملائكة، وأنا أسمع قولهم، وهم يقولون:</w:t>
      </w:r>
      <w:r>
        <w:rPr>
          <w:rtl/>
        </w:rPr>
        <w:t xml:space="preserve"> «</w:t>
      </w:r>
      <w:r w:rsidRPr="00067003">
        <w:rPr>
          <w:rtl/>
        </w:rPr>
        <w:t xml:space="preserve"> استروا عورة نبيكم ستركم الله </w:t>
      </w:r>
      <w:r>
        <w:rPr>
          <w:rtl/>
        </w:rPr>
        <w:t xml:space="preserve">» </w:t>
      </w:r>
      <w:r w:rsidRPr="00067003">
        <w:rPr>
          <w:rtl/>
        </w:rPr>
        <w:t>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من كفن رسول الله </w:t>
      </w:r>
      <w:r w:rsidR="003E5577" w:rsidRPr="003E5577">
        <w:rPr>
          <w:rStyle w:val="libAlaemChar"/>
          <w:rtl/>
        </w:rPr>
        <w:t>صلى‌الله‌عليه‌وآله‌وسلم</w:t>
      </w:r>
      <w:r w:rsidRPr="00067003">
        <w:rPr>
          <w:rtl/>
        </w:rPr>
        <w:t xml:space="preserve"> ووضعه في حفرته غيري</w:t>
      </w:r>
      <w:r>
        <w:rPr>
          <w:rtl/>
        </w:rPr>
        <w:t>؟</w:t>
      </w:r>
      <w:r w:rsidRPr="00067003">
        <w:rPr>
          <w:rtl/>
        </w:rPr>
        <w:t xml:space="preserve"> قالوا: لا. </w:t>
      </w:r>
    </w:p>
    <w:p w:rsidR="00ED24C1" w:rsidRPr="00067003" w:rsidRDefault="00ED24C1" w:rsidP="00ED24C1">
      <w:pPr>
        <w:pStyle w:val="libNormal"/>
        <w:rPr>
          <w:rtl/>
        </w:rPr>
      </w:pPr>
      <w:r w:rsidRPr="00067003">
        <w:rPr>
          <w:rtl/>
        </w:rPr>
        <w:t>قال</w:t>
      </w:r>
      <w:r>
        <w:rPr>
          <w:rFonts w:hint="cs"/>
          <w:rtl/>
        </w:rPr>
        <w:t>:</w:t>
      </w:r>
      <w:r w:rsidRPr="00067003">
        <w:rPr>
          <w:rtl/>
        </w:rPr>
        <w:t xml:space="preserve"> فهل فيكم أحد بعث الله (</w:t>
      </w:r>
      <w:r>
        <w:rPr>
          <w:rtl/>
        </w:rPr>
        <w:t>عزّوجلّ</w:t>
      </w:r>
      <w:r w:rsidRPr="00067003">
        <w:rPr>
          <w:rtl/>
        </w:rPr>
        <w:t xml:space="preserve">) إليه بالتعزية حيث قبض رسول الله </w:t>
      </w:r>
      <w:r w:rsidR="003E5577" w:rsidRPr="003E5577">
        <w:rPr>
          <w:rStyle w:val="libAlaemChar"/>
          <w:rtl/>
        </w:rPr>
        <w:t>صلى‌الله‌عليه‌وآله‌وسلم</w:t>
      </w:r>
      <w:r w:rsidRPr="00067003">
        <w:rPr>
          <w:rtl/>
        </w:rPr>
        <w:t xml:space="preserve"> وفاطمة </w:t>
      </w:r>
      <w:r w:rsidR="003E5577" w:rsidRPr="003E5577">
        <w:rPr>
          <w:rStyle w:val="libAlaemChar"/>
          <w:rtl/>
        </w:rPr>
        <w:t>عليها‌السلام</w:t>
      </w:r>
      <w:r w:rsidRPr="00067003">
        <w:rPr>
          <w:rtl/>
        </w:rPr>
        <w:t xml:space="preserve"> تبكيه، إذ سمعنا حسا على الباب، وقائلا يقول، نسمع صوته ولا نرى شخصه:</w:t>
      </w:r>
      <w:r>
        <w:rPr>
          <w:rtl/>
        </w:rPr>
        <w:t xml:space="preserve"> «</w:t>
      </w:r>
      <w:r w:rsidRPr="00067003">
        <w:rPr>
          <w:rtl/>
        </w:rPr>
        <w:t xml:space="preserve"> السلام عليكم أهل البيت ورحمة الله وبركاته، ربكم (</w:t>
      </w:r>
      <w:r>
        <w:rPr>
          <w:rtl/>
        </w:rPr>
        <w:t>عزّوجلّ</w:t>
      </w:r>
      <w:r w:rsidRPr="00067003">
        <w:rPr>
          <w:rtl/>
        </w:rPr>
        <w:t xml:space="preserve">) يقرئكم السلام، ويقول لكم: إن في الله خلفا من كل مصيبة، وعزاء من كل هالك، ودركا من كل فوت، فتعزوا بعزاء الله، واعلموا أن أهل الارض يموتون، وأهل السماء لا يبقون، والسلام عليكم ورحمة الله وبركاته </w:t>
      </w:r>
      <w:r>
        <w:rPr>
          <w:rtl/>
        </w:rPr>
        <w:t xml:space="preserve">» </w:t>
      </w:r>
      <w:r w:rsidRPr="00067003">
        <w:rPr>
          <w:rtl/>
        </w:rPr>
        <w:t xml:space="preserve">وأنا في البيت وفاطمة والحسن والحسين أربعة لا خامس لنا إلا رسول الله </w:t>
      </w:r>
      <w:r w:rsidR="003E5577" w:rsidRPr="003E5577">
        <w:rPr>
          <w:rStyle w:val="libAlaemChar"/>
          <w:rtl/>
        </w:rPr>
        <w:t>صلى‌الله‌عليه‌وآله‌وسلم</w:t>
      </w:r>
      <w:r w:rsidRPr="00067003">
        <w:rPr>
          <w:rtl/>
        </w:rPr>
        <w:t xml:space="preserve"> مسجى بيننا، غيرنا</w:t>
      </w:r>
      <w:r>
        <w:rPr>
          <w:rtl/>
        </w:rPr>
        <w:t>؟</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قالوا: لا. </w:t>
      </w:r>
    </w:p>
    <w:p w:rsidR="00ED24C1" w:rsidRDefault="00ED24C1" w:rsidP="00ED24C1">
      <w:pPr>
        <w:pStyle w:val="libNormal"/>
        <w:rPr>
          <w:rtl/>
        </w:rPr>
      </w:pPr>
      <w:r w:rsidRPr="00067003">
        <w:rPr>
          <w:rtl/>
        </w:rPr>
        <w:t>قال: فهل فيكم أحد ردت عليه الشمس بعد ما غربت، أو كادت،</w:t>
      </w:r>
      <w:r>
        <w:rPr>
          <w:rtl/>
        </w:rPr>
        <w:t xml:space="preserve"> حتّى </w:t>
      </w:r>
      <w:r w:rsidRPr="00067003">
        <w:rPr>
          <w:rtl/>
        </w:rPr>
        <w:t>صلى العصر في وقتها 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أمره رسول الله </w:t>
      </w:r>
      <w:r w:rsidR="003E5577" w:rsidRPr="003E5577">
        <w:rPr>
          <w:rStyle w:val="libAlaemChar"/>
          <w:rtl/>
        </w:rPr>
        <w:t>صلى‌الله‌عليه‌وآله‌وسلم</w:t>
      </w:r>
      <w:r w:rsidRPr="00067003">
        <w:rPr>
          <w:rtl/>
        </w:rPr>
        <w:t xml:space="preserve"> أن يأخذ براءة بعدما انطلق </w:t>
      </w:r>
      <w:r>
        <w:rPr>
          <w:rtl/>
        </w:rPr>
        <w:t>أبوبكر</w:t>
      </w:r>
      <w:r w:rsidRPr="00067003">
        <w:rPr>
          <w:rtl/>
        </w:rPr>
        <w:t xml:space="preserve"> بها فقبضها منه، فقال </w:t>
      </w:r>
      <w:r>
        <w:rPr>
          <w:rtl/>
        </w:rPr>
        <w:t>أبوبكر</w:t>
      </w:r>
      <w:r w:rsidRPr="00067003">
        <w:rPr>
          <w:rtl/>
        </w:rPr>
        <w:t xml:space="preserve"> بعدما رجع:</w:t>
      </w:r>
      <w:r>
        <w:rPr>
          <w:rtl/>
        </w:rPr>
        <w:t xml:space="preserve"> «</w:t>
      </w:r>
      <w:r w:rsidRPr="00067003">
        <w:rPr>
          <w:rtl/>
        </w:rPr>
        <w:t xml:space="preserve"> يا رسول الله، أنزل في شئ </w:t>
      </w:r>
      <w:r>
        <w:rPr>
          <w:rtl/>
        </w:rPr>
        <w:t xml:space="preserve">» </w:t>
      </w:r>
      <w:r w:rsidRPr="00067003">
        <w:rPr>
          <w:rtl/>
        </w:rPr>
        <w:t>فقال له:</w:t>
      </w:r>
      <w:r>
        <w:rPr>
          <w:rtl/>
        </w:rPr>
        <w:t xml:space="preserve"> «</w:t>
      </w:r>
      <w:r w:rsidRPr="00067003">
        <w:rPr>
          <w:rtl/>
        </w:rPr>
        <w:t xml:space="preserve"> لا، إنه لا يؤدي عني إلا علي </w:t>
      </w:r>
      <w:r>
        <w:rPr>
          <w:rtl/>
        </w:rPr>
        <w:t xml:space="preserve">» </w:t>
      </w:r>
      <w:r w:rsidRPr="00067003">
        <w:rPr>
          <w:rtl/>
        </w:rPr>
        <w:t>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من قال له رسول الله </w:t>
      </w:r>
      <w:r w:rsidR="003E5577" w:rsidRPr="003E5577">
        <w:rPr>
          <w:rStyle w:val="libAlaemChar"/>
          <w:rtl/>
        </w:rPr>
        <w:t>صلى‌الله‌عليه‌وآله‌وسلم</w:t>
      </w:r>
      <w:r w:rsidRPr="00067003">
        <w:rPr>
          <w:rtl/>
        </w:rPr>
        <w:t>:</w:t>
      </w:r>
      <w:r>
        <w:rPr>
          <w:rtl/>
        </w:rPr>
        <w:t xml:space="preserve"> «</w:t>
      </w:r>
      <w:r w:rsidRPr="00067003">
        <w:rPr>
          <w:rtl/>
        </w:rPr>
        <w:t xml:space="preserve"> أنت مني بمنزلة هارون من موسى غير أنه لا نبي بعدي، ولو كان بعدي نبي لكنته يا علي </w:t>
      </w:r>
      <w:r>
        <w:rPr>
          <w:rtl/>
        </w:rPr>
        <w:t xml:space="preserve">» </w:t>
      </w:r>
      <w:r w:rsidRPr="00067003">
        <w:rPr>
          <w:rtl/>
        </w:rPr>
        <w:t>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قال له رسول الله </w:t>
      </w:r>
      <w:r w:rsidR="003E5577" w:rsidRPr="003E5577">
        <w:rPr>
          <w:rStyle w:val="libAlaemChar"/>
          <w:rtl/>
        </w:rPr>
        <w:t>صلى‌الله‌عليه‌وآله‌وسلم</w:t>
      </w:r>
      <w:r w:rsidRPr="00067003">
        <w:rPr>
          <w:rtl/>
        </w:rPr>
        <w:t>:</w:t>
      </w:r>
      <w:r>
        <w:rPr>
          <w:rtl/>
        </w:rPr>
        <w:t xml:space="preserve"> «</w:t>
      </w:r>
      <w:r w:rsidRPr="00067003">
        <w:rPr>
          <w:rtl/>
        </w:rPr>
        <w:t xml:space="preserve"> إنه لا يحبك إلا مؤمن، ولا يبغضك إلا كافر </w:t>
      </w:r>
      <w:r>
        <w:rPr>
          <w:rtl/>
        </w:rPr>
        <w:t xml:space="preserve">» </w:t>
      </w:r>
      <w:r w:rsidRPr="00067003">
        <w:rPr>
          <w:rtl/>
        </w:rPr>
        <w:t>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أتعلمون أنه أمر بسد أبوابكم وفتح بابي، فقلتم في ذلك، فقال رسول الله </w:t>
      </w:r>
      <w:r w:rsidR="003E5577" w:rsidRPr="003E5577">
        <w:rPr>
          <w:rStyle w:val="libAlaemChar"/>
          <w:rtl/>
        </w:rPr>
        <w:t>صلى‌الله‌عليه‌وآله‌وسلم</w:t>
      </w:r>
      <w:r w:rsidRPr="00067003">
        <w:rPr>
          <w:rtl/>
        </w:rPr>
        <w:t>:</w:t>
      </w:r>
      <w:r>
        <w:rPr>
          <w:rtl/>
        </w:rPr>
        <w:t xml:space="preserve"> «</w:t>
      </w:r>
      <w:r w:rsidRPr="00067003">
        <w:rPr>
          <w:rtl/>
        </w:rPr>
        <w:t xml:space="preserve"> ما أنا سددت أبوابكم، ولا أنا فتحت بابه، بل الله سد أبوابكم، وفتح بابه </w:t>
      </w:r>
      <w:r>
        <w:rPr>
          <w:rtl/>
        </w:rPr>
        <w:t xml:space="preserve">» </w:t>
      </w:r>
      <w:r w:rsidRPr="00067003">
        <w:rPr>
          <w:rtl/>
        </w:rPr>
        <w:t xml:space="preserve">قالوا: نعم. </w:t>
      </w:r>
    </w:p>
    <w:p w:rsidR="00ED24C1" w:rsidRDefault="00ED24C1" w:rsidP="00ED24C1">
      <w:pPr>
        <w:pStyle w:val="libNormal"/>
        <w:rPr>
          <w:rtl/>
        </w:rPr>
      </w:pPr>
      <w:r w:rsidRPr="00067003">
        <w:rPr>
          <w:rtl/>
        </w:rPr>
        <w:t xml:space="preserve">قال: أتعلمون أن رسول الله </w:t>
      </w:r>
      <w:r w:rsidR="003E5577" w:rsidRPr="003E5577">
        <w:rPr>
          <w:rStyle w:val="libAlaemChar"/>
          <w:rtl/>
        </w:rPr>
        <w:t>صلى‌الله‌عليه‌وآله‌وسلم</w:t>
      </w:r>
      <w:r w:rsidRPr="00067003">
        <w:rPr>
          <w:rtl/>
        </w:rPr>
        <w:t xml:space="preserve"> ناجاني يوم الطائف دون الناس، فأطال ذلك، فقال بعضكم:</w:t>
      </w:r>
      <w:r>
        <w:rPr>
          <w:rtl/>
        </w:rPr>
        <w:t xml:space="preserve"> «</w:t>
      </w:r>
      <w:r w:rsidRPr="00067003">
        <w:rPr>
          <w:rtl/>
        </w:rPr>
        <w:t xml:space="preserve"> يا رسول الله، إنك انتجيت عليا دوننا </w:t>
      </w:r>
      <w:r>
        <w:rPr>
          <w:rtl/>
        </w:rPr>
        <w:t xml:space="preserve">» </w:t>
      </w:r>
      <w:r w:rsidRPr="00067003">
        <w:rPr>
          <w:rtl/>
        </w:rPr>
        <w:t xml:space="preserve">فقال رسول الله </w:t>
      </w:r>
      <w:r w:rsidR="003E5577" w:rsidRPr="003E5577">
        <w:rPr>
          <w:rStyle w:val="libAlaemChar"/>
          <w:rtl/>
        </w:rPr>
        <w:t>صلى‌الله‌عليه‌وآله‌وسلم</w:t>
      </w:r>
      <w:r w:rsidRPr="00067003">
        <w:rPr>
          <w:rtl/>
        </w:rPr>
        <w:t>:</w:t>
      </w:r>
      <w:r>
        <w:rPr>
          <w:rtl/>
        </w:rPr>
        <w:t xml:space="preserve"> «</w:t>
      </w:r>
      <w:r w:rsidRPr="00067003">
        <w:rPr>
          <w:rtl/>
        </w:rPr>
        <w:t xml:space="preserve"> ما أنا انتجيته، بل الله (</w:t>
      </w:r>
      <w:r>
        <w:rPr>
          <w:rtl/>
        </w:rPr>
        <w:t>عزّوجلّ</w:t>
      </w:r>
      <w:r w:rsidRPr="00067003">
        <w:rPr>
          <w:rtl/>
        </w:rPr>
        <w:t>) انتجاه</w:t>
      </w:r>
      <w:r>
        <w:rPr>
          <w:rtl/>
        </w:rPr>
        <w:t>؟</w:t>
      </w:r>
      <w:r>
        <w:rPr>
          <w:rFonts w:hint="cs"/>
          <w:rtl/>
        </w:rPr>
        <w:t xml:space="preserve"> </w:t>
      </w:r>
      <w:r>
        <w:rPr>
          <w:rtl/>
        </w:rPr>
        <w:t xml:space="preserve">» </w:t>
      </w:r>
      <w:r w:rsidRPr="00067003">
        <w:rPr>
          <w:rtl/>
        </w:rPr>
        <w:t xml:space="preserve">قالوا: نعم. </w:t>
      </w:r>
    </w:p>
    <w:p w:rsidR="00ED24C1" w:rsidRDefault="00ED24C1" w:rsidP="00ED24C1">
      <w:pPr>
        <w:pStyle w:val="libNormal"/>
        <w:rPr>
          <w:rtl/>
        </w:rPr>
      </w:pPr>
      <w:r w:rsidRPr="00067003">
        <w:rPr>
          <w:rtl/>
        </w:rPr>
        <w:t xml:space="preserve">قال: أتعلمون أن رسول الله </w:t>
      </w:r>
      <w:r w:rsidR="003E5577" w:rsidRPr="003E5577">
        <w:rPr>
          <w:rStyle w:val="libAlaemChar"/>
          <w:rtl/>
        </w:rPr>
        <w:t>صلى‌الله‌عليه‌وآله‌وسلم</w:t>
      </w:r>
      <w:r>
        <w:rPr>
          <w:rtl/>
        </w:rPr>
        <w:t xml:space="preserve"> قال: « </w:t>
      </w:r>
      <w:r w:rsidRPr="00067003">
        <w:rPr>
          <w:rtl/>
        </w:rPr>
        <w:t>الحق بعدي مع علي، وعلي مع الحق، يزول الحق معه حيثما زال</w:t>
      </w:r>
      <w:r>
        <w:rPr>
          <w:rtl/>
        </w:rPr>
        <w:t xml:space="preserve"> » ؟</w:t>
      </w:r>
      <w:r w:rsidRPr="00067003">
        <w:rPr>
          <w:rtl/>
        </w:rPr>
        <w:t xml:space="preserve"> قالوا: نعم. </w:t>
      </w:r>
    </w:p>
    <w:p w:rsidR="00ED24C1" w:rsidRDefault="00ED24C1" w:rsidP="00ED24C1">
      <w:pPr>
        <w:pStyle w:val="libNormal"/>
        <w:rPr>
          <w:rtl/>
        </w:rPr>
      </w:pPr>
      <w:r w:rsidRPr="00067003">
        <w:rPr>
          <w:rtl/>
        </w:rPr>
        <w:t xml:space="preserve">قال: فهل تعلمون أن رسول الله </w:t>
      </w:r>
      <w:r w:rsidR="003E5577" w:rsidRPr="003E5577">
        <w:rPr>
          <w:rStyle w:val="libAlaemChar"/>
          <w:rtl/>
        </w:rPr>
        <w:t>صلى‌الله‌عليه‌وآله‌وسلم</w:t>
      </w:r>
      <w:r w:rsidRPr="00067003">
        <w:rPr>
          <w:rtl/>
        </w:rPr>
        <w:t xml:space="preserve"> قال:</w:t>
      </w:r>
      <w:r>
        <w:rPr>
          <w:rtl/>
        </w:rPr>
        <w:t xml:space="preserve"> </w:t>
      </w:r>
      <w:r>
        <w:rPr>
          <w:rFonts w:hint="cs"/>
          <w:rtl/>
        </w:rPr>
        <w:t xml:space="preserve">« </w:t>
      </w:r>
      <w:r w:rsidRPr="00067003">
        <w:rPr>
          <w:rtl/>
        </w:rPr>
        <w:t>إني تارك فيكم الثقلين: كتاب الله وعترتي أهل بيتي، وإنهما لن يفترقا</w:t>
      </w:r>
      <w:r>
        <w:rPr>
          <w:rtl/>
        </w:rPr>
        <w:t xml:space="preserve"> حتّى </w:t>
      </w:r>
      <w:r w:rsidRPr="00067003">
        <w:rPr>
          <w:rtl/>
        </w:rPr>
        <w:t xml:space="preserve">يردا علي الحوض، وإنكم لن تضلوا ما اتبعتموهما واستمسكتم بهما </w:t>
      </w:r>
      <w:r>
        <w:rPr>
          <w:rFonts w:hint="cs"/>
          <w:rtl/>
        </w:rPr>
        <w:t xml:space="preserve">» </w:t>
      </w:r>
      <w:r>
        <w:rPr>
          <w:rtl/>
        </w:rPr>
        <w:t>؟</w:t>
      </w:r>
      <w:r w:rsidRPr="00067003">
        <w:rPr>
          <w:rtl/>
        </w:rPr>
        <w:t xml:space="preserve"> قالوا: نعم. </w:t>
      </w:r>
    </w:p>
    <w:p w:rsidR="00ED24C1" w:rsidRDefault="00ED24C1" w:rsidP="00ED24C1">
      <w:pPr>
        <w:pStyle w:val="libNormal"/>
        <w:rPr>
          <w:rtl/>
        </w:rPr>
      </w:pPr>
      <w:r w:rsidRPr="00067003">
        <w:rPr>
          <w:rtl/>
        </w:rPr>
        <w:t xml:space="preserve">قال: فهل فيكم أحد وقى رسول الله </w:t>
      </w:r>
      <w:r w:rsidR="003E5577" w:rsidRPr="003E5577">
        <w:rPr>
          <w:rStyle w:val="libAlaemChar"/>
          <w:rtl/>
        </w:rPr>
        <w:t>صلى‌الله‌عليه‌وآله‌وسلم</w:t>
      </w:r>
      <w:r w:rsidRPr="00067003">
        <w:rPr>
          <w:rtl/>
        </w:rPr>
        <w:t xml:space="preserve"> بنفسه، ورد مكر المشركين به واضطجع في مضجعه، وشرى بذلك من الله نفسه غيري</w:t>
      </w:r>
      <w:r>
        <w:rPr>
          <w:rtl/>
        </w:rPr>
        <w:t>؟</w:t>
      </w:r>
      <w:r w:rsidRPr="00067003">
        <w:rPr>
          <w:rtl/>
        </w:rPr>
        <w:t xml:space="preserve"> قالوا: لا. </w:t>
      </w:r>
    </w:p>
    <w:p w:rsidR="00ED24C1" w:rsidRPr="00067003" w:rsidRDefault="00ED24C1" w:rsidP="00ED24C1">
      <w:pPr>
        <w:pStyle w:val="libNormal"/>
        <w:rPr>
          <w:rtl/>
        </w:rPr>
      </w:pPr>
      <w:r w:rsidRPr="00067003">
        <w:rPr>
          <w:rtl/>
        </w:rPr>
        <w:t>قال</w:t>
      </w:r>
      <w:r>
        <w:rPr>
          <w:rFonts w:hint="cs"/>
          <w:rtl/>
        </w:rPr>
        <w:t>:</w:t>
      </w:r>
      <w:r w:rsidRPr="00067003">
        <w:rPr>
          <w:rtl/>
        </w:rPr>
        <w:t xml:space="preserve"> فهل فيكم حيث آخى رسول الله </w:t>
      </w:r>
      <w:r w:rsidR="003E5577" w:rsidRPr="003E5577">
        <w:rPr>
          <w:rStyle w:val="libAlaemChar"/>
          <w:rtl/>
        </w:rPr>
        <w:t>صلى‌الله‌عليه‌وآله‌وسلم</w:t>
      </w:r>
      <w:r w:rsidRPr="00067003">
        <w:rPr>
          <w:rtl/>
        </w:rPr>
        <w:t xml:space="preserve"> بين أصحابه أحد كان له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أخا غيري</w:t>
      </w:r>
      <w:r>
        <w:rPr>
          <w:rtl/>
        </w:rPr>
        <w:t>؟</w:t>
      </w:r>
      <w:r w:rsidRPr="00067003">
        <w:rPr>
          <w:rtl/>
        </w:rPr>
        <w:t xml:space="preserve"> قالوا: لا. </w:t>
      </w:r>
    </w:p>
    <w:p w:rsidR="00ED24C1" w:rsidRDefault="00ED24C1" w:rsidP="00ED24C1">
      <w:pPr>
        <w:pStyle w:val="libNormal"/>
        <w:rPr>
          <w:rtl/>
        </w:rPr>
      </w:pPr>
      <w:r w:rsidRPr="00067003">
        <w:rPr>
          <w:rtl/>
        </w:rPr>
        <w:t>قال: فهل فيكم أحد ذكره الله (</w:t>
      </w:r>
      <w:r>
        <w:rPr>
          <w:rtl/>
        </w:rPr>
        <w:t>عزّوجلّ</w:t>
      </w:r>
      <w:r w:rsidRPr="00067003">
        <w:rPr>
          <w:rtl/>
        </w:rPr>
        <w:t xml:space="preserve">) بما ذكرني إذ قال: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وَالسَّابِقُونَ السَّابِقُونَ </w:t>
      </w:r>
      <w:r w:rsidRPr="00521F46">
        <w:rPr>
          <w:rStyle w:val="libAieChar"/>
          <w:rFonts w:hint="cs"/>
          <w:rtl/>
        </w:rPr>
        <w:t>،</w:t>
      </w:r>
      <w:r w:rsidRPr="00521F46">
        <w:rPr>
          <w:rStyle w:val="libAieChar"/>
          <w:rtl/>
        </w:rPr>
        <w:t xml:space="preserve"> أُولَـٰئِكَ الْمُقَرَّبُونَ </w:t>
      </w:r>
      <w:r w:rsidR="00871C06" w:rsidRPr="00871C06">
        <w:rPr>
          <w:rStyle w:val="libAlaemChar"/>
          <w:rFonts w:hint="cs"/>
          <w:rtl/>
        </w:rPr>
        <w:t>)</w:t>
      </w:r>
      <w:r w:rsidRPr="00067003">
        <w:rPr>
          <w:rtl/>
        </w:rPr>
        <w:t xml:space="preserve"> </w:t>
      </w:r>
      <w:r w:rsidRPr="00A07BD4">
        <w:rPr>
          <w:rStyle w:val="libFootnotenumChar"/>
          <w:rtl/>
        </w:rPr>
        <w:t>(1)</w:t>
      </w:r>
      <w:r w:rsidRPr="00067003">
        <w:rPr>
          <w:rtl/>
        </w:rPr>
        <w:t xml:space="preserve"> غيري</w:t>
      </w:r>
      <w:r>
        <w:rPr>
          <w:rtl/>
        </w:rPr>
        <w:t>؟</w:t>
      </w:r>
      <w:r w:rsidRPr="00067003">
        <w:rPr>
          <w:rtl/>
        </w:rPr>
        <w:t xml:space="preserve"> فهل سبقني منكم أحد إلى الله ورسوله</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آتى الزكاة وهو راكع ونزلت فيه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إِنَّمَا وَلِيُّكُمُ اللَّـهُ وَرَسُولُهُ وَالَّذِينَ آمَنُوا الَّذِينَ يُقِيمُونَ الصَّلَاةَ وَيُؤْتُونَ الزَّكَاةَ وَهُمْ رَاكِعُونَ </w:t>
      </w:r>
      <w:r w:rsidR="00871C06" w:rsidRPr="00871C06">
        <w:rPr>
          <w:rStyle w:val="libAlaemChar"/>
          <w:rFonts w:hint="cs"/>
          <w:rtl/>
        </w:rPr>
        <w:t>)</w:t>
      </w:r>
      <w:r w:rsidRPr="00067003">
        <w:rPr>
          <w:rtl/>
        </w:rPr>
        <w:t xml:space="preserve"> </w:t>
      </w:r>
      <w:r w:rsidRPr="00A07BD4">
        <w:rPr>
          <w:rStyle w:val="libFootnotenumChar"/>
          <w:rtl/>
        </w:rPr>
        <w:t>(2)</w:t>
      </w:r>
      <w:r w:rsidRPr="00067003">
        <w:rPr>
          <w:rtl/>
        </w:rPr>
        <w:t xml:space="preserve"> غيري</w:t>
      </w:r>
      <w:r>
        <w:rPr>
          <w:rtl/>
        </w:rPr>
        <w:t>؟</w:t>
      </w:r>
      <w:r w:rsidRPr="00067003">
        <w:rPr>
          <w:rtl/>
        </w:rPr>
        <w:t xml:space="preserve"> قالوا: لا. </w:t>
      </w:r>
    </w:p>
    <w:p w:rsidR="00ED24C1" w:rsidRDefault="00ED24C1" w:rsidP="00ED24C1">
      <w:pPr>
        <w:pStyle w:val="libNormal"/>
        <w:rPr>
          <w:rtl/>
        </w:rPr>
      </w:pPr>
      <w:r w:rsidRPr="00067003">
        <w:rPr>
          <w:rtl/>
        </w:rPr>
        <w:t>قال: فهل فيكم أحد برز لعمرو بن عبدود حيث عبر خندقكم وحده، ودعا جمعكم إلى البراز فنكصتم عنه، وخرجت إليه فقتلته، وفت الله بذلك في أعضاد المشركين والاحزاب 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فهم فيكم أحد ترك رسول الله </w:t>
      </w:r>
      <w:r w:rsidR="003E5577" w:rsidRPr="003E5577">
        <w:rPr>
          <w:rStyle w:val="libAlaemChar"/>
          <w:rtl/>
        </w:rPr>
        <w:t>صلى‌الله‌عليه‌وآله‌وسلم</w:t>
      </w:r>
      <w:r w:rsidRPr="00067003">
        <w:rPr>
          <w:rtl/>
        </w:rPr>
        <w:t xml:space="preserve"> بابه مفتوحا في المسجد، يحل له ما يحل لرسول الله </w:t>
      </w:r>
      <w:r w:rsidR="003E5577" w:rsidRPr="003E5577">
        <w:rPr>
          <w:rStyle w:val="libAlaemChar"/>
          <w:rtl/>
        </w:rPr>
        <w:t>صلى‌الله‌عليه‌وآله‌وسلم</w:t>
      </w:r>
      <w:r w:rsidRPr="00067003">
        <w:rPr>
          <w:rtl/>
        </w:rPr>
        <w:t xml:space="preserve">، ويحرم عليه ما يحرم على رسول الله </w:t>
      </w:r>
      <w:r w:rsidR="003E5577" w:rsidRPr="003E5577">
        <w:rPr>
          <w:rStyle w:val="libAlaemChar"/>
          <w:rtl/>
        </w:rPr>
        <w:t>صلى‌الله‌عليه‌وآله‌وسلم</w:t>
      </w:r>
      <w:r w:rsidRPr="00067003">
        <w:rPr>
          <w:rtl/>
        </w:rPr>
        <w:t xml:space="preserve"> فيه، 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أنزل الله فيه آية التطهير حيث يقول الله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إِنَّمَا يُرِيدُ اللَّـهُ لِيُذْهِبَ عَنكُمُ الرِّجْسَ أَهْلَ الْبَيْتِ وَيُطَهِّرَكُمْ تَطْهِيرًا </w:t>
      </w:r>
      <w:r w:rsidR="00871C06" w:rsidRPr="00871C06">
        <w:rPr>
          <w:rStyle w:val="libAlaemChar"/>
          <w:rFonts w:hint="cs"/>
          <w:rtl/>
        </w:rPr>
        <w:t>)</w:t>
      </w:r>
      <w:r w:rsidRPr="00067003">
        <w:rPr>
          <w:rtl/>
        </w:rPr>
        <w:t xml:space="preserve"> </w:t>
      </w:r>
      <w:r w:rsidRPr="00A07BD4">
        <w:rPr>
          <w:rStyle w:val="libFootnotenumChar"/>
          <w:rtl/>
        </w:rPr>
        <w:t>(3)</w:t>
      </w:r>
      <w:r w:rsidRPr="00067003">
        <w:rPr>
          <w:rtl/>
        </w:rPr>
        <w:t xml:space="preserve"> غيري وزوجتي وابني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قال له رسول الله </w:t>
      </w:r>
      <w:r w:rsidR="003E5577" w:rsidRPr="003E5577">
        <w:rPr>
          <w:rStyle w:val="libAlaemChar"/>
          <w:rtl/>
        </w:rPr>
        <w:t>صلى‌الله‌عليه‌وآله‌وسلم</w:t>
      </w:r>
      <w:r w:rsidRPr="00067003">
        <w:rPr>
          <w:rtl/>
        </w:rPr>
        <w:t>:</w:t>
      </w:r>
      <w:r>
        <w:rPr>
          <w:rtl/>
        </w:rPr>
        <w:t xml:space="preserve"> «</w:t>
      </w:r>
      <w:r>
        <w:rPr>
          <w:rFonts w:hint="cs"/>
          <w:rtl/>
        </w:rPr>
        <w:t xml:space="preserve"> </w:t>
      </w:r>
      <w:r w:rsidRPr="00067003">
        <w:rPr>
          <w:rtl/>
        </w:rPr>
        <w:t>أنا سيد ولد آدم، وعلي سيد العرب</w:t>
      </w:r>
      <w:r>
        <w:rPr>
          <w:rFonts w:hint="cs"/>
          <w:rtl/>
        </w:rPr>
        <w:t xml:space="preserve"> </w:t>
      </w:r>
      <w:r>
        <w:rPr>
          <w:rtl/>
        </w:rPr>
        <w:t xml:space="preserve">» </w:t>
      </w:r>
      <w:r w:rsidRPr="00067003">
        <w:rPr>
          <w:rtl/>
        </w:rPr>
        <w:t>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قال له رسول الله </w:t>
      </w:r>
      <w:r w:rsidR="003E5577" w:rsidRPr="003E5577">
        <w:rPr>
          <w:rStyle w:val="libAlaemChar"/>
          <w:rtl/>
        </w:rPr>
        <w:t>صلى‌الله‌عليه‌وآله‌وسلم</w:t>
      </w:r>
      <w:r w:rsidRPr="00067003">
        <w:rPr>
          <w:rtl/>
        </w:rPr>
        <w:t>:</w:t>
      </w:r>
      <w:r>
        <w:rPr>
          <w:rtl/>
        </w:rPr>
        <w:t xml:space="preserve"> «</w:t>
      </w:r>
      <w:r>
        <w:rPr>
          <w:rFonts w:hint="cs"/>
          <w:rtl/>
        </w:rPr>
        <w:t xml:space="preserve"> </w:t>
      </w:r>
      <w:r w:rsidRPr="00067003">
        <w:rPr>
          <w:rtl/>
        </w:rPr>
        <w:t>ما سألت الله (</w:t>
      </w:r>
      <w:r>
        <w:rPr>
          <w:rtl/>
        </w:rPr>
        <w:t>عزّوجلّ</w:t>
      </w:r>
      <w:r w:rsidRPr="00067003">
        <w:rPr>
          <w:rtl/>
        </w:rPr>
        <w:t xml:space="preserve">) لي شيئا إلا سألت لك مثله </w:t>
      </w:r>
      <w:r>
        <w:rPr>
          <w:rtl/>
        </w:rPr>
        <w:t xml:space="preserve">» </w:t>
      </w:r>
      <w:r w:rsidRPr="00067003">
        <w:rPr>
          <w:rtl/>
        </w:rPr>
        <w:t>غيري</w:t>
      </w:r>
      <w:r>
        <w:rPr>
          <w:rtl/>
        </w:rPr>
        <w:t>؟</w:t>
      </w:r>
      <w:r w:rsidRPr="00067003">
        <w:rPr>
          <w:rtl/>
        </w:rPr>
        <w:t xml:space="preserve"> قالوا: لا. </w:t>
      </w:r>
    </w:p>
    <w:p w:rsidR="00ED24C1" w:rsidRPr="00067003" w:rsidRDefault="00ED24C1" w:rsidP="00ED24C1">
      <w:pPr>
        <w:pStyle w:val="libNormal"/>
        <w:rPr>
          <w:rtl/>
        </w:rPr>
      </w:pPr>
      <w:r w:rsidRPr="00067003">
        <w:rPr>
          <w:rtl/>
        </w:rPr>
        <w:t xml:space="preserve">قال: فهل فيكم أحد كان صاحب رسول الله </w:t>
      </w:r>
      <w:r w:rsidR="003E5577" w:rsidRPr="003E5577">
        <w:rPr>
          <w:rStyle w:val="libAlaemChar"/>
          <w:rtl/>
        </w:rPr>
        <w:t>صلى‌الله‌عليه‌وآله‌وسلم</w:t>
      </w:r>
      <w:r w:rsidRPr="00067003">
        <w:rPr>
          <w:rtl/>
        </w:rPr>
        <w:t xml:space="preserve"> في المواطن كلها غيري</w:t>
      </w:r>
      <w:r>
        <w:rPr>
          <w:rtl/>
        </w:rPr>
        <w:t>؟</w:t>
      </w:r>
      <w:r w:rsidRPr="00067003">
        <w:rPr>
          <w:rtl/>
        </w:rPr>
        <w:t xml:space="preserve"> قالوا: لا.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الواقعة 56: 10، 11. </w:t>
      </w:r>
    </w:p>
    <w:p w:rsidR="00ED24C1" w:rsidRDefault="00ED24C1" w:rsidP="00ED24C1">
      <w:pPr>
        <w:pStyle w:val="libFootnote0"/>
        <w:rPr>
          <w:rtl/>
        </w:rPr>
      </w:pPr>
      <w:r w:rsidRPr="00067003">
        <w:rPr>
          <w:rtl/>
        </w:rPr>
        <w:t xml:space="preserve">(2) سورة المائدة 5: 55. </w:t>
      </w:r>
    </w:p>
    <w:p w:rsidR="00ED24C1" w:rsidRPr="00067003" w:rsidRDefault="00ED24C1" w:rsidP="00ED24C1">
      <w:pPr>
        <w:pStyle w:val="libFootnote0"/>
        <w:rPr>
          <w:rtl/>
        </w:rPr>
      </w:pPr>
      <w:r w:rsidRPr="00067003">
        <w:rPr>
          <w:rtl/>
        </w:rPr>
        <w:t>(3) سورة الاحزاب 33: 33.</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قال: فهل فيكم أحد ناول رسول الله </w:t>
      </w:r>
      <w:r w:rsidR="003E5577" w:rsidRPr="003E5577">
        <w:rPr>
          <w:rStyle w:val="libAlaemChar"/>
          <w:rtl/>
        </w:rPr>
        <w:t>صلى‌الله‌عليه‌وآله‌وسلم</w:t>
      </w:r>
      <w:r w:rsidRPr="00067003">
        <w:rPr>
          <w:rtl/>
        </w:rPr>
        <w:t xml:space="preserve"> قبضة من تراب من تحت قدميه فرمى به في وجوه الكفار فانهزموا، 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قضى دين رسول الله </w:t>
      </w:r>
      <w:r w:rsidR="003E5577" w:rsidRPr="003E5577">
        <w:rPr>
          <w:rStyle w:val="libAlaemChar"/>
          <w:rtl/>
        </w:rPr>
        <w:t>صلى‌الله‌عليه‌وآله‌وسلم</w:t>
      </w:r>
      <w:r w:rsidRPr="00067003">
        <w:rPr>
          <w:rtl/>
        </w:rPr>
        <w:t xml:space="preserve"> وأنجز عداته، غيرى</w:t>
      </w:r>
      <w:r>
        <w:rPr>
          <w:rtl/>
        </w:rPr>
        <w:t>؟</w:t>
      </w:r>
      <w:r w:rsidRPr="00067003">
        <w:rPr>
          <w:rtl/>
        </w:rPr>
        <w:t xml:space="preserve"> قالوا: لا. </w:t>
      </w:r>
    </w:p>
    <w:p w:rsidR="00ED24C1" w:rsidRDefault="00ED24C1" w:rsidP="00ED24C1">
      <w:pPr>
        <w:pStyle w:val="libNormal"/>
        <w:rPr>
          <w:rtl/>
        </w:rPr>
      </w:pPr>
      <w:r w:rsidRPr="00067003">
        <w:rPr>
          <w:rtl/>
        </w:rPr>
        <w:t>قال: فهل فيكم أحد اشتاقت الملائكة إلى رؤيته، فاستأذنت الله (تعالى)، في زيارته، 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ورث سلاح رسول الله </w:t>
      </w:r>
      <w:r w:rsidR="003E5577" w:rsidRPr="003E5577">
        <w:rPr>
          <w:rStyle w:val="libAlaemChar"/>
          <w:rtl/>
        </w:rPr>
        <w:t>صلى‌الله‌عليه‌وآله‌وسلم</w:t>
      </w:r>
      <w:r w:rsidRPr="00067003">
        <w:rPr>
          <w:rtl/>
        </w:rPr>
        <w:t xml:space="preserve"> وأداته 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استخلفه رسول الله </w:t>
      </w:r>
      <w:r w:rsidR="003E5577" w:rsidRPr="003E5577">
        <w:rPr>
          <w:rStyle w:val="libAlaemChar"/>
          <w:rtl/>
        </w:rPr>
        <w:t>صلى‌الله‌عليه‌وآله‌وسلم</w:t>
      </w:r>
      <w:r w:rsidRPr="00067003">
        <w:rPr>
          <w:rtl/>
        </w:rPr>
        <w:t xml:space="preserve"> في أهله، وجعل أمر أزواجه إليه من بعده، 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حمله رسول الله </w:t>
      </w:r>
      <w:r w:rsidR="003E5577" w:rsidRPr="003E5577">
        <w:rPr>
          <w:rStyle w:val="libAlaemChar"/>
          <w:rtl/>
        </w:rPr>
        <w:t>صلى‌الله‌عليه‌وآله‌وسلم</w:t>
      </w:r>
      <w:r w:rsidRPr="00067003">
        <w:rPr>
          <w:rtl/>
        </w:rPr>
        <w:t xml:space="preserve"> على كتفه</w:t>
      </w:r>
      <w:r>
        <w:rPr>
          <w:rtl/>
        </w:rPr>
        <w:t xml:space="preserve"> حتّى </w:t>
      </w:r>
      <w:r w:rsidRPr="00067003">
        <w:rPr>
          <w:rtl/>
        </w:rPr>
        <w:t>كسر الاصنام التي كانت على الكعبة 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اضطجع هو ورسول الله </w:t>
      </w:r>
      <w:r w:rsidR="003E5577" w:rsidRPr="003E5577">
        <w:rPr>
          <w:rStyle w:val="libAlaemChar"/>
          <w:rtl/>
        </w:rPr>
        <w:t>صلى‌الله‌عليه‌وآله‌وسلم</w:t>
      </w:r>
      <w:r w:rsidRPr="00067003">
        <w:rPr>
          <w:rtl/>
        </w:rPr>
        <w:t xml:space="preserve"> في لحاف واحد إذ كفلني، غيري</w:t>
      </w:r>
      <w:r>
        <w:rPr>
          <w:rtl/>
        </w:rPr>
        <w:t>؟</w:t>
      </w:r>
      <w:r w:rsidRPr="00067003">
        <w:rPr>
          <w:rtl/>
        </w:rPr>
        <w:t xml:space="preserve"> قالوا: لا.</w:t>
      </w:r>
    </w:p>
    <w:p w:rsidR="00ED24C1" w:rsidRDefault="00ED24C1" w:rsidP="00ED24C1">
      <w:pPr>
        <w:pStyle w:val="libNormal"/>
        <w:rPr>
          <w:rtl/>
        </w:rPr>
      </w:pPr>
      <w:r w:rsidRPr="00067003">
        <w:rPr>
          <w:rtl/>
        </w:rPr>
        <w:t>قال</w:t>
      </w:r>
      <w:r>
        <w:rPr>
          <w:rFonts w:hint="cs"/>
          <w:rtl/>
        </w:rPr>
        <w:t>:</w:t>
      </w:r>
      <w:r w:rsidRPr="00067003">
        <w:rPr>
          <w:rtl/>
        </w:rPr>
        <w:t xml:space="preserve"> فهل فيكم أحد قال له رسول الله </w:t>
      </w:r>
      <w:r w:rsidR="003E5577" w:rsidRPr="003E5577">
        <w:rPr>
          <w:rStyle w:val="libAlaemChar"/>
          <w:rtl/>
        </w:rPr>
        <w:t>صلى‌الله‌عليه‌وآله‌وسلم</w:t>
      </w:r>
      <w:r w:rsidRPr="00067003">
        <w:rPr>
          <w:rtl/>
        </w:rPr>
        <w:t>:</w:t>
      </w:r>
      <w:r>
        <w:rPr>
          <w:rtl/>
        </w:rPr>
        <w:t xml:space="preserve"> «</w:t>
      </w:r>
      <w:r w:rsidRPr="00067003">
        <w:rPr>
          <w:rtl/>
        </w:rPr>
        <w:t xml:space="preserve"> أنت صاحب رايتي ولوائي في الدنيا والآخرة</w:t>
      </w:r>
      <w:r>
        <w:rPr>
          <w:rFonts w:hint="cs"/>
          <w:rtl/>
        </w:rPr>
        <w:t xml:space="preserve"> </w:t>
      </w:r>
      <w:r>
        <w:rPr>
          <w:rtl/>
        </w:rPr>
        <w:t xml:space="preserve">» </w:t>
      </w:r>
      <w:r w:rsidRPr="00067003">
        <w:rPr>
          <w:rtl/>
        </w:rPr>
        <w:t>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كان أول داخل على رسول الله </w:t>
      </w:r>
      <w:r w:rsidR="003E5577" w:rsidRPr="003E5577">
        <w:rPr>
          <w:rStyle w:val="libAlaemChar"/>
          <w:rtl/>
        </w:rPr>
        <w:t>صلى‌الله‌عليه‌وآله‌وسلم</w:t>
      </w:r>
      <w:r w:rsidRPr="00067003">
        <w:rPr>
          <w:rtl/>
        </w:rPr>
        <w:t xml:space="preserve"> وآخر خارج من عنده لا يحجب عنه، 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نزلت فيه وفي زوجته وولديه </w:t>
      </w:r>
      <w:r w:rsidR="00871C06" w:rsidRPr="00871C06">
        <w:rPr>
          <w:rStyle w:val="libAlaemChar"/>
          <w:rFonts w:hint="cs"/>
          <w:rtl/>
        </w:rPr>
        <w:t>(</w:t>
      </w:r>
      <w:r w:rsidRPr="00521F46">
        <w:rPr>
          <w:rStyle w:val="libAieChar"/>
          <w:rFonts w:hint="cs"/>
          <w:rtl/>
        </w:rPr>
        <w:t xml:space="preserve"> </w:t>
      </w:r>
      <w:r w:rsidRPr="00521F46">
        <w:rPr>
          <w:rStyle w:val="libAieChar"/>
          <w:rtl/>
        </w:rPr>
        <w:t>وَيُطْعِمُونَ الطَّعَامَ عَلَىٰ حُبِّهِ مِسْكِينًا وَيَتِيمًا وَأَسِيرًا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9C7093">
        <w:rPr>
          <w:rStyle w:val="libFootnotenumChar"/>
          <w:rtl/>
        </w:rPr>
        <w:t>(1)</w:t>
      </w:r>
      <w:r w:rsidRPr="00067003">
        <w:rPr>
          <w:rtl/>
        </w:rPr>
        <w:t xml:space="preserve"> إلى سائر ما اقتض الله (تعالى) فيه من ذكرنا في هذه السورة غيري</w:t>
      </w:r>
      <w:r>
        <w:rPr>
          <w:rtl/>
        </w:rPr>
        <w:t>؟</w:t>
      </w:r>
      <w:r w:rsidRPr="00067003">
        <w:rPr>
          <w:rtl/>
        </w:rPr>
        <w:t xml:space="preserve"> قالوا: لا. </w:t>
      </w:r>
    </w:p>
    <w:p w:rsidR="00ED24C1" w:rsidRPr="00067003" w:rsidRDefault="00ED24C1" w:rsidP="00521F46">
      <w:pPr>
        <w:pStyle w:val="libNormal"/>
        <w:rPr>
          <w:rtl/>
        </w:rPr>
      </w:pPr>
      <w:r w:rsidRPr="00067003">
        <w:rPr>
          <w:rtl/>
        </w:rPr>
        <w:t xml:space="preserve">قال: فهل فيكم أحد نزلت فيه هذه الآية: </w:t>
      </w:r>
      <w:r w:rsidR="00871C06" w:rsidRPr="00871C06">
        <w:rPr>
          <w:rStyle w:val="libAlaemChar"/>
          <w:rFonts w:hint="cs"/>
          <w:rtl/>
        </w:rPr>
        <w:t>(</w:t>
      </w:r>
      <w:r w:rsidRPr="00521F46">
        <w:rPr>
          <w:rStyle w:val="libAieChar"/>
          <w:rFonts w:hint="cs"/>
          <w:rtl/>
        </w:rPr>
        <w:t xml:space="preserve"> </w:t>
      </w:r>
      <w:r w:rsidRPr="00521F46">
        <w:rPr>
          <w:rStyle w:val="libAieChar"/>
          <w:rtl/>
        </w:rPr>
        <w:t>أَجَعَلْتُمْ سِقَايَةَ الْحَاجِّ وَعِمَارَةَ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الانسان 76: 8</w:t>
      </w:r>
    </w:p>
    <w:p w:rsidR="00ED24C1" w:rsidRDefault="00ED24C1" w:rsidP="001C1E66">
      <w:pPr>
        <w:pStyle w:val="libNormal"/>
        <w:rPr>
          <w:rtl/>
        </w:rPr>
      </w:pPr>
      <w:r>
        <w:rPr>
          <w:rtl/>
        </w:rPr>
        <w:br w:type="page"/>
      </w:r>
    </w:p>
    <w:p w:rsidR="00ED24C1" w:rsidRDefault="00ED24C1" w:rsidP="00ED24C1">
      <w:pPr>
        <w:pStyle w:val="libNormal0"/>
        <w:rPr>
          <w:rtl/>
        </w:rPr>
      </w:pPr>
      <w:r w:rsidRPr="00521F46">
        <w:rPr>
          <w:rStyle w:val="libAieChar"/>
          <w:rtl/>
        </w:rPr>
        <w:lastRenderedPageBreak/>
        <w:t xml:space="preserve">الْمَسْجِدِ الْحَرَامِ </w:t>
      </w:r>
      <w:r w:rsidR="00871C06" w:rsidRPr="00871C06">
        <w:rPr>
          <w:rStyle w:val="libAlaemChar"/>
          <w:rFonts w:hint="cs"/>
          <w:rtl/>
        </w:rPr>
        <w:t>)</w:t>
      </w:r>
      <w:r w:rsidRPr="00067003">
        <w:rPr>
          <w:rtl/>
        </w:rPr>
        <w:t xml:space="preserve"> </w:t>
      </w:r>
      <w:r w:rsidRPr="009C7093">
        <w:rPr>
          <w:rStyle w:val="libFootnotenumChar"/>
          <w:rtl/>
        </w:rPr>
        <w:t>(1)</w:t>
      </w:r>
      <w:r w:rsidRPr="00067003">
        <w:rPr>
          <w:rtl/>
        </w:rPr>
        <w:t xml:space="preserve"> إلى آخرها، </w:t>
      </w:r>
      <w:r w:rsidR="00871C06" w:rsidRPr="00871C06">
        <w:rPr>
          <w:rStyle w:val="libAlaemChar"/>
          <w:rFonts w:hint="cs"/>
          <w:rtl/>
        </w:rPr>
        <w:t>(</w:t>
      </w:r>
      <w:r w:rsidRPr="00521F46">
        <w:rPr>
          <w:rStyle w:val="libAieChar"/>
          <w:rFonts w:hint="cs"/>
          <w:rtl/>
        </w:rPr>
        <w:t xml:space="preserve"> </w:t>
      </w:r>
      <w:r w:rsidRPr="00521F46">
        <w:rPr>
          <w:rStyle w:val="libAieChar"/>
          <w:rtl/>
        </w:rPr>
        <w:t>أَفَمَن كَانَ مُؤْمِنًا كَمَن كَانَ فَاسِقًا</w:t>
      </w:r>
      <w:r w:rsidRPr="00521F46">
        <w:rPr>
          <w:rStyle w:val="libAieChar"/>
          <w:rFonts w:hint="cs"/>
          <w:rtl/>
        </w:rPr>
        <w:t xml:space="preserve"> لَّا يَسْتَوُونَ </w:t>
      </w:r>
      <w:r w:rsidR="00871C06" w:rsidRPr="00871C06">
        <w:rPr>
          <w:rStyle w:val="libAlaemChar"/>
          <w:rFonts w:hint="cs"/>
          <w:rtl/>
        </w:rPr>
        <w:t>)</w:t>
      </w:r>
      <w:r w:rsidRPr="00067003">
        <w:rPr>
          <w:rtl/>
        </w:rPr>
        <w:t xml:space="preserve"> </w:t>
      </w:r>
      <w:r w:rsidRPr="009C7093">
        <w:rPr>
          <w:rStyle w:val="libFootnotenumChar"/>
          <w:rtl/>
        </w:rPr>
        <w:t>(2)</w:t>
      </w:r>
      <w:r w:rsidRPr="00067003">
        <w:rPr>
          <w:rtl/>
        </w:rPr>
        <w:t xml:space="preserve"> إلى آخر ما اقتص الله (تعالى) من خبر المؤمنين غيري</w:t>
      </w:r>
      <w:r>
        <w:rPr>
          <w:rtl/>
        </w:rPr>
        <w:t>؟</w:t>
      </w:r>
      <w:r w:rsidRPr="00067003">
        <w:rPr>
          <w:rtl/>
        </w:rPr>
        <w:t xml:space="preserve"> قالوا: اللهم لا. </w:t>
      </w:r>
    </w:p>
    <w:p w:rsidR="00ED24C1" w:rsidRDefault="00ED24C1" w:rsidP="00ED24C1">
      <w:pPr>
        <w:pStyle w:val="libNormal"/>
        <w:rPr>
          <w:rtl/>
        </w:rPr>
      </w:pPr>
      <w:r w:rsidRPr="00067003">
        <w:rPr>
          <w:rtl/>
        </w:rPr>
        <w:t>قال: فهل فيكم أحد أنزل الله (</w:t>
      </w:r>
      <w:r>
        <w:rPr>
          <w:rtl/>
        </w:rPr>
        <w:t>عزّوجلّ</w:t>
      </w:r>
      <w:r w:rsidRPr="00067003">
        <w:rPr>
          <w:rtl/>
        </w:rPr>
        <w:t>) فيه وفي زوجته وولديه آية المباهلة، وجعل الله (</w:t>
      </w:r>
      <w:r>
        <w:rPr>
          <w:rtl/>
        </w:rPr>
        <w:t>عزّوجلّ</w:t>
      </w:r>
      <w:r w:rsidRPr="00067003">
        <w:rPr>
          <w:rtl/>
        </w:rPr>
        <w:t>) نفسه نفس رسوله، 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نزلت فيه هذه الآية </w:t>
      </w:r>
      <w:r w:rsidR="00871C06" w:rsidRPr="00871C06">
        <w:rPr>
          <w:rStyle w:val="libAlaemChar"/>
          <w:rFonts w:hint="cs"/>
          <w:rtl/>
        </w:rPr>
        <w:t>(</w:t>
      </w:r>
      <w:r w:rsidRPr="00521F46">
        <w:rPr>
          <w:rStyle w:val="libAieChar"/>
          <w:rFonts w:hint="cs"/>
          <w:rtl/>
        </w:rPr>
        <w:t xml:space="preserve"> </w:t>
      </w:r>
      <w:r w:rsidRPr="00521F46">
        <w:rPr>
          <w:rStyle w:val="libAieChar"/>
          <w:rtl/>
        </w:rPr>
        <w:t>وَمِنَ النَّاسِ مَن يَشْرِي نَفْسَهُ ابْتِغَاءَ مَرْضَاتِ اللَّـهِ</w:t>
      </w:r>
      <w:r w:rsidRPr="00521F46">
        <w:rPr>
          <w:rStyle w:val="libAieChar"/>
          <w:rFonts w:hint="cs"/>
          <w:rtl/>
        </w:rPr>
        <w:t xml:space="preserve"> </w:t>
      </w:r>
      <w:r w:rsidR="00871C06" w:rsidRPr="00871C06">
        <w:rPr>
          <w:rStyle w:val="libAlaemChar"/>
          <w:rFonts w:hint="cs"/>
          <w:rtl/>
        </w:rPr>
        <w:t>)</w:t>
      </w:r>
      <w:r w:rsidRPr="00067003">
        <w:rPr>
          <w:rtl/>
        </w:rPr>
        <w:t xml:space="preserve"> </w:t>
      </w:r>
      <w:r w:rsidRPr="009C7093">
        <w:rPr>
          <w:rStyle w:val="libFootnotenumChar"/>
          <w:rtl/>
        </w:rPr>
        <w:t>(</w:t>
      </w:r>
      <w:r>
        <w:rPr>
          <w:rStyle w:val="libFootnotenumChar"/>
          <w:rFonts w:hint="cs"/>
          <w:rtl/>
        </w:rPr>
        <w:t>3</w:t>
      </w:r>
      <w:r w:rsidRPr="009C7093">
        <w:rPr>
          <w:rStyle w:val="libFootnotenumChar"/>
          <w:rtl/>
        </w:rPr>
        <w:t>)</w:t>
      </w:r>
      <w:r w:rsidRPr="00067003">
        <w:rPr>
          <w:rtl/>
        </w:rPr>
        <w:t xml:space="preserve"> لما وقيت رسول الله ليلة الفراش، 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سقى رسول الله </w:t>
      </w:r>
      <w:r w:rsidR="003E5577" w:rsidRPr="003E5577">
        <w:rPr>
          <w:rStyle w:val="libAlaemChar"/>
          <w:rtl/>
        </w:rPr>
        <w:t>صلى‌الله‌عليه‌وآله‌وسلم</w:t>
      </w:r>
      <w:r w:rsidRPr="00067003">
        <w:rPr>
          <w:rtl/>
        </w:rPr>
        <w:t xml:space="preserve"> من المهراس </w:t>
      </w:r>
      <w:r w:rsidRPr="009C7093">
        <w:rPr>
          <w:rStyle w:val="libFootnotenumChar"/>
          <w:rtl/>
        </w:rPr>
        <w:t>(4)</w:t>
      </w:r>
      <w:r w:rsidRPr="00067003">
        <w:rPr>
          <w:rtl/>
        </w:rPr>
        <w:t xml:space="preserve"> لما اشتد ظمأه، وأحجم عن ذلك أصحابه، غيري</w:t>
      </w:r>
      <w:r>
        <w:rPr>
          <w:rtl/>
        </w:rPr>
        <w:t>؟</w:t>
      </w:r>
      <w:r w:rsidRPr="00067003">
        <w:rPr>
          <w:rtl/>
        </w:rPr>
        <w:t xml:space="preserve"> قالوا: لا. </w:t>
      </w:r>
    </w:p>
    <w:p w:rsidR="00ED24C1" w:rsidRDefault="00ED24C1" w:rsidP="00ED24C1">
      <w:pPr>
        <w:pStyle w:val="libNormal"/>
        <w:rPr>
          <w:rtl/>
        </w:rPr>
      </w:pPr>
      <w:r w:rsidRPr="00067003">
        <w:rPr>
          <w:rtl/>
        </w:rPr>
        <w:t>قال: فهل فيكم أحد قال له رسول الله:</w:t>
      </w:r>
      <w:r>
        <w:rPr>
          <w:rtl/>
        </w:rPr>
        <w:t xml:space="preserve"> « </w:t>
      </w:r>
      <w:r w:rsidRPr="00067003">
        <w:rPr>
          <w:rtl/>
        </w:rPr>
        <w:t xml:space="preserve">اللهم إني أقول كما قال موسى: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رَبِّ اشْرَحْ لِي صَدْرِي </w:t>
      </w:r>
      <w:r w:rsidRPr="00521F46">
        <w:rPr>
          <w:rStyle w:val="libAieChar"/>
          <w:rFonts w:hint="cs"/>
          <w:rtl/>
        </w:rPr>
        <w:t>،</w:t>
      </w:r>
      <w:r w:rsidRPr="00521F46">
        <w:rPr>
          <w:rStyle w:val="libAieChar"/>
          <w:rtl/>
        </w:rPr>
        <w:t xml:space="preserve"> وَيَسِّرْ لِي أَمْرِي </w:t>
      </w:r>
      <w:r w:rsidRPr="00521F46">
        <w:rPr>
          <w:rStyle w:val="libAieChar"/>
          <w:rFonts w:hint="cs"/>
          <w:rtl/>
        </w:rPr>
        <w:t>،</w:t>
      </w:r>
      <w:r w:rsidRPr="00521F46">
        <w:rPr>
          <w:rStyle w:val="libAieChar"/>
          <w:rtl/>
        </w:rPr>
        <w:t xml:space="preserve"> وَاحْلُلْ عُقْدَةً مِّن لِّسَانِي </w:t>
      </w:r>
      <w:r w:rsidRPr="00521F46">
        <w:rPr>
          <w:rStyle w:val="libAieChar"/>
          <w:rFonts w:hint="cs"/>
          <w:rtl/>
        </w:rPr>
        <w:t>،</w:t>
      </w:r>
      <w:r w:rsidRPr="00521F46">
        <w:rPr>
          <w:rStyle w:val="libAieChar"/>
          <w:rtl/>
        </w:rPr>
        <w:t xml:space="preserve"> يَفْقَهُوا قَوْلِي </w:t>
      </w:r>
      <w:r w:rsidRPr="00521F46">
        <w:rPr>
          <w:rStyle w:val="libAieChar"/>
          <w:rFonts w:hint="cs"/>
          <w:rtl/>
        </w:rPr>
        <w:t>،</w:t>
      </w:r>
      <w:r w:rsidRPr="00521F46">
        <w:rPr>
          <w:rStyle w:val="libAieChar"/>
          <w:rtl/>
        </w:rPr>
        <w:t xml:space="preserve"> وَاجْعَل لِّي وَزِيرًا مِّنْ أَهْلِي </w:t>
      </w:r>
      <w:r w:rsidRPr="00521F46">
        <w:rPr>
          <w:rStyle w:val="libAieChar"/>
          <w:rFonts w:hint="cs"/>
          <w:rtl/>
        </w:rPr>
        <w:t>،</w:t>
      </w:r>
      <w:r w:rsidRPr="00521F46">
        <w:rPr>
          <w:rStyle w:val="libAieChar"/>
          <w:rtl/>
        </w:rPr>
        <w:t xml:space="preserve"> هَارُونَ أَخِي </w:t>
      </w:r>
      <w:r w:rsidRPr="00521F46">
        <w:rPr>
          <w:rStyle w:val="libAieChar"/>
          <w:rFonts w:hint="cs"/>
          <w:rtl/>
        </w:rPr>
        <w:t>،</w:t>
      </w:r>
      <w:r w:rsidRPr="00521F46">
        <w:rPr>
          <w:rStyle w:val="libAieChar"/>
          <w:rtl/>
        </w:rPr>
        <w:t xml:space="preserve"> اشْدُدْ بِهِ أَزْرِي</w:t>
      </w:r>
      <w:r w:rsidRPr="00521F46">
        <w:rPr>
          <w:rStyle w:val="libAieChar"/>
          <w:rFonts w:hint="cs"/>
          <w:rtl/>
        </w:rPr>
        <w:t xml:space="preserve"> </w:t>
      </w:r>
      <w:r w:rsidR="00871C06" w:rsidRPr="00871C06">
        <w:rPr>
          <w:rStyle w:val="libAlaemChar"/>
          <w:rFonts w:hint="cs"/>
          <w:rtl/>
        </w:rPr>
        <w:t>)</w:t>
      </w:r>
      <w:r w:rsidRPr="00067003">
        <w:rPr>
          <w:rtl/>
        </w:rPr>
        <w:t xml:space="preserve"> </w:t>
      </w:r>
      <w:r w:rsidRPr="009C7093">
        <w:rPr>
          <w:rStyle w:val="libFootnotenumChar"/>
          <w:rtl/>
        </w:rPr>
        <w:t>(5)</w:t>
      </w:r>
      <w:r w:rsidRPr="00067003">
        <w:rPr>
          <w:rtl/>
        </w:rPr>
        <w:t xml:space="preserve"> إلى آخر دعوة موسى </w:t>
      </w:r>
      <w:r w:rsidR="003E5577" w:rsidRPr="003E5577">
        <w:rPr>
          <w:rStyle w:val="libAlaemChar"/>
          <w:rtl/>
        </w:rPr>
        <w:t>عليه‌السلام</w:t>
      </w:r>
      <w:r w:rsidRPr="00067003">
        <w:rPr>
          <w:rtl/>
        </w:rPr>
        <w:t xml:space="preserve"> إلا النبوة</w:t>
      </w:r>
      <w:r>
        <w:rPr>
          <w:rFonts w:hint="cs"/>
          <w:rtl/>
        </w:rPr>
        <w:t xml:space="preserve"> </w:t>
      </w:r>
      <w:r>
        <w:rPr>
          <w:rtl/>
        </w:rPr>
        <w:t xml:space="preserve">» </w:t>
      </w:r>
      <w:r w:rsidRPr="00067003">
        <w:rPr>
          <w:rtl/>
        </w:rPr>
        <w:t>، 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هو أدنى الخلائق لرسول الله </w:t>
      </w:r>
      <w:r w:rsidR="003E5577" w:rsidRPr="003E5577">
        <w:rPr>
          <w:rStyle w:val="libAlaemChar"/>
          <w:rtl/>
        </w:rPr>
        <w:t>صلى‌الله‌عليه‌وآله‌وسلم</w:t>
      </w:r>
      <w:r w:rsidRPr="00067003">
        <w:rPr>
          <w:rtl/>
        </w:rPr>
        <w:t xml:space="preserve"> يوم القيامة، وأقرب إليه مني، كما أخبركم بذلك </w:t>
      </w:r>
      <w:r w:rsidR="003E5577" w:rsidRPr="003E5577">
        <w:rPr>
          <w:rStyle w:val="libAlaemChar"/>
          <w:rtl/>
        </w:rPr>
        <w:t>صلى‌الله‌عليه‌وآله‌وسلم</w:t>
      </w:r>
      <w:r w:rsidRPr="00067003">
        <w:rPr>
          <w:rtl/>
        </w:rPr>
        <w:t xml:space="preserve"> 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قال له رسول الله </w:t>
      </w:r>
      <w:r w:rsidR="003E5577" w:rsidRPr="003E5577">
        <w:rPr>
          <w:rStyle w:val="libAlaemChar"/>
          <w:rtl/>
        </w:rPr>
        <w:t>صلى‌الله‌عليه‌وآله‌وسلم</w:t>
      </w:r>
      <w:r w:rsidRPr="00067003">
        <w:rPr>
          <w:rtl/>
        </w:rPr>
        <w:t>:</w:t>
      </w:r>
      <w:r>
        <w:rPr>
          <w:rtl/>
        </w:rPr>
        <w:t xml:space="preserve"> «</w:t>
      </w:r>
      <w:r w:rsidRPr="00067003">
        <w:rPr>
          <w:rtl/>
        </w:rPr>
        <w:t xml:space="preserve"> إن من شيعتك رجلا يدخل في شفاعته الجنة مثل ربيعة ومضر </w:t>
      </w:r>
      <w:r>
        <w:rPr>
          <w:rtl/>
        </w:rPr>
        <w:t xml:space="preserve">» </w:t>
      </w:r>
      <w:r w:rsidRPr="00067003">
        <w:rPr>
          <w:rtl/>
        </w:rPr>
        <w:t>غيري</w:t>
      </w:r>
      <w:r>
        <w:rPr>
          <w:rtl/>
        </w:rPr>
        <w:t>؟</w:t>
      </w:r>
      <w:r w:rsidRPr="00067003">
        <w:rPr>
          <w:rtl/>
        </w:rPr>
        <w:t xml:space="preserve"> قالوا: لا. </w:t>
      </w:r>
    </w:p>
    <w:p w:rsidR="00ED24C1" w:rsidRPr="00067003" w:rsidRDefault="00ED24C1" w:rsidP="00ED24C1">
      <w:pPr>
        <w:pStyle w:val="libNormal"/>
        <w:rPr>
          <w:rtl/>
        </w:rPr>
      </w:pPr>
      <w:r w:rsidRPr="00067003">
        <w:rPr>
          <w:rtl/>
        </w:rPr>
        <w:t xml:space="preserve">قال: فهل فيكم أحد قال له رسول الله </w:t>
      </w:r>
      <w:r w:rsidR="003E5577" w:rsidRPr="003E5577">
        <w:rPr>
          <w:rStyle w:val="libAlaemChar"/>
          <w:rtl/>
        </w:rPr>
        <w:t>صلى‌الله‌عليه‌وآله‌وسلم</w:t>
      </w:r>
      <w:r w:rsidRPr="00067003">
        <w:rPr>
          <w:rtl/>
        </w:rPr>
        <w:t>:</w:t>
      </w:r>
      <w:r>
        <w:rPr>
          <w:rtl/>
        </w:rPr>
        <w:t xml:space="preserve"> </w:t>
      </w:r>
      <w:r>
        <w:rPr>
          <w:rFonts w:hint="cs"/>
          <w:rtl/>
        </w:rPr>
        <w:t xml:space="preserve">« </w:t>
      </w:r>
      <w:r w:rsidRPr="00067003">
        <w:rPr>
          <w:rtl/>
        </w:rPr>
        <w:t>أنت وشيعتك هم الفائزون، تردون يوم القيامة رواء مروبين، وعدوك ظماء مظمئين</w:t>
      </w:r>
      <w:r>
        <w:rPr>
          <w:rtl/>
        </w:rPr>
        <w:t xml:space="preserve"> </w:t>
      </w:r>
      <w:r>
        <w:rPr>
          <w:rFonts w:hint="cs"/>
          <w:rtl/>
        </w:rPr>
        <w:t xml:space="preserve">» </w:t>
      </w:r>
      <w:r w:rsidRPr="00067003">
        <w:rPr>
          <w:rtl/>
        </w:rPr>
        <w:t>غيري</w:t>
      </w:r>
      <w:r>
        <w:rPr>
          <w:rtl/>
        </w:rPr>
        <w:t>؟</w:t>
      </w:r>
      <w:r w:rsidRPr="00067003">
        <w:rPr>
          <w:rtl/>
        </w:rPr>
        <w:t xml:space="preserve"> قالوا: لا.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التوبة 9: 19. </w:t>
      </w:r>
    </w:p>
    <w:p w:rsidR="00ED24C1" w:rsidRDefault="00ED24C1" w:rsidP="00ED24C1">
      <w:pPr>
        <w:pStyle w:val="libFootnote0"/>
        <w:rPr>
          <w:rtl/>
        </w:rPr>
      </w:pPr>
      <w:r w:rsidRPr="00067003">
        <w:rPr>
          <w:rtl/>
        </w:rPr>
        <w:t xml:space="preserve">(2) سورة السجدة 32: 18. </w:t>
      </w:r>
    </w:p>
    <w:p w:rsidR="00ED24C1" w:rsidRDefault="00ED24C1" w:rsidP="00ED24C1">
      <w:pPr>
        <w:pStyle w:val="libFootnote0"/>
        <w:rPr>
          <w:rtl/>
        </w:rPr>
      </w:pPr>
      <w:r w:rsidRPr="00067003">
        <w:rPr>
          <w:rtl/>
        </w:rPr>
        <w:t xml:space="preserve">(3) سورة البقرة 2: 207. </w:t>
      </w:r>
    </w:p>
    <w:p w:rsidR="00ED24C1" w:rsidRDefault="00ED24C1" w:rsidP="00ED24C1">
      <w:pPr>
        <w:pStyle w:val="libFootnote0"/>
        <w:rPr>
          <w:rtl/>
        </w:rPr>
      </w:pPr>
      <w:r w:rsidRPr="00067003">
        <w:rPr>
          <w:rtl/>
        </w:rPr>
        <w:t>(4) روى ياقوت عن المبرد قوله:</w:t>
      </w:r>
      <w:r>
        <w:rPr>
          <w:rtl/>
        </w:rPr>
        <w:t xml:space="preserve"> « </w:t>
      </w:r>
      <w:r w:rsidRPr="00067003">
        <w:rPr>
          <w:rtl/>
        </w:rPr>
        <w:t>المهراس: ماء بجبل أحد، روي أن</w:t>
      </w:r>
      <w:r>
        <w:rPr>
          <w:rtl/>
        </w:rPr>
        <w:t xml:space="preserve"> النبيّ </w:t>
      </w:r>
      <w:r w:rsidR="003E5577" w:rsidRPr="003E5577">
        <w:rPr>
          <w:rStyle w:val="libAlaemChar"/>
          <w:rtl/>
        </w:rPr>
        <w:t>صلى‌الله‌عليه‌وآله‌وسلم</w:t>
      </w:r>
      <w:r w:rsidRPr="00067003">
        <w:rPr>
          <w:rtl/>
        </w:rPr>
        <w:t xml:space="preserve"> عطش يوم احد، فجاءه </w:t>
      </w:r>
      <w:r>
        <w:rPr>
          <w:rtl/>
        </w:rPr>
        <w:t xml:space="preserve">عليّ </w:t>
      </w:r>
      <w:r w:rsidR="003E5577" w:rsidRPr="003E5577">
        <w:rPr>
          <w:rStyle w:val="libAlaemChar"/>
          <w:rtl/>
        </w:rPr>
        <w:t>عليه‌السلام</w:t>
      </w:r>
      <w:r w:rsidRPr="00067003">
        <w:rPr>
          <w:rtl/>
        </w:rPr>
        <w:t xml:space="preserve"> وفي درقته ماء من المهراس</w:t>
      </w:r>
      <w:r>
        <w:rPr>
          <w:rtl/>
        </w:rPr>
        <w:t xml:space="preserve"> » </w:t>
      </w:r>
      <w:r w:rsidRPr="00067003">
        <w:rPr>
          <w:rtl/>
        </w:rPr>
        <w:t xml:space="preserve">. معجم البلدان 5: 232، دار صادر، بيروت. </w:t>
      </w:r>
    </w:p>
    <w:p w:rsidR="00ED24C1" w:rsidRPr="00067003" w:rsidRDefault="00ED24C1" w:rsidP="00ED24C1">
      <w:pPr>
        <w:pStyle w:val="libFootnote0"/>
        <w:rPr>
          <w:rtl/>
        </w:rPr>
      </w:pPr>
      <w:r w:rsidRPr="00067003">
        <w:rPr>
          <w:rtl/>
        </w:rPr>
        <w:t>(5) سورة طه. 20: 25 - 31.</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قال: فهل فيكم أحد قال له رسول الله </w:t>
      </w:r>
      <w:r w:rsidR="003E5577" w:rsidRPr="003E5577">
        <w:rPr>
          <w:rStyle w:val="libAlaemChar"/>
          <w:rtl/>
        </w:rPr>
        <w:t>صلى‌الله‌عليه‌وآله‌وسلم</w:t>
      </w:r>
      <w:r w:rsidRPr="00067003">
        <w:rPr>
          <w:rtl/>
        </w:rPr>
        <w:t>:</w:t>
      </w:r>
      <w:r>
        <w:rPr>
          <w:rtl/>
        </w:rPr>
        <w:t xml:space="preserve"> « </w:t>
      </w:r>
      <w:r w:rsidRPr="00067003">
        <w:rPr>
          <w:rtl/>
        </w:rPr>
        <w:t>من أحب هذه الشعرات فقد أحبني، ومن أحبني فقد أحب الله (تعالى)، ومن أبغضها وآذاها فقد أبغضني وآذاني، ومن آذاني فقد آذى الله (تعالى)، ومن آذى الله (تعالى) لعنه الله وأعد له جهنم وساءت مصيرا</w:t>
      </w:r>
      <w:r>
        <w:rPr>
          <w:rtl/>
        </w:rPr>
        <w:t xml:space="preserve"> » </w:t>
      </w:r>
      <w:r w:rsidRPr="00067003">
        <w:rPr>
          <w:rtl/>
        </w:rPr>
        <w:t>فقال أصحابه:</w:t>
      </w:r>
      <w:r>
        <w:rPr>
          <w:rtl/>
        </w:rPr>
        <w:t xml:space="preserve"> « </w:t>
      </w:r>
      <w:r w:rsidRPr="00067003">
        <w:rPr>
          <w:rtl/>
        </w:rPr>
        <w:t>وما شعراتك هذه، يا رسول الله</w:t>
      </w:r>
      <w:r>
        <w:rPr>
          <w:rtl/>
        </w:rPr>
        <w:t xml:space="preserve">؟ » </w:t>
      </w:r>
      <w:r w:rsidRPr="00067003">
        <w:rPr>
          <w:rtl/>
        </w:rPr>
        <w:t>. قال:</w:t>
      </w:r>
      <w:r>
        <w:rPr>
          <w:rtl/>
        </w:rPr>
        <w:t xml:space="preserve"> « </w:t>
      </w:r>
      <w:r w:rsidRPr="00067003">
        <w:rPr>
          <w:rtl/>
        </w:rPr>
        <w:t>علي وفاطمة والحسن والحسين</w:t>
      </w:r>
      <w:r>
        <w:rPr>
          <w:rtl/>
        </w:rPr>
        <w:t xml:space="preserve"> » </w:t>
      </w:r>
      <w:r w:rsidRPr="00067003">
        <w:rPr>
          <w:rtl/>
        </w:rPr>
        <w:t>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قال له رسول الله </w:t>
      </w:r>
      <w:r w:rsidR="003E5577" w:rsidRPr="003E5577">
        <w:rPr>
          <w:rStyle w:val="libAlaemChar"/>
          <w:rtl/>
        </w:rPr>
        <w:t>صلى‌الله‌عليه‌وآله‌وسلم</w:t>
      </w:r>
      <w:r w:rsidRPr="00067003">
        <w:rPr>
          <w:rtl/>
        </w:rPr>
        <w:t>:</w:t>
      </w:r>
      <w:r>
        <w:rPr>
          <w:rtl/>
        </w:rPr>
        <w:t xml:space="preserve"> « </w:t>
      </w:r>
      <w:r w:rsidRPr="00067003">
        <w:rPr>
          <w:rtl/>
        </w:rPr>
        <w:t>أنت يعسوب المؤمنين، والمال يعسوب الظالمين، وأنت الصديق الاكبر، والفاروق الاعظم، الذي يفرق بين الحق والباطل</w:t>
      </w:r>
      <w:r>
        <w:rPr>
          <w:rtl/>
        </w:rPr>
        <w:t xml:space="preserve"> » </w:t>
      </w:r>
      <w:r w:rsidRPr="00067003">
        <w:rPr>
          <w:rtl/>
        </w:rPr>
        <w:t>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طرح عليه رسول الله </w:t>
      </w:r>
      <w:r w:rsidR="003E5577" w:rsidRPr="003E5577">
        <w:rPr>
          <w:rStyle w:val="libAlaemChar"/>
          <w:rtl/>
        </w:rPr>
        <w:t>صلى‌الله‌عليه‌وآله‌وسلم</w:t>
      </w:r>
      <w:r w:rsidRPr="00067003">
        <w:rPr>
          <w:rtl/>
        </w:rPr>
        <w:t xml:space="preserve"> ثوبه وأنا تحت الثوب وفاطمة والحسن والحسين، ثم</w:t>
      </w:r>
      <w:r>
        <w:rPr>
          <w:rtl/>
        </w:rPr>
        <w:t xml:space="preserve"> قال: « </w:t>
      </w:r>
      <w:r w:rsidRPr="00067003">
        <w:rPr>
          <w:rtl/>
        </w:rPr>
        <w:t>اللهم أنا وأهل بيتي هؤلاء، إليك لا إلى النار</w:t>
      </w:r>
      <w:r>
        <w:rPr>
          <w:rFonts w:hint="cs"/>
          <w:rtl/>
        </w:rPr>
        <w:t xml:space="preserve"> </w:t>
      </w:r>
      <w:r>
        <w:rPr>
          <w:rtl/>
        </w:rPr>
        <w:t xml:space="preserve">» </w:t>
      </w:r>
      <w:r w:rsidRPr="00067003">
        <w:rPr>
          <w:rtl/>
        </w:rPr>
        <w:t>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قال له رسول الله </w:t>
      </w:r>
      <w:r w:rsidR="003E5577" w:rsidRPr="003E5577">
        <w:rPr>
          <w:rStyle w:val="libAlaemChar"/>
          <w:rtl/>
        </w:rPr>
        <w:t>صلى‌الله‌عليه‌وآله‌وسلم</w:t>
      </w:r>
      <w:r w:rsidRPr="00067003">
        <w:rPr>
          <w:rtl/>
        </w:rPr>
        <w:t xml:space="preserve"> بالجحفة بالشجيرات من خم:</w:t>
      </w:r>
      <w:r>
        <w:rPr>
          <w:rtl/>
        </w:rPr>
        <w:t xml:space="preserve"> «</w:t>
      </w:r>
      <w:r w:rsidRPr="00067003">
        <w:rPr>
          <w:rtl/>
        </w:rPr>
        <w:t xml:space="preserve"> من أطاعك فقد أطاعني، ومن أطاعني فقد أطاع الله، ومن عصاك فقد عصاني، ومن عصاني فقد عصى الله (تعالى)</w:t>
      </w:r>
      <w:r>
        <w:rPr>
          <w:rFonts w:hint="cs"/>
          <w:rtl/>
        </w:rPr>
        <w:t xml:space="preserve"> </w:t>
      </w:r>
      <w:r>
        <w:rPr>
          <w:rtl/>
        </w:rPr>
        <w:t xml:space="preserve">» </w:t>
      </w:r>
      <w:r w:rsidRPr="00067003">
        <w:rPr>
          <w:rtl/>
        </w:rPr>
        <w:t>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كان رسول الله </w:t>
      </w:r>
      <w:r w:rsidR="003E5577" w:rsidRPr="003E5577">
        <w:rPr>
          <w:rStyle w:val="libAlaemChar"/>
          <w:rtl/>
        </w:rPr>
        <w:t>صلى‌الله‌عليه‌وآله‌وسلم</w:t>
      </w:r>
      <w:r w:rsidRPr="00067003">
        <w:rPr>
          <w:rtl/>
        </w:rPr>
        <w:t xml:space="preserve"> بينه وبين زوجته، وجلس بين رسول الله </w:t>
      </w:r>
      <w:r w:rsidR="003E5577" w:rsidRPr="003E5577">
        <w:rPr>
          <w:rStyle w:val="libAlaemChar"/>
          <w:rtl/>
        </w:rPr>
        <w:t>صلى‌الله‌عليه‌وآله‌وسلم</w:t>
      </w:r>
      <w:r w:rsidRPr="00067003">
        <w:rPr>
          <w:rtl/>
        </w:rPr>
        <w:t xml:space="preserve"> وبين زوجته، وقال له رسول الله </w:t>
      </w:r>
      <w:r w:rsidR="003E5577" w:rsidRPr="003E5577">
        <w:rPr>
          <w:rStyle w:val="libAlaemChar"/>
          <w:rtl/>
        </w:rPr>
        <w:t>صلى‌الله‌عليه‌وآله‌وسلم</w:t>
      </w:r>
      <w:r w:rsidRPr="00067003">
        <w:rPr>
          <w:rtl/>
        </w:rPr>
        <w:t>: (لا ستر دونك يا علي) غيري</w:t>
      </w:r>
      <w:r>
        <w:rPr>
          <w:rtl/>
        </w:rPr>
        <w:t>؟</w:t>
      </w:r>
      <w:r w:rsidRPr="00067003">
        <w:rPr>
          <w:rtl/>
        </w:rPr>
        <w:t xml:space="preserve"> قالوا: لا. </w:t>
      </w:r>
    </w:p>
    <w:p w:rsidR="00ED24C1" w:rsidRDefault="00ED24C1" w:rsidP="00ED24C1">
      <w:pPr>
        <w:pStyle w:val="libNormal"/>
        <w:rPr>
          <w:rtl/>
        </w:rPr>
      </w:pPr>
      <w:r w:rsidRPr="00067003">
        <w:rPr>
          <w:rtl/>
        </w:rPr>
        <w:t>قال: فهل فيكم أحد احتمل باب خيبر يوم فتحت حصنها، ثم مشى به ساعة ثم ألقاه، فعالجه بعد ذلك أربعون رجلا فلم يقلوه من الارض، 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قال له رسول الله </w:t>
      </w:r>
      <w:r w:rsidR="003E5577" w:rsidRPr="003E5577">
        <w:rPr>
          <w:rStyle w:val="libAlaemChar"/>
          <w:rtl/>
        </w:rPr>
        <w:t>صلى‌الله‌عليه‌وآله‌وسلم</w:t>
      </w:r>
      <w:r w:rsidRPr="00067003">
        <w:rPr>
          <w:rtl/>
        </w:rPr>
        <w:t>: (أنت معي في قصري، ومنزلك تجاه منزلي في الجنة) غيري</w:t>
      </w:r>
      <w:r>
        <w:rPr>
          <w:rtl/>
        </w:rPr>
        <w:t>؟</w:t>
      </w:r>
      <w:r w:rsidRPr="00067003">
        <w:rPr>
          <w:rtl/>
        </w:rPr>
        <w:t xml:space="preserve"> قالوا: لا. </w:t>
      </w:r>
    </w:p>
    <w:p w:rsidR="00ED24C1" w:rsidRPr="00067003" w:rsidRDefault="00ED24C1" w:rsidP="00ED24C1">
      <w:pPr>
        <w:pStyle w:val="libNormal"/>
        <w:rPr>
          <w:rtl/>
        </w:rPr>
      </w:pPr>
      <w:r w:rsidRPr="00067003">
        <w:rPr>
          <w:rtl/>
        </w:rPr>
        <w:t xml:space="preserve">قال: فهل فيكم أحد قال له رسول الله </w:t>
      </w:r>
      <w:r w:rsidR="003E5577" w:rsidRPr="003E5577">
        <w:rPr>
          <w:rStyle w:val="libAlaemChar"/>
          <w:rtl/>
        </w:rPr>
        <w:t>صلى‌الله‌عليه‌وآله‌وسلم</w:t>
      </w:r>
      <w:r w:rsidRPr="00067003">
        <w:rPr>
          <w:rtl/>
        </w:rPr>
        <w:t>: (أنت أولى الناس بأمتي من بعدي، والى الله من والاك، وعادى الله من عاداك، وقاتل الله من قاتلك بعدي) غيري</w:t>
      </w:r>
      <w:r>
        <w:rPr>
          <w:rtl/>
        </w:rPr>
        <w:t>؟</w:t>
      </w:r>
      <w:r w:rsidRPr="00067003">
        <w:rPr>
          <w:rtl/>
        </w:rPr>
        <w:t xml:space="preserve"> قالوا: لا.</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قال: فهل فيكم أحد صلى مع رسول الله </w:t>
      </w:r>
      <w:r w:rsidR="003E5577" w:rsidRPr="003E5577">
        <w:rPr>
          <w:rStyle w:val="libAlaemChar"/>
          <w:rtl/>
        </w:rPr>
        <w:t>صلى‌الله‌عليه‌وآله‌وسلم</w:t>
      </w:r>
      <w:r w:rsidRPr="00067003">
        <w:rPr>
          <w:rtl/>
        </w:rPr>
        <w:t xml:space="preserve"> قبل الناس سبع وستين شهرا 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قال له رسول الله </w:t>
      </w:r>
      <w:r w:rsidR="003E5577" w:rsidRPr="003E5577">
        <w:rPr>
          <w:rStyle w:val="libAlaemChar"/>
          <w:rtl/>
        </w:rPr>
        <w:t>صلى‌الله‌عليه‌وآله‌وسلم</w:t>
      </w:r>
      <w:r w:rsidRPr="00067003">
        <w:rPr>
          <w:rtl/>
        </w:rPr>
        <w:t>:</w:t>
      </w:r>
      <w:r>
        <w:rPr>
          <w:rtl/>
        </w:rPr>
        <w:t xml:space="preserve"> « </w:t>
      </w:r>
      <w:r w:rsidRPr="00067003">
        <w:rPr>
          <w:rtl/>
        </w:rPr>
        <w:t>إنك عن يمين العرش يا علي يوم القيامة، يكسوك الله (</w:t>
      </w:r>
      <w:r>
        <w:rPr>
          <w:rtl/>
        </w:rPr>
        <w:t>عزّوجلّ</w:t>
      </w:r>
      <w:r w:rsidRPr="00067003">
        <w:rPr>
          <w:rtl/>
        </w:rPr>
        <w:t>) بردين: أحدهما أحمر، والآخر أخضر</w:t>
      </w:r>
      <w:r>
        <w:rPr>
          <w:rtl/>
        </w:rPr>
        <w:t xml:space="preserve"> » </w:t>
      </w:r>
      <w:r w:rsidRPr="00067003">
        <w:rPr>
          <w:rtl/>
        </w:rPr>
        <w:t>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أطعمه رسول الله </w:t>
      </w:r>
      <w:r w:rsidR="003E5577" w:rsidRPr="003E5577">
        <w:rPr>
          <w:rStyle w:val="libAlaemChar"/>
          <w:rtl/>
        </w:rPr>
        <w:t>صلى‌الله‌عليه‌وآله‌وسلم</w:t>
      </w:r>
      <w:r w:rsidRPr="00067003">
        <w:rPr>
          <w:rtl/>
        </w:rPr>
        <w:t xml:space="preserve"> من فاكهة الجنة لما هبط بها جبرئيل </w:t>
      </w:r>
      <w:r w:rsidR="003E5577" w:rsidRPr="003E5577">
        <w:rPr>
          <w:rStyle w:val="libAlaemChar"/>
          <w:rtl/>
        </w:rPr>
        <w:t>عليه‌السلام</w:t>
      </w:r>
      <w:r w:rsidRPr="00067003">
        <w:rPr>
          <w:rtl/>
        </w:rPr>
        <w:t>، وقال:</w:t>
      </w:r>
      <w:r>
        <w:rPr>
          <w:rtl/>
        </w:rPr>
        <w:t xml:space="preserve"> « </w:t>
      </w:r>
      <w:r w:rsidRPr="00067003">
        <w:rPr>
          <w:rtl/>
        </w:rPr>
        <w:t>لا ينبغي أن يأكلها في الدنيا إلا نبي أو وصي نبي</w:t>
      </w:r>
      <w:r>
        <w:rPr>
          <w:rFonts w:hint="cs"/>
          <w:rtl/>
        </w:rPr>
        <w:t xml:space="preserve"> </w:t>
      </w:r>
      <w:r>
        <w:rPr>
          <w:rtl/>
        </w:rPr>
        <w:t xml:space="preserve">» </w:t>
      </w:r>
      <w:r w:rsidRPr="00067003">
        <w:rPr>
          <w:rtl/>
        </w:rPr>
        <w:t>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قال له رسول الله </w:t>
      </w:r>
      <w:r w:rsidR="003E5577" w:rsidRPr="003E5577">
        <w:rPr>
          <w:rStyle w:val="libAlaemChar"/>
          <w:rtl/>
        </w:rPr>
        <w:t>صلى‌الله‌عليه‌وآله‌وسلم</w:t>
      </w:r>
      <w:r w:rsidRPr="00067003">
        <w:rPr>
          <w:rtl/>
        </w:rPr>
        <w:t>:</w:t>
      </w:r>
      <w:r>
        <w:rPr>
          <w:rtl/>
        </w:rPr>
        <w:t xml:space="preserve"> </w:t>
      </w:r>
      <w:r>
        <w:rPr>
          <w:rFonts w:hint="cs"/>
          <w:rtl/>
        </w:rPr>
        <w:t xml:space="preserve">« </w:t>
      </w:r>
      <w:r w:rsidRPr="00067003">
        <w:rPr>
          <w:rtl/>
        </w:rPr>
        <w:t>أنت أقومهم بأمر الله، وأوفاهم بعهد الله، وأعلمهم بالقضية، وأقسمهم بالسوية، وأرأفهم بالرعية</w:t>
      </w:r>
      <w:r>
        <w:rPr>
          <w:rtl/>
        </w:rPr>
        <w:t xml:space="preserve"> </w:t>
      </w:r>
      <w:r>
        <w:rPr>
          <w:rFonts w:hint="cs"/>
          <w:rtl/>
        </w:rPr>
        <w:t xml:space="preserve">» </w:t>
      </w:r>
      <w:r w:rsidRPr="00067003">
        <w:rPr>
          <w:rtl/>
        </w:rPr>
        <w:t>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قال له رسول الله </w:t>
      </w:r>
      <w:r w:rsidR="003E5577" w:rsidRPr="003E5577">
        <w:rPr>
          <w:rStyle w:val="libAlaemChar"/>
          <w:rtl/>
        </w:rPr>
        <w:t>صلى‌الله‌عليه‌وآله‌وسلم</w:t>
      </w:r>
      <w:r w:rsidRPr="00067003">
        <w:rPr>
          <w:rtl/>
        </w:rPr>
        <w:t>:</w:t>
      </w:r>
      <w:r>
        <w:rPr>
          <w:rtl/>
        </w:rPr>
        <w:t xml:space="preserve"> « </w:t>
      </w:r>
      <w:r w:rsidRPr="00067003">
        <w:rPr>
          <w:rtl/>
        </w:rPr>
        <w:t>أنت قسيم النار، تخرج منها من آمن وأقر، وتدع فيها من كفر</w:t>
      </w:r>
      <w:r>
        <w:rPr>
          <w:rtl/>
        </w:rPr>
        <w:t xml:space="preserve"> » </w:t>
      </w:r>
      <w:r w:rsidRPr="00067003">
        <w:rPr>
          <w:rtl/>
        </w:rPr>
        <w:t>غيري</w:t>
      </w:r>
      <w:r>
        <w:rPr>
          <w:rtl/>
        </w:rPr>
        <w:t>؟</w:t>
      </w:r>
      <w:r w:rsidRPr="00067003">
        <w:rPr>
          <w:rtl/>
        </w:rPr>
        <w:t xml:space="preserve"> قالوا: لا. </w:t>
      </w:r>
    </w:p>
    <w:p w:rsidR="00ED24C1" w:rsidRDefault="00ED24C1" w:rsidP="00ED24C1">
      <w:pPr>
        <w:pStyle w:val="libNormal"/>
        <w:rPr>
          <w:rtl/>
        </w:rPr>
      </w:pPr>
      <w:r w:rsidRPr="00067003">
        <w:rPr>
          <w:rtl/>
        </w:rPr>
        <w:t>قال: فهل فيكم أحد قال للعين وقد غاصت:</w:t>
      </w:r>
      <w:r>
        <w:rPr>
          <w:rtl/>
        </w:rPr>
        <w:t xml:space="preserve"> « </w:t>
      </w:r>
      <w:r w:rsidRPr="00067003">
        <w:rPr>
          <w:rtl/>
        </w:rPr>
        <w:t>انفجري</w:t>
      </w:r>
      <w:r>
        <w:rPr>
          <w:rtl/>
        </w:rPr>
        <w:t xml:space="preserve"> » </w:t>
      </w:r>
      <w:r w:rsidRPr="00067003">
        <w:rPr>
          <w:rtl/>
        </w:rPr>
        <w:t xml:space="preserve">فانفجرت فشرب منها القوم، وأقبل رسول الله </w:t>
      </w:r>
      <w:r w:rsidR="003E5577" w:rsidRPr="003E5577">
        <w:rPr>
          <w:rStyle w:val="libAlaemChar"/>
          <w:rtl/>
        </w:rPr>
        <w:t>صلى‌الله‌عليه‌وآله‌وسلم</w:t>
      </w:r>
      <w:r w:rsidRPr="00067003">
        <w:rPr>
          <w:rtl/>
        </w:rPr>
        <w:t xml:space="preserve"> والمسلمون معه فشرب وشربوا وشربت خيلهم وملاوا رواياهم، غيري</w:t>
      </w:r>
      <w:r>
        <w:rPr>
          <w:rtl/>
        </w:rPr>
        <w:t>؟</w:t>
      </w:r>
      <w:r w:rsidRPr="00067003">
        <w:rPr>
          <w:rtl/>
        </w:rPr>
        <w:t xml:space="preserve"> قالوا: لا. </w:t>
      </w:r>
    </w:p>
    <w:p w:rsidR="00ED24C1" w:rsidRDefault="00ED24C1" w:rsidP="00ED24C1">
      <w:pPr>
        <w:pStyle w:val="libNormal"/>
        <w:rPr>
          <w:rtl/>
        </w:rPr>
      </w:pPr>
      <w:r w:rsidRPr="00067003">
        <w:rPr>
          <w:rtl/>
        </w:rPr>
        <w:t xml:space="preserve">قال: فهل فيكم أحد أعطاه رسول الله </w:t>
      </w:r>
      <w:r w:rsidR="003E5577" w:rsidRPr="003E5577">
        <w:rPr>
          <w:rStyle w:val="libAlaemChar"/>
          <w:rtl/>
        </w:rPr>
        <w:t>صلى‌الله‌عليه‌وآله‌وسلم</w:t>
      </w:r>
      <w:r w:rsidRPr="00067003">
        <w:rPr>
          <w:rtl/>
        </w:rPr>
        <w:t xml:space="preserve"> حنوطا من حنوط الجنة فقال:</w:t>
      </w:r>
      <w:r>
        <w:rPr>
          <w:rtl/>
        </w:rPr>
        <w:t xml:space="preserve"> « </w:t>
      </w:r>
      <w:r w:rsidRPr="00067003">
        <w:rPr>
          <w:rtl/>
        </w:rPr>
        <w:t>اقسم هذا أثلاثا: ثلثا لي حنطني به، وثلثا لابنتي، وثلثا لك</w:t>
      </w:r>
      <w:r>
        <w:rPr>
          <w:rtl/>
        </w:rPr>
        <w:t xml:space="preserve"> » </w:t>
      </w:r>
      <w:r w:rsidRPr="00067003">
        <w:rPr>
          <w:rtl/>
        </w:rPr>
        <w:t>غيري</w:t>
      </w:r>
      <w:r>
        <w:rPr>
          <w:rtl/>
        </w:rPr>
        <w:t>؟</w:t>
      </w:r>
      <w:r w:rsidRPr="00067003">
        <w:rPr>
          <w:rtl/>
        </w:rPr>
        <w:t xml:space="preserve"> قالوا: لا. </w:t>
      </w:r>
    </w:p>
    <w:p w:rsidR="00ED24C1" w:rsidRPr="00067003" w:rsidRDefault="00ED24C1" w:rsidP="00ED24C1">
      <w:pPr>
        <w:pStyle w:val="libNormal"/>
        <w:rPr>
          <w:rtl/>
        </w:rPr>
      </w:pPr>
      <w:r w:rsidRPr="00067003">
        <w:rPr>
          <w:rtl/>
        </w:rPr>
        <w:t>قال: فما زال يناشدهم، ويذكرهم ما أكرمه الله (تعالى) وأنعم عليه به،</w:t>
      </w:r>
      <w:r>
        <w:rPr>
          <w:rtl/>
        </w:rPr>
        <w:t xml:space="preserve"> حتّى </w:t>
      </w:r>
      <w:r w:rsidRPr="00067003">
        <w:rPr>
          <w:rtl/>
        </w:rPr>
        <w:t xml:space="preserve">قام قائم الظهيرة ودنت الصلاة، ثم أقبل عليهم فقال: أما إذا أقررتم على أنفسكم، وبان لكم من سببي الذي ذكرت، فعليكم بتقوى الله وحده، أنهاكم عن سخط الله، فلا تعرضوا ولا تضيعوا أمري، وردوا الحق إلى أهله، واتبعوا سنة نبيكم </w:t>
      </w:r>
      <w:r w:rsidR="003E5577" w:rsidRPr="003E5577">
        <w:rPr>
          <w:rStyle w:val="libAlaemChar"/>
          <w:rtl/>
        </w:rPr>
        <w:t>صلى‌الله‌عليه‌وآله‌وسلم</w:t>
      </w:r>
      <w:r w:rsidRPr="00067003">
        <w:rPr>
          <w:rtl/>
        </w:rPr>
        <w:t xml:space="preserve"> وسنتي من بعده، فإنكم إن خالفتموني خالفتم نبيكم </w:t>
      </w:r>
      <w:r w:rsidR="003E5577" w:rsidRPr="003E5577">
        <w:rPr>
          <w:rStyle w:val="libAlaemChar"/>
          <w:rtl/>
        </w:rPr>
        <w:t>صلى‌الله‌عليه‌وآله‌وسلم</w:t>
      </w:r>
      <w:r w:rsidRPr="00067003">
        <w:rPr>
          <w:rtl/>
        </w:rPr>
        <w:t>، فقد سمع ذلك منه جميعكم، وسلموها إلى من هو لها أهل وهي له أهل، أما والله ما أنا بالراغب في</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دنياكم، ولا قلت ما قلت لكم افتخارا ولا تزكية لنفسي، ولكن حدثت بنعمة ربي وأخذت عليكم بالحجة، ثم نهض إلى الصلاة. </w:t>
      </w:r>
    </w:p>
    <w:p w:rsidR="00ED24C1" w:rsidRDefault="00ED24C1" w:rsidP="00ED24C1">
      <w:pPr>
        <w:pStyle w:val="libNormal"/>
        <w:rPr>
          <w:rtl/>
        </w:rPr>
      </w:pPr>
      <w:r w:rsidRPr="00067003">
        <w:rPr>
          <w:rtl/>
        </w:rPr>
        <w:t xml:space="preserve">قال: فتآمر القوم فيما بينهم وتشاوروا، فقالوا: قد فضل الله </w:t>
      </w:r>
      <w:r>
        <w:rPr>
          <w:rtl/>
        </w:rPr>
        <w:t>عليّ بن</w:t>
      </w:r>
      <w:r w:rsidRPr="00067003">
        <w:rPr>
          <w:rtl/>
        </w:rPr>
        <w:t xml:space="preserve"> أبي طالب بما ذكر لكم، ولكنه رجل لا يفضل أحدا على أحد، ويجعلكم ومواليكم سواء، وإن وليتموه إياها ساوى ببن أسودكم وأبيضكم، ولو وضع السيف على أعناقكم، لكن ولوها عثمان، فهو أقدمكم ميلا، وألينكم عريكة، وأجدر أن يتبع مسرتكم، والله غفور رحيم. </w:t>
      </w:r>
    </w:p>
    <w:p w:rsidR="00ED24C1" w:rsidRDefault="00ED24C1" w:rsidP="00ED24C1">
      <w:pPr>
        <w:pStyle w:val="libNormal"/>
        <w:rPr>
          <w:rtl/>
        </w:rPr>
      </w:pPr>
      <w:bookmarkStart w:id="1329" w:name="_Toc356990125"/>
      <w:r w:rsidRPr="00B12DF9">
        <w:rPr>
          <w:rStyle w:val="Heading2Char"/>
          <w:rtl/>
        </w:rPr>
        <w:t>1169</w:t>
      </w:r>
      <w:r w:rsidR="003E5577">
        <w:rPr>
          <w:rStyle w:val="Heading2Char"/>
          <w:rtl/>
        </w:rPr>
        <w:t>/</w:t>
      </w:r>
      <w:r w:rsidRPr="00B12DF9">
        <w:rPr>
          <w:rStyle w:val="Heading2Char"/>
          <w:rtl/>
        </w:rPr>
        <w:t>5 -</w:t>
      </w:r>
      <w:bookmarkEnd w:id="1329"/>
      <w:r w:rsidRPr="00067003">
        <w:rPr>
          <w:rtl/>
        </w:rPr>
        <w:t xml:space="preserve"> وعنه، قال: أخبرنا جماعة، عن أبي المفضل، قال: </w:t>
      </w:r>
      <w:r>
        <w:rPr>
          <w:rtl/>
        </w:rPr>
        <w:t>حدّثنا</w:t>
      </w:r>
      <w:r w:rsidRPr="00067003">
        <w:rPr>
          <w:rtl/>
        </w:rPr>
        <w:t xml:space="preserve"> حسن بن </w:t>
      </w:r>
      <w:r>
        <w:rPr>
          <w:rtl/>
        </w:rPr>
        <w:t>محمّد</w:t>
      </w:r>
      <w:r w:rsidRPr="00067003">
        <w:rPr>
          <w:rtl/>
        </w:rPr>
        <w:t xml:space="preserve"> بن شعبة الانصاري، و</w:t>
      </w:r>
      <w:r>
        <w:rPr>
          <w:rtl/>
        </w:rPr>
        <w:t>محمّد</w:t>
      </w:r>
      <w:r w:rsidRPr="00067003">
        <w:rPr>
          <w:rtl/>
        </w:rPr>
        <w:t xml:space="preserve"> بن جعفر بن رميس الهبيري بالقصر، و</w:t>
      </w:r>
      <w:r>
        <w:rPr>
          <w:rtl/>
        </w:rPr>
        <w:t>عليّ بن</w:t>
      </w:r>
      <w:r w:rsidRPr="00067003">
        <w:rPr>
          <w:rtl/>
        </w:rPr>
        <w:t xml:space="preserve"> الحسين بن كاس النخعي بالرملة، وأحمد بن </w:t>
      </w:r>
      <w:r>
        <w:rPr>
          <w:rtl/>
        </w:rPr>
        <w:t>محمّد</w:t>
      </w:r>
      <w:r w:rsidRPr="00067003">
        <w:rPr>
          <w:rtl/>
        </w:rPr>
        <w:t xml:space="preserve"> بن سعيد الهمداني، قالوا: </w:t>
      </w:r>
      <w:r>
        <w:rPr>
          <w:rtl/>
        </w:rPr>
        <w:t>حدّثنا</w:t>
      </w:r>
      <w:r w:rsidRPr="00067003">
        <w:rPr>
          <w:rtl/>
        </w:rPr>
        <w:t xml:space="preserve"> أحمد بن يحيى بن زكريا الازدي الصوفي، قال: </w:t>
      </w:r>
      <w:r>
        <w:rPr>
          <w:rtl/>
        </w:rPr>
        <w:t>حدّثنا</w:t>
      </w:r>
      <w:r w:rsidRPr="00067003">
        <w:rPr>
          <w:rtl/>
        </w:rPr>
        <w:t xml:space="preserve"> عمرو بن حماد بن طلحة القناد، قال: </w:t>
      </w:r>
      <w:r>
        <w:rPr>
          <w:rtl/>
        </w:rPr>
        <w:t>حدّثنا</w:t>
      </w:r>
      <w:r w:rsidRPr="00067003">
        <w:rPr>
          <w:rtl/>
        </w:rPr>
        <w:t xml:space="preserve"> إسحاق بن إبراهيم الازدي، عن معروف بن خربوذ، وزياد بن المنذر، وسعيد بن </w:t>
      </w:r>
      <w:r>
        <w:rPr>
          <w:rtl/>
        </w:rPr>
        <w:t>محمّد</w:t>
      </w:r>
      <w:r w:rsidRPr="00067003">
        <w:rPr>
          <w:rtl/>
        </w:rPr>
        <w:t xml:space="preserve"> الاسلمي، عن أبي الطفيل عامر بن واثلة الكناني، قال: لما احتضر عمر بن الخطاب، جعلها شورى بين ستة. بين </w:t>
      </w:r>
      <w:r>
        <w:rPr>
          <w:rtl/>
        </w:rPr>
        <w:t>عليّ بن</w:t>
      </w:r>
      <w:r w:rsidRPr="00067003">
        <w:rPr>
          <w:rtl/>
        </w:rPr>
        <w:t xml:space="preserve"> أبي طالب </w:t>
      </w:r>
      <w:r w:rsidR="003E5577" w:rsidRPr="003E5577">
        <w:rPr>
          <w:rStyle w:val="libAlaemChar"/>
          <w:rtl/>
        </w:rPr>
        <w:t>عليه‌السلام</w:t>
      </w:r>
      <w:r w:rsidRPr="00067003">
        <w:rPr>
          <w:rtl/>
        </w:rPr>
        <w:t>، وعثمان بن عفان، وطلحة، والزبير، وسعد بن أبي وقاص، و</w:t>
      </w:r>
      <w:r>
        <w:rPr>
          <w:rtl/>
        </w:rPr>
        <w:t xml:space="preserve">عبدالرحمن </w:t>
      </w:r>
      <w:r w:rsidRPr="00067003">
        <w:rPr>
          <w:rtl/>
        </w:rPr>
        <w:t>بن عوف، و</w:t>
      </w:r>
      <w:r>
        <w:rPr>
          <w:rtl/>
        </w:rPr>
        <w:t>عبدالله</w:t>
      </w:r>
      <w:r w:rsidRPr="00067003">
        <w:rPr>
          <w:rtl/>
        </w:rPr>
        <w:t xml:space="preserve"> بن عمر فيمن يشاور ولا يولى. </w:t>
      </w:r>
    </w:p>
    <w:p w:rsidR="00ED24C1" w:rsidRDefault="00ED24C1" w:rsidP="00ED24C1">
      <w:pPr>
        <w:pStyle w:val="libNormal"/>
        <w:rPr>
          <w:rtl/>
        </w:rPr>
      </w:pPr>
      <w:r w:rsidRPr="00067003">
        <w:rPr>
          <w:rtl/>
        </w:rPr>
        <w:t xml:space="preserve">قال أبوالطفيل: فلما اجتمعوا أجلسوني على الباب، أرد عنهم الناس، فقال </w:t>
      </w:r>
      <w:r>
        <w:rPr>
          <w:rtl/>
        </w:rPr>
        <w:t xml:space="preserve">عليّ </w:t>
      </w:r>
      <w:r w:rsidR="003E5577" w:rsidRPr="003E5577">
        <w:rPr>
          <w:rStyle w:val="libAlaemChar"/>
          <w:rtl/>
        </w:rPr>
        <w:t>عليه‌السلام</w:t>
      </w:r>
      <w:r w:rsidRPr="00067003">
        <w:rPr>
          <w:rtl/>
        </w:rPr>
        <w:t xml:space="preserve">: إنكم قد اجتمعتم لما اجتمعتم له، فانصتوا فأتكلم، فإن قلت حقا صدقتموني، وإن قلت باطلا ردوا علي ولا تهابوني، إنما أنا رجل كأحدكم، أنشدكم بالله، هل فيكم أحد له مثل ابن عمي </w:t>
      </w:r>
      <w:r w:rsidR="003E5577" w:rsidRPr="003E5577">
        <w:rPr>
          <w:rStyle w:val="libAlaemChar"/>
          <w:rtl/>
        </w:rPr>
        <w:t>صلى‌الله‌عليه‌وآله‌وسلم</w:t>
      </w:r>
      <w:r w:rsidRPr="00067003">
        <w:rPr>
          <w:rtl/>
        </w:rPr>
        <w:t>، وأقرب إليه رحما مني</w:t>
      </w:r>
      <w:r>
        <w:rPr>
          <w:rtl/>
        </w:rPr>
        <w:t>؟</w:t>
      </w:r>
      <w:r w:rsidRPr="00067003">
        <w:rPr>
          <w:rtl/>
        </w:rPr>
        <w:t xml:space="preserve"> قالوا. اللهم لا. </w:t>
      </w:r>
    </w:p>
    <w:p w:rsidR="00ED24C1" w:rsidRDefault="00ED24C1" w:rsidP="00ED24C1">
      <w:pPr>
        <w:pStyle w:val="libNormal"/>
        <w:rPr>
          <w:rtl/>
        </w:rPr>
      </w:pPr>
      <w:r w:rsidRPr="00067003">
        <w:rPr>
          <w:rtl/>
        </w:rPr>
        <w:t>قال: فأنشدكم بالله، هل فيكم أحد له مثل عمي حمزة أسد الله وأسد رسوله</w:t>
      </w:r>
      <w:r>
        <w:rPr>
          <w:rtl/>
        </w:rPr>
        <w:t>؟</w:t>
      </w:r>
      <w:r w:rsidRPr="00067003">
        <w:rPr>
          <w:rtl/>
        </w:rPr>
        <w:t xml:space="preserve"> قالوا: اللهم لا. </w:t>
      </w:r>
    </w:p>
    <w:p w:rsidR="00ED24C1" w:rsidRPr="00067003" w:rsidRDefault="00ED24C1" w:rsidP="00ED24C1">
      <w:pPr>
        <w:pStyle w:val="libNormal"/>
        <w:rPr>
          <w:rtl/>
        </w:rPr>
      </w:pPr>
      <w:r w:rsidRPr="00067003">
        <w:rPr>
          <w:rtl/>
        </w:rPr>
        <w:t>قال: فأنشدكم بالله، هل فيكم أحد له أخ مثل أخي جعفر ذي الجناحين مضرج بالدماء الطيار في الجنة</w:t>
      </w:r>
      <w:r>
        <w:rPr>
          <w:rtl/>
        </w:rPr>
        <w:t>؟</w:t>
      </w:r>
      <w:r w:rsidRPr="00067003">
        <w:rPr>
          <w:rtl/>
        </w:rPr>
        <w:t xml:space="preserve"> قالوا: اللهم لا.</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قال: فأنشدكم بالله، هل فيكم أحد له زوجة مثل زوجتي فاطمة بنت رسول الله </w:t>
      </w:r>
      <w:r w:rsidR="003E5577" w:rsidRPr="003E5577">
        <w:rPr>
          <w:rStyle w:val="libAlaemChar"/>
          <w:rtl/>
        </w:rPr>
        <w:t>صلى‌الله‌عليه‌وآله‌وسلم</w:t>
      </w:r>
      <w:r w:rsidRPr="00067003">
        <w:rPr>
          <w:rtl/>
        </w:rPr>
        <w:t xml:space="preserve"> سيدة نساء عالمها في الجنة</w:t>
      </w:r>
      <w:r>
        <w:rPr>
          <w:rtl/>
        </w:rPr>
        <w:t>؟</w:t>
      </w:r>
      <w:r w:rsidRPr="00067003">
        <w:rPr>
          <w:rtl/>
        </w:rPr>
        <w:t xml:space="preserve"> قالوا: اللهم لا. </w:t>
      </w:r>
    </w:p>
    <w:p w:rsidR="00ED24C1" w:rsidRDefault="00ED24C1" w:rsidP="00ED24C1">
      <w:pPr>
        <w:pStyle w:val="libNormal"/>
        <w:rPr>
          <w:rtl/>
        </w:rPr>
      </w:pPr>
      <w:r w:rsidRPr="00067003">
        <w:rPr>
          <w:rtl/>
        </w:rPr>
        <w:t xml:space="preserve">قال: فأنشدكم بالله، هل فيكم أحد صلى القبلتين مع رسول الله </w:t>
      </w:r>
      <w:r w:rsidR="003E5577" w:rsidRPr="003E5577">
        <w:rPr>
          <w:rStyle w:val="libAlaemChar"/>
          <w:rtl/>
        </w:rPr>
        <w:t>صلى‌الله‌عليه‌وآله‌وسلم</w:t>
      </w:r>
      <w:r w:rsidRPr="00067003">
        <w:rPr>
          <w:rtl/>
        </w:rPr>
        <w:t xml:space="preserve"> قبلي</w:t>
      </w:r>
      <w:r>
        <w:rPr>
          <w:rtl/>
        </w:rPr>
        <w:t>؟</w:t>
      </w:r>
      <w:r w:rsidRPr="00067003">
        <w:rPr>
          <w:rtl/>
        </w:rPr>
        <w:t xml:space="preserve"> قالوا: اللهم لا. </w:t>
      </w:r>
    </w:p>
    <w:p w:rsidR="00ED24C1" w:rsidRDefault="00ED24C1" w:rsidP="00ED24C1">
      <w:pPr>
        <w:pStyle w:val="libNormal"/>
        <w:rPr>
          <w:rtl/>
        </w:rPr>
      </w:pPr>
      <w:r w:rsidRPr="00067003">
        <w:rPr>
          <w:rtl/>
        </w:rPr>
        <w:t>قال: فأنشدكم بالله، هل فيكم أحد له سهمان في كتاب الله في الخاص والعام، غيري</w:t>
      </w:r>
      <w:r>
        <w:rPr>
          <w:rtl/>
        </w:rPr>
        <w:t>؟</w:t>
      </w:r>
      <w:r w:rsidRPr="00067003">
        <w:rPr>
          <w:rtl/>
        </w:rPr>
        <w:t xml:space="preserve"> قالوا: اللهم لا. </w:t>
      </w:r>
    </w:p>
    <w:p w:rsidR="00ED24C1" w:rsidRDefault="00ED24C1" w:rsidP="00ED24C1">
      <w:pPr>
        <w:pStyle w:val="libNormal"/>
        <w:rPr>
          <w:rtl/>
        </w:rPr>
      </w:pPr>
      <w:r w:rsidRPr="00067003">
        <w:rPr>
          <w:rtl/>
        </w:rPr>
        <w:t xml:space="preserve">قال: فأنشدكم بالله، هل فيكم أحد ترك رسول الله </w:t>
      </w:r>
      <w:r w:rsidR="003E5577" w:rsidRPr="003E5577">
        <w:rPr>
          <w:rStyle w:val="libAlaemChar"/>
          <w:rtl/>
        </w:rPr>
        <w:t>صلى‌الله‌عليه‌وآله‌وسلم</w:t>
      </w:r>
      <w:r w:rsidRPr="00067003">
        <w:rPr>
          <w:rtl/>
        </w:rPr>
        <w:t xml:space="preserve"> بابه مفتوحا يحل له ما يحل لرسول الله، ويحرم عليه ما يحرم على رسول الله، غيري</w:t>
      </w:r>
      <w:r>
        <w:rPr>
          <w:rtl/>
        </w:rPr>
        <w:t>؟</w:t>
      </w:r>
      <w:r w:rsidRPr="00067003">
        <w:rPr>
          <w:rtl/>
        </w:rPr>
        <w:t xml:space="preserve"> قالوا: اللهم لا. </w:t>
      </w:r>
    </w:p>
    <w:p w:rsidR="00ED24C1" w:rsidRDefault="00ED24C1" w:rsidP="00ED24C1">
      <w:pPr>
        <w:pStyle w:val="libNormal"/>
        <w:rPr>
          <w:rtl/>
        </w:rPr>
      </w:pPr>
      <w:r w:rsidRPr="00067003">
        <w:rPr>
          <w:rtl/>
        </w:rPr>
        <w:t xml:space="preserve">قال: فأنشدكم بالله، هل فيكم رجل ناجى رسول الله </w:t>
      </w:r>
      <w:r w:rsidR="003E5577" w:rsidRPr="003E5577">
        <w:rPr>
          <w:rStyle w:val="libAlaemChar"/>
          <w:rtl/>
        </w:rPr>
        <w:t>صلى‌الله‌عليه‌وآله‌وسلم</w:t>
      </w:r>
      <w:r w:rsidRPr="00067003">
        <w:rPr>
          <w:rtl/>
        </w:rPr>
        <w:t xml:space="preserve"> عشر مرات، يقدم بين يدي نجواه صدقة، غيري</w:t>
      </w:r>
      <w:r>
        <w:rPr>
          <w:rtl/>
        </w:rPr>
        <w:t>؟</w:t>
      </w:r>
      <w:r w:rsidRPr="00067003">
        <w:rPr>
          <w:rtl/>
        </w:rPr>
        <w:t xml:space="preserve"> قالوا: اللهم لا. </w:t>
      </w:r>
    </w:p>
    <w:p w:rsidR="00ED24C1" w:rsidRDefault="00ED24C1" w:rsidP="00ED24C1">
      <w:pPr>
        <w:pStyle w:val="libNormal"/>
        <w:rPr>
          <w:rtl/>
        </w:rPr>
      </w:pPr>
      <w:r w:rsidRPr="00067003">
        <w:rPr>
          <w:rtl/>
        </w:rPr>
        <w:t xml:space="preserve">قال: فأنشدكم بالله، هل فيكم أحد قال له رسول الله </w:t>
      </w:r>
      <w:r w:rsidR="003E5577" w:rsidRPr="003E5577">
        <w:rPr>
          <w:rStyle w:val="libAlaemChar"/>
          <w:rtl/>
        </w:rPr>
        <w:t>صلى‌الله‌عليه‌وآله‌وسلم</w:t>
      </w:r>
      <w:r w:rsidRPr="00067003">
        <w:rPr>
          <w:rtl/>
        </w:rPr>
        <w:t xml:space="preserve"> ما قال في غزاة تبوك:</w:t>
      </w:r>
      <w:r>
        <w:rPr>
          <w:rtl/>
        </w:rPr>
        <w:t xml:space="preserve"> « </w:t>
      </w:r>
      <w:r w:rsidRPr="00067003">
        <w:rPr>
          <w:rtl/>
        </w:rPr>
        <w:t>إنما أنت مني بمنزلة هارون من موسى غير أنه لا نبي بعدي</w:t>
      </w:r>
      <w:r>
        <w:rPr>
          <w:rtl/>
        </w:rPr>
        <w:t xml:space="preserve"> » </w:t>
      </w:r>
      <w:r w:rsidRPr="00067003">
        <w:rPr>
          <w:rtl/>
        </w:rPr>
        <w:t>غيري</w:t>
      </w:r>
      <w:r>
        <w:rPr>
          <w:rtl/>
        </w:rPr>
        <w:t>؟</w:t>
      </w:r>
      <w:r w:rsidRPr="00067003">
        <w:rPr>
          <w:rtl/>
        </w:rPr>
        <w:t xml:space="preserve"> قالوا: اللهم لا. </w:t>
      </w:r>
    </w:p>
    <w:p w:rsidR="00ED24C1" w:rsidRDefault="00ED24C1" w:rsidP="00ED24C1">
      <w:pPr>
        <w:pStyle w:val="libNormal"/>
        <w:rPr>
          <w:rtl/>
        </w:rPr>
      </w:pPr>
      <w:r w:rsidRPr="00067003">
        <w:rPr>
          <w:rtl/>
        </w:rPr>
        <w:t xml:space="preserve">قال: فأنشدكم بالله، هل فيكم أحد قال له رسول الله </w:t>
      </w:r>
      <w:r w:rsidR="003E5577" w:rsidRPr="003E5577">
        <w:rPr>
          <w:rStyle w:val="libAlaemChar"/>
          <w:rtl/>
        </w:rPr>
        <w:t>صلى‌الله‌عليه‌وآله‌وسلم</w:t>
      </w:r>
      <w:r w:rsidRPr="00067003">
        <w:rPr>
          <w:rtl/>
        </w:rPr>
        <w:t xml:space="preserve"> مقالته يوم غدير خم:</w:t>
      </w:r>
      <w:r>
        <w:rPr>
          <w:rtl/>
        </w:rPr>
        <w:t xml:space="preserve"> « </w:t>
      </w:r>
      <w:r w:rsidRPr="00067003">
        <w:rPr>
          <w:rtl/>
        </w:rPr>
        <w:t>من كنت مولاه فعلي مولاه، اللهم وال من والاه، وعاد من عاداه</w:t>
      </w:r>
      <w:r>
        <w:rPr>
          <w:rtl/>
        </w:rPr>
        <w:t xml:space="preserve"> » </w:t>
      </w:r>
      <w:r w:rsidRPr="00067003">
        <w:rPr>
          <w:rtl/>
        </w:rPr>
        <w:t>غيري</w:t>
      </w:r>
      <w:r>
        <w:rPr>
          <w:rtl/>
        </w:rPr>
        <w:t>؟</w:t>
      </w:r>
      <w:r w:rsidRPr="00067003">
        <w:rPr>
          <w:rtl/>
        </w:rPr>
        <w:t xml:space="preserve"> قالوا: اللهم لا. </w:t>
      </w:r>
    </w:p>
    <w:p w:rsidR="00ED24C1" w:rsidRDefault="00ED24C1" w:rsidP="00ED24C1">
      <w:pPr>
        <w:pStyle w:val="libNormal"/>
        <w:rPr>
          <w:rtl/>
        </w:rPr>
      </w:pPr>
      <w:r w:rsidRPr="00067003">
        <w:rPr>
          <w:rtl/>
        </w:rPr>
        <w:t xml:space="preserve">قال: فأنشدكم بالله، هل فيكم أحد وصى رسول الله </w:t>
      </w:r>
      <w:r w:rsidR="003E5577" w:rsidRPr="003E5577">
        <w:rPr>
          <w:rStyle w:val="libAlaemChar"/>
          <w:rtl/>
        </w:rPr>
        <w:t>صلى‌الله‌عليه‌وآله‌وسلم</w:t>
      </w:r>
      <w:r w:rsidRPr="00067003">
        <w:rPr>
          <w:rtl/>
        </w:rPr>
        <w:t xml:space="preserve"> في أهله وماله، غيري</w:t>
      </w:r>
      <w:r>
        <w:rPr>
          <w:rtl/>
        </w:rPr>
        <w:t>؟</w:t>
      </w:r>
      <w:r w:rsidRPr="00067003">
        <w:rPr>
          <w:rtl/>
        </w:rPr>
        <w:t xml:space="preserve"> قالوا: اللهم لا. </w:t>
      </w:r>
    </w:p>
    <w:p w:rsidR="00ED24C1" w:rsidRDefault="00ED24C1" w:rsidP="00ED24C1">
      <w:pPr>
        <w:pStyle w:val="libNormal"/>
        <w:rPr>
          <w:rtl/>
        </w:rPr>
      </w:pPr>
      <w:r w:rsidRPr="00067003">
        <w:rPr>
          <w:rtl/>
        </w:rPr>
        <w:t>قال: فأنشدكم بالله، هل فيكم أحد قتل المشركين كقتلي</w:t>
      </w:r>
      <w:r>
        <w:rPr>
          <w:rtl/>
        </w:rPr>
        <w:t>؟</w:t>
      </w:r>
      <w:r w:rsidRPr="00067003">
        <w:rPr>
          <w:rtl/>
        </w:rPr>
        <w:t xml:space="preserve"> قالوا: اللهم لا. </w:t>
      </w:r>
    </w:p>
    <w:p w:rsidR="00ED24C1" w:rsidRDefault="00ED24C1" w:rsidP="00ED24C1">
      <w:pPr>
        <w:pStyle w:val="libNormal"/>
        <w:rPr>
          <w:rtl/>
        </w:rPr>
      </w:pPr>
      <w:r w:rsidRPr="00067003">
        <w:rPr>
          <w:rtl/>
        </w:rPr>
        <w:t xml:space="preserve">قال: فأنشدكم بالله، هل فيكم أحد غسل رسول الله </w:t>
      </w:r>
      <w:r w:rsidR="003E5577" w:rsidRPr="003E5577">
        <w:rPr>
          <w:rStyle w:val="libAlaemChar"/>
          <w:rtl/>
        </w:rPr>
        <w:t>صلى‌الله‌عليه‌وآله‌وسلم</w:t>
      </w:r>
      <w:r w:rsidRPr="00067003">
        <w:rPr>
          <w:rtl/>
        </w:rPr>
        <w:t xml:space="preserve"> غيري</w:t>
      </w:r>
      <w:r>
        <w:rPr>
          <w:rtl/>
        </w:rPr>
        <w:t>؟</w:t>
      </w:r>
      <w:r w:rsidRPr="00067003">
        <w:rPr>
          <w:rtl/>
        </w:rPr>
        <w:t xml:space="preserve"> قالوا: اللهم لا. </w:t>
      </w:r>
    </w:p>
    <w:p w:rsidR="00ED24C1" w:rsidRDefault="00ED24C1" w:rsidP="00ED24C1">
      <w:pPr>
        <w:pStyle w:val="libNormal"/>
        <w:rPr>
          <w:rtl/>
        </w:rPr>
      </w:pPr>
      <w:r w:rsidRPr="00067003">
        <w:rPr>
          <w:rtl/>
        </w:rPr>
        <w:t xml:space="preserve">قال: فأنشدكم بالله، هل فيكم أحد أقرب عهدا برسول الله </w:t>
      </w:r>
      <w:r w:rsidR="003E5577" w:rsidRPr="003E5577">
        <w:rPr>
          <w:rStyle w:val="libAlaemChar"/>
          <w:rtl/>
        </w:rPr>
        <w:t>صلى‌الله‌عليه‌وآله‌وسلم</w:t>
      </w:r>
      <w:r w:rsidRPr="00067003">
        <w:rPr>
          <w:rtl/>
        </w:rPr>
        <w:t xml:space="preserve"> مني</w:t>
      </w:r>
      <w:r>
        <w:rPr>
          <w:rtl/>
        </w:rPr>
        <w:t>؟</w:t>
      </w:r>
      <w:r w:rsidRPr="00067003">
        <w:rPr>
          <w:rtl/>
        </w:rPr>
        <w:t xml:space="preserve"> قالوا: اللهم لا. </w:t>
      </w:r>
    </w:p>
    <w:p w:rsidR="00ED24C1" w:rsidRPr="00067003" w:rsidRDefault="00ED24C1" w:rsidP="00ED24C1">
      <w:pPr>
        <w:pStyle w:val="libNormal"/>
        <w:rPr>
          <w:rtl/>
        </w:rPr>
      </w:pPr>
      <w:r w:rsidRPr="00067003">
        <w:rPr>
          <w:rtl/>
        </w:rPr>
        <w:t xml:space="preserve">قال. فأنشدكم بالله، هل فيكم من نزل في حفرة رسول الله </w:t>
      </w:r>
      <w:r w:rsidR="003E5577" w:rsidRPr="003E5577">
        <w:rPr>
          <w:rStyle w:val="libAlaemChar"/>
          <w:rtl/>
        </w:rPr>
        <w:t>صلى‌الله‌عليه‌وآله‌وسلم</w:t>
      </w:r>
      <w:r w:rsidRPr="00067003">
        <w:rPr>
          <w:rtl/>
        </w:rPr>
        <w:t xml:space="preserve"> غيري</w:t>
      </w:r>
      <w:r>
        <w:rPr>
          <w:rtl/>
        </w:rPr>
        <w:t>؟</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قالوا: اللهم لا. قال: فاصنعوا ما أنتم صانعون. </w:t>
      </w:r>
    </w:p>
    <w:p w:rsidR="00ED24C1" w:rsidRDefault="00ED24C1" w:rsidP="00ED24C1">
      <w:pPr>
        <w:pStyle w:val="libNormal"/>
        <w:rPr>
          <w:rtl/>
        </w:rPr>
      </w:pPr>
      <w:r w:rsidRPr="00067003">
        <w:rPr>
          <w:rtl/>
        </w:rPr>
        <w:t xml:space="preserve">فقال طلحة والزبير عند ذلك: نصيبنا منها لك يا علي، فقال </w:t>
      </w:r>
      <w:r>
        <w:rPr>
          <w:rtl/>
        </w:rPr>
        <w:t xml:space="preserve">عبدالرحمن </w:t>
      </w:r>
      <w:r w:rsidRPr="00067003">
        <w:rPr>
          <w:rtl/>
        </w:rPr>
        <w:t xml:space="preserve">بن عوف: قلدوني هذا الامر على أن أجعلها لاحدكم. قالوا: قد فعلنا. فقال عبد الرحمن: هلم يدك يا علي تأخذها بما فيها، على أن تسير فينا بسيرة أبي بكر وعمر. فقال </w:t>
      </w:r>
      <w:r w:rsidR="003E5577" w:rsidRPr="003E5577">
        <w:rPr>
          <w:rStyle w:val="libAlaemChar"/>
          <w:rtl/>
        </w:rPr>
        <w:t>عليه‌السلام</w:t>
      </w:r>
      <w:r w:rsidRPr="00067003">
        <w:rPr>
          <w:rtl/>
        </w:rPr>
        <w:t xml:space="preserve">: آخذها بما فيها، على أن أسير فيكم بكتاب الله وسنة نبيه جهدي، فخلى عن يد علي، وقال: هلم يدك يا عثمان، خذها بما فيها، على أن تسير فينا بسيرة أبي بكر وعمر. فقال: نعم، ثم تفرقوا. </w:t>
      </w:r>
    </w:p>
    <w:p w:rsidR="00ED24C1" w:rsidRDefault="00ED24C1" w:rsidP="00ED24C1">
      <w:pPr>
        <w:pStyle w:val="libNormal"/>
        <w:rPr>
          <w:rtl/>
        </w:rPr>
      </w:pPr>
      <w:bookmarkStart w:id="1330" w:name="_Toc356990126"/>
      <w:r w:rsidRPr="00B12DF9">
        <w:rPr>
          <w:rStyle w:val="Heading2Char"/>
          <w:rtl/>
        </w:rPr>
        <w:t>1170</w:t>
      </w:r>
      <w:r w:rsidR="003E5577">
        <w:rPr>
          <w:rStyle w:val="Heading2Char"/>
          <w:rtl/>
        </w:rPr>
        <w:t>/</w:t>
      </w:r>
      <w:r w:rsidRPr="00B12DF9">
        <w:rPr>
          <w:rStyle w:val="Heading2Char"/>
          <w:rtl/>
        </w:rPr>
        <w:t>6 -</w:t>
      </w:r>
      <w:bookmarkEnd w:id="1330"/>
      <w:r w:rsidRPr="00067003">
        <w:rPr>
          <w:rtl/>
        </w:rPr>
        <w:t xml:space="preserve"> وروى</w:t>
      </w:r>
      <w:r>
        <w:rPr>
          <w:rtl/>
        </w:rPr>
        <w:t xml:space="preserve"> أبو</w:t>
      </w:r>
      <w:r w:rsidRPr="00067003">
        <w:rPr>
          <w:rtl/>
        </w:rPr>
        <w:t xml:space="preserve">رافع مولى رسول الله </w:t>
      </w:r>
      <w:r w:rsidR="003E5577" w:rsidRPr="003E5577">
        <w:rPr>
          <w:rStyle w:val="libAlaemChar"/>
          <w:rtl/>
        </w:rPr>
        <w:t>صلى‌الله‌عليه‌وآله‌وسلم</w:t>
      </w:r>
      <w:r w:rsidRPr="00067003">
        <w:rPr>
          <w:rtl/>
        </w:rPr>
        <w:t xml:space="preserve"> عن </w:t>
      </w:r>
      <w:r>
        <w:rPr>
          <w:rtl/>
        </w:rPr>
        <w:t>أميرالمؤمنين</w:t>
      </w:r>
      <w:r w:rsidRPr="00067003">
        <w:rPr>
          <w:rtl/>
        </w:rPr>
        <w:t xml:space="preserve"> </w:t>
      </w:r>
      <w:r w:rsidR="003E5577" w:rsidRPr="003E5577">
        <w:rPr>
          <w:rStyle w:val="libAlaemChar"/>
          <w:rtl/>
        </w:rPr>
        <w:t>عليه‌السلام</w:t>
      </w:r>
      <w:r w:rsidRPr="00067003">
        <w:rPr>
          <w:rtl/>
        </w:rPr>
        <w:t xml:space="preserve"> حديث المناشدة.</w:t>
      </w:r>
    </w:p>
    <w:p w:rsidR="00ED24C1" w:rsidRDefault="00ED24C1" w:rsidP="00ED24C1">
      <w:pPr>
        <w:pStyle w:val="libNormal"/>
        <w:tabs>
          <w:tab w:val="left" w:pos="2409"/>
        </w:tabs>
        <w:rPr>
          <w:rtl/>
        </w:rPr>
      </w:pPr>
      <w:r w:rsidRPr="00067003">
        <w:rPr>
          <w:rtl/>
        </w:rPr>
        <w:t xml:space="preserve">وعنه، قال: أخبرنا جماعة، عن أبي المفضل، قال: </w:t>
      </w:r>
      <w:r>
        <w:rPr>
          <w:rtl/>
        </w:rPr>
        <w:t>حدّثنا</w:t>
      </w:r>
      <w:r w:rsidRPr="00067003">
        <w:rPr>
          <w:rtl/>
        </w:rPr>
        <w:t xml:space="preserve"> </w:t>
      </w:r>
      <w:r>
        <w:rPr>
          <w:rtl/>
        </w:rPr>
        <w:t>أبوعبدالله</w:t>
      </w:r>
      <w:r w:rsidRPr="00067003">
        <w:rPr>
          <w:rtl/>
        </w:rPr>
        <w:t xml:space="preserve"> جعفر بن </w:t>
      </w:r>
      <w:r>
        <w:rPr>
          <w:rtl/>
        </w:rPr>
        <w:t>محمّد</w:t>
      </w:r>
      <w:r w:rsidRPr="00067003">
        <w:rPr>
          <w:rtl/>
        </w:rPr>
        <w:t xml:space="preserve"> بن جعفر العلوي الحسني، وأبو عبيدالله </w:t>
      </w:r>
      <w:r>
        <w:rPr>
          <w:rtl/>
        </w:rPr>
        <w:t>محمّد</w:t>
      </w:r>
      <w:r w:rsidRPr="00067003">
        <w:rPr>
          <w:rtl/>
        </w:rPr>
        <w:t xml:space="preserve"> بن أحمد بن المؤمل الصيرفي، قالا: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خلف العطار، قال: </w:t>
      </w:r>
      <w:r>
        <w:rPr>
          <w:rtl/>
        </w:rPr>
        <w:t>حدّثنا</w:t>
      </w:r>
      <w:r w:rsidRPr="00067003">
        <w:rPr>
          <w:rtl/>
        </w:rPr>
        <w:t xml:space="preserve"> أحمد بن جعفر بن </w:t>
      </w:r>
      <w:r>
        <w:rPr>
          <w:rtl/>
        </w:rPr>
        <w:t>عبدالله</w:t>
      </w:r>
      <w:r w:rsidRPr="00067003">
        <w:rPr>
          <w:rtl/>
        </w:rPr>
        <w:t xml:space="preserve"> بن </w:t>
      </w:r>
      <w:r>
        <w:rPr>
          <w:rtl/>
        </w:rPr>
        <w:t>محمّد</w:t>
      </w:r>
      <w:r w:rsidRPr="00067003">
        <w:rPr>
          <w:rtl/>
        </w:rPr>
        <w:t xml:space="preserve"> بن ربيعة بن عجلان، عن معاوية بن </w:t>
      </w:r>
      <w:r>
        <w:rPr>
          <w:rtl/>
        </w:rPr>
        <w:t>عبدالله</w:t>
      </w:r>
      <w:r w:rsidRPr="00067003">
        <w:rPr>
          <w:rtl/>
        </w:rPr>
        <w:t>، عن عبيدالله بن أبي رافع، عن أبيه أبي رافع،</w:t>
      </w:r>
      <w:r>
        <w:rPr>
          <w:rtl/>
        </w:rPr>
        <w:t xml:space="preserve"> قال: </w:t>
      </w:r>
      <w:r w:rsidRPr="00067003">
        <w:rPr>
          <w:rtl/>
        </w:rPr>
        <w:t xml:space="preserve">لما اجتمع أصحاب الشورى وهم ستة نفر وهم: </w:t>
      </w:r>
      <w:r>
        <w:rPr>
          <w:rtl/>
        </w:rPr>
        <w:t>عليّ بن</w:t>
      </w:r>
      <w:r w:rsidRPr="00067003">
        <w:rPr>
          <w:rtl/>
        </w:rPr>
        <w:t xml:space="preserve"> أبي طالب </w:t>
      </w:r>
      <w:r w:rsidR="003E5577" w:rsidRPr="003E5577">
        <w:rPr>
          <w:rStyle w:val="libAlaemChar"/>
          <w:rtl/>
        </w:rPr>
        <w:t>عليه‌السلام</w:t>
      </w:r>
      <w:r w:rsidRPr="00067003">
        <w:rPr>
          <w:rtl/>
        </w:rPr>
        <w:t>، وعثمان، والزبير، وطلحة، وسعد بن مالك، و</w:t>
      </w:r>
      <w:r>
        <w:rPr>
          <w:rtl/>
        </w:rPr>
        <w:t xml:space="preserve">عبدالرحمن </w:t>
      </w:r>
      <w:r w:rsidRPr="00067003">
        <w:rPr>
          <w:rtl/>
        </w:rPr>
        <w:t xml:space="preserve">بن عوف، أقبل عليهم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فقال: أنشدكم الله أيها النفر، هل فيكم من أحد قال له رسول الله </w:t>
      </w:r>
      <w:r w:rsidR="003E5577" w:rsidRPr="003E5577">
        <w:rPr>
          <w:rStyle w:val="libAlaemChar"/>
          <w:rtl/>
        </w:rPr>
        <w:t>صلى‌الله‌عليه‌وآله‌وسلم</w:t>
      </w:r>
      <w:r>
        <w:rPr>
          <w:rFonts w:hint="cs"/>
          <w:rtl/>
        </w:rPr>
        <w:t>:</w:t>
      </w:r>
      <w:r w:rsidRPr="00067003">
        <w:rPr>
          <w:rtl/>
        </w:rPr>
        <w:t xml:space="preserve"> </w:t>
      </w:r>
      <w:r>
        <w:rPr>
          <w:rFonts w:hint="cs"/>
          <w:rtl/>
        </w:rPr>
        <w:t xml:space="preserve">« </w:t>
      </w:r>
      <w:r w:rsidRPr="00067003">
        <w:rPr>
          <w:rtl/>
        </w:rPr>
        <w:t>منزلتك مني يا علي منزلة هارون من موسى</w:t>
      </w:r>
      <w:r>
        <w:rPr>
          <w:rFonts w:hint="cs"/>
          <w:rtl/>
        </w:rPr>
        <w:t xml:space="preserve"> »</w:t>
      </w:r>
      <w:r w:rsidRPr="00067003">
        <w:rPr>
          <w:rtl/>
        </w:rPr>
        <w:t xml:space="preserve"> أتعلمون قال ذلك لاحد غيري</w:t>
      </w:r>
      <w:r>
        <w:rPr>
          <w:rtl/>
        </w:rPr>
        <w:t>؟</w:t>
      </w:r>
      <w:r w:rsidRPr="00067003">
        <w:rPr>
          <w:rtl/>
        </w:rPr>
        <w:t xml:space="preserve"> قالوا: اللهم لا. </w:t>
      </w:r>
    </w:p>
    <w:p w:rsidR="00ED24C1" w:rsidRDefault="00ED24C1" w:rsidP="00ED24C1">
      <w:pPr>
        <w:pStyle w:val="libNormal"/>
        <w:rPr>
          <w:rtl/>
        </w:rPr>
      </w:pPr>
      <w:r w:rsidRPr="00067003">
        <w:rPr>
          <w:rtl/>
        </w:rPr>
        <w:t>قال: أيها النفر، هل فيكم من أحد له سهمان: سهم في الخاص، وسهم في العام غيري</w:t>
      </w:r>
      <w:r>
        <w:rPr>
          <w:rtl/>
        </w:rPr>
        <w:t>؟</w:t>
      </w:r>
      <w:r w:rsidRPr="00067003">
        <w:rPr>
          <w:rtl/>
        </w:rPr>
        <w:t xml:space="preserve"> قالوا: اللهم لا - وذكر الحديث نحوه. </w:t>
      </w:r>
    </w:p>
    <w:p w:rsidR="00ED24C1" w:rsidRDefault="00ED24C1" w:rsidP="00ED24C1">
      <w:pPr>
        <w:pStyle w:val="libNormal"/>
        <w:tabs>
          <w:tab w:val="left" w:pos="2409"/>
        </w:tabs>
        <w:rPr>
          <w:rtl/>
        </w:rPr>
      </w:pPr>
      <w:bookmarkStart w:id="1331" w:name="_Toc356990127"/>
      <w:r w:rsidRPr="00B12DF9">
        <w:rPr>
          <w:rStyle w:val="Heading2Char"/>
          <w:rtl/>
        </w:rPr>
        <w:t>1171</w:t>
      </w:r>
      <w:r w:rsidR="003E5577">
        <w:rPr>
          <w:rStyle w:val="Heading2Char"/>
          <w:rtl/>
        </w:rPr>
        <w:t>/</w:t>
      </w:r>
      <w:r w:rsidRPr="00B12DF9">
        <w:rPr>
          <w:rStyle w:val="Heading2Char"/>
          <w:rtl/>
        </w:rPr>
        <w:t>7 -</w:t>
      </w:r>
      <w:bookmarkEnd w:id="1331"/>
      <w:r w:rsidRPr="00067003">
        <w:rPr>
          <w:rtl/>
        </w:rPr>
        <w:t xml:space="preserve"> طريق أبي الاسود الدؤلي عن </w:t>
      </w:r>
      <w:r>
        <w:rPr>
          <w:rtl/>
        </w:rPr>
        <w:t>أميرالمؤمنين</w:t>
      </w:r>
      <w:r w:rsidRPr="00067003">
        <w:rPr>
          <w:rtl/>
        </w:rPr>
        <w:t xml:space="preserve"> </w:t>
      </w:r>
      <w:r w:rsidR="003E5577" w:rsidRPr="003E5577">
        <w:rPr>
          <w:rStyle w:val="libAlaemChar"/>
          <w:rtl/>
        </w:rPr>
        <w:t>عليه‌السلام</w:t>
      </w:r>
      <w:r w:rsidRPr="00067003">
        <w:rPr>
          <w:rtl/>
        </w:rPr>
        <w:t xml:space="preserve">. </w:t>
      </w:r>
    </w:p>
    <w:p w:rsidR="00ED24C1" w:rsidRPr="00067003" w:rsidRDefault="00ED24C1" w:rsidP="00ED24C1">
      <w:pPr>
        <w:pStyle w:val="libNormal"/>
        <w:rPr>
          <w:rtl/>
        </w:rPr>
      </w:pPr>
      <w:r w:rsidRPr="00067003">
        <w:rPr>
          <w:rtl/>
        </w:rPr>
        <w:t xml:space="preserve">وعنه، قد: أخبرنا جماعة، عن أبي المفضل، قال: </w:t>
      </w:r>
      <w:r>
        <w:rPr>
          <w:rtl/>
        </w:rPr>
        <w:t>حدّثنا أبو</w:t>
      </w:r>
      <w:r w:rsidRPr="00067003">
        <w:rPr>
          <w:rtl/>
        </w:rPr>
        <w:t xml:space="preserve">طالب </w:t>
      </w:r>
      <w:r>
        <w:rPr>
          <w:rtl/>
        </w:rPr>
        <w:t>محمّد</w:t>
      </w:r>
      <w:r w:rsidRPr="00067003">
        <w:rPr>
          <w:rtl/>
        </w:rPr>
        <w:t xml:space="preserve"> بن أحمد بن أبي معشر السلمي الحراني بحران، قال: </w:t>
      </w:r>
      <w:r>
        <w:rPr>
          <w:rtl/>
        </w:rPr>
        <w:t>حدّثنا</w:t>
      </w:r>
      <w:r w:rsidRPr="00067003">
        <w:rPr>
          <w:rtl/>
        </w:rPr>
        <w:t xml:space="preserve"> أحمد بن الاسود</w:t>
      </w:r>
      <w:r>
        <w:rPr>
          <w:rtl/>
        </w:rPr>
        <w:t xml:space="preserve"> أبو</w:t>
      </w:r>
      <w:r w:rsidRPr="00067003">
        <w:rPr>
          <w:rtl/>
        </w:rPr>
        <w:t xml:space="preserve">علي الحنفي القاضي، قال: </w:t>
      </w:r>
      <w:r>
        <w:rPr>
          <w:rtl/>
        </w:rPr>
        <w:t>حدّثنا</w:t>
      </w:r>
      <w:r w:rsidRPr="00067003">
        <w:rPr>
          <w:rtl/>
        </w:rPr>
        <w:t xml:space="preserve"> عبيدالله بن </w:t>
      </w:r>
      <w:r>
        <w:rPr>
          <w:rtl/>
        </w:rPr>
        <w:t>محمّد</w:t>
      </w:r>
      <w:r w:rsidRPr="00067003">
        <w:rPr>
          <w:rtl/>
        </w:rPr>
        <w:t xml:space="preserve"> بن حفص العائشي التيمي، قال:</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حدّثنا</w:t>
      </w:r>
      <w:r w:rsidRPr="00067003">
        <w:rPr>
          <w:rtl/>
        </w:rPr>
        <w:t xml:space="preserve"> أبي، عن عمر بن أذينة العبدي، عن وهب بن </w:t>
      </w:r>
      <w:r>
        <w:rPr>
          <w:rtl/>
        </w:rPr>
        <w:t>عبدالله</w:t>
      </w:r>
      <w:r w:rsidRPr="00067003">
        <w:rPr>
          <w:rtl/>
        </w:rPr>
        <w:t xml:space="preserve"> بن أبي دبي الهنائي، قال: </w:t>
      </w:r>
      <w:r>
        <w:rPr>
          <w:rtl/>
        </w:rPr>
        <w:t>حدّثنا أبو</w:t>
      </w:r>
      <w:r w:rsidRPr="00067003">
        <w:rPr>
          <w:rtl/>
        </w:rPr>
        <w:t>حرب بن أبي الاسود الدؤلي، عن أبيه أبي الاسود، قال: لما طعن</w:t>
      </w:r>
      <w:r>
        <w:rPr>
          <w:rtl/>
        </w:rPr>
        <w:t xml:space="preserve"> أبو</w:t>
      </w:r>
      <w:r w:rsidRPr="00067003">
        <w:rPr>
          <w:rtl/>
        </w:rPr>
        <w:t xml:space="preserve">لؤلؤة عمر بن الخطاب، جعل الامر بين ستة نفر: </w:t>
      </w:r>
      <w:r>
        <w:rPr>
          <w:rtl/>
        </w:rPr>
        <w:t>عليّ بن</w:t>
      </w:r>
      <w:r w:rsidRPr="00067003">
        <w:rPr>
          <w:rtl/>
        </w:rPr>
        <w:t xml:space="preserve"> أبي طالب </w:t>
      </w:r>
      <w:r w:rsidR="003E5577" w:rsidRPr="003E5577">
        <w:rPr>
          <w:rStyle w:val="libAlaemChar"/>
          <w:rtl/>
        </w:rPr>
        <w:t>عليه‌السلام</w:t>
      </w:r>
      <w:r w:rsidRPr="00067003">
        <w:rPr>
          <w:rtl/>
        </w:rPr>
        <w:t>، وعثمان بن عفان، و</w:t>
      </w:r>
      <w:r>
        <w:rPr>
          <w:rtl/>
        </w:rPr>
        <w:t xml:space="preserve">عبدالرحمن </w:t>
      </w:r>
      <w:r w:rsidRPr="00067003">
        <w:rPr>
          <w:rtl/>
        </w:rPr>
        <w:t>بن عوف، وطلحة، والزبير، وسعد بن مالك، و</w:t>
      </w:r>
      <w:r>
        <w:rPr>
          <w:rtl/>
        </w:rPr>
        <w:t>عبدالله</w:t>
      </w:r>
      <w:r w:rsidRPr="00067003">
        <w:rPr>
          <w:rtl/>
        </w:rPr>
        <w:t xml:space="preserve"> بن عمر معهم يشهد النجوى وليس له في الامر نصيب، وأمرهم أن يدخلوا لذلك بيتا، ويغلقوا عليهم بابه. </w:t>
      </w:r>
    </w:p>
    <w:p w:rsidR="00ED24C1" w:rsidRDefault="00ED24C1" w:rsidP="00ED24C1">
      <w:pPr>
        <w:pStyle w:val="libNormal"/>
        <w:rPr>
          <w:rtl/>
        </w:rPr>
      </w:pPr>
      <w:r w:rsidRPr="00067003">
        <w:rPr>
          <w:rtl/>
        </w:rPr>
        <w:t>قال</w:t>
      </w:r>
      <w:r>
        <w:rPr>
          <w:rtl/>
        </w:rPr>
        <w:t xml:space="preserve"> أبو</w:t>
      </w:r>
      <w:r w:rsidRPr="00067003">
        <w:rPr>
          <w:rtl/>
        </w:rPr>
        <w:t xml:space="preserve">الاسود: فكنت على الباب أنا ونفر معي، حاجتهم أن يسمعوا الحوار الذي يجري بينهم، فابتدر الكلام </w:t>
      </w:r>
      <w:r>
        <w:rPr>
          <w:rtl/>
        </w:rPr>
        <w:t xml:space="preserve">عبدالرحمن </w:t>
      </w:r>
      <w:r w:rsidRPr="00067003">
        <w:rPr>
          <w:rtl/>
        </w:rPr>
        <w:t xml:space="preserve">بن عوف فقال: ليذكر كل رجل منكم رجلا إن أخطأه هذا الامر كانت الخيرة لصاحبه. فقال الزبير: قد اخترت عليا، وقال طلحة: قد اخترت عثمان، وقال سعد: قد اخترت </w:t>
      </w:r>
      <w:r>
        <w:rPr>
          <w:rtl/>
        </w:rPr>
        <w:t xml:space="preserve">عبدالرحمن </w:t>
      </w:r>
      <w:r w:rsidRPr="00067003">
        <w:rPr>
          <w:rtl/>
        </w:rPr>
        <w:t xml:space="preserve">بن عوف. </w:t>
      </w:r>
    </w:p>
    <w:p w:rsidR="00ED24C1" w:rsidRDefault="00ED24C1" w:rsidP="00ED24C1">
      <w:pPr>
        <w:pStyle w:val="libNormal"/>
        <w:rPr>
          <w:rtl/>
        </w:rPr>
      </w:pPr>
      <w:r w:rsidRPr="00067003">
        <w:rPr>
          <w:rtl/>
        </w:rPr>
        <w:t xml:space="preserve">فقال عبد الرحمن: قد رضي القوم بنا، وقد جعل الامر فينا ولنا أيها الثلاثة، فايكم يخرج من هذا الامر نفسه، ويختار للمسلمين رجلا رضى </w:t>
      </w:r>
      <w:r w:rsidRPr="005576E3">
        <w:rPr>
          <w:rStyle w:val="libFootnotenumChar"/>
          <w:rtl/>
        </w:rPr>
        <w:t>(1)</w:t>
      </w:r>
      <w:r w:rsidRPr="00067003">
        <w:rPr>
          <w:rtl/>
        </w:rPr>
        <w:t xml:space="preserve"> في الامة</w:t>
      </w:r>
      <w:r>
        <w:rPr>
          <w:rtl/>
        </w:rPr>
        <w:t>؟</w:t>
      </w:r>
      <w:r w:rsidRPr="00067003">
        <w:rPr>
          <w:rtl/>
        </w:rPr>
        <w:t xml:space="preserve"> فأمسك الشيخان، فعاد </w:t>
      </w:r>
      <w:r>
        <w:rPr>
          <w:rtl/>
        </w:rPr>
        <w:t xml:space="preserve">عبدالرحمن </w:t>
      </w:r>
      <w:r w:rsidRPr="00067003">
        <w:rPr>
          <w:rtl/>
        </w:rPr>
        <w:t xml:space="preserve">لكلامه، فقال له </w:t>
      </w:r>
      <w:r>
        <w:rPr>
          <w:rtl/>
        </w:rPr>
        <w:t xml:space="preserve">عليّ </w:t>
      </w:r>
      <w:r w:rsidR="003E5577" w:rsidRPr="003E5577">
        <w:rPr>
          <w:rStyle w:val="libAlaemChar"/>
          <w:rtl/>
        </w:rPr>
        <w:t>عليه‌السلام</w:t>
      </w:r>
      <w:r w:rsidRPr="00067003">
        <w:rPr>
          <w:rtl/>
        </w:rPr>
        <w:t xml:space="preserve">: كن أنت ذلك الرجل. قال: فإنه لم يبق إلا أنت وعثمان، فأيكما يتقلد هذا الامر على أن يسير في الامة بسيرة رسول الله </w:t>
      </w:r>
      <w:r w:rsidR="003E5577" w:rsidRPr="003E5577">
        <w:rPr>
          <w:rStyle w:val="libAlaemChar"/>
          <w:rtl/>
        </w:rPr>
        <w:t>صلى‌الله‌عليه‌وآله‌وسلم</w:t>
      </w:r>
      <w:r w:rsidRPr="00067003">
        <w:rPr>
          <w:rtl/>
        </w:rPr>
        <w:t xml:space="preserve"> وبسيرة صاحبيه أبي بكر وعمر فلا يعدوهما. قال </w:t>
      </w:r>
      <w:r>
        <w:rPr>
          <w:rtl/>
        </w:rPr>
        <w:t xml:space="preserve">عليّ </w:t>
      </w:r>
      <w:r w:rsidR="003E5577" w:rsidRPr="003E5577">
        <w:rPr>
          <w:rStyle w:val="libAlaemChar"/>
          <w:rtl/>
        </w:rPr>
        <w:t>عليه‌السلام</w:t>
      </w:r>
      <w:r w:rsidRPr="00067003">
        <w:rPr>
          <w:rtl/>
        </w:rPr>
        <w:t xml:space="preserve">: إني آخذها على أن أسير في الامة بسيرة رسول الله </w:t>
      </w:r>
      <w:r w:rsidR="003E5577" w:rsidRPr="003E5577">
        <w:rPr>
          <w:rStyle w:val="libAlaemChar"/>
          <w:rtl/>
        </w:rPr>
        <w:t>صلى‌الله‌عليه‌وآله‌وسلم</w:t>
      </w:r>
      <w:r w:rsidRPr="00067003">
        <w:rPr>
          <w:rtl/>
        </w:rPr>
        <w:t xml:space="preserve"> جهدي وطوقي </w:t>
      </w:r>
      <w:r w:rsidRPr="005576E3">
        <w:rPr>
          <w:rStyle w:val="libFootnotenumChar"/>
          <w:rtl/>
        </w:rPr>
        <w:t>(2)</w:t>
      </w:r>
      <w:r w:rsidRPr="00067003">
        <w:rPr>
          <w:rtl/>
        </w:rPr>
        <w:t>، واستعين على ذلك بربي.</w:t>
      </w:r>
      <w:r>
        <w:rPr>
          <w:rtl/>
        </w:rPr>
        <w:t xml:space="preserve"> قال: </w:t>
      </w:r>
      <w:r w:rsidRPr="00067003">
        <w:rPr>
          <w:rtl/>
        </w:rPr>
        <w:t>فما عندك أنت يا عثمان</w:t>
      </w:r>
      <w:r>
        <w:rPr>
          <w:rtl/>
        </w:rPr>
        <w:t>؟</w:t>
      </w:r>
      <w:r w:rsidRPr="00067003">
        <w:rPr>
          <w:rtl/>
        </w:rPr>
        <w:t xml:space="preserve"> قال: أسير في الامة بسيرة رسول الله </w:t>
      </w:r>
      <w:r w:rsidR="003E5577" w:rsidRPr="003E5577">
        <w:rPr>
          <w:rStyle w:val="libAlaemChar"/>
          <w:rtl/>
        </w:rPr>
        <w:t>صلى‌الله‌عليه‌وآله‌وسلم</w:t>
      </w:r>
      <w:r w:rsidRPr="00067003">
        <w:rPr>
          <w:rtl/>
        </w:rPr>
        <w:t xml:space="preserve"> وسيرة أبي بكر وعمر. قال: قررها على </w:t>
      </w:r>
      <w:r>
        <w:rPr>
          <w:rtl/>
        </w:rPr>
        <w:t xml:space="preserve">عليّ </w:t>
      </w:r>
      <w:r w:rsidR="003E5577" w:rsidRPr="003E5577">
        <w:rPr>
          <w:rStyle w:val="libAlaemChar"/>
          <w:rtl/>
        </w:rPr>
        <w:t>عليه‌السلام</w:t>
      </w:r>
      <w:r w:rsidRPr="00067003">
        <w:rPr>
          <w:rtl/>
        </w:rPr>
        <w:t xml:space="preserve"> ثلاثا، وعلى عثمان ثلاثا، كل رجل منهما يقول مثل قوله ال</w:t>
      </w:r>
      <w:r>
        <w:rPr>
          <w:rFonts w:hint="cs"/>
          <w:rtl/>
        </w:rPr>
        <w:t>أ</w:t>
      </w:r>
      <w:r w:rsidRPr="00067003">
        <w:rPr>
          <w:rtl/>
        </w:rPr>
        <w:t>و</w:t>
      </w:r>
      <w:r>
        <w:rPr>
          <w:rFonts w:hint="cs"/>
          <w:rtl/>
        </w:rPr>
        <w:t>ّ</w:t>
      </w:r>
      <w:r w:rsidRPr="00067003">
        <w:rPr>
          <w:rtl/>
        </w:rPr>
        <w:t xml:space="preserve">ل. </w:t>
      </w:r>
    </w:p>
    <w:p w:rsidR="00ED24C1" w:rsidRPr="00067003" w:rsidRDefault="00ED24C1" w:rsidP="00ED24C1">
      <w:pPr>
        <w:pStyle w:val="libNormal"/>
        <w:rPr>
          <w:rtl/>
        </w:rPr>
      </w:pPr>
      <w:r w:rsidRPr="00067003">
        <w:rPr>
          <w:rtl/>
        </w:rPr>
        <w:t xml:space="preserve">فلما توافقوا على رأي واحد قال لهم </w:t>
      </w:r>
      <w:r>
        <w:rPr>
          <w:rtl/>
        </w:rPr>
        <w:t xml:space="preserve">عليّ </w:t>
      </w:r>
      <w:r w:rsidR="003E5577" w:rsidRPr="003E5577">
        <w:rPr>
          <w:rStyle w:val="libAlaemChar"/>
          <w:rtl/>
        </w:rPr>
        <w:t>عليه‌السلام</w:t>
      </w:r>
      <w:r w:rsidRPr="00067003">
        <w:rPr>
          <w:rtl/>
        </w:rPr>
        <w:t>: إني أحب أن تسمعوا مني قولا أقول لكم. قالوا: قل يا أبا الحسن. قال: فإن</w:t>
      </w:r>
      <w:r>
        <w:rPr>
          <w:rtl/>
        </w:rPr>
        <w:t>ي أسألكم بالله الذي يعلم سركم</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يقال. رجل رضي، أي مرضي عنه، وهو وصف بالمصدر على معنى المفعول. </w:t>
      </w:r>
    </w:p>
    <w:p w:rsidR="00ED24C1" w:rsidRPr="00067003" w:rsidRDefault="00ED24C1" w:rsidP="00ED24C1">
      <w:pPr>
        <w:pStyle w:val="libFootnote0"/>
        <w:rPr>
          <w:rtl/>
        </w:rPr>
      </w:pPr>
      <w:r w:rsidRPr="00067003">
        <w:rPr>
          <w:rtl/>
        </w:rPr>
        <w:t>(2) الطوق. الوسع والطاقة.</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وجهركم، هل فيكم من رجل قال له رسول الله </w:t>
      </w:r>
      <w:r w:rsidR="003E5577" w:rsidRPr="003E5577">
        <w:rPr>
          <w:rStyle w:val="libAlaemChar"/>
          <w:rtl/>
        </w:rPr>
        <w:t>صلى‌الله‌عليه‌وآله‌وسلم</w:t>
      </w:r>
      <w:r>
        <w:rPr>
          <w:rFonts w:hint="cs"/>
          <w:rtl/>
        </w:rPr>
        <w:t>:</w:t>
      </w:r>
      <w:r>
        <w:rPr>
          <w:rtl/>
        </w:rPr>
        <w:t xml:space="preserve"> </w:t>
      </w:r>
      <w:r>
        <w:rPr>
          <w:rFonts w:hint="cs"/>
          <w:rtl/>
        </w:rPr>
        <w:t xml:space="preserve">« </w:t>
      </w:r>
      <w:r w:rsidRPr="00067003">
        <w:rPr>
          <w:rtl/>
        </w:rPr>
        <w:t xml:space="preserve">أنت بمنزلة هارون من موسى غير أنه لا نبي بعدي </w:t>
      </w:r>
      <w:r>
        <w:rPr>
          <w:rFonts w:hint="cs"/>
          <w:rtl/>
        </w:rPr>
        <w:t xml:space="preserve">» </w:t>
      </w:r>
      <w:r w:rsidRPr="00067003">
        <w:rPr>
          <w:rtl/>
        </w:rPr>
        <w:t>غيري</w:t>
      </w:r>
      <w:r>
        <w:rPr>
          <w:rtl/>
        </w:rPr>
        <w:t>؟</w:t>
      </w:r>
      <w:r w:rsidRPr="00067003">
        <w:rPr>
          <w:rtl/>
        </w:rPr>
        <w:t xml:space="preserve"> قالوا: اللهم لا، وذكر المناشدة، نحوه. </w:t>
      </w:r>
    </w:p>
    <w:p w:rsidR="00ED24C1" w:rsidRDefault="00ED24C1" w:rsidP="00ED24C1">
      <w:pPr>
        <w:pStyle w:val="libNormal"/>
        <w:rPr>
          <w:rtl/>
        </w:rPr>
      </w:pPr>
      <w:bookmarkStart w:id="1332" w:name="_Toc356990128"/>
      <w:r w:rsidRPr="00B12DF9">
        <w:rPr>
          <w:rStyle w:val="Heading2Char"/>
          <w:rtl/>
        </w:rPr>
        <w:t>1172</w:t>
      </w:r>
      <w:r w:rsidR="003E5577">
        <w:rPr>
          <w:rStyle w:val="Heading2Char"/>
          <w:rtl/>
        </w:rPr>
        <w:t>/</w:t>
      </w:r>
      <w:r w:rsidRPr="00B12DF9">
        <w:rPr>
          <w:rStyle w:val="Heading2Char"/>
          <w:rtl/>
        </w:rPr>
        <w:t>8 -</w:t>
      </w:r>
      <w:bookmarkEnd w:id="1332"/>
      <w:r w:rsidRPr="00067003">
        <w:rPr>
          <w:rtl/>
        </w:rPr>
        <w:t xml:space="preserve"> وعنه، قال: أخبرنا جماعة، عن أبي المفضل، قال: </w:t>
      </w:r>
      <w:r>
        <w:rPr>
          <w:rtl/>
        </w:rPr>
        <w:t>حدّثنا</w:t>
      </w:r>
      <w:r w:rsidRPr="00067003">
        <w:rPr>
          <w:rtl/>
        </w:rPr>
        <w:t xml:space="preserve"> </w:t>
      </w:r>
      <w:r>
        <w:rPr>
          <w:rtl/>
        </w:rPr>
        <w:t>محمّد</w:t>
      </w:r>
      <w:r w:rsidRPr="00067003">
        <w:rPr>
          <w:rtl/>
        </w:rPr>
        <w:t xml:space="preserve"> بن </w:t>
      </w:r>
      <w:r>
        <w:rPr>
          <w:rtl/>
        </w:rPr>
        <w:t>عبدالله</w:t>
      </w:r>
      <w:r w:rsidRPr="00067003">
        <w:rPr>
          <w:rtl/>
        </w:rPr>
        <w:t xml:space="preserve"> بن جوريه الجنديسابوري من أصل كتابه، قال: </w:t>
      </w:r>
      <w:r>
        <w:rPr>
          <w:rtl/>
        </w:rPr>
        <w:t>حدّثنا</w:t>
      </w:r>
      <w:r w:rsidRPr="00067003">
        <w:rPr>
          <w:rtl/>
        </w:rPr>
        <w:t xml:space="preserve"> </w:t>
      </w:r>
      <w:r>
        <w:rPr>
          <w:rtl/>
        </w:rPr>
        <w:t>عليّ بن</w:t>
      </w:r>
      <w:r w:rsidRPr="00067003">
        <w:rPr>
          <w:rtl/>
        </w:rPr>
        <w:t xml:space="preserve"> منصور الترجماني، قال: أخبرني الحسن بن عنبسة النهشلي، قال: </w:t>
      </w:r>
      <w:r>
        <w:rPr>
          <w:rtl/>
        </w:rPr>
        <w:t>حدّثنا</w:t>
      </w:r>
      <w:r w:rsidRPr="00067003">
        <w:rPr>
          <w:rtl/>
        </w:rPr>
        <w:t xml:space="preserve"> شريك بن </w:t>
      </w:r>
      <w:r>
        <w:rPr>
          <w:rtl/>
        </w:rPr>
        <w:t>عبدالله</w:t>
      </w:r>
      <w:r w:rsidRPr="00067003">
        <w:rPr>
          <w:rtl/>
        </w:rPr>
        <w:t xml:space="preserve"> النخعي القاضي، عن أبي إسحاق، عن عمرو بن ميمون الاودي، أنه ذكر عنده علي ابن أبي طالب </w:t>
      </w:r>
      <w:r w:rsidR="003E5577" w:rsidRPr="003E5577">
        <w:rPr>
          <w:rStyle w:val="libAlaemChar"/>
          <w:rtl/>
        </w:rPr>
        <w:t>عليه‌السلام</w:t>
      </w:r>
      <w:r w:rsidRPr="00067003">
        <w:rPr>
          <w:rtl/>
        </w:rPr>
        <w:t xml:space="preserve"> فقال: إن قوما ينالون منه، أولئك هم وقود النار، ولقد سمعت عدة من أصحاب </w:t>
      </w:r>
      <w:r>
        <w:rPr>
          <w:rtl/>
        </w:rPr>
        <w:t>محمّد</w:t>
      </w:r>
      <w:r w:rsidRPr="00067003">
        <w:rPr>
          <w:rtl/>
        </w:rPr>
        <w:t xml:space="preserve"> </w:t>
      </w:r>
      <w:r w:rsidR="003E5577" w:rsidRPr="003E5577">
        <w:rPr>
          <w:rStyle w:val="libAlaemChar"/>
          <w:rtl/>
        </w:rPr>
        <w:t>عليه‌السلام</w:t>
      </w:r>
      <w:r w:rsidRPr="00067003">
        <w:rPr>
          <w:rtl/>
        </w:rPr>
        <w:t xml:space="preserve"> منهم حذيفة بن اليمان وكعب بن عجرة يقول كل رجل منهم: لقد أعطي علي ما لم يعطه بشر: هو زوج فاطمة سيدة نساء الاولين والآخرين، فمن رأى مثلها أو سمع أنه تزوج بمثلها أحد في الاولين والآخرين</w:t>
      </w:r>
      <w:r>
        <w:rPr>
          <w:rtl/>
        </w:rPr>
        <w:t>؟</w:t>
      </w:r>
      <w:r w:rsidRPr="00067003">
        <w:rPr>
          <w:rtl/>
        </w:rPr>
        <w:t xml:space="preserve"> وهو</w:t>
      </w:r>
      <w:r>
        <w:rPr>
          <w:rtl/>
        </w:rPr>
        <w:t xml:space="preserve"> أبوالحسن </w:t>
      </w:r>
      <w:r w:rsidRPr="00067003">
        <w:rPr>
          <w:rtl/>
        </w:rPr>
        <w:t>والحسين سيدا شباب أهل الجنة من الاولين والآخرين، فمن له أيها الناس مثلهما</w:t>
      </w:r>
      <w:r>
        <w:rPr>
          <w:rtl/>
        </w:rPr>
        <w:t>؟</w:t>
      </w:r>
      <w:r w:rsidRPr="00067003">
        <w:rPr>
          <w:rtl/>
        </w:rPr>
        <w:t xml:space="preserve"> ورسول الله </w:t>
      </w:r>
      <w:r w:rsidR="003E5577" w:rsidRPr="003E5577">
        <w:rPr>
          <w:rStyle w:val="libAlaemChar"/>
          <w:rtl/>
        </w:rPr>
        <w:t>صلى‌الله‌عليه‌وآله‌وسلم</w:t>
      </w:r>
      <w:r w:rsidRPr="00067003">
        <w:rPr>
          <w:rtl/>
        </w:rPr>
        <w:t xml:space="preserve"> حموه، وهو وصي رسول الله </w:t>
      </w:r>
      <w:r w:rsidR="003E5577" w:rsidRPr="003E5577">
        <w:rPr>
          <w:rStyle w:val="libAlaemChar"/>
          <w:rtl/>
        </w:rPr>
        <w:t>صلى‌الله‌عليه‌وآله‌وسلم</w:t>
      </w:r>
      <w:r w:rsidRPr="00067003">
        <w:rPr>
          <w:rtl/>
        </w:rPr>
        <w:t xml:space="preserve"> في أهله وأزواجه، وشدت الابواب التي في المسجد كلها غير بابه، وهو صاحب باب خيبر، وهو صاحب الراية يوم خيبر، وتفل رسول الله </w:t>
      </w:r>
      <w:r w:rsidR="003E5577" w:rsidRPr="003E5577">
        <w:rPr>
          <w:rStyle w:val="libAlaemChar"/>
          <w:rtl/>
        </w:rPr>
        <w:t>صلى‌الله‌عليه‌وآله‌وسلم</w:t>
      </w:r>
      <w:r w:rsidRPr="00067003">
        <w:rPr>
          <w:rtl/>
        </w:rPr>
        <w:t xml:space="preserve"> يومئذ في عينيه وهو أرمد، فما اشتكاهما من بعد، ولا وجد حرا أو بردا بعد يوم ذلك. </w:t>
      </w:r>
    </w:p>
    <w:p w:rsidR="00ED24C1" w:rsidRDefault="00ED24C1" w:rsidP="00ED24C1">
      <w:pPr>
        <w:pStyle w:val="libNormal"/>
        <w:tabs>
          <w:tab w:val="left" w:pos="2409"/>
        </w:tabs>
        <w:rPr>
          <w:rtl/>
        </w:rPr>
      </w:pPr>
      <w:r w:rsidRPr="00067003">
        <w:rPr>
          <w:rtl/>
        </w:rPr>
        <w:t xml:space="preserve">وهو صاحب يوم غدير خم إذ نوه رسول الله </w:t>
      </w:r>
      <w:r w:rsidR="003E5577" w:rsidRPr="003E5577">
        <w:rPr>
          <w:rStyle w:val="libAlaemChar"/>
          <w:rtl/>
        </w:rPr>
        <w:t>صلى‌الله‌عليه‌وآله‌وسلم</w:t>
      </w:r>
      <w:r w:rsidRPr="00067003">
        <w:rPr>
          <w:rtl/>
        </w:rPr>
        <w:t xml:space="preserve"> باسمه، وألزم أمته ولايته، وعرفهم بخطره، وبين لهم مكانه، فقال: أيها الناس، من أولى بكم من أنفسكم</w:t>
      </w:r>
      <w:r>
        <w:rPr>
          <w:rtl/>
        </w:rPr>
        <w:t>؟</w:t>
      </w:r>
      <w:r w:rsidRPr="00067003">
        <w:rPr>
          <w:rtl/>
        </w:rPr>
        <w:t xml:space="preserve"> قالوا: الله ورسوله.</w:t>
      </w:r>
      <w:r>
        <w:rPr>
          <w:rtl/>
        </w:rPr>
        <w:t xml:space="preserve"> قال: </w:t>
      </w:r>
      <w:r w:rsidRPr="00067003">
        <w:rPr>
          <w:rtl/>
        </w:rPr>
        <w:t xml:space="preserve">فمن كنت مولاه فهذا علي مولاه، وهو صاحب العباء ومن أذهب الله عنه الرجس وطهره تطهيرا، وهو صاحب الطائر حين قال رسول الله </w:t>
      </w:r>
      <w:r w:rsidR="003E5577" w:rsidRPr="003E5577">
        <w:rPr>
          <w:rStyle w:val="libAlaemChar"/>
          <w:rtl/>
        </w:rPr>
        <w:t>صلى‌الله‌عليه‌وآله‌وسلم</w:t>
      </w:r>
      <w:r>
        <w:rPr>
          <w:rFonts w:hint="cs"/>
          <w:rtl/>
        </w:rPr>
        <w:t>:</w:t>
      </w:r>
      <w:r>
        <w:rPr>
          <w:rtl/>
        </w:rPr>
        <w:t xml:space="preserve"> «</w:t>
      </w:r>
      <w:r w:rsidRPr="00067003">
        <w:rPr>
          <w:rtl/>
        </w:rPr>
        <w:t xml:space="preserve"> اللهم ائتني بأحب خلقك إليك يأكل معي </w:t>
      </w:r>
      <w:r>
        <w:rPr>
          <w:rtl/>
        </w:rPr>
        <w:t xml:space="preserve">» </w:t>
      </w:r>
      <w:r w:rsidRPr="00067003">
        <w:rPr>
          <w:rtl/>
        </w:rPr>
        <w:t xml:space="preserve">فجاء </w:t>
      </w:r>
      <w:r>
        <w:rPr>
          <w:rtl/>
        </w:rPr>
        <w:t xml:space="preserve">عليّ </w:t>
      </w:r>
      <w:r w:rsidR="003E5577" w:rsidRPr="003E5577">
        <w:rPr>
          <w:rStyle w:val="libAlaemChar"/>
          <w:rtl/>
        </w:rPr>
        <w:t>عليه‌السلام</w:t>
      </w:r>
      <w:r w:rsidRPr="00067003">
        <w:rPr>
          <w:rtl/>
        </w:rPr>
        <w:t xml:space="preserve"> فأكل معه. </w:t>
      </w:r>
    </w:p>
    <w:p w:rsidR="00ED24C1" w:rsidRPr="00067003" w:rsidRDefault="00ED24C1" w:rsidP="00ED24C1">
      <w:pPr>
        <w:pStyle w:val="libNormal"/>
        <w:rPr>
          <w:rtl/>
        </w:rPr>
      </w:pPr>
      <w:r w:rsidRPr="00067003">
        <w:rPr>
          <w:rtl/>
        </w:rPr>
        <w:t xml:space="preserve">وهو صاحب سورة براءة حين نزل بها جبرئيل </w:t>
      </w:r>
      <w:r w:rsidR="003E5577" w:rsidRPr="003E5577">
        <w:rPr>
          <w:rStyle w:val="libAlaemChar"/>
          <w:rtl/>
        </w:rPr>
        <w:t>عليه‌السلام</w:t>
      </w:r>
      <w:r w:rsidRPr="00067003">
        <w:rPr>
          <w:rtl/>
        </w:rPr>
        <w:t xml:space="preserve"> على رسول الله </w:t>
      </w:r>
      <w:r w:rsidR="003E5577" w:rsidRPr="003E5577">
        <w:rPr>
          <w:rStyle w:val="libAlaemChar"/>
          <w:rtl/>
        </w:rPr>
        <w:t>صلى‌الله‌عليه‌وآله‌وسلم</w:t>
      </w:r>
      <w:r w:rsidRPr="00067003">
        <w:rPr>
          <w:rtl/>
        </w:rPr>
        <w:t xml:space="preserve"> وقد سار </w:t>
      </w:r>
      <w:r>
        <w:rPr>
          <w:rtl/>
        </w:rPr>
        <w:t>أبوبكر</w:t>
      </w:r>
      <w:r w:rsidRPr="00067003">
        <w:rPr>
          <w:rtl/>
        </w:rPr>
        <w:t xml:space="preserve"> بالسورة، فقال له: يا </w:t>
      </w:r>
      <w:r>
        <w:rPr>
          <w:rtl/>
        </w:rPr>
        <w:t>محمّد</w:t>
      </w:r>
      <w:r w:rsidRPr="00067003">
        <w:rPr>
          <w:rtl/>
        </w:rPr>
        <w:t xml:space="preserve">، إنه لا يبلغها إلا أنت أو علي، إنه منك وأنت منه، وكان رسول الله </w:t>
      </w:r>
      <w:r w:rsidR="003E5577" w:rsidRPr="003E5577">
        <w:rPr>
          <w:rStyle w:val="libAlaemChar"/>
          <w:rtl/>
        </w:rPr>
        <w:t>صلى‌الله‌عليه‌وآله‌وسلم</w:t>
      </w:r>
      <w:r w:rsidRPr="00067003">
        <w:rPr>
          <w:rtl/>
        </w:rPr>
        <w:t xml:space="preserve"> منه في حياته وبعد وفاته.</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 xml:space="preserve">وهو عيبة علم رسول الله </w:t>
      </w:r>
      <w:r w:rsidR="003E5577" w:rsidRPr="003E5577">
        <w:rPr>
          <w:rStyle w:val="libAlaemChar"/>
          <w:rtl/>
        </w:rPr>
        <w:t>صلى‌الله‌عليه‌وآله‌وسلم</w:t>
      </w:r>
      <w:r w:rsidRPr="00067003">
        <w:rPr>
          <w:rtl/>
        </w:rPr>
        <w:t>، ومن قال له</w:t>
      </w:r>
      <w:r>
        <w:rPr>
          <w:rtl/>
        </w:rPr>
        <w:t xml:space="preserve"> النبيّ </w:t>
      </w:r>
      <w:r w:rsidR="003E5577" w:rsidRPr="003E5577">
        <w:rPr>
          <w:rStyle w:val="libAlaemChar"/>
          <w:rtl/>
        </w:rPr>
        <w:t>صلى‌الله‌عليه‌وآله‌وسلم</w:t>
      </w:r>
      <w:r w:rsidRPr="00067003">
        <w:rPr>
          <w:rtl/>
        </w:rPr>
        <w:t>:</w:t>
      </w:r>
      <w:r>
        <w:rPr>
          <w:rtl/>
        </w:rPr>
        <w:t xml:space="preserve"> «</w:t>
      </w:r>
      <w:r w:rsidRPr="00067003">
        <w:rPr>
          <w:rtl/>
        </w:rPr>
        <w:t xml:space="preserve"> أنا مدينة العلم، وعلي بابها، فمن أراد العلم فليأت المدينة من بابها</w:t>
      </w:r>
      <w:r>
        <w:rPr>
          <w:rFonts w:hint="cs"/>
          <w:rtl/>
        </w:rPr>
        <w:t xml:space="preserve"> </w:t>
      </w:r>
      <w:r>
        <w:rPr>
          <w:rtl/>
        </w:rPr>
        <w:t xml:space="preserve">» </w:t>
      </w:r>
      <w:r w:rsidRPr="00067003">
        <w:rPr>
          <w:rtl/>
        </w:rPr>
        <w:t xml:space="preserve">، كما أمر الله فقال: </w:t>
      </w:r>
      <w:r w:rsidR="00871C06" w:rsidRPr="00871C06">
        <w:rPr>
          <w:rStyle w:val="libAlaemChar"/>
          <w:rFonts w:hint="cs"/>
          <w:rtl/>
        </w:rPr>
        <w:t>(</w:t>
      </w:r>
      <w:r w:rsidRPr="00521F46">
        <w:rPr>
          <w:rStyle w:val="libAieChar"/>
          <w:rFonts w:hint="cs"/>
          <w:rtl/>
        </w:rPr>
        <w:t xml:space="preserve"> </w:t>
      </w:r>
      <w:r w:rsidRPr="00521F46">
        <w:rPr>
          <w:rStyle w:val="libAieChar"/>
          <w:rtl/>
        </w:rPr>
        <w:t>وَأْتُوا الْبُيُوتَ مِنْ أَبْوَابِهَا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5576E3">
        <w:rPr>
          <w:rStyle w:val="libFootnotenumChar"/>
          <w:rtl/>
        </w:rPr>
        <w:t>(1)</w:t>
      </w:r>
      <w:r w:rsidRPr="00067003">
        <w:rPr>
          <w:rtl/>
        </w:rPr>
        <w:t xml:space="preserve">. </w:t>
      </w:r>
    </w:p>
    <w:p w:rsidR="00ED24C1" w:rsidRDefault="00ED24C1" w:rsidP="00ED24C1">
      <w:pPr>
        <w:pStyle w:val="libNormal"/>
        <w:rPr>
          <w:rtl/>
        </w:rPr>
      </w:pPr>
      <w:r w:rsidRPr="00067003">
        <w:rPr>
          <w:rtl/>
        </w:rPr>
        <w:t xml:space="preserve">وهو مفرج الكرب عن رسول الله </w:t>
      </w:r>
      <w:r w:rsidR="003E5577" w:rsidRPr="003E5577">
        <w:rPr>
          <w:rStyle w:val="libAlaemChar"/>
          <w:rtl/>
        </w:rPr>
        <w:t>صلى‌الله‌عليه‌وآله‌وسلم</w:t>
      </w:r>
      <w:r w:rsidRPr="00067003">
        <w:rPr>
          <w:rtl/>
        </w:rPr>
        <w:t xml:space="preserve"> في الحروب، وهو أول من آمن برسول الله وصدقه واتبعه، وهو أول من صلى، فمن أعظم فرية على الله وعلى رسوله </w:t>
      </w:r>
      <w:r w:rsidR="003E5577" w:rsidRPr="003E5577">
        <w:rPr>
          <w:rStyle w:val="libAlaemChar"/>
          <w:rtl/>
        </w:rPr>
        <w:t>صلى‌الله‌عليه‌وآله‌وسلم</w:t>
      </w:r>
      <w:r w:rsidRPr="00067003">
        <w:rPr>
          <w:rtl/>
        </w:rPr>
        <w:t>، ممن قاس به أحدا أو شبه به بشرا</w:t>
      </w:r>
      <w:r>
        <w:rPr>
          <w:rtl/>
        </w:rPr>
        <w:t>!</w:t>
      </w:r>
      <w:r w:rsidRPr="00067003">
        <w:rPr>
          <w:rtl/>
        </w:rPr>
        <w:t xml:space="preserve"> </w:t>
      </w:r>
    </w:p>
    <w:p w:rsidR="00ED24C1" w:rsidRDefault="00ED24C1" w:rsidP="00ED24C1">
      <w:pPr>
        <w:pStyle w:val="libNormal"/>
        <w:rPr>
          <w:rtl/>
        </w:rPr>
      </w:pPr>
      <w:bookmarkStart w:id="1333" w:name="_Toc356990129"/>
      <w:r w:rsidRPr="00B12DF9">
        <w:rPr>
          <w:rStyle w:val="Heading2Char"/>
          <w:rtl/>
        </w:rPr>
        <w:t>1173</w:t>
      </w:r>
      <w:r w:rsidR="003E5577">
        <w:rPr>
          <w:rStyle w:val="Heading2Char"/>
          <w:rtl/>
        </w:rPr>
        <w:t>/</w:t>
      </w:r>
      <w:r w:rsidRPr="00B12DF9">
        <w:rPr>
          <w:rStyle w:val="Heading2Char"/>
          <w:rtl/>
        </w:rPr>
        <w:t>9 -</w:t>
      </w:r>
      <w:bookmarkEnd w:id="1333"/>
      <w:r w:rsidRPr="00067003">
        <w:rPr>
          <w:rtl/>
        </w:rPr>
        <w:t xml:space="preserve"> وعنه، قال: أخبرنا جماعة، عن أبي المفضل، قال: </w:t>
      </w:r>
      <w:r>
        <w:rPr>
          <w:rtl/>
        </w:rPr>
        <w:t>حدّثنا</w:t>
      </w:r>
      <w:r w:rsidRPr="00067003">
        <w:rPr>
          <w:rtl/>
        </w:rPr>
        <w:t xml:space="preserve"> </w:t>
      </w:r>
      <w:r>
        <w:rPr>
          <w:rtl/>
        </w:rPr>
        <w:t xml:space="preserve">عبدالرحمن </w:t>
      </w:r>
      <w:r w:rsidRPr="00067003">
        <w:rPr>
          <w:rtl/>
        </w:rPr>
        <w:t xml:space="preserve">بن </w:t>
      </w:r>
      <w:r>
        <w:rPr>
          <w:rtl/>
        </w:rPr>
        <w:t>محمّد</w:t>
      </w:r>
      <w:r w:rsidRPr="00067003">
        <w:rPr>
          <w:rtl/>
        </w:rPr>
        <w:t xml:space="preserve"> بن عبيدالله العرزمي، عن أبيه، عن عثمان أبي اليقظان، عن أبي عمر زاذان، قال: لما وادع الحسن </w:t>
      </w:r>
      <w:r>
        <w:rPr>
          <w:rtl/>
        </w:rPr>
        <w:t xml:space="preserve">بن عليّ </w:t>
      </w:r>
      <w:r w:rsidR="003E5577" w:rsidRPr="003E5577">
        <w:rPr>
          <w:rStyle w:val="libAlaemChar"/>
          <w:rtl/>
        </w:rPr>
        <w:t>عليهما‌السلام</w:t>
      </w:r>
      <w:r w:rsidRPr="00067003">
        <w:rPr>
          <w:rtl/>
        </w:rPr>
        <w:t xml:space="preserve"> معاوية، صعد معاوية المنبر، وجمع الناس فخطبهم، وقال: إن الحسن </w:t>
      </w:r>
      <w:r>
        <w:rPr>
          <w:rtl/>
        </w:rPr>
        <w:t xml:space="preserve">بن عليّ </w:t>
      </w:r>
      <w:r w:rsidRPr="00067003">
        <w:rPr>
          <w:rtl/>
        </w:rPr>
        <w:t xml:space="preserve">رآني للخلافة أهلا ولم ير نفسه لها أهلا، وكان الحسن </w:t>
      </w:r>
      <w:r w:rsidR="003E5577" w:rsidRPr="003E5577">
        <w:rPr>
          <w:rStyle w:val="libAlaemChar"/>
          <w:rtl/>
        </w:rPr>
        <w:t>عليه‌السلام</w:t>
      </w:r>
      <w:r w:rsidRPr="00067003">
        <w:rPr>
          <w:rtl/>
        </w:rPr>
        <w:t xml:space="preserve"> أسفل منه بمرقاة، فلما فرغ من كلامه، قام الحسن </w:t>
      </w:r>
      <w:r w:rsidR="003E5577" w:rsidRPr="003E5577">
        <w:rPr>
          <w:rStyle w:val="libAlaemChar"/>
          <w:rtl/>
        </w:rPr>
        <w:t>عليه‌السلام</w:t>
      </w:r>
      <w:r w:rsidRPr="00067003">
        <w:rPr>
          <w:rtl/>
        </w:rPr>
        <w:t xml:space="preserve"> فحمد الله (تعالى) بما هو أهله، ثم ذكر المباهلة فقال: فجاء رسول الله </w:t>
      </w:r>
      <w:r w:rsidR="003E5577" w:rsidRPr="003E5577">
        <w:rPr>
          <w:rStyle w:val="libAlaemChar"/>
          <w:rtl/>
        </w:rPr>
        <w:t>صلى‌الله‌عليه‌وآله‌وسلم</w:t>
      </w:r>
      <w:r w:rsidRPr="00067003">
        <w:rPr>
          <w:rtl/>
        </w:rPr>
        <w:t xml:space="preserve"> من الانفس بأبي، ومن الابناء بي وبأخي، ومن النساء بأمي وكنا أهله، ونحن له، وهو منا ونحن منه.</w:t>
      </w:r>
    </w:p>
    <w:p w:rsidR="00ED24C1" w:rsidRDefault="00ED24C1" w:rsidP="00ED24C1">
      <w:pPr>
        <w:pStyle w:val="libNormal"/>
        <w:rPr>
          <w:rtl/>
        </w:rPr>
      </w:pPr>
      <w:r w:rsidRPr="00067003">
        <w:rPr>
          <w:rtl/>
        </w:rPr>
        <w:t xml:space="preserve">ولما نزلت آية التطهير جمعنا رسول الله </w:t>
      </w:r>
      <w:r w:rsidR="003E5577" w:rsidRPr="003E5577">
        <w:rPr>
          <w:rStyle w:val="libAlaemChar"/>
          <w:rtl/>
        </w:rPr>
        <w:t>صلى‌الله‌عليه‌وآله‌وسلم</w:t>
      </w:r>
      <w:r w:rsidRPr="00067003">
        <w:rPr>
          <w:rtl/>
        </w:rPr>
        <w:t xml:space="preserve"> في كساء لام سلمة </w:t>
      </w:r>
      <w:r w:rsidR="003E5577" w:rsidRPr="003E5577">
        <w:rPr>
          <w:rStyle w:val="libAlaemChar"/>
          <w:rtl/>
        </w:rPr>
        <w:t>رضي‌الله‌عنه</w:t>
      </w:r>
      <w:r w:rsidRPr="00067003">
        <w:rPr>
          <w:rtl/>
        </w:rPr>
        <w:t xml:space="preserve"> خيبري، ثم قال:</w:t>
      </w:r>
      <w:r>
        <w:rPr>
          <w:rtl/>
        </w:rPr>
        <w:t xml:space="preserve"> « </w:t>
      </w:r>
      <w:r w:rsidRPr="00067003">
        <w:rPr>
          <w:rtl/>
        </w:rPr>
        <w:t>اللهم هؤلاء أهل بيتي وعترتي فأذهب عنهم الرجس وطهرهم تطهيرا</w:t>
      </w:r>
      <w:r>
        <w:rPr>
          <w:rtl/>
        </w:rPr>
        <w:t xml:space="preserve"> » </w:t>
      </w:r>
      <w:r w:rsidRPr="00067003">
        <w:rPr>
          <w:rtl/>
        </w:rPr>
        <w:t>فلم يكن أحد في الكساء غيري وأخي وأبي وأمي، ولم يكن أحد يجنب في المسجد ويولد له فيه إلا</w:t>
      </w:r>
      <w:r>
        <w:rPr>
          <w:rtl/>
        </w:rPr>
        <w:t xml:space="preserve"> النبيّ </w:t>
      </w:r>
      <w:r w:rsidR="003E5577" w:rsidRPr="003E5577">
        <w:rPr>
          <w:rStyle w:val="libAlaemChar"/>
          <w:rtl/>
        </w:rPr>
        <w:t>صلى‌الله‌عليه‌وآله‌وسلم</w:t>
      </w:r>
      <w:r w:rsidRPr="00067003">
        <w:rPr>
          <w:rtl/>
        </w:rPr>
        <w:t xml:space="preserve"> وأبي، تكرمة من الله (تعالى) لنا، وتفضيلا منه لنا. </w:t>
      </w:r>
    </w:p>
    <w:p w:rsidR="00ED24C1" w:rsidRDefault="00ED24C1" w:rsidP="00ED24C1">
      <w:pPr>
        <w:pStyle w:val="libNormal"/>
        <w:rPr>
          <w:rtl/>
        </w:rPr>
      </w:pPr>
      <w:r w:rsidRPr="00067003">
        <w:rPr>
          <w:rtl/>
        </w:rPr>
        <w:t xml:space="preserve">وقد رأيتم مكان منزلنا من رسول الله </w:t>
      </w:r>
      <w:r w:rsidR="003E5577" w:rsidRPr="003E5577">
        <w:rPr>
          <w:rStyle w:val="libAlaemChar"/>
          <w:rtl/>
        </w:rPr>
        <w:t>صلى‌الله‌عليه‌وآله‌وسلم</w:t>
      </w:r>
      <w:r w:rsidRPr="00067003">
        <w:rPr>
          <w:rtl/>
        </w:rPr>
        <w:t>، وأمر بسد الابواب فسدها، وترك بابنا، فقيل له في ذلك، فقال:</w:t>
      </w:r>
      <w:r>
        <w:rPr>
          <w:rtl/>
        </w:rPr>
        <w:t xml:space="preserve"> « </w:t>
      </w:r>
      <w:r w:rsidRPr="00067003">
        <w:rPr>
          <w:rtl/>
        </w:rPr>
        <w:t>أما إني لم أسدها وأفتح بابه، ولكن الله (</w:t>
      </w:r>
      <w:r>
        <w:rPr>
          <w:rtl/>
        </w:rPr>
        <w:t>عزّوجلّ</w:t>
      </w:r>
      <w:r w:rsidRPr="00067003">
        <w:rPr>
          <w:rtl/>
        </w:rPr>
        <w:t>) أمرني أن أسدها وأفتح بابه</w:t>
      </w:r>
      <w:r>
        <w:rPr>
          <w:rtl/>
        </w:rPr>
        <w:t xml:space="preserve"> » </w:t>
      </w:r>
      <w:r w:rsidRPr="00067003">
        <w:rPr>
          <w:rtl/>
        </w:rPr>
        <w:t xml:space="preserve">. </w:t>
      </w:r>
    </w:p>
    <w:p w:rsidR="00ED24C1" w:rsidRPr="00067003" w:rsidRDefault="00ED24C1" w:rsidP="00ED24C1">
      <w:pPr>
        <w:pStyle w:val="libNormal"/>
        <w:rPr>
          <w:rtl/>
        </w:rPr>
      </w:pPr>
      <w:r w:rsidRPr="00067003">
        <w:rPr>
          <w:rtl/>
        </w:rPr>
        <w:t>وان معاوية زعم لكم أني رأيته للخلافة أهلا ولم أر نفسي لها أهلا، فكذب</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البقرة 2: 189.</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معاوية، نحن أولى الناس بالناس في كتاب الله وعلى لسان نبيه </w:t>
      </w:r>
      <w:r w:rsidR="003E5577" w:rsidRPr="003E5577">
        <w:rPr>
          <w:rStyle w:val="libAlaemChar"/>
          <w:rtl/>
        </w:rPr>
        <w:t>صلى‌الله‌عليه‌وآله‌وسلم</w:t>
      </w:r>
      <w:r w:rsidRPr="00067003">
        <w:rPr>
          <w:rtl/>
        </w:rPr>
        <w:t xml:space="preserve">، ولم نزل أهل البيت مظلومين منذ قبض الله (تعالى) نبيه </w:t>
      </w:r>
      <w:r w:rsidR="003E5577" w:rsidRPr="003E5577">
        <w:rPr>
          <w:rStyle w:val="libAlaemChar"/>
          <w:rtl/>
        </w:rPr>
        <w:t>صلى‌الله‌عليه‌وآله‌وسلم</w:t>
      </w:r>
      <w:r w:rsidRPr="00067003">
        <w:rPr>
          <w:rtl/>
        </w:rPr>
        <w:t xml:space="preserve">، فالله بيننا وبين من ظلمنا حقنا، وتوثب على رقابنا، وحمل الناس علينا، ومنعنا سهمنا من الفئ، ومنع أمنا ما جعل لها رسول الله </w:t>
      </w:r>
      <w:r w:rsidR="003E5577" w:rsidRPr="003E5577">
        <w:rPr>
          <w:rStyle w:val="libAlaemChar"/>
          <w:rtl/>
        </w:rPr>
        <w:t>صلى‌الله‌عليه‌وآله‌وسلم</w:t>
      </w:r>
      <w:r w:rsidRPr="00067003">
        <w:rPr>
          <w:rtl/>
        </w:rPr>
        <w:t xml:space="preserve">. </w:t>
      </w:r>
    </w:p>
    <w:p w:rsidR="00ED24C1" w:rsidRDefault="00ED24C1" w:rsidP="00ED24C1">
      <w:pPr>
        <w:pStyle w:val="libNormal"/>
        <w:rPr>
          <w:rtl/>
        </w:rPr>
      </w:pPr>
      <w:r w:rsidRPr="00067003">
        <w:rPr>
          <w:rtl/>
        </w:rPr>
        <w:t xml:space="preserve">وأقسم بالله لو أن الناس بايعوا أبي حين فارقهم رسول الله </w:t>
      </w:r>
      <w:r w:rsidR="003E5577" w:rsidRPr="003E5577">
        <w:rPr>
          <w:rStyle w:val="libAlaemChar"/>
          <w:rtl/>
        </w:rPr>
        <w:t>صلى‌الله‌عليه‌وآله‌وسلم</w:t>
      </w:r>
      <w:r w:rsidRPr="00067003">
        <w:rPr>
          <w:rtl/>
        </w:rPr>
        <w:t xml:space="preserve"> لاعطتهم السماء قطرها، والارض بركتها، وما طمعت فيها يا معاوية، فلما خرجت من معدنها تنازعتها قريش بينها، فطمعت فيها الطلقاء وأبناء الطلقاء أنت وأصحابك، وقد قال رسول الله </w:t>
      </w:r>
      <w:r w:rsidR="003E5577" w:rsidRPr="003E5577">
        <w:rPr>
          <w:rStyle w:val="libAlaemChar"/>
          <w:rtl/>
        </w:rPr>
        <w:t>صلى‌الله‌عليه‌وآله‌وسلم</w:t>
      </w:r>
      <w:r w:rsidRPr="00067003">
        <w:rPr>
          <w:rtl/>
        </w:rPr>
        <w:t>:</w:t>
      </w:r>
      <w:r>
        <w:rPr>
          <w:rtl/>
        </w:rPr>
        <w:t xml:space="preserve"> </w:t>
      </w:r>
      <w:r>
        <w:rPr>
          <w:rFonts w:hint="cs"/>
          <w:rtl/>
        </w:rPr>
        <w:t xml:space="preserve">« </w:t>
      </w:r>
      <w:r w:rsidRPr="00067003">
        <w:rPr>
          <w:rtl/>
        </w:rPr>
        <w:t xml:space="preserve">ما ولت أمة أمرها رجلا وفيهم من هو أعلم منه إلا لم يزل أمرهم يذهب سفالا حتق يرجعوا إلى ما تركوا </w:t>
      </w:r>
      <w:r>
        <w:rPr>
          <w:rFonts w:hint="cs"/>
          <w:rtl/>
        </w:rPr>
        <w:t xml:space="preserve">» </w:t>
      </w:r>
      <w:r w:rsidRPr="00067003">
        <w:rPr>
          <w:rtl/>
        </w:rPr>
        <w:t xml:space="preserve">. </w:t>
      </w:r>
    </w:p>
    <w:p w:rsidR="00ED24C1" w:rsidRDefault="00ED24C1" w:rsidP="00ED24C1">
      <w:pPr>
        <w:pStyle w:val="libNormal"/>
        <w:rPr>
          <w:rtl/>
        </w:rPr>
      </w:pPr>
      <w:r w:rsidRPr="00067003">
        <w:rPr>
          <w:rtl/>
        </w:rPr>
        <w:t xml:space="preserve">وقد تركت بنو إسرائيل هارون وهم يعلمون أنه خليفة موسى </w:t>
      </w:r>
      <w:r w:rsidR="003E5577" w:rsidRPr="003E5577">
        <w:rPr>
          <w:rStyle w:val="libAlaemChar"/>
          <w:rtl/>
        </w:rPr>
        <w:t>عليه‌السلام</w:t>
      </w:r>
      <w:r w:rsidRPr="00067003">
        <w:rPr>
          <w:rtl/>
        </w:rPr>
        <w:t xml:space="preserve"> فيهم واتبعوا السامري، وقد تركت هذه الامة أبي وبايعوا غيره، وقد سمعوا رسول الله </w:t>
      </w:r>
      <w:r w:rsidR="003E5577" w:rsidRPr="003E5577">
        <w:rPr>
          <w:rStyle w:val="libAlaemChar"/>
          <w:rtl/>
        </w:rPr>
        <w:t>صلى‌الله‌عليه‌وآله‌وسلم</w:t>
      </w:r>
      <w:r w:rsidRPr="00067003">
        <w:rPr>
          <w:rtl/>
        </w:rPr>
        <w:t xml:space="preserve"> يقول:</w:t>
      </w:r>
      <w:r>
        <w:rPr>
          <w:rtl/>
        </w:rPr>
        <w:t xml:space="preserve"> «</w:t>
      </w:r>
      <w:r w:rsidRPr="00067003">
        <w:rPr>
          <w:rtl/>
        </w:rPr>
        <w:t xml:space="preserve"> أنت مني بمنزلة هارون من موسى إلا النبوة</w:t>
      </w:r>
      <w:r>
        <w:rPr>
          <w:rFonts w:hint="cs"/>
          <w:rtl/>
        </w:rPr>
        <w:t xml:space="preserve"> </w:t>
      </w:r>
      <w:r>
        <w:rPr>
          <w:rtl/>
        </w:rPr>
        <w:t xml:space="preserve">» </w:t>
      </w:r>
      <w:r w:rsidRPr="00067003">
        <w:rPr>
          <w:rtl/>
        </w:rPr>
        <w:t xml:space="preserve">، وقد رأوا رسول الله </w:t>
      </w:r>
      <w:r w:rsidR="003E5577" w:rsidRPr="003E5577">
        <w:rPr>
          <w:rStyle w:val="libAlaemChar"/>
          <w:rtl/>
        </w:rPr>
        <w:t>صلى‌الله‌عليه‌وآله‌وسلم</w:t>
      </w:r>
      <w:r w:rsidRPr="00067003">
        <w:rPr>
          <w:rtl/>
        </w:rPr>
        <w:t xml:space="preserve"> نصب أبي يوم غدير خم، وأمرهم أن يبلغ الشاهد منهم الغائب، وقد هرب رسول الله </w:t>
      </w:r>
      <w:r w:rsidR="003E5577" w:rsidRPr="003E5577">
        <w:rPr>
          <w:rStyle w:val="libAlaemChar"/>
          <w:rtl/>
        </w:rPr>
        <w:t>صلى‌الله‌عليه‌وآله‌وسلم</w:t>
      </w:r>
      <w:r w:rsidRPr="00067003">
        <w:rPr>
          <w:rtl/>
        </w:rPr>
        <w:t xml:space="preserve"> من قومه وهو يدعوهم إلى الله (تعالى)</w:t>
      </w:r>
      <w:r>
        <w:rPr>
          <w:rtl/>
        </w:rPr>
        <w:t xml:space="preserve"> حتّى </w:t>
      </w:r>
      <w:r w:rsidRPr="00067003">
        <w:rPr>
          <w:rtl/>
        </w:rPr>
        <w:t>دخل الغار، ولو وجد أعوانا ما هرب، وقد كف أبي يده حين ناشدهم واستغاث فلم يغث، فجعل الله هارون في سعة حين استضعفوه وكادوا يقتلونه، وجعل الله</w:t>
      </w:r>
      <w:r>
        <w:rPr>
          <w:rtl/>
        </w:rPr>
        <w:t xml:space="preserve"> النبيّ </w:t>
      </w:r>
      <w:r w:rsidR="003E5577" w:rsidRPr="003E5577">
        <w:rPr>
          <w:rStyle w:val="libAlaemChar"/>
          <w:rtl/>
        </w:rPr>
        <w:t>صلى‌الله‌عليه‌وآله‌وسلم</w:t>
      </w:r>
      <w:r w:rsidRPr="00067003">
        <w:rPr>
          <w:rtl/>
        </w:rPr>
        <w:t xml:space="preserve"> في سعة حين دخل الغار ولم يجد أعوانا، وكذلك أبي، وأنا في سعة من الله حين خذلتنا الامة وبايعوك يا معاوية، وإنما هي السنن والامثال يتبع بعضها بعضا. </w:t>
      </w:r>
    </w:p>
    <w:p w:rsidR="00ED24C1" w:rsidRPr="00067003" w:rsidRDefault="00ED24C1" w:rsidP="00ED24C1">
      <w:pPr>
        <w:pStyle w:val="libNormal"/>
        <w:tabs>
          <w:tab w:val="left" w:pos="2409"/>
        </w:tabs>
        <w:rPr>
          <w:rtl/>
        </w:rPr>
      </w:pPr>
      <w:r w:rsidRPr="00067003">
        <w:rPr>
          <w:rtl/>
        </w:rPr>
        <w:t xml:space="preserve">أيها الناس، إنكم لو التمستم فيما بين المشرق والمغرب أن تجدوا رجلا ولده نبي غيري وأخي لم تجدوه، وإني قد بايعت هذا </w:t>
      </w:r>
      <w:r w:rsidR="00871C06" w:rsidRPr="00871C06">
        <w:rPr>
          <w:rStyle w:val="libAlaemChar"/>
          <w:rFonts w:hint="cs"/>
          <w:rtl/>
        </w:rPr>
        <w:t>(</w:t>
      </w:r>
      <w:r w:rsidRPr="00521F46">
        <w:rPr>
          <w:rStyle w:val="libAieChar"/>
          <w:rFonts w:hint="cs"/>
          <w:rtl/>
        </w:rPr>
        <w:t xml:space="preserve"> </w:t>
      </w:r>
      <w:r w:rsidRPr="00521F46">
        <w:rPr>
          <w:rStyle w:val="libAieChar"/>
          <w:rtl/>
        </w:rPr>
        <w:t>وَإِنْ أَدْرِي لَعَلَّهُ فِتْنَةٌ لَّكُمْ وَمَتَاعٌ إِلَىٰ حِينٍ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5576E3">
        <w:rPr>
          <w:rStyle w:val="libFootnotenumChar"/>
          <w:rtl/>
        </w:rPr>
        <w:t>(1)</w:t>
      </w:r>
      <w:r w:rsidRPr="00067003">
        <w:rPr>
          <w:rtl/>
        </w:rPr>
        <w:t>.</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الانبياء 21: 111.</w:t>
      </w:r>
    </w:p>
    <w:p w:rsidR="00ED24C1" w:rsidRDefault="00ED24C1" w:rsidP="001C1E66">
      <w:pPr>
        <w:pStyle w:val="libNormal"/>
        <w:rPr>
          <w:rtl/>
        </w:rPr>
      </w:pPr>
      <w:r>
        <w:rPr>
          <w:rtl/>
        </w:rPr>
        <w:br w:type="page"/>
      </w:r>
    </w:p>
    <w:p w:rsidR="00ED24C1" w:rsidRDefault="00ED24C1" w:rsidP="00ED24C1">
      <w:pPr>
        <w:pStyle w:val="Heading1Center"/>
        <w:rPr>
          <w:rtl/>
        </w:rPr>
      </w:pPr>
      <w:bookmarkStart w:id="1334" w:name="_Toc356990130"/>
      <w:r>
        <w:rPr>
          <w:rFonts w:hint="cs"/>
          <w:rtl/>
        </w:rPr>
        <w:lastRenderedPageBreak/>
        <w:t xml:space="preserve">[ </w:t>
      </w:r>
      <w:r w:rsidRPr="00067003">
        <w:rPr>
          <w:rtl/>
        </w:rPr>
        <w:t>21</w:t>
      </w:r>
      <w:r>
        <w:rPr>
          <w:rFonts w:hint="cs"/>
          <w:rtl/>
        </w:rPr>
        <w:t xml:space="preserve"> ]</w:t>
      </w:r>
      <w:bookmarkEnd w:id="1334"/>
      <w:r w:rsidRPr="00067003">
        <w:rPr>
          <w:rtl/>
        </w:rPr>
        <w:t xml:space="preserve"> </w:t>
      </w:r>
    </w:p>
    <w:p w:rsidR="00ED24C1" w:rsidRDefault="00ED24C1" w:rsidP="00ED24C1">
      <w:pPr>
        <w:pStyle w:val="Heading1Center"/>
        <w:rPr>
          <w:rtl/>
        </w:rPr>
      </w:pPr>
      <w:bookmarkStart w:id="1335" w:name="_Toc356990131"/>
      <w:r w:rsidRPr="00067003">
        <w:rPr>
          <w:rtl/>
        </w:rPr>
        <w:t>مجلس يوم الجمعة</w:t>
      </w:r>
      <w:bookmarkEnd w:id="1335"/>
      <w:r w:rsidRPr="00067003">
        <w:rPr>
          <w:rtl/>
        </w:rPr>
        <w:t xml:space="preserve"> </w:t>
      </w:r>
    </w:p>
    <w:p w:rsidR="00ED24C1" w:rsidRDefault="00ED24C1" w:rsidP="00ED24C1">
      <w:pPr>
        <w:pStyle w:val="Heading1Center"/>
        <w:rPr>
          <w:rtl/>
        </w:rPr>
      </w:pPr>
      <w:bookmarkStart w:id="1336" w:name="_Toc356990132"/>
      <w:r w:rsidRPr="00067003">
        <w:rPr>
          <w:rtl/>
        </w:rPr>
        <w:t>الحادي عشر من صفر سنة سبع وخمسين وأربع مائة</w:t>
      </w:r>
      <w:bookmarkEnd w:id="1336"/>
      <w:r w:rsidRPr="00067003">
        <w:rPr>
          <w:rtl/>
        </w:rPr>
        <w:t xml:space="preserve"> </w:t>
      </w:r>
    </w:p>
    <w:p w:rsidR="00ED24C1" w:rsidRDefault="00ED24C1" w:rsidP="00ED24C1">
      <w:pPr>
        <w:pStyle w:val="Heading1Center"/>
        <w:rPr>
          <w:rtl/>
        </w:rPr>
      </w:pPr>
      <w:bookmarkStart w:id="1337" w:name="_Toc356990133"/>
      <w:r w:rsidRPr="00067003">
        <w:rPr>
          <w:rtl/>
        </w:rPr>
        <w:t xml:space="preserve">فيه بقية أحاديث أبي المفضل </w:t>
      </w:r>
      <w:r>
        <w:rPr>
          <w:rtl/>
        </w:rPr>
        <w:t>محمّد</w:t>
      </w:r>
      <w:r w:rsidRPr="00067003">
        <w:rPr>
          <w:rtl/>
        </w:rPr>
        <w:t xml:space="preserve"> بن </w:t>
      </w:r>
      <w:r>
        <w:rPr>
          <w:rtl/>
        </w:rPr>
        <w:t>عبدالله</w:t>
      </w:r>
      <w:r w:rsidRPr="00067003">
        <w:rPr>
          <w:rtl/>
        </w:rPr>
        <w:t xml:space="preserve"> الشيباني.</w:t>
      </w:r>
      <w:bookmarkEnd w:id="1337"/>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338" w:name="_Toc356990134"/>
      <w:r w:rsidRPr="00B12DF9">
        <w:rPr>
          <w:rStyle w:val="Heading2Char"/>
          <w:rtl/>
        </w:rPr>
        <w:t>1174</w:t>
      </w:r>
      <w:r w:rsidR="003E5577">
        <w:rPr>
          <w:rStyle w:val="Heading2Char"/>
          <w:rtl/>
        </w:rPr>
        <w:t>/</w:t>
      </w:r>
      <w:r w:rsidRPr="00B12DF9">
        <w:rPr>
          <w:rStyle w:val="Heading2Char"/>
          <w:rtl/>
        </w:rPr>
        <w:t>1 -</w:t>
      </w:r>
      <w:bookmarkEnd w:id="1338"/>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 xml:space="preserve">بن عليّ </w:t>
      </w:r>
      <w:r w:rsidRPr="00067003">
        <w:rPr>
          <w:rtl/>
        </w:rPr>
        <w:t xml:space="preserve">الطوسي </w:t>
      </w:r>
      <w:r w:rsidR="003E5577" w:rsidRPr="003E5577">
        <w:rPr>
          <w:rStyle w:val="libAlaemChar"/>
          <w:rtl/>
        </w:rPr>
        <w:t>رضي‌الله‌عنه</w:t>
      </w:r>
      <w:r w:rsidRPr="00067003">
        <w:rPr>
          <w:rtl/>
        </w:rPr>
        <w:t xml:space="preserve">، قال: أخبرنا جماعة، عن أبي المفضل، قال: </w:t>
      </w:r>
      <w:r>
        <w:rPr>
          <w:rtl/>
        </w:rPr>
        <w:t>حدّثنا أبو</w:t>
      </w:r>
      <w:r w:rsidRPr="00067003">
        <w:rPr>
          <w:rtl/>
        </w:rPr>
        <w:t xml:space="preserve">العباس أحمد بن </w:t>
      </w:r>
      <w:r>
        <w:rPr>
          <w:rtl/>
        </w:rPr>
        <w:t>محمّد</w:t>
      </w:r>
      <w:r w:rsidRPr="00067003">
        <w:rPr>
          <w:rtl/>
        </w:rPr>
        <w:t xml:space="preserve"> بن سعيد بن </w:t>
      </w:r>
      <w:r>
        <w:rPr>
          <w:rtl/>
        </w:rPr>
        <w:t xml:space="preserve">عبدالرحمن </w:t>
      </w:r>
      <w:r w:rsidRPr="00067003">
        <w:rPr>
          <w:rtl/>
        </w:rPr>
        <w:t xml:space="preserve">الهمداني بالكوفة وسألته، قال: </w:t>
      </w:r>
      <w:r>
        <w:rPr>
          <w:rtl/>
        </w:rPr>
        <w:t>حدّثنا</w:t>
      </w:r>
      <w:r w:rsidRPr="00067003">
        <w:rPr>
          <w:rtl/>
        </w:rPr>
        <w:t xml:space="preserve"> </w:t>
      </w:r>
      <w:r>
        <w:rPr>
          <w:rtl/>
        </w:rPr>
        <w:t>محمّد</w:t>
      </w:r>
      <w:r w:rsidRPr="00067003">
        <w:rPr>
          <w:rtl/>
        </w:rPr>
        <w:t xml:space="preserve"> بن المفضل بن إبراهيم بن قيس الاشعري،</w:t>
      </w:r>
      <w:r>
        <w:rPr>
          <w:rtl/>
        </w:rPr>
        <w:t xml:space="preserve"> قال: حدّثنا</w:t>
      </w:r>
      <w:r w:rsidRPr="00067003">
        <w:rPr>
          <w:rtl/>
        </w:rPr>
        <w:t xml:space="preserve"> </w:t>
      </w:r>
      <w:r>
        <w:rPr>
          <w:rtl/>
        </w:rPr>
        <w:t>عليّ بن</w:t>
      </w:r>
      <w:r w:rsidRPr="00067003">
        <w:rPr>
          <w:rtl/>
        </w:rPr>
        <w:t xml:space="preserve"> حسان الواسطي، قال: </w:t>
      </w:r>
      <w:r>
        <w:rPr>
          <w:rtl/>
        </w:rPr>
        <w:t>حدّثنا</w:t>
      </w:r>
      <w:r w:rsidRPr="00067003">
        <w:rPr>
          <w:rtl/>
        </w:rPr>
        <w:t xml:space="preserve"> </w:t>
      </w:r>
      <w:r>
        <w:rPr>
          <w:rtl/>
        </w:rPr>
        <w:t xml:space="preserve">عبدالرحمن </w:t>
      </w:r>
      <w:r w:rsidRPr="00067003">
        <w:rPr>
          <w:rtl/>
        </w:rPr>
        <w:t xml:space="preserve">بن كثير، عن جعفر بن </w:t>
      </w:r>
      <w:r>
        <w:rPr>
          <w:rtl/>
        </w:rPr>
        <w:t>محمّد</w:t>
      </w:r>
      <w:r w:rsidRPr="00067003">
        <w:rPr>
          <w:rtl/>
        </w:rPr>
        <w:t xml:space="preserve">، عن أبيه، عن جده </w:t>
      </w:r>
      <w:r>
        <w:rPr>
          <w:rtl/>
        </w:rPr>
        <w:t>عليّ بن</w:t>
      </w:r>
      <w:r w:rsidRPr="00067003">
        <w:rPr>
          <w:rtl/>
        </w:rPr>
        <w:t xml:space="preserve"> الحسين </w:t>
      </w:r>
      <w:r w:rsidR="003E5577" w:rsidRPr="003E5577">
        <w:rPr>
          <w:rStyle w:val="libAlaemChar"/>
          <w:rtl/>
        </w:rPr>
        <w:t>عليهم‌السلام</w:t>
      </w:r>
      <w:r w:rsidRPr="00067003">
        <w:rPr>
          <w:rtl/>
        </w:rPr>
        <w:t xml:space="preserve">، قال: لما أجمع الحسن </w:t>
      </w:r>
      <w:r>
        <w:rPr>
          <w:rtl/>
        </w:rPr>
        <w:t xml:space="preserve">بن عليّ </w:t>
      </w:r>
      <w:r w:rsidR="003E5577" w:rsidRPr="003E5577">
        <w:rPr>
          <w:rStyle w:val="libAlaemChar"/>
          <w:rtl/>
        </w:rPr>
        <w:t>عليه‌السلام</w:t>
      </w:r>
      <w:r w:rsidRPr="00067003">
        <w:rPr>
          <w:rtl/>
        </w:rPr>
        <w:t xml:space="preserve"> على صلح معاوية خرج</w:t>
      </w:r>
      <w:r>
        <w:rPr>
          <w:rtl/>
        </w:rPr>
        <w:t xml:space="preserve"> حتّى </w:t>
      </w:r>
      <w:r w:rsidRPr="00067003">
        <w:rPr>
          <w:rtl/>
        </w:rPr>
        <w:t xml:space="preserve">لقيه، فلما اجتمعا قام معاوية خطيبا، فصعد المنبر وأمر الحسن </w:t>
      </w:r>
      <w:r w:rsidR="003E5577" w:rsidRPr="003E5577">
        <w:rPr>
          <w:rStyle w:val="libAlaemChar"/>
          <w:rtl/>
        </w:rPr>
        <w:t>عليه‌السلام</w:t>
      </w:r>
      <w:r w:rsidRPr="00067003">
        <w:rPr>
          <w:rtl/>
        </w:rPr>
        <w:t xml:space="preserve"> أن يقوم أسفل منه بدرجة، ثم تكلم معاوية، فقال: أيها الناس، هذا الحسن </w:t>
      </w:r>
      <w:r>
        <w:rPr>
          <w:rtl/>
        </w:rPr>
        <w:t xml:space="preserve">بن عليّ </w:t>
      </w:r>
      <w:r w:rsidRPr="00067003">
        <w:rPr>
          <w:rtl/>
        </w:rPr>
        <w:t xml:space="preserve">وابن فاطمة، رآنا للخلافة أهلا، ولم ير نفسه لها أهلا، وقد أتانا ليبايع طوعا. </w:t>
      </w:r>
    </w:p>
    <w:p w:rsidR="00ED24C1" w:rsidRPr="00067003" w:rsidRDefault="00ED24C1" w:rsidP="00ED24C1">
      <w:pPr>
        <w:pStyle w:val="libNormal"/>
        <w:rPr>
          <w:rtl/>
        </w:rPr>
      </w:pPr>
      <w:r w:rsidRPr="00067003">
        <w:rPr>
          <w:rtl/>
        </w:rPr>
        <w:t>ثم قال</w:t>
      </w:r>
      <w:r>
        <w:rPr>
          <w:rFonts w:hint="cs"/>
          <w:rtl/>
        </w:rPr>
        <w:t>:</w:t>
      </w:r>
      <w:r w:rsidRPr="00067003">
        <w:rPr>
          <w:rtl/>
        </w:rPr>
        <w:t xml:space="preserve"> قم يا حسن</w:t>
      </w:r>
      <w:r>
        <w:rPr>
          <w:rtl/>
        </w:rPr>
        <w:t>؟</w:t>
      </w:r>
      <w:r w:rsidRPr="00067003">
        <w:rPr>
          <w:rtl/>
        </w:rPr>
        <w:t xml:space="preserve"> فقام الحسن </w:t>
      </w:r>
      <w:r w:rsidR="003E5577" w:rsidRPr="003E5577">
        <w:rPr>
          <w:rStyle w:val="libAlaemChar"/>
          <w:rtl/>
        </w:rPr>
        <w:t>عليه‌السلام</w:t>
      </w:r>
      <w:r w:rsidRPr="00067003">
        <w:rPr>
          <w:rtl/>
        </w:rPr>
        <w:t xml:space="preserve"> فخطب فقال: الحمد لله المستحمد بالآلاء، وتتابع النعماء، وصارف الشدائد والبلاء، عند الفهماء وغير الفهماء،</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المذعنين من عباده لامتناعه بجلاله وكبريائه، وعلوه عن لحوق الاوهام ببقائه، المرتفع عن كنه ظنانة المخلوقين، من أن تحيط بمكنون غيبه رويات عقول الرائين، وأشهد أن لا إله إلا الله وحده في ربوبيته، ووجوده ووحدانيته، صمدا لا شريك له، فردا لا ظهير له، وأشهد أن </w:t>
      </w:r>
      <w:r>
        <w:rPr>
          <w:rtl/>
        </w:rPr>
        <w:t>محمّد</w:t>
      </w:r>
      <w:r w:rsidRPr="00067003">
        <w:rPr>
          <w:rtl/>
        </w:rPr>
        <w:t xml:space="preserve">ا عبده ورسوله، اصطفاه وانتجبه وارتضاه، وبعثه داعيا إلى الحق، وسراجا منيرا، وللعباد مما يخافون نذيرا، ولما يأملون بشيرا، فنصح للامة، وصدع بالرسالة، وأبان لهم درجات العمالة، شهادة عليها أموت وأحشر، وبها في الآجلة أقرب وأحبر. </w:t>
      </w:r>
    </w:p>
    <w:p w:rsidR="00ED24C1" w:rsidRDefault="00ED24C1" w:rsidP="00ED24C1">
      <w:pPr>
        <w:pStyle w:val="libNormal"/>
        <w:rPr>
          <w:rtl/>
        </w:rPr>
      </w:pPr>
      <w:r w:rsidRPr="00067003">
        <w:rPr>
          <w:rtl/>
        </w:rPr>
        <w:t>و</w:t>
      </w:r>
      <w:r>
        <w:rPr>
          <w:rFonts w:hint="cs"/>
          <w:rtl/>
        </w:rPr>
        <w:t>أ</w:t>
      </w:r>
      <w:r w:rsidRPr="00067003">
        <w:rPr>
          <w:rtl/>
        </w:rPr>
        <w:t xml:space="preserve">قول معشر الخلائق فاسمعوا، ولكم أفئدة وأسماع فعوا: إنا أهل بيت أكرمنا الله بالاسلام، واختارنا واصطفانا واجتبانا، فأذهب عنا الرجس وطهرنا تطهيرا، والرجس هو الشك، فلا نشك في الله الحق ودينه أبدا، وطهرنا من كل أفن </w:t>
      </w:r>
      <w:r w:rsidRPr="008906DB">
        <w:rPr>
          <w:rStyle w:val="libFootnotenumChar"/>
          <w:rtl/>
        </w:rPr>
        <w:t>(1)</w:t>
      </w:r>
      <w:r w:rsidRPr="00067003">
        <w:rPr>
          <w:rtl/>
        </w:rPr>
        <w:t xml:space="preserve"> وغية، مخلصين إلى آدم نعمة منه، لم يفترق الناس قط فرقتين إلا جعلنا الله في خيرهما، فأدت الامور وأفضت الدهور إلى أن بعث الله </w:t>
      </w:r>
      <w:r>
        <w:rPr>
          <w:rtl/>
        </w:rPr>
        <w:t>محمّد</w:t>
      </w:r>
      <w:r w:rsidRPr="00067003">
        <w:rPr>
          <w:rtl/>
        </w:rPr>
        <w:t xml:space="preserve">ا </w:t>
      </w:r>
      <w:r w:rsidR="003E5577" w:rsidRPr="003E5577">
        <w:rPr>
          <w:rStyle w:val="libAlaemChar"/>
          <w:rtl/>
        </w:rPr>
        <w:t>صلى‌الله‌عليه‌وآله‌وسلم</w:t>
      </w:r>
      <w:r w:rsidRPr="00067003">
        <w:rPr>
          <w:rtl/>
        </w:rPr>
        <w:t xml:space="preserve"> للنبوة، واختاره للرسالة، وأنزل عليه كتابه، ثم أمره بالدعاء إلى الله (</w:t>
      </w:r>
      <w:r>
        <w:rPr>
          <w:rtl/>
        </w:rPr>
        <w:t>عزّوجلّ</w:t>
      </w:r>
      <w:r w:rsidRPr="00067003">
        <w:rPr>
          <w:rtl/>
        </w:rPr>
        <w:t xml:space="preserve">) فكان أبي </w:t>
      </w:r>
      <w:r w:rsidR="003E5577" w:rsidRPr="003E5577">
        <w:rPr>
          <w:rStyle w:val="libAlaemChar"/>
          <w:rtl/>
        </w:rPr>
        <w:t>عليه‌السلام</w:t>
      </w:r>
      <w:r w:rsidRPr="00067003">
        <w:rPr>
          <w:rtl/>
        </w:rPr>
        <w:t xml:space="preserve"> أول من استجاب لله (تعالى)، ولرسوله </w:t>
      </w:r>
      <w:r w:rsidR="003E5577" w:rsidRPr="003E5577">
        <w:rPr>
          <w:rStyle w:val="libAlaemChar"/>
          <w:rtl/>
        </w:rPr>
        <w:t>صلى‌الله‌عليه‌وآله‌وسلم</w:t>
      </w:r>
      <w:r w:rsidRPr="00067003">
        <w:rPr>
          <w:rtl/>
        </w:rPr>
        <w:t xml:space="preserve"> وأول من آمن وصدق الله ورسوله، وقد قال الله (تعالى) في كتابه المنزل على نبيه المرسل: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أَفَمَن كَانَ عَلَىٰ بَيِّنَةٍ مِّن رَّبِّهِ وَيَتْلُوهُ شَاهِدٌ مِّنْهُ </w:t>
      </w:r>
      <w:r w:rsidR="00871C06" w:rsidRPr="00871C06">
        <w:rPr>
          <w:rStyle w:val="libAlaemChar"/>
          <w:rFonts w:hint="cs"/>
          <w:rtl/>
        </w:rPr>
        <w:t>)</w:t>
      </w:r>
      <w:r w:rsidRPr="00067003">
        <w:rPr>
          <w:rtl/>
        </w:rPr>
        <w:t xml:space="preserve"> </w:t>
      </w:r>
      <w:r w:rsidRPr="008906DB">
        <w:rPr>
          <w:rStyle w:val="libFootnotenumChar"/>
          <w:rtl/>
        </w:rPr>
        <w:t>(2)</w:t>
      </w:r>
      <w:r w:rsidRPr="00067003">
        <w:rPr>
          <w:rtl/>
        </w:rPr>
        <w:t xml:space="preserve"> فرسول الله الذي على بينة من ربه، وأبي الذي يتلوه، وهو شاهد منه. </w:t>
      </w:r>
    </w:p>
    <w:p w:rsidR="00ED24C1" w:rsidRPr="00067003" w:rsidRDefault="00ED24C1" w:rsidP="00ED24C1">
      <w:pPr>
        <w:pStyle w:val="libNormal"/>
        <w:tabs>
          <w:tab w:val="left" w:pos="2409"/>
        </w:tabs>
        <w:rPr>
          <w:rtl/>
        </w:rPr>
      </w:pPr>
      <w:r w:rsidRPr="00067003">
        <w:rPr>
          <w:rtl/>
        </w:rPr>
        <w:t xml:space="preserve">وقد قال له رسول الله </w:t>
      </w:r>
      <w:r w:rsidR="003E5577" w:rsidRPr="003E5577">
        <w:rPr>
          <w:rStyle w:val="libAlaemChar"/>
          <w:rtl/>
        </w:rPr>
        <w:t>صلى‌الله‌عليه‌وآله‌وسلم</w:t>
      </w:r>
      <w:r w:rsidRPr="00067003">
        <w:rPr>
          <w:rtl/>
        </w:rPr>
        <w:t xml:space="preserve"> حين أمره أن يسير إلى مكة والموسم ببراءة (سر بها يا علي، فإني أمرت أن لا يسير بها إلا أنا أو رجل مني، وأنت هو يا علي) فعلي من رسول الله، ورسول الله منه، وقال له نبي الله </w:t>
      </w:r>
      <w:r w:rsidR="003E5577" w:rsidRPr="003E5577">
        <w:rPr>
          <w:rStyle w:val="libAlaemChar"/>
          <w:rtl/>
        </w:rPr>
        <w:t>صلى‌الله‌عليه‌وآله‌وسلم</w:t>
      </w:r>
      <w:r w:rsidRPr="00067003">
        <w:rPr>
          <w:rtl/>
        </w:rPr>
        <w:t xml:space="preserve"> حين قضى بينه وبين أخيه جعفر بن أبي طالب </w:t>
      </w:r>
      <w:r w:rsidR="003E5577" w:rsidRPr="003E5577">
        <w:rPr>
          <w:rStyle w:val="libAlaemChar"/>
          <w:rtl/>
        </w:rPr>
        <w:t>عليهما‌السلام</w:t>
      </w:r>
      <w:r w:rsidRPr="00067003">
        <w:rPr>
          <w:rtl/>
        </w:rPr>
        <w:t xml:space="preserve"> ومولاه زيد بن حارثة في ابنة حمزة: (أما أنت لا علي فمني وأنا منك، وأنت ولي كل مؤمن بعدي).</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أفن الرجل: ضعف رأيه. </w:t>
      </w:r>
    </w:p>
    <w:p w:rsidR="00ED24C1" w:rsidRPr="00067003" w:rsidRDefault="00ED24C1" w:rsidP="00ED24C1">
      <w:pPr>
        <w:pStyle w:val="libFootnote0"/>
        <w:rPr>
          <w:rtl/>
        </w:rPr>
      </w:pPr>
      <w:r w:rsidRPr="00067003">
        <w:rPr>
          <w:rtl/>
        </w:rPr>
        <w:t>(2) سورة هود 11: 17.</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فصد</w:t>
      </w:r>
      <w:r>
        <w:rPr>
          <w:rFonts w:hint="cs"/>
          <w:rtl/>
        </w:rPr>
        <w:t>ّ</w:t>
      </w:r>
      <w:r w:rsidRPr="00067003">
        <w:rPr>
          <w:rtl/>
        </w:rPr>
        <w:t xml:space="preserve">ق أبي رسول الله </w:t>
      </w:r>
      <w:r w:rsidR="003E5577" w:rsidRPr="003E5577">
        <w:rPr>
          <w:rStyle w:val="libAlaemChar"/>
          <w:rtl/>
        </w:rPr>
        <w:t>صلى‌الله‌عليه‌وآله‌وسلم</w:t>
      </w:r>
      <w:r w:rsidRPr="00067003">
        <w:rPr>
          <w:rtl/>
        </w:rPr>
        <w:t xml:space="preserve"> سابقا ووقاه بنفسه، ثم لم يزل رسول الله </w:t>
      </w:r>
      <w:r w:rsidR="003E5577" w:rsidRPr="003E5577">
        <w:rPr>
          <w:rStyle w:val="libAlaemChar"/>
          <w:rtl/>
        </w:rPr>
        <w:t>صلى‌الله‌عليه‌وآله‌وسلم</w:t>
      </w:r>
      <w:r w:rsidRPr="00067003">
        <w:rPr>
          <w:rtl/>
        </w:rPr>
        <w:t xml:space="preserve"> في كل موطن يقدمه، ولكل شديدة يرسله ثقة منه وطمأنينة إليه، لعلمه بنصيحته لله ورسوله </w:t>
      </w:r>
      <w:r w:rsidR="003E5577" w:rsidRPr="003E5577">
        <w:rPr>
          <w:rStyle w:val="libAlaemChar"/>
          <w:rtl/>
        </w:rPr>
        <w:t>صلى‌الله‌عليه‌وآله‌وسلم</w:t>
      </w:r>
      <w:r w:rsidRPr="00067003">
        <w:rPr>
          <w:rtl/>
        </w:rPr>
        <w:t>، وإنه أقرب المقربين من الله ورسوله، وقد قال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وَالسَّابِقُونَ السَّابِقُونَ </w:t>
      </w:r>
      <w:r w:rsidRPr="00521F46">
        <w:rPr>
          <w:rStyle w:val="libAieChar"/>
          <w:rFonts w:hint="cs"/>
          <w:rtl/>
        </w:rPr>
        <w:t>،</w:t>
      </w:r>
      <w:r w:rsidRPr="00521F46">
        <w:rPr>
          <w:rStyle w:val="libAieChar"/>
          <w:rtl/>
        </w:rPr>
        <w:t xml:space="preserve"> أُولَـٰئِكَ الْمُقَرَّبُونَ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8906DB">
        <w:rPr>
          <w:rStyle w:val="libFootnotenumChar"/>
          <w:rtl/>
        </w:rPr>
        <w:t>(1)</w:t>
      </w:r>
      <w:r w:rsidRPr="00067003">
        <w:rPr>
          <w:rtl/>
        </w:rPr>
        <w:t xml:space="preserve"> وكان أبي سابق السابقين إلى الله (</w:t>
      </w:r>
      <w:r>
        <w:rPr>
          <w:rtl/>
        </w:rPr>
        <w:t>عزّوجلّ</w:t>
      </w:r>
      <w:r w:rsidRPr="00067003">
        <w:rPr>
          <w:rtl/>
        </w:rPr>
        <w:t xml:space="preserve">) وإلى رسوله </w:t>
      </w:r>
      <w:r w:rsidR="003E5577" w:rsidRPr="003E5577">
        <w:rPr>
          <w:rStyle w:val="libAlaemChar"/>
          <w:rtl/>
        </w:rPr>
        <w:t>صلى‌الله‌عليه‌وآله‌وسلم</w:t>
      </w:r>
      <w:r w:rsidRPr="00067003">
        <w:rPr>
          <w:rtl/>
        </w:rPr>
        <w:t xml:space="preserve"> وأقرب الاقربين، فقد قال الله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لَا يَسْتَوِي مِنكُم مَّنْ أَنفَقَ مِن قَبْلِ الْفَتْحِ وَقَاتَلَ</w:t>
      </w:r>
      <w:r w:rsidRPr="00521F46">
        <w:rPr>
          <w:rStyle w:val="libAieChar"/>
          <w:rFonts w:hint="cs"/>
          <w:rtl/>
        </w:rPr>
        <w:t xml:space="preserve"> أُولَـٰئِكَ أَعْظَمُ دَ</w:t>
      </w:r>
      <w:r w:rsidRPr="00521F46">
        <w:rPr>
          <w:rStyle w:val="libAieChar"/>
          <w:rtl/>
        </w:rPr>
        <w:t>رَجَةً</w:t>
      </w:r>
      <w:r w:rsidRPr="00521F46">
        <w:rPr>
          <w:rStyle w:val="libAieChar"/>
          <w:rFonts w:hint="cs"/>
          <w:rtl/>
        </w:rPr>
        <w:t xml:space="preserve"> </w:t>
      </w:r>
      <w:r w:rsidR="00871C06" w:rsidRPr="00871C06">
        <w:rPr>
          <w:rStyle w:val="libAlaemChar"/>
          <w:rFonts w:hint="cs"/>
          <w:rtl/>
        </w:rPr>
        <w:t>)</w:t>
      </w:r>
      <w:r w:rsidRPr="00067003">
        <w:rPr>
          <w:rtl/>
        </w:rPr>
        <w:t xml:space="preserve"> </w:t>
      </w:r>
      <w:r w:rsidRPr="008906DB">
        <w:rPr>
          <w:rStyle w:val="libFootnotenumChar"/>
          <w:rtl/>
        </w:rPr>
        <w:t>(2)</w:t>
      </w:r>
      <w:r w:rsidRPr="00067003">
        <w:rPr>
          <w:rtl/>
        </w:rPr>
        <w:t xml:space="preserve">. </w:t>
      </w:r>
    </w:p>
    <w:p w:rsidR="00ED24C1" w:rsidRDefault="00ED24C1" w:rsidP="00ED24C1">
      <w:pPr>
        <w:pStyle w:val="libNormal"/>
        <w:tabs>
          <w:tab w:val="left" w:pos="2409"/>
        </w:tabs>
        <w:rPr>
          <w:rtl/>
        </w:rPr>
      </w:pPr>
      <w:r w:rsidRPr="00067003">
        <w:rPr>
          <w:rtl/>
        </w:rPr>
        <w:t xml:space="preserve">فأبي كان أولهم إسلاما وايمانا، وأولهم إلى الله ورسوله هجرة ولحوقا وأولهم على وجده ووسعه نفقة، قال (سبحانه): </w:t>
      </w:r>
      <w:r w:rsidR="00871C06" w:rsidRPr="00871C06">
        <w:rPr>
          <w:rStyle w:val="libAlaemChar"/>
          <w:rFonts w:hint="cs"/>
          <w:rtl/>
        </w:rPr>
        <w:t>(</w:t>
      </w:r>
      <w:r w:rsidRPr="00521F46">
        <w:rPr>
          <w:rStyle w:val="libAieChar"/>
          <w:rFonts w:hint="cs"/>
          <w:rtl/>
        </w:rPr>
        <w:t xml:space="preserve"> </w:t>
      </w:r>
      <w:r w:rsidRPr="00521F46">
        <w:rPr>
          <w:rStyle w:val="libAieChar"/>
          <w:rtl/>
        </w:rPr>
        <w:t>وَالَّذِينَ جَاءُوا مِن بَعْدِهِمْ يَقُولُونَ رَبَّنَا اغْفِرْ لَنَا وَلِإِخْوَانِنَا الَّذِينَ سَبَقُونَا بِالْإِيمَانِ وَلَا تَجْعَلْ فِي قُلُوبِنَا غِلًّا لِّلَّذِينَ آمَنُوا رَبَّنَا إِنَّكَ رَءُوفٌ رَّحِيمٌ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8906DB">
        <w:rPr>
          <w:rStyle w:val="libFootnotenumChar"/>
          <w:rtl/>
        </w:rPr>
        <w:t>(3)</w:t>
      </w:r>
      <w:r w:rsidRPr="00067003">
        <w:rPr>
          <w:rtl/>
        </w:rPr>
        <w:t xml:space="preserve"> فالناس من جميع الامم يستغفرون له بسبقه إياهم الايمان بنبيه </w:t>
      </w:r>
      <w:r w:rsidR="003E5577" w:rsidRPr="003E5577">
        <w:rPr>
          <w:rStyle w:val="libAlaemChar"/>
          <w:rtl/>
        </w:rPr>
        <w:t>صلى‌الله‌عليه‌وآله‌وسلم</w:t>
      </w:r>
      <w:r w:rsidRPr="00067003">
        <w:rPr>
          <w:rtl/>
        </w:rPr>
        <w:t xml:space="preserve">، وذلك أنه لم يسبقه إلى الايمان أحد، وقد قال الله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وَالسَّابِقُونَ الْأَوَّلُونَ مِنَ الْمُهَاجِرِينَ وَالْأَنصَارِ وَالَّذِينَ اتَّبَعُوهُم بِإِحْسَانٍ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8906DB">
        <w:rPr>
          <w:rStyle w:val="libFootnotenumChar"/>
          <w:rtl/>
        </w:rPr>
        <w:t>(4)</w:t>
      </w:r>
      <w:r w:rsidRPr="00067003">
        <w:rPr>
          <w:rtl/>
        </w:rPr>
        <w:t xml:space="preserve"> فهو سابق جميع السابقين، فكما أن الله (</w:t>
      </w:r>
      <w:r>
        <w:rPr>
          <w:rtl/>
        </w:rPr>
        <w:t>عزّوجلّ</w:t>
      </w:r>
      <w:r w:rsidRPr="00067003">
        <w:rPr>
          <w:rtl/>
        </w:rPr>
        <w:t>) فضل السابقين على المتخلفين والمتأخرين، فكذلك فضل سابق السابقين على السابقين، وقد قال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أَجَعَلْتُمْ سِقَايَةَ الْحَاجِّ وَعِمَارَةَ الْمَسْجِدِ الْحَرَامِ كَمَنْ آمَنَ بِاللَّـهِ وَالْيَوْمِ الْآخِرِ </w:t>
      </w:r>
      <w:r w:rsidR="00871C06" w:rsidRPr="00871C06">
        <w:rPr>
          <w:rStyle w:val="libAlaemChar"/>
          <w:rFonts w:hint="cs"/>
          <w:rtl/>
        </w:rPr>
        <w:t>)</w:t>
      </w:r>
      <w:r w:rsidRPr="00067003">
        <w:rPr>
          <w:rtl/>
        </w:rPr>
        <w:t xml:space="preserve"> </w:t>
      </w:r>
      <w:r w:rsidRPr="008906DB">
        <w:rPr>
          <w:rStyle w:val="libFootnotenumChar"/>
          <w:rtl/>
        </w:rPr>
        <w:t>(5)</w:t>
      </w:r>
      <w:r w:rsidRPr="00067003">
        <w:rPr>
          <w:rtl/>
        </w:rPr>
        <w:t xml:space="preserve">. (فكان أبي المؤمن بالله واليوم الآخر) والمجاهد في سبيل الله حقا، وفيه نزلت هذه الآية. </w:t>
      </w:r>
    </w:p>
    <w:p w:rsidR="00ED24C1" w:rsidRPr="00067003" w:rsidRDefault="00ED24C1" w:rsidP="00ED24C1">
      <w:pPr>
        <w:pStyle w:val="libNormal"/>
        <w:rPr>
          <w:rtl/>
        </w:rPr>
      </w:pPr>
      <w:r w:rsidRPr="00067003">
        <w:rPr>
          <w:rtl/>
        </w:rPr>
        <w:t xml:space="preserve">وكان ممن استجاب لرسول الله </w:t>
      </w:r>
      <w:r w:rsidR="003E5577" w:rsidRPr="003E5577">
        <w:rPr>
          <w:rStyle w:val="libAlaemChar"/>
          <w:rtl/>
        </w:rPr>
        <w:t>صلى‌الله‌عليه‌وآله‌وسلم</w:t>
      </w:r>
      <w:r w:rsidRPr="00067003">
        <w:rPr>
          <w:rtl/>
        </w:rPr>
        <w:t xml:space="preserve"> عمه حمزة وجعفر ابن عمه، فقتلا شهيدين </w:t>
      </w:r>
      <w:r w:rsidR="003E5577" w:rsidRPr="003E5577">
        <w:rPr>
          <w:rStyle w:val="libAlaemChar"/>
          <w:rtl/>
        </w:rPr>
        <w:t>رضي‌الله‌عنهما</w:t>
      </w:r>
      <w:r w:rsidRPr="00067003">
        <w:rPr>
          <w:rtl/>
        </w:rPr>
        <w:t xml:space="preserve"> في قتلى كثيرة معهما من أصحاب رسول الله </w:t>
      </w:r>
      <w:r w:rsidR="003E5577" w:rsidRPr="003E5577">
        <w:rPr>
          <w:rStyle w:val="libAlaemChar"/>
          <w:rtl/>
        </w:rPr>
        <w:t>صلى‌الله‌عليه‌وآله‌وسلم</w:t>
      </w:r>
      <w:r w:rsidRPr="00067003">
        <w:rPr>
          <w:rtl/>
        </w:rPr>
        <w:t>،</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الواقعة 56: 10، 11. </w:t>
      </w:r>
    </w:p>
    <w:p w:rsidR="00ED24C1" w:rsidRDefault="00ED24C1" w:rsidP="00ED24C1">
      <w:pPr>
        <w:pStyle w:val="libFootnote0"/>
        <w:rPr>
          <w:rtl/>
        </w:rPr>
      </w:pPr>
      <w:r w:rsidRPr="00067003">
        <w:rPr>
          <w:rtl/>
        </w:rPr>
        <w:t xml:space="preserve">(2) سورة الحديد 57: 10. </w:t>
      </w:r>
    </w:p>
    <w:p w:rsidR="00ED24C1" w:rsidRDefault="00ED24C1" w:rsidP="00ED24C1">
      <w:pPr>
        <w:pStyle w:val="libFootnote0"/>
        <w:rPr>
          <w:rtl/>
        </w:rPr>
      </w:pPr>
      <w:r w:rsidRPr="00067003">
        <w:rPr>
          <w:rtl/>
        </w:rPr>
        <w:t xml:space="preserve">(3) سورة الحشر 59: 10. </w:t>
      </w:r>
    </w:p>
    <w:p w:rsidR="00ED24C1" w:rsidRDefault="00ED24C1" w:rsidP="00ED24C1">
      <w:pPr>
        <w:pStyle w:val="libFootnote0"/>
        <w:rPr>
          <w:rtl/>
        </w:rPr>
      </w:pPr>
      <w:r w:rsidRPr="00067003">
        <w:rPr>
          <w:rtl/>
        </w:rPr>
        <w:t>(</w:t>
      </w:r>
      <w:r>
        <w:rPr>
          <w:rFonts w:hint="cs"/>
          <w:rtl/>
        </w:rPr>
        <w:t>4</w:t>
      </w:r>
      <w:r w:rsidRPr="00067003">
        <w:rPr>
          <w:rtl/>
        </w:rPr>
        <w:t xml:space="preserve">) سورة التوبة 9: 100. </w:t>
      </w:r>
    </w:p>
    <w:p w:rsidR="00ED24C1" w:rsidRPr="00067003" w:rsidRDefault="00ED24C1" w:rsidP="00ED24C1">
      <w:pPr>
        <w:pStyle w:val="libFootnote0"/>
        <w:rPr>
          <w:rtl/>
        </w:rPr>
      </w:pPr>
      <w:r w:rsidRPr="00067003">
        <w:rPr>
          <w:rtl/>
        </w:rPr>
        <w:t>(5) سورة التوبة 9: 19.</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فجعل الله (تعالى) حمزة سيد الشهداء من بينهم، وجعل لجعفر جناحين يطير بهما مع الملائكة كيف يشاء من بينهم، وذلك لمكانهما من رسول الله </w:t>
      </w:r>
      <w:r w:rsidR="003E5577" w:rsidRPr="003E5577">
        <w:rPr>
          <w:rStyle w:val="libAlaemChar"/>
          <w:rtl/>
        </w:rPr>
        <w:t>صلى‌الله‌عليه‌وآله‌وسلم</w:t>
      </w:r>
      <w:r w:rsidRPr="00067003">
        <w:rPr>
          <w:rtl/>
        </w:rPr>
        <w:t xml:space="preserve">، ومنزلتهما وقرابتهما منه </w:t>
      </w:r>
      <w:r w:rsidR="003E5577" w:rsidRPr="003E5577">
        <w:rPr>
          <w:rStyle w:val="libAlaemChar"/>
          <w:rtl/>
        </w:rPr>
        <w:t>صلى‌الله‌عليه‌وآله‌وسلم</w:t>
      </w:r>
      <w:r w:rsidRPr="00067003">
        <w:rPr>
          <w:rtl/>
        </w:rPr>
        <w:t xml:space="preserve">، وصلى رسول الله </w:t>
      </w:r>
      <w:r w:rsidR="003E5577" w:rsidRPr="003E5577">
        <w:rPr>
          <w:rStyle w:val="libAlaemChar"/>
          <w:rtl/>
        </w:rPr>
        <w:t>صلى‌الله‌عليه‌وآله‌وسلم</w:t>
      </w:r>
      <w:r w:rsidRPr="00067003">
        <w:rPr>
          <w:rtl/>
        </w:rPr>
        <w:t xml:space="preserve"> على حمزة سبعين صلاة من بين الشهداء الذين استشهدوا معه. </w:t>
      </w:r>
    </w:p>
    <w:p w:rsidR="00ED24C1" w:rsidRDefault="00ED24C1" w:rsidP="00ED24C1">
      <w:pPr>
        <w:pStyle w:val="libNormal"/>
        <w:rPr>
          <w:rtl/>
        </w:rPr>
      </w:pPr>
      <w:r w:rsidRPr="00067003">
        <w:rPr>
          <w:rtl/>
        </w:rPr>
        <w:t>وكذلك جعل الله (تعالى) لنساء</w:t>
      </w:r>
      <w:r>
        <w:rPr>
          <w:rtl/>
        </w:rPr>
        <w:t xml:space="preserve"> النبيّ </w:t>
      </w:r>
      <w:r w:rsidR="003E5577" w:rsidRPr="003E5577">
        <w:rPr>
          <w:rStyle w:val="libAlaemChar"/>
          <w:rtl/>
        </w:rPr>
        <w:t>صلى‌الله‌عليه‌وآله‌وسلم</w:t>
      </w:r>
      <w:r w:rsidRPr="00067003">
        <w:rPr>
          <w:rtl/>
        </w:rPr>
        <w:t xml:space="preserve"> للمحسنة منهن أجرين، وللمسيئة منهن وزرين ضعفين، لمكانهن من رسول الله </w:t>
      </w:r>
      <w:r w:rsidR="003E5577" w:rsidRPr="003E5577">
        <w:rPr>
          <w:rStyle w:val="libAlaemChar"/>
          <w:rtl/>
        </w:rPr>
        <w:t>صلى‌الله‌عليه‌وآله‌وسلم</w:t>
      </w:r>
      <w:r w:rsidRPr="00067003">
        <w:rPr>
          <w:rtl/>
        </w:rPr>
        <w:t xml:space="preserve">، وجعل الصلاة في مسجد رسول الله بألف صلاة في سائر المساجد إلا مسجد خليله إبراهيم </w:t>
      </w:r>
      <w:r w:rsidR="003E5577" w:rsidRPr="003E5577">
        <w:rPr>
          <w:rStyle w:val="libAlaemChar"/>
          <w:rtl/>
        </w:rPr>
        <w:t>عليه‌السلام</w:t>
      </w:r>
      <w:r w:rsidRPr="00067003">
        <w:rPr>
          <w:rtl/>
        </w:rPr>
        <w:t xml:space="preserve"> بمكة، وذلك لمكان رسول الله </w:t>
      </w:r>
      <w:r w:rsidR="003E5577" w:rsidRPr="003E5577">
        <w:rPr>
          <w:rStyle w:val="libAlaemChar"/>
          <w:rtl/>
        </w:rPr>
        <w:t>صلى‌الله‌عليه‌وآله‌وسلم</w:t>
      </w:r>
      <w:r w:rsidRPr="00067003">
        <w:rPr>
          <w:rtl/>
        </w:rPr>
        <w:t xml:space="preserve"> من ربه. </w:t>
      </w:r>
    </w:p>
    <w:p w:rsidR="00ED24C1" w:rsidRDefault="00ED24C1" w:rsidP="00ED24C1">
      <w:pPr>
        <w:pStyle w:val="libNormal"/>
        <w:rPr>
          <w:rtl/>
        </w:rPr>
      </w:pPr>
      <w:r w:rsidRPr="00067003">
        <w:rPr>
          <w:rtl/>
        </w:rPr>
        <w:t>وفرض الله (</w:t>
      </w:r>
      <w:r>
        <w:rPr>
          <w:rtl/>
        </w:rPr>
        <w:t>عزّوجلّ</w:t>
      </w:r>
      <w:r w:rsidRPr="00067003">
        <w:rPr>
          <w:rtl/>
        </w:rPr>
        <w:t xml:space="preserve">) الصلاة على نبيه </w:t>
      </w:r>
      <w:r w:rsidR="003E5577" w:rsidRPr="003E5577">
        <w:rPr>
          <w:rStyle w:val="libAlaemChar"/>
          <w:rtl/>
        </w:rPr>
        <w:t>صلى‌الله‌عليه‌وآله‌وسلم</w:t>
      </w:r>
      <w:r w:rsidRPr="00067003">
        <w:rPr>
          <w:rtl/>
        </w:rPr>
        <w:t xml:space="preserve"> على كافة المؤمنين، فقالوا: يا رسول الله، كيف الصلاة عليك</w:t>
      </w:r>
      <w:r>
        <w:rPr>
          <w:rtl/>
        </w:rPr>
        <w:t>؟</w:t>
      </w:r>
      <w:r w:rsidRPr="00067003">
        <w:rPr>
          <w:rtl/>
        </w:rPr>
        <w:t xml:space="preserve"> فقال: قولوا:</w:t>
      </w:r>
      <w:r>
        <w:rPr>
          <w:rtl/>
        </w:rPr>
        <w:t xml:space="preserve"> « </w:t>
      </w:r>
      <w:r w:rsidRPr="00067003">
        <w:rPr>
          <w:rtl/>
        </w:rPr>
        <w:t xml:space="preserve">اللهم صل على </w:t>
      </w:r>
      <w:r>
        <w:rPr>
          <w:rtl/>
        </w:rPr>
        <w:t>محمّد</w:t>
      </w:r>
      <w:r w:rsidRPr="00067003">
        <w:rPr>
          <w:rtl/>
        </w:rPr>
        <w:t xml:space="preserve"> وآل </w:t>
      </w:r>
      <w:r>
        <w:rPr>
          <w:rtl/>
        </w:rPr>
        <w:t xml:space="preserve">محمّد » </w:t>
      </w:r>
      <w:r w:rsidRPr="00067003">
        <w:rPr>
          <w:rtl/>
        </w:rPr>
        <w:t>فحق على كل مسلم أن يصلي علينا مع الصلاة على</w:t>
      </w:r>
      <w:r>
        <w:rPr>
          <w:rtl/>
        </w:rPr>
        <w:t xml:space="preserve"> النبيّ </w:t>
      </w:r>
      <w:r w:rsidR="003E5577" w:rsidRPr="003E5577">
        <w:rPr>
          <w:rStyle w:val="libAlaemChar"/>
          <w:rtl/>
        </w:rPr>
        <w:t>صلى‌الله‌عليه‌وآله‌وسلم</w:t>
      </w:r>
      <w:r w:rsidRPr="00067003">
        <w:rPr>
          <w:rtl/>
        </w:rPr>
        <w:t xml:space="preserve"> فريضة واجبة. </w:t>
      </w:r>
    </w:p>
    <w:p w:rsidR="00ED24C1" w:rsidRDefault="00ED24C1" w:rsidP="00ED24C1">
      <w:pPr>
        <w:pStyle w:val="libNormal"/>
        <w:rPr>
          <w:rtl/>
        </w:rPr>
      </w:pPr>
      <w:r w:rsidRPr="00067003">
        <w:rPr>
          <w:rtl/>
        </w:rPr>
        <w:t xml:space="preserve">وأحل الله (تعالى) خمس الغنيمة لرسوله </w:t>
      </w:r>
      <w:r w:rsidR="003E5577" w:rsidRPr="003E5577">
        <w:rPr>
          <w:rStyle w:val="libAlaemChar"/>
          <w:rtl/>
        </w:rPr>
        <w:t>صلى‌الله‌عليه‌وآله‌وسلم</w:t>
      </w:r>
      <w:r w:rsidRPr="00067003">
        <w:rPr>
          <w:rtl/>
        </w:rPr>
        <w:t xml:space="preserve">، وأوجبها له في كتابه، وأوجب لنا من ذلك ما أوجب له، وحرم عليه الصدقة وحرمها علينا معه، فأدخلنا - فله الحمد - فيما أدخل فيه نبيه </w:t>
      </w:r>
      <w:r w:rsidR="003E5577" w:rsidRPr="003E5577">
        <w:rPr>
          <w:rStyle w:val="libAlaemChar"/>
          <w:rtl/>
        </w:rPr>
        <w:t>صلى‌الله‌عليه‌وآله‌وسلم</w:t>
      </w:r>
      <w:r w:rsidRPr="00067003">
        <w:rPr>
          <w:rtl/>
        </w:rPr>
        <w:t xml:space="preserve"> وأخرجنا ونزهنا مما أخرجه منه ونزهه عنه، كرامة أكرمنا الله (</w:t>
      </w:r>
      <w:r>
        <w:rPr>
          <w:rtl/>
        </w:rPr>
        <w:t>عزّوجلّ</w:t>
      </w:r>
      <w:r w:rsidRPr="00067003">
        <w:rPr>
          <w:rtl/>
        </w:rPr>
        <w:t>) بها، وفضيلة فضلنا بها على سائر العباد، فقال الله (تعالى) ل</w:t>
      </w:r>
      <w:r>
        <w:rPr>
          <w:rtl/>
        </w:rPr>
        <w:t>محمّد</w:t>
      </w:r>
      <w:r w:rsidRPr="00067003">
        <w:rPr>
          <w:rtl/>
        </w:rPr>
        <w:t xml:space="preserve"> </w:t>
      </w:r>
      <w:r w:rsidR="003E5577" w:rsidRPr="003E5577">
        <w:rPr>
          <w:rStyle w:val="libAlaemChar"/>
          <w:rtl/>
        </w:rPr>
        <w:t>صلى‌الله‌عليه‌وآله‌وسلم</w:t>
      </w:r>
      <w:r w:rsidRPr="00067003">
        <w:rPr>
          <w:rtl/>
        </w:rPr>
        <w:t xml:space="preserve"> حين جحده كفرة أهل الكتاب وحاجوه: </w:t>
      </w:r>
      <w:r w:rsidR="00871C06" w:rsidRPr="00871C06">
        <w:rPr>
          <w:rStyle w:val="libAlaemChar"/>
          <w:rFonts w:hint="cs"/>
          <w:rtl/>
        </w:rPr>
        <w:t>(</w:t>
      </w:r>
      <w:r w:rsidRPr="00521F46">
        <w:rPr>
          <w:rStyle w:val="libAieChar"/>
          <w:rFonts w:hint="cs"/>
          <w:rtl/>
        </w:rPr>
        <w:t xml:space="preserve"> </w:t>
      </w:r>
      <w:r w:rsidRPr="00521F46">
        <w:rPr>
          <w:rStyle w:val="libAieChar"/>
          <w:rtl/>
        </w:rPr>
        <w:t>فَقُلْ تَعَالَوْا نَدْعُ أَبْنَاءَنَا وَأَبْنَاءَكُمْ وَنِسَاءَنَا وَنِسَاءَكُمْ وَأَنفُسَنَا وَأَنفُسَكُمْ ثُمَّ نَبْتَهِلْ فَنَجْعَل لَّعْنَتَ اللَّـهِ عَلَى الْكَاذِبِينَ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8906DB">
        <w:rPr>
          <w:rStyle w:val="libFootnotenumChar"/>
          <w:rtl/>
        </w:rPr>
        <w:t>(1)</w:t>
      </w:r>
      <w:r w:rsidRPr="00067003">
        <w:rPr>
          <w:rtl/>
        </w:rPr>
        <w:t xml:space="preserve"> فأخرج رسول الله </w:t>
      </w:r>
      <w:r w:rsidR="003E5577" w:rsidRPr="003E5577">
        <w:rPr>
          <w:rStyle w:val="libAlaemChar"/>
          <w:rtl/>
        </w:rPr>
        <w:t>صلى‌الله‌عليه‌وآله‌وسلم</w:t>
      </w:r>
      <w:r w:rsidRPr="00067003">
        <w:rPr>
          <w:rtl/>
        </w:rPr>
        <w:t xml:space="preserve"> من الانفس معه أبي، ومن البنين إياي وأخي، ومن النساء أمي فاطمة من الناس جميعا، فنحن أهله ولحمه ودمه ونفسه، ونحن منه وهو منا. </w:t>
      </w:r>
    </w:p>
    <w:p w:rsidR="00ED24C1" w:rsidRPr="00067003" w:rsidRDefault="00ED24C1" w:rsidP="00ED24C1">
      <w:pPr>
        <w:pStyle w:val="libNormal"/>
        <w:rPr>
          <w:rtl/>
        </w:rPr>
      </w:pPr>
      <w:r w:rsidRPr="00067003">
        <w:rPr>
          <w:rtl/>
        </w:rPr>
        <w:t xml:space="preserve">وقد قال الله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إِنَّمَا يُرِيدُ اللَّـهُ لِيُذْهِبَ عَنكُمُ الرِّجْسَ أَهْلَ الْبَيْتِ وَيُطَهِّرَكُمْ</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آل عمران 3: 61.</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521F46">
        <w:rPr>
          <w:rStyle w:val="libAieChar"/>
          <w:rtl/>
        </w:rPr>
        <w:lastRenderedPageBreak/>
        <w:t>تَطْهِيرًا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8906DB">
        <w:rPr>
          <w:rStyle w:val="libFootnotenumChar"/>
          <w:rtl/>
        </w:rPr>
        <w:t>(1)</w:t>
      </w:r>
      <w:r w:rsidRPr="00067003">
        <w:rPr>
          <w:rtl/>
        </w:rPr>
        <w:t xml:space="preserve">. فلما نزلت آية التطهير جمعنا رسول الله </w:t>
      </w:r>
      <w:r w:rsidR="003E5577" w:rsidRPr="003E5577">
        <w:rPr>
          <w:rStyle w:val="libAlaemChar"/>
          <w:rtl/>
        </w:rPr>
        <w:t>صلى‌الله‌عليه‌وآله‌وسلم</w:t>
      </w:r>
      <w:r w:rsidRPr="00067003">
        <w:rPr>
          <w:rtl/>
        </w:rPr>
        <w:t xml:space="preserve"> أنا وأخي وأمي وأبي، فجللنا ونفسه في كساء لام سلمة خيبري، وذلك في حجرتها وفي يومها، فقال: اللهم هؤلاء أهل بيتي، وهؤلاء أهلي وعترتي، فأذهب عنهم الرجس وطهرهم تطهيرا. فقالت أم سلمة </w:t>
      </w:r>
      <w:r w:rsidR="003E5577" w:rsidRPr="003E5577">
        <w:rPr>
          <w:rStyle w:val="libAlaemChar"/>
          <w:rtl/>
        </w:rPr>
        <w:t>رضي‌الله‌عنه</w:t>
      </w:r>
      <w:r w:rsidRPr="00067003">
        <w:rPr>
          <w:rtl/>
        </w:rPr>
        <w:t>: أدخل معهم يا رسول الله</w:t>
      </w:r>
      <w:r>
        <w:rPr>
          <w:rtl/>
        </w:rPr>
        <w:t>؟</w:t>
      </w:r>
      <w:r w:rsidRPr="00067003">
        <w:rPr>
          <w:rtl/>
        </w:rPr>
        <w:t xml:space="preserve"> فقال لها </w:t>
      </w:r>
      <w:r w:rsidR="003E5577" w:rsidRPr="003E5577">
        <w:rPr>
          <w:rStyle w:val="libAlaemChar"/>
          <w:rtl/>
        </w:rPr>
        <w:t>صلى‌الله‌عليه‌وآله‌وسلم</w:t>
      </w:r>
      <w:r>
        <w:rPr>
          <w:rFonts w:hint="cs"/>
          <w:rtl/>
        </w:rPr>
        <w:t>:</w:t>
      </w:r>
      <w:r w:rsidRPr="00067003">
        <w:rPr>
          <w:rtl/>
        </w:rPr>
        <w:t xml:space="preserve"> يرحمك الله، أنت على خير وإلى خير، وما أرضاني عنك</w:t>
      </w:r>
      <w:r>
        <w:rPr>
          <w:rtl/>
        </w:rPr>
        <w:t>!</w:t>
      </w:r>
      <w:r w:rsidRPr="00067003">
        <w:rPr>
          <w:rtl/>
        </w:rPr>
        <w:t xml:space="preserve"> ولكنها خاصة لي ولهم. </w:t>
      </w:r>
    </w:p>
    <w:p w:rsidR="00ED24C1" w:rsidRDefault="00ED24C1" w:rsidP="00ED24C1">
      <w:pPr>
        <w:pStyle w:val="libNormal"/>
        <w:tabs>
          <w:tab w:val="left" w:pos="2409"/>
        </w:tabs>
        <w:rPr>
          <w:rtl/>
        </w:rPr>
      </w:pPr>
      <w:r w:rsidRPr="00067003">
        <w:rPr>
          <w:rtl/>
        </w:rPr>
        <w:t xml:space="preserve">ثم مكث رسول الله </w:t>
      </w:r>
      <w:r w:rsidR="003E5577" w:rsidRPr="003E5577">
        <w:rPr>
          <w:rStyle w:val="libAlaemChar"/>
          <w:rtl/>
        </w:rPr>
        <w:t>صلى‌الله‌عليه‌وآله‌وسلم</w:t>
      </w:r>
      <w:r w:rsidRPr="00067003">
        <w:rPr>
          <w:rtl/>
        </w:rPr>
        <w:t xml:space="preserve"> بعد ذلك بقية عمره</w:t>
      </w:r>
      <w:r>
        <w:rPr>
          <w:rtl/>
        </w:rPr>
        <w:t xml:space="preserve"> حتّى </w:t>
      </w:r>
      <w:r w:rsidRPr="00067003">
        <w:rPr>
          <w:rtl/>
        </w:rPr>
        <w:t>قبضه الله إليه، يأتينا كل يوم عند طلوع الفجر فيقول:</w:t>
      </w:r>
      <w:r>
        <w:rPr>
          <w:rtl/>
        </w:rPr>
        <w:t xml:space="preserve"> </w:t>
      </w:r>
      <w:r>
        <w:rPr>
          <w:rFonts w:hint="cs"/>
          <w:rtl/>
        </w:rPr>
        <w:t xml:space="preserve">« </w:t>
      </w:r>
      <w:r w:rsidRPr="00067003">
        <w:rPr>
          <w:rtl/>
        </w:rPr>
        <w:t>الصلاة يرحمكم الله، إنما يريد الله ليذهب عنكم الرجس أهل البيت ويطهركم تطهيرا</w:t>
      </w:r>
      <w:r>
        <w:rPr>
          <w:rFonts w:hint="cs"/>
          <w:rtl/>
        </w:rPr>
        <w:t xml:space="preserve"> » </w:t>
      </w:r>
      <w:r w:rsidRPr="00067003">
        <w:rPr>
          <w:rtl/>
        </w:rPr>
        <w:t xml:space="preserve">. </w:t>
      </w:r>
    </w:p>
    <w:p w:rsidR="00ED24C1" w:rsidRDefault="00ED24C1" w:rsidP="00ED24C1">
      <w:pPr>
        <w:pStyle w:val="libNormal"/>
        <w:rPr>
          <w:rtl/>
        </w:rPr>
      </w:pPr>
      <w:r w:rsidRPr="00067003">
        <w:rPr>
          <w:rtl/>
        </w:rPr>
        <w:t xml:space="preserve">وأمر رسول الله </w:t>
      </w:r>
      <w:r w:rsidR="003E5577" w:rsidRPr="003E5577">
        <w:rPr>
          <w:rStyle w:val="libAlaemChar"/>
          <w:rtl/>
        </w:rPr>
        <w:t>صلى‌الله‌عليه‌وآله‌وسلم</w:t>
      </w:r>
      <w:r w:rsidRPr="00067003">
        <w:rPr>
          <w:rtl/>
        </w:rPr>
        <w:t xml:space="preserve"> بسد الابواب الشارعة في مسجده غير بابنا، فكلموه في ذلك، فقال:</w:t>
      </w:r>
      <w:r>
        <w:rPr>
          <w:rtl/>
        </w:rPr>
        <w:t xml:space="preserve"> « </w:t>
      </w:r>
      <w:r w:rsidRPr="00067003">
        <w:rPr>
          <w:rtl/>
        </w:rPr>
        <w:t>إني لم أسد أبوابكم وافتح باب علي من تلقاء نفسي، ولكني اتبع ما يوحى إلي، وإن الله أمر بسدها وفتح بابه</w:t>
      </w:r>
      <w:r>
        <w:rPr>
          <w:rFonts w:hint="cs"/>
          <w:rtl/>
        </w:rPr>
        <w:t xml:space="preserve"> </w:t>
      </w:r>
      <w:r>
        <w:rPr>
          <w:rtl/>
        </w:rPr>
        <w:t xml:space="preserve">» </w:t>
      </w:r>
      <w:r w:rsidRPr="00067003">
        <w:rPr>
          <w:rtl/>
        </w:rPr>
        <w:t xml:space="preserve">فلم يكن من بعده ذلك أحد تصيبه جنابة في مسجد رسول الله </w:t>
      </w:r>
      <w:r w:rsidR="003E5577" w:rsidRPr="003E5577">
        <w:rPr>
          <w:rStyle w:val="libAlaemChar"/>
          <w:rtl/>
        </w:rPr>
        <w:t>صلى‌الله‌عليه‌وآله‌وسلم</w:t>
      </w:r>
      <w:r w:rsidRPr="00067003">
        <w:rPr>
          <w:rtl/>
        </w:rPr>
        <w:t xml:space="preserve"> ويولد فيه الاولاد غير رسول الله وأبي علي ابن أبي طالب </w:t>
      </w:r>
      <w:r w:rsidR="003E5577" w:rsidRPr="003E5577">
        <w:rPr>
          <w:rStyle w:val="libAlaemChar"/>
          <w:rtl/>
        </w:rPr>
        <w:t>عليها‌السلام</w:t>
      </w:r>
      <w:r w:rsidRPr="00067003">
        <w:rPr>
          <w:rtl/>
        </w:rPr>
        <w:t xml:space="preserve"> تكرمة من الله (تعالى) لنا، وفضلا اختصنا به على جميع الناس. </w:t>
      </w:r>
    </w:p>
    <w:p w:rsidR="00ED24C1" w:rsidRDefault="00ED24C1" w:rsidP="00ED24C1">
      <w:pPr>
        <w:pStyle w:val="libNormal"/>
        <w:rPr>
          <w:rtl/>
        </w:rPr>
      </w:pPr>
      <w:r w:rsidRPr="00067003">
        <w:rPr>
          <w:rtl/>
        </w:rPr>
        <w:t xml:space="preserve">وهذا باب أبي قرين باب رسول الله </w:t>
      </w:r>
      <w:r w:rsidR="003E5577" w:rsidRPr="003E5577">
        <w:rPr>
          <w:rStyle w:val="libAlaemChar"/>
          <w:rtl/>
        </w:rPr>
        <w:t>صلى‌الله‌عليه‌وآله‌وسلم</w:t>
      </w:r>
      <w:r w:rsidRPr="00067003">
        <w:rPr>
          <w:rtl/>
        </w:rPr>
        <w:t xml:space="preserve"> في مسجده، ومنزلنا بين منازل رسول الله </w:t>
      </w:r>
      <w:r w:rsidR="003E5577" w:rsidRPr="003E5577">
        <w:rPr>
          <w:rStyle w:val="libAlaemChar"/>
          <w:rtl/>
        </w:rPr>
        <w:t>صلى‌الله‌عليه‌وآله‌وسلم</w:t>
      </w:r>
      <w:r w:rsidRPr="00067003">
        <w:rPr>
          <w:rtl/>
        </w:rPr>
        <w:t xml:space="preserve">، وذلك أن الله أمر نبيه </w:t>
      </w:r>
      <w:r w:rsidR="003E5577" w:rsidRPr="003E5577">
        <w:rPr>
          <w:rStyle w:val="libAlaemChar"/>
          <w:rtl/>
        </w:rPr>
        <w:t>صلى‌الله‌عليه‌وآله‌وسلم</w:t>
      </w:r>
      <w:r w:rsidRPr="00067003">
        <w:rPr>
          <w:rtl/>
        </w:rPr>
        <w:t xml:space="preserve"> أن يبني مسجده، فبنى فيه عشرة أبيات تسعة لبنيه وأزواجه وعاشرها وهو متوسطها لابي فها هو لبسبيل مقيم، والبيت هو المسجد المطهر، وهو الذي قال الله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أَهْلَ الْبَيْتِ</w:t>
      </w:r>
      <w:r w:rsidRPr="00521F46">
        <w:rPr>
          <w:rStyle w:val="libAieChar"/>
          <w:rFonts w:hint="cs"/>
          <w:rtl/>
        </w:rPr>
        <w:t xml:space="preserve"> </w:t>
      </w:r>
      <w:r w:rsidR="00871C06" w:rsidRPr="00871C06">
        <w:rPr>
          <w:rStyle w:val="libAlaemChar"/>
          <w:rFonts w:hint="cs"/>
          <w:rtl/>
        </w:rPr>
        <w:t>)</w:t>
      </w:r>
      <w:r w:rsidRPr="00067003">
        <w:rPr>
          <w:rtl/>
        </w:rPr>
        <w:t xml:space="preserve"> فنحن أهل البيت، ونحن الذين أذهب الله عنا الرجس وطهرنا تطهيرا. </w:t>
      </w:r>
    </w:p>
    <w:p w:rsidR="00ED24C1" w:rsidRPr="00067003" w:rsidRDefault="00ED24C1" w:rsidP="00ED24C1">
      <w:pPr>
        <w:pStyle w:val="libNormal"/>
        <w:rPr>
          <w:rtl/>
        </w:rPr>
      </w:pPr>
      <w:r w:rsidRPr="00067003">
        <w:rPr>
          <w:rtl/>
        </w:rPr>
        <w:t>أيها الناس، إني لو قمت حولا فحولا أذكر الذي أعطانا الله (</w:t>
      </w:r>
      <w:r>
        <w:rPr>
          <w:rtl/>
        </w:rPr>
        <w:t>عزّوجلّ</w:t>
      </w:r>
      <w:r>
        <w:rPr>
          <w:rFonts w:hint="cs"/>
          <w:rtl/>
        </w:rPr>
        <w:t>)</w:t>
      </w:r>
      <w:r w:rsidRPr="00067003">
        <w:rPr>
          <w:rtl/>
        </w:rPr>
        <w:t xml:space="preserve"> وخصنا به من الفضل في كتابه وعلى لسان نبيه </w:t>
      </w:r>
      <w:r w:rsidR="003E5577" w:rsidRPr="003E5577">
        <w:rPr>
          <w:rStyle w:val="libAlaemChar"/>
          <w:rtl/>
        </w:rPr>
        <w:t>صلى‌الله‌عليه‌وآله‌وسلم</w:t>
      </w:r>
      <w:r w:rsidRPr="00067003">
        <w:rPr>
          <w:rtl/>
        </w:rPr>
        <w:t xml:space="preserve"> لم أحصه، وأنا ابن</w:t>
      </w:r>
      <w:r>
        <w:rPr>
          <w:rtl/>
        </w:rPr>
        <w:t xml:space="preserve"> النبيّ </w:t>
      </w:r>
      <w:r w:rsidRPr="00067003">
        <w:rPr>
          <w:rtl/>
        </w:rPr>
        <w:t>النذير البشير، السراج المنير، الذي جعله الله رحمة للعالمين، وأبي علي، ولي المؤمنين، وشبيه هارون، وإن معاوية بن صخر زعم أني رأيته للخلافة أهلا، ولم أر نفسي لها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الاحزاب 33: 33.</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أهلا، فكذب معاوية، وأيم الله لانا أولى الناس بالناس في كتاب الله وعلى لسان رسول الله </w:t>
      </w:r>
      <w:r w:rsidR="003E5577" w:rsidRPr="003E5577">
        <w:rPr>
          <w:rStyle w:val="libAlaemChar"/>
          <w:rtl/>
        </w:rPr>
        <w:t>صلى‌الله‌عليه‌وآله‌وسلم</w:t>
      </w:r>
      <w:r w:rsidRPr="00067003">
        <w:rPr>
          <w:rtl/>
        </w:rPr>
        <w:t xml:space="preserve">، غير أنا لم نزل أهل البيت مخيفين مظلومين مضطهدين منذ قبض رسول الله </w:t>
      </w:r>
      <w:r w:rsidR="003E5577" w:rsidRPr="003E5577">
        <w:rPr>
          <w:rStyle w:val="libAlaemChar"/>
          <w:rtl/>
        </w:rPr>
        <w:t>صلى‌الله‌عليه‌وآله‌وسلم</w:t>
      </w:r>
      <w:r w:rsidRPr="00067003">
        <w:rPr>
          <w:rtl/>
        </w:rPr>
        <w:t xml:space="preserve">، فالله بيننا وبين من ظلمنا حقنا، ونزل على رقابنا، وحمل الناس على أكتافنا، ومنعنا سهمنا في كتاب الله (من الفئ) والغنائم، ومنع أمنا فاطمة إرثها من أبيها. </w:t>
      </w:r>
    </w:p>
    <w:p w:rsidR="00ED24C1" w:rsidRDefault="00ED24C1" w:rsidP="00ED24C1">
      <w:pPr>
        <w:pStyle w:val="libNormal"/>
        <w:rPr>
          <w:rtl/>
        </w:rPr>
      </w:pPr>
      <w:r w:rsidRPr="00067003">
        <w:rPr>
          <w:rtl/>
        </w:rPr>
        <w:t>إنا لا نسمي أحدا، ولكن أقسم بالله قسما تاليا، لو أن الناس سمعوا قول الله (</w:t>
      </w:r>
      <w:r>
        <w:rPr>
          <w:rtl/>
        </w:rPr>
        <w:t>عزّوجلّ</w:t>
      </w:r>
      <w:r w:rsidRPr="00067003">
        <w:rPr>
          <w:rtl/>
        </w:rPr>
        <w:t>) ورسوله، لاعطتهم السماء قطرها، والارض بركتها، ولما اختلف في هذه الامة سيفان، ولاكلوها خضراء خضرة إلى يوم القيامة، وما طمعت فيها يا معاوية، ولكنها لما أخرجت سالفا من معدنها، وزحزحت عن قواعدها، تنازعتها قريش بينها، وترامتها كترامي الكرة</w:t>
      </w:r>
      <w:r>
        <w:rPr>
          <w:rtl/>
        </w:rPr>
        <w:t xml:space="preserve"> حتّى </w:t>
      </w:r>
      <w:r w:rsidRPr="00067003">
        <w:rPr>
          <w:rtl/>
        </w:rPr>
        <w:t xml:space="preserve">طمعت فيها أنت يا معاوية وأصحابك من بعدك، وقد قال رسول الله </w:t>
      </w:r>
      <w:r w:rsidR="003E5577" w:rsidRPr="003E5577">
        <w:rPr>
          <w:rStyle w:val="libAlaemChar"/>
          <w:rtl/>
        </w:rPr>
        <w:t>صلى‌الله‌عليه‌وآله‌وسلم</w:t>
      </w:r>
      <w:r w:rsidRPr="00067003">
        <w:rPr>
          <w:rtl/>
        </w:rPr>
        <w:t>:</w:t>
      </w:r>
      <w:r>
        <w:rPr>
          <w:rtl/>
        </w:rPr>
        <w:t xml:space="preserve"> «</w:t>
      </w:r>
      <w:r>
        <w:rPr>
          <w:rFonts w:hint="cs"/>
          <w:rtl/>
        </w:rPr>
        <w:t xml:space="preserve"> </w:t>
      </w:r>
      <w:r w:rsidRPr="00067003">
        <w:rPr>
          <w:rtl/>
        </w:rPr>
        <w:t>ما ولت أمة أمرها رجلا قط وفيهم من هو أعلم منه إلا لم يزل أمرهم يذهب سفالا</w:t>
      </w:r>
      <w:r>
        <w:rPr>
          <w:rtl/>
        </w:rPr>
        <w:t xml:space="preserve"> حتّى </w:t>
      </w:r>
      <w:r w:rsidRPr="00067003">
        <w:rPr>
          <w:rtl/>
        </w:rPr>
        <w:t xml:space="preserve">يرجعوا إلى ما تركوا </w:t>
      </w:r>
      <w:r>
        <w:rPr>
          <w:rtl/>
        </w:rPr>
        <w:t xml:space="preserve">» </w:t>
      </w:r>
      <w:r w:rsidRPr="00067003">
        <w:rPr>
          <w:rtl/>
        </w:rPr>
        <w:t xml:space="preserve">. </w:t>
      </w:r>
    </w:p>
    <w:p w:rsidR="00ED24C1" w:rsidRDefault="00ED24C1" w:rsidP="00ED24C1">
      <w:pPr>
        <w:pStyle w:val="libNormal"/>
        <w:rPr>
          <w:rtl/>
        </w:rPr>
      </w:pPr>
      <w:r w:rsidRPr="00067003">
        <w:rPr>
          <w:rtl/>
        </w:rPr>
        <w:t xml:space="preserve">وقد تركت بنو إسرائيل - وكانوا أصحاب موسى </w:t>
      </w:r>
      <w:r w:rsidR="003E5577" w:rsidRPr="003E5577">
        <w:rPr>
          <w:rStyle w:val="libAlaemChar"/>
          <w:rtl/>
        </w:rPr>
        <w:t>عليه‌السلام</w:t>
      </w:r>
      <w:r w:rsidRPr="00067003">
        <w:rPr>
          <w:rtl/>
        </w:rPr>
        <w:t xml:space="preserve"> - هارون أخاه وخليفته ووزيره، وعكفوا على العجل وأطاعوا فيه سامريهم، وهم يعلمون أنه خليفة موسى، وقد سمعت هذه الامة رسول الله </w:t>
      </w:r>
      <w:r w:rsidR="003E5577" w:rsidRPr="003E5577">
        <w:rPr>
          <w:rStyle w:val="libAlaemChar"/>
          <w:rtl/>
        </w:rPr>
        <w:t>صلى‌الله‌عليه‌وآله‌وسلم</w:t>
      </w:r>
      <w:r w:rsidRPr="00067003">
        <w:rPr>
          <w:rtl/>
        </w:rPr>
        <w:t xml:space="preserve"> يقول ذلك لابي </w:t>
      </w:r>
      <w:r w:rsidR="003E5577" w:rsidRPr="003E5577">
        <w:rPr>
          <w:rStyle w:val="libAlaemChar"/>
          <w:rtl/>
        </w:rPr>
        <w:t>عليه‌السلام</w:t>
      </w:r>
      <w:r w:rsidRPr="00067003">
        <w:rPr>
          <w:rtl/>
        </w:rPr>
        <w:t xml:space="preserve"> (إنه مني بمنرلة هارون من موسى إلا أنه لا نبي بعدي) وقد رأوا رسول الله </w:t>
      </w:r>
      <w:r w:rsidR="003E5577" w:rsidRPr="003E5577">
        <w:rPr>
          <w:rStyle w:val="libAlaemChar"/>
          <w:rtl/>
        </w:rPr>
        <w:t>صلى‌الله‌عليه‌وآله‌وسلم</w:t>
      </w:r>
      <w:r w:rsidRPr="00067003">
        <w:rPr>
          <w:rtl/>
        </w:rPr>
        <w:t xml:space="preserve"> حين نصبه لهم بغدير خم وسمعوه، ونادى له بالولاية، ثم أمرهم أن يبلغ الشاهد منهم الغائب، وقد خرج رسول الله </w:t>
      </w:r>
      <w:r w:rsidR="003E5577" w:rsidRPr="003E5577">
        <w:rPr>
          <w:rStyle w:val="libAlaemChar"/>
          <w:rtl/>
        </w:rPr>
        <w:t>صلى‌الله‌عليه‌وآله‌وسلم</w:t>
      </w:r>
      <w:r w:rsidRPr="00067003">
        <w:rPr>
          <w:rtl/>
        </w:rPr>
        <w:t xml:space="preserve"> حذارا من قومه إلى الغار - لما أجمعوا أن يمكروا به، وهو يدعوهم - لما لم يجد عليهم أعوانا، ولو وجد عليهم أعوانا لجاهدهم. </w:t>
      </w:r>
    </w:p>
    <w:p w:rsidR="00ED24C1" w:rsidRDefault="00ED24C1" w:rsidP="00ED24C1">
      <w:pPr>
        <w:pStyle w:val="libNormal"/>
        <w:rPr>
          <w:rtl/>
        </w:rPr>
      </w:pPr>
      <w:r w:rsidRPr="00067003">
        <w:rPr>
          <w:rtl/>
        </w:rPr>
        <w:t>وقد كف أبي يده وناشدهم واستغاث أصحابه فلم يغث ولم ينصر، ولو وجد عليهم أعوانا ما أجابهم، وقد جعل في سعة كما جعل</w:t>
      </w:r>
      <w:r>
        <w:rPr>
          <w:rtl/>
        </w:rPr>
        <w:t xml:space="preserve"> النبيّ </w:t>
      </w:r>
      <w:r w:rsidR="003E5577" w:rsidRPr="003E5577">
        <w:rPr>
          <w:rStyle w:val="libAlaemChar"/>
          <w:rtl/>
        </w:rPr>
        <w:t>صلى‌الله‌عليه‌وآله‌وسلم</w:t>
      </w:r>
      <w:r w:rsidRPr="00067003">
        <w:rPr>
          <w:rtl/>
        </w:rPr>
        <w:t xml:space="preserve"> في سعة. </w:t>
      </w:r>
    </w:p>
    <w:p w:rsidR="00ED24C1" w:rsidRPr="00067003" w:rsidRDefault="00ED24C1" w:rsidP="00ED24C1">
      <w:pPr>
        <w:pStyle w:val="libNormal"/>
        <w:rPr>
          <w:rtl/>
        </w:rPr>
      </w:pPr>
      <w:r w:rsidRPr="00067003">
        <w:rPr>
          <w:rtl/>
        </w:rPr>
        <w:t>وقد خذلتني الامة وبايعتك يابن حرب، ولو وجدت عليك أعوانا يخلصون ما بايعتك، وقد جعل الله (</w:t>
      </w:r>
      <w:r>
        <w:rPr>
          <w:rtl/>
        </w:rPr>
        <w:t>عزّوجلّ</w:t>
      </w:r>
      <w:r w:rsidRPr="00067003">
        <w:rPr>
          <w:rtl/>
        </w:rPr>
        <w:t>) هارون في سعة حين استضعفه قومه وعادوه، كذلك أنا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وأبي في سعة حين تركتنا الامة وبايعت غيرنا، ولم نجد عليهم أعوانا، وإنما هي السنن والامثال تتبع بعضها بعضا. </w:t>
      </w:r>
    </w:p>
    <w:p w:rsidR="00ED24C1" w:rsidRDefault="00ED24C1" w:rsidP="00ED24C1">
      <w:pPr>
        <w:pStyle w:val="libNormal"/>
        <w:tabs>
          <w:tab w:val="left" w:pos="2409"/>
        </w:tabs>
        <w:rPr>
          <w:rtl/>
        </w:rPr>
      </w:pPr>
      <w:r w:rsidRPr="00067003">
        <w:rPr>
          <w:rtl/>
        </w:rPr>
        <w:t xml:space="preserve">أيها الناس، إنكم لو التمستم بين المشرق والمغرب رجلا جده رسول الله </w:t>
      </w:r>
      <w:r w:rsidR="003E5577" w:rsidRPr="003E5577">
        <w:rPr>
          <w:rStyle w:val="libAlaemChar"/>
          <w:rtl/>
        </w:rPr>
        <w:t>صلى‌الله‌عليه‌وآله‌وسلم</w:t>
      </w:r>
      <w:r w:rsidRPr="00067003">
        <w:rPr>
          <w:rtl/>
        </w:rPr>
        <w:t xml:space="preserve"> وأبوه وصي رسول الله </w:t>
      </w:r>
      <w:r w:rsidR="003E5577" w:rsidRPr="003E5577">
        <w:rPr>
          <w:rStyle w:val="libAlaemChar"/>
          <w:rtl/>
        </w:rPr>
        <w:t>صلى‌الله‌عليه‌وآله‌وسلم</w:t>
      </w:r>
      <w:r w:rsidRPr="00067003">
        <w:rPr>
          <w:rtl/>
        </w:rPr>
        <w:t xml:space="preserve"> لم تجدوا غيري وغير أخي، فاتقوا الله ولا تضلوا بعد البيان، وكيف بكم وأنى ذلك منكم</w:t>
      </w:r>
      <w:r>
        <w:rPr>
          <w:rtl/>
        </w:rPr>
        <w:t>!</w:t>
      </w:r>
      <w:r w:rsidRPr="00067003">
        <w:rPr>
          <w:rtl/>
        </w:rPr>
        <w:t xml:space="preserve"> ألا وإني قد بايعت هذا - وأشار بيده إلى معاوية </w:t>
      </w:r>
      <w:r>
        <w:rPr>
          <w:rtl/>
        </w:rPr>
        <w:t>–</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وَإِنْ أَدْرِي لَعَلَّهُ فِتْنَةٌ لَّكُمْ وَمَتَاعٌ إِلَىٰ حِينٍ </w:t>
      </w:r>
      <w:r w:rsidR="00871C06" w:rsidRPr="00871C06">
        <w:rPr>
          <w:rStyle w:val="libAlaemChar"/>
          <w:rFonts w:hint="cs"/>
          <w:rtl/>
        </w:rPr>
        <w:t>)</w:t>
      </w:r>
      <w:r w:rsidRPr="00067003">
        <w:rPr>
          <w:rtl/>
        </w:rPr>
        <w:t xml:space="preserve"> </w:t>
      </w:r>
      <w:r w:rsidRPr="00A739F0">
        <w:rPr>
          <w:rStyle w:val="libFootnotenumChar"/>
          <w:rtl/>
        </w:rPr>
        <w:t>(1)</w:t>
      </w:r>
      <w:r w:rsidRPr="00067003">
        <w:rPr>
          <w:rtl/>
        </w:rPr>
        <w:t xml:space="preserve">. </w:t>
      </w:r>
    </w:p>
    <w:p w:rsidR="00ED24C1" w:rsidRDefault="00ED24C1" w:rsidP="00ED24C1">
      <w:pPr>
        <w:pStyle w:val="libNormal"/>
        <w:tabs>
          <w:tab w:val="left" w:pos="2409"/>
        </w:tabs>
        <w:rPr>
          <w:rtl/>
        </w:rPr>
      </w:pPr>
      <w:r w:rsidRPr="00067003">
        <w:rPr>
          <w:rtl/>
        </w:rPr>
        <w:t xml:space="preserve">أيها الناس، إنه لا يعاب أحد بترك حقه، وإنما يعاب أن يأخذ ما ليس له، وكل صواب نافع، وكل خطأ ضار لاهله، وقد كانت القضية ففهمها سليمان فنفعت سليمان ولم تضر داود، فاما القرابة فقد نفعت المشرك وهي والله للمؤمن أنفع، قال رسول الله </w:t>
      </w:r>
      <w:r w:rsidR="003E5577" w:rsidRPr="003E5577">
        <w:rPr>
          <w:rStyle w:val="libAlaemChar"/>
          <w:rtl/>
        </w:rPr>
        <w:t>صلى‌الله‌عليه‌وآله‌وسلم</w:t>
      </w:r>
      <w:r w:rsidRPr="00067003">
        <w:rPr>
          <w:rtl/>
        </w:rPr>
        <w:t xml:space="preserve"> لعمه أبي طالب وهو في الموت</w:t>
      </w:r>
      <w:r>
        <w:rPr>
          <w:rFonts w:hint="cs"/>
          <w:rtl/>
        </w:rPr>
        <w:t>:</w:t>
      </w:r>
      <w:r>
        <w:rPr>
          <w:rtl/>
        </w:rPr>
        <w:t xml:space="preserve"> «</w:t>
      </w:r>
      <w:r>
        <w:rPr>
          <w:rFonts w:hint="cs"/>
          <w:rtl/>
        </w:rPr>
        <w:t xml:space="preserve"> </w:t>
      </w:r>
      <w:r w:rsidRPr="00067003">
        <w:rPr>
          <w:rtl/>
        </w:rPr>
        <w:t xml:space="preserve">قل لا إله إلا الله، أشفع لك بها يوم القيامة </w:t>
      </w:r>
      <w:r>
        <w:rPr>
          <w:rtl/>
        </w:rPr>
        <w:t xml:space="preserve">» </w:t>
      </w:r>
      <w:r w:rsidRPr="00067003">
        <w:rPr>
          <w:rtl/>
        </w:rPr>
        <w:t xml:space="preserve">ولم يكن رسول الله </w:t>
      </w:r>
      <w:r w:rsidR="003E5577" w:rsidRPr="003E5577">
        <w:rPr>
          <w:rStyle w:val="libAlaemChar"/>
          <w:rtl/>
        </w:rPr>
        <w:t>صلى‌الله‌عليه‌وآله‌وسلم</w:t>
      </w:r>
      <w:r w:rsidRPr="00067003">
        <w:rPr>
          <w:rtl/>
        </w:rPr>
        <w:t xml:space="preserve"> يقول له إلا ما يكون منه على يقين، وليس ذلك لاحد من الناس كلهم غير شيخنا - أعني أبا طالب - يقول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وَلَيْسَتِ التَّوْبَةُ لِلَّذِينَ يَعْمَلُونَ السَّيِّئَاتِ حَتَّىٰ إِذَا حَضَرَ أَحَدَهُمُ الْمَوْتُ قَالَ إِنِّي تُبْتُ الْآنَ وَلَا الَّذِينَ يَمُوتُونَ وَهُمْ كُفَّارٌ</w:t>
      </w:r>
      <w:r w:rsidRPr="00521F46">
        <w:rPr>
          <w:rStyle w:val="libAieChar"/>
          <w:rFonts w:hint="cs"/>
          <w:rtl/>
        </w:rPr>
        <w:t xml:space="preserve"> أُولَـٰئِكَ أَعْتَدْنَا لَهُمْ عَذ</w:t>
      </w:r>
      <w:r w:rsidRPr="00521F46">
        <w:rPr>
          <w:rStyle w:val="libAieChar"/>
          <w:rtl/>
        </w:rPr>
        <w:t xml:space="preserve">َابًا أَلِيمًا </w:t>
      </w:r>
      <w:r w:rsidR="00871C06" w:rsidRPr="00871C06">
        <w:rPr>
          <w:rStyle w:val="libAlaemChar"/>
          <w:rFonts w:hint="cs"/>
          <w:rtl/>
        </w:rPr>
        <w:t>)</w:t>
      </w:r>
      <w:r w:rsidRPr="00067003">
        <w:rPr>
          <w:rtl/>
        </w:rPr>
        <w:t xml:space="preserve"> </w:t>
      </w:r>
      <w:r w:rsidRPr="00A739F0">
        <w:rPr>
          <w:rStyle w:val="libFootnotenumChar"/>
          <w:rtl/>
        </w:rPr>
        <w:t>(2)</w:t>
      </w:r>
      <w:r w:rsidRPr="00067003">
        <w:rPr>
          <w:rtl/>
        </w:rPr>
        <w:t xml:space="preserve">. </w:t>
      </w:r>
    </w:p>
    <w:p w:rsidR="00ED24C1" w:rsidRDefault="00ED24C1" w:rsidP="00ED24C1">
      <w:pPr>
        <w:pStyle w:val="libNormal"/>
        <w:rPr>
          <w:rtl/>
        </w:rPr>
      </w:pPr>
      <w:r w:rsidRPr="00067003">
        <w:rPr>
          <w:rtl/>
        </w:rPr>
        <w:t xml:space="preserve">أيها الناس، اسمعوا وعوا، واتقوا الله وراجعوا، وهيهات منكم الرجعة إلى الحق، وقد صارعكم النكوص، وخامركم الطغيان والجحود </w:t>
      </w:r>
      <w:r w:rsidR="00871C06" w:rsidRPr="00871C06">
        <w:rPr>
          <w:rStyle w:val="libAlaemChar"/>
          <w:rFonts w:hint="cs"/>
          <w:rtl/>
        </w:rPr>
        <w:t>(</w:t>
      </w:r>
      <w:r w:rsidRPr="00521F46">
        <w:rPr>
          <w:rStyle w:val="libAieChar"/>
          <w:rFonts w:hint="cs"/>
          <w:rtl/>
        </w:rPr>
        <w:t xml:space="preserve"> </w:t>
      </w:r>
      <w:r w:rsidRPr="00521F46">
        <w:rPr>
          <w:rStyle w:val="libAieChar"/>
          <w:rtl/>
        </w:rPr>
        <w:t>أَنُلْزِمُكُمُوهَا وَأَنتُمْ لَهَا كَارِهُونَ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A739F0">
        <w:rPr>
          <w:rStyle w:val="libFootnotenumChar"/>
          <w:rtl/>
        </w:rPr>
        <w:t>(3)</w:t>
      </w:r>
      <w:r w:rsidRPr="00067003">
        <w:rPr>
          <w:rtl/>
        </w:rPr>
        <w:t xml:space="preserve"> والسلام على من اتبع الهدى. </w:t>
      </w:r>
    </w:p>
    <w:p w:rsidR="00ED24C1" w:rsidRPr="00067003" w:rsidRDefault="00ED24C1" w:rsidP="00ED24C1">
      <w:pPr>
        <w:pStyle w:val="libNormal"/>
        <w:rPr>
          <w:rtl/>
        </w:rPr>
      </w:pPr>
      <w:r w:rsidRPr="00067003">
        <w:rPr>
          <w:rtl/>
        </w:rPr>
        <w:t>قال: فقال معاوية: والله ما نزل الحسن</w:t>
      </w:r>
      <w:r>
        <w:rPr>
          <w:rtl/>
        </w:rPr>
        <w:t xml:space="preserve"> حتّى </w:t>
      </w:r>
      <w:r w:rsidRPr="00067003">
        <w:rPr>
          <w:rtl/>
        </w:rPr>
        <w:t>أظلمت علي الارض، وهممت أن أبطش به، ثم علمت أن الاغضاء أقرب إلى العافية.</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الانبياء 21: 111. </w:t>
      </w:r>
    </w:p>
    <w:p w:rsidR="00ED24C1" w:rsidRDefault="00ED24C1" w:rsidP="00ED24C1">
      <w:pPr>
        <w:pStyle w:val="libFootnote0"/>
        <w:rPr>
          <w:rtl/>
        </w:rPr>
      </w:pPr>
      <w:r w:rsidRPr="00067003">
        <w:rPr>
          <w:rtl/>
        </w:rPr>
        <w:t xml:space="preserve">(2) سورة النساء 4: 18. </w:t>
      </w:r>
    </w:p>
    <w:p w:rsidR="00ED24C1" w:rsidRPr="00067003" w:rsidRDefault="00ED24C1" w:rsidP="00ED24C1">
      <w:pPr>
        <w:pStyle w:val="libFootnote0"/>
        <w:rPr>
          <w:rtl/>
        </w:rPr>
      </w:pPr>
      <w:r w:rsidRPr="00067003">
        <w:rPr>
          <w:rtl/>
        </w:rPr>
        <w:t>(3) سورة هود 11: 28.</w:t>
      </w:r>
    </w:p>
    <w:p w:rsidR="00ED24C1" w:rsidRDefault="00ED24C1" w:rsidP="001C1E66">
      <w:pPr>
        <w:pStyle w:val="libNormal"/>
        <w:rPr>
          <w:rtl/>
        </w:rPr>
      </w:pPr>
      <w:r>
        <w:rPr>
          <w:rtl/>
        </w:rPr>
        <w:br w:type="page"/>
      </w:r>
    </w:p>
    <w:p w:rsidR="00ED24C1" w:rsidRDefault="00ED24C1" w:rsidP="00ED24C1">
      <w:pPr>
        <w:pStyle w:val="Heading1Center"/>
        <w:rPr>
          <w:rtl/>
        </w:rPr>
      </w:pPr>
      <w:bookmarkStart w:id="1339" w:name="_Toc356990135"/>
      <w:r>
        <w:rPr>
          <w:rFonts w:hint="cs"/>
          <w:rtl/>
        </w:rPr>
        <w:lastRenderedPageBreak/>
        <w:t xml:space="preserve">[ </w:t>
      </w:r>
      <w:r w:rsidRPr="00067003">
        <w:rPr>
          <w:rtl/>
        </w:rPr>
        <w:t>22</w:t>
      </w:r>
      <w:r>
        <w:rPr>
          <w:rFonts w:hint="cs"/>
          <w:rtl/>
        </w:rPr>
        <w:t xml:space="preserve"> ]</w:t>
      </w:r>
      <w:bookmarkEnd w:id="1339"/>
      <w:r w:rsidRPr="00067003">
        <w:rPr>
          <w:rtl/>
        </w:rPr>
        <w:t xml:space="preserve"> </w:t>
      </w:r>
    </w:p>
    <w:p w:rsidR="00ED24C1" w:rsidRDefault="00ED24C1" w:rsidP="00ED24C1">
      <w:pPr>
        <w:pStyle w:val="Heading1Center"/>
        <w:rPr>
          <w:rtl/>
        </w:rPr>
      </w:pPr>
      <w:bookmarkStart w:id="1340" w:name="_Toc356990136"/>
      <w:r w:rsidRPr="00067003">
        <w:rPr>
          <w:rtl/>
        </w:rPr>
        <w:t>مجلس يوم الجمعة</w:t>
      </w:r>
      <w:bookmarkEnd w:id="1340"/>
      <w:r w:rsidRPr="00067003">
        <w:rPr>
          <w:rtl/>
        </w:rPr>
        <w:t xml:space="preserve"> </w:t>
      </w:r>
    </w:p>
    <w:p w:rsidR="00ED24C1" w:rsidRDefault="00ED24C1" w:rsidP="00ED24C1">
      <w:pPr>
        <w:pStyle w:val="Heading1Center"/>
        <w:rPr>
          <w:rtl/>
        </w:rPr>
      </w:pPr>
      <w:bookmarkStart w:id="1341" w:name="_Toc356990137"/>
      <w:r w:rsidRPr="00067003">
        <w:rPr>
          <w:rtl/>
        </w:rPr>
        <w:t>السابع عشر من صفر سنة سبع وخمسين وأربع مائة</w:t>
      </w:r>
      <w:bookmarkEnd w:id="1341"/>
      <w:r w:rsidRPr="00067003">
        <w:rPr>
          <w:rtl/>
        </w:rPr>
        <w:t xml:space="preserve"> </w:t>
      </w:r>
    </w:p>
    <w:p w:rsidR="00ED24C1" w:rsidRDefault="00ED24C1" w:rsidP="00ED24C1">
      <w:pPr>
        <w:pStyle w:val="Heading1Center"/>
        <w:rPr>
          <w:rtl/>
        </w:rPr>
      </w:pPr>
      <w:bookmarkStart w:id="1342" w:name="_Toc356990138"/>
      <w:r w:rsidRPr="00067003">
        <w:rPr>
          <w:rtl/>
        </w:rPr>
        <w:t xml:space="preserve">فيه بقية أحاديث أبي المفضل </w:t>
      </w:r>
      <w:r>
        <w:rPr>
          <w:rtl/>
        </w:rPr>
        <w:t>محمّد</w:t>
      </w:r>
      <w:r w:rsidRPr="00067003">
        <w:rPr>
          <w:rtl/>
        </w:rPr>
        <w:t xml:space="preserve"> بن </w:t>
      </w:r>
      <w:r>
        <w:rPr>
          <w:rtl/>
        </w:rPr>
        <w:t>عبدالله</w:t>
      </w:r>
      <w:r w:rsidRPr="00067003">
        <w:rPr>
          <w:rtl/>
        </w:rPr>
        <w:t xml:space="preserve"> الشيباني.</w:t>
      </w:r>
      <w:bookmarkEnd w:id="1342"/>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343" w:name="_Toc356990139"/>
      <w:r w:rsidRPr="00B12DF9">
        <w:rPr>
          <w:rStyle w:val="Heading2Char"/>
          <w:rtl/>
        </w:rPr>
        <w:t>1175</w:t>
      </w:r>
      <w:r w:rsidR="003E5577">
        <w:rPr>
          <w:rStyle w:val="Heading2Char"/>
          <w:rtl/>
        </w:rPr>
        <w:t>/</w:t>
      </w:r>
      <w:r w:rsidRPr="00B12DF9">
        <w:rPr>
          <w:rStyle w:val="Heading2Char"/>
          <w:rtl/>
        </w:rPr>
        <w:t>1 -</w:t>
      </w:r>
      <w:bookmarkEnd w:id="1343"/>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(قدس الله روحه)، قال: أخبرنا جماعة، عن أبي المفضل، قال: حدثني</w:t>
      </w:r>
      <w:r>
        <w:rPr>
          <w:rtl/>
        </w:rPr>
        <w:t xml:space="preserve"> أبو</w:t>
      </w:r>
      <w:r w:rsidRPr="00067003">
        <w:rPr>
          <w:rtl/>
        </w:rPr>
        <w:t xml:space="preserve">علي أحمد </w:t>
      </w:r>
      <w:r>
        <w:rPr>
          <w:rtl/>
        </w:rPr>
        <w:t>بن عليّ بن</w:t>
      </w:r>
      <w:r w:rsidRPr="00067003">
        <w:rPr>
          <w:rtl/>
        </w:rPr>
        <w:t xml:space="preserve"> مهدي بن صدقة البرقي أملاه علي إملاء من كتابه، قال: </w:t>
      </w:r>
      <w:r>
        <w:rPr>
          <w:rtl/>
        </w:rPr>
        <w:t>حدّثنا</w:t>
      </w:r>
      <w:r w:rsidRPr="00067003">
        <w:rPr>
          <w:rtl/>
        </w:rPr>
        <w:t xml:space="preserve"> </w:t>
      </w:r>
      <w:r>
        <w:rPr>
          <w:rtl/>
        </w:rPr>
        <w:t>(</w:t>
      </w:r>
      <w:r w:rsidRPr="00067003">
        <w:rPr>
          <w:rtl/>
        </w:rPr>
        <w:t xml:space="preserve">لابي، قال: </w:t>
      </w:r>
      <w:r>
        <w:rPr>
          <w:rtl/>
        </w:rPr>
        <w:t>حدّثنا)</w:t>
      </w:r>
      <w:r w:rsidRPr="00067003">
        <w:rPr>
          <w:rtl/>
        </w:rPr>
        <w:t xml:space="preserve"> الرضا</w:t>
      </w:r>
      <w:r>
        <w:rPr>
          <w:rtl/>
        </w:rPr>
        <w:t xml:space="preserve"> أبوالحسن عليّ بن</w:t>
      </w:r>
      <w:r w:rsidRPr="00067003">
        <w:rPr>
          <w:rtl/>
        </w:rPr>
        <w:t xml:space="preserve"> موسى،</w:t>
      </w:r>
      <w:r>
        <w:rPr>
          <w:rtl/>
        </w:rPr>
        <w:t xml:space="preserve"> قال: </w:t>
      </w:r>
      <w:r w:rsidRPr="00067003">
        <w:rPr>
          <w:rtl/>
        </w:rPr>
        <w:t xml:space="preserve">حدثني أبي موسى بن جعفر، قال: حدثني أبي جعفر بن </w:t>
      </w:r>
      <w:r>
        <w:rPr>
          <w:rtl/>
        </w:rPr>
        <w:t>محمّد</w:t>
      </w:r>
      <w:r w:rsidRPr="00067003">
        <w:rPr>
          <w:rtl/>
        </w:rPr>
        <w:t xml:space="preserve">، قال: حدثني أبي </w:t>
      </w:r>
      <w:r>
        <w:rPr>
          <w:rtl/>
        </w:rPr>
        <w:t>محمّد</w:t>
      </w:r>
      <w:r w:rsidRPr="00067003">
        <w:rPr>
          <w:rtl/>
        </w:rPr>
        <w:t xml:space="preserve"> بن علي، قال: حدثني أبي </w:t>
      </w:r>
      <w:r>
        <w:rPr>
          <w:rtl/>
        </w:rPr>
        <w:t>عليّ بن</w:t>
      </w:r>
      <w:r w:rsidRPr="00067003">
        <w:rPr>
          <w:rtl/>
        </w:rPr>
        <w:t xml:space="preserve"> الحسين، قال: حدثني أبي الحسين </w:t>
      </w:r>
      <w:r>
        <w:rPr>
          <w:rtl/>
        </w:rPr>
        <w:t xml:space="preserve">بن عليّ </w:t>
      </w:r>
      <w:r w:rsidR="003E5577" w:rsidRPr="003E5577">
        <w:rPr>
          <w:rStyle w:val="libAlaemChar"/>
          <w:rtl/>
        </w:rPr>
        <w:t>عليهم‌السلام</w:t>
      </w:r>
      <w:r w:rsidRPr="00067003">
        <w:rPr>
          <w:rtl/>
        </w:rPr>
        <w:t xml:space="preserve">، قال: لما أتى </w:t>
      </w:r>
      <w:r>
        <w:rPr>
          <w:rtl/>
        </w:rPr>
        <w:t>أبوبكر</w:t>
      </w:r>
      <w:r w:rsidRPr="00067003">
        <w:rPr>
          <w:rtl/>
        </w:rPr>
        <w:t xml:space="preserve"> وعمر إلى منزل </w:t>
      </w:r>
      <w:r>
        <w:rPr>
          <w:rtl/>
        </w:rPr>
        <w:t>أميرالمؤمنين</w:t>
      </w:r>
      <w:r w:rsidRPr="00067003">
        <w:rPr>
          <w:rtl/>
        </w:rPr>
        <w:t xml:space="preserve"> </w:t>
      </w:r>
      <w:r w:rsidR="003E5577" w:rsidRPr="003E5577">
        <w:rPr>
          <w:rStyle w:val="libAlaemChar"/>
          <w:rtl/>
        </w:rPr>
        <w:t>عليه‌السلام</w:t>
      </w:r>
      <w:r w:rsidRPr="00067003">
        <w:rPr>
          <w:rtl/>
        </w:rPr>
        <w:t xml:space="preserve"> وخاطباه في البيعة وخرجا من عنده، خرج </w:t>
      </w:r>
      <w:r>
        <w:rPr>
          <w:rtl/>
        </w:rPr>
        <w:t>أميرالمؤمنين</w:t>
      </w:r>
      <w:r w:rsidRPr="00067003">
        <w:rPr>
          <w:rtl/>
        </w:rPr>
        <w:t xml:space="preserve"> </w:t>
      </w:r>
      <w:r w:rsidR="003E5577" w:rsidRPr="003E5577">
        <w:rPr>
          <w:rStyle w:val="libAlaemChar"/>
          <w:rtl/>
        </w:rPr>
        <w:t>عليه‌السلام</w:t>
      </w:r>
      <w:r w:rsidRPr="00067003">
        <w:rPr>
          <w:rtl/>
        </w:rPr>
        <w:t xml:space="preserve"> إلى المسجد، فحمد الله وأثنى عليه بما اصطنع عندهم أهل البيت، إذ بعث فيهم رسولا منهم، وأذهب عنهم الرجس وطهرهم تطهيرا. </w:t>
      </w:r>
    </w:p>
    <w:p w:rsidR="00ED24C1" w:rsidRPr="00067003" w:rsidRDefault="00ED24C1" w:rsidP="00ED24C1">
      <w:pPr>
        <w:pStyle w:val="libNormal"/>
        <w:rPr>
          <w:rtl/>
        </w:rPr>
      </w:pPr>
      <w:r w:rsidRPr="00067003">
        <w:rPr>
          <w:rtl/>
        </w:rPr>
        <w:t>ثم قال: إن فلانا وفلانا أتياني وطالباني بالبيعة لمن سبيله أن يبايعني، أنا ابن عم</w:t>
      </w:r>
      <w:r>
        <w:rPr>
          <w:rtl/>
        </w:rPr>
        <w:t xml:space="preserve"> النبيّ </w:t>
      </w:r>
      <w:r w:rsidR="003E5577" w:rsidRPr="003E5577">
        <w:rPr>
          <w:rStyle w:val="libAlaemChar"/>
          <w:rtl/>
        </w:rPr>
        <w:t>صلى‌الله‌عليه‌وآله‌وسلم</w:t>
      </w:r>
      <w:r w:rsidRPr="00067003">
        <w:rPr>
          <w:rtl/>
        </w:rPr>
        <w:t xml:space="preserve">، وأبو ابنيه، والصديق الاكبر، وأخو رسول الله </w:t>
      </w:r>
      <w:r w:rsidR="003E5577" w:rsidRPr="003E5577">
        <w:rPr>
          <w:rStyle w:val="libAlaemChar"/>
          <w:rtl/>
        </w:rPr>
        <w:t>صلى‌الله‌عليه‌وآله‌وسلم</w:t>
      </w:r>
      <w:r w:rsidRPr="00067003">
        <w:rPr>
          <w:rtl/>
        </w:rPr>
        <w:t xml:space="preserve"> لا يقولها أحد غيري إلا كاذب، وأسلمت وصليت، وأنا وصيه، وزوج ابنته سيدة نساء العالمين فاطمة بنت </w:t>
      </w:r>
      <w:r>
        <w:rPr>
          <w:rtl/>
        </w:rPr>
        <w:t>محمّد</w:t>
      </w:r>
      <w:r w:rsidRPr="00067003">
        <w:rPr>
          <w:rtl/>
        </w:rPr>
        <w:t xml:space="preserve"> </w:t>
      </w:r>
      <w:r w:rsidR="003E5577" w:rsidRPr="003E5577">
        <w:rPr>
          <w:rStyle w:val="libAlaemChar"/>
          <w:rtl/>
        </w:rPr>
        <w:t>عليهما‌السلام</w:t>
      </w:r>
      <w:r w:rsidRPr="00067003">
        <w:rPr>
          <w:rtl/>
        </w:rPr>
        <w:t xml:space="preserve">، وأبو حسن وحسين سبطي رسول الله </w:t>
      </w:r>
      <w:r w:rsidR="003E5577" w:rsidRPr="003E5577">
        <w:rPr>
          <w:rStyle w:val="libAlaemChar"/>
          <w:rtl/>
        </w:rPr>
        <w:t>صلى‌الله‌عليه‌وآله‌وسلم</w:t>
      </w:r>
      <w:r w:rsidRPr="00067003">
        <w:rPr>
          <w:rtl/>
        </w:rPr>
        <w:t>، ونحن أهل بيت الرحمة، بنا هداكم الله، وبنا استنقذكم من الضلالة، وأنا صاحب يوم الدوح،</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وفي نزلت سورة من القرآن، وأنا الوصي على الاموات من أهل بيته </w:t>
      </w:r>
      <w:r w:rsidR="003E5577" w:rsidRPr="003E5577">
        <w:rPr>
          <w:rStyle w:val="libAlaemChar"/>
          <w:rtl/>
        </w:rPr>
        <w:t>صلى‌الله‌عليه‌وآله‌وسلم</w:t>
      </w:r>
      <w:r w:rsidRPr="00067003">
        <w:rPr>
          <w:rtl/>
        </w:rPr>
        <w:t xml:space="preserve">، وأنا بقيته على الاحياء من أمته، فاتقوا الله يثبت أقدامكم ويتم نعمته عليكم، ثم رجع </w:t>
      </w:r>
      <w:r w:rsidR="003E5577" w:rsidRPr="003E5577">
        <w:rPr>
          <w:rStyle w:val="libAlaemChar"/>
          <w:rtl/>
        </w:rPr>
        <w:t>عليه‌السلام</w:t>
      </w:r>
      <w:r w:rsidRPr="00067003">
        <w:rPr>
          <w:rtl/>
        </w:rPr>
        <w:t xml:space="preserve"> إلى بيته. </w:t>
      </w:r>
    </w:p>
    <w:p w:rsidR="00ED24C1" w:rsidRDefault="00ED24C1" w:rsidP="00ED24C1">
      <w:pPr>
        <w:pStyle w:val="libNormal"/>
        <w:tabs>
          <w:tab w:val="left" w:pos="2409"/>
        </w:tabs>
        <w:rPr>
          <w:rtl/>
        </w:rPr>
      </w:pPr>
      <w:bookmarkStart w:id="1344" w:name="_Toc356990140"/>
      <w:r w:rsidRPr="00B12DF9">
        <w:rPr>
          <w:rStyle w:val="Heading2Char"/>
          <w:rtl/>
        </w:rPr>
        <w:t>1176</w:t>
      </w:r>
      <w:r w:rsidR="003E5577">
        <w:rPr>
          <w:rStyle w:val="Heading2Char"/>
          <w:rtl/>
        </w:rPr>
        <w:t>/</w:t>
      </w:r>
      <w:r w:rsidRPr="00B12DF9">
        <w:rPr>
          <w:rStyle w:val="Heading2Char"/>
          <w:rtl/>
        </w:rPr>
        <w:t>2 -</w:t>
      </w:r>
      <w:bookmarkEnd w:id="1344"/>
      <w:r w:rsidRPr="00067003">
        <w:rPr>
          <w:rtl/>
        </w:rPr>
        <w:t xml:space="preserve"> وعنه، قال: أخبرنا جماعة، عن أبي المفضل، قال: </w:t>
      </w:r>
      <w:r>
        <w:rPr>
          <w:rtl/>
        </w:rPr>
        <w:t>حدّثنا</w:t>
      </w:r>
      <w:r w:rsidRPr="00067003">
        <w:rPr>
          <w:rtl/>
        </w:rPr>
        <w:t xml:space="preserve"> </w:t>
      </w:r>
      <w:r>
        <w:rPr>
          <w:rtl/>
        </w:rPr>
        <w:t>أبوعبدالله</w:t>
      </w:r>
      <w:r w:rsidRPr="00067003">
        <w:rPr>
          <w:rtl/>
        </w:rPr>
        <w:t xml:space="preserve"> جعفر بن </w:t>
      </w:r>
      <w:r>
        <w:rPr>
          <w:rtl/>
        </w:rPr>
        <w:t>محمّد</w:t>
      </w:r>
      <w:r w:rsidRPr="00067003">
        <w:rPr>
          <w:rtl/>
        </w:rPr>
        <w:t xml:space="preserve"> بن جعفر بن الحسن الحسني </w:t>
      </w:r>
      <w:r w:rsidR="003E5577" w:rsidRPr="003E5577">
        <w:rPr>
          <w:rStyle w:val="libAlaemChar"/>
          <w:rtl/>
        </w:rPr>
        <w:t>رحمه‌الله</w:t>
      </w:r>
      <w:r w:rsidRPr="00067003">
        <w:rPr>
          <w:rtl/>
        </w:rPr>
        <w:t xml:space="preserve"> في رجب سنة سبع وثلاث مائة، قال: حدثني </w:t>
      </w:r>
      <w:r>
        <w:rPr>
          <w:rtl/>
        </w:rPr>
        <w:t>محمّد</w:t>
      </w:r>
      <w:r w:rsidRPr="00067003">
        <w:rPr>
          <w:rtl/>
        </w:rPr>
        <w:t xml:space="preserve"> </w:t>
      </w:r>
      <w:r>
        <w:rPr>
          <w:rtl/>
        </w:rPr>
        <w:t>بن عليّ بن</w:t>
      </w:r>
      <w:r w:rsidRPr="00067003">
        <w:rPr>
          <w:rtl/>
        </w:rPr>
        <w:t xml:space="preserve"> الحسين </w:t>
      </w:r>
      <w:r>
        <w:rPr>
          <w:rtl/>
        </w:rPr>
        <w:t>(</w:t>
      </w:r>
      <w:r w:rsidRPr="00067003">
        <w:rPr>
          <w:rtl/>
        </w:rPr>
        <w:t xml:space="preserve">بن زيد </w:t>
      </w:r>
      <w:r>
        <w:rPr>
          <w:rtl/>
        </w:rPr>
        <w:t>بن عليّ بن</w:t>
      </w:r>
      <w:r w:rsidRPr="00067003">
        <w:rPr>
          <w:rtl/>
        </w:rPr>
        <w:t xml:space="preserve"> الحسين</w:t>
      </w:r>
      <w:r>
        <w:rPr>
          <w:rtl/>
        </w:rPr>
        <w:t>)</w:t>
      </w:r>
      <w:r w:rsidRPr="00067003">
        <w:rPr>
          <w:rtl/>
        </w:rPr>
        <w:t xml:space="preserve"> </w:t>
      </w:r>
      <w:r>
        <w:rPr>
          <w:rtl/>
        </w:rPr>
        <w:t>بن عليّ بن</w:t>
      </w:r>
      <w:r w:rsidRPr="00067003">
        <w:rPr>
          <w:rtl/>
        </w:rPr>
        <w:t xml:space="preserve"> أبي طالب </w:t>
      </w:r>
      <w:r w:rsidR="003E5577" w:rsidRPr="003E5577">
        <w:rPr>
          <w:rStyle w:val="libAlaemChar"/>
          <w:rtl/>
        </w:rPr>
        <w:t>عليه‌السلام</w:t>
      </w:r>
      <w:r w:rsidRPr="00067003">
        <w:rPr>
          <w:rtl/>
        </w:rPr>
        <w:t xml:space="preserve">، قال: حدثني الرضا </w:t>
      </w:r>
      <w:r>
        <w:rPr>
          <w:rtl/>
        </w:rPr>
        <w:t>عليّ بن</w:t>
      </w:r>
      <w:r w:rsidRPr="00067003">
        <w:rPr>
          <w:rtl/>
        </w:rPr>
        <w:t xml:space="preserve"> موسى، عن أبيه موسى بن جعفر، عن أبيه جعفر، عن أبيه </w:t>
      </w:r>
      <w:r>
        <w:rPr>
          <w:rtl/>
        </w:rPr>
        <w:t>محمّد</w:t>
      </w:r>
      <w:r w:rsidRPr="00067003">
        <w:rPr>
          <w:rtl/>
        </w:rPr>
        <w:t xml:space="preserve">، عن أبيه </w:t>
      </w:r>
      <w:r>
        <w:rPr>
          <w:rtl/>
        </w:rPr>
        <w:t>عليّ بن</w:t>
      </w:r>
      <w:r w:rsidRPr="00067003">
        <w:rPr>
          <w:rtl/>
        </w:rPr>
        <w:t xml:space="preserve"> الحسين، عن أبيه الحسين، عن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عليهم‌السلام</w:t>
      </w:r>
      <w:r w:rsidRPr="00067003">
        <w:rPr>
          <w:rtl/>
        </w:rPr>
        <w:t>،</w:t>
      </w:r>
      <w:r>
        <w:rPr>
          <w:rtl/>
        </w:rPr>
        <w:t xml:space="preserve"> قال: </w:t>
      </w:r>
      <w:r w:rsidRPr="00067003">
        <w:rPr>
          <w:rtl/>
        </w:rPr>
        <w:t xml:space="preserve">سمعت رسول الله </w:t>
      </w:r>
      <w:r w:rsidR="003E5577" w:rsidRPr="003E5577">
        <w:rPr>
          <w:rStyle w:val="libAlaemChar"/>
          <w:rtl/>
        </w:rPr>
        <w:t>صلى‌الله‌عليه‌وآله‌وسلم</w:t>
      </w:r>
      <w:r w:rsidRPr="00067003">
        <w:rPr>
          <w:rtl/>
        </w:rPr>
        <w:t xml:space="preserve"> يقول: طلب العلم فريضة على كل مسلم، فاطلبوا العلم من مظانه، واقتبسوه من أهله، فإن تعليمه لله حسنة، وطلبه عبادة، والمذاكرة فيه تسبيح، والعمل به جهاد، وتعليمه من لا يعلمه صدقة، وبذله لاهله قربة إلى الله (تعالى)، لانه معالم الحلال والحرام، ومنار سبيل الجنة، والمؤنس في الوحشة، والصاحب في الغربة والوحدة، والمحدث في الخلوة، والدليل على السراء والضراء، والسلاح على الاعداء، والزين عند الاخلاء، يرفع الله به أقواما ويجعلهم في الخير (قادة) </w:t>
      </w:r>
      <w:r w:rsidRPr="003704F1">
        <w:rPr>
          <w:rStyle w:val="libFootnotenumChar"/>
          <w:rtl/>
        </w:rPr>
        <w:t>(1)</w:t>
      </w:r>
      <w:r w:rsidRPr="00067003">
        <w:rPr>
          <w:rtl/>
        </w:rPr>
        <w:t xml:space="preserve">. </w:t>
      </w:r>
    </w:p>
    <w:p w:rsidR="00ED24C1" w:rsidRDefault="00ED24C1" w:rsidP="00ED24C1">
      <w:pPr>
        <w:pStyle w:val="libNormal"/>
        <w:rPr>
          <w:rtl/>
        </w:rPr>
      </w:pPr>
      <w:bookmarkStart w:id="1345" w:name="_Toc356990141"/>
      <w:r w:rsidRPr="00B12DF9">
        <w:rPr>
          <w:rStyle w:val="Heading2Char"/>
          <w:rtl/>
        </w:rPr>
        <w:t>1177</w:t>
      </w:r>
      <w:r w:rsidR="003E5577">
        <w:rPr>
          <w:rStyle w:val="Heading2Char"/>
          <w:rtl/>
        </w:rPr>
        <w:t>/</w:t>
      </w:r>
      <w:r w:rsidRPr="00B12DF9">
        <w:rPr>
          <w:rStyle w:val="Heading2Char"/>
          <w:rtl/>
        </w:rPr>
        <w:t>3 -</w:t>
      </w:r>
      <w:bookmarkEnd w:id="1345"/>
      <w:r w:rsidRPr="00067003">
        <w:rPr>
          <w:rtl/>
        </w:rPr>
        <w:t xml:space="preserve"> وباسناده عن </w:t>
      </w:r>
      <w:r>
        <w:rPr>
          <w:rtl/>
        </w:rPr>
        <w:t>عليّ بن</w:t>
      </w:r>
      <w:r w:rsidRPr="00067003">
        <w:rPr>
          <w:rtl/>
        </w:rPr>
        <w:t xml:space="preserve"> الحسين، عن أبيه الحسين بن علي، عن أبيه </w:t>
      </w:r>
      <w:r>
        <w:rPr>
          <w:rtl/>
        </w:rPr>
        <w:t>عليّ بن</w:t>
      </w:r>
      <w:r w:rsidRPr="00067003">
        <w:rPr>
          <w:rtl/>
        </w:rPr>
        <w:t xml:space="preserve"> أبي طالب </w:t>
      </w:r>
      <w:r w:rsidR="003E5577" w:rsidRPr="003E5577">
        <w:rPr>
          <w:rStyle w:val="libAlaemChar"/>
          <w:rtl/>
        </w:rPr>
        <w:t>عليه‌السلام</w:t>
      </w:r>
      <w:r w:rsidRPr="00067003">
        <w:rPr>
          <w:rtl/>
        </w:rPr>
        <w:t>، في قول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هَلْ جَزَاءُ الْإِحْسَانِ إِلَّا الْإِحْسَانُ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3704F1">
        <w:rPr>
          <w:rStyle w:val="libFootnotenumChar"/>
          <w:rtl/>
        </w:rPr>
        <w:t>(2)</w:t>
      </w:r>
      <w:r w:rsidRPr="00067003">
        <w:rPr>
          <w:rtl/>
        </w:rPr>
        <w:t xml:space="preserve"> قال: قال رسول الله </w:t>
      </w:r>
      <w:r w:rsidR="003E5577" w:rsidRPr="003E5577">
        <w:rPr>
          <w:rStyle w:val="libAlaemChar"/>
          <w:rtl/>
        </w:rPr>
        <w:t>صلى‌الله‌عليه‌وآله‌وسلم</w:t>
      </w:r>
      <w:r w:rsidRPr="00067003">
        <w:rPr>
          <w:rtl/>
        </w:rPr>
        <w:t xml:space="preserve">: هل جزاء من أنعمت عليه بالتوحيد إلا الجنة. </w:t>
      </w:r>
    </w:p>
    <w:p w:rsidR="00ED24C1" w:rsidRPr="00067003" w:rsidRDefault="00ED24C1" w:rsidP="00ED24C1">
      <w:pPr>
        <w:pStyle w:val="libNormal"/>
        <w:rPr>
          <w:rtl/>
        </w:rPr>
      </w:pPr>
      <w:bookmarkStart w:id="1346" w:name="_Toc356990142"/>
      <w:r w:rsidRPr="00B12DF9">
        <w:rPr>
          <w:rStyle w:val="Heading2Char"/>
          <w:rtl/>
        </w:rPr>
        <w:t>1178</w:t>
      </w:r>
      <w:r w:rsidR="003E5577">
        <w:rPr>
          <w:rStyle w:val="Heading2Char"/>
          <w:rtl/>
        </w:rPr>
        <w:t>/</w:t>
      </w:r>
      <w:r w:rsidRPr="00B12DF9">
        <w:rPr>
          <w:rStyle w:val="Heading2Char"/>
          <w:rtl/>
        </w:rPr>
        <w:t>4 -</w:t>
      </w:r>
      <w:bookmarkEnd w:id="1346"/>
      <w:r w:rsidRPr="00067003">
        <w:rPr>
          <w:rtl/>
        </w:rPr>
        <w:t xml:space="preserve"> وعنه، قال: أخبرنا جماعة، عن أبي المفضل، قال: </w:t>
      </w:r>
      <w:r>
        <w:rPr>
          <w:rtl/>
        </w:rPr>
        <w:t>حدّثنا</w:t>
      </w:r>
      <w:r w:rsidRPr="00067003">
        <w:rPr>
          <w:rtl/>
        </w:rPr>
        <w:t xml:space="preserve"> </w:t>
      </w:r>
      <w:r>
        <w:rPr>
          <w:rtl/>
        </w:rPr>
        <w:t>أبوعبدالله</w:t>
      </w:r>
      <w:r w:rsidRPr="00067003">
        <w:rPr>
          <w:rtl/>
        </w:rPr>
        <w:t xml:space="preserve"> جعفر بن </w:t>
      </w:r>
      <w:r>
        <w:rPr>
          <w:rtl/>
        </w:rPr>
        <w:t>محمّد</w:t>
      </w:r>
      <w:r w:rsidRPr="00067003">
        <w:rPr>
          <w:rtl/>
        </w:rPr>
        <w:t xml:space="preserve"> بن جعفر بن الحسن بن جعفر بن الحسن بن </w:t>
      </w:r>
      <w:r>
        <w:rPr>
          <w:rtl/>
        </w:rPr>
        <w:t>أميرالمؤمنين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تقدمت قطعة منه في الحديث: 1069. </w:t>
      </w:r>
    </w:p>
    <w:p w:rsidR="00ED24C1" w:rsidRPr="00067003" w:rsidRDefault="00ED24C1" w:rsidP="00ED24C1">
      <w:pPr>
        <w:pStyle w:val="libFootnote0"/>
        <w:rPr>
          <w:rtl/>
        </w:rPr>
      </w:pPr>
      <w:r w:rsidRPr="00067003">
        <w:rPr>
          <w:rtl/>
        </w:rPr>
        <w:t>(2) سورة الرحمن 55: 60.</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عليّ بن</w:t>
      </w:r>
      <w:r w:rsidRPr="00067003">
        <w:rPr>
          <w:rtl/>
        </w:rPr>
        <w:t xml:space="preserve"> أبي طالب </w:t>
      </w:r>
      <w:r w:rsidR="003E5577" w:rsidRPr="003E5577">
        <w:rPr>
          <w:rStyle w:val="libAlaemChar"/>
          <w:rtl/>
        </w:rPr>
        <w:t>عليه‌السلام</w:t>
      </w:r>
      <w:r w:rsidRPr="00067003">
        <w:rPr>
          <w:rtl/>
        </w:rPr>
        <w:t xml:space="preserve"> في رجب سنة سبع وثلاث مائة، قال: حدئني </w:t>
      </w:r>
      <w:r>
        <w:rPr>
          <w:rtl/>
        </w:rPr>
        <w:t>محمّد</w:t>
      </w:r>
      <w:r w:rsidRPr="00067003">
        <w:rPr>
          <w:rtl/>
        </w:rPr>
        <w:t xml:space="preserve"> </w:t>
      </w:r>
      <w:r>
        <w:rPr>
          <w:rtl/>
        </w:rPr>
        <w:t>بن عليّ بن</w:t>
      </w:r>
      <w:r w:rsidRPr="00067003">
        <w:rPr>
          <w:rtl/>
        </w:rPr>
        <w:t xml:space="preserve"> الحسين بن زيد </w:t>
      </w:r>
      <w:r>
        <w:rPr>
          <w:rtl/>
        </w:rPr>
        <w:t>بن عليّ بن</w:t>
      </w:r>
      <w:r w:rsidRPr="00067003">
        <w:rPr>
          <w:rtl/>
        </w:rPr>
        <w:t xml:space="preserve"> الحسين </w:t>
      </w:r>
      <w:r>
        <w:rPr>
          <w:rtl/>
        </w:rPr>
        <w:t>بن عليّ بن</w:t>
      </w:r>
      <w:r w:rsidRPr="00067003">
        <w:rPr>
          <w:rtl/>
        </w:rPr>
        <w:t xml:space="preserve"> أبي طالب </w:t>
      </w:r>
      <w:r w:rsidR="003E5577" w:rsidRPr="003E5577">
        <w:rPr>
          <w:rStyle w:val="libAlaemChar"/>
          <w:rtl/>
        </w:rPr>
        <w:t>عليهم‌السلام</w:t>
      </w:r>
      <w:r w:rsidRPr="00067003">
        <w:rPr>
          <w:rtl/>
        </w:rPr>
        <w:t xml:space="preserve"> منذ خمس وسبعين سنة قال: </w:t>
      </w:r>
      <w:r>
        <w:rPr>
          <w:rtl/>
        </w:rPr>
        <w:t>حدّثنا</w:t>
      </w:r>
      <w:r w:rsidRPr="00067003">
        <w:rPr>
          <w:rtl/>
        </w:rPr>
        <w:t xml:space="preserve"> الرضا </w:t>
      </w:r>
      <w:r>
        <w:rPr>
          <w:rtl/>
        </w:rPr>
        <w:t>عليّ بن</w:t>
      </w:r>
      <w:r w:rsidRPr="00067003">
        <w:rPr>
          <w:rtl/>
        </w:rPr>
        <w:t xml:space="preserve"> موسى، قال: </w:t>
      </w:r>
      <w:r>
        <w:rPr>
          <w:rtl/>
        </w:rPr>
        <w:t>حدّثنا</w:t>
      </w:r>
      <w:r w:rsidRPr="00067003">
        <w:rPr>
          <w:rtl/>
        </w:rPr>
        <w:t xml:space="preserve"> أبي موسى بن جعفر،</w:t>
      </w:r>
      <w:r>
        <w:rPr>
          <w:rtl/>
        </w:rPr>
        <w:t xml:space="preserve"> قال: حدّثنا</w:t>
      </w:r>
      <w:r w:rsidRPr="00067003">
        <w:rPr>
          <w:rtl/>
        </w:rPr>
        <w:t xml:space="preserve"> أبي جعفر بن </w:t>
      </w:r>
      <w:r>
        <w:rPr>
          <w:rtl/>
        </w:rPr>
        <w:t>محمّد</w:t>
      </w:r>
      <w:r w:rsidRPr="00067003">
        <w:rPr>
          <w:rtl/>
        </w:rPr>
        <w:t xml:space="preserve">، قال: حدثني أبي </w:t>
      </w:r>
      <w:r>
        <w:rPr>
          <w:rtl/>
        </w:rPr>
        <w:t>محمّد</w:t>
      </w:r>
      <w:r w:rsidRPr="00067003">
        <w:rPr>
          <w:rtl/>
        </w:rPr>
        <w:t xml:space="preserve"> بن علي، عن أبيه </w:t>
      </w:r>
      <w:r>
        <w:rPr>
          <w:rtl/>
        </w:rPr>
        <w:t>عليّ بن</w:t>
      </w:r>
      <w:r w:rsidRPr="00067003">
        <w:rPr>
          <w:rtl/>
        </w:rPr>
        <w:t xml:space="preserve"> الحسين، عن أبيه الحسين، عن أبيه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سمعت رسول الله </w:t>
      </w:r>
      <w:r w:rsidR="003E5577" w:rsidRPr="003E5577">
        <w:rPr>
          <w:rStyle w:val="libAlaemChar"/>
          <w:rtl/>
        </w:rPr>
        <w:t>صلى‌الله‌عليه‌وآله‌وسلم</w:t>
      </w:r>
      <w:r w:rsidRPr="00067003">
        <w:rPr>
          <w:rtl/>
        </w:rPr>
        <w:t xml:space="preserve"> يقول: التوحيد ثمن الجنة، والحمد لله وفاء شكر كل نعمة، وخشية الله مفتاح كل حكمة، والاخلاص ملاك كل طاعة. </w:t>
      </w:r>
    </w:p>
    <w:p w:rsidR="00ED24C1" w:rsidRDefault="00ED24C1" w:rsidP="00ED24C1">
      <w:pPr>
        <w:pStyle w:val="libNormal"/>
        <w:rPr>
          <w:rtl/>
        </w:rPr>
      </w:pPr>
      <w:bookmarkStart w:id="1347" w:name="_Toc356990143"/>
      <w:r w:rsidRPr="00B12DF9">
        <w:rPr>
          <w:rStyle w:val="Heading2Char"/>
          <w:rtl/>
        </w:rPr>
        <w:t>1179</w:t>
      </w:r>
      <w:r w:rsidR="003E5577">
        <w:rPr>
          <w:rStyle w:val="Heading2Char"/>
          <w:rtl/>
        </w:rPr>
        <w:t>/</w:t>
      </w:r>
      <w:r w:rsidRPr="00B12DF9">
        <w:rPr>
          <w:rStyle w:val="Heading2Char"/>
          <w:rtl/>
        </w:rPr>
        <w:t>5 -</w:t>
      </w:r>
      <w:bookmarkEnd w:id="1347"/>
      <w:r w:rsidRPr="00067003">
        <w:rPr>
          <w:rtl/>
        </w:rPr>
        <w:t xml:space="preserve"> وباسناده، قال: سمعت رسول الله </w:t>
      </w:r>
      <w:r w:rsidR="003E5577" w:rsidRPr="003E5577">
        <w:rPr>
          <w:rStyle w:val="libAlaemChar"/>
          <w:rtl/>
        </w:rPr>
        <w:t>صلى‌الله‌عليه‌وآله‌وسلم</w:t>
      </w:r>
      <w:r w:rsidRPr="00067003">
        <w:rPr>
          <w:rtl/>
        </w:rPr>
        <w:t xml:space="preserve"> يقول: إني سميت فاطمة لانها فطمت وذريتها من النار، من لقي الله منهم بالتوحيد والايمان بما جئت به. </w:t>
      </w:r>
    </w:p>
    <w:p w:rsidR="00ED24C1" w:rsidRDefault="00ED24C1" w:rsidP="00ED24C1">
      <w:pPr>
        <w:pStyle w:val="libNormal"/>
        <w:rPr>
          <w:rtl/>
        </w:rPr>
      </w:pPr>
      <w:bookmarkStart w:id="1348" w:name="_Toc356990144"/>
      <w:r w:rsidRPr="00B12DF9">
        <w:rPr>
          <w:rStyle w:val="Heading2Char"/>
          <w:rtl/>
        </w:rPr>
        <w:t>1180</w:t>
      </w:r>
      <w:r w:rsidR="003E5577">
        <w:rPr>
          <w:rStyle w:val="Heading2Char"/>
          <w:rtl/>
        </w:rPr>
        <w:t>/</w:t>
      </w:r>
      <w:r w:rsidRPr="00B12DF9">
        <w:rPr>
          <w:rStyle w:val="Heading2Char"/>
          <w:rtl/>
        </w:rPr>
        <w:t>6 -</w:t>
      </w:r>
      <w:bookmarkEnd w:id="1348"/>
      <w:r w:rsidRPr="00067003">
        <w:rPr>
          <w:rtl/>
        </w:rPr>
        <w:t xml:space="preserve"> وعنه، قال: أخبرنا جماعة، عن أبي المفضل، قال: </w:t>
      </w:r>
      <w:r>
        <w:rPr>
          <w:rtl/>
        </w:rPr>
        <w:t>حدّثنا أبوالحسن عليّ بن</w:t>
      </w:r>
      <w:r w:rsidRPr="00067003">
        <w:rPr>
          <w:rtl/>
        </w:rPr>
        <w:t xml:space="preserve"> الحسين بن حمزة بن الحسن بن عبيدالله بن العباس بن </w:t>
      </w:r>
      <w:r>
        <w:rPr>
          <w:rtl/>
        </w:rPr>
        <w:t>أميرالمؤمنين</w:t>
      </w:r>
      <w:r w:rsidRPr="00067003">
        <w:rPr>
          <w:rtl/>
        </w:rPr>
        <w:t xml:space="preserve"> </w:t>
      </w:r>
      <w:r w:rsidR="003E5577" w:rsidRPr="003E5577">
        <w:rPr>
          <w:rStyle w:val="libAlaemChar"/>
          <w:rtl/>
        </w:rPr>
        <w:t>عليه‌السلام</w:t>
      </w:r>
      <w:r w:rsidRPr="00067003">
        <w:rPr>
          <w:rtl/>
        </w:rPr>
        <w:t xml:space="preserve">، قال: </w:t>
      </w:r>
      <w:r>
        <w:rPr>
          <w:rtl/>
        </w:rPr>
        <w:t>حدّثنا</w:t>
      </w:r>
      <w:r w:rsidRPr="00067003">
        <w:rPr>
          <w:rtl/>
        </w:rPr>
        <w:t xml:space="preserve"> عمي </w:t>
      </w:r>
      <w:r>
        <w:rPr>
          <w:rtl/>
        </w:rPr>
        <w:t>عليّ بن</w:t>
      </w:r>
      <w:r w:rsidRPr="00067003">
        <w:rPr>
          <w:rtl/>
        </w:rPr>
        <w:t xml:space="preserve"> حمزة، قال: </w:t>
      </w:r>
      <w:r>
        <w:rPr>
          <w:rtl/>
        </w:rPr>
        <w:t>حدّثنا</w:t>
      </w:r>
      <w:r w:rsidRPr="00067003">
        <w:rPr>
          <w:rtl/>
        </w:rPr>
        <w:t xml:space="preserve"> </w:t>
      </w:r>
      <w:r>
        <w:rPr>
          <w:rtl/>
        </w:rPr>
        <w:t>عليّ بن</w:t>
      </w:r>
      <w:r w:rsidRPr="00067003">
        <w:rPr>
          <w:rtl/>
        </w:rPr>
        <w:t xml:space="preserve"> جعفر بن </w:t>
      </w:r>
      <w:r>
        <w:rPr>
          <w:rtl/>
        </w:rPr>
        <w:t>محمّد</w:t>
      </w:r>
      <w:r w:rsidRPr="00067003">
        <w:rPr>
          <w:rtl/>
        </w:rPr>
        <w:t xml:space="preserve">، عن أخيه موسى بن جعفر، عن أبيه جعفر بن </w:t>
      </w:r>
      <w:r>
        <w:rPr>
          <w:rtl/>
        </w:rPr>
        <w:t>محمّد</w:t>
      </w:r>
      <w:r w:rsidRPr="00067003">
        <w:rPr>
          <w:rtl/>
        </w:rPr>
        <w:t xml:space="preserve">، عن أبيه، عن جده، عن الحسين، عن علي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ما اختلج عرق ولا عثرت قدم إلا بما قدمت أيديكم، وما يعفو الله (</w:t>
      </w:r>
      <w:r>
        <w:rPr>
          <w:rtl/>
        </w:rPr>
        <w:t>عزّوجلّ</w:t>
      </w:r>
      <w:r w:rsidRPr="00067003">
        <w:rPr>
          <w:rtl/>
        </w:rPr>
        <w:t xml:space="preserve">) عنه أكثر. </w:t>
      </w:r>
    </w:p>
    <w:p w:rsidR="00ED24C1" w:rsidRPr="00067003" w:rsidRDefault="00ED24C1" w:rsidP="00ED24C1">
      <w:pPr>
        <w:pStyle w:val="libNormal"/>
        <w:rPr>
          <w:rtl/>
        </w:rPr>
      </w:pPr>
      <w:bookmarkStart w:id="1349" w:name="_Toc356990145"/>
      <w:r w:rsidRPr="00B12DF9">
        <w:rPr>
          <w:rStyle w:val="Heading2Char"/>
          <w:rtl/>
        </w:rPr>
        <w:t>1181</w:t>
      </w:r>
      <w:r w:rsidR="003E5577">
        <w:rPr>
          <w:rStyle w:val="Heading2Char"/>
          <w:rtl/>
        </w:rPr>
        <w:t>/</w:t>
      </w:r>
      <w:r w:rsidRPr="00B12DF9">
        <w:rPr>
          <w:rStyle w:val="Heading2Char"/>
          <w:rtl/>
        </w:rPr>
        <w:t>7 -</w:t>
      </w:r>
      <w:bookmarkEnd w:id="1349"/>
      <w:r w:rsidRPr="00067003">
        <w:rPr>
          <w:rtl/>
        </w:rPr>
        <w:t xml:space="preserve"> وعنه، قال: أخبرنا جماعة، عن أبي المفضل،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بن مهرويه الصامغاني بقزوين، قال: </w:t>
      </w:r>
      <w:r>
        <w:rPr>
          <w:rtl/>
        </w:rPr>
        <w:t>حدّثنا</w:t>
      </w:r>
      <w:r w:rsidRPr="00067003">
        <w:rPr>
          <w:rtl/>
        </w:rPr>
        <w:t xml:space="preserve"> داود بن سليمان الغازي القزويني، قال: </w:t>
      </w:r>
      <w:r>
        <w:rPr>
          <w:rtl/>
        </w:rPr>
        <w:t>حدّثنا</w:t>
      </w:r>
      <w:r w:rsidRPr="00067003">
        <w:rPr>
          <w:rtl/>
        </w:rPr>
        <w:t xml:space="preserve"> </w:t>
      </w:r>
      <w:r>
        <w:rPr>
          <w:rtl/>
        </w:rPr>
        <w:t>عليّ بن</w:t>
      </w:r>
      <w:r w:rsidRPr="00067003">
        <w:rPr>
          <w:rtl/>
        </w:rPr>
        <w:t xml:space="preserve"> موسى الرضا، قال: </w:t>
      </w:r>
      <w:r>
        <w:rPr>
          <w:rtl/>
        </w:rPr>
        <w:t>حدّثنا</w:t>
      </w:r>
      <w:r w:rsidRPr="00067003">
        <w:rPr>
          <w:rtl/>
        </w:rPr>
        <w:t xml:space="preserve"> أبي موسى، عن جعفر بن </w:t>
      </w:r>
      <w:r>
        <w:rPr>
          <w:rtl/>
        </w:rPr>
        <w:t>محمّد</w:t>
      </w:r>
      <w:r w:rsidRPr="00067003">
        <w:rPr>
          <w:rtl/>
        </w:rPr>
        <w:t xml:space="preserve">، عن أبيه </w:t>
      </w:r>
      <w:r>
        <w:rPr>
          <w:rtl/>
        </w:rPr>
        <w:t>محمّد</w:t>
      </w:r>
      <w:r w:rsidRPr="00067003">
        <w:rPr>
          <w:rtl/>
        </w:rPr>
        <w:t xml:space="preserve"> بن علي، عن أبيه </w:t>
      </w:r>
      <w:r>
        <w:rPr>
          <w:rtl/>
        </w:rPr>
        <w:t>عليّ بن</w:t>
      </w:r>
      <w:r w:rsidRPr="00067003">
        <w:rPr>
          <w:rtl/>
        </w:rPr>
        <w:t xml:space="preserve"> الحسين، عن أبيه الحسين، عن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يقول الله (</w:t>
      </w:r>
      <w:r>
        <w:rPr>
          <w:rtl/>
        </w:rPr>
        <w:t>عزّوجلّ</w:t>
      </w:r>
      <w:r w:rsidRPr="00067003">
        <w:rPr>
          <w:rtl/>
        </w:rPr>
        <w:t>): يابن آدم ما تنصفني، أتحبب إليك بالنعم، وتتمقت إلي بالمعاصي، خيري إليك منزل، وشرك إلي صاعد، ولا يزال ملك كريم يعرج إلي عنك في كل يوم وليلة بعمل قبيح، يابن آدم</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لو سمعت وصفك من غيرك وأنت لا تدري من الموصوف إذن لسارعت إلى مقته </w:t>
      </w:r>
      <w:r w:rsidRPr="003704F1">
        <w:rPr>
          <w:rStyle w:val="libFootnotenumChar"/>
          <w:rtl/>
        </w:rPr>
        <w:t>(1)</w:t>
      </w:r>
      <w:r w:rsidRPr="00067003">
        <w:rPr>
          <w:rtl/>
        </w:rPr>
        <w:t xml:space="preserve">. </w:t>
      </w:r>
    </w:p>
    <w:p w:rsidR="00ED24C1" w:rsidRDefault="00ED24C1" w:rsidP="00ED24C1">
      <w:pPr>
        <w:pStyle w:val="libNormal"/>
        <w:rPr>
          <w:rtl/>
        </w:rPr>
      </w:pPr>
      <w:bookmarkStart w:id="1350" w:name="_Toc356990146"/>
      <w:r w:rsidRPr="00B12DF9">
        <w:rPr>
          <w:rStyle w:val="Heading2Char"/>
          <w:rtl/>
        </w:rPr>
        <w:t>1182</w:t>
      </w:r>
      <w:r w:rsidR="003E5577">
        <w:rPr>
          <w:rStyle w:val="Heading2Char"/>
          <w:rtl/>
        </w:rPr>
        <w:t>/</w:t>
      </w:r>
      <w:r w:rsidRPr="00B12DF9">
        <w:rPr>
          <w:rStyle w:val="Heading2Char"/>
          <w:rtl/>
        </w:rPr>
        <w:t>8 -</w:t>
      </w:r>
      <w:bookmarkEnd w:id="1350"/>
      <w:r w:rsidRPr="00067003">
        <w:rPr>
          <w:rtl/>
        </w:rPr>
        <w:t xml:space="preserve"> وعنه، قال: أخبرنا جماعة، عن أبي المفضل، قال: </w:t>
      </w:r>
      <w:r>
        <w:rPr>
          <w:rtl/>
        </w:rPr>
        <w:t>حدّثنا أبومحمّد</w:t>
      </w:r>
      <w:r w:rsidRPr="00067003">
        <w:rPr>
          <w:rtl/>
        </w:rPr>
        <w:t xml:space="preserve"> </w:t>
      </w:r>
      <w:r>
        <w:rPr>
          <w:rtl/>
        </w:rPr>
        <w:t>عبدالله</w:t>
      </w:r>
      <w:r w:rsidRPr="00067003">
        <w:rPr>
          <w:rtl/>
        </w:rPr>
        <w:t xml:space="preserve"> بن </w:t>
      </w:r>
      <w:r>
        <w:rPr>
          <w:rtl/>
        </w:rPr>
        <w:t>محمّد</w:t>
      </w:r>
      <w:r w:rsidRPr="00067003">
        <w:rPr>
          <w:rtl/>
        </w:rPr>
        <w:t xml:space="preserve"> بن ياسين بن </w:t>
      </w:r>
      <w:r>
        <w:rPr>
          <w:rtl/>
        </w:rPr>
        <w:t>محمّد</w:t>
      </w:r>
      <w:r w:rsidRPr="00067003">
        <w:rPr>
          <w:rtl/>
        </w:rPr>
        <w:t xml:space="preserve"> بن عجلان التميمي العابد مولى الباقر </w:t>
      </w:r>
      <w:r w:rsidR="003E5577" w:rsidRPr="003E5577">
        <w:rPr>
          <w:rStyle w:val="libAlaemChar"/>
          <w:rtl/>
        </w:rPr>
        <w:t>عليه‌السلام</w:t>
      </w:r>
      <w:r w:rsidRPr="00067003">
        <w:rPr>
          <w:rtl/>
        </w:rPr>
        <w:t>، قال: حدثني مولاي</w:t>
      </w:r>
      <w:r>
        <w:rPr>
          <w:rtl/>
        </w:rPr>
        <w:t xml:space="preserve"> أبوالحسن عليّ بن</w:t>
      </w:r>
      <w:r w:rsidRPr="00067003">
        <w:rPr>
          <w:rtl/>
        </w:rPr>
        <w:t xml:space="preserve"> </w:t>
      </w:r>
      <w:r>
        <w:rPr>
          <w:rtl/>
        </w:rPr>
        <w:t>محمّد</w:t>
      </w:r>
      <w:r w:rsidRPr="00067003">
        <w:rPr>
          <w:rtl/>
        </w:rPr>
        <w:t xml:space="preserve"> </w:t>
      </w:r>
      <w:r>
        <w:rPr>
          <w:rtl/>
        </w:rPr>
        <w:t>بن عليّ بن</w:t>
      </w:r>
      <w:r w:rsidRPr="00067003">
        <w:rPr>
          <w:rtl/>
        </w:rPr>
        <w:t xml:space="preserve"> موسى بن جعفر، قال: حدثني أبي، عن أبيه، عن موسى بن جعفر، عن أبيه الصادق، عن آبائه </w:t>
      </w:r>
      <w:r w:rsidR="003E5577" w:rsidRPr="003E5577">
        <w:rPr>
          <w:rStyle w:val="libAlaemChar"/>
          <w:rtl/>
        </w:rPr>
        <w:t>عليهم‌السلام</w:t>
      </w:r>
      <w:r w:rsidRPr="00067003">
        <w:rPr>
          <w:rtl/>
        </w:rPr>
        <w:t xml:space="preserve">،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الناس اثنان: رجل أراح ورجل استراح، فالمؤمن استراح من الدنيا وتعبها، وأفضى إلى رحمة الله وكريم ثوابه، وأما الذي أراح فالفاجر أراح منه الناس والشجر والدواب، وأفضى إلى ما قدم. </w:t>
      </w:r>
    </w:p>
    <w:p w:rsidR="00ED24C1" w:rsidRDefault="00ED24C1" w:rsidP="00ED24C1">
      <w:pPr>
        <w:pStyle w:val="libNormal"/>
        <w:rPr>
          <w:rtl/>
        </w:rPr>
      </w:pPr>
      <w:bookmarkStart w:id="1351" w:name="_Toc356990147"/>
      <w:r w:rsidRPr="00B12DF9">
        <w:rPr>
          <w:rStyle w:val="Heading2Char"/>
          <w:rtl/>
        </w:rPr>
        <w:t>1183</w:t>
      </w:r>
      <w:r w:rsidR="003E5577">
        <w:rPr>
          <w:rStyle w:val="Heading2Char"/>
          <w:rtl/>
        </w:rPr>
        <w:t>/</w:t>
      </w:r>
      <w:r w:rsidRPr="00B12DF9">
        <w:rPr>
          <w:rStyle w:val="Heading2Char"/>
          <w:rtl/>
        </w:rPr>
        <w:t>9 -</w:t>
      </w:r>
      <w:bookmarkEnd w:id="1351"/>
      <w:r w:rsidRPr="00067003">
        <w:rPr>
          <w:rtl/>
        </w:rPr>
        <w:t xml:space="preserve"> وعنه، قال: أخبرنا جماعة، عن أبي المفضل، قال: </w:t>
      </w:r>
      <w:r>
        <w:rPr>
          <w:rtl/>
        </w:rPr>
        <w:t>حدّثنا أبو</w:t>
      </w:r>
      <w:r w:rsidRPr="00067003">
        <w:rPr>
          <w:rtl/>
        </w:rPr>
        <w:t xml:space="preserve">علي أحمد بن </w:t>
      </w:r>
      <w:r>
        <w:rPr>
          <w:rtl/>
        </w:rPr>
        <w:t>محمّد</w:t>
      </w:r>
      <w:r w:rsidRPr="00067003">
        <w:rPr>
          <w:rtl/>
        </w:rPr>
        <w:t xml:space="preserve"> بن الحسين بن إسحاق بن جعفر بن </w:t>
      </w:r>
      <w:r>
        <w:rPr>
          <w:rtl/>
        </w:rPr>
        <w:t>محمّد</w:t>
      </w:r>
      <w:r w:rsidRPr="00067003">
        <w:rPr>
          <w:rtl/>
        </w:rPr>
        <w:t xml:space="preserve"> العلوي العريضي بحران، قال: </w:t>
      </w:r>
      <w:r>
        <w:rPr>
          <w:rtl/>
        </w:rPr>
        <w:t>حدّثنا</w:t>
      </w:r>
      <w:r w:rsidRPr="00067003">
        <w:rPr>
          <w:rtl/>
        </w:rPr>
        <w:t xml:space="preserve"> </w:t>
      </w:r>
      <w:r>
        <w:rPr>
          <w:rtl/>
        </w:rPr>
        <w:t>محمّد</w:t>
      </w:r>
      <w:r w:rsidRPr="00067003">
        <w:rPr>
          <w:rtl/>
        </w:rPr>
        <w:t xml:space="preserve"> بن إسماعيل بن إبراهيم بن موسى بن جعفر، قال: حدثني عماي </w:t>
      </w:r>
      <w:r>
        <w:rPr>
          <w:rtl/>
        </w:rPr>
        <w:t>عليّ بن</w:t>
      </w:r>
      <w:r w:rsidRPr="00067003">
        <w:rPr>
          <w:rtl/>
        </w:rPr>
        <w:t xml:space="preserve"> موسى والحسين بن موسى، عن أبيهما موسى بن جعفر، عن أبيه جعفر بن </w:t>
      </w:r>
      <w:r>
        <w:rPr>
          <w:rtl/>
        </w:rPr>
        <w:t>محمّد</w:t>
      </w:r>
      <w:r w:rsidRPr="00067003">
        <w:rPr>
          <w:rtl/>
        </w:rPr>
        <w:t xml:space="preserve">، عن أبيه </w:t>
      </w:r>
      <w:r>
        <w:rPr>
          <w:rtl/>
        </w:rPr>
        <w:t>محمّد</w:t>
      </w:r>
      <w:r w:rsidRPr="00067003">
        <w:rPr>
          <w:rtl/>
        </w:rPr>
        <w:t xml:space="preserve"> بن علي، عن أبيه </w:t>
      </w:r>
      <w:r>
        <w:rPr>
          <w:rtl/>
        </w:rPr>
        <w:t>عليّ بن</w:t>
      </w:r>
      <w:r w:rsidRPr="00067003">
        <w:rPr>
          <w:rtl/>
        </w:rPr>
        <w:t xml:space="preserve"> الحسين، عن أبيه الحسين، عن علي </w:t>
      </w:r>
      <w:r w:rsidR="003E5577" w:rsidRPr="003E5577">
        <w:rPr>
          <w:rStyle w:val="libAlaemChar"/>
          <w:rtl/>
        </w:rPr>
        <w:t>عليهم‌السلام</w:t>
      </w:r>
      <w:r w:rsidRPr="00067003">
        <w:rPr>
          <w:rtl/>
        </w:rPr>
        <w:t>، عن</w:t>
      </w:r>
      <w:r>
        <w:rPr>
          <w:rtl/>
        </w:rPr>
        <w:t xml:space="preserve"> النبيّ </w:t>
      </w:r>
      <w:r w:rsidR="003E5577" w:rsidRPr="003E5577">
        <w:rPr>
          <w:rStyle w:val="libAlaemChar"/>
          <w:rtl/>
        </w:rPr>
        <w:t>صلى‌الله‌عليه‌وآله‌وسلم</w:t>
      </w:r>
      <w:r w:rsidRPr="00067003">
        <w:rPr>
          <w:rtl/>
        </w:rPr>
        <w:t>، قال: يوحي الله (</w:t>
      </w:r>
      <w:r>
        <w:rPr>
          <w:rtl/>
        </w:rPr>
        <w:t>عزّوجلّ</w:t>
      </w:r>
      <w:r w:rsidRPr="00067003">
        <w:rPr>
          <w:rtl/>
        </w:rPr>
        <w:t xml:space="preserve">) إلى الحفظة الكرام: لا تكتبوا على عبدي المؤمن عند ضجره شيئا. </w:t>
      </w:r>
    </w:p>
    <w:p w:rsidR="00ED24C1" w:rsidRPr="00067003" w:rsidRDefault="00ED24C1" w:rsidP="00ED24C1">
      <w:pPr>
        <w:pStyle w:val="libNormal"/>
        <w:rPr>
          <w:rtl/>
        </w:rPr>
      </w:pPr>
      <w:bookmarkStart w:id="1352" w:name="_Toc356990148"/>
      <w:r w:rsidRPr="00B12DF9">
        <w:rPr>
          <w:rStyle w:val="Heading2Char"/>
          <w:rtl/>
        </w:rPr>
        <w:t>1184</w:t>
      </w:r>
      <w:r w:rsidR="003E5577">
        <w:rPr>
          <w:rStyle w:val="Heading2Char"/>
          <w:rtl/>
        </w:rPr>
        <w:t>/</w:t>
      </w:r>
      <w:r w:rsidRPr="00B12DF9">
        <w:rPr>
          <w:rStyle w:val="Heading2Char"/>
          <w:rtl/>
        </w:rPr>
        <w:t>10 -</w:t>
      </w:r>
      <w:bookmarkEnd w:id="1352"/>
      <w:r w:rsidRPr="00067003">
        <w:rPr>
          <w:rtl/>
        </w:rPr>
        <w:t xml:space="preserve"> وعنه، قال: أخبرنا جماعة، عن أبي المفضل،</w:t>
      </w:r>
      <w:r>
        <w:rPr>
          <w:rtl/>
        </w:rPr>
        <w:t xml:space="preserve"> قال: حدّثنا أبو</w:t>
      </w:r>
      <w:r w:rsidRPr="00067003">
        <w:rPr>
          <w:rtl/>
        </w:rPr>
        <w:t xml:space="preserve">أحمد عبيدالله بن الحسين بن إبراهيم، عن </w:t>
      </w:r>
      <w:r>
        <w:rPr>
          <w:rtl/>
        </w:rPr>
        <w:t>عليّ بن</w:t>
      </w:r>
      <w:r w:rsidRPr="00067003">
        <w:rPr>
          <w:rtl/>
        </w:rPr>
        <w:t xml:space="preserve"> </w:t>
      </w:r>
      <w:r>
        <w:rPr>
          <w:rtl/>
        </w:rPr>
        <w:t>عبدالله</w:t>
      </w:r>
      <w:r w:rsidRPr="00067003">
        <w:rPr>
          <w:rtl/>
        </w:rPr>
        <w:t xml:space="preserve"> بن الحسين </w:t>
      </w:r>
      <w:r>
        <w:rPr>
          <w:rtl/>
        </w:rPr>
        <w:t>بن عليّ بن</w:t>
      </w:r>
      <w:r w:rsidRPr="00067003">
        <w:rPr>
          <w:rtl/>
        </w:rPr>
        <w:t xml:space="preserve"> الحسين </w:t>
      </w:r>
      <w:r>
        <w:rPr>
          <w:rtl/>
        </w:rPr>
        <w:t>بن عليّ بن</w:t>
      </w:r>
      <w:r w:rsidRPr="00067003">
        <w:rPr>
          <w:rtl/>
        </w:rPr>
        <w:t xml:space="preserve">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w:t>
      </w:r>
      <w:r>
        <w:rPr>
          <w:rtl/>
        </w:rPr>
        <w:t>حدّثنا</w:t>
      </w:r>
      <w:r w:rsidRPr="00067003">
        <w:rPr>
          <w:rtl/>
        </w:rPr>
        <w:t xml:space="preserve"> </w:t>
      </w:r>
      <w:r>
        <w:rPr>
          <w:rtl/>
        </w:rPr>
        <w:t>عليّ بن</w:t>
      </w:r>
      <w:r w:rsidRPr="00067003">
        <w:rPr>
          <w:rtl/>
        </w:rPr>
        <w:t xml:space="preserve"> القاسم بن الحسين بن زيد بن علي، عن أبيه القاسم بن الحسين، عن أبيه الحسين بن زيد، عن أبي </w:t>
      </w:r>
      <w:r>
        <w:rPr>
          <w:rtl/>
        </w:rPr>
        <w:t>عبدالله</w:t>
      </w:r>
      <w:r w:rsidRPr="00067003">
        <w:rPr>
          <w:rtl/>
        </w:rPr>
        <w:t xml:space="preserve"> جعفر بن </w:t>
      </w:r>
      <w:r>
        <w:rPr>
          <w:rtl/>
        </w:rPr>
        <w:t>محمّد</w:t>
      </w:r>
      <w:r w:rsidRPr="00067003">
        <w:rPr>
          <w:rtl/>
        </w:rPr>
        <w:t xml:space="preserve">، عن آبائه، عن علي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لولا أن الذنب خير للمؤمن من العجب ما خلى الله (</w:t>
      </w:r>
      <w:r>
        <w:rPr>
          <w:rtl/>
        </w:rPr>
        <w:t>عزّوجلّ</w:t>
      </w:r>
      <w:r w:rsidRPr="00067003">
        <w:rPr>
          <w:rtl/>
        </w:rPr>
        <w:t>) بين عبده</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تقدم في الحديث: 197، والحديث: 532.</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المؤمن وبين ذنب أبدا. </w:t>
      </w:r>
    </w:p>
    <w:p w:rsidR="00ED24C1" w:rsidRDefault="00ED24C1" w:rsidP="00ED24C1">
      <w:pPr>
        <w:pStyle w:val="libNormal"/>
        <w:rPr>
          <w:rtl/>
        </w:rPr>
      </w:pPr>
      <w:bookmarkStart w:id="1353" w:name="_Toc356990149"/>
      <w:r w:rsidRPr="00B12DF9">
        <w:rPr>
          <w:rStyle w:val="Heading2Char"/>
          <w:rtl/>
        </w:rPr>
        <w:t>1185</w:t>
      </w:r>
      <w:r w:rsidR="003E5577">
        <w:rPr>
          <w:rStyle w:val="Heading2Char"/>
          <w:rtl/>
        </w:rPr>
        <w:t>/</w:t>
      </w:r>
      <w:r w:rsidRPr="00B12DF9">
        <w:rPr>
          <w:rStyle w:val="Heading2Char"/>
          <w:rtl/>
        </w:rPr>
        <w:t>11 -</w:t>
      </w:r>
      <w:bookmarkEnd w:id="1353"/>
      <w:r w:rsidRPr="00067003">
        <w:rPr>
          <w:rtl/>
        </w:rPr>
        <w:t xml:space="preserve"> وعنه، قال: أخبرنا جماعة، عن أبي المفضل،</w:t>
      </w:r>
      <w:r>
        <w:rPr>
          <w:rtl/>
        </w:rPr>
        <w:t xml:space="preserve"> قال: </w:t>
      </w:r>
      <w:r w:rsidRPr="00067003">
        <w:rPr>
          <w:rtl/>
        </w:rPr>
        <w:t xml:space="preserve">أخبرنا رجاء ابن يحيى بن سامان العبرتائي الكاتب، قال: </w:t>
      </w:r>
      <w:r>
        <w:rPr>
          <w:rtl/>
        </w:rPr>
        <w:t>حدّثنا</w:t>
      </w:r>
      <w:r w:rsidRPr="00067003">
        <w:rPr>
          <w:rtl/>
        </w:rPr>
        <w:t xml:space="preserve"> هارون بن مسلم بن سعدان الكاتب بسر من رأى سنة أربعين ومائتين، قال: </w:t>
      </w:r>
      <w:r>
        <w:rPr>
          <w:rtl/>
        </w:rPr>
        <w:t>حدّثنا</w:t>
      </w:r>
      <w:r w:rsidRPr="00067003">
        <w:rPr>
          <w:rtl/>
        </w:rPr>
        <w:t xml:space="preserve"> مسعدة بن صدقة العبدي،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يحدث عن أبيه، عن جده، عن أبيه، عن علي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المجالس بالامانة، ولا يحل لمؤمن أن يأئر </w:t>
      </w:r>
      <w:r w:rsidRPr="003704F1">
        <w:rPr>
          <w:rStyle w:val="libFootnotenumChar"/>
          <w:rtl/>
        </w:rPr>
        <w:t>(1)</w:t>
      </w:r>
      <w:r w:rsidRPr="00067003">
        <w:rPr>
          <w:rtl/>
        </w:rPr>
        <w:t xml:space="preserve"> عن مؤمن - أو قال: عن أخيه المؤمن - قبيحا. </w:t>
      </w:r>
    </w:p>
    <w:p w:rsidR="00ED24C1" w:rsidRDefault="00ED24C1" w:rsidP="00ED24C1">
      <w:pPr>
        <w:pStyle w:val="libNormal"/>
        <w:rPr>
          <w:rtl/>
        </w:rPr>
      </w:pPr>
      <w:bookmarkStart w:id="1354" w:name="_Toc356990150"/>
      <w:r w:rsidRPr="00B12DF9">
        <w:rPr>
          <w:rStyle w:val="Heading2Char"/>
          <w:rtl/>
        </w:rPr>
        <w:t>1186</w:t>
      </w:r>
      <w:r w:rsidR="003E5577">
        <w:rPr>
          <w:rStyle w:val="Heading2Char"/>
          <w:rtl/>
        </w:rPr>
        <w:t>/</w:t>
      </w:r>
      <w:r w:rsidRPr="00B12DF9">
        <w:rPr>
          <w:rStyle w:val="Heading2Char"/>
          <w:rtl/>
        </w:rPr>
        <w:t>12 -</w:t>
      </w:r>
      <w:bookmarkEnd w:id="1354"/>
      <w:r w:rsidRPr="00067003">
        <w:rPr>
          <w:rtl/>
        </w:rPr>
        <w:t xml:space="preserve"> وعنه، قال: أخبرنا جماعة، عن أبي المفضل، قال: حدثني </w:t>
      </w:r>
      <w:r>
        <w:rPr>
          <w:rtl/>
        </w:rPr>
        <w:t>محمّد</w:t>
      </w:r>
      <w:r w:rsidRPr="00067003">
        <w:rPr>
          <w:rtl/>
        </w:rPr>
        <w:t xml:space="preserve"> ابن جعفر بن </w:t>
      </w:r>
      <w:r>
        <w:rPr>
          <w:rtl/>
        </w:rPr>
        <w:t>محمّد</w:t>
      </w:r>
      <w:r w:rsidRPr="00067003">
        <w:rPr>
          <w:rtl/>
        </w:rPr>
        <w:t xml:space="preserve"> بن رياح الاشجعي، قال: </w:t>
      </w:r>
      <w:r>
        <w:rPr>
          <w:rtl/>
        </w:rPr>
        <w:t>حدّثنا</w:t>
      </w:r>
      <w:r w:rsidRPr="00067003">
        <w:rPr>
          <w:rtl/>
        </w:rPr>
        <w:t xml:space="preserve"> عباد بن يعقوب الاسدي، قال: أخبرنا إبراهيم بن </w:t>
      </w:r>
      <w:r>
        <w:rPr>
          <w:rtl/>
        </w:rPr>
        <w:t>محمّد</w:t>
      </w:r>
      <w:r w:rsidRPr="00067003">
        <w:rPr>
          <w:rtl/>
        </w:rPr>
        <w:t xml:space="preserve"> الرؤاسي الخثعمي، قال: حدثني عدي بن زيد الهجري، عن أبي خالد الواسطي، قال إبراهيم بن </w:t>
      </w:r>
      <w:r>
        <w:rPr>
          <w:rtl/>
        </w:rPr>
        <w:t>محمّد</w:t>
      </w:r>
      <w:r w:rsidRPr="00067003">
        <w:rPr>
          <w:rtl/>
        </w:rPr>
        <w:t xml:space="preserve">: ولقيت أبا خالد عمرو بن خالد فحدثني عن زيد بن علي، عن أبيه، عن جده، عن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كنت عند رسول الله </w:t>
      </w:r>
      <w:r w:rsidR="003E5577" w:rsidRPr="003E5577">
        <w:rPr>
          <w:rStyle w:val="libAlaemChar"/>
          <w:rtl/>
        </w:rPr>
        <w:t>صلى‌الله‌عليه‌وآله‌وسلم</w:t>
      </w:r>
      <w:r w:rsidRPr="00067003">
        <w:rPr>
          <w:rtl/>
        </w:rPr>
        <w:t xml:space="preserve"> في مرضه الذي قبض فيه، فكان رأسه في حجري والعباس يذب عن وجه رسول الله </w:t>
      </w:r>
      <w:r w:rsidR="003E5577" w:rsidRPr="003E5577">
        <w:rPr>
          <w:rStyle w:val="libAlaemChar"/>
          <w:rtl/>
        </w:rPr>
        <w:t>صلى‌الله‌عليه‌وآله‌وسلم</w:t>
      </w:r>
      <w:r w:rsidRPr="00067003">
        <w:rPr>
          <w:rtl/>
        </w:rPr>
        <w:t>، فأغمي عليه إغماءة ثم فتح عينيه، فقال: يا عباس يا عم رسول الله، اقبل وصيتي واضمن ديني وعداتي. فقال: يا رسول الله، أنت أجود من الريح المرسلة، وليس في مالي وفاء لدينك وعداتك. فقال</w:t>
      </w:r>
      <w:r>
        <w:rPr>
          <w:rtl/>
        </w:rPr>
        <w:t xml:space="preserve"> النبيّ </w:t>
      </w:r>
      <w:r w:rsidR="003E5577" w:rsidRPr="003E5577">
        <w:rPr>
          <w:rStyle w:val="libAlaemChar"/>
          <w:rtl/>
        </w:rPr>
        <w:t>عليه‌السلام</w:t>
      </w:r>
      <w:r w:rsidRPr="00067003">
        <w:rPr>
          <w:rtl/>
        </w:rPr>
        <w:t xml:space="preserve"> ذلك ثلاثا يعيده عليه والعباس في كل ذلك يجيبه بما قال أول مرة. </w:t>
      </w:r>
    </w:p>
    <w:p w:rsidR="00ED24C1" w:rsidRPr="00067003" w:rsidRDefault="00ED24C1" w:rsidP="00ED24C1">
      <w:pPr>
        <w:pStyle w:val="libNormal"/>
        <w:rPr>
          <w:rtl/>
        </w:rPr>
      </w:pPr>
      <w:r w:rsidRPr="00067003">
        <w:rPr>
          <w:rtl/>
        </w:rPr>
        <w:t>فقال</w:t>
      </w:r>
      <w:r>
        <w:rPr>
          <w:rtl/>
        </w:rPr>
        <w:t xml:space="preserve"> النبيّ </w:t>
      </w:r>
      <w:r w:rsidR="003E5577" w:rsidRPr="003E5577">
        <w:rPr>
          <w:rStyle w:val="libAlaemChar"/>
          <w:rtl/>
        </w:rPr>
        <w:t>صلى‌الله‌عليه‌وآله‌وسلم</w:t>
      </w:r>
      <w:r w:rsidRPr="00067003">
        <w:rPr>
          <w:rtl/>
        </w:rPr>
        <w:t xml:space="preserve">: لاقولنها لمن يقبلها، ولا يقول - يا عباس - مثل مقالتك. قال: فقال: يا علي، اقبل وصيتي، واضمن ديني وعداتي. قال: فخنقتني العبرة، وارتج جسدي، ونظرت إلى رأس رسول الله </w:t>
      </w:r>
      <w:r w:rsidR="003E5577" w:rsidRPr="003E5577">
        <w:rPr>
          <w:rStyle w:val="libAlaemChar"/>
          <w:rtl/>
        </w:rPr>
        <w:t>صلى‌الله‌عليه‌وآله‌وسلم</w:t>
      </w:r>
      <w:r w:rsidRPr="00067003">
        <w:rPr>
          <w:rtl/>
        </w:rPr>
        <w:t xml:space="preserve"> يذهب ويجئ في حجري، فقطرت دموعي على وجهه، ولم أقدر أن أجيبه، ثم ثنى فقال: يا علي، اقبل وصيتي واضمن ديني وعداتي.</w:t>
      </w:r>
      <w:r>
        <w:rPr>
          <w:rtl/>
        </w:rPr>
        <w:t xml:space="preserve"> قال: </w:t>
      </w:r>
      <w:r w:rsidRPr="00067003">
        <w:rPr>
          <w:rtl/>
        </w:rPr>
        <w:t>قلت: نعم بأبي وأمي. قال: اجلسني، فأجلسته،</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أثر الحديث: نقله ورواه عن غيره.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فكان ظهره في صدري، فقال: يا علي، أنت أخي في الدنيا والآخرة، ووصيي وخليفتي في أهلي. </w:t>
      </w:r>
    </w:p>
    <w:p w:rsidR="00ED24C1" w:rsidRPr="00067003" w:rsidRDefault="00ED24C1" w:rsidP="00ED24C1">
      <w:pPr>
        <w:pStyle w:val="libNormal"/>
        <w:rPr>
          <w:rtl/>
        </w:rPr>
      </w:pPr>
      <w:r w:rsidRPr="00067003">
        <w:rPr>
          <w:rtl/>
        </w:rPr>
        <w:t xml:space="preserve">ثم قال: يا بلال، هلم سيفي ودرعي وبغلتي وسرجها ولجامها ومنطقتي التي أشدها على درعي، فجاء بلال بهذه الاشياء، فوقف بالبغلة بين يدي رسول الله </w:t>
      </w:r>
      <w:r w:rsidR="003E5577" w:rsidRPr="003E5577">
        <w:rPr>
          <w:rStyle w:val="libAlaemChar"/>
          <w:rtl/>
        </w:rPr>
        <w:t>صلى‌الله‌عليه‌وآله‌وسلم</w:t>
      </w:r>
      <w:r w:rsidRPr="00067003">
        <w:rPr>
          <w:rtl/>
        </w:rPr>
        <w:t xml:space="preserve"> فقال: قم يا علي فاقبض. قال: فقمت وقام العباس فجلس مكاني، فقمت فقبضت ذلك، فقال: انطلق به إلى منزلك، فانطلقت ثم جئت فقمت بين يدي رسول الله </w:t>
      </w:r>
      <w:r w:rsidR="003E5577" w:rsidRPr="003E5577">
        <w:rPr>
          <w:rStyle w:val="libAlaemChar"/>
          <w:rtl/>
        </w:rPr>
        <w:t>صلى‌الله‌عليه‌وآله‌وسلم</w:t>
      </w:r>
      <w:r w:rsidRPr="00067003">
        <w:rPr>
          <w:rtl/>
        </w:rPr>
        <w:t>، فنظر إلي ثم عمد إلى خاتمه فنزعه ثم دفعه إلي، فقال. هاك يا علي هذا في الدنيا والآخرة، والبيت غاص من بني هاشم والمسلمين، فقال: يا بني هاشم، يا معشر المسلمين، لا تخالفوا عليا فتضلوا، ولا تحسدوه فتكفروا، يا عباس قم من مكان علي. فقال. تقيم الشيخ وتجلس الغلام</w:t>
      </w:r>
      <w:r>
        <w:rPr>
          <w:rtl/>
        </w:rPr>
        <w:t>!</w:t>
      </w:r>
      <w:r w:rsidRPr="00067003">
        <w:rPr>
          <w:rtl/>
        </w:rPr>
        <w:t xml:space="preserve"> فأعادها عليه ثلاث مرات، فقام العباس فنهض مغضبا وجلست مكاني، فقال رسول الله </w:t>
      </w:r>
      <w:r w:rsidR="003E5577" w:rsidRPr="003E5577">
        <w:rPr>
          <w:rStyle w:val="libAlaemChar"/>
          <w:rtl/>
        </w:rPr>
        <w:t>صلى‌الله‌عليه‌وآله‌وسلم</w:t>
      </w:r>
      <w:r w:rsidRPr="00067003">
        <w:rPr>
          <w:rtl/>
        </w:rPr>
        <w:t>: يا عباس، يا عم رسول الله، لا أخرج من الدنيا وأنا ساخط عليك، فيدخلك سخطي عليك النار، فرجع فجلس.</w:t>
      </w:r>
    </w:p>
    <w:p w:rsidR="00ED24C1" w:rsidRDefault="00ED24C1" w:rsidP="001C1E66">
      <w:pPr>
        <w:pStyle w:val="libNormal"/>
        <w:rPr>
          <w:rtl/>
        </w:rPr>
      </w:pPr>
      <w:r>
        <w:rPr>
          <w:rtl/>
        </w:rPr>
        <w:br w:type="page"/>
      </w:r>
    </w:p>
    <w:p w:rsidR="00ED24C1" w:rsidRDefault="00ED24C1" w:rsidP="00ED24C1">
      <w:pPr>
        <w:pStyle w:val="Heading1Center"/>
        <w:rPr>
          <w:rtl/>
        </w:rPr>
      </w:pPr>
      <w:bookmarkStart w:id="1355" w:name="_Toc356990151"/>
      <w:r>
        <w:rPr>
          <w:rFonts w:hint="cs"/>
          <w:rtl/>
        </w:rPr>
        <w:lastRenderedPageBreak/>
        <w:t xml:space="preserve">[ </w:t>
      </w:r>
      <w:r w:rsidRPr="00067003">
        <w:rPr>
          <w:rtl/>
        </w:rPr>
        <w:t>23</w:t>
      </w:r>
      <w:r>
        <w:rPr>
          <w:rFonts w:hint="cs"/>
          <w:rtl/>
        </w:rPr>
        <w:t xml:space="preserve"> ]</w:t>
      </w:r>
      <w:bookmarkEnd w:id="1355"/>
      <w:r w:rsidRPr="00067003">
        <w:rPr>
          <w:rtl/>
        </w:rPr>
        <w:t xml:space="preserve"> </w:t>
      </w:r>
    </w:p>
    <w:p w:rsidR="00ED24C1" w:rsidRDefault="00ED24C1" w:rsidP="00ED24C1">
      <w:pPr>
        <w:pStyle w:val="Heading1Center"/>
        <w:rPr>
          <w:rtl/>
        </w:rPr>
      </w:pPr>
      <w:bookmarkStart w:id="1356" w:name="_Toc356990152"/>
      <w:r w:rsidRPr="00067003">
        <w:rPr>
          <w:rtl/>
        </w:rPr>
        <w:t>مجلس يوم الجمعة</w:t>
      </w:r>
      <w:bookmarkEnd w:id="1356"/>
      <w:r w:rsidRPr="00067003">
        <w:rPr>
          <w:rtl/>
        </w:rPr>
        <w:t xml:space="preserve"> </w:t>
      </w:r>
    </w:p>
    <w:p w:rsidR="00ED24C1" w:rsidRDefault="00ED24C1" w:rsidP="00ED24C1">
      <w:pPr>
        <w:pStyle w:val="Heading1Center"/>
        <w:rPr>
          <w:rtl/>
        </w:rPr>
      </w:pPr>
      <w:bookmarkStart w:id="1357" w:name="_Toc356990153"/>
      <w:r w:rsidRPr="00067003">
        <w:rPr>
          <w:rtl/>
        </w:rPr>
        <w:t>الرابع والعشرين من صفر سنة سبع وخمسين وأربع مائة</w:t>
      </w:r>
      <w:bookmarkEnd w:id="1357"/>
      <w:r w:rsidRPr="00067003">
        <w:rPr>
          <w:rtl/>
        </w:rPr>
        <w:t xml:space="preserve"> </w:t>
      </w:r>
    </w:p>
    <w:p w:rsidR="00ED24C1" w:rsidRDefault="00ED24C1" w:rsidP="00ED24C1">
      <w:pPr>
        <w:pStyle w:val="Heading1Center"/>
        <w:rPr>
          <w:rtl/>
        </w:rPr>
      </w:pPr>
      <w:bookmarkStart w:id="1358" w:name="_Toc356990154"/>
      <w:r w:rsidRPr="00067003">
        <w:rPr>
          <w:rtl/>
        </w:rPr>
        <w:t xml:space="preserve">فيه بقتة أحاديث أبي المفضل </w:t>
      </w:r>
      <w:r>
        <w:rPr>
          <w:rtl/>
        </w:rPr>
        <w:t>محمّد</w:t>
      </w:r>
      <w:r w:rsidRPr="00067003">
        <w:rPr>
          <w:rtl/>
        </w:rPr>
        <w:t xml:space="preserve"> بن </w:t>
      </w:r>
      <w:r>
        <w:rPr>
          <w:rtl/>
        </w:rPr>
        <w:t>عبدالله</w:t>
      </w:r>
      <w:r w:rsidRPr="00067003">
        <w:rPr>
          <w:rtl/>
        </w:rPr>
        <w:t xml:space="preserve"> الشيباني.</w:t>
      </w:r>
      <w:bookmarkEnd w:id="1358"/>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359" w:name="_Toc356990155"/>
      <w:r w:rsidRPr="00B12DF9">
        <w:rPr>
          <w:rStyle w:val="Heading2Char"/>
          <w:rtl/>
        </w:rPr>
        <w:t>1187</w:t>
      </w:r>
      <w:r w:rsidR="003E5577">
        <w:rPr>
          <w:rStyle w:val="Heading2Char"/>
          <w:rtl/>
        </w:rPr>
        <w:t>/</w:t>
      </w:r>
      <w:r w:rsidRPr="00B12DF9">
        <w:rPr>
          <w:rStyle w:val="Heading2Char"/>
          <w:rtl/>
        </w:rPr>
        <w:t>1 -</w:t>
      </w:r>
      <w:bookmarkEnd w:id="1359"/>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(قدس الله ررحه)،</w:t>
      </w:r>
      <w:r>
        <w:rPr>
          <w:rtl/>
        </w:rPr>
        <w:t xml:space="preserve"> قال: </w:t>
      </w:r>
      <w:r w:rsidRPr="00067003">
        <w:rPr>
          <w:rtl/>
        </w:rPr>
        <w:t xml:space="preserve">أخبرنا جماعة، عن أبي المفضل، قال: </w:t>
      </w:r>
      <w:r>
        <w:rPr>
          <w:rtl/>
        </w:rPr>
        <w:t>حدّثنا</w:t>
      </w:r>
      <w:r w:rsidRPr="00067003">
        <w:rPr>
          <w:rtl/>
        </w:rPr>
        <w:t xml:space="preserve"> أحمد بن عبيدالله بن </w:t>
      </w:r>
      <w:r>
        <w:rPr>
          <w:rtl/>
        </w:rPr>
        <w:t>محمّد</w:t>
      </w:r>
      <w:r w:rsidRPr="00067003">
        <w:rPr>
          <w:rtl/>
        </w:rPr>
        <w:t xml:space="preserve"> بن عمار الثقفي، قال: حدثني </w:t>
      </w:r>
      <w:r>
        <w:rPr>
          <w:rtl/>
        </w:rPr>
        <w:t>عليّ بن</w:t>
      </w:r>
      <w:r w:rsidRPr="00067003">
        <w:rPr>
          <w:rtl/>
        </w:rPr>
        <w:t xml:space="preserve"> </w:t>
      </w:r>
      <w:r>
        <w:rPr>
          <w:rtl/>
        </w:rPr>
        <w:t>محمّد</w:t>
      </w:r>
      <w:r w:rsidRPr="00067003">
        <w:rPr>
          <w:rtl/>
        </w:rPr>
        <w:t xml:space="preserve"> بن سليمان النوفلي سنة خمس وأربعين ومائتين، قال: حدثني أبي، عن يزيد بن عبد الملك النوفلي، عن أبيه، عن المغيرة بن الحارث بن نوفل بن الحارث، عن أبيه، عن جده نوفل: أنه كان يحدث عن يوم حنين، قال: فر الناس جميعا وأعروا </w:t>
      </w:r>
      <w:r w:rsidRPr="0071186C">
        <w:rPr>
          <w:rStyle w:val="libFootnotenumChar"/>
          <w:rtl/>
        </w:rPr>
        <w:t>(1)</w:t>
      </w:r>
      <w:r w:rsidRPr="00067003">
        <w:rPr>
          <w:rtl/>
        </w:rPr>
        <w:t xml:space="preserve"> رسول الله </w:t>
      </w:r>
      <w:r w:rsidR="003E5577" w:rsidRPr="003E5577">
        <w:rPr>
          <w:rStyle w:val="libAlaemChar"/>
          <w:rtl/>
        </w:rPr>
        <w:t>صلى‌الله‌عليه‌وآله‌وسلم</w:t>
      </w:r>
      <w:r w:rsidRPr="00067003">
        <w:rPr>
          <w:rtl/>
        </w:rPr>
        <w:t xml:space="preserve">، فلم يبق معه إلا سبعة نفر من بني عبد المطلب: العباس، وابنه الفضل، وعلي، وأخوه عقيل، وأبو سفيان، وربيعة، ونوفل بنو الحارث بن عبد المطلب، ورسول الله </w:t>
      </w:r>
      <w:r w:rsidR="003E5577" w:rsidRPr="003E5577">
        <w:rPr>
          <w:rStyle w:val="libAlaemChar"/>
          <w:rtl/>
        </w:rPr>
        <w:t>صلى‌الله‌عليه‌وآله‌وسلم</w:t>
      </w:r>
      <w:r w:rsidRPr="00067003">
        <w:rPr>
          <w:rtl/>
        </w:rPr>
        <w:t xml:space="preserve"> مصلت سيفه في المجتلد، وهو على بغلته الدلدل، وهو يقول: </w:t>
      </w:r>
    </w:p>
    <w:tbl>
      <w:tblPr>
        <w:bidiVisual/>
        <w:tblW w:w="3924" w:type="pct"/>
        <w:tblInd w:w="816" w:type="dxa"/>
        <w:tblLook w:val="01E0"/>
      </w:tblPr>
      <w:tblGrid>
        <w:gridCol w:w="2995"/>
        <w:gridCol w:w="285"/>
        <w:gridCol w:w="3008"/>
      </w:tblGrid>
      <w:tr w:rsidR="00ED24C1" w:rsidTr="00ED24C1">
        <w:trPr>
          <w:trHeight w:val="350"/>
        </w:trPr>
        <w:tc>
          <w:tcPr>
            <w:tcW w:w="2836" w:type="dxa"/>
            <w:shd w:val="clear" w:color="auto" w:fill="auto"/>
          </w:tcPr>
          <w:p w:rsidR="00ED24C1" w:rsidRDefault="00ED24C1" w:rsidP="00ED24C1">
            <w:pPr>
              <w:pStyle w:val="libPoem"/>
            </w:pPr>
            <w:r w:rsidRPr="00067003">
              <w:rPr>
                <w:rtl/>
              </w:rPr>
              <w:t>أنا</w:t>
            </w:r>
            <w:r>
              <w:rPr>
                <w:rtl/>
              </w:rPr>
              <w:t xml:space="preserve"> النبيّ </w:t>
            </w:r>
            <w:r w:rsidRPr="00067003">
              <w:rPr>
                <w:rtl/>
              </w:rPr>
              <w:t>لا كذب</w:t>
            </w:r>
            <w:r w:rsidRPr="00725071">
              <w:rPr>
                <w:rStyle w:val="libPoemTiniChar0"/>
                <w:rtl/>
              </w:rPr>
              <w:br/>
              <w:t> </w:t>
            </w:r>
          </w:p>
        </w:tc>
        <w:tc>
          <w:tcPr>
            <w:tcW w:w="270" w:type="dxa"/>
            <w:shd w:val="clear" w:color="auto" w:fill="auto"/>
          </w:tcPr>
          <w:p w:rsidR="00ED24C1" w:rsidRDefault="00ED24C1" w:rsidP="00ED24C1">
            <w:pPr>
              <w:pStyle w:val="libPoem"/>
              <w:rPr>
                <w:rtl/>
              </w:rPr>
            </w:pPr>
          </w:p>
        </w:tc>
        <w:tc>
          <w:tcPr>
            <w:tcW w:w="2848" w:type="dxa"/>
            <w:shd w:val="clear" w:color="auto" w:fill="auto"/>
          </w:tcPr>
          <w:p w:rsidR="00ED24C1" w:rsidRDefault="00ED24C1" w:rsidP="00ED24C1">
            <w:pPr>
              <w:pStyle w:val="libPoem"/>
            </w:pPr>
            <w:r w:rsidRPr="00067003">
              <w:rPr>
                <w:rtl/>
              </w:rPr>
              <w:t>أنا ابن عبد المطلب</w:t>
            </w:r>
            <w:r w:rsidRPr="00725071">
              <w:rPr>
                <w:rStyle w:val="libPoemTiniChar0"/>
                <w:rtl/>
              </w:rPr>
              <w:br/>
              <w:t> </w:t>
            </w:r>
          </w:p>
        </w:tc>
      </w:tr>
    </w:tbl>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أعراه: تركه ولم ينصره.</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sidRPr="00067003">
        <w:rPr>
          <w:rtl/>
        </w:rPr>
        <w:lastRenderedPageBreak/>
        <w:t xml:space="preserve">قال الحارث بن نوفل: فحدثني الفضل بن العباس، قال: التفت العباس يومئذ وقد أقشع الناس </w:t>
      </w:r>
      <w:r w:rsidRPr="0071186C">
        <w:rPr>
          <w:rStyle w:val="libFootnotenumChar"/>
          <w:rtl/>
        </w:rPr>
        <w:t>(1)</w:t>
      </w:r>
      <w:r w:rsidRPr="00067003">
        <w:rPr>
          <w:rtl/>
        </w:rPr>
        <w:t xml:space="preserve"> عن بكرة أبيهم، فلم ير عليا </w:t>
      </w:r>
      <w:r w:rsidR="003E5577" w:rsidRPr="003E5577">
        <w:rPr>
          <w:rStyle w:val="libAlaemChar"/>
          <w:rtl/>
        </w:rPr>
        <w:t>عليه‌السلام</w:t>
      </w:r>
      <w:r w:rsidRPr="00067003">
        <w:rPr>
          <w:rtl/>
        </w:rPr>
        <w:t xml:space="preserve"> في من ثبت، فقال: شوهة بوهة، أفي مثل هذا الحال يرغب ابن أبي طالب بنفسه عن رسول الله </w:t>
      </w:r>
      <w:r w:rsidR="003E5577" w:rsidRPr="003E5577">
        <w:rPr>
          <w:rStyle w:val="libAlaemChar"/>
          <w:rtl/>
        </w:rPr>
        <w:t>صلى‌الله‌عليه‌وآله‌وسلم</w:t>
      </w:r>
      <w:r w:rsidRPr="00067003">
        <w:rPr>
          <w:rtl/>
        </w:rPr>
        <w:t xml:space="preserve"> وهو صاحب ما هو صاحبه</w:t>
      </w:r>
      <w:r>
        <w:rPr>
          <w:rtl/>
        </w:rPr>
        <w:t>!</w:t>
      </w:r>
      <w:r w:rsidRPr="00067003">
        <w:rPr>
          <w:rtl/>
        </w:rPr>
        <w:t xml:space="preserve"> - يعني المواطن المشهورة له - فقلت: نقص قولك لابن أخيك يا أبه. قال: ما ذاك، يا فضل</w:t>
      </w:r>
      <w:r>
        <w:rPr>
          <w:rtl/>
        </w:rPr>
        <w:t>؟</w:t>
      </w:r>
      <w:r w:rsidRPr="00067003">
        <w:rPr>
          <w:rtl/>
        </w:rPr>
        <w:t xml:space="preserve"> قلت: أما تراه في الرعيل الاول، أما تره في الرهج </w:t>
      </w:r>
      <w:r w:rsidRPr="0071186C">
        <w:rPr>
          <w:rStyle w:val="libFootnotenumChar"/>
          <w:rtl/>
        </w:rPr>
        <w:t>(2)</w:t>
      </w:r>
      <w:r w:rsidRPr="00067003">
        <w:rPr>
          <w:rtl/>
        </w:rPr>
        <w:t>، قال: أشعره لي يا بني. قلت: ذو كذا ذو كذا ذو البردة. قال: فما تلك البرقة</w:t>
      </w:r>
      <w:r>
        <w:rPr>
          <w:rtl/>
        </w:rPr>
        <w:t>؟</w:t>
      </w:r>
      <w:r w:rsidRPr="00067003">
        <w:rPr>
          <w:rtl/>
        </w:rPr>
        <w:t xml:space="preserve"> قلت: سيفه يزيل به بين الاقران. فقال: بر بن بر، فداه عم وخال. قال: فضرب </w:t>
      </w:r>
      <w:r>
        <w:rPr>
          <w:rtl/>
        </w:rPr>
        <w:t xml:space="preserve">عليّ </w:t>
      </w:r>
      <w:r w:rsidR="003E5577" w:rsidRPr="003E5577">
        <w:rPr>
          <w:rStyle w:val="libAlaemChar"/>
          <w:rtl/>
        </w:rPr>
        <w:t>عليه‌السلام</w:t>
      </w:r>
      <w:r w:rsidRPr="00067003">
        <w:rPr>
          <w:rtl/>
        </w:rPr>
        <w:t xml:space="preserve"> يومئذ أربعين مبارزا، كلهم يقده</w:t>
      </w:r>
      <w:r>
        <w:rPr>
          <w:rtl/>
        </w:rPr>
        <w:t xml:space="preserve"> حتّى </w:t>
      </w:r>
      <w:r w:rsidRPr="00067003">
        <w:rPr>
          <w:rtl/>
        </w:rPr>
        <w:t xml:space="preserve">أنفه وذكره، قال: وكانت ضرباته مبتكرة </w:t>
      </w:r>
      <w:r w:rsidRPr="0071186C">
        <w:rPr>
          <w:rStyle w:val="libFootnotenumChar"/>
          <w:rtl/>
        </w:rPr>
        <w:t>(3)</w:t>
      </w:r>
      <w:r w:rsidRPr="00067003">
        <w:rPr>
          <w:rtl/>
        </w:rPr>
        <w:t xml:space="preserve">. </w:t>
      </w:r>
    </w:p>
    <w:p w:rsidR="00ED24C1" w:rsidRPr="00067003" w:rsidRDefault="00ED24C1" w:rsidP="00ED24C1">
      <w:pPr>
        <w:pStyle w:val="libNormal"/>
        <w:rPr>
          <w:rtl/>
        </w:rPr>
      </w:pPr>
      <w:bookmarkStart w:id="1360" w:name="_Toc356990156"/>
      <w:r w:rsidRPr="00B12DF9">
        <w:rPr>
          <w:rStyle w:val="Heading2Char"/>
          <w:rtl/>
        </w:rPr>
        <w:t>1188</w:t>
      </w:r>
      <w:r w:rsidR="003E5577">
        <w:rPr>
          <w:rStyle w:val="Heading2Char"/>
          <w:rtl/>
        </w:rPr>
        <w:t>/</w:t>
      </w:r>
      <w:r w:rsidRPr="00B12DF9">
        <w:rPr>
          <w:rStyle w:val="Heading2Char"/>
          <w:rtl/>
        </w:rPr>
        <w:t>2 -</w:t>
      </w:r>
      <w:bookmarkEnd w:id="1360"/>
      <w:r w:rsidRPr="00067003">
        <w:rPr>
          <w:rtl/>
        </w:rPr>
        <w:t xml:space="preserve"> وعنه، قال: أخبرنا جماعة، عن أبي المفضل،</w:t>
      </w:r>
      <w:r>
        <w:rPr>
          <w:rtl/>
        </w:rPr>
        <w:t xml:space="preserve"> قال: حدّثنا</w:t>
      </w:r>
      <w:r w:rsidRPr="00067003">
        <w:rPr>
          <w:rtl/>
        </w:rPr>
        <w:t xml:space="preserve"> صالح بن أحمد بن أبي مقاتل القيراطي، و</w:t>
      </w:r>
      <w:r>
        <w:rPr>
          <w:rtl/>
        </w:rPr>
        <w:t>محمّد</w:t>
      </w:r>
      <w:r w:rsidRPr="00067003">
        <w:rPr>
          <w:rtl/>
        </w:rPr>
        <w:t xml:space="preserve"> بن القاسم بن زكريا المحاربي، قال: </w:t>
      </w:r>
      <w:r>
        <w:rPr>
          <w:rtl/>
        </w:rPr>
        <w:t>حدّثنا أبو</w:t>
      </w:r>
      <w:r w:rsidRPr="00067003">
        <w:rPr>
          <w:rtl/>
        </w:rPr>
        <w:t xml:space="preserve">طاهر </w:t>
      </w:r>
      <w:r>
        <w:rPr>
          <w:rtl/>
        </w:rPr>
        <w:t>محمّد</w:t>
      </w:r>
      <w:r w:rsidRPr="00067003">
        <w:rPr>
          <w:rtl/>
        </w:rPr>
        <w:t xml:space="preserve"> بن تسنيم الحضرمي الوراق، قال: </w:t>
      </w:r>
      <w:r>
        <w:rPr>
          <w:rtl/>
        </w:rPr>
        <w:t>حدّثنا</w:t>
      </w:r>
      <w:r w:rsidRPr="00067003">
        <w:rPr>
          <w:rtl/>
        </w:rPr>
        <w:t xml:space="preserve"> جعفر بن </w:t>
      </w:r>
      <w:r>
        <w:rPr>
          <w:rtl/>
        </w:rPr>
        <w:t>محمّد</w:t>
      </w:r>
      <w:r w:rsidRPr="00067003">
        <w:rPr>
          <w:rtl/>
        </w:rPr>
        <w:t xml:space="preserve"> بن حكيم الخثعمي، عن إبراهيم بن عبد الحميد، عن رقبة بن مصقلة بن عبدالثه بن خوتعة بن صبرة العبدي، عن أبيه، عن جده </w:t>
      </w:r>
      <w:r>
        <w:rPr>
          <w:rtl/>
        </w:rPr>
        <w:t>عبدالله</w:t>
      </w:r>
      <w:r w:rsidRPr="00067003">
        <w:rPr>
          <w:rtl/>
        </w:rPr>
        <w:t xml:space="preserve"> بن خوتعة، قال: قدمنا وفد عبد القيس في إمارة عمر بن الخطاب، فسأله رجلان منا عن طلاق الامة، فقام معهما قال: انطلقا، فجاء إلى حلقة فيها رجل أصلع، فقال: يا أصلع، ما طلاق الامة</w:t>
      </w:r>
      <w:r>
        <w:rPr>
          <w:rtl/>
        </w:rPr>
        <w:t>؟</w:t>
      </w:r>
      <w:r w:rsidRPr="00067003">
        <w:rPr>
          <w:rtl/>
        </w:rPr>
        <w:t xml:space="preserve"> قال: فأشار له باصبعيه هكذا - يعني اثنتين - قال: فالتفت عمر إلى الرجلين فقال: طلاقها اثنتان. فقال له أحدهما: سبحان الله، جئناك وأنت </w:t>
      </w:r>
      <w:r>
        <w:rPr>
          <w:rtl/>
        </w:rPr>
        <w:t>أميرالمؤمنين</w:t>
      </w:r>
      <w:r w:rsidRPr="00067003">
        <w:rPr>
          <w:rtl/>
        </w:rPr>
        <w:t xml:space="preserve"> فسألناك، فجئت إلى رجل فوالله ما كلمك</w:t>
      </w:r>
      <w:r>
        <w:rPr>
          <w:rtl/>
        </w:rPr>
        <w:t>!</w:t>
      </w:r>
      <w:r w:rsidRPr="00067003">
        <w:rPr>
          <w:rtl/>
        </w:rPr>
        <w:t xml:space="preserve"> فقال له عمر: ويلك أتدري من هذا</w:t>
      </w:r>
      <w:r>
        <w:rPr>
          <w:rtl/>
        </w:rPr>
        <w:t>؟</w:t>
      </w:r>
      <w:r w:rsidRPr="00067003">
        <w:rPr>
          <w:rtl/>
        </w:rPr>
        <w:t xml:space="preserve"> هذا </w:t>
      </w:r>
      <w:r>
        <w:rPr>
          <w:rtl/>
        </w:rPr>
        <w:t>عليّ بن</w:t>
      </w:r>
      <w:r w:rsidRPr="00067003">
        <w:rPr>
          <w:rtl/>
        </w:rPr>
        <w:t xml:space="preserve"> أبي طالب </w:t>
      </w:r>
      <w:r w:rsidR="003E5577" w:rsidRPr="003E5577">
        <w:rPr>
          <w:rStyle w:val="libAlaemChar"/>
          <w:rtl/>
        </w:rPr>
        <w:t>عليه‌السلام</w:t>
      </w:r>
      <w:r w:rsidRPr="00067003">
        <w:rPr>
          <w:rtl/>
        </w:rPr>
        <w:t>، سمعتي</w:t>
      </w:r>
      <w:r>
        <w:rPr>
          <w:rtl/>
        </w:rPr>
        <w:t xml:space="preserve"> النبيّ </w:t>
      </w:r>
      <w:r w:rsidR="003E5577" w:rsidRPr="003E5577">
        <w:rPr>
          <w:rStyle w:val="libAlaemChar"/>
          <w:rtl/>
        </w:rPr>
        <w:t>صلى‌الله‌عليه‌وآله‌وسلم</w:t>
      </w:r>
      <w:r w:rsidRPr="00067003">
        <w:rPr>
          <w:rtl/>
        </w:rPr>
        <w:t xml:space="preserve"> يقول: لو أن السماوات والارض وضعتا في كفة، ووضع</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أي تفرقوا. </w:t>
      </w:r>
    </w:p>
    <w:p w:rsidR="00ED24C1" w:rsidRDefault="00ED24C1" w:rsidP="00ED24C1">
      <w:pPr>
        <w:pStyle w:val="libFootnote0"/>
        <w:rPr>
          <w:rtl/>
        </w:rPr>
      </w:pPr>
      <w:r w:rsidRPr="00067003">
        <w:rPr>
          <w:rtl/>
        </w:rPr>
        <w:t>(</w:t>
      </w:r>
      <w:r>
        <w:rPr>
          <w:rFonts w:hint="cs"/>
          <w:rtl/>
        </w:rPr>
        <w:t>2</w:t>
      </w:r>
      <w:r w:rsidRPr="00067003">
        <w:rPr>
          <w:rtl/>
        </w:rPr>
        <w:t xml:space="preserve">) الرهج: الغبار. </w:t>
      </w:r>
    </w:p>
    <w:p w:rsidR="00ED24C1" w:rsidRPr="00067003" w:rsidRDefault="00ED24C1" w:rsidP="00ED24C1">
      <w:pPr>
        <w:pStyle w:val="libFootnote0"/>
        <w:rPr>
          <w:rtl/>
        </w:rPr>
      </w:pPr>
      <w:r w:rsidRPr="00067003">
        <w:rPr>
          <w:rtl/>
        </w:rPr>
        <w:t>(3) أي إن ضربته كانت بكرا، يقتل بواحدة منها، لا يحتاج أن يعيد الضربة ثانيا، يقال: ضربة بكر. إذا كانت قاطعة لا تثنى.</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إيمان علي في كفة، لرجح إيمان علي. </w:t>
      </w:r>
    </w:p>
    <w:p w:rsidR="00ED24C1" w:rsidRDefault="00ED24C1" w:rsidP="00ED24C1">
      <w:pPr>
        <w:pStyle w:val="libNormal"/>
        <w:rPr>
          <w:rtl/>
        </w:rPr>
      </w:pPr>
      <w:bookmarkStart w:id="1361" w:name="_Toc356990157"/>
      <w:r w:rsidRPr="00B12DF9">
        <w:rPr>
          <w:rStyle w:val="Heading2Char"/>
          <w:rtl/>
        </w:rPr>
        <w:t>1189</w:t>
      </w:r>
      <w:r w:rsidR="003E5577">
        <w:rPr>
          <w:rStyle w:val="Heading2Char"/>
          <w:rtl/>
        </w:rPr>
        <w:t>/</w:t>
      </w:r>
      <w:r w:rsidRPr="00B12DF9">
        <w:rPr>
          <w:rStyle w:val="Heading2Char"/>
          <w:rtl/>
        </w:rPr>
        <w:t>3 -</w:t>
      </w:r>
      <w:bookmarkEnd w:id="1361"/>
      <w:r w:rsidRPr="00067003">
        <w:rPr>
          <w:rtl/>
        </w:rPr>
        <w:t xml:space="preserve"> وعنه، قال: أخبرنا جماعة، عن أبي المفضل، قال: </w:t>
      </w:r>
      <w:r>
        <w:rPr>
          <w:rtl/>
        </w:rPr>
        <w:t>حدّثنا أبو</w:t>
      </w:r>
      <w:r w:rsidRPr="00067003">
        <w:rPr>
          <w:rtl/>
        </w:rPr>
        <w:t xml:space="preserve">الطيب </w:t>
      </w:r>
      <w:r>
        <w:rPr>
          <w:rtl/>
        </w:rPr>
        <w:t>محمّد</w:t>
      </w:r>
      <w:r w:rsidRPr="00067003">
        <w:rPr>
          <w:rtl/>
        </w:rPr>
        <w:t xml:space="preserve"> بن الحسين بن حميد بن الربيع اللخمي الكوفي ببغداد، قال: </w:t>
      </w:r>
      <w:r>
        <w:rPr>
          <w:rtl/>
        </w:rPr>
        <w:t>حدّثنا</w:t>
      </w:r>
      <w:r w:rsidRPr="00067003">
        <w:rPr>
          <w:rtl/>
        </w:rPr>
        <w:t xml:space="preserve"> </w:t>
      </w:r>
      <w:r>
        <w:rPr>
          <w:rtl/>
        </w:rPr>
        <w:t>أبوعبدالله</w:t>
      </w:r>
      <w:r w:rsidRPr="00067003">
        <w:rPr>
          <w:rtl/>
        </w:rPr>
        <w:t xml:space="preserve"> جعفر بن </w:t>
      </w:r>
      <w:r>
        <w:rPr>
          <w:rtl/>
        </w:rPr>
        <w:t>عبدالله</w:t>
      </w:r>
      <w:r w:rsidRPr="00067003">
        <w:rPr>
          <w:rtl/>
        </w:rPr>
        <w:t xml:space="preserve"> بن جعفر العلوي ال</w:t>
      </w:r>
      <w:r>
        <w:rPr>
          <w:rtl/>
        </w:rPr>
        <w:t>محمّد</w:t>
      </w:r>
      <w:r w:rsidRPr="00067003">
        <w:rPr>
          <w:rtl/>
        </w:rPr>
        <w:t xml:space="preserve">ي، قال: </w:t>
      </w:r>
      <w:r>
        <w:rPr>
          <w:rtl/>
        </w:rPr>
        <w:t>حدّثنا</w:t>
      </w:r>
      <w:r w:rsidRPr="00067003">
        <w:rPr>
          <w:rtl/>
        </w:rPr>
        <w:t xml:space="preserve"> منصور بن أبي بريرة، قال: حدثني نوح بن دراج القاضي، عن ثابت بن أبي صفية، قال: حدثني يحيى ابن أم الطويل، عن نوف بن </w:t>
      </w:r>
      <w:r>
        <w:rPr>
          <w:rtl/>
        </w:rPr>
        <w:t>عبدالله</w:t>
      </w:r>
      <w:r w:rsidRPr="00067003">
        <w:rPr>
          <w:rtl/>
        </w:rPr>
        <w:t xml:space="preserve"> البكالي، قال: قال لي </w:t>
      </w:r>
      <w:r>
        <w:rPr>
          <w:rtl/>
        </w:rPr>
        <w:t xml:space="preserve">عليّ </w:t>
      </w:r>
      <w:r w:rsidR="003E5577" w:rsidRPr="003E5577">
        <w:rPr>
          <w:rStyle w:val="libAlaemChar"/>
          <w:rtl/>
        </w:rPr>
        <w:t>عليه‌السلام</w:t>
      </w:r>
      <w:r w:rsidRPr="00067003">
        <w:rPr>
          <w:rtl/>
        </w:rPr>
        <w:t xml:space="preserve">: يا نوف، خلقنا من طينة طيبة، وخلق شيعتنا من طينتنا، فإذا كان يوم القيامة ألحقوا بنا. </w:t>
      </w:r>
    </w:p>
    <w:p w:rsidR="00ED24C1" w:rsidRDefault="00ED24C1" w:rsidP="00ED24C1">
      <w:pPr>
        <w:pStyle w:val="libNormal"/>
        <w:rPr>
          <w:rtl/>
        </w:rPr>
      </w:pPr>
      <w:r w:rsidRPr="00067003">
        <w:rPr>
          <w:rtl/>
        </w:rPr>
        <w:t xml:space="preserve">قال: نوف: فقلت: صف لي شيعتك، يا </w:t>
      </w:r>
      <w:r>
        <w:rPr>
          <w:rtl/>
        </w:rPr>
        <w:t>أميرالمؤمنين؟</w:t>
      </w:r>
      <w:r w:rsidRPr="00067003">
        <w:rPr>
          <w:rtl/>
        </w:rPr>
        <w:t xml:space="preserve"> فبكى لذكرى شيعته، ثم قال: يا نوف، شيعتي والله الحلماء العلماء بالله ودينه، العاملون بطاعته وأمره، المهتدون بحبه، أنضاء </w:t>
      </w:r>
      <w:r w:rsidRPr="0071186C">
        <w:rPr>
          <w:rStyle w:val="libFootnotenumChar"/>
          <w:rtl/>
        </w:rPr>
        <w:t>(1)</w:t>
      </w:r>
      <w:r w:rsidRPr="00067003">
        <w:rPr>
          <w:rtl/>
        </w:rPr>
        <w:t xml:space="preserve"> عبادة، أحلاس زهادة </w:t>
      </w:r>
      <w:r w:rsidRPr="0071186C">
        <w:rPr>
          <w:rStyle w:val="libFootnotenumChar"/>
          <w:rtl/>
        </w:rPr>
        <w:t>(2)</w:t>
      </w:r>
      <w:r w:rsidRPr="00067003">
        <w:rPr>
          <w:rtl/>
        </w:rPr>
        <w:t xml:space="preserve">، صفر الوجوه من التهجد، عمش العيون من البكاء، ذبل الشفاه من الذكر، خمص البطون من الطوى، تعرف الربانية في وجوههم، والرهبانية في سمتهم، مصابيح كل ظلمة، وريحان كل قبيل، لا يثنون من المسلمين سلفا، ولا يقفون لهم خلفا، شرورهم مكنونة، وقلوبهم محزونة، وأنفسهم عفيفة، وحوائجهم خفيفة، أنفسهم منهم في عناء، والناس منهم في راحة، فهم الكاسة الالباء، والخالصة النجباء، وهم الرواغون فرارا بدينهم، إن شهدوا لم يعرفوا، وان غابوا لم يفتقدوا، أولئك شيعتي الاطيبون، وإخواني الاكرمون، ألا هاه شوقا إليهم. </w:t>
      </w:r>
    </w:p>
    <w:p w:rsidR="00ED24C1" w:rsidRPr="00067003" w:rsidRDefault="00ED24C1" w:rsidP="00ED24C1">
      <w:pPr>
        <w:pStyle w:val="libNormal"/>
        <w:rPr>
          <w:rtl/>
        </w:rPr>
      </w:pPr>
      <w:bookmarkStart w:id="1362" w:name="_Toc356990158"/>
      <w:r w:rsidRPr="00B12DF9">
        <w:rPr>
          <w:rStyle w:val="Heading2Char"/>
          <w:rtl/>
        </w:rPr>
        <w:t>1190</w:t>
      </w:r>
      <w:r w:rsidR="003E5577">
        <w:rPr>
          <w:rStyle w:val="Heading2Char"/>
          <w:rtl/>
        </w:rPr>
        <w:t>/</w:t>
      </w:r>
      <w:r w:rsidRPr="00B12DF9">
        <w:rPr>
          <w:rStyle w:val="Heading2Char"/>
          <w:rtl/>
        </w:rPr>
        <w:t>4 -</w:t>
      </w:r>
      <w:bookmarkEnd w:id="1362"/>
      <w:r w:rsidRPr="00067003">
        <w:rPr>
          <w:rtl/>
        </w:rPr>
        <w:t xml:space="preserve"> وعنه، قال: أخبرنا جماعة، عن أبي المفضل، قال: </w:t>
      </w:r>
      <w:r>
        <w:rPr>
          <w:rtl/>
        </w:rPr>
        <w:t>حدّثنا أبو</w:t>
      </w:r>
      <w:r w:rsidRPr="00067003">
        <w:rPr>
          <w:rtl/>
        </w:rPr>
        <w:t xml:space="preserve">أحمد عبيدالله بن حسين بن إبراهيم، قال: </w:t>
      </w:r>
      <w:r>
        <w:rPr>
          <w:rtl/>
        </w:rPr>
        <w:t>حدّثنا أبو</w:t>
      </w:r>
      <w:r w:rsidRPr="00067003">
        <w:rPr>
          <w:rtl/>
        </w:rPr>
        <w:t xml:space="preserve">إسماعيل إبراهيم بن أحمد بن إبراهيم العلوي الحسني، قال: حدثني عمي الحسن بن إبراهيم، قال: حدثني أبي إبراهيم بن إسماعيل، عن أبيه إسماعيل، عن أبيه إبراهيم بن الحسن بن الحسن، عن امه فاطمة بنت الحسين، عن أبيها الحسين بن علي، عن أبيه </w:t>
      </w:r>
      <w:r>
        <w:rPr>
          <w:rtl/>
        </w:rPr>
        <w:t>عليّ بن</w:t>
      </w:r>
      <w:r w:rsidRPr="00067003">
        <w:rPr>
          <w:rtl/>
        </w:rPr>
        <w:t xml:space="preserve"> أبي طالب </w:t>
      </w:r>
      <w:r w:rsidR="003E5577" w:rsidRPr="003E5577">
        <w:rPr>
          <w:rStyle w:val="libAlaemChar"/>
          <w:rtl/>
        </w:rPr>
        <w:t>عليهم‌السلام</w:t>
      </w:r>
      <w:r w:rsidRPr="00067003">
        <w:rPr>
          <w:rtl/>
        </w:rPr>
        <w:t>، قال:</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الانضاء: جمع نضو، المهزول. </w:t>
      </w:r>
    </w:p>
    <w:p w:rsidR="00ED24C1" w:rsidRPr="00067003" w:rsidRDefault="00ED24C1" w:rsidP="00ED24C1">
      <w:pPr>
        <w:pStyle w:val="libFootnote0"/>
        <w:rPr>
          <w:rtl/>
        </w:rPr>
      </w:pPr>
      <w:r w:rsidRPr="00067003">
        <w:rPr>
          <w:rtl/>
        </w:rPr>
        <w:t>(2) أي ملازمون للزهد، أو ملازمون للبيوت لزهدهم.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قال رسول الله </w:t>
      </w:r>
      <w:r w:rsidR="003E5577" w:rsidRPr="003E5577">
        <w:rPr>
          <w:rStyle w:val="libAlaemChar"/>
          <w:rtl/>
        </w:rPr>
        <w:t>صلى‌الله‌عليه‌وآله‌وسلم</w:t>
      </w:r>
      <w:r w:rsidRPr="00067003">
        <w:rPr>
          <w:rtl/>
        </w:rPr>
        <w:t xml:space="preserve">: من أعطي أربع خصال في الدنيا، فقد اعطي خير الدنيا والآخرة، وفاز بحظه منهما: ورع يعصمه عن محارم الله، وحسن خلق يعيش به في الناس، وحلم يدفع به جهل الجاهل، وزوجة صالحة تعينه على أمر الدنيا والآخرة. </w:t>
      </w:r>
    </w:p>
    <w:p w:rsidR="00ED24C1" w:rsidRDefault="00ED24C1" w:rsidP="00ED24C1">
      <w:pPr>
        <w:pStyle w:val="libNormal"/>
        <w:rPr>
          <w:rtl/>
        </w:rPr>
      </w:pPr>
      <w:bookmarkStart w:id="1363" w:name="_Toc356990159"/>
      <w:r w:rsidRPr="00B12DF9">
        <w:rPr>
          <w:rStyle w:val="Heading2Char"/>
          <w:rtl/>
        </w:rPr>
        <w:t>1191</w:t>
      </w:r>
      <w:r w:rsidR="003E5577">
        <w:rPr>
          <w:rStyle w:val="Heading2Char"/>
          <w:rtl/>
        </w:rPr>
        <w:t>/</w:t>
      </w:r>
      <w:r w:rsidRPr="00B12DF9">
        <w:rPr>
          <w:rStyle w:val="Heading2Char"/>
          <w:rtl/>
        </w:rPr>
        <w:t>5 -</w:t>
      </w:r>
      <w:bookmarkEnd w:id="1363"/>
      <w:r w:rsidRPr="00067003">
        <w:rPr>
          <w:rtl/>
        </w:rPr>
        <w:t xml:space="preserve"> وعنه، قال: أخبرنا جماعة، عن أبي المفضل،</w:t>
      </w:r>
      <w:r>
        <w:rPr>
          <w:rtl/>
        </w:rPr>
        <w:t xml:space="preserve"> قال: حدّثنا</w:t>
      </w:r>
      <w:r w:rsidRPr="00067003">
        <w:rPr>
          <w:rtl/>
        </w:rPr>
        <w:t xml:space="preserve"> </w:t>
      </w:r>
      <w:r>
        <w:rPr>
          <w:rtl/>
        </w:rPr>
        <w:t xml:space="preserve">أبوالقاسم </w:t>
      </w:r>
      <w:r w:rsidRPr="00067003">
        <w:rPr>
          <w:rtl/>
        </w:rPr>
        <w:t xml:space="preserve">جعفر بن </w:t>
      </w:r>
      <w:r>
        <w:rPr>
          <w:rtl/>
        </w:rPr>
        <w:t>محمّد</w:t>
      </w:r>
      <w:r w:rsidRPr="00067003">
        <w:rPr>
          <w:rtl/>
        </w:rPr>
        <w:t xml:space="preserve"> العلوي في منزله بمكة سنة ثماني عشرة وثلاث مائة، قال: </w:t>
      </w:r>
      <w:r>
        <w:rPr>
          <w:rtl/>
        </w:rPr>
        <w:t>حدّثنا</w:t>
      </w:r>
      <w:r w:rsidRPr="00067003">
        <w:rPr>
          <w:rtl/>
        </w:rPr>
        <w:t xml:space="preserve"> عبيدالله بن أحمد بن نهيك، قال: </w:t>
      </w:r>
      <w:r>
        <w:rPr>
          <w:rtl/>
        </w:rPr>
        <w:t>حدّثنا</w:t>
      </w:r>
      <w:r w:rsidRPr="00067003">
        <w:rPr>
          <w:rtl/>
        </w:rPr>
        <w:t xml:space="preserve"> </w:t>
      </w:r>
      <w:r>
        <w:rPr>
          <w:rtl/>
        </w:rPr>
        <w:t>محمّد</w:t>
      </w:r>
      <w:r w:rsidRPr="00067003">
        <w:rPr>
          <w:rtl/>
        </w:rPr>
        <w:t xml:space="preserve"> بن أبي عمير، عن حمزة بن حمران، عن أبي </w:t>
      </w:r>
      <w:r>
        <w:rPr>
          <w:rtl/>
        </w:rPr>
        <w:t>عبدالله</w:t>
      </w:r>
      <w:r w:rsidRPr="00067003">
        <w:rPr>
          <w:rtl/>
        </w:rPr>
        <w:t xml:space="preserve">، عن أبيه، عن جده، عن أبيه الحسين بن علي، عن علي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طالب العلم بين الجهال كالحي بين الاموات. </w:t>
      </w:r>
    </w:p>
    <w:p w:rsidR="00ED24C1" w:rsidRDefault="00ED24C1" w:rsidP="00ED24C1">
      <w:pPr>
        <w:pStyle w:val="libNormal"/>
        <w:rPr>
          <w:rtl/>
        </w:rPr>
      </w:pPr>
      <w:bookmarkStart w:id="1364" w:name="_Toc356990160"/>
      <w:r w:rsidRPr="00B12DF9">
        <w:rPr>
          <w:rStyle w:val="Heading2Char"/>
          <w:rtl/>
        </w:rPr>
        <w:t>1192</w:t>
      </w:r>
      <w:r w:rsidR="003E5577">
        <w:rPr>
          <w:rStyle w:val="Heading2Char"/>
          <w:rtl/>
        </w:rPr>
        <w:t>/</w:t>
      </w:r>
      <w:r w:rsidRPr="00B12DF9">
        <w:rPr>
          <w:rStyle w:val="Heading2Char"/>
          <w:rtl/>
        </w:rPr>
        <w:t>6 -</w:t>
      </w:r>
      <w:bookmarkEnd w:id="1364"/>
      <w:r w:rsidRPr="00067003">
        <w:rPr>
          <w:rtl/>
        </w:rPr>
        <w:t xml:space="preserve"> وعنه، قال: أخبرنا جماعة، عن أبي المفضل، قال: </w:t>
      </w:r>
      <w:r>
        <w:rPr>
          <w:rtl/>
        </w:rPr>
        <w:t>حدّثنا</w:t>
      </w:r>
      <w:r w:rsidRPr="00067003">
        <w:rPr>
          <w:rtl/>
        </w:rPr>
        <w:t xml:space="preserve"> </w:t>
      </w:r>
      <w:r>
        <w:rPr>
          <w:rtl/>
        </w:rPr>
        <w:t>أبوعبدالله</w:t>
      </w:r>
      <w:r w:rsidRPr="00067003">
        <w:rPr>
          <w:rtl/>
        </w:rPr>
        <w:t xml:space="preserve"> جعفر بن </w:t>
      </w:r>
      <w:r>
        <w:rPr>
          <w:rtl/>
        </w:rPr>
        <w:t>محمّد</w:t>
      </w:r>
      <w:r w:rsidRPr="00067003">
        <w:rPr>
          <w:rtl/>
        </w:rPr>
        <w:t xml:space="preserve"> العلوي الحسني، قال: </w:t>
      </w:r>
      <w:r>
        <w:rPr>
          <w:rtl/>
        </w:rPr>
        <w:t>حدّثنا</w:t>
      </w:r>
      <w:r w:rsidRPr="00067003">
        <w:rPr>
          <w:rtl/>
        </w:rPr>
        <w:t xml:space="preserve"> أحمد بن عبد المنعم الصيداوي،</w:t>
      </w:r>
      <w:r>
        <w:rPr>
          <w:rtl/>
        </w:rPr>
        <w:t xml:space="preserve"> قال: حدّثنا</w:t>
      </w:r>
      <w:r w:rsidRPr="00067003">
        <w:rPr>
          <w:rtl/>
        </w:rPr>
        <w:t xml:space="preserve"> </w:t>
      </w:r>
      <w:r>
        <w:rPr>
          <w:rtl/>
        </w:rPr>
        <w:t>محمّد</w:t>
      </w:r>
      <w:r w:rsidRPr="00067003">
        <w:rPr>
          <w:rtl/>
        </w:rPr>
        <w:t xml:space="preserve"> بن جعفر بن </w:t>
      </w:r>
      <w:r>
        <w:rPr>
          <w:rtl/>
        </w:rPr>
        <w:t>محمّد</w:t>
      </w:r>
      <w:r w:rsidRPr="00067003">
        <w:rPr>
          <w:rtl/>
        </w:rPr>
        <w:t xml:space="preserve">، عن أبيه أبي </w:t>
      </w:r>
      <w:r>
        <w:rPr>
          <w:rtl/>
        </w:rPr>
        <w:t>عبدالله</w:t>
      </w:r>
      <w:r w:rsidRPr="00067003">
        <w:rPr>
          <w:rtl/>
        </w:rPr>
        <w:t xml:space="preserve"> </w:t>
      </w:r>
      <w:r w:rsidR="003E5577" w:rsidRPr="003E5577">
        <w:rPr>
          <w:rStyle w:val="libAlaemChar"/>
          <w:rtl/>
        </w:rPr>
        <w:t>عليه‌السلام</w:t>
      </w:r>
      <w:r w:rsidRPr="00067003">
        <w:rPr>
          <w:rtl/>
        </w:rPr>
        <w:t xml:space="preserve">، عن آبائه،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سيد الاعمال ثلاثة: إنصاف الناس من نفسك، ومواساة الاخ في الله، وذكر الله على كل حال. </w:t>
      </w:r>
    </w:p>
    <w:p w:rsidR="00ED24C1" w:rsidRDefault="00ED24C1" w:rsidP="00ED24C1">
      <w:pPr>
        <w:pStyle w:val="libNormal"/>
        <w:rPr>
          <w:rtl/>
        </w:rPr>
      </w:pPr>
      <w:bookmarkStart w:id="1365" w:name="_Toc356990161"/>
      <w:r w:rsidRPr="00B12DF9">
        <w:rPr>
          <w:rStyle w:val="Heading2Char"/>
          <w:rtl/>
        </w:rPr>
        <w:t>1193</w:t>
      </w:r>
      <w:r w:rsidR="003E5577">
        <w:rPr>
          <w:rStyle w:val="Heading2Char"/>
          <w:rtl/>
        </w:rPr>
        <w:t>/</w:t>
      </w:r>
      <w:r w:rsidRPr="00B12DF9">
        <w:rPr>
          <w:rStyle w:val="Heading2Char"/>
          <w:rtl/>
        </w:rPr>
        <w:t>7 -</w:t>
      </w:r>
      <w:bookmarkEnd w:id="1365"/>
      <w:r w:rsidRPr="00067003">
        <w:rPr>
          <w:rtl/>
        </w:rPr>
        <w:t xml:space="preserve"> وعنه، قال: أخبرنا جماعة، عن أبي المفضل، قال: </w:t>
      </w:r>
      <w:r>
        <w:rPr>
          <w:rtl/>
        </w:rPr>
        <w:t>حدّثنا</w:t>
      </w:r>
      <w:r w:rsidRPr="00067003">
        <w:rPr>
          <w:rtl/>
        </w:rPr>
        <w:t xml:space="preserve"> عبد الرزاق بن سليمان بن غالب الازدي بأرتاح، و</w:t>
      </w:r>
      <w:r>
        <w:rPr>
          <w:rtl/>
        </w:rPr>
        <w:t>محمّد</w:t>
      </w:r>
      <w:r w:rsidRPr="00067003">
        <w:rPr>
          <w:rtl/>
        </w:rPr>
        <w:t xml:space="preserve"> بن سعيد بن شرحبيل الترخمي بحمص، قالا: </w:t>
      </w:r>
      <w:r>
        <w:rPr>
          <w:rtl/>
        </w:rPr>
        <w:t>حدّثنا أبو</w:t>
      </w:r>
      <w:r w:rsidRPr="00067003">
        <w:rPr>
          <w:rtl/>
        </w:rPr>
        <w:t xml:space="preserve">عبد الغني الحسن </w:t>
      </w:r>
      <w:r>
        <w:rPr>
          <w:rtl/>
        </w:rPr>
        <w:t>بن عليّ بن</w:t>
      </w:r>
      <w:r w:rsidRPr="00067003">
        <w:rPr>
          <w:rtl/>
        </w:rPr>
        <w:t xml:space="preserve"> عبد الغني الازدي بمعان، قال: </w:t>
      </w:r>
      <w:r>
        <w:rPr>
          <w:rtl/>
        </w:rPr>
        <w:t>حدّثنا</w:t>
      </w:r>
      <w:r w:rsidRPr="00067003">
        <w:rPr>
          <w:rtl/>
        </w:rPr>
        <w:t xml:space="preserve"> عبد الوهاب بن همام الحميري، قال: حدثني أبي همام بن نافع، عن أبيه، عن سعيد بن جبير، عن </w:t>
      </w:r>
      <w:r>
        <w:rPr>
          <w:rtl/>
        </w:rPr>
        <w:t>عبدالله</w:t>
      </w:r>
      <w:r w:rsidRPr="00067003">
        <w:rPr>
          <w:rtl/>
        </w:rPr>
        <w:t xml:space="preserve"> بن عباس، عن</w:t>
      </w:r>
      <w:r>
        <w:rPr>
          <w:rtl/>
        </w:rPr>
        <w:t xml:space="preserve"> النبيّ </w:t>
      </w:r>
      <w:r w:rsidR="003E5577" w:rsidRPr="003E5577">
        <w:rPr>
          <w:rStyle w:val="libAlaemChar"/>
          <w:rtl/>
        </w:rPr>
        <w:t>صلى‌الله‌عليه‌وآله‌وسلم</w:t>
      </w:r>
      <w:r w:rsidRPr="00067003">
        <w:rPr>
          <w:rtl/>
        </w:rPr>
        <w:t xml:space="preserve"> أنه قال: أنا مدينة الجنة وعلي بابها، فمن أراد الجنة فليأتها من بابها. </w:t>
      </w:r>
    </w:p>
    <w:p w:rsidR="00ED24C1" w:rsidRPr="00067003" w:rsidRDefault="00ED24C1" w:rsidP="00ED24C1">
      <w:pPr>
        <w:pStyle w:val="libNormal"/>
        <w:rPr>
          <w:rtl/>
        </w:rPr>
      </w:pPr>
      <w:bookmarkStart w:id="1366" w:name="_Toc356990162"/>
      <w:r w:rsidRPr="00B12DF9">
        <w:rPr>
          <w:rStyle w:val="Heading2Char"/>
          <w:rtl/>
        </w:rPr>
        <w:t>1194</w:t>
      </w:r>
      <w:r w:rsidR="003E5577">
        <w:rPr>
          <w:rStyle w:val="Heading2Char"/>
          <w:rtl/>
        </w:rPr>
        <w:t>/</w:t>
      </w:r>
      <w:r w:rsidRPr="00B12DF9">
        <w:rPr>
          <w:rStyle w:val="Heading2Char"/>
          <w:rtl/>
        </w:rPr>
        <w:t>8 -</w:t>
      </w:r>
      <w:bookmarkEnd w:id="1366"/>
      <w:r w:rsidRPr="00067003">
        <w:rPr>
          <w:rtl/>
        </w:rPr>
        <w:t xml:space="preserve"> وعنه، قال: أخبرنا جماعة، عن أبي المفضل، قال: </w:t>
      </w:r>
      <w:r>
        <w:rPr>
          <w:rtl/>
        </w:rPr>
        <w:t>حدّثنا</w:t>
      </w:r>
      <w:r w:rsidRPr="00067003">
        <w:rPr>
          <w:rtl/>
        </w:rPr>
        <w:t xml:space="preserve"> أحمد بن عيسى بن </w:t>
      </w:r>
      <w:r>
        <w:rPr>
          <w:rtl/>
        </w:rPr>
        <w:t>محمّد</w:t>
      </w:r>
      <w:r w:rsidRPr="00067003">
        <w:rPr>
          <w:rtl/>
        </w:rPr>
        <w:t xml:space="preserve"> بن الفراء الكبير ببغداد سنة عشر وثلاث مائة، قال: </w:t>
      </w:r>
      <w:r>
        <w:rPr>
          <w:rtl/>
        </w:rPr>
        <w:t>حدّثنا</w:t>
      </w:r>
      <w:r w:rsidRPr="00067003">
        <w:rPr>
          <w:rtl/>
        </w:rPr>
        <w:t xml:space="preserve"> </w:t>
      </w:r>
      <w:r>
        <w:rPr>
          <w:rtl/>
        </w:rPr>
        <w:t>محمّد</w:t>
      </w:r>
      <w:r w:rsidRPr="00067003">
        <w:rPr>
          <w:rtl/>
        </w:rPr>
        <w:t xml:space="preserve"> بن </w:t>
      </w:r>
      <w:r>
        <w:rPr>
          <w:rtl/>
        </w:rPr>
        <w:t>عبدالله</w:t>
      </w:r>
      <w:r w:rsidRPr="00067003">
        <w:rPr>
          <w:rtl/>
        </w:rPr>
        <w:t xml:space="preserve"> بن عمرو بن مسلم الا حقي الصفار بالبصرة سنة أربع وأربعين ومائتين، قال: </w:t>
      </w:r>
      <w:r>
        <w:rPr>
          <w:rtl/>
        </w:rPr>
        <w:t>حدّثنا أبوالحسن عليّ بن</w:t>
      </w:r>
      <w:r w:rsidRPr="00067003">
        <w:rPr>
          <w:rtl/>
        </w:rPr>
        <w:t xml:space="preserve"> موسى الرضا، عن أبيه موسى بن جعفر، عن أبيه جعفر بن</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محمّد</w:t>
      </w:r>
      <w:r w:rsidRPr="00067003">
        <w:rPr>
          <w:rtl/>
        </w:rPr>
        <w:t xml:space="preserve">، عن أبيه </w:t>
      </w:r>
      <w:r>
        <w:rPr>
          <w:rtl/>
        </w:rPr>
        <w:t>محمّد</w:t>
      </w:r>
      <w:r w:rsidRPr="00067003">
        <w:rPr>
          <w:rtl/>
        </w:rPr>
        <w:t xml:space="preserve"> بن علي، عن أبيه </w:t>
      </w:r>
      <w:r>
        <w:rPr>
          <w:rtl/>
        </w:rPr>
        <w:t>عليّ بن</w:t>
      </w:r>
      <w:r w:rsidRPr="00067003">
        <w:rPr>
          <w:rtl/>
        </w:rPr>
        <w:t xml:space="preserve"> الحسين، عن أبيه الحسين بن علي، عن أبيه </w:t>
      </w:r>
      <w:r>
        <w:rPr>
          <w:rtl/>
        </w:rPr>
        <w:t>عليّ بن</w:t>
      </w:r>
      <w:r w:rsidRPr="00067003">
        <w:rPr>
          <w:rtl/>
        </w:rPr>
        <w:t xml:space="preserve"> أبي طالب </w:t>
      </w:r>
      <w:r w:rsidR="003E5577" w:rsidRPr="003E5577">
        <w:rPr>
          <w:rStyle w:val="libAlaemChar"/>
          <w:rtl/>
        </w:rPr>
        <w:t>عليهم‌السلام</w:t>
      </w:r>
      <w:r w:rsidRPr="00067003">
        <w:rPr>
          <w:rtl/>
        </w:rPr>
        <w:t>، قال: قال لي</w:t>
      </w:r>
      <w:r>
        <w:rPr>
          <w:rtl/>
        </w:rPr>
        <w:t xml:space="preserve"> النبيّ </w:t>
      </w:r>
      <w:r w:rsidR="003E5577" w:rsidRPr="003E5577">
        <w:rPr>
          <w:rStyle w:val="libAlaemChar"/>
          <w:rtl/>
        </w:rPr>
        <w:t>صلى‌الله‌عليه‌وآله‌وسلم</w:t>
      </w:r>
      <w:r w:rsidRPr="00067003">
        <w:rPr>
          <w:rtl/>
        </w:rPr>
        <w:t xml:space="preserve">: أنا مدينة العلم وأنت الباب، وكذب من زعم أنه يصل إلى المدينة لا من قبل الباب. </w:t>
      </w:r>
    </w:p>
    <w:p w:rsidR="00ED24C1" w:rsidRPr="00067003" w:rsidRDefault="00ED24C1" w:rsidP="00ED24C1">
      <w:pPr>
        <w:pStyle w:val="libNormal"/>
        <w:rPr>
          <w:rtl/>
        </w:rPr>
      </w:pPr>
      <w:bookmarkStart w:id="1367" w:name="_Toc356990163"/>
      <w:r w:rsidRPr="00B12DF9">
        <w:rPr>
          <w:rStyle w:val="Heading2Char"/>
          <w:rtl/>
        </w:rPr>
        <w:t>1195</w:t>
      </w:r>
      <w:r w:rsidR="003E5577">
        <w:rPr>
          <w:rStyle w:val="Heading2Char"/>
          <w:rtl/>
        </w:rPr>
        <w:t>/</w:t>
      </w:r>
      <w:r w:rsidRPr="00B12DF9">
        <w:rPr>
          <w:rStyle w:val="Heading2Char"/>
          <w:rtl/>
        </w:rPr>
        <w:t>9 -</w:t>
      </w:r>
      <w:bookmarkEnd w:id="1367"/>
      <w:r w:rsidRPr="00067003">
        <w:rPr>
          <w:rtl/>
        </w:rPr>
        <w:t xml:space="preserve"> وعنه، قال: أخبرنا جماعة، عن أبي المفضل، قال: حدثني أحمد ابن إسحاق بن العباس بن إسحاق بن موسى بن جعفر بن </w:t>
      </w:r>
      <w:r>
        <w:rPr>
          <w:rtl/>
        </w:rPr>
        <w:t>محمّد</w:t>
      </w:r>
      <w:r w:rsidRPr="00067003">
        <w:rPr>
          <w:rtl/>
        </w:rPr>
        <w:t xml:space="preserve"> العلوي بديبل، قال: </w:t>
      </w:r>
      <w:r>
        <w:rPr>
          <w:rtl/>
        </w:rPr>
        <w:t>حدّثنا</w:t>
      </w:r>
      <w:r w:rsidRPr="00067003">
        <w:rPr>
          <w:rtl/>
        </w:rPr>
        <w:t xml:space="preserve"> </w:t>
      </w:r>
      <w:r>
        <w:rPr>
          <w:rtl/>
        </w:rPr>
        <w:t>محمّد</w:t>
      </w:r>
      <w:r w:rsidRPr="00067003">
        <w:rPr>
          <w:rtl/>
        </w:rPr>
        <w:t xml:space="preserve"> بن الحسن بن بيان، عن حمران المدائني قاضي تفليس، قال: حدثني جدي لامي شريف بن سابق التفليسي، قال: </w:t>
      </w:r>
      <w:r>
        <w:rPr>
          <w:rtl/>
        </w:rPr>
        <w:t>حدّثنا</w:t>
      </w:r>
      <w:r w:rsidRPr="00067003">
        <w:rPr>
          <w:rtl/>
        </w:rPr>
        <w:t xml:space="preserve"> الفضل بن أبي قرة التميمي، عن جابر الجعفي، عن أبي الطفيل عامر بن واثلة، عن أبي ذر، قال: قال رسول الله </w:t>
      </w:r>
      <w:r w:rsidR="003E5577" w:rsidRPr="003E5577">
        <w:rPr>
          <w:rStyle w:val="libAlaemChar"/>
          <w:rtl/>
        </w:rPr>
        <w:t>صلى‌الله‌عليه‌وآله‌وسلم</w:t>
      </w:r>
      <w:r w:rsidRPr="00067003">
        <w:rPr>
          <w:rtl/>
        </w:rPr>
        <w:t>: من سره أن يحيا حياتي ويموت مماتي ويسكن جنة عدن التي غرسها ربي، فليتول عليا بعدي، وليوال وليه، وليقتد بالائمة من بعده، فإنهم عترتي، خلقهم الله من لحمي ودمي، وحباهم فهمي وعلمي، ويل للمكذبين بفضلهم من أمتي، لا أنالهم الله شفاعتي.</w:t>
      </w:r>
    </w:p>
    <w:p w:rsidR="00ED24C1" w:rsidRDefault="00ED24C1" w:rsidP="001C1E66">
      <w:pPr>
        <w:pStyle w:val="libNormal"/>
        <w:rPr>
          <w:rtl/>
        </w:rPr>
      </w:pPr>
      <w:r>
        <w:rPr>
          <w:rtl/>
        </w:rPr>
        <w:br w:type="page"/>
      </w:r>
    </w:p>
    <w:p w:rsidR="00ED24C1" w:rsidRDefault="00ED24C1" w:rsidP="00ED24C1">
      <w:pPr>
        <w:pStyle w:val="Heading1Center"/>
        <w:rPr>
          <w:rtl/>
        </w:rPr>
      </w:pPr>
      <w:bookmarkStart w:id="1368" w:name="_Toc356990164"/>
      <w:r>
        <w:rPr>
          <w:rFonts w:hint="cs"/>
          <w:rtl/>
        </w:rPr>
        <w:lastRenderedPageBreak/>
        <w:t xml:space="preserve">[ </w:t>
      </w:r>
      <w:r w:rsidRPr="00067003">
        <w:rPr>
          <w:rtl/>
        </w:rPr>
        <w:t>24</w:t>
      </w:r>
      <w:r>
        <w:rPr>
          <w:rFonts w:hint="cs"/>
          <w:rtl/>
        </w:rPr>
        <w:t xml:space="preserve"> ]</w:t>
      </w:r>
      <w:bookmarkEnd w:id="1368"/>
      <w:r w:rsidRPr="00067003">
        <w:rPr>
          <w:rtl/>
        </w:rPr>
        <w:t xml:space="preserve"> </w:t>
      </w:r>
    </w:p>
    <w:p w:rsidR="00ED24C1" w:rsidRDefault="00ED24C1" w:rsidP="00ED24C1">
      <w:pPr>
        <w:pStyle w:val="Heading1Center"/>
        <w:rPr>
          <w:rtl/>
        </w:rPr>
      </w:pPr>
      <w:bookmarkStart w:id="1369" w:name="_Toc356990165"/>
      <w:r w:rsidRPr="00067003">
        <w:rPr>
          <w:rtl/>
        </w:rPr>
        <w:t>مجلس يوم الجمعة</w:t>
      </w:r>
      <w:bookmarkEnd w:id="1369"/>
      <w:r w:rsidRPr="00067003">
        <w:rPr>
          <w:rtl/>
        </w:rPr>
        <w:t xml:space="preserve"> </w:t>
      </w:r>
    </w:p>
    <w:p w:rsidR="00ED24C1" w:rsidRDefault="00ED24C1" w:rsidP="00ED24C1">
      <w:pPr>
        <w:pStyle w:val="Heading1Center"/>
        <w:rPr>
          <w:rtl/>
        </w:rPr>
      </w:pPr>
      <w:bookmarkStart w:id="1370" w:name="_Toc356990166"/>
      <w:r w:rsidRPr="00067003">
        <w:rPr>
          <w:rtl/>
        </w:rPr>
        <w:t>التاسع من ربيع الاول سنة سبع وخمسين وأربع مائة</w:t>
      </w:r>
      <w:bookmarkEnd w:id="1370"/>
      <w:r w:rsidRPr="00067003">
        <w:rPr>
          <w:rtl/>
        </w:rPr>
        <w:t xml:space="preserve"> </w:t>
      </w:r>
    </w:p>
    <w:p w:rsidR="00ED24C1" w:rsidRDefault="00ED24C1" w:rsidP="00ED24C1">
      <w:pPr>
        <w:pStyle w:val="Heading1Center"/>
        <w:rPr>
          <w:rtl/>
        </w:rPr>
      </w:pPr>
      <w:bookmarkStart w:id="1371" w:name="_Toc356990167"/>
      <w:r w:rsidRPr="00067003">
        <w:rPr>
          <w:rtl/>
        </w:rPr>
        <w:t xml:space="preserve">فيه بقية أحاديث أبي المفضل </w:t>
      </w:r>
      <w:r>
        <w:rPr>
          <w:rtl/>
        </w:rPr>
        <w:t>محمّد</w:t>
      </w:r>
      <w:r w:rsidRPr="00067003">
        <w:rPr>
          <w:rtl/>
        </w:rPr>
        <w:t xml:space="preserve"> بن </w:t>
      </w:r>
      <w:r>
        <w:rPr>
          <w:rtl/>
        </w:rPr>
        <w:t>عبدالله</w:t>
      </w:r>
      <w:r w:rsidRPr="00067003">
        <w:rPr>
          <w:rtl/>
        </w:rPr>
        <w:t xml:space="preserve"> الشيباني.</w:t>
      </w:r>
      <w:bookmarkEnd w:id="1371"/>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372" w:name="_Toc356990168"/>
      <w:r w:rsidRPr="00B12DF9">
        <w:rPr>
          <w:rStyle w:val="Heading2Char"/>
          <w:rtl/>
        </w:rPr>
        <w:t>1196</w:t>
      </w:r>
      <w:r w:rsidR="003E5577">
        <w:rPr>
          <w:rStyle w:val="Heading2Char"/>
          <w:rtl/>
        </w:rPr>
        <w:t>/</w:t>
      </w:r>
      <w:r w:rsidRPr="00B12DF9">
        <w:rPr>
          <w:rStyle w:val="Heading2Char"/>
          <w:rtl/>
        </w:rPr>
        <w:t>1 -</w:t>
      </w:r>
      <w:bookmarkEnd w:id="1372"/>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w:t>
      </w:r>
      <w:r w:rsidR="003E5577" w:rsidRPr="003E5577">
        <w:rPr>
          <w:rStyle w:val="libAlaemChar"/>
          <w:rtl/>
        </w:rPr>
        <w:t>رضي‌الله‌عنه</w:t>
      </w:r>
      <w:r w:rsidRPr="00067003">
        <w:rPr>
          <w:rtl/>
        </w:rPr>
        <w:t xml:space="preserve">، قال: أخبرنا جماعة، عن أبي المفضل، قال: </w:t>
      </w:r>
      <w:r>
        <w:rPr>
          <w:rtl/>
        </w:rPr>
        <w:t>حدّثنا</w:t>
      </w:r>
      <w:r w:rsidRPr="00067003">
        <w:rPr>
          <w:rtl/>
        </w:rPr>
        <w:t xml:space="preserve"> </w:t>
      </w:r>
      <w:r>
        <w:rPr>
          <w:rtl/>
        </w:rPr>
        <w:t>محمّد</w:t>
      </w:r>
      <w:r w:rsidRPr="00067003">
        <w:rPr>
          <w:rtl/>
        </w:rPr>
        <w:t xml:space="preserve"> بن معاذ ابن سعيد الحضرمي بالجار، قال: </w:t>
      </w:r>
      <w:r>
        <w:rPr>
          <w:rtl/>
        </w:rPr>
        <w:t>حدّثنا</w:t>
      </w:r>
      <w:r w:rsidRPr="00067003">
        <w:rPr>
          <w:rtl/>
        </w:rPr>
        <w:t xml:space="preserve"> </w:t>
      </w:r>
      <w:r>
        <w:rPr>
          <w:rtl/>
        </w:rPr>
        <w:t>محمّد</w:t>
      </w:r>
      <w:r w:rsidRPr="00067003">
        <w:rPr>
          <w:rtl/>
        </w:rPr>
        <w:t xml:space="preserve"> بن زكريا بن سارية المكي القرشي بجدة، قال: حدثني أبي، عن كثير بن طارق مولى بني هاشم، عن معروف بن خربوذ، عن أبي الطفيل، عن أبي ذر، قال: قال رسول الله </w:t>
      </w:r>
      <w:r w:rsidR="003E5577" w:rsidRPr="003E5577">
        <w:rPr>
          <w:rStyle w:val="libAlaemChar"/>
          <w:rtl/>
        </w:rPr>
        <w:t>صلى‌الله‌عليه‌وآله‌وسلم</w:t>
      </w:r>
      <w:r w:rsidRPr="00067003">
        <w:rPr>
          <w:rtl/>
        </w:rPr>
        <w:t>، وقد قدم عليه وفد أهل الطائف:</w:t>
      </w:r>
      <w:r>
        <w:rPr>
          <w:rtl/>
        </w:rPr>
        <w:t xml:space="preserve"> «</w:t>
      </w:r>
      <w:r w:rsidRPr="00067003">
        <w:rPr>
          <w:rtl/>
        </w:rPr>
        <w:t xml:space="preserve"> يا أهل الطائف، والله لتقيمن الصلاة، ولتؤتن الزكاة، أو لابعثن إليكم رجلا كنفسي، يحب الله ورسوله، ويحبه الله ورسوله، يقصعكم بالسيف </w:t>
      </w:r>
      <w:r>
        <w:rPr>
          <w:rtl/>
        </w:rPr>
        <w:t xml:space="preserve">» </w:t>
      </w:r>
      <w:r w:rsidRPr="00067003">
        <w:rPr>
          <w:rtl/>
        </w:rPr>
        <w:t xml:space="preserve">فتطاول لها أصحاب رسول الله </w:t>
      </w:r>
      <w:r w:rsidR="003E5577" w:rsidRPr="003E5577">
        <w:rPr>
          <w:rStyle w:val="libAlaemChar"/>
          <w:rtl/>
        </w:rPr>
        <w:t>صلى‌الله‌عليه‌وآله‌وسلم</w:t>
      </w:r>
      <w:r w:rsidRPr="00067003">
        <w:rPr>
          <w:rtl/>
        </w:rPr>
        <w:t xml:space="preserve">، فأخذ بيد </w:t>
      </w:r>
      <w:r>
        <w:rPr>
          <w:rtl/>
        </w:rPr>
        <w:t xml:space="preserve">عليّ </w:t>
      </w:r>
      <w:r w:rsidR="003E5577" w:rsidRPr="003E5577">
        <w:rPr>
          <w:rStyle w:val="libAlaemChar"/>
          <w:rtl/>
        </w:rPr>
        <w:t>عليه‌السلام</w:t>
      </w:r>
      <w:r w:rsidRPr="00067003">
        <w:rPr>
          <w:rtl/>
        </w:rPr>
        <w:t xml:space="preserve"> فأشالها، ثم قال: هو هذا. فقال </w:t>
      </w:r>
      <w:r>
        <w:rPr>
          <w:rtl/>
        </w:rPr>
        <w:t>أبوبكر</w:t>
      </w:r>
      <w:r w:rsidRPr="00067003">
        <w:rPr>
          <w:rtl/>
        </w:rPr>
        <w:t xml:space="preserve"> وعمر: ما رأينا كاليوم في الفضل قط. </w:t>
      </w:r>
    </w:p>
    <w:p w:rsidR="00ED24C1" w:rsidRPr="00067003" w:rsidRDefault="00ED24C1" w:rsidP="00ED24C1">
      <w:pPr>
        <w:pStyle w:val="libNormal"/>
        <w:rPr>
          <w:rtl/>
        </w:rPr>
      </w:pPr>
      <w:bookmarkStart w:id="1373" w:name="_Toc356990169"/>
      <w:r w:rsidRPr="00B12DF9">
        <w:rPr>
          <w:rStyle w:val="Heading2Char"/>
          <w:rtl/>
        </w:rPr>
        <w:t>1197</w:t>
      </w:r>
      <w:r w:rsidR="003E5577">
        <w:rPr>
          <w:rStyle w:val="Heading2Char"/>
          <w:rtl/>
        </w:rPr>
        <w:t>/</w:t>
      </w:r>
      <w:r w:rsidRPr="00B12DF9">
        <w:rPr>
          <w:rStyle w:val="Heading2Char"/>
          <w:rtl/>
        </w:rPr>
        <w:t>2 -</w:t>
      </w:r>
      <w:bookmarkEnd w:id="1373"/>
      <w:r w:rsidRPr="00067003">
        <w:rPr>
          <w:rtl/>
        </w:rPr>
        <w:t xml:space="preserve"> وعنه، قال: أخبرنا جماعة، عن أبي المفضل، قال: </w:t>
      </w:r>
      <w:r>
        <w:rPr>
          <w:rtl/>
        </w:rPr>
        <w:t>حدّثنا</w:t>
      </w:r>
      <w:r w:rsidRPr="00067003">
        <w:rPr>
          <w:rtl/>
        </w:rPr>
        <w:t xml:space="preserve"> </w:t>
      </w:r>
      <w:r>
        <w:rPr>
          <w:rtl/>
        </w:rPr>
        <w:t>عبدالله</w:t>
      </w:r>
      <w:r w:rsidRPr="00067003">
        <w:rPr>
          <w:rtl/>
        </w:rPr>
        <w:t xml:space="preserve"> ابن </w:t>
      </w:r>
      <w:r>
        <w:rPr>
          <w:rtl/>
        </w:rPr>
        <w:t>محمّد</w:t>
      </w:r>
      <w:r w:rsidRPr="00067003">
        <w:rPr>
          <w:rtl/>
        </w:rPr>
        <w:t xml:space="preserve"> بن عبيد بن ياسين بن </w:t>
      </w:r>
      <w:r>
        <w:rPr>
          <w:rtl/>
        </w:rPr>
        <w:t>محمّد</w:t>
      </w:r>
      <w:r w:rsidRPr="00067003">
        <w:rPr>
          <w:rtl/>
        </w:rPr>
        <w:t xml:space="preserve"> بن عجلان مولى الباقر </w:t>
      </w:r>
      <w:r w:rsidR="003E5577" w:rsidRPr="003E5577">
        <w:rPr>
          <w:rStyle w:val="libAlaemChar"/>
          <w:rtl/>
        </w:rPr>
        <w:t>عليه‌السلام</w:t>
      </w:r>
      <w:r w:rsidRPr="00067003">
        <w:rPr>
          <w:rtl/>
        </w:rPr>
        <w:t xml:space="preserve">، قال: سمعت مولاي أبا الحسن </w:t>
      </w:r>
      <w:r>
        <w:rPr>
          <w:rtl/>
        </w:rPr>
        <w:t>عليّ بن</w:t>
      </w:r>
      <w:r w:rsidRPr="00067003">
        <w:rPr>
          <w:rtl/>
        </w:rPr>
        <w:t xml:space="preserve"> </w:t>
      </w:r>
      <w:r>
        <w:rPr>
          <w:rtl/>
        </w:rPr>
        <w:t>محمّد</w:t>
      </w:r>
      <w:r w:rsidRPr="00067003">
        <w:rPr>
          <w:rtl/>
        </w:rPr>
        <w:t xml:space="preserve"> بن الرضا </w:t>
      </w:r>
      <w:r w:rsidR="003E5577" w:rsidRPr="003E5577">
        <w:rPr>
          <w:rStyle w:val="libAlaemChar"/>
          <w:rtl/>
        </w:rPr>
        <w:t>عليهم‌السلام</w:t>
      </w:r>
      <w:r w:rsidRPr="00067003">
        <w:rPr>
          <w:rtl/>
        </w:rPr>
        <w:t xml:space="preserve"> يذكر عن آبائه، عن جعفر بن</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محمّد</w:t>
      </w:r>
      <w:r w:rsidRPr="00067003">
        <w:rPr>
          <w:rtl/>
        </w:rPr>
        <w:t xml:space="preserve"> </w:t>
      </w:r>
      <w:r w:rsidR="003E5577" w:rsidRPr="003E5577">
        <w:rPr>
          <w:rStyle w:val="libAlaemChar"/>
          <w:rtl/>
        </w:rPr>
        <w:t>عليه‌السلام</w:t>
      </w:r>
      <w:r w:rsidRPr="00067003">
        <w:rPr>
          <w:rtl/>
        </w:rPr>
        <w:t xml:space="preserve">، قال: 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ما أنعم الله على عبد نعمة فشكرها بقلبه إلا استوجب المزيد فيها قبل أن يظهر شكرها على لسانه. </w:t>
      </w:r>
    </w:p>
    <w:p w:rsidR="00ED24C1" w:rsidRDefault="00ED24C1" w:rsidP="00ED24C1">
      <w:pPr>
        <w:pStyle w:val="libNormal"/>
        <w:rPr>
          <w:rtl/>
        </w:rPr>
      </w:pPr>
      <w:bookmarkStart w:id="1374" w:name="_Toc356990170"/>
      <w:r w:rsidRPr="00B12DF9">
        <w:rPr>
          <w:rStyle w:val="Heading2Char"/>
          <w:rtl/>
        </w:rPr>
        <w:t>1198</w:t>
      </w:r>
      <w:r w:rsidR="003E5577">
        <w:rPr>
          <w:rStyle w:val="Heading2Char"/>
          <w:rtl/>
        </w:rPr>
        <w:t>/</w:t>
      </w:r>
      <w:r w:rsidRPr="00B12DF9">
        <w:rPr>
          <w:rStyle w:val="Heading2Char"/>
          <w:rtl/>
        </w:rPr>
        <w:t>3 -</w:t>
      </w:r>
      <w:bookmarkEnd w:id="1374"/>
      <w:r w:rsidRPr="00067003">
        <w:rPr>
          <w:rtl/>
        </w:rPr>
        <w:t xml:space="preserve"> قال: وقال </w:t>
      </w:r>
      <w:r>
        <w:rPr>
          <w:rtl/>
        </w:rPr>
        <w:t>أميرالمؤمنين</w:t>
      </w:r>
      <w:r w:rsidRPr="00067003">
        <w:rPr>
          <w:rtl/>
        </w:rPr>
        <w:t xml:space="preserve"> </w:t>
      </w:r>
      <w:r w:rsidR="003E5577" w:rsidRPr="003E5577">
        <w:rPr>
          <w:rStyle w:val="libAlaemChar"/>
          <w:rtl/>
        </w:rPr>
        <w:t>عليه‌السلام</w:t>
      </w:r>
      <w:r w:rsidRPr="00067003">
        <w:rPr>
          <w:rtl/>
        </w:rPr>
        <w:t>: من أصبح والآخرة همه، استغنى بغير مال، واستأنس بغير أهل، وعز بغير عشيرة.</w:t>
      </w:r>
    </w:p>
    <w:p w:rsidR="00ED24C1" w:rsidRDefault="00ED24C1" w:rsidP="00ED24C1">
      <w:pPr>
        <w:pStyle w:val="libNormal"/>
        <w:rPr>
          <w:rtl/>
        </w:rPr>
      </w:pPr>
      <w:bookmarkStart w:id="1375" w:name="_Toc356990171"/>
      <w:r w:rsidRPr="00B12DF9">
        <w:rPr>
          <w:rStyle w:val="Heading2Char"/>
          <w:rtl/>
        </w:rPr>
        <w:t>1199</w:t>
      </w:r>
      <w:r w:rsidR="003E5577">
        <w:rPr>
          <w:rStyle w:val="Heading2Char"/>
          <w:rtl/>
        </w:rPr>
        <w:t>/</w:t>
      </w:r>
      <w:r w:rsidRPr="00B12DF9">
        <w:rPr>
          <w:rStyle w:val="Heading2Char"/>
          <w:rtl/>
        </w:rPr>
        <w:t>4 -</w:t>
      </w:r>
      <w:bookmarkEnd w:id="1375"/>
      <w:r w:rsidRPr="00067003">
        <w:rPr>
          <w:rtl/>
        </w:rPr>
        <w:t xml:space="preserve"> قال: وقال </w:t>
      </w:r>
      <w:r>
        <w:rPr>
          <w:rtl/>
        </w:rPr>
        <w:t>أميرالمؤمنين</w:t>
      </w:r>
      <w:r w:rsidRPr="00067003">
        <w:rPr>
          <w:rtl/>
        </w:rPr>
        <w:t xml:space="preserve"> </w:t>
      </w:r>
      <w:r w:rsidR="003E5577" w:rsidRPr="003E5577">
        <w:rPr>
          <w:rStyle w:val="libAlaemChar"/>
          <w:rtl/>
        </w:rPr>
        <w:t>عليه‌السلام</w:t>
      </w:r>
      <w:r w:rsidRPr="00067003">
        <w:rPr>
          <w:rtl/>
        </w:rPr>
        <w:t>: المؤمن لا يحيف على من يبغض، ولا يأثم فيمن يحب، وإن بغي عليه صبر</w:t>
      </w:r>
      <w:r>
        <w:rPr>
          <w:rtl/>
        </w:rPr>
        <w:t xml:space="preserve"> حتّى </w:t>
      </w:r>
      <w:r w:rsidRPr="00067003">
        <w:rPr>
          <w:rtl/>
        </w:rPr>
        <w:t>يكون الله (</w:t>
      </w:r>
      <w:r>
        <w:rPr>
          <w:rtl/>
        </w:rPr>
        <w:t>عزّوجلّ</w:t>
      </w:r>
      <w:r w:rsidRPr="00067003">
        <w:rPr>
          <w:rtl/>
        </w:rPr>
        <w:t xml:space="preserve">) هو المنتصر. </w:t>
      </w:r>
    </w:p>
    <w:p w:rsidR="00ED24C1" w:rsidRDefault="00ED24C1" w:rsidP="00ED24C1">
      <w:pPr>
        <w:pStyle w:val="libNormal"/>
        <w:rPr>
          <w:rtl/>
        </w:rPr>
      </w:pPr>
      <w:bookmarkStart w:id="1376" w:name="_Toc356990172"/>
      <w:r w:rsidRPr="00B12DF9">
        <w:rPr>
          <w:rStyle w:val="Heading2Char"/>
          <w:rtl/>
        </w:rPr>
        <w:t>1200</w:t>
      </w:r>
      <w:r w:rsidR="003E5577">
        <w:rPr>
          <w:rStyle w:val="Heading2Char"/>
          <w:rtl/>
        </w:rPr>
        <w:t>/</w:t>
      </w:r>
      <w:r w:rsidRPr="00B12DF9">
        <w:rPr>
          <w:rStyle w:val="Heading2Char"/>
          <w:rtl/>
        </w:rPr>
        <w:t>5 -</w:t>
      </w:r>
      <w:bookmarkEnd w:id="1376"/>
      <w:r w:rsidRPr="00067003">
        <w:rPr>
          <w:rtl/>
        </w:rPr>
        <w:t xml:space="preserve"> قال: وقال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إن من العزة بالله أن يصبر العبد على المعصية، ويتمنى على الله المغفرة. </w:t>
      </w:r>
    </w:p>
    <w:p w:rsidR="00ED24C1" w:rsidRDefault="00ED24C1" w:rsidP="00ED24C1">
      <w:pPr>
        <w:pStyle w:val="libNormal"/>
        <w:rPr>
          <w:rtl/>
        </w:rPr>
      </w:pPr>
      <w:bookmarkStart w:id="1377" w:name="_Toc356990173"/>
      <w:r w:rsidRPr="00B12DF9">
        <w:rPr>
          <w:rStyle w:val="Heading2Char"/>
          <w:rtl/>
        </w:rPr>
        <w:t>1201</w:t>
      </w:r>
      <w:r w:rsidR="003E5577">
        <w:rPr>
          <w:rStyle w:val="Heading2Char"/>
          <w:rtl/>
        </w:rPr>
        <w:t>/</w:t>
      </w:r>
      <w:r w:rsidRPr="00B12DF9">
        <w:rPr>
          <w:rStyle w:val="Heading2Char"/>
          <w:rtl/>
        </w:rPr>
        <w:t>6 -</w:t>
      </w:r>
      <w:bookmarkEnd w:id="1377"/>
      <w:r w:rsidRPr="00067003">
        <w:rPr>
          <w:rtl/>
        </w:rPr>
        <w:t xml:space="preserve"> قال: وسمع </w:t>
      </w:r>
      <w:r>
        <w:rPr>
          <w:rtl/>
        </w:rPr>
        <w:t>أميرالمؤمنين</w:t>
      </w:r>
      <w:r w:rsidRPr="00067003">
        <w:rPr>
          <w:rtl/>
        </w:rPr>
        <w:t xml:space="preserve"> </w:t>
      </w:r>
      <w:r w:rsidR="003E5577" w:rsidRPr="003E5577">
        <w:rPr>
          <w:rStyle w:val="libAlaemChar"/>
          <w:rtl/>
        </w:rPr>
        <w:t>عليه‌السلام</w:t>
      </w:r>
      <w:r w:rsidRPr="00067003">
        <w:rPr>
          <w:rtl/>
        </w:rPr>
        <w:t xml:space="preserve"> رجلا يقول: اللهم إني أعوذ بك من الفتنة. قال: أراك تتعوذ من مالك وولدك، يقول الله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إِنَّمَا أَمْوَالُكُمْ وَأَوْلَادُكُمْ فِتْنَةٌ</w:t>
      </w:r>
      <w:r w:rsidRPr="00521F46">
        <w:rPr>
          <w:rStyle w:val="libAieChar"/>
          <w:rFonts w:hint="cs"/>
          <w:rtl/>
        </w:rPr>
        <w:t xml:space="preserve"> </w:t>
      </w:r>
      <w:r w:rsidR="00871C06" w:rsidRPr="00871C06">
        <w:rPr>
          <w:rStyle w:val="libAlaemChar"/>
          <w:rFonts w:hint="cs"/>
          <w:rtl/>
        </w:rPr>
        <w:t>)</w:t>
      </w:r>
      <w:r w:rsidRPr="00067003">
        <w:rPr>
          <w:rtl/>
        </w:rPr>
        <w:t xml:space="preserve"> </w:t>
      </w:r>
      <w:r w:rsidRPr="0071186C">
        <w:rPr>
          <w:rStyle w:val="libFootnotenumChar"/>
          <w:rtl/>
        </w:rPr>
        <w:t>(1)</w:t>
      </w:r>
      <w:r w:rsidRPr="00067003">
        <w:rPr>
          <w:rtl/>
        </w:rPr>
        <w:t xml:space="preserve"> ولكن قل: اللهم إني أعوذ بك من مضلات الفتن. </w:t>
      </w:r>
    </w:p>
    <w:p w:rsidR="00ED24C1" w:rsidRDefault="00ED24C1" w:rsidP="00ED24C1">
      <w:pPr>
        <w:pStyle w:val="libNormal"/>
        <w:tabs>
          <w:tab w:val="left" w:pos="2409"/>
        </w:tabs>
        <w:rPr>
          <w:rtl/>
        </w:rPr>
      </w:pPr>
      <w:bookmarkStart w:id="1378" w:name="_Toc356990174"/>
      <w:r w:rsidRPr="00B12DF9">
        <w:rPr>
          <w:rStyle w:val="Heading2Char"/>
          <w:rtl/>
        </w:rPr>
        <w:t>1202</w:t>
      </w:r>
      <w:r w:rsidR="003E5577">
        <w:rPr>
          <w:rStyle w:val="Heading2Char"/>
          <w:rtl/>
        </w:rPr>
        <w:t>/</w:t>
      </w:r>
      <w:r w:rsidRPr="00B12DF9">
        <w:rPr>
          <w:rStyle w:val="Heading2Char"/>
          <w:rtl/>
        </w:rPr>
        <w:t>7 -</w:t>
      </w:r>
      <w:bookmarkEnd w:id="1378"/>
      <w:r w:rsidRPr="00067003">
        <w:rPr>
          <w:rtl/>
        </w:rPr>
        <w:t xml:space="preserve"> وعنه، قال: أخبرنا جماعة، عن أبي المفضل، قال: </w:t>
      </w:r>
      <w:r>
        <w:rPr>
          <w:rtl/>
        </w:rPr>
        <w:t>حدّثنا</w:t>
      </w:r>
      <w:r w:rsidRPr="00067003">
        <w:rPr>
          <w:rtl/>
        </w:rPr>
        <w:t xml:space="preserve"> رجاء بن يحيى</w:t>
      </w:r>
      <w:r>
        <w:rPr>
          <w:rtl/>
        </w:rPr>
        <w:t xml:space="preserve"> أبو</w:t>
      </w:r>
      <w:r w:rsidRPr="00067003">
        <w:rPr>
          <w:rtl/>
        </w:rPr>
        <w:t xml:space="preserve">الحسين العبرتائي، قال: </w:t>
      </w:r>
      <w:r>
        <w:rPr>
          <w:rtl/>
        </w:rPr>
        <w:t>حدّثنا</w:t>
      </w:r>
      <w:r w:rsidRPr="00067003">
        <w:rPr>
          <w:rtl/>
        </w:rPr>
        <w:t xml:space="preserve"> يعقوب بن السكيت النحوي، قال: سمعت أبا الحسن </w:t>
      </w:r>
      <w:r>
        <w:rPr>
          <w:rtl/>
        </w:rPr>
        <w:t>عليّ بن</w:t>
      </w:r>
      <w:r w:rsidRPr="00067003">
        <w:rPr>
          <w:rtl/>
        </w:rPr>
        <w:t xml:space="preserve"> </w:t>
      </w:r>
      <w:r>
        <w:rPr>
          <w:rtl/>
        </w:rPr>
        <w:t>محمّد</w:t>
      </w:r>
      <w:r w:rsidRPr="00067003">
        <w:rPr>
          <w:rtl/>
        </w:rPr>
        <w:t xml:space="preserve"> بن الرضا </w:t>
      </w:r>
      <w:r w:rsidR="003E5577" w:rsidRPr="003E5577">
        <w:rPr>
          <w:rStyle w:val="libAlaemChar"/>
          <w:rtl/>
        </w:rPr>
        <w:t>عليها‌السلام</w:t>
      </w:r>
      <w:r w:rsidRPr="00067003">
        <w:rPr>
          <w:rtl/>
        </w:rPr>
        <w:t xml:space="preserve"> يقول: قال </w:t>
      </w:r>
      <w:r>
        <w:rPr>
          <w:rtl/>
        </w:rPr>
        <w:t>أميرالمؤمنين</w:t>
      </w:r>
      <w:r w:rsidRPr="00067003">
        <w:rPr>
          <w:rtl/>
        </w:rPr>
        <w:t xml:space="preserve"> </w:t>
      </w:r>
      <w:r w:rsidR="003E5577" w:rsidRPr="003E5577">
        <w:rPr>
          <w:rStyle w:val="libAlaemChar"/>
          <w:rtl/>
        </w:rPr>
        <w:t>عليه‌السلام</w:t>
      </w:r>
      <w:r>
        <w:rPr>
          <w:rFonts w:hint="cs"/>
          <w:rtl/>
        </w:rPr>
        <w:t>:</w:t>
      </w:r>
      <w:r w:rsidRPr="00067003">
        <w:rPr>
          <w:rtl/>
        </w:rPr>
        <w:t xml:space="preserve"> إياكم والايكال بالمنى، فإنها من بضائع العجزة. </w:t>
      </w:r>
    </w:p>
    <w:p w:rsidR="00ED24C1" w:rsidRDefault="00ED24C1" w:rsidP="00ED24C1">
      <w:pPr>
        <w:pStyle w:val="libNormal"/>
        <w:rPr>
          <w:rtl/>
        </w:rPr>
      </w:pPr>
      <w:r w:rsidRPr="00067003">
        <w:rPr>
          <w:rtl/>
        </w:rPr>
        <w:t>قال</w:t>
      </w:r>
      <w:r>
        <w:rPr>
          <w:rFonts w:hint="cs"/>
          <w:rtl/>
        </w:rPr>
        <w:t>:</w:t>
      </w:r>
      <w:r w:rsidRPr="00067003">
        <w:rPr>
          <w:rtl/>
        </w:rPr>
        <w:t xml:space="preserve"> وأنشدني ابن السكيت: </w:t>
      </w:r>
    </w:p>
    <w:tbl>
      <w:tblPr>
        <w:bidiVisual/>
        <w:tblW w:w="4390" w:type="pct"/>
        <w:tblInd w:w="533" w:type="dxa"/>
        <w:tblLook w:val="01E0"/>
      </w:tblPr>
      <w:tblGrid>
        <w:gridCol w:w="3300"/>
        <w:gridCol w:w="285"/>
        <w:gridCol w:w="3450"/>
      </w:tblGrid>
      <w:tr w:rsidR="00ED24C1" w:rsidTr="00ED24C1">
        <w:trPr>
          <w:trHeight w:val="350"/>
        </w:trPr>
        <w:tc>
          <w:tcPr>
            <w:tcW w:w="3125" w:type="dxa"/>
            <w:shd w:val="clear" w:color="auto" w:fill="auto"/>
          </w:tcPr>
          <w:p w:rsidR="00ED24C1" w:rsidRDefault="00ED24C1" w:rsidP="00ED24C1">
            <w:pPr>
              <w:pStyle w:val="libPoem"/>
            </w:pPr>
            <w:r w:rsidRPr="00067003">
              <w:rPr>
                <w:rtl/>
              </w:rPr>
              <w:t>إذا ما رمى بي الهم في ضيق مذهب</w:t>
            </w:r>
            <w:r w:rsidRPr="00725071">
              <w:rPr>
                <w:rStyle w:val="libPoemTiniChar0"/>
                <w:rtl/>
              </w:rPr>
              <w:br/>
              <w:t> </w:t>
            </w:r>
          </w:p>
        </w:tc>
        <w:tc>
          <w:tcPr>
            <w:tcW w:w="270" w:type="dxa"/>
            <w:shd w:val="clear" w:color="auto" w:fill="auto"/>
          </w:tcPr>
          <w:p w:rsidR="00ED24C1" w:rsidRDefault="00ED24C1" w:rsidP="00ED24C1">
            <w:pPr>
              <w:pStyle w:val="libPoem"/>
              <w:rPr>
                <w:rtl/>
              </w:rPr>
            </w:pPr>
          </w:p>
        </w:tc>
        <w:tc>
          <w:tcPr>
            <w:tcW w:w="3267" w:type="dxa"/>
            <w:shd w:val="clear" w:color="auto" w:fill="auto"/>
          </w:tcPr>
          <w:p w:rsidR="00ED24C1" w:rsidRDefault="00ED24C1" w:rsidP="00ED24C1">
            <w:pPr>
              <w:pStyle w:val="libPoem"/>
            </w:pPr>
            <w:r w:rsidRPr="00067003">
              <w:rPr>
                <w:rtl/>
              </w:rPr>
              <w:t>رمت بي المنى عنه إلى مذهب رحب</w:t>
            </w:r>
            <w:r w:rsidRPr="00725071">
              <w:rPr>
                <w:rStyle w:val="libPoemTiniChar0"/>
                <w:rtl/>
              </w:rPr>
              <w:br/>
              <w:t> </w:t>
            </w:r>
          </w:p>
        </w:tc>
      </w:tr>
    </w:tbl>
    <w:p w:rsidR="00ED24C1" w:rsidRDefault="00ED24C1" w:rsidP="00ED24C1">
      <w:pPr>
        <w:pStyle w:val="libNormal"/>
        <w:rPr>
          <w:rtl/>
        </w:rPr>
      </w:pPr>
      <w:bookmarkStart w:id="1379" w:name="_Toc356990175"/>
      <w:r w:rsidRPr="00B12DF9">
        <w:rPr>
          <w:rStyle w:val="Heading2Char"/>
          <w:rtl/>
        </w:rPr>
        <w:t>1203</w:t>
      </w:r>
      <w:r w:rsidR="003E5577">
        <w:rPr>
          <w:rStyle w:val="Heading2Char"/>
          <w:rtl/>
        </w:rPr>
        <w:t>/</w:t>
      </w:r>
      <w:r w:rsidRPr="00B12DF9">
        <w:rPr>
          <w:rStyle w:val="Heading2Char"/>
          <w:rtl/>
        </w:rPr>
        <w:t>8 -</w:t>
      </w:r>
      <w:bookmarkEnd w:id="1379"/>
      <w:r w:rsidRPr="00067003">
        <w:rPr>
          <w:rtl/>
        </w:rPr>
        <w:t xml:space="preserve"> وعنه،</w:t>
      </w:r>
      <w:r>
        <w:rPr>
          <w:rtl/>
        </w:rPr>
        <w:t xml:space="preserve"> قال: </w:t>
      </w:r>
      <w:r w:rsidRPr="00067003">
        <w:rPr>
          <w:rtl/>
        </w:rPr>
        <w:t xml:space="preserve">أخبرنا جماعة، عن أبي المفضل، قال: </w:t>
      </w:r>
      <w:r>
        <w:rPr>
          <w:rtl/>
        </w:rPr>
        <w:t>حدّثنا أبو</w:t>
      </w:r>
      <w:r w:rsidRPr="00067003">
        <w:rPr>
          <w:rtl/>
        </w:rPr>
        <w:t xml:space="preserve">الحسين رجاء بن يحيى العبرتائي، قال: </w:t>
      </w:r>
      <w:r>
        <w:rPr>
          <w:rtl/>
        </w:rPr>
        <w:t>حدّثنا</w:t>
      </w:r>
      <w:r w:rsidRPr="00067003">
        <w:rPr>
          <w:rtl/>
        </w:rPr>
        <w:t xml:space="preserve"> يعقوب بن السكيت النحوي، قال: سألت أبا الحسن </w:t>
      </w:r>
      <w:r>
        <w:rPr>
          <w:rtl/>
        </w:rPr>
        <w:t>عليّ بن</w:t>
      </w:r>
      <w:r w:rsidRPr="00067003">
        <w:rPr>
          <w:rtl/>
        </w:rPr>
        <w:t xml:space="preserve"> </w:t>
      </w:r>
      <w:r>
        <w:rPr>
          <w:rtl/>
        </w:rPr>
        <w:t>محمّد</w:t>
      </w:r>
      <w:r w:rsidRPr="00067003">
        <w:rPr>
          <w:rtl/>
        </w:rPr>
        <w:t xml:space="preserve"> بن الرضا </w:t>
      </w:r>
      <w:r w:rsidR="003E5577" w:rsidRPr="003E5577">
        <w:rPr>
          <w:rStyle w:val="libAlaemChar"/>
          <w:rtl/>
        </w:rPr>
        <w:t>عليهم‌السلام</w:t>
      </w:r>
      <w:r w:rsidRPr="00067003">
        <w:rPr>
          <w:rtl/>
        </w:rPr>
        <w:t>: ما بال القرآن لا يزداد على النشر والدرس إلا غضاضة</w:t>
      </w:r>
      <w:r>
        <w:rPr>
          <w:rtl/>
        </w:rPr>
        <w:t>؟</w:t>
      </w:r>
      <w:r w:rsidRPr="00067003">
        <w:rPr>
          <w:rtl/>
        </w:rPr>
        <w:t xml:space="preserve"> </w:t>
      </w:r>
    </w:p>
    <w:p w:rsidR="00ED24C1" w:rsidRPr="00067003" w:rsidRDefault="00ED24C1" w:rsidP="00ED24C1">
      <w:pPr>
        <w:pStyle w:val="libNormal"/>
        <w:rPr>
          <w:rtl/>
        </w:rPr>
      </w:pPr>
      <w:r w:rsidRPr="00067003">
        <w:rPr>
          <w:rtl/>
        </w:rPr>
        <w:t>قال: إن الله (تعالى) لم يجعله لزمان دون زمان ولا لناس دون ناس، فهو في كل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التغابن 64: 15.</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زمان جديد، وعند كل قوم غض إلى يوم القيامة. </w:t>
      </w:r>
    </w:p>
    <w:p w:rsidR="00ED24C1" w:rsidRDefault="00ED24C1" w:rsidP="00ED24C1">
      <w:pPr>
        <w:pStyle w:val="libNormal"/>
        <w:rPr>
          <w:rtl/>
        </w:rPr>
      </w:pPr>
      <w:bookmarkStart w:id="1380" w:name="_Toc356990176"/>
      <w:r w:rsidRPr="00B12DF9">
        <w:rPr>
          <w:rStyle w:val="Heading2Char"/>
          <w:rtl/>
        </w:rPr>
        <w:t>1204</w:t>
      </w:r>
      <w:r w:rsidR="003E5577">
        <w:rPr>
          <w:rStyle w:val="Heading2Char"/>
          <w:rtl/>
        </w:rPr>
        <w:t>/</w:t>
      </w:r>
      <w:r w:rsidRPr="00B12DF9">
        <w:rPr>
          <w:rStyle w:val="Heading2Char"/>
          <w:rtl/>
        </w:rPr>
        <w:t>9 -</w:t>
      </w:r>
      <w:bookmarkEnd w:id="1380"/>
      <w:r w:rsidRPr="00067003">
        <w:rPr>
          <w:rtl/>
        </w:rPr>
        <w:t xml:space="preserve"> وعنه، قال: أخبرنا جماعة، عن أبي المفضل، قال: </w:t>
      </w:r>
      <w:r>
        <w:rPr>
          <w:rtl/>
        </w:rPr>
        <w:t>حدّثنا</w:t>
      </w:r>
      <w:r w:rsidRPr="00067003">
        <w:rPr>
          <w:rtl/>
        </w:rPr>
        <w:t xml:space="preserve"> الحسن ا</w:t>
      </w:r>
      <w:r>
        <w:rPr>
          <w:rtl/>
        </w:rPr>
        <w:t>بن عليّ بن</w:t>
      </w:r>
      <w:r w:rsidRPr="00067003">
        <w:rPr>
          <w:rtl/>
        </w:rPr>
        <w:t xml:space="preserve"> عاصم البزوفري، قال: </w:t>
      </w:r>
      <w:r>
        <w:rPr>
          <w:rtl/>
        </w:rPr>
        <w:t>حدّثنا</w:t>
      </w:r>
      <w:r w:rsidRPr="00067003">
        <w:rPr>
          <w:rtl/>
        </w:rPr>
        <w:t xml:space="preserve"> سليمان بن داود</w:t>
      </w:r>
      <w:r>
        <w:rPr>
          <w:rtl/>
        </w:rPr>
        <w:t xml:space="preserve"> أبو</w:t>
      </w:r>
      <w:r w:rsidRPr="00067003">
        <w:rPr>
          <w:rtl/>
        </w:rPr>
        <w:t xml:space="preserve">أيوب الشاذكوني المنقري، قال: </w:t>
      </w:r>
      <w:r>
        <w:rPr>
          <w:rtl/>
        </w:rPr>
        <w:t>حدّثنا</w:t>
      </w:r>
      <w:r w:rsidRPr="00067003">
        <w:rPr>
          <w:rtl/>
        </w:rPr>
        <w:t xml:space="preserve"> حفص بن غياث القاضي، قال: كنت عند سيد الجعافرة جعفر ابن </w:t>
      </w:r>
      <w:r>
        <w:rPr>
          <w:rtl/>
        </w:rPr>
        <w:t>محمّد</w:t>
      </w:r>
      <w:r w:rsidRPr="00067003">
        <w:rPr>
          <w:rtl/>
        </w:rPr>
        <w:t xml:space="preserve"> </w:t>
      </w:r>
      <w:r w:rsidR="003E5577" w:rsidRPr="003E5577">
        <w:rPr>
          <w:rStyle w:val="libAlaemChar"/>
          <w:rtl/>
        </w:rPr>
        <w:t>عليهما‌السلام</w:t>
      </w:r>
      <w:r w:rsidRPr="00067003">
        <w:rPr>
          <w:rtl/>
        </w:rPr>
        <w:t xml:space="preserve"> لما أقدمه المنصور، فأتاه ابن أبي العوجاء، وكان ملحدا، فقال له: ما تقول في هذه الآية </w:t>
      </w:r>
      <w:r w:rsidR="00871C06" w:rsidRPr="00871C06">
        <w:rPr>
          <w:rStyle w:val="libAlaemChar"/>
          <w:rFonts w:hint="cs"/>
          <w:rtl/>
        </w:rPr>
        <w:t>(</w:t>
      </w:r>
      <w:r w:rsidRPr="00521F46">
        <w:rPr>
          <w:rStyle w:val="libAieChar"/>
          <w:rFonts w:hint="cs"/>
          <w:rtl/>
        </w:rPr>
        <w:t xml:space="preserve"> </w:t>
      </w:r>
      <w:r w:rsidRPr="00521F46">
        <w:rPr>
          <w:rStyle w:val="libAieChar"/>
          <w:rtl/>
        </w:rPr>
        <w:t>كُلَّمَا نَضِجَتْ جُلُودُهُم بَدَّلْنَاهُمْ جُلُودًا غَيْرَهَا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C96085">
        <w:rPr>
          <w:rStyle w:val="libFootnotenumChar"/>
          <w:rtl/>
        </w:rPr>
        <w:t>(1)</w:t>
      </w:r>
      <w:r w:rsidRPr="00067003">
        <w:rPr>
          <w:rtl/>
        </w:rPr>
        <w:t>، هب هذه الجلود عصيت فعذبت، فما بال الغيرية</w:t>
      </w:r>
      <w:r>
        <w:rPr>
          <w:rtl/>
        </w:rPr>
        <w:t>؟</w:t>
      </w:r>
      <w:r w:rsidRPr="00067003">
        <w:rPr>
          <w:rtl/>
        </w:rPr>
        <w:t xml:space="preserve"> فقال </w:t>
      </w:r>
      <w:r>
        <w:rPr>
          <w:rtl/>
        </w:rPr>
        <w:t>أبوعبدالله</w:t>
      </w:r>
      <w:r w:rsidRPr="00067003">
        <w:rPr>
          <w:rtl/>
        </w:rPr>
        <w:t xml:space="preserve"> </w:t>
      </w:r>
      <w:r w:rsidR="003E5577" w:rsidRPr="003E5577">
        <w:rPr>
          <w:rStyle w:val="libAlaemChar"/>
          <w:rtl/>
        </w:rPr>
        <w:t>عليه‌السلام</w:t>
      </w:r>
      <w:r w:rsidRPr="00067003">
        <w:rPr>
          <w:rtl/>
        </w:rPr>
        <w:t xml:space="preserve">: ويحك هي هي، وهي غيرها. </w:t>
      </w:r>
    </w:p>
    <w:p w:rsidR="00ED24C1" w:rsidRDefault="00ED24C1" w:rsidP="00ED24C1">
      <w:pPr>
        <w:pStyle w:val="libNormal"/>
        <w:rPr>
          <w:rtl/>
        </w:rPr>
      </w:pPr>
      <w:r w:rsidRPr="00067003">
        <w:rPr>
          <w:rtl/>
        </w:rPr>
        <w:t>قال: أعقلني هذا القول. فقال له: أرأيت لو أن رجلا عمد إلى لبنة فكسرها، ثم صب عليها الماء وجبلها، ثم ردها إلى هيئتها الاولى، ألم تكن هي هي، وهي غيرها</w:t>
      </w:r>
      <w:r>
        <w:rPr>
          <w:rtl/>
        </w:rPr>
        <w:t>؟</w:t>
      </w:r>
      <w:r w:rsidRPr="00067003">
        <w:rPr>
          <w:rtl/>
        </w:rPr>
        <w:t xml:space="preserve"> فقال: بلى، أمتع الله بك. </w:t>
      </w:r>
    </w:p>
    <w:p w:rsidR="00ED24C1" w:rsidRDefault="00ED24C1" w:rsidP="00ED24C1">
      <w:pPr>
        <w:pStyle w:val="libNormal"/>
        <w:tabs>
          <w:tab w:val="left" w:pos="2409"/>
        </w:tabs>
        <w:rPr>
          <w:rtl/>
        </w:rPr>
      </w:pPr>
      <w:bookmarkStart w:id="1381" w:name="_Toc356990177"/>
      <w:r w:rsidRPr="00B12DF9">
        <w:rPr>
          <w:rStyle w:val="Heading2Char"/>
          <w:rtl/>
        </w:rPr>
        <w:t>1205</w:t>
      </w:r>
      <w:r w:rsidR="003E5577">
        <w:rPr>
          <w:rStyle w:val="Heading2Char"/>
          <w:rtl/>
        </w:rPr>
        <w:t>/</w:t>
      </w:r>
      <w:r w:rsidRPr="00B12DF9">
        <w:rPr>
          <w:rStyle w:val="Heading2Char"/>
          <w:rtl/>
        </w:rPr>
        <w:t>10 -</w:t>
      </w:r>
      <w:bookmarkEnd w:id="1381"/>
      <w:r w:rsidRPr="00067003">
        <w:rPr>
          <w:rtl/>
        </w:rPr>
        <w:t xml:space="preserve"> وعنه، قال: أخبرنا جماعة، عن أبي المفضل، قال: </w:t>
      </w:r>
      <w:r>
        <w:rPr>
          <w:rtl/>
        </w:rPr>
        <w:t>حدّثنا</w:t>
      </w:r>
      <w:r w:rsidRPr="00067003">
        <w:rPr>
          <w:rtl/>
        </w:rPr>
        <w:t xml:space="preserve"> الحسن ا</w:t>
      </w:r>
      <w:r>
        <w:rPr>
          <w:rtl/>
        </w:rPr>
        <w:t>بن عليّ بن</w:t>
      </w:r>
      <w:r w:rsidRPr="00067003">
        <w:rPr>
          <w:rtl/>
        </w:rPr>
        <w:t xml:space="preserve"> عاصم البزوفري، قال: </w:t>
      </w:r>
      <w:r>
        <w:rPr>
          <w:rtl/>
        </w:rPr>
        <w:t>حدّثنا</w:t>
      </w:r>
      <w:r w:rsidRPr="00067003">
        <w:rPr>
          <w:rtl/>
        </w:rPr>
        <w:t xml:space="preserve"> سليمان بن داود</w:t>
      </w:r>
      <w:r>
        <w:rPr>
          <w:rtl/>
        </w:rPr>
        <w:t xml:space="preserve"> أبو</w:t>
      </w:r>
      <w:r w:rsidRPr="00067003">
        <w:rPr>
          <w:rtl/>
        </w:rPr>
        <w:t xml:space="preserve">أيوب الشاذكوني المنقري، قال: </w:t>
      </w:r>
      <w:r>
        <w:rPr>
          <w:rtl/>
        </w:rPr>
        <w:t>حدّثنا</w:t>
      </w:r>
      <w:r w:rsidRPr="00067003">
        <w:rPr>
          <w:rtl/>
        </w:rPr>
        <w:t xml:space="preserve"> سفيان بن عيينة،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وجدت علوم الناس كلها في أربع خلال. أولها أن تعرف ربك، والثانية أن تعرف ما صنع، والثالثة أن تعرف ما أراد منك، والرابعة أن تعرف ما يخرجك من دينك </w:t>
      </w:r>
      <w:r w:rsidRPr="002B47A9">
        <w:rPr>
          <w:rStyle w:val="libFootnotenumChar"/>
          <w:rtl/>
        </w:rPr>
        <w:t>(2)</w:t>
      </w:r>
      <w:r w:rsidRPr="00067003">
        <w:rPr>
          <w:rtl/>
        </w:rPr>
        <w:t xml:space="preserve">. </w:t>
      </w:r>
    </w:p>
    <w:p w:rsidR="00ED24C1" w:rsidRPr="00067003" w:rsidRDefault="00ED24C1" w:rsidP="00ED24C1">
      <w:pPr>
        <w:pStyle w:val="libNormal"/>
        <w:rPr>
          <w:rtl/>
        </w:rPr>
      </w:pPr>
      <w:bookmarkStart w:id="1382" w:name="_Toc356990178"/>
      <w:r w:rsidRPr="00B12DF9">
        <w:rPr>
          <w:rStyle w:val="Heading2Char"/>
          <w:rtl/>
        </w:rPr>
        <w:t>1206</w:t>
      </w:r>
      <w:r w:rsidR="003E5577">
        <w:rPr>
          <w:rStyle w:val="Heading2Char"/>
          <w:rtl/>
        </w:rPr>
        <w:t>/</w:t>
      </w:r>
      <w:r w:rsidRPr="00B12DF9">
        <w:rPr>
          <w:rStyle w:val="Heading2Char"/>
          <w:rtl/>
        </w:rPr>
        <w:t>11 -</w:t>
      </w:r>
      <w:bookmarkEnd w:id="1382"/>
      <w:r w:rsidRPr="00067003">
        <w:rPr>
          <w:rtl/>
        </w:rPr>
        <w:t xml:space="preserve"> وعنه، قال: أخبرنا جماعة، عن أبي المفضل،</w:t>
      </w:r>
      <w:r>
        <w:rPr>
          <w:rtl/>
        </w:rPr>
        <w:t xml:space="preserve"> قال: حدّثنا أبوجعفر محمّد</w:t>
      </w:r>
      <w:r w:rsidRPr="00067003">
        <w:rPr>
          <w:rtl/>
        </w:rPr>
        <w:t xml:space="preserve"> بن جرير الطبري سنة ثمان وثلاث مائة، قال: </w:t>
      </w:r>
      <w:r>
        <w:rPr>
          <w:rtl/>
        </w:rPr>
        <w:t>حدّثنا</w:t>
      </w:r>
      <w:r w:rsidRPr="00067003">
        <w:rPr>
          <w:rtl/>
        </w:rPr>
        <w:t xml:space="preserve"> </w:t>
      </w:r>
      <w:r>
        <w:rPr>
          <w:rtl/>
        </w:rPr>
        <w:t>محمّد</w:t>
      </w:r>
      <w:r w:rsidRPr="00067003">
        <w:rPr>
          <w:rtl/>
        </w:rPr>
        <w:t xml:space="preserve"> بن حميد الرازي،</w:t>
      </w:r>
      <w:r>
        <w:rPr>
          <w:rtl/>
        </w:rPr>
        <w:t xml:space="preserve"> قال: حدّثنا</w:t>
      </w:r>
      <w:r w:rsidRPr="00067003">
        <w:rPr>
          <w:rtl/>
        </w:rPr>
        <w:t xml:space="preserve"> سلمة بن الفضل الابرش، قال: حدثني </w:t>
      </w:r>
      <w:r>
        <w:rPr>
          <w:rtl/>
        </w:rPr>
        <w:t>محمّد</w:t>
      </w:r>
      <w:r w:rsidRPr="00067003">
        <w:rPr>
          <w:rtl/>
        </w:rPr>
        <w:t xml:space="preserve"> بن إسحاق، عن عبد الغفار بن القاسم. قال</w:t>
      </w:r>
      <w:r>
        <w:rPr>
          <w:rtl/>
        </w:rPr>
        <w:t xml:space="preserve"> أبو</w:t>
      </w:r>
      <w:r w:rsidRPr="00067003">
        <w:rPr>
          <w:rtl/>
        </w:rPr>
        <w:t>المفضل: و</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بن سليمان الباغندي</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النساء 4: 56. </w:t>
      </w:r>
    </w:p>
    <w:p w:rsidR="00ED24C1" w:rsidRPr="00067003" w:rsidRDefault="00ED24C1" w:rsidP="00ED24C1">
      <w:pPr>
        <w:pStyle w:val="libFootnote0"/>
        <w:rPr>
          <w:rtl/>
        </w:rPr>
      </w:pPr>
      <w:r w:rsidRPr="00067003">
        <w:rPr>
          <w:rtl/>
        </w:rPr>
        <w:t>(</w:t>
      </w:r>
      <w:r>
        <w:rPr>
          <w:rFonts w:hint="cs"/>
          <w:rtl/>
        </w:rPr>
        <w:t>2</w:t>
      </w:r>
      <w:r w:rsidRPr="00067003">
        <w:rPr>
          <w:rtl/>
        </w:rPr>
        <w:t>) يأتي في الحديث: 1351.</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 واللفظ له -، قال: </w:t>
      </w:r>
      <w:r>
        <w:rPr>
          <w:rtl/>
        </w:rPr>
        <w:t>حدّثنا</w:t>
      </w:r>
      <w:r w:rsidRPr="00067003">
        <w:rPr>
          <w:rtl/>
        </w:rPr>
        <w:t xml:space="preserve"> </w:t>
      </w:r>
      <w:r>
        <w:rPr>
          <w:rtl/>
        </w:rPr>
        <w:t>محمّد</w:t>
      </w:r>
      <w:r w:rsidRPr="00067003">
        <w:rPr>
          <w:rtl/>
        </w:rPr>
        <w:t xml:space="preserve"> بن الصباح الجرجرائي، قال: حدثني سلمة بن صالح الجعفي، عن سليمان الاعمش وأبي مريم جميعا، عن المنهال بن عمرو، عن </w:t>
      </w:r>
      <w:r>
        <w:rPr>
          <w:rtl/>
        </w:rPr>
        <w:t>عبدالله</w:t>
      </w:r>
      <w:r w:rsidRPr="00067003">
        <w:rPr>
          <w:rtl/>
        </w:rPr>
        <w:t xml:space="preserve"> ابن الحارث بن نوفل، عن </w:t>
      </w:r>
      <w:r>
        <w:rPr>
          <w:rtl/>
        </w:rPr>
        <w:t>عبدالله</w:t>
      </w:r>
      <w:r w:rsidRPr="00067003">
        <w:rPr>
          <w:rtl/>
        </w:rPr>
        <w:t xml:space="preserve"> بن عباس،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لما نزلت هذه الآية على رسول الله </w:t>
      </w:r>
      <w:r w:rsidR="003E5577" w:rsidRPr="003E5577">
        <w:rPr>
          <w:rStyle w:val="libAlaemChar"/>
          <w:rtl/>
        </w:rPr>
        <w:t>صلى‌الله‌عليه‌وآله‌وسلم</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وَأَنذِرْ عَشِيرَتَكَ الْأَقْرَبِينَ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2B47A9">
        <w:rPr>
          <w:rStyle w:val="libFootnotenumChar"/>
          <w:rtl/>
        </w:rPr>
        <w:t>(1)</w:t>
      </w:r>
      <w:r w:rsidRPr="00067003">
        <w:rPr>
          <w:rtl/>
        </w:rPr>
        <w:t xml:space="preserve"> دعاني رسول الله </w:t>
      </w:r>
      <w:r w:rsidR="003E5577" w:rsidRPr="003E5577">
        <w:rPr>
          <w:rStyle w:val="libAlaemChar"/>
          <w:rtl/>
        </w:rPr>
        <w:t>صلى‌الله‌عليه‌وآله‌وسلم</w:t>
      </w:r>
      <w:r w:rsidRPr="00067003">
        <w:rPr>
          <w:rtl/>
        </w:rPr>
        <w:t xml:space="preserve"> فقال لي: يا علي، إن الله (تعالى) أمرني أن أنذر عشيرتي الاقربين، قال: فضقت بذلك ذرعا، وعرفت أني متى أناديهم بهذا الامر أرى منهم ما أكره، فصمت على ذلك، وجاءني جبرئيل </w:t>
      </w:r>
      <w:r w:rsidR="003E5577" w:rsidRPr="003E5577">
        <w:rPr>
          <w:rStyle w:val="libAlaemChar"/>
          <w:rtl/>
        </w:rPr>
        <w:t>عليه‌السلام</w:t>
      </w:r>
      <w:r w:rsidRPr="00067003">
        <w:rPr>
          <w:rtl/>
        </w:rPr>
        <w:t xml:space="preserve"> فقال: يا </w:t>
      </w:r>
      <w:r>
        <w:rPr>
          <w:rtl/>
        </w:rPr>
        <w:t>محمّد</w:t>
      </w:r>
      <w:r w:rsidRPr="00067003">
        <w:rPr>
          <w:rtl/>
        </w:rPr>
        <w:t>، إنك إن لم تفعل ما أمرت به عذبك ربك (</w:t>
      </w:r>
      <w:r>
        <w:rPr>
          <w:rtl/>
        </w:rPr>
        <w:t>عزّوجلّ</w:t>
      </w:r>
      <w:r w:rsidRPr="00067003">
        <w:rPr>
          <w:rtl/>
        </w:rPr>
        <w:t xml:space="preserve">)، فاصنع لنا يا علي صاعا من طعام، واجعل عليه رجل شاة، واملا لنا عسا </w:t>
      </w:r>
      <w:r w:rsidRPr="002B47A9">
        <w:rPr>
          <w:rStyle w:val="libFootnotenumChar"/>
          <w:rtl/>
        </w:rPr>
        <w:t>(2)</w:t>
      </w:r>
      <w:r w:rsidRPr="00067003">
        <w:rPr>
          <w:rtl/>
        </w:rPr>
        <w:t xml:space="preserve"> من لبن، ثم اجمع بني عبد المطلب</w:t>
      </w:r>
      <w:r>
        <w:rPr>
          <w:rtl/>
        </w:rPr>
        <w:t xml:space="preserve"> حتّى </w:t>
      </w:r>
      <w:r w:rsidRPr="00067003">
        <w:rPr>
          <w:rtl/>
        </w:rPr>
        <w:t>اكلمهم، وأبلغهم ما امرت به. ففعلت ما أمرني به، ثم دعوتهم أجمع، وهم يومئذ أربعون رجلا يزيدون رجلا أو ينقصون رجلا، فيهم أعمامه</w:t>
      </w:r>
      <w:r>
        <w:rPr>
          <w:rtl/>
        </w:rPr>
        <w:t xml:space="preserve"> أبو</w:t>
      </w:r>
      <w:r w:rsidRPr="00067003">
        <w:rPr>
          <w:rtl/>
        </w:rPr>
        <w:t xml:space="preserve">طالب وحمزة والعباس وأبو لهب. </w:t>
      </w:r>
    </w:p>
    <w:p w:rsidR="00ED24C1" w:rsidRDefault="00ED24C1" w:rsidP="00ED24C1">
      <w:pPr>
        <w:pStyle w:val="libNormal"/>
        <w:tabs>
          <w:tab w:val="left" w:pos="2409"/>
        </w:tabs>
        <w:rPr>
          <w:rtl/>
        </w:rPr>
      </w:pPr>
      <w:r w:rsidRPr="00067003">
        <w:rPr>
          <w:rtl/>
        </w:rPr>
        <w:t xml:space="preserve">فلما اجتمعوا له </w:t>
      </w:r>
      <w:r w:rsidR="003E5577" w:rsidRPr="003E5577">
        <w:rPr>
          <w:rStyle w:val="libAlaemChar"/>
          <w:rtl/>
        </w:rPr>
        <w:t>صلى‌الله‌عليه‌وآله‌وسلم</w:t>
      </w:r>
      <w:r w:rsidRPr="00067003">
        <w:rPr>
          <w:rtl/>
        </w:rPr>
        <w:t xml:space="preserve">، دعاني بالطعام الذي صنعت لهم، فجئت به، فلما وضعته تناول رسول الله </w:t>
      </w:r>
      <w:r w:rsidR="003E5577" w:rsidRPr="003E5577">
        <w:rPr>
          <w:rStyle w:val="libAlaemChar"/>
          <w:rtl/>
        </w:rPr>
        <w:t>صلى‌الله‌عليه‌وآله‌وسلم</w:t>
      </w:r>
      <w:r w:rsidRPr="00067003">
        <w:rPr>
          <w:rtl/>
        </w:rPr>
        <w:t xml:space="preserve"> جذمة </w:t>
      </w:r>
      <w:r w:rsidRPr="002B47A9">
        <w:rPr>
          <w:rStyle w:val="libFootnotenumChar"/>
          <w:rtl/>
        </w:rPr>
        <w:t>(3)</w:t>
      </w:r>
      <w:r w:rsidRPr="00067003">
        <w:rPr>
          <w:rtl/>
        </w:rPr>
        <w:t xml:space="preserve"> من اللحم، فشقها بأسنانه، ثم ألقاها في نواحي الصحفة، ثم قال: خذوا بسم الله، فأكل القوم</w:t>
      </w:r>
      <w:r>
        <w:rPr>
          <w:rtl/>
        </w:rPr>
        <w:t xml:space="preserve"> حتّى </w:t>
      </w:r>
      <w:r w:rsidRPr="00067003">
        <w:rPr>
          <w:rtl/>
        </w:rPr>
        <w:t>صدروا، ما لهم بشئ من الطعام حاجة، وما أرى إلا مواضع أيديهم، وأيم الله الذي نفس علي بيده إن كان الرجل الواحد منهم ليأكل ما قدمت لجميعهم، ثم جئتهم بذلك العس فشربوا</w:t>
      </w:r>
      <w:r>
        <w:rPr>
          <w:rtl/>
        </w:rPr>
        <w:t xml:space="preserve"> حتّى </w:t>
      </w:r>
      <w:r w:rsidRPr="00067003">
        <w:rPr>
          <w:rtl/>
        </w:rPr>
        <w:t xml:space="preserve">رووا جميعا، وأيم الله إن كان الرجل الواحد منهم ليشرب مثله، فلما أراد رسول الله </w:t>
      </w:r>
      <w:r w:rsidR="003E5577" w:rsidRPr="003E5577">
        <w:rPr>
          <w:rStyle w:val="libAlaemChar"/>
          <w:rFonts w:hint="cs"/>
          <w:rtl/>
        </w:rPr>
        <w:t>صلى‌الله‌عليه‌وآله‌وسلم</w:t>
      </w:r>
      <w:r w:rsidRPr="00067003">
        <w:rPr>
          <w:rtl/>
        </w:rPr>
        <w:t xml:space="preserve"> أن يكلمهم بدره</w:t>
      </w:r>
      <w:r>
        <w:rPr>
          <w:rtl/>
        </w:rPr>
        <w:t xml:space="preserve"> أبو</w:t>
      </w:r>
      <w:r w:rsidRPr="00067003">
        <w:rPr>
          <w:rtl/>
        </w:rPr>
        <w:t>لهب إلى الكلام فقال: لشد ما سحركم صاحبكم</w:t>
      </w:r>
      <w:r>
        <w:rPr>
          <w:rtl/>
        </w:rPr>
        <w:t>!</w:t>
      </w:r>
      <w:r w:rsidRPr="00067003">
        <w:rPr>
          <w:rtl/>
        </w:rPr>
        <w:t xml:space="preserve"> فتفرق القوم، ولم يكلمهم رسول الله </w:t>
      </w:r>
      <w:r w:rsidR="003E5577" w:rsidRPr="003E5577">
        <w:rPr>
          <w:rStyle w:val="libAlaemChar"/>
          <w:rtl/>
        </w:rPr>
        <w:t>صلى‌الله‌عليه‌وآله‌وسلم</w:t>
      </w:r>
      <w:r w:rsidRPr="00067003">
        <w:rPr>
          <w:rtl/>
        </w:rPr>
        <w:t xml:space="preserve">. </w:t>
      </w:r>
    </w:p>
    <w:p w:rsidR="00ED24C1" w:rsidRPr="00067003" w:rsidRDefault="00ED24C1" w:rsidP="00ED24C1">
      <w:pPr>
        <w:pStyle w:val="libNormal"/>
        <w:rPr>
          <w:rtl/>
        </w:rPr>
      </w:pPr>
      <w:r w:rsidRPr="00067003">
        <w:rPr>
          <w:rtl/>
        </w:rPr>
        <w:t>فقال لي من الغد: يا علي، إن هذا الرجل قد سبقني إلى ما سمعت من القول،</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الشعراء 26: 214. </w:t>
      </w:r>
    </w:p>
    <w:p w:rsidR="00ED24C1" w:rsidRDefault="00ED24C1" w:rsidP="00ED24C1">
      <w:pPr>
        <w:pStyle w:val="libFootnote0"/>
        <w:rPr>
          <w:rtl/>
        </w:rPr>
      </w:pPr>
      <w:r w:rsidRPr="00067003">
        <w:rPr>
          <w:rtl/>
        </w:rPr>
        <w:t xml:space="preserve">(2) العس: القدح الكبير. </w:t>
      </w:r>
    </w:p>
    <w:p w:rsidR="00ED24C1" w:rsidRPr="00067003" w:rsidRDefault="00ED24C1" w:rsidP="00ED24C1">
      <w:pPr>
        <w:pStyle w:val="libFootnote0"/>
        <w:rPr>
          <w:rtl/>
        </w:rPr>
      </w:pPr>
      <w:r w:rsidRPr="00067003">
        <w:rPr>
          <w:rtl/>
        </w:rPr>
        <w:t>(3) أي قطعة.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فتفرق القوم قبل أن أكلمهم، فعد لنا من الطعام بمثل ما صنعت ثم اجمعهم لي.</w:t>
      </w:r>
      <w:r>
        <w:rPr>
          <w:rtl/>
        </w:rPr>
        <w:t xml:space="preserve"> قال: </w:t>
      </w:r>
      <w:r w:rsidRPr="00067003">
        <w:rPr>
          <w:rtl/>
        </w:rPr>
        <w:t>ففعلت ثم جمعتهم، فدعاني بالطعام فقربته لهم، ففعل كما فعل بالامس، وأكلوا</w:t>
      </w:r>
      <w:r>
        <w:rPr>
          <w:rtl/>
        </w:rPr>
        <w:t xml:space="preserve"> حتّى </w:t>
      </w:r>
      <w:r w:rsidRPr="00067003">
        <w:rPr>
          <w:rtl/>
        </w:rPr>
        <w:t>ما لهم به من حاجة، ثم قال: اسقهم، فجئتهم بذلك العس فشربوا</w:t>
      </w:r>
      <w:r>
        <w:rPr>
          <w:rtl/>
        </w:rPr>
        <w:t xml:space="preserve"> حتّى </w:t>
      </w:r>
      <w:r w:rsidRPr="00067003">
        <w:rPr>
          <w:rtl/>
        </w:rPr>
        <w:t xml:space="preserve">رووا منه جميعا. </w:t>
      </w:r>
    </w:p>
    <w:p w:rsidR="00ED24C1" w:rsidRDefault="00ED24C1" w:rsidP="00ED24C1">
      <w:pPr>
        <w:pStyle w:val="libNormal"/>
        <w:rPr>
          <w:rtl/>
        </w:rPr>
      </w:pPr>
      <w:r w:rsidRPr="00067003">
        <w:rPr>
          <w:rtl/>
        </w:rPr>
        <w:t xml:space="preserve">ثم تكلم رسول الله </w:t>
      </w:r>
      <w:r w:rsidR="003E5577" w:rsidRPr="003E5577">
        <w:rPr>
          <w:rStyle w:val="libAlaemChar"/>
          <w:rtl/>
        </w:rPr>
        <w:t>صلى‌الله‌عليه‌وآله‌وسلم</w:t>
      </w:r>
      <w:r w:rsidRPr="00067003">
        <w:rPr>
          <w:rtl/>
        </w:rPr>
        <w:t xml:space="preserve"> فقال: يا بني عبد المطلب، إني والله ما أعلم شابا في العرب جاء قومه بأفضل مما جئتكم به، إني قد جئتكم بخير الدنيا والآخرة، وقد أمرني الله (</w:t>
      </w:r>
      <w:r>
        <w:rPr>
          <w:rtl/>
        </w:rPr>
        <w:t>عزّوجلّ</w:t>
      </w:r>
      <w:r w:rsidRPr="00067003">
        <w:rPr>
          <w:rtl/>
        </w:rPr>
        <w:t>) أن أدعوكم إليه، فأيكم يؤمن بي ويؤازرني على أمري، فيكون أخي ووصيي ووزيري وخليفتي في أهلي من بعدي</w:t>
      </w:r>
      <w:r>
        <w:rPr>
          <w:rtl/>
        </w:rPr>
        <w:t>؟</w:t>
      </w:r>
      <w:r w:rsidRPr="00067003">
        <w:rPr>
          <w:rtl/>
        </w:rPr>
        <w:t xml:space="preserve"> قال: فأمسك القوم، وأحجموا عنها جميعا. قال: فقمت وإني لاحدثهم سنا، وأرمصهم </w:t>
      </w:r>
      <w:r w:rsidRPr="002B47A9">
        <w:rPr>
          <w:rStyle w:val="libFootnotenumChar"/>
          <w:rtl/>
        </w:rPr>
        <w:t>(1)</w:t>
      </w:r>
      <w:r w:rsidRPr="00067003">
        <w:rPr>
          <w:rtl/>
        </w:rPr>
        <w:t xml:space="preserve"> عينا، وأعظمهم بطنا، وأحمشهم </w:t>
      </w:r>
      <w:r w:rsidRPr="002B47A9">
        <w:rPr>
          <w:rStyle w:val="libFootnotenumChar"/>
          <w:rtl/>
        </w:rPr>
        <w:t>(2)</w:t>
      </w:r>
      <w:r w:rsidRPr="00067003">
        <w:rPr>
          <w:rtl/>
        </w:rPr>
        <w:t xml:space="preserve"> ساقا. فقلت: أنا يا نبي الله أكون وزيرك على ما بعثك الله به. قال: فأخذ بيدي ثم قال: إن هذا أخي ووصيي ووزيري وخليفتي فيكم، فاسمعوا له وأطيعوا. قال: فقام القوم يضحكون، ويقولون لابي طالب: قد أمرك أن تسمع لابنك وتطيع. </w:t>
      </w:r>
    </w:p>
    <w:p w:rsidR="00ED24C1" w:rsidRDefault="00ED24C1" w:rsidP="00ED24C1">
      <w:pPr>
        <w:pStyle w:val="libNormal"/>
        <w:rPr>
          <w:rtl/>
        </w:rPr>
      </w:pPr>
      <w:bookmarkStart w:id="1383" w:name="_Toc356990179"/>
      <w:r w:rsidRPr="00B12DF9">
        <w:rPr>
          <w:rStyle w:val="Heading2Char"/>
          <w:rtl/>
        </w:rPr>
        <w:t>1207</w:t>
      </w:r>
      <w:r w:rsidR="003E5577">
        <w:rPr>
          <w:rStyle w:val="Heading2Char"/>
          <w:rtl/>
        </w:rPr>
        <w:t>/</w:t>
      </w:r>
      <w:r w:rsidRPr="00B12DF9">
        <w:rPr>
          <w:rStyle w:val="Heading2Char"/>
          <w:rtl/>
        </w:rPr>
        <w:t>12 -</w:t>
      </w:r>
      <w:bookmarkEnd w:id="1383"/>
      <w:r w:rsidRPr="00067003">
        <w:rPr>
          <w:rtl/>
        </w:rPr>
        <w:t xml:space="preserve"> وعنه، قال: أخبرنا جماعة، عن أبي المفضل، قال: حدثني أحمد ابن عيسى بن </w:t>
      </w:r>
      <w:r>
        <w:rPr>
          <w:rtl/>
        </w:rPr>
        <w:t>محمّد</w:t>
      </w:r>
      <w:r w:rsidRPr="00067003">
        <w:rPr>
          <w:rtl/>
        </w:rPr>
        <w:t xml:space="preserve"> بن الفراء الكبير سنة عشر وثلاث مائة، قال: </w:t>
      </w:r>
      <w:r>
        <w:rPr>
          <w:rtl/>
        </w:rPr>
        <w:t>حدّثنا</w:t>
      </w:r>
      <w:r w:rsidRPr="00067003">
        <w:rPr>
          <w:rtl/>
        </w:rPr>
        <w:t xml:space="preserve"> القاسم بن إسماعيل الانباري، قال: </w:t>
      </w:r>
      <w:r>
        <w:rPr>
          <w:rtl/>
        </w:rPr>
        <w:t>حدّثنا</w:t>
      </w:r>
      <w:r w:rsidRPr="00067003">
        <w:rPr>
          <w:rtl/>
        </w:rPr>
        <w:t xml:space="preserve"> إبراهيم بن عبد الحميد، قال: </w:t>
      </w:r>
      <w:r>
        <w:rPr>
          <w:rtl/>
        </w:rPr>
        <w:t>حدّثنا</w:t>
      </w:r>
      <w:r w:rsidRPr="00067003">
        <w:rPr>
          <w:rtl/>
        </w:rPr>
        <w:t xml:space="preserve"> معتب مولى </w:t>
      </w:r>
      <w:r>
        <w:rPr>
          <w:rtl/>
        </w:rPr>
        <w:t>عبدالله</w:t>
      </w:r>
      <w:r w:rsidRPr="00067003">
        <w:rPr>
          <w:rtl/>
        </w:rPr>
        <w:t xml:space="preserve"> بن مسلم، عن أبي </w:t>
      </w:r>
      <w:r>
        <w:rPr>
          <w:rtl/>
        </w:rPr>
        <w:t>عبدالله</w:t>
      </w:r>
      <w:r w:rsidRPr="00067003">
        <w:rPr>
          <w:rtl/>
        </w:rPr>
        <w:t xml:space="preserve"> جعفر بن </w:t>
      </w:r>
      <w:r>
        <w:rPr>
          <w:rtl/>
        </w:rPr>
        <w:t>محمّد</w:t>
      </w:r>
      <w:r w:rsidRPr="00067003">
        <w:rPr>
          <w:rtl/>
        </w:rPr>
        <w:t xml:space="preserve">، عن أبيه </w:t>
      </w:r>
      <w:r w:rsidR="003E5577" w:rsidRPr="003E5577">
        <w:rPr>
          <w:rStyle w:val="libAlaemChar"/>
          <w:rtl/>
        </w:rPr>
        <w:t>عليهما‌السلام</w:t>
      </w:r>
      <w:r w:rsidRPr="00067003">
        <w:rPr>
          <w:rtl/>
        </w:rPr>
        <w:t xml:space="preserve">، عن جابر بن </w:t>
      </w:r>
      <w:r>
        <w:rPr>
          <w:rtl/>
        </w:rPr>
        <w:t>عبدالله</w:t>
      </w:r>
      <w:r w:rsidRPr="00067003">
        <w:rPr>
          <w:rtl/>
        </w:rPr>
        <w:t xml:space="preserve"> الانصاري، قال: جاء أعرابي إلى</w:t>
      </w:r>
      <w:r>
        <w:rPr>
          <w:rtl/>
        </w:rPr>
        <w:t xml:space="preserve"> النبيّ </w:t>
      </w:r>
      <w:r w:rsidR="003E5577" w:rsidRPr="003E5577">
        <w:rPr>
          <w:rStyle w:val="libAlaemChar"/>
          <w:rtl/>
        </w:rPr>
        <w:t>صلى‌الله‌عليه‌وآله‌وسلم</w:t>
      </w:r>
      <w:r w:rsidRPr="00067003">
        <w:rPr>
          <w:rtl/>
        </w:rPr>
        <w:t xml:space="preserve"> فقال: يارسول الله، هل للجنة من ثمن</w:t>
      </w:r>
      <w:r>
        <w:rPr>
          <w:rtl/>
        </w:rPr>
        <w:t>؟</w:t>
      </w:r>
      <w:r w:rsidRPr="00067003">
        <w:rPr>
          <w:rtl/>
        </w:rPr>
        <w:t xml:space="preserve"> قال: نعم. </w:t>
      </w:r>
    </w:p>
    <w:p w:rsidR="00ED24C1" w:rsidRDefault="00ED24C1" w:rsidP="00ED24C1">
      <w:pPr>
        <w:pStyle w:val="libNormal"/>
        <w:rPr>
          <w:rtl/>
        </w:rPr>
      </w:pPr>
      <w:r w:rsidRPr="00067003">
        <w:rPr>
          <w:rtl/>
        </w:rPr>
        <w:t>قال: ما ثمنها</w:t>
      </w:r>
      <w:r>
        <w:rPr>
          <w:rtl/>
        </w:rPr>
        <w:t>؟</w:t>
      </w:r>
      <w:r w:rsidRPr="00067003">
        <w:rPr>
          <w:rtl/>
        </w:rPr>
        <w:t xml:space="preserve"> قال:</w:t>
      </w:r>
      <w:r>
        <w:rPr>
          <w:rtl/>
        </w:rPr>
        <w:t xml:space="preserve"> «</w:t>
      </w:r>
      <w:r w:rsidRPr="00067003">
        <w:rPr>
          <w:rtl/>
        </w:rPr>
        <w:t xml:space="preserve"> لا إله إلا الله </w:t>
      </w:r>
      <w:r>
        <w:rPr>
          <w:rtl/>
        </w:rPr>
        <w:t xml:space="preserve">» </w:t>
      </w:r>
      <w:r w:rsidRPr="00067003">
        <w:rPr>
          <w:rtl/>
        </w:rPr>
        <w:t xml:space="preserve">يقولها العبد الصالح مخلصا بها. </w:t>
      </w:r>
    </w:p>
    <w:p w:rsidR="00ED24C1" w:rsidRDefault="00ED24C1" w:rsidP="00ED24C1">
      <w:pPr>
        <w:pStyle w:val="libNormal"/>
        <w:rPr>
          <w:rtl/>
        </w:rPr>
      </w:pPr>
      <w:r w:rsidRPr="00067003">
        <w:rPr>
          <w:rtl/>
        </w:rPr>
        <w:t>قال: وما إخلاصها</w:t>
      </w:r>
      <w:r>
        <w:rPr>
          <w:rtl/>
        </w:rPr>
        <w:t>؟</w:t>
      </w:r>
      <w:r w:rsidRPr="00067003">
        <w:rPr>
          <w:rtl/>
        </w:rPr>
        <w:t xml:space="preserve"> قال: العمل بما بعثت به في حقه، وحب أهل بيتي. </w:t>
      </w:r>
    </w:p>
    <w:p w:rsidR="00ED24C1" w:rsidRPr="00067003" w:rsidRDefault="00ED24C1" w:rsidP="00ED24C1">
      <w:pPr>
        <w:pStyle w:val="libNormal"/>
        <w:rPr>
          <w:rtl/>
        </w:rPr>
      </w:pPr>
      <w:r w:rsidRPr="00067003">
        <w:rPr>
          <w:rtl/>
        </w:rPr>
        <w:t>قال: وحب أهل بيتك لمن حقها</w:t>
      </w:r>
      <w:r>
        <w:rPr>
          <w:rtl/>
        </w:rPr>
        <w:t>؟</w:t>
      </w:r>
      <w:r w:rsidRPr="00067003">
        <w:rPr>
          <w:rtl/>
        </w:rPr>
        <w:t xml:space="preserve"> قال: أجل، إن حبهم لاعظم حقها.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الارمص: الذي في عينه الرمص، وهو وسخ أبيض جامد يجتمع في الموق. </w:t>
      </w:r>
    </w:p>
    <w:p w:rsidR="00ED24C1" w:rsidRPr="00067003" w:rsidRDefault="00ED24C1" w:rsidP="00ED24C1">
      <w:pPr>
        <w:pStyle w:val="libFootnote0"/>
        <w:rPr>
          <w:rtl/>
        </w:rPr>
      </w:pPr>
      <w:r w:rsidRPr="00067003">
        <w:rPr>
          <w:rtl/>
        </w:rPr>
        <w:t>(2) أحمش الساقين: دقيقهما.</w:t>
      </w:r>
    </w:p>
    <w:p w:rsidR="00ED24C1" w:rsidRDefault="00ED24C1" w:rsidP="001C1E66">
      <w:pPr>
        <w:pStyle w:val="libNormal"/>
        <w:rPr>
          <w:rtl/>
        </w:rPr>
      </w:pPr>
      <w:r>
        <w:rPr>
          <w:rtl/>
        </w:rPr>
        <w:br w:type="page"/>
      </w:r>
    </w:p>
    <w:p w:rsidR="00ED24C1" w:rsidRDefault="00ED24C1" w:rsidP="00ED24C1">
      <w:pPr>
        <w:pStyle w:val="libNormal"/>
        <w:rPr>
          <w:rtl/>
        </w:rPr>
      </w:pPr>
      <w:bookmarkStart w:id="1384" w:name="_Toc356990180"/>
      <w:r w:rsidRPr="00B12DF9">
        <w:rPr>
          <w:rStyle w:val="Heading2Char"/>
          <w:rtl/>
        </w:rPr>
        <w:lastRenderedPageBreak/>
        <w:t>1208</w:t>
      </w:r>
      <w:r w:rsidR="003E5577">
        <w:rPr>
          <w:rStyle w:val="Heading2Char"/>
          <w:rtl/>
        </w:rPr>
        <w:t>/</w:t>
      </w:r>
      <w:r w:rsidRPr="00B12DF9">
        <w:rPr>
          <w:rStyle w:val="Heading2Char"/>
          <w:rtl/>
        </w:rPr>
        <w:t>13 -</w:t>
      </w:r>
      <w:bookmarkEnd w:id="1384"/>
      <w:r w:rsidRPr="00067003">
        <w:rPr>
          <w:rtl/>
        </w:rPr>
        <w:t xml:space="preserve"> وعنه، قال: أخبرنا جماعة، عن أبي المفضل، قال: </w:t>
      </w:r>
      <w:r>
        <w:rPr>
          <w:rtl/>
        </w:rPr>
        <w:t>حدّثنا</w:t>
      </w:r>
      <w:r w:rsidRPr="00067003">
        <w:rPr>
          <w:rtl/>
        </w:rPr>
        <w:t xml:space="preserve"> </w:t>
      </w:r>
      <w:r>
        <w:rPr>
          <w:rtl/>
        </w:rPr>
        <w:t>عبدالله</w:t>
      </w:r>
      <w:r w:rsidRPr="00067003">
        <w:rPr>
          <w:rtl/>
        </w:rPr>
        <w:t xml:space="preserve"> ابن </w:t>
      </w:r>
      <w:r>
        <w:rPr>
          <w:rtl/>
        </w:rPr>
        <w:t>محمّد</w:t>
      </w:r>
      <w:r w:rsidRPr="00067003">
        <w:rPr>
          <w:rtl/>
        </w:rPr>
        <w:t xml:space="preserve"> بن عبيد بن ياسين بن </w:t>
      </w:r>
      <w:r>
        <w:rPr>
          <w:rtl/>
        </w:rPr>
        <w:t>محمّد</w:t>
      </w:r>
      <w:r w:rsidRPr="00067003">
        <w:rPr>
          <w:rtl/>
        </w:rPr>
        <w:t xml:space="preserve"> بن عجلان مولى الباقر </w:t>
      </w:r>
      <w:r w:rsidR="003E5577" w:rsidRPr="003E5577">
        <w:rPr>
          <w:rStyle w:val="libAlaemChar"/>
          <w:rtl/>
        </w:rPr>
        <w:t>عليه‌السلام</w:t>
      </w:r>
      <w:r w:rsidRPr="00067003">
        <w:rPr>
          <w:rtl/>
        </w:rPr>
        <w:t xml:space="preserve">، قال: حدثني أبي، عن جده ياسين بن </w:t>
      </w:r>
      <w:r>
        <w:rPr>
          <w:rtl/>
        </w:rPr>
        <w:t>محمّد</w:t>
      </w:r>
      <w:r w:rsidRPr="00067003">
        <w:rPr>
          <w:rtl/>
        </w:rPr>
        <w:t xml:space="preserve">، عن أبيه </w:t>
      </w:r>
      <w:r>
        <w:rPr>
          <w:rtl/>
        </w:rPr>
        <w:t>محمّد</w:t>
      </w:r>
      <w:r w:rsidRPr="00067003">
        <w:rPr>
          <w:rtl/>
        </w:rPr>
        <w:t xml:space="preserve"> بن عجلان، قال: أصابتني فاقة شديدة ولا صديق لمضيق، ولزمني دين ثقيل وغريم يلج باقتضائه، فتوجهت نحو دار الحسن بن زيد، وهو يومئذ أمير المدينة لمعرفة كانت بيني ويينه، وشعر بذلك من حالي </w:t>
      </w:r>
      <w:r>
        <w:rPr>
          <w:rtl/>
        </w:rPr>
        <w:t>محمّد</w:t>
      </w:r>
      <w:r w:rsidRPr="00067003">
        <w:rPr>
          <w:rtl/>
        </w:rPr>
        <w:t xml:space="preserve"> بن </w:t>
      </w:r>
      <w:r>
        <w:rPr>
          <w:rtl/>
        </w:rPr>
        <w:t>عبدالله</w:t>
      </w:r>
      <w:r w:rsidRPr="00067003">
        <w:rPr>
          <w:rtl/>
        </w:rPr>
        <w:t xml:space="preserve"> </w:t>
      </w:r>
      <w:r>
        <w:rPr>
          <w:rtl/>
        </w:rPr>
        <w:t>بن عليّ بن</w:t>
      </w:r>
      <w:r w:rsidRPr="00067003">
        <w:rPr>
          <w:rtl/>
        </w:rPr>
        <w:t xml:space="preserve"> الحسين، وكان بيني وبينه قديم معرفة، فلقيني في الطريق فأخذ بيدي وقال لي: قد بلغني ما أنت بسبيله، فمن تؤمل لكشف ما نزل بك</w:t>
      </w:r>
      <w:r>
        <w:rPr>
          <w:rtl/>
        </w:rPr>
        <w:t>؟</w:t>
      </w:r>
      <w:r w:rsidRPr="00067003">
        <w:rPr>
          <w:rtl/>
        </w:rPr>
        <w:t xml:space="preserve"> قلت: الحسن ابن زيد. </w:t>
      </w:r>
    </w:p>
    <w:p w:rsidR="00ED24C1" w:rsidRDefault="00ED24C1" w:rsidP="00ED24C1">
      <w:pPr>
        <w:pStyle w:val="libNormal"/>
        <w:rPr>
          <w:rtl/>
        </w:rPr>
      </w:pPr>
      <w:r w:rsidRPr="00067003">
        <w:rPr>
          <w:rtl/>
        </w:rPr>
        <w:t xml:space="preserve">فقال: إذن لا تقضى حاجتك ولا تسعف بطلبتك، فعليك بمن يقدر على ذلك، وهو أجود الاجودين، فالتمس ما تؤمله من قبله، فإني سمعت ابن عمي جعفر بن </w:t>
      </w:r>
      <w:r>
        <w:rPr>
          <w:rtl/>
        </w:rPr>
        <w:t>محمّد</w:t>
      </w:r>
      <w:r w:rsidRPr="00067003">
        <w:rPr>
          <w:rtl/>
        </w:rPr>
        <w:t xml:space="preserve"> يحدث عن ابيه عن جده، عن أبيه الحسين بن علي، عن أبيه </w:t>
      </w:r>
      <w:r>
        <w:rPr>
          <w:rtl/>
        </w:rPr>
        <w:t>عليّ بن</w:t>
      </w:r>
      <w:r w:rsidRPr="00067003">
        <w:rPr>
          <w:rtl/>
        </w:rPr>
        <w:t xml:space="preserve"> أبي طالب </w:t>
      </w:r>
      <w:r w:rsidR="003E5577" w:rsidRPr="003E5577">
        <w:rPr>
          <w:rStyle w:val="libAlaemChar"/>
          <w:rtl/>
        </w:rPr>
        <w:t>عليهم‌السلام</w:t>
      </w:r>
      <w:r w:rsidRPr="00067003">
        <w:rPr>
          <w:rtl/>
        </w:rPr>
        <w:t>، عن</w:t>
      </w:r>
      <w:r>
        <w:rPr>
          <w:rtl/>
        </w:rPr>
        <w:t xml:space="preserve"> النبيّ </w:t>
      </w:r>
      <w:r w:rsidR="003E5577" w:rsidRPr="003E5577">
        <w:rPr>
          <w:rStyle w:val="libAlaemChar"/>
          <w:rtl/>
        </w:rPr>
        <w:t>صلى‌الله‌عليه‌وآله‌وسلم</w:t>
      </w:r>
      <w:r w:rsidRPr="00067003">
        <w:rPr>
          <w:rtl/>
        </w:rPr>
        <w:t xml:space="preserve"> قال: أوحى الله إلى بعض أنبيائه في بعض وحيه إليه. وعزتي وجلالي لاقطعن أمل كل مؤمل غيري بالاياس، ولا كسوته ثوب المذلة في الناس، ولابعدنه من فرجي وفضلي، أيؤمل عبدي في الشدائد غيري، أو يرجو سواي</w:t>
      </w:r>
      <w:r>
        <w:rPr>
          <w:rtl/>
        </w:rPr>
        <w:t>!</w:t>
      </w:r>
      <w:r w:rsidRPr="00067003">
        <w:rPr>
          <w:rtl/>
        </w:rPr>
        <w:t xml:space="preserve"> وأنا الغني الجواد، بيدي مفاتيح الابواب وهي مغلقة وبابي مفتوح لمن دعاني، ألم يعلم أنه ما أوهنته نائبة لم يملك كشفها عنه غيري، فما لي أراه بأمله معرضا عني، قد أعطيته بجودي وكرمي ما لم يسألني، فأعرض عني ولم يسألني وسأل في نائبته غيري</w:t>
      </w:r>
      <w:r>
        <w:rPr>
          <w:rtl/>
        </w:rPr>
        <w:t>!</w:t>
      </w:r>
      <w:r w:rsidRPr="00067003">
        <w:rPr>
          <w:rtl/>
        </w:rPr>
        <w:t xml:space="preserve"> وأنا الله ابتدئ بالعطية قبل المسألة، أفأسال فلا أجيب</w:t>
      </w:r>
      <w:r>
        <w:rPr>
          <w:rtl/>
        </w:rPr>
        <w:t>؟</w:t>
      </w:r>
      <w:r w:rsidRPr="00067003">
        <w:rPr>
          <w:rtl/>
        </w:rPr>
        <w:t xml:space="preserve"> كلا أو ليس الجود والكرم لي، أو ليس الدنيا والآخرة بيدي، فلو أن أهل سبع سماوات وأرضين سألوني جميعا فأعطيت كل واحد منهم مسألته، ما نقص ذلك من ملكي مثل جناح بعوضة، وكيف ينقص ملك أنا قيمه</w:t>
      </w:r>
      <w:r>
        <w:rPr>
          <w:rtl/>
        </w:rPr>
        <w:t>؟</w:t>
      </w:r>
      <w:r w:rsidRPr="00067003">
        <w:rPr>
          <w:rtl/>
        </w:rPr>
        <w:t xml:space="preserve"> فيا بؤس لمن عصاني ولم يراقبني. </w:t>
      </w:r>
    </w:p>
    <w:p w:rsidR="00ED24C1" w:rsidRDefault="00ED24C1" w:rsidP="00ED24C1">
      <w:pPr>
        <w:pStyle w:val="libNormal"/>
        <w:rPr>
          <w:rtl/>
        </w:rPr>
      </w:pPr>
      <w:r w:rsidRPr="00067003">
        <w:rPr>
          <w:rtl/>
        </w:rPr>
        <w:t xml:space="preserve">فقلت: يابن رسول الله، أعد علي هذا الحديث، فأعاده ثلاثا فقلت: لا والله لا سألت أحدا بعد هذا حاجة، فما لبثت أن جاءني برزق وفضل من عنده. </w:t>
      </w:r>
    </w:p>
    <w:p w:rsidR="00ED24C1" w:rsidRPr="00067003" w:rsidRDefault="00ED24C1" w:rsidP="00ED24C1">
      <w:pPr>
        <w:pStyle w:val="libNormal"/>
        <w:rPr>
          <w:rtl/>
        </w:rPr>
      </w:pPr>
      <w:bookmarkStart w:id="1385" w:name="_Toc356990181"/>
      <w:r w:rsidRPr="00B12DF9">
        <w:rPr>
          <w:rStyle w:val="Heading2Char"/>
          <w:rtl/>
        </w:rPr>
        <w:t>1209</w:t>
      </w:r>
      <w:r w:rsidR="003E5577">
        <w:rPr>
          <w:rStyle w:val="Heading2Char"/>
          <w:rtl/>
        </w:rPr>
        <w:t>/</w:t>
      </w:r>
      <w:r w:rsidRPr="00B12DF9">
        <w:rPr>
          <w:rStyle w:val="Heading2Char"/>
          <w:rtl/>
        </w:rPr>
        <w:t>14 -</w:t>
      </w:r>
      <w:bookmarkEnd w:id="1385"/>
      <w:r w:rsidRPr="00067003">
        <w:rPr>
          <w:rtl/>
        </w:rPr>
        <w:t xml:space="preserve"> وعنه، قال: أخبرنا جماعة، عن أبي المفضل، قال: </w:t>
      </w:r>
      <w:r>
        <w:rPr>
          <w:rtl/>
        </w:rPr>
        <w:t>حدّثنا</w:t>
      </w:r>
      <w:r w:rsidRPr="00067003">
        <w:rPr>
          <w:rtl/>
        </w:rPr>
        <w:t xml:space="preserve"> أبو</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Pr>
          <w:rtl/>
        </w:rPr>
        <w:lastRenderedPageBreak/>
        <w:t>عبدالله</w:t>
      </w:r>
      <w:r w:rsidRPr="00067003">
        <w:rPr>
          <w:rtl/>
        </w:rPr>
        <w:t xml:space="preserve"> جعفر بن </w:t>
      </w:r>
      <w:r>
        <w:rPr>
          <w:rtl/>
        </w:rPr>
        <w:t>محمّد</w:t>
      </w:r>
      <w:r w:rsidRPr="00067003">
        <w:rPr>
          <w:rtl/>
        </w:rPr>
        <w:t xml:space="preserve"> بن جعفر الحسني، قال: </w:t>
      </w:r>
      <w:r>
        <w:rPr>
          <w:rtl/>
        </w:rPr>
        <w:t>حدّثنا</w:t>
      </w:r>
      <w:r w:rsidRPr="00067003">
        <w:rPr>
          <w:rtl/>
        </w:rPr>
        <w:t xml:space="preserve"> موسى بن </w:t>
      </w:r>
      <w:r>
        <w:rPr>
          <w:rtl/>
        </w:rPr>
        <w:t>عبدالله</w:t>
      </w:r>
      <w:r w:rsidRPr="00067003">
        <w:rPr>
          <w:rtl/>
        </w:rPr>
        <w:t xml:space="preserve"> بن موسى الحسني، عن جده موسى بن </w:t>
      </w:r>
      <w:r>
        <w:rPr>
          <w:rtl/>
        </w:rPr>
        <w:t>عبدالله</w:t>
      </w:r>
      <w:r w:rsidRPr="00067003">
        <w:rPr>
          <w:rtl/>
        </w:rPr>
        <w:t xml:space="preserve">، عن أبيه </w:t>
      </w:r>
      <w:r>
        <w:rPr>
          <w:rtl/>
        </w:rPr>
        <w:t>عبدالله</w:t>
      </w:r>
      <w:r w:rsidRPr="00067003">
        <w:rPr>
          <w:rtl/>
        </w:rPr>
        <w:t xml:space="preserve"> بن الحسن، وعميه إبراهيم والحسن ابني الحسن، عن أمهم فاطمة بنت الحسين، عن أبيها، عن جدها </w:t>
      </w:r>
      <w:r>
        <w:rPr>
          <w:rtl/>
        </w:rPr>
        <w:t>عليّ بن</w:t>
      </w:r>
      <w:r w:rsidRPr="00067003">
        <w:rPr>
          <w:rtl/>
        </w:rPr>
        <w:t xml:space="preserve"> أبي طالب </w:t>
      </w:r>
      <w:r w:rsidR="003E5577" w:rsidRPr="003E5577">
        <w:rPr>
          <w:rStyle w:val="libAlaemChar"/>
          <w:rtl/>
        </w:rPr>
        <w:t>عليه‌السلام</w:t>
      </w:r>
      <w:r w:rsidRPr="00067003">
        <w:rPr>
          <w:rtl/>
        </w:rPr>
        <w:t>، عن</w:t>
      </w:r>
      <w:r>
        <w:rPr>
          <w:rtl/>
        </w:rPr>
        <w:t xml:space="preserve"> النبيّ </w:t>
      </w:r>
      <w:r w:rsidR="003E5577" w:rsidRPr="003E5577">
        <w:rPr>
          <w:rStyle w:val="libAlaemChar"/>
          <w:rtl/>
        </w:rPr>
        <w:t>صلى‌الله‌عليه‌وآله‌وسلم</w:t>
      </w:r>
      <w:r w:rsidRPr="00067003">
        <w:rPr>
          <w:rtl/>
        </w:rPr>
        <w:t xml:space="preserve">، قال: النساء عي وعورات، فاستروا عيهن بالسكوت، وعورتهن بالبيوت </w:t>
      </w:r>
      <w:r w:rsidRPr="00CC2119">
        <w:rPr>
          <w:rStyle w:val="libFootnotenumChar"/>
          <w:rtl/>
        </w:rPr>
        <w:t>(1)</w:t>
      </w:r>
      <w:r w:rsidRPr="00067003">
        <w:rPr>
          <w:rtl/>
        </w:rPr>
        <w:t xml:space="preserve">. </w:t>
      </w:r>
    </w:p>
    <w:p w:rsidR="00ED24C1" w:rsidRDefault="00ED24C1" w:rsidP="00ED24C1">
      <w:pPr>
        <w:pStyle w:val="libNormal"/>
        <w:rPr>
          <w:rtl/>
        </w:rPr>
      </w:pPr>
      <w:bookmarkStart w:id="1386" w:name="_Toc356990182"/>
      <w:r w:rsidRPr="00B12DF9">
        <w:rPr>
          <w:rStyle w:val="Heading2Char"/>
          <w:rtl/>
        </w:rPr>
        <w:t>1210</w:t>
      </w:r>
      <w:r w:rsidR="003E5577">
        <w:rPr>
          <w:rStyle w:val="Heading2Char"/>
          <w:rtl/>
        </w:rPr>
        <w:t>/</w:t>
      </w:r>
      <w:r w:rsidRPr="00B12DF9">
        <w:rPr>
          <w:rStyle w:val="Heading2Char"/>
          <w:rtl/>
        </w:rPr>
        <w:t>15 -</w:t>
      </w:r>
      <w:bookmarkEnd w:id="1386"/>
      <w:r w:rsidRPr="00067003">
        <w:rPr>
          <w:rtl/>
        </w:rPr>
        <w:t xml:space="preserve"> وعنه، قال: أخبرنا جماعة، عن أبي المفضل،</w:t>
      </w:r>
      <w:r>
        <w:rPr>
          <w:rtl/>
        </w:rPr>
        <w:t xml:space="preserve"> قال: حدّثنا أبو</w:t>
      </w:r>
      <w:r w:rsidRPr="00067003">
        <w:rPr>
          <w:rtl/>
        </w:rPr>
        <w:t xml:space="preserve">علي أحمد بن </w:t>
      </w:r>
      <w:r>
        <w:rPr>
          <w:rtl/>
        </w:rPr>
        <w:t>محمّد</w:t>
      </w:r>
      <w:r w:rsidRPr="00067003">
        <w:rPr>
          <w:rtl/>
        </w:rPr>
        <w:t xml:space="preserve"> بن الحسين بن إسحاق العلوي العريضي بحران، قال: </w:t>
      </w:r>
      <w:r>
        <w:rPr>
          <w:rtl/>
        </w:rPr>
        <w:t>حدّثنا</w:t>
      </w:r>
      <w:r w:rsidRPr="00067003">
        <w:rPr>
          <w:rtl/>
        </w:rPr>
        <w:t xml:space="preserve"> جدي الحسين بن إسحاق بن جعفر، عن أبيه، عن أخيه موسى </w:t>
      </w:r>
      <w:r w:rsidR="003E5577" w:rsidRPr="003E5577">
        <w:rPr>
          <w:rStyle w:val="libAlaemChar"/>
          <w:rtl/>
        </w:rPr>
        <w:t>عليه‌السلام</w:t>
      </w:r>
      <w:r w:rsidRPr="00067003">
        <w:rPr>
          <w:rtl/>
        </w:rPr>
        <w:t xml:space="preserve">، عن أبيه جعفر بن </w:t>
      </w:r>
      <w:r>
        <w:rPr>
          <w:rtl/>
        </w:rPr>
        <w:t>محمّد</w:t>
      </w:r>
      <w:r w:rsidRPr="00067003">
        <w:rPr>
          <w:rtl/>
        </w:rPr>
        <w:t xml:space="preserve">، عن آبائه، عن </w:t>
      </w:r>
      <w:r>
        <w:rPr>
          <w:rtl/>
        </w:rPr>
        <w:t xml:space="preserve">عليّ </w:t>
      </w:r>
      <w:r w:rsidR="003E5577" w:rsidRPr="003E5577">
        <w:rPr>
          <w:rStyle w:val="libAlaemChar"/>
          <w:rtl/>
        </w:rPr>
        <w:t>عليه‌السلام</w:t>
      </w:r>
      <w:r w:rsidRPr="00067003">
        <w:rPr>
          <w:rtl/>
        </w:rPr>
        <w:t>، عن</w:t>
      </w:r>
      <w:r>
        <w:rPr>
          <w:rtl/>
        </w:rPr>
        <w:t xml:space="preserve"> النبيّ </w:t>
      </w:r>
      <w:r w:rsidR="003E5577" w:rsidRPr="003E5577">
        <w:rPr>
          <w:rStyle w:val="libAlaemChar"/>
          <w:rtl/>
        </w:rPr>
        <w:t>صلى‌الله‌عليه‌وآله‌وسلم</w:t>
      </w:r>
      <w:r w:rsidRPr="00067003">
        <w:rPr>
          <w:rtl/>
        </w:rPr>
        <w:t>، قال: يقول الله (</w:t>
      </w:r>
      <w:r>
        <w:rPr>
          <w:rtl/>
        </w:rPr>
        <w:t>عزّوجلّ</w:t>
      </w:r>
      <w:r w:rsidRPr="00067003">
        <w:rPr>
          <w:rtl/>
        </w:rPr>
        <w:t xml:space="preserve">): ما من مخلوق يعتصم دوني إلا قطعت أسباب السماوات وأسباب الارض من دونه، فإن سألني لم أعطه، وإن دعاني لم أجبه، وما من مخلوق يعتصم بي دون خلقي إلا ضمنت السماوات والارض رزقه، فإن دعاني أجبته، لم ان سألني أعطيته، وإن استغفرني غفرت له. </w:t>
      </w:r>
    </w:p>
    <w:p w:rsidR="00ED24C1" w:rsidRPr="00067003" w:rsidRDefault="00ED24C1" w:rsidP="00ED24C1">
      <w:pPr>
        <w:pStyle w:val="libNormal"/>
        <w:rPr>
          <w:rtl/>
        </w:rPr>
      </w:pPr>
      <w:bookmarkStart w:id="1387" w:name="_Toc356990183"/>
      <w:r w:rsidRPr="00B12DF9">
        <w:rPr>
          <w:rStyle w:val="Heading2Char"/>
          <w:rtl/>
        </w:rPr>
        <w:t>1211</w:t>
      </w:r>
      <w:r w:rsidR="003E5577">
        <w:rPr>
          <w:rStyle w:val="Heading2Char"/>
          <w:rtl/>
        </w:rPr>
        <w:t>/</w:t>
      </w:r>
      <w:r w:rsidRPr="00B12DF9">
        <w:rPr>
          <w:rStyle w:val="Heading2Char"/>
          <w:rtl/>
        </w:rPr>
        <w:t>16 -</w:t>
      </w:r>
      <w:bookmarkEnd w:id="1387"/>
      <w:r w:rsidRPr="00067003">
        <w:rPr>
          <w:rtl/>
        </w:rPr>
        <w:t xml:space="preserve"> وعنه، قال: أخبرنا جماعة، عن أبي المفضل، قال: </w:t>
      </w:r>
      <w:r>
        <w:rPr>
          <w:rtl/>
        </w:rPr>
        <w:t>حدّثنا</w:t>
      </w:r>
      <w:r w:rsidRPr="00067003">
        <w:rPr>
          <w:rtl/>
        </w:rPr>
        <w:t xml:space="preserve"> إبراهيم ابن حفص بن عمر العسكري بالمصيصة من أصل كتابه، قال: </w:t>
      </w:r>
      <w:r>
        <w:rPr>
          <w:rtl/>
        </w:rPr>
        <w:t>حدّثنا</w:t>
      </w:r>
      <w:r w:rsidRPr="00067003">
        <w:rPr>
          <w:rtl/>
        </w:rPr>
        <w:t xml:space="preserve"> </w:t>
      </w:r>
      <w:r>
        <w:rPr>
          <w:rtl/>
        </w:rPr>
        <w:t>عبدالله</w:t>
      </w:r>
      <w:r w:rsidRPr="00067003">
        <w:rPr>
          <w:rtl/>
        </w:rPr>
        <w:t xml:space="preserve"> بن الهيثم ابن عبداللثه الانماطي البغدادي من ساكني حلب سنة ست وخمسين ومائتين، قال: </w:t>
      </w:r>
      <w:r>
        <w:rPr>
          <w:rtl/>
        </w:rPr>
        <w:t>حدّثنا</w:t>
      </w:r>
      <w:r w:rsidRPr="00067003">
        <w:rPr>
          <w:rtl/>
        </w:rPr>
        <w:t xml:space="preserve"> الحسين بن علوان الكلبي ببغداد سنة مائتين، قال: حدثني عمرو بن خالد الواسطي، عن </w:t>
      </w:r>
      <w:r>
        <w:rPr>
          <w:rtl/>
        </w:rPr>
        <w:t>محمّد</w:t>
      </w:r>
      <w:r w:rsidRPr="00067003">
        <w:rPr>
          <w:rtl/>
        </w:rPr>
        <w:t xml:space="preserve"> وزيد ابني علي، عن أبيهما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قال: كان رسول الله </w:t>
      </w:r>
      <w:r w:rsidR="003E5577" w:rsidRPr="003E5577">
        <w:rPr>
          <w:rStyle w:val="libAlaemChar"/>
          <w:rtl/>
        </w:rPr>
        <w:t>صلى‌الله‌عليه‌وآله‌وسلم</w:t>
      </w:r>
      <w:r w:rsidRPr="00067003">
        <w:rPr>
          <w:rtl/>
        </w:rPr>
        <w:t xml:space="preserve"> يرفع يديه إذا ابتهل ودعا كمن يستطعم.</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يأتي في الحديث: 1382.</w:t>
      </w:r>
    </w:p>
    <w:p w:rsidR="00ED24C1" w:rsidRDefault="00ED24C1" w:rsidP="001C1E66">
      <w:pPr>
        <w:pStyle w:val="libNormal"/>
        <w:rPr>
          <w:rtl/>
        </w:rPr>
      </w:pPr>
      <w:r>
        <w:rPr>
          <w:rtl/>
        </w:rPr>
        <w:br w:type="page"/>
      </w:r>
    </w:p>
    <w:p w:rsidR="00ED24C1" w:rsidRDefault="00ED24C1" w:rsidP="00ED24C1">
      <w:pPr>
        <w:pStyle w:val="Heading1Center"/>
        <w:rPr>
          <w:rtl/>
        </w:rPr>
      </w:pPr>
      <w:bookmarkStart w:id="1388" w:name="_Toc356990184"/>
      <w:r>
        <w:rPr>
          <w:rFonts w:hint="cs"/>
          <w:rtl/>
        </w:rPr>
        <w:lastRenderedPageBreak/>
        <w:t xml:space="preserve">[ </w:t>
      </w:r>
      <w:r w:rsidRPr="00067003">
        <w:rPr>
          <w:rtl/>
        </w:rPr>
        <w:t>25</w:t>
      </w:r>
      <w:r>
        <w:rPr>
          <w:rFonts w:hint="cs"/>
          <w:rtl/>
        </w:rPr>
        <w:t xml:space="preserve"> ]</w:t>
      </w:r>
      <w:bookmarkEnd w:id="1388"/>
      <w:r w:rsidRPr="00067003">
        <w:rPr>
          <w:rtl/>
        </w:rPr>
        <w:t xml:space="preserve"> </w:t>
      </w:r>
    </w:p>
    <w:p w:rsidR="00ED24C1" w:rsidRDefault="00ED24C1" w:rsidP="00ED24C1">
      <w:pPr>
        <w:pStyle w:val="Heading1Center"/>
        <w:rPr>
          <w:rtl/>
        </w:rPr>
      </w:pPr>
      <w:bookmarkStart w:id="1389" w:name="_Toc356990185"/>
      <w:r w:rsidRPr="00067003">
        <w:rPr>
          <w:rtl/>
        </w:rPr>
        <w:t>مجلس يوم الجمعة</w:t>
      </w:r>
      <w:bookmarkEnd w:id="1389"/>
      <w:r w:rsidRPr="00067003">
        <w:rPr>
          <w:rtl/>
        </w:rPr>
        <w:t xml:space="preserve"> </w:t>
      </w:r>
    </w:p>
    <w:p w:rsidR="00ED24C1" w:rsidRDefault="00ED24C1" w:rsidP="00ED24C1">
      <w:pPr>
        <w:pStyle w:val="Heading1Center"/>
        <w:rPr>
          <w:rtl/>
        </w:rPr>
      </w:pPr>
      <w:bookmarkStart w:id="1390" w:name="_Toc356990186"/>
      <w:r w:rsidRPr="00067003">
        <w:rPr>
          <w:rtl/>
        </w:rPr>
        <w:t>السادس عشر من ربيع الاول سنة سبع وخمسين وأربع مائة</w:t>
      </w:r>
      <w:bookmarkEnd w:id="1390"/>
      <w:r w:rsidRPr="00067003">
        <w:rPr>
          <w:rtl/>
        </w:rPr>
        <w:t xml:space="preserve"> </w:t>
      </w:r>
    </w:p>
    <w:p w:rsidR="00ED24C1" w:rsidRDefault="00ED24C1" w:rsidP="00ED24C1">
      <w:pPr>
        <w:pStyle w:val="Heading1Center"/>
        <w:rPr>
          <w:rtl/>
        </w:rPr>
      </w:pPr>
      <w:bookmarkStart w:id="1391" w:name="_Toc356990187"/>
      <w:r w:rsidRPr="00067003">
        <w:rPr>
          <w:rtl/>
        </w:rPr>
        <w:t xml:space="preserve">فيه بقية أحاديث أبي المفضل </w:t>
      </w:r>
      <w:r>
        <w:rPr>
          <w:rtl/>
        </w:rPr>
        <w:t>محمّد</w:t>
      </w:r>
      <w:r w:rsidRPr="00067003">
        <w:rPr>
          <w:rtl/>
        </w:rPr>
        <w:t xml:space="preserve"> بن </w:t>
      </w:r>
      <w:r>
        <w:rPr>
          <w:rtl/>
        </w:rPr>
        <w:t>عبدالله</w:t>
      </w:r>
      <w:r w:rsidRPr="00067003">
        <w:rPr>
          <w:rtl/>
        </w:rPr>
        <w:t xml:space="preserve"> الشيباني.</w:t>
      </w:r>
      <w:bookmarkEnd w:id="1391"/>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392" w:name="_Toc356990188"/>
      <w:r w:rsidRPr="00B12DF9">
        <w:rPr>
          <w:rStyle w:val="Heading2Char"/>
          <w:rtl/>
        </w:rPr>
        <w:t>1212</w:t>
      </w:r>
      <w:r w:rsidR="003E5577">
        <w:rPr>
          <w:rStyle w:val="Heading2Char"/>
          <w:rtl/>
        </w:rPr>
        <w:t>/</w:t>
      </w:r>
      <w:r w:rsidRPr="00B12DF9">
        <w:rPr>
          <w:rStyle w:val="Heading2Char"/>
          <w:rtl/>
        </w:rPr>
        <w:t>1 -</w:t>
      </w:r>
      <w:bookmarkEnd w:id="1392"/>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(قدس الله روحه)، قال: أخبرنا جماعة، عن أبي المفضل، قال: </w:t>
      </w:r>
      <w:r>
        <w:rPr>
          <w:rtl/>
        </w:rPr>
        <w:t>حدّثنا أبو</w:t>
      </w:r>
      <w:r w:rsidRPr="00067003">
        <w:rPr>
          <w:rtl/>
        </w:rPr>
        <w:t xml:space="preserve">حامد </w:t>
      </w:r>
      <w:r>
        <w:rPr>
          <w:rtl/>
        </w:rPr>
        <w:t>محمّد</w:t>
      </w:r>
      <w:r w:rsidRPr="00067003">
        <w:rPr>
          <w:rtl/>
        </w:rPr>
        <w:t xml:space="preserve"> بن هارون بن حميد الحضرمي، قال: </w:t>
      </w:r>
      <w:r>
        <w:rPr>
          <w:rtl/>
        </w:rPr>
        <w:t>حدّثنا</w:t>
      </w:r>
      <w:r w:rsidRPr="00067003">
        <w:rPr>
          <w:rtl/>
        </w:rPr>
        <w:t xml:space="preserve"> </w:t>
      </w:r>
      <w:r>
        <w:rPr>
          <w:rtl/>
        </w:rPr>
        <w:t>محمّد</w:t>
      </w:r>
      <w:r w:rsidRPr="00067003">
        <w:rPr>
          <w:rtl/>
        </w:rPr>
        <w:t xml:space="preserve"> بن صالح بن النطاع </w:t>
      </w:r>
      <w:r>
        <w:rPr>
          <w:rtl/>
        </w:rPr>
        <w:t>أبوعبدالله</w:t>
      </w:r>
      <w:r w:rsidRPr="00067003">
        <w:rPr>
          <w:rtl/>
        </w:rPr>
        <w:t xml:space="preserve"> البصري، قال: </w:t>
      </w:r>
      <w:r>
        <w:rPr>
          <w:rtl/>
        </w:rPr>
        <w:t>حدّثنا</w:t>
      </w:r>
      <w:r w:rsidRPr="00067003">
        <w:rPr>
          <w:rtl/>
        </w:rPr>
        <w:t xml:space="preserve"> المنذر بن زياد الطائي، قال: </w:t>
      </w:r>
      <w:r>
        <w:rPr>
          <w:rtl/>
        </w:rPr>
        <w:t>حدّثنا</w:t>
      </w:r>
      <w:r w:rsidRPr="00067003">
        <w:rPr>
          <w:rtl/>
        </w:rPr>
        <w:t xml:space="preserve"> </w:t>
      </w:r>
      <w:r>
        <w:rPr>
          <w:rtl/>
        </w:rPr>
        <w:t>عبدالله</w:t>
      </w:r>
      <w:r w:rsidRPr="00067003">
        <w:rPr>
          <w:rtl/>
        </w:rPr>
        <w:t xml:space="preserve"> بن الحسن </w:t>
      </w:r>
      <w:r>
        <w:rPr>
          <w:rtl/>
        </w:rPr>
        <w:t>بن عليّ بن</w:t>
      </w:r>
      <w:r w:rsidRPr="00067003">
        <w:rPr>
          <w:rtl/>
        </w:rPr>
        <w:t xml:space="preserve"> أبي طالب </w:t>
      </w:r>
      <w:r w:rsidR="003E5577" w:rsidRPr="003E5577">
        <w:rPr>
          <w:rStyle w:val="libAlaemChar"/>
          <w:rtl/>
        </w:rPr>
        <w:t>عليه‌السلام</w:t>
      </w:r>
      <w:r w:rsidRPr="00067003">
        <w:rPr>
          <w:rtl/>
        </w:rPr>
        <w:t>، عن أبيه، عن جده، عن</w:t>
      </w:r>
      <w:r>
        <w:rPr>
          <w:rtl/>
        </w:rPr>
        <w:t xml:space="preserve"> النبيّ </w:t>
      </w:r>
      <w:r w:rsidR="003E5577" w:rsidRPr="003E5577">
        <w:rPr>
          <w:rStyle w:val="libAlaemChar"/>
          <w:rtl/>
        </w:rPr>
        <w:t>صلى‌الله‌عليه‌وآله‌وسلم</w:t>
      </w:r>
      <w:r w:rsidRPr="00067003">
        <w:rPr>
          <w:rtl/>
        </w:rPr>
        <w:t xml:space="preserve"> قال: من أجرى الله على يده فرجا لمسلم، فرج الله عنه كرب الدنيا والآخرة. </w:t>
      </w:r>
    </w:p>
    <w:p w:rsidR="00ED24C1" w:rsidRDefault="00ED24C1" w:rsidP="00ED24C1">
      <w:pPr>
        <w:pStyle w:val="libNormal"/>
        <w:rPr>
          <w:rtl/>
        </w:rPr>
      </w:pPr>
      <w:bookmarkStart w:id="1393" w:name="_Toc356990189"/>
      <w:r w:rsidRPr="00B12DF9">
        <w:rPr>
          <w:rStyle w:val="Heading2Char"/>
          <w:rtl/>
        </w:rPr>
        <w:t>1213</w:t>
      </w:r>
      <w:r w:rsidR="003E5577">
        <w:rPr>
          <w:rStyle w:val="Heading2Char"/>
          <w:rtl/>
        </w:rPr>
        <w:t>/</w:t>
      </w:r>
      <w:r w:rsidRPr="00B12DF9">
        <w:rPr>
          <w:rStyle w:val="Heading2Char"/>
          <w:rtl/>
        </w:rPr>
        <w:t>2 -</w:t>
      </w:r>
      <w:bookmarkEnd w:id="1393"/>
      <w:r w:rsidRPr="00067003">
        <w:rPr>
          <w:rtl/>
        </w:rPr>
        <w:t xml:space="preserve"> وعنه، باسناده عن جده: أن رسول الله </w:t>
      </w:r>
      <w:r w:rsidR="003E5577" w:rsidRPr="003E5577">
        <w:rPr>
          <w:rStyle w:val="libAlaemChar"/>
          <w:rtl/>
        </w:rPr>
        <w:t>صلى‌الله‌عليه‌وآله‌وسلم</w:t>
      </w:r>
      <w:r w:rsidRPr="00067003">
        <w:rPr>
          <w:rtl/>
        </w:rPr>
        <w:t xml:space="preserve">، قال: من عال أهل بيت من المسلمين يومهم وليلتهم، غفر الله له ذنوبه. </w:t>
      </w:r>
    </w:p>
    <w:p w:rsidR="00ED24C1" w:rsidRPr="00067003" w:rsidRDefault="00ED24C1" w:rsidP="00ED24C1">
      <w:pPr>
        <w:pStyle w:val="libNormal"/>
        <w:rPr>
          <w:rtl/>
        </w:rPr>
      </w:pPr>
      <w:bookmarkStart w:id="1394" w:name="_Toc356990190"/>
      <w:r w:rsidRPr="00B12DF9">
        <w:rPr>
          <w:rStyle w:val="Heading2Char"/>
          <w:rtl/>
        </w:rPr>
        <w:t>1214</w:t>
      </w:r>
      <w:r w:rsidR="003E5577">
        <w:rPr>
          <w:rStyle w:val="Heading2Char"/>
          <w:rtl/>
        </w:rPr>
        <w:t>/</w:t>
      </w:r>
      <w:r w:rsidRPr="00B12DF9">
        <w:rPr>
          <w:rStyle w:val="Heading2Char"/>
          <w:rtl/>
        </w:rPr>
        <w:t>3 -</w:t>
      </w:r>
      <w:bookmarkEnd w:id="1394"/>
      <w:r w:rsidRPr="00067003">
        <w:rPr>
          <w:rtl/>
        </w:rPr>
        <w:t xml:space="preserve"> وعنه، قال: أخبرنا جماعة، عن أبي المفضل، قال: </w:t>
      </w:r>
      <w:r>
        <w:rPr>
          <w:rtl/>
        </w:rPr>
        <w:t>حدّثنا أبو</w:t>
      </w:r>
      <w:r w:rsidRPr="00067003">
        <w:rPr>
          <w:rtl/>
        </w:rPr>
        <w:t xml:space="preserve">حامد </w:t>
      </w:r>
      <w:r>
        <w:rPr>
          <w:rtl/>
        </w:rPr>
        <w:t>محمّد</w:t>
      </w:r>
      <w:r w:rsidRPr="00067003">
        <w:rPr>
          <w:rtl/>
        </w:rPr>
        <w:t xml:space="preserve"> بن هارون، وأحمد بن عبيدالله بن </w:t>
      </w:r>
      <w:r>
        <w:rPr>
          <w:rtl/>
        </w:rPr>
        <w:t>محمّد</w:t>
      </w:r>
      <w:r w:rsidRPr="00067003">
        <w:rPr>
          <w:rtl/>
        </w:rPr>
        <w:t xml:space="preserve"> بن عمار الثقفي،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بن سليمان النوفلي، قال: </w:t>
      </w:r>
      <w:r>
        <w:rPr>
          <w:rtl/>
        </w:rPr>
        <w:t>حدّثنا</w:t>
      </w:r>
      <w:r w:rsidRPr="00067003">
        <w:rPr>
          <w:rtl/>
        </w:rPr>
        <w:t xml:space="preserve"> أبي، عن أبيه، عن إسحاق بن </w:t>
      </w:r>
      <w:r>
        <w:rPr>
          <w:rtl/>
        </w:rPr>
        <w:t>عبدالله</w:t>
      </w:r>
      <w:r w:rsidRPr="00067003">
        <w:rPr>
          <w:rtl/>
        </w:rPr>
        <w:t xml:space="preserve"> بن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الحارث، عن أبيه، عن </w:t>
      </w:r>
      <w:r>
        <w:rPr>
          <w:rtl/>
        </w:rPr>
        <w:t>عبدالله</w:t>
      </w:r>
      <w:r w:rsidRPr="00067003">
        <w:rPr>
          <w:rtl/>
        </w:rPr>
        <w:t xml:space="preserve"> بن العباس، قال: لما نزلت </w:t>
      </w:r>
      <w:r w:rsidR="00871C06" w:rsidRPr="00871C06">
        <w:rPr>
          <w:rStyle w:val="libAlaemChar"/>
          <w:rFonts w:hint="cs"/>
          <w:rtl/>
        </w:rPr>
        <w:t>(</w:t>
      </w:r>
      <w:r w:rsidRPr="00521F46">
        <w:rPr>
          <w:rStyle w:val="libAieChar"/>
          <w:rFonts w:hint="cs"/>
          <w:rtl/>
        </w:rPr>
        <w:t xml:space="preserve"> </w:t>
      </w:r>
      <w:r w:rsidRPr="00521F46">
        <w:rPr>
          <w:rStyle w:val="libAieChar"/>
          <w:rtl/>
        </w:rPr>
        <w:t>إِنَّمَا الْمُؤْمِنُونَ إِخْوَةٌ</w:t>
      </w:r>
      <w:r w:rsidRPr="00521F46">
        <w:rPr>
          <w:rStyle w:val="libAieChar"/>
          <w:rFonts w:hint="cs"/>
          <w:rtl/>
        </w:rPr>
        <w:t xml:space="preserve"> </w:t>
      </w:r>
      <w:r w:rsidR="00871C06" w:rsidRPr="00871C06">
        <w:rPr>
          <w:rStyle w:val="libAlaemChar"/>
          <w:rFonts w:hint="cs"/>
          <w:rtl/>
        </w:rPr>
        <w:t>)</w:t>
      </w:r>
      <w:r w:rsidRPr="00067003">
        <w:rPr>
          <w:rtl/>
        </w:rPr>
        <w:t xml:space="preserve"> </w:t>
      </w:r>
      <w:r w:rsidRPr="00CC2119">
        <w:rPr>
          <w:rStyle w:val="libFootnotenumChar"/>
          <w:rtl/>
        </w:rPr>
        <w:t>(1)</w:t>
      </w:r>
      <w:r w:rsidRPr="00067003">
        <w:rPr>
          <w:rtl/>
        </w:rPr>
        <w:t xml:space="preserve"> اخى رسول الله </w:t>
      </w:r>
      <w:r w:rsidR="003E5577" w:rsidRPr="003E5577">
        <w:rPr>
          <w:rStyle w:val="libAlaemChar"/>
          <w:rtl/>
        </w:rPr>
        <w:t>صلى‌الله‌عليه‌وآله‌وسلم</w:t>
      </w:r>
      <w:r w:rsidRPr="00067003">
        <w:rPr>
          <w:rtl/>
        </w:rPr>
        <w:t xml:space="preserve"> بين المسلمين، فآخى بين أبي بكر وعمر، وبين عثمان وعبد الرحمن، وبين فلان وفلان</w:t>
      </w:r>
      <w:r>
        <w:rPr>
          <w:rtl/>
        </w:rPr>
        <w:t xml:space="preserve"> حتّى </w:t>
      </w:r>
      <w:r w:rsidRPr="00067003">
        <w:rPr>
          <w:rtl/>
        </w:rPr>
        <w:t>آخى بين أصحابه أجمعهم على قدر منازلهم، ثم قال ل</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أنت أخي، وأنا أخوك. </w:t>
      </w:r>
    </w:p>
    <w:p w:rsidR="00ED24C1" w:rsidRDefault="00ED24C1" w:rsidP="00ED24C1">
      <w:pPr>
        <w:pStyle w:val="libNormal"/>
        <w:rPr>
          <w:rtl/>
        </w:rPr>
      </w:pPr>
      <w:bookmarkStart w:id="1395" w:name="_Toc356990191"/>
      <w:r w:rsidRPr="00B12DF9">
        <w:rPr>
          <w:rStyle w:val="Heading2Char"/>
          <w:rtl/>
        </w:rPr>
        <w:t>1215</w:t>
      </w:r>
      <w:r w:rsidR="003E5577">
        <w:rPr>
          <w:rStyle w:val="Heading2Char"/>
          <w:rtl/>
        </w:rPr>
        <w:t>/</w:t>
      </w:r>
      <w:r w:rsidRPr="00B12DF9">
        <w:rPr>
          <w:rStyle w:val="Heading2Char"/>
          <w:rtl/>
        </w:rPr>
        <w:t>4 -</w:t>
      </w:r>
      <w:bookmarkEnd w:id="1395"/>
      <w:r w:rsidRPr="00067003">
        <w:rPr>
          <w:rtl/>
        </w:rPr>
        <w:t xml:space="preserve"> وعنه، قال: أخبرنا جماعة، عن أبي المفضل، قال: </w:t>
      </w:r>
      <w:r>
        <w:rPr>
          <w:rtl/>
        </w:rPr>
        <w:t>حدّثنا</w:t>
      </w:r>
      <w:r w:rsidRPr="00067003">
        <w:rPr>
          <w:rtl/>
        </w:rPr>
        <w:t xml:space="preserve"> أبي </w:t>
      </w:r>
      <w:r>
        <w:rPr>
          <w:rtl/>
        </w:rPr>
        <w:t>عبدالله</w:t>
      </w:r>
      <w:r w:rsidRPr="00067003">
        <w:rPr>
          <w:rtl/>
        </w:rPr>
        <w:t xml:space="preserve"> بن المطلب الشيباني سنة ست عشرة وثلاث مائة - وفيها مات -، قال: </w:t>
      </w:r>
      <w:r>
        <w:rPr>
          <w:rtl/>
        </w:rPr>
        <w:t>حدّثنا</w:t>
      </w:r>
      <w:r w:rsidRPr="00067003">
        <w:rPr>
          <w:rtl/>
        </w:rPr>
        <w:t xml:space="preserve"> إبراهيم بن بشر بالكوفة، قال: </w:t>
      </w:r>
      <w:r>
        <w:rPr>
          <w:rtl/>
        </w:rPr>
        <w:t>حدّثنا</w:t>
      </w:r>
      <w:r w:rsidRPr="00067003">
        <w:rPr>
          <w:rtl/>
        </w:rPr>
        <w:t xml:space="preserve"> منصور بن أبي نويرة الاسدي، قال: </w:t>
      </w:r>
      <w:r>
        <w:rPr>
          <w:rtl/>
        </w:rPr>
        <w:t>حدّثنا</w:t>
      </w:r>
      <w:r w:rsidRPr="00067003">
        <w:rPr>
          <w:rtl/>
        </w:rPr>
        <w:t xml:space="preserve"> عمرو ابن شمر، عن إبراهيم بن عبد الاعلى، عن سعد بن حذيفة بن اليمان، عن أبيه، قال: آخى رسول الله </w:t>
      </w:r>
      <w:r w:rsidR="003E5577" w:rsidRPr="003E5577">
        <w:rPr>
          <w:rStyle w:val="libAlaemChar"/>
          <w:rtl/>
        </w:rPr>
        <w:t>صلى‌الله‌عليه‌وآله‌وسلم</w:t>
      </w:r>
      <w:r w:rsidRPr="00067003">
        <w:rPr>
          <w:rtl/>
        </w:rPr>
        <w:t xml:space="preserve"> بين الانصار والمهاجرين إخوة الدين، وكان يؤاخي بين الرجل ونظيره، ثم أخذ بيد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فقال. هذا أخي. قال: حذيفة فرسول الله </w:t>
      </w:r>
      <w:r w:rsidR="003E5577" w:rsidRPr="003E5577">
        <w:rPr>
          <w:rStyle w:val="libAlaemChar"/>
          <w:rtl/>
        </w:rPr>
        <w:t>صلى‌الله‌عليه‌وآله‌وسلم</w:t>
      </w:r>
      <w:r w:rsidRPr="00067003">
        <w:rPr>
          <w:rtl/>
        </w:rPr>
        <w:t xml:space="preserve"> سيد المرسلين، وإمام المتقين، ورسول رب العالمين، الذي ليس له في الانام شبه ولا نظير، و</w:t>
      </w:r>
      <w:r>
        <w:rPr>
          <w:rtl/>
        </w:rPr>
        <w:t>عليّ بن</w:t>
      </w:r>
      <w:r w:rsidRPr="00067003">
        <w:rPr>
          <w:rtl/>
        </w:rPr>
        <w:t xml:space="preserve"> أبي طالب أخوه. </w:t>
      </w:r>
    </w:p>
    <w:p w:rsidR="00ED24C1" w:rsidRDefault="00ED24C1" w:rsidP="00ED24C1">
      <w:pPr>
        <w:pStyle w:val="libNormal"/>
        <w:rPr>
          <w:rtl/>
        </w:rPr>
      </w:pPr>
      <w:bookmarkStart w:id="1396" w:name="_Toc356990192"/>
      <w:r w:rsidRPr="00B12DF9">
        <w:rPr>
          <w:rStyle w:val="Heading2Char"/>
          <w:rtl/>
        </w:rPr>
        <w:t>1216</w:t>
      </w:r>
      <w:r w:rsidR="003E5577">
        <w:rPr>
          <w:rStyle w:val="Heading2Char"/>
          <w:rtl/>
        </w:rPr>
        <w:t>/</w:t>
      </w:r>
      <w:r w:rsidRPr="00B12DF9">
        <w:rPr>
          <w:rStyle w:val="Heading2Char"/>
          <w:rtl/>
        </w:rPr>
        <w:t>5 -</w:t>
      </w:r>
      <w:bookmarkEnd w:id="1396"/>
      <w:r w:rsidRPr="00067003">
        <w:rPr>
          <w:rtl/>
        </w:rPr>
        <w:t xml:space="preserve"> وعنه، قال: أخبرنا جماعة، عن أبي المفضل، قال: </w:t>
      </w:r>
      <w:r>
        <w:rPr>
          <w:rtl/>
        </w:rPr>
        <w:t>حدّثنا</w:t>
      </w:r>
      <w:r w:rsidRPr="00067003">
        <w:rPr>
          <w:rtl/>
        </w:rPr>
        <w:t xml:space="preserve"> رجاء بن يحيى بن سامان</w:t>
      </w:r>
      <w:r>
        <w:rPr>
          <w:rtl/>
        </w:rPr>
        <w:t xml:space="preserve"> أبو</w:t>
      </w:r>
      <w:r w:rsidRPr="00067003">
        <w:rPr>
          <w:rtl/>
        </w:rPr>
        <w:t>الحسين العبرتائي،</w:t>
      </w:r>
      <w:r>
        <w:rPr>
          <w:rtl/>
        </w:rPr>
        <w:t xml:space="preserve"> قال: حدّثنا</w:t>
      </w:r>
      <w:r w:rsidRPr="00067003">
        <w:rPr>
          <w:rtl/>
        </w:rPr>
        <w:t xml:space="preserve"> أحمد بن هلال في منزله بالكرخ، قال: </w:t>
      </w:r>
      <w:r>
        <w:rPr>
          <w:rtl/>
        </w:rPr>
        <w:t>حدّثنا</w:t>
      </w:r>
      <w:r w:rsidRPr="00067003">
        <w:rPr>
          <w:rtl/>
        </w:rPr>
        <w:t xml:space="preserve"> عبدالاحد بن الحسن بن صالح كاتب الفضل بن الربيع، قال: </w:t>
      </w:r>
      <w:r>
        <w:rPr>
          <w:rtl/>
        </w:rPr>
        <w:t>حدّثنا</w:t>
      </w:r>
      <w:r w:rsidRPr="00067003">
        <w:rPr>
          <w:rtl/>
        </w:rPr>
        <w:t xml:space="preserve"> الفضل ابن الربيع، عن أبيه الربيع، عن أبي </w:t>
      </w:r>
      <w:r>
        <w:rPr>
          <w:rtl/>
        </w:rPr>
        <w:t>عبدالله</w:t>
      </w:r>
      <w:r w:rsidRPr="00067003">
        <w:rPr>
          <w:rtl/>
        </w:rPr>
        <w:t xml:space="preserve"> جعفر بن </w:t>
      </w:r>
      <w:r>
        <w:rPr>
          <w:rtl/>
        </w:rPr>
        <w:t>محمّد</w:t>
      </w:r>
      <w:r w:rsidRPr="00067003">
        <w:rPr>
          <w:rtl/>
        </w:rPr>
        <w:t xml:space="preserve">، عن أبيه أبي جعفر، عن </w:t>
      </w:r>
      <w:r>
        <w:rPr>
          <w:rtl/>
        </w:rPr>
        <w:t>عليّ بن</w:t>
      </w:r>
      <w:r w:rsidRPr="00067003">
        <w:rPr>
          <w:rtl/>
        </w:rPr>
        <w:t xml:space="preserve"> الحسين </w:t>
      </w:r>
      <w:r w:rsidR="003E5577" w:rsidRPr="003E5577">
        <w:rPr>
          <w:rStyle w:val="libAlaemChar"/>
          <w:rtl/>
        </w:rPr>
        <w:t>عليه‌السلام</w:t>
      </w:r>
      <w:r w:rsidRPr="00067003">
        <w:rPr>
          <w:rtl/>
        </w:rPr>
        <w:t>،</w:t>
      </w:r>
      <w:r>
        <w:rPr>
          <w:rtl/>
        </w:rPr>
        <w:t xml:space="preserve"> قال: </w:t>
      </w:r>
      <w:r w:rsidRPr="00067003">
        <w:rPr>
          <w:rtl/>
        </w:rPr>
        <w:t xml:space="preserve">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لرجل من شيعته: اجهد أن لا يكون لمنافق عندك يد، فإن المكافئ عنك وعنهم الله (</w:t>
      </w:r>
      <w:r>
        <w:rPr>
          <w:rtl/>
        </w:rPr>
        <w:t>عزّوجلّ</w:t>
      </w:r>
      <w:r w:rsidRPr="00067003">
        <w:rPr>
          <w:rtl/>
        </w:rPr>
        <w:t xml:space="preserve">) بجنته، والمصطفى </w:t>
      </w:r>
      <w:r>
        <w:rPr>
          <w:rtl/>
        </w:rPr>
        <w:t>محمّد</w:t>
      </w:r>
      <w:r w:rsidRPr="00067003">
        <w:rPr>
          <w:rtl/>
        </w:rPr>
        <w:t xml:space="preserve"> </w:t>
      </w:r>
      <w:r w:rsidR="003E5577" w:rsidRPr="003E5577">
        <w:rPr>
          <w:rStyle w:val="libAlaemChar"/>
          <w:rtl/>
        </w:rPr>
        <w:t>صلى‌الله‌عليه‌وآله‌وسلم</w:t>
      </w:r>
      <w:r w:rsidRPr="00067003">
        <w:rPr>
          <w:rtl/>
        </w:rPr>
        <w:t xml:space="preserve"> بشفاعته، والحسن والحسين بحوض جدهما. </w:t>
      </w:r>
    </w:p>
    <w:p w:rsidR="00ED24C1" w:rsidRPr="00067003" w:rsidRDefault="00ED24C1" w:rsidP="00ED24C1">
      <w:pPr>
        <w:pStyle w:val="libNormal"/>
        <w:rPr>
          <w:rtl/>
        </w:rPr>
      </w:pPr>
      <w:bookmarkStart w:id="1397" w:name="_Toc356990193"/>
      <w:r w:rsidRPr="00B12DF9">
        <w:rPr>
          <w:rStyle w:val="Heading2Char"/>
          <w:rtl/>
        </w:rPr>
        <w:t>1217</w:t>
      </w:r>
      <w:r w:rsidR="003E5577">
        <w:rPr>
          <w:rStyle w:val="Heading2Char"/>
          <w:rtl/>
        </w:rPr>
        <w:t>/</w:t>
      </w:r>
      <w:r w:rsidRPr="00B12DF9">
        <w:rPr>
          <w:rStyle w:val="Heading2Char"/>
          <w:rtl/>
        </w:rPr>
        <w:t>6 -</w:t>
      </w:r>
      <w:bookmarkEnd w:id="1397"/>
      <w:r w:rsidRPr="00067003">
        <w:rPr>
          <w:rtl/>
        </w:rPr>
        <w:t xml:space="preserve"> وعنه، قال: أخبرنا جماعة، عن أبي المفضل، عن </w:t>
      </w:r>
      <w:r>
        <w:rPr>
          <w:rtl/>
        </w:rPr>
        <w:t>محمّد</w:t>
      </w:r>
      <w:r w:rsidRPr="00067003">
        <w:rPr>
          <w:rtl/>
        </w:rPr>
        <w:t xml:space="preserve"> بن الحارث بن زياد الليثئي المدني بالروضة من مسجد</w:t>
      </w:r>
      <w:r>
        <w:rPr>
          <w:rtl/>
        </w:rPr>
        <w:t xml:space="preserve"> النبيّ </w:t>
      </w:r>
      <w:r w:rsidR="003E5577" w:rsidRPr="003E5577">
        <w:rPr>
          <w:rStyle w:val="libAlaemChar"/>
          <w:rtl/>
        </w:rPr>
        <w:t>صلى‌الله‌عليه‌وآله‌وسلم</w:t>
      </w:r>
      <w:r w:rsidRPr="00067003">
        <w:rPr>
          <w:rtl/>
        </w:rPr>
        <w:t xml:space="preserve">، قال: حدثني أبي، قال: </w:t>
      </w:r>
      <w:r>
        <w:rPr>
          <w:rtl/>
        </w:rPr>
        <w:t>حدّثنا</w:t>
      </w:r>
      <w:r w:rsidRPr="00067003">
        <w:rPr>
          <w:rtl/>
        </w:rPr>
        <w:t xml:space="preserve"> عبد الجبار بن سعيد المساحقي، عن أبيه، عن صالح بن كيسان، قال: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الحجرات 49: 10.</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سمع عامر بن </w:t>
      </w:r>
      <w:r>
        <w:rPr>
          <w:rtl/>
        </w:rPr>
        <w:t>عبدالله</w:t>
      </w:r>
      <w:r w:rsidRPr="00067003">
        <w:rPr>
          <w:rtl/>
        </w:rPr>
        <w:t xml:space="preserve"> بن الزبير، وكان من عقلاء قريش، ابنا له ينتقص </w:t>
      </w:r>
      <w:r>
        <w:rPr>
          <w:rtl/>
        </w:rPr>
        <w:t>عليّ بن</w:t>
      </w:r>
      <w:r w:rsidRPr="00067003">
        <w:rPr>
          <w:rtl/>
        </w:rPr>
        <w:t xml:space="preserve"> أبي طالب </w:t>
      </w:r>
      <w:r w:rsidR="003E5577" w:rsidRPr="003E5577">
        <w:rPr>
          <w:rStyle w:val="libAlaemChar"/>
          <w:rFonts w:hint="cs"/>
          <w:rtl/>
        </w:rPr>
        <w:t>عليه‌السلام</w:t>
      </w:r>
      <w:r w:rsidRPr="00067003">
        <w:rPr>
          <w:rtl/>
        </w:rPr>
        <w:t xml:space="preserve">، فقال له: يا بني، لا تنتقص عليا، فإن الدين لم يبن شيئا فاستطاعت الدنيا أن تهدمه، وإن الدنيا لم تبن شيئا إلا هدمه الدين. </w:t>
      </w:r>
    </w:p>
    <w:p w:rsidR="00ED24C1" w:rsidRDefault="00ED24C1" w:rsidP="00ED24C1">
      <w:pPr>
        <w:pStyle w:val="libNormal"/>
        <w:rPr>
          <w:rtl/>
        </w:rPr>
      </w:pPr>
      <w:r w:rsidRPr="00067003">
        <w:rPr>
          <w:rtl/>
        </w:rPr>
        <w:t xml:space="preserve">يا بني، إن بني أمية لهجوا بسب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في مجالسهم ولعنوه على منابرهم، فإنما يأخذون والله بضبعيه إلى السماء مدا، وإنهم لهجوا بتقريظ ذويهم وأوائلهم من قومهم، فكأنما يكشفون منهم عن أنتن من بطون الجيف، فأنهاك عن سبه. </w:t>
      </w:r>
    </w:p>
    <w:p w:rsidR="00ED24C1" w:rsidRDefault="00ED24C1" w:rsidP="00ED24C1">
      <w:pPr>
        <w:pStyle w:val="libNormal"/>
        <w:rPr>
          <w:rtl/>
        </w:rPr>
      </w:pPr>
      <w:bookmarkStart w:id="1398" w:name="_Toc356990194"/>
      <w:r w:rsidRPr="00B12DF9">
        <w:rPr>
          <w:rStyle w:val="Heading2Char"/>
          <w:rtl/>
        </w:rPr>
        <w:t>1218</w:t>
      </w:r>
      <w:r w:rsidR="003E5577">
        <w:rPr>
          <w:rStyle w:val="Heading2Char"/>
          <w:rtl/>
        </w:rPr>
        <w:t>/</w:t>
      </w:r>
      <w:r w:rsidRPr="00B12DF9">
        <w:rPr>
          <w:rStyle w:val="Heading2Char"/>
          <w:rtl/>
        </w:rPr>
        <w:t>7 -</w:t>
      </w:r>
      <w:bookmarkEnd w:id="1398"/>
      <w:r w:rsidRPr="00067003">
        <w:rPr>
          <w:rtl/>
        </w:rPr>
        <w:t xml:space="preserve"> وعنه، قال: أخبرنا جماعة، عن أبي المفضل، قال: </w:t>
      </w:r>
      <w:r>
        <w:rPr>
          <w:rtl/>
        </w:rPr>
        <w:t>حدّثنا</w:t>
      </w:r>
      <w:r w:rsidRPr="00067003">
        <w:rPr>
          <w:rtl/>
        </w:rPr>
        <w:t xml:space="preserve"> عبد الوهاب بن أبي حية وراق الجاحظ، قال: سمعت الجاحظ عمرو بن بحر يقول: سمعت النظام يقول: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محنة على المتكلم، إن وفاه حقه غلا، وإن بخسه حقه أساء، والمنزلة الوسطى دقيقة الوزن</w:t>
      </w:r>
      <w:r>
        <w:rPr>
          <w:rFonts w:hint="cs"/>
          <w:rtl/>
        </w:rPr>
        <w:t>،</w:t>
      </w:r>
      <w:r w:rsidRPr="00067003">
        <w:rPr>
          <w:rtl/>
        </w:rPr>
        <w:t xml:space="preserve"> حادة اللسان، صعبة الترقي إلا على الحاذق الذكي. </w:t>
      </w:r>
    </w:p>
    <w:p w:rsidR="00ED24C1" w:rsidRDefault="00ED24C1" w:rsidP="00ED24C1">
      <w:pPr>
        <w:pStyle w:val="libNormal"/>
        <w:rPr>
          <w:rtl/>
        </w:rPr>
      </w:pPr>
      <w:bookmarkStart w:id="1399" w:name="_Toc356990195"/>
      <w:r w:rsidRPr="00B12DF9">
        <w:rPr>
          <w:rStyle w:val="Heading2Char"/>
          <w:rtl/>
        </w:rPr>
        <w:t>1219</w:t>
      </w:r>
      <w:r w:rsidR="003E5577">
        <w:rPr>
          <w:rStyle w:val="Heading2Char"/>
          <w:rtl/>
        </w:rPr>
        <w:t>/</w:t>
      </w:r>
      <w:r w:rsidRPr="00B12DF9">
        <w:rPr>
          <w:rStyle w:val="Heading2Char"/>
          <w:rtl/>
        </w:rPr>
        <w:t>8 -</w:t>
      </w:r>
      <w:bookmarkEnd w:id="1399"/>
      <w:r w:rsidRPr="00067003">
        <w:rPr>
          <w:rtl/>
        </w:rPr>
        <w:t xml:space="preserve"> وعنه، قال: أخبرنا جماعة، عن أبي المفضل، قال: </w:t>
      </w:r>
      <w:r>
        <w:rPr>
          <w:rtl/>
        </w:rPr>
        <w:t>حدّثنا</w:t>
      </w:r>
      <w:r w:rsidRPr="00067003">
        <w:rPr>
          <w:rtl/>
        </w:rPr>
        <w:t xml:space="preserve"> </w:t>
      </w:r>
      <w:r>
        <w:rPr>
          <w:rtl/>
        </w:rPr>
        <w:t>أبوعبدالله</w:t>
      </w:r>
      <w:r w:rsidRPr="00067003">
        <w:rPr>
          <w:rtl/>
        </w:rPr>
        <w:t xml:space="preserve"> جعفر بن </w:t>
      </w:r>
      <w:r>
        <w:rPr>
          <w:rtl/>
        </w:rPr>
        <w:t>محمّد</w:t>
      </w:r>
      <w:r w:rsidRPr="00067003">
        <w:rPr>
          <w:rtl/>
        </w:rPr>
        <w:t xml:space="preserve"> بن جعفر الحسني، قال: حدثني </w:t>
      </w:r>
      <w:r>
        <w:rPr>
          <w:rtl/>
        </w:rPr>
        <w:t>محمّد</w:t>
      </w:r>
      <w:r w:rsidRPr="00067003">
        <w:rPr>
          <w:rtl/>
        </w:rPr>
        <w:t xml:space="preserve"> </w:t>
      </w:r>
      <w:r>
        <w:rPr>
          <w:rtl/>
        </w:rPr>
        <w:t>بن عليّ بن</w:t>
      </w:r>
      <w:r w:rsidRPr="00067003">
        <w:rPr>
          <w:rtl/>
        </w:rPr>
        <w:t xml:space="preserve"> الحسين ابن زيد بن علي، قال: </w:t>
      </w:r>
      <w:r>
        <w:rPr>
          <w:rtl/>
        </w:rPr>
        <w:t>حدّثنا</w:t>
      </w:r>
      <w:r w:rsidRPr="00067003">
        <w:rPr>
          <w:rtl/>
        </w:rPr>
        <w:t xml:space="preserve"> الرضا </w:t>
      </w:r>
      <w:r>
        <w:rPr>
          <w:rtl/>
        </w:rPr>
        <w:t>عليّ بن</w:t>
      </w:r>
      <w:r w:rsidRPr="00067003">
        <w:rPr>
          <w:rtl/>
        </w:rPr>
        <w:t xml:space="preserve"> موسى،</w:t>
      </w:r>
      <w:r>
        <w:rPr>
          <w:rtl/>
        </w:rPr>
        <w:t xml:space="preserve"> قال: </w:t>
      </w:r>
      <w:r w:rsidRPr="00067003">
        <w:rPr>
          <w:rtl/>
        </w:rPr>
        <w:t xml:space="preserve">حدثني أبي موسى بن جعفر، قال: حدثني أبي جعفر بن </w:t>
      </w:r>
      <w:r>
        <w:rPr>
          <w:rtl/>
        </w:rPr>
        <w:t>محمّد</w:t>
      </w:r>
      <w:r w:rsidRPr="00067003">
        <w:rPr>
          <w:rtl/>
        </w:rPr>
        <w:t xml:space="preserve">، قال: حدثني أبي </w:t>
      </w:r>
      <w:r>
        <w:rPr>
          <w:rtl/>
        </w:rPr>
        <w:t>محمّد</w:t>
      </w:r>
      <w:r w:rsidRPr="00067003">
        <w:rPr>
          <w:rtl/>
        </w:rPr>
        <w:t xml:space="preserve"> بن علي، عن أبيه </w:t>
      </w:r>
      <w:r>
        <w:rPr>
          <w:rtl/>
        </w:rPr>
        <w:t>عليّ بن</w:t>
      </w:r>
      <w:r w:rsidRPr="00067003">
        <w:rPr>
          <w:rtl/>
        </w:rPr>
        <w:t xml:space="preserve"> الحسين، عن أبيه الحسين بن علي، عن علي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إنما ابن آدم ليومه، فمن أصبح آمنا في سربه معافى في جسده، عنده قوت يومه، فكأنما حيزت له الدنيا </w:t>
      </w:r>
      <w:r w:rsidRPr="00CC2119">
        <w:rPr>
          <w:rStyle w:val="libFootnotenumChar"/>
          <w:rtl/>
        </w:rPr>
        <w:t>(1)</w:t>
      </w:r>
      <w:r w:rsidRPr="00067003">
        <w:rPr>
          <w:rtl/>
        </w:rPr>
        <w:t xml:space="preserve"> </w:t>
      </w:r>
    </w:p>
    <w:p w:rsidR="00ED24C1" w:rsidRPr="00067003" w:rsidRDefault="00ED24C1" w:rsidP="00ED24C1">
      <w:pPr>
        <w:pStyle w:val="libNormal"/>
        <w:rPr>
          <w:rtl/>
        </w:rPr>
      </w:pPr>
      <w:bookmarkStart w:id="1400" w:name="_Toc356990196"/>
      <w:r w:rsidRPr="00B12DF9">
        <w:rPr>
          <w:rStyle w:val="Heading2Char"/>
          <w:rtl/>
        </w:rPr>
        <w:t>1220</w:t>
      </w:r>
      <w:r w:rsidR="003E5577">
        <w:rPr>
          <w:rStyle w:val="Heading2Char"/>
          <w:rtl/>
        </w:rPr>
        <w:t>/</w:t>
      </w:r>
      <w:r w:rsidRPr="00B12DF9">
        <w:rPr>
          <w:rStyle w:val="Heading2Char"/>
          <w:rtl/>
        </w:rPr>
        <w:t>9 -</w:t>
      </w:r>
      <w:bookmarkEnd w:id="1400"/>
      <w:r w:rsidRPr="00067003">
        <w:rPr>
          <w:rtl/>
        </w:rPr>
        <w:t xml:space="preserve"> وعنه، قال: أخبرنا جماعة، عن أبي المفضل، قال: </w:t>
      </w:r>
      <w:r>
        <w:rPr>
          <w:rtl/>
        </w:rPr>
        <w:t>حدّثنا أبو</w:t>
      </w:r>
      <w:r w:rsidRPr="00067003">
        <w:rPr>
          <w:rtl/>
        </w:rPr>
        <w:t xml:space="preserve">نصر الليث بن </w:t>
      </w:r>
      <w:r>
        <w:rPr>
          <w:rtl/>
        </w:rPr>
        <w:t>محمّد</w:t>
      </w:r>
      <w:r w:rsidRPr="00067003">
        <w:rPr>
          <w:rtl/>
        </w:rPr>
        <w:t xml:space="preserve"> بن الليث العنبري إملاء من أصل كتابه، قال: </w:t>
      </w:r>
      <w:r>
        <w:rPr>
          <w:rtl/>
        </w:rPr>
        <w:t>حدّثنا</w:t>
      </w:r>
      <w:r w:rsidRPr="00067003">
        <w:rPr>
          <w:rtl/>
        </w:rPr>
        <w:t xml:space="preserve"> أحمد بن عبد الصمد بن مزاحم الهروي سنة إحدى وستين ومائتين، قال: </w:t>
      </w:r>
      <w:r>
        <w:rPr>
          <w:rtl/>
        </w:rPr>
        <w:t>حدّثنا</w:t>
      </w:r>
      <w:r w:rsidRPr="00067003">
        <w:rPr>
          <w:rtl/>
        </w:rPr>
        <w:t xml:space="preserve"> خالي أبو</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تقدم نحوه في الحديث: 956.</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الصلت عبد السلام بن صالح الهروي، قال: كنت مع الرضا </w:t>
      </w:r>
      <w:r w:rsidR="003E5577" w:rsidRPr="003E5577">
        <w:rPr>
          <w:rStyle w:val="libAlaemChar"/>
          <w:rtl/>
        </w:rPr>
        <w:t>عليه‌السلام</w:t>
      </w:r>
      <w:r w:rsidRPr="00067003">
        <w:rPr>
          <w:rtl/>
        </w:rPr>
        <w:t xml:space="preserve"> لما دخل نيسابور وهو راكب بغلة شهباء، وقد خرج علماء نيسابور في استقباله، فلما سار إلى المرتعة تعلقوا بلجام بغلته، وقالوا: يابن رسول الله، </w:t>
      </w:r>
      <w:r>
        <w:rPr>
          <w:rtl/>
        </w:rPr>
        <w:t>حدّثنا</w:t>
      </w:r>
      <w:r w:rsidRPr="00067003">
        <w:rPr>
          <w:rtl/>
        </w:rPr>
        <w:t xml:space="preserve"> بحق آبائك الطاهرين، </w:t>
      </w:r>
      <w:r>
        <w:rPr>
          <w:rtl/>
        </w:rPr>
        <w:t>حدّثنا</w:t>
      </w:r>
      <w:r w:rsidRPr="00067003">
        <w:rPr>
          <w:rtl/>
        </w:rPr>
        <w:t xml:space="preserve"> عن آبائك (صلوات الله عليهم أجمعين)، فأخرج رأسه من الهودج وعليه مطرف خز، فقال: حدثني أبي موسى بن جعفر، عن أبيه جعفر بن </w:t>
      </w:r>
      <w:r>
        <w:rPr>
          <w:rtl/>
        </w:rPr>
        <w:t>محمّد</w:t>
      </w:r>
      <w:r w:rsidRPr="00067003">
        <w:rPr>
          <w:rtl/>
        </w:rPr>
        <w:t xml:space="preserve">، عن أبيه </w:t>
      </w:r>
      <w:r>
        <w:rPr>
          <w:rtl/>
        </w:rPr>
        <w:t>محمّد</w:t>
      </w:r>
      <w:r w:rsidRPr="00067003">
        <w:rPr>
          <w:rtl/>
        </w:rPr>
        <w:t xml:space="preserve"> بن علي، عن أبيه علي ابن الحسين، عن أبيه الحسين سيد شباب أهل الجنة، عن أبيه </w:t>
      </w:r>
      <w:r>
        <w:rPr>
          <w:rtl/>
        </w:rPr>
        <w:t>أميرالمؤمنين</w:t>
      </w:r>
      <w:r w:rsidRPr="00067003">
        <w:rPr>
          <w:rtl/>
        </w:rPr>
        <w:t xml:space="preserve"> عن رسول الله </w:t>
      </w:r>
      <w:r w:rsidR="003E5577" w:rsidRPr="003E5577">
        <w:rPr>
          <w:rStyle w:val="libAlaemChar"/>
          <w:rtl/>
        </w:rPr>
        <w:t>صلى‌الله‌عليه‌وآله‌وسلم</w:t>
      </w:r>
      <w:r w:rsidRPr="00067003">
        <w:rPr>
          <w:rtl/>
        </w:rPr>
        <w:t xml:space="preserve">، قال: أخبرني جبرئيل الروح الامين، عن الله (تقدست أسماؤه وجل وجهه) قال: إني أنا الله، لا إله إلا أنا وحدي عبادي فاعبدوني، وليعلم من لقيني منكم بشهادة أن لا إله إلا الله مخلصا بها، أنه قد دخل حصني، ومن دخل حصني أمن عذابي. </w:t>
      </w:r>
    </w:p>
    <w:p w:rsidR="00ED24C1" w:rsidRDefault="00ED24C1" w:rsidP="00ED24C1">
      <w:pPr>
        <w:pStyle w:val="libNormal"/>
        <w:tabs>
          <w:tab w:val="left" w:pos="2409"/>
        </w:tabs>
        <w:rPr>
          <w:rtl/>
        </w:rPr>
      </w:pPr>
      <w:r w:rsidRPr="00067003">
        <w:rPr>
          <w:rtl/>
        </w:rPr>
        <w:t>قالوا: يابن رسول الله، وما إخلاص الشهادة لله</w:t>
      </w:r>
      <w:r>
        <w:rPr>
          <w:rtl/>
        </w:rPr>
        <w:t xml:space="preserve">؟ قال: </w:t>
      </w:r>
      <w:r w:rsidRPr="00067003">
        <w:rPr>
          <w:rtl/>
        </w:rPr>
        <w:t xml:space="preserve">طاعة الله ورسوله، وولاية أهل بيته </w:t>
      </w:r>
      <w:r w:rsidR="003E5577" w:rsidRPr="003E5577">
        <w:rPr>
          <w:rStyle w:val="libAlaemChar"/>
          <w:rtl/>
        </w:rPr>
        <w:t>عليهم‌السلام</w:t>
      </w:r>
      <w:r w:rsidRPr="00067003">
        <w:rPr>
          <w:rtl/>
        </w:rPr>
        <w:t xml:space="preserve">. </w:t>
      </w:r>
    </w:p>
    <w:p w:rsidR="00ED24C1" w:rsidRDefault="00ED24C1" w:rsidP="00ED24C1">
      <w:pPr>
        <w:pStyle w:val="libNormal"/>
        <w:rPr>
          <w:rtl/>
        </w:rPr>
      </w:pPr>
      <w:bookmarkStart w:id="1401" w:name="_Toc356990197"/>
      <w:r w:rsidRPr="00B12DF9">
        <w:rPr>
          <w:rStyle w:val="Heading2Char"/>
          <w:rtl/>
        </w:rPr>
        <w:t>1221</w:t>
      </w:r>
      <w:r w:rsidR="003E5577">
        <w:rPr>
          <w:rStyle w:val="Heading2Char"/>
          <w:rtl/>
        </w:rPr>
        <w:t>/</w:t>
      </w:r>
      <w:r w:rsidRPr="00B12DF9">
        <w:rPr>
          <w:rStyle w:val="Heading2Char"/>
          <w:rtl/>
        </w:rPr>
        <w:t>10 -</w:t>
      </w:r>
      <w:bookmarkEnd w:id="1401"/>
      <w:r w:rsidRPr="00067003">
        <w:rPr>
          <w:rtl/>
        </w:rPr>
        <w:t xml:space="preserve"> وعنه، قال: أخبرنا جماعة، عن أبي المفضل، قال: </w:t>
      </w:r>
      <w:r>
        <w:rPr>
          <w:rtl/>
        </w:rPr>
        <w:t>حدّثنا</w:t>
      </w:r>
      <w:r w:rsidRPr="00067003">
        <w:rPr>
          <w:rtl/>
        </w:rPr>
        <w:t xml:space="preserve"> </w:t>
      </w:r>
      <w:r>
        <w:rPr>
          <w:rtl/>
        </w:rPr>
        <w:t>محمّد</w:t>
      </w:r>
      <w:r w:rsidRPr="00067003">
        <w:rPr>
          <w:rtl/>
        </w:rPr>
        <w:t xml:space="preserve"> ابن </w:t>
      </w:r>
      <w:r>
        <w:rPr>
          <w:rtl/>
        </w:rPr>
        <w:t>محمّد</w:t>
      </w:r>
      <w:r w:rsidRPr="00067003">
        <w:rPr>
          <w:rtl/>
        </w:rPr>
        <w:t xml:space="preserve"> بن معقل العجلي الترمساني القرميسيني نزيل سهرورد، قال: </w:t>
      </w:r>
      <w:r>
        <w:rPr>
          <w:rtl/>
        </w:rPr>
        <w:t>حدّثنا</w:t>
      </w:r>
      <w:r w:rsidRPr="00067003">
        <w:rPr>
          <w:rtl/>
        </w:rPr>
        <w:t xml:space="preserve"> </w:t>
      </w:r>
      <w:r>
        <w:rPr>
          <w:rtl/>
        </w:rPr>
        <w:t>محمّد</w:t>
      </w:r>
      <w:r w:rsidRPr="00067003">
        <w:rPr>
          <w:rtl/>
        </w:rPr>
        <w:t xml:space="preserve"> ابن الحسن بن بنت إلياس، قال: حدثني أبي، قال: سمعت الرضا </w:t>
      </w:r>
      <w:r w:rsidR="003E5577" w:rsidRPr="003E5577">
        <w:rPr>
          <w:rStyle w:val="libAlaemChar"/>
          <w:rtl/>
        </w:rPr>
        <w:t>عليه‌السلام</w:t>
      </w:r>
      <w:r w:rsidRPr="00067003">
        <w:rPr>
          <w:rtl/>
        </w:rPr>
        <w:t xml:space="preserve"> يحدث عن أبيه، عن جده، عن </w:t>
      </w:r>
      <w:r>
        <w:rPr>
          <w:rtl/>
        </w:rPr>
        <w:t>محمّد</w:t>
      </w:r>
      <w:r w:rsidRPr="00067003">
        <w:rPr>
          <w:rtl/>
        </w:rPr>
        <w:t xml:space="preserve"> بن علي، عن أبيه </w:t>
      </w:r>
      <w:r>
        <w:rPr>
          <w:rtl/>
        </w:rPr>
        <w:t>عليّ بن</w:t>
      </w:r>
      <w:r w:rsidRPr="00067003">
        <w:rPr>
          <w:rtl/>
        </w:rPr>
        <w:t xml:space="preserve"> الحسين، عن أبيه الحسين بن علي،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غريبتان: كلمة حكمة من سفيه فاقبلوها، وكلمة سفه من حكيم فاغفروها، فإنه لا حليم إلا ذو عثرة، ولا حكيم إلا ذو تجربة. </w:t>
      </w:r>
    </w:p>
    <w:p w:rsidR="00ED24C1" w:rsidRPr="00067003" w:rsidRDefault="00ED24C1" w:rsidP="00ED24C1">
      <w:pPr>
        <w:pStyle w:val="libNormal"/>
        <w:rPr>
          <w:rtl/>
        </w:rPr>
      </w:pPr>
      <w:bookmarkStart w:id="1402" w:name="_Toc356990198"/>
      <w:r w:rsidRPr="00B12DF9">
        <w:rPr>
          <w:rStyle w:val="Heading2Char"/>
          <w:rtl/>
        </w:rPr>
        <w:t>1222</w:t>
      </w:r>
      <w:r w:rsidR="003E5577">
        <w:rPr>
          <w:rStyle w:val="Heading2Char"/>
          <w:rtl/>
        </w:rPr>
        <w:t>/</w:t>
      </w:r>
      <w:r w:rsidRPr="00B12DF9">
        <w:rPr>
          <w:rStyle w:val="Heading2Char"/>
          <w:rtl/>
        </w:rPr>
        <w:t>11 -</w:t>
      </w:r>
      <w:bookmarkEnd w:id="1402"/>
      <w:r w:rsidRPr="00067003">
        <w:rPr>
          <w:rtl/>
        </w:rPr>
        <w:t xml:space="preserve"> وعنه، قال: أخبرنا جماعة، عن أبي المفضل،</w:t>
      </w:r>
      <w:r>
        <w:rPr>
          <w:rtl/>
        </w:rPr>
        <w:t xml:space="preserve"> قال: حدّثنا</w:t>
      </w:r>
      <w:r w:rsidRPr="00067003">
        <w:rPr>
          <w:rtl/>
        </w:rPr>
        <w:t xml:space="preserve"> </w:t>
      </w:r>
      <w:r>
        <w:rPr>
          <w:rtl/>
        </w:rPr>
        <w:t>عليّ بن</w:t>
      </w:r>
      <w:r w:rsidRPr="00067003">
        <w:rPr>
          <w:rtl/>
        </w:rPr>
        <w:t xml:space="preserve"> أحمد بن نصر البندنيجي بالرقة،</w:t>
      </w:r>
      <w:r>
        <w:rPr>
          <w:rtl/>
        </w:rPr>
        <w:t xml:space="preserve"> قال: حدّثنا أبو</w:t>
      </w:r>
      <w:r w:rsidRPr="00067003">
        <w:rPr>
          <w:rtl/>
        </w:rPr>
        <w:t xml:space="preserve">تراب عبيدالله بن موسى الروياني، قال: </w:t>
      </w:r>
      <w:r>
        <w:rPr>
          <w:rtl/>
        </w:rPr>
        <w:t>حدّثنا</w:t>
      </w:r>
      <w:r w:rsidRPr="00067003">
        <w:rPr>
          <w:rtl/>
        </w:rPr>
        <w:t xml:space="preserve"> عبد العظيم بن </w:t>
      </w:r>
      <w:r>
        <w:rPr>
          <w:rtl/>
        </w:rPr>
        <w:t>عبدالله</w:t>
      </w:r>
      <w:r w:rsidRPr="00067003">
        <w:rPr>
          <w:rtl/>
        </w:rPr>
        <w:t xml:space="preserve"> الحسني، قال: </w:t>
      </w:r>
      <w:r>
        <w:rPr>
          <w:rtl/>
        </w:rPr>
        <w:t>حدّثنا أبوجعفر محمّد</w:t>
      </w:r>
      <w:r w:rsidRPr="00067003">
        <w:rPr>
          <w:rtl/>
        </w:rPr>
        <w:t xml:space="preserve"> بن علي، عن أبيه، عن جده، عن جعفر بن </w:t>
      </w:r>
      <w:r>
        <w:rPr>
          <w:rtl/>
        </w:rPr>
        <w:t>محمّد</w:t>
      </w:r>
      <w:r w:rsidRPr="00067003">
        <w:rPr>
          <w:rtl/>
        </w:rPr>
        <w:t xml:space="preserve">، عن آبائه، عن علي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السنة سنتان: سنة في فريضة، الاخذ بها هدى وتركها ضلالة: وسنة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في غير فريضة، الاخذ بها فضيلة، وتركها إلى غيرها خطيئة. </w:t>
      </w:r>
    </w:p>
    <w:p w:rsidR="00ED24C1" w:rsidRDefault="00ED24C1" w:rsidP="00ED24C1">
      <w:pPr>
        <w:pStyle w:val="libNormal"/>
        <w:rPr>
          <w:rtl/>
        </w:rPr>
      </w:pPr>
      <w:bookmarkStart w:id="1403" w:name="_Toc356990199"/>
      <w:r w:rsidRPr="00B12DF9">
        <w:rPr>
          <w:rStyle w:val="Heading2Char"/>
          <w:rtl/>
        </w:rPr>
        <w:t>1223</w:t>
      </w:r>
      <w:r w:rsidR="003E5577">
        <w:rPr>
          <w:rStyle w:val="Heading2Char"/>
          <w:rtl/>
        </w:rPr>
        <w:t>/</w:t>
      </w:r>
      <w:r w:rsidRPr="00B12DF9">
        <w:rPr>
          <w:rStyle w:val="Heading2Char"/>
          <w:rtl/>
        </w:rPr>
        <w:t>12 -</w:t>
      </w:r>
      <w:bookmarkEnd w:id="1403"/>
      <w:r w:rsidRPr="00067003">
        <w:rPr>
          <w:rtl/>
        </w:rPr>
        <w:t xml:space="preserve"> وعنه، قال: أخبرنا جماعة، عن أبي المفضل، قال: حدثني حنظلة بن زكريا القاضي التميمي بقزوين، قال: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حمزة العلوي، قال: </w:t>
      </w:r>
      <w:r>
        <w:rPr>
          <w:rtl/>
        </w:rPr>
        <w:t>حدّثنا</w:t>
      </w:r>
      <w:r w:rsidRPr="00067003">
        <w:rPr>
          <w:rtl/>
        </w:rPr>
        <w:t xml:space="preserve"> أبي، قال: </w:t>
      </w:r>
      <w:r>
        <w:rPr>
          <w:rtl/>
        </w:rPr>
        <w:t>حدّثنا</w:t>
      </w:r>
      <w:r w:rsidRPr="00067003">
        <w:rPr>
          <w:rtl/>
        </w:rPr>
        <w:t xml:space="preserve"> </w:t>
      </w:r>
      <w:r>
        <w:rPr>
          <w:rtl/>
        </w:rPr>
        <w:t>عليّ بن</w:t>
      </w:r>
      <w:r w:rsidRPr="00067003">
        <w:rPr>
          <w:rtl/>
        </w:rPr>
        <w:t xml:space="preserve"> موسى الرضا، قال: حدثني أبي، عن أبيه، عن </w:t>
      </w:r>
      <w:r>
        <w:rPr>
          <w:rtl/>
        </w:rPr>
        <w:t>محمّد</w:t>
      </w:r>
      <w:r w:rsidRPr="00067003">
        <w:rPr>
          <w:rtl/>
        </w:rPr>
        <w:t xml:space="preserve"> بن علي، عن أبيه، عن الحسين بن علي، عن علي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لا حسب إلا بالتواضع، ولا كرم إلا بالتقوى، ولا عمل إلا بالنية. </w:t>
      </w:r>
    </w:p>
    <w:p w:rsidR="00ED24C1" w:rsidRDefault="00ED24C1" w:rsidP="00ED24C1">
      <w:pPr>
        <w:pStyle w:val="libNormal"/>
        <w:rPr>
          <w:rtl/>
        </w:rPr>
      </w:pPr>
      <w:r w:rsidRPr="00067003">
        <w:rPr>
          <w:rtl/>
        </w:rPr>
        <w:t xml:space="preserve">قال: وقال رسول الله </w:t>
      </w:r>
      <w:r w:rsidR="003E5577" w:rsidRPr="003E5577">
        <w:rPr>
          <w:rStyle w:val="libAlaemChar"/>
          <w:rtl/>
        </w:rPr>
        <w:t>صلى‌الله‌عليه‌وآله‌وسلم</w:t>
      </w:r>
      <w:r w:rsidRPr="00067003">
        <w:rPr>
          <w:rtl/>
        </w:rPr>
        <w:t xml:space="preserve">: حسب المرء ماله، ومروءته عقله، وحلمه شرفه، وكرمه تقواه. </w:t>
      </w:r>
    </w:p>
    <w:p w:rsidR="00ED24C1" w:rsidRDefault="00ED24C1" w:rsidP="00ED24C1">
      <w:pPr>
        <w:pStyle w:val="libNormal"/>
        <w:rPr>
          <w:rtl/>
        </w:rPr>
      </w:pPr>
      <w:bookmarkStart w:id="1404" w:name="_Toc356990200"/>
      <w:r w:rsidRPr="00B12DF9">
        <w:rPr>
          <w:rStyle w:val="Heading2Char"/>
          <w:rtl/>
        </w:rPr>
        <w:t>1224</w:t>
      </w:r>
      <w:r w:rsidR="003E5577">
        <w:rPr>
          <w:rStyle w:val="Heading2Char"/>
          <w:rtl/>
        </w:rPr>
        <w:t>/</w:t>
      </w:r>
      <w:r w:rsidRPr="00B12DF9">
        <w:rPr>
          <w:rStyle w:val="Heading2Char"/>
          <w:rtl/>
        </w:rPr>
        <w:t>13 -</w:t>
      </w:r>
      <w:bookmarkEnd w:id="1404"/>
      <w:r w:rsidRPr="00067003">
        <w:rPr>
          <w:rtl/>
        </w:rPr>
        <w:t xml:space="preserve"> وعنه،</w:t>
      </w:r>
      <w:r>
        <w:rPr>
          <w:rtl/>
        </w:rPr>
        <w:t xml:space="preserve"> قال: </w:t>
      </w:r>
      <w:r w:rsidRPr="00067003">
        <w:rPr>
          <w:rtl/>
        </w:rPr>
        <w:t xml:space="preserve">أخبرنا جماعة، عن أبي المفضل، قال: حدثني </w:t>
      </w:r>
      <w:r>
        <w:rPr>
          <w:rtl/>
        </w:rPr>
        <w:t>محمّد</w:t>
      </w:r>
      <w:r w:rsidRPr="00067003">
        <w:rPr>
          <w:rtl/>
        </w:rPr>
        <w:t xml:space="preserve"> ابن أحمد بن </w:t>
      </w:r>
      <w:r>
        <w:rPr>
          <w:rtl/>
        </w:rPr>
        <w:t>محمّد</w:t>
      </w:r>
      <w:r w:rsidRPr="00067003">
        <w:rPr>
          <w:rtl/>
        </w:rPr>
        <w:t xml:space="preserve"> بن هلال الشطوي ببغداد في دار المثنى سنة ثمان وثلاث مائة إملاء، قال: </w:t>
      </w:r>
      <w:r>
        <w:rPr>
          <w:rtl/>
        </w:rPr>
        <w:t>حدّثنا</w:t>
      </w:r>
      <w:r w:rsidRPr="00067003">
        <w:rPr>
          <w:rtl/>
        </w:rPr>
        <w:t xml:space="preserve"> </w:t>
      </w:r>
      <w:r>
        <w:rPr>
          <w:rtl/>
        </w:rPr>
        <w:t>محمّد</w:t>
      </w:r>
      <w:r w:rsidRPr="00067003">
        <w:rPr>
          <w:rtl/>
        </w:rPr>
        <w:t xml:space="preserve"> بن يحيى بن ضريس القندي، قال: </w:t>
      </w:r>
      <w:r>
        <w:rPr>
          <w:rtl/>
        </w:rPr>
        <w:t>حدّثنا</w:t>
      </w:r>
      <w:r w:rsidRPr="00067003">
        <w:rPr>
          <w:rtl/>
        </w:rPr>
        <w:t xml:space="preserve"> عيسى بن </w:t>
      </w:r>
      <w:r>
        <w:rPr>
          <w:rtl/>
        </w:rPr>
        <w:t>عبدالله</w:t>
      </w:r>
      <w:r w:rsidRPr="00067003">
        <w:rPr>
          <w:rtl/>
        </w:rPr>
        <w:t xml:space="preserve"> العلوي، قال: حدثني أبي، عن خاله جعفر بن </w:t>
      </w:r>
      <w:r>
        <w:rPr>
          <w:rtl/>
        </w:rPr>
        <w:t>محمّد</w:t>
      </w:r>
      <w:r w:rsidRPr="00067003">
        <w:rPr>
          <w:rtl/>
        </w:rPr>
        <w:t xml:space="preserve">، قال: حدثني أبي، عن أبيه، عن جده، عن علي </w:t>
      </w:r>
      <w:r w:rsidR="003E5577" w:rsidRPr="003E5577">
        <w:rPr>
          <w:rStyle w:val="libAlaemChar"/>
          <w:rtl/>
        </w:rPr>
        <w:t>عليهم‌السلام</w:t>
      </w:r>
      <w:r w:rsidRPr="00067003">
        <w:rPr>
          <w:rtl/>
        </w:rPr>
        <w:t>، عن</w:t>
      </w:r>
      <w:r>
        <w:rPr>
          <w:rtl/>
        </w:rPr>
        <w:t xml:space="preserve"> النبيّ </w:t>
      </w:r>
      <w:r w:rsidR="003E5577" w:rsidRPr="003E5577">
        <w:rPr>
          <w:rStyle w:val="libAlaemChar"/>
          <w:rtl/>
        </w:rPr>
        <w:t>صلى‌الله‌عليه‌وآله‌وسلم</w:t>
      </w:r>
      <w:r w:rsidRPr="00067003">
        <w:rPr>
          <w:rtl/>
        </w:rPr>
        <w:t xml:space="preserve">، قال: وعظني جبرئيل </w:t>
      </w:r>
      <w:r w:rsidR="003E5577" w:rsidRPr="003E5577">
        <w:rPr>
          <w:rStyle w:val="libAlaemChar"/>
          <w:rtl/>
        </w:rPr>
        <w:t>عليه‌السلام</w:t>
      </w:r>
      <w:r w:rsidRPr="00067003">
        <w:rPr>
          <w:rtl/>
        </w:rPr>
        <w:t xml:space="preserve"> فقال: يا </w:t>
      </w:r>
      <w:r>
        <w:rPr>
          <w:rtl/>
        </w:rPr>
        <w:t>محمّد</w:t>
      </w:r>
      <w:r w:rsidRPr="00067003">
        <w:rPr>
          <w:rtl/>
        </w:rPr>
        <w:t xml:space="preserve">، أحبب من شئت فإنك مفارقه، واعمل ما شئت فإنك ملاقيه. </w:t>
      </w:r>
    </w:p>
    <w:p w:rsidR="00ED24C1" w:rsidRDefault="00ED24C1" w:rsidP="00ED24C1">
      <w:pPr>
        <w:pStyle w:val="libNormal"/>
        <w:rPr>
          <w:rtl/>
        </w:rPr>
      </w:pPr>
      <w:bookmarkStart w:id="1405" w:name="_Toc356990201"/>
      <w:r w:rsidRPr="00B12DF9">
        <w:rPr>
          <w:rStyle w:val="Heading2Char"/>
          <w:rtl/>
        </w:rPr>
        <w:t>1225</w:t>
      </w:r>
      <w:r w:rsidR="003E5577">
        <w:rPr>
          <w:rStyle w:val="Heading2Char"/>
          <w:rtl/>
        </w:rPr>
        <w:t>/</w:t>
      </w:r>
      <w:r w:rsidRPr="00B12DF9">
        <w:rPr>
          <w:rStyle w:val="Heading2Char"/>
          <w:rtl/>
        </w:rPr>
        <w:t>14 -</w:t>
      </w:r>
      <w:bookmarkEnd w:id="1405"/>
      <w:r w:rsidRPr="00067003">
        <w:rPr>
          <w:rtl/>
        </w:rPr>
        <w:t xml:space="preserve"> وعنه، قال: أخبرنا جماعة، عن أبي المفضل، قال: </w:t>
      </w:r>
      <w:r>
        <w:rPr>
          <w:rtl/>
        </w:rPr>
        <w:t>حدّثنا</w:t>
      </w:r>
      <w:r w:rsidRPr="00067003">
        <w:rPr>
          <w:rtl/>
        </w:rPr>
        <w:t xml:space="preserve"> </w:t>
      </w:r>
      <w:r>
        <w:rPr>
          <w:rtl/>
        </w:rPr>
        <w:t xml:space="preserve">أبوالقاسم </w:t>
      </w:r>
      <w:r w:rsidRPr="00067003">
        <w:rPr>
          <w:rtl/>
        </w:rPr>
        <w:t xml:space="preserve">جعفر بن </w:t>
      </w:r>
      <w:r>
        <w:rPr>
          <w:rtl/>
        </w:rPr>
        <w:t>محمّد</w:t>
      </w:r>
      <w:r w:rsidRPr="00067003">
        <w:rPr>
          <w:rtl/>
        </w:rPr>
        <w:t xml:space="preserve"> العلوي الموسوي في منزله بمكة سنة ثماني عشرة وثلاث مائة، قال: أخبرنا أحمد بن زياد، قال: </w:t>
      </w:r>
      <w:r>
        <w:rPr>
          <w:rtl/>
        </w:rPr>
        <w:t>حدّثنا</w:t>
      </w:r>
      <w:r w:rsidRPr="00067003">
        <w:rPr>
          <w:rtl/>
        </w:rPr>
        <w:t xml:space="preserve"> عبيدالله بن أحمد بن نهيك، قال: </w:t>
      </w:r>
      <w:r>
        <w:rPr>
          <w:rtl/>
        </w:rPr>
        <w:t>حدّثنا</w:t>
      </w:r>
      <w:r w:rsidRPr="00067003">
        <w:rPr>
          <w:rtl/>
        </w:rPr>
        <w:t xml:space="preserve"> </w:t>
      </w:r>
      <w:r>
        <w:rPr>
          <w:rtl/>
        </w:rPr>
        <w:t>محمّد</w:t>
      </w:r>
      <w:r w:rsidRPr="00067003">
        <w:rPr>
          <w:rtl/>
        </w:rPr>
        <w:t xml:space="preserve"> بن أبي عمير، عن هشام بن سالم، عن جعفر بن </w:t>
      </w:r>
      <w:r>
        <w:rPr>
          <w:rtl/>
        </w:rPr>
        <w:t>محمّد</w:t>
      </w:r>
      <w:r w:rsidRPr="00067003">
        <w:rPr>
          <w:rtl/>
        </w:rPr>
        <w:t xml:space="preserve">، عن آبائه، عن علي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من سره أن يكثر خير بيته فليتوضأ عند حضور طعامه، ومن توضأ قبل الطعام وبعده عاش في سعة من رزقه، وعوفي من البلاء في جسده. </w:t>
      </w:r>
    </w:p>
    <w:p w:rsidR="00ED24C1" w:rsidRPr="00067003" w:rsidRDefault="00ED24C1" w:rsidP="00ED24C1">
      <w:pPr>
        <w:pStyle w:val="libNormal"/>
        <w:rPr>
          <w:rtl/>
        </w:rPr>
      </w:pPr>
      <w:r w:rsidRPr="00067003">
        <w:rPr>
          <w:rtl/>
        </w:rPr>
        <w:t xml:space="preserve">وزاد الموسوي في حديثه: قال هشام بن سالم: قال لي الصادق </w:t>
      </w:r>
      <w:r w:rsidR="003E5577" w:rsidRPr="003E5577">
        <w:rPr>
          <w:rStyle w:val="libAlaemChar"/>
          <w:rtl/>
        </w:rPr>
        <w:t>عليه‌السلام</w:t>
      </w:r>
      <w:r w:rsidRPr="00067003">
        <w:rPr>
          <w:rtl/>
        </w:rPr>
        <w:t>: يا هشام بن سالم، الوضوء هاهنا غسل اليد قبل الطعام وبعده.</w:t>
      </w:r>
    </w:p>
    <w:p w:rsidR="00ED24C1" w:rsidRDefault="00ED24C1" w:rsidP="001C1E66">
      <w:pPr>
        <w:pStyle w:val="libNormal"/>
        <w:rPr>
          <w:rtl/>
        </w:rPr>
      </w:pPr>
      <w:r>
        <w:rPr>
          <w:rtl/>
        </w:rPr>
        <w:br w:type="page"/>
      </w:r>
    </w:p>
    <w:p w:rsidR="00ED24C1" w:rsidRDefault="00ED24C1" w:rsidP="00ED24C1">
      <w:pPr>
        <w:pStyle w:val="libNormal"/>
        <w:rPr>
          <w:rtl/>
        </w:rPr>
      </w:pPr>
      <w:bookmarkStart w:id="1406" w:name="_Toc356990202"/>
      <w:r w:rsidRPr="00B12DF9">
        <w:rPr>
          <w:rStyle w:val="Heading2Char"/>
          <w:rtl/>
        </w:rPr>
        <w:lastRenderedPageBreak/>
        <w:t>1226</w:t>
      </w:r>
      <w:r w:rsidR="003E5577">
        <w:rPr>
          <w:rStyle w:val="Heading2Char"/>
          <w:rtl/>
        </w:rPr>
        <w:t>/</w:t>
      </w:r>
      <w:r w:rsidRPr="00B12DF9">
        <w:rPr>
          <w:rStyle w:val="Heading2Char"/>
          <w:rtl/>
        </w:rPr>
        <w:t>15 -</w:t>
      </w:r>
      <w:bookmarkEnd w:id="1406"/>
      <w:r w:rsidRPr="00067003">
        <w:rPr>
          <w:rtl/>
        </w:rPr>
        <w:t xml:space="preserve"> وعنه، قال: أخبرنا جماعة، عن أبي المفضل، قال: </w:t>
      </w:r>
      <w:r>
        <w:rPr>
          <w:rtl/>
        </w:rPr>
        <w:t>حدّثنا</w:t>
      </w:r>
      <w:r w:rsidRPr="00067003">
        <w:rPr>
          <w:rtl/>
        </w:rPr>
        <w:t xml:space="preserve"> عمران ابن محسن بن </w:t>
      </w:r>
      <w:r>
        <w:rPr>
          <w:rtl/>
        </w:rPr>
        <w:t>محمّد</w:t>
      </w:r>
      <w:r w:rsidRPr="00067003">
        <w:rPr>
          <w:rtl/>
        </w:rPr>
        <w:t xml:space="preserve"> بن عمران بن طاوس الخطيب مولى الصادق </w:t>
      </w:r>
      <w:r w:rsidR="003E5577" w:rsidRPr="003E5577">
        <w:rPr>
          <w:rStyle w:val="libAlaemChar"/>
          <w:rtl/>
        </w:rPr>
        <w:t>عليه‌السلام</w:t>
      </w:r>
      <w:r w:rsidRPr="00067003">
        <w:rPr>
          <w:rtl/>
        </w:rPr>
        <w:t xml:space="preserve"> بالموصل، قال: </w:t>
      </w:r>
      <w:r>
        <w:rPr>
          <w:rtl/>
        </w:rPr>
        <w:t>حدّثنا</w:t>
      </w:r>
      <w:r w:rsidRPr="00067003">
        <w:rPr>
          <w:rtl/>
        </w:rPr>
        <w:t xml:space="preserve"> إدريس بن زياد الحناط بكفرتوثا، قال: حدثني الربيع بن كامل ابن عم الفضل بن الربيع، عن الفضل بن الربيع، عن أبيه الربيع بن يونس حاجب المنصور، وكان قبل الدولة كالمنقطع إلى جعفر بن </w:t>
      </w:r>
      <w:r>
        <w:rPr>
          <w:rtl/>
        </w:rPr>
        <w:t>محمّد</w:t>
      </w:r>
      <w:r w:rsidRPr="00067003">
        <w:rPr>
          <w:rtl/>
        </w:rPr>
        <w:t xml:space="preserve"> </w:t>
      </w:r>
      <w:r w:rsidR="003E5577" w:rsidRPr="003E5577">
        <w:rPr>
          <w:rStyle w:val="libAlaemChar"/>
          <w:rtl/>
        </w:rPr>
        <w:t>عليه‌السلام</w:t>
      </w:r>
      <w:r w:rsidRPr="00067003">
        <w:rPr>
          <w:rtl/>
        </w:rPr>
        <w:t xml:space="preserve">، قال: سألت جعفر ابن </w:t>
      </w:r>
      <w:r>
        <w:rPr>
          <w:rtl/>
        </w:rPr>
        <w:t>محمّد</w:t>
      </w:r>
      <w:r w:rsidRPr="00067003">
        <w:rPr>
          <w:rtl/>
        </w:rPr>
        <w:t xml:space="preserve"> </w:t>
      </w:r>
      <w:r>
        <w:rPr>
          <w:rtl/>
        </w:rPr>
        <w:t xml:space="preserve">بن عليّ </w:t>
      </w:r>
      <w:r w:rsidR="003E5577" w:rsidRPr="003E5577">
        <w:rPr>
          <w:rStyle w:val="libAlaemChar"/>
          <w:rtl/>
        </w:rPr>
        <w:t>عليهم‌السلام</w:t>
      </w:r>
      <w:r w:rsidRPr="00067003">
        <w:rPr>
          <w:rtl/>
        </w:rPr>
        <w:t xml:space="preserve"> على عهد مروان الحمار، فقلت: يا سيدي، أخبرني عن سجدة الشكر التي سجدها </w:t>
      </w:r>
      <w:r>
        <w:rPr>
          <w:rtl/>
        </w:rPr>
        <w:t>أميرالمؤمنين</w:t>
      </w:r>
      <w:r w:rsidRPr="00067003">
        <w:rPr>
          <w:rtl/>
        </w:rPr>
        <w:t xml:space="preserve"> </w:t>
      </w:r>
      <w:r w:rsidR="003E5577" w:rsidRPr="003E5577">
        <w:rPr>
          <w:rStyle w:val="libAlaemChar"/>
          <w:rtl/>
        </w:rPr>
        <w:t>عليه‌السلام</w:t>
      </w:r>
      <w:r w:rsidRPr="00067003">
        <w:rPr>
          <w:rtl/>
        </w:rPr>
        <w:t xml:space="preserve"> ما كان سببها</w:t>
      </w:r>
      <w:r>
        <w:rPr>
          <w:rtl/>
        </w:rPr>
        <w:t>؟</w:t>
      </w:r>
      <w:r w:rsidRPr="00067003">
        <w:rPr>
          <w:rtl/>
        </w:rPr>
        <w:t xml:space="preserve"> فحدثني عن أبيه </w:t>
      </w:r>
      <w:r>
        <w:rPr>
          <w:rtl/>
        </w:rPr>
        <w:t>محمّد</w:t>
      </w:r>
      <w:r w:rsidRPr="00067003">
        <w:rPr>
          <w:rtl/>
        </w:rPr>
        <w:t xml:space="preserve"> بن علي، قال: حدثني أبي </w:t>
      </w:r>
      <w:r>
        <w:rPr>
          <w:rtl/>
        </w:rPr>
        <w:t>عليّ بن</w:t>
      </w:r>
      <w:r w:rsidRPr="00067003">
        <w:rPr>
          <w:rtl/>
        </w:rPr>
        <w:t xml:space="preserve"> الحسين، عن أبيه الحسين بن علي، عن أبيه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إن رسول الله </w:t>
      </w:r>
      <w:r w:rsidR="003E5577" w:rsidRPr="003E5577">
        <w:rPr>
          <w:rStyle w:val="libAlaemChar"/>
          <w:rtl/>
        </w:rPr>
        <w:t>صلى‌الله‌عليه‌وآله‌وسلم</w:t>
      </w:r>
      <w:r w:rsidRPr="00067003">
        <w:rPr>
          <w:rtl/>
        </w:rPr>
        <w:t xml:space="preserve"> وجهه في أمر من أمره فحسن فيه بلاؤه، وعظم فيه عناؤه، فلما قدم من وجهه ذلك أقبل إلى المسجد ورسول الله </w:t>
      </w:r>
      <w:r w:rsidR="003E5577" w:rsidRPr="003E5577">
        <w:rPr>
          <w:rStyle w:val="libAlaemChar"/>
          <w:rtl/>
        </w:rPr>
        <w:t>صلى‌الله‌عليه‌وآله‌وسلم</w:t>
      </w:r>
      <w:r w:rsidRPr="00067003">
        <w:rPr>
          <w:rtl/>
        </w:rPr>
        <w:t xml:space="preserve"> قد خرج لصلاة الظهر، فصلى معه، فلما انصرف من الصلاة، أقبل على رسول الله </w:t>
      </w:r>
      <w:r w:rsidR="003E5577" w:rsidRPr="003E5577">
        <w:rPr>
          <w:rStyle w:val="libAlaemChar"/>
          <w:rtl/>
        </w:rPr>
        <w:t>صلى‌الله‌عليه‌وآله‌وسلم</w:t>
      </w:r>
      <w:r w:rsidRPr="00067003">
        <w:rPr>
          <w:rtl/>
        </w:rPr>
        <w:t xml:space="preserve"> فاعتنقه رسول الله </w:t>
      </w:r>
      <w:r w:rsidR="003E5577" w:rsidRPr="003E5577">
        <w:rPr>
          <w:rStyle w:val="libAlaemChar"/>
          <w:rtl/>
        </w:rPr>
        <w:t>صلى‌الله‌عليه‌وآله‌وسلم</w:t>
      </w:r>
      <w:r w:rsidRPr="00067003">
        <w:rPr>
          <w:rtl/>
        </w:rPr>
        <w:t xml:space="preserve">، ثم سأله عن سفره ذلك وما صنع فيه، فجعل </w:t>
      </w:r>
      <w:r>
        <w:rPr>
          <w:rtl/>
        </w:rPr>
        <w:t xml:space="preserve">عليّ </w:t>
      </w:r>
      <w:r w:rsidR="003E5577" w:rsidRPr="003E5577">
        <w:rPr>
          <w:rStyle w:val="libAlaemChar"/>
          <w:rtl/>
        </w:rPr>
        <w:t>عليه‌السلام</w:t>
      </w:r>
      <w:r w:rsidRPr="00067003">
        <w:rPr>
          <w:rtl/>
        </w:rPr>
        <w:t xml:space="preserve"> يحدثه وأسارير وجه رسول الله </w:t>
      </w:r>
      <w:r w:rsidR="003E5577" w:rsidRPr="003E5577">
        <w:rPr>
          <w:rStyle w:val="libAlaemChar"/>
          <w:rtl/>
        </w:rPr>
        <w:t>صلى‌الله‌عليه‌وآله‌وسلم</w:t>
      </w:r>
      <w:r w:rsidRPr="00067003">
        <w:rPr>
          <w:rtl/>
        </w:rPr>
        <w:t xml:space="preserve"> تلمع نورا وسرورا بما حدثه، فلما أتى </w:t>
      </w:r>
      <w:r>
        <w:rPr>
          <w:rtl/>
        </w:rPr>
        <w:t xml:space="preserve">عليّ </w:t>
      </w:r>
      <w:r w:rsidR="003E5577" w:rsidRPr="003E5577">
        <w:rPr>
          <w:rStyle w:val="libAlaemChar"/>
          <w:rtl/>
        </w:rPr>
        <w:t>عليه‌السلام</w:t>
      </w:r>
      <w:r w:rsidRPr="00067003">
        <w:rPr>
          <w:rtl/>
        </w:rPr>
        <w:t xml:space="preserve"> على حديثه قال له رسول الله </w:t>
      </w:r>
      <w:r w:rsidR="003E5577" w:rsidRPr="003E5577">
        <w:rPr>
          <w:rStyle w:val="libAlaemChar"/>
          <w:rtl/>
        </w:rPr>
        <w:t>صلى‌الله‌عليه‌وآله‌وسلم</w:t>
      </w:r>
      <w:r w:rsidRPr="00067003">
        <w:rPr>
          <w:rtl/>
        </w:rPr>
        <w:t xml:space="preserve">: ألا أبشرك يا أبا الحسن. قال: بلى فداك أبي وأمي، فكم من خير بشرت به. </w:t>
      </w:r>
    </w:p>
    <w:p w:rsidR="00ED24C1" w:rsidRPr="00067003" w:rsidRDefault="00ED24C1" w:rsidP="00ED24C1">
      <w:pPr>
        <w:pStyle w:val="libNormal"/>
        <w:rPr>
          <w:rtl/>
        </w:rPr>
      </w:pPr>
      <w:r w:rsidRPr="00067003">
        <w:rPr>
          <w:rtl/>
        </w:rPr>
        <w:t>قال</w:t>
      </w:r>
      <w:r>
        <w:rPr>
          <w:rFonts w:hint="cs"/>
          <w:rtl/>
        </w:rPr>
        <w:t>:</w:t>
      </w:r>
      <w:r w:rsidRPr="00067003">
        <w:rPr>
          <w:rtl/>
        </w:rPr>
        <w:t xml:space="preserve"> إن جبرئيل </w:t>
      </w:r>
      <w:r w:rsidR="003E5577" w:rsidRPr="003E5577">
        <w:rPr>
          <w:rStyle w:val="libAlaemChar"/>
          <w:rtl/>
        </w:rPr>
        <w:t>عليه‌السلام</w:t>
      </w:r>
      <w:r w:rsidRPr="00067003">
        <w:rPr>
          <w:rtl/>
        </w:rPr>
        <w:t xml:space="preserve"> هبط علي في وقت الزوال فقال لي: يا </w:t>
      </w:r>
      <w:r>
        <w:rPr>
          <w:rtl/>
        </w:rPr>
        <w:t>محمّد</w:t>
      </w:r>
      <w:r w:rsidRPr="00067003">
        <w:rPr>
          <w:rtl/>
        </w:rPr>
        <w:t xml:space="preserve">، هذا ابن عمك علي وارد عليك، وان الله (تعالى) أبلى المسلمين به بلاء حسنا، وإنه كان من صنيعه كذا وكذا، فحدثني بما أنبأتني به، ثم قال لي: يا </w:t>
      </w:r>
      <w:r>
        <w:rPr>
          <w:rtl/>
        </w:rPr>
        <w:t>محمّد</w:t>
      </w:r>
      <w:r w:rsidRPr="00067003">
        <w:rPr>
          <w:rtl/>
        </w:rPr>
        <w:t>، إنه من نجا من ذرية آدم بالله (</w:t>
      </w:r>
      <w:r>
        <w:rPr>
          <w:rtl/>
        </w:rPr>
        <w:t>عزّوجلّ</w:t>
      </w:r>
      <w:r w:rsidRPr="00067003">
        <w:rPr>
          <w:rtl/>
        </w:rPr>
        <w:t>)، فنجا من تولى شيث بن آدم وصي أبيه آدم، ونجا شيث بأبيه آدم، ونجا آدم بالله (</w:t>
      </w:r>
      <w:r>
        <w:rPr>
          <w:rtl/>
        </w:rPr>
        <w:t>عزّوجلّ</w:t>
      </w:r>
      <w:r w:rsidRPr="00067003">
        <w:rPr>
          <w:rtl/>
        </w:rPr>
        <w:t>)، ونجا من تولى سام بن نوح وصي نوح، ونجا سام بأبيه نوح، ونجا نوح بالله (</w:t>
      </w:r>
      <w:r>
        <w:rPr>
          <w:rtl/>
        </w:rPr>
        <w:t>عزّوجلّ</w:t>
      </w:r>
      <w:r w:rsidRPr="00067003">
        <w:rPr>
          <w:rtl/>
        </w:rPr>
        <w:t xml:space="preserve">)، ونجا من تولى إسماعيل - أو قال: إسحاق - وصي إبراهيم خليل الله، ونجا إسماعيل بأبيه إبراهيم، ونجا إبراهيم </w:t>
      </w:r>
      <w:r w:rsidR="003E5577" w:rsidRPr="003E5577">
        <w:rPr>
          <w:rStyle w:val="libAlaemChar"/>
          <w:rtl/>
        </w:rPr>
        <w:t>عليه‌السلام</w:t>
      </w:r>
      <w:r w:rsidRPr="00067003">
        <w:rPr>
          <w:rtl/>
        </w:rPr>
        <w:t xml:space="preserve"> بالله (</w:t>
      </w:r>
      <w:r>
        <w:rPr>
          <w:rtl/>
        </w:rPr>
        <w:t>عزّوجلّ</w:t>
      </w:r>
      <w:r w:rsidRPr="00067003">
        <w:rPr>
          <w:rtl/>
        </w:rPr>
        <w:t>)، ونجا من تولى يوشع وصي موسى بيوشع، ونجا يوشع بموسى، ونجا موسى بالله (</w:t>
      </w:r>
      <w:r>
        <w:rPr>
          <w:rtl/>
        </w:rPr>
        <w:t>عزّوجلّ</w:t>
      </w:r>
      <w:r w:rsidRPr="00067003">
        <w:rPr>
          <w:rtl/>
        </w:rPr>
        <w:t>)، ونجا من تولى</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شمعون وصي عيسى بشمعون، ونجا شمعون بعيسى، ونجا عيسى بالله (</w:t>
      </w:r>
      <w:r>
        <w:rPr>
          <w:rtl/>
        </w:rPr>
        <w:t>عزّوجلّ</w:t>
      </w:r>
      <w:r w:rsidRPr="00067003">
        <w:rPr>
          <w:rtl/>
        </w:rPr>
        <w:t xml:space="preserve">)، ونجا يا </w:t>
      </w:r>
      <w:r>
        <w:rPr>
          <w:rtl/>
        </w:rPr>
        <w:t>محمّد</w:t>
      </w:r>
      <w:r w:rsidRPr="00067003">
        <w:rPr>
          <w:rtl/>
        </w:rPr>
        <w:t xml:space="preserve"> من توك علئأ وزيرك في حياتك، ووصيك عند وفاتك، ونجا علي بك، ونجوت أنت بالله (</w:t>
      </w:r>
      <w:r>
        <w:rPr>
          <w:rtl/>
        </w:rPr>
        <w:t>عزّوجلّ</w:t>
      </w:r>
      <w:r w:rsidRPr="00067003">
        <w:rPr>
          <w:rtl/>
        </w:rPr>
        <w:t xml:space="preserve">). </w:t>
      </w:r>
    </w:p>
    <w:p w:rsidR="00ED24C1" w:rsidRPr="00067003" w:rsidRDefault="00ED24C1" w:rsidP="00ED24C1">
      <w:pPr>
        <w:pStyle w:val="libNormal"/>
        <w:rPr>
          <w:rtl/>
        </w:rPr>
      </w:pPr>
      <w:r w:rsidRPr="00067003">
        <w:rPr>
          <w:rtl/>
        </w:rPr>
        <w:t xml:space="preserve">يا </w:t>
      </w:r>
      <w:r>
        <w:rPr>
          <w:rtl/>
        </w:rPr>
        <w:t>محمّد</w:t>
      </w:r>
      <w:r w:rsidRPr="00067003">
        <w:rPr>
          <w:rtl/>
        </w:rPr>
        <w:t>، اني الله جعلك سيد الانبياء، وجعل عليا سيد الاوصياه وخيرهم، وجعل</w:t>
      </w:r>
      <w:r>
        <w:rPr>
          <w:rtl/>
        </w:rPr>
        <w:t xml:space="preserve"> الائمّة </w:t>
      </w:r>
      <w:r w:rsidRPr="00067003">
        <w:rPr>
          <w:rtl/>
        </w:rPr>
        <w:t xml:space="preserve">من ذريتكما إلى أن يرث الله الارض ومن عليها، فسجد </w:t>
      </w:r>
      <w:r>
        <w:rPr>
          <w:rtl/>
        </w:rPr>
        <w:t xml:space="preserve">عليّ </w:t>
      </w:r>
      <w:r w:rsidR="003E5577" w:rsidRPr="003E5577">
        <w:rPr>
          <w:rStyle w:val="libAlaemChar"/>
          <w:rtl/>
        </w:rPr>
        <w:t>عليه‌السلام</w:t>
      </w:r>
      <w:r w:rsidRPr="00067003">
        <w:rPr>
          <w:rtl/>
        </w:rPr>
        <w:t xml:space="preserve"> وجعل يقلب وجهه على الارض شكرا.</w:t>
      </w:r>
    </w:p>
    <w:p w:rsidR="00ED24C1" w:rsidRDefault="00ED24C1" w:rsidP="001C1E66">
      <w:pPr>
        <w:pStyle w:val="libNormal"/>
        <w:rPr>
          <w:rtl/>
        </w:rPr>
      </w:pPr>
      <w:r>
        <w:rPr>
          <w:rtl/>
        </w:rPr>
        <w:br w:type="page"/>
      </w:r>
    </w:p>
    <w:p w:rsidR="00ED24C1" w:rsidRDefault="00ED24C1" w:rsidP="00ED24C1">
      <w:pPr>
        <w:pStyle w:val="Heading1Center"/>
        <w:rPr>
          <w:rtl/>
        </w:rPr>
      </w:pPr>
      <w:bookmarkStart w:id="1407" w:name="_Toc356990203"/>
      <w:r>
        <w:rPr>
          <w:rFonts w:hint="cs"/>
          <w:rtl/>
        </w:rPr>
        <w:lastRenderedPageBreak/>
        <w:t xml:space="preserve">[ </w:t>
      </w:r>
      <w:r w:rsidRPr="00067003">
        <w:rPr>
          <w:rtl/>
        </w:rPr>
        <w:t>26</w:t>
      </w:r>
      <w:r>
        <w:rPr>
          <w:rFonts w:hint="cs"/>
          <w:rtl/>
        </w:rPr>
        <w:t xml:space="preserve"> ]</w:t>
      </w:r>
      <w:bookmarkEnd w:id="1407"/>
      <w:r w:rsidRPr="00067003">
        <w:rPr>
          <w:rtl/>
        </w:rPr>
        <w:t xml:space="preserve"> </w:t>
      </w:r>
    </w:p>
    <w:p w:rsidR="00ED24C1" w:rsidRDefault="00ED24C1" w:rsidP="00ED24C1">
      <w:pPr>
        <w:pStyle w:val="Heading1Center"/>
        <w:rPr>
          <w:rtl/>
        </w:rPr>
      </w:pPr>
      <w:bookmarkStart w:id="1408" w:name="_Toc356990204"/>
      <w:r w:rsidRPr="00067003">
        <w:rPr>
          <w:rtl/>
        </w:rPr>
        <w:t>مجلس يوم الجمعة</w:t>
      </w:r>
      <w:bookmarkEnd w:id="1408"/>
      <w:r w:rsidRPr="00067003">
        <w:rPr>
          <w:rtl/>
        </w:rPr>
        <w:t xml:space="preserve"> </w:t>
      </w:r>
    </w:p>
    <w:p w:rsidR="00ED24C1" w:rsidRDefault="00ED24C1" w:rsidP="00ED24C1">
      <w:pPr>
        <w:pStyle w:val="Heading1Center"/>
        <w:rPr>
          <w:rtl/>
        </w:rPr>
      </w:pPr>
      <w:bookmarkStart w:id="1409" w:name="_Toc356990205"/>
      <w:r w:rsidRPr="00067003">
        <w:rPr>
          <w:rtl/>
        </w:rPr>
        <w:t>الثالث والعشرين من شهر ربيع الاول سنة سبع وخمسين وأربع مائة</w:t>
      </w:r>
      <w:bookmarkEnd w:id="1409"/>
      <w:r w:rsidRPr="00067003">
        <w:rPr>
          <w:rtl/>
        </w:rPr>
        <w:t xml:space="preserve"> </w:t>
      </w:r>
    </w:p>
    <w:p w:rsidR="00ED24C1" w:rsidRDefault="00ED24C1" w:rsidP="00ED24C1">
      <w:pPr>
        <w:pStyle w:val="Heading1Center"/>
        <w:rPr>
          <w:rtl/>
        </w:rPr>
      </w:pPr>
      <w:bookmarkStart w:id="1410" w:name="_Toc356990206"/>
      <w:r w:rsidRPr="00067003">
        <w:rPr>
          <w:rtl/>
        </w:rPr>
        <w:t xml:space="preserve">فيه بقية أحاديث أبي المفضل </w:t>
      </w:r>
      <w:r>
        <w:rPr>
          <w:rtl/>
        </w:rPr>
        <w:t>محمّد</w:t>
      </w:r>
      <w:r w:rsidRPr="00067003">
        <w:rPr>
          <w:rtl/>
        </w:rPr>
        <w:t xml:space="preserve"> بن </w:t>
      </w:r>
      <w:r>
        <w:rPr>
          <w:rtl/>
        </w:rPr>
        <w:t>عبدالله</w:t>
      </w:r>
      <w:r w:rsidRPr="00067003">
        <w:rPr>
          <w:rtl/>
        </w:rPr>
        <w:t xml:space="preserve"> الشيباني.</w:t>
      </w:r>
      <w:bookmarkEnd w:id="1410"/>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411" w:name="_Toc356990207"/>
      <w:r w:rsidRPr="00B12DF9">
        <w:rPr>
          <w:rStyle w:val="Heading2Char"/>
          <w:rtl/>
        </w:rPr>
        <w:t>1227</w:t>
      </w:r>
      <w:r w:rsidR="003E5577">
        <w:rPr>
          <w:rStyle w:val="Heading2Char"/>
          <w:rtl/>
        </w:rPr>
        <w:t>/</w:t>
      </w:r>
      <w:r w:rsidRPr="00B12DF9">
        <w:rPr>
          <w:rStyle w:val="Heading2Char"/>
          <w:rtl/>
        </w:rPr>
        <w:t>1 -</w:t>
      </w:r>
      <w:bookmarkEnd w:id="1411"/>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(قدس الله روحه)، قال: أخبرنا جماعة، عن أبي المفضل، قال: </w:t>
      </w:r>
      <w:r>
        <w:rPr>
          <w:rtl/>
        </w:rPr>
        <w:t>حدّثنا</w:t>
      </w:r>
      <w:r w:rsidRPr="00067003">
        <w:rPr>
          <w:rtl/>
        </w:rPr>
        <w:t xml:space="preserve"> </w:t>
      </w:r>
      <w:r>
        <w:rPr>
          <w:rtl/>
        </w:rPr>
        <w:t>محمّد</w:t>
      </w:r>
      <w:r w:rsidRPr="00067003">
        <w:rPr>
          <w:rtl/>
        </w:rPr>
        <w:t xml:space="preserve"> بن الحسن بن حفص الخثعمي بالكوفة، قال: </w:t>
      </w:r>
      <w:r>
        <w:rPr>
          <w:rtl/>
        </w:rPr>
        <w:t>حدّثنا</w:t>
      </w:r>
      <w:r w:rsidRPr="00067003">
        <w:rPr>
          <w:rtl/>
        </w:rPr>
        <w:t xml:space="preserve"> هشام بن يونس النهشلي، قال: </w:t>
      </w:r>
      <w:r>
        <w:rPr>
          <w:rtl/>
        </w:rPr>
        <w:t>حدّثنا</w:t>
      </w:r>
      <w:r w:rsidRPr="00067003">
        <w:rPr>
          <w:rtl/>
        </w:rPr>
        <w:t xml:space="preserve"> عمرو بن هاشم</w:t>
      </w:r>
      <w:r>
        <w:rPr>
          <w:rtl/>
        </w:rPr>
        <w:t xml:space="preserve"> أبو</w:t>
      </w:r>
      <w:r w:rsidRPr="00067003">
        <w:rPr>
          <w:rtl/>
        </w:rPr>
        <w:t xml:space="preserve">مالك الجنبي، عن معروف بن خزبوذ المكي، عن عامر بن واثلة، عن أبي بردة الاسلمي، قال: سمعت رسول الله </w:t>
      </w:r>
      <w:r w:rsidR="003E5577" w:rsidRPr="003E5577">
        <w:rPr>
          <w:rStyle w:val="libAlaemChar"/>
          <w:rtl/>
        </w:rPr>
        <w:t>صلى‌الله‌عليه‌وآله‌وسلم</w:t>
      </w:r>
      <w:r w:rsidRPr="00067003">
        <w:rPr>
          <w:rtl/>
        </w:rPr>
        <w:t xml:space="preserve"> يقول: لا تزول قدم عبد يوم القيامة</w:t>
      </w:r>
      <w:r>
        <w:rPr>
          <w:rtl/>
        </w:rPr>
        <w:t xml:space="preserve"> حتّى </w:t>
      </w:r>
      <w:r w:rsidRPr="00067003">
        <w:rPr>
          <w:rtl/>
        </w:rPr>
        <w:t xml:space="preserve">يسأل عن أربع: عن جسده فيما أبلاه، وعن عمره فيما أفناه، عن ماله مما اكتسبه وفيما أنفقه، وعن حبنا أهل البيت. </w:t>
      </w:r>
    </w:p>
    <w:p w:rsidR="00ED24C1" w:rsidRPr="00067003" w:rsidRDefault="00ED24C1" w:rsidP="00ED24C1">
      <w:pPr>
        <w:pStyle w:val="libNormal"/>
        <w:rPr>
          <w:rtl/>
        </w:rPr>
      </w:pPr>
      <w:bookmarkStart w:id="1412" w:name="_Toc356990208"/>
      <w:r w:rsidRPr="00B12DF9">
        <w:rPr>
          <w:rStyle w:val="Heading2Char"/>
          <w:rtl/>
        </w:rPr>
        <w:t>1228</w:t>
      </w:r>
      <w:r w:rsidR="003E5577">
        <w:rPr>
          <w:rStyle w:val="Heading2Char"/>
          <w:rtl/>
        </w:rPr>
        <w:t>/</w:t>
      </w:r>
      <w:r w:rsidRPr="00B12DF9">
        <w:rPr>
          <w:rStyle w:val="Heading2Char"/>
          <w:rtl/>
        </w:rPr>
        <w:t>2 -</w:t>
      </w:r>
      <w:bookmarkEnd w:id="1412"/>
      <w:r w:rsidRPr="00067003">
        <w:rPr>
          <w:rtl/>
        </w:rPr>
        <w:t xml:space="preserve"> وعنه، قال: أخبرنا جماعة، عن أبي المفضل، قال: </w:t>
      </w:r>
      <w:r>
        <w:rPr>
          <w:rtl/>
        </w:rPr>
        <w:t>حدّثنا أبو</w:t>
      </w:r>
      <w:r w:rsidRPr="00067003">
        <w:rPr>
          <w:rtl/>
        </w:rPr>
        <w:t xml:space="preserve">زيد </w:t>
      </w:r>
      <w:r>
        <w:rPr>
          <w:rtl/>
        </w:rPr>
        <w:t>محمّد</w:t>
      </w:r>
      <w:r w:rsidRPr="00067003">
        <w:rPr>
          <w:rtl/>
        </w:rPr>
        <w:t xml:space="preserve"> بن أحمد بن سلام الاسدي بمراغة، قال: </w:t>
      </w:r>
      <w:r>
        <w:rPr>
          <w:rtl/>
        </w:rPr>
        <w:t>حدّثنا</w:t>
      </w:r>
      <w:r w:rsidRPr="00067003">
        <w:rPr>
          <w:rtl/>
        </w:rPr>
        <w:t xml:space="preserve"> السري بن خزيمة بالري، قال: </w:t>
      </w:r>
      <w:r>
        <w:rPr>
          <w:rtl/>
        </w:rPr>
        <w:t>حدّثنا</w:t>
      </w:r>
      <w:r w:rsidRPr="00067003">
        <w:rPr>
          <w:rtl/>
        </w:rPr>
        <w:t xml:space="preserve"> يزيد بن هاشم العبدي، عن مسمع بن عبد الملك، عن خالد بن طليق، عن أبيه، عن جذته أم نجيد امرأة عمران بن حصين، عن ميمونة وأم سلمة زوجي</w:t>
      </w:r>
      <w:r>
        <w:rPr>
          <w:rtl/>
        </w:rPr>
        <w:t xml:space="preserve"> النبيّ </w:t>
      </w:r>
      <w:r w:rsidR="003E5577" w:rsidRPr="003E5577">
        <w:rPr>
          <w:rStyle w:val="libAlaemChar"/>
          <w:rtl/>
        </w:rPr>
        <w:t>صلى‌الله‌عليه‌وآله‌وسلم</w:t>
      </w:r>
      <w:r w:rsidRPr="00067003">
        <w:rPr>
          <w:rtl/>
        </w:rPr>
        <w:t xml:space="preserve">، قالتا: استسقى الحسن </w:t>
      </w:r>
      <w:r w:rsidR="003E5577" w:rsidRPr="003E5577">
        <w:rPr>
          <w:rStyle w:val="libAlaemChar"/>
          <w:rtl/>
        </w:rPr>
        <w:t>عليه‌السلام</w:t>
      </w:r>
      <w:r w:rsidRPr="00067003">
        <w:rPr>
          <w:rtl/>
        </w:rPr>
        <w:t>، فقام رسول الله فجدح له في غمر</w:t>
      </w:r>
      <w:r w:rsidRPr="00067003">
        <w:rPr>
          <w:rtl/>
        </w:rPr>
        <w:cr/>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كان لهم - يعني قدحا يشرب فيه - ثم أتاه به، فقام الحسين </w:t>
      </w:r>
      <w:r w:rsidR="003E5577" w:rsidRPr="003E5577">
        <w:rPr>
          <w:rStyle w:val="libAlaemChar"/>
          <w:rtl/>
        </w:rPr>
        <w:t>عليه‌السلام</w:t>
      </w:r>
      <w:r w:rsidRPr="00067003">
        <w:rPr>
          <w:rtl/>
        </w:rPr>
        <w:t>، فقال: اسقنيه يا أبه</w:t>
      </w:r>
      <w:r>
        <w:rPr>
          <w:rtl/>
        </w:rPr>
        <w:t>!</w:t>
      </w:r>
      <w:r w:rsidRPr="00067003">
        <w:rPr>
          <w:rtl/>
        </w:rPr>
        <w:t xml:space="preserve"> فأعطاه الحسن </w:t>
      </w:r>
      <w:r w:rsidR="003E5577" w:rsidRPr="003E5577">
        <w:rPr>
          <w:rStyle w:val="libAlaemChar"/>
          <w:rtl/>
        </w:rPr>
        <w:t>عليه‌السلام</w:t>
      </w:r>
      <w:r w:rsidRPr="00067003">
        <w:rPr>
          <w:rtl/>
        </w:rPr>
        <w:t xml:space="preserve"> ثم جدح للحسين </w:t>
      </w:r>
      <w:r w:rsidR="003E5577" w:rsidRPr="003E5577">
        <w:rPr>
          <w:rStyle w:val="libAlaemChar"/>
          <w:rtl/>
        </w:rPr>
        <w:t>عليه‌السلام</w:t>
      </w:r>
      <w:r w:rsidRPr="00067003">
        <w:rPr>
          <w:rtl/>
        </w:rPr>
        <w:t xml:space="preserve"> فسقاه، فقالت فاطمة </w:t>
      </w:r>
      <w:r w:rsidR="003E5577" w:rsidRPr="003E5577">
        <w:rPr>
          <w:rStyle w:val="libAlaemChar"/>
          <w:rFonts w:hint="cs"/>
          <w:rtl/>
        </w:rPr>
        <w:t>عليها‌السلام</w:t>
      </w:r>
      <w:r w:rsidRPr="00067003">
        <w:rPr>
          <w:rtl/>
        </w:rPr>
        <w:t>: كان الحسن أحبهما إليك</w:t>
      </w:r>
      <w:r>
        <w:rPr>
          <w:rtl/>
        </w:rPr>
        <w:t>؟</w:t>
      </w:r>
      <w:r w:rsidRPr="00067003">
        <w:rPr>
          <w:rtl/>
        </w:rPr>
        <w:t xml:space="preserve"> قال: إنه استسقى قبله، وإني وإياك وهما وهذا الراقد في مكان واحد في الجنة. </w:t>
      </w:r>
    </w:p>
    <w:p w:rsidR="00ED24C1" w:rsidRDefault="00ED24C1" w:rsidP="00ED24C1">
      <w:pPr>
        <w:pStyle w:val="libNormal"/>
        <w:rPr>
          <w:rtl/>
        </w:rPr>
      </w:pPr>
      <w:bookmarkStart w:id="1413" w:name="_Toc356990209"/>
      <w:r w:rsidRPr="00B12DF9">
        <w:rPr>
          <w:rStyle w:val="Heading2Char"/>
          <w:rtl/>
        </w:rPr>
        <w:t>1229</w:t>
      </w:r>
      <w:r w:rsidR="003E5577">
        <w:rPr>
          <w:rStyle w:val="Heading2Char"/>
          <w:rtl/>
        </w:rPr>
        <w:t>/</w:t>
      </w:r>
      <w:r w:rsidRPr="00B12DF9">
        <w:rPr>
          <w:rStyle w:val="Heading2Char"/>
          <w:rtl/>
        </w:rPr>
        <w:t>3 -</w:t>
      </w:r>
      <w:bookmarkEnd w:id="1413"/>
      <w:r w:rsidRPr="00067003">
        <w:rPr>
          <w:rtl/>
        </w:rPr>
        <w:t xml:space="preserve"> وعنه،</w:t>
      </w:r>
      <w:r>
        <w:rPr>
          <w:rtl/>
        </w:rPr>
        <w:t xml:space="preserve"> قال: </w:t>
      </w:r>
      <w:r w:rsidRPr="00067003">
        <w:rPr>
          <w:rtl/>
        </w:rPr>
        <w:t>أخبرنا جماعة، عن أبي المفضل،</w:t>
      </w:r>
      <w:r>
        <w:rPr>
          <w:rtl/>
        </w:rPr>
        <w:t xml:space="preserve"> قال: </w:t>
      </w:r>
      <w:r w:rsidRPr="00067003">
        <w:rPr>
          <w:rtl/>
        </w:rPr>
        <w:t xml:space="preserve">حدثني أحمد ابن عبد العزيز الجوهري بالبصرة،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بن سليمان النوفلي، قالى: حدثني أبي، عن ربعي بن </w:t>
      </w:r>
      <w:r>
        <w:rPr>
          <w:rtl/>
        </w:rPr>
        <w:t>عبدالله</w:t>
      </w:r>
      <w:r w:rsidRPr="00067003">
        <w:rPr>
          <w:rtl/>
        </w:rPr>
        <w:t xml:space="preserve"> بن الجارود، عن أبيه، قال: قال معاوية لخالد ابن معمر: على م أحببت عليا</w:t>
      </w:r>
      <w:r>
        <w:rPr>
          <w:rtl/>
        </w:rPr>
        <w:t>؟</w:t>
      </w:r>
      <w:r w:rsidRPr="00067003">
        <w:rPr>
          <w:rtl/>
        </w:rPr>
        <w:t xml:space="preserve"> قال: على ثلاث خصال: على حلمه إذا غضب، وعلى صدقه إذا قال، وعلى عدله إذا ولي. </w:t>
      </w:r>
    </w:p>
    <w:p w:rsidR="00ED24C1" w:rsidRDefault="00ED24C1" w:rsidP="00ED24C1">
      <w:pPr>
        <w:pStyle w:val="libNormal"/>
        <w:rPr>
          <w:rtl/>
        </w:rPr>
      </w:pPr>
      <w:bookmarkStart w:id="1414" w:name="_Toc356990210"/>
      <w:r w:rsidRPr="00B12DF9">
        <w:rPr>
          <w:rStyle w:val="Heading2Char"/>
          <w:rtl/>
        </w:rPr>
        <w:t>1230</w:t>
      </w:r>
      <w:r w:rsidR="003E5577">
        <w:rPr>
          <w:rStyle w:val="Heading2Char"/>
          <w:rtl/>
        </w:rPr>
        <w:t>/</w:t>
      </w:r>
      <w:r w:rsidRPr="00B12DF9">
        <w:rPr>
          <w:rStyle w:val="Heading2Char"/>
          <w:rtl/>
        </w:rPr>
        <w:t>4 -</w:t>
      </w:r>
      <w:bookmarkEnd w:id="1414"/>
      <w:r w:rsidRPr="00067003">
        <w:rPr>
          <w:rtl/>
        </w:rPr>
        <w:t xml:space="preserve"> وعنه، قال: أخبرنا جماعة، عن أبي المفضل، قال: </w:t>
      </w:r>
      <w:r>
        <w:rPr>
          <w:rtl/>
        </w:rPr>
        <w:t>حدّثنا</w:t>
      </w:r>
      <w:r w:rsidRPr="00067003">
        <w:rPr>
          <w:rtl/>
        </w:rPr>
        <w:t xml:space="preserve"> </w:t>
      </w:r>
      <w:r>
        <w:rPr>
          <w:rtl/>
        </w:rPr>
        <w:t>محمّد</w:t>
      </w:r>
      <w:r w:rsidRPr="00067003">
        <w:rPr>
          <w:rtl/>
        </w:rPr>
        <w:t xml:space="preserve"> بن صالح بن فيض الساوي، قال: </w:t>
      </w:r>
      <w:r>
        <w:rPr>
          <w:rtl/>
        </w:rPr>
        <w:t>حدّثنا</w:t>
      </w:r>
      <w:r w:rsidRPr="00067003">
        <w:rPr>
          <w:rtl/>
        </w:rPr>
        <w:t xml:space="preserve"> أحمد بن </w:t>
      </w:r>
      <w:r>
        <w:rPr>
          <w:rtl/>
        </w:rPr>
        <w:t>محمّد</w:t>
      </w:r>
      <w:r w:rsidRPr="00067003">
        <w:rPr>
          <w:rtl/>
        </w:rPr>
        <w:t xml:space="preserve"> بن عيسى الاشعري، قال: </w:t>
      </w:r>
      <w:r>
        <w:rPr>
          <w:rtl/>
        </w:rPr>
        <w:t>حدّثنا</w:t>
      </w:r>
      <w:r w:rsidRPr="00067003">
        <w:rPr>
          <w:rtl/>
        </w:rPr>
        <w:t xml:space="preserve"> الحسن بن محبوب، عن </w:t>
      </w:r>
      <w:r>
        <w:rPr>
          <w:rtl/>
        </w:rPr>
        <w:t>عليّ بن</w:t>
      </w:r>
      <w:r w:rsidRPr="00067003">
        <w:rPr>
          <w:rtl/>
        </w:rPr>
        <w:t xml:space="preserve"> رئاب، عن أبي حمزة، قال: كان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يقول: مهما أبهمت عنه البهائم فلم تبهم عن أربع: معرفتها بالرب (</w:t>
      </w:r>
      <w:r>
        <w:rPr>
          <w:rtl/>
        </w:rPr>
        <w:t>عزّوجلّ</w:t>
      </w:r>
      <w:r w:rsidRPr="00067003">
        <w:rPr>
          <w:rtl/>
        </w:rPr>
        <w:t xml:space="preserve">)، ومعرفتها بالانثى من الذكر، ومعرفتها بالموت، والفرار منه. </w:t>
      </w:r>
    </w:p>
    <w:p w:rsidR="00ED24C1" w:rsidRDefault="00ED24C1" w:rsidP="00ED24C1">
      <w:pPr>
        <w:pStyle w:val="libNormal"/>
        <w:rPr>
          <w:rtl/>
        </w:rPr>
      </w:pPr>
      <w:bookmarkStart w:id="1415" w:name="_Toc356990211"/>
      <w:r w:rsidRPr="00B12DF9">
        <w:rPr>
          <w:rStyle w:val="Heading2Char"/>
          <w:rtl/>
        </w:rPr>
        <w:t>1231</w:t>
      </w:r>
      <w:r w:rsidR="003E5577">
        <w:rPr>
          <w:rStyle w:val="Heading2Char"/>
          <w:rtl/>
        </w:rPr>
        <w:t>/</w:t>
      </w:r>
      <w:r w:rsidRPr="00B12DF9">
        <w:rPr>
          <w:rStyle w:val="Heading2Char"/>
          <w:rtl/>
        </w:rPr>
        <w:t>5 -</w:t>
      </w:r>
      <w:bookmarkEnd w:id="1415"/>
      <w:r w:rsidRPr="00067003">
        <w:rPr>
          <w:rtl/>
        </w:rPr>
        <w:t xml:space="preserve"> وعنه، فال: أخبرنا جماعة، عن أبي المفضل، قال: </w:t>
      </w:r>
      <w:r>
        <w:rPr>
          <w:rtl/>
        </w:rPr>
        <w:t>حدّثنا</w:t>
      </w:r>
      <w:r w:rsidRPr="00067003">
        <w:rPr>
          <w:rtl/>
        </w:rPr>
        <w:t xml:space="preserve"> </w:t>
      </w:r>
      <w:r>
        <w:rPr>
          <w:rtl/>
        </w:rPr>
        <w:t>محمّد</w:t>
      </w:r>
      <w:r w:rsidRPr="00067003">
        <w:rPr>
          <w:rtl/>
        </w:rPr>
        <w:t xml:space="preserve"> بن جعفر الرزاز</w:t>
      </w:r>
      <w:r>
        <w:rPr>
          <w:rtl/>
        </w:rPr>
        <w:t xml:space="preserve"> أبو</w:t>
      </w:r>
      <w:r w:rsidRPr="00067003">
        <w:rPr>
          <w:rtl/>
        </w:rPr>
        <w:t xml:space="preserve">العباس القرشي، قال: </w:t>
      </w:r>
      <w:r>
        <w:rPr>
          <w:rtl/>
        </w:rPr>
        <w:t>حدّثنا</w:t>
      </w:r>
      <w:r w:rsidRPr="00067003">
        <w:rPr>
          <w:rtl/>
        </w:rPr>
        <w:t xml:space="preserve"> أيوب بن نوح بن دراج، قال: </w:t>
      </w:r>
      <w:r>
        <w:rPr>
          <w:rtl/>
        </w:rPr>
        <w:t>حدّثنا</w:t>
      </w:r>
      <w:r w:rsidRPr="00067003">
        <w:rPr>
          <w:rtl/>
        </w:rPr>
        <w:t xml:space="preserve"> بشار ابن ذراع، عن أخيه يسار، عن حمران، عن أبي </w:t>
      </w:r>
      <w:r>
        <w:rPr>
          <w:rtl/>
        </w:rPr>
        <w:t>عبدالله</w:t>
      </w:r>
      <w:r w:rsidRPr="00067003">
        <w:rPr>
          <w:rtl/>
        </w:rPr>
        <w:t xml:space="preserve">، عن أبيه </w:t>
      </w:r>
      <w:r w:rsidR="003E5577" w:rsidRPr="003E5577">
        <w:rPr>
          <w:rStyle w:val="libAlaemChar"/>
          <w:rtl/>
        </w:rPr>
        <w:t>عليه‌السلام</w:t>
      </w:r>
      <w:r w:rsidRPr="00067003">
        <w:rPr>
          <w:rtl/>
        </w:rPr>
        <w:t xml:space="preserve">، عن جابر بن </w:t>
      </w:r>
      <w:r>
        <w:rPr>
          <w:rtl/>
        </w:rPr>
        <w:t>عبدالله</w:t>
      </w:r>
      <w:r w:rsidRPr="00067003">
        <w:rPr>
          <w:rtl/>
        </w:rPr>
        <w:t>،</w:t>
      </w:r>
      <w:r>
        <w:rPr>
          <w:rtl/>
        </w:rPr>
        <w:t xml:space="preserve"> قال: </w:t>
      </w:r>
      <w:r w:rsidRPr="00067003">
        <w:rPr>
          <w:rtl/>
        </w:rPr>
        <w:t xml:space="preserve">بينا </w:t>
      </w:r>
      <w:r>
        <w:rPr>
          <w:rtl/>
        </w:rPr>
        <w:t>أميرالمؤمنين</w:t>
      </w:r>
      <w:r w:rsidRPr="00067003">
        <w:rPr>
          <w:rtl/>
        </w:rPr>
        <w:t xml:space="preserve"> </w:t>
      </w:r>
      <w:r w:rsidR="003E5577" w:rsidRPr="003E5577">
        <w:rPr>
          <w:rStyle w:val="libAlaemChar"/>
          <w:rtl/>
        </w:rPr>
        <w:t>عليه‌السلام</w:t>
      </w:r>
      <w:r w:rsidRPr="00067003">
        <w:rPr>
          <w:rtl/>
        </w:rPr>
        <w:t xml:space="preserve"> في جماعة من أصحابه أنا فيهم، إذ ذكروا الدنيا وتصرفها بأهلها، فذمها رجل، فذهب في ذمها كل مذهب، فقال له </w:t>
      </w:r>
      <w:r>
        <w:rPr>
          <w:rtl/>
        </w:rPr>
        <w:t>أميرالمؤمنين</w:t>
      </w:r>
      <w:r w:rsidRPr="00067003">
        <w:rPr>
          <w:rtl/>
        </w:rPr>
        <w:t xml:space="preserve"> </w:t>
      </w:r>
      <w:r w:rsidR="003E5577" w:rsidRPr="003E5577">
        <w:rPr>
          <w:rStyle w:val="libAlaemChar"/>
          <w:rtl/>
        </w:rPr>
        <w:t>عليه‌السلام</w:t>
      </w:r>
      <w:r w:rsidRPr="00067003">
        <w:rPr>
          <w:rtl/>
        </w:rPr>
        <w:t>: أيها الذام للدنيا، أنت المتجرم عليها، أم هي المتجرمة عليك</w:t>
      </w:r>
      <w:r>
        <w:rPr>
          <w:rtl/>
        </w:rPr>
        <w:t>؟</w:t>
      </w:r>
      <w:r w:rsidRPr="00067003">
        <w:rPr>
          <w:rtl/>
        </w:rPr>
        <w:t xml:space="preserve"> فقال. بل أنا المتجرم عليها، يا </w:t>
      </w:r>
      <w:r>
        <w:rPr>
          <w:rtl/>
        </w:rPr>
        <w:t>أميرالمؤمنين</w:t>
      </w:r>
      <w:r w:rsidRPr="00067003">
        <w:rPr>
          <w:rtl/>
        </w:rPr>
        <w:t xml:space="preserve">. </w:t>
      </w:r>
    </w:p>
    <w:p w:rsidR="00ED24C1" w:rsidRPr="00067003" w:rsidRDefault="00ED24C1" w:rsidP="00ED24C1">
      <w:pPr>
        <w:pStyle w:val="libNormal"/>
        <w:rPr>
          <w:rtl/>
        </w:rPr>
      </w:pPr>
      <w:r w:rsidRPr="00067003">
        <w:rPr>
          <w:rtl/>
        </w:rPr>
        <w:t>قال: فبم تذمها</w:t>
      </w:r>
      <w:r>
        <w:rPr>
          <w:rtl/>
        </w:rPr>
        <w:t>؟</w:t>
      </w:r>
      <w:r w:rsidRPr="00067003">
        <w:rPr>
          <w:rtl/>
        </w:rPr>
        <w:t xml:space="preserve"> أليست منزل صدق لمن صدقها، ودار غنى لمن تزود منها، ودار عافية لمن فهم عنها، ومساجد أنبياء الله، ومهبط وحيه، ومصلى ملائكته، ومتجر أوليائه، اكتسبوا فيها الرحمة وربحوا فيها الجنة</w:t>
      </w:r>
      <w:r>
        <w:rPr>
          <w:rtl/>
        </w:rPr>
        <w:t>؟</w:t>
      </w:r>
      <w:r w:rsidRPr="00067003">
        <w:rPr>
          <w:rtl/>
        </w:rPr>
        <w:t xml:space="preserve"> فمن ذا يذمها</w:t>
      </w:r>
      <w:r>
        <w:rPr>
          <w:rtl/>
        </w:rPr>
        <w:t>؟</w:t>
      </w:r>
      <w:r w:rsidRPr="00067003">
        <w:rPr>
          <w:rtl/>
        </w:rPr>
        <w:t xml:space="preserve"> وقد آذنت ببينها،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ونادت بانقضائها، ونعت نفسها وأهلها، فمثلت ببلائها البلى، وتشوقت بسرورها إلى السرور تخويفا وترغيبا، فابتكرت بعافية، وراحت بفجيعة، فذمها رجال فرطوا غداة الندامة، وحمدها آخرون اكتسبوا فيها الخير. </w:t>
      </w:r>
    </w:p>
    <w:p w:rsidR="00ED24C1" w:rsidRDefault="00ED24C1" w:rsidP="00ED24C1">
      <w:pPr>
        <w:pStyle w:val="libNormal"/>
        <w:rPr>
          <w:rtl/>
        </w:rPr>
      </w:pPr>
      <w:r w:rsidRPr="00067003">
        <w:rPr>
          <w:rtl/>
        </w:rPr>
        <w:t>فيا أيها الذام للدنيا، المغتر بغرورها، متى استذمت إليك، أم متى غرتك، أبمضاجع آبائك من البلى، أم بمصارع أمهاتك تحت الثرى</w:t>
      </w:r>
      <w:r>
        <w:rPr>
          <w:rtl/>
        </w:rPr>
        <w:t>؟</w:t>
      </w:r>
      <w:r w:rsidRPr="00067003">
        <w:rPr>
          <w:rtl/>
        </w:rPr>
        <w:t xml:space="preserve"> كم مرضت بيديك، وعالجت بكفيك</w:t>
      </w:r>
      <w:r>
        <w:rPr>
          <w:rtl/>
        </w:rPr>
        <w:t>؟</w:t>
      </w:r>
      <w:r w:rsidRPr="00067003">
        <w:rPr>
          <w:rtl/>
        </w:rPr>
        <w:t xml:space="preserve"> تلتمس لهم الشفاء، وتستوصف لهم الاطباء، لم تنفعهم بشفاعتك، ولم تسعفهم في طلبتك، مثلت لك - ويحك - الدنيا بمصرعهم مصرعك، وبمضجعهم مضجعك، حين لا يغني بكاؤك، ولا ينفعك أحباؤك. </w:t>
      </w:r>
    </w:p>
    <w:p w:rsidR="00ED24C1" w:rsidRDefault="00ED24C1" w:rsidP="00ED24C1">
      <w:pPr>
        <w:pStyle w:val="libNormal"/>
        <w:rPr>
          <w:rtl/>
        </w:rPr>
      </w:pPr>
      <w:r w:rsidRPr="00067003">
        <w:rPr>
          <w:rtl/>
        </w:rPr>
        <w:t>ثم التفت إلى أهل المقابر، فقال: يا أهل التربة، ويا أهل الغربة، أما المنازل فقد سكنت، وأما الاموال فقد قسمت، وأما الازواج فقد نكحت، هذا خبر ما عندنا، فما خبر ما عندكم</w:t>
      </w:r>
      <w:r>
        <w:rPr>
          <w:rtl/>
        </w:rPr>
        <w:t>؟</w:t>
      </w:r>
      <w:r w:rsidRPr="00067003">
        <w:rPr>
          <w:rtl/>
        </w:rPr>
        <w:t xml:space="preserve"> ثم أقبل على أصحابه فقال: والله لو أذن لهم في الكلام لاخبروكم أن خير الزاد التقوى. </w:t>
      </w:r>
    </w:p>
    <w:p w:rsidR="00ED24C1" w:rsidRDefault="00ED24C1" w:rsidP="00ED24C1">
      <w:pPr>
        <w:pStyle w:val="libNormal"/>
        <w:rPr>
          <w:rtl/>
        </w:rPr>
      </w:pPr>
      <w:bookmarkStart w:id="1416" w:name="_Toc356990212"/>
      <w:r w:rsidRPr="00B12DF9">
        <w:rPr>
          <w:rStyle w:val="Heading2Char"/>
          <w:rtl/>
        </w:rPr>
        <w:t>1232</w:t>
      </w:r>
      <w:r w:rsidR="003E5577">
        <w:rPr>
          <w:rStyle w:val="Heading2Char"/>
          <w:rtl/>
        </w:rPr>
        <w:t>/</w:t>
      </w:r>
      <w:r w:rsidRPr="00B12DF9">
        <w:rPr>
          <w:rStyle w:val="Heading2Char"/>
          <w:rtl/>
        </w:rPr>
        <w:t>6 -</w:t>
      </w:r>
      <w:bookmarkEnd w:id="1416"/>
      <w:r w:rsidRPr="00067003">
        <w:rPr>
          <w:rtl/>
        </w:rPr>
        <w:t xml:space="preserve"> وعنه، قال: أخبرنا جماعة، عن أبي المفضل، قال: </w:t>
      </w:r>
      <w:r>
        <w:rPr>
          <w:rtl/>
        </w:rPr>
        <w:t>حدّثنا</w:t>
      </w:r>
      <w:r w:rsidRPr="00067003">
        <w:rPr>
          <w:rtl/>
        </w:rPr>
        <w:t xml:space="preserve"> جعفر بن </w:t>
      </w:r>
      <w:r>
        <w:rPr>
          <w:rtl/>
        </w:rPr>
        <w:t>محمّد</w:t>
      </w:r>
      <w:r w:rsidRPr="00067003">
        <w:rPr>
          <w:rtl/>
        </w:rPr>
        <w:t xml:space="preserve"> </w:t>
      </w:r>
      <w:r>
        <w:rPr>
          <w:rtl/>
        </w:rPr>
        <w:t xml:space="preserve">أبوالقاسم </w:t>
      </w:r>
      <w:r w:rsidRPr="00067003">
        <w:rPr>
          <w:rtl/>
        </w:rPr>
        <w:t xml:space="preserve">الموسوي العلوي في منزله بمكة، قال: </w:t>
      </w:r>
      <w:r>
        <w:rPr>
          <w:rtl/>
        </w:rPr>
        <w:t>حدّثنا</w:t>
      </w:r>
      <w:r w:rsidRPr="00067003">
        <w:rPr>
          <w:rtl/>
        </w:rPr>
        <w:t xml:space="preserve"> عبيدالله بن أحمد بن نهيك، قال: </w:t>
      </w:r>
      <w:r>
        <w:rPr>
          <w:rtl/>
        </w:rPr>
        <w:t>حدّثنا</w:t>
      </w:r>
      <w:r w:rsidRPr="00067003">
        <w:rPr>
          <w:rtl/>
        </w:rPr>
        <w:t xml:space="preserve"> </w:t>
      </w:r>
      <w:r>
        <w:rPr>
          <w:rtl/>
        </w:rPr>
        <w:t>عبدالله</w:t>
      </w:r>
      <w:r w:rsidRPr="00067003">
        <w:rPr>
          <w:rtl/>
        </w:rPr>
        <w:t xml:space="preserve"> بن جبلة، عن حميد بن شعيب الهمداني، عن جابر بن يزيد، عن أبي جعفر </w:t>
      </w:r>
      <w:r>
        <w:rPr>
          <w:rtl/>
        </w:rPr>
        <w:t>محمّد</w:t>
      </w:r>
      <w:r w:rsidRPr="00067003">
        <w:rPr>
          <w:rtl/>
        </w:rPr>
        <w:t xml:space="preserve"> </w:t>
      </w:r>
      <w:r>
        <w:rPr>
          <w:rtl/>
        </w:rPr>
        <w:t xml:space="preserve">بن عليّ </w:t>
      </w:r>
      <w:r w:rsidR="003E5577" w:rsidRPr="003E5577">
        <w:rPr>
          <w:rStyle w:val="libAlaemChar"/>
          <w:rtl/>
        </w:rPr>
        <w:t>عليه‌السلام</w:t>
      </w:r>
      <w:r w:rsidRPr="00067003">
        <w:rPr>
          <w:rtl/>
        </w:rPr>
        <w:t xml:space="preserve">، قال: لما احتضر </w:t>
      </w:r>
      <w:r>
        <w:rPr>
          <w:rtl/>
        </w:rPr>
        <w:t>أميرالمؤمنين</w:t>
      </w:r>
      <w:r w:rsidRPr="00067003">
        <w:rPr>
          <w:rtl/>
        </w:rPr>
        <w:t xml:space="preserve"> </w:t>
      </w:r>
      <w:r w:rsidR="003E5577" w:rsidRPr="003E5577">
        <w:rPr>
          <w:rStyle w:val="libAlaemChar"/>
          <w:rtl/>
        </w:rPr>
        <w:t>عليه‌السلام</w:t>
      </w:r>
      <w:r w:rsidRPr="00067003">
        <w:rPr>
          <w:rtl/>
        </w:rPr>
        <w:t xml:space="preserve"> جمع بنيه حسنا وحسينا وابن الحنفية والاصاغر من ولده، فوصاهم وكان في آخر وصيته: يا بني، عاشروا الناس عشرة إن غبتم حنوا إليكم، وان فقدتم بكوا عليكم. </w:t>
      </w:r>
    </w:p>
    <w:p w:rsidR="00ED24C1" w:rsidRDefault="00ED24C1" w:rsidP="00ED24C1">
      <w:pPr>
        <w:pStyle w:val="libNormal"/>
        <w:rPr>
          <w:rtl/>
        </w:rPr>
      </w:pPr>
      <w:r w:rsidRPr="00067003">
        <w:rPr>
          <w:rtl/>
        </w:rPr>
        <w:t xml:space="preserve">يا بني، إن القلوب جنود مجندة، تتلاحظ بالمودة، وتتناجى بها، وكذلك هي في البغض، فإذا أحببتم الرجل من غير خير سبق منه إليكم فارجوه، وإذا أبغضتم الرجل من غير سوء سبق منه إليكم فاحذروه. </w:t>
      </w:r>
    </w:p>
    <w:p w:rsidR="00ED24C1" w:rsidRPr="00067003" w:rsidRDefault="00ED24C1" w:rsidP="00ED24C1">
      <w:pPr>
        <w:pStyle w:val="libNormal"/>
        <w:rPr>
          <w:rtl/>
        </w:rPr>
      </w:pPr>
      <w:bookmarkStart w:id="1417" w:name="_Toc356990213"/>
      <w:r w:rsidRPr="00B12DF9">
        <w:rPr>
          <w:rStyle w:val="Heading2Char"/>
          <w:rtl/>
        </w:rPr>
        <w:t>1233</w:t>
      </w:r>
      <w:r w:rsidR="003E5577">
        <w:rPr>
          <w:rStyle w:val="Heading2Char"/>
          <w:rtl/>
        </w:rPr>
        <w:t>/</w:t>
      </w:r>
      <w:r w:rsidRPr="00B12DF9">
        <w:rPr>
          <w:rStyle w:val="Heading2Char"/>
          <w:rtl/>
        </w:rPr>
        <w:t>7 -</w:t>
      </w:r>
      <w:bookmarkEnd w:id="1417"/>
      <w:r w:rsidRPr="00067003">
        <w:rPr>
          <w:rtl/>
        </w:rPr>
        <w:t xml:space="preserve"> وعنه،</w:t>
      </w:r>
      <w:r>
        <w:rPr>
          <w:rtl/>
        </w:rPr>
        <w:t xml:space="preserve"> قال: </w:t>
      </w:r>
      <w:r w:rsidRPr="00067003">
        <w:rPr>
          <w:rtl/>
        </w:rPr>
        <w:t>أخبرنا جماعة، عن أبي المفضل،</w:t>
      </w:r>
      <w:r>
        <w:rPr>
          <w:rtl/>
        </w:rPr>
        <w:t xml:space="preserve"> قال: حدّثنا</w:t>
      </w:r>
      <w:r w:rsidRPr="00067003">
        <w:rPr>
          <w:rtl/>
        </w:rPr>
        <w:t xml:space="preserve"> أحمد بن عبد الرحيم بن سعد</w:t>
      </w:r>
      <w:r>
        <w:rPr>
          <w:rtl/>
        </w:rPr>
        <w:t xml:space="preserve"> أبوجعفر </w:t>
      </w:r>
      <w:r w:rsidRPr="00067003">
        <w:rPr>
          <w:rtl/>
        </w:rPr>
        <w:t xml:space="preserve">القيسي الفقيه بأسوان إملاء من حفظه، قال: </w:t>
      </w:r>
      <w:r>
        <w:rPr>
          <w:rtl/>
        </w:rPr>
        <w:t>حدّثنا</w:t>
      </w:r>
      <w:r w:rsidRPr="00067003">
        <w:rPr>
          <w:rtl/>
        </w:rPr>
        <w:t xml:space="preserve"> إسماعيل بن </w:t>
      </w:r>
      <w:r>
        <w:rPr>
          <w:rtl/>
        </w:rPr>
        <w:t>محمّد</w:t>
      </w:r>
      <w:r w:rsidRPr="00067003">
        <w:rPr>
          <w:rtl/>
        </w:rPr>
        <w:t xml:space="preserve"> بن إسحاق بن جعفر بن </w:t>
      </w:r>
      <w:r>
        <w:rPr>
          <w:rtl/>
        </w:rPr>
        <w:t>محمّد</w:t>
      </w:r>
      <w:r w:rsidRPr="00067003">
        <w:rPr>
          <w:rtl/>
        </w:rPr>
        <w:t xml:space="preserve"> </w:t>
      </w:r>
      <w:r>
        <w:rPr>
          <w:rtl/>
        </w:rPr>
        <w:t>بن عليّ بن</w:t>
      </w:r>
      <w:r w:rsidRPr="00067003">
        <w:rPr>
          <w:rtl/>
        </w:rPr>
        <w:t xml:space="preserve"> الحسين </w:t>
      </w:r>
      <w:r>
        <w:rPr>
          <w:rtl/>
        </w:rPr>
        <w:t>بن عليّ بن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أبي طالب </w:t>
      </w:r>
      <w:r w:rsidR="003E5577" w:rsidRPr="003E5577">
        <w:rPr>
          <w:rStyle w:val="libAlaemChar"/>
          <w:rtl/>
        </w:rPr>
        <w:t>عليهم‌السلام</w:t>
      </w:r>
      <w:r w:rsidRPr="00067003">
        <w:rPr>
          <w:rtl/>
        </w:rPr>
        <w:t xml:space="preserve"> بالمدينة، قال: حدثني أبي، عن جدي إسحاق بن جعفر، عن أخيه موسى بن جعفر </w:t>
      </w:r>
      <w:r w:rsidR="003E5577" w:rsidRPr="003E5577">
        <w:rPr>
          <w:rStyle w:val="libAlaemChar"/>
          <w:rtl/>
        </w:rPr>
        <w:t>عليهما‌السلام</w:t>
      </w:r>
      <w:r w:rsidRPr="00067003">
        <w:rPr>
          <w:rtl/>
        </w:rPr>
        <w:t xml:space="preserve">، قال: سمعت أبا جعفر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يقول: أحسن من الصدق قائله، وخير من الخير فاعله. </w:t>
      </w:r>
    </w:p>
    <w:p w:rsidR="00ED24C1" w:rsidRDefault="00ED24C1" w:rsidP="00ED24C1">
      <w:pPr>
        <w:pStyle w:val="libNormal"/>
        <w:rPr>
          <w:rtl/>
        </w:rPr>
      </w:pPr>
      <w:bookmarkStart w:id="1418" w:name="_Toc356990214"/>
      <w:r w:rsidRPr="00B12DF9">
        <w:rPr>
          <w:rStyle w:val="Heading2Char"/>
          <w:rtl/>
        </w:rPr>
        <w:t>1234</w:t>
      </w:r>
      <w:r w:rsidR="003E5577">
        <w:rPr>
          <w:rStyle w:val="Heading2Char"/>
          <w:rtl/>
        </w:rPr>
        <w:t>/</w:t>
      </w:r>
      <w:r w:rsidRPr="00B12DF9">
        <w:rPr>
          <w:rStyle w:val="Heading2Char"/>
          <w:rtl/>
        </w:rPr>
        <w:t>8 -</w:t>
      </w:r>
      <w:bookmarkEnd w:id="1418"/>
      <w:r w:rsidRPr="00067003">
        <w:rPr>
          <w:rtl/>
        </w:rPr>
        <w:t xml:space="preserve"> ثم قال: حدثني أبي </w:t>
      </w:r>
      <w:r>
        <w:rPr>
          <w:rtl/>
        </w:rPr>
        <w:t>محمّد</w:t>
      </w:r>
      <w:r w:rsidRPr="00067003">
        <w:rPr>
          <w:rtl/>
        </w:rPr>
        <w:t xml:space="preserve"> بن علي، عن أبيه </w:t>
      </w:r>
      <w:r>
        <w:rPr>
          <w:rtl/>
        </w:rPr>
        <w:t>عليّ بن</w:t>
      </w:r>
      <w:r w:rsidRPr="00067003">
        <w:rPr>
          <w:rtl/>
        </w:rPr>
        <w:t xml:space="preserve"> الحسين، عن أبيه الحسين بن علي، عن أبيه </w:t>
      </w:r>
      <w:r>
        <w:rPr>
          <w:rtl/>
        </w:rPr>
        <w:t xml:space="preserve">عليّ </w:t>
      </w:r>
      <w:r w:rsidR="003E5577" w:rsidRPr="003E5577">
        <w:rPr>
          <w:rStyle w:val="libAlaemChar"/>
          <w:rtl/>
        </w:rPr>
        <w:t>عليه‌السلام</w:t>
      </w:r>
      <w:r w:rsidRPr="00067003">
        <w:rPr>
          <w:rtl/>
        </w:rPr>
        <w:t>، قال: سمعت</w:t>
      </w:r>
      <w:r>
        <w:rPr>
          <w:rtl/>
        </w:rPr>
        <w:t xml:space="preserve"> النبيّ </w:t>
      </w:r>
      <w:r w:rsidR="003E5577" w:rsidRPr="003E5577">
        <w:rPr>
          <w:rStyle w:val="libAlaemChar"/>
          <w:rtl/>
        </w:rPr>
        <w:t>صلى‌الله‌عليه‌وآله‌وسلم</w:t>
      </w:r>
      <w:r w:rsidRPr="00067003">
        <w:rPr>
          <w:rtl/>
        </w:rPr>
        <w:t xml:space="preserve"> يقول: بعثت بمكارم الاخلاق ومحاسنها. </w:t>
      </w:r>
    </w:p>
    <w:p w:rsidR="00ED24C1" w:rsidRDefault="00ED24C1" w:rsidP="00ED24C1">
      <w:pPr>
        <w:pStyle w:val="libNormal"/>
        <w:rPr>
          <w:rtl/>
        </w:rPr>
      </w:pPr>
      <w:bookmarkStart w:id="1419" w:name="_Toc356990215"/>
      <w:r w:rsidRPr="00B12DF9">
        <w:rPr>
          <w:rStyle w:val="Heading2Char"/>
          <w:rtl/>
        </w:rPr>
        <w:t>1235</w:t>
      </w:r>
      <w:r w:rsidR="003E5577">
        <w:rPr>
          <w:rStyle w:val="Heading2Char"/>
          <w:rtl/>
        </w:rPr>
        <w:t>/</w:t>
      </w:r>
      <w:r w:rsidRPr="00B12DF9">
        <w:rPr>
          <w:rStyle w:val="Heading2Char"/>
          <w:rtl/>
        </w:rPr>
        <w:t>9 -</w:t>
      </w:r>
      <w:bookmarkEnd w:id="1419"/>
      <w:r w:rsidRPr="00067003">
        <w:rPr>
          <w:rtl/>
        </w:rPr>
        <w:t xml:space="preserve"> وسمعته </w:t>
      </w:r>
      <w:r w:rsidR="003E5577" w:rsidRPr="003E5577">
        <w:rPr>
          <w:rStyle w:val="libAlaemChar"/>
          <w:rtl/>
        </w:rPr>
        <w:t>صلى‌الله‌عليه‌وآله‌وسلم</w:t>
      </w:r>
      <w:r w:rsidRPr="00067003">
        <w:rPr>
          <w:rtl/>
        </w:rPr>
        <w:t xml:space="preserve"> يقول: استتمام المعروف أفضل من ابتدائه. </w:t>
      </w:r>
    </w:p>
    <w:p w:rsidR="00ED24C1" w:rsidRDefault="00ED24C1" w:rsidP="00ED24C1">
      <w:pPr>
        <w:pStyle w:val="libNormal"/>
        <w:rPr>
          <w:rtl/>
        </w:rPr>
      </w:pPr>
      <w:bookmarkStart w:id="1420" w:name="_Toc356990216"/>
      <w:r w:rsidRPr="00B12DF9">
        <w:rPr>
          <w:rStyle w:val="Heading2Char"/>
          <w:rtl/>
        </w:rPr>
        <w:t>1236</w:t>
      </w:r>
      <w:r w:rsidR="003E5577">
        <w:rPr>
          <w:rStyle w:val="Heading2Char"/>
          <w:rtl/>
        </w:rPr>
        <w:t>/</w:t>
      </w:r>
      <w:r w:rsidRPr="00B12DF9">
        <w:rPr>
          <w:rStyle w:val="Heading2Char"/>
          <w:rtl/>
        </w:rPr>
        <w:t>10 -</w:t>
      </w:r>
      <w:bookmarkEnd w:id="1420"/>
      <w:r w:rsidRPr="00067003">
        <w:rPr>
          <w:rtl/>
        </w:rPr>
        <w:t xml:space="preserve"> وعنه، قال: أخبرنا جماعة، عن أبي المفضل، عن </w:t>
      </w:r>
      <w:r>
        <w:rPr>
          <w:rtl/>
        </w:rPr>
        <w:t>محمّد</w:t>
      </w:r>
      <w:r w:rsidRPr="00067003">
        <w:rPr>
          <w:rtl/>
        </w:rPr>
        <w:t xml:space="preserve"> بن جعفر الرزاز، قال: </w:t>
      </w:r>
      <w:r>
        <w:rPr>
          <w:rtl/>
        </w:rPr>
        <w:t>حدّثنا</w:t>
      </w:r>
      <w:r w:rsidRPr="00067003">
        <w:rPr>
          <w:rtl/>
        </w:rPr>
        <w:t xml:space="preserve"> </w:t>
      </w:r>
      <w:r>
        <w:rPr>
          <w:rtl/>
        </w:rPr>
        <w:t>محمّد</w:t>
      </w:r>
      <w:r w:rsidRPr="00067003">
        <w:rPr>
          <w:rtl/>
        </w:rPr>
        <w:t xml:space="preserve"> بن عيسى بن عبيد بن يقطين، قال: حدثني أحمد بن الحسين بن إسماعيل الميثمي، عن المفضل بن صالح، عن جابر الجعفي، عن </w:t>
      </w:r>
      <w:r>
        <w:rPr>
          <w:rtl/>
        </w:rPr>
        <w:t>محمّد</w:t>
      </w:r>
      <w:r w:rsidRPr="00067003">
        <w:rPr>
          <w:rtl/>
        </w:rPr>
        <w:t xml:space="preserve"> ا</w:t>
      </w:r>
      <w:r>
        <w:rPr>
          <w:rtl/>
        </w:rPr>
        <w:t>بن عليّ بن</w:t>
      </w:r>
      <w:r w:rsidRPr="00067003">
        <w:rPr>
          <w:rtl/>
        </w:rPr>
        <w:t xml:space="preserve"> الحسين، عن أبيه، عن جده، عن علي </w:t>
      </w:r>
      <w:r w:rsidR="003E5577" w:rsidRPr="003E5577">
        <w:rPr>
          <w:rStyle w:val="libAlaemChar"/>
          <w:rtl/>
        </w:rPr>
        <w:t>عليهم‌السلام</w:t>
      </w:r>
      <w:r w:rsidRPr="00067003">
        <w:rPr>
          <w:rtl/>
        </w:rPr>
        <w:t>، عن</w:t>
      </w:r>
      <w:r>
        <w:rPr>
          <w:rtl/>
        </w:rPr>
        <w:t xml:space="preserve"> النبيّ </w:t>
      </w:r>
      <w:r w:rsidR="003E5577" w:rsidRPr="003E5577">
        <w:rPr>
          <w:rStyle w:val="libAlaemChar"/>
          <w:rtl/>
        </w:rPr>
        <w:t>صلى‌الله‌عليه‌وآله‌وسلم</w:t>
      </w:r>
      <w:r w:rsidRPr="00067003">
        <w:rPr>
          <w:rtl/>
        </w:rPr>
        <w:t xml:space="preserve">، قال: لقي ملك رجلا على باب دار كان ربها غائبا، فقال له الملك: يا </w:t>
      </w:r>
      <w:r>
        <w:rPr>
          <w:rtl/>
        </w:rPr>
        <w:t>عبدالله</w:t>
      </w:r>
      <w:r w:rsidRPr="00067003">
        <w:rPr>
          <w:rtl/>
        </w:rPr>
        <w:t>، ما جاء بك إلى هذه الدار</w:t>
      </w:r>
      <w:r>
        <w:rPr>
          <w:rtl/>
        </w:rPr>
        <w:t>؟</w:t>
      </w:r>
      <w:r w:rsidRPr="00067003">
        <w:rPr>
          <w:rtl/>
        </w:rPr>
        <w:t xml:space="preserve"> فقال. أخ لي أردت زيارته. قال: الرحم ماسة بينك وبينه، أم نزعتك إليه حاجة</w:t>
      </w:r>
      <w:r>
        <w:rPr>
          <w:rtl/>
        </w:rPr>
        <w:t>؟</w:t>
      </w:r>
      <w:r w:rsidRPr="00067003">
        <w:rPr>
          <w:rtl/>
        </w:rPr>
        <w:t xml:space="preserve"> قال: لا، ولكني زرته في الله رب العالمين. قال: فابشر، فإني رسول الله إليك، وهو يقرئك السلام، ويقول لك: إياي قصدت، وما عندي أردت، فقد أوجبت لك الجنة، وعافيتك من غضبي. </w:t>
      </w:r>
    </w:p>
    <w:p w:rsidR="00ED24C1" w:rsidRDefault="00ED24C1" w:rsidP="00ED24C1">
      <w:pPr>
        <w:pStyle w:val="libNormal"/>
        <w:rPr>
          <w:rtl/>
        </w:rPr>
      </w:pPr>
      <w:bookmarkStart w:id="1421" w:name="_Toc356990217"/>
      <w:r w:rsidRPr="00B12DF9">
        <w:rPr>
          <w:rStyle w:val="Heading2Char"/>
          <w:rtl/>
        </w:rPr>
        <w:t>1237</w:t>
      </w:r>
      <w:r w:rsidR="003E5577">
        <w:rPr>
          <w:rStyle w:val="Heading2Char"/>
          <w:rtl/>
        </w:rPr>
        <w:t>/</w:t>
      </w:r>
      <w:r w:rsidRPr="00B12DF9">
        <w:rPr>
          <w:rStyle w:val="Heading2Char"/>
          <w:rtl/>
        </w:rPr>
        <w:t>11 -</w:t>
      </w:r>
      <w:bookmarkEnd w:id="1421"/>
      <w:r w:rsidRPr="00067003">
        <w:rPr>
          <w:rtl/>
        </w:rPr>
        <w:t xml:space="preserve"> وعنه، قال: أخبرنا جماعة، عن أبي المفضل، قال: </w:t>
      </w:r>
      <w:r>
        <w:rPr>
          <w:rtl/>
        </w:rPr>
        <w:t>حدّثنا أبوجعفر محمّد</w:t>
      </w:r>
      <w:r w:rsidRPr="00067003">
        <w:rPr>
          <w:rtl/>
        </w:rPr>
        <w:t xml:space="preserve"> بن جرير بن يزيد الطبري،</w:t>
      </w:r>
      <w:r>
        <w:rPr>
          <w:rtl/>
        </w:rPr>
        <w:t xml:space="preserve"> قال: </w:t>
      </w:r>
      <w:r w:rsidRPr="00067003">
        <w:rPr>
          <w:rtl/>
        </w:rPr>
        <w:t xml:space="preserve">حدثني </w:t>
      </w:r>
      <w:r>
        <w:rPr>
          <w:rtl/>
        </w:rPr>
        <w:t>محمّد</w:t>
      </w:r>
      <w:r w:rsidRPr="00067003">
        <w:rPr>
          <w:rtl/>
        </w:rPr>
        <w:t xml:space="preserve"> بن عبيد المحاربي، قال: </w:t>
      </w:r>
      <w:r>
        <w:rPr>
          <w:rtl/>
        </w:rPr>
        <w:t>حدّثنا</w:t>
      </w:r>
      <w:r w:rsidRPr="00067003">
        <w:rPr>
          <w:rtl/>
        </w:rPr>
        <w:t xml:space="preserve"> صالح بن موسى الطلحي، عن </w:t>
      </w:r>
      <w:r>
        <w:rPr>
          <w:rtl/>
        </w:rPr>
        <w:t>عبدالله</w:t>
      </w:r>
      <w:r w:rsidRPr="00067003">
        <w:rPr>
          <w:rtl/>
        </w:rPr>
        <w:t xml:space="preserve"> بن الحسن بن الحسن، عن امه فاطمة بنت الحسين، عن أبيها الحسين، عن </w:t>
      </w:r>
      <w:r>
        <w:rPr>
          <w:rtl/>
        </w:rPr>
        <w:t xml:space="preserve">عليّ </w:t>
      </w:r>
      <w:r w:rsidR="003E5577" w:rsidRPr="003E5577">
        <w:rPr>
          <w:rStyle w:val="libAlaemChar"/>
          <w:rtl/>
        </w:rPr>
        <w:t>عليه‌السلام</w:t>
      </w:r>
      <w:r w:rsidRPr="00067003">
        <w:rPr>
          <w:rtl/>
        </w:rPr>
        <w:t xml:space="preserve">: أن رسول الله </w:t>
      </w:r>
      <w:r w:rsidR="003E5577" w:rsidRPr="003E5577">
        <w:rPr>
          <w:rStyle w:val="libAlaemChar"/>
          <w:rtl/>
        </w:rPr>
        <w:t>صلى‌الله‌عليه‌وآله‌وسلم</w:t>
      </w:r>
      <w:r w:rsidRPr="00067003">
        <w:rPr>
          <w:rtl/>
        </w:rPr>
        <w:t xml:space="preserve"> كان إذا دخل المسجد قال: اللهم افتح لي أبواب رحمتك، فإذا خرج قال: اللهم افتح لي أبواب رزقك. </w:t>
      </w:r>
    </w:p>
    <w:p w:rsidR="00ED24C1" w:rsidRPr="00067003" w:rsidRDefault="00ED24C1" w:rsidP="00ED24C1">
      <w:pPr>
        <w:pStyle w:val="libNormal"/>
        <w:rPr>
          <w:rtl/>
        </w:rPr>
      </w:pPr>
      <w:bookmarkStart w:id="1422" w:name="_Toc356990218"/>
      <w:r w:rsidRPr="00B12DF9">
        <w:rPr>
          <w:rStyle w:val="Heading2Char"/>
          <w:rtl/>
        </w:rPr>
        <w:t>1238</w:t>
      </w:r>
      <w:r w:rsidR="003E5577">
        <w:rPr>
          <w:rStyle w:val="Heading2Char"/>
          <w:rtl/>
        </w:rPr>
        <w:t>/</w:t>
      </w:r>
      <w:r w:rsidRPr="00B12DF9">
        <w:rPr>
          <w:rStyle w:val="Heading2Char"/>
          <w:rtl/>
        </w:rPr>
        <w:t>12 -</w:t>
      </w:r>
      <w:bookmarkEnd w:id="1422"/>
      <w:r w:rsidRPr="00067003">
        <w:rPr>
          <w:rtl/>
        </w:rPr>
        <w:t xml:space="preserve"> وعنه، قال: أخبرنا جماعة، عن أبي المفضل، قال: </w:t>
      </w:r>
      <w:r>
        <w:rPr>
          <w:rtl/>
        </w:rPr>
        <w:t>حدّثنا</w:t>
      </w:r>
      <w:r w:rsidRPr="00067003">
        <w:rPr>
          <w:rtl/>
        </w:rPr>
        <w:t xml:space="preserve"> </w:t>
      </w:r>
      <w:r>
        <w:rPr>
          <w:rtl/>
        </w:rPr>
        <w:t>عبدالله</w:t>
      </w:r>
      <w:r w:rsidRPr="00067003">
        <w:rPr>
          <w:rtl/>
        </w:rPr>
        <w:t xml:space="preserve"> ابن أحمد بن عامر الطائي،</w:t>
      </w:r>
      <w:r>
        <w:rPr>
          <w:rtl/>
        </w:rPr>
        <w:t xml:space="preserve"> قال: </w:t>
      </w:r>
      <w:r w:rsidRPr="00067003">
        <w:rPr>
          <w:rtl/>
        </w:rPr>
        <w:t>حدثني أبي سنة ستين ومائتين، قال: حدثني أبو</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الحسن </w:t>
      </w:r>
      <w:r>
        <w:rPr>
          <w:rtl/>
        </w:rPr>
        <w:t>عليّ بن</w:t>
      </w:r>
      <w:r w:rsidRPr="00067003">
        <w:rPr>
          <w:rtl/>
        </w:rPr>
        <w:t xml:space="preserve"> موسى الرضا سنة أربع وتسعين ومائة، قال: حدثني أبي موسى بن جعفر، قال: حدثني أبي جعفر بن </w:t>
      </w:r>
      <w:r>
        <w:rPr>
          <w:rtl/>
        </w:rPr>
        <w:t>محمّد</w:t>
      </w:r>
      <w:r w:rsidRPr="00067003">
        <w:rPr>
          <w:rtl/>
        </w:rPr>
        <w:t xml:space="preserve">، قال: حدثني أبي </w:t>
      </w:r>
      <w:r>
        <w:rPr>
          <w:rtl/>
        </w:rPr>
        <w:t>محمّد</w:t>
      </w:r>
      <w:r w:rsidRPr="00067003">
        <w:rPr>
          <w:rtl/>
        </w:rPr>
        <w:t xml:space="preserve"> بن علي، قال: حدثني أبي </w:t>
      </w:r>
      <w:r>
        <w:rPr>
          <w:rtl/>
        </w:rPr>
        <w:t>عليّ بن</w:t>
      </w:r>
      <w:r w:rsidRPr="00067003">
        <w:rPr>
          <w:rtl/>
        </w:rPr>
        <w:t xml:space="preserve"> الحسين،</w:t>
      </w:r>
      <w:r>
        <w:rPr>
          <w:rtl/>
        </w:rPr>
        <w:t xml:space="preserve"> قال: </w:t>
      </w:r>
      <w:r w:rsidRPr="00067003">
        <w:rPr>
          <w:rtl/>
        </w:rPr>
        <w:t xml:space="preserve">حدثني أبي الحسين بن علي، قال: حدثني أبي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من أدى فريضة فله عند الله دعوة مستجابة. </w:t>
      </w:r>
    </w:p>
    <w:p w:rsidR="00ED24C1" w:rsidRDefault="00ED24C1" w:rsidP="00ED24C1">
      <w:pPr>
        <w:pStyle w:val="libNormal"/>
        <w:rPr>
          <w:rtl/>
        </w:rPr>
      </w:pPr>
      <w:bookmarkStart w:id="1423" w:name="_Toc356990219"/>
      <w:r w:rsidRPr="00B12DF9">
        <w:rPr>
          <w:rStyle w:val="Heading2Char"/>
          <w:rtl/>
        </w:rPr>
        <w:t>1239</w:t>
      </w:r>
      <w:r w:rsidR="003E5577">
        <w:rPr>
          <w:rStyle w:val="Heading2Char"/>
          <w:rtl/>
        </w:rPr>
        <w:t>/</w:t>
      </w:r>
      <w:r w:rsidRPr="00B12DF9">
        <w:rPr>
          <w:rStyle w:val="Heading2Char"/>
          <w:rtl/>
        </w:rPr>
        <w:t>13 -</w:t>
      </w:r>
      <w:bookmarkEnd w:id="1423"/>
      <w:r w:rsidRPr="00067003">
        <w:rPr>
          <w:rtl/>
        </w:rPr>
        <w:t xml:space="preserve"> وعنه، قال: أخبرنا جماعة، عن أبي المفضل، قال: </w:t>
      </w:r>
      <w:r>
        <w:rPr>
          <w:rtl/>
        </w:rPr>
        <w:t>حدّثنا</w:t>
      </w:r>
      <w:r w:rsidRPr="00067003">
        <w:rPr>
          <w:rtl/>
        </w:rPr>
        <w:t xml:space="preserve"> عبد الرزاق بن سليمان بن غالب الازدي بأرتاح، قال: حدثني الفضل بن المفضل بن قيس بن رمانة الاشعري سنة أربع وخمسين ومائتين وفيها مات،</w:t>
      </w:r>
      <w:r>
        <w:rPr>
          <w:rtl/>
        </w:rPr>
        <w:t xml:space="preserve"> قال: حدّثنا</w:t>
      </w:r>
      <w:r w:rsidRPr="00067003">
        <w:rPr>
          <w:rtl/>
        </w:rPr>
        <w:t xml:space="preserve"> الرضا </w:t>
      </w:r>
      <w:r>
        <w:rPr>
          <w:rtl/>
        </w:rPr>
        <w:t>عليّ بن</w:t>
      </w:r>
      <w:r w:rsidRPr="00067003">
        <w:rPr>
          <w:rtl/>
        </w:rPr>
        <w:t xml:space="preserve"> موسى، قال: حدثني أبي، عن جعفر بن </w:t>
      </w:r>
      <w:r>
        <w:rPr>
          <w:rtl/>
        </w:rPr>
        <w:t>محمّد</w:t>
      </w:r>
      <w:r w:rsidRPr="00067003">
        <w:rPr>
          <w:rtl/>
        </w:rPr>
        <w:t xml:space="preserve">، عن أبيه، عن آبائه </w:t>
      </w:r>
      <w:r w:rsidR="003E5577" w:rsidRPr="003E5577">
        <w:rPr>
          <w:rStyle w:val="libAlaemChar"/>
          <w:rtl/>
        </w:rPr>
        <w:t>عليهم‌السلام</w:t>
      </w:r>
      <w:r w:rsidRPr="00067003">
        <w:rPr>
          <w:rtl/>
        </w:rPr>
        <w:t xml:space="preserve">: أن رسول الله </w:t>
      </w:r>
      <w:r w:rsidR="003E5577" w:rsidRPr="003E5577">
        <w:rPr>
          <w:rStyle w:val="libAlaemChar"/>
          <w:rtl/>
        </w:rPr>
        <w:t>صلى‌الله‌عليه‌وآله‌وسلم</w:t>
      </w:r>
      <w:r w:rsidRPr="00067003">
        <w:rPr>
          <w:rtl/>
        </w:rPr>
        <w:t xml:space="preserve"> بعث عليا </w:t>
      </w:r>
      <w:r w:rsidR="003E5577" w:rsidRPr="003E5577">
        <w:rPr>
          <w:rStyle w:val="libAlaemChar"/>
          <w:rtl/>
        </w:rPr>
        <w:t>عليه‌السلام</w:t>
      </w:r>
      <w:r w:rsidRPr="00067003">
        <w:rPr>
          <w:rtl/>
        </w:rPr>
        <w:t xml:space="preserve"> إلى اليمن فقال له وهو يوصيه: يا علي، أوصيك بالدعاء فإن معه الاجابة، وبالشكر فإن معه المزيد، وأنهاك من أن تخفر </w:t>
      </w:r>
      <w:r w:rsidRPr="00CC2119">
        <w:rPr>
          <w:rStyle w:val="libFootnotenumChar"/>
          <w:rtl/>
        </w:rPr>
        <w:t>(1)</w:t>
      </w:r>
      <w:r w:rsidRPr="00067003">
        <w:rPr>
          <w:rtl/>
        </w:rPr>
        <w:t xml:space="preserve"> عهدا، أو تغير عليه، وأنهاك عن المكر فإنه لا يحيق المكر السيئ إلا بأهله، وأنهاك عن البغي فإنه من بغي عليه لينصرنه الله. </w:t>
      </w:r>
    </w:p>
    <w:p w:rsidR="00ED24C1" w:rsidRPr="00067003" w:rsidRDefault="00ED24C1" w:rsidP="00ED24C1">
      <w:pPr>
        <w:pStyle w:val="libNormal"/>
        <w:rPr>
          <w:rtl/>
        </w:rPr>
      </w:pPr>
      <w:bookmarkStart w:id="1424" w:name="_Toc356990220"/>
      <w:r w:rsidRPr="00B12DF9">
        <w:rPr>
          <w:rStyle w:val="Heading2Char"/>
          <w:rtl/>
        </w:rPr>
        <w:t>1240</w:t>
      </w:r>
      <w:r w:rsidR="003E5577">
        <w:rPr>
          <w:rStyle w:val="Heading2Char"/>
          <w:rtl/>
        </w:rPr>
        <w:t>/</w:t>
      </w:r>
      <w:r w:rsidRPr="00B12DF9">
        <w:rPr>
          <w:rStyle w:val="Heading2Char"/>
          <w:rtl/>
        </w:rPr>
        <w:t>14 -</w:t>
      </w:r>
      <w:bookmarkEnd w:id="1424"/>
      <w:r w:rsidRPr="00067003">
        <w:rPr>
          <w:rtl/>
        </w:rPr>
        <w:t xml:space="preserve"> وعنه، قال: أخبرنا جماعة، عن أبي المفضل، قال: حدثني </w:t>
      </w:r>
      <w:r>
        <w:rPr>
          <w:rtl/>
        </w:rPr>
        <w:t xml:space="preserve">أبوالقاسم </w:t>
      </w:r>
      <w:r w:rsidRPr="00067003">
        <w:rPr>
          <w:rtl/>
        </w:rPr>
        <w:t xml:space="preserve">جعفر بن </w:t>
      </w:r>
      <w:r>
        <w:rPr>
          <w:rtl/>
        </w:rPr>
        <w:t>محمّد</w:t>
      </w:r>
      <w:r w:rsidRPr="00067003">
        <w:rPr>
          <w:rtl/>
        </w:rPr>
        <w:t xml:space="preserve"> العلوي الموسوي في منزله بمكة، قال: </w:t>
      </w:r>
      <w:r>
        <w:rPr>
          <w:rtl/>
        </w:rPr>
        <w:t>حدّثنا</w:t>
      </w:r>
      <w:r w:rsidRPr="00067003">
        <w:rPr>
          <w:rtl/>
        </w:rPr>
        <w:t xml:space="preserve"> عبيدالله بن أحمد بن نهيك، قال: </w:t>
      </w:r>
      <w:r>
        <w:rPr>
          <w:rtl/>
        </w:rPr>
        <w:t>حدّثنا</w:t>
      </w:r>
      <w:r w:rsidRPr="00067003">
        <w:rPr>
          <w:rtl/>
        </w:rPr>
        <w:t xml:space="preserve"> </w:t>
      </w:r>
      <w:r>
        <w:rPr>
          <w:rtl/>
        </w:rPr>
        <w:t>محمّد</w:t>
      </w:r>
      <w:r w:rsidRPr="00067003">
        <w:rPr>
          <w:rtl/>
        </w:rPr>
        <w:t xml:space="preserve"> بن أبي عمير، عن سبرة بن يعقوب بن شعيب، عن أبيه،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يحدث عن آبائه،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في ابن آدم ثلاث مائة وستون عرقا، منها مائة وثمانون متحركة، ومائة وثمانون ساكنة، فلو سكن المتحرك لم يبق الانسان، ولو تحرك الساكن لهلك الانسان. قال: وكان</w:t>
      </w:r>
      <w:r>
        <w:rPr>
          <w:rtl/>
        </w:rPr>
        <w:t xml:space="preserve"> النبيّ </w:t>
      </w:r>
      <w:r w:rsidR="003E5577" w:rsidRPr="003E5577">
        <w:rPr>
          <w:rStyle w:val="libAlaemChar"/>
          <w:rtl/>
        </w:rPr>
        <w:t>صلى‌الله‌عليه‌وآله‌وسلم</w:t>
      </w:r>
      <w:r w:rsidRPr="00067003">
        <w:rPr>
          <w:rtl/>
        </w:rPr>
        <w:t xml:space="preserve"> في كل يوم إذا أصبح وطلعت الشمس يقول:</w:t>
      </w:r>
      <w:r>
        <w:rPr>
          <w:rtl/>
        </w:rPr>
        <w:t xml:space="preserve"> « </w:t>
      </w:r>
      <w:r w:rsidRPr="00067003">
        <w:rPr>
          <w:rtl/>
        </w:rPr>
        <w:t>الحمد لله رب العالمين كثيرا طيبا على كل حال</w:t>
      </w:r>
      <w:r>
        <w:rPr>
          <w:rFonts w:hint="cs"/>
          <w:rtl/>
        </w:rPr>
        <w:t xml:space="preserve"> </w:t>
      </w:r>
      <w:r>
        <w:rPr>
          <w:rtl/>
        </w:rPr>
        <w:t xml:space="preserve">» </w:t>
      </w:r>
      <w:r w:rsidRPr="00067003">
        <w:rPr>
          <w:rtl/>
        </w:rPr>
        <w:t>يقول ثلاث مائة وستين مرة شكرا.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خفر العهد: نقضه.</w:t>
      </w:r>
    </w:p>
    <w:p w:rsidR="00ED24C1" w:rsidRDefault="00ED24C1" w:rsidP="001C1E66">
      <w:pPr>
        <w:pStyle w:val="libNormal"/>
        <w:rPr>
          <w:rtl/>
        </w:rPr>
      </w:pPr>
      <w:r>
        <w:rPr>
          <w:rtl/>
        </w:rPr>
        <w:br w:type="page"/>
      </w:r>
    </w:p>
    <w:p w:rsidR="00ED24C1" w:rsidRDefault="00ED24C1" w:rsidP="00ED24C1">
      <w:pPr>
        <w:pStyle w:val="libNormal"/>
        <w:rPr>
          <w:rtl/>
        </w:rPr>
      </w:pPr>
      <w:bookmarkStart w:id="1425" w:name="_Toc356990221"/>
      <w:r w:rsidRPr="00B12DF9">
        <w:rPr>
          <w:rStyle w:val="Heading2Char"/>
          <w:rtl/>
        </w:rPr>
        <w:lastRenderedPageBreak/>
        <w:t>1241</w:t>
      </w:r>
      <w:r w:rsidR="003E5577">
        <w:rPr>
          <w:rStyle w:val="Heading2Char"/>
          <w:rtl/>
        </w:rPr>
        <w:t>/</w:t>
      </w:r>
      <w:r w:rsidRPr="00B12DF9">
        <w:rPr>
          <w:rStyle w:val="Heading2Char"/>
          <w:rtl/>
        </w:rPr>
        <w:t>15 -</w:t>
      </w:r>
      <w:bookmarkEnd w:id="1425"/>
      <w:r w:rsidRPr="00067003">
        <w:rPr>
          <w:rtl/>
        </w:rPr>
        <w:t xml:space="preserve"> وعنه، قال: أخبرنا جماعة، عن أبي المفضل، قال: أخبرنا حميد ابن زياد الدهقان الكوفي، قال: </w:t>
      </w:r>
      <w:r>
        <w:rPr>
          <w:rtl/>
        </w:rPr>
        <w:t>حدّثنا</w:t>
      </w:r>
      <w:r w:rsidRPr="00067003">
        <w:rPr>
          <w:rtl/>
        </w:rPr>
        <w:t xml:space="preserve"> القاسم بن إسماعيل الانباري، قال: </w:t>
      </w:r>
      <w:r>
        <w:rPr>
          <w:rtl/>
        </w:rPr>
        <w:t>حدّثنا</w:t>
      </w:r>
      <w:r w:rsidRPr="00067003">
        <w:rPr>
          <w:rtl/>
        </w:rPr>
        <w:t xml:space="preserve"> </w:t>
      </w:r>
      <w:r>
        <w:rPr>
          <w:rtl/>
        </w:rPr>
        <w:t>عبدالله</w:t>
      </w:r>
      <w:r w:rsidRPr="00067003">
        <w:rPr>
          <w:rtl/>
        </w:rPr>
        <w:t xml:space="preserve"> بن جبلة، عن حميد بن جنادة العجلي، عن أبي جعفر </w:t>
      </w:r>
      <w:r>
        <w:rPr>
          <w:rtl/>
        </w:rPr>
        <w:t>محمّد</w:t>
      </w:r>
      <w:r w:rsidRPr="00067003">
        <w:rPr>
          <w:rtl/>
        </w:rPr>
        <w:t xml:space="preserve"> بن علي، عن أبيه </w:t>
      </w:r>
      <w:r>
        <w:rPr>
          <w:rtl/>
        </w:rPr>
        <w:t>عليّ بن</w:t>
      </w:r>
      <w:r w:rsidRPr="00067003">
        <w:rPr>
          <w:rtl/>
        </w:rPr>
        <w:t xml:space="preserve"> الحسين، عن أبيه الحسين بن علي، عن أبيه </w:t>
      </w:r>
      <w:r>
        <w:rPr>
          <w:rtl/>
        </w:rPr>
        <w:t>عليّ بن</w:t>
      </w:r>
      <w:r w:rsidRPr="00067003">
        <w:rPr>
          <w:rtl/>
        </w:rPr>
        <w:t xml:space="preserve"> أبي طالب </w:t>
      </w:r>
      <w:r w:rsidR="003E5577" w:rsidRPr="003E5577">
        <w:rPr>
          <w:rStyle w:val="libAlaemChar"/>
          <w:rtl/>
        </w:rPr>
        <w:t>عليهم‌السلام</w:t>
      </w:r>
      <w:r w:rsidRPr="00067003">
        <w:rPr>
          <w:rtl/>
        </w:rPr>
        <w:t>، عن</w:t>
      </w:r>
      <w:r>
        <w:rPr>
          <w:rtl/>
        </w:rPr>
        <w:t xml:space="preserve"> النبيّ </w:t>
      </w:r>
      <w:r w:rsidR="003E5577" w:rsidRPr="003E5577">
        <w:rPr>
          <w:rStyle w:val="libAlaemChar"/>
          <w:rtl/>
        </w:rPr>
        <w:t>صلى‌الله‌عليه‌وآله‌وسلم</w:t>
      </w:r>
      <w:r w:rsidRPr="00067003">
        <w:rPr>
          <w:rtl/>
        </w:rPr>
        <w:t>، قال: من أفضل الاعمال عند الله (</w:t>
      </w:r>
      <w:r>
        <w:rPr>
          <w:rtl/>
        </w:rPr>
        <w:t>عزّوجلّ</w:t>
      </w:r>
      <w:r w:rsidRPr="00067003">
        <w:rPr>
          <w:rtl/>
        </w:rPr>
        <w:t xml:space="preserve">) إبراد الاكباد الحارة، وإشباع الاكباد الجائعة، والذي نفس </w:t>
      </w:r>
      <w:r>
        <w:rPr>
          <w:rtl/>
        </w:rPr>
        <w:t>محمّد</w:t>
      </w:r>
      <w:r w:rsidRPr="00067003">
        <w:rPr>
          <w:rtl/>
        </w:rPr>
        <w:t xml:space="preserve"> بيده لا يؤمن بي عبد يبيت شبعان وأخوه - أو قال: جاره - المسلم جائع. </w:t>
      </w:r>
    </w:p>
    <w:p w:rsidR="00ED24C1" w:rsidRDefault="00ED24C1" w:rsidP="00ED24C1">
      <w:pPr>
        <w:pStyle w:val="libNormal"/>
        <w:tabs>
          <w:tab w:val="left" w:pos="2409"/>
        </w:tabs>
        <w:rPr>
          <w:rtl/>
        </w:rPr>
      </w:pPr>
      <w:bookmarkStart w:id="1426" w:name="_Toc356990222"/>
      <w:r w:rsidRPr="00B12DF9">
        <w:rPr>
          <w:rStyle w:val="Heading2Char"/>
          <w:rtl/>
        </w:rPr>
        <w:t>1242</w:t>
      </w:r>
      <w:r w:rsidR="003E5577">
        <w:rPr>
          <w:rStyle w:val="Heading2Char"/>
          <w:rtl/>
        </w:rPr>
        <w:t>/</w:t>
      </w:r>
      <w:r w:rsidRPr="00B12DF9">
        <w:rPr>
          <w:rStyle w:val="Heading2Char"/>
          <w:rtl/>
        </w:rPr>
        <w:t>16 -</w:t>
      </w:r>
      <w:bookmarkEnd w:id="1426"/>
      <w:r w:rsidRPr="00067003">
        <w:rPr>
          <w:rtl/>
        </w:rPr>
        <w:t xml:space="preserve"> وعنه، قال: أخبرنا جماعة، عن أبي المفضل، قال: </w:t>
      </w:r>
      <w:r>
        <w:rPr>
          <w:rtl/>
        </w:rPr>
        <w:t>حدّثنا</w:t>
      </w:r>
      <w:r w:rsidRPr="00067003">
        <w:rPr>
          <w:rtl/>
        </w:rPr>
        <w:t xml:space="preserve"> </w:t>
      </w:r>
      <w:r>
        <w:rPr>
          <w:rtl/>
        </w:rPr>
        <w:t>محمّد</w:t>
      </w:r>
      <w:r w:rsidRPr="00067003">
        <w:rPr>
          <w:rtl/>
        </w:rPr>
        <w:t xml:space="preserve"> ابن مزيد بن محمود الازهري، وابن أبي الازهر البوشنجي النحوي، قالا: </w:t>
      </w:r>
      <w:r>
        <w:rPr>
          <w:rtl/>
        </w:rPr>
        <w:t>حدّثنا أبو</w:t>
      </w:r>
      <w:r w:rsidRPr="00067003">
        <w:rPr>
          <w:rtl/>
        </w:rPr>
        <w:t xml:space="preserve">كريب </w:t>
      </w:r>
      <w:r>
        <w:rPr>
          <w:rtl/>
        </w:rPr>
        <w:t>محمّد</w:t>
      </w:r>
      <w:r w:rsidRPr="00067003">
        <w:rPr>
          <w:rtl/>
        </w:rPr>
        <w:t xml:space="preserve"> بن العلاء، قال: </w:t>
      </w:r>
      <w:r>
        <w:rPr>
          <w:rtl/>
        </w:rPr>
        <w:t>حدّثنا</w:t>
      </w:r>
      <w:r w:rsidRPr="00067003">
        <w:rPr>
          <w:rtl/>
        </w:rPr>
        <w:t xml:space="preserve"> إسماعيل بن صبيح اليشكري، قال: </w:t>
      </w:r>
      <w:r>
        <w:rPr>
          <w:rtl/>
        </w:rPr>
        <w:t>حدّثنا أبو</w:t>
      </w:r>
      <w:r w:rsidRPr="00067003">
        <w:rPr>
          <w:rtl/>
        </w:rPr>
        <w:t xml:space="preserve">أويس، عن </w:t>
      </w:r>
      <w:r>
        <w:rPr>
          <w:rtl/>
        </w:rPr>
        <w:t>محمّد</w:t>
      </w:r>
      <w:r w:rsidRPr="00067003">
        <w:rPr>
          <w:rtl/>
        </w:rPr>
        <w:t xml:space="preserve"> بن المنكدر، عن جابر بن </w:t>
      </w:r>
      <w:r>
        <w:rPr>
          <w:rtl/>
        </w:rPr>
        <w:t>عبدالله</w:t>
      </w:r>
      <w:r w:rsidRPr="00067003">
        <w:rPr>
          <w:rtl/>
        </w:rPr>
        <w:t>: أن</w:t>
      </w:r>
      <w:r>
        <w:rPr>
          <w:rtl/>
        </w:rPr>
        <w:t xml:space="preserve"> النبيّ </w:t>
      </w:r>
      <w:r w:rsidR="003E5577" w:rsidRPr="003E5577">
        <w:rPr>
          <w:rStyle w:val="libAlaemChar"/>
          <w:rtl/>
        </w:rPr>
        <w:t>صلى‌الله‌عليه‌وآله‌وسلم</w:t>
      </w:r>
      <w:r w:rsidRPr="00067003">
        <w:rPr>
          <w:rtl/>
        </w:rPr>
        <w:t xml:space="preserve"> قال ل</w:t>
      </w:r>
      <w:r>
        <w:rPr>
          <w:rtl/>
        </w:rPr>
        <w:t xml:space="preserve">عليّ </w:t>
      </w:r>
      <w:r w:rsidR="003E5577" w:rsidRPr="003E5577">
        <w:rPr>
          <w:rStyle w:val="libAlaemChar"/>
          <w:rtl/>
        </w:rPr>
        <w:t>عليه‌السلام</w:t>
      </w:r>
      <w:r>
        <w:rPr>
          <w:rFonts w:hint="cs"/>
          <w:rtl/>
        </w:rPr>
        <w:t>:</w:t>
      </w:r>
      <w:r w:rsidRPr="00067003">
        <w:rPr>
          <w:rtl/>
        </w:rPr>
        <w:t xml:space="preserve"> ألا ترضى أن تكون مني كهارون من موسى إلا أنه لا نبي بعدي، ولو كان لكنته. </w:t>
      </w:r>
    </w:p>
    <w:p w:rsidR="00ED24C1" w:rsidRDefault="00ED24C1" w:rsidP="00ED24C1">
      <w:pPr>
        <w:pStyle w:val="libNormal"/>
        <w:rPr>
          <w:rtl/>
        </w:rPr>
      </w:pPr>
      <w:r w:rsidRPr="00067003">
        <w:rPr>
          <w:rtl/>
        </w:rPr>
        <w:t>قال</w:t>
      </w:r>
      <w:r>
        <w:rPr>
          <w:rtl/>
        </w:rPr>
        <w:t xml:space="preserve"> أبو</w:t>
      </w:r>
      <w:r w:rsidRPr="00067003">
        <w:rPr>
          <w:rtl/>
        </w:rPr>
        <w:t xml:space="preserve">المفضل: ما كتبت هذا الحديث إلا عن ابن أبي الازهر. </w:t>
      </w:r>
    </w:p>
    <w:p w:rsidR="00ED24C1" w:rsidRDefault="00ED24C1" w:rsidP="00ED24C1">
      <w:pPr>
        <w:pStyle w:val="libNormal"/>
        <w:rPr>
          <w:rtl/>
        </w:rPr>
      </w:pPr>
      <w:bookmarkStart w:id="1427" w:name="_Toc356990223"/>
      <w:r w:rsidRPr="00B12DF9">
        <w:rPr>
          <w:rStyle w:val="Heading2Char"/>
          <w:rtl/>
        </w:rPr>
        <w:t>1243</w:t>
      </w:r>
      <w:r w:rsidR="003E5577">
        <w:rPr>
          <w:rStyle w:val="Heading2Char"/>
          <w:rtl/>
        </w:rPr>
        <w:t>/</w:t>
      </w:r>
      <w:r w:rsidRPr="00B12DF9">
        <w:rPr>
          <w:rStyle w:val="Heading2Char"/>
          <w:rtl/>
        </w:rPr>
        <w:t>17 -</w:t>
      </w:r>
      <w:bookmarkEnd w:id="1427"/>
      <w:r w:rsidRPr="00067003">
        <w:rPr>
          <w:rtl/>
        </w:rPr>
        <w:t xml:space="preserve"> وعنه، قال: أخبرنا جماعة، عن أبي المفضل، قال: </w:t>
      </w:r>
      <w:r>
        <w:rPr>
          <w:rtl/>
        </w:rPr>
        <w:t>حدّثنا</w:t>
      </w:r>
      <w:r w:rsidRPr="00067003">
        <w:rPr>
          <w:rtl/>
        </w:rPr>
        <w:t xml:space="preserve"> </w:t>
      </w:r>
      <w:r>
        <w:rPr>
          <w:rtl/>
        </w:rPr>
        <w:t>محمّد</w:t>
      </w:r>
      <w:r w:rsidRPr="00067003">
        <w:rPr>
          <w:rtl/>
        </w:rPr>
        <w:t xml:space="preserve"> ابن هارون بن حميد بن المجدر، قال: </w:t>
      </w:r>
      <w:r>
        <w:rPr>
          <w:rtl/>
        </w:rPr>
        <w:t>حدّثنا</w:t>
      </w:r>
      <w:r w:rsidRPr="00067003">
        <w:rPr>
          <w:rtl/>
        </w:rPr>
        <w:t xml:space="preserve"> </w:t>
      </w:r>
      <w:r>
        <w:rPr>
          <w:rtl/>
        </w:rPr>
        <w:t>محمّد</w:t>
      </w:r>
      <w:r w:rsidRPr="00067003">
        <w:rPr>
          <w:rtl/>
        </w:rPr>
        <w:t xml:space="preserve"> بن حميد الرازي، قال: </w:t>
      </w:r>
      <w:r>
        <w:rPr>
          <w:rtl/>
        </w:rPr>
        <w:t>حدّثنا</w:t>
      </w:r>
      <w:r w:rsidRPr="00067003">
        <w:rPr>
          <w:rtl/>
        </w:rPr>
        <w:t xml:space="preserve"> جرير، عن أشعث بن إسحاق، عن جعفر بن أبي المغيرة، عن سعيد بن جبير، عن ابن عباس، قال: كنت عند معاوية وقد نزل بذي طوى، فجاءه سعد بن أبي وقاص فسلم عليه، فقال معاوية: يا أهل الشام، هذا سعد بن أبي وقاص وهو صديق لعلي قال: فطأطأ القوم رؤوسهم، وسبوا عليا </w:t>
      </w:r>
      <w:r w:rsidR="003E5577" w:rsidRPr="003E5577">
        <w:rPr>
          <w:rStyle w:val="libAlaemChar"/>
          <w:rtl/>
        </w:rPr>
        <w:t>عليه‌السلام</w:t>
      </w:r>
      <w:r w:rsidRPr="00067003">
        <w:rPr>
          <w:rtl/>
        </w:rPr>
        <w:t>، فبكى سعد فقال له معاوية: ما الذي أبكاك</w:t>
      </w:r>
      <w:r>
        <w:rPr>
          <w:rtl/>
        </w:rPr>
        <w:t>؟</w:t>
      </w:r>
      <w:r w:rsidRPr="00067003">
        <w:rPr>
          <w:rtl/>
        </w:rPr>
        <w:t xml:space="preserve"> </w:t>
      </w:r>
    </w:p>
    <w:p w:rsidR="00ED24C1" w:rsidRPr="00067003" w:rsidRDefault="00ED24C1" w:rsidP="00ED24C1">
      <w:pPr>
        <w:pStyle w:val="libNormal"/>
        <w:rPr>
          <w:rtl/>
        </w:rPr>
      </w:pPr>
      <w:r w:rsidRPr="00067003">
        <w:rPr>
          <w:rtl/>
        </w:rPr>
        <w:t xml:space="preserve">قال: ولم لا أبكي لرجل من أصحاب رسول الله </w:t>
      </w:r>
      <w:r w:rsidR="003E5577" w:rsidRPr="003E5577">
        <w:rPr>
          <w:rStyle w:val="libAlaemChar"/>
          <w:rtl/>
        </w:rPr>
        <w:t>صلى‌الله‌عليه‌وآله‌وسلم</w:t>
      </w:r>
      <w:r w:rsidRPr="00067003">
        <w:rPr>
          <w:rtl/>
        </w:rPr>
        <w:t xml:space="preserve"> يسب عندك ولا أستطيع أن أغير. وقد كان في علي خصال لان تكون في واحدة منهم أحب من الدنيا وما فيها:</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أحدها: أن رجلا كان باليمن، فجاءه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فقال: لاشكونك إلى رسول الله </w:t>
      </w:r>
      <w:r w:rsidR="003E5577" w:rsidRPr="003E5577">
        <w:rPr>
          <w:rStyle w:val="libAlaemChar"/>
          <w:rtl/>
        </w:rPr>
        <w:t>صلى‌الله‌عليه‌وآله‌وسلم</w:t>
      </w:r>
      <w:r w:rsidRPr="00067003">
        <w:rPr>
          <w:rtl/>
        </w:rPr>
        <w:t xml:space="preserve">، فقدم على رسول الله </w:t>
      </w:r>
      <w:r w:rsidR="003E5577" w:rsidRPr="003E5577">
        <w:rPr>
          <w:rStyle w:val="libAlaemChar"/>
          <w:rtl/>
        </w:rPr>
        <w:t>صلى‌الله‌عليه‌وآله‌وسلم</w:t>
      </w:r>
      <w:r w:rsidRPr="00067003">
        <w:rPr>
          <w:rtl/>
        </w:rPr>
        <w:t xml:space="preserve"> فسأله عن </w:t>
      </w:r>
      <w:r>
        <w:rPr>
          <w:rtl/>
        </w:rPr>
        <w:t xml:space="preserve">عليّ </w:t>
      </w:r>
      <w:r w:rsidR="003E5577" w:rsidRPr="003E5577">
        <w:rPr>
          <w:rStyle w:val="libAlaemChar"/>
          <w:rtl/>
        </w:rPr>
        <w:t>عليه‌السلام</w:t>
      </w:r>
      <w:r w:rsidRPr="00067003">
        <w:rPr>
          <w:rtl/>
        </w:rPr>
        <w:t xml:space="preserve"> فثنى عليه. فقال: أنشدك بالله الذي أنزل علي الكتاب، واختصني بالرسالة، عن سخط تقول ما تقول في </w:t>
      </w:r>
      <w:r>
        <w:rPr>
          <w:rtl/>
        </w:rPr>
        <w:t>عليّ بن</w:t>
      </w:r>
      <w:r w:rsidRPr="00067003">
        <w:rPr>
          <w:rtl/>
        </w:rPr>
        <w:t xml:space="preserve"> أبي طالب</w:t>
      </w:r>
      <w:r>
        <w:rPr>
          <w:rtl/>
        </w:rPr>
        <w:t>؟</w:t>
      </w:r>
      <w:r w:rsidRPr="00067003">
        <w:rPr>
          <w:rtl/>
        </w:rPr>
        <w:t xml:space="preserve"> قال: نعم يا رسول الله. قال: ألا تعلم أني أولى بالمؤمنين من أنفسهم</w:t>
      </w:r>
      <w:r>
        <w:rPr>
          <w:rtl/>
        </w:rPr>
        <w:t>؟</w:t>
      </w:r>
      <w:r w:rsidRPr="00067003">
        <w:rPr>
          <w:rtl/>
        </w:rPr>
        <w:t xml:space="preserve"> قال: بلى. قال: فمن كنت مولاه فعلي مولاه. </w:t>
      </w:r>
    </w:p>
    <w:p w:rsidR="00ED24C1" w:rsidRDefault="00ED24C1" w:rsidP="00ED24C1">
      <w:pPr>
        <w:pStyle w:val="libNormal"/>
        <w:rPr>
          <w:rtl/>
        </w:rPr>
      </w:pPr>
      <w:r w:rsidRPr="00067003">
        <w:rPr>
          <w:rtl/>
        </w:rPr>
        <w:t xml:space="preserve">والثانية: أنه </w:t>
      </w:r>
      <w:r w:rsidR="003E5577" w:rsidRPr="003E5577">
        <w:rPr>
          <w:rStyle w:val="libAlaemChar"/>
          <w:rtl/>
        </w:rPr>
        <w:t>صلى‌الله‌عليه‌وآله‌وسلم</w:t>
      </w:r>
      <w:r w:rsidRPr="00067003">
        <w:rPr>
          <w:rtl/>
        </w:rPr>
        <w:t xml:space="preserve"> بعث يوم خيبر عمر بن الخطاب إلى القتال فهزم وأصحابه، فقال </w:t>
      </w:r>
      <w:r w:rsidR="003E5577" w:rsidRPr="003E5577">
        <w:rPr>
          <w:rStyle w:val="libAlaemChar"/>
          <w:rtl/>
        </w:rPr>
        <w:t>صلى‌الله‌عليه‌وآله‌وسلم</w:t>
      </w:r>
      <w:r w:rsidRPr="00067003">
        <w:rPr>
          <w:rtl/>
        </w:rPr>
        <w:t>: لاعطين الراية غدا إنسانا يحب الله ورسوله، ويحبه الله ورسوله، فقعد المسلمون و</w:t>
      </w:r>
      <w:r>
        <w:rPr>
          <w:rtl/>
        </w:rPr>
        <w:t xml:space="preserve">عليّ </w:t>
      </w:r>
      <w:r w:rsidR="003E5577" w:rsidRPr="003E5577">
        <w:rPr>
          <w:rStyle w:val="libAlaemChar"/>
          <w:rtl/>
        </w:rPr>
        <w:t>عليه‌السلام</w:t>
      </w:r>
      <w:r w:rsidRPr="00067003">
        <w:rPr>
          <w:rtl/>
        </w:rPr>
        <w:t xml:space="preserve"> أرمد، فدعاه فقال: خذ الراية. فقال: يا رسول الله، إن عيني كما ترى، فتفل فيها، فقام فأخذ الراية، ثم مضى بها</w:t>
      </w:r>
      <w:r>
        <w:rPr>
          <w:rtl/>
        </w:rPr>
        <w:t xml:space="preserve"> حتّى </w:t>
      </w:r>
      <w:r w:rsidRPr="00067003">
        <w:rPr>
          <w:rtl/>
        </w:rPr>
        <w:t xml:space="preserve">فتح الله عليه. </w:t>
      </w:r>
    </w:p>
    <w:p w:rsidR="00ED24C1" w:rsidRDefault="00ED24C1" w:rsidP="00ED24C1">
      <w:pPr>
        <w:pStyle w:val="libNormal"/>
        <w:rPr>
          <w:rtl/>
        </w:rPr>
      </w:pPr>
      <w:r w:rsidRPr="00067003">
        <w:rPr>
          <w:rtl/>
        </w:rPr>
        <w:t xml:space="preserve">والثالثة: خلفه </w:t>
      </w:r>
      <w:r w:rsidR="003E5577" w:rsidRPr="003E5577">
        <w:rPr>
          <w:rStyle w:val="libAlaemChar"/>
          <w:rtl/>
        </w:rPr>
        <w:t>صلى‌الله‌عليه‌وآله‌وسلم</w:t>
      </w:r>
      <w:r w:rsidRPr="00067003">
        <w:rPr>
          <w:rtl/>
        </w:rPr>
        <w:t xml:space="preserve"> في بعض مغازيه فقال </w:t>
      </w:r>
      <w:r>
        <w:rPr>
          <w:rtl/>
        </w:rPr>
        <w:t xml:space="preserve">عليّ </w:t>
      </w:r>
      <w:r w:rsidR="003E5577" w:rsidRPr="003E5577">
        <w:rPr>
          <w:rStyle w:val="libAlaemChar"/>
          <w:rtl/>
        </w:rPr>
        <w:t>عليه‌السلام</w:t>
      </w:r>
      <w:r w:rsidRPr="00067003">
        <w:rPr>
          <w:rtl/>
        </w:rPr>
        <w:t>: يا رسول الله، خلفتني مع النساء والصبيان</w:t>
      </w:r>
      <w:r>
        <w:rPr>
          <w:rtl/>
        </w:rPr>
        <w:t>؟</w:t>
      </w:r>
      <w:r w:rsidRPr="00067003">
        <w:rPr>
          <w:rtl/>
        </w:rPr>
        <w:t xml:space="preserve"> فقال رسول الله </w:t>
      </w:r>
      <w:r w:rsidR="003E5577" w:rsidRPr="003E5577">
        <w:rPr>
          <w:rStyle w:val="libAlaemChar"/>
          <w:rtl/>
        </w:rPr>
        <w:t>صلى‌الله‌عليه‌وآله‌وسلم</w:t>
      </w:r>
      <w:r w:rsidRPr="00067003">
        <w:rPr>
          <w:rtl/>
        </w:rPr>
        <w:t xml:space="preserve">: أما ترضى أن تكون مني بمنزلة هارون من موسى إلا أنه لا نبي بعدي. </w:t>
      </w:r>
    </w:p>
    <w:p w:rsidR="00ED24C1" w:rsidRDefault="00ED24C1" w:rsidP="00ED24C1">
      <w:pPr>
        <w:pStyle w:val="libNormal"/>
        <w:rPr>
          <w:rtl/>
        </w:rPr>
      </w:pPr>
      <w:r w:rsidRPr="00067003">
        <w:rPr>
          <w:rtl/>
        </w:rPr>
        <w:t xml:space="preserve">والرابعة: سد الابواب في المسجد إلا باب علي. </w:t>
      </w:r>
    </w:p>
    <w:p w:rsidR="00ED24C1" w:rsidRPr="00067003" w:rsidRDefault="00ED24C1" w:rsidP="00ED24C1">
      <w:pPr>
        <w:pStyle w:val="libNormal"/>
        <w:rPr>
          <w:rtl/>
        </w:rPr>
      </w:pPr>
      <w:r w:rsidRPr="00067003">
        <w:rPr>
          <w:rtl/>
        </w:rPr>
        <w:t xml:space="preserve">والخامسة: نزلت هذه الآية </w:t>
      </w:r>
      <w:r w:rsidR="00871C06" w:rsidRPr="00871C06">
        <w:rPr>
          <w:rStyle w:val="libAlaemChar"/>
          <w:rFonts w:hint="cs"/>
          <w:rtl/>
        </w:rPr>
        <w:t>(</w:t>
      </w:r>
      <w:r w:rsidRPr="00521F46">
        <w:rPr>
          <w:rStyle w:val="libAieChar"/>
          <w:rFonts w:hint="cs"/>
          <w:rtl/>
        </w:rPr>
        <w:t xml:space="preserve"> إ</w:t>
      </w:r>
      <w:r w:rsidRPr="00521F46">
        <w:rPr>
          <w:rStyle w:val="libAieChar"/>
          <w:rtl/>
        </w:rPr>
        <w:t>ِنَّمَا يُرِيدُ اللَّـهُ لِيُذْهِبَ عَنكُمُ الرِّجْسَ أَهْلَ الْبَيْتِ وَيُطَهِّرَكُمْ تَطْهِيرًا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CC2119">
        <w:rPr>
          <w:rStyle w:val="libFootnotenumChar"/>
          <w:rtl/>
        </w:rPr>
        <w:t>(1)</w:t>
      </w:r>
      <w:r w:rsidRPr="00067003">
        <w:rPr>
          <w:rtl/>
        </w:rPr>
        <w:t xml:space="preserve"> فدعا</w:t>
      </w:r>
      <w:r>
        <w:rPr>
          <w:rtl/>
        </w:rPr>
        <w:t xml:space="preserve"> النبيّ </w:t>
      </w:r>
      <w:r w:rsidR="003E5577" w:rsidRPr="003E5577">
        <w:rPr>
          <w:rStyle w:val="libAlaemChar"/>
          <w:rtl/>
        </w:rPr>
        <w:t>صلى‌الله‌عليه‌وآله‌وسلم</w:t>
      </w:r>
      <w:r w:rsidRPr="00067003">
        <w:rPr>
          <w:rtl/>
        </w:rPr>
        <w:t xml:space="preserve"> عليا وحسنا وحسينا وفاطمة </w:t>
      </w:r>
      <w:r w:rsidR="003E5577" w:rsidRPr="003E5577">
        <w:rPr>
          <w:rStyle w:val="libAlaemChar"/>
          <w:rtl/>
        </w:rPr>
        <w:t>عليهم‌السلام</w:t>
      </w:r>
      <w:r w:rsidRPr="00067003">
        <w:rPr>
          <w:rtl/>
        </w:rPr>
        <w:t>، فقال: اللهم هؤلاء أهلي، فأذهب عنهم الرجس، وطهرهم تطهيرا.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الاحزاب 33: 33.</w:t>
      </w:r>
    </w:p>
    <w:p w:rsidR="00ED24C1" w:rsidRDefault="00ED24C1" w:rsidP="001C1E66">
      <w:pPr>
        <w:pStyle w:val="libNormal"/>
        <w:rPr>
          <w:rtl/>
        </w:rPr>
      </w:pPr>
      <w:r>
        <w:rPr>
          <w:rtl/>
        </w:rPr>
        <w:br w:type="page"/>
      </w:r>
    </w:p>
    <w:p w:rsidR="00ED24C1" w:rsidRDefault="00ED24C1" w:rsidP="00ED24C1">
      <w:pPr>
        <w:pStyle w:val="Heading1Center"/>
        <w:rPr>
          <w:rtl/>
        </w:rPr>
      </w:pPr>
      <w:bookmarkStart w:id="1428" w:name="_Toc356990224"/>
      <w:r>
        <w:rPr>
          <w:rFonts w:hint="cs"/>
          <w:rtl/>
        </w:rPr>
        <w:lastRenderedPageBreak/>
        <w:t xml:space="preserve">[ </w:t>
      </w:r>
      <w:r w:rsidRPr="00067003">
        <w:rPr>
          <w:rtl/>
        </w:rPr>
        <w:t>27</w:t>
      </w:r>
      <w:r>
        <w:rPr>
          <w:rFonts w:hint="cs"/>
          <w:rtl/>
        </w:rPr>
        <w:t xml:space="preserve"> ]</w:t>
      </w:r>
      <w:bookmarkEnd w:id="1428"/>
      <w:r w:rsidRPr="00067003">
        <w:rPr>
          <w:rtl/>
        </w:rPr>
        <w:t xml:space="preserve"> </w:t>
      </w:r>
    </w:p>
    <w:p w:rsidR="00ED24C1" w:rsidRDefault="00ED24C1" w:rsidP="00ED24C1">
      <w:pPr>
        <w:pStyle w:val="Heading1Center"/>
        <w:rPr>
          <w:rtl/>
        </w:rPr>
      </w:pPr>
      <w:bookmarkStart w:id="1429" w:name="_Toc356990225"/>
      <w:r w:rsidRPr="00067003">
        <w:rPr>
          <w:rtl/>
        </w:rPr>
        <w:t>مجلس يوم الجمعة</w:t>
      </w:r>
      <w:bookmarkEnd w:id="1429"/>
      <w:r w:rsidRPr="00067003">
        <w:rPr>
          <w:rtl/>
        </w:rPr>
        <w:t xml:space="preserve"> </w:t>
      </w:r>
    </w:p>
    <w:p w:rsidR="00ED24C1" w:rsidRDefault="00ED24C1" w:rsidP="00ED24C1">
      <w:pPr>
        <w:pStyle w:val="Heading1Center"/>
        <w:rPr>
          <w:rtl/>
        </w:rPr>
      </w:pPr>
      <w:bookmarkStart w:id="1430" w:name="_Toc356990226"/>
      <w:r w:rsidRPr="00067003">
        <w:rPr>
          <w:rtl/>
        </w:rPr>
        <w:t>سلخ شهر ربيع الاول سنة سبع وخمسين وأربع مائة</w:t>
      </w:r>
      <w:bookmarkEnd w:id="1430"/>
      <w:r w:rsidRPr="00067003">
        <w:rPr>
          <w:rtl/>
        </w:rPr>
        <w:t xml:space="preserve"> </w:t>
      </w:r>
    </w:p>
    <w:p w:rsidR="00ED24C1" w:rsidRDefault="00ED24C1" w:rsidP="00ED24C1">
      <w:pPr>
        <w:pStyle w:val="Heading1Center"/>
        <w:rPr>
          <w:rtl/>
        </w:rPr>
      </w:pPr>
      <w:bookmarkStart w:id="1431" w:name="_Toc356990227"/>
      <w:r w:rsidRPr="00067003">
        <w:rPr>
          <w:rtl/>
        </w:rPr>
        <w:t xml:space="preserve">فيه بقية أحاديث أبي المفضل </w:t>
      </w:r>
      <w:r>
        <w:rPr>
          <w:rtl/>
        </w:rPr>
        <w:t>محمّد</w:t>
      </w:r>
      <w:r w:rsidRPr="00067003">
        <w:rPr>
          <w:rtl/>
        </w:rPr>
        <w:t xml:space="preserve"> بن </w:t>
      </w:r>
      <w:r>
        <w:rPr>
          <w:rtl/>
        </w:rPr>
        <w:t>عبدالله</w:t>
      </w:r>
      <w:r w:rsidRPr="00067003">
        <w:rPr>
          <w:rtl/>
        </w:rPr>
        <w:t xml:space="preserve"> الشيباني.</w:t>
      </w:r>
      <w:bookmarkEnd w:id="1431"/>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Pr="00067003" w:rsidRDefault="00ED24C1" w:rsidP="00ED24C1">
      <w:pPr>
        <w:pStyle w:val="libNormal"/>
        <w:rPr>
          <w:rtl/>
        </w:rPr>
      </w:pPr>
      <w:bookmarkStart w:id="1432" w:name="_Toc356990228"/>
      <w:r w:rsidRPr="00B12DF9">
        <w:rPr>
          <w:rStyle w:val="Heading2Char"/>
          <w:rtl/>
        </w:rPr>
        <w:t>1244</w:t>
      </w:r>
      <w:r w:rsidR="003E5577">
        <w:rPr>
          <w:rStyle w:val="Heading2Char"/>
          <w:rtl/>
        </w:rPr>
        <w:t>/</w:t>
      </w:r>
      <w:r w:rsidRPr="00B12DF9">
        <w:rPr>
          <w:rStyle w:val="Heading2Char"/>
          <w:rtl/>
        </w:rPr>
        <w:t>1 -</w:t>
      </w:r>
      <w:bookmarkEnd w:id="1432"/>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 xml:space="preserve">بن عليّ </w:t>
      </w:r>
      <w:r w:rsidRPr="00067003">
        <w:rPr>
          <w:rtl/>
        </w:rPr>
        <w:t xml:space="preserve">الطوسي (قدس الله روحه)، قال: أخبرنا جماعة، عن أبي المفضل، عن </w:t>
      </w:r>
      <w:r>
        <w:rPr>
          <w:rtl/>
        </w:rPr>
        <w:t>محمّد</w:t>
      </w:r>
      <w:r w:rsidRPr="00067003">
        <w:rPr>
          <w:rtl/>
        </w:rPr>
        <w:t xml:space="preserve"> بن جعفر الرزاز أبي العباس القرشي،</w:t>
      </w:r>
      <w:r>
        <w:rPr>
          <w:rtl/>
        </w:rPr>
        <w:t xml:space="preserve"> قال: حدّثنا</w:t>
      </w:r>
      <w:r w:rsidRPr="00067003">
        <w:rPr>
          <w:rtl/>
        </w:rPr>
        <w:t xml:space="preserve"> أيوب بن نوح بن دراج، قال: </w:t>
      </w:r>
      <w:r>
        <w:rPr>
          <w:rtl/>
        </w:rPr>
        <w:t>حدّثنا</w:t>
      </w:r>
      <w:r w:rsidRPr="00067003">
        <w:rPr>
          <w:rtl/>
        </w:rPr>
        <w:t xml:space="preserve"> </w:t>
      </w:r>
      <w:r>
        <w:rPr>
          <w:rtl/>
        </w:rPr>
        <w:t>محمّد</w:t>
      </w:r>
      <w:r w:rsidRPr="00067003">
        <w:rPr>
          <w:rtl/>
        </w:rPr>
        <w:t xml:space="preserve"> بن سعيد بن زائدة، عن أبي الجارود زياد بن المنذر، عن </w:t>
      </w:r>
      <w:r>
        <w:rPr>
          <w:rtl/>
        </w:rPr>
        <w:t>محمّد</w:t>
      </w:r>
      <w:r w:rsidRPr="00067003">
        <w:rPr>
          <w:rtl/>
        </w:rPr>
        <w:t xml:space="preserve"> بن علي، وعن زيد بن علي، كلاهما عن أبيهما </w:t>
      </w:r>
      <w:r>
        <w:rPr>
          <w:rtl/>
        </w:rPr>
        <w:t>عليّ بن</w:t>
      </w:r>
      <w:r w:rsidRPr="00067003">
        <w:rPr>
          <w:rtl/>
        </w:rPr>
        <w:t xml:space="preserve"> الحسين، عن أبيه الحسين بن علي، عن أبيه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لما ثقل رسول الله </w:t>
      </w:r>
      <w:r w:rsidR="003E5577" w:rsidRPr="003E5577">
        <w:rPr>
          <w:rStyle w:val="libAlaemChar"/>
          <w:rtl/>
        </w:rPr>
        <w:t>صلى‌الله‌عليه‌وآله‌وسلم</w:t>
      </w:r>
      <w:r w:rsidRPr="00067003">
        <w:rPr>
          <w:rtl/>
        </w:rPr>
        <w:t xml:space="preserve"> في مرضه الذي قبض فيه كان رأسه في حجري والبيت مملوء من أصحابه، من المهاجرين والانصار، والعباس بين يديه، يذب عنه بطرف ردائه، فجعل رسول الله </w:t>
      </w:r>
      <w:r w:rsidR="003E5577" w:rsidRPr="003E5577">
        <w:rPr>
          <w:rStyle w:val="libAlaemChar"/>
          <w:rtl/>
        </w:rPr>
        <w:t>صلى‌الله‌عليه‌وآله‌وسلم</w:t>
      </w:r>
      <w:r w:rsidRPr="00067003">
        <w:rPr>
          <w:rtl/>
        </w:rPr>
        <w:t xml:space="preserve"> يغمى عليه ساعة ويفيق ساعة، ثم وجد خفة، فأقبل على العباس، فقال: يا عباس، يا عم النبي، اقبل وصيتي في أهلي وفي أزواجي، واقض ديني، وانجز عداتي وابرئ ذمتي. فقال العباس: يا نبي الله، أنا شيخ ذو عيال كثير، غير ذي مال ممدود، وأنت أجود من السحاب الهاطل والريح المرسلة، فلو صرفت ذلك عني إلى من هو أطوق له مني.</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فقال رسول الله </w:t>
      </w:r>
      <w:r w:rsidR="003E5577" w:rsidRPr="003E5577">
        <w:rPr>
          <w:rStyle w:val="libAlaemChar"/>
          <w:rtl/>
        </w:rPr>
        <w:t>صلى‌الله‌عليه‌وآله‌وسلم</w:t>
      </w:r>
      <w:r w:rsidRPr="00067003">
        <w:rPr>
          <w:rtl/>
        </w:rPr>
        <w:t xml:space="preserve">: أما إني سأعطيها من يأخذها بحقها، ومن لا يقول مثل ما تقول، يا علي هاكها خالصة لا يحاقك فيها أحد، يا علي اقبل وصيتي وأنجز مواعيدي وأد ديني، يا علي اخلفني في أهلي، وبلغ عني من بعدي. </w:t>
      </w:r>
    </w:p>
    <w:p w:rsidR="00ED24C1" w:rsidRDefault="00ED24C1" w:rsidP="00ED24C1">
      <w:pPr>
        <w:pStyle w:val="libNormal"/>
        <w:tabs>
          <w:tab w:val="left" w:pos="2409"/>
        </w:tabs>
        <w:rPr>
          <w:rtl/>
        </w:rPr>
      </w:pPr>
      <w:r w:rsidRPr="00067003">
        <w:rPr>
          <w:rtl/>
        </w:rPr>
        <w:t xml:space="preserve">قال </w:t>
      </w:r>
      <w:r>
        <w:rPr>
          <w:rtl/>
        </w:rPr>
        <w:t xml:space="preserve">عليّ </w:t>
      </w:r>
      <w:r w:rsidR="003E5577" w:rsidRPr="003E5577">
        <w:rPr>
          <w:rStyle w:val="libAlaemChar"/>
          <w:rtl/>
        </w:rPr>
        <w:t>عليه‌السلام</w:t>
      </w:r>
      <w:r>
        <w:rPr>
          <w:rFonts w:hint="cs"/>
          <w:rtl/>
        </w:rPr>
        <w:t>:</w:t>
      </w:r>
      <w:r w:rsidRPr="00067003">
        <w:rPr>
          <w:rtl/>
        </w:rPr>
        <w:t xml:space="preserve"> فلما نعى إلي نفسه، رجف فؤادي وألقي علي لقوله البكاء، فلم أقدر أن أجيبه بشئ، ثم عاد لقوله فقال: يا علي، أو تقبل وصيتي</w:t>
      </w:r>
      <w:r>
        <w:rPr>
          <w:rtl/>
        </w:rPr>
        <w:t>؟</w:t>
      </w:r>
      <w:r w:rsidRPr="00067003">
        <w:rPr>
          <w:rtl/>
        </w:rPr>
        <w:t xml:space="preserve"> قال: فقلت، وقد خنقتني العبرة، ولم أكد أن أبين. نعم، يا رسول الله. </w:t>
      </w:r>
    </w:p>
    <w:p w:rsidR="00ED24C1" w:rsidRDefault="00ED24C1" w:rsidP="00ED24C1">
      <w:pPr>
        <w:pStyle w:val="libNormal"/>
        <w:rPr>
          <w:rtl/>
        </w:rPr>
      </w:pPr>
      <w:r w:rsidRPr="00067003">
        <w:rPr>
          <w:rtl/>
        </w:rPr>
        <w:t xml:space="preserve">فقال </w:t>
      </w:r>
      <w:r w:rsidR="003E5577" w:rsidRPr="003E5577">
        <w:rPr>
          <w:rStyle w:val="libAlaemChar"/>
          <w:rtl/>
        </w:rPr>
        <w:t>صلى‌الله‌عليه‌وآله‌وسلم</w:t>
      </w:r>
      <w:r w:rsidRPr="00067003">
        <w:rPr>
          <w:rtl/>
        </w:rPr>
        <w:t xml:space="preserve">: يا بلال ائتني بسوادي </w:t>
      </w:r>
      <w:r w:rsidRPr="00CC2119">
        <w:rPr>
          <w:rStyle w:val="libFootnotenumChar"/>
          <w:rtl/>
        </w:rPr>
        <w:t>(1)</w:t>
      </w:r>
      <w:r w:rsidRPr="00067003">
        <w:rPr>
          <w:rtl/>
        </w:rPr>
        <w:t xml:space="preserve">، ائتني بذي الفقار، ودرعي ذات الفضول، ائتني بمغفري ذي الجبين، ورايتي العقاب، وائتني بالعنزة </w:t>
      </w:r>
      <w:r w:rsidRPr="00CC2119">
        <w:rPr>
          <w:rStyle w:val="libFootnotenumChar"/>
          <w:rtl/>
        </w:rPr>
        <w:t>(2)</w:t>
      </w:r>
      <w:r w:rsidRPr="00067003">
        <w:rPr>
          <w:rtl/>
        </w:rPr>
        <w:t xml:space="preserve"> والممشوق </w:t>
      </w:r>
      <w:r w:rsidRPr="00CC2119">
        <w:rPr>
          <w:rStyle w:val="libFootnotenumChar"/>
          <w:rtl/>
        </w:rPr>
        <w:t>(</w:t>
      </w:r>
      <w:r w:rsidRPr="00CC2119">
        <w:rPr>
          <w:rStyle w:val="libFootnotenumChar"/>
          <w:rFonts w:hint="cs"/>
          <w:rtl/>
        </w:rPr>
        <w:t>3</w:t>
      </w:r>
      <w:r w:rsidRPr="00CC2119">
        <w:rPr>
          <w:rStyle w:val="libFootnotenumChar"/>
          <w:rtl/>
        </w:rPr>
        <w:t>)</w:t>
      </w:r>
      <w:r>
        <w:rPr>
          <w:rtl/>
        </w:rPr>
        <w:t>؟</w:t>
      </w:r>
      <w:r w:rsidRPr="00067003">
        <w:rPr>
          <w:rtl/>
        </w:rPr>
        <w:t xml:space="preserve"> فأتى بلال بذلك كله إلا درعه كانت يومئذ مرتهنة. </w:t>
      </w:r>
    </w:p>
    <w:p w:rsidR="00ED24C1" w:rsidRDefault="00ED24C1" w:rsidP="00ED24C1">
      <w:pPr>
        <w:pStyle w:val="libNormal"/>
        <w:rPr>
          <w:rtl/>
        </w:rPr>
      </w:pPr>
      <w:r w:rsidRPr="00067003">
        <w:rPr>
          <w:rtl/>
        </w:rPr>
        <w:t xml:space="preserve">ثم قال: ائتني بالمرتجز </w:t>
      </w:r>
      <w:r w:rsidRPr="00CC2119">
        <w:rPr>
          <w:rStyle w:val="libFootnotenumChar"/>
          <w:rtl/>
        </w:rPr>
        <w:t>(4)</w:t>
      </w:r>
      <w:r w:rsidRPr="00067003">
        <w:rPr>
          <w:rtl/>
        </w:rPr>
        <w:t xml:space="preserve"> والعضباء </w:t>
      </w:r>
      <w:r w:rsidRPr="00CC2119">
        <w:rPr>
          <w:rStyle w:val="libFootnotenumChar"/>
          <w:rtl/>
        </w:rPr>
        <w:t>(5)</w:t>
      </w:r>
      <w:r w:rsidRPr="00067003">
        <w:rPr>
          <w:rtl/>
        </w:rPr>
        <w:t xml:space="preserve">، ائتني باليعفور والدلدل </w:t>
      </w:r>
      <w:r w:rsidRPr="00CC2119">
        <w:rPr>
          <w:rStyle w:val="libFootnotenumChar"/>
          <w:rtl/>
        </w:rPr>
        <w:t>(6)</w:t>
      </w:r>
      <w:r w:rsidRPr="00067003">
        <w:rPr>
          <w:rtl/>
        </w:rPr>
        <w:t xml:space="preserve">، فأتى بها، فأوقفها بالباب، ثم قال: ائتني بالاتحمية </w:t>
      </w:r>
      <w:r w:rsidRPr="00CC2119">
        <w:rPr>
          <w:rStyle w:val="libFootnotenumChar"/>
          <w:rtl/>
        </w:rPr>
        <w:t>(7)</w:t>
      </w:r>
      <w:r w:rsidRPr="00067003">
        <w:rPr>
          <w:rtl/>
        </w:rPr>
        <w:t xml:space="preserve"> والسحاب، فأتاه بهما فلم يزل يدعو بشئ شئ، فافتقد عصابة كان يشد بها بطنه في الحرب، فطلبها فأتي بها، والبيت غاص يومئذ بمن فيه من المهاجرين والانصار. </w:t>
      </w:r>
    </w:p>
    <w:p w:rsidR="00ED24C1" w:rsidRPr="00067003" w:rsidRDefault="00ED24C1" w:rsidP="00ED24C1">
      <w:pPr>
        <w:pStyle w:val="libNormal"/>
        <w:rPr>
          <w:rtl/>
        </w:rPr>
      </w:pPr>
      <w:r w:rsidRPr="00067003">
        <w:rPr>
          <w:rtl/>
        </w:rPr>
        <w:t>ثم قال: يا علي، قم فاقبض هذا</w:t>
      </w:r>
      <w:r>
        <w:rPr>
          <w:rFonts w:hint="cs"/>
          <w:rtl/>
        </w:rPr>
        <w:t>؛</w:t>
      </w:r>
      <w:r w:rsidRPr="00067003">
        <w:rPr>
          <w:rtl/>
        </w:rPr>
        <w:t xml:space="preserve"> ومد إصبعه، وقال: في حياة مني، وشهادة من في البيت، لكيلا ينازعك أحد من بعدي، فقمت وما أكاد أمشي على قدم</w:t>
      </w:r>
      <w:r>
        <w:rPr>
          <w:rtl/>
        </w:rPr>
        <w:t xml:space="preserve"> حتّى </w:t>
      </w:r>
      <w:r w:rsidRPr="00067003">
        <w:rPr>
          <w:rtl/>
        </w:rPr>
        <w:t>استودعت ذلك جميعا منزلي. فقال: يا علي أجلسني، فأجلسته وأسندته إلى صدري.</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أي أمتعته وثقله، ويطلق السواد على المال أيضا. </w:t>
      </w:r>
    </w:p>
    <w:p w:rsidR="00ED24C1" w:rsidRDefault="00ED24C1" w:rsidP="00ED24C1">
      <w:pPr>
        <w:pStyle w:val="libFootnote0"/>
        <w:rPr>
          <w:rtl/>
        </w:rPr>
      </w:pPr>
      <w:r w:rsidRPr="00067003">
        <w:rPr>
          <w:rtl/>
        </w:rPr>
        <w:t>(</w:t>
      </w:r>
      <w:r>
        <w:rPr>
          <w:rFonts w:hint="cs"/>
          <w:rtl/>
        </w:rPr>
        <w:t>2</w:t>
      </w:r>
      <w:r w:rsidRPr="00067003">
        <w:rPr>
          <w:rtl/>
        </w:rPr>
        <w:t xml:space="preserve">) العنزة: شبه العكازة، أطول من العصاء وأقصر من الرمح، ولها زج من أسفلها. </w:t>
      </w:r>
    </w:p>
    <w:p w:rsidR="00ED24C1" w:rsidRDefault="00ED24C1" w:rsidP="00ED24C1">
      <w:pPr>
        <w:pStyle w:val="libFootnote0"/>
        <w:rPr>
          <w:rtl/>
        </w:rPr>
      </w:pPr>
      <w:r w:rsidRPr="00067003">
        <w:rPr>
          <w:rtl/>
        </w:rPr>
        <w:t xml:space="preserve">(3) الممشوق من القضبان: الطويل الدقيق. </w:t>
      </w:r>
    </w:p>
    <w:p w:rsidR="00ED24C1" w:rsidRDefault="00ED24C1" w:rsidP="00ED24C1">
      <w:pPr>
        <w:pStyle w:val="libFootnote0"/>
        <w:rPr>
          <w:rtl/>
        </w:rPr>
      </w:pPr>
      <w:r w:rsidRPr="00067003">
        <w:rPr>
          <w:rtl/>
        </w:rPr>
        <w:t xml:space="preserve">(4) المرتجز: فرسه </w:t>
      </w:r>
      <w:r w:rsidR="003E5577" w:rsidRPr="003E5577">
        <w:rPr>
          <w:rStyle w:val="libAlaemChar"/>
          <w:rtl/>
        </w:rPr>
        <w:t>صلى‌الله‌عليه‌وآله‌وسلم</w:t>
      </w:r>
      <w:r w:rsidRPr="00067003">
        <w:rPr>
          <w:rtl/>
        </w:rPr>
        <w:t xml:space="preserve"> سمي به لحسن صهيله. </w:t>
      </w:r>
    </w:p>
    <w:p w:rsidR="00ED24C1" w:rsidRDefault="00ED24C1" w:rsidP="00ED24C1">
      <w:pPr>
        <w:pStyle w:val="libFootnote0"/>
        <w:rPr>
          <w:rtl/>
        </w:rPr>
      </w:pPr>
      <w:r w:rsidRPr="00067003">
        <w:rPr>
          <w:rtl/>
        </w:rPr>
        <w:t xml:space="preserve">(5) العضباء: ناقته </w:t>
      </w:r>
      <w:r w:rsidR="003E5577" w:rsidRPr="003E5577">
        <w:rPr>
          <w:rStyle w:val="libAlaemChar"/>
          <w:rtl/>
        </w:rPr>
        <w:t>صلى‌الله‌عليه‌وآله‌وسلم</w:t>
      </w:r>
      <w:r w:rsidRPr="00067003">
        <w:rPr>
          <w:rtl/>
        </w:rPr>
        <w:t xml:space="preserve"> سميت به لنجابتها. </w:t>
      </w:r>
    </w:p>
    <w:p w:rsidR="00ED24C1" w:rsidRDefault="00ED24C1" w:rsidP="00ED24C1">
      <w:pPr>
        <w:pStyle w:val="libFootnote0"/>
        <w:tabs>
          <w:tab w:val="left" w:pos="2409"/>
        </w:tabs>
        <w:rPr>
          <w:rtl/>
        </w:rPr>
      </w:pPr>
      <w:r w:rsidRPr="00067003">
        <w:rPr>
          <w:rtl/>
        </w:rPr>
        <w:t xml:space="preserve">(6) اليعفور: حمار كان لرسول الله </w:t>
      </w:r>
      <w:r w:rsidR="003E5577" w:rsidRPr="003E5577">
        <w:rPr>
          <w:rStyle w:val="libAlaemChar"/>
          <w:rtl/>
        </w:rPr>
        <w:t>صلى‌الله‌عليه‌وآله‌وسلم</w:t>
      </w:r>
      <w:r w:rsidRPr="00067003">
        <w:rPr>
          <w:rtl/>
        </w:rPr>
        <w:t xml:space="preserve">، الدلدل: بغلة شهباء كانت له </w:t>
      </w:r>
      <w:r w:rsidR="003E5577" w:rsidRPr="003E5577">
        <w:rPr>
          <w:rStyle w:val="libAlaemChar"/>
          <w:rtl/>
        </w:rPr>
        <w:t>صلى‌الله‌عليه‌وآله‌وسلم</w:t>
      </w:r>
      <w:r w:rsidRPr="00067003">
        <w:rPr>
          <w:rtl/>
        </w:rPr>
        <w:t xml:space="preserve">. </w:t>
      </w:r>
    </w:p>
    <w:p w:rsidR="00ED24C1" w:rsidRPr="00067003" w:rsidRDefault="00ED24C1" w:rsidP="00ED24C1">
      <w:pPr>
        <w:pStyle w:val="libFootnote0"/>
        <w:rPr>
          <w:rtl/>
        </w:rPr>
      </w:pPr>
      <w:r w:rsidRPr="00067003">
        <w:rPr>
          <w:rtl/>
        </w:rPr>
        <w:t>(7) الاتحمية: ضرب من البرود ينسج في بلاد العرب.</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قال </w:t>
      </w:r>
      <w:r>
        <w:rPr>
          <w:rtl/>
        </w:rPr>
        <w:t xml:space="preserve">عليّ </w:t>
      </w:r>
      <w:r w:rsidR="003E5577" w:rsidRPr="003E5577">
        <w:rPr>
          <w:rStyle w:val="libAlaemChar"/>
          <w:rtl/>
        </w:rPr>
        <w:t>عليه‌السلام</w:t>
      </w:r>
      <w:r w:rsidRPr="00067003">
        <w:rPr>
          <w:rtl/>
        </w:rPr>
        <w:t xml:space="preserve">: فلقد رأيت رسول الله </w:t>
      </w:r>
      <w:r w:rsidR="003E5577" w:rsidRPr="003E5577">
        <w:rPr>
          <w:rStyle w:val="libAlaemChar"/>
          <w:rtl/>
        </w:rPr>
        <w:t>صلى‌الله‌عليه‌وآله‌وسلم</w:t>
      </w:r>
      <w:r w:rsidRPr="00067003">
        <w:rPr>
          <w:rtl/>
        </w:rPr>
        <w:t xml:space="preserve"> وإن رأسه ليثقل ضعفا، وهو يقول يسمع أقصى أهل البيت وأدناهم: إن أخي ووصيي ووزيري وخليفتي في أهلي </w:t>
      </w:r>
      <w:r>
        <w:rPr>
          <w:rtl/>
        </w:rPr>
        <w:t>عليّ بن</w:t>
      </w:r>
      <w:r w:rsidRPr="00067003">
        <w:rPr>
          <w:rtl/>
        </w:rPr>
        <w:t xml:space="preserve"> أبي طالب، يقضي ديني، وينجز موعدي، يا بني هاشم، يا بني عبد المطلب، لا تبغضوا عليا، ولا تخالفوا أمره فتضلوا، ولا تحسدوه وترغبوا عنه فتكفروا، أضجعني يا علي، فأضجعته فقال: يا بلال ائتني بولدي الحسن والحسين، فانطلق فجاء بهما فأسندهما إلى صدره، فجعل </w:t>
      </w:r>
      <w:r w:rsidR="003E5577" w:rsidRPr="003E5577">
        <w:rPr>
          <w:rStyle w:val="libAlaemChar"/>
          <w:rtl/>
        </w:rPr>
        <w:t>صلى‌الله‌عليه‌وآله‌وسلم</w:t>
      </w:r>
      <w:r w:rsidRPr="00067003">
        <w:rPr>
          <w:rtl/>
        </w:rPr>
        <w:t xml:space="preserve"> يشمهما. قال </w:t>
      </w:r>
      <w:r>
        <w:rPr>
          <w:rtl/>
        </w:rPr>
        <w:t xml:space="preserve">عليّ </w:t>
      </w:r>
      <w:r w:rsidR="003E5577" w:rsidRPr="003E5577">
        <w:rPr>
          <w:rStyle w:val="libAlaemChar"/>
          <w:rtl/>
        </w:rPr>
        <w:t>عليه‌السلام</w:t>
      </w:r>
      <w:r w:rsidRPr="00067003">
        <w:rPr>
          <w:rtl/>
        </w:rPr>
        <w:t>: فظننت أنهما قد غماه - قال</w:t>
      </w:r>
      <w:r>
        <w:rPr>
          <w:rtl/>
        </w:rPr>
        <w:t xml:space="preserve"> أبو</w:t>
      </w:r>
      <w:r w:rsidRPr="00067003">
        <w:rPr>
          <w:rtl/>
        </w:rPr>
        <w:t xml:space="preserve">الجارود: يعني أكرباه - فذهبت لآخذهما عنه، فقال: دعهما يا علي يشماني وأشمهما، ويتزودا مني وأتزود منهما، فسيلقيان من بعدي أمرا عضالا، فلعن الله من يخيفهما، اللهم إني أستودعكهما وصالح المؤمنين. </w:t>
      </w:r>
    </w:p>
    <w:p w:rsidR="00ED24C1" w:rsidRDefault="00ED24C1" w:rsidP="00ED24C1">
      <w:pPr>
        <w:pStyle w:val="libNormal"/>
        <w:rPr>
          <w:rtl/>
        </w:rPr>
      </w:pPr>
      <w:bookmarkStart w:id="1433" w:name="_Toc356990229"/>
      <w:r w:rsidRPr="00B12DF9">
        <w:rPr>
          <w:rStyle w:val="Heading2Char"/>
          <w:rtl/>
        </w:rPr>
        <w:t>1245</w:t>
      </w:r>
      <w:r w:rsidR="003E5577">
        <w:rPr>
          <w:rStyle w:val="Heading2Char"/>
          <w:rtl/>
        </w:rPr>
        <w:t>/</w:t>
      </w:r>
      <w:r w:rsidRPr="00B12DF9">
        <w:rPr>
          <w:rStyle w:val="Heading2Char"/>
          <w:rtl/>
        </w:rPr>
        <w:t>2 -</w:t>
      </w:r>
      <w:bookmarkEnd w:id="1433"/>
      <w:r w:rsidRPr="00067003">
        <w:rPr>
          <w:rtl/>
        </w:rPr>
        <w:t xml:space="preserve"> وعنه، قال: أخبرنا جماعة، عن أبي المفضل، قال: </w:t>
      </w:r>
      <w:r>
        <w:rPr>
          <w:rtl/>
        </w:rPr>
        <w:t>حدّثنا أبو</w:t>
      </w:r>
      <w:r w:rsidRPr="00067003">
        <w:rPr>
          <w:rtl/>
        </w:rPr>
        <w:t xml:space="preserve">أحمد عبيدالله بن الحسين بن إبراهيم العلوي النصيبي، قال: </w:t>
      </w:r>
      <w:r>
        <w:rPr>
          <w:rtl/>
        </w:rPr>
        <w:t>حدّثنا</w:t>
      </w:r>
      <w:r w:rsidRPr="00067003">
        <w:rPr>
          <w:rtl/>
        </w:rPr>
        <w:t xml:space="preserve"> أبي، قال: </w:t>
      </w:r>
      <w:r>
        <w:rPr>
          <w:rtl/>
        </w:rPr>
        <w:t>حدّثنا</w:t>
      </w:r>
      <w:r w:rsidRPr="00067003">
        <w:rPr>
          <w:rtl/>
        </w:rPr>
        <w:t xml:space="preserve"> عبد العظيم بن </w:t>
      </w:r>
      <w:r>
        <w:rPr>
          <w:rtl/>
        </w:rPr>
        <w:t>عبدالله</w:t>
      </w:r>
      <w:r w:rsidRPr="00067003">
        <w:rPr>
          <w:rtl/>
        </w:rPr>
        <w:t xml:space="preserve"> الحسني بالري، قال: </w:t>
      </w:r>
      <w:r>
        <w:rPr>
          <w:rtl/>
        </w:rPr>
        <w:t>حدّثنا أبوجعفر محمّد</w:t>
      </w:r>
      <w:r w:rsidRPr="00067003">
        <w:rPr>
          <w:rtl/>
        </w:rPr>
        <w:t xml:space="preserve"> </w:t>
      </w:r>
      <w:r>
        <w:rPr>
          <w:rtl/>
        </w:rPr>
        <w:t>بن عليّ بن</w:t>
      </w:r>
      <w:r w:rsidRPr="00067003">
        <w:rPr>
          <w:rtl/>
        </w:rPr>
        <w:t xml:space="preserve"> موسى الرضا، عن أبيه، عن آبائه، عن </w:t>
      </w:r>
      <w:r>
        <w:rPr>
          <w:rtl/>
        </w:rPr>
        <w:t>عليّ بن</w:t>
      </w:r>
      <w:r w:rsidRPr="00067003">
        <w:rPr>
          <w:rtl/>
        </w:rPr>
        <w:t xml:space="preserve"> الحسين، عن الحسين بن علي، عن </w:t>
      </w:r>
      <w:r>
        <w:rPr>
          <w:rtl/>
        </w:rPr>
        <w:t>أميرالمؤمنين</w:t>
      </w:r>
      <w:r w:rsidRPr="00067003">
        <w:rPr>
          <w:rtl/>
        </w:rPr>
        <w:t xml:space="preserve"> </w:t>
      </w:r>
      <w:r w:rsidR="003E5577" w:rsidRPr="003E5577">
        <w:rPr>
          <w:rStyle w:val="libAlaemChar"/>
          <w:rtl/>
        </w:rPr>
        <w:t>عليهم‌السلام</w:t>
      </w:r>
      <w:r>
        <w:rPr>
          <w:rtl/>
        </w:rPr>
        <w:t>، أ</w:t>
      </w:r>
      <w:r w:rsidRPr="00067003">
        <w:rPr>
          <w:rtl/>
        </w:rPr>
        <w:t xml:space="preserve">نه قال: المرض لا أجر فيه، ولكنه لا يدع على العبد ذنبا إلا حطه، وإنما الاجر في القول باللسان والعمل بالجوارح، وإن الله بكرمه وفضله يدخل العبد بصدق النية والسريرة الصالحة الجنة. </w:t>
      </w:r>
    </w:p>
    <w:p w:rsidR="00ED24C1" w:rsidRPr="00067003" w:rsidRDefault="00ED24C1" w:rsidP="00ED24C1">
      <w:pPr>
        <w:pStyle w:val="libNormal"/>
        <w:rPr>
          <w:rtl/>
        </w:rPr>
      </w:pPr>
      <w:bookmarkStart w:id="1434" w:name="_Toc356990230"/>
      <w:r w:rsidRPr="00B12DF9">
        <w:rPr>
          <w:rStyle w:val="Heading2Char"/>
          <w:rtl/>
        </w:rPr>
        <w:t>1246</w:t>
      </w:r>
      <w:r w:rsidR="003E5577">
        <w:rPr>
          <w:rStyle w:val="Heading2Char"/>
          <w:rtl/>
        </w:rPr>
        <w:t>/</w:t>
      </w:r>
      <w:r w:rsidRPr="00B12DF9">
        <w:rPr>
          <w:rStyle w:val="Heading2Char"/>
          <w:rtl/>
        </w:rPr>
        <w:t>3 -</w:t>
      </w:r>
      <w:bookmarkEnd w:id="1434"/>
      <w:r w:rsidRPr="00067003">
        <w:rPr>
          <w:rtl/>
        </w:rPr>
        <w:t xml:space="preserve"> وعنه،</w:t>
      </w:r>
      <w:r>
        <w:rPr>
          <w:rtl/>
        </w:rPr>
        <w:t xml:space="preserve"> قال: </w:t>
      </w:r>
      <w:r w:rsidRPr="00067003">
        <w:rPr>
          <w:rtl/>
        </w:rPr>
        <w:t xml:space="preserve">أخبرنا جماعة، عن أبي المفضل، قال: </w:t>
      </w:r>
      <w:r>
        <w:rPr>
          <w:rtl/>
        </w:rPr>
        <w:t>حدّثنا</w:t>
      </w:r>
      <w:r w:rsidRPr="00067003">
        <w:rPr>
          <w:rtl/>
        </w:rPr>
        <w:t xml:space="preserve"> </w:t>
      </w:r>
      <w:r>
        <w:rPr>
          <w:rtl/>
        </w:rPr>
        <w:t>محمّد</w:t>
      </w:r>
      <w:r w:rsidRPr="00067003">
        <w:rPr>
          <w:rtl/>
        </w:rPr>
        <w:t xml:space="preserve"> بن جعفر بن الحسن الرزاز</w:t>
      </w:r>
      <w:r>
        <w:rPr>
          <w:rtl/>
        </w:rPr>
        <w:t xml:space="preserve"> أبو</w:t>
      </w:r>
      <w:r w:rsidRPr="00067003">
        <w:rPr>
          <w:rtl/>
        </w:rPr>
        <w:t xml:space="preserve">العباس، قال: </w:t>
      </w:r>
      <w:r>
        <w:rPr>
          <w:rtl/>
        </w:rPr>
        <w:t>حدّثنا أبو</w:t>
      </w:r>
      <w:r w:rsidRPr="00067003">
        <w:rPr>
          <w:rtl/>
        </w:rPr>
        <w:t xml:space="preserve">أمي </w:t>
      </w:r>
      <w:r>
        <w:rPr>
          <w:rtl/>
        </w:rPr>
        <w:t>محمّد</w:t>
      </w:r>
      <w:r w:rsidRPr="00067003">
        <w:rPr>
          <w:rtl/>
        </w:rPr>
        <w:t xml:space="preserve"> بن عيسى</w:t>
      </w:r>
      <w:r>
        <w:rPr>
          <w:rtl/>
        </w:rPr>
        <w:t xml:space="preserve"> أبوجعفر </w:t>
      </w:r>
      <w:r w:rsidRPr="00067003">
        <w:rPr>
          <w:rtl/>
        </w:rPr>
        <w:t xml:space="preserve">القيسي، قال: </w:t>
      </w:r>
      <w:r>
        <w:rPr>
          <w:rtl/>
        </w:rPr>
        <w:t>حدّثنا</w:t>
      </w:r>
      <w:r w:rsidRPr="00067003">
        <w:rPr>
          <w:rtl/>
        </w:rPr>
        <w:t xml:space="preserve"> إسحاق بن يزيد الطائي، عن عبد الغفار بن القاسم، عن </w:t>
      </w:r>
      <w:r>
        <w:rPr>
          <w:rtl/>
        </w:rPr>
        <w:t>عبدالله</w:t>
      </w:r>
      <w:r w:rsidRPr="00067003">
        <w:rPr>
          <w:rtl/>
        </w:rPr>
        <w:t xml:space="preserve"> بن شريك العامري، عن جندب بن </w:t>
      </w:r>
      <w:r>
        <w:rPr>
          <w:rtl/>
        </w:rPr>
        <w:t>عبدالله</w:t>
      </w:r>
      <w:r w:rsidRPr="00067003">
        <w:rPr>
          <w:rtl/>
        </w:rPr>
        <w:t xml:space="preserve"> البجلي،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دخلت على رسول الله </w:t>
      </w:r>
      <w:r w:rsidR="003E5577" w:rsidRPr="003E5577">
        <w:rPr>
          <w:rStyle w:val="libAlaemChar"/>
          <w:rtl/>
        </w:rPr>
        <w:t>صلى‌الله‌عليه‌وآله‌وسلم</w:t>
      </w:r>
      <w:r w:rsidRPr="00067003">
        <w:rPr>
          <w:rtl/>
        </w:rPr>
        <w:t xml:space="preserve"> قبل أن يضرب الحجاب وهو في منزل عائشة، فجلست بينه وبينها فقالت: يابن أبي طالب، ما وجدت لاستك مكانا غير فخذي أمط عني، فضرب رسول الله </w:t>
      </w:r>
      <w:r w:rsidR="003E5577" w:rsidRPr="003E5577">
        <w:rPr>
          <w:rStyle w:val="libAlaemChar"/>
          <w:rtl/>
        </w:rPr>
        <w:t>صلى‌الله‌عليه‌وآله‌وسلم</w:t>
      </w:r>
      <w:r w:rsidRPr="00067003">
        <w:rPr>
          <w:rtl/>
        </w:rPr>
        <w:t xml:space="preserve"> بين كتفيها، ثم قال لها: ويل لك ما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تريدين من </w:t>
      </w:r>
      <w:r>
        <w:rPr>
          <w:rtl/>
        </w:rPr>
        <w:t>أميرالمؤمنين</w:t>
      </w:r>
      <w:r w:rsidRPr="00067003">
        <w:rPr>
          <w:rtl/>
        </w:rPr>
        <w:t xml:space="preserve">، وسيد المسلمين، وقائد الغر المحجلين. </w:t>
      </w:r>
    </w:p>
    <w:p w:rsidR="00ED24C1" w:rsidRDefault="00ED24C1" w:rsidP="00ED24C1">
      <w:pPr>
        <w:pStyle w:val="libNormal"/>
        <w:rPr>
          <w:rtl/>
        </w:rPr>
      </w:pPr>
      <w:bookmarkStart w:id="1435" w:name="_Toc356990231"/>
      <w:r w:rsidRPr="00B12DF9">
        <w:rPr>
          <w:rStyle w:val="Heading2Char"/>
          <w:rtl/>
        </w:rPr>
        <w:t>1247</w:t>
      </w:r>
      <w:r w:rsidR="003E5577">
        <w:rPr>
          <w:rStyle w:val="Heading2Char"/>
          <w:rtl/>
        </w:rPr>
        <w:t>/</w:t>
      </w:r>
      <w:r w:rsidRPr="00B12DF9">
        <w:rPr>
          <w:rStyle w:val="Heading2Char"/>
          <w:rtl/>
        </w:rPr>
        <w:t>4 -</w:t>
      </w:r>
      <w:bookmarkEnd w:id="1435"/>
      <w:r w:rsidRPr="00067003">
        <w:rPr>
          <w:rtl/>
        </w:rPr>
        <w:t xml:space="preserve"> وعنه، قال: أخبرنا جماعة، عن أبي المفضل، قال: </w:t>
      </w:r>
      <w:r>
        <w:rPr>
          <w:rtl/>
        </w:rPr>
        <w:t>حدّثنا</w:t>
      </w:r>
      <w:r w:rsidRPr="00067003">
        <w:rPr>
          <w:rtl/>
        </w:rPr>
        <w:t xml:space="preserve"> جعفر بن </w:t>
      </w:r>
      <w:r>
        <w:rPr>
          <w:rtl/>
        </w:rPr>
        <w:t>محمّد</w:t>
      </w:r>
      <w:r w:rsidRPr="00067003">
        <w:rPr>
          <w:rtl/>
        </w:rPr>
        <w:t xml:space="preserve"> </w:t>
      </w:r>
      <w:r>
        <w:rPr>
          <w:rtl/>
        </w:rPr>
        <w:t xml:space="preserve">أبوالقاسم </w:t>
      </w:r>
      <w:r w:rsidRPr="00067003">
        <w:rPr>
          <w:rtl/>
        </w:rPr>
        <w:t xml:space="preserve">الموسوي في منزله بمكة، قال: حدثني عبيدالله بن أحمد بن نهيك الكوفي بمكة، قال: </w:t>
      </w:r>
      <w:r>
        <w:rPr>
          <w:rtl/>
        </w:rPr>
        <w:t>حدّثنا</w:t>
      </w:r>
      <w:r w:rsidRPr="00067003">
        <w:rPr>
          <w:rtl/>
        </w:rPr>
        <w:t xml:space="preserve"> جعفر بن </w:t>
      </w:r>
      <w:r>
        <w:rPr>
          <w:rtl/>
        </w:rPr>
        <w:t>محمّد</w:t>
      </w:r>
      <w:r w:rsidRPr="00067003">
        <w:rPr>
          <w:rtl/>
        </w:rPr>
        <w:t xml:space="preserve"> الاشعري القمي، قال: حدثني </w:t>
      </w:r>
      <w:r>
        <w:rPr>
          <w:rtl/>
        </w:rPr>
        <w:t>عبدالله</w:t>
      </w:r>
      <w:r w:rsidRPr="00067003">
        <w:rPr>
          <w:rtl/>
        </w:rPr>
        <w:t xml:space="preserve"> بن ميمون القداح، عن جعفر بن </w:t>
      </w:r>
      <w:r>
        <w:rPr>
          <w:rtl/>
        </w:rPr>
        <w:t>محمّد</w:t>
      </w:r>
      <w:r w:rsidRPr="00067003">
        <w:rPr>
          <w:rtl/>
        </w:rPr>
        <w:t xml:space="preserve">، عن آبائه، عن علي </w:t>
      </w:r>
      <w:r w:rsidR="003E5577" w:rsidRPr="003E5577">
        <w:rPr>
          <w:rStyle w:val="libAlaemChar"/>
          <w:rtl/>
        </w:rPr>
        <w:t>عليهم‌السلام</w:t>
      </w:r>
      <w:r w:rsidRPr="00067003">
        <w:rPr>
          <w:rtl/>
        </w:rPr>
        <w:t xml:space="preserve">، قال: جاء رجل من الانصار إلى رسول الله </w:t>
      </w:r>
      <w:r w:rsidR="003E5577" w:rsidRPr="003E5577">
        <w:rPr>
          <w:rStyle w:val="libAlaemChar"/>
          <w:rtl/>
        </w:rPr>
        <w:t>صلى‌الله‌عليه‌وآله‌وسلم</w:t>
      </w:r>
      <w:r w:rsidRPr="00067003">
        <w:rPr>
          <w:rtl/>
        </w:rPr>
        <w:t xml:space="preserve"> فقال: يا رسول الله، ما حق العلم</w:t>
      </w:r>
      <w:r>
        <w:rPr>
          <w:rtl/>
        </w:rPr>
        <w:t>؟</w:t>
      </w:r>
      <w:r w:rsidRPr="00067003">
        <w:rPr>
          <w:rtl/>
        </w:rPr>
        <w:t xml:space="preserve"> قال: الانصات له. قال: ثم مه. قال: الاستماع له. قال: ثم مه. قال: ثم الحفظ. قال: ثم مه، يا نبي الله. قال: العمل به. قال: ثم مه. قال: ثم نشره. </w:t>
      </w:r>
    </w:p>
    <w:p w:rsidR="00ED24C1" w:rsidRDefault="00ED24C1" w:rsidP="00ED24C1">
      <w:pPr>
        <w:pStyle w:val="libNormal"/>
        <w:tabs>
          <w:tab w:val="left" w:pos="2409"/>
        </w:tabs>
        <w:rPr>
          <w:rtl/>
        </w:rPr>
      </w:pPr>
      <w:bookmarkStart w:id="1436" w:name="_Toc356990232"/>
      <w:r w:rsidRPr="00B12DF9">
        <w:rPr>
          <w:rStyle w:val="Heading2Char"/>
          <w:rtl/>
        </w:rPr>
        <w:t>1248</w:t>
      </w:r>
      <w:r w:rsidR="003E5577">
        <w:rPr>
          <w:rStyle w:val="Heading2Char"/>
          <w:rtl/>
        </w:rPr>
        <w:t>/</w:t>
      </w:r>
      <w:r w:rsidRPr="00B12DF9">
        <w:rPr>
          <w:rStyle w:val="Heading2Char"/>
          <w:rtl/>
        </w:rPr>
        <w:t>5 -</w:t>
      </w:r>
      <w:bookmarkEnd w:id="1436"/>
      <w:r w:rsidRPr="00067003">
        <w:rPr>
          <w:rtl/>
        </w:rPr>
        <w:t xml:space="preserve"> وعنه، قال: أخبرنا جماعة، عن أبي المفضل، قال: </w:t>
      </w:r>
      <w:r>
        <w:rPr>
          <w:rtl/>
        </w:rPr>
        <w:t>حدّثنا</w:t>
      </w:r>
      <w:r w:rsidRPr="00067003">
        <w:rPr>
          <w:rtl/>
        </w:rPr>
        <w:t xml:space="preserve"> </w:t>
      </w:r>
      <w:r>
        <w:rPr>
          <w:rtl/>
        </w:rPr>
        <w:t>محمّد</w:t>
      </w:r>
      <w:r w:rsidRPr="00067003">
        <w:rPr>
          <w:rtl/>
        </w:rPr>
        <w:t xml:space="preserve"> بن محمود ابن بنت الاشج الكندي بأسوان، قال: </w:t>
      </w:r>
      <w:r>
        <w:rPr>
          <w:rtl/>
        </w:rPr>
        <w:t>حدّثنا</w:t>
      </w:r>
      <w:r w:rsidRPr="00067003">
        <w:rPr>
          <w:rtl/>
        </w:rPr>
        <w:t xml:space="preserve"> </w:t>
      </w:r>
      <w:r>
        <w:rPr>
          <w:rtl/>
        </w:rPr>
        <w:t>محمّد</w:t>
      </w:r>
      <w:r w:rsidRPr="00067003">
        <w:rPr>
          <w:rtl/>
        </w:rPr>
        <w:t xml:space="preserve"> بن عيسى بن هشام الناشري الكوفي، قال: </w:t>
      </w:r>
      <w:r>
        <w:rPr>
          <w:rtl/>
        </w:rPr>
        <w:t>حدّثنا</w:t>
      </w:r>
      <w:r w:rsidRPr="00067003">
        <w:rPr>
          <w:rtl/>
        </w:rPr>
        <w:t xml:space="preserve"> الحسن </w:t>
      </w:r>
      <w:r>
        <w:rPr>
          <w:rtl/>
        </w:rPr>
        <w:t>بن عليّ بن</w:t>
      </w:r>
      <w:r w:rsidRPr="00067003">
        <w:rPr>
          <w:rtl/>
        </w:rPr>
        <w:t xml:space="preserve"> فضال، قال: </w:t>
      </w:r>
      <w:r>
        <w:rPr>
          <w:rtl/>
        </w:rPr>
        <w:t>حدّثنا</w:t>
      </w:r>
      <w:r w:rsidRPr="00067003">
        <w:rPr>
          <w:rtl/>
        </w:rPr>
        <w:t xml:space="preserve"> عاصم بن حميد الحناط،. عن أبي حمزة ثابت بن أبي صفية، قال: حدثني</w:t>
      </w:r>
      <w:r>
        <w:rPr>
          <w:rtl/>
        </w:rPr>
        <w:t xml:space="preserve"> أبوجعفر 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عن آبائه </w:t>
      </w:r>
      <w:r w:rsidR="003E5577" w:rsidRPr="003E5577">
        <w:rPr>
          <w:rStyle w:val="libAlaemChar"/>
          <w:rtl/>
        </w:rPr>
        <w:t>عليهم‌السلام</w:t>
      </w:r>
      <w:r w:rsidRPr="00067003">
        <w:rPr>
          <w:rtl/>
        </w:rPr>
        <w:t>. قال عاصم: وحدثني</w:t>
      </w:r>
      <w:r>
        <w:rPr>
          <w:rtl/>
        </w:rPr>
        <w:t xml:space="preserve"> أبو</w:t>
      </w:r>
      <w:r w:rsidRPr="00067003">
        <w:rPr>
          <w:rtl/>
        </w:rPr>
        <w:t xml:space="preserve">حمزة، عن </w:t>
      </w:r>
      <w:r>
        <w:rPr>
          <w:rtl/>
        </w:rPr>
        <w:t>عبدالله</w:t>
      </w:r>
      <w:r w:rsidRPr="00067003">
        <w:rPr>
          <w:rtl/>
        </w:rPr>
        <w:t xml:space="preserve"> بن الحسن بن الحسن، عن أمه فاطمة بنت الحسين </w:t>
      </w:r>
      <w:r w:rsidR="003E5577" w:rsidRPr="003E5577">
        <w:rPr>
          <w:rStyle w:val="libAlaemChar"/>
          <w:rtl/>
        </w:rPr>
        <w:t>عليهما‌السلام</w:t>
      </w:r>
      <w:r w:rsidRPr="00067003">
        <w:rPr>
          <w:rtl/>
        </w:rPr>
        <w:t xml:space="preserve">، عن أبيها الحسين، عن أبيه </w:t>
      </w:r>
      <w:r w:rsidR="003E5577" w:rsidRPr="003E5577">
        <w:rPr>
          <w:rStyle w:val="libAlaemChar"/>
          <w:rtl/>
        </w:rPr>
        <w:t>عليهما‌السلام</w:t>
      </w:r>
      <w:r w:rsidRPr="00067003">
        <w:rPr>
          <w:rtl/>
        </w:rPr>
        <w:t xml:space="preserve">، قال: قال رسول الله </w:t>
      </w:r>
      <w:r w:rsidR="003E5577" w:rsidRPr="003E5577">
        <w:rPr>
          <w:rStyle w:val="libAlaemChar"/>
          <w:rtl/>
        </w:rPr>
        <w:t>صلى‌الله‌عليه‌وآله‌وسلم</w:t>
      </w:r>
      <w:r>
        <w:rPr>
          <w:rFonts w:hint="cs"/>
          <w:rtl/>
        </w:rPr>
        <w:t>:</w:t>
      </w:r>
      <w:r w:rsidRPr="00067003">
        <w:rPr>
          <w:rtl/>
        </w:rPr>
        <w:t xml:space="preserve"> ثلاث خصال من كن فيه استكمل خصال الايمان: الذي إذا رضي لم يدخله رضاه في باطل، وإذا غضب لم يخرجه الغضب من الحق، وإذا قدر لم يتعاط ما ليس له. </w:t>
      </w:r>
    </w:p>
    <w:p w:rsidR="00ED24C1" w:rsidRPr="00067003" w:rsidRDefault="00ED24C1" w:rsidP="00ED24C1">
      <w:pPr>
        <w:pStyle w:val="libNormal"/>
        <w:rPr>
          <w:rtl/>
        </w:rPr>
      </w:pPr>
      <w:bookmarkStart w:id="1437" w:name="_Toc356990233"/>
      <w:r w:rsidRPr="00B12DF9">
        <w:rPr>
          <w:rStyle w:val="Heading2Char"/>
          <w:rtl/>
        </w:rPr>
        <w:t>1249</w:t>
      </w:r>
      <w:r w:rsidR="003E5577">
        <w:rPr>
          <w:rStyle w:val="Heading2Char"/>
          <w:rtl/>
        </w:rPr>
        <w:t>/</w:t>
      </w:r>
      <w:r w:rsidRPr="00B12DF9">
        <w:rPr>
          <w:rStyle w:val="Heading2Char"/>
          <w:rtl/>
        </w:rPr>
        <w:t>6 -</w:t>
      </w:r>
      <w:bookmarkEnd w:id="1437"/>
      <w:r w:rsidRPr="00067003">
        <w:rPr>
          <w:rtl/>
        </w:rPr>
        <w:t xml:space="preserve"> وعنه، قال: أخبرنا جماعة، عن أبي المفضل،</w:t>
      </w:r>
      <w:r>
        <w:rPr>
          <w:rtl/>
        </w:rPr>
        <w:t xml:space="preserve"> قال: حدّثنا</w:t>
      </w:r>
      <w:r w:rsidRPr="00067003">
        <w:rPr>
          <w:rtl/>
        </w:rPr>
        <w:t xml:space="preserve"> </w:t>
      </w:r>
      <w:r>
        <w:rPr>
          <w:rtl/>
        </w:rPr>
        <w:t>محمّد</w:t>
      </w:r>
      <w:r w:rsidRPr="00067003">
        <w:rPr>
          <w:rtl/>
        </w:rPr>
        <w:t xml:space="preserve"> بن أحمد بن أبي الثلج، قال: </w:t>
      </w:r>
      <w:r>
        <w:rPr>
          <w:rtl/>
        </w:rPr>
        <w:t>حدّثنا</w:t>
      </w:r>
      <w:r w:rsidRPr="00067003">
        <w:rPr>
          <w:rtl/>
        </w:rPr>
        <w:t xml:space="preserve"> </w:t>
      </w:r>
      <w:r>
        <w:rPr>
          <w:rtl/>
        </w:rPr>
        <w:t>محمّد</w:t>
      </w:r>
      <w:r w:rsidRPr="00067003">
        <w:rPr>
          <w:rtl/>
        </w:rPr>
        <w:t xml:space="preserve"> بن يحيى الخنيسي، قال: </w:t>
      </w:r>
      <w:r>
        <w:rPr>
          <w:rtl/>
        </w:rPr>
        <w:t>حدّثنا</w:t>
      </w:r>
      <w:r w:rsidRPr="00067003">
        <w:rPr>
          <w:rtl/>
        </w:rPr>
        <w:t xml:space="preserve"> منذر بن جيفر العبدي، عن الرصافي - واسمه عبيدالله بن الوليد -، عن أبي جعفر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عن أم سلمة </w:t>
      </w:r>
      <w:r w:rsidR="003E5577" w:rsidRPr="003E5577">
        <w:rPr>
          <w:rStyle w:val="libAlaemChar"/>
          <w:rtl/>
        </w:rPr>
        <w:t>رضي‌الله‌عنه</w:t>
      </w:r>
      <w:r w:rsidRPr="00067003">
        <w:rPr>
          <w:rtl/>
        </w:rPr>
        <w:t xml:space="preserve">، قالت: قال رسول الله </w:t>
      </w:r>
      <w:r w:rsidR="003E5577" w:rsidRPr="003E5577">
        <w:rPr>
          <w:rStyle w:val="libAlaemChar"/>
          <w:rtl/>
        </w:rPr>
        <w:t>صلى‌الله‌عليه‌وآله‌وسلم</w:t>
      </w:r>
      <w:r w:rsidRPr="00067003">
        <w:rPr>
          <w:rtl/>
        </w:rPr>
        <w:t>: صنائع المعروف تقي مصارع السوء، والصدقة خفيا تطفئ غضب الرب، وصلة الرحم زيادة في العمر، وكل معروف صدقة، وأهل المعروف في الدنيا أهل المعروف في الآخرة، وأهل المنكر في الدنيا أهل المنكر في الآخرة، وأول من يدخل الجنة أهل المعروف.</w:t>
      </w:r>
    </w:p>
    <w:p w:rsidR="00ED24C1" w:rsidRDefault="00ED24C1" w:rsidP="001C1E66">
      <w:pPr>
        <w:pStyle w:val="libNormal"/>
        <w:rPr>
          <w:rtl/>
        </w:rPr>
      </w:pPr>
      <w:r>
        <w:rPr>
          <w:rtl/>
        </w:rPr>
        <w:br w:type="page"/>
      </w:r>
    </w:p>
    <w:p w:rsidR="00ED24C1" w:rsidRDefault="00ED24C1" w:rsidP="00ED24C1">
      <w:pPr>
        <w:pStyle w:val="libNormal"/>
        <w:rPr>
          <w:rtl/>
        </w:rPr>
      </w:pPr>
      <w:bookmarkStart w:id="1438" w:name="_Toc356990234"/>
      <w:r w:rsidRPr="00B12DF9">
        <w:rPr>
          <w:rStyle w:val="Heading2Char"/>
          <w:rtl/>
        </w:rPr>
        <w:lastRenderedPageBreak/>
        <w:t>1250</w:t>
      </w:r>
      <w:r w:rsidR="003E5577">
        <w:rPr>
          <w:rStyle w:val="Heading2Char"/>
          <w:rtl/>
        </w:rPr>
        <w:t>/</w:t>
      </w:r>
      <w:r w:rsidRPr="00B12DF9">
        <w:rPr>
          <w:rStyle w:val="Heading2Char"/>
          <w:rtl/>
        </w:rPr>
        <w:t>7 -</w:t>
      </w:r>
      <w:bookmarkEnd w:id="1438"/>
      <w:r w:rsidRPr="00067003">
        <w:rPr>
          <w:rtl/>
        </w:rPr>
        <w:t xml:space="preserve"> وعنه، قال: أخبرنا جماعة، عن أبي المفضل، قال: </w:t>
      </w:r>
      <w:r>
        <w:rPr>
          <w:rtl/>
        </w:rPr>
        <w:t>حدّثنا</w:t>
      </w:r>
      <w:r w:rsidRPr="00067003">
        <w:rPr>
          <w:rtl/>
        </w:rPr>
        <w:t xml:space="preserve"> </w:t>
      </w:r>
      <w:r>
        <w:rPr>
          <w:rtl/>
        </w:rPr>
        <w:t>عبدالله</w:t>
      </w:r>
      <w:r w:rsidRPr="00067003">
        <w:rPr>
          <w:rtl/>
        </w:rPr>
        <w:t xml:space="preserve"> ابن سليمان بن الاشعث السجستاني، قال: </w:t>
      </w:r>
      <w:r>
        <w:rPr>
          <w:rtl/>
        </w:rPr>
        <w:t>حدّثنا</w:t>
      </w:r>
      <w:r w:rsidRPr="00067003">
        <w:rPr>
          <w:rtl/>
        </w:rPr>
        <w:t xml:space="preserve"> إسحاق بن إبراهيم بن زيد النهشلي شاذان،</w:t>
      </w:r>
      <w:r>
        <w:rPr>
          <w:rtl/>
        </w:rPr>
        <w:t xml:space="preserve"> قال: حدّثنا</w:t>
      </w:r>
      <w:r w:rsidRPr="00067003">
        <w:rPr>
          <w:rtl/>
        </w:rPr>
        <w:t xml:space="preserve"> زكريا بن يحيى الخزاز، قال: </w:t>
      </w:r>
      <w:r>
        <w:rPr>
          <w:rtl/>
        </w:rPr>
        <w:t>حدّثنا</w:t>
      </w:r>
      <w:r w:rsidRPr="00067003">
        <w:rPr>
          <w:rtl/>
        </w:rPr>
        <w:t xml:space="preserve"> مندل </w:t>
      </w:r>
      <w:r>
        <w:rPr>
          <w:rtl/>
        </w:rPr>
        <w:t xml:space="preserve">بن عليّ </w:t>
      </w:r>
      <w:r w:rsidRPr="00067003">
        <w:rPr>
          <w:rtl/>
        </w:rPr>
        <w:t xml:space="preserve">العنزي، عن الاعمش، عن سعيد بن جبير، عن ابن عباس، قال: كان رسول الله </w:t>
      </w:r>
      <w:r w:rsidR="003E5577" w:rsidRPr="003E5577">
        <w:rPr>
          <w:rStyle w:val="libAlaemChar"/>
          <w:rtl/>
        </w:rPr>
        <w:t>صلى‌الله‌عليه‌وآله‌وسلم</w:t>
      </w:r>
      <w:r w:rsidRPr="00067003">
        <w:rPr>
          <w:rtl/>
        </w:rPr>
        <w:t xml:space="preserve"> في بيته، فغدا إليه </w:t>
      </w:r>
      <w:r>
        <w:rPr>
          <w:rtl/>
        </w:rPr>
        <w:t xml:space="preserve">عليّ </w:t>
      </w:r>
      <w:r w:rsidR="003E5577" w:rsidRPr="003E5577">
        <w:rPr>
          <w:rStyle w:val="libAlaemChar"/>
          <w:rtl/>
        </w:rPr>
        <w:t>عليه‌السلام</w:t>
      </w:r>
      <w:r w:rsidRPr="00067003">
        <w:rPr>
          <w:rtl/>
        </w:rPr>
        <w:t xml:space="preserve"> في الغداة، وكان يحب أن لا يسبقه إليه أحد، فدخل فإذا</w:t>
      </w:r>
      <w:r>
        <w:rPr>
          <w:rtl/>
        </w:rPr>
        <w:t xml:space="preserve"> النبيّ </w:t>
      </w:r>
      <w:r w:rsidR="003E5577" w:rsidRPr="003E5577">
        <w:rPr>
          <w:rStyle w:val="libAlaemChar"/>
          <w:rtl/>
        </w:rPr>
        <w:t>صلى‌الله‌عليه‌وآله‌وسلم</w:t>
      </w:r>
      <w:r w:rsidRPr="00067003">
        <w:rPr>
          <w:rtl/>
        </w:rPr>
        <w:t xml:space="preserve"> في صحن الدار، وإذا رأسه في حجر دحية بن خليفة الكلبي، فقال: السلام عليك، كيف أصبح رسول </w:t>
      </w:r>
      <w:r w:rsidR="003E5577" w:rsidRPr="003E5577">
        <w:rPr>
          <w:rStyle w:val="libAlaemChar"/>
          <w:rtl/>
        </w:rPr>
        <w:t>صلى‌الله‌عليه‌وآله‌وسلم</w:t>
      </w:r>
      <w:r>
        <w:rPr>
          <w:rtl/>
        </w:rPr>
        <w:t>؟</w:t>
      </w:r>
      <w:r w:rsidRPr="00067003">
        <w:rPr>
          <w:rtl/>
        </w:rPr>
        <w:t xml:space="preserve"> قال: بخير، يا أخا رسول الله. فقال </w:t>
      </w:r>
      <w:r>
        <w:rPr>
          <w:rtl/>
        </w:rPr>
        <w:t xml:space="preserve">عليّ </w:t>
      </w:r>
      <w:r w:rsidR="003E5577" w:rsidRPr="003E5577">
        <w:rPr>
          <w:rStyle w:val="libAlaemChar"/>
          <w:rtl/>
        </w:rPr>
        <w:t>عليه‌السلام</w:t>
      </w:r>
      <w:r w:rsidRPr="00067003">
        <w:rPr>
          <w:rtl/>
        </w:rPr>
        <w:t xml:space="preserve">: جزاك الله عنا أهل البيت خيرا. قال له دحية: إني أحبك، وإن لك عندي مديحة أهديها إليك. أنت </w:t>
      </w:r>
      <w:r>
        <w:rPr>
          <w:rtl/>
        </w:rPr>
        <w:t>أميرالمؤمنين</w:t>
      </w:r>
      <w:r w:rsidRPr="00067003">
        <w:rPr>
          <w:rtl/>
        </w:rPr>
        <w:t xml:space="preserve">، وقائد الغر المحجلين، وسيد ولد آدم ما خلا النبيين والمرسلين، لواء الحمد بيدك يوم القيامة، تزف أنت وشيعتك مع </w:t>
      </w:r>
      <w:r>
        <w:rPr>
          <w:rtl/>
        </w:rPr>
        <w:t>محمّد</w:t>
      </w:r>
      <w:r w:rsidRPr="00067003">
        <w:rPr>
          <w:rtl/>
        </w:rPr>
        <w:t xml:space="preserve"> </w:t>
      </w:r>
      <w:r w:rsidR="003E5577" w:rsidRPr="003E5577">
        <w:rPr>
          <w:rStyle w:val="libAlaemChar"/>
          <w:rtl/>
        </w:rPr>
        <w:t>صلى‌الله‌عليه‌وآله‌وسلم</w:t>
      </w:r>
      <w:r w:rsidRPr="00067003">
        <w:rPr>
          <w:rtl/>
        </w:rPr>
        <w:t xml:space="preserve"> وحزبه إلى الجنان، قد أفلح من والاك، وخاب وخسر من خلاك، محبو </w:t>
      </w:r>
      <w:r>
        <w:rPr>
          <w:rtl/>
        </w:rPr>
        <w:t>محمّد</w:t>
      </w:r>
      <w:r w:rsidRPr="00067003">
        <w:rPr>
          <w:rtl/>
        </w:rPr>
        <w:t xml:space="preserve"> </w:t>
      </w:r>
      <w:r w:rsidR="003E5577" w:rsidRPr="003E5577">
        <w:rPr>
          <w:rStyle w:val="libAlaemChar"/>
          <w:rtl/>
        </w:rPr>
        <w:t>صلى‌الله‌عليه‌وآله‌وسلم</w:t>
      </w:r>
      <w:r w:rsidRPr="00067003">
        <w:rPr>
          <w:rtl/>
        </w:rPr>
        <w:t xml:space="preserve"> محبوك، ومبغضوه مبغضوك، لا تنالهم شفاعة </w:t>
      </w:r>
      <w:r>
        <w:rPr>
          <w:rtl/>
        </w:rPr>
        <w:t>محمّد</w:t>
      </w:r>
      <w:r w:rsidRPr="00067003">
        <w:rPr>
          <w:rtl/>
        </w:rPr>
        <w:t xml:space="preserve"> </w:t>
      </w:r>
      <w:r w:rsidR="003E5577" w:rsidRPr="003E5577">
        <w:rPr>
          <w:rStyle w:val="libAlaemChar"/>
          <w:rtl/>
        </w:rPr>
        <w:t>صلى‌الله‌عليه‌وآله‌وسلم</w:t>
      </w:r>
      <w:r w:rsidRPr="00067003">
        <w:rPr>
          <w:rtl/>
        </w:rPr>
        <w:t>، ادن من صفوة الله. فأخذ رأس</w:t>
      </w:r>
      <w:r>
        <w:rPr>
          <w:rtl/>
        </w:rPr>
        <w:t xml:space="preserve"> النبيّ </w:t>
      </w:r>
      <w:r w:rsidR="003E5577" w:rsidRPr="003E5577">
        <w:rPr>
          <w:rStyle w:val="libAlaemChar"/>
          <w:rtl/>
        </w:rPr>
        <w:t>عليه‌السلام</w:t>
      </w:r>
      <w:r w:rsidRPr="00067003">
        <w:rPr>
          <w:rtl/>
        </w:rPr>
        <w:t xml:space="preserve"> فوضعه في حجره، فانتبه</w:t>
      </w:r>
      <w:r>
        <w:rPr>
          <w:rtl/>
        </w:rPr>
        <w:t xml:space="preserve"> النبيّ </w:t>
      </w:r>
      <w:r w:rsidR="003E5577" w:rsidRPr="003E5577">
        <w:rPr>
          <w:rStyle w:val="libAlaemChar"/>
          <w:rtl/>
        </w:rPr>
        <w:t>عليه‌السلام</w:t>
      </w:r>
      <w:r w:rsidRPr="00067003">
        <w:rPr>
          <w:rtl/>
        </w:rPr>
        <w:t xml:space="preserve"> فقال: ما هذه الهمهمة، فأخبره الحديث، فقال: لم يكن دحية، كان جبرئيل </w:t>
      </w:r>
      <w:r w:rsidR="003E5577" w:rsidRPr="003E5577">
        <w:rPr>
          <w:rStyle w:val="libAlaemChar"/>
          <w:rtl/>
        </w:rPr>
        <w:t>عليه‌السلام</w:t>
      </w:r>
      <w:r w:rsidRPr="00067003">
        <w:rPr>
          <w:rtl/>
        </w:rPr>
        <w:t xml:space="preserve"> سماك باسم سماك الله (تعالى) به، وهو الذي ألقى محبتك في قلوب المؤمنين، ورهبتك في صدور الكافرين. </w:t>
      </w:r>
    </w:p>
    <w:p w:rsidR="00ED24C1" w:rsidRDefault="00ED24C1" w:rsidP="00ED24C1">
      <w:pPr>
        <w:pStyle w:val="libNormal"/>
        <w:rPr>
          <w:rtl/>
        </w:rPr>
      </w:pPr>
      <w:bookmarkStart w:id="1439" w:name="_Toc356990235"/>
      <w:r w:rsidRPr="00B12DF9">
        <w:rPr>
          <w:rStyle w:val="Heading2Char"/>
          <w:rtl/>
        </w:rPr>
        <w:t>1251</w:t>
      </w:r>
      <w:r w:rsidR="003E5577">
        <w:rPr>
          <w:rStyle w:val="Heading2Char"/>
          <w:rtl/>
        </w:rPr>
        <w:t>/</w:t>
      </w:r>
      <w:r w:rsidRPr="00B12DF9">
        <w:rPr>
          <w:rStyle w:val="Heading2Char"/>
          <w:rtl/>
        </w:rPr>
        <w:t>8 -</w:t>
      </w:r>
      <w:bookmarkEnd w:id="1439"/>
      <w:r w:rsidRPr="00067003">
        <w:rPr>
          <w:rtl/>
        </w:rPr>
        <w:t xml:space="preserve"> قال</w:t>
      </w:r>
      <w:r>
        <w:rPr>
          <w:rtl/>
        </w:rPr>
        <w:t xml:space="preserve"> أبو</w:t>
      </w:r>
      <w:r w:rsidRPr="00067003">
        <w:rPr>
          <w:rtl/>
        </w:rPr>
        <w:t xml:space="preserve">المفضل: سمعت </w:t>
      </w:r>
      <w:r>
        <w:rPr>
          <w:rtl/>
        </w:rPr>
        <w:t>عبدالله</w:t>
      </w:r>
      <w:r w:rsidRPr="00067003">
        <w:rPr>
          <w:rtl/>
        </w:rPr>
        <w:t xml:space="preserve"> بن أبي داود قبل أن يبنى له المنبر، يعتذر إلى أبي </w:t>
      </w:r>
      <w:r>
        <w:rPr>
          <w:rtl/>
        </w:rPr>
        <w:t>عبدالله</w:t>
      </w:r>
      <w:r w:rsidRPr="00067003">
        <w:rPr>
          <w:rtl/>
        </w:rPr>
        <w:t xml:space="preserve"> المستملي من النصب، ثم أملى ذلك المجلس كله من حفظه في فضائل </w:t>
      </w:r>
      <w:r>
        <w:rPr>
          <w:rtl/>
        </w:rPr>
        <w:t>أميرالمؤمنين</w:t>
      </w:r>
      <w:r w:rsidRPr="00067003">
        <w:rPr>
          <w:rtl/>
        </w:rPr>
        <w:t xml:space="preserve"> </w:t>
      </w:r>
      <w:r w:rsidR="003E5577" w:rsidRPr="003E5577">
        <w:rPr>
          <w:rStyle w:val="libAlaemChar"/>
          <w:rtl/>
        </w:rPr>
        <w:t>عليه‌السلام</w:t>
      </w:r>
      <w:r w:rsidRPr="00067003">
        <w:rPr>
          <w:rtl/>
        </w:rPr>
        <w:t>، وهذا الحديث أول ما بدأ به: قال</w:t>
      </w:r>
      <w:r>
        <w:rPr>
          <w:rtl/>
        </w:rPr>
        <w:t xml:space="preserve"> أبو</w:t>
      </w:r>
      <w:r w:rsidRPr="00067003">
        <w:rPr>
          <w:rtl/>
        </w:rPr>
        <w:t>المفضل: و</w:t>
      </w:r>
      <w:r>
        <w:rPr>
          <w:rtl/>
        </w:rPr>
        <w:t>حدّثنا</w:t>
      </w:r>
      <w:r w:rsidRPr="00067003">
        <w:rPr>
          <w:rtl/>
        </w:rPr>
        <w:t xml:space="preserve"> </w:t>
      </w:r>
      <w:r>
        <w:rPr>
          <w:rtl/>
        </w:rPr>
        <w:t>عبدالله</w:t>
      </w:r>
      <w:r w:rsidRPr="00067003">
        <w:rPr>
          <w:rtl/>
        </w:rPr>
        <w:t xml:space="preserve"> بن سليمان بن الاشعث، قال: </w:t>
      </w:r>
      <w:r>
        <w:rPr>
          <w:rtl/>
        </w:rPr>
        <w:t>حدّثنا</w:t>
      </w:r>
      <w:r w:rsidRPr="00067003">
        <w:rPr>
          <w:rtl/>
        </w:rPr>
        <w:t xml:space="preserve"> هشام بن يونس اللؤلؤي، قال: </w:t>
      </w:r>
      <w:r>
        <w:rPr>
          <w:rtl/>
        </w:rPr>
        <w:t>حدّثنا</w:t>
      </w:r>
      <w:r w:rsidRPr="00067003">
        <w:rPr>
          <w:rtl/>
        </w:rPr>
        <w:t xml:space="preserve"> حسين بن سليمان - يعني الانصاري الرفاء -، عن عبد الملك بن عمير، عن أنس بن مالك، قال: نظر</w:t>
      </w:r>
      <w:r>
        <w:rPr>
          <w:rtl/>
        </w:rPr>
        <w:t xml:space="preserve"> النبيّ </w:t>
      </w:r>
      <w:r w:rsidR="003E5577" w:rsidRPr="003E5577">
        <w:rPr>
          <w:rStyle w:val="libAlaemChar"/>
          <w:rtl/>
        </w:rPr>
        <w:t>صلى‌الله‌عليه‌وآله‌وسلم</w:t>
      </w:r>
      <w:r w:rsidRPr="00067003">
        <w:rPr>
          <w:rtl/>
        </w:rPr>
        <w:t xml:space="preserve"> إلى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فأخذ بيده، وقال: يا علي، كذب من زعم أنه يحبني وهو يبغضك. </w:t>
      </w:r>
    </w:p>
    <w:p w:rsidR="00ED24C1" w:rsidRPr="00067003" w:rsidRDefault="00ED24C1" w:rsidP="00ED24C1">
      <w:pPr>
        <w:pStyle w:val="libNormal"/>
        <w:rPr>
          <w:rtl/>
        </w:rPr>
      </w:pPr>
      <w:bookmarkStart w:id="1440" w:name="_Toc356990236"/>
      <w:r w:rsidRPr="00B12DF9">
        <w:rPr>
          <w:rStyle w:val="Heading2Char"/>
          <w:rtl/>
        </w:rPr>
        <w:t>1252</w:t>
      </w:r>
      <w:r w:rsidR="003E5577">
        <w:rPr>
          <w:rStyle w:val="Heading2Char"/>
          <w:rtl/>
        </w:rPr>
        <w:t>/</w:t>
      </w:r>
      <w:r w:rsidRPr="00B12DF9">
        <w:rPr>
          <w:rStyle w:val="Heading2Char"/>
          <w:rtl/>
        </w:rPr>
        <w:t>9 -</w:t>
      </w:r>
      <w:bookmarkEnd w:id="1440"/>
      <w:r w:rsidRPr="00067003">
        <w:rPr>
          <w:rtl/>
        </w:rPr>
        <w:t xml:space="preserve"> وعنه، قال: أخبرنا جماعة، عن أبي المفضل، قال: </w:t>
      </w:r>
      <w:r>
        <w:rPr>
          <w:rtl/>
        </w:rPr>
        <w:t>حدّثنا أبو</w:t>
      </w:r>
      <w:r w:rsidRPr="00067003">
        <w:rPr>
          <w:rtl/>
        </w:rPr>
        <w:t>جعفر</w:t>
      </w:r>
    </w:p>
    <w:p w:rsidR="00ED24C1" w:rsidRDefault="00ED24C1" w:rsidP="001C1E66">
      <w:pPr>
        <w:pStyle w:val="libNormal"/>
        <w:rPr>
          <w:rtl/>
        </w:rPr>
      </w:pPr>
      <w:r>
        <w:rPr>
          <w:rtl/>
        </w:rPr>
        <w:br w:type="page"/>
      </w:r>
    </w:p>
    <w:p w:rsidR="00ED24C1" w:rsidRPr="00067003" w:rsidRDefault="00ED24C1" w:rsidP="00ED24C1">
      <w:pPr>
        <w:pStyle w:val="libNormal"/>
        <w:rPr>
          <w:rtl/>
        </w:rPr>
      </w:pPr>
      <w:r>
        <w:rPr>
          <w:rtl/>
        </w:rPr>
        <w:lastRenderedPageBreak/>
        <w:t>محمّد</w:t>
      </w:r>
      <w:r w:rsidRPr="00067003">
        <w:rPr>
          <w:rtl/>
        </w:rPr>
        <w:t xml:space="preserve"> بن الحسين بن حفص الخثعمي بالكوفة، قال: </w:t>
      </w:r>
      <w:r>
        <w:rPr>
          <w:rtl/>
        </w:rPr>
        <w:t>حدّثنا</w:t>
      </w:r>
      <w:r w:rsidRPr="00067003">
        <w:rPr>
          <w:rtl/>
        </w:rPr>
        <w:t xml:space="preserve"> عباد بن يعقوب</w:t>
      </w:r>
      <w:r>
        <w:rPr>
          <w:rtl/>
        </w:rPr>
        <w:t xml:space="preserve"> أبو</w:t>
      </w:r>
      <w:r w:rsidRPr="00067003">
        <w:rPr>
          <w:rtl/>
        </w:rPr>
        <w:t xml:space="preserve">سعيد الاسدي، قال: أخبرني السيد بن عيسى الهمداني، عن الحكم بن </w:t>
      </w:r>
      <w:r>
        <w:rPr>
          <w:rtl/>
        </w:rPr>
        <w:t xml:space="preserve">عبدالرحمن </w:t>
      </w:r>
      <w:r w:rsidRPr="00067003">
        <w:rPr>
          <w:rtl/>
        </w:rPr>
        <w:t xml:space="preserve">بن أبي نعم، عن أبي سعيد الخدري، قال: كانت أمارة المنافقين بغض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فبينا رسول الله </w:t>
      </w:r>
      <w:r w:rsidR="003E5577" w:rsidRPr="003E5577">
        <w:rPr>
          <w:rStyle w:val="libAlaemChar"/>
          <w:rtl/>
        </w:rPr>
        <w:t>صلى‌الله‌عليه‌وآله‌وسلم</w:t>
      </w:r>
      <w:r w:rsidRPr="00067003">
        <w:rPr>
          <w:rtl/>
        </w:rPr>
        <w:t xml:space="preserve"> في المسجد ذات يوم، في نفر من المهاجرين والانصار، وكنت فيهم، إذ أقبل </w:t>
      </w:r>
      <w:r>
        <w:rPr>
          <w:rtl/>
        </w:rPr>
        <w:t xml:space="preserve">عليّ </w:t>
      </w:r>
      <w:r w:rsidR="003E5577" w:rsidRPr="003E5577">
        <w:rPr>
          <w:rStyle w:val="libAlaemChar"/>
          <w:rtl/>
        </w:rPr>
        <w:t>عليه‌السلام</w:t>
      </w:r>
      <w:r w:rsidRPr="00067003">
        <w:rPr>
          <w:rtl/>
        </w:rPr>
        <w:t xml:space="preserve"> فتخطى القوم</w:t>
      </w:r>
      <w:r>
        <w:rPr>
          <w:rtl/>
        </w:rPr>
        <w:t xml:space="preserve"> حتّى </w:t>
      </w:r>
      <w:r w:rsidRPr="00067003">
        <w:rPr>
          <w:rtl/>
        </w:rPr>
        <w:t>جلس إلى</w:t>
      </w:r>
      <w:r>
        <w:rPr>
          <w:rtl/>
        </w:rPr>
        <w:t xml:space="preserve"> النبيّ </w:t>
      </w:r>
      <w:r w:rsidR="003E5577" w:rsidRPr="003E5577">
        <w:rPr>
          <w:rStyle w:val="libAlaemChar"/>
          <w:rtl/>
        </w:rPr>
        <w:t>صلى‌الله‌عليه‌وآله‌وسلم</w:t>
      </w:r>
      <w:r w:rsidRPr="00067003">
        <w:rPr>
          <w:rtl/>
        </w:rPr>
        <w:t xml:space="preserve">، وكان هناك مجلسه الذي يعرف به، فسار رجل رجلا وكانا يرميان بالنفاق، فعرف رسول الله </w:t>
      </w:r>
      <w:r w:rsidR="003E5577" w:rsidRPr="003E5577">
        <w:rPr>
          <w:rStyle w:val="libAlaemChar"/>
          <w:rtl/>
        </w:rPr>
        <w:t>صلى‌الله‌عليه‌وآله‌وسلم</w:t>
      </w:r>
      <w:r w:rsidRPr="00067003">
        <w:rPr>
          <w:rtl/>
        </w:rPr>
        <w:t xml:space="preserve"> ما أرادا، فغضب غضبا شديدا</w:t>
      </w:r>
      <w:r>
        <w:rPr>
          <w:rtl/>
        </w:rPr>
        <w:t xml:space="preserve"> حتّى </w:t>
      </w:r>
      <w:r w:rsidRPr="00067003">
        <w:rPr>
          <w:rtl/>
        </w:rPr>
        <w:t>التمع وجهه، ثم قال: والذي نفسي بيده، لا يدخل عبد الجنة</w:t>
      </w:r>
      <w:r>
        <w:rPr>
          <w:rtl/>
        </w:rPr>
        <w:t xml:space="preserve"> حتّى </w:t>
      </w:r>
      <w:r w:rsidRPr="00067003">
        <w:rPr>
          <w:rtl/>
        </w:rPr>
        <w:t xml:space="preserve">يحبني، ألا وكذب من زعم أنه يحبني وهو يبغض هذا، وأخذ بكف </w:t>
      </w:r>
      <w:r>
        <w:rPr>
          <w:rtl/>
        </w:rPr>
        <w:t xml:space="preserve">عليّ </w:t>
      </w:r>
      <w:r w:rsidR="003E5577" w:rsidRPr="003E5577">
        <w:rPr>
          <w:rStyle w:val="libAlaemChar"/>
          <w:rtl/>
        </w:rPr>
        <w:t>عليه‌السلام</w:t>
      </w:r>
      <w:r w:rsidRPr="00067003">
        <w:rPr>
          <w:rtl/>
        </w:rPr>
        <w:t>، فأنزل الله (</w:t>
      </w:r>
      <w:r>
        <w:rPr>
          <w:rtl/>
        </w:rPr>
        <w:t>عزّوجلّ</w:t>
      </w:r>
      <w:r w:rsidRPr="00067003">
        <w:rPr>
          <w:rtl/>
        </w:rPr>
        <w:t xml:space="preserve">) هذه الآية في شأنهما </w:t>
      </w:r>
      <w:r w:rsidR="00871C06" w:rsidRPr="00871C06">
        <w:rPr>
          <w:rStyle w:val="libAlaemChar"/>
          <w:rFonts w:hint="cs"/>
          <w:rtl/>
        </w:rPr>
        <w:t>(</w:t>
      </w:r>
      <w:r w:rsidRPr="00521F46">
        <w:rPr>
          <w:rStyle w:val="libAieChar"/>
          <w:rFonts w:hint="cs"/>
          <w:rtl/>
        </w:rPr>
        <w:t xml:space="preserve"> </w:t>
      </w:r>
      <w:r w:rsidRPr="00521F46">
        <w:rPr>
          <w:rStyle w:val="libAieChar"/>
          <w:rtl/>
        </w:rPr>
        <w:t>يَا أَيُّهَا الَّذِينَ آمَنُوا إِذَا تَنَاجَيْتُمْ فَلَا تَتَنَاجَوْا بِالْإِثْمِ وَالْعُدْوَانِ وَمَعْصِيَتِ الرَّسُولِ</w:t>
      </w:r>
      <w:r w:rsidRPr="00521F46">
        <w:rPr>
          <w:rStyle w:val="libAieChar"/>
          <w:rFonts w:hint="cs"/>
          <w:rtl/>
        </w:rPr>
        <w:t xml:space="preserve"> </w:t>
      </w:r>
      <w:r w:rsidR="00871C06" w:rsidRPr="00871C06">
        <w:rPr>
          <w:rStyle w:val="libAlaemChar"/>
          <w:rFonts w:hint="cs"/>
          <w:rtl/>
        </w:rPr>
        <w:t>)</w:t>
      </w:r>
      <w:r w:rsidRPr="00067003">
        <w:rPr>
          <w:rtl/>
        </w:rPr>
        <w:t xml:space="preserve"> </w:t>
      </w:r>
      <w:r w:rsidRPr="00394823">
        <w:rPr>
          <w:rStyle w:val="libFootnotenumChar"/>
          <w:rtl/>
        </w:rPr>
        <w:t>(1)</w:t>
      </w:r>
      <w:r w:rsidRPr="00067003">
        <w:rPr>
          <w:rtl/>
        </w:rPr>
        <w:t xml:space="preserve"> إلى آخر الآية.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المجادلة 58: 9.</w:t>
      </w:r>
    </w:p>
    <w:p w:rsidR="00ED24C1" w:rsidRDefault="00ED24C1" w:rsidP="001C1E66">
      <w:pPr>
        <w:pStyle w:val="libNormal"/>
        <w:rPr>
          <w:rtl/>
        </w:rPr>
      </w:pPr>
      <w:r>
        <w:rPr>
          <w:rtl/>
        </w:rPr>
        <w:br w:type="page"/>
      </w:r>
    </w:p>
    <w:p w:rsidR="00ED24C1" w:rsidRDefault="00ED24C1" w:rsidP="00ED24C1">
      <w:pPr>
        <w:pStyle w:val="Heading1Center"/>
        <w:rPr>
          <w:rtl/>
        </w:rPr>
      </w:pPr>
      <w:bookmarkStart w:id="1441" w:name="_Toc356990237"/>
      <w:r>
        <w:rPr>
          <w:rFonts w:hint="cs"/>
          <w:rtl/>
        </w:rPr>
        <w:lastRenderedPageBreak/>
        <w:t xml:space="preserve">[ </w:t>
      </w:r>
      <w:r w:rsidRPr="00067003">
        <w:rPr>
          <w:rtl/>
        </w:rPr>
        <w:t>28</w:t>
      </w:r>
      <w:r>
        <w:rPr>
          <w:rFonts w:hint="cs"/>
          <w:rtl/>
        </w:rPr>
        <w:t xml:space="preserve"> ]</w:t>
      </w:r>
      <w:bookmarkEnd w:id="1441"/>
      <w:r w:rsidRPr="00067003">
        <w:rPr>
          <w:rtl/>
        </w:rPr>
        <w:t xml:space="preserve"> </w:t>
      </w:r>
    </w:p>
    <w:p w:rsidR="00ED24C1" w:rsidRDefault="00ED24C1" w:rsidP="00ED24C1">
      <w:pPr>
        <w:pStyle w:val="Heading1Center"/>
        <w:rPr>
          <w:rtl/>
        </w:rPr>
      </w:pPr>
      <w:bookmarkStart w:id="1442" w:name="_Toc356990238"/>
      <w:r w:rsidRPr="00067003">
        <w:rPr>
          <w:rtl/>
        </w:rPr>
        <w:t>مجلس يوم الجمعة</w:t>
      </w:r>
      <w:bookmarkEnd w:id="1442"/>
      <w:r w:rsidRPr="00067003">
        <w:rPr>
          <w:rtl/>
        </w:rPr>
        <w:t xml:space="preserve"> </w:t>
      </w:r>
    </w:p>
    <w:p w:rsidR="00ED24C1" w:rsidRDefault="00ED24C1" w:rsidP="00ED24C1">
      <w:pPr>
        <w:pStyle w:val="Heading1Center"/>
        <w:rPr>
          <w:rtl/>
        </w:rPr>
      </w:pPr>
      <w:bookmarkStart w:id="1443" w:name="_Toc356990239"/>
      <w:r w:rsidRPr="00067003">
        <w:rPr>
          <w:rtl/>
        </w:rPr>
        <w:t>السابع من ربيع الآخر سنة سبع وخمسين وأربع مائة</w:t>
      </w:r>
      <w:bookmarkEnd w:id="1443"/>
      <w:r w:rsidRPr="00067003">
        <w:rPr>
          <w:rtl/>
        </w:rPr>
        <w:t xml:space="preserve"> </w:t>
      </w:r>
    </w:p>
    <w:p w:rsidR="00ED24C1" w:rsidRDefault="00ED24C1" w:rsidP="00ED24C1">
      <w:pPr>
        <w:pStyle w:val="Heading1Center"/>
        <w:rPr>
          <w:rtl/>
        </w:rPr>
      </w:pPr>
      <w:bookmarkStart w:id="1444" w:name="_Toc356990240"/>
      <w:r w:rsidRPr="00067003">
        <w:rPr>
          <w:rtl/>
        </w:rPr>
        <w:t xml:space="preserve">فيه بقية أحاديث أبي المفضل </w:t>
      </w:r>
      <w:r>
        <w:rPr>
          <w:rtl/>
        </w:rPr>
        <w:t>محمّد</w:t>
      </w:r>
      <w:r w:rsidRPr="00067003">
        <w:rPr>
          <w:rtl/>
        </w:rPr>
        <w:t xml:space="preserve"> بن </w:t>
      </w:r>
      <w:r>
        <w:rPr>
          <w:rtl/>
        </w:rPr>
        <w:t>عبدالله</w:t>
      </w:r>
      <w:r w:rsidRPr="00067003">
        <w:rPr>
          <w:rtl/>
        </w:rPr>
        <w:t xml:space="preserve"> الشيباني.</w:t>
      </w:r>
      <w:bookmarkEnd w:id="1444"/>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tabs>
          <w:tab w:val="left" w:pos="2409"/>
        </w:tabs>
        <w:rPr>
          <w:rtl/>
        </w:rPr>
      </w:pPr>
      <w:bookmarkStart w:id="1445" w:name="_Toc356990241"/>
      <w:r w:rsidRPr="00B12DF9">
        <w:rPr>
          <w:rStyle w:val="Heading2Char"/>
          <w:rtl/>
        </w:rPr>
        <w:t>1253</w:t>
      </w:r>
      <w:r w:rsidR="003E5577">
        <w:rPr>
          <w:rStyle w:val="Heading2Char"/>
          <w:rtl/>
        </w:rPr>
        <w:t>/</w:t>
      </w:r>
      <w:r w:rsidRPr="00B12DF9">
        <w:rPr>
          <w:rStyle w:val="Heading2Char"/>
          <w:rtl/>
        </w:rPr>
        <w:t>1 -</w:t>
      </w:r>
      <w:bookmarkEnd w:id="1445"/>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(قدس الله روحه)، قال: أخبرنا جماعة، قال: </w:t>
      </w:r>
      <w:r>
        <w:rPr>
          <w:rtl/>
        </w:rPr>
        <w:t>حدّثنا أبو</w:t>
      </w:r>
      <w:r w:rsidRPr="00067003">
        <w:rPr>
          <w:rtl/>
        </w:rPr>
        <w:t xml:space="preserve">المفضل </w:t>
      </w:r>
      <w:r>
        <w:rPr>
          <w:rtl/>
        </w:rPr>
        <w:t>محمّد</w:t>
      </w:r>
      <w:r w:rsidRPr="00067003">
        <w:rPr>
          <w:rtl/>
        </w:rPr>
        <w:t xml:space="preserve"> بن </w:t>
      </w:r>
      <w:r>
        <w:rPr>
          <w:rtl/>
        </w:rPr>
        <w:t>عبدالله</w:t>
      </w:r>
      <w:r w:rsidRPr="00067003">
        <w:rPr>
          <w:rtl/>
        </w:rPr>
        <w:t xml:space="preserve"> ابن المطلب الشيباني، قال: </w:t>
      </w:r>
      <w:r>
        <w:rPr>
          <w:rtl/>
        </w:rPr>
        <w:t>حدّثنا</w:t>
      </w:r>
      <w:r w:rsidRPr="00067003">
        <w:rPr>
          <w:rtl/>
        </w:rPr>
        <w:t xml:space="preserve"> </w:t>
      </w:r>
      <w:r>
        <w:rPr>
          <w:rtl/>
        </w:rPr>
        <w:t>محمّد</w:t>
      </w:r>
      <w:r w:rsidRPr="00067003">
        <w:rPr>
          <w:rtl/>
        </w:rPr>
        <w:t xml:space="preserve"> بن القاسم بن زكريا المحاربي، قال: </w:t>
      </w:r>
      <w:r>
        <w:rPr>
          <w:rtl/>
        </w:rPr>
        <w:t>حدّثنا</w:t>
      </w:r>
      <w:r w:rsidRPr="00067003">
        <w:rPr>
          <w:rtl/>
        </w:rPr>
        <w:t xml:space="preserve"> عباد بن يعقوب، قال: أخبرنا مطر بن أرقم، عن الحسن بن عمرو النعيمي، عن أبي قبيصة صفوان بن قبيصة، عن الحارث بن سويد: أنه حدثه أن </w:t>
      </w:r>
      <w:r>
        <w:rPr>
          <w:rtl/>
        </w:rPr>
        <w:t>عبدالله</w:t>
      </w:r>
      <w:r w:rsidRPr="00067003">
        <w:rPr>
          <w:rtl/>
        </w:rPr>
        <w:t xml:space="preserve"> بن مسعود أخبرهم، قال: قرأت على</w:t>
      </w:r>
      <w:r>
        <w:rPr>
          <w:rtl/>
        </w:rPr>
        <w:t xml:space="preserve"> النبيّ </w:t>
      </w:r>
      <w:r w:rsidR="003E5577" w:rsidRPr="003E5577">
        <w:rPr>
          <w:rStyle w:val="libAlaemChar"/>
          <w:rtl/>
        </w:rPr>
        <w:t>صلى‌الله‌عليه‌وآله‌وسلم</w:t>
      </w:r>
      <w:r w:rsidRPr="00067003">
        <w:rPr>
          <w:rtl/>
        </w:rPr>
        <w:t xml:space="preserve"> سبعين سورة من القرآن، أخذتها من فيه، وزيد ذو ذؤابتين يلعب مع الصبيان، وقرأت سائر - أو قال: بقية - القرآن على خير هذه الامة وأقضاهم بعد نبيهم </w:t>
      </w:r>
      <w:r w:rsidR="003E5577" w:rsidRPr="003E5577">
        <w:rPr>
          <w:rStyle w:val="libAlaemChar"/>
          <w:rtl/>
        </w:rPr>
        <w:t>صلى‌الله‌عليه‌وآله‌وسلم</w:t>
      </w:r>
      <w:r w:rsidRPr="00067003">
        <w:rPr>
          <w:rtl/>
        </w:rPr>
        <w:t xml:space="preserve"> </w:t>
      </w:r>
      <w:r>
        <w:rPr>
          <w:rtl/>
        </w:rPr>
        <w:t>عليّ بن</w:t>
      </w:r>
      <w:r w:rsidRPr="00067003">
        <w:rPr>
          <w:rtl/>
        </w:rPr>
        <w:t xml:space="preserve"> أبي طالب (صلوات الله عليه). </w:t>
      </w:r>
    </w:p>
    <w:p w:rsidR="00ED24C1" w:rsidRPr="00067003" w:rsidRDefault="00ED24C1" w:rsidP="00ED24C1">
      <w:pPr>
        <w:pStyle w:val="libNormal"/>
        <w:rPr>
          <w:rtl/>
        </w:rPr>
      </w:pPr>
      <w:bookmarkStart w:id="1446" w:name="_Toc356990242"/>
      <w:r w:rsidRPr="00B12DF9">
        <w:rPr>
          <w:rStyle w:val="Heading2Char"/>
          <w:rtl/>
        </w:rPr>
        <w:t>1254</w:t>
      </w:r>
      <w:r w:rsidR="003E5577">
        <w:rPr>
          <w:rStyle w:val="Heading2Char"/>
          <w:rtl/>
        </w:rPr>
        <w:t>/</w:t>
      </w:r>
      <w:r w:rsidRPr="00B12DF9">
        <w:rPr>
          <w:rStyle w:val="Heading2Char"/>
          <w:rtl/>
        </w:rPr>
        <w:t>2 -</w:t>
      </w:r>
      <w:bookmarkEnd w:id="1446"/>
      <w:r w:rsidRPr="00067003">
        <w:rPr>
          <w:rtl/>
        </w:rPr>
        <w:t xml:space="preserve"> وعنه، قال: أخبرنا جماعة، عن أبي المفضل، قال: </w:t>
      </w:r>
      <w:r>
        <w:rPr>
          <w:rtl/>
        </w:rPr>
        <w:t>حدّثنا</w:t>
      </w:r>
      <w:r w:rsidRPr="00067003">
        <w:rPr>
          <w:rtl/>
        </w:rPr>
        <w:t xml:space="preserve"> </w:t>
      </w:r>
      <w:r>
        <w:rPr>
          <w:rtl/>
        </w:rPr>
        <w:t>محمّد</w:t>
      </w:r>
      <w:r w:rsidRPr="00067003">
        <w:rPr>
          <w:rtl/>
        </w:rPr>
        <w:t xml:space="preserve"> بن فيروز بن غياث الجلاب بباب الابواب، قال: </w:t>
      </w:r>
      <w:r>
        <w:rPr>
          <w:rtl/>
        </w:rPr>
        <w:t>حدّثنا</w:t>
      </w:r>
      <w:r w:rsidRPr="00067003">
        <w:rPr>
          <w:rtl/>
        </w:rPr>
        <w:t xml:space="preserve"> </w:t>
      </w:r>
      <w:r>
        <w:rPr>
          <w:rtl/>
        </w:rPr>
        <w:t>محمّد</w:t>
      </w:r>
      <w:r w:rsidRPr="00067003">
        <w:rPr>
          <w:rtl/>
        </w:rPr>
        <w:t xml:space="preserve"> بن الفضل بن المختار الباني، ويعرف بفضلان صاحب الجار، قال: حدثني أبي الفضل بن مختار، عن الحكم ابن ظهير الفزاري الكوفي، عن ثابت بن أبي صفية أبي حمزة، قال: حدثني</w:t>
      </w:r>
      <w:r>
        <w:rPr>
          <w:rtl/>
        </w:rPr>
        <w:t xml:space="preserve"> أبو</w:t>
      </w:r>
      <w:r w:rsidRPr="00067003">
        <w:rPr>
          <w:rtl/>
        </w:rPr>
        <w:t>عامر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القاسم بن عوف، عن أبي الطفيل عامر بن واثلة، قال: حدثني سلمان الفارسي </w:t>
      </w:r>
      <w:r w:rsidR="003E5577" w:rsidRPr="003E5577">
        <w:rPr>
          <w:rStyle w:val="libAlaemChar"/>
          <w:rtl/>
        </w:rPr>
        <w:t>رضي‌الله‌عنه</w:t>
      </w:r>
      <w:r w:rsidRPr="00067003">
        <w:rPr>
          <w:rtl/>
        </w:rPr>
        <w:t xml:space="preserve">، قال: دخلت على رسول الله </w:t>
      </w:r>
      <w:r w:rsidR="003E5577" w:rsidRPr="003E5577">
        <w:rPr>
          <w:rStyle w:val="libAlaemChar"/>
          <w:rtl/>
        </w:rPr>
        <w:t>صلى‌الله‌عليه‌وآله‌وسلم</w:t>
      </w:r>
      <w:r w:rsidRPr="00067003">
        <w:rPr>
          <w:rtl/>
        </w:rPr>
        <w:t xml:space="preserve"> في مرضه الذي قبض فيه، فجلست بين يديه وسألته عما يجد، وقمت لاخرج، فقال لي: اجلس يا سلمان، فسيشهدك الله (</w:t>
      </w:r>
      <w:r>
        <w:rPr>
          <w:rtl/>
        </w:rPr>
        <w:t>عزّوجلّ</w:t>
      </w:r>
      <w:r w:rsidRPr="00067003">
        <w:rPr>
          <w:rtl/>
        </w:rPr>
        <w:t xml:space="preserve">) أمرا إنه لمن خير الامور، فجلست فبينا أنا كذلك إذ دخل رجال من أهل بيته ورجال من أصحابه، ودخلت فاطمة </w:t>
      </w:r>
      <w:r w:rsidR="003E5577" w:rsidRPr="003E5577">
        <w:rPr>
          <w:rStyle w:val="libAlaemChar"/>
          <w:rtl/>
        </w:rPr>
        <w:t>عليها‌السلام</w:t>
      </w:r>
      <w:r w:rsidRPr="00067003">
        <w:rPr>
          <w:rtl/>
        </w:rPr>
        <w:t xml:space="preserve"> ابنته فيمن دخل، فلما رأت ما برسول الله </w:t>
      </w:r>
      <w:r w:rsidR="003E5577" w:rsidRPr="003E5577">
        <w:rPr>
          <w:rStyle w:val="libAlaemChar"/>
          <w:rtl/>
        </w:rPr>
        <w:t>صلى‌الله‌عليه‌وآله‌وسلم</w:t>
      </w:r>
      <w:r w:rsidRPr="00067003">
        <w:rPr>
          <w:rtl/>
        </w:rPr>
        <w:t xml:space="preserve"> من الضعف خنقتها العبرة</w:t>
      </w:r>
      <w:r>
        <w:rPr>
          <w:rtl/>
        </w:rPr>
        <w:t xml:space="preserve"> حتّى </w:t>
      </w:r>
      <w:r w:rsidRPr="00067003">
        <w:rPr>
          <w:rtl/>
        </w:rPr>
        <w:t xml:space="preserve">فاض دمعها على خدها، فأبصر ذلك رسول الله </w:t>
      </w:r>
      <w:r w:rsidR="003E5577" w:rsidRPr="003E5577">
        <w:rPr>
          <w:rStyle w:val="libAlaemChar"/>
          <w:rtl/>
        </w:rPr>
        <w:t>صلى‌الله‌عليه‌وآله‌وسلم</w:t>
      </w:r>
      <w:r w:rsidRPr="00067003">
        <w:rPr>
          <w:rtl/>
        </w:rPr>
        <w:t xml:space="preserve"> فقال: ما يبكيك يا بنية، أقر الله عينك، ولا أبكاها</w:t>
      </w:r>
      <w:r>
        <w:rPr>
          <w:rtl/>
        </w:rPr>
        <w:t>؟</w:t>
      </w:r>
      <w:r w:rsidRPr="00067003">
        <w:rPr>
          <w:rtl/>
        </w:rPr>
        <w:t xml:space="preserve"> قالت: وكيف لا أبكي، وأنا أرى ما بك من الضعف. قال لها: يا فاطمة، توكلي على الله، واصبري كما صبر آباؤك من الانبياء، وأمهاتك من أزواجهم، ألا أبشرك يا فاطمة</w:t>
      </w:r>
      <w:r>
        <w:rPr>
          <w:rtl/>
        </w:rPr>
        <w:t>؟</w:t>
      </w:r>
      <w:r w:rsidRPr="00067003">
        <w:rPr>
          <w:rtl/>
        </w:rPr>
        <w:t xml:space="preserve"> قالت: بلى يا نبي الله - أو قالت: يا أبه -. </w:t>
      </w:r>
    </w:p>
    <w:p w:rsidR="00ED24C1" w:rsidRDefault="00ED24C1" w:rsidP="00ED24C1">
      <w:pPr>
        <w:pStyle w:val="libNormal"/>
        <w:rPr>
          <w:rtl/>
        </w:rPr>
      </w:pPr>
      <w:r w:rsidRPr="00067003">
        <w:rPr>
          <w:rtl/>
        </w:rPr>
        <w:t xml:space="preserve">قال: أما علمت أن الله (تعالى) اختار أباك فجعله نبيا، وبعثه إلى كافة الخلق رسولا، ثم اختار عليا فأمرني فزوجتك إياه واتخذته بأمر ربي وزيرا ووصيا. </w:t>
      </w:r>
    </w:p>
    <w:p w:rsidR="00ED24C1" w:rsidRDefault="00ED24C1" w:rsidP="00ED24C1">
      <w:pPr>
        <w:pStyle w:val="libNormal"/>
        <w:rPr>
          <w:rtl/>
        </w:rPr>
      </w:pPr>
      <w:r w:rsidRPr="00067003">
        <w:rPr>
          <w:rtl/>
        </w:rPr>
        <w:t xml:space="preserve">يا فاطمة، إن عليا أعظم المسلمين على المسلمين بعدي حقا، وأقدمهم سلما، وأعلمهم علما، وأحلمهم حلما، وأثبتهم في الميزان قدرا، فاستبشرت فاطمة </w:t>
      </w:r>
      <w:r w:rsidR="003E5577" w:rsidRPr="003E5577">
        <w:rPr>
          <w:rStyle w:val="libAlaemChar"/>
          <w:rtl/>
        </w:rPr>
        <w:t>عليها‌السلام</w:t>
      </w:r>
      <w:r w:rsidRPr="00067003">
        <w:rPr>
          <w:rtl/>
        </w:rPr>
        <w:t xml:space="preserve">، فأقبل عليها رسول الله </w:t>
      </w:r>
      <w:r w:rsidR="003E5577" w:rsidRPr="003E5577">
        <w:rPr>
          <w:rStyle w:val="libAlaemChar"/>
          <w:rtl/>
        </w:rPr>
        <w:t>صلى‌الله‌عليه‌وآله‌وسلم</w:t>
      </w:r>
      <w:r w:rsidRPr="00067003">
        <w:rPr>
          <w:rtl/>
        </w:rPr>
        <w:t xml:space="preserve"> فقال: هل سررتك يا فاطمة</w:t>
      </w:r>
      <w:r>
        <w:rPr>
          <w:rtl/>
        </w:rPr>
        <w:t>؟</w:t>
      </w:r>
      <w:r w:rsidRPr="00067003">
        <w:rPr>
          <w:rtl/>
        </w:rPr>
        <w:t xml:space="preserve"> قالت: نعم يا أبه. قال: أفلا أزيدك في بعلك وابن عمك من مزيد الخير وفواضله</w:t>
      </w:r>
      <w:r>
        <w:rPr>
          <w:rtl/>
        </w:rPr>
        <w:t>؟</w:t>
      </w:r>
      <w:r w:rsidRPr="00067003">
        <w:rPr>
          <w:rtl/>
        </w:rPr>
        <w:t xml:space="preserve"> قالت: بلى يا نبي الله. </w:t>
      </w:r>
    </w:p>
    <w:p w:rsidR="00ED24C1" w:rsidRDefault="00ED24C1" w:rsidP="00ED24C1">
      <w:pPr>
        <w:pStyle w:val="libNormal"/>
        <w:rPr>
          <w:rtl/>
        </w:rPr>
      </w:pPr>
      <w:r w:rsidRPr="00067003">
        <w:rPr>
          <w:rtl/>
        </w:rPr>
        <w:t>قال: إن عليا أول من آمن بالله (</w:t>
      </w:r>
      <w:r>
        <w:rPr>
          <w:rtl/>
        </w:rPr>
        <w:t>عزّوجلّ</w:t>
      </w:r>
      <w:r w:rsidRPr="00067003">
        <w:rPr>
          <w:rtl/>
        </w:rPr>
        <w:t xml:space="preserve">) ورسوله من هذه الامة، هو وخديجة أمك، وأول من وازرني على ما جئت. </w:t>
      </w:r>
    </w:p>
    <w:p w:rsidR="00ED24C1" w:rsidRDefault="00ED24C1" w:rsidP="00ED24C1">
      <w:pPr>
        <w:pStyle w:val="libNormal"/>
        <w:tabs>
          <w:tab w:val="left" w:pos="2409"/>
        </w:tabs>
        <w:rPr>
          <w:rtl/>
        </w:rPr>
      </w:pPr>
      <w:r w:rsidRPr="00067003">
        <w:rPr>
          <w:rtl/>
        </w:rPr>
        <w:t>يا فاطمة، إن عليا أخي وصفيي وأبو ولدي، إن عليا أعطي خصالا من الخير لم يعطها أحد قبله ولا يعطاها أحد بعده، فأحسني عزاك، واعلمي أن أباك لاحق بالله (</w:t>
      </w:r>
      <w:r>
        <w:rPr>
          <w:rtl/>
        </w:rPr>
        <w:t>عزّوجلّ</w:t>
      </w:r>
      <w:r w:rsidRPr="00067003">
        <w:rPr>
          <w:rtl/>
        </w:rPr>
        <w:t xml:space="preserve">). </w:t>
      </w:r>
    </w:p>
    <w:p w:rsidR="00ED24C1" w:rsidRPr="00067003" w:rsidRDefault="00ED24C1" w:rsidP="00ED24C1">
      <w:pPr>
        <w:pStyle w:val="libNormal"/>
        <w:rPr>
          <w:rtl/>
        </w:rPr>
      </w:pPr>
      <w:r w:rsidRPr="00067003">
        <w:rPr>
          <w:rtl/>
        </w:rPr>
        <w:t>قالت: يا أبتاه فرحتني وأحزنتني. قال: كذلك يا بنية أمور الدنيا، يشوب سرورها حزنها، وصفوها كدرها، أفلا أزيدك يا بنية</w:t>
      </w:r>
      <w:r>
        <w:rPr>
          <w:rtl/>
        </w:rPr>
        <w:t>؟</w:t>
      </w:r>
      <w:r w:rsidRPr="00067003">
        <w:rPr>
          <w:rtl/>
        </w:rPr>
        <w:t xml:space="preserve"> قالت: بلى يا رسول الله.</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قال. إن الله (تعالى) خلق الخلق فجعلهم قسمين، فجعلني وعليا في خيرهما قسما، وذلك قوله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وَأَصْحَابُ الْيَمِينِ مَا أَصْحَابُ الْيَمِينِ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394823">
        <w:rPr>
          <w:rStyle w:val="libFootnotenumChar"/>
          <w:rtl/>
        </w:rPr>
        <w:t>(1)</w:t>
      </w:r>
      <w:r w:rsidRPr="00067003">
        <w:rPr>
          <w:rtl/>
        </w:rPr>
        <w:t xml:space="preserve"> ثم جعل القسمين قبائل، فجعلنا في خيرها قبيلة، وذلك قوله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وَجَعَلْنَاكُمْ شُعُوبًا وَقَبَائِلَ لِتَعَارَفُوا</w:t>
      </w:r>
      <w:r w:rsidRPr="00521F46">
        <w:rPr>
          <w:rStyle w:val="libAieChar"/>
          <w:rFonts w:hint="cs"/>
          <w:rtl/>
        </w:rPr>
        <w:t xml:space="preserve"> إِنَّ أَكْرَمَكُمْ عِندَ اللَّـهِ أَتْقَاكُمْ </w:t>
      </w:r>
      <w:r w:rsidR="00871C06" w:rsidRPr="00871C06">
        <w:rPr>
          <w:rStyle w:val="libAlaemChar"/>
          <w:rFonts w:hint="cs"/>
          <w:rtl/>
        </w:rPr>
        <w:t>)</w:t>
      </w:r>
      <w:r w:rsidRPr="00067003">
        <w:rPr>
          <w:rtl/>
        </w:rPr>
        <w:t xml:space="preserve"> </w:t>
      </w:r>
      <w:r w:rsidRPr="00394823">
        <w:rPr>
          <w:rStyle w:val="libFootnotenumChar"/>
          <w:rtl/>
        </w:rPr>
        <w:t>(2)</w:t>
      </w:r>
      <w:r w:rsidRPr="00067003">
        <w:rPr>
          <w:rtl/>
        </w:rPr>
        <w:t xml:space="preserve"> ثم جعل القبائل بيوتا، فجعلنا في خيرها بيتا في قوله (سبحانه): </w:t>
      </w:r>
      <w:r w:rsidR="00871C06" w:rsidRPr="00871C06">
        <w:rPr>
          <w:rStyle w:val="libAlaemChar"/>
          <w:rFonts w:hint="cs"/>
          <w:rtl/>
        </w:rPr>
        <w:t>(</w:t>
      </w:r>
      <w:r w:rsidRPr="00521F46">
        <w:rPr>
          <w:rStyle w:val="libAieChar"/>
          <w:rFonts w:hint="cs"/>
          <w:rtl/>
        </w:rPr>
        <w:t xml:space="preserve"> إ</w:t>
      </w:r>
      <w:r w:rsidRPr="00521F46">
        <w:rPr>
          <w:rStyle w:val="libAieChar"/>
          <w:rtl/>
        </w:rPr>
        <w:t>ِنَّمَا يُرِيدُ اللَّـهُ لِيُذْهِبَ عَنكُمُ الرِّجْسَ أَهْلَ الْبَيْتِ وَيُطَهِّرَكُمْ تَطْهِيرًا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394823">
        <w:rPr>
          <w:rStyle w:val="libFootnotenumChar"/>
          <w:rtl/>
        </w:rPr>
        <w:t>(3)</w:t>
      </w:r>
      <w:r w:rsidRPr="00067003">
        <w:rPr>
          <w:rtl/>
        </w:rPr>
        <w:t>، ثم إن الله (تعالى) اختارني من أهل بيتي، واختار عليا والحسن والحسين وأختارك، فأنا سيد ولد ادم، وعلي سيد العرب، وأنت سيدة النساء، والحسن والحسين سيدا شباب أهل الجنة، ومن ذريتكما المهدي، يملا الله (</w:t>
      </w:r>
      <w:r>
        <w:rPr>
          <w:rtl/>
        </w:rPr>
        <w:t>عزّوجلّ</w:t>
      </w:r>
      <w:r w:rsidRPr="00067003">
        <w:rPr>
          <w:rtl/>
        </w:rPr>
        <w:t xml:space="preserve">) به الارض عدلاكما ملئت من قبله جورا. </w:t>
      </w:r>
    </w:p>
    <w:p w:rsidR="00ED24C1" w:rsidRDefault="00ED24C1" w:rsidP="00ED24C1">
      <w:pPr>
        <w:pStyle w:val="libNormal"/>
        <w:rPr>
          <w:rtl/>
        </w:rPr>
      </w:pPr>
      <w:bookmarkStart w:id="1447" w:name="_Toc356990243"/>
      <w:r w:rsidRPr="00B12DF9">
        <w:rPr>
          <w:rStyle w:val="Heading2Char"/>
          <w:rtl/>
        </w:rPr>
        <w:t>1255</w:t>
      </w:r>
      <w:r w:rsidR="003E5577">
        <w:rPr>
          <w:rStyle w:val="Heading2Char"/>
          <w:rtl/>
        </w:rPr>
        <w:t>/</w:t>
      </w:r>
      <w:r w:rsidRPr="00B12DF9">
        <w:rPr>
          <w:rStyle w:val="Heading2Char"/>
          <w:rtl/>
        </w:rPr>
        <w:t>3 -</w:t>
      </w:r>
      <w:bookmarkEnd w:id="1447"/>
      <w:r w:rsidRPr="00067003">
        <w:rPr>
          <w:rtl/>
        </w:rPr>
        <w:t xml:space="preserve"> وعنه، قال: أخبرنا جماعة، عن أبي المفضل، قال: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بن سليمان الباغندي، قال: حدثني هشام بن ناجية</w:t>
      </w:r>
      <w:r>
        <w:rPr>
          <w:rtl/>
        </w:rPr>
        <w:t xml:space="preserve"> أبو</w:t>
      </w:r>
      <w:r w:rsidRPr="00067003">
        <w:rPr>
          <w:rtl/>
        </w:rPr>
        <w:t xml:space="preserve">ثور القرشي بسلمية، قال: حدثني عطاء بن مسلم الحلبي، عن أزهر بن راشد، عن أبي هارون العبدي، عن أبي سعيد الخدري: أنه ذكروا عليا </w:t>
      </w:r>
      <w:r w:rsidR="003E5577" w:rsidRPr="003E5577">
        <w:rPr>
          <w:rStyle w:val="libAlaemChar"/>
          <w:rtl/>
        </w:rPr>
        <w:t>عليه‌السلام</w:t>
      </w:r>
      <w:r w:rsidRPr="00067003">
        <w:rPr>
          <w:rtl/>
        </w:rPr>
        <w:t xml:space="preserve">، فقال: إنه كان من رسول الله </w:t>
      </w:r>
      <w:r w:rsidR="003E5577" w:rsidRPr="003E5577">
        <w:rPr>
          <w:rStyle w:val="libAlaemChar"/>
          <w:rtl/>
        </w:rPr>
        <w:t>صلى‌الله‌عليه‌وآله‌وسلم</w:t>
      </w:r>
      <w:r w:rsidRPr="00067003">
        <w:rPr>
          <w:rtl/>
        </w:rPr>
        <w:t xml:space="preserve"> بمنزلة خاصة، ولقد كانت له عليه دخلة لم تكن لاحد من الناس. </w:t>
      </w:r>
    </w:p>
    <w:p w:rsidR="00ED24C1" w:rsidRPr="00067003" w:rsidRDefault="00ED24C1" w:rsidP="00ED24C1">
      <w:pPr>
        <w:pStyle w:val="libNormal"/>
        <w:rPr>
          <w:rtl/>
        </w:rPr>
      </w:pPr>
      <w:bookmarkStart w:id="1448" w:name="_Toc356990244"/>
      <w:r w:rsidRPr="00B12DF9">
        <w:rPr>
          <w:rStyle w:val="Heading2Char"/>
          <w:rtl/>
        </w:rPr>
        <w:t>1256</w:t>
      </w:r>
      <w:r w:rsidR="003E5577">
        <w:rPr>
          <w:rStyle w:val="Heading2Char"/>
          <w:rtl/>
        </w:rPr>
        <w:t>/</w:t>
      </w:r>
      <w:r w:rsidRPr="00B12DF9">
        <w:rPr>
          <w:rStyle w:val="Heading2Char"/>
          <w:rtl/>
        </w:rPr>
        <w:t>4 -</w:t>
      </w:r>
      <w:bookmarkEnd w:id="1448"/>
      <w:r w:rsidRPr="00067003">
        <w:rPr>
          <w:rtl/>
        </w:rPr>
        <w:t xml:space="preserve"> وعنه، قال: أخبرنا جماعة، عن أبي المفضل، قال: </w:t>
      </w:r>
      <w:r>
        <w:rPr>
          <w:rtl/>
        </w:rPr>
        <w:t>حدّثنا</w:t>
      </w:r>
      <w:r w:rsidRPr="00067003">
        <w:rPr>
          <w:rtl/>
        </w:rPr>
        <w:t xml:space="preserve"> </w:t>
      </w:r>
      <w:r>
        <w:rPr>
          <w:rtl/>
        </w:rPr>
        <w:t>محمّد</w:t>
      </w:r>
      <w:r w:rsidRPr="00067003">
        <w:rPr>
          <w:rtl/>
        </w:rPr>
        <w:t xml:space="preserve"> بن العباس بن اليزيدي النحوي </w:t>
      </w:r>
      <w:r>
        <w:rPr>
          <w:rtl/>
        </w:rPr>
        <w:t>أبوعبدالله</w:t>
      </w:r>
      <w:r w:rsidRPr="00067003">
        <w:rPr>
          <w:rtl/>
        </w:rPr>
        <w:t xml:space="preserve">، قال: </w:t>
      </w:r>
      <w:r>
        <w:rPr>
          <w:rtl/>
        </w:rPr>
        <w:t>حدّثنا أبو</w:t>
      </w:r>
      <w:r w:rsidRPr="00067003">
        <w:rPr>
          <w:rtl/>
        </w:rPr>
        <w:t xml:space="preserve">الأسود الخليل بن أسد النوشجاني، قال: حدثني </w:t>
      </w:r>
      <w:r>
        <w:rPr>
          <w:rtl/>
        </w:rPr>
        <w:t>محمّد</w:t>
      </w:r>
      <w:r w:rsidRPr="00067003">
        <w:rPr>
          <w:rtl/>
        </w:rPr>
        <w:t xml:space="preserve"> بن سلام الجمحي، قال: حدثني يونس بن حبيب النحوي، وكان عثمانيا،</w:t>
      </w:r>
      <w:r>
        <w:rPr>
          <w:rtl/>
        </w:rPr>
        <w:t xml:space="preserve"> قال: </w:t>
      </w:r>
      <w:r w:rsidRPr="00067003">
        <w:rPr>
          <w:rtl/>
        </w:rPr>
        <w:t>قلت للخليل بن أحمد: أريد أن أسالك عن مسألة فتكتمها علي</w:t>
      </w:r>
      <w:r>
        <w:rPr>
          <w:rtl/>
        </w:rPr>
        <w:t>؟</w:t>
      </w:r>
      <w:r w:rsidRPr="00067003">
        <w:rPr>
          <w:rtl/>
        </w:rPr>
        <w:t xml:space="preserve"> قال: إن قولك يدل على أن الجواب أغلظ من السؤال، فتكتمه أنت أيضا</w:t>
      </w:r>
      <w:r>
        <w:rPr>
          <w:rtl/>
        </w:rPr>
        <w:t>؟</w:t>
      </w:r>
      <w:r w:rsidRPr="00067003">
        <w:rPr>
          <w:rtl/>
        </w:rPr>
        <w:t xml:space="preserve"> قال: قلت: نعم، أيام حياتك. قال: سل. قال: قلت. ما بال أصحاب رسول</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الواقعة 56: 27. </w:t>
      </w:r>
    </w:p>
    <w:p w:rsidR="00ED24C1" w:rsidRDefault="00ED24C1" w:rsidP="00ED24C1">
      <w:pPr>
        <w:pStyle w:val="libFootnote0"/>
        <w:rPr>
          <w:rtl/>
        </w:rPr>
      </w:pPr>
      <w:r w:rsidRPr="00067003">
        <w:rPr>
          <w:rtl/>
        </w:rPr>
        <w:t xml:space="preserve">(2) سورة الحجرات 49: 13. </w:t>
      </w:r>
    </w:p>
    <w:p w:rsidR="00ED24C1" w:rsidRPr="00067003" w:rsidRDefault="00ED24C1" w:rsidP="00ED24C1">
      <w:pPr>
        <w:pStyle w:val="libFootnote0"/>
        <w:rPr>
          <w:rtl/>
        </w:rPr>
      </w:pPr>
      <w:r w:rsidRPr="00067003">
        <w:rPr>
          <w:rtl/>
        </w:rPr>
        <w:t>(</w:t>
      </w:r>
      <w:r>
        <w:rPr>
          <w:rFonts w:hint="cs"/>
          <w:rtl/>
        </w:rPr>
        <w:t>3</w:t>
      </w:r>
      <w:r w:rsidRPr="00067003">
        <w:rPr>
          <w:rtl/>
        </w:rPr>
        <w:t>) سورة الاحزاب 33: 33.</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الله (</w:t>
      </w:r>
      <w:r>
        <w:rPr>
          <w:rtl/>
        </w:rPr>
        <w:t xml:space="preserve">صلّى الله </w:t>
      </w:r>
      <w:r w:rsidRPr="00067003">
        <w:rPr>
          <w:rtl/>
        </w:rPr>
        <w:t>عليه وآله ورحمهم) كأنهم كلهم بنو ام واحدة و</w:t>
      </w:r>
      <w:r>
        <w:rPr>
          <w:rtl/>
        </w:rPr>
        <w:t>عليّ بن</w:t>
      </w:r>
      <w:r w:rsidRPr="00067003">
        <w:rPr>
          <w:rtl/>
        </w:rPr>
        <w:t xml:space="preserve"> أبي طالب من بينهم كأنه ابن علة </w:t>
      </w:r>
      <w:r w:rsidRPr="00394823">
        <w:rPr>
          <w:rStyle w:val="libFootnotenumChar"/>
          <w:rtl/>
        </w:rPr>
        <w:t>(1)</w:t>
      </w:r>
      <w:r>
        <w:rPr>
          <w:rtl/>
        </w:rPr>
        <w:t>؟</w:t>
      </w:r>
      <w:r w:rsidRPr="00067003">
        <w:rPr>
          <w:rtl/>
        </w:rPr>
        <w:t xml:space="preserve"> قال: من أين لك هذا السؤال</w:t>
      </w:r>
      <w:r>
        <w:rPr>
          <w:rtl/>
        </w:rPr>
        <w:t>؟</w:t>
      </w:r>
      <w:r w:rsidRPr="00067003">
        <w:rPr>
          <w:rtl/>
        </w:rPr>
        <w:t xml:space="preserve"> قال: قلت: قد وعدتني الجواب. قال: وقد ضمنت الكتمان. قال: قلت: أيام حياتك. </w:t>
      </w:r>
    </w:p>
    <w:p w:rsidR="00ED24C1" w:rsidRDefault="00ED24C1" w:rsidP="00ED24C1">
      <w:pPr>
        <w:pStyle w:val="libNormal"/>
        <w:rPr>
          <w:rtl/>
        </w:rPr>
      </w:pPr>
      <w:r w:rsidRPr="00067003">
        <w:rPr>
          <w:rtl/>
        </w:rPr>
        <w:t xml:space="preserve">فقال: إن عليا </w:t>
      </w:r>
      <w:r w:rsidR="003E5577" w:rsidRPr="003E5577">
        <w:rPr>
          <w:rStyle w:val="libAlaemChar"/>
          <w:rtl/>
        </w:rPr>
        <w:t>عليه‌السلام</w:t>
      </w:r>
      <w:r w:rsidRPr="00067003">
        <w:rPr>
          <w:rtl/>
        </w:rPr>
        <w:t xml:space="preserve"> تقدمهم إسلاما، وفاقهم علما، وبذهم </w:t>
      </w:r>
      <w:r w:rsidRPr="00394823">
        <w:rPr>
          <w:rStyle w:val="libFootnotenumChar"/>
          <w:rtl/>
        </w:rPr>
        <w:t>(</w:t>
      </w:r>
      <w:r>
        <w:rPr>
          <w:rStyle w:val="libFootnotenumChar"/>
          <w:rFonts w:hint="cs"/>
          <w:rtl/>
        </w:rPr>
        <w:t>2</w:t>
      </w:r>
      <w:r w:rsidRPr="00394823">
        <w:rPr>
          <w:rStyle w:val="libFootnotenumChar"/>
          <w:rtl/>
        </w:rPr>
        <w:t>)</w:t>
      </w:r>
      <w:r w:rsidRPr="00067003">
        <w:rPr>
          <w:rtl/>
        </w:rPr>
        <w:t xml:space="preserve"> شرفا، ورجحهم زهدا، وطالهم جهادا فحسدوه، والناس إلى أشكالهم وأشباههم أميل منهم إلى من بان منهم، فافهم. </w:t>
      </w:r>
    </w:p>
    <w:p w:rsidR="00ED24C1" w:rsidRDefault="00ED24C1" w:rsidP="00ED24C1">
      <w:pPr>
        <w:pStyle w:val="libNormal"/>
        <w:rPr>
          <w:rtl/>
        </w:rPr>
      </w:pPr>
      <w:bookmarkStart w:id="1449" w:name="_Toc356990245"/>
      <w:r w:rsidRPr="00B12DF9">
        <w:rPr>
          <w:rStyle w:val="Heading2Char"/>
          <w:rtl/>
        </w:rPr>
        <w:t>1257</w:t>
      </w:r>
      <w:r w:rsidR="003E5577">
        <w:rPr>
          <w:rStyle w:val="Heading2Char"/>
          <w:rtl/>
        </w:rPr>
        <w:t>/</w:t>
      </w:r>
      <w:r w:rsidRPr="00B12DF9">
        <w:rPr>
          <w:rStyle w:val="Heading2Char"/>
          <w:rtl/>
        </w:rPr>
        <w:t>5 -</w:t>
      </w:r>
      <w:bookmarkEnd w:id="1449"/>
      <w:r w:rsidRPr="00067003">
        <w:rPr>
          <w:rtl/>
        </w:rPr>
        <w:t xml:space="preserve"> وعنه، قال: أخبرنا جماعة، عن أبي المفضل،</w:t>
      </w:r>
      <w:r>
        <w:rPr>
          <w:rtl/>
        </w:rPr>
        <w:t xml:space="preserve"> قال: حدّثنا أبو</w:t>
      </w:r>
      <w:r w:rsidRPr="00067003">
        <w:rPr>
          <w:rtl/>
        </w:rPr>
        <w:t xml:space="preserve">دلف هاشم بن مالك الخزاعي في مسجد الشرقية ببغداد سنة أربع وثلاث مائة، قال: </w:t>
      </w:r>
      <w:r>
        <w:rPr>
          <w:rtl/>
        </w:rPr>
        <w:t>حدّثنا</w:t>
      </w:r>
      <w:r w:rsidRPr="00067003">
        <w:rPr>
          <w:rtl/>
        </w:rPr>
        <w:t xml:space="preserve"> العباس بن الفرج الرياشي، قال: </w:t>
      </w:r>
      <w:r>
        <w:rPr>
          <w:rtl/>
        </w:rPr>
        <w:t>حدّثنا أبو</w:t>
      </w:r>
      <w:r w:rsidRPr="00067003">
        <w:rPr>
          <w:rtl/>
        </w:rPr>
        <w:t xml:space="preserve">زيد سعيد بن أوس، قال: سمعت أبا عمرو ابن العلاء: </w:t>
      </w:r>
    </w:p>
    <w:tbl>
      <w:tblPr>
        <w:bidiVisual/>
        <w:tblW w:w="4297" w:type="pct"/>
        <w:tblInd w:w="533" w:type="dxa"/>
        <w:tblLook w:val="01E0"/>
      </w:tblPr>
      <w:tblGrid>
        <w:gridCol w:w="3291"/>
        <w:gridCol w:w="284"/>
        <w:gridCol w:w="3311"/>
      </w:tblGrid>
      <w:tr w:rsidR="00ED24C1" w:rsidTr="00ED24C1">
        <w:trPr>
          <w:trHeight w:val="350"/>
        </w:trPr>
        <w:tc>
          <w:tcPr>
            <w:tcW w:w="3116" w:type="dxa"/>
            <w:shd w:val="clear" w:color="auto" w:fill="auto"/>
          </w:tcPr>
          <w:p w:rsidR="00ED24C1" w:rsidRDefault="00ED24C1" w:rsidP="00ED24C1">
            <w:pPr>
              <w:pStyle w:val="libPoem"/>
            </w:pPr>
            <w:r w:rsidRPr="00067003">
              <w:rPr>
                <w:rtl/>
              </w:rPr>
              <w:t>لكل امرئ شكل من الناس مثله</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135" w:type="dxa"/>
            <w:shd w:val="clear" w:color="auto" w:fill="auto"/>
          </w:tcPr>
          <w:p w:rsidR="00ED24C1" w:rsidRDefault="00ED24C1" w:rsidP="00ED24C1">
            <w:pPr>
              <w:pStyle w:val="libPoem"/>
            </w:pPr>
            <w:r w:rsidRPr="00067003">
              <w:rPr>
                <w:rtl/>
              </w:rPr>
              <w:t>فأكثرهم شكلا أقلهم عقلا</w:t>
            </w:r>
            <w:r w:rsidRPr="00725071">
              <w:rPr>
                <w:rStyle w:val="libPoemTiniChar0"/>
                <w:rtl/>
              </w:rPr>
              <w:br/>
              <w:t> </w:t>
            </w:r>
          </w:p>
        </w:tc>
      </w:tr>
      <w:tr w:rsidR="00ED24C1" w:rsidTr="00ED24C1">
        <w:trPr>
          <w:trHeight w:val="350"/>
        </w:trPr>
        <w:tc>
          <w:tcPr>
            <w:tcW w:w="3116" w:type="dxa"/>
          </w:tcPr>
          <w:p w:rsidR="00ED24C1" w:rsidRDefault="00ED24C1" w:rsidP="00ED24C1">
            <w:pPr>
              <w:pStyle w:val="libPoem"/>
            </w:pPr>
            <w:r w:rsidRPr="00067003">
              <w:rPr>
                <w:rtl/>
              </w:rPr>
              <w:t>لان صحيح العقل لست بواجد له</w:t>
            </w:r>
            <w:r w:rsidRPr="00725071">
              <w:rPr>
                <w:rStyle w:val="libPoemTiniChar0"/>
                <w:rtl/>
              </w:rPr>
              <w:br/>
              <w:t> </w:t>
            </w:r>
          </w:p>
        </w:tc>
        <w:tc>
          <w:tcPr>
            <w:tcW w:w="269" w:type="dxa"/>
          </w:tcPr>
          <w:p w:rsidR="00ED24C1" w:rsidRDefault="00ED24C1" w:rsidP="00ED24C1">
            <w:pPr>
              <w:pStyle w:val="libPoem"/>
              <w:rPr>
                <w:rtl/>
              </w:rPr>
            </w:pPr>
          </w:p>
        </w:tc>
        <w:tc>
          <w:tcPr>
            <w:tcW w:w="3135" w:type="dxa"/>
          </w:tcPr>
          <w:p w:rsidR="00ED24C1" w:rsidRDefault="00ED24C1" w:rsidP="00ED24C1">
            <w:pPr>
              <w:pStyle w:val="libPoem"/>
            </w:pPr>
            <w:r w:rsidRPr="00067003">
              <w:rPr>
                <w:rtl/>
              </w:rPr>
              <w:t>في طريق حين تفقده شكلا</w:t>
            </w:r>
            <w:r w:rsidRPr="00725071">
              <w:rPr>
                <w:rStyle w:val="libPoemTiniChar0"/>
                <w:rtl/>
              </w:rPr>
              <w:br/>
              <w:t> </w:t>
            </w:r>
          </w:p>
        </w:tc>
      </w:tr>
    </w:tbl>
    <w:p w:rsidR="00ED24C1" w:rsidRDefault="00ED24C1" w:rsidP="00ED24C1">
      <w:pPr>
        <w:pStyle w:val="libNormal"/>
        <w:rPr>
          <w:rtl/>
        </w:rPr>
      </w:pPr>
      <w:bookmarkStart w:id="1450" w:name="_Toc356990246"/>
      <w:r w:rsidRPr="00B12DF9">
        <w:rPr>
          <w:rStyle w:val="Heading2Char"/>
          <w:rtl/>
        </w:rPr>
        <w:t>1258</w:t>
      </w:r>
      <w:r w:rsidR="003E5577">
        <w:rPr>
          <w:rStyle w:val="Heading2Char"/>
          <w:rtl/>
        </w:rPr>
        <w:t>/</w:t>
      </w:r>
      <w:r w:rsidRPr="00B12DF9">
        <w:rPr>
          <w:rStyle w:val="Heading2Char"/>
          <w:rtl/>
        </w:rPr>
        <w:t>6 -</w:t>
      </w:r>
      <w:bookmarkEnd w:id="1450"/>
      <w:r w:rsidRPr="00067003">
        <w:rPr>
          <w:rtl/>
        </w:rPr>
        <w:t xml:space="preserve"> وعنه، قال: أخبرنا جماعة، عن أبي المفضل، قال: </w:t>
      </w:r>
      <w:r>
        <w:rPr>
          <w:rtl/>
        </w:rPr>
        <w:t>حدّثنا</w:t>
      </w:r>
      <w:r w:rsidRPr="00067003">
        <w:rPr>
          <w:rtl/>
        </w:rPr>
        <w:t xml:space="preserve"> الحسن ا</w:t>
      </w:r>
      <w:r>
        <w:rPr>
          <w:rtl/>
        </w:rPr>
        <w:t>بن عليّ بن</w:t>
      </w:r>
      <w:r w:rsidRPr="00067003">
        <w:rPr>
          <w:rtl/>
        </w:rPr>
        <w:t xml:space="preserve"> زكريا البصري، قال: </w:t>
      </w:r>
      <w:r>
        <w:rPr>
          <w:rtl/>
        </w:rPr>
        <w:t>حدّثنا</w:t>
      </w:r>
      <w:r w:rsidRPr="00067003">
        <w:rPr>
          <w:rtl/>
        </w:rPr>
        <w:t xml:space="preserve"> سليمان بن داود</w:t>
      </w:r>
      <w:r>
        <w:rPr>
          <w:rtl/>
        </w:rPr>
        <w:t xml:space="preserve"> أبو</w:t>
      </w:r>
      <w:r w:rsidRPr="00067003">
        <w:rPr>
          <w:rtl/>
        </w:rPr>
        <w:t xml:space="preserve">أيوب الشاذكوني البصري، قال: </w:t>
      </w:r>
      <w:r>
        <w:rPr>
          <w:rtl/>
        </w:rPr>
        <w:t>حدّثنا</w:t>
      </w:r>
      <w:r w:rsidRPr="00067003">
        <w:rPr>
          <w:rtl/>
        </w:rPr>
        <w:t xml:space="preserve"> سفيان بن عيينة، قال: سمعت جعفر بن </w:t>
      </w:r>
      <w:r>
        <w:rPr>
          <w:rtl/>
        </w:rPr>
        <w:t>محمّد</w:t>
      </w:r>
      <w:r w:rsidRPr="00067003">
        <w:rPr>
          <w:rtl/>
        </w:rPr>
        <w:t xml:space="preserve"> </w:t>
      </w:r>
      <w:r w:rsidR="003E5577" w:rsidRPr="003E5577">
        <w:rPr>
          <w:rStyle w:val="libAlaemChar"/>
          <w:rtl/>
        </w:rPr>
        <w:t>عليه‌السلام</w:t>
      </w:r>
      <w:r w:rsidRPr="00067003">
        <w:rPr>
          <w:rtl/>
        </w:rPr>
        <w:t xml:space="preserve"> يقول في مسجد الخيف: إنما سموا إخوانا لنزاهتهم عن الخيانة، وسموا أصدقاء لانهم يصادقوا حقوق المودة. </w:t>
      </w:r>
    </w:p>
    <w:p w:rsidR="00ED24C1" w:rsidRPr="00067003" w:rsidRDefault="00ED24C1" w:rsidP="00ED24C1">
      <w:pPr>
        <w:pStyle w:val="libNormal"/>
        <w:rPr>
          <w:rtl/>
        </w:rPr>
      </w:pPr>
      <w:bookmarkStart w:id="1451" w:name="_Toc356990247"/>
      <w:r w:rsidRPr="00B12DF9">
        <w:rPr>
          <w:rStyle w:val="Heading2Char"/>
          <w:rtl/>
        </w:rPr>
        <w:t>1259</w:t>
      </w:r>
      <w:r w:rsidR="003E5577">
        <w:rPr>
          <w:rStyle w:val="Heading2Char"/>
          <w:rtl/>
        </w:rPr>
        <w:t>/</w:t>
      </w:r>
      <w:r w:rsidRPr="00B12DF9">
        <w:rPr>
          <w:rStyle w:val="Heading2Char"/>
          <w:rtl/>
        </w:rPr>
        <w:t>7 -</w:t>
      </w:r>
      <w:bookmarkEnd w:id="1451"/>
      <w:r w:rsidRPr="00067003">
        <w:rPr>
          <w:rtl/>
        </w:rPr>
        <w:t xml:space="preserve"> وعنه، قال: أخبرنا جماعة، عن أبي المفضل، قال: </w:t>
      </w:r>
      <w:r>
        <w:rPr>
          <w:rtl/>
        </w:rPr>
        <w:t>حدّثنا</w:t>
      </w:r>
      <w:r w:rsidRPr="00067003">
        <w:rPr>
          <w:rtl/>
        </w:rPr>
        <w:t xml:space="preserve"> إسحاق ابن </w:t>
      </w:r>
      <w:r>
        <w:rPr>
          <w:rtl/>
        </w:rPr>
        <w:t>محمّد</w:t>
      </w:r>
      <w:r w:rsidRPr="00067003">
        <w:rPr>
          <w:rtl/>
        </w:rPr>
        <w:t xml:space="preserve"> بن مروان الغزال،</w:t>
      </w:r>
      <w:r>
        <w:rPr>
          <w:rtl/>
        </w:rPr>
        <w:t xml:space="preserve"> قال: حدّثنا</w:t>
      </w:r>
      <w:r w:rsidRPr="00067003">
        <w:rPr>
          <w:rtl/>
        </w:rPr>
        <w:t xml:space="preserve"> أبي، قال: </w:t>
      </w:r>
      <w:r>
        <w:rPr>
          <w:rtl/>
        </w:rPr>
        <w:t>حدّثنا أبو</w:t>
      </w:r>
      <w:r w:rsidRPr="00067003">
        <w:rPr>
          <w:rtl/>
        </w:rPr>
        <w:t xml:space="preserve">حفص الاعشى، قال: سمعت الحسن بن صالح بن حي، قال: سمعت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لقد عظمت منزلة الصديق</w:t>
      </w:r>
      <w:r>
        <w:rPr>
          <w:rtl/>
        </w:rPr>
        <w:t xml:space="preserve"> حتّى </w:t>
      </w:r>
      <w:r w:rsidRPr="00067003">
        <w:rPr>
          <w:rtl/>
        </w:rPr>
        <w:t>إن أهل النار يستغيثون به ويدعونه قبل القريب الحميم،</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العلة: الضرة، وبنو الغلات: بنو رجل وأحد من امهات شتى. </w:t>
      </w:r>
    </w:p>
    <w:p w:rsidR="00ED24C1" w:rsidRPr="00067003" w:rsidRDefault="00ED24C1" w:rsidP="00ED24C1">
      <w:pPr>
        <w:pStyle w:val="libFootnote0"/>
        <w:rPr>
          <w:rtl/>
        </w:rPr>
      </w:pPr>
      <w:r w:rsidRPr="00067003">
        <w:rPr>
          <w:rtl/>
        </w:rPr>
        <w:t>(2) أي غلبهم وفاقهم.</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قال الله (تعالى) مخبرا: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فَمَا لَنَا مِن شَافِعِينَ </w:t>
      </w:r>
      <w:r w:rsidRPr="00521F46">
        <w:rPr>
          <w:rStyle w:val="libAieChar"/>
          <w:rFonts w:hint="cs"/>
          <w:rtl/>
        </w:rPr>
        <w:t>،</w:t>
      </w:r>
      <w:r w:rsidRPr="00521F46">
        <w:rPr>
          <w:rStyle w:val="libAieChar"/>
          <w:rtl/>
        </w:rPr>
        <w:t xml:space="preserve"> وَلَا صَدِيقٍ حَمِيمٍ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394823">
        <w:rPr>
          <w:rStyle w:val="libFootnotenumChar"/>
          <w:rtl/>
        </w:rPr>
        <w:t>(1)</w:t>
      </w:r>
      <w:r w:rsidRPr="00067003">
        <w:rPr>
          <w:rtl/>
        </w:rPr>
        <w:t xml:space="preserve">. </w:t>
      </w:r>
    </w:p>
    <w:p w:rsidR="00ED24C1" w:rsidRDefault="00ED24C1" w:rsidP="00ED24C1">
      <w:pPr>
        <w:pStyle w:val="libNormal"/>
        <w:rPr>
          <w:rtl/>
        </w:rPr>
      </w:pPr>
      <w:bookmarkStart w:id="1452" w:name="_Toc356990248"/>
      <w:r w:rsidRPr="00B12DF9">
        <w:rPr>
          <w:rStyle w:val="Heading2Char"/>
          <w:rtl/>
        </w:rPr>
        <w:t>1260</w:t>
      </w:r>
      <w:r w:rsidR="003E5577">
        <w:rPr>
          <w:rStyle w:val="Heading2Char"/>
          <w:rtl/>
        </w:rPr>
        <w:t>/</w:t>
      </w:r>
      <w:r w:rsidRPr="00B12DF9">
        <w:rPr>
          <w:rStyle w:val="Heading2Char"/>
          <w:rtl/>
        </w:rPr>
        <w:t>8 -</w:t>
      </w:r>
      <w:bookmarkEnd w:id="1452"/>
      <w:r w:rsidRPr="00067003">
        <w:rPr>
          <w:rtl/>
        </w:rPr>
        <w:t xml:space="preserve"> وعنه، قال: أخبرنا جماعة، عن أبي المفضل، قال: </w:t>
      </w:r>
      <w:r>
        <w:rPr>
          <w:rtl/>
        </w:rPr>
        <w:t>حدّثنا</w:t>
      </w:r>
      <w:r w:rsidRPr="00067003">
        <w:rPr>
          <w:rtl/>
        </w:rPr>
        <w:t xml:space="preserve"> </w:t>
      </w:r>
      <w:r>
        <w:rPr>
          <w:rtl/>
        </w:rPr>
        <w:t>أبوعبدالله</w:t>
      </w:r>
      <w:r w:rsidRPr="00067003">
        <w:rPr>
          <w:rtl/>
        </w:rPr>
        <w:t xml:space="preserve"> جعفر بن </w:t>
      </w:r>
      <w:r>
        <w:rPr>
          <w:rtl/>
        </w:rPr>
        <w:t>محمّد</w:t>
      </w:r>
      <w:r w:rsidRPr="00067003">
        <w:rPr>
          <w:rtl/>
        </w:rPr>
        <w:t xml:space="preserve"> بن جعفر العلوي الحسني، قال: </w:t>
      </w:r>
      <w:r>
        <w:rPr>
          <w:rtl/>
        </w:rPr>
        <w:t>حدّثنا أبو</w:t>
      </w:r>
      <w:r w:rsidRPr="00067003">
        <w:rPr>
          <w:rtl/>
        </w:rPr>
        <w:t xml:space="preserve">نصر أحمد بن عبد المنعم بن نصر الصيداوي، قال: </w:t>
      </w:r>
      <w:r>
        <w:rPr>
          <w:rtl/>
        </w:rPr>
        <w:t>حدّثنا</w:t>
      </w:r>
      <w:r w:rsidRPr="00067003">
        <w:rPr>
          <w:rtl/>
        </w:rPr>
        <w:t xml:space="preserve"> </w:t>
      </w:r>
      <w:r>
        <w:rPr>
          <w:rtl/>
        </w:rPr>
        <w:t>عبدالله</w:t>
      </w:r>
      <w:r w:rsidRPr="00067003">
        <w:rPr>
          <w:rtl/>
        </w:rPr>
        <w:t xml:space="preserve"> بن بكير، عن جعفر بن </w:t>
      </w:r>
      <w:r>
        <w:rPr>
          <w:rtl/>
        </w:rPr>
        <w:t>محمّد</w:t>
      </w:r>
      <w:r w:rsidRPr="00067003">
        <w:rPr>
          <w:rtl/>
        </w:rPr>
        <w:t xml:space="preserve">، عن أبيه </w:t>
      </w:r>
      <w:r w:rsidR="003E5577" w:rsidRPr="003E5577">
        <w:rPr>
          <w:rStyle w:val="libAlaemChar"/>
          <w:rtl/>
        </w:rPr>
        <w:t>عليهما‌السلام</w:t>
      </w:r>
      <w:r w:rsidRPr="00067003">
        <w:rPr>
          <w:rtl/>
        </w:rPr>
        <w:t xml:space="preserve">، عن جابر بن </w:t>
      </w:r>
      <w:r>
        <w:rPr>
          <w:rtl/>
        </w:rPr>
        <w:t>عبدالله</w:t>
      </w:r>
      <w:r w:rsidRPr="00067003">
        <w:rPr>
          <w:rtl/>
        </w:rPr>
        <w:t>،</w:t>
      </w:r>
      <w:r>
        <w:rPr>
          <w:rtl/>
        </w:rPr>
        <w:t xml:space="preserve"> قال: </w:t>
      </w:r>
      <w:r w:rsidRPr="00067003">
        <w:rPr>
          <w:rtl/>
        </w:rPr>
        <w:t xml:space="preserve">قال رسول الله </w:t>
      </w:r>
      <w:r w:rsidR="003E5577" w:rsidRPr="003E5577">
        <w:rPr>
          <w:rStyle w:val="libAlaemChar"/>
          <w:rtl/>
        </w:rPr>
        <w:t>صلى‌الله‌عليه‌وآله‌وسلم</w:t>
      </w:r>
      <w:r w:rsidRPr="00067003">
        <w:rPr>
          <w:rtl/>
        </w:rPr>
        <w:t>: لو أن الدنيا كلها لقمة واحدة فأكلها العبد المسلم ثم قال:</w:t>
      </w:r>
      <w:r>
        <w:rPr>
          <w:rtl/>
        </w:rPr>
        <w:t xml:space="preserve"> «</w:t>
      </w:r>
      <w:r>
        <w:rPr>
          <w:rFonts w:hint="cs"/>
          <w:rtl/>
        </w:rPr>
        <w:t xml:space="preserve"> </w:t>
      </w:r>
      <w:r w:rsidRPr="00067003">
        <w:rPr>
          <w:rtl/>
        </w:rPr>
        <w:t>الحمد لله</w:t>
      </w:r>
      <w:r>
        <w:rPr>
          <w:rtl/>
        </w:rPr>
        <w:t xml:space="preserve"> » </w:t>
      </w:r>
      <w:r w:rsidRPr="00067003">
        <w:rPr>
          <w:rtl/>
        </w:rPr>
        <w:t xml:space="preserve">، لكان قوله ذلك خيرا له من الدنيا وما فيها. </w:t>
      </w:r>
    </w:p>
    <w:p w:rsidR="00ED24C1" w:rsidRDefault="00ED24C1" w:rsidP="00ED24C1">
      <w:pPr>
        <w:pStyle w:val="libNormal"/>
        <w:rPr>
          <w:rtl/>
        </w:rPr>
      </w:pPr>
      <w:bookmarkStart w:id="1453" w:name="_Toc356990249"/>
      <w:r w:rsidRPr="00B12DF9">
        <w:rPr>
          <w:rStyle w:val="Heading2Char"/>
          <w:rtl/>
        </w:rPr>
        <w:t>1261</w:t>
      </w:r>
      <w:r w:rsidR="003E5577">
        <w:rPr>
          <w:rStyle w:val="Heading2Char"/>
          <w:rtl/>
        </w:rPr>
        <w:t>/</w:t>
      </w:r>
      <w:r w:rsidRPr="00B12DF9">
        <w:rPr>
          <w:rStyle w:val="Heading2Char"/>
          <w:rtl/>
        </w:rPr>
        <w:t>9 -</w:t>
      </w:r>
      <w:bookmarkEnd w:id="1453"/>
      <w:r w:rsidRPr="00067003">
        <w:rPr>
          <w:rtl/>
        </w:rPr>
        <w:t xml:space="preserve"> وعنه، قال: أخبرنا جماعة، عن أبي المفضل، قال: أخبرنا رجاء بن يحيى</w:t>
      </w:r>
      <w:r>
        <w:rPr>
          <w:rtl/>
        </w:rPr>
        <w:t xml:space="preserve"> أبو</w:t>
      </w:r>
      <w:r w:rsidRPr="00067003">
        <w:rPr>
          <w:rtl/>
        </w:rPr>
        <w:t xml:space="preserve">الحسين العبرتائي الكاتب، قال: </w:t>
      </w:r>
      <w:r>
        <w:rPr>
          <w:rtl/>
        </w:rPr>
        <w:t>حدّثنا أبو</w:t>
      </w:r>
      <w:r w:rsidRPr="00067003">
        <w:rPr>
          <w:rtl/>
        </w:rPr>
        <w:t xml:space="preserve">هاشم داود بن القاسم بن المفضل، قال: </w:t>
      </w:r>
      <w:r>
        <w:rPr>
          <w:rtl/>
        </w:rPr>
        <w:t>حدّثنا</w:t>
      </w:r>
      <w:r w:rsidRPr="00067003">
        <w:rPr>
          <w:rtl/>
        </w:rPr>
        <w:t xml:space="preserve"> عبيدالله بن الفضل</w:t>
      </w:r>
      <w:r>
        <w:rPr>
          <w:rtl/>
        </w:rPr>
        <w:t xml:space="preserve"> أبو</w:t>
      </w:r>
      <w:r w:rsidRPr="00067003">
        <w:rPr>
          <w:rtl/>
        </w:rPr>
        <w:t xml:space="preserve">عيسى النبهاني بالقسطاس، قال: </w:t>
      </w:r>
      <w:r>
        <w:rPr>
          <w:rtl/>
        </w:rPr>
        <w:t>حدّثنا</w:t>
      </w:r>
      <w:r w:rsidRPr="00067003">
        <w:rPr>
          <w:rtl/>
        </w:rPr>
        <w:t xml:space="preserve"> هارون بن عيسى بن بهلول المصري الدهان، قال: </w:t>
      </w:r>
      <w:r>
        <w:rPr>
          <w:rtl/>
        </w:rPr>
        <w:t>حدّثنا</w:t>
      </w:r>
      <w:r w:rsidRPr="00067003">
        <w:rPr>
          <w:rtl/>
        </w:rPr>
        <w:t xml:space="preserve"> بكار بن </w:t>
      </w:r>
      <w:r>
        <w:rPr>
          <w:rtl/>
        </w:rPr>
        <w:t>محمّد</w:t>
      </w:r>
      <w:r w:rsidRPr="00067003">
        <w:rPr>
          <w:rtl/>
        </w:rPr>
        <w:t xml:space="preserve"> بن شعبة اليمامي،</w:t>
      </w:r>
      <w:r>
        <w:rPr>
          <w:rtl/>
        </w:rPr>
        <w:t xml:space="preserve"> قال: </w:t>
      </w:r>
      <w:r w:rsidRPr="00067003">
        <w:rPr>
          <w:rtl/>
        </w:rPr>
        <w:t xml:space="preserve">حدثني </w:t>
      </w:r>
      <w:r>
        <w:rPr>
          <w:rtl/>
        </w:rPr>
        <w:t>محمّد</w:t>
      </w:r>
      <w:r w:rsidRPr="00067003">
        <w:rPr>
          <w:rtl/>
        </w:rPr>
        <w:t xml:space="preserve"> بن شعبة الذهلي قاضي اليمامة، قال: حدثني بكر بن الملك الاعتق البصري، عن </w:t>
      </w:r>
      <w:r>
        <w:rPr>
          <w:rtl/>
        </w:rPr>
        <w:t>عليّ بن</w:t>
      </w:r>
      <w:r w:rsidRPr="00067003">
        <w:rPr>
          <w:rtl/>
        </w:rPr>
        <w:t xml:space="preserve"> الحسين، عن أبيه، عن جده </w:t>
      </w:r>
      <w:r>
        <w:rPr>
          <w:rtl/>
        </w:rPr>
        <w:t>أميرالمؤمنين</w:t>
      </w:r>
      <w:r w:rsidRPr="00067003">
        <w:rPr>
          <w:rtl/>
        </w:rPr>
        <w:t xml:space="preserve">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يا علي، خلق الله الناس من أشجار شتى، وخلقني وأنت من شجرة واحدة، أنا أصلها وأنت فرعها، فطوبى لعبد تمسك بأصلها، وأكل من فرعها. </w:t>
      </w:r>
    </w:p>
    <w:p w:rsidR="00ED24C1" w:rsidRPr="00067003" w:rsidRDefault="00ED24C1" w:rsidP="00ED24C1">
      <w:pPr>
        <w:pStyle w:val="libNormal"/>
        <w:rPr>
          <w:rtl/>
        </w:rPr>
      </w:pPr>
      <w:bookmarkStart w:id="1454" w:name="_Toc356990250"/>
      <w:r w:rsidRPr="00B12DF9">
        <w:rPr>
          <w:rStyle w:val="Heading2Char"/>
          <w:rtl/>
        </w:rPr>
        <w:t>1262</w:t>
      </w:r>
      <w:r w:rsidR="003E5577">
        <w:rPr>
          <w:rStyle w:val="Heading2Char"/>
          <w:rtl/>
        </w:rPr>
        <w:t>/</w:t>
      </w:r>
      <w:r w:rsidRPr="00B12DF9">
        <w:rPr>
          <w:rStyle w:val="Heading2Char"/>
          <w:rtl/>
        </w:rPr>
        <w:t>10 -</w:t>
      </w:r>
      <w:bookmarkEnd w:id="1454"/>
      <w:r w:rsidRPr="00067003">
        <w:rPr>
          <w:rtl/>
        </w:rPr>
        <w:t xml:space="preserve"> وعنه، قال: أخبرنا جماعة، عن أبي المفضل، قال: </w:t>
      </w:r>
      <w:r>
        <w:rPr>
          <w:rtl/>
        </w:rPr>
        <w:t>حدّثنا</w:t>
      </w:r>
      <w:r w:rsidRPr="00067003">
        <w:rPr>
          <w:rtl/>
        </w:rPr>
        <w:t xml:space="preserve"> </w:t>
      </w:r>
      <w:r>
        <w:rPr>
          <w:rtl/>
        </w:rPr>
        <w:t>محمّد</w:t>
      </w:r>
      <w:r w:rsidRPr="00067003">
        <w:rPr>
          <w:rtl/>
        </w:rPr>
        <w:t xml:space="preserve"> ابن سعيد بن </w:t>
      </w:r>
      <w:r>
        <w:rPr>
          <w:rtl/>
        </w:rPr>
        <w:t>محمّد</w:t>
      </w:r>
      <w:r w:rsidRPr="00067003">
        <w:rPr>
          <w:rtl/>
        </w:rPr>
        <w:t xml:space="preserve"> بن شرحبيل </w:t>
      </w:r>
      <w:r>
        <w:rPr>
          <w:rtl/>
        </w:rPr>
        <w:t>أبوبكر</w:t>
      </w:r>
      <w:r w:rsidRPr="00067003">
        <w:rPr>
          <w:rtl/>
        </w:rPr>
        <w:t xml:space="preserve"> الترخمي بحمص، وعبد الرزاق بن سليمان ابن غالب الازدي بأرتاح واللفظ له، قالا: </w:t>
      </w:r>
      <w:r>
        <w:rPr>
          <w:rtl/>
        </w:rPr>
        <w:t>حدّثنا أبو</w:t>
      </w:r>
      <w:r w:rsidRPr="00067003">
        <w:rPr>
          <w:rtl/>
        </w:rPr>
        <w:t xml:space="preserve">عبد الغني الحسن </w:t>
      </w:r>
      <w:r>
        <w:rPr>
          <w:rtl/>
        </w:rPr>
        <w:t xml:space="preserve">بن عليّ </w:t>
      </w:r>
      <w:r w:rsidRPr="00067003">
        <w:rPr>
          <w:rtl/>
        </w:rPr>
        <w:t xml:space="preserve">الازدي المعاني بمعان، قال: </w:t>
      </w:r>
      <w:r>
        <w:rPr>
          <w:rtl/>
        </w:rPr>
        <w:t>حدّثنا</w:t>
      </w:r>
      <w:r w:rsidRPr="00067003">
        <w:rPr>
          <w:rtl/>
        </w:rPr>
        <w:t xml:space="preserve"> عبد الرزاق بن همام،</w:t>
      </w:r>
      <w:r>
        <w:rPr>
          <w:rtl/>
        </w:rPr>
        <w:t xml:space="preserve"> قال: </w:t>
      </w:r>
      <w:r w:rsidRPr="00067003">
        <w:rPr>
          <w:rtl/>
        </w:rPr>
        <w:t xml:space="preserve">أخبرني أبي، عن مينا بن أبي مينا مولى </w:t>
      </w:r>
      <w:r>
        <w:rPr>
          <w:rtl/>
        </w:rPr>
        <w:t xml:space="preserve">عبدالرحمن </w:t>
      </w:r>
      <w:r w:rsidRPr="00067003">
        <w:rPr>
          <w:rtl/>
        </w:rPr>
        <w:t xml:space="preserve">بن عوف، قال: سمعت رسول الله </w:t>
      </w:r>
      <w:r w:rsidR="003E5577" w:rsidRPr="003E5577">
        <w:rPr>
          <w:rStyle w:val="libAlaemChar"/>
          <w:rtl/>
        </w:rPr>
        <w:t>صلى‌الله‌عليه‌وآله‌وسلم</w:t>
      </w:r>
      <w:r w:rsidRPr="00067003">
        <w:rPr>
          <w:rtl/>
        </w:rPr>
        <w:t xml:space="preserve"> يقول: أنا الشجرة، وفاطمة فرعها، وعلي لقاحها، والحسن والحسين ثمرها.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الشعراء 26: 100، 101.</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وزاد عبد الرزاق: وشيعتنا ورقها، الشجرة أصلها في جنة عدن، والفرع والورق والثمر في الجنة. </w:t>
      </w:r>
    </w:p>
    <w:p w:rsidR="00ED24C1" w:rsidRDefault="00ED24C1" w:rsidP="00ED24C1">
      <w:pPr>
        <w:pStyle w:val="libNormal"/>
        <w:rPr>
          <w:rtl/>
        </w:rPr>
      </w:pPr>
      <w:bookmarkStart w:id="1455" w:name="_Toc356990251"/>
      <w:r w:rsidRPr="00B12DF9">
        <w:rPr>
          <w:rStyle w:val="Heading2Char"/>
          <w:rtl/>
        </w:rPr>
        <w:t>1263</w:t>
      </w:r>
      <w:r w:rsidR="003E5577">
        <w:rPr>
          <w:rStyle w:val="Heading2Char"/>
          <w:rtl/>
        </w:rPr>
        <w:t>/</w:t>
      </w:r>
      <w:r w:rsidRPr="00B12DF9">
        <w:rPr>
          <w:rStyle w:val="Heading2Char"/>
          <w:rtl/>
        </w:rPr>
        <w:t>11 -</w:t>
      </w:r>
      <w:bookmarkEnd w:id="1455"/>
      <w:r w:rsidRPr="00067003">
        <w:rPr>
          <w:rtl/>
        </w:rPr>
        <w:t xml:space="preserve"> وعنه، قال: أخبرنا جماعة، عن أبي المفضل، قال: </w:t>
      </w:r>
      <w:r>
        <w:rPr>
          <w:rtl/>
        </w:rPr>
        <w:t>حدّثنا</w:t>
      </w:r>
      <w:r w:rsidRPr="00067003">
        <w:rPr>
          <w:rtl/>
        </w:rPr>
        <w:t xml:space="preserve"> </w:t>
      </w:r>
      <w:r>
        <w:rPr>
          <w:rtl/>
        </w:rPr>
        <w:t>عبدالله</w:t>
      </w:r>
      <w:r w:rsidRPr="00067003">
        <w:rPr>
          <w:rtl/>
        </w:rPr>
        <w:t xml:space="preserve"> ابن إسحاق بن إبراهيم بن حماد الخطيب المدائني، قال: </w:t>
      </w:r>
      <w:r>
        <w:rPr>
          <w:rtl/>
        </w:rPr>
        <w:t>حدّثنا</w:t>
      </w:r>
      <w:r w:rsidRPr="00067003">
        <w:rPr>
          <w:rtl/>
        </w:rPr>
        <w:t xml:space="preserve"> عثمان بن </w:t>
      </w:r>
      <w:r>
        <w:rPr>
          <w:rtl/>
        </w:rPr>
        <w:t>عبدالله</w:t>
      </w:r>
      <w:r w:rsidRPr="00067003">
        <w:rPr>
          <w:rtl/>
        </w:rPr>
        <w:t xml:space="preserve"> بن عمرو بن عثمان، قال: </w:t>
      </w:r>
      <w:r>
        <w:rPr>
          <w:rtl/>
        </w:rPr>
        <w:t>حدّثنا</w:t>
      </w:r>
      <w:r w:rsidRPr="00067003">
        <w:rPr>
          <w:rtl/>
        </w:rPr>
        <w:t xml:space="preserve"> </w:t>
      </w:r>
      <w:r>
        <w:rPr>
          <w:rtl/>
        </w:rPr>
        <w:t>عبدالله</w:t>
      </w:r>
      <w:r w:rsidRPr="00067003">
        <w:rPr>
          <w:rtl/>
        </w:rPr>
        <w:t xml:space="preserve"> بن لهيعة، عن أبي الزبير، قال: سمعت جابر بن </w:t>
      </w:r>
      <w:r>
        <w:rPr>
          <w:rtl/>
        </w:rPr>
        <w:t>عبدالله</w:t>
      </w:r>
      <w:r w:rsidRPr="00067003">
        <w:rPr>
          <w:rtl/>
        </w:rPr>
        <w:t xml:space="preserve"> يقول: بينا</w:t>
      </w:r>
      <w:r>
        <w:rPr>
          <w:rtl/>
        </w:rPr>
        <w:t xml:space="preserve"> النبيّ </w:t>
      </w:r>
      <w:r w:rsidR="003E5577" w:rsidRPr="003E5577">
        <w:rPr>
          <w:rStyle w:val="libAlaemChar"/>
          <w:rtl/>
        </w:rPr>
        <w:t>صلى‌الله‌عليه‌وآله‌وسلم</w:t>
      </w:r>
      <w:r w:rsidRPr="00067003">
        <w:rPr>
          <w:rtl/>
        </w:rPr>
        <w:t xml:space="preserve"> بعرفات و</w:t>
      </w:r>
      <w:r>
        <w:rPr>
          <w:rtl/>
        </w:rPr>
        <w:t xml:space="preserve">عليّ </w:t>
      </w:r>
      <w:r w:rsidR="003E5577" w:rsidRPr="003E5577">
        <w:rPr>
          <w:rStyle w:val="libAlaemChar"/>
          <w:rtl/>
        </w:rPr>
        <w:t>عليه‌السلام</w:t>
      </w:r>
      <w:r w:rsidRPr="00067003">
        <w:rPr>
          <w:rtl/>
        </w:rPr>
        <w:t xml:space="preserve"> تجاهه ونحن معه، إذ أومأ</w:t>
      </w:r>
      <w:r>
        <w:rPr>
          <w:rtl/>
        </w:rPr>
        <w:t xml:space="preserve"> النبيّ </w:t>
      </w:r>
      <w:r w:rsidR="003E5577" w:rsidRPr="003E5577">
        <w:rPr>
          <w:rStyle w:val="libAlaemChar"/>
          <w:rtl/>
        </w:rPr>
        <w:t>صلى‌الله‌عليه‌وآله‌وسلم</w:t>
      </w:r>
      <w:r w:rsidRPr="00067003">
        <w:rPr>
          <w:rtl/>
        </w:rPr>
        <w:t xml:space="preserve"> إلى </w:t>
      </w:r>
      <w:r>
        <w:rPr>
          <w:rtl/>
        </w:rPr>
        <w:t xml:space="preserve">عليّ </w:t>
      </w:r>
      <w:r w:rsidR="003E5577" w:rsidRPr="003E5577">
        <w:rPr>
          <w:rStyle w:val="libAlaemChar"/>
          <w:rtl/>
        </w:rPr>
        <w:t>عليه‌السلام</w:t>
      </w:r>
      <w:r w:rsidRPr="00067003">
        <w:rPr>
          <w:rtl/>
        </w:rPr>
        <w:t xml:space="preserve"> فقال: ادن مني يا علي، فدنا منه، فقال: ضع خمسك - يعني كفك - في كفي، فأخذ بكفه، فقال: يا علي، خلقت أنا وأنت من شجرة، أنا أصلها، وأنت فرعها، والحسن والحسين أغصانها، من تعلق بغصن من أغصانها أدخله الله الجنة. </w:t>
      </w:r>
    </w:p>
    <w:p w:rsidR="00ED24C1" w:rsidRDefault="00ED24C1" w:rsidP="00ED24C1">
      <w:pPr>
        <w:pStyle w:val="libNormal"/>
        <w:rPr>
          <w:rtl/>
        </w:rPr>
      </w:pPr>
      <w:bookmarkStart w:id="1456" w:name="_Toc356990252"/>
      <w:r w:rsidRPr="00B12DF9">
        <w:rPr>
          <w:rStyle w:val="Heading2Char"/>
          <w:rtl/>
        </w:rPr>
        <w:t>1264</w:t>
      </w:r>
      <w:r w:rsidR="003E5577">
        <w:rPr>
          <w:rStyle w:val="Heading2Char"/>
          <w:rtl/>
        </w:rPr>
        <w:t>/</w:t>
      </w:r>
      <w:r w:rsidRPr="00B12DF9">
        <w:rPr>
          <w:rStyle w:val="Heading2Char"/>
          <w:rtl/>
        </w:rPr>
        <w:t>12 -</w:t>
      </w:r>
      <w:bookmarkEnd w:id="1456"/>
      <w:r w:rsidRPr="00067003">
        <w:rPr>
          <w:rtl/>
        </w:rPr>
        <w:t xml:space="preserve"> وعنه، قال: أخبرنا جماعة، عن أبي المفضل، قال: </w:t>
      </w:r>
      <w:r>
        <w:rPr>
          <w:rtl/>
        </w:rPr>
        <w:t>حدّثنا</w:t>
      </w:r>
      <w:r w:rsidRPr="00067003">
        <w:rPr>
          <w:rtl/>
        </w:rPr>
        <w:t xml:space="preserve"> الحسن ا</w:t>
      </w:r>
      <w:r>
        <w:rPr>
          <w:rtl/>
        </w:rPr>
        <w:t>بن عليّ بن</w:t>
      </w:r>
      <w:r w:rsidRPr="00067003">
        <w:rPr>
          <w:rtl/>
        </w:rPr>
        <w:t xml:space="preserve"> زكريا العاصمي، قال: </w:t>
      </w:r>
      <w:r>
        <w:rPr>
          <w:rtl/>
        </w:rPr>
        <w:t>حدّثنا</w:t>
      </w:r>
      <w:r w:rsidRPr="00067003">
        <w:rPr>
          <w:rtl/>
        </w:rPr>
        <w:t xml:space="preserve"> صهيب بن عباد بن صهيب، قال: </w:t>
      </w:r>
      <w:r>
        <w:rPr>
          <w:rtl/>
        </w:rPr>
        <w:t>حدّثنا</w:t>
      </w:r>
      <w:r w:rsidRPr="00067003">
        <w:rPr>
          <w:rtl/>
        </w:rPr>
        <w:t xml:space="preserve"> أبي، عن جعفر بن </w:t>
      </w:r>
      <w:r>
        <w:rPr>
          <w:rtl/>
        </w:rPr>
        <w:t>محمّد</w:t>
      </w:r>
      <w:r w:rsidRPr="00067003">
        <w:rPr>
          <w:rtl/>
        </w:rPr>
        <w:t xml:space="preserve">، عن أبيه، عن جده، عن أبيه، عن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أنا الشجرة، وفاطمة فرعها، وعلي لقاحها، والحسن والحسين ثمرها، وأغصان الشجرة ذاهبة على ساقها، فأي رجل تعلق بغصن من أغصانها أدخله الله الجنة برحمته. </w:t>
      </w:r>
    </w:p>
    <w:p w:rsidR="00ED24C1" w:rsidRPr="00067003" w:rsidRDefault="00ED24C1" w:rsidP="00ED24C1">
      <w:pPr>
        <w:pStyle w:val="libNormal"/>
        <w:rPr>
          <w:rtl/>
        </w:rPr>
      </w:pPr>
      <w:r w:rsidRPr="00067003">
        <w:rPr>
          <w:rtl/>
        </w:rPr>
        <w:t>قيل: يا رسول الله، قد عرفنا الشجرة وفرعها، فمن أغصانها</w:t>
      </w:r>
      <w:r>
        <w:rPr>
          <w:rtl/>
        </w:rPr>
        <w:t>؟</w:t>
      </w:r>
      <w:r w:rsidRPr="00067003">
        <w:rPr>
          <w:rtl/>
        </w:rPr>
        <w:t xml:space="preserve"> قال: عترتي، فما من عبد أحبنا أهل البيت، وعمل بأعمالنا، وحاسب نفسه قبل أن يحاسب، إلا أدخله الله (</w:t>
      </w:r>
      <w:r>
        <w:rPr>
          <w:rtl/>
        </w:rPr>
        <w:t>عزّوجلّ</w:t>
      </w:r>
      <w:r w:rsidRPr="00067003">
        <w:rPr>
          <w:rtl/>
        </w:rPr>
        <w:t>) الجنة.</w:t>
      </w:r>
    </w:p>
    <w:p w:rsidR="00ED24C1" w:rsidRDefault="00ED24C1" w:rsidP="001C1E66">
      <w:pPr>
        <w:pStyle w:val="libNormal"/>
        <w:rPr>
          <w:rtl/>
        </w:rPr>
      </w:pPr>
      <w:r>
        <w:rPr>
          <w:rtl/>
        </w:rPr>
        <w:br w:type="page"/>
      </w:r>
    </w:p>
    <w:p w:rsidR="00ED24C1" w:rsidRDefault="00ED24C1" w:rsidP="00ED24C1">
      <w:pPr>
        <w:pStyle w:val="Heading1Center"/>
        <w:rPr>
          <w:rtl/>
        </w:rPr>
      </w:pPr>
      <w:bookmarkStart w:id="1457" w:name="_Toc356990253"/>
      <w:r>
        <w:rPr>
          <w:rFonts w:hint="cs"/>
          <w:rtl/>
        </w:rPr>
        <w:lastRenderedPageBreak/>
        <w:t xml:space="preserve">[ </w:t>
      </w:r>
      <w:r w:rsidRPr="00067003">
        <w:rPr>
          <w:rtl/>
        </w:rPr>
        <w:t>29</w:t>
      </w:r>
      <w:r>
        <w:rPr>
          <w:rFonts w:hint="cs"/>
          <w:rtl/>
        </w:rPr>
        <w:t xml:space="preserve"> ]</w:t>
      </w:r>
      <w:bookmarkEnd w:id="1457"/>
      <w:r w:rsidRPr="00067003">
        <w:rPr>
          <w:rtl/>
        </w:rPr>
        <w:t xml:space="preserve"> </w:t>
      </w:r>
    </w:p>
    <w:p w:rsidR="00ED24C1" w:rsidRDefault="00ED24C1" w:rsidP="00ED24C1">
      <w:pPr>
        <w:pStyle w:val="Heading1Center"/>
        <w:rPr>
          <w:rtl/>
        </w:rPr>
      </w:pPr>
      <w:bookmarkStart w:id="1458" w:name="_Toc356990254"/>
      <w:r w:rsidRPr="00067003">
        <w:rPr>
          <w:rtl/>
        </w:rPr>
        <w:t>مجلس يوم الجمعة</w:t>
      </w:r>
      <w:bookmarkEnd w:id="1458"/>
      <w:r w:rsidRPr="00067003">
        <w:rPr>
          <w:rtl/>
        </w:rPr>
        <w:t xml:space="preserve"> </w:t>
      </w:r>
    </w:p>
    <w:p w:rsidR="00ED24C1" w:rsidRDefault="00ED24C1" w:rsidP="00ED24C1">
      <w:pPr>
        <w:pStyle w:val="Heading1Center"/>
        <w:rPr>
          <w:rtl/>
        </w:rPr>
      </w:pPr>
      <w:bookmarkStart w:id="1459" w:name="_Toc356990255"/>
      <w:r w:rsidRPr="00067003">
        <w:rPr>
          <w:rtl/>
        </w:rPr>
        <w:t>الحادي والعشرين من شهر ربيع الآخر سنة سبع وخمسين وأربع مائة</w:t>
      </w:r>
      <w:bookmarkEnd w:id="1459"/>
      <w:r w:rsidRPr="00067003">
        <w:rPr>
          <w:rtl/>
        </w:rPr>
        <w:t xml:space="preserve"> </w:t>
      </w:r>
    </w:p>
    <w:p w:rsidR="00ED24C1" w:rsidRDefault="00ED24C1" w:rsidP="00ED24C1">
      <w:pPr>
        <w:pStyle w:val="Heading1Center"/>
        <w:rPr>
          <w:rtl/>
        </w:rPr>
      </w:pPr>
      <w:bookmarkStart w:id="1460" w:name="_Toc356990256"/>
      <w:r w:rsidRPr="00067003">
        <w:rPr>
          <w:rtl/>
        </w:rPr>
        <w:t xml:space="preserve">فيه بقية أحاديث أبي المفضل </w:t>
      </w:r>
      <w:r>
        <w:rPr>
          <w:rtl/>
        </w:rPr>
        <w:t>محمّد</w:t>
      </w:r>
      <w:r w:rsidRPr="00067003">
        <w:rPr>
          <w:rtl/>
        </w:rPr>
        <w:t xml:space="preserve"> بن </w:t>
      </w:r>
      <w:r>
        <w:rPr>
          <w:rtl/>
        </w:rPr>
        <w:t>عبدالله</w:t>
      </w:r>
      <w:r w:rsidRPr="00067003">
        <w:rPr>
          <w:rtl/>
        </w:rPr>
        <w:t xml:space="preserve"> الشيباني.</w:t>
      </w:r>
      <w:bookmarkEnd w:id="1460"/>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461" w:name="_Toc356990257"/>
      <w:r w:rsidRPr="00B12DF9">
        <w:rPr>
          <w:rStyle w:val="Heading2Char"/>
          <w:rtl/>
        </w:rPr>
        <w:t>1265</w:t>
      </w:r>
      <w:r w:rsidR="003E5577">
        <w:rPr>
          <w:rStyle w:val="Heading2Char"/>
          <w:rtl/>
        </w:rPr>
        <w:t>/</w:t>
      </w:r>
      <w:r w:rsidRPr="00B12DF9">
        <w:rPr>
          <w:rStyle w:val="Heading2Char"/>
          <w:rtl/>
        </w:rPr>
        <w:t>1 -</w:t>
      </w:r>
      <w:bookmarkEnd w:id="1461"/>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(قدس الله روحه)، قال: أخبرنا جماعة، عن أبي المفضل، قال: </w:t>
      </w:r>
      <w:r>
        <w:rPr>
          <w:rtl/>
        </w:rPr>
        <w:t>حدّثنا</w:t>
      </w:r>
      <w:r w:rsidRPr="00067003">
        <w:rPr>
          <w:rtl/>
        </w:rPr>
        <w:t xml:space="preserve"> يحيى </w:t>
      </w:r>
      <w:r>
        <w:rPr>
          <w:rtl/>
        </w:rPr>
        <w:t>بن عليّ بن</w:t>
      </w:r>
      <w:r w:rsidRPr="00067003">
        <w:rPr>
          <w:rtl/>
        </w:rPr>
        <w:t xml:space="preserve"> عبد الجبار السدوسي بالسيرجان، قال: حدثني عمي </w:t>
      </w:r>
      <w:r>
        <w:rPr>
          <w:rtl/>
        </w:rPr>
        <w:t>محمّد</w:t>
      </w:r>
      <w:r w:rsidRPr="00067003">
        <w:rPr>
          <w:rtl/>
        </w:rPr>
        <w:t xml:space="preserve"> بن عبد الجبار، قال: </w:t>
      </w:r>
      <w:r>
        <w:rPr>
          <w:rtl/>
        </w:rPr>
        <w:t>حدّثنا</w:t>
      </w:r>
      <w:r w:rsidRPr="00067003">
        <w:rPr>
          <w:rtl/>
        </w:rPr>
        <w:t xml:space="preserve"> حماد بن عيسى، عن عمر بن أذينة، عن أبان ومعاوية بن الريان، جميعا عن شهر بن حوشب، عن أبي أمامة صدي بن عجلان الباهلي، قال: كنا ذات يوم عند رسول الله </w:t>
      </w:r>
      <w:r w:rsidR="003E5577" w:rsidRPr="003E5577">
        <w:rPr>
          <w:rStyle w:val="libAlaemChar"/>
          <w:rtl/>
        </w:rPr>
        <w:t>صلى‌الله‌عليه‌وآله‌وسلم</w:t>
      </w:r>
      <w:r w:rsidRPr="00067003">
        <w:rPr>
          <w:rtl/>
        </w:rPr>
        <w:t xml:space="preserve"> جلوسا، فأتى </w:t>
      </w:r>
      <w:r>
        <w:rPr>
          <w:rtl/>
        </w:rPr>
        <w:t xml:space="preserve">عليّ </w:t>
      </w:r>
      <w:r w:rsidR="003E5577" w:rsidRPr="003E5577">
        <w:rPr>
          <w:rStyle w:val="libAlaemChar"/>
          <w:rtl/>
        </w:rPr>
        <w:t>عليه‌السلام</w:t>
      </w:r>
      <w:r w:rsidRPr="00067003">
        <w:rPr>
          <w:rtl/>
        </w:rPr>
        <w:t xml:space="preserve"> فدخل المسجد، وقد وافق من رسول الله </w:t>
      </w:r>
      <w:r w:rsidR="003E5577" w:rsidRPr="003E5577">
        <w:rPr>
          <w:rStyle w:val="libAlaemChar"/>
          <w:rtl/>
        </w:rPr>
        <w:t>صلى‌الله‌عليه‌وآله‌وسلم</w:t>
      </w:r>
      <w:r w:rsidRPr="00067003">
        <w:rPr>
          <w:rtl/>
        </w:rPr>
        <w:t xml:space="preserve"> قياما، فلما رأى عليا جلس، ثم أقبل عليه، فقال: يا أبا الحسن، إنك أتيت ووافق قياما فجلست لك، أفلا أخبرك ببعض ما فضلك الله به</w:t>
      </w:r>
      <w:r>
        <w:rPr>
          <w:rtl/>
        </w:rPr>
        <w:t>؟</w:t>
      </w:r>
      <w:r w:rsidRPr="00067003">
        <w:rPr>
          <w:rtl/>
        </w:rPr>
        <w:t xml:space="preserve"> أخبرك أني ختمت النبيين، وختمت أنت يا علي الوصيين، وحق على الله ألا يوقف موسى بن عمران </w:t>
      </w:r>
      <w:r w:rsidR="003E5577" w:rsidRPr="003E5577">
        <w:rPr>
          <w:rStyle w:val="libAlaemChar"/>
          <w:rtl/>
        </w:rPr>
        <w:t>عليه‌السلام</w:t>
      </w:r>
      <w:r w:rsidRPr="00067003">
        <w:rPr>
          <w:rtl/>
        </w:rPr>
        <w:t xml:space="preserve"> موقفا إلا أوقف معه وصيه يوشع بن نون، وإني أقف وتوقف وأسأل وتسأل، فاعدد يابن أبي طالب جوابا، فإنما أنت مني تزول أينما زلت. </w:t>
      </w:r>
    </w:p>
    <w:p w:rsidR="00ED24C1" w:rsidRPr="00067003" w:rsidRDefault="00ED24C1" w:rsidP="00ED24C1">
      <w:pPr>
        <w:pStyle w:val="libNormal"/>
        <w:rPr>
          <w:rtl/>
        </w:rPr>
      </w:pPr>
      <w:r w:rsidRPr="00067003">
        <w:rPr>
          <w:rtl/>
        </w:rPr>
        <w:t xml:space="preserve">قال </w:t>
      </w:r>
      <w:r>
        <w:rPr>
          <w:rtl/>
        </w:rPr>
        <w:t xml:space="preserve">عليّ </w:t>
      </w:r>
      <w:r w:rsidR="003E5577" w:rsidRPr="003E5577">
        <w:rPr>
          <w:rStyle w:val="libAlaemChar"/>
          <w:rtl/>
        </w:rPr>
        <w:t>عليه‌السلام</w:t>
      </w:r>
      <w:r w:rsidRPr="00067003">
        <w:rPr>
          <w:rtl/>
        </w:rPr>
        <w:t>: يا نبي الله، فما الذي تبينه لي، لاهتدي بهداك لي</w:t>
      </w:r>
      <w:r>
        <w:rPr>
          <w:rtl/>
        </w:rPr>
        <w:t>؟</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فقال </w:t>
      </w:r>
      <w:r w:rsidR="003E5577" w:rsidRPr="003E5577">
        <w:rPr>
          <w:rStyle w:val="libAlaemChar"/>
          <w:rtl/>
        </w:rPr>
        <w:t>صلى‌الله‌عليه‌وآله‌وسلم</w:t>
      </w:r>
      <w:r w:rsidRPr="00067003">
        <w:rPr>
          <w:rtl/>
        </w:rPr>
        <w:t>: يا علي، من يهدي الله فلا مضل له ومن يضلل الله فلا هادي له، وإنه (</w:t>
      </w:r>
      <w:r>
        <w:rPr>
          <w:rtl/>
        </w:rPr>
        <w:t>عزّوجلّ</w:t>
      </w:r>
      <w:r w:rsidRPr="00067003">
        <w:rPr>
          <w:rtl/>
        </w:rPr>
        <w:t xml:space="preserve">) هاديك ومعلمك، وحق لك أن تعي، لقد أخذ الله ميثاقي وميثاقك وميثاق شيعتك وأهل مودتك إلى يوم القيامة، فهم شيعتي ورذوي مودتي، وهم ذوي الالباب، يا علي حق على الله أن ينزلهم في جناته، ويسكنهم مساكن الملوك، وحق لهم أن يطيبوا. </w:t>
      </w:r>
    </w:p>
    <w:p w:rsidR="00ED24C1" w:rsidRDefault="00ED24C1" w:rsidP="00ED24C1">
      <w:pPr>
        <w:pStyle w:val="libNormal"/>
        <w:rPr>
          <w:rtl/>
        </w:rPr>
      </w:pPr>
      <w:bookmarkStart w:id="1462" w:name="_Toc356990258"/>
      <w:r w:rsidRPr="00B12DF9">
        <w:rPr>
          <w:rStyle w:val="Heading2Char"/>
          <w:rtl/>
        </w:rPr>
        <w:t>1266</w:t>
      </w:r>
      <w:r w:rsidR="003E5577">
        <w:rPr>
          <w:rStyle w:val="Heading2Char"/>
          <w:rtl/>
        </w:rPr>
        <w:t>/</w:t>
      </w:r>
      <w:r w:rsidRPr="00B12DF9">
        <w:rPr>
          <w:rStyle w:val="Heading2Char"/>
          <w:rtl/>
        </w:rPr>
        <w:t>2 -</w:t>
      </w:r>
      <w:bookmarkEnd w:id="1462"/>
      <w:r w:rsidRPr="00067003">
        <w:rPr>
          <w:rtl/>
        </w:rPr>
        <w:t xml:space="preserve"> وعنه، قال: أخبرنا جماعة، عن أبي المفضل،</w:t>
      </w:r>
      <w:r>
        <w:rPr>
          <w:rtl/>
        </w:rPr>
        <w:t xml:space="preserve"> قال: حدّثنا</w:t>
      </w:r>
      <w:r w:rsidRPr="00067003">
        <w:rPr>
          <w:rtl/>
        </w:rPr>
        <w:t xml:space="preserve"> </w:t>
      </w:r>
      <w:r>
        <w:rPr>
          <w:rtl/>
        </w:rPr>
        <w:t>محمّد</w:t>
      </w:r>
      <w:r w:rsidRPr="00067003">
        <w:rPr>
          <w:rtl/>
        </w:rPr>
        <w:t xml:space="preserve"> بن جعفر الرزاز القرشي، قال: </w:t>
      </w:r>
      <w:r>
        <w:rPr>
          <w:rtl/>
        </w:rPr>
        <w:t>حدّثنا</w:t>
      </w:r>
      <w:r w:rsidRPr="00067003">
        <w:rPr>
          <w:rtl/>
        </w:rPr>
        <w:t xml:space="preserve"> أيوب بن نوح بن دراج، قال: حدثني </w:t>
      </w:r>
      <w:r>
        <w:rPr>
          <w:rtl/>
        </w:rPr>
        <w:t>محمّد</w:t>
      </w:r>
      <w:r w:rsidRPr="00067003">
        <w:rPr>
          <w:rtl/>
        </w:rPr>
        <w:t xml:space="preserve"> بن أبي عقيلة، قال: حدثني الحسين بن زيد، قال: حدثني أبي زيد بن علي، عن أبيه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قال: سمعته يقول: من تعزى عن الدنيا بثواب الآخرة فقد تعزى عن حقير بخطير، وأعظم من ذلك من عد فائتها سلامة نالها، وغنيمة أعين عليها. </w:t>
      </w:r>
    </w:p>
    <w:p w:rsidR="00ED24C1" w:rsidRDefault="00ED24C1" w:rsidP="00ED24C1">
      <w:pPr>
        <w:pStyle w:val="libNormal"/>
        <w:tabs>
          <w:tab w:val="left" w:pos="2409"/>
        </w:tabs>
        <w:rPr>
          <w:rtl/>
        </w:rPr>
      </w:pPr>
      <w:bookmarkStart w:id="1463" w:name="_Toc356990259"/>
      <w:r w:rsidRPr="00B12DF9">
        <w:rPr>
          <w:rStyle w:val="Heading2Char"/>
          <w:rtl/>
        </w:rPr>
        <w:t>1267</w:t>
      </w:r>
      <w:r w:rsidR="003E5577">
        <w:rPr>
          <w:rStyle w:val="Heading2Char"/>
          <w:rtl/>
        </w:rPr>
        <w:t>/</w:t>
      </w:r>
      <w:r w:rsidRPr="00B12DF9">
        <w:rPr>
          <w:rStyle w:val="Heading2Char"/>
          <w:rtl/>
        </w:rPr>
        <w:t>3 -</w:t>
      </w:r>
      <w:bookmarkEnd w:id="1463"/>
      <w:r w:rsidRPr="00067003">
        <w:rPr>
          <w:rtl/>
        </w:rPr>
        <w:t xml:space="preserve"> وعنه، قال: أخبرنا جماعة، عن أبي المفضل، قال: </w:t>
      </w:r>
      <w:r>
        <w:rPr>
          <w:rtl/>
        </w:rPr>
        <w:t>حدّثنا</w:t>
      </w:r>
      <w:r w:rsidRPr="00067003">
        <w:rPr>
          <w:rtl/>
        </w:rPr>
        <w:t xml:space="preserve"> عبيدالله ابن </w:t>
      </w:r>
      <w:r>
        <w:rPr>
          <w:rtl/>
        </w:rPr>
        <w:t>محمّد</w:t>
      </w:r>
      <w:r w:rsidRPr="00067003">
        <w:rPr>
          <w:rtl/>
        </w:rPr>
        <w:t xml:space="preserve"> بن عبيد بن ياسين بن </w:t>
      </w:r>
      <w:r>
        <w:rPr>
          <w:rtl/>
        </w:rPr>
        <w:t>محمّد</w:t>
      </w:r>
      <w:r w:rsidRPr="00067003">
        <w:rPr>
          <w:rtl/>
        </w:rPr>
        <w:t xml:space="preserve"> بن عجلان التميمي العابد، قال: سمعت سيدي أبا الحسن </w:t>
      </w:r>
      <w:r>
        <w:rPr>
          <w:rtl/>
        </w:rPr>
        <w:t>عليّ بن</w:t>
      </w:r>
      <w:r w:rsidRPr="00067003">
        <w:rPr>
          <w:rtl/>
        </w:rPr>
        <w:t xml:space="preserve"> </w:t>
      </w:r>
      <w:r>
        <w:rPr>
          <w:rtl/>
        </w:rPr>
        <w:t>محمّد</w:t>
      </w:r>
      <w:r w:rsidRPr="00067003">
        <w:rPr>
          <w:rtl/>
        </w:rPr>
        <w:t xml:space="preserve"> ابن الرضا </w:t>
      </w:r>
      <w:r w:rsidR="003E5577" w:rsidRPr="003E5577">
        <w:rPr>
          <w:rStyle w:val="libAlaemChar"/>
          <w:rtl/>
        </w:rPr>
        <w:t>عليهم‌السلام</w:t>
      </w:r>
      <w:r w:rsidRPr="00067003">
        <w:rPr>
          <w:rtl/>
        </w:rPr>
        <w:t xml:space="preserve"> بسرمن رأى، يقول: الغوغاء قتلة الانبياء، والعامة اسم مشتق من العمى، ما رضي الله لهم أن شبههم بالانعام</w:t>
      </w:r>
      <w:r>
        <w:rPr>
          <w:rtl/>
        </w:rPr>
        <w:t xml:space="preserve"> حتّى </w:t>
      </w:r>
      <w:r w:rsidRPr="00067003">
        <w:rPr>
          <w:rtl/>
        </w:rPr>
        <w:t xml:space="preserve">قال: (بل هم أضل) </w:t>
      </w:r>
      <w:r w:rsidRPr="00394823">
        <w:rPr>
          <w:rStyle w:val="libFootnotenumChar"/>
          <w:rtl/>
        </w:rPr>
        <w:t>(1)</w:t>
      </w:r>
      <w:r w:rsidRPr="00067003">
        <w:rPr>
          <w:rtl/>
        </w:rPr>
        <w:t xml:space="preserve">. </w:t>
      </w:r>
    </w:p>
    <w:p w:rsidR="00ED24C1" w:rsidRPr="00067003" w:rsidRDefault="00ED24C1" w:rsidP="00ED24C1">
      <w:pPr>
        <w:pStyle w:val="libNormal"/>
        <w:rPr>
          <w:rtl/>
        </w:rPr>
      </w:pPr>
      <w:bookmarkStart w:id="1464" w:name="_Toc356990260"/>
      <w:r w:rsidRPr="00B12DF9">
        <w:rPr>
          <w:rStyle w:val="Heading2Char"/>
          <w:rtl/>
        </w:rPr>
        <w:t>1268</w:t>
      </w:r>
      <w:r w:rsidR="003E5577">
        <w:rPr>
          <w:rStyle w:val="Heading2Char"/>
          <w:rtl/>
        </w:rPr>
        <w:t>/</w:t>
      </w:r>
      <w:r w:rsidRPr="00B12DF9">
        <w:rPr>
          <w:rStyle w:val="Heading2Char"/>
          <w:rtl/>
        </w:rPr>
        <w:t>4 -</w:t>
      </w:r>
      <w:bookmarkEnd w:id="1464"/>
      <w:r w:rsidRPr="00067003">
        <w:rPr>
          <w:rtl/>
        </w:rPr>
        <w:t xml:space="preserve"> وعنه، قال: أخبرنا جماعة، عن أبي المفضل، قال: أخبرنا رجاء بن يحيى</w:t>
      </w:r>
      <w:r>
        <w:rPr>
          <w:rtl/>
        </w:rPr>
        <w:t xml:space="preserve"> أبو</w:t>
      </w:r>
      <w:r w:rsidRPr="00067003">
        <w:rPr>
          <w:rtl/>
        </w:rPr>
        <w:t xml:space="preserve">الحسين العبرتائي الكاتب، قال: </w:t>
      </w:r>
      <w:r>
        <w:rPr>
          <w:rtl/>
        </w:rPr>
        <w:t>حدّثنا</w:t>
      </w:r>
      <w:r w:rsidRPr="00067003">
        <w:rPr>
          <w:rtl/>
        </w:rPr>
        <w:t xml:space="preserve"> هارون بن مسلم بن سعدان الكاتب بسر من رأى، عن مسعدة بن صدقة، عن جعفر بن </w:t>
      </w:r>
      <w:r>
        <w:rPr>
          <w:rtl/>
        </w:rPr>
        <w:t>محمّد</w:t>
      </w:r>
      <w:r w:rsidRPr="00067003">
        <w:rPr>
          <w:rtl/>
        </w:rPr>
        <w:t xml:space="preserve">، عن أبيه </w:t>
      </w:r>
      <w:r>
        <w:rPr>
          <w:rtl/>
        </w:rPr>
        <w:t>محمّد</w:t>
      </w:r>
      <w:r w:rsidRPr="00067003">
        <w:rPr>
          <w:rtl/>
        </w:rPr>
        <w:t xml:space="preserve"> </w:t>
      </w:r>
      <w:r>
        <w:rPr>
          <w:rtl/>
        </w:rPr>
        <w:t xml:space="preserve">بن عليّ </w:t>
      </w:r>
      <w:r w:rsidR="003E5577" w:rsidRPr="003E5577">
        <w:rPr>
          <w:rStyle w:val="libAlaemChar"/>
          <w:rtl/>
        </w:rPr>
        <w:t>عليهم‌السلام</w:t>
      </w:r>
      <w:r w:rsidRPr="00067003">
        <w:rPr>
          <w:rtl/>
        </w:rPr>
        <w:t xml:space="preserve">، قال: أردت سفرا، فأوصاني أبي </w:t>
      </w:r>
      <w:r>
        <w:rPr>
          <w:rtl/>
        </w:rPr>
        <w:t>عليّ بن</w:t>
      </w:r>
      <w:r w:rsidRPr="00067003">
        <w:rPr>
          <w:rtl/>
        </w:rPr>
        <w:t xml:space="preserve"> الحسين </w:t>
      </w:r>
      <w:r w:rsidR="003E5577" w:rsidRPr="003E5577">
        <w:rPr>
          <w:rStyle w:val="libAlaemChar"/>
          <w:rtl/>
        </w:rPr>
        <w:t>عليه‌السلام</w:t>
      </w:r>
      <w:r w:rsidRPr="00067003">
        <w:rPr>
          <w:rtl/>
        </w:rPr>
        <w:t xml:space="preserve"> فقال في وصيته: إياك يا بني أن تصاحب الاحمق أو تخالطه واهجره ولا تحادثه، فإن الاحمق هجنة </w:t>
      </w:r>
      <w:r w:rsidRPr="00394823">
        <w:rPr>
          <w:rStyle w:val="libFootnotenumChar"/>
          <w:rtl/>
        </w:rPr>
        <w:t>(2)</w:t>
      </w:r>
      <w:r w:rsidRPr="00067003">
        <w:rPr>
          <w:rtl/>
        </w:rPr>
        <w:t xml:space="preserve"> غائبا كان أو حاضرا، إن تكلم فضحه حمقه، وإن سكت قصر به عيه، وإن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الفرقان 25: 44. </w:t>
      </w:r>
    </w:p>
    <w:p w:rsidR="00ED24C1" w:rsidRPr="00067003" w:rsidRDefault="00ED24C1" w:rsidP="00ED24C1">
      <w:pPr>
        <w:pStyle w:val="libFootnote0"/>
        <w:rPr>
          <w:rtl/>
        </w:rPr>
      </w:pPr>
      <w:r w:rsidRPr="00067003">
        <w:rPr>
          <w:rtl/>
        </w:rPr>
        <w:t>(2) الهجنة في الكلام: العيب والقبح، وفي العلم: إضاعته.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عمل أفسد، وان استرعى أضاع، لاعلمه من نفسه يغنيه، ولا علم غيره ينفعه، ولا يطيع ناصحه، ولا يستريح مقارنه، تود أمه أنها ثكلته، وامرأته أنها فقدته، وجاره بعد داره، وجليسه الوحدة من مجالسته، إن كان أصغر من في المجلس أعني من فوقه، وإن كان أكبرهم أفسد من دونه. </w:t>
      </w:r>
    </w:p>
    <w:p w:rsidR="00ED24C1" w:rsidRDefault="00ED24C1" w:rsidP="00ED24C1">
      <w:pPr>
        <w:pStyle w:val="libNormal"/>
        <w:rPr>
          <w:rtl/>
        </w:rPr>
      </w:pPr>
      <w:bookmarkStart w:id="1465" w:name="_Toc356990261"/>
      <w:r w:rsidRPr="00B12DF9">
        <w:rPr>
          <w:rStyle w:val="Heading2Char"/>
          <w:rtl/>
        </w:rPr>
        <w:t>1269</w:t>
      </w:r>
      <w:r w:rsidR="003E5577">
        <w:rPr>
          <w:rStyle w:val="Heading2Char"/>
          <w:rtl/>
        </w:rPr>
        <w:t>/</w:t>
      </w:r>
      <w:r w:rsidRPr="00B12DF9">
        <w:rPr>
          <w:rStyle w:val="Heading2Char"/>
          <w:rtl/>
        </w:rPr>
        <w:t>5 -</w:t>
      </w:r>
      <w:bookmarkEnd w:id="1465"/>
      <w:r w:rsidRPr="00067003">
        <w:rPr>
          <w:rtl/>
        </w:rPr>
        <w:t xml:space="preserve"> وعنه، قال: أخبرنا جماعة، عن أبي المفضل، قال: حدثني إبراهيم ابن حفص بن عمر العسكري بالمصيصة، قال: </w:t>
      </w:r>
      <w:r>
        <w:rPr>
          <w:rtl/>
        </w:rPr>
        <w:t>حدّثنا</w:t>
      </w:r>
      <w:r w:rsidRPr="00067003">
        <w:rPr>
          <w:rtl/>
        </w:rPr>
        <w:t xml:space="preserve"> عبيد بن الهيثم الانماطي بحلب، قال: </w:t>
      </w:r>
      <w:r>
        <w:rPr>
          <w:rtl/>
        </w:rPr>
        <w:t>حدّثنا</w:t>
      </w:r>
      <w:r w:rsidRPr="00067003">
        <w:rPr>
          <w:rtl/>
        </w:rPr>
        <w:t xml:space="preserve"> الحسين بن علوان الكاتب، قال: سمعت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يحدث عن آبائه </w:t>
      </w:r>
      <w:r w:rsidR="003E5577" w:rsidRPr="003E5577">
        <w:rPr>
          <w:rStyle w:val="libAlaemChar"/>
          <w:rtl/>
        </w:rPr>
        <w:t>عليهم‌السلام</w:t>
      </w:r>
      <w:r w:rsidRPr="00067003">
        <w:rPr>
          <w:rtl/>
        </w:rPr>
        <w:t xml:space="preserve">، عن علي (صلوات الله عليه) رفعه، قال: حسن البشر بالناس نصف العقل، والتقدير نصف المعيشة، والمرأة الصالحة أحد الكاسبين. </w:t>
      </w:r>
    </w:p>
    <w:p w:rsidR="00ED24C1" w:rsidRDefault="00ED24C1" w:rsidP="00ED24C1">
      <w:pPr>
        <w:pStyle w:val="libNormal"/>
        <w:rPr>
          <w:rtl/>
        </w:rPr>
      </w:pPr>
      <w:bookmarkStart w:id="1466" w:name="_Toc356990262"/>
      <w:r w:rsidRPr="00B12DF9">
        <w:rPr>
          <w:rStyle w:val="Heading2Char"/>
          <w:rtl/>
        </w:rPr>
        <w:t>1270</w:t>
      </w:r>
      <w:r w:rsidR="003E5577">
        <w:rPr>
          <w:rStyle w:val="Heading2Char"/>
          <w:rtl/>
        </w:rPr>
        <w:t>/</w:t>
      </w:r>
      <w:r w:rsidRPr="00B12DF9">
        <w:rPr>
          <w:rStyle w:val="Heading2Char"/>
          <w:rtl/>
        </w:rPr>
        <w:t>6 -</w:t>
      </w:r>
      <w:bookmarkEnd w:id="1466"/>
      <w:r w:rsidRPr="00067003">
        <w:rPr>
          <w:rtl/>
        </w:rPr>
        <w:t xml:space="preserve"> وباسناده، عن </w:t>
      </w:r>
      <w:r>
        <w:rPr>
          <w:rtl/>
        </w:rPr>
        <w:t xml:space="preserve">عليّ </w:t>
      </w:r>
      <w:r w:rsidR="003E5577" w:rsidRPr="003E5577">
        <w:rPr>
          <w:rStyle w:val="libAlaemChar"/>
          <w:rtl/>
        </w:rPr>
        <w:t>عليه‌السلام</w:t>
      </w:r>
      <w:r w:rsidRPr="00067003">
        <w:rPr>
          <w:rtl/>
        </w:rPr>
        <w:t xml:space="preserve">، قال: ثلاثة لا ينتصفون من ثلاثة: شريف من وضيع، وحليم من سفيه، ومؤمن من فاجر. </w:t>
      </w:r>
    </w:p>
    <w:p w:rsidR="00ED24C1" w:rsidRPr="00067003" w:rsidRDefault="00ED24C1" w:rsidP="00ED24C1">
      <w:pPr>
        <w:pStyle w:val="libNormal"/>
        <w:rPr>
          <w:rtl/>
        </w:rPr>
      </w:pPr>
      <w:bookmarkStart w:id="1467" w:name="_Toc356990263"/>
      <w:r w:rsidRPr="00B12DF9">
        <w:rPr>
          <w:rStyle w:val="Heading2Char"/>
          <w:rtl/>
        </w:rPr>
        <w:t>1271</w:t>
      </w:r>
      <w:r w:rsidR="003E5577">
        <w:rPr>
          <w:rStyle w:val="Heading2Char"/>
          <w:rtl/>
        </w:rPr>
        <w:t>/</w:t>
      </w:r>
      <w:r w:rsidRPr="00B12DF9">
        <w:rPr>
          <w:rStyle w:val="Heading2Char"/>
          <w:rtl/>
        </w:rPr>
        <w:t>7 -</w:t>
      </w:r>
      <w:bookmarkEnd w:id="1467"/>
      <w:r w:rsidRPr="00067003">
        <w:rPr>
          <w:rtl/>
        </w:rPr>
        <w:t xml:space="preserve"> وعنه، قال: أخبرنا جماعة، عن أبي المفضل، قال: </w:t>
      </w:r>
      <w:r>
        <w:rPr>
          <w:rtl/>
        </w:rPr>
        <w:t>حدّثنا</w:t>
      </w:r>
      <w:r w:rsidRPr="00067003">
        <w:rPr>
          <w:rtl/>
        </w:rPr>
        <w:t xml:space="preserve"> عبد الرزاق بن سليمان بن غالب الازدي بأرتاح، قال: </w:t>
      </w:r>
      <w:r>
        <w:rPr>
          <w:rtl/>
        </w:rPr>
        <w:t>حدّثنا أبو</w:t>
      </w:r>
      <w:r w:rsidRPr="00067003">
        <w:rPr>
          <w:rtl/>
        </w:rPr>
        <w:t xml:space="preserve">عبد الغني الحسن </w:t>
      </w:r>
      <w:r>
        <w:rPr>
          <w:rtl/>
        </w:rPr>
        <w:t xml:space="preserve">بن عليّ </w:t>
      </w:r>
      <w:r w:rsidRPr="00067003">
        <w:rPr>
          <w:rtl/>
        </w:rPr>
        <w:t xml:space="preserve">الازدي المعاني، قال: </w:t>
      </w:r>
      <w:r>
        <w:rPr>
          <w:rtl/>
        </w:rPr>
        <w:t>حدّثنا</w:t>
      </w:r>
      <w:r w:rsidRPr="00067003">
        <w:rPr>
          <w:rtl/>
        </w:rPr>
        <w:t xml:space="preserve"> عبد الوهاب بن همام الحميري، قال: </w:t>
      </w:r>
      <w:r>
        <w:rPr>
          <w:rtl/>
        </w:rPr>
        <w:t>حدّثنا</w:t>
      </w:r>
      <w:r w:rsidRPr="00067003">
        <w:rPr>
          <w:rtl/>
        </w:rPr>
        <w:t xml:space="preserve"> جعفر ابن سليمان الضبعي البصري قدم علينا اليمن، قال: </w:t>
      </w:r>
      <w:r>
        <w:rPr>
          <w:rtl/>
        </w:rPr>
        <w:t>حدّثنا أبو</w:t>
      </w:r>
      <w:r w:rsidRPr="00067003">
        <w:rPr>
          <w:rtl/>
        </w:rPr>
        <w:t>هارون العبدي، عن ربيعة السعدي، قال: حدثني حذيفة بن اليمان، قال: لما خرج جعفر بن أبي طالب من أرض الحبشة إلى</w:t>
      </w:r>
      <w:r>
        <w:rPr>
          <w:rtl/>
        </w:rPr>
        <w:t xml:space="preserve"> النبيّ </w:t>
      </w:r>
      <w:r w:rsidR="003E5577" w:rsidRPr="003E5577">
        <w:rPr>
          <w:rStyle w:val="libAlaemChar"/>
          <w:rtl/>
        </w:rPr>
        <w:t>صلى‌الله‌عليه‌وآله‌وسلم</w:t>
      </w:r>
      <w:r w:rsidRPr="00067003">
        <w:rPr>
          <w:rtl/>
        </w:rPr>
        <w:t xml:space="preserve"> قدم جعفر والنبي </w:t>
      </w:r>
      <w:r w:rsidR="003E5577" w:rsidRPr="003E5577">
        <w:rPr>
          <w:rStyle w:val="libAlaemChar"/>
          <w:rtl/>
        </w:rPr>
        <w:t>عليه‌السلام</w:t>
      </w:r>
      <w:r w:rsidRPr="00067003">
        <w:rPr>
          <w:rtl/>
        </w:rPr>
        <w:t xml:space="preserve"> بأرض خيبر، فأتاه بالفرع </w:t>
      </w:r>
      <w:r w:rsidRPr="00394823">
        <w:rPr>
          <w:rStyle w:val="libFootnotenumChar"/>
          <w:rtl/>
        </w:rPr>
        <w:t>(1)</w:t>
      </w:r>
      <w:r w:rsidRPr="00067003">
        <w:rPr>
          <w:rtl/>
        </w:rPr>
        <w:t xml:space="preserve"> من الغالية والقطيفة، فقال</w:t>
      </w:r>
      <w:r>
        <w:rPr>
          <w:rtl/>
        </w:rPr>
        <w:t xml:space="preserve"> النبيّ </w:t>
      </w:r>
      <w:r w:rsidR="003E5577" w:rsidRPr="003E5577">
        <w:rPr>
          <w:rStyle w:val="libAlaemChar"/>
          <w:rtl/>
        </w:rPr>
        <w:t>صلى‌الله‌عليه‌وآله‌وسلم</w:t>
      </w:r>
      <w:r w:rsidRPr="00067003">
        <w:rPr>
          <w:rtl/>
        </w:rPr>
        <w:t>: لادفعن هذه القطيفة إلى رجل يحب الله ورسوله، ويحبه الله ورسوله، فمد أصحاب</w:t>
      </w:r>
      <w:r>
        <w:rPr>
          <w:rtl/>
        </w:rPr>
        <w:t xml:space="preserve"> النبيّ </w:t>
      </w:r>
      <w:r w:rsidR="003E5577" w:rsidRPr="003E5577">
        <w:rPr>
          <w:rStyle w:val="libAlaemChar"/>
          <w:rtl/>
        </w:rPr>
        <w:t>صلى‌الله‌عليه‌وآله‌وسلم</w:t>
      </w:r>
      <w:r w:rsidRPr="00067003">
        <w:rPr>
          <w:rtl/>
        </w:rPr>
        <w:t xml:space="preserve"> أعناقهم إليها، فقال</w:t>
      </w:r>
      <w:r>
        <w:rPr>
          <w:rtl/>
        </w:rPr>
        <w:t xml:space="preserve"> النبيّ </w:t>
      </w:r>
      <w:r w:rsidR="003E5577" w:rsidRPr="003E5577">
        <w:rPr>
          <w:rStyle w:val="libAlaemChar"/>
          <w:rtl/>
        </w:rPr>
        <w:t>صلى‌الله‌عليه‌وآله‌وسلم</w:t>
      </w:r>
      <w:r w:rsidRPr="00067003">
        <w:rPr>
          <w:rtl/>
        </w:rPr>
        <w:t>: أين علي</w:t>
      </w:r>
      <w:r>
        <w:rPr>
          <w:rtl/>
        </w:rPr>
        <w:t>؟</w:t>
      </w:r>
      <w:r w:rsidRPr="00067003">
        <w:rPr>
          <w:rtl/>
        </w:rPr>
        <w:t xml:space="preserve"> فوثب عمار بن ياسر فدعا عليا </w:t>
      </w:r>
      <w:r w:rsidR="003E5577" w:rsidRPr="003E5577">
        <w:rPr>
          <w:rStyle w:val="libAlaemChar"/>
          <w:rtl/>
        </w:rPr>
        <w:t>عليه‌السلام</w:t>
      </w:r>
      <w:r w:rsidRPr="00067003">
        <w:rPr>
          <w:rtl/>
        </w:rPr>
        <w:t>، فلما جاء قال له</w:t>
      </w:r>
      <w:r>
        <w:rPr>
          <w:rtl/>
        </w:rPr>
        <w:t xml:space="preserve"> النبيّ </w:t>
      </w:r>
      <w:r w:rsidR="003E5577" w:rsidRPr="003E5577">
        <w:rPr>
          <w:rStyle w:val="libAlaemChar"/>
          <w:rtl/>
        </w:rPr>
        <w:t>عليه‌السلام</w:t>
      </w:r>
      <w:r w:rsidRPr="00067003">
        <w:rPr>
          <w:rtl/>
        </w:rPr>
        <w:t xml:space="preserve">: يا علي، خذ القطيفة إليك، فأخذها </w:t>
      </w:r>
      <w:r>
        <w:rPr>
          <w:rtl/>
        </w:rPr>
        <w:t xml:space="preserve">عليّ </w:t>
      </w:r>
      <w:r w:rsidR="003E5577" w:rsidRPr="003E5577">
        <w:rPr>
          <w:rStyle w:val="libAlaemChar"/>
          <w:rtl/>
        </w:rPr>
        <w:t>عليه‌السلام</w:t>
      </w:r>
      <w:r w:rsidRPr="00067003">
        <w:rPr>
          <w:rtl/>
        </w:rPr>
        <w:t xml:space="preserve"> وأمهل</w:t>
      </w:r>
      <w:r>
        <w:rPr>
          <w:rtl/>
        </w:rPr>
        <w:t xml:space="preserve"> حتّى </w:t>
      </w:r>
      <w:r w:rsidRPr="00067003">
        <w:rPr>
          <w:rtl/>
        </w:rPr>
        <w:t>قدم المدينة، فانطلق إلى البقيع، وهو سوق المدينة، فأمر صائغا ففصل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فرع كل شئ أعلاه، والمراد بالنفيس العالي منهما.</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القطيفة سلكا سلكا، فباع الذهب، وكان ألف مثال، ففرقه </w:t>
      </w:r>
      <w:r>
        <w:rPr>
          <w:rtl/>
        </w:rPr>
        <w:t xml:space="preserve">عليّ </w:t>
      </w:r>
      <w:r w:rsidR="003E5577" w:rsidRPr="003E5577">
        <w:rPr>
          <w:rStyle w:val="libAlaemChar"/>
          <w:rtl/>
        </w:rPr>
        <w:t>عليه‌السلام</w:t>
      </w:r>
      <w:r w:rsidRPr="00067003">
        <w:rPr>
          <w:rtl/>
        </w:rPr>
        <w:t xml:space="preserve"> في فقراء المهاجرين والانصار، ثم رجع إلى منزله، ولم يترك له من الذهب قليلا ولا كثيرا، فلقيه</w:t>
      </w:r>
      <w:r>
        <w:rPr>
          <w:rtl/>
        </w:rPr>
        <w:t xml:space="preserve"> النبيّ </w:t>
      </w:r>
      <w:r w:rsidR="003E5577" w:rsidRPr="003E5577">
        <w:rPr>
          <w:rStyle w:val="libAlaemChar"/>
          <w:rtl/>
        </w:rPr>
        <w:t>صلى‌الله‌عليه‌وآله‌وسلم</w:t>
      </w:r>
      <w:r w:rsidRPr="00067003">
        <w:rPr>
          <w:rtl/>
        </w:rPr>
        <w:t xml:space="preserve"> من غد في نفر من أصحابه فيهم حذيفة وعمار، فقال: يا علي، إنك أخذت بالامر ألف مثقال، فاجعل غدائي اليوم وأصحابي هؤلاء عندك، ولم يكن </w:t>
      </w:r>
      <w:r>
        <w:rPr>
          <w:rtl/>
        </w:rPr>
        <w:t xml:space="preserve">عليّ </w:t>
      </w:r>
      <w:r w:rsidR="003E5577" w:rsidRPr="003E5577">
        <w:rPr>
          <w:rStyle w:val="libAlaemChar"/>
          <w:rtl/>
        </w:rPr>
        <w:t>عليه‌السلام</w:t>
      </w:r>
      <w:r w:rsidRPr="00067003">
        <w:rPr>
          <w:rtl/>
        </w:rPr>
        <w:t xml:space="preserve"> يرجع يومئذ إلى شئ من العروض </w:t>
      </w:r>
      <w:r w:rsidRPr="00394823">
        <w:rPr>
          <w:rStyle w:val="libFootnotenumChar"/>
          <w:rtl/>
        </w:rPr>
        <w:t>(1)</w:t>
      </w:r>
      <w:r w:rsidRPr="00067003">
        <w:rPr>
          <w:rtl/>
        </w:rPr>
        <w:t xml:space="preserve"> ذهب أو فضة، فقال حياء منه وتكرما: نعم يا رسول الله، وفي الرحب والسعة، ادخل يا نبي الله أنت ومن معك. قال: فدخل لنبي </w:t>
      </w:r>
      <w:r w:rsidR="003E5577" w:rsidRPr="003E5577">
        <w:rPr>
          <w:rStyle w:val="libAlaemChar"/>
          <w:rtl/>
        </w:rPr>
        <w:t>صلى‌الله‌عليه‌وآله‌وسلم</w:t>
      </w:r>
      <w:r w:rsidRPr="00067003">
        <w:rPr>
          <w:rtl/>
        </w:rPr>
        <w:t xml:space="preserve"> ثم قال لنا: ادخلوا. </w:t>
      </w:r>
    </w:p>
    <w:p w:rsidR="00ED24C1" w:rsidRDefault="00ED24C1" w:rsidP="00ED24C1">
      <w:pPr>
        <w:pStyle w:val="libNormal"/>
        <w:tabs>
          <w:tab w:val="left" w:pos="2409"/>
        </w:tabs>
        <w:rPr>
          <w:rtl/>
        </w:rPr>
      </w:pPr>
      <w:r w:rsidRPr="00067003">
        <w:rPr>
          <w:rtl/>
        </w:rPr>
        <w:t xml:space="preserve">قال حذيفة: وكنا خمسة نفر، أنا وعمار وسلمان وأبو ذر والمقداد </w:t>
      </w:r>
      <w:r w:rsidR="003E5577" w:rsidRPr="003E5577">
        <w:rPr>
          <w:rStyle w:val="libAlaemChar"/>
          <w:rtl/>
        </w:rPr>
        <w:t>رضي‌الله‌عنهم</w:t>
      </w:r>
      <w:r w:rsidRPr="00067003">
        <w:rPr>
          <w:rtl/>
        </w:rPr>
        <w:t xml:space="preserve">، فدخلنا ودخل علي على فاطمة </w:t>
      </w:r>
      <w:r w:rsidR="003E5577" w:rsidRPr="003E5577">
        <w:rPr>
          <w:rStyle w:val="libAlaemChar"/>
          <w:rtl/>
        </w:rPr>
        <w:t>عليها‌السلام</w:t>
      </w:r>
      <w:r w:rsidRPr="00067003">
        <w:rPr>
          <w:rtl/>
        </w:rPr>
        <w:t xml:space="preserve"> يبتغي عندها شيئا من زاد، فوجد في وسط البيت جفنة من ثريد تفور، وعليها عراق </w:t>
      </w:r>
      <w:r w:rsidRPr="00394823">
        <w:rPr>
          <w:rStyle w:val="libFootnotenumChar"/>
          <w:rtl/>
        </w:rPr>
        <w:t>(2)</w:t>
      </w:r>
      <w:r w:rsidRPr="00067003">
        <w:rPr>
          <w:rtl/>
        </w:rPr>
        <w:t xml:space="preserve"> كثير، كأن رائحتها المسك، فحملها </w:t>
      </w:r>
      <w:r>
        <w:rPr>
          <w:rtl/>
        </w:rPr>
        <w:t xml:space="preserve">عليّ </w:t>
      </w:r>
      <w:r w:rsidR="003E5577" w:rsidRPr="003E5577">
        <w:rPr>
          <w:rStyle w:val="libAlaemChar"/>
          <w:rtl/>
        </w:rPr>
        <w:t>عليه‌السلام</w:t>
      </w:r>
      <w:r>
        <w:rPr>
          <w:rtl/>
        </w:rPr>
        <w:t xml:space="preserve"> حتّى </w:t>
      </w:r>
      <w:r w:rsidRPr="00067003">
        <w:rPr>
          <w:rtl/>
        </w:rPr>
        <w:t>وضعها بين يدي</w:t>
      </w:r>
      <w:r>
        <w:rPr>
          <w:rtl/>
        </w:rPr>
        <w:t xml:space="preserve"> النبيّ </w:t>
      </w:r>
      <w:r w:rsidR="003E5577" w:rsidRPr="003E5577">
        <w:rPr>
          <w:rStyle w:val="libAlaemChar"/>
          <w:rtl/>
        </w:rPr>
        <w:t>صلى‌الله‌عليه‌وآله‌وسلم</w:t>
      </w:r>
      <w:r w:rsidRPr="00067003">
        <w:rPr>
          <w:rtl/>
        </w:rPr>
        <w:t xml:space="preserve"> ومن حضر معه، فأكلنا منها</w:t>
      </w:r>
      <w:r>
        <w:rPr>
          <w:rtl/>
        </w:rPr>
        <w:t xml:space="preserve"> حتّى </w:t>
      </w:r>
      <w:r w:rsidRPr="00067003">
        <w:rPr>
          <w:rtl/>
        </w:rPr>
        <w:t>تملانا، ولا ينقص منها قليل ولا كثير، وقام</w:t>
      </w:r>
      <w:r>
        <w:rPr>
          <w:rtl/>
        </w:rPr>
        <w:t xml:space="preserve"> النبيّ </w:t>
      </w:r>
      <w:r w:rsidR="003E5577" w:rsidRPr="003E5577">
        <w:rPr>
          <w:rStyle w:val="libAlaemChar"/>
          <w:rtl/>
        </w:rPr>
        <w:t>عليه‌السلام</w:t>
      </w:r>
      <w:r>
        <w:rPr>
          <w:rtl/>
        </w:rPr>
        <w:t xml:space="preserve"> حتّى </w:t>
      </w:r>
      <w:r w:rsidRPr="00067003">
        <w:rPr>
          <w:rtl/>
        </w:rPr>
        <w:t xml:space="preserve">دخل على فاطمة </w:t>
      </w:r>
      <w:r w:rsidR="003E5577" w:rsidRPr="003E5577">
        <w:rPr>
          <w:rStyle w:val="libAlaemChar"/>
          <w:rtl/>
        </w:rPr>
        <w:t>عليها‌السلام</w:t>
      </w:r>
      <w:r w:rsidRPr="00067003">
        <w:rPr>
          <w:rtl/>
        </w:rPr>
        <w:t>، وقال: أنى لك هذا الطعام، يا فاطمة</w:t>
      </w:r>
      <w:r>
        <w:rPr>
          <w:rtl/>
        </w:rPr>
        <w:t>؟</w:t>
      </w:r>
      <w:r w:rsidRPr="00067003">
        <w:rPr>
          <w:rtl/>
        </w:rPr>
        <w:t xml:space="preserve"> فردت عليه ونحن نسمع قولهما فقالت: </w:t>
      </w:r>
      <w:r w:rsidR="00871C06" w:rsidRPr="00871C06">
        <w:rPr>
          <w:rStyle w:val="libAlaemChar"/>
          <w:rFonts w:hint="cs"/>
          <w:rtl/>
        </w:rPr>
        <w:t>(</w:t>
      </w:r>
      <w:r w:rsidRPr="00521F46">
        <w:rPr>
          <w:rStyle w:val="libAieChar"/>
          <w:rFonts w:hint="cs"/>
          <w:rtl/>
        </w:rPr>
        <w:t xml:space="preserve"> </w:t>
      </w:r>
      <w:r w:rsidRPr="00521F46">
        <w:rPr>
          <w:rStyle w:val="libAieChar"/>
          <w:rtl/>
        </w:rPr>
        <w:t>هُوَ مِنْ عِندِ اللَّـهِ</w:t>
      </w:r>
      <w:r w:rsidRPr="00521F46">
        <w:rPr>
          <w:rStyle w:val="libAieChar"/>
          <w:rFonts w:hint="cs"/>
          <w:rtl/>
        </w:rPr>
        <w:t xml:space="preserve"> إِنَّ اللَّـهَ يَرْزُقُ مَن يَشَاءُ بِغَيْرِ حِسَابٍ </w:t>
      </w:r>
      <w:r w:rsidR="00871C06" w:rsidRPr="00871C06">
        <w:rPr>
          <w:rStyle w:val="libAlaemChar"/>
          <w:rFonts w:hint="cs"/>
          <w:rtl/>
        </w:rPr>
        <w:t>)</w:t>
      </w:r>
      <w:r w:rsidRPr="00067003">
        <w:rPr>
          <w:rtl/>
        </w:rPr>
        <w:t xml:space="preserve"> </w:t>
      </w:r>
      <w:r w:rsidRPr="00394823">
        <w:rPr>
          <w:rStyle w:val="libFootnotenumChar"/>
          <w:rtl/>
        </w:rPr>
        <w:t>(3)</w:t>
      </w:r>
      <w:r w:rsidRPr="00067003">
        <w:rPr>
          <w:rtl/>
        </w:rPr>
        <w:t xml:space="preserve">. </w:t>
      </w:r>
    </w:p>
    <w:p w:rsidR="00ED24C1" w:rsidRDefault="00ED24C1" w:rsidP="00ED24C1">
      <w:pPr>
        <w:pStyle w:val="libNormal"/>
        <w:rPr>
          <w:rtl/>
        </w:rPr>
      </w:pPr>
      <w:r w:rsidRPr="00067003">
        <w:rPr>
          <w:rtl/>
        </w:rPr>
        <w:t>فخرج</w:t>
      </w:r>
      <w:r>
        <w:rPr>
          <w:rtl/>
        </w:rPr>
        <w:t xml:space="preserve"> النبيّ </w:t>
      </w:r>
      <w:r w:rsidR="003E5577" w:rsidRPr="003E5577">
        <w:rPr>
          <w:rStyle w:val="libAlaemChar"/>
          <w:rtl/>
        </w:rPr>
        <w:t>صلى‌الله‌عليه‌وآله‌وسلم</w:t>
      </w:r>
      <w:r w:rsidRPr="00067003">
        <w:rPr>
          <w:rtl/>
        </w:rPr>
        <w:t xml:space="preserve"> إلينا مستعبرا، وهو يقول. الحمد لله الذي لم يمتني</w:t>
      </w:r>
      <w:r>
        <w:rPr>
          <w:rtl/>
        </w:rPr>
        <w:t xml:space="preserve"> حتّى </w:t>
      </w:r>
      <w:r w:rsidRPr="00067003">
        <w:rPr>
          <w:rtl/>
        </w:rPr>
        <w:t xml:space="preserve">رأيت لابنتي ما رأى زكريا </w:t>
      </w:r>
      <w:r w:rsidR="003E5577" w:rsidRPr="003E5577">
        <w:rPr>
          <w:rStyle w:val="libAlaemChar"/>
          <w:rtl/>
        </w:rPr>
        <w:t>عليه‌السلام</w:t>
      </w:r>
      <w:r w:rsidRPr="00067003">
        <w:rPr>
          <w:rtl/>
        </w:rPr>
        <w:t xml:space="preserve"> لمريم. كان إذا دخل عليها المحراب وجد عندها رزقا فيقول لها: يا مريم أنى لك هذا</w:t>
      </w:r>
      <w:r>
        <w:rPr>
          <w:rtl/>
        </w:rPr>
        <w:t>؟</w:t>
      </w:r>
      <w:r w:rsidRPr="00067003">
        <w:rPr>
          <w:rtl/>
        </w:rPr>
        <w:t xml:space="preserve"> فتقول: </w:t>
      </w:r>
      <w:r w:rsidR="00871C06" w:rsidRPr="00871C06">
        <w:rPr>
          <w:rStyle w:val="libAlaemChar"/>
          <w:rFonts w:hint="cs"/>
          <w:rtl/>
        </w:rPr>
        <w:t>(</w:t>
      </w:r>
      <w:r w:rsidRPr="00521F46">
        <w:rPr>
          <w:rStyle w:val="libAieChar"/>
          <w:rFonts w:hint="cs"/>
          <w:rtl/>
        </w:rPr>
        <w:t xml:space="preserve"> </w:t>
      </w:r>
      <w:r w:rsidRPr="00521F46">
        <w:rPr>
          <w:rStyle w:val="libAieChar"/>
          <w:rtl/>
        </w:rPr>
        <w:t>هُوَ مِنْ عِندِ اللَّـهِ</w:t>
      </w:r>
      <w:r w:rsidRPr="00521F46">
        <w:rPr>
          <w:rStyle w:val="libAieChar"/>
          <w:rFonts w:hint="cs"/>
          <w:rtl/>
        </w:rPr>
        <w:t xml:space="preserve"> إِنَّ اللَّـهَ يَرْزُقُ مَن يَشَاءُ بِغَيْرِ حِسَابٍ </w:t>
      </w:r>
      <w:r w:rsidR="00871C06" w:rsidRPr="00871C06">
        <w:rPr>
          <w:rStyle w:val="libAlaemChar"/>
          <w:rFonts w:hint="cs"/>
          <w:rtl/>
        </w:rPr>
        <w:t>)</w:t>
      </w:r>
      <w:r w:rsidRPr="00067003">
        <w:rPr>
          <w:rtl/>
        </w:rPr>
        <w:t xml:space="preserve">. </w:t>
      </w:r>
    </w:p>
    <w:p w:rsidR="00ED24C1" w:rsidRPr="00067003" w:rsidRDefault="00ED24C1" w:rsidP="00ED24C1">
      <w:pPr>
        <w:pStyle w:val="libNormal"/>
        <w:rPr>
          <w:rtl/>
        </w:rPr>
      </w:pPr>
      <w:bookmarkStart w:id="1468" w:name="_Toc356990264"/>
      <w:r w:rsidRPr="00B12DF9">
        <w:rPr>
          <w:rStyle w:val="Heading2Char"/>
          <w:rtl/>
        </w:rPr>
        <w:t>1272</w:t>
      </w:r>
      <w:r w:rsidR="003E5577">
        <w:rPr>
          <w:rStyle w:val="Heading2Char"/>
          <w:rtl/>
        </w:rPr>
        <w:t>/</w:t>
      </w:r>
      <w:r w:rsidRPr="00B12DF9">
        <w:rPr>
          <w:rStyle w:val="Heading2Char"/>
          <w:rtl/>
        </w:rPr>
        <w:t>8 -</w:t>
      </w:r>
      <w:bookmarkEnd w:id="1468"/>
      <w:r w:rsidRPr="00067003">
        <w:rPr>
          <w:rtl/>
        </w:rPr>
        <w:t xml:space="preserve"> وعنه،</w:t>
      </w:r>
      <w:r>
        <w:rPr>
          <w:rtl/>
        </w:rPr>
        <w:t xml:space="preserve"> قال: </w:t>
      </w:r>
      <w:r w:rsidRPr="00067003">
        <w:rPr>
          <w:rtl/>
        </w:rPr>
        <w:t xml:space="preserve">أخبرنا جماعة، عن أبي المفضل، قال: </w:t>
      </w:r>
      <w:r>
        <w:rPr>
          <w:rtl/>
        </w:rPr>
        <w:t>حدّثنا</w:t>
      </w:r>
      <w:r w:rsidRPr="00067003">
        <w:rPr>
          <w:rtl/>
        </w:rPr>
        <w:t xml:space="preserve"> </w:t>
      </w:r>
      <w:r>
        <w:rPr>
          <w:rtl/>
        </w:rPr>
        <w:t>محمّد</w:t>
      </w:r>
      <w:r w:rsidRPr="00067003">
        <w:rPr>
          <w:rtl/>
        </w:rPr>
        <w:t xml:space="preserve"> بن جعفر بن قيس بن مسكان</w:t>
      </w:r>
      <w:r>
        <w:rPr>
          <w:rtl/>
        </w:rPr>
        <w:t xml:space="preserve"> أبو</w:t>
      </w:r>
      <w:r w:rsidRPr="00067003">
        <w:rPr>
          <w:rtl/>
        </w:rPr>
        <w:t xml:space="preserve">عمر المصيصي الفقيه من أصل كتابه، قال: </w:t>
      </w:r>
      <w:r>
        <w:rPr>
          <w:rtl/>
        </w:rPr>
        <w:t>حدّثنا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العروض: جمع عرض، وهو المتاع وحطام الدنيا. </w:t>
      </w:r>
    </w:p>
    <w:p w:rsidR="00ED24C1" w:rsidRDefault="00ED24C1" w:rsidP="00ED24C1">
      <w:pPr>
        <w:pStyle w:val="libFootnote0"/>
        <w:rPr>
          <w:rtl/>
        </w:rPr>
      </w:pPr>
      <w:r w:rsidRPr="00067003">
        <w:rPr>
          <w:rtl/>
        </w:rPr>
        <w:t xml:space="preserve">(2) العراق: العظم جرد لحمه. </w:t>
      </w:r>
    </w:p>
    <w:p w:rsidR="00ED24C1" w:rsidRPr="00067003" w:rsidRDefault="00ED24C1" w:rsidP="00ED24C1">
      <w:pPr>
        <w:pStyle w:val="libFootnote0"/>
        <w:rPr>
          <w:rtl/>
        </w:rPr>
      </w:pPr>
      <w:r w:rsidRPr="00067003">
        <w:rPr>
          <w:rtl/>
        </w:rPr>
        <w:t>(3) سورة آل عمران 3: 37.</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عبدالله</w:t>
      </w:r>
      <w:r w:rsidRPr="00067003">
        <w:rPr>
          <w:rtl/>
        </w:rPr>
        <w:t xml:space="preserve"> بن الحسين بن جابر</w:t>
      </w:r>
      <w:r>
        <w:rPr>
          <w:rtl/>
        </w:rPr>
        <w:t xml:space="preserve"> أبومحمّد</w:t>
      </w:r>
      <w:r w:rsidRPr="00067003">
        <w:rPr>
          <w:rtl/>
        </w:rPr>
        <w:t xml:space="preserve"> إمام جامع المصيصة،</w:t>
      </w:r>
      <w:r>
        <w:rPr>
          <w:rtl/>
        </w:rPr>
        <w:t xml:space="preserve"> قال: </w:t>
      </w:r>
      <w:r w:rsidRPr="00067003">
        <w:rPr>
          <w:rtl/>
        </w:rPr>
        <w:t xml:space="preserve">حدثني عبد الحميد ابن </w:t>
      </w:r>
      <w:r>
        <w:rPr>
          <w:rtl/>
        </w:rPr>
        <w:t xml:space="preserve">عبدالرحمن </w:t>
      </w:r>
      <w:r w:rsidRPr="00067003">
        <w:rPr>
          <w:rtl/>
        </w:rPr>
        <w:t xml:space="preserve">بن بشير الحماني، قال: حدثني </w:t>
      </w:r>
      <w:r>
        <w:rPr>
          <w:rtl/>
        </w:rPr>
        <w:t>عبدالله</w:t>
      </w:r>
      <w:r w:rsidRPr="00067003">
        <w:rPr>
          <w:rtl/>
        </w:rPr>
        <w:t xml:space="preserve"> بن قيس بن الربيع، عن أبي هارون العبدي، عن أبي سعيد الخدري، قال: أصبح </w:t>
      </w:r>
      <w:r>
        <w:rPr>
          <w:rtl/>
        </w:rPr>
        <w:t xml:space="preserve">عليّ </w:t>
      </w:r>
      <w:r w:rsidR="003E5577" w:rsidRPr="003E5577">
        <w:rPr>
          <w:rStyle w:val="libAlaemChar"/>
          <w:rtl/>
        </w:rPr>
        <w:t>عليه‌السلام</w:t>
      </w:r>
      <w:r w:rsidRPr="00067003">
        <w:rPr>
          <w:rtl/>
        </w:rPr>
        <w:t xml:space="preserve"> ذات يوم ساغبا، فقال: يا فاطمة، هل عندك شئ تطعميني</w:t>
      </w:r>
      <w:r>
        <w:rPr>
          <w:rtl/>
        </w:rPr>
        <w:t>؟</w:t>
      </w:r>
      <w:r w:rsidRPr="00067003">
        <w:rPr>
          <w:rtl/>
        </w:rPr>
        <w:t xml:space="preserve"> قالت: والذي أكرم أبي بالنبوة، وأكرمك بالوصية، ما أصبح عندي شئ يطعمه بشر، وما كان من شئ أطعمك منذ يومين إلا شئ كنت اوثرك به على نفسي وعلى الحسن والحسين. قال: أعلى الصبيين</w:t>
      </w:r>
      <w:r>
        <w:rPr>
          <w:rtl/>
        </w:rPr>
        <w:t>!</w:t>
      </w:r>
      <w:r w:rsidRPr="00067003">
        <w:rPr>
          <w:rtl/>
        </w:rPr>
        <w:t xml:space="preserve"> ألا أعلمتني فأتيكم بشئ</w:t>
      </w:r>
      <w:r>
        <w:rPr>
          <w:rtl/>
        </w:rPr>
        <w:t>؟</w:t>
      </w:r>
      <w:r w:rsidRPr="00067003">
        <w:rPr>
          <w:rtl/>
        </w:rPr>
        <w:t xml:space="preserve"> قالت: يا أبا الحسن، إني لاستحي من إلهي أن اكلفك ما لا تقدر.</w:t>
      </w:r>
    </w:p>
    <w:p w:rsidR="00ED24C1" w:rsidRDefault="00ED24C1" w:rsidP="00ED24C1">
      <w:pPr>
        <w:pStyle w:val="libNormal"/>
        <w:rPr>
          <w:rtl/>
        </w:rPr>
      </w:pPr>
      <w:r w:rsidRPr="00067003">
        <w:rPr>
          <w:rtl/>
        </w:rPr>
        <w:t xml:space="preserve">فخرج واثقا بالله حسن الظن به، فاستقرض دينارا، فبينا الدينار في يد </w:t>
      </w:r>
      <w:r>
        <w:rPr>
          <w:rtl/>
        </w:rPr>
        <w:t xml:space="preserve">عليّ </w:t>
      </w:r>
      <w:r w:rsidR="003E5577" w:rsidRPr="003E5577">
        <w:rPr>
          <w:rStyle w:val="libAlaemChar"/>
          <w:rtl/>
        </w:rPr>
        <w:t>عليه‌السلام</w:t>
      </w:r>
      <w:r w:rsidRPr="00067003">
        <w:rPr>
          <w:rtl/>
        </w:rPr>
        <w:t xml:space="preserve"> إذ عرض له المقداد </w:t>
      </w:r>
      <w:r w:rsidR="003E5577" w:rsidRPr="003E5577">
        <w:rPr>
          <w:rStyle w:val="libAlaemChar"/>
          <w:rtl/>
        </w:rPr>
        <w:t>رضي‌الله‌عنه</w:t>
      </w:r>
      <w:r w:rsidRPr="00067003">
        <w:rPr>
          <w:rtl/>
        </w:rPr>
        <w:t xml:space="preserve"> في يوم شديد الحر، قد لوحته الشمس من فوقه وتحته، فأنكر </w:t>
      </w:r>
      <w:r>
        <w:rPr>
          <w:rtl/>
        </w:rPr>
        <w:t xml:space="preserve">عليّ </w:t>
      </w:r>
      <w:r w:rsidR="003E5577" w:rsidRPr="003E5577">
        <w:rPr>
          <w:rStyle w:val="libAlaemChar"/>
          <w:rtl/>
        </w:rPr>
        <w:t>عليه‌السلام</w:t>
      </w:r>
      <w:r w:rsidRPr="00067003">
        <w:rPr>
          <w:rtl/>
        </w:rPr>
        <w:t xml:space="preserve"> شأنه، فقال: يا مقداد، ما أزعجك هذه الساعة</w:t>
      </w:r>
      <w:r>
        <w:rPr>
          <w:rtl/>
        </w:rPr>
        <w:t>؟</w:t>
      </w:r>
      <w:r w:rsidRPr="00067003">
        <w:rPr>
          <w:rtl/>
        </w:rPr>
        <w:t xml:space="preserve"> قال: خل سبيلي يا أبا الحسن، ولا تكشفني عما ورائي.</w:t>
      </w:r>
      <w:r>
        <w:rPr>
          <w:rtl/>
        </w:rPr>
        <w:t xml:space="preserve"> قال: </w:t>
      </w:r>
      <w:r w:rsidRPr="00067003">
        <w:rPr>
          <w:rtl/>
        </w:rPr>
        <w:t>إنه لا يسعني أن تجاوزني</w:t>
      </w:r>
      <w:r>
        <w:rPr>
          <w:rtl/>
        </w:rPr>
        <w:t xml:space="preserve"> حتّى </w:t>
      </w:r>
      <w:r w:rsidRPr="00067003">
        <w:rPr>
          <w:rtl/>
        </w:rPr>
        <w:t xml:space="preserve">أعلم علمك. قال: يا أبا الحسن، إلى الله ثم إليك أن تخلي سبيلي، ولا تكشفني عن حالي. فقال </w:t>
      </w:r>
      <w:r>
        <w:rPr>
          <w:rtl/>
        </w:rPr>
        <w:t xml:space="preserve">عليّ </w:t>
      </w:r>
      <w:r w:rsidR="003E5577" w:rsidRPr="003E5577">
        <w:rPr>
          <w:rStyle w:val="libAlaemChar"/>
          <w:rtl/>
        </w:rPr>
        <w:t>عليه‌السلام</w:t>
      </w:r>
      <w:r w:rsidRPr="00067003">
        <w:rPr>
          <w:rtl/>
        </w:rPr>
        <w:t xml:space="preserve">: إنه لا يسعك أن تكتمني حالك. فقال: إذا أبيت، فوالذي أكرم </w:t>
      </w:r>
      <w:r>
        <w:rPr>
          <w:rtl/>
        </w:rPr>
        <w:t>محمّد</w:t>
      </w:r>
      <w:r w:rsidRPr="00067003">
        <w:rPr>
          <w:rtl/>
        </w:rPr>
        <w:t xml:space="preserve">ا بالنبوة وأكرمك بالوصية ما أزعجني إلا الجهد، ولقد تركت عيالي بحال لم تحملني لها الارض، فخرجت مهموما وركبت رأسي فهذه حالي. فهملت عينا </w:t>
      </w:r>
      <w:r>
        <w:rPr>
          <w:rtl/>
        </w:rPr>
        <w:t xml:space="preserve">عليّ </w:t>
      </w:r>
      <w:r w:rsidR="003E5577" w:rsidRPr="003E5577">
        <w:rPr>
          <w:rStyle w:val="libAlaemChar"/>
          <w:rtl/>
        </w:rPr>
        <w:t>عليه‌السلام</w:t>
      </w:r>
      <w:r w:rsidRPr="00067003">
        <w:rPr>
          <w:rtl/>
        </w:rPr>
        <w:t xml:space="preserve"> بالدموع</w:t>
      </w:r>
      <w:r>
        <w:rPr>
          <w:rtl/>
        </w:rPr>
        <w:t xml:space="preserve"> حتّى </w:t>
      </w:r>
      <w:r w:rsidRPr="00067003">
        <w:rPr>
          <w:rtl/>
        </w:rPr>
        <w:t xml:space="preserve">أخضلت دموعه لحيته، ثم قال: أحلف بالذي حلفت به، ما أزعجني من أهلي إلا الذي أزعجك، ولقد استقرضت دينارا فخذه، فدفع الدينار إليه، وآثره به على نفسه. </w:t>
      </w:r>
    </w:p>
    <w:p w:rsidR="00ED24C1" w:rsidRPr="00067003" w:rsidRDefault="00ED24C1" w:rsidP="00ED24C1">
      <w:pPr>
        <w:pStyle w:val="libNormal"/>
        <w:rPr>
          <w:rtl/>
        </w:rPr>
      </w:pPr>
      <w:r w:rsidRPr="00067003">
        <w:rPr>
          <w:rtl/>
        </w:rPr>
        <w:t xml:space="preserve">وانطلق إلى أن دخل مسجد رسول الله </w:t>
      </w:r>
      <w:r w:rsidR="003E5577" w:rsidRPr="003E5577">
        <w:rPr>
          <w:rStyle w:val="libAlaemChar"/>
          <w:rtl/>
        </w:rPr>
        <w:t>صلى‌الله‌عليه‌وآله‌وسلم</w:t>
      </w:r>
      <w:r w:rsidRPr="00067003">
        <w:rPr>
          <w:rtl/>
        </w:rPr>
        <w:t xml:space="preserve">، فصلى فيه الظهر والعصر والمغرب، فلما قضى رسول الله </w:t>
      </w:r>
      <w:r w:rsidR="003E5577" w:rsidRPr="003E5577">
        <w:rPr>
          <w:rStyle w:val="libAlaemChar"/>
          <w:rtl/>
        </w:rPr>
        <w:t>صلى‌الله‌عليه‌وآله‌وسلم</w:t>
      </w:r>
      <w:r w:rsidRPr="00067003">
        <w:rPr>
          <w:rtl/>
        </w:rPr>
        <w:t xml:space="preserve"> المغرب مر ب</w:t>
      </w:r>
      <w:r>
        <w:rPr>
          <w:rtl/>
        </w:rPr>
        <w:t>عليّ بن</w:t>
      </w:r>
      <w:r w:rsidRPr="00067003">
        <w:rPr>
          <w:rtl/>
        </w:rPr>
        <w:t xml:space="preserve"> أبي طالب وهو في الصف الاول، فغمزه برجله، فقام </w:t>
      </w:r>
      <w:r>
        <w:rPr>
          <w:rtl/>
        </w:rPr>
        <w:t xml:space="preserve">عليّ </w:t>
      </w:r>
      <w:r w:rsidR="003E5577" w:rsidRPr="003E5577">
        <w:rPr>
          <w:rStyle w:val="libAlaemChar"/>
          <w:rtl/>
        </w:rPr>
        <w:t>عليه‌السلام</w:t>
      </w:r>
      <w:r w:rsidRPr="00067003">
        <w:rPr>
          <w:rtl/>
        </w:rPr>
        <w:t xml:space="preserve"> مستعقبا خلف رسول الله </w:t>
      </w:r>
      <w:r w:rsidR="003E5577" w:rsidRPr="003E5577">
        <w:rPr>
          <w:rStyle w:val="libAlaemChar"/>
          <w:rtl/>
        </w:rPr>
        <w:t>صلى‌الله‌عليه‌وآله‌وسلم</w:t>
      </w:r>
      <w:r>
        <w:rPr>
          <w:rtl/>
        </w:rPr>
        <w:t xml:space="preserve"> حتّى </w:t>
      </w:r>
      <w:r w:rsidRPr="00067003">
        <w:rPr>
          <w:rtl/>
        </w:rPr>
        <w:t xml:space="preserve">لحقه على باب من أبواب المسجد، فسلم عليه، فرد رسول الله </w:t>
      </w:r>
      <w:r w:rsidR="003E5577" w:rsidRPr="003E5577">
        <w:rPr>
          <w:rStyle w:val="libAlaemChar"/>
          <w:rtl/>
        </w:rPr>
        <w:t>صلى‌الله‌عليه‌وآله‌وسلم</w:t>
      </w:r>
      <w:r w:rsidRPr="00067003">
        <w:rPr>
          <w:rtl/>
        </w:rPr>
        <w:t xml:space="preserve"> فقال: يا أبا الحسن، هل عندك شئ نتعشاه فنميل معك</w:t>
      </w:r>
      <w:r>
        <w:rPr>
          <w:rtl/>
        </w:rPr>
        <w:t>؟</w:t>
      </w:r>
      <w:r w:rsidRPr="00067003">
        <w:rPr>
          <w:rtl/>
        </w:rPr>
        <w:t xml:space="preserve"> فمكث</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مطرقا لا بحير جوابا حياء من رسول الله </w:t>
      </w:r>
      <w:r w:rsidR="003E5577" w:rsidRPr="003E5577">
        <w:rPr>
          <w:rStyle w:val="libAlaemChar"/>
          <w:rtl/>
        </w:rPr>
        <w:t>صلى‌الله‌عليه‌وآله‌وسلم</w:t>
      </w:r>
      <w:r w:rsidRPr="00067003">
        <w:rPr>
          <w:rtl/>
        </w:rPr>
        <w:t xml:space="preserve">، وهو يعلم ما كان من أمر الدينار، ومن أين أخذه، وأين وجهه، وقد كان أوحى الله (تعالى) إلى نبيه </w:t>
      </w:r>
      <w:r>
        <w:rPr>
          <w:rtl/>
        </w:rPr>
        <w:t>محمّد</w:t>
      </w:r>
      <w:r w:rsidRPr="00067003">
        <w:rPr>
          <w:rtl/>
        </w:rPr>
        <w:t xml:space="preserve"> </w:t>
      </w:r>
      <w:r w:rsidR="003E5577" w:rsidRPr="003E5577">
        <w:rPr>
          <w:rStyle w:val="libAlaemChar"/>
          <w:rtl/>
        </w:rPr>
        <w:t>صلى‌الله‌عليه‌وآله‌وسلم</w:t>
      </w:r>
      <w:r w:rsidRPr="00067003">
        <w:rPr>
          <w:rtl/>
        </w:rPr>
        <w:t xml:space="preserve"> أن يتعشى الليلة عند </w:t>
      </w:r>
      <w:r>
        <w:rPr>
          <w:rtl/>
        </w:rPr>
        <w:t>عليّ بن</w:t>
      </w:r>
      <w:r w:rsidRPr="00067003">
        <w:rPr>
          <w:rtl/>
        </w:rPr>
        <w:t xml:space="preserve"> أبي طالب </w:t>
      </w:r>
      <w:r w:rsidR="003E5577" w:rsidRPr="003E5577">
        <w:rPr>
          <w:rStyle w:val="libAlaemChar"/>
          <w:rtl/>
        </w:rPr>
        <w:t>عليه‌السلام</w:t>
      </w:r>
      <w:r w:rsidRPr="00067003">
        <w:rPr>
          <w:rtl/>
        </w:rPr>
        <w:t>، فلما نظر رسول الله إلى سكوته فقال: يا أبا الحسن، مالك لا تقول: لا، فانصرف، أو تقول: نعم، فأمضي معك</w:t>
      </w:r>
      <w:r>
        <w:rPr>
          <w:rtl/>
        </w:rPr>
        <w:t>؟</w:t>
      </w:r>
      <w:r w:rsidRPr="00067003">
        <w:rPr>
          <w:rtl/>
        </w:rPr>
        <w:t xml:space="preserve"> فقال حياء وتكرما: فاذهب بنا. </w:t>
      </w:r>
    </w:p>
    <w:p w:rsidR="00ED24C1" w:rsidRDefault="00ED24C1" w:rsidP="00ED24C1">
      <w:pPr>
        <w:pStyle w:val="libNormal"/>
        <w:rPr>
          <w:rtl/>
        </w:rPr>
      </w:pPr>
      <w:r w:rsidRPr="00067003">
        <w:rPr>
          <w:rtl/>
        </w:rPr>
        <w:t xml:space="preserve">فأخذ رسول الله </w:t>
      </w:r>
      <w:r w:rsidR="003E5577" w:rsidRPr="003E5577">
        <w:rPr>
          <w:rStyle w:val="libAlaemChar"/>
          <w:rtl/>
        </w:rPr>
        <w:t>صلى‌الله‌عليه‌وآله‌وسلم</w:t>
      </w:r>
      <w:r w:rsidRPr="00067003">
        <w:rPr>
          <w:rtl/>
        </w:rPr>
        <w:t xml:space="preserve">: يد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فانطلقا</w:t>
      </w:r>
      <w:r>
        <w:rPr>
          <w:rtl/>
        </w:rPr>
        <w:t xml:space="preserve"> حتّى </w:t>
      </w:r>
      <w:r w:rsidRPr="00067003">
        <w:rPr>
          <w:rtl/>
        </w:rPr>
        <w:t xml:space="preserve">دخلا على فاطمة الزهراء </w:t>
      </w:r>
      <w:r w:rsidR="003E5577" w:rsidRPr="003E5577">
        <w:rPr>
          <w:rStyle w:val="libAlaemChar"/>
          <w:rtl/>
        </w:rPr>
        <w:t>عليها‌السلام</w:t>
      </w:r>
      <w:r w:rsidRPr="00067003">
        <w:rPr>
          <w:rtl/>
        </w:rPr>
        <w:t xml:space="preserve"> وهي في مصلاها، قد قضت صلاتها، وخلفها جفنة تفور دخانا، فلما سمعت كلام رسول الله </w:t>
      </w:r>
      <w:r w:rsidR="003E5577" w:rsidRPr="003E5577">
        <w:rPr>
          <w:rStyle w:val="libAlaemChar"/>
          <w:rtl/>
        </w:rPr>
        <w:t>صلى‌الله‌عليه‌وآله‌وسلم</w:t>
      </w:r>
      <w:r w:rsidRPr="00067003">
        <w:rPr>
          <w:rtl/>
        </w:rPr>
        <w:t xml:space="preserve"> في رحلها خرجت من مصلاها، فسلمت عليه، وكانت أعز الناس عليه، فرد عليها السلام، ومسح بيده على رأسها، وقال لها: يا بنتاه، كيف أمسيت رحمك الله. قالت: بخير، قال: غفر الله لك وقد فعل، فأخذت الجفنة، فوضعتها بين يدي</w:t>
      </w:r>
      <w:r>
        <w:rPr>
          <w:rtl/>
        </w:rPr>
        <w:t xml:space="preserve"> النبيّ </w:t>
      </w:r>
      <w:r w:rsidR="003E5577" w:rsidRPr="003E5577">
        <w:rPr>
          <w:rStyle w:val="libAlaemChar"/>
          <w:rtl/>
        </w:rPr>
        <w:t>صلى‌الله‌عليه‌وآله‌وسلم</w:t>
      </w:r>
      <w:r w:rsidRPr="00067003">
        <w:rPr>
          <w:rtl/>
        </w:rPr>
        <w:t xml:space="preserve">، فلما نظر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إلى الطعام وشم رائحته، رمى فاطمة </w:t>
      </w:r>
      <w:r w:rsidR="003E5577" w:rsidRPr="003E5577">
        <w:rPr>
          <w:rStyle w:val="libAlaemChar"/>
          <w:rtl/>
        </w:rPr>
        <w:t>عليها‌السلام</w:t>
      </w:r>
      <w:r w:rsidRPr="00067003">
        <w:rPr>
          <w:rtl/>
        </w:rPr>
        <w:t xml:space="preserve"> ببصره رميا شحيحا، فقالت له فاطمة </w:t>
      </w:r>
      <w:r w:rsidR="003E5577" w:rsidRPr="003E5577">
        <w:rPr>
          <w:rStyle w:val="libAlaemChar"/>
          <w:rtl/>
        </w:rPr>
        <w:t>عليها‌السلام</w:t>
      </w:r>
      <w:r w:rsidRPr="00067003">
        <w:rPr>
          <w:rtl/>
        </w:rPr>
        <w:t>: سبحان الله، ما أشح نظرك وأشده</w:t>
      </w:r>
      <w:r>
        <w:rPr>
          <w:rtl/>
        </w:rPr>
        <w:t>!</w:t>
      </w:r>
      <w:r w:rsidRPr="00067003">
        <w:rPr>
          <w:rtl/>
        </w:rPr>
        <w:t xml:space="preserve"> هل أذنبت فيما بيني وبينك ذنبا استوجبت به السخطة</w:t>
      </w:r>
      <w:r>
        <w:rPr>
          <w:rtl/>
        </w:rPr>
        <w:t>؟</w:t>
      </w:r>
      <w:r w:rsidRPr="00067003">
        <w:rPr>
          <w:rtl/>
        </w:rPr>
        <w:t xml:space="preserve"> قال: وأي ذنب أعظم من ذنب أصبته</w:t>
      </w:r>
      <w:r>
        <w:rPr>
          <w:rtl/>
        </w:rPr>
        <w:t>؟</w:t>
      </w:r>
      <w:r w:rsidRPr="00067003">
        <w:rPr>
          <w:rtl/>
        </w:rPr>
        <w:t xml:space="preserve"> أليس عهدي بك اليوم الماضي، وأنت تحلفين بالله مجتهدة، ما طعمت طعاما مذ يومين</w:t>
      </w:r>
      <w:r>
        <w:rPr>
          <w:rtl/>
        </w:rPr>
        <w:t>؟</w:t>
      </w:r>
      <w:r w:rsidRPr="00067003">
        <w:rPr>
          <w:rtl/>
        </w:rPr>
        <w:t xml:space="preserve"> قال: فنظرت إلى السماء فقالت: إلهي يعلم في سمائه ويعلم في أرضه أني لم أقل إلا حقا. فقال لها: يا فاطمة، أنى لك هذا الطعام الذي لم أنظر إلى مثل لونه قط، ولم أشم مثل ريحه قط، وما أكلت أطيب منه قط</w:t>
      </w:r>
      <w:r>
        <w:rPr>
          <w:rtl/>
        </w:rPr>
        <w:t>؟</w:t>
      </w:r>
      <w:r w:rsidRPr="00067003">
        <w:rPr>
          <w:rtl/>
        </w:rPr>
        <w:t xml:space="preserve"> </w:t>
      </w:r>
    </w:p>
    <w:p w:rsidR="00ED24C1" w:rsidRPr="00067003" w:rsidRDefault="00ED24C1" w:rsidP="00ED24C1">
      <w:pPr>
        <w:pStyle w:val="libNormal"/>
        <w:rPr>
          <w:rtl/>
        </w:rPr>
      </w:pPr>
      <w:r w:rsidRPr="00067003">
        <w:rPr>
          <w:rtl/>
        </w:rPr>
        <w:t xml:space="preserve">قال: فوضع رسول الله </w:t>
      </w:r>
      <w:r w:rsidR="003E5577" w:rsidRPr="003E5577">
        <w:rPr>
          <w:rStyle w:val="libAlaemChar"/>
          <w:rtl/>
        </w:rPr>
        <w:t>صلى‌الله‌عليه‌وآله‌وسلم</w:t>
      </w:r>
      <w:r w:rsidRPr="00067003">
        <w:rPr>
          <w:rtl/>
        </w:rPr>
        <w:t xml:space="preserve">: كفه الطيبة المباركة بين كتفي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فغمزها، ثم قال: يا علي، هذا بدل دينارك، وهذا جزاء دينارك من عند الله </w:t>
      </w:r>
      <w:r w:rsidR="00871C06" w:rsidRPr="00871C06">
        <w:rPr>
          <w:rStyle w:val="libAlaemChar"/>
          <w:rFonts w:hint="cs"/>
          <w:rtl/>
        </w:rPr>
        <w:t>(</w:t>
      </w:r>
      <w:r w:rsidRPr="00521F46">
        <w:rPr>
          <w:rStyle w:val="libAieChar"/>
          <w:rFonts w:hint="cs"/>
          <w:rtl/>
        </w:rPr>
        <w:t xml:space="preserve"> إِنَّ اللَّـهَ يَرْزُقُ مَن يَشَاءُ بِغَيْرِ حِسَابٍ </w:t>
      </w:r>
      <w:r w:rsidR="00871C06" w:rsidRPr="00871C06">
        <w:rPr>
          <w:rStyle w:val="libAlaemChar"/>
          <w:rFonts w:hint="cs"/>
          <w:rtl/>
        </w:rPr>
        <w:t>)</w:t>
      </w:r>
      <w:r w:rsidRPr="00067003">
        <w:rPr>
          <w:rtl/>
        </w:rPr>
        <w:t xml:space="preserve"> </w:t>
      </w:r>
      <w:r w:rsidRPr="00371D4F">
        <w:rPr>
          <w:rStyle w:val="libFootnotenumChar"/>
          <w:rtl/>
        </w:rPr>
        <w:t>(1)</w:t>
      </w:r>
      <w:r w:rsidRPr="00067003">
        <w:rPr>
          <w:rtl/>
        </w:rPr>
        <w:t xml:space="preserve"> ثم استعبر</w:t>
      </w:r>
      <w:r>
        <w:rPr>
          <w:rtl/>
        </w:rPr>
        <w:t xml:space="preserve"> النبيّ </w:t>
      </w:r>
      <w:r w:rsidR="003E5577" w:rsidRPr="003E5577">
        <w:rPr>
          <w:rStyle w:val="libAlaemChar"/>
          <w:rtl/>
        </w:rPr>
        <w:t>صلى‌الله‌عليه‌وآله‌وسلم</w:t>
      </w:r>
      <w:r w:rsidRPr="00067003">
        <w:rPr>
          <w:rtl/>
        </w:rPr>
        <w:t xml:space="preserve"> باكيا، ثم قال: الحمد لله الذي أبى لكم أن تخرجا من الدنيا</w:t>
      </w:r>
      <w:r>
        <w:rPr>
          <w:rtl/>
        </w:rPr>
        <w:t xml:space="preserve"> حتّى </w:t>
      </w:r>
      <w:r w:rsidRPr="00067003">
        <w:rPr>
          <w:rtl/>
        </w:rPr>
        <w:t>يجزيكما، ويجزيك يا علي</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آل عمران 3: 37.</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بمنزلة زكريا، ويجري فاطمة مجرى مريم بنت عمران، كلما دخل عليها زكريا المحراب وجد عندها رزقا.</w:t>
      </w:r>
    </w:p>
    <w:p w:rsidR="00ED24C1" w:rsidRDefault="00ED24C1" w:rsidP="00ED24C1">
      <w:pPr>
        <w:pStyle w:val="libNormal"/>
        <w:rPr>
          <w:rtl/>
        </w:rPr>
      </w:pPr>
      <w:bookmarkStart w:id="1469" w:name="_Toc356990265"/>
      <w:r w:rsidRPr="00B12DF9">
        <w:rPr>
          <w:rStyle w:val="Heading2Char"/>
          <w:rtl/>
        </w:rPr>
        <w:t>1273</w:t>
      </w:r>
      <w:r w:rsidR="003E5577">
        <w:rPr>
          <w:rStyle w:val="Heading2Char"/>
          <w:rtl/>
        </w:rPr>
        <w:t>/</w:t>
      </w:r>
      <w:r w:rsidRPr="00B12DF9">
        <w:rPr>
          <w:rStyle w:val="Heading2Char"/>
          <w:rtl/>
        </w:rPr>
        <w:t>9 -</w:t>
      </w:r>
      <w:bookmarkEnd w:id="1469"/>
      <w:r w:rsidRPr="00067003">
        <w:rPr>
          <w:rtl/>
        </w:rPr>
        <w:t xml:space="preserve"> وعنه، قال: أخبرنا جماعة، عن أبي المفضل، باسناده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سألت أم سلمة رسول الله </w:t>
      </w:r>
      <w:r w:rsidR="003E5577" w:rsidRPr="003E5577">
        <w:rPr>
          <w:rStyle w:val="libAlaemChar"/>
          <w:rtl/>
        </w:rPr>
        <w:t>صلى‌الله‌عليه‌وآله‌وسلم</w:t>
      </w:r>
      <w:r w:rsidRPr="00067003">
        <w:rPr>
          <w:rtl/>
        </w:rPr>
        <w:t xml:space="preserve">: عن فضل النساء في خدمة أزواجهن، فقال </w:t>
      </w:r>
      <w:r w:rsidR="003E5577" w:rsidRPr="003E5577">
        <w:rPr>
          <w:rStyle w:val="libAlaemChar"/>
          <w:rtl/>
        </w:rPr>
        <w:t>صلى‌الله‌عليه‌وآله‌وسلم</w:t>
      </w:r>
      <w:r w:rsidRPr="00067003">
        <w:rPr>
          <w:rtl/>
        </w:rPr>
        <w:t xml:space="preserve">: ما من امرأة رفعت من بيت زوجها شيئا من موضع إلى موضع تريد به صلاحا إلا نظر الله إليها، ومن نظر الله إليه لم يعذبه. </w:t>
      </w:r>
    </w:p>
    <w:p w:rsidR="00ED24C1" w:rsidRDefault="00ED24C1" w:rsidP="00ED24C1">
      <w:pPr>
        <w:pStyle w:val="libNormal"/>
        <w:rPr>
          <w:rtl/>
        </w:rPr>
      </w:pPr>
      <w:r w:rsidRPr="00067003">
        <w:rPr>
          <w:rtl/>
        </w:rPr>
        <w:t xml:space="preserve">فقالت أم سلمة </w:t>
      </w:r>
      <w:r w:rsidR="003E5577" w:rsidRPr="003E5577">
        <w:rPr>
          <w:rStyle w:val="libAlaemChar"/>
          <w:rtl/>
        </w:rPr>
        <w:t>رضي‌الله‌عنه</w:t>
      </w:r>
      <w:r w:rsidRPr="00067003">
        <w:rPr>
          <w:rtl/>
        </w:rPr>
        <w:t>: زدني في النساء المساكين من الثواب بأبي أنت وأمي. فقال: يا أم سلمة، إن المرأة إذا حملت كان لها من الاجر كمن جاهد بنفسه وماله في سبيل الله (</w:t>
      </w:r>
      <w:r>
        <w:rPr>
          <w:rtl/>
        </w:rPr>
        <w:t>عزّوجلّ</w:t>
      </w:r>
      <w:r w:rsidRPr="00067003">
        <w:rPr>
          <w:rtl/>
        </w:rPr>
        <w:t xml:space="preserve">)، فإذا وضعت قيل لها: قد غفر لك ذنبك فاستأنفي العمل، فإذا أرضعت فلها بكل رضعة تحرير رقبة من ولد إسماعيل. </w:t>
      </w:r>
    </w:p>
    <w:p w:rsidR="00ED24C1" w:rsidRDefault="00ED24C1" w:rsidP="00ED24C1">
      <w:pPr>
        <w:pStyle w:val="libNormal"/>
        <w:rPr>
          <w:rtl/>
        </w:rPr>
      </w:pPr>
      <w:bookmarkStart w:id="1470" w:name="_Toc356990266"/>
      <w:r w:rsidRPr="00B12DF9">
        <w:rPr>
          <w:rStyle w:val="Heading2Char"/>
          <w:rtl/>
        </w:rPr>
        <w:t>1274</w:t>
      </w:r>
      <w:r w:rsidR="003E5577">
        <w:rPr>
          <w:rStyle w:val="Heading2Char"/>
          <w:rtl/>
        </w:rPr>
        <w:t>/</w:t>
      </w:r>
      <w:r w:rsidRPr="00B12DF9">
        <w:rPr>
          <w:rStyle w:val="Heading2Char"/>
          <w:rtl/>
        </w:rPr>
        <w:t>10 -</w:t>
      </w:r>
      <w:bookmarkEnd w:id="1470"/>
      <w:r w:rsidRPr="00067003">
        <w:rPr>
          <w:rtl/>
        </w:rPr>
        <w:t xml:space="preserve"> وعنه، قال: أخبرنا جماعة، عن أبي المفضل، قال: حدثني احمد ابن إسحاق بن العباس </w:t>
      </w:r>
      <w:r>
        <w:rPr>
          <w:rtl/>
        </w:rPr>
        <w:t xml:space="preserve">أبوالقاسم </w:t>
      </w:r>
      <w:r w:rsidRPr="00067003">
        <w:rPr>
          <w:rtl/>
        </w:rPr>
        <w:t xml:space="preserve">الموسوي بديبل، قال: أخبرني أبي إسحاق بن العباس، قال: حدثني إسماعيل بن </w:t>
      </w:r>
      <w:r>
        <w:rPr>
          <w:rtl/>
        </w:rPr>
        <w:t>محمّد</w:t>
      </w:r>
      <w:r w:rsidRPr="00067003">
        <w:rPr>
          <w:rtl/>
        </w:rPr>
        <w:t xml:space="preserve"> بن إسحاق بن جعفر بن </w:t>
      </w:r>
      <w:r>
        <w:rPr>
          <w:rtl/>
        </w:rPr>
        <w:t>محمّد</w:t>
      </w:r>
      <w:r w:rsidRPr="00067003">
        <w:rPr>
          <w:rtl/>
        </w:rPr>
        <w:t xml:space="preserve">، قال: حدثني </w:t>
      </w:r>
      <w:r>
        <w:rPr>
          <w:rtl/>
        </w:rPr>
        <w:t>عليّ بن</w:t>
      </w:r>
      <w:r w:rsidRPr="00067003">
        <w:rPr>
          <w:rtl/>
        </w:rPr>
        <w:t xml:space="preserve"> جعفر بن </w:t>
      </w:r>
      <w:r>
        <w:rPr>
          <w:rtl/>
        </w:rPr>
        <w:t>محمّد</w:t>
      </w:r>
      <w:r w:rsidRPr="00067003">
        <w:rPr>
          <w:rtl/>
        </w:rPr>
        <w:t xml:space="preserve"> و</w:t>
      </w:r>
      <w:r>
        <w:rPr>
          <w:rtl/>
        </w:rPr>
        <w:t>عليّ بن</w:t>
      </w:r>
      <w:r w:rsidRPr="00067003">
        <w:rPr>
          <w:rtl/>
        </w:rPr>
        <w:t xml:space="preserve"> موسى بن جعفر، هذا عن أخيه، وهذا عن أبيه موسى بن جعفر، عن جعفر بن </w:t>
      </w:r>
      <w:r>
        <w:rPr>
          <w:rtl/>
        </w:rPr>
        <w:t>محمّد</w:t>
      </w:r>
      <w:r w:rsidRPr="00067003">
        <w:rPr>
          <w:rtl/>
        </w:rPr>
        <w:t xml:space="preserve">، عن أبيه، عن جده </w:t>
      </w:r>
      <w:r>
        <w:rPr>
          <w:rtl/>
        </w:rPr>
        <w:t>عليّ بن</w:t>
      </w:r>
      <w:r w:rsidRPr="00067003">
        <w:rPr>
          <w:rtl/>
        </w:rPr>
        <w:t xml:space="preserve"> الحسين، عن أبيه الحسين، عن أبيه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أن رسول الله </w:t>
      </w:r>
      <w:r w:rsidR="003E5577" w:rsidRPr="003E5577">
        <w:rPr>
          <w:rStyle w:val="libAlaemChar"/>
          <w:rtl/>
        </w:rPr>
        <w:t>صلى‌الله‌عليه‌وآله‌وسلم</w:t>
      </w:r>
      <w:r w:rsidRPr="00067003">
        <w:rPr>
          <w:rtl/>
        </w:rPr>
        <w:t xml:space="preserve">: أغزى عليا </w:t>
      </w:r>
      <w:r w:rsidR="003E5577" w:rsidRPr="003E5577">
        <w:rPr>
          <w:rStyle w:val="libAlaemChar"/>
          <w:rtl/>
        </w:rPr>
        <w:t>عليه‌السلام</w:t>
      </w:r>
      <w:r w:rsidRPr="00067003">
        <w:rPr>
          <w:rtl/>
        </w:rPr>
        <w:t xml:space="preserve"> في سرية وأمر المسلمين أن ينتدبوا معه في سريته، فقال رجل من الانصار لاخ له: اغز بنا في سرية علي، لعلنا نصيب خادما أو دابة أو شيئا نتبلغ به، فبلغ</w:t>
      </w:r>
      <w:r>
        <w:rPr>
          <w:rtl/>
        </w:rPr>
        <w:t xml:space="preserve"> النبيّ </w:t>
      </w:r>
      <w:r w:rsidR="003E5577" w:rsidRPr="003E5577">
        <w:rPr>
          <w:rStyle w:val="libAlaemChar"/>
          <w:rtl/>
        </w:rPr>
        <w:t>صلى‌الله‌عليه‌وآله‌وسلم</w:t>
      </w:r>
      <w:r w:rsidRPr="00067003">
        <w:rPr>
          <w:rtl/>
        </w:rPr>
        <w:t xml:space="preserve"> قوله، فقال: إنما الاعمال بالنيات، ولكل امرئ ما نوى، فمن غزا ابتغاء ما عند الله، فقد وقع أجره على الله، ومن غزا يريد عرض الدنيا أو نوى عقالا لم يكن له إلا ما نوى. </w:t>
      </w:r>
    </w:p>
    <w:p w:rsidR="00ED24C1" w:rsidRPr="00067003" w:rsidRDefault="00ED24C1" w:rsidP="00ED24C1">
      <w:pPr>
        <w:pStyle w:val="libNormal"/>
        <w:rPr>
          <w:rtl/>
        </w:rPr>
      </w:pPr>
      <w:bookmarkStart w:id="1471" w:name="_Toc356990267"/>
      <w:r w:rsidRPr="00B12DF9">
        <w:rPr>
          <w:rStyle w:val="Heading2Char"/>
          <w:rtl/>
        </w:rPr>
        <w:t>1275</w:t>
      </w:r>
      <w:r w:rsidR="003E5577">
        <w:rPr>
          <w:rStyle w:val="Heading2Char"/>
          <w:rtl/>
        </w:rPr>
        <w:t>/</w:t>
      </w:r>
      <w:r w:rsidRPr="00B12DF9">
        <w:rPr>
          <w:rStyle w:val="Heading2Char"/>
          <w:rtl/>
        </w:rPr>
        <w:t>11 -</w:t>
      </w:r>
      <w:bookmarkEnd w:id="1471"/>
      <w:r w:rsidRPr="00067003">
        <w:rPr>
          <w:rtl/>
        </w:rPr>
        <w:t xml:space="preserve"> وعنه، قال: أخبرنا جماعة، عن أبي المفضل،</w:t>
      </w:r>
      <w:r>
        <w:rPr>
          <w:rtl/>
        </w:rPr>
        <w:t xml:space="preserve"> قال: حدّثنا</w:t>
      </w:r>
      <w:r w:rsidRPr="00067003">
        <w:rPr>
          <w:rtl/>
        </w:rPr>
        <w:t xml:space="preserve"> </w:t>
      </w:r>
      <w:r>
        <w:rPr>
          <w:rtl/>
        </w:rPr>
        <w:t>عليّ بن</w:t>
      </w:r>
      <w:r w:rsidRPr="00067003">
        <w:rPr>
          <w:rtl/>
        </w:rPr>
        <w:t xml:space="preserve"> جعفر بن مسافر الهذلي بتنيس، قال: </w:t>
      </w:r>
      <w:r>
        <w:rPr>
          <w:rtl/>
        </w:rPr>
        <w:t>حدّثنا</w:t>
      </w:r>
      <w:r w:rsidRPr="00067003">
        <w:rPr>
          <w:rtl/>
        </w:rPr>
        <w:t xml:space="preserve"> أبي، قال: </w:t>
      </w:r>
      <w:r>
        <w:rPr>
          <w:rtl/>
        </w:rPr>
        <w:t>حدّثنا</w:t>
      </w:r>
      <w:r w:rsidRPr="00067003">
        <w:rPr>
          <w:rtl/>
        </w:rPr>
        <w:t xml:space="preserve"> </w:t>
      </w:r>
      <w:r>
        <w:rPr>
          <w:rtl/>
        </w:rPr>
        <w:t>محمّد</w:t>
      </w:r>
      <w:r w:rsidRPr="00067003">
        <w:rPr>
          <w:rtl/>
        </w:rPr>
        <w:t xml:space="preserve"> بن يعلى، عن أبي نعيم عمر بن صبح الهروي، عن مقاتل بن حيان، عن الضحاك بن مزاحم، عن النزال</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ابن سبرة، عن </w:t>
      </w:r>
      <w:r>
        <w:rPr>
          <w:rtl/>
        </w:rPr>
        <w:t xml:space="preserve">عليّ </w:t>
      </w:r>
      <w:r w:rsidR="003E5577" w:rsidRPr="003E5577">
        <w:rPr>
          <w:rStyle w:val="libAlaemChar"/>
          <w:rtl/>
        </w:rPr>
        <w:t>عليه‌السلام</w:t>
      </w:r>
      <w:r w:rsidRPr="00067003">
        <w:rPr>
          <w:rtl/>
        </w:rPr>
        <w:t xml:space="preserve"> و </w:t>
      </w:r>
      <w:r>
        <w:rPr>
          <w:rtl/>
        </w:rPr>
        <w:t>عبدالله</w:t>
      </w:r>
      <w:r w:rsidRPr="00067003">
        <w:rPr>
          <w:rtl/>
        </w:rPr>
        <w:t xml:space="preserve"> بن مسعود، عن رسول الله </w:t>
      </w:r>
      <w:r w:rsidR="003E5577" w:rsidRPr="003E5577">
        <w:rPr>
          <w:rStyle w:val="libAlaemChar"/>
          <w:rtl/>
        </w:rPr>
        <w:t>صلى‌الله‌عليه‌وآله‌وسلم</w:t>
      </w:r>
      <w:r w:rsidRPr="00067003">
        <w:rPr>
          <w:rtl/>
        </w:rPr>
        <w:t xml:space="preserve">، قال: من خرج يطلب بابا من علم ليرد به باطلا إلى حق أو ضلالة إلى هدى، كان عمله ذلك كعبادة متعبد أربعين عاما. </w:t>
      </w:r>
    </w:p>
    <w:p w:rsidR="00ED24C1" w:rsidRDefault="00ED24C1" w:rsidP="00ED24C1">
      <w:pPr>
        <w:pStyle w:val="libNormal"/>
        <w:rPr>
          <w:rtl/>
        </w:rPr>
      </w:pPr>
      <w:bookmarkStart w:id="1472" w:name="_Toc356990268"/>
      <w:r w:rsidRPr="00B12DF9">
        <w:rPr>
          <w:rStyle w:val="Heading2Char"/>
          <w:rtl/>
        </w:rPr>
        <w:t>1276</w:t>
      </w:r>
      <w:r w:rsidR="003E5577">
        <w:rPr>
          <w:rStyle w:val="Heading2Char"/>
          <w:rtl/>
        </w:rPr>
        <w:t>/</w:t>
      </w:r>
      <w:r w:rsidRPr="00B12DF9">
        <w:rPr>
          <w:rStyle w:val="Heading2Char"/>
          <w:rtl/>
        </w:rPr>
        <w:t>12 -</w:t>
      </w:r>
      <w:bookmarkEnd w:id="1472"/>
      <w:r w:rsidRPr="00067003">
        <w:rPr>
          <w:rtl/>
        </w:rPr>
        <w:t xml:space="preserve"> وعنه، قال: أخبرنا جماعة، عن أبي المفضل،</w:t>
      </w:r>
      <w:r>
        <w:rPr>
          <w:rtl/>
        </w:rPr>
        <w:t xml:space="preserve"> قال: حدّثنا أبومحمّد</w:t>
      </w:r>
      <w:r w:rsidRPr="00067003">
        <w:rPr>
          <w:rtl/>
        </w:rPr>
        <w:t xml:space="preserve"> الحسن </w:t>
      </w:r>
      <w:r>
        <w:rPr>
          <w:rtl/>
        </w:rPr>
        <w:t>بن عليّ بن</w:t>
      </w:r>
      <w:r w:rsidRPr="00067003">
        <w:rPr>
          <w:rtl/>
        </w:rPr>
        <w:t xml:space="preserve"> نعيم بن سهل بن أبان النعيمي الطائفي، وكان مجاورا بمكة، قال: </w:t>
      </w:r>
      <w:r>
        <w:rPr>
          <w:rtl/>
        </w:rPr>
        <w:t>حدّثنا</w:t>
      </w:r>
      <w:r w:rsidRPr="00067003">
        <w:rPr>
          <w:rtl/>
        </w:rPr>
        <w:t xml:space="preserve"> عقبة بن المنهال بن بحر</w:t>
      </w:r>
      <w:r>
        <w:rPr>
          <w:rtl/>
        </w:rPr>
        <w:t xml:space="preserve"> أبو</w:t>
      </w:r>
      <w:r w:rsidRPr="00067003">
        <w:rPr>
          <w:rtl/>
        </w:rPr>
        <w:t>زياد،</w:t>
      </w:r>
      <w:r>
        <w:rPr>
          <w:rtl/>
        </w:rPr>
        <w:t xml:space="preserve"> قال: حدّثنا</w:t>
      </w:r>
      <w:r w:rsidRPr="00067003">
        <w:rPr>
          <w:rtl/>
        </w:rPr>
        <w:t xml:space="preserve"> </w:t>
      </w:r>
      <w:r>
        <w:rPr>
          <w:rtl/>
        </w:rPr>
        <w:t>عبدالله</w:t>
      </w:r>
      <w:r w:rsidRPr="00067003">
        <w:rPr>
          <w:rtl/>
        </w:rPr>
        <w:t xml:space="preserve"> بن جعفر الهاشمي، قال: </w:t>
      </w:r>
      <w:r>
        <w:rPr>
          <w:rtl/>
        </w:rPr>
        <w:t>حدّثنا</w:t>
      </w:r>
      <w:r w:rsidRPr="00067003">
        <w:rPr>
          <w:rtl/>
        </w:rPr>
        <w:t xml:space="preserve"> المتفجع بن مصعب بن توبة بن ثبيت المزني، قال: </w:t>
      </w:r>
      <w:r>
        <w:rPr>
          <w:rtl/>
        </w:rPr>
        <w:t>حدّثنا</w:t>
      </w:r>
      <w:r w:rsidRPr="00067003">
        <w:rPr>
          <w:rtl/>
        </w:rPr>
        <w:t xml:space="preserve"> جعفر ابن </w:t>
      </w:r>
      <w:r>
        <w:rPr>
          <w:rtl/>
        </w:rPr>
        <w:t>محمّد</w:t>
      </w:r>
      <w:r w:rsidRPr="00067003">
        <w:rPr>
          <w:rtl/>
        </w:rPr>
        <w:t>، عن أبيه، عن جده. قال: و</w:t>
      </w:r>
      <w:r>
        <w:rPr>
          <w:rtl/>
        </w:rPr>
        <w:t>حدّثنا</w:t>
      </w:r>
      <w:r w:rsidRPr="00067003">
        <w:rPr>
          <w:rtl/>
        </w:rPr>
        <w:t xml:space="preserve"> عقبة بن المنهال بن بحر، قال: </w:t>
      </w:r>
      <w:r>
        <w:rPr>
          <w:rtl/>
        </w:rPr>
        <w:t>حدّثنا</w:t>
      </w:r>
      <w:r w:rsidRPr="00067003">
        <w:rPr>
          <w:rtl/>
        </w:rPr>
        <w:t xml:space="preserve"> </w:t>
      </w:r>
      <w:r>
        <w:rPr>
          <w:rtl/>
        </w:rPr>
        <w:t>عبدالله</w:t>
      </w:r>
      <w:r w:rsidRPr="00067003">
        <w:rPr>
          <w:rtl/>
        </w:rPr>
        <w:t xml:space="preserve"> بن حميد بن البناء، قال: حدثني موسى بن إسماعيل بن موسى، عن أبيه، عن جده، عن جعفر بن </w:t>
      </w:r>
      <w:r>
        <w:rPr>
          <w:rtl/>
        </w:rPr>
        <w:t>محمّد</w:t>
      </w:r>
      <w:r w:rsidRPr="00067003">
        <w:rPr>
          <w:rtl/>
        </w:rPr>
        <w:t xml:space="preserve">، عن أبيه، عن جابر، قال: قال رسول الله </w:t>
      </w:r>
      <w:r w:rsidR="003E5577" w:rsidRPr="003E5577">
        <w:rPr>
          <w:rStyle w:val="libAlaemChar"/>
          <w:rtl/>
        </w:rPr>
        <w:t>صلى‌الله‌عليه‌وآله‌وسلم</w:t>
      </w:r>
      <w:r w:rsidRPr="00067003">
        <w:rPr>
          <w:rtl/>
        </w:rPr>
        <w:t xml:space="preserve">: جاءني جبرئيل من عند الله بورقة آس خضراء مكتوب فيها ببياض. إني افترضت محبة علي على خلقي، فبلغهم ذلك عني. </w:t>
      </w:r>
    </w:p>
    <w:p w:rsidR="00ED24C1" w:rsidRDefault="00ED24C1" w:rsidP="00ED24C1">
      <w:pPr>
        <w:pStyle w:val="libNormal"/>
        <w:rPr>
          <w:rtl/>
        </w:rPr>
      </w:pPr>
      <w:bookmarkStart w:id="1473" w:name="_Toc356990269"/>
      <w:r w:rsidRPr="00B12DF9">
        <w:rPr>
          <w:rStyle w:val="Heading2Char"/>
          <w:rtl/>
        </w:rPr>
        <w:t>1277</w:t>
      </w:r>
      <w:r w:rsidR="003E5577">
        <w:rPr>
          <w:rStyle w:val="Heading2Char"/>
          <w:rtl/>
        </w:rPr>
        <w:t>/</w:t>
      </w:r>
      <w:r w:rsidRPr="00B12DF9">
        <w:rPr>
          <w:rStyle w:val="Heading2Char"/>
          <w:rtl/>
        </w:rPr>
        <w:t>13 -</w:t>
      </w:r>
      <w:bookmarkEnd w:id="1473"/>
      <w:r w:rsidRPr="00067003">
        <w:rPr>
          <w:rtl/>
        </w:rPr>
        <w:t xml:space="preserve"> وعنه، قال: أخبرنا جماعة، عن أبي المفضل، قال: </w:t>
      </w:r>
      <w:r>
        <w:rPr>
          <w:rtl/>
        </w:rPr>
        <w:t>حدّثنا أبو</w:t>
      </w:r>
      <w:r w:rsidRPr="00067003">
        <w:rPr>
          <w:rtl/>
        </w:rPr>
        <w:t xml:space="preserve">يعلى </w:t>
      </w:r>
      <w:r>
        <w:rPr>
          <w:rtl/>
        </w:rPr>
        <w:t>محمّد</w:t>
      </w:r>
      <w:r w:rsidRPr="00067003">
        <w:rPr>
          <w:rtl/>
        </w:rPr>
        <w:t xml:space="preserve"> بن زهير القاضي بالابلة، قال: </w:t>
      </w:r>
      <w:r>
        <w:rPr>
          <w:rtl/>
        </w:rPr>
        <w:t>حدّثنا</w:t>
      </w:r>
      <w:r w:rsidRPr="00067003">
        <w:rPr>
          <w:rtl/>
        </w:rPr>
        <w:t xml:space="preserve"> </w:t>
      </w:r>
      <w:r>
        <w:rPr>
          <w:rtl/>
        </w:rPr>
        <w:t>عليّ بن</w:t>
      </w:r>
      <w:r w:rsidRPr="00067003">
        <w:rPr>
          <w:rtl/>
        </w:rPr>
        <w:t xml:space="preserve"> أيمن،</w:t>
      </w:r>
      <w:r>
        <w:rPr>
          <w:rtl/>
        </w:rPr>
        <w:t xml:space="preserve"> قال: </w:t>
      </w:r>
      <w:r w:rsidRPr="00067003">
        <w:rPr>
          <w:rtl/>
        </w:rPr>
        <w:t>حدثني مصبح ابن هلقام</w:t>
      </w:r>
      <w:r>
        <w:rPr>
          <w:rtl/>
        </w:rPr>
        <w:t xml:space="preserve"> أبو</w:t>
      </w:r>
      <w:r w:rsidRPr="00067003">
        <w:rPr>
          <w:rtl/>
        </w:rPr>
        <w:t xml:space="preserve">علي العجلي، قال: </w:t>
      </w:r>
      <w:r>
        <w:rPr>
          <w:rtl/>
        </w:rPr>
        <w:t>حدّثنا</w:t>
      </w:r>
      <w:r w:rsidRPr="00067003">
        <w:rPr>
          <w:rtl/>
        </w:rPr>
        <w:t xml:space="preserve"> </w:t>
      </w:r>
      <w:r>
        <w:rPr>
          <w:rtl/>
        </w:rPr>
        <w:t>محمّد</w:t>
      </w:r>
      <w:r w:rsidRPr="00067003">
        <w:rPr>
          <w:rtl/>
        </w:rPr>
        <w:t xml:space="preserve"> بن إبراهيم بن قروزي بالرملة، قال: </w:t>
      </w:r>
      <w:r>
        <w:rPr>
          <w:rtl/>
        </w:rPr>
        <w:t>حدّثنا أبو</w:t>
      </w:r>
      <w:r w:rsidRPr="00067003">
        <w:rPr>
          <w:rtl/>
        </w:rPr>
        <w:t xml:space="preserve">أمية </w:t>
      </w:r>
      <w:r>
        <w:rPr>
          <w:rtl/>
        </w:rPr>
        <w:t>محمّد</w:t>
      </w:r>
      <w:r w:rsidRPr="00067003">
        <w:rPr>
          <w:rtl/>
        </w:rPr>
        <w:t xml:space="preserve"> بن إبراهيم بن مسلم الطرسوسي، قال: </w:t>
      </w:r>
      <w:r>
        <w:rPr>
          <w:rtl/>
        </w:rPr>
        <w:t>حدّثنا</w:t>
      </w:r>
      <w:r w:rsidRPr="00067003">
        <w:rPr>
          <w:rtl/>
        </w:rPr>
        <w:t xml:space="preserve"> الحسن بن عطية، قال: كان أبي ينال من </w:t>
      </w:r>
      <w:r>
        <w:rPr>
          <w:rtl/>
        </w:rPr>
        <w:t>عليّ بن</w:t>
      </w:r>
      <w:r w:rsidRPr="00067003">
        <w:rPr>
          <w:rtl/>
        </w:rPr>
        <w:t xml:space="preserve"> أبي طالب </w:t>
      </w:r>
      <w:r w:rsidR="003E5577" w:rsidRPr="003E5577">
        <w:rPr>
          <w:rStyle w:val="libAlaemChar"/>
          <w:rtl/>
        </w:rPr>
        <w:t>عليه‌السلام</w:t>
      </w:r>
      <w:r w:rsidRPr="00067003">
        <w:rPr>
          <w:rtl/>
        </w:rPr>
        <w:t>، فأتي في المنام فقيل له: أنت الساب عليا</w:t>
      </w:r>
      <w:r>
        <w:rPr>
          <w:rtl/>
        </w:rPr>
        <w:t>؟</w:t>
      </w:r>
      <w:r w:rsidRPr="00067003">
        <w:rPr>
          <w:rtl/>
        </w:rPr>
        <w:t xml:space="preserve"> فخنق</w:t>
      </w:r>
      <w:r>
        <w:rPr>
          <w:rtl/>
        </w:rPr>
        <w:t xml:space="preserve"> حتّى </w:t>
      </w:r>
      <w:r w:rsidRPr="00067003">
        <w:rPr>
          <w:rtl/>
        </w:rPr>
        <w:t xml:space="preserve">أحدث في فراشه ثلاثا، يعني صنع به ذلك في المنام ثلاث ليال. </w:t>
      </w:r>
    </w:p>
    <w:p w:rsidR="00ED24C1" w:rsidRPr="00067003" w:rsidRDefault="00ED24C1" w:rsidP="00ED24C1">
      <w:pPr>
        <w:pStyle w:val="libNormal"/>
        <w:rPr>
          <w:rtl/>
        </w:rPr>
      </w:pPr>
      <w:bookmarkStart w:id="1474" w:name="_Toc356990270"/>
      <w:r w:rsidRPr="00B12DF9">
        <w:rPr>
          <w:rStyle w:val="Heading2Char"/>
          <w:rtl/>
        </w:rPr>
        <w:t>1278</w:t>
      </w:r>
      <w:r w:rsidR="003E5577">
        <w:rPr>
          <w:rStyle w:val="Heading2Char"/>
          <w:rtl/>
        </w:rPr>
        <w:t>/</w:t>
      </w:r>
      <w:r w:rsidRPr="00B12DF9">
        <w:rPr>
          <w:rStyle w:val="Heading2Char"/>
          <w:rtl/>
        </w:rPr>
        <w:t>14 -</w:t>
      </w:r>
      <w:bookmarkEnd w:id="1474"/>
      <w:r w:rsidRPr="00067003">
        <w:rPr>
          <w:rtl/>
        </w:rPr>
        <w:t xml:space="preserve"> وعنه، قال: أخبرنا جماعة، عن أبي المفضل، قال: </w:t>
      </w:r>
      <w:r>
        <w:rPr>
          <w:rtl/>
        </w:rPr>
        <w:t>حدّثنا</w:t>
      </w:r>
      <w:r w:rsidRPr="00067003">
        <w:rPr>
          <w:rtl/>
        </w:rPr>
        <w:t xml:space="preserve"> </w:t>
      </w:r>
      <w:r>
        <w:rPr>
          <w:rtl/>
        </w:rPr>
        <w:t>محمّد</w:t>
      </w:r>
      <w:r w:rsidRPr="00067003">
        <w:rPr>
          <w:rtl/>
        </w:rPr>
        <w:t xml:space="preserve"> ابن إبراهيم بن توزون، قال: </w:t>
      </w:r>
      <w:r>
        <w:rPr>
          <w:rtl/>
        </w:rPr>
        <w:t>حدّثنا</w:t>
      </w:r>
      <w:r w:rsidRPr="00067003">
        <w:rPr>
          <w:rtl/>
        </w:rPr>
        <w:t xml:space="preserve"> أحمد بن داود بن موسى المكي بمصر، قال: </w:t>
      </w:r>
      <w:r>
        <w:rPr>
          <w:rtl/>
        </w:rPr>
        <w:t>حدّثنا</w:t>
      </w:r>
      <w:r w:rsidRPr="00067003">
        <w:rPr>
          <w:rtl/>
        </w:rPr>
        <w:t xml:space="preserve"> زكريا بن يحيى الكسائي، قال: </w:t>
      </w:r>
      <w:r>
        <w:rPr>
          <w:rtl/>
        </w:rPr>
        <w:t>حدّثنا</w:t>
      </w:r>
      <w:r w:rsidRPr="00067003">
        <w:rPr>
          <w:rtl/>
        </w:rPr>
        <w:t xml:space="preserve"> نوح بن دراج القاضي، عن ابن أبي ليلى، عن أبي جعفر المنصور، قال: كان عندنا بالشراة قاض إذا فرغ من قصصه ذكر عليا </w:t>
      </w:r>
      <w:r w:rsidR="003E5577" w:rsidRPr="003E5577">
        <w:rPr>
          <w:rStyle w:val="libAlaemChar"/>
          <w:rtl/>
        </w:rPr>
        <w:t>عليه‌السلام</w:t>
      </w:r>
      <w:r w:rsidRPr="00067003">
        <w:rPr>
          <w:rtl/>
        </w:rPr>
        <w:t xml:space="preserve"> فشتمه، فبينا هو كذلك إذ ترك ذلك يوما ومن الغد، فقالوا: نسي، فلما كان اليوم الثالث</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تركه أيضا، فقالوا له وسألوه، فقال: لا والله لا أذكره بشتيمة أبدا، بينا أنا نائم والناس قد جمعوا فيأتون</w:t>
      </w:r>
      <w:r>
        <w:rPr>
          <w:rtl/>
        </w:rPr>
        <w:t xml:space="preserve"> النبيّ </w:t>
      </w:r>
      <w:r w:rsidR="003E5577" w:rsidRPr="003E5577">
        <w:rPr>
          <w:rStyle w:val="libAlaemChar"/>
          <w:rtl/>
        </w:rPr>
        <w:t>عليه‌السلام</w:t>
      </w:r>
      <w:r w:rsidRPr="00067003">
        <w:rPr>
          <w:rtl/>
        </w:rPr>
        <w:t xml:space="preserve"> فيقول لرجل: اسقهم،</w:t>
      </w:r>
      <w:r>
        <w:rPr>
          <w:rtl/>
        </w:rPr>
        <w:t xml:space="preserve"> حتّى </w:t>
      </w:r>
      <w:r w:rsidRPr="00067003">
        <w:rPr>
          <w:rtl/>
        </w:rPr>
        <w:t>وردت على</w:t>
      </w:r>
      <w:r>
        <w:rPr>
          <w:rtl/>
        </w:rPr>
        <w:t xml:space="preserve"> النبيّ </w:t>
      </w:r>
      <w:r w:rsidR="003E5577" w:rsidRPr="003E5577">
        <w:rPr>
          <w:rStyle w:val="libAlaemChar"/>
          <w:rtl/>
        </w:rPr>
        <w:t>عليه‌السلام</w:t>
      </w:r>
      <w:r w:rsidRPr="00067003">
        <w:rPr>
          <w:rtl/>
        </w:rPr>
        <w:t xml:space="preserve"> فقال له: اسقه، فطردني فشكوت ذلك إلى</w:t>
      </w:r>
      <w:r>
        <w:rPr>
          <w:rtl/>
        </w:rPr>
        <w:t xml:space="preserve"> النبيّ </w:t>
      </w:r>
      <w:r w:rsidR="003E5577" w:rsidRPr="003E5577">
        <w:rPr>
          <w:rStyle w:val="libAlaemChar"/>
          <w:rtl/>
        </w:rPr>
        <w:t>صلى‌الله‌عليه‌وآله‌وسلم</w:t>
      </w:r>
      <w:r w:rsidRPr="00067003">
        <w:rPr>
          <w:rtl/>
        </w:rPr>
        <w:t xml:space="preserve"> فقلت: يا رسول الله، مره فليسقني. قال: اسقه، فسقاني قطرانا، فأصبحت وأنا أتحشاه. </w:t>
      </w:r>
    </w:p>
    <w:p w:rsidR="00ED24C1" w:rsidRDefault="00ED24C1" w:rsidP="00ED24C1">
      <w:pPr>
        <w:pStyle w:val="libNormal"/>
        <w:rPr>
          <w:rtl/>
        </w:rPr>
      </w:pPr>
      <w:bookmarkStart w:id="1475" w:name="_Toc356990271"/>
      <w:r w:rsidRPr="00B12DF9">
        <w:rPr>
          <w:rStyle w:val="Heading2Char"/>
          <w:rtl/>
        </w:rPr>
        <w:t>1279</w:t>
      </w:r>
      <w:r w:rsidR="003E5577">
        <w:rPr>
          <w:rStyle w:val="Heading2Char"/>
          <w:rtl/>
        </w:rPr>
        <w:t>/</w:t>
      </w:r>
      <w:r w:rsidRPr="00B12DF9">
        <w:rPr>
          <w:rStyle w:val="Heading2Char"/>
          <w:rtl/>
        </w:rPr>
        <w:t>15 -</w:t>
      </w:r>
      <w:bookmarkEnd w:id="1475"/>
      <w:r w:rsidRPr="00067003">
        <w:rPr>
          <w:rtl/>
        </w:rPr>
        <w:t xml:space="preserve"> وعنه،</w:t>
      </w:r>
      <w:r>
        <w:rPr>
          <w:rtl/>
        </w:rPr>
        <w:t xml:space="preserve"> قال: </w:t>
      </w:r>
      <w:r w:rsidRPr="00067003">
        <w:rPr>
          <w:rtl/>
        </w:rPr>
        <w:t xml:space="preserve">أخبرنا جماعة، عن أبي المفضل، قال: </w:t>
      </w:r>
      <w:r>
        <w:rPr>
          <w:rtl/>
        </w:rPr>
        <w:t>حدّثنا</w:t>
      </w:r>
      <w:r w:rsidRPr="00067003">
        <w:rPr>
          <w:rtl/>
        </w:rPr>
        <w:t xml:space="preserve"> أحمد ابن جعفر بن </w:t>
      </w:r>
      <w:r>
        <w:rPr>
          <w:rtl/>
        </w:rPr>
        <w:t>محمّد</w:t>
      </w:r>
      <w:r w:rsidRPr="00067003">
        <w:rPr>
          <w:rtl/>
        </w:rPr>
        <w:t xml:space="preserve"> بن أصرم البجلي بالكوفة،</w:t>
      </w:r>
      <w:r>
        <w:rPr>
          <w:rtl/>
        </w:rPr>
        <w:t xml:space="preserve"> قال: حدّثنا</w:t>
      </w:r>
      <w:r w:rsidRPr="00067003">
        <w:rPr>
          <w:rtl/>
        </w:rPr>
        <w:t xml:space="preserve"> </w:t>
      </w:r>
      <w:r>
        <w:rPr>
          <w:rtl/>
        </w:rPr>
        <w:t>محمّد</w:t>
      </w:r>
      <w:r w:rsidRPr="00067003">
        <w:rPr>
          <w:rtl/>
        </w:rPr>
        <w:t xml:space="preserve"> بن عمارة الاسدي، قال: أخبرني يحيى بن ثعلبة، قال: وحدثني</w:t>
      </w:r>
      <w:r>
        <w:rPr>
          <w:rtl/>
        </w:rPr>
        <w:t xml:space="preserve"> أبو</w:t>
      </w:r>
      <w:r w:rsidRPr="00067003">
        <w:rPr>
          <w:rtl/>
        </w:rPr>
        <w:t xml:space="preserve">نعيم </w:t>
      </w:r>
      <w:r>
        <w:rPr>
          <w:rtl/>
        </w:rPr>
        <w:t>محمّد</w:t>
      </w:r>
      <w:r w:rsidRPr="00067003">
        <w:rPr>
          <w:rtl/>
        </w:rPr>
        <w:t xml:space="preserve"> بن جعفر بن </w:t>
      </w:r>
      <w:r>
        <w:rPr>
          <w:rtl/>
        </w:rPr>
        <w:t>محمّد</w:t>
      </w:r>
      <w:r w:rsidRPr="00067003">
        <w:rPr>
          <w:rtl/>
        </w:rPr>
        <w:t xml:space="preserve"> الحافظ بالرملة،</w:t>
      </w:r>
      <w:r>
        <w:rPr>
          <w:rtl/>
        </w:rPr>
        <w:t xml:space="preserve"> قال: حدّثنا</w:t>
      </w:r>
      <w:r w:rsidRPr="00067003">
        <w:rPr>
          <w:rtl/>
        </w:rPr>
        <w:t xml:space="preserve"> أحمد بن عبيد بن ناصح، قال: </w:t>
      </w:r>
      <w:r>
        <w:rPr>
          <w:rtl/>
        </w:rPr>
        <w:t>حدّثنا</w:t>
      </w:r>
      <w:r w:rsidRPr="00067003">
        <w:rPr>
          <w:rtl/>
        </w:rPr>
        <w:t xml:space="preserve"> هشام بن </w:t>
      </w:r>
      <w:r>
        <w:rPr>
          <w:rtl/>
        </w:rPr>
        <w:t>محمّد</w:t>
      </w:r>
      <w:r w:rsidRPr="00067003">
        <w:rPr>
          <w:rtl/>
        </w:rPr>
        <w:t xml:space="preserve"> بن السائب</w:t>
      </w:r>
      <w:r>
        <w:rPr>
          <w:rtl/>
        </w:rPr>
        <w:t xml:space="preserve"> أبو</w:t>
      </w:r>
      <w:r w:rsidRPr="00067003">
        <w:rPr>
          <w:rtl/>
        </w:rPr>
        <w:t>المنذر، قال: حدثني يحيى بن ثعلبة</w:t>
      </w:r>
      <w:r>
        <w:rPr>
          <w:rtl/>
        </w:rPr>
        <w:t xml:space="preserve"> أبو</w:t>
      </w:r>
      <w:r w:rsidRPr="00067003">
        <w:rPr>
          <w:rtl/>
        </w:rPr>
        <w:t xml:space="preserve">المقوم الانصاري، عن أمه عائشة بنت </w:t>
      </w:r>
      <w:r>
        <w:rPr>
          <w:rtl/>
        </w:rPr>
        <w:t xml:space="preserve">عبدالرحمن </w:t>
      </w:r>
      <w:r w:rsidRPr="00067003">
        <w:rPr>
          <w:rtl/>
        </w:rPr>
        <w:t>بن السائب، عن أبيها،</w:t>
      </w:r>
      <w:r>
        <w:rPr>
          <w:rtl/>
        </w:rPr>
        <w:t xml:space="preserve"> قال: </w:t>
      </w:r>
      <w:r w:rsidRPr="00067003">
        <w:rPr>
          <w:rtl/>
        </w:rPr>
        <w:t xml:space="preserve">جمع زياد بن أبيه شيوخ أهل الكوفة وأشرافهم في مسجد الرحبة ليحملهم على سب </w:t>
      </w:r>
      <w:r>
        <w:rPr>
          <w:rtl/>
        </w:rPr>
        <w:t>أميرالمؤمنين</w:t>
      </w:r>
      <w:r w:rsidRPr="00067003">
        <w:rPr>
          <w:rtl/>
        </w:rPr>
        <w:t xml:space="preserve"> </w:t>
      </w:r>
      <w:r w:rsidR="003E5577" w:rsidRPr="003E5577">
        <w:rPr>
          <w:rStyle w:val="libAlaemChar"/>
          <w:rtl/>
        </w:rPr>
        <w:t>عليه‌السلام</w:t>
      </w:r>
      <w:r w:rsidRPr="00067003">
        <w:rPr>
          <w:rtl/>
        </w:rPr>
        <w:t xml:space="preserve"> والبراءة منه، وكنت فيهم، فكان الناس من ذلك في أمر عظيم، فغلبتني عيناي فنمت، فرأيت في النوم شيئا طويلا، طويل العنق، أهدل، أهدب </w:t>
      </w:r>
      <w:r w:rsidRPr="00371D4F">
        <w:rPr>
          <w:rStyle w:val="libFootnotenumChar"/>
          <w:rtl/>
        </w:rPr>
        <w:t>(1)</w:t>
      </w:r>
      <w:r w:rsidRPr="00067003">
        <w:rPr>
          <w:rtl/>
        </w:rPr>
        <w:t xml:space="preserve"> فقلت: من أنت</w:t>
      </w:r>
      <w:r>
        <w:rPr>
          <w:rtl/>
        </w:rPr>
        <w:t>؟</w:t>
      </w:r>
      <w:r w:rsidRPr="00067003">
        <w:rPr>
          <w:rtl/>
        </w:rPr>
        <w:t xml:space="preserve"> فقال: أنا النقاد ذو الرقبة. قلت: وما النقاد</w:t>
      </w:r>
      <w:r>
        <w:rPr>
          <w:rtl/>
        </w:rPr>
        <w:t>؟</w:t>
      </w:r>
      <w:r w:rsidRPr="00067003">
        <w:rPr>
          <w:rtl/>
        </w:rPr>
        <w:t xml:space="preserve"> قال: طاعون بعثت إلى صاحب هذا القصر لاجتثه من جديد الاض، كما عتا وحاول ما ليس له بحق.</w:t>
      </w:r>
      <w:r>
        <w:rPr>
          <w:rtl/>
        </w:rPr>
        <w:t xml:space="preserve"> قال: </w:t>
      </w:r>
      <w:r w:rsidRPr="00067003">
        <w:rPr>
          <w:rtl/>
        </w:rPr>
        <w:t>فانتبهت فزعا، وأنا في جماعة من قومي، فقلت: هل رأيتم ما رأيت</w:t>
      </w:r>
      <w:r>
        <w:rPr>
          <w:rtl/>
        </w:rPr>
        <w:t>؟</w:t>
      </w:r>
      <w:r w:rsidRPr="00067003">
        <w:rPr>
          <w:rtl/>
        </w:rPr>
        <w:t xml:space="preserve"> فقال رجلان منهم. رأينا كيت وكيت بالصفة، وقال الباقون: ما رأينا شيئا، فما كان بأسرع من أن خرج خارج من دار زياد، فقال: يا هؤلاء انصرفوا، فإن الامير عنكم مشغول، فسألناه عن خبره، فخبرنا أنه طعن في ذلك الوقت، فما تفرقنا</w:t>
      </w:r>
      <w:r>
        <w:rPr>
          <w:rtl/>
        </w:rPr>
        <w:t xml:space="preserve"> حتّى </w:t>
      </w:r>
      <w:r w:rsidRPr="00067003">
        <w:rPr>
          <w:rtl/>
        </w:rPr>
        <w:t>سمعنا الواعية عليه، فأنشأت أقول في ذلك</w:t>
      </w:r>
      <w:r>
        <w:rPr>
          <w:rFonts w:hint="cs"/>
          <w:rtl/>
        </w:rPr>
        <w:t>:</w:t>
      </w:r>
    </w:p>
    <w:tbl>
      <w:tblPr>
        <w:bidiVisual/>
        <w:tblW w:w="4297" w:type="pct"/>
        <w:tblInd w:w="533" w:type="dxa"/>
        <w:tblLook w:val="01E0"/>
      </w:tblPr>
      <w:tblGrid>
        <w:gridCol w:w="3289"/>
        <w:gridCol w:w="284"/>
        <w:gridCol w:w="3313"/>
      </w:tblGrid>
      <w:tr w:rsidR="00ED24C1" w:rsidTr="00ED24C1">
        <w:trPr>
          <w:trHeight w:val="350"/>
        </w:trPr>
        <w:tc>
          <w:tcPr>
            <w:tcW w:w="3114" w:type="dxa"/>
            <w:shd w:val="clear" w:color="auto" w:fill="auto"/>
          </w:tcPr>
          <w:p w:rsidR="00ED24C1" w:rsidRDefault="00ED24C1" w:rsidP="00ED24C1">
            <w:pPr>
              <w:pStyle w:val="libPoem"/>
            </w:pPr>
            <w:r w:rsidRPr="00067003">
              <w:rPr>
                <w:rtl/>
              </w:rPr>
              <w:t>قد جشم الناس أمرا ضاق ذرعهم</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137" w:type="dxa"/>
            <w:shd w:val="clear" w:color="auto" w:fill="auto"/>
          </w:tcPr>
          <w:p w:rsidR="00ED24C1" w:rsidRDefault="00ED24C1" w:rsidP="00ED24C1">
            <w:pPr>
              <w:pStyle w:val="libPoem"/>
            </w:pPr>
            <w:r w:rsidRPr="00067003">
              <w:rPr>
                <w:rtl/>
              </w:rPr>
              <w:t>بحملهم حين ناداهم إلى الرحبة</w:t>
            </w:r>
            <w:r w:rsidRPr="00725071">
              <w:rPr>
                <w:rStyle w:val="libPoemTiniChar0"/>
                <w:rtl/>
              </w:rPr>
              <w:br/>
              <w:t> </w:t>
            </w:r>
          </w:p>
        </w:tc>
      </w:tr>
      <w:tr w:rsidR="00ED24C1" w:rsidTr="00ED24C1">
        <w:trPr>
          <w:trHeight w:val="350"/>
        </w:trPr>
        <w:tc>
          <w:tcPr>
            <w:tcW w:w="3114" w:type="dxa"/>
          </w:tcPr>
          <w:p w:rsidR="00ED24C1" w:rsidRDefault="00ED24C1" w:rsidP="00ED24C1">
            <w:pPr>
              <w:pStyle w:val="libPoem"/>
            </w:pPr>
            <w:r w:rsidRPr="00067003">
              <w:rPr>
                <w:rtl/>
              </w:rPr>
              <w:t>يدعو على ناصر الاسلام حين يرى</w:t>
            </w:r>
            <w:r w:rsidRPr="00725071">
              <w:rPr>
                <w:rStyle w:val="libPoemTiniChar0"/>
                <w:rtl/>
              </w:rPr>
              <w:br/>
              <w:t> </w:t>
            </w:r>
          </w:p>
        </w:tc>
        <w:tc>
          <w:tcPr>
            <w:tcW w:w="269" w:type="dxa"/>
          </w:tcPr>
          <w:p w:rsidR="00ED24C1" w:rsidRDefault="00ED24C1" w:rsidP="00ED24C1">
            <w:pPr>
              <w:pStyle w:val="libPoem"/>
              <w:rPr>
                <w:rtl/>
              </w:rPr>
            </w:pPr>
          </w:p>
        </w:tc>
        <w:tc>
          <w:tcPr>
            <w:tcW w:w="3137" w:type="dxa"/>
          </w:tcPr>
          <w:p w:rsidR="00ED24C1" w:rsidRDefault="00ED24C1" w:rsidP="00ED24C1">
            <w:pPr>
              <w:pStyle w:val="libPoem"/>
            </w:pPr>
            <w:r w:rsidRPr="00067003">
              <w:rPr>
                <w:rtl/>
              </w:rPr>
              <w:t>له على المشركين الطول والغلبة</w:t>
            </w:r>
            <w:r w:rsidRPr="00725071">
              <w:rPr>
                <w:rStyle w:val="libPoemTiniChar0"/>
                <w:rtl/>
              </w:rPr>
              <w:br/>
              <w:t> </w:t>
            </w:r>
          </w:p>
        </w:tc>
      </w:tr>
      <w:tr w:rsidR="00ED24C1" w:rsidTr="00ED24C1">
        <w:trPr>
          <w:trHeight w:val="350"/>
        </w:trPr>
        <w:tc>
          <w:tcPr>
            <w:tcW w:w="3114" w:type="dxa"/>
          </w:tcPr>
          <w:p w:rsidR="00ED24C1" w:rsidRDefault="00ED24C1" w:rsidP="00ED24C1">
            <w:pPr>
              <w:pStyle w:val="libPoem"/>
            </w:pPr>
            <w:r w:rsidRPr="00067003">
              <w:rPr>
                <w:rtl/>
              </w:rPr>
              <w:t>ما كان منتهيا عما أراد بنا</w:t>
            </w:r>
            <w:r w:rsidRPr="00725071">
              <w:rPr>
                <w:rStyle w:val="libPoemTiniChar0"/>
                <w:rtl/>
              </w:rPr>
              <w:br/>
              <w:t> </w:t>
            </w:r>
          </w:p>
        </w:tc>
        <w:tc>
          <w:tcPr>
            <w:tcW w:w="269" w:type="dxa"/>
          </w:tcPr>
          <w:p w:rsidR="00ED24C1" w:rsidRDefault="00ED24C1" w:rsidP="00ED24C1">
            <w:pPr>
              <w:pStyle w:val="libPoem"/>
              <w:rPr>
                <w:rtl/>
              </w:rPr>
            </w:pPr>
          </w:p>
        </w:tc>
        <w:tc>
          <w:tcPr>
            <w:tcW w:w="3137" w:type="dxa"/>
          </w:tcPr>
          <w:p w:rsidR="00ED24C1" w:rsidRDefault="00ED24C1" w:rsidP="00ED24C1">
            <w:pPr>
              <w:pStyle w:val="libPoem"/>
            </w:pPr>
            <w:r>
              <w:rPr>
                <w:rtl/>
              </w:rPr>
              <w:t xml:space="preserve">حتّى </w:t>
            </w:r>
            <w:r w:rsidRPr="00067003">
              <w:rPr>
                <w:rtl/>
              </w:rPr>
              <w:t>تناوله النقاد ذو الرقبه</w:t>
            </w:r>
            <w:r w:rsidRPr="00725071">
              <w:rPr>
                <w:rStyle w:val="libPoemTiniChar0"/>
                <w:rtl/>
              </w:rPr>
              <w:br/>
              <w:t> </w:t>
            </w:r>
          </w:p>
        </w:tc>
      </w:tr>
    </w:tbl>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الاهدل</w:t>
      </w:r>
      <w:r>
        <w:rPr>
          <w:rFonts w:hint="cs"/>
          <w:rtl/>
        </w:rPr>
        <w:t>:</w:t>
      </w:r>
      <w:r w:rsidRPr="00067003">
        <w:rPr>
          <w:rtl/>
        </w:rPr>
        <w:t xml:space="preserve"> المسترخي المشفر أو الشفة، والاهدب: الذي طال هدب عينيه، وكثرت أشفارهما.</w:t>
      </w:r>
    </w:p>
    <w:p w:rsidR="00ED24C1" w:rsidRDefault="00ED24C1" w:rsidP="001C1E66">
      <w:pPr>
        <w:pStyle w:val="libNormal"/>
        <w:rPr>
          <w:rtl/>
        </w:rPr>
      </w:pPr>
      <w:r>
        <w:rPr>
          <w:rtl/>
        </w:rPr>
        <w:br w:type="page"/>
      </w:r>
    </w:p>
    <w:tbl>
      <w:tblPr>
        <w:bidiVisual/>
        <w:tblW w:w="4297" w:type="pct"/>
        <w:tblInd w:w="533" w:type="dxa"/>
        <w:tblLook w:val="01E0"/>
      </w:tblPr>
      <w:tblGrid>
        <w:gridCol w:w="3296"/>
        <w:gridCol w:w="284"/>
        <w:gridCol w:w="3306"/>
      </w:tblGrid>
      <w:tr w:rsidR="00ED24C1" w:rsidTr="00ED24C1">
        <w:trPr>
          <w:trHeight w:val="350"/>
        </w:trPr>
        <w:tc>
          <w:tcPr>
            <w:tcW w:w="3296" w:type="dxa"/>
            <w:shd w:val="clear" w:color="auto" w:fill="auto"/>
          </w:tcPr>
          <w:p w:rsidR="00ED24C1" w:rsidRDefault="00ED24C1" w:rsidP="00ED24C1">
            <w:pPr>
              <w:pStyle w:val="libPoem"/>
            </w:pPr>
            <w:r w:rsidRPr="00067003">
              <w:rPr>
                <w:rtl/>
              </w:rPr>
              <w:lastRenderedPageBreak/>
              <w:t>فأسقط الشق منه ضربة عجبا</w:t>
            </w:r>
            <w:r w:rsidRPr="00725071">
              <w:rPr>
                <w:rStyle w:val="libPoemTiniChar0"/>
                <w:rtl/>
              </w:rPr>
              <w:br/>
              <w:t> </w:t>
            </w:r>
          </w:p>
        </w:tc>
        <w:tc>
          <w:tcPr>
            <w:tcW w:w="284" w:type="dxa"/>
            <w:shd w:val="clear" w:color="auto" w:fill="auto"/>
          </w:tcPr>
          <w:p w:rsidR="00ED24C1" w:rsidRDefault="00ED24C1" w:rsidP="00ED24C1">
            <w:pPr>
              <w:pStyle w:val="libPoem"/>
              <w:rPr>
                <w:rtl/>
              </w:rPr>
            </w:pPr>
          </w:p>
        </w:tc>
        <w:tc>
          <w:tcPr>
            <w:tcW w:w="3306" w:type="dxa"/>
            <w:shd w:val="clear" w:color="auto" w:fill="auto"/>
          </w:tcPr>
          <w:p w:rsidR="00ED24C1" w:rsidRDefault="00ED24C1" w:rsidP="00ED24C1">
            <w:pPr>
              <w:pStyle w:val="libPoem"/>
            </w:pPr>
            <w:r w:rsidRPr="00067003">
              <w:rPr>
                <w:rtl/>
              </w:rPr>
              <w:t xml:space="preserve">كما تناول ظلما صاحب الرحبة </w:t>
            </w:r>
            <w:r w:rsidRPr="00371D4F">
              <w:rPr>
                <w:rStyle w:val="libFootnotenumChar"/>
                <w:rtl/>
              </w:rPr>
              <w:t>(1)</w:t>
            </w:r>
            <w:r w:rsidRPr="00725071">
              <w:rPr>
                <w:rStyle w:val="libPoemTiniChar0"/>
                <w:rtl/>
              </w:rPr>
              <w:br/>
              <w:t> </w:t>
            </w:r>
          </w:p>
        </w:tc>
      </w:tr>
    </w:tbl>
    <w:p w:rsidR="00ED24C1" w:rsidRDefault="00ED24C1" w:rsidP="00ED24C1">
      <w:pPr>
        <w:pStyle w:val="libNormal"/>
        <w:rPr>
          <w:rtl/>
        </w:rPr>
      </w:pPr>
      <w:r w:rsidRPr="00067003">
        <w:rPr>
          <w:rtl/>
        </w:rPr>
        <w:t xml:space="preserve"> </w:t>
      </w:r>
      <w:bookmarkStart w:id="1476" w:name="_Toc356990272"/>
      <w:r w:rsidRPr="00B12DF9">
        <w:rPr>
          <w:rStyle w:val="Heading2Char"/>
          <w:rtl/>
        </w:rPr>
        <w:t>1280</w:t>
      </w:r>
      <w:r w:rsidR="003E5577">
        <w:rPr>
          <w:rStyle w:val="Heading2Char"/>
          <w:rtl/>
        </w:rPr>
        <w:t>/</w:t>
      </w:r>
      <w:r w:rsidRPr="00B12DF9">
        <w:rPr>
          <w:rStyle w:val="Heading2Char"/>
          <w:rtl/>
        </w:rPr>
        <w:t>16 -</w:t>
      </w:r>
      <w:bookmarkEnd w:id="1476"/>
      <w:r w:rsidRPr="00067003">
        <w:rPr>
          <w:rtl/>
        </w:rPr>
        <w:t xml:space="preserve"> وعنه، قال: أخبرنا جماعة، عن أبي المفضل، قال: </w:t>
      </w:r>
      <w:r>
        <w:rPr>
          <w:rtl/>
        </w:rPr>
        <w:t>حدّثنا</w:t>
      </w:r>
      <w:r w:rsidRPr="00067003">
        <w:rPr>
          <w:rtl/>
        </w:rPr>
        <w:t xml:space="preserve"> </w:t>
      </w:r>
      <w:r>
        <w:rPr>
          <w:rtl/>
        </w:rPr>
        <w:t>أبوعبدالله</w:t>
      </w:r>
      <w:r w:rsidRPr="00067003">
        <w:rPr>
          <w:rtl/>
        </w:rPr>
        <w:t xml:space="preserve"> جعفر بن </w:t>
      </w:r>
      <w:r>
        <w:rPr>
          <w:rtl/>
        </w:rPr>
        <w:t>محمّد</w:t>
      </w:r>
      <w:r w:rsidRPr="00067003">
        <w:rPr>
          <w:rtl/>
        </w:rPr>
        <w:t xml:space="preserve"> بن جعفر بن الحسن العلوي الحسني </w:t>
      </w:r>
      <w:r w:rsidR="003E5577" w:rsidRPr="003E5577">
        <w:rPr>
          <w:rStyle w:val="libAlaemChar"/>
          <w:rtl/>
        </w:rPr>
        <w:t>رضي‌الله‌عنه</w:t>
      </w:r>
      <w:r w:rsidRPr="00067003">
        <w:rPr>
          <w:rtl/>
        </w:rPr>
        <w:t xml:space="preserve">، قال: </w:t>
      </w:r>
      <w:r>
        <w:rPr>
          <w:rtl/>
        </w:rPr>
        <w:t>حدّثنا</w:t>
      </w:r>
      <w:r w:rsidRPr="00067003">
        <w:rPr>
          <w:rtl/>
        </w:rPr>
        <w:t xml:space="preserve"> موسى بن </w:t>
      </w:r>
      <w:r>
        <w:rPr>
          <w:rtl/>
        </w:rPr>
        <w:t>عبدالله</w:t>
      </w:r>
      <w:r w:rsidRPr="00067003">
        <w:rPr>
          <w:rtl/>
        </w:rPr>
        <w:t xml:space="preserve"> بن حسن، قال: حدثني أبي، عن جدي، عن أبيه </w:t>
      </w:r>
      <w:r>
        <w:rPr>
          <w:rtl/>
        </w:rPr>
        <w:t>عبدالله</w:t>
      </w:r>
      <w:r w:rsidRPr="00067003">
        <w:rPr>
          <w:rtl/>
        </w:rPr>
        <w:t xml:space="preserve"> بن حسن، عن أبيه وخاله </w:t>
      </w:r>
      <w:r>
        <w:rPr>
          <w:rtl/>
        </w:rPr>
        <w:t>عليّ بن</w:t>
      </w:r>
      <w:r w:rsidRPr="00067003">
        <w:rPr>
          <w:rtl/>
        </w:rPr>
        <w:t xml:space="preserve"> الحسين، عن الحسن والحسين ابنا </w:t>
      </w:r>
      <w:r>
        <w:rPr>
          <w:rtl/>
        </w:rPr>
        <w:t>عليّ بن</w:t>
      </w:r>
      <w:r w:rsidRPr="00067003">
        <w:rPr>
          <w:rtl/>
        </w:rPr>
        <w:t xml:space="preserve"> أبي طالب، عن أبيهما </w:t>
      </w:r>
      <w:r>
        <w:rPr>
          <w:rtl/>
        </w:rPr>
        <w:t>عليّ بن</w:t>
      </w:r>
      <w:r w:rsidRPr="00067003">
        <w:rPr>
          <w:rtl/>
        </w:rPr>
        <w:t xml:space="preserve"> أبي طالب </w:t>
      </w:r>
      <w:r w:rsidR="003E5577" w:rsidRPr="003E5577">
        <w:rPr>
          <w:rStyle w:val="libAlaemChar"/>
          <w:rtl/>
        </w:rPr>
        <w:t>عليهم‌السلام</w:t>
      </w:r>
      <w:r w:rsidRPr="00067003">
        <w:rPr>
          <w:rtl/>
        </w:rPr>
        <w:t>، قال: جاء رجل من الانصار إلى</w:t>
      </w:r>
      <w:r>
        <w:rPr>
          <w:rtl/>
        </w:rPr>
        <w:t xml:space="preserve"> النبيّ </w:t>
      </w:r>
      <w:r w:rsidR="003E5577" w:rsidRPr="003E5577">
        <w:rPr>
          <w:rStyle w:val="libAlaemChar"/>
          <w:rtl/>
        </w:rPr>
        <w:t>صلى‌الله‌عليه‌وآله‌وسلم</w:t>
      </w:r>
      <w:r w:rsidRPr="00067003">
        <w:rPr>
          <w:rtl/>
        </w:rPr>
        <w:t>، فقال: يا رسول الله، ما أستطيع فراقك، واني لادخل منزلي فأذكرك، فأترك ضيعتي وأقبل</w:t>
      </w:r>
      <w:r>
        <w:rPr>
          <w:rtl/>
        </w:rPr>
        <w:t xml:space="preserve"> حتّى </w:t>
      </w:r>
      <w:r w:rsidRPr="00067003">
        <w:rPr>
          <w:rtl/>
        </w:rPr>
        <w:t>أنظر إليك حبا لك، فذكرت إذا كان يوم القيامة وأدخلت الجنة فرفعت في أعلى عليين، فكيف لي بك يا نبي الله</w:t>
      </w:r>
      <w:r>
        <w:rPr>
          <w:rtl/>
        </w:rPr>
        <w:t>؟</w:t>
      </w:r>
      <w:r w:rsidRPr="00067003">
        <w:rPr>
          <w:rtl/>
        </w:rPr>
        <w:t xml:space="preserve"> فنزلت </w:t>
      </w:r>
      <w:r w:rsidR="00871C06" w:rsidRPr="00871C06">
        <w:rPr>
          <w:rStyle w:val="libAlaemChar"/>
          <w:rFonts w:hint="cs"/>
          <w:rtl/>
        </w:rPr>
        <w:t>(</w:t>
      </w:r>
      <w:r w:rsidRPr="00521F46">
        <w:rPr>
          <w:rStyle w:val="libAieChar"/>
          <w:rFonts w:hint="cs"/>
          <w:rtl/>
        </w:rPr>
        <w:t xml:space="preserve"> </w:t>
      </w:r>
      <w:r w:rsidRPr="00521F46">
        <w:rPr>
          <w:rStyle w:val="libAieChar"/>
          <w:rtl/>
        </w:rPr>
        <w:t>وَمَن يُطِعِ اللَّـهَ وَالرَّسُولَ فَأُولَـٰئِكَ مَعَ الَّذِينَ أَنْعَمَ اللَّـهُ عَلَيْهِم مِّنَ النَّبِيِّينَ وَالصِّدِّيقِينَ وَالشُّهَدَاءِ وَالصَّالِحِينَ</w:t>
      </w:r>
      <w:r w:rsidRPr="00521F46">
        <w:rPr>
          <w:rStyle w:val="libAieChar"/>
          <w:rFonts w:hint="cs"/>
          <w:rtl/>
        </w:rPr>
        <w:t xml:space="preserve"> وَحَسُنَ أُولَـٰئِكَ رَفِ</w:t>
      </w:r>
      <w:r w:rsidRPr="00521F46">
        <w:rPr>
          <w:rStyle w:val="libAieChar"/>
          <w:rtl/>
        </w:rPr>
        <w:t>يقًا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371D4F">
        <w:rPr>
          <w:rStyle w:val="libFootnotenumChar"/>
          <w:rtl/>
        </w:rPr>
        <w:t>(2)</w:t>
      </w:r>
      <w:r w:rsidRPr="00067003">
        <w:rPr>
          <w:rtl/>
        </w:rPr>
        <w:t xml:space="preserve"> فدعا</w:t>
      </w:r>
      <w:r>
        <w:rPr>
          <w:rtl/>
        </w:rPr>
        <w:t xml:space="preserve"> النبيّ </w:t>
      </w:r>
      <w:r w:rsidR="003E5577" w:rsidRPr="003E5577">
        <w:rPr>
          <w:rStyle w:val="libAlaemChar"/>
          <w:rtl/>
        </w:rPr>
        <w:t>صلى‌الله‌عليه‌وآله‌وسلم</w:t>
      </w:r>
      <w:r w:rsidRPr="00067003">
        <w:rPr>
          <w:rtl/>
        </w:rPr>
        <w:t xml:space="preserve">: الرجل، فقرأها عليه، وبشره بذلك. </w:t>
      </w:r>
    </w:p>
    <w:p w:rsidR="00ED24C1" w:rsidRDefault="00ED24C1" w:rsidP="00ED24C1">
      <w:pPr>
        <w:pStyle w:val="libNormal"/>
        <w:rPr>
          <w:rtl/>
        </w:rPr>
      </w:pPr>
      <w:bookmarkStart w:id="1477" w:name="_Toc356990273"/>
      <w:r w:rsidRPr="00B12DF9">
        <w:rPr>
          <w:rStyle w:val="Heading2Char"/>
          <w:rtl/>
        </w:rPr>
        <w:t>1281</w:t>
      </w:r>
      <w:r w:rsidR="003E5577">
        <w:rPr>
          <w:rStyle w:val="Heading2Char"/>
          <w:rtl/>
        </w:rPr>
        <w:t>/</w:t>
      </w:r>
      <w:r w:rsidRPr="00B12DF9">
        <w:rPr>
          <w:rStyle w:val="Heading2Char"/>
          <w:rtl/>
        </w:rPr>
        <w:t>17 -</w:t>
      </w:r>
      <w:bookmarkEnd w:id="1477"/>
      <w:r w:rsidRPr="00067003">
        <w:rPr>
          <w:rtl/>
        </w:rPr>
        <w:t xml:space="preserve"> وعنه، قال: أخبرنا جماعة، عن أبي المفضل، قال: حدثني أحمد ابن </w:t>
      </w:r>
      <w:r>
        <w:rPr>
          <w:rtl/>
        </w:rPr>
        <w:t>محمّد</w:t>
      </w:r>
      <w:r w:rsidRPr="00067003">
        <w:rPr>
          <w:rtl/>
        </w:rPr>
        <w:t xml:space="preserve"> بن سعيد الهمداني، قال: أخبرنا </w:t>
      </w:r>
      <w:r>
        <w:rPr>
          <w:rtl/>
        </w:rPr>
        <w:t>محمّد</w:t>
      </w:r>
      <w:r w:rsidRPr="00067003">
        <w:rPr>
          <w:rtl/>
        </w:rPr>
        <w:t xml:space="preserve"> بن أحمد بن نصر </w:t>
      </w:r>
      <w:r>
        <w:rPr>
          <w:rtl/>
        </w:rPr>
        <w:t>أبوعبدالله</w:t>
      </w:r>
      <w:r w:rsidRPr="00067003">
        <w:rPr>
          <w:rtl/>
        </w:rPr>
        <w:t xml:space="preserve"> التيملي التمار، قال: حدثني أبي، قال: حدثني موسى بن </w:t>
      </w:r>
      <w:r>
        <w:rPr>
          <w:rtl/>
        </w:rPr>
        <w:t>عبدالله</w:t>
      </w:r>
      <w:r w:rsidRPr="00067003">
        <w:rPr>
          <w:rtl/>
        </w:rPr>
        <w:t xml:space="preserve"> بن الحسن، عن أبيه، عن آبائه، قال: أتى رجل</w:t>
      </w:r>
      <w:r>
        <w:rPr>
          <w:rtl/>
        </w:rPr>
        <w:t xml:space="preserve"> النبيّ </w:t>
      </w:r>
      <w:r w:rsidR="003E5577" w:rsidRPr="003E5577">
        <w:rPr>
          <w:rStyle w:val="libAlaemChar"/>
          <w:rtl/>
        </w:rPr>
        <w:t>صلى‌الله‌عليه‌وآله‌وسلم</w:t>
      </w:r>
      <w:r w:rsidRPr="00067003">
        <w:rPr>
          <w:rtl/>
        </w:rPr>
        <w:t>: فقال: يا رسول الله، رجل يحب من يصلي ولا يصلي إلا الفريضة، ويحب من يتصدق ولا يتصدق إلا بالواجب، ويحب من يصوم ولا يصوم إلا شهر رمضان</w:t>
      </w:r>
      <w:r>
        <w:rPr>
          <w:rtl/>
        </w:rPr>
        <w:t>؟</w:t>
      </w:r>
      <w:r w:rsidRPr="00067003">
        <w:rPr>
          <w:rtl/>
        </w:rPr>
        <w:t xml:space="preserve"> فقال رسول الله </w:t>
      </w:r>
      <w:r w:rsidR="003E5577" w:rsidRPr="003E5577">
        <w:rPr>
          <w:rStyle w:val="libAlaemChar"/>
          <w:rtl/>
        </w:rPr>
        <w:t>صلى‌الله‌عليه‌وآله‌وسلم</w:t>
      </w:r>
      <w:r w:rsidRPr="00067003">
        <w:rPr>
          <w:rtl/>
        </w:rPr>
        <w:t xml:space="preserve">: المرء مع من أحب. </w:t>
      </w:r>
    </w:p>
    <w:p w:rsidR="00ED24C1" w:rsidRPr="00067003" w:rsidRDefault="00ED24C1" w:rsidP="00ED24C1">
      <w:pPr>
        <w:pStyle w:val="libNormal"/>
        <w:rPr>
          <w:rtl/>
        </w:rPr>
      </w:pPr>
      <w:bookmarkStart w:id="1478" w:name="_Toc356990274"/>
      <w:r w:rsidRPr="00B12DF9">
        <w:rPr>
          <w:rStyle w:val="Heading2Char"/>
          <w:rtl/>
        </w:rPr>
        <w:t>1282</w:t>
      </w:r>
      <w:r w:rsidR="003E5577">
        <w:rPr>
          <w:rStyle w:val="Heading2Char"/>
          <w:rtl/>
        </w:rPr>
        <w:t>/</w:t>
      </w:r>
      <w:r w:rsidRPr="00B12DF9">
        <w:rPr>
          <w:rStyle w:val="Heading2Char"/>
          <w:rtl/>
        </w:rPr>
        <w:t>18 -</w:t>
      </w:r>
      <w:bookmarkEnd w:id="1478"/>
      <w:r w:rsidRPr="00067003">
        <w:rPr>
          <w:rtl/>
        </w:rPr>
        <w:t xml:space="preserve"> وعنه، قال: أخبرنا جماعة، عن أبي المفضل، قال: </w:t>
      </w:r>
      <w:r>
        <w:rPr>
          <w:rtl/>
        </w:rPr>
        <w:t>حدّثنا أبو</w:t>
      </w:r>
      <w:r w:rsidRPr="00067003">
        <w:rPr>
          <w:rtl/>
        </w:rPr>
        <w:t xml:space="preserve">صالح </w:t>
      </w:r>
      <w:r>
        <w:rPr>
          <w:rtl/>
        </w:rPr>
        <w:t>محمّد</w:t>
      </w:r>
      <w:r w:rsidRPr="00067003">
        <w:rPr>
          <w:rtl/>
        </w:rPr>
        <w:t xml:space="preserve"> بن صالح بن فيض بن فياض العجلي الساوي، قال: </w:t>
      </w:r>
      <w:r>
        <w:rPr>
          <w:rtl/>
        </w:rPr>
        <w:t>حدّثنا</w:t>
      </w:r>
      <w:r w:rsidRPr="00067003">
        <w:rPr>
          <w:rtl/>
        </w:rPr>
        <w:t xml:space="preserve"> أحمد بن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المراد بصاحب الرحبة </w:t>
      </w:r>
      <w:r>
        <w:rPr>
          <w:rtl/>
        </w:rPr>
        <w:t>أميرالمؤمنين</w:t>
      </w:r>
      <w:r w:rsidRPr="00067003">
        <w:rPr>
          <w:rtl/>
        </w:rPr>
        <w:t xml:space="preserve"> </w:t>
      </w:r>
      <w:r w:rsidR="003E5577" w:rsidRPr="003E5577">
        <w:rPr>
          <w:rStyle w:val="libAlaemChar"/>
          <w:rtl/>
        </w:rPr>
        <w:t>عليه‌السلام</w:t>
      </w:r>
      <w:r w:rsidRPr="00067003">
        <w:rPr>
          <w:rtl/>
        </w:rPr>
        <w:t xml:space="preserve"> وقد تقدم الحديث مختصرا عن كثير بن الصلت في الحديث: 413. </w:t>
      </w:r>
    </w:p>
    <w:p w:rsidR="00ED24C1" w:rsidRPr="00067003" w:rsidRDefault="00ED24C1" w:rsidP="00ED24C1">
      <w:pPr>
        <w:pStyle w:val="libFootnote0"/>
        <w:rPr>
          <w:rtl/>
        </w:rPr>
      </w:pPr>
      <w:r w:rsidRPr="00067003">
        <w:rPr>
          <w:rtl/>
        </w:rPr>
        <w:t>(2) سورة النساء 4: 69.</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محمّد</w:t>
      </w:r>
      <w:r w:rsidRPr="00067003">
        <w:rPr>
          <w:rtl/>
        </w:rPr>
        <w:t xml:space="preserve"> بن عيسى الاشعري،</w:t>
      </w:r>
      <w:r>
        <w:rPr>
          <w:rtl/>
        </w:rPr>
        <w:t xml:space="preserve"> قال: حدّثنا</w:t>
      </w:r>
      <w:r w:rsidRPr="00067003">
        <w:rPr>
          <w:rtl/>
        </w:rPr>
        <w:t xml:space="preserve"> الحسن بن أبان، عن بعض أصحابنا، عن أبي جعفر </w:t>
      </w:r>
      <w:r w:rsidR="003E5577" w:rsidRPr="003E5577">
        <w:rPr>
          <w:rStyle w:val="libAlaemChar"/>
          <w:rtl/>
        </w:rPr>
        <w:t>عليه‌السلام</w:t>
      </w:r>
      <w:r w:rsidRPr="00067003">
        <w:rPr>
          <w:rtl/>
        </w:rPr>
        <w:t>، قال: لو أن رجلا أحب رجلا لله (</w:t>
      </w:r>
      <w:r>
        <w:rPr>
          <w:rtl/>
        </w:rPr>
        <w:t>عزّوجلّ</w:t>
      </w:r>
      <w:r w:rsidRPr="00067003">
        <w:rPr>
          <w:rtl/>
        </w:rPr>
        <w:t xml:space="preserve">)، لاثابه الله (تعالى) على حبه إياه، وإن كان في علم الله من أهل الجنة. </w:t>
      </w:r>
    </w:p>
    <w:p w:rsidR="00ED24C1" w:rsidRDefault="00ED24C1" w:rsidP="00ED24C1">
      <w:pPr>
        <w:pStyle w:val="libNormal"/>
        <w:rPr>
          <w:rtl/>
        </w:rPr>
      </w:pPr>
      <w:bookmarkStart w:id="1479" w:name="_Toc356990275"/>
      <w:r w:rsidRPr="00B12DF9">
        <w:rPr>
          <w:rStyle w:val="Heading2Char"/>
          <w:rtl/>
        </w:rPr>
        <w:t>1283</w:t>
      </w:r>
      <w:r w:rsidR="003E5577">
        <w:rPr>
          <w:rStyle w:val="Heading2Char"/>
          <w:rtl/>
        </w:rPr>
        <w:t>/</w:t>
      </w:r>
      <w:r w:rsidRPr="00B12DF9">
        <w:rPr>
          <w:rStyle w:val="Heading2Char"/>
          <w:rtl/>
        </w:rPr>
        <w:t>19 -</w:t>
      </w:r>
      <w:bookmarkEnd w:id="1479"/>
      <w:r w:rsidRPr="00067003">
        <w:rPr>
          <w:rtl/>
        </w:rPr>
        <w:t xml:space="preserve"> وعنه، قال: أخبرنا جماعة، عن أبي المفضل، قال: حدثني عبد الرزاق بن سليمان بن غالب الازدي بأرتاح، قال: </w:t>
      </w:r>
      <w:r>
        <w:rPr>
          <w:rtl/>
        </w:rPr>
        <w:t>حدّثنا</w:t>
      </w:r>
      <w:r w:rsidRPr="00067003">
        <w:rPr>
          <w:rtl/>
        </w:rPr>
        <w:t xml:space="preserve"> الفضل بن المفضل بن قيس بن رمانة الاشعري سنة أربع وخمسين ومائتين وفيها مات بالكوفة، قال: </w:t>
      </w:r>
      <w:r>
        <w:rPr>
          <w:rtl/>
        </w:rPr>
        <w:t>حدّثنا</w:t>
      </w:r>
      <w:r w:rsidRPr="00067003">
        <w:rPr>
          <w:rtl/>
        </w:rPr>
        <w:t xml:space="preserve"> حماد بن عيسى الغريق، قال: حدثني عمر بن اذينة، عن أبان بن أبي عياش، عن سليم ابن قيس،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من فقه الرجل قلة كلامه فيما لا يعنيه. </w:t>
      </w:r>
    </w:p>
    <w:p w:rsidR="00ED24C1" w:rsidRDefault="00ED24C1" w:rsidP="00ED24C1">
      <w:pPr>
        <w:pStyle w:val="libNormal"/>
        <w:rPr>
          <w:rtl/>
        </w:rPr>
      </w:pPr>
      <w:bookmarkStart w:id="1480" w:name="_Toc356990276"/>
      <w:r w:rsidRPr="00B12DF9">
        <w:rPr>
          <w:rStyle w:val="Heading2Char"/>
          <w:rtl/>
        </w:rPr>
        <w:t>1284</w:t>
      </w:r>
      <w:r w:rsidR="003E5577">
        <w:rPr>
          <w:rStyle w:val="Heading2Char"/>
          <w:rtl/>
        </w:rPr>
        <w:t>/</w:t>
      </w:r>
      <w:r w:rsidRPr="00B12DF9">
        <w:rPr>
          <w:rStyle w:val="Heading2Char"/>
          <w:rtl/>
        </w:rPr>
        <w:t>20 -</w:t>
      </w:r>
      <w:bookmarkEnd w:id="1480"/>
      <w:r w:rsidRPr="00067003">
        <w:rPr>
          <w:rtl/>
        </w:rPr>
        <w:t xml:space="preserve"> وعنه، قال: أخبرنا جماعة، عن أبي المفضل، قال: </w:t>
      </w:r>
      <w:r>
        <w:rPr>
          <w:rtl/>
        </w:rPr>
        <w:t>حدّثنا</w:t>
      </w:r>
      <w:r w:rsidRPr="00067003">
        <w:rPr>
          <w:rtl/>
        </w:rPr>
        <w:t xml:space="preserve"> </w:t>
      </w:r>
      <w:r>
        <w:rPr>
          <w:rtl/>
        </w:rPr>
        <w:t>عبدالله</w:t>
      </w:r>
      <w:r w:rsidRPr="00067003">
        <w:rPr>
          <w:rtl/>
        </w:rPr>
        <w:t xml:space="preserve"> ابن </w:t>
      </w:r>
      <w:r>
        <w:rPr>
          <w:rtl/>
        </w:rPr>
        <w:t>محمّد</w:t>
      </w:r>
      <w:r w:rsidRPr="00067003">
        <w:rPr>
          <w:rtl/>
        </w:rPr>
        <w:t xml:space="preserve"> بن عبد العزيز البغوي، قال: حدثني </w:t>
      </w:r>
      <w:r>
        <w:rPr>
          <w:rtl/>
        </w:rPr>
        <w:t>محمّد</w:t>
      </w:r>
      <w:r w:rsidRPr="00067003">
        <w:rPr>
          <w:rtl/>
        </w:rPr>
        <w:t xml:space="preserve"> بن عباد المكي، قال: </w:t>
      </w:r>
      <w:r>
        <w:rPr>
          <w:rtl/>
        </w:rPr>
        <w:t>حدّثنا</w:t>
      </w:r>
      <w:r w:rsidRPr="00067003">
        <w:rPr>
          <w:rtl/>
        </w:rPr>
        <w:t xml:space="preserve"> حاتم بن إسماعيل، عن </w:t>
      </w:r>
      <w:r>
        <w:rPr>
          <w:rtl/>
        </w:rPr>
        <w:t>محمّد</w:t>
      </w:r>
      <w:r w:rsidRPr="00067003">
        <w:rPr>
          <w:rtl/>
        </w:rPr>
        <w:t xml:space="preserve"> بن عجلان، عن </w:t>
      </w:r>
      <w:r>
        <w:rPr>
          <w:rtl/>
        </w:rPr>
        <w:t>محمّد</w:t>
      </w:r>
      <w:r w:rsidRPr="00067003">
        <w:rPr>
          <w:rtl/>
        </w:rPr>
        <w:t xml:space="preserve"> بن كعب، عن </w:t>
      </w:r>
      <w:r>
        <w:rPr>
          <w:rtl/>
        </w:rPr>
        <w:t>عبدالله</w:t>
      </w:r>
      <w:r w:rsidRPr="00067003">
        <w:rPr>
          <w:rtl/>
        </w:rPr>
        <w:t xml:space="preserve"> بن شداد، عن </w:t>
      </w:r>
      <w:r>
        <w:rPr>
          <w:rtl/>
        </w:rPr>
        <w:t>عبدالله</w:t>
      </w:r>
      <w:r w:rsidRPr="00067003">
        <w:rPr>
          <w:rtl/>
        </w:rPr>
        <w:t xml:space="preserve"> بن جعفر، قال: لقنني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كلمات الفرج، وأخبرني أن رسول الله </w:t>
      </w:r>
      <w:r w:rsidR="003E5577" w:rsidRPr="003E5577">
        <w:rPr>
          <w:rStyle w:val="libAlaemChar"/>
          <w:rtl/>
        </w:rPr>
        <w:t>صلى‌الله‌عليه‌وآله‌وسلم</w:t>
      </w:r>
      <w:r w:rsidRPr="00067003">
        <w:rPr>
          <w:rtl/>
        </w:rPr>
        <w:t xml:space="preserve"> لقنهن إياه، وأمره إذا نزل به كرب أو شدة أن يقول:</w:t>
      </w:r>
      <w:r>
        <w:rPr>
          <w:rtl/>
        </w:rPr>
        <w:t xml:space="preserve"> « </w:t>
      </w:r>
      <w:r w:rsidRPr="00067003">
        <w:rPr>
          <w:rtl/>
        </w:rPr>
        <w:t>لا إله إلا الله الحليم الكريم، لا إله إلا الله العلي العظيم، سبحان الله، وتبارك الله رب السماوات السبع ورب الارضين السبع، ورب العرش العظيم، والحمد لله رب العالمين</w:t>
      </w:r>
      <w:r>
        <w:rPr>
          <w:rtl/>
        </w:rPr>
        <w:t xml:space="preserve"> » </w:t>
      </w:r>
      <w:r w:rsidRPr="00067003">
        <w:rPr>
          <w:rtl/>
        </w:rPr>
        <w:t xml:space="preserve">. </w:t>
      </w:r>
    </w:p>
    <w:p w:rsidR="00ED24C1" w:rsidRDefault="00ED24C1" w:rsidP="00ED24C1">
      <w:pPr>
        <w:pStyle w:val="libNormal"/>
        <w:rPr>
          <w:rtl/>
        </w:rPr>
      </w:pPr>
      <w:bookmarkStart w:id="1481" w:name="_Toc356990277"/>
      <w:r w:rsidRPr="00B12DF9">
        <w:rPr>
          <w:rStyle w:val="Heading2Char"/>
          <w:rtl/>
        </w:rPr>
        <w:t>1285</w:t>
      </w:r>
      <w:r w:rsidR="003E5577">
        <w:rPr>
          <w:rStyle w:val="Heading2Char"/>
          <w:rtl/>
        </w:rPr>
        <w:t>/</w:t>
      </w:r>
      <w:r w:rsidRPr="00B12DF9">
        <w:rPr>
          <w:rStyle w:val="Heading2Char"/>
          <w:rtl/>
        </w:rPr>
        <w:t>21 -</w:t>
      </w:r>
      <w:bookmarkEnd w:id="1481"/>
      <w:r w:rsidRPr="00067003">
        <w:rPr>
          <w:rtl/>
        </w:rPr>
        <w:t xml:space="preserve"> وعنه، قال: أخبرنا جماعة، عن أبي المفضل، قال: </w:t>
      </w:r>
      <w:r>
        <w:rPr>
          <w:rtl/>
        </w:rPr>
        <w:t>حدّثنا</w:t>
      </w:r>
      <w:r w:rsidRPr="00067003">
        <w:rPr>
          <w:rtl/>
        </w:rPr>
        <w:t xml:space="preserve"> </w:t>
      </w:r>
      <w:r>
        <w:rPr>
          <w:rtl/>
        </w:rPr>
        <w:t>محمّد</w:t>
      </w:r>
      <w:r w:rsidRPr="00067003">
        <w:rPr>
          <w:rtl/>
        </w:rPr>
        <w:t xml:space="preserve"> ابن أحمد بن أبي حازم التيملي قاضي القصر، وصالح بن أحمد بن يونس الهروي وغيرهما، قالوا: </w:t>
      </w:r>
      <w:r>
        <w:rPr>
          <w:rtl/>
        </w:rPr>
        <w:t>حدّثنا</w:t>
      </w:r>
      <w:r w:rsidRPr="00067003">
        <w:rPr>
          <w:rtl/>
        </w:rPr>
        <w:t xml:space="preserve"> يحيى بن الفضل</w:t>
      </w:r>
      <w:r>
        <w:rPr>
          <w:rtl/>
        </w:rPr>
        <w:t xml:space="preserve"> أبو</w:t>
      </w:r>
      <w:r w:rsidRPr="00067003">
        <w:rPr>
          <w:rtl/>
        </w:rPr>
        <w:t xml:space="preserve">زكريا العنزي البصري، قال: </w:t>
      </w:r>
      <w:r>
        <w:rPr>
          <w:rtl/>
        </w:rPr>
        <w:t>حدّثنا أبو</w:t>
      </w:r>
      <w:r w:rsidRPr="00067003">
        <w:rPr>
          <w:rtl/>
        </w:rPr>
        <w:t xml:space="preserve">عامر العقدي، قال: </w:t>
      </w:r>
      <w:r>
        <w:rPr>
          <w:rtl/>
        </w:rPr>
        <w:t>حدّثنا</w:t>
      </w:r>
      <w:r w:rsidRPr="00067003">
        <w:rPr>
          <w:rtl/>
        </w:rPr>
        <w:t xml:space="preserve"> هارون بن إبراهيم الاهوازي، عن </w:t>
      </w:r>
      <w:r>
        <w:rPr>
          <w:rtl/>
        </w:rPr>
        <w:t>محمّد</w:t>
      </w:r>
      <w:r w:rsidRPr="00067003">
        <w:rPr>
          <w:rtl/>
        </w:rPr>
        <w:t xml:space="preserve"> بن سيرين، عن حميد بن </w:t>
      </w:r>
      <w:r>
        <w:rPr>
          <w:rtl/>
        </w:rPr>
        <w:t xml:space="preserve">عبدالرحمن </w:t>
      </w:r>
      <w:r w:rsidRPr="00067003">
        <w:rPr>
          <w:rtl/>
        </w:rPr>
        <w:t xml:space="preserve">الحميري، عن </w:t>
      </w:r>
      <w:r>
        <w:rPr>
          <w:rtl/>
        </w:rPr>
        <w:t>عليّ بن</w:t>
      </w:r>
      <w:r w:rsidRPr="00067003">
        <w:rPr>
          <w:rtl/>
        </w:rPr>
        <w:t xml:space="preserve"> أبي طالب </w:t>
      </w:r>
      <w:r w:rsidR="003E5577" w:rsidRPr="003E5577">
        <w:rPr>
          <w:rStyle w:val="libAlaemChar"/>
          <w:rtl/>
        </w:rPr>
        <w:t>عليه‌السلام</w:t>
      </w:r>
      <w:r w:rsidRPr="00067003">
        <w:rPr>
          <w:rtl/>
        </w:rPr>
        <w:t>، قال: سمعت</w:t>
      </w:r>
      <w:r>
        <w:rPr>
          <w:rtl/>
        </w:rPr>
        <w:t xml:space="preserve"> النبيّ </w:t>
      </w:r>
      <w:r w:rsidR="003E5577" w:rsidRPr="003E5577">
        <w:rPr>
          <w:rStyle w:val="libAlaemChar"/>
          <w:rtl/>
        </w:rPr>
        <w:t>صلى‌الله‌عليه‌وآله‌وسلم</w:t>
      </w:r>
      <w:r w:rsidRPr="00067003">
        <w:rPr>
          <w:rtl/>
        </w:rPr>
        <w:t xml:space="preserve">: يقول: أحبب - وقال بعضهم: حب - حبيبك هونا ما عسى أن يكون بغيضك يوما ما، وابغض بغيضك هونا ما عسى أن يكون حبيبك يوما ما. </w:t>
      </w:r>
    </w:p>
    <w:p w:rsidR="00ED24C1" w:rsidRPr="00067003" w:rsidRDefault="00ED24C1" w:rsidP="00ED24C1">
      <w:pPr>
        <w:pStyle w:val="libNormal"/>
        <w:rPr>
          <w:rtl/>
        </w:rPr>
      </w:pPr>
      <w:bookmarkStart w:id="1482" w:name="_Toc356990278"/>
      <w:r w:rsidRPr="00B12DF9">
        <w:rPr>
          <w:rStyle w:val="Heading2Char"/>
          <w:rtl/>
        </w:rPr>
        <w:t>1286</w:t>
      </w:r>
      <w:r w:rsidR="003E5577">
        <w:rPr>
          <w:rStyle w:val="Heading2Char"/>
          <w:rtl/>
        </w:rPr>
        <w:t>/</w:t>
      </w:r>
      <w:r w:rsidRPr="00B12DF9">
        <w:rPr>
          <w:rStyle w:val="Heading2Char"/>
          <w:rtl/>
        </w:rPr>
        <w:t>22 -</w:t>
      </w:r>
      <w:bookmarkEnd w:id="1482"/>
      <w:r w:rsidRPr="00067003">
        <w:rPr>
          <w:rtl/>
        </w:rPr>
        <w:t xml:space="preserve"> وعنه، قال: أخبرنا جماعة، عن أبي المفضل، قال: </w:t>
      </w:r>
      <w:r>
        <w:rPr>
          <w:rtl/>
        </w:rPr>
        <w:t>حدّثنا</w:t>
      </w:r>
      <w:r w:rsidRPr="00067003">
        <w:rPr>
          <w:rtl/>
        </w:rPr>
        <w:t xml:space="preserve"> إسحاق</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ابن </w:t>
      </w:r>
      <w:r>
        <w:rPr>
          <w:rtl/>
        </w:rPr>
        <w:t>محمّد</w:t>
      </w:r>
      <w:r w:rsidRPr="00067003">
        <w:rPr>
          <w:rtl/>
        </w:rPr>
        <w:t xml:space="preserve"> بن مروان بن زياد الكوفي الغزال ببغداد، قال: </w:t>
      </w:r>
      <w:r>
        <w:rPr>
          <w:rtl/>
        </w:rPr>
        <w:t>حدّثنا</w:t>
      </w:r>
      <w:r w:rsidRPr="00067003">
        <w:rPr>
          <w:rtl/>
        </w:rPr>
        <w:t xml:space="preserve"> أبي، قال: </w:t>
      </w:r>
      <w:r>
        <w:rPr>
          <w:rtl/>
        </w:rPr>
        <w:t>حدّثنا</w:t>
      </w:r>
      <w:r w:rsidRPr="00067003">
        <w:rPr>
          <w:rtl/>
        </w:rPr>
        <w:t xml:space="preserve"> مسبح بن حاتم، قال: حدثني سلام بن أبي عمرة</w:t>
      </w:r>
      <w:r>
        <w:rPr>
          <w:rtl/>
        </w:rPr>
        <w:t xml:space="preserve"> أبو</w:t>
      </w:r>
      <w:r w:rsidRPr="00067003">
        <w:rPr>
          <w:rtl/>
        </w:rPr>
        <w:t xml:space="preserve">علي الخراساني، عن </w:t>
      </w:r>
      <w:r>
        <w:rPr>
          <w:rtl/>
        </w:rPr>
        <w:t>محمّد</w:t>
      </w:r>
      <w:r w:rsidRPr="00067003">
        <w:rPr>
          <w:rtl/>
        </w:rPr>
        <w:t xml:space="preserve"> بن سيرين، عن أنس بن مالك، قال: قال رسول الله </w:t>
      </w:r>
      <w:r w:rsidR="003E5577" w:rsidRPr="003E5577">
        <w:rPr>
          <w:rStyle w:val="libAlaemChar"/>
          <w:rtl/>
        </w:rPr>
        <w:t>صلى‌الله‌عليه‌وآله‌وسلم</w:t>
      </w:r>
      <w:r w:rsidRPr="00067003">
        <w:rPr>
          <w:rtl/>
        </w:rPr>
        <w:t xml:space="preserve">: من حسد عليا فقد حسدني، ومن حسدني فقد كفر. </w:t>
      </w:r>
    </w:p>
    <w:p w:rsidR="00ED24C1" w:rsidRDefault="00ED24C1" w:rsidP="00ED24C1">
      <w:pPr>
        <w:pStyle w:val="libNormal"/>
        <w:rPr>
          <w:rtl/>
        </w:rPr>
      </w:pPr>
      <w:bookmarkStart w:id="1483" w:name="_Toc356990279"/>
      <w:r w:rsidRPr="00B12DF9">
        <w:rPr>
          <w:rStyle w:val="Heading2Char"/>
          <w:rtl/>
        </w:rPr>
        <w:t>1287</w:t>
      </w:r>
      <w:r w:rsidR="003E5577">
        <w:rPr>
          <w:rStyle w:val="Heading2Char"/>
          <w:rtl/>
        </w:rPr>
        <w:t>/</w:t>
      </w:r>
      <w:r w:rsidRPr="00B12DF9">
        <w:rPr>
          <w:rStyle w:val="Heading2Char"/>
          <w:rtl/>
        </w:rPr>
        <w:t>23 -</w:t>
      </w:r>
      <w:bookmarkEnd w:id="1483"/>
      <w:r w:rsidRPr="00067003">
        <w:rPr>
          <w:rtl/>
        </w:rPr>
        <w:t xml:space="preserve"> وعنه، قال: أخبرنا جماعة، عن أبي المفضل، قال: </w:t>
      </w:r>
      <w:r>
        <w:rPr>
          <w:rtl/>
        </w:rPr>
        <w:t>حدّثنا</w:t>
      </w:r>
      <w:r w:rsidRPr="00067003">
        <w:rPr>
          <w:rtl/>
        </w:rPr>
        <w:t xml:space="preserve"> </w:t>
      </w:r>
      <w:r>
        <w:rPr>
          <w:rtl/>
        </w:rPr>
        <w:t>عليّ بن</w:t>
      </w:r>
      <w:r w:rsidRPr="00067003">
        <w:rPr>
          <w:rtl/>
        </w:rPr>
        <w:t xml:space="preserve"> أحمد بن عمرو بن سعيد الحرامي بالكوفة، قال: </w:t>
      </w:r>
      <w:r>
        <w:rPr>
          <w:rtl/>
        </w:rPr>
        <w:t>حدّثنا</w:t>
      </w:r>
      <w:r w:rsidRPr="00067003">
        <w:rPr>
          <w:rtl/>
        </w:rPr>
        <w:t xml:space="preserve"> الحسين بن الحكم بن سلم الحميري، قال: حدثني الحسن بن الحسين الانصاري العرني، قال: حدثني حسين بن سليمان - يعني الانصاري -، عن أبي الجارود، عن </w:t>
      </w:r>
      <w:r>
        <w:rPr>
          <w:rtl/>
        </w:rPr>
        <w:t>محمّد</w:t>
      </w:r>
      <w:r w:rsidRPr="00067003">
        <w:rPr>
          <w:rtl/>
        </w:rPr>
        <w:t xml:space="preserve"> بن سيرين، عن أنس بن مالك: أن رسول الله </w:t>
      </w:r>
      <w:r w:rsidR="003E5577" w:rsidRPr="003E5577">
        <w:rPr>
          <w:rStyle w:val="libAlaemChar"/>
          <w:rtl/>
        </w:rPr>
        <w:t>صلى‌الله‌عليه‌وآله‌وسلم</w:t>
      </w:r>
      <w:r w:rsidRPr="00067003">
        <w:rPr>
          <w:rtl/>
        </w:rPr>
        <w:t xml:space="preserve"> قال: من حسد عليا حسدني، ومن حسدني دخل النار. </w:t>
      </w:r>
    </w:p>
    <w:p w:rsidR="00ED24C1" w:rsidRDefault="00ED24C1" w:rsidP="00ED24C1">
      <w:pPr>
        <w:pStyle w:val="libNormal"/>
        <w:rPr>
          <w:rtl/>
        </w:rPr>
      </w:pPr>
      <w:r w:rsidRPr="00067003">
        <w:rPr>
          <w:rtl/>
        </w:rPr>
        <w:t xml:space="preserve">وأنشد العرني: </w:t>
      </w:r>
    </w:p>
    <w:tbl>
      <w:tblPr>
        <w:bidiVisual/>
        <w:tblW w:w="4297" w:type="pct"/>
        <w:tblInd w:w="533" w:type="dxa"/>
        <w:tblLook w:val="01E0"/>
      </w:tblPr>
      <w:tblGrid>
        <w:gridCol w:w="3299"/>
        <w:gridCol w:w="284"/>
        <w:gridCol w:w="3303"/>
      </w:tblGrid>
      <w:tr w:rsidR="00ED24C1" w:rsidTr="00ED24C1">
        <w:trPr>
          <w:trHeight w:val="350"/>
        </w:trPr>
        <w:tc>
          <w:tcPr>
            <w:tcW w:w="3124" w:type="dxa"/>
            <w:shd w:val="clear" w:color="auto" w:fill="auto"/>
          </w:tcPr>
          <w:p w:rsidR="00ED24C1" w:rsidRDefault="00ED24C1" w:rsidP="00ED24C1">
            <w:pPr>
              <w:pStyle w:val="libPoem"/>
            </w:pPr>
            <w:r w:rsidRPr="00067003">
              <w:rPr>
                <w:rtl/>
              </w:rPr>
              <w:t>إني حسدت فزاد الله في حسدي</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127" w:type="dxa"/>
            <w:shd w:val="clear" w:color="auto" w:fill="auto"/>
          </w:tcPr>
          <w:p w:rsidR="00ED24C1" w:rsidRDefault="00ED24C1" w:rsidP="00ED24C1">
            <w:pPr>
              <w:pStyle w:val="libPoem"/>
            </w:pPr>
            <w:r w:rsidRPr="00067003">
              <w:rPr>
                <w:rtl/>
              </w:rPr>
              <w:t>لا عاش من عاش يوما غير محسود</w:t>
            </w:r>
            <w:r w:rsidRPr="00725071">
              <w:rPr>
                <w:rStyle w:val="libPoemTiniChar0"/>
                <w:rtl/>
              </w:rPr>
              <w:br/>
              <w:t> </w:t>
            </w:r>
          </w:p>
        </w:tc>
      </w:tr>
      <w:tr w:rsidR="00ED24C1" w:rsidTr="00ED24C1">
        <w:trPr>
          <w:trHeight w:val="350"/>
        </w:trPr>
        <w:tc>
          <w:tcPr>
            <w:tcW w:w="3124" w:type="dxa"/>
          </w:tcPr>
          <w:p w:rsidR="00ED24C1" w:rsidRDefault="00ED24C1" w:rsidP="00ED24C1">
            <w:pPr>
              <w:pStyle w:val="libPoem"/>
            </w:pPr>
            <w:r w:rsidRPr="00067003">
              <w:rPr>
                <w:rtl/>
              </w:rPr>
              <w:t>ما يحسد المرء إلا من فضائله</w:t>
            </w:r>
            <w:r w:rsidRPr="00725071">
              <w:rPr>
                <w:rStyle w:val="libPoemTiniChar0"/>
                <w:rtl/>
              </w:rPr>
              <w:br/>
              <w:t> </w:t>
            </w:r>
          </w:p>
        </w:tc>
        <w:tc>
          <w:tcPr>
            <w:tcW w:w="269" w:type="dxa"/>
          </w:tcPr>
          <w:p w:rsidR="00ED24C1" w:rsidRDefault="00ED24C1" w:rsidP="00ED24C1">
            <w:pPr>
              <w:pStyle w:val="libPoem"/>
              <w:rPr>
                <w:rtl/>
              </w:rPr>
            </w:pPr>
          </w:p>
        </w:tc>
        <w:tc>
          <w:tcPr>
            <w:tcW w:w="3127" w:type="dxa"/>
          </w:tcPr>
          <w:p w:rsidR="00ED24C1" w:rsidRDefault="00ED24C1" w:rsidP="00ED24C1">
            <w:pPr>
              <w:pStyle w:val="libPoem"/>
            </w:pPr>
            <w:r w:rsidRPr="00067003">
              <w:rPr>
                <w:rtl/>
              </w:rPr>
              <w:t>بالعلم والظرف أو بالبأس والجود</w:t>
            </w:r>
            <w:r w:rsidRPr="00725071">
              <w:rPr>
                <w:rStyle w:val="libPoemTiniChar0"/>
                <w:rtl/>
              </w:rPr>
              <w:br/>
              <w:t> </w:t>
            </w:r>
          </w:p>
        </w:tc>
      </w:tr>
    </w:tbl>
    <w:p w:rsidR="00ED24C1" w:rsidRDefault="00ED24C1" w:rsidP="001C1E66">
      <w:pPr>
        <w:pStyle w:val="libNormal"/>
        <w:rPr>
          <w:rtl/>
        </w:rPr>
      </w:pPr>
      <w:r>
        <w:rPr>
          <w:rtl/>
        </w:rPr>
        <w:br w:type="page"/>
      </w:r>
    </w:p>
    <w:p w:rsidR="00ED24C1" w:rsidRDefault="00ED24C1" w:rsidP="00ED24C1">
      <w:pPr>
        <w:pStyle w:val="Heading1Center"/>
        <w:rPr>
          <w:rtl/>
        </w:rPr>
      </w:pPr>
      <w:bookmarkStart w:id="1484" w:name="_Toc356990280"/>
      <w:r>
        <w:rPr>
          <w:rFonts w:hint="cs"/>
          <w:rtl/>
        </w:rPr>
        <w:lastRenderedPageBreak/>
        <w:t>[ 30 ]</w:t>
      </w:r>
      <w:bookmarkEnd w:id="1484"/>
      <w:r>
        <w:rPr>
          <w:rFonts w:hint="cs"/>
          <w:rtl/>
        </w:rPr>
        <w:t xml:space="preserve"> </w:t>
      </w:r>
    </w:p>
    <w:p w:rsidR="00ED24C1" w:rsidRDefault="00ED24C1" w:rsidP="00ED24C1">
      <w:pPr>
        <w:pStyle w:val="Heading1Center"/>
        <w:rPr>
          <w:rtl/>
        </w:rPr>
      </w:pPr>
      <w:bookmarkStart w:id="1485" w:name="_Toc356990281"/>
      <w:r w:rsidRPr="00067003">
        <w:rPr>
          <w:rtl/>
        </w:rPr>
        <w:t>مجلس يوم الجمعة</w:t>
      </w:r>
      <w:bookmarkEnd w:id="1485"/>
      <w:r w:rsidRPr="00067003">
        <w:rPr>
          <w:rtl/>
        </w:rPr>
        <w:t xml:space="preserve"> </w:t>
      </w:r>
    </w:p>
    <w:p w:rsidR="00ED24C1" w:rsidRDefault="00ED24C1" w:rsidP="00ED24C1">
      <w:pPr>
        <w:pStyle w:val="Heading1Center"/>
        <w:rPr>
          <w:rtl/>
        </w:rPr>
      </w:pPr>
      <w:bookmarkStart w:id="1486" w:name="_Toc356990282"/>
      <w:r w:rsidRPr="00067003">
        <w:rPr>
          <w:rtl/>
        </w:rPr>
        <w:t>الثامن عشر من جمادى الآخرة سنة سبع وخمسين وأربع مائة</w:t>
      </w:r>
      <w:bookmarkEnd w:id="1486"/>
      <w:r w:rsidRPr="00067003">
        <w:rPr>
          <w:rtl/>
        </w:rPr>
        <w:t xml:space="preserve"> </w:t>
      </w:r>
    </w:p>
    <w:p w:rsidR="00ED24C1" w:rsidRDefault="00ED24C1" w:rsidP="00ED24C1">
      <w:pPr>
        <w:pStyle w:val="Heading1Center"/>
        <w:rPr>
          <w:rtl/>
        </w:rPr>
      </w:pPr>
      <w:bookmarkStart w:id="1487" w:name="_Toc356990283"/>
      <w:r w:rsidRPr="00067003">
        <w:rPr>
          <w:rtl/>
        </w:rPr>
        <w:t xml:space="preserve">فيه بقية أحاديث أبي المفضل </w:t>
      </w:r>
      <w:r>
        <w:rPr>
          <w:rtl/>
        </w:rPr>
        <w:t>محمّد</w:t>
      </w:r>
      <w:r w:rsidRPr="00067003">
        <w:rPr>
          <w:rtl/>
        </w:rPr>
        <w:t xml:space="preserve"> بن </w:t>
      </w:r>
      <w:r>
        <w:rPr>
          <w:rtl/>
        </w:rPr>
        <w:t>عبدالله</w:t>
      </w:r>
      <w:r w:rsidRPr="00067003">
        <w:rPr>
          <w:rtl/>
        </w:rPr>
        <w:t xml:space="preserve"> الشيباني.</w:t>
      </w:r>
      <w:bookmarkEnd w:id="1487"/>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488" w:name="_Toc356990284"/>
      <w:r w:rsidRPr="00B12DF9">
        <w:rPr>
          <w:rStyle w:val="Heading2Char"/>
          <w:rtl/>
        </w:rPr>
        <w:t>1288</w:t>
      </w:r>
      <w:r w:rsidR="003E5577">
        <w:rPr>
          <w:rStyle w:val="Heading2Char"/>
          <w:rtl/>
        </w:rPr>
        <w:t>/</w:t>
      </w:r>
      <w:r w:rsidRPr="00B12DF9">
        <w:rPr>
          <w:rStyle w:val="Heading2Char"/>
          <w:rtl/>
        </w:rPr>
        <w:t>1 -</w:t>
      </w:r>
      <w:bookmarkEnd w:id="1488"/>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(قدس الله روحه)، قال: أخبرنا جماعة، عن أبي المفضل، قال: </w:t>
      </w:r>
      <w:r>
        <w:rPr>
          <w:rtl/>
        </w:rPr>
        <w:t>حدّثنا</w:t>
      </w:r>
      <w:r w:rsidRPr="00067003">
        <w:rPr>
          <w:rtl/>
        </w:rPr>
        <w:t xml:space="preserve"> أحمد بن </w:t>
      </w:r>
      <w:r>
        <w:rPr>
          <w:rtl/>
        </w:rPr>
        <w:t>محمّد</w:t>
      </w:r>
      <w:r w:rsidRPr="00067003">
        <w:rPr>
          <w:rtl/>
        </w:rPr>
        <w:t xml:space="preserve"> بن سعيد الهمداني، قال: </w:t>
      </w:r>
      <w:r>
        <w:rPr>
          <w:rtl/>
        </w:rPr>
        <w:t>حدّثنا</w:t>
      </w:r>
      <w:r w:rsidRPr="00067003">
        <w:rPr>
          <w:rtl/>
        </w:rPr>
        <w:t xml:space="preserve"> </w:t>
      </w:r>
      <w:r>
        <w:rPr>
          <w:rtl/>
        </w:rPr>
        <w:t>عليّ بن</w:t>
      </w:r>
      <w:r w:rsidRPr="00067003">
        <w:rPr>
          <w:rtl/>
        </w:rPr>
        <w:t xml:space="preserve"> رجاء بن صالح، قال: </w:t>
      </w:r>
      <w:r>
        <w:rPr>
          <w:rtl/>
        </w:rPr>
        <w:t>حدّثنا</w:t>
      </w:r>
      <w:r w:rsidRPr="00067003">
        <w:rPr>
          <w:rtl/>
        </w:rPr>
        <w:t xml:space="preserve"> حسن بن حسين العرني، قال: </w:t>
      </w:r>
      <w:r>
        <w:rPr>
          <w:rtl/>
        </w:rPr>
        <w:t>حدّثنا</w:t>
      </w:r>
      <w:r w:rsidRPr="00067003">
        <w:rPr>
          <w:rtl/>
        </w:rPr>
        <w:t xml:space="preserve"> خالد بن مختار، عن الحارث بن حصين، عن القاسم بن جندب الازدي، عن أنس بن مالك، قال: كنت خادما للنبي </w:t>
      </w:r>
      <w:r w:rsidR="003E5577" w:rsidRPr="003E5577">
        <w:rPr>
          <w:rStyle w:val="libAlaemChar"/>
          <w:rtl/>
        </w:rPr>
        <w:t>صلى‌الله‌عليه‌وآله‌وسلم</w:t>
      </w:r>
      <w:r w:rsidRPr="00067003">
        <w:rPr>
          <w:rtl/>
        </w:rPr>
        <w:t xml:space="preserve">، فكان إذا ذكر عليا </w:t>
      </w:r>
      <w:r w:rsidR="003E5577" w:rsidRPr="003E5577">
        <w:rPr>
          <w:rStyle w:val="libAlaemChar"/>
          <w:rtl/>
        </w:rPr>
        <w:t>عليه‌السلام</w:t>
      </w:r>
      <w:r w:rsidRPr="00067003">
        <w:rPr>
          <w:rtl/>
        </w:rPr>
        <w:t xml:space="preserve"> رأيت السرور في وجهه، إذ دخل عليه رجل من ولد عبد المطلب فجلس فذكر عليا </w:t>
      </w:r>
      <w:r w:rsidR="003E5577" w:rsidRPr="003E5577">
        <w:rPr>
          <w:rStyle w:val="libAlaemChar"/>
          <w:rtl/>
        </w:rPr>
        <w:t>عليه‌السلام</w:t>
      </w:r>
      <w:r w:rsidRPr="00067003">
        <w:rPr>
          <w:rtl/>
        </w:rPr>
        <w:t>، فجعل ينال منه، وجعل وجه</w:t>
      </w:r>
      <w:r>
        <w:rPr>
          <w:rtl/>
        </w:rPr>
        <w:t xml:space="preserve"> النبيّ </w:t>
      </w:r>
      <w:r w:rsidR="003E5577" w:rsidRPr="003E5577">
        <w:rPr>
          <w:rStyle w:val="libAlaemChar"/>
          <w:rtl/>
        </w:rPr>
        <w:t>صلى‌الله‌عليه‌وآله‌وسلم</w:t>
      </w:r>
      <w:r w:rsidRPr="00067003">
        <w:rPr>
          <w:rtl/>
        </w:rPr>
        <w:t xml:space="preserve"> يتغير، فما لبث أن دخل </w:t>
      </w:r>
      <w:r>
        <w:rPr>
          <w:rtl/>
        </w:rPr>
        <w:t xml:space="preserve">عليّ </w:t>
      </w:r>
      <w:r w:rsidR="003E5577" w:rsidRPr="003E5577">
        <w:rPr>
          <w:rStyle w:val="libAlaemChar"/>
          <w:rtl/>
        </w:rPr>
        <w:t>عليه‌السلام</w:t>
      </w:r>
      <w:r w:rsidRPr="00067003">
        <w:rPr>
          <w:rtl/>
        </w:rPr>
        <w:t xml:space="preserve"> فسلم فرد</w:t>
      </w:r>
      <w:r>
        <w:rPr>
          <w:rtl/>
        </w:rPr>
        <w:t xml:space="preserve"> النبيّ </w:t>
      </w:r>
      <w:r w:rsidR="003E5577" w:rsidRPr="003E5577">
        <w:rPr>
          <w:rStyle w:val="libAlaemChar"/>
          <w:rtl/>
        </w:rPr>
        <w:t>صلى‌الله‌عليه‌وآله‌وسلم</w:t>
      </w:r>
      <w:r w:rsidRPr="00067003">
        <w:rPr>
          <w:rtl/>
        </w:rPr>
        <w:t xml:space="preserve"> عليه، ثم قال: علي والحق معا هكذا - وأشار باصبعيه - لن يفترقا</w:t>
      </w:r>
      <w:r>
        <w:rPr>
          <w:rtl/>
        </w:rPr>
        <w:t xml:space="preserve"> حتّى </w:t>
      </w:r>
      <w:r w:rsidRPr="00067003">
        <w:rPr>
          <w:rtl/>
        </w:rPr>
        <w:t xml:space="preserve">يردا علي الحوض، يا علي حاسدك حاسدي، وحاسدي حاسد الله، وحاسد الله في النار. </w:t>
      </w:r>
    </w:p>
    <w:p w:rsidR="00ED24C1" w:rsidRPr="00067003" w:rsidRDefault="00ED24C1" w:rsidP="00ED24C1">
      <w:pPr>
        <w:pStyle w:val="libNormal"/>
        <w:rPr>
          <w:rtl/>
        </w:rPr>
      </w:pPr>
      <w:bookmarkStart w:id="1489" w:name="_Toc356990285"/>
      <w:r w:rsidRPr="00B12DF9">
        <w:rPr>
          <w:rStyle w:val="Heading2Char"/>
          <w:rtl/>
        </w:rPr>
        <w:t>1289</w:t>
      </w:r>
      <w:r w:rsidR="003E5577">
        <w:rPr>
          <w:rStyle w:val="Heading2Char"/>
          <w:rtl/>
        </w:rPr>
        <w:t>/</w:t>
      </w:r>
      <w:r w:rsidRPr="00B12DF9">
        <w:rPr>
          <w:rStyle w:val="Heading2Char"/>
          <w:rtl/>
        </w:rPr>
        <w:t>2 -</w:t>
      </w:r>
      <w:bookmarkEnd w:id="1489"/>
      <w:r w:rsidRPr="00067003">
        <w:rPr>
          <w:rtl/>
        </w:rPr>
        <w:t xml:space="preserve"> وعنه، قال: أخبرنا جماعة، عن أبي المفضل،</w:t>
      </w:r>
      <w:r>
        <w:rPr>
          <w:rtl/>
        </w:rPr>
        <w:t xml:space="preserve"> قال: حدّثنا</w:t>
      </w:r>
      <w:r w:rsidRPr="00067003">
        <w:rPr>
          <w:rtl/>
        </w:rPr>
        <w:t xml:space="preserve"> </w:t>
      </w:r>
      <w:r>
        <w:rPr>
          <w:rtl/>
        </w:rPr>
        <w:t>محمّد</w:t>
      </w:r>
      <w:r w:rsidRPr="00067003">
        <w:rPr>
          <w:rtl/>
        </w:rPr>
        <w:t xml:space="preserve"> بن الحسين بن حفص الخثعمي بالكوفة،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بن مروان السدي، قال: </w:t>
      </w:r>
      <w:r>
        <w:rPr>
          <w:rtl/>
        </w:rPr>
        <w:t>حدّثنا</w:t>
      </w:r>
      <w:r w:rsidRPr="00067003">
        <w:rPr>
          <w:rtl/>
        </w:rPr>
        <w:t xml:space="preserve"> أحمد بن المفضل الحفري، عن صالح بن أبي الاسود، عن أخيه أسنده له عن </w:t>
      </w:r>
      <w:r>
        <w:rPr>
          <w:rtl/>
        </w:rPr>
        <w:t>عبدالله</w:t>
      </w:r>
      <w:r w:rsidRPr="00067003">
        <w:rPr>
          <w:rtl/>
        </w:rPr>
        <w:t xml:space="preserve"> بن الحسن بن الحسن، قال: كان الوحي ينزل على رسول الله </w:t>
      </w:r>
      <w:r w:rsidR="003E5577" w:rsidRPr="003E5577">
        <w:rPr>
          <w:rStyle w:val="libAlaemChar"/>
          <w:rtl/>
        </w:rPr>
        <w:t>صلى‌الله‌عليه‌وآله‌وسلم</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ليلا، فلا يصبح</w:t>
      </w:r>
      <w:r>
        <w:rPr>
          <w:rtl/>
        </w:rPr>
        <w:t xml:space="preserve"> حتّى </w:t>
      </w:r>
      <w:r w:rsidRPr="00067003">
        <w:rPr>
          <w:rtl/>
        </w:rPr>
        <w:t xml:space="preserve">يعلمه عليا </w:t>
      </w:r>
      <w:r w:rsidR="003E5577" w:rsidRPr="003E5577">
        <w:rPr>
          <w:rStyle w:val="libAlaemChar"/>
          <w:rtl/>
        </w:rPr>
        <w:t>عليه‌السلام</w:t>
      </w:r>
      <w:r w:rsidRPr="00067003">
        <w:rPr>
          <w:rtl/>
        </w:rPr>
        <w:t>، وينزل الوحي نهارا فلا يمسي</w:t>
      </w:r>
      <w:r>
        <w:rPr>
          <w:rtl/>
        </w:rPr>
        <w:t xml:space="preserve"> حتّى </w:t>
      </w:r>
      <w:r w:rsidRPr="00067003">
        <w:rPr>
          <w:rtl/>
        </w:rPr>
        <w:t xml:space="preserve">يعلمه عليا </w:t>
      </w:r>
      <w:r w:rsidR="003E5577" w:rsidRPr="003E5577">
        <w:rPr>
          <w:rStyle w:val="libAlaemChar"/>
          <w:rtl/>
        </w:rPr>
        <w:t>عليه‌السلام</w:t>
      </w:r>
      <w:r w:rsidRPr="00067003">
        <w:rPr>
          <w:rtl/>
        </w:rPr>
        <w:t xml:space="preserve">. </w:t>
      </w:r>
    </w:p>
    <w:p w:rsidR="00ED24C1" w:rsidRDefault="00ED24C1" w:rsidP="00ED24C1">
      <w:pPr>
        <w:pStyle w:val="libNormal"/>
        <w:rPr>
          <w:rtl/>
        </w:rPr>
      </w:pPr>
      <w:bookmarkStart w:id="1490" w:name="_Toc356990286"/>
      <w:r w:rsidRPr="00B12DF9">
        <w:rPr>
          <w:rStyle w:val="Heading2Char"/>
          <w:rtl/>
        </w:rPr>
        <w:t>1290</w:t>
      </w:r>
      <w:r w:rsidR="003E5577">
        <w:rPr>
          <w:rStyle w:val="Heading2Char"/>
          <w:rtl/>
        </w:rPr>
        <w:t>/</w:t>
      </w:r>
      <w:r w:rsidRPr="00B12DF9">
        <w:rPr>
          <w:rStyle w:val="Heading2Char"/>
          <w:rtl/>
        </w:rPr>
        <w:t>3 -</w:t>
      </w:r>
      <w:bookmarkEnd w:id="1490"/>
      <w:r w:rsidRPr="00067003">
        <w:rPr>
          <w:rtl/>
        </w:rPr>
        <w:t xml:space="preserve"> وعنه، قال: أخبرنا جماعة، عن أبي المفضل، قال: </w:t>
      </w:r>
      <w:r>
        <w:rPr>
          <w:rtl/>
        </w:rPr>
        <w:t>حدّثنا أبو</w:t>
      </w:r>
      <w:r w:rsidRPr="00067003">
        <w:rPr>
          <w:rtl/>
        </w:rPr>
        <w:t xml:space="preserve">أحمد عبيدالله بن الحسين بن إبراهيم العلوي النصيبي ببغداد، قال: حدثني </w:t>
      </w:r>
      <w:r>
        <w:rPr>
          <w:rtl/>
        </w:rPr>
        <w:t>محمّد</w:t>
      </w:r>
      <w:r w:rsidRPr="00067003">
        <w:rPr>
          <w:rtl/>
        </w:rPr>
        <w:t xml:space="preserve"> بن علي، عن أبيه </w:t>
      </w:r>
      <w:r>
        <w:rPr>
          <w:rtl/>
        </w:rPr>
        <w:t>عليّ بن</w:t>
      </w:r>
      <w:r w:rsidRPr="00067003">
        <w:rPr>
          <w:rtl/>
        </w:rPr>
        <w:t xml:space="preserve"> موسى الرضا، عن أبيه موسى بن جعفر، عن أبيه جعفر بن </w:t>
      </w:r>
      <w:r>
        <w:rPr>
          <w:rtl/>
        </w:rPr>
        <w:t>محمّد</w:t>
      </w:r>
      <w:r w:rsidRPr="00067003">
        <w:rPr>
          <w:rtl/>
        </w:rPr>
        <w:t xml:space="preserve">، عن أبيه </w:t>
      </w:r>
      <w:r>
        <w:rPr>
          <w:rtl/>
        </w:rPr>
        <w:t>محمّد</w:t>
      </w:r>
      <w:r w:rsidRPr="00067003">
        <w:rPr>
          <w:rtl/>
        </w:rPr>
        <w:t xml:space="preserve"> بن علي، عن أبيه، عن جده، قال: قال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الهيبة خيبة، والفرصة خلسة، والحكمة ضالة المؤمن، فاطلبوها ولو عند المشرك، تكونوا أحق بها وأهلها. </w:t>
      </w:r>
    </w:p>
    <w:p w:rsidR="00ED24C1" w:rsidRDefault="00ED24C1" w:rsidP="00ED24C1">
      <w:pPr>
        <w:pStyle w:val="libNormal"/>
        <w:rPr>
          <w:rtl/>
        </w:rPr>
      </w:pPr>
      <w:bookmarkStart w:id="1491" w:name="_Toc356990287"/>
      <w:r w:rsidRPr="00B12DF9">
        <w:rPr>
          <w:rStyle w:val="Heading2Char"/>
          <w:rtl/>
        </w:rPr>
        <w:t>1291</w:t>
      </w:r>
      <w:r w:rsidR="003E5577">
        <w:rPr>
          <w:rStyle w:val="Heading2Char"/>
          <w:rtl/>
        </w:rPr>
        <w:t>/</w:t>
      </w:r>
      <w:r w:rsidRPr="00B12DF9">
        <w:rPr>
          <w:rStyle w:val="Heading2Char"/>
          <w:rtl/>
        </w:rPr>
        <w:t>4 -</w:t>
      </w:r>
      <w:bookmarkEnd w:id="1491"/>
      <w:r w:rsidRPr="00067003">
        <w:rPr>
          <w:rtl/>
        </w:rPr>
        <w:t xml:space="preserve"> وعنه،</w:t>
      </w:r>
      <w:r>
        <w:rPr>
          <w:rtl/>
        </w:rPr>
        <w:t xml:space="preserve"> قال: </w:t>
      </w:r>
      <w:r w:rsidRPr="00067003">
        <w:rPr>
          <w:rtl/>
        </w:rPr>
        <w:t xml:space="preserve">أخبرنا جماعة، عن أبي المفضل، قال: </w:t>
      </w:r>
      <w:r>
        <w:rPr>
          <w:rtl/>
        </w:rPr>
        <w:t>حدّثنا</w:t>
      </w:r>
      <w:r w:rsidRPr="00067003">
        <w:rPr>
          <w:rtl/>
        </w:rPr>
        <w:t xml:space="preserve"> </w:t>
      </w:r>
      <w:r>
        <w:rPr>
          <w:rtl/>
        </w:rPr>
        <w:t>أبوعبدالله</w:t>
      </w:r>
      <w:r w:rsidRPr="00067003">
        <w:rPr>
          <w:rtl/>
        </w:rPr>
        <w:t xml:space="preserve"> جعفر بن </w:t>
      </w:r>
      <w:r>
        <w:rPr>
          <w:rtl/>
        </w:rPr>
        <w:t>محمّد</w:t>
      </w:r>
      <w:r w:rsidRPr="00067003">
        <w:rPr>
          <w:rtl/>
        </w:rPr>
        <w:t xml:space="preserve"> العلوي الحسني، قال: </w:t>
      </w:r>
      <w:r>
        <w:rPr>
          <w:rtl/>
        </w:rPr>
        <w:t>حدّثنا</w:t>
      </w:r>
      <w:r w:rsidRPr="00067003">
        <w:rPr>
          <w:rtl/>
        </w:rPr>
        <w:t xml:space="preserve"> أحمد بن عبد المنعم بن النضر</w:t>
      </w:r>
      <w:r>
        <w:rPr>
          <w:rtl/>
        </w:rPr>
        <w:t xml:space="preserve"> أبو</w:t>
      </w:r>
      <w:r w:rsidRPr="00067003">
        <w:rPr>
          <w:rtl/>
        </w:rPr>
        <w:t>نصر الصيداوي،</w:t>
      </w:r>
      <w:r>
        <w:rPr>
          <w:rtl/>
        </w:rPr>
        <w:t xml:space="preserve"> قال: حدّثنا</w:t>
      </w:r>
      <w:r w:rsidRPr="00067003">
        <w:rPr>
          <w:rtl/>
        </w:rPr>
        <w:t xml:space="preserve"> حماد بن عثمان، عن حمران بن أعين، قال: سمعت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يقول: لا تحقر اللؤلؤة النفيسة أن تجتلبها من الكبا </w:t>
      </w:r>
      <w:r w:rsidRPr="007A5BA4">
        <w:rPr>
          <w:rStyle w:val="libFootnotenumChar"/>
          <w:rtl/>
        </w:rPr>
        <w:t>(1)</w:t>
      </w:r>
      <w:r w:rsidRPr="00067003">
        <w:rPr>
          <w:rtl/>
        </w:rPr>
        <w:t xml:space="preserve"> الخسيسة، فإن أبي حدثني قال: سمعت </w:t>
      </w:r>
      <w:r>
        <w:rPr>
          <w:rtl/>
        </w:rPr>
        <w:t>أميرالمؤمنين</w:t>
      </w:r>
      <w:r w:rsidRPr="00067003">
        <w:rPr>
          <w:rtl/>
        </w:rPr>
        <w:t xml:space="preserve"> </w:t>
      </w:r>
      <w:r w:rsidR="003E5577" w:rsidRPr="003E5577">
        <w:rPr>
          <w:rStyle w:val="libAlaemChar"/>
          <w:rtl/>
        </w:rPr>
        <w:t>عليه‌السلام</w:t>
      </w:r>
      <w:r w:rsidRPr="00067003">
        <w:rPr>
          <w:rtl/>
        </w:rPr>
        <w:t xml:space="preserve"> يقول: إن الكلمة من الحكمة تتلجلج في صدر المنافق نزوعا إلى مظانها</w:t>
      </w:r>
      <w:r>
        <w:rPr>
          <w:rtl/>
        </w:rPr>
        <w:t xml:space="preserve"> حتّى </w:t>
      </w:r>
      <w:r w:rsidRPr="00067003">
        <w:rPr>
          <w:rtl/>
        </w:rPr>
        <w:t xml:space="preserve">يلفظ بها، فيسمعها المؤمن، فيكون أحق بها وأهلها، فيلقفها. </w:t>
      </w:r>
    </w:p>
    <w:p w:rsidR="00ED24C1" w:rsidRPr="00067003" w:rsidRDefault="00ED24C1" w:rsidP="00ED24C1">
      <w:pPr>
        <w:pStyle w:val="libNormal"/>
        <w:rPr>
          <w:rtl/>
        </w:rPr>
      </w:pPr>
      <w:bookmarkStart w:id="1492" w:name="_Toc356990288"/>
      <w:r w:rsidRPr="00B12DF9">
        <w:rPr>
          <w:rStyle w:val="Heading2Char"/>
          <w:rtl/>
        </w:rPr>
        <w:t>1292</w:t>
      </w:r>
      <w:r w:rsidR="003E5577">
        <w:rPr>
          <w:rStyle w:val="Heading2Char"/>
          <w:rtl/>
        </w:rPr>
        <w:t>/</w:t>
      </w:r>
      <w:r w:rsidRPr="00B12DF9">
        <w:rPr>
          <w:rStyle w:val="Heading2Char"/>
          <w:rtl/>
        </w:rPr>
        <w:t>5 -</w:t>
      </w:r>
      <w:bookmarkEnd w:id="1492"/>
      <w:r w:rsidRPr="00067003">
        <w:rPr>
          <w:rtl/>
        </w:rPr>
        <w:t xml:space="preserve"> وعنه، قال: أخبرنا جماعة، عن أبي المفضل، قال: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مهدي الكندي العطار بالكوفة وغيره، قال: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عمرو بن طريف الحجري، قال: حدثني أبي، عن جميل بن صالح، عن أبي خالد الكابلي، عن الاصبغ بن نباتة، قال: دخل الحارث الهمداني على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في نفر من الشيعة وكنت فيهم، فجعل - يعني الحارث - يتأود في مشيته ويخبط الارض بمحجنه وكان مريضا، فأقبل عليه </w:t>
      </w:r>
      <w:r>
        <w:rPr>
          <w:rtl/>
        </w:rPr>
        <w:t>أميرالمؤمنين</w:t>
      </w:r>
      <w:r w:rsidRPr="00067003">
        <w:rPr>
          <w:rtl/>
        </w:rPr>
        <w:t xml:space="preserve"> </w:t>
      </w:r>
      <w:r w:rsidR="003E5577" w:rsidRPr="003E5577">
        <w:rPr>
          <w:rStyle w:val="libAlaemChar"/>
          <w:rtl/>
        </w:rPr>
        <w:t>عليه‌السلام</w:t>
      </w:r>
      <w:r w:rsidRPr="00067003">
        <w:rPr>
          <w:rtl/>
        </w:rPr>
        <w:t xml:space="preserve"> وكانت له منه منزلة، فقال: كيف تجدك، يا حارث</w:t>
      </w:r>
      <w:r>
        <w:rPr>
          <w:rtl/>
        </w:rPr>
        <w:t>؟</w:t>
      </w:r>
      <w:r w:rsidRPr="00067003">
        <w:rPr>
          <w:rtl/>
        </w:rPr>
        <w:t xml:space="preserve"> قال: نال الدهر مني يا أمير</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الكيبا: الكناسة والمزبلة.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المؤمنين، وزادني أوارا وغليلا اختصام أصحابك ببابك. قال: وفيم خصومتهم</w:t>
      </w:r>
      <w:r>
        <w:rPr>
          <w:rtl/>
        </w:rPr>
        <w:t>؟</w:t>
      </w:r>
      <w:r w:rsidRPr="00067003">
        <w:rPr>
          <w:rtl/>
        </w:rPr>
        <w:t xml:space="preserve"> قال: في شأنك والبلية من قبلك، فمن مفرط غال ومقتصد قال، ومن متردد مرتاب لا يدري أيقدم أو يحجم. قال: فحسبك يا أخا همدان، ألا إن خير شيعتي النمط الاوسط، إليهم يرجع الغالي، وبهم يلحق التالي. </w:t>
      </w:r>
    </w:p>
    <w:p w:rsidR="00ED24C1" w:rsidRDefault="00ED24C1" w:rsidP="00ED24C1">
      <w:pPr>
        <w:pStyle w:val="libNormal"/>
        <w:rPr>
          <w:rtl/>
        </w:rPr>
      </w:pPr>
      <w:r w:rsidRPr="00067003">
        <w:rPr>
          <w:rtl/>
        </w:rPr>
        <w:t>قال: لو كشفت - فداك أبي وأمي - الرين عن قلوبنا، وجعلتنا في ذلك على بصيرة من أمرنا</w:t>
      </w:r>
      <w:r>
        <w:rPr>
          <w:rtl/>
        </w:rPr>
        <w:t>؟</w:t>
      </w:r>
      <w:r w:rsidRPr="00067003">
        <w:rPr>
          <w:rtl/>
        </w:rPr>
        <w:t xml:space="preserve"> </w:t>
      </w:r>
    </w:p>
    <w:p w:rsidR="00ED24C1" w:rsidRDefault="00ED24C1" w:rsidP="00ED24C1">
      <w:pPr>
        <w:pStyle w:val="libNormal"/>
        <w:rPr>
          <w:rtl/>
        </w:rPr>
      </w:pPr>
      <w:r w:rsidRPr="00067003">
        <w:rPr>
          <w:rtl/>
        </w:rPr>
        <w:t xml:space="preserve">قال: قدك </w:t>
      </w:r>
      <w:r w:rsidRPr="007A5BA4">
        <w:rPr>
          <w:rStyle w:val="libFootnotenumChar"/>
          <w:rtl/>
        </w:rPr>
        <w:t>(1)</w:t>
      </w:r>
      <w:r w:rsidRPr="00067003">
        <w:rPr>
          <w:rtl/>
        </w:rPr>
        <w:t xml:space="preserve">، فإنك امرؤ ملبوس عليك، إن دين الله لا يعرف بالرجال، بل بآية الحق، فاعرف الحق تعرف أهله. </w:t>
      </w:r>
    </w:p>
    <w:p w:rsidR="00ED24C1" w:rsidRDefault="00ED24C1" w:rsidP="00ED24C1">
      <w:pPr>
        <w:pStyle w:val="libNormal"/>
        <w:rPr>
          <w:rtl/>
        </w:rPr>
      </w:pPr>
      <w:r w:rsidRPr="00067003">
        <w:rPr>
          <w:rtl/>
        </w:rPr>
        <w:t xml:space="preserve">يا حار، إن الحق أحسن الحديث، والصادع به مجاهد، وبالحق أخبرك فارعني سمعك، ثم خبر به من كانت له حصانة من أصحابك، ألا إني </w:t>
      </w:r>
      <w:r>
        <w:rPr>
          <w:rtl/>
        </w:rPr>
        <w:t>عبدالله</w:t>
      </w:r>
      <w:r w:rsidRPr="00067003">
        <w:rPr>
          <w:rtl/>
        </w:rPr>
        <w:t xml:space="preserve"> وأخو رسوله، وصديقه الاول، قد صدقته وآدم بين الروح والجسد، ثم إني صديقه الاول في أمتكم حقا، فنحن الاولون ونحن الآخرون، ألا وأنا خاصته - يا حار - وخالصته وصنوه، ووصيه ووليه، وصاحب نجواه وسره، أوتيت فيهم الكتاب وفصل الخطاب، وعلم القرون والاسباب، واستودعت ألف مفتاح يفتح كل مفتاح ألف باب يفضي كل باب إلى ألف ألف عهد، وأيدت - أو قال: أمددت - بليلة القدر نفلا، وإن ذلك ليجري لي ولمن استحفظ من ذريتي ما جرى الليل والنهار</w:t>
      </w:r>
      <w:r>
        <w:rPr>
          <w:rtl/>
        </w:rPr>
        <w:t xml:space="preserve"> حتّى </w:t>
      </w:r>
      <w:r w:rsidRPr="00067003">
        <w:rPr>
          <w:rtl/>
        </w:rPr>
        <w:t xml:space="preserve">يرث الله الارض ومن عليها. </w:t>
      </w:r>
    </w:p>
    <w:p w:rsidR="00ED24C1" w:rsidRDefault="00ED24C1" w:rsidP="00ED24C1">
      <w:pPr>
        <w:pStyle w:val="libNormal"/>
        <w:rPr>
          <w:rtl/>
        </w:rPr>
      </w:pPr>
      <w:r w:rsidRPr="00067003">
        <w:rPr>
          <w:rtl/>
        </w:rPr>
        <w:t>وأبشرك - يا حار - ليعرفني، والذي فلق الحبة وبرأ النسمة، وليي وعدوي في مواطن شتى، ليعرفني عند الممات وعند الصراط وعند المقاسمة. قال: قلت: وما المقاسمة، يا مولاي</w:t>
      </w:r>
      <w:r>
        <w:rPr>
          <w:rtl/>
        </w:rPr>
        <w:t>؟</w:t>
      </w:r>
      <w:r w:rsidRPr="00067003">
        <w:rPr>
          <w:rtl/>
        </w:rPr>
        <w:t xml:space="preserve"> قال: مقاسمة النار، أقاسمها قسمة صحاحا، أقول: هذا وليي، وهذا عدوي. </w:t>
      </w:r>
    </w:p>
    <w:p w:rsidR="00ED24C1" w:rsidRPr="00067003" w:rsidRDefault="00ED24C1" w:rsidP="00ED24C1">
      <w:pPr>
        <w:pStyle w:val="libNormal"/>
        <w:rPr>
          <w:rtl/>
        </w:rPr>
      </w:pPr>
      <w:r w:rsidRPr="00067003">
        <w:rPr>
          <w:rtl/>
        </w:rPr>
        <w:t xml:space="preserve">ثم أخذ </w:t>
      </w:r>
      <w:r>
        <w:rPr>
          <w:rtl/>
        </w:rPr>
        <w:t>أميرالمؤمنين</w:t>
      </w:r>
      <w:r w:rsidRPr="00067003">
        <w:rPr>
          <w:rtl/>
        </w:rPr>
        <w:t xml:space="preserve"> </w:t>
      </w:r>
      <w:r w:rsidR="003E5577" w:rsidRPr="003E5577">
        <w:rPr>
          <w:rStyle w:val="libAlaemChar"/>
          <w:rtl/>
        </w:rPr>
        <w:t>عليه‌السلام</w:t>
      </w:r>
      <w:r w:rsidRPr="00067003">
        <w:rPr>
          <w:rtl/>
        </w:rPr>
        <w:t xml:space="preserve"> بيد الحارث وقال: يا حار، أخذت بيدك كما أخذ رسول الله </w:t>
      </w:r>
      <w:r w:rsidR="003E5577" w:rsidRPr="003E5577">
        <w:rPr>
          <w:rStyle w:val="libAlaemChar"/>
          <w:rtl/>
        </w:rPr>
        <w:t>صلى‌الله‌عليه‌وآله‌وسلم</w:t>
      </w:r>
      <w:r w:rsidRPr="00067003">
        <w:rPr>
          <w:rtl/>
        </w:rPr>
        <w:t xml:space="preserve"> بيدي، فقال: لي واشتكيت إليه حسد قريش والمنافقين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قدك: اسم فعل أمر بمعنى يكفيك.</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لي: إنه إذا كان يوم القيامة أخذت بحبل - أو بحجزة، يعني عصمة - من ذي العرش (تعالى)، وأخذت أنت يا علي بحجزتي، وأخذت ذريتك بحجزتك، وأخذ شيعتكم بحجزتكم، فماذا يصنع الله بنبيه، وما يصنع نبيه بوصيه، خذها إليك يا حار قصيرة من طويلة، أنت مع من أحببت، ولك ما احتسبت - أو قال: ما اكتسبت - قالها ثلاثا. فقال الحارث - وقام يجر رداءه جذلا -: ما أبالي وربي بعد هذا، متى لقيت الموت أو لقيني. </w:t>
      </w:r>
    </w:p>
    <w:p w:rsidR="00ED24C1" w:rsidRDefault="00ED24C1" w:rsidP="00ED24C1">
      <w:pPr>
        <w:pStyle w:val="libNormal"/>
        <w:rPr>
          <w:rtl/>
        </w:rPr>
      </w:pPr>
      <w:r w:rsidRPr="00067003">
        <w:rPr>
          <w:rtl/>
        </w:rPr>
        <w:t xml:space="preserve">قال جميل بن صالح: فانشدني السيد بن </w:t>
      </w:r>
      <w:r>
        <w:rPr>
          <w:rtl/>
        </w:rPr>
        <w:t>محمّد</w:t>
      </w:r>
      <w:r w:rsidRPr="00067003">
        <w:rPr>
          <w:rtl/>
        </w:rPr>
        <w:t xml:space="preserve"> في كتابه: </w:t>
      </w:r>
    </w:p>
    <w:tbl>
      <w:tblPr>
        <w:bidiVisual/>
        <w:tblW w:w="4297" w:type="pct"/>
        <w:tblInd w:w="533" w:type="dxa"/>
        <w:tblLook w:val="01E0"/>
      </w:tblPr>
      <w:tblGrid>
        <w:gridCol w:w="3303"/>
        <w:gridCol w:w="284"/>
        <w:gridCol w:w="3299"/>
      </w:tblGrid>
      <w:tr w:rsidR="00ED24C1" w:rsidTr="00ED24C1">
        <w:trPr>
          <w:trHeight w:val="350"/>
        </w:trPr>
        <w:tc>
          <w:tcPr>
            <w:tcW w:w="3127" w:type="dxa"/>
            <w:shd w:val="clear" w:color="auto" w:fill="auto"/>
          </w:tcPr>
          <w:p w:rsidR="00ED24C1" w:rsidRDefault="00ED24C1" w:rsidP="00ED24C1">
            <w:pPr>
              <w:pStyle w:val="libPoem"/>
            </w:pPr>
            <w:r w:rsidRPr="00067003">
              <w:rPr>
                <w:rtl/>
              </w:rPr>
              <w:t>قول علي لحارث عجب</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124" w:type="dxa"/>
            <w:shd w:val="clear" w:color="auto" w:fill="auto"/>
          </w:tcPr>
          <w:p w:rsidR="00ED24C1" w:rsidRDefault="00ED24C1" w:rsidP="00ED24C1">
            <w:pPr>
              <w:pStyle w:val="libPoem"/>
            </w:pPr>
            <w:r w:rsidRPr="00067003">
              <w:rPr>
                <w:rtl/>
              </w:rPr>
              <w:t>كم ثم أعجوبة له حملا</w:t>
            </w:r>
            <w:r w:rsidRPr="00725071">
              <w:rPr>
                <w:rStyle w:val="libPoemTiniChar0"/>
                <w:rtl/>
              </w:rPr>
              <w:br/>
              <w:t> </w:t>
            </w:r>
          </w:p>
        </w:tc>
      </w:tr>
      <w:tr w:rsidR="00ED24C1" w:rsidTr="00ED24C1">
        <w:trPr>
          <w:trHeight w:val="350"/>
        </w:trPr>
        <w:tc>
          <w:tcPr>
            <w:tcW w:w="3127" w:type="dxa"/>
          </w:tcPr>
          <w:p w:rsidR="00ED24C1" w:rsidRDefault="00ED24C1" w:rsidP="00ED24C1">
            <w:pPr>
              <w:pStyle w:val="libPoem"/>
            </w:pPr>
            <w:r w:rsidRPr="00067003">
              <w:rPr>
                <w:rtl/>
              </w:rPr>
              <w:t>ياحار همدان من يمت يرني</w:t>
            </w:r>
            <w:r w:rsidRPr="00725071">
              <w:rPr>
                <w:rStyle w:val="libPoemTiniChar0"/>
                <w:rtl/>
              </w:rPr>
              <w:br/>
              <w:t> </w:t>
            </w:r>
          </w:p>
        </w:tc>
        <w:tc>
          <w:tcPr>
            <w:tcW w:w="269" w:type="dxa"/>
          </w:tcPr>
          <w:p w:rsidR="00ED24C1" w:rsidRDefault="00ED24C1" w:rsidP="00ED24C1">
            <w:pPr>
              <w:pStyle w:val="libPoem"/>
              <w:rPr>
                <w:rtl/>
              </w:rPr>
            </w:pPr>
          </w:p>
        </w:tc>
        <w:tc>
          <w:tcPr>
            <w:tcW w:w="3124" w:type="dxa"/>
          </w:tcPr>
          <w:p w:rsidR="00ED24C1" w:rsidRDefault="00ED24C1" w:rsidP="00ED24C1">
            <w:pPr>
              <w:pStyle w:val="libPoem"/>
            </w:pPr>
            <w:r w:rsidRPr="00067003">
              <w:rPr>
                <w:rtl/>
              </w:rPr>
              <w:t>من مؤمن أو منافق قبلا</w:t>
            </w:r>
            <w:r w:rsidRPr="00725071">
              <w:rPr>
                <w:rStyle w:val="libPoemTiniChar0"/>
                <w:rtl/>
              </w:rPr>
              <w:br/>
              <w:t> </w:t>
            </w:r>
          </w:p>
        </w:tc>
      </w:tr>
      <w:tr w:rsidR="00ED24C1" w:rsidTr="00ED24C1">
        <w:trPr>
          <w:trHeight w:val="350"/>
        </w:trPr>
        <w:tc>
          <w:tcPr>
            <w:tcW w:w="3127" w:type="dxa"/>
          </w:tcPr>
          <w:p w:rsidR="00ED24C1" w:rsidRDefault="00ED24C1" w:rsidP="00ED24C1">
            <w:pPr>
              <w:pStyle w:val="libPoem"/>
            </w:pPr>
            <w:r w:rsidRPr="00067003">
              <w:rPr>
                <w:rtl/>
              </w:rPr>
              <w:t>يعرفني طرفه وأعرفه</w:t>
            </w:r>
            <w:r w:rsidRPr="00725071">
              <w:rPr>
                <w:rStyle w:val="libPoemTiniChar0"/>
                <w:rtl/>
              </w:rPr>
              <w:br/>
              <w:t> </w:t>
            </w:r>
          </w:p>
        </w:tc>
        <w:tc>
          <w:tcPr>
            <w:tcW w:w="269" w:type="dxa"/>
          </w:tcPr>
          <w:p w:rsidR="00ED24C1" w:rsidRDefault="00ED24C1" w:rsidP="00ED24C1">
            <w:pPr>
              <w:pStyle w:val="libPoem"/>
              <w:rPr>
                <w:rtl/>
              </w:rPr>
            </w:pPr>
          </w:p>
        </w:tc>
        <w:tc>
          <w:tcPr>
            <w:tcW w:w="3124" w:type="dxa"/>
          </w:tcPr>
          <w:p w:rsidR="00ED24C1" w:rsidRDefault="00ED24C1" w:rsidP="00ED24C1">
            <w:pPr>
              <w:pStyle w:val="libPoem"/>
            </w:pPr>
            <w:r w:rsidRPr="00067003">
              <w:rPr>
                <w:rtl/>
              </w:rPr>
              <w:t>بنعته واسمه وما فعلا</w:t>
            </w:r>
            <w:r w:rsidRPr="00725071">
              <w:rPr>
                <w:rStyle w:val="libPoemTiniChar0"/>
                <w:rtl/>
              </w:rPr>
              <w:br/>
              <w:t> </w:t>
            </w:r>
          </w:p>
        </w:tc>
      </w:tr>
      <w:tr w:rsidR="00ED24C1" w:rsidTr="00ED24C1">
        <w:trPr>
          <w:trHeight w:val="350"/>
        </w:trPr>
        <w:tc>
          <w:tcPr>
            <w:tcW w:w="3127" w:type="dxa"/>
          </w:tcPr>
          <w:p w:rsidR="00ED24C1" w:rsidRDefault="00ED24C1" w:rsidP="00ED24C1">
            <w:pPr>
              <w:pStyle w:val="libPoem"/>
            </w:pPr>
            <w:r w:rsidRPr="00067003">
              <w:rPr>
                <w:rtl/>
              </w:rPr>
              <w:t>وأنت عند الصراط تعرفني</w:t>
            </w:r>
            <w:r w:rsidRPr="00725071">
              <w:rPr>
                <w:rStyle w:val="libPoemTiniChar0"/>
                <w:rtl/>
              </w:rPr>
              <w:br/>
              <w:t> </w:t>
            </w:r>
          </w:p>
        </w:tc>
        <w:tc>
          <w:tcPr>
            <w:tcW w:w="269" w:type="dxa"/>
          </w:tcPr>
          <w:p w:rsidR="00ED24C1" w:rsidRDefault="00ED24C1" w:rsidP="00ED24C1">
            <w:pPr>
              <w:pStyle w:val="libPoem"/>
              <w:rPr>
                <w:rtl/>
              </w:rPr>
            </w:pPr>
          </w:p>
        </w:tc>
        <w:tc>
          <w:tcPr>
            <w:tcW w:w="3124" w:type="dxa"/>
          </w:tcPr>
          <w:p w:rsidR="00ED24C1" w:rsidRDefault="00ED24C1" w:rsidP="00ED24C1">
            <w:pPr>
              <w:pStyle w:val="libPoem"/>
            </w:pPr>
            <w:r w:rsidRPr="00067003">
              <w:rPr>
                <w:rtl/>
              </w:rPr>
              <w:t>فلا تخف عثرة ولا زللا</w:t>
            </w:r>
            <w:r w:rsidRPr="00725071">
              <w:rPr>
                <w:rStyle w:val="libPoemTiniChar0"/>
                <w:rtl/>
              </w:rPr>
              <w:br/>
              <w:t> </w:t>
            </w:r>
          </w:p>
        </w:tc>
      </w:tr>
      <w:tr w:rsidR="00ED24C1" w:rsidTr="00ED24C1">
        <w:trPr>
          <w:trHeight w:val="350"/>
        </w:trPr>
        <w:tc>
          <w:tcPr>
            <w:tcW w:w="3127" w:type="dxa"/>
          </w:tcPr>
          <w:p w:rsidR="00ED24C1" w:rsidRDefault="00ED24C1" w:rsidP="00ED24C1">
            <w:pPr>
              <w:pStyle w:val="libPoem"/>
            </w:pPr>
            <w:r w:rsidRPr="00067003">
              <w:rPr>
                <w:rtl/>
              </w:rPr>
              <w:t>أسقيك من بارد على ظمأ</w:t>
            </w:r>
            <w:r w:rsidRPr="00725071">
              <w:rPr>
                <w:rStyle w:val="libPoemTiniChar0"/>
                <w:rtl/>
              </w:rPr>
              <w:br/>
              <w:t> </w:t>
            </w:r>
          </w:p>
        </w:tc>
        <w:tc>
          <w:tcPr>
            <w:tcW w:w="269" w:type="dxa"/>
          </w:tcPr>
          <w:p w:rsidR="00ED24C1" w:rsidRDefault="00ED24C1" w:rsidP="00ED24C1">
            <w:pPr>
              <w:pStyle w:val="libPoem"/>
              <w:rPr>
                <w:rtl/>
              </w:rPr>
            </w:pPr>
          </w:p>
        </w:tc>
        <w:tc>
          <w:tcPr>
            <w:tcW w:w="3124" w:type="dxa"/>
          </w:tcPr>
          <w:p w:rsidR="00ED24C1" w:rsidRDefault="00ED24C1" w:rsidP="00ED24C1">
            <w:pPr>
              <w:pStyle w:val="libPoem"/>
            </w:pPr>
            <w:r w:rsidRPr="00067003">
              <w:rPr>
                <w:rtl/>
              </w:rPr>
              <w:t>تخاله في الحلاوة العسلا</w:t>
            </w:r>
            <w:r w:rsidRPr="00725071">
              <w:rPr>
                <w:rStyle w:val="libPoemTiniChar0"/>
                <w:rtl/>
              </w:rPr>
              <w:br/>
              <w:t> </w:t>
            </w:r>
          </w:p>
        </w:tc>
      </w:tr>
      <w:tr w:rsidR="00ED24C1" w:rsidTr="00ED24C1">
        <w:tblPrEx>
          <w:tblLook w:val="04A0"/>
        </w:tblPrEx>
        <w:trPr>
          <w:trHeight w:val="350"/>
        </w:trPr>
        <w:tc>
          <w:tcPr>
            <w:tcW w:w="3127" w:type="dxa"/>
          </w:tcPr>
          <w:p w:rsidR="00ED24C1" w:rsidRDefault="00ED24C1" w:rsidP="00ED24C1">
            <w:pPr>
              <w:pStyle w:val="libPoem"/>
            </w:pPr>
            <w:r w:rsidRPr="00067003">
              <w:rPr>
                <w:rtl/>
              </w:rPr>
              <w:t>أقول للنار حين تعرض للعرض</w:t>
            </w:r>
            <w:r w:rsidRPr="00725071">
              <w:rPr>
                <w:rStyle w:val="libPoemTiniChar0"/>
                <w:rtl/>
              </w:rPr>
              <w:br/>
              <w:t> </w:t>
            </w:r>
          </w:p>
        </w:tc>
        <w:tc>
          <w:tcPr>
            <w:tcW w:w="269" w:type="dxa"/>
          </w:tcPr>
          <w:p w:rsidR="00ED24C1" w:rsidRDefault="00ED24C1" w:rsidP="00ED24C1">
            <w:pPr>
              <w:pStyle w:val="libPoem"/>
              <w:rPr>
                <w:rtl/>
              </w:rPr>
            </w:pPr>
          </w:p>
        </w:tc>
        <w:tc>
          <w:tcPr>
            <w:tcW w:w="3124" w:type="dxa"/>
          </w:tcPr>
          <w:p w:rsidR="00ED24C1" w:rsidRDefault="00ED24C1" w:rsidP="00ED24C1">
            <w:pPr>
              <w:pStyle w:val="libPoem"/>
            </w:pPr>
            <w:r w:rsidRPr="00067003">
              <w:rPr>
                <w:rtl/>
              </w:rPr>
              <w:t>دعيه لا تقبلي الرجلا</w:t>
            </w:r>
            <w:r w:rsidRPr="00725071">
              <w:rPr>
                <w:rStyle w:val="libPoemTiniChar0"/>
                <w:rtl/>
              </w:rPr>
              <w:br/>
              <w:t> </w:t>
            </w:r>
          </w:p>
        </w:tc>
      </w:tr>
      <w:tr w:rsidR="00ED24C1" w:rsidTr="00ED24C1">
        <w:tblPrEx>
          <w:tblLook w:val="04A0"/>
        </w:tblPrEx>
        <w:trPr>
          <w:trHeight w:val="350"/>
        </w:trPr>
        <w:tc>
          <w:tcPr>
            <w:tcW w:w="3127" w:type="dxa"/>
          </w:tcPr>
          <w:p w:rsidR="00ED24C1" w:rsidRDefault="00ED24C1" w:rsidP="00ED24C1">
            <w:pPr>
              <w:pStyle w:val="libPoem"/>
            </w:pPr>
            <w:r w:rsidRPr="00067003">
              <w:rPr>
                <w:rtl/>
              </w:rPr>
              <w:t>دعيه لا تقربيه إن له</w:t>
            </w:r>
            <w:r w:rsidRPr="00725071">
              <w:rPr>
                <w:rStyle w:val="libPoemTiniChar0"/>
                <w:rtl/>
              </w:rPr>
              <w:br/>
              <w:t> </w:t>
            </w:r>
          </w:p>
        </w:tc>
        <w:tc>
          <w:tcPr>
            <w:tcW w:w="269" w:type="dxa"/>
          </w:tcPr>
          <w:p w:rsidR="00ED24C1" w:rsidRDefault="00ED24C1" w:rsidP="00ED24C1">
            <w:pPr>
              <w:pStyle w:val="libPoem"/>
              <w:rPr>
                <w:rtl/>
              </w:rPr>
            </w:pPr>
          </w:p>
        </w:tc>
        <w:tc>
          <w:tcPr>
            <w:tcW w:w="3124" w:type="dxa"/>
          </w:tcPr>
          <w:p w:rsidR="00ED24C1" w:rsidRDefault="00ED24C1" w:rsidP="00ED24C1">
            <w:pPr>
              <w:pStyle w:val="libPoem"/>
            </w:pPr>
            <w:r w:rsidRPr="00067003">
              <w:rPr>
                <w:rtl/>
              </w:rPr>
              <w:t>حبلا بحبل الوصي متصلا</w:t>
            </w:r>
            <w:r w:rsidRPr="00725071">
              <w:rPr>
                <w:rStyle w:val="libPoemTiniChar0"/>
                <w:rtl/>
              </w:rPr>
              <w:br/>
              <w:t> </w:t>
            </w:r>
          </w:p>
        </w:tc>
      </w:tr>
    </w:tbl>
    <w:p w:rsidR="00ED24C1" w:rsidRPr="00067003" w:rsidRDefault="00ED24C1" w:rsidP="00ED24C1">
      <w:pPr>
        <w:pStyle w:val="libNormal"/>
        <w:rPr>
          <w:rtl/>
        </w:rPr>
      </w:pPr>
      <w:bookmarkStart w:id="1493" w:name="_Toc356990289"/>
      <w:r w:rsidRPr="00B12DF9">
        <w:rPr>
          <w:rStyle w:val="Heading2Char"/>
          <w:rtl/>
        </w:rPr>
        <w:t>1293</w:t>
      </w:r>
      <w:r w:rsidR="003E5577">
        <w:rPr>
          <w:rStyle w:val="Heading2Char"/>
          <w:rtl/>
        </w:rPr>
        <w:t>/</w:t>
      </w:r>
      <w:r w:rsidRPr="00B12DF9">
        <w:rPr>
          <w:rStyle w:val="Heading2Char"/>
          <w:rtl/>
        </w:rPr>
        <w:t>6 -</w:t>
      </w:r>
      <w:bookmarkEnd w:id="1493"/>
      <w:r w:rsidRPr="00067003">
        <w:rPr>
          <w:rtl/>
        </w:rPr>
        <w:t xml:space="preserve"> وعنه، قال</w:t>
      </w:r>
      <w:r>
        <w:rPr>
          <w:rFonts w:hint="cs"/>
          <w:rtl/>
        </w:rPr>
        <w:t>:</w:t>
      </w:r>
      <w:r w:rsidRPr="00067003">
        <w:rPr>
          <w:rtl/>
        </w:rPr>
        <w:t xml:space="preserve"> أخبرنا جماعة، عن أبي المفضل،</w:t>
      </w:r>
      <w:r>
        <w:rPr>
          <w:rtl/>
        </w:rPr>
        <w:t xml:space="preserve"> قال: حدّثنا</w:t>
      </w:r>
      <w:r w:rsidRPr="00067003">
        <w:rPr>
          <w:rtl/>
        </w:rPr>
        <w:t xml:space="preserve"> يحيى بن علق بن عبد الجبار السدوسي بسيرجان، قال: حدثني عمي </w:t>
      </w:r>
      <w:r>
        <w:rPr>
          <w:rtl/>
        </w:rPr>
        <w:t>محمّد</w:t>
      </w:r>
      <w:r w:rsidRPr="00067003">
        <w:rPr>
          <w:rtl/>
        </w:rPr>
        <w:t xml:space="preserve"> بن عبد الجبار، قال: </w:t>
      </w:r>
      <w:r>
        <w:rPr>
          <w:rtl/>
        </w:rPr>
        <w:t>حدّثنا</w:t>
      </w:r>
      <w:r w:rsidRPr="00067003">
        <w:rPr>
          <w:rtl/>
        </w:rPr>
        <w:t xml:space="preserve"> </w:t>
      </w:r>
      <w:r>
        <w:rPr>
          <w:rtl/>
        </w:rPr>
        <w:t>عليّ بن</w:t>
      </w:r>
      <w:r w:rsidRPr="00067003">
        <w:rPr>
          <w:rtl/>
        </w:rPr>
        <w:t xml:space="preserve"> الحسين بن عون بن أبي حرب بن أبي الاسود الدؤلي، عن أبيه الحسين بن عون، قال: دخلت على السيد بن </w:t>
      </w:r>
      <w:r>
        <w:rPr>
          <w:rtl/>
        </w:rPr>
        <w:t>محمّد</w:t>
      </w:r>
      <w:r w:rsidRPr="00067003">
        <w:rPr>
          <w:rtl/>
        </w:rPr>
        <w:t xml:space="preserve"> الحميري عائدا في علته التي مات فيها، فوجدته يساق به، ووجدت عنده جماعة من جيرانه، وكانوا عثمانية، وكان السيد جميل الوجه، رحب الجبهة، عريض ما بين السالفتين </w:t>
      </w:r>
      <w:r w:rsidRPr="007A5BA4">
        <w:rPr>
          <w:rStyle w:val="libFootnotenumChar"/>
          <w:rtl/>
        </w:rPr>
        <w:t>(1)</w:t>
      </w:r>
      <w:r w:rsidRPr="00067003">
        <w:rPr>
          <w:rtl/>
        </w:rPr>
        <w:t>، فبدت في وجهه نكتة سوداء مثل النقطة من المداد، ثم لم تزل تزيد وتنمي</w:t>
      </w:r>
      <w:r>
        <w:rPr>
          <w:rtl/>
        </w:rPr>
        <w:t xml:space="preserve"> حتّى </w:t>
      </w:r>
      <w:r w:rsidRPr="00067003">
        <w:rPr>
          <w:rtl/>
        </w:rPr>
        <w:t>طبقت وجهه - يعني اسودادا - فاغتم لذلك من حضره من الشيعة، فظهر من الناصبة سرور وشماتة، فلم يلبث بذلك إلا قليلا</w:t>
      </w:r>
      <w:r>
        <w:rPr>
          <w:rtl/>
        </w:rPr>
        <w:t xml:space="preserve"> حتّى </w:t>
      </w:r>
      <w:r w:rsidRPr="00067003">
        <w:rPr>
          <w:rtl/>
        </w:rPr>
        <w:t>بدت في ذلك المكان من وجهه لمعة بيضاء، فلم تزل تزيد</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السالفة: جانب العنق، وهما سالفتان.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أيضا وتنمي</w:t>
      </w:r>
      <w:r>
        <w:rPr>
          <w:rtl/>
        </w:rPr>
        <w:t xml:space="preserve"> حتّى </w:t>
      </w:r>
      <w:r w:rsidRPr="00067003">
        <w:rPr>
          <w:rtl/>
        </w:rPr>
        <w:t xml:space="preserve">أسفر وجهه وأشرق، وأفتر السيد ضاحكا، وأنشأ يقول: </w:t>
      </w:r>
    </w:p>
    <w:tbl>
      <w:tblPr>
        <w:bidiVisual/>
        <w:tblW w:w="4297" w:type="pct"/>
        <w:tblInd w:w="533" w:type="dxa"/>
        <w:tblLook w:val="01E0"/>
      </w:tblPr>
      <w:tblGrid>
        <w:gridCol w:w="3301"/>
        <w:gridCol w:w="284"/>
        <w:gridCol w:w="3301"/>
      </w:tblGrid>
      <w:tr w:rsidR="00ED24C1" w:rsidTr="00ED24C1">
        <w:trPr>
          <w:trHeight w:val="350"/>
        </w:trPr>
        <w:tc>
          <w:tcPr>
            <w:tcW w:w="3125" w:type="dxa"/>
            <w:shd w:val="clear" w:color="auto" w:fill="auto"/>
          </w:tcPr>
          <w:p w:rsidR="00ED24C1" w:rsidRDefault="00ED24C1" w:rsidP="00ED24C1">
            <w:pPr>
              <w:pStyle w:val="libPoem"/>
            </w:pPr>
            <w:r w:rsidRPr="00067003">
              <w:rPr>
                <w:rtl/>
              </w:rPr>
              <w:t>كذب الزاعمون أن عليا</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126" w:type="dxa"/>
            <w:shd w:val="clear" w:color="auto" w:fill="auto"/>
          </w:tcPr>
          <w:p w:rsidR="00ED24C1" w:rsidRDefault="00ED24C1" w:rsidP="00ED24C1">
            <w:pPr>
              <w:pStyle w:val="libPoem"/>
            </w:pPr>
            <w:r w:rsidRPr="00067003">
              <w:rPr>
                <w:rtl/>
              </w:rPr>
              <w:t xml:space="preserve">لن ينجي محبه من هناة </w:t>
            </w:r>
            <w:r w:rsidRPr="007A5BA4">
              <w:rPr>
                <w:rStyle w:val="libFootnotenumChar"/>
                <w:rtl/>
              </w:rPr>
              <w:t>(1)</w:t>
            </w:r>
            <w:r w:rsidRPr="00725071">
              <w:rPr>
                <w:rStyle w:val="libPoemTiniChar0"/>
                <w:rtl/>
              </w:rPr>
              <w:br/>
              <w:t> </w:t>
            </w:r>
          </w:p>
        </w:tc>
      </w:tr>
      <w:tr w:rsidR="00ED24C1" w:rsidTr="00ED24C1">
        <w:trPr>
          <w:trHeight w:val="350"/>
        </w:trPr>
        <w:tc>
          <w:tcPr>
            <w:tcW w:w="3125" w:type="dxa"/>
          </w:tcPr>
          <w:p w:rsidR="00ED24C1" w:rsidRDefault="00ED24C1" w:rsidP="00ED24C1">
            <w:pPr>
              <w:pStyle w:val="libPoem"/>
            </w:pPr>
            <w:r w:rsidRPr="00067003">
              <w:rPr>
                <w:rtl/>
              </w:rPr>
              <w:t>قد وربي دخلت جنة عدن</w:t>
            </w:r>
            <w:r w:rsidRPr="00725071">
              <w:rPr>
                <w:rStyle w:val="libPoemTiniChar0"/>
                <w:rtl/>
              </w:rPr>
              <w:br/>
              <w:t> </w:t>
            </w:r>
          </w:p>
        </w:tc>
        <w:tc>
          <w:tcPr>
            <w:tcW w:w="269" w:type="dxa"/>
          </w:tcPr>
          <w:p w:rsidR="00ED24C1" w:rsidRDefault="00ED24C1" w:rsidP="00ED24C1">
            <w:pPr>
              <w:pStyle w:val="libPoem"/>
              <w:rPr>
                <w:rtl/>
              </w:rPr>
            </w:pPr>
          </w:p>
        </w:tc>
        <w:tc>
          <w:tcPr>
            <w:tcW w:w="3126" w:type="dxa"/>
          </w:tcPr>
          <w:p w:rsidR="00ED24C1" w:rsidRDefault="00ED24C1" w:rsidP="00ED24C1">
            <w:pPr>
              <w:pStyle w:val="libPoem"/>
            </w:pPr>
            <w:r w:rsidRPr="00067003">
              <w:rPr>
                <w:rtl/>
              </w:rPr>
              <w:t>وعفا لي الاله عن سيئاتي</w:t>
            </w:r>
            <w:r w:rsidRPr="00725071">
              <w:rPr>
                <w:rStyle w:val="libPoemTiniChar0"/>
                <w:rtl/>
              </w:rPr>
              <w:br/>
              <w:t> </w:t>
            </w:r>
          </w:p>
        </w:tc>
      </w:tr>
      <w:tr w:rsidR="00ED24C1" w:rsidTr="00ED24C1">
        <w:trPr>
          <w:trHeight w:val="350"/>
        </w:trPr>
        <w:tc>
          <w:tcPr>
            <w:tcW w:w="3125" w:type="dxa"/>
          </w:tcPr>
          <w:p w:rsidR="00ED24C1" w:rsidRDefault="00ED24C1" w:rsidP="00ED24C1">
            <w:pPr>
              <w:pStyle w:val="libPoem"/>
            </w:pPr>
            <w:r w:rsidRPr="00067003">
              <w:rPr>
                <w:rtl/>
              </w:rPr>
              <w:t>فابشروا اليوم أولياء علي</w:t>
            </w:r>
            <w:r w:rsidRPr="00725071">
              <w:rPr>
                <w:rStyle w:val="libPoemTiniChar0"/>
                <w:rtl/>
              </w:rPr>
              <w:br/>
              <w:t> </w:t>
            </w:r>
          </w:p>
        </w:tc>
        <w:tc>
          <w:tcPr>
            <w:tcW w:w="269" w:type="dxa"/>
          </w:tcPr>
          <w:p w:rsidR="00ED24C1" w:rsidRDefault="00ED24C1" w:rsidP="00ED24C1">
            <w:pPr>
              <w:pStyle w:val="libPoem"/>
              <w:rPr>
                <w:rtl/>
              </w:rPr>
            </w:pPr>
          </w:p>
        </w:tc>
        <w:tc>
          <w:tcPr>
            <w:tcW w:w="3126" w:type="dxa"/>
          </w:tcPr>
          <w:p w:rsidR="00ED24C1" w:rsidRDefault="00ED24C1" w:rsidP="00ED24C1">
            <w:pPr>
              <w:pStyle w:val="libPoem"/>
            </w:pPr>
            <w:r w:rsidRPr="00067003">
              <w:rPr>
                <w:rtl/>
              </w:rPr>
              <w:t>وتولوا عليا</w:t>
            </w:r>
            <w:r>
              <w:rPr>
                <w:rtl/>
              </w:rPr>
              <w:t xml:space="preserve"> حتّى </w:t>
            </w:r>
            <w:r w:rsidRPr="00067003">
              <w:rPr>
                <w:rtl/>
              </w:rPr>
              <w:t>الممات</w:t>
            </w:r>
            <w:r w:rsidRPr="00725071">
              <w:rPr>
                <w:rStyle w:val="libPoemTiniChar0"/>
                <w:rtl/>
              </w:rPr>
              <w:br/>
              <w:t> </w:t>
            </w:r>
          </w:p>
        </w:tc>
      </w:tr>
      <w:tr w:rsidR="00ED24C1" w:rsidTr="00ED24C1">
        <w:trPr>
          <w:trHeight w:val="350"/>
        </w:trPr>
        <w:tc>
          <w:tcPr>
            <w:tcW w:w="3125" w:type="dxa"/>
          </w:tcPr>
          <w:p w:rsidR="00ED24C1" w:rsidRDefault="00ED24C1" w:rsidP="00ED24C1">
            <w:pPr>
              <w:pStyle w:val="libPoem"/>
            </w:pPr>
            <w:r w:rsidRPr="00067003">
              <w:rPr>
                <w:rtl/>
              </w:rPr>
              <w:t>ثم من بعده تولوا بنيه</w:t>
            </w:r>
            <w:r w:rsidRPr="00725071">
              <w:rPr>
                <w:rStyle w:val="libPoemTiniChar0"/>
                <w:rtl/>
              </w:rPr>
              <w:br/>
              <w:t> </w:t>
            </w:r>
          </w:p>
        </w:tc>
        <w:tc>
          <w:tcPr>
            <w:tcW w:w="269" w:type="dxa"/>
          </w:tcPr>
          <w:p w:rsidR="00ED24C1" w:rsidRDefault="00ED24C1" w:rsidP="00ED24C1">
            <w:pPr>
              <w:pStyle w:val="libPoem"/>
              <w:rPr>
                <w:rtl/>
              </w:rPr>
            </w:pPr>
          </w:p>
        </w:tc>
        <w:tc>
          <w:tcPr>
            <w:tcW w:w="3126" w:type="dxa"/>
          </w:tcPr>
          <w:p w:rsidR="00ED24C1" w:rsidRDefault="00ED24C1" w:rsidP="00ED24C1">
            <w:pPr>
              <w:pStyle w:val="libPoem"/>
            </w:pPr>
            <w:r w:rsidRPr="00067003">
              <w:rPr>
                <w:rtl/>
              </w:rPr>
              <w:t>واحدا بعد واحد بالصفات</w:t>
            </w:r>
            <w:r w:rsidRPr="00725071">
              <w:rPr>
                <w:rStyle w:val="libPoemTiniChar0"/>
                <w:rtl/>
              </w:rPr>
              <w:br/>
              <w:t> </w:t>
            </w:r>
          </w:p>
        </w:tc>
      </w:tr>
    </w:tbl>
    <w:p w:rsidR="00ED24C1" w:rsidRDefault="00ED24C1" w:rsidP="00ED24C1">
      <w:pPr>
        <w:pStyle w:val="libNormal"/>
        <w:rPr>
          <w:rtl/>
        </w:rPr>
      </w:pPr>
      <w:r w:rsidRPr="00067003">
        <w:rPr>
          <w:rtl/>
        </w:rPr>
        <w:t>ثم أتبع قوله هذا:</w:t>
      </w:r>
      <w:r>
        <w:rPr>
          <w:rtl/>
        </w:rPr>
        <w:t xml:space="preserve"> « </w:t>
      </w:r>
      <w:r w:rsidRPr="00067003">
        <w:rPr>
          <w:rtl/>
        </w:rPr>
        <w:t xml:space="preserve">أشهد أن لا إله إلا الله حقا حقا، وأشهد أن </w:t>
      </w:r>
      <w:r>
        <w:rPr>
          <w:rtl/>
        </w:rPr>
        <w:t>محمّد</w:t>
      </w:r>
      <w:r w:rsidRPr="00067003">
        <w:rPr>
          <w:rtl/>
        </w:rPr>
        <w:t xml:space="preserve">ا رسول الله حقا حقا، أشهد أن عليا </w:t>
      </w:r>
      <w:r>
        <w:rPr>
          <w:rtl/>
        </w:rPr>
        <w:t>أميرالمؤمنين</w:t>
      </w:r>
      <w:r w:rsidRPr="00067003">
        <w:rPr>
          <w:rtl/>
        </w:rPr>
        <w:t xml:space="preserve"> حقا حقا، أشهد أن لا إله إلا الله</w:t>
      </w:r>
      <w:r>
        <w:rPr>
          <w:rtl/>
        </w:rPr>
        <w:t xml:space="preserve"> » </w:t>
      </w:r>
      <w:r w:rsidRPr="00067003">
        <w:rPr>
          <w:rtl/>
        </w:rPr>
        <w:t xml:space="preserve">ثم أغمض عينيه بنفسه، فكأنما كانت روحه ذبالة </w:t>
      </w:r>
      <w:r w:rsidRPr="007A5BA4">
        <w:rPr>
          <w:rStyle w:val="libFootnotenumChar"/>
          <w:rtl/>
        </w:rPr>
        <w:t>(2)</w:t>
      </w:r>
      <w:r w:rsidRPr="00067003">
        <w:rPr>
          <w:rtl/>
        </w:rPr>
        <w:t xml:space="preserve"> طفئت، أو حصاة سقطت. </w:t>
      </w:r>
    </w:p>
    <w:p w:rsidR="00ED24C1" w:rsidRDefault="00ED24C1" w:rsidP="00ED24C1">
      <w:pPr>
        <w:pStyle w:val="libNormal"/>
        <w:rPr>
          <w:rtl/>
        </w:rPr>
      </w:pPr>
      <w:r w:rsidRPr="00067003">
        <w:rPr>
          <w:rtl/>
        </w:rPr>
        <w:t xml:space="preserve">قال </w:t>
      </w:r>
      <w:r>
        <w:rPr>
          <w:rtl/>
        </w:rPr>
        <w:t>عليّ بن</w:t>
      </w:r>
      <w:r w:rsidRPr="00067003">
        <w:rPr>
          <w:rtl/>
        </w:rPr>
        <w:t xml:space="preserve"> الحسين: قال لي أبي الحسين بن عون: وكان أذينة حاضرا، فقال: الله أكبر، ما من شهد كمن لم يشهد، أخبرني - وإلا فصمتا - الفضيل بن يسار، عن أبي جعفر وعن جعفر </w:t>
      </w:r>
      <w:r w:rsidR="003E5577" w:rsidRPr="003E5577">
        <w:rPr>
          <w:rStyle w:val="libAlaemChar"/>
          <w:rtl/>
        </w:rPr>
        <w:t>عليهما‌السلام</w:t>
      </w:r>
      <w:r w:rsidRPr="00067003">
        <w:rPr>
          <w:rtl/>
        </w:rPr>
        <w:t xml:space="preserve"> أنهما قالا: حرام على روح أن تفارق جسدها</w:t>
      </w:r>
      <w:r>
        <w:rPr>
          <w:rtl/>
        </w:rPr>
        <w:t xml:space="preserve"> حتّى </w:t>
      </w:r>
      <w:r w:rsidRPr="00067003">
        <w:rPr>
          <w:rtl/>
        </w:rPr>
        <w:t>ترى الخمسة،</w:t>
      </w:r>
      <w:r>
        <w:rPr>
          <w:rtl/>
        </w:rPr>
        <w:t xml:space="preserve"> حتّى </w:t>
      </w:r>
      <w:r w:rsidRPr="00067003">
        <w:rPr>
          <w:rtl/>
        </w:rPr>
        <w:t xml:space="preserve">ترى </w:t>
      </w:r>
      <w:r>
        <w:rPr>
          <w:rtl/>
        </w:rPr>
        <w:t>محمّد</w:t>
      </w:r>
      <w:r w:rsidRPr="00067003">
        <w:rPr>
          <w:rtl/>
        </w:rPr>
        <w:t xml:space="preserve">ا وعليا وفاطمة وحسنا وحسينا </w:t>
      </w:r>
      <w:r w:rsidR="003E5577" w:rsidRPr="003E5577">
        <w:rPr>
          <w:rStyle w:val="libAlaemChar"/>
          <w:rtl/>
        </w:rPr>
        <w:t>عليهم‌السلام</w:t>
      </w:r>
      <w:r w:rsidRPr="00067003">
        <w:rPr>
          <w:rtl/>
        </w:rPr>
        <w:t xml:space="preserve"> بحيث تقر عينها، أو تسخن عينها، فانتشر هذا القول في الناس، فشهد جنازته والله الموافق والمفارق. </w:t>
      </w:r>
    </w:p>
    <w:p w:rsidR="00ED24C1" w:rsidRPr="00067003" w:rsidRDefault="00ED24C1" w:rsidP="00ED24C1">
      <w:pPr>
        <w:pStyle w:val="libNormal"/>
        <w:rPr>
          <w:rtl/>
        </w:rPr>
      </w:pPr>
      <w:bookmarkStart w:id="1494" w:name="_Toc356990290"/>
      <w:r w:rsidRPr="00B12DF9">
        <w:rPr>
          <w:rStyle w:val="Heading2Char"/>
          <w:rtl/>
        </w:rPr>
        <w:t>1294</w:t>
      </w:r>
      <w:r w:rsidR="003E5577">
        <w:rPr>
          <w:rStyle w:val="Heading2Char"/>
          <w:rtl/>
        </w:rPr>
        <w:t>/</w:t>
      </w:r>
      <w:r w:rsidRPr="00B12DF9">
        <w:rPr>
          <w:rStyle w:val="Heading2Char"/>
          <w:rtl/>
        </w:rPr>
        <w:t>7 -</w:t>
      </w:r>
      <w:bookmarkEnd w:id="1494"/>
      <w:r w:rsidRPr="00067003">
        <w:rPr>
          <w:rtl/>
        </w:rPr>
        <w:t xml:space="preserve"> وعنه، قال: أخبرنا جماعة، عن أبي المفضل، قال: </w:t>
      </w:r>
      <w:r>
        <w:rPr>
          <w:rtl/>
        </w:rPr>
        <w:t>حدّثنا</w:t>
      </w:r>
      <w:r w:rsidRPr="00067003">
        <w:rPr>
          <w:rtl/>
        </w:rPr>
        <w:t xml:space="preserve"> إبراهيم ابن حفص بن عمر العسكري بالمصيصة، قال: </w:t>
      </w:r>
      <w:r>
        <w:rPr>
          <w:rtl/>
        </w:rPr>
        <w:t>حدّثنا</w:t>
      </w:r>
      <w:r w:rsidRPr="00067003">
        <w:rPr>
          <w:rtl/>
        </w:rPr>
        <w:t xml:space="preserve"> عبيد بن الهيثم بن عبيدالله الانماطي البغدادي بحلب، قال: حدثني الحسن بن سعيد النخعي ابن عم شريك، قال: حدثني شريك بن </w:t>
      </w:r>
      <w:r>
        <w:rPr>
          <w:rtl/>
        </w:rPr>
        <w:t>عبدالله</w:t>
      </w:r>
      <w:r w:rsidRPr="00067003">
        <w:rPr>
          <w:rtl/>
        </w:rPr>
        <w:t xml:space="preserve"> القاضي، قال: حضرت الاعمش في علته التي قبض فيها، فبينا أنا عنده إذ دخل عليه ابن شبرمة وابن أبي ليلى وأبو حنيفة، فسألوه عن حاله، فذكر ضعفا شديدا، وذكر ما يتخوف من خطيئاته، وأدركته رنة فبكى، فأقبل عليه</w:t>
      </w:r>
      <w:r>
        <w:rPr>
          <w:rtl/>
        </w:rPr>
        <w:t xml:space="preserve"> أبو</w:t>
      </w:r>
      <w:r w:rsidRPr="00067003">
        <w:rPr>
          <w:rtl/>
        </w:rPr>
        <w:t xml:space="preserve">حنيفة، فقال: يا أبا </w:t>
      </w:r>
      <w:r>
        <w:rPr>
          <w:rtl/>
        </w:rPr>
        <w:t>محمّد</w:t>
      </w:r>
      <w:r w:rsidRPr="00067003">
        <w:rPr>
          <w:rtl/>
        </w:rPr>
        <w:t xml:space="preserve">، اتق الله، وانظر لنفسك، فإنك في آخر يوم من أيام الدنيا، وأول يوم من أيام الآخرة، وقد كنت تحدث في </w:t>
      </w:r>
      <w:r>
        <w:rPr>
          <w:rtl/>
        </w:rPr>
        <w:t>عليّ بن</w:t>
      </w:r>
      <w:r w:rsidRPr="00067003">
        <w:rPr>
          <w:rtl/>
        </w:rPr>
        <w:t xml:space="preserve"> أبي طالب بأحاديث، لو رجعت عنها كان خيرا لك.</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الهناة: الداهية، والهنات: خصال الشر. </w:t>
      </w:r>
    </w:p>
    <w:p w:rsidR="00ED24C1" w:rsidRPr="00067003" w:rsidRDefault="00ED24C1" w:rsidP="00ED24C1">
      <w:pPr>
        <w:pStyle w:val="libFootnote0"/>
        <w:rPr>
          <w:rtl/>
        </w:rPr>
      </w:pPr>
      <w:r w:rsidRPr="00067003">
        <w:rPr>
          <w:rtl/>
        </w:rPr>
        <w:t>(2) الذبالة: الفتيلة التي تسرج.</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قال الاعمش: مثل ماذا، يا نعمان</w:t>
      </w:r>
      <w:r>
        <w:rPr>
          <w:rtl/>
        </w:rPr>
        <w:t>؟</w:t>
      </w:r>
      <w:r w:rsidRPr="00067003">
        <w:rPr>
          <w:rtl/>
        </w:rPr>
        <w:t xml:space="preserve"> قال: مثل حديث عباية:</w:t>
      </w:r>
      <w:r>
        <w:rPr>
          <w:rtl/>
        </w:rPr>
        <w:t xml:space="preserve"> « </w:t>
      </w:r>
      <w:r w:rsidRPr="00067003">
        <w:rPr>
          <w:rtl/>
        </w:rPr>
        <w:t>أنا قسيم النار</w:t>
      </w:r>
      <w:r>
        <w:rPr>
          <w:rFonts w:hint="cs"/>
          <w:rtl/>
        </w:rPr>
        <w:t xml:space="preserve"> </w:t>
      </w:r>
      <w:r>
        <w:rPr>
          <w:rtl/>
        </w:rPr>
        <w:t xml:space="preserve">» </w:t>
      </w:r>
      <w:r w:rsidRPr="00067003">
        <w:rPr>
          <w:rtl/>
        </w:rPr>
        <w:t xml:space="preserve">. </w:t>
      </w:r>
    </w:p>
    <w:p w:rsidR="00ED24C1" w:rsidRDefault="00ED24C1" w:rsidP="00ED24C1">
      <w:pPr>
        <w:pStyle w:val="libNormal"/>
        <w:rPr>
          <w:rtl/>
        </w:rPr>
      </w:pPr>
      <w:r w:rsidRPr="00067003">
        <w:rPr>
          <w:rtl/>
        </w:rPr>
        <w:t>قال: أو لمثلي تقول يا يهودي</w:t>
      </w:r>
      <w:r>
        <w:rPr>
          <w:rtl/>
        </w:rPr>
        <w:t>؟</w:t>
      </w:r>
      <w:r w:rsidRPr="00067003">
        <w:rPr>
          <w:rtl/>
        </w:rPr>
        <w:t xml:space="preserve"> أقعدوني سندوني أقعدوني، حدثني - والذي إليه مصيري - موسى بن طريف، ولم أر أسديا كان خيرا منه، قال: سمعت عباية بن ربعي إمام الحي، قال: سمعت عليا </w:t>
      </w:r>
      <w:r>
        <w:rPr>
          <w:rtl/>
        </w:rPr>
        <w:t>أميرالمؤمنين</w:t>
      </w:r>
      <w:r w:rsidRPr="00067003">
        <w:rPr>
          <w:rtl/>
        </w:rPr>
        <w:t xml:space="preserve"> </w:t>
      </w:r>
      <w:r w:rsidR="003E5577" w:rsidRPr="003E5577">
        <w:rPr>
          <w:rStyle w:val="libAlaemChar"/>
          <w:rtl/>
        </w:rPr>
        <w:t>عليه‌السلام</w:t>
      </w:r>
      <w:r w:rsidRPr="00067003">
        <w:rPr>
          <w:rtl/>
        </w:rPr>
        <w:t xml:space="preserve"> يقول: أنا قسيم النار، أقول. هذا وليي دعيه، وهذا عدوي خذيه. </w:t>
      </w:r>
    </w:p>
    <w:p w:rsidR="00ED24C1" w:rsidRDefault="00ED24C1" w:rsidP="00ED24C1">
      <w:pPr>
        <w:pStyle w:val="libNormal"/>
        <w:tabs>
          <w:tab w:val="left" w:pos="2409"/>
        </w:tabs>
        <w:rPr>
          <w:rtl/>
        </w:rPr>
      </w:pPr>
      <w:r w:rsidRPr="00067003">
        <w:rPr>
          <w:rtl/>
        </w:rPr>
        <w:t>وحدثني</w:t>
      </w:r>
      <w:r>
        <w:rPr>
          <w:rtl/>
        </w:rPr>
        <w:t xml:space="preserve"> أبو</w:t>
      </w:r>
      <w:r w:rsidRPr="00067003">
        <w:rPr>
          <w:rtl/>
        </w:rPr>
        <w:t xml:space="preserve">المتوكل الناجي، في إمرة الحجاج، وكان يشتم عليا </w:t>
      </w:r>
      <w:r w:rsidR="003E5577" w:rsidRPr="003E5577">
        <w:rPr>
          <w:rStyle w:val="libAlaemChar"/>
          <w:rtl/>
        </w:rPr>
        <w:t>عليه‌السلام</w:t>
      </w:r>
      <w:r w:rsidRPr="00067003">
        <w:rPr>
          <w:rtl/>
        </w:rPr>
        <w:t xml:space="preserve"> شتما مقذعا - يعني الحجاج (لعنه الله) - عن أبي سعيد الخدري </w:t>
      </w:r>
      <w:r w:rsidR="003E5577" w:rsidRPr="003E5577">
        <w:rPr>
          <w:rStyle w:val="libAlaemChar"/>
          <w:rtl/>
        </w:rPr>
        <w:t>رضي‌الله‌عنه</w:t>
      </w:r>
      <w:r w:rsidRPr="00067003">
        <w:rPr>
          <w:rtl/>
        </w:rPr>
        <w:t xml:space="preserve">، قال: قال رسول الله </w:t>
      </w:r>
      <w:r w:rsidR="003E5577" w:rsidRPr="003E5577">
        <w:rPr>
          <w:rStyle w:val="libAlaemChar"/>
          <w:rtl/>
        </w:rPr>
        <w:t>صلى‌الله‌عليه‌وآله‌وسلم</w:t>
      </w:r>
      <w:r w:rsidRPr="00067003">
        <w:rPr>
          <w:rtl/>
        </w:rPr>
        <w:t>: إذا كان يوم القيامة يأمر الله (</w:t>
      </w:r>
      <w:r>
        <w:rPr>
          <w:rtl/>
        </w:rPr>
        <w:t>عزّوجلّ</w:t>
      </w:r>
      <w:r w:rsidRPr="00067003">
        <w:rPr>
          <w:rtl/>
        </w:rPr>
        <w:t>) فأقعد أنا وعلي على الصراط، ويقال لنا: أدخلا الجنة من آمن بي وأحبكما، وأدخلا النار من كفر بي وأبغضكما. قال</w:t>
      </w:r>
      <w:r>
        <w:rPr>
          <w:rtl/>
        </w:rPr>
        <w:t xml:space="preserve"> أبو</w:t>
      </w:r>
      <w:r w:rsidRPr="00067003">
        <w:rPr>
          <w:rtl/>
        </w:rPr>
        <w:t xml:space="preserve">سعيد: قال رسول الله </w:t>
      </w:r>
      <w:r w:rsidR="003E5577" w:rsidRPr="003E5577">
        <w:rPr>
          <w:rStyle w:val="libAlaemChar"/>
          <w:rtl/>
        </w:rPr>
        <w:t>صلى‌الله‌عليه‌وآله‌وسلم</w:t>
      </w:r>
      <w:r w:rsidRPr="00067003">
        <w:rPr>
          <w:rtl/>
        </w:rPr>
        <w:t xml:space="preserve">: ما آمن بالله من لم يؤمن بي، ولم يؤمن بي من لم يتول - أو قال: لم يحب - عليا، وتلا </w:t>
      </w:r>
      <w:r w:rsidR="00871C06" w:rsidRPr="00871C06">
        <w:rPr>
          <w:rStyle w:val="libAlaemChar"/>
          <w:rFonts w:hint="cs"/>
          <w:rtl/>
        </w:rPr>
        <w:t>(</w:t>
      </w:r>
      <w:r w:rsidRPr="00521F46">
        <w:rPr>
          <w:rStyle w:val="libAieChar"/>
          <w:rFonts w:hint="cs"/>
          <w:rtl/>
        </w:rPr>
        <w:t xml:space="preserve"> </w:t>
      </w:r>
      <w:r w:rsidRPr="00521F46">
        <w:rPr>
          <w:rStyle w:val="libAieChar"/>
          <w:rtl/>
        </w:rPr>
        <w:t>أَلْقِيَا فِي جَهَنَّمَ كُلَّ كَفَّارٍ عَنِيدٍ</w:t>
      </w:r>
      <w:r w:rsidRPr="00521F46">
        <w:rPr>
          <w:rStyle w:val="libAieChar"/>
          <w:rFonts w:hint="cs"/>
          <w:rtl/>
        </w:rPr>
        <w:t xml:space="preserve"> </w:t>
      </w:r>
      <w:r w:rsidR="00871C06" w:rsidRPr="00871C06">
        <w:rPr>
          <w:rStyle w:val="libAlaemChar"/>
          <w:rFonts w:hint="cs"/>
          <w:rtl/>
        </w:rPr>
        <w:t>)</w:t>
      </w:r>
      <w:r w:rsidRPr="00067003">
        <w:rPr>
          <w:rtl/>
        </w:rPr>
        <w:t xml:space="preserve"> </w:t>
      </w:r>
      <w:r w:rsidRPr="007A5BA4">
        <w:rPr>
          <w:rStyle w:val="libFootnotenumChar"/>
          <w:rtl/>
        </w:rPr>
        <w:t>(1)</w:t>
      </w:r>
      <w:r w:rsidRPr="00067003">
        <w:rPr>
          <w:rtl/>
        </w:rPr>
        <w:t xml:space="preserve">. </w:t>
      </w:r>
    </w:p>
    <w:p w:rsidR="00ED24C1" w:rsidRDefault="00ED24C1" w:rsidP="00ED24C1">
      <w:pPr>
        <w:pStyle w:val="libNormal"/>
        <w:rPr>
          <w:rtl/>
        </w:rPr>
      </w:pPr>
      <w:r w:rsidRPr="00067003">
        <w:rPr>
          <w:rtl/>
        </w:rPr>
        <w:t>قال فجعل</w:t>
      </w:r>
      <w:r>
        <w:rPr>
          <w:rtl/>
        </w:rPr>
        <w:t xml:space="preserve"> أبو</w:t>
      </w:r>
      <w:r w:rsidRPr="00067003">
        <w:rPr>
          <w:rtl/>
        </w:rPr>
        <w:t>حنيفة إزاره على رأسه، وقال: قوموا بنا، لا يجيئنا</w:t>
      </w:r>
      <w:r>
        <w:rPr>
          <w:rtl/>
        </w:rPr>
        <w:t xml:space="preserve"> أبومحمّد</w:t>
      </w:r>
      <w:r w:rsidRPr="00067003">
        <w:rPr>
          <w:rtl/>
        </w:rPr>
        <w:t xml:space="preserve"> بأطم من هذا. </w:t>
      </w:r>
    </w:p>
    <w:p w:rsidR="00ED24C1" w:rsidRDefault="00ED24C1" w:rsidP="00ED24C1">
      <w:pPr>
        <w:pStyle w:val="libNormal"/>
        <w:tabs>
          <w:tab w:val="left" w:pos="2409"/>
        </w:tabs>
        <w:rPr>
          <w:rtl/>
        </w:rPr>
      </w:pPr>
      <w:r w:rsidRPr="00067003">
        <w:rPr>
          <w:rtl/>
        </w:rPr>
        <w:t xml:space="preserve">قال الحسن بن سعيد: قال لي شريك بن </w:t>
      </w:r>
      <w:r>
        <w:rPr>
          <w:rtl/>
        </w:rPr>
        <w:t>عبدالله</w:t>
      </w:r>
      <w:r w:rsidRPr="00067003">
        <w:rPr>
          <w:rtl/>
        </w:rPr>
        <w:t>: فما أمسى - يعني الاعمش -</w:t>
      </w:r>
      <w:r>
        <w:rPr>
          <w:rtl/>
        </w:rPr>
        <w:t xml:space="preserve"> حتّى </w:t>
      </w:r>
      <w:r w:rsidRPr="00067003">
        <w:rPr>
          <w:rtl/>
        </w:rPr>
        <w:t xml:space="preserve">فارق الدنيا </w:t>
      </w:r>
      <w:r w:rsidR="003E5577" w:rsidRPr="003E5577">
        <w:rPr>
          <w:rStyle w:val="libAlaemChar"/>
          <w:rtl/>
        </w:rPr>
        <w:t>رحمه‌الله</w:t>
      </w:r>
      <w:r w:rsidRPr="00067003">
        <w:rPr>
          <w:rtl/>
        </w:rPr>
        <w:t xml:space="preserve">. </w:t>
      </w:r>
    </w:p>
    <w:p w:rsidR="00ED24C1" w:rsidRPr="00067003" w:rsidRDefault="00ED24C1" w:rsidP="00ED24C1">
      <w:pPr>
        <w:pStyle w:val="libNormal"/>
        <w:rPr>
          <w:rtl/>
        </w:rPr>
      </w:pPr>
      <w:bookmarkStart w:id="1495" w:name="_Toc356990291"/>
      <w:r w:rsidRPr="00B12DF9">
        <w:rPr>
          <w:rStyle w:val="Heading2Char"/>
          <w:rtl/>
        </w:rPr>
        <w:t>1295</w:t>
      </w:r>
      <w:r w:rsidR="003E5577">
        <w:rPr>
          <w:rStyle w:val="Heading2Char"/>
          <w:rtl/>
        </w:rPr>
        <w:t>/</w:t>
      </w:r>
      <w:r w:rsidRPr="00B12DF9">
        <w:rPr>
          <w:rStyle w:val="Heading2Char"/>
          <w:rtl/>
        </w:rPr>
        <w:t>8 -</w:t>
      </w:r>
      <w:bookmarkEnd w:id="1495"/>
      <w:r w:rsidRPr="00067003">
        <w:rPr>
          <w:rtl/>
        </w:rPr>
        <w:t xml:space="preserve"> وعنه، قال: أخبرنا جماعة، عن أبي المفضل، قال: </w:t>
      </w:r>
      <w:r>
        <w:rPr>
          <w:rtl/>
        </w:rPr>
        <w:t>حدّثنا أبو</w:t>
      </w:r>
      <w:r w:rsidRPr="00067003">
        <w:rPr>
          <w:rtl/>
        </w:rPr>
        <w:t xml:space="preserve">علي أحمد بن </w:t>
      </w:r>
      <w:r>
        <w:rPr>
          <w:rtl/>
        </w:rPr>
        <w:t>محمّد</w:t>
      </w:r>
      <w:r w:rsidRPr="00067003">
        <w:rPr>
          <w:rtl/>
        </w:rPr>
        <w:t xml:space="preserve"> بن الحسين بن إسحاق بن جعفر العلوي العريضي الشيخ الصالح بحران، قال: </w:t>
      </w:r>
      <w:r>
        <w:rPr>
          <w:rtl/>
        </w:rPr>
        <w:t>حدّثنا</w:t>
      </w:r>
      <w:r w:rsidRPr="00067003">
        <w:rPr>
          <w:rtl/>
        </w:rPr>
        <w:t xml:space="preserve"> جدي الحسين بن إسحاق، عن أبيه، عن أخيه موسى بن جعفر، عن أبيه جعفر، عن أبيه </w:t>
      </w:r>
      <w:r>
        <w:rPr>
          <w:rtl/>
        </w:rPr>
        <w:t>محمّد</w:t>
      </w:r>
      <w:r w:rsidRPr="00067003">
        <w:rPr>
          <w:rtl/>
        </w:rPr>
        <w:t xml:space="preserve"> بن علي، عن أبيه، عن جده، عن علي </w:t>
      </w:r>
      <w:r w:rsidR="003E5577" w:rsidRPr="003E5577">
        <w:rPr>
          <w:rStyle w:val="libAlaemChar"/>
          <w:rtl/>
        </w:rPr>
        <w:t>عليهم‌السلام</w:t>
      </w:r>
      <w:r w:rsidRPr="00067003">
        <w:rPr>
          <w:rtl/>
        </w:rPr>
        <w:t>، عن</w:t>
      </w:r>
      <w:r>
        <w:rPr>
          <w:rtl/>
        </w:rPr>
        <w:t xml:space="preserve"> النبيّ </w:t>
      </w:r>
      <w:r w:rsidR="003E5577" w:rsidRPr="003E5577">
        <w:rPr>
          <w:rStyle w:val="libAlaemChar"/>
          <w:rtl/>
        </w:rPr>
        <w:t>صلى‌الله‌عليه‌وآله‌وسلم</w:t>
      </w:r>
      <w:r w:rsidRPr="00067003">
        <w:rPr>
          <w:rtl/>
        </w:rPr>
        <w:t xml:space="preserve"> قال: يعير الله (</w:t>
      </w:r>
      <w:r>
        <w:rPr>
          <w:rtl/>
        </w:rPr>
        <w:t>عزّوجلّ</w:t>
      </w:r>
      <w:r w:rsidRPr="00067003">
        <w:rPr>
          <w:rtl/>
        </w:rPr>
        <w:t>) عبدا من عباده يوم القيامة، فيقول: عبدي، ما منعك إذ مرضت أن تعودني</w:t>
      </w:r>
      <w:r>
        <w:rPr>
          <w:rtl/>
        </w:rPr>
        <w:t>؟</w:t>
      </w:r>
      <w:r w:rsidRPr="00067003">
        <w:rPr>
          <w:rtl/>
        </w:rPr>
        <w:t xml:space="preserve"> فيقول: سبحانك، أنت رب العباد لا تألم ولا تمرض</w:t>
      </w:r>
      <w:r>
        <w:rPr>
          <w:rtl/>
        </w:rPr>
        <w:t>!</w:t>
      </w:r>
      <w:r w:rsidRPr="00067003">
        <w:rPr>
          <w:rtl/>
        </w:rPr>
        <w:t xml:space="preserve"> فيقول. مرض أخوك المؤمن فلم تعده، وعزتي وجلالي </w:t>
      </w:r>
      <w:r>
        <w:rPr>
          <w:rtl/>
        </w:rPr>
        <w:t>لو عدته لوجدتني عنده، ثم لتكلفت</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ق 50: 24.</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بحوائجك فقضيتها لك، وذلك من كرامة عبدي المؤمن، وأنا الرحمن الرحيم. </w:t>
      </w:r>
    </w:p>
    <w:p w:rsidR="00ED24C1" w:rsidRDefault="00ED24C1" w:rsidP="00ED24C1">
      <w:pPr>
        <w:pStyle w:val="libNormal"/>
        <w:rPr>
          <w:rtl/>
        </w:rPr>
      </w:pPr>
      <w:bookmarkStart w:id="1496" w:name="_Toc356990292"/>
      <w:r w:rsidRPr="00B12DF9">
        <w:rPr>
          <w:rStyle w:val="Heading2Char"/>
          <w:rtl/>
        </w:rPr>
        <w:t>1296</w:t>
      </w:r>
      <w:r w:rsidR="003E5577">
        <w:rPr>
          <w:rStyle w:val="Heading2Char"/>
          <w:rtl/>
        </w:rPr>
        <w:t>/</w:t>
      </w:r>
      <w:r w:rsidRPr="00B12DF9">
        <w:rPr>
          <w:rStyle w:val="Heading2Char"/>
          <w:rtl/>
        </w:rPr>
        <w:t>9 -</w:t>
      </w:r>
      <w:bookmarkEnd w:id="1496"/>
      <w:r w:rsidRPr="00067003">
        <w:rPr>
          <w:rtl/>
        </w:rPr>
        <w:t xml:space="preserve"> وعنه، قال: أخبرنا جماعة، عن أبي المفضل، قال: </w:t>
      </w:r>
      <w:r>
        <w:rPr>
          <w:rtl/>
        </w:rPr>
        <w:t>حدّثنا</w:t>
      </w:r>
      <w:r w:rsidRPr="00067003">
        <w:rPr>
          <w:rtl/>
        </w:rPr>
        <w:t xml:space="preserve"> الحسين ابن موسى بن خلف الفقيه برأس عين، قال: </w:t>
      </w:r>
      <w:r>
        <w:rPr>
          <w:rtl/>
        </w:rPr>
        <w:t>حدّثنا</w:t>
      </w:r>
      <w:r w:rsidRPr="00067003">
        <w:rPr>
          <w:rtl/>
        </w:rPr>
        <w:t xml:space="preserve"> </w:t>
      </w:r>
      <w:r>
        <w:rPr>
          <w:rtl/>
        </w:rPr>
        <w:t xml:space="preserve">عبدالرحمن </w:t>
      </w:r>
      <w:r w:rsidRPr="00067003">
        <w:rPr>
          <w:rtl/>
        </w:rPr>
        <w:t xml:space="preserve">بن خالد الرقي القطان، قال: </w:t>
      </w:r>
      <w:r>
        <w:rPr>
          <w:rtl/>
        </w:rPr>
        <w:t>حدّثنا</w:t>
      </w:r>
      <w:r w:rsidRPr="00067003">
        <w:rPr>
          <w:rtl/>
        </w:rPr>
        <w:t xml:space="preserve"> زيد بن حباب، قال: أخبرنا حماد بن سلمة، عن ثابت، عن أبي رافع، عن أبي هريرة، عن</w:t>
      </w:r>
      <w:r>
        <w:rPr>
          <w:rtl/>
        </w:rPr>
        <w:t xml:space="preserve"> النبيّ </w:t>
      </w:r>
      <w:r w:rsidR="003E5577" w:rsidRPr="003E5577">
        <w:rPr>
          <w:rStyle w:val="libAlaemChar"/>
          <w:rtl/>
        </w:rPr>
        <w:t>صلى‌الله‌عليه‌وآله‌وسلم</w:t>
      </w:r>
      <w:r w:rsidRPr="00067003">
        <w:rPr>
          <w:rtl/>
        </w:rPr>
        <w:t>: قال: إن الله (تعالى) يقول: يابن آدم، مرضت فلم تعدني. قال: يا رب، كيف أعودك وأنت رب العالمين</w:t>
      </w:r>
      <w:r>
        <w:rPr>
          <w:rtl/>
        </w:rPr>
        <w:t>!</w:t>
      </w:r>
      <w:r w:rsidRPr="00067003">
        <w:rPr>
          <w:rtl/>
        </w:rPr>
        <w:t xml:space="preserve"> قال: مرض فلان عبدي، ولو عدته لوجدتني عنده، واستسقيتك فلم تسقني. قال: يا رب كيف وأنت رب العالمين</w:t>
      </w:r>
      <w:r>
        <w:rPr>
          <w:rtl/>
        </w:rPr>
        <w:t>!</w:t>
      </w:r>
      <w:r w:rsidRPr="00067003">
        <w:rPr>
          <w:rtl/>
        </w:rPr>
        <w:t xml:space="preserve"> قال: استسقاك عبدي فلان، ولو سقيته لوجدت ذلك عندي، واستطعمتك فلم تطعمني. قال: يا رب، كيف وأنت رب العالمين</w:t>
      </w:r>
      <w:r>
        <w:rPr>
          <w:rtl/>
        </w:rPr>
        <w:t>!</w:t>
      </w:r>
      <w:r w:rsidRPr="00067003">
        <w:rPr>
          <w:rtl/>
        </w:rPr>
        <w:t xml:space="preserve"> قال: استطعمك عبدي، ولو أطعمته لوجدت ذلك عندي. </w:t>
      </w:r>
    </w:p>
    <w:p w:rsidR="00ED24C1" w:rsidRDefault="00ED24C1" w:rsidP="00ED24C1">
      <w:pPr>
        <w:pStyle w:val="libNormal"/>
        <w:rPr>
          <w:rtl/>
        </w:rPr>
      </w:pPr>
      <w:bookmarkStart w:id="1497" w:name="_Toc356990293"/>
      <w:r w:rsidRPr="00B12DF9">
        <w:rPr>
          <w:rStyle w:val="Heading2Char"/>
          <w:rtl/>
        </w:rPr>
        <w:t>1297</w:t>
      </w:r>
      <w:r w:rsidR="003E5577">
        <w:rPr>
          <w:rStyle w:val="Heading2Char"/>
          <w:rtl/>
        </w:rPr>
        <w:t>/</w:t>
      </w:r>
      <w:r w:rsidRPr="00B12DF9">
        <w:rPr>
          <w:rStyle w:val="Heading2Char"/>
          <w:rtl/>
        </w:rPr>
        <w:t>10 -</w:t>
      </w:r>
      <w:bookmarkEnd w:id="1497"/>
      <w:r w:rsidRPr="00067003">
        <w:rPr>
          <w:rtl/>
        </w:rPr>
        <w:t xml:space="preserve"> وعنه، قال: أخبرنا جماعة، عن أبي المفضل، قال: </w:t>
      </w:r>
      <w:r>
        <w:rPr>
          <w:rtl/>
        </w:rPr>
        <w:t>حدّثنا أبو</w:t>
      </w:r>
      <w:r w:rsidRPr="00067003">
        <w:rPr>
          <w:rtl/>
        </w:rPr>
        <w:t xml:space="preserve">أحمد عبيدالله بن الحسين بن إبراهيم العلوي النصيبي ببغداد، قال: </w:t>
      </w:r>
      <w:r>
        <w:rPr>
          <w:rtl/>
        </w:rPr>
        <w:t>حدّثنا</w:t>
      </w:r>
      <w:r w:rsidRPr="00067003">
        <w:rPr>
          <w:rtl/>
        </w:rPr>
        <w:t xml:space="preserve"> </w:t>
      </w:r>
      <w:r>
        <w:rPr>
          <w:rtl/>
        </w:rPr>
        <w:t>عليّ بن</w:t>
      </w:r>
      <w:r w:rsidRPr="00067003">
        <w:rPr>
          <w:rtl/>
        </w:rPr>
        <w:t xml:space="preserve"> حمزة العلوي، قال: حدثني أبي، قال: </w:t>
      </w:r>
      <w:r>
        <w:rPr>
          <w:rtl/>
        </w:rPr>
        <w:t>حدّثنا</w:t>
      </w:r>
      <w:r w:rsidRPr="00067003">
        <w:rPr>
          <w:rtl/>
        </w:rPr>
        <w:t xml:space="preserve"> </w:t>
      </w:r>
      <w:r>
        <w:rPr>
          <w:rtl/>
        </w:rPr>
        <w:t>عليّ بن</w:t>
      </w:r>
      <w:r w:rsidRPr="00067003">
        <w:rPr>
          <w:rtl/>
        </w:rPr>
        <w:t xml:space="preserve"> موسى الرضا، قال: حدثني أبي، عن أبيه، عن آبائه، عن علي </w:t>
      </w:r>
      <w:r w:rsidR="003E5577" w:rsidRPr="003E5577">
        <w:rPr>
          <w:rStyle w:val="libAlaemChar"/>
          <w:rtl/>
        </w:rPr>
        <w:t>عليهم‌السلام</w:t>
      </w:r>
      <w:r w:rsidRPr="00067003">
        <w:rPr>
          <w:rtl/>
        </w:rPr>
        <w:t xml:space="preserve">، عن رسول الله </w:t>
      </w:r>
      <w:r w:rsidR="003E5577" w:rsidRPr="003E5577">
        <w:rPr>
          <w:rStyle w:val="libAlaemChar"/>
          <w:rtl/>
        </w:rPr>
        <w:t>صلى‌الله‌عليه‌وآله‌وسلم</w:t>
      </w:r>
      <w:r w:rsidRPr="00067003">
        <w:rPr>
          <w:rtl/>
        </w:rPr>
        <w:t xml:space="preserve">: قال: مثل المؤمن إذا عوفي من مرضه مثل البردة البيضاء تنزل من السماء في حسنها وصفائها. </w:t>
      </w:r>
    </w:p>
    <w:p w:rsidR="00ED24C1" w:rsidRPr="00067003" w:rsidRDefault="00ED24C1" w:rsidP="00ED24C1">
      <w:pPr>
        <w:pStyle w:val="libNormal"/>
        <w:rPr>
          <w:rtl/>
        </w:rPr>
      </w:pPr>
      <w:bookmarkStart w:id="1498" w:name="_Toc356990294"/>
      <w:r w:rsidRPr="00B12DF9">
        <w:rPr>
          <w:rStyle w:val="Heading2Char"/>
          <w:rtl/>
        </w:rPr>
        <w:t>1298</w:t>
      </w:r>
      <w:r w:rsidR="003E5577">
        <w:rPr>
          <w:rStyle w:val="Heading2Char"/>
          <w:rtl/>
        </w:rPr>
        <w:t>/</w:t>
      </w:r>
      <w:r w:rsidRPr="00B12DF9">
        <w:rPr>
          <w:rStyle w:val="Heading2Char"/>
          <w:rtl/>
        </w:rPr>
        <w:t>11 -</w:t>
      </w:r>
      <w:bookmarkEnd w:id="1498"/>
      <w:r w:rsidRPr="00067003">
        <w:rPr>
          <w:rtl/>
        </w:rPr>
        <w:t xml:space="preserve"> وعنه، قال: أخبرنا جماعة، عن أبي المفضل، قال: </w:t>
      </w:r>
      <w:r>
        <w:rPr>
          <w:rtl/>
        </w:rPr>
        <w:t>حدّثنا</w:t>
      </w:r>
      <w:r w:rsidRPr="00067003">
        <w:rPr>
          <w:rtl/>
        </w:rPr>
        <w:t xml:space="preserve"> </w:t>
      </w:r>
      <w:r>
        <w:rPr>
          <w:rtl/>
        </w:rPr>
        <w:t>محمّد</w:t>
      </w:r>
      <w:r w:rsidRPr="00067003">
        <w:rPr>
          <w:rtl/>
        </w:rPr>
        <w:t xml:space="preserve"> ا</w:t>
      </w:r>
      <w:r>
        <w:rPr>
          <w:rtl/>
        </w:rPr>
        <w:t>بن عليّ بن</w:t>
      </w:r>
      <w:r w:rsidRPr="00067003">
        <w:rPr>
          <w:rtl/>
        </w:rPr>
        <w:t xml:space="preserve"> معمر</w:t>
      </w:r>
      <w:r>
        <w:rPr>
          <w:rtl/>
        </w:rPr>
        <w:t xml:space="preserve"> أبو</w:t>
      </w:r>
      <w:r w:rsidRPr="00067003">
        <w:rPr>
          <w:rtl/>
        </w:rPr>
        <w:t xml:space="preserve">الحسين الكوفي المؤدب بواسط، قال: </w:t>
      </w:r>
      <w:r>
        <w:rPr>
          <w:rtl/>
        </w:rPr>
        <w:t>حدّثنا</w:t>
      </w:r>
      <w:r w:rsidRPr="00067003">
        <w:rPr>
          <w:rtl/>
        </w:rPr>
        <w:t xml:space="preserve"> حمدان بن المعافى الصبيحي، قال: </w:t>
      </w:r>
      <w:r>
        <w:rPr>
          <w:rtl/>
        </w:rPr>
        <w:t>حدّثنا</w:t>
      </w:r>
      <w:r w:rsidRPr="00067003">
        <w:rPr>
          <w:rtl/>
        </w:rPr>
        <w:t xml:space="preserve"> موسى بن سعدان، عن يونس بن يعقوب، قال: سمعت أبا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المؤمن أكرم على الله أن يمر به أربعون يوما لا يمحصه الله (تعالى) فيها من ذنوبه، وإن الخدش والعثرة وانقطاع الشسع واختلاج العين وأشباه ذلك ليمحص به ولينا من ذنوبه، وأن يغتم لا يدري ما وجهه، وأما الحمى فإن أبي حدثني، عن آبائه، عن رسول الله </w:t>
      </w:r>
      <w:r w:rsidR="003E5577" w:rsidRPr="003E5577">
        <w:rPr>
          <w:rStyle w:val="libAlaemChar"/>
          <w:rtl/>
        </w:rPr>
        <w:t>صلى‌الله‌عليه‌وآله‌وسلم</w:t>
      </w:r>
      <w:r w:rsidRPr="00067003">
        <w:rPr>
          <w:rtl/>
        </w:rPr>
        <w:t>: قال: حمى ليلة كفارة سنة.</w:t>
      </w:r>
    </w:p>
    <w:p w:rsidR="00ED24C1" w:rsidRDefault="00ED24C1" w:rsidP="001C1E66">
      <w:pPr>
        <w:pStyle w:val="libNormal"/>
        <w:rPr>
          <w:rtl/>
        </w:rPr>
      </w:pPr>
      <w:r>
        <w:rPr>
          <w:rtl/>
        </w:rPr>
        <w:br w:type="page"/>
      </w:r>
    </w:p>
    <w:p w:rsidR="00ED24C1" w:rsidRDefault="00ED24C1" w:rsidP="00ED24C1">
      <w:pPr>
        <w:pStyle w:val="Heading1Center"/>
        <w:rPr>
          <w:rtl/>
        </w:rPr>
      </w:pPr>
      <w:bookmarkStart w:id="1499" w:name="_Toc356990295"/>
      <w:r>
        <w:rPr>
          <w:rFonts w:hint="cs"/>
          <w:rtl/>
        </w:rPr>
        <w:lastRenderedPageBreak/>
        <w:t xml:space="preserve">[ </w:t>
      </w:r>
      <w:r w:rsidRPr="00067003">
        <w:rPr>
          <w:rtl/>
        </w:rPr>
        <w:t>31</w:t>
      </w:r>
      <w:r>
        <w:rPr>
          <w:rFonts w:hint="cs"/>
          <w:rtl/>
        </w:rPr>
        <w:t xml:space="preserve"> ]</w:t>
      </w:r>
      <w:bookmarkEnd w:id="1499"/>
      <w:r w:rsidRPr="00067003">
        <w:rPr>
          <w:rtl/>
        </w:rPr>
        <w:t xml:space="preserve"> </w:t>
      </w:r>
    </w:p>
    <w:p w:rsidR="00ED24C1" w:rsidRDefault="00ED24C1" w:rsidP="00ED24C1">
      <w:pPr>
        <w:pStyle w:val="Heading1Center"/>
        <w:rPr>
          <w:rtl/>
        </w:rPr>
      </w:pPr>
      <w:bookmarkStart w:id="1500" w:name="_Toc356990296"/>
      <w:r w:rsidRPr="00067003">
        <w:rPr>
          <w:rtl/>
        </w:rPr>
        <w:t>مجلس يوم الجمعة</w:t>
      </w:r>
      <w:bookmarkEnd w:id="1500"/>
      <w:r w:rsidRPr="00067003">
        <w:rPr>
          <w:rtl/>
        </w:rPr>
        <w:t xml:space="preserve"> </w:t>
      </w:r>
    </w:p>
    <w:p w:rsidR="00ED24C1" w:rsidRDefault="00ED24C1" w:rsidP="00ED24C1">
      <w:pPr>
        <w:pStyle w:val="Heading1Center"/>
        <w:rPr>
          <w:rtl/>
        </w:rPr>
      </w:pPr>
      <w:bookmarkStart w:id="1501" w:name="_Toc356990297"/>
      <w:r w:rsidRPr="00067003">
        <w:rPr>
          <w:rtl/>
        </w:rPr>
        <w:t>الخامس والعشرين من جمادى الآخرة سنة سبع وخمسين وأربع مائة</w:t>
      </w:r>
      <w:bookmarkEnd w:id="1501"/>
      <w:r w:rsidRPr="00067003">
        <w:rPr>
          <w:rtl/>
        </w:rPr>
        <w:t xml:space="preserve"> </w:t>
      </w:r>
    </w:p>
    <w:p w:rsidR="00ED24C1" w:rsidRDefault="00ED24C1" w:rsidP="00ED24C1">
      <w:pPr>
        <w:pStyle w:val="Heading1Center"/>
        <w:rPr>
          <w:rtl/>
        </w:rPr>
      </w:pPr>
      <w:bookmarkStart w:id="1502" w:name="_Toc356990298"/>
      <w:r w:rsidRPr="00067003">
        <w:rPr>
          <w:rtl/>
        </w:rPr>
        <w:t xml:space="preserve">فيه بقية أحاديث أبي المفضل </w:t>
      </w:r>
      <w:r>
        <w:rPr>
          <w:rtl/>
        </w:rPr>
        <w:t>محمّد</w:t>
      </w:r>
      <w:r w:rsidRPr="00067003">
        <w:rPr>
          <w:rtl/>
        </w:rPr>
        <w:t xml:space="preserve"> بن </w:t>
      </w:r>
      <w:r>
        <w:rPr>
          <w:rtl/>
        </w:rPr>
        <w:t>عبدالله</w:t>
      </w:r>
      <w:r w:rsidRPr="00067003">
        <w:rPr>
          <w:rtl/>
        </w:rPr>
        <w:t xml:space="preserve"> الشيباني.</w:t>
      </w:r>
      <w:bookmarkEnd w:id="1502"/>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503" w:name="_Toc356990299"/>
      <w:r w:rsidRPr="00B12DF9">
        <w:rPr>
          <w:rStyle w:val="Heading2Char"/>
          <w:rtl/>
        </w:rPr>
        <w:t>1299</w:t>
      </w:r>
      <w:r w:rsidR="003E5577">
        <w:rPr>
          <w:rStyle w:val="Heading2Char"/>
          <w:rtl/>
        </w:rPr>
        <w:t>/</w:t>
      </w:r>
      <w:r w:rsidRPr="00B12DF9">
        <w:rPr>
          <w:rStyle w:val="Heading2Char"/>
          <w:rtl/>
        </w:rPr>
        <w:t>1 -</w:t>
      </w:r>
      <w:bookmarkEnd w:id="1503"/>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الطوسي (قدس الله روحه)، قال: أخبرنا جماعة، عن أبي المفضل، قال: </w:t>
      </w:r>
      <w:r>
        <w:rPr>
          <w:rtl/>
        </w:rPr>
        <w:t>حدّثنا</w:t>
      </w:r>
      <w:r w:rsidRPr="00067003">
        <w:rPr>
          <w:rtl/>
        </w:rPr>
        <w:t xml:space="preserve"> </w:t>
      </w:r>
      <w:r>
        <w:rPr>
          <w:rtl/>
        </w:rPr>
        <w:t>محمّد</w:t>
      </w:r>
      <w:r w:rsidRPr="00067003">
        <w:rPr>
          <w:rtl/>
        </w:rPr>
        <w:t xml:space="preserve"> بن جعفر الرزاز</w:t>
      </w:r>
      <w:r>
        <w:rPr>
          <w:rtl/>
        </w:rPr>
        <w:t xml:space="preserve"> أبو</w:t>
      </w:r>
      <w:r w:rsidRPr="00067003">
        <w:rPr>
          <w:rtl/>
        </w:rPr>
        <w:t xml:space="preserve">العباس القرشي بالكوفة، قال: </w:t>
      </w:r>
      <w:r>
        <w:rPr>
          <w:rtl/>
        </w:rPr>
        <w:t>حدّثنا</w:t>
      </w:r>
      <w:r w:rsidRPr="00067003">
        <w:rPr>
          <w:rtl/>
        </w:rPr>
        <w:t xml:space="preserve"> </w:t>
      </w:r>
      <w:r>
        <w:rPr>
          <w:rtl/>
        </w:rPr>
        <w:t>محمّد</w:t>
      </w:r>
      <w:r w:rsidRPr="00067003">
        <w:rPr>
          <w:rtl/>
        </w:rPr>
        <w:t xml:space="preserve"> بن الحسين بن أبي الخطاب، قال: </w:t>
      </w:r>
      <w:r>
        <w:rPr>
          <w:rtl/>
        </w:rPr>
        <w:t>حدّثنا</w:t>
      </w:r>
      <w:r w:rsidRPr="00067003">
        <w:rPr>
          <w:rtl/>
        </w:rPr>
        <w:t xml:space="preserve"> </w:t>
      </w:r>
      <w:r>
        <w:rPr>
          <w:rtl/>
        </w:rPr>
        <w:t>محمّد</w:t>
      </w:r>
      <w:r w:rsidRPr="00067003">
        <w:rPr>
          <w:rtl/>
        </w:rPr>
        <w:t xml:space="preserve"> ابن أبي عمير، عن </w:t>
      </w:r>
      <w:r>
        <w:rPr>
          <w:rtl/>
        </w:rPr>
        <w:t>عليّ بن</w:t>
      </w:r>
      <w:r w:rsidRPr="00067003">
        <w:rPr>
          <w:rtl/>
        </w:rPr>
        <w:t xml:space="preserve"> أبي حمزة، عن أبي حمزة، عن أبي الحسن موسى بن جعفر </w:t>
      </w:r>
      <w:r w:rsidR="003E5577" w:rsidRPr="003E5577">
        <w:rPr>
          <w:rStyle w:val="libAlaemChar"/>
          <w:rtl/>
        </w:rPr>
        <w:t>عليهما‌السلام</w:t>
      </w:r>
      <w:r w:rsidRPr="00067003">
        <w:rPr>
          <w:rtl/>
        </w:rPr>
        <w:t>، قال: مثل المؤمن مثل كفتي الميزان، كلما زيد في إيمانه زيد في بلائه، ليلقى الله (</w:t>
      </w:r>
      <w:r>
        <w:rPr>
          <w:rtl/>
        </w:rPr>
        <w:t>عزّوجلّ</w:t>
      </w:r>
      <w:r w:rsidRPr="00067003">
        <w:rPr>
          <w:rtl/>
        </w:rPr>
        <w:t xml:space="preserve">) ولا خطيئة له. </w:t>
      </w:r>
    </w:p>
    <w:p w:rsidR="00ED24C1" w:rsidRDefault="00ED24C1" w:rsidP="00ED24C1">
      <w:pPr>
        <w:pStyle w:val="libNormal"/>
        <w:rPr>
          <w:rtl/>
        </w:rPr>
      </w:pPr>
      <w:bookmarkStart w:id="1504" w:name="_Toc356990300"/>
      <w:r w:rsidRPr="00B12DF9">
        <w:rPr>
          <w:rStyle w:val="Heading2Char"/>
          <w:rtl/>
        </w:rPr>
        <w:t>1300</w:t>
      </w:r>
      <w:r w:rsidR="003E5577">
        <w:rPr>
          <w:rStyle w:val="Heading2Char"/>
          <w:rtl/>
        </w:rPr>
        <w:t>/</w:t>
      </w:r>
      <w:r w:rsidRPr="00B12DF9">
        <w:rPr>
          <w:rStyle w:val="Heading2Char"/>
          <w:rtl/>
        </w:rPr>
        <w:t>2 -</w:t>
      </w:r>
      <w:bookmarkEnd w:id="1504"/>
      <w:r w:rsidRPr="00067003">
        <w:rPr>
          <w:rtl/>
        </w:rPr>
        <w:t xml:space="preserve"> وعنه، قال: أخبرنا جماعة، عن أبي المفضل، قال: </w:t>
      </w:r>
      <w:r>
        <w:rPr>
          <w:rtl/>
        </w:rPr>
        <w:t>حدّثنا</w:t>
      </w:r>
      <w:r w:rsidRPr="00067003">
        <w:rPr>
          <w:rtl/>
        </w:rPr>
        <w:t xml:space="preserve"> </w:t>
      </w:r>
      <w:r>
        <w:rPr>
          <w:rtl/>
        </w:rPr>
        <w:t>أبوعبدالله</w:t>
      </w:r>
      <w:r w:rsidRPr="00067003">
        <w:rPr>
          <w:rtl/>
        </w:rPr>
        <w:t xml:space="preserve"> جعفر بن </w:t>
      </w:r>
      <w:r>
        <w:rPr>
          <w:rtl/>
        </w:rPr>
        <w:t>محمّد</w:t>
      </w:r>
      <w:r w:rsidRPr="00067003">
        <w:rPr>
          <w:rtl/>
        </w:rPr>
        <w:t xml:space="preserve"> بن جعفر العلوي الحسني </w:t>
      </w:r>
      <w:r w:rsidR="003E5577" w:rsidRPr="003E5577">
        <w:rPr>
          <w:rStyle w:val="libAlaemChar"/>
          <w:rtl/>
        </w:rPr>
        <w:t>رضي‌الله‌عنه</w:t>
      </w:r>
      <w:r w:rsidRPr="00067003">
        <w:rPr>
          <w:rtl/>
        </w:rPr>
        <w:t xml:space="preserve">، قال: </w:t>
      </w:r>
      <w:r>
        <w:rPr>
          <w:rtl/>
        </w:rPr>
        <w:t>حدّثنا</w:t>
      </w:r>
      <w:r w:rsidRPr="00067003">
        <w:rPr>
          <w:rtl/>
        </w:rPr>
        <w:t xml:space="preserve"> الفضل بن القاسم العقيلي سنة خمس وثلاثين ومائتين، قال: حدثني أبي، عن جدي </w:t>
      </w:r>
      <w:r>
        <w:rPr>
          <w:rtl/>
        </w:rPr>
        <w:t>عبدالله</w:t>
      </w:r>
      <w:r w:rsidRPr="00067003">
        <w:rPr>
          <w:rtl/>
        </w:rPr>
        <w:t xml:space="preserve"> بن </w:t>
      </w:r>
      <w:r>
        <w:rPr>
          <w:rtl/>
        </w:rPr>
        <w:t>محمّد</w:t>
      </w:r>
      <w:r w:rsidRPr="00067003">
        <w:rPr>
          <w:rtl/>
        </w:rPr>
        <w:t xml:space="preserve"> بن عقيل، قال: سمعت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يقول: ما اختلج عرق ولا صدع مؤمن قط إلا بذنب، وما يعفو الله (تعالى) عنه أكثر. </w:t>
      </w:r>
    </w:p>
    <w:p w:rsidR="00ED24C1" w:rsidRPr="00067003" w:rsidRDefault="00ED24C1" w:rsidP="00ED24C1">
      <w:pPr>
        <w:pStyle w:val="libNormal"/>
        <w:rPr>
          <w:rtl/>
        </w:rPr>
      </w:pPr>
      <w:r w:rsidRPr="00067003">
        <w:rPr>
          <w:rtl/>
        </w:rPr>
        <w:t>وكان إذا رأى المريض قد برئ قال: ليهنك الطهر - أي من الذنوب - فاستأنف العمل.</w:t>
      </w:r>
    </w:p>
    <w:p w:rsidR="00ED24C1" w:rsidRDefault="00ED24C1" w:rsidP="001C1E66">
      <w:pPr>
        <w:pStyle w:val="libNormal"/>
        <w:rPr>
          <w:rtl/>
        </w:rPr>
      </w:pPr>
      <w:r>
        <w:rPr>
          <w:rtl/>
        </w:rPr>
        <w:br w:type="page"/>
      </w:r>
    </w:p>
    <w:p w:rsidR="00ED24C1" w:rsidRDefault="00ED24C1" w:rsidP="00ED24C1">
      <w:pPr>
        <w:pStyle w:val="libNormal"/>
        <w:rPr>
          <w:rtl/>
        </w:rPr>
      </w:pPr>
      <w:bookmarkStart w:id="1505" w:name="_Toc356990301"/>
      <w:r w:rsidRPr="00B12DF9">
        <w:rPr>
          <w:rStyle w:val="Heading2Char"/>
          <w:rtl/>
        </w:rPr>
        <w:lastRenderedPageBreak/>
        <w:t>1301</w:t>
      </w:r>
      <w:r w:rsidR="003E5577">
        <w:rPr>
          <w:rStyle w:val="Heading2Char"/>
          <w:rtl/>
        </w:rPr>
        <w:t>/</w:t>
      </w:r>
      <w:r w:rsidRPr="00B12DF9">
        <w:rPr>
          <w:rStyle w:val="Heading2Char"/>
          <w:rtl/>
        </w:rPr>
        <w:t>3 -</w:t>
      </w:r>
      <w:bookmarkEnd w:id="1505"/>
      <w:r w:rsidRPr="00067003">
        <w:rPr>
          <w:rtl/>
        </w:rPr>
        <w:t xml:space="preserve"> وعنه، قال: أخبرنا جماعة، عن أبي المفضل، قال: </w:t>
      </w:r>
      <w:r>
        <w:rPr>
          <w:rtl/>
        </w:rPr>
        <w:t>حدّثنا</w:t>
      </w:r>
      <w:r w:rsidRPr="00067003">
        <w:rPr>
          <w:rtl/>
        </w:rPr>
        <w:t xml:space="preserve"> الحسن ابن </w:t>
      </w:r>
      <w:r>
        <w:rPr>
          <w:rtl/>
        </w:rPr>
        <w:t>محمّد</w:t>
      </w:r>
      <w:r w:rsidRPr="00067003">
        <w:rPr>
          <w:rtl/>
        </w:rPr>
        <w:t xml:space="preserve"> </w:t>
      </w:r>
      <w:r>
        <w:rPr>
          <w:rtl/>
        </w:rPr>
        <w:t>بن عليّ بن</w:t>
      </w:r>
      <w:r w:rsidRPr="00067003">
        <w:rPr>
          <w:rtl/>
        </w:rPr>
        <w:t xml:space="preserve"> شاذان بن حباب الازدي الخلال بالكوفة، قال: </w:t>
      </w:r>
      <w:r>
        <w:rPr>
          <w:rtl/>
        </w:rPr>
        <w:t>حدّثنا</w:t>
      </w:r>
      <w:r w:rsidRPr="00067003">
        <w:rPr>
          <w:rtl/>
        </w:rPr>
        <w:t xml:space="preserve"> الحسن ابن أحمد بن </w:t>
      </w:r>
      <w:r>
        <w:rPr>
          <w:rtl/>
        </w:rPr>
        <w:t>عبدالله</w:t>
      </w:r>
      <w:r w:rsidRPr="00067003">
        <w:rPr>
          <w:rtl/>
        </w:rPr>
        <w:t xml:space="preserve"> المزني الحلال، قال: </w:t>
      </w:r>
      <w:r>
        <w:rPr>
          <w:rtl/>
        </w:rPr>
        <w:t>حدّثنا</w:t>
      </w:r>
      <w:r w:rsidRPr="00067003">
        <w:rPr>
          <w:rtl/>
        </w:rPr>
        <w:t xml:space="preserve"> إسماعيل بن صبيح اليشكري، عن أبي خالد الواسطي، عن أبي هاشم الرماني، عن زاذان، عن سلمان </w:t>
      </w:r>
      <w:r w:rsidR="003E5577" w:rsidRPr="003E5577">
        <w:rPr>
          <w:rStyle w:val="libAlaemChar"/>
          <w:rtl/>
        </w:rPr>
        <w:t>رضي‌الله‌عنه</w:t>
      </w:r>
      <w:r w:rsidRPr="00067003">
        <w:rPr>
          <w:rtl/>
        </w:rPr>
        <w:t xml:space="preserve">، قال: دخل علي رسول الله </w:t>
      </w:r>
      <w:r w:rsidR="003E5577" w:rsidRPr="003E5577">
        <w:rPr>
          <w:rStyle w:val="libAlaemChar"/>
          <w:rtl/>
        </w:rPr>
        <w:t>صلى‌الله‌عليه‌وآله‌وسلم</w:t>
      </w:r>
      <w:r w:rsidRPr="00067003">
        <w:rPr>
          <w:rtl/>
        </w:rPr>
        <w:t xml:space="preserve"> يعودني وأنا مريض، فقال: كشف الله ضرك، وعظم أجرك، وعافاك في دينك وجسدك إلى مدة أجلك. </w:t>
      </w:r>
    </w:p>
    <w:p w:rsidR="00ED24C1" w:rsidRDefault="00ED24C1" w:rsidP="00ED24C1">
      <w:pPr>
        <w:pStyle w:val="libNormal"/>
        <w:rPr>
          <w:rtl/>
        </w:rPr>
      </w:pPr>
      <w:bookmarkStart w:id="1506" w:name="_Toc356990302"/>
      <w:r w:rsidRPr="00B12DF9">
        <w:rPr>
          <w:rStyle w:val="Heading2Char"/>
          <w:rtl/>
        </w:rPr>
        <w:t>1302</w:t>
      </w:r>
      <w:r w:rsidR="003E5577">
        <w:rPr>
          <w:rStyle w:val="Heading2Char"/>
          <w:rtl/>
        </w:rPr>
        <w:t>/</w:t>
      </w:r>
      <w:r w:rsidRPr="00B12DF9">
        <w:rPr>
          <w:rStyle w:val="Heading2Char"/>
          <w:rtl/>
        </w:rPr>
        <w:t>4 -</w:t>
      </w:r>
      <w:bookmarkEnd w:id="1506"/>
      <w:r w:rsidRPr="00067003">
        <w:rPr>
          <w:rtl/>
        </w:rPr>
        <w:t xml:space="preserve"> وعنه، قال: أخبرنا جماعة، عن أبي المفضل، قال: </w:t>
      </w:r>
      <w:r>
        <w:rPr>
          <w:rtl/>
        </w:rPr>
        <w:t>حدّثنا</w:t>
      </w:r>
      <w:r w:rsidRPr="00067003">
        <w:rPr>
          <w:rtl/>
        </w:rPr>
        <w:t xml:space="preserve"> </w:t>
      </w:r>
      <w:r>
        <w:rPr>
          <w:rtl/>
        </w:rPr>
        <w:t>أبوعبدالله</w:t>
      </w:r>
      <w:r w:rsidRPr="00067003">
        <w:rPr>
          <w:rtl/>
        </w:rPr>
        <w:t xml:space="preserve"> جعفر بن </w:t>
      </w:r>
      <w:r>
        <w:rPr>
          <w:rtl/>
        </w:rPr>
        <w:t>محمّد</w:t>
      </w:r>
      <w:r w:rsidRPr="00067003">
        <w:rPr>
          <w:rtl/>
        </w:rPr>
        <w:t xml:space="preserve"> بن جعفر العلوي الحسني، قال: </w:t>
      </w:r>
      <w:r>
        <w:rPr>
          <w:rtl/>
        </w:rPr>
        <w:t>حدّثنا</w:t>
      </w:r>
      <w:r w:rsidRPr="00067003">
        <w:rPr>
          <w:rtl/>
        </w:rPr>
        <w:t xml:space="preserve"> </w:t>
      </w:r>
      <w:r>
        <w:rPr>
          <w:rtl/>
        </w:rPr>
        <w:t>عليّ بن</w:t>
      </w:r>
      <w:r w:rsidRPr="00067003">
        <w:rPr>
          <w:rtl/>
        </w:rPr>
        <w:t xml:space="preserve"> الحسن </w:t>
      </w:r>
      <w:r>
        <w:rPr>
          <w:rtl/>
        </w:rPr>
        <w:t>بن عليّ بن</w:t>
      </w:r>
      <w:r w:rsidRPr="00067003">
        <w:rPr>
          <w:rtl/>
        </w:rPr>
        <w:t xml:space="preserve"> عمر </w:t>
      </w:r>
      <w:r>
        <w:rPr>
          <w:rtl/>
        </w:rPr>
        <w:t>بن عليّ بن</w:t>
      </w:r>
      <w:r w:rsidRPr="00067003">
        <w:rPr>
          <w:rtl/>
        </w:rPr>
        <w:t xml:space="preserve"> الحسين، قال: </w:t>
      </w:r>
      <w:r>
        <w:rPr>
          <w:rtl/>
        </w:rPr>
        <w:t>حدّثنا</w:t>
      </w:r>
      <w:r w:rsidRPr="00067003">
        <w:rPr>
          <w:rtl/>
        </w:rPr>
        <w:t xml:space="preserve"> حسين بن زيد بن علي، قال: دخلت مع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على رجل من أهلنا، وكان مريضا، فقال له </w:t>
      </w:r>
      <w:r>
        <w:rPr>
          <w:rtl/>
        </w:rPr>
        <w:t>أبوعبدالله</w:t>
      </w:r>
      <w:r w:rsidRPr="00067003">
        <w:rPr>
          <w:rtl/>
        </w:rPr>
        <w:t xml:space="preserve"> </w:t>
      </w:r>
      <w:r w:rsidR="003E5577" w:rsidRPr="003E5577">
        <w:rPr>
          <w:rStyle w:val="libAlaemChar"/>
          <w:rtl/>
        </w:rPr>
        <w:t>عليه‌السلام</w:t>
      </w:r>
      <w:r w:rsidRPr="00067003">
        <w:rPr>
          <w:rtl/>
        </w:rPr>
        <w:t>: أنساك الله العافية، ولا أنساك الشكر عليها، فلما خرجنا من عند الرجل قلت له: يا سيدي، ما هذا الدعاء دعوت به للرجل</w:t>
      </w:r>
      <w:r>
        <w:rPr>
          <w:rtl/>
        </w:rPr>
        <w:t>؟</w:t>
      </w:r>
      <w:r w:rsidRPr="00067003">
        <w:rPr>
          <w:rtl/>
        </w:rPr>
        <w:t xml:space="preserve"> فقال لي: يا حسين، العافية ملك خفي، يا حسين إن العافية نعمة إذا فقدت ذكرت، وإذا وجدت نسيت، فقلت له: أنساك الله العافية لحصولها، ولا أنساك الشكر عليها لتدوم له. يا حسين، إن أبي أخبرني عن</w:t>
      </w:r>
      <w:r>
        <w:rPr>
          <w:rtl/>
        </w:rPr>
        <w:t xml:space="preserve"> النبيّ </w:t>
      </w:r>
      <w:r w:rsidR="003E5577" w:rsidRPr="003E5577">
        <w:rPr>
          <w:rStyle w:val="libAlaemChar"/>
          <w:rtl/>
        </w:rPr>
        <w:t>صلى‌الله‌عليه‌وآله‌وسلم</w:t>
      </w:r>
      <w:r w:rsidRPr="00067003">
        <w:rPr>
          <w:rtl/>
        </w:rPr>
        <w:t xml:space="preserve"> أنه قال: يا صاحب العافية، إليك انتهت الاماني. </w:t>
      </w:r>
    </w:p>
    <w:p w:rsidR="00ED24C1" w:rsidRDefault="00ED24C1" w:rsidP="00ED24C1">
      <w:pPr>
        <w:pStyle w:val="libNormal"/>
        <w:rPr>
          <w:rtl/>
        </w:rPr>
      </w:pPr>
      <w:bookmarkStart w:id="1507" w:name="_Toc356990303"/>
      <w:r w:rsidRPr="00B12DF9">
        <w:rPr>
          <w:rStyle w:val="Heading2Char"/>
          <w:rtl/>
        </w:rPr>
        <w:t>1303</w:t>
      </w:r>
      <w:r w:rsidR="003E5577">
        <w:rPr>
          <w:rStyle w:val="Heading2Char"/>
          <w:rtl/>
        </w:rPr>
        <w:t>/</w:t>
      </w:r>
      <w:r w:rsidRPr="00B12DF9">
        <w:rPr>
          <w:rStyle w:val="Heading2Char"/>
          <w:rtl/>
        </w:rPr>
        <w:t>5 -</w:t>
      </w:r>
      <w:bookmarkEnd w:id="1507"/>
      <w:r w:rsidRPr="00067003">
        <w:rPr>
          <w:rtl/>
        </w:rPr>
        <w:t xml:space="preserve"> وعنه، قال: أخبرنا جماعة، عن أبي المفضل، قال: </w:t>
      </w:r>
      <w:r>
        <w:rPr>
          <w:rtl/>
        </w:rPr>
        <w:t>حدّثنا</w:t>
      </w:r>
      <w:r w:rsidRPr="00067003">
        <w:rPr>
          <w:rtl/>
        </w:rPr>
        <w:t xml:space="preserve"> عمر بن إسحاق بن أبي حماد بن حفص القاضي بحلب، قال: </w:t>
      </w:r>
      <w:r>
        <w:rPr>
          <w:rtl/>
        </w:rPr>
        <w:t>حدّثنا</w:t>
      </w:r>
      <w:r w:rsidRPr="00067003">
        <w:rPr>
          <w:rtl/>
        </w:rPr>
        <w:t xml:space="preserve"> </w:t>
      </w:r>
      <w:r>
        <w:rPr>
          <w:rtl/>
        </w:rPr>
        <w:t>محمّد</w:t>
      </w:r>
      <w:r w:rsidRPr="00067003">
        <w:rPr>
          <w:rtl/>
        </w:rPr>
        <w:t xml:space="preserve"> بن المغيرة بن </w:t>
      </w:r>
      <w:r>
        <w:rPr>
          <w:rtl/>
        </w:rPr>
        <w:t xml:space="preserve">عبدالرحمن </w:t>
      </w:r>
      <w:r w:rsidRPr="00067003">
        <w:rPr>
          <w:rtl/>
        </w:rPr>
        <w:t xml:space="preserve">الحراني بحران، قال: </w:t>
      </w:r>
      <w:r>
        <w:rPr>
          <w:rtl/>
        </w:rPr>
        <w:t>حدّثنا أبو</w:t>
      </w:r>
      <w:r w:rsidRPr="00067003">
        <w:rPr>
          <w:rtl/>
        </w:rPr>
        <w:t xml:space="preserve">قتادة </w:t>
      </w:r>
      <w:r>
        <w:rPr>
          <w:rtl/>
        </w:rPr>
        <w:t>عبدالله</w:t>
      </w:r>
      <w:r w:rsidRPr="00067003">
        <w:rPr>
          <w:rtl/>
        </w:rPr>
        <w:t xml:space="preserve"> بن واقد التميمي، قال: حدثنى شداد بن سعيد</w:t>
      </w:r>
      <w:r>
        <w:rPr>
          <w:rtl/>
        </w:rPr>
        <w:t xml:space="preserve"> أبو</w:t>
      </w:r>
      <w:r w:rsidRPr="00067003">
        <w:rPr>
          <w:rtl/>
        </w:rPr>
        <w:t xml:space="preserve">طلحة الراسبي، عن عيينة بن عبد الرحمن، عن رافع بن سحبان، قال: حدثني </w:t>
      </w:r>
      <w:r>
        <w:rPr>
          <w:rtl/>
        </w:rPr>
        <w:t>عبدالله</w:t>
      </w:r>
      <w:r w:rsidRPr="00067003">
        <w:rPr>
          <w:rtl/>
        </w:rPr>
        <w:t xml:space="preserve"> بن الصامت ابن أخي أبي ذر، قال: حدثني</w:t>
      </w:r>
      <w:r>
        <w:rPr>
          <w:rtl/>
        </w:rPr>
        <w:t xml:space="preserve"> أبو</w:t>
      </w:r>
      <w:r w:rsidRPr="00067003">
        <w:rPr>
          <w:rtl/>
        </w:rPr>
        <w:t xml:space="preserve">ذر وكان صغوه وانقطاعه إلى </w:t>
      </w:r>
      <w:r>
        <w:rPr>
          <w:rtl/>
        </w:rPr>
        <w:t xml:space="preserve">عليّ </w:t>
      </w:r>
      <w:r w:rsidR="003E5577" w:rsidRPr="003E5577">
        <w:rPr>
          <w:rStyle w:val="libAlaemChar"/>
          <w:rtl/>
        </w:rPr>
        <w:t>عليه‌السلام</w:t>
      </w:r>
      <w:r w:rsidRPr="00067003">
        <w:rPr>
          <w:rtl/>
        </w:rPr>
        <w:t xml:space="preserve"> وأهل هذا البيت، قال: قلت يا نبي الله، إني أحب أقواما ما أبلغ أعمالهم</w:t>
      </w:r>
      <w:r>
        <w:rPr>
          <w:rtl/>
        </w:rPr>
        <w:t>؟</w:t>
      </w:r>
      <w:r w:rsidRPr="00067003">
        <w:rPr>
          <w:rtl/>
        </w:rPr>
        <w:t xml:space="preserve"> قال: فقال. </w:t>
      </w:r>
      <w:r w:rsidRPr="00BB306D">
        <w:rPr>
          <w:rStyle w:val="libBold1Char"/>
          <w:rtl/>
        </w:rPr>
        <w:t>يا أباذرّ،</w:t>
      </w:r>
      <w:r>
        <w:rPr>
          <w:rtl/>
        </w:rPr>
        <w:t xml:space="preserve"> </w:t>
      </w:r>
      <w:r w:rsidRPr="00067003">
        <w:rPr>
          <w:rtl/>
        </w:rPr>
        <w:t xml:space="preserve">المرء مع من أحب، وله ما اكتسب. </w:t>
      </w:r>
    </w:p>
    <w:p w:rsidR="00ED24C1" w:rsidRDefault="00ED24C1" w:rsidP="00ED24C1">
      <w:pPr>
        <w:pStyle w:val="libNormal"/>
        <w:rPr>
          <w:rtl/>
        </w:rPr>
      </w:pPr>
      <w:r w:rsidRPr="00067003">
        <w:rPr>
          <w:rtl/>
        </w:rPr>
        <w:t>قلت: فإني أحب الله ورسوله وأهل بيت نبيه</w:t>
      </w:r>
      <w:r>
        <w:rPr>
          <w:rtl/>
        </w:rPr>
        <w:t>؟</w:t>
      </w:r>
      <w:r w:rsidRPr="00067003">
        <w:rPr>
          <w:rtl/>
        </w:rPr>
        <w:t xml:space="preserve"> قال: فإنك مع من أحببت. </w:t>
      </w:r>
    </w:p>
    <w:p w:rsidR="00ED24C1" w:rsidRPr="00067003" w:rsidRDefault="00ED24C1" w:rsidP="00ED24C1">
      <w:pPr>
        <w:pStyle w:val="libNormal"/>
        <w:rPr>
          <w:rtl/>
        </w:rPr>
      </w:pPr>
      <w:r w:rsidRPr="00067003">
        <w:rPr>
          <w:rtl/>
        </w:rPr>
        <w:t xml:space="preserve">وكان رسول الله </w:t>
      </w:r>
      <w:r w:rsidR="003E5577" w:rsidRPr="003E5577">
        <w:rPr>
          <w:rStyle w:val="libAlaemChar"/>
          <w:rtl/>
        </w:rPr>
        <w:t>صلى‌الله‌عليه‌وآله‌وسلم</w:t>
      </w:r>
      <w:r w:rsidRPr="00067003">
        <w:rPr>
          <w:rtl/>
        </w:rPr>
        <w:t xml:space="preserve"> في ملأ من أصحابه، فقال رجال منهم: فإنا نحب الله ورسوله، ولم يذكروا أهل بيته، فغضب </w:t>
      </w:r>
      <w:r w:rsidR="003E5577" w:rsidRPr="003E5577">
        <w:rPr>
          <w:rStyle w:val="libAlaemChar"/>
          <w:rtl/>
        </w:rPr>
        <w:t>صلى‌الله‌عليه‌وآله‌وسلم</w:t>
      </w:r>
      <w:r w:rsidRPr="00067003">
        <w:rPr>
          <w:rtl/>
        </w:rPr>
        <w:t xml:space="preserve"> ثم قال: أيها الناس، أحبوا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الله (</w:t>
      </w:r>
      <w:r>
        <w:rPr>
          <w:rtl/>
        </w:rPr>
        <w:t>عزّوجلّ</w:t>
      </w:r>
      <w:r w:rsidRPr="00067003">
        <w:rPr>
          <w:rtl/>
        </w:rPr>
        <w:t>) لما يغذوكم به من نعمه، وأحبوني بحب ربي، وأحبوا أهل بيتي بحبي، فوالذي نفسي بيده لو أن رجلا صفن بين الركن والمقام صائما وراكعا وساجدا ثم لقي الله (</w:t>
      </w:r>
      <w:r>
        <w:rPr>
          <w:rtl/>
        </w:rPr>
        <w:t>عزّوجلّ</w:t>
      </w:r>
      <w:r w:rsidRPr="00067003">
        <w:rPr>
          <w:rtl/>
        </w:rPr>
        <w:t xml:space="preserve">) غير محب لاهل بيتي لم ينفعه ذلك. </w:t>
      </w:r>
    </w:p>
    <w:p w:rsidR="00ED24C1" w:rsidRDefault="00ED24C1" w:rsidP="00ED24C1">
      <w:pPr>
        <w:pStyle w:val="libNormal"/>
        <w:rPr>
          <w:rtl/>
        </w:rPr>
      </w:pPr>
      <w:r w:rsidRPr="00067003">
        <w:rPr>
          <w:rtl/>
        </w:rPr>
        <w:t>قالوا: ومن أهل بيتك يا رسول الله - أو أي أهل بيتك هؤلاء -</w:t>
      </w:r>
      <w:r>
        <w:rPr>
          <w:rtl/>
        </w:rPr>
        <w:t>؟</w:t>
      </w:r>
      <w:r w:rsidRPr="00067003">
        <w:rPr>
          <w:rtl/>
        </w:rPr>
        <w:t xml:space="preserve"> قال: من أجاب منهم دعوتي، واستقبل قبلتي، وبن خلقه الله مني ومن لحمي ودمي. </w:t>
      </w:r>
    </w:p>
    <w:p w:rsidR="00ED24C1" w:rsidRDefault="00ED24C1" w:rsidP="00ED24C1">
      <w:pPr>
        <w:pStyle w:val="libNormal"/>
        <w:rPr>
          <w:rtl/>
        </w:rPr>
      </w:pPr>
      <w:r w:rsidRPr="00067003">
        <w:rPr>
          <w:rtl/>
        </w:rPr>
        <w:t xml:space="preserve">قال: فقال القوم: فإنا نحب الله ورسوله وأهل بيت رسوله. قال: بخ بخ، فأنتم إذن منهم، أنتم إذن منهم ومعهم، والمرء مع من أحب، وله ما اكتسب. </w:t>
      </w:r>
    </w:p>
    <w:p w:rsidR="00ED24C1" w:rsidRDefault="00ED24C1" w:rsidP="00ED24C1">
      <w:pPr>
        <w:pStyle w:val="libNormal"/>
        <w:rPr>
          <w:rtl/>
        </w:rPr>
      </w:pPr>
      <w:bookmarkStart w:id="1508" w:name="_Toc356990304"/>
      <w:r w:rsidRPr="00B12DF9">
        <w:rPr>
          <w:rStyle w:val="Heading2Char"/>
          <w:rtl/>
        </w:rPr>
        <w:t>1354</w:t>
      </w:r>
      <w:r w:rsidR="003E5577">
        <w:rPr>
          <w:rStyle w:val="Heading2Char"/>
          <w:rtl/>
        </w:rPr>
        <w:t>/</w:t>
      </w:r>
      <w:r w:rsidRPr="00B12DF9">
        <w:rPr>
          <w:rStyle w:val="Heading2Char"/>
          <w:rtl/>
        </w:rPr>
        <w:t>6 -</w:t>
      </w:r>
      <w:bookmarkEnd w:id="1508"/>
      <w:r w:rsidRPr="00067003">
        <w:rPr>
          <w:rtl/>
        </w:rPr>
        <w:t xml:space="preserve"> وعنه، قال: أخبرنا جماعة، عن أبي المفضل، قال: </w:t>
      </w:r>
      <w:r>
        <w:rPr>
          <w:rtl/>
        </w:rPr>
        <w:t>حدّثنا</w:t>
      </w:r>
      <w:r w:rsidRPr="00067003">
        <w:rPr>
          <w:rtl/>
        </w:rPr>
        <w:t xml:space="preserve"> </w:t>
      </w:r>
      <w:r>
        <w:rPr>
          <w:rtl/>
        </w:rPr>
        <w:t>محمّد</w:t>
      </w:r>
      <w:r w:rsidRPr="00067003">
        <w:rPr>
          <w:rtl/>
        </w:rPr>
        <w:t xml:space="preserve"> بن </w:t>
      </w:r>
      <w:r>
        <w:rPr>
          <w:rtl/>
        </w:rPr>
        <w:t>محمّد</w:t>
      </w:r>
      <w:r w:rsidRPr="00067003">
        <w:rPr>
          <w:rtl/>
        </w:rPr>
        <w:t xml:space="preserve"> بن سليمان الباغندي، قال: </w:t>
      </w:r>
      <w:r>
        <w:rPr>
          <w:rtl/>
        </w:rPr>
        <w:t>حدّثنا</w:t>
      </w:r>
      <w:r w:rsidRPr="00067003">
        <w:rPr>
          <w:rtl/>
        </w:rPr>
        <w:t xml:space="preserve"> </w:t>
      </w:r>
      <w:r>
        <w:rPr>
          <w:rtl/>
        </w:rPr>
        <w:t>محمّد</w:t>
      </w:r>
      <w:r w:rsidRPr="00067003">
        <w:rPr>
          <w:rtl/>
        </w:rPr>
        <w:t xml:space="preserve"> بن حميد الرازي، قال: </w:t>
      </w:r>
      <w:r>
        <w:rPr>
          <w:rtl/>
        </w:rPr>
        <w:t>حدّثنا</w:t>
      </w:r>
      <w:r w:rsidRPr="00067003">
        <w:rPr>
          <w:rtl/>
        </w:rPr>
        <w:t xml:space="preserve"> </w:t>
      </w:r>
      <w:r>
        <w:rPr>
          <w:rtl/>
        </w:rPr>
        <w:t>عبدالله</w:t>
      </w:r>
      <w:r w:rsidRPr="00067003">
        <w:rPr>
          <w:rtl/>
        </w:rPr>
        <w:t xml:space="preserve"> ابن عبد القدوس، قال: </w:t>
      </w:r>
      <w:r>
        <w:rPr>
          <w:rtl/>
        </w:rPr>
        <w:t>حدّثنا</w:t>
      </w:r>
      <w:r w:rsidRPr="00067003">
        <w:rPr>
          <w:rtl/>
        </w:rPr>
        <w:t xml:space="preserve"> الاعمش، عن أبي إسحاق، عن خنيس، عن أبي ذر </w:t>
      </w:r>
      <w:r w:rsidR="003E5577" w:rsidRPr="003E5577">
        <w:rPr>
          <w:rStyle w:val="libAlaemChar"/>
          <w:rtl/>
        </w:rPr>
        <w:t>رضي‌الله‌عنه</w:t>
      </w:r>
      <w:r w:rsidRPr="00067003">
        <w:rPr>
          <w:rtl/>
        </w:rPr>
        <w:t>، قال: سمعت</w:t>
      </w:r>
      <w:r>
        <w:rPr>
          <w:rtl/>
        </w:rPr>
        <w:t xml:space="preserve"> النبيّ </w:t>
      </w:r>
      <w:r w:rsidR="003E5577" w:rsidRPr="003E5577">
        <w:rPr>
          <w:rStyle w:val="libAlaemChar"/>
          <w:rtl/>
        </w:rPr>
        <w:t>صلى‌الله‌عليه‌وآله‌وسلم</w:t>
      </w:r>
      <w:r w:rsidRPr="00067003">
        <w:rPr>
          <w:rtl/>
        </w:rPr>
        <w:t xml:space="preserve"> يقول: إن مثل أهل بيتي فيكم كسفينة نوح، وكمثل باب حطة في بني إسرائيل. </w:t>
      </w:r>
    </w:p>
    <w:p w:rsidR="00ED24C1" w:rsidRDefault="00ED24C1" w:rsidP="00ED24C1">
      <w:pPr>
        <w:pStyle w:val="libNormal"/>
        <w:rPr>
          <w:rtl/>
        </w:rPr>
      </w:pPr>
      <w:bookmarkStart w:id="1509" w:name="_Toc356990305"/>
      <w:r w:rsidRPr="00B12DF9">
        <w:rPr>
          <w:rStyle w:val="Heading2Char"/>
          <w:rtl/>
        </w:rPr>
        <w:t>1305</w:t>
      </w:r>
      <w:r w:rsidR="003E5577">
        <w:rPr>
          <w:rStyle w:val="Heading2Char"/>
          <w:rtl/>
        </w:rPr>
        <w:t>/</w:t>
      </w:r>
      <w:r w:rsidRPr="00B12DF9">
        <w:rPr>
          <w:rStyle w:val="Heading2Char"/>
          <w:rtl/>
        </w:rPr>
        <w:t>7 -</w:t>
      </w:r>
      <w:bookmarkEnd w:id="1509"/>
      <w:r w:rsidRPr="00067003">
        <w:rPr>
          <w:rtl/>
        </w:rPr>
        <w:t xml:space="preserve"> وعنه،</w:t>
      </w:r>
      <w:r>
        <w:rPr>
          <w:rtl/>
        </w:rPr>
        <w:t xml:space="preserve"> قال: </w:t>
      </w:r>
      <w:r w:rsidRPr="00067003">
        <w:rPr>
          <w:rtl/>
        </w:rPr>
        <w:t xml:space="preserve">أخبرنا جماعة، عن أبي المفضل، قال: </w:t>
      </w:r>
      <w:r>
        <w:rPr>
          <w:rtl/>
        </w:rPr>
        <w:t>حدّثنا</w:t>
      </w:r>
      <w:r w:rsidRPr="00067003">
        <w:rPr>
          <w:rtl/>
        </w:rPr>
        <w:t xml:space="preserve"> أحمد بن </w:t>
      </w:r>
      <w:r>
        <w:rPr>
          <w:rtl/>
        </w:rPr>
        <w:t>محمّد</w:t>
      </w:r>
      <w:r w:rsidRPr="00067003">
        <w:rPr>
          <w:rtl/>
        </w:rPr>
        <w:t xml:space="preserve"> بن سعيد الهمداني، قال: حدثني أسد بن يوسف بن يعقوب بن حمزة الجعفري، قال: حدئنا </w:t>
      </w:r>
      <w:r>
        <w:rPr>
          <w:rtl/>
        </w:rPr>
        <w:t>محمّد</w:t>
      </w:r>
      <w:r w:rsidRPr="00067003">
        <w:rPr>
          <w:rtl/>
        </w:rPr>
        <w:t xml:space="preserve"> بن عكاشة، قال: </w:t>
      </w:r>
      <w:r>
        <w:rPr>
          <w:rtl/>
        </w:rPr>
        <w:t>حدّثنا</w:t>
      </w:r>
      <w:r w:rsidRPr="00067003">
        <w:rPr>
          <w:rtl/>
        </w:rPr>
        <w:t xml:space="preserve"> أبوالمغرا - وهو حميد بن المثنى -، عن يحيى بن طلحة النهدي، وعن أيوب بن الحر، عن أبي إسحاق السبيعي، عن الحارث، عن </w:t>
      </w:r>
      <w:r>
        <w:rPr>
          <w:rtl/>
        </w:rPr>
        <w:t xml:space="preserve">عليّ </w:t>
      </w:r>
      <w:r w:rsidR="003E5577" w:rsidRPr="003E5577">
        <w:rPr>
          <w:rStyle w:val="libAlaemChar"/>
          <w:rtl/>
        </w:rPr>
        <w:t>عليه‌السلام</w:t>
      </w:r>
      <w:r w:rsidRPr="00067003">
        <w:rPr>
          <w:rtl/>
        </w:rPr>
        <w:t xml:space="preserve">، قال: إن فاطمة </w:t>
      </w:r>
      <w:r w:rsidR="003E5577" w:rsidRPr="003E5577">
        <w:rPr>
          <w:rStyle w:val="libAlaemChar"/>
          <w:rtl/>
        </w:rPr>
        <w:t>عليها‌السلام</w:t>
      </w:r>
      <w:r w:rsidRPr="00067003">
        <w:rPr>
          <w:rtl/>
        </w:rPr>
        <w:t xml:space="preserve"> شكت إلى رسول الله </w:t>
      </w:r>
      <w:r w:rsidR="003E5577" w:rsidRPr="003E5577">
        <w:rPr>
          <w:rStyle w:val="libAlaemChar"/>
          <w:rtl/>
        </w:rPr>
        <w:t>صلى‌الله‌عليه‌وآله‌وسلم</w:t>
      </w:r>
      <w:r w:rsidRPr="00067003">
        <w:rPr>
          <w:rtl/>
        </w:rPr>
        <w:t xml:space="preserve"> فقال: ألا ترضين أني زوجتك أقدم أمتي سلما، وأحلمهم حلما، وأكثرهم علما، أما ترضين أن تكوني سيدة نساء أهل الجنة، إلا ما جعله الله لمريم بنت عمران، وأن ابنيك سيدا شباب أهل الجنة. </w:t>
      </w:r>
    </w:p>
    <w:p w:rsidR="00ED24C1" w:rsidRPr="00067003" w:rsidRDefault="00ED24C1" w:rsidP="00ED24C1">
      <w:pPr>
        <w:pStyle w:val="libNormal"/>
        <w:rPr>
          <w:rtl/>
        </w:rPr>
      </w:pPr>
      <w:bookmarkStart w:id="1510" w:name="_Toc356990306"/>
      <w:r w:rsidRPr="00B12DF9">
        <w:rPr>
          <w:rStyle w:val="Heading2Char"/>
          <w:rtl/>
        </w:rPr>
        <w:t>1306</w:t>
      </w:r>
      <w:r w:rsidR="003E5577">
        <w:rPr>
          <w:rStyle w:val="Heading2Char"/>
          <w:rtl/>
        </w:rPr>
        <w:t>/</w:t>
      </w:r>
      <w:r w:rsidRPr="00B12DF9">
        <w:rPr>
          <w:rStyle w:val="Heading2Char"/>
          <w:rtl/>
        </w:rPr>
        <w:t>8 -</w:t>
      </w:r>
      <w:bookmarkEnd w:id="1510"/>
      <w:r w:rsidRPr="00067003">
        <w:rPr>
          <w:rtl/>
        </w:rPr>
        <w:t xml:space="preserve"> وعنه، قال: أخبرنا جماعة، عن أبي المفضل، قال: </w:t>
      </w:r>
      <w:r>
        <w:rPr>
          <w:rtl/>
        </w:rPr>
        <w:t>حدّثنا أبو</w:t>
      </w:r>
      <w:r w:rsidRPr="00067003">
        <w:rPr>
          <w:rtl/>
        </w:rPr>
        <w:t xml:space="preserve">صالح </w:t>
      </w:r>
      <w:r>
        <w:rPr>
          <w:rtl/>
        </w:rPr>
        <w:t>محمّد</w:t>
      </w:r>
      <w:r w:rsidRPr="00067003">
        <w:rPr>
          <w:rtl/>
        </w:rPr>
        <w:t xml:space="preserve"> بن صالح بن فيض الساوي العجلي، قال: </w:t>
      </w:r>
      <w:r>
        <w:rPr>
          <w:rtl/>
        </w:rPr>
        <w:t>حدّثنا</w:t>
      </w:r>
      <w:r w:rsidRPr="00067003">
        <w:rPr>
          <w:rtl/>
        </w:rPr>
        <w:t xml:space="preserve"> أحمد بن </w:t>
      </w:r>
      <w:r>
        <w:rPr>
          <w:rtl/>
        </w:rPr>
        <w:t>محمّد</w:t>
      </w:r>
      <w:r w:rsidRPr="00067003">
        <w:rPr>
          <w:rtl/>
        </w:rPr>
        <w:t xml:space="preserve"> بن عيسى الاشعري، قال: حدثني أحمد بن يزيد، قال: </w:t>
      </w:r>
      <w:r>
        <w:rPr>
          <w:rtl/>
        </w:rPr>
        <w:t>حدّثنا</w:t>
      </w:r>
      <w:r w:rsidRPr="00067003">
        <w:rPr>
          <w:rtl/>
        </w:rPr>
        <w:t xml:space="preserve"> مروك بن عبيد، قال: </w:t>
      </w:r>
      <w:r>
        <w:rPr>
          <w:rtl/>
        </w:rPr>
        <w:t>حدّثنا</w:t>
      </w:r>
      <w:r w:rsidRPr="00067003">
        <w:rPr>
          <w:rtl/>
        </w:rPr>
        <w:t xml:space="preserve"> جميل ابن دراج،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خياركم سمحاؤكم، وشراركم بخلاؤكم، ومن خالص الايمان البر بالاخوان والسعي في حوائجهم في العسر واليسر.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يا جميل، إن البار ليحبه الرحمن، أرو عني هذا الحديث، فإن فيه ترغيبا في البر. </w:t>
      </w:r>
    </w:p>
    <w:p w:rsidR="00ED24C1" w:rsidRDefault="00ED24C1" w:rsidP="00ED24C1">
      <w:pPr>
        <w:pStyle w:val="libNormal"/>
        <w:rPr>
          <w:rtl/>
        </w:rPr>
      </w:pPr>
      <w:bookmarkStart w:id="1511" w:name="_Toc356990307"/>
      <w:r w:rsidRPr="00B12DF9">
        <w:rPr>
          <w:rStyle w:val="Heading2Char"/>
          <w:rtl/>
        </w:rPr>
        <w:t>1307</w:t>
      </w:r>
      <w:r w:rsidR="003E5577">
        <w:rPr>
          <w:rStyle w:val="Heading2Char"/>
          <w:rtl/>
        </w:rPr>
        <w:t>/</w:t>
      </w:r>
      <w:r w:rsidRPr="00B12DF9">
        <w:rPr>
          <w:rStyle w:val="Heading2Char"/>
          <w:rtl/>
        </w:rPr>
        <w:t>9 -</w:t>
      </w:r>
      <w:bookmarkEnd w:id="1511"/>
      <w:r w:rsidRPr="00067003">
        <w:rPr>
          <w:rtl/>
        </w:rPr>
        <w:t xml:space="preserve"> وعنه، قال: أخبرنا جماعة، عن أبي المفضل، قال: </w:t>
      </w:r>
      <w:r>
        <w:rPr>
          <w:rtl/>
        </w:rPr>
        <w:t>حدّثنا</w:t>
      </w:r>
      <w:r w:rsidRPr="00067003">
        <w:rPr>
          <w:rtl/>
        </w:rPr>
        <w:t xml:space="preserve"> </w:t>
      </w:r>
      <w:r>
        <w:rPr>
          <w:rtl/>
        </w:rPr>
        <w:t>أبوعبدالله</w:t>
      </w:r>
      <w:r w:rsidRPr="00067003">
        <w:rPr>
          <w:rtl/>
        </w:rPr>
        <w:t xml:space="preserve"> جعفر بن </w:t>
      </w:r>
      <w:r>
        <w:rPr>
          <w:rtl/>
        </w:rPr>
        <w:t>محمّد</w:t>
      </w:r>
      <w:r w:rsidRPr="00067003">
        <w:rPr>
          <w:rtl/>
        </w:rPr>
        <w:t xml:space="preserve"> بن جعفر العلوي الحسني، قال: </w:t>
      </w:r>
      <w:r>
        <w:rPr>
          <w:rtl/>
        </w:rPr>
        <w:t>حدّثنا</w:t>
      </w:r>
      <w:r w:rsidRPr="00067003">
        <w:rPr>
          <w:rtl/>
        </w:rPr>
        <w:t xml:space="preserve"> </w:t>
      </w:r>
      <w:r>
        <w:rPr>
          <w:rtl/>
        </w:rPr>
        <w:t>عليّ بن</w:t>
      </w:r>
      <w:r w:rsidRPr="00067003">
        <w:rPr>
          <w:rtl/>
        </w:rPr>
        <w:t xml:space="preserve"> الحسن </w:t>
      </w:r>
      <w:r>
        <w:rPr>
          <w:rtl/>
        </w:rPr>
        <w:t>بن عليّ بن</w:t>
      </w:r>
      <w:r w:rsidRPr="00067003">
        <w:rPr>
          <w:rtl/>
        </w:rPr>
        <w:t xml:space="preserve"> عمر </w:t>
      </w:r>
      <w:r>
        <w:rPr>
          <w:rtl/>
        </w:rPr>
        <w:t>بن عليّ بن</w:t>
      </w:r>
      <w:r w:rsidRPr="00067003">
        <w:rPr>
          <w:rtl/>
        </w:rPr>
        <w:t xml:space="preserve"> الحسين، قال: </w:t>
      </w:r>
      <w:r>
        <w:rPr>
          <w:rtl/>
        </w:rPr>
        <w:t>حدّثنا</w:t>
      </w:r>
      <w:r w:rsidRPr="00067003">
        <w:rPr>
          <w:rtl/>
        </w:rPr>
        <w:t xml:space="preserve"> حسين بن زيد بن علي، عن أبي </w:t>
      </w:r>
      <w:r>
        <w:rPr>
          <w:rtl/>
        </w:rPr>
        <w:t>عبدالله</w:t>
      </w:r>
      <w:r w:rsidRPr="00067003">
        <w:rPr>
          <w:rtl/>
        </w:rPr>
        <w:t xml:space="preserve"> جعفر بن </w:t>
      </w:r>
      <w:r>
        <w:rPr>
          <w:rtl/>
        </w:rPr>
        <w:t>محمّد</w:t>
      </w:r>
      <w:r w:rsidRPr="00067003">
        <w:rPr>
          <w:rtl/>
        </w:rPr>
        <w:t xml:space="preserve">، عن أبيه، عن جده، عن الحسين بن علي، عن علي </w:t>
      </w:r>
      <w:r w:rsidR="003E5577" w:rsidRPr="003E5577">
        <w:rPr>
          <w:rStyle w:val="libAlaemChar"/>
          <w:rtl/>
        </w:rPr>
        <w:t>عليهم‌السلام</w:t>
      </w:r>
      <w:r w:rsidRPr="00067003">
        <w:rPr>
          <w:rtl/>
        </w:rPr>
        <w:t>، عن</w:t>
      </w:r>
      <w:r>
        <w:rPr>
          <w:rtl/>
        </w:rPr>
        <w:t xml:space="preserve"> النبيّ </w:t>
      </w:r>
      <w:r w:rsidR="003E5577" w:rsidRPr="003E5577">
        <w:rPr>
          <w:rStyle w:val="libAlaemChar"/>
          <w:rtl/>
        </w:rPr>
        <w:t>صلى‌الله‌عليه‌وآله‌وسلم</w:t>
      </w:r>
      <w:r w:rsidRPr="00067003">
        <w:rPr>
          <w:rtl/>
        </w:rPr>
        <w:t>، قال: السلطان ظل الله في الارض، يأوي إليه كل مظلوم، فإن عدل كان له الاجر وعلى الرعية الشكر، وإن جار كان عليه الوزر وعلى الرعية الصبر</w:t>
      </w:r>
      <w:r>
        <w:rPr>
          <w:rtl/>
        </w:rPr>
        <w:t xml:space="preserve"> حتّى </w:t>
      </w:r>
      <w:r w:rsidRPr="00067003">
        <w:rPr>
          <w:rtl/>
        </w:rPr>
        <w:t xml:space="preserve">يأتيهم الامر. </w:t>
      </w:r>
    </w:p>
    <w:p w:rsidR="00ED24C1" w:rsidRDefault="00ED24C1" w:rsidP="00ED24C1">
      <w:pPr>
        <w:pStyle w:val="libNormal"/>
        <w:rPr>
          <w:rtl/>
        </w:rPr>
      </w:pPr>
      <w:bookmarkStart w:id="1512" w:name="_Toc356990308"/>
      <w:r w:rsidRPr="00B12DF9">
        <w:rPr>
          <w:rStyle w:val="Heading2Char"/>
          <w:rtl/>
        </w:rPr>
        <w:t>1308</w:t>
      </w:r>
      <w:r w:rsidR="003E5577">
        <w:rPr>
          <w:rStyle w:val="Heading2Char"/>
          <w:rtl/>
        </w:rPr>
        <w:t>/</w:t>
      </w:r>
      <w:r w:rsidRPr="00B12DF9">
        <w:rPr>
          <w:rStyle w:val="Heading2Char"/>
          <w:rtl/>
        </w:rPr>
        <w:t>10 -</w:t>
      </w:r>
      <w:bookmarkEnd w:id="1512"/>
      <w:r w:rsidRPr="00067003">
        <w:rPr>
          <w:rtl/>
        </w:rPr>
        <w:t xml:space="preserve"> وعنه، قال: أخبرنا جماعة، عن أبي المفضل، قال: </w:t>
      </w:r>
      <w:r>
        <w:rPr>
          <w:rtl/>
        </w:rPr>
        <w:t>حدّثنا أبو</w:t>
      </w:r>
      <w:r w:rsidRPr="00067003">
        <w:rPr>
          <w:rtl/>
        </w:rPr>
        <w:t xml:space="preserve">صالح </w:t>
      </w:r>
      <w:r>
        <w:rPr>
          <w:rtl/>
        </w:rPr>
        <w:t>محمّد</w:t>
      </w:r>
      <w:r w:rsidRPr="00067003">
        <w:rPr>
          <w:rtl/>
        </w:rPr>
        <w:t xml:space="preserve"> بن صالح بن فيض بن فياض العجلي الساوي، قال: </w:t>
      </w:r>
      <w:r>
        <w:rPr>
          <w:rtl/>
        </w:rPr>
        <w:t>حدّثنا</w:t>
      </w:r>
      <w:r w:rsidRPr="00067003">
        <w:rPr>
          <w:rtl/>
        </w:rPr>
        <w:t xml:space="preserve"> أحمد بن </w:t>
      </w:r>
      <w:r>
        <w:rPr>
          <w:rtl/>
        </w:rPr>
        <w:t>محمّد</w:t>
      </w:r>
      <w:r w:rsidRPr="00067003">
        <w:rPr>
          <w:rtl/>
        </w:rPr>
        <w:t xml:space="preserve"> بن عيسى الاشعري، قال: </w:t>
      </w:r>
      <w:r>
        <w:rPr>
          <w:rtl/>
        </w:rPr>
        <w:t>حدّثنا</w:t>
      </w:r>
      <w:r w:rsidRPr="00067003">
        <w:rPr>
          <w:rtl/>
        </w:rPr>
        <w:t xml:space="preserve"> الحسن بن محبوب، عن هشام بن سالم، عن حبيب السجستاني، عن أبي جعفر </w:t>
      </w:r>
      <w:r>
        <w:rPr>
          <w:rtl/>
        </w:rPr>
        <w:t>محمّد</w:t>
      </w:r>
      <w:r w:rsidRPr="00067003">
        <w:rPr>
          <w:rtl/>
        </w:rPr>
        <w:t xml:space="preserve"> </w:t>
      </w:r>
      <w:r>
        <w:rPr>
          <w:rtl/>
        </w:rPr>
        <w:t xml:space="preserve">بن عليّ </w:t>
      </w:r>
      <w:r w:rsidRPr="00067003">
        <w:rPr>
          <w:rtl/>
        </w:rPr>
        <w:t xml:space="preserve">الباقر، عن </w:t>
      </w:r>
      <w:r>
        <w:rPr>
          <w:rtl/>
        </w:rPr>
        <w:t>عليّ بن</w:t>
      </w:r>
      <w:r w:rsidRPr="00067003">
        <w:rPr>
          <w:rtl/>
        </w:rPr>
        <w:t xml:space="preserve"> الحسين، عن الحسين بن علي، عن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عن رسول الله </w:t>
      </w:r>
      <w:r w:rsidR="003E5577" w:rsidRPr="003E5577">
        <w:rPr>
          <w:rStyle w:val="libAlaemChar"/>
          <w:rtl/>
        </w:rPr>
        <w:t>صلى‌الله‌عليه‌وآله‌وسلم</w:t>
      </w:r>
      <w:r w:rsidRPr="00067003">
        <w:rPr>
          <w:rtl/>
        </w:rPr>
        <w:t xml:space="preserve">، عن جبرئيل </w:t>
      </w:r>
      <w:r w:rsidR="003E5577" w:rsidRPr="003E5577">
        <w:rPr>
          <w:rStyle w:val="libAlaemChar"/>
          <w:rtl/>
        </w:rPr>
        <w:t>عليه‌السلام</w:t>
      </w:r>
      <w:r w:rsidRPr="00067003">
        <w:rPr>
          <w:rtl/>
        </w:rPr>
        <w:t>، عن الله (تعالى)، قال: وعزتي وجلالي لاعذبن كل رعية في الاسلام دانت بولاية إمام جائر ليس من الله (</w:t>
      </w:r>
      <w:r>
        <w:rPr>
          <w:rtl/>
        </w:rPr>
        <w:t>عزّوجلّ</w:t>
      </w:r>
      <w:r w:rsidRPr="00067003">
        <w:rPr>
          <w:rtl/>
        </w:rPr>
        <w:t xml:space="preserve">)، وإن كانت الرعية في أعمالها برة تقية، ولاعفون عن كل رعية دانت لولاية إمام عادل من الله (تعالى) وان كانت الرعية في أعمالها طالحة مسيئة. </w:t>
      </w:r>
    </w:p>
    <w:p w:rsidR="00ED24C1" w:rsidRDefault="00ED24C1" w:rsidP="00ED24C1">
      <w:pPr>
        <w:pStyle w:val="libNormal"/>
        <w:rPr>
          <w:rtl/>
        </w:rPr>
      </w:pPr>
      <w:r w:rsidRPr="00067003">
        <w:rPr>
          <w:rtl/>
        </w:rPr>
        <w:t xml:space="preserve">قال </w:t>
      </w:r>
      <w:r>
        <w:rPr>
          <w:rtl/>
        </w:rPr>
        <w:t>عبدالله</w:t>
      </w:r>
      <w:r w:rsidRPr="00067003">
        <w:rPr>
          <w:rtl/>
        </w:rPr>
        <w:t xml:space="preserve"> بن أبي يعفور: سألت أبا </w:t>
      </w:r>
      <w:r>
        <w:rPr>
          <w:rtl/>
        </w:rPr>
        <w:t>عبدالله</w:t>
      </w:r>
      <w:r w:rsidRPr="00067003">
        <w:rPr>
          <w:rtl/>
        </w:rPr>
        <w:t xml:space="preserve"> الصادق </w:t>
      </w:r>
      <w:r w:rsidR="003E5577" w:rsidRPr="003E5577">
        <w:rPr>
          <w:rStyle w:val="libAlaemChar"/>
          <w:rtl/>
        </w:rPr>
        <w:t>عليه‌السلام</w:t>
      </w:r>
      <w:r w:rsidRPr="00067003">
        <w:rPr>
          <w:rtl/>
        </w:rPr>
        <w:t>، ما العلة أن لا دين لهؤلاء، ولا عتب على هؤلاء</w:t>
      </w:r>
      <w:r>
        <w:rPr>
          <w:rtl/>
        </w:rPr>
        <w:t>؟</w:t>
      </w:r>
      <w:r w:rsidRPr="00067003">
        <w:rPr>
          <w:rtl/>
        </w:rPr>
        <w:t xml:space="preserve"> قال: لان سيئات الامام الجائر تغمر حسنات أوليائه، وحسنات الامام العادل تغمر سيئات أوليائه. </w:t>
      </w:r>
    </w:p>
    <w:p w:rsidR="00ED24C1" w:rsidRPr="00067003" w:rsidRDefault="00ED24C1" w:rsidP="00ED24C1">
      <w:pPr>
        <w:pStyle w:val="libNormal"/>
        <w:rPr>
          <w:rtl/>
        </w:rPr>
      </w:pPr>
      <w:bookmarkStart w:id="1513" w:name="_Toc356990309"/>
      <w:r w:rsidRPr="00B12DF9">
        <w:rPr>
          <w:rStyle w:val="Heading2Char"/>
          <w:rtl/>
        </w:rPr>
        <w:t>13</w:t>
      </w:r>
      <w:r w:rsidRPr="00B12DF9">
        <w:rPr>
          <w:rStyle w:val="Heading2Char"/>
          <w:rFonts w:hint="cs"/>
          <w:rtl/>
        </w:rPr>
        <w:t>0</w:t>
      </w:r>
      <w:r w:rsidRPr="00B12DF9">
        <w:rPr>
          <w:rStyle w:val="Heading2Char"/>
          <w:rtl/>
        </w:rPr>
        <w:t>9</w:t>
      </w:r>
      <w:r w:rsidR="003E5577">
        <w:rPr>
          <w:rStyle w:val="Heading2Char"/>
          <w:rtl/>
        </w:rPr>
        <w:t>/</w:t>
      </w:r>
      <w:r w:rsidRPr="00B12DF9">
        <w:rPr>
          <w:rStyle w:val="Heading2Char"/>
          <w:rtl/>
        </w:rPr>
        <w:t>11 -</w:t>
      </w:r>
      <w:bookmarkEnd w:id="1513"/>
      <w:r w:rsidRPr="00067003">
        <w:rPr>
          <w:rtl/>
        </w:rPr>
        <w:t xml:space="preserve"> وعنه، قال: أخبرنا جماعة، عن أبي المفضل، قال: حدثني </w:t>
      </w:r>
      <w:r>
        <w:rPr>
          <w:rtl/>
        </w:rPr>
        <w:t>محمّد</w:t>
      </w:r>
      <w:r w:rsidRPr="00067003">
        <w:rPr>
          <w:rtl/>
        </w:rPr>
        <w:t xml:space="preserve"> ابن هارون بن حميد بن المجدر، و</w:t>
      </w:r>
      <w:r>
        <w:rPr>
          <w:rtl/>
        </w:rPr>
        <w:t>عبدالله</w:t>
      </w:r>
      <w:r w:rsidRPr="00067003">
        <w:rPr>
          <w:rtl/>
        </w:rPr>
        <w:t xml:space="preserve"> بن </w:t>
      </w:r>
      <w:r>
        <w:rPr>
          <w:rtl/>
        </w:rPr>
        <w:t>محمّد</w:t>
      </w:r>
      <w:r w:rsidRPr="00067003">
        <w:rPr>
          <w:rtl/>
        </w:rPr>
        <w:t xml:space="preserve"> بن عبد العزيز البغوي، قالا: </w:t>
      </w:r>
      <w:r>
        <w:rPr>
          <w:rtl/>
        </w:rPr>
        <w:t>حدّثنا</w:t>
      </w:r>
      <w:r w:rsidRPr="00067003">
        <w:rPr>
          <w:rtl/>
        </w:rPr>
        <w:t xml:space="preserve"> </w:t>
      </w:r>
      <w:r>
        <w:rPr>
          <w:rtl/>
        </w:rPr>
        <w:t>أبوبكر</w:t>
      </w:r>
      <w:r w:rsidRPr="00067003">
        <w:rPr>
          <w:rtl/>
        </w:rPr>
        <w:t xml:space="preserve"> بن أبي شيبة، قال: </w:t>
      </w:r>
      <w:r>
        <w:rPr>
          <w:rtl/>
        </w:rPr>
        <w:t>حدّثنا أبو</w:t>
      </w:r>
      <w:r w:rsidRPr="00067003">
        <w:rPr>
          <w:rtl/>
        </w:rPr>
        <w:t xml:space="preserve">الأحوص، عن أبي إسحاق، عن الحارث،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للمسلم على المسلم ست</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بالمعروف: يسلم عليه إذا لقيه، ويجيبه إذا دعاه، ويسمته </w:t>
      </w:r>
      <w:r w:rsidRPr="00654767">
        <w:rPr>
          <w:rStyle w:val="libFootnotenumChar"/>
          <w:rtl/>
        </w:rPr>
        <w:t>(1)</w:t>
      </w:r>
      <w:r w:rsidRPr="00067003">
        <w:rPr>
          <w:rtl/>
        </w:rPr>
        <w:t xml:space="preserve"> إذا عطس، ويعوده إذا مرض، ويحضر جنازته إذا مات، ويحب له ما يحب لنفسه. </w:t>
      </w:r>
    </w:p>
    <w:p w:rsidR="00ED24C1" w:rsidRDefault="00ED24C1" w:rsidP="00ED24C1">
      <w:pPr>
        <w:pStyle w:val="libNormal"/>
        <w:tabs>
          <w:tab w:val="left" w:pos="2409"/>
        </w:tabs>
        <w:rPr>
          <w:rtl/>
        </w:rPr>
      </w:pPr>
      <w:bookmarkStart w:id="1514" w:name="_Toc356990310"/>
      <w:r w:rsidRPr="00B12DF9">
        <w:rPr>
          <w:rStyle w:val="Heading2Char"/>
          <w:rtl/>
        </w:rPr>
        <w:t>1310</w:t>
      </w:r>
      <w:r w:rsidR="003E5577">
        <w:rPr>
          <w:rStyle w:val="Heading2Char"/>
          <w:rtl/>
        </w:rPr>
        <w:t>/</w:t>
      </w:r>
      <w:r w:rsidRPr="00B12DF9">
        <w:rPr>
          <w:rStyle w:val="Heading2Char"/>
          <w:rtl/>
        </w:rPr>
        <w:t>12 -</w:t>
      </w:r>
      <w:bookmarkEnd w:id="1514"/>
      <w:r w:rsidRPr="00067003">
        <w:rPr>
          <w:rtl/>
        </w:rPr>
        <w:t xml:space="preserve"> وعنه، قال: أخبرنا جماعة، عن أبي المفضل، قال: </w:t>
      </w:r>
      <w:r>
        <w:rPr>
          <w:rtl/>
        </w:rPr>
        <w:t>حدّثنا</w:t>
      </w:r>
      <w:r w:rsidRPr="00067003">
        <w:rPr>
          <w:rtl/>
        </w:rPr>
        <w:t xml:space="preserve"> محمود ابن </w:t>
      </w:r>
      <w:r>
        <w:rPr>
          <w:rtl/>
        </w:rPr>
        <w:t>محمّد</w:t>
      </w:r>
      <w:r w:rsidRPr="00067003">
        <w:rPr>
          <w:rtl/>
        </w:rPr>
        <w:t xml:space="preserve"> بن مهاجر الرافقي المازني بحمص،</w:t>
      </w:r>
      <w:r>
        <w:rPr>
          <w:rtl/>
        </w:rPr>
        <w:t xml:space="preserve"> قال: حدّثنا أبو</w:t>
      </w:r>
      <w:r w:rsidRPr="00067003">
        <w:rPr>
          <w:rtl/>
        </w:rPr>
        <w:t xml:space="preserve">شعيب صالح بن زيد السوسي المقرئ، قال: </w:t>
      </w:r>
      <w:r>
        <w:rPr>
          <w:rtl/>
        </w:rPr>
        <w:t>حدّثنا</w:t>
      </w:r>
      <w:r w:rsidRPr="00067003">
        <w:rPr>
          <w:rtl/>
        </w:rPr>
        <w:t xml:space="preserve"> نصر بن حريش الصامت، قال: </w:t>
      </w:r>
      <w:r>
        <w:rPr>
          <w:rtl/>
        </w:rPr>
        <w:t>حدّثنا</w:t>
      </w:r>
      <w:r w:rsidRPr="00067003">
        <w:rPr>
          <w:rtl/>
        </w:rPr>
        <w:t xml:space="preserve"> روح بن مسافر، عن أبي إسحاق، عن الحارث، عن </w:t>
      </w:r>
      <w:r>
        <w:rPr>
          <w:rtl/>
        </w:rPr>
        <w:t xml:space="preserve">عليّ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للمسلم على المسلم ست خصال بالمعروف: يسلم عليه إذا لقيه، ويسمته إذا عطس، ويعوده إذا مرض، ويشهد جنازته إذا مات، ويجيبه إذا دعاه، ويحب له ما يحب لنفسه، ويكره له ما يكره لها بظهر الغيب </w:t>
      </w:r>
      <w:r w:rsidRPr="00654767">
        <w:rPr>
          <w:rStyle w:val="libFootnotenumChar"/>
          <w:rtl/>
        </w:rPr>
        <w:t>(1)</w:t>
      </w:r>
      <w:r w:rsidRPr="00067003">
        <w:rPr>
          <w:rtl/>
        </w:rPr>
        <w:t xml:space="preserve">. </w:t>
      </w:r>
    </w:p>
    <w:p w:rsidR="00ED24C1" w:rsidRDefault="00ED24C1" w:rsidP="00ED24C1">
      <w:pPr>
        <w:pStyle w:val="libNormal"/>
        <w:rPr>
          <w:rtl/>
        </w:rPr>
      </w:pPr>
      <w:bookmarkStart w:id="1515" w:name="_Toc356990311"/>
      <w:r w:rsidRPr="00B12DF9">
        <w:rPr>
          <w:rStyle w:val="Heading2Char"/>
          <w:rtl/>
        </w:rPr>
        <w:t>1311</w:t>
      </w:r>
      <w:r w:rsidR="003E5577">
        <w:rPr>
          <w:rStyle w:val="Heading2Char"/>
          <w:rtl/>
        </w:rPr>
        <w:t>/</w:t>
      </w:r>
      <w:r w:rsidRPr="00B12DF9">
        <w:rPr>
          <w:rStyle w:val="Heading2Char"/>
          <w:rtl/>
        </w:rPr>
        <w:t>13 -</w:t>
      </w:r>
      <w:bookmarkEnd w:id="1515"/>
      <w:r w:rsidRPr="00067003">
        <w:rPr>
          <w:rtl/>
        </w:rPr>
        <w:t xml:space="preserve"> وعنه، قال: أخبرنا جماعة، عن أبي المفضل، قال: </w:t>
      </w:r>
      <w:r>
        <w:rPr>
          <w:rtl/>
        </w:rPr>
        <w:t>حدّثنا</w:t>
      </w:r>
      <w:r w:rsidRPr="00067003">
        <w:rPr>
          <w:rtl/>
        </w:rPr>
        <w:t xml:space="preserve"> مسدد ابن أبي يوسف القلوسي بتنيس، قال: </w:t>
      </w:r>
      <w:r>
        <w:rPr>
          <w:rtl/>
        </w:rPr>
        <w:t>حدّثنا</w:t>
      </w:r>
      <w:r w:rsidRPr="00067003">
        <w:rPr>
          <w:rtl/>
        </w:rPr>
        <w:t xml:space="preserve"> إسحاق بن يسار النصيبي، قال: </w:t>
      </w:r>
      <w:r>
        <w:rPr>
          <w:rtl/>
        </w:rPr>
        <w:t>حدّثنا أبو</w:t>
      </w:r>
      <w:r w:rsidRPr="00067003">
        <w:rPr>
          <w:rtl/>
        </w:rPr>
        <w:t xml:space="preserve">نعيم الفضل بن دكين، قال: </w:t>
      </w:r>
      <w:r>
        <w:rPr>
          <w:rtl/>
        </w:rPr>
        <w:t>حدّثنا</w:t>
      </w:r>
      <w:r w:rsidRPr="00067003">
        <w:rPr>
          <w:rtl/>
        </w:rPr>
        <w:t xml:space="preserve"> إسرائيل بن يونس، قال: </w:t>
      </w:r>
      <w:r>
        <w:rPr>
          <w:rtl/>
        </w:rPr>
        <w:t>حدّثنا</w:t>
      </w:r>
      <w:r w:rsidRPr="00067003">
        <w:rPr>
          <w:rtl/>
        </w:rPr>
        <w:t xml:space="preserve"> يزيد بن خيثم، عن أبيه، عن </w:t>
      </w:r>
      <w:r>
        <w:rPr>
          <w:rtl/>
        </w:rPr>
        <w:t xml:space="preserve">عليّ </w:t>
      </w:r>
      <w:r w:rsidR="003E5577" w:rsidRPr="003E5577">
        <w:rPr>
          <w:rStyle w:val="libAlaemChar"/>
          <w:rtl/>
        </w:rPr>
        <w:t>عليه‌السلام</w:t>
      </w:r>
      <w:r w:rsidRPr="00067003">
        <w:rPr>
          <w:rtl/>
        </w:rPr>
        <w:t xml:space="preserve">، قال: سمعت رسول الله </w:t>
      </w:r>
      <w:r w:rsidR="003E5577" w:rsidRPr="003E5577">
        <w:rPr>
          <w:rStyle w:val="libAlaemChar"/>
          <w:rtl/>
        </w:rPr>
        <w:t>صلى‌الله‌عليه‌وآله‌وسلم</w:t>
      </w:r>
      <w:r w:rsidRPr="00067003">
        <w:rPr>
          <w:rtl/>
        </w:rPr>
        <w:t xml:space="preserve"> يقول: ما من مسلم يعود مسلما غدوة إلا صلى عليه سبعون ألف ملك</w:t>
      </w:r>
      <w:r>
        <w:rPr>
          <w:rtl/>
        </w:rPr>
        <w:t xml:space="preserve"> حتّى </w:t>
      </w:r>
      <w:r w:rsidRPr="00067003">
        <w:rPr>
          <w:rtl/>
        </w:rPr>
        <w:t>يمسي، وإذا عاده مساء صلى عليه سبعون ألف ملك</w:t>
      </w:r>
      <w:r>
        <w:rPr>
          <w:rtl/>
        </w:rPr>
        <w:t xml:space="preserve"> حتّى </w:t>
      </w:r>
      <w:r w:rsidRPr="00067003">
        <w:rPr>
          <w:rtl/>
        </w:rPr>
        <w:t xml:space="preserve">يصبح، وكان له خريف </w:t>
      </w:r>
      <w:r w:rsidRPr="00654767">
        <w:rPr>
          <w:rStyle w:val="libFootnotenumChar"/>
          <w:rtl/>
        </w:rPr>
        <w:t>(3)</w:t>
      </w:r>
      <w:r w:rsidRPr="00067003">
        <w:rPr>
          <w:rtl/>
        </w:rPr>
        <w:t xml:space="preserve"> في الجنة. </w:t>
      </w:r>
    </w:p>
    <w:p w:rsidR="00ED24C1" w:rsidRPr="00067003" w:rsidRDefault="00ED24C1" w:rsidP="00ED24C1">
      <w:pPr>
        <w:pStyle w:val="libNormal"/>
        <w:rPr>
          <w:rtl/>
        </w:rPr>
      </w:pPr>
      <w:bookmarkStart w:id="1516" w:name="_Toc356990312"/>
      <w:r w:rsidRPr="00B12DF9">
        <w:rPr>
          <w:rStyle w:val="Heading2Char"/>
          <w:rtl/>
        </w:rPr>
        <w:t>1312</w:t>
      </w:r>
      <w:r w:rsidR="003E5577">
        <w:rPr>
          <w:rStyle w:val="Heading2Char"/>
          <w:rtl/>
        </w:rPr>
        <w:t>/</w:t>
      </w:r>
      <w:r w:rsidRPr="00B12DF9">
        <w:rPr>
          <w:rStyle w:val="Heading2Char"/>
          <w:rtl/>
        </w:rPr>
        <w:t>14 -</w:t>
      </w:r>
      <w:bookmarkEnd w:id="1516"/>
      <w:r w:rsidRPr="00067003">
        <w:rPr>
          <w:rtl/>
        </w:rPr>
        <w:t xml:space="preserve"> وعنه، قال: أخبرنا جماعة، عن أبي المفضل، قال: </w:t>
      </w:r>
      <w:r>
        <w:rPr>
          <w:rtl/>
        </w:rPr>
        <w:t>حدّثنا</w:t>
      </w:r>
      <w:r w:rsidRPr="00067003">
        <w:rPr>
          <w:rtl/>
        </w:rPr>
        <w:t xml:space="preserve"> </w:t>
      </w:r>
      <w:r>
        <w:rPr>
          <w:rtl/>
        </w:rPr>
        <w:t>عبدالله</w:t>
      </w:r>
      <w:r w:rsidRPr="00067003">
        <w:rPr>
          <w:rtl/>
        </w:rPr>
        <w:t xml:space="preserve"> ابن </w:t>
      </w:r>
      <w:r>
        <w:rPr>
          <w:rtl/>
        </w:rPr>
        <w:t>محمّد</w:t>
      </w:r>
      <w:r w:rsidRPr="00067003">
        <w:rPr>
          <w:rtl/>
        </w:rPr>
        <w:t xml:space="preserve"> بن عبد العزيز البغوي، قال: </w:t>
      </w:r>
      <w:r>
        <w:rPr>
          <w:rtl/>
        </w:rPr>
        <w:t>حدّثنا</w:t>
      </w:r>
      <w:r w:rsidRPr="00067003">
        <w:rPr>
          <w:rtl/>
        </w:rPr>
        <w:t xml:space="preserve"> شريح بن يونس، قال: </w:t>
      </w:r>
      <w:r>
        <w:rPr>
          <w:rtl/>
        </w:rPr>
        <w:t>حدّثنا</w:t>
      </w:r>
      <w:r w:rsidRPr="00067003">
        <w:rPr>
          <w:rtl/>
        </w:rPr>
        <w:t xml:space="preserve"> هشيم بن بشير، قال: </w:t>
      </w:r>
      <w:r>
        <w:rPr>
          <w:rtl/>
        </w:rPr>
        <w:t>حدّثنا</w:t>
      </w:r>
      <w:r w:rsidRPr="00067003">
        <w:rPr>
          <w:rtl/>
        </w:rPr>
        <w:t xml:space="preserve"> يعلى بن عطاء، عن </w:t>
      </w:r>
      <w:r>
        <w:rPr>
          <w:rtl/>
        </w:rPr>
        <w:t>عبدالله</w:t>
      </w:r>
      <w:r w:rsidRPr="00067003">
        <w:rPr>
          <w:rtl/>
        </w:rPr>
        <w:t xml:space="preserve"> بن نافع: أن أبا موسى عاد الحسن </w:t>
      </w:r>
      <w:r>
        <w:rPr>
          <w:rtl/>
        </w:rPr>
        <w:t xml:space="preserve">بن عليّ </w:t>
      </w:r>
      <w:r w:rsidR="003E5577" w:rsidRPr="003E5577">
        <w:rPr>
          <w:rStyle w:val="libAlaemChar"/>
          <w:rtl/>
        </w:rPr>
        <w:t>عليهما‌السلام</w:t>
      </w:r>
      <w:r w:rsidRPr="00067003">
        <w:rPr>
          <w:rtl/>
        </w:rPr>
        <w:t xml:space="preserve">، فقال </w:t>
      </w:r>
      <w:r>
        <w:rPr>
          <w:rtl/>
        </w:rPr>
        <w:t xml:space="preserve">عليّ </w:t>
      </w:r>
      <w:r w:rsidR="003E5577" w:rsidRPr="003E5577">
        <w:rPr>
          <w:rStyle w:val="libAlaemChar"/>
          <w:rtl/>
        </w:rPr>
        <w:t>عليه‌السلام</w:t>
      </w:r>
      <w:r w:rsidRPr="00067003">
        <w:rPr>
          <w:rtl/>
        </w:rPr>
        <w:t>: أما إنه لا يمنعنا ما في أنفسنا عليك أن نحدثك بما سمعنا أنه من عاد مريضا شيعه سبعون ألف ملك، كلهم يستغفرون له، إن كان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أي يدعو له بقوله: الحمد لله، ونحوه. </w:t>
      </w:r>
    </w:p>
    <w:p w:rsidR="00ED24C1" w:rsidRDefault="00ED24C1" w:rsidP="00ED24C1">
      <w:pPr>
        <w:pStyle w:val="libFootnote0"/>
        <w:rPr>
          <w:rtl/>
        </w:rPr>
      </w:pPr>
      <w:r w:rsidRPr="00067003">
        <w:rPr>
          <w:rtl/>
        </w:rPr>
        <w:t>(</w:t>
      </w:r>
      <w:r>
        <w:rPr>
          <w:rFonts w:hint="cs"/>
          <w:rtl/>
        </w:rPr>
        <w:t>2</w:t>
      </w:r>
      <w:r w:rsidRPr="00067003">
        <w:rPr>
          <w:rtl/>
        </w:rPr>
        <w:t>) تقدم في الحديث: 1043.</w:t>
      </w:r>
    </w:p>
    <w:p w:rsidR="00ED24C1" w:rsidRPr="00067003" w:rsidRDefault="00ED24C1" w:rsidP="00ED24C1">
      <w:pPr>
        <w:pStyle w:val="libFootnote0"/>
        <w:rPr>
          <w:rtl/>
        </w:rPr>
      </w:pPr>
      <w:r w:rsidRPr="00067003">
        <w:rPr>
          <w:rtl/>
        </w:rPr>
        <w:t>(3) أي مخروف من ثمرها، فعيل بمعنى مفعول.</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مصبحا</w:t>
      </w:r>
      <w:r>
        <w:rPr>
          <w:rtl/>
        </w:rPr>
        <w:t xml:space="preserve"> حتّى </w:t>
      </w:r>
      <w:r w:rsidRPr="00067003">
        <w:rPr>
          <w:rtl/>
        </w:rPr>
        <w:t>يمسي، وإن كان ممسيا</w:t>
      </w:r>
      <w:r>
        <w:rPr>
          <w:rtl/>
        </w:rPr>
        <w:t xml:space="preserve"> حتّى </w:t>
      </w:r>
      <w:r w:rsidRPr="00067003">
        <w:rPr>
          <w:rtl/>
        </w:rPr>
        <w:t xml:space="preserve">يصبح، وكان له خريف في الجنة </w:t>
      </w:r>
      <w:r w:rsidRPr="00654767">
        <w:rPr>
          <w:rStyle w:val="libFootnotenumChar"/>
          <w:rtl/>
        </w:rPr>
        <w:t>(1)</w:t>
      </w:r>
      <w:r w:rsidRPr="00067003">
        <w:rPr>
          <w:rtl/>
        </w:rPr>
        <w:t xml:space="preserve">. </w:t>
      </w:r>
    </w:p>
    <w:p w:rsidR="00ED24C1" w:rsidRDefault="00ED24C1" w:rsidP="00ED24C1">
      <w:pPr>
        <w:pStyle w:val="libNormal"/>
        <w:rPr>
          <w:rtl/>
        </w:rPr>
      </w:pPr>
      <w:bookmarkStart w:id="1517" w:name="_Toc356990313"/>
      <w:r w:rsidRPr="00B12DF9">
        <w:rPr>
          <w:rStyle w:val="Heading2Char"/>
          <w:rtl/>
        </w:rPr>
        <w:t>1313</w:t>
      </w:r>
      <w:r w:rsidR="003E5577">
        <w:rPr>
          <w:rStyle w:val="Heading2Char"/>
          <w:rtl/>
        </w:rPr>
        <w:t>/</w:t>
      </w:r>
      <w:r w:rsidRPr="00B12DF9">
        <w:rPr>
          <w:rStyle w:val="Heading2Char"/>
          <w:rtl/>
        </w:rPr>
        <w:t>15 -</w:t>
      </w:r>
      <w:bookmarkEnd w:id="1517"/>
      <w:r w:rsidRPr="00067003">
        <w:rPr>
          <w:rtl/>
        </w:rPr>
        <w:t xml:space="preserve"> وعنه، قال: أخبرنا جماعة، عن أبي المفضل، قال: </w:t>
      </w:r>
      <w:r>
        <w:rPr>
          <w:rtl/>
        </w:rPr>
        <w:t>حدّثنا</w:t>
      </w:r>
      <w:r w:rsidRPr="00067003">
        <w:rPr>
          <w:rtl/>
        </w:rPr>
        <w:t xml:space="preserve"> </w:t>
      </w:r>
      <w:r>
        <w:rPr>
          <w:rtl/>
        </w:rPr>
        <w:t>محمّد</w:t>
      </w:r>
      <w:r w:rsidRPr="00067003">
        <w:rPr>
          <w:rtl/>
        </w:rPr>
        <w:t xml:space="preserve"> ابن </w:t>
      </w:r>
      <w:r>
        <w:rPr>
          <w:rtl/>
        </w:rPr>
        <w:t>محمّد</w:t>
      </w:r>
      <w:r w:rsidRPr="00067003">
        <w:rPr>
          <w:rtl/>
        </w:rPr>
        <w:t xml:space="preserve"> بن سليمان الباغندي، والحسن بن </w:t>
      </w:r>
      <w:r>
        <w:rPr>
          <w:rtl/>
        </w:rPr>
        <w:t>محمّد</w:t>
      </w:r>
      <w:r w:rsidRPr="00067003">
        <w:rPr>
          <w:rtl/>
        </w:rPr>
        <w:t xml:space="preserve"> بن بهرام محمى المخرمي البزاز، قالا: </w:t>
      </w:r>
      <w:r>
        <w:rPr>
          <w:rtl/>
        </w:rPr>
        <w:t>حدّثنا</w:t>
      </w:r>
      <w:r w:rsidRPr="00067003">
        <w:rPr>
          <w:rtl/>
        </w:rPr>
        <w:t xml:space="preserve"> سويد بن سعيد الحدثاني، قال: أخبرنا الفضل بن </w:t>
      </w:r>
      <w:r>
        <w:rPr>
          <w:rtl/>
        </w:rPr>
        <w:t>عبدالله</w:t>
      </w:r>
      <w:r w:rsidRPr="00067003">
        <w:rPr>
          <w:rtl/>
        </w:rPr>
        <w:t xml:space="preserve">، عن أبان بن تغلب، عن أبي جعفر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قال: دخل علي جابر بن </w:t>
      </w:r>
      <w:r>
        <w:rPr>
          <w:rtl/>
        </w:rPr>
        <w:t>عبدالله</w:t>
      </w:r>
      <w:r w:rsidRPr="00067003">
        <w:rPr>
          <w:rtl/>
        </w:rPr>
        <w:t xml:space="preserve"> وأنا في الكتاب، فقال: اكشف عن بطنك. قال: فكشفت له، فألصق بطنه ببطني، وقال: أمرني رسول الله </w:t>
      </w:r>
      <w:r w:rsidR="003E5577" w:rsidRPr="003E5577">
        <w:rPr>
          <w:rStyle w:val="libAlaemChar"/>
          <w:rtl/>
        </w:rPr>
        <w:t>صلى‌الله‌عليه‌وآله‌وسلم</w:t>
      </w:r>
      <w:r w:rsidRPr="00067003">
        <w:rPr>
          <w:rtl/>
        </w:rPr>
        <w:t xml:space="preserve"> أن أقرئك السلام. </w:t>
      </w:r>
    </w:p>
    <w:p w:rsidR="00ED24C1" w:rsidRPr="00067003" w:rsidRDefault="00ED24C1" w:rsidP="00ED24C1">
      <w:pPr>
        <w:pStyle w:val="libNormal"/>
        <w:tabs>
          <w:tab w:val="left" w:pos="2409"/>
        </w:tabs>
        <w:rPr>
          <w:rtl/>
        </w:rPr>
      </w:pPr>
      <w:bookmarkStart w:id="1518" w:name="_Toc356990314"/>
      <w:r w:rsidRPr="00B12DF9">
        <w:rPr>
          <w:rStyle w:val="Heading2Char"/>
          <w:rtl/>
        </w:rPr>
        <w:t>1314</w:t>
      </w:r>
      <w:r w:rsidR="003E5577">
        <w:rPr>
          <w:rStyle w:val="Heading2Char"/>
          <w:rtl/>
        </w:rPr>
        <w:t>/</w:t>
      </w:r>
      <w:r w:rsidRPr="00B12DF9">
        <w:rPr>
          <w:rStyle w:val="Heading2Char"/>
          <w:rtl/>
        </w:rPr>
        <w:t>16 -</w:t>
      </w:r>
      <w:bookmarkEnd w:id="1518"/>
      <w:r w:rsidRPr="00067003">
        <w:rPr>
          <w:rtl/>
        </w:rPr>
        <w:t xml:space="preserve"> وعنه، قال: أخبرنا جماعة، عن أبي المفضل، قال: </w:t>
      </w:r>
      <w:r>
        <w:rPr>
          <w:rtl/>
        </w:rPr>
        <w:t>حدّثنا</w:t>
      </w:r>
      <w:r w:rsidRPr="00067003">
        <w:rPr>
          <w:rtl/>
        </w:rPr>
        <w:t xml:space="preserve"> </w:t>
      </w:r>
      <w:r>
        <w:rPr>
          <w:rtl/>
        </w:rPr>
        <w:t>أبوعبدالله</w:t>
      </w:r>
      <w:r w:rsidRPr="00067003">
        <w:rPr>
          <w:rtl/>
        </w:rPr>
        <w:t xml:space="preserve"> جعفر بن </w:t>
      </w:r>
      <w:r>
        <w:rPr>
          <w:rtl/>
        </w:rPr>
        <w:t>محمّد</w:t>
      </w:r>
      <w:r w:rsidRPr="00067003">
        <w:rPr>
          <w:rtl/>
        </w:rPr>
        <w:t xml:space="preserve"> بن حسن العلوي الحسني، قال: </w:t>
      </w:r>
      <w:r>
        <w:rPr>
          <w:rtl/>
        </w:rPr>
        <w:t>حدّثنا أبو</w:t>
      </w:r>
      <w:r w:rsidRPr="00067003">
        <w:rPr>
          <w:rtl/>
        </w:rPr>
        <w:t xml:space="preserve">نصر أحمد بن عبد المنعم بن نصر الصيداوي، قال: </w:t>
      </w:r>
      <w:r>
        <w:rPr>
          <w:rtl/>
        </w:rPr>
        <w:t>حدّثنا</w:t>
      </w:r>
      <w:r w:rsidRPr="00067003">
        <w:rPr>
          <w:rtl/>
        </w:rPr>
        <w:t xml:space="preserve"> حسين بن شداد الجعفي، عن أبيه شداد ابن رشيد، عن عمرو بن </w:t>
      </w:r>
      <w:r>
        <w:rPr>
          <w:rtl/>
        </w:rPr>
        <w:t>عبدالله</w:t>
      </w:r>
      <w:r w:rsidRPr="00067003">
        <w:rPr>
          <w:rtl/>
        </w:rPr>
        <w:t xml:space="preserve"> بن هند الجملي، عن أبي جعفر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أن فاطمة بنت </w:t>
      </w:r>
      <w:r>
        <w:rPr>
          <w:rtl/>
        </w:rPr>
        <w:t>عليّ بن</w:t>
      </w:r>
      <w:r w:rsidRPr="00067003">
        <w:rPr>
          <w:rtl/>
        </w:rPr>
        <w:t xml:space="preserve"> أبي طالب لما نظرت إلى ما يفعل ابن أخيها </w:t>
      </w:r>
      <w:r>
        <w:rPr>
          <w:rtl/>
        </w:rPr>
        <w:t>عليّ بن</w:t>
      </w:r>
      <w:r w:rsidRPr="00067003">
        <w:rPr>
          <w:rtl/>
        </w:rPr>
        <w:t xml:space="preserve"> الحسين بنفسه من الدأب في العبادة، أتت جابر بن </w:t>
      </w:r>
      <w:r>
        <w:rPr>
          <w:rtl/>
        </w:rPr>
        <w:t>عبدالله</w:t>
      </w:r>
      <w:r w:rsidRPr="00067003">
        <w:rPr>
          <w:rtl/>
        </w:rPr>
        <w:t xml:space="preserve"> بن عمرو بن حزام الانصاري، فقالت له: يا صاحب رسول الله، إن لنا عليكم حقوقا، ومن حقنا عليكم أن إذا رأيتم أحدنا يهلك نفسه اجتهادا أن تذكروه الله وتدعوه إلى البقيا على نفسه، وهذا </w:t>
      </w:r>
      <w:r>
        <w:rPr>
          <w:rtl/>
        </w:rPr>
        <w:t>عليّ بن</w:t>
      </w:r>
      <w:r w:rsidRPr="00067003">
        <w:rPr>
          <w:rtl/>
        </w:rPr>
        <w:t xml:space="preserve"> الحسين بقية أبيه الحسين، قد انخرم أنفه، وثفنت جبهته وركبتاه وراحتاه دأبا منه لنفسه في العبادة. فأتى جابر بن </w:t>
      </w:r>
      <w:r>
        <w:rPr>
          <w:rtl/>
        </w:rPr>
        <w:t>عبدالله</w:t>
      </w:r>
      <w:r w:rsidRPr="00067003">
        <w:rPr>
          <w:rtl/>
        </w:rPr>
        <w:t xml:space="preserve"> باب </w:t>
      </w:r>
      <w:r>
        <w:rPr>
          <w:rtl/>
        </w:rPr>
        <w:t>عليّ بن</w:t>
      </w:r>
      <w:r w:rsidRPr="00067003">
        <w:rPr>
          <w:rtl/>
        </w:rPr>
        <w:t xml:space="preserve"> الحسين </w:t>
      </w:r>
      <w:r w:rsidR="003E5577" w:rsidRPr="003E5577">
        <w:rPr>
          <w:rStyle w:val="libAlaemChar"/>
          <w:rtl/>
        </w:rPr>
        <w:t>عليهما‌السلام</w:t>
      </w:r>
      <w:r w:rsidRPr="00067003">
        <w:rPr>
          <w:rtl/>
        </w:rPr>
        <w:t>، وبالباب</w:t>
      </w:r>
      <w:r>
        <w:rPr>
          <w:rtl/>
        </w:rPr>
        <w:t xml:space="preserve"> أبوجعفر محمّد</w:t>
      </w:r>
      <w:r w:rsidRPr="00067003">
        <w:rPr>
          <w:rtl/>
        </w:rPr>
        <w:t xml:space="preserve"> </w:t>
      </w:r>
      <w:r>
        <w:rPr>
          <w:rtl/>
        </w:rPr>
        <w:t xml:space="preserve">بن عليّ </w:t>
      </w:r>
      <w:r w:rsidR="003E5577" w:rsidRPr="003E5577">
        <w:rPr>
          <w:rStyle w:val="libAlaemChar"/>
          <w:rtl/>
        </w:rPr>
        <w:t>عليهما‌السلام</w:t>
      </w:r>
      <w:r w:rsidRPr="00067003">
        <w:rPr>
          <w:rtl/>
        </w:rPr>
        <w:t xml:space="preserve"> في أغيلمة من بني هاشم قد اجتمعوا هناك، فنظر جابر إليه مقبلا، فقال: هذه مشية رسول الله </w:t>
      </w:r>
      <w:r w:rsidR="003E5577" w:rsidRPr="003E5577">
        <w:rPr>
          <w:rStyle w:val="libAlaemChar"/>
          <w:rtl/>
        </w:rPr>
        <w:t>صلى‌الله‌عليه‌وآله‌وسلم</w:t>
      </w:r>
      <w:r w:rsidRPr="00067003">
        <w:rPr>
          <w:rtl/>
        </w:rPr>
        <w:t xml:space="preserve"> وسجيته، فمن أنت يا غلام</w:t>
      </w:r>
      <w:r>
        <w:rPr>
          <w:rtl/>
        </w:rPr>
        <w:t>؟</w:t>
      </w:r>
      <w:r w:rsidRPr="00067003">
        <w:rPr>
          <w:rtl/>
        </w:rPr>
        <w:t xml:space="preserve"> قال: فقال: أنا </w:t>
      </w:r>
      <w:r>
        <w:rPr>
          <w:rtl/>
        </w:rPr>
        <w:t>محمّد</w:t>
      </w:r>
      <w:r w:rsidRPr="00067003">
        <w:rPr>
          <w:rtl/>
        </w:rPr>
        <w:t xml:space="preserve"> </w:t>
      </w:r>
      <w:r>
        <w:rPr>
          <w:rtl/>
        </w:rPr>
        <w:t>بن عليّ بن</w:t>
      </w:r>
      <w:r w:rsidRPr="00067003">
        <w:rPr>
          <w:rtl/>
        </w:rPr>
        <w:t xml:space="preserve"> الحسين، فبكى جابر بن </w:t>
      </w:r>
      <w:r>
        <w:rPr>
          <w:rtl/>
        </w:rPr>
        <w:t>عبدالله</w:t>
      </w:r>
      <w:r w:rsidRPr="00067003">
        <w:rPr>
          <w:rtl/>
        </w:rPr>
        <w:t xml:space="preserve"> </w:t>
      </w:r>
      <w:r w:rsidR="003E5577" w:rsidRPr="003E5577">
        <w:rPr>
          <w:rStyle w:val="libAlaemChar"/>
          <w:rtl/>
        </w:rPr>
        <w:t>رضي‌الله‌عنه</w:t>
      </w:r>
      <w:r w:rsidRPr="00067003">
        <w:rPr>
          <w:rtl/>
        </w:rPr>
        <w:t xml:space="preserve">. ثم قال: أنت والله الباقر عن العلم حقا، ادن مني بأبي أنت وأمي، فدنا منه فحل جابر أزراره ووضع يده في صدره فقبله، وجعل عليه خده ووجهه، وقال له: أقرئك عن جدك رسول الله </w:t>
      </w:r>
      <w:r w:rsidR="003E5577" w:rsidRPr="003E5577">
        <w:rPr>
          <w:rStyle w:val="libAlaemChar"/>
          <w:rtl/>
        </w:rPr>
        <w:t>صلى‌الله‌عليه‌وآله‌وسلم</w:t>
      </w:r>
      <w:r w:rsidRPr="00067003">
        <w:rPr>
          <w:rtl/>
        </w:rPr>
        <w:t xml:space="preserve"> السلام، وقد أمرني أن أفعل بك ما فعلت، وقال لي: يوشك أن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تقدم في الحديث: 901.</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تعيش وتبقى</w:t>
      </w:r>
      <w:r>
        <w:rPr>
          <w:rtl/>
        </w:rPr>
        <w:t xml:space="preserve"> حتّى </w:t>
      </w:r>
      <w:r w:rsidRPr="00067003">
        <w:rPr>
          <w:rtl/>
        </w:rPr>
        <w:t xml:space="preserve">تلقى من ولدي من اسمه </w:t>
      </w:r>
      <w:r>
        <w:rPr>
          <w:rtl/>
        </w:rPr>
        <w:t>محمّد</w:t>
      </w:r>
      <w:r w:rsidRPr="00067003">
        <w:rPr>
          <w:rtl/>
        </w:rPr>
        <w:t xml:space="preserve"> يبقر العلم بقرا. وقال لي: إنك تبقى</w:t>
      </w:r>
      <w:r>
        <w:rPr>
          <w:rtl/>
        </w:rPr>
        <w:t xml:space="preserve"> حتّى </w:t>
      </w:r>
      <w:r w:rsidRPr="00067003">
        <w:rPr>
          <w:rtl/>
        </w:rPr>
        <w:t xml:space="preserve">تعمى ثم يكشف لك عن بصرك. </w:t>
      </w:r>
    </w:p>
    <w:p w:rsidR="00ED24C1" w:rsidRDefault="00ED24C1" w:rsidP="00ED24C1">
      <w:pPr>
        <w:pStyle w:val="libNormal"/>
        <w:rPr>
          <w:rtl/>
        </w:rPr>
      </w:pPr>
      <w:r w:rsidRPr="00067003">
        <w:rPr>
          <w:rtl/>
        </w:rPr>
        <w:t>ثم قال لي: ائذن لي على أبيك، فدخل</w:t>
      </w:r>
      <w:r>
        <w:rPr>
          <w:rtl/>
        </w:rPr>
        <w:t xml:space="preserve"> أبوجعفر </w:t>
      </w:r>
      <w:r w:rsidRPr="00067003">
        <w:rPr>
          <w:rtl/>
        </w:rPr>
        <w:t xml:space="preserve">على أبيه فأخبره الخبر، وقال: إن شيخا بالباب، وقد فعل بي كيت وكيت، فقال: يا بني ذلك جابر بن </w:t>
      </w:r>
      <w:r>
        <w:rPr>
          <w:rtl/>
        </w:rPr>
        <w:t>عبدالله</w:t>
      </w:r>
      <w:r w:rsidRPr="00067003">
        <w:rPr>
          <w:rtl/>
        </w:rPr>
        <w:t>. ثم قال: أمن بين ولدان أهلك قال لك ما قال وفعل بك ما فعل</w:t>
      </w:r>
      <w:r>
        <w:rPr>
          <w:rtl/>
        </w:rPr>
        <w:t>؟</w:t>
      </w:r>
      <w:r w:rsidRPr="00067003">
        <w:rPr>
          <w:rtl/>
        </w:rPr>
        <w:t xml:space="preserve"> قال: نعم إنا لله، إنه لم يقصدك فيه بسوء، ولقد أشاط بدمك. </w:t>
      </w:r>
    </w:p>
    <w:p w:rsidR="00ED24C1" w:rsidRDefault="00ED24C1" w:rsidP="00ED24C1">
      <w:pPr>
        <w:pStyle w:val="libNormal"/>
        <w:rPr>
          <w:rtl/>
        </w:rPr>
      </w:pPr>
      <w:r w:rsidRPr="00067003">
        <w:rPr>
          <w:rtl/>
        </w:rPr>
        <w:t xml:space="preserve">ثم أذن لجابر، فدخل عليه فوجده في محرابه، قد أنضته العبادة، فنهض </w:t>
      </w:r>
      <w:r>
        <w:rPr>
          <w:rtl/>
        </w:rPr>
        <w:t xml:space="preserve">عليّ </w:t>
      </w:r>
      <w:r w:rsidR="003E5577" w:rsidRPr="003E5577">
        <w:rPr>
          <w:rStyle w:val="libAlaemChar"/>
          <w:rtl/>
        </w:rPr>
        <w:t>عليه‌السلام</w:t>
      </w:r>
      <w:r w:rsidRPr="00067003">
        <w:rPr>
          <w:rtl/>
        </w:rPr>
        <w:t xml:space="preserve"> فسأله عن حاله سؤالا حفيا </w:t>
      </w:r>
      <w:r w:rsidRPr="00654767">
        <w:rPr>
          <w:rStyle w:val="libFootnotenumChar"/>
          <w:rtl/>
        </w:rPr>
        <w:t>(1)</w:t>
      </w:r>
      <w:r w:rsidRPr="00067003">
        <w:rPr>
          <w:rtl/>
        </w:rPr>
        <w:t>، ثم أجلسه بجنبه، فأقبل جابر عليه يقول: يابن رسول الله، أما علمت أن الله (تعالى) إنما خلق الجنة لكم ولمن أحبكم، وخلق النار لمن أبغضكم وعاداكم، فما هذا الجهد الذي كلفته نفسك</w:t>
      </w:r>
      <w:r>
        <w:rPr>
          <w:rtl/>
        </w:rPr>
        <w:t>؟</w:t>
      </w:r>
      <w:r w:rsidRPr="00067003">
        <w:rPr>
          <w:rtl/>
        </w:rPr>
        <w:t xml:space="preserve"> قال له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يا صاحب رسول الله، أما علمت أن جدي رسول الله </w:t>
      </w:r>
      <w:r w:rsidR="003E5577" w:rsidRPr="003E5577">
        <w:rPr>
          <w:rStyle w:val="libAlaemChar"/>
          <w:rtl/>
        </w:rPr>
        <w:t>صلى‌الله‌عليه‌وآله‌وسلم</w:t>
      </w:r>
      <w:r w:rsidRPr="00067003">
        <w:rPr>
          <w:rtl/>
        </w:rPr>
        <w:t xml:space="preserve"> قد غفر الله له ما تقدم من ذنبه وما تأخر فلم يدع الاجتهاد له، وتعبد - بأبي هو وأمي -</w:t>
      </w:r>
      <w:r>
        <w:rPr>
          <w:rtl/>
        </w:rPr>
        <w:t xml:space="preserve"> حتّى </w:t>
      </w:r>
      <w:r w:rsidRPr="00067003">
        <w:rPr>
          <w:rtl/>
        </w:rPr>
        <w:t>انتفخ الساق وورم القدم، وقيل له: أتفعل هذا وقد غفر لك ما تقدم من ذنبك وما تأخر</w:t>
      </w:r>
      <w:r>
        <w:rPr>
          <w:rtl/>
        </w:rPr>
        <w:t>!</w:t>
      </w:r>
      <w:r w:rsidRPr="00067003">
        <w:rPr>
          <w:rtl/>
        </w:rPr>
        <w:t xml:space="preserve"> قال: أفلا أكون عبدا شكورا. </w:t>
      </w:r>
    </w:p>
    <w:p w:rsidR="00ED24C1" w:rsidRPr="00067003" w:rsidRDefault="00ED24C1" w:rsidP="00ED24C1">
      <w:pPr>
        <w:pStyle w:val="libNormal"/>
        <w:rPr>
          <w:rtl/>
        </w:rPr>
      </w:pPr>
      <w:r w:rsidRPr="00067003">
        <w:rPr>
          <w:rtl/>
        </w:rPr>
        <w:t xml:space="preserve">فلما نظر جابر إلى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وليس يغني فيه من قول يستميله من الجهد والتعب إلى القصد، قال له: يابن رسول الله، البقيا على نفسك، فإنك لمن أسرة بهم يستدفع البلاء، وتستكشف اللاواء </w:t>
      </w:r>
      <w:r w:rsidRPr="00654767">
        <w:rPr>
          <w:rStyle w:val="libFootnotenumChar"/>
          <w:rtl/>
        </w:rPr>
        <w:t>(2)</w:t>
      </w:r>
      <w:r w:rsidRPr="00067003">
        <w:rPr>
          <w:rtl/>
        </w:rPr>
        <w:t>، وبهم تستمطر السماء. فقال: يا جابر، لا أزال على منهاج أبوي مؤتسيا بهما (صلوات الله عليهما)</w:t>
      </w:r>
      <w:r>
        <w:rPr>
          <w:rtl/>
        </w:rPr>
        <w:t xml:space="preserve"> حتّى </w:t>
      </w:r>
      <w:r w:rsidRPr="00067003">
        <w:rPr>
          <w:rtl/>
        </w:rPr>
        <w:t>ألقاهما</w:t>
      </w:r>
      <w:r>
        <w:rPr>
          <w:rtl/>
        </w:rPr>
        <w:t>؟</w:t>
      </w:r>
      <w:r w:rsidRPr="00067003">
        <w:rPr>
          <w:rtl/>
        </w:rPr>
        <w:t xml:space="preserve"> فأقبل جابر على من حضر فقال لهم: والله ما أرى في أولاد الانبياء مثل </w:t>
      </w:r>
      <w:r>
        <w:rPr>
          <w:rtl/>
        </w:rPr>
        <w:t>عليّ بن</w:t>
      </w:r>
      <w:r w:rsidRPr="00067003">
        <w:rPr>
          <w:rtl/>
        </w:rPr>
        <w:t xml:space="preserve"> الحسين إلا يوسف بن يعقوب </w:t>
      </w:r>
      <w:r w:rsidR="003E5577" w:rsidRPr="003E5577">
        <w:rPr>
          <w:rStyle w:val="libAlaemChar"/>
          <w:rtl/>
        </w:rPr>
        <w:t>عليهما‌السلام</w:t>
      </w:r>
      <w:r w:rsidRPr="00067003">
        <w:rPr>
          <w:rtl/>
        </w:rPr>
        <w:t xml:space="preserve">، والله لذرية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أفضل من ذرية يوسف بن يعقوب، إن منهم لمن يملأ الارض عدلا كما ملئت جورا.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أي كثيرا. </w:t>
      </w:r>
    </w:p>
    <w:p w:rsidR="00ED24C1" w:rsidRPr="00067003" w:rsidRDefault="00ED24C1" w:rsidP="00ED24C1">
      <w:pPr>
        <w:pStyle w:val="libFootnote0"/>
        <w:rPr>
          <w:rtl/>
        </w:rPr>
      </w:pPr>
      <w:r w:rsidRPr="00067003">
        <w:rPr>
          <w:rtl/>
        </w:rPr>
        <w:t>(2) اللاواء: المشقة والشدة.</w:t>
      </w:r>
    </w:p>
    <w:p w:rsidR="00ED24C1" w:rsidRDefault="00ED24C1" w:rsidP="001C1E66">
      <w:pPr>
        <w:pStyle w:val="libNormal"/>
        <w:rPr>
          <w:rtl/>
        </w:rPr>
      </w:pPr>
      <w:r>
        <w:rPr>
          <w:rtl/>
        </w:rPr>
        <w:br w:type="page"/>
      </w:r>
    </w:p>
    <w:p w:rsidR="00ED24C1" w:rsidRDefault="00ED24C1" w:rsidP="00ED24C1">
      <w:pPr>
        <w:pStyle w:val="Heading1Center"/>
        <w:rPr>
          <w:rtl/>
        </w:rPr>
      </w:pPr>
      <w:bookmarkStart w:id="1519" w:name="_Toc356990315"/>
      <w:r>
        <w:rPr>
          <w:rFonts w:hint="cs"/>
          <w:rtl/>
        </w:rPr>
        <w:lastRenderedPageBreak/>
        <w:t xml:space="preserve">[ </w:t>
      </w:r>
      <w:r w:rsidRPr="00067003">
        <w:rPr>
          <w:rtl/>
        </w:rPr>
        <w:t>32</w:t>
      </w:r>
      <w:r>
        <w:rPr>
          <w:rFonts w:hint="cs"/>
          <w:rtl/>
        </w:rPr>
        <w:t xml:space="preserve"> ]</w:t>
      </w:r>
      <w:bookmarkEnd w:id="1519"/>
      <w:r w:rsidRPr="00067003">
        <w:rPr>
          <w:rtl/>
        </w:rPr>
        <w:t xml:space="preserve"> </w:t>
      </w:r>
    </w:p>
    <w:p w:rsidR="00ED24C1" w:rsidRDefault="00ED24C1" w:rsidP="00ED24C1">
      <w:pPr>
        <w:pStyle w:val="Heading1Center"/>
        <w:rPr>
          <w:rtl/>
        </w:rPr>
      </w:pPr>
      <w:bookmarkStart w:id="1520" w:name="_Toc356990316"/>
      <w:r w:rsidRPr="00067003">
        <w:rPr>
          <w:rtl/>
        </w:rPr>
        <w:t>مجلس يوم الجمعة</w:t>
      </w:r>
      <w:bookmarkEnd w:id="1520"/>
      <w:r w:rsidRPr="00067003">
        <w:rPr>
          <w:rtl/>
        </w:rPr>
        <w:t xml:space="preserve"> </w:t>
      </w:r>
    </w:p>
    <w:p w:rsidR="00ED24C1" w:rsidRDefault="00ED24C1" w:rsidP="00ED24C1">
      <w:pPr>
        <w:pStyle w:val="Heading1Center"/>
        <w:rPr>
          <w:rtl/>
        </w:rPr>
      </w:pPr>
      <w:bookmarkStart w:id="1521" w:name="_Toc356990317"/>
      <w:r w:rsidRPr="00067003">
        <w:rPr>
          <w:rtl/>
        </w:rPr>
        <w:t>الثاني من رجب سنة سبع وخمسين وأربع مائة</w:t>
      </w:r>
      <w:bookmarkEnd w:id="1521"/>
      <w:r w:rsidRPr="00067003">
        <w:rPr>
          <w:rtl/>
        </w:rPr>
        <w:t xml:space="preserve"> </w:t>
      </w:r>
    </w:p>
    <w:p w:rsidR="00ED24C1" w:rsidRDefault="00ED24C1" w:rsidP="00ED24C1">
      <w:pPr>
        <w:pStyle w:val="Heading1Center"/>
        <w:rPr>
          <w:rtl/>
        </w:rPr>
      </w:pPr>
      <w:bookmarkStart w:id="1522" w:name="_Toc356990318"/>
      <w:r w:rsidRPr="00067003">
        <w:rPr>
          <w:rtl/>
        </w:rPr>
        <w:t xml:space="preserve">فيه بقية أحاديث أبي المفضل </w:t>
      </w:r>
      <w:r>
        <w:rPr>
          <w:rtl/>
        </w:rPr>
        <w:t>محمّد</w:t>
      </w:r>
      <w:r w:rsidRPr="00067003">
        <w:rPr>
          <w:rtl/>
        </w:rPr>
        <w:t xml:space="preserve"> بن </w:t>
      </w:r>
      <w:r>
        <w:rPr>
          <w:rtl/>
        </w:rPr>
        <w:t>عبدالله</w:t>
      </w:r>
      <w:r w:rsidRPr="00067003">
        <w:rPr>
          <w:rtl/>
        </w:rPr>
        <w:t xml:space="preserve"> الشيباني.</w:t>
      </w:r>
      <w:bookmarkEnd w:id="1522"/>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523" w:name="_Toc356990319"/>
      <w:r w:rsidRPr="00B12DF9">
        <w:rPr>
          <w:rStyle w:val="Heading2Char"/>
          <w:rtl/>
        </w:rPr>
        <w:t>1315</w:t>
      </w:r>
      <w:r w:rsidR="003E5577">
        <w:rPr>
          <w:rStyle w:val="Heading2Char"/>
          <w:rtl/>
        </w:rPr>
        <w:t>/</w:t>
      </w:r>
      <w:r w:rsidRPr="00B12DF9">
        <w:rPr>
          <w:rStyle w:val="Heading2Char"/>
          <w:rtl/>
        </w:rPr>
        <w:t>1 -</w:t>
      </w:r>
      <w:bookmarkEnd w:id="1523"/>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w:t>
      </w:r>
      <w:r w:rsidR="003E5577" w:rsidRPr="003E5577">
        <w:rPr>
          <w:rStyle w:val="libAlaemChar"/>
          <w:rtl/>
        </w:rPr>
        <w:t>رضي‌الله‌عنه</w:t>
      </w:r>
      <w:r w:rsidRPr="00067003">
        <w:rPr>
          <w:rtl/>
        </w:rPr>
        <w:t xml:space="preserve">، قال: أخبرنا جماعة، عن أبي المفضل، قال: </w:t>
      </w:r>
      <w:r>
        <w:rPr>
          <w:rtl/>
        </w:rPr>
        <w:t>حدّثنا</w:t>
      </w:r>
      <w:r w:rsidRPr="00067003">
        <w:rPr>
          <w:rtl/>
        </w:rPr>
        <w:t xml:space="preserve"> </w:t>
      </w:r>
      <w:r>
        <w:rPr>
          <w:rtl/>
        </w:rPr>
        <w:t>أبوالقاسم عبدالله</w:t>
      </w:r>
      <w:r w:rsidRPr="00067003">
        <w:rPr>
          <w:rtl/>
        </w:rPr>
        <w:t xml:space="preserve"> بن </w:t>
      </w:r>
      <w:r>
        <w:rPr>
          <w:rtl/>
        </w:rPr>
        <w:t>محمّد</w:t>
      </w:r>
      <w:r w:rsidRPr="00067003">
        <w:rPr>
          <w:rtl/>
        </w:rPr>
        <w:t xml:space="preserve"> بن عبد العزيز البغوي،</w:t>
      </w:r>
      <w:r>
        <w:rPr>
          <w:rtl/>
        </w:rPr>
        <w:t xml:space="preserve"> قال: حدّثنا</w:t>
      </w:r>
      <w:r w:rsidRPr="00067003">
        <w:rPr>
          <w:rtl/>
        </w:rPr>
        <w:t xml:space="preserve"> </w:t>
      </w:r>
      <w:r>
        <w:rPr>
          <w:rtl/>
        </w:rPr>
        <w:t>أبوبكر</w:t>
      </w:r>
      <w:r w:rsidRPr="00067003">
        <w:rPr>
          <w:rtl/>
        </w:rPr>
        <w:t xml:space="preserve"> بن أبي شيبة، قال: </w:t>
      </w:r>
      <w:r>
        <w:rPr>
          <w:rtl/>
        </w:rPr>
        <w:t>حدّثنا أبو</w:t>
      </w:r>
      <w:r w:rsidRPr="00067003">
        <w:rPr>
          <w:rtl/>
        </w:rPr>
        <w:t xml:space="preserve">الأحوص، عن أبي إسحاق، عن الحارث، عن </w:t>
      </w:r>
      <w:r>
        <w:rPr>
          <w:rtl/>
        </w:rPr>
        <w:t xml:space="preserve">عليّ </w:t>
      </w:r>
      <w:r w:rsidR="003E5577" w:rsidRPr="003E5577">
        <w:rPr>
          <w:rStyle w:val="libAlaemChar"/>
          <w:rtl/>
        </w:rPr>
        <w:t>عليه‌السلام</w:t>
      </w:r>
      <w:r w:rsidRPr="00067003">
        <w:rPr>
          <w:rtl/>
        </w:rPr>
        <w:t xml:space="preserve">، قال: كان رسول الله </w:t>
      </w:r>
      <w:r w:rsidR="003E5577" w:rsidRPr="003E5577">
        <w:rPr>
          <w:rStyle w:val="libAlaemChar"/>
          <w:rtl/>
        </w:rPr>
        <w:t>صلى‌الله‌عليه‌وآله‌وسلم</w:t>
      </w:r>
      <w:r w:rsidRPr="00067003">
        <w:rPr>
          <w:rtl/>
        </w:rPr>
        <w:t xml:space="preserve"> إذا دخل على مريض قال: أذهب البأس رب البأس، واشف أنت الشافي لا شافي إلا أنت. </w:t>
      </w:r>
    </w:p>
    <w:p w:rsidR="00ED24C1" w:rsidRDefault="00ED24C1" w:rsidP="00ED24C1">
      <w:pPr>
        <w:pStyle w:val="libNormal"/>
        <w:rPr>
          <w:rtl/>
        </w:rPr>
      </w:pPr>
      <w:bookmarkStart w:id="1524" w:name="_Toc356990320"/>
      <w:r w:rsidRPr="00B12DF9">
        <w:rPr>
          <w:rStyle w:val="Heading2Char"/>
          <w:rtl/>
        </w:rPr>
        <w:t>1316</w:t>
      </w:r>
      <w:r w:rsidR="003E5577">
        <w:rPr>
          <w:rStyle w:val="Heading2Char"/>
          <w:rtl/>
        </w:rPr>
        <w:t>/</w:t>
      </w:r>
      <w:r w:rsidRPr="00B12DF9">
        <w:rPr>
          <w:rStyle w:val="Heading2Char"/>
          <w:rtl/>
        </w:rPr>
        <w:t>2 -</w:t>
      </w:r>
      <w:bookmarkEnd w:id="1524"/>
      <w:r w:rsidRPr="00067003">
        <w:rPr>
          <w:rtl/>
        </w:rPr>
        <w:t xml:space="preserve"> وعنه، قال: أخبرنا جماعة، عن أبي المفضل، قال: </w:t>
      </w:r>
      <w:r>
        <w:rPr>
          <w:rtl/>
        </w:rPr>
        <w:t>حدّثنا</w:t>
      </w:r>
      <w:r w:rsidRPr="00067003">
        <w:rPr>
          <w:rtl/>
        </w:rPr>
        <w:t xml:space="preserve"> </w:t>
      </w:r>
      <w:r>
        <w:rPr>
          <w:rtl/>
        </w:rPr>
        <w:t>عبدالله</w:t>
      </w:r>
      <w:r w:rsidRPr="00067003">
        <w:rPr>
          <w:rtl/>
        </w:rPr>
        <w:t xml:space="preserve"> ابن </w:t>
      </w:r>
      <w:r>
        <w:rPr>
          <w:rtl/>
        </w:rPr>
        <w:t>محمّد</w:t>
      </w:r>
      <w:r w:rsidRPr="00067003">
        <w:rPr>
          <w:rtl/>
        </w:rPr>
        <w:t xml:space="preserve"> البغوي، قال: </w:t>
      </w:r>
      <w:r>
        <w:rPr>
          <w:rtl/>
        </w:rPr>
        <w:t>حدّثنا</w:t>
      </w:r>
      <w:r w:rsidRPr="00067003">
        <w:rPr>
          <w:rtl/>
        </w:rPr>
        <w:t xml:space="preserve"> بشر بن هلال الصواف، قال: </w:t>
      </w:r>
      <w:r>
        <w:rPr>
          <w:rtl/>
        </w:rPr>
        <w:t>حدّثنا</w:t>
      </w:r>
      <w:r w:rsidRPr="00067003">
        <w:rPr>
          <w:rtl/>
        </w:rPr>
        <w:t xml:space="preserve"> عبد الوارث بن سعيد بن صهيب، عن أبي نضرة، عن أبي سعيد الخدري: أن جبرئيل أتى</w:t>
      </w:r>
      <w:r>
        <w:rPr>
          <w:rtl/>
        </w:rPr>
        <w:t xml:space="preserve"> النبيّ </w:t>
      </w:r>
      <w:r w:rsidR="003E5577" w:rsidRPr="003E5577">
        <w:rPr>
          <w:rStyle w:val="libAlaemChar"/>
          <w:rtl/>
        </w:rPr>
        <w:t>صلى‌الله‌عليه‌وآله‌وسلم</w:t>
      </w:r>
      <w:r w:rsidRPr="00067003">
        <w:rPr>
          <w:rtl/>
        </w:rPr>
        <w:t xml:space="preserve"> فقال: يا </w:t>
      </w:r>
      <w:r>
        <w:rPr>
          <w:rtl/>
        </w:rPr>
        <w:t>محمّد</w:t>
      </w:r>
      <w:r w:rsidRPr="00067003">
        <w:rPr>
          <w:rtl/>
        </w:rPr>
        <w:t xml:space="preserve"> أشكوت</w:t>
      </w:r>
      <w:r>
        <w:rPr>
          <w:rtl/>
        </w:rPr>
        <w:t>؟</w:t>
      </w:r>
      <w:r w:rsidRPr="00067003">
        <w:rPr>
          <w:rtl/>
        </w:rPr>
        <w:t xml:space="preserve"> قال: نعم. قال: بسم الله أرقيك من كل شئ يؤذيك، من شر كل نفس أو عين حاسد، والله يشفيك، بسم الله أرقيك. </w:t>
      </w:r>
    </w:p>
    <w:p w:rsidR="00ED24C1" w:rsidRPr="00067003" w:rsidRDefault="00ED24C1" w:rsidP="00ED24C1">
      <w:pPr>
        <w:pStyle w:val="libNormal"/>
        <w:rPr>
          <w:rtl/>
        </w:rPr>
      </w:pPr>
      <w:bookmarkStart w:id="1525" w:name="_Toc356990321"/>
      <w:r w:rsidRPr="00B12DF9">
        <w:rPr>
          <w:rStyle w:val="Heading2Char"/>
          <w:rtl/>
        </w:rPr>
        <w:t>1317</w:t>
      </w:r>
      <w:r w:rsidR="003E5577">
        <w:rPr>
          <w:rStyle w:val="Heading2Char"/>
          <w:rtl/>
        </w:rPr>
        <w:t>/</w:t>
      </w:r>
      <w:r w:rsidRPr="00B12DF9">
        <w:rPr>
          <w:rStyle w:val="Heading2Char"/>
          <w:rtl/>
        </w:rPr>
        <w:t>3 -</w:t>
      </w:r>
      <w:bookmarkEnd w:id="1525"/>
      <w:r w:rsidRPr="00067003">
        <w:rPr>
          <w:rtl/>
        </w:rPr>
        <w:t xml:space="preserve"> وعنه، قال: أخبرنا جماعة، عن أبي المفضل، قال: </w:t>
      </w:r>
      <w:r>
        <w:rPr>
          <w:rtl/>
        </w:rPr>
        <w:t>حدّثنا</w:t>
      </w:r>
      <w:r w:rsidRPr="00067003">
        <w:rPr>
          <w:rtl/>
        </w:rPr>
        <w:t xml:space="preserve"> أبو</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الحسن </w:t>
      </w:r>
      <w:r>
        <w:rPr>
          <w:rtl/>
        </w:rPr>
        <w:t>عليّ بن</w:t>
      </w:r>
      <w:r w:rsidRPr="00067003">
        <w:rPr>
          <w:rtl/>
        </w:rPr>
        <w:t xml:space="preserve"> إسماعيل الموصلي الدقاق بالموصل، قال: </w:t>
      </w:r>
      <w:r>
        <w:rPr>
          <w:rtl/>
        </w:rPr>
        <w:t>حدّثنا</w:t>
      </w:r>
      <w:r w:rsidRPr="00067003">
        <w:rPr>
          <w:rtl/>
        </w:rPr>
        <w:t xml:space="preserve"> </w:t>
      </w:r>
      <w:r>
        <w:rPr>
          <w:rtl/>
        </w:rPr>
        <w:t>عليّ بن</w:t>
      </w:r>
      <w:r w:rsidRPr="00067003">
        <w:rPr>
          <w:rtl/>
        </w:rPr>
        <w:t xml:space="preserve"> الحسن العبدي، قال: </w:t>
      </w:r>
      <w:r>
        <w:rPr>
          <w:rtl/>
        </w:rPr>
        <w:t>حدّثنا</w:t>
      </w:r>
      <w:r w:rsidRPr="00067003">
        <w:rPr>
          <w:rtl/>
        </w:rPr>
        <w:t xml:space="preserve"> الحسن بن بشر، قال: </w:t>
      </w:r>
      <w:r>
        <w:rPr>
          <w:rtl/>
        </w:rPr>
        <w:t>حدّثنا</w:t>
      </w:r>
      <w:r w:rsidRPr="00067003">
        <w:rPr>
          <w:rtl/>
        </w:rPr>
        <w:t xml:space="preserve"> قيس بن الربيع، عن الاعمش، عن شقيق،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Pr>
          <w:rFonts w:hint="cs"/>
          <w:rtl/>
        </w:rPr>
        <w:t>:</w:t>
      </w:r>
      <w:r w:rsidRPr="00067003">
        <w:rPr>
          <w:rtl/>
        </w:rPr>
        <w:t xml:space="preserve"> أجيبوا الداعي، وعودوا المريض، واقبلوا الهدية، ولا تظلموا المسلمين. </w:t>
      </w:r>
    </w:p>
    <w:p w:rsidR="00ED24C1" w:rsidRDefault="00ED24C1" w:rsidP="00ED24C1">
      <w:pPr>
        <w:pStyle w:val="libNormal"/>
        <w:tabs>
          <w:tab w:val="left" w:pos="2409"/>
        </w:tabs>
        <w:rPr>
          <w:rtl/>
        </w:rPr>
      </w:pPr>
      <w:bookmarkStart w:id="1526" w:name="_Toc356990322"/>
      <w:r w:rsidRPr="00B12DF9">
        <w:rPr>
          <w:rStyle w:val="Heading2Char"/>
          <w:rtl/>
        </w:rPr>
        <w:t>1318</w:t>
      </w:r>
      <w:r w:rsidR="003E5577">
        <w:rPr>
          <w:rStyle w:val="Heading2Char"/>
          <w:rtl/>
        </w:rPr>
        <w:t>/</w:t>
      </w:r>
      <w:r w:rsidRPr="00B12DF9">
        <w:rPr>
          <w:rStyle w:val="Heading2Char"/>
          <w:rtl/>
        </w:rPr>
        <w:t>4 -</w:t>
      </w:r>
      <w:bookmarkEnd w:id="1526"/>
      <w:r w:rsidRPr="00067003">
        <w:rPr>
          <w:rtl/>
        </w:rPr>
        <w:t xml:space="preserve"> وعنه، قال: أخبرنا جماعة، عن أبي المفضل، قال: </w:t>
      </w:r>
      <w:r>
        <w:rPr>
          <w:rtl/>
        </w:rPr>
        <w:t>حدّثنا</w:t>
      </w:r>
      <w:r w:rsidRPr="00067003">
        <w:rPr>
          <w:rtl/>
        </w:rPr>
        <w:t xml:space="preserve"> </w:t>
      </w:r>
      <w:r>
        <w:rPr>
          <w:rtl/>
        </w:rPr>
        <w:t>محمّد</w:t>
      </w:r>
      <w:r w:rsidRPr="00067003">
        <w:rPr>
          <w:rtl/>
        </w:rPr>
        <w:t xml:space="preserve"> بن صاعد، قال: </w:t>
      </w:r>
      <w:r>
        <w:rPr>
          <w:rtl/>
        </w:rPr>
        <w:t>حدّثنا أبو</w:t>
      </w:r>
      <w:r w:rsidRPr="00067003">
        <w:rPr>
          <w:rtl/>
        </w:rPr>
        <w:t xml:space="preserve">سعيد </w:t>
      </w:r>
      <w:r>
        <w:rPr>
          <w:rtl/>
        </w:rPr>
        <w:t>عبدالله</w:t>
      </w:r>
      <w:r w:rsidRPr="00067003">
        <w:rPr>
          <w:rtl/>
        </w:rPr>
        <w:t xml:space="preserve"> بن سعيد الاشج، قال: </w:t>
      </w:r>
      <w:r>
        <w:rPr>
          <w:rtl/>
        </w:rPr>
        <w:t>حدّثنا</w:t>
      </w:r>
      <w:r w:rsidRPr="00067003">
        <w:rPr>
          <w:rtl/>
        </w:rPr>
        <w:t xml:space="preserve"> عقبة بن خالد، قال: </w:t>
      </w:r>
      <w:r>
        <w:rPr>
          <w:rtl/>
        </w:rPr>
        <w:t>حدّثنا</w:t>
      </w:r>
      <w:r w:rsidRPr="00067003">
        <w:rPr>
          <w:rtl/>
        </w:rPr>
        <w:t xml:space="preserve"> موسى بن </w:t>
      </w:r>
      <w:r>
        <w:rPr>
          <w:rtl/>
        </w:rPr>
        <w:t>محمّد</w:t>
      </w:r>
      <w:r w:rsidRPr="00067003">
        <w:rPr>
          <w:rtl/>
        </w:rPr>
        <w:t xml:space="preserve"> التيمي، عن أبيه، عن جابر بن </w:t>
      </w:r>
      <w:r>
        <w:rPr>
          <w:rtl/>
        </w:rPr>
        <w:t>عبدالله</w:t>
      </w:r>
      <w:r w:rsidRPr="00067003">
        <w:rPr>
          <w:rtl/>
        </w:rPr>
        <w:t xml:space="preserve">، قال: قال رسول الله </w:t>
      </w:r>
      <w:r w:rsidR="003E5577" w:rsidRPr="003E5577">
        <w:rPr>
          <w:rStyle w:val="libAlaemChar"/>
          <w:rtl/>
        </w:rPr>
        <w:t>صلى‌الله‌عليه‌وآله‌وسلم</w:t>
      </w:r>
      <w:r w:rsidRPr="00067003">
        <w:rPr>
          <w:rtl/>
        </w:rPr>
        <w:t xml:space="preserve">: أغبوا في العيادة </w:t>
      </w:r>
      <w:r w:rsidRPr="00654767">
        <w:rPr>
          <w:rStyle w:val="libFootnotenumChar"/>
          <w:rtl/>
        </w:rPr>
        <w:t>(1)</w:t>
      </w:r>
      <w:r w:rsidRPr="00067003">
        <w:rPr>
          <w:rtl/>
        </w:rPr>
        <w:t xml:space="preserve"> وأربعوا </w:t>
      </w:r>
      <w:r w:rsidRPr="00654767">
        <w:rPr>
          <w:rStyle w:val="libFootnotenumChar"/>
          <w:rtl/>
        </w:rPr>
        <w:t>(2)</w:t>
      </w:r>
      <w:r w:rsidRPr="00067003">
        <w:rPr>
          <w:rtl/>
        </w:rPr>
        <w:t xml:space="preserve"> إلا أن يكون مغلوبا </w:t>
      </w:r>
      <w:r w:rsidRPr="00654767">
        <w:rPr>
          <w:rStyle w:val="libFootnotenumChar"/>
          <w:rtl/>
        </w:rPr>
        <w:t>(3)</w:t>
      </w:r>
      <w:r w:rsidRPr="00067003">
        <w:rPr>
          <w:rtl/>
        </w:rPr>
        <w:t xml:space="preserve">. </w:t>
      </w:r>
    </w:p>
    <w:p w:rsidR="00ED24C1" w:rsidRDefault="00ED24C1" w:rsidP="00ED24C1">
      <w:pPr>
        <w:pStyle w:val="libNormal"/>
        <w:rPr>
          <w:rtl/>
        </w:rPr>
      </w:pPr>
      <w:bookmarkStart w:id="1527" w:name="_Toc356990323"/>
      <w:r w:rsidRPr="00B12DF9">
        <w:rPr>
          <w:rStyle w:val="Heading2Char"/>
          <w:rtl/>
        </w:rPr>
        <w:t>1319</w:t>
      </w:r>
      <w:r w:rsidR="003E5577">
        <w:rPr>
          <w:rStyle w:val="Heading2Char"/>
          <w:rtl/>
        </w:rPr>
        <w:t>/</w:t>
      </w:r>
      <w:r w:rsidRPr="00B12DF9">
        <w:rPr>
          <w:rStyle w:val="Heading2Char"/>
          <w:rtl/>
        </w:rPr>
        <w:t>5 -</w:t>
      </w:r>
      <w:bookmarkEnd w:id="1527"/>
      <w:r w:rsidRPr="00067003">
        <w:rPr>
          <w:rtl/>
        </w:rPr>
        <w:t xml:space="preserve"> وعنه، قال: أخبرنا جماعة، عن أبي المفضل، قال: </w:t>
      </w:r>
      <w:r>
        <w:rPr>
          <w:rtl/>
        </w:rPr>
        <w:t>حدّثنا</w:t>
      </w:r>
      <w:r w:rsidRPr="00067003">
        <w:rPr>
          <w:rtl/>
        </w:rPr>
        <w:t xml:space="preserve"> </w:t>
      </w:r>
      <w:r>
        <w:rPr>
          <w:rtl/>
        </w:rPr>
        <w:t>عبدالله</w:t>
      </w:r>
      <w:r w:rsidRPr="00067003">
        <w:rPr>
          <w:rtl/>
        </w:rPr>
        <w:t xml:space="preserve"> ابن </w:t>
      </w:r>
      <w:r>
        <w:rPr>
          <w:rtl/>
        </w:rPr>
        <w:t>محمّد</w:t>
      </w:r>
      <w:r w:rsidRPr="00067003">
        <w:rPr>
          <w:rtl/>
        </w:rPr>
        <w:t xml:space="preserve"> بن عبد العزيز البغوي، قال: </w:t>
      </w:r>
      <w:r>
        <w:rPr>
          <w:rtl/>
        </w:rPr>
        <w:t>حدّثنا</w:t>
      </w:r>
      <w:r w:rsidRPr="00067003">
        <w:rPr>
          <w:rtl/>
        </w:rPr>
        <w:t xml:space="preserve"> داود بن عمرو الضبي، قال: </w:t>
      </w:r>
      <w:r>
        <w:rPr>
          <w:rtl/>
        </w:rPr>
        <w:t>حدّثنا</w:t>
      </w:r>
      <w:r w:rsidRPr="00067003">
        <w:rPr>
          <w:rtl/>
        </w:rPr>
        <w:t xml:space="preserve"> </w:t>
      </w:r>
      <w:r>
        <w:rPr>
          <w:rtl/>
        </w:rPr>
        <w:t>عبدالله</w:t>
      </w:r>
      <w:r w:rsidRPr="00067003">
        <w:rPr>
          <w:rtl/>
        </w:rPr>
        <w:t xml:space="preserve"> بن المبارك، قال: أخبرنا يحيى بن أيوب بن </w:t>
      </w:r>
      <w:r>
        <w:rPr>
          <w:rtl/>
        </w:rPr>
        <w:t>عبدالله</w:t>
      </w:r>
      <w:r w:rsidRPr="00067003">
        <w:rPr>
          <w:rtl/>
        </w:rPr>
        <w:t xml:space="preserve"> بن زحر، عن </w:t>
      </w:r>
      <w:r>
        <w:rPr>
          <w:rtl/>
        </w:rPr>
        <w:t>عليّ بن</w:t>
      </w:r>
      <w:r w:rsidRPr="00067003">
        <w:rPr>
          <w:rtl/>
        </w:rPr>
        <w:t xml:space="preserve"> يزيد، عن القاسم، عن أبي امامة، عن</w:t>
      </w:r>
      <w:r>
        <w:rPr>
          <w:rtl/>
        </w:rPr>
        <w:t xml:space="preserve"> النبيّ </w:t>
      </w:r>
      <w:r w:rsidR="003E5577" w:rsidRPr="003E5577">
        <w:rPr>
          <w:rStyle w:val="libAlaemChar"/>
          <w:rtl/>
        </w:rPr>
        <w:t>صلى‌الله‌عليه‌وآله‌وسلم</w:t>
      </w:r>
      <w:r w:rsidRPr="00067003">
        <w:rPr>
          <w:rtl/>
        </w:rPr>
        <w:t xml:space="preserve">: من تمام عيادة المريض أن يدع أحدكم يده على جبهته أو يده، فيسأله كيف هو، وتحياتكم بينكم بالمصافحة. </w:t>
      </w:r>
    </w:p>
    <w:p w:rsidR="00ED24C1" w:rsidRDefault="00ED24C1" w:rsidP="00ED24C1">
      <w:pPr>
        <w:pStyle w:val="libNormal"/>
        <w:tabs>
          <w:tab w:val="left" w:pos="2409"/>
        </w:tabs>
        <w:rPr>
          <w:rtl/>
        </w:rPr>
      </w:pPr>
      <w:bookmarkStart w:id="1528" w:name="_Toc356990324"/>
      <w:r w:rsidRPr="00B12DF9">
        <w:rPr>
          <w:rStyle w:val="Heading2Char"/>
          <w:rtl/>
        </w:rPr>
        <w:t>1320</w:t>
      </w:r>
      <w:r w:rsidR="003E5577">
        <w:rPr>
          <w:rStyle w:val="Heading2Char"/>
          <w:rtl/>
        </w:rPr>
        <w:t>/</w:t>
      </w:r>
      <w:r w:rsidRPr="00B12DF9">
        <w:rPr>
          <w:rStyle w:val="Heading2Char"/>
          <w:rtl/>
        </w:rPr>
        <w:t>6 -</w:t>
      </w:r>
      <w:bookmarkEnd w:id="1528"/>
      <w:r w:rsidRPr="00067003">
        <w:rPr>
          <w:rtl/>
        </w:rPr>
        <w:t xml:space="preserve"> وعنه، قال: أخبرنا جماعة، عن أبي المفضل، قال: </w:t>
      </w:r>
      <w:r>
        <w:rPr>
          <w:rtl/>
        </w:rPr>
        <w:t>حدّثنا</w:t>
      </w:r>
      <w:r w:rsidRPr="00067003">
        <w:rPr>
          <w:rtl/>
        </w:rPr>
        <w:t xml:space="preserve"> </w:t>
      </w:r>
      <w:r>
        <w:rPr>
          <w:rtl/>
        </w:rPr>
        <w:t>عبدالله</w:t>
      </w:r>
      <w:r w:rsidRPr="00067003">
        <w:rPr>
          <w:rtl/>
        </w:rPr>
        <w:t xml:space="preserve"> ابن </w:t>
      </w:r>
      <w:r>
        <w:rPr>
          <w:rtl/>
        </w:rPr>
        <w:t>محمّد</w:t>
      </w:r>
      <w:r w:rsidRPr="00067003">
        <w:rPr>
          <w:rtl/>
        </w:rPr>
        <w:t xml:space="preserve"> البغوي، قال: </w:t>
      </w:r>
      <w:r>
        <w:rPr>
          <w:rtl/>
        </w:rPr>
        <w:t>حدّثنا</w:t>
      </w:r>
      <w:r w:rsidRPr="00067003">
        <w:rPr>
          <w:rtl/>
        </w:rPr>
        <w:t xml:space="preserve"> صبيح بن دينار العلوي ببلد، قال: </w:t>
      </w:r>
      <w:r>
        <w:rPr>
          <w:rtl/>
        </w:rPr>
        <w:t>حدّثنا</w:t>
      </w:r>
      <w:r w:rsidRPr="00067003">
        <w:rPr>
          <w:rtl/>
        </w:rPr>
        <w:t xml:space="preserve"> عفيف بن سالم، عن أيوب بن عتبة اليماني، عن القاسم عن أبي امامة، قال: قال رسول الله </w:t>
      </w:r>
      <w:r w:rsidR="003E5577" w:rsidRPr="003E5577">
        <w:rPr>
          <w:rStyle w:val="libAlaemChar"/>
          <w:rtl/>
        </w:rPr>
        <w:t>صلى‌الله‌عليه‌وآله‌وسلم</w:t>
      </w:r>
      <w:r w:rsidRPr="00067003">
        <w:rPr>
          <w:rtl/>
        </w:rPr>
        <w:t xml:space="preserve">: من تمام عيادة المريض إذا دخلت عليه أن تضع يدك على رأسه، وتقول: كبف أصبحت وكيف أمسيت، فإذا جلست عنده غمرتك الرحمة، وإذا خرجت من عنده خضتها مقبلا ومدبرا، وأومأ بيده إلى حقويه </w:t>
      </w:r>
      <w:r w:rsidRPr="008705B5">
        <w:rPr>
          <w:rStyle w:val="libFootnotenumChar"/>
          <w:rtl/>
        </w:rPr>
        <w:t>(4)</w:t>
      </w:r>
      <w:r w:rsidRPr="00067003">
        <w:rPr>
          <w:rtl/>
        </w:rPr>
        <w:t xml:space="preserve">. </w:t>
      </w:r>
    </w:p>
    <w:p w:rsidR="00ED24C1" w:rsidRPr="00067003" w:rsidRDefault="00ED24C1" w:rsidP="00ED24C1">
      <w:pPr>
        <w:pStyle w:val="libNormal"/>
        <w:rPr>
          <w:rtl/>
        </w:rPr>
      </w:pPr>
      <w:bookmarkStart w:id="1529" w:name="_Toc356990325"/>
      <w:r w:rsidRPr="00B12DF9">
        <w:rPr>
          <w:rStyle w:val="Heading2Char"/>
          <w:rtl/>
        </w:rPr>
        <w:t>1321</w:t>
      </w:r>
      <w:r w:rsidR="003E5577">
        <w:rPr>
          <w:rStyle w:val="Heading2Char"/>
          <w:rtl/>
        </w:rPr>
        <w:t>/</w:t>
      </w:r>
      <w:r w:rsidRPr="00B12DF9">
        <w:rPr>
          <w:rStyle w:val="Heading2Char"/>
          <w:rtl/>
        </w:rPr>
        <w:t>7 -</w:t>
      </w:r>
      <w:bookmarkEnd w:id="1529"/>
      <w:r w:rsidRPr="00067003">
        <w:rPr>
          <w:rtl/>
        </w:rPr>
        <w:t xml:space="preserve"> وعنه، قال: أخبرنا جماعة، عن أبي المفضل، قال: </w:t>
      </w:r>
      <w:r>
        <w:rPr>
          <w:rtl/>
        </w:rPr>
        <w:t>حدّثنا أبو</w:t>
      </w:r>
      <w:r w:rsidRPr="00067003">
        <w:rPr>
          <w:rtl/>
        </w:rPr>
        <w:t>أحمد</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أي لا تعودوه في كل يوم، لما يجد من ثقل العواد. </w:t>
      </w:r>
    </w:p>
    <w:p w:rsidR="00ED24C1" w:rsidRDefault="00ED24C1" w:rsidP="00ED24C1">
      <w:pPr>
        <w:pStyle w:val="libFootnote0"/>
        <w:rPr>
          <w:rtl/>
        </w:rPr>
      </w:pPr>
      <w:r w:rsidRPr="00067003">
        <w:rPr>
          <w:rtl/>
        </w:rPr>
        <w:t>(</w:t>
      </w:r>
      <w:r>
        <w:rPr>
          <w:rFonts w:hint="cs"/>
          <w:rtl/>
        </w:rPr>
        <w:t>2</w:t>
      </w:r>
      <w:r w:rsidRPr="00067003">
        <w:rPr>
          <w:rtl/>
        </w:rPr>
        <w:t xml:space="preserve">) أي اقتصروا وارفقوا. </w:t>
      </w:r>
    </w:p>
    <w:p w:rsidR="00ED24C1" w:rsidRDefault="00ED24C1" w:rsidP="00ED24C1">
      <w:pPr>
        <w:pStyle w:val="libFootnote0"/>
        <w:rPr>
          <w:rtl/>
        </w:rPr>
      </w:pPr>
      <w:r w:rsidRPr="00067003">
        <w:rPr>
          <w:rtl/>
        </w:rPr>
        <w:t xml:space="preserve">(3) أي شديد المرض أو مغمى عليه، فإنه حينئذ ينبغي أن تؤخر عيادته ويترك مع أهله. </w:t>
      </w:r>
    </w:p>
    <w:p w:rsidR="00ED24C1" w:rsidRPr="00067003" w:rsidRDefault="00ED24C1" w:rsidP="00ED24C1">
      <w:pPr>
        <w:pStyle w:val="libFootnote0"/>
        <w:rPr>
          <w:rtl/>
        </w:rPr>
      </w:pPr>
      <w:r w:rsidRPr="00067003">
        <w:rPr>
          <w:rtl/>
        </w:rPr>
        <w:t>(4) الحقو: الخصر.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إسماعيل بن موسى البجلي الحاسب، قال: </w:t>
      </w:r>
      <w:r>
        <w:rPr>
          <w:rtl/>
        </w:rPr>
        <w:t>حدّثنا</w:t>
      </w:r>
      <w:r w:rsidRPr="00067003">
        <w:rPr>
          <w:rtl/>
        </w:rPr>
        <w:t xml:space="preserve"> </w:t>
      </w:r>
      <w:r>
        <w:rPr>
          <w:rtl/>
        </w:rPr>
        <w:t>عبدالله</w:t>
      </w:r>
      <w:r w:rsidRPr="00067003">
        <w:rPr>
          <w:rtl/>
        </w:rPr>
        <w:t xml:space="preserve"> بن عمر بن أبان، قال: </w:t>
      </w:r>
      <w:r>
        <w:rPr>
          <w:rtl/>
        </w:rPr>
        <w:t>حدّثنا</w:t>
      </w:r>
      <w:r w:rsidRPr="00067003">
        <w:rPr>
          <w:rtl/>
        </w:rPr>
        <w:t xml:space="preserve"> معاوية بن هشام، عن سفيان الثوري، عن حبيب بن أبي ثابت، عن ابن عباس، قال: قيل للنبي </w:t>
      </w:r>
      <w:r w:rsidR="003E5577" w:rsidRPr="003E5577">
        <w:rPr>
          <w:rStyle w:val="libAlaemChar"/>
          <w:rtl/>
        </w:rPr>
        <w:t>صلى‌الله‌عليه‌وآله‌وسلم</w:t>
      </w:r>
      <w:r w:rsidRPr="00067003">
        <w:rPr>
          <w:rtl/>
        </w:rPr>
        <w:t>: كيف أصبحت</w:t>
      </w:r>
      <w:r>
        <w:rPr>
          <w:rtl/>
        </w:rPr>
        <w:t>؟</w:t>
      </w:r>
      <w:r w:rsidRPr="00067003">
        <w:rPr>
          <w:rtl/>
        </w:rPr>
        <w:t xml:space="preserve"> قال: بخير من قوم لم يشهدوا جنازة، ولم يعودوا مريضا. </w:t>
      </w:r>
    </w:p>
    <w:p w:rsidR="00ED24C1" w:rsidRDefault="00ED24C1" w:rsidP="00ED24C1">
      <w:pPr>
        <w:pStyle w:val="libNormal"/>
        <w:rPr>
          <w:rtl/>
        </w:rPr>
      </w:pPr>
      <w:bookmarkStart w:id="1530" w:name="_Toc356990326"/>
      <w:r w:rsidRPr="00B12DF9">
        <w:rPr>
          <w:rStyle w:val="Heading2Char"/>
          <w:rtl/>
        </w:rPr>
        <w:t>1322</w:t>
      </w:r>
      <w:r w:rsidR="003E5577">
        <w:rPr>
          <w:rStyle w:val="Heading2Char"/>
          <w:rtl/>
        </w:rPr>
        <w:t>/</w:t>
      </w:r>
      <w:r w:rsidRPr="00B12DF9">
        <w:rPr>
          <w:rStyle w:val="Heading2Char"/>
          <w:rtl/>
        </w:rPr>
        <w:t>8 -</w:t>
      </w:r>
      <w:bookmarkEnd w:id="1530"/>
      <w:r w:rsidRPr="00067003">
        <w:rPr>
          <w:rtl/>
        </w:rPr>
        <w:t xml:space="preserve"> وعنه، قال: أخبرنا جماعة، عن أبي المفضل، قال: </w:t>
      </w:r>
      <w:r>
        <w:rPr>
          <w:rtl/>
        </w:rPr>
        <w:t>حدّثنا</w:t>
      </w:r>
      <w:r w:rsidRPr="00067003">
        <w:rPr>
          <w:rtl/>
        </w:rPr>
        <w:t xml:space="preserve"> غياث بن مصعب بن عبدة</w:t>
      </w:r>
      <w:r>
        <w:rPr>
          <w:rtl/>
        </w:rPr>
        <w:t xml:space="preserve"> أبو</w:t>
      </w:r>
      <w:r w:rsidRPr="00067003">
        <w:rPr>
          <w:rtl/>
        </w:rPr>
        <w:t xml:space="preserve">العباس الخجندي الرياشي، قال: </w:t>
      </w:r>
      <w:r>
        <w:rPr>
          <w:rtl/>
        </w:rPr>
        <w:t>حدّثنا</w:t>
      </w:r>
      <w:r w:rsidRPr="00067003">
        <w:rPr>
          <w:rtl/>
        </w:rPr>
        <w:t xml:space="preserve"> </w:t>
      </w:r>
      <w:r>
        <w:rPr>
          <w:rtl/>
        </w:rPr>
        <w:t>محمّد</w:t>
      </w:r>
      <w:r w:rsidRPr="00067003">
        <w:rPr>
          <w:rtl/>
        </w:rPr>
        <w:t xml:space="preserve"> بن حماد الشاشي، عن حاتم الاصم، عن شقيق بن إبراهيم البلخي، عمن أخبره من أهل العلم، قال: قيل لعيسى بن مريم </w:t>
      </w:r>
      <w:r w:rsidR="003E5577" w:rsidRPr="003E5577">
        <w:rPr>
          <w:rStyle w:val="libAlaemChar"/>
          <w:rtl/>
        </w:rPr>
        <w:t>عليه‌السلام</w:t>
      </w:r>
      <w:r w:rsidRPr="00067003">
        <w:rPr>
          <w:rtl/>
        </w:rPr>
        <w:t>: كيف أصبحت، يا روح الله</w:t>
      </w:r>
      <w:r>
        <w:rPr>
          <w:rtl/>
        </w:rPr>
        <w:t>؟</w:t>
      </w:r>
      <w:r w:rsidRPr="00067003">
        <w:rPr>
          <w:rtl/>
        </w:rPr>
        <w:t xml:space="preserve"> قال: أصبحت وربي (تبارك وتعالى) من فوقي، والنار أمامي، والموت في طلبي، لا أملك ما أرجو، ولا أطيق دفع ما أكره، فأي فقير أفقر مني</w:t>
      </w:r>
      <w:r>
        <w:rPr>
          <w:rtl/>
        </w:rPr>
        <w:t>!</w:t>
      </w:r>
      <w:r w:rsidRPr="00067003">
        <w:rPr>
          <w:rtl/>
        </w:rPr>
        <w:t xml:space="preserve"> </w:t>
      </w:r>
    </w:p>
    <w:p w:rsidR="00ED24C1" w:rsidRDefault="00ED24C1" w:rsidP="00ED24C1">
      <w:pPr>
        <w:pStyle w:val="libNormal"/>
        <w:rPr>
          <w:rtl/>
        </w:rPr>
      </w:pPr>
      <w:bookmarkStart w:id="1531" w:name="_Toc356990327"/>
      <w:r w:rsidRPr="00B12DF9">
        <w:rPr>
          <w:rStyle w:val="Heading2Char"/>
          <w:rtl/>
        </w:rPr>
        <w:t>1323</w:t>
      </w:r>
      <w:r w:rsidR="003E5577">
        <w:rPr>
          <w:rStyle w:val="Heading2Char"/>
          <w:rtl/>
        </w:rPr>
        <w:t>/</w:t>
      </w:r>
      <w:r w:rsidRPr="00B12DF9">
        <w:rPr>
          <w:rStyle w:val="Heading2Char"/>
          <w:rtl/>
        </w:rPr>
        <w:t>9 -</w:t>
      </w:r>
      <w:bookmarkEnd w:id="1531"/>
      <w:r w:rsidRPr="00067003">
        <w:rPr>
          <w:rtl/>
        </w:rPr>
        <w:t xml:space="preserve"> قال: وقيل للنبي </w:t>
      </w:r>
      <w:r w:rsidR="003E5577" w:rsidRPr="003E5577">
        <w:rPr>
          <w:rStyle w:val="libAlaemChar"/>
          <w:rtl/>
        </w:rPr>
        <w:t>صلى‌الله‌عليه‌وآله‌وسلم</w:t>
      </w:r>
      <w:r w:rsidRPr="00067003">
        <w:rPr>
          <w:rtl/>
        </w:rPr>
        <w:t>: كيف أصبحت</w:t>
      </w:r>
      <w:r>
        <w:rPr>
          <w:rtl/>
        </w:rPr>
        <w:t>؟</w:t>
      </w:r>
      <w:r w:rsidRPr="00067003">
        <w:rPr>
          <w:rtl/>
        </w:rPr>
        <w:t xml:space="preserve"> قال: بخير من رجل لم يصبح صائما، ولم يعد مريضا، ولم يشهد جنازة. </w:t>
      </w:r>
    </w:p>
    <w:p w:rsidR="00ED24C1" w:rsidRDefault="00ED24C1" w:rsidP="00ED24C1">
      <w:pPr>
        <w:pStyle w:val="libNormal"/>
        <w:rPr>
          <w:rtl/>
        </w:rPr>
      </w:pPr>
      <w:bookmarkStart w:id="1532" w:name="_Toc356990328"/>
      <w:r w:rsidRPr="00B12DF9">
        <w:rPr>
          <w:rStyle w:val="Heading2Char"/>
          <w:rtl/>
        </w:rPr>
        <w:t>1324</w:t>
      </w:r>
      <w:r w:rsidR="003E5577">
        <w:rPr>
          <w:rStyle w:val="Heading2Char"/>
          <w:rtl/>
        </w:rPr>
        <w:t>/</w:t>
      </w:r>
      <w:r w:rsidRPr="00B12DF9">
        <w:rPr>
          <w:rStyle w:val="Heading2Char"/>
          <w:rtl/>
        </w:rPr>
        <w:t>10 -</w:t>
      </w:r>
      <w:bookmarkEnd w:id="1532"/>
      <w:r w:rsidRPr="00067003">
        <w:rPr>
          <w:rtl/>
        </w:rPr>
        <w:t xml:space="preserve"> قال: وقال جابر بن </w:t>
      </w:r>
      <w:r>
        <w:rPr>
          <w:rtl/>
        </w:rPr>
        <w:t>عبدالله</w:t>
      </w:r>
      <w:r w:rsidRPr="00067003">
        <w:rPr>
          <w:rtl/>
        </w:rPr>
        <w:t xml:space="preserve"> الانصاري: لقيت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ذات يوم صباحا، فقلت: كيف أصبحت، يا </w:t>
      </w:r>
      <w:r>
        <w:rPr>
          <w:rtl/>
        </w:rPr>
        <w:t>أميرالمؤمنين؟</w:t>
      </w:r>
      <w:r w:rsidRPr="00067003">
        <w:rPr>
          <w:rtl/>
        </w:rPr>
        <w:t xml:space="preserve"> قال: بنعمة من الله وفضل من رجل لم يزر أخا، ولم يدخل على مؤمن سرورا. </w:t>
      </w:r>
    </w:p>
    <w:p w:rsidR="00ED24C1" w:rsidRDefault="00ED24C1" w:rsidP="00ED24C1">
      <w:pPr>
        <w:pStyle w:val="libNormal"/>
        <w:rPr>
          <w:rtl/>
        </w:rPr>
      </w:pPr>
      <w:r w:rsidRPr="00067003">
        <w:rPr>
          <w:rtl/>
        </w:rPr>
        <w:t>قلت: وما ذلك السرور</w:t>
      </w:r>
      <w:r>
        <w:rPr>
          <w:rtl/>
        </w:rPr>
        <w:t>؟</w:t>
      </w:r>
      <w:r w:rsidRPr="00067003">
        <w:rPr>
          <w:rtl/>
        </w:rPr>
        <w:t xml:space="preserve"> قال: يفرج عنه كربا، أو يقضي عنه دينا، أو يكشف عنه فاقته. </w:t>
      </w:r>
    </w:p>
    <w:p w:rsidR="00ED24C1" w:rsidRDefault="00ED24C1" w:rsidP="00ED24C1">
      <w:pPr>
        <w:pStyle w:val="libNormal"/>
        <w:rPr>
          <w:rtl/>
        </w:rPr>
      </w:pPr>
      <w:bookmarkStart w:id="1533" w:name="_Toc356990329"/>
      <w:r w:rsidRPr="00B12DF9">
        <w:rPr>
          <w:rStyle w:val="Heading2Char"/>
          <w:rtl/>
        </w:rPr>
        <w:t>1325</w:t>
      </w:r>
      <w:r w:rsidR="003E5577">
        <w:rPr>
          <w:rStyle w:val="Heading2Char"/>
          <w:rtl/>
        </w:rPr>
        <w:t>/</w:t>
      </w:r>
      <w:r w:rsidRPr="00B12DF9">
        <w:rPr>
          <w:rStyle w:val="Heading2Char"/>
          <w:rtl/>
        </w:rPr>
        <w:t>11 -</w:t>
      </w:r>
      <w:bookmarkEnd w:id="1533"/>
      <w:r w:rsidRPr="00067003">
        <w:rPr>
          <w:rtl/>
        </w:rPr>
        <w:t xml:space="preserve"> قال جابر: ولقيت عليا </w:t>
      </w:r>
      <w:r w:rsidR="003E5577" w:rsidRPr="003E5577">
        <w:rPr>
          <w:rStyle w:val="libAlaemChar"/>
          <w:rtl/>
        </w:rPr>
        <w:t>عليه‌السلام</w:t>
      </w:r>
      <w:r w:rsidRPr="00067003">
        <w:rPr>
          <w:rtl/>
        </w:rPr>
        <w:t xml:space="preserve"> يوما، فقلت: كيف أصبحت، يا </w:t>
      </w:r>
      <w:r>
        <w:rPr>
          <w:rtl/>
        </w:rPr>
        <w:t>أميرالمؤمنين؟</w:t>
      </w:r>
      <w:r w:rsidRPr="00067003">
        <w:rPr>
          <w:rtl/>
        </w:rPr>
        <w:t xml:space="preserve"> قال: أصبحنا وبنا من نعم الله وفضله ما لا نحصيه مع كثير ما نحصيه، فما ندري أي نعمة أشكر، أجميل ما ينشر، أم قبيح ما يستر</w:t>
      </w:r>
      <w:r>
        <w:rPr>
          <w:rtl/>
        </w:rPr>
        <w:t>؟</w:t>
      </w:r>
      <w:r w:rsidRPr="00067003">
        <w:rPr>
          <w:rtl/>
        </w:rPr>
        <w:t xml:space="preserve"> </w:t>
      </w:r>
    </w:p>
    <w:p w:rsidR="00ED24C1" w:rsidRDefault="00ED24C1" w:rsidP="00ED24C1">
      <w:pPr>
        <w:pStyle w:val="libNormal"/>
        <w:rPr>
          <w:rtl/>
        </w:rPr>
      </w:pPr>
      <w:bookmarkStart w:id="1534" w:name="_Toc356990330"/>
      <w:r w:rsidRPr="00B12DF9">
        <w:rPr>
          <w:rStyle w:val="Heading2Char"/>
          <w:rtl/>
        </w:rPr>
        <w:t>1326</w:t>
      </w:r>
      <w:r w:rsidR="003E5577">
        <w:rPr>
          <w:rStyle w:val="Heading2Char"/>
          <w:rtl/>
        </w:rPr>
        <w:t>/</w:t>
      </w:r>
      <w:r w:rsidRPr="00B12DF9">
        <w:rPr>
          <w:rStyle w:val="Heading2Char"/>
          <w:rtl/>
        </w:rPr>
        <w:t>12 -</w:t>
      </w:r>
      <w:bookmarkEnd w:id="1534"/>
      <w:r w:rsidRPr="00067003">
        <w:rPr>
          <w:rtl/>
        </w:rPr>
        <w:t xml:space="preserve"> وقيل لابي ذر </w:t>
      </w:r>
      <w:r w:rsidR="003E5577" w:rsidRPr="003E5577">
        <w:rPr>
          <w:rStyle w:val="libAlaemChar"/>
          <w:rtl/>
        </w:rPr>
        <w:t>رضي‌الله‌عنه</w:t>
      </w:r>
      <w:r w:rsidRPr="00067003">
        <w:rPr>
          <w:rtl/>
        </w:rPr>
        <w:t xml:space="preserve">: كيف أصبحت، يا صاحب رسول الله </w:t>
      </w:r>
      <w:r w:rsidR="003E5577" w:rsidRPr="003E5577">
        <w:rPr>
          <w:rStyle w:val="libAlaemChar"/>
          <w:rtl/>
        </w:rPr>
        <w:t>صلى‌الله‌عليه‌وآله‌وسلم</w:t>
      </w:r>
      <w:r>
        <w:rPr>
          <w:rtl/>
        </w:rPr>
        <w:t>؟</w:t>
      </w:r>
      <w:r w:rsidRPr="00067003">
        <w:rPr>
          <w:rtl/>
        </w:rPr>
        <w:t xml:space="preserve"> قال: أصبحت بين نعمتين: بين ذنب مستور، وثناء من اغتر به فهو المغرور. </w:t>
      </w:r>
    </w:p>
    <w:p w:rsidR="00ED24C1" w:rsidRPr="00067003" w:rsidRDefault="00ED24C1" w:rsidP="00ED24C1">
      <w:pPr>
        <w:pStyle w:val="libNormal"/>
        <w:rPr>
          <w:rtl/>
        </w:rPr>
      </w:pPr>
      <w:bookmarkStart w:id="1535" w:name="_Toc356990331"/>
      <w:r w:rsidRPr="00B12DF9">
        <w:rPr>
          <w:rStyle w:val="Heading2Char"/>
          <w:rtl/>
        </w:rPr>
        <w:t>1327</w:t>
      </w:r>
      <w:r w:rsidR="003E5577">
        <w:rPr>
          <w:rStyle w:val="Heading2Char"/>
          <w:rtl/>
        </w:rPr>
        <w:t>/</w:t>
      </w:r>
      <w:r w:rsidRPr="00B12DF9">
        <w:rPr>
          <w:rStyle w:val="Heading2Char"/>
          <w:rtl/>
        </w:rPr>
        <w:t>13 -</w:t>
      </w:r>
      <w:bookmarkEnd w:id="1535"/>
      <w:r w:rsidRPr="00067003">
        <w:rPr>
          <w:rtl/>
        </w:rPr>
        <w:t xml:space="preserve"> وقيل للربيع بن خثيم: كيف أصبحت، يا أبا يزيد</w:t>
      </w:r>
      <w:r>
        <w:rPr>
          <w:rtl/>
        </w:rPr>
        <w:t>؟</w:t>
      </w:r>
      <w:r w:rsidRPr="00067003">
        <w:rPr>
          <w:rtl/>
        </w:rPr>
        <w:t xml:space="preserve"> قال: أصبحت</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في أجل منقوض، وعمل محفوظ، والموت في رقابنا، والنار من ورائنا، ثم لا ندري ما يفعل بنا. </w:t>
      </w:r>
    </w:p>
    <w:p w:rsidR="00ED24C1" w:rsidRDefault="00ED24C1" w:rsidP="00ED24C1">
      <w:pPr>
        <w:pStyle w:val="libNormal"/>
        <w:rPr>
          <w:rtl/>
        </w:rPr>
      </w:pPr>
      <w:bookmarkStart w:id="1536" w:name="_Toc356990332"/>
      <w:r w:rsidRPr="00B12DF9">
        <w:rPr>
          <w:rStyle w:val="Heading2Char"/>
          <w:rtl/>
        </w:rPr>
        <w:t>1328</w:t>
      </w:r>
      <w:r w:rsidR="003E5577">
        <w:rPr>
          <w:rStyle w:val="Heading2Char"/>
          <w:rtl/>
        </w:rPr>
        <w:t>/</w:t>
      </w:r>
      <w:r w:rsidRPr="00B12DF9">
        <w:rPr>
          <w:rStyle w:val="Heading2Char"/>
          <w:rtl/>
        </w:rPr>
        <w:t>14 -</w:t>
      </w:r>
      <w:bookmarkEnd w:id="1536"/>
      <w:r w:rsidRPr="00067003">
        <w:rPr>
          <w:rtl/>
        </w:rPr>
        <w:t xml:space="preserve"> وقيل لاويس بن عامر القرني: كيف أصبحت، يا ابا عامر</w:t>
      </w:r>
      <w:r>
        <w:rPr>
          <w:rtl/>
        </w:rPr>
        <w:t>؟</w:t>
      </w:r>
      <w:r w:rsidRPr="00067003">
        <w:rPr>
          <w:rtl/>
        </w:rPr>
        <w:t xml:space="preserve"> قال: ما ظنكم بمن يرحل إلى الآخرة كل يوم مرحلة، لا يدري إذا انقضى سفره أعلى جنة يرد أم على نار</w:t>
      </w:r>
      <w:r>
        <w:rPr>
          <w:rtl/>
        </w:rPr>
        <w:t>؟</w:t>
      </w:r>
      <w:r w:rsidRPr="00067003">
        <w:rPr>
          <w:rtl/>
        </w:rPr>
        <w:t xml:space="preserve"> </w:t>
      </w:r>
    </w:p>
    <w:p w:rsidR="00ED24C1" w:rsidRDefault="00ED24C1" w:rsidP="00ED24C1">
      <w:pPr>
        <w:pStyle w:val="libNormal"/>
        <w:rPr>
          <w:rtl/>
        </w:rPr>
      </w:pPr>
      <w:bookmarkStart w:id="1537" w:name="_Toc356990333"/>
      <w:r w:rsidRPr="00B12DF9">
        <w:rPr>
          <w:rStyle w:val="Heading2Char"/>
          <w:rtl/>
        </w:rPr>
        <w:t>1329</w:t>
      </w:r>
      <w:r w:rsidR="003E5577">
        <w:rPr>
          <w:rStyle w:val="Heading2Char"/>
          <w:rtl/>
        </w:rPr>
        <w:t>/</w:t>
      </w:r>
      <w:r w:rsidRPr="00B12DF9">
        <w:rPr>
          <w:rStyle w:val="Heading2Char"/>
          <w:rtl/>
        </w:rPr>
        <w:t>15 -</w:t>
      </w:r>
      <w:bookmarkEnd w:id="1537"/>
      <w:r w:rsidRPr="00067003">
        <w:rPr>
          <w:rtl/>
        </w:rPr>
        <w:t xml:space="preserve"> قال </w:t>
      </w:r>
      <w:r>
        <w:rPr>
          <w:rtl/>
        </w:rPr>
        <w:t>عبدالله</w:t>
      </w:r>
      <w:r w:rsidRPr="00067003">
        <w:rPr>
          <w:rtl/>
        </w:rPr>
        <w:t xml:space="preserve"> بن جعفر الطيار: دخلت على عمي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صباحا، وكان مريضا، فقلت: كيف أصبحت، يا </w:t>
      </w:r>
      <w:r>
        <w:rPr>
          <w:rtl/>
        </w:rPr>
        <w:t>أميرالمؤمنين؟</w:t>
      </w:r>
      <w:r w:rsidRPr="00067003">
        <w:rPr>
          <w:rtl/>
        </w:rPr>
        <w:t xml:space="preserve"> قال: يا بني، كيف أصبح من يفنى ببقائه، ويسقم بدوائه، ويؤتى من مأنه. </w:t>
      </w:r>
    </w:p>
    <w:p w:rsidR="00ED24C1" w:rsidRDefault="00ED24C1" w:rsidP="00ED24C1">
      <w:pPr>
        <w:pStyle w:val="libNormal"/>
        <w:rPr>
          <w:rtl/>
        </w:rPr>
      </w:pPr>
      <w:bookmarkStart w:id="1538" w:name="_Toc356990334"/>
      <w:r w:rsidRPr="00B12DF9">
        <w:rPr>
          <w:rStyle w:val="Heading2Char"/>
          <w:rtl/>
        </w:rPr>
        <w:t>1330</w:t>
      </w:r>
      <w:r w:rsidR="003E5577">
        <w:rPr>
          <w:rStyle w:val="Heading2Char"/>
          <w:rtl/>
        </w:rPr>
        <w:t>/</w:t>
      </w:r>
      <w:r w:rsidRPr="00B12DF9">
        <w:rPr>
          <w:rStyle w:val="Heading2Char"/>
          <w:rtl/>
        </w:rPr>
        <w:t>16 -</w:t>
      </w:r>
      <w:bookmarkEnd w:id="1538"/>
      <w:r w:rsidRPr="00067003">
        <w:rPr>
          <w:rtl/>
        </w:rPr>
        <w:t xml:space="preserve"> وقيل ل</w:t>
      </w:r>
      <w:r>
        <w:rPr>
          <w:rtl/>
        </w:rPr>
        <w:t>عليّ بن</w:t>
      </w:r>
      <w:r w:rsidRPr="00067003">
        <w:rPr>
          <w:rtl/>
        </w:rPr>
        <w:t xml:space="preserve"> الحسين </w:t>
      </w:r>
      <w:r w:rsidR="003E5577" w:rsidRPr="003E5577">
        <w:rPr>
          <w:rStyle w:val="libAlaemChar"/>
          <w:rtl/>
        </w:rPr>
        <w:t>عليهما‌السلام</w:t>
      </w:r>
      <w:r w:rsidRPr="00067003">
        <w:rPr>
          <w:rtl/>
        </w:rPr>
        <w:t>: كيف أصبحت، يابن رسول الله</w:t>
      </w:r>
      <w:r>
        <w:rPr>
          <w:rtl/>
        </w:rPr>
        <w:t>؟</w:t>
      </w:r>
      <w:r w:rsidRPr="00067003">
        <w:rPr>
          <w:rtl/>
        </w:rPr>
        <w:t xml:space="preserve"> قال: أصبحت مطلوبا بثمان: الله (تعالى) يطلبني بالفرائض، والنبي </w:t>
      </w:r>
      <w:r w:rsidR="003E5577" w:rsidRPr="003E5577">
        <w:rPr>
          <w:rStyle w:val="libAlaemChar"/>
          <w:rtl/>
        </w:rPr>
        <w:t>عليه‌السلام</w:t>
      </w:r>
      <w:r w:rsidRPr="00067003">
        <w:rPr>
          <w:rtl/>
        </w:rPr>
        <w:t xml:space="preserve"> بالسنة، والعيال بالقوت، والنفس بالشهوة، والشيطان باتباعه، والحافظان بصدق العمل، وملك الموت بالروح، والقبر بالجسد، فأنا بين هذه الخصال مطلوب. </w:t>
      </w:r>
    </w:p>
    <w:p w:rsidR="00ED24C1" w:rsidRDefault="00ED24C1" w:rsidP="00ED24C1">
      <w:pPr>
        <w:pStyle w:val="libNormal"/>
        <w:rPr>
          <w:rtl/>
        </w:rPr>
      </w:pPr>
      <w:bookmarkStart w:id="1539" w:name="_Toc356990335"/>
      <w:r w:rsidRPr="00B12DF9">
        <w:rPr>
          <w:rStyle w:val="Heading2Char"/>
          <w:rtl/>
        </w:rPr>
        <w:t>1331</w:t>
      </w:r>
      <w:r w:rsidR="003E5577">
        <w:rPr>
          <w:rStyle w:val="Heading2Char"/>
          <w:rtl/>
        </w:rPr>
        <w:t>/</w:t>
      </w:r>
      <w:r w:rsidRPr="00B12DF9">
        <w:rPr>
          <w:rStyle w:val="Heading2Char"/>
          <w:rtl/>
        </w:rPr>
        <w:t>17 -</w:t>
      </w:r>
      <w:bookmarkEnd w:id="1539"/>
      <w:r w:rsidRPr="00067003">
        <w:rPr>
          <w:rtl/>
        </w:rPr>
        <w:t xml:space="preserve"> وقيل لابيه </w:t>
      </w:r>
      <w:r>
        <w:rPr>
          <w:rtl/>
        </w:rPr>
        <w:t>محمّد</w:t>
      </w:r>
      <w:r w:rsidRPr="00067003">
        <w:rPr>
          <w:rtl/>
        </w:rPr>
        <w:t xml:space="preserve"> </w:t>
      </w:r>
      <w:r>
        <w:rPr>
          <w:rtl/>
        </w:rPr>
        <w:t xml:space="preserve">بن عليّ </w:t>
      </w:r>
      <w:r w:rsidR="003E5577" w:rsidRPr="003E5577">
        <w:rPr>
          <w:rStyle w:val="libAlaemChar"/>
          <w:rtl/>
        </w:rPr>
        <w:t>عليهما‌السلام</w:t>
      </w:r>
      <w:r w:rsidRPr="00067003">
        <w:rPr>
          <w:rtl/>
        </w:rPr>
        <w:t>: كيف أصبحت</w:t>
      </w:r>
      <w:r>
        <w:rPr>
          <w:rtl/>
        </w:rPr>
        <w:t>؟</w:t>
      </w:r>
      <w:r w:rsidRPr="00067003">
        <w:rPr>
          <w:rtl/>
        </w:rPr>
        <w:t xml:space="preserve"> قال: أصبحنا غرقى في النعمة، موفورين بالذنوب، يتحبب إلينا إلهنا بالنعم، ونتمقت إليه بالمعاصي، ونحن نفتقر إليه وهو غني عنا. </w:t>
      </w:r>
    </w:p>
    <w:p w:rsidR="00ED24C1" w:rsidRDefault="00ED24C1" w:rsidP="00ED24C1">
      <w:pPr>
        <w:pStyle w:val="libNormal"/>
        <w:rPr>
          <w:rtl/>
        </w:rPr>
      </w:pPr>
      <w:bookmarkStart w:id="1540" w:name="_Toc356990336"/>
      <w:r w:rsidRPr="00B12DF9">
        <w:rPr>
          <w:rStyle w:val="Heading2Char"/>
          <w:rtl/>
        </w:rPr>
        <w:t>1332</w:t>
      </w:r>
      <w:r w:rsidR="003E5577">
        <w:rPr>
          <w:rStyle w:val="Heading2Char"/>
          <w:rtl/>
        </w:rPr>
        <w:t>/</w:t>
      </w:r>
      <w:r w:rsidRPr="00B12DF9">
        <w:rPr>
          <w:rStyle w:val="Heading2Char"/>
          <w:rtl/>
        </w:rPr>
        <w:t>18 -</w:t>
      </w:r>
      <w:bookmarkEnd w:id="1540"/>
      <w:r w:rsidRPr="00067003">
        <w:rPr>
          <w:rtl/>
        </w:rPr>
        <w:t xml:space="preserve"> وقيل لبكر بن </w:t>
      </w:r>
      <w:r>
        <w:rPr>
          <w:rtl/>
        </w:rPr>
        <w:t>عبدالله</w:t>
      </w:r>
      <w:r w:rsidRPr="00067003">
        <w:rPr>
          <w:rtl/>
        </w:rPr>
        <w:t xml:space="preserve"> المزني: كيف أصبحت</w:t>
      </w:r>
      <w:r>
        <w:rPr>
          <w:rtl/>
        </w:rPr>
        <w:t>؟</w:t>
      </w:r>
      <w:r w:rsidRPr="00067003">
        <w:rPr>
          <w:rtl/>
        </w:rPr>
        <w:t xml:space="preserve"> قال: أصبحت قريبا أجلي، بعيدا أملي، سيئا عملي، ولو كان لذنوبي ريح ما خالستموني. </w:t>
      </w:r>
    </w:p>
    <w:p w:rsidR="00ED24C1" w:rsidRDefault="00ED24C1" w:rsidP="00ED24C1">
      <w:pPr>
        <w:pStyle w:val="libNormal"/>
        <w:rPr>
          <w:rtl/>
        </w:rPr>
      </w:pPr>
      <w:bookmarkStart w:id="1541" w:name="_Toc356990337"/>
      <w:r w:rsidRPr="00B12DF9">
        <w:rPr>
          <w:rStyle w:val="Heading2Char"/>
          <w:rtl/>
        </w:rPr>
        <w:t>1333</w:t>
      </w:r>
      <w:r w:rsidR="003E5577">
        <w:rPr>
          <w:rStyle w:val="Heading2Char"/>
          <w:rtl/>
        </w:rPr>
        <w:t>/</w:t>
      </w:r>
      <w:r w:rsidRPr="00B12DF9">
        <w:rPr>
          <w:rStyle w:val="Heading2Char"/>
          <w:rtl/>
        </w:rPr>
        <w:t>19 -</w:t>
      </w:r>
      <w:bookmarkEnd w:id="1541"/>
      <w:r w:rsidRPr="00067003">
        <w:rPr>
          <w:rtl/>
        </w:rPr>
        <w:t xml:space="preserve"> وقيل لرجل من المعمرين: كيف أصبحت</w:t>
      </w:r>
      <w:r>
        <w:rPr>
          <w:rtl/>
        </w:rPr>
        <w:t>؟</w:t>
      </w:r>
      <w:r w:rsidRPr="00067003">
        <w:rPr>
          <w:rtl/>
        </w:rPr>
        <w:t xml:space="preserve"> قال: </w:t>
      </w:r>
    </w:p>
    <w:tbl>
      <w:tblPr>
        <w:bidiVisual/>
        <w:tblW w:w="4297" w:type="pct"/>
        <w:tblInd w:w="533" w:type="dxa"/>
        <w:tblLook w:val="01E0"/>
      </w:tblPr>
      <w:tblGrid>
        <w:gridCol w:w="3321"/>
        <w:gridCol w:w="285"/>
        <w:gridCol w:w="3280"/>
      </w:tblGrid>
      <w:tr w:rsidR="00ED24C1" w:rsidTr="00ED24C1">
        <w:trPr>
          <w:trHeight w:val="350"/>
        </w:trPr>
        <w:tc>
          <w:tcPr>
            <w:tcW w:w="3144" w:type="dxa"/>
            <w:shd w:val="clear" w:color="auto" w:fill="auto"/>
          </w:tcPr>
          <w:p w:rsidR="00ED24C1" w:rsidRDefault="00ED24C1" w:rsidP="00ED24C1">
            <w:pPr>
              <w:pStyle w:val="libPoem"/>
            </w:pPr>
            <w:r w:rsidRPr="00067003">
              <w:rPr>
                <w:rtl/>
              </w:rPr>
              <w:t>أصبحت لا رجلا يغد ولحاجته</w:t>
            </w:r>
            <w:r w:rsidRPr="00725071">
              <w:rPr>
                <w:rStyle w:val="libPoemTiniChar0"/>
                <w:rtl/>
              </w:rPr>
              <w:br/>
              <w:t> </w:t>
            </w:r>
          </w:p>
        </w:tc>
        <w:tc>
          <w:tcPr>
            <w:tcW w:w="270" w:type="dxa"/>
            <w:shd w:val="clear" w:color="auto" w:fill="auto"/>
          </w:tcPr>
          <w:p w:rsidR="00ED24C1" w:rsidRDefault="00ED24C1" w:rsidP="00ED24C1">
            <w:pPr>
              <w:pStyle w:val="libPoem"/>
              <w:rPr>
                <w:rtl/>
              </w:rPr>
            </w:pPr>
          </w:p>
        </w:tc>
        <w:tc>
          <w:tcPr>
            <w:tcW w:w="3106" w:type="dxa"/>
            <w:shd w:val="clear" w:color="auto" w:fill="auto"/>
          </w:tcPr>
          <w:p w:rsidR="00ED24C1" w:rsidRDefault="00ED24C1" w:rsidP="00ED24C1">
            <w:pPr>
              <w:pStyle w:val="libPoem"/>
            </w:pPr>
            <w:r w:rsidRPr="00067003">
              <w:rPr>
                <w:rtl/>
              </w:rPr>
              <w:t>ولا قعيدة بيت تحسن العملا</w:t>
            </w:r>
            <w:r w:rsidRPr="00725071">
              <w:rPr>
                <w:rStyle w:val="libPoemTiniChar0"/>
                <w:rtl/>
              </w:rPr>
              <w:br/>
              <w:t> </w:t>
            </w:r>
          </w:p>
        </w:tc>
      </w:tr>
    </w:tbl>
    <w:p w:rsidR="00ED24C1" w:rsidRDefault="00ED24C1" w:rsidP="00ED24C1">
      <w:pPr>
        <w:pStyle w:val="libNormal"/>
        <w:rPr>
          <w:rtl/>
        </w:rPr>
      </w:pPr>
      <w:bookmarkStart w:id="1542" w:name="_Toc356990338"/>
      <w:r w:rsidRPr="00B12DF9">
        <w:rPr>
          <w:rStyle w:val="Heading2Char"/>
          <w:rtl/>
        </w:rPr>
        <w:t>1334</w:t>
      </w:r>
      <w:r w:rsidR="003E5577">
        <w:rPr>
          <w:rStyle w:val="Heading2Char"/>
          <w:rtl/>
        </w:rPr>
        <w:t>/</w:t>
      </w:r>
      <w:r w:rsidRPr="00B12DF9">
        <w:rPr>
          <w:rStyle w:val="Heading2Char"/>
          <w:rtl/>
        </w:rPr>
        <w:t>20 -</w:t>
      </w:r>
      <w:bookmarkEnd w:id="1542"/>
      <w:r w:rsidRPr="00067003">
        <w:rPr>
          <w:rtl/>
        </w:rPr>
        <w:t xml:space="preserve"> وقيل لابي رجاء العطاردي، وقد بلغ عشرين ومائة سنة: كيف أصبحت</w:t>
      </w:r>
      <w:r>
        <w:rPr>
          <w:rtl/>
        </w:rPr>
        <w:t>؟</w:t>
      </w:r>
      <w:r w:rsidRPr="00067003">
        <w:rPr>
          <w:rtl/>
        </w:rPr>
        <w:t xml:space="preserve"> قال: أصبحت لا يحمل بعضي بعضا، كأنما كان شبابي قرضا. </w:t>
      </w:r>
    </w:p>
    <w:p w:rsidR="00ED24C1" w:rsidRPr="00067003" w:rsidRDefault="00ED24C1" w:rsidP="00ED24C1">
      <w:pPr>
        <w:pStyle w:val="libNormal"/>
        <w:rPr>
          <w:rtl/>
        </w:rPr>
      </w:pPr>
      <w:bookmarkStart w:id="1543" w:name="_Toc356990339"/>
      <w:r w:rsidRPr="00B12DF9">
        <w:rPr>
          <w:rStyle w:val="Heading2Char"/>
          <w:rtl/>
        </w:rPr>
        <w:t>1335</w:t>
      </w:r>
      <w:r w:rsidR="003E5577">
        <w:rPr>
          <w:rStyle w:val="Heading2Char"/>
          <w:rtl/>
        </w:rPr>
        <w:t>/</w:t>
      </w:r>
      <w:r w:rsidRPr="00B12DF9">
        <w:rPr>
          <w:rStyle w:val="Heading2Char"/>
          <w:rtl/>
        </w:rPr>
        <w:t>21 -</w:t>
      </w:r>
      <w:bookmarkEnd w:id="1543"/>
      <w:r w:rsidRPr="00067003">
        <w:rPr>
          <w:rtl/>
        </w:rPr>
        <w:t xml:space="preserve"> وعنه، قال: أخبرنا جماعة، عن أبي المفضل، قال: </w:t>
      </w:r>
      <w:r>
        <w:rPr>
          <w:rtl/>
        </w:rPr>
        <w:t>حدّثنا</w:t>
      </w:r>
      <w:r w:rsidRPr="00067003">
        <w:rPr>
          <w:rtl/>
        </w:rPr>
        <w:t xml:space="preserve"> </w:t>
      </w:r>
      <w:r>
        <w:rPr>
          <w:rtl/>
        </w:rPr>
        <w:t xml:space="preserve">أبوالقاسم </w:t>
      </w:r>
      <w:r w:rsidRPr="00067003">
        <w:rPr>
          <w:rtl/>
        </w:rPr>
        <w:t xml:space="preserve">جعفر بن </w:t>
      </w:r>
      <w:r>
        <w:rPr>
          <w:rtl/>
        </w:rPr>
        <w:t>محمّد</w:t>
      </w:r>
      <w:r w:rsidRPr="00067003">
        <w:rPr>
          <w:rtl/>
        </w:rPr>
        <w:t xml:space="preserve"> بن </w:t>
      </w:r>
      <w:r>
        <w:rPr>
          <w:rtl/>
        </w:rPr>
        <w:t>عبدالله</w:t>
      </w:r>
      <w:r w:rsidRPr="00067003">
        <w:rPr>
          <w:rtl/>
        </w:rPr>
        <w:t xml:space="preserve"> الموسوي في داره بمكة سنة ثمان وعشرين وثلاث مائة، قال: حدثني مؤدبي </w:t>
      </w:r>
      <w:r>
        <w:rPr>
          <w:rtl/>
        </w:rPr>
        <w:t>عبدالله</w:t>
      </w:r>
      <w:r w:rsidRPr="00067003">
        <w:rPr>
          <w:rtl/>
        </w:rPr>
        <w:t xml:space="preserve"> بن أحمد بن نهيك الكوفي، قال: </w:t>
      </w:r>
      <w:r>
        <w:rPr>
          <w:rtl/>
        </w:rPr>
        <w:t>حدّثنا</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محمّد</w:t>
      </w:r>
      <w:r w:rsidRPr="00067003">
        <w:rPr>
          <w:rtl/>
        </w:rPr>
        <w:t xml:space="preserve"> بن زياد بن أبي عمير، قال: </w:t>
      </w:r>
      <w:r>
        <w:rPr>
          <w:rtl/>
        </w:rPr>
        <w:t>حدّثنا</w:t>
      </w:r>
      <w:r w:rsidRPr="00067003">
        <w:rPr>
          <w:rtl/>
        </w:rPr>
        <w:t xml:space="preserve"> </w:t>
      </w:r>
      <w:r>
        <w:rPr>
          <w:rtl/>
        </w:rPr>
        <w:t>عليّ بن</w:t>
      </w:r>
      <w:r w:rsidRPr="00067003">
        <w:rPr>
          <w:rtl/>
        </w:rPr>
        <w:t xml:space="preserve"> رئاب، عن أبي بصير،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عن آبائه، عن </w:t>
      </w:r>
      <w:r>
        <w:rPr>
          <w:rtl/>
        </w:rPr>
        <w:t xml:space="preserve">عليّ </w:t>
      </w:r>
      <w:r w:rsidR="003E5577" w:rsidRPr="003E5577">
        <w:rPr>
          <w:rStyle w:val="libAlaemChar"/>
          <w:rtl/>
        </w:rPr>
        <w:t>عليه‌السلام</w:t>
      </w:r>
      <w:r w:rsidRPr="00067003">
        <w:rPr>
          <w:rtl/>
        </w:rPr>
        <w:t xml:space="preserve">، قال: قال لي رسول الله </w:t>
      </w:r>
      <w:r w:rsidR="003E5577" w:rsidRPr="003E5577">
        <w:rPr>
          <w:rStyle w:val="libAlaemChar"/>
          <w:rtl/>
        </w:rPr>
        <w:t>صلى‌الله‌عليه‌وآله‌وسلم</w:t>
      </w:r>
      <w:r w:rsidRPr="00067003">
        <w:rPr>
          <w:rtl/>
        </w:rPr>
        <w:t>: يا علي، إنه لما أسري بي إلى السماء تلقتني الملائكة بالبشارات في كل سماء</w:t>
      </w:r>
      <w:r>
        <w:rPr>
          <w:rtl/>
        </w:rPr>
        <w:t xml:space="preserve"> حتّى </w:t>
      </w:r>
      <w:r w:rsidRPr="00067003">
        <w:rPr>
          <w:rtl/>
        </w:rPr>
        <w:t xml:space="preserve">لقيني جبرئيل </w:t>
      </w:r>
      <w:r w:rsidR="003E5577" w:rsidRPr="003E5577">
        <w:rPr>
          <w:rStyle w:val="libAlaemChar"/>
          <w:rtl/>
        </w:rPr>
        <w:t>عليه‌السلام</w:t>
      </w:r>
      <w:r w:rsidRPr="00067003">
        <w:rPr>
          <w:rtl/>
        </w:rPr>
        <w:t xml:space="preserve"> في محفل من الملائكة، فقال: يا </w:t>
      </w:r>
      <w:r>
        <w:rPr>
          <w:rtl/>
        </w:rPr>
        <w:t>محمّد</w:t>
      </w:r>
      <w:r w:rsidRPr="00067003">
        <w:rPr>
          <w:rtl/>
        </w:rPr>
        <w:t>، لو اجتمعت أمتك على حب علي، ما خلق الله (</w:t>
      </w:r>
      <w:r>
        <w:rPr>
          <w:rtl/>
        </w:rPr>
        <w:t>عزّوجلّ</w:t>
      </w:r>
      <w:r w:rsidRPr="00067003">
        <w:rPr>
          <w:rtl/>
        </w:rPr>
        <w:t xml:space="preserve">) النار. </w:t>
      </w:r>
    </w:p>
    <w:p w:rsidR="00ED24C1" w:rsidRDefault="00ED24C1" w:rsidP="00ED24C1">
      <w:pPr>
        <w:pStyle w:val="libNormal"/>
        <w:rPr>
          <w:rtl/>
        </w:rPr>
      </w:pPr>
      <w:r w:rsidRPr="00067003">
        <w:rPr>
          <w:rtl/>
        </w:rPr>
        <w:t>يا علي، إن الله (تعالى) أشهدك معي في سبعة مواطن</w:t>
      </w:r>
      <w:r>
        <w:rPr>
          <w:rtl/>
        </w:rPr>
        <w:t xml:space="preserve"> حتّى </w:t>
      </w:r>
      <w:r w:rsidRPr="00067003">
        <w:rPr>
          <w:rtl/>
        </w:rPr>
        <w:t xml:space="preserve">أنست بك: </w:t>
      </w:r>
    </w:p>
    <w:p w:rsidR="00ED24C1" w:rsidRDefault="00ED24C1" w:rsidP="00ED24C1">
      <w:pPr>
        <w:pStyle w:val="libNormal"/>
        <w:rPr>
          <w:rtl/>
        </w:rPr>
      </w:pPr>
      <w:r w:rsidRPr="008705B5">
        <w:rPr>
          <w:rStyle w:val="libBold1Char"/>
          <w:rtl/>
        </w:rPr>
        <w:t>أما أول ذلك:</w:t>
      </w:r>
      <w:r w:rsidRPr="00067003">
        <w:rPr>
          <w:rtl/>
        </w:rPr>
        <w:t xml:space="preserve"> فليلة أسري بي إلى السماء، قال لي جبرئيل </w:t>
      </w:r>
      <w:r w:rsidR="003E5577" w:rsidRPr="003E5577">
        <w:rPr>
          <w:rStyle w:val="libAlaemChar"/>
          <w:rtl/>
        </w:rPr>
        <w:t>عليه‌السلام</w:t>
      </w:r>
      <w:r w:rsidRPr="00067003">
        <w:rPr>
          <w:rtl/>
        </w:rPr>
        <w:t xml:space="preserve">: أين أخوك يا </w:t>
      </w:r>
      <w:r>
        <w:rPr>
          <w:rtl/>
        </w:rPr>
        <w:t>محمّد؟</w:t>
      </w:r>
      <w:r w:rsidRPr="00067003">
        <w:rPr>
          <w:rtl/>
        </w:rPr>
        <w:t xml:space="preserve"> فقلت: يا جبرئيل، خلفته ورائي. فقال: ادع الله (</w:t>
      </w:r>
      <w:r>
        <w:rPr>
          <w:rtl/>
        </w:rPr>
        <w:t>عزّوجلّ</w:t>
      </w:r>
      <w:r w:rsidRPr="00067003">
        <w:rPr>
          <w:rtl/>
        </w:rPr>
        <w:t>) فليأتك به، فدعوت الله فإذا مثالك معي، وإذا الملائكة وقوف صفوفا، فقلت: يا جبرئيل، من هؤلاء</w:t>
      </w:r>
      <w:r>
        <w:rPr>
          <w:rtl/>
        </w:rPr>
        <w:t>؟</w:t>
      </w:r>
      <w:r w:rsidRPr="00067003">
        <w:rPr>
          <w:rtl/>
        </w:rPr>
        <w:t xml:space="preserve"> قال: هؤلاء الذين يباهي الله (</w:t>
      </w:r>
      <w:r>
        <w:rPr>
          <w:rtl/>
        </w:rPr>
        <w:t>عزّوجلّ</w:t>
      </w:r>
      <w:r w:rsidRPr="00067003">
        <w:rPr>
          <w:rtl/>
        </w:rPr>
        <w:t>) بهم يوم القيامة</w:t>
      </w:r>
      <w:r>
        <w:rPr>
          <w:rtl/>
        </w:rPr>
        <w:t>؟</w:t>
      </w:r>
      <w:r w:rsidRPr="00067003">
        <w:rPr>
          <w:rtl/>
        </w:rPr>
        <w:t xml:space="preserve"> فدنوت فنطقت بما كان وبما يكون إلى يوم القيامة. </w:t>
      </w:r>
    </w:p>
    <w:p w:rsidR="00ED24C1" w:rsidRDefault="00ED24C1" w:rsidP="00ED24C1">
      <w:pPr>
        <w:pStyle w:val="libNormal"/>
        <w:rPr>
          <w:rtl/>
        </w:rPr>
      </w:pPr>
      <w:r w:rsidRPr="008705B5">
        <w:rPr>
          <w:rStyle w:val="libBold1Char"/>
          <w:rtl/>
        </w:rPr>
        <w:t>والثاني</w:t>
      </w:r>
      <w:r w:rsidRPr="008705B5">
        <w:rPr>
          <w:rStyle w:val="libBold1Char"/>
          <w:rFonts w:hint="cs"/>
          <w:rtl/>
        </w:rPr>
        <w:t>:</w:t>
      </w:r>
      <w:r w:rsidRPr="00067003">
        <w:rPr>
          <w:rtl/>
        </w:rPr>
        <w:t xml:space="preserve"> حين أسري بي إلى ذي العرش (</w:t>
      </w:r>
      <w:r>
        <w:rPr>
          <w:rtl/>
        </w:rPr>
        <w:t>عزّوجلّ</w:t>
      </w:r>
      <w:r w:rsidRPr="00067003">
        <w:rPr>
          <w:rtl/>
        </w:rPr>
        <w:t xml:space="preserve">)، فقال لي جبرئيل: أين أخوك يا </w:t>
      </w:r>
      <w:r>
        <w:rPr>
          <w:rtl/>
        </w:rPr>
        <w:t>محمّد؟</w:t>
      </w:r>
      <w:r w:rsidRPr="00067003">
        <w:rPr>
          <w:rtl/>
        </w:rPr>
        <w:t xml:space="preserve"> فقلت: خلفته ورائي. قال: ادع الله (</w:t>
      </w:r>
      <w:r>
        <w:rPr>
          <w:rtl/>
        </w:rPr>
        <w:t>عزّوجلّ</w:t>
      </w:r>
      <w:r w:rsidRPr="00067003">
        <w:rPr>
          <w:rtl/>
        </w:rPr>
        <w:t>) فليأتك به، فدعوت الله (</w:t>
      </w:r>
      <w:r>
        <w:rPr>
          <w:rtl/>
        </w:rPr>
        <w:t>عزّوجلّ</w:t>
      </w:r>
      <w:r w:rsidRPr="00067003">
        <w:rPr>
          <w:rtl/>
        </w:rPr>
        <w:t>) فإذا مثالك معي، وكشط لي عن سبع سماوات</w:t>
      </w:r>
      <w:r>
        <w:rPr>
          <w:rtl/>
        </w:rPr>
        <w:t xml:space="preserve"> حتّى </w:t>
      </w:r>
      <w:r w:rsidRPr="00067003">
        <w:rPr>
          <w:rtl/>
        </w:rPr>
        <w:t xml:space="preserve">رأيت سكانها وعمارها وموضع كل ملك منها. </w:t>
      </w:r>
    </w:p>
    <w:p w:rsidR="00ED24C1" w:rsidRDefault="00ED24C1" w:rsidP="00ED24C1">
      <w:pPr>
        <w:pStyle w:val="libNormal"/>
        <w:rPr>
          <w:rtl/>
        </w:rPr>
      </w:pPr>
      <w:r w:rsidRPr="008705B5">
        <w:rPr>
          <w:rStyle w:val="libBold1Char"/>
          <w:rtl/>
        </w:rPr>
        <w:t>والثالث:</w:t>
      </w:r>
      <w:r w:rsidRPr="00067003">
        <w:rPr>
          <w:rtl/>
        </w:rPr>
        <w:t xml:space="preserve"> حيث بعثت للجن فقال لي جبرئيل </w:t>
      </w:r>
      <w:r w:rsidR="003E5577" w:rsidRPr="003E5577">
        <w:rPr>
          <w:rStyle w:val="libAlaemChar"/>
          <w:rtl/>
        </w:rPr>
        <w:t>عليه‌السلام</w:t>
      </w:r>
      <w:r w:rsidRPr="00067003">
        <w:rPr>
          <w:rtl/>
        </w:rPr>
        <w:t>: أين أخوك</w:t>
      </w:r>
      <w:r>
        <w:rPr>
          <w:rtl/>
        </w:rPr>
        <w:t>؟</w:t>
      </w:r>
      <w:r w:rsidRPr="00067003">
        <w:rPr>
          <w:rtl/>
        </w:rPr>
        <w:t xml:space="preserve"> فقلت: خلفته ورائي. فقال: ادع الله (</w:t>
      </w:r>
      <w:r>
        <w:rPr>
          <w:rtl/>
        </w:rPr>
        <w:t>عزّوجلّ</w:t>
      </w:r>
      <w:r w:rsidRPr="00067003">
        <w:rPr>
          <w:rtl/>
        </w:rPr>
        <w:t>) فليأتك به، فدعوت الله (</w:t>
      </w:r>
      <w:r>
        <w:rPr>
          <w:rtl/>
        </w:rPr>
        <w:t>عزّوجلّ</w:t>
      </w:r>
      <w:r w:rsidRPr="00067003">
        <w:rPr>
          <w:rtl/>
        </w:rPr>
        <w:t xml:space="preserve">) فإذا أنت معي، فما قلت لهم شيئا ولا ردوا علي شيئا إلا سمعته ووعيته. </w:t>
      </w:r>
    </w:p>
    <w:p w:rsidR="00ED24C1" w:rsidRDefault="00ED24C1" w:rsidP="00ED24C1">
      <w:pPr>
        <w:pStyle w:val="libNormal"/>
        <w:rPr>
          <w:rtl/>
        </w:rPr>
      </w:pPr>
      <w:r w:rsidRPr="008705B5">
        <w:rPr>
          <w:rStyle w:val="libBold1Char"/>
          <w:rtl/>
        </w:rPr>
        <w:t>والرابع:</w:t>
      </w:r>
      <w:r w:rsidRPr="00067003">
        <w:rPr>
          <w:rtl/>
        </w:rPr>
        <w:t xml:space="preserve"> خصصنا بليلة القدر وأنت معي فيها، وليست لاحد غيرنا. </w:t>
      </w:r>
    </w:p>
    <w:p w:rsidR="00ED24C1" w:rsidRDefault="00ED24C1" w:rsidP="00ED24C1">
      <w:pPr>
        <w:pStyle w:val="libNormal"/>
        <w:rPr>
          <w:rtl/>
        </w:rPr>
      </w:pPr>
      <w:r w:rsidRPr="008705B5">
        <w:rPr>
          <w:rStyle w:val="libBold1Char"/>
          <w:rtl/>
        </w:rPr>
        <w:t>والخامس:</w:t>
      </w:r>
      <w:r w:rsidRPr="00067003">
        <w:rPr>
          <w:rtl/>
        </w:rPr>
        <w:t xml:space="preserve"> ناجيت الله (</w:t>
      </w:r>
      <w:r>
        <w:rPr>
          <w:rtl/>
        </w:rPr>
        <w:t>عزّوجلّ</w:t>
      </w:r>
      <w:r w:rsidRPr="00067003">
        <w:rPr>
          <w:rtl/>
        </w:rPr>
        <w:t xml:space="preserve">) ومثالك معي، فسألت فيك خصالا أجابني إليها إلا النبوة، فإنه قال: خصصتها بك، وختمتها بك. </w:t>
      </w:r>
    </w:p>
    <w:p w:rsidR="00ED24C1" w:rsidRDefault="00ED24C1" w:rsidP="00ED24C1">
      <w:pPr>
        <w:pStyle w:val="libNormal"/>
        <w:rPr>
          <w:rtl/>
        </w:rPr>
      </w:pPr>
      <w:r w:rsidRPr="008705B5">
        <w:rPr>
          <w:rStyle w:val="libBold1Char"/>
          <w:rtl/>
        </w:rPr>
        <w:t>والسادس:</w:t>
      </w:r>
      <w:r w:rsidRPr="00067003">
        <w:rPr>
          <w:rtl/>
        </w:rPr>
        <w:t xml:space="preserve"> لما طفت بالبيت المعمور، كان مثالك معي. </w:t>
      </w:r>
    </w:p>
    <w:p w:rsidR="00ED24C1" w:rsidRDefault="00ED24C1" w:rsidP="00ED24C1">
      <w:pPr>
        <w:pStyle w:val="libNormal"/>
        <w:rPr>
          <w:rtl/>
        </w:rPr>
      </w:pPr>
      <w:r w:rsidRPr="008705B5">
        <w:rPr>
          <w:rStyle w:val="libBold1Char"/>
          <w:rtl/>
        </w:rPr>
        <w:t>والسابع:</w:t>
      </w:r>
      <w:r w:rsidRPr="00067003">
        <w:rPr>
          <w:rtl/>
        </w:rPr>
        <w:t xml:space="preserve"> هلاك الاحزاب على يدي، وأنت معي. </w:t>
      </w:r>
    </w:p>
    <w:p w:rsidR="00ED24C1" w:rsidRPr="00067003" w:rsidRDefault="00ED24C1" w:rsidP="00ED24C1">
      <w:pPr>
        <w:pStyle w:val="libNormal"/>
        <w:rPr>
          <w:rtl/>
        </w:rPr>
      </w:pPr>
      <w:r w:rsidRPr="00067003">
        <w:rPr>
          <w:rtl/>
        </w:rPr>
        <w:t>يا علي، إن الله أشرف على الدنيا فاختارني على رجال العالمين، ثم اطلع</w:t>
      </w:r>
      <w:r w:rsidRPr="00067003">
        <w:rPr>
          <w:rtl/>
        </w:rPr>
        <w:cr/>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الثانية فاختارك على رجال العالمين، ثم اطلع الثالثة فاختار فاطمة على نساء العالمين، ثم اطلع الرابعة فاختار الحسن والحسين والائمة من ولدهما على رجال العالمين. </w:t>
      </w:r>
    </w:p>
    <w:p w:rsidR="00ED24C1" w:rsidRDefault="00ED24C1" w:rsidP="00ED24C1">
      <w:pPr>
        <w:pStyle w:val="libNormal"/>
        <w:tabs>
          <w:tab w:val="left" w:pos="2409"/>
        </w:tabs>
        <w:rPr>
          <w:rtl/>
        </w:rPr>
      </w:pPr>
      <w:r w:rsidRPr="00067003">
        <w:rPr>
          <w:rtl/>
        </w:rPr>
        <w:t>يا علي، إني رأيت اسمك مقرونا باسمي في أربعة مواطن، فأنست بالنظر إليه: إني لما بلغت بيت المقدس في معارجي إلى السماء، وجدت على صخرتها:</w:t>
      </w:r>
      <w:r>
        <w:rPr>
          <w:rtl/>
        </w:rPr>
        <w:t xml:space="preserve"> «</w:t>
      </w:r>
      <w:r>
        <w:rPr>
          <w:rFonts w:hint="cs"/>
          <w:rtl/>
        </w:rPr>
        <w:t xml:space="preserve"> </w:t>
      </w:r>
      <w:r w:rsidRPr="00067003">
        <w:rPr>
          <w:rtl/>
        </w:rPr>
        <w:t xml:space="preserve">لا إله إلا الله، </w:t>
      </w:r>
      <w:r>
        <w:rPr>
          <w:rtl/>
        </w:rPr>
        <w:t>محمّد</w:t>
      </w:r>
      <w:r w:rsidRPr="00067003">
        <w:rPr>
          <w:rtl/>
        </w:rPr>
        <w:t xml:space="preserve"> رسول الله، أيدته بوزيره ونصرته به</w:t>
      </w:r>
      <w:r>
        <w:rPr>
          <w:rtl/>
        </w:rPr>
        <w:t xml:space="preserve"> » </w:t>
      </w:r>
      <w:r w:rsidRPr="00067003">
        <w:rPr>
          <w:rtl/>
        </w:rPr>
        <w:t>فقلت: يا جبرئيل، ومن وزيري</w:t>
      </w:r>
      <w:r>
        <w:rPr>
          <w:rtl/>
        </w:rPr>
        <w:t>؟</w:t>
      </w:r>
      <w:r w:rsidRPr="00067003">
        <w:rPr>
          <w:rtl/>
        </w:rPr>
        <w:t xml:space="preserve"> قال: </w:t>
      </w:r>
      <w:r>
        <w:rPr>
          <w:rtl/>
        </w:rPr>
        <w:t>عليّ بن</w:t>
      </w:r>
      <w:r w:rsidRPr="00067003">
        <w:rPr>
          <w:rtl/>
        </w:rPr>
        <w:t xml:space="preserve"> أبي طالب </w:t>
      </w:r>
      <w:r w:rsidR="003E5577" w:rsidRPr="003E5577">
        <w:rPr>
          <w:rStyle w:val="libAlaemChar"/>
          <w:rtl/>
        </w:rPr>
        <w:t>عليه‌السلام</w:t>
      </w:r>
      <w:r w:rsidRPr="00067003">
        <w:rPr>
          <w:rtl/>
        </w:rPr>
        <w:t xml:space="preserve">. </w:t>
      </w:r>
    </w:p>
    <w:p w:rsidR="00ED24C1" w:rsidRDefault="00ED24C1" w:rsidP="00ED24C1">
      <w:pPr>
        <w:pStyle w:val="libNormal"/>
        <w:tabs>
          <w:tab w:val="left" w:pos="2409"/>
        </w:tabs>
        <w:rPr>
          <w:rtl/>
        </w:rPr>
      </w:pPr>
      <w:r w:rsidRPr="00067003">
        <w:rPr>
          <w:rtl/>
        </w:rPr>
        <w:t>فلما انتهيت إلى سدرة المنتهى، وجدت مكتوبا عليها</w:t>
      </w:r>
      <w:r>
        <w:rPr>
          <w:rtl/>
        </w:rPr>
        <w:t xml:space="preserve"> « </w:t>
      </w:r>
      <w:r w:rsidRPr="00067003">
        <w:rPr>
          <w:rtl/>
        </w:rPr>
        <w:t>لا إله إلا الله، أنا وحدي، و</w:t>
      </w:r>
      <w:r>
        <w:rPr>
          <w:rtl/>
        </w:rPr>
        <w:t>محمّد</w:t>
      </w:r>
      <w:r w:rsidRPr="00067003">
        <w:rPr>
          <w:rtl/>
        </w:rPr>
        <w:t xml:space="preserve"> صفوتي من خلقي، أيدته بوزيره ونصرته به</w:t>
      </w:r>
      <w:r>
        <w:rPr>
          <w:rFonts w:hint="cs"/>
          <w:rtl/>
        </w:rPr>
        <w:t xml:space="preserve"> </w:t>
      </w:r>
      <w:r>
        <w:rPr>
          <w:rtl/>
        </w:rPr>
        <w:t xml:space="preserve">» </w:t>
      </w:r>
      <w:r w:rsidRPr="00067003">
        <w:rPr>
          <w:rtl/>
        </w:rPr>
        <w:t>فقلت: يا جبرئيل، ومن وزيري</w:t>
      </w:r>
      <w:r>
        <w:rPr>
          <w:rtl/>
        </w:rPr>
        <w:t>؟</w:t>
      </w:r>
      <w:r w:rsidRPr="00067003">
        <w:rPr>
          <w:rtl/>
        </w:rPr>
        <w:t xml:space="preserve"> فقال: </w:t>
      </w:r>
      <w:r>
        <w:rPr>
          <w:rtl/>
        </w:rPr>
        <w:t>عليّ بن</w:t>
      </w:r>
      <w:r w:rsidRPr="00067003">
        <w:rPr>
          <w:rtl/>
        </w:rPr>
        <w:t xml:space="preserve"> أبي طالب </w:t>
      </w:r>
      <w:r w:rsidR="003E5577" w:rsidRPr="003E5577">
        <w:rPr>
          <w:rStyle w:val="libAlaemChar"/>
          <w:rtl/>
        </w:rPr>
        <w:t>عليه‌السلام</w:t>
      </w:r>
      <w:r w:rsidRPr="00067003">
        <w:rPr>
          <w:rtl/>
        </w:rPr>
        <w:t xml:space="preserve">. </w:t>
      </w:r>
    </w:p>
    <w:p w:rsidR="00ED24C1" w:rsidRDefault="00ED24C1" w:rsidP="00ED24C1">
      <w:pPr>
        <w:pStyle w:val="libNormal"/>
        <w:rPr>
          <w:rtl/>
        </w:rPr>
      </w:pPr>
      <w:r w:rsidRPr="00067003">
        <w:rPr>
          <w:rtl/>
        </w:rPr>
        <w:t>فلما جاوزت السدرة وانتهيت إلى عرش رب العالمين، وجدت مكتوبا على قائمة من قوائم العرش:</w:t>
      </w:r>
      <w:r>
        <w:rPr>
          <w:rtl/>
        </w:rPr>
        <w:t xml:space="preserve"> «</w:t>
      </w:r>
      <w:r>
        <w:rPr>
          <w:rFonts w:hint="cs"/>
          <w:rtl/>
        </w:rPr>
        <w:t xml:space="preserve"> </w:t>
      </w:r>
      <w:r w:rsidRPr="00067003">
        <w:rPr>
          <w:rtl/>
        </w:rPr>
        <w:t xml:space="preserve">أنا الله لا إله إلا أنا وحدي، </w:t>
      </w:r>
      <w:r>
        <w:rPr>
          <w:rtl/>
        </w:rPr>
        <w:t>محمّد</w:t>
      </w:r>
      <w:r w:rsidRPr="00067003">
        <w:rPr>
          <w:rtl/>
        </w:rPr>
        <w:t xml:space="preserve"> حبيبي وصفوتي من خلقي، أيدته بوزيره وأخيه ونصرته به </w:t>
      </w:r>
      <w:r>
        <w:rPr>
          <w:rtl/>
        </w:rPr>
        <w:t xml:space="preserve">» </w:t>
      </w:r>
      <w:r w:rsidRPr="00067003">
        <w:rPr>
          <w:rtl/>
        </w:rPr>
        <w:t xml:space="preserve">. </w:t>
      </w:r>
    </w:p>
    <w:p w:rsidR="00ED24C1" w:rsidRDefault="00ED24C1" w:rsidP="00ED24C1">
      <w:pPr>
        <w:pStyle w:val="libNormal"/>
        <w:rPr>
          <w:rtl/>
        </w:rPr>
      </w:pPr>
      <w:r w:rsidRPr="00067003">
        <w:rPr>
          <w:rtl/>
        </w:rPr>
        <w:t>يا علي، إن الله (</w:t>
      </w:r>
      <w:r>
        <w:rPr>
          <w:rtl/>
        </w:rPr>
        <w:t>عزّوجلّ</w:t>
      </w:r>
      <w:r w:rsidRPr="00067003">
        <w:rPr>
          <w:rtl/>
        </w:rPr>
        <w:t xml:space="preserve">) أعطاني فيك سبع خصال: أنت أول من ينشق القبر عنه معي، وأنت أول من يقف معي على الصراط، فيقول للنار: خذي هذا فهو لك وذري هذا فليس هو لك، وأنت أول من يكسى إذا كسيت ويحيا إذا حييت، وأنت أول من يقف معي عن يمين العرش، وأول من يقرع معي باب الجنة، وأول من يسكن معي عليين، وأول من يثرب معي من الرحيق المختوم الذي ختامه مسك، وفى ذلك فليتنافس المتنافسون. </w:t>
      </w:r>
      <w:r w:rsidRPr="008D7A0E">
        <w:rPr>
          <w:rStyle w:val="libBold1Char"/>
          <w:rtl/>
        </w:rPr>
        <w:t>انتهت أحاديث أبي المفضل الشيباني.</w:t>
      </w:r>
      <w:r w:rsidRPr="00067003">
        <w:rPr>
          <w:rtl/>
        </w:rPr>
        <w:t xml:space="preserve"> </w:t>
      </w:r>
    </w:p>
    <w:p w:rsidR="00ED24C1" w:rsidRDefault="00ED24C1" w:rsidP="00ED24C1">
      <w:pPr>
        <w:pStyle w:val="libCenterBold2"/>
        <w:rPr>
          <w:rtl/>
        </w:rPr>
      </w:pPr>
      <w:r w:rsidRPr="00067003">
        <w:rPr>
          <w:rtl/>
        </w:rPr>
        <w:t xml:space="preserve">أحاديث الحسين بن عبيدالله النضائري </w:t>
      </w:r>
    </w:p>
    <w:p w:rsidR="00ED24C1" w:rsidRPr="00067003" w:rsidRDefault="00ED24C1" w:rsidP="00ED24C1">
      <w:pPr>
        <w:pStyle w:val="libNormal"/>
        <w:rPr>
          <w:rtl/>
        </w:rPr>
      </w:pPr>
      <w:bookmarkStart w:id="1544" w:name="_Toc356990340"/>
      <w:r w:rsidRPr="00B12DF9">
        <w:rPr>
          <w:rStyle w:val="Heading2Char"/>
          <w:rtl/>
        </w:rPr>
        <w:t>1336</w:t>
      </w:r>
      <w:r w:rsidR="003E5577">
        <w:rPr>
          <w:rStyle w:val="Heading2Char"/>
          <w:rtl/>
        </w:rPr>
        <w:t>/</w:t>
      </w:r>
      <w:r w:rsidRPr="00B12DF9">
        <w:rPr>
          <w:rStyle w:val="Heading2Char"/>
          <w:rtl/>
        </w:rPr>
        <w:t>22 -</w:t>
      </w:r>
      <w:bookmarkEnd w:id="1544"/>
      <w:r w:rsidRPr="00067003">
        <w:rPr>
          <w:rtl/>
        </w:rPr>
        <w:t xml:space="preserve"> وعنه، قال: أخبرنا </w:t>
      </w:r>
      <w:r>
        <w:rPr>
          <w:rtl/>
        </w:rPr>
        <w:t>أبوعبدالله</w:t>
      </w:r>
      <w:r w:rsidRPr="00067003">
        <w:rPr>
          <w:rtl/>
        </w:rPr>
        <w:t xml:space="preserve"> الحسين بن عبيدالله الغضائري، قال: </w:t>
      </w:r>
      <w:r>
        <w:rPr>
          <w:rtl/>
        </w:rPr>
        <w:t>حدّثنا أبومحمّد</w:t>
      </w:r>
      <w:r w:rsidRPr="00067003">
        <w:rPr>
          <w:rtl/>
        </w:rPr>
        <w:t xml:space="preserve"> هارون بن موسى التلعكبري،</w:t>
      </w:r>
      <w:r>
        <w:rPr>
          <w:rtl/>
        </w:rPr>
        <w:t xml:space="preserve"> قال: حدّثنا</w:t>
      </w:r>
      <w:r w:rsidRPr="00067003">
        <w:rPr>
          <w:rtl/>
        </w:rPr>
        <w:t xml:space="preserve"> </w:t>
      </w:r>
      <w:r>
        <w:rPr>
          <w:rtl/>
        </w:rPr>
        <w:t>محمّد</w:t>
      </w:r>
      <w:r w:rsidRPr="00067003">
        <w:rPr>
          <w:rtl/>
        </w:rPr>
        <w:t xml:space="preserve"> بن همام بن سهيل </w:t>
      </w:r>
      <w:r w:rsidR="003E5577" w:rsidRPr="003E5577">
        <w:rPr>
          <w:rStyle w:val="libAlaemChar"/>
          <w:rtl/>
        </w:rPr>
        <w:t>رحمه‌الله</w:t>
      </w:r>
      <w:r w:rsidRPr="00067003">
        <w:rPr>
          <w:rtl/>
        </w:rPr>
        <w:t xml:space="preserve">، قال: </w:t>
      </w:r>
      <w:r>
        <w:rPr>
          <w:rtl/>
        </w:rPr>
        <w:t>حدّثنا</w:t>
      </w:r>
      <w:r w:rsidRPr="00067003">
        <w:rPr>
          <w:rtl/>
        </w:rPr>
        <w:t xml:space="preserve"> </w:t>
      </w:r>
      <w:r>
        <w:rPr>
          <w:rtl/>
        </w:rPr>
        <w:t>عبدالله</w:t>
      </w:r>
      <w:r w:rsidRPr="00067003">
        <w:rPr>
          <w:rtl/>
        </w:rPr>
        <w:t xml:space="preserve"> بن جعفر الحميري، قال: </w:t>
      </w:r>
      <w:r>
        <w:rPr>
          <w:rtl/>
        </w:rPr>
        <w:t>حدّثنا</w:t>
      </w:r>
      <w:r w:rsidRPr="00067003">
        <w:rPr>
          <w:rtl/>
        </w:rPr>
        <w:t xml:space="preserve"> أحمد بن </w:t>
      </w:r>
      <w:r>
        <w:rPr>
          <w:rtl/>
        </w:rPr>
        <w:t>محمّد</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ابن عيسى الاشعري، عن </w:t>
      </w:r>
      <w:r>
        <w:rPr>
          <w:rtl/>
        </w:rPr>
        <w:t>عليّ بن</w:t>
      </w:r>
      <w:r w:rsidRPr="00067003">
        <w:rPr>
          <w:rtl/>
        </w:rPr>
        <w:t xml:space="preserve"> الحكم، عن سيف بن عميرة،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قال للمفضل بن عمر: يا مفضل، إذا أردت أن تعلم أشقيا الرجل أم سعيدا، فانظر بره ومعروفه إلى من يصنعه، فإن صنعه إلى من هو أهله فاعلم أنه إلى خير يصير، وإن كان يصنعه إلى غير أهله فاعلم أنه ليس له عند الله خير. </w:t>
      </w:r>
    </w:p>
    <w:p w:rsidR="00ED24C1" w:rsidRPr="00067003" w:rsidRDefault="00ED24C1" w:rsidP="00ED24C1">
      <w:pPr>
        <w:pStyle w:val="libNormal"/>
        <w:rPr>
          <w:rtl/>
        </w:rPr>
      </w:pPr>
      <w:bookmarkStart w:id="1545" w:name="_Toc356990341"/>
      <w:r w:rsidRPr="00B12DF9">
        <w:rPr>
          <w:rStyle w:val="Heading2Char"/>
          <w:rtl/>
        </w:rPr>
        <w:t>1337</w:t>
      </w:r>
      <w:r w:rsidR="003E5577">
        <w:rPr>
          <w:rStyle w:val="Heading2Char"/>
          <w:rtl/>
        </w:rPr>
        <w:t>/</w:t>
      </w:r>
      <w:r w:rsidRPr="00B12DF9">
        <w:rPr>
          <w:rStyle w:val="Heading2Char"/>
          <w:rtl/>
        </w:rPr>
        <w:t>23 -</w:t>
      </w:r>
      <w:bookmarkEnd w:id="1545"/>
      <w:r w:rsidRPr="00067003">
        <w:rPr>
          <w:rtl/>
        </w:rPr>
        <w:t xml:space="preserve"> وعنه، قال: أخبرنا الحسين بن عبيدالله، عن أبي </w:t>
      </w:r>
      <w:r>
        <w:rPr>
          <w:rtl/>
        </w:rPr>
        <w:t>محمّد</w:t>
      </w:r>
      <w:r w:rsidRPr="00067003">
        <w:rPr>
          <w:rtl/>
        </w:rPr>
        <w:t xml:space="preserve"> هارون بن موسى، قال: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معمر، قال: حدثني حمدان بن المعافى، عن حمويه بن أحمد،</w:t>
      </w:r>
      <w:r>
        <w:rPr>
          <w:rtl/>
        </w:rPr>
        <w:t xml:space="preserve"> قال: </w:t>
      </w:r>
      <w:r w:rsidRPr="00067003">
        <w:rPr>
          <w:rtl/>
        </w:rPr>
        <w:t xml:space="preserve">حدثني أحمد بن عيسى العلوي، قال: قال لي جعفر بن </w:t>
      </w:r>
      <w:r>
        <w:rPr>
          <w:rtl/>
        </w:rPr>
        <w:t>محمّد</w:t>
      </w:r>
      <w:r w:rsidRPr="00067003">
        <w:rPr>
          <w:rtl/>
        </w:rPr>
        <w:t xml:space="preserve"> </w:t>
      </w:r>
      <w:r w:rsidR="003E5577" w:rsidRPr="003E5577">
        <w:rPr>
          <w:rStyle w:val="libAlaemChar"/>
          <w:rtl/>
        </w:rPr>
        <w:t>عليهما‌السلام</w:t>
      </w:r>
      <w:r w:rsidRPr="00067003">
        <w:rPr>
          <w:rtl/>
        </w:rPr>
        <w:t>: أنه ليعرض لي صاحب الحاجة فأبادر إلى قضائها، مخافة أن يستغني عنها صاحبها، ألا وإن مكارم الدنيا والآخرة في ثلاثة أحرف من كتاب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خُذِ الْعَفْوَ وَأْمُرْ بِالْعُرْفِ وَأَعْرِضْ عَنِ الْجَاهِلِينَ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8D7A0E">
        <w:rPr>
          <w:rStyle w:val="libFootnotenumChar"/>
          <w:rtl/>
        </w:rPr>
        <w:t>(1)</w:t>
      </w:r>
      <w:r w:rsidRPr="00067003">
        <w:rPr>
          <w:rtl/>
        </w:rPr>
        <w:t>، وتفسيره أن تصل من قطعك، وتعفو عمن ظلمك، وتعطي من حرمك.</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w:t>
      </w:r>
      <w:r>
        <w:rPr>
          <w:rFonts w:hint="cs"/>
          <w:rtl/>
        </w:rPr>
        <w:t>ر</w:t>
      </w:r>
      <w:r w:rsidRPr="00067003">
        <w:rPr>
          <w:rtl/>
        </w:rPr>
        <w:t>ة الاعراف 7: 199.</w:t>
      </w:r>
    </w:p>
    <w:p w:rsidR="00ED24C1" w:rsidRDefault="00ED24C1" w:rsidP="001C1E66">
      <w:pPr>
        <w:pStyle w:val="libNormal"/>
        <w:rPr>
          <w:rtl/>
        </w:rPr>
      </w:pPr>
      <w:r>
        <w:rPr>
          <w:rtl/>
        </w:rPr>
        <w:br w:type="page"/>
      </w:r>
    </w:p>
    <w:p w:rsidR="00ED24C1" w:rsidRDefault="00ED24C1" w:rsidP="00ED24C1">
      <w:pPr>
        <w:pStyle w:val="Heading1Center"/>
        <w:rPr>
          <w:rtl/>
        </w:rPr>
      </w:pPr>
      <w:bookmarkStart w:id="1546" w:name="_Toc356990342"/>
      <w:r>
        <w:rPr>
          <w:rFonts w:hint="cs"/>
          <w:rtl/>
        </w:rPr>
        <w:lastRenderedPageBreak/>
        <w:t xml:space="preserve">[ </w:t>
      </w:r>
      <w:r w:rsidRPr="00067003">
        <w:rPr>
          <w:rtl/>
        </w:rPr>
        <w:t>33</w:t>
      </w:r>
      <w:r>
        <w:rPr>
          <w:rFonts w:hint="cs"/>
          <w:rtl/>
        </w:rPr>
        <w:t xml:space="preserve"> ]</w:t>
      </w:r>
      <w:bookmarkEnd w:id="1546"/>
      <w:r w:rsidRPr="00067003">
        <w:rPr>
          <w:rtl/>
        </w:rPr>
        <w:t xml:space="preserve"> </w:t>
      </w:r>
    </w:p>
    <w:p w:rsidR="00ED24C1" w:rsidRDefault="00ED24C1" w:rsidP="00ED24C1">
      <w:pPr>
        <w:pStyle w:val="Heading1Center"/>
        <w:rPr>
          <w:rtl/>
        </w:rPr>
      </w:pPr>
      <w:bookmarkStart w:id="1547" w:name="_Toc356990343"/>
      <w:r w:rsidRPr="00067003">
        <w:rPr>
          <w:rtl/>
        </w:rPr>
        <w:t>مجلس يوم الجمعة</w:t>
      </w:r>
      <w:bookmarkEnd w:id="1547"/>
      <w:r w:rsidRPr="00067003">
        <w:rPr>
          <w:rtl/>
        </w:rPr>
        <w:t xml:space="preserve"> </w:t>
      </w:r>
    </w:p>
    <w:p w:rsidR="00ED24C1" w:rsidRDefault="00ED24C1" w:rsidP="00ED24C1">
      <w:pPr>
        <w:pStyle w:val="Heading1Center"/>
        <w:rPr>
          <w:rtl/>
        </w:rPr>
      </w:pPr>
      <w:bookmarkStart w:id="1548" w:name="_Toc356990344"/>
      <w:r w:rsidRPr="00067003">
        <w:rPr>
          <w:rtl/>
        </w:rPr>
        <w:t>التاسع من رجب سنة سبع وخمسين وأربع مائة</w:t>
      </w:r>
      <w:bookmarkEnd w:id="1548"/>
      <w:r w:rsidRPr="00067003">
        <w:rPr>
          <w:rtl/>
        </w:rPr>
        <w:t xml:space="preserve"> </w:t>
      </w:r>
    </w:p>
    <w:p w:rsidR="00ED24C1" w:rsidRDefault="00ED24C1" w:rsidP="00ED24C1">
      <w:pPr>
        <w:pStyle w:val="Heading1Center"/>
        <w:rPr>
          <w:rtl/>
        </w:rPr>
      </w:pPr>
      <w:bookmarkStart w:id="1549" w:name="_Toc356990345"/>
      <w:r w:rsidRPr="00067003">
        <w:rPr>
          <w:rtl/>
        </w:rPr>
        <w:t>فيه بقية أحاديث الغضائري.</w:t>
      </w:r>
      <w:bookmarkEnd w:id="1549"/>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Pr="00067003" w:rsidRDefault="00ED24C1" w:rsidP="00ED24C1">
      <w:pPr>
        <w:pStyle w:val="libNormal"/>
        <w:tabs>
          <w:tab w:val="left" w:pos="2409"/>
        </w:tabs>
        <w:rPr>
          <w:rtl/>
        </w:rPr>
      </w:pPr>
      <w:r w:rsidRPr="00405362">
        <w:rPr>
          <w:rStyle w:val="Heading2Char"/>
          <w:rtl/>
        </w:rPr>
        <w:t>1338</w:t>
      </w:r>
      <w:r w:rsidR="003E5577">
        <w:rPr>
          <w:rStyle w:val="Heading2Char"/>
          <w:rtl/>
        </w:rPr>
        <w:t>/</w:t>
      </w:r>
      <w:r w:rsidRPr="00405362">
        <w:rPr>
          <w:rStyle w:val="Heading2Char"/>
          <w:rtl/>
        </w:rPr>
        <w:t>1 -</w:t>
      </w:r>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w:t>
      </w:r>
      <w:r w:rsidR="003E5577" w:rsidRPr="003E5577">
        <w:rPr>
          <w:rStyle w:val="libAlaemChar"/>
          <w:rtl/>
        </w:rPr>
        <w:t>رحمه‌الله</w:t>
      </w:r>
      <w:r w:rsidRPr="00067003">
        <w:rPr>
          <w:rtl/>
        </w:rPr>
        <w:t xml:space="preserve">، قال: أخبرنا الحسين بن عبيدالله، عن هارون بن موسى، قال: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معمر، قال: </w:t>
      </w:r>
      <w:r>
        <w:rPr>
          <w:rtl/>
        </w:rPr>
        <w:t>حدّثنا</w:t>
      </w:r>
      <w:r w:rsidRPr="00067003">
        <w:rPr>
          <w:rtl/>
        </w:rPr>
        <w:t xml:space="preserve"> حمدان بن المعافى، قال: حدثني العباس بن سليمان، عن الحارث بن التيهان، قال: قال لي ابن شبرمة: دخلت أنا وأبو حنيفة على جعفر بن </w:t>
      </w:r>
      <w:r>
        <w:rPr>
          <w:rtl/>
        </w:rPr>
        <w:t>محمّد</w:t>
      </w:r>
      <w:r w:rsidRPr="00067003">
        <w:rPr>
          <w:rtl/>
        </w:rPr>
        <w:t xml:space="preserve"> </w:t>
      </w:r>
      <w:r w:rsidR="003E5577" w:rsidRPr="003E5577">
        <w:rPr>
          <w:rStyle w:val="libAlaemChar"/>
          <w:rtl/>
        </w:rPr>
        <w:t>عليهما‌السلام</w:t>
      </w:r>
      <w:r w:rsidRPr="00067003">
        <w:rPr>
          <w:rtl/>
        </w:rPr>
        <w:t xml:space="preserve">، فسلمت عليه، وكنت له صديقا، ثم أقبلت على جعفر </w:t>
      </w:r>
      <w:r w:rsidR="003E5577" w:rsidRPr="003E5577">
        <w:rPr>
          <w:rStyle w:val="libAlaemChar"/>
          <w:rtl/>
        </w:rPr>
        <w:t>عليه‌السلام</w:t>
      </w:r>
      <w:r w:rsidRPr="00067003">
        <w:rPr>
          <w:rtl/>
        </w:rPr>
        <w:t xml:space="preserve"> فقلت: أمتع الله بك، هذا رجل من أهل العراق له فقه وعقل. فقال له جعفر </w:t>
      </w:r>
      <w:r w:rsidR="003E5577" w:rsidRPr="003E5577">
        <w:rPr>
          <w:rStyle w:val="libAlaemChar"/>
          <w:rtl/>
        </w:rPr>
        <w:t>عليه‌السلام</w:t>
      </w:r>
      <w:r w:rsidRPr="00067003">
        <w:rPr>
          <w:rtl/>
        </w:rPr>
        <w:t>: لعله الذي يقيس الدين برأيه</w:t>
      </w:r>
      <w:r>
        <w:rPr>
          <w:rtl/>
        </w:rPr>
        <w:t>؟</w:t>
      </w:r>
      <w:r w:rsidRPr="00067003">
        <w:rPr>
          <w:rtl/>
        </w:rPr>
        <w:t xml:space="preserve"> ثم أقبل علي فقال: هذا النعمان بن ثابت</w:t>
      </w:r>
      <w:r>
        <w:rPr>
          <w:rtl/>
        </w:rPr>
        <w:t>؟</w:t>
      </w:r>
      <w:r w:rsidRPr="00067003">
        <w:rPr>
          <w:rtl/>
        </w:rPr>
        <w:t xml:space="preserve"> فقال</w:t>
      </w:r>
      <w:r>
        <w:rPr>
          <w:rtl/>
        </w:rPr>
        <w:t xml:space="preserve"> أبو</w:t>
      </w:r>
      <w:r w:rsidRPr="00067003">
        <w:rPr>
          <w:rtl/>
        </w:rPr>
        <w:t xml:space="preserve">حنيفة: نعم، أصلحك الله (تعالى). فقال </w:t>
      </w:r>
      <w:r w:rsidR="003E5577" w:rsidRPr="003E5577">
        <w:rPr>
          <w:rStyle w:val="libAlaemChar"/>
          <w:rtl/>
        </w:rPr>
        <w:t>عليه‌السلام</w:t>
      </w:r>
      <w:r w:rsidRPr="00067003">
        <w:rPr>
          <w:rtl/>
        </w:rPr>
        <w:t xml:space="preserve">: اتق الله ولا تقس الدين برأيك، فإن أول من قاس إبليس إذ أمره الله بالسجود فقال: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أَنَا خَيْرٌ مِّنْهُ </w:t>
      </w:r>
      <w:r w:rsidRPr="00521F46">
        <w:rPr>
          <w:rStyle w:val="libAieChar"/>
          <w:rFonts w:hint="cs"/>
          <w:rtl/>
        </w:rPr>
        <w:t xml:space="preserve">خَلَقْتَنِي مِن نَّارٍ وَخَلَقْتَهُ مِن طِينٍ </w:t>
      </w:r>
      <w:r w:rsidR="00871C06" w:rsidRPr="00871C06">
        <w:rPr>
          <w:rStyle w:val="libAlaemChar"/>
          <w:rFonts w:hint="cs"/>
          <w:rtl/>
        </w:rPr>
        <w:t>)</w:t>
      </w:r>
      <w:r w:rsidRPr="00067003">
        <w:rPr>
          <w:rtl/>
        </w:rPr>
        <w:t xml:space="preserve"> </w:t>
      </w:r>
      <w:r w:rsidRPr="008D7A0E">
        <w:rPr>
          <w:rStyle w:val="libFootnotenumChar"/>
          <w:rtl/>
        </w:rPr>
        <w:t>(1)</w:t>
      </w:r>
      <w:r w:rsidRPr="00067003">
        <w:rPr>
          <w:rtl/>
        </w:rPr>
        <w:t>.</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ص 38: 76.</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ثم قال له جعفر </w:t>
      </w:r>
      <w:r w:rsidR="003E5577" w:rsidRPr="003E5577">
        <w:rPr>
          <w:rStyle w:val="libAlaemChar"/>
          <w:rtl/>
        </w:rPr>
        <w:t>عليه‌السلام</w:t>
      </w:r>
      <w:r w:rsidRPr="00067003">
        <w:rPr>
          <w:rtl/>
        </w:rPr>
        <w:t>: هل تحسن أن تقيس رأسك من جسدك</w:t>
      </w:r>
      <w:r>
        <w:rPr>
          <w:rtl/>
        </w:rPr>
        <w:t>؟</w:t>
      </w:r>
      <w:r w:rsidRPr="00067003">
        <w:rPr>
          <w:rtl/>
        </w:rPr>
        <w:t xml:space="preserve"> قال: لا. </w:t>
      </w:r>
    </w:p>
    <w:p w:rsidR="00ED24C1" w:rsidRDefault="00ED24C1" w:rsidP="00ED24C1">
      <w:pPr>
        <w:pStyle w:val="libNormal"/>
        <w:rPr>
          <w:rtl/>
        </w:rPr>
      </w:pPr>
      <w:r w:rsidRPr="00067003">
        <w:rPr>
          <w:rtl/>
        </w:rPr>
        <w:t>قال: فأخبرني عن الملوحة في العينين، وعن المرارة في الاذنين، وعن الماء في المنخرين، وعن العذوبة في الشفتين، لاي شئ جعل ذلك</w:t>
      </w:r>
      <w:r>
        <w:rPr>
          <w:rtl/>
        </w:rPr>
        <w:t>؟</w:t>
      </w:r>
      <w:r w:rsidRPr="00067003">
        <w:rPr>
          <w:rtl/>
        </w:rPr>
        <w:t xml:space="preserve"> قال: لا أدري. </w:t>
      </w:r>
    </w:p>
    <w:p w:rsidR="00ED24C1" w:rsidRDefault="00ED24C1" w:rsidP="00ED24C1">
      <w:pPr>
        <w:pStyle w:val="libNormal"/>
        <w:rPr>
          <w:rtl/>
        </w:rPr>
      </w:pPr>
      <w:r w:rsidRPr="00067003">
        <w:rPr>
          <w:rtl/>
        </w:rPr>
        <w:t xml:space="preserve">قال جعفر </w:t>
      </w:r>
      <w:r w:rsidR="003E5577" w:rsidRPr="003E5577">
        <w:rPr>
          <w:rStyle w:val="libAlaemChar"/>
          <w:rtl/>
        </w:rPr>
        <w:t>عليه‌السلام</w:t>
      </w:r>
      <w:r w:rsidRPr="00067003">
        <w:rPr>
          <w:rtl/>
        </w:rPr>
        <w:t>: إن الله (</w:t>
      </w:r>
      <w:r>
        <w:rPr>
          <w:rtl/>
        </w:rPr>
        <w:t>عزّوجلّ</w:t>
      </w:r>
      <w:r w:rsidRPr="00067003">
        <w:rPr>
          <w:rtl/>
        </w:rPr>
        <w:t>) خلق العينين فجعلهما شحمتين، وجعل الملوحة فيهما منا منه على ابن آدم، ولولا ذلك لذابتا، وجعل المرارة في الاذنين منا منه على ابن آدم ولولا ذلك لقحمت الدواب فأكلت دماغه، وجعل الماء في المنخرين ليصعد النفس وينزل، ويجد منه الريح الطيبة من الريح الردية، وجعل (</w:t>
      </w:r>
      <w:r>
        <w:rPr>
          <w:rtl/>
        </w:rPr>
        <w:t>عزّوجلّ</w:t>
      </w:r>
      <w:r w:rsidRPr="00067003">
        <w:rPr>
          <w:rtl/>
        </w:rPr>
        <w:t xml:space="preserve">) العذوبة في الشفتين ليجد ابن آدم لذة طعمه وشربه. </w:t>
      </w:r>
    </w:p>
    <w:p w:rsidR="00ED24C1" w:rsidRDefault="00ED24C1" w:rsidP="00ED24C1">
      <w:pPr>
        <w:pStyle w:val="libNormal"/>
        <w:rPr>
          <w:rtl/>
        </w:rPr>
      </w:pPr>
      <w:r w:rsidRPr="00067003">
        <w:rPr>
          <w:rtl/>
        </w:rPr>
        <w:t xml:space="preserve">ثم قال له جعفر </w:t>
      </w:r>
      <w:r w:rsidR="003E5577" w:rsidRPr="003E5577">
        <w:rPr>
          <w:rStyle w:val="libAlaemChar"/>
          <w:rtl/>
        </w:rPr>
        <w:t>عليه‌السلام</w:t>
      </w:r>
      <w:r w:rsidRPr="00067003">
        <w:rPr>
          <w:rtl/>
        </w:rPr>
        <w:t xml:space="preserve">: أخبرني عن كلمة أولها شرك، وآخرها إيمان. قال: لا أدري. قال: لا إله إلا الله. </w:t>
      </w:r>
    </w:p>
    <w:p w:rsidR="00ED24C1" w:rsidRDefault="00ED24C1" w:rsidP="00ED24C1">
      <w:pPr>
        <w:pStyle w:val="libNormal"/>
        <w:rPr>
          <w:rtl/>
        </w:rPr>
      </w:pPr>
      <w:r w:rsidRPr="00067003">
        <w:rPr>
          <w:rtl/>
        </w:rPr>
        <w:t>ثم قال له: أيما أعظم عند الله (</w:t>
      </w:r>
      <w:r>
        <w:rPr>
          <w:rtl/>
        </w:rPr>
        <w:t>عزّوجلّ</w:t>
      </w:r>
      <w:r w:rsidRPr="00067003">
        <w:rPr>
          <w:rtl/>
        </w:rPr>
        <w:t>)، قتل النفس، أو الزنا</w:t>
      </w:r>
      <w:r>
        <w:rPr>
          <w:rtl/>
        </w:rPr>
        <w:t>؟</w:t>
      </w:r>
      <w:r w:rsidRPr="00067003">
        <w:rPr>
          <w:rtl/>
        </w:rPr>
        <w:t xml:space="preserve"> قال: بل قتل النفس. قال له جعفر </w:t>
      </w:r>
      <w:r w:rsidR="003E5577" w:rsidRPr="003E5577">
        <w:rPr>
          <w:rStyle w:val="libAlaemChar"/>
          <w:rtl/>
        </w:rPr>
        <w:t>عليه‌السلام</w:t>
      </w:r>
      <w:r w:rsidRPr="00067003">
        <w:rPr>
          <w:rtl/>
        </w:rPr>
        <w:t xml:space="preserve">: فإن الله (تعالى) قد رضي في قتل النفس بشاهد، ولم يقبل في الزنا إلا بأربعة. </w:t>
      </w:r>
    </w:p>
    <w:p w:rsidR="00ED24C1" w:rsidRDefault="00ED24C1" w:rsidP="00ED24C1">
      <w:pPr>
        <w:pStyle w:val="libNormal"/>
        <w:rPr>
          <w:rtl/>
        </w:rPr>
      </w:pPr>
      <w:r w:rsidRPr="00067003">
        <w:rPr>
          <w:rtl/>
        </w:rPr>
        <w:t>ثم قال له: أيما أعظم عند الله، الصوم، أو الصلاة</w:t>
      </w:r>
      <w:r>
        <w:rPr>
          <w:rtl/>
        </w:rPr>
        <w:t>؟</w:t>
      </w:r>
      <w:r w:rsidRPr="00067003">
        <w:rPr>
          <w:rtl/>
        </w:rPr>
        <w:t xml:space="preserve"> قال: لا، بل الصلاة.</w:t>
      </w:r>
      <w:r>
        <w:rPr>
          <w:rtl/>
        </w:rPr>
        <w:t xml:space="preserve"> قال: </w:t>
      </w:r>
      <w:r w:rsidRPr="00067003">
        <w:rPr>
          <w:rtl/>
        </w:rPr>
        <w:t>فما بال المرأة إذا حاضت تقضي الصيام، ولا تقضي الصلاة</w:t>
      </w:r>
      <w:r>
        <w:rPr>
          <w:rtl/>
        </w:rPr>
        <w:t>؟</w:t>
      </w:r>
      <w:r w:rsidRPr="00067003">
        <w:rPr>
          <w:rtl/>
        </w:rPr>
        <w:t xml:space="preserve"> </w:t>
      </w:r>
    </w:p>
    <w:p w:rsidR="00ED24C1" w:rsidRDefault="00ED24C1" w:rsidP="00ED24C1">
      <w:pPr>
        <w:pStyle w:val="libNormal"/>
        <w:tabs>
          <w:tab w:val="left" w:pos="2409"/>
        </w:tabs>
        <w:rPr>
          <w:rtl/>
        </w:rPr>
      </w:pPr>
      <w:r w:rsidRPr="00067003">
        <w:rPr>
          <w:rtl/>
        </w:rPr>
        <w:t xml:space="preserve">اتق الله يا </w:t>
      </w:r>
      <w:r>
        <w:rPr>
          <w:rtl/>
        </w:rPr>
        <w:t>عبدالله</w:t>
      </w:r>
      <w:r w:rsidRPr="00067003">
        <w:rPr>
          <w:rtl/>
        </w:rPr>
        <w:t>، فإنا نحن وأنتم غدا ومن خالفنا بين يدي الله (</w:t>
      </w:r>
      <w:r>
        <w:rPr>
          <w:rtl/>
        </w:rPr>
        <w:t>عزّوجلّ</w:t>
      </w:r>
      <w:r w:rsidRPr="00067003">
        <w:rPr>
          <w:rtl/>
        </w:rPr>
        <w:t xml:space="preserve">)، فنقول: قلنا: قال رسول الله </w:t>
      </w:r>
      <w:r w:rsidR="003E5577" w:rsidRPr="003E5577">
        <w:rPr>
          <w:rStyle w:val="libAlaemChar"/>
          <w:rtl/>
        </w:rPr>
        <w:t>صلى‌الله‌عليه‌وآله‌وسلم</w:t>
      </w:r>
      <w:r w:rsidRPr="00067003">
        <w:rPr>
          <w:rtl/>
        </w:rPr>
        <w:t xml:space="preserve">، وتقول أنت وأصحابك: </w:t>
      </w:r>
      <w:r>
        <w:rPr>
          <w:rtl/>
        </w:rPr>
        <w:t>حدّثنا</w:t>
      </w:r>
      <w:r w:rsidRPr="00067003">
        <w:rPr>
          <w:rtl/>
        </w:rPr>
        <w:t xml:space="preserve"> وروينا، فيفعل بنا وبكم ما شاء الله (</w:t>
      </w:r>
      <w:r>
        <w:rPr>
          <w:rtl/>
        </w:rPr>
        <w:t>عزّوجلّ</w:t>
      </w:r>
      <w:r w:rsidRPr="00067003">
        <w:rPr>
          <w:rtl/>
        </w:rPr>
        <w:t xml:space="preserve">). </w:t>
      </w:r>
    </w:p>
    <w:p w:rsidR="00ED24C1" w:rsidRDefault="00ED24C1" w:rsidP="00ED24C1">
      <w:pPr>
        <w:pStyle w:val="libNormal"/>
        <w:rPr>
          <w:rtl/>
        </w:rPr>
      </w:pPr>
      <w:bookmarkStart w:id="1550" w:name="_Toc356990346"/>
      <w:r w:rsidRPr="00B12DF9">
        <w:rPr>
          <w:rStyle w:val="Heading2Char"/>
          <w:rtl/>
        </w:rPr>
        <w:t>1339</w:t>
      </w:r>
      <w:r w:rsidR="003E5577">
        <w:rPr>
          <w:rStyle w:val="Heading2Char"/>
          <w:rtl/>
        </w:rPr>
        <w:t>/</w:t>
      </w:r>
      <w:r w:rsidRPr="00B12DF9">
        <w:rPr>
          <w:rStyle w:val="Heading2Char"/>
          <w:rtl/>
        </w:rPr>
        <w:t>2 -</w:t>
      </w:r>
      <w:bookmarkEnd w:id="1550"/>
      <w:r w:rsidRPr="00067003">
        <w:rPr>
          <w:rtl/>
        </w:rPr>
        <w:t xml:space="preserve"> وعنه، قال: أخبرنا الحسين بن عبيدالله، عن هارون بن موسى، قال: </w:t>
      </w:r>
      <w:r>
        <w:rPr>
          <w:rtl/>
        </w:rPr>
        <w:t>حدّثنا</w:t>
      </w:r>
      <w:r w:rsidRPr="00067003">
        <w:rPr>
          <w:rtl/>
        </w:rPr>
        <w:t xml:space="preserve"> ابن معمر، قال: </w:t>
      </w:r>
      <w:r>
        <w:rPr>
          <w:rtl/>
        </w:rPr>
        <w:t>حدّثنا</w:t>
      </w:r>
      <w:r w:rsidRPr="00067003">
        <w:rPr>
          <w:rtl/>
        </w:rPr>
        <w:t xml:space="preserve"> </w:t>
      </w:r>
      <w:r>
        <w:rPr>
          <w:rtl/>
        </w:rPr>
        <w:t>محمّد</w:t>
      </w:r>
      <w:r w:rsidRPr="00067003">
        <w:rPr>
          <w:rtl/>
        </w:rPr>
        <w:t xml:space="preserve"> بن الحسين الزيات، عن الحسن </w:t>
      </w:r>
      <w:r>
        <w:rPr>
          <w:rtl/>
        </w:rPr>
        <w:t>بن عليّ بن</w:t>
      </w:r>
      <w:r w:rsidRPr="00067003">
        <w:rPr>
          <w:rtl/>
        </w:rPr>
        <w:t xml:space="preserve"> فضال، عن </w:t>
      </w:r>
      <w:r>
        <w:rPr>
          <w:rtl/>
        </w:rPr>
        <w:t>عليّ بن</w:t>
      </w:r>
      <w:r w:rsidRPr="00067003">
        <w:rPr>
          <w:rtl/>
        </w:rPr>
        <w:t xml:space="preserve"> عقبة، عن أبي </w:t>
      </w:r>
      <w:r>
        <w:rPr>
          <w:rtl/>
        </w:rPr>
        <w:t>عبدالله</w:t>
      </w:r>
      <w:r w:rsidRPr="00067003">
        <w:rPr>
          <w:rtl/>
        </w:rPr>
        <w:t xml:space="preserve"> </w:t>
      </w:r>
      <w:r w:rsidR="003E5577" w:rsidRPr="003E5577">
        <w:rPr>
          <w:rStyle w:val="libAlaemChar"/>
          <w:rtl/>
        </w:rPr>
        <w:t>عليه‌السلام</w:t>
      </w:r>
      <w:r w:rsidRPr="00067003">
        <w:rPr>
          <w:rtl/>
        </w:rPr>
        <w:t>، قال: لا تسم الرجل صديقا سمة معرفة</w:t>
      </w:r>
      <w:r>
        <w:rPr>
          <w:rtl/>
        </w:rPr>
        <w:t xml:space="preserve"> حتّى </w:t>
      </w:r>
      <w:r w:rsidRPr="00067003">
        <w:rPr>
          <w:rtl/>
        </w:rPr>
        <w:t>تختبره بثلاث: تغضبه فتنظر غضبه يخرجه من الحق إلى الباطل، وعند الدينار والدرهم، و</w:t>
      </w:r>
      <w:r>
        <w:rPr>
          <w:rtl/>
        </w:rPr>
        <w:t xml:space="preserve">حتّى </w:t>
      </w:r>
      <w:r w:rsidRPr="00067003">
        <w:rPr>
          <w:rtl/>
        </w:rPr>
        <w:t xml:space="preserve">تسافر معه. </w:t>
      </w:r>
    </w:p>
    <w:p w:rsidR="00ED24C1" w:rsidRPr="00067003" w:rsidRDefault="00ED24C1" w:rsidP="00ED24C1">
      <w:pPr>
        <w:pStyle w:val="libNormal"/>
        <w:rPr>
          <w:rtl/>
        </w:rPr>
      </w:pPr>
      <w:bookmarkStart w:id="1551" w:name="_Toc356990347"/>
      <w:r w:rsidRPr="00B12DF9">
        <w:rPr>
          <w:rStyle w:val="Heading2Char"/>
          <w:rtl/>
        </w:rPr>
        <w:t>1340</w:t>
      </w:r>
      <w:r w:rsidR="003E5577">
        <w:rPr>
          <w:rStyle w:val="Heading2Char"/>
          <w:rtl/>
        </w:rPr>
        <w:t>/</w:t>
      </w:r>
      <w:r w:rsidRPr="00B12DF9">
        <w:rPr>
          <w:rStyle w:val="Heading2Char"/>
          <w:rtl/>
        </w:rPr>
        <w:t>3 -</w:t>
      </w:r>
      <w:bookmarkEnd w:id="1551"/>
      <w:r w:rsidRPr="00067003">
        <w:rPr>
          <w:rtl/>
        </w:rPr>
        <w:t xml:space="preserve"> وعنه، قال: أخبرنا الحسين بن عبيدالله، عن هارون بن موسى، قال:</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حدّثنا</w:t>
      </w:r>
      <w:r w:rsidRPr="00067003">
        <w:rPr>
          <w:rtl/>
        </w:rPr>
        <w:t xml:space="preserve"> </w:t>
      </w:r>
      <w:r>
        <w:rPr>
          <w:rtl/>
        </w:rPr>
        <w:t>محمّد</w:t>
      </w:r>
      <w:r w:rsidRPr="00067003">
        <w:rPr>
          <w:rtl/>
        </w:rPr>
        <w:t xml:space="preserve"> </w:t>
      </w:r>
      <w:r>
        <w:rPr>
          <w:rtl/>
        </w:rPr>
        <w:t>بن عليّ بن</w:t>
      </w:r>
      <w:r w:rsidRPr="00067003">
        <w:rPr>
          <w:rtl/>
        </w:rPr>
        <w:t xml:space="preserve"> معمر، قال: </w:t>
      </w:r>
      <w:r>
        <w:rPr>
          <w:rtl/>
        </w:rPr>
        <w:t>حدّثنا</w:t>
      </w:r>
      <w:r w:rsidRPr="00067003">
        <w:rPr>
          <w:rtl/>
        </w:rPr>
        <w:t xml:space="preserve"> </w:t>
      </w:r>
      <w:r>
        <w:rPr>
          <w:rtl/>
        </w:rPr>
        <w:t>محمّد</w:t>
      </w:r>
      <w:r w:rsidRPr="00067003">
        <w:rPr>
          <w:rtl/>
        </w:rPr>
        <w:t xml:space="preserve"> بن صدقة، عن موسى بن جعفر، عن أبيه، عن </w:t>
      </w:r>
      <w:r>
        <w:rPr>
          <w:rtl/>
        </w:rPr>
        <w:t>محمّد</w:t>
      </w:r>
      <w:r w:rsidRPr="00067003">
        <w:rPr>
          <w:rtl/>
        </w:rPr>
        <w:t xml:space="preserve"> بن علي، عن أبيه </w:t>
      </w:r>
      <w:r>
        <w:rPr>
          <w:rtl/>
        </w:rPr>
        <w:t>عليّ بن</w:t>
      </w:r>
      <w:r w:rsidRPr="00067003">
        <w:rPr>
          <w:rtl/>
        </w:rPr>
        <w:t xml:space="preserve"> الحسين، عن الحسين بن علي، عن أبيه </w:t>
      </w:r>
      <w:r>
        <w:rPr>
          <w:rtl/>
        </w:rPr>
        <w:t>عليّ بن</w:t>
      </w:r>
      <w:r w:rsidRPr="00067003">
        <w:rPr>
          <w:rtl/>
        </w:rPr>
        <w:t xml:space="preserve"> أبي طالب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لا تزال امتي بخير ما تحابوا، وأقاموا الصلاة، وآتوا الزكاة، وقروا الضيف، فإن لم يفعلوا ابتلوا بالسنين والجدب. وقال: إنا أهل بيت لا نمسح على أخفافنا. </w:t>
      </w:r>
    </w:p>
    <w:p w:rsidR="00ED24C1" w:rsidRDefault="00ED24C1" w:rsidP="00ED24C1">
      <w:pPr>
        <w:pStyle w:val="libNormal"/>
        <w:rPr>
          <w:rtl/>
        </w:rPr>
      </w:pPr>
      <w:bookmarkStart w:id="1552" w:name="_Toc356990348"/>
      <w:r w:rsidRPr="00B12DF9">
        <w:rPr>
          <w:rStyle w:val="Heading2Char"/>
          <w:rtl/>
        </w:rPr>
        <w:t>1341</w:t>
      </w:r>
      <w:r w:rsidR="003E5577">
        <w:rPr>
          <w:rStyle w:val="Heading2Char"/>
          <w:rtl/>
        </w:rPr>
        <w:t>/</w:t>
      </w:r>
      <w:r w:rsidRPr="00B12DF9">
        <w:rPr>
          <w:rStyle w:val="Heading2Char"/>
          <w:rtl/>
        </w:rPr>
        <w:t>4 -</w:t>
      </w:r>
      <w:bookmarkEnd w:id="1552"/>
      <w:r w:rsidRPr="00067003">
        <w:rPr>
          <w:rtl/>
        </w:rPr>
        <w:t xml:space="preserve"> وعنه، قال: أخبرنا الحسين بن عبيدالله، عن هارون بن موسى، قال: </w:t>
      </w:r>
      <w:r>
        <w:rPr>
          <w:rtl/>
        </w:rPr>
        <w:t>حدّثنا أبو</w:t>
      </w:r>
      <w:r w:rsidRPr="00067003">
        <w:rPr>
          <w:rtl/>
        </w:rPr>
        <w:t xml:space="preserve">عبيدالله </w:t>
      </w:r>
      <w:r>
        <w:rPr>
          <w:rtl/>
        </w:rPr>
        <w:t>محمّد</w:t>
      </w:r>
      <w:r w:rsidRPr="00067003">
        <w:rPr>
          <w:rtl/>
        </w:rPr>
        <w:t xml:space="preserve"> بن أحمد الحكيمي، قال: </w:t>
      </w:r>
      <w:r>
        <w:rPr>
          <w:rtl/>
        </w:rPr>
        <w:t>حدّثنا أبو</w:t>
      </w:r>
      <w:r w:rsidRPr="00067003">
        <w:rPr>
          <w:rtl/>
        </w:rPr>
        <w:t xml:space="preserve">سهل سفيان بن زياد البلدي ببلد، قال: </w:t>
      </w:r>
      <w:r>
        <w:rPr>
          <w:rtl/>
        </w:rPr>
        <w:t>حدّثنا</w:t>
      </w:r>
      <w:r w:rsidRPr="00067003">
        <w:rPr>
          <w:rtl/>
        </w:rPr>
        <w:t xml:space="preserve"> عباد بن صهيب، قال: </w:t>
      </w:r>
      <w:r>
        <w:rPr>
          <w:rtl/>
        </w:rPr>
        <w:t>حدّثنا</w:t>
      </w:r>
      <w:r w:rsidRPr="00067003">
        <w:rPr>
          <w:rtl/>
        </w:rPr>
        <w:t xml:space="preserve"> </w:t>
      </w:r>
      <w:r>
        <w:rPr>
          <w:rtl/>
        </w:rPr>
        <w:t>أبوعبدالله</w:t>
      </w:r>
      <w:r w:rsidRPr="00067003">
        <w:rPr>
          <w:rtl/>
        </w:rPr>
        <w:t xml:space="preserve"> جعفر بن </w:t>
      </w:r>
      <w:r>
        <w:rPr>
          <w:rtl/>
        </w:rPr>
        <w:t>محمّد</w:t>
      </w:r>
      <w:r w:rsidRPr="00067003">
        <w:rPr>
          <w:rtl/>
        </w:rPr>
        <w:t xml:space="preserve">، عن أبيه، عن جده، عن الحسين بن علي، عن </w:t>
      </w:r>
      <w:r>
        <w:rPr>
          <w:rtl/>
        </w:rPr>
        <w:t>عليّ بن</w:t>
      </w:r>
      <w:r w:rsidRPr="00067003">
        <w:rPr>
          <w:rtl/>
        </w:rPr>
        <w:t xml:space="preserve"> أبي طالب </w:t>
      </w:r>
      <w:r w:rsidR="003E5577" w:rsidRPr="003E5577">
        <w:rPr>
          <w:rStyle w:val="libAlaemChar"/>
          <w:rtl/>
        </w:rPr>
        <w:t>عليهم‌السلام</w:t>
      </w:r>
      <w:r w:rsidRPr="00067003">
        <w:rPr>
          <w:rtl/>
        </w:rPr>
        <w:t>، قال: كان إذا رأى الهلال، قال:</w:t>
      </w:r>
      <w:r>
        <w:rPr>
          <w:rtl/>
        </w:rPr>
        <w:t xml:space="preserve"> «</w:t>
      </w:r>
      <w:r w:rsidRPr="00067003">
        <w:rPr>
          <w:rtl/>
        </w:rPr>
        <w:t xml:space="preserve"> اللهم ارزقنا خيره ونصره وبركته وفتحه، ونعوذ بك من شره وشر ما بعده </w:t>
      </w:r>
      <w:r>
        <w:rPr>
          <w:rtl/>
        </w:rPr>
        <w:t xml:space="preserve">» </w:t>
      </w:r>
      <w:r w:rsidRPr="00067003">
        <w:rPr>
          <w:rtl/>
        </w:rPr>
        <w:t xml:space="preserve">. </w:t>
      </w:r>
    </w:p>
    <w:p w:rsidR="00ED24C1" w:rsidRDefault="00ED24C1" w:rsidP="00ED24C1">
      <w:pPr>
        <w:pStyle w:val="libNormal"/>
        <w:rPr>
          <w:rtl/>
        </w:rPr>
      </w:pPr>
      <w:bookmarkStart w:id="1553" w:name="_Toc356990349"/>
      <w:r w:rsidRPr="00B12DF9">
        <w:rPr>
          <w:rStyle w:val="Heading2Char"/>
          <w:rtl/>
        </w:rPr>
        <w:t>1342</w:t>
      </w:r>
      <w:r w:rsidR="003E5577">
        <w:rPr>
          <w:rStyle w:val="Heading2Char"/>
          <w:rtl/>
        </w:rPr>
        <w:t>/</w:t>
      </w:r>
      <w:r w:rsidRPr="00B12DF9">
        <w:rPr>
          <w:rStyle w:val="Heading2Char"/>
          <w:rtl/>
        </w:rPr>
        <w:t>5 -</w:t>
      </w:r>
      <w:bookmarkEnd w:id="1553"/>
      <w:r w:rsidRPr="00067003">
        <w:rPr>
          <w:rtl/>
        </w:rPr>
        <w:t xml:space="preserve"> وعنه، قال: أخبرنا الحسين بن عبيدالله، قال: أخبرنا هارون بن موسى، قال: </w:t>
      </w:r>
      <w:r>
        <w:rPr>
          <w:rtl/>
        </w:rPr>
        <w:t>حدّثنا</w:t>
      </w:r>
      <w:r w:rsidRPr="00067003">
        <w:rPr>
          <w:rtl/>
        </w:rPr>
        <w:t xml:space="preserve"> الحكيمي، قال: </w:t>
      </w:r>
      <w:r>
        <w:rPr>
          <w:rtl/>
        </w:rPr>
        <w:t>حدّثنا</w:t>
      </w:r>
      <w:r w:rsidRPr="00067003">
        <w:rPr>
          <w:rtl/>
        </w:rPr>
        <w:t xml:space="preserve"> سفيان بن زياد البلدي، قال: </w:t>
      </w:r>
      <w:r>
        <w:rPr>
          <w:rtl/>
        </w:rPr>
        <w:t>حدّثنا</w:t>
      </w:r>
      <w:r w:rsidRPr="00067003">
        <w:rPr>
          <w:rtl/>
        </w:rPr>
        <w:t xml:space="preserve"> عباد بن صهيب، قال: </w:t>
      </w:r>
      <w:r>
        <w:rPr>
          <w:rtl/>
        </w:rPr>
        <w:t>حدّثنا</w:t>
      </w:r>
      <w:r w:rsidRPr="00067003">
        <w:rPr>
          <w:rtl/>
        </w:rPr>
        <w:t xml:space="preserve"> جعفر بن </w:t>
      </w:r>
      <w:r>
        <w:rPr>
          <w:rtl/>
        </w:rPr>
        <w:t>محمّد</w:t>
      </w:r>
      <w:r w:rsidRPr="00067003">
        <w:rPr>
          <w:rtl/>
        </w:rPr>
        <w:t xml:space="preserve">، عن أبيه، عن ابن الحنفية، عن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أن رسول الله </w:t>
      </w:r>
      <w:r w:rsidR="003E5577" w:rsidRPr="003E5577">
        <w:rPr>
          <w:rStyle w:val="libAlaemChar"/>
          <w:rtl/>
        </w:rPr>
        <w:t>صلى‌الله‌عليه‌وآله‌وسلم</w:t>
      </w:r>
      <w:r w:rsidRPr="00067003">
        <w:rPr>
          <w:rtl/>
        </w:rPr>
        <w:t xml:space="preserve"> خرج فرأى نسوة قعودا فقال: ما أقعدكن هاهنا</w:t>
      </w:r>
      <w:r>
        <w:rPr>
          <w:rtl/>
        </w:rPr>
        <w:t>؟</w:t>
      </w:r>
      <w:r w:rsidRPr="00067003">
        <w:rPr>
          <w:rtl/>
        </w:rPr>
        <w:t xml:space="preserve"> قلن: الجنازة. قال: افتحملن فيمن يحمل</w:t>
      </w:r>
      <w:r>
        <w:rPr>
          <w:rtl/>
        </w:rPr>
        <w:t>؟</w:t>
      </w:r>
      <w:r w:rsidRPr="00067003">
        <w:rPr>
          <w:rtl/>
        </w:rPr>
        <w:t xml:space="preserve"> قلن: لا. قال: افتغسلن فيمن يغسل</w:t>
      </w:r>
      <w:r>
        <w:rPr>
          <w:rtl/>
        </w:rPr>
        <w:t>؟</w:t>
      </w:r>
      <w:r w:rsidRPr="00067003">
        <w:rPr>
          <w:rtl/>
        </w:rPr>
        <w:t xml:space="preserve"> قلن: لا. قال: افتدلين فيمن يدلي</w:t>
      </w:r>
      <w:r>
        <w:rPr>
          <w:rtl/>
        </w:rPr>
        <w:t>؟</w:t>
      </w:r>
      <w:r w:rsidRPr="00067003">
        <w:rPr>
          <w:rtl/>
        </w:rPr>
        <w:t xml:space="preserve"> قلن: لا. قال: فارجعن مأزورات غير مأجورات. </w:t>
      </w:r>
    </w:p>
    <w:p w:rsidR="00ED24C1" w:rsidRPr="00067003" w:rsidRDefault="00ED24C1" w:rsidP="00ED24C1">
      <w:pPr>
        <w:pStyle w:val="libNormal"/>
        <w:rPr>
          <w:rtl/>
        </w:rPr>
      </w:pPr>
      <w:bookmarkStart w:id="1554" w:name="_Toc356990350"/>
      <w:r w:rsidRPr="00B12DF9">
        <w:rPr>
          <w:rStyle w:val="Heading2Char"/>
          <w:rtl/>
        </w:rPr>
        <w:t>1343</w:t>
      </w:r>
      <w:r w:rsidR="003E5577">
        <w:rPr>
          <w:rStyle w:val="Heading2Char"/>
          <w:rtl/>
        </w:rPr>
        <w:t>/</w:t>
      </w:r>
      <w:r w:rsidRPr="00B12DF9">
        <w:rPr>
          <w:rStyle w:val="Heading2Char"/>
          <w:rtl/>
        </w:rPr>
        <w:t>6 -</w:t>
      </w:r>
      <w:bookmarkEnd w:id="1554"/>
      <w:r w:rsidRPr="00067003">
        <w:rPr>
          <w:rtl/>
        </w:rPr>
        <w:t xml:space="preserve"> وعنه، قال: أخبرنا الحسين بن عبيدالله، عن هارون بن موسى، قال: </w:t>
      </w:r>
      <w:r>
        <w:rPr>
          <w:rtl/>
        </w:rPr>
        <w:t>حدّثنا</w:t>
      </w:r>
      <w:r w:rsidRPr="00067003">
        <w:rPr>
          <w:rtl/>
        </w:rPr>
        <w:t xml:space="preserve"> الحكيمي، قال: </w:t>
      </w:r>
      <w:r>
        <w:rPr>
          <w:rtl/>
        </w:rPr>
        <w:t>حدّثنا</w:t>
      </w:r>
      <w:r w:rsidRPr="00067003">
        <w:rPr>
          <w:rtl/>
        </w:rPr>
        <w:t xml:space="preserve"> سفيان بن زياد،</w:t>
      </w:r>
      <w:r>
        <w:rPr>
          <w:rtl/>
        </w:rPr>
        <w:t xml:space="preserve"> قال: حدّثنا</w:t>
      </w:r>
      <w:r w:rsidRPr="00067003">
        <w:rPr>
          <w:rtl/>
        </w:rPr>
        <w:t xml:space="preserve"> عباد بن صهيب، قال: </w:t>
      </w:r>
      <w:r>
        <w:rPr>
          <w:rtl/>
        </w:rPr>
        <w:t>حدّثنا</w:t>
      </w:r>
      <w:r w:rsidRPr="00067003">
        <w:rPr>
          <w:rtl/>
        </w:rPr>
        <w:t xml:space="preserve"> جعفر بن </w:t>
      </w:r>
      <w:r>
        <w:rPr>
          <w:rtl/>
        </w:rPr>
        <w:t>محمّد</w:t>
      </w:r>
      <w:r w:rsidRPr="00067003">
        <w:rPr>
          <w:rtl/>
        </w:rPr>
        <w:t xml:space="preserve">، عن عبيدالله بن أبي رافع مولى رسول الله </w:t>
      </w:r>
      <w:r w:rsidR="003E5577" w:rsidRPr="003E5577">
        <w:rPr>
          <w:rStyle w:val="libAlaemChar"/>
          <w:rtl/>
        </w:rPr>
        <w:t>صلى‌الله‌عليه‌وآله‌وسلم</w:t>
      </w:r>
      <w:r w:rsidRPr="00067003">
        <w:rPr>
          <w:rtl/>
        </w:rPr>
        <w:t>: أن مروان بن الحكم استخلف أبا هريرة وخرج إلى مكة، فصلى بنا</w:t>
      </w:r>
      <w:r>
        <w:rPr>
          <w:rtl/>
        </w:rPr>
        <w:t xml:space="preserve"> أبو</w:t>
      </w:r>
      <w:r w:rsidRPr="00067003">
        <w:rPr>
          <w:rtl/>
        </w:rPr>
        <w:t xml:space="preserve">هريرة الجمعة، فقرأ بعد سورة الجمعة في السجدة الثانية </w:t>
      </w:r>
      <w:r w:rsidR="00871C06" w:rsidRPr="00871C06">
        <w:rPr>
          <w:rStyle w:val="libAlaemChar"/>
          <w:rFonts w:hint="cs"/>
          <w:rtl/>
        </w:rPr>
        <w:t>(</w:t>
      </w:r>
      <w:r w:rsidRPr="00521F46">
        <w:rPr>
          <w:rStyle w:val="libAieChar"/>
          <w:rFonts w:hint="cs"/>
          <w:rtl/>
        </w:rPr>
        <w:t xml:space="preserve"> </w:t>
      </w:r>
      <w:r w:rsidRPr="00521F46">
        <w:rPr>
          <w:rStyle w:val="libAieChar"/>
          <w:rtl/>
        </w:rPr>
        <w:t>إِذَا جَاءَكَ الْمُنَافِقُونَ</w:t>
      </w:r>
      <w:r w:rsidRPr="00521F46">
        <w:rPr>
          <w:rStyle w:val="libAieChar"/>
          <w:rFonts w:hint="cs"/>
          <w:rtl/>
        </w:rPr>
        <w:t xml:space="preserve"> </w:t>
      </w:r>
      <w:r w:rsidR="00871C06" w:rsidRPr="00871C06">
        <w:rPr>
          <w:rStyle w:val="libAlaemChar"/>
          <w:rFonts w:hint="cs"/>
          <w:rtl/>
        </w:rPr>
        <w:t>)</w:t>
      </w:r>
      <w:r w:rsidRPr="00067003">
        <w:rPr>
          <w:rtl/>
        </w:rPr>
        <w:t xml:space="preserve"> قال عبيدالله بن أبي رافع مولى رسول الله </w:t>
      </w:r>
      <w:r w:rsidR="003E5577" w:rsidRPr="003E5577">
        <w:rPr>
          <w:rStyle w:val="libAlaemChar"/>
          <w:rtl/>
        </w:rPr>
        <w:t>صلى‌الله‌عليه‌وآله‌وسلم</w:t>
      </w:r>
      <w:r w:rsidRPr="00067003">
        <w:rPr>
          <w:rtl/>
        </w:rPr>
        <w:t xml:space="preserve">: فأدركت أبا هريرة حين انصرف، فقلت له: سمعتك تقرأ سورتين كان </w:t>
      </w:r>
      <w:r>
        <w:rPr>
          <w:rtl/>
        </w:rPr>
        <w:t xml:space="preserve">عليّ </w:t>
      </w:r>
      <w:r w:rsidR="003E5577" w:rsidRPr="003E5577">
        <w:rPr>
          <w:rStyle w:val="libAlaemChar"/>
          <w:rtl/>
        </w:rPr>
        <w:t>عليه‌السلام</w:t>
      </w:r>
      <w:r w:rsidRPr="00067003">
        <w:rPr>
          <w:rtl/>
        </w:rPr>
        <w:t xml:space="preserve"> يقرأ بهما بالكوفة، فقال</w:t>
      </w:r>
      <w:r>
        <w:rPr>
          <w:rtl/>
        </w:rPr>
        <w:t xml:space="preserve"> أبو</w:t>
      </w:r>
      <w:r w:rsidRPr="00067003">
        <w:rPr>
          <w:rtl/>
        </w:rPr>
        <w:t>هريرة. إني سمعت رسول</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الله </w:t>
      </w:r>
      <w:r w:rsidR="003E5577" w:rsidRPr="003E5577">
        <w:rPr>
          <w:rStyle w:val="libAlaemChar"/>
          <w:rtl/>
        </w:rPr>
        <w:t>صلى‌الله‌عليه‌وآله‌وسلم</w:t>
      </w:r>
      <w:r w:rsidRPr="00067003">
        <w:rPr>
          <w:rtl/>
        </w:rPr>
        <w:t xml:space="preserve"> يقرأ بهما. </w:t>
      </w:r>
    </w:p>
    <w:p w:rsidR="00ED24C1" w:rsidRDefault="00ED24C1" w:rsidP="00ED24C1">
      <w:pPr>
        <w:pStyle w:val="libNormal"/>
        <w:rPr>
          <w:rtl/>
        </w:rPr>
      </w:pPr>
      <w:bookmarkStart w:id="1555" w:name="_Toc356990351"/>
      <w:r w:rsidRPr="00B12DF9">
        <w:rPr>
          <w:rStyle w:val="Heading2Char"/>
          <w:rtl/>
        </w:rPr>
        <w:t>1344</w:t>
      </w:r>
      <w:r w:rsidR="003E5577">
        <w:rPr>
          <w:rStyle w:val="Heading2Char"/>
          <w:rtl/>
        </w:rPr>
        <w:t>/</w:t>
      </w:r>
      <w:r w:rsidRPr="00B12DF9">
        <w:rPr>
          <w:rStyle w:val="Heading2Char"/>
          <w:rtl/>
        </w:rPr>
        <w:t>7 -</w:t>
      </w:r>
      <w:bookmarkEnd w:id="1555"/>
      <w:r w:rsidRPr="00067003">
        <w:rPr>
          <w:rtl/>
        </w:rPr>
        <w:t xml:space="preserve"> وعنه، قال: أخبرنا الحسين بن عبيدالله، عن هارون بن موسى، قال: </w:t>
      </w:r>
      <w:r>
        <w:rPr>
          <w:rtl/>
        </w:rPr>
        <w:t>حدّثنا أبو</w:t>
      </w:r>
      <w:r w:rsidRPr="00067003">
        <w:rPr>
          <w:rtl/>
        </w:rPr>
        <w:t xml:space="preserve">العباس أحمد بن </w:t>
      </w:r>
      <w:r>
        <w:rPr>
          <w:rtl/>
        </w:rPr>
        <w:t>محمّد</w:t>
      </w:r>
      <w:r w:rsidRPr="00067003">
        <w:rPr>
          <w:rtl/>
        </w:rPr>
        <w:t xml:space="preserve"> بن سعيد الهمداني، قال: </w:t>
      </w:r>
      <w:r>
        <w:rPr>
          <w:rtl/>
        </w:rPr>
        <w:t>حدّثنا أبو</w:t>
      </w:r>
      <w:r w:rsidRPr="00067003">
        <w:rPr>
          <w:rtl/>
        </w:rPr>
        <w:t xml:space="preserve">إسحاق يعقوب بن يرسف بن زياد الضبي، قال: </w:t>
      </w:r>
      <w:r>
        <w:rPr>
          <w:rtl/>
        </w:rPr>
        <w:t>حدّثنا أبو</w:t>
      </w:r>
      <w:r w:rsidRPr="00067003">
        <w:rPr>
          <w:rtl/>
        </w:rPr>
        <w:t xml:space="preserve">جنادة الحصين بن مخارق السلولي، عن جعفر بن </w:t>
      </w:r>
      <w:r>
        <w:rPr>
          <w:rtl/>
        </w:rPr>
        <w:t>محمّد</w:t>
      </w:r>
      <w:r w:rsidRPr="00067003">
        <w:rPr>
          <w:rtl/>
        </w:rPr>
        <w:t xml:space="preserve">، عن أبيه </w:t>
      </w:r>
      <w:r w:rsidR="003E5577" w:rsidRPr="003E5577">
        <w:rPr>
          <w:rStyle w:val="libAlaemChar"/>
          <w:rtl/>
        </w:rPr>
        <w:t>عليهما‌السلام</w:t>
      </w:r>
      <w:r w:rsidRPr="00067003">
        <w:rPr>
          <w:rtl/>
        </w:rPr>
        <w:t xml:space="preserve">، قال: قال رسول الله </w:t>
      </w:r>
      <w:r w:rsidR="003E5577" w:rsidRPr="003E5577">
        <w:rPr>
          <w:rStyle w:val="libAlaemChar"/>
          <w:rtl/>
        </w:rPr>
        <w:t>صلى‌الله‌عليه‌وآله‌وسلم</w:t>
      </w:r>
      <w:r w:rsidRPr="00067003">
        <w:rPr>
          <w:rtl/>
        </w:rPr>
        <w:t>: من ضمن لاخيه حاجة، لم ينظر الله (</w:t>
      </w:r>
      <w:r>
        <w:rPr>
          <w:rtl/>
        </w:rPr>
        <w:t>عزّوجلّ</w:t>
      </w:r>
      <w:r w:rsidRPr="00067003">
        <w:rPr>
          <w:rtl/>
        </w:rPr>
        <w:t>) في حاجته</w:t>
      </w:r>
      <w:r>
        <w:rPr>
          <w:rtl/>
        </w:rPr>
        <w:t xml:space="preserve"> حتّى </w:t>
      </w:r>
      <w:r w:rsidRPr="00067003">
        <w:rPr>
          <w:rtl/>
        </w:rPr>
        <w:t xml:space="preserve">يقضيها. </w:t>
      </w:r>
    </w:p>
    <w:p w:rsidR="00ED24C1" w:rsidRDefault="00ED24C1" w:rsidP="00ED24C1">
      <w:pPr>
        <w:pStyle w:val="libNormal"/>
        <w:rPr>
          <w:rtl/>
        </w:rPr>
      </w:pPr>
      <w:bookmarkStart w:id="1556" w:name="_Toc356990352"/>
      <w:r w:rsidRPr="00B12DF9">
        <w:rPr>
          <w:rStyle w:val="Heading2Char"/>
          <w:rtl/>
        </w:rPr>
        <w:t>1345</w:t>
      </w:r>
      <w:r w:rsidR="003E5577">
        <w:rPr>
          <w:rStyle w:val="Heading2Char"/>
          <w:rtl/>
        </w:rPr>
        <w:t>/</w:t>
      </w:r>
      <w:r w:rsidRPr="00B12DF9">
        <w:rPr>
          <w:rStyle w:val="Heading2Char"/>
          <w:rtl/>
        </w:rPr>
        <w:t>8 -</w:t>
      </w:r>
      <w:bookmarkEnd w:id="1556"/>
      <w:r w:rsidRPr="00067003">
        <w:rPr>
          <w:rtl/>
        </w:rPr>
        <w:t xml:space="preserve"> وعنه، قال: أخبرنا الحسين بن عبيدالله، عن هارون، عن أحمد بن </w:t>
      </w:r>
      <w:r>
        <w:rPr>
          <w:rtl/>
        </w:rPr>
        <w:t>محمّد</w:t>
      </w:r>
      <w:r w:rsidRPr="00067003">
        <w:rPr>
          <w:rtl/>
        </w:rPr>
        <w:t xml:space="preserve"> بن سعيد،</w:t>
      </w:r>
      <w:r>
        <w:rPr>
          <w:rtl/>
        </w:rPr>
        <w:t xml:space="preserve"> قال: حدّثنا</w:t>
      </w:r>
      <w:r w:rsidRPr="00067003">
        <w:rPr>
          <w:rtl/>
        </w:rPr>
        <w:t xml:space="preserve"> يعقوب بن يوسف، قال: </w:t>
      </w:r>
      <w:r>
        <w:rPr>
          <w:rtl/>
        </w:rPr>
        <w:t>حدّثنا</w:t>
      </w:r>
      <w:r w:rsidRPr="00067003">
        <w:rPr>
          <w:rtl/>
        </w:rPr>
        <w:t xml:space="preserve"> الحصين بن مخارق، عن جعفر بن </w:t>
      </w:r>
      <w:r>
        <w:rPr>
          <w:rtl/>
        </w:rPr>
        <w:t>محمّد</w:t>
      </w:r>
      <w:r w:rsidRPr="00067003">
        <w:rPr>
          <w:rtl/>
        </w:rPr>
        <w:t xml:space="preserve">، عن أبيه: أن عليا </w:t>
      </w:r>
      <w:r w:rsidR="003E5577" w:rsidRPr="003E5577">
        <w:rPr>
          <w:rStyle w:val="libAlaemChar"/>
          <w:rtl/>
        </w:rPr>
        <w:t>عليه‌السلام</w:t>
      </w:r>
      <w:r w:rsidRPr="00067003">
        <w:rPr>
          <w:rtl/>
        </w:rPr>
        <w:t xml:space="preserve"> وفد إليه رجل من أشراف العرب، فقال له </w:t>
      </w:r>
      <w:r>
        <w:rPr>
          <w:rtl/>
        </w:rPr>
        <w:t xml:space="preserve">عليّ </w:t>
      </w:r>
      <w:r w:rsidR="003E5577" w:rsidRPr="003E5577">
        <w:rPr>
          <w:rStyle w:val="libAlaemChar"/>
          <w:rtl/>
        </w:rPr>
        <w:t>عليه‌السلام</w:t>
      </w:r>
      <w:r w:rsidRPr="00067003">
        <w:rPr>
          <w:rtl/>
        </w:rPr>
        <w:t>: هل في بلادك قوم قد شهروا أنفسهم بالخير لا يعرفون إلا به</w:t>
      </w:r>
      <w:r>
        <w:rPr>
          <w:rtl/>
        </w:rPr>
        <w:t>؟</w:t>
      </w:r>
      <w:r w:rsidRPr="00067003">
        <w:rPr>
          <w:rtl/>
        </w:rPr>
        <w:t xml:space="preserve"> قال: نعم. قال: فهل في بلادك قوم قد شهروا أنفسهم بالشر لا يعرفرن إلا به</w:t>
      </w:r>
      <w:r>
        <w:rPr>
          <w:rtl/>
        </w:rPr>
        <w:t>؟</w:t>
      </w:r>
      <w:r w:rsidRPr="00067003">
        <w:rPr>
          <w:rtl/>
        </w:rPr>
        <w:t xml:space="preserve"> قال: نعم. قال: فهل في بلادك قوم يجترحون السيئات ويكتسبون الحسنات</w:t>
      </w:r>
      <w:r>
        <w:rPr>
          <w:rtl/>
        </w:rPr>
        <w:t>؟</w:t>
      </w:r>
      <w:r w:rsidRPr="00067003">
        <w:rPr>
          <w:rtl/>
        </w:rPr>
        <w:t xml:space="preserve"> قال: نعم. قال: تلك خيار أمة </w:t>
      </w:r>
      <w:r>
        <w:rPr>
          <w:rtl/>
        </w:rPr>
        <w:t>محمّد</w:t>
      </w:r>
      <w:r w:rsidRPr="00067003">
        <w:rPr>
          <w:rtl/>
        </w:rPr>
        <w:t xml:space="preserve"> </w:t>
      </w:r>
      <w:r w:rsidR="003E5577" w:rsidRPr="003E5577">
        <w:rPr>
          <w:rStyle w:val="libAlaemChar"/>
          <w:rtl/>
        </w:rPr>
        <w:t>صلى‌الله‌عليه‌وآله‌وسلم</w:t>
      </w:r>
      <w:r w:rsidRPr="00067003">
        <w:rPr>
          <w:rtl/>
        </w:rPr>
        <w:t xml:space="preserve">، تلك النمرقة الوسطى، يرجع إليهم الغالي، وينتهي إليهم المقصر. </w:t>
      </w:r>
    </w:p>
    <w:p w:rsidR="00ED24C1" w:rsidRDefault="00ED24C1" w:rsidP="00ED24C1">
      <w:pPr>
        <w:pStyle w:val="libNormal"/>
        <w:rPr>
          <w:rtl/>
        </w:rPr>
      </w:pPr>
      <w:bookmarkStart w:id="1557" w:name="_Toc356990353"/>
      <w:r w:rsidRPr="00B12DF9">
        <w:rPr>
          <w:rStyle w:val="Heading2Char"/>
          <w:rtl/>
        </w:rPr>
        <w:t>1346</w:t>
      </w:r>
      <w:r w:rsidR="003E5577">
        <w:rPr>
          <w:rStyle w:val="Heading2Char"/>
          <w:rtl/>
        </w:rPr>
        <w:t>/</w:t>
      </w:r>
      <w:r w:rsidRPr="00B12DF9">
        <w:rPr>
          <w:rStyle w:val="Heading2Char"/>
          <w:rtl/>
        </w:rPr>
        <w:t>9 -</w:t>
      </w:r>
      <w:bookmarkEnd w:id="1557"/>
      <w:r w:rsidRPr="00067003">
        <w:rPr>
          <w:rtl/>
        </w:rPr>
        <w:t xml:space="preserve"> وعنه، قال: أخبرنا الحسين بن عبيدالله، عن هارون، قال: </w:t>
      </w:r>
      <w:r>
        <w:rPr>
          <w:rtl/>
        </w:rPr>
        <w:t>حدّثنا</w:t>
      </w:r>
      <w:r w:rsidRPr="00067003">
        <w:rPr>
          <w:rtl/>
        </w:rPr>
        <w:t xml:space="preserve"> أحمد بن </w:t>
      </w:r>
      <w:r>
        <w:rPr>
          <w:rtl/>
        </w:rPr>
        <w:t>محمّد</w:t>
      </w:r>
      <w:r w:rsidRPr="00067003">
        <w:rPr>
          <w:rtl/>
        </w:rPr>
        <w:t xml:space="preserve"> بن سعيد، قال: </w:t>
      </w:r>
      <w:r>
        <w:rPr>
          <w:rtl/>
        </w:rPr>
        <w:t>حدّثنا أبو</w:t>
      </w:r>
      <w:r w:rsidRPr="00067003">
        <w:rPr>
          <w:rtl/>
        </w:rPr>
        <w:t xml:space="preserve">إسحاق المقرئ، قال: </w:t>
      </w:r>
      <w:r>
        <w:rPr>
          <w:rtl/>
        </w:rPr>
        <w:t>حدّثنا</w:t>
      </w:r>
      <w:r w:rsidRPr="00067003">
        <w:rPr>
          <w:rtl/>
        </w:rPr>
        <w:t xml:space="preserve"> الحصين بن مخارق، عن جعفر بن </w:t>
      </w:r>
      <w:r>
        <w:rPr>
          <w:rtl/>
        </w:rPr>
        <w:t>محمّد</w:t>
      </w:r>
      <w:r w:rsidRPr="00067003">
        <w:rPr>
          <w:rtl/>
        </w:rPr>
        <w:t xml:space="preserve">، عن أبيه </w:t>
      </w:r>
      <w:r w:rsidR="003E5577" w:rsidRPr="003E5577">
        <w:rPr>
          <w:rStyle w:val="libAlaemChar"/>
          <w:rtl/>
        </w:rPr>
        <w:t>عليهما‌السلام</w:t>
      </w:r>
      <w:r w:rsidRPr="00067003">
        <w:rPr>
          <w:rtl/>
        </w:rPr>
        <w:t xml:space="preserve">: أن رسول الله </w:t>
      </w:r>
      <w:r w:rsidR="003E5577" w:rsidRPr="003E5577">
        <w:rPr>
          <w:rStyle w:val="libAlaemChar"/>
          <w:rtl/>
        </w:rPr>
        <w:t>صلى‌الله‌عليه‌وآله‌وسلم</w:t>
      </w:r>
      <w:r w:rsidRPr="00067003">
        <w:rPr>
          <w:rtl/>
        </w:rPr>
        <w:t xml:space="preserve"> نهى أن يتغوط الرجل على شفير بئر يستعذب منها، أو على شفير نهر يستعذب منه، أو تحت شجرة فيها ثمرها. </w:t>
      </w:r>
    </w:p>
    <w:p w:rsidR="00ED24C1" w:rsidRPr="00067003" w:rsidRDefault="00ED24C1" w:rsidP="00ED24C1">
      <w:pPr>
        <w:pStyle w:val="libNormal"/>
        <w:rPr>
          <w:rtl/>
        </w:rPr>
      </w:pPr>
      <w:bookmarkStart w:id="1558" w:name="_Toc356990354"/>
      <w:r w:rsidRPr="00B12DF9">
        <w:rPr>
          <w:rStyle w:val="Heading2Char"/>
          <w:rtl/>
        </w:rPr>
        <w:t>1347</w:t>
      </w:r>
      <w:r w:rsidR="003E5577">
        <w:rPr>
          <w:rStyle w:val="Heading2Char"/>
          <w:rtl/>
        </w:rPr>
        <w:t>/</w:t>
      </w:r>
      <w:r w:rsidRPr="00B12DF9">
        <w:rPr>
          <w:rStyle w:val="Heading2Char"/>
          <w:rtl/>
        </w:rPr>
        <w:t>10 -</w:t>
      </w:r>
      <w:bookmarkEnd w:id="1558"/>
      <w:r w:rsidRPr="00067003">
        <w:rPr>
          <w:rtl/>
        </w:rPr>
        <w:t xml:space="preserve"> وعنه، قال: أخبرنا الحسين بن عبيدالله، عن هارون بن موسى، قال: </w:t>
      </w:r>
      <w:r>
        <w:rPr>
          <w:rtl/>
        </w:rPr>
        <w:t>حدّثنا أبو</w:t>
      </w:r>
      <w:r w:rsidRPr="00067003">
        <w:rPr>
          <w:rtl/>
        </w:rPr>
        <w:t xml:space="preserve">العباس أحمد بن </w:t>
      </w:r>
      <w:r>
        <w:rPr>
          <w:rtl/>
        </w:rPr>
        <w:t>محمّد</w:t>
      </w:r>
      <w:r w:rsidRPr="00067003">
        <w:rPr>
          <w:rtl/>
        </w:rPr>
        <w:t xml:space="preserve"> بن سعيد، قال: </w:t>
      </w:r>
      <w:r>
        <w:rPr>
          <w:rtl/>
        </w:rPr>
        <w:t xml:space="preserve">حدّثنا أبوجعفر </w:t>
      </w:r>
      <w:r w:rsidRPr="00067003">
        <w:rPr>
          <w:rtl/>
        </w:rPr>
        <w:t xml:space="preserve">أحمد </w:t>
      </w:r>
      <w:r>
        <w:rPr>
          <w:rtl/>
        </w:rPr>
        <w:t xml:space="preserve">بن عليّ </w:t>
      </w:r>
      <w:r w:rsidRPr="00067003">
        <w:rPr>
          <w:rtl/>
        </w:rPr>
        <w:t xml:space="preserve">الخمري، قال: </w:t>
      </w:r>
      <w:r>
        <w:rPr>
          <w:rtl/>
        </w:rPr>
        <w:t>حدّثنا</w:t>
      </w:r>
      <w:r w:rsidRPr="00067003">
        <w:rPr>
          <w:rtl/>
        </w:rPr>
        <w:t xml:space="preserve"> حنان بن سدير، قال: مررت أنا وأبي برجل من ولد أبي لهب يقال له عبيدالله بن إبراهيم، فناداني: يا أبا الفضل، هذا الرجل يحدثك - وذكر اسم المحدث وهو سديف في آخر الحديث، ولم يذكره هاهنا - عن أبي جعفر، فقربنا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منهم وسلمنا عليهم، فقال له: حدثه. فقال: حدثني </w:t>
      </w:r>
      <w:r>
        <w:rPr>
          <w:rtl/>
        </w:rPr>
        <w:t>محمّد</w:t>
      </w:r>
      <w:r w:rsidRPr="00067003">
        <w:rPr>
          <w:rtl/>
        </w:rPr>
        <w:t xml:space="preserve"> </w:t>
      </w:r>
      <w:r>
        <w:rPr>
          <w:rtl/>
        </w:rPr>
        <w:t xml:space="preserve">بن عليّ </w:t>
      </w:r>
      <w:r w:rsidRPr="00067003">
        <w:rPr>
          <w:rtl/>
        </w:rPr>
        <w:t xml:space="preserve">الباقر، وما رأيت </w:t>
      </w:r>
      <w:r>
        <w:rPr>
          <w:rtl/>
        </w:rPr>
        <w:t>محمّد</w:t>
      </w:r>
      <w:r w:rsidRPr="00067003">
        <w:rPr>
          <w:rtl/>
        </w:rPr>
        <w:t xml:space="preserve">يا قط يعدله، عن جابر بن </w:t>
      </w:r>
      <w:r>
        <w:rPr>
          <w:rtl/>
        </w:rPr>
        <w:t>عبدالله</w:t>
      </w:r>
      <w:r w:rsidRPr="00067003">
        <w:rPr>
          <w:rtl/>
        </w:rPr>
        <w:t xml:space="preserve"> الانصاري، قال: أقبل رسول الله </w:t>
      </w:r>
      <w:r w:rsidR="003E5577" w:rsidRPr="003E5577">
        <w:rPr>
          <w:rStyle w:val="libAlaemChar"/>
          <w:rtl/>
        </w:rPr>
        <w:t>صلى‌الله‌عليه‌وآله‌وسلم</w:t>
      </w:r>
      <w:r>
        <w:rPr>
          <w:rtl/>
        </w:rPr>
        <w:t xml:space="preserve"> حتّى </w:t>
      </w:r>
      <w:r w:rsidRPr="00067003">
        <w:rPr>
          <w:rtl/>
        </w:rPr>
        <w:t xml:space="preserve">صعد المنبر واجتمع المهاجرون والانصار في الصلاة، فقال: أيها الناس، من أبغضنا أهل البيت بعثه الله يهوديا. </w:t>
      </w:r>
    </w:p>
    <w:p w:rsidR="00ED24C1" w:rsidRDefault="00ED24C1" w:rsidP="00ED24C1">
      <w:pPr>
        <w:pStyle w:val="libNormal"/>
        <w:rPr>
          <w:rtl/>
        </w:rPr>
      </w:pPr>
      <w:r w:rsidRPr="00067003">
        <w:rPr>
          <w:rtl/>
        </w:rPr>
        <w:t>قال جابر: فقمت إليه فقلت: يا رسول الله، وإن شهد أن لا إله إلا الله، وأنك رسول الله</w:t>
      </w:r>
      <w:r>
        <w:rPr>
          <w:rtl/>
        </w:rPr>
        <w:t>؟</w:t>
      </w:r>
      <w:r w:rsidRPr="00067003">
        <w:rPr>
          <w:rtl/>
        </w:rPr>
        <w:t xml:space="preserve"> قال: نعم وإن شهد، إنما احتجز بذلك من أن يسفك دمه أو يؤدي الجزية عن يد وهو صاغر. </w:t>
      </w:r>
    </w:p>
    <w:p w:rsidR="00ED24C1" w:rsidRDefault="00ED24C1" w:rsidP="00ED24C1">
      <w:pPr>
        <w:pStyle w:val="libNormal"/>
        <w:rPr>
          <w:rtl/>
        </w:rPr>
      </w:pPr>
      <w:r w:rsidRPr="00067003">
        <w:rPr>
          <w:rtl/>
        </w:rPr>
        <w:t>ثم قال: أيها الناس، من أبغضنا أهل البيت بعثه الله يوم القيامة يهوديا، وإن أدرك الدجال آمن به، وإن لم يدركه بعث من قبره</w:t>
      </w:r>
      <w:r>
        <w:rPr>
          <w:rtl/>
        </w:rPr>
        <w:t xml:space="preserve"> حتّى </w:t>
      </w:r>
      <w:r w:rsidRPr="00067003">
        <w:rPr>
          <w:rtl/>
        </w:rPr>
        <w:t>يؤمن به، إن ربي (</w:t>
      </w:r>
      <w:r>
        <w:rPr>
          <w:rtl/>
        </w:rPr>
        <w:t>عزّوجلّ</w:t>
      </w:r>
      <w:r w:rsidRPr="00067003">
        <w:rPr>
          <w:rtl/>
        </w:rPr>
        <w:t xml:space="preserve">) مثل لي أمتي في الطين، وعلمني أسماء أمتي كما علم آدم الاسماء كلها، فمربي أصحاب الرايات فاستغفرت لعلي وشيعته. </w:t>
      </w:r>
    </w:p>
    <w:p w:rsidR="00ED24C1" w:rsidRDefault="00ED24C1" w:rsidP="00ED24C1">
      <w:pPr>
        <w:pStyle w:val="libNormal"/>
        <w:rPr>
          <w:rtl/>
        </w:rPr>
      </w:pPr>
      <w:r w:rsidRPr="00067003">
        <w:rPr>
          <w:rtl/>
        </w:rPr>
        <w:t xml:space="preserve">قال حنان: وقال لي أبي: اكتب هذا الحديث، فكتبته، وخرجنا من غد إلى المدينة، فقدمنا فدخلنا على أبي </w:t>
      </w:r>
      <w:r>
        <w:rPr>
          <w:rtl/>
        </w:rPr>
        <w:t>عبدالله</w:t>
      </w:r>
      <w:r w:rsidRPr="00067003">
        <w:rPr>
          <w:rtl/>
        </w:rPr>
        <w:t xml:space="preserve"> </w:t>
      </w:r>
      <w:r w:rsidR="003E5577" w:rsidRPr="003E5577">
        <w:rPr>
          <w:rStyle w:val="libAlaemChar"/>
          <w:rtl/>
        </w:rPr>
        <w:t>عليه‌السلام</w:t>
      </w:r>
      <w:r w:rsidRPr="00067003">
        <w:rPr>
          <w:rtl/>
        </w:rPr>
        <w:t>، فقلت له: جعلت فداك، إن رجلا من المكيين، يقال له سديف، حدثني عن أبيك بحديث. فقال: وتحفظه</w:t>
      </w:r>
      <w:r>
        <w:rPr>
          <w:rtl/>
        </w:rPr>
        <w:t>؟</w:t>
      </w:r>
      <w:r w:rsidRPr="00067003">
        <w:rPr>
          <w:rtl/>
        </w:rPr>
        <w:t xml:space="preserve"> فقلت: كتبته. قال: فهاته، فعرضته عليه، فلما انتهى إلى: مثل لي أمتي في الطين، وعلمني أسماء أمتي كما علم آدم الاسماء كلها، قال </w:t>
      </w:r>
      <w:r>
        <w:rPr>
          <w:rtl/>
        </w:rPr>
        <w:t>أبوعبدالله</w:t>
      </w:r>
      <w:r w:rsidRPr="00067003">
        <w:rPr>
          <w:rtl/>
        </w:rPr>
        <w:t xml:space="preserve"> </w:t>
      </w:r>
      <w:r w:rsidR="003E5577" w:rsidRPr="003E5577">
        <w:rPr>
          <w:rStyle w:val="libAlaemChar"/>
          <w:rtl/>
        </w:rPr>
        <w:t>عليه‌السلام</w:t>
      </w:r>
      <w:r w:rsidRPr="00067003">
        <w:rPr>
          <w:rtl/>
        </w:rPr>
        <w:t>: ياسدير، متى حدثك بهذا عن أبي</w:t>
      </w:r>
      <w:r>
        <w:rPr>
          <w:rtl/>
        </w:rPr>
        <w:t>؟</w:t>
      </w:r>
      <w:r w:rsidRPr="00067003">
        <w:rPr>
          <w:rtl/>
        </w:rPr>
        <w:t xml:space="preserve"> قلت: اليوم السابع منذ سمعناه منه، يرويه عن أبيك. فقال: قد كنت أرى أن هذا الحديث لا يخرج عن أبي إلى أحد. </w:t>
      </w:r>
    </w:p>
    <w:p w:rsidR="00ED24C1" w:rsidRPr="00067003" w:rsidRDefault="00ED24C1" w:rsidP="00ED24C1">
      <w:pPr>
        <w:pStyle w:val="libNormal"/>
        <w:rPr>
          <w:rtl/>
        </w:rPr>
      </w:pPr>
      <w:bookmarkStart w:id="1559" w:name="_Toc356990355"/>
      <w:r w:rsidRPr="00B12DF9">
        <w:rPr>
          <w:rStyle w:val="Heading2Char"/>
          <w:rtl/>
        </w:rPr>
        <w:t>1348</w:t>
      </w:r>
      <w:r w:rsidR="003E5577">
        <w:rPr>
          <w:rStyle w:val="Heading2Char"/>
          <w:rtl/>
        </w:rPr>
        <w:t>/</w:t>
      </w:r>
      <w:r w:rsidRPr="00B12DF9">
        <w:rPr>
          <w:rStyle w:val="Heading2Char"/>
          <w:rtl/>
        </w:rPr>
        <w:t>11 -</w:t>
      </w:r>
      <w:bookmarkEnd w:id="1559"/>
      <w:r w:rsidRPr="00067003">
        <w:rPr>
          <w:rtl/>
        </w:rPr>
        <w:t xml:space="preserve"> وعنه، قال: أخبرنا الحسين بن عبيدالله، قال: </w:t>
      </w:r>
      <w:r>
        <w:rPr>
          <w:rtl/>
        </w:rPr>
        <w:t>حدّثنا</w:t>
      </w:r>
      <w:r w:rsidRPr="00067003">
        <w:rPr>
          <w:rtl/>
        </w:rPr>
        <w:t xml:space="preserve"> الشريف </w:t>
      </w:r>
      <w:r>
        <w:rPr>
          <w:rtl/>
        </w:rPr>
        <w:t>أبوالقاسم عليّ بن</w:t>
      </w:r>
      <w:r w:rsidRPr="00067003">
        <w:rPr>
          <w:rtl/>
        </w:rPr>
        <w:t xml:space="preserve"> </w:t>
      </w:r>
      <w:r>
        <w:rPr>
          <w:rtl/>
        </w:rPr>
        <w:t>محمّد</w:t>
      </w:r>
      <w:r w:rsidRPr="00067003">
        <w:rPr>
          <w:rtl/>
        </w:rPr>
        <w:t xml:space="preserve"> </w:t>
      </w:r>
      <w:r>
        <w:rPr>
          <w:rtl/>
        </w:rPr>
        <w:t>بن عليّ بن</w:t>
      </w:r>
      <w:r w:rsidRPr="00067003">
        <w:rPr>
          <w:rtl/>
        </w:rPr>
        <w:t xml:space="preserve"> القاسم العلوي العباسي في سنة خمس وثلاثين وثلاث مائة في منزله بباب الشعير، قال: </w:t>
      </w:r>
      <w:r>
        <w:rPr>
          <w:rtl/>
        </w:rPr>
        <w:t>حدّثنا</w:t>
      </w:r>
      <w:r w:rsidRPr="00067003">
        <w:rPr>
          <w:rtl/>
        </w:rPr>
        <w:t xml:space="preserve"> </w:t>
      </w:r>
      <w:r>
        <w:rPr>
          <w:rtl/>
        </w:rPr>
        <w:t>محمّد</w:t>
      </w:r>
      <w:r w:rsidRPr="00067003">
        <w:rPr>
          <w:rtl/>
        </w:rPr>
        <w:t xml:space="preserve"> بن أحمد بن </w:t>
      </w:r>
      <w:r>
        <w:rPr>
          <w:rtl/>
        </w:rPr>
        <w:t>محمّد</w:t>
      </w:r>
      <w:r w:rsidRPr="00067003">
        <w:rPr>
          <w:rtl/>
        </w:rPr>
        <w:t xml:space="preserve"> المكتب، قال: </w:t>
      </w:r>
      <w:r>
        <w:rPr>
          <w:rtl/>
        </w:rPr>
        <w:t>حدّثنا</w:t>
      </w:r>
      <w:r w:rsidRPr="00067003">
        <w:rPr>
          <w:rtl/>
        </w:rPr>
        <w:t xml:space="preserve"> ابن </w:t>
      </w:r>
      <w:r>
        <w:rPr>
          <w:rtl/>
        </w:rPr>
        <w:t>محمّد</w:t>
      </w:r>
      <w:r w:rsidRPr="00067003">
        <w:rPr>
          <w:rtl/>
        </w:rPr>
        <w:t xml:space="preserve"> الكوفي، قال: </w:t>
      </w:r>
      <w:r>
        <w:rPr>
          <w:rtl/>
        </w:rPr>
        <w:t>حدّثنا</w:t>
      </w:r>
      <w:r w:rsidRPr="00067003">
        <w:rPr>
          <w:rtl/>
        </w:rPr>
        <w:t xml:space="preserve"> </w:t>
      </w:r>
      <w:r>
        <w:rPr>
          <w:rtl/>
        </w:rPr>
        <w:t>عليّ بن</w:t>
      </w:r>
      <w:r w:rsidRPr="00067003">
        <w:rPr>
          <w:rtl/>
        </w:rPr>
        <w:t xml:space="preserve"> الحسن </w:t>
      </w:r>
      <w:r>
        <w:rPr>
          <w:rtl/>
        </w:rPr>
        <w:t>بن عليّ بن</w:t>
      </w:r>
      <w:r w:rsidRPr="00067003">
        <w:rPr>
          <w:rtl/>
        </w:rPr>
        <w:t xml:space="preserve"> فضال، عن أبيه، عن أبي الحسن الرضا </w:t>
      </w:r>
      <w:r w:rsidR="003E5577" w:rsidRPr="003E5577">
        <w:rPr>
          <w:rStyle w:val="libAlaemChar"/>
          <w:rtl/>
        </w:rPr>
        <w:t>عليه‌السلام</w:t>
      </w:r>
      <w:r w:rsidRPr="00067003">
        <w:rPr>
          <w:rtl/>
        </w:rPr>
        <w:t>، قال: من شهر نفسه بالعبادة فاتهموه على دينه، فإن الله (</w:t>
      </w:r>
      <w:r>
        <w:rPr>
          <w:rtl/>
        </w:rPr>
        <w:t>عزّوجلّ</w:t>
      </w:r>
      <w:r w:rsidRPr="00067003">
        <w:rPr>
          <w:rtl/>
        </w:rPr>
        <w:t>) يكره شهرة العبادة وشهرة الناس.</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ثم قال: إن الله (تعالى) إنما فرض على الناس في اليوم والليلة سبع عشرة ركعة، من أتى بها لم يسأله الله (</w:t>
      </w:r>
      <w:r>
        <w:rPr>
          <w:rtl/>
        </w:rPr>
        <w:t>عزّوجلّ</w:t>
      </w:r>
      <w:r w:rsidRPr="00067003">
        <w:rPr>
          <w:rtl/>
        </w:rPr>
        <w:t xml:space="preserve">) عما سواها، وإنما أضاف رسول الله </w:t>
      </w:r>
      <w:r w:rsidR="003E5577" w:rsidRPr="003E5577">
        <w:rPr>
          <w:rStyle w:val="libAlaemChar"/>
          <w:rtl/>
        </w:rPr>
        <w:t>صلى‌الله‌عليه‌وآله‌وسلم</w:t>
      </w:r>
      <w:r w:rsidRPr="00067003">
        <w:rPr>
          <w:rtl/>
        </w:rPr>
        <w:t xml:space="preserve"> إليها مثليها ليتم بالنوافل ما يقع فيها من النقصان، وإن الله (</w:t>
      </w:r>
      <w:r>
        <w:rPr>
          <w:rtl/>
        </w:rPr>
        <w:t>عزّوجلّ</w:t>
      </w:r>
      <w:r w:rsidRPr="00067003">
        <w:rPr>
          <w:rtl/>
        </w:rPr>
        <w:t xml:space="preserve">) لا يعذب على كثرة الصلاة والصوم، ولكنه يعذب على خلاف السنة. </w:t>
      </w:r>
    </w:p>
    <w:p w:rsidR="00ED24C1" w:rsidRDefault="00ED24C1" w:rsidP="00ED24C1">
      <w:pPr>
        <w:pStyle w:val="libNormal"/>
        <w:rPr>
          <w:rtl/>
        </w:rPr>
      </w:pPr>
      <w:bookmarkStart w:id="1560" w:name="_Toc356990356"/>
      <w:r w:rsidRPr="00B12DF9">
        <w:rPr>
          <w:rStyle w:val="Heading2Char"/>
          <w:rtl/>
        </w:rPr>
        <w:t>1349</w:t>
      </w:r>
      <w:r w:rsidR="003E5577">
        <w:rPr>
          <w:rStyle w:val="Heading2Char"/>
          <w:rtl/>
        </w:rPr>
        <w:t>/</w:t>
      </w:r>
      <w:r w:rsidRPr="00B12DF9">
        <w:rPr>
          <w:rStyle w:val="Heading2Char"/>
          <w:rtl/>
        </w:rPr>
        <w:t>12 -</w:t>
      </w:r>
      <w:bookmarkEnd w:id="1560"/>
      <w:r w:rsidRPr="00067003">
        <w:rPr>
          <w:rtl/>
        </w:rPr>
        <w:t xml:space="preserve"> وعنه، قال: أخبرنا الحسين بن عبيدالله، قال: أخبرنا أحمد بن </w:t>
      </w:r>
      <w:r>
        <w:rPr>
          <w:rtl/>
        </w:rPr>
        <w:t>محمّد</w:t>
      </w:r>
      <w:r w:rsidRPr="00067003">
        <w:rPr>
          <w:rtl/>
        </w:rPr>
        <w:t xml:space="preserve"> بن يحيى العطار، قال: </w:t>
      </w:r>
      <w:r>
        <w:rPr>
          <w:rtl/>
        </w:rPr>
        <w:t>حدّثنا</w:t>
      </w:r>
      <w:r w:rsidRPr="00067003">
        <w:rPr>
          <w:rtl/>
        </w:rPr>
        <w:t xml:space="preserve"> أبي، عن أحمد بن </w:t>
      </w:r>
      <w:r>
        <w:rPr>
          <w:rtl/>
        </w:rPr>
        <w:t>محمّد</w:t>
      </w:r>
      <w:r w:rsidRPr="00067003">
        <w:rPr>
          <w:rtl/>
        </w:rPr>
        <w:t xml:space="preserve"> بن خالد، عن العباس ابن معروف، عن </w:t>
      </w:r>
      <w:r>
        <w:rPr>
          <w:rtl/>
        </w:rPr>
        <w:t xml:space="preserve">عبدالرحمن </w:t>
      </w:r>
      <w:r w:rsidRPr="00067003">
        <w:rPr>
          <w:rtl/>
        </w:rPr>
        <w:t xml:space="preserve">بن مسلم، عن فضيل بن يسار، قال: قال الصادق </w:t>
      </w:r>
      <w:r w:rsidR="003E5577" w:rsidRPr="003E5577">
        <w:rPr>
          <w:rStyle w:val="libAlaemChar"/>
          <w:rtl/>
        </w:rPr>
        <w:t>عليه‌السلام</w:t>
      </w:r>
      <w:r w:rsidRPr="00067003">
        <w:rPr>
          <w:rtl/>
        </w:rPr>
        <w:t xml:space="preserve">: احذروا على شبابكم الغلاة لا يفسدونهم، فإن الغلاة شر خلق الله، يصغرون عظمة الله، ويدعون الربوبية لعباد الله، والله إن الغلاة شر من اليهود والنصارى والمجوس والذين أشركوا. </w:t>
      </w:r>
    </w:p>
    <w:p w:rsidR="00ED24C1" w:rsidRDefault="00ED24C1" w:rsidP="00ED24C1">
      <w:pPr>
        <w:pStyle w:val="libNormal"/>
        <w:rPr>
          <w:rtl/>
        </w:rPr>
      </w:pPr>
      <w:r w:rsidRPr="00067003">
        <w:rPr>
          <w:rtl/>
        </w:rPr>
        <w:t xml:space="preserve">ثم قال </w:t>
      </w:r>
      <w:r w:rsidR="003E5577" w:rsidRPr="003E5577">
        <w:rPr>
          <w:rStyle w:val="libAlaemChar"/>
          <w:rtl/>
        </w:rPr>
        <w:t>عليه‌السلام</w:t>
      </w:r>
      <w:r w:rsidRPr="00067003">
        <w:rPr>
          <w:rtl/>
        </w:rPr>
        <w:t>: إلينا يرجع الغالي فلا نقبله، وبنا يلحق المقصر فنقبله. ففيل له: كيف ذلك، يابن رسول الله</w:t>
      </w:r>
      <w:r>
        <w:rPr>
          <w:rtl/>
        </w:rPr>
        <w:t>؟</w:t>
      </w:r>
      <w:r w:rsidRPr="00067003">
        <w:rPr>
          <w:rtl/>
        </w:rPr>
        <w:t xml:space="preserve"> قال: لان الغالي قد اعتاد ترك الصلاة والزكاة والصيام والحج، فلا يقدر على ترك عادته، وعلى الرجوع إلى طاعة الله (</w:t>
      </w:r>
      <w:r>
        <w:rPr>
          <w:rtl/>
        </w:rPr>
        <w:t>عزّوجلّ</w:t>
      </w:r>
      <w:r w:rsidRPr="00067003">
        <w:rPr>
          <w:rtl/>
        </w:rPr>
        <w:t xml:space="preserve">) أبدا، وإن المقصر إذا عرف عمل وأطاع. </w:t>
      </w:r>
    </w:p>
    <w:p w:rsidR="00ED24C1" w:rsidRPr="00067003" w:rsidRDefault="00ED24C1" w:rsidP="00ED24C1">
      <w:pPr>
        <w:pStyle w:val="libNormal"/>
        <w:rPr>
          <w:rtl/>
        </w:rPr>
      </w:pPr>
      <w:bookmarkStart w:id="1561" w:name="_Toc356990357"/>
      <w:r w:rsidRPr="00B12DF9">
        <w:rPr>
          <w:rStyle w:val="Heading2Char"/>
          <w:rtl/>
        </w:rPr>
        <w:t>1350</w:t>
      </w:r>
      <w:r w:rsidR="003E5577">
        <w:rPr>
          <w:rStyle w:val="Heading2Char"/>
          <w:rtl/>
        </w:rPr>
        <w:t>/</w:t>
      </w:r>
      <w:r w:rsidRPr="00B12DF9">
        <w:rPr>
          <w:rStyle w:val="Heading2Char"/>
          <w:rtl/>
        </w:rPr>
        <w:t>13 -</w:t>
      </w:r>
      <w:bookmarkEnd w:id="1561"/>
      <w:r w:rsidRPr="00067003">
        <w:rPr>
          <w:rtl/>
        </w:rPr>
        <w:t xml:space="preserve"> وعنه، قال: أخبرنا الحسين بن عبيدالله، عن </w:t>
      </w:r>
      <w:r>
        <w:rPr>
          <w:rtl/>
        </w:rPr>
        <w:t>عليّ بن</w:t>
      </w:r>
      <w:r w:rsidRPr="00067003">
        <w:rPr>
          <w:rtl/>
        </w:rPr>
        <w:t xml:space="preserve"> </w:t>
      </w:r>
      <w:r>
        <w:rPr>
          <w:rtl/>
        </w:rPr>
        <w:t>محمّد</w:t>
      </w:r>
      <w:r w:rsidRPr="00067003">
        <w:rPr>
          <w:rtl/>
        </w:rPr>
        <w:t xml:space="preserve"> العلوي، قال: </w:t>
      </w:r>
      <w:r>
        <w:rPr>
          <w:rtl/>
        </w:rPr>
        <w:t>حدّثنا</w:t>
      </w:r>
      <w:r w:rsidRPr="00067003">
        <w:rPr>
          <w:rtl/>
        </w:rPr>
        <w:t xml:space="preserve"> أحمد بن عمر بن إبراهيم بن هاشم، عن أبيه، عن جده إبراهيم ابن هاشم، عن أبي أحمد الازدي، عن عبد الصمد بن بشير، عن سعد بن طريف، عن الاصبغ بن نباتة، قال: قال </w:t>
      </w:r>
      <w:r>
        <w:rPr>
          <w:rtl/>
        </w:rPr>
        <w:t>أميرالمؤمنين</w:t>
      </w:r>
      <w:r w:rsidRPr="00067003">
        <w:rPr>
          <w:rtl/>
        </w:rPr>
        <w:t xml:space="preserve"> </w:t>
      </w:r>
      <w:r w:rsidR="003E5577" w:rsidRPr="003E5577">
        <w:rPr>
          <w:rStyle w:val="libAlaemChar"/>
          <w:rtl/>
        </w:rPr>
        <w:t>عليه‌السلام</w:t>
      </w:r>
      <w:r w:rsidRPr="00067003">
        <w:rPr>
          <w:rtl/>
        </w:rPr>
        <w:t>: اللهم إني برئ من الغلاة كبراءة عيسى بن مريم من النصارى، اللهم اخذلهم أبدا، ولا تنصر منهم أحدا.</w:t>
      </w:r>
    </w:p>
    <w:p w:rsidR="00ED24C1" w:rsidRDefault="00ED24C1" w:rsidP="001C1E66">
      <w:pPr>
        <w:pStyle w:val="libNormal"/>
        <w:rPr>
          <w:rtl/>
        </w:rPr>
      </w:pPr>
      <w:r>
        <w:rPr>
          <w:rtl/>
        </w:rPr>
        <w:br w:type="page"/>
      </w:r>
    </w:p>
    <w:p w:rsidR="00ED24C1" w:rsidRDefault="00ED24C1" w:rsidP="00ED24C1">
      <w:pPr>
        <w:pStyle w:val="Heading1Center"/>
        <w:rPr>
          <w:rtl/>
        </w:rPr>
      </w:pPr>
      <w:bookmarkStart w:id="1562" w:name="_Toc356990358"/>
      <w:r>
        <w:rPr>
          <w:rFonts w:hint="cs"/>
          <w:rtl/>
        </w:rPr>
        <w:lastRenderedPageBreak/>
        <w:t xml:space="preserve">[ </w:t>
      </w:r>
      <w:r w:rsidRPr="00067003">
        <w:rPr>
          <w:rtl/>
        </w:rPr>
        <w:t>34</w:t>
      </w:r>
      <w:r>
        <w:rPr>
          <w:rFonts w:hint="cs"/>
          <w:rtl/>
        </w:rPr>
        <w:t xml:space="preserve"> ]</w:t>
      </w:r>
      <w:bookmarkEnd w:id="1562"/>
      <w:r w:rsidRPr="00067003">
        <w:rPr>
          <w:rtl/>
        </w:rPr>
        <w:t xml:space="preserve"> </w:t>
      </w:r>
    </w:p>
    <w:p w:rsidR="00ED24C1" w:rsidRDefault="00ED24C1" w:rsidP="00ED24C1">
      <w:pPr>
        <w:pStyle w:val="Heading1Center"/>
        <w:rPr>
          <w:rtl/>
        </w:rPr>
      </w:pPr>
      <w:bookmarkStart w:id="1563" w:name="_Toc356990359"/>
      <w:r w:rsidRPr="00067003">
        <w:rPr>
          <w:rtl/>
        </w:rPr>
        <w:t>مجلس يوم الجمعة</w:t>
      </w:r>
      <w:bookmarkEnd w:id="1563"/>
      <w:r w:rsidRPr="00067003">
        <w:rPr>
          <w:rtl/>
        </w:rPr>
        <w:t xml:space="preserve"> </w:t>
      </w:r>
    </w:p>
    <w:p w:rsidR="00ED24C1" w:rsidRDefault="00ED24C1" w:rsidP="00ED24C1">
      <w:pPr>
        <w:pStyle w:val="Heading1Center"/>
        <w:rPr>
          <w:rtl/>
        </w:rPr>
      </w:pPr>
      <w:bookmarkStart w:id="1564" w:name="_Toc356990360"/>
      <w:r w:rsidRPr="00067003">
        <w:rPr>
          <w:rtl/>
        </w:rPr>
        <w:t>السادس عشر من رجب سنة سبع وخمسين وأربع مائة</w:t>
      </w:r>
      <w:bookmarkEnd w:id="1564"/>
      <w:r w:rsidRPr="00067003">
        <w:rPr>
          <w:rtl/>
        </w:rPr>
        <w:t xml:space="preserve"> </w:t>
      </w:r>
    </w:p>
    <w:p w:rsidR="00ED24C1" w:rsidRDefault="00ED24C1" w:rsidP="00ED24C1">
      <w:pPr>
        <w:pStyle w:val="Heading1Center"/>
        <w:rPr>
          <w:rtl/>
        </w:rPr>
      </w:pPr>
      <w:bookmarkStart w:id="1565" w:name="_Toc356990361"/>
      <w:r w:rsidRPr="00067003">
        <w:rPr>
          <w:rtl/>
        </w:rPr>
        <w:t>فيه بقية أحاديث الغضائري.</w:t>
      </w:r>
      <w:bookmarkEnd w:id="1565"/>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tabs>
          <w:tab w:val="left" w:pos="2409"/>
        </w:tabs>
        <w:rPr>
          <w:rtl/>
        </w:rPr>
      </w:pPr>
      <w:bookmarkStart w:id="1566" w:name="_Toc356990362"/>
      <w:r w:rsidRPr="00B12DF9">
        <w:rPr>
          <w:rStyle w:val="Heading2Char"/>
          <w:rtl/>
        </w:rPr>
        <w:t>1351</w:t>
      </w:r>
      <w:r w:rsidR="003E5577">
        <w:rPr>
          <w:rStyle w:val="Heading2Char"/>
          <w:rtl/>
        </w:rPr>
        <w:t>/</w:t>
      </w:r>
      <w:r w:rsidRPr="00B12DF9">
        <w:rPr>
          <w:rStyle w:val="Heading2Char"/>
          <w:rtl/>
        </w:rPr>
        <w:t>1 -</w:t>
      </w:r>
      <w:bookmarkEnd w:id="1566"/>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(قدس الله روحه)، قال: أخبرنا الحسين بن عبيدالله، عن </w:t>
      </w:r>
      <w:r>
        <w:rPr>
          <w:rtl/>
        </w:rPr>
        <w:t>عليّ بن</w:t>
      </w:r>
      <w:r w:rsidRPr="00067003">
        <w:rPr>
          <w:rtl/>
        </w:rPr>
        <w:t xml:space="preserve"> </w:t>
      </w:r>
      <w:r>
        <w:rPr>
          <w:rtl/>
        </w:rPr>
        <w:t>محمّد</w:t>
      </w:r>
      <w:r w:rsidRPr="00067003">
        <w:rPr>
          <w:rtl/>
        </w:rPr>
        <w:t xml:space="preserve"> العلوي، قال: </w:t>
      </w:r>
      <w:r>
        <w:rPr>
          <w:rtl/>
        </w:rPr>
        <w:t>حدّثنا</w:t>
      </w:r>
      <w:r w:rsidRPr="00067003">
        <w:rPr>
          <w:rtl/>
        </w:rPr>
        <w:t xml:space="preserve"> أحمد بن </w:t>
      </w:r>
      <w:r>
        <w:rPr>
          <w:rtl/>
        </w:rPr>
        <w:t>محمّد</w:t>
      </w:r>
      <w:r w:rsidRPr="00067003">
        <w:rPr>
          <w:rtl/>
        </w:rPr>
        <w:t xml:space="preserve"> بن الفضل الجوهري، قال: </w:t>
      </w:r>
      <w:r>
        <w:rPr>
          <w:rtl/>
        </w:rPr>
        <w:t>حدّثنا</w:t>
      </w:r>
      <w:r w:rsidRPr="00067003">
        <w:rPr>
          <w:rtl/>
        </w:rPr>
        <w:t xml:space="preserve"> أبي، عن </w:t>
      </w:r>
      <w:r>
        <w:rPr>
          <w:rtl/>
        </w:rPr>
        <w:t>محمّد</w:t>
      </w:r>
      <w:r w:rsidRPr="00067003">
        <w:rPr>
          <w:rtl/>
        </w:rPr>
        <w:t xml:space="preserve"> بن الحسن الصفار، عن </w:t>
      </w:r>
      <w:r>
        <w:rPr>
          <w:rtl/>
        </w:rPr>
        <w:t>عليّ بن</w:t>
      </w:r>
      <w:r w:rsidRPr="00067003">
        <w:rPr>
          <w:rtl/>
        </w:rPr>
        <w:t xml:space="preserve"> </w:t>
      </w:r>
      <w:r>
        <w:rPr>
          <w:rtl/>
        </w:rPr>
        <w:t>محمّد</w:t>
      </w:r>
      <w:r w:rsidRPr="00067003">
        <w:rPr>
          <w:rtl/>
        </w:rPr>
        <w:t xml:space="preserve"> القاساني، عن القاسم بن </w:t>
      </w:r>
      <w:r>
        <w:rPr>
          <w:rtl/>
        </w:rPr>
        <w:t>محمّد</w:t>
      </w:r>
      <w:r w:rsidRPr="00067003">
        <w:rPr>
          <w:rtl/>
        </w:rPr>
        <w:t xml:space="preserve"> الاصبهاني، عن سليمان بن داود المنقري، عن سفيان بن عيينة، عن أبي </w:t>
      </w:r>
      <w:r>
        <w:rPr>
          <w:rtl/>
        </w:rPr>
        <w:t>عبدالله</w:t>
      </w:r>
      <w:r w:rsidRPr="00067003">
        <w:rPr>
          <w:rtl/>
        </w:rPr>
        <w:t xml:space="preserve"> الصادق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وجدت علم الناس كلهم في أربع: أولها أن تعرف ربك، والثانية أن تعرف ما صنع بك، والثالثة أن تعرف ما أراد منك، والرابعة أن تعرف ما يخرجك من دينك </w:t>
      </w:r>
      <w:r w:rsidRPr="008D7A0E">
        <w:rPr>
          <w:rStyle w:val="libFootnotenumChar"/>
          <w:rtl/>
        </w:rPr>
        <w:t>(1)</w:t>
      </w:r>
      <w:r w:rsidRPr="00067003">
        <w:rPr>
          <w:rtl/>
        </w:rPr>
        <w:t xml:space="preserve">. </w:t>
      </w:r>
    </w:p>
    <w:p w:rsidR="00ED24C1" w:rsidRPr="00067003" w:rsidRDefault="00ED24C1" w:rsidP="00ED24C1">
      <w:pPr>
        <w:pStyle w:val="libNormal"/>
        <w:rPr>
          <w:rtl/>
        </w:rPr>
      </w:pPr>
      <w:bookmarkStart w:id="1567" w:name="_Toc356990363"/>
      <w:r w:rsidRPr="00B12DF9">
        <w:rPr>
          <w:rStyle w:val="Heading2Char"/>
          <w:rtl/>
        </w:rPr>
        <w:t>1352</w:t>
      </w:r>
      <w:r w:rsidR="003E5577">
        <w:rPr>
          <w:rStyle w:val="Heading2Char"/>
          <w:rtl/>
        </w:rPr>
        <w:t>/</w:t>
      </w:r>
      <w:r w:rsidRPr="00B12DF9">
        <w:rPr>
          <w:rStyle w:val="Heading2Char"/>
          <w:rtl/>
        </w:rPr>
        <w:t>2 -</w:t>
      </w:r>
      <w:bookmarkEnd w:id="1567"/>
      <w:r w:rsidRPr="00067003">
        <w:rPr>
          <w:rtl/>
        </w:rPr>
        <w:t xml:space="preserve"> وعنه، قال: أخبرنا الحسين بن عبيدالله، عن </w:t>
      </w:r>
      <w:r>
        <w:rPr>
          <w:rtl/>
        </w:rPr>
        <w:t>عليّ بن</w:t>
      </w:r>
      <w:r w:rsidRPr="00067003">
        <w:rPr>
          <w:rtl/>
        </w:rPr>
        <w:t xml:space="preserve"> </w:t>
      </w:r>
      <w:r>
        <w:rPr>
          <w:rtl/>
        </w:rPr>
        <w:t>محمّد</w:t>
      </w:r>
      <w:r w:rsidRPr="00067003">
        <w:rPr>
          <w:rtl/>
        </w:rPr>
        <w:t xml:space="preserve"> العلوي، قال: </w:t>
      </w:r>
      <w:r>
        <w:rPr>
          <w:rtl/>
        </w:rPr>
        <w:t>حدّثنا</w:t>
      </w:r>
      <w:r w:rsidRPr="00067003">
        <w:rPr>
          <w:rtl/>
        </w:rPr>
        <w:t xml:space="preserve"> الحسن </w:t>
      </w:r>
      <w:r>
        <w:rPr>
          <w:rtl/>
        </w:rPr>
        <w:t>بن عليّ بن</w:t>
      </w:r>
      <w:r w:rsidRPr="00067003">
        <w:rPr>
          <w:rtl/>
        </w:rPr>
        <w:t xml:space="preserve"> صالح الصوفي الخزاز، قال: </w:t>
      </w:r>
      <w:r>
        <w:rPr>
          <w:rtl/>
        </w:rPr>
        <w:t>حدّثنا</w:t>
      </w:r>
      <w:r w:rsidRPr="00067003">
        <w:rPr>
          <w:rtl/>
        </w:rPr>
        <w:t xml:space="preserve"> أحمد بن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تقدم في الحديث: 1205.</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الحسن الحسيني، عن الحسن بن علي، عن أبيه، عن </w:t>
      </w:r>
      <w:r>
        <w:rPr>
          <w:rtl/>
        </w:rPr>
        <w:t>محمّد</w:t>
      </w:r>
      <w:r w:rsidRPr="00067003">
        <w:rPr>
          <w:rtl/>
        </w:rPr>
        <w:t xml:space="preserve"> </w:t>
      </w:r>
      <w:r>
        <w:rPr>
          <w:rtl/>
        </w:rPr>
        <w:t>بن عليّ بن</w:t>
      </w:r>
      <w:r w:rsidRPr="00067003">
        <w:rPr>
          <w:rtl/>
        </w:rPr>
        <w:t xml:space="preserve"> موسى، عن أبيه </w:t>
      </w:r>
      <w:r>
        <w:rPr>
          <w:rtl/>
        </w:rPr>
        <w:t>عليّ بن</w:t>
      </w:r>
      <w:r w:rsidRPr="00067003">
        <w:rPr>
          <w:rtl/>
        </w:rPr>
        <w:t xml:space="preserve"> موسى الرضا، عن أبيه موسى بن جعفر </w:t>
      </w:r>
      <w:r w:rsidR="003E5577" w:rsidRPr="003E5577">
        <w:rPr>
          <w:rStyle w:val="libAlaemChar"/>
          <w:rtl/>
        </w:rPr>
        <w:t>عليهم‌السلام</w:t>
      </w:r>
      <w:r w:rsidRPr="00067003">
        <w:rPr>
          <w:rtl/>
        </w:rPr>
        <w:t xml:space="preserve">، قال: قيل للصادق جعفر بن </w:t>
      </w:r>
      <w:r>
        <w:rPr>
          <w:rtl/>
        </w:rPr>
        <w:t>محمّد</w:t>
      </w:r>
      <w:r w:rsidRPr="00067003">
        <w:rPr>
          <w:rtl/>
        </w:rPr>
        <w:t xml:space="preserve"> </w:t>
      </w:r>
      <w:r w:rsidR="003E5577" w:rsidRPr="003E5577">
        <w:rPr>
          <w:rStyle w:val="libAlaemChar"/>
          <w:rtl/>
        </w:rPr>
        <w:t>عليهما‌السلام</w:t>
      </w:r>
      <w:r w:rsidRPr="00067003">
        <w:rPr>
          <w:rtl/>
        </w:rPr>
        <w:t xml:space="preserve">: صف لنا الموت. قال: للمؤمن كأطيب طيب يشمه فينعس لطيبه، ويقطع التعب والالم عنه، وللكافر كلسع الافاعي ولذع العقارب وأشد. </w:t>
      </w:r>
    </w:p>
    <w:p w:rsidR="00ED24C1" w:rsidRDefault="00ED24C1" w:rsidP="00ED24C1">
      <w:pPr>
        <w:pStyle w:val="libNormal"/>
        <w:rPr>
          <w:rtl/>
        </w:rPr>
      </w:pPr>
      <w:bookmarkStart w:id="1568" w:name="_Toc356990364"/>
      <w:r w:rsidRPr="00B12DF9">
        <w:rPr>
          <w:rStyle w:val="Heading2Char"/>
          <w:rtl/>
        </w:rPr>
        <w:t>1353</w:t>
      </w:r>
      <w:r w:rsidR="003E5577">
        <w:rPr>
          <w:rStyle w:val="Heading2Char"/>
          <w:rtl/>
        </w:rPr>
        <w:t>/</w:t>
      </w:r>
      <w:r w:rsidRPr="00B12DF9">
        <w:rPr>
          <w:rStyle w:val="Heading2Char"/>
          <w:rtl/>
        </w:rPr>
        <w:t>3 -</w:t>
      </w:r>
      <w:bookmarkEnd w:id="1568"/>
      <w:r w:rsidRPr="00067003">
        <w:rPr>
          <w:rtl/>
        </w:rPr>
        <w:t xml:space="preserve"> وعنه، قال: أخبرنا الحسين بن عبيدالله، عن </w:t>
      </w:r>
      <w:r>
        <w:rPr>
          <w:rtl/>
        </w:rPr>
        <w:t>عليّ بن</w:t>
      </w:r>
      <w:r w:rsidRPr="00067003">
        <w:rPr>
          <w:rtl/>
        </w:rPr>
        <w:t xml:space="preserve"> </w:t>
      </w:r>
      <w:r>
        <w:rPr>
          <w:rtl/>
        </w:rPr>
        <w:t>محمّد</w:t>
      </w:r>
      <w:r w:rsidRPr="00067003">
        <w:rPr>
          <w:rtl/>
        </w:rPr>
        <w:t xml:space="preserve"> بن </w:t>
      </w:r>
      <w:r>
        <w:rPr>
          <w:rtl/>
        </w:rPr>
        <w:t>محمّد</w:t>
      </w:r>
      <w:r w:rsidRPr="00067003">
        <w:rPr>
          <w:rtl/>
        </w:rPr>
        <w:t xml:space="preserve"> العلوي، قال: حدثني </w:t>
      </w:r>
      <w:r>
        <w:rPr>
          <w:rtl/>
        </w:rPr>
        <w:t>محمّد</w:t>
      </w:r>
      <w:r w:rsidRPr="00067003">
        <w:rPr>
          <w:rtl/>
        </w:rPr>
        <w:t xml:space="preserve"> بن موسى الرقي،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بن أبي القاسم، عن أحمد بن أبي </w:t>
      </w:r>
      <w:r>
        <w:rPr>
          <w:rtl/>
        </w:rPr>
        <w:t>عبدالله</w:t>
      </w:r>
      <w:r w:rsidRPr="00067003">
        <w:rPr>
          <w:rtl/>
        </w:rPr>
        <w:t xml:space="preserve"> البرقي، عن عبد العظيم بن </w:t>
      </w:r>
      <w:r>
        <w:rPr>
          <w:rtl/>
        </w:rPr>
        <w:t>عبدالله</w:t>
      </w:r>
      <w:r w:rsidRPr="00067003">
        <w:rPr>
          <w:rtl/>
        </w:rPr>
        <w:t xml:space="preserve"> الحسني، عن أبيه، عن أبان مولى زيد بن علي، عن عاصم بن بهدلة، عن شريح القاضي، قال: 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لاصحابه يوما وهو يعظهم: ترصدوا مواعيد الآجال، وباشروها بمحاسن الاعمال، ولا تركنوا إلى ذخائر الاموال، فتخليكم خدائع الآمال، إن الدنيا خداعة صراعة، مكارة غزارة سحارة، أنهارها لامعة، وثمراتها يانعة، ظاهرها سرور، وباطنها غرور، تأكلكم بأضراس المنايا، وتبيركم بأتلاف الرزايا، لهم بها أولاد الموت، وآثروا زينتها، فطلبوا رتبتها، جهل الرجل، ومن ذلك الرجل المولع بلذاتها، والساكن إلى فرحتها، والآمن لغدرتها</w:t>
      </w:r>
      <w:r>
        <w:rPr>
          <w:rtl/>
        </w:rPr>
        <w:t>!</w:t>
      </w:r>
      <w:r w:rsidRPr="00067003">
        <w:rPr>
          <w:rtl/>
        </w:rPr>
        <w:t xml:space="preserve"> </w:t>
      </w:r>
    </w:p>
    <w:p w:rsidR="00ED24C1" w:rsidRDefault="00ED24C1" w:rsidP="00ED24C1">
      <w:pPr>
        <w:pStyle w:val="libNormal"/>
        <w:rPr>
          <w:rtl/>
        </w:rPr>
      </w:pPr>
      <w:r w:rsidRPr="00067003">
        <w:rPr>
          <w:rtl/>
        </w:rPr>
        <w:t xml:space="preserve">درات عليكم بصروفها، ورمتكم بسهام حتوفها، فهي تنزع أرواحكم نزعا، وأنتم تجمعون لها جمعا، للموت تولدون، وإلى القبور تنقلون، وعلى التراب تنومون، وإلى الدود تسلمون، وإلى الحساب تبعثون. </w:t>
      </w:r>
    </w:p>
    <w:p w:rsidR="00ED24C1" w:rsidRPr="00067003" w:rsidRDefault="00ED24C1" w:rsidP="00ED24C1">
      <w:pPr>
        <w:pStyle w:val="libNormal"/>
        <w:rPr>
          <w:rtl/>
        </w:rPr>
      </w:pPr>
      <w:r w:rsidRPr="00067003">
        <w:rPr>
          <w:rtl/>
        </w:rPr>
        <w:t>يا ذا الحيل والآراء، والفقه والانباء، اذكروا مصارع الآباء، فكأنكم بالنفوس قد سلبت، وبالابدان قد عريت، وبالمواريث قد قسمت، فتصير - يا ذا الدلال والهيئة والجمال - إلى منزلة شعثاء، ومحلة غبراء، فتنوم على خدك في لحدك، في منزل قل زواره، ومل عماله،</w:t>
      </w:r>
      <w:r>
        <w:rPr>
          <w:rtl/>
        </w:rPr>
        <w:t xml:space="preserve"> حتّى </w:t>
      </w:r>
      <w:r w:rsidRPr="00067003">
        <w:rPr>
          <w:rtl/>
        </w:rPr>
        <w:t>تشق عن القبور وتبعث إلى النشور، فان ختم لك بالسعادة صرت إلى الحبور، وأنت ملك مطاع، وآمن لا يراع، يطوف عليكم ولدان كأنهم الجمان بكأس من معين بيضاء لذة للشاربين، أهل الجنة فيها يتنعمون، وأهل النار فيها يعذبون، هؤلاء في السندس والحرير يتبخترون، وهؤلاء في الجحيم والسعير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يتقلبون، هؤلاء ئحشى جماجمهم بمسك الجنان، وهؤلاء يضربون بمقامع النيران، هؤلاء يعانقون الحور في الحجال، وهؤلاء يطوقون أطواقا في النار بالاغلال، في قلبه فزع قد أعيى الاطباء وبه داء لا يقبل الدواء. </w:t>
      </w:r>
    </w:p>
    <w:p w:rsidR="00ED24C1" w:rsidRDefault="00ED24C1" w:rsidP="00ED24C1">
      <w:pPr>
        <w:pStyle w:val="libNormal"/>
        <w:rPr>
          <w:rtl/>
        </w:rPr>
      </w:pPr>
      <w:r w:rsidRPr="00067003">
        <w:rPr>
          <w:rtl/>
        </w:rPr>
        <w:t xml:space="preserve">يامن يسلم إلى الدود ويهدى إليه، اعتبر بما تسمع وترى، وقل لعينيك تجفو لذة الكرى، وتفيض من الدموع بعد الدموع تترى، بيتك القبر بيت الاهوال والبلى، وغايتك الموت. </w:t>
      </w:r>
    </w:p>
    <w:p w:rsidR="00ED24C1" w:rsidRPr="00067003" w:rsidRDefault="00ED24C1" w:rsidP="00ED24C1">
      <w:pPr>
        <w:pStyle w:val="libNormal"/>
        <w:rPr>
          <w:rtl/>
        </w:rPr>
      </w:pPr>
      <w:r w:rsidRPr="00067003">
        <w:rPr>
          <w:rtl/>
        </w:rPr>
        <w:t>يا قليل الحياء، اسمع يا ذا الغفلة والتصريف، من ذي الوعظ والتعريف، جعل يوم الحشر يوم العرض والسؤال، والحباء والنكال، يوم تقلب إليه أعمال الانام، وتحصى فيه جميع الآثام، يوم تذوب من النفوس أحداق عيونها، وتضع الحوامل ما في بطونها، ويفرق بين كل نفس وحبيبها، ويحار في تلك الاهوال عقل لبيبها، إذ تنكرت الارض بعد حسن عمارتها، وتبدلت بالخلق بعد أنيق زهرتها، أخرجت من معادن الغيب أثقالها، ونفضت إلى الله أحمالها، يوم لا ينفع الجد إذ عاينوا الهول الشديد فاستكانوا، وعرف المجرمون بسيماهم فاستبانوا، فانشقت القبور بعد طول انطباقها، واستسلمت النفوس إلى الله بأسبابها، كشف عن الآخرة غطاؤها، وظهر للخلق أنباؤها، فدكت الارض دكا دكا، ومدت لامر يراد بها مدا مدا، واشتد المثارون إلى الله شدا شدا، وتزاحفت الخلائق إلى المحشر زحفا زحفا، ورد المجرمون على الاعقاب ردا ردا، وجد الامر - ويحك يا إنسان - جدا جدا، وقربوا للحساب فردا فردا، وجاء ربك والملك صفا صفا، يسألهم عما عملوا حرفا حرفا، فجئ بهم عراة الابدان، خشعا أبصارهم، أمامهم الحساب، ومن ورائهم جهنم، يسمعون زفيرها، ويرون سعيرها، فلم يجدوا ناصرا ولا وليا يجيرهم من الذل، فهم يعدون سراعا إلى مواقف الحشر، يساقون سوقا، فالسماوات مطويات بيمينه كطي السجل للكتب، والعباد على الصراط وجلت قلوبهم، يظنون أنهم لا يسلمون، ولا يؤذن لهم فيتكلمون، ولا يقبل منهم فيعتذرون، قد ختم على أفواههم، واستنطقت أيديهم وأرجلهم بما كانوا يعملون.</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يا لها من ساعة ما أشجى مواقعها من القلوب حين ميز بين الفريقين</w:t>
      </w:r>
      <w:r>
        <w:rPr>
          <w:rtl/>
        </w:rPr>
        <w:t>!</w:t>
      </w:r>
      <w:r w:rsidRPr="00067003">
        <w:rPr>
          <w:rtl/>
        </w:rPr>
        <w:t xml:space="preserve"> فريق في الجنة وفريق في السعير، من مثل هذا فليهرب الهاربون، إذا كانت الدار الآخرة لها يعمل العاملون. </w:t>
      </w:r>
    </w:p>
    <w:p w:rsidR="00ED24C1" w:rsidRDefault="00ED24C1" w:rsidP="00ED24C1">
      <w:pPr>
        <w:pStyle w:val="libNormal"/>
        <w:rPr>
          <w:rtl/>
        </w:rPr>
      </w:pPr>
      <w:bookmarkStart w:id="1569" w:name="_Toc356990365"/>
      <w:r w:rsidRPr="00B12DF9">
        <w:rPr>
          <w:rStyle w:val="Heading2Char"/>
          <w:rtl/>
        </w:rPr>
        <w:t>1354</w:t>
      </w:r>
      <w:r w:rsidR="003E5577">
        <w:rPr>
          <w:rStyle w:val="Heading2Char"/>
          <w:rtl/>
        </w:rPr>
        <w:t>/</w:t>
      </w:r>
      <w:r w:rsidRPr="00B12DF9">
        <w:rPr>
          <w:rStyle w:val="Heading2Char"/>
          <w:rtl/>
        </w:rPr>
        <w:t>4 -</w:t>
      </w:r>
      <w:bookmarkEnd w:id="1569"/>
      <w:r w:rsidRPr="00067003">
        <w:rPr>
          <w:rtl/>
        </w:rPr>
        <w:t xml:space="preserve"> وعنه، قال: أخبرنا الحسين بن عبيدالله، عن العلوي، قال: </w:t>
      </w:r>
      <w:r>
        <w:rPr>
          <w:rtl/>
        </w:rPr>
        <w:t>حدّثنا</w:t>
      </w:r>
      <w:r w:rsidRPr="00067003">
        <w:rPr>
          <w:rtl/>
        </w:rPr>
        <w:t xml:space="preserve"> </w:t>
      </w:r>
      <w:r>
        <w:rPr>
          <w:rtl/>
        </w:rPr>
        <w:t>محمّد</w:t>
      </w:r>
      <w:r w:rsidRPr="00067003">
        <w:rPr>
          <w:rtl/>
        </w:rPr>
        <w:t xml:space="preserve"> بن إبراهيم، قال: </w:t>
      </w:r>
      <w:r>
        <w:rPr>
          <w:rtl/>
        </w:rPr>
        <w:t>حدّثنا</w:t>
      </w:r>
      <w:r w:rsidRPr="00067003">
        <w:rPr>
          <w:rtl/>
        </w:rPr>
        <w:t xml:space="preserve"> أحمد بن </w:t>
      </w:r>
      <w:r>
        <w:rPr>
          <w:rtl/>
        </w:rPr>
        <w:t>محمّد</w:t>
      </w:r>
      <w:r w:rsidRPr="00067003">
        <w:rPr>
          <w:rtl/>
        </w:rPr>
        <w:t xml:space="preserve">، عن أحمد بن </w:t>
      </w:r>
      <w:r>
        <w:rPr>
          <w:rtl/>
        </w:rPr>
        <w:t>محمّد</w:t>
      </w:r>
      <w:r w:rsidRPr="00067003">
        <w:rPr>
          <w:rtl/>
        </w:rPr>
        <w:t xml:space="preserve"> بن عيسى، عن أحمد بن </w:t>
      </w:r>
      <w:r>
        <w:rPr>
          <w:rtl/>
        </w:rPr>
        <w:t>محمّد</w:t>
      </w:r>
      <w:r w:rsidRPr="00067003">
        <w:rPr>
          <w:rtl/>
        </w:rPr>
        <w:t xml:space="preserve"> بن أبي نصر، عن أبي المغرا، عن أبي بصير، عن خيثمة، قال: سمعت الباقر </w:t>
      </w:r>
      <w:r w:rsidR="003E5577" w:rsidRPr="003E5577">
        <w:rPr>
          <w:rStyle w:val="libAlaemChar"/>
          <w:rtl/>
        </w:rPr>
        <w:t>عليه‌السلام</w:t>
      </w:r>
      <w:r w:rsidRPr="00067003">
        <w:rPr>
          <w:rtl/>
        </w:rPr>
        <w:t xml:space="preserve"> يقول: نحن جنب الله، ونحن صفوة الله، ونحن خيرة الله، ونحن مستودع مواريث الانبياء، ونحن أمناء الله (</w:t>
      </w:r>
      <w:r>
        <w:rPr>
          <w:rtl/>
        </w:rPr>
        <w:t>عزّوجلّ</w:t>
      </w:r>
      <w:r w:rsidRPr="00067003">
        <w:rPr>
          <w:rtl/>
        </w:rPr>
        <w:t>)، ونحن حجج الله، ونحن حبل الله، ونحن رحمة الله على خلقه، ونحن الذين بنا يفتح الله وبنا يختم، ونحن أئمة الهدى، ونحن مصابيح الدجى، ونحن منار الهدى، ونحن العلم المرفوع لاهل الدنيا، ونحن السابقون، ونحن الآخرون من تمسك بنا لحق، ومن تخلف عنا غرق، ونحن قادة الغر المحجلين، ونحن حرم الله، ونحن الطريق والصراط المستقيم إلى الله (</w:t>
      </w:r>
      <w:r>
        <w:rPr>
          <w:rtl/>
        </w:rPr>
        <w:t>عزّوجلّ</w:t>
      </w:r>
      <w:r w:rsidRPr="00067003">
        <w:rPr>
          <w:rtl/>
        </w:rPr>
        <w:t>)، ونحن موضع الرسالة، ونحن أصول الدين وإلينا تختلف الملائكة، ونحن السراج لمن استضاء بنا، ونحن السبيل لمن اقتدى بنا، ونحن الهداة إلى الجنة، ونحن عرى الاسلام، ونحن الجسور، ونحن القناطر من مضى علينا سبق، ومن تخلف عنا محق، ونحن السنام الاعظم، ونحن الذين بنا تنزل الرحمة، وبنا تسقون الغيث، ونحن الذين بنا يصرف الله (</w:t>
      </w:r>
      <w:r>
        <w:rPr>
          <w:rtl/>
        </w:rPr>
        <w:t>عزّوجلّ</w:t>
      </w:r>
      <w:r w:rsidRPr="00067003">
        <w:rPr>
          <w:rtl/>
        </w:rPr>
        <w:t xml:space="preserve">) عنكم العذاب، فمن ابصرنا وعرف حقنا وأخذ بأمرنا، فهو منا وإلينا. </w:t>
      </w:r>
    </w:p>
    <w:p w:rsidR="00ED24C1" w:rsidRPr="00067003" w:rsidRDefault="00ED24C1" w:rsidP="00ED24C1">
      <w:pPr>
        <w:pStyle w:val="libNormal"/>
        <w:rPr>
          <w:rtl/>
        </w:rPr>
      </w:pPr>
      <w:bookmarkStart w:id="1570" w:name="_Toc356990366"/>
      <w:r w:rsidRPr="00B12DF9">
        <w:rPr>
          <w:rStyle w:val="Heading2Char"/>
          <w:rtl/>
        </w:rPr>
        <w:t>1355</w:t>
      </w:r>
      <w:r w:rsidR="003E5577">
        <w:rPr>
          <w:rStyle w:val="Heading2Char"/>
          <w:rtl/>
        </w:rPr>
        <w:t>/</w:t>
      </w:r>
      <w:r w:rsidRPr="00B12DF9">
        <w:rPr>
          <w:rStyle w:val="Heading2Char"/>
          <w:rtl/>
        </w:rPr>
        <w:t>5 -</w:t>
      </w:r>
      <w:bookmarkEnd w:id="1570"/>
      <w:r w:rsidRPr="00067003">
        <w:rPr>
          <w:rtl/>
        </w:rPr>
        <w:t xml:space="preserve"> وعنه، قال: أخبرنا الحسين بن عبيدالله، عن </w:t>
      </w:r>
      <w:r>
        <w:rPr>
          <w:rtl/>
        </w:rPr>
        <w:t>عليّ بن</w:t>
      </w:r>
      <w:r w:rsidRPr="00067003">
        <w:rPr>
          <w:rtl/>
        </w:rPr>
        <w:t xml:space="preserve"> </w:t>
      </w:r>
      <w:r>
        <w:rPr>
          <w:rtl/>
        </w:rPr>
        <w:t>محمّد</w:t>
      </w:r>
      <w:r w:rsidRPr="00067003">
        <w:rPr>
          <w:rtl/>
        </w:rPr>
        <w:t xml:space="preserve"> العلوي، قال: </w:t>
      </w:r>
      <w:r>
        <w:rPr>
          <w:rtl/>
        </w:rPr>
        <w:t>حدّثنا</w:t>
      </w:r>
      <w:r w:rsidRPr="00067003">
        <w:rPr>
          <w:rtl/>
        </w:rPr>
        <w:t xml:space="preserve"> الحسين بن صالح بن شعيب الجوهري، قال: </w:t>
      </w:r>
      <w:r>
        <w:rPr>
          <w:rtl/>
        </w:rPr>
        <w:t>حدّثنا</w:t>
      </w:r>
      <w:r w:rsidRPr="00067003">
        <w:rPr>
          <w:rtl/>
        </w:rPr>
        <w:t xml:space="preserve"> </w:t>
      </w:r>
      <w:r>
        <w:rPr>
          <w:rtl/>
        </w:rPr>
        <w:t>محمّد</w:t>
      </w:r>
      <w:r w:rsidRPr="00067003">
        <w:rPr>
          <w:rtl/>
        </w:rPr>
        <w:t xml:space="preserve"> بن يعقوب الكليني، عن </w:t>
      </w:r>
      <w:r>
        <w:rPr>
          <w:rtl/>
        </w:rPr>
        <w:t>عليّ بن</w:t>
      </w:r>
      <w:r w:rsidRPr="00067003">
        <w:rPr>
          <w:rtl/>
        </w:rPr>
        <w:t xml:space="preserve"> </w:t>
      </w:r>
      <w:r>
        <w:rPr>
          <w:rtl/>
        </w:rPr>
        <w:t>محمّد</w:t>
      </w:r>
      <w:r w:rsidRPr="00067003">
        <w:rPr>
          <w:rtl/>
        </w:rPr>
        <w:t xml:space="preserve">، عن إسحاق بن إسماعيل النيسابوري </w:t>
      </w:r>
      <w:r w:rsidRPr="008D7A0E">
        <w:rPr>
          <w:rStyle w:val="libFootnotenumChar"/>
          <w:rtl/>
        </w:rPr>
        <w:t>(1)</w:t>
      </w:r>
      <w:r w:rsidRPr="00067003">
        <w:rPr>
          <w:rtl/>
        </w:rPr>
        <w:t>، قال: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 xml:space="preserve">(1) زاد في النسخة: عن الصادق جعفر بن </w:t>
      </w:r>
      <w:r>
        <w:rPr>
          <w:rtl/>
        </w:rPr>
        <w:t>محمّد</w:t>
      </w:r>
      <w:r w:rsidRPr="00067003">
        <w:rPr>
          <w:rtl/>
        </w:rPr>
        <w:t xml:space="preserve"> </w:t>
      </w:r>
      <w:r w:rsidR="003E5577" w:rsidRPr="003E5577">
        <w:rPr>
          <w:rStyle w:val="libAlaemChar"/>
          <w:rtl/>
        </w:rPr>
        <w:t>عليهما‌السلام</w:t>
      </w:r>
      <w:r w:rsidRPr="00067003">
        <w:rPr>
          <w:rtl/>
        </w:rPr>
        <w:t xml:space="preserve">، عن أبيه، عن آبائه </w:t>
      </w:r>
      <w:r w:rsidR="003E5577" w:rsidRPr="003E5577">
        <w:rPr>
          <w:rStyle w:val="libAlaemChar"/>
          <w:rtl/>
        </w:rPr>
        <w:t>عليهم‌السلام</w:t>
      </w:r>
      <w:r w:rsidRPr="00067003">
        <w:rPr>
          <w:rtl/>
        </w:rPr>
        <w:t xml:space="preserve"> ولا يصح، إذ إن إسحاق بن إسماعيل من أصحاب الامام الحسن </w:t>
      </w:r>
      <w:r>
        <w:rPr>
          <w:rtl/>
        </w:rPr>
        <w:t xml:space="preserve">بن عليّ </w:t>
      </w:r>
      <w:r w:rsidRPr="00067003">
        <w:rPr>
          <w:rtl/>
        </w:rPr>
        <w:t xml:space="preserve">العسكري </w:t>
      </w:r>
      <w:r w:rsidR="003E5577" w:rsidRPr="003E5577">
        <w:rPr>
          <w:rStyle w:val="libAlaemChar"/>
          <w:rtl/>
        </w:rPr>
        <w:t>عليه‌السلام</w:t>
      </w:r>
      <w:r w:rsidRPr="00067003">
        <w:rPr>
          <w:rtl/>
        </w:rPr>
        <w:t>، ويدل عليه أيضا رواية ابن بابويه لهذا الحديث في العلل بالاسناد الذي أثبتناه، انظر: علل الشرائع: 249</w:t>
      </w:r>
      <w:r w:rsidR="003E5577">
        <w:rPr>
          <w:rtl/>
        </w:rPr>
        <w:t>/</w:t>
      </w:r>
      <w:r>
        <w:rPr>
          <w:rtl/>
        </w:rPr>
        <w:t>6، معجم رجال الحديث 3: 37.</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r>
        <w:rPr>
          <w:rtl/>
        </w:rPr>
        <w:lastRenderedPageBreak/>
        <w:t>حدّثنا</w:t>
      </w:r>
      <w:r w:rsidRPr="00067003">
        <w:rPr>
          <w:rtl/>
        </w:rPr>
        <w:t xml:space="preserve"> الحسن </w:t>
      </w:r>
      <w:r>
        <w:rPr>
          <w:rtl/>
        </w:rPr>
        <w:t xml:space="preserve">بن عليّ </w:t>
      </w:r>
      <w:r w:rsidRPr="00067003">
        <w:rPr>
          <w:rtl/>
        </w:rPr>
        <w:t>(صلوات الله عليه). أن الله (</w:t>
      </w:r>
      <w:r>
        <w:rPr>
          <w:rtl/>
        </w:rPr>
        <w:t>عزّوجلّ</w:t>
      </w:r>
      <w:r w:rsidRPr="00067003">
        <w:rPr>
          <w:rtl/>
        </w:rPr>
        <w:t xml:space="preserve">) بمنه ورحمته، لما فرض عليكم الفرائض، لم يفرض ذلك عليكم لحاجة منه إليه، بل رحمة منه، لا إله إلا هو، ليميز الخبيث من الطيب، وليبتلي ما في صدوركم، وليمحص ما في قلوبكم، ولتتسابقوا إلى رحمته، ولتتفاضل منازلكم في جنته، ففرض عليكم الحج والعمرة وإقام الصلاة وإيتاء الزكاة والصوم والولاية، وجعل لكم بابا لتفتحوا به أبواب الفرائض مفتاحا إلى سبله، ولولا </w:t>
      </w:r>
      <w:r>
        <w:rPr>
          <w:rtl/>
        </w:rPr>
        <w:t>محمّد</w:t>
      </w:r>
      <w:r w:rsidRPr="00067003">
        <w:rPr>
          <w:rtl/>
        </w:rPr>
        <w:t xml:space="preserve"> </w:t>
      </w:r>
      <w:r w:rsidR="003E5577" w:rsidRPr="003E5577">
        <w:rPr>
          <w:rStyle w:val="libAlaemChar"/>
          <w:rtl/>
        </w:rPr>
        <w:t>صلى‌الله‌عليه‌وآله‌وسلم</w:t>
      </w:r>
      <w:r w:rsidRPr="00067003">
        <w:rPr>
          <w:rtl/>
        </w:rPr>
        <w:t xml:space="preserve"> والاوصياء من ولده </w:t>
      </w:r>
      <w:r w:rsidR="003E5577" w:rsidRPr="003E5577">
        <w:rPr>
          <w:rStyle w:val="libAlaemChar"/>
          <w:rtl/>
        </w:rPr>
        <w:t>عليهم‌السلام</w:t>
      </w:r>
      <w:r w:rsidRPr="00067003">
        <w:rPr>
          <w:rtl/>
        </w:rPr>
        <w:t xml:space="preserve"> كنتم حيارى كالبهائم، لا تعرفون فرضا من الفرائض، وهل تدخل قرية إلا من بابها، فلما من عليكم باقامة الاولياء بعد نبيكم </w:t>
      </w:r>
      <w:r w:rsidR="003E5577" w:rsidRPr="003E5577">
        <w:rPr>
          <w:rStyle w:val="libAlaemChar"/>
          <w:rtl/>
        </w:rPr>
        <w:t>صلى‌الله‌عليه‌وآله‌وسلم</w:t>
      </w:r>
      <w:r w:rsidRPr="00067003">
        <w:rPr>
          <w:rtl/>
        </w:rPr>
        <w:t xml:space="preserve"> قال: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الْيَوْمَ أَكْمَلْتُ لَكُمْ دِينَكُمْ وَأَتْمَمْتُ عَلَيْكُمْ نِعْمَتِي وَرَضِيتُ لَكُمُ الْإِسْلَامَ دِينًا </w:t>
      </w:r>
      <w:r w:rsidR="00871C06" w:rsidRPr="00871C06">
        <w:rPr>
          <w:rStyle w:val="libAlaemChar"/>
          <w:rFonts w:hint="cs"/>
          <w:rtl/>
        </w:rPr>
        <w:t>)</w:t>
      </w:r>
      <w:r w:rsidRPr="00067003">
        <w:rPr>
          <w:rtl/>
        </w:rPr>
        <w:t xml:space="preserve"> </w:t>
      </w:r>
      <w:r w:rsidRPr="008D7A0E">
        <w:rPr>
          <w:rStyle w:val="libFootnotenumChar"/>
          <w:rtl/>
        </w:rPr>
        <w:t>(1)</w:t>
      </w:r>
      <w:r w:rsidRPr="00067003">
        <w:rPr>
          <w:rtl/>
        </w:rPr>
        <w:t xml:space="preserve"> وفرض عليكم لاوليائه حقوقا</w:t>
      </w:r>
      <w:r>
        <w:rPr>
          <w:rtl/>
        </w:rPr>
        <w:t>!</w:t>
      </w:r>
      <w:r w:rsidRPr="00067003">
        <w:rPr>
          <w:rtl/>
        </w:rPr>
        <w:t xml:space="preserve"> وأمركم بأدائها إليهم، ليحل لكم ما وراء ظهوركم من أزواجكم وأموالكم ومأكلكم ومشاربكم، ويعرفكم بذلك البركة والنماء والثروة ليعلم من يطيعه منكم بالغيب، ثم قال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قُل لَّا أَسْأَلُكُمْ عَلَيْهِ أَجْرًا إِلَّا الْمَوَدَّةَ فِي الْقُرْبَىٰ</w:t>
      </w:r>
      <w:r w:rsidRPr="00521F46">
        <w:rPr>
          <w:rStyle w:val="libAieChar"/>
          <w:rFonts w:hint="cs"/>
          <w:rtl/>
        </w:rPr>
        <w:t xml:space="preserve"> </w:t>
      </w:r>
      <w:r w:rsidR="00871C06" w:rsidRPr="00871C06">
        <w:rPr>
          <w:rStyle w:val="libAlaemChar"/>
          <w:rFonts w:hint="cs"/>
          <w:rtl/>
        </w:rPr>
        <w:t>)</w:t>
      </w:r>
      <w:r w:rsidRPr="00067003">
        <w:rPr>
          <w:rtl/>
        </w:rPr>
        <w:t xml:space="preserve"> </w:t>
      </w:r>
      <w:r w:rsidRPr="008D7A0E">
        <w:rPr>
          <w:rStyle w:val="libFootnotenumChar"/>
          <w:rtl/>
        </w:rPr>
        <w:t>(2)</w:t>
      </w:r>
      <w:r w:rsidRPr="00067003">
        <w:rPr>
          <w:rtl/>
        </w:rPr>
        <w:t xml:space="preserve">. </w:t>
      </w:r>
    </w:p>
    <w:p w:rsidR="00ED24C1" w:rsidRDefault="00ED24C1" w:rsidP="00ED24C1">
      <w:pPr>
        <w:pStyle w:val="libNormal"/>
        <w:rPr>
          <w:rtl/>
        </w:rPr>
      </w:pPr>
      <w:r w:rsidRPr="00067003">
        <w:rPr>
          <w:rtl/>
        </w:rPr>
        <w:t xml:space="preserve">فاعلموا أن من يبخل فإنما يبخل عن نفسه، إن الله هو الغني وأنتم الفقراء إليه، فاعملوا من بعد ما شئتم فسيرى الله عملكم ورسوله والمؤمنون ثم تردون إلى عالم الغيب والشهادة فينبئكم بما كنتم تعملون </w:t>
      </w:r>
      <w:r>
        <w:rPr>
          <w:rStyle w:val="libFootnotenumChar"/>
          <w:rtl/>
        </w:rPr>
        <w:t>(</w:t>
      </w:r>
      <w:r>
        <w:rPr>
          <w:rStyle w:val="libFootnotenumChar"/>
          <w:rFonts w:hint="cs"/>
          <w:rtl/>
        </w:rPr>
        <w:t>3</w:t>
      </w:r>
      <w:r w:rsidRPr="008D7A0E">
        <w:rPr>
          <w:rStyle w:val="libFootnotenumChar"/>
          <w:rtl/>
        </w:rPr>
        <w:t>)</w:t>
      </w:r>
      <w:r w:rsidRPr="00067003">
        <w:rPr>
          <w:rtl/>
        </w:rPr>
        <w:t xml:space="preserve">، والعاقبة للمتقين، ولا عدوان إلا على الظالمين. </w:t>
      </w:r>
    </w:p>
    <w:p w:rsidR="00ED24C1" w:rsidRDefault="00ED24C1" w:rsidP="00ED24C1">
      <w:pPr>
        <w:pStyle w:val="libNormal"/>
        <w:tabs>
          <w:tab w:val="left" w:pos="2409"/>
        </w:tabs>
        <w:rPr>
          <w:rtl/>
        </w:rPr>
      </w:pPr>
      <w:r w:rsidRPr="00067003">
        <w:rPr>
          <w:rtl/>
        </w:rPr>
        <w:t xml:space="preserve">سمعت جدي رسول الله </w:t>
      </w:r>
      <w:r w:rsidR="003E5577" w:rsidRPr="003E5577">
        <w:rPr>
          <w:rStyle w:val="libAlaemChar"/>
          <w:rtl/>
        </w:rPr>
        <w:t>صلى‌الله‌عليه‌وآله‌وسلم</w:t>
      </w:r>
      <w:r w:rsidRPr="00067003">
        <w:rPr>
          <w:rtl/>
        </w:rPr>
        <w:t xml:space="preserve"> يقول: خلقت من نور الله (</w:t>
      </w:r>
      <w:r>
        <w:rPr>
          <w:rtl/>
        </w:rPr>
        <w:t>عزّوجلّ</w:t>
      </w:r>
      <w:r w:rsidRPr="00067003">
        <w:rPr>
          <w:rtl/>
        </w:rPr>
        <w:t xml:space="preserve">)، وخلق أهل بيتي من نوري، وخلق محبوهم من نورهم، وسائر الخلق في النار </w:t>
      </w:r>
      <w:r w:rsidRPr="008D7A0E">
        <w:rPr>
          <w:rStyle w:val="libFootnotenumChar"/>
          <w:rtl/>
        </w:rPr>
        <w:t>(4)</w:t>
      </w:r>
      <w:r w:rsidRPr="00067003">
        <w:rPr>
          <w:rtl/>
        </w:rPr>
        <w:t xml:space="preserve">. </w:t>
      </w:r>
    </w:p>
    <w:p w:rsidR="00ED24C1" w:rsidRPr="00067003" w:rsidRDefault="00ED24C1" w:rsidP="00ED24C1">
      <w:pPr>
        <w:pStyle w:val="libNormal"/>
        <w:rPr>
          <w:rtl/>
        </w:rPr>
      </w:pPr>
      <w:bookmarkStart w:id="1571" w:name="_Toc356990367"/>
      <w:r w:rsidRPr="00B12DF9">
        <w:rPr>
          <w:rStyle w:val="Heading2Char"/>
          <w:rtl/>
        </w:rPr>
        <w:t>1356</w:t>
      </w:r>
      <w:r w:rsidR="003E5577">
        <w:rPr>
          <w:rStyle w:val="Heading2Char"/>
          <w:rtl/>
        </w:rPr>
        <w:t>/</w:t>
      </w:r>
      <w:r w:rsidRPr="00B12DF9">
        <w:rPr>
          <w:rStyle w:val="Heading2Char"/>
          <w:rtl/>
        </w:rPr>
        <w:t>6 -</w:t>
      </w:r>
      <w:bookmarkEnd w:id="1571"/>
      <w:r w:rsidRPr="00067003">
        <w:rPr>
          <w:rtl/>
        </w:rPr>
        <w:t xml:space="preserve"> وعنه،</w:t>
      </w:r>
      <w:r>
        <w:rPr>
          <w:rtl/>
        </w:rPr>
        <w:t xml:space="preserve"> قال: </w:t>
      </w:r>
      <w:r w:rsidRPr="00067003">
        <w:rPr>
          <w:rtl/>
        </w:rPr>
        <w:t xml:space="preserve">أخبرنا الحسين بن عبيدالله، عن </w:t>
      </w:r>
      <w:r>
        <w:rPr>
          <w:rtl/>
        </w:rPr>
        <w:t>عليّ بن</w:t>
      </w:r>
      <w:r w:rsidRPr="00067003">
        <w:rPr>
          <w:rtl/>
        </w:rPr>
        <w:t xml:space="preserve"> </w:t>
      </w:r>
      <w:r>
        <w:rPr>
          <w:rtl/>
        </w:rPr>
        <w:t>محمّد</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المائدة 5: 3. </w:t>
      </w:r>
    </w:p>
    <w:p w:rsidR="00ED24C1" w:rsidRDefault="00ED24C1" w:rsidP="00ED24C1">
      <w:pPr>
        <w:pStyle w:val="libFootnote0"/>
        <w:rPr>
          <w:rtl/>
        </w:rPr>
      </w:pPr>
      <w:r w:rsidRPr="00067003">
        <w:rPr>
          <w:rtl/>
        </w:rPr>
        <w:t>(</w:t>
      </w:r>
      <w:r>
        <w:rPr>
          <w:rFonts w:hint="cs"/>
          <w:rtl/>
        </w:rPr>
        <w:t>2</w:t>
      </w:r>
      <w:r w:rsidRPr="00067003">
        <w:rPr>
          <w:rtl/>
        </w:rPr>
        <w:t xml:space="preserve">) سورة الشورى 42: 23. </w:t>
      </w:r>
    </w:p>
    <w:p w:rsidR="00ED24C1" w:rsidRDefault="00ED24C1" w:rsidP="00ED24C1">
      <w:pPr>
        <w:pStyle w:val="libFootnote0"/>
        <w:rPr>
          <w:rtl/>
        </w:rPr>
      </w:pPr>
      <w:r w:rsidRPr="00067003">
        <w:rPr>
          <w:rtl/>
        </w:rPr>
        <w:t xml:space="preserve">(3) تضمين من سورة التوبة 9: 94. </w:t>
      </w:r>
    </w:p>
    <w:p w:rsidR="00ED24C1" w:rsidRPr="00067003" w:rsidRDefault="00ED24C1" w:rsidP="00ED24C1">
      <w:pPr>
        <w:pStyle w:val="libFootnote0"/>
        <w:rPr>
          <w:rtl/>
        </w:rPr>
      </w:pPr>
      <w:r w:rsidRPr="00067003">
        <w:rPr>
          <w:rtl/>
        </w:rPr>
        <w:t>(4) لعل قوله:</w:t>
      </w:r>
      <w:r>
        <w:rPr>
          <w:rtl/>
        </w:rPr>
        <w:t xml:space="preserve"> «</w:t>
      </w:r>
      <w:r w:rsidRPr="00067003">
        <w:rPr>
          <w:rtl/>
        </w:rPr>
        <w:t xml:space="preserve"> سمعت جدي </w:t>
      </w:r>
      <w:r>
        <w:rPr>
          <w:rtl/>
        </w:rPr>
        <w:t xml:space="preserve">» </w:t>
      </w:r>
      <w:r w:rsidRPr="00067003">
        <w:rPr>
          <w:rtl/>
        </w:rPr>
        <w:t>إلى آخره، حديث مستقل سقط إسناده، وقد أخرجه العلامة المجلسي في البحار 15: 20</w:t>
      </w:r>
      <w:r w:rsidR="003E5577">
        <w:rPr>
          <w:rtl/>
        </w:rPr>
        <w:t>/</w:t>
      </w:r>
      <w:r w:rsidRPr="00067003">
        <w:rPr>
          <w:rtl/>
        </w:rPr>
        <w:t>32، مستقلا باسناده الاول.</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العلوي،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xml:space="preserve">، قال: أخبرنا الحسين، قال: </w:t>
      </w:r>
      <w:r>
        <w:rPr>
          <w:rtl/>
        </w:rPr>
        <w:t>حدّثنا</w:t>
      </w:r>
      <w:r w:rsidRPr="00067003">
        <w:rPr>
          <w:rtl/>
        </w:rPr>
        <w:t xml:space="preserve"> </w:t>
      </w:r>
      <w:r>
        <w:rPr>
          <w:rtl/>
        </w:rPr>
        <w:t>أبوعبدالله</w:t>
      </w:r>
      <w:r w:rsidRPr="00067003">
        <w:rPr>
          <w:rtl/>
        </w:rPr>
        <w:t xml:space="preserve"> بن أسباط، عن أحمد بن </w:t>
      </w:r>
      <w:r>
        <w:rPr>
          <w:rtl/>
        </w:rPr>
        <w:t>محمّد</w:t>
      </w:r>
      <w:r w:rsidRPr="00067003">
        <w:rPr>
          <w:rtl/>
        </w:rPr>
        <w:t xml:space="preserve"> بن زياد العطار، عن </w:t>
      </w:r>
      <w:r>
        <w:rPr>
          <w:rtl/>
        </w:rPr>
        <w:t>محمّد</w:t>
      </w:r>
      <w:r w:rsidRPr="00067003">
        <w:rPr>
          <w:rtl/>
        </w:rPr>
        <w:t xml:space="preserve"> بن مروان الغزال، عن عبيد بن يحيى، عن يحيى بن </w:t>
      </w:r>
      <w:r>
        <w:rPr>
          <w:rtl/>
        </w:rPr>
        <w:t>عبدالله</w:t>
      </w:r>
      <w:r w:rsidRPr="00067003">
        <w:rPr>
          <w:rtl/>
        </w:rPr>
        <w:t xml:space="preserve"> بن الحسن، عن جده الحسن </w:t>
      </w:r>
      <w:r>
        <w:rPr>
          <w:rtl/>
        </w:rPr>
        <w:t xml:space="preserve">بن عليّ </w:t>
      </w:r>
      <w:r w:rsidR="003E5577" w:rsidRPr="003E5577">
        <w:rPr>
          <w:rStyle w:val="libAlaemChar"/>
          <w:rtl/>
        </w:rPr>
        <w:t>عليهما‌السلام</w:t>
      </w:r>
      <w:r w:rsidRPr="00067003">
        <w:rPr>
          <w:rtl/>
        </w:rPr>
        <w:t xml:space="preserve"> قال: قال رسول الله </w:t>
      </w:r>
      <w:r w:rsidR="003E5577" w:rsidRPr="003E5577">
        <w:rPr>
          <w:rStyle w:val="libAlaemChar"/>
          <w:rtl/>
        </w:rPr>
        <w:t>صلى‌الله‌عليه‌وآله‌وسلم</w:t>
      </w:r>
      <w:r w:rsidRPr="00067003">
        <w:rPr>
          <w:rtl/>
        </w:rPr>
        <w:t>: إن في الفردوس لعينا أحلى من الشهد، وألين من الزبد، وأبرد من الثلج، وأطيب من المسك، فيها طينة خلقنا الله (</w:t>
      </w:r>
      <w:r>
        <w:rPr>
          <w:rtl/>
        </w:rPr>
        <w:t>عزّوجلّ</w:t>
      </w:r>
      <w:r w:rsidRPr="00067003">
        <w:rPr>
          <w:rtl/>
        </w:rPr>
        <w:t>) منها، وخلق منها شيعتنا، فمن لم يكن من تلك الطينة فليس منا، ولا من شيعتنا، وهي الميثاق الذي أخذ الله (</w:t>
      </w:r>
      <w:r>
        <w:rPr>
          <w:rtl/>
        </w:rPr>
        <w:t>عزّوجلّ</w:t>
      </w:r>
      <w:r w:rsidRPr="00067003">
        <w:rPr>
          <w:rtl/>
        </w:rPr>
        <w:t xml:space="preserve">) عليه ولاية </w:t>
      </w:r>
      <w:r>
        <w:rPr>
          <w:rtl/>
        </w:rPr>
        <w:t>أميرالمؤمنين</w:t>
      </w:r>
      <w:r w:rsidRPr="00067003">
        <w:rPr>
          <w:rtl/>
        </w:rPr>
        <w:t xml:space="preserve"> </w:t>
      </w:r>
      <w:r>
        <w:rPr>
          <w:rtl/>
        </w:rPr>
        <w:t>عليّ بن</w:t>
      </w:r>
      <w:r w:rsidRPr="00067003">
        <w:rPr>
          <w:rtl/>
        </w:rPr>
        <w:t xml:space="preserve"> أبي طالب </w:t>
      </w:r>
      <w:r w:rsidR="003E5577" w:rsidRPr="003E5577">
        <w:rPr>
          <w:rStyle w:val="libAlaemChar"/>
          <w:rtl/>
        </w:rPr>
        <w:t>عليه‌السلام</w:t>
      </w:r>
      <w:r w:rsidRPr="00067003">
        <w:rPr>
          <w:rtl/>
        </w:rPr>
        <w:t xml:space="preserve">. </w:t>
      </w:r>
    </w:p>
    <w:p w:rsidR="00ED24C1" w:rsidRDefault="00ED24C1" w:rsidP="00ED24C1">
      <w:pPr>
        <w:pStyle w:val="libNormal"/>
        <w:tabs>
          <w:tab w:val="left" w:pos="2409"/>
        </w:tabs>
        <w:rPr>
          <w:rtl/>
        </w:rPr>
      </w:pPr>
      <w:r w:rsidRPr="00067003">
        <w:rPr>
          <w:rtl/>
        </w:rPr>
        <w:t>قال عبيد: فذكرت ل</w:t>
      </w:r>
      <w:r>
        <w:rPr>
          <w:rtl/>
        </w:rPr>
        <w:t>محمّد</w:t>
      </w:r>
      <w:r w:rsidRPr="00067003">
        <w:rPr>
          <w:rtl/>
        </w:rPr>
        <w:t xml:space="preserve"> بن الحسين </w:t>
      </w:r>
      <w:r w:rsidRPr="00372E20">
        <w:rPr>
          <w:rStyle w:val="libFootnotenumChar"/>
          <w:rtl/>
        </w:rPr>
        <w:t>(1)</w:t>
      </w:r>
      <w:r w:rsidRPr="00067003">
        <w:rPr>
          <w:rtl/>
        </w:rPr>
        <w:t xml:space="preserve"> هذا الحديث فقال: صدقك يحيى بن </w:t>
      </w:r>
      <w:r>
        <w:rPr>
          <w:rtl/>
        </w:rPr>
        <w:t>عبدالله</w:t>
      </w:r>
      <w:r w:rsidRPr="00067003">
        <w:rPr>
          <w:rtl/>
        </w:rPr>
        <w:t>، هكذا أخبرني أبي، عن جدي، عن أبيه، عن</w:t>
      </w:r>
      <w:r>
        <w:rPr>
          <w:rtl/>
        </w:rPr>
        <w:t xml:space="preserve"> النبيّ </w:t>
      </w:r>
      <w:r w:rsidR="003E5577" w:rsidRPr="003E5577">
        <w:rPr>
          <w:rStyle w:val="libAlaemChar"/>
          <w:rtl/>
        </w:rPr>
        <w:t>صلى‌الله‌عليه‌وآله‌وسلم</w:t>
      </w:r>
      <w:r w:rsidRPr="00067003">
        <w:rPr>
          <w:rtl/>
        </w:rPr>
        <w:t xml:space="preserve">. </w:t>
      </w:r>
    </w:p>
    <w:p w:rsidR="00ED24C1" w:rsidRDefault="00ED24C1" w:rsidP="00ED24C1">
      <w:pPr>
        <w:pStyle w:val="libNormal"/>
        <w:rPr>
          <w:rtl/>
        </w:rPr>
      </w:pPr>
      <w:r w:rsidRPr="00067003">
        <w:rPr>
          <w:rtl/>
        </w:rPr>
        <w:t xml:space="preserve">قال عبيد: قلت اشتهي أن تفسره لنا إن كان عندك تفسير. </w:t>
      </w:r>
    </w:p>
    <w:p w:rsidR="00ED24C1" w:rsidRDefault="00ED24C1" w:rsidP="00ED24C1">
      <w:pPr>
        <w:pStyle w:val="libNormal"/>
        <w:rPr>
          <w:rtl/>
        </w:rPr>
      </w:pPr>
      <w:r w:rsidRPr="00067003">
        <w:rPr>
          <w:rtl/>
        </w:rPr>
        <w:t xml:space="preserve">قال: نعم، أخبرني أبي، عن جدي، عن رسول الله </w:t>
      </w:r>
      <w:r w:rsidR="003E5577" w:rsidRPr="003E5577">
        <w:rPr>
          <w:rStyle w:val="libAlaemChar"/>
          <w:rtl/>
        </w:rPr>
        <w:t>صلى‌الله‌عليه‌وآله‌وسلم</w:t>
      </w:r>
      <w:r w:rsidRPr="00067003">
        <w:rPr>
          <w:rtl/>
        </w:rPr>
        <w:t>، قال: إن لله (تعالى) ملكا رأسه تحت العرش، وقدماه في تخوم الارض السابعة السفلى، بين عينيه راحة أحدكم، فإذا أراد الله (</w:t>
      </w:r>
      <w:r>
        <w:rPr>
          <w:rtl/>
        </w:rPr>
        <w:t>عزّوجلّ</w:t>
      </w:r>
      <w:r w:rsidRPr="00067003">
        <w:rPr>
          <w:rtl/>
        </w:rPr>
        <w:t xml:space="preserve">) أن يخلق خلقا على ولاية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أمر ذلك الملك فأخذ من تلك الطينة، فرمى بها في النطفة</w:t>
      </w:r>
      <w:r>
        <w:rPr>
          <w:rtl/>
        </w:rPr>
        <w:t xml:space="preserve"> حتّى </w:t>
      </w:r>
      <w:r w:rsidRPr="00067003">
        <w:rPr>
          <w:rtl/>
        </w:rPr>
        <w:t xml:space="preserve">تصير إلى الرحم، منها يخلق وهي الميثاق - والسلام. </w:t>
      </w:r>
    </w:p>
    <w:p w:rsidR="00ED24C1" w:rsidRPr="00067003" w:rsidRDefault="00ED24C1" w:rsidP="00ED24C1">
      <w:pPr>
        <w:pStyle w:val="libCenterBold2"/>
        <w:rPr>
          <w:rtl/>
        </w:rPr>
      </w:pPr>
      <w:r w:rsidRPr="00067003">
        <w:rPr>
          <w:rtl/>
        </w:rPr>
        <w:t>انتهت أحاديث الحسين بن عبيدالله الغضائري.</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رواه في الحديث: 620، وفيه: قال عبيد: فذكرت ل</w:t>
      </w:r>
      <w:r>
        <w:rPr>
          <w:rtl/>
        </w:rPr>
        <w:t>محمّد</w:t>
      </w:r>
      <w:r w:rsidRPr="00067003">
        <w:rPr>
          <w:rtl/>
        </w:rPr>
        <w:t xml:space="preserve"> </w:t>
      </w:r>
      <w:r>
        <w:rPr>
          <w:rtl/>
        </w:rPr>
        <w:t>بن عليّ بن</w:t>
      </w:r>
      <w:r w:rsidRPr="00067003">
        <w:rPr>
          <w:rtl/>
        </w:rPr>
        <w:t xml:space="preserve"> الحسين </w:t>
      </w:r>
      <w:r>
        <w:rPr>
          <w:rtl/>
        </w:rPr>
        <w:t xml:space="preserve">بن عليّ </w:t>
      </w:r>
      <w:r w:rsidR="003E5577" w:rsidRPr="003E5577">
        <w:rPr>
          <w:rStyle w:val="libAlaemChar"/>
          <w:rtl/>
        </w:rPr>
        <w:t>عليهم‌السلام</w:t>
      </w:r>
      <w:r>
        <w:rPr>
          <w:rtl/>
        </w:rPr>
        <w:t xml:space="preserve"> هذا الحديث، والظاهر صحته.</w:t>
      </w:r>
    </w:p>
    <w:p w:rsidR="00ED24C1" w:rsidRDefault="00ED24C1" w:rsidP="001C1E66">
      <w:pPr>
        <w:pStyle w:val="libNormal"/>
        <w:rPr>
          <w:rtl/>
        </w:rPr>
      </w:pPr>
      <w:r>
        <w:rPr>
          <w:rtl/>
        </w:rPr>
        <w:br w:type="page"/>
      </w:r>
    </w:p>
    <w:p w:rsidR="00ED24C1" w:rsidRDefault="00ED24C1" w:rsidP="00ED24C1">
      <w:pPr>
        <w:pStyle w:val="Heading1Center"/>
        <w:rPr>
          <w:rtl/>
        </w:rPr>
      </w:pPr>
      <w:bookmarkStart w:id="1572" w:name="_Toc356990368"/>
      <w:r>
        <w:rPr>
          <w:rFonts w:hint="cs"/>
          <w:rtl/>
        </w:rPr>
        <w:lastRenderedPageBreak/>
        <w:t xml:space="preserve">[ </w:t>
      </w:r>
      <w:r w:rsidRPr="00067003">
        <w:rPr>
          <w:rtl/>
        </w:rPr>
        <w:t>35</w:t>
      </w:r>
      <w:r>
        <w:rPr>
          <w:rFonts w:hint="cs"/>
          <w:rtl/>
        </w:rPr>
        <w:t xml:space="preserve"> ]</w:t>
      </w:r>
      <w:bookmarkEnd w:id="1572"/>
      <w:r w:rsidRPr="00067003">
        <w:rPr>
          <w:rtl/>
        </w:rPr>
        <w:t xml:space="preserve"> </w:t>
      </w:r>
    </w:p>
    <w:p w:rsidR="00ED24C1" w:rsidRDefault="00ED24C1" w:rsidP="00ED24C1">
      <w:pPr>
        <w:pStyle w:val="Heading1Center"/>
        <w:rPr>
          <w:rtl/>
        </w:rPr>
      </w:pPr>
      <w:bookmarkStart w:id="1573" w:name="_Toc356990369"/>
      <w:r w:rsidRPr="00067003">
        <w:rPr>
          <w:rtl/>
        </w:rPr>
        <w:t>مجلس يوم الجمعة</w:t>
      </w:r>
      <w:bookmarkEnd w:id="1573"/>
      <w:r w:rsidRPr="00067003">
        <w:rPr>
          <w:rtl/>
        </w:rPr>
        <w:t xml:space="preserve"> </w:t>
      </w:r>
    </w:p>
    <w:p w:rsidR="00ED24C1" w:rsidRDefault="00ED24C1" w:rsidP="00ED24C1">
      <w:pPr>
        <w:pStyle w:val="Heading1Center"/>
        <w:rPr>
          <w:rtl/>
        </w:rPr>
      </w:pPr>
      <w:bookmarkStart w:id="1574" w:name="_Toc356990370"/>
      <w:r w:rsidRPr="00067003">
        <w:rPr>
          <w:rtl/>
        </w:rPr>
        <w:t>الثالث والعشرين من رجب من السنة المذكورة</w:t>
      </w:r>
      <w:bookmarkEnd w:id="1574"/>
      <w:r w:rsidRPr="00067003">
        <w:rPr>
          <w:rtl/>
        </w:rPr>
        <w:t xml:space="preserve"> </w:t>
      </w:r>
    </w:p>
    <w:p w:rsidR="00ED24C1" w:rsidRDefault="00ED24C1" w:rsidP="00ED24C1">
      <w:pPr>
        <w:pStyle w:val="Heading1Center"/>
        <w:rPr>
          <w:rtl/>
        </w:rPr>
      </w:pPr>
      <w:bookmarkStart w:id="1575" w:name="_Toc356990371"/>
      <w:r w:rsidRPr="00067003">
        <w:rPr>
          <w:rtl/>
        </w:rPr>
        <w:t>أحاديث الحسين بن إبراهيم القزويني.</w:t>
      </w:r>
      <w:bookmarkEnd w:id="1575"/>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576" w:name="_Toc356990372"/>
      <w:r w:rsidRPr="00B12DF9">
        <w:rPr>
          <w:rStyle w:val="Heading2Char"/>
          <w:rtl/>
        </w:rPr>
        <w:t>1357</w:t>
      </w:r>
      <w:r w:rsidR="003E5577">
        <w:rPr>
          <w:rStyle w:val="Heading2Char"/>
          <w:rtl/>
        </w:rPr>
        <w:t>/</w:t>
      </w:r>
      <w:r w:rsidRPr="00B12DF9">
        <w:rPr>
          <w:rStyle w:val="Heading2Char"/>
          <w:rtl/>
        </w:rPr>
        <w:t>1 -</w:t>
      </w:r>
      <w:bookmarkEnd w:id="1576"/>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w:t>
      </w:r>
      <w:r w:rsidR="003E5577" w:rsidRPr="003E5577">
        <w:rPr>
          <w:rStyle w:val="libAlaemChar"/>
          <w:rtl/>
        </w:rPr>
        <w:t>رضي‌الله‌عنه</w:t>
      </w:r>
      <w:r w:rsidRPr="00067003">
        <w:rPr>
          <w:rtl/>
        </w:rPr>
        <w:t xml:space="preserve">، قال: أخبرنا </w:t>
      </w:r>
      <w:r>
        <w:rPr>
          <w:rtl/>
        </w:rPr>
        <w:t>أبوعبدالله</w:t>
      </w:r>
      <w:r w:rsidRPr="00067003">
        <w:rPr>
          <w:rtl/>
        </w:rPr>
        <w:t xml:space="preserve"> الحسين بن إبراهيم القزويني، قال: أخبرنا </w:t>
      </w:r>
      <w:r>
        <w:rPr>
          <w:rtl/>
        </w:rPr>
        <w:t>أبوعبدالله</w:t>
      </w:r>
      <w:r w:rsidRPr="00067003">
        <w:rPr>
          <w:rtl/>
        </w:rPr>
        <w:t xml:space="preserve"> </w:t>
      </w:r>
      <w:r>
        <w:rPr>
          <w:rtl/>
        </w:rPr>
        <w:t>محمّد</w:t>
      </w:r>
      <w:r w:rsidRPr="00067003">
        <w:rPr>
          <w:rtl/>
        </w:rPr>
        <w:t xml:space="preserve"> بن وهبان الهنائي البصري، قال: حدثني أحمد بن إبراهيم بن أحمد، قال: أخبرني</w:t>
      </w:r>
      <w:r>
        <w:rPr>
          <w:rtl/>
        </w:rPr>
        <w:t xml:space="preserve"> أبومحمّد</w:t>
      </w:r>
      <w:r w:rsidRPr="00067003">
        <w:rPr>
          <w:rtl/>
        </w:rPr>
        <w:t xml:space="preserve"> الحسن </w:t>
      </w:r>
      <w:r>
        <w:rPr>
          <w:rtl/>
        </w:rPr>
        <w:t>بن عليّ بن</w:t>
      </w:r>
      <w:r w:rsidRPr="00067003">
        <w:rPr>
          <w:rtl/>
        </w:rPr>
        <w:t xml:space="preserve"> عبد الكريم الزعفراني، قال: حدثني أحمد بن </w:t>
      </w:r>
      <w:r>
        <w:rPr>
          <w:rtl/>
        </w:rPr>
        <w:t>محمّد</w:t>
      </w:r>
      <w:r w:rsidRPr="00067003">
        <w:rPr>
          <w:rtl/>
        </w:rPr>
        <w:t xml:space="preserve"> بن خالد البرقي</w:t>
      </w:r>
      <w:r>
        <w:rPr>
          <w:rtl/>
        </w:rPr>
        <w:t xml:space="preserve"> أبو</w:t>
      </w:r>
      <w:r w:rsidRPr="00067003">
        <w:rPr>
          <w:rtl/>
        </w:rPr>
        <w:t xml:space="preserve">جعفر، قال: حدثني أبي، عن </w:t>
      </w:r>
      <w:r>
        <w:rPr>
          <w:rtl/>
        </w:rPr>
        <w:t>محمّد</w:t>
      </w:r>
      <w:r w:rsidRPr="00067003">
        <w:rPr>
          <w:rtl/>
        </w:rPr>
        <w:t xml:space="preserve"> بن أبي عمير، عن هشام بن سالم،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بينا حمزة بن عبد المطلب وأصحاب له على شراب لهم يقال له</w:t>
      </w:r>
      <w:r>
        <w:rPr>
          <w:rtl/>
        </w:rPr>
        <w:t xml:space="preserve"> «</w:t>
      </w:r>
      <w:r w:rsidRPr="00067003">
        <w:rPr>
          <w:rtl/>
        </w:rPr>
        <w:t xml:space="preserve"> السكركة </w:t>
      </w:r>
      <w:r>
        <w:rPr>
          <w:rtl/>
        </w:rPr>
        <w:t xml:space="preserve">» </w:t>
      </w:r>
      <w:r w:rsidRPr="00067003">
        <w:rPr>
          <w:rtl/>
        </w:rPr>
        <w:t xml:space="preserve">قال: فتذاكروا السديف </w:t>
      </w:r>
      <w:r w:rsidRPr="00372E20">
        <w:rPr>
          <w:rStyle w:val="libFootnotenumChar"/>
          <w:rtl/>
        </w:rPr>
        <w:t>(1)</w:t>
      </w:r>
      <w:r w:rsidRPr="00067003">
        <w:rPr>
          <w:rtl/>
        </w:rPr>
        <w:t>، قال: فقال لهم حمزة: كيف لنا به</w:t>
      </w:r>
      <w:r>
        <w:rPr>
          <w:rtl/>
        </w:rPr>
        <w:t>؟</w:t>
      </w:r>
      <w:r w:rsidRPr="00067003">
        <w:rPr>
          <w:rtl/>
        </w:rPr>
        <w:t xml:space="preserve"> قال: فقالوا له: هذه ناقة ابن أخيك علي، فخرج إليها فنحرها، ثم أخذ من كبدها وسنامها فأدخله عليهم. </w:t>
      </w:r>
    </w:p>
    <w:p w:rsidR="00ED24C1" w:rsidRPr="00067003" w:rsidRDefault="00ED24C1" w:rsidP="00ED24C1">
      <w:pPr>
        <w:pStyle w:val="libNormal"/>
        <w:rPr>
          <w:rtl/>
        </w:rPr>
      </w:pPr>
      <w:r w:rsidRPr="00067003">
        <w:rPr>
          <w:rtl/>
        </w:rPr>
        <w:t xml:space="preserve">قال: وأقبل </w:t>
      </w:r>
      <w:r>
        <w:rPr>
          <w:rtl/>
        </w:rPr>
        <w:t xml:space="preserve">عليّ </w:t>
      </w:r>
      <w:r w:rsidR="003E5577" w:rsidRPr="003E5577">
        <w:rPr>
          <w:rStyle w:val="libAlaemChar"/>
          <w:rtl/>
        </w:rPr>
        <w:t>عليه‌السلام</w:t>
      </w:r>
      <w:r w:rsidRPr="00067003">
        <w:rPr>
          <w:rtl/>
        </w:rPr>
        <w:t xml:space="preserve"> فأبصر ناقته فدخله من ذلك، فقالوا له: عمك حمزة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السديف: شحم السنام.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صنع هذا. قال: فذهب إلى</w:t>
      </w:r>
      <w:r>
        <w:rPr>
          <w:rtl/>
        </w:rPr>
        <w:t xml:space="preserve"> النبيّ </w:t>
      </w:r>
      <w:r w:rsidR="003E5577" w:rsidRPr="003E5577">
        <w:rPr>
          <w:rStyle w:val="libAlaemChar"/>
          <w:rtl/>
        </w:rPr>
        <w:t>صلى‌الله‌عليه‌وآله‌وسلم</w:t>
      </w:r>
      <w:r w:rsidRPr="00067003">
        <w:rPr>
          <w:rtl/>
        </w:rPr>
        <w:t xml:space="preserve"> فشكا ذلك إليه. قال: فأقبل معه رسول الله </w:t>
      </w:r>
      <w:r w:rsidR="003E5577" w:rsidRPr="003E5577">
        <w:rPr>
          <w:rStyle w:val="libAlaemChar"/>
          <w:rtl/>
        </w:rPr>
        <w:t>صلى‌الله‌عليه‌وآله‌وسلم</w:t>
      </w:r>
      <w:r w:rsidRPr="00067003">
        <w:rPr>
          <w:rtl/>
        </w:rPr>
        <w:t xml:space="preserve">، فقيل لحمزة: هذا رسول الله، قد أقبل بالباب. قال: فخرج وهو مغضب. قال: فلما رأى رسول الله </w:t>
      </w:r>
      <w:r w:rsidR="003E5577" w:rsidRPr="003E5577">
        <w:rPr>
          <w:rStyle w:val="libAlaemChar"/>
          <w:rtl/>
        </w:rPr>
        <w:t>صلى‌الله‌عليه‌وآله‌وسلم</w:t>
      </w:r>
      <w:r w:rsidRPr="00067003">
        <w:rPr>
          <w:rtl/>
        </w:rPr>
        <w:t xml:space="preserve"> الغضب في وجهه انصرف.</w:t>
      </w:r>
      <w:r>
        <w:rPr>
          <w:rtl/>
        </w:rPr>
        <w:t xml:space="preserve"> قال: </w:t>
      </w:r>
      <w:r w:rsidRPr="00067003">
        <w:rPr>
          <w:rtl/>
        </w:rPr>
        <w:t>فأنزل الله (</w:t>
      </w:r>
      <w:r>
        <w:rPr>
          <w:rtl/>
        </w:rPr>
        <w:t>عزّوجلّ</w:t>
      </w:r>
      <w:r w:rsidRPr="00067003">
        <w:rPr>
          <w:rtl/>
        </w:rPr>
        <w:t xml:space="preserve">) تحريم الخمر. قال: فأمر رسول الله </w:t>
      </w:r>
      <w:r w:rsidR="003E5577" w:rsidRPr="003E5577">
        <w:rPr>
          <w:rStyle w:val="libAlaemChar"/>
          <w:rtl/>
        </w:rPr>
        <w:t>صلى‌الله‌عليه‌وآله‌وسلم</w:t>
      </w:r>
      <w:r w:rsidRPr="00067003">
        <w:rPr>
          <w:rtl/>
        </w:rPr>
        <w:t xml:space="preserve"> بآنيتهم فكفئت. </w:t>
      </w:r>
    </w:p>
    <w:p w:rsidR="00ED24C1" w:rsidRDefault="00ED24C1" w:rsidP="00ED24C1">
      <w:pPr>
        <w:pStyle w:val="libNormal"/>
        <w:tabs>
          <w:tab w:val="left" w:pos="2409"/>
        </w:tabs>
        <w:rPr>
          <w:rtl/>
        </w:rPr>
      </w:pPr>
      <w:r w:rsidRPr="00067003">
        <w:rPr>
          <w:rtl/>
        </w:rPr>
        <w:t xml:space="preserve">ونودي في الناس بالخروج إلى أحد، فخرج رسول الله </w:t>
      </w:r>
      <w:r w:rsidR="003E5577" w:rsidRPr="003E5577">
        <w:rPr>
          <w:rStyle w:val="libAlaemChar"/>
          <w:rtl/>
        </w:rPr>
        <w:t>صلى‌الله‌عليه‌وآله‌وسلم</w:t>
      </w:r>
      <w:r w:rsidRPr="00067003">
        <w:rPr>
          <w:rtl/>
        </w:rPr>
        <w:t>، وخرج حمزة فوقف ناحية من</w:t>
      </w:r>
      <w:r>
        <w:rPr>
          <w:rtl/>
        </w:rPr>
        <w:t xml:space="preserve"> النبيّ </w:t>
      </w:r>
      <w:r w:rsidR="003E5577" w:rsidRPr="003E5577">
        <w:rPr>
          <w:rStyle w:val="libAlaemChar"/>
          <w:rtl/>
        </w:rPr>
        <w:t>صلى‌الله‌عليه‌وآله‌وسلم</w:t>
      </w:r>
      <w:r w:rsidRPr="00067003">
        <w:rPr>
          <w:rtl/>
        </w:rPr>
        <w:t>. قال: فلما تصافوا حمل حمزة في الناس</w:t>
      </w:r>
      <w:r>
        <w:rPr>
          <w:rtl/>
        </w:rPr>
        <w:t xml:space="preserve"> حتّى </w:t>
      </w:r>
      <w:r w:rsidRPr="00067003">
        <w:rPr>
          <w:rtl/>
        </w:rPr>
        <w:t>غاب فيهم ثم رجع إلى موقفه، فقال له الناس: الله الله يا عم رسول الله أن تذهب وفي نفس رسول الله عليك شئ. قال: ثم حمل الثانية</w:t>
      </w:r>
      <w:r>
        <w:rPr>
          <w:rtl/>
        </w:rPr>
        <w:t xml:space="preserve"> حتّى </w:t>
      </w:r>
      <w:r w:rsidRPr="00067003">
        <w:rPr>
          <w:rtl/>
        </w:rPr>
        <w:t xml:space="preserve">غاب في الناس ثم رجع إلى موقفه، فقالوا له: الله الله يا عم رسول الله أن تذهب وفي نفس رسول الله عليك شئ. قال: فأقبل إلى رسول الله </w:t>
      </w:r>
      <w:r w:rsidR="003E5577" w:rsidRPr="003E5577">
        <w:rPr>
          <w:rStyle w:val="libAlaemChar"/>
          <w:rtl/>
        </w:rPr>
        <w:t>صلى‌الله‌عليه‌وآله‌وسلم</w:t>
      </w:r>
      <w:r w:rsidRPr="00067003">
        <w:rPr>
          <w:rtl/>
        </w:rPr>
        <w:t xml:space="preserve">، فلما رآه مقبلا نحوه، أقبل إليه رسول الله </w:t>
      </w:r>
      <w:r w:rsidR="003E5577" w:rsidRPr="003E5577">
        <w:rPr>
          <w:rStyle w:val="libAlaemChar"/>
          <w:rtl/>
        </w:rPr>
        <w:t>صلى‌الله‌عليه‌وآله‌وسلم</w:t>
      </w:r>
      <w:r w:rsidRPr="00067003">
        <w:rPr>
          <w:rtl/>
        </w:rPr>
        <w:t xml:space="preserve"> وعانقه، وقبل رسول الله </w:t>
      </w:r>
      <w:r w:rsidR="003E5577" w:rsidRPr="003E5577">
        <w:rPr>
          <w:rStyle w:val="libAlaemChar"/>
          <w:rtl/>
        </w:rPr>
        <w:t>صلى‌الله‌عليه‌وآله‌وسلم</w:t>
      </w:r>
      <w:r w:rsidRPr="00067003">
        <w:rPr>
          <w:rtl/>
        </w:rPr>
        <w:t xml:space="preserve"> ما بين عينيه، ثم حمل على الناس، فاستشهد حمزة، فكفنه رسول الله </w:t>
      </w:r>
      <w:r w:rsidR="003E5577" w:rsidRPr="003E5577">
        <w:rPr>
          <w:rStyle w:val="libAlaemChar"/>
          <w:rtl/>
        </w:rPr>
        <w:t>صلى‌الله‌عليه‌وآله‌وسلم</w:t>
      </w:r>
      <w:r w:rsidRPr="00067003">
        <w:rPr>
          <w:rtl/>
        </w:rPr>
        <w:t xml:space="preserve"> في نمرة </w:t>
      </w:r>
      <w:r w:rsidRPr="00372E20">
        <w:rPr>
          <w:rStyle w:val="libFootnotenumChar"/>
          <w:rtl/>
        </w:rPr>
        <w:t>(1)</w:t>
      </w:r>
      <w:r w:rsidRPr="00067003">
        <w:rPr>
          <w:rtl/>
        </w:rPr>
        <w:t xml:space="preserve"> - ثم قال </w:t>
      </w:r>
      <w:r>
        <w:rPr>
          <w:rtl/>
        </w:rPr>
        <w:t>أبوعبدالله</w:t>
      </w:r>
      <w:r w:rsidRPr="00067003">
        <w:rPr>
          <w:rtl/>
        </w:rPr>
        <w:t xml:space="preserve"> </w:t>
      </w:r>
      <w:r w:rsidR="003E5577" w:rsidRPr="003E5577">
        <w:rPr>
          <w:rStyle w:val="libAlaemChar"/>
          <w:rtl/>
        </w:rPr>
        <w:t>عليه‌السلام</w:t>
      </w:r>
      <w:r w:rsidRPr="00067003">
        <w:rPr>
          <w:rtl/>
        </w:rPr>
        <w:t xml:space="preserve">: نحو من ستر بابي هذا - فكان إذا غطى بها وجهه انكشفت رجلاه، وإذا غطى رجليه انكشف وجهه. قال: فغطى بها وجهه، وجعل على رجليه إذخر </w:t>
      </w:r>
      <w:r w:rsidRPr="00372E20">
        <w:rPr>
          <w:rStyle w:val="libFootnotenumChar"/>
          <w:rtl/>
        </w:rPr>
        <w:t>(2)</w:t>
      </w:r>
      <w:r w:rsidRPr="00067003">
        <w:rPr>
          <w:rtl/>
        </w:rPr>
        <w:t xml:space="preserve">. </w:t>
      </w:r>
    </w:p>
    <w:p w:rsidR="00ED24C1" w:rsidRDefault="00ED24C1" w:rsidP="00ED24C1">
      <w:pPr>
        <w:pStyle w:val="libNormal"/>
        <w:tabs>
          <w:tab w:val="left" w:pos="2409"/>
        </w:tabs>
        <w:rPr>
          <w:rtl/>
        </w:rPr>
      </w:pPr>
      <w:r w:rsidRPr="00067003">
        <w:rPr>
          <w:rtl/>
        </w:rPr>
        <w:t xml:space="preserve">قال: وانهزم الناس وبقي </w:t>
      </w:r>
      <w:r>
        <w:rPr>
          <w:rtl/>
        </w:rPr>
        <w:t xml:space="preserve">عليّ </w:t>
      </w:r>
      <w:r w:rsidR="003E5577" w:rsidRPr="003E5577">
        <w:rPr>
          <w:rStyle w:val="libAlaemChar"/>
          <w:rtl/>
        </w:rPr>
        <w:t>عليه‌السلام</w:t>
      </w:r>
      <w:r w:rsidRPr="00067003">
        <w:rPr>
          <w:rtl/>
        </w:rPr>
        <w:t xml:space="preserve">، فقال له رسول الله </w:t>
      </w:r>
      <w:r w:rsidR="003E5577" w:rsidRPr="003E5577">
        <w:rPr>
          <w:rStyle w:val="libAlaemChar"/>
          <w:rtl/>
        </w:rPr>
        <w:t>صلى‌الله‌عليه‌وآله‌وسلم</w:t>
      </w:r>
      <w:r w:rsidRPr="00067003">
        <w:rPr>
          <w:rtl/>
        </w:rPr>
        <w:t>: ما صنعت يا علي</w:t>
      </w:r>
      <w:r>
        <w:rPr>
          <w:rtl/>
        </w:rPr>
        <w:t>؟</w:t>
      </w:r>
      <w:r w:rsidRPr="00067003">
        <w:rPr>
          <w:rtl/>
        </w:rPr>
        <w:t xml:space="preserve"> فقال: يا رسول الله، لزمت الارض. فقال له رسول الله </w:t>
      </w:r>
      <w:r w:rsidR="003E5577" w:rsidRPr="003E5577">
        <w:rPr>
          <w:rStyle w:val="libAlaemChar"/>
          <w:rtl/>
        </w:rPr>
        <w:t>صلى‌الله‌عليه‌وآله‌وسلم</w:t>
      </w:r>
      <w:r w:rsidRPr="00067003">
        <w:rPr>
          <w:rtl/>
        </w:rPr>
        <w:t xml:space="preserve">: ذلك الظن بك. قال: فقال رسول الله </w:t>
      </w:r>
      <w:r w:rsidR="003E5577" w:rsidRPr="003E5577">
        <w:rPr>
          <w:rStyle w:val="libAlaemChar"/>
          <w:rtl/>
        </w:rPr>
        <w:t>صلى‌الله‌عليه‌وآله‌وسلم</w:t>
      </w:r>
      <w:r>
        <w:rPr>
          <w:rFonts w:hint="cs"/>
          <w:rtl/>
        </w:rPr>
        <w:t>:</w:t>
      </w:r>
      <w:r w:rsidRPr="00067003">
        <w:rPr>
          <w:rtl/>
        </w:rPr>
        <w:t xml:space="preserve"> أنشدك يا لله ما وعدتني، فإنك إن شئت لم تعبد. </w:t>
      </w:r>
    </w:p>
    <w:p w:rsidR="00ED24C1" w:rsidRDefault="00ED24C1" w:rsidP="00ED24C1">
      <w:pPr>
        <w:pStyle w:val="libNormal"/>
        <w:rPr>
          <w:rtl/>
        </w:rPr>
      </w:pPr>
      <w:bookmarkStart w:id="1577" w:name="_Toc356990373"/>
      <w:r w:rsidRPr="00B12DF9">
        <w:rPr>
          <w:rStyle w:val="Heading2Char"/>
          <w:rtl/>
        </w:rPr>
        <w:t>1358</w:t>
      </w:r>
      <w:r w:rsidR="003E5577">
        <w:rPr>
          <w:rStyle w:val="Heading2Char"/>
          <w:rtl/>
        </w:rPr>
        <w:t>/</w:t>
      </w:r>
      <w:r w:rsidRPr="00B12DF9">
        <w:rPr>
          <w:rStyle w:val="Heading2Char"/>
          <w:rtl/>
        </w:rPr>
        <w:t>2 -</w:t>
      </w:r>
      <w:bookmarkEnd w:id="1577"/>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قال: لوددت أني وأصحابي في فلاة من الارض</w:t>
      </w:r>
      <w:r>
        <w:rPr>
          <w:rtl/>
        </w:rPr>
        <w:t xml:space="preserve"> حتّى </w:t>
      </w:r>
      <w:r w:rsidRPr="00067003">
        <w:rPr>
          <w:rtl/>
        </w:rPr>
        <w:t xml:space="preserve">نموت أو يأتي الله بالفرج. </w:t>
      </w:r>
    </w:p>
    <w:p w:rsidR="00ED24C1" w:rsidRPr="00067003" w:rsidRDefault="00ED24C1" w:rsidP="00ED24C1">
      <w:pPr>
        <w:pStyle w:val="libNormal"/>
        <w:rPr>
          <w:rtl/>
        </w:rPr>
      </w:pPr>
      <w:bookmarkStart w:id="1578" w:name="_Toc356990374"/>
      <w:r w:rsidRPr="00B12DF9">
        <w:rPr>
          <w:rStyle w:val="Heading2Char"/>
          <w:rtl/>
        </w:rPr>
        <w:t>1359</w:t>
      </w:r>
      <w:r w:rsidR="003E5577">
        <w:rPr>
          <w:rStyle w:val="Heading2Char"/>
          <w:rtl/>
        </w:rPr>
        <w:t>/</w:t>
      </w:r>
      <w:r w:rsidRPr="00B12DF9">
        <w:rPr>
          <w:rStyle w:val="Heading2Char"/>
          <w:rtl/>
        </w:rPr>
        <w:t>3 -</w:t>
      </w:r>
      <w:bookmarkEnd w:id="1578"/>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قال: إن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النمرة: الحبرة، وشملة فيها خطوط بيض وسود، وبردة من صوف تلبسها الاعراب. </w:t>
      </w:r>
    </w:p>
    <w:p w:rsidR="00ED24C1" w:rsidRPr="00067003" w:rsidRDefault="00ED24C1" w:rsidP="00ED24C1">
      <w:pPr>
        <w:pStyle w:val="libFootnote0"/>
        <w:rPr>
          <w:rtl/>
        </w:rPr>
      </w:pPr>
      <w:r w:rsidRPr="00067003">
        <w:rPr>
          <w:rtl/>
        </w:rPr>
        <w:t>(2) الاذخر: الحشيش الاخضر، ونبات طيب الرائحة.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سليمان </w:t>
      </w:r>
      <w:r w:rsidR="003E5577" w:rsidRPr="003E5577">
        <w:rPr>
          <w:rStyle w:val="libAlaemChar"/>
          <w:rtl/>
        </w:rPr>
        <w:t>عليه‌السلام</w:t>
      </w:r>
      <w:r w:rsidRPr="00067003">
        <w:rPr>
          <w:rtl/>
        </w:rPr>
        <w:t xml:space="preserve"> لما سلب ملكه خرج على وجهه، فضاف رجلا عظيما فأضافه وأحسن إليه. قال: ونزل سليمان </w:t>
      </w:r>
      <w:r w:rsidR="003E5577" w:rsidRPr="003E5577">
        <w:rPr>
          <w:rStyle w:val="libAlaemChar"/>
          <w:rtl/>
        </w:rPr>
        <w:t>عليه‌السلام</w:t>
      </w:r>
      <w:r w:rsidRPr="00067003">
        <w:rPr>
          <w:rtl/>
        </w:rPr>
        <w:t xml:space="preserve"> منه منزلا عظيما لما رأى من صلاته وفضله. قال: فزوجه بنته. قال: فقالت له بنت الرجل حين رأت منه ما رأت: بأبي أنت وأمي، ما أطيب ريحك، وأكمل خصالك</w:t>
      </w:r>
      <w:r>
        <w:rPr>
          <w:rtl/>
        </w:rPr>
        <w:t>!</w:t>
      </w:r>
      <w:r w:rsidRPr="00067003">
        <w:rPr>
          <w:rtl/>
        </w:rPr>
        <w:t xml:space="preserve"> لا أعلم فيك خصلة أكرهها إلا أنك في مؤنة أبي. قال: فخرج</w:t>
      </w:r>
      <w:r>
        <w:rPr>
          <w:rtl/>
        </w:rPr>
        <w:t xml:space="preserve"> حتّى </w:t>
      </w:r>
      <w:r w:rsidRPr="00067003">
        <w:rPr>
          <w:rtl/>
        </w:rPr>
        <w:t xml:space="preserve">أتى الساحل، فأعان صيادا على ساحل البحر، فأعطاه السمكة التي وجد في بطنها خاتمه. </w:t>
      </w:r>
    </w:p>
    <w:p w:rsidR="00ED24C1" w:rsidRDefault="00ED24C1" w:rsidP="00ED24C1">
      <w:pPr>
        <w:pStyle w:val="libNormal"/>
        <w:rPr>
          <w:rtl/>
        </w:rPr>
      </w:pPr>
      <w:bookmarkStart w:id="1579" w:name="_Toc356990375"/>
      <w:r w:rsidRPr="00B12DF9">
        <w:rPr>
          <w:rStyle w:val="Heading2Char"/>
          <w:rtl/>
        </w:rPr>
        <w:t>1360</w:t>
      </w:r>
      <w:r w:rsidR="003E5577">
        <w:rPr>
          <w:rStyle w:val="Heading2Char"/>
          <w:rtl/>
        </w:rPr>
        <w:t>/</w:t>
      </w:r>
      <w:r w:rsidRPr="00B12DF9">
        <w:rPr>
          <w:rStyle w:val="Heading2Char"/>
          <w:rtl/>
        </w:rPr>
        <w:t>4 -</w:t>
      </w:r>
      <w:bookmarkEnd w:id="1579"/>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لما مات جعفر بن أبي طالب </w:t>
      </w:r>
      <w:r w:rsidR="003E5577" w:rsidRPr="003E5577">
        <w:rPr>
          <w:rStyle w:val="libAlaemChar"/>
          <w:rtl/>
        </w:rPr>
        <w:t>عليه‌السلام</w:t>
      </w:r>
      <w:r w:rsidRPr="00067003">
        <w:rPr>
          <w:rtl/>
        </w:rPr>
        <w:t xml:space="preserve"> أمر رسول الله </w:t>
      </w:r>
      <w:r w:rsidR="003E5577" w:rsidRPr="003E5577">
        <w:rPr>
          <w:rStyle w:val="libAlaemChar"/>
          <w:rtl/>
        </w:rPr>
        <w:t>صلى‌الله‌عليه‌وآله‌وسلم</w:t>
      </w:r>
      <w:r w:rsidRPr="00067003">
        <w:rPr>
          <w:rtl/>
        </w:rPr>
        <w:t xml:space="preserve"> فاطمة </w:t>
      </w:r>
      <w:r w:rsidR="003E5577" w:rsidRPr="003E5577">
        <w:rPr>
          <w:rStyle w:val="libAlaemChar"/>
          <w:rtl/>
        </w:rPr>
        <w:t>عليها‌السلام</w:t>
      </w:r>
      <w:r w:rsidRPr="00067003">
        <w:rPr>
          <w:rtl/>
        </w:rPr>
        <w:t xml:space="preserve"> أن تتخذ طعاما لاسماء بنت عميس، ويأتيها نساؤها ثلاثة أيام، فجرت بذلك السنة من أن يصنع لاهل الميت ثلاثة أيام. </w:t>
      </w:r>
    </w:p>
    <w:p w:rsidR="00ED24C1" w:rsidRDefault="00ED24C1" w:rsidP="00ED24C1">
      <w:pPr>
        <w:pStyle w:val="libNormal"/>
        <w:tabs>
          <w:tab w:val="left" w:pos="2409"/>
        </w:tabs>
        <w:rPr>
          <w:rtl/>
        </w:rPr>
      </w:pPr>
      <w:bookmarkStart w:id="1580" w:name="_Toc356990376"/>
      <w:r w:rsidRPr="00B12DF9">
        <w:rPr>
          <w:rStyle w:val="Heading2Char"/>
          <w:rtl/>
        </w:rPr>
        <w:t>1361</w:t>
      </w:r>
      <w:r w:rsidR="003E5577">
        <w:rPr>
          <w:rStyle w:val="Heading2Char"/>
          <w:rtl/>
        </w:rPr>
        <w:t>/</w:t>
      </w:r>
      <w:r w:rsidRPr="00B12DF9">
        <w:rPr>
          <w:rStyle w:val="Heading2Char"/>
          <w:rtl/>
        </w:rPr>
        <w:t>5 -</w:t>
      </w:r>
      <w:bookmarkEnd w:id="1580"/>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قال: إن الله لما خلق آدم ونفخ فيه من روحه، وثب ليقوم قبل أن يتم فيه الروح فسقط، فقال الله (</w:t>
      </w:r>
      <w:r>
        <w:rPr>
          <w:rtl/>
        </w:rPr>
        <w:t>عزّوجلّ</w:t>
      </w:r>
      <w:r w:rsidRPr="00067003">
        <w:rPr>
          <w:rtl/>
        </w:rPr>
        <w:t xml:space="preserve">): خلق الانسان عجولا </w:t>
      </w:r>
      <w:r w:rsidRPr="00372E20">
        <w:rPr>
          <w:rStyle w:val="libFootnotenumChar"/>
          <w:rtl/>
        </w:rPr>
        <w:t>(1)</w:t>
      </w:r>
      <w:r w:rsidRPr="00067003">
        <w:rPr>
          <w:rtl/>
        </w:rPr>
        <w:t xml:space="preserve">. </w:t>
      </w:r>
    </w:p>
    <w:p w:rsidR="00ED24C1" w:rsidRDefault="00ED24C1" w:rsidP="00ED24C1">
      <w:pPr>
        <w:pStyle w:val="libNormal"/>
        <w:rPr>
          <w:rtl/>
        </w:rPr>
      </w:pPr>
      <w:bookmarkStart w:id="1581" w:name="_Toc356990377"/>
      <w:r w:rsidRPr="00B12DF9">
        <w:rPr>
          <w:rStyle w:val="Heading2Char"/>
          <w:rtl/>
        </w:rPr>
        <w:t>1362</w:t>
      </w:r>
      <w:r w:rsidR="003E5577">
        <w:rPr>
          <w:rStyle w:val="Heading2Char"/>
          <w:rtl/>
        </w:rPr>
        <w:t>/</w:t>
      </w:r>
      <w:r w:rsidRPr="00B12DF9">
        <w:rPr>
          <w:rStyle w:val="Heading2Char"/>
          <w:rtl/>
        </w:rPr>
        <w:t>6 -</w:t>
      </w:r>
      <w:bookmarkEnd w:id="1581"/>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كان لنمرود مجلس يشرف منه على النار، فلما كان بعد ثلاثة أشرف على النار هو وآزر، وإذا إبراهيم </w:t>
      </w:r>
      <w:r w:rsidR="003E5577" w:rsidRPr="003E5577">
        <w:rPr>
          <w:rStyle w:val="libAlaemChar"/>
          <w:rtl/>
        </w:rPr>
        <w:t>عليه‌السلام</w:t>
      </w:r>
      <w:r w:rsidRPr="00067003">
        <w:rPr>
          <w:rtl/>
        </w:rPr>
        <w:t xml:space="preserve"> مع شيخ يحدثه في روضة خضراء. قال: فالتفت نمرود إلى آزر، فقال: يا آزر، ما أكرم ابنك على ربة</w:t>
      </w:r>
      <w:r>
        <w:rPr>
          <w:rtl/>
        </w:rPr>
        <w:t>!</w:t>
      </w:r>
      <w:r w:rsidRPr="00067003">
        <w:rPr>
          <w:rtl/>
        </w:rPr>
        <w:t xml:space="preserve"> قال: ثم قال نمرود لابراهيم: اخرج عني ولا تساكني. </w:t>
      </w:r>
    </w:p>
    <w:p w:rsidR="00ED24C1" w:rsidRDefault="00ED24C1" w:rsidP="00ED24C1">
      <w:pPr>
        <w:pStyle w:val="libNormal"/>
        <w:rPr>
          <w:rtl/>
        </w:rPr>
      </w:pPr>
      <w:bookmarkStart w:id="1582" w:name="_Toc356990378"/>
      <w:r w:rsidRPr="00B12DF9">
        <w:rPr>
          <w:rStyle w:val="Heading2Char"/>
          <w:rtl/>
        </w:rPr>
        <w:t>1363</w:t>
      </w:r>
      <w:r w:rsidR="003E5577">
        <w:rPr>
          <w:rStyle w:val="Heading2Char"/>
          <w:rtl/>
        </w:rPr>
        <w:t>/</w:t>
      </w:r>
      <w:r w:rsidRPr="00B12DF9">
        <w:rPr>
          <w:rStyle w:val="Heading2Char"/>
          <w:rtl/>
        </w:rPr>
        <w:t>7 -</w:t>
      </w:r>
      <w:bookmarkEnd w:id="1582"/>
      <w:r>
        <w:rPr>
          <w:rtl/>
        </w:rPr>
        <w:t xml:space="preserve"> قال: </w:t>
      </w:r>
      <w:r w:rsidRPr="00067003">
        <w:rPr>
          <w:rtl/>
        </w:rPr>
        <w:t xml:space="preserve">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إن أشد الناس بلاء الانبياء (صلوات الله عليهم أجمعين)، ثم الذين يلونهم، ثم الامثل فالامثل. </w:t>
      </w:r>
    </w:p>
    <w:p w:rsidR="00ED24C1" w:rsidRPr="00067003" w:rsidRDefault="00ED24C1" w:rsidP="00ED24C1">
      <w:pPr>
        <w:pStyle w:val="libNormal"/>
        <w:rPr>
          <w:rtl/>
        </w:rPr>
      </w:pPr>
      <w:bookmarkStart w:id="1583" w:name="_Toc356990379"/>
      <w:r w:rsidRPr="00B12DF9">
        <w:rPr>
          <w:rStyle w:val="Heading2Char"/>
          <w:rtl/>
        </w:rPr>
        <w:t>1364</w:t>
      </w:r>
      <w:r w:rsidR="003E5577">
        <w:rPr>
          <w:rStyle w:val="Heading2Char"/>
          <w:rtl/>
        </w:rPr>
        <w:t>/</w:t>
      </w:r>
      <w:r w:rsidRPr="00B12DF9">
        <w:rPr>
          <w:rStyle w:val="Heading2Char"/>
          <w:rtl/>
        </w:rPr>
        <w:t>8 -</w:t>
      </w:r>
      <w:bookmarkEnd w:id="1583"/>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قال: ليس</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 xml:space="preserve">(1) في سورة الاسراء 17: 11 </w:t>
      </w:r>
      <w:r w:rsidR="00871C06" w:rsidRPr="00871C06">
        <w:rPr>
          <w:rStyle w:val="libAlaemChar"/>
          <w:rFonts w:hint="cs"/>
          <w:rtl/>
        </w:rPr>
        <w:t>(</w:t>
      </w:r>
      <w:r>
        <w:rPr>
          <w:rFonts w:hint="cs"/>
          <w:rtl/>
        </w:rPr>
        <w:t xml:space="preserve"> </w:t>
      </w:r>
      <w:r w:rsidRPr="00FA1680">
        <w:rPr>
          <w:rtl/>
        </w:rPr>
        <w:t>وَكَانَ الْإِنسَانُ عَجُولًا</w:t>
      </w:r>
      <w:r>
        <w:rPr>
          <w:rFonts w:hint="cs"/>
          <w:rtl/>
        </w:rPr>
        <w:t xml:space="preserve"> </w:t>
      </w:r>
      <w:r w:rsidR="00871C06" w:rsidRPr="00871C06">
        <w:rPr>
          <w:rStyle w:val="libAlaemChar"/>
          <w:rFonts w:hint="cs"/>
          <w:rtl/>
        </w:rPr>
        <w:t>)</w:t>
      </w:r>
      <w:r w:rsidRPr="00067003">
        <w:rPr>
          <w:rtl/>
        </w:rPr>
        <w:t xml:space="preserve">، وفي سورة الانبياء 21: 37 </w:t>
      </w:r>
      <w:r w:rsidR="00871C06" w:rsidRPr="00871C06">
        <w:rPr>
          <w:rStyle w:val="libAlaemChar"/>
          <w:rFonts w:hint="cs"/>
          <w:rtl/>
        </w:rPr>
        <w:t>(</w:t>
      </w:r>
      <w:r>
        <w:rPr>
          <w:rFonts w:hint="cs"/>
          <w:rtl/>
        </w:rPr>
        <w:t xml:space="preserve"> </w:t>
      </w:r>
      <w:r w:rsidRPr="00FA1680">
        <w:rPr>
          <w:rtl/>
        </w:rPr>
        <w:t>خُلِقَ الْإِنسَانُ مِنْ عَجَلٍ</w:t>
      </w:r>
      <w:r>
        <w:rPr>
          <w:rFonts w:hint="cs"/>
          <w:rtl/>
        </w:rPr>
        <w:t xml:space="preserve"> </w:t>
      </w:r>
      <w:r w:rsidR="00871C06" w:rsidRPr="00871C06">
        <w:rPr>
          <w:rStyle w:val="libAlaemChar"/>
          <w:rFonts w:hint="cs"/>
          <w:rtl/>
        </w:rPr>
        <w:t>)</w:t>
      </w:r>
      <w:r w:rsidRPr="00067003">
        <w:rPr>
          <w:rtl/>
        </w:rPr>
        <w:t>.</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للنساء من سروات الطريق شئ يعني وسط الطريق - ولكن يمشين في جنبيه </w:t>
      </w:r>
      <w:r w:rsidRPr="00372E20">
        <w:rPr>
          <w:rStyle w:val="libFootnotenumChar"/>
          <w:rtl/>
        </w:rPr>
        <w:t>(1)</w:t>
      </w:r>
      <w:r w:rsidRPr="00067003">
        <w:rPr>
          <w:rtl/>
        </w:rPr>
        <w:t xml:space="preserve">. </w:t>
      </w:r>
    </w:p>
    <w:p w:rsidR="00ED24C1" w:rsidRDefault="00ED24C1" w:rsidP="00ED24C1">
      <w:pPr>
        <w:pStyle w:val="libNormal"/>
        <w:rPr>
          <w:rtl/>
        </w:rPr>
      </w:pPr>
      <w:bookmarkStart w:id="1584" w:name="_Toc356990380"/>
      <w:r w:rsidRPr="00B12DF9">
        <w:rPr>
          <w:rStyle w:val="Heading2Char"/>
          <w:rtl/>
        </w:rPr>
        <w:t>1365</w:t>
      </w:r>
      <w:r w:rsidR="003E5577">
        <w:rPr>
          <w:rStyle w:val="Heading2Char"/>
          <w:rtl/>
        </w:rPr>
        <w:t>/</w:t>
      </w:r>
      <w:r w:rsidRPr="00B12DF9">
        <w:rPr>
          <w:rStyle w:val="Heading2Char"/>
          <w:rtl/>
        </w:rPr>
        <w:t>9 -</w:t>
      </w:r>
      <w:bookmarkEnd w:id="1584"/>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لما قبض رسول الله </w:t>
      </w:r>
      <w:r w:rsidR="003E5577" w:rsidRPr="003E5577">
        <w:rPr>
          <w:rStyle w:val="libAlaemChar"/>
          <w:rtl/>
        </w:rPr>
        <w:t>صلى‌الله‌عليه‌وآله‌وسلم</w:t>
      </w:r>
      <w:r w:rsidRPr="00067003">
        <w:rPr>
          <w:rtl/>
        </w:rPr>
        <w:t xml:space="preserve"> سمعوا صوتا من جانب البيت، ولم يروا شخصا، يقول: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كُلُّ نَفْسٍ ذَائِقَةُ الْمَوْتِ </w:t>
      </w:r>
      <w:r w:rsidRPr="00521F46">
        <w:rPr>
          <w:rStyle w:val="libAieChar"/>
          <w:rFonts w:hint="cs"/>
          <w:rtl/>
        </w:rPr>
        <w:t xml:space="preserve">وَإِنَّمَا تُوَفَّوْنَ أُجُورَكُمْ يَوْمَ الْقِيَامَةِ فَمَن زُحْزِحَ عَنِ النَّارِ وَأُدْخِلَ الْجَنَّةَ فَقَدْ فَازَ </w:t>
      </w:r>
      <w:r w:rsidR="00871C06" w:rsidRPr="00871C06">
        <w:rPr>
          <w:rStyle w:val="libAlaemChar"/>
          <w:rFonts w:hint="cs"/>
          <w:rtl/>
        </w:rPr>
        <w:t>)</w:t>
      </w:r>
      <w:r w:rsidRPr="00067003">
        <w:rPr>
          <w:rtl/>
        </w:rPr>
        <w:t xml:space="preserve"> </w:t>
      </w:r>
      <w:r w:rsidRPr="00372E20">
        <w:rPr>
          <w:rStyle w:val="libFootnotenumChar"/>
          <w:rtl/>
        </w:rPr>
        <w:t>(2)</w:t>
      </w:r>
      <w:r w:rsidRPr="00067003">
        <w:rPr>
          <w:rtl/>
        </w:rPr>
        <w:t xml:space="preserve"> ثم قال: في الله خلف من كل هالك، وعزاء من كل مصيبة، ودرك لما فات. قال: فبالله فتقووا وإياه فارجوا، فإن المحروم من يحرم الثواب، واستروا عورة نبيكم، فلما وضعه </w:t>
      </w:r>
      <w:r>
        <w:rPr>
          <w:rtl/>
        </w:rPr>
        <w:t xml:space="preserve">عليّ </w:t>
      </w:r>
      <w:r w:rsidR="003E5577" w:rsidRPr="003E5577">
        <w:rPr>
          <w:rStyle w:val="libAlaemChar"/>
          <w:rtl/>
        </w:rPr>
        <w:t>عليه‌السلام</w:t>
      </w:r>
      <w:r w:rsidRPr="00067003">
        <w:rPr>
          <w:rtl/>
        </w:rPr>
        <w:t xml:space="preserve"> على سريره نودي. يا علي لا تخلع القميص. قال: فغسله في قميصه. </w:t>
      </w:r>
    </w:p>
    <w:p w:rsidR="00ED24C1" w:rsidRDefault="00ED24C1" w:rsidP="00ED24C1">
      <w:pPr>
        <w:pStyle w:val="libNormal"/>
        <w:rPr>
          <w:rtl/>
        </w:rPr>
      </w:pPr>
      <w:r w:rsidRPr="00067003">
        <w:rPr>
          <w:rtl/>
        </w:rPr>
        <w:t xml:space="preserve">ثم قال: قال رسول الله </w:t>
      </w:r>
      <w:r w:rsidR="003E5577" w:rsidRPr="003E5577">
        <w:rPr>
          <w:rStyle w:val="libAlaemChar"/>
          <w:rtl/>
        </w:rPr>
        <w:t>صلى‌الله‌عليه‌وآله‌وسلم</w:t>
      </w:r>
      <w:r w:rsidRPr="00067003">
        <w:rPr>
          <w:rtl/>
        </w:rPr>
        <w:t xml:space="preserve">: يا علي، إذا أنا مت فغسلني، فإنه لا يرى أحد عورتي غيرك إلا انفقأت عيناه. قال: فقال له </w:t>
      </w:r>
      <w:r>
        <w:rPr>
          <w:rtl/>
        </w:rPr>
        <w:t xml:space="preserve">عليّ </w:t>
      </w:r>
      <w:r w:rsidR="003E5577" w:rsidRPr="003E5577">
        <w:rPr>
          <w:rStyle w:val="libAlaemChar"/>
          <w:rtl/>
        </w:rPr>
        <w:t>عليه‌السلام</w:t>
      </w:r>
      <w:r w:rsidRPr="00067003">
        <w:rPr>
          <w:rtl/>
        </w:rPr>
        <w:t>: يا رسول الله، إنك رجل ثقيل، ولابد لي ممن يعينني</w:t>
      </w:r>
      <w:r>
        <w:rPr>
          <w:rtl/>
        </w:rPr>
        <w:t>؟</w:t>
      </w:r>
      <w:r w:rsidRPr="00067003">
        <w:rPr>
          <w:rtl/>
        </w:rPr>
        <w:t xml:space="preserve"> قال: فقال له: إن جبرئيل معك يعينك وليناولك الفضل بن عباس الماء، ومره فليعصب عينيه، فإنه لا يرى أحد عورتي غيرك إلا انفقأت عيناه. </w:t>
      </w:r>
    </w:p>
    <w:p w:rsidR="00ED24C1" w:rsidRDefault="00ED24C1" w:rsidP="00ED24C1">
      <w:pPr>
        <w:pStyle w:val="libNormal"/>
        <w:rPr>
          <w:rtl/>
        </w:rPr>
      </w:pPr>
      <w:bookmarkStart w:id="1585" w:name="_Toc356990381"/>
      <w:r w:rsidRPr="00B12DF9">
        <w:rPr>
          <w:rStyle w:val="Heading2Char"/>
          <w:rtl/>
        </w:rPr>
        <w:t>1366</w:t>
      </w:r>
      <w:r w:rsidR="003E5577">
        <w:rPr>
          <w:rStyle w:val="Heading2Char"/>
          <w:rtl/>
        </w:rPr>
        <w:t>/</w:t>
      </w:r>
      <w:r w:rsidRPr="00B12DF9">
        <w:rPr>
          <w:rStyle w:val="Heading2Char"/>
          <w:rtl/>
        </w:rPr>
        <w:t>10 -</w:t>
      </w:r>
      <w:bookmarkEnd w:id="1585"/>
      <w:r w:rsidRPr="00067003">
        <w:rPr>
          <w:rtl/>
        </w:rPr>
        <w:t xml:space="preserve"> قال: ولهذا الاسناد، عن زرارة، عن أبي جعفر </w:t>
      </w:r>
      <w:r w:rsidR="003E5577" w:rsidRPr="003E5577">
        <w:rPr>
          <w:rStyle w:val="libAlaemChar"/>
          <w:rtl/>
        </w:rPr>
        <w:t>عليه‌السلام</w:t>
      </w:r>
      <w:r w:rsidRPr="00067003">
        <w:rPr>
          <w:rtl/>
        </w:rPr>
        <w:t xml:space="preserve">، قال: قلت له: </w:t>
      </w:r>
      <w:r w:rsidR="00871C06" w:rsidRPr="00871C06">
        <w:rPr>
          <w:rStyle w:val="libAlaemChar"/>
          <w:rFonts w:hint="cs"/>
          <w:rtl/>
        </w:rPr>
        <w:t>(</w:t>
      </w:r>
      <w:r w:rsidRPr="00521F46">
        <w:rPr>
          <w:rStyle w:val="libAieChar"/>
          <w:rFonts w:hint="cs"/>
          <w:rtl/>
        </w:rPr>
        <w:t xml:space="preserve"> </w:t>
      </w:r>
      <w:r w:rsidRPr="00521F46">
        <w:rPr>
          <w:rStyle w:val="libAieChar"/>
          <w:rtl/>
        </w:rPr>
        <w:t>فِطْرَتَ اللَّـهِ الَّتِي فَطَرَ النَّاسَ عَلَيْهَا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372E20">
        <w:rPr>
          <w:rStyle w:val="libFootnotenumChar"/>
          <w:rtl/>
        </w:rPr>
        <w:t>(3)</w:t>
      </w:r>
      <w:r w:rsidRPr="00067003">
        <w:rPr>
          <w:rtl/>
        </w:rPr>
        <w:t xml:space="preserve"> قال: التوحيد. </w:t>
      </w:r>
    </w:p>
    <w:p w:rsidR="00ED24C1" w:rsidRDefault="00ED24C1" w:rsidP="00ED24C1">
      <w:pPr>
        <w:pStyle w:val="libNormal"/>
        <w:rPr>
          <w:rtl/>
        </w:rPr>
      </w:pPr>
      <w:bookmarkStart w:id="1586" w:name="_Toc356990382"/>
      <w:r w:rsidRPr="00B12DF9">
        <w:rPr>
          <w:rStyle w:val="Heading2Char"/>
          <w:rtl/>
        </w:rPr>
        <w:t>1367</w:t>
      </w:r>
      <w:r w:rsidR="003E5577">
        <w:rPr>
          <w:rStyle w:val="Heading2Char"/>
          <w:rtl/>
        </w:rPr>
        <w:t>/</w:t>
      </w:r>
      <w:r w:rsidRPr="00B12DF9">
        <w:rPr>
          <w:rStyle w:val="Heading2Char"/>
          <w:rtl/>
        </w:rPr>
        <w:t>11 -</w:t>
      </w:r>
      <w:bookmarkEnd w:id="1586"/>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في قول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وَهَدَيْنَاهُ النَّجْدَيْنِ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372E20">
        <w:rPr>
          <w:rStyle w:val="libFootnotenumChar"/>
          <w:rtl/>
        </w:rPr>
        <w:t>(4)</w:t>
      </w:r>
      <w:r w:rsidRPr="00067003">
        <w:rPr>
          <w:rtl/>
        </w:rPr>
        <w:t xml:space="preserve"> قال: نجد الخير والشر. </w:t>
      </w:r>
    </w:p>
    <w:p w:rsidR="00ED24C1" w:rsidRDefault="00ED24C1" w:rsidP="00ED24C1">
      <w:pPr>
        <w:pStyle w:val="libNormal"/>
        <w:rPr>
          <w:rtl/>
        </w:rPr>
      </w:pPr>
      <w:bookmarkStart w:id="1587" w:name="_Toc356990383"/>
      <w:r w:rsidRPr="00B12DF9">
        <w:rPr>
          <w:rStyle w:val="Heading2Char"/>
          <w:rtl/>
        </w:rPr>
        <w:t>1368</w:t>
      </w:r>
      <w:r w:rsidR="003E5577">
        <w:rPr>
          <w:rStyle w:val="Heading2Char"/>
          <w:rtl/>
        </w:rPr>
        <w:t>/</w:t>
      </w:r>
      <w:r w:rsidRPr="00B12DF9">
        <w:rPr>
          <w:rStyle w:val="Heading2Char"/>
          <w:rtl/>
        </w:rPr>
        <w:t>12 -</w:t>
      </w:r>
      <w:bookmarkEnd w:id="1587"/>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أما أنا فلو كنت ما شهدت أول الشهود، يعني في الرياء. </w:t>
      </w:r>
    </w:p>
    <w:p w:rsidR="00ED24C1" w:rsidRPr="00067003" w:rsidRDefault="00ED24C1" w:rsidP="00ED24C1">
      <w:pPr>
        <w:pStyle w:val="libNormal"/>
        <w:rPr>
          <w:rtl/>
        </w:rPr>
      </w:pPr>
      <w:bookmarkStart w:id="1588" w:name="_Toc356990384"/>
      <w:r w:rsidRPr="00B12DF9">
        <w:rPr>
          <w:rStyle w:val="Heading2Char"/>
          <w:rtl/>
        </w:rPr>
        <w:t>1369</w:t>
      </w:r>
      <w:r w:rsidR="003E5577">
        <w:rPr>
          <w:rStyle w:val="Heading2Char"/>
          <w:rtl/>
        </w:rPr>
        <w:t>/</w:t>
      </w:r>
      <w:r w:rsidRPr="00B12DF9">
        <w:rPr>
          <w:rStyle w:val="Heading2Char"/>
          <w:rtl/>
        </w:rPr>
        <w:t>13 -</w:t>
      </w:r>
      <w:bookmarkEnd w:id="1588"/>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قال:</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(1) في الحجرية والمطبوع: في وسط الطريق، ولا يصح. انظر الكافي 5: 518</w:t>
      </w:r>
      <w:r w:rsidR="003E5577">
        <w:rPr>
          <w:rtl/>
        </w:rPr>
        <w:t>/</w:t>
      </w:r>
      <w:r w:rsidRPr="00067003">
        <w:rPr>
          <w:rtl/>
        </w:rPr>
        <w:t>1 و 519</w:t>
      </w:r>
      <w:r w:rsidR="003E5577">
        <w:rPr>
          <w:rtl/>
        </w:rPr>
        <w:t>/</w:t>
      </w:r>
      <w:r w:rsidRPr="00067003">
        <w:rPr>
          <w:rtl/>
        </w:rPr>
        <w:t xml:space="preserve">4. </w:t>
      </w:r>
    </w:p>
    <w:p w:rsidR="00ED24C1" w:rsidRDefault="00ED24C1" w:rsidP="00ED24C1">
      <w:pPr>
        <w:pStyle w:val="libFootnote0"/>
        <w:rPr>
          <w:rtl/>
        </w:rPr>
      </w:pPr>
      <w:r w:rsidRPr="00067003">
        <w:rPr>
          <w:rtl/>
        </w:rPr>
        <w:t xml:space="preserve">(2) سورة آل عمران 3: 185. </w:t>
      </w:r>
    </w:p>
    <w:p w:rsidR="00ED24C1" w:rsidRDefault="00ED24C1" w:rsidP="00ED24C1">
      <w:pPr>
        <w:pStyle w:val="libFootnote0"/>
        <w:rPr>
          <w:rtl/>
        </w:rPr>
      </w:pPr>
      <w:r w:rsidRPr="00067003">
        <w:rPr>
          <w:rtl/>
        </w:rPr>
        <w:t xml:space="preserve">(3) سورة الروم 30: 30. </w:t>
      </w:r>
    </w:p>
    <w:p w:rsidR="00ED24C1" w:rsidRPr="00067003" w:rsidRDefault="00ED24C1" w:rsidP="00ED24C1">
      <w:pPr>
        <w:pStyle w:val="libFootnote0"/>
        <w:rPr>
          <w:rtl/>
        </w:rPr>
      </w:pPr>
      <w:r w:rsidRPr="00067003">
        <w:rPr>
          <w:rtl/>
        </w:rPr>
        <w:t>(4) سورة البلد 90: 10.</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كان </w:t>
      </w:r>
      <w:r>
        <w:rPr>
          <w:rtl/>
        </w:rPr>
        <w:t>أميرالمؤمنين</w:t>
      </w:r>
      <w:r w:rsidRPr="00067003">
        <w:rPr>
          <w:rtl/>
        </w:rPr>
        <w:t xml:space="preserve"> </w:t>
      </w:r>
      <w:r w:rsidR="003E5577" w:rsidRPr="003E5577">
        <w:rPr>
          <w:rStyle w:val="libAlaemChar"/>
          <w:rtl/>
        </w:rPr>
        <w:t>عليه‌السلام</w:t>
      </w:r>
      <w:r w:rsidRPr="00067003">
        <w:rPr>
          <w:rtl/>
        </w:rPr>
        <w:t xml:space="preserve"> يحطب ويستقي ويكنس، وكانت فاطمة </w:t>
      </w:r>
      <w:r w:rsidR="003E5577" w:rsidRPr="003E5577">
        <w:rPr>
          <w:rStyle w:val="libAlaemChar"/>
          <w:rtl/>
        </w:rPr>
        <w:t>عليها‌السلام</w:t>
      </w:r>
      <w:r w:rsidRPr="00067003">
        <w:rPr>
          <w:rtl/>
        </w:rPr>
        <w:t xml:space="preserve"> تطحن وتعجن وتخبز. </w:t>
      </w:r>
    </w:p>
    <w:p w:rsidR="00ED24C1" w:rsidRDefault="00ED24C1" w:rsidP="00ED24C1">
      <w:pPr>
        <w:pStyle w:val="libNormal"/>
        <w:tabs>
          <w:tab w:val="left" w:pos="2409"/>
        </w:tabs>
        <w:rPr>
          <w:rtl/>
        </w:rPr>
      </w:pPr>
      <w:bookmarkStart w:id="1589" w:name="_Toc356990385"/>
      <w:r w:rsidRPr="00B12DF9">
        <w:rPr>
          <w:rStyle w:val="Heading2Char"/>
          <w:rtl/>
        </w:rPr>
        <w:t>1370</w:t>
      </w:r>
      <w:r w:rsidR="003E5577">
        <w:rPr>
          <w:rStyle w:val="Heading2Char"/>
          <w:rtl/>
        </w:rPr>
        <w:t>/</w:t>
      </w:r>
      <w:r w:rsidRPr="00B12DF9">
        <w:rPr>
          <w:rStyle w:val="Heading2Char"/>
          <w:rtl/>
        </w:rPr>
        <w:t>14 -</w:t>
      </w:r>
      <w:bookmarkEnd w:id="1589"/>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حمل الحسين </w:t>
      </w:r>
      <w:r w:rsidR="003E5577" w:rsidRPr="003E5577">
        <w:rPr>
          <w:rStyle w:val="libAlaemChar"/>
          <w:rtl/>
        </w:rPr>
        <w:t>عليه‌السلام</w:t>
      </w:r>
      <w:r w:rsidRPr="00067003">
        <w:rPr>
          <w:rtl/>
        </w:rPr>
        <w:t xml:space="preserve"> ستة أشهر وأرضع سنتين، وهو قول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وَوَصَّيْنَا الْإِنسَانَ بِوَالِدَيْهِ إِحْسَانًا </w:t>
      </w:r>
      <w:r w:rsidRPr="00521F46">
        <w:rPr>
          <w:rStyle w:val="libAieChar"/>
          <w:rFonts w:hint="cs"/>
          <w:rtl/>
        </w:rPr>
        <w:t xml:space="preserve">حَمَلَتْهُ أُمُّهُ كُرْهًا وَوَضَعَتْهُ كُرْهًا وَحَمْلُهُ وَفِصَالُهُ ثَلَاثُونَ شَهْرًا </w:t>
      </w:r>
      <w:r w:rsidR="00871C06" w:rsidRPr="00871C06">
        <w:rPr>
          <w:rStyle w:val="libAlaemChar"/>
          <w:rFonts w:hint="cs"/>
          <w:rtl/>
        </w:rPr>
        <w:t>)</w:t>
      </w:r>
      <w:r w:rsidRPr="00067003">
        <w:rPr>
          <w:rtl/>
        </w:rPr>
        <w:t xml:space="preserve"> </w:t>
      </w:r>
      <w:r w:rsidRPr="00372E20">
        <w:rPr>
          <w:rStyle w:val="libFootnotenumChar"/>
          <w:rtl/>
        </w:rPr>
        <w:t>(1)</w:t>
      </w:r>
      <w:r w:rsidRPr="00067003">
        <w:rPr>
          <w:rtl/>
        </w:rPr>
        <w:t xml:space="preserve">. </w:t>
      </w:r>
    </w:p>
    <w:p w:rsidR="00ED24C1" w:rsidRDefault="00ED24C1" w:rsidP="00ED24C1">
      <w:pPr>
        <w:pStyle w:val="libNormal"/>
        <w:rPr>
          <w:rtl/>
        </w:rPr>
      </w:pPr>
      <w:bookmarkStart w:id="1590" w:name="_Toc356990386"/>
      <w:r w:rsidRPr="00B12DF9">
        <w:rPr>
          <w:rStyle w:val="Heading2Char"/>
          <w:rtl/>
        </w:rPr>
        <w:t>1371</w:t>
      </w:r>
      <w:r w:rsidR="003E5577">
        <w:rPr>
          <w:rStyle w:val="Heading2Char"/>
          <w:rtl/>
        </w:rPr>
        <w:t>/</w:t>
      </w:r>
      <w:r w:rsidRPr="00B12DF9">
        <w:rPr>
          <w:rStyle w:val="Heading2Char"/>
          <w:rtl/>
        </w:rPr>
        <w:t>15 -</w:t>
      </w:r>
      <w:bookmarkEnd w:id="1590"/>
      <w:r w:rsidRPr="00067003">
        <w:rPr>
          <w:rtl/>
        </w:rPr>
        <w:t xml:space="preserve"> قال: وبهذا الاسناد، عن هشام، قال: قال </w:t>
      </w:r>
      <w:r>
        <w:rPr>
          <w:rtl/>
        </w:rPr>
        <w:t>أبوعبدالله</w:t>
      </w:r>
      <w:r w:rsidRPr="00067003">
        <w:rPr>
          <w:rtl/>
        </w:rPr>
        <w:t xml:space="preserve"> </w:t>
      </w:r>
      <w:r w:rsidR="003E5577" w:rsidRPr="003E5577">
        <w:rPr>
          <w:rStyle w:val="libAlaemChar"/>
          <w:rtl/>
        </w:rPr>
        <w:t>عليه‌السلام</w:t>
      </w:r>
      <w:r w:rsidRPr="00067003">
        <w:rPr>
          <w:rtl/>
        </w:rPr>
        <w:t xml:space="preserve">، وذكر السفياني، فقال: أما الرجال فتواري وجوهها عنه، وأما النساء فليس عليهن بأس. </w:t>
      </w:r>
    </w:p>
    <w:p w:rsidR="00ED24C1" w:rsidRDefault="00ED24C1" w:rsidP="00ED24C1">
      <w:pPr>
        <w:pStyle w:val="libNormal"/>
        <w:rPr>
          <w:rtl/>
        </w:rPr>
      </w:pPr>
      <w:bookmarkStart w:id="1591" w:name="_Toc356990387"/>
      <w:r w:rsidRPr="00B12DF9">
        <w:rPr>
          <w:rStyle w:val="Heading2Char"/>
          <w:rtl/>
        </w:rPr>
        <w:t>1372</w:t>
      </w:r>
      <w:r w:rsidR="003E5577">
        <w:rPr>
          <w:rStyle w:val="Heading2Char"/>
          <w:rtl/>
        </w:rPr>
        <w:t>/</w:t>
      </w:r>
      <w:r w:rsidRPr="00B12DF9">
        <w:rPr>
          <w:rStyle w:val="Heading2Char"/>
          <w:rtl/>
        </w:rPr>
        <w:t>16 -</w:t>
      </w:r>
      <w:bookmarkEnd w:id="1591"/>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في قوله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إِنَّ أَكْرَمَكُمْ عِندَ اللَّـهِ أَتْقَاكُمْ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372E20">
        <w:rPr>
          <w:rStyle w:val="libFootnotenumChar"/>
          <w:rtl/>
        </w:rPr>
        <w:t>(2)</w:t>
      </w:r>
      <w:r w:rsidRPr="00067003">
        <w:rPr>
          <w:rtl/>
        </w:rPr>
        <w:t xml:space="preserve">، قال: أعملكم بالتقية. </w:t>
      </w:r>
    </w:p>
    <w:p w:rsidR="00ED24C1" w:rsidRDefault="00ED24C1" w:rsidP="00ED24C1">
      <w:pPr>
        <w:pStyle w:val="libNormal"/>
        <w:rPr>
          <w:rtl/>
        </w:rPr>
      </w:pPr>
      <w:bookmarkStart w:id="1592" w:name="_Toc356990388"/>
      <w:r w:rsidRPr="00B12DF9">
        <w:rPr>
          <w:rStyle w:val="Heading2Char"/>
          <w:rtl/>
        </w:rPr>
        <w:t>1373</w:t>
      </w:r>
      <w:r w:rsidR="003E5577">
        <w:rPr>
          <w:rStyle w:val="Heading2Char"/>
          <w:rtl/>
        </w:rPr>
        <w:t>/</w:t>
      </w:r>
      <w:r w:rsidRPr="00B12DF9">
        <w:rPr>
          <w:rStyle w:val="Heading2Char"/>
          <w:rtl/>
        </w:rPr>
        <w:t>17 -</w:t>
      </w:r>
      <w:bookmarkEnd w:id="1592"/>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لو أنكم إذا بلغكم عن الرجل شئ مشيتم إليه فقلتم: يا هذا إما أن تعتزلنا وتجتنبنا، أو تكف عنا، فإن فعل وإلا فاجتنبوه. </w:t>
      </w:r>
    </w:p>
    <w:p w:rsidR="00ED24C1" w:rsidRDefault="00ED24C1" w:rsidP="00ED24C1">
      <w:pPr>
        <w:pStyle w:val="libNormal"/>
        <w:rPr>
          <w:rtl/>
        </w:rPr>
      </w:pPr>
      <w:bookmarkStart w:id="1593" w:name="_Toc356990389"/>
      <w:r w:rsidRPr="00B12DF9">
        <w:rPr>
          <w:rStyle w:val="Heading2Char"/>
          <w:rtl/>
        </w:rPr>
        <w:t>1374</w:t>
      </w:r>
      <w:r w:rsidR="003E5577">
        <w:rPr>
          <w:rStyle w:val="Heading2Char"/>
          <w:rtl/>
        </w:rPr>
        <w:t>/</w:t>
      </w:r>
      <w:r w:rsidRPr="00B12DF9">
        <w:rPr>
          <w:rStyle w:val="Heading2Char"/>
          <w:rtl/>
        </w:rPr>
        <w:t>18 -</w:t>
      </w:r>
      <w:bookmarkEnd w:id="1593"/>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في قول الله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وَقَالَتِ الْيَهُودُ يَدُ اللَّـهِ مَغْلُولَةٌ</w:t>
      </w:r>
      <w:r w:rsidRPr="00521F46">
        <w:rPr>
          <w:rStyle w:val="libAieChar"/>
          <w:rFonts w:hint="cs"/>
          <w:rtl/>
        </w:rPr>
        <w:t xml:space="preserve"> </w:t>
      </w:r>
      <w:r w:rsidR="00871C06" w:rsidRPr="00871C06">
        <w:rPr>
          <w:rStyle w:val="libAlaemChar"/>
          <w:rFonts w:hint="cs"/>
          <w:rtl/>
        </w:rPr>
        <w:t>)</w:t>
      </w:r>
      <w:r w:rsidRPr="00067003">
        <w:rPr>
          <w:rtl/>
        </w:rPr>
        <w:t xml:space="preserve"> </w:t>
      </w:r>
      <w:r w:rsidRPr="00372E20">
        <w:rPr>
          <w:rStyle w:val="libFootnotenumChar"/>
          <w:rtl/>
        </w:rPr>
        <w:t>(3)</w:t>
      </w:r>
      <w:r w:rsidRPr="00067003">
        <w:rPr>
          <w:rtl/>
        </w:rPr>
        <w:t xml:space="preserve"> فقال: كانوا يقولون قد فرغ من الامر. </w:t>
      </w:r>
    </w:p>
    <w:p w:rsidR="00ED24C1" w:rsidRDefault="00ED24C1" w:rsidP="00ED24C1">
      <w:pPr>
        <w:pStyle w:val="libNormal"/>
        <w:rPr>
          <w:rtl/>
        </w:rPr>
      </w:pPr>
      <w:bookmarkStart w:id="1594" w:name="_Toc356990390"/>
      <w:r w:rsidRPr="00B12DF9">
        <w:rPr>
          <w:rStyle w:val="Heading2Char"/>
          <w:rtl/>
        </w:rPr>
        <w:t>1375</w:t>
      </w:r>
      <w:r w:rsidR="003E5577">
        <w:rPr>
          <w:rStyle w:val="Heading2Char"/>
          <w:rtl/>
        </w:rPr>
        <w:t>/</w:t>
      </w:r>
      <w:r w:rsidRPr="00B12DF9">
        <w:rPr>
          <w:rStyle w:val="Heading2Char"/>
          <w:rtl/>
        </w:rPr>
        <w:t>19 -</w:t>
      </w:r>
      <w:bookmarkEnd w:id="1594"/>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لما خرج طالب الحق قيل لابي </w:t>
      </w:r>
      <w:r>
        <w:rPr>
          <w:rtl/>
        </w:rPr>
        <w:t>عبدالله</w:t>
      </w:r>
      <w:r w:rsidRPr="00067003">
        <w:rPr>
          <w:rtl/>
        </w:rPr>
        <w:t xml:space="preserve"> </w:t>
      </w:r>
      <w:r w:rsidR="003E5577" w:rsidRPr="003E5577">
        <w:rPr>
          <w:rStyle w:val="libAlaemChar"/>
          <w:rtl/>
        </w:rPr>
        <w:t>عليه‌السلام</w:t>
      </w:r>
      <w:r w:rsidRPr="00067003">
        <w:rPr>
          <w:rtl/>
        </w:rPr>
        <w:t>: نرجو أن يكون هذا اليماني</w:t>
      </w:r>
      <w:r>
        <w:rPr>
          <w:rtl/>
        </w:rPr>
        <w:t>؟</w:t>
      </w:r>
      <w:r w:rsidRPr="00067003">
        <w:rPr>
          <w:rtl/>
        </w:rPr>
        <w:t xml:space="preserve"> فقال: لا، اليماني يوالي عليا </w:t>
      </w:r>
      <w:r w:rsidR="003E5577" w:rsidRPr="003E5577">
        <w:rPr>
          <w:rStyle w:val="libAlaemChar"/>
          <w:rtl/>
        </w:rPr>
        <w:t>عليه‌السلام</w:t>
      </w:r>
      <w:r w:rsidRPr="00067003">
        <w:rPr>
          <w:rtl/>
        </w:rPr>
        <w:t xml:space="preserve">، وهذا يبرأ. </w:t>
      </w:r>
    </w:p>
    <w:p w:rsidR="00ED24C1" w:rsidRPr="00067003" w:rsidRDefault="00ED24C1" w:rsidP="00ED24C1">
      <w:pPr>
        <w:pStyle w:val="libNormal"/>
        <w:tabs>
          <w:tab w:val="left" w:pos="2409"/>
        </w:tabs>
        <w:rPr>
          <w:rtl/>
        </w:rPr>
      </w:pPr>
      <w:bookmarkStart w:id="1595" w:name="_Toc356990391"/>
      <w:r w:rsidRPr="00B12DF9">
        <w:rPr>
          <w:rStyle w:val="Heading2Char"/>
          <w:rtl/>
        </w:rPr>
        <w:t>1376</w:t>
      </w:r>
      <w:r w:rsidR="003E5577">
        <w:rPr>
          <w:rStyle w:val="Heading2Char"/>
          <w:rtl/>
        </w:rPr>
        <w:t>/</w:t>
      </w:r>
      <w:r w:rsidRPr="00B12DF9">
        <w:rPr>
          <w:rStyle w:val="Heading2Char"/>
          <w:rtl/>
        </w:rPr>
        <w:t>20 -</w:t>
      </w:r>
      <w:bookmarkEnd w:id="1595"/>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اليماني والسفياني كفرسي رهان </w:t>
      </w:r>
      <w:r w:rsidRPr="00372E20">
        <w:rPr>
          <w:rStyle w:val="libFootnotenumChar"/>
          <w:rtl/>
        </w:rPr>
        <w:t>(4)</w:t>
      </w:r>
      <w:r w:rsidRPr="00067003">
        <w:rPr>
          <w:rtl/>
        </w:rPr>
        <w:t>.</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الاحقاف 46: 15. </w:t>
      </w:r>
    </w:p>
    <w:p w:rsidR="00ED24C1" w:rsidRDefault="00ED24C1" w:rsidP="00ED24C1">
      <w:pPr>
        <w:pStyle w:val="libFootnote0"/>
        <w:rPr>
          <w:rtl/>
        </w:rPr>
      </w:pPr>
      <w:r w:rsidRPr="00067003">
        <w:rPr>
          <w:rtl/>
        </w:rPr>
        <w:t xml:space="preserve">(2) سورة الحجرات 49: 13. </w:t>
      </w:r>
    </w:p>
    <w:p w:rsidR="00ED24C1" w:rsidRDefault="00ED24C1" w:rsidP="00ED24C1">
      <w:pPr>
        <w:pStyle w:val="libFootnote0"/>
        <w:rPr>
          <w:rtl/>
        </w:rPr>
      </w:pPr>
      <w:r w:rsidRPr="00067003">
        <w:rPr>
          <w:rtl/>
        </w:rPr>
        <w:t xml:space="preserve">(3) سورة المائدة 5: 64. </w:t>
      </w:r>
    </w:p>
    <w:p w:rsidR="00ED24C1" w:rsidRPr="00067003" w:rsidRDefault="00ED24C1" w:rsidP="00ED24C1">
      <w:pPr>
        <w:pStyle w:val="libFootnote0"/>
        <w:rPr>
          <w:rtl/>
        </w:rPr>
      </w:pPr>
      <w:r w:rsidRPr="00067003">
        <w:rPr>
          <w:rtl/>
        </w:rPr>
        <w:t>(4) في المثل</w:t>
      </w:r>
      <w:r>
        <w:rPr>
          <w:rtl/>
        </w:rPr>
        <w:t xml:space="preserve"> «</w:t>
      </w:r>
      <w:r w:rsidRPr="00067003">
        <w:rPr>
          <w:rtl/>
        </w:rPr>
        <w:t xml:space="preserve"> هما كفرسي رهان </w:t>
      </w:r>
      <w:r>
        <w:rPr>
          <w:rtl/>
        </w:rPr>
        <w:t xml:space="preserve">» </w:t>
      </w:r>
      <w:r w:rsidRPr="00067003">
        <w:rPr>
          <w:rtl/>
        </w:rPr>
        <w:t>يضرب للمتساويين والمتقاربين في الفضل وغيره، وللمتسابقين في المجاراة.</w:t>
      </w:r>
    </w:p>
    <w:p w:rsidR="00ED24C1" w:rsidRDefault="00ED24C1" w:rsidP="001C1E66">
      <w:pPr>
        <w:pStyle w:val="libNormal"/>
        <w:rPr>
          <w:rtl/>
        </w:rPr>
      </w:pPr>
      <w:r>
        <w:rPr>
          <w:rtl/>
        </w:rPr>
        <w:br w:type="page"/>
      </w:r>
    </w:p>
    <w:p w:rsidR="00ED24C1" w:rsidRDefault="00ED24C1" w:rsidP="00ED24C1">
      <w:pPr>
        <w:pStyle w:val="libNormal"/>
        <w:rPr>
          <w:rtl/>
        </w:rPr>
      </w:pPr>
      <w:bookmarkStart w:id="1596" w:name="_Toc356990392"/>
      <w:r w:rsidRPr="00B12DF9">
        <w:rPr>
          <w:rStyle w:val="Heading2Char"/>
          <w:rtl/>
        </w:rPr>
        <w:lastRenderedPageBreak/>
        <w:t>1377</w:t>
      </w:r>
      <w:r w:rsidR="003E5577">
        <w:rPr>
          <w:rStyle w:val="Heading2Char"/>
          <w:rtl/>
        </w:rPr>
        <w:t>/</w:t>
      </w:r>
      <w:r w:rsidRPr="00B12DF9">
        <w:rPr>
          <w:rStyle w:val="Heading2Char"/>
          <w:rtl/>
        </w:rPr>
        <w:t>21 -</w:t>
      </w:r>
      <w:bookmarkEnd w:id="1596"/>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أتى قوم </w:t>
      </w:r>
      <w:r>
        <w:rPr>
          <w:rtl/>
        </w:rPr>
        <w:t>أميرالمؤمنين</w:t>
      </w:r>
      <w:r w:rsidRPr="00067003">
        <w:rPr>
          <w:rtl/>
        </w:rPr>
        <w:t xml:space="preserve"> </w:t>
      </w:r>
      <w:r w:rsidR="003E5577" w:rsidRPr="003E5577">
        <w:rPr>
          <w:rStyle w:val="libAlaemChar"/>
          <w:rtl/>
        </w:rPr>
        <w:t>عليه‌السلام</w:t>
      </w:r>
      <w:r w:rsidRPr="00067003">
        <w:rPr>
          <w:rtl/>
        </w:rPr>
        <w:t xml:space="preserve"> فقالوا: السلام عليك يا ربنا</w:t>
      </w:r>
      <w:r>
        <w:rPr>
          <w:rtl/>
        </w:rPr>
        <w:t>!</w:t>
      </w:r>
      <w:r w:rsidRPr="00067003">
        <w:rPr>
          <w:rtl/>
        </w:rPr>
        <w:t xml:space="preserve"> فاستتابهم فلم يتوبوا، فحفر لهم حفيرة، فأوقد فيها نارا، وحفر حفيرة أخرى إلى جانبها وأفضى ما بينهما، فلما لم يتوبوا ألقاهم في الحفيرة، وأوقد في الحفيرة الاخرى</w:t>
      </w:r>
      <w:r>
        <w:rPr>
          <w:rtl/>
        </w:rPr>
        <w:t xml:space="preserve"> حتّى </w:t>
      </w:r>
      <w:r w:rsidRPr="00067003">
        <w:rPr>
          <w:rtl/>
        </w:rPr>
        <w:t xml:space="preserve">ماتوا. </w:t>
      </w:r>
    </w:p>
    <w:p w:rsidR="00ED24C1" w:rsidRDefault="00ED24C1" w:rsidP="00ED24C1">
      <w:pPr>
        <w:pStyle w:val="libNormal"/>
        <w:rPr>
          <w:rtl/>
        </w:rPr>
      </w:pPr>
      <w:bookmarkStart w:id="1597" w:name="_Toc356990393"/>
      <w:r w:rsidRPr="00B12DF9">
        <w:rPr>
          <w:rStyle w:val="Heading2Char"/>
          <w:rtl/>
        </w:rPr>
        <w:t>1378</w:t>
      </w:r>
      <w:r w:rsidR="003E5577">
        <w:rPr>
          <w:rStyle w:val="Heading2Char"/>
          <w:rtl/>
        </w:rPr>
        <w:t>/</w:t>
      </w:r>
      <w:r w:rsidRPr="00B12DF9">
        <w:rPr>
          <w:rStyle w:val="Heading2Char"/>
          <w:rtl/>
        </w:rPr>
        <w:t>22 -</w:t>
      </w:r>
      <w:bookmarkEnd w:id="1597"/>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رأس كل خطيئة حب الدنيا. </w:t>
      </w:r>
    </w:p>
    <w:p w:rsidR="00ED24C1" w:rsidRDefault="00ED24C1" w:rsidP="00ED24C1">
      <w:pPr>
        <w:pStyle w:val="libNormal"/>
        <w:tabs>
          <w:tab w:val="left" w:pos="2409"/>
        </w:tabs>
        <w:rPr>
          <w:rtl/>
        </w:rPr>
      </w:pPr>
      <w:bookmarkStart w:id="1598" w:name="_Toc356990394"/>
      <w:r w:rsidRPr="00B12DF9">
        <w:rPr>
          <w:rStyle w:val="Heading2Char"/>
          <w:rtl/>
        </w:rPr>
        <w:t>1379</w:t>
      </w:r>
      <w:r w:rsidR="003E5577">
        <w:rPr>
          <w:rStyle w:val="Heading2Char"/>
          <w:rtl/>
        </w:rPr>
        <w:t>/</w:t>
      </w:r>
      <w:r w:rsidRPr="00B12DF9">
        <w:rPr>
          <w:rStyle w:val="Heading2Char"/>
          <w:rtl/>
        </w:rPr>
        <w:t>23 -</w:t>
      </w:r>
      <w:bookmarkEnd w:id="1598"/>
      <w:r>
        <w:rPr>
          <w:rtl/>
        </w:rPr>
        <w:t xml:space="preserve"> قال: </w:t>
      </w:r>
      <w:r w:rsidRPr="00067003">
        <w:rPr>
          <w:rtl/>
        </w:rPr>
        <w:t xml:space="preserve">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قال: لا يزال الدعاء محجوبا عن السماء</w:t>
      </w:r>
      <w:r>
        <w:rPr>
          <w:rtl/>
        </w:rPr>
        <w:t xml:space="preserve"> حتّى </w:t>
      </w:r>
      <w:r w:rsidRPr="00067003">
        <w:rPr>
          <w:rtl/>
        </w:rPr>
        <w:t xml:space="preserve">يصلي على </w:t>
      </w:r>
      <w:r>
        <w:rPr>
          <w:rtl/>
        </w:rPr>
        <w:t>محمّد</w:t>
      </w:r>
      <w:r w:rsidRPr="00067003">
        <w:rPr>
          <w:rtl/>
        </w:rPr>
        <w:t xml:space="preserve"> وآل </w:t>
      </w:r>
      <w:r>
        <w:rPr>
          <w:rtl/>
        </w:rPr>
        <w:t>محمّد</w:t>
      </w:r>
      <w:r w:rsidRPr="00067003">
        <w:rPr>
          <w:rtl/>
        </w:rPr>
        <w:t xml:space="preserve"> </w:t>
      </w:r>
      <w:r w:rsidR="003E5577" w:rsidRPr="003E5577">
        <w:rPr>
          <w:rStyle w:val="libAlaemChar"/>
          <w:rtl/>
        </w:rPr>
        <w:t>عليهم‌السلام</w:t>
      </w:r>
      <w:r w:rsidRPr="00067003">
        <w:rPr>
          <w:rtl/>
        </w:rPr>
        <w:t xml:space="preserve">. </w:t>
      </w:r>
    </w:p>
    <w:p w:rsidR="00ED24C1" w:rsidRDefault="00ED24C1" w:rsidP="00ED24C1">
      <w:pPr>
        <w:pStyle w:val="libNormal"/>
        <w:rPr>
          <w:rtl/>
        </w:rPr>
      </w:pPr>
      <w:bookmarkStart w:id="1599" w:name="_Toc356990395"/>
      <w:r w:rsidRPr="00B12DF9">
        <w:rPr>
          <w:rStyle w:val="Heading2Char"/>
          <w:rtl/>
        </w:rPr>
        <w:t>1380</w:t>
      </w:r>
      <w:r w:rsidR="003E5577">
        <w:rPr>
          <w:rStyle w:val="Heading2Char"/>
          <w:rtl/>
        </w:rPr>
        <w:t>/</w:t>
      </w:r>
      <w:r w:rsidRPr="00B12DF9">
        <w:rPr>
          <w:rStyle w:val="Heading2Char"/>
          <w:rtl/>
        </w:rPr>
        <w:t>24 -</w:t>
      </w:r>
      <w:bookmarkEnd w:id="1599"/>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قال: قال أيوب</w:t>
      </w:r>
      <w:r>
        <w:rPr>
          <w:rtl/>
        </w:rPr>
        <w:t xml:space="preserve"> النبيّ </w:t>
      </w:r>
      <w:r w:rsidR="003E5577" w:rsidRPr="003E5577">
        <w:rPr>
          <w:rStyle w:val="libAlaemChar"/>
          <w:rtl/>
        </w:rPr>
        <w:t>عليه‌السلام</w:t>
      </w:r>
      <w:r w:rsidRPr="00067003">
        <w:rPr>
          <w:rtl/>
        </w:rPr>
        <w:t xml:space="preserve"> حين دعا زبه: يا رب، كيف ابتليتني بهذا البلاء الذي لم تبتل به أحدا</w:t>
      </w:r>
      <w:r>
        <w:rPr>
          <w:rtl/>
        </w:rPr>
        <w:t>؟</w:t>
      </w:r>
      <w:r w:rsidRPr="00067003">
        <w:rPr>
          <w:rtl/>
        </w:rPr>
        <w:t xml:space="preserve"> فوعزتك إنك لتعلم أنه ما عرض لي أمران قط كلاهما لك طاعة إلا عملت بأشدهما على بدني قال: فنودي: ومن فعل ذلك بك يا أيوب</w:t>
      </w:r>
      <w:r>
        <w:rPr>
          <w:rtl/>
        </w:rPr>
        <w:t>؟</w:t>
      </w:r>
      <w:r w:rsidRPr="00067003">
        <w:rPr>
          <w:rtl/>
        </w:rPr>
        <w:t xml:space="preserve"> قال: فأخذ التراب ووضعه على رأسه، ثم قال: أنت يا رب. </w:t>
      </w:r>
    </w:p>
    <w:p w:rsidR="00ED24C1" w:rsidRDefault="00ED24C1" w:rsidP="00ED24C1">
      <w:pPr>
        <w:pStyle w:val="libNormal"/>
        <w:rPr>
          <w:rtl/>
        </w:rPr>
      </w:pPr>
      <w:bookmarkStart w:id="1600" w:name="_Toc356990396"/>
      <w:r w:rsidRPr="00B12DF9">
        <w:rPr>
          <w:rStyle w:val="Heading2Char"/>
          <w:rtl/>
        </w:rPr>
        <w:t>1381</w:t>
      </w:r>
      <w:r w:rsidR="003E5577">
        <w:rPr>
          <w:rStyle w:val="Heading2Char"/>
          <w:rtl/>
        </w:rPr>
        <w:t>/</w:t>
      </w:r>
      <w:r w:rsidRPr="00B12DF9">
        <w:rPr>
          <w:rStyle w:val="Heading2Char"/>
          <w:rtl/>
        </w:rPr>
        <w:t>25 -</w:t>
      </w:r>
      <w:bookmarkEnd w:id="1600"/>
      <w:r w:rsidRPr="00067003">
        <w:rPr>
          <w:rtl/>
        </w:rPr>
        <w:t xml:space="preserve"> قال: وبهذا الاسناد، عن هشام، عن </w:t>
      </w:r>
      <w:r>
        <w:rPr>
          <w:rtl/>
        </w:rPr>
        <w:t>عبدالله</w:t>
      </w:r>
      <w:r w:rsidRPr="00067003">
        <w:rPr>
          <w:rtl/>
        </w:rPr>
        <w:t xml:space="preserve"> بن أبي يعفور،</w:t>
      </w:r>
      <w:r>
        <w:rPr>
          <w:rtl/>
        </w:rPr>
        <w:t xml:space="preserve"> قال: </w:t>
      </w:r>
      <w:r w:rsidRPr="00067003">
        <w:rPr>
          <w:rtl/>
        </w:rPr>
        <w:t xml:space="preserve">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إنا لنحب الدنيا وإلا نعطاها خير لنا، وما أعطي أحد منها شيئا إلا نقص حظه في الآخرة. </w:t>
      </w:r>
    </w:p>
    <w:p w:rsidR="00ED24C1" w:rsidRDefault="00ED24C1" w:rsidP="00ED24C1">
      <w:pPr>
        <w:pStyle w:val="libNormal"/>
        <w:rPr>
          <w:rtl/>
        </w:rPr>
      </w:pPr>
      <w:r w:rsidRPr="00067003">
        <w:rPr>
          <w:rtl/>
        </w:rPr>
        <w:t xml:space="preserve">قال: فقال له رجل: إنا والله لنطلب الدنيا. فقال له </w:t>
      </w:r>
      <w:r>
        <w:rPr>
          <w:rtl/>
        </w:rPr>
        <w:t>أبوعبدالله</w:t>
      </w:r>
      <w:r w:rsidRPr="00067003">
        <w:rPr>
          <w:rtl/>
        </w:rPr>
        <w:t xml:space="preserve"> </w:t>
      </w:r>
      <w:r w:rsidR="003E5577" w:rsidRPr="003E5577">
        <w:rPr>
          <w:rStyle w:val="libAlaemChar"/>
          <w:rtl/>
        </w:rPr>
        <w:t>عليه‌السلام</w:t>
      </w:r>
      <w:r w:rsidRPr="00067003">
        <w:rPr>
          <w:rtl/>
        </w:rPr>
        <w:t>: تصنع بها ماذا</w:t>
      </w:r>
      <w:r>
        <w:rPr>
          <w:rtl/>
        </w:rPr>
        <w:t>؟</w:t>
      </w:r>
      <w:r w:rsidRPr="00067003">
        <w:rPr>
          <w:rtl/>
        </w:rPr>
        <w:t xml:space="preserve"> قال: أعود بها على نفسي وعلى عيالي، وأتصدق منها، وأصل منها، وأحج منها. قال: فقال </w:t>
      </w:r>
      <w:r>
        <w:rPr>
          <w:rtl/>
        </w:rPr>
        <w:t>أبوعبدالله</w:t>
      </w:r>
      <w:r w:rsidRPr="00067003">
        <w:rPr>
          <w:rtl/>
        </w:rPr>
        <w:t xml:space="preserve"> </w:t>
      </w:r>
      <w:r w:rsidR="003E5577" w:rsidRPr="003E5577">
        <w:rPr>
          <w:rStyle w:val="libAlaemChar"/>
          <w:rtl/>
        </w:rPr>
        <w:t>عليه‌السلام</w:t>
      </w:r>
      <w:r w:rsidRPr="00067003">
        <w:rPr>
          <w:rtl/>
        </w:rPr>
        <w:t xml:space="preserve">: ليس هذا طلب الدنيا، هذا طلب الآخرة. </w:t>
      </w:r>
    </w:p>
    <w:p w:rsidR="00ED24C1" w:rsidRPr="00067003" w:rsidRDefault="00ED24C1" w:rsidP="00ED24C1">
      <w:pPr>
        <w:pStyle w:val="libNormal"/>
        <w:rPr>
          <w:rtl/>
        </w:rPr>
      </w:pPr>
      <w:bookmarkStart w:id="1601" w:name="_Toc356990397"/>
      <w:r w:rsidRPr="00B12DF9">
        <w:rPr>
          <w:rStyle w:val="Heading2Char"/>
          <w:rtl/>
        </w:rPr>
        <w:t>1382</w:t>
      </w:r>
      <w:r w:rsidR="003E5577">
        <w:rPr>
          <w:rStyle w:val="Heading2Char"/>
          <w:rtl/>
        </w:rPr>
        <w:t>/</w:t>
      </w:r>
      <w:r w:rsidRPr="00B12DF9">
        <w:rPr>
          <w:rStyle w:val="Heading2Char"/>
          <w:rtl/>
        </w:rPr>
        <w:t>26 -</w:t>
      </w:r>
      <w:bookmarkEnd w:id="1601"/>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النساء عي وعورات، فاستروا العورات بالبيوت، واستروا</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العي بالسكوت </w:t>
      </w:r>
      <w:r w:rsidRPr="007A33C4">
        <w:rPr>
          <w:rStyle w:val="libFootnotenumChar"/>
          <w:rtl/>
        </w:rPr>
        <w:t>(1)</w:t>
      </w:r>
      <w:r w:rsidRPr="00067003">
        <w:rPr>
          <w:rtl/>
        </w:rPr>
        <w:t xml:space="preserve">. </w:t>
      </w:r>
    </w:p>
    <w:p w:rsidR="00ED24C1" w:rsidRDefault="00ED24C1" w:rsidP="00ED24C1">
      <w:pPr>
        <w:pStyle w:val="libNormal"/>
        <w:rPr>
          <w:rtl/>
        </w:rPr>
      </w:pPr>
      <w:bookmarkStart w:id="1602" w:name="_Toc356990398"/>
      <w:r w:rsidRPr="00B12DF9">
        <w:rPr>
          <w:rStyle w:val="Heading2Char"/>
          <w:rtl/>
        </w:rPr>
        <w:t>1383</w:t>
      </w:r>
      <w:r w:rsidR="003E5577">
        <w:rPr>
          <w:rStyle w:val="Heading2Char"/>
          <w:rtl/>
        </w:rPr>
        <w:t>/</w:t>
      </w:r>
      <w:r w:rsidRPr="00B12DF9">
        <w:rPr>
          <w:rStyle w:val="Heading2Char"/>
          <w:rtl/>
        </w:rPr>
        <w:t>27 -</w:t>
      </w:r>
      <w:bookmarkEnd w:id="1602"/>
      <w:r>
        <w:rPr>
          <w:rtl/>
        </w:rPr>
        <w:t xml:space="preserve"> قال: </w:t>
      </w:r>
      <w:r w:rsidRPr="00067003">
        <w:rPr>
          <w:rtl/>
        </w:rPr>
        <w:t xml:space="preserve">وبهذا الاسناد، عن هشام، عن أبي أسامة،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قلت: بلغنا أن رسول الله </w:t>
      </w:r>
      <w:r w:rsidR="003E5577" w:rsidRPr="003E5577">
        <w:rPr>
          <w:rStyle w:val="libAlaemChar"/>
          <w:rtl/>
        </w:rPr>
        <w:t>صلى‌الله‌عليه‌وآله‌وسلم</w:t>
      </w:r>
      <w:r w:rsidRPr="00067003">
        <w:rPr>
          <w:rtl/>
        </w:rPr>
        <w:t xml:space="preserve"> لم يشبع من خبز بر ثلاثة أيام قط. قال: فقال </w:t>
      </w:r>
      <w:r>
        <w:rPr>
          <w:rtl/>
        </w:rPr>
        <w:t>أبوعبدالله</w:t>
      </w:r>
      <w:r w:rsidRPr="00067003">
        <w:rPr>
          <w:rtl/>
        </w:rPr>
        <w:t xml:space="preserve"> </w:t>
      </w:r>
      <w:r w:rsidR="003E5577" w:rsidRPr="003E5577">
        <w:rPr>
          <w:rStyle w:val="libAlaemChar"/>
          <w:rtl/>
        </w:rPr>
        <w:t>عليه‌السلام</w:t>
      </w:r>
      <w:r w:rsidRPr="00067003">
        <w:rPr>
          <w:rtl/>
        </w:rPr>
        <w:t>: ما أكله قط. قلت: فأي شئ كان يأكل</w:t>
      </w:r>
      <w:r>
        <w:rPr>
          <w:rtl/>
        </w:rPr>
        <w:t>؟</w:t>
      </w:r>
      <w:r w:rsidRPr="00067003">
        <w:rPr>
          <w:rtl/>
        </w:rPr>
        <w:t xml:space="preserve"> قال: كان طعام رسول الله </w:t>
      </w:r>
      <w:r w:rsidR="003E5577" w:rsidRPr="003E5577">
        <w:rPr>
          <w:rStyle w:val="libAlaemChar"/>
          <w:rtl/>
        </w:rPr>
        <w:t>صلى‌الله‌عليه‌وآله‌وسلم</w:t>
      </w:r>
      <w:r w:rsidRPr="00067003">
        <w:rPr>
          <w:rtl/>
        </w:rPr>
        <w:t xml:space="preserve"> الشعير إذا وجده، وحلواه التمر، ووقوده السعف. </w:t>
      </w:r>
    </w:p>
    <w:p w:rsidR="00ED24C1" w:rsidRDefault="00ED24C1" w:rsidP="00ED24C1">
      <w:pPr>
        <w:pStyle w:val="libNormal"/>
        <w:rPr>
          <w:rtl/>
        </w:rPr>
      </w:pPr>
      <w:bookmarkStart w:id="1603" w:name="_Toc356990399"/>
      <w:r w:rsidRPr="00B12DF9">
        <w:rPr>
          <w:rStyle w:val="Heading2Char"/>
          <w:rtl/>
        </w:rPr>
        <w:t>1384</w:t>
      </w:r>
      <w:r w:rsidR="003E5577">
        <w:rPr>
          <w:rStyle w:val="Heading2Char"/>
          <w:rtl/>
        </w:rPr>
        <w:t>/</w:t>
      </w:r>
      <w:r w:rsidRPr="00B12DF9">
        <w:rPr>
          <w:rStyle w:val="Heading2Char"/>
          <w:rtl/>
        </w:rPr>
        <w:t>28 -</w:t>
      </w:r>
      <w:bookmarkEnd w:id="1603"/>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يحشر الناس يوم القيامة متلازمين، فينادي مناد: أيها الناس، إن الله قد عفا فاعفوا. قال: فيعفو قوم ويبقى قوم متلازمين. قال: فترفع لهم قصور بيض فيقال: هذا لمن عفا، فيتعافى الناس. </w:t>
      </w:r>
    </w:p>
    <w:p w:rsidR="00ED24C1" w:rsidRDefault="00ED24C1" w:rsidP="00ED24C1">
      <w:pPr>
        <w:pStyle w:val="libNormal"/>
        <w:rPr>
          <w:rtl/>
        </w:rPr>
      </w:pPr>
      <w:bookmarkStart w:id="1604" w:name="_Toc356990400"/>
      <w:r w:rsidRPr="00B12DF9">
        <w:rPr>
          <w:rStyle w:val="Heading2Char"/>
          <w:rtl/>
        </w:rPr>
        <w:t>1385</w:t>
      </w:r>
      <w:r w:rsidR="003E5577">
        <w:rPr>
          <w:rStyle w:val="Heading2Char"/>
          <w:rtl/>
        </w:rPr>
        <w:t>/</w:t>
      </w:r>
      <w:r w:rsidRPr="00B12DF9">
        <w:rPr>
          <w:rStyle w:val="Heading2Char"/>
          <w:rtl/>
        </w:rPr>
        <w:t>29 -</w:t>
      </w:r>
      <w:bookmarkEnd w:id="1604"/>
      <w:r>
        <w:rPr>
          <w:rtl/>
        </w:rPr>
        <w:t xml:space="preserve"> قال: </w:t>
      </w:r>
      <w:r w:rsidRPr="00067003">
        <w:rPr>
          <w:rtl/>
        </w:rPr>
        <w:t xml:space="preserve">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قال بعض أصحابنا: أصلحك الله، كان رسول الله </w:t>
      </w:r>
      <w:r w:rsidR="003E5577" w:rsidRPr="003E5577">
        <w:rPr>
          <w:rStyle w:val="libAlaemChar"/>
          <w:rtl/>
        </w:rPr>
        <w:t>صلى‌الله‌عليه‌وآله‌وسلم</w:t>
      </w:r>
      <w:r w:rsidRPr="00067003">
        <w:rPr>
          <w:rtl/>
        </w:rPr>
        <w:t xml:space="preserve"> ويقول: قال جبرئيل </w:t>
      </w:r>
      <w:r w:rsidR="003E5577" w:rsidRPr="003E5577">
        <w:rPr>
          <w:rStyle w:val="libAlaemChar"/>
          <w:rtl/>
        </w:rPr>
        <w:t>عليه‌السلام</w:t>
      </w:r>
      <w:r w:rsidRPr="00067003">
        <w:rPr>
          <w:rtl/>
        </w:rPr>
        <w:t>، وهذا جبرئيل يأمرني، ثم يكون في حال اخرى يغمى عليه</w:t>
      </w:r>
      <w:r>
        <w:rPr>
          <w:rtl/>
        </w:rPr>
        <w:t>؟</w:t>
      </w:r>
      <w:r w:rsidRPr="00067003">
        <w:rPr>
          <w:rtl/>
        </w:rPr>
        <w:t xml:space="preserve"> قال: فقال </w:t>
      </w:r>
      <w:r>
        <w:rPr>
          <w:rtl/>
        </w:rPr>
        <w:t>أبوعبدالله</w:t>
      </w:r>
      <w:r w:rsidRPr="00067003">
        <w:rPr>
          <w:rtl/>
        </w:rPr>
        <w:t xml:space="preserve"> </w:t>
      </w:r>
      <w:r w:rsidR="003E5577" w:rsidRPr="003E5577">
        <w:rPr>
          <w:rStyle w:val="libAlaemChar"/>
          <w:rtl/>
        </w:rPr>
        <w:t>عليه‌السلام</w:t>
      </w:r>
      <w:r w:rsidRPr="00067003">
        <w:rPr>
          <w:rtl/>
        </w:rPr>
        <w:t xml:space="preserve">: إنه إذا كان الوحي من الله إليه ليس بينهما جبرئيل </w:t>
      </w:r>
      <w:r w:rsidR="003E5577" w:rsidRPr="003E5577">
        <w:rPr>
          <w:rStyle w:val="libAlaemChar"/>
          <w:rtl/>
        </w:rPr>
        <w:t>عليه‌السلام</w:t>
      </w:r>
      <w:r w:rsidRPr="00067003">
        <w:rPr>
          <w:rtl/>
        </w:rPr>
        <w:t xml:space="preserve">، أصابه ذلك لثقل الوحي من الله، وإذا كان بينهما جبرئيل </w:t>
      </w:r>
      <w:r w:rsidR="003E5577" w:rsidRPr="003E5577">
        <w:rPr>
          <w:rStyle w:val="libAlaemChar"/>
          <w:rtl/>
        </w:rPr>
        <w:t>عليه‌السلام</w:t>
      </w:r>
      <w:r w:rsidRPr="00067003">
        <w:rPr>
          <w:rtl/>
        </w:rPr>
        <w:t xml:space="preserve"> لم يصبه ذلك، فيقول: قال لي جبرئيل، وهذا جبرئيل يأمرني. </w:t>
      </w:r>
    </w:p>
    <w:p w:rsidR="00ED24C1" w:rsidRDefault="00ED24C1" w:rsidP="00ED24C1">
      <w:pPr>
        <w:pStyle w:val="libNormal"/>
        <w:rPr>
          <w:rtl/>
        </w:rPr>
      </w:pPr>
      <w:bookmarkStart w:id="1605" w:name="_Toc356990401"/>
      <w:r w:rsidRPr="00B12DF9">
        <w:rPr>
          <w:rStyle w:val="Heading2Char"/>
          <w:rtl/>
        </w:rPr>
        <w:t>1386</w:t>
      </w:r>
      <w:r w:rsidR="003E5577">
        <w:rPr>
          <w:rStyle w:val="Heading2Char"/>
          <w:rtl/>
        </w:rPr>
        <w:t>/</w:t>
      </w:r>
      <w:r w:rsidRPr="00B12DF9">
        <w:rPr>
          <w:rStyle w:val="Heading2Char"/>
          <w:rtl/>
        </w:rPr>
        <w:t>30 -</w:t>
      </w:r>
      <w:bookmarkEnd w:id="1605"/>
      <w:r w:rsidRPr="00067003">
        <w:rPr>
          <w:rtl/>
        </w:rPr>
        <w:t xml:space="preserve"> قال: وبهذا الاسناد، عن هشام، عن ابن أبي يعفور،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إن أعظم الناس يوم القيامة (حسرة) من وصف عدلا، ثم خالفه إلى غيره. </w:t>
      </w:r>
    </w:p>
    <w:p w:rsidR="00ED24C1" w:rsidRPr="00067003" w:rsidRDefault="00ED24C1" w:rsidP="00ED24C1">
      <w:pPr>
        <w:pStyle w:val="libNormal"/>
        <w:rPr>
          <w:rtl/>
        </w:rPr>
      </w:pPr>
      <w:bookmarkStart w:id="1606" w:name="_Toc356990402"/>
      <w:r w:rsidRPr="00B12DF9">
        <w:rPr>
          <w:rStyle w:val="Heading2Char"/>
          <w:rtl/>
        </w:rPr>
        <w:t>1387</w:t>
      </w:r>
      <w:r w:rsidR="003E5577">
        <w:rPr>
          <w:rStyle w:val="Heading2Char"/>
          <w:rtl/>
        </w:rPr>
        <w:t>/</w:t>
      </w:r>
      <w:r w:rsidRPr="00B12DF9">
        <w:rPr>
          <w:rStyle w:val="Heading2Char"/>
          <w:rtl/>
        </w:rPr>
        <w:t>31 -</w:t>
      </w:r>
      <w:bookmarkEnd w:id="1606"/>
      <w:r w:rsidRPr="00067003">
        <w:rPr>
          <w:rtl/>
        </w:rPr>
        <w:t xml:space="preserve"> قال: وبهذا الاسناد، عن هشام، عن الثمالي، قال: سمعت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وهو يقول: عجبا للمتكبر الفجور الذي كان بالامس نطفة وهو غدا جيفة، والعجب كل العجب لمن شك في الله وهو يرى الخلق، والعجب كل العجب لمن أنكر الموت وهو يموت في كل يوم وليلة، والعجب كل العجب لمن أنكر النشأة</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تقدم في الحديث: 1209.</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الاخرى وهو يرى النشأة الاولى، والعجب كل العجب لمن عمل لدار الفناء وترك دار البقاء</w:t>
      </w:r>
      <w:r>
        <w:rPr>
          <w:rtl/>
        </w:rPr>
        <w:t>!</w:t>
      </w:r>
      <w:r w:rsidRPr="00067003">
        <w:rPr>
          <w:rtl/>
        </w:rPr>
        <w:t xml:space="preserve"> </w:t>
      </w:r>
    </w:p>
    <w:p w:rsidR="00ED24C1" w:rsidRDefault="00ED24C1" w:rsidP="00ED24C1">
      <w:pPr>
        <w:pStyle w:val="libNormal"/>
        <w:rPr>
          <w:rtl/>
        </w:rPr>
      </w:pPr>
      <w:bookmarkStart w:id="1607" w:name="_Toc356990403"/>
      <w:r w:rsidRPr="00B12DF9">
        <w:rPr>
          <w:rStyle w:val="Heading2Char"/>
          <w:rtl/>
        </w:rPr>
        <w:t>1388</w:t>
      </w:r>
      <w:r w:rsidR="003E5577">
        <w:rPr>
          <w:rStyle w:val="Heading2Char"/>
          <w:rtl/>
        </w:rPr>
        <w:t>/</w:t>
      </w:r>
      <w:r w:rsidRPr="00B12DF9">
        <w:rPr>
          <w:rStyle w:val="Heading2Char"/>
          <w:rtl/>
        </w:rPr>
        <w:t>32 -</w:t>
      </w:r>
      <w:bookmarkEnd w:id="1607"/>
      <w:r w:rsidRPr="00067003">
        <w:rPr>
          <w:rtl/>
        </w:rPr>
        <w:t xml:space="preserve"> قال: وبهذا الاسناد، عن هشام، عن </w:t>
      </w:r>
      <w:r>
        <w:rPr>
          <w:rtl/>
        </w:rPr>
        <w:t>محمّد</w:t>
      </w:r>
      <w:r w:rsidRPr="00067003">
        <w:rPr>
          <w:rtl/>
        </w:rPr>
        <w:t xml:space="preserve"> بن مسلم، قال: قال</w:t>
      </w:r>
      <w:r>
        <w:rPr>
          <w:rtl/>
        </w:rPr>
        <w:t xml:space="preserve"> أبوجعفر </w:t>
      </w:r>
      <w:r w:rsidR="003E5577" w:rsidRPr="003E5577">
        <w:rPr>
          <w:rStyle w:val="libAlaemChar"/>
          <w:rtl/>
        </w:rPr>
        <w:t>عليه‌السلام</w:t>
      </w:r>
      <w:r w:rsidRPr="00067003">
        <w:rPr>
          <w:rtl/>
        </w:rPr>
        <w:t xml:space="preserve">: يا </w:t>
      </w:r>
      <w:r>
        <w:rPr>
          <w:rtl/>
        </w:rPr>
        <w:t>محمّد</w:t>
      </w:r>
      <w:r w:rsidRPr="00067003">
        <w:rPr>
          <w:rtl/>
        </w:rPr>
        <w:t xml:space="preserve">، لو يعلم السائل ما في المسألة ما سأل أحد أحدا، ولو يعلم المعطي ما في العطية ما رد أحد أحدا. قال: ثم قال لي: يا </w:t>
      </w:r>
      <w:r>
        <w:rPr>
          <w:rtl/>
        </w:rPr>
        <w:t>محمّد</w:t>
      </w:r>
      <w:r w:rsidRPr="00067003">
        <w:rPr>
          <w:rtl/>
        </w:rPr>
        <w:t xml:space="preserve">، إنه من سأل وهو يظهر غنى لقي الله مخموشا وجهه. </w:t>
      </w:r>
    </w:p>
    <w:p w:rsidR="00ED24C1" w:rsidRDefault="00ED24C1" w:rsidP="00ED24C1">
      <w:pPr>
        <w:pStyle w:val="libNormal"/>
        <w:rPr>
          <w:rtl/>
        </w:rPr>
      </w:pPr>
      <w:bookmarkStart w:id="1608" w:name="_Toc356990404"/>
      <w:r w:rsidRPr="00B12DF9">
        <w:rPr>
          <w:rStyle w:val="Heading2Char"/>
          <w:rtl/>
        </w:rPr>
        <w:t>1389</w:t>
      </w:r>
      <w:r w:rsidR="003E5577">
        <w:rPr>
          <w:rStyle w:val="Heading2Char"/>
          <w:rtl/>
        </w:rPr>
        <w:t>/</w:t>
      </w:r>
      <w:r w:rsidRPr="00B12DF9">
        <w:rPr>
          <w:rStyle w:val="Heading2Char"/>
          <w:rtl/>
        </w:rPr>
        <w:t>33 -</w:t>
      </w:r>
      <w:bookmarkEnd w:id="1608"/>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إن قوما أتوا رسول الله </w:t>
      </w:r>
      <w:r w:rsidR="003E5577" w:rsidRPr="003E5577">
        <w:rPr>
          <w:rStyle w:val="libAlaemChar"/>
          <w:rtl/>
        </w:rPr>
        <w:t>صلى‌الله‌عليه‌وآله‌وسلم</w:t>
      </w:r>
      <w:r w:rsidRPr="00067003">
        <w:rPr>
          <w:rtl/>
        </w:rPr>
        <w:t xml:space="preserve"> فقالوا: يا رسول الله، اضمن لنا على ربك الجنة. قال: فقال: على أن تعينوني بطول السجود. قالوا: نعم يا رسول الله، فضمن لهم الجنة. </w:t>
      </w:r>
    </w:p>
    <w:p w:rsidR="00ED24C1" w:rsidRDefault="00ED24C1" w:rsidP="00ED24C1">
      <w:pPr>
        <w:pStyle w:val="libNormal"/>
        <w:rPr>
          <w:rtl/>
        </w:rPr>
      </w:pPr>
      <w:r w:rsidRPr="00067003">
        <w:rPr>
          <w:rtl/>
        </w:rPr>
        <w:t>قال: فبلغ ذلك قوما من الانصار فأتوه، فقالوا: يا رسول الله، اضمن لنا الجنة. قال: على أن لا تسألوا أحدا شيئا. قالوا: نعم يا رسول الله. قال: فضمن لهم الجنة، فكان الرجل منهم يسقط سوطه وهو على دابته فينزل</w:t>
      </w:r>
      <w:r>
        <w:rPr>
          <w:rtl/>
        </w:rPr>
        <w:t xml:space="preserve"> حتّى </w:t>
      </w:r>
      <w:r w:rsidRPr="00067003">
        <w:rPr>
          <w:rtl/>
        </w:rPr>
        <w:t xml:space="preserve">يتناوله كراهية أن يسأل أحدا شيئا، وإنه كان الرجل لينقطع شسعه </w:t>
      </w:r>
      <w:r w:rsidRPr="007A33C4">
        <w:rPr>
          <w:rStyle w:val="libFootnotenumChar"/>
          <w:rtl/>
        </w:rPr>
        <w:t>(1)</w:t>
      </w:r>
      <w:r w:rsidRPr="00067003">
        <w:rPr>
          <w:rtl/>
        </w:rPr>
        <w:t xml:space="preserve"> فيكره أن يطلب من أحد شسعا. </w:t>
      </w:r>
    </w:p>
    <w:p w:rsidR="00ED24C1" w:rsidRDefault="00ED24C1" w:rsidP="00ED24C1">
      <w:pPr>
        <w:pStyle w:val="libNormal"/>
        <w:rPr>
          <w:rtl/>
        </w:rPr>
      </w:pPr>
      <w:bookmarkStart w:id="1609" w:name="_Toc356990405"/>
      <w:r w:rsidRPr="00B12DF9">
        <w:rPr>
          <w:rStyle w:val="Heading2Char"/>
          <w:rtl/>
        </w:rPr>
        <w:t>1390</w:t>
      </w:r>
      <w:r w:rsidR="003E5577">
        <w:rPr>
          <w:rStyle w:val="Heading2Char"/>
          <w:rtl/>
        </w:rPr>
        <w:t>/</w:t>
      </w:r>
      <w:r w:rsidRPr="00B12DF9">
        <w:rPr>
          <w:rStyle w:val="Heading2Char"/>
          <w:rtl/>
        </w:rPr>
        <w:t>34 -</w:t>
      </w:r>
      <w:bookmarkEnd w:id="1609"/>
      <w:r w:rsidRPr="00067003">
        <w:rPr>
          <w:rtl/>
        </w:rPr>
        <w:t xml:space="preserve"> قال: وبهذا الاسناد، عن هشام، قال: سألت أبا </w:t>
      </w:r>
      <w:r>
        <w:rPr>
          <w:rtl/>
        </w:rPr>
        <w:t>عبدالله</w:t>
      </w:r>
      <w:r w:rsidRPr="00067003">
        <w:rPr>
          <w:rtl/>
        </w:rPr>
        <w:t xml:space="preserve"> </w:t>
      </w:r>
      <w:r w:rsidR="003E5577" w:rsidRPr="003E5577">
        <w:rPr>
          <w:rStyle w:val="libAlaemChar"/>
          <w:rtl/>
        </w:rPr>
        <w:t>عليه‌السلام</w:t>
      </w:r>
      <w:r w:rsidRPr="00067003">
        <w:rPr>
          <w:rtl/>
        </w:rPr>
        <w:t xml:space="preserve"> عن قول الله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فَاسْأَلُوا أَهْلَ الذِّكْرِ إِن كُنتُمْ لَا تَعْلَمُونَ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7A33C4">
        <w:rPr>
          <w:rStyle w:val="libFootnotenumChar"/>
          <w:rtl/>
        </w:rPr>
        <w:t>(2)</w:t>
      </w:r>
      <w:r w:rsidRPr="00067003">
        <w:rPr>
          <w:rtl/>
        </w:rPr>
        <w:t xml:space="preserve"> من هم</w:t>
      </w:r>
      <w:r>
        <w:rPr>
          <w:rtl/>
        </w:rPr>
        <w:t>؟</w:t>
      </w:r>
      <w:r w:rsidRPr="00067003">
        <w:rPr>
          <w:rtl/>
        </w:rPr>
        <w:t xml:space="preserve"> قال: نحن. قلت: علينا أن نسألكم</w:t>
      </w:r>
      <w:r>
        <w:rPr>
          <w:rtl/>
        </w:rPr>
        <w:t>؟</w:t>
      </w:r>
      <w:r w:rsidRPr="00067003">
        <w:rPr>
          <w:rtl/>
        </w:rPr>
        <w:t xml:space="preserve"> قال: نعم. قال: قلت: فعليكم أن تجيبونا</w:t>
      </w:r>
      <w:r>
        <w:rPr>
          <w:rtl/>
        </w:rPr>
        <w:t>؟</w:t>
      </w:r>
      <w:r w:rsidRPr="00067003">
        <w:rPr>
          <w:rtl/>
        </w:rPr>
        <w:t xml:space="preserve"> قال: ذاك إلينا. </w:t>
      </w:r>
    </w:p>
    <w:p w:rsidR="00ED24C1" w:rsidRDefault="00ED24C1" w:rsidP="00ED24C1">
      <w:pPr>
        <w:pStyle w:val="libNormal"/>
        <w:rPr>
          <w:rtl/>
        </w:rPr>
      </w:pPr>
      <w:bookmarkStart w:id="1610" w:name="_Toc356990406"/>
      <w:r w:rsidRPr="00B12DF9">
        <w:rPr>
          <w:rStyle w:val="Heading2Char"/>
          <w:rtl/>
        </w:rPr>
        <w:t>1391</w:t>
      </w:r>
      <w:r w:rsidR="003E5577">
        <w:rPr>
          <w:rStyle w:val="Heading2Char"/>
          <w:rtl/>
        </w:rPr>
        <w:t>/</w:t>
      </w:r>
      <w:r w:rsidRPr="00B12DF9">
        <w:rPr>
          <w:rStyle w:val="Heading2Char"/>
          <w:rtl/>
        </w:rPr>
        <w:t>35 -</w:t>
      </w:r>
      <w:bookmarkEnd w:id="1610"/>
      <w:r w:rsidRPr="00067003">
        <w:rPr>
          <w:rtl/>
        </w:rPr>
        <w:t xml:space="preserve"> قال: وبهذا الاسناد، عن هشام،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إن العبد إذا عجل فقام لحاجته يقول الله (تبارك وتعالى): أما يعلم عبدي أني أنا أقضي الحوائج. </w:t>
      </w:r>
    </w:p>
    <w:p w:rsidR="00ED24C1" w:rsidRPr="00067003" w:rsidRDefault="00ED24C1" w:rsidP="00ED24C1">
      <w:pPr>
        <w:pStyle w:val="libNormal"/>
        <w:rPr>
          <w:rtl/>
        </w:rPr>
      </w:pPr>
      <w:bookmarkStart w:id="1611" w:name="_Toc356990407"/>
      <w:r w:rsidRPr="00B12DF9">
        <w:rPr>
          <w:rStyle w:val="Heading2Char"/>
          <w:rtl/>
        </w:rPr>
        <w:t>1392</w:t>
      </w:r>
      <w:r w:rsidR="003E5577">
        <w:rPr>
          <w:rStyle w:val="Heading2Char"/>
          <w:rtl/>
        </w:rPr>
        <w:t>/</w:t>
      </w:r>
      <w:r w:rsidRPr="00B12DF9">
        <w:rPr>
          <w:rStyle w:val="Heading2Char"/>
          <w:rtl/>
        </w:rPr>
        <w:t>36 -</w:t>
      </w:r>
      <w:bookmarkEnd w:id="1611"/>
      <w:r w:rsidRPr="00067003">
        <w:rPr>
          <w:rtl/>
        </w:rPr>
        <w:t xml:space="preserve"> قال: وبهذا الاسناد، عن هشام، عن أبان بن تغلب،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أيما مؤمن سأل أخاه المؤمن حاجة، وهو يقدر على قضائها،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الشسع: سير يمسك النعل بأصابع القدم. </w:t>
      </w:r>
    </w:p>
    <w:p w:rsidR="00ED24C1" w:rsidRPr="00067003" w:rsidRDefault="00ED24C1" w:rsidP="00ED24C1">
      <w:pPr>
        <w:pStyle w:val="libFootnote0"/>
        <w:rPr>
          <w:rtl/>
        </w:rPr>
      </w:pPr>
      <w:r w:rsidRPr="00067003">
        <w:rPr>
          <w:rtl/>
        </w:rPr>
        <w:t>(2) سورة النحل 16: 43.</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فرده عنها، سلط الله عليه شجاعا </w:t>
      </w:r>
      <w:r w:rsidRPr="007A33C4">
        <w:rPr>
          <w:rStyle w:val="libFootnotenumChar"/>
          <w:rtl/>
        </w:rPr>
        <w:t>(1)</w:t>
      </w:r>
      <w:r w:rsidRPr="00067003">
        <w:rPr>
          <w:rtl/>
        </w:rPr>
        <w:t xml:space="preserve"> في قبره ينهش من أصابعه. </w:t>
      </w:r>
    </w:p>
    <w:p w:rsidR="00ED24C1" w:rsidRPr="00067003" w:rsidRDefault="00ED24C1" w:rsidP="00ED24C1">
      <w:pPr>
        <w:pStyle w:val="libNormal"/>
        <w:tabs>
          <w:tab w:val="left" w:pos="2409"/>
        </w:tabs>
        <w:rPr>
          <w:rtl/>
        </w:rPr>
      </w:pPr>
      <w:bookmarkStart w:id="1612" w:name="_Toc356990408"/>
      <w:r w:rsidRPr="00B12DF9">
        <w:rPr>
          <w:rStyle w:val="Heading2Char"/>
          <w:rtl/>
        </w:rPr>
        <w:t>1393</w:t>
      </w:r>
      <w:r w:rsidR="003E5577">
        <w:rPr>
          <w:rStyle w:val="Heading2Char"/>
          <w:rtl/>
        </w:rPr>
        <w:t>/</w:t>
      </w:r>
      <w:r w:rsidRPr="00B12DF9">
        <w:rPr>
          <w:rStyle w:val="Heading2Char"/>
          <w:rtl/>
        </w:rPr>
        <w:t>37 -</w:t>
      </w:r>
      <w:bookmarkEnd w:id="1612"/>
      <w:r w:rsidRPr="00067003">
        <w:rPr>
          <w:rtl/>
        </w:rPr>
        <w:t xml:space="preserve"> قال: وبهذا الاسناد، عن هشام، عن أبي عبيدة الحذاء، عن أبي </w:t>
      </w:r>
      <w:r>
        <w:rPr>
          <w:rtl/>
        </w:rPr>
        <w:t>عبدالله</w:t>
      </w:r>
      <w:r w:rsidRPr="00067003">
        <w:rPr>
          <w:rtl/>
        </w:rPr>
        <w:t xml:space="preserve"> </w:t>
      </w:r>
      <w:r w:rsidR="003E5577" w:rsidRPr="003E5577">
        <w:rPr>
          <w:rStyle w:val="libAlaemChar"/>
          <w:rtl/>
        </w:rPr>
        <w:t>عليه‌السلام</w:t>
      </w:r>
      <w:r w:rsidRPr="00067003">
        <w:rPr>
          <w:rtl/>
        </w:rPr>
        <w:t>، قال: قال لي: ألا أخبرك بأشد ما فرض الله على خلقه</w:t>
      </w:r>
      <w:r>
        <w:rPr>
          <w:rtl/>
        </w:rPr>
        <w:t>؟</w:t>
      </w:r>
      <w:r w:rsidRPr="00067003">
        <w:rPr>
          <w:rtl/>
        </w:rPr>
        <w:t xml:space="preserve"> قال: قلت: نعم. قال: إن من أشد ما فرض الله على خلقه إنصافك الناس عن نفسك، ومواساتك أخاك المسلم في مالك، وذكر الله كثيرا، أما إني لا أعني</w:t>
      </w:r>
      <w:r>
        <w:rPr>
          <w:rtl/>
        </w:rPr>
        <w:t xml:space="preserve"> «</w:t>
      </w:r>
      <w:r w:rsidRPr="00067003">
        <w:rPr>
          <w:rtl/>
        </w:rPr>
        <w:t xml:space="preserve"> سبحان الله، والحمد لله، ولا إله إلا الله، والله أكبر </w:t>
      </w:r>
      <w:r>
        <w:rPr>
          <w:rtl/>
        </w:rPr>
        <w:t xml:space="preserve">» </w:t>
      </w:r>
      <w:r w:rsidRPr="00067003">
        <w:rPr>
          <w:rtl/>
        </w:rPr>
        <w:t xml:space="preserve">وإن كان منه، لكن ذكر الله عند ما أحل وحرم، فإن كان طاعة عمل بها، وإن كان معصية تركها </w:t>
      </w:r>
      <w:r w:rsidRPr="007A33C4">
        <w:rPr>
          <w:rStyle w:val="libFootnotenumChar"/>
          <w:rtl/>
        </w:rPr>
        <w:t>(2)</w:t>
      </w:r>
      <w:r w:rsidRPr="00067003">
        <w:rPr>
          <w:rtl/>
        </w:rPr>
        <w:t>.</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الشجاع: الحية. </w:t>
      </w:r>
    </w:p>
    <w:p w:rsidR="00ED24C1" w:rsidRPr="00067003" w:rsidRDefault="00ED24C1" w:rsidP="00ED24C1">
      <w:pPr>
        <w:pStyle w:val="libFootnote0"/>
        <w:rPr>
          <w:rtl/>
        </w:rPr>
      </w:pPr>
      <w:r w:rsidRPr="00067003">
        <w:rPr>
          <w:rtl/>
        </w:rPr>
        <w:t>(2) تقدم نحوه في الحديث: 135، ويأتي في الحديث: 1446.</w:t>
      </w:r>
    </w:p>
    <w:p w:rsidR="00ED24C1" w:rsidRDefault="00ED24C1" w:rsidP="001C1E66">
      <w:pPr>
        <w:pStyle w:val="libNormal"/>
        <w:rPr>
          <w:rtl/>
        </w:rPr>
      </w:pPr>
      <w:r>
        <w:rPr>
          <w:rtl/>
        </w:rPr>
        <w:br w:type="page"/>
      </w:r>
    </w:p>
    <w:p w:rsidR="00ED24C1" w:rsidRDefault="00ED24C1" w:rsidP="00ED24C1">
      <w:pPr>
        <w:pStyle w:val="Heading1Center"/>
        <w:rPr>
          <w:rtl/>
        </w:rPr>
      </w:pPr>
      <w:bookmarkStart w:id="1613" w:name="_Toc356990409"/>
      <w:r>
        <w:rPr>
          <w:rFonts w:hint="cs"/>
          <w:rtl/>
        </w:rPr>
        <w:lastRenderedPageBreak/>
        <w:t xml:space="preserve">[ </w:t>
      </w:r>
      <w:r w:rsidRPr="00067003">
        <w:rPr>
          <w:rtl/>
        </w:rPr>
        <w:t>36</w:t>
      </w:r>
      <w:r>
        <w:rPr>
          <w:rFonts w:hint="cs"/>
          <w:rtl/>
        </w:rPr>
        <w:t xml:space="preserve"> ]</w:t>
      </w:r>
      <w:bookmarkEnd w:id="1613"/>
      <w:r w:rsidRPr="00067003">
        <w:rPr>
          <w:rtl/>
        </w:rPr>
        <w:t xml:space="preserve"> </w:t>
      </w:r>
    </w:p>
    <w:p w:rsidR="00ED24C1" w:rsidRDefault="00ED24C1" w:rsidP="00ED24C1">
      <w:pPr>
        <w:pStyle w:val="Heading1Center"/>
        <w:rPr>
          <w:rtl/>
        </w:rPr>
      </w:pPr>
      <w:bookmarkStart w:id="1614" w:name="_Toc356990410"/>
      <w:r w:rsidRPr="00067003">
        <w:rPr>
          <w:rtl/>
        </w:rPr>
        <w:t>مجلس يوم الجمعة</w:t>
      </w:r>
      <w:bookmarkEnd w:id="1614"/>
      <w:r w:rsidRPr="00067003">
        <w:rPr>
          <w:rtl/>
        </w:rPr>
        <w:t xml:space="preserve"> </w:t>
      </w:r>
    </w:p>
    <w:p w:rsidR="00ED24C1" w:rsidRDefault="00ED24C1" w:rsidP="00ED24C1">
      <w:pPr>
        <w:pStyle w:val="Heading1Center"/>
        <w:rPr>
          <w:rtl/>
        </w:rPr>
      </w:pPr>
      <w:bookmarkStart w:id="1615" w:name="_Toc356990411"/>
      <w:r w:rsidRPr="00067003">
        <w:rPr>
          <w:rtl/>
        </w:rPr>
        <w:t>سلخ رجب - عظ</w:t>
      </w:r>
      <w:r>
        <w:rPr>
          <w:rFonts w:hint="cs"/>
          <w:rtl/>
        </w:rPr>
        <w:t>ّ</w:t>
      </w:r>
      <w:r w:rsidRPr="00067003">
        <w:rPr>
          <w:rtl/>
        </w:rPr>
        <w:t>م الله بركته - سنة سبع وخمسين وأربع مائة</w:t>
      </w:r>
      <w:bookmarkEnd w:id="1615"/>
      <w:r w:rsidRPr="00067003">
        <w:rPr>
          <w:rtl/>
        </w:rPr>
        <w:t xml:space="preserve"> </w:t>
      </w:r>
    </w:p>
    <w:p w:rsidR="00ED24C1" w:rsidRDefault="00ED24C1" w:rsidP="00ED24C1">
      <w:pPr>
        <w:pStyle w:val="Heading1Center"/>
        <w:rPr>
          <w:rtl/>
        </w:rPr>
      </w:pPr>
      <w:bookmarkStart w:id="1616" w:name="_Toc356990412"/>
      <w:r w:rsidRPr="00067003">
        <w:rPr>
          <w:rtl/>
        </w:rPr>
        <w:t>فيه بقية أحاديث الحسين بن إبراهيم القزويني،</w:t>
      </w:r>
      <w:bookmarkEnd w:id="1616"/>
      <w:r w:rsidRPr="00067003">
        <w:rPr>
          <w:rtl/>
        </w:rPr>
        <w:t xml:space="preserve"> </w:t>
      </w:r>
    </w:p>
    <w:p w:rsidR="00ED24C1" w:rsidRDefault="00ED24C1" w:rsidP="00ED24C1">
      <w:pPr>
        <w:pStyle w:val="Heading1Center"/>
        <w:rPr>
          <w:rtl/>
        </w:rPr>
      </w:pPr>
      <w:bookmarkStart w:id="1617" w:name="_Toc356990413"/>
      <w:r w:rsidRPr="00067003">
        <w:rPr>
          <w:rtl/>
        </w:rPr>
        <w:t>وأحاديث أحمد بن عبدون، المعروف بابن الحاشر.</w:t>
      </w:r>
      <w:bookmarkEnd w:id="1617"/>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618" w:name="_Toc356990414"/>
      <w:r w:rsidRPr="00B12DF9">
        <w:rPr>
          <w:rStyle w:val="Heading2Char"/>
          <w:rtl/>
        </w:rPr>
        <w:t>1394</w:t>
      </w:r>
      <w:r w:rsidR="003E5577">
        <w:rPr>
          <w:rStyle w:val="Heading2Char"/>
          <w:rtl/>
        </w:rPr>
        <w:t>/</w:t>
      </w:r>
      <w:r w:rsidRPr="00B12DF9">
        <w:rPr>
          <w:rStyle w:val="Heading2Char"/>
          <w:rtl/>
        </w:rPr>
        <w:t>1 -</w:t>
      </w:r>
      <w:bookmarkEnd w:id="1618"/>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w:t>
      </w:r>
      <w:r w:rsidR="003E5577" w:rsidRPr="003E5577">
        <w:rPr>
          <w:rStyle w:val="libAlaemChar"/>
          <w:rtl/>
        </w:rPr>
        <w:t>رحمه‌الله</w:t>
      </w:r>
      <w:r w:rsidRPr="00067003">
        <w:rPr>
          <w:rtl/>
        </w:rPr>
        <w:t xml:space="preserve">، قال: أخبرنا الحسين بن إبراهيم القزويني، قال: </w:t>
      </w:r>
      <w:r>
        <w:rPr>
          <w:rtl/>
        </w:rPr>
        <w:t>حدّثنا</w:t>
      </w:r>
      <w:r w:rsidRPr="00067003">
        <w:rPr>
          <w:rtl/>
        </w:rPr>
        <w:t xml:space="preserve"> </w:t>
      </w:r>
      <w:r>
        <w:rPr>
          <w:rtl/>
        </w:rPr>
        <w:t>أبوعبدالله</w:t>
      </w:r>
      <w:r w:rsidRPr="00067003">
        <w:rPr>
          <w:rtl/>
        </w:rPr>
        <w:t xml:space="preserve"> </w:t>
      </w:r>
      <w:r>
        <w:rPr>
          <w:rtl/>
        </w:rPr>
        <w:t>محمّد</w:t>
      </w:r>
      <w:r w:rsidRPr="00067003">
        <w:rPr>
          <w:rtl/>
        </w:rPr>
        <w:t xml:space="preserve"> بن وهبان، قال: </w:t>
      </w:r>
      <w:r>
        <w:rPr>
          <w:rtl/>
        </w:rPr>
        <w:t>حدّثنا</w:t>
      </w:r>
      <w:r w:rsidRPr="00067003">
        <w:rPr>
          <w:rtl/>
        </w:rPr>
        <w:t xml:space="preserve"> </w:t>
      </w:r>
      <w:r>
        <w:rPr>
          <w:rtl/>
        </w:rPr>
        <w:t>أبوالقاسم عليّ بن</w:t>
      </w:r>
      <w:r w:rsidRPr="00067003">
        <w:rPr>
          <w:rtl/>
        </w:rPr>
        <w:t xml:space="preserve"> حبشي، قال: </w:t>
      </w:r>
      <w:r>
        <w:rPr>
          <w:rtl/>
        </w:rPr>
        <w:t>حدّثنا أبو</w:t>
      </w:r>
      <w:r w:rsidRPr="00067003">
        <w:rPr>
          <w:rtl/>
        </w:rPr>
        <w:t xml:space="preserve">الفضل العباس بن </w:t>
      </w:r>
      <w:r>
        <w:rPr>
          <w:rtl/>
        </w:rPr>
        <w:t>محمّد</w:t>
      </w:r>
      <w:r w:rsidRPr="00067003">
        <w:rPr>
          <w:rtl/>
        </w:rPr>
        <w:t xml:space="preserve"> بن الحسين، قال: </w:t>
      </w:r>
      <w:r>
        <w:rPr>
          <w:rtl/>
        </w:rPr>
        <w:t>حدّثنا</w:t>
      </w:r>
      <w:r w:rsidRPr="00067003">
        <w:rPr>
          <w:rtl/>
        </w:rPr>
        <w:t xml:space="preserve"> أبي، قال: </w:t>
      </w:r>
      <w:r>
        <w:rPr>
          <w:rtl/>
        </w:rPr>
        <w:t>حدّثنا</w:t>
      </w:r>
      <w:r w:rsidRPr="00067003">
        <w:rPr>
          <w:rtl/>
        </w:rPr>
        <w:t xml:space="preserve"> صفوان بن يحيى، عن الحسين بن أبي غندر، عن </w:t>
      </w:r>
      <w:r>
        <w:rPr>
          <w:rtl/>
        </w:rPr>
        <w:t>عبدالله</w:t>
      </w:r>
      <w:r w:rsidRPr="00067003">
        <w:rPr>
          <w:rtl/>
        </w:rPr>
        <w:t xml:space="preserve"> بن أبي يعفور،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كمال المؤمن في ثلاث خصال: الفقه في دينه، والصبر على النائبة، والتقدير في المعيشة. </w:t>
      </w:r>
    </w:p>
    <w:p w:rsidR="00ED24C1" w:rsidRPr="00067003" w:rsidRDefault="00ED24C1" w:rsidP="00ED24C1">
      <w:pPr>
        <w:pStyle w:val="libNormal"/>
        <w:rPr>
          <w:rtl/>
        </w:rPr>
      </w:pPr>
      <w:bookmarkStart w:id="1619" w:name="_Toc356990415"/>
      <w:r w:rsidRPr="00B12DF9">
        <w:rPr>
          <w:rStyle w:val="Heading2Char"/>
          <w:rtl/>
        </w:rPr>
        <w:t>1395</w:t>
      </w:r>
      <w:r w:rsidR="003E5577">
        <w:rPr>
          <w:rStyle w:val="Heading2Char"/>
          <w:rtl/>
        </w:rPr>
        <w:t>/</w:t>
      </w:r>
      <w:r w:rsidRPr="00B12DF9">
        <w:rPr>
          <w:rStyle w:val="Heading2Char"/>
          <w:rtl/>
        </w:rPr>
        <w:t>2 -</w:t>
      </w:r>
      <w:bookmarkEnd w:id="1619"/>
      <w:r w:rsidRPr="00067003">
        <w:rPr>
          <w:rtl/>
        </w:rPr>
        <w:t xml:space="preserve"> وبهذا الاسناد، عن صفوان بن يحيى، وجعفر بن عيسى بن يقطين، قالا: </w:t>
      </w:r>
      <w:r>
        <w:rPr>
          <w:rtl/>
        </w:rPr>
        <w:t>حدّثنا</w:t>
      </w:r>
      <w:r w:rsidRPr="00067003">
        <w:rPr>
          <w:rtl/>
        </w:rPr>
        <w:t xml:space="preserve"> الحسين بن أبي غندر، عن أبيه،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من أراد البقاء ولا بقاء، فليباكر الغداء </w:t>
      </w:r>
      <w:r w:rsidRPr="007A33C4">
        <w:rPr>
          <w:rStyle w:val="libFootnotenumChar"/>
          <w:rtl/>
        </w:rPr>
        <w:t>(1)</w:t>
      </w:r>
      <w:r w:rsidRPr="00067003">
        <w:rPr>
          <w:rtl/>
        </w:rPr>
        <w:t xml:space="preserve">، وليخفف الرداء </w:t>
      </w:r>
      <w:r w:rsidRPr="007A33C4">
        <w:rPr>
          <w:rStyle w:val="libFootnotenumChar"/>
          <w:rtl/>
        </w:rPr>
        <w:t>(2)</w:t>
      </w:r>
      <w:r w:rsidRPr="00067003">
        <w:rPr>
          <w:rtl/>
        </w:rPr>
        <w:t>،</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المراد بالغداء: طعام الغدوة، وهي ما بين طلوع الفجر وطلوع الشمس.</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وليقل غشيان النساء. </w:t>
      </w:r>
    </w:p>
    <w:p w:rsidR="00ED24C1" w:rsidRDefault="00ED24C1" w:rsidP="00ED24C1">
      <w:pPr>
        <w:pStyle w:val="libNormal"/>
        <w:rPr>
          <w:rtl/>
        </w:rPr>
      </w:pPr>
      <w:bookmarkStart w:id="1620" w:name="_Toc356990416"/>
      <w:r w:rsidRPr="00B12DF9">
        <w:rPr>
          <w:rStyle w:val="Heading2Char"/>
          <w:rtl/>
        </w:rPr>
        <w:t>1396</w:t>
      </w:r>
      <w:r w:rsidR="003E5577">
        <w:rPr>
          <w:rStyle w:val="Heading2Char"/>
          <w:rtl/>
        </w:rPr>
        <w:t>/</w:t>
      </w:r>
      <w:r w:rsidRPr="00B12DF9">
        <w:rPr>
          <w:rStyle w:val="Heading2Char"/>
          <w:rtl/>
        </w:rPr>
        <w:t>3 -</w:t>
      </w:r>
      <w:bookmarkEnd w:id="1620"/>
      <w:r w:rsidRPr="00067003">
        <w:rPr>
          <w:rtl/>
        </w:rPr>
        <w:t xml:space="preserve"> وبهذا الاسناد، عن الحسين، عن أبيه،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سمعته يقول: جودوا الحذو فإنه مكبتة للعدو، وزيادة في ضوء البصر، وخففوا الدين، فإن في خفة الدين زيادة العمر، وتدهنوا فإنه يظهر الغناء، وعليكم بالسواك فإنه يذهب وسوسة الصدر، وأدمنوا الخف فإنه أمان من السل. </w:t>
      </w:r>
    </w:p>
    <w:p w:rsidR="00ED24C1" w:rsidRDefault="00ED24C1" w:rsidP="00ED24C1">
      <w:pPr>
        <w:pStyle w:val="libNormal"/>
        <w:rPr>
          <w:rtl/>
        </w:rPr>
      </w:pPr>
      <w:bookmarkStart w:id="1621" w:name="_Toc356990417"/>
      <w:r w:rsidRPr="00B12DF9">
        <w:rPr>
          <w:rStyle w:val="Heading2Char"/>
          <w:rtl/>
        </w:rPr>
        <w:t>1397</w:t>
      </w:r>
      <w:r w:rsidR="003E5577">
        <w:rPr>
          <w:rStyle w:val="Heading2Char"/>
          <w:rtl/>
        </w:rPr>
        <w:t>/</w:t>
      </w:r>
      <w:r w:rsidRPr="00B12DF9">
        <w:rPr>
          <w:rStyle w:val="Heading2Char"/>
          <w:rtl/>
        </w:rPr>
        <w:t>4 -</w:t>
      </w:r>
      <w:bookmarkEnd w:id="1621"/>
      <w:r w:rsidRPr="00067003">
        <w:rPr>
          <w:rtl/>
        </w:rPr>
        <w:t xml:space="preserve"> وبهذا الاسناد، عن الحسين، عن أبيه، عن أبي </w:t>
      </w:r>
      <w:r>
        <w:rPr>
          <w:rtl/>
        </w:rPr>
        <w:t>عبدالله</w:t>
      </w:r>
      <w:r w:rsidRPr="00067003">
        <w:rPr>
          <w:rtl/>
        </w:rPr>
        <w:t xml:space="preserve"> </w:t>
      </w:r>
      <w:r w:rsidR="003E5577" w:rsidRPr="003E5577">
        <w:rPr>
          <w:rStyle w:val="libAlaemChar"/>
          <w:rtl/>
        </w:rPr>
        <w:t>عليه‌السلام</w:t>
      </w:r>
      <w:r w:rsidRPr="00067003">
        <w:rPr>
          <w:rtl/>
        </w:rPr>
        <w:t>، قال: سألته عن صوم يوم عرفة</w:t>
      </w:r>
      <w:r>
        <w:rPr>
          <w:rtl/>
        </w:rPr>
        <w:t>؟</w:t>
      </w:r>
      <w:r w:rsidRPr="00067003">
        <w:rPr>
          <w:rtl/>
        </w:rPr>
        <w:t xml:space="preserve"> فقال: عيد من أعياد المسلمين، ويوم دعاء ومسألة. </w:t>
      </w:r>
    </w:p>
    <w:p w:rsidR="00ED24C1" w:rsidRDefault="00ED24C1" w:rsidP="00ED24C1">
      <w:pPr>
        <w:pStyle w:val="libNormal"/>
        <w:rPr>
          <w:rtl/>
        </w:rPr>
      </w:pPr>
      <w:r w:rsidRPr="00067003">
        <w:rPr>
          <w:rtl/>
        </w:rPr>
        <w:t>قلت: فصوم عاشوراء</w:t>
      </w:r>
      <w:r>
        <w:rPr>
          <w:rtl/>
        </w:rPr>
        <w:t>؟</w:t>
      </w:r>
      <w:r w:rsidRPr="00067003">
        <w:rPr>
          <w:rtl/>
        </w:rPr>
        <w:t xml:space="preserve"> قال: ذاك يوم قتل فيه الحسين </w:t>
      </w:r>
      <w:r w:rsidR="003E5577" w:rsidRPr="003E5577">
        <w:rPr>
          <w:rStyle w:val="libAlaemChar"/>
          <w:rtl/>
        </w:rPr>
        <w:t>عليه‌السلام</w:t>
      </w:r>
      <w:r w:rsidRPr="00067003">
        <w:rPr>
          <w:rtl/>
        </w:rPr>
        <w:t xml:space="preserve">، فإن كنت شامتا فصم. </w:t>
      </w:r>
    </w:p>
    <w:p w:rsidR="00ED24C1" w:rsidRDefault="00ED24C1" w:rsidP="00ED24C1">
      <w:pPr>
        <w:pStyle w:val="libNormal"/>
        <w:rPr>
          <w:rtl/>
        </w:rPr>
      </w:pPr>
      <w:r w:rsidRPr="00067003">
        <w:rPr>
          <w:rtl/>
        </w:rPr>
        <w:t xml:space="preserve">ثم قال: إن آل أمية (عليهم لعنة الله) ومن أعانهم على قتل الحسين من أهل الشام، نذروا نذرا إن قتل الحسين </w:t>
      </w:r>
      <w:r w:rsidR="003E5577" w:rsidRPr="003E5577">
        <w:rPr>
          <w:rStyle w:val="libAlaemChar"/>
          <w:rtl/>
        </w:rPr>
        <w:t>عليه‌السلام</w:t>
      </w:r>
      <w:r w:rsidRPr="00067003">
        <w:rPr>
          <w:rtl/>
        </w:rPr>
        <w:t xml:space="preserve"> وسلم من خرج إلى الحسين </w:t>
      </w:r>
      <w:r w:rsidR="003E5577" w:rsidRPr="003E5577">
        <w:rPr>
          <w:rStyle w:val="libAlaemChar"/>
          <w:rtl/>
        </w:rPr>
        <w:t>عليه‌السلام</w:t>
      </w:r>
      <w:r w:rsidRPr="00067003">
        <w:rPr>
          <w:rtl/>
        </w:rPr>
        <w:t xml:space="preserve">، وصارت الخلافة في آل أبي سفيان، أن يتخذوا ذلك اليوم عيدا لهم، وأن يصوموا فيه شكرا، ويفرحون أولادهم، فصارت في آل أبي سفيان سنة إلى اليوم في الناس، واقتدى بهم الناس جميعا، فلذلك يصومونه ويدخلون على عيالاتهم وأهاليهم الفرح ذلك اليوم. </w:t>
      </w:r>
    </w:p>
    <w:p w:rsidR="00ED24C1" w:rsidRDefault="00ED24C1" w:rsidP="00ED24C1">
      <w:pPr>
        <w:pStyle w:val="libNormal"/>
        <w:tabs>
          <w:tab w:val="left" w:pos="2409"/>
        </w:tabs>
        <w:rPr>
          <w:rtl/>
        </w:rPr>
      </w:pPr>
      <w:r w:rsidRPr="00067003">
        <w:rPr>
          <w:rtl/>
        </w:rPr>
        <w:t xml:space="preserve">ثم قال: إن الصوم لا يكون للمصيبة، ولا يكون إلا شكرا للسلامة، وإن الحسين </w:t>
      </w:r>
      <w:r w:rsidR="003E5577" w:rsidRPr="003E5577">
        <w:rPr>
          <w:rStyle w:val="libAlaemChar"/>
          <w:rtl/>
        </w:rPr>
        <w:t>عليه‌السلام</w:t>
      </w:r>
      <w:r w:rsidRPr="00067003">
        <w:rPr>
          <w:rtl/>
        </w:rPr>
        <w:t xml:space="preserve"> أصيب، فإن كنت ممن أصبت به فلا تصم، وإن كنت شامتا ممن سرك سلامة بني أمية فصم شكرا لله (تعالى). </w:t>
      </w:r>
    </w:p>
    <w:p w:rsidR="00ED24C1" w:rsidRPr="00067003" w:rsidRDefault="00ED24C1" w:rsidP="00ED24C1">
      <w:pPr>
        <w:pStyle w:val="libNormal"/>
        <w:rPr>
          <w:rtl/>
        </w:rPr>
      </w:pPr>
      <w:bookmarkStart w:id="1622" w:name="_Toc356990418"/>
      <w:r w:rsidRPr="00B12DF9">
        <w:rPr>
          <w:rStyle w:val="Heading2Char"/>
          <w:rtl/>
        </w:rPr>
        <w:t>1398</w:t>
      </w:r>
      <w:r w:rsidR="003E5577">
        <w:rPr>
          <w:rStyle w:val="Heading2Char"/>
          <w:rtl/>
        </w:rPr>
        <w:t>/</w:t>
      </w:r>
      <w:r w:rsidRPr="00B12DF9">
        <w:rPr>
          <w:rStyle w:val="Heading2Char"/>
          <w:rtl/>
        </w:rPr>
        <w:t>5 -</w:t>
      </w:r>
      <w:bookmarkEnd w:id="1622"/>
      <w:r w:rsidRPr="00067003">
        <w:rPr>
          <w:rtl/>
        </w:rPr>
        <w:t xml:space="preserve"> وبهذا الاسناد، عن الحسين بن أبي غندر، عن أبي بصير،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اتقوا الله، وعليكم بالطاعة لائمتكم، قولوا ما يقولون، واصمتوا عما صمتوا، فإنكم في سلطان من قال الله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وَإِن كَانَ مَكْرُهُمْ لِتَزُولَ مِنْهُ الْجِبَالُ</w:t>
      </w:r>
      <w:r w:rsidRPr="00521F46">
        <w:rPr>
          <w:rStyle w:val="libAieChar"/>
          <w:rFonts w:hint="cs"/>
          <w:rtl/>
        </w:rPr>
        <w:t xml:space="preserve"> </w:t>
      </w:r>
      <w:r w:rsidR="00871C06" w:rsidRPr="00871C06">
        <w:rPr>
          <w:rStyle w:val="libAlaemChar"/>
          <w:rFonts w:hint="cs"/>
          <w:rtl/>
        </w:rPr>
        <w:t>)</w:t>
      </w:r>
      <w:r w:rsidRPr="00067003">
        <w:rPr>
          <w:rtl/>
        </w:rPr>
        <w:t xml:space="preserve"> </w:t>
      </w:r>
      <w:r w:rsidRPr="007A33C4">
        <w:rPr>
          <w:rStyle w:val="libFootnotenumChar"/>
          <w:rtl/>
        </w:rPr>
        <w:t>(3)</w:t>
      </w:r>
      <w:r w:rsidRPr="00067003">
        <w:rPr>
          <w:rtl/>
        </w:rPr>
        <w:t xml:space="preserve"> يعني بذلك ولد العباس، فاتقوا الله، فإنكم في هذه صلوا في</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(2) المراد بتخفيف الرداء: قلة الدين. </w:t>
      </w:r>
    </w:p>
    <w:p w:rsidR="00ED24C1" w:rsidRPr="00067003" w:rsidRDefault="00ED24C1" w:rsidP="00ED24C1">
      <w:pPr>
        <w:pStyle w:val="libFootnote0"/>
        <w:rPr>
          <w:rtl/>
        </w:rPr>
      </w:pPr>
      <w:r w:rsidRPr="00067003">
        <w:rPr>
          <w:rtl/>
        </w:rPr>
        <w:t>(3) سورة إبراهيم 14: 46.</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عشائرهم، واشهدوا جنائزهم، وأدوا الامانة إليهم، وعليكم بحج هذا البيت، فأدمنوه فإن في إدمانكم الحج دفع مكاره الدنيا عنكم، وأهوال يوم القيامة. </w:t>
      </w:r>
    </w:p>
    <w:p w:rsidR="00ED24C1" w:rsidRDefault="00ED24C1" w:rsidP="00ED24C1">
      <w:pPr>
        <w:pStyle w:val="libNormal"/>
        <w:rPr>
          <w:rtl/>
        </w:rPr>
      </w:pPr>
      <w:bookmarkStart w:id="1623" w:name="_Toc356990419"/>
      <w:r w:rsidRPr="00B12DF9">
        <w:rPr>
          <w:rStyle w:val="Heading2Char"/>
          <w:rtl/>
        </w:rPr>
        <w:t>1399</w:t>
      </w:r>
      <w:r w:rsidR="003E5577">
        <w:rPr>
          <w:rStyle w:val="Heading2Char"/>
          <w:rtl/>
        </w:rPr>
        <w:t>/</w:t>
      </w:r>
      <w:r w:rsidRPr="00B12DF9">
        <w:rPr>
          <w:rStyle w:val="Heading2Char"/>
          <w:rtl/>
        </w:rPr>
        <w:t>6 -</w:t>
      </w:r>
      <w:bookmarkEnd w:id="1623"/>
      <w:r w:rsidRPr="00067003">
        <w:rPr>
          <w:rtl/>
        </w:rPr>
        <w:t xml:space="preserve"> وبهذا الاسناد، عن الحسين، عن إسحاق بن عمار، وأبي بصير،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إن الله (تعالى) أمهر فاطمة </w:t>
      </w:r>
      <w:r w:rsidR="003E5577" w:rsidRPr="003E5577">
        <w:rPr>
          <w:rStyle w:val="libAlaemChar"/>
          <w:rtl/>
        </w:rPr>
        <w:t>عليها‌السلام</w:t>
      </w:r>
      <w:r w:rsidRPr="00067003">
        <w:rPr>
          <w:rtl/>
        </w:rPr>
        <w:t xml:space="preserve"> ربع الدنيا، فربعها لها، وأمهرها الجنة والنار، تدخل أعداءها النار، وتدخل أولياءها الجنة، وهي الصديقة الكبرى، وعلى معرفتها دارت القرون الاول. </w:t>
      </w:r>
    </w:p>
    <w:p w:rsidR="00ED24C1" w:rsidRDefault="00ED24C1" w:rsidP="00ED24C1">
      <w:pPr>
        <w:pStyle w:val="libNormal"/>
        <w:rPr>
          <w:rtl/>
        </w:rPr>
      </w:pPr>
      <w:bookmarkStart w:id="1624" w:name="_Toc356990420"/>
      <w:r w:rsidRPr="00B12DF9">
        <w:rPr>
          <w:rStyle w:val="Heading2Char"/>
          <w:rtl/>
        </w:rPr>
        <w:t>1400</w:t>
      </w:r>
      <w:r w:rsidR="003E5577">
        <w:rPr>
          <w:rStyle w:val="Heading2Char"/>
          <w:rtl/>
        </w:rPr>
        <w:t>/</w:t>
      </w:r>
      <w:r w:rsidRPr="00B12DF9">
        <w:rPr>
          <w:rStyle w:val="Heading2Char"/>
          <w:rtl/>
        </w:rPr>
        <w:t>7 -</w:t>
      </w:r>
      <w:bookmarkEnd w:id="1624"/>
      <w:r w:rsidRPr="00067003">
        <w:rPr>
          <w:rtl/>
        </w:rPr>
        <w:t xml:space="preserve"> وبهذا الاسناد، عن أبي يعفور،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أوحى الله (تعالى) إلى رسول الله </w:t>
      </w:r>
      <w:r w:rsidR="003E5577" w:rsidRPr="003E5577">
        <w:rPr>
          <w:rStyle w:val="libAlaemChar"/>
          <w:rtl/>
        </w:rPr>
        <w:t>صلى‌الله‌عليه‌وآله‌وسلم</w:t>
      </w:r>
      <w:r w:rsidRPr="00067003">
        <w:rPr>
          <w:rtl/>
        </w:rPr>
        <w:t xml:space="preserve">: قل لفاطمة: لا تعصي عليا، فإنه إن غضب غضبت لغضبه. </w:t>
      </w:r>
    </w:p>
    <w:p w:rsidR="00ED24C1" w:rsidRDefault="00ED24C1" w:rsidP="00ED24C1">
      <w:pPr>
        <w:pStyle w:val="libNormal"/>
        <w:rPr>
          <w:rtl/>
        </w:rPr>
      </w:pPr>
      <w:bookmarkStart w:id="1625" w:name="_Toc356990421"/>
      <w:r w:rsidRPr="00B12DF9">
        <w:rPr>
          <w:rStyle w:val="Heading2Char"/>
          <w:rtl/>
        </w:rPr>
        <w:t>1401</w:t>
      </w:r>
      <w:r w:rsidR="003E5577">
        <w:rPr>
          <w:rStyle w:val="Heading2Char"/>
          <w:rtl/>
        </w:rPr>
        <w:t>/</w:t>
      </w:r>
      <w:r w:rsidRPr="00B12DF9">
        <w:rPr>
          <w:rStyle w:val="Heading2Char"/>
          <w:rtl/>
        </w:rPr>
        <w:t>8 -</w:t>
      </w:r>
      <w:bookmarkEnd w:id="1625"/>
      <w:r w:rsidRPr="00067003">
        <w:rPr>
          <w:rtl/>
        </w:rPr>
        <w:t xml:space="preserve"> وبهذا الاسناد، عن الحسين، عن بعض أصحابنا،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كان الحسين </w:t>
      </w:r>
      <w:r w:rsidR="003E5577" w:rsidRPr="003E5577">
        <w:rPr>
          <w:rStyle w:val="libAlaemChar"/>
          <w:rtl/>
        </w:rPr>
        <w:t>عليه‌السلام</w:t>
      </w:r>
      <w:r w:rsidRPr="00067003">
        <w:rPr>
          <w:rtl/>
        </w:rPr>
        <w:t xml:space="preserve"> ذات يوم في حجر</w:t>
      </w:r>
      <w:r>
        <w:rPr>
          <w:rtl/>
        </w:rPr>
        <w:t xml:space="preserve"> النبيّ </w:t>
      </w:r>
      <w:r w:rsidR="003E5577" w:rsidRPr="003E5577">
        <w:rPr>
          <w:rStyle w:val="libAlaemChar"/>
          <w:rtl/>
        </w:rPr>
        <w:t>صلى‌الله‌عليه‌وآله‌وسلم</w:t>
      </w:r>
      <w:r w:rsidRPr="00067003">
        <w:rPr>
          <w:rtl/>
        </w:rPr>
        <w:t xml:space="preserve"> يلاعبه ويضاحكه، فقالت عائشة: يا رسول الله، ما أشد إعجابك بهذا الصبي</w:t>
      </w:r>
      <w:r>
        <w:rPr>
          <w:rtl/>
        </w:rPr>
        <w:t>!</w:t>
      </w:r>
      <w:r w:rsidRPr="00067003">
        <w:rPr>
          <w:rtl/>
        </w:rPr>
        <w:t xml:space="preserve"> فقال لها. ويلك ويلك، وكيف لا أحبه ولا أعجب به، وهو ثمرة فؤادي، وقرة عيني</w:t>
      </w:r>
      <w:r>
        <w:rPr>
          <w:rtl/>
        </w:rPr>
        <w:t>!</w:t>
      </w:r>
      <w:r w:rsidRPr="00067003">
        <w:rPr>
          <w:rtl/>
        </w:rPr>
        <w:t xml:space="preserve"> أما إن أمتي ستقتله، فمن زاره بعد وفاته كتب الله له حجة من حججي. قالت: يا رسول الله، حجة من حججك</w:t>
      </w:r>
      <w:r>
        <w:rPr>
          <w:rtl/>
        </w:rPr>
        <w:t>!</w:t>
      </w:r>
      <w:r w:rsidRPr="00067003">
        <w:rPr>
          <w:rtl/>
        </w:rPr>
        <w:t xml:space="preserve"> قال: نعم، وحجتين. قالت: يا رسول الله، حجتين من حججك</w:t>
      </w:r>
      <w:r>
        <w:rPr>
          <w:rtl/>
        </w:rPr>
        <w:t>!</w:t>
      </w:r>
      <w:r w:rsidRPr="00067003">
        <w:rPr>
          <w:rtl/>
        </w:rPr>
        <w:t xml:space="preserve"> قال: نعم، وأربعا. قال: فلم تزل تزيده وهو يزيد ويضعف</w:t>
      </w:r>
      <w:r>
        <w:rPr>
          <w:rtl/>
        </w:rPr>
        <w:t xml:space="preserve"> حتّى </w:t>
      </w:r>
      <w:r w:rsidRPr="00067003">
        <w:rPr>
          <w:rtl/>
        </w:rPr>
        <w:t xml:space="preserve">بلغ سبعين حجة من حجج رسول الله </w:t>
      </w:r>
      <w:r w:rsidR="003E5577" w:rsidRPr="003E5577">
        <w:rPr>
          <w:rStyle w:val="libAlaemChar"/>
          <w:rtl/>
        </w:rPr>
        <w:t>صلى‌الله‌عليه‌وآله‌وسلم</w:t>
      </w:r>
      <w:r w:rsidRPr="00067003">
        <w:rPr>
          <w:rtl/>
        </w:rPr>
        <w:t xml:space="preserve"> بأعمارها. </w:t>
      </w:r>
    </w:p>
    <w:p w:rsidR="00ED24C1" w:rsidRDefault="00ED24C1" w:rsidP="00ED24C1">
      <w:pPr>
        <w:pStyle w:val="libNormal"/>
        <w:rPr>
          <w:rtl/>
        </w:rPr>
      </w:pPr>
      <w:bookmarkStart w:id="1626" w:name="_Toc356990422"/>
      <w:r w:rsidRPr="00B12DF9">
        <w:rPr>
          <w:rStyle w:val="Heading2Char"/>
          <w:rtl/>
        </w:rPr>
        <w:t>1402</w:t>
      </w:r>
      <w:r w:rsidR="003E5577">
        <w:rPr>
          <w:rStyle w:val="Heading2Char"/>
          <w:rtl/>
        </w:rPr>
        <w:t>/</w:t>
      </w:r>
      <w:r w:rsidRPr="00B12DF9">
        <w:rPr>
          <w:rStyle w:val="Heading2Char"/>
          <w:rtl/>
        </w:rPr>
        <w:t>9 -</w:t>
      </w:r>
      <w:bookmarkEnd w:id="1626"/>
      <w:r w:rsidRPr="00067003">
        <w:rPr>
          <w:rtl/>
        </w:rPr>
        <w:t xml:space="preserve"> وبهذا الاسناد، عن الحسين، عن أبي الحسن موسى وأبي الحسن الرضا </w:t>
      </w:r>
      <w:r w:rsidR="003E5577" w:rsidRPr="003E5577">
        <w:rPr>
          <w:rStyle w:val="libAlaemChar"/>
          <w:rtl/>
        </w:rPr>
        <w:t>عليهما‌السلام</w:t>
      </w:r>
      <w:r w:rsidRPr="00067003">
        <w:rPr>
          <w:rtl/>
        </w:rPr>
        <w:t xml:space="preserve">، قالا: الباذنجان عند جداد النخل </w:t>
      </w:r>
      <w:r w:rsidRPr="007A33C4">
        <w:rPr>
          <w:rStyle w:val="libFootnotenumChar"/>
          <w:rtl/>
        </w:rPr>
        <w:t>(1)</w:t>
      </w:r>
      <w:r w:rsidRPr="00067003">
        <w:rPr>
          <w:rtl/>
        </w:rPr>
        <w:t xml:space="preserve"> لا داء فيه. </w:t>
      </w:r>
    </w:p>
    <w:p w:rsidR="00ED24C1" w:rsidRPr="00067003" w:rsidRDefault="00ED24C1" w:rsidP="00ED24C1">
      <w:pPr>
        <w:pStyle w:val="libNormal"/>
        <w:rPr>
          <w:rtl/>
        </w:rPr>
      </w:pPr>
      <w:bookmarkStart w:id="1627" w:name="_Toc356990423"/>
      <w:r w:rsidRPr="00B12DF9">
        <w:rPr>
          <w:rStyle w:val="Heading2Char"/>
          <w:rtl/>
        </w:rPr>
        <w:t>1403</w:t>
      </w:r>
      <w:r w:rsidR="003E5577">
        <w:rPr>
          <w:rStyle w:val="Heading2Char"/>
          <w:rtl/>
        </w:rPr>
        <w:t>/</w:t>
      </w:r>
      <w:r w:rsidRPr="00B12DF9">
        <w:rPr>
          <w:rStyle w:val="Heading2Char"/>
          <w:rtl/>
        </w:rPr>
        <w:t>10 -</w:t>
      </w:r>
      <w:bookmarkEnd w:id="1627"/>
      <w:r w:rsidRPr="00067003">
        <w:rPr>
          <w:rtl/>
        </w:rPr>
        <w:t xml:space="preserve"> وبهذا الاسناد، عن الحسين، عمن أخبره،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الباذنجان جيد للمرة </w:t>
      </w:r>
      <w:r w:rsidRPr="007A33C4">
        <w:rPr>
          <w:rStyle w:val="libFootnotenumChar"/>
          <w:rtl/>
        </w:rPr>
        <w:t>(2)</w:t>
      </w:r>
      <w:r w:rsidRPr="00067003">
        <w:rPr>
          <w:rtl/>
        </w:rPr>
        <w:t xml:space="preserve"> السوداء.</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أي أوان إدراكه. </w:t>
      </w:r>
    </w:p>
    <w:p w:rsidR="00ED24C1" w:rsidRPr="00067003" w:rsidRDefault="00ED24C1" w:rsidP="00ED24C1">
      <w:pPr>
        <w:pStyle w:val="libFootnote0"/>
        <w:rPr>
          <w:rtl/>
        </w:rPr>
      </w:pPr>
      <w:r w:rsidRPr="00067003">
        <w:rPr>
          <w:rtl/>
        </w:rPr>
        <w:t>(2) المرة: خلط من أخلاط البدن، المسمى المزاج.</w:t>
      </w:r>
    </w:p>
    <w:p w:rsidR="00ED24C1" w:rsidRDefault="00ED24C1" w:rsidP="001C1E66">
      <w:pPr>
        <w:pStyle w:val="libNormal"/>
        <w:rPr>
          <w:rtl/>
        </w:rPr>
      </w:pPr>
      <w:r>
        <w:rPr>
          <w:rtl/>
        </w:rPr>
        <w:br w:type="page"/>
      </w:r>
    </w:p>
    <w:p w:rsidR="00ED24C1" w:rsidRDefault="00ED24C1" w:rsidP="00ED24C1">
      <w:pPr>
        <w:pStyle w:val="libNormal"/>
        <w:rPr>
          <w:rtl/>
        </w:rPr>
      </w:pPr>
      <w:bookmarkStart w:id="1628" w:name="_Toc356990424"/>
      <w:r w:rsidRPr="00B12DF9">
        <w:rPr>
          <w:rStyle w:val="Heading2Char"/>
          <w:rtl/>
        </w:rPr>
        <w:lastRenderedPageBreak/>
        <w:t>1404</w:t>
      </w:r>
      <w:r w:rsidR="003E5577">
        <w:rPr>
          <w:rStyle w:val="Heading2Char"/>
          <w:rtl/>
        </w:rPr>
        <w:t>/</w:t>
      </w:r>
      <w:r w:rsidRPr="00B12DF9">
        <w:rPr>
          <w:rStyle w:val="Heading2Char"/>
          <w:rtl/>
        </w:rPr>
        <w:t>11 -</w:t>
      </w:r>
      <w:bookmarkEnd w:id="1628"/>
      <w:r w:rsidRPr="00067003">
        <w:rPr>
          <w:rtl/>
        </w:rPr>
        <w:t xml:space="preserve"> وبهذا الاسناد، عن الحسين، عن عمرو بن شمر، عن جابر، عن أبي جعفر </w:t>
      </w:r>
      <w:r w:rsidR="003E5577" w:rsidRPr="003E5577">
        <w:rPr>
          <w:rStyle w:val="libAlaemChar"/>
          <w:rtl/>
        </w:rPr>
        <w:t>عليه‌السلام</w:t>
      </w:r>
      <w:r w:rsidRPr="00067003">
        <w:rPr>
          <w:rtl/>
        </w:rPr>
        <w:t xml:space="preserve">، قال: 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زارنا رسول الله </w:t>
      </w:r>
      <w:r w:rsidR="003E5577" w:rsidRPr="003E5577">
        <w:rPr>
          <w:rStyle w:val="libAlaemChar"/>
          <w:rtl/>
        </w:rPr>
        <w:t>صلى‌الله‌عليه‌وآله‌وسلم</w:t>
      </w:r>
      <w:r w:rsidRPr="00067003">
        <w:rPr>
          <w:rtl/>
        </w:rPr>
        <w:t xml:space="preserve"> وقد أهدت لنا أم أيمن لبنا وزبدا وتمرا، فقدمناه فأكل منه، ثم قام</w:t>
      </w:r>
      <w:r>
        <w:rPr>
          <w:rtl/>
        </w:rPr>
        <w:t xml:space="preserve"> النبيّ </w:t>
      </w:r>
      <w:r w:rsidR="003E5577" w:rsidRPr="003E5577">
        <w:rPr>
          <w:rStyle w:val="libAlaemChar"/>
          <w:rtl/>
        </w:rPr>
        <w:t>عليه‌السلام</w:t>
      </w:r>
      <w:r w:rsidRPr="00067003">
        <w:rPr>
          <w:rtl/>
        </w:rPr>
        <w:t xml:space="preserve"> إلى زاوية البيت فصلى ركعات، فلما كان في آخر سجوده بكى بكاء شديدا، فلم يسأله أحد منا إجلالا له، فقام الحسين </w:t>
      </w:r>
      <w:r w:rsidR="003E5577" w:rsidRPr="003E5577">
        <w:rPr>
          <w:rStyle w:val="libAlaemChar"/>
          <w:rtl/>
        </w:rPr>
        <w:t>عليه‌السلام</w:t>
      </w:r>
      <w:r w:rsidRPr="00067003">
        <w:rPr>
          <w:rtl/>
        </w:rPr>
        <w:t xml:space="preserve"> فقعد في حجره وقال له: يا أبت، لقد دخلت بيتنا، فما سررنا بشئ كسرورنا بدخولك، ثم بكيت بكاء غمنا، فلم بكيت</w:t>
      </w:r>
      <w:r>
        <w:rPr>
          <w:rtl/>
        </w:rPr>
        <w:t>؟</w:t>
      </w:r>
      <w:r w:rsidRPr="00067003">
        <w:rPr>
          <w:rtl/>
        </w:rPr>
        <w:t xml:space="preserve"> فقال: يا بني، أتاني جبرئيل آنفا، فاخبرني أنكم قتلى، وأن مصارعكم شتى. </w:t>
      </w:r>
    </w:p>
    <w:p w:rsidR="00ED24C1" w:rsidRDefault="00ED24C1" w:rsidP="00ED24C1">
      <w:pPr>
        <w:pStyle w:val="libNormal"/>
        <w:rPr>
          <w:rtl/>
        </w:rPr>
      </w:pPr>
      <w:r w:rsidRPr="00067003">
        <w:rPr>
          <w:rtl/>
        </w:rPr>
        <w:t>فقال: يا أبت، فما لمن يزور قبورنا على تشتتها</w:t>
      </w:r>
      <w:r>
        <w:rPr>
          <w:rtl/>
        </w:rPr>
        <w:t>؟</w:t>
      </w:r>
      <w:r w:rsidRPr="00067003">
        <w:rPr>
          <w:rtl/>
        </w:rPr>
        <w:t xml:space="preserve"> فقال: يا بني، أولئك طوائف من أمتي، يزورونكم يلتمسون بذلك البركة، وحقيق علي أن آتيهم يوم القيامة</w:t>
      </w:r>
      <w:r>
        <w:rPr>
          <w:rtl/>
        </w:rPr>
        <w:t xml:space="preserve"> حتّى </w:t>
      </w:r>
      <w:r w:rsidRPr="00067003">
        <w:rPr>
          <w:rtl/>
        </w:rPr>
        <w:t xml:space="preserve">أخلصهم من أهوال الساعة من ذنوبهم، ويسكنهم الله الجنة. </w:t>
      </w:r>
    </w:p>
    <w:p w:rsidR="00ED24C1" w:rsidRDefault="00ED24C1" w:rsidP="00ED24C1">
      <w:pPr>
        <w:pStyle w:val="libNormal"/>
        <w:rPr>
          <w:rtl/>
        </w:rPr>
      </w:pPr>
      <w:bookmarkStart w:id="1629" w:name="_Toc356990425"/>
      <w:r w:rsidRPr="00B12DF9">
        <w:rPr>
          <w:rStyle w:val="Heading2Char"/>
          <w:rtl/>
        </w:rPr>
        <w:t>1405</w:t>
      </w:r>
      <w:r w:rsidR="003E5577">
        <w:rPr>
          <w:rStyle w:val="Heading2Char"/>
          <w:rtl/>
        </w:rPr>
        <w:t>/</w:t>
      </w:r>
      <w:r w:rsidRPr="00B12DF9">
        <w:rPr>
          <w:rStyle w:val="Heading2Char"/>
          <w:rtl/>
        </w:rPr>
        <w:t>12 -</w:t>
      </w:r>
      <w:bookmarkEnd w:id="1629"/>
      <w:r w:rsidRPr="00067003">
        <w:rPr>
          <w:rtl/>
        </w:rPr>
        <w:t xml:space="preserve"> وبهذا الاسناد، عن الحسين بن أبي غندر،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الاشياء مطلقة ما لم يرد عليك أمر ونهي، وكل شئ فيه حلال وحرام فهو لك حلال أبدا، ما لم تعرف الحرام منه فتدعه. </w:t>
      </w:r>
    </w:p>
    <w:p w:rsidR="00ED24C1" w:rsidRDefault="00ED24C1" w:rsidP="00ED24C1">
      <w:pPr>
        <w:pStyle w:val="libNormal"/>
        <w:rPr>
          <w:rtl/>
        </w:rPr>
      </w:pPr>
      <w:bookmarkStart w:id="1630" w:name="_Toc356990426"/>
      <w:r w:rsidRPr="00B12DF9">
        <w:rPr>
          <w:rStyle w:val="Heading2Char"/>
          <w:rtl/>
        </w:rPr>
        <w:t>1406</w:t>
      </w:r>
      <w:r w:rsidR="003E5577">
        <w:rPr>
          <w:rStyle w:val="Heading2Char"/>
          <w:rtl/>
        </w:rPr>
        <w:t>/</w:t>
      </w:r>
      <w:r w:rsidRPr="00B12DF9">
        <w:rPr>
          <w:rStyle w:val="Heading2Char"/>
          <w:rtl/>
        </w:rPr>
        <w:t>13 -</w:t>
      </w:r>
      <w:bookmarkEnd w:id="1630"/>
      <w:r w:rsidRPr="00067003">
        <w:rPr>
          <w:rtl/>
        </w:rPr>
        <w:t xml:space="preserve"> وبهذا الاسناد، عن الحسين، عن المفضل،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ما بعث الله نبيا أكرم من </w:t>
      </w:r>
      <w:r>
        <w:rPr>
          <w:rtl/>
        </w:rPr>
        <w:t>محمّد</w:t>
      </w:r>
      <w:r w:rsidRPr="00067003">
        <w:rPr>
          <w:rtl/>
        </w:rPr>
        <w:t xml:space="preserve"> </w:t>
      </w:r>
      <w:r w:rsidR="003E5577" w:rsidRPr="003E5577">
        <w:rPr>
          <w:rStyle w:val="libAlaemChar"/>
          <w:rtl/>
        </w:rPr>
        <w:t>صلى‌الله‌عليه‌وآله‌وسلم</w:t>
      </w:r>
      <w:r w:rsidRPr="00067003">
        <w:rPr>
          <w:rtl/>
        </w:rPr>
        <w:t xml:space="preserve">، ولا خلق الله قبله أحدا، ولا أنذر الله خلقه بأحد من خلقه قبل </w:t>
      </w:r>
      <w:r>
        <w:rPr>
          <w:rtl/>
        </w:rPr>
        <w:t>محمّد</w:t>
      </w:r>
      <w:r w:rsidRPr="00067003">
        <w:rPr>
          <w:rtl/>
        </w:rPr>
        <w:t xml:space="preserve"> </w:t>
      </w:r>
      <w:r w:rsidR="003E5577" w:rsidRPr="003E5577">
        <w:rPr>
          <w:rStyle w:val="libAlaemChar"/>
          <w:rtl/>
        </w:rPr>
        <w:t>صلى‌الله‌عليه‌وآله‌وسلم</w:t>
      </w:r>
      <w:r w:rsidRPr="00067003">
        <w:rPr>
          <w:rtl/>
        </w:rPr>
        <w:t xml:space="preserve">، فذلك قوله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هَـٰذَا نَذِيرٌ مِّنَ النُّذُرِ الْأُولَىٰ</w:t>
      </w:r>
      <w:r w:rsidRPr="00521F46">
        <w:rPr>
          <w:rStyle w:val="libAieChar"/>
          <w:rFonts w:hint="cs"/>
          <w:rtl/>
        </w:rPr>
        <w:t xml:space="preserve"> </w:t>
      </w:r>
      <w:r w:rsidR="00871C06" w:rsidRPr="00871C06">
        <w:rPr>
          <w:rStyle w:val="libAlaemChar"/>
          <w:rFonts w:hint="cs"/>
          <w:rtl/>
        </w:rPr>
        <w:t>)</w:t>
      </w:r>
      <w:r w:rsidRPr="00067003">
        <w:rPr>
          <w:rtl/>
        </w:rPr>
        <w:t xml:space="preserve"> </w:t>
      </w:r>
      <w:r w:rsidRPr="007A33C4">
        <w:rPr>
          <w:rStyle w:val="libFootnotenumChar"/>
          <w:rtl/>
        </w:rPr>
        <w:t>(1)</w:t>
      </w:r>
      <w:r w:rsidRPr="00067003">
        <w:rPr>
          <w:rtl/>
        </w:rPr>
        <w:t xml:space="preserve">، وقال: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إِنَّمَا أَنتَ مُنذِرٌ </w:t>
      </w:r>
      <w:r w:rsidRPr="00521F46">
        <w:rPr>
          <w:rStyle w:val="libAieChar"/>
          <w:rFonts w:hint="cs"/>
          <w:rtl/>
        </w:rPr>
        <w:t xml:space="preserve">وَلِكُلِّ قَوْمٍ هَادٍ </w:t>
      </w:r>
      <w:r w:rsidR="00871C06" w:rsidRPr="00871C06">
        <w:rPr>
          <w:rStyle w:val="libAlaemChar"/>
          <w:rFonts w:hint="cs"/>
          <w:rtl/>
        </w:rPr>
        <w:t>)</w:t>
      </w:r>
      <w:r w:rsidRPr="00067003">
        <w:rPr>
          <w:rtl/>
        </w:rPr>
        <w:t xml:space="preserve"> </w:t>
      </w:r>
      <w:r w:rsidRPr="007A33C4">
        <w:rPr>
          <w:rStyle w:val="libFootnotenumChar"/>
          <w:rtl/>
        </w:rPr>
        <w:t>(2)</w:t>
      </w:r>
      <w:r w:rsidRPr="00067003">
        <w:rPr>
          <w:rtl/>
        </w:rPr>
        <w:t xml:space="preserve">، فلم يكن قبله مطاع في الخلق، ولا يكون بعده إلى أن تقوم الساعة في كل قرن إلى أن يرث الله الارض ومن عليها. </w:t>
      </w:r>
    </w:p>
    <w:p w:rsidR="00ED24C1" w:rsidRPr="00067003" w:rsidRDefault="00ED24C1" w:rsidP="00ED24C1">
      <w:pPr>
        <w:pStyle w:val="libNormal"/>
        <w:rPr>
          <w:rtl/>
        </w:rPr>
      </w:pPr>
      <w:bookmarkStart w:id="1631" w:name="_Toc356990427"/>
      <w:r w:rsidRPr="00B12DF9">
        <w:rPr>
          <w:rStyle w:val="Heading2Char"/>
          <w:rtl/>
        </w:rPr>
        <w:t>1407</w:t>
      </w:r>
      <w:r w:rsidR="003E5577">
        <w:rPr>
          <w:rStyle w:val="Heading2Char"/>
          <w:rtl/>
        </w:rPr>
        <w:t>/</w:t>
      </w:r>
      <w:r w:rsidRPr="00B12DF9">
        <w:rPr>
          <w:rStyle w:val="Heading2Char"/>
          <w:rtl/>
        </w:rPr>
        <w:t>14 -</w:t>
      </w:r>
      <w:bookmarkEnd w:id="1631"/>
      <w:r w:rsidRPr="00067003">
        <w:rPr>
          <w:rtl/>
        </w:rPr>
        <w:t xml:space="preserve"> وبهذا الاسناد، عن الحسين، عن أبيه، عن أبي </w:t>
      </w:r>
      <w:r>
        <w:rPr>
          <w:rtl/>
        </w:rPr>
        <w:t>عبدالله</w:t>
      </w:r>
      <w:r w:rsidRPr="00067003">
        <w:rPr>
          <w:rtl/>
        </w:rPr>
        <w:t xml:space="preserve"> </w:t>
      </w:r>
      <w:r w:rsidR="003E5577" w:rsidRPr="003E5577">
        <w:rPr>
          <w:rStyle w:val="libAlaemChar"/>
          <w:rtl/>
        </w:rPr>
        <w:t>عليه‌السلام</w:t>
      </w:r>
      <w:r w:rsidRPr="00067003">
        <w:rPr>
          <w:rtl/>
        </w:rPr>
        <w:t>، قال: كان رجل شيخ ناسك ي</w:t>
      </w:r>
      <w:r>
        <w:rPr>
          <w:rtl/>
        </w:rPr>
        <w:t>عبدالله</w:t>
      </w:r>
      <w:r w:rsidRPr="00067003">
        <w:rPr>
          <w:rtl/>
        </w:rPr>
        <w:t xml:space="preserve"> في بني إسرائيل، فبينا هو يصلي وهو في عبادته، إذ بصر بغلامين صبيين، قد أخذا ديكا وهما ينتفان ريشه، فأقبل على ما هو فيه من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النجم 53: 56. </w:t>
      </w:r>
    </w:p>
    <w:p w:rsidR="00ED24C1" w:rsidRPr="00067003" w:rsidRDefault="00ED24C1" w:rsidP="00ED24C1">
      <w:pPr>
        <w:pStyle w:val="libFootnote0"/>
        <w:rPr>
          <w:rtl/>
        </w:rPr>
      </w:pPr>
      <w:r w:rsidRPr="00067003">
        <w:rPr>
          <w:rtl/>
        </w:rPr>
        <w:t>(2) سورة الرعد 13: 7.</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العبادة، ولم ينههما عن ذلك، فأوحى الله إلى الارض: أن سيخي بعبدي، فساخت به الارض، فهو يهوي في الدردور </w:t>
      </w:r>
      <w:r w:rsidRPr="007A33C4">
        <w:rPr>
          <w:rStyle w:val="libFootnotenumChar"/>
          <w:rtl/>
        </w:rPr>
        <w:t>(1)</w:t>
      </w:r>
      <w:r w:rsidRPr="00067003">
        <w:rPr>
          <w:rtl/>
        </w:rPr>
        <w:t xml:space="preserve"> أبد الآبدين ودهر الداهرين. </w:t>
      </w:r>
    </w:p>
    <w:p w:rsidR="00ED24C1" w:rsidRDefault="00ED24C1" w:rsidP="00ED24C1">
      <w:pPr>
        <w:pStyle w:val="libNormal"/>
        <w:rPr>
          <w:rtl/>
        </w:rPr>
      </w:pPr>
      <w:bookmarkStart w:id="1632" w:name="_Toc356990428"/>
      <w:r w:rsidRPr="00B12DF9">
        <w:rPr>
          <w:rStyle w:val="Heading2Char"/>
          <w:rtl/>
        </w:rPr>
        <w:t>1408</w:t>
      </w:r>
      <w:r w:rsidR="003E5577">
        <w:rPr>
          <w:rStyle w:val="Heading2Char"/>
          <w:rtl/>
        </w:rPr>
        <w:t>/</w:t>
      </w:r>
      <w:r w:rsidRPr="00B12DF9">
        <w:rPr>
          <w:rStyle w:val="Heading2Char"/>
          <w:rtl/>
        </w:rPr>
        <w:t>15 -</w:t>
      </w:r>
      <w:bookmarkEnd w:id="1632"/>
      <w:r w:rsidRPr="00067003">
        <w:rPr>
          <w:rtl/>
        </w:rPr>
        <w:t xml:space="preserve"> وبهذا الاسناد، عن الحسين، عن أبيه،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سمعته يقول: إن الله أهبط ملكين إلى قرية ليهلكهم، فإذا هما برجل تحت الليل قائم يتضرع إلى الله ويتعبد. قال: فقال أحد الملكين للآخر: إني أعاود ربي في هذا الرجل، وقال الآخر: بل تمضي لما أمرت ولا تعاود ربي في ما قد أمر به. قال: فعاود الآخر ربه في ذلك، فأوحى الله إلى الذي لم يعاود ربه في ما أمره: أن أهلكه معهم، فقد حل به معهم سخطي، إن هذا لم يتمعر </w:t>
      </w:r>
      <w:r w:rsidRPr="007A33C4">
        <w:rPr>
          <w:rStyle w:val="libFootnotenumChar"/>
          <w:rtl/>
        </w:rPr>
        <w:t>(2)</w:t>
      </w:r>
      <w:r w:rsidRPr="00067003">
        <w:rPr>
          <w:rtl/>
        </w:rPr>
        <w:t xml:space="preserve"> وجهه قط غضبا لي، والملك الذي عاود ربه في ما أمر سخط الله عليه فأهبط في جزيرة فهو</w:t>
      </w:r>
      <w:r>
        <w:rPr>
          <w:rtl/>
        </w:rPr>
        <w:t xml:space="preserve"> حتّى </w:t>
      </w:r>
      <w:r w:rsidRPr="00067003">
        <w:rPr>
          <w:rtl/>
        </w:rPr>
        <w:t xml:space="preserve">الساعة فيها ساخط عليه ربه. </w:t>
      </w:r>
    </w:p>
    <w:p w:rsidR="00ED24C1" w:rsidRDefault="00ED24C1" w:rsidP="00ED24C1">
      <w:pPr>
        <w:pStyle w:val="libNormal"/>
        <w:rPr>
          <w:rtl/>
        </w:rPr>
      </w:pPr>
      <w:bookmarkStart w:id="1633" w:name="_Toc356990429"/>
      <w:r w:rsidRPr="00B12DF9">
        <w:rPr>
          <w:rStyle w:val="Heading2Char"/>
          <w:rtl/>
        </w:rPr>
        <w:t>1409</w:t>
      </w:r>
      <w:r w:rsidR="003E5577">
        <w:rPr>
          <w:rStyle w:val="Heading2Char"/>
          <w:rtl/>
        </w:rPr>
        <w:t>/</w:t>
      </w:r>
      <w:r w:rsidRPr="00B12DF9">
        <w:rPr>
          <w:rStyle w:val="Heading2Char"/>
          <w:rtl/>
        </w:rPr>
        <w:t>16 -</w:t>
      </w:r>
      <w:bookmarkEnd w:id="1633"/>
      <w:r w:rsidRPr="00067003">
        <w:rPr>
          <w:rtl/>
        </w:rPr>
        <w:t xml:space="preserve"> وبهذا الاسناد، عن الحسين، عن أيوب،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من دخل على مؤمن في داره محاربا له، فدمه مباح في تلك الحال للمؤمن، وهو في عنقي. </w:t>
      </w:r>
    </w:p>
    <w:p w:rsidR="00ED24C1" w:rsidRDefault="00ED24C1" w:rsidP="00ED24C1">
      <w:pPr>
        <w:pStyle w:val="libNormal"/>
        <w:rPr>
          <w:rtl/>
        </w:rPr>
      </w:pPr>
      <w:bookmarkStart w:id="1634" w:name="_Toc356990430"/>
      <w:r w:rsidRPr="00B12DF9">
        <w:rPr>
          <w:rStyle w:val="Heading2Char"/>
          <w:rtl/>
        </w:rPr>
        <w:t>1410</w:t>
      </w:r>
      <w:r w:rsidR="003E5577">
        <w:rPr>
          <w:rStyle w:val="Heading2Char"/>
          <w:rtl/>
        </w:rPr>
        <w:t>/</w:t>
      </w:r>
      <w:r w:rsidRPr="00B12DF9">
        <w:rPr>
          <w:rStyle w:val="Heading2Char"/>
          <w:rtl/>
        </w:rPr>
        <w:t>17 -</w:t>
      </w:r>
      <w:bookmarkEnd w:id="1634"/>
      <w:r w:rsidRPr="00067003">
        <w:rPr>
          <w:rtl/>
        </w:rPr>
        <w:t xml:space="preserve"> وبهذا الاسناد، عن الحسين، قال: سمعت رجلا يقول لابي </w:t>
      </w:r>
      <w:r>
        <w:rPr>
          <w:rtl/>
        </w:rPr>
        <w:t>عبدالله</w:t>
      </w:r>
      <w:r w:rsidRPr="00067003">
        <w:rPr>
          <w:rtl/>
        </w:rPr>
        <w:t xml:space="preserve"> </w:t>
      </w:r>
      <w:r w:rsidR="003E5577" w:rsidRPr="003E5577">
        <w:rPr>
          <w:rStyle w:val="libAlaemChar"/>
          <w:rtl/>
        </w:rPr>
        <w:t>عليه‌السلام</w:t>
      </w:r>
      <w:r w:rsidRPr="00067003">
        <w:rPr>
          <w:rtl/>
        </w:rPr>
        <w:t xml:space="preserve">: بلغني أن الاقتصاد والتدبير في المعيشة نصف الكسب. فقال </w:t>
      </w:r>
      <w:r>
        <w:rPr>
          <w:rtl/>
        </w:rPr>
        <w:t>أبوعبدالله</w:t>
      </w:r>
      <w:r w:rsidRPr="00067003">
        <w:rPr>
          <w:rtl/>
        </w:rPr>
        <w:t xml:space="preserve"> </w:t>
      </w:r>
      <w:r w:rsidR="003E5577" w:rsidRPr="003E5577">
        <w:rPr>
          <w:rStyle w:val="libAlaemChar"/>
          <w:rtl/>
        </w:rPr>
        <w:t>عليه‌السلام</w:t>
      </w:r>
      <w:r w:rsidRPr="00067003">
        <w:rPr>
          <w:rtl/>
        </w:rPr>
        <w:t xml:space="preserve">: لا، بل هو الكسب كله، ومن الدين التدبير في المعيشة. </w:t>
      </w:r>
    </w:p>
    <w:p w:rsidR="00ED24C1" w:rsidRPr="00067003" w:rsidRDefault="00ED24C1" w:rsidP="00ED24C1">
      <w:pPr>
        <w:pStyle w:val="libNormal"/>
        <w:rPr>
          <w:rtl/>
        </w:rPr>
      </w:pPr>
      <w:bookmarkStart w:id="1635" w:name="_Toc356990431"/>
      <w:r w:rsidRPr="00B12DF9">
        <w:rPr>
          <w:rStyle w:val="Heading2Char"/>
          <w:rtl/>
        </w:rPr>
        <w:t>1411</w:t>
      </w:r>
      <w:r w:rsidR="003E5577">
        <w:rPr>
          <w:rStyle w:val="Heading2Char"/>
          <w:rtl/>
        </w:rPr>
        <w:t>/</w:t>
      </w:r>
      <w:r w:rsidRPr="00B12DF9">
        <w:rPr>
          <w:rStyle w:val="Heading2Char"/>
          <w:rtl/>
        </w:rPr>
        <w:t>18 -</w:t>
      </w:r>
      <w:bookmarkEnd w:id="1635"/>
      <w:r w:rsidRPr="00067003">
        <w:rPr>
          <w:rtl/>
        </w:rPr>
        <w:t xml:space="preserve"> وبهذا الاسناد، عن الحسين، عن أبي </w:t>
      </w:r>
      <w:r>
        <w:rPr>
          <w:rtl/>
        </w:rPr>
        <w:t>عبدالله</w:t>
      </w:r>
      <w:r w:rsidRPr="00067003">
        <w:rPr>
          <w:rtl/>
        </w:rPr>
        <w:t xml:space="preserve"> </w:t>
      </w:r>
      <w:r w:rsidR="003E5577" w:rsidRPr="003E5577">
        <w:rPr>
          <w:rStyle w:val="libAlaemChar"/>
          <w:rtl/>
        </w:rPr>
        <w:t>عليه‌السلام</w:t>
      </w:r>
      <w:r w:rsidRPr="00067003">
        <w:rPr>
          <w:rtl/>
        </w:rPr>
        <w:t>، قال: ما من مؤمن بذل جاهه لاخيه المؤمن إلا حرم الله وجهه على النار، ولم يمسه قتر ولا ذلة يوم القيامة، وأيما مؤمن بخل بجاهه على أخيه المؤمن وهو أوجه جاها منه إلا مسه قتر وذلة في الدنيا والآخرة، وأصابت وجهه يوم القيامة نفحات النيران، معذبا كان أو مغفورا له.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الدردور: موضع في البحر يجيش ماؤه ويدور، يخاف في الغرق. </w:t>
      </w:r>
    </w:p>
    <w:p w:rsidR="00ED24C1" w:rsidRPr="00067003" w:rsidRDefault="00ED24C1" w:rsidP="00ED24C1">
      <w:pPr>
        <w:pStyle w:val="libFootnote0"/>
        <w:rPr>
          <w:rtl/>
        </w:rPr>
      </w:pPr>
      <w:r w:rsidRPr="00067003">
        <w:rPr>
          <w:rtl/>
        </w:rPr>
        <w:t>(2) معر وجهه فتمعر: غيره غيظا فتغير، وذلك بأن تعلوه صفرة ويذهب إشراقه ونضارته.</w:t>
      </w:r>
    </w:p>
    <w:p w:rsidR="00ED24C1" w:rsidRDefault="00ED24C1" w:rsidP="001C1E66">
      <w:pPr>
        <w:pStyle w:val="libNormal"/>
        <w:rPr>
          <w:rtl/>
        </w:rPr>
      </w:pPr>
      <w:r>
        <w:rPr>
          <w:rtl/>
        </w:rPr>
        <w:br w:type="page"/>
      </w:r>
    </w:p>
    <w:p w:rsidR="00ED24C1" w:rsidRDefault="00ED24C1" w:rsidP="00ED24C1">
      <w:pPr>
        <w:pStyle w:val="libCenterBold2"/>
        <w:rPr>
          <w:rtl/>
        </w:rPr>
      </w:pPr>
      <w:r w:rsidRPr="00067003">
        <w:rPr>
          <w:rtl/>
        </w:rPr>
        <w:lastRenderedPageBreak/>
        <w:t xml:space="preserve">أحاديث أحمد بن عبدون، المعروف بابن الحاشر </w:t>
      </w:r>
    </w:p>
    <w:p w:rsidR="00ED24C1" w:rsidRDefault="00ED24C1" w:rsidP="00ED24C1">
      <w:pPr>
        <w:pStyle w:val="libNormal"/>
        <w:rPr>
          <w:rtl/>
        </w:rPr>
      </w:pPr>
      <w:bookmarkStart w:id="1636" w:name="_Toc356990432"/>
      <w:r w:rsidRPr="00B12DF9">
        <w:rPr>
          <w:rStyle w:val="Heading2Char"/>
          <w:rtl/>
        </w:rPr>
        <w:t>1412</w:t>
      </w:r>
      <w:r w:rsidR="003E5577">
        <w:rPr>
          <w:rStyle w:val="Heading2Char"/>
          <w:rtl/>
        </w:rPr>
        <w:t>/</w:t>
      </w:r>
      <w:r w:rsidRPr="00B12DF9">
        <w:rPr>
          <w:rStyle w:val="Heading2Char"/>
          <w:rtl/>
        </w:rPr>
        <w:t>19 -</w:t>
      </w:r>
      <w:bookmarkEnd w:id="1636"/>
      <w:r w:rsidRPr="00067003">
        <w:rPr>
          <w:rtl/>
        </w:rPr>
        <w:t xml:space="preserve"> وعنه، قال: أخبرنا </w:t>
      </w:r>
      <w:r>
        <w:rPr>
          <w:rtl/>
        </w:rPr>
        <w:t>أبوعبدالله</w:t>
      </w:r>
      <w:r w:rsidRPr="00067003">
        <w:rPr>
          <w:rtl/>
        </w:rPr>
        <w:t xml:space="preserve"> أحمد بن عبدون المعروف بابن الحاشر، قال: أخبرنا</w:t>
      </w:r>
      <w:r>
        <w:rPr>
          <w:rtl/>
        </w:rPr>
        <w:t xml:space="preserve"> أبوالحسن عليّ بن</w:t>
      </w:r>
      <w:r w:rsidRPr="00067003">
        <w:rPr>
          <w:rtl/>
        </w:rPr>
        <w:t xml:space="preserve"> </w:t>
      </w:r>
      <w:r>
        <w:rPr>
          <w:rtl/>
        </w:rPr>
        <w:t>محمّد</w:t>
      </w:r>
      <w:r w:rsidRPr="00067003">
        <w:rPr>
          <w:rtl/>
        </w:rPr>
        <w:t xml:space="preserve"> بن الزبير القرشي، قال: أخبرنا </w:t>
      </w:r>
      <w:r>
        <w:rPr>
          <w:rtl/>
        </w:rPr>
        <w:t>عليّ بن</w:t>
      </w:r>
      <w:r w:rsidRPr="00067003">
        <w:rPr>
          <w:rtl/>
        </w:rPr>
        <w:t xml:space="preserve"> الحسن بن فضال، قال: </w:t>
      </w:r>
      <w:r>
        <w:rPr>
          <w:rtl/>
        </w:rPr>
        <w:t>حدّثنا</w:t>
      </w:r>
      <w:r w:rsidRPr="00067003">
        <w:rPr>
          <w:rtl/>
        </w:rPr>
        <w:t xml:space="preserve"> العباس بن عامر، قال: </w:t>
      </w:r>
      <w:r>
        <w:rPr>
          <w:rtl/>
        </w:rPr>
        <w:t>حدّثنا</w:t>
      </w:r>
      <w:r w:rsidRPr="00067003">
        <w:rPr>
          <w:rtl/>
        </w:rPr>
        <w:t xml:space="preserve"> أحمد بن رزق الغمشاني، عن </w:t>
      </w:r>
      <w:r>
        <w:rPr>
          <w:rtl/>
        </w:rPr>
        <w:t>محمّد</w:t>
      </w:r>
      <w:r w:rsidRPr="00067003">
        <w:rPr>
          <w:rtl/>
        </w:rPr>
        <w:t xml:space="preserve"> بن </w:t>
      </w:r>
      <w:r>
        <w:rPr>
          <w:rtl/>
        </w:rPr>
        <w:t xml:space="preserve">عبدالرحمن </w:t>
      </w:r>
      <w:r w:rsidRPr="00067003">
        <w:rPr>
          <w:rtl/>
        </w:rPr>
        <w:t>الضبي،</w:t>
      </w:r>
      <w:r>
        <w:rPr>
          <w:rtl/>
        </w:rPr>
        <w:t xml:space="preserve"> قال: </w:t>
      </w:r>
      <w:r w:rsidRPr="00067003">
        <w:rPr>
          <w:rtl/>
        </w:rPr>
        <w:t xml:space="preserve">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ولايتنا ولاية الله التي لم يبعث نبي قط إلا بها. </w:t>
      </w:r>
    </w:p>
    <w:p w:rsidR="00ED24C1" w:rsidRDefault="00ED24C1" w:rsidP="00ED24C1">
      <w:pPr>
        <w:pStyle w:val="libNormal"/>
        <w:rPr>
          <w:rtl/>
        </w:rPr>
      </w:pPr>
      <w:bookmarkStart w:id="1637" w:name="_Toc356990433"/>
      <w:r w:rsidRPr="00B12DF9">
        <w:rPr>
          <w:rStyle w:val="Heading2Char"/>
          <w:rtl/>
        </w:rPr>
        <w:t>1413</w:t>
      </w:r>
      <w:r w:rsidR="003E5577">
        <w:rPr>
          <w:rStyle w:val="Heading2Char"/>
          <w:rtl/>
        </w:rPr>
        <w:t>/</w:t>
      </w:r>
      <w:r w:rsidRPr="00B12DF9">
        <w:rPr>
          <w:rStyle w:val="Heading2Char"/>
          <w:rtl/>
        </w:rPr>
        <w:t>20 -</w:t>
      </w:r>
      <w:bookmarkEnd w:id="1637"/>
      <w:r w:rsidRPr="00067003">
        <w:rPr>
          <w:rtl/>
        </w:rPr>
        <w:t xml:space="preserve"> وبهذا الاسناد، عن أحمد بن رزق، عن </w:t>
      </w:r>
      <w:r>
        <w:rPr>
          <w:rtl/>
        </w:rPr>
        <w:t>محمّد</w:t>
      </w:r>
      <w:r w:rsidRPr="00067003">
        <w:rPr>
          <w:rtl/>
        </w:rPr>
        <w:t xml:space="preserve"> بن عبد الرحمن،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قال رسول الله </w:t>
      </w:r>
      <w:r w:rsidR="003E5577" w:rsidRPr="003E5577">
        <w:rPr>
          <w:rStyle w:val="libAlaemChar"/>
          <w:rtl/>
        </w:rPr>
        <w:t>صلى‌الله‌عليه‌وآله‌وسلم</w:t>
      </w:r>
      <w:r w:rsidRPr="00067003">
        <w:rPr>
          <w:rtl/>
        </w:rPr>
        <w:t xml:space="preserve">: لا تستخفوا بشيعة علي، فإن الرجل منهم ليشفع بعدد ربيعة ومضر. </w:t>
      </w:r>
    </w:p>
    <w:p w:rsidR="00ED24C1" w:rsidRDefault="00ED24C1" w:rsidP="00ED24C1">
      <w:pPr>
        <w:pStyle w:val="libNormal"/>
        <w:rPr>
          <w:rtl/>
        </w:rPr>
      </w:pPr>
      <w:bookmarkStart w:id="1638" w:name="_Toc356990434"/>
      <w:r w:rsidRPr="00B12DF9">
        <w:rPr>
          <w:rStyle w:val="Heading2Char"/>
          <w:rtl/>
        </w:rPr>
        <w:t>1414</w:t>
      </w:r>
      <w:r w:rsidR="003E5577">
        <w:rPr>
          <w:rStyle w:val="Heading2Char"/>
          <w:rtl/>
        </w:rPr>
        <w:t>/</w:t>
      </w:r>
      <w:r w:rsidRPr="00B12DF9">
        <w:rPr>
          <w:rStyle w:val="Heading2Char"/>
          <w:rtl/>
        </w:rPr>
        <w:t>21 -</w:t>
      </w:r>
      <w:bookmarkEnd w:id="1638"/>
      <w:r w:rsidRPr="00067003">
        <w:rPr>
          <w:rtl/>
        </w:rPr>
        <w:t xml:space="preserve"> وبهذا الاسناد، عن أحمد بن رزق، عن يحيى بن العلاء الرازي،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دخل </w:t>
      </w:r>
      <w:r>
        <w:rPr>
          <w:rtl/>
        </w:rPr>
        <w:t xml:space="preserve">عليّ </w:t>
      </w:r>
      <w:r w:rsidR="003E5577" w:rsidRPr="003E5577">
        <w:rPr>
          <w:rStyle w:val="libAlaemChar"/>
          <w:rtl/>
        </w:rPr>
        <w:t>عليه‌السلام</w:t>
      </w:r>
      <w:r w:rsidRPr="00067003">
        <w:rPr>
          <w:rtl/>
        </w:rPr>
        <w:t xml:space="preserve"> على رسول الله </w:t>
      </w:r>
      <w:r w:rsidR="003E5577" w:rsidRPr="003E5577">
        <w:rPr>
          <w:rStyle w:val="libAlaemChar"/>
          <w:rtl/>
        </w:rPr>
        <w:t>صلى‌الله‌عليه‌وآله‌وسلم</w:t>
      </w:r>
      <w:r w:rsidRPr="00067003">
        <w:rPr>
          <w:rtl/>
        </w:rPr>
        <w:t xml:space="preserve"> وهو في بيت أم سلمة، فلما رآه قال: كيف أنت يا علي إذا جمعت الامم، ووضعت الموازين، وبرز لعرض خلقه، ودعي الناس إلى ما لابد منه</w:t>
      </w:r>
      <w:r>
        <w:rPr>
          <w:rtl/>
        </w:rPr>
        <w:t>؟</w:t>
      </w:r>
      <w:r w:rsidRPr="00067003">
        <w:rPr>
          <w:rtl/>
        </w:rPr>
        <w:t xml:space="preserve"> قال: فدمعت عين </w:t>
      </w:r>
      <w:r>
        <w:rPr>
          <w:rtl/>
        </w:rPr>
        <w:t>أميرالمؤمنين</w:t>
      </w:r>
      <w:r w:rsidRPr="00067003">
        <w:rPr>
          <w:rtl/>
        </w:rPr>
        <w:t xml:space="preserve"> </w:t>
      </w:r>
      <w:r w:rsidR="003E5577" w:rsidRPr="003E5577">
        <w:rPr>
          <w:rStyle w:val="libAlaemChar"/>
          <w:rtl/>
        </w:rPr>
        <w:t>عليه‌السلام</w:t>
      </w:r>
      <w:r w:rsidRPr="00067003">
        <w:rPr>
          <w:rtl/>
        </w:rPr>
        <w:t xml:space="preserve">، فقال رسول الله </w:t>
      </w:r>
      <w:r w:rsidR="003E5577" w:rsidRPr="003E5577">
        <w:rPr>
          <w:rStyle w:val="libAlaemChar"/>
          <w:rtl/>
        </w:rPr>
        <w:t>صلى‌الله‌عليه‌وآله‌وسلم</w:t>
      </w:r>
      <w:r w:rsidRPr="00067003">
        <w:rPr>
          <w:rtl/>
        </w:rPr>
        <w:t xml:space="preserve">: ما يبكيك يا علي، تدعى والله أنت وشيعتك غرا محجلين، رواء مرويين مبيضة وجوهكم، ويدعى بعدوك مسودة وجوههم أشقياء معذبين، أما سمعت إلى قول الله: </w:t>
      </w:r>
      <w:r w:rsidR="00871C06" w:rsidRPr="00871C06">
        <w:rPr>
          <w:rStyle w:val="libAlaemChar"/>
          <w:rFonts w:hint="cs"/>
          <w:rtl/>
        </w:rPr>
        <w:t>(</w:t>
      </w:r>
      <w:r w:rsidRPr="00521F46">
        <w:rPr>
          <w:rStyle w:val="libAieChar"/>
          <w:rFonts w:hint="cs"/>
          <w:rtl/>
        </w:rPr>
        <w:t xml:space="preserve"> </w:t>
      </w:r>
      <w:r w:rsidRPr="00521F46">
        <w:rPr>
          <w:rStyle w:val="libAieChar"/>
          <w:rtl/>
        </w:rPr>
        <w:t>إِنَّ الَّذِينَ آمَنُوا وَعَمِلُوا الصَّالِحَاتِ أُولَـٰئِكَ هُمْ خَيْرُ الْبَرِيَّةِ</w:t>
      </w:r>
      <w:r w:rsidRPr="00521F46">
        <w:rPr>
          <w:rStyle w:val="libAieChar"/>
          <w:rFonts w:hint="cs"/>
          <w:rtl/>
        </w:rPr>
        <w:t xml:space="preserve"> </w:t>
      </w:r>
      <w:r w:rsidR="00871C06" w:rsidRPr="00871C06">
        <w:rPr>
          <w:rStyle w:val="libAlaemChar"/>
          <w:rFonts w:hint="cs"/>
          <w:rtl/>
        </w:rPr>
        <w:t>)</w:t>
      </w:r>
      <w:r w:rsidRPr="00067003">
        <w:rPr>
          <w:rtl/>
        </w:rPr>
        <w:t xml:space="preserve"> </w:t>
      </w:r>
      <w:r w:rsidRPr="007A33C4">
        <w:rPr>
          <w:rStyle w:val="libFootnotenumChar"/>
          <w:rtl/>
        </w:rPr>
        <w:t>(1)</w:t>
      </w:r>
      <w:r w:rsidRPr="00067003">
        <w:rPr>
          <w:rtl/>
        </w:rPr>
        <w:t xml:space="preserve"> أنت وشيعتك:</w:t>
      </w:r>
      <w:r>
        <w:rPr>
          <w:rtl/>
        </w:rPr>
        <w:t xml:space="preserve"> «</w:t>
      </w:r>
      <w:r>
        <w:rPr>
          <w:rFonts w:hint="cs"/>
          <w:rtl/>
        </w:rPr>
        <w:t xml:space="preserve"> </w:t>
      </w:r>
      <w:r w:rsidRPr="00067003">
        <w:rPr>
          <w:rtl/>
        </w:rPr>
        <w:t>والذين كفروا بآياتنا أولئك هم شر البرية</w:t>
      </w:r>
      <w:r>
        <w:rPr>
          <w:rFonts w:hint="cs"/>
          <w:rtl/>
        </w:rPr>
        <w:t xml:space="preserve"> </w:t>
      </w:r>
      <w:r>
        <w:rPr>
          <w:rtl/>
        </w:rPr>
        <w:t xml:space="preserve">» </w:t>
      </w:r>
      <w:r w:rsidRPr="00067003">
        <w:rPr>
          <w:rtl/>
        </w:rPr>
        <w:t xml:space="preserve">عدوك يا علي. </w:t>
      </w:r>
    </w:p>
    <w:p w:rsidR="00ED24C1" w:rsidRPr="00067003" w:rsidRDefault="00ED24C1" w:rsidP="00ED24C1">
      <w:pPr>
        <w:pStyle w:val="libNormal"/>
        <w:rPr>
          <w:rtl/>
        </w:rPr>
      </w:pPr>
      <w:bookmarkStart w:id="1639" w:name="_Toc356990435"/>
      <w:r w:rsidRPr="00B12DF9">
        <w:rPr>
          <w:rStyle w:val="Heading2Char"/>
          <w:rtl/>
        </w:rPr>
        <w:t>1415</w:t>
      </w:r>
      <w:r w:rsidR="003E5577">
        <w:rPr>
          <w:rStyle w:val="Heading2Char"/>
          <w:rtl/>
        </w:rPr>
        <w:t>/</w:t>
      </w:r>
      <w:r w:rsidRPr="00B12DF9">
        <w:rPr>
          <w:rStyle w:val="Heading2Char"/>
          <w:rtl/>
        </w:rPr>
        <w:t>22 -</w:t>
      </w:r>
      <w:bookmarkEnd w:id="1639"/>
      <w:r w:rsidRPr="00067003">
        <w:rPr>
          <w:rtl/>
        </w:rPr>
        <w:t xml:space="preserve"> وبهذا الاسناد، عن أحمد بن رزق، عن يحيى بن العلاء الرازي، قال: سمعت أبا جعفر </w:t>
      </w:r>
      <w:r w:rsidR="003E5577" w:rsidRPr="003E5577">
        <w:rPr>
          <w:rStyle w:val="libAlaemChar"/>
          <w:rtl/>
        </w:rPr>
        <w:t>عليه‌السلام</w:t>
      </w:r>
      <w:r w:rsidRPr="00067003">
        <w:rPr>
          <w:rtl/>
        </w:rPr>
        <w:t xml:space="preserve"> يقول: لما خرج </w:t>
      </w:r>
      <w:r>
        <w:rPr>
          <w:rtl/>
        </w:rPr>
        <w:t>أميرالمؤمنين</w:t>
      </w:r>
      <w:r w:rsidRPr="00067003">
        <w:rPr>
          <w:rtl/>
        </w:rPr>
        <w:t xml:space="preserve"> </w:t>
      </w:r>
      <w:r w:rsidR="003E5577" w:rsidRPr="003E5577">
        <w:rPr>
          <w:rStyle w:val="libAlaemChar"/>
          <w:rtl/>
        </w:rPr>
        <w:t>عليه‌السلام</w:t>
      </w:r>
      <w:r w:rsidRPr="00067003">
        <w:rPr>
          <w:rtl/>
        </w:rPr>
        <w:t xml:space="preserve"> إلى النهروان، وظعنوا في أول أرض بابل حين دخل وقت العصر، فلم يقطعوها</w:t>
      </w:r>
      <w:r>
        <w:rPr>
          <w:rtl/>
        </w:rPr>
        <w:t xml:space="preserve"> حتّى </w:t>
      </w:r>
      <w:r w:rsidRPr="00067003">
        <w:rPr>
          <w:rtl/>
        </w:rPr>
        <w:t>غابت الشمس، فنزل الناس يمينا وشمالا يصلون إلا الاشتر وحده، فإنه قال: لا اصلي</w:t>
      </w:r>
      <w:r>
        <w:rPr>
          <w:rtl/>
        </w:rPr>
        <w:t xml:space="preserve"> حتّى </w:t>
      </w:r>
      <w:r w:rsidRPr="00067003">
        <w:rPr>
          <w:rtl/>
        </w:rPr>
        <w:t xml:space="preserve">أرى </w:t>
      </w:r>
      <w:r>
        <w:rPr>
          <w:rtl/>
        </w:rPr>
        <w:t>أميرالمؤمنين</w:t>
      </w:r>
      <w:r w:rsidRPr="00067003">
        <w:rPr>
          <w:rtl/>
        </w:rPr>
        <w:t xml:space="preserve"> قد نزل يصلي. قال: فلما نزل قال: يا مالك، هذه أرض سبخة، ولا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البينة 98: 7.</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تحل الصلاة فيها، فمن كان صلى فليعد الصلاة. ثم قال: استقبل القبلة، فتكلم بثلاث كلمات، ما هن بالعربية ولا بالفارسية، فإذا هو بالشمس بيضاء نقية،</w:t>
      </w:r>
      <w:r>
        <w:rPr>
          <w:rtl/>
        </w:rPr>
        <w:t xml:space="preserve"> حتّى </w:t>
      </w:r>
      <w:r w:rsidRPr="00067003">
        <w:rPr>
          <w:rtl/>
        </w:rPr>
        <w:t xml:space="preserve">إذا صلى بنا سمعنا لها حين انقضت خريرا كخرير المنشار. </w:t>
      </w:r>
    </w:p>
    <w:p w:rsidR="00ED24C1" w:rsidRDefault="00ED24C1" w:rsidP="00ED24C1">
      <w:pPr>
        <w:pStyle w:val="libNormal"/>
        <w:rPr>
          <w:rtl/>
        </w:rPr>
      </w:pPr>
      <w:bookmarkStart w:id="1640" w:name="_Toc356990436"/>
      <w:r w:rsidRPr="00B12DF9">
        <w:rPr>
          <w:rStyle w:val="Heading2Char"/>
          <w:rtl/>
        </w:rPr>
        <w:t>1416</w:t>
      </w:r>
      <w:r w:rsidR="003E5577">
        <w:rPr>
          <w:rStyle w:val="Heading2Char"/>
          <w:rtl/>
        </w:rPr>
        <w:t>/</w:t>
      </w:r>
      <w:r w:rsidRPr="00B12DF9">
        <w:rPr>
          <w:rStyle w:val="Heading2Char"/>
          <w:rtl/>
        </w:rPr>
        <w:t>23 -</w:t>
      </w:r>
      <w:bookmarkEnd w:id="1640"/>
      <w:r w:rsidRPr="00067003">
        <w:rPr>
          <w:rtl/>
        </w:rPr>
        <w:t xml:space="preserve"> وبهذا الاسناد، عن أحمد بن رزق، عن عاصم بن عبد الواحد المدائني،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مكة حرم إبراهيم </w:t>
      </w:r>
      <w:r w:rsidR="003E5577" w:rsidRPr="003E5577">
        <w:rPr>
          <w:rStyle w:val="libAlaemChar"/>
          <w:rtl/>
        </w:rPr>
        <w:t>عليه‌السلام</w:t>
      </w:r>
      <w:r w:rsidRPr="00067003">
        <w:rPr>
          <w:rtl/>
        </w:rPr>
        <w:t xml:space="preserve">، والمدينة حرم </w:t>
      </w:r>
      <w:r>
        <w:rPr>
          <w:rtl/>
        </w:rPr>
        <w:t>محمّد</w:t>
      </w:r>
      <w:r w:rsidRPr="00067003">
        <w:rPr>
          <w:rtl/>
        </w:rPr>
        <w:t xml:space="preserve"> </w:t>
      </w:r>
      <w:r w:rsidR="003E5577" w:rsidRPr="003E5577">
        <w:rPr>
          <w:rStyle w:val="libAlaemChar"/>
          <w:rtl/>
        </w:rPr>
        <w:t>صلى‌الله‌عليه‌وآله‌وسلم</w:t>
      </w:r>
      <w:r w:rsidRPr="00067003">
        <w:rPr>
          <w:rtl/>
        </w:rPr>
        <w:t xml:space="preserve">، والكوفة حرم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إن عليا </w:t>
      </w:r>
      <w:r w:rsidR="003E5577" w:rsidRPr="003E5577">
        <w:rPr>
          <w:rStyle w:val="libAlaemChar"/>
          <w:rtl/>
        </w:rPr>
        <w:t>عليه‌السلام</w:t>
      </w:r>
      <w:r w:rsidRPr="00067003">
        <w:rPr>
          <w:rtl/>
        </w:rPr>
        <w:t xml:space="preserve"> حرم من الكوفة ما حرم إبراهيم من مكة، وما حرم </w:t>
      </w:r>
      <w:r>
        <w:rPr>
          <w:rtl/>
        </w:rPr>
        <w:t>محمّد</w:t>
      </w:r>
      <w:r w:rsidRPr="00067003">
        <w:rPr>
          <w:rtl/>
        </w:rPr>
        <w:t xml:space="preserve"> </w:t>
      </w:r>
      <w:r w:rsidR="003E5577" w:rsidRPr="003E5577">
        <w:rPr>
          <w:rStyle w:val="libAlaemChar"/>
          <w:rtl/>
        </w:rPr>
        <w:t>صلى‌الله‌عليه‌وآله‌وسلم</w:t>
      </w:r>
      <w:r w:rsidRPr="00067003">
        <w:rPr>
          <w:rtl/>
        </w:rPr>
        <w:t xml:space="preserve"> من المدينة. </w:t>
      </w:r>
    </w:p>
    <w:p w:rsidR="00ED24C1" w:rsidRDefault="00ED24C1" w:rsidP="00ED24C1">
      <w:pPr>
        <w:pStyle w:val="libNormal"/>
        <w:tabs>
          <w:tab w:val="left" w:pos="2409"/>
        </w:tabs>
        <w:rPr>
          <w:rtl/>
        </w:rPr>
      </w:pPr>
      <w:bookmarkStart w:id="1641" w:name="_Toc356990437"/>
      <w:r w:rsidRPr="00B12DF9">
        <w:rPr>
          <w:rStyle w:val="Heading2Char"/>
          <w:rtl/>
        </w:rPr>
        <w:t>1417</w:t>
      </w:r>
      <w:r w:rsidR="003E5577">
        <w:rPr>
          <w:rStyle w:val="Heading2Char"/>
          <w:rtl/>
        </w:rPr>
        <w:t>/</w:t>
      </w:r>
      <w:r w:rsidRPr="00B12DF9">
        <w:rPr>
          <w:rStyle w:val="Heading2Char"/>
          <w:rtl/>
        </w:rPr>
        <w:t>24 -</w:t>
      </w:r>
      <w:bookmarkEnd w:id="1641"/>
      <w:r w:rsidRPr="00067003">
        <w:rPr>
          <w:rtl/>
        </w:rPr>
        <w:t xml:space="preserve"> وبهذا الاسناد، عن أحمد، عن معاوية بن وهب، قال: كنت عند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فصدع ابن لرجل من أهل مرو وهو عنده جالس، قال: فشكا ذلك إلى أبي </w:t>
      </w:r>
      <w:r>
        <w:rPr>
          <w:rtl/>
        </w:rPr>
        <w:t>عبدالله</w:t>
      </w:r>
      <w:r w:rsidRPr="00067003">
        <w:rPr>
          <w:rtl/>
        </w:rPr>
        <w:t xml:space="preserve"> </w:t>
      </w:r>
      <w:r w:rsidR="003E5577" w:rsidRPr="003E5577">
        <w:rPr>
          <w:rStyle w:val="libAlaemChar"/>
          <w:rtl/>
        </w:rPr>
        <w:t>عليه‌السلام</w:t>
      </w:r>
      <w:r w:rsidRPr="00067003">
        <w:rPr>
          <w:rtl/>
        </w:rPr>
        <w:t xml:space="preserve">، فقال: ادنه مني، قال: فمسح على رأسه، ثم قال: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إِنَّ اللَّـهَ يُمْسِكُ السَّمَاوَاتِ وَالْأَرْضَ أَن تَزُولَا </w:t>
      </w:r>
      <w:r w:rsidRPr="00521F46">
        <w:rPr>
          <w:rStyle w:val="libAieChar"/>
          <w:rFonts w:hint="cs"/>
          <w:rtl/>
        </w:rPr>
        <w:t xml:space="preserve">وَلَئِن زَالَتَا إِنْ أَمْسَكَهُمَا مِنْ أَحَدٍ مِّن بَعْدِهِ إِنَّهُ كَانَ حَلِيمًا غَفُورًا </w:t>
      </w:r>
      <w:r w:rsidR="00871C06" w:rsidRPr="00871C06">
        <w:rPr>
          <w:rStyle w:val="libAlaemChar"/>
          <w:rFonts w:hint="cs"/>
          <w:rtl/>
        </w:rPr>
        <w:t>)</w:t>
      </w:r>
      <w:r w:rsidRPr="00067003">
        <w:rPr>
          <w:rtl/>
        </w:rPr>
        <w:t xml:space="preserve"> </w:t>
      </w:r>
      <w:r w:rsidRPr="00F75DB3">
        <w:rPr>
          <w:rStyle w:val="libFootnotenumChar"/>
          <w:rtl/>
        </w:rPr>
        <w:t>(1)</w:t>
      </w:r>
      <w:r w:rsidRPr="00067003">
        <w:rPr>
          <w:rtl/>
        </w:rPr>
        <w:t xml:space="preserve">. </w:t>
      </w:r>
    </w:p>
    <w:p w:rsidR="00ED24C1" w:rsidRPr="00067003" w:rsidRDefault="00ED24C1" w:rsidP="00ED24C1">
      <w:pPr>
        <w:pStyle w:val="libNormal"/>
        <w:tabs>
          <w:tab w:val="left" w:pos="2409"/>
        </w:tabs>
        <w:rPr>
          <w:rtl/>
        </w:rPr>
      </w:pPr>
      <w:bookmarkStart w:id="1642" w:name="_Toc356990438"/>
      <w:r w:rsidRPr="00B12DF9">
        <w:rPr>
          <w:rStyle w:val="Heading2Char"/>
          <w:rtl/>
        </w:rPr>
        <w:t>1418</w:t>
      </w:r>
      <w:r w:rsidR="003E5577">
        <w:rPr>
          <w:rStyle w:val="Heading2Char"/>
          <w:rtl/>
        </w:rPr>
        <w:t>/</w:t>
      </w:r>
      <w:r w:rsidRPr="00B12DF9">
        <w:rPr>
          <w:rStyle w:val="Heading2Char"/>
          <w:rtl/>
        </w:rPr>
        <w:t>25 -</w:t>
      </w:r>
      <w:bookmarkEnd w:id="1642"/>
      <w:r w:rsidRPr="00067003">
        <w:rPr>
          <w:rtl/>
        </w:rPr>
        <w:t xml:space="preserve"> وبهذا الاسناد، عن أحمد، عن مهزم بن ابي بردة الاسدي، قال: دخلت المدينة حدثان </w:t>
      </w:r>
      <w:r w:rsidRPr="00F75DB3">
        <w:rPr>
          <w:rStyle w:val="libFootnotenumChar"/>
          <w:rtl/>
        </w:rPr>
        <w:t>(2)</w:t>
      </w:r>
      <w:r w:rsidRPr="00067003">
        <w:rPr>
          <w:rtl/>
        </w:rPr>
        <w:t xml:space="preserve"> صلب زيد </w:t>
      </w:r>
      <w:r w:rsidR="003E5577" w:rsidRPr="003E5577">
        <w:rPr>
          <w:rStyle w:val="libAlaemChar"/>
          <w:rtl/>
        </w:rPr>
        <w:t>رضي‌الله‌عنه</w:t>
      </w:r>
      <w:r w:rsidRPr="00067003">
        <w:rPr>
          <w:rtl/>
        </w:rPr>
        <w:t xml:space="preserve">. قال: فدخلت على أبي </w:t>
      </w:r>
      <w:r>
        <w:rPr>
          <w:rtl/>
        </w:rPr>
        <w:t>عبدالله</w:t>
      </w:r>
      <w:r w:rsidRPr="00067003">
        <w:rPr>
          <w:rtl/>
        </w:rPr>
        <w:t xml:space="preserve"> </w:t>
      </w:r>
      <w:r w:rsidR="003E5577" w:rsidRPr="003E5577">
        <w:rPr>
          <w:rStyle w:val="libAlaemChar"/>
          <w:rtl/>
        </w:rPr>
        <w:t>عليه‌السلام</w:t>
      </w:r>
      <w:r w:rsidRPr="00067003">
        <w:rPr>
          <w:rtl/>
        </w:rPr>
        <w:t>، فساعة رآني قال: يا مهزم، ما فعل زيد</w:t>
      </w:r>
      <w:r>
        <w:rPr>
          <w:rtl/>
        </w:rPr>
        <w:t>؟</w:t>
      </w:r>
      <w:r w:rsidRPr="00067003">
        <w:rPr>
          <w:rtl/>
        </w:rPr>
        <w:t xml:space="preserve"> قال: قلت: صلب. قال: أين</w:t>
      </w:r>
      <w:r>
        <w:rPr>
          <w:rtl/>
        </w:rPr>
        <w:t>؟</w:t>
      </w:r>
      <w:r w:rsidRPr="00067003">
        <w:rPr>
          <w:rtl/>
        </w:rPr>
        <w:t xml:space="preserve"> قال: قلت: في كناسة بني أسد. قال: أنت رأيته مصلوبا في كناسة بني أسد</w:t>
      </w:r>
      <w:r>
        <w:rPr>
          <w:rtl/>
        </w:rPr>
        <w:t>؟</w:t>
      </w:r>
      <w:r w:rsidRPr="00067003">
        <w:rPr>
          <w:rtl/>
        </w:rPr>
        <w:t xml:space="preserve"> قال: قلت نعم، قال: فبكى</w:t>
      </w:r>
      <w:r>
        <w:rPr>
          <w:rtl/>
        </w:rPr>
        <w:t xml:space="preserve"> حتّى </w:t>
      </w:r>
      <w:r w:rsidRPr="00067003">
        <w:rPr>
          <w:rtl/>
        </w:rPr>
        <w:t>بكى النساء خلف الستور، ثم قال: أما والله لقد بقي لهم عنده طلبة، ما أخذوها منه بعد. قال: فجعلت أفكر وأقول: أي شئ طلبتهم بعد القتل والصلب</w:t>
      </w:r>
      <w:r>
        <w:rPr>
          <w:rtl/>
        </w:rPr>
        <w:t>!</w:t>
      </w:r>
      <w:r w:rsidRPr="00067003">
        <w:rPr>
          <w:rtl/>
        </w:rPr>
        <w:t xml:space="preserve"> فودعته وانصرفت</w:t>
      </w:r>
      <w:r>
        <w:rPr>
          <w:rtl/>
        </w:rPr>
        <w:t xml:space="preserve"> حتّى </w:t>
      </w:r>
      <w:r w:rsidRPr="00067003">
        <w:rPr>
          <w:rtl/>
        </w:rPr>
        <w:t>انتهيت إلى الكناسة، فإذا أنا بجماعة، فأشرفت عليهم، فإذا زيد قد أنزلوه من خشبته يريدون أن يحرقوه. قال: قلت: هذه الطلبة التي قال لي.</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فاطر 35: 41. </w:t>
      </w:r>
    </w:p>
    <w:p w:rsidR="00ED24C1" w:rsidRPr="00067003" w:rsidRDefault="00ED24C1" w:rsidP="00ED24C1">
      <w:pPr>
        <w:pStyle w:val="libFootnote0"/>
        <w:rPr>
          <w:rtl/>
        </w:rPr>
      </w:pPr>
      <w:r w:rsidRPr="00067003">
        <w:rPr>
          <w:rtl/>
        </w:rPr>
        <w:t>(2) حدثان الامر: أوله وابتداؤه.</w:t>
      </w:r>
    </w:p>
    <w:p w:rsidR="00ED24C1" w:rsidRDefault="00ED24C1" w:rsidP="001C1E66">
      <w:pPr>
        <w:pStyle w:val="libNormal"/>
        <w:rPr>
          <w:rtl/>
        </w:rPr>
      </w:pPr>
      <w:r>
        <w:rPr>
          <w:rtl/>
        </w:rPr>
        <w:br w:type="page"/>
      </w:r>
    </w:p>
    <w:p w:rsidR="00ED24C1" w:rsidRDefault="00ED24C1" w:rsidP="00ED24C1">
      <w:pPr>
        <w:pStyle w:val="libNormal"/>
        <w:rPr>
          <w:rtl/>
        </w:rPr>
      </w:pPr>
      <w:bookmarkStart w:id="1643" w:name="_Toc356990439"/>
      <w:r w:rsidRPr="00B12DF9">
        <w:rPr>
          <w:rStyle w:val="Heading2Char"/>
          <w:rtl/>
        </w:rPr>
        <w:lastRenderedPageBreak/>
        <w:t>1419</w:t>
      </w:r>
      <w:r w:rsidR="003E5577">
        <w:rPr>
          <w:rStyle w:val="Heading2Char"/>
          <w:rtl/>
        </w:rPr>
        <w:t>/</w:t>
      </w:r>
      <w:r w:rsidRPr="00B12DF9">
        <w:rPr>
          <w:rStyle w:val="Heading2Char"/>
          <w:rtl/>
        </w:rPr>
        <w:t>26 -</w:t>
      </w:r>
      <w:bookmarkEnd w:id="1643"/>
      <w:r w:rsidRPr="00067003">
        <w:rPr>
          <w:rtl/>
        </w:rPr>
        <w:t xml:space="preserve"> وبهذا الاسناد، عن أحمد، عن أبي أسامة،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كان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يقول: ما تجرعت جرعة غيظ قط أحب إلي من جرعة غيظ أعقبها صبرا، وما أحب أن لي بذلك حمر النعم. </w:t>
      </w:r>
    </w:p>
    <w:p w:rsidR="00ED24C1" w:rsidRDefault="00ED24C1" w:rsidP="00ED24C1">
      <w:pPr>
        <w:pStyle w:val="libNormal"/>
        <w:rPr>
          <w:rtl/>
        </w:rPr>
      </w:pPr>
      <w:r w:rsidRPr="00067003">
        <w:rPr>
          <w:rtl/>
        </w:rPr>
        <w:t>قال: وكان يقول: الصدقة تطفئ غضب الرب. قال: وكان لا تسبق يمينه شماله. قال: وكان يقبل الصدقة قبل أن يعطيها السائل، فقيل له: ما يحملك على هذا</w:t>
      </w:r>
      <w:r>
        <w:rPr>
          <w:rtl/>
        </w:rPr>
        <w:t>؟</w:t>
      </w:r>
      <w:r w:rsidRPr="00067003">
        <w:rPr>
          <w:rtl/>
        </w:rPr>
        <w:t xml:space="preserve"> قال: فقال: لست أقبل يد السائل، إنما أقبل يد ربي، إنها تقع في يد ربي قبل أن تقع في يد السائل. </w:t>
      </w:r>
    </w:p>
    <w:p w:rsidR="00ED24C1" w:rsidRDefault="00ED24C1" w:rsidP="00ED24C1">
      <w:pPr>
        <w:pStyle w:val="libNormal"/>
        <w:rPr>
          <w:rtl/>
        </w:rPr>
      </w:pPr>
      <w:r w:rsidRPr="00067003">
        <w:rPr>
          <w:rtl/>
        </w:rPr>
        <w:t xml:space="preserve">قال: ولقد كان يمر على المدرة في وسط الطريق، فينزل عن دابته ينحيها بيده عن الطريق. </w:t>
      </w:r>
    </w:p>
    <w:p w:rsidR="00ED24C1" w:rsidRDefault="00ED24C1" w:rsidP="00ED24C1">
      <w:pPr>
        <w:pStyle w:val="libNormal"/>
        <w:rPr>
          <w:rtl/>
        </w:rPr>
      </w:pPr>
      <w:r w:rsidRPr="00067003">
        <w:rPr>
          <w:rtl/>
        </w:rPr>
        <w:t xml:space="preserve">قال: ولقد مر بمجذومين، فسلم عليهم وهم يأكلون، فمضى، ثم قال: إن الله لا يحب المتكبرين، فرجع إليهم فقال: إني صائم، وقال: ائتوني بهم في المنزل. قال: فأتوه، فأطعمهم ثم أعطاهم. </w:t>
      </w:r>
    </w:p>
    <w:p w:rsidR="00ED24C1" w:rsidRDefault="00ED24C1" w:rsidP="00ED24C1">
      <w:pPr>
        <w:pStyle w:val="libNormal"/>
        <w:rPr>
          <w:rtl/>
        </w:rPr>
      </w:pPr>
      <w:bookmarkStart w:id="1644" w:name="_Toc356990440"/>
      <w:r w:rsidRPr="00B12DF9">
        <w:rPr>
          <w:rStyle w:val="Heading2Char"/>
          <w:rtl/>
        </w:rPr>
        <w:t>1420</w:t>
      </w:r>
      <w:r w:rsidR="003E5577">
        <w:rPr>
          <w:rStyle w:val="Heading2Char"/>
          <w:rtl/>
        </w:rPr>
        <w:t>/</w:t>
      </w:r>
      <w:r w:rsidRPr="00B12DF9">
        <w:rPr>
          <w:rStyle w:val="Heading2Char"/>
          <w:rtl/>
        </w:rPr>
        <w:t>27 -</w:t>
      </w:r>
      <w:bookmarkEnd w:id="1644"/>
      <w:r w:rsidRPr="00067003">
        <w:rPr>
          <w:rtl/>
        </w:rPr>
        <w:t xml:space="preserve"> وبهذا الاسناد، عن أحمد، عن أبي موسى البناء،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سمعته يقول: النفساء تبعث من قبرها بغير حساب، لانها ماتت في غم نفاسها. </w:t>
      </w:r>
    </w:p>
    <w:p w:rsidR="00ED24C1" w:rsidRPr="00067003" w:rsidRDefault="00ED24C1" w:rsidP="00ED24C1">
      <w:pPr>
        <w:pStyle w:val="libNormal"/>
        <w:rPr>
          <w:rtl/>
        </w:rPr>
      </w:pPr>
      <w:bookmarkStart w:id="1645" w:name="_Toc356990441"/>
      <w:r w:rsidRPr="00B12DF9">
        <w:rPr>
          <w:rStyle w:val="Heading2Char"/>
          <w:rtl/>
        </w:rPr>
        <w:t>1421</w:t>
      </w:r>
      <w:r w:rsidR="003E5577">
        <w:rPr>
          <w:rStyle w:val="Heading2Char"/>
          <w:rtl/>
        </w:rPr>
        <w:t>/</w:t>
      </w:r>
      <w:r w:rsidRPr="00B12DF9">
        <w:rPr>
          <w:rStyle w:val="Heading2Char"/>
          <w:rtl/>
        </w:rPr>
        <w:t>28 -</w:t>
      </w:r>
      <w:bookmarkEnd w:id="1645"/>
      <w:r w:rsidRPr="00067003">
        <w:rPr>
          <w:rtl/>
        </w:rPr>
        <w:t xml:space="preserve"> وبهذا الاسناد، عن أحمد، عن يحيى بن العلاء، قال: سمعت أبا جعفر </w:t>
      </w:r>
      <w:r w:rsidR="003E5577" w:rsidRPr="003E5577">
        <w:rPr>
          <w:rStyle w:val="libAlaemChar"/>
          <w:rtl/>
        </w:rPr>
        <w:t>عليه‌السلام</w:t>
      </w:r>
      <w:r w:rsidRPr="00067003">
        <w:rPr>
          <w:rtl/>
        </w:rPr>
        <w:t xml:space="preserve"> يقول: خرج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إلى مكة حاجا</w:t>
      </w:r>
      <w:r>
        <w:rPr>
          <w:rtl/>
        </w:rPr>
        <w:t xml:space="preserve"> حتّى </w:t>
      </w:r>
      <w:r w:rsidRPr="00067003">
        <w:rPr>
          <w:rtl/>
        </w:rPr>
        <w:t>انتهى إلى واد بين مكة والمدينة، فإذا هو برجل يقطع الطريق. قال: فقال ل</w:t>
      </w:r>
      <w:r>
        <w:rPr>
          <w:rtl/>
        </w:rPr>
        <w:t xml:space="preserve">عليّ </w:t>
      </w:r>
      <w:r w:rsidR="003E5577" w:rsidRPr="003E5577">
        <w:rPr>
          <w:rStyle w:val="libAlaemChar"/>
          <w:rtl/>
        </w:rPr>
        <w:t>عليه‌السلام</w:t>
      </w:r>
      <w:r w:rsidRPr="00067003">
        <w:rPr>
          <w:rtl/>
        </w:rPr>
        <w:t>: انزل، قال: تريد ماذا</w:t>
      </w:r>
      <w:r>
        <w:rPr>
          <w:rtl/>
        </w:rPr>
        <w:t>؟</w:t>
      </w:r>
      <w:r w:rsidRPr="00067003">
        <w:rPr>
          <w:rtl/>
        </w:rPr>
        <w:t xml:space="preserve"> قال: أريد أن أقتلك، وآخذ ما معك. قال: فأنا أقاسمك ما معي وأحللك. قال: فقال اللص: لا. فقال: دع معي ما أتبلغ به، فأبى عليه. قال: فأين ربك</w:t>
      </w:r>
      <w:r>
        <w:rPr>
          <w:rtl/>
        </w:rPr>
        <w:t>؟</w:t>
      </w:r>
      <w:r w:rsidRPr="00067003">
        <w:rPr>
          <w:rtl/>
        </w:rPr>
        <w:t xml:space="preserve"> قال: نائم. قال: فإذا أسدان مقبلان بين يديه، فأخذ هذا برأسه، وهذا برجليه. قال: فقال: زعمت أن ربك عنك نائم.</w:t>
      </w:r>
    </w:p>
    <w:p w:rsidR="00ED24C1" w:rsidRDefault="00ED24C1" w:rsidP="001C1E66">
      <w:pPr>
        <w:pStyle w:val="libNormal"/>
        <w:rPr>
          <w:rtl/>
        </w:rPr>
      </w:pPr>
      <w:r>
        <w:rPr>
          <w:rtl/>
        </w:rPr>
        <w:br w:type="page"/>
      </w:r>
    </w:p>
    <w:p w:rsidR="00ED24C1" w:rsidRDefault="00ED24C1" w:rsidP="00ED24C1">
      <w:pPr>
        <w:pStyle w:val="Heading1Center"/>
        <w:rPr>
          <w:rtl/>
        </w:rPr>
      </w:pPr>
      <w:bookmarkStart w:id="1646" w:name="_Toc356990442"/>
      <w:r>
        <w:rPr>
          <w:rFonts w:hint="cs"/>
          <w:rtl/>
        </w:rPr>
        <w:lastRenderedPageBreak/>
        <w:t xml:space="preserve">[ </w:t>
      </w:r>
      <w:r w:rsidRPr="00067003">
        <w:rPr>
          <w:rtl/>
        </w:rPr>
        <w:t>37</w:t>
      </w:r>
      <w:r>
        <w:rPr>
          <w:rFonts w:hint="cs"/>
          <w:rtl/>
        </w:rPr>
        <w:t xml:space="preserve"> ]</w:t>
      </w:r>
      <w:bookmarkEnd w:id="1646"/>
      <w:r w:rsidRPr="00067003">
        <w:rPr>
          <w:rtl/>
        </w:rPr>
        <w:t xml:space="preserve"> </w:t>
      </w:r>
    </w:p>
    <w:p w:rsidR="00ED24C1" w:rsidRDefault="00ED24C1" w:rsidP="00ED24C1">
      <w:pPr>
        <w:pStyle w:val="Heading1Center"/>
        <w:rPr>
          <w:rtl/>
        </w:rPr>
      </w:pPr>
      <w:bookmarkStart w:id="1647" w:name="_Toc356990443"/>
      <w:r w:rsidRPr="00067003">
        <w:rPr>
          <w:rtl/>
        </w:rPr>
        <w:t>مجلس يوم الجمعة</w:t>
      </w:r>
      <w:bookmarkEnd w:id="1647"/>
      <w:r w:rsidRPr="00067003">
        <w:rPr>
          <w:rtl/>
        </w:rPr>
        <w:t xml:space="preserve"> </w:t>
      </w:r>
    </w:p>
    <w:p w:rsidR="00ED24C1" w:rsidRDefault="00ED24C1" w:rsidP="00ED24C1">
      <w:pPr>
        <w:pStyle w:val="Heading1Center"/>
        <w:rPr>
          <w:rtl/>
        </w:rPr>
      </w:pPr>
      <w:bookmarkStart w:id="1648" w:name="_Toc356990444"/>
      <w:r w:rsidRPr="00067003">
        <w:rPr>
          <w:rtl/>
        </w:rPr>
        <w:t>السابع من شعبان سنة سبع وخمسين وأربع مائة</w:t>
      </w:r>
      <w:bookmarkEnd w:id="1648"/>
      <w:r w:rsidRPr="00067003">
        <w:rPr>
          <w:rtl/>
        </w:rPr>
        <w:t xml:space="preserve"> </w:t>
      </w:r>
    </w:p>
    <w:p w:rsidR="00ED24C1" w:rsidRDefault="00ED24C1" w:rsidP="00ED24C1">
      <w:pPr>
        <w:pStyle w:val="Heading1Center"/>
        <w:rPr>
          <w:rtl/>
        </w:rPr>
      </w:pPr>
      <w:bookmarkStart w:id="1649" w:name="_Toc356990445"/>
      <w:r w:rsidRPr="00067003">
        <w:rPr>
          <w:rtl/>
        </w:rPr>
        <w:t>فيه بقية أحاديث ابن الحاشر،</w:t>
      </w:r>
      <w:bookmarkEnd w:id="1649"/>
      <w:r w:rsidRPr="00067003">
        <w:rPr>
          <w:rtl/>
        </w:rPr>
        <w:t xml:space="preserve"> </w:t>
      </w:r>
    </w:p>
    <w:p w:rsidR="00ED24C1" w:rsidRDefault="00ED24C1" w:rsidP="00ED24C1">
      <w:pPr>
        <w:pStyle w:val="Heading1Center"/>
        <w:rPr>
          <w:rtl/>
        </w:rPr>
      </w:pPr>
      <w:bookmarkStart w:id="1650" w:name="_Toc356990446"/>
      <w:r w:rsidRPr="00067003">
        <w:rPr>
          <w:rtl/>
        </w:rPr>
        <w:t>وأحاديث الحسين بن إبراهيم القزويني.</w:t>
      </w:r>
      <w:bookmarkEnd w:id="1650"/>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651" w:name="_Toc356990447"/>
      <w:r w:rsidRPr="00B12DF9">
        <w:rPr>
          <w:rStyle w:val="Heading2Char"/>
          <w:rtl/>
        </w:rPr>
        <w:t>1422</w:t>
      </w:r>
      <w:r w:rsidR="003E5577">
        <w:rPr>
          <w:rStyle w:val="Heading2Char"/>
          <w:rtl/>
        </w:rPr>
        <w:t>/</w:t>
      </w:r>
      <w:r w:rsidRPr="00B12DF9">
        <w:rPr>
          <w:rStyle w:val="Heading2Char"/>
          <w:rtl/>
        </w:rPr>
        <w:t>1 -</w:t>
      </w:r>
      <w:bookmarkEnd w:id="1651"/>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w:t>
      </w:r>
      <w:r w:rsidR="003E5577" w:rsidRPr="003E5577">
        <w:rPr>
          <w:rStyle w:val="libAlaemChar"/>
          <w:rtl/>
        </w:rPr>
        <w:t>رضي‌الله‌عنه</w:t>
      </w:r>
      <w:r w:rsidRPr="00067003">
        <w:rPr>
          <w:rtl/>
        </w:rPr>
        <w:t xml:space="preserve">، قال: وبالاسناد المتقدم، عن أحمد بن رزق، عن </w:t>
      </w:r>
      <w:r>
        <w:rPr>
          <w:rtl/>
        </w:rPr>
        <w:t>مهزم بن أبي بردة، قال: سمعت أباعبدالله</w:t>
      </w:r>
      <w:r w:rsidRPr="00067003">
        <w:rPr>
          <w:rtl/>
        </w:rPr>
        <w:t xml:space="preserve"> </w:t>
      </w:r>
      <w:r w:rsidR="003E5577" w:rsidRPr="003E5577">
        <w:rPr>
          <w:rStyle w:val="libAlaemChar"/>
          <w:rtl/>
        </w:rPr>
        <w:t>عليه‌السلام</w:t>
      </w:r>
      <w:r w:rsidRPr="00067003">
        <w:rPr>
          <w:rtl/>
        </w:rPr>
        <w:t xml:space="preserve"> يقول: إذا أنت أحصيت ما على الارض من شيعة </w:t>
      </w:r>
      <w:r>
        <w:rPr>
          <w:rtl/>
        </w:rPr>
        <w:t xml:space="preserve">عليّ </w:t>
      </w:r>
      <w:r w:rsidR="003E5577" w:rsidRPr="003E5577">
        <w:rPr>
          <w:rStyle w:val="libAlaemChar"/>
          <w:rtl/>
        </w:rPr>
        <w:t>عليه‌السلام</w:t>
      </w:r>
      <w:r w:rsidRPr="00067003">
        <w:rPr>
          <w:rtl/>
        </w:rPr>
        <w:t xml:space="preserve"> فلست تلاقي إلا من هو حطب جهنم، إنه لينعم على أهل خلافكم بجواركم إياهم، ولولا ما على الارض من شيعة علي ما نظرت إلى غيث أبدا، إن أحدكم ليخرج وما في صحيفته حسنة، فيملاها الله له حسنات قبل أن ينصرف، وذلك أنه يمر بالمجلس وهم يشتموننا، فيقال: اسكتوا هذا من الفلانية، فإذا مضى عنهم شتموه فينا. </w:t>
      </w:r>
    </w:p>
    <w:p w:rsidR="00ED24C1" w:rsidRPr="00067003" w:rsidRDefault="00ED24C1" w:rsidP="00ED24C1">
      <w:pPr>
        <w:pStyle w:val="libNormal"/>
        <w:rPr>
          <w:rtl/>
        </w:rPr>
      </w:pPr>
      <w:bookmarkStart w:id="1652" w:name="_Toc356990448"/>
      <w:r w:rsidRPr="00B12DF9">
        <w:rPr>
          <w:rStyle w:val="Heading2Char"/>
          <w:rtl/>
        </w:rPr>
        <w:t>1423</w:t>
      </w:r>
      <w:r w:rsidR="003E5577">
        <w:rPr>
          <w:rStyle w:val="Heading2Char"/>
          <w:rtl/>
        </w:rPr>
        <w:t>/</w:t>
      </w:r>
      <w:r w:rsidRPr="00B12DF9">
        <w:rPr>
          <w:rStyle w:val="Heading2Char"/>
          <w:rtl/>
        </w:rPr>
        <w:t>2 -</w:t>
      </w:r>
      <w:bookmarkEnd w:id="1652"/>
      <w:r w:rsidRPr="00067003">
        <w:rPr>
          <w:rtl/>
        </w:rPr>
        <w:t xml:space="preserve"> وبهذا الاسناد، عن أحمد، عن يحيى بن العلاء، قال: قلت لابي </w:t>
      </w:r>
      <w:r>
        <w:rPr>
          <w:rtl/>
        </w:rPr>
        <w:t>عبدالله</w:t>
      </w:r>
      <w:r w:rsidRPr="00067003">
        <w:rPr>
          <w:rtl/>
        </w:rPr>
        <w:t xml:space="preserve"> </w:t>
      </w:r>
      <w:r w:rsidR="003E5577" w:rsidRPr="003E5577">
        <w:rPr>
          <w:rStyle w:val="libAlaemChar"/>
          <w:rtl/>
        </w:rPr>
        <w:t>عليه‌السلام</w:t>
      </w:r>
      <w:r w:rsidRPr="00067003">
        <w:rPr>
          <w:rtl/>
        </w:rPr>
        <w:t>: ما ترى في رجل تزوج امرأة، فمكثت معه سنة، ثم غابت عنه، ثم تزوجت آخر، فمكثت معه سنة، ثم غابت عنه، ثم تزوجت آخر، ثم إن الثالث أولدها</w:t>
      </w:r>
      <w:r>
        <w:rPr>
          <w:rtl/>
        </w:rPr>
        <w:t>؟</w:t>
      </w:r>
      <w:r w:rsidRPr="00067003">
        <w:rPr>
          <w:rtl/>
        </w:rPr>
        <w:t xml:space="preserve"> قال: ترجم لان الاول أحصنها.</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قال: قلت: فما ترى في ولدها</w:t>
      </w:r>
      <w:r>
        <w:rPr>
          <w:rtl/>
        </w:rPr>
        <w:t>؟</w:t>
      </w:r>
      <w:r w:rsidRPr="00067003">
        <w:rPr>
          <w:rtl/>
        </w:rPr>
        <w:t xml:space="preserve"> قال: ينسب إلى أبيه. </w:t>
      </w:r>
    </w:p>
    <w:p w:rsidR="00ED24C1" w:rsidRDefault="00ED24C1" w:rsidP="00ED24C1">
      <w:pPr>
        <w:pStyle w:val="libNormal"/>
        <w:rPr>
          <w:rtl/>
        </w:rPr>
      </w:pPr>
      <w:r w:rsidRPr="00067003">
        <w:rPr>
          <w:rtl/>
        </w:rPr>
        <w:t>قال: قلت: فإن مات الاب، يرثه الغلام</w:t>
      </w:r>
      <w:r>
        <w:rPr>
          <w:rtl/>
        </w:rPr>
        <w:t>؟</w:t>
      </w:r>
      <w:r w:rsidRPr="00067003">
        <w:rPr>
          <w:rtl/>
        </w:rPr>
        <w:t xml:space="preserve"> قال: نعم. </w:t>
      </w:r>
    </w:p>
    <w:p w:rsidR="00ED24C1" w:rsidRDefault="00ED24C1" w:rsidP="00ED24C1">
      <w:pPr>
        <w:pStyle w:val="libNormal"/>
        <w:rPr>
          <w:rtl/>
        </w:rPr>
      </w:pPr>
      <w:bookmarkStart w:id="1653" w:name="_Toc356990449"/>
      <w:r w:rsidRPr="00B12DF9">
        <w:rPr>
          <w:rStyle w:val="Heading2Char"/>
          <w:rtl/>
        </w:rPr>
        <w:t>1424</w:t>
      </w:r>
      <w:r w:rsidR="003E5577">
        <w:rPr>
          <w:rStyle w:val="Heading2Char"/>
          <w:rtl/>
        </w:rPr>
        <w:t>/</w:t>
      </w:r>
      <w:r w:rsidRPr="00B12DF9">
        <w:rPr>
          <w:rStyle w:val="Heading2Char"/>
          <w:rtl/>
        </w:rPr>
        <w:t>3 -</w:t>
      </w:r>
      <w:bookmarkEnd w:id="1653"/>
      <w:r w:rsidRPr="00067003">
        <w:rPr>
          <w:rtl/>
        </w:rPr>
        <w:t xml:space="preserve"> وبهذا الاسناد، عن أحمد، عن الفضيل بن يسار، قال: سمعت أبا جعفر </w:t>
      </w:r>
      <w:r w:rsidR="003E5577" w:rsidRPr="003E5577">
        <w:rPr>
          <w:rStyle w:val="libAlaemChar"/>
          <w:rtl/>
        </w:rPr>
        <w:t>عليه‌السلام</w:t>
      </w:r>
      <w:r w:rsidRPr="00067003">
        <w:rPr>
          <w:rtl/>
        </w:rPr>
        <w:t xml:space="preserve"> يقول: خرج رسول الله </w:t>
      </w:r>
      <w:r w:rsidR="003E5577" w:rsidRPr="003E5577">
        <w:rPr>
          <w:rStyle w:val="libAlaemChar"/>
          <w:rtl/>
        </w:rPr>
        <w:t>صلى‌الله‌عليه‌وآله‌وسلم</w:t>
      </w:r>
      <w:r w:rsidRPr="00067003">
        <w:rPr>
          <w:rtl/>
        </w:rPr>
        <w:t xml:space="preserve"> يريد حاجة، فإذا هو بالفضل بن العباس. قال: فقال: احملوا هذا الغلام خلفي.</w:t>
      </w:r>
      <w:r>
        <w:rPr>
          <w:rtl/>
        </w:rPr>
        <w:t xml:space="preserve"> قال: </w:t>
      </w:r>
      <w:r w:rsidRPr="00067003">
        <w:rPr>
          <w:rtl/>
        </w:rPr>
        <w:t xml:space="preserve">فاعتنق رسول الله </w:t>
      </w:r>
      <w:r w:rsidR="003E5577" w:rsidRPr="003E5577">
        <w:rPr>
          <w:rStyle w:val="libAlaemChar"/>
          <w:rtl/>
        </w:rPr>
        <w:t>صلى‌الله‌عليه‌وآله‌وسلم</w:t>
      </w:r>
      <w:r w:rsidRPr="00067003">
        <w:rPr>
          <w:rtl/>
        </w:rPr>
        <w:t xml:space="preserve"> بيده من خلفه على الغلام، ثم قال: يا غلام، خف الله تجده أمامك، يا غلام خف الله يكفك ما سواه، وإذا سألت فاسأل الله، وإذا استعنت فاستعن بالله، ولو أن جميع الخلائق اجتمعوا على أن يصرفوا عنك شيئا قد قدر لك لم يستطيعوا، ولو أن جميع الخلائق اجتمعوا على أن يصرفوا إليك شيئا لم يقدر لك لم يستطيعوا، واعلم أن النصر مع الصبر، وأن الفرج مع الكرب، وأن اليسر مع العسر، وكل ما هو آت قريب، إن الله يقول: ولو أن قلوب عبادي اجتمعت على قلب أشقى عبد لي ما نقصني ذلك من سلطاني جناح بعوضة، ولو أن قلوب عبادي اجتمعت على قلب أسعد عبد لي ما زاد ذلك إلا مثل إبرة جاء بها عبد من عبادي فغمسها في بحر، وذلك أن عطائي كلام، وعدتي كلام، وانما أقول للشئ: كن فيكون. </w:t>
      </w:r>
    </w:p>
    <w:p w:rsidR="00ED24C1" w:rsidRDefault="00ED24C1" w:rsidP="00ED24C1">
      <w:pPr>
        <w:pStyle w:val="libNormal"/>
        <w:rPr>
          <w:rtl/>
        </w:rPr>
      </w:pPr>
      <w:bookmarkStart w:id="1654" w:name="_Toc356990450"/>
      <w:r w:rsidRPr="00B12DF9">
        <w:rPr>
          <w:rStyle w:val="Heading2Char"/>
          <w:rtl/>
        </w:rPr>
        <w:t>1425</w:t>
      </w:r>
      <w:r w:rsidR="003E5577">
        <w:rPr>
          <w:rStyle w:val="Heading2Char"/>
          <w:rtl/>
        </w:rPr>
        <w:t>/</w:t>
      </w:r>
      <w:r w:rsidRPr="00B12DF9">
        <w:rPr>
          <w:rStyle w:val="Heading2Char"/>
          <w:rtl/>
        </w:rPr>
        <w:t>4 -</w:t>
      </w:r>
      <w:bookmarkEnd w:id="1654"/>
      <w:r w:rsidRPr="00067003">
        <w:rPr>
          <w:rtl/>
        </w:rPr>
        <w:t xml:space="preserve"> وبهذا الاسناد، عن أحمد، عن يحيى بن العلاء، عن أبي جعفر </w:t>
      </w:r>
      <w:r w:rsidR="003E5577" w:rsidRPr="003E5577">
        <w:rPr>
          <w:rStyle w:val="libAlaemChar"/>
          <w:rtl/>
        </w:rPr>
        <w:t>عليه‌السلام</w:t>
      </w:r>
      <w:r w:rsidRPr="00067003">
        <w:rPr>
          <w:rtl/>
        </w:rPr>
        <w:t xml:space="preserve">، قال: إن عبدا مكث في النار يناشد الله سبعين خريفا، والخريف سبعون سنة وسبعون سنة وسبعون سنة. قال: ثم إنه سأل الله بحق </w:t>
      </w:r>
      <w:r>
        <w:rPr>
          <w:rtl/>
        </w:rPr>
        <w:t>محمّد</w:t>
      </w:r>
      <w:r w:rsidRPr="00067003">
        <w:rPr>
          <w:rtl/>
        </w:rPr>
        <w:t xml:space="preserve"> وأهل بيته </w:t>
      </w:r>
      <w:r w:rsidR="003E5577" w:rsidRPr="003E5577">
        <w:rPr>
          <w:rStyle w:val="libAlaemChar"/>
          <w:rtl/>
        </w:rPr>
        <w:t>عليهم‌السلام</w:t>
      </w:r>
      <w:r w:rsidRPr="00067003">
        <w:rPr>
          <w:rtl/>
        </w:rPr>
        <w:t xml:space="preserve"> لما رحمتني. قال: فأوحى الله إلى جبرئيل </w:t>
      </w:r>
      <w:r w:rsidR="003E5577" w:rsidRPr="003E5577">
        <w:rPr>
          <w:rStyle w:val="libAlaemChar"/>
          <w:rtl/>
        </w:rPr>
        <w:t>عليه‌السلام</w:t>
      </w:r>
      <w:r w:rsidRPr="00067003">
        <w:rPr>
          <w:rtl/>
        </w:rPr>
        <w:t>: أن اهبط إلى عبدي فأخرجه إلي.</w:t>
      </w:r>
      <w:r>
        <w:rPr>
          <w:rtl/>
        </w:rPr>
        <w:t xml:space="preserve"> قال: </w:t>
      </w:r>
      <w:r w:rsidRPr="00067003">
        <w:rPr>
          <w:rtl/>
        </w:rPr>
        <w:t>يا رب، كيف لي بالهبوط في النار</w:t>
      </w:r>
      <w:r>
        <w:rPr>
          <w:rtl/>
        </w:rPr>
        <w:t>؟</w:t>
      </w:r>
      <w:r w:rsidRPr="00067003">
        <w:rPr>
          <w:rtl/>
        </w:rPr>
        <w:t xml:space="preserve"> قال: إني قد أمرتها أن تكون عليك بردا وسلاما. قال: يا رب، فما علمي بموضعه</w:t>
      </w:r>
      <w:r>
        <w:rPr>
          <w:rtl/>
        </w:rPr>
        <w:t>؟</w:t>
      </w:r>
      <w:r w:rsidRPr="00067003">
        <w:rPr>
          <w:rtl/>
        </w:rPr>
        <w:t xml:space="preserve"> قال: إنه في جب في سجين. </w:t>
      </w:r>
    </w:p>
    <w:p w:rsidR="00ED24C1" w:rsidRPr="00067003" w:rsidRDefault="00ED24C1" w:rsidP="00ED24C1">
      <w:pPr>
        <w:pStyle w:val="libNormal"/>
        <w:rPr>
          <w:rtl/>
        </w:rPr>
      </w:pPr>
      <w:r w:rsidRPr="00067003">
        <w:rPr>
          <w:rtl/>
        </w:rPr>
        <w:t>قال: فهبط إليه وهو معقول على وجهه بقدمه. قال: كم لبثت في النار</w:t>
      </w:r>
      <w:r>
        <w:rPr>
          <w:rtl/>
        </w:rPr>
        <w:t>؟</w:t>
      </w:r>
      <w:r w:rsidRPr="00067003">
        <w:rPr>
          <w:rtl/>
        </w:rPr>
        <w:t xml:space="preserve"> قال: ما أحصي كم بدلت فيها خلقا، فأخرجه إليه. قال: فقال له: يا عبدي، كم كنت تناشدني في النار</w:t>
      </w:r>
      <w:r>
        <w:rPr>
          <w:rtl/>
        </w:rPr>
        <w:t>؟</w:t>
      </w:r>
      <w:r w:rsidRPr="00067003">
        <w:rPr>
          <w:rtl/>
        </w:rPr>
        <w:t xml:space="preserve"> قال: ما أحصي يا رب. قال: أما وعزتي وجلالي، لولا ما سألتني به لاطلت هوانك في النار، ولكنه حتم حتمته على نفسي ألا يسألني عبد بحق </w:t>
      </w:r>
      <w:r>
        <w:rPr>
          <w:rtl/>
        </w:rPr>
        <w:t>محمّد</w:t>
      </w:r>
      <w:r w:rsidRPr="00067003">
        <w:rPr>
          <w:rtl/>
        </w:rPr>
        <w:t xml:space="preserve"> وأهل بيته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إلا ما غفرت ماكان بيني وبينه، فقد غفرت لك اليوم. </w:t>
      </w:r>
    </w:p>
    <w:p w:rsidR="00ED24C1" w:rsidRDefault="00ED24C1" w:rsidP="00ED24C1">
      <w:pPr>
        <w:pStyle w:val="libNormal"/>
        <w:tabs>
          <w:tab w:val="left" w:pos="2409"/>
        </w:tabs>
        <w:rPr>
          <w:rtl/>
        </w:rPr>
      </w:pPr>
      <w:bookmarkStart w:id="1655" w:name="_Toc356990451"/>
      <w:r w:rsidRPr="00B12DF9">
        <w:rPr>
          <w:rStyle w:val="Heading2Char"/>
          <w:rtl/>
        </w:rPr>
        <w:t>1426</w:t>
      </w:r>
      <w:r w:rsidR="003E5577">
        <w:rPr>
          <w:rStyle w:val="Heading2Char"/>
          <w:rtl/>
        </w:rPr>
        <w:t>/</w:t>
      </w:r>
      <w:r w:rsidRPr="00B12DF9">
        <w:rPr>
          <w:rStyle w:val="Heading2Char"/>
          <w:rtl/>
        </w:rPr>
        <w:t>5 -</w:t>
      </w:r>
      <w:bookmarkEnd w:id="1655"/>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w:t>
      </w:r>
      <w:r w:rsidR="003E5577" w:rsidRPr="003E5577">
        <w:rPr>
          <w:rStyle w:val="libAlaemChar"/>
          <w:rtl/>
        </w:rPr>
        <w:t>رضي‌الله‌عنه</w:t>
      </w:r>
      <w:r w:rsidRPr="00067003">
        <w:rPr>
          <w:rtl/>
        </w:rPr>
        <w:t xml:space="preserve">، قال: أخبرنا </w:t>
      </w:r>
      <w:r>
        <w:rPr>
          <w:rtl/>
        </w:rPr>
        <w:t>أبوعبدالله</w:t>
      </w:r>
      <w:r w:rsidRPr="00067003">
        <w:rPr>
          <w:rtl/>
        </w:rPr>
        <w:t xml:space="preserve"> أحمد بن عبدون المعروف بابن الحاشر، قال: أخبرنا</w:t>
      </w:r>
      <w:r>
        <w:rPr>
          <w:rtl/>
        </w:rPr>
        <w:t xml:space="preserve"> أبوالحسن عليّ بن</w:t>
      </w:r>
      <w:r w:rsidRPr="00067003">
        <w:rPr>
          <w:rtl/>
        </w:rPr>
        <w:t xml:space="preserve"> </w:t>
      </w:r>
      <w:r>
        <w:rPr>
          <w:rtl/>
        </w:rPr>
        <w:t>محمّد</w:t>
      </w:r>
      <w:r w:rsidRPr="00067003">
        <w:rPr>
          <w:rtl/>
        </w:rPr>
        <w:t xml:space="preserve"> بن الزبير القرشي، قال: أخبرنا </w:t>
      </w:r>
      <w:r>
        <w:rPr>
          <w:rtl/>
        </w:rPr>
        <w:t>عليّ بن</w:t>
      </w:r>
      <w:r w:rsidRPr="00067003">
        <w:rPr>
          <w:rtl/>
        </w:rPr>
        <w:t xml:space="preserve"> الحسن ابن فضال، قال: </w:t>
      </w:r>
      <w:r>
        <w:rPr>
          <w:rtl/>
        </w:rPr>
        <w:t>حدّثنا</w:t>
      </w:r>
      <w:r w:rsidRPr="00067003">
        <w:rPr>
          <w:rtl/>
        </w:rPr>
        <w:t xml:space="preserve"> العباس بن عامر، قال: </w:t>
      </w:r>
      <w:r>
        <w:rPr>
          <w:rtl/>
        </w:rPr>
        <w:t>حدّثنا</w:t>
      </w:r>
      <w:r w:rsidRPr="00067003">
        <w:rPr>
          <w:rtl/>
        </w:rPr>
        <w:t xml:space="preserve"> أحمد بن رزق الغمشاني، عن يحيى بن العلاء، عن أبي جعفر </w:t>
      </w:r>
      <w:r w:rsidR="003E5577" w:rsidRPr="003E5577">
        <w:rPr>
          <w:rStyle w:val="libAlaemChar"/>
          <w:rtl/>
        </w:rPr>
        <w:t>عليه‌السلام</w:t>
      </w:r>
      <w:r w:rsidRPr="00067003">
        <w:rPr>
          <w:rtl/>
        </w:rPr>
        <w:t>، قال: كل مؤمن شهيد وإن مات على فراشه، فهو شهيد، وهو كمن مات في عسكر القائم (عجل الله تعالى فرجه). قال: أيحبس نفسه على الله ثم لا يدخله الجنة</w:t>
      </w:r>
      <w:r>
        <w:rPr>
          <w:rtl/>
        </w:rPr>
        <w:t>؟!</w:t>
      </w:r>
      <w:r w:rsidRPr="00067003">
        <w:rPr>
          <w:rtl/>
        </w:rPr>
        <w:t xml:space="preserve"> </w:t>
      </w:r>
    </w:p>
    <w:p w:rsidR="00ED24C1" w:rsidRDefault="00ED24C1" w:rsidP="00ED24C1">
      <w:pPr>
        <w:pStyle w:val="libNormal"/>
        <w:rPr>
          <w:rtl/>
        </w:rPr>
      </w:pPr>
      <w:bookmarkStart w:id="1656" w:name="_Toc356990452"/>
      <w:r w:rsidRPr="00B12DF9">
        <w:rPr>
          <w:rStyle w:val="Heading2Char"/>
          <w:rtl/>
        </w:rPr>
        <w:t>1427</w:t>
      </w:r>
      <w:r w:rsidR="003E5577">
        <w:rPr>
          <w:rStyle w:val="Heading2Char"/>
          <w:rtl/>
        </w:rPr>
        <w:t>/</w:t>
      </w:r>
      <w:r w:rsidRPr="00B12DF9">
        <w:rPr>
          <w:rStyle w:val="Heading2Char"/>
          <w:rtl/>
        </w:rPr>
        <w:t>6 -</w:t>
      </w:r>
      <w:bookmarkEnd w:id="1656"/>
      <w:r w:rsidRPr="00067003">
        <w:rPr>
          <w:rtl/>
        </w:rPr>
        <w:t xml:space="preserve"> وبهذا الاسناد، عن أحمد، عن أبي مريم، عن أبي جعفر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أيما رجل اشترى طعاما فكبسه أربعين صباحا، يريد به غلاء المسلمين، ثم باعه فتصدق بثمنه، لم يكن كفارة لما صنع. </w:t>
      </w:r>
    </w:p>
    <w:p w:rsidR="00ED24C1" w:rsidRDefault="00ED24C1" w:rsidP="00ED24C1">
      <w:pPr>
        <w:pStyle w:val="libNormal"/>
        <w:rPr>
          <w:rtl/>
        </w:rPr>
      </w:pPr>
      <w:bookmarkStart w:id="1657" w:name="_Toc356990453"/>
      <w:r w:rsidRPr="00B12DF9">
        <w:rPr>
          <w:rStyle w:val="Heading2Char"/>
          <w:rtl/>
        </w:rPr>
        <w:t>1428</w:t>
      </w:r>
      <w:r w:rsidR="003E5577">
        <w:rPr>
          <w:rStyle w:val="Heading2Char"/>
          <w:rtl/>
        </w:rPr>
        <w:t>/</w:t>
      </w:r>
      <w:r w:rsidRPr="00B12DF9">
        <w:rPr>
          <w:rStyle w:val="Heading2Char"/>
          <w:rtl/>
        </w:rPr>
        <w:t>7 -</w:t>
      </w:r>
      <w:bookmarkEnd w:id="1657"/>
      <w:r w:rsidRPr="00067003">
        <w:rPr>
          <w:rtl/>
        </w:rPr>
        <w:t xml:space="preserve"> وبهذا الاسناد، في أحمد، عن يحيى بن العلاء، قال: كان </w:t>
      </w:r>
      <w:r>
        <w:rPr>
          <w:rtl/>
        </w:rPr>
        <w:t>أبوعبدالله</w:t>
      </w:r>
      <w:r w:rsidRPr="00067003">
        <w:rPr>
          <w:rtl/>
        </w:rPr>
        <w:t xml:space="preserve"> </w:t>
      </w:r>
      <w:r w:rsidR="003E5577" w:rsidRPr="003E5577">
        <w:rPr>
          <w:rStyle w:val="libAlaemChar"/>
          <w:rtl/>
        </w:rPr>
        <w:t>عليه‌السلام</w:t>
      </w:r>
      <w:r w:rsidRPr="00067003">
        <w:rPr>
          <w:rtl/>
        </w:rPr>
        <w:t xml:space="preserve"> مريضا دنفا </w:t>
      </w:r>
      <w:r w:rsidRPr="00F75DB3">
        <w:rPr>
          <w:rStyle w:val="libFootnotenumChar"/>
          <w:rtl/>
        </w:rPr>
        <w:t>(1)</w:t>
      </w:r>
      <w:r w:rsidRPr="00067003">
        <w:rPr>
          <w:rtl/>
        </w:rPr>
        <w:t xml:space="preserve">، فأمر فأخرج إلى مسجد رسول الله </w:t>
      </w:r>
      <w:r w:rsidR="003E5577" w:rsidRPr="003E5577">
        <w:rPr>
          <w:rStyle w:val="libAlaemChar"/>
          <w:rtl/>
        </w:rPr>
        <w:t>صلى‌الله‌عليه‌وآله‌وسلم</w:t>
      </w:r>
      <w:r w:rsidRPr="00067003">
        <w:rPr>
          <w:rtl/>
        </w:rPr>
        <w:t xml:space="preserve"> فكان فيه</w:t>
      </w:r>
      <w:r>
        <w:rPr>
          <w:rtl/>
        </w:rPr>
        <w:t xml:space="preserve"> حتّى </w:t>
      </w:r>
      <w:r w:rsidRPr="00067003">
        <w:rPr>
          <w:rtl/>
        </w:rPr>
        <w:t xml:space="preserve">أصبح ليلة ثلاث وعشرين من شهر رمضان. </w:t>
      </w:r>
    </w:p>
    <w:p w:rsidR="00ED24C1" w:rsidRDefault="00ED24C1" w:rsidP="00ED24C1">
      <w:pPr>
        <w:pStyle w:val="libNormal"/>
        <w:rPr>
          <w:rtl/>
        </w:rPr>
      </w:pPr>
      <w:bookmarkStart w:id="1658" w:name="_Toc356990454"/>
      <w:r w:rsidRPr="00B12DF9">
        <w:rPr>
          <w:rStyle w:val="Heading2Char"/>
          <w:rtl/>
        </w:rPr>
        <w:t>1429</w:t>
      </w:r>
      <w:r w:rsidR="003E5577">
        <w:rPr>
          <w:rStyle w:val="Heading2Char"/>
          <w:rtl/>
        </w:rPr>
        <w:t>/</w:t>
      </w:r>
      <w:r w:rsidRPr="00B12DF9">
        <w:rPr>
          <w:rStyle w:val="Heading2Char"/>
          <w:rtl/>
        </w:rPr>
        <w:t>8 -</w:t>
      </w:r>
      <w:bookmarkEnd w:id="1658"/>
      <w:r w:rsidRPr="00067003">
        <w:rPr>
          <w:rtl/>
        </w:rPr>
        <w:t xml:space="preserve"> وبهذا الاسناد، عن أحمد، عن يحيى بن العلاء، وإسحاق بن عمار جميعا،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قالا: ما ودعنا قط إلا أوصانا بخصلتين: عليكم بصدق الحديث، وأداء الامانة إلى البر والفاجر، فإنهما مفتاح الرزق. </w:t>
      </w:r>
    </w:p>
    <w:p w:rsidR="00ED24C1" w:rsidRDefault="00ED24C1" w:rsidP="00ED24C1">
      <w:pPr>
        <w:pStyle w:val="libNormal"/>
        <w:rPr>
          <w:rtl/>
        </w:rPr>
      </w:pPr>
      <w:bookmarkStart w:id="1659" w:name="_Toc356990455"/>
      <w:r w:rsidRPr="00B12DF9">
        <w:rPr>
          <w:rStyle w:val="Heading2Char"/>
          <w:rtl/>
        </w:rPr>
        <w:t>1430</w:t>
      </w:r>
      <w:r w:rsidR="003E5577">
        <w:rPr>
          <w:rStyle w:val="Heading2Char"/>
          <w:rtl/>
        </w:rPr>
        <w:t>/</w:t>
      </w:r>
      <w:r w:rsidRPr="00B12DF9">
        <w:rPr>
          <w:rStyle w:val="Heading2Char"/>
          <w:rtl/>
        </w:rPr>
        <w:t>9 -</w:t>
      </w:r>
      <w:bookmarkEnd w:id="1659"/>
      <w:r w:rsidRPr="00067003">
        <w:rPr>
          <w:rtl/>
        </w:rPr>
        <w:t xml:space="preserve"> وبهذا الاسناد، عن أحمد، عن يحيى بن العلاء، عن أبي جعفر </w:t>
      </w:r>
      <w:r w:rsidR="003E5577" w:rsidRPr="003E5577">
        <w:rPr>
          <w:rStyle w:val="libAlaemChar"/>
          <w:rtl/>
        </w:rPr>
        <w:t>عليه‌السلام</w:t>
      </w:r>
      <w:r w:rsidRPr="00067003">
        <w:rPr>
          <w:rtl/>
        </w:rPr>
        <w:t>، قال: قال لي: ادع بهذا الدعاء، وأنا ضامن لك حاجتك على الله:</w:t>
      </w:r>
      <w:r>
        <w:rPr>
          <w:rtl/>
        </w:rPr>
        <w:t xml:space="preserve"> «</w:t>
      </w:r>
      <w:r w:rsidRPr="00067003">
        <w:rPr>
          <w:rtl/>
        </w:rPr>
        <w:t xml:space="preserve"> اللهم أنت ولي نعمتي، وأنت القادر على طلبتي، قد تعلم حاجتي، فأسألك بحق </w:t>
      </w:r>
      <w:r>
        <w:rPr>
          <w:rtl/>
        </w:rPr>
        <w:t>محمّد</w:t>
      </w:r>
      <w:r w:rsidRPr="00067003">
        <w:rPr>
          <w:rtl/>
        </w:rPr>
        <w:t xml:space="preserve"> وآل </w:t>
      </w:r>
      <w:r>
        <w:rPr>
          <w:rtl/>
        </w:rPr>
        <w:t>محمّد</w:t>
      </w:r>
      <w:r w:rsidRPr="00067003">
        <w:rPr>
          <w:rtl/>
        </w:rPr>
        <w:t xml:space="preserve"> لما قضيتها </w:t>
      </w:r>
      <w:r>
        <w:rPr>
          <w:rtl/>
        </w:rPr>
        <w:t xml:space="preserve">» </w:t>
      </w:r>
      <w:r w:rsidRPr="00067003">
        <w:rPr>
          <w:rtl/>
        </w:rPr>
        <w:t xml:space="preserve">. </w:t>
      </w:r>
    </w:p>
    <w:p w:rsidR="00ED24C1" w:rsidRPr="00067003" w:rsidRDefault="00ED24C1" w:rsidP="00ED24C1">
      <w:pPr>
        <w:pStyle w:val="libNormal"/>
        <w:rPr>
          <w:rtl/>
        </w:rPr>
      </w:pPr>
      <w:bookmarkStart w:id="1660" w:name="_Toc356990456"/>
      <w:r w:rsidRPr="00B12DF9">
        <w:rPr>
          <w:rStyle w:val="Heading2Char"/>
          <w:rtl/>
        </w:rPr>
        <w:t>1431</w:t>
      </w:r>
      <w:r w:rsidR="003E5577">
        <w:rPr>
          <w:rStyle w:val="Heading2Char"/>
          <w:rtl/>
        </w:rPr>
        <w:t>/</w:t>
      </w:r>
      <w:r w:rsidRPr="00B12DF9">
        <w:rPr>
          <w:rStyle w:val="Heading2Char"/>
          <w:rtl/>
        </w:rPr>
        <w:t>10 -</w:t>
      </w:r>
      <w:bookmarkEnd w:id="1660"/>
      <w:r w:rsidRPr="00067003">
        <w:rPr>
          <w:rtl/>
        </w:rPr>
        <w:t xml:space="preserve"> وعنه، قال: أخبرنا أحمد بن عبدون، عن ابن الزبير، عن </w:t>
      </w:r>
      <w:r>
        <w:rPr>
          <w:rtl/>
        </w:rPr>
        <w:t>عليّ بن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دنف المريض: اشتد مرضه.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الحسن بن فضال، عن العباس، عن أبي عمارة، عن معاذ بن مسلم،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وجد بالحسين </w:t>
      </w:r>
      <w:r>
        <w:rPr>
          <w:rtl/>
        </w:rPr>
        <w:t xml:space="preserve">بن عليّ </w:t>
      </w:r>
      <w:r w:rsidRPr="00067003">
        <w:rPr>
          <w:rtl/>
        </w:rPr>
        <w:t xml:space="preserve">(صلوات الله عليهما) نيف وسبعون ضربة بالسيف. </w:t>
      </w:r>
    </w:p>
    <w:p w:rsidR="00ED24C1" w:rsidRDefault="00ED24C1" w:rsidP="00ED24C1">
      <w:pPr>
        <w:pStyle w:val="libNormal"/>
        <w:rPr>
          <w:rtl/>
        </w:rPr>
      </w:pPr>
      <w:bookmarkStart w:id="1661" w:name="_Toc356990457"/>
      <w:r w:rsidRPr="00B12DF9">
        <w:rPr>
          <w:rStyle w:val="Heading2Char"/>
          <w:rtl/>
        </w:rPr>
        <w:t>1432</w:t>
      </w:r>
      <w:r w:rsidR="003E5577">
        <w:rPr>
          <w:rStyle w:val="Heading2Char"/>
          <w:rtl/>
        </w:rPr>
        <w:t>/</w:t>
      </w:r>
      <w:r w:rsidRPr="00B12DF9">
        <w:rPr>
          <w:rStyle w:val="Heading2Char"/>
          <w:rtl/>
        </w:rPr>
        <w:t>11 -</w:t>
      </w:r>
      <w:bookmarkEnd w:id="1661"/>
      <w:r w:rsidRPr="00067003">
        <w:rPr>
          <w:rtl/>
        </w:rPr>
        <w:t xml:space="preserve"> وبهذا الاسناد، عن أبي عمارة، عن </w:t>
      </w:r>
      <w:r>
        <w:rPr>
          <w:rtl/>
        </w:rPr>
        <w:t>عبدالله</w:t>
      </w:r>
      <w:r w:rsidRPr="00067003">
        <w:rPr>
          <w:rtl/>
        </w:rPr>
        <w:t xml:space="preserve"> بن طلحة، عن </w:t>
      </w:r>
      <w:r>
        <w:rPr>
          <w:rtl/>
        </w:rPr>
        <w:t>عبدالله</w:t>
      </w:r>
      <w:r w:rsidRPr="00067003">
        <w:rPr>
          <w:rtl/>
        </w:rPr>
        <w:t xml:space="preserve"> ابن سيابة،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لما قدم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وقد قتل الحسين </w:t>
      </w:r>
      <w:r>
        <w:rPr>
          <w:rtl/>
        </w:rPr>
        <w:t xml:space="preserve">بن عليّ </w:t>
      </w:r>
      <w:r w:rsidRPr="00067003">
        <w:rPr>
          <w:rtl/>
        </w:rPr>
        <w:t xml:space="preserve">(صلوات الله عليهما) استقبله إبراهيم بن طلحة بن عبيدالله، وقال: يا </w:t>
      </w:r>
      <w:r>
        <w:rPr>
          <w:rtl/>
        </w:rPr>
        <w:t>عليّ بن</w:t>
      </w:r>
      <w:r w:rsidRPr="00067003">
        <w:rPr>
          <w:rtl/>
        </w:rPr>
        <w:t xml:space="preserve"> الحسين، من غلب</w:t>
      </w:r>
      <w:r>
        <w:rPr>
          <w:rtl/>
        </w:rPr>
        <w:t>؟</w:t>
      </w:r>
      <w:r w:rsidRPr="00067003">
        <w:rPr>
          <w:rtl/>
        </w:rPr>
        <w:t xml:space="preserve"> وهو مغطى رأسه، وهو في المحمل. قال: فقال له علي ابن الحسين: إذا أردت أن تعلم من غلب، ودخل وقت الصلاة، فأذن ثم أقم. </w:t>
      </w:r>
    </w:p>
    <w:p w:rsidR="00ED24C1" w:rsidRDefault="00ED24C1" w:rsidP="00ED24C1">
      <w:pPr>
        <w:pStyle w:val="libNormal"/>
        <w:rPr>
          <w:rtl/>
        </w:rPr>
      </w:pPr>
      <w:bookmarkStart w:id="1662" w:name="_Toc356990458"/>
      <w:r w:rsidRPr="00B12DF9">
        <w:rPr>
          <w:rStyle w:val="Heading2Char"/>
          <w:rtl/>
        </w:rPr>
        <w:t>1433</w:t>
      </w:r>
      <w:r w:rsidR="003E5577">
        <w:rPr>
          <w:rStyle w:val="Heading2Char"/>
          <w:rtl/>
        </w:rPr>
        <w:t>/</w:t>
      </w:r>
      <w:r w:rsidRPr="00B12DF9">
        <w:rPr>
          <w:rStyle w:val="Heading2Char"/>
          <w:rtl/>
        </w:rPr>
        <w:t>12 -</w:t>
      </w:r>
      <w:bookmarkEnd w:id="1662"/>
      <w:r w:rsidRPr="00067003">
        <w:rPr>
          <w:rtl/>
        </w:rPr>
        <w:t xml:space="preserve"> وبهذا الاسناد، عن العباس، عن أبي جعفر الخثعمي، قريب إسماعيل بن جابر، قال: أعطاني </w:t>
      </w:r>
      <w:r>
        <w:rPr>
          <w:rtl/>
        </w:rPr>
        <w:t>أبوعبدالله</w:t>
      </w:r>
      <w:r w:rsidRPr="00067003">
        <w:rPr>
          <w:rtl/>
        </w:rPr>
        <w:t xml:space="preserve"> </w:t>
      </w:r>
      <w:r w:rsidR="003E5577" w:rsidRPr="003E5577">
        <w:rPr>
          <w:rStyle w:val="libAlaemChar"/>
          <w:rtl/>
        </w:rPr>
        <w:t>عليه‌السلام</w:t>
      </w:r>
      <w:r w:rsidRPr="00067003">
        <w:rPr>
          <w:rtl/>
        </w:rPr>
        <w:t xml:space="preserve"> خمسين دينارا في صرة، فقال لا: ادفعها إلى رجل من بني هاشم، ولا تعلمه أني أعطيتك شيئا. قال: فأتيته، فقال: من أين هذه</w:t>
      </w:r>
      <w:r>
        <w:rPr>
          <w:rtl/>
        </w:rPr>
        <w:t>؟</w:t>
      </w:r>
      <w:r w:rsidRPr="00067003">
        <w:rPr>
          <w:rtl/>
        </w:rPr>
        <w:t xml:space="preserve"> جزاه الله خيرا، فما يزال كل حين يبعث بها، فنكون مما نعيش فيه إلى قابل، ولكن لا يصلني جعفر بدرهم في كثرة ماله. </w:t>
      </w:r>
    </w:p>
    <w:p w:rsidR="00ED24C1" w:rsidRDefault="00ED24C1" w:rsidP="00ED24C1">
      <w:pPr>
        <w:pStyle w:val="libNormal"/>
        <w:rPr>
          <w:rtl/>
        </w:rPr>
      </w:pPr>
      <w:bookmarkStart w:id="1663" w:name="_Toc356990459"/>
      <w:r w:rsidRPr="00B12DF9">
        <w:rPr>
          <w:rStyle w:val="Heading2Char"/>
          <w:rtl/>
        </w:rPr>
        <w:t>1434</w:t>
      </w:r>
      <w:r w:rsidR="003E5577">
        <w:rPr>
          <w:rStyle w:val="Heading2Char"/>
          <w:rtl/>
        </w:rPr>
        <w:t>/</w:t>
      </w:r>
      <w:r w:rsidRPr="00B12DF9">
        <w:rPr>
          <w:rStyle w:val="Heading2Char"/>
          <w:rtl/>
        </w:rPr>
        <w:t>13 -</w:t>
      </w:r>
      <w:bookmarkEnd w:id="1663"/>
      <w:r w:rsidRPr="00067003">
        <w:rPr>
          <w:rtl/>
        </w:rPr>
        <w:t xml:space="preserve"> وقال </w:t>
      </w:r>
      <w:r>
        <w:rPr>
          <w:rtl/>
        </w:rPr>
        <w:t>أبوعبدالله</w:t>
      </w:r>
      <w:r w:rsidRPr="00067003">
        <w:rPr>
          <w:rtl/>
        </w:rPr>
        <w:t xml:space="preserve"> </w:t>
      </w:r>
      <w:r w:rsidR="003E5577" w:rsidRPr="003E5577">
        <w:rPr>
          <w:rStyle w:val="libAlaemChar"/>
          <w:rtl/>
        </w:rPr>
        <w:t>عليه‌السلام</w:t>
      </w:r>
      <w:r w:rsidRPr="00067003">
        <w:rPr>
          <w:rtl/>
        </w:rPr>
        <w:t xml:space="preserve">: علموا أولادكم (يس) فإنها ريحانة القرآن. </w:t>
      </w:r>
    </w:p>
    <w:p w:rsidR="00ED24C1" w:rsidRDefault="00ED24C1" w:rsidP="00ED24C1">
      <w:pPr>
        <w:pStyle w:val="libNormal"/>
        <w:rPr>
          <w:rtl/>
        </w:rPr>
      </w:pPr>
      <w:bookmarkStart w:id="1664" w:name="_Toc356990460"/>
      <w:r w:rsidRPr="00B12DF9">
        <w:rPr>
          <w:rStyle w:val="Heading2Char"/>
          <w:rtl/>
        </w:rPr>
        <w:t>1435</w:t>
      </w:r>
      <w:r w:rsidR="003E5577">
        <w:rPr>
          <w:rStyle w:val="Heading2Char"/>
          <w:rtl/>
        </w:rPr>
        <w:t>/</w:t>
      </w:r>
      <w:r w:rsidRPr="00B12DF9">
        <w:rPr>
          <w:rStyle w:val="Heading2Char"/>
          <w:rtl/>
        </w:rPr>
        <w:t>14 -</w:t>
      </w:r>
      <w:bookmarkEnd w:id="1664"/>
      <w:r w:rsidRPr="00067003">
        <w:rPr>
          <w:rtl/>
        </w:rPr>
        <w:t xml:space="preserve"> وبهذا الاسناد، عن ابن فضال، عن العباس، عن فضيل بن عثمان، عن بشير الدهان،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كان رسول الله </w:t>
      </w:r>
      <w:r w:rsidR="003E5577" w:rsidRPr="003E5577">
        <w:rPr>
          <w:rStyle w:val="libAlaemChar"/>
          <w:rtl/>
        </w:rPr>
        <w:t>صلى‌الله‌عليه‌وآله‌وسلم</w:t>
      </w:r>
      <w:r w:rsidRPr="00067003">
        <w:rPr>
          <w:rtl/>
        </w:rPr>
        <w:t xml:space="preserve"> في ملأ من أصحابه</w:t>
      </w:r>
      <w:r>
        <w:rPr>
          <w:rtl/>
        </w:rPr>
        <w:t xml:space="preserve"> قال: </w:t>
      </w:r>
      <w:r w:rsidRPr="00067003">
        <w:rPr>
          <w:rtl/>
        </w:rPr>
        <w:t>فقال: خذوا جنتكم. فقالوا: يا رسول الله، حضر عدو</w:t>
      </w:r>
      <w:r>
        <w:rPr>
          <w:rtl/>
        </w:rPr>
        <w:t>؟</w:t>
      </w:r>
      <w:r w:rsidRPr="00067003">
        <w:rPr>
          <w:rtl/>
        </w:rPr>
        <w:t xml:space="preserve"> قال: لا، جنتكم من النار. قال: قولوا:</w:t>
      </w:r>
      <w:r>
        <w:rPr>
          <w:rtl/>
        </w:rPr>
        <w:t xml:space="preserve"> «</w:t>
      </w:r>
      <w:r w:rsidRPr="00067003">
        <w:rPr>
          <w:rtl/>
        </w:rPr>
        <w:t xml:space="preserve"> سبحان الله، والحمد لله، ولا إله إلا الله، والله أكبر، ولا حول ولا قوة إلا بالله العلي العظيم </w:t>
      </w:r>
      <w:r>
        <w:rPr>
          <w:rtl/>
        </w:rPr>
        <w:t xml:space="preserve">» </w:t>
      </w:r>
      <w:r w:rsidRPr="00067003">
        <w:rPr>
          <w:rtl/>
        </w:rPr>
        <w:t xml:space="preserve">فانهن يوم القيامة مقدمات منجيات ومعقبات، وهن عند الله الصالحات الباقيات. </w:t>
      </w:r>
    </w:p>
    <w:p w:rsidR="00ED24C1" w:rsidRPr="00067003" w:rsidRDefault="00ED24C1" w:rsidP="00ED24C1">
      <w:pPr>
        <w:pStyle w:val="libNormal"/>
        <w:rPr>
          <w:rtl/>
        </w:rPr>
      </w:pPr>
      <w:bookmarkStart w:id="1665" w:name="_Toc356990461"/>
      <w:r w:rsidRPr="00B12DF9">
        <w:rPr>
          <w:rStyle w:val="Heading2Char"/>
          <w:rtl/>
        </w:rPr>
        <w:t>1436</w:t>
      </w:r>
      <w:r w:rsidR="003E5577">
        <w:rPr>
          <w:rStyle w:val="Heading2Char"/>
          <w:rtl/>
        </w:rPr>
        <w:t>/</w:t>
      </w:r>
      <w:r w:rsidRPr="00B12DF9">
        <w:rPr>
          <w:rStyle w:val="Heading2Char"/>
          <w:rtl/>
        </w:rPr>
        <w:t>15 -</w:t>
      </w:r>
      <w:bookmarkEnd w:id="1665"/>
      <w:r w:rsidRPr="00067003">
        <w:rPr>
          <w:rtl/>
        </w:rPr>
        <w:t xml:space="preserve"> وبهذا الاسناد، عن العباس، عن فضيل، عن معاوية بن عمار، عن أبي </w:t>
      </w:r>
      <w:r>
        <w:rPr>
          <w:rtl/>
        </w:rPr>
        <w:t>عبدالله</w:t>
      </w:r>
      <w:r w:rsidRPr="00067003">
        <w:rPr>
          <w:rtl/>
        </w:rPr>
        <w:t xml:space="preserve"> </w:t>
      </w:r>
      <w:r w:rsidR="003E5577" w:rsidRPr="003E5577">
        <w:rPr>
          <w:rStyle w:val="libAlaemChar"/>
          <w:rtl/>
        </w:rPr>
        <w:t>عليه‌السلام</w:t>
      </w:r>
      <w:r w:rsidRPr="00067003">
        <w:rPr>
          <w:rtl/>
        </w:rPr>
        <w:t>، قال: الدعاء لاخيك بظهر الغيب يسوق إلى الداعي الرزق، ويصرف عنه البلاء، ويقول الملك: ولك مثل ذلك.</w:t>
      </w:r>
    </w:p>
    <w:p w:rsidR="00ED24C1" w:rsidRDefault="00ED24C1" w:rsidP="001C1E66">
      <w:pPr>
        <w:pStyle w:val="libNormal"/>
        <w:rPr>
          <w:rtl/>
        </w:rPr>
      </w:pPr>
      <w:r>
        <w:rPr>
          <w:rtl/>
        </w:rPr>
        <w:br w:type="page"/>
      </w:r>
    </w:p>
    <w:p w:rsidR="00ED24C1" w:rsidRDefault="00ED24C1" w:rsidP="00ED24C1">
      <w:pPr>
        <w:pStyle w:val="libNormal"/>
        <w:rPr>
          <w:rtl/>
        </w:rPr>
      </w:pPr>
      <w:bookmarkStart w:id="1666" w:name="_Toc356990462"/>
      <w:r w:rsidRPr="00B12DF9">
        <w:rPr>
          <w:rStyle w:val="Heading2Char"/>
          <w:rtl/>
        </w:rPr>
        <w:lastRenderedPageBreak/>
        <w:t>1437</w:t>
      </w:r>
      <w:r w:rsidR="003E5577">
        <w:rPr>
          <w:rStyle w:val="Heading2Char"/>
          <w:rtl/>
        </w:rPr>
        <w:t>/</w:t>
      </w:r>
      <w:r w:rsidRPr="00B12DF9">
        <w:rPr>
          <w:rStyle w:val="Heading2Char"/>
          <w:rtl/>
        </w:rPr>
        <w:t>16 -</w:t>
      </w:r>
      <w:bookmarkEnd w:id="1666"/>
      <w:r w:rsidRPr="00067003">
        <w:rPr>
          <w:rtl/>
        </w:rPr>
        <w:t xml:space="preserve"> وبهذا الاسناد، عن العباس، عن بشر بن بكار، عن عمرو بن شمر، عن جابر، عن أبي جعفر </w:t>
      </w:r>
      <w:r w:rsidR="003E5577" w:rsidRPr="003E5577">
        <w:rPr>
          <w:rStyle w:val="libAlaemChar"/>
          <w:rtl/>
        </w:rPr>
        <w:t>عليه‌السلام</w:t>
      </w:r>
      <w:r w:rsidRPr="00067003">
        <w:rPr>
          <w:rtl/>
        </w:rPr>
        <w:t>، قال: أن ملكا من الملائكة سأل الله أن يعطيه سمع العباد فأعطاه الله، فذلك الملك قائم</w:t>
      </w:r>
      <w:r>
        <w:rPr>
          <w:rtl/>
        </w:rPr>
        <w:t xml:space="preserve"> حتّى </w:t>
      </w:r>
      <w:r w:rsidRPr="00067003">
        <w:rPr>
          <w:rtl/>
        </w:rPr>
        <w:t xml:space="preserve">تقوم الساعة ليس أحد من المؤمنين يقول: </w:t>
      </w:r>
      <w:r>
        <w:rPr>
          <w:rtl/>
        </w:rPr>
        <w:t xml:space="preserve">صلّى الله </w:t>
      </w:r>
      <w:r w:rsidRPr="00067003">
        <w:rPr>
          <w:rtl/>
        </w:rPr>
        <w:t xml:space="preserve">عليه وآله وسلم، إلا قال الملك: وعليك السلام، ثم يقول الملك: يا رسول الله، إن فلانا يقرئك السلام، فيقول رسول الله: وعليه السلام. </w:t>
      </w:r>
    </w:p>
    <w:p w:rsidR="00ED24C1" w:rsidRDefault="00ED24C1" w:rsidP="00ED24C1">
      <w:pPr>
        <w:pStyle w:val="libNormal"/>
        <w:tabs>
          <w:tab w:val="left" w:pos="2409"/>
        </w:tabs>
        <w:rPr>
          <w:rtl/>
        </w:rPr>
      </w:pPr>
      <w:bookmarkStart w:id="1667" w:name="_Toc356990463"/>
      <w:r w:rsidRPr="00B12DF9">
        <w:rPr>
          <w:rStyle w:val="Heading2Char"/>
          <w:rtl/>
        </w:rPr>
        <w:t>1438</w:t>
      </w:r>
      <w:r w:rsidR="003E5577">
        <w:rPr>
          <w:rStyle w:val="Heading2Char"/>
          <w:rtl/>
        </w:rPr>
        <w:t>/</w:t>
      </w:r>
      <w:r w:rsidRPr="00B12DF9">
        <w:rPr>
          <w:rStyle w:val="Heading2Char"/>
          <w:rtl/>
        </w:rPr>
        <w:t>17 -</w:t>
      </w:r>
      <w:bookmarkEnd w:id="1667"/>
      <w:r w:rsidRPr="00067003">
        <w:rPr>
          <w:rtl/>
        </w:rPr>
        <w:t xml:space="preserve"> وبهذا الاسناد، عن العباس، عن </w:t>
      </w:r>
      <w:r>
        <w:rPr>
          <w:rtl/>
        </w:rPr>
        <w:t>عليّ بن</w:t>
      </w:r>
      <w:r w:rsidRPr="00067003">
        <w:rPr>
          <w:rtl/>
        </w:rPr>
        <w:t xml:space="preserve"> معمر الخزاز، عن رجل من جعفي، قال: كنا عند أبي </w:t>
      </w:r>
      <w:r>
        <w:rPr>
          <w:rtl/>
        </w:rPr>
        <w:t>عبدالله</w:t>
      </w:r>
      <w:r w:rsidRPr="00067003">
        <w:rPr>
          <w:rtl/>
        </w:rPr>
        <w:t xml:space="preserve"> </w:t>
      </w:r>
      <w:r w:rsidR="003E5577" w:rsidRPr="003E5577">
        <w:rPr>
          <w:rStyle w:val="libAlaemChar"/>
          <w:rtl/>
        </w:rPr>
        <w:t>عليه‌السلام</w:t>
      </w:r>
      <w:r w:rsidRPr="00067003">
        <w:rPr>
          <w:rtl/>
        </w:rPr>
        <w:t xml:space="preserve">، فقال رجل: اللهم إني أسألك رزقا طيبا. قال: فقال </w:t>
      </w:r>
      <w:r>
        <w:rPr>
          <w:rtl/>
        </w:rPr>
        <w:t>أبوعبدالله</w:t>
      </w:r>
      <w:r w:rsidRPr="00067003">
        <w:rPr>
          <w:rtl/>
        </w:rPr>
        <w:t xml:space="preserve"> </w:t>
      </w:r>
      <w:r w:rsidR="003E5577" w:rsidRPr="003E5577">
        <w:rPr>
          <w:rStyle w:val="libAlaemChar"/>
          <w:rtl/>
        </w:rPr>
        <w:t>عليه‌السلام</w:t>
      </w:r>
      <w:r w:rsidRPr="00067003">
        <w:rPr>
          <w:rtl/>
        </w:rPr>
        <w:t xml:space="preserve">: هيهات هيهات، هذا قوت الانبياء، ولكن سل ربك رزقا لا يعذبك عليه يوم القيامة، هيهات إن الله يقول: </w:t>
      </w:r>
      <w:r w:rsidR="00871C06" w:rsidRPr="00871C06">
        <w:rPr>
          <w:rStyle w:val="libAlaemChar"/>
          <w:rFonts w:hint="cs"/>
          <w:rtl/>
        </w:rPr>
        <w:t>(</w:t>
      </w:r>
      <w:r w:rsidRPr="00521F46">
        <w:rPr>
          <w:rStyle w:val="libAieChar"/>
          <w:rFonts w:hint="cs"/>
          <w:rtl/>
        </w:rPr>
        <w:t xml:space="preserve"> </w:t>
      </w:r>
      <w:r w:rsidRPr="00521F46">
        <w:rPr>
          <w:rStyle w:val="libAieChar"/>
          <w:rtl/>
        </w:rPr>
        <w:t>يَا أَيُّهَا الرُّسُلُ كُلُوا مِنَ الطَّيِّبَاتِ وَاعْمَلُوا صَالِحًا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F75DB3">
        <w:rPr>
          <w:rStyle w:val="libFootnotenumChar"/>
          <w:rtl/>
        </w:rPr>
        <w:t>(1)</w:t>
      </w:r>
      <w:r w:rsidRPr="00067003">
        <w:rPr>
          <w:rtl/>
        </w:rPr>
        <w:t xml:space="preserve">. </w:t>
      </w:r>
    </w:p>
    <w:p w:rsidR="00ED24C1" w:rsidRDefault="00ED24C1" w:rsidP="00ED24C1">
      <w:pPr>
        <w:pStyle w:val="libNormal"/>
        <w:rPr>
          <w:rtl/>
        </w:rPr>
      </w:pPr>
      <w:bookmarkStart w:id="1668" w:name="_Toc356990464"/>
      <w:r w:rsidRPr="00B12DF9">
        <w:rPr>
          <w:rStyle w:val="Heading2Char"/>
          <w:rtl/>
        </w:rPr>
        <w:t>1439</w:t>
      </w:r>
      <w:r w:rsidR="003E5577">
        <w:rPr>
          <w:rStyle w:val="Heading2Char"/>
          <w:rtl/>
        </w:rPr>
        <w:t>/</w:t>
      </w:r>
      <w:r w:rsidRPr="00B12DF9">
        <w:rPr>
          <w:rStyle w:val="Heading2Char"/>
          <w:rtl/>
        </w:rPr>
        <w:t>18 -</w:t>
      </w:r>
      <w:bookmarkEnd w:id="1668"/>
      <w:r w:rsidRPr="00067003">
        <w:rPr>
          <w:rtl/>
        </w:rPr>
        <w:t xml:space="preserve"> وبهذا الاسناد، عن </w:t>
      </w:r>
      <w:r>
        <w:rPr>
          <w:rtl/>
        </w:rPr>
        <w:t>عليّ بن</w:t>
      </w:r>
      <w:r w:rsidRPr="00067003">
        <w:rPr>
          <w:rtl/>
        </w:rPr>
        <w:t xml:space="preserve"> معمر، عن يونس بن عمار،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إن العبد ليبسط يديه يدعو الله ويسأله من فضله مالا فيرزقه. قال: فينفقه فيما لا خير فيه. قال: ثم يعود فيدعو. قال: فيقول الله: ألم أعطك، ألم أفعل بك كذا وكذا</w:t>
      </w:r>
      <w:r>
        <w:rPr>
          <w:rtl/>
        </w:rPr>
        <w:t>؟</w:t>
      </w:r>
      <w:r w:rsidRPr="00067003">
        <w:rPr>
          <w:rtl/>
        </w:rPr>
        <w:t xml:space="preserve"> </w:t>
      </w:r>
    </w:p>
    <w:p w:rsidR="00ED24C1" w:rsidRPr="00067003" w:rsidRDefault="00ED24C1" w:rsidP="00ED24C1">
      <w:pPr>
        <w:pStyle w:val="libNormal"/>
        <w:rPr>
          <w:rtl/>
        </w:rPr>
      </w:pPr>
      <w:bookmarkStart w:id="1669" w:name="_Toc356990465"/>
      <w:r w:rsidRPr="00B12DF9">
        <w:rPr>
          <w:rStyle w:val="Heading2Char"/>
          <w:rtl/>
        </w:rPr>
        <w:t>1440</w:t>
      </w:r>
      <w:r w:rsidR="003E5577">
        <w:rPr>
          <w:rStyle w:val="Heading2Char"/>
          <w:rtl/>
        </w:rPr>
        <w:t>/</w:t>
      </w:r>
      <w:r w:rsidRPr="00B12DF9">
        <w:rPr>
          <w:rStyle w:val="Heading2Char"/>
          <w:rtl/>
        </w:rPr>
        <w:t>19 -</w:t>
      </w:r>
      <w:bookmarkEnd w:id="1669"/>
      <w:r w:rsidRPr="00067003">
        <w:rPr>
          <w:rtl/>
        </w:rPr>
        <w:t xml:space="preserve"> وبهذا الاسناد، عن العباس بن عامر، عن </w:t>
      </w:r>
      <w:r>
        <w:rPr>
          <w:rtl/>
        </w:rPr>
        <w:t>عبدالله</w:t>
      </w:r>
      <w:r w:rsidRPr="00067003">
        <w:rPr>
          <w:rtl/>
        </w:rPr>
        <w:t xml:space="preserve"> بن الوليد، قال: دخلنا على أبي </w:t>
      </w:r>
      <w:r>
        <w:rPr>
          <w:rtl/>
        </w:rPr>
        <w:t>عبدالله</w:t>
      </w:r>
      <w:r w:rsidRPr="00067003">
        <w:rPr>
          <w:rtl/>
        </w:rPr>
        <w:t xml:space="preserve"> </w:t>
      </w:r>
      <w:r w:rsidR="003E5577" w:rsidRPr="003E5577">
        <w:rPr>
          <w:rStyle w:val="libAlaemChar"/>
          <w:rtl/>
        </w:rPr>
        <w:t>عليه‌السلام</w:t>
      </w:r>
      <w:r w:rsidRPr="00067003">
        <w:rPr>
          <w:rtl/>
        </w:rPr>
        <w:t xml:space="preserve"> فسلمنا عليه، وجلسنا بين يديه، فسألنا: من أنتم</w:t>
      </w:r>
      <w:r>
        <w:rPr>
          <w:rtl/>
        </w:rPr>
        <w:t>؟</w:t>
      </w:r>
      <w:r w:rsidRPr="00067003">
        <w:rPr>
          <w:rtl/>
        </w:rPr>
        <w:t xml:space="preserve"> قلنا: من أهل الكوفة. فقال: أما إنه ليس من بلد من البلدان أكثر محبا لنا من أهل الكوفة، ثم هذه العصابة خاصة، إن الله هداكم لامر جهله الناس، أحببتمونا وأبغضنا الناس، وصدقتمونا وكذبنا الناس، واتبعتمونا وخالفنا الناس، فجعل الله محياكم محيانا، ومماتكم مماتنا، فأشهد على أبي </w:t>
      </w:r>
      <w:r w:rsidR="003E5577" w:rsidRPr="003E5577">
        <w:rPr>
          <w:rStyle w:val="libAlaemChar"/>
          <w:rtl/>
        </w:rPr>
        <w:t>عليه‌السلام</w:t>
      </w:r>
      <w:r w:rsidRPr="00067003">
        <w:rPr>
          <w:rtl/>
        </w:rPr>
        <w:t xml:space="preserve"> أنه كان يقول: ما بين أحدكم وبين أن يرى ما تقر به عينه ويغتبط إلا أن تبلغ نفسه هاهنا، ثم أهوى بيده إلى حلقه، ثم قال:</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المؤمنون 23: 51.</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وقد قال الله في كتابه: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وَلَقَدْ أَرْسَلْنَا رُسُلًا مِّن قَبْلِكَ وَجَعَلْنَا لَهُمْ أَزْوَاجًا وَذُرِّيَّةً </w:t>
      </w:r>
      <w:r w:rsidR="00871C06" w:rsidRPr="00871C06">
        <w:rPr>
          <w:rStyle w:val="libAlaemChar"/>
          <w:rFonts w:hint="cs"/>
          <w:rtl/>
        </w:rPr>
        <w:t>)</w:t>
      </w:r>
      <w:r w:rsidRPr="00067003">
        <w:rPr>
          <w:rtl/>
        </w:rPr>
        <w:t xml:space="preserve"> </w:t>
      </w:r>
      <w:r w:rsidRPr="00F75DB3">
        <w:rPr>
          <w:rStyle w:val="libFootnotenumChar"/>
          <w:rtl/>
        </w:rPr>
        <w:t>(1)</w:t>
      </w:r>
      <w:r w:rsidRPr="00067003">
        <w:rPr>
          <w:rtl/>
        </w:rPr>
        <w:t xml:space="preserve"> فنحن ذرية رسول الله </w:t>
      </w:r>
      <w:r w:rsidR="003E5577" w:rsidRPr="003E5577">
        <w:rPr>
          <w:rStyle w:val="libAlaemChar"/>
          <w:rtl/>
        </w:rPr>
        <w:t>صلى‌الله‌عليه‌وآله‌وسلم</w:t>
      </w:r>
      <w:r w:rsidRPr="00067003">
        <w:rPr>
          <w:rtl/>
        </w:rPr>
        <w:t xml:space="preserve"> </w:t>
      </w:r>
      <w:r w:rsidRPr="00F75DB3">
        <w:rPr>
          <w:rStyle w:val="libFootnotenumChar"/>
          <w:rtl/>
        </w:rPr>
        <w:t>(2)</w:t>
      </w:r>
      <w:r w:rsidRPr="00067003">
        <w:rPr>
          <w:rtl/>
        </w:rPr>
        <w:t xml:space="preserve">. </w:t>
      </w:r>
    </w:p>
    <w:p w:rsidR="00ED24C1" w:rsidRDefault="00ED24C1" w:rsidP="00ED24C1">
      <w:pPr>
        <w:pStyle w:val="libNormal"/>
        <w:rPr>
          <w:rtl/>
        </w:rPr>
      </w:pPr>
      <w:bookmarkStart w:id="1670" w:name="_Toc356990466"/>
      <w:r w:rsidRPr="00B12DF9">
        <w:rPr>
          <w:rStyle w:val="Heading2Char"/>
          <w:rtl/>
        </w:rPr>
        <w:t>1441</w:t>
      </w:r>
      <w:r w:rsidR="003E5577">
        <w:rPr>
          <w:rStyle w:val="Heading2Char"/>
          <w:rtl/>
        </w:rPr>
        <w:t>/</w:t>
      </w:r>
      <w:r w:rsidRPr="00B12DF9">
        <w:rPr>
          <w:rStyle w:val="Heading2Char"/>
          <w:rtl/>
        </w:rPr>
        <w:t>20 -</w:t>
      </w:r>
      <w:bookmarkEnd w:id="1670"/>
      <w:r w:rsidRPr="00067003">
        <w:rPr>
          <w:rtl/>
        </w:rPr>
        <w:t xml:space="preserve"> وعنه، قال: أخبرنا الحسين بن إبراهيم القزويني، قال: أخبرنا </w:t>
      </w:r>
      <w:r>
        <w:rPr>
          <w:rtl/>
        </w:rPr>
        <w:t>محمّد</w:t>
      </w:r>
      <w:r w:rsidRPr="00067003">
        <w:rPr>
          <w:rtl/>
        </w:rPr>
        <w:t xml:space="preserve"> بن وهبان، قال: </w:t>
      </w:r>
      <w:r>
        <w:rPr>
          <w:rtl/>
        </w:rPr>
        <w:t>حدّثنا أبو</w:t>
      </w:r>
      <w:r w:rsidRPr="00067003">
        <w:rPr>
          <w:rtl/>
        </w:rPr>
        <w:t xml:space="preserve">عيسى </w:t>
      </w:r>
      <w:r>
        <w:rPr>
          <w:rtl/>
        </w:rPr>
        <w:t>محمّد</w:t>
      </w:r>
      <w:r w:rsidRPr="00067003">
        <w:rPr>
          <w:rtl/>
        </w:rPr>
        <w:t xml:space="preserve"> بن إسماعيل بن حيان الوراق في دكانه بسكة الموالي، قال: </w:t>
      </w:r>
      <w:r>
        <w:rPr>
          <w:rtl/>
        </w:rPr>
        <w:t>حدّثنا أبوجعفر محمّد</w:t>
      </w:r>
      <w:r w:rsidRPr="00067003">
        <w:rPr>
          <w:rtl/>
        </w:rPr>
        <w:t xml:space="preserve"> بن الحسين بن حفص الخثعمي الاسدي، قال: </w:t>
      </w:r>
      <w:r>
        <w:rPr>
          <w:rtl/>
        </w:rPr>
        <w:t>حدّثنا أبو</w:t>
      </w:r>
      <w:r w:rsidRPr="00067003">
        <w:rPr>
          <w:rtl/>
        </w:rPr>
        <w:t xml:space="preserve">سعيد عباد بن يعقوب الاسدي، قال: </w:t>
      </w:r>
      <w:r>
        <w:rPr>
          <w:rtl/>
        </w:rPr>
        <w:t>حدّثنا</w:t>
      </w:r>
      <w:r w:rsidRPr="00067003">
        <w:rPr>
          <w:rtl/>
        </w:rPr>
        <w:t xml:space="preserve"> خلاد</w:t>
      </w:r>
      <w:r>
        <w:rPr>
          <w:rtl/>
        </w:rPr>
        <w:t xml:space="preserve"> أبو</w:t>
      </w:r>
      <w:r w:rsidRPr="00067003">
        <w:rPr>
          <w:rtl/>
        </w:rPr>
        <w:t xml:space="preserve">علي، قال: قال لنا جعفر بن </w:t>
      </w:r>
      <w:r>
        <w:rPr>
          <w:rtl/>
        </w:rPr>
        <w:t>محمّد</w:t>
      </w:r>
      <w:r w:rsidRPr="00067003">
        <w:rPr>
          <w:rtl/>
        </w:rPr>
        <w:t xml:space="preserve"> </w:t>
      </w:r>
      <w:r w:rsidR="003E5577" w:rsidRPr="003E5577">
        <w:rPr>
          <w:rStyle w:val="libAlaemChar"/>
          <w:rtl/>
        </w:rPr>
        <w:t>عليهما‌السلام</w:t>
      </w:r>
      <w:r w:rsidRPr="00067003">
        <w:rPr>
          <w:rtl/>
        </w:rPr>
        <w:t xml:space="preserve"> وهو يوصينا: اتقوا الله، وأحسنوا الركوع والسجود، وكونوا أطوع عباد الله، فإنكم لن تنالوا ولايتنا إلا بالورع، ولن تنالوا ما عند الله (تعالى) إلا بالعمل، وإن أشد الناس حسرة يوم القيامة لمن وصف عدلا وخالفه إلى غيره. </w:t>
      </w:r>
    </w:p>
    <w:p w:rsidR="00ED24C1" w:rsidRDefault="00ED24C1" w:rsidP="00ED24C1">
      <w:pPr>
        <w:pStyle w:val="libNormal"/>
        <w:rPr>
          <w:rtl/>
        </w:rPr>
      </w:pPr>
      <w:bookmarkStart w:id="1671" w:name="_Toc356990467"/>
      <w:r w:rsidRPr="00B12DF9">
        <w:rPr>
          <w:rStyle w:val="Heading2Char"/>
          <w:rtl/>
        </w:rPr>
        <w:t>1442</w:t>
      </w:r>
      <w:r w:rsidR="003E5577">
        <w:rPr>
          <w:rStyle w:val="Heading2Char"/>
          <w:rtl/>
        </w:rPr>
        <w:t>/</w:t>
      </w:r>
      <w:r w:rsidRPr="00B12DF9">
        <w:rPr>
          <w:rStyle w:val="Heading2Char"/>
          <w:rtl/>
        </w:rPr>
        <w:t>21 -</w:t>
      </w:r>
      <w:bookmarkEnd w:id="1671"/>
      <w:r w:rsidRPr="00067003">
        <w:rPr>
          <w:rtl/>
        </w:rPr>
        <w:t xml:space="preserve"> وبهذا الاسناد، عن خلاد، عن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السفياني لا بد منه، ولا يخرج إلا في رجب. </w:t>
      </w:r>
    </w:p>
    <w:p w:rsidR="00ED24C1" w:rsidRDefault="00ED24C1" w:rsidP="00ED24C1">
      <w:pPr>
        <w:pStyle w:val="libNormal"/>
        <w:rPr>
          <w:rtl/>
        </w:rPr>
      </w:pPr>
      <w:bookmarkStart w:id="1672" w:name="_Toc356990468"/>
      <w:r w:rsidRPr="00B12DF9">
        <w:rPr>
          <w:rStyle w:val="Heading2Char"/>
          <w:rtl/>
        </w:rPr>
        <w:t>1443</w:t>
      </w:r>
      <w:r w:rsidR="003E5577">
        <w:rPr>
          <w:rStyle w:val="Heading2Char"/>
          <w:rtl/>
        </w:rPr>
        <w:t>/</w:t>
      </w:r>
      <w:r w:rsidRPr="00B12DF9">
        <w:rPr>
          <w:rStyle w:val="Heading2Char"/>
          <w:rtl/>
        </w:rPr>
        <w:t>22 -</w:t>
      </w:r>
      <w:bookmarkEnd w:id="1672"/>
      <w:r w:rsidRPr="00067003">
        <w:rPr>
          <w:rtl/>
        </w:rPr>
        <w:t xml:space="preserve"> وبهذا الاسناد، عن خلاد، قال: سأل رجل جعفر بن </w:t>
      </w:r>
      <w:r>
        <w:rPr>
          <w:rtl/>
        </w:rPr>
        <w:t>محمّد</w:t>
      </w:r>
      <w:r w:rsidRPr="00067003">
        <w:rPr>
          <w:rtl/>
        </w:rPr>
        <w:t xml:space="preserve"> </w:t>
      </w:r>
      <w:r w:rsidR="003E5577" w:rsidRPr="003E5577">
        <w:rPr>
          <w:rStyle w:val="libAlaemChar"/>
          <w:rtl/>
        </w:rPr>
        <w:t>عليهما‌السلام</w:t>
      </w:r>
      <w:r w:rsidRPr="00067003">
        <w:rPr>
          <w:rtl/>
        </w:rPr>
        <w:t xml:space="preserve">، فقال: يا أبا </w:t>
      </w:r>
      <w:r>
        <w:rPr>
          <w:rtl/>
        </w:rPr>
        <w:t>عبدالله</w:t>
      </w:r>
      <w:r w:rsidRPr="00067003">
        <w:rPr>
          <w:rtl/>
        </w:rPr>
        <w:t>، إذا خرج السفياني فما حالنا</w:t>
      </w:r>
      <w:r>
        <w:rPr>
          <w:rtl/>
        </w:rPr>
        <w:t>؟</w:t>
      </w:r>
      <w:r w:rsidRPr="00067003">
        <w:rPr>
          <w:rtl/>
        </w:rPr>
        <w:t xml:space="preserve"> قال: إذا كان ذلك فالينا. </w:t>
      </w:r>
    </w:p>
    <w:p w:rsidR="00ED24C1" w:rsidRDefault="00ED24C1" w:rsidP="00ED24C1">
      <w:pPr>
        <w:pStyle w:val="libNormal"/>
        <w:tabs>
          <w:tab w:val="left" w:pos="2409"/>
        </w:tabs>
        <w:rPr>
          <w:rtl/>
        </w:rPr>
      </w:pPr>
      <w:bookmarkStart w:id="1673" w:name="_Toc356990469"/>
      <w:r w:rsidRPr="00B12DF9">
        <w:rPr>
          <w:rStyle w:val="Heading2Char"/>
          <w:rtl/>
        </w:rPr>
        <w:t>1444</w:t>
      </w:r>
      <w:r w:rsidR="003E5577">
        <w:rPr>
          <w:rStyle w:val="Heading2Char"/>
          <w:rtl/>
        </w:rPr>
        <w:t>/</w:t>
      </w:r>
      <w:r w:rsidRPr="00B12DF9">
        <w:rPr>
          <w:rStyle w:val="Heading2Char"/>
          <w:rtl/>
        </w:rPr>
        <w:t>23 -</w:t>
      </w:r>
      <w:bookmarkEnd w:id="1673"/>
      <w:r w:rsidRPr="00067003">
        <w:rPr>
          <w:rtl/>
        </w:rPr>
        <w:t xml:space="preserve"> وبهذا الاسناد، عن جعفر بن </w:t>
      </w:r>
      <w:r>
        <w:rPr>
          <w:rtl/>
        </w:rPr>
        <w:t>محمّد</w:t>
      </w:r>
      <w:r w:rsidRPr="00067003">
        <w:rPr>
          <w:rtl/>
        </w:rPr>
        <w:t xml:space="preserve"> </w:t>
      </w:r>
      <w:r w:rsidR="003E5577" w:rsidRPr="003E5577">
        <w:rPr>
          <w:rStyle w:val="libAlaemChar"/>
          <w:rtl/>
        </w:rPr>
        <w:t>عليهما‌السلام</w:t>
      </w:r>
      <w:r w:rsidRPr="00067003">
        <w:rPr>
          <w:rtl/>
        </w:rPr>
        <w:t>، قال: قال رجل: يا جعفر، الرجل يكون له مال فيضيعه فيذهب</w:t>
      </w:r>
      <w:r>
        <w:rPr>
          <w:rtl/>
        </w:rPr>
        <w:t>؟</w:t>
      </w:r>
      <w:r w:rsidRPr="00067003">
        <w:rPr>
          <w:rtl/>
        </w:rPr>
        <w:t xml:space="preserve"> قال: احتفظ بمالك، فإنه قوام دينك، ثم قرأ: </w:t>
      </w:r>
      <w:r w:rsidR="00871C06" w:rsidRPr="00871C06">
        <w:rPr>
          <w:rStyle w:val="libAlaemChar"/>
          <w:rFonts w:hint="cs"/>
          <w:rtl/>
        </w:rPr>
        <w:t>(</w:t>
      </w:r>
      <w:r w:rsidRPr="00521F46">
        <w:rPr>
          <w:rStyle w:val="libAieChar"/>
          <w:rFonts w:hint="cs"/>
          <w:rtl/>
        </w:rPr>
        <w:t xml:space="preserve"> </w:t>
      </w:r>
      <w:r w:rsidRPr="00521F46">
        <w:rPr>
          <w:rStyle w:val="libAieChar"/>
          <w:rtl/>
        </w:rPr>
        <w:t>وَلَا تُؤْتُوا السُّفَهَاءَ أَمْوَالَكُمُ الَّتِي جَعَلَ اللَّـهُ لَكُمْ قِيَامًا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F75DB3">
        <w:rPr>
          <w:rStyle w:val="libFootnotenumChar"/>
          <w:rtl/>
        </w:rPr>
        <w:t>(3)</w:t>
      </w:r>
      <w:r w:rsidRPr="00067003">
        <w:rPr>
          <w:rtl/>
        </w:rPr>
        <w:t xml:space="preserve">. </w:t>
      </w:r>
    </w:p>
    <w:p w:rsidR="00ED24C1" w:rsidRPr="00067003" w:rsidRDefault="00ED24C1" w:rsidP="00ED24C1">
      <w:pPr>
        <w:pStyle w:val="libNormal"/>
        <w:rPr>
          <w:rtl/>
        </w:rPr>
      </w:pPr>
      <w:bookmarkStart w:id="1674" w:name="_Toc356990470"/>
      <w:r w:rsidRPr="00B12DF9">
        <w:rPr>
          <w:rStyle w:val="Heading2Char"/>
          <w:rtl/>
        </w:rPr>
        <w:t>1445</w:t>
      </w:r>
      <w:r w:rsidR="003E5577">
        <w:rPr>
          <w:rStyle w:val="Heading2Char"/>
          <w:rtl/>
        </w:rPr>
        <w:t>/</w:t>
      </w:r>
      <w:r w:rsidRPr="00B12DF9">
        <w:rPr>
          <w:rStyle w:val="Heading2Char"/>
          <w:rtl/>
        </w:rPr>
        <w:t>24 -</w:t>
      </w:r>
      <w:bookmarkEnd w:id="1674"/>
      <w:r w:rsidRPr="00067003">
        <w:rPr>
          <w:rtl/>
        </w:rPr>
        <w:t xml:space="preserve"> وبهذا الاسناد، عن خلاد، عن رجل،</w:t>
      </w:r>
      <w:r>
        <w:rPr>
          <w:rtl/>
        </w:rPr>
        <w:t xml:space="preserve"> قال: </w:t>
      </w:r>
      <w:r w:rsidRPr="00067003">
        <w:rPr>
          <w:rtl/>
        </w:rPr>
        <w:t xml:space="preserve">كنا جلوسا عند جعفر </w:t>
      </w:r>
      <w:r w:rsidR="003E5577" w:rsidRPr="003E5577">
        <w:rPr>
          <w:rStyle w:val="libAlaemChar"/>
          <w:rtl/>
        </w:rPr>
        <w:t>عليه‌السلام</w:t>
      </w:r>
      <w:r w:rsidRPr="00067003">
        <w:rPr>
          <w:rtl/>
        </w:rPr>
        <w:t xml:space="preserve"> فجاءه سائل فأعطاه درهما، ثم جاء آخر فأعطاه درهما، ثم جاء آخر فأعطاه درهما، ثم جاء الرابع فقال له: يرزقك ربك، ثم أقبل علينا فقال: لو أن أحدكم</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الرعد 13: 38. </w:t>
      </w:r>
    </w:p>
    <w:p w:rsidR="00ED24C1" w:rsidRDefault="00ED24C1" w:rsidP="00ED24C1">
      <w:pPr>
        <w:pStyle w:val="libFootnote0"/>
        <w:rPr>
          <w:rtl/>
        </w:rPr>
      </w:pPr>
      <w:r w:rsidRPr="00067003">
        <w:rPr>
          <w:rtl/>
        </w:rPr>
        <w:t xml:space="preserve">(2) تقدم في الحديث: 234. </w:t>
      </w:r>
    </w:p>
    <w:p w:rsidR="00ED24C1" w:rsidRPr="00067003" w:rsidRDefault="00ED24C1" w:rsidP="00ED24C1">
      <w:pPr>
        <w:pStyle w:val="libFootnote0"/>
        <w:rPr>
          <w:rtl/>
        </w:rPr>
      </w:pPr>
      <w:r w:rsidRPr="00067003">
        <w:rPr>
          <w:rtl/>
        </w:rPr>
        <w:t>(3) سورة النساء 4: 5.</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كان عنده عشرون ألف درهم، وأراد أن يخرجها في هذا الوجه لاخرجها، ثم بقي ليس عنده شئ، ثم كان من الثلاثة الذين دعوا فلم تستجب لهم دعوة: رجل آتاه الله مالا، فمزقه ولم يحفظه، فدعا الله أن يرزقه، فقال: ألم أرزقك</w:t>
      </w:r>
      <w:r>
        <w:rPr>
          <w:rtl/>
        </w:rPr>
        <w:t>؟!</w:t>
      </w:r>
      <w:r w:rsidRPr="00067003">
        <w:rPr>
          <w:rtl/>
        </w:rPr>
        <w:t xml:space="preserve"> فلم تستجب له دعوة وردت عليه، ورجل جلس في بيته يسأل الله أن يرزقه، فقال: ألم أجعل لك إلى طلب الرزق سبيلا، أن تسير في الارض، وتبتغي من فضلي</w:t>
      </w:r>
      <w:r>
        <w:rPr>
          <w:rtl/>
        </w:rPr>
        <w:t>؟!</w:t>
      </w:r>
      <w:r w:rsidRPr="00067003">
        <w:rPr>
          <w:rtl/>
        </w:rPr>
        <w:t xml:space="preserve"> فردت عليه دعوته، ورجل دعا على امرأته، فقال: ألم أجعل أمرها في يدك</w:t>
      </w:r>
      <w:r>
        <w:rPr>
          <w:rtl/>
        </w:rPr>
        <w:t>؟!</w:t>
      </w:r>
      <w:r w:rsidRPr="00067003">
        <w:rPr>
          <w:rtl/>
        </w:rPr>
        <w:t xml:space="preserve"> فردت عليه دعوته. </w:t>
      </w:r>
    </w:p>
    <w:p w:rsidR="00ED24C1" w:rsidRDefault="00ED24C1" w:rsidP="00ED24C1">
      <w:pPr>
        <w:pStyle w:val="libNormal"/>
        <w:tabs>
          <w:tab w:val="left" w:pos="2409"/>
        </w:tabs>
        <w:rPr>
          <w:rtl/>
        </w:rPr>
      </w:pPr>
      <w:bookmarkStart w:id="1675" w:name="_Toc356990471"/>
      <w:r w:rsidRPr="00B12DF9">
        <w:rPr>
          <w:rStyle w:val="Heading2Char"/>
          <w:rtl/>
        </w:rPr>
        <w:t>1446</w:t>
      </w:r>
      <w:r w:rsidR="003E5577">
        <w:rPr>
          <w:rStyle w:val="Heading2Char"/>
          <w:rtl/>
        </w:rPr>
        <w:t>/</w:t>
      </w:r>
      <w:r w:rsidRPr="00B12DF9">
        <w:rPr>
          <w:rStyle w:val="Heading2Char"/>
          <w:rtl/>
        </w:rPr>
        <w:t>25 -</w:t>
      </w:r>
      <w:bookmarkEnd w:id="1675"/>
      <w:r w:rsidRPr="00067003">
        <w:rPr>
          <w:rtl/>
        </w:rPr>
        <w:t xml:space="preserve"> وعنه، قال: أخبرنا الحسين بن إبراهيم القزويني، قال: أخبرنا </w:t>
      </w:r>
      <w:r>
        <w:rPr>
          <w:rtl/>
        </w:rPr>
        <w:t>أبوعبدالله</w:t>
      </w:r>
      <w:r w:rsidRPr="00067003">
        <w:rPr>
          <w:rtl/>
        </w:rPr>
        <w:t xml:space="preserve"> </w:t>
      </w:r>
      <w:r>
        <w:rPr>
          <w:rtl/>
        </w:rPr>
        <w:t>محمّد</w:t>
      </w:r>
      <w:r w:rsidRPr="00067003">
        <w:rPr>
          <w:rtl/>
        </w:rPr>
        <w:t xml:space="preserve"> بن وهبان الازدي، قال: </w:t>
      </w:r>
      <w:r>
        <w:rPr>
          <w:rtl/>
        </w:rPr>
        <w:t>حدّثنا أبو</w:t>
      </w:r>
      <w:r w:rsidRPr="00067003">
        <w:rPr>
          <w:rtl/>
        </w:rPr>
        <w:t xml:space="preserve">علي </w:t>
      </w:r>
      <w:r>
        <w:rPr>
          <w:rtl/>
        </w:rPr>
        <w:t>محمّد</w:t>
      </w:r>
      <w:r w:rsidRPr="00067003">
        <w:rPr>
          <w:rtl/>
        </w:rPr>
        <w:t xml:space="preserve"> بن أحمد بن زكريا، قال: </w:t>
      </w:r>
      <w:r>
        <w:rPr>
          <w:rtl/>
        </w:rPr>
        <w:t>حدّثنا</w:t>
      </w:r>
      <w:r w:rsidRPr="00067003">
        <w:rPr>
          <w:rtl/>
        </w:rPr>
        <w:t xml:space="preserve"> الحسن </w:t>
      </w:r>
      <w:r>
        <w:rPr>
          <w:rtl/>
        </w:rPr>
        <w:t>بن عليّ بن</w:t>
      </w:r>
      <w:r w:rsidRPr="00067003">
        <w:rPr>
          <w:rtl/>
        </w:rPr>
        <w:t xml:space="preserve"> فضال، عن </w:t>
      </w:r>
      <w:r>
        <w:rPr>
          <w:rtl/>
        </w:rPr>
        <w:t>عليّ بن</w:t>
      </w:r>
      <w:r w:rsidRPr="00067003">
        <w:rPr>
          <w:rtl/>
        </w:rPr>
        <w:t xml:space="preserve"> عقبة بن بشير الاسدي، عن الجارود بن المنذر الكندي،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أشد الاعمال ثلاثة: إنصاف الناس من نفسك</w:t>
      </w:r>
      <w:r>
        <w:rPr>
          <w:rtl/>
        </w:rPr>
        <w:t xml:space="preserve"> حتّى </w:t>
      </w:r>
      <w:r w:rsidRPr="00067003">
        <w:rPr>
          <w:rtl/>
        </w:rPr>
        <w:t>لا ترضى لها بشئ إلا رضيت لهم بمثله، ومواساتك الاخ في المال، وذكر الله على كل حال، ليس</w:t>
      </w:r>
      <w:r>
        <w:rPr>
          <w:rtl/>
        </w:rPr>
        <w:t xml:space="preserve"> «</w:t>
      </w:r>
      <w:r w:rsidRPr="00067003">
        <w:rPr>
          <w:rtl/>
        </w:rPr>
        <w:t xml:space="preserve"> سبحان الله، والحمد لله، ولا إله إلا الله </w:t>
      </w:r>
      <w:r>
        <w:rPr>
          <w:rtl/>
        </w:rPr>
        <w:t xml:space="preserve">» </w:t>
      </w:r>
      <w:r w:rsidRPr="00067003">
        <w:rPr>
          <w:rtl/>
        </w:rPr>
        <w:t xml:space="preserve">فقط، ولكن إذا ورد عليك شئ أمر الله به أخذت به، وإذا ورد عليك شئ نهاك الله عنه تركته </w:t>
      </w:r>
      <w:r w:rsidRPr="00F75DB3">
        <w:rPr>
          <w:rStyle w:val="libFootnotenumChar"/>
          <w:rtl/>
        </w:rPr>
        <w:t>(1)</w:t>
      </w:r>
      <w:r w:rsidRPr="00067003">
        <w:rPr>
          <w:rtl/>
        </w:rPr>
        <w:t xml:space="preserve">. </w:t>
      </w:r>
    </w:p>
    <w:p w:rsidR="00ED24C1" w:rsidRPr="00067003" w:rsidRDefault="00ED24C1" w:rsidP="00ED24C1">
      <w:pPr>
        <w:pStyle w:val="libNormal"/>
        <w:rPr>
          <w:rtl/>
        </w:rPr>
      </w:pPr>
      <w:bookmarkStart w:id="1676" w:name="_Toc356990472"/>
      <w:r w:rsidRPr="00B12DF9">
        <w:rPr>
          <w:rStyle w:val="Heading2Char"/>
          <w:rtl/>
        </w:rPr>
        <w:t>1447</w:t>
      </w:r>
      <w:r w:rsidR="003E5577">
        <w:rPr>
          <w:rStyle w:val="Heading2Char"/>
          <w:rtl/>
        </w:rPr>
        <w:t>/</w:t>
      </w:r>
      <w:r w:rsidRPr="00B12DF9">
        <w:rPr>
          <w:rStyle w:val="Heading2Char"/>
          <w:rtl/>
        </w:rPr>
        <w:t>26 -</w:t>
      </w:r>
      <w:bookmarkEnd w:id="1676"/>
      <w:r w:rsidRPr="00067003">
        <w:rPr>
          <w:rtl/>
        </w:rPr>
        <w:t xml:space="preserve"> وبهذا الاسناد، عن </w:t>
      </w:r>
      <w:r>
        <w:rPr>
          <w:rtl/>
        </w:rPr>
        <w:t>عليّ بن</w:t>
      </w:r>
      <w:r w:rsidRPr="00067003">
        <w:rPr>
          <w:rtl/>
        </w:rPr>
        <w:t xml:space="preserve"> عقبة، عن الحسين بن موسى الحناط، عن أبيه، أنه قال: ذكر عن أبي جعفر </w:t>
      </w:r>
      <w:r w:rsidR="003E5577" w:rsidRPr="003E5577">
        <w:rPr>
          <w:rStyle w:val="libAlaemChar"/>
          <w:rtl/>
        </w:rPr>
        <w:t>عليه‌السلام</w:t>
      </w:r>
      <w:r w:rsidRPr="00067003">
        <w:rPr>
          <w:rtl/>
        </w:rPr>
        <w:t xml:space="preserve"> أنه ذكر عنده رجل فقال: إن الرجل إذا أصاب مالا من حرام لم يقبل منه حج، ولا عمرة، ولا صلة رحم،</w:t>
      </w:r>
      <w:r>
        <w:rPr>
          <w:rtl/>
        </w:rPr>
        <w:t xml:space="preserve"> حتّى </w:t>
      </w:r>
      <w:r w:rsidRPr="00067003">
        <w:rPr>
          <w:rtl/>
        </w:rPr>
        <w:t>إنه يفسد فيه الفرج.</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تقدم نحوه في الحديث: 135 والحديث: 1393.</w:t>
      </w:r>
    </w:p>
    <w:p w:rsidR="00ED24C1" w:rsidRDefault="00ED24C1" w:rsidP="001C1E66">
      <w:pPr>
        <w:pStyle w:val="libNormal"/>
        <w:rPr>
          <w:rtl/>
        </w:rPr>
      </w:pPr>
      <w:r>
        <w:rPr>
          <w:rtl/>
        </w:rPr>
        <w:br w:type="page"/>
      </w:r>
    </w:p>
    <w:p w:rsidR="00ED24C1" w:rsidRDefault="00ED24C1" w:rsidP="00ED24C1">
      <w:pPr>
        <w:pStyle w:val="Heading1Center"/>
        <w:rPr>
          <w:rtl/>
        </w:rPr>
      </w:pPr>
      <w:bookmarkStart w:id="1677" w:name="_Toc356990473"/>
      <w:r>
        <w:rPr>
          <w:rFonts w:hint="cs"/>
          <w:rtl/>
        </w:rPr>
        <w:lastRenderedPageBreak/>
        <w:t xml:space="preserve">[ </w:t>
      </w:r>
      <w:r w:rsidRPr="00067003">
        <w:rPr>
          <w:rtl/>
        </w:rPr>
        <w:t>38</w:t>
      </w:r>
      <w:r>
        <w:rPr>
          <w:rFonts w:hint="cs"/>
          <w:rtl/>
        </w:rPr>
        <w:t xml:space="preserve"> ]</w:t>
      </w:r>
      <w:bookmarkEnd w:id="1677"/>
      <w:r w:rsidRPr="00067003">
        <w:rPr>
          <w:rtl/>
        </w:rPr>
        <w:t xml:space="preserve"> </w:t>
      </w:r>
    </w:p>
    <w:p w:rsidR="00ED24C1" w:rsidRDefault="00ED24C1" w:rsidP="00ED24C1">
      <w:pPr>
        <w:pStyle w:val="Heading1Center"/>
        <w:rPr>
          <w:rtl/>
        </w:rPr>
      </w:pPr>
      <w:bookmarkStart w:id="1678" w:name="_Toc356990474"/>
      <w:r w:rsidRPr="00067003">
        <w:rPr>
          <w:rtl/>
        </w:rPr>
        <w:t>مجلس يوم الجمعة</w:t>
      </w:r>
      <w:bookmarkEnd w:id="1678"/>
      <w:r w:rsidRPr="00067003">
        <w:rPr>
          <w:rtl/>
        </w:rPr>
        <w:t xml:space="preserve"> </w:t>
      </w:r>
    </w:p>
    <w:p w:rsidR="00ED24C1" w:rsidRDefault="00ED24C1" w:rsidP="00ED24C1">
      <w:pPr>
        <w:pStyle w:val="Heading1Center"/>
        <w:rPr>
          <w:rtl/>
        </w:rPr>
      </w:pPr>
      <w:bookmarkStart w:id="1679" w:name="_Toc356990475"/>
      <w:r w:rsidRPr="00067003">
        <w:rPr>
          <w:rtl/>
        </w:rPr>
        <w:t>الرابع عشر من شعبان سنة سبع وخمسين وأربع مائة</w:t>
      </w:r>
      <w:bookmarkEnd w:id="1679"/>
      <w:r w:rsidRPr="00067003">
        <w:rPr>
          <w:rtl/>
        </w:rPr>
        <w:t xml:space="preserve"> </w:t>
      </w:r>
    </w:p>
    <w:p w:rsidR="00ED24C1" w:rsidRDefault="00ED24C1" w:rsidP="00ED24C1">
      <w:pPr>
        <w:pStyle w:val="Heading1Center"/>
        <w:rPr>
          <w:rtl/>
        </w:rPr>
      </w:pPr>
      <w:bookmarkStart w:id="1680" w:name="_Toc356990476"/>
      <w:r w:rsidRPr="00067003">
        <w:rPr>
          <w:rtl/>
        </w:rPr>
        <w:t>فيه بقية أحاديث الحسين بن إبراهيم القزويني، وابن شاذان القمي، والغضائري.</w:t>
      </w:r>
      <w:bookmarkEnd w:id="1680"/>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681" w:name="_Toc356990477"/>
      <w:r w:rsidRPr="00B12DF9">
        <w:rPr>
          <w:rStyle w:val="Heading2Char"/>
          <w:rtl/>
        </w:rPr>
        <w:t>1448</w:t>
      </w:r>
      <w:r w:rsidR="003E5577">
        <w:rPr>
          <w:rStyle w:val="Heading2Char"/>
          <w:rtl/>
        </w:rPr>
        <w:t>/</w:t>
      </w:r>
      <w:r w:rsidRPr="00B12DF9">
        <w:rPr>
          <w:rStyle w:val="Heading2Char"/>
          <w:rtl/>
        </w:rPr>
        <w:t>1 -</w:t>
      </w:r>
      <w:bookmarkEnd w:id="1681"/>
      <w:r w:rsidRPr="00067003">
        <w:rPr>
          <w:rtl/>
        </w:rPr>
        <w:t xml:space="preserve"> وبهذا الاسناد، عن </w:t>
      </w:r>
      <w:r>
        <w:rPr>
          <w:rtl/>
        </w:rPr>
        <w:t>عليّ بن</w:t>
      </w:r>
      <w:r w:rsidRPr="00067003">
        <w:rPr>
          <w:rtl/>
        </w:rPr>
        <w:t xml:space="preserve"> عقبة، عن أبي كهمس، عن عمرو بن سعيد بن هلال، قال: قلت لابي </w:t>
      </w:r>
      <w:r>
        <w:rPr>
          <w:rtl/>
        </w:rPr>
        <w:t>عبدالله</w:t>
      </w:r>
      <w:r w:rsidRPr="00067003">
        <w:rPr>
          <w:rtl/>
        </w:rPr>
        <w:t xml:space="preserve"> </w:t>
      </w:r>
      <w:r w:rsidR="003E5577" w:rsidRPr="003E5577">
        <w:rPr>
          <w:rStyle w:val="libAlaemChar"/>
          <w:rtl/>
        </w:rPr>
        <w:t>عليه‌السلام</w:t>
      </w:r>
      <w:r w:rsidRPr="00067003">
        <w:rPr>
          <w:rtl/>
        </w:rPr>
        <w:t>: أوصني. فقال: أوصيك بتقوى الله والورع والاجتهاد، واعلم أنه لا ينفع اجتهاد لا ورع فيه، وانظر إلى من هو دونك، ولا تنظر إلى من هو فوقك، فكثيرا ما قال الله (</w:t>
      </w:r>
      <w:r>
        <w:rPr>
          <w:rtl/>
        </w:rPr>
        <w:t>عزّوجلّ</w:t>
      </w:r>
      <w:r w:rsidRPr="00067003">
        <w:rPr>
          <w:rtl/>
        </w:rPr>
        <w:t xml:space="preserve">) لرسوله </w:t>
      </w:r>
      <w:r w:rsidR="003E5577" w:rsidRPr="003E5577">
        <w:rPr>
          <w:rStyle w:val="libAlaemChar"/>
          <w:rtl/>
        </w:rPr>
        <w:t>صلى‌الله‌عليه‌وآله‌وسلم</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فَلَا تُعْجِبْكَ أَمْوَالُهُمْ وَلَا أَوْلَادُهُمْ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F75DB3">
        <w:rPr>
          <w:rStyle w:val="libFootnotenumChar"/>
          <w:rtl/>
        </w:rPr>
        <w:t>(1)</w:t>
      </w:r>
      <w:r w:rsidRPr="00067003">
        <w:rPr>
          <w:rtl/>
        </w:rPr>
        <w:t>، وقال (عز</w:t>
      </w:r>
      <w:r>
        <w:rPr>
          <w:rFonts w:hint="cs"/>
          <w:rtl/>
        </w:rPr>
        <w:t>ّ</w:t>
      </w:r>
      <w:r w:rsidRPr="00067003">
        <w:rPr>
          <w:rtl/>
        </w:rPr>
        <w:t xml:space="preserve"> ذكره): </w:t>
      </w:r>
      <w:r w:rsidR="00871C06" w:rsidRPr="00871C06">
        <w:rPr>
          <w:rStyle w:val="libAlaemChar"/>
          <w:rFonts w:hint="cs"/>
          <w:rtl/>
        </w:rPr>
        <w:t>(</w:t>
      </w:r>
      <w:r w:rsidRPr="00521F46">
        <w:rPr>
          <w:rStyle w:val="libAieChar"/>
          <w:rFonts w:hint="cs"/>
          <w:rtl/>
        </w:rPr>
        <w:t xml:space="preserve"> </w:t>
      </w:r>
      <w:r w:rsidRPr="00521F46">
        <w:rPr>
          <w:rStyle w:val="libAieChar"/>
          <w:rtl/>
        </w:rPr>
        <w:t>وَلَا تَمُدَّنَّ عَيْنَيْكَ إِلَىٰ مَا مَتَّعْنَا بِهِ أَزْوَاجًا مِّنْهُمْ زَهْرَةَ الْحَيَاةِ الدُّنْيَا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F75DB3">
        <w:rPr>
          <w:rStyle w:val="libFootnotenumChar"/>
          <w:rtl/>
        </w:rPr>
        <w:t>(2)</w:t>
      </w:r>
      <w:r w:rsidRPr="00067003">
        <w:rPr>
          <w:rtl/>
        </w:rPr>
        <w:t xml:space="preserve"> فإن نازعتك نفسك إلى شئ من ذلك، فاعلم أن رسول الله </w:t>
      </w:r>
      <w:r w:rsidR="003E5577" w:rsidRPr="003E5577">
        <w:rPr>
          <w:rStyle w:val="libAlaemChar"/>
          <w:rtl/>
        </w:rPr>
        <w:t>صلى‌الله‌عليه‌وآله‌وسلم</w:t>
      </w:r>
      <w:r w:rsidRPr="00067003">
        <w:rPr>
          <w:rtl/>
        </w:rPr>
        <w:t xml:space="preserve"> كان قوته الشعير، وحلواه التمر، ووقوده السعف، وإذا أصبت بمصيبة فاذكر مصابك برسول الله </w:t>
      </w:r>
      <w:r w:rsidR="003E5577" w:rsidRPr="003E5577">
        <w:rPr>
          <w:rStyle w:val="libAlaemChar"/>
          <w:rtl/>
        </w:rPr>
        <w:t>صلى‌الله‌عليه‌وآله‌وسلم</w:t>
      </w:r>
      <w:r w:rsidRPr="00067003">
        <w:rPr>
          <w:rtl/>
        </w:rPr>
        <w:t xml:space="preserve"> فإن الناس لم يصابوا بمثله أبدا، ولن يصابوا بمثله أبدا. </w:t>
      </w:r>
    </w:p>
    <w:p w:rsidR="00ED24C1" w:rsidRPr="00067003" w:rsidRDefault="00ED24C1" w:rsidP="00ED24C1">
      <w:pPr>
        <w:pStyle w:val="libNormal"/>
        <w:rPr>
          <w:rtl/>
        </w:rPr>
      </w:pPr>
      <w:bookmarkStart w:id="1682" w:name="_Toc356990478"/>
      <w:r w:rsidRPr="00B12DF9">
        <w:rPr>
          <w:rStyle w:val="Heading2Char"/>
          <w:rtl/>
        </w:rPr>
        <w:t>1449</w:t>
      </w:r>
      <w:r w:rsidR="003E5577">
        <w:rPr>
          <w:rStyle w:val="Heading2Char"/>
          <w:rtl/>
        </w:rPr>
        <w:t>/</w:t>
      </w:r>
      <w:r w:rsidRPr="00B12DF9">
        <w:rPr>
          <w:rStyle w:val="Heading2Char"/>
          <w:rtl/>
        </w:rPr>
        <w:t>2 -</w:t>
      </w:r>
      <w:bookmarkEnd w:id="1682"/>
      <w:r w:rsidRPr="00067003">
        <w:rPr>
          <w:rtl/>
        </w:rPr>
        <w:t xml:space="preserve"> وبهذا الاسناد، عن </w:t>
      </w:r>
      <w:r>
        <w:rPr>
          <w:rtl/>
        </w:rPr>
        <w:t>عليّ بن</w:t>
      </w:r>
      <w:r w:rsidRPr="00067003">
        <w:rPr>
          <w:rtl/>
        </w:rPr>
        <w:t xml:space="preserve"> عقبة، عن سعيد بن عمرو الجعفي، عن </w:t>
      </w:r>
      <w:r>
        <w:rPr>
          <w:rtl/>
        </w:rPr>
        <w:t>محمّد</w:t>
      </w:r>
      <w:r w:rsidRPr="00067003">
        <w:rPr>
          <w:rtl/>
        </w:rPr>
        <w:t xml:space="preserve"> بن مسلم، قال: دخلت على أبي جعفر </w:t>
      </w:r>
      <w:r w:rsidR="003E5577" w:rsidRPr="003E5577">
        <w:rPr>
          <w:rStyle w:val="libAlaemChar"/>
          <w:rtl/>
        </w:rPr>
        <w:t>عليه‌السلام</w:t>
      </w:r>
      <w:r w:rsidRPr="00067003">
        <w:rPr>
          <w:rtl/>
        </w:rPr>
        <w:t xml:space="preserve"> ذات يوم، وهو يأكل متكئا،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التوبة 9: 55. </w:t>
      </w:r>
    </w:p>
    <w:p w:rsidR="00ED24C1" w:rsidRPr="00067003" w:rsidRDefault="00ED24C1" w:rsidP="00ED24C1">
      <w:pPr>
        <w:pStyle w:val="libFootnote0"/>
        <w:rPr>
          <w:rtl/>
        </w:rPr>
      </w:pPr>
      <w:r w:rsidRPr="00067003">
        <w:rPr>
          <w:rtl/>
        </w:rPr>
        <w:t>(2) سررة طه 20: 131.</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وقد كان يبلغنا أنه ينهى عن ذلك </w:t>
      </w:r>
      <w:r w:rsidRPr="00F75DB3">
        <w:rPr>
          <w:rStyle w:val="libFootnotenumChar"/>
          <w:rtl/>
        </w:rPr>
        <w:t>(1)</w:t>
      </w:r>
      <w:r w:rsidRPr="00067003">
        <w:rPr>
          <w:rtl/>
        </w:rPr>
        <w:t xml:space="preserve">. </w:t>
      </w:r>
    </w:p>
    <w:p w:rsidR="00ED24C1" w:rsidRDefault="00ED24C1" w:rsidP="00ED24C1">
      <w:pPr>
        <w:pStyle w:val="libNormal"/>
        <w:rPr>
          <w:rtl/>
        </w:rPr>
      </w:pPr>
      <w:bookmarkStart w:id="1683" w:name="_Toc356990479"/>
      <w:r w:rsidRPr="00B12DF9">
        <w:rPr>
          <w:rStyle w:val="Heading2Char"/>
          <w:rtl/>
        </w:rPr>
        <w:t>1450</w:t>
      </w:r>
      <w:r w:rsidR="003E5577">
        <w:rPr>
          <w:rStyle w:val="Heading2Char"/>
          <w:rtl/>
        </w:rPr>
        <w:t>/</w:t>
      </w:r>
      <w:r w:rsidRPr="00B12DF9">
        <w:rPr>
          <w:rStyle w:val="Heading2Char"/>
          <w:rtl/>
        </w:rPr>
        <w:t>3 -</w:t>
      </w:r>
      <w:bookmarkEnd w:id="1683"/>
      <w:r w:rsidRPr="00067003">
        <w:rPr>
          <w:rtl/>
        </w:rPr>
        <w:t xml:space="preserve"> وعنه، قال: أخبرنا</w:t>
      </w:r>
      <w:r>
        <w:rPr>
          <w:rtl/>
        </w:rPr>
        <w:t xml:space="preserve"> أبوالحسن </w:t>
      </w:r>
      <w:r w:rsidRPr="00F75DB3">
        <w:rPr>
          <w:rStyle w:val="libFootnotenumChar"/>
          <w:rtl/>
        </w:rPr>
        <w:t>(2)</w:t>
      </w:r>
      <w:r w:rsidRPr="00067003">
        <w:rPr>
          <w:rtl/>
        </w:rPr>
        <w:t xml:space="preserve">، قال: </w:t>
      </w:r>
      <w:r>
        <w:rPr>
          <w:rtl/>
        </w:rPr>
        <w:t>حدّثنا</w:t>
      </w:r>
      <w:r w:rsidRPr="00067003">
        <w:rPr>
          <w:rtl/>
        </w:rPr>
        <w:t xml:space="preserve"> </w:t>
      </w:r>
      <w:r>
        <w:rPr>
          <w:rtl/>
        </w:rPr>
        <w:t>عليّ بن</w:t>
      </w:r>
      <w:r w:rsidRPr="00067003">
        <w:rPr>
          <w:rtl/>
        </w:rPr>
        <w:t xml:space="preserve"> </w:t>
      </w:r>
      <w:r>
        <w:rPr>
          <w:rtl/>
        </w:rPr>
        <w:t>محمّد</w:t>
      </w:r>
      <w:r w:rsidRPr="00067003">
        <w:rPr>
          <w:rtl/>
        </w:rPr>
        <w:t xml:space="preserve"> بن متولة القلانسي، قال: </w:t>
      </w:r>
      <w:r>
        <w:rPr>
          <w:rtl/>
        </w:rPr>
        <w:t>حدّثنا</w:t>
      </w:r>
      <w:r w:rsidRPr="00067003">
        <w:rPr>
          <w:rtl/>
        </w:rPr>
        <w:t xml:space="preserve"> حمزة بن القاسم، قال: </w:t>
      </w:r>
      <w:r>
        <w:rPr>
          <w:rtl/>
        </w:rPr>
        <w:t>حدّثنا</w:t>
      </w:r>
      <w:r w:rsidRPr="00067003">
        <w:rPr>
          <w:rtl/>
        </w:rPr>
        <w:t xml:space="preserve"> سعد بن </w:t>
      </w:r>
      <w:r>
        <w:rPr>
          <w:rtl/>
        </w:rPr>
        <w:t>عبدالله</w:t>
      </w:r>
      <w:r w:rsidRPr="00067003">
        <w:rPr>
          <w:rtl/>
        </w:rPr>
        <w:t xml:space="preserve">، قال: </w:t>
      </w:r>
      <w:r>
        <w:rPr>
          <w:rtl/>
        </w:rPr>
        <w:t>حدّثنا</w:t>
      </w:r>
      <w:r w:rsidRPr="00067003">
        <w:rPr>
          <w:rtl/>
        </w:rPr>
        <w:t xml:space="preserve"> </w:t>
      </w:r>
      <w:r>
        <w:rPr>
          <w:rtl/>
        </w:rPr>
        <w:t>محمّد</w:t>
      </w:r>
      <w:r w:rsidRPr="00067003">
        <w:rPr>
          <w:rtl/>
        </w:rPr>
        <w:t xml:space="preserve"> بن الحسين، قال: </w:t>
      </w:r>
      <w:r>
        <w:rPr>
          <w:rtl/>
        </w:rPr>
        <w:t>حدّثنا</w:t>
      </w:r>
      <w:r w:rsidRPr="00067003">
        <w:rPr>
          <w:rtl/>
        </w:rPr>
        <w:t xml:space="preserve"> </w:t>
      </w:r>
      <w:r>
        <w:rPr>
          <w:rtl/>
        </w:rPr>
        <w:t>محمّد</w:t>
      </w:r>
      <w:r w:rsidRPr="00067003">
        <w:rPr>
          <w:rtl/>
        </w:rPr>
        <w:t xml:space="preserve"> بن أبي عمير، عن المفضل بن عمر، قال: جاز مولانا جعفر بن </w:t>
      </w:r>
      <w:r>
        <w:rPr>
          <w:rtl/>
        </w:rPr>
        <w:t>محمّد</w:t>
      </w:r>
      <w:r w:rsidRPr="00067003">
        <w:rPr>
          <w:rtl/>
        </w:rPr>
        <w:t xml:space="preserve"> الصادق </w:t>
      </w:r>
      <w:r w:rsidR="003E5577" w:rsidRPr="003E5577">
        <w:rPr>
          <w:rStyle w:val="libAlaemChar"/>
          <w:rtl/>
        </w:rPr>
        <w:t>عليه‌السلام</w:t>
      </w:r>
      <w:r w:rsidRPr="00067003">
        <w:rPr>
          <w:rtl/>
        </w:rPr>
        <w:t xml:space="preserve"> بالقائم المائل في طريق الغري، فصلى عنده ركعتين، فقيل له: ما هذه الصلاة</w:t>
      </w:r>
      <w:r>
        <w:rPr>
          <w:rtl/>
        </w:rPr>
        <w:t>؟</w:t>
      </w:r>
      <w:r w:rsidRPr="00067003">
        <w:rPr>
          <w:rtl/>
        </w:rPr>
        <w:t xml:space="preserve"> قال: هذا موضع رأس جدي الحسين </w:t>
      </w:r>
      <w:r>
        <w:rPr>
          <w:rtl/>
        </w:rPr>
        <w:t xml:space="preserve">بن عليّ </w:t>
      </w:r>
      <w:r w:rsidR="003E5577" w:rsidRPr="003E5577">
        <w:rPr>
          <w:rStyle w:val="libAlaemChar"/>
          <w:rtl/>
        </w:rPr>
        <w:t>عليهما‌السلام</w:t>
      </w:r>
      <w:r w:rsidRPr="00067003">
        <w:rPr>
          <w:rtl/>
        </w:rPr>
        <w:t xml:space="preserve">، وضعوه هاهنا. </w:t>
      </w:r>
    </w:p>
    <w:p w:rsidR="00ED24C1" w:rsidRDefault="00ED24C1" w:rsidP="00ED24C1">
      <w:pPr>
        <w:pStyle w:val="libNormal"/>
        <w:rPr>
          <w:rtl/>
        </w:rPr>
      </w:pPr>
      <w:bookmarkStart w:id="1684" w:name="_Toc356990480"/>
      <w:r w:rsidRPr="00B12DF9">
        <w:rPr>
          <w:rStyle w:val="Heading2Char"/>
          <w:rtl/>
        </w:rPr>
        <w:t>1451</w:t>
      </w:r>
      <w:r w:rsidR="003E5577">
        <w:rPr>
          <w:rStyle w:val="Heading2Char"/>
          <w:rtl/>
        </w:rPr>
        <w:t>/</w:t>
      </w:r>
      <w:r w:rsidRPr="00B12DF9">
        <w:rPr>
          <w:rStyle w:val="Heading2Char"/>
          <w:rtl/>
        </w:rPr>
        <w:t>4 -</w:t>
      </w:r>
      <w:bookmarkEnd w:id="1684"/>
      <w:r w:rsidRPr="00067003">
        <w:rPr>
          <w:rtl/>
        </w:rPr>
        <w:t xml:space="preserve"> وعنه، قال: أخبرنا</w:t>
      </w:r>
      <w:r>
        <w:rPr>
          <w:rtl/>
        </w:rPr>
        <w:t xml:space="preserve"> أبو</w:t>
      </w:r>
      <w:r w:rsidRPr="00067003">
        <w:rPr>
          <w:rtl/>
        </w:rPr>
        <w:t xml:space="preserve">الحسن، قال: </w:t>
      </w:r>
      <w:r>
        <w:rPr>
          <w:rtl/>
        </w:rPr>
        <w:t>حدّثنا</w:t>
      </w:r>
      <w:r w:rsidRPr="00067003">
        <w:rPr>
          <w:rtl/>
        </w:rPr>
        <w:t xml:space="preserve"> إبراهيم بن </w:t>
      </w:r>
      <w:r>
        <w:rPr>
          <w:rtl/>
        </w:rPr>
        <w:t>محمّد</w:t>
      </w:r>
      <w:r w:rsidRPr="00067003">
        <w:rPr>
          <w:rtl/>
        </w:rPr>
        <w:t xml:space="preserve"> المذاري،</w:t>
      </w:r>
      <w:r>
        <w:rPr>
          <w:rtl/>
        </w:rPr>
        <w:t xml:space="preserve"> قال: </w:t>
      </w:r>
      <w:r w:rsidRPr="00067003">
        <w:rPr>
          <w:rtl/>
        </w:rPr>
        <w:t xml:space="preserve">حدثني </w:t>
      </w:r>
      <w:r>
        <w:rPr>
          <w:rtl/>
        </w:rPr>
        <w:t>محمّد</w:t>
      </w:r>
      <w:r w:rsidRPr="00067003">
        <w:rPr>
          <w:rtl/>
        </w:rPr>
        <w:t xml:space="preserve"> بن جعفر، قال: حدثني </w:t>
      </w:r>
      <w:r>
        <w:rPr>
          <w:rtl/>
        </w:rPr>
        <w:t>محمّد</w:t>
      </w:r>
      <w:r w:rsidRPr="00067003">
        <w:rPr>
          <w:rtl/>
        </w:rPr>
        <w:t xml:space="preserve"> بن عيسى، قال: حدثني يونس بن عبد الرحمن، عن </w:t>
      </w:r>
      <w:r>
        <w:rPr>
          <w:rtl/>
        </w:rPr>
        <w:t>عبدالله</w:t>
      </w:r>
      <w:r w:rsidRPr="00067003">
        <w:rPr>
          <w:rtl/>
        </w:rPr>
        <w:t xml:space="preserve"> بن مسكان، عن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سألته عن القائم المائل في طريق الغري. فقال: نعم، إنه لما جاوز سرير </w:t>
      </w:r>
      <w:r>
        <w:rPr>
          <w:rtl/>
        </w:rPr>
        <w:t>أميرالمؤمنين</w:t>
      </w:r>
      <w:r w:rsidRPr="00067003">
        <w:rPr>
          <w:rtl/>
        </w:rPr>
        <w:t xml:space="preserve"> </w:t>
      </w:r>
      <w:r>
        <w:rPr>
          <w:rtl/>
        </w:rPr>
        <w:t xml:space="preserve">عليّ </w:t>
      </w:r>
      <w:r w:rsidR="003E5577" w:rsidRPr="003E5577">
        <w:rPr>
          <w:rStyle w:val="libAlaemChar"/>
          <w:rtl/>
        </w:rPr>
        <w:t>عليه‌السلام</w:t>
      </w:r>
      <w:r w:rsidRPr="00067003">
        <w:rPr>
          <w:rtl/>
        </w:rPr>
        <w:t xml:space="preserve"> انحنى أسفا وحزنا على </w:t>
      </w:r>
      <w:r>
        <w:rPr>
          <w:rtl/>
        </w:rPr>
        <w:t>أميرالمؤمنين</w:t>
      </w:r>
      <w:r w:rsidRPr="00067003">
        <w:rPr>
          <w:rtl/>
        </w:rPr>
        <w:t xml:space="preserve"> </w:t>
      </w:r>
      <w:r w:rsidR="003E5577" w:rsidRPr="003E5577">
        <w:rPr>
          <w:rStyle w:val="libAlaemChar"/>
          <w:rtl/>
        </w:rPr>
        <w:t>عليه‌السلام</w:t>
      </w:r>
      <w:r w:rsidRPr="00067003">
        <w:rPr>
          <w:rtl/>
        </w:rPr>
        <w:t xml:space="preserve">، وكذلك سرير أبرهة لما دخل عليه عبد المطلب انحنى ومال. </w:t>
      </w:r>
    </w:p>
    <w:p w:rsidR="00ED24C1" w:rsidRDefault="00ED24C1" w:rsidP="00ED24C1">
      <w:pPr>
        <w:pStyle w:val="libNormal"/>
        <w:rPr>
          <w:rtl/>
        </w:rPr>
      </w:pPr>
      <w:bookmarkStart w:id="1685" w:name="_Toc356990481"/>
      <w:r w:rsidRPr="00B12DF9">
        <w:rPr>
          <w:rStyle w:val="Heading2Char"/>
          <w:rtl/>
        </w:rPr>
        <w:t>1452</w:t>
      </w:r>
      <w:r w:rsidR="003E5577">
        <w:rPr>
          <w:rStyle w:val="Heading2Char"/>
          <w:rtl/>
        </w:rPr>
        <w:t>/</w:t>
      </w:r>
      <w:r w:rsidRPr="00B12DF9">
        <w:rPr>
          <w:rStyle w:val="Heading2Char"/>
          <w:rtl/>
        </w:rPr>
        <w:t>5 -</w:t>
      </w:r>
      <w:bookmarkEnd w:id="1685"/>
      <w:r w:rsidRPr="00067003">
        <w:rPr>
          <w:rtl/>
        </w:rPr>
        <w:t xml:space="preserve"> وعنه، قال: أخبرنا</w:t>
      </w:r>
      <w:r>
        <w:rPr>
          <w:rtl/>
        </w:rPr>
        <w:t xml:space="preserve"> أبو</w:t>
      </w:r>
      <w:r w:rsidRPr="00067003">
        <w:rPr>
          <w:rtl/>
        </w:rPr>
        <w:t xml:space="preserve">الحسن، قال: حدثني الخال </w:t>
      </w:r>
      <w:r>
        <w:rPr>
          <w:rtl/>
        </w:rPr>
        <w:t xml:space="preserve">أبوالقاسم </w:t>
      </w:r>
      <w:r w:rsidRPr="00067003">
        <w:rPr>
          <w:rtl/>
        </w:rPr>
        <w:t xml:space="preserve">جعفر ابن </w:t>
      </w:r>
      <w:r>
        <w:rPr>
          <w:rtl/>
        </w:rPr>
        <w:t>محمّد</w:t>
      </w:r>
      <w:r w:rsidRPr="00067003">
        <w:rPr>
          <w:rtl/>
        </w:rPr>
        <w:t xml:space="preserve"> بن قولويه، قال: حدثني حكيم بن داود القياف، قال: حدثني سلمة بن الخطاب، قال: حدثني سليمان بن سماعة الحذاء، عن عمه عاصم، عن الصادق جعفر بن </w:t>
      </w:r>
      <w:r>
        <w:rPr>
          <w:rtl/>
        </w:rPr>
        <w:t>محمّد</w:t>
      </w:r>
      <w:r w:rsidRPr="00067003">
        <w:rPr>
          <w:rtl/>
        </w:rPr>
        <w:t xml:space="preserve"> </w:t>
      </w:r>
      <w:r w:rsidR="003E5577" w:rsidRPr="003E5577">
        <w:rPr>
          <w:rStyle w:val="libAlaemChar"/>
          <w:rtl/>
        </w:rPr>
        <w:t>عليهما‌السلام</w:t>
      </w:r>
      <w:r w:rsidRPr="00067003">
        <w:rPr>
          <w:rtl/>
        </w:rPr>
        <w:t>، أنه سئل: ما بال المتهجدين من أحسن الناس وجها</w:t>
      </w:r>
      <w:r>
        <w:rPr>
          <w:rtl/>
        </w:rPr>
        <w:t>؟</w:t>
      </w:r>
      <w:r w:rsidRPr="00067003">
        <w:rPr>
          <w:rtl/>
        </w:rPr>
        <w:t xml:space="preserve"> قال: لانهم خلوا بالله سبحانه، فكساهم من نوره. </w:t>
      </w:r>
    </w:p>
    <w:p w:rsidR="00ED24C1" w:rsidRPr="00067003" w:rsidRDefault="00ED24C1" w:rsidP="00ED24C1">
      <w:pPr>
        <w:pStyle w:val="libNormal"/>
        <w:rPr>
          <w:rtl/>
        </w:rPr>
      </w:pPr>
      <w:bookmarkStart w:id="1686" w:name="_Toc356990482"/>
      <w:r w:rsidRPr="00B12DF9">
        <w:rPr>
          <w:rStyle w:val="Heading2Char"/>
          <w:rtl/>
        </w:rPr>
        <w:t>1453</w:t>
      </w:r>
      <w:r w:rsidR="003E5577">
        <w:rPr>
          <w:rStyle w:val="Heading2Char"/>
          <w:rtl/>
        </w:rPr>
        <w:t>/</w:t>
      </w:r>
      <w:r w:rsidRPr="00B12DF9">
        <w:rPr>
          <w:rStyle w:val="Heading2Char"/>
          <w:rtl/>
        </w:rPr>
        <w:t>6 -</w:t>
      </w:r>
      <w:bookmarkEnd w:id="1686"/>
      <w:r w:rsidRPr="00067003">
        <w:rPr>
          <w:rtl/>
        </w:rPr>
        <w:t xml:space="preserve"> وعنه، بهذا الاسناد، عن جعفر بن </w:t>
      </w:r>
      <w:r>
        <w:rPr>
          <w:rtl/>
        </w:rPr>
        <w:t>محمّد</w:t>
      </w:r>
      <w:r w:rsidRPr="00067003">
        <w:rPr>
          <w:rtl/>
        </w:rPr>
        <w:t xml:space="preserve">، عن أبيه، عن آبائه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من ولد له ثلاث بنين، ولم يسم أحدهم </w:t>
      </w:r>
      <w:r>
        <w:rPr>
          <w:rtl/>
        </w:rPr>
        <w:t>محمّد</w:t>
      </w:r>
      <w:r w:rsidRPr="00067003">
        <w:rPr>
          <w:rtl/>
        </w:rPr>
        <w:t>ا، فقد جفاني.</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يأتي تاما في الحديث: 1470. </w:t>
      </w:r>
    </w:p>
    <w:p w:rsidR="00ED24C1" w:rsidRPr="00067003" w:rsidRDefault="00ED24C1" w:rsidP="00ED24C1">
      <w:pPr>
        <w:pStyle w:val="libFootnote0"/>
        <w:rPr>
          <w:rtl/>
        </w:rPr>
      </w:pPr>
      <w:r w:rsidRPr="00067003">
        <w:rPr>
          <w:rtl/>
        </w:rPr>
        <w:t>(2)</w:t>
      </w:r>
      <w:r>
        <w:rPr>
          <w:rtl/>
        </w:rPr>
        <w:t xml:space="preserve"> أبوالحسن </w:t>
      </w:r>
      <w:r w:rsidRPr="00067003">
        <w:rPr>
          <w:rtl/>
        </w:rPr>
        <w:t>هنا، وفي ما يأتي في بداية الاسانيد، هو ابن شاذان، ويأتي التصريح باسمه في الحديث: 1455.</w:t>
      </w:r>
    </w:p>
    <w:p w:rsidR="00ED24C1" w:rsidRDefault="00ED24C1" w:rsidP="001C1E66">
      <w:pPr>
        <w:pStyle w:val="libNormal"/>
        <w:rPr>
          <w:rtl/>
        </w:rPr>
      </w:pPr>
      <w:r>
        <w:rPr>
          <w:rtl/>
        </w:rPr>
        <w:br w:type="page"/>
      </w:r>
    </w:p>
    <w:p w:rsidR="00ED24C1" w:rsidRDefault="00ED24C1" w:rsidP="00ED24C1">
      <w:pPr>
        <w:pStyle w:val="libNormal"/>
        <w:tabs>
          <w:tab w:val="left" w:pos="2409"/>
        </w:tabs>
        <w:rPr>
          <w:rtl/>
        </w:rPr>
      </w:pPr>
      <w:bookmarkStart w:id="1687" w:name="_Toc356990483"/>
      <w:r w:rsidRPr="00B12DF9">
        <w:rPr>
          <w:rStyle w:val="Heading2Char"/>
          <w:rtl/>
        </w:rPr>
        <w:lastRenderedPageBreak/>
        <w:t>1454</w:t>
      </w:r>
      <w:r w:rsidR="003E5577">
        <w:rPr>
          <w:rStyle w:val="Heading2Char"/>
          <w:rtl/>
        </w:rPr>
        <w:t>/</w:t>
      </w:r>
      <w:r w:rsidRPr="00B12DF9">
        <w:rPr>
          <w:rStyle w:val="Heading2Char"/>
          <w:rtl/>
        </w:rPr>
        <w:t>7 -</w:t>
      </w:r>
      <w:bookmarkEnd w:id="1687"/>
      <w:r w:rsidRPr="00067003">
        <w:rPr>
          <w:rtl/>
        </w:rPr>
        <w:t xml:space="preserve"> وعنه، قال: أخبرنا</w:t>
      </w:r>
      <w:r>
        <w:rPr>
          <w:rtl/>
        </w:rPr>
        <w:t xml:space="preserve"> أبو</w:t>
      </w:r>
      <w:r w:rsidRPr="00067003">
        <w:rPr>
          <w:rtl/>
        </w:rPr>
        <w:t xml:space="preserve">الحسن، عن أبيه، عن </w:t>
      </w:r>
      <w:r>
        <w:rPr>
          <w:rtl/>
        </w:rPr>
        <w:t>محمّد</w:t>
      </w:r>
      <w:r w:rsidRPr="00067003">
        <w:rPr>
          <w:rtl/>
        </w:rPr>
        <w:t xml:space="preserve"> بن الحسن بن الوليد، عن </w:t>
      </w:r>
      <w:r>
        <w:rPr>
          <w:rtl/>
        </w:rPr>
        <w:t>محمّد</w:t>
      </w:r>
      <w:r w:rsidRPr="00067003">
        <w:rPr>
          <w:rtl/>
        </w:rPr>
        <w:t xml:space="preserve"> بن الحسن الصفار، عن يعقوب بن يزيد، عن </w:t>
      </w:r>
      <w:r>
        <w:rPr>
          <w:rtl/>
        </w:rPr>
        <w:t>محمّد</w:t>
      </w:r>
      <w:r w:rsidRPr="00067003">
        <w:rPr>
          <w:rtl/>
        </w:rPr>
        <w:t xml:space="preserve"> بن أبي عمير، عن </w:t>
      </w:r>
      <w:r>
        <w:rPr>
          <w:rtl/>
        </w:rPr>
        <w:t>عبدالله</w:t>
      </w:r>
      <w:r w:rsidRPr="00067003">
        <w:rPr>
          <w:rtl/>
        </w:rPr>
        <w:t xml:space="preserve"> بن سنان، عن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إن لاهل الجنة </w:t>
      </w:r>
      <w:r w:rsidRPr="00F75DB3">
        <w:rPr>
          <w:rStyle w:val="libFootnotenumChar"/>
          <w:rtl/>
        </w:rPr>
        <w:t>(1)</w:t>
      </w:r>
      <w:r w:rsidRPr="00067003">
        <w:rPr>
          <w:rtl/>
        </w:rPr>
        <w:t xml:space="preserve">. </w:t>
      </w:r>
    </w:p>
    <w:p w:rsidR="00ED24C1" w:rsidRPr="00067003" w:rsidRDefault="00ED24C1" w:rsidP="00ED24C1">
      <w:pPr>
        <w:pStyle w:val="libNormal"/>
        <w:rPr>
          <w:rtl/>
        </w:rPr>
      </w:pPr>
      <w:bookmarkStart w:id="1688" w:name="_Toc356990484"/>
      <w:r w:rsidRPr="00B12DF9">
        <w:rPr>
          <w:rStyle w:val="Heading2Char"/>
          <w:rtl/>
        </w:rPr>
        <w:t>1455</w:t>
      </w:r>
      <w:r w:rsidR="003E5577">
        <w:rPr>
          <w:rStyle w:val="Heading2Char"/>
          <w:rtl/>
        </w:rPr>
        <w:t>/</w:t>
      </w:r>
      <w:r w:rsidRPr="00B12DF9">
        <w:rPr>
          <w:rStyle w:val="Heading2Char"/>
          <w:rtl/>
        </w:rPr>
        <w:t>8 -</w:t>
      </w:r>
      <w:bookmarkEnd w:id="1688"/>
      <w:r w:rsidRPr="00067003">
        <w:rPr>
          <w:rtl/>
        </w:rPr>
        <w:t xml:space="preserve"> وعنه، قال: أخبرنا</w:t>
      </w:r>
      <w:r>
        <w:rPr>
          <w:rtl/>
        </w:rPr>
        <w:t xml:space="preserve"> أبوالحسن محمّد</w:t>
      </w:r>
      <w:r w:rsidRPr="00067003">
        <w:rPr>
          <w:rtl/>
        </w:rPr>
        <w:t xml:space="preserve"> بن أحمد بن شاذان، قال: حدثني</w:t>
      </w:r>
      <w:r>
        <w:rPr>
          <w:rtl/>
        </w:rPr>
        <w:t xml:space="preserve"> أبو</w:t>
      </w:r>
      <w:r w:rsidRPr="00067003">
        <w:rPr>
          <w:rtl/>
        </w:rPr>
        <w:t xml:space="preserve">الحسين </w:t>
      </w:r>
      <w:r>
        <w:rPr>
          <w:rtl/>
        </w:rPr>
        <w:t>محمّد</w:t>
      </w:r>
      <w:r w:rsidRPr="00067003">
        <w:rPr>
          <w:rtl/>
        </w:rPr>
        <w:t xml:space="preserve"> </w:t>
      </w:r>
      <w:r>
        <w:rPr>
          <w:rtl/>
        </w:rPr>
        <w:t>بن عليّ بن</w:t>
      </w:r>
      <w:r w:rsidRPr="00067003">
        <w:rPr>
          <w:rtl/>
        </w:rPr>
        <w:t xml:space="preserve"> المفضل بن همام الكوفي، قال: حدثني </w:t>
      </w:r>
      <w:r>
        <w:rPr>
          <w:rtl/>
        </w:rPr>
        <w:t>محمّد</w:t>
      </w:r>
      <w:r w:rsidRPr="00067003">
        <w:rPr>
          <w:rtl/>
        </w:rPr>
        <w:t xml:space="preserve"> ا</w:t>
      </w:r>
      <w:r>
        <w:rPr>
          <w:rtl/>
        </w:rPr>
        <w:t>بن عليّ بن</w:t>
      </w:r>
      <w:r w:rsidRPr="00067003">
        <w:rPr>
          <w:rtl/>
        </w:rPr>
        <w:t xml:space="preserve"> معمر الكوفي، قال: حدثني </w:t>
      </w:r>
      <w:r>
        <w:rPr>
          <w:rtl/>
        </w:rPr>
        <w:t>محمّد</w:t>
      </w:r>
      <w:r w:rsidRPr="00067003">
        <w:rPr>
          <w:rtl/>
        </w:rPr>
        <w:t xml:space="preserve"> بن الحسين الزيات الكوفي، قال: </w:t>
      </w:r>
      <w:r>
        <w:rPr>
          <w:rtl/>
        </w:rPr>
        <w:t>حدّثنا</w:t>
      </w:r>
      <w:r w:rsidRPr="00067003">
        <w:rPr>
          <w:rtl/>
        </w:rPr>
        <w:t xml:space="preserve"> أحمد بن </w:t>
      </w:r>
      <w:r>
        <w:rPr>
          <w:rtl/>
        </w:rPr>
        <w:t>محمّد</w:t>
      </w:r>
      <w:r w:rsidRPr="00067003">
        <w:rPr>
          <w:rtl/>
        </w:rPr>
        <w:t xml:space="preserve">، قال: حدثني أبان بن عثمان، قال: حدثني أبان بن تغلب، عن جعفر بن </w:t>
      </w:r>
      <w:r>
        <w:rPr>
          <w:rtl/>
        </w:rPr>
        <w:t>محمّد</w:t>
      </w:r>
      <w:r w:rsidRPr="00067003">
        <w:rPr>
          <w:rtl/>
        </w:rPr>
        <w:t xml:space="preserve"> </w:t>
      </w:r>
      <w:r w:rsidR="003E5577" w:rsidRPr="003E5577">
        <w:rPr>
          <w:rStyle w:val="libAlaemChar"/>
          <w:rtl/>
        </w:rPr>
        <w:t>عليهما‌السلام</w:t>
      </w:r>
      <w:r w:rsidRPr="00067003">
        <w:rPr>
          <w:rtl/>
        </w:rPr>
        <w:t xml:space="preserve">، قال: لما انصرفت فاطمة </w:t>
      </w:r>
      <w:r w:rsidR="003E5577" w:rsidRPr="003E5577">
        <w:rPr>
          <w:rStyle w:val="libAlaemChar"/>
          <w:rtl/>
        </w:rPr>
        <w:t>عليها‌السلام</w:t>
      </w:r>
      <w:r w:rsidRPr="00067003">
        <w:rPr>
          <w:rtl/>
        </w:rPr>
        <w:t xml:space="preserve"> من عند أبي بكر، أقبلت على </w:t>
      </w:r>
      <w:r>
        <w:rPr>
          <w:rtl/>
        </w:rPr>
        <w:t>أميرالمؤمنين</w:t>
      </w:r>
      <w:r w:rsidRPr="00067003">
        <w:rPr>
          <w:rtl/>
        </w:rPr>
        <w:t xml:space="preserve"> </w:t>
      </w:r>
      <w:r w:rsidR="003E5577" w:rsidRPr="003E5577">
        <w:rPr>
          <w:rStyle w:val="libAlaemChar"/>
          <w:rtl/>
        </w:rPr>
        <w:t>عليه‌السلام</w:t>
      </w:r>
      <w:r w:rsidRPr="00067003">
        <w:rPr>
          <w:rtl/>
        </w:rPr>
        <w:t xml:space="preserve"> فقالت: يابن أبي طالب، اشتملت مشيمة الجنين، وقعدت حجرة الظنين </w:t>
      </w:r>
      <w:r w:rsidRPr="00F75DB3">
        <w:rPr>
          <w:rStyle w:val="libFootnotenumChar"/>
          <w:rtl/>
        </w:rPr>
        <w:t>(2)</w:t>
      </w:r>
      <w:r w:rsidRPr="00067003">
        <w:rPr>
          <w:rtl/>
        </w:rPr>
        <w:t xml:space="preserve">، نقضت قادمة الاجدل </w:t>
      </w:r>
      <w:r w:rsidRPr="00F75DB3">
        <w:rPr>
          <w:rStyle w:val="libFootnotenumChar"/>
          <w:rtl/>
        </w:rPr>
        <w:t>(3)</w:t>
      </w:r>
      <w:r w:rsidRPr="00067003">
        <w:rPr>
          <w:rtl/>
        </w:rPr>
        <w:t xml:space="preserve">، فخانك </w:t>
      </w:r>
      <w:r w:rsidRPr="00F75DB3">
        <w:rPr>
          <w:rStyle w:val="libFootnotenumChar"/>
          <w:rtl/>
        </w:rPr>
        <w:t>(4)</w:t>
      </w:r>
      <w:r w:rsidRPr="00067003">
        <w:rPr>
          <w:rtl/>
        </w:rPr>
        <w:t xml:space="preserve"> ريش الاعزل، هذا ابن أبي قحافة قد ابتزني نحيلة أبي وبليغة </w:t>
      </w:r>
      <w:r w:rsidRPr="00F75DB3">
        <w:rPr>
          <w:rStyle w:val="libFootnotenumChar"/>
          <w:rtl/>
        </w:rPr>
        <w:t>(</w:t>
      </w:r>
      <w:r w:rsidRPr="00F75DB3">
        <w:rPr>
          <w:rStyle w:val="libFootnotenumChar"/>
          <w:rFonts w:hint="cs"/>
          <w:rtl/>
        </w:rPr>
        <w:t>5</w:t>
      </w:r>
      <w:r w:rsidRPr="00F75DB3">
        <w:rPr>
          <w:rStyle w:val="libFootnotenumChar"/>
          <w:rtl/>
        </w:rPr>
        <w:t>)</w:t>
      </w:r>
      <w:r w:rsidRPr="00067003">
        <w:rPr>
          <w:rtl/>
        </w:rPr>
        <w:t xml:space="preserve"> ابني، والله لقد أجد في ظلامتي، وألد في خصامي،</w:t>
      </w:r>
      <w:r>
        <w:rPr>
          <w:rtl/>
        </w:rPr>
        <w:t xml:space="preserve"> حتّى </w:t>
      </w:r>
      <w:r w:rsidRPr="00067003">
        <w:rPr>
          <w:rtl/>
        </w:rPr>
        <w:t xml:space="preserve">منعتني قيلة </w:t>
      </w:r>
      <w:r w:rsidRPr="00F75DB3">
        <w:rPr>
          <w:rStyle w:val="libFootnotenumChar"/>
          <w:rtl/>
        </w:rPr>
        <w:t>(6)</w:t>
      </w:r>
      <w:r w:rsidRPr="00067003">
        <w:rPr>
          <w:rtl/>
        </w:rPr>
        <w:t xml:space="preserve"> نصرها، والمهاجرة وصلها، وغضت الجماعة دوني طرفها، فلا مانع ولا دافع، خرجت والله كاظمة، وعدت راغمة، فليتني ولا خيار لي مب قبل ذلتي، وتوفيت قبل منيتي، عذيري فيك الله حاميا، ومنك عاديا </w:t>
      </w:r>
      <w:r w:rsidRPr="00F75DB3">
        <w:rPr>
          <w:rStyle w:val="libFootnotenumChar"/>
          <w:rtl/>
        </w:rPr>
        <w:t>(7)</w:t>
      </w:r>
      <w:r w:rsidRPr="00067003">
        <w:rPr>
          <w:rtl/>
        </w:rPr>
        <w:t xml:space="preserve">، ويلاه في كل شارق، ويلاه مات المعتمد ووهن العضد، شكواي إلى ربي، وعدواي </w:t>
      </w:r>
      <w:r w:rsidRPr="00F75DB3">
        <w:rPr>
          <w:rStyle w:val="libFootnotenumChar"/>
          <w:rtl/>
        </w:rPr>
        <w:t>(8)</w:t>
      </w:r>
      <w:r w:rsidRPr="00067003">
        <w:rPr>
          <w:rtl/>
        </w:rPr>
        <w:t xml:space="preserve"> إلى أبي، اللهم أنت أشد قوة.</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كذا، وفيه سقط. </w:t>
      </w:r>
    </w:p>
    <w:p w:rsidR="00ED24C1" w:rsidRDefault="00ED24C1" w:rsidP="00ED24C1">
      <w:pPr>
        <w:pStyle w:val="libFootnote0"/>
        <w:rPr>
          <w:rtl/>
        </w:rPr>
      </w:pPr>
      <w:r w:rsidRPr="00067003">
        <w:rPr>
          <w:rtl/>
        </w:rPr>
        <w:t xml:space="preserve">(2) الظنين: المتهم. </w:t>
      </w:r>
    </w:p>
    <w:p w:rsidR="00ED24C1" w:rsidRDefault="00ED24C1" w:rsidP="00ED24C1">
      <w:pPr>
        <w:pStyle w:val="libFootnote0"/>
        <w:rPr>
          <w:rtl/>
        </w:rPr>
      </w:pPr>
      <w:r w:rsidRPr="00067003">
        <w:rPr>
          <w:rtl/>
        </w:rPr>
        <w:t xml:space="preserve">(3) قوادم الطير: مقاديم ريشه، والاجدل: الصقر. </w:t>
      </w:r>
    </w:p>
    <w:p w:rsidR="00ED24C1" w:rsidRDefault="00ED24C1" w:rsidP="00ED24C1">
      <w:pPr>
        <w:pStyle w:val="libFootnote0"/>
        <w:rPr>
          <w:rtl/>
        </w:rPr>
      </w:pPr>
      <w:r w:rsidRPr="00067003">
        <w:rPr>
          <w:rtl/>
        </w:rPr>
        <w:t xml:space="preserve">(4) كذا، ولعلها تصحيف: خاتك، وخات البازي على الصيد: انقض عليه ليأخذه فسمع لريشه دوي، وخاته: اختطفه. </w:t>
      </w:r>
    </w:p>
    <w:p w:rsidR="00ED24C1" w:rsidRDefault="00ED24C1" w:rsidP="00ED24C1">
      <w:pPr>
        <w:pStyle w:val="libFootnote0"/>
        <w:rPr>
          <w:rtl/>
        </w:rPr>
      </w:pPr>
      <w:r w:rsidRPr="00067003">
        <w:rPr>
          <w:rtl/>
        </w:rPr>
        <w:t xml:space="preserve">(5) النحيلة: المطية، والبليغة: ما يتبلغ به ويكفي لسد الحاجة، وكلاهما بالتصغير. </w:t>
      </w:r>
    </w:p>
    <w:p w:rsidR="00ED24C1" w:rsidRDefault="00ED24C1" w:rsidP="00ED24C1">
      <w:pPr>
        <w:pStyle w:val="libFootnote0"/>
        <w:rPr>
          <w:rtl/>
        </w:rPr>
      </w:pPr>
      <w:r w:rsidRPr="00067003">
        <w:rPr>
          <w:rtl/>
        </w:rPr>
        <w:t xml:space="preserve">(6) قيلة: وهي قيلة بنت كاهل، ام الاوس. </w:t>
      </w:r>
    </w:p>
    <w:p w:rsidR="00ED24C1" w:rsidRDefault="00ED24C1" w:rsidP="00ED24C1">
      <w:pPr>
        <w:pStyle w:val="libFootnote0"/>
        <w:rPr>
          <w:rtl/>
        </w:rPr>
      </w:pPr>
      <w:r w:rsidRPr="00067003">
        <w:rPr>
          <w:rtl/>
        </w:rPr>
        <w:t xml:space="preserve">(7) العادي: العدو، أو من: عدا فلانا عن الامر: صرفه وشغله. </w:t>
      </w:r>
    </w:p>
    <w:p w:rsidR="00ED24C1" w:rsidRPr="00067003" w:rsidRDefault="00ED24C1" w:rsidP="00ED24C1">
      <w:pPr>
        <w:pStyle w:val="libFootnote0"/>
        <w:rPr>
          <w:rtl/>
        </w:rPr>
      </w:pPr>
      <w:r w:rsidRPr="00067003">
        <w:rPr>
          <w:rtl/>
        </w:rPr>
        <w:t>(8) العدوى: طلبك إلى وإل ليعديك على من ظلمك، أي ينتقم منه.</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فأجابها </w:t>
      </w:r>
      <w:r>
        <w:rPr>
          <w:rtl/>
        </w:rPr>
        <w:t>أميرالمؤمنين</w:t>
      </w:r>
      <w:r w:rsidRPr="00067003">
        <w:rPr>
          <w:rtl/>
        </w:rPr>
        <w:t xml:space="preserve"> </w:t>
      </w:r>
      <w:r w:rsidR="003E5577" w:rsidRPr="003E5577">
        <w:rPr>
          <w:rStyle w:val="libAlaemChar"/>
          <w:rtl/>
        </w:rPr>
        <w:t>عليه‌السلام</w:t>
      </w:r>
      <w:r w:rsidRPr="00067003">
        <w:rPr>
          <w:rtl/>
        </w:rPr>
        <w:t xml:space="preserve">: لا ويل لك، بل الويل لشانئك، نهنهي من غربك </w:t>
      </w:r>
      <w:r w:rsidRPr="00F75DB3">
        <w:rPr>
          <w:rStyle w:val="libFootnotenumChar"/>
          <w:rtl/>
        </w:rPr>
        <w:t>(1)</w:t>
      </w:r>
      <w:r w:rsidRPr="00067003">
        <w:rPr>
          <w:rtl/>
        </w:rPr>
        <w:t xml:space="preserve">، يا بنت الصفوة، وبقية النبوة، فوالله ما ونيت في ديني، ولا أخطأت مقدوري، فإن كنت ترزئين </w:t>
      </w:r>
      <w:r w:rsidRPr="00F75DB3">
        <w:rPr>
          <w:rStyle w:val="libFootnotenumChar"/>
          <w:rtl/>
        </w:rPr>
        <w:t>(2)</w:t>
      </w:r>
      <w:r w:rsidRPr="00067003">
        <w:rPr>
          <w:rtl/>
        </w:rPr>
        <w:t xml:space="preserve"> البلغة فرزقك مضمون، ولعيلتك مأمون، وما أعد لك خير مما قطع عنك، فاحتسبي. فقالت: حسبي الله ونعم الوكيل. </w:t>
      </w:r>
    </w:p>
    <w:p w:rsidR="00ED24C1" w:rsidRDefault="00ED24C1" w:rsidP="00ED24C1">
      <w:pPr>
        <w:pStyle w:val="libNormal"/>
        <w:rPr>
          <w:rtl/>
        </w:rPr>
      </w:pPr>
      <w:bookmarkStart w:id="1689" w:name="_Toc356990485"/>
      <w:r w:rsidRPr="00B12DF9">
        <w:rPr>
          <w:rStyle w:val="Heading2Char"/>
          <w:rtl/>
        </w:rPr>
        <w:t>1456</w:t>
      </w:r>
      <w:r w:rsidR="003E5577">
        <w:rPr>
          <w:rStyle w:val="Heading2Char"/>
          <w:rtl/>
        </w:rPr>
        <w:t>/</w:t>
      </w:r>
      <w:r w:rsidRPr="00B12DF9">
        <w:rPr>
          <w:rStyle w:val="Heading2Char"/>
          <w:rtl/>
        </w:rPr>
        <w:t>9 -</w:t>
      </w:r>
      <w:bookmarkEnd w:id="1689"/>
      <w:r w:rsidRPr="00067003">
        <w:rPr>
          <w:rtl/>
        </w:rPr>
        <w:t xml:space="preserve"> وعنه، أخبرنا</w:t>
      </w:r>
      <w:r>
        <w:rPr>
          <w:rtl/>
        </w:rPr>
        <w:t xml:space="preserve"> أبو</w:t>
      </w:r>
      <w:r w:rsidRPr="00067003">
        <w:rPr>
          <w:rtl/>
        </w:rPr>
        <w:t xml:space="preserve">الحسن، عن </w:t>
      </w:r>
      <w:r>
        <w:rPr>
          <w:rtl/>
        </w:rPr>
        <w:t>محمّد</w:t>
      </w:r>
      <w:r w:rsidRPr="00067003">
        <w:rPr>
          <w:rtl/>
        </w:rPr>
        <w:t xml:space="preserve"> </w:t>
      </w:r>
      <w:r>
        <w:rPr>
          <w:rtl/>
        </w:rPr>
        <w:t>بن عليّ بن</w:t>
      </w:r>
      <w:r w:rsidRPr="00067003">
        <w:rPr>
          <w:rtl/>
        </w:rPr>
        <w:t xml:space="preserve"> المفضل، عن علي ابن الحسن أبي الحسن النحوي الرازي، قال: أخبرني الحسن </w:t>
      </w:r>
      <w:r>
        <w:rPr>
          <w:rtl/>
        </w:rPr>
        <w:t xml:space="preserve">بن عليّ </w:t>
      </w:r>
      <w:r w:rsidRPr="00067003">
        <w:rPr>
          <w:rtl/>
        </w:rPr>
        <w:t xml:space="preserve">الزفري، قال: حدثني العباس بن بكار الضبي، قال: حدثني </w:t>
      </w:r>
      <w:r>
        <w:rPr>
          <w:rtl/>
        </w:rPr>
        <w:t>أبوبكر</w:t>
      </w:r>
      <w:r w:rsidRPr="00067003">
        <w:rPr>
          <w:rtl/>
        </w:rPr>
        <w:t xml:space="preserve"> الهذلي، عن عكرمة، عن ابن عباس، قال: خطب </w:t>
      </w:r>
      <w:r>
        <w:rPr>
          <w:rtl/>
        </w:rPr>
        <w:t>أميرالمؤمنين</w:t>
      </w:r>
      <w:r w:rsidRPr="00067003">
        <w:rPr>
          <w:rtl/>
        </w:rPr>
        <w:t xml:space="preserve"> </w:t>
      </w:r>
      <w:r w:rsidR="003E5577" w:rsidRPr="003E5577">
        <w:rPr>
          <w:rStyle w:val="libAlaemChar"/>
          <w:rtl/>
        </w:rPr>
        <w:t>عليه‌السلام</w:t>
      </w:r>
      <w:r w:rsidRPr="00067003">
        <w:rPr>
          <w:rtl/>
        </w:rPr>
        <w:t xml:space="preserve"> فقال: الحمد لله الذي لا يحويه مكان، ولا يحده زمان، علا بطوله، ودنا بحوله، سابق كل غنيمة وفضل، وكاشف كل عظيمة وإزل </w:t>
      </w:r>
      <w:r w:rsidRPr="008D50EA">
        <w:rPr>
          <w:rStyle w:val="libFootnotenumChar"/>
          <w:rtl/>
        </w:rPr>
        <w:t>(3)</w:t>
      </w:r>
      <w:r w:rsidRPr="00067003">
        <w:rPr>
          <w:rtl/>
        </w:rPr>
        <w:t xml:space="preserve">، أحمده على جود كرمه، وسبوغ نعمه، واستعينه على بلوغ رضاه، والرضا بما قضاه، وأؤمن به إيمانا، وأتوكل عليه إيقانا. </w:t>
      </w:r>
    </w:p>
    <w:p w:rsidR="00ED24C1" w:rsidRDefault="00ED24C1" w:rsidP="00ED24C1">
      <w:pPr>
        <w:pStyle w:val="libNormal"/>
        <w:rPr>
          <w:rtl/>
        </w:rPr>
      </w:pPr>
      <w:r w:rsidRPr="00067003">
        <w:rPr>
          <w:rtl/>
        </w:rPr>
        <w:t xml:space="preserve">وأشهد أن لا إله إلا الله، الذي رفع السماء فبناها، وسطح الارض فطحاها، أخرج منها ماءها ومرعاها، والجبال أرساها، لا يؤوده خلق، وهو العلي العظيم. </w:t>
      </w:r>
    </w:p>
    <w:p w:rsidR="00ED24C1" w:rsidRDefault="00ED24C1" w:rsidP="00ED24C1">
      <w:pPr>
        <w:pStyle w:val="libNormal"/>
        <w:rPr>
          <w:rtl/>
        </w:rPr>
      </w:pPr>
      <w:r w:rsidRPr="00067003">
        <w:rPr>
          <w:rtl/>
        </w:rPr>
        <w:t xml:space="preserve">وأشهد أن </w:t>
      </w:r>
      <w:r>
        <w:rPr>
          <w:rtl/>
        </w:rPr>
        <w:t>محمّد</w:t>
      </w:r>
      <w:r w:rsidRPr="00067003">
        <w:rPr>
          <w:rtl/>
        </w:rPr>
        <w:t>ا عبده ورسوله، أرسله بالهدى المشهور، والكتاب المسطور، والدين المأثور، إبلاء لعذره، وإنهاء لامره، فبلغ الرسالة، وهدى من الضلالة، وعبد ربه</w:t>
      </w:r>
      <w:r>
        <w:rPr>
          <w:rtl/>
        </w:rPr>
        <w:t xml:space="preserve"> حتّى </w:t>
      </w:r>
      <w:r w:rsidRPr="00067003">
        <w:rPr>
          <w:rtl/>
        </w:rPr>
        <w:t>أتاه اليقين، ف</w:t>
      </w:r>
      <w:r>
        <w:rPr>
          <w:rtl/>
        </w:rPr>
        <w:t xml:space="preserve">صلّى الله </w:t>
      </w:r>
      <w:r w:rsidRPr="00067003">
        <w:rPr>
          <w:rtl/>
        </w:rPr>
        <w:t xml:space="preserve">عليه وآله وسلم كثيرا. </w:t>
      </w:r>
    </w:p>
    <w:p w:rsidR="00ED24C1" w:rsidRDefault="00ED24C1" w:rsidP="00ED24C1">
      <w:pPr>
        <w:pStyle w:val="libNormal"/>
        <w:rPr>
          <w:rtl/>
        </w:rPr>
      </w:pPr>
      <w:r w:rsidRPr="00067003">
        <w:rPr>
          <w:rtl/>
        </w:rPr>
        <w:t xml:space="preserve">أوصيكم بتقوى الله، فإن التقوى أفضل كنز، وأحرز حرز، وأعز عز، فيها نجاة كل هارب، ودرك كل طالب، وظفر كل غالب، وأحثكم على طاعة الله، فإنها كهف العابدين، وفوز الفائزين، وأمان المتقين. </w:t>
      </w:r>
    </w:p>
    <w:p w:rsidR="00ED24C1" w:rsidRPr="00067003" w:rsidRDefault="00ED24C1" w:rsidP="00ED24C1">
      <w:pPr>
        <w:pStyle w:val="libNormal"/>
        <w:rPr>
          <w:rtl/>
        </w:rPr>
      </w:pPr>
      <w:r w:rsidRPr="00067003">
        <w:rPr>
          <w:rtl/>
        </w:rPr>
        <w:t>واعلموا - أيها الناس - أنكم سيارة، قد حدا بكم الحادي، وحدا لخراب الدنيا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نهنه فلانا عن الشئ: كفه عنه وزجره، ويقال: كففت من غربه، أي من حدته. </w:t>
      </w:r>
    </w:p>
    <w:p w:rsidR="00ED24C1" w:rsidRDefault="00ED24C1" w:rsidP="00ED24C1">
      <w:pPr>
        <w:pStyle w:val="libFootnote0"/>
        <w:rPr>
          <w:rtl/>
        </w:rPr>
      </w:pPr>
      <w:r w:rsidRPr="00067003">
        <w:rPr>
          <w:rtl/>
        </w:rPr>
        <w:t xml:space="preserve">(2) رزأه حقه أو ماله: نقصه. </w:t>
      </w:r>
    </w:p>
    <w:p w:rsidR="00ED24C1" w:rsidRPr="00067003" w:rsidRDefault="00ED24C1" w:rsidP="00ED24C1">
      <w:pPr>
        <w:pStyle w:val="libFootnote0"/>
        <w:rPr>
          <w:rtl/>
        </w:rPr>
      </w:pPr>
      <w:r w:rsidRPr="00067003">
        <w:rPr>
          <w:rtl/>
        </w:rPr>
        <w:t>(3) الازل: الداهية.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حادي، وناداكم للموت منادي، فلا تغرنكم الحياة الدنيا، ولا يغرنكم بالله الغرور. </w:t>
      </w:r>
    </w:p>
    <w:p w:rsidR="00ED24C1" w:rsidRDefault="00ED24C1" w:rsidP="00ED24C1">
      <w:pPr>
        <w:pStyle w:val="libNormal"/>
        <w:rPr>
          <w:rtl/>
        </w:rPr>
      </w:pPr>
      <w:r w:rsidRPr="00067003">
        <w:rPr>
          <w:rtl/>
        </w:rPr>
        <w:t xml:space="preserve">ألا وإن الدنيا دار غرارة خداعة، تنكح في كل يوم بعلا، وتقتل في كل ليلة أهلا، وتفرق في كل ساعة شملا، فكم من منافس فيها، وراكن إليها من الامم السالفة، قد قذفتهم في الهاوية، ودمرتهم تدميرا، وتبرتهم تتبيرا، وأصلتهم سعيرا. </w:t>
      </w:r>
    </w:p>
    <w:p w:rsidR="00ED24C1" w:rsidRDefault="00ED24C1" w:rsidP="00ED24C1">
      <w:pPr>
        <w:pStyle w:val="libNormal"/>
        <w:rPr>
          <w:rtl/>
        </w:rPr>
      </w:pPr>
      <w:r w:rsidRPr="00067003">
        <w:rPr>
          <w:rtl/>
        </w:rPr>
        <w:t>أين من جمع فأوعى، وشد فأوكى، ومنع فأكدى</w:t>
      </w:r>
      <w:r>
        <w:rPr>
          <w:rtl/>
        </w:rPr>
        <w:t>؟</w:t>
      </w:r>
      <w:r w:rsidRPr="00067003">
        <w:rPr>
          <w:rtl/>
        </w:rPr>
        <w:t xml:space="preserve"> بلى أين من عسكر العساكر، ودسكر الدساكر </w:t>
      </w:r>
      <w:r w:rsidRPr="008D50EA">
        <w:rPr>
          <w:rStyle w:val="libFootnotenumChar"/>
          <w:rtl/>
        </w:rPr>
        <w:t>(1)</w:t>
      </w:r>
      <w:r w:rsidRPr="00067003">
        <w:rPr>
          <w:rtl/>
        </w:rPr>
        <w:t>، وركب المنابر، أين من بنى الدور، وشرف القصور، وجمهر الالوف</w:t>
      </w:r>
      <w:r>
        <w:rPr>
          <w:rtl/>
        </w:rPr>
        <w:t>؟</w:t>
      </w:r>
      <w:r w:rsidRPr="00067003">
        <w:rPr>
          <w:rtl/>
        </w:rPr>
        <w:t xml:space="preserve"> قد تداولتهم أيامها، ابتعلتهم أعوامها، فصاروا أمواتا، وفي القبور رفاتا، قد نسوا ما خلفوا، ووقفوا على ما أسلفوا، ثم ردوا إلى الله مولاهم الحق، ألا له الحكم وهو أسرع الحاسبين. </w:t>
      </w:r>
    </w:p>
    <w:p w:rsidR="00ED24C1" w:rsidRDefault="00ED24C1" w:rsidP="00ED24C1">
      <w:pPr>
        <w:pStyle w:val="libNormal"/>
        <w:tabs>
          <w:tab w:val="left" w:pos="2409"/>
        </w:tabs>
        <w:rPr>
          <w:rtl/>
        </w:rPr>
      </w:pPr>
      <w:r w:rsidRPr="00067003">
        <w:rPr>
          <w:rtl/>
        </w:rPr>
        <w:t>وكأني بها وقد أشرقت بطلائعها، وعسكرت بفظائعها، فأصبح المرء بعد صحته مريضا، وبعد سلامته نقيضا، يعالج كربا، ويقاسي تعبا، في حشرجة السباق، وتتابع الفواق، وتردد الانين، والذهول على البنات والبنين، والمرء قد اشتمل عليه شغل شاغل، وهول هائل، قد اعتقل منه اللسان، وتردد منه البنان، فأصاب مكروها، وفارق الدنيا مسلوبا، لا يملكون له نفعا، ولا لما حل به دفعا، يقول الله (</w:t>
      </w:r>
      <w:r>
        <w:rPr>
          <w:rtl/>
        </w:rPr>
        <w:t>عزّوجلّ</w:t>
      </w:r>
      <w:r w:rsidRPr="00067003">
        <w:rPr>
          <w:rtl/>
        </w:rPr>
        <w:t xml:space="preserve">) في كتابه: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فَلَوْلَا إِن كُنتُمْ غَيْرَ مَدِينِينَ </w:t>
      </w:r>
      <w:r w:rsidRPr="00521F46">
        <w:rPr>
          <w:rStyle w:val="libAieChar"/>
          <w:rFonts w:hint="cs"/>
          <w:rtl/>
        </w:rPr>
        <w:t>،</w:t>
      </w:r>
      <w:r w:rsidRPr="00521F46">
        <w:rPr>
          <w:rStyle w:val="libAieChar"/>
          <w:rtl/>
        </w:rPr>
        <w:t xml:space="preserve"> تَرْجِعُونَهَا إِن كُنتُمْ صَادِقِينَ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8D50EA">
        <w:rPr>
          <w:rStyle w:val="libFootnotenumChar"/>
          <w:rtl/>
        </w:rPr>
        <w:t>(2)</w:t>
      </w:r>
      <w:r w:rsidRPr="00067003">
        <w:rPr>
          <w:rtl/>
        </w:rPr>
        <w:t xml:space="preserve">. </w:t>
      </w:r>
    </w:p>
    <w:p w:rsidR="00ED24C1" w:rsidRDefault="00ED24C1" w:rsidP="00ED24C1">
      <w:pPr>
        <w:pStyle w:val="libNormal"/>
        <w:tabs>
          <w:tab w:val="left" w:pos="2409"/>
        </w:tabs>
        <w:rPr>
          <w:rtl/>
        </w:rPr>
      </w:pPr>
      <w:r w:rsidRPr="00067003">
        <w:rPr>
          <w:rtl/>
        </w:rPr>
        <w:t xml:space="preserve">ثم من دون ذلك أهوال القيامة، ويوم الحسرة والندامة، يوم تنصب الموازين، وتنشر الدواوين، بإحصاء كل صغيرة، وإعلان كل كبيرة، يقول الله في كتابه: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وَوَجَدُوا مَا عَمِلُوا حَاضِرًا </w:t>
      </w:r>
      <w:r w:rsidRPr="00521F46">
        <w:rPr>
          <w:rStyle w:val="libAieChar"/>
          <w:rFonts w:hint="cs"/>
          <w:rtl/>
        </w:rPr>
        <w:t xml:space="preserve">وَلَا يَظْلِمُ رَبُّكَ أَحَدًا </w:t>
      </w:r>
      <w:r w:rsidR="00871C06" w:rsidRPr="00871C06">
        <w:rPr>
          <w:rStyle w:val="libAlaemChar"/>
          <w:rFonts w:hint="cs"/>
          <w:rtl/>
        </w:rPr>
        <w:t>)</w:t>
      </w:r>
      <w:r w:rsidRPr="00067003">
        <w:rPr>
          <w:rtl/>
        </w:rPr>
        <w:t xml:space="preserve"> </w:t>
      </w:r>
      <w:r w:rsidRPr="008D50EA">
        <w:rPr>
          <w:rStyle w:val="libFootnotenumChar"/>
          <w:rtl/>
        </w:rPr>
        <w:t>(3)</w:t>
      </w:r>
      <w:r w:rsidRPr="00067003">
        <w:rPr>
          <w:rtl/>
        </w:rPr>
        <w:t xml:space="preserve">. </w:t>
      </w:r>
    </w:p>
    <w:p w:rsidR="00ED24C1" w:rsidRPr="00067003" w:rsidRDefault="00ED24C1" w:rsidP="00ED24C1">
      <w:pPr>
        <w:pStyle w:val="libNormal"/>
        <w:rPr>
          <w:rtl/>
        </w:rPr>
      </w:pPr>
      <w:r w:rsidRPr="00067003">
        <w:rPr>
          <w:rtl/>
        </w:rPr>
        <w:t xml:space="preserve">ثم قال: أيها الناس، الآن الآن من قبل الندم، ومن قبل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أَن تَقُولَ نَفْسٌ يَا حَسْرَتَىٰ عَلَىٰ مَا فَرَّطتُ فِي جَنبِ اللَّـهِ وَإِن كُنتُ لَمِنَ السَّاخِرِينَ </w:t>
      </w:r>
      <w:r w:rsidRPr="00521F46">
        <w:rPr>
          <w:rStyle w:val="libAieChar"/>
          <w:rFonts w:hint="cs"/>
          <w:rtl/>
        </w:rPr>
        <w:t>،</w:t>
      </w:r>
      <w:r w:rsidRPr="00521F46">
        <w:rPr>
          <w:rStyle w:val="libAieChar"/>
          <w:rtl/>
        </w:rPr>
        <w:t xml:space="preserve"> أَوْ تَقُولَ لَوْ أَنَّ اللَّـهَ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الدساكر: جمع دسكرة، وهي بناء شبه القصر حواليه بيوت، تكون للملوك، وقيل: القرية العظيمة. </w:t>
      </w:r>
    </w:p>
    <w:p w:rsidR="00ED24C1" w:rsidRDefault="00ED24C1" w:rsidP="00ED24C1">
      <w:pPr>
        <w:pStyle w:val="libFootnote0"/>
        <w:rPr>
          <w:rtl/>
        </w:rPr>
      </w:pPr>
      <w:r w:rsidRPr="00067003">
        <w:rPr>
          <w:rtl/>
        </w:rPr>
        <w:t xml:space="preserve">(2) سورة الواقعة 56: 86، 87 </w:t>
      </w:r>
    </w:p>
    <w:p w:rsidR="00ED24C1" w:rsidRPr="00067003" w:rsidRDefault="00ED24C1" w:rsidP="00ED24C1">
      <w:pPr>
        <w:pStyle w:val="libFootnote0"/>
        <w:rPr>
          <w:rtl/>
        </w:rPr>
      </w:pPr>
      <w:r w:rsidRPr="00067003">
        <w:rPr>
          <w:rtl/>
        </w:rPr>
        <w:t>(3) سورة الكهف 18: 49.</w:t>
      </w:r>
    </w:p>
    <w:p w:rsidR="00ED24C1" w:rsidRDefault="00ED24C1" w:rsidP="001C1E66">
      <w:pPr>
        <w:pStyle w:val="libNormal"/>
        <w:rPr>
          <w:rtl/>
        </w:rPr>
      </w:pPr>
      <w:r>
        <w:rPr>
          <w:rtl/>
        </w:rPr>
        <w:br w:type="page"/>
      </w:r>
    </w:p>
    <w:p w:rsidR="00ED24C1" w:rsidRDefault="00ED24C1" w:rsidP="00ED24C1">
      <w:pPr>
        <w:pStyle w:val="libNormal0"/>
        <w:rPr>
          <w:rtl/>
        </w:rPr>
      </w:pPr>
      <w:r w:rsidRPr="00521F46">
        <w:rPr>
          <w:rStyle w:val="libAieChar"/>
          <w:rtl/>
        </w:rPr>
        <w:lastRenderedPageBreak/>
        <w:t xml:space="preserve">هَدَانِي لَكُنتُ مِنَ الْمُتَّقِينَ </w:t>
      </w:r>
      <w:r w:rsidRPr="00521F46">
        <w:rPr>
          <w:rStyle w:val="libAieChar"/>
          <w:rFonts w:hint="cs"/>
          <w:rtl/>
        </w:rPr>
        <w:t>،</w:t>
      </w:r>
      <w:r w:rsidRPr="00521F46">
        <w:rPr>
          <w:rStyle w:val="libAieChar"/>
          <w:rtl/>
        </w:rPr>
        <w:t xml:space="preserve"> أَوْ تَقُولَ حِينَ تَرَى الْعَذَابَ لَوْ أَنَّ لِي كَرَّةً فَأَكُونَ مِنَ الْمُحْسِنِينَ</w:t>
      </w:r>
      <w:r w:rsidRPr="00521F46">
        <w:rPr>
          <w:rStyle w:val="libAieChar"/>
          <w:rFonts w:hint="cs"/>
          <w:rtl/>
        </w:rPr>
        <w:t xml:space="preserve"> </w:t>
      </w:r>
      <w:r w:rsidR="00871C06" w:rsidRPr="00871C06">
        <w:rPr>
          <w:rStyle w:val="libAlaemChar"/>
          <w:rFonts w:hint="cs"/>
          <w:rtl/>
        </w:rPr>
        <w:t>)</w:t>
      </w:r>
      <w:r w:rsidRPr="00067003">
        <w:rPr>
          <w:rtl/>
        </w:rPr>
        <w:t xml:space="preserve">، فيرد الجليل (جل ثناؤه): </w:t>
      </w:r>
      <w:r w:rsidR="00871C06" w:rsidRPr="00871C06">
        <w:rPr>
          <w:rStyle w:val="libAlaemChar"/>
          <w:rFonts w:hint="cs"/>
          <w:rtl/>
        </w:rPr>
        <w:t>(</w:t>
      </w:r>
      <w:r w:rsidRPr="00521F46">
        <w:rPr>
          <w:rStyle w:val="libAieChar"/>
          <w:rFonts w:hint="cs"/>
          <w:rtl/>
        </w:rPr>
        <w:t xml:space="preserve"> </w:t>
      </w:r>
      <w:r w:rsidRPr="00521F46">
        <w:rPr>
          <w:rStyle w:val="libAieChar"/>
          <w:rtl/>
        </w:rPr>
        <w:t>بَلَىٰ قَدْ جَاءَتْكَ آيَاتِي فَكَذَّبْتَ بِهَا وَاسْتَكْبَرْتَ وَكُنتَ مِنَ الْكَافِرِينَ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8D50EA">
        <w:rPr>
          <w:rStyle w:val="libFootnotenumChar"/>
          <w:rtl/>
        </w:rPr>
        <w:t>(1)</w:t>
      </w:r>
      <w:r w:rsidRPr="00067003">
        <w:rPr>
          <w:rtl/>
        </w:rPr>
        <w:t xml:space="preserve">، فوالله ما سأل الرجوع إلا ليعمل صالحا، ولا يشرك بعبادة ربه أحدا. </w:t>
      </w:r>
    </w:p>
    <w:p w:rsidR="00ED24C1" w:rsidRDefault="00ED24C1" w:rsidP="00ED24C1">
      <w:pPr>
        <w:pStyle w:val="libNormal"/>
        <w:rPr>
          <w:rtl/>
        </w:rPr>
      </w:pPr>
      <w:r w:rsidRPr="00067003">
        <w:rPr>
          <w:rtl/>
        </w:rPr>
        <w:t xml:space="preserve">ثم قال: أيها الناس، الآن الآن، ما دام الوثاق مطلقا، والسراج منيرا، وباب التوبة مفتوحا، ومن قبل أن يجف القلم، وتطوى الصحيفة، فلا رزق ينزل، ولا عمل يصعد، المضمار اليوم، والسباق غدا، فإنكم لا تدرون إلى جنة، أو إلى نار، واستغفر الله لي ولكم. </w:t>
      </w:r>
    </w:p>
    <w:p w:rsidR="00ED24C1" w:rsidRPr="00067003" w:rsidRDefault="00ED24C1" w:rsidP="00ED24C1">
      <w:pPr>
        <w:pStyle w:val="libNormal"/>
        <w:rPr>
          <w:rtl/>
        </w:rPr>
      </w:pPr>
      <w:bookmarkStart w:id="1690" w:name="_Toc356990486"/>
      <w:r w:rsidRPr="00B12DF9">
        <w:rPr>
          <w:rStyle w:val="Heading2Char"/>
          <w:rtl/>
        </w:rPr>
        <w:t>1457</w:t>
      </w:r>
      <w:r w:rsidR="003E5577">
        <w:rPr>
          <w:rStyle w:val="Heading2Char"/>
          <w:rtl/>
        </w:rPr>
        <w:t>/</w:t>
      </w:r>
      <w:r w:rsidRPr="00B12DF9">
        <w:rPr>
          <w:rStyle w:val="Heading2Char"/>
          <w:rtl/>
        </w:rPr>
        <w:t>10 -</w:t>
      </w:r>
      <w:bookmarkEnd w:id="1690"/>
      <w:r w:rsidRPr="00067003">
        <w:rPr>
          <w:rtl/>
        </w:rPr>
        <w:t xml:space="preserve"> وعنه، قال: أخبرنا الحسين بن عبيدالله، عن أبي علي أحمد بن جعفر بن سفيان البزوفري، عن حميد بن زياد، عن العباس بن عبيدالله بن أحمد الدهقان، عن إبراهيم بن صالح الانماطي، رفعه، قال </w:t>
      </w:r>
      <w:r w:rsidRPr="008D50EA">
        <w:rPr>
          <w:rStyle w:val="libFootnotenumChar"/>
          <w:rtl/>
        </w:rPr>
        <w:t>(2)</w:t>
      </w:r>
      <w:r w:rsidRPr="00067003">
        <w:rPr>
          <w:rtl/>
        </w:rPr>
        <w:t xml:space="preserve">: لما أصبح </w:t>
      </w:r>
      <w:r>
        <w:rPr>
          <w:rtl/>
        </w:rPr>
        <w:t xml:space="preserve">عليّ </w:t>
      </w:r>
      <w:r w:rsidR="003E5577" w:rsidRPr="003E5577">
        <w:rPr>
          <w:rStyle w:val="libAlaemChar"/>
          <w:rtl/>
        </w:rPr>
        <w:t>عليه‌السلام</w:t>
      </w:r>
      <w:r w:rsidRPr="00067003">
        <w:rPr>
          <w:rtl/>
        </w:rPr>
        <w:t xml:space="preserve"> بعد البيعة، دخل بيت المال، فدعا بمال كان قد اجتمع، فقسمه ثلاثة دنانير ثلاثة دنانير بين من حضر من الناس كلهم، فقام سهل بن حنيف فقال: يا </w:t>
      </w:r>
      <w:r>
        <w:rPr>
          <w:rtl/>
        </w:rPr>
        <w:t>أميرالمؤمنين</w:t>
      </w:r>
      <w:r w:rsidRPr="00067003">
        <w:rPr>
          <w:rtl/>
        </w:rPr>
        <w:t>، قد اعتقت هذا الغلام، فأعطاه ثلاثة دنانير، مثل ما أعطى سهل بن حنيف.</w:t>
      </w:r>
    </w:p>
    <w:p w:rsidR="00ED24C1" w:rsidRPr="00067003" w:rsidRDefault="00ED24C1" w:rsidP="00ED24C1">
      <w:pPr>
        <w:pStyle w:val="libLine"/>
        <w:rPr>
          <w:rtl/>
        </w:rPr>
      </w:pPr>
      <w:r>
        <w:rPr>
          <w:rFonts w:hint="cs"/>
          <w:rtl/>
        </w:rPr>
        <w:t>____________________</w:t>
      </w:r>
    </w:p>
    <w:p w:rsidR="00ED24C1" w:rsidRDefault="00ED24C1" w:rsidP="00ED24C1">
      <w:pPr>
        <w:pStyle w:val="libLine"/>
        <w:rPr>
          <w:rtl/>
        </w:rPr>
      </w:pPr>
      <w:r w:rsidRPr="00067003">
        <w:rPr>
          <w:rtl/>
        </w:rPr>
        <w:t xml:space="preserve">(1) سورة الزمر 39: 56 - 59. </w:t>
      </w:r>
    </w:p>
    <w:p w:rsidR="00ED24C1" w:rsidRPr="00067003" w:rsidRDefault="00ED24C1" w:rsidP="00ED24C1">
      <w:pPr>
        <w:pStyle w:val="libLine"/>
        <w:rPr>
          <w:rtl/>
        </w:rPr>
      </w:pPr>
      <w:r w:rsidRPr="00067003">
        <w:rPr>
          <w:rtl/>
        </w:rPr>
        <w:t>(2) في النسخة زيادة لا تنسجم مع الحديث والظاهر أنه سقط قسم من سند الحديث وصدره، وما أثبتناه وفقا لنسخة بحار الانوار 32: 38</w:t>
      </w:r>
      <w:r w:rsidR="003E5577">
        <w:rPr>
          <w:rtl/>
        </w:rPr>
        <w:t>/</w:t>
      </w:r>
      <w:r w:rsidRPr="00067003">
        <w:rPr>
          <w:rtl/>
        </w:rPr>
        <w:t>23 طبعة وزارة الارش</w:t>
      </w:r>
      <w:r>
        <w:rPr>
          <w:rtl/>
        </w:rPr>
        <w:t>اد و 8: 373 الطبعة الحجرية.</w:t>
      </w:r>
    </w:p>
    <w:p w:rsidR="00ED24C1" w:rsidRDefault="00ED24C1" w:rsidP="001C1E66">
      <w:pPr>
        <w:pStyle w:val="libNormal"/>
        <w:rPr>
          <w:rtl/>
        </w:rPr>
      </w:pPr>
      <w:r>
        <w:rPr>
          <w:rtl/>
        </w:rPr>
        <w:br w:type="page"/>
      </w:r>
    </w:p>
    <w:p w:rsidR="00ED24C1" w:rsidRDefault="00ED24C1" w:rsidP="00ED24C1">
      <w:pPr>
        <w:pStyle w:val="Heading1Center"/>
        <w:rPr>
          <w:rtl/>
        </w:rPr>
      </w:pPr>
      <w:bookmarkStart w:id="1691" w:name="_Toc356990487"/>
      <w:r>
        <w:rPr>
          <w:rFonts w:hint="cs"/>
          <w:rtl/>
        </w:rPr>
        <w:lastRenderedPageBreak/>
        <w:t xml:space="preserve">[ </w:t>
      </w:r>
      <w:r w:rsidRPr="00067003">
        <w:rPr>
          <w:rtl/>
        </w:rPr>
        <w:t>39</w:t>
      </w:r>
      <w:r>
        <w:rPr>
          <w:rFonts w:hint="cs"/>
          <w:rtl/>
        </w:rPr>
        <w:t xml:space="preserve"> ]</w:t>
      </w:r>
      <w:bookmarkEnd w:id="1691"/>
      <w:r w:rsidRPr="00067003">
        <w:rPr>
          <w:rtl/>
        </w:rPr>
        <w:t xml:space="preserve"> </w:t>
      </w:r>
    </w:p>
    <w:p w:rsidR="00ED24C1" w:rsidRDefault="00ED24C1" w:rsidP="00ED24C1">
      <w:pPr>
        <w:pStyle w:val="Heading1Center"/>
        <w:rPr>
          <w:rtl/>
        </w:rPr>
      </w:pPr>
      <w:bookmarkStart w:id="1692" w:name="_Toc356990488"/>
      <w:r w:rsidRPr="00067003">
        <w:rPr>
          <w:rtl/>
        </w:rPr>
        <w:t>مجلس يوم الجمعة</w:t>
      </w:r>
      <w:bookmarkEnd w:id="1692"/>
      <w:r w:rsidRPr="00067003">
        <w:rPr>
          <w:rtl/>
        </w:rPr>
        <w:t xml:space="preserve"> </w:t>
      </w:r>
    </w:p>
    <w:p w:rsidR="00ED24C1" w:rsidRDefault="00ED24C1" w:rsidP="00ED24C1">
      <w:pPr>
        <w:pStyle w:val="Heading1Center"/>
        <w:rPr>
          <w:rtl/>
        </w:rPr>
      </w:pPr>
      <w:bookmarkStart w:id="1693" w:name="_Toc356990489"/>
      <w:r w:rsidRPr="00067003">
        <w:rPr>
          <w:rtl/>
        </w:rPr>
        <w:t>السابع عشر من ذي القعدة سنة سبع وخمسين وأربع مائة</w:t>
      </w:r>
      <w:bookmarkEnd w:id="1693"/>
      <w:r w:rsidRPr="00067003">
        <w:rPr>
          <w:rtl/>
        </w:rPr>
        <w:t xml:space="preserve"> </w:t>
      </w:r>
    </w:p>
    <w:p w:rsidR="00ED24C1" w:rsidRDefault="00ED24C1" w:rsidP="00ED24C1">
      <w:pPr>
        <w:pStyle w:val="Heading1Center"/>
        <w:rPr>
          <w:rtl/>
        </w:rPr>
      </w:pPr>
      <w:bookmarkStart w:id="1694" w:name="_Toc356990490"/>
      <w:r w:rsidRPr="00067003">
        <w:rPr>
          <w:rtl/>
        </w:rPr>
        <w:t>فيه بقية أحاديث ابن شاذان القمي، والغضائري،</w:t>
      </w:r>
      <w:bookmarkEnd w:id="1694"/>
      <w:r w:rsidRPr="00067003">
        <w:rPr>
          <w:rtl/>
        </w:rPr>
        <w:t xml:space="preserve"> </w:t>
      </w:r>
    </w:p>
    <w:p w:rsidR="00ED24C1" w:rsidRDefault="00ED24C1" w:rsidP="00ED24C1">
      <w:pPr>
        <w:pStyle w:val="Heading1Center"/>
        <w:rPr>
          <w:rtl/>
        </w:rPr>
      </w:pPr>
      <w:bookmarkStart w:id="1695" w:name="_Toc356990491"/>
      <w:r w:rsidRPr="00067003">
        <w:rPr>
          <w:rtl/>
        </w:rPr>
        <w:t>والشيخ المفيد، والحسين بن إبراهيم القزويني.</w:t>
      </w:r>
      <w:bookmarkEnd w:id="1695"/>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696" w:name="_Toc356990492"/>
      <w:r w:rsidRPr="00B12DF9">
        <w:rPr>
          <w:rStyle w:val="Heading2Char"/>
          <w:rtl/>
        </w:rPr>
        <w:t>1458</w:t>
      </w:r>
      <w:r w:rsidR="003E5577">
        <w:rPr>
          <w:rStyle w:val="Heading2Char"/>
          <w:rtl/>
        </w:rPr>
        <w:t>/</w:t>
      </w:r>
      <w:r w:rsidRPr="00B12DF9">
        <w:rPr>
          <w:rStyle w:val="Heading2Char"/>
          <w:rtl/>
        </w:rPr>
        <w:t>1 -</w:t>
      </w:r>
      <w:bookmarkEnd w:id="1696"/>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w:t>
      </w:r>
      <w:r w:rsidR="003E5577" w:rsidRPr="003E5577">
        <w:rPr>
          <w:rStyle w:val="libAlaemChar"/>
          <w:rtl/>
        </w:rPr>
        <w:t>رحمه‌الله</w:t>
      </w:r>
      <w:r w:rsidRPr="00067003">
        <w:rPr>
          <w:rtl/>
        </w:rPr>
        <w:t>، قال: أخبرنا</w:t>
      </w:r>
      <w:r>
        <w:rPr>
          <w:rtl/>
        </w:rPr>
        <w:t xml:space="preserve"> أبوالحسن محمّد</w:t>
      </w:r>
      <w:r w:rsidRPr="00067003">
        <w:rPr>
          <w:rtl/>
        </w:rPr>
        <w:t xml:space="preserve"> بن أحمد بن الحسن بن شاذان القمي، قال: حدثني أبي، قال: </w:t>
      </w:r>
      <w:r>
        <w:rPr>
          <w:rtl/>
        </w:rPr>
        <w:t>حدّثنا</w:t>
      </w:r>
      <w:r w:rsidRPr="00067003">
        <w:rPr>
          <w:rtl/>
        </w:rPr>
        <w:t xml:space="preserve"> </w:t>
      </w:r>
      <w:r>
        <w:rPr>
          <w:rtl/>
        </w:rPr>
        <w:t>محمّد</w:t>
      </w:r>
      <w:r w:rsidRPr="00067003">
        <w:rPr>
          <w:rtl/>
        </w:rPr>
        <w:t xml:space="preserve"> بن الحسن، قال: </w:t>
      </w:r>
      <w:r>
        <w:rPr>
          <w:rtl/>
        </w:rPr>
        <w:t>حدّثنا</w:t>
      </w:r>
      <w:r w:rsidRPr="00067003">
        <w:rPr>
          <w:rtl/>
        </w:rPr>
        <w:t xml:space="preserve"> سعد بن </w:t>
      </w:r>
      <w:r>
        <w:rPr>
          <w:rtl/>
        </w:rPr>
        <w:t>عبدالله</w:t>
      </w:r>
      <w:r w:rsidRPr="00067003">
        <w:rPr>
          <w:rtl/>
        </w:rPr>
        <w:t xml:space="preserve">، قال: </w:t>
      </w:r>
      <w:r>
        <w:rPr>
          <w:rtl/>
        </w:rPr>
        <w:t>حدّثنا</w:t>
      </w:r>
      <w:r w:rsidRPr="00067003">
        <w:rPr>
          <w:rtl/>
        </w:rPr>
        <w:t xml:space="preserve"> </w:t>
      </w:r>
      <w:r>
        <w:rPr>
          <w:rtl/>
        </w:rPr>
        <w:t>محمّد</w:t>
      </w:r>
      <w:r w:rsidRPr="00067003">
        <w:rPr>
          <w:rtl/>
        </w:rPr>
        <w:t xml:space="preserve"> بن عيسى، قال: حدثني </w:t>
      </w:r>
      <w:r>
        <w:rPr>
          <w:rtl/>
        </w:rPr>
        <w:t>عليّ بن</w:t>
      </w:r>
      <w:r w:rsidRPr="00067003">
        <w:rPr>
          <w:rtl/>
        </w:rPr>
        <w:t xml:space="preserve"> بلال، عن </w:t>
      </w:r>
      <w:r>
        <w:rPr>
          <w:rtl/>
        </w:rPr>
        <w:t>محمّد</w:t>
      </w:r>
      <w:r w:rsidRPr="00067003">
        <w:rPr>
          <w:rtl/>
        </w:rPr>
        <w:t xml:space="preserve"> بن بشر الدهان، عن </w:t>
      </w:r>
      <w:r>
        <w:rPr>
          <w:rtl/>
        </w:rPr>
        <w:t>محمّد</w:t>
      </w:r>
      <w:r w:rsidRPr="00067003">
        <w:rPr>
          <w:rtl/>
        </w:rPr>
        <w:t xml:space="preserve"> بن سماعة، قال: سأل بعض أصحابنا الصادق </w:t>
      </w:r>
      <w:r w:rsidR="003E5577" w:rsidRPr="003E5577">
        <w:rPr>
          <w:rStyle w:val="libAlaemChar"/>
          <w:rtl/>
        </w:rPr>
        <w:t>عليه‌السلام</w:t>
      </w:r>
      <w:r w:rsidRPr="00067003">
        <w:rPr>
          <w:rtl/>
        </w:rPr>
        <w:t>، فقال له: أخبرني أي الاعمال أفضل</w:t>
      </w:r>
      <w:r>
        <w:rPr>
          <w:rtl/>
        </w:rPr>
        <w:t>؟</w:t>
      </w:r>
      <w:r w:rsidRPr="00067003">
        <w:rPr>
          <w:rtl/>
        </w:rPr>
        <w:t xml:space="preserve"> قال: توحيدك لريك. قال: فما أعظم الذنوب</w:t>
      </w:r>
      <w:r>
        <w:rPr>
          <w:rtl/>
        </w:rPr>
        <w:t>؟</w:t>
      </w:r>
      <w:r w:rsidRPr="00067003">
        <w:rPr>
          <w:rtl/>
        </w:rPr>
        <w:t xml:space="preserve"> قال: تشبيهك لخالقك. </w:t>
      </w:r>
    </w:p>
    <w:p w:rsidR="00ED24C1" w:rsidRPr="00067003" w:rsidRDefault="00ED24C1" w:rsidP="00ED24C1">
      <w:pPr>
        <w:pStyle w:val="libNormal"/>
        <w:rPr>
          <w:rtl/>
        </w:rPr>
      </w:pPr>
      <w:bookmarkStart w:id="1697" w:name="_Toc356990493"/>
      <w:r w:rsidRPr="00B12DF9">
        <w:rPr>
          <w:rStyle w:val="Heading2Char"/>
          <w:rtl/>
        </w:rPr>
        <w:t>1459</w:t>
      </w:r>
      <w:r w:rsidR="003E5577">
        <w:rPr>
          <w:rStyle w:val="Heading2Char"/>
          <w:rtl/>
        </w:rPr>
        <w:t>/</w:t>
      </w:r>
      <w:r w:rsidRPr="00B12DF9">
        <w:rPr>
          <w:rStyle w:val="Heading2Char"/>
          <w:rtl/>
        </w:rPr>
        <w:t>2 -</w:t>
      </w:r>
      <w:bookmarkEnd w:id="1697"/>
      <w:r w:rsidRPr="00067003">
        <w:rPr>
          <w:rtl/>
        </w:rPr>
        <w:t xml:space="preserve"> وعنه، قال: أخبرنا</w:t>
      </w:r>
      <w:r>
        <w:rPr>
          <w:rtl/>
        </w:rPr>
        <w:t xml:space="preserve"> أبو</w:t>
      </w:r>
      <w:r w:rsidRPr="00067003">
        <w:rPr>
          <w:rtl/>
        </w:rPr>
        <w:t xml:space="preserve">الحسن، عن أبيه، عن </w:t>
      </w:r>
      <w:r>
        <w:rPr>
          <w:rtl/>
        </w:rPr>
        <w:t>محمّد</w:t>
      </w:r>
      <w:r w:rsidRPr="00067003">
        <w:rPr>
          <w:rtl/>
        </w:rPr>
        <w:t xml:space="preserve"> بن الحسن، قال: </w:t>
      </w:r>
      <w:r>
        <w:rPr>
          <w:rtl/>
        </w:rPr>
        <w:t>حدّثنا</w:t>
      </w:r>
      <w:r w:rsidRPr="00067003">
        <w:rPr>
          <w:rtl/>
        </w:rPr>
        <w:t xml:space="preserve"> </w:t>
      </w:r>
      <w:r>
        <w:rPr>
          <w:rtl/>
        </w:rPr>
        <w:t>محمّد</w:t>
      </w:r>
      <w:r w:rsidRPr="00067003">
        <w:rPr>
          <w:rtl/>
        </w:rPr>
        <w:t xml:space="preserve"> بن أبي القاسم، قال: </w:t>
      </w:r>
      <w:r>
        <w:rPr>
          <w:rtl/>
        </w:rPr>
        <w:t>حدّثنا</w:t>
      </w:r>
      <w:r w:rsidRPr="00067003">
        <w:rPr>
          <w:rtl/>
        </w:rPr>
        <w:t xml:space="preserve"> أحمد بن </w:t>
      </w:r>
      <w:r>
        <w:rPr>
          <w:rtl/>
        </w:rPr>
        <w:t>محمّد</w:t>
      </w:r>
      <w:r w:rsidRPr="00067003">
        <w:rPr>
          <w:rtl/>
        </w:rPr>
        <w:t xml:space="preserve"> بن خالد، قال: </w:t>
      </w:r>
      <w:r>
        <w:rPr>
          <w:rtl/>
        </w:rPr>
        <w:t>حدّثنا</w:t>
      </w:r>
      <w:r w:rsidRPr="00067003">
        <w:rPr>
          <w:rtl/>
        </w:rPr>
        <w:t xml:space="preserve"> علي ابن </w:t>
      </w:r>
      <w:r>
        <w:rPr>
          <w:rtl/>
        </w:rPr>
        <w:t>محمّد</w:t>
      </w:r>
      <w:r w:rsidRPr="00067003">
        <w:rPr>
          <w:rtl/>
        </w:rPr>
        <w:t xml:space="preserve"> القاساني، قال: حدثني</w:t>
      </w:r>
      <w:r>
        <w:rPr>
          <w:rtl/>
        </w:rPr>
        <w:t xml:space="preserve"> أبو</w:t>
      </w:r>
      <w:r w:rsidRPr="00067003">
        <w:rPr>
          <w:rtl/>
        </w:rPr>
        <w:t>أيوب المدائني، قال: حدثني سليمان الجعفري، قال: سمعت أبا الحسن الرضا يقول: لا تقتلوا القنبرة، ولا تأكلوا لحمها، فإنها كثيرة التسبيح، وتقول في آخر تسبيحها:</w:t>
      </w:r>
      <w:r>
        <w:rPr>
          <w:rtl/>
        </w:rPr>
        <w:t xml:space="preserve"> «</w:t>
      </w:r>
      <w:r w:rsidRPr="00067003">
        <w:rPr>
          <w:rtl/>
        </w:rPr>
        <w:t xml:space="preserve"> لعن الله مبغضي آل </w:t>
      </w:r>
      <w:r>
        <w:rPr>
          <w:rtl/>
        </w:rPr>
        <w:t>محمّد</w:t>
      </w:r>
      <w:r w:rsidRPr="00067003">
        <w:rPr>
          <w:rtl/>
        </w:rPr>
        <w:t xml:space="preserve"> </w:t>
      </w:r>
      <w:r>
        <w:rPr>
          <w:rtl/>
        </w:rPr>
        <w:t xml:space="preserve">» </w:t>
      </w:r>
      <w:r w:rsidRPr="00067003">
        <w:rPr>
          <w:rtl/>
        </w:rPr>
        <w:t>.</w:t>
      </w:r>
    </w:p>
    <w:p w:rsidR="00ED24C1" w:rsidRDefault="00ED24C1" w:rsidP="001C1E66">
      <w:pPr>
        <w:pStyle w:val="libNormal"/>
        <w:rPr>
          <w:rtl/>
        </w:rPr>
      </w:pPr>
      <w:r>
        <w:rPr>
          <w:rtl/>
        </w:rPr>
        <w:br w:type="page"/>
      </w:r>
    </w:p>
    <w:p w:rsidR="00ED24C1" w:rsidRDefault="00ED24C1" w:rsidP="00ED24C1">
      <w:pPr>
        <w:pStyle w:val="libNormal"/>
        <w:rPr>
          <w:rtl/>
        </w:rPr>
      </w:pPr>
      <w:bookmarkStart w:id="1698" w:name="_Toc356990494"/>
      <w:r w:rsidRPr="00B12DF9">
        <w:rPr>
          <w:rStyle w:val="Heading2Char"/>
          <w:rtl/>
        </w:rPr>
        <w:lastRenderedPageBreak/>
        <w:t>1460</w:t>
      </w:r>
      <w:r w:rsidR="003E5577">
        <w:rPr>
          <w:rStyle w:val="Heading2Char"/>
          <w:rtl/>
        </w:rPr>
        <w:t>/</w:t>
      </w:r>
      <w:r w:rsidRPr="00B12DF9">
        <w:rPr>
          <w:rStyle w:val="Heading2Char"/>
          <w:rtl/>
        </w:rPr>
        <w:t>3 -</w:t>
      </w:r>
      <w:bookmarkEnd w:id="1698"/>
      <w:r w:rsidRPr="00067003">
        <w:rPr>
          <w:rtl/>
        </w:rPr>
        <w:t xml:space="preserve"> وعنه، باسناده، قال: كان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يقول: ما أزرع الزرع لطلب الفضل فيه، وما أزرعه إلا ليتناوله الفقير وذو الحاجة، ولتتناول منه القنبرة خاصة من الطير. </w:t>
      </w:r>
    </w:p>
    <w:p w:rsidR="00ED24C1" w:rsidRDefault="00ED24C1" w:rsidP="00ED24C1">
      <w:pPr>
        <w:pStyle w:val="libNormal"/>
        <w:tabs>
          <w:tab w:val="left" w:pos="2409"/>
        </w:tabs>
        <w:rPr>
          <w:rtl/>
        </w:rPr>
      </w:pPr>
      <w:bookmarkStart w:id="1699" w:name="_Toc356990495"/>
      <w:r w:rsidRPr="00B12DF9">
        <w:rPr>
          <w:rStyle w:val="Heading2Char"/>
          <w:rtl/>
        </w:rPr>
        <w:t>1461</w:t>
      </w:r>
      <w:r w:rsidR="003E5577">
        <w:rPr>
          <w:rStyle w:val="Heading2Char"/>
          <w:rtl/>
        </w:rPr>
        <w:t>/</w:t>
      </w:r>
      <w:r w:rsidRPr="00B12DF9">
        <w:rPr>
          <w:rStyle w:val="Heading2Char"/>
          <w:rtl/>
        </w:rPr>
        <w:t>4 -</w:t>
      </w:r>
      <w:bookmarkEnd w:id="1699"/>
      <w:r w:rsidRPr="00067003">
        <w:rPr>
          <w:rtl/>
        </w:rPr>
        <w:t xml:space="preserve"> وعنه، قال: أخبرنا</w:t>
      </w:r>
      <w:r>
        <w:rPr>
          <w:rtl/>
        </w:rPr>
        <w:t xml:space="preserve"> أبو</w:t>
      </w:r>
      <w:r w:rsidRPr="00067003">
        <w:rPr>
          <w:rtl/>
        </w:rPr>
        <w:t xml:space="preserve">الحسن، عن القاضي أبي الفرج المعافى بن زكريا، قال: </w:t>
      </w:r>
      <w:r>
        <w:rPr>
          <w:rtl/>
        </w:rPr>
        <w:t>حدّثنا</w:t>
      </w:r>
      <w:r w:rsidRPr="00067003">
        <w:rPr>
          <w:rtl/>
        </w:rPr>
        <w:t xml:space="preserve"> أحمد بن هوذة، قال: </w:t>
      </w:r>
      <w:r>
        <w:rPr>
          <w:rtl/>
        </w:rPr>
        <w:t>حدّثنا</w:t>
      </w:r>
      <w:r w:rsidRPr="00067003">
        <w:rPr>
          <w:rtl/>
        </w:rPr>
        <w:t xml:space="preserve"> إبراهيم بن إسحاق، قال: حدثني </w:t>
      </w:r>
      <w:r>
        <w:rPr>
          <w:rtl/>
        </w:rPr>
        <w:t>محمّد</w:t>
      </w:r>
      <w:r w:rsidRPr="00067003">
        <w:rPr>
          <w:rtl/>
        </w:rPr>
        <w:t xml:space="preserve"> بن سليمان الديلمي، عن أبيه، قال: سألت جعفر بن </w:t>
      </w:r>
      <w:r>
        <w:rPr>
          <w:rtl/>
        </w:rPr>
        <w:t>محمّد</w:t>
      </w:r>
      <w:r w:rsidRPr="00067003">
        <w:rPr>
          <w:rtl/>
        </w:rPr>
        <w:t xml:space="preserve"> </w:t>
      </w:r>
      <w:r w:rsidR="003E5577" w:rsidRPr="003E5577">
        <w:rPr>
          <w:rStyle w:val="libAlaemChar"/>
          <w:rtl/>
        </w:rPr>
        <w:t>عليهما‌السلام</w:t>
      </w:r>
      <w:r w:rsidRPr="00067003">
        <w:rPr>
          <w:rtl/>
        </w:rPr>
        <w:t>: لم سميت الجمعة جمعة</w:t>
      </w:r>
      <w:r>
        <w:rPr>
          <w:rtl/>
        </w:rPr>
        <w:t>؟</w:t>
      </w:r>
      <w:r w:rsidRPr="00067003">
        <w:rPr>
          <w:rtl/>
        </w:rPr>
        <w:t xml:space="preserve"> قال: لان الله (تعالى) جمع فيها خلقه لولاية </w:t>
      </w:r>
      <w:r>
        <w:rPr>
          <w:rtl/>
        </w:rPr>
        <w:t>محمّد</w:t>
      </w:r>
      <w:r w:rsidRPr="00067003">
        <w:rPr>
          <w:rtl/>
        </w:rPr>
        <w:t xml:space="preserve"> وأهل بيته </w:t>
      </w:r>
      <w:r w:rsidR="003E5577" w:rsidRPr="003E5577">
        <w:rPr>
          <w:rStyle w:val="libAlaemChar"/>
          <w:rtl/>
        </w:rPr>
        <w:t>عليهم‌السلام</w:t>
      </w:r>
      <w:r w:rsidRPr="00067003">
        <w:rPr>
          <w:rtl/>
        </w:rPr>
        <w:t xml:space="preserve">. </w:t>
      </w:r>
    </w:p>
    <w:p w:rsidR="00ED24C1" w:rsidRDefault="00ED24C1" w:rsidP="00ED24C1">
      <w:pPr>
        <w:pStyle w:val="libNormal"/>
        <w:rPr>
          <w:rtl/>
        </w:rPr>
      </w:pPr>
      <w:bookmarkStart w:id="1700" w:name="_Toc356990496"/>
      <w:r w:rsidRPr="00B12DF9">
        <w:rPr>
          <w:rStyle w:val="Heading2Char"/>
          <w:rtl/>
        </w:rPr>
        <w:t>1462</w:t>
      </w:r>
      <w:r w:rsidR="003E5577">
        <w:rPr>
          <w:rStyle w:val="Heading2Char"/>
          <w:rtl/>
        </w:rPr>
        <w:t>/</w:t>
      </w:r>
      <w:r w:rsidRPr="00B12DF9">
        <w:rPr>
          <w:rStyle w:val="Heading2Char"/>
          <w:rtl/>
        </w:rPr>
        <w:t>5 -</w:t>
      </w:r>
      <w:bookmarkEnd w:id="1700"/>
      <w:r w:rsidRPr="00067003">
        <w:rPr>
          <w:rtl/>
        </w:rPr>
        <w:t xml:space="preserve"> وعنه، قال: أخبرنا</w:t>
      </w:r>
      <w:r>
        <w:rPr>
          <w:rtl/>
        </w:rPr>
        <w:t xml:space="preserve"> أبو</w:t>
      </w:r>
      <w:r w:rsidRPr="00067003">
        <w:rPr>
          <w:rtl/>
        </w:rPr>
        <w:t xml:space="preserve">الحسن، عن أبي </w:t>
      </w:r>
      <w:r>
        <w:rPr>
          <w:rtl/>
        </w:rPr>
        <w:t>عبدالله</w:t>
      </w:r>
      <w:r w:rsidRPr="00067003">
        <w:rPr>
          <w:rtl/>
        </w:rPr>
        <w:t xml:space="preserve"> </w:t>
      </w:r>
      <w:r>
        <w:rPr>
          <w:rtl/>
        </w:rPr>
        <w:t>محمّد</w:t>
      </w:r>
      <w:r w:rsidRPr="00067003">
        <w:rPr>
          <w:rtl/>
        </w:rPr>
        <w:t xml:space="preserve"> بن علي، عن </w:t>
      </w:r>
      <w:r>
        <w:rPr>
          <w:rtl/>
        </w:rPr>
        <w:t>محمّد</w:t>
      </w:r>
      <w:r w:rsidRPr="00067003">
        <w:rPr>
          <w:rtl/>
        </w:rPr>
        <w:t xml:space="preserve"> بن جعفر بن بطة، قال: </w:t>
      </w:r>
      <w:r>
        <w:rPr>
          <w:rtl/>
        </w:rPr>
        <w:t>حدّثنا</w:t>
      </w:r>
      <w:r w:rsidRPr="00067003">
        <w:rPr>
          <w:rtl/>
        </w:rPr>
        <w:t xml:space="preserve"> </w:t>
      </w:r>
      <w:r>
        <w:rPr>
          <w:rtl/>
        </w:rPr>
        <w:t>محمّد</w:t>
      </w:r>
      <w:r w:rsidRPr="00067003">
        <w:rPr>
          <w:rtl/>
        </w:rPr>
        <w:t xml:space="preserve"> بن الحسن، قال: حدثني حمزة بن يعلى الاشعري، قال: حدثني </w:t>
      </w:r>
      <w:r>
        <w:rPr>
          <w:rtl/>
        </w:rPr>
        <w:t>محمّد</w:t>
      </w:r>
      <w:r w:rsidRPr="00067003">
        <w:rPr>
          <w:rtl/>
        </w:rPr>
        <w:t xml:space="preserve"> بن داود بن </w:t>
      </w:r>
      <w:r>
        <w:rPr>
          <w:rtl/>
        </w:rPr>
        <w:t>محمّد</w:t>
      </w:r>
      <w:r w:rsidRPr="00067003">
        <w:rPr>
          <w:rtl/>
        </w:rPr>
        <w:t xml:space="preserve"> النهدي، قال: حدثني </w:t>
      </w:r>
      <w:r>
        <w:rPr>
          <w:rtl/>
        </w:rPr>
        <w:t>عليّ بن</w:t>
      </w:r>
      <w:r w:rsidRPr="00067003">
        <w:rPr>
          <w:rtl/>
        </w:rPr>
        <w:t xml:space="preserve"> الحكم، عن الربيع بن </w:t>
      </w:r>
      <w:r>
        <w:rPr>
          <w:rtl/>
        </w:rPr>
        <w:t>محمّد</w:t>
      </w:r>
      <w:r w:rsidRPr="00067003">
        <w:rPr>
          <w:rtl/>
        </w:rPr>
        <w:t xml:space="preserve"> المسلي، عن </w:t>
      </w:r>
      <w:r>
        <w:rPr>
          <w:rtl/>
        </w:rPr>
        <w:t>عبدالله</w:t>
      </w:r>
      <w:r w:rsidRPr="00067003">
        <w:rPr>
          <w:rtl/>
        </w:rPr>
        <w:t xml:space="preserve"> بن سليمان، عن الباقر </w:t>
      </w:r>
      <w:r w:rsidR="003E5577" w:rsidRPr="003E5577">
        <w:rPr>
          <w:rStyle w:val="libAlaemChar"/>
          <w:rtl/>
        </w:rPr>
        <w:t>عليه‌السلام</w:t>
      </w:r>
      <w:r w:rsidRPr="00067003">
        <w:rPr>
          <w:rtl/>
        </w:rPr>
        <w:t xml:space="preserve">، قال: سألته عن زيارة القبور. قال: إذا كان يوم الجمعة فزرهم، فإنه من كان فيهم في ضيق وسع عليه ما بين طلوع الفجر إلى طلوع الشمس، يعلمون بمن أتاهم في كل يوم، فإذا طلعت الشمس كانوا سدى. </w:t>
      </w:r>
    </w:p>
    <w:p w:rsidR="00ED24C1" w:rsidRDefault="00ED24C1" w:rsidP="00ED24C1">
      <w:pPr>
        <w:pStyle w:val="libNormal"/>
        <w:rPr>
          <w:rtl/>
        </w:rPr>
      </w:pPr>
      <w:r w:rsidRPr="00067003">
        <w:rPr>
          <w:rtl/>
        </w:rPr>
        <w:t>قال: قلت: فيعلمون بمن أتاهم، فيفرحون به</w:t>
      </w:r>
      <w:r>
        <w:rPr>
          <w:rtl/>
        </w:rPr>
        <w:t>؟</w:t>
      </w:r>
      <w:r w:rsidRPr="00067003">
        <w:rPr>
          <w:rtl/>
        </w:rPr>
        <w:t xml:space="preserve"> قال: نعم، ويستوحشون له إذا انصرف عنهم. </w:t>
      </w:r>
    </w:p>
    <w:p w:rsidR="00ED24C1" w:rsidRDefault="00ED24C1" w:rsidP="00ED24C1">
      <w:pPr>
        <w:pStyle w:val="libNormal"/>
        <w:rPr>
          <w:rtl/>
        </w:rPr>
      </w:pPr>
      <w:bookmarkStart w:id="1701" w:name="_Toc356990497"/>
      <w:r w:rsidRPr="00B12DF9">
        <w:rPr>
          <w:rStyle w:val="Heading2Char"/>
          <w:rtl/>
        </w:rPr>
        <w:t>1463</w:t>
      </w:r>
      <w:r w:rsidR="003E5577">
        <w:rPr>
          <w:rStyle w:val="Heading2Char"/>
          <w:rtl/>
        </w:rPr>
        <w:t>/</w:t>
      </w:r>
      <w:r w:rsidRPr="00B12DF9">
        <w:rPr>
          <w:rStyle w:val="Heading2Char"/>
          <w:rtl/>
        </w:rPr>
        <w:t>6 -</w:t>
      </w:r>
      <w:bookmarkEnd w:id="1701"/>
      <w:r w:rsidRPr="00067003">
        <w:rPr>
          <w:rtl/>
        </w:rPr>
        <w:t xml:space="preserve"> وعنه، قال: أخبرنا</w:t>
      </w:r>
      <w:r>
        <w:rPr>
          <w:rtl/>
        </w:rPr>
        <w:t xml:space="preserve"> أبو</w:t>
      </w:r>
      <w:r w:rsidRPr="00067003">
        <w:rPr>
          <w:rtl/>
        </w:rPr>
        <w:t>الحسن، قال: حدثني ابن الخال</w:t>
      </w:r>
      <w:r>
        <w:rPr>
          <w:rtl/>
        </w:rPr>
        <w:t xml:space="preserve"> أبو</w:t>
      </w:r>
      <w:r w:rsidRPr="00067003">
        <w:rPr>
          <w:rtl/>
        </w:rPr>
        <w:t xml:space="preserve">أحمد عبد العزيز بن جعفر بن قولويه، قال: حدثني </w:t>
      </w:r>
      <w:r>
        <w:rPr>
          <w:rtl/>
        </w:rPr>
        <w:t>محمّد</w:t>
      </w:r>
      <w:r w:rsidRPr="00067003">
        <w:rPr>
          <w:rtl/>
        </w:rPr>
        <w:t xml:space="preserve"> بن عيسى، قال: </w:t>
      </w:r>
      <w:r>
        <w:rPr>
          <w:rtl/>
        </w:rPr>
        <w:t>حدّثنا</w:t>
      </w:r>
      <w:r w:rsidRPr="00067003">
        <w:rPr>
          <w:rtl/>
        </w:rPr>
        <w:t xml:space="preserve"> </w:t>
      </w:r>
      <w:r>
        <w:rPr>
          <w:rtl/>
        </w:rPr>
        <w:t>محمّد</w:t>
      </w:r>
      <w:r w:rsidRPr="00067003">
        <w:rPr>
          <w:rtl/>
        </w:rPr>
        <w:t xml:space="preserve"> بن خلف، قال: حدثني موسى بن إبراهيم المروزي،</w:t>
      </w:r>
      <w:r>
        <w:rPr>
          <w:rtl/>
        </w:rPr>
        <w:t xml:space="preserve"> قال: </w:t>
      </w:r>
      <w:r w:rsidRPr="00067003">
        <w:rPr>
          <w:rtl/>
        </w:rPr>
        <w:t xml:space="preserve">حدثني موسى بن جعفر، عن أبيه، عن آبائه </w:t>
      </w:r>
      <w:r w:rsidR="003E5577" w:rsidRPr="003E5577">
        <w:rPr>
          <w:rStyle w:val="libAlaemChar"/>
          <w:rtl/>
        </w:rPr>
        <w:t>عليهم‌السلام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من كان يؤمن بالله واليوم الآخر، فلا يلبث في موضع تسمع نفسه امرأة ليست له بمحرم. </w:t>
      </w:r>
    </w:p>
    <w:p w:rsidR="00ED24C1" w:rsidRPr="00067003" w:rsidRDefault="00ED24C1" w:rsidP="00ED24C1">
      <w:pPr>
        <w:pStyle w:val="libNormal"/>
        <w:rPr>
          <w:rtl/>
        </w:rPr>
      </w:pPr>
      <w:bookmarkStart w:id="1702" w:name="_Toc356990498"/>
      <w:r w:rsidRPr="00B12DF9">
        <w:rPr>
          <w:rStyle w:val="Heading2Char"/>
          <w:rtl/>
        </w:rPr>
        <w:t>1464</w:t>
      </w:r>
      <w:r w:rsidR="003E5577">
        <w:rPr>
          <w:rStyle w:val="Heading2Char"/>
          <w:rtl/>
        </w:rPr>
        <w:t>/</w:t>
      </w:r>
      <w:r w:rsidRPr="00B12DF9">
        <w:rPr>
          <w:rStyle w:val="Heading2Char"/>
          <w:rtl/>
        </w:rPr>
        <w:t>7 -</w:t>
      </w:r>
      <w:bookmarkEnd w:id="1702"/>
      <w:r w:rsidRPr="00067003">
        <w:rPr>
          <w:rtl/>
        </w:rPr>
        <w:t xml:space="preserve"> وعنه،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أري رسول الله </w:t>
      </w:r>
      <w:r w:rsidR="003E5577" w:rsidRPr="003E5577">
        <w:rPr>
          <w:rStyle w:val="libAlaemChar"/>
          <w:rtl/>
        </w:rPr>
        <w:t>صلى‌الله‌عليه‌وآله‌وسلم</w:t>
      </w:r>
      <w:r w:rsidRPr="00067003">
        <w:rPr>
          <w:rtl/>
        </w:rPr>
        <w:t xml:space="preserve"> بني أمية يصعدون على منبره من بعده، ويضلون الناس عن الصراط القهقرى، فأصبح</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حزينا. قال: فهبط عليه جبرئيل، فقال: يا رسول الله، مالي أراك كئيبا حزينا</w:t>
      </w:r>
      <w:r>
        <w:rPr>
          <w:rtl/>
        </w:rPr>
        <w:t xml:space="preserve">؟ قال: </w:t>
      </w:r>
      <w:r w:rsidRPr="00067003">
        <w:rPr>
          <w:rtl/>
        </w:rPr>
        <w:t>يا جبرئيل، رأيت بني أمية في ليلتي هذه يصعدون منبري من بعدي، ويضلون الناس عن الصراط القهقرى</w:t>
      </w:r>
      <w:r>
        <w:rPr>
          <w:rtl/>
        </w:rPr>
        <w:t>!</w:t>
      </w:r>
      <w:r w:rsidRPr="00067003">
        <w:rPr>
          <w:rtl/>
        </w:rPr>
        <w:t xml:space="preserve"> قال: والذي بعثك بالحق نبيا، إني ما اطلعت عليه، وعرج إلى السماء، فلم يلبث أن نزل عليه بآي من القرآن يؤنسه بها: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أَفَرَأَيْتَ إِن مَّتَّعْنَاهُمْ سِنِينَ </w:t>
      </w:r>
      <w:r w:rsidRPr="00521F46">
        <w:rPr>
          <w:rStyle w:val="libAieChar"/>
          <w:rFonts w:hint="cs"/>
          <w:rtl/>
        </w:rPr>
        <w:t>،</w:t>
      </w:r>
      <w:r w:rsidRPr="00521F46">
        <w:rPr>
          <w:rStyle w:val="libAieChar"/>
          <w:rtl/>
        </w:rPr>
        <w:t xml:space="preserve"> ثُمَّ جَاءَهُم مَّا كَانُوا يُوعَدُونَ </w:t>
      </w:r>
      <w:r w:rsidRPr="00521F46">
        <w:rPr>
          <w:rStyle w:val="libAieChar"/>
          <w:rFonts w:hint="cs"/>
          <w:rtl/>
        </w:rPr>
        <w:t>،</w:t>
      </w:r>
      <w:r w:rsidRPr="00521F46">
        <w:rPr>
          <w:rStyle w:val="libAieChar"/>
          <w:rtl/>
        </w:rPr>
        <w:t xml:space="preserve"> مَا أَغْنَىٰ عَنْهُم مَّا كَانُوا يُمَتَّعُونَ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E2935">
        <w:rPr>
          <w:rStyle w:val="libFootnotenumChar"/>
          <w:rtl/>
        </w:rPr>
        <w:t>(1)</w:t>
      </w:r>
      <w:r w:rsidRPr="00067003">
        <w:rPr>
          <w:rtl/>
        </w:rPr>
        <w:t xml:space="preserve">، وأنزل عليه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إِنَّا أَنزَلْنَاهُ فِي لَيْلَةِ الْقَدْرِ </w:t>
      </w:r>
      <w:r w:rsidRPr="00521F46">
        <w:rPr>
          <w:rStyle w:val="libAieChar"/>
          <w:rFonts w:hint="cs"/>
          <w:rtl/>
        </w:rPr>
        <w:t>،</w:t>
      </w:r>
      <w:r w:rsidRPr="00521F46">
        <w:rPr>
          <w:rStyle w:val="libAieChar"/>
          <w:rtl/>
        </w:rPr>
        <w:t xml:space="preserve"> وَمَا أَدْرَاكَ مَا لَيْلَةُ الْقَدْرِ </w:t>
      </w:r>
      <w:r w:rsidRPr="00521F46">
        <w:rPr>
          <w:rStyle w:val="libAieChar"/>
          <w:rFonts w:hint="cs"/>
          <w:rtl/>
        </w:rPr>
        <w:t>،</w:t>
      </w:r>
      <w:r w:rsidRPr="00521F46">
        <w:rPr>
          <w:rStyle w:val="libAieChar"/>
          <w:rtl/>
        </w:rPr>
        <w:t xml:space="preserve"> لَيْلَةُ الْقَدْرِ خَيْرٌ مِّنْ أَلْفِ شَهْرٍ</w:t>
      </w:r>
      <w:r w:rsidRPr="00521F46">
        <w:rPr>
          <w:rStyle w:val="libAieChar"/>
          <w:rFonts w:hint="cs"/>
          <w:rtl/>
        </w:rPr>
        <w:t xml:space="preserve"> </w:t>
      </w:r>
      <w:r w:rsidR="00871C06" w:rsidRPr="00871C06">
        <w:rPr>
          <w:rStyle w:val="libAlaemChar"/>
          <w:rFonts w:hint="cs"/>
          <w:rtl/>
        </w:rPr>
        <w:t>)</w:t>
      </w:r>
      <w:r w:rsidRPr="00067003">
        <w:rPr>
          <w:rtl/>
        </w:rPr>
        <w:t xml:space="preserve"> </w:t>
      </w:r>
      <w:r w:rsidRPr="000E2935">
        <w:rPr>
          <w:rStyle w:val="libFootnotenumChar"/>
          <w:rtl/>
        </w:rPr>
        <w:t>(2)</w:t>
      </w:r>
      <w:r w:rsidRPr="00067003">
        <w:rPr>
          <w:rtl/>
        </w:rPr>
        <w:t xml:space="preserve"> جعل الله ليلة القدر لنبيه </w:t>
      </w:r>
      <w:r w:rsidR="003E5577" w:rsidRPr="003E5577">
        <w:rPr>
          <w:rStyle w:val="libAlaemChar"/>
          <w:rtl/>
        </w:rPr>
        <w:t>صلى‌الله‌عليه‌وآله‌وسلم</w:t>
      </w:r>
      <w:r w:rsidRPr="00067003">
        <w:rPr>
          <w:rtl/>
        </w:rPr>
        <w:t xml:space="preserve"> خيرا من ألف شهر ملك بني امية. </w:t>
      </w:r>
    </w:p>
    <w:p w:rsidR="00ED24C1" w:rsidRDefault="00ED24C1" w:rsidP="00ED24C1">
      <w:pPr>
        <w:pStyle w:val="libNormal"/>
        <w:rPr>
          <w:rtl/>
        </w:rPr>
      </w:pPr>
      <w:bookmarkStart w:id="1703" w:name="_Toc356990499"/>
      <w:r w:rsidRPr="00B12DF9">
        <w:rPr>
          <w:rStyle w:val="Heading2Char"/>
          <w:rtl/>
        </w:rPr>
        <w:t>1465</w:t>
      </w:r>
      <w:r w:rsidR="003E5577">
        <w:rPr>
          <w:rStyle w:val="Heading2Char"/>
          <w:rtl/>
        </w:rPr>
        <w:t>/</w:t>
      </w:r>
      <w:r w:rsidRPr="00B12DF9">
        <w:rPr>
          <w:rStyle w:val="Heading2Char"/>
          <w:rtl/>
        </w:rPr>
        <w:t>8 -</w:t>
      </w:r>
      <w:bookmarkEnd w:id="1703"/>
      <w:r w:rsidRPr="00067003">
        <w:rPr>
          <w:rtl/>
        </w:rPr>
        <w:t xml:space="preserve"> وعنه، قال: أخبرنا الحسين بن عبيدالله، عن أحمد بن </w:t>
      </w:r>
      <w:r>
        <w:rPr>
          <w:rtl/>
        </w:rPr>
        <w:t>محمّد</w:t>
      </w:r>
      <w:r w:rsidRPr="00067003">
        <w:rPr>
          <w:rtl/>
        </w:rPr>
        <w:t xml:space="preserve"> بن يحيى، عن أبيه </w:t>
      </w:r>
      <w:r>
        <w:rPr>
          <w:rtl/>
        </w:rPr>
        <w:t>محمّد</w:t>
      </w:r>
      <w:r w:rsidRPr="00067003">
        <w:rPr>
          <w:rtl/>
        </w:rPr>
        <w:t xml:space="preserve"> بن يحيى، عن أحمد بن </w:t>
      </w:r>
      <w:r>
        <w:rPr>
          <w:rtl/>
        </w:rPr>
        <w:t>محمّد</w:t>
      </w:r>
      <w:r w:rsidRPr="00067003">
        <w:rPr>
          <w:rtl/>
        </w:rPr>
        <w:t xml:space="preserve"> بن عيسى، عن الحسين بن سعيد، عن الحسن أخيه، عن زرعة، عن سماعة، قال: قال لي: صل في ليلة إحدى وعشرين وليلة ثلاث وعشرين من شهر رمضان في كل واحدة منهما، إن قويت على ذلك، مائة ركعة سوى الثلاث عشرة، واسهر فيهما</w:t>
      </w:r>
      <w:r>
        <w:rPr>
          <w:rtl/>
        </w:rPr>
        <w:t xml:space="preserve"> حتّى </w:t>
      </w:r>
      <w:r w:rsidRPr="00067003">
        <w:rPr>
          <w:rtl/>
        </w:rPr>
        <w:t xml:space="preserve">تصبح، فإن ذلك يستحب أن يكون في صلاة ودعاء وتضرع، فإنه يرجى أن تكون ليلة القدر في إحداهما، وليلة القدر خير من ألف شهر. </w:t>
      </w:r>
    </w:p>
    <w:p w:rsidR="00ED24C1" w:rsidRDefault="00ED24C1" w:rsidP="00ED24C1">
      <w:pPr>
        <w:pStyle w:val="libNormal"/>
        <w:rPr>
          <w:rtl/>
        </w:rPr>
      </w:pPr>
      <w:r w:rsidRPr="00067003">
        <w:rPr>
          <w:rtl/>
        </w:rPr>
        <w:t>فقلت له: كيف هي خير من ألف شهر</w:t>
      </w:r>
      <w:r>
        <w:rPr>
          <w:rtl/>
        </w:rPr>
        <w:t>؟</w:t>
      </w:r>
      <w:r w:rsidRPr="00067003">
        <w:rPr>
          <w:rtl/>
        </w:rPr>
        <w:t xml:space="preserve"> قال: العمل فيها خير من العمل في ألف شهر، وليس في هذه الاشهر ليلة القدر، وهي تكون في رمضان، وفيها يفرق كل أمر حكيم. </w:t>
      </w:r>
    </w:p>
    <w:p w:rsidR="00ED24C1" w:rsidRDefault="00ED24C1" w:rsidP="00ED24C1">
      <w:pPr>
        <w:pStyle w:val="libNormal"/>
        <w:rPr>
          <w:rtl/>
        </w:rPr>
      </w:pPr>
      <w:r w:rsidRPr="00067003">
        <w:rPr>
          <w:rtl/>
        </w:rPr>
        <w:t>فقلت: وكيف ذلك</w:t>
      </w:r>
      <w:r>
        <w:rPr>
          <w:rtl/>
        </w:rPr>
        <w:t>؟</w:t>
      </w:r>
      <w:r w:rsidRPr="00067003">
        <w:rPr>
          <w:rtl/>
        </w:rPr>
        <w:t xml:space="preserve"> فقال: ما يكون في السنة، وفيها يكتب الوفد إلى مكة. </w:t>
      </w:r>
    </w:p>
    <w:p w:rsidR="00ED24C1" w:rsidRPr="00067003" w:rsidRDefault="00ED24C1" w:rsidP="00ED24C1">
      <w:pPr>
        <w:pStyle w:val="libNormal"/>
        <w:rPr>
          <w:rtl/>
        </w:rPr>
      </w:pPr>
      <w:bookmarkStart w:id="1704" w:name="_Toc356990500"/>
      <w:r w:rsidRPr="00B12DF9">
        <w:rPr>
          <w:rStyle w:val="Heading2Char"/>
          <w:rFonts w:hint="cs"/>
          <w:rtl/>
        </w:rPr>
        <w:t>1466</w:t>
      </w:r>
      <w:r w:rsidR="003E5577">
        <w:rPr>
          <w:rStyle w:val="Heading2Char"/>
          <w:rtl/>
        </w:rPr>
        <w:t>/</w:t>
      </w:r>
      <w:r w:rsidRPr="00B12DF9">
        <w:rPr>
          <w:rStyle w:val="Heading2Char"/>
          <w:rFonts w:hint="cs"/>
          <w:rtl/>
        </w:rPr>
        <w:t>9</w:t>
      </w:r>
      <w:r w:rsidRPr="00B12DF9">
        <w:rPr>
          <w:rStyle w:val="Heading2Char"/>
          <w:rtl/>
        </w:rPr>
        <w:t xml:space="preserve"> -</w:t>
      </w:r>
      <w:bookmarkEnd w:id="1704"/>
      <w:r w:rsidRPr="00067003">
        <w:rPr>
          <w:rtl/>
        </w:rPr>
        <w:t xml:space="preserve"> وبهذا الاسناد، عن الحسين بن سعيد، عن ابن أبي عمير، عن ابن بكير، عن زرارة، عن أبي جعفر </w:t>
      </w:r>
      <w:r w:rsidR="003E5577" w:rsidRPr="003E5577">
        <w:rPr>
          <w:rStyle w:val="libAlaemChar"/>
          <w:rtl/>
        </w:rPr>
        <w:t>عليه‌السلام</w:t>
      </w:r>
      <w:r w:rsidRPr="00067003">
        <w:rPr>
          <w:rtl/>
        </w:rPr>
        <w:t>، قال: سألته عن ليلة القدر. قال: هي إحدى وعشرون أو ثلاث وعشرون.</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الشعراء 26: 205 - 207. </w:t>
      </w:r>
    </w:p>
    <w:p w:rsidR="00ED24C1" w:rsidRPr="00067003" w:rsidRDefault="00ED24C1" w:rsidP="00ED24C1">
      <w:pPr>
        <w:pStyle w:val="libFootnote0"/>
        <w:rPr>
          <w:rtl/>
        </w:rPr>
      </w:pPr>
      <w:r w:rsidRPr="00067003">
        <w:rPr>
          <w:rtl/>
        </w:rPr>
        <w:t>(2) سورة القدر 97: 1 - 3.</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قلت: أليس إنما هي ليلة القدر</w:t>
      </w:r>
      <w:r>
        <w:rPr>
          <w:rtl/>
        </w:rPr>
        <w:t>؟</w:t>
      </w:r>
      <w:r w:rsidRPr="00067003">
        <w:rPr>
          <w:rtl/>
        </w:rPr>
        <w:t xml:space="preserve"> قال: بلى. </w:t>
      </w:r>
    </w:p>
    <w:p w:rsidR="00ED24C1" w:rsidRDefault="00ED24C1" w:rsidP="00ED24C1">
      <w:pPr>
        <w:pStyle w:val="libNormal"/>
        <w:rPr>
          <w:rtl/>
        </w:rPr>
      </w:pPr>
      <w:r w:rsidRPr="00067003">
        <w:rPr>
          <w:rtl/>
        </w:rPr>
        <w:t>قلت: فأخبرني بها. قال: وما عليك أن تفعل خيرا في ليلتين</w:t>
      </w:r>
      <w:r>
        <w:rPr>
          <w:rtl/>
        </w:rPr>
        <w:t>؟</w:t>
      </w:r>
      <w:r w:rsidRPr="00067003">
        <w:rPr>
          <w:rtl/>
        </w:rPr>
        <w:t xml:space="preserve"> </w:t>
      </w:r>
    </w:p>
    <w:p w:rsidR="00ED24C1" w:rsidRDefault="00ED24C1" w:rsidP="00ED24C1">
      <w:pPr>
        <w:pStyle w:val="libNormal"/>
        <w:rPr>
          <w:rtl/>
        </w:rPr>
      </w:pPr>
      <w:bookmarkStart w:id="1705" w:name="_Toc356990501"/>
      <w:r w:rsidRPr="00B12DF9">
        <w:rPr>
          <w:rStyle w:val="Heading2Char"/>
          <w:rtl/>
        </w:rPr>
        <w:t>1467</w:t>
      </w:r>
      <w:r w:rsidR="003E5577">
        <w:rPr>
          <w:rStyle w:val="Heading2Char"/>
          <w:rtl/>
        </w:rPr>
        <w:t>/</w:t>
      </w:r>
      <w:r w:rsidRPr="00B12DF9">
        <w:rPr>
          <w:rStyle w:val="Heading2Char"/>
          <w:rtl/>
        </w:rPr>
        <w:t>10 -</w:t>
      </w:r>
      <w:bookmarkEnd w:id="1705"/>
      <w:r w:rsidRPr="00067003">
        <w:rPr>
          <w:rtl/>
        </w:rPr>
        <w:t xml:space="preserve"> وعنه، بهذا الاسناد، عن الحسين بن سعيد، عن القاسم بن </w:t>
      </w:r>
      <w:r>
        <w:rPr>
          <w:rtl/>
        </w:rPr>
        <w:t>محمّد</w:t>
      </w:r>
      <w:r w:rsidRPr="00067003">
        <w:rPr>
          <w:rtl/>
        </w:rPr>
        <w:t xml:space="preserve">، عن علي </w:t>
      </w:r>
      <w:r w:rsidRPr="00745653">
        <w:rPr>
          <w:rStyle w:val="libFootnotenumChar"/>
          <w:rtl/>
        </w:rPr>
        <w:t>(1)</w:t>
      </w:r>
      <w:r w:rsidRPr="00067003">
        <w:rPr>
          <w:rtl/>
        </w:rPr>
        <w:t xml:space="preserve">، قال: كنت عند أبي </w:t>
      </w:r>
      <w:r>
        <w:rPr>
          <w:rtl/>
        </w:rPr>
        <w:t>عبدالله</w:t>
      </w:r>
      <w:r w:rsidRPr="00067003">
        <w:rPr>
          <w:rtl/>
        </w:rPr>
        <w:t xml:space="preserve"> </w:t>
      </w:r>
      <w:r w:rsidR="003E5577" w:rsidRPr="003E5577">
        <w:rPr>
          <w:rStyle w:val="libAlaemChar"/>
          <w:rtl/>
        </w:rPr>
        <w:t>عليه‌السلام</w:t>
      </w:r>
      <w:r w:rsidRPr="00067003">
        <w:rPr>
          <w:rtl/>
        </w:rPr>
        <w:t xml:space="preserve"> فقال له</w:t>
      </w:r>
      <w:r>
        <w:rPr>
          <w:rtl/>
        </w:rPr>
        <w:t xml:space="preserve"> أبو</w:t>
      </w:r>
      <w:r w:rsidRPr="00067003">
        <w:rPr>
          <w:rtl/>
        </w:rPr>
        <w:t>بصير: ما الليلة التي يرجى فيها ما يرجى</w:t>
      </w:r>
      <w:r>
        <w:rPr>
          <w:rtl/>
        </w:rPr>
        <w:t>؟</w:t>
      </w:r>
      <w:r w:rsidRPr="00067003">
        <w:rPr>
          <w:rtl/>
        </w:rPr>
        <w:t xml:space="preserve"> قال: في إحدى وعشرين أو ثلاث وعشرين. </w:t>
      </w:r>
    </w:p>
    <w:p w:rsidR="00ED24C1" w:rsidRDefault="00ED24C1" w:rsidP="00ED24C1">
      <w:pPr>
        <w:pStyle w:val="libNormal"/>
        <w:rPr>
          <w:rtl/>
        </w:rPr>
      </w:pPr>
      <w:r w:rsidRPr="00067003">
        <w:rPr>
          <w:rtl/>
        </w:rPr>
        <w:t>قال: فان لم أقو على كلتيهما</w:t>
      </w:r>
      <w:r>
        <w:rPr>
          <w:rtl/>
        </w:rPr>
        <w:t>؟</w:t>
      </w:r>
      <w:r w:rsidRPr="00067003">
        <w:rPr>
          <w:rtl/>
        </w:rPr>
        <w:t xml:space="preserve"> قال: ما أيسر ليلتين فيما تطلب</w:t>
      </w:r>
      <w:r>
        <w:rPr>
          <w:rtl/>
        </w:rPr>
        <w:t>!</w:t>
      </w:r>
      <w:r w:rsidRPr="00067003">
        <w:rPr>
          <w:rtl/>
        </w:rPr>
        <w:t xml:space="preserve"> </w:t>
      </w:r>
    </w:p>
    <w:p w:rsidR="00ED24C1" w:rsidRDefault="00ED24C1" w:rsidP="00ED24C1">
      <w:pPr>
        <w:pStyle w:val="libNormal"/>
        <w:rPr>
          <w:rtl/>
        </w:rPr>
      </w:pPr>
      <w:r w:rsidRPr="00067003">
        <w:rPr>
          <w:rtl/>
        </w:rPr>
        <w:t>قال: قلت: فربما رأينا الهلال عندنا، وجاءنا من يخبر بخلاف ذلك في أرض أخرى</w:t>
      </w:r>
      <w:r>
        <w:rPr>
          <w:rtl/>
        </w:rPr>
        <w:t>؟</w:t>
      </w:r>
      <w:r w:rsidRPr="00067003">
        <w:rPr>
          <w:rtl/>
        </w:rPr>
        <w:t xml:space="preserve"> فقال: ما أيسر أربع ليل تطلبها فيها</w:t>
      </w:r>
      <w:r>
        <w:rPr>
          <w:rtl/>
        </w:rPr>
        <w:t>!</w:t>
      </w:r>
      <w:r w:rsidRPr="00067003">
        <w:rPr>
          <w:rtl/>
        </w:rPr>
        <w:t xml:space="preserve"> </w:t>
      </w:r>
    </w:p>
    <w:p w:rsidR="00ED24C1" w:rsidRDefault="00ED24C1" w:rsidP="00ED24C1">
      <w:pPr>
        <w:pStyle w:val="libNormal"/>
        <w:rPr>
          <w:rtl/>
        </w:rPr>
      </w:pPr>
      <w:r w:rsidRPr="00067003">
        <w:rPr>
          <w:rtl/>
        </w:rPr>
        <w:t xml:space="preserve">قلت: جعلت فداك، ليلة ثلاث وعشرين ليلة الجهني </w:t>
      </w:r>
      <w:r w:rsidRPr="00745653">
        <w:rPr>
          <w:rStyle w:val="libFootnotenumChar"/>
          <w:rtl/>
        </w:rPr>
        <w:t>(2)</w:t>
      </w:r>
      <w:r>
        <w:rPr>
          <w:rtl/>
        </w:rPr>
        <w:t>؟</w:t>
      </w:r>
      <w:r w:rsidRPr="00067003">
        <w:rPr>
          <w:rtl/>
        </w:rPr>
        <w:t xml:space="preserve"> فقال: إن ذلك ليقال. </w:t>
      </w:r>
    </w:p>
    <w:p w:rsidR="00ED24C1" w:rsidRDefault="00ED24C1" w:rsidP="00ED24C1">
      <w:pPr>
        <w:pStyle w:val="libNormal"/>
        <w:rPr>
          <w:rtl/>
        </w:rPr>
      </w:pPr>
      <w:r w:rsidRPr="00067003">
        <w:rPr>
          <w:rtl/>
        </w:rPr>
        <w:t xml:space="preserve">قلت: جعلت فداك، إن سليمان بن خالد روى في تسع عشرة يكتب وفد الحاج. فقال لي: يا أبا </w:t>
      </w:r>
      <w:r>
        <w:rPr>
          <w:rtl/>
        </w:rPr>
        <w:t>محمّد</w:t>
      </w:r>
      <w:r w:rsidRPr="00067003">
        <w:rPr>
          <w:rtl/>
        </w:rPr>
        <w:t xml:space="preserve">، يكتب وفد الحاج في ليلة القدر، والمنايا والبلايا والارزاق، وما يكون إلى مثلها في قابل، فاطلبها في إحدى وثلاث، وصل في كل واحدة منهما مائة ركعة، واحيهما إن استطعت إلى النور، واغتسل فيهما. </w:t>
      </w:r>
    </w:p>
    <w:p w:rsidR="00ED24C1" w:rsidRDefault="00ED24C1" w:rsidP="00ED24C1">
      <w:pPr>
        <w:pStyle w:val="libNormal"/>
        <w:rPr>
          <w:rtl/>
        </w:rPr>
      </w:pPr>
      <w:r w:rsidRPr="00067003">
        <w:rPr>
          <w:rtl/>
        </w:rPr>
        <w:t>قال: قلت: فإن لم أقدر على ذلك، وأنا قائم</w:t>
      </w:r>
      <w:r>
        <w:rPr>
          <w:rtl/>
        </w:rPr>
        <w:t>؟</w:t>
      </w:r>
      <w:r w:rsidRPr="00067003">
        <w:rPr>
          <w:rtl/>
        </w:rPr>
        <w:t xml:space="preserve"> قال: فصل وأنت جالس. </w:t>
      </w:r>
    </w:p>
    <w:p w:rsidR="00ED24C1" w:rsidRDefault="00ED24C1" w:rsidP="00ED24C1">
      <w:pPr>
        <w:pStyle w:val="libNormal"/>
        <w:rPr>
          <w:rtl/>
        </w:rPr>
      </w:pPr>
      <w:r w:rsidRPr="00067003">
        <w:rPr>
          <w:rtl/>
        </w:rPr>
        <w:t>قلت: فإن لم أستطع</w:t>
      </w:r>
      <w:r>
        <w:rPr>
          <w:rtl/>
        </w:rPr>
        <w:t>؟</w:t>
      </w:r>
      <w:r w:rsidRPr="00067003">
        <w:rPr>
          <w:rtl/>
        </w:rPr>
        <w:t xml:space="preserve"> قال: فعلى فراشك. </w:t>
      </w:r>
    </w:p>
    <w:p w:rsidR="00ED24C1" w:rsidRDefault="00ED24C1" w:rsidP="00ED24C1">
      <w:pPr>
        <w:pStyle w:val="libNormal"/>
        <w:rPr>
          <w:rtl/>
        </w:rPr>
      </w:pPr>
      <w:r w:rsidRPr="00067003">
        <w:rPr>
          <w:rtl/>
        </w:rPr>
        <w:t>قلت. فإن لم أستطع</w:t>
      </w:r>
      <w:r>
        <w:rPr>
          <w:rtl/>
        </w:rPr>
        <w:t>؟</w:t>
      </w:r>
      <w:r w:rsidRPr="00067003">
        <w:rPr>
          <w:rtl/>
        </w:rPr>
        <w:t xml:space="preserve"> قال: فلا عليك أن تكتحل أول ليل بشئ من النوم، فإن أبواب السماء تفتح في شهر رمضان، وتصفد الشياطين، وتقبل أعمال المؤمنين، نعم الشهر رمضان، كان يسمى على عهد رسول الله </w:t>
      </w:r>
      <w:r w:rsidR="003E5577" w:rsidRPr="003E5577">
        <w:rPr>
          <w:rStyle w:val="libAlaemChar"/>
          <w:rtl/>
        </w:rPr>
        <w:t>صلى‌الله‌عليه‌وآله‌وسلم</w:t>
      </w:r>
      <w:r w:rsidRPr="00067003">
        <w:rPr>
          <w:rtl/>
        </w:rPr>
        <w:t xml:space="preserve"> المرزوق. </w:t>
      </w:r>
    </w:p>
    <w:p w:rsidR="00ED24C1" w:rsidRPr="00067003" w:rsidRDefault="00ED24C1" w:rsidP="00ED24C1">
      <w:pPr>
        <w:pStyle w:val="libNormal"/>
        <w:rPr>
          <w:rtl/>
        </w:rPr>
      </w:pPr>
      <w:bookmarkStart w:id="1706" w:name="_Toc356990502"/>
      <w:r w:rsidRPr="00B12DF9">
        <w:rPr>
          <w:rStyle w:val="Heading2Char"/>
          <w:rtl/>
        </w:rPr>
        <w:t>1468</w:t>
      </w:r>
      <w:r w:rsidR="003E5577">
        <w:rPr>
          <w:rStyle w:val="Heading2Char"/>
          <w:rtl/>
        </w:rPr>
        <w:t>/</w:t>
      </w:r>
      <w:r w:rsidRPr="00B12DF9">
        <w:rPr>
          <w:rStyle w:val="Heading2Char"/>
          <w:rtl/>
        </w:rPr>
        <w:t>11 -</w:t>
      </w:r>
      <w:bookmarkEnd w:id="1706"/>
      <w:r w:rsidRPr="00067003">
        <w:rPr>
          <w:rtl/>
        </w:rPr>
        <w:t xml:space="preserve"> وعنه، قال: أخبرنا الحسين بن عبيدالله، عن أحمد بن </w:t>
      </w:r>
      <w:r>
        <w:rPr>
          <w:rtl/>
        </w:rPr>
        <w:t>محمّد</w:t>
      </w:r>
      <w:r w:rsidRPr="00067003">
        <w:rPr>
          <w:rtl/>
        </w:rPr>
        <w:t xml:space="preserve"> بن يحيى، عن أبيه، عن أحمد بن </w:t>
      </w:r>
      <w:r>
        <w:rPr>
          <w:rtl/>
        </w:rPr>
        <w:t>محمّد</w:t>
      </w:r>
      <w:r w:rsidRPr="00067003">
        <w:rPr>
          <w:rtl/>
        </w:rPr>
        <w:t xml:space="preserve"> بن عيسى، عن الحسين بن سعيد، عن ابن أبي</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القاسم بن </w:t>
      </w:r>
      <w:r>
        <w:rPr>
          <w:rtl/>
        </w:rPr>
        <w:t>محمّد</w:t>
      </w:r>
      <w:r w:rsidRPr="00067003">
        <w:rPr>
          <w:rtl/>
        </w:rPr>
        <w:t xml:space="preserve"> هو الجوهري، وعلي هو ابن أبي حمزة البطائني. </w:t>
      </w:r>
    </w:p>
    <w:p w:rsidR="00ED24C1" w:rsidRPr="00067003" w:rsidRDefault="00ED24C1" w:rsidP="00ED24C1">
      <w:pPr>
        <w:pStyle w:val="libFootnote0"/>
        <w:rPr>
          <w:rtl/>
        </w:rPr>
      </w:pPr>
      <w:r w:rsidRPr="00067003">
        <w:rPr>
          <w:rtl/>
        </w:rPr>
        <w:t xml:space="preserve">(2) هو </w:t>
      </w:r>
      <w:r>
        <w:rPr>
          <w:rtl/>
        </w:rPr>
        <w:t>عبدالله</w:t>
      </w:r>
      <w:r w:rsidRPr="00067003">
        <w:rPr>
          <w:rtl/>
        </w:rPr>
        <w:t xml:space="preserve"> بن أنيس الجهني،</w:t>
      </w:r>
      <w:r>
        <w:rPr>
          <w:rtl/>
        </w:rPr>
        <w:t xml:space="preserve"> أبو</w:t>
      </w:r>
      <w:r w:rsidRPr="00067003">
        <w:rPr>
          <w:rtl/>
        </w:rPr>
        <w:t xml:space="preserve">يحيى المدني، حليف بني سلمة من الانصار، سأل رسول الله </w:t>
      </w:r>
      <w:r w:rsidR="003E5577" w:rsidRPr="003E5577">
        <w:rPr>
          <w:rStyle w:val="libAlaemChar"/>
          <w:rtl/>
        </w:rPr>
        <w:t>صلى‌الله‌عليه‌وآله‌وسلم</w:t>
      </w:r>
      <w:r w:rsidRPr="00067003">
        <w:rPr>
          <w:rtl/>
        </w:rPr>
        <w:t xml:space="preserve"> عن ليلة القدر، فقال: إني شاسع الدار، فمرني بليلة أنزل لها. قال: أنزل ليلة ثلاث وعشرين.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عمير، عن </w:t>
      </w:r>
      <w:r>
        <w:rPr>
          <w:rtl/>
        </w:rPr>
        <w:t>محمّد</w:t>
      </w:r>
      <w:r w:rsidRPr="00067003">
        <w:rPr>
          <w:rtl/>
        </w:rPr>
        <w:t xml:space="preserve"> بن الحكم أخي هشام، عن عمر بن يزيد،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إن لله في كل ليلة من شهر رمضان عتقاء من النار إلا من أفطر على مسكر، أو مشاحن، أو صاحب شاهين. </w:t>
      </w:r>
    </w:p>
    <w:p w:rsidR="00ED24C1" w:rsidRDefault="00ED24C1" w:rsidP="00ED24C1">
      <w:pPr>
        <w:pStyle w:val="libNormal"/>
        <w:rPr>
          <w:rtl/>
        </w:rPr>
      </w:pPr>
      <w:r w:rsidRPr="00067003">
        <w:rPr>
          <w:rtl/>
        </w:rPr>
        <w:t>قال: قلت: وأي صاحب شاهين</w:t>
      </w:r>
      <w:r>
        <w:rPr>
          <w:rtl/>
        </w:rPr>
        <w:t>؟</w:t>
      </w:r>
      <w:r w:rsidRPr="00067003">
        <w:rPr>
          <w:rtl/>
        </w:rPr>
        <w:t xml:space="preserve"> قال: الشطرنج. </w:t>
      </w:r>
    </w:p>
    <w:p w:rsidR="00ED24C1" w:rsidRDefault="00ED24C1" w:rsidP="00ED24C1">
      <w:pPr>
        <w:pStyle w:val="libNormal"/>
        <w:tabs>
          <w:tab w:val="left" w:pos="2409"/>
        </w:tabs>
        <w:rPr>
          <w:rtl/>
        </w:rPr>
      </w:pPr>
      <w:bookmarkStart w:id="1707" w:name="_Toc356990503"/>
      <w:r w:rsidRPr="00B12DF9">
        <w:rPr>
          <w:rStyle w:val="Heading2Char"/>
          <w:rtl/>
        </w:rPr>
        <w:t>1469</w:t>
      </w:r>
      <w:r w:rsidR="003E5577">
        <w:rPr>
          <w:rStyle w:val="Heading2Char"/>
          <w:rtl/>
        </w:rPr>
        <w:t>/</w:t>
      </w:r>
      <w:r w:rsidRPr="00B12DF9">
        <w:rPr>
          <w:rStyle w:val="Heading2Char"/>
          <w:rtl/>
        </w:rPr>
        <w:t>12 -</w:t>
      </w:r>
      <w:bookmarkEnd w:id="1707"/>
      <w:r w:rsidRPr="00067003">
        <w:rPr>
          <w:rtl/>
        </w:rPr>
        <w:t xml:space="preserve"> وعنه، قال: أخبرنا </w:t>
      </w:r>
      <w:r>
        <w:rPr>
          <w:rtl/>
        </w:rPr>
        <w:t>أبوعبدالله</w:t>
      </w:r>
      <w:r w:rsidRPr="00067003">
        <w:rPr>
          <w:rtl/>
        </w:rPr>
        <w:t xml:space="preserve"> </w:t>
      </w:r>
      <w:r>
        <w:rPr>
          <w:rtl/>
        </w:rPr>
        <w:t>محمّد</w:t>
      </w:r>
      <w:r w:rsidRPr="00067003">
        <w:rPr>
          <w:rtl/>
        </w:rPr>
        <w:t xml:space="preserve"> بن </w:t>
      </w:r>
      <w:r>
        <w:rPr>
          <w:rtl/>
        </w:rPr>
        <w:t>محمّد</w:t>
      </w:r>
      <w:r w:rsidRPr="00067003">
        <w:rPr>
          <w:rtl/>
        </w:rPr>
        <w:t xml:space="preserve">، قال: قال: أخبرني </w:t>
      </w:r>
      <w:r>
        <w:rPr>
          <w:rtl/>
        </w:rPr>
        <w:t xml:space="preserve">أبوالقاسم </w:t>
      </w:r>
      <w:r w:rsidRPr="00067003">
        <w:rPr>
          <w:rtl/>
        </w:rPr>
        <w:t xml:space="preserve">إسماعيل بن </w:t>
      </w:r>
      <w:r>
        <w:rPr>
          <w:rtl/>
        </w:rPr>
        <w:t>محمّد</w:t>
      </w:r>
      <w:r w:rsidRPr="00067003">
        <w:rPr>
          <w:rtl/>
        </w:rPr>
        <w:t xml:space="preserve"> الانباري الكاتب، قال: </w:t>
      </w:r>
      <w:r>
        <w:rPr>
          <w:rtl/>
        </w:rPr>
        <w:t>حدّثنا</w:t>
      </w:r>
      <w:r w:rsidRPr="00067003">
        <w:rPr>
          <w:rtl/>
        </w:rPr>
        <w:t xml:space="preserve"> </w:t>
      </w:r>
      <w:r>
        <w:rPr>
          <w:rtl/>
        </w:rPr>
        <w:t>أبوعبدالله</w:t>
      </w:r>
      <w:r w:rsidRPr="00067003">
        <w:rPr>
          <w:rtl/>
        </w:rPr>
        <w:t xml:space="preserve"> إبراهيم بن </w:t>
      </w:r>
      <w:r>
        <w:rPr>
          <w:rtl/>
        </w:rPr>
        <w:t>محمّد</w:t>
      </w:r>
      <w:r w:rsidRPr="00067003">
        <w:rPr>
          <w:rtl/>
        </w:rPr>
        <w:t xml:space="preserve"> الازدي، قال: </w:t>
      </w:r>
      <w:r>
        <w:rPr>
          <w:rtl/>
        </w:rPr>
        <w:t>حدّثنا</w:t>
      </w:r>
      <w:r w:rsidRPr="00067003">
        <w:rPr>
          <w:rtl/>
        </w:rPr>
        <w:t xml:space="preserve"> شعيب بن أيوب، قال: </w:t>
      </w:r>
      <w:r>
        <w:rPr>
          <w:rtl/>
        </w:rPr>
        <w:t>حدّثنا</w:t>
      </w:r>
      <w:r w:rsidRPr="00067003">
        <w:rPr>
          <w:rtl/>
        </w:rPr>
        <w:t xml:space="preserve"> معاوية بن هشام، عن سفيان، عن هشام بن حسان، قال: سمعت أبا </w:t>
      </w:r>
      <w:r>
        <w:rPr>
          <w:rtl/>
        </w:rPr>
        <w:t>محمّد</w:t>
      </w:r>
      <w:r w:rsidRPr="00067003">
        <w:rPr>
          <w:rtl/>
        </w:rPr>
        <w:t xml:space="preserve"> الحسن </w:t>
      </w:r>
      <w:r>
        <w:rPr>
          <w:rtl/>
        </w:rPr>
        <w:t xml:space="preserve">بن عليّ </w:t>
      </w:r>
      <w:r w:rsidR="003E5577" w:rsidRPr="003E5577">
        <w:rPr>
          <w:rStyle w:val="libAlaemChar"/>
          <w:rtl/>
        </w:rPr>
        <w:t>عليهما‌السلام</w:t>
      </w:r>
      <w:r w:rsidRPr="00067003">
        <w:rPr>
          <w:rtl/>
        </w:rPr>
        <w:t xml:space="preserve"> يخطب الناس بعد البيعة له بالامر، فقال: نحن حزب الله الغالبون، وعترة رسوله الاقربون، وأهل بيته الطيبون الطاهرون، وأحد الثقلين اللذين خلفهما رسول الله </w:t>
      </w:r>
      <w:r w:rsidR="003E5577" w:rsidRPr="003E5577">
        <w:rPr>
          <w:rStyle w:val="libAlaemChar"/>
          <w:rtl/>
        </w:rPr>
        <w:t>صلى‌الله‌عليه‌وآله‌وسلم</w:t>
      </w:r>
      <w:r w:rsidRPr="00067003">
        <w:rPr>
          <w:rtl/>
        </w:rPr>
        <w:t xml:space="preserve"> في أمته، والثاني كتاب الله، فيه تفصيل كل شئ، لا يأتيه الباطل من بين يديه ولا من خلفه، فالمعول علينا في تفسيره، لا نتظنى تأويله، بل نتيقن حقائقه، فأطيعونا فإن طاعتنا مفروضة، إذ كانت بطاعة الله (</w:t>
      </w:r>
      <w:r>
        <w:rPr>
          <w:rtl/>
        </w:rPr>
        <w:t>عزّوجلّ</w:t>
      </w:r>
      <w:r w:rsidRPr="00067003">
        <w:rPr>
          <w:rtl/>
        </w:rPr>
        <w:t>) ورسوله مقرونة، قال الله (</w:t>
      </w:r>
      <w:r>
        <w:rPr>
          <w:rtl/>
        </w:rPr>
        <w:t>عزّوجلّ</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يَا أَيُّهَا الَّذِينَ آمَنُوا أَطِيعُوا اللَّـهَ وَأَطِيعُوا الرَّسُولَ وَأُولِي الْأَمْرِ مِنكُمْ</w:t>
      </w:r>
      <w:r w:rsidRPr="00521F46">
        <w:rPr>
          <w:rStyle w:val="libAieChar"/>
          <w:rFonts w:hint="cs"/>
          <w:rtl/>
        </w:rPr>
        <w:t xml:space="preserve"> فَإِن تَنَازَعْتُمْ فِي شَيْءٍ فَرُدُّوهُ إِلَى اللَّـهِ وَالرَّسُولِ </w:t>
      </w:r>
      <w:r w:rsidR="00871C06" w:rsidRPr="00871C06">
        <w:rPr>
          <w:rStyle w:val="libAlaemChar"/>
          <w:rFonts w:hint="cs"/>
          <w:rtl/>
        </w:rPr>
        <w:t>)</w:t>
      </w:r>
      <w:r w:rsidRPr="00067003">
        <w:rPr>
          <w:rtl/>
        </w:rPr>
        <w:t xml:space="preserve"> </w:t>
      </w:r>
      <w:r w:rsidRPr="00745653">
        <w:rPr>
          <w:rStyle w:val="libFootnotenumChar"/>
          <w:rtl/>
        </w:rPr>
        <w:t>(1)</w:t>
      </w:r>
      <w:r w:rsidRPr="00067003">
        <w:rPr>
          <w:rtl/>
        </w:rPr>
        <w:t xml:space="preserve">، </w:t>
      </w:r>
      <w:r w:rsidR="00871C06" w:rsidRPr="00871C06">
        <w:rPr>
          <w:rStyle w:val="libAlaemChar"/>
          <w:rFonts w:hint="cs"/>
          <w:rtl/>
        </w:rPr>
        <w:t>(</w:t>
      </w:r>
      <w:r w:rsidRPr="00521F46">
        <w:rPr>
          <w:rStyle w:val="libAieChar"/>
          <w:rFonts w:hint="cs"/>
          <w:rtl/>
        </w:rPr>
        <w:t xml:space="preserve"> </w:t>
      </w:r>
      <w:r w:rsidRPr="00521F46">
        <w:rPr>
          <w:rStyle w:val="libAieChar"/>
          <w:rtl/>
        </w:rPr>
        <w:t>وَلَوْ رَدُّوهُ إِلَى الرَّسُولِ وَإِلَىٰ أُولِي الْأَمْرِ مِنْهُمْ لَعَلِمَهُ الَّذِينَ يَسْتَنبِطُونَهُ مِنْهُمْ</w:t>
      </w:r>
      <w:r w:rsidRPr="00521F46">
        <w:rPr>
          <w:rStyle w:val="libAieChar"/>
          <w:rFonts w:hint="cs"/>
          <w:rtl/>
        </w:rPr>
        <w:t xml:space="preserve"> </w:t>
      </w:r>
      <w:r w:rsidR="00871C06" w:rsidRPr="00871C06">
        <w:rPr>
          <w:rStyle w:val="libAlaemChar"/>
          <w:rFonts w:hint="cs"/>
          <w:rtl/>
        </w:rPr>
        <w:t>)</w:t>
      </w:r>
      <w:r w:rsidRPr="00067003">
        <w:rPr>
          <w:rtl/>
        </w:rPr>
        <w:t xml:space="preserve"> </w:t>
      </w:r>
      <w:r w:rsidRPr="00745653">
        <w:rPr>
          <w:rStyle w:val="libFootnotenumChar"/>
          <w:rtl/>
        </w:rPr>
        <w:t>(2)</w:t>
      </w:r>
      <w:r w:rsidRPr="00067003">
        <w:rPr>
          <w:rtl/>
        </w:rPr>
        <w:t xml:space="preserve">. </w:t>
      </w:r>
    </w:p>
    <w:p w:rsidR="00ED24C1" w:rsidRPr="00067003" w:rsidRDefault="00ED24C1" w:rsidP="00ED24C1">
      <w:pPr>
        <w:pStyle w:val="libNormal"/>
        <w:rPr>
          <w:rtl/>
        </w:rPr>
      </w:pPr>
      <w:r w:rsidRPr="00067003">
        <w:rPr>
          <w:rtl/>
        </w:rPr>
        <w:t xml:space="preserve">وأحذركم الاصغاء لهتاف الشيطان، فإنه لكم عدو مبين، فتكونوا أولياءه الذين قال لهم: </w:t>
      </w:r>
      <w:r w:rsidR="00871C06" w:rsidRPr="00871C06">
        <w:rPr>
          <w:rStyle w:val="libAlaemChar"/>
          <w:rFonts w:hint="cs"/>
          <w:rtl/>
        </w:rPr>
        <w:t>(</w:t>
      </w:r>
      <w:r w:rsidRPr="00521F46">
        <w:rPr>
          <w:rStyle w:val="libAieChar"/>
          <w:rFonts w:hint="cs"/>
          <w:rtl/>
        </w:rPr>
        <w:t xml:space="preserve"> </w:t>
      </w:r>
      <w:r w:rsidRPr="00521F46">
        <w:rPr>
          <w:rStyle w:val="libAieChar"/>
          <w:rtl/>
        </w:rPr>
        <w:t>لَا غَالِبَ لَكُمُ الْيَوْمَ مِنَ النَّاسِ وَإِنِّي جَارٌ لَّكُمْ</w:t>
      </w:r>
      <w:r w:rsidRPr="00521F46">
        <w:rPr>
          <w:rStyle w:val="libAieChar"/>
          <w:rFonts w:hint="cs"/>
          <w:rtl/>
        </w:rPr>
        <w:t xml:space="preserve"> فَلَمَّا تَرَاءَتِ الْفِئَتَانِ نَكَصَ عَلَىٰ عَقِبَيْهِ وَقَالَ إِنِّي بَ</w:t>
      </w:r>
      <w:r w:rsidRPr="00521F46">
        <w:rPr>
          <w:rStyle w:val="libAieChar"/>
          <w:rtl/>
        </w:rPr>
        <w:t>رِيءٌ مِّنكُمْ إِنِّي أَرَىٰ مَا لَا تَرَوْنَ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745653">
        <w:rPr>
          <w:rStyle w:val="libFootnotenumChar"/>
          <w:rtl/>
        </w:rPr>
        <w:t>(3)</w:t>
      </w:r>
      <w:r w:rsidRPr="00067003">
        <w:rPr>
          <w:rtl/>
        </w:rPr>
        <w:t xml:space="preserve"> فتلقون إلى الرماح وزرا، وإلى السيوف جزرا، وللعمد حطما، وللسهام غرضا، ثم </w:t>
      </w:r>
      <w:r w:rsidR="00871C06" w:rsidRPr="00871C06">
        <w:rPr>
          <w:rStyle w:val="libAlaemChar"/>
          <w:rFonts w:hint="cs"/>
          <w:rtl/>
        </w:rPr>
        <w:t>(</w:t>
      </w:r>
      <w:r w:rsidRPr="00521F46">
        <w:rPr>
          <w:rStyle w:val="libAieChar"/>
          <w:rFonts w:hint="cs"/>
          <w:rtl/>
        </w:rPr>
        <w:t xml:space="preserve"> </w:t>
      </w:r>
      <w:r w:rsidRPr="00521F46">
        <w:rPr>
          <w:rStyle w:val="libAieChar"/>
          <w:rtl/>
        </w:rPr>
        <w:t>لَا يَنفَعُ نَفْسًا إِيمَانُهَا لَمْ</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النساء 4: 59. </w:t>
      </w:r>
    </w:p>
    <w:p w:rsidR="00ED24C1" w:rsidRDefault="00ED24C1" w:rsidP="00ED24C1">
      <w:pPr>
        <w:pStyle w:val="libFootnote0"/>
        <w:rPr>
          <w:rtl/>
        </w:rPr>
      </w:pPr>
      <w:r>
        <w:rPr>
          <w:rtl/>
        </w:rPr>
        <w:t>(2) سورة النساء 4: 83</w:t>
      </w:r>
      <w:r>
        <w:rPr>
          <w:rFonts w:hint="cs"/>
          <w:rtl/>
        </w:rPr>
        <w:t>.</w:t>
      </w:r>
    </w:p>
    <w:p w:rsidR="00ED24C1" w:rsidRPr="00067003" w:rsidRDefault="00ED24C1" w:rsidP="00ED24C1">
      <w:pPr>
        <w:pStyle w:val="libFootnote0"/>
        <w:rPr>
          <w:rtl/>
        </w:rPr>
      </w:pPr>
      <w:r w:rsidRPr="00067003">
        <w:rPr>
          <w:rtl/>
        </w:rPr>
        <w:t xml:space="preserve">(3) سورة الانفال 8: 48. </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521F46">
        <w:rPr>
          <w:rStyle w:val="libAieChar"/>
          <w:rtl/>
        </w:rPr>
        <w:lastRenderedPageBreak/>
        <w:t>تَكُنْ آمَنَتْ مِن قَبْلُ أَوْ كَسَبَتْ فِي إِيمَانِهَا خَيْرًا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745653">
        <w:rPr>
          <w:rStyle w:val="libFootnotenumChar"/>
          <w:rtl/>
        </w:rPr>
        <w:t>(1)</w:t>
      </w:r>
      <w:r w:rsidRPr="00067003">
        <w:rPr>
          <w:rtl/>
        </w:rPr>
        <w:t xml:space="preserve">. </w:t>
      </w:r>
    </w:p>
    <w:p w:rsidR="00ED24C1" w:rsidRDefault="00ED24C1" w:rsidP="00ED24C1">
      <w:pPr>
        <w:pStyle w:val="libNormal"/>
        <w:rPr>
          <w:rtl/>
        </w:rPr>
      </w:pPr>
      <w:bookmarkStart w:id="1708" w:name="_Toc356990504"/>
      <w:r w:rsidRPr="00B12DF9">
        <w:rPr>
          <w:rStyle w:val="Heading2Char"/>
          <w:rtl/>
        </w:rPr>
        <w:t>1470</w:t>
      </w:r>
      <w:r w:rsidR="003E5577">
        <w:rPr>
          <w:rStyle w:val="Heading2Char"/>
          <w:rtl/>
        </w:rPr>
        <w:t>/</w:t>
      </w:r>
      <w:r w:rsidRPr="00B12DF9">
        <w:rPr>
          <w:rStyle w:val="Heading2Char"/>
          <w:rtl/>
        </w:rPr>
        <w:t>13 -</w:t>
      </w:r>
      <w:bookmarkEnd w:id="1708"/>
      <w:r w:rsidRPr="00067003">
        <w:rPr>
          <w:rtl/>
        </w:rPr>
        <w:t xml:space="preserve"> وعنه، عن الحسين بن إبراهيم القزويني، عن </w:t>
      </w:r>
      <w:r>
        <w:rPr>
          <w:rtl/>
        </w:rPr>
        <w:t>محمّد</w:t>
      </w:r>
      <w:r w:rsidRPr="00067003">
        <w:rPr>
          <w:rtl/>
        </w:rPr>
        <w:t xml:space="preserve"> بن وهبان، عن </w:t>
      </w:r>
      <w:r>
        <w:rPr>
          <w:rtl/>
        </w:rPr>
        <w:t>محمّد</w:t>
      </w:r>
      <w:r w:rsidRPr="00067003">
        <w:rPr>
          <w:rtl/>
        </w:rPr>
        <w:t xml:space="preserve"> بن أحمد بن زكريا، عن الحسن بن فضال، عن </w:t>
      </w:r>
      <w:r>
        <w:rPr>
          <w:rtl/>
        </w:rPr>
        <w:t>عليّ بن</w:t>
      </w:r>
      <w:r w:rsidRPr="00067003">
        <w:rPr>
          <w:rtl/>
        </w:rPr>
        <w:t xml:space="preserve"> عقبة، عن سعيد بن عمرو الجعفي، عن </w:t>
      </w:r>
      <w:r>
        <w:rPr>
          <w:rtl/>
        </w:rPr>
        <w:t>محمّد</w:t>
      </w:r>
      <w:r w:rsidRPr="00067003">
        <w:rPr>
          <w:rtl/>
        </w:rPr>
        <w:t xml:space="preserve"> بن مسلم، قال: دخلت على أبي جعفر </w:t>
      </w:r>
      <w:r w:rsidR="003E5577" w:rsidRPr="003E5577">
        <w:rPr>
          <w:rStyle w:val="libAlaemChar"/>
          <w:rtl/>
        </w:rPr>
        <w:t>عليهما‌السلام</w:t>
      </w:r>
      <w:r w:rsidRPr="00067003">
        <w:rPr>
          <w:rtl/>
        </w:rPr>
        <w:t xml:space="preserve"> ذات يوم وهو يأكل متكئا، قال: وقد كان يبلغنا أن ذلك يكره، فجعلت أنظر إليه، فدعاني إلى طعامه، فلما فرغ، قال: يا </w:t>
      </w:r>
      <w:r>
        <w:rPr>
          <w:rtl/>
        </w:rPr>
        <w:t>محمّد</w:t>
      </w:r>
      <w:r w:rsidRPr="00067003">
        <w:rPr>
          <w:rtl/>
        </w:rPr>
        <w:t xml:space="preserve">، لعلك ترى أن رسول الله </w:t>
      </w:r>
      <w:r w:rsidR="003E5577" w:rsidRPr="003E5577">
        <w:rPr>
          <w:rStyle w:val="libAlaemChar"/>
          <w:rtl/>
        </w:rPr>
        <w:t>صلى‌الله‌عليه‌وآله‌وسلم</w:t>
      </w:r>
      <w:r w:rsidRPr="00067003">
        <w:rPr>
          <w:rtl/>
        </w:rPr>
        <w:t xml:space="preserve"> رأته عين وهو يأكل متكئا منذ بعثه الله إلى أن قبضه</w:t>
      </w:r>
      <w:r>
        <w:rPr>
          <w:rtl/>
        </w:rPr>
        <w:t>؟</w:t>
      </w:r>
      <w:r w:rsidRPr="00067003">
        <w:rPr>
          <w:rtl/>
        </w:rPr>
        <w:t xml:space="preserve"> ثم رد على نفسه فقال: لا والله ما رأته عين يأكل هو متكئ منذ أن بعثه الله إلى أن قبضه. </w:t>
      </w:r>
    </w:p>
    <w:p w:rsidR="00ED24C1" w:rsidRDefault="00ED24C1" w:rsidP="00ED24C1">
      <w:pPr>
        <w:pStyle w:val="libNormal"/>
        <w:rPr>
          <w:rtl/>
        </w:rPr>
      </w:pPr>
      <w:r w:rsidRPr="00067003">
        <w:rPr>
          <w:rtl/>
        </w:rPr>
        <w:t xml:space="preserve">ثم قال: يا </w:t>
      </w:r>
      <w:r>
        <w:rPr>
          <w:rtl/>
        </w:rPr>
        <w:t>محمّد</w:t>
      </w:r>
      <w:r w:rsidRPr="00067003">
        <w:rPr>
          <w:rtl/>
        </w:rPr>
        <w:t>، لعلك ترى أنه شبع من خبز البر ثلاثة أيام متوالية منذ أن بعثه الله إلى أن قبضه</w:t>
      </w:r>
      <w:r>
        <w:rPr>
          <w:rtl/>
        </w:rPr>
        <w:t>؟</w:t>
      </w:r>
      <w:r w:rsidRPr="00067003">
        <w:rPr>
          <w:rtl/>
        </w:rPr>
        <w:t xml:space="preserve"> ثم إنه رد على نفسه، ثم قال: لا والله، ما شبع من خبز البر ثلاثة أيام متوالية إلى أن قبضه الله، أما إني لا أقول: إنه لم يجد، لقد كان يجيز </w:t>
      </w:r>
      <w:r w:rsidRPr="0085730E">
        <w:rPr>
          <w:rStyle w:val="libFootnotenumChar"/>
          <w:rtl/>
        </w:rPr>
        <w:t>(2)</w:t>
      </w:r>
      <w:r w:rsidRPr="00067003">
        <w:rPr>
          <w:rtl/>
        </w:rPr>
        <w:t xml:space="preserve"> الرجل الواحد بالمائة من الابل، ولو أراد أن يأكل لاكل، ولقد أتاه جبرئيل </w:t>
      </w:r>
      <w:r w:rsidR="003E5577" w:rsidRPr="003E5577">
        <w:rPr>
          <w:rStyle w:val="libAlaemChar"/>
          <w:rtl/>
        </w:rPr>
        <w:t>عليه‌السلام</w:t>
      </w:r>
      <w:r w:rsidRPr="00067003">
        <w:rPr>
          <w:rtl/>
        </w:rPr>
        <w:t xml:space="preserve"> بمفاتيح خزائن الارض ثلاث مرار، يخيره من غير أن ينقصه الله مما أعد له يوم القيامة شيئا، فيختار التواضع لربه، وما سئل شيئا قط، فقال: لا، إن كان أعطى، وإن لم يكن قال: يكون إن شاء الله (تعالى)، وما أعطى على الله شيئا قط إلا سلم الله له ذلك،</w:t>
      </w:r>
      <w:r>
        <w:rPr>
          <w:rtl/>
        </w:rPr>
        <w:t xml:space="preserve"> حتّى </w:t>
      </w:r>
      <w:r w:rsidRPr="00067003">
        <w:rPr>
          <w:rtl/>
        </w:rPr>
        <w:t xml:space="preserve">إن كان ليعطي الرجل الجنة فيسلم الله ذلك له. </w:t>
      </w:r>
    </w:p>
    <w:p w:rsidR="00ED24C1" w:rsidRPr="00067003" w:rsidRDefault="00ED24C1" w:rsidP="00ED24C1">
      <w:pPr>
        <w:pStyle w:val="libNormal"/>
        <w:rPr>
          <w:rtl/>
        </w:rPr>
      </w:pPr>
      <w:r w:rsidRPr="00067003">
        <w:rPr>
          <w:rtl/>
        </w:rPr>
        <w:t xml:space="preserve">ثم تناولني بيده فقال: وإن كان صاحبكم </w:t>
      </w:r>
      <w:r w:rsidRPr="0085730E">
        <w:rPr>
          <w:rStyle w:val="libFootnotenumChar"/>
          <w:rtl/>
        </w:rPr>
        <w:t>(3)</w:t>
      </w:r>
      <w:r w:rsidRPr="00067003">
        <w:rPr>
          <w:rtl/>
        </w:rPr>
        <w:t xml:space="preserve"> </w:t>
      </w:r>
      <w:r w:rsidR="003E5577" w:rsidRPr="003E5577">
        <w:rPr>
          <w:rStyle w:val="libAlaemChar"/>
          <w:rtl/>
        </w:rPr>
        <w:t>عليه‌السلام</w:t>
      </w:r>
      <w:r w:rsidRPr="00067003">
        <w:rPr>
          <w:rtl/>
        </w:rPr>
        <w:t xml:space="preserve"> ليجلس جلسة العبد، ويأكل أكل العبد، ويطعم الناس خبز البر واللحم، ويرجع إلى رحله فيأكل الخبز </w:t>
      </w:r>
      <w:r w:rsidRPr="0085730E">
        <w:rPr>
          <w:rStyle w:val="libFootnotenumChar"/>
          <w:rtl/>
        </w:rPr>
        <w:t>(</w:t>
      </w:r>
      <w:r w:rsidRPr="0085730E">
        <w:rPr>
          <w:rStyle w:val="libFootnotenumChar"/>
          <w:rFonts w:hint="cs"/>
          <w:rtl/>
        </w:rPr>
        <w:t>4</w:t>
      </w:r>
      <w:r w:rsidRPr="0085730E">
        <w:rPr>
          <w:rStyle w:val="libFootnotenumChar"/>
          <w:rtl/>
        </w:rPr>
        <w:t>)</w:t>
      </w:r>
      <w:r w:rsidRPr="00067003">
        <w:rPr>
          <w:rtl/>
        </w:rPr>
        <w:t xml:space="preserve"> والزيت، وإن كان ليشتري القميصين السنبلانيين </w:t>
      </w:r>
      <w:r w:rsidRPr="0085730E">
        <w:rPr>
          <w:rStyle w:val="libFootnotenumChar"/>
          <w:rtl/>
        </w:rPr>
        <w:t>(5)</w:t>
      </w:r>
      <w:r w:rsidRPr="00067003">
        <w:rPr>
          <w:rtl/>
        </w:rPr>
        <w:t>، ثم يختر غلامه خيرهما، ثم</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الانعام 6: 158. </w:t>
      </w:r>
    </w:p>
    <w:p w:rsidR="00ED24C1" w:rsidRDefault="00ED24C1" w:rsidP="00ED24C1">
      <w:pPr>
        <w:pStyle w:val="libFootnote0"/>
        <w:rPr>
          <w:rtl/>
        </w:rPr>
      </w:pPr>
      <w:r w:rsidRPr="00067003">
        <w:rPr>
          <w:rtl/>
        </w:rPr>
        <w:t xml:space="preserve">(2) أي يعطيه جائزة. </w:t>
      </w:r>
    </w:p>
    <w:p w:rsidR="00ED24C1" w:rsidRDefault="00ED24C1" w:rsidP="00ED24C1">
      <w:pPr>
        <w:pStyle w:val="libFootnote0"/>
        <w:tabs>
          <w:tab w:val="left" w:pos="2409"/>
        </w:tabs>
        <w:rPr>
          <w:rtl/>
        </w:rPr>
      </w:pPr>
      <w:r w:rsidRPr="00067003">
        <w:rPr>
          <w:rtl/>
        </w:rPr>
        <w:t xml:space="preserve">(3) أراد عليا </w:t>
      </w:r>
      <w:r w:rsidR="003E5577" w:rsidRPr="003E5577">
        <w:rPr>
          <w:rStyle w:val="libAlaemChar"/>
          <w:rtl/>
        </w:rPr>
        <w:t>عليه‌السلام</w:t>
      </w:r>
      <w:r w:rsidRPr="00067003">
        <w:rPr>
          <w:rtl/>
        </w:rPr>
        <w:t xml:space="preserve">. </w:t>
      </w:r>
    </w:p>
    <w:p w:rsidR="00ED24C1" w:rsidRDefault="00ED24C1" w:rsidP="00ED24C1">
      <w:pPr>
        <w:pStyle w:val="libFootnote0"/>
        <w:rPr>
          <w:rtl/>
        </w:rPr>
      </w:pPr>
      <w:r w:rsidRPr="00067003">
        <w:rPr>
          <w:rtl/>
        </w:rPr>
        <w:t xml:space="preserve">(4) في نسخة: الخل. </w:t>
      </w:r>
    </w:p>
    <w:p w:rsidR="00ED24C1" w:rsidRPr="00067003" w:rsidRDefault="00ED24C1" w:rsidP="00ED24C1">
      <w:pPr>
        <w:pStyle w:val="libFootnote0"/>
        <w:rPr>
          <w:rtl/>
        </w:rPr>
      </w:pPr>
      <w:r w:rsidRPr="00067003">
        <w:rPr>
          <w:rtl/>
        </w:rPr>
        <w:t>(5) القميص السنبلاني. السابغ الطول، وقيل: المنسوب إلى بلد بالروم.</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يلبس الآخر، فإذا جاز أصابعه قطعه، وإن جاز كعبيه حذفه، وما ورد عليه أمران قط كلاهما لله رضا إلا أخذ باشدهما على بدنه، ولقد ولي الناس خمس سنين ما وضع آجرة على آجرة، ولا لبنة على لبنة، ولا اقتطع قطيعة، ولا أورث بيضاء ولا حمراء، إلا سبع مائة درهم فضلت من عطائه، أراد أن يبتاع بها لاهله خادما، وما أطاق عمله منا أحد، وإنه كان </w:t>
      </w:r>
      <w:r>
        <w:rPr>
          <w:rtl/>
        </w:rPr>
        <w:t>عليّ بن</w:t>
      </w:r>
      <w:r w:rsidRPr="00067003">
        <w:rPr>
          <w:rtl/>
        </w:rPr>
        <w:t xml:space="preserve"> الحسين </w:t>
      </w:r>
      <w:r w:rsidR="003E5577" w:rsidRPr="003E5577">
        <w:rPr>
          <w:rStyle w:val="libAlaemChar"/>
          <w:rtl/>
        </w:rPr>
        <w:t>عليهما‌السلام</w:t>
      </w:r>
      <w:r w:rsidRPr="00067003">
        <w:rPr>
          <w:rtl/>
        </w:rPr>
        <w:t xml:space="preserve"> لينظر في كتاب من كتب </w:t>
      </w:r>
      <w:r>
        <w:rPr>
          <w:rtl/>
        </w:rPr>
        <w:t xml:space="preserve">عليّ </w:t>
      </w:r>
      <w:r w:rsidR="003E5577" w:rsidRPr="003E5577">
        <w:rPr>
          <w:rStyle w:val="libAlaemChar"/>
          <w:rtl/>
        </w:rPr>
        <w:t>عليه‌السلام</w:t>
      </w:r>
      <w:r w:rsidRPr="00067003">
        <w:rPr>
          <w:rtl/>
        </w:rPr>
        <w:t xml:space="preserve"> فيضرب به الارض، ويقول: من يطيق هذا </w:t>
      </w:r>
      <w:r w:rsidRPr="0085730E">
        <w:rPr>
          <w:rStyle w:val="libFootnotenumChar"/>
          <w:rtl/>
        </w:rPr>
        <w:t>(1)</w:t>
      </w:r>
      <w:r w:rsidRPr="00067003">
        <w:rPr>
          <w:rtl/>
        </w:rPr>
        <w:t xml:space="preserve">. </w:t>
      </w:r>
    </w:p>
    <w:p w:rsidR="00ED24C1" w:rsidRDefault="00ED24C1" w:rsidP="00ED24C1">
      <w:pPr>
        <w:pStyle w:val="libNormal"/>
        <w:rPr>
          <w:rtl/>
        </w:rPr>
      </w:pPr>
      <w:bookmarkStart w:id="1709" w:name="_Toc356990505"/>
      <w:r w:rsidRPr="00B12DF9">
        <w:rPr>
          <w:rStyle w:val="Heading2Char"/>
          <w:rtl/>
        </w:rPr>
        <w:t>1471</w:t>
      </w:r>
      <w:r w:rsidR="003E5577">
        <w:rPr>
          <w:rStyle w:val="Heading2Char"/>
          <w:rtl/>
        </w:rPr>
        <w:t>/</w:t>
      </w:r>
      <w:r w:rsidRPr="00B12DF9">
        <w:rPr>
          <w:rStyle w:val="Heading2Char"/>
          <w:rtl/>
        </w:rPr>
        <w:t>14 -</w:t>
      </w:r>
      <w:bookmarkEnd w:id="1709"/>
      <w:r w:rsidRPr="00067003">
        <w:rPr>
          <w:rtl/>
        </w:rPr>
        <w:t xml:space="preserve"> وبهذا الاسناد، عن </w:t>
      </w:r>
      <w:r>
        <w:rPr>
          <w:rtl/>
        </w:rPr>
        <w:t>عليّ بن</w:t>
      </w:r>
      <w:r w:rsidRPr="00067003">
        <w:rPr>
          <w:rtl/>
        </w:rPr>
        <w:t xml:space="preserve"> عقبة، عن </w:t>
      </w:r>
      <w:r>
        <w:rPr>
          <w:rtl/>
        </w:rPr>
        <w:t>عبدالله</w:t>
      </w:r>
      <w:r w:rsidRPr="00067003">
        <w:rPr>
          <w:rtl/>
        </w:rPr>
        <w:t xml:space="preserve"> بن سنان، عن حفص. أن أبا </w:t>
      </w:r>
      <w:r>
        <w:rPr>
          <w:rtl/>
        </w:rPr>
        <w:t>عبدالله</w:t>
      </w:r>
      <w:r w:rsidRPr="00067003">
        <w:rPr>
          <w:rtl/>
        </w:rPr>
        <w:t xml:space="preserve"> </w:t>
      </w:r>
      <w:r w:rsidR="003E5577" w:rsidRPr="003E5577">
        <w:rPr>
          <w:rStyle w:val="libAlaemChar"/>
          <w:rtl/>
        </w:rPr>
        <w:t>عليه‌السلام</w:t>
      </w:r>
      <w:r w:rsidRPr="00067003">
        <w:rPr>
          <w:rtl/>
        </w:rPr>
        <w:t xml:space="preserve"> قال: إذا أحرم الرجل في صلاته - يعني التكبير - أقبل الله بوجهه عليه، ووكل به ملكا يلتقط القرآن من فيه التقاطا، فإن التفت في صلاته أعرض الله عنه بوجهه، ووكله إلى ملائكته. </w:t>
      </w:r>
    </w:p>
    <w:p w:rsidR="00ED24C1" w:rsidRDefault="00ED24C1" w:rsidP="00ED24C1">
      <w:pPr>
        <w:pStyle w:val="libNormal"/>
        <w:rPr>
          <w:rtl/>
        </w:rPr>
      </w:pPr>
      <w:bookmarkStart w:id="1710" w:name="_Toc356990506"/>
      <w:r w:rsidRPr="00B12DF9">
        <w:rPr>
          <w:rStyle w:val="Heading2Char"/>
          <w:rtl/>
        </w:rPr>
        <w:t>1472</w:t>
      </w:r>
      <w:r w:rsidR="003E5577">
        <w:rPr>
          <w:rStyle w:val="Heading2Char"/>
          <w:rtl/>
        </w:rPr>
        <w:t>/</w:t>
      </w:r>
      <w:r w:rsidRPr="00B12DF9">
        <w:rPr>
          <w:rStyle w:val="Heading2Char"/>
          <w:rtl/>
        </w:rPr>
        <w:t>15 -</w:t>
      </w:r>
      <w:bookmarkEnd w:id="1710"/>
      <w:r w:rsidRPr="00067003">
        <w:rPr>
          <w:rtl/>
        </w:rPr>
        <w:t xml:space="preserve"> وبهذا الاسناد، عن </w:t>
      </w:r>
      <w:r>
        <w:rPr>
          <w:rtl/>
        </w:rPr>
        <w:t>عليّ بن</w:t>
      </w:r>
      <w:r w:rsidRPr="00067003">
        <w:rPr>
          <w:rtl/>
        </w:rPr>
        <w:t xml:space="preserve"> عقبة، عن عبد المؤمن الانصاري،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xml:space="preserve">: عرضت علي بطحاء مكة ذهبا، فقلت: يا رب، لا ولكن أشبع يوما وأجوع يوما، فإذا شبعت حمدتك وشكرتك، وإذا جعت دعوتك وذكرتك. </w:t>
      </w:r>
    </w:p>
    <w:p w:rsidR="00ED24C1" w:rsidRDefault="00ED24C1" w:rsidP="00ED24C1">
      <w:pPr>
        <w:pStyle w:val="libNormal"/>
        <w:tabs>
          <w:tab w:val="left" w:pos="2409"/>
        </w:tabs>
        <w:rPr>
          <w:rtl/>
        </w:rPr>
      </w:pPr>
      <w:bookmarkStart w:id="1711" w:name="_Toc356990507"/>
      <w:r w:rsidRPr="00B12DF9">
        <w:rPr>
          <w:rStyle w:val="Heading2Char"/>
          <w:rtl/>
        </w:rPr>
        <w:t>1473</w:t>
      </w:r>
      <w:r w:rsidR="003E5577">
        <w:rPr>
          <w:rStyle w:val="Heading2Char"/>
          <w:rtl/>
        </w:rPr>
        <w:t>/</w:t>
      </w:r>
      <w:r w:rsidRPr="00B12DF9">
        <w:rPr>
          <w:rStyle w:val="Heading2Char"/>
          <w:rtl/>
        </w:rPr>
        <w:t>16 -</w:t>
      </w:r>
      <w:bookmarkEnd w:id="1711"/>
      <w:r w:rsidRPr="00067003">
        <w:rPr>
          <w:rtl/>
        </w:rPr>
        <w:t xml:space="preserve"> وبهذا الاسناد، عن </w:t>
      </w:r>
      <w:r>
        <w:rPr>
          <w:rtl/>
        </w:rPr>
        <w:t>عليّ بن</w:t>
      </w:r>
      <w:r w:rsidRPr="00067003">
        <w:rPr>
          <w:rtl/>
        </w:rPr>
        <w:t xml:space="preserve"> عقبة، عن أبي كهمس، عن بعض أصحابنا، عن أبي </w:t>
      </w:r>
      <w:r>
        <w:rPr>
          <w:rtl/>
        </w:rPr>
        <w:t>عبدالله</w:t>
      </w:r>
      <w:r w:rsidRPr="00067003">
        <w:rPr>
          <w:rtl/>
        </w:rPr>
        <w:t xml:space="preserve"> </w:t>
      </w:r>
      <w:r w:rsidR="003E5577" w:rsidRPr="003E5577">
        <w:rPr>
          <w:rStyle w:val="libAlaemChar"/>
          <w:rtl/>
        </w:rPr>
        <w:t>عليه‌السلام</w:t>
      </w:r>
      <w:r w:rsidRPr="00067003">
        <w:rPr>
          <w:rtl/>
        </w:rPr>
        <w:t>، قال: من أعطي أربعا لم يحرم أربعا: من أعطي الدعاء لم يحرم الاجابة، ومن أعطي الاستغفار لم يحرم المغفرة، ومن أعطي التوبة لم يحرم القبول، ومن أعطي الشكر لم يحرم الزيادة، وذلك في كتاب الله (</w:t>
      </w:r>
      <w:r>
        <w:rPr>
          <w:rtl/>
        </w:rPr>
        <w:t>عزّوجلّ</w:t>
      </w:r>
      <w:r w:rsidRPr="00067003">
        <w:rPr>
          <w:rtl/>
        </w:rPr>
        <w:t xml:space="preserve">). </w:t>
      </w:r>
    </w:p>
    <w:p w:rsidR="00ED24C1" w:rsidRDefault="00ED24C1" w:rsidP="00ED24C1">
      <w:pPr>
        <w:pStyle w:val="libNormal"/>
        <w:rPr>
          <w:rtl/>
        </w:rPr>
      </w:pPr>
      <w:bookmarkStart w:id="1712" w:name="_Toc356990508"/>
      <w:r w:rsidRPr="00B12DF9">
        <w:rPr>
          <w:rStyle w:val="Heading2Char"/>
          <w:rtl/>
        </w:rPr>
        <w:t>1474</w:t>
      </w:r>
      <w:r w:rsidR="003E5577">
        <w:rPr>
          <w:rStyle w:val="Heading2Char"/>
          <w:rtl/>
        </w:rPr>
        <w:t>/</w:t>
      </w:r>
      <w:r w:rsidRPr="00B12DF9">
        <w:rPr>
          <w:rStyle w:val="Heading2Char"/>
          <w:rtl/>
        </w:rPr>
        <w:t>17 -</w:t>
      </w:r>
      <w:bookmarkEnd w:id="1712"/>
      <w:r w:rsidRPr="00067003">
        <w:rPr>
          <w:rtl/>
        </w:rPr>
        <w:t xml:space="preserve"> وبهذا الاسناد، عن </w:t>
      </w:r>
      <w:r>
        <w:rPr>
          <w:rtl/>
        </w:rPr>
        <w:t>عليّ بن</w:t>
      </w:r>
      <w:r w:rsidRPr="00067003">
        <w:rPr>
          <w:rtl/>
        </w:rPr>
        <w:t xml:space="preserve"> عقبة، عن رفاعة بن موسى،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سمعته يقول: ما فرض الله (عز ذكره) على هذه الامة أشد عليهم من الزكاة، وما تهلك عامتهم إلا فيها. </w:t>
      </w:r>
    </w:p>
    <w:p w:rsidR="00ED24C1" w:rsidRPr="00067003" w:rsidRDefault="00ED24C1" w:rsidP="00ED24C1">
      <w:pPr>
        <w:pStyle w:val="libNormal"/>
        <w:rPr>
          <w:rtl/>
        </w:rPr>
      </w:pPr>
      <w:bookmarkStart w:id="1713" w:name="_Toc356990509"/>
      <w:r w:rsidRPr="00B12DF9">
        <w:rPr>
          <w:rStyle w:val="Heading2Char"/>
          <w:rtl/>
        </w:rPr>
        <w:t>1475</w:t>
      </w:r>
      <w:r w:rsidR="003E5577">
        <w:rPr>
          <w:rStyle w:val="Heading2Char"/>
          <w:rtl/>
        </w:rPr>
        <w:t>/</w:t>
      </w:r>
      <w:r w:rsidRPr="00B12DF9">
        <w:rPr>
          <w:rStyle w:val="Heading2Char"/>
          <w:rtl/>
        </w:rPr>
        <w:t>18 -</w:t>
      </w:r>
      <w:bookmarkEnd w:id="1713"/>
      <w:r w:rsidRPr="00067003">
        <w:rPr>
          <w:rtl/>
        </w:rPr>
        <w:t xml:space="preserve"> وبهذا الاسناد، عن </w:t>
      </w:r>
      <w:r>
        <w:rPr>
          <w:rtl/>
        </w:rPr>
        <w:t>عليّ بن</w:t>
      </w:r>
      <w:r w:rsidRPr="00067003">
        <w:rPr>
          <w:rtl/>
        </w:rPr>
        <w:t xml:space="preserve"> عقبة، عن أسباط بن سالم مولى أبان،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تقدم صدره في الحديث: 1449.</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قال: قلت لابي </w:t>
      </w:r>
      <w:r>
        <w:rPr>
          <w:rtl/>
        </w:rPr>
        <w:t>عبدالله</w:t>
      </w:r>
      <w:r w:rsidRPr="00067003">
        <w:rPr>
          <w:rtl/>
        </w:rPr>
        <w:t xml:space="preserve"> </w:t>
      </w:r>
      <w:r w:rsidR="003E5577" w:rsidRPr="003E5577">
        <w:rPr>
          <w:rStyle w:val="libAlaemChar"/>
          <w:rtl/>
        </w:rPr>
        <w:t>عليه‌السلام</w:t>
      </w:r>
      <w:r w:rsidRPr="00067003">
        <w:rPr>
          <w:rtl/>
        </w:rPr>
        <w:t>: جعلت فداك، يعلم ملك الموت نفس من يقبض</w:t>
      </w:r>
      <w:r>
        <w:rPr>
          <w:rtl/>
        </w:rPr>
        <w:t>؟</w:t>
      </w:r>
      <w:r w:rsidRPr="00067003">
        <w:rPr>
          <w:rtl/>
        </w:rPr>
        <w:t xml:space="preserve"> قال: إنما هي صكاك تنزل من السماء: اقبض نفس فلان بن فلان. </w:t>
      </w:r>
    </w:p>
    <w:p w:rsidR="00ED24C1" w:rsidRDefault="00ED24C1" w:rsidP="00ED24C1">
      <w:pPr>
        <w:pStyle w:val="libNormal"/>
        <w:tabs>
          <w:tab w:val="left" w:pos="2409"/>
        </w:tabs>
        <w:rPr>
          <w:rtl/>
        </w:rPr>
      </w:pPr>
      <w:bookmarkStart w:id="1714" w:name="_Toc356990510"/>
      <w:r w:rsidRPr="00B12DF9">
        <w:rPr>
          <w:rStyle w:val="Heading2Char"/>
          <w:rtl/>
        </w:rPr>
        <w:t>1476</w:t>
      </w:r>
      <w:r w:rsidR="003E5577">
        <w:rPr>
          <w:rStyle w:val="Heading2Char"/>
          <w:rtl/>
        </w:rPr>
        <w:t>/</w:t>
      </w:r>
      <w:r w:rsidRPr="00B12DF9">
        <w:rPr>
          <w:rStyle w:val="Heading2Char"/>
          <w:rtl/>
        </w:rPr>
        <w:t>19 -</w:t>
      </w:r>
      <w:bookmarkEnd w:id="1714"/>
      <w:r w:rsidRPr="00067003">
        <w:rPr>
          <w:rtl/>
        </w:rPr>
        <w:t xml:space="preserve"> وبهذا الاسناد، عن </w:t>
      </w:r>
      <w:r>
        <w:rPr>
          <w:rtl/>
        </w:rPr>
        <w:t>عليّ بن</w:t>
      </w:r>
      <w:r w:rsidRPr="00067003">
        <w:rPr>
          <w:rtl/>
        </w:rPr>
        <w:t xml:space="preserve"> عقبة، عن أسباط، عن أيوب بن راشد،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مانع الزكاة يطوق بحية قرعاء تأكل من دماغه، وذلك قوله الله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سَيُطَوَّقُونَ مَا بَخِلُوا بِهِ يَوْمَ الْقِيَامَةِ </w:t>
      </w:r>
      <w:r w:rsidR="00871C06" w:rsidRPr="00871C06">
        <w:rPr>
          <w:rStyle w:val="libAlaemChar"/>
          <w:rFonts w:hint="cs"/>
          <w:rtl/>
        </w:rPr>
        <w:t>)</w:t>
      </w:r>
      <w:r w:rsidRPr="00067003">
        <w:rPr>
          <w:rtl/>
        </w:rPr>
        <w:t xml:space="preserve"> </w:t>
      </w:r>
      <w:r w:rsidRPr="0085730E">
        <w:rPr>
          <w:rStyle w:val="libFootnotenumChar"/>
          <w:rtl/>
        </w:rPr>
        <w:t>(1)</w:t>
      </w:r>
      <w:r w:rsidRPr="00067003">
        <w:rPr>
          <w:rtl/>
        </w:rPr>
        <w:t xml:space="preserve">. </w:t>
      </w:r>
    </w:p>
    <w:p w:rsidR="00ED24C1" w:rsidRDefault="00ED24C1" w:rsidP="00ED24C1">
      <w:pPr>
        <w:pStyle w:val="libNormal"/>
        <w:rPr>
          <w:rtl/>
        </w:rPr>
      </w:pPr>
      <w:bookmarkStart w:id="1715" w:name="_Toc356990511"/>
      <w:r w:rsidRPr="00B12DF9">
        <w:rPr>
          <w:rStyle w:val="Heading2Char"/>
          <w:rtl/>
        </w:rPr>
        <w:t>1477</w:t>
      </w:r>
      <w:r w:rsidR="003E5577">
        <w:rPr>
          <w:rStyle w:val="Heading2Char"/>
          <w:rtl/>
        </w:rPr>
        <w:t>/</w:t>
      </w:r>
      <w:r w:rsidRPr="00B12DF9">
        <w:rPr>
          <w:rStyle w:val="Heading2Char"/>
          <w:rtl/>
        </w:rPr>
        <w:t>20 -</w:t>
      </w:r>
      <w:bookmarkEnd w:id="1715"/>
      <w:r w:rsidRPr="00067003">
        <w:rPr>
          <w:rtl/>
        </w:rPr>
        <w:t xml:space="preserve"> وبهذا الاسناد، عن </w:t>
      </w:r>
      <w:r>
        <w:rPr>
          <w:rtl/>
        </w:rPr>
        <w:t>عليّ بن</w:t>
      </w:r>
      <w:r w:rsidRPr="00067003">
        <w:rPr>
          <w:rtl/>
        </w:rPr>
        <w:t xml:space="preserve"> عقبة، عن رجل، عن أيوب بن الحر، عن معاذ بن ثابت الفراء، عن أبي جعفر </w:t>
      </w:r>
      <w:r w:rsidR="003E5577" w:rsidRPr="003E5577">
        <w:rPr>
          <w:rStyle w:val="libAlaemChar"/>
          <w:rtl/>
        </w:rPr>
        <w:t>عليه‌السلام</w:t>
      </w:r>
      <w:r w:rsidRPr="00067003">
        <w:rPr>
          <w:rtl/>
        </w:rPr>
        <w:t>، قال: إن المؤمن ليذنب فيذكره بعد عشرين سنة فيستغفر منه، فيغفر له، وانما ذكره ليغفر له، وإن الك</w:t>
      </w:r>
      <w:r>
        <w:rPr>
          <w:rtl/>
        </w:rPr>
        <w:t>افر ليذنب الذنب فينساه من ساعته</w:t>
      </w:r>
      <w:r>
        <w:rPr>
          <w:rFonts w:hint="cs"/>
          <w:rtl/>
        </w:rPr>
        <w:t>.</w:t>
      </w:r>
    </w:p>
    <w:p w:rsidR="00ED24C1" w:rsidRPr="00067003" w:rsidRDefault="00ED24C1" w:rsidP="00ED24C1">
      <w:pPr>
        <w:pStyle w:val="libNormal"/>
        <w:rPr>
          <w:rtl/>
        </w:rPr>
      </w:pPr>
      <w:bookmarkStart w:id="1716" w:name="_Toc356990512"/>
      <w:r w:rsidRPr="00B12DF9">
        <w:rPr>
          <w:rStyle w:val="Heading2Char"/>
          <w:rtl/>
        </w:rPr>
        <w:t>1478</w:t>
      </w:r>
      <w:r w:rsidR="003E5577">
        <w:rPr>
          <w:rStyle w:val="Heading2Char"/>
          <w:rtl/>
        </w:rPr>
        <w:t>/</w:t>
      </w:r>
      <w:r w:rsidRPr="00B12DF9">
        <w:rPr>
          <w:rStyle w:val="Heading2Char"/>
          <w:rtl/>
        </w:rPr>
        <w:t>21 -</w:t>
      </w:r>
      <w:bookmarkEnd w:id="1716"/>
      <w:r w:rsidRPr="00067003">
        <w:rPr>
          <w:rtl/>
        </w:rPr>
        <w:t xml:space="preserve"> وبهذا الاسناد، عن </w:t>
      </w:r>
      <w:r>
        <w:rPr>
          <w:rtl/>
        </w:rPr>
        <w:t>عليّ بن</w:t>
      </w:r>
      <w:r w:rsidRPr="00067003">
        <w:rPr>
          <w:rtl/>
        </w:rPr>
        <w:t xml:space="preserve"> عقبة، عن أبي كهمس، قال: وبالاسناد الاول عن زرعة، عن أبي </w:t>
      </w:r>
      <w:r>
        <w:rPr>
          <w:rtl/>
        </w:rPr>
        <w:t>عبدالله</w:t>
      </w:r>
      <w:r w:rsidRPr="00067003">
        <w:rPr>
          <w:rtl/>
        </w:rPr>
        <w:t xml:space="preserve"> </w:t>
      </w:r>
      <w:r w:rsidR="003E5577" w:rsidRPr="003E5577">
        <w:rPr>
          <w:rStyle w:val="libAlaemChar"/>
          <w:rtl/>
        </w:rPr>
        <w:t>عليه‌السلام</w:t>
      </w:r>
      <w:r w:rsidRPr="00067003">
        <w:rPr>
          <w:rtl/>
        </w:rPr>
        <w:t>، قال: قلت له: أي الاعمال هو أفضل بعد المعرفة</w:t>
      </w:r>
      <w:r>
        <w:rPr>
          <w:rtl/>
        </w:rPr>
        <w:t>؟</w:t>
      </w:r>
      <w:r w:rsidRPr="00067003">
        <w:rPr>
          <w:rtl/>
        </w:rPr>
        <w:t xml:space="preserve"> قال: ما من شئ بعد المعرفة يعدل هذه الصلاة، ولا بعد المعرفة والصلاة شئ يعدل الزكاة، ولا بعد ذلك شئ يعدل الصوم، ولا بعد ذلك شئ يعدل الحج، وفاتحة ذلك كله معرفتنا، وخاتمته معرفتنا، ولا شئ بعد ذلك كبر الاخوان والمواساة ببذل الدينار والدرهم، فإنهما حجران ممسوخان، بهما امتحن الله خلقه بعد الذي عددت لك، وما رأيت شيئا أسرع غنى ولا أنفى للفقر من إدمان حج هذا البيت، وصلاة فريضة تعدل عند الله ألف حجة وألف عمرة مبرورات متقبلات، والحجة عنده خير من بيت مملوء ذهبا، لا بل خير من ملء الدنيا ذهبا وفضة تنفقه في سبيل الله (</w:t>
      </w:r>
      <w:r>
        <w:rPr>
          <w:rtl/>
        </w:rPr>
        <w:t>عزّوجلّ</w:t>
      </w:r>
      <w:r w:rsidRPr="00067003">
        <w:rPr>
          <w:rtl/>
        </w:rPr>
        <w:t xml:space="preserve">)، والذي بعث </w:t>
      </w:r>
      <w:r>
        <w:rPr>
          <w:rtl/>
        </w:rPr>
        <w:t>محمّد</w:t>
      </w:r>
      <w:r w:rsidRPr="00067003">
        <w:rPr>
          <w:rtl/>
        </w:rPr>
        <w:t>ا بالحق بشيرا ونذيرا لقضاء حاجة امرئ مسلم وتنفيس كربته، أفضل من حجة وطواف وحجة وطواف -</w:t>
      </w:r>
      <w:r>
        <w:rPr>
          <w:rtl/>
        </w:rPr>
        <w:t xml:space="preserve"> حتّى </w:t>
      </w:r>
      <w:r w:rsidRPr="00067003">
        <w:rPr>
          <w:rtl/>
        </w:rPr>
        <w:t>عقد عشرا - ثم خلا يده، وقال: اتقوا الله، ولا تملوا من الخير، ولا تكسلوا، فإن الله (</w:t>
      </w:r>
      <w:r>
        <w:rPr>
          <w:rtl/>
        </w:rPr>
        <w:t>عزّوجلّ</w:t>
      </w:r>
      <w:r w:rsidRPr="00067003">
        <w:rPr>
          <w:rtl/>
        </w:rPr>
        <w:t xml:space="preserve">) ورسوله </w:t>
      </w:r>
      <w:r w:rsidR="003E5577" w:rsidRPr="003E5577">
        <w:rPr>
          <w:rStyle w:val="libAlaemChar"/>
          <w:rtl/>
        </w:rPr>
        <w:t>صلى‌الله‌عليه‌وآله‌وسلم</w:t>
      </w:r>
      <w:r w:rsidRPr="00067003">
        <w:rPr>
          <w:rtl/>
        </w:rPr>
        <w:t xml:space="preserve"> لغنيان عنكم وعن أعمالكم، وأنتم الفقراء إلى الله (</w:t>
      </w:r>
      <w:r>
        <w:rPr>
          <w:rtl/>
        </w:rPr>
        <w:t>عزّوجلّ</w:t>
      </w:r>
      <w:r w:rsidRPr="00067003">
        <w:rPr>
          <w:rtl/>
        </w:rPr>
        <w:t>)، وإنما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 سورة آل عمران 3: 180.</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أراد الله (</w:t>
      </w:r>
      <w:r>
        <w:rPr>
          <w:rtl/>
        </w:rPr>
        <w:t>عزّوجلّ</w:t>
      </w:r>
      <w:r w:rsidRPr="00067003">
        <w:rPr>
          <w:rtl/>
        </w:rPr>
        <w:t xml:space="preserve">) بلطفه سببا يدخلكم به الجنة. </w:t>
      </w:r>
    </w:p>
    <w:p w:rsidR="00ED24C1" w:rsidRDefault="00ED24C1" w:rsidP="00ED24C1">
      <w:pPr>
        <w:pStyle w:val="libNormal"/>
        <w:rPr>
          <w:rtl/>
        </w:rPr>
      </w:pPr>
      <w:bookmarkStart w:id="1717" w:name="_Toc356990513"/>
      <w:r w:rsidRPr="00B12DF9">
        <w:rPr>
          <w:rStyle w:val="Heading2Char"/>
          <w:rtl/>
        </w:rPr>
        <w:t>1479</w:t>
      </w:r>
      <w:r w:rsidR="003E5577">
        <w:rPr>
          <w:rStyle w:val="Heading2Char"/>
          <w:rtl/>
        </w:rPr>
        <w:t>/</w:t>
      </w:r>
      <w:r w:rsidRPr="00B12DF9">
        <w:rPr>
          <w:rStyle w:val="Heading2Char"/>
          <w:rtl/>
        </w:rPr>
        <w:t>22 -</w:t>
      </w:r>
      <w:bookmarkEnd w:id="1717"/>
      <w:r w:rsidRPr="00067003">
        <w:rPr>
          <w:rtl/>
        </w:rPr>
        <w:t xml:space="preserve"> وبهذا الاسناد، عن رزيق،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من ترك الخمر للناس لا لله، صيانة لنفسه، أدخله الله الجنة. </w:t>
      </w:r>
    </w:p>
    <w:p w:rsidR="00ED24C1" w:rsidRDefault="00ED24C1" w:rsidP="00ED24C1">
      <w:pPr>
        <w:pStyle w:val="libNormal"/>
        <w:rPr>
          <w:rtl/>
        </w:rPr>
      </w:pPr>
      <w:bookmarkStart w:id="1718" w:name="_Toc356990514"/>
      <w:r w:rsidRPr="00B12DF9">
        <w:rPr>
          <w:rStyle w:val="Heading2Char"/>
          <w:rtl/>
        </w:rPr>
        <w:t>1480</w:t>
      </w:r>
      <w:r w:rsidR="003E5577">
        <w:rPr>
          <w:rStyle w:val="Heading2Char"/>
          <w:rtl/>
        </w:rPr>
        <w:t>/</w:t>
      </w:r>
      <w:r w:rsidRPr="00B12DF9">
        <w:rPr>
          <w:rStyle w:val="Heading2Char"/>
          <w:rtl/>
        </w:rPr>
        <w:t>23 -</w:t>
      </w:r>
      <w:bookmarkEnd w:id="1718"/>
      <w:r w:rsidRPr="00067003">
        <w:rPr>
          <w:rtl/>
        </w:rPr>
        <w:t xml:space="preserve"> وبهذا الاسناد،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من السنة الجلسة بين الاذان والاقامة في صلاة الغداة وصلاة المغرب وصلاة العشاء، ليس بين الاذان والاقامة سبحة، ومن السنة أن ينتفل بركعتين بين الاذان والاقامة في صلاة الظهر والعصر. </w:t>
      </w:r>
    </w:p>
    <w:p w:rsidR="00ED24C1" w:rsidRDefault="00ED24C1" w:rsidP="00ED24C1">
      <w:pPr>
        <w:pStyle w:val="libNormal"/>
        <w:rPr>
          <w:rtl/>
        </w:rPr>
      </w:pPr>
      <w:bookmarkStart w:id="1719" w:name="_Toc356990515"/>
      <w:r w:rsidRPr="00B12DF9">
        <w:rPr>
          <w:rStyle w:val="Heading2Char"/>
          <w:rtl/>
        </w:rPr>
        <w:t>1481</w:t>
      </w:r>
      <w:r w:rsidR="003E5577">
        <w:rPr>
          <w:rStyle w:val="Heading2Char"/>
          <w:rtl/>
        </w:rPr>
        <w:t>/</w:t>
      </w:r>
      <w:r w:rsidRPr="00B12DF9">
        <w:rPr>
          <w:rStyle w:val="Heading2Char"/>
          <w:rtl/>
        </w:rPr>
        <w:t>24 -</w:t>
      </w:r>
      <w:bookmarkEnd w:id="1719"/>
      <w:r w:rsidRPr="00067003">
        <w:rPr>
          <w:rtl/>
        </w:rPr>
        <w:t xml:space="preserve"> وبهذا الاسناد، عن رزيق، قال: كان </w:t>
      </w:r>
      <w:r>
        <w:rPr>
          <w:rtl/>
        </w:rPr>
        <w:t>أبوعبدالله</w:t>
      </w:r>
      <w:r w:rsidRPr="00067003">
        <w:rPr>
          <w:rtl/>
        </w:rPr>
        <w:t xml:space="preserve"> </w:t>
      </w:r>
      <w:r w:rsidR="003E5577" w:rsidRPr="003E5577">
        <w:rPr>
          <w:rStyle w:val="libAlaemChar"/>
          <w:rtl/>
        </w:rPr>
        <w:t>عليه‌السلام</w:t>
      </w:r>
      <w:r w:rsidRPr="00067003">
        <w:rPr>
          <w:rtl/>
        </w:rPr>
        <w:t xml:space="preserve"> يصلي الغداة بغلس عند طلوع الفجر الصادق أول ما يبدو، وقبل أن يستعرض، وكان يقول: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وَقُرْآنَ الْفَجْرِ </w:t>
      </w:r>
      <w:r w:rsidRPr="00521F46">
        <w:rPr>
          <w:rStyle w:val="libAieChar"/>
          <w:rFonts w:hint="cs"/>
          <w:rtl/>
        </w:rPr>
        <w:t>إِنَّ قُرْآنَ الْفَجْرِ كَانَ مَشْهُ</w:t>
      </w:r>
      <w:r w:rsidRPr="00521F46">
        <w:rPr>
          <w:rStyle w:val="libAieChar"/>
          <w:rtl/>
        </w:rPr>
        <w:t>ودًا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85730E">
        <w:rPr>
          <w:rStyle w:val="libFootnotenumChar"/>
          <w:rtl/>
        </w:rPr>
        <w:t>(1)</w:t>
      </w:r>
      <w:r w:rsidRPr="00067003">
        <w:rPr>
          <w:rtl/>
        </w:rPr>
        <w:t xml:space="preserve"> إن ملائكة الليل تصعد، وملائكة النهار تنزل عند طلوع الفجر، فأنا أحب أن تشهد ملائكة الليل والنهار صلاتي. قال: وكان يصلي المغرب عند سقوط القرص، قبل أن تظهر النجوم. </w:t>
      </w:r>
    </w:p>
    <w:p w:rsidR="00ED24C1" w:rsidRDefault="00ED24C1" w:rsidP="00ED24C1">
      <w:pPr>
        <w:pStyle w:val="libNormal"/>
        <w:rPr>
          <w:rtl/>
        </w:rPr>
      </w:pPr>
      <w:bookmarkStart w:id="1720" w:name="_Toc356990516"/>
      <w:r w:rsidRPr="00B12DF9">
        <w:rPr>
          <w:rStyle w:val="Heading2Char"/>
          <w:rtl/>
        </w:rPr>
        <w:t>1482</w:t>
      </w:r>
      <w:r w:rsidR="003E5577">
        <w:rPr>
          <w:rStyle w:val="Heading2Char"/>
          <w:rtl/>
        </w:rPr>
        <w:t>/</w:t>
      </w:r>
      <w:r w:rsidRPr="00B12DF9">
        <w:rPr>
          <w:rStyle w:val="Heading2Char"/>
          <w:rtl/>
        </w:rPr>
        <w:t>25 -</w:t>
      </w:r>
      <w:bookmarkEnd w:id="1720"/>
      <w:r w:rsidRPr="00067003">
        <w:rPr>
          <w:rtl/>
        </w:rPr>
        <w:t xml:space="preserve"> وبهذا الاسناد، عن رزيق، قال: كان </w:t>
      </w:r>
      <w:r>
        <w:rPr>
          <w:rtl/>
        </w:rPr>
        <w:t>أبوعبدالله</w:t>
      </w:r>
      <w:r w:rsidRPr="00067003">
        <w:rPr>
          <w:rtl/>
        </w:rPr>
        <w:t xml:space="preserve"> </w:t>
      </w:r>
      <w:r w:rsidR="003E5577" w:rsidRPr="003E5577">
        <w:rPr>
          <w:rStyle w:val="libAlaemChar"/>
          <w:rtl/>
        </w:rPr>
        <w:t>عليه‌السلام</w:t>
      </w:r>
      <w:r w:rsidRPr="00067003">
        <w:rPr>
          <w:rtl/>
        </w:rPr>
        <w:t xml:space="preserve"> ربما يقدم عشرين ركعة يوم الجمعة في صدر النهار، فإذا كان عند زوال الشمس أذن وجلس جلسة ثم أقام وصلى الظهر، وكان لا يرى صلاة عند الزوال يوم الجمعة إلا الفريضة، ولا يقدم صلاة بين يدي الفريضة إذا زالت الشمس، وكان يقول: أول صلاة فرضها الله (</w:t>
      </w:r>
      <w:r>
        <w:rPr>
          <w:rtl/>
        </w:rPr>
        <w:t>عزّوجلّ</w:t>
      </w:r>
      <w:r w:rsidRPr="00067003">
        <w:rPr>
          <w:rtl/>
        </w:rPr>
        <w:t xml:space="preserve">) على العباد صلاة الظهر يوم الجمعة مع الزوال. </w:t>
      </w:r>
    </w:p>
    <w:p w:rsidR="00ED24C1" w:rsidRDefault="00ED24C1" w:rsidP="00ED24C1">
      <w:pPr>
        <w:pStyle w:val="libNormal"/>
        <w:rPr>
          <w:rtl/>
        </w:rPr>
      </w:pPr>
      <w:r w:rsidRPr="00067003">
        <w:rPr>
          <w:rtl/>
        </w:rPr>
        <w:t xml:space="preserve">وقال رسول الله </w:t>
      </w:r>
      <w:r w:rsidR="003E5577" w:rsidRPr="003E5577">
        <w:rPr>
          <w:rStyle w:val="libAlaemChar"/>
          <w:rtl/>
        </w:rPr>
        <w:t>صلى‌الله‌عليه‌وآله‌وسلم</w:t>
      </w:r>
      <w:r w:rsidRPr="00067003">
        <w:rPr>
          <w:rtl/>
        </w:rPr>
        <w:t xml:space="preserve">: لكل صلاة أول وآخر لعلة تشغل سوى صلاة الجمعة وصلاة المغرب وصلاة الفجر وصلاة العيدين، فإنه لا يقدم بين يدي ذلك نافلة. </w:t>
      </w:r>
    </w:p>
    <w:p w:rsidR="00ED24C1" w:rsidRPr="00067003" w:rsidRDefault="00ED24C1" w:rsidP="00ED24C1">
      <w:pPr>
        <w:pStyle w:val="libNormal"/>
        <w:rPr>
          <w:rtl/>
        </w:rPr>
      </w:pPr>
      <w:r w:rsidRPr="00067003">
        <w:rPr>
          <w:rtl/>
        </w:rPr>
        <w:t>قال: وربما كان يصلي يوم الجمعة ست ركعات إذا ارتفع النهار، وبعد ذلك ست ركعات أخر، وكان إذا ركدت الشمس في السماء قبيل الزوال أذن وصلى ركعتين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الاسراء 17: 78.</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فما يفرغ إلا مع الزوال، ثم يقيم للصلاة فيصلي الظهر، ويصلي بعد الظهر أربع ركعات، ثم يؤذن ويصلي ركعتين، ثم يقيم ويصلي العصر. </w:t>
      </w:r>
    </w:p>
    <w:p w:rsidR="00ED24C1" w:rsidRDefault="00ED24C1" w:rsidP="00ED24C1">
      <w:pPr>
        <w:pStyle w:val="libNormal"/>
        <w:rPr>
          <w:rtl/>
        </w:rPr>
      </w:pPr>
      <w:bookmarkStart w:id="1721" w:name="_Toc356990517"/>
      <w:r w:rsidRPr="00B12DF9">
        <w:rPr>
          <w:rStyle w:val="Heading2Char"/>
          <w:rtl/>
        </w:rPr>
        <w:t>1483</w:t>
      </w:r>
      <w:r w:rsidR="003E5577">
        <w:rPr>
          <w:rStyle w:val="Heading2Char"/>
          <w:rtl/>
        </w:rPr>
        <w:t>/</w:t>
      </w:r>
      <w:r w:rsidRPr="00B12DF9">
        <w:rPr>
          <w:rStyle w:val="Heading2Char"/>
          <w:rtl/>
        </w:rPr>
        <w:t>26 -</w:t>
      </w:r>
      <w:bookmarkEnd w:id="1721"/>
      <w:r w:rsidRPr="00067003">
        <w:rPr>
          <w:rtl/>
        </w:rPr>
        <w:t xml:space="preserve"> وبهذا الاسناد، عن رزيق،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إذا طلع الفجر فلا نافلة، وإذا زالت الشمس يوم الجمعة فلا نافلة، وذلك أن يوم الجمعة يوم ضيق، وكان أصحاب </w:t>
      </w:r>
      <w:r>
        <w:rPr>
          <w:rtl/>
        </w:rPr>
        <w:t>محمّد</w:t>
      </w:r>
      <w:r w:rsidRPr="00067003">
        <w:rPr>
          <w:rtl/>
        </w:rPr>
        <w:t xml:space="preserve"> </w:t>
      </w:r>
      <w:r w:rsidR="003E5577" w:rsidRPr="003E5577">
        <w:rPr>
          <w:rStyle w:val="libAlaemChar"/>
          <w:rtl/>
        </w:rPr>
        <w:t>صلى‌الله‌عليه‌وآله‌وسلم</w:t>
      </w:r>
      <w:r w:rsidRPr="00067003">
        <w:rPr>
          <w:rtl/>
        </w:rPr>
        <w:t xml:space="preserve"> يتجهزون للجمعة يوم الخميس لضيق الوقت. </w:t>
      </w:r>
    </w:p>
    <w:p w:rsidR="00ED24C1" w:rsidRDefault="00ED24C1" w:rsidP="00ED24C1">
      <w:pPr>
        <w:pStyle w:val="libNormal"/>
        <w:rPr>
          <w:rtl/>
        </w:rPr>
      </w:pPr>
      <w:bookmarkStart w:id="1722" w:name="_Toc356990518"/>
      <w:r w:rsidRPr="00B12DF9">
        <w:rPr>
          <w:rStyle w:val="Heading2Char"/>
          <w:rtl/>
        </w:rPr>
        <w:t>1484</w:t>
      </w:r>
      <w:r w:rsidR="003E5577">
        <w:rPr>
          <w:rStyle w:val="Heading2Char"/>
          <w:rtl/>
        </w:rPr>
        <w:t>/</w:t>
      </w:r>
      <w:r w:rsidRPr="00B12DF9">
        <w:rPr>
          <w:rStyle w:val="Heading2Char"/>
          <w:rtl/>
        </w:rPr>
        <w:t>27 -</w:t>
      </w:r>
      <w:bookmarkEnd w:id="1722"/>
      <w:r w:rsidRPr="00067003">
        <w:rPr>
          <w:rtl/>
        </w:rPr>
        <w:t xml:space="preserve"> وبهذا الاسناد، عن رزيق،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رفع إلى </w:t>
      </w:r>
      <w:r>
        <w:rPr>
          <w:rtl/>
        </w:rPr>
        <w:t>أميرالمؤمنين</w:t>
      </w:r>
      <w:r w:rsidRPr="00067003">
        <w:rPr>
          <w:rtl/>
        </w:rPr>
        <w:t xml:space="preserve"> </w:t>
      </w:r>
      <w:r w:rsidR="003E5577" w:rsidRPr="003E5577">
        <w:rPr>
          <w:rStyle w:val="libAlaemChar"/>
          <w:rtl/>
        </w:rPr>
        <w:t>عليه‌السلام</w:t>
      </w:r>
      <w:r w:rsidRPr="00067003">
        <w:rPr>
          <w:rtl/>
        </w:rPr>
        <w:t xml:space="preserve"> بالكوفة أن قوما من جيران المسجد لا يشهدون الصلاة جماعة في المسجد. فقال </w:t>
      </w:r>
      <w:r w:rsidR="003E5577" w:rsidRPr="003E5577">
        <w:rPr>
          <w:rStyle w:val="libAlaemChar"/>
          <w:rtl/>
        </w:rPr>
        <w:t>عليه‌السلام</w:t>
      </w:r>
      <w:r w:rsidRPr="00067003">
        <w:rPr>
          <w:rtl/>
        </w:rPr>
        <w:t xml:space="preserve">: ليحضرن معنا صلاتنا جماعة، أو ليتحولن عنا، ولا يجاورونا ولا نجاورهم. </w:t>
      </w:r>
    </w:p>
    <w:p w:rsidR="00ED24C1" w:rsidRDefault="00ED24C1" w:rsidP="00ED24C1">
      <w:pPr>
        <w:pStyle w:val="libNormal"/>
        <w:rPr>
          <w:rtl/>
        </w:rPr>
      </w:pPr>
      <w:bookmarkStart w:id="1723" w:name="_Toc356990519"/>
      <w:r w:rsidRPr="00B12DF9">
        <w:rPr>
          <w:rStyle w:val="Heading2Char"/>
          <w:rtl/>
        </w:rPr>
        <w:t>1485</w:t>
      </w:r>
      <w:r w:rsidR="003E5577">
        <w:rPr>
          <w:rStyle w:val="Heading2Char"/>
          <w:rtl/>
        </w:rPr>
        <w:t>/</w:t>
      </w:r>
      <w:r w:rsidRPr="00B12DF9">
        <w:rPr>
          <w:rStyle w:val="Heading2Char"/>
          <w:rtl/>
        </w:rPr>
        <w:t>28 -</w:t>
      </w:r>
      <w:bookmarkEnd w:id="1723"/>
      <w:r w:rsidRPr="00067003">
        <w:rPr>
          <w:rtl/>
        </w:rPr>
        <w:t xml:space="preserve"> وبهذا الاسناد، عن رزيق،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شكت المساجد إلى الله (تعالى) الذين لا يشهدونها من جيرانها، فأوحى الله (</w:t>
      </w:r>
      <w:r>
        <w:rPr>
          <w:rtl/>
        </w:rPr>
        <w:t>عزّوجلّ</w:t>
      </w:r>
      <w:r w:rsidRPr="00067003">
        <w:rPr>
          <w:rtl/>
        </w:rPr>
        <w:t xml:space="preserve">) إليها: وعزتي وجلالي لا قبلت لهم صلاة واحدة، ولا أظهرت لهم في الناس عدالة، ولا نالتهم رحمتي، ولا جاوروني في جنتي. </w:t>
      </w:r>
    </w:p>
    <w:p w:rsidR="00ED24C1" w:rsidRDefault="00ED24C1" w:rsidP="00ED24C1">
      <w:pPr>
        <w:pStyle w:val="libNormal"/>
        <w:rPr>
          <w:rtl/>
        </w:rPr>
      </w:pPr>
      <w:bookmarkStart w:id="1724" w:name="_Toc356990520"/>
      <w:r w:rsidRPr="00B12DF9">
        <w:rPr>
          <w:rStyle w:val="Heading2Char"/>
          <w:rtl/>
        </w:rPr>
        <w:t>1486</w:t>
      </w:r>
      <w:r w:rsidR="003E5577">
        <w:rPr>
          <w:rStyle w:val="Heading2Char"/>
          <w:rtl/>
        </w:rPr>
        <w:t>/</w:t>
      </w:r>
      <w:r w:rsidRPr="00B12DF9">
        <w:rPr>
          <w:rStyle w:val="Heading2Char"/>
          <w:rtl/>
        </w:rPr>
        <w:t>29 -</w:t>
      </w:r>
      <w:bookmarkEnd w:id="1724"/>
      <w:r w:rsidRPr="00067003">
        <w:rPr>
          <w:rtl/>
        </w:rPr>
        <w:t xml:space="preserve"> وبهذا الاسناد، عن رزيق،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صلاة الرجل في منزله جماعة تعدل أربعا وعشرين صلاة، وصلاة الرجل جماعة في المسجد تعدل ثماني وأربعين صلاة مضاعفة في المسجد، وإن الركعة في المسجد الحرام ألف ركعة في سواه في المساجد، وإن الصلاة في المسجد فردا بأربع وعشرين صلاة، والصلاة في زلك فردا هباء منثورا، لا يصعد منه إلى الله شئ، ومن صلى في بيته جماعة رغبة عن المسجد فلا صلاة له، ولا لمن صلى معه، إلا من علة تمنع من المسجد. </w:t>
      </w:r>
    </w:p>
    <w:p w:rsidR="00ED24C1" w:rsidRPr="00067003" w:rsidRDefault="00ED24C1" w:rsidP="00ED24C1">
      <w:pPr>
        <w:pStyle w:val="libNormal"/>
        <w:rPr>
          <w:rtl/>
        </w:rPr>
      </w:pPr>
      <w:bookmarkStart w:id="1725" w:name="_Toc356990521"/>
      <w:r w:rsidRPr="00B12DF9">
        <w:rPr>
          <w:rStyle w:val="Heading2Char"/>
          <w:rtl/>
        </w:rPr>
        <w:t>1487</w:t>
      </w:r>
      <w:r w:rsidR="003E5577">
        <w:rPr>
          <w:rStyle w:val="Heading2Char"/>
          <w:rtl/>
        </w:rPr>
        <w:t>/</w:t>
      </w:r>
      <w:r w:rsidRPr="00B12DF9">
        <w:rPr>
          <w:rStyle w:val="Heading2Char"/>
          <w:rtl/>
        </w:rPr>
        <w:t>30 -</w:t>
      </w:r>
      <w:bookmarkEnd w:id="1725"/>
      <w:r w:rsidRPr="00067003">
        <w:rPr>
          <w:rtl/>
        </w:rPr>
        <w:t xml:space="preserve"> وبهذا الاسناد، عن رزيق،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إن </w:t>
      </w:r>
      <w:r>
        <w:rPr>
          <w:rtl/>
        </w:rPr>
        <w:t>أميرالمؤمنين</w:t>
      </w:r>
      <w:r w:rsidRPr="00067003">
        <w:rPr>
          <w:rtl/>
        </w:rPr>
        <w:t xml:space="preserve"> </w:t>
      </w:r>
      <w:r w:rsidR="003E5577" w:rsidRPr="003E5577">
        <w:rPr>
          <w:rStyle w:val="libAlaemChar"/>
          <w:rtl/>
        </w:rPr>
        <w:t>عليه‌السلام</w:t>
      </w:r>
      <w:r w:rsidRPr="00067003">
        <w:rPr>
          <w:rtl/>
        </w:rPr>
        <w:t xml:space="preserve"> بلغه أن قوما لا يحضرون الصلاة في المسجد، فخطب فقال: إن قوما لا يحضرون الصلاة معنا في مساجدنا، فلا يؤاكلونا، ولا يشاربونا، ولا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يشاورونا، ولا يناكحونا، ولا يأخذوا من فيئنا شيئا، أو يحضروا معنا صلاتنا جماعة، وإني لاوشك أن آمر لهم بنار تشعل في دورهم فأحرقها عليهم أو ينتهون. قال: فامتنع المسلمون عن مؤاكلتهم ومشاربتهم ومناكحتهم</w:t>
      </w:r>
      <w:r>
        <w:rPr>
          <w:rtl/>
        </w:rPr>
        <w:t xml:space="preserve"> حتّى </w:t>
      </w:r>
      <w:r w:rsidRPr="00067003">
        <w:rPr>
          <w:rtl/>
        </w:rPr>
        <w:t xml:space="preserve">حضروا الجماعة مع المسلمين. </w:t>
      </w:r>
    </w:p>
    <w:p w:rsidR="00ED24C1" w:rsidRDefault="00ED24C1" w:rsidP="00ED24C1">
      <w:pPr>
        <w:pStyle w:val="libNormal"/>
        <w:rPr>
          <w:rtl/>
        </w:rPr>
      </w:pPr>
      <w:bookmarkStart w:id="1726" w:name="_Toc356990522"/>
      <w:r w:rsidRPr="00B12DF9">
        <w:rPr>
          <w:rStyle w:val="Heading2Char"/>
          <w:rtl/>
        </w:rPr>
        <w:t>1488</w:t>
      </w:r>
      <w:r w:rsidR="003E5577">
        <w:rPr>
          <w:rStyle w:val="Heading2Char"/>
          <w:rtl/>
        </w:rPr>
        <w:t>/</w:t>
      </w:r>
      <w:r w:rsidRPr="00B12DF9">
        <w:rPr>
          <w:rStyle w:val="Heading2Char"/>
          <w:rtl/>
        </w:rPr>
        <w:t>31 -</w:t>
      </w:r>
      <w:bookmarkEnd w:id="1726"/>
      <w:r w:rsidRPr="00067003">
        <w:rPr>
          <w:rtl/>
        </w:rPr>
        <w:t xml:space="preserve"> وعنه، قال: أخبرنا الحسين بن عبيدالله بن إبراهيم، قال: </w:t>
      </w:r>
      <w:r>
        <w:rPr>
          <w:rtl/>
        </w:rPr>
        <w:t>حدّثنا أبومحمّد</w:t>
      </w:r>
      <w:r w:rsidRPr="00067003">
        <w:rPr>
          <w:rtl/>
        </w:rPr>
        <w:t xml:space="preserve"> هارون بن موسى التلعكبري، قال: </w:t>
      </w:r>
      <w:r>
        <w:rPr>
          <w:rtl/>
        </w:rPr>
        <w:t>حدّثنا</w:t>
      </w:r>
      <w:r w:rsidRPr="00067003">
        <w:rPr>
          <w:rtl/>
        </w:rPr>
        <w:t xml:space="preserve"> </w:t>
      </w:r>
      <w:r>
        <w:rPr>
          <w:rtl/>
        </w:rPr>
        <w:t>محمّد</w:t>
      </w:r>
      <w:r w:rsidRPr="00067003">
        <w:rPr>
          <w:rtl/>
        </w:rPr>
        <w:t xml:space="preserve"> بن همام بن سهيل، قال: </w:t>
      </w:r>
      <w:r>
        <w:rPr>
          <w:rtl/>
        </w:rPr>
        <w:t>حدّثنا</w:t>
      </w:r>
      <w:r w:rsidRPr="00067003">
        <w:rPr>
          <w:rtl/>
        </w:rPr>
        <w:t xml:space="preserve"> </w:t>
      </w:r>
      <w:r>
        <w:rPr>
          <w:rtl/>
        </w:rPr>
        <w:t>عبدالله</w:t>
      </w:r>
      <w:r w:rsidRPr="00067003">
        <w:rPr>
          <w:rtl/>
        </w:rPr>
        <w:t xml:space="preserve"> بن جعفر الحميري، عن </w:t>
      </w:r>
      <w:r>
        <w:rPr>
          <w:rtl/>
        </w:rPr>
        <w:t>محمّد</w:t>
      </w:r>
      <w:r w:rsidRPr="00067003">
        <w:rPr>
          <w:rtl/>
        </w:rPr>
        <w:t xml:space="preserve"> بن خالد الطيالسي الخراز، قال: </w:t>
      </w:r>
      <w:r>
        <w:rPr>
          <w:rtl/>
        </w:rPr>
        <w:t>حدّثنا أبو</w:t>
      </w:r>
      <w:r w:rsidRPr="00067003">
        <w:rPr>
          <w:rtl/>
        </w:rPr>
        <w:t xml:space="preserve">العباس رزيق بن الزبير الخلقاني، عن أبي </w:t>
      </w:r>
      <w:r>
        <w:rPr>
          <w:rtl/>
        </w:rPr>
        <w:t>عبدالله</w:t>
      </w:r>
      <w:r w:rsidRPr="00067003">
        <w:rPr>
          <w:rtl/>
        </w:rPr>
        <w:t xml:space="preserve"> </w:t>
      </w:r>
      <w:r w:rsidR="003E5577" w:rsidRPr="003E5577">
        <w:rPr>
          <w:rStyle w:val="libAlaemChar"/>
          <w:rtl/>
        </w:rPr>
        <w:t>عليه‌السلام</w:t>
      </w:r>
      <w:r w:rsidRPr="00067003">
        <w:rPr>
          <w:rtl/>
        </w:rPr>
        <w:t>، قال: إن قوما أتوا</w:t>
      </w:r>
      <w:r>
        <w:rPr>
          <w:rtl/>
        </w:rPr>
        <w:t xml:space="preserve"> النبيّ </w:t>
      </w:r>
      <w:r w:rsidR="003E5577" w:rsidRPr="003E5577">
        <w:rPr>
          <w:rStyle w:val="libAlaemChar"/>
          <w:rtl/>
        </w:rPr>
        <w:t>صلى‌الله‌عليه‌وآله‌وسلم</w:t>
      </w:r>
      <w:r w:rsidRPr="00067003">
        <w:rPr>
          <w:rtl/>
        </w:rPr>
        <w:t xml:space="preserve"> فقالوا: يا رسول الله، إن بلادنا قد قحطت، وتأخر عنا المطر، وتوالت علينا السنون، فاسأل الله (</w:t>
      </w:r>
      <w:r>
        <w:rPr>
          <w:rtl/>
        </w:rPr>
        <w:t>عزّوجلّ</w:t>
      </w:r>
      <w:r w:rsidRPr="00067003">
        <w:rPr>
          <w:rtl/>
        </w:rPr>
        <w:t xml:space="preserve">) أن يرسل السماء علينا. فأمر رسول الله </w:t>
      </w:r>
      <w:r w:rsidR="003E5577" w:rsidRPr="003E5577">
        <w:rPr>
          <w:rStyle w:val="libAlaemChar"/>
          <w:rtl/>
        </w:rPr>
        <w:t>صلى‌الله‌عليه‌وآله‌وسلم</w:t>
      </w:r>
      <w:r w:rsidRPr="00067003">
        <w:rPr>
          <w:rtl/>
        </w:rPr>
        <w:t xml:space="preserve"> بالمنبر فأخرج، واجتمع الناس، فصعد المنبر ودعا، وأمر الناس أن يؤمنوا، فلم يلبث أن هبط جبرئيل </w:t>
      </w:r>
      <w:r w:rsidR="003E5577" w:rsidRPr="003E5577">
        <w:rPr>
          <w:rStyle w:val="libAlaemChar"/>
          <w:rtl/>
        </w:rPr>
        <w:t>عليه‌السلام</w:t>
      </w:r>
      <w:r w:rsidRPr="00067003">
        <w:rPr>
          <w:rtl/>
        </w:rPr>
        <w:t xml:space="preserve"> فقال: يا </w:t>
      </w:r>
      <w:r>
        <w:rPr>
          <w:rtl/>
        </w:rPr>
        <w:t>محمّد</w:t>
      </w:r>
      <w:r w:rsidRPr="00067003">
        <w:rPr>
          <w:rtl/>
        </w:rPr>
        <w:t xml:space="preserve">، أخبر الناس أن ربك قد وعدهم أنهم يمطرون يوم كذا وكذا. </w:t>
      </w:r>
    </w:p>
    <w:p w:rsidR="00ED24C1" w:rsidRDefault="00ED24C1" w:rsidP="00ED24C1">
      <w:pPr>
        <w:pStyle w:val="libNormal"/>
        <w:rPr>
          <w:rtl/>
        </w:rPr>
      </w:pPr>
      <w:r w:rsidRPr="00067003">
        <w:rPr>
          <w:rtl/>
        </w:rPr>
        <w:t>قال: فلم يزل الناس يتتبعون ذلك اليوم وتلك الساعة</w:t>
      </w:r>
      <w:r>
        <w:rPr>
          <w:rtl/>
        </w:rPr>
        <w:t xml:space="preserve"> حتّى </w:t>
      </w:r>
      <w:r w:rsidRPr="00067003">
        <w:rPr>
          <w:rtl/>
        </w:rPr>
        <w:t xml:space="preserve">إذا كانت الساعة أهاج الله ريحا، فأثارت سحابا، وجللت السماء، وأرخت عزاليها </w:t>
      </w:r>
      <w:r w:rsidRPr="0085730E">
        <w:rPr>
          <w:rStyle w:val="libFootnotenumChar"/>
          <w:rtl/>
        </w:rPr>
        <w:t>(1)</w:t>
      </w:r>
      <w:r w:rsidRPr="00067003">
        <w:rPr>
          <w:rtl/>
        </w:rPr>
        <w:t>، فجاء أولئك النفر بأعيانهم إلى</w:t>
      </w:r>
      <w:r>
        <w:rPr>
          <w:rtl/>
        </w:rPr>
        <w:t xml:space="preserve"> النبيّ </w:t>
      </w:r>
      <w:r w:rsidR="003E5577" w:rsidRPr="003E5577">
        <w:rPr>
          <w:rStyle w:val="libAlaemChar"/>
          <w:rtl/>
        </w:rPr>
        <w:t>صلى‌الله‌عليه‌وآله‌وسلم</w:t>
      </w:r>
      <w:r w:rsidRPr="00067003">
        <w:rPr>
          <w:rtl/>
        </w:rPr>
        <w:t xml:space="preserve"> فقالوا: يا رسول الله، ادع الله أن يكف عنا السماء، فإنا قد كدنا أن نغرق، فاجتمع الناس، ودعا</w:t>
      </w:r>
      <w:r>
        <w:rPr>
          <w:rtl/>
        </w:rPr>
        <w:t xml:space="preserve"> النبيّ </w:t>
      </w:r>
      <w:r w:rsidR="003E5577" w:rsidRPr="003E5577">
        <w:rPr>
          <w:rStyle w:val="libAlaemChar"/>
          <w:rtl/>
        </w:rPr>
        <w:t>صلى‌الله‌عليه‌وآله‌وسلم</w:t>
      </w:r>
      <w:r w:rsidRPr="00067003">
        <w:rPr>
          <w:rtl/>
        </w:rPr>
        <w:t xml:space="preserve"> فأمرهم أن يؤمنوا، فقال له رجل: يا رسول الله، أسمعنا، فإن كل ما تقول ليس نسمع. فقال: قولوا: اللهم حوالينا ولا علينا، اللهم صبها في بطون الاودية، وفي منابت الشجر، وحيث يرعى أهل الوبر، اللهم اجعله رحمة، ولا تجعله عذابا. </w:t>
      </w:r>
    </w:p>
    <w:p w:rsidR="00ED24C1" w:rsidRDefault="00ED24C1" w:rsidP="00ED24C1">
      <w:pPr>
        <w:pStyle w:val="libNormal"/>
        <w:rPr>
          <w:rtl/>
        </w:rPr>
      </w:pPr>
      <w:bookmarkStart w:id="1727" w:name="_Toc356990523"/>
      <w:r w:rsidRPr="00B12DF9">
        <w:rPr>
          <w:rStyle w:val="Heading2Char"/>
          <w:rtl/>
        </w:rPr>
        <w:t>1489</w:t>
      </w:r>
      <w:r w:rsidR="003E5577">
        <w:rPr>
          <w:rStyle w:val="Heading2Char"/>
          <w:rtl/>
        </w:rPr>
        <w:t>/</w:t>
      </w:r>
      <w:r w:rsidRPr="00B12DF9">
        <w:rPr>
          <w:rStyle w:val="Heading2Char"/>
          <w:rtl/>
        </w:rPr>
        <w:t>32 -</w:t>
      </w:r>
      <w:bookmarkEnd w:id="1727"/>
      <w:r w:rsidRPr="00067003">
        <w:rPr>
          <w:rtl/>
        </w:rPr>
        <w:t xml:space="preserve"> وبهذا الاسناد، عن رزيق،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ما برقت قط في ظلمة ليل ولا ضوء نهار إلا وهي ماطرة. </w:t>
      </w:r>
    </w:p>
    <w:p w:rsidR="00ED24C1" w:rsidRPr="00067003" w:rsidRDefault="00ED24C1" w:rsidP="00ED24C1">
      <w:pPr>
        <w:pStyle w:val="libNormal"/>
        <w:rPr>
          <w:rtl/>
        </w:rPr>
      </w:pPr>
      <w:bookmarkStart w:id="1728" w:name="_Toc356990524"/>
      <w:r w:rsidRPr="00B12DF9">
        <w:rPr>
          <w:rStyle w:val="Heading2Char"/>
          <w:rtl/>
        </w:rPr>
        <w:t>1490</w:t>
      </w:r>
      <w:r w:rsidR="003E5577">
        <w:rPr>
          <w:rStyle w:val="Heading2Char"/>
          <w:rtl/>
        </w:rPr>
        <w:t>/</w:t>
      </w:r>
      <w:r w:rsidRPr="00B12DF9">
        <w:rPr>
          <w:rStyle w:val="Heading2Char"/>
          <w:rtl/>
        </w:rPr>
        <w:t>33 -</w:t>
      </w:r>
      <w:bookmarkEnd w:id="1728"/>
      <w:r w:rsidRPr="00067003">
        <w:rPr>
          <w:rtl/>
        </w:rPr>
        <w:t xml:space="preserve"> وبهذا الاسناد، عن رزيق، قال: كنت عند أبي </w:t>
      </w:r>
      <w:r>
        <w:rPr>
          <w:rtl/>
        </w:rPr>
        <w:t>عبدالله</w:t>
      </w:r>
      <w:r w:rsidRPr="00067003">
        <w:rPr>
          <w:rtl/>
        </w:rPr>
        <w:t xml:space="preserve"> </w:t>
      </w:r>
      <w:r w:rsidR="003E5577" w:rsidRPr="003E5577">
        <w:rPr>
          <w:rStyle w:val="libAlaemChar"/>
          <w:rtl/>
        </w:rPr>
        <w:t>عليه‌السلام</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أي انهمرت بالمطر، وأصل العزالي: مصب الماء من القربة ونحوها.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يوما إذ دخل عليه رجلان من أهل الكوفة من أصحابنا، فقال </w:t>
      </w:r>
      <w:r>
        <w:rPr>
          <w:rtl/>
        </w:rPr>
        <w:t>أبوعبدالله</w:t>
      </w:r>
      <w:r w:rsidRPr="00067003">
        <w:rPr>
          <w:rtl/>
        </w:rPr>
        <w:t xml:space="preserve"> </w:t>
      </w:r>
      <w:r w:rsidR="003E5577" w:rsidRPr="003E5577">
        <w:rPr>
          <w:rStyle w:val="libAlaemChar"/>
          <w:rtl/>
        </w:rPr>
        <w:t>عليه‌السلام</w:t>
      </w:r>
      <w:r w:rsidRPr="00067003">
        <w:rPr>
          <w:rtl/>
        </w:rPr>
        <w:t>: تعرفهما</w:t>
      </w:r>
      <w:r>
        <w:rPr>
          <w:rtl/>
        </w:rPr>
        <w:t>؟</w:t>
      </w:r>
      <w:r w:rsidRPr="00067003">
        <w:rPr>
          <w:rtl/>
        </w:rPr>
        <w:t xml:space="preserve"> قلت: نعم، هما من مواليك. فقال: نعم، والحمد لله الذي جعل أجلة موالي بالعراق. </w:t>
      </w:r>
    </w:p>
    <w:p w:rsidR="00ED24C1" w:rsidRDefault="00ED24C1" w:rsidP="00ED24C1">
      <w:pPr>
        <w:pStyle w:val="libNormal"/>
        <w:rPr>
          <w:rtl/>
        </w:rPr>
      </w:pPr>
      <w:r w:rsidRPr="00067003">
        <w:rPr>
          <w:rtl/>
        </w:rPr>
        <w:t xml:space="preserve">فقال له أحد الرجلين: جعلت فداك، إنه كان علي مال لرجل ينسب إلى بني عمار الصيارف بالكوفة، وله بذلك ذكر حق وشهود، فأخذ المال ولم استرجع منه الذكر بالحق، ولا كتبت عليه كتابا، ولا أخذت منه براءة، وذلك لاني وثقت به، وقلت له: مزق الذكر بالحق الذي عندك، فمات وتهاون بذلك ولم يمزقه، وأعقب هذا أن طالبني بالمال وراثه وحاكموني، وأخرجوا بذلك الذكر بالحق، وأقاموا العدول، فشهدوا عند الحاكم، فأخذت بالمال، وكان المال كثيرا، فتواريت عن الحاكم، فباع علي قاضي الكوفة معيشة لي، وقبض القوم المال، وهذا رجل من إخواننا ابتلى بشراء معيشتي من القاضي، ثم إن ورثة الميت أقروا أن المال كان أبوهم قد قبضه، وقد سألوه أن يرد علي معيشتي، ويعطونه في أنجم معلومة، فقال: إني أحب أن تسأل أبا </w:t>
      </w:r>
      <w:r>
        <w:rPr>
          <w:rtl/>
        </w:rPr>
        <w:t>عبدالله</w:t>
      </w:r>
      <w:r w:rsidRPr="00067003">
        <w:rPr>
          <w:rtl/>
        </w:rPr>
        <w:t xml:space="preserve"> </w:t>
      </w:r>
      <w:r w:rsidR="003E5577" w:rsidRPr="003E5577">
        <w:rPr>
          <w:rStyle w:val="libAlaemChar"/>
          <w:rtl/>
        </w:rPr>
        <w:t>عليه‌السلام</w:t>
      </w:r>
      <w:r w:rsidRPr="00067003">
        <w:rPr>
          <w:rtl/>
        </w:rPr>
        <w:t xml:space="preserve"> عن هذا. فقال الرجل: جعلني الله فداك، كيف أصنع</w:t>
      </w:r>
      <w:r>
        <w:rPr>
          <w:rtl/>
        </w:rPr>
        <w:t>؟</w:t>
      </w:r>
      <w:r w:rsidRPr="00067003">
        <w:rPr>
          <w:rtl/>
        </w:rPr>
        <w:t xml:space="preserve"> </w:t>
      </w:r>
    </w:p>
    <w:p w:rsidR="00ED24C1" w:rsidRDefault="00ED24C1" w:rsidP="00ED24C1">
      <w:pPr>
        <w:pStyle w:val="libNormal"/>
        <w:rPr>
          <w:rtl/>
        </w:rPr>
      </w:pPr>
      <w:r w:rsidRPr="00067003">
        <w:rPr>
          <w:rtl/>
        </w:rPr>
        <w:t xml:space="preserve">فقال له: تصنع أن ترجع بمالك على الورثة، وترد المعيشة إلى صاحبها، وتخرج يدك عنها. </w:t>
      </w:r>
    </w:p>
    <w:p w:rsidR="00ED24C1" w:rsidRDefault="00ED24C1" w:rsidP="00ED24C1">
      <w:pPr>
        <w:pStyle w:val="libNormal"/>
        <w:rPr>
          <w:rtl/>
        </w:rPr>
      </w:pPr>
      <w:r w:rsidRPr="00067003">
        <w:rPr>
          <w:rtl/>
        </w:rPr>
        <w:t>قال: فإذا أنا فعلت ذلك، له أن يطالبني بغير هذا</w:t>
      </w:r>
      <w:r>
        <w:rPr>
          <w:rtl/>
        </w:rPr>
        <w:t>؟</w:t>
      </w:r>
      <w:r w:rsidRPr="00067003">
        <w:rPr>
          <w:rtl/>
        </w:rPr>
        <w:t xml:space="preserve"> قال له: نعم، له أن يأخذ منك ما أخذت من الغلة من ثمن الثمار، وكل ماكان مرسوما في المعيشة يوم اشتريتها، يجب أن ترد كل ذلك إلا ما كان من زرع زرعته أنت، فإن للمزارع إما قيمة الزرع وإما أن يصبر عليك إلى وقت حصاد الزرع، فلو لم يفعل كان ذلك له، ورد عليك القيمة، وكان الزرع له. </w:t>
      </w:r>
    </w:p>
    <w:p w:rsidR="00ED24C1" w:rsidRDefault="00ED24C1" w:rsidP="00ED24C1">
      <w:pPr>
        <w:pStyle w:val="libNormal"/>
        <w:rPr>
          <w:rtl/>
        </w:rPr>
      </w:pPr>
      <w:r w:rsidRPr="00067003">
        <w:rPr>
          <w:rtl/>
        </w:rPr>
        <w:t>قلت: جعلت فداك، فإن كان هذا قد أحدث فيها بناء أو غرس</w:t>
      </w:r>
      <w:r>
        <w:rPr>
          <w:rtl/>
        </w:rPr>
        <w:t>؟</w:t>
      </w:r>
      <w:r w:rsidRPr="00067003">
        <w:rPr>
          <w:rtl/>
        </w:rPr>
        <w:t xml:space="preserve"> قال: له قيمة ذلك، أو يكون ذلك المحدث بعينه يقلعه ويأخذه. </w:t>
      </w:r>
    </w:p>
    <w:p w:rsidR="00ED24C1" w:rsidRPr="00067003" w:rsidRDefault="00ED24C1" w:rsidP="00ED24C1">
      <w:pPr>
        <w:pStyle w:val="libNormal"/>
        <w:rPr>
          <w:rtl/>
        </w:rPr>
      </w:pPr>
      <w:r w:rsidRPr="00067003">
        <w:rPr>
          <w:rtl/>
        </w:rPr>
        <w:t>قلت: جعلت فداك، أرأيت إن كان فيها غرس أو بناء، فقلع الغرس وهدم البناء</w:t>
      </w:r>
      <w:r>
        <w:rPr>
          <w:rtl/>
        </w:rPr>
        <w:t>؟</w:t>
      </w:r>
      <w:r w:rsidRPr="00067003">
        <w:rPr>
          <w:rtl/>
        </w:rPr>
        <w:t xml:space="preserve"> فقال: يرد ذلك إلى ما كان، أو يغرم القيمة لصاحب الارض، فإذا رد جميع ما</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أخذ من غلاتها إلى صاحبها، ورد البناء والغرس وكل محدث إلى ماكان، أو رد القيمة كذلك يجب على صاحب الارض أن يرد عليه كل ما خرج عنه في إصلاح المعيشة من قيمة غرس أو بناء أو نفقة في مصلحة المعيشة ودفع النوائب عنها، كل ذلك فهو مردود إليه. </w:t>
      </w:r>
    </w:p>
    <w:p w:rsidR="00ED24C1" w:rsidRDefault="00ED24C1" w:rsidP="00ED24C1">
      <w:pPr>
        <w:pStyle w:val="libNormal"/>
        <w:rPr>
          <w:rtl/>
        </w:rPr>
      </w:pPr>
      <w:bookmarkStart w:id="1729" w:name="_Toc356990525"/>
      <w:r w:rsidRPr="00B12DF9">
        <w:rPr>
          <w:rStyle w:val="Heading2Char"/>
          <w:rtl/>
        </w:rPr>
        <w:t>1491</w:t>
      </w:r>
      <w:r w:rsidR="003E5577">
        <w:rPr>
          <w:rStyle w:val="Heading2Char"/>
          <w:rtl/>
        </w:rPr>
        <w:t>/</w:t>
      </w:r>
      <w:r w:rsidRPr="00B12DF9">
        <w:rPr>
          <w:rStyle w:val="Heading2Char"/>
          <w:rtl/>
        </w:rPr>
        <w:t>34 -</w:t>
      </w:r>
      <w:bookmarkEnd w:id="1729"/>
      <w:r w:rsidRPr="00067003">
        <w:rPr>
          <w:rtl/>
        </w:rPr>
        <w:t xml:space="preserve"> وبهذا الاسناد، عن رزيق، قا ل: سأل رجل أبا </w:t>
      </w:r>
      <w:r>
        <w:rPr>
          <w:rtl/>
        </w:rPr>
        <w:t>عبدالله</w:t>
      </w:r>
      <w:r w:rsidRPr="00067003">
        <w:rPr>
          <w:rtl/>
        </w:rPr>
        <w:t xml:space="preserve"> </w:t>
      </w:r>
      <w:r w:rsidR="003E5577" w:rsidRPr="003E5577">
        <w:rPr>
          <w:rStyle w:val="libAlaemChar"/>
          <w:rtl/>
        </w:rPr>
        <w:t>عليه‌السلام</w:t>
      </w:r>
      <w:r w:rsidRPr="00067003">
        <w:rPr>
          <w:rtl/>
        </w:rPr>
        <w:t xml:space="preserve"> عن امرأة حاملة رأت الدم. فقال: تدع الصلاة. </w:t>
      </w:r>
    </w:p>
    <w:p w:rsidR="00ED24C1" w:rsidRDefault="00ED24C1" w:rsidP="00ED24C1">
      <w:pPr>
        <w:pStyle w:val="libNormal"/>
        <w:rPr>
          <w:rtl/>
        </w:rPr>
      </w:pPr>
      <w:r w:rsidRPr="00067003">
        <w:rPr>
          <w:rtl/>
        </w:rPr>
        <w:t>قال: فإنها رأت الدم، وقد أصابها الطلق، فرأته وهي تمخض</w:t>
      </w:r>
      <w:r>
        <w:rPr>
          <w:rtl/>
        </w:rPr>
        <w:t>؟</w:t>
      </w:r>
      <w:r w:rsidRPr="00067003">
        <w:rPr>
          <w:rtl/>
        </w:rPr>
        <w:t xml:space="preserve"> قال: تصلي</w:t>
      </w:r>
      <w:r>
        <w:rPr>
          <w:rtl/>
        </w:rPr>
        <w:t xml:space="preserve"> حتّى </w:t>
      </w:r>
      <w:r w:rsidRPr="00067003">
        <w:rPr>
          <w:rtl/>
        </w:rPr>
        <w:t xml:space="preserve">يخرج رأس الصبي، فإذا خرج رأسه لم تجب عليها الصلاة، وكل ما تركته من الصلاة في تلك الحال لوجع أو لما هي فيه من الشدة والجهد قضته إذا خرجت من نفاسها. </w:t>
      </w:r>
    </w:p>
    <w:p w:rsidR="00ED24C1" w:rsidRDefault="00ED24C1" w:rsidP="00ED24C1">
      <w:pPr>
        <w:pStyle w:val="libNormal"/>
        <w:rPr>
          <w:rtl/>
        </w:rPr>
      </w:pPr>
      <w:r w:rsidRPr="00067003">
        <w:rPr>
          <w:rtl/>
        </w:rPr>
        <w:t>قال له: جعلت فداك، ما الفرق بين دم الحامل ودم المخاض</w:t>
      </w:r>
      <w:r>
        <w:rPr>
          <w:rtl/>
        </w:rPr>
        <w:t>؟</w:t>
      </w:r>
      <w:r w:rsidRPr="00067003">
        <w:rPr>
          <w:rtl/>
        </w:rPr>
        <w:t xml:space="preserve"> قال: إن الحامل قذفت بدم الحيض، وهذه قذفت بدم المخاض، إلى أن يخرج بعض الولد، فعند ذلك يصير دم النفاس، فيجب أن تدع في النفاس والحيض، فأما ما لم يكن حيضا أو نفاسا فإنما ذلك من فتق في الرحم. </w:t>
      </w:r>
    </w:p>
    <w:p w:rsidR="00ED24C1" w:rsidRDefault="00ED24C1" w:rsidP="00ED24C1">
      <w:pPr>
        <w:pStyle w:val="libNormal"/>
        <w:rPr>
          <w:rtl/>
        </w:rPr>
      </w:pPr>
      <w:bookmarkStart w:id="1730" w:name="_Toc356990526"/>
      <w:r w:rsidRPr="00B12DF9">
        <w:rPr>
          <w:rStyle w:val="Heading2Char"/>
          <w:rtl/>
        </w:rPr>
        <w:t>1492</w:t>
      </w:r>
      <w:r w:rsidR="003E5577">
        <w:rPr>
          <w:rStyle w:val="Heading2Char"/>
          <w:rtl/>
        </w:rPr>
        <w:t>/</w:t>
      </w:r>
      <w:r w:rsidRPr="00B12DF9">
        <w:rPr>
          <w:rStyle w:val="Heading2Char"/>
          <w:rtl/>
        </w:rPr>
        <w:t>35 -</w:t>
      </w:r>
      <w:bookmarkEnd w:id="1730"/>
      <w:r w:rsidRPr="00067003">
        <w:rPr>
          <w:rtl/>
        </w:rPr>
        <w:t xml:space="preserve"> وبهذا الاسناد، عن رزيق،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ما رأيت شيئا أسرع إلى شئ من الشيب إلى المؤمن، وإنه وقار للمؤمن في الدنيا، ونور ساطع يوم القيامة، به وقر الله (تعالى) خليله إبراهيم </w:t>
      </w:r>
      <w:r w:rsidR="003E5577" w:rsidRPr="003E5577">
        <w:rPr>
          <w:rStyle w:val="libAlaemChar"/>
          <w:rtl/>
        </w:rPr>
        <w:t>عليه‌السلام</w:t>
      </w:r>
      <w:r w:rsidRPr="00067003">
        <w:rPr>
          <w:rtl/>
        </w:rPr>
        <w:t>، فقال: ما هذا يا رب</w:t>
      </w:r>
      <w:r>
        <w:rPr>
          <w:rtl/>
        </w:rPr>
        <w:t>؟</w:t>
      </w:r>
      <w:r w:rsidRPr="00067003">
        <w:rPr>
          <w:rtl/>
        </w:rPr>
        <w:t xml:space="preserve"> قال له: هذا وقار، فقال: يا رب زدني وقارا. قال </w:t>
      </w:r>
      <w:r>
        <w:rPr>
          <w:rtl/>
        </w:rPr>
        <w:t>أبوعبدالله</w:t>
      </w:r>
      <w:r w:rsidRPr="00067003">
        <w:rPr>
          <w:rtl/>
        </w:rPr>
        <w:t xml:space="preserve"> </w:t>
      </w:r>
      <w:r w:rsidR="003E5577" w:rsidRPr="003E5577">
        <w:rPr>
          <w:rStyle w:val="libAlaemChar"/>
          <w:rtl/>
        </w:rPr>
        <w:t>عليه‌السلام</w:t>
      </w:r>
      <w:r w:rsidRPr="00067003">
        <w:rPr>
          <w:rtl/>
        </w:rPr>
        <w:t xml:space="preserve">: فمن إجلال الله إجلال شيبة المؤمن. </w:t>
      </w:r>
    </w:p>
    <w:p w:rsidR="00ED24C1" w:rsidRDefault="00ED24C1" w:rsidP="00ED24C1">
      <w:pPr>
        <w:pStyle w:val="libNormal"/>
        <w:rPr>
          <w:rtl/>
        </w:rPr>
      </w:pPr>
      <w:bookmarkStart w:id="1731" w:name="_Toc356990527"/>
      <w:r w:rsidRPr="00B12DF9">
        <w:rPr>
          <w:rStyle w:val="Heading2Char"/>
          <w:rtl/>
        </w:rPr>
        <w:t>1493</w:t>
      </w:r>
      <w:r w:rsidR="003E5577">
        <w:rPr>
          <w:rStyle w:val="Heading2Char"/>
          <w:rtl/>
        </w:rPr>
        <w:t>/</w:t>
      </w:r>
      <w:r w:rsidRPr="00B12DF9">
        <w:rPr>
          <w:rStyle w:val="Heading2Char"/>
          <w:rtl/>
        </w:rPr>
        <w:t>36 -</w:t>
      </w:r>
      <w:bookmarkEnd w:id="1731"/>
      <w:r w:rsidRPr="00067003">
        <w:rPr>
          <w:rtl/>
        </w:rPr>
        <w:t xml:space="preserve"> وبهذا الاسناد، عن رزيق، قال: سمعت أبا </w:t>
      </w:r>
      <w:r>
        <w:rPr>
          <w:rtl/>
        </w:rPr>
        <w:t>عبدالله</w:t>
      </w:r>
      <w:r w:rsidRPr="00067003">
        <w:rPr>
          <w:rtl/>
        </w:rPr>
        <w:t xml:space="preserve"> </w:t>
      </w:r>
      <w:r w:rsidR="003E5577" w:rsidRPr="003E5577">
        <w:rPr>
          <w:rStyle w:val="libAlaemChar"/>
          <w:rtl/>
        </w:rPr>
        <w:t>عليه‌السلام</w:t>
      </w:r>
      <w:r w:rsidRPr="00067003">
        <w:rPr>
          <w:rtl/>
        </w:rPr>
        <w:t>، يقول: عليكم بالدعاء والالحاح على الله (</w:t>
      </w:r>
      <w:r>
        <w:rPr>
          <w:rtl/>
        </w:rPr>
        <w:t>عزّوجلّ</w:t>
      </w:r>
      <w:r w:rsidRPr="00067003">
        <w:rPr>
          <w:rtl/>
        </w:rPr>
        <w:t>) في الساعة التي لا يخيب الله (</w:t>
      </w:r>
      <w:r>
        <w:rPr>
          <w:rtl/>
        </w:rPr>
        <w:t>عزّوجلّ</w:t>
      </w:r>
      <w:r w:rsidRPr="00067003">
        <w:rPr>
          <w:rtl/>
        </w:rPr>
        <w:t xml:space="preserve">) فيها برا ولا فاجرا. </w:t>
      </w:r>
    </w:p>
    <w:p w:rsidR="00ED24C1" w:rsidRPr="00067003" w:rsidRDefault="00ED24C1" w:rsidP="00ED24C1">
      <w:pPr>
        <w:pStyle w:val="libNormal"/>
        <w:rPr>
          <w:rtl/>
        </w:rPr>
      </w:pPr>
      <w:r w:rsidRPr="00067003">
        <w:rPr>
          <w:rtl/>
        </w:rPr>
        <w:t>قلت: جعلت فداك، وأي ساعة هي</w:t>
      </w:r>
      <w:r>
        <w:rPr>
          <w:rtl/>
        </w:rPr>
        <w:t>؟</w:t>
      </w:r>
      <w:r w:rsidRPr="00067003">
        <w:rPr>
          <w:rtl/>
        </w:rPr>
        <w:t xml:space="preserve"> قال: هي الساعة التي دعا فيها أيوب </w:t>
      </w:r>
      <w:r w:rsidR="003E5577" w:rsidRPr="003E5577">
        <w:rPr>
          <w:rStyle w:val="libAlaemChar"/>
          <w:rtl/>
        </w:rPr>
        <w:t>عليه‌السلام</w:t>
      </w:r>
      <w:r w:rsidRPr="00067003">
        <w:rPr>
          <w:rtl/>
        </w:rPr>
        <w:t xml:space="preserve"> وشكا إلى الله (</w:t>
      </w:r>
      <w:r>
        <w:rPr>
          <w:rtl/>
        </w:rPr>
        <w:t>عزّوجلّ</w:t>
      </w:r>
      <w:r w:rsidRPr="00067003">
        <w:rPr>
          <w:rtl/>
        </w:rPr>
        <w:t>) بليته، فكشف الله (</w:t>
      </w:r>
      <w:r>
        <w:rPr>
          <w:rtl/>
        </w:rPr>
        <w:t>عزّوجلّ</w:t>
      </w:r>
      <w:r w:rsidRPr="00067003">
        <w:rPr>
          <w:rtl/>
        </w:rPr>
        <w:t xml:space="preserve">) ما به من ضر، ودعا فيها يعقوب </w:t>
      </w:r>
      <w:r w:rsidR="003E5577" w:rsidRPr="003E5577">
        <w:rPr>
          <w:rStyle w:val="libAlaemChar"/>
          <w:rtl/>
        </w:rPr>
        <w:t>عليه‌السلام</w:t>
      </w:r>
      <w:r w:rsidRPr="00067003">
        <w:rPr>
          <w:rtl/>
        </w:rPr>
        <w:t xml:space="preserve"> فرد الله يوسف وكشف الله كربته، ودعا فيها </w:t>
      </w:r>
      <w:r>
        <w:rPr>
          <w:rtl/>
        </w:rPr>
        <w:t>محمّد</w:t>
      </w:r>
      <w:r w:rsidRPr="00067003">
        <w:rPr>
          <w:rtl/>
        </w:rPr>
        <w:t xml:space="preserve"> </w:t>
      </w:r>
      <w:r w:rsidR="003E5577" w:rsidRPr="003E5577">
        <w:rPr>
          <w:rStyle w:val="libAlaemChar"/>
          <w:rtl/>
        </w:rPr>
        <w:t>صلى‌الله‌عليه‌وآله‌وسلم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فكشف الله (</w:t>
      </w:r>
      <w:r>
        <w:rPr>
          <w:rtl/>
        </w:rPr>
        <w:t>عزّوجلّ</w:t>
      </w:r>
      <w:r w:rsidRPr="00067003">
        <w:rPr>
          <w:rtl/>
        </w:rPr>
        <w:t>) كربته، ومكنه من أكتاف المشركين بعد اليأس، أنا ضامن أن لا يخيب الله (</w:t>
      </w:r>
      <w:r>
        <w:rPr>
          <w:rtl/>
        </w:rPr>
        <w:t>عزّوجلّ</w:t>
      </w:r>
      <w:r w:rsidRPr="00067003">
        <w:rPr>
          <w:rtl/>
        </w:rPr>
        <w:t xml:space="preserve">) في ذلك الوقت برا ولا فاجرا، البر يستجاب له في نفسه وغيره، والفاجر يستجاب له في غيره، ويصرف الله إجابته إلى ولي من أوليائه، فاغتنموا الدعاء في ذلك الوقت. </w:t>
      </w:r>
    </w:p>
    <w:p w:rsidR="00ED24C1" w:rsidRDefault="00ED24C1" w:rsidP="00ED24C1">
      <w:pPr>
        <w:pStyle w:val="libNormal"/>
        <w:tabs>
          <w:tab w:val="left" w:pos="2409"/>
        </w:tabs>
        <w:rPr>
          <w:rtl/>
        </w:rPr>
      </w:pPr>
      <w:bookmarkStart w:id="1732" w:name="_Toc356990528"/>
      <w:r w:rsidRPr="00B12DF9">
        <w:rPr>
          <w:rStyle w:val="Heading2Char"/>
          <w:rtl/>
        </w:rPr>
        <w:t>1494</w:t>
      </w:r>
      <w:r w:rsidR="003E5577">
        <w:rPr>
          <w:rStyle w:val="Heading2Char"/>
          <w:rtl/>
        </w:rPr>
        <w:t>/</w:t>
      </w:r>
      <w:r w:rsidRPr="00B12DF9">
        <w:rPr>
          <w:rStyle w:val="Heading2Char"/>
          <w:rtl/>
        </w:rPr>
        <w:t>37 -</w:t>
      </w:r>
      <w:bookmarkEnd w:id="1732"/>
      <w:r w:rsidRPr="00067003">
        <w:rPr>
          <w:rtl/>
        </w:rPr>
        <w:t xml:space="preserve"> وبهذا الاسناد، عن رزيق، قال: قلت لابي </w:t>
      </w:r>
      <w:r>
        <w:rPr>
          <w:rtl/>
        </w:rPr>
        <w:t>عبدالله</w:t>
      </w:r>
      <w:r w:rsidRPr="00067003">
        <w:rPr>
          <w:rtl/>
        </w:rPr>
        <w:t xml:space="preserve"> </w:t>
      </w:r>
      <w:r w:rsidR="003E5577" w:rsidRPr="003E5577">
        <w:rPr>
          <w:rStyle w:val="libAlaemChar"/>
          <w:rtl/>
        </w:rPr>
        <w:t>عليه‌السلام</w:t>
      </w:r>
      <w:r w:rsidRPr="00067003">
        <w:rPr>
          <w:rtl/>
        </w:rPr>
        <w:t xml:space="preserve">: علمني دعاء إذا أنا أحرزت شيئا لم أخف عليه ضيعة. قال: تقول (يا الله، يا حافظ الغلامين بصلاح أبيهما، احفظني واحفظ علي ديني وأمانتي ومالي، فإنه لا حافظ حفظ ضيعة أحفظ علي مالي منك، إنك حافظ حفيظ، أخذت بسمع الله وبصره وقدرته على كل من أرادني وأراد مالي، لا حول ولا قوة إلا بالله العلي العظيم). </w:t>
      </w:r>
    </w:p>
    <w:p w:rsidR="00ED24C1" w:rsidRDefault="00ED24C1" w:rsidP="00ED24C1">
      <w:pPr>
        <w:pStyle w:val="libNormal"/>
        <w:rPr>
          <w:rtl/>
        </w:rPr>
      </w:pPr>
      <w:bookmarkStart w:id="1733" w:name="_Toc356990529"/>
      <w:r w:rsidRPr="00B12DF9">
        <w:rPr>
          <w:rStyle w:val="Heading2Char"/>
          <w:rtl/>
        </w:rPr>
        <w:t>1495</w:t>
      </w:r>
      <w:r w:rsidR="003E5577">
        <w:rPr>
          <w:rStyle w:val="Heading2Char"/>
          <w:rtl/>
        </w:rPr>
        <w:t>/</w:t>
      </w:r>
      <w:r w:rsidRPr="00B12DF9">
        <w:rPr>
          <w:rStyle w:val="Heading2Char"/>
          <w:rtl/>
        </w:rPr>
        <w:t>38 -</w:t>
      </w:r>
      <w:bookmarkEnd w:id="1733"/>
      <w:r w:rsidRPr="00067003">
        <w:rPr>
          <w:rtl/>
        </w:rPr>
        <w:t xml:space="preserve"> وبهذا الاسناد، عن رزيق، قال: سمعت أبا </w:t>
      </w:r>
      <w:r>
        <w:rPr>
          <w:rtl/>
        </w:rPr>
        <w:t>عبدالله</w:t>
      </w:r>
      <w:r w:rsidRPr="00067003">
        <w:rPr>
          <w:rtl/>
        </w:rPr>
        <w:t xml:space="preserve"> </w:t>
      </w:r>
      <w:r w:rsidR="003E5577" w:rsidRPr="003E5577">
        <w:rPr>
          <w:rStyle w:val="libAlaemChar"/>
          <w:rtl/>
        </w:rPr>
        <w:t>عليه‌السلام</w:t>
      </w:r>
      <w:r w:rsidRPr="00067003">
        <w:rPr>
          <w:rtl/>
        </w:rPr>
        <w:t xml:space="preserve"> يقول: إذا لبست ثوبا فقل:</w:t>
      </w:r>
      <w:r>
        <w:rPr>
          <w:rtl/>
        </w:rPr>
        <w:t xml:space="preserve"> «</w:t>
      </w:r>
      <w:r w:rsidRPr="00067003">
        <w:rPr>
          <w:rtl/>
        </w:rPr>
        <w:t xml:space="preserve"> اللهم ألبسني لباس الايمان، وزيني بالتقوى، اللهم اجعل جديده أبليه في طاعتك وطاعة رسولك، وأبدلني بخلقه حلل الجنة، ولا تجعلني أبليه في معصيتك، ولا تبدلني بخلقه مقطعات النيران </w:t>
      </w:r>
      <w:r>
        <w:rPr>
          <w:rtl/>
        </w:rPr>
        <w:t xml:space="preserve">» </w:t>
      </w:r>
      <w:r w:rsidRPr="00067003">
        <w:rPr>
          <w:rtl/>
        </w:rPr>
        <w:t xml:space="preserve">. </w:t>
      </w:r>
    </w:p>
    <w:p w:rsidR="00ED24C1" w:rsidRDefault="00ED24C1" w:rsidP="00ED24C1">
      <w:pPr>
        <w:pStyle w:val="libNormal"/>
        <w:rPr>
          <w:rtl/>
        </w:rPr>
      </w:pPr>
      <w:bookmarkStart w:id="1734" w:name="_Toc356990530"/>
      <w:r w:rsidRPr="00B12DF9">
        <w:rPr>
          <w:rStyle w:val="Heading2Char"/>
          <w:rtl/>
        </w:rPr>
        <w:t>1496</w:t>
      </w:r>
      <w:r w:rsidR="003E5577">
        <w:rPr>
          <w:rStyle w:val="Heading2Char"/>
          <w:rtl/>
        </w:rPr>
        <w:t>/</w:t>
      </w:r>
      <w:r w:rsidRPr="00B12DF9">
        <w:rPr>
          <w:rStyle w:val="Heading2Char"/>
          <w:rtl/>
        </w:rPr>
        <w:t>39 -</w:t>
      </w:r>
      <w:bookmarkEnd w:id="1734"/>
      <w:r w:rsidRPr="00067003">
        <w:rPr>
          <w:rtl/>
        </w:rPr>
        <w:t xml:space="preserve"> وبهذا الاسناد، عن رزيق،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تمنوا الفتنة، ففيها هلاك الجبابرة، وطهارة الارض من الفسقة. </w:t>
      </w:r>
    </w:p>
    <w:p w:rsidR="00ED24C1" w:rsidRPr="00067003" w:rsidRDefault="00ED24C1" w:rsidP="00ED24C1">
      <w:pPr>
        <w:pStyle w:val="libNormal"/>
        <w:rPr>
          <w:rtl/>
        </w:rPr>
      </w:pPr>
      <w:bookmarkStart w:id="1735" w:name="_Toc356990531"/>
      <w:r w:rsidRPr="00B12DF9">
        <w:rPr>
          <w:rStyle w:val="Heading2Char"/>
          <w:rtl/>
        </w:rPr>
        <w:t>1497</w:t>
      </w:r>
      <w:r w:rsidR="003E5577">
        <w:rPr>
          <w:rStyle w:val="Heading2Char"/>
          <w:rtl/>
        </w:rPr>
        <w:t>/</w:t>
      </w:r>
      <w:r w:rsidRPr="00B12DF9">
        <w:rPr>
          <w:rStyle w:val="Heading2Char"/>
          <w:rtl/>
        </w:rPr>
        <w:t>40 -</w:t>
      </w:r>
      <w:bookmarkEnd w:id="1735"/>
      <w:r w:rsidRPr="00067003">
        <w:rPr>
          <w:rtl/>
        </w:rPr>
        <w:t xml:space="preserve"> وبهذا الاسناد، عن رزيق، قال: قال </w:t>
      </w:r>
      <w:r>
        <w:rPr>
          <w:rtl/>
        </w:rPr>
        <w:t>أبوعبدالله</w:t>
      </w:r>
      <w:r w:rsidRPr="00067003">
        <w:rPr>
          <w:rtl/>
        </w:rPr>
        <w:t xml:space="preserve"> </w:t>
      </w:r>
      <w:r w:rsidR="003E5577" w:rsidRPr="003E5577">
        <w:rPr>
          <w:rStyle w:val="libAlaemChar"/>
          <w:rtl/>
        </w:rPr>
        <w:t>عليه‌السلام</w:t>
      </w:r>
      <w:r w:rsidRPr="00067003">
        <w:rPr>
          <w:rtl/>
        </w:rPr>
        <w:t>: إذا تلاعن اثنان فتباعد منهما، فإن ذلك المجلس تنفر عنه الملائكة. ثم قل:</w:t>
      </w:r>
      <w:r>
        <w:rPr>
          <w:rtl/>
        </w:rPr>
        <w:t xml:space="preserve"> «</w:t>
      </w:r>
      <w:r>
        <w:rPr>
          <w:rFonts w:hint="cs"/>
          <w:rtl/>
        </w:rPr>
        <w:t xml:space="preserve"> </w:t>
      </w:r>
      <w:r w:rsidRPr="00067003">
        <w:rPr>
          <w:rtl/>
        </w:rPr>
        <w:t>اللهم لا تجعل لها إلي مساغا، واجعلها برأس من يكايد دينك، ويضاد وليك، ويسعى في الارض فسادا</w:t>
      </w:r>
      <w:r>
        <w:rPr>
          <w:rFonts w:hint="cs"/>
          <w:rtl/>
        </w:rPr>
        <w:t xml:space="preserve"> </w:t>
      </w:r>
      <w:r>
        <w:rPr>
          <w:rtl/>
        </w:rPr>
        <w:t xml:space="preserve">» </w:t>
      </w:r>
      <w:r w:rsidRPr="00067003">
        <w:rPr>
          <w:rtl/>
        </w:rPr>
        <w:t>.</w:t>
      </w:r>
    </w:p>
    <w:p w:rsidR="00ED24C1" w:rsidRDefault="00ED24C1" w:rsidP="001C1E66">
      <w:pPr>
        <w:pStyle w:val="libNormal"/>
        <w:rPr>
          <w:rtl/>
        </w:rPr>
      </w:pPr>
      <w:r>
        <w:rPr>
          <w:rtl/>
        </w:rPr>
        <w:br w:type="page"/>
      </w:r>
    </w:p>
    <w:p w:rsidR="00ED24C1" w:rsidRDefault="00ED24C1" w:rsidP="00ED24C1">
      <w:pPr>
        <w:pStyle w:val="Heading1Center"/>
        <w:rPr>
          <w:rtl/>
        </w:rPr>
      </w:pPr>
      <w:bookmarkStart w:id="1736" w:name="_Toc356990532"/>
      <w:r>
        <w:rPr>
          <w:rFonts w:hint="cs"/>
          <w:rtl/>
        </w:rPr>
        <w:lastRenderedPageBreak/>
        <w:t xml:space="preserve">[ </w:t>
      </w:r>
      <w:r w:rsidRPr="00067003">
        <w:rPr>
          <w:rtl/>
        </w:rPr>
        <w:t>40</w:t>
      </w:r>
      <w:r>
        <w:rPr>
          <w:rFonts w:hint="cs"/>
          <w:rtl/>
        </w:rPr>
        <w:t xml:space="preserve"> ]</w:t>
      </w:r>
      <w:bookmarkEnd w:id="1736"/>
      <w:r w:rsidRPr="00067003">
        <w:rPr>
          <w:rtl/>
        </w:rPr>
        <w:t xml:space="preserve"> </w:t>
      </w:r>
    </w:p>
    <w:p w:rsidR="00ED24C1" w:rsidRDefault="00ED24C1" w:rsidP="00ED24C1">
      <w:pPr>
        <w:pStyle w:val="Heading1Center"/>
        <w:rPr>
          <w:rtl/>
        </w:rPr>
      </w:pPr>
      <w:bookmarkStart w:id="1737" w:name="_Toc356990533"/>
      <w:r w:rsidRPr="00067003">
        <w:rPr>
          <w:rtl/>
        </w:rPr>
        <w:t>مجلس يوم الجمعة</w:t>
      </w:r>
      <w:bookmarkEnd w:id="1737"/>
      <w:r w:rsidRPr="00067003">
        <w:rPr>
          <w:rtl/>
        </w:rPr>
        <w:t xml:space="preserve"> </w:t>
      </w:r>
    </w:p>
    <w:p w:rsidR="00ED24C1" w:rsidRDefault="00ED24C1" w:rsidP="00ED24C1">
      <w:pPr>
        <w:pStyle w:val="Heading1Center"/>
        <w:rPr>
          <w:rtl/>
        </w:rPr>
      </w:pPr>
      <w:bookmarkStart w:id="1738" w:name="_Toc356990534"/>
      <w:r w:rsidRPr="00067003">
        <w:rPr>
          <w:rtl/>
        </w:rPr>
        <w:t>الثالث عشر من شهر رمضان سنة سبع وخمسين وأربع مائة</w:t>
      </w:r>
      <w:bookmarkEnd w:id="1738"/>
      <w:r w:rsidRPr="00067003">
        <w:rPr>
          <w:rtl/>
        </w:rPr>
        <w:t xml:space="preserve"> </w:t>
      </w:r>
    </w:p>
    <w:p w:rsidR="00ED24C1" w:rsidRDefault="00ED24C1" w:rsidP="00ED24C1">
      <w:pPr>
        <w:pStyle w:val="Heading1Center"/>
        <w:rPr>
          <w:rtl/>
        </w:rPr>
      </w:pPr>
      <w:bookmarkStart w:id="1739" w:name="_Toc356990535"/>
      <w:r w:rsidRPr="00067003">
        <w:rPr>
          <w:rtl/>
        </w:rPr>
        <w:t>فيه أحاديث الغضائري.</w:t>
      </w:r>
      <w:bookmarkEnd w:id="1739"/>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740" w:name="_Toc356990536"/>
      <w:r w:rsidRPr="00B12DF9">
        <w:rPr>
          <w:rStyle w:val="Heading2Char"/>
          <w:rtl/>
        </w:rPr>
        <w:t>1498</w:t>
      </w:r>
      <w:r w:rsidR="003E5577">
        <w:rPr>
          <w:rStyle w:val="Heading2Char"/>
          <w:rtl/>
        </w:rPr>
        <w:t>/</w:t>
      </w:r>
      <w:r w:rsidRPr="00B12DF9">
        <w:rPr>
          <w:rStyle w:val="Heading2Char"/>
          <w:rtl/>
        </w:rPr>
        <w:t>1 -</w:t>
      </w:r>
      <w:bookmarkEnd w:id="1740"/>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w:t>
      </w:r>
      <w:r w:rsidR="003E5577" w:rsidRPr="003E5577">
        <w:rPr>
          <w:rStyle w:val="libAlaemChar"/>
          <w:rtl/>
        </w:rPr>
        <w:t>رحمه‌الله</w:t>
      </w:r>
      <w:r w:rsidRPr="00067003">
        <w:rPr>
          <w:rtl/>
        </w:rPr>
        <w:t xml:space="preserve">، قال: أخبرنا الحسين بن عبيدالله، عن أبي </w:t>
      </w:r>
      <w:r>
        <w:rPr>
          <w:rtl/>
        </w:rPr>
        <w:t>محمّد</w:t>
      </w:r>
      <w:r w:rsidRPr="00067003">
        <w:rPr>
          <w:rtl/>
        </w:rPr>
        <w:t xml:space="preserve"> هارون بن موسى، قال: حدثني</w:t>
      </w:r>
      <w:r>
        <w:rPr>
          <w:rtl/>
        </w:rPr>
        <w:t xml:space="preserve"> أبو</w:t>
      </w:r>
      <w:r w:rsidRPr="00067003">
        <w:rPr>
          <w:rtl/>
        </w:rPr>
        <w:t xml:space="preserve">علي </w:t>
      </w:r>
      <w:r>
        <w:rPr>
          <w:rtl/>
        </w:rPr>
        <w:t>محمّد</w:t>
      </w:r>
      <w:r w:rsidRPr="00067003">
        <w:rPr>
          <w:rtl/>
        </w:rPr>
        <w:t xml:space="preserve"> بن همام، قال: </w:t>
      </w:r>
      <w:r>
        <w:rPr>
          <w:rtl/>
        </w:rPr>
        <w:t>حدّثنا</w:t>
      </w:r>
      <w:r w:rsidRPr="00067003">
        <w:rPr>
          <w:rtl/>
        </w:rPr>
        <w:t xml:space="preserve"> </w:t>
      </w:r>
      <w:r>
        <w:rPr>
          <w:rtl/>
        </w:rPr>
        <w:t>محمّد</w:t>
      </w:r>
      <w:r w:rsidRPr="00067003">
        <w:rPr>
          <w:rtl/>
        </w:rPr>
        <w:t xml:space="preserve"> </w:t>
      </w:r>
      <w:r>
        <w:rPr>
          <w:rtl/>
        </w:rPr>
        <w:t>بن عليّ بن</w:t>
      </w:r>
      <w:r w:rsidRPr="00067003">
        <w:rPr>
          <w:rtl/>
        </w:rPr>
        <w:t xml:space="preserve"> الحسين الهمداني، قال: </w:t>
      </w:r>
      <w:r>
        <w:rPr>
          <w:rtl/>
        </w:rPr>
        <w:t>حدّثنا</w:t>
      </w:r>
      <w:r w:rsidRPr="00067003">
        <w:rPr>
          <w:rtl/>
        </w:rPr>
        <w:t xml:space="preserve"> </w:t>
      </w:r>
      <w:r>
        <w:rPr>
          <w:rtl/>
        </w:rPr>
        <w:t>محمّد</w:t>
      </w:r>
      <w:r w:rsidRPr="00067003">
        <w:rPr>
          <w:rtl/>
        </w:rPr>
        <w:t xml:space="preserve"> بن خالد البرقي، قال: </w:t>
      </w:r>
      <w:r>
        <w:rPr>
          <w:rtl/>
        </w:rPr>
        <w:t>حدّثنا</w:t>
      </w:r>
      <w:r w:rsidRPr="00067003">
        <w:rPr>
          <w:rtl/>
        </w:rPr>
        <w:t xml:space="preserve"> </w:t>
      </w:r>
      <w:r>
        <w:rPr>
          <w:rtl/>
        </w:rPr>
        <w:t>محمّد</w:t>
      </w:r>
      <w:r w:rsidRPr="00067003">
        <w:rPr>
          <w:rtl/>
        </w:rPr>
        <w:t xml:space="preserve"> بن سنان، عن المفضل ابن عمر،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إن الله (تعالى) لم يجعل للمؤمن أجلا في الموت، يبقيه ما أحب البقاء، فإذا علم منه أنه سيأتي بما فيه بوار دينه قبضه إليه مكرما. </w:t>
      </w:r>
    </w:p>
    <w:p w:rsidR="00ED24C1" w:rsidRDefault="00ED24C1" w:rsidP="00ED24C1">
      <w:pPr>
        <w:pStyle w:val="libNormal"/>
        <w:rPr>
          <w:rtl/>
        </w:rPr>
      </w:pPr>
      <w:r w:rsidRPr="00067003">
        <w:rPr>
          <w:rtl/>
        </w:rPr>
        <w:t>قال</w:t>
      </w:r>
      <w:r>
        <w:rPr>
          <w:rtl/>
        </w:rPr>
        <w:t xml:space="preserve"> أبو</w:t>
      </w:r>
      <w:r w:rsidRPr="00067003">
        <w:rPr>
          <w:rtl/>
        </w:rPr>
        <w:t xml:space="preserve">علي: فذكرت هذا الحديث لاحمد </w:t>
      </w:r>
      <w:r>
        <w:rPr>
          <w:rtl/>
        </w:rPr>
        <w:t>بن عليّ بن</w:t>
      </w:r>
      <w:r w:rsidRPr="00067003">
        <w:rPr>
          <w:rtl/>
        </w:rPr>
        <w:t xml:space="preserve"> حمزة مولى الطالبيين - وكان راوية للحديث - فحدثني عن الحسين بن أسد الطفاوي، عن </w:t>
      </w:r>
      <w:r>
        <w:rPr>
          <w:rtl/>
        </w:rPr>
        <w:t>محمّد</w:t>
      </w:r>
      <w:r w:rsidRPr="00067003">
        <w:rPr>
          <w:rtl/>
        </w:rPr>
        <w:t xml:space="preserve"> بن القاسم، عن فضيل بن يسار، عن رجل،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قال: من يموت بالذنوب أكثر ممن يموت بالآجال، ومن يعيش بالاحسان أكثر ممن يعيش بالاعمال. </w:t>
      </w:r>
    </w:p>
    <w:p w:rsidR="00ED24C1" w:rsidRPr="00067003" w:rsidRDefault="00ED24C1" w:rsidP="00ED24C1">
      <w:pPr>
        <w:pStyle w:val="libNormal"/>
        <w:rPr>
          <w:rtl/>
        </w:rPr>
      </w:pPr>
      <w:bookmarkStart w:id="1741" w:name="_Toc356990537"/>
      <w:r w:rsidRPr="00B12DF9">
        <w:rPr>
          <w:rStyle w:val="Heading2Char"/>
          <w:rtl/>
        </w:rPr>
        <w:t>1499</w:t>
      </w:r>
      <w:r w:rsidR="003E5577">
        <w:rPr>
          <w:rStyle w:val="Heading2Char"/>
          <w:rtl/>
        </w:rPr>
        <w:t>/</w:t>
      </w:r>
      <w:r w:rsidRPr="00B12DF9">
        <w:rPr>
          <w:rStyle w:val="Heading2Char"/>
          <w:rtl/>
        </w:rPr>
        <w:t>2 -</w:t>
      </w:r>
      <w:bookmarkEnd w:id="1741"/>
      <w:r w:rsidRPr="00067003">
        <w:rPr>
          <w:rtl/>
        </w:rPr>
        <w:t xml:space="preserve"> وبهذا الاسناد، عن أبي علي </w:t>
      </w:r>
      <w:r>
        <w:rPr>
          <w:rtl/>
        </w:rPr>
        <w:t>محمّد</w:t>
      </w:r>
      <w:r w:rsidRPr="00067003">
        <w:rPr>
          <w:rtl/>
        </w:rPr>
        <w:t xml:space="preserve"> بن همام، قال: حدثني </w:t>
      </w:r>
      <w:r>
        <w:rPr>
          <w:rtl/>
        </w:rPr>
        <w:t>محمّد</w:t>
      </w:r>
      <w:r w:rsidRPr="00067003">
        <w:rPr>
          <w:rtl/>
        </w:rPr>
        <w:t xml:space="preserve"> ا</w:t>
      </w:r>
      <w:r>
        <w:rPr>
          <w:rtl/>
        </w:rPr>
        <w:t>بن عليّ بن</w:t>
      </w:r>
      <w:r w:rsidRPr="00067003">
        <w:rPr>
          <w:rtl/>
        </w:rPr>
        <w:t xml:space="preserve"> الحسين الهمداني، قال: حدثني </w:t>
      </w:r>
      <w:r>
        <w:rPr>
          <w:rtl/>
        </w:rPr>
        <w:t>محمّد</w:t>
      </w:r>
      <w:r w:rsidRPr="00067003">
        <w:rPr>
          <w:rtl/>
        </w:rPr>
        <w:t xml:space="preserve"> بن خالد البرقي، قال: </w:t>
      </w:r>
      <w:r>
        <w:rPr>
          <w:rtl/>
        </w:rPr>
        <w:t>حدّثنا</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محمّد</w:t>
      </w:r>
      <w:r w:rsidRPr="00067003">
        <w:rPr>
          <w:rtl/>
        </w:rPr>
        <w:t xml:space="preserve"> بن سنان، عن المفضل بن عمر، عن أبي </w:t>
      </w:r>
      <w:r>
        <w:rPr>
          <w:rtl/>
        </w:rPr>
        <w:t>عبدالله</w:t>
      </w:r>
      <w:r w:rsidRPr="00067003">
        <w:rPr>
          <w:rtl/>
        </w:rPr>
        <w:t xml:space="preserve"> </w:t>
      </w:r>
      <w:r w:rsidR="003E5577" w:rsidRPr="003E5577">
        <w:rPr>
          <w:rStyle w:val="libAlaemChar"/>
          <w:rtl/>
        </w:rPr>
        <w:t>عليه‌السلام</w:t>
      </w:r>
      <w:r w:rsidRPr="00067003">
        <w:rPr>
          <w:rtl/>
        </w:rPr>
        <w:t xml:space="preserve">، عن آبائه، عن </w:t>
      </w:r>
      <w:r>
        <w:rPr>
          <w:rtl/>
        </w:rPr>
        <w:t>أميرالمؤمنين</w:t>
      </w:r>
      <w:r w:rsidRPr="00067003">
        <w:rPr>
          <w:rtl/>
        </w:rPr>
        <w:t xml:space="preserve"> </w:t>
      </w:r>
      <w:r w:rsidR="003E5577" w:rsidRPr="003E5577">
        <w:rPr>
          <w:rStyle w:val="libAlaemChar"/>
          <w:rtl/>
        </w:rPr>
        <w:t>عليه‌السلام</w:t>
      </w:r>
      <w:r w:rsidRPr="00067003">
        <w:rPr>
          <w:rtl/>
        </w:rPr>
        <w:t xml:space="preserve">: أن </w:t>
      </w:r>
      <w:r>
        <w:rPr>
          <w:rtl/>
        </w:rPr>
        <w:t>أميرالمؤمنين</w:t>
      </w:r>
      <w:r w:rsidRPr="00067003">
        <w:rPr>
          <w:rtl/>
        </w:rPr>
        <w:t xml:space="preserve"> </w:t>
      </w:r>
      <w:r w:rsidR="003E5577" w:rsidRPr="003E5577">
        <w:rPr>
          <w:rStyle w:val="libAlaemChar"/>
          <w:rtl/>
        </w:rPr>
        <w:t>عليه‌السلام</w:t>
      </w:r>
      <w:r w:rsidRPr="00067003">
        <w:rPr>
          <w:rtl/>
        </w:rPr>
        <w:t xml:space="preserve"> كان ذات يوم جالسا بالرحبة، والناس حوله مجتمعون، فقام إليه رجل، فقال: يا </w:t>
      </w:r>
      <w:r>
        <w:rPr>
          <w:rtl/>
        </w:rPr>
        <w:t>أميرالمؤمنين</w:t>
      </w:r>
      <w:r w:rsidRPr="00067003">
        <w:rPr>
          <w:rtl/>
        </w:rPr>
        <w:t>، إنك بالمكان الذي أنزلك الله (</w:t>
      </w:r>
      <w:r>
        <w:rPr>
          <w:rtl/>
        </w:rPr>
        <w:t>عزّوجلّ</w:t>
      </w:r>
      <w:r w:rsidRPr="00067003">
        <w:rPr>
          <w:rtl/>
        </w:rPr>
        <w:t>) به، وأبوك يعذب بالنار</w:t>
      </w:r>
      <w:r>
        <w:rPr>
          <w:rtl/>
        </w:rPr>
        <w:t>؟</w:t>
      </w:r>
      <w:r w:rsidRPr="00067003">
        <w:rPr>
          <w:rtl/>
        </w:rPr>
        <w:t xml:space="preserve"> </w:t>
      </w:r>
    </w:p>
    <w:p w:rsidR="00ED24C1" w:rsidRDefault="00ED24C1" w:rsidP="00ED24C1">
      <w:pPr>
        <w:pStyle w:val="libNormal"/>
        <w:rPr>
          <w:rtl/>
        </w:rPr>
      </w:pPr>
      <w:r w:rsidRPr="00067003">
        <w:rPr>
          <w:rtl/>
        </w:rPr>
        <w:t xml:space="preserve">فقال له: مه، فض الله فاك، والذي بعث </w:t>
      </w:r>
      <w:r>
        <w:rPr>
          <w:rtl/>
        </w:rPr>
        <w:t>محمّد</w:t>
      </w:r>
      <w:r w:rsidRPr="00067003">
        <w:rPr>
          <w:rtl/>
        </w:rPr>
        <w:t xml:space="preserve">ا </w:t>
      </w:r>
      <w:r w:rsidR="003E5577" w:rsidRPr="003E5577">
        <w:rPr>
          <w:rStyle w:val="libAlaemChar"/>
          <w:rtl/>
        </w:rPr>
        <w:t>صلى‌الله‌عليه‌وآله‌وسلم</w:t>
      </w:r>
      <w:r w:rsidRPr="00067003">
        <w:rPr>
          <w:rtl/>
        </w:rPr>
        <w:t xml:space="preserve"> بالحق نبيا، لو شفع أبي في كل مذنب على وجه الارض لشفعه الله فيهم، أبي يعذب بالنار وابنه قسيم النار</w:t>
      </w:r>
      <w:r>
        <w:rPr>
          <w:rtl/>
        </w:rPr>
        <w:t>؟!</w:t>
      </w:r>
      <w:r w:rsidRPr="00067003">
        <w:rPr>
          <w:rtl/>
        </w:rPr>
        <w:t xml:space="preserve"> </w:t>
      </w:r>
    </w:p>
    <w:p w:rsidR="00ED24C1" w:rsidRDefault="00ED24C1" w:rsidP="00ED24C1">
      <w:pPr>
        <w:pStyle w:val="libNormal"/>
        <w:rPr>
          <w:rtl/>
        </w:rPr>
      </w:pPr>
      <w:r w:rsidRPr="00067003">
        <w:rPr>
          <w:rtl/>
        </w:rPr>
        <w:t xml:space="preserve">ثم قال: والذي بعث </w:t>
      </w:r>
      <w:r>
        <w:rPr>
          <w:rtl/>
        </w:rPr>
        <w:t>محمّد</w:t>
      </w:r>
      <w:r w:rsidRPr="00067003">
        <w:rPr>
          <w:rtl/>
        </w:rPr>
        <w:t xml:space="preserve">ا </w:t>
      </w:r>
      <w:r w:rsidR="003E5577" w:rsidRPr="003E5577">
        <w:rPr>
          <w:rStyle w:val="libAlaemChar"/>
          <w:rtl/>
        </w:rPr>
        <w:t>صلى‌الله‌عليه‌وآله‌وسلم</w:t>
      </w:r>
      <w:r w:rsidRPr="00067003">
        <w:rPr>
          <w:rtl/>
        </w:rPr>
        <w:t xml:space="preserve">، إن نور أبي طالب يوم القيامة ليطفئ أنوار الخلق إلا خمسة أنوار. نور </w:t>
      </w:r>
      <w:r>
        <w:rPr>
          <w:rtl/>
        </w:rPr>
        <w:t>محمّد</w:t>
      </w:r>
      <w:r w:rsidRPr="00067003">
        <w:rPr>
          <w:rtl/>
        </w:rPr>
        <w:t xml:space="preserve"> </w:t>
      </w:r>
      <w:r w:rsidR="003E5577" w:rsidRPr="003E5577">
        <w:rPr>
          <w:rStyle w:val="libAlaemChar"/>
          <w:rtl/>
        </w:rPr>
        <w:t>صلى‌الله‌عليه‌وآله‌وسلم</w:t>
      </w:r>
      <w:r w:rsidRPr="00067003">
        <w:rPr>
          <w:rtl/>
        </w:rPr>
        <w:t xml:space="preserve">، ونوري، ونور فاطمة، ونور الحسن، والحسين ومن ولده من الائمة، لان نوره من نورنا الذي خلقه الله (تعالى) من قبل أن يخلق آدم بألفي عام. </w:t>
      </w:r>
    </w:p>
    <w:p w:rsidR="00ED24C1" w:rsidRDefault="00ED24C1" w:rsidP="00ED24C1">
      <w:pPr>
        <w:pStyle w:val="libNormal"/>
        <w:rPr>
          <w:rtl/>
        </w:rPr>
      </w:pPr>
      <w:bookmarkStart w:id="1742" w:name="_Toc356990538"/>
      <w:r w:rsidRPr="00B12DF9">
        <w:rPr>
          <w:rStyle w:val="Heading2Char"/>
          <w:rtl/>
        </w:rPr>
        <w:t>1500</w:t>
      </w:r>
      <w:r w:rsidR="003E5577">
        <w:rPr>
          <w:rStyle w:val="Heading2Char"/>
          <w:rtl/>
        </w:rPr>
        <w:t>/</w:t>
      </w:r>
      <w:r w:rsidRPr="00B12DF9">
        <w:rPr>
          <w:rStyle w:val="Heading2Char"/>
          <w:rtl/>
        </w:rPr>
        <w:t>3 -</w:t>
      </w:r>
      <w:bookmarkEnd w:id="1742"/>
      <w:r w:rsidRPr="00067003">
        <w:rPr>
          <w:rtl/>
        </w:rPr>
        <w:t xml:space="preserve"> وعن موسى بن بكر، عن العبد الصالح </w:t>
      </w:r>
      <w:r w:rsidR="003E5577" w:rsidRPr="003E5577">
        <w:rPr>
          <w:rStyle w:val="libAlaemChar"/>
          <w:rtl/>
        </w:rPr>
        <w:t>عليه‌السلام</w:t>
      </w:r>
      <w:r w:rsidRPr="00067003">
        <w:rPr>
          <w:rtl/>
        </w:rPr>
        <w:t>، قال: بكى</w:t>
      </w:r>
      <w:r>
        <w:rPr>
          <w:rtl/>
        </w:rPr>
        <w:t xml:space="preserve"> أبو</w:t>
      </w:r>
      <w:r w:rsidRPr="00067003">
        <w:rPr>
          <w:rtl/>
        </w:rPr>
        <w:t>ذر من خشية الله (تعالى)</w:t>
      </w:r>
      <w:r>
        <w:rPr>
          <w:rtl/>
        </w:rPr>
        <w:t xml:space="preserve"> حتّى </w:t>
      </w:r>
      <w:r w:rsidRPr="00067003">
        <w:rPr>
          <w:rtl/>
        </w:rPr>
        <w:t>اشتكى بصره، فقيل له: لو دعوت الله يشفي بصرك. فقال: إني عن ذلك مشغول، وما هو بأكبر همي. قالوا: وما يشغلك عنه</w:t>
      </w:r>
      <w:r>
        <w:rPr>
          <w:rtl/>
        </w:rPr>
        <w:t>؟</w:t>
      </w:r>
      <w:r w:rsidRPr="00067003">
        <w:rPr>
          <w:rtl/>
        </w:rPr>
        <w:t xml:space="preserve"> قال: العظيمتان الجنة والنار. </w:t>
      </w:r>
    </w:p>
    <w:p w:rsidR="00ED24C1" w:rsidRDefault="00ED24C1" w:rsidP="00ED24C1">
      <w:pPr>
        <w:pStyle w:val="libNormal"/>
        <w:rPr>
          <w:rtl/>
        </w:rPr>
      </w:pPr>
      <w:bookmarkStart w:id="1743" w:name="_Toc356990539"/>
      <w:r w:rsidRPr="00B12DF9">
        <w:rPr>
          <w:rStyle w:val="Heading2Char"/>
          <w:rtl/>
        </w:rPr>
        <w:t>1501</w:t>
      </w:r>
      <w:r w:rsidR="003E5577">
        <w:rPr>
          <w:rStyle w:val="Heading2Char"/>
          <w:rtl/>
        </w:rPr>
        <w:t>/</w:t>
      </w:r>
      <w:r w:rsidRPr="00B12DF9">
        <w:rPr>
          <w:rStyle w:val="Heading2Char"/>
          <w:rtl/>
        </w:rPr>
        <w:t>4 -</w:t>
      </w:r>
      <w:bookmarkEnd w:id="1743"/>
      <w:r w:rsidRPr="00067003">
        <w:rPr>
          <w:rtl/>
        </w:rPr>
        <w:t xml:space="preserve"> وعنه، عن العبد الصالح </w:t>
      </w:r>
      <w:r w:rsidR="003E5577" w:rsidRPr="003E5577">
        <w:rPr>
          <w:rStyle w:val="libAlaemChar"/>
          <w:rtl/>
        </w:rPr>
        <w:t>عليه‌السلام</w:t>
      </w:r>
      <w:r w:rsidRPr="00067003">
        <w:rPr>
          <w:rtl/>
        </w:rPr>
        <w:t>، قال: سئل أبوذز: ما مالك</w:t>
      </w:r>
      <w:r>
        <w:rPr>
          <w:rtl/>
        </w:rPr>
        <w:t>؟</w:t>
      </w:r>
      <w:r w:rsidRPr="00067003">
        <w:rPr>
          <w:rtl/>
        </w:rPr>
        <w:t xml:space="preserve"> قال: عملي. قيل له: إنما نسألك عن الذهب والفضة</w:t>
      </w:r>
      <w:r>
        <w:rPr>
          <w:rtl/>
        </w:rPr>
        <w:t>؟</w:t>
      </w:r>
      <w:r w:rsidRPr="00067003">
        <w:rPr>
          <w:rtl/>
        </w:rPr>
        <w:t xml:space="preserve"> فقال: ما أصبح فلا أمسى، وما أمسى فلا أصبح، لناكندوج </w:t>
      </w:r>
      <w:r w:rsidRPr="004C2B50">
        <w:rPr>
          <w:rStyle w:val="libFootnotenumChar"/>
          <w:rtl/>
        </w:rPr>
        <w:t>(1)</w:t>
      </w:r>
      <w:r w:rsidRPr="00067003">
        <w:rPr>
          <w:rtl/>
        </w:rPr>
        <w:t xml:space="preserve"> نرفع فيه خير متاعنا، سمعت رسول الله </w:t>
      </w:r>
      <w:r w:rsidR="003E5577" w:rsidRPr="003E5577">
        <w:rPr>
          <w:rStyle w:val="libAlaemChar"/>
          <w:rFonts w:hint="cs"/>
          <w:rtl/>
        </w:rPr>
        <w:t>صلى‌الله‌عليه‌وآله‌وسلم</w:t>
      </w:r>
      <w:r w:rsidRPr="00067003">
        <w:rPr>
          <w:rtl/>
        </w:rPr>
        <w:t xml:space="preserve"> يقول: كندوج المؤمن قبره. </w:t>
      </w:r>
    </w:p>
    <w:p w:rsidR="00ED24C1" w:rsidRDefault="00ED24C1" w:rsidP="00ED24C1">
      <w:pPr>
        <w:pStyle w:val="libNormal"/>
        <w:rPr>
          <w:rtl/>
        </w:rPr>
      </w:pPr>
      <w:bookmarkStart w:id="1744" w:name="_Toc356990540"/>
      <w:r w:rsidRPr="00B12DF9">
        <w:rPr>
          <w:rStyle w:val="Heading2Char"/>
          <w:rtl/>
        </w:rPr>
        <w:t>1502</w:t>
      </w:r>
      <w:r w:rsidR="003E5577">
        <w:rPr>
          <w:rStyle w:val="Heading2Char"/>
          <w:rtl/>
        </w:rPr>
        <w:t>/</w:t>
      </w:r>
      <w:r w:rsidRPr="00B12DF9">
        <w:rPr>
          <w:rStyle w:val="Heading2Char"/>
          <w:rtl/>
        </w:rPr>
        <w:t>5 -</w:t>
      </w:r>
      <w:bookmarkEnd w:id="1744"/>
      <w:r w:rsidRPr="00067003">
        <w:rPr>
          <w:rtl/>
        </w:rPr>
        <w:t xml:space="preserve"> وعنه، عن العبد الصالح </w:t>
      </w:r>
      <w:r w:rsidR="003E5577" w:rsidRPr="003E5577">
        <w:rPr>
          <w:rStyle w:val="libAlaemChar"/>
          <w:rtl/>
        </w:rPr>
        <w:t>عليه‌السلام</w:t>
      </w:r>
      <w:r w:rsidRPr="00067003">
        <w:rPr>
          <w:rtl/>
        </w:rPr>
        <w:t>، قال: قال</w:t>
      </w:r>
      <w:r>
        <w:rPr>
          <w:rtl/>
        </w:rPr>
        <w:t xml:space="preserve"> أبو</w:t>
      </w:r>
      <w:r w:rsidRPr="00067003">
        <w:rPr>
          <w:rtl/>
        </w:rPr>
        <w:t xml:space="preserve">ذر </w:t>
      </w:r>
      <w:r w:rsidR="003E5577" w:rsidRPr="003E5577">
        <w:rPr>
          <w:rStyle w:val="libAlaemChar"/>
          <w:rtl/>
        </w:rPr>
        <w:t>رحمه‌الله</w:t>
      </w:r>
      <w:r w:rsidRPr="00067003">
        <w:rPr>
          <w:rtl/>
        </w:rPr>
        <w:t xml:space="preserve">: جزى الله الدنيا عني مذمة بعد رغيفي الشعير، أتغدى بأحدهما، وأتعشى بالآخر، وبعد شملتي الصوف، أتزر باحداهما، وأرتدي بالاخرى. </w:t>
      </w:r>
    </w:p>
    <w:p w:rsidR="00ED24C1" w:rsidRPr="00067003" w:rsidRDefault="00ED24C1" w:rsidP="00ED24C1">
      <w:pPr>
        <w:pStyle w:val="libNormal"/>
        <w:rPr>
          <w:rtl/>
        </w:rPr>
      </w:pPr>
      <w:bookmarkStart w:id="1745" w:name="_Toc356990541"/>
      <w:r w:rsidRPr="00B12DF9">
        <w:rPr>
          <w:rStyle w:val="Heading2Char"/>
          <w:rtl/>
        </w:rPr>
        <w:t>1503</w:t>
      </w:r>
      <w:r w:rsidR="003E5577">
        <w:rPr>
          <w:rStyle w:val="Heading2Char"/>
          <w:rtl/>
        </w:rPr>
        <w:t>/</w:t>
      </w:r>
      <w:r w:rsidRPr="00B12DF9">
        <w:rPr>
          <w:rStyle w:val="Heading2Char"/>
          <w:rtl/>
        </w:rPr>
        <w:t>6 -</w:t>
      </w:r>
      <w:bookmarkEnd w:id="1745"/>
      <w:r w:rsidRPr="00067003">
        <w:rPr>
          <w:rtl/>
        </w:rPr>
        <w:t xml:space="preserve"> وعنه، قال: خطب </w:t>
      </w:r>
      <w:r>
        <w:rPr>
          <w:rtl/>
        </w:rPr>
        <w:t>أميرالمؤمنين</w:t>
      </w:r>
      <w:r w:rsidRPr="00067003">
        <w:rPr>
          <w:rtl/>
        </w:rPr>
        <w:t xml:space="preserve"> </w:t>
      </w:r>
      <w:r w:rsidR="003E5577" w:rsidRPr="003E5577">
        <w:rPr>
          <w:rStyle w:val="libAlaemChar"/>
          <w:rtl/>
        </w:rPr>
        <w:t>عليه‌السلام</w:t>
      </w:r>
      <w:r w:rsidRPr="00067003">
        <w:rPr>
          <w:rtl/>
        </w:rPr>
        <w:t xml:space="preserve"> بالبصرة، فقال: يا جند</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الكندوج: شبه مخزن توضع فيه الحنطة ونحوها، ويطلق على الخزانة الصغيرة.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المرأة، يا أصحاب البهيمة، رغا فأجبتم، وعقر فانهزمتم، الله أمركم بجهادي أم على الله تفترون</w:t>
      </w:r>
      <w:r>
        <w:rPr>
          <w:rtl/>
        </w:rPr>
        <w:t>!</w:t>
      </w:r>
      <w:r w:rsidRPr="00067003">
        <w:rPr>
          <w:rtl/>
        </w:rPr>
        <w:t xml:space="preserve"> </w:t>
      </w:r>
    </w:p>
    <w:p w:rsidR="00ED24C1" w:rsidRDefault="00ED24C1" w:rsidP="00ED24C1">
      <w:pPr>
        <w:pStyle w:val="libNormal"/>
        <w:rPr>
          <w:rtl/>
        </w:rPr>
      </w:pPr>
      <w:r w:rsidRPr="00067003">
        <w:rPr>
          <w:rtl/>
        </w:rPr>
        <w:t>ثم قال: يا بصرة، أي يوم لك لو تعلمين، وأي قوم لك لو تعلمين</w:t>
      </w:r>
      <w:r>
        <w:rPr>
          <w:rtl/>
        </w:rPr>
        <w:t>؟</w:t>
      </w:r>
      <w:r w:rsidRPr="00067003">
        <w:rPr>
          <w:rtl/>
        </w:rPr>
        <w:t xml:space="preserve"> إن لك من الماء يوما عظيما بلاؤه. وذكر كلاما كثيرا. </w:t>
      </w:r>
    </w:p>
    <w:p w:rsidR="00ED24C1" w:rsidRDefault="00ED24C1" w:rsidP="00ED24C1">
      <w:pPr>
        <w:pStyle w:val="libNormal"/>
        <w:rPr>
          <w:rtl/>
        </w:rPr>
      </w:pPr>
      <w:bookmarkStart w:id="1746" w:name="_Toc356990542"/>
      <w:r w:rsidRPr="00B12DF9">
        <w:rPr>
          <w:rStyle w:val="Heading2Char"/>
          <w:rtl/>
        </w:rPr>
        <w:t>1504</w:t>
      </w:r>
      <w:r w:rsidR="003E5577">
        <w:rPr>
          <w:rStyle w:val="Heading2Char"/>
          <w:rtl/>
        </w:rPr>
        <w:t>/</w:t>
      </w:r>
      <w:r w:rsidRPr="00B12DF9">
        <w:rPr>
          <w:rStyle w:val="Heading2Char"/>
          <w:rtl/>
        </w:rPr>
        <w:t>7 -</w:t>
      </w:r>
      <w:bookmarkEnd w:id="1746"/>
      <w:r w:rsidRPr="00067003">
        <w:rPr>
          <w:rtl/>
        </w:rPr>
        <w:t xml:space="preserve"> كثير، عن زيد بن علي، عن أبيه </w:t>
      </w:r>
      <w:r w:rsidR="003E5577" w:rsidRPr="003E5577">
        <w:rPr>
          <w:rStyle w:val="libAlaemChar"/>
          <w:rtl/>
        </w:rPr>
        <w:t>عليه‌السلام</w:t>
      </w:r>
      <w:r w:rsidRPr="00067003">
        <w:rPr>
          <w:rtl/>
        </w:rPr>
        <w:t xml:space="preserve">: أن الحسين </w:t>
      </w:r>
      <w:r>
        <w:rPr>
          <w:rtl/>
        </w:rPr>
        <w:t xml:space="preserve">بن عليّ </w:t>
      </w:r>
      <w:r w:rsidR="003E5577" w:rsidRPr="003E5577">
        <w:rPr>
          <w:rStyle w:val="libAlaemChar"/>
          <w:rtl/>
        </w:rPr>
        <w:t>عليهما‌السلام</w:t>
      </w:r>
      <w:r w:rsidRPr="00067003">
        <w:rPr>
          <w:rtl/>
        </w:rPr>
        <w:t xml:space="preserve"> أتى عمر بن الخطاب وهو على المنبر يوم الجمعة، فقال له: انزل عن منبر أبي، فبكى عمر، ثم قال: صدقت يا بني، منبر أبيك لا منبر أبي. فقال </w:t>
      </w:r>
      <w:r>
        <w:rPr>
          <w:rtl/>
        </w:rPr>
        <w:t xml:space="preserve">عليّ </w:t>
      </w:r>
      <w:r w:rsidR="003E5577" w:rsidRPr="003E5577">
        <w:rPr>
          <w:rStyle w:val="libAlaemChar"/>
          <w:rtl/>
        </w:rPr>
        <w:t>عليه‌السلام</w:t>
      </w:r>
      <w:r w:rsidRPr="00067003">
        <w:rPr>
          <w:rtl/>
        </w:rPr>
        <w:t xml:space="preserve">: ما هو والله عن رأيي. قال: صدقت والله ما أتهمتك يا أبا الحسن. ثم نزل عن المنبر، فأخذه فأجلسه إلى جانبه على المنبر، فخطب الناس وهو جالس معه على المنبر، ثم قال: أيها الناس، سمعت نبيكم </w:t>
      </w:r>
      <w:r w:rsidR="003E5577" w:rsidRPr="003E5577">
        <w:rPr>
          <w:rStyle w:val="libAlaemChar"/>
          <w:rtl/>
        </w:rPr>
        <w:t>صلى‌الله‌عليه‌وآله‌وسلم</w:t>
      </w:r>
      <w:r w:rsidRPr="00067003">
        <w:rPr>
          <w:rtl/>
        </w:rPr>
        <w:t xml:space="preserve"> يقول: احفظوني في عترتي وذريتي، فمن حفظني فيهم حفظه الله، ألا لعنة الله على من آذاني فيهم</w:t>
      </w:r>
      <w:r>
        <w:rPr>
          <w:rtl/>
        </w:rPr>
        <w:t>!</w:t>
      </w:r>
      <w:r w:rsidRPr="00067003">
        <w:rPr>
          <w:rtl/>
        </w:rPr>
        <w:t xml:space="preserve"> ثلاثا. </w:t>
      </w:r>
    </w:p>
    <w:p w:rsidR="00ED24C1" w:rsidRDefault="00ED24C1" w:rsidP="00ED24C1">
      <w:pPr>
        <w:pStyle w:val="libNormal"/>
        <w:rPr>
          <w:rtl/>
        </w:rPr>
      </w:pPr>
      <w:bookmarkStart w:id="1747" w:name="_Toc356990543"/>
      <w:r w:rsidRPr="00B12DF9">
        <w:rPr>
          <w:rStyle w:val="Heading2Char"/>
          <w:rtl/>
        </w:rPr>
        <w:t>1505</w:t>
      </w:r>
      <w:r w:rsidR="003E5577">
        <w:rPr>
          <w:rStyle w:val="Heading2Char"/>
          <w:rtl/>
        </w:rPr>
        <w:t>/</w:t>
      </w:r>
      <w:r w:rsidRPr="00B12DF9">
        <w:rPr>
          <w:rStyle w:val="Heading2Char"/>
          <w:rtl/>
        </w:rPr>
        <w:t>8 -</w:t>
      </w:r>
      <w:bookmarkEnd w:id="1747"/>
      <w:r w:rsidRPr="00067003">
        <w:rPr>
          <w:rtl/>
        </w:rPr>
        <w:t xml:space="preserve"> زيد بن علي، عن أبيه </w:t>
      </w:r>
      <w:r w:rsidR="003E5577" w:rsidRPr="003E5577">
        <w:rPr>
          <w:rStyle w:val="libAlaemChar"/>
          <w:rtl/>
        </w:rPr>
        <w:t>عليه‌السلام</w:t>
      </w:r>
      <w:r w:rsidRPr="00067003">
        <w:rPr>
          <w:rtl/>
        </w:rPr>
        <w:t xml:space="preserve">، قال: قال </w:t>
      </w:r>
      <w:r>
        <w:rPr>
          <w:rtl/>
        </w:rPr>
        <w:t xml:space="preserve">عليّ </w:t>
      </w:r>
      <w:r w:rsidR="003E5577" w:rsidRPr="003E5577">
        <w:rPr>
          <w:rStyle w:val="libAlaemChar"/>
          <w:rtl/>
        </w:rPr>
        <w:t>عليه‌السلام</w:t>
      </w:r>
      <w:r w:rsidRPr="00067003">
        <w:rPr>
          <w:rtl/>
        </w:rPr>
        <w:t xml:space="preserve">: لا يكن حبك كلفا، ولا بغضك تلفا، أحبب حبيبك هونا ما، وابغض بغيضك هونا ما. </w:t>
      </w:r>
    </w:p>
    <w:p w:rsidR="00ED24C1" w:rsidRDefault="00ED24C1" w:rsidP="00ED24C1">
      <w:pPr>
        <w:pStyle w:val="libNormal"/>
        <w:tabs>
          <w:tab w:val="left" w:pos="2409"/>
        </w:tabs>
        <w:rPr>
          <w:rtl/>
        </w:rPr>
      </w:pPr>
      <w:bookmarkStart w:id="1748" w:name="_Toc356990544"/>
      <w:r w:rsidRPr="00B12DF9">
        <w:rPr>
          <w:rStyle w:val="Heading2Char"/>
          <w:rtl/>
        </w:rPr>
        <w:t>1506</w:t>
      </w:r>
      <w:r w:rsidR="003E5577">
        <w:rPr>
          <w:rStyle w:val="Heading2Char"/>
          <w:rtl/>
        </w:rPr>
        <w:t>/</w:t>
      </w:r>
      <w:r w:rsidRPr="00B12DF9">
        <w:rPr>
          <w:rStyle w:val="Heading2Char"/>
          <w:rtl/>
        </w:rPr>
        <w:t>9 -</w:t>
      </w:r>
      <w:bookmarkEnd w:id="1748"/>
      <w:r w:rsidRPr="00067003">
        <w:rPr>
          <w:rtl/>
        </w:rPr>
        <w:t xml:space="preserve"> زيد بن علي، عن أبيه </w:t>
      </w:r>
      <w:r w:rsidR="003E5577" w:rsidRPr="003E5577">
        <w:rPr>
          <w:rStyle w:val="libAlaemChar"/>
          <w:rtl/>
        </w:rPr>
        <w:t>عليه‌السلام</w:t>
      </w:r>
      <w:r w:rsidRPr="00067003">
        <w:rPr>
          <w:rtl/>
        </w:rPr>
        <w:t xml:space="preserve">، قال: سئل </w:t>
      </w:r>
      <w:r>
        <w:rPr>
          <w:rtl/>
        </w:rPr>
        <w:t>عليّ بن</w:t>
      </w:r>
      <w:r w:rsidRPr="00067003">
        <w:rPr>
          <w:rtl/>
        </w:rPr>
        <w:t xml:space="preserve"> أبي طالب </w:t>
      </w:r>
      <w:r w:rsidR="003E5577" w:rsidRPr="003E5577">
        <w:rPr>
          <w:rStyle w:val="libAlaemChar"/>
          <w:rtl/>
        </w:rPr>
        <w:t>عليه‌السلام</w:t>
      </w:r>
      <w:r>
        <w:rPr>
          <w:rFonts w:hint="cs"/>
          <w:rtl/>
        </w:rPr>
        <w:t>:</w:t>
      </w:r>
      <w:r w:rsidRPr="00067003">
        <w:rPr>
          <w:rtl/>
        </w:rPr>
        <w:t xml:space="preserve"> من أفصح الناس</w:t>
      </w:r>
      <w:r>
        <w:rPr>
          <w:rtl/>
        </w:rPr>
        <w:t>؟</w:t>
      </w:r>
      <w:r w:rsidRPr="00067003">
        <w:rPr>
          <w:rtl/>
        </w:rPr>
        <w:t xml:space="preserve"> قال: المجيب المسكت عند بديهة السؤال. </w:t>
      </w:r>
    </w:p>
    <w:p w:rsidR="00ED24C1" w:rsidRDefault="00ED24C1" w:rsidP="00ED24C1">
      <w:pPr>
        <w:pStyle w:val="libNormal"/>
        <w:tabs>
          <w:tab w:val="left" w:pos="2409"/>
        </w:tabs>
        <w:rPr>
          <w:rtl/>
        </w:rPr>
      </w:pPr>
      <w:bookmarkStart w:id="1749" w:name="_Toc356990545"/>
      <w:r w:rsidRPr="00B12DF9">
        <w:rPr>
          <w:rStyle w:val="Heading2Char"/>
          <w:rtl/>
        </w:rPr>
        <w:t>1507</w:t>
      </w:r>
      <w:r w:rsidR="003E5577">
        <w:rPr>
          <w:rStyle w:val="Heading2Char"/>
          <w:rtl/>
        </w:rPr>
        <w:t>/</w:t>
      </w:r>
      <w:r w:rsidRPr="00B12DF9">
        <w:rPr>
          <w:rStyle w:val="Heading2Char"/>
          <w:rtl/>
        </w:rPr>
        <w:t>10 -</w:t>
      </w:r>
      <w:bookmarkEnd w:id="1749"/>
      <w:r w:rsidRPr="00067003">
        <w:rPr>
          <w:rtl/>
        </w:rPr>
        <w:t xml:space="preserve"> زيد بن علي، عن أبيه </w:t>
      </w:r>
      <w:r w:rsidR="003E5577" w:rsidRPr="003E5577">
        <w:rPr>
          <w:rStyle w:val="libAlaemChar"/>
          <w:rtl/>
        </w:rPr>
        <w:t>عليه‌السلام</w:t>
      </w:r>
      <w:r w:rsidRPr="00067003">
        <w:rPr>
          <w:rtl/>
        </w:rPr>
        <w:t xml:space="preserve">، قال: الورع نظام العبادة، فإذا انقطع الورع ذهبت الديانة، كما أنه إذا انقطع السلك اتبعه النظام </w:t>
      </w:r>
      <w:r w:rsidRPr="004C2B50">
        <w:rPr>
          <w:rStyle w:val="libFootnotenumChar"/>
          <w:rtl/>
        </w:rPr>
        <w:t>(1)</w:t>
      </w:r>
      <w:r w:rsidRPr="00067003">
        <w:rPr>
          <w:rtl/>
        </w:rPr>
        <w:t xml:space="preserve">. </w:t>
      </w:r>
    </w:p>
    <w:p w:rsidR="00ED24C1" w:rsidRDefault="00ED24C1" w:rsidP="00ED24C1">
      <w:pPr>
        <w:pStyle w:val="libNormal"/>
        <w:rPr>
          <w:rtl/>
        </w:rPr>
      </w:pPr>
      <w:bookmarkStart w:id="1750" w:name="_Toc356990546"/>
      <w:r w:rsidRPr="00B12DF9">
        <w:rPr>
          <w:rStyle w:val="Heading2Char"/>
          <w:rtl/>
        </w:rPr>
        <w:t>1508</w:t>
      </w:r>
      <w:r w:rsidR="003E5577">
        <w:rPr>
          <w:rStyle w:val="Heading2Char"/>
          <w:rtl/>
        </w:rPr>
        <w:t>/</w:t>
      </w:r>
      <w:r w:rsidRPr="00B12DF9">
        <w:rPr>
          <w:rStyle w:val="Heading2Char"/>
          <w:rtl/>
        </w:rPr>
        <w:t>11 -</w:t>
      </w:r>
      <w:bookmarkEnd w:id="1750"/>
      <w:r w:rsidRPr="00067003">
        <w:rPr>
          <w:rtl/>
        </w:rPr>
        <w:t xml:space="preserve"> وروى منيف، عن جعفر بن </w:t>
      </w:r>
      <w:r>
        <w:rPr>
          <w:rtl/>
        </w:rPr>
        <w:t>محمّد</w:t>
      </w:r>
      <w:r w:rsidRPr="00067003">
        <w:rPr>
          <w:rtl/>
        </w:rPr>
        <w:t xml:space="preserve"> مولاه، عن أبيه، عن جده </w:t>
      </w:r>
      <w:r w:rsidR="003E5577" w:rsidRPr="003E5577">
        <w:rPr>
          <w:rStyle w:val="libAlaemChar"/>
          <w:rtl/>
        </w:rPr>
        <w:t>عليهم‌السلام</w:t>
      </w:r>
      <w:r w:rsidRPr="00067003">
        <w:rPr>
          <w:rtl/>
        </w:rPr>
        <w:t xml:space="preserve">، قال: قال </w:t>
      </w:r>
      <w:r>
        <w:rPr>
          <w:rtl/>
        </w:rPr>
        <w:t xml:space="preserve">عليّ </w:t>
      </w:r>
      <w:r w:rsidR="003E5577" w:rsidRPr="003E5577">
        <w:rPr>
          <w:rStyle w:val="libAlaemChar"/>
          <w:rtl/>
        </w:rPr>
        <w:t>عليه‌السلام</w:t>
      </w:r>
      <w:r w:rsidRPr="00067003">
        <w:rPr>
          <w:rtl/>
        </w:rPr>
        <w:t xml:space="preserve">: </w:t>
      </w:r>
    </w:p>
    <w:tbl>
      <w:tblPr>
        <w:bidiVisual/>
        <w:tblW w:w="4671" w:type="pct"/>
        <w:tblInd w:w="249" w:type="dxa"/>
        <w:tblLook w:val="01E0"/>
      </w:tblPr>
      <w:tblGrid>
        <w:gridCol w:w="3589"/>
        <w:gridCol w:w="284"/>
        <w:gridCol w:w="3612"/>
      </w:tblGrid>
      <w:tr w:rsidR="00ED24C1" w:rsidTr="00ED24C1">
        <w:trPr>
          <w:trHeight w:val="350"/>
        </w:trPr>
        <w:tc>
          <w:tcPr>
            <w:tcW w:w="3399" w:type="dxa"/>
            <w:shd w:val="clear" w:color="auto" w:fill="auto"/>
          </w:tcPr>
          <w:p w:rsidR="00ED24C1" w:rsidRDefault="00ED24C1" w:rsidP="00ED24C1">
            <w:pPr>
              <w:pStyle w:val="libPoem"/>
            </w:pPr>
            <w:r w:rsidRPr="00067003">
              <w:rPr>
                <w:rtl/>
              </w:rPr>
              <w:t>صبرت على مر الامور كراهة</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420" w:type="dxa"/>
            <w:shd w:val="clear" w:color="auto" w:fill="auto"/>
          </w:tcPr>
          <w:p w:rsidR="00ED24C1" w:rsidRDefault="00ED24C1" w:rsidP="00ED24C1">
            <w:pPr>
              <w:pStyle w:val="libPoem"/>
            </w:pPr>
            <w:r w:rsidRPr="00067003">
              <w:rPr>
                <w:rtl/>
              </w:rPr>
              <w:t>وأبقيت في ذاك الصواب من الامر</w:t>
            </w:r>
            <w:r w:rsidRPr="00725071">
              <w:rPr>
                <w:rStyle w:val="libPoemTiniChar0"/>
                <w:rtl/>
              </w:rPr>
              <w:br/>
              <w:t> </w:t>
            </w:r>
          </w:p>
        </w:tc>
      </w:tr>
      <w:tr w:rsidR="00ED24C1" w:rsidTr="00ED24C1">
        <w:trPr>
          <w:trHeight w:val="350"/>
        </w:trPr>
        <w:tc>
          <w:tcPr>
            <w:tcW w:w="3399" w:type="dxa"/>
          </w:tcPr>
          <w:p w:rsidR="00ED24C1" w:rsidRDefault="00ED24C1" w:rsidP="00ED24C1">
            <w:pPr>
              <w:pStyle w:val="libPoem"/>
            </w:pPr>
            <w:r w:rsidRPr="00067003">
              <w:rPr>
                <w:rtl/>
              </w:rPr>
              <w:t>إذا كنت لا تدري ولم تك سائلا</w:t>
            </w:r>
            <w:r w:rsidRPr="00725071">
              <w:rPr>
                <w:rStyle w:val="libPoemTiniChar0"/>
                <w:rtl/>
              </w:rPr>
              <w:br/>
              <w:t> </w:t>
            </w:r>
          </w:p>
        </w:tc>
        <w:tc>
          <w:tcPr>
            <w:tcW w:w="269" w:type="dxa"/>
          </w:tcPr>
          <w:p w:rsidR="00ED24C1" w:rsidRDefault="00ED24C1" w:rsidP="00ED24C1">
            <w:pPr>
              <w:pStyle w:val="libPoem"/>
              <w:rPr>
                <w:rtl/>
              </w:rPr>
            </w:pPr>
          </w:p>
        </w:tc>
        <w:tc>
          <w:tcPr>
            <w:tcW w:w="3420" w:type="dxa"/>
          </w:tcPr>
          <w:p w:rsidR="00ED24C1" w:rsidRDefault="00ED24C1" w:rsidP="00ED24C1">
            <w:pPr>
              <w:pStyle w:val="libPoem"/>
            </w:pPr>
            <w:r w:rsidRPr="00067003">
              <w:rPr>
                <w:rtl/>
              </w:rPr>
              <w:t>عن العلم من يدري جهلت ولا تدري</w:t>
            </w:r>
            <w:r w:rsidRPr="00725071">
              <w:rPr>
                <w:rStyle w:val="libPoemTiniChar0"/>
                <w:rtl/>
              </w:rPr>
              <w:br/>
              <w:t> </w:t>
            </w:r>
          </w:p>
        </w:tc>
      </w:tr>
    </w:tbl>
    <w:p w:rsidR="00ED24C1"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النظام</w:t>
      </w:r>
      <w:r>
        <w:rPr>
          <w:rFonts w:hint="cs"/>
          <w:rtl/>
        </w:rPr>
        <w:t>:</w:t>
      </w:r>
      <w:r w:rsidRPr="00067003">
        <w:rPr>
          <w:rtl/>
        </w:rPr>
        <w:t xml:space="preserve"> الخيط الذي ينظم في اللؤلؤ ريخر،.</w:t>
      </w:r>
    </w:p>
    <w:p w:rsidR="00ED24C1" w:rsidRDefault="00ED24C1" w:rsidP="001C1E66">
      <w:pPr>
        <w:pStyle w:val="libNormal"/>
        <w:rPr>
          <w:rtl/>
        </w:rPr>
      </w:pPr>
      <w:r>
        <w:rPr>
          <w:rtl/>
        </w:rPr>
        <w:br w:type="page"/>
      </w:r>
    </w:p>
    <w:p w:rsidR="00ED24C1" w:rsidRDefault="00ED24C1" w:rsidP="00ED24C1">
      <w:pPr>
        <w:pStyle w:val="Heading1Center"/>
        <w:rPr>
          <w:rtl/>
        </w:rPr>
      </w:pPr>
      <w:bookmarkStart w:id="1751" w:name="_Toc356990547"/>
      <w:r>
        <w:rPr>
          <w:rFonts w:hint="cs"/>
          <w:rtl/>
        </w:rPr>
        <w:lastRenderedPageBreak/>
        <w:t xml:space="preserve">[ </w:t>
      </w:r>
      <w:r w:rsidRPr="00067003">
        <w:rPr>
          <w:rtl/>
        </w:rPr>
        <w:t>41</w:t>
      </w:r>
      <w:r>
        <w:rPr>
          <w:rFonts w:hint="cs"/>
          <w:rtl/>
        </w:rPr>
        <w:t xml:space="preserve"> ]</w:t>
      </w:r>
      <w:bookmarkEnd w:id="1751"/>
      <w:r w:rsidRPr="00067003">
        <w:rPr>
          <w:rtl/>
        </w:rPr>
        <w:t xml:space="preserve"> </w:t>
      </w:r>
    </w:p>
    <w:p w:rsidR="00ED24C1" w:rsidRDefault="00ED24C1" w:rsidP="00ED24C1">
      <w:pPr>
        <w:pStyle w:val="Heading1Center"/>
        <w:rPr>
          <w:rtl/>
        </w:rPr>
      </w:pPr>
      <w:bookmarkStart w:id="1752" w:name="_Toc356990548"/>
      <w:r w:rsidRPr="00067003">
        <w:rPr>
          <w:rtl/>
        </w:rPr>
        <w:t>مجلس يوم الجمعة</w:t>
      </w:r>
      <w:bookmarkEnd w:id="1752"/>
      <w:r w:rsidRPr="00067003">
        <w:rPr>
          <w:rtl/>
        </w:rPr>
        <w:t xml:space="preserve"> </w:t>
      </w:r>
    </w:p>
    <w:p w:rsidR="00ED24C1" w:rsidRDefault="00ED24C1" w:rsidP="00ED24C1">
      <w:pPr>
        <w:pStyle w:val="Heading1Center"/>
        <w:rPr>
          <w:rtl/>
        </w:rPr>
      </w:pPr>
      <w:bookmarkStart w:id="1753" w:name="_Toc356990549"/>
      <w:r w:rsidRPr="00067003">
        <w:rPr>
          <w:rtl/>
        </w:rPr>
        <w:t>السادس والعشرين من شوال سنة سبع وخمسين وأربع مائة</w:t>
      </w:r>
      <w:bookmarkEnd w:id="1753"/>
      <w:r w:rsidRPr="00067003">
        <w:rPr>
          <w:rtl/>
        </w:rPr>
        <w:t xml:space="preserve"> </w:t>
      </w:r>
    </w:p>
    <w:p w:rsidR="00ED24C1" w:rsidRDefault="00ED24C1" w:rsidP="00ED24C1">
      <w:pPr>
        <w:pStyle w:val="Heading1Center"/>
        <w:rPr>
          <w:rtl/>
        </w:rPr>
      </w:pPr>
      <w:bookmarkStart w:id="1754" w:name="_Toc356990550"/>
      <w:r w:rsidRPr="00067003">
        <w:rPr>
          <w:rtl/>
        </w:rPr>
        <w:t>فيه أحاديث ابن الصلت الاهوازي.</w:t>
      </w:r>
      <w:bookmarkEnd w:id="1754"/>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755" w:name="_Toc356990551"/>
      <w:r w:rsidRPr="00B12DF9">
        <w:rPr>
          <w:rStyle w:val="Heading2Char"/>
          <w:rtl/>
        </w:rPr>
        <w:t>1509</w:t>
      </w:r>
      <w:r w:rsidR="003E5577">
        <w:rPr>
          <w:rStyle w:val="Heading2Char"/>
          <w:rtl/>
        </w:rPr>
        <w:t>/</w:t>
      </w:r>
      <w:r w:rsidRPr="00B12DF9">
        <w:rPr>
          <w:rStyle w:val="Heading2Char"/>
          <w:rtl/>
        </w:rPr>
        <w:t>1 -</w:t>
      </w:r>
      <w:bookmarkEnd w:id="1755"/>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w:t>
      </w:r>
      <w:r w:rsidR="003E5577" w:rsidRPr="003E5577">
        <w:rPr>
          <w:rStyle w:val="libAlaemChar"/>
          <w:rtl/>
        </w:rPr>
        <w:t>رضي‌الله‌عنه</w:t>
      </w:r>
      <w:r w:rsidRPr="00067003">
        <w:rPr>
          <w:rtl/>
        </w:rPr>
        <w:t xml:space="preserve"> قال: أخبرنا أحمد بن </w:t>
      </w:r>
      <w:r>
        <w:rPr>
          <w:rtl/>
        </w:rPr>
        <w:t>محمّد</w:t>
      </w:r>
      <w:r w:rsidRPr="00067003">
        <w:rPr>
          <w:rtl/>
        </w:rPr>
        <w:t xml:space="preserve"> بن الصلت الاهوازي، قال: أخبرنا أحمد بن </w:t>
      </w:r>
      <w:r>
        <w:rPr>
          <w:rtl/>
        </w:rPr>
        <w:t>محمّد</w:t>
      </w:r>
      <w:r w:rsidRPr="00067003">
        <w:rPr>
          <w:rtl/>
        </w:rPr>
        <w:t xml:space="preserve"> بن سعيد بن </w:t>
      </w:r>
      <w:r>
        <w:rPr>
          <w:rtl/>
        </w:rPr>
        <w:t xml:space="preserve">عبدالرحمن </w:t>
      </w:r>
      <w:r w:rsidRPr="00067003">
        <w:rPr>
          <w:rtl/>
        </w:rPr>
        <w:t xml:space="preserve">الحافظ، قال: حدثني </w:t>
      </w:r>
      <w:r>
        <w:rPr>
          <w:rtl/>
        </w:rPr>
        <w:t>محمّد</w:t>
      </w:r>
      <w:r w:rsidRPr="00067003">
        <w:rPr>
          <w:rtl/>
        </w:rPr>
        <w:t xml:space="preserve"> بن عيسى بن هارون بن سلام الضرير </w:t>
      </w:r>
      <w:r>
        <w:rPr>
          <w:rtl/>
        </w:rPr>
        <w:t>أبوبكر</w:t>
      </w:r>
      <w:r w:rsidRPr="00067003">
        <w:rPr>
          <w:rtl/>
        </w:rPr>
        <w:t xml:space="preserve">، قال: </w:t>
      </w:r>
      <w:r>
        <w:rPr>
          <w:rtl/>
        </w:rPr>
        <w:t>حدّثنا</w:t>
      </w:r>
      <w:r w:rsidRPr="00067003">
        <w:rPr>
          <w:rtl/>
        </w:rPr>
        <w:t xml:space="preserve"> </w:t>
      </w:r>
      <w:r>
        <w:rPr>
          <w:rtl/>
        </w:rPr>
        <w:t>محمّد</w:t>
      </w:r>
      <w:r w:rsidRPr="00067003">
        <w:rPr>
          <w:rtl/>
        </w:rPr>
        <w:t xml:space="preserve"> بن زكريا المكي، قال: حدثني كثير ابن طارق، قال: سمعت زيد </w:t>
      </w:r>
      <w:r>
        <w:rPr>
          <w:rtl/>
        </w:rPr>
        <w:t xml:space="preserve">بن عليّ </w:t>
      </w:r>
      <w:r w:rsidRPr="00067003">
        <w:rPr>
          <w:rtl/>
        </w:rPr>
        <w:t xml:space="preserve">مصلوب الظالمين يقول: حدثني أبي </w:t>
      </w:r>
      <w:r>
        <w:rPr>
          <w:rtl/>
        </w:rPr>
        <w:t>عليّ بن</w:t>
      </w:r>
      <w:r w:rsidRPr="00067003">
        <w:rPr>
          <w:rtl/>
        </w:rPr>
        <w:t xml:space="preserve"> الحسين </w:t>
      </w:r>
      <w:r>
        <w:rPr>
          <w:rtl/>
        </w:rPr>
        <w:t xml:space="preserve">بن عليّ </w:t>
      </w:r>
      <w:r w:rsidR="003E5577" w:rsidRPr="003E5577">
        <w:rPr>
          <w:rStyle w:val="libAlaemChar"/>
          <w:rtl/>
        </w:rPr>
        <w:t>عليهم‌السلام</w:t>
      </w:r>
      <w:r w:rsidRPr="00067003">
        <w:rPr>
          <w:rtl/>
        </w:rPr>
        <w:t xml:space="preserve"> قال: خطب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بهذه الخطبة في يوم الجمعة، فقال: </w:t>
      </w:r>
    </w:p>
    <w:p w:rsidR="00ED24C1" w:rsidRPr="00067003" w:rsidRDefault="00ED24C1" w:rsidP="00ED24C1">
      <w:pPr>
        <w:pStyle w:val="libNormal"/>
        <w:rPr>
          <w:rtl/>
        </w:rPr>
      </w:pPr>
      <w:r w:rsidRPr="00067003">
        <w:rPr>
          <w:rtl/>
        </w:rPr>
        <w:t>الحمد لله المتوحد بالقدم والازلية، الذي ليس له غاية في دوامه، ولا له أولية، أنشأ صنوف البرية، لا من اصول كانت بدية، وارتفع عن مثاركة الانداد، وتعالى عن اتخاذ صاحبة وأولاد، هو الباقي بغير مدة، والمنشئ لا بأعوان، لا بآلة فطر، ولا بجوارح صرف ما خلق، لا يحتاج إلى محاولة التفكير، ولا مزاولة مثال ولا تقدير، أحدثهم على صنوف من التخطيط والتصوير، لا بروية ولا ضمير، سبق علمه في كل</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الامور، ونفذت مشيئته في كل ما يريد في الازمنة والدهور، وانفرد بصنعة الاشياء فأتقنها بلطائف التدبير، سبحانه من لطيف خبير، ليس كمثله شئ وهو السميع البصير. </w:t>
      </w:r>
    </w:p>
    <w:p w:rsidR="00ED24C1" w:rsidRPr="00067003" w:rsidRDefault="00ED24C1" w:rsidP="00ED24C1">
      <w:pPr>
        <w:pStyle w:val="libNormal"/>
        <w:rPr>
          <w:rtl/>
        </w:rPr>
      </w:pPr>
      <w:bookmarkStart w:id="1756" w:name="_Toc356990552"/>
      <w:r w:rsidRPr="00B12DF9">
        <w:rPr>
          <w:rStyle w:val="Heading2Char"/>
          <w:rtl/>
        </w:rPr>
        <w:t>1510</w:t>
      </w:r>
      <w:r w:rsidR="003E5577">
        <w:rPr>
          <w:rStyle w:val="Heading2Char"/>
          <w:rtl/>
        </w:rPr>
        <w:t>/</w:t>
      </w:r>
      <w:r w:rsidRPr="00B12DF9">
        <w:rPr>
          <w:rStyle w:val="Heading2Char"/>
          <w:rtl/>
        </w:rPr>
        <w:t>2 -</w:t>
      </w:r>
      <w:bookmarkEnd w:id="1756"/>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 xml:space="preserve">بن عليّ </w:t>
      </w:r>
      <w:r w:rsidRPr="00067003">
        <w:rPr>
          <w:rtl/>
        </w:rPr>
        <w:t xml:space="preserve">الطوسي </w:t>
      </w:r>
      <w:r w:rsidR="003E5577" w:rsidRPr="003E5577">
        <w:rPr>
          <w:rStyle w:val="libAlaemChar"/>
          <w:rtl/>
        </w:rPr>
        <w:t>رحمه‌الله</w:t>
      </w:r>
      <w:r w:rsidRPr="00067003">
        <w:rPr>
          <w:rtl/>
        </w:rPr>
        <w:t xml:space="preserve">، قال: أخبرنا أحمد بن </w:t>
      </w:r>
      <w:r>
        <w:rPr>
          <w:rtl/>
        </w:rPr>
        <w:t>محمّد</w:t>
      </w:r>
      <w:r w:rsidRPr="00067003">
        <w:rPr>
          <w:rtl/>
        </w:rPr>
        <w:t xml:space="preserve"> بن الصلت الاهوازي، قال: أخبرنا أحمد بن </w:t>
      </w:r>
      <w:r>
        <w:rPr>
          <w:rtl/>
        </w:rPr>
        <w:t>محمّد</w:t>
      </w:r>
      <w:r w:rsidRPr="00067003">
        <w:rPr>
          <w:rtl/>
        </w:rPr>
        <w:t xml:space="preserve"> بن سعيد بن </w:t>
      </w:r>
      <w:r>
        <w:rPr>
          <w:rtl/>
        </w:rPr>
        <w:t xml:space="preserve">عبدالرحمن </w:t>
      </w:r>
      <w:r w:rsidRPr="00067003">
        <w:rPr>
          <w:rtl/>
        </w:rPr>
        <w:t xml:space="preserve">الحافظ، قال: حدثني </w:t>
      </w:r>
      <w:r>
        <w:rPr>
          <w:rtl/>
        </w:rPr>
        <w:t>محمّد</w:t>
      </w:r>
      <w:r w:rsidRPr="00067003">
        <w:rPr>
          <w:rtl/>
        </w:rPr>
        <w:t xml:space="preserve"> بن عيسى بن هارون بن سلام الضرير </w:t>
      </w:r>
      <w:r>
        <w:rPr>
          <w:rtl/>
        </w:rPr>
        <w:t>أبوبكر</w:t>
      </w:r>
      <w:r w:rsidRPr="00067003">
        <w:rPr>
          <w:rtl/>
        </w:rPr>
        <w:t xml:space="preserve">، قال: </w:t>
      </w:r>
      <w:r>
        <w:rPr>
          <w:rtl/>
        </w:rPr>
        <w:t>حدّثنا</w:t>
      </w:r>
      <w:r w:rsidRPr="00067003">
        <w:rPr>
          <w:rtl/>
        </w:rPr>
        <w:t xml:space="preserve"> </w:t>
      </w:r>
      <w:r>
        <w:rPr>
          <w:rtl/>
        </w:rPr>
        <w:t>محمّد</w:t>
      </w:r>
      <w:r w:rsidRPr="00067003">
        <w:rPr>
          <w:rtl/>
        </w:rPr>
        <w:t xml:space="preserve"> بن زكريا المكي، قال: حدثني كثير بن طارق، من ولد قنبر مولى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قال: حدثني زيد </w:t>
      </w:r>
      <w:r>
        <w:rPr>
          <w:rtl/>
        </w:rPr>
        <w:t xml:space="preserve">بن عليّ </w:t>
      </w:r>
      <w:r w:rsidR="003E5577" w:rsidRPr="003E5577">
        <w:rPr>
          <w:rStyle w:val="libAlaemChar"/>
          <w:rtl/>
        </w:rPr>
        <w:t>عليه‌السلام</w:t>
      </w:r>
      <w:r w:rsidRPr="00067003">
        <w:rPr>
          <w:rtl/>
        </w:rPr>
        <w:t xml:space="preserve"> في جارسوج </w:t>
      </w:r>
      <w:r w:rsidRPr="004C2B50">
        <w:rPr>
          <w:rStyle w:val="libFootnotenumChar"/>
          <w:rtl/>
        </w:rPr>
        <w:t>(1)</w:t>
      </w:r>
      <w:r w:rsidRPr="00067003">
        <w:rPr>
          <w:rtl/>
        </w:rPr>
        <w:t xml:space="preserve"> كندة بالكوفة: أن أباه حدثه عن أبيه </w:t>
      </w:r>
      <w:r w:rsidR="003E5577" w:rsidRPr="003E5577">
        <w:rPr>
          <w:rStyle w:val="libAlaemChar"/>
          <w:rtl/>
        </w:rPr>
        <w:t>عليهما‌السلام</w:t>
      </w:r>
      <w:r w:rsidRPr="00067003">
        <w:rPr>
          <w:rtl/>
        </w:rPr>
        <w:t xml:space="preserve">، عن ابن عباس، قال: أعطى رسول الله </w:t>
      </w:r>
      <w:r w:rsidR="003E5577" w:rsidRPr="003E5577">
        <w:rPr>
          <w:rStyle w:val="libAlaemChar"/>
          <w:rtl/>
        </w:rPr>
        <w:t>صلى‌الله‌عليه‌وآله‌وسلم</w:t>
      </w:r>
      <w:r w:rsidRPr="00067003">
        <w:rPr>
          <w:rtl/>
        </w:rPr>
        <w:t xml:space="preserve"> عليا </w:t>
      </w:r>
      <w:r w:rsidR="003E5577" w:rsidRPr="003E5577">
        <w:rPr>
          <w:rStyle w:val="libAlaemChar"/>
          <w:rtl/>
        </w:rPr>
        <w:t>عليه‌السلام</w:t>
      </w:r>
      <w:r w:rsidRPr="00067003">
        <w:rPr>
          <w:rtl/>
        </w:rPr>
        <w:t xml:space="preserve"> خاتما فقال: يا علي، خذ هذا الخاتم للنقاش، لينقش عليه </w:t>
      </w:r>
      <w:r>
        <w:rPr>
          <w:rtl/>
        </w:rPr>
        <w:t>محمّد</w:t>
      </w:r>
      <w:r w:rsidRPr="00067003">
        <w:rPr>
          <w:rtl/>
        </w:rPr>
        <w:t xml:space="preserve"> بن </w:t>
      </w:r>
      <w:r>
        <w:rPr>
          <w:rtl/>
        </w:rPr>
        <w:t>عبدالله</w:t>
      </w:r>
      <w:r w:rsidRPr="00067003">
        <w:rPr>
          <w:rtl/>
        </w:rPr>
        <w:t xml:space="preserve">، فأخذه </w:t>
      </w:r>
      <w:r>
        <w:rPr>
          <w:rtl/>
        </w:rPr>
        <w:t>أميرالمؤمنين</w:t>
      </w:r>
      <w:r w:rsidRPr="00067003">
        <w:rPr>
          <w:rtl/>
        </w:rPr>
        <w:t xml:space="preserve"> </w:t>
      </w:r>
      <w:r w:rsidR="003E5577" w:rsidRPr="003E5577">
        <w:rPr>
          <w:rStyle w:val="libAlaemChar"/>
          <w:rtl/>
        </w:rPr>
        <w:t>عليه‌السلام</w:t>
      </w:r>
      <w:r w:rsidRPr="00067003">
        <w:rPr>
          <w:rtl/>
        </w:rPr>
        <w:t xml:space="preserve"> فأعطاه النقاش، وقال له: انقش عليه </w:t>
      </w:r>
      <w:r>
        <w:rPr>
          <w:rtl/>
        </w:rPr>
        <w:t>محمّد</w:t>
      </w:r>
      <w:r w:rsidRPr="00067003">
        <w:rPr>
          <w:rtl/>
        </w:rPr>
        <w:t xml:space="preserve"> بن </w:t>
      </w:r>
      <w:r>
        <w:rPr>
          <w:rtl/>
        </w:rPr>
        <w:t>عبدالله</w:t>
      </w:r>
      <w:r w:rsidRPr="00067003">
        <w:rPr>
          <w:rtl/>
        </w:rPr>
        <w:t xml:space="preserve">، فنقش النقاش، وأخطأت يده، فنقش عليه: </w:t>
      </w:r>
      <w:r>
        <w:rPr>
          <w:rtl/>
        </w:rPr>
        <w:t>محمّد</w:t>
      </w:r>
      <w:r w:rsidRPr="00067003">
        <w:rPr>
          <w:rtl/>
        </w:rPr>
        <w:t xml:space="preserve"> رسول الله، فجاء </w:t>
      </w:r>
      <w:r>
        <w:rPr>
          <w:rtl/>
        </w:rPr>
        <w:t>أميرالمؤمنين</w:t>
      </w:r>
      <w:r w:rsidRPr="00067003">
        <w:rPr>
          <w:rtl/>
        </w:rPr>
        <w:t xml:space="preserve"> </w:t>
      </w:r>
      <w:r w:rsidR="003E5577" w:rsidRPr="003E5577">
        <w:rPr>
          <w:rStyle w:val="libAlaemChar"/>
          <w:rtl/>
        </w:rPr>
        <w:t>عليه‌السلام</w:t>
      </w:r>
      <w:r w:rsidRPr="00067003">
        <w:rPr>
          <w:rtl/>
        </w:rPr>
        <w:t xml:space="preserve"> فقال: ما فعل الخاتم</w:t>
      </w:r>
      <w:r>
        <w:rPr>
          <w:rtl/>
        </w:rPr>
        <w:t>؟</w:t>
      </w:r>
      <w:r w:rsidRPr="00067003">
        <w:rPr>
          <w:rtl/>
        </w:rPr>
        <w:t xml:space="preserve"> فقال: هو ذا، فأخذه ونظر إلى نقشه، فقال: ما أمرتك بهذا، قال: صدقت، ولكن يدي أخطأت، فجاء به إلى رسول الله </w:t>
      </w:r>
      <w:r w:rsidR="003E5577" w:rsidRPr="003E5577">
        <w:rPr>
          <w:rStyle w:val="libAlaemChar"/>
          <w:rtl/>
        </w:rPr>
        <w:t>صلى‌الله‌عليه‌وآله‌وسلم</w:t>
      </w:r>
      <w:r w:rsidRPr="00067003">
        <w:rPr>
          <w:rtl/>
        </w:rPr>
        <w:t>، فقال: يا رسول الله، ما نقش النقاش ما أمرت به، ذكر أن يده أخطأت، فأخذه</w:t>
      </w:r>
      <w:r>
        <w:rPr>
          <w:rtl/>
        </w:rPr>
        <w:t xml:space="preserve"> النبيّ </w:t>
      </w:r>
      <w:r w:rsidR="003E5577" w:rsidRPr="003E5577">
        <w:rPr>
          <w:rStyle w:val="libAlaemChar"/>
          <w:rtl/>
        </w:rPr>
        <w:t>عليه‌السلام</w:t>
      </w:r>
      <w:r w:rsidRPr="00067003">
        <w:rPr>
          <w:rtl/>
        </w:rPr>
        <w:t xml:space="preserve"> ونظر إليه، فقال: يا علي، أنا </w:t>
      </w:r>
      <w:r>
        <w:rPr>
          <w:rtl/>
        </w:rPr>
        <w:t>محمّد</w:t>
      </w:r>
      <w:r w:rsidRPr="00067003">
        <w:rPr>
          <w:rtl/>
        </w:rPr>
        <w:t xml:space="preserve"> بن </w:t>
      </w:r>
      <w:r>
        <w:rPr>
          <w:rtl/>
        </w:rPr>
        <w:t>عبدالله</w:t>
      </w:r>
      <w:r w:rsidRPr="00067003">
        <w:rPr>
          <w:rtl/>
        </w:rPr>
        <w:t xml:space="preserve">، وأنا </w:t>
      </w:r>
      <w:r>
        <w:rPr>
          <w:rtl/>
        </w:rPr>
        <w:t>محمّد</w:t>
      </w:r>
      <w:r w:rsidRPr="00067003">
        <w:rPr>
          <w:rtl/>
        </w:rPr>
        <w:t xml:space="preserve"> رسول الله، وتختم به، فلما أصبح</w:t>
      </w:r>
      <w:r>
        <w:rPr>
          <w:rtl/>
        </w:rPr>
        <w:t xml:space="preserve"> النبيّ </w:t>
      </w:r>
      <w:r w:rsidR="003E5577" w:rsidRPr="003E5577">
        <w:rPr>
          <w:rStyle w:val="libAlaemChar"/>
          <w:rtl/>
        </w:rPr>
        <w:t>صلى‌الله‌عليه‌وآله‌وسلم</w:t>
      </w:r>
      <w:r w:rsidRPr="00067003">
        <w:rPr>
          <w:rtl/>
        </w:rPr>
        <w:t xml:space="preserve"> نظر إلى خاتمه، فإذا تحته منقوش: علي ولي الله، فتعجب من ذلك</w:t>
      </w:r>
      <w:r>
        <w:rPr>
          <w:rtl/>
        </w:rPr>
        <w:t xml:space="preserve"> النبيّ </w:t>
      </w:r>
      <w:r w:rsidR="003E5577" w:rsidRPr="003E5577">
        <w:rPr>
          <w:rStyle w:val="libAlaemChar"/>
          <w:rtl/>
        </w:rPr>
        <w:t>عليه‌السلام</w:t>
      </w:r>
      <w:r w:rsidRPr="00067003">
        <w:rPr>
          <w:rtl/>
        </w:rPr>
        <w:t xml:space="preserve"> فجاء جبرئيل، فقال: يا جبرئيل، كان كذا وكذا. فقال: يا </w:t>
      </w:r>
      <w:r>
        <w:rPr>
          <w:rtl/>
        </w:rPr>
        <w:t>محمّد</w:t>
      </w:r>
      <w:r w:rsidRPr="00067003">
        <w:rPr>
          <w:rtl/>
        </w:rPr>
        <w:t>، كتبت ما أردت، وكتبنا ما أردنا.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تقدم في الحديث: 67، وعلى حاشية النسخة: الجارسوج، معناه المربع.</w:t>
      </w:r>
    </w:p>
    <w:p w:rsidR="00ED24C1" w:rsidRDefault="00ED24C1" w:rsidP="001C1E66">
      <w:pPr>
        <w:pStyle w:val="libNormal"/>
        <w:rPr>
          <w:rtl/>
        </w:rPr>
      </w:pPr>
      <w:r>
        <w:rPr>
          <w:rtl/>
        </w:rPr>
        <w:br w:type="page"/>
      </w:r>
    </w:p>
    <w:p w:rsidR="00ED24C1" w:rsidRDefault="00ED24C1" w:rsidP="00ED24C1">
      <w:pPr>
        <w:pStyle w:val="Heading1Center"/>
        <w:rPr>
          <w:rtl/>
        </w:rPr>
      </w:pPr>
      <w:bookmarkStart w:id="1757" w:name="_Toc356990553"/>
      <w:r>
        <w:rPr>
          <w:rFonts w:hint="cs"/>
          <w:rtl/>
        </w:rPr>
        <w:lastRenderedPageBreak/>
        <w:t xml:space="preserve">[ </w:t>
      </w:r>
      <w:r w:rsidRPr="00067003">
        <w:rPr>
          <w:rtl/>
        </w:rPr>
        <w:t>42</w:t>
      </w:r>
      <w:r>
        <w:rPr>
          <w:rFonts w:hint="cs"/>
          <w:rtl/>
        </w:rPr>
        <w:t xml:space="preserve"> ]</w:t>
      </w:r>
      <w:bookmarkEnd w:id="1757"/>
      <w:r w:rsidRPr="00067003">
        <w:rPr>
          <w:rtl/>
        </w:rPr>
        <w:t xml:space="preserve"> </w:t>
      </w:r>
    </w:p>
    <w:p w:rsidR="00ED24C1" w:rsidRDefault="00ED24C1" w:rsidP="00ED24C1">
      <w:pPr>
        <w:pStyle w:val="Heading1Center"/>
        <w:rPr>
          <w:rtl/>
        </w:rPr>
      </w:pPr>
      <w:bookmarkStart w:id="1758" w:name="_Toc356990554"/>
      <w:r w:rsidRPr="00067003">
        <w:rPr>
          <w:rtl/>
        </w:rPr>
        <w:t>مجلس يوم الجمعة</w:t>
      </w:r>
      <w:bookmarkEnd w:id="1758"/>
      <w:r w:rsidRPr="00067003">
        <w:rPr>
          <w:rtl/>
        </w:rPr>
        <w:t xml:space="preserve"> </w:t>
      </w:r>
    </w:p>
    <w:p w:rsidR="00ED24C1" w:rsidRDefault="00ED24C1" w:rsidP="00ED24C1">
      <w:pPr>
        <w:pStyle w:val="Heading1Center"/>
        <w:rPr>
          <w:rtl/>
        </w:rPr>
      </w:pPr>
      <w:bookmarkStart w:id="1759" w:name="_Toc356990555"/>
      <w:r w:rsidRPr="00067003">
        <w:rPr>
          <w:rtl/>
        </w:rPr>
        <w:t>الرابع والعشرين من ذي القعدة سنة سبع وخمسين وأربع مائة</w:t>
      </w:r>
      <w:bookmarkEnd w:id="1759"/>
      <w:r w:rsidRPr="00067003">
        <w:rPr>
          <w:rtl/>
        </w:rPr>
        <w:t xml:space="preserve"> </w:t>
      </w:r>
    </w:p>
    <w:p w:rsidR="00ED24C1" w:rsidRDefault="00ED24C1" w:rsidP="00ED24C1">
      <w:pPr>
        <w:pStyle w:val="Heading1Center"/>
        <w:rPr>
          <w:rtl/>
        </w:rPr>
      </w:pPr>
      <w:bookmarkStart w:id="1760" w:name="_Toc356990556"/>
      <w:r w:rsidRPr="00067003">
        <w:rPr>
          <w:rtl/>
        </w:rPr>
        <w:t>فيه أحاديث ابن شاذان القمي، وابن الصلت الاهوازي.</w:t>
      </w:r>
      <w:bookmarkEnd w:id="1760"/>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761" w:name="_Toc356990557"/>
      <w:r w:rsidRPr="00B12DF9">
        <w:rPr>
          <w:rStyle w:val="Heading2Char"/>
          <w:rtl/>
        </w:rPr>
        <w:t>1511</w:t>
      </w:r>
      <w:r w:rsidR="003E5577">
        <w:rPr>
          <w:rStyle w:val="Heading2Char"/>
          <w:rtl/>
        </w:rPr>
        <w:t>/</w:t>
      </w:r>
      <w:r w:rsidRPr="00B12DF9">
        <w:rPr>
          <w:rStyle w:val="Heading2Char"/>
          <w:rtl/>
        </w:rPr>
        <w:t>1 -</w:t>
      </w:r>
      <w:bookmarkEnd w:id="1761"/>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w:t>
      </w:r>
      <w:r w:rsidR="003E5577" w:rsidRPr="003E5577">
        <w:rPr>
          <w:rStyle w:val="libAlaemChar"/>
          <w:rtl/>
        </w:rPr>
        <w:t>رضي‌الله‌عنه</w:t>
      </w:r>
      <w:r w:rsidRPr="00067003">
        <w:rPr>
          <w:rtl/>
        </w:rPr>
        <w:t>، قال: أخبرنا</w:t>
      </w:r>
      <w:r>
        <w:rPr>
          <w:rtl/>
        </w:rPr>
        <w:t xml:space="preserve"> أبوالحسن محمّد</w:t>
      </w:r>
      <w:r w:rsidRPr="00067003">
        <w:rPr>
          <w:rtl/>
        </w:rPr>
        <w:t xml:space="preserve"> بن أحمد بن الحسن بن شاذان، قال: حدثني أحمد بن </w:t>
      </w:r>
      <w:r>
        <w:rPr>
          <w:rtl/>
        </w:rPr>
        <w:t>محمّد</w:t>
      </w:r>
      <w:r w:rsidRPr="00067003">
        <w:rPr>
          <w:rtl/>
        </w:rPr>
        <w:t xml:space="preserve"> بن أيوب، قال: </w:t>
      </w:r>
      <w:r>
        <w:rPr>
          <w:rtl/>
        </w:rPr>
        <w:t>حدّثنا</w:t>
      </w:r>
      <w:r w:rsidRPr="00067003">
        <w:rPr>
          <w:rtl/>
        </w:rPr>
        <w:t xml:space="preserve"> عمر بن الحسن القاضي، قال: </w:t>
      </w:r>
      <w:r>
        <w:rPr>
          <w:rtl/>
        </w:rPr>
        <w:t>حدّثنا</w:t>
      </w:r>
      <w:r w:rsidRPr="00067003">
        <w:rPr>
          <w:rtl/>
        </w:rPr>
        <w:t xml:space="preserve"> </w:t>
      </w:r>
      <w:r>
        <w:rPr>
          <w:rtl/>
        </w:rPr>
        <w:t>عبدالله</w:t>
      </w:r>
      <w:r w:rsidRPr="00067003">
        <w:rPr>
          <w:rtl/>
        </w:rPr>
        <w:t xml:space="preserve"> بن </w:t>
      </w:r>
      <w:r>
        <w:rPr>
          <w:rtl/>
        </w:rPr>
        <w:t>محمّد</w:t>
      </w:r>
      <w:r w:rsidRPr="00067003">
        <w:rPr>
          <w:rtl/>
        </w:rPr>
        <w:t>، قال: حدثني</w:t>
      </w:r>
      <w:r>
        <w:rPr>
          <w:rtl/>
        </w:rPr>
        <w:t xml:space="preserve"> أبو</w:t>
      </w:r>
      <w:r w:rsidRPr="00067003">
        <w:rPr>
          <w:rtl/>
        </w:rPr>
        <w:t xml:space="preserve">حبيبة، قال: حدثني سفيان بن عيينة، عن الزهري، عن عائشة. </w:t>
      </w:r>
    </w:p>
    <w:p w:rsidR="00ED24C1" w:rsidRDefault="00ED24C1" w:rsidP="00ED24C1">
      <w:pPr>
        <w:pStyle w:val="libNormal"/>
        <w:rPr>
          <w:rtl/>
        </w:rPr>
      </w:pPr>
      <w:r w:rsidRPr="00067003">
        <w:rPr>
          <w:rtl/>
        </w:rPr>
        <w:t xml:space="preserve">قال </w:t>
      </w:r>
      <w:r>
        <w:rPr>
          <w:rtl/>
        </w:rPr>
        <w:t>محمّد</w:t>
      </w:r>
      <w:r w:rsidRPr="00067003">
        <w:rPr>
          <w:rtl/>
        </w:rPr>
        <w:t xml:space="preserve"> بن أحمد بن شاذان: وحدثني سهل بن أحمد، قال: </w:t>
      </w:r>
      <w:r>
        <w:rPr>
          <w:rtl/>
        </w:rPr>
        <w:t>حدّثنا</w:t>
      </w:r>
      <w:r w:rsidRPr="00067003">
        <w:rPr>
          <w:rtl/>
        </w:rPr>
        <w:t xml:space="preserve"> أحمد ابن عمر الربيعي، قال: </w:t>
      </w:r>
      <w:r>
        <w:rPr>
          <w:rtl/>
        </w:rPr>
        <w:t>حدّثنا</w:t>
      </w:r>
      <w:r w:rsidRPr="00067003">
        <w:rPr>
          <w:rtl/>
        </w:rPr>
        <w:t xml:space="preserve"> زكريا بن يحيى، قال: </w:t>
      </w:r>
      <w:r>
        <w:rPr>
          <w:rtl/>
        </w:rPr>
        <w:t>حدّثنا أبو</w:t>
      </w:r>
      <w:r w:rsidRPr="00067003">
        <w:rPr>
          <w:rtl/>
        </w:rPr>
        <w:t xml:space="preserve">داود، قال: </w:t>
      </w:r>
      <w:r>
        <w:rPr>
          <w:rtl/>
        </w:rPr>
        <w:t>حدّثنا</w:t>
      </w:r>
      <w:r w:rsidRPr="00067003">
        <w:rPr>
          <w:rtl/>
        </w:rPr>
        <w:t xml:space="preserve"> شعبة، عن قتادة، عن أنس بن مالك، عن العباس بن عبد المطلب. </w:t>
      </w:r>
    </w:p>
    <w:p w:rsidR="00ED24C1" w:rsidRPr="00067003" w:rsidRDefault="00ED24C1" w:rsidP="00ED24C1">
      <w:pPr>
        <w:pStyle w:val="libNormal"/>
        <w:rPr>
          <w:rtl/>
        </w:rPr>
      </w:pPr>
      <w:r w:rsidRPr="00067003">
        <w:rPr>
          <w:rtl/>
        </w:rPr>
        <w:t xml:space="preserve">قال ابن شاذان: وحدثني إبراهيم بن علي، باسناده عن أبي </w:t>
      </w:r>
      <w:r>
        <w:rPr>
          <w:rtl/>
        </w:rPr>
        <w:t>عبدالله</w:t>
      </w:r>
      <w:r w:rsidRPr="00067003">
        <w:rPr>
          <w:rtl/>
        </w:rPr>
        <w:t xml:space="preserve"> جعفر بن </w:t>
      </w:r>
      <w:r>
        <w:rPr>
          <w:rtl/>
        </w:rPr>
        <w:t>محمّد</w:t>
      </w:r>
      <w:r w:rsidRPr="00067003">
        <w:rPr>
          <w:rtl/>
        </w:rPr>
        <w:t xml:space="preserve"> </w:t>
      </w:r>
      <w:r w:rsidR="003E5577" w:rsidRPr="003E5577">
        <w:rPr>
          <w:rStyle w:val="libAlaemChar"/>
          <w:rtl/>
        </w:rPr>
        <w:t>عليهما‌السلام</w:t>
      </w:r>
      <w:r w:rsidRPr="00067003">
        <w:rPr>
          <w:rtl/>
        </w:rPr>
        <w:t xml:space="preserve">، عن آبائه </w:t>
      </w:r>
      <w:r w:rsidR="003E5577" w:rsidRPr="003E5577">
        <w:rPr>
          <w:rStyle w:val="libAlaemChar"/>
          <w:rtl/>
        </w:rPr>
        <w:t>عليهم‌السلام</w:t>
      </w:r>
      <w:r w:rsidRPr="00067003">
        <w:rPr>
          <w:rtl/>
        </w:rPr>
        <w:t xml:space="preserve">، قال: كان العباس بن عبد المطلب ويزيد بن قعنب جالسين ما بين فريق بني هاشم إلى فريق عبد العزى بازاء بيت الله الحرام، إذ أتت فاطمة بنت أسد بن هاشم أم </w:t>
      </w:r>
      <w:r>
        <w:rPr>
          <w:rtl/>
        </w:rPr>
        <w:t>أميرالمؤمنين</w:t>
      </w:r>
      <w:r w:rsidRPr="00067003">
        <w:rPr>
          <w:rtl/>
        </w:rPr>
        <w:t xml:space="preserve"> </w:t>
      </w:r>
      <w:r w:rsidR="003E5577" w:rsidRPr="003E5577">
        <w:rPr>
          <w:rStyle w:val="libAlaemChar"/>
          <w:rtl/>
        </w:rPr>
        <w:t>عليه‌السلام</w:t>
      </w:r>
      <w:r w:rsidRPr="00067003">
        <w:rPr>
          <w:rtl/>
        </w:rPr>
        <w:t>، وكانت حاملة بأمير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المؤمنين </w:t>
      </w:r>
      <w:r w:rsidR="003E5577" w:rsidRPr="003E5577">
        <w:rPr>
          <w:rStyle w:val="libAlaemChar"/>
          <w:rtl/>
        </w:rPr>
        <w:t>عليه‌السلام</w:t>
      </w:r>
      <w:r w:rsidRPr="00067003">
        <w:rPr>
          <w:rtl/>
        </w:rPr>
        <w:t xml:space="preserve"> لتسعة أشهر، وكان يوم التمام، قال: فوقفت بازاء البيت الحرام، وقد أخذها الطلق، فرمت بطرفها نحو السماء، وقالت: أي رب، إني مؤمنة بك، وبما جاء به من عندك الرسول، وبكل نبي من أنبيائك، وبكل كتاب أنزلته، وإني مصدقة بكلام جدي إبراهيم الخليل، وإنه بنى بيتك العتيق، فأسألك بحق هذا البيت ومن بناء، وبهذا المولود الذي في أحشائي الذي يكلمني ويؤنسني بحديثه، وأنا موقنة أنه إحدى آياتك ودلائلك لما يسرت علي ولادتي. </w:t>
      </w:r>
    </w:p>
    <w:p w:rsidR="00ED24C1" w:rsidRDefault="00ED24C1" w:rsidP="00ED24C1">
      <w:pPr>
        <w:pStyle w:val="libNormal"/>
        <w:rPr>
          <w:rtl/>
        </w:rPr>
      </w:pPr>
      <w:r w:rsidRPr="00067003">
        <w:rPr>
          <w:rtl/>
        </w:rPr>
        <w:t xml:space="preserve">قال العباس بن عبد المطلب ويزيد بن قعنب. لما تكلمت فاطمة بنت أسد ودعت بهذا الدعاء، رأينا البيت قد انفتح من ظهره، ودخلت فاطمة فيه، وغابت عن أبصارنا، ثم عادت الفتحة والتزقت بأذن الله (تعالى)، فرمنا أن نفتح الباب ليصل إليها بعض نسائنا، فلم ينفتح الباب، فعلمنا أن ذلك أمر من أمر الله (تعالى)، وبقيت فاطمة في البيت ثلاثة أيام. قال: وأهل مكة يتحدثون بذلك في أفواه السكك، وتتحدث المخدرات في خدورهن. </w:t>
      </w:r>
    </w:p>
    <w:p w:rsidR="00ED24C1" w:rsidRPr="00067003" w:rsidRDefault="00ED24C1" w:rsidP="00ED24C1">
      <w:pPr>
        <w:pStyle w:val="libNormal"/>
        <w:rPr>
          <w:rtl/>
        </w:rPr>
      </w:pPr>
      <w:r w:rsidRPr="00067003">
        <w:rPr>
          <w:rtl/>
        </w:rPr>
        <w:t>قال: فلما كان بعد ثلاثة أيام انفتح البيت من الموضع الذي كانت دخلت فيه، فخرجت فاطمة و</w:t>
      </w:r>
      <w:r>
        <w:rPr>
          <w:rtl/>
        </w:rPr>
        <w:t xml:space="preserve">عليّ </w:t>
      </w:r>
      <w:r w:rsidR="003E5577" w:rsidRPr="003E5577">
        <w:rPr>
          <w:rStyle w:val="libAlaemChar"/>
          <w:rtl/>
        </w:rPr>
        <w:t>عليه‌السلام</w:t>
      </w:r>
      <w:r w:rsidRPr="00067003">
        <w:rPr>
          <w:rtl/>
        </w:rPr>
        <w:t xml:space="preserve"> على يديها، ثم قالت: معاشر الناس، إن الله (</w:t>
      </w:r>
      <w:r>
        <w:rPr>
          <w:rtl/>
        </w:rPr>
        <w:t>عزّوجلّ</w:t>
      </w:r>
      <w:r w:rsidRPr="00067003">
        <w:rPr>
          <w:rtl/>
        </w:rPr>
        <w:t>) اختارني من خلقه، وفضلني على المختارات ممن مضى قبلي، وقد اختار الله آسية بنت مزاحم فإنها عبدت الله سرا في موضع لا يحب أن ي</w:t>
      </w:r>
      <w:r>
        <w:rPr>
          <w:rtl/>
        </w:rPr>
        <w:t>عبدالله</w:t>
      </w:r>
      <w:r w:rsidRPr="00067003">
        <w:rPr>
          <w:rtl/>
        </w:rPr>
        <w:t xml:space="preserve"> فيه إلا اضطرارا، ومريم بنت عمران حيث اختارها الله، ويسر عليها ولادة عيسى، فهزت الجذع اليابس من النخلة في فلاة من الارض</w:t>
      </w:r>
      <w:r>
        <w:rPr>
          <w:rtl/>
        </w:rPr>
        <w:t xml:space="preserve"> حتّى </w:t>
      </w:r>
      <w:r w:rsidRPr="00067003">
        <w:rPr>
          <w:rtl/>
        </w:rPr>
        <w:t xml:space="preserve">تساقط عليها رطبا جنيا، وإن الله (تعالى) اختارني وفضلني عليهما، وعلى كل من مضى قبلي من نساء العالمين، لاني ولدت في بيته العتيق، وبقيت فيه ثلاثة أيام آكل من ثمار الجنة وأوراقها، فلما أردت أن أخرج وولدي على يدي هتف بي هاتف وقال: يا فاطمة، سميه عليا، فأنا العلي الاعلى، وإني خلقته من قدرتي، وعز جلالي، وقسط عدلي، واشتققت اسمه من اسمي، وأدبته بأدبي، وفوضت إليه أمري، ووقفته على غامض علمي، وولد في بيتي، وهو أول من يؤذن فوق بيتي، ويكسر الاصنام ويرميها على وجهها، ويعظمني ويمجدني ويهللني، وهو الامام بعد حبيبي ونبيي وخيرتي من خلقي </w:t>
      </w:r>
      <w:r>
        <w:rPr>
          <w:rtl/>
        </w:rPr>
        <w:t>محمّد</w:t>
      </w:r>
      <w:r w:rsidRPr="00067003">
        <w:rPr>
          <w:rtl/>
        </w:rPr>
        <w:t xml:space="preserve"> رسولي، ووصيه،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فطوبى لمن أحبه ونصره، والويل لمن عصاه وخذله وجحد حقه. </w:t>
      </w:r>
    </w:p>
    <w:p w:rsidR="00ED24C1" w:rsidRDefault="00ED24C1" w:rsidP="00ED24C1">
      <w:pPr>
        <w:pStyle w:val="libNormal"/>
        <w:rPr>
          <w:rtl/>
        </w:rPr>
      </w:pPr>
      <w:r w:rsidRPr="00067003">
        <w:rPr>
          <w:rtl/>
        </w:rPr>
        <w:t>قال: فلما راه</w:t>
      </w:r>
      <w:r>
        <w:rPr>
          <w:rtl/>
        </w:rPr>
        <w:t xml:space="preserve"> أبو</w:t>
      </w:r>
      <w:r w:rsidRPr="00067003">
        <w:rPr>
          <w:rtl/>
        </w:rPr>
        <w:t xml:space="preserve">طالب سره وقال </w:t>
      </w:r>
      <w:r>
        <w:rPr>
          <w:rtl/>
        </w:rPr>
        <w:t xml:space="preserve">عليّ </w:t>
      </w:r>
      <w:r w:rsidR="003E5577" w:rsidRPr="003E5577">
        <w:rPr>
          <w:rStyle w:val="libAlaemChar"/>
          <w:rtl/>
        </w:rPr>
        <w:t>عليه‌السلام</w:t>
      </w:r>
      <w:r w:rsidRPr="00067003">
        <w:rPr>
          <w:rtl/>
        </w:rPr>
        <w:t xml:space="preserve">: السلام عليك يا أبه، ورحمة الله وبركاته. </w:t>
      </w:r>
    </w:p>
    <w:p w:rsidR="00ED24C1" w:rsidRDefault="00ED24C1" w:rsidP="00ED24C1">
      <w:pPr>
        <w:pStyle w:val="libNormal"/>
        <w:rPr>
          <w:rtl/>
        </w:rPr>
      </w:pPr>
      <w:r w:rsidRPr="00067003">
        <w:rPr>
          <w:rtl/>
        </w:rPr>
        <w:t xml:space="preserve">قال: ثم دخل رسول الله </w:t>
      </w:r>
      <w:r w:rsidR="003E5577" w:rsidRPr="003E5577">
        <w:rPr>
          <w:rStyle w:val="libAlaemChar"/>
          <w:rtl/>
        </w:rPr>
        <w:t>صلى‌الله‌عليه‌وآله‌وسلم</w:t>
      </w:r>
      <w:r w:rsidRPr="00067003">
        <w:rPr>
          <w:rtl/>
        </w:rPr>
        <w:t xml:space="preserve">، فلما دخل اهتز له </w:t>
      </w:r>
      <w:r>
        <w:rPr>
          <w:rtl/>
        </w:rPr>
        <w:t>أميرالمؤمنين</w:t>
      </w:r>
      <w:r w:rsidRPr="00067003">
        <w:rPr>
          <w:rtl/>
        </w:rPr>
        <w:t xml:space="preserve"> </w:t>
      </w:r>
      <w:r w:rsidR="003E5577" w:rsidRPr="003E5577">
        <w:rPr>
          <w:rStyle w:val="libAlaemChar"/>
          <w:rtl/>
        </w:rPr>
        <w:t>عليه‌السلام</w:t>
      </w:r>
      <w:r w:rsidRPr="00067003">
        <w:rPr>
          <w:rtl/>
        </w:rPr>
        <w:t xml:space="preserve"> وضحك في وجهه، وقال: السلام عليك، يا رسول الله، ورحمة الله وبركاته. </w:t>
      </w:r>
    </w:p>
    <w:p w:rsidR="00ED24C1" w:rsidRDefault="00ED24C1" w:rsidP="00ED24C1">
      <w:pPr>
        <w:pStyle w:val="libNormal"/>
        <w:rPr>
          <w:rtl/>
        </w:rPr>
      </w:pPr>
      <w:r w:rsidRPr="00067003">
        <w:rPr>
          <w:rtl/>
        </w:rPr>
        <w:t xml:space="preserve">قال: ثم تنحنح باذن الله (تعالى)، وقال: </w:t>
      </w:r>
      <w:r w:rsidR="00871C06" w:rsidRPr="00871C06">
        <w:rPr>
          <w:rStyle w:val="libAlaemChar"/>
          <w:rFonts w:hint="cs"/>
          <w:rtl/>
        </w:rPr>
        <w:t>(</w:t>
      </w:r>
      <w:r w:rsidRPr="00521F46">
        <w:rPr>
          <w:rStyle w:val="libAieChar"/>
          <w:rFonts w:hint="cs"/>
          <w:rtl/>
        </w:rPr>
        <w:t xml:space="preserve"> </w:t>
      </w:r>
      <w:r w:rsidRPr="00521F46">
        <w:rPr>
          <w:rStyle w:val="libAieChar"/>
          <w:rtl/>
        </w:rPr>
        <w:t>بِسْمِ اللَّـهِ الرَّحْمَـٰنِ الرَّحِيمِ</w:t>
      </w:r>
      <w:r w:rsidRPr="00521F46">
        <w:rPr>
          <w:rStyle w:val="libAieChar"/>
          <w:rFonts w:hint="cs"/>
          <w:rtl/>
        </w:rPr>
        <w:t xml:space="preserve"> ، </w:t>
      </w:r>
      <w:r w:rsidRPr="00521F46">
        <w:rPr>
          <w:rStyle w:val="libAieChar"/>
          <w:rtl/>
        </w:rPr>
        <w:t xml:space="preserve">قَدْ أَفْلَحَ الْمُؤْمِنُونَ </w:t>
      </w:r>
      <w:r w:rsidRPr="00521F46">
        <w:rPr>
          <w:rStyle w:val="libAieChar"/>
          <w:rFonts w:hint="cs"/>
          <w:rtl/>
        </w:rPr>
        <w:t>،</w:t>
      </w:r>
      <w:r w:rsidRPr="00521F46">
        <w:rPr>
          <w:rStyle w:val="libAieChar"/>
          <w:rtl/>
        </w:rPr>
        <w:t xml:space="preserve"> الَّذِينَ هُمْ فِي صَلَاتِهِمْ خَاشِعُونَ</w:t>
      </w:r>
      <w:r w:rsidRPr="00521F46">
        <w:rPr>
          <w:rStyle w:val="libAieChar"/>
          <w:rFonts w:hint="cs"/>
          <w:rtl/>
        </w:rPr>
        <w:t xml:space="preserve"> </w:t>
      </w:r>
      <w:r w:rsidR="00871C06" w:rsidRPr="00871C06">
        <w:rPr>
          <w:rStyle w:val="libAlaemChar"/>
          <w:rFonts w:hint="cs"/>
          <w:rtl/>
        </w:rPr>
        <w:t>)</w:t>
      </w:r>
      <w:r w:rsidRPr="00067003">
        <w:rPr>
          <w:rtl/>
        </w:rPr>
        <w:t xml:space="preserve"> إلى آخر الآيات. فقال رسول الله </w:t>
      </w:r>
      <w:r w:rsidR="003E5577" w:rsidRPr="003E5577">
        <w:rPr>
          <w:rStyle w:val="libAlaemChar"/>
          <w:rtl/>
        </w:rPr>
        <w:t>صلى‌الله‌عليه‌وآله‌وسلم</w:t>
      </w:r>
      <w:r w:rsidRPr="00067003">
        <w:rPr>
          <w:rtl/>
        </w:rPr>
        <w:t xml:space="preserve">: قد أفلحوا بك، وقرأ تمام الآيات إلى قوله: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أُولَـٰئِكَ هُمُ الْوَارِثُونَ </w:t>
      </w:r>
      <w:r w:rsidRPr="00521F46">
        <w:rPr>
          <w:rStyle w:val="libAieChar"/>
          <w:rFonts w:hint="cs"/>
          <w:rtl/>
        </w:rPr>
        <w:t>،</w:t>
      </w:r>
      <w:r w:rsidRPr="00521F46">
        <w:rPr>
          <w:rStyle w:val="libAieChar"/>
          <w:rtl/>
        </w:rPr>
        <w:t xml:space="preserve"> الَّذِينَ يَرِثُونَ الْفِرْدَوْسَ هُمْ فِيهَا خَالِدُونَ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4C2B50">
        <w:rPr>
          <w:rStyle w:val="libFootnotenumChar"/>
          <w:rtl/>
        </w:rPr>
        <w:t>(1)</w:t>
      </w:r>
      <w:r w:rsidRPr="00067003">
        <w:rPr>
          <w:rtl/>
        </w:rPr>
        <w:t xml:space="preserve"> فقال رسول الله </w:t>
      </w:r>
      <w:r w:rsidR="003E5577" w:rsidRPr="003E5577">
        <w:rPr>
          <w:rStyle w:val="libAlaemChar"/>
          <w:rtl/>
        </w:rPr>
        <w:t>صلى‌الله‌عليه‌وآله‌وسلم</w:t>
      </w:r>
      <w:r w:rsidRPr="00067003">
        <w:rPr>
          <w:rtl/>
        </w:rPr>
        <w:t xml:space="preserve">: أنت والله أميرهم، تميرهم من علومك فيمتارون، وأنت والله دليلهم وبك يهتدون. </w:t>
      </w:r>
    </w:p>
    <w:p w:rsidR="00ED24C1" w:rsidRDefault="00ED24C1" w:rsidP="00ED24C1">
      <w:pPr>
        <w:pStyle w:val="libNormal"/>
        <w:rPr>
          <w:rtl/>
        </w:rPr>
      </w:pPr>
      <w:r w:rsidRPr="00067003">
        <w:rPr>
          <w:rtl/>
        </w:rPr>
        <w:t xml:space="preserve">ثم قال رسول الله </w:t>
      </w:r>
      <w:r w:rsidR="003E5577" w:rsidRPr="003E5577">
        <w:rPr>
          <w:rStyle w:val="libAlaemChar"/>
          <w:rtl/>
        </w:rPr>
        <w:t>صلى‌الله‌عليه‌وآله‌وسلم</w:t>
      </w:r>
      <w:r w:rsidRPr="00067003">
        <w:rPr>
          <w:rtl/>
        </w:rPr>
        <w:t xml:space="preserve"> لفاطمة: اذهبي إلى عمه حمزة فبشريه به. فقالت: فإذا خرجت أنا، فمن يرويه</w:t>
      </w:r>
      <w:r>
        <w:rPr>
          <w:rtl/>
        </w:rPr>
        <w:t>؟</w:t>
      </w:r>
      <w:r w:rsidRPr="00067003">
        <w:rPr>
          <w:rtl/>
        </w:rPr>
        <w:t xml:space="preserve"> قال: أنا أرويه. فقالت فاطمة: أنت ترؤيه</w:t>
      </w:r>
      <w:r>
        <w:rPr>
          <w:rtl/>
        </w:rPr>
        <w:t>؟</w:t>
      </w:r>
      <w:r w:rsidRPr="00067003">
        <w:rPr>
          <w:rtl/>
        </w:rPr>
        <w:t xml:space="preserve"> قال: نعم، فوضع رسول الله </w:t>
      </w:r>
      <w:r w:rsidR="003E5577" w:rsidRPr="003E5577">
        <w:rPr>
          <w:rStyle w:val="libAlaemChar"/>
          <w:rtl/>
        </w:rPr>
        <w:t>صلى‌الله‌عليه‌وآله‌وسلم</w:t>
      </w:r>
      <w:r w:rsidRPr="00067003">
        <w:rPr>
          <w:rtl/>
        </w:rPr>
        <w:t xml:space="preserve"> لسانه في فيه، فانفجرت منه اثنتا عثرة عينا، قال: فسمي ذلك اليوم يوم التروية، فلما أن رجعت فاطمة بنت أسد رأت نورا قد ارتفع من </w:t>
      </w:r>
      <w:r>
        <w:rPr>
          <w:rtl/>
        </w:rPr>
        <w:t xml:space="preserve">عليّ </w:t>
      </w:r>
      <w:r w:rsidR="003E5577" w:rsidRPr="003E5577">
        <w:rPr>
          <w:rStyle w:val="libAlaemChar"/>
          <w:rtl/>
        </w:rPr>
        <w:t>عليه‌السلام</w:t>
      </w:r>
      <w:r w:rsidRPr="00067003">
        <w:rPr>
          <w:rtl/>
        </w:rPr>
        <w:t xml:space="preserve"> إلى عنان السماء. </w:t>
      </w:r>
    </w:p>
    <w:p w:rsidR="00ED24C1" w:rsidRDefault="00ED24C1" w:rsidP="00ED24C1">
      <w:pPr>
        <w:pStyle w:val="libNormal"/>
        <w:rPr>
          <w:rtl/>
        </w:rPr>
      </w:pPr>
      <w:r w:rsidRPr="00067003">
        <w:rPr>
          <w:rtl/>
        </w:rPr>
        <w:t xml:space="preserve">قال: ثم شدته وقمطته بقماط فبتر القماط، قال: فأخذت فاطمة قماطا جيدا فشدته به فبتر القماط، ثم جعلته في قماطين فبترهما، فجعلته ثلاثة فبترها، فجعلته أربعة أقمطة من رق مصر لصلابته فبترها، فجعلته خمسة أقمطة ديباج لصلابته فبترها كلها، فجعلته ستة من ديباج وواحدا من الادم فتمطى فيها فقطعها كلها باذن الله، ثم قال بعد ذلك: يا أمه لا تشدي يدي، فإني احتاج إلى أن أبصبص </w:t>
      </w:r>
      <w:r w:rsidRPr="004C2B50">
        <w:rPr>
          <w:rStyle w:val="libFootnotenumChar"/>
          <w:rtl/>
        </w:rPr>
        <w:t>(2)</w:t>
      </w:r>
      <w:r w:rsidRPr="00067003">
        <w:rPr>
          <w:rtl/>
        </w:rPr>
        <w:t xml:space="preserve"> لربي بإصبعي. قال: فقال</w:t>
      </w:r>
      <w:r>
        <w:rPr>
          <w:rtl/>
        </w:rPr>
        <w:t xml:space="preserve"> أبو</w:t>
      </w:r>
      <w:r w:rsidRPr="00067003">
        <w:rPr>
          <w:rtl/>
        </w:rPr>
        <w:t xml:space="preserve">طالب عند ذلك: إنه سيكون له شأن ونبأ. </w:t>
      </w:r>
    </w:p>
    <w:p w:rsidR="00ED24C1" w:rsidRPr="00067003" w:rsidRDefault="00ED24C1" w:rsidP="00ED24C1">
      <w:pPr>
        <w:pStyle w:val="libNormal"/>
        <w:rPr>
          <w:rtl/>
        </w:rPr>
      </w:pPr>
      <w:r w:rsidRPr="00067003">
        <w:rPr>
          <w:rtl/>
        </w:rPr>
        <w:t xml:space="preserve">قال: فلما كان من غد دخل رسول الله </w:t>
      </w:r>
      <w:r w:rsidR="003E5577" w:rsidRPr="003E5577">
        <w:rPr>
          <w:rStyle w:val="libAlaemChar"/>
          <w:rtl/>
        </w:rPr>
        <w:t>صلى‌الله‌عليه‌وآله‌وسلم</w:t>
      </w:r>
      <w:r w:rsidRPr="00067003">
        <w:rPr>
          <w:rtl/>
        </w:rPr>
        <w:t xml:space="preserve"> على فاطمة، فلما بصر</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المؤمنون 23: 1 - 11. </w:t>
      </w:r>
    </w:p>
    <w:p w:rsidR="00ED24C1" w:rsidRPr="00067003" w:rsidRDefault="00ED24C1" w:rsidP="00ED24C1">
      <w:pPr>
        <w:pStyle w:val="libFootnote0"/>
        <w:rPr>
          <w:rtl/>
        </w:rPr>
      </w:pPr>
      <w:r w:rsidRPr="00067003">
        <w:rPr>
          <w:rtl/>
        </w:rPr>
        <w:t>(2) بصبص في دعائه: رفع سبابته إلى السماء وحركها.</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 xml:space="preserve">عليّ </w:t>
      </w:r>
      <w:r w:rsidR="003E5577" w:rsidRPr="003E5577">
        <w:rPr>
          <w:rStyle w:val="libAlaemChar"/>
          <w:rtl/>
        </w:rPr>
        <w:t>عليه‌السلام</w:t>
      </w:r>
      <w:r w:rsidRPr="00067003">
        <w:rPr>
          <w:rtl/>
        </w:rPr>
        <w:t xml:space="preserve"> برسول الله </w:t>
      </w:r>
      <w:r w:rsidR="003E5577" w:rsidRPr="003E5577">
        <w:rPr>
          <w:rStyle w:val="libAlaemChar"/>
          <w:rtl/>
        </w:rPr>
        <w:t>صلى‌الله‌عليه‌وآله‌وسلم</w:t>
      </w:r>
      <w:r w:rsidRPr="00067003">
        <w:rPr>
          <w:rtl/>
        </w:rPr>
        <w:t xml:space="preserve"> سلم عليه، وضحك في وجهه، وأشار إليه أن خذني إليك واسقني مما سقيتني بالامس. قال: فأخذه رسول الله </w:t>
      </w:r>
      <w:r w:rsidR="003E5577" w:rsidRPr="003E5577">
        <w:rPr>
          <w:rStyle w:val="libAlaemChar"/>
          <w:rtl/>
        </w:rPr>
        <w:t>صلى‌الله‌عليه‌وآله‌وسلم</w:t>
      </w:r>
      <w:r w:rsidRPr="00067003">
        <w:rPr>
          <w:rtl/>
        </w:rPr>
        <w:t xml:space="preserve">، فقالت فاطمة: عرفه ورب الكعبة. قال: فلكلام فاطمة، سمي ذلك اليوم يوم عرفة - يعني أن </w:t>
      </w:r>
      <w:r>
        <w:rPr>
          <w:rtl/>
        </w:rPr>
        <w:t>أميرالمؤمنين</w:t>
      </w:r>
      <w:r w:rsidRPr="00067003">
        <w:rPr>
          <w:rtl/>
        </w:rPr>
        <w:t xml:space="preserve"> </w:t>
      </w:r>
      <w:r w:rsidR="003E5577" w:rsidRPr="003E5577">
        <w:rPr>
          <w:rStyle w:val="libAlaemChar"/>
          <w:rtl/>
        </w:rPr>
        <w:t>عليه‌السلام</w:t>
      </w:r>
      <w:r w:rsidRPr="00067003">
        <w:rPr>
          <w:rtl/>
        </w:rPr>
        <w:t xml:space="preserve"> عرف رسول الله </w:t>
      </w:r>
      <w:r w:rsidR="003E5577" w:rsidRPr="003E5577">
        <w:rPr>
          <w:rStyle w:val="libAlaemChar"/>
          <w:rtl/>
        </w:rPr>
        <w:t>صلى‌الله‌عليه‌وآله‌وسلم</w:t>
      </w:r>
      <w:r w:rsidRPr="00067003">
        <w:rPr>
          <w:rtl/>
        </w:rPr>
        <w:t xml:space="preserve"> - فلما كان اليوم الثالث، وكان العاشر من ذي الحجة، أذن</w:t>
      </w:r>
      <w:r>
        <w:rPr>
          <w:rtl/>
        </w:rPr>
        <w:t xml:space="preserve"> أبو</w:t>
      </w:r>
      <w:r w:rsidRPr="00067003">
        <w:rPr>
          <w:rtl/>
        </w:rPr>
        <w:t xml:space="preserve">طالب في الناس أذانا جامعا، وقال: هلموا إلى وليمة ابني علي. قال: ونحر ثلاث مائة من الابل وألف رأس من البقر والغنم، واتخذ وليمة عظيمة، وقال: معاشر الناس، ألا من أراد من طعام علي ولدي فهلموا وطوفوا بالبيت سبعا، وادخلوا وسلموا على ولدي علي فإن الله شرفه، ولفعل أبي طالب شرف يوم النحر. </w:t>
      </w:r>
    </w:p>
    <w:p w:rsidR="00ED24C1" w:rsidRDefault="00ED24C1" w:rsidP="00ED24C1">
      <w:pPr>
        <w:pStyle w:val="libNormal"/>
        <w:rPr>
          <w:rtl/>
        </w:rPr>
      </w:pPr>
      <w:bookmarkStart w:id="1762" w:name="_Toc356990558"/>
      <w:r w:rsidRPr="00B12DF9">
        <w:rPr>
          <w:rStyle w:val="Heading2Char"/>
          <w:rtl/>
        </w:rPr>
        <w:t>1512</w:t>
      </w:r>
      <w:r w:rsidR="003E5577">
        <w:rPr>
          <w:rStyle w:val="Heading2Char"/>
          <w:rtl/>
        </w:rPr>
        <w:t>/</w:t>
      </w:r>
      <w:r w:rsidRPr="00B12DF9">
        <w:rPr>
          <w:rStyle w:val="Heading2Char"/>
          <w:rtl/>
        </w:rPr>
        <w:t>2 -</w:t>
      </w:r>
      <w:bookmarkEnd w:id="1762"/>
      <w:r w:rsidRPr="00067003">
        <w:rPr>
          <w:rtl/>
        </w:rPr>
        <w:t xml:space="preserve"> وعنه،</w:t>
      </w:r>
      <w:r>
        <w:rPr>
          <w:rtl/>
        </w:rPr>
        <w:t xml:space="preserve"> قال: </w:t>
      </w:r>
      <w:r w:rsidRPr="00067003">
        <w:rPr>
          <w:rtl/>
        </w:rPr>
        <w:t>أخبرنا</w:t>
      </w:r>
      <w:r>
        <w:rPr>
          <w:rtl/>
        </w:rPr>
        <w:t xml:space="preserve"> أبوالحسن </w:t>
      </w:r>
      <w:r w:rsidRPr="00067003">
        <w:rPr>
          <w:rtl/>
        </w:rPr>
        <w:t xml:space="preserve">أحمد بن </w:t>
      </w:r>
      <w:r>
        <w:rPr>
          <w:rtl/>
        </w:rPr>
        <w:t>محمّد</w:t>
      </w:r>
      <w:r w:rsidRPr="00067003">
        <w:rPr>
          <w:rtl/>
        </w:rPr>
        <w:t xml:space="preserve"> بن الصلت الاهوازي، قال: أخبرنا</w:t>
      </w:r>
      <w:r>
        <w:rPr>
          <w:rtl/>
        </w:rPr>
        <w:t xml:space="preserve"> أبو</w:t>
      </w:r>
      <w:r w:rsidRPr="00067003">
        <w:rPr>
          <w:rtl/>
        </w:rPr>
        <w:t xml:space="preserve">العباس أحمد بن </w:t>
      </w:r>
      <w:r>
        <w:rPr>
          <w:rtl/>
        </w:rPr>
        <w:t>محمّد</w:t>
      </w:r>
      <w:r w:rsidRPr="00067003">
        <w:rPr>
          <w:rtl/>
        </w:rPr>
        <w:t xml:space="preserve"> بن سعيد بن عقدة، قال: </w:t>
      </w:r>
      <w:r>
        <w:rPr>
          <w:rtl/>
        </w:rPr>
        <w:t>حدّثنا</w:t>
      </w:r>
      <w:r w:rsidRPr="00067003">
        <w:rPr>
          <w:rtl/>
        </w:rPr>
        <w:t xml:space="preserve"> جعفر بن </w:t>
      </w:r>
      <w:r>
        <w:rPr>
          <w:rtl/>
        </w:rPr>
        <w:t>عبدالله</w:t>
      </w:r>
      <w:r w:rsidRPr="00067003">
        <w:rPr>
          <w:rtl/>
        </w:rPr>
        <w:t xml:space="preserve"> العلوي، قال: </w:t>
      </w:r>
      <w:r>
        <w:rPr>
          <w:rtl/>
        </w:rPr>
        <w:t>حدّثنا</w:t>
      </w:r>
      <w:r w:rsidRPr="00067003">
        <w:rPr>
          <w:rtl/>
        </w:rPr>
        <w:t xml:space="preserve"> عمي القاسم بن جعفر بن </w:t>
      </w:r>
      <w:r>
        <w:rPr>
          <w:rtl/>
        </w:rPr>
        <w:t>عبدالله</w:t>
      </w:r>
      <w:r w:rsidRPr="00067003">
        <w:rPr>
          <w:rtl/>
        </w:rPr>
        <w:t xml:space="preserve"> بن جعفر بن </w:t>
      </w:r>
      <w:r>
        <w:rPr>
          <w:rtl/>
        </w:rPr>
        <w:t>محمّد</w:t>
      </w:r>
      <w:r w:rsidRPr="00067003">
        <w:rPr>
          <w:rtl/>
        </w:rPr>
        <w:t xml:space="preserve"> </w:t>
      </w:r>
      <w:r>
        <w:rPr>
          <w:rtl/>
        </w:rPr>
        <w:t>بن عليّ بن</w:t>
      </w:r>
      <w:r w:rsidRPr="00067003">
        <w:rPr>
          <w:rtl/>
        </w:rPr>
        <w:t xml:space="preserve"> أبي طالب</w:t>
      </w:r>
      <w:r>
        <w:rPr>
          <w:rtl/>
        </w:rPr>
        <w:t xml:space="preserve"> أبومحمّد</w:t>
      </w:r>
      <w:r w:rsidRPr="00067003">
        <w:rPr>
          <w:rtl/>
        </w:rPr>
        <w:t xml:space="preserve">، قال: حدثني </w:t>
      </w:r>
      <w:r>
        <w:rPr>
          <w:rtl/>
        </w:rPr>
        <w:t>عبدالله</w:t>
      </w:r>
      <w:r w:rsidRPr="00067003">
        <w:rPr>
          <w:rtl/>
        </w:rPr>
        <w:t xml:space="preserve"> بن </w:t>
      </w:r>
      <w:r>
        <w:rPr>
          <w:rtl/>
        </w:rPr>
        <w:t>محمّد</w:t>
      </w:r>
      <w:r w:rsidRPr="00067003">
        <w:rPr>
          <w:rtl/>
        </w:rPr>
        <w:t xml:space="preserve"> بن </w:t>
      </w:r>
      <w:r>
        <w:rPr>
          <w:rtl/>
        </w:rPr>
        <w:t>عبدالله</w:t>
      </w:r>
      <w:r w:rsidRPr="00067003">
        <w:rPr>
          <w:rtl/>
        </w:rPr>
        <w:t xml:space="preserve"> </w:t>
      </w:r>
      <w:r>
        <w:rPr>
          <w:rtl/>
        </w:rPr>
        <w:t>بن عليّ بن</w:t>
      </w:r>
      <w:r w:rsidRPr="00067003">
        <w:rPr>
          <w:rtl/>
        </w:rPr>
        <w:t xml:space="preserve"> الحسين، قال: حدثني أبي، قال: حدثني </w:t>
      </w:r>
      <w:r>
        <w:rPr>
          <w:rtl/>
        </w:rPr>
        <w:t>عبدالله</w:t>
      </w:r>
      <w:r w:rsidRPr="00067003">
        <w:rPr>
          <w:rtl/>
        </w:rPr>
        <w:t xml:space="preserve"> بن أبي بكر بن </w:t>
      </w:r>
      <w:r>
        <w:rPr>
          <w:rtl/>
        </w:rPr>
        <w:t>محمّد</w:t>
      </w:r>
      <w:r w:rsidRPr="00067003">
        <w:rPr>
          <w:rtl/>
        </w:rPr>
        <w:t xml:space="preserve"> بن عمرو بن حزم، عن أبيه، عن جده: أن القوم حين اجتمعوا للشورى فقالوا فيها، وناجى </w:t>
      </w:r>
      <w:r>
        <w:rPr>
          <w:rtl/>
        </w:rPr>
        <w:t xml:space="preserve">عبدالرحمن </w:t>
      </w:r>
      <w:r w:rsidRPr="00067003">
        <w:rPr>
          <w:rtl/>
        </w:rPr>
        <w:t>رجل منهم على حدة، ثم قال ل</w:t>
      </w:r>
      <w:r>
        <w:rPr>
          <w:rtl/>
        </w:rPr>
        <w:t xml:space="preserve">عليّ </w:t>
      </w:r>
      <w:r w:rsidR="003E5577" w:rsidRPr="003E5577">
        <w:rPr>
          <w:rStyle w:val="libAlaemChar"/>
          <w:rtl/>
        </w:rPr>
        <w:t>عليه‌السلام</w:t>
      </w:r>
      <w:r w:rsidRPr="00067003">
        <w:rPr>
          <w:rtl/>
        </w:rPr>
        <w:t xml:space="preserve">: عليك عهد الله وميثاقه، لئن وليت لتعملن بكتاب الله وسنة نبيه وسيرة أبي بكر وعمر. فقال </w:t>
      </w:r>
      <w:r>
        <w:rPr>
          <w:rtl/>
        </w:rPr>
        <w:t xml:space="preserve">عليّ </w:t>
      </w:r>
      <w:r w:rsidR="003E5577" w:rsidRPr="003E5577">
        <w:rPr>
          <w:rStyle w:val="libAlaemChar"/>
          <w:rtl/>
        </w:rPr>
        <w:t>عليه‌السلام</w:t>
      </w:r>
      <w:r w:rsidRPr="00067003">
        <w:rPr>
          <w:rtl/>
        </w:rPr>
        <w:t xml:space="preserve">: علي عهد الله وميثاقه، لئن وليت أمركم لاعملن بكتاب الله وسنة رسوله. فقال </w:t>
      </w:r>
      <w:r>
        <w:rPr>
          <w:rtl/>
        </w:rPr>
        <w:t xml:space="preserve">عبدالرحمن </w:t>
      </w:r>
      <w:r w:rsidRPr="00067003">
        <w:rPr>
          <w:rtl/>
        </w:rPr>
        <w:t>لعثمان كقوله ل</w:t>
      </w:r>
      <w:r>
        <w:rPr>
          <w:rtl/>
        </w:rPr>
        <w:t xml:space="preserve">عليّ </w:t>
      </w:r>
      <w:r w:rsidR="003E5577" w:rsidRPr="003E5577">
        <w:rPr>
          <w:rStyle w:val="libAlaemChar"/>
          <w:rtl/>
        </w:rPr>
        <w:t>عليه‌السلام</w:t>
      </w:r>
      <w:r w:rsidRPr="00067003">
        <w:rPr>
          <w:rtl/>
        </w:rPr>
        <w:t xml:space="preserve">، فأجابه أن نعم، فرد عليهما القول ثلاثا كل ذلك يقول </w:t>
      </w:r>
      <w:r>
        <w:rPr>
          <w:rtl/>
        </w:rPr>
        <w:t xml:space="preserve">عليّ </w:t>
      </w:r>
      <w:r w:rsidR="003E5577" w:rsidRPr="003E5577">
        <w:rPr>
          <w:rStyle w:val="libAlaemChar"/>
          <w:rtl/>
        </w:rPr>
        <w:t>عليه‌السلام</w:t>
      </w:r>
      <w:r w:rsidRPr="00067003">
        <w:rPr>
          <w:rtl/>
        </w:rPr>
        <w:t xml:space="preserve"> كقوله، ويجيبه عثمان: أن نعم، فبايع عثمان </w:t>
      </w:r>
      <w:r>
        <w:rPr>
          <w:rtl/>
        </w:rPr>
        <w:t xml:space="preserve">عبدالرحمن </w:t>
      </w:r>
      <w:r w:rsidRPr="00067003">
        <w:rPr>
          <w:rtl/>
        </w:rPr>
        <w:t xml:space="preserve">عند ذلك. </w:t>
      </w:r>
    </w:p>
    <w:p w:rsidR="00ED24C1" w:rsidRPr="00067003" w:rsidRDefault="00ED24C1" w:rsidP="00ED24C1">
      <w:pPr>
        <w:pStyle w:val="libNormal"/>
        <w:rPr>
          <w:rtl/>
        </w:rPr>
      </w:pPr>
      <w:bookmarkStart w:id="1763" w:name="_Toc356990559"/>
      <w:r w:rsidRPr="00B12DF9">
        <w:rPr>
          <w:rStyle w:val="Heading2Char"/>
          <w:rtl/>
        </w:rPr>
        <w:t>1513</w:t>
      </w:r>
      <w:r w:rsidR="003E5577">
        <w:rPr>
          <w:rStyle w:val="Heading2Char"/>
          <w:rtl/>
        </w:rPr>
        <w:t>/</w:t>
      </w:r>
      <w:r w:rsidRPr="00B12DF9">
        <w:rPr>
          <w:rStyle w:val="Heading2Char"/>
          <w:rtl/>
        </w:rPr>
        <w:t>3 -</w:t>
      </w:r>
      <w:bookmarkEnd w:id="1763"/>
      <w:r w:rsidRPr="00067003">
        <w:rPr>
          <w:rtl/>
        </w:rPr>
        <w:t xml:space="preserve"> وباسناده، عن </w:t>
      </w:r>
      <w:r>
        <w:rPr>
          <w:rtl/>
        </w:rPr>
        <w:t>عبدالله</w:t>
      </w:r>
      <w:r w:rsidRPr="00067003">
        <w:rPr>
          <w:rtl/>
        </w:rPr>
        <w:t xml:space="preserve"> بن أبي بكر، عن عاصم بن عمر بن قتادة، عن محمود بن لبيد: أن الناس كلموا عثمان في أمر عبيدالله بن عمر وقتله الهرمزان، فصعد المنبر فحمد الله وأثنى عليه، ثم قال: أيها الناس، قد أكثرتم في أمر عبيدالله بن عمرو الهرمزان، وإنما قتله عبيدالله تهمة بدم أبيه، وإن أولى الناس بدم الهرمزان الله ثم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الخليفة، ألا وإني قد وهبت دمه لعبيدالله، فقام المقداد بن الاسود، فقال: يا </w:t>
      </w:r>
      <w:r>
        <w:rPr>
          <w:rtl/>
        </w:rPr>
        <w:t>أميرالمؤمنين</w:t>
      </w:r>
      <w:r w:rsidRPr="00067003">
        <w:rPr>
          <w:rtl/>
        </w:rPr>
        <w:t xml:space="preserve">، ما كان لله كان الله أملك به منك، وليس لك أن تهب ما الله أملك به منك. فقال: ننظر وتنظرون، فبلغ قول عثمان عليا </w:t>
      </w:r>
      <w:r w:rsidR="003E5577" w:rsidRPr="003E5577">
        <w:rPr>
          <w:rStyle w:val="libAlaemChar"/>
          <w:rtl/>
        </w:rPr>
        <w:t>عليه‌السلام</w:t>
      </w:r>
      <w:r w:rsidRPr="00067003">
        <w:rPr>
          <w:rtl/>
        </w:rPr>
        <w:t xml:space="preserve"> فقال: والله لئن ملكت لاقتلن عبيدالله بالهرمزان، فبلغ ذلك عبيدالله، فقال: والله لئن ملك لفعل. </w:t>
      </w:r>
    </w:p>
    <w:p w:rsidR="00ED24C1" w:rsidRDefault="00ED24C1" w:rsidP="00ED24C1">
      <w:pPr>
        <w:pStyle w:val="libNormal"/>
        <w:tabs>
          <w:tab w:val="left" w:pos="2409"/>
        </w:tabs>
        <w:rPr>
          <w:rtl/>
        </w:rPr>
      </w:pPr>
      <w:bookmarkStart w:id="1764" w:name="_Toc356990560"/>
      <w:r w:rsidRPr="00B12DF9">
        <w:rPr>
          <w:rStyle w:val="Heading2Char"/>
          <w:rtl/>
        </w:rPr>
        <w:t>1514</w:t>
      </w:r>
      <w:r w:rsidR="003E5577">
        <w:rPr>
          <w:rStyle w:val="Heading2Char"/>
          <w:rtl/>
        </w:rPr>
        <w:t>/</w:t>
      </w:r>
      <w:r w:rsidRPr="00B12DF9">
        <w:rPr>
          <w:rStyle w:val="Heading2Char"/>
          <w:rtl/>
        </w:rPr>
        <w:t>4 -</w:t>
      </w:r>
      <w:bookmarkEnd w:id="1764"/>
      <w:r w:rsidRPr="00067003">
        <w:rPr>
          <w:rtl/>
        </w:rPr>
        <w:t xml:space="preserve"> وباسناده، عن </w:t>
      </w:r>
      <w:r>
        <w:rPr>
          <w:rtl/>
        </w:rPr>
        <w:t xml:space="preserve">عبدالرحمن </w:t>
      </w:r>
      <w:r w:rsidRPr="00067003">
        <w:rPr>
          <w:rtl/>
        </w:rPr>
        <w:t xml:space="preserve">بن أسعد بن زرارة، عن </w:t>
      </w:r>
      <w:r>
        <w:rPr>
          <w:rtl/>
        </w:rPr>
        <w:t xml:space="preserve">عبدالرحمن </w:t>
      </w:r>
      <w:r w:rsidRPr="00067003">
        <w:rPr>
          <w:rtl/>
        </w:rPr>
        <w:t>بن أبي عمرة الانصاري، قال: لما قدم</w:t>
      </w:r>
      <w:r>
        <w:rPr>
          <w:rtl/>
        </w:rPr>
        <w:t xml:space="preserve"> أبو</w:t>
      </w:r>
      <w:r w:rsidRPr="00067003">
        <w:rPr>
          <w:rtl/>
        </w:rPr>
        <w:t>ذر على عثمان، قال: أخبرني أي البلاد أحب إليك</w:t>
      </w:r>
      <w:r>
        <w:rPr>
          <w:rtl/>
        </w:rPr>
        <w:t>؟</w:t>
      </w:r>
      <w:r w:rsidRPr="00067003">
        <w:rPr>
          <w:rtl/>
        </w:rPr>
        <w:t xml:space="preserve"> قال: مهاجري. فقال: لست بمجاوري. قال: فألحق بحرم الله، فأكون فيه. قال لا: قال: فالكوفة أرض بها أصحاب رسول الله </w:t>
      </w:r>
      <w:r w:rsidR="003E5577" w:rsidRPr="003E5577">
        <w:rPr>
          <w:rStyle w:val="libAlaemChar"/>
          <w:rtl/>
        </w:rPr>
        <w:t>صلى‌الله‌عليه‌وآله‌وسلم</w:t>
      </w:r>
      <w:r w:rsidRPr="00067003">
        <w:rPr>
          <w:rtl/>
        </w:rPr>
        <w:t xml:space="preserve">. قال: لا. قال: فلست بمختار غيرهن، فأمره بالمسير إلى الربذة، فقال: إن رسول الله </w:t>
      </w:r>
      <w:r w:rsidR="003E5577" w:rsidRPr="003E5577">
        <w:rPr>
          <w:rStyle w:val="libAlaemChar"/>
          <w:rtl/>
        </w:rPr>
        <w:t>صلى‌الله‌عليه‌وآله‌وسلم</w:t>
      </w:r>
      <w:r w:rsidRPr="00067003">
        <w:rPr>
          <w:rtl/>
        </w:rPr>
        <w:t xml:space="preserve"> قال لي اسمع وأطع، وانفذ حيث قادوك، ولو لعبد حبشي مجدع. </w:t>
      </w:r>
    </w:p>
    <w:p w:rsidR="00ED24C1" w:rsidRDefault="00ED24C1" w:rsidP="00ED24C1">
      <w:pPr>
        <w:pStyle w:val="libNormal"/>
        <w:rPr>
          <w:rtl/>
        </w:rPr>
      </w:pPr>
      <w:r w:rsidRPr="00067003">
        <w:rPr>
          <w:rtl/>
        </w:rPr>
        <w:t xml:space="preserve">فخرج إلى الربذة، وأقام مدة، ثم أتى إلى المدينة، فدخل على عثمان والناس عنده سماطين، فقال: يا </w:t>
      </w:r>
      <w:r>
        <w:rPr>
          <w:rtl/>
        </w:rPr>
        <w:t>أميرالمؤمنين</w:t>
      </w:r>
      <w:r w:rsidRPr="00067003">
        <w:rPr>
          <w:rtl/>
        </w:rPr>
        <w:t>، إنك أخرجتني من أرضي إلى أرض ليس بها زرع ولا ضرع إلا شويهات، وليس لي خادم إلا محررة، ولا ظل يظلني إلا ظل شجرة، فاعطني خادما وغنيمات أعش فيها، فحول وجهه عنه، فتحول عنه إلى السماط الآخر فقال مثل ذلك، فقال له حبيب بن سلمة: لك عندي يا أبا ذر ألف درهم وخادم وخمس مائة شاة. قال</w:t>
      </w:r>
      <w:r>
        <w:rPr>
          <w:rtl/>
        </w:rPr>
        <w:t xml:space="preserve"> أبو</w:t>
      </w:r>
      <w:r w:rsidRPr="00067003">
        <w:rPr>
          <w:rtl/>
        </w:rPr>
        <w:t xml:space="preserve">ذر: أعط خادمك وألفك وشويهاتك من هو أحوج إلى ذلك مني، فإني إنما أسال حقي في كتاب الله. </w:t>
      </w:r>
    </w:p>
    <w:p w:rsidR="00ED24C1" w:rsidRDefault="00ED24C1" w:rsidP="00ED24C1">
      <w:pPr>
        <w:pStyle w:val="libNormal"/>
        <w:tabs>
          <w:tab w:val="left" w:pos="2409"/>
        </w:tabs>
        <w:rPr>
          <w:rtl/>
        </w:rPr>
      </w:pPr>
      <w:r w:rsidRPr="00067003">
        <w:rPr>
          <w:rtl/>
        </w:rPr>
        <w:t xml:space="preserve">فجاء </w:t>
      </w:r>
      <w:r>
        <w:rPr>
          <w:rtl/>
        </w:rPr>
        <w:t xml:space="preserve">عليّ </w:t>
      </w:r>
      <w:r w:rsidR="003E5577" w:rsidRPr="003E5577">
        <w:rPr>
          <w:rStyle w:val="libAlaemChar"/>
          <w:rtl/>
        </w:rPr>
        <w:t>عليه‌السلام</w:t>
      </w:r>
      <w:r w:rsidRPr="00067003">
        <w:rPr>
          <w:rtl/>
        </w:rPr>
        <w:t xml:space="preserve"> فقال له عثمان: ألا تغني عنا سفيهك هذا. قال: أئ سفيه</w:t>
      </w:r>
      <w:r>
        <w:rPr>
          <w:rtl/>
        </w:rPr>
        <w:t>؟</w:t>
      </w:r>
      <w:r w:rsidRPr="00067003">
        <w:rPr>
          <w:rtl/>
        </w:rPr>
        <w:t xml:space="preserve"> قال:</w:t>
      </w:r>
      <w:r>
        <w:rPr>
          <w:rtl/>
        </w:rPr>
        <w:t xml:space="preserve"> أبو</w:t>
      </w:r>
      <w:r w:rsidRPr="00067003">
        <w:rPr>
          <w:rtl/>
        </w:rPr>
        <w:t xml:space="preserve">ذر. قال </w:t>
      </w:r>
      <w:r>
        <w:rPr>
          <w:rtl/>
        </w:rPr>
        <w:t xml:space="preserve">عليّ </w:t>
      </w:r>
      <w:r w:rsidR="003E5577" w:rsidRPr="003E5577">
        <w:rPr>
          <w:rStyle w:val="libAlaemChar"/>
          <w:rtl/>
        </w:rPr>
        <w:t>عليه‌السلام</w:t>
      </w:r>
      <w:r w:rsidRPr="00067003">
        <w:rPr>
          <w:rtl/>
        </w:rPr>
        <w:t xml:space="preserve">: ليس بسفيه، سمعت رسول الله </w:t>
      </w:r>
      <w:r w:rsidR="003E5577" w:rsidRPr="003E5577">
        <w:rPr>
          <w:rStyle w:val="libAlaemChar"/>
          <w:rtl/>
        </w:rPr>
        <w:t>صلى‌الله‌عليه‌وآله‌وسلم</w:t>
      </w:r>
      <w:r w:rsidRPr="00067003">
        <w:rPr>
          <w:rtl/>
        </w:rPr>
        <w:t xml:space="preserve"> يقول: ما أظلت الخضراء، ولا أقلت الغبراء، أصدق لهجة من أبي ذر، أنزله بمنزلة مؤمن آل فرعون، إن يك كاذبا فعليه كذبه، وان يك صادقا يصبكم بعض الذي يعدكم. قال عثمان: التراب في فيك. قال </w:t>
      </w:r>
      <w:r>
        <w:rPr>
          <w:rtl/>
        </w:rPr>
        <w:t xml:space="preserve">عليّ </w:t>
      </w:r>
      <w:r w:rsidR="003E5577" w:rsidRPr="003E5577">
        <w:rPr>
          <w:rStyle w:val="libAlaemChar"/>
          <w:rtl/>
        </w:rPr>
        <w:t>عليه‌السلام</w:t>
      </w:r>
      <w:r w:rsidRPr="00067003">
        <w:rPr>
          <w:rtl/>
        </w:rPr>
        <w:t xml:space="preserve">: بل التراب في فيك، انشد بالله من سمع رسول الله </w:t>
      </w:r>
      <w:r w:rsidR="003E5577" w:rsidRPr="003E5577">
        <w:rPr>
          <w:rStyle w:val="libAlaemChar"/>
          <w:rtl/>
        </w:rPr>
        <w:t>صلى‌الله‌عليه‌وآله‌وسلم</w:t>
      </w:r>
      <w:r w:rsidRPr="00067003">
        <w:rPr>
          <w:rtl/>
        </w:rPr>
        <w:t xml:space="preserve"> يقول ذلك لابي ذر، فقام</w:t>
      </w:r>
      <w:r>
        <w:rPr>
          <w:rtl/>
        </w:rPr>
        <w:t xml:space="preserve"> أبو</w:t>
      </w:r>
      <w:r w:rsidRPr="00067003">
        <w:rPr>
          <w:rtl/>
        </w:rPr>
        <w:t xml:space="preserve">هريرة وعشرة فشهدوا بذلك، فولي </w:t>
      </w:r>
      <w:r>
        <w:rPr>
          <w:rtl/>
        </w:rPr>
        <w:t xml:space="preserve">عليّ </w:t>
      </w:r>
      <w:r w:rsidR="003E5577" w:rsidRPr="003E5577">
        <w:rPr>
          <w:rStyle w:val="libAlaemChar"/>
          <w:rtl/>
        </w:rPr>
        <w:t>عليه‌السلام</w:t>
      </w:r>
      <w:r w:rsidRPr="00067003">
        <w:rPr>
          <w:rtl/>
        </w:rPr>
        <w:t xml:space="preserve">. </w:t>
      </w:r>
    </w:p>
    <w:p w:rsidR="00ED24C1" w:rsidRPr="00067003" w:rsidRDefault="00ED24C1" w:rsidP="00ED24C1">
      <w:pPr>
        <w:pStyle w:val="libNormal"/>
        <w:rPr>
          <w:rtl/>
        </w:rPr>
      </w:pPr>
      <w:bookmarkStart w:id="1765" w:name="_Toc356990561"/>
      <w:r w:rsidRPr="00B12DF9">
        <w:rPr>
          <w:rStyle w:val="Heading2Char"/>
          <w:rtl/>
        </w:rPr>
        <w:t>1515</w:t>
      </w:r>
      <w:r w:rsidR="003E5577">
        <w:rPr>
          <w:rStyle w:val="Heading2Char"/>
          <w:rtl/>
        </w:rPr>
        <w:t>/</w:t>
      </w:r>
      <w:r w:rsidRPr="00B12DF9">
        <w:rPr>
          <w:rStyle w:val="Heading2Char"/>
          <w:rtl/>
        </w:rPr>
        <w:t>5 -</w:t>
      </w:r>
      <w:bookmarkEnd w:id="1765"/>
      <w:r w:rsidRPr="00067003">
        <w:rPr>
          <w:rtl/>
        </w:rPr>
        <w:t xml:space="preserve"> قال ابن عباس: كنت عند أبي على العشاء بعد المغرب إذ جاء</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الخادم، فقال: هذا </w:t>
      </w:r>
      <w:r>
        <w:rPr>
          <w:rtl/>
        </w:rPr>
        <w:t>أميرالمؤمنين</w:t>
      </w:r>
      <w:r w:rsidRPr="00067003">
        <w:rPr>
          <w:rtl/>
        </w:rPr>
        <w:t xml:space="preserve"> بالباب، فدخل عثمان فجلس، فقال له العباس: تعش. قال: تعشيت، فوضع يده، فلما فرغنا من العشاء قام من كان عنده وجلست وتكلم عثمان، فقال: يا خال، أشكو إليك ابن أخيك - يعني عليا </w:t>
      </w:r>
      <w:r w:rsidR="003E5577" w:rsidRPr="003E5577">
        <w:rPr>
          <w:rStyle w:val="libAlaemChar"/>
          <w:rtl/>
        </w:rPr>
        <w:t>عليه‌السلام</w:t>
      </w:r>
      <w:r w:rsidRPr="00067003">
        <w:rPr>
          <w:rtl/>
        </w:rPr>
        <w:t xml:space="preserve"> - فإنه أكثر في شتمي، ونطق في عرضي، وأنا أعوذ بالله من ظلمكم بني عبد المطلب، إن يكن هذا الامر لكم فقد سلمتموه إلى من هو أبعد مني، وإن لا يكن لكم فحقي أخذت. </w:t>
      </w:r>
    </w:p>
    <w:p w:rsidR="00ED24C1" w:rsidRDefault="00ED24C1" w:rsidP="00ED24C1">
      <w:pPr>
        <w:pStyle w:val="libNormal"/>
        <w:rPr>
          <w:rtl/>
        </w:rPr>
      </w:pPr>
      <w:r w:rsidRPr="00067003">
        <w:rPr>
          <w:rtl/>
        </w:rPr>
        <w:t>فتكلم العباس، فحمد الله وأثنى عليه، وصلى على</w:t>
      </w:r>
      <w:r>
        <w:rPr>
          <w:rtl/>
        </w:rPr>
        <w:t xml:space="preserve"> النبيّ </w:t>
      </w:r>
      <w:r w:rsidR="003E5577" w:rsidRPr="003E5577">
        <w:rPr>
          <w:rStyle w:val="libAlaemChar"/>
          <w:rtl/>
        </w:rPr>
        <w:t>صلى‌الله‌عليه‌وآله‌وسلم</w:t>
      </w:r>
      <w:r w:rsidRPr="00067003">
        <w:rPr>
          <w:rtl/>
        </w:rPr>
        <w:t xml:space="preserve">، وذكر ما خص الله به قريشا منه، وما خص به بني عبد المطلب خاصة، ثم قال: أما بعد، فما حمدتك لابن أخي، ولا حمدت ابن أخي فيك، وما هو وحده، ولقد نطق غيره، فلو أنك هبطت مما صعدت، وصعدوا مما هبطوا لكان ذلك أقرب. </w:t>
      </w:r>
    </w:p>
    <w:p w:rsidR="00ED24C1" w:rsidRDefault="00ED24C1" w:rsidP="00ED24C1">
      <w:pPr>
        <w:pStyle w:val="libNormal"/>
        <w:rPr>
          <w:rtl/>
        </w:rPr>
      </w:pPr>
      <w:r w:rsidRPr="00067003">
        <w:rPr>
          <w:rtl/>
        </w:rPr>
        <w:t>فقال: أنت وذلك يا خال. قال: فلم تكلم بذلك عنك</w:t>
      </w:r>
      <w:r>
        <w:rPr>
          <w:rtl/>
        </w:rPr>
        <w:t>؟</w:t>
      </w:r>
      <w:r w:rsidRPr="00067003">
        <w:rPr>
          <w:rtl/>
        </w:rPr>
        <w:t xml:space="preserve"> قال: نعم أعطهم عني ما شئت، وقام عثمان فخرج، فلم يلبث أن رجع إليه فسلم وهو قائم، ثم قال: يا خال، لا تعجل بشئ</w:t>
      </w:r>
      <w:r>
        <w:rPr>
          <w:rtl/>
        </w:rPr>
        <w:t xml:space="preserve"> حتّى </w:t>
      </w:r>
      <w:r w:rsidRPr="00067003">
        <w:rPr>
          <w:rtl/>
        </w:rPr>
        <w:t>أعود إليك، فرفع العباس يديه واستقبل القبلة، فقال: اللهم استبق بي ما لا خير لي في إدراكه، فما مضت الجمعة</w:t>
      </w:r>
      <w:r>
        <w:rPr>
          <w:rtl/>
        </w:rPr>
        <w:t xml:space="preserve"> حتّى </w:t>
      </w:r>
      <w:r w:rsidRPr="00067003">
        <w:rPr>
          <w:rtl/>
        </w:rPr>
        <w:t xml:space="preserve">مات. </w:t>
      </w:r>
    </w:p>
    <w:p w:rsidR="00ED24C1" w:rsidRPr="00067003" w:rsidRDefault="00ED24C1" w:rsidP="00ED24C1">
      <w:pPr>
        <w:pStyle w:val="libNormal"/>
        <w:rPr>
          <w:rtl/>
        </w:rPr>
      </w:pPr>
      <w:bookmarkStart w:id="1766" w:name="_Toc356990562"/>
      <w:r w:rsidRPr="00B12DF9">
        <w:rPr>
          <w:rStyle w:val="Heading2Char"/>
          <w:rtl/>
        </w:rPr>
        <w:t>1516</w:t>
      </w:r>
      <w:r w:rsidR="003E5577">
        <w:rPr>
          <w:rStyle w:val="Heading2Char"/>
          <w:rtl/>
        </w:rPr>
        <w:t>/</w:t>
      </w:r>
      <w:r w:rsidRPr="00B12DF9">
        <w:rPr>
          <w:rStyle w:val="Heading2Char"/>
          <w:rtl/>
        </w:rPr>
        <w:t>6 -</w:t>
      </w:r>
      <w:bookmarkEnd w:id="1766"/>
      <w:r w:rsidRPr="00067003">
        <w:rPr>
          <w:rtl/>
        </w:rPr>
        <w:t xml:space="preserve"> وباسناده، عن </w:t>
      </w:r>
      <w:r>
        <w:rPr>
          <w:rtl/>
        </w:rPr>
        <w:t>عبدالله</w:t>
      </w:r>
      <w:r w:rsidRPr="00067003">
        <w:rPr>
          <w:rtl/>
        </w:rPr>
        <w:t xml:space="preserve"> بن أبي بكر بن </w:t>
      </w:r>
      <w:r>
        <w:rPr>
          <w:rtl/>
        </w:rPr>
        <w:t>محمّد</w:t>
      </w:r>
      <w:r w:rsidRPr="00067003">
        <w:rPr>
          <w:rtl/>
        </w:rPr>
        <w:t xml:space="preserve">، عن أبي بكر بن </w:t>
      </w:r>
      <w:r>
        <w:rPr>
          <w:rtl/>
        </w:rPr>
        <w:t>عبدالله</w:t>
      </w:r>
      <w:r w:rsidRPr="00067003">
        <w:rPr>
          <w:rtl/>
        </w:rPr>
        <w:t xml:space="preserve"> بن عبيدالله بن عمر، عن </w:t>
      </w:r>
      <w:r>
        <w:rPr>
          <w:rtl/>
        </w:rPr>
        <w:t>عبدالله</w:t>
      </w:r>
      <w:r w:rsidRPr="00067003">
        <w:rPr>
          <w:rtl/>
        </w:rPr>
        <w:t xml:space="preserve"> بن عمر: أنه نزل على خالد بن أسيد بمكة، فقال له: لو أتيت ابن عمك فوصلك، فأتى عثمان فكتب له إلى </w:t>
      </w:r>
      <w:r>
        <w:rPr>
          <w:rtl/>
        </w:rPr>
        <w:t>عبدالله</w:t>
      </w:r>
      <w:r w:rsidRPr="00067003">
        <w:rPr>
          <w:rtl/>
        </w:rPr>
        <w:t xml:space="preserve"> بن عامر: أن صله بست مائة ألف، فنزل به من قابل فسأله، فقال له: قد بارك الله لي في مشورتك، فأتيته فأمر لي بست مائة ألف، فقال له ابن عمر: ستين ألفا</w:t>
      </w:r>
      <w:r>
        <w:rPr>
          <w:rtl/>
        </w:rPr>
        <w:t>!</w:t>
      </w:r>
      <w:r w:rsidRPr="00067003">
        <w:rPr>
          <w:rtl/>
        </w:rPr>
        <w:t xml:space="preserve"> قال: مائة ألف ومائة ألف ومائة ألف، ست مرات، فقال له ابن عمر: اسكت فما أسود </w:t>
      </w:r>
      <w:r w:rsidRPr="004C2B50">
        <w:rPr>
          <w:rStyle w:val="libFootnotenumChar"/>
          <w:rtl/>
        </w:rPr>
        <w:t>(1)</w:t>
      </w:r>
      <w:r w:rsidRPr="00067003">
        <w:rPr>
          <w:rtl/>
        </w:rPr>
        <w:t xml:space="preserve"> عثمان</w:t>
      </w:r>
      <w:r>
        <w:rPr>
          <w:rtl/>
        </w:rPr>
        <w:t>!</w:t>
      </w:r>
      <w:r w:rsidRPr="00067003">
        <w:rPr>
          <w:rtl/>
        </w:rPr>
        <w:t xml:space="preserve"> وبايعه أهل مصر، فكتب أهل مصر إلى عثمان، وذكر الكتاب بطوله.</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أي ما أكثر ماله، والسواد: المال الكثير.</w:t>
      </w:r>
    </w:p>
    <w:p w:rsidR="00ED24C1" w:rsidRDefault="00ED24C1" w:rsidP="001C1E66">
      <w:pPr>
        <w:pStyle w:val="libNormal"/>
        <w:rPr>
          <w:rtl/>
        </w:rPr>
      </w:pPr>
      <w:r>
        <w:rPr>
          <w:rtl/>
        </w:rPr>
        <w:br w:type="page"/>
      </w:r>
    </w:p>
    <w:p w:rsidR="00ED24C1" w:rsidRDefault="00ED24C1" w:rsidP="00ED24C1">
      <w:pPr>
        <w:pStyle w:val="Heading1Center"/>
        <w:rPr>
          <w:rtl/>
        </w:rPr>
      </w:pPr>
      <w:bookmarkStart w:id="1767" w:name="_Toc356990563"/>
      <w:r>
        <w:rPr>
          <w:rFonts w:hint="cs"/>
          <w:rtl/>
        </w:rPr>
        <w:lastRenderedPageBreak/>
        <w:t xml:space="preserve">[ </w:t>
      </w:r>
      <w:r w:rsidRPr="00067003">
        <w:rPr>
          <w:rtl/>
        </w:rPr>
        <w:t>43</w:t>
      </w:r>
      <w:r>
        <w:rPr>
          <w:rFonts w:hint="cs"/>
          <w:rtl/>
        </w:rPr>
        <w:t xml:space="preserve"> ]</w:t>
      </w:r>
      <w:bookmarkEnd w:id="1767"/>
      <w:r w:rsidRPr="00067003">
        <w:rPr>
          <w:rtl/>
        </w:rPr>
        <w:t xml:space="preserve"> </w:t>
      </w:r>
    </w:p>
    <w:p w:rsidR="00ED24C1" w:rsidRDefault="00ED24C1" w:rsidP="00ED24C1">
      <w:pPr>
        <w:pStyle w:val="Heading1Center"/>
        <w:rPr>
          <w:rtl/>
        </w:rPr>
      </w:pPr>
      <w:bookmarkStart w:id="1768" w:name="_Toc356990564"/>
      <w:r w:rsidRPr="00067003">
        <w:rPr>
          <w:rtl/>
        </w:rPr>
        <w:t>مجلس يوم الجمعة</w:t>
      </w:r>
      <w:bookmarkEnd w:id="1768"/>
      <w:r w:rsidRPr="00067003">
        <w:rPr>
          <w:rtl/>
        </w:rPr>
        <w:t xml:space="preserve"> </w:t>
      </w:r>
    </w:p>
    <w:p w:rsidR="00ED24C1" w:rsidRDefault="00ED24C1" w:rsidP="00ED24C1">
      <w:pPr>
        <w:pStyle w:val="Heading1Center"/>
        <w:rPr>
          <w:rtl/>
        </w:rPr>
      </w:pPr>
      <w:bookmarkStart w:id="1769" w:name="_Toc356990565"/>
      <w:r w:rsidRPr="00067003">
        <w:rPr>
          <w:rtl/>
        </w:rPr>
        <w:t>الثالث والعشرين من ذي الحجة سنة سبع وخمسين وأربع مائة</w:t>
      </w:r>
      <w:bookmarkEnd w:id="1769"/>
      <w:r w:rsidRPr="00067003">
        <w:rPr>
          <w:rtl/>
        </w:rPr>
        <w:t xml:space="preserve"> </w:t>
      </w:r>
    </w:p>
    <w:p w:rsidR="00ED24C1" w:rsidRDefault="00ED24C1" w:rsidP="00ED24C1">
      <w:pPr>
        <w:pStyle w:val="Heading1Center"/>
        <w:rPr>
          <w:rtl/>
        </w:rPr>
      </w:pPr>
      <w:bookmarkStart w:id="1770" w:name="_Toc356990566"/>
      <w:r w:rsidRPr="00067003">
        <w:rPr>
          <w:rtl/>
        </w:rPr>
        <w:t>فيه بقية أحاديث ابن الصلت الاهوازي.</w:t>
      </w:r>
      <w:bookmarkEnd w:id="1770"/>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771" w:name="_Toc356990567"/>
      <w:r w:rsidRPr="00B12DF9">
        <w:rPr>
          <w:rStyle w:val="Heading2Char"/>
          <w:rtl/>
        </w:rPr>
        <w:t>1517</w:t>
      </w:r>
      <w:r w:rsidR="003E5577">
        <w:rPr>
          <w:rStyle w:val="Heading2Char"/>
          <w:rtl/>
        </w:rPr>
        <w:t>/</w:t>
      </w:r>
      <w:r w:rsidRPr="00B12DF9">
        <w:rPr>
          <w:rStyle w:val="Heading2Char"/>
          <w:rtl/>
        </w:rPr>
        <w:t>1 -</w:t>
      </w:r>
      <w:bookmarkEnd w:id="1771"/>
      <w:r w:rsidRPr="00067003">
        <w:rPr>
          <w:rtl/>
        </w:rPr>
        <w:t xml:space="preserve"> </w:t>
      </w:r>
      <w:r>
        <w:rPr>
          <w:rtl/>
        </w:rPr>
        <w:t>حدّثنا أبوجعفر محمّد</w:t>
      </w:r>
      <w:r w:rsidRPr="00067003">
        <w:rPr>
          <w:rtl/>
        </w:rPr>
        <w:t xml:space="preserve"> بن الحسن </w:t>
      </w:r>
      <w:r>
        <w:rPr>
          <w:rtl/>
        </w:rPr>
        <w:t>بن عليّ بن</w:t>
      </w:r>
      <w:r w:rsidRPr="00067003">
        <w:rPr>
          <w:rtl/>
        </w:rPr>
        <w:t xml:space="preserve"> الحسن الطوسي </w:t>
      </w:r>
      <w:r w:rsidR="003E5577" w:rsidRPr="003E5577">
        <w:rPr>
          <w:rStyle w:val="libAlaemChar"/>
          <w:rtl/>
        </w:rPr>
        <w:t>رضي‌الله‌عنه</w:t>
      </w:r>
      <w:r w:rsidRPr="00067003">
        <w:rPr>
          <w:rtl/>
        </w:rPr>
        <w:t xml:space="preserve">، قال: بالاسناد الاول عن </w:t>
      </w:r>
      <w:r>
        <w:rPr>
          <w:rtl/>
        </w:rPr>
        <w:t>عبدالله</w:t>
      </w:r>
      <w:r w:rsidRPr="00067003">
        <w:rPr>
          <w:rtl/>
        </w:rPr>
        <w:t xml:space="preserve"> بن أبي بكر، عن أبي جعفر </w:t>
      </w:r>
      <w:r w:rsidR="003E5577" w:rsidRPr="003E5577">
        <w:rPr>
          <w:rStyle w:val="libAlaemChar"/>
          <w:rtl/>
        </w:rPr>
        <w:t>عليه‌السلام</w:t>
      </w:r>
      <w:r w:rsidRPr="00067003">
        <w:rPr>
          <w:rtl/>
        </w:rPr>
        <w:t xml:space="preserve">، قال: حدثني </w:t>
      </w:r>
      <w:r>
        <w:rPr>
          <w:rtl/>
        </w:rPr>
        <w:t xml:space="preserve">عبدالرحمن </w:t>
      </w:r>
      <w:r w:rsidRPr="00067003">
        <w:rPr>
          <w:rtl/>
        </w:rPr>
        <w:t>بن أبي عمرة الانصاري، قال: لما نزل المصريون بعثمان بن عفان في مرتهم الثانية، دعا مروان بن الحكم فاستشاره، فقال له: إن القوم ليس هم لاحد أطوع منهم ل</w:t>
      </w:r>
      <w:r>
        <w:rPr>
          <w:rtl/>
        </w:rPr>
        <w:t>عليّ بن</w:t>
      </w:r>
      <w:r w:rsidRPr="00067003">
        <w:rPr>
          <w:rtl/>
        </w:rPr>
        <w:t xml:space="preserve"> أبي طالب، وهو أطوع الناس في الناس، فابعثه إليهم فليعطهم الرضا، وليأخذ لك عليهم الطاعة، ويحذرهم الفتنة، فكتب عثمان إلى </w:t>
      </w:r>
      <w:r>
        <w:rPr>
          <w:rtl/>
        </w:rPr>
        <w:t>عليّ بن</w:t>
      </w:r>
      <w:r w:rsidRPr="00067003">
        <w:rPr>
          <w:rtl/>
        </w:rPr>
        <w:t xml:space="preserve"> أبي طالب </w:t>
      </w:r>
      <w:r w:rsidR="003E5577" w:rsidRPr="003E5577">
        <w:rPr>
          <w:rStyle w:val="libAlaemChar"/>
          <w:rtl/>
        </w:rPr>
        <w:t>عليه‌السلام</w:t>
      </w:r>
      <w:r w:rsidRPr="00067003">
        <w:rPr>
          <w:rtl/>
        </w:rPr>
        <w:t>:</w:t>
      </w:r>
      <w:r>
        <w:rPr>
          <w:rtl/>
        </w:rPr>
        <w:t xml:space="preserve"> «</w:t>
      </w:r>
      <w:r w:rsidRPr="00067003">
        <w:rPr>
          <w:rtl/>
        </w:rPr>
        <w:t xml:space="preserve"> سلام عليكم، أما بعد، فإنه قد جاز السيل الزبا، وبلغ الحزام الطبيين </w:t>
      </w:r>
      <w:r w:rsidRPr="004C2B50">
        <w:rPr>
          <w:rStyle w:val="libFootnotenumChar"/>
          <w:rtl/>
        </w:rPr>
        <w:t>(1)</w:t>
      </w:r>
      <w:r w:rsidRPr="00067003">
        <w:rPr>
          <w:rtl/>
        </w:rPr>
        <w:t xml:space="preserve">، وارتفع أمر الناس بي فوق قدره، وطمع في من كان يعجز عن نفسه، فاقبل علي أولى، وتمثل: </w:t>
      </w:r>
    </w:p>
    <w:tbl>
      <w:tblPr>
        <w:bidiVisual/>
        <w:tblW w:w="4297" w:type="pct"/>
        <w:tblInd w:w="533" w:type="dxa"/>
        <w:tblLook w:val="01E0"/>
      </w:tblPr>
      <w:tblGrid>
        <w:gridCol w:w="3293"/>
        <w:gridCol w:w="284"/>
        <w:gridCol w:w="3309"/>
      </w:tblGrid>
      <w:tr w:rsidR="00ED24C1" w:rsidTr="00ED24C1">
        <w:trPr>
          <w:trHeight w:val="350"/>
        </w:trPr>
        <w:tc>
          <w:tcPr>
            <w:tcW w:w="3118" w:type="dxa"/>
            <w:shd w:val="clear" w:color="auto" w:fill="auto"/>
          </w:tcPr>
          <w:p w:rsidR="00ED24C1" w:rsidRDefault="00ED24C1" w:rsidP="00ED24C1">
            <w:pPr>
              <w:pStyle w:val="libPoem"/>
            </w:pPr>
            <w:r w:rsidRPr="00067003">
              <w:rPr>
                <w:rtl/>
              </w:rPr>
              <w:t>فإن كنت مأكولا فكن خير آكل</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133" w:type="dxa"/>
            <w:shd w:val="clear" w:color="auto" w:fill="auto"/>
          </w:tcPr>
          <w:p w:rsidR="00ED24C1" w:rsidRDefault="00ED24C1" w:rsidP="00ED24C1">
            <w:pPr>
              <w:pStyle w:val="libPoem"/>
            </w:pPr>
            <w:r w:rsidRPr="00067003">
              <w:rPr>
                <w:rtl/>
              </w:rPr>
              <w:t>وإلا فأدركني ولما امزق</w:t>
            </w:r>
            <w:r w:rsidRPr="00725071">
              <w:rPr>
                <w:rStyle w:val="libPoemTiniChar0"/>
                <w:rtl/>
              </w:rPr>
              <w:br/>
              <w:t> </w:t>
            </w:r>
          </w:p>
        </w:tc>
      </w:tr>
    </w:tbl>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أي اشتد الامر وتفاقم.</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والسلام </w:t>
      </w:r>
      <w:r>
        <w:rPr>
          <w:rtl/>
        </w:rPr>
        <w:t xml:space="preserve">» </w:t>
      </w:r>
      <w:r w:rsidRPr="00067003">
        <w:rPr>
          <w:rtl/>
        </w:rPr>
        <w:t xml:space="preserve">. </w:t>
      </w:r>
    </w:p>
    <w:p w:rsidR="00ED24C1" w:rsidRDefault="00ED24C1" w:rsidP="00ED24C1">
      <w:pPr>
        <w:pStyle w:val="libNormal"/>
        <w:tabs>
          <w:tab w:val="left" w:pos="2409"/>
        </w:tabs>
        <w:rPr>
          <w:rtl/>
        </w:rPr>
      </w:pPr>
      <w:r w:rsidRPr="00067003">
        <w:rPr>
          <w:rtl/>
        </w:rPr>
        <w:t xml:space="preserve">فجاءه </w:t>
      </w:r>
      <w:r>
        <w:rPr>
          <w:rtl/>
        </w:rPr>
        <w:t xml:space="preserve">عليّ </w:t>
      </w:r>
      <w:r w:rsidR="003E5577" w:rsidRPr="003E5577">
        <w:rPr>
          <w:rStyle w:val="libAlaemChar"/>
          <w:rtl/>
        </w:rPr>
        <w:t>عليه‌السلام</w:t>
      </w:r>
      <w:r w:rsidRPr="00067003">
        <w:rPr>
          <w:rtl/>
        </w:rPr>
        <w:t xml:space="preserve">، فقال: يا أبا الحسن، ائت هؤلاء القوم، فادعهم إلى كتاب الله وسنة نبيه </w:t>
      </w:r>
      <w:r w:rsidR="003E5577" w:rsidRPr="003E5577">
        <w:rPr>
          <w:rStyle w:val="libAlaemChar"/>
          <w:rtl/>
        </w:rPr>
        <w:t>صلى‌الله‌عليه‌وآله‌وسلم</w:t>
      </w:r>
      <w:r w:rsidRPr="00067003">
        <w:rPr>
          <w:rtl/>
        </w:rPr>
        <w:t xml:space="preserve">. فقال: نعم، إن أعطيتني عهد الله وميثاقه على أن تفي لهم بكل شئ أعطيته عنك لهم. فقال: نعم. فأخذ عليه عهدا غليظا ومشى إلى القوم، فلما دنا منهم، قالوا: وراءك </w:t>
      </w:r>
      <w:r w:rsidRPr="00287DCA">
        <w:rPr>
          <w:rStyle w:val="libFootnotenumChar"/>
          <w:rtl/>
        </w:rPr>
        <w:t>(1)</w:t>
      </w:r>
      <w:r w:rsidRPr="00067003">
        <w:rPr>
          <w:rtl/>
        </w:rPr>
        <w:t xml:space="preserve">. قال: لا. قالوا: وراءك. قال: لا. فجاء بعضهم ليدفع في صدره حين قال ذلك، فقال القوم بعضهم لبعض: سبحان الله، أتاكم ابن عم رسول الله </w:t>
      </w:r>
      <w:r w:rsidR="003E5577" w:rsidRPr="003E5577">
        <w:rPr>
          <w:rStyle w:val="libAlaemChar"/>
          <w:rtl/>
        </w:rPr>
        <w:t>صلى‌الله‌عليه‌وآله‌وسلم</w:t>
      </w:r>
      <w:r w:rsidRPr="00067003">
        <w:rPr>
          <w:rtl/>
        </w:rPr>
        <w:t xml:space="preserve"> يعرض كتاب الله</w:t>
      </w:r>
      <w:r>
        <w:rPr>
          <w:rtl/>
        </w:rPr>
        <w:t>!</w:t>
      </w:r>
      <w:r w:rsidRPr="00067003">
        <w:rPr>
          <w:rtl/>
        </w:rPr>
        <w:t xml:space="preserve"> اسمعوا منه واقبلوا. قالوا: تضمن لنا كذلك. قال: </w:t>
      </w:r>
      <w:r>
        <w:rPr>
          <w:rFonts w:hint="cs"/>
          <w:rtl/>
        </w:rPr>
        <w:t>نعم.</w:t>
      </w:r>
    </w:p>
    <w:p w:rsidR="00ED24C1" w:rsidRDefault="00ED24C1" w:rsidP="00ED24C1">
      <w:pPr>
        <w:pStyle w:val="libNormal"/>
        <w:rPr>
          <w:rtl/>
        </w:rPr>
      </w:pPr>
      <w:r w:rsidRPr="00067003">
        <w:rPr>
          <w:rtl/>
        </w:rPr>
        <w:t>فاقبل معه أشرافهم ووجوههم</w:t>
      </w:r>
      <w:r>
        <w:rPr>
          <w:rtl/>
        </w:rPr>
        <w:t xml:space="preserve"> حتّى </w:t>
      </w:r>
      <w:r w:rsidRPr="00067003">
        <w:rPr>
          <w:rtl/>
        </w:rPr>
        <w:t>دخلوا على عثمان فعاتبوه، فأجابهم إلى ما أحبوا، فقالوا: اكتب لنا على هذا كتاب، وليضمن علي عنك ما في الكتاب. قال: اكتبوا أنى شئتم، فكتبوا بينهم</w:t>
      </w:r>
      <w:r>
        <w:rPr>
          <w:rtl/>
        </w:rPr>
        <w:t xml:space="preserve"> «</w:t>
      </w:r>
      <w:r w:rsidRPr="00067003">
        <w:rPr>
          <w:rtl/>
        </w:rPr>
        <w:t xml:space="preserve"> بسم الله الرحمن الرحيم. هذا ماكتب </w:t>
      </w:r>
      <w:r>
        <w:rPr>
          <w:rtl/>
        </w:rPr>
        <w:t>عبدالله</w:t>
      </w:r>
      <w:r w:rsidRPr="00067003">
        <w:rPr>
          <w:rtl/>
        </w:rPr>
        <w:t xml:space="preserve"> عثمان بن عفان </w:t>
      </w:r>
      <w:r>
        <w:rPr>
          <w:rtl/>
        </w:rPr>
        <w:t>أميرالمؤمنين</w:t>
      </w:r>
      <w:r w:rsidRPr="00067003">
        <w:rPr>
          <w:rtl/>
        </w:rPr>
        <w:t xml:space="preserve"> لمن نقم عليه من المؤمنين والمسلمين أن لكم علي أن أعمل بكتاب الله وسنة نبيه </w:t>
      </w:r>
      <w:r w:rsidR="003E5577" w:rsidRPr="003E5577">
        <w:rPr>
          <w:rStyle w:val="libAlaemChar"/>
          <w:rtl/>
        </w:rPr>
        <w:t>صلى‌الله‌عليه‌وآله‌وسلم</w:t>
      </w:r>
      <w:r w:rsidRPr="00067003">
        <w:rPr>
          <w:rtl/>
        </w:rPr>
        <w:t xml:space="preserve">، وأن المحروم يعطى، وأن الخائف يؤمن، وأن المنفي يرد، وأن المبعوث لا يجمر </w:t>
      </w:r>
      <w:r w:rsidRPr="00287DCA">
        <w:rPr>
          <w:rStyle w:val="libFootnotenumChar"/>
          <w:rtl/>
        </w:rPr>
        <w:t>(2)</w:t>
      </w:r>
      <w:r w:rsidRPr="00067003">
        <w:rPr>
          <w:rtl/>
        </w:rPr>
        <w:t>، وأن الفئ لا يكون دولة بين الاغنياء، و</w:t>
      </w:r>
      <w:r>
        <w:rPr>
          <w:rtl/>
        </w:rPr>
        <w:t>عليّ بن</w:t>
      </w:r>
      <w:r w:rsidRPr="00067003">
        <w:rPr>
          <w:rtl/>
        </w:rPr>
        <w:t xml:space="preserve"> أبي طالب ضامن للمؤمنين والمسلمين على عثمان الوفاء لهم على ما في هذا الكتاب. شهد الزبير بن العوام، وطلحة بن عبيدالله، وسعد بن مالك، و</w:t>
      </w:r>
      <w:r>
        <w:rPr>
          <w:rtl/>
        </w:rPr>
        <w:t>عبدالله</w:t>
      </w:r>
      <w:r w:rsidRPr="00067003">
        <w:rPr>
          <w:rtl/>
        </w:rPr>
        <w:t xml:space="preserve"> بن عمر، وأبو أيوب بن زيد. وكتب في ذي القعدة سنة خمس وعشرين </w:t>
      </w:r>
      <w:r>
        <w:rPr>
          <w:rtl/>
        </w:rPr>
        <w:t xml:space="preserve">» </w:t>
      </w:r>
      <w:r w:rsidRPr="00067003">
        <w:rPr>
          <w:rtl/>
        </w:rPr>
        <w:t xml:space="preserve">. </w:t>
      </w:r>
    </w:p>
    <w:p w:rsidR="00ED24C1" w:rsidRPr="00067003" w:rsidRDefault="00ED24C1" w:rsidP="00ED24C1">
      <w:pPr>
        <w:pStyle w:val="libNormal"/>
        <w:rPr>
          <w:rtl/>
        </w:rPr>
      </w:pPr>
      <w:r w:rsidRPr="00067003">
        <w:rPr>
          <w:rtl/>
        </w:rPr>
        <w:t>فأخذوا الكتاب ثم انصرفوا، فلما نزلوا أيلة إذا هم براكب فأخذوه، فقالوا: من أنت</w:t>
      </w:r>
      <w:r>
        <w:rPr>
          <w:rtl/>
        </w:rPr>
        <w:t>؟</w:t>
      </w:r>
      <w:r w:rsidRPr="00067003">
        <w:rPr>
          <w:rtl/>
        </w:rPr>
        <w:t xml:space="preserve"> قال: أنا رسول عثمان إلى </w:t>
      </w:r>
      <w:r>
        <w:rPr>
          <w:rtl/>
        </w:rPr>
        <w:t>عبدالله</w:t>
      </w:r>
      <w:r w:rsidRPr="00067003">
        <w:rPr>
          <w:rtl/>
        </w:rPr>
        <w:t xml:space="preserve"> بن سعد. قال بعضهم لبعض: لو فتشناه لئلا يكون قد كتب فينا</w:t>
      </w:r>
      <w:r>
        <w:rPr>
          <w:rtl/>
        </w:rPr>
        <w:t>؟</w:t>
      </w:r>
      <w:r w:rsidRPr="00067003">
        <w:rPr>
          <w:rtl/>
        </w:rPr>
        <w:t xml:space="preserve"> ففتشوه فلم يجدوا معه شيئا، فقال كنانة بن بشر التجيبي: انظروا</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وراءك: اسم فعل بمعنى ارجع أو تأخر. </w:t>
      </w:r>
    </w:p>
    <w:p w:rsidR="00ED24C1" w:rsidRPr="00067003" w:rsidRDefault="00ED24C1" w:rsidP="00ED24C1">
      <w:pPr>
        <w:pStyle w:val="libFootnote0"/>
        <w:rPr>
          <w:rtl/>
        </w:rPr>
      </w:pPr>
      <w:r w:rsidRPr="00067003">
        <w:rPr>
          <w:rtl/>
        </w:rPr>
        <w:t>(2) جمر الجيش: حبسهم في أرض العدو ولم يقفلهم من الثغر، وفي الحديث:</w:t>
      </w:r>
      <w:r>
        <w:rPr>
          <w:rtl/>
        </w:rPr>
        <w:t xml:space="preserve"> «</w:t>
      </w:r>
      <w:r w:rsidRPr="00067003">
        <w:rPr>
          <w:rtl/>
        </w:rPr>
        <w:t xml:space="preserve"> لا تجمروا الجيش فتفتنوهم </w:t>
      </w:r>
      <w:r>
        <w:rPr>
          <w:rtl/>
        </w:rPr>
        <w:t xml:space="preserve">» </w:t>
      </w:r>
      <w:r w:rsidRPr="00067003">
        <w:rPr>
          <w:rtl/>
        </w:rPr>
        <w:t>.</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إلى إدواته </w:t>
      </w:r>
      <w:r w:rsidRPr="00287DCA">
        <w:rPr>
          <w:rStyle w:val="libFootnotenumChar"/>
          <w:rtl/>
        </w:rPr>
        <w:t>(1)</w:t>
      </w:r>
      <w:r w:rsidRPr="00067003">
        <w:rPr>
          <w:rtl/>
        </w:rPr>
        <w:t xml:space="preserve">، فإن للناس حيلا، فإذا قارورة مختومة بموم </w:t>
      </w:r>
      <w:r w:rsidRPr="00287DCA">
        <w:rPr>
          <w:rStyle w:val="libFootnotenumChar"/>
          <w:rtl/>
        </w:rPr>
        <w:t>(2)</w:t>
      </w:r>
      <w:r w:rsidRPr="00067003">
        <w:rPr>
          <w:rtl/>
        </w:rPr>
        <w:t xml:space="preserve">، فإذا فيها كتاب إلى </w:t>
      </w:r>
      <w:r>
        <w:rPr>
          <w:rtl/>
        </w:rPr>
        <w:t>عبدالله</w:t>
      </w:r>
      <w:r w:rsidRPr="00067003">
        <w:rPr>
          <w:rtl/>
        </w:rPr>
        <w:t xml:space="preserve"> بن سعد:</w:t>
      </w:r>
      <w:r>
        <w:rPr>
          <w:rtl/>
        </w:rPr>
        <w:t xml:space="preserve"> «</w:t>
      </w:r>
      <w:r w:rsidRPr="00067003">
        <w:rPr>
          <w:rtl/>
        </w:rPr>
        <w:t xml:space="preserve"> إذا جاءك كتابي هذا، فاقطع أيدي الثلاثة مع أرجلهم</w:t>
      </w:r>
      <w:r>
        <w:rPr>
          <w:rFonts w:hint="cs"/>
          <w:rtl/>
        </w:rPr>
        <w:t xml:space="preserve"> </w:t>
      </w:r>
      <w:r>
        <w:rPr>
          <w:rtl/>
        </w:rPr>
        <w:t xml:space="preserve">» </w:t>
      </w:r>
      <w:r w:rsidRPr="00067003">
        <w:rPr>
          <w:rtl/>
        </w:rPr>
        <w:t xml:space="preserve">. </w:t>
      </w:r>
    </w:p>
    <w:p w:rsidR="00ED24C1" w:rsidRDefault="00ED24C1" w:rsidP="00ED24C1">
      <w:pPr>
        <w:pStyle w:val="libNormal"/>
        <w:rPr>
          <w:rtl/>
        </w:rPr>
      </w:pPr>
      <w:r w:rsidRPr="00067003">
        <w:rPr>
          <w:rtl/>
        </w:rPr>
        <w:t>فلما قرءوا الكتاب رجعوا</w:t>
      </w:r>
      <w:r>
        <w:rPr>
          <w:rtl/>
        </w:rPr>
        <w:t xml:space="preserve"> حتّى </w:t>
      </w:r>
      <w:r w:rsidRPr="00067003">
        <w:rPr>
          <w:rtl/>
        </w:rPr>
        <w:t xml:space="preserve">أتوا عليا </w:t>
      </w:r>
      <w:r w:rsidR="003E5577" w:rsidRPr="003E5577">
        <w:rPr>
          <w:rStyle w:val="libAlaemChar"/>
          <w:rtl/>
        </w:rPr>
        <w:t>عليه‌السلام</w:t>
      </w:r>
      <w:r w:rsidRPr="00067003">
        <w:rPr>
          <w:rtl/>
        </w:rPr>
        <w:t>، فأتاه فدخل عليه، ففال: استعتبك القوم فأعتبتهم، ثم كتبت كتابك هذا، نعرفه الخط الخط والخاتم الخاتم</w:t>
      </w:r>
      <w:r>
        <w:rPr>
          <w:rtl/>
        </w:rPr>
        <w:t>؟!</w:t>
      </w:r>
      <w:r w:rsidRPr="00067003">
        <w:rPr>
          <w:rtl/>
        </w:rPr>
        <w:t xml:space="preserve"> فخرج </w:t>
      </w:r>
      <w:r>
        <w:rPr>
          <w:rtl/>
        </w:rPr>
        <w:t xml:space="preserve">عليّ </w:t>
      </w:r>
      <w:r w:rsidR="003E5577" w:rsidRPr="003E5577">
        <w:rPr>
          <w:rStyle w:val="libAlaemChar"/>
          <w:rtl/>
        </w:rPr>
        <w:t>عليه‌السلام</w:t>
      </w:r>
      <w:r w:rsidRPr="00067003">
        <w:rPr>
          <w:rtl/>
        </w:rPr>
        <w:t xml:space="preserve"> مغضبا وأقبل الناس عليه، فخرج سعد من المدينة فلقيه رجل، فقال: يا أبا إسحاق، أين تريد</w:t>
      </w:r>
      <w:r>
        <w:rPr>
          <w:rtl/>
        </w:rPr>
        <w:t>؟</w:t>
      </w:r>
      <w:r w:rsidRPr="00067003">
        <w:rPr>
          <w:rtl/>
        </w:rPr>
        <w:t xml:space="preserve"> قال: إني قد فررت بديني من مكة إلى المدينة، وأنا اليوم أهرب بديني من المدينة إلى مكة. </w:t>
      </w:r>
    </w:p>
    <w:p w:rsidR="00ED24C1" w:rsidRDefault="00ED24C1" w:rsidP="00ED24C1">
      <w:pPr>
        <w:pStyle w:val="libNormal"/>
        <w:rPr>
          <w:rtl/>
        </w:rPr>
      </w:pPr>
      <w:r w:rsidRPr="00067003">
        <w:rPr>
          <w:rtl/>
        </w:rPr>
        <w:t xml:space="preserve">وقال الحسن </w:t>
      </w:r>
      <w:r>
        <w:rPr>
          <w:rtl/>
        </w:rPr>
        <w:t xml:space="preserve">بن عليّ </w:t>
      </w:r>
      <w:r w:rsidR="003E5577" w:rsidRPr="003E5577">
        <w:rPr>
          <w:rStyle w:val="libAlaemChar"/>
          <w:rtl/>
        </w:rPr>
        <w:t>عليهما‌السلام</w:t>
      </w:r>
      <w:r w:rsidRPr="00067003">
        <w:rPr>
          <w:rtl/>
        </w:rPr>
        <w:t xml:space="preserve"> ل</w:t>
      </w:r>
      <w:r>
        <w:rPr>
          <w:rtl/>
        </w:rPr>
        <w:t xml:space="preserve">عليّ </w:t>
      </w:r>
      <w:r w:rsidR="003E5577" w:rsidRPr="003E5577">
        <w:rPr>
          <w:rStyle w:val="libAlaemChar"/>
          <w:rtl/>
        </w:rPr>
        <w:t>عليه‌السلام</w:t>
      </w:r>
      <w:r w:rsidRPr="00067003">
        <w:rPr>
          <w:rtl/>
        </w:rPr>
        <w:t xml:space="preserve"> حين أحاط الناس بعثمان: اخرج من المدينة واعتزل، فإن الناس لا بد لهم منك، وإن هم ليأتونك ولو كنت بصنعاء اليمن، وأخاف أن يقتل هذا الرجل وأنت حاضره. فقال: يا بني، أخرج عن دار هجرتي، وما أظن أحدا يجترئ على هذا القول كله. </w:t>
      </w:r>
    </w:p>
    <w:p w:rsidR="00ED24C1" w:rsidRDefault="00ED24C1" w:rsidP="00ED24C1">
      <w:pPr>
        <w:pStyle w:val="libNormal"/>
        <w:rPr>
          <w:rtl/>
        </w:rPr>
      </w:pPr>
      <w:r w:rsidRPr="00067003">
        <w:rPr>
          <w:rtl/>
        </w:rPr>
        <w:t xml:space="preserve">وقام كنانة بن بشر، فقال: يا </w:t>
      </w:r>
      <w:r>
        <w:rPr>
          <w:rtl/>
        </w:rPr>
        <w:t>عبدالله</w:t>
      </w:r>
      <w:r w:rsidRPr="00067003">
        <w:rPr>
          <w:rtl/>
        </w:rPr>
        <w:t xml:space="preserve">، أقم لنا كتاب الله، فإنا لا نرضى بالقول دون الفعل، قد كتبت وأشهدت لنا شهودا، وأعطيتنا عهد الله وميثاقه. فقال: ما كتبت بينكم كتابا، فقام إليه المغيرة بن الاخنس، فضرب بكتابه وجهه، وخرج إليهم عثمان ليكلمهم، فصعد المنبر، فرفعت عائشة قميص رسول الله </w:t>
      </w:r>
      <w:r w:rsidR="003E5577" w:rsidRPr="003E5577">
        <w:rPr>
          <w:rStyle w:val="libAlaemChar"/>
          <w:rtl/>
        </w:rPr>
        <w:t>صلى‌الله‌عليه‌وآله‌وسلم</w:t>
      </w:r>
      <w:r w:rsidRPr="00067003">
        <w:rPr>
          <w:rtl/>
        </w:rPr>
        <w:t>، ونادت</w:t>
      </w:r>
      <w:r>
        <w:rPr>
          <w:rtl/>
        </w:rPr>
        <w:t xml:space="preserve"> «</w:t>
      </w:r>
      <w:r w:rsidRPr="00067003">
        <w:rPr>
          <w:rtl/>
        </w:rPr>
        <w:t xml:space="preserve"> أيها الناس، هذا قميص رسول الله لم يبل، وقد غيرت سنته</w:t>
      </w:r>
      <w:r>
        <w:rPr>
          <w:rtl/>
        </w:rPr>
        <w:t>!</w:t>
      </w:r>
      <w:r w:rsidRPr="00067003">
        <w:rPr>
          <w:rtl/>
        </w:rPr>
        <w:t xml:space="preserve"> </w:t>
      </w:r>
      <w:r>
        <w:rPr>
          <w:rtl/>
        </w:rPr>
        <w:t xml:space="preserve">» </w:t>
      </w:r>
      <w:r w:rsidRPr="00067003">
        <w:rPr>
          <w:rtl/>
        </w:rPr>
        <w:t>فنهض الناس، وكثر اللغط، وحصبوا عثمان</w:t>
      </w:r>
      <w:r>
        <w:rPr>
          <w:rtl/>
        </w:rPr>
        <w:t xml:space="preserve"> حتّى </w:t>
      </w:r>
      <w:r w:rsidRPr="00067003">
        <w:rPr>
          <w:rtl/>
        </w:rPr>
        <w:t>نزل من المنبر فدخل بيته، فكتب نسخة واحدة إلى معاوية و</w:t>
      </w:r>
      <w:r>
        <w:rPr>
          <w:rtl/>
        </w:rPr>
        <w:t>عبدالله</w:t>
      </w:r>
      <w:r w:rsidRPr="00067003">
        <w:rPr>
          <w:rtl/>
        </w:rPr>
        <w:t xml:space="preserve"> بن عامر:</w:t>
      </w:r>
      <w:r>
        <w:rPr>
          <w:rtl/>
        </w:rPr>
        <w:t xml:space="preserve"> «</w:t>
      </w:r>
      <w:r w:rsidRPr="00067003">
        <w:rPr>
          <w:rtl/>
        </w:rPr>
        <w:t xml:space="preserve"> أما بعد، فإن أهل السفه والبغي والعدوان من أهل العراق ومصر والمدينة أحاطوا بداري، ولن يرضيهم مني دون خلعي أو قتلي، وأنا ملاق الله قبل أن أتابعهم على شئ من ذلك، فأعينوني </w:t>
      </w:r>
      <w:r>
        <w:rPr>
          <w:rtl/>
        </w:rPr>
        <w:t xml:space="preserve">» </w:t>
      </w:r>
      <w:r w:rsidRPr="00067003">
        <w:rPr>
          <w:rtl/>
        </w:rPr>
        <w:t xml:space="preserve">. </w:t>
      </w:r>
    </w:p>
    <w:p w:rsidR="00ED24C1" w:rsidRPr="00067003" w:rsidRDefault="00ED24C1" w:rsidP="00ED24C1">
      <w:pPr>
        <w:pStyle w:val="libNormal"/>
        <w:rPr>
          <w:rtl/>
        </w:rPr>
      </w:pPr>
      <w:r w:rsidRPr="00067003">
        <w:rPr>
          <w:rtl/>
        </w:rPr>
        <w:t>فلما بلغ كتابه ابن عامر قام وقال: أيها الناس، إن أمير المومنين عثمان ذكر أن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الادواة: إناء صغير من جلد. (2) الموم: الشمع، معرب.</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شرذمة من أهل مصر والعراق نزلوا بساحته، فدعاهم إلى الحق فلم يجيبوا، فكتب إلي أن أبعث إليه منكم ذوي الرأي والدين والصلاح، لعل الله أن يدفع عنه ظلم الظالمين وعدوان المعتدين. فلم يجيبوه إلى الخروج، ثم إنه نزل. </w:t>
      </w:r>
    </w:p>
    <w:p w:rsidR="00ED24C1" w:rsidRDefault="00ED24C1" w:rsidP="00ED24C1">
      <w:pPr>
        <w:pStyle w:val="libNormal"/>
        <w:rPr>
          <w:rtl/>
        </w:rPr>
      </w:pPr>
      <w:r w:rsidRPr="00067003">
        <w:rPr>
          <w:rtl/>
        </w:rPr>
        <w:t>فقدموا من كل فج</w:t>
      </w:r>
      <w:r>
        <w:rPr>
          <w:rtl/>
        </w:rPr>
        <w:t xml:space="preserve"> حتّى </w:t>
      </w:r>
      <w:r w:rsidRPr="00067003">
        <w:rPr>
          <w:rtl/>
        </w:rPr>
        <w:t>حضروا المدينة، وقيل ل</w:t>
      </w:r>
      <w:r>
        <w:rPr>
          <w:rtl/>
        </w:rPr>
        <w:t xml:space="preserve">عليّ </w:t>
      </w:r>
      <w:r w:rsidR="003E5577" w:rsidRPr="003E5577">
        <w:rPr>
          <w:rStyle w:val="libAlaemChar"/>
          <w:rtl/>
        </w:rPr>
        <w:t>عليه‌السلام</w:t>
      </w:r>
      <w:r w:rsidRPr="00067003">
        <w:rPr>
          <w:rtl/>
        </w:rPr>
        <w:t xml:space="preserve">: إن عثمان قد منع الماء، فأمر بالروايا فعكمت </w:t>
      </w:r>
      <w:r w:rsidRPr="00287DCA">
        <w:rPr>
          <w:rStyle w:val="libFootnotenumChar"/>
          <w:rtl/>
        </w:rPr>
        <w:t>(1)</w:t>
      </w:r>
      <w:r w:rsidRPr="00067003">
        <w:rPr>
          <w:rtl/>
        </w:rPr>
        <w:t xml:space="preserve">، وجاء للناس </w:t>
      </w:r>
      <w:r>
        <w:rPr>
          <w:rtl/>
        </w:rPr>
        <w:t xml:space="preserve">عليّ </w:t>
      </w:r>
      <w:r w:rsidR="003E5577" w:rsidRPr="003E5577">
        <w:rPr>
          <w:rStyle w:val="libAlaemChar"/>
          <w:rtl/>
        </w:rPr>
        <w:t>عليه‌السلام</w:t>
      </w:r>
      <w:r w:rsidRPr="00067003">
        <w:rPr>
          <w:rtl/>
        </w:rPr>
        <w:t xml:space="preserve"> فصاح بهم صيحة فانفرجوا، فدخلت الروايا، فلما رأى </w:t>
      </w:r>
      <w:r>
        <w:rPr>
          <w:rtl/>
        </w:rPr>
        <w:t xml:space="preserve">عليّ </w:t>
      </w:r>
      <w:r w:rsidR="003E5577" w:rsidRPr="003E5577">
        <w:rPr>
          <w:rStyle w:val="libAlaemChar"/>
          <w:rtl/>
        </w:rPr>
        <w:t>عليه‌السلام</w:t>
      </w:r>
      <w:r w:rsidRPr="00067003">
        <w:rPr>
          <w:rtl/>
        </w:rPr>
        <w:t xml:space="preserve"> اجتماع الناس ووجوههم، دخل على طلحة بن عبيدالله وهو متكئ على وسائد، فقال: إن هذا الرجل مقتول فامنعوه. فقال: أما والله دون أن تعطي بنو أمية الحق من أنفسها. </w:t>
      </w:r>
    </w:p>
    <w:p w:rsidR="00ED24C1" w:rsidRDefault="00ED24C1" w:rsidP="00ED24C1">
      <w:pPr>
        <w:pStyle w:val="libNormal"/>
        <w:rPr>
          <w:rtl/>
        </w:rPr>
      </w:pPr>
      <w:bookmarkStart w:id="1772" w:name="_Toc356990568"/>
      <w:r w:rsidRPr="00B12DF9">
        <w:rPr>
          <w:rStyle w:val="Heading2Char"/>
          <w:rtl/>
        </w:rPr>
        <w:t>1518</w:t>
      </w:r>
      <w:r w:rsidR="003E5577">
        <w:rPr>
          <w:rStyle w:val="Heading2Char"/>
          <w:rtl/>
        </w:rPr>
        <w:t>/</w:t>
      </w:r>
      <w:r w:rsidRPr="00B12DF9">
        <w:rPr>
          <w:rStyle w:val="Heading2Char"/>
          <w:rtl/>
        </w:rPr>
        <w:t>2 -</w:t>
      </w:r>
      <w:bookmarkEnd w:id="1772"/>
      <w:r w:rsidRPr="00067003">
        <w:rPr>
          <w:rtl/>
        </w:rPr>
        <w:t xml:space="preserve"> وباسناده، عن </w:t>
      </w:r>
      <w:r>
        <w:rPr>
          <w:rtl/>
        </w:rPr>
        <w:t>عبدالله</w:t>
      </w:r>
      <w:r w:rsidRPr="00067003">
        <w:rPr>
          <w:rtl/>
        </w:rPr>
        <w:t xml:space="preserve"> بن أبي بكر،</w:t>
      </w:r>
      <w:r>
        <w:rPr>
          <w:rtl/>
        </w:rPr>
        <w:t xml:space="preserve"> قال: </w:t>
      </w:r>
      <w:r w:rsidRPr="00067003">
        <w:rPr>
          <w:rtl/>
        </w:rPr>
        <w:t>حدثني</w:t>
      </w:r>
      <w:r>
        <w:rPr>
          <w:rtl/>
        </w:rPr>
        <w:t xml:space="preserve"> أبوجعفر محمّد</w:t>
      </w:r>
      <w:r w:rsidRPr="00067003">
        <w:rPr>
          <w:rtl/>
        </w:rPr>
        <w:t xml:space="preserve"> ا</w:t>
      </w:r>
      <w:r>
        <w:rPr>
          <w:rtl/>
        </w:rPr>
        <w:t xml:space="preserve">بن عليّ </w:t>
      </w:r>
      <w:r w:rsidR="003E5577" w:rsidRPr="003E5577">
        <w:rPr>
          <w:rStyle w:val="libAlaemChar"/>
          <w:rtl/>
        </w:rPr>
        <w:t>عليهما‌السلام</w:t>
      </w:r>
      <w:r w:rsidRPr="00067003">
        <w:rPr>
          <w:rtl/>
        </w:rPr>
        <w:t xml:space="preserve">، قال: حدثني </w:t>
      </w:r>
      <w:r>
        <w:rPr>
          <w:rtl/>
        </w:rPr>
        <w:t xml:space="preserve">عبدالرحمن </w:t>
      </w:r>
      <w:r w:rsidRPr="00067003">
        <w:rPr>
          <w:rtl/>
        </w:rPr>
        <w:t xml:space="preserve">بن أبي عمرة الانصاري، قال: سماني رسول الله </w:t>
      </w:r>
      <w:r w:rsidR="003E5577" w:rsidRPr="003E5577">
        <w:rPr>
          <w:rStyle w:val="libAlaemChar"/>
          <w:rtl/>
        </w:rPr>
        <w:t>صلى‌الله‌عليه‌وآله‌وسلم</w:t>
      </w:r>
      <w:r w:rsidRPr="00067003">
        <w:rPr>
          <w:rtl/>
        </w:rPr>
        <w:t xml:space="preserve"> عبد الرحمن. قال: لما بلغ عليا </w:t>
      </w:r>
      <w:r w:rsidR="003E5577" w:rsidRPr="003E5577">
        <w:rPr>
          <w:rStyle w:val="libAlaemChar"/>
          <w:rtl/>
        </w:rPr>
        <w:t>عليه‌السلام</w:t>
      </w:r>
      <w:r w:rsidRPr="00067003">
        <w:rPr>
          <w:rtl/>
        </w:rPr>
        <w:t xml:space="preserve"> مسير طلحة والزبير خطب الناس، فحمد الله وأثنى عليه، وصلى على</w:t>
      </w:r>
      <w:r>
        <w:rPr>
          <w:rtl/>
        </w:rPr>
        <w:t xml:space="preserve"> النبيّ </w:t>
      </w:r>
      <w:r w:rsidR="003E5577" w:rsidRPr="003E5577">
        <w:rPr>
          <w:rStyle w:val="libAlaemChar"/>
          <w:rtl/>
        </w:rPr>
        <w:t>صلى‌الله‌عليه‌وآله‌وسلم</w:t>
      </w:r>
      <w:r w:rsidRPr="00067003">
        <w:rPr>
          <w:rtl/>
        </w:rPr>
        <w:t xml:space="preserve"> ثم قال: </w:t>
      </w:r>
    </w:p>
    <w:p w:rsidR="00ED24C1" w:rsidRDefault="00ED24C1" w:rsidP="00ED24C1">
      <w:pPr>
        <w:pStyle w:val="libNormal"/>
        <w:rPr>
          <w:rtl/>
        </w:rPr>
      </w:pPr>
      <w:r w:rsidRPr="00067003">
        <w:rPr>
          <w:rtl/>
        </w:rPr>
        <w:t xml:space="preserve">أما بعد، فقد بلغني مسير هذين الرجلين، واستخفافهما حبيس رسول الله </w:t>
      </w:r>
      <w:r w:rsidR="003E5577" w:rsidRPr="003E5577">
        <w:rPr>
          <w:rStyle w:val="libAlaemChar"/>
          <w:rtl/>
        </w:rPr>
        <w:t>صلى‌الله‌عليه‌وآله‌وسلم</w:t>
      </w:r>
      <w:r w:rsidRPr="00067003">
        <w:rPr>
          <w:rtl/>
        </w:rPr>
        <w:t>، واستفزازهما أبناء الطلقاء، وتلبيسهما على الناس بدم عثمان، وهما ألبا عليه، وفعلا به الافاعيل، وخرجا ليضربا الناس بعضهم ببعض، اللهم فاكف المسلمين مؤنتهما، واجزهما الجوازي، وحض الناس على الخروج في طلبهما، فقام إليه</w:t>
      </w:r>
      <w:r>
        <w:rPr>
          <w:rtl/>
        </w:rPr>
        <w:t xml:space="preserve"> أبو</w:t>
      </w:r>
      <w:r w:rsidRPr="00067003">
        <w:rPr>
          <w:rtl/>
        </w:rPr>
        <w:t xml:space="preserve">مسعود عقبة بن عمرو، وقال: يا </w:t>
      </w:r>
      <w:r>
        <w:rPr>
          <w:rtl/>
        </w:rPr>
        <w:t>أميرالمؤمنين</w:t>
      </w:r>
      <w:r w:rsidRPr="00067003">
        <w:rPr>
          <w:rtl/>
        </w:rPr>
        <w:t xml:space="preserve">، إن الذي يفوتك من الصلاة في مسجد رسول الله </w:t>
      </w:r>
      <w:r w:rsidR="003E5577" w:rsidRPr="003E5577">
        <w:rPr>
          <w:rStyle w:val="libAlaemChar"/>
          <w:rtl/>
        </w:rPr>
        <w:t>صلى‌الله‌عليه‌وآله‌وسلم</w:t>
      </w:r>
      <w:r w:rsidRPr="00067003">
        <w:rPr>
          <w:rtl/>
        </w:rPr>
        <w:t>، ومجلسك فيما بين قبره ومنبره، أعظم مما ترجو من الشام والعراق، فإن كنت إنما تسير لحرب فقد أقام عمر وكفاه سعد زحف القادسية، وكفاه حذيفة بن اليمان زحف نهاوند، وكفاه</w:t>
      </w:r>
      <w:r>
        <w:rPr>
          <w:rtl/>
        </w:rPr>
        <w:t xml:space="preserve"> أبو</w:t>
      </w:r>
      <w:r w:rsidRPr="00067003">
        <w:rPr>
          <w:rtl/>
        </w:rPr>
        <w:t xml:space="preserve">موسى زحف تستر، وكفاه خالد بن الوليد زحف الشام، فإن كنت سائرا فخلف عندنا شقة منك نرعاه فيك ونذكرك به. </w:t>
      </w:r>
    </w:p>
    <w:p w:rsidR="00ED24C1" w:rsidRPr="00067003" w:rsidRDefault="00ED24C1" w:rsidP="00ED24C1">
      <w:pPr>
        <w:pStyle w:val="libNormal"/>
        <w:rPr>
          <w:rtl/>
        </w:rPr>
      </w:pPr>
      <w:r w:rsidRPr="00067003">
        <w:rPr>
          <w:rtl/>
        </w:rPr>
        <w:t>ثم قال</w:t>
      </w:r>
      <w:r>
        <w:rPr>
          <w:rtl/>
        </w:rPr>
        <w:t xml:space="preserve"> أبو</w:t>
      </w:r>
      <w:r w:rsidRPr="00067003">
        <w:rPr>
          <w:rtl/>
        </w:rPr>
        <w:t>مسعود:</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عكم ال</w:t>
      </w:r>
      <w:r>
        <w:rPr>
          <w:rFonts w:hint="cs"/>
          <w:rtl/>
        </w:rPr>
        <w:t>ش</w:t>
      </w:r>
      <w:r w:rsidRPr="00067003">
        <w:rPr>
          <w:rtl/>
        </w:rPr>
        <w:t>ئ: شده.</w:t>
      </w:r>
    </w:p>
    <w:p w:rsidR="00ED24C1" w:rsidRDefault="00ED24C1" w:rsidP="001C1E66">
      <w:pPr>
        <w:pStyle w:val="libNormal"/>
        <w:rPr>
          <w:rtl/>
        </w:rPr>
      </w:pPr>
      <w:r>
        <w:rPr>
          <w:rtl/>
        </w:rPr>
        <w:br w:type="page"/>
      </w:r>
    </w:p>
    <w:tbl>
      <w:tblPr>
        <w:bidiVisual/>
        <w:tblW w:w="4297" w:type="pct"/>
        <w:tblInd w:w="533" w:type="dxa"/>
        <w:tblLook w:val="01E0"/>
      </w:tblPr>
      <w:tblGrid>
        <w:gridCol w:w="3315"/>
        <w:gridCol w:w="284"/>
        <w:gridCol w:w="3287"/>
      </w:tblGrid>
      <w:tr w:rsidR="00ED24C1" w:rsidTr="00ED24C1">
        <w:trPr>
          <w:trHeight w:val="350"/>
        </w:trPr>
        <w:tc>
          <w:tcPr>
            <w:tcW w:w="3315" w:type="dxa"/>
            <w:shd w:val="clear" w:color="auto" w:fill="auto"/>
          </w:tcPr>
          <w:p w:rsidR="00ED24C1" w:rsidRDefault="00ED24C1" w:rsidP="00ED24C1">
            <w:pPr>
              <w:pStyle w:val="libPoem"/>
            </w:pPr>
            <w:r w:rsidRPr="00067003">
              <w:rPr>
                <w:rtl/>
              </w:rPr>
              <w:lastRenderedPageBreak/>
              <w:t>بكت الارض والسماء على الشا</w:t>
            </w:r>
            <w:r w:rsidRPr="00725071">
              <w:rPr>
                <w:rStyle w:val="libPoemTiniChar0"/>
                <w:rtl/>
              </w:rPr>
              <w:br/>
              <w:t> </w:t>
            </w:r>
          </w:p>
        </w:tc>
        <w:tc>
          <w:tcPr>
            <w:tcW w:w="284" w:type="dxa"/>
            <w:shd w:val="clear" w:color="auto" w:fill="auto"/>
          </w:tcPr>
          <w:p w:rsidR="00ED24C1" w:rsidRDefault="00ED24C1" w:rsidP="00ED24C1">
            <w:pPr>
              <w:pStyle w:val="libPoem"/>
              <w:rPr>
                <w:rtl/>
              </w:rPr>
            </w:pPr>
          </w:p>
        </w:tc>
        <w:tc>
          <w:tcPr>
            <w:tcW w:w="3287" w:type="dxa"/>
            <w:shd w:val="clear" w:color="auto" w:fill="auto"/>
          </w:tcPr>
          <w:p w:rsidR="00ED24C1" w:rsidRDefault="00ED24C1" w:rsidP="00ED24C1">
            <w:pPr>
              <w:pStyle w:val="libPoem"/>
            </w:pPr>
            <w:r w:rsidRPr="00067003">
              <w:rPr>
                <w:rtl/>
              </w:rPr>
              <w:t>خص منا يريد أهل العراق</w:t>
            </w:r>
            <w:r w:rsidRPr="00725071">
              <w:rPr>
                <w:rStyle w:val="libPoemTiniChar0"/>
                <w:rtl/>
              </w:rPr>
              <w:br/>
              <w:t> </w:t>
            </w:r>
          </w:p>
        </w:tc>
      </w:tr>
      <w:tr w:rsidR="00ED24C1" w:rsidTr="00ED24C1">
        <w:trPr>
          <w:trHeight w:val="350"/>
        </w:trPr>
        <w:tc>
          <w:tcPr>
            <w:tcW w:w="3315" w:type="dxa"/>
          </w:tcPr>
          <w:p w:rsidR="00ED24C1" w:rsidRDefault="00ED24C1" w:rsidP="00ED24C1">
            <w:pPr>
              <w:pStyle w:val="libPoem"/>
            </w:pPr>
            <w:r w:rsidRPr="00067003">
              <w:rPr>
                <w:rtl/>
              </w:rPr>
              <w:t>يا وزير</w:t>
            </w:r>
            <w:r>
              <w:rPr>
                <w:rtl/>
              </w:rPr>
              <w:t xml:space="preserve"> النبيّ </w:t>
            </w:r>
            <w:r w:rsidRPr="00067003">
              <w:rPr>
                <w:rtl/>
              </w:rPr>
              <w:t>قد عظم الخطب</w:t>
            </w:r>
            <w:r w:rsidRPr="00725071">
              <w:rPr>
                <w:rStyle w:val="libPoemTiniChar0"/>
                <w:rtl/>
              </w:rPr>
              <w:br/>
              <w:t> </w:t>
            </w:r>
          </w:p>
        </w:tc>
        <w:tc>
          <w:tcPr>
            <w:tcW w:w="284" w:type="dxa"/>
          </w:tcPr>
          <w:p w:rsidR="00ED24C1" w:rsidRDefault="00ED24C1" w:rsidP="00ED24C1">
            <w:pPr>
              <w:pStyle w:val="libPoem"/>
              <w:rPr>
                <w:rtl/>
              </w:rPr>
            </w:pPr>
          </w:p>
        </w:tc>
        <w:tc>
          <w:tcPr>
            <w:tcW w:w="3287" w:type="dxa"/>
          </w:tcPr>
          <w:p w:rsidR="00ED24C1" w:rsidRDefault="00ED24C1" w:rsidP="00ED24C1">
            <w:pPr>
              <w:pStyle w:val="libPoem"/>
            </w:pPr>
            <w:r w:rsidRPr="00067003">
              <w:rPr>
                <w:rtl/>
              </w:rPr>
              <w:t>وطعم الفراق مر المذاق</w:t>
            </w:r>
            <w:r w:rsidRPr="00725071">
              <w:rPr>
                <w:rStyle w:val="libPoemTiniChar0"/>
                <w:rtl/>
              </w:rPr>
              <w:br/>
              <w:t> </w:t>
            </w:r>
          </w:p>
        </w:tc>
      </w:tr>
      <w:tr w:rsidR="00ED24C1" w:rsidTr="00ED24C1">
        <w:trPr>
          <w:trHeight w:val="350"/>
        </w:trPr>
        <w:tc>
          <w:tcPr>
            <w:tcW w:w="3315" w:type="dxa"/>
          </w:tcPr>
          <w:p w:rsidR="00ED24C1" w:rsidRDefault="00ED24C1" w:rsidP="00ED24C1">
            <w:pPr>
              <w:pStyle w:val="libPoem"/>
            </w:pPr>
            <w:r w:rsidRPr="00067003">
              <w:rPr>
                <w:rtl/>
              </w:rPr>
              <w:t>وإذا القوم خاصموك فقوم</w:t>
            </w:r>
            <w:r w:rsidRPr="00725071">
              <w:rPr>
                <w:rStyle w:val="libPoemTiniChar0"/>
                <w:rtl/>
              </w:rPr>
              <w:br/>
              <w:t> </w:t>
            </w:r>
          </w:p>
        </w:tc>
        <w:tc>
          <w:tcPr>
            <w:tcW w:w="284" w:type="dxa"/>
          </w:tcPr>
          <w:p w:rsidR="00ED24C1" w:rsidRDefault="00ED24C1" w:rsidP="00ED24C1">
            <w:pPr>
              <w:pStyle w:val="libPoem"/>
              <w:rPr>
                <w:rtl/>
              </w:rPr>
            </w:pPr>
          </w:p>
        </w:tc>
        <w:tc>
          <w:tcPr>
            <w:tcW w:w="3287" w:type="dxa"/>
          </w:tcPr>
          <w:p w:rsidR="00ED24C1" w:rsidRDefault="00ED24C1" w:rsidP="00ED24C1">
            <w:pPr>
              <w:pStyle w:val="libPoem"/>
            </w:pPr>
            <w:r w:rsidRPr="00067003">
              <w:rPr>
                <w:rtl/>
              </w:rPr>
              <w:t>ناكسو الطرف خاضعو الاعناق</w:t>
            </w:r>
            <w:r w:rsidRPr="00725071">
              <w:rPr>
                <w:rStyle w:val="libPoemTiniChar0"/>
                <w:rtl/>
              </w:rPr>
              <w:br/>
              <w:t> </w:t>
            </w:r>
          </w:p>
        </w:tc>
      </w:tr>
      <w:tr w:rsidR="00ED24C1" w:rsidTr="00ED24C1">
        <w:trPr>
          <w:trHeight w:val="350"/>
        </w:trPr>
        <w:tc>
          <w:tcPr>
            <w:tcW w:w="3315" w:type="dxa"/>
          </w:tcPr>
          <w:p w:rsidR="00ED24C1" w:rsidRDefault="00ED24C1" w:rsidP="00ED24C1">
            <w:pPr>
              <w:pStyle w:val="libPoem"/>
            </w:pPr>
            <w:r w:rsidRPr="00067003">
              <w:rPr>
                <w:rtl/>
              </w:rPr>
              <w:t>لا يقولون إذ تقول وإن</w:t>
            </w:r>
            <w:r w:rsidRPr="00725071">
              <w:rPr>
                <w:rStyle w:val="libPoemTiniChar0"/>
                <w:rtl/>
              </w:rPr>
              <w:br/>
              <w:t> </w:t>
            </w:r>
          </w:p>
        </w:tc>
        <w:tc>
          <w:tcPr>
            <w:tcW w:w="284" w:type="dxa"/>
          </w:tcPr>
          <w:p w:rsidR="00ED24C1" w:rsidRDefault="00ED24C1" w:rsidP="00ED24C1">
            <w:pPr>
              <w:pStyle w:val="libPoem"/>
              <w:rPr>
                <w:rtl/>
              </w:rPr>
            </w:pPr>
          </w:p>
        </w:tc>
        <w:tc>
          <w:tcPr>
            <w:tcW w:w="3287" w:type="dxa"/>
          </w:tcPr>
          <w:p w:rsidR="00ED24C1" w:rsidRDefault="00ED24C1" w:rsidP="00ED24C1">
            <w:pPr>
              <w:pStyle w:val="libPoem"/>
            </w:pPr>
            <w:r w:rsidRPr="00067003">
              <w:rPr>
                <w:rtl/>
              </w:rPr>
              <w:t>قلت فقول المبرز السباق</w:t>
            </w:r>
            <w:r w:rsidRPr="00725071">
              <w:rPr>
                <w:rStyle w:val="libPoemTiniChar0"/>
                <w:rtl/>
              </w:rPr>
              <w:br/>
              <w:t> </w:t>
            </w:r>
          </w:p>
        </w:tc>
      </w:tr>
      <w:tr w:rsidR="00ED24C1" w:rsidTr="00ED24C1">
        <w:trPr>
          <w:trHeight w:val="350"/>
        </w:trPr>
        <w:tc>
          <w:tcPr>
            <w:tcW w:w="3315" w:type="dxa"/>
          </w:tcPr>
          <w:p w:rsidR="00ED24C1" w:rsidRDefault="00ED24C1" w:rsidP="00ED24C1">
            <w:pPr>
              <w:pStyle w:val="libPoem"/>
            </w:pPr>
            <w:r w:rsidRPr="00067003">
              <w:rPr>
                <w:rtl/>
              </w:rPr>
              <w:t>فعيون الحجاز تذرف بالدمع</w:t>
            </w:r>
            <w:r w:rsidRPr="00725071">
              <w:rPr>
                <w:rStyle w:val="libPoemTiniChar0"/>
                <w:rtl/>
              </w:rPr>
              <w:br/>
              <w:t> </w:t>
            </w:r>
          </w:p>
        </w:tc>
        <w:tc>
          <w:tcPr>
            <w:tcW w:w="284" w:type="dxa"/>
          </w:tcPr>
          <w:p w:rsidR="00ED24C1" w:rsidRDefault="00ED24C1" w:rsidP="00ED24C1">
            <w:pPr>
              <w:pStyle w:val="libPoem"/>
              <w:rPr>
                <w:rtl/>
              </w:rPr>
            </w:pPr>
          </w:p>
        </w:tc>
        <w:tc>
          <w:tcPr>
            <w:tcW w:w="3287" w:type="dxa"/>
          </w:tcPr>
          <w:p w:rsidR="00ED24C1" w:rsidRDefault="00ED24C1" w:rsidP="00ED24C1">
            <w:pPr>
              <w:pStyle w:val="libPoem"/>
            </w:pPr>
            <w:r w:rsidRPr="00067003">
              <w:rPr>
                <w:rtl/>
              </w:rPr>
              <w:t>وتلك القلوب عند التراقي</w:t>
            </w:r>
            <w:r w:rsidRPr="00725071">
              <w:rPr>
                <w:rStyle w:val="libPoemTiniChar0"/>
                <w:rtl/>
              </w:rPr>
              <w:br/>
              <w:t> </w:t>
            </w:r>
          </w:p>
        </w:tc>
      </w:tr>
      <w:tr w:rsidR="00ED24C1" w:rsidTr="00ED24C1">
        <w:tblPrEx>
          <w:tblLook w:val="04A0"/>
        </w:tblPrEx>
        <w:trPr>
          <w:trHeight w:val="350"/>
        </w:trPr>
        <w:tc>
          <w:tcPr>
            <w:tcW w:w="3315" w:type="dxa"/>
          </w:tcPr>
          <w:p w:rsidR="00ED24C1" w:rsidRDefault="00ED24C1" w:rsidP="00ED24C1">
            <w:pPr>
              <w:pStyle w:val="libPoem"/>
            </w:pPr>
            <w:r w:rsidRPr="00067003">
              <w:rPr>
                <w:rtl/>
              </w:rPr>
              <w:t>فعليك السلام ما ذرت الشمس</w:t>
            </w:r>
            <w:r w:rsidRPr="00725071">
              <w:rPr>
                <w:rStyle w:val="libPoemTiniChar0"/>
                <w:rtl/>
              </w:rPr>
              <w:br/>
              <w:t> </w:t>
            </w:r>
          </w:p>
        </w:tc>
        <w:tc>
          <w:tcPr>
            <w:tcW w:w="284" w:type="dxa"/>
          </w:tcPr>
          <w:p w:rsidR="00ED24C1" w:rsidRDefault="00ED24C1" w:rsidP="00ED24C1">
            <w:pPr>
              <w:pStyle w:val="libPoem"/>
              <w:rPr>
                <w:rtl/>
              </w:rPr>
            </w:pPr>
          </w:p>
        </w:tc>
        <w:tc>
          <w:tcPr>
            <w:tcW w:w="3287" w:type="dxa"/>
          </w:tcPr>
          <w:p w:rsidR="00ED24C1" w:rsidRDefault="00ED24C1" w:rsidP="00ED24C1">
            <w:pPr>
              <w:pStyle w:val="libPoem"/>
            </w:pPr>
            <w:r w:rsidRPr="00067003">
              <w:rPr>
                <w:rtl/>
              </w:rPr>
              <w:t>ولاح السراب بالرقراق</w:t>
            </w:r>
            <w:r w:rsidRPr="00725071">
              <w:rPr>
                <w:rStyle w:val="libPoemTiniChar0"/>
                <w:rtl/>
              </w:rPr>
              <w:br/>
              <w:t> </w:t>
            </w:r>
          </w:p>
        </w:tc>
      </w:tr>
    </w:tbl>
    <w:p w:rsidR="00ED24C1" w:rsidRDefault="00ED24C1" w:rsidP="00ED24C1">
      <w:pPr>
        <w:pStyle w:val="libNormal"/>
        <w:rPr>
          <w:rtl/>
        </w:rPr>
      </w:pPr>
      <w:r w:rsidRPr="00067003">
        <w:rPr>
          <w:rtl/>
        </w:rPr>
        <w:t xml:space="preserve">فقال قيس بن سعد: يا أمير المومنين، ما على الارض أحد أحب إلينا أن يقيم فينا منك، لانك نجمنا الذي نهتدي به، ومفزعنا الذي نصير إليه، وإن فقدناك لتظلمن أرضنا وسماؤنا، ولكن والله لو خليت معاوية للمكر، ليرومن مصر، وليفسدن اليمن، وليطمعن في العراق، ومعه قوم يمانيون قد أشربوا قتل عثمان، وقد اكتفوا بالظن عن العلم، وبالشك عن اليقين، وبالهوى عن الخير، فسر بأهل الحجاز وأهل العراق، ثم ارمه بأمر يضيق فيه خناقه، ويقصر له من نفسه. فقال: أحسنت والله يا قيس، وأجملت. </w:t>
      </w:r>
    </w:p>
    <w:p w:rsidR="00ED24C1" w:rsidRDefault="00ED24C1" w:rsidP="00ED24C1">
      <w:pPr>
        <w:pStyle w:val="libNormal"/>
        <w:rPr>
          <w:rtl/>
        </w:rPr>
      </w:pPr>
      <w:r w:rsidRPr="00067003">
        <w:rPr>
          <w:rtl/>
        </w:rPr>
        <w:t xml:space="preserve">وكتبت أم الفضل بنت الحارث إلى </w:t>
      </w:r>
      <w:r>
        <w:rPr>
          <w:rtl/>
        </w:rPr>
        <w:t xml:space="preserve">عليّ </w:t>
      </w:r>
      <w:r w:rsidR="003E5577" w:rsidRPr="003E5577">
        <w:rPr>
          <w:rStyle w:val="libAlaemChar"/>
          <w:rtl/>
        </w:rPr>
        <w:t>عليه‌السلام</w:t>
      </w:r>
      <w:r w:rsidRPr="00067003">
        <w:rPr>
          <w:rtl/>
        </w:rPr>
        <w:t xml:space="preserve"> تخبره بمسير عائشة وطلحة والزبير، فأزمع المسير، فبلغه تثاقل سعد وأسامة بن زيد و</w:t>
      </w:r>
      <w:r>
        <w:rPr>
          <w:rtl/>
        </w:rPr>
        <w:t>محمّد</w:t>
      </w:r>
      <w:r w:rsidRPr="00067003">
        <w:rPr>
          <w:rtl/>
        </w:rPr>
        <w:t xml:space="preserve"> بن مسلمة، فقال سعد: لا أشهر سيفا</w:t>
      </w:r>
      <w:r>
        <w:rPr>
          <w:rtl/>
        </w:rPr>
        <w:t xml:space="preserve"> حتّى </w:t>
      </w:r>
      <w:r w:rsidRPr="00067003">
        <w:rPr>
          <w:rtl/>
        </w:rPr>
        <w:t xml:space="preserve">يعرف المؤمن من الكافر، وقال أسامة: لا أقاتل رجلا يقول: لا إله إلا الله، ولو كنت في فم الاسد لدخلت فيه معك، وقال </w:t>
      </w:r>
      <w:r>
        <w:rPr>
          <w:rtl/>
        </w:rPr>
        <w:t>محمّد</w:t>
      </w:r>
      <w:r w:rsidRPr="00067003">
        <w:rPr>
          <w:rtl/>
        </w:rPr>
        <w:t xml:space="preserve"> بن مسلمة: أعطاني رسول الله </w:t>
      </w:r>
      <w:r w:rsidR="003E5577" w:rsidRPr="003E5577">
        <w:rPr>
          <w:rStyle w:val="libAlaemChar"/>
          <w:rtl/>
        </w:rPr>
        <w:t>صلى‌الله‌عليه‌وآله‌وسلم</w:t>
      </w:r>
      <w:r w:rsidRPr="00067003">
        <w:rPr>
          <w:rtl/>
        </w:rPr>
        <w:t xml:space="preserve"> سيفا، وقال: إذا اختلف المسلمون فاضرب به عرض أحد، والزم بيتك، وتخلف عنه </w:t>
      </w:r>
      <w:r>
        <w:rPr>
          <w:rtl/>
        </w:rPr>
        <w:t>عبدالله</w:t>
      </w:r>
      <w:r w:rsidRPr="00067003">
        <w:rPr>
          <w:rtl/>
        </w:rPr>
        <w:t xml:space="preserve"> بن عمر. </w:t>
      </w:r>
    </w:p>
    <w:p w:rsidR="00ED24C1" w:rsidRDefault="00ED24C1" w:rsidP="00ED24C1">
      <w:pPr>
        <w:pStyle w:val="libNormal"/>
        <w:rPr>
          <w:rtl/>
        </w:rPr>
      </w:pPr>
      <w:r w:rsidRPr="00067003">
        <w:rPr>
          <w:rtl/>
        </w:rPr>
        <w:t xml:space="preserve">فقال عمار بن ياسر: دع القوم، أما </w:t>
      </w:r>
      <w:r>
        <w:rPr>
          <w:rtl/>
        </w:rPr>
        <w:t>عبدالله</w:t>
      </w:r>
      <w:r w:rsidRPr="00067003">
        <w:rPr>
          <w:rtl/>
        </w:rPr>
        <w:t xml:space="preserve"> فضعيف، وأما سعد فحسود، وأما </w:t>
      </w:r>
      <w:r>
        <w:rPr>
          <w:rtl/>
        </w:rPr>
        <w:t>محمّد</w:t>
      </w:r>
      <w:r w:rsidRPr="00067003">
        <w:rPr>
          <w:rtl/>
        </w:rPr>
        <w:t xml:space="preserve"> بن مسلمة فذنبك إليه أنك قتلت قاتل أخيه مرحبا. </w:t>
      </w:r>
    </w:p>
    <w:p w:rsidR="00ED24C1" w:rsidRDefault="00ED24C1" w:rsidP="00ED24C1">
      <w:pPr>
        <w:pStyle w:val="libNormal"/>
        <w:rPr>
          <w:rtl/>
        </w:rPr>
      </w:pPr>
      <w:r w:rsidRPr="00067003">
        <w:rPr>
          <w:rtl/>
        </w:rPr>
        <w:t>ثم قال عمار ل</w:t>
      </w:r>
      <w:r>
        <w:rPr>
          <w:rtl/>
        </w:rPr>
        <w:t>محمّد</w:t>
      </w:r>
      <w:r w:rsidRPr="00067003">
        <w:rPr>
          <w:rtl/>
        </w:rPr>
        <w:t xml:space="preserve"> بن مسلمة: أما تقاتل المحاربين</w:t>
      </w:r>
      <w:r>
        <w:rPr>
          <w:rtl/>
        </w:rPr>
        <w:t>؟</w:t>
      </w:r>
      <w:r w:rsidRPr="00067003">
        <w:rPr>
          <w:rtl/>
        </w:rPr>
        <w:t xml:space="preserve"> فوالله لو مال علي جانبا لملت مع علي. </w:t>
      </w:r>
    </w:p>
    <w:p w:rsidR="00ED24C1" w:rsidRPr="00067003" w:rsidRDefault="00ED24C1" w:rsidP="00ED24C1">
      <w:pPr>
        <w:pStyle w:val="libNormal"/>
        <w:rPr>
          <w:rtl/>
        </w:rPr>
      </w:pPr>
      <w:r w:rsidRPr="00067003">
        <w:rPr>
          <w:rtl/>
        </w:rPr>
        <w:t xml:space="preserve">وقال كعب بن مالك: يا </w:t>
      </w:r>
      <w:r>
        <w:rPr>
          <w:rtl/>
        </w:rPr>
        <w:t>أميرالمؤمنين</w:t>
      </w:r>
      <w:r w:rsidRPr="00067003">
        <w:rPr>
          <w:rtl/>
        </w:rPr>
        <w:t>، إنه بلغك عنا معشر الانصار، ما لو كان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غيرنا لم يقم معك، والله ما كل ما رأينا حلالا حلال، ولا كل ما رأينا حراما حرام، وفي الناس من هو أعلم بعذر عثمان ممن قتله، وأنت أعلم بحالنا منا، فإن كان قتل ظالما قبلنا، وإن كان قتل مظلوما فاقبل قولنا، فإن وكلتنا فيه إلى شبهة فعجب ليقيننا وشكك، وقد قلت لنا: عندي نقض ما اجتمعوا عليه، وفصل ما اختلفوا فيه. وقال: </w:t>
      </w:r>
    </w:p>
    <w:tbl>
      <w:tblPr>
        <w:bidiVisual/>
        <w:tblW w:w="4297" w:type="pct"/>
        <w:tblInd w:w="533" w:type="dxa"/>
        <w:tblLook w:val="01E0"/>
      </w:tblPr>
      <w:tblGrid>
        <w:gridCol w:w="3293"/>
        <w:gridCol w:w="285"/>
        <w:gridCol w:w="3308"/>
      </w:tblGrid>
      <w:tr w:rsidR="00ED24C1" w:rsidTr="00ED24C1">
        <w:trPr>
          <w:trHeight w:val="350"/>
        </w:trPr>
        <w:tc>
          <w:tcPr>
            <w:tcW w:w="3118" w:type="dxa"/>
            <w:shd w:val="clear" w:color="auto" w:fill="auto"/>
          </w:tcPr>
          <w:p w:rsidR="00ED24C1" w:rsidRDefault="00ED24C1" w:rsidP="00ED24C1">
            <w:pPr>
              <w:pStyle w:val="libPoem"/>
            </w:pPr>
            <w:r w:rsidRPr="00067003">
              <w:rPr>
                <w:rtl/>
              </w:rPr>
              <w:t>كان أولى أهل المدينة بالنص</w:t>
            </w:r>
            <w:r w:rsidRPr="00725071">
              <w:rPr>
                <w:rStyle w:val="libPoemTiniChar0"/>
                <w:rtl/>
              </w:rPr>
              <w:br/>
              <w:t> </w:t>
            </w:r>
          </w:p>
        </w:tc>
        <w:tc>
          <w:tcPr>
            <w:tcW w:w="270" w:type="dxa"/>
            <w:shd w:val="clear" w:color="auto" w:fill="auto"/>
          </w:tcPr>
          <w:p w:rsidR="00ED24C1" w:rsidRDefault="00ED24C1" w:rsidP="00ED24C1">
            <w:pPr>
              <w:pStyle w:val="libPoem"/>
              <w:rPr>
                <w:rtl/>
              </w:rPr>
            </w:pPr>
          </w:p>
        </w:tc>
        <w:tc>
          <w:tcPr>
            <w:tcW w:w="3132" w:type="dxa"/>
            <w:shd w:val="clear" w:color="auto" w:fill="auto"/>
          </w:tcPr>
          <w:p w:rsidR="00ED24C1" w:rsidRDefault="00ED24C1" w:rsidP="00ED24C1">
            <w:pPr>
              <w:pStyle w:val="libPoem"/>
            </w:pPr>
            <w:r>
              <w:rPr>
                <w:rFonts w:hint="cs"/>
                <w:rtl/>
              </w:rPr>
              <w:t>ـ</w:t>
            </w:r>
            <w:r w:rsidRPr="00067003">
              <w:rPr>
                <w:rtl/>
              </w:rPr>
              <w:t>ر عليا وآل عبد مناف</w:t>
            </w:r>
            <w:r w:rsidRPr="00725071">
              <w:rPr>
                <w:rStyle w:val="libPoemTiniChar0"/>
                <w:rtl/>
              </w:rPr>
              <w:br/>
              <w:t> </w:t>
            </w:r>
          </w:p>
        </w:tc>
      </w:tr>
      <w:tr w:rsidR="00ED24C1" w:rsidTr="00ED24C1">
        <w:trPr>
          <w:trHeight w:val="350"/>
        </w:trPr>
        <w:tc>
          <w:tcPr>
            <w:tcW w:w="3118" w:type="dxa"/>
          </w:tcPr>
          <w:p w:rsidR="00ED24C1" w:rsidRDefault="00ED24C1" w:rsidP="00ED24C1">
            <w:pPr>
              <w:pStyle w:val="libPoem"/>
            </w:pPr>
            <w:r w:rsidRPr="00067003">
              <w:rPr>
                <w:rtl/>
              </w:rPr>
              <w:t>للذي في يديه من حرم الل‍</w:t>
            </w:r>
            <w:r w:rsidRPr="00725071">
              <w:rPr>
                <w:rStyle w:val="libPoemTiniChar0"/>
                <w:rtl/>
              </w:rPr>
              <w:br/>
              <w:t> </w:t>
            </w:r>
          </w:p>
        </w:tc>
        <w:tc>
          <w:tcPr>
            <w:tcW w:w="270" w:type="dxa"/>
          </w:tcPr>
          <w:p w:rsidR="00ED24C1" w:rsidRDefault="00ED24C1" w:rsidP="00ED24C1">
            <w:pPr>
              <w:pStyle w:val="libPoem"/>
              <w:rPr>
                <w:rtl/>
              </w:rPr>
            </w:pPr>
          </w:p>
        </w:tc>
        <w:tc>
          <w:tcPr>
            <w:tcW w:w="3132" w:type="dxa"/>
          </w:tcPr>
          <w:p w:rsidR="00ED24C1" w:rsidRDefault="00ED24C1" w:rsidP="00ED24C1">
            <w:pPr>
              <w:pStyle w:val="libPoem"/>
            </w:pPr>
            <w:r>
              <w:rPr>
                <w:rFonts w:hint="cs"/>
                <w:rtl/>
              </w:rPr>
              <w:t>ـ</w:t>
            </w:r>
            <w:r w:rsidRPr="00067003">
              <w:rPr>
                <w:rtl/>
              </w:rPr>
              <w:t>ه وقرب الولاء بعد التصافي</w:t>
            </w:r>
            <w:r w:rsidRPr="00725071">
              <w:rPr>
                <w:rStyle w:val="libPoemTiniChar0"/>
                <w:rtl/>
              </w:rPr>
              <w:br/>
              <w:t> </w:t>
            </w:r>
          </w:p>
        </w:tc>
      </w:tr>
    </w:tbl>
    <w:p w:rsidR="00ED24C1" w:rsidRDefault="00ED24C1" w:rsidP="00ED24C1">
      <w:pPr>
        <w:pStyle w:val="libNormal"/>
        <w:rPr>
          <w:rtl/>
        </w:rPr>
      </w:pPr>
      <w:r w:rsidRPr="00067003">
        <w:rPr>
          <w:rtl/>
        </w:rPr>
        <w:t xml:space="preserve">وكان كعب بن مالك شيعة لعثمان. </w:t>
      </w:r>
    </w:p>
    <w:p w:rsidR="00ED24C1" w:rsidRDefault="00ED24C1" w:rsidP="00ED24C1">
      <w:pPr>
        <w:pStyle w:val="libNormal"/>
        <w:rPr>
          <w:rtl/>
        </w:rPr>
      </w:pPr>
      <w:r w:rsidRPr="00067003">
        <w:rPr>
          <w:rtl/>
        </w:rPr>
        <w:t xml:space="preserve">وقام الاشتر إلى </w:t>
      </w:r>
      <w:r>
        <w:rPr>
          <w:rtl/>
        </w:rPr>
        <w:t xml:space="preserve">عليّ </w:t>
      </w:r>
      <w:r w:rsidR="003E5577" w:rsidRPr="003E5577">
        <w:rPr>
          <w:rStyle w:val="libAlaemChar"/>
          <w:rtl/>
        </w:rPr>
        <w:t>عليه‌السلام</w:t>
      </w:r>
      <w:r w:rsidRPr="00067003">
        <w:rPr>
          <w:rtl/>
        </w:rPr>
        <w:t xml:space="preserve">، فكلمه بكلام بحضه على أهل الوقوف، فكره ذلك </w:t>
      </w:r>
      <w:r>
        <w:rPr>
          <w:rtl/>
        </w:rPr>
        <w:t xml:space="preserve">عليّ </w:t>
      </w:r>
      <w:r w:rsidR="003E5577" w:rsidRPr="003E5577">
        <w:rPr>
          <w:rStyle w:val="libAlaemChar"/>
          <w:rtl/>
        </w:rPr>
        <w:t>عليه‌السلام</w:t>
      </w:r>
      <w:r>
        <w:rPr>
          <w:rtl/>
        </w:rPr>
        <w:t xml:space="preserve"> حتّى </w:t>
      </w:r>
      <w:r w:rsidRPr="00067003">
        <w:rPr>
          <w:rtl/>
        </w:rPr>
        <w:t xml:space="preserve">شكاه، وكان من رأي </w:t>
      </w:r>
      <w:r>
        <w:rPr>
          <w:rtl/>
        </w:rPr>
        <w:t xml:space="preserve">عليّ </w:t>
      </w:r>
      <w:r w:rsidR="003E5577" w:rsidRPr="003E5577">
        <w:rPr>
          <w:rStyle w:val="libAlaemChar"/>
          <w:rtl/>
        </w:rPr>
        <w:t>عليه‌السلام</w:t>
      </w:r>
      <w:r w:rsidRPr="00067003">
        <w:rPr>
          <w:rtl/>
        </w:rPr>
        <w:t xml:space="preserve"> ألا يذكرهم بشئ. </w:t>
      </w:r>
    </w:p>
    <w:p w:rsidR="00ED24C1" w:rsidRDefault="00ED24C1" w:rsidP="00ED24C1">
      <w:pPr>
        <w:pStyle w:val="libNormal"/>
        <w:rPr>
          <w:rtl/>
        </w:rPr>
      </w:pPr>
      <w:r w:rsidRPr="00067003">
        <w:rPr>
          <w:rtl/>
        </w:rPr>
        <w:t xml:space="preserve">فقال الاشتر: يا </w:t>
      </w:r>
      <w:r>
        <w:rPr>
          <w:rtl/>
        </w:rPr>
        <w:t>أميرالمؤمنين</w:t>
      </w:r>
      <w:r w:rsidRPr="00067003">
        <w:rPr>
          <w:rtl/>
        </w:rPr>
        <w:t xml:space="preserve">، إنا وإن لم نكن من المهاجرين والانصار، فإنا فيهم، وهذه بيعة عامة، والخارج منها عاص، والمبطئ عنها مقصر، فإن أدبهم اليوم باللسان وغدا بالسيف، وما من ثقل عنك كمن خف معك، وإنما أرادك القوم لانفسهم فأردهم لنفسك. فقال </w:t>
      </w:r>
      <w:r>
        <w:rPr>
          <w:rtl/>
        </w:rPr>
        <w:t xml:space="preserve">عليّ </w:t>
      </w:r>
      <w:r w:rsidR="003E5577" w:rsidRPr="003E5577">
        <w:rPr>
          <w:rStyle w:val="libAlaemChar"/>
          <w:rtl/>
        </w:rPr>
        <w:t>عليه‌السلام</w:t>
      </w:r>
      <w:r w:rsidRPr="00067003">
        <w:rPr>
          <w:rtl/>
        </w:rPr>
        <w:t xml:space="preserve">: يا مالك دعني. وأقبل </w:t>
      </w:r>
      <w:r>
        <w:rPr>
          <w:rtl/>
        </w:rPr>
        <w:t xml:space="preserve">عليّ </w:t>
      </w:r>
      <w:r w:rsidR="003E5577" w:rsidRPr="003E5577">
        <w:rPr>
          <w:rStyle w:val="libAlaemChar"/>
          <w:rtl/>
        </w:rPr>
        <w:t>عليه‌السلام</w:t>
      </w:r>
      <w:r w:rsidRPr="00067003">
        <w:rPr>
          <w:rtl/>
        </w:rPr>
        <w:t xml:space="preserve"> عليهم، فقال: أرأيتم لو أن من بايع أبا بكر أو عمر أو عثمان ثم نكث بيعته، أكنتم تستحلون قتالهم</w:t>
      </w:r>
      <w:r>
        <w:rPr>
          <w:rtl/>
        </w:rPr>
        <w:t>؟</w:t>
      </w:r>
      <w:r w:rsidRPr="00067003">
        <w:rPr>
          <w:rtl/>
        </w:rPr>
        <w:t xml:space="preserve"> قالوا: نعم. قال: فكيف تحرجون من القتال معي وقد بايعتموني</w:t>
      </w:r>
      <w:r>
        <w:rPr>
          <w:rtl/>
        </w:rPr>
        <w:t>؟</w:t>
      </w:r>
      <w:r w:rsidRPr="00067003">
        <w:rPr>
          <w:rtl/>
        </w:rPr>
        <w:t xml:space="preserve"> قالوا: إنا لا نزعم أنك مخطئ، وأنه لا يحل لك قتال من بايعك ثم نكث بيعتك، ولكن نشك في قتال أهل الصلاة. فقال الاشتر: دعني يا </w:t>
      </w:r>
      <w:r>
        <w:rPr>
          <w:rtl/>
        </w:rPr>
        <w:t>أميرالمؤمنين</w:t>
      </w:r>
      <w:r w:rsidRPr="00067003">
        <w:rPr>
          <w:rtl/>
        </w:rPr>
        <w:t xml:space="preserve">، أوقع بهؤلاء الذين يتخلفون عنك. فقال له </w:t>
      </w:r>
      <w:r>
        <w:rPr>
          <w:rtl/>
        </w:rPr>
        <w:t xml:space="preserve">عليّ </w:t>
      </w:r>
      <w:r w:rsidR="003E5577" w:rsidRPr="003E5577">
        <w:rPr>
          <w:rStyle w:val="libAlaemChar"/>
          <w:rtl/>
        </w:rPr>
        <w:t>عليه‌السلام</w:t>
      </w:r>
      <w:r w:rsidRPr="00067003">
        <w:rPr>
          <w:rtl/>
        </w:rPr>
        <w:t xml:space="preserve">: كف عني، فانصرف الاشتر وهو مغضب. </w:t>
      </w:r>
    </w:p>
    <w:p w:rsidR="00ED24C1" w:rsidRPr="00067003" w:rsidRDefault="00ED24C1" w:rsidP="00ED24C1">
      <w:pPr>
        <w:pStyle w:val="libNormal"/>
        <w:rPr>
          <w:rtl/>
        </w:rPr>
      </w:pPr>
      <w:r w:rsidRPr="00067003">
        <w:rPr>
          <w:rtl/>
        </w:rPr>
        <w:t>ثم إن قيس بن سعد لقي مالكا الاشتر في نفر من المهاجرين والانصار، فقال قيس للاشتر: يا مالك، كلما ضاق صدرك بشئ أخرجته، وكلما استبطأت أمرا استعجلته، إن أدب الصبر التسليم، وأدب العجلة الاناة، وإن شر القول ما ضاهى العيب، وشر الرأي ما ضاهى التهمة، وإذا ابتليت فاسأل، وإذا أمرت فأطع، ولا تسأل قبل البلاء، ولا تكلف قبل أن ينزل الامر، فإن في أنفسنا ما في نفسك، فلا تشق على صاحبك</w:t>
      </w:r>
      <w:r>
        <w:rPr>
          <w:rtl/>
        </w:rPr>
        <w:t>؟</w:t>
      </w:r>
      <w:r w:rsidRPr="00067003">
        <w:rPr>
          <w:rtl/>
        </w:rPr>
        <w:t xml:space="preserve"> فغضب الاشتر، ثم إن الانصار مشوا إلى الاشتر في ذلك فرضوه عن غضبه</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فرضي. </w:t>
      </w:r>
    </w:p>
    <w:p w:rsidR="00ED24C1" w:rsidRDefault="00ED24C1" w:rsidP="00ED24C1">
      <w:pPr>
        <w:pStyle w:val="libNormal"/>
        <w:rPr>
          <w:rtl/>
        </w:rPr>
      </w:pPr>
      <w:r w:rsidRPr="00067003">
        <w:rPr>
          <w:rtl/>
        </w:rPr>
        <w:t xml:space="preserve">فلما هم </w:t>
      </w:r>
      <w:r>
        <w:rPr>
          <w:rtl/>
        </w:rPr>
        <w:t xml:space="preserve">عليّ </w:t>
      </w:r>
      <w:r w:rsidR="003E5577" w:rsidRPr="003E5577">
        <w:rPr>
          <w:rStyle w:val="libAlaemChar"/>
          <w:rtl/>
        </w:rPr>
        <w:t>عليه‌السلام</w:t>
      </w:r>
      <w:r w:rsidRPr="00067003">
        <w:rPr>
          <w:rtl/>
        </w:rPr>
        <w:t xml:space="preserve"> بالنهوض، قام إليه</w:t>
      </w:r>
      <w:r>
        <w:rPr>
          <w:rtl/>
        </w:rPr>
        <w:t xml:space="preserve"> أبو</w:t>
      </w:r>
      <w:r w:rsidRPr="00067003">
        <w:rPr>
          <w:rtl/>
        </w:rPr>
        <w:t xml:space="preserve">أيوب خالد بن زيد صاحب منزل رسول الله </w:t>
      </w:r>
      <w:r w:rsidR="003E5577" w:rsidRPr="003E5577">
        <w:rPr>
          <w:rStyle w:val="libAlaemChar"/>
          <w:rFonts w:hint="cs"/>
          <w:rtl/>
        </w:rPr>
        <w:t>صلى‌الله‌عليه‌وآله‌وسلم</w:t>
      </w:r>
      <w:r w:rsidRPr="00067003">
        <w:rPr>
          <w:rtl/>
        </w:rPr>
        <w:t xml:space="preserve">، فقال: يا </w:t>
      </w:r>
      <w:r>
        <w:rPr>
          <w:rtl/>
        </w:rPr>
        <w:t>أميرالمؤمنين</w:t>
      </w:r>
      <w:r w:rsidRPr="00067003">
        <w:rPr>
          <w:rtl/>
        </w:rPr>
        <w:t xml:space="preserve">، لو أقمت بهذه البلدة، فإنها مهاجر رسول الله </w:t>
      </w:r>
      <w:r w:rsidR="003E5577" w:rsidRPr="003E5577">
        <w:rPr>
          <w:rStyle w:val="libAlaemChar"/>
          <w:rtl/>
        </w:rPr>
        <w:t>صلى‌الله‌عليه‌وآله‌وسلم</w:t>
      </w:r>
      <w:r w:rsidRPr="00067003">
        <w:rPr>
          <w:rtl/>
        </w:rPr>
        <w:t xml:space="preserve">، وبها قبره ومنبره، فإن استقامت لك العرب كنت كمن كان قبلك، وإن وكلت إلى المسير فقد أعذرت. فأجابه </w:t>
      </w:r>
      <w:r>
        <w:rPr>
          <w:rtl/>
        </w:rPr>
        <w:t xml:space="preserve">عليّ </w:t>
      </w:r>
      <w:r w:rsidR="003E5577" w:rsidRPr="003E5577">
        <w:rPr>
          <w:rStyle w:val="libAlaemChar"/>
          <w:rtl/>
        </w:rPr>
        <w:t>عليه‌السلام</w:t>
      </w:r>
      <w:r w:rsidRPr="00067003">
        <w:rPr>
          <w:rtl/>
        </w:rPr>
        <w:t xml:space="preserve"> بعذره في المسير. </w:t>
      </w:r>
    </w:p>
    <w:p w:rsidR="00ED24C1" w:rsidRDefault="00ED24C1" w:rsidP="00ED24C1">
      <w:pPr>
        <w:pStyle w:val="libNormal"/>
        <w:rPr>
          <w:rtl/>
        </w:rPr>
      </w:pPr>
      <w:r w:rsidRPr="00067003">
        <w:rPr>
          <w:rtl/>
        </w:rPr>
        <w:t>ثم خرج لما سمع توجه طلحة والزبير إلى البصرة وتمكث</w:t>
      </w:r>
      <w:r>
        <w:rPr>
          <w:rtl/>
        </w:rPr>
        <w:t xml:space="preserve"> حتّى </w:t>
      </w:r>
      <w:r w:rsidRPr="00067003">
        <w:rPr>
          <w:rtl/>
        </w:rPr>
        <w:t xml:space="preserve">عظم جيشه، وأغذ </w:t>
      </w:r>
      <w:r w:rsidRPr="00287DCA">
        <w:rPr>
          <w:rStyle w:val="libFootnotenumChar"/>
          <w:rtl/>
        </w:rPr>
        <w:t>(1)</w:t>
      </w:r>
      <w:r w:rsidRPr="00067003">
        <w:rPr>
          <w:rtl/>
        </w:rPr>
        <w:t xml:space="preserve"> السير في طلبهم، فجعلوا لا يرتحلون من منزل إلا نزله</w:t>
      </w:r>
      <w:r>
        <w:rPr>
          <w:rtl/>
        </w:rPr>
        <w:t xml:space="preserve"> حتّى </w:t>
      </w:r>
      <w:r w:rsidRPr="00067003">
        <w:rPr>
          <w:rtl/>
        </w:rPr>
        <w:t xml:space="preserve">نزل بذي قار، فقال: والله إنه ليحزنني أن أدخل على هؤلاء في قلة من معي، فأرسل إلى الكوفة الحسن </w:t>
      </w:r>
      <w:r>
        <w:rPr>
          <w:rtl/>
        </w:rPr>
        <w:t xml:space="preserve">بن عليّ </w:t>
      </w:r>
      <w:r w:rsidR="003E5577" w:rsidRPr="003E5577">
        <w:rPr>
          <w:rStyle w:val="libAlaemChar"/>
          <w:rtl/>
        </w:rPr>
        <w:t>عليهما‌السلام</w:t>
      </w:r>
      <w:r w:rsidRPr="00067003">
        <w:rPr>
          <w:rtl/>
        </w:rPr>
        <w:t xml:space="preserve"> وعمار بن ياسر وقيس بن سعد، وكتب إليهم كتابا، فقدموا الكوفة، فخطب الناس الحسن </w:t>
      </w:r>
      <w:r>
        <w:rPr>
          <w:rtl/>
        </w:rPr>
        <w:t xml:space="preserve">بن عليّ </w:t>
      </w:r>
      <w:r w:rsidR="003E5577" w:rsidRPr="003E5577">
        <w:rPr>
          <w:rStyle w:val="libAlaemChar"/>
          <w:rtl/>
        </w:rPr>
        <w:t>عليهما‌السلام</w:t>
      </w:r>
      <w:r w:rsidRPr="00067003">
        <w:rPr>
          <w:rtl/>
        </w:rPr>
        <w:t xml:space="preserve">، فحمد الله وأثنى عليه، وذكر عليا </w:t>
      </w:r>
      <w:r w:rsidR="003E5577" w:rsidRPr="003E5577">
        <w:rPr>
          <w:rStyle w:val="libAlaemChar"/>
          <w:rtl/>
        </w:rPr>
        <w:t>عليه‌السلام</w:t>
      </w:r>
      <w:r w:rsidRPr="00067003">
        <w:rPr>
          <w:rtl/>
        </w:rPr>
        <w:t xml:space="preserve"> وسابقته في الاسلام، وبيعة الناس له، وخلاف من خالفه، ثم أمر بكتاب </w:t>
      </w:r>
      <w:r>
        <w:rPr>
          <w:rtl/>
        </w:rPr>
        <w:t xml:space="preserve">عليّ </w:t>
      </w:r>
      <w:r w:rsidR="003E5577" w:rsidRPr="003E5577">
        <w:rPr>
          <w:rStyle w:val="libAlaemChar"/>
          <w:rtl/>
        </w:rPr>
        <w:t>عليه‌السلام</w:t>
      </w:r>
      <w:r w:rsidRPr="00067003">
        <w:rPr>
          <w:rtl/>
        </w:rPr>
        <w:t xml:space="preserve"> فقرئ عليهم. </w:t>
      </w:r>
    </w:p>
    <w:p w:rsidR="00ED24C1" w:rsidRPr="00067003" w:rsidRDefault="00ED24C1" w:rsidP="00ED24C1">
      <w:pPr>
        <w:pStyle w:val="libNormal"/>
        <w:rPr>
          <w:rtl/>
        </w:rPr>
      </w:pPr>
      <w:r>
        <w:rPr>
          <w:rtl/>
        </w:rPr>
        <w:t xml:space="preserve"> «</w:t>
      </w:r>
      <w:r w:rsidRPr="00067003">
        <w:rPr>
          <w:rtl/>
        </w:rPr>
        <w:t xml:space="preserve"> بسم الله الرحمن الرحيم. أما بعد، فإني اخبركم عن أمر عثمان</w:t>
      </w:r>
      <w:r>
        <w:rPr>
          <w:rtl/>
        </w:rPr>
        <w:t xml:space="preserve"> حتّى </w:t>
      </w:r>
      <w:r w:rsidRPr="00067003">
        <w:rPr>
          <w:rtl/>
        </w:rPr>
        <w:t xml:space="preserve">يكون سمعه عيانه، إن الناس طعنوا عليه، وكنت رجلا من المهاجرين أكثر استعتابه، وأقل عيبه، وكان هذان الرجلان أهون سيرهما فيه الوجيف، وقد كان من أمر عائشة فلتة على غضب، فأتيح له قوم فقتلوه، ثم إن الناس بايعوني غير مستكرهين، وكان هذان الرجلان أول من فعل على ما بويع عليه من كان قبلي، ثم إنهما استأذناني في العمرة، وليسا يريدانها، فنقضا العهد، وآذنا بحرب، وأخرجا عائشة من بيتها، ليتخذانها فئة، وقد سارا إلى البصرة اختيارا لها، وقد سرت إليكم اختيارا لكم، ولعمري ما إياي تجيبون، ما تجيبون إلا الله ورسوله، ولن أقاتلهم وفي نفسي منهم حاجة، وقد بعثت إليكم بالحسن </w:t>
      </w:r>
      <w:r>
        <w:rPr>
          <w:rtl/>
        </w:rPr>
        <w:t xml:space="preserve">بن عليّ </w:t>
      </w:r>
      <w:r w:rsidRPr="00067003">
        <w:rPr>
          <w:rtl/>
        </w:rPr>
        <w:t>وعمار بن ياسر وقيس بن سعد مستنفرين فكونوا عند ظني بكم، ولا حول ولا قوة إلا بالله</w:t>
      </w:r>
      <w:r>
        <w:rPr>
          <w:rFonts w:hint="cs"/>
          <w:rtl/>
        </w:rPr>
        <w:t xml:space="preserve"> </w:t>
      </w:r>
      <w:r>
        <w:rPr>
          <w:rtl/>
        </w:rPr>
        <w:t xml:space="preserve">» </w:t>
      </w:r>
      <w:r w:rsidRPr="00067003">
        <w:rPr>
          <w:rtl/>
        </w:rPr>
        <w:t>.</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أي أسرع.</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فلما قرئ الكتاب على الناس قام خطباء الكوفة، شريح بن هاني وغيره، فقالوا: والله لقد أردنا أن نركب إلى المدينة</w:t>
      </w:r>
      <w:r>
        <w:rPr>
          <w:rtl/>
        </w:rPr>
        <w:t xml:space="preserve"> حتّى </w:t>
      </w:r>
      <w:r w:rsidRPr="00067003">
        <w:rPr>
          <w:rtl/>
        </w:rPr>
        <w:t>نعلم علم عثمان، فقد أنبانا الله به في بيوتنا، ثم بذلوا السمع والطاعة، وقالوا: رضينا ب</w:t>
      </w:r>
      <w:r>
        <w:rPr>
          <w:rtl/>
        </w:rPr>
        <w:t>أميرالمؤمنين</w:t>
      </w:r>
      <w:r w:rsidRPr="00067003">
        <w:rPr>
          <w:rtl/>
        </w:rPr>
        <w:t xml:space="preserve">، ونطيع أمره، ولا نتخلف عن دعوته، والله لو لم يستنصرنا لنصرناه سمعا وطاعة. </w:t>
      </w:r>
    </w:p>
    <w:p w:rsidR="00ED24C1" w:rsidRDefault="00ED24C1" w:rsidP="00ED24C1">
      <w:pPr>
        <w:pStyle w:val="libNormal"/>
        <w:rPr>
          <w:rtl/>
        </w:rPr>
      </w:pPr>
      <w:r w:rsidRPr="00067003">
        <w:rPr>
          <w:rtl/>
        </w:rPr>
        <w:t xml:space="preserve">فلما سمع الحسن </w:t>
      </w:r>
      <w:r>
        <w:rPr>
          <w:rtl/>
        </w:rPr>
        <w:t xml:space="preserve">بن عليّ </w:t>
      </w:r>
      <w:r w:rsidR="003E5577" w:rsidRPr="003E5577">
        <w:rPr>
          <w:rStyle w:val="libAlaemChar"/>
          <w:rtl/>
        </w:rPr>
        <w:t>عليهما‌السلام</w:t>
      </w:r>
      <w:r w:rsidRPr="00067003">
        <w:rPr>
          <w:rtl/>
        </w:rPr>
        <w:t xml:space="preserve"> ذلك قام خطيبا فقال: أيها الناس، إنه قد كان من </w:t>
      </w:r>
      <w:r>
        <w:rPr>
          <w:rtl/>
        </w:rPr>
        <w:t>أميرالمؤمنين</w:t>
      </w:r>
      <w:r w:rsidRPr="00067003">
        <w:rPr>
          <w:rtl/>
        </w:rPr>
        <w:t xml:space="preserve"> علي ما تكفيكم جملته، وقد أتيناكم مستنفرين لكم، لانكم جبهة الامصار، ورؤساء العرب، وقد كان من نقض طلحة والزبير بيعتهما وخروجهما بعائشة ما قد بلغكم، وهو ضعف النساء، وضعف رأيهن، وقد قال الله (تعالى): </w:t>
      </w:r>
      <w:r w:rsidR="00871C06" w:rsidRPr="00871C06">
        <w:rPr>
          <w:rStyle w:val="libAlaemChar"/>
          <w:rFonts w:hint="cs"/>
          <w:rtl/>
        </w:rPr>
        <w:t>(</w:t>
      </w:r>
      <w:r w:rsidRPr="00521F46">
        <w:rPr>
          <w:rStyle w:val="libAieChar"/>
          <w:rFonts w:hint="cs"/>
          <w:rtl/>
        </w:rPr>
        <w:t xml:space="preserve"> </w:t>
      </w:r>
      <w:r w:rsidRPr="00521F46">
        <w:rPr>
          <w:rStyle w:val="libAieChar"/>
          <w:rtl/>
        </w:rPr>
        <w:t>الرِّجَالُ قَوَّامُونَ عَلَى النِّسَاءِ</w:t>
      </w:r>
      <w:r w:rsidRPr="00521F46">
        <w:rPr>
          <w:rStyle w:val="libAieChar"/>
          <w:rFonts w:hint="cs"/>
          <w:rtl/>
        </w:rPr>
        <w:t xml:space="preserve"> </w:t>
      </w:r>
      <w:r w:rsidR="00871C06" w:rsidRPr="00871C06">
        <w:rPr>
          <w:rStyle w:val="libAlaemChar"/>
          <w:rFonts w:hint="cs"/>
          <w:rtl/>
        </w:rPr>
        <w:t>)</w:t>
      </w:r>
      <w:r w:rsidRPr="00067003">
        <w:rPr>
          <w:rtl/>
        </w:rPr>
        <w:t xml:space="preserve"> </w:t>
      </w:r>
      <w:r w:rsidRPr="00287DCA">
        <w:rPr>
          <w:rStyle w:val="libFootnotenumChar"/>
          <w:rtl/>
        </w:rPr>
        <w:t>(1)</w:t>
      </w:r>
      <w:r w:rsidRPr="00067003">
        <w:rPr>
          <w:rtl/>
        </w:rPr>
        <w:t xml:space="preserve"> وأيم الله لو لم ينصره أحد لرجوت أن يكون له فيمن أقبل معه من المهاجرين والانصار، ومن يبعث الله له من نجباء الناس كفاية، فانصروا الله ينصركم. ثم جلس. </w:t>
      </w:r>
    </w:p>
    <w:p w:rsidR="00ED24C1" w:rsidRDefault="00ED24C1" w:rsidP="00ED24C1">
      <w:pPr>
        <w:pStyle w:val="libNormal"/>
        <w:rPr>
          <w:rtl/>
        </w:rPr>
      </w:pPr>
      <w:r w:rsidRPr="00067003">
        <w:rPr>
          <w:rtl/>
        </w:rPr>
        <w:t xml:space="preserve">وقام عمار بن ياسر، فقال. يا أهل الكوفة، إن كانت غابت عنكم أبداننا فقد انتهت إليكم أمورنا، إن قاتلي عثمان لا يعتذرون إلى الناس، وقد جعلوا كتاب الله بينهم وبين محاجيهم، (فبه) أحيا الله من أحيا، وقتل من قتل، وإن طلحة والزبير أول من طعن، وآخر من أمر، ثم بايعا أول من بايع، فلما أخطأهما ما أملا نكثا بيعتهما على غير حدث كان، وهذا ابن رسول الله </w:t>
      </w:r>
      <w:r w:rsidR="003E5577" w:rsidRPr="003E5577">
        <w:rPr>
          <w:rStyle w:val="libAlaemChar"/>
          <w:rtl/>
        </w:rPr>
        <w:t>صلى‌الله‌عليه‌وآله‌وسلم</w:t>
      </w:r>
      <w:r w:rsidRPr="00067003">
        <w:rPr>
          <w:rtl/>
        </w:rPr>
        <w:t xml:space="preserve"> يستنفركم، وقد أظلكم في المهاجرين والانصار، فانصروه ينصركم الله. </w:t>
      </w:r>
    </w:p>
    <w:p w:rsidR="00ED24C1" w:rsidRDefault="00ED24C1" w:rsidP="00ED24C1">
      <w:pPr>
        <w:pStyle w:val="libNormal"/>
        <w:rPr>
          <w:rtl/>
        </w:rPr>
      </w:pPr>
      <w:r w:rsidRPr="00067003">
        <w:rPr>
          <w:rtl/>
        </w:rPr>
        <w:t>وقام قيس بن سعد، فحمد الله وأثنى عليه، ثم قال: أيها الناس، إن هذا الامر لو استقبلنا به الشورى لكان علي أحق الناس به في سابقته وهجرته وعلمه، وكان قتال من أبى ذلك حلالا، فكيف والحجة قامت على طلحة والزبير، وقد بايعاه وخلعاه حسدا</w:t>
      </w:r>
      <w:r>
        <w:rPr>
          <w:rtl/>
        </w:rPr>
        <w:t>؟!</w:t>
      </w:r>
      <w:r w:rsidRPr="00067003">
        <w:rPr>
          <w:rtl/>
        </w:rPr>
        <w:t xml:space="preserve"> </w:t>
      </w:r>
    </w:p>
    <w:p w:rsidR="00ED24C1" w:rsidRPr="00067003" w:rsidRDefault="00ED24C1" w:rsidP="00ED24C1">
      <w:pPr>
        <w:pStyle w:val="libNormal"/>
        <w:rPr>
          <w:rtl/>
        </w:rPr>
      </w:pPr>
      <w:r w:rsidRPr="00067003">
        <w:rPr>
          <w:rtl/>
        </w:rPr>
        <w:t>فقام خطباؤهم فأسرع الرد بالاجابة، فقال النجاشي في ذلك:</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النساء 4: 34.</w:t>
      </w:r>
    </w:p>
    <w:p w:rsidR="00ED24C1" w:rsidRDefault="00ED24C1" w:rsidP="001C1E66">
      <w:pPr>
        <w:pStyle w:val="libNormal"/>
        <w:rPr>
          <w:rtl/>
        </w:rPr>
      </w:pPr>
      <w:r>
        <w:rPr>
          <w:rtl/>
        </w:rPr>
        <w:br w:type="page"/>
      </w:r>
    </w:p>
    <w:tbl>
      <w:tblPr>
        <w:bidiVisual/>
        <w:tblW w:w="4297" w:type="pct"/>
        <w:tblInd w:w="533" w:type="dxa"/>
        <w:tblLook w:val="01E0"/>
      </w:tblPr>
      <w:tblGrid>
        <w:gridCol w:w="3293"/>
        <w:gridCol w:w="284"/>
        <w:gridCol w:w="3309"/>
      </w:tblGrid>
      <w:tr w:rsidR="00ED24C1" w:rsidTr="00ED24C1">
        <w:trPr>
          <w:trHeight w:val="350"/>
        </w:trPr>
        <w:tc>
          <w:tcPr>
            <w:tcW w:w="3293" w:type="dxa"/>
            <w:shd w:val="clear" w:color="auto" w:fill="auto"/>
          </w:tcPr>
          <w:p w:rsidR="00ED24C1" w:rsidRDefault="00ED24C1" w:rsidP="00ED24C1">
            <w:pPr>
              <w:pStyle w:val="libPoem"/>
            </w:pPr>
            <w:r w:rsidRPr="00067003">
              <w:rPr>
                <w:rtl/>
              </w:rPr>
              <w:lastRenderedPageBreak/>
              <w:t>رضينا بقسم الله إذ كان قسمنا</w:t>
            </w:r>
            <w:r w:rsidRPr="00725071">
              <w:rPr>
                <w:rStyle w:val="libPoemTiniChar0"/>
                <w:rtl/>
              </w:rPr>
              <w:br/>
              <w:t> </w:t>
            </w:r>
          </w:p>
        </w:tc>
        <w:tc>
          <w:tcPr>
            <w:tcW w:w="284" w:type="dxa"/>
            <w:shd w:val="clear" w:color="auto" w:fill="auto"/>
          </w:tcPr>
          <w:p w:rsidR="00ED24C1" w:rsidRDefault="00ED24C1" w:rsidP="00ED24C1">
            <w:pPr>
              <w:pStyle w:val="libPoem"/>
              <w:rPr>
                <w:rtl/>
              </w:rPr>
            </w:pPr>
          </w:p>
        </w:tc>
        <w:tc>
          <w:tcPr>
            <w:tcW w:w="3309" w:type="dxa"/>
            <w:shd w:val="clear" w:color="auto" w:fill="auto"/>
          </w:tcPr>
          <w:p w:rsidR="00ED24C1" w:rsidRDefault="00ED24C1" w:rsidP="00ED24C1">
            <w:pPr>
              <w:pStyle w:val="libPoem"/>
            </w:pPr>
            <w:r w:rsidRPr="00067003">
              <w:rPr>
                <w:rtl/>
              </w:rPr>
              <w:t>علي وأبناء</w:t>
            </w:r>
            <w:r>
              <w:rPr>
                <w:rtl/>
              </w:rPr>
              <w:t xml:space="preserve"> النبيّ محمّد</w:t>
            </w:r>
            <w:r w:rsidRPr="00725071">
              <w:rPr>
                <w:rStyle w:val="libPoemTiniChar0"/>
                <w:rtl/>
              </w:rPr>
              <w:br/>
              <w:t> </w:t>
            </w:r>
          </w:p>
        </w:tc>
      </w:tr>
      <w:tr w:rsidR="00ED24C1" w:rsidTr="00ED24C1">
        <w:trPr>
          <w:trHeight w:val="350"/>
        </w:trPr>
        <w:tc>
          <w:tcPr>
            <w:tcW w:w="3293" w:type="dxa"/>
          </w:tcPr>
          <w:p w:rsidR="00ED24C1" w:rsidRDefault="00ED24C1" w:rsidP="00ED24C1">
            <w:pPr>
              <w:pStyle w:val="libPoem"/>
            </w:pPr>
            <w:r w:rsidRPr="00067003">
              <w:rPr>
                <w:rtl/>
              </w:rPr>
              <w:t>وقلنا له أهلا وسهلا ومرحبا</w:t>
            </w:r>
            <w:r w:rsidRPr="00725071">
              <w:rPr>
                <w:rStyle w:val="libPoemTiniChar0"/>
                <w:rtl/>
              </w:rPr>
              <w:br/>
              <w:t> </w:t>
            </w:r>
          </w:p>
        </w:tc>
        <w:tc>
          <w:tcPr>
            <w:tcW w:w="284" w:type="dxa"/>
          </w:tcPr>
          <w:p w:rsidR="00ED24C1" w:rsidRDefault="00ED24C1" w:rsidP="00ED24C1">
            <w:pPr>
              <w:pStyle w:val="libPoem"/>
              <w:rPr>
                <w:rtl/>
              </w:rPr>
            </w:pPr>
          </w:p>
        </w:tc>
        <w:tc>
          <w:tcPr>
            <w:tcW w:w="3309" w:type="dxa"/>
          </w:tcPr>
          <w:p w:rsidR="00ED24C1" w:rsidRDefault="00ED24C1" w:rsidP="00ED24C1">
            <w:pPr>
              <w:pStyle w:val="libPoem"/>
            </w:pPr>
            <w:r w:rsidRPr="00067003">
              <w:rPr>
                <w:rtl/>
              </w:rPr>
              <w:t>نمد يدينا من هوى وتودد</w:t>
            </w:r>
            <w:r w:rsidRPr="00725071">
              <w:rPr>
                <w:rStyle w:val="libPoemTiniChar0"/>
                <w:rtl/>
              </w:rPr>
              <w:br/>
              <w:t> </w:t>
            </w:r>
          </w:p>
        </w:tc>
      </w:tr>
      <w:tr w:rsidR="00ED24C1" w:rsidTr="00ED24C1">
        <w:trPr>
          <w:trHeight w:val="350"/>
        </w:trPr>
        <w:tc>
          <w:tcPr>
            <w:tcW w:w="3293" w:type="dxa"/>
          </w:tcPr>
          <w:p w:rsidR="00ED24C1" w:rsidRDefault="00ED24C1" w:rsidP="00ED24C1">
            <w:pPr>
              <w:pStyle w:val="libPoem"/>
            </w:pPr>
            <w:r w:rsidRPr="00067003">
              <w:rPr>
                <w:rtl/>
              </w:rPr>
              <w:t>فمرنا بما ترضى نجبك إلى الرضا</w:t>
            </w:r>
            <w:r w:rsidRPr="00725071">
              <w:rPr>
                <w:rStyle w:val="libPoemTiniChar0"/>
                <w:rtl/>
              </w:rPr>
              <w:br/>
              <w:t> </w:t>
            </w:r>
          </w:p>
        </w:tc>
        <w:tc>
          <w:tcPr>
            <w:tcW w:w="284" w:type="dxa"/>
          </w:tcPr>
          <w:p w:rsidR="00ED24C1" w:rsidRDefault="00ED24C1" w:rsidP="00ED24C1">
            <w:pPr>
              <w:pStyle w:val="libPoem"/>
              <w:rPr>
                <w:rtl/>
              </w:rPr>
            </w:pPr>
          </w:p>
        </w:tc>
        <w:tc>
          <w:tcPr>
            <w:tcW w:w="3309" w:type="dxa"/>
          </w:tcPr>
          <w:p w:rsidR="00ED24C1" w:rsidRDefault="00ED24C1" w:rsidP="00ED24C1">
            <w:pPr>
              <w:pStyle w:val="libPoem"/>
            </w:pPr>
            <w:r w:rsidRPr="00067003">
              <w:rPr>
                <w:rtl/>
              </w:rPr>
              <w:t>بصم العوالي والصفيح المهند</w:t>
            </w:r>
            <w:r w:rsidRPr="00725071">
              <w:rPr>
                <w:rStyle w:val="libPoemTiniChar0"/>
                <w:rtl/>
              </w:rPr>
              <w:br/>
              <w:t> </w:t>
            </w:r>
          </w:p>
        </w:tc>
      </w:tr>
      <w:tr w:rsidR="00ED24C1" w:rsidTr="00ED24C1">
        <w:trPr>
          <w:trHeight w:val="350"/>
        </w:trPr>
        <w:tc>
          <w:tcPr>
            <w:tcW w:w="3293" w:type="dxa"/>
          </w:tcPr>
          <w:p w:rsidR="00ED24C1" w:rsidRDefault="00ED24C1" w:rsidP="00ED24C1">
            <w:pPr>
              <w:pStyle w:val="libPoem"/>
            </w:pPr>
            <w:r w:rsidRPr="00067003">
              <w:rPr>
                <w:rtl/>
              </w:rPr>
              <w:t>وتسويد من سودت غير مدافع</w:t>
            </w:r>
            <w:r w:rsidRPr="00725071">
              <w:rPr>
                <w:rStyle w:val="libPoemTiniChar0"/>
                <w:rtl/>
              </w:rPr>
              <w:br/>
              <w:t> </w:t>
            </w:r>
          </w:p>
        </w:tc>
        <w:tc>
          <w:tcPr>
            <w:tcW w:w="284" w:type="dxa"/>
          </w:tcPr>
          <w:p w:rsidR="00ED24C1" w:rsidRDefault="00ED24C1" w:rsidP="00ED24C1">
            <w:pPr>
              <w:pStyle w:val="libPoem"/>
              <w:rPr>
                <w:rtl/>
              </w:rPr>
            </w:pPr>
          </w:p>
        </w:tc>
        <w:tc>
          <w:tcPr>
            <w:tcW w:w="3309" w:type="dxa"/>
          </w:tcPr>
          <w:p w:rsidR="00ED24C1" w:rsidRDefault="00ED24C1" w:rsidP="00ED24C1">
            <w:pPr>
              <w:pStyle w:val="libPoem"/>
            </w:pPr>
            <w:r w:rsidRPr="00067003">
              <w:rPr>
                <w:rtl/>
              </w:rPr>
              <w:t>وإن كان من سودت غير مسود</w:t>
            </w:r>
            <w:r w:rsidRPr="00725071">
              <w:rPr>
                <w:rStyle w:val="libPoemTiniChar0"/>
                <w:rtl/>
              </w:rPr>
              <w:br/>
              <w:t> </w:t>
            </w:r>
          </w:p>
        </w:tc>
      </w:tr>
      <w:tr w:rsidR="00ED24C1" w:rsidTr="00ED24C1">
        <w:trPr>
          <w:trHeight w:val="350"/>
        </w:trPr>
        <w:tc>
          <w:tcPr>
            <w:tcW w:w="3293" w:type="dxa"/>
          </w:tcPr>
          <w:p w:rsidR="00ED24C1" w:rsidRDefault="00ED24C1" w:rsidP="00ED24C1">
            <w:pPr>
              <w:pStyle w:val="libPoem"/>
            </w:pPr>
            <w:r w:rsidRPr="00067003">
              <w:rPr>
                <w:rtl/>
              </w:rPr>
              <w:t>فإن نلت ما تهوى فذاك نريده</w:t>
            </w:r>
            <w:r w:rsidRPr="00725071">
              <w:rPr>
                <w:rStyle w:val="libPoemTiniChar0"/>
                <w:rtl/>
              </w:rPr>
              <w:br/>
              <w:t> </w:t>
            </w:r>
          </w:p>
        </w:tc>
        <w:tc>
          <w:tcPr>
            <w:tcW w:w="284" w:type="dxa"/>
          </w:tcPr>
          <w:p w:rsidR="00ED24C1" w:rsidRDefault="00ED24C1" w:rsidP="00ED24C1">
            <w:pPr>
              <w:pStyle w:val="libPoem"/>
              <w:rPr>
                <w:rtl/>
              </w:rPr>
            </w:pPr>
          </w:p>
        </w:tc>
        <w:tc>
          <w:tcPr>
            <w:tcW w:w="3309" w:type="dxa"/>
          </w:tcPr>
          <w:p w:rsidR="00ED24C1" w:rsidRDefault="00ED24C1" w:rsidP="00ED24C1">
            <w:pPr>
              <w:pStyle w:val="libPoem"/>
            </w:pPr>
            <w:r w:rsidRPr="00067003">
              <w:rPr>
                <w:rtl/>
              </w:rPr>
              <w:t>وإن تخط ما تهوى فغير تعمد</w:t>
            </w:r>
            <w:r w:rsidRPr="00725071">
              <w:rPr>
                <w:rStyle w:val="libPoemTiniChar0"/>
                <w:rtl/>
              </w:rPr>
              <w:br/>
              <w:t> </w:t>
            </w:r>
          </w:p>
        </w:tc>
      </w:tr>
    </w:tbl>
    <w:p w:rsidR="00ED24C1" w:rsidRDefault="00ED24C1" w:rsidP="00ED24C1">
      <w:pPr>
        <w:pStyle w:val="libNormal"/>
        <w:rPr>
          <w:rtl/>
        </w:rPr>
      </w:pPr>
      <w:r w:rsidRPr="00067003">
        <w:rPr>
          <w:rtl/>
        </w:rPr>
        <w:t xml:space="preserve">وقال قيس بن سعد حين أجاب أهل الكوفة: </w:t>
      </w:r>
    </w:p>
    <w:tbl>
      <w:tblPr>
        <w:bidiVisual/>
        <w:tblW w:w="4297" w:type="pct"/>
        <w:tblInd w:w="533" w:type="dxa"/>
        <w:tblLook w:val="01E0"/>
      </w:tblPr>
      <w:tblGrid>
        <w:gridCol w:w="3280"/>
        <w:gridCol w:w="284"/>
        <w:gridCol w:w="3322"/>
      </w:tblGrid>
      <w:tr w:rsidR="00ED24C1" w:rsidTr="00ED24C1">
        <w:trPr>
          <w:trHeight w:val="350"/>
        </w:trPr>
        <w:tc>
          <w:tcPr>
            <w:tcW w:w="3106" w:type="dxa"/>
            <w:shd w:val="clear" w:color="auto" w:fill="auto"/>
          </w:tcPr>
          <w:p w:rsidR="00ED24C1" w:rsidRDefault="00ED24C1" w:rsidP="00ED24C1">
            <w:pPr>
              <w:pStyle w:val="libPoem"/>
            </w:pPr>
            <w:r w:rsidRPr="00067003">
              <w:rPr>
                <w:rtl/>
              </w:rPr>
              <w:t>جزى الله أهل الكوفة اليوم نصرة</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145" w:type="dxa"/>
            <w:shd w:val="clear" w:color="auto" w:fill="auto"/>
          </w:tcPr>
          <w:p w:rsidR="00ED24C1" w:rsidRDefault="00ED24C1" w:rsidP="00ED24C1">
            <w:pPr>
              <w:pStyle w:val="libPoem"/>
            </w:pPr>
            <w:r w:rsidRPr="00067003">
              <w:rPr>
                <w:rtl/>
              </w:rPr>
              <w:t>أجابوا ولم يأتوا بخذلان من خذل</w:t>
            </w:r>
            <w:r w:rsidRPr="00725071">
              <w:rPr>
                <w:rStyle w:val="libPoemTiniChar0"/>
                <w:rtl/>
              </w:rPr>
              <w:br/>
              <w:t> </w:t>
            </w:r>
          </w:p>
        </w:tc>
      </w:tr>
      <w:tr w:rsidR="00ED24C1" w:rsidTr="00ED24C1">
        <w:trPr>
          <w:trHeight w:val="350"/>
        </w:trPr>
        <w:tc>
          <w:tcPr>
            <w:tcW w:w="3106" w:type="dxa"/>
          </w:tcPr>
          <w:p w:rsidR="00ED24C1" w:rsidRDefault="00ED24C1" w:rsidP="00ED24C1">
            <w:pPr>
              <w:pStyle w:val="libPoem"/>
            </w:pPr>
            <w:r w:rsidRPr="00067003">
              <w:rPr>
                <w:rtl/>
              </w:rPr>
              <w:t>وقالوا علي خير حاف وناعل</w:t>
            </w:r>
            <w:r w:rsidRPr="00725071">
              <w:rPr>
                <w:rStyle w:val="libPoemTiniChar0"/>
                <w:rtl/>
              </w:rPr>
              <w:br/>
              <w:t> </w:t>
            </w:r>
          </w:p>
        </w:tc>
        <w:tc>
          <w:tcPr>
            <w:tcW w:w="269" w:type="dxa"/>
          </w:tcPr>
          <w:p w:rsidR="00ED24C1" w:rsidRDefault="00ED24C1" w:rsidP="00ED24C1">
            <w:pPr>
              <w:pStyle w:val="libPoem"/>
              <w:rPr>
                <w:rtl/>
              </w:rPr>
            </w:pPr>
          </w:p>
        </w:tc>
        <w:tc>
          <w:tcPr>
            <w:tcW w:w="3145" w:type="dxa"/>
          </w:tcPr>
          <w:p w:rsidR="00ED24C1" w:rsidRDefault="00ED24C1" w:rsidP="00ED24C1">
            <w:pPr>
              <w:pStyle w:val="libPoem"/>
            </w:pPr>
            <w:r w:rsidRPr="00067003">
              <w:rPr>
                <w:rtl/>
              </w:rPr>
              <w:t>رضينا به من ناقض العهد من بدل</w:t>
            </w:r>
            <w:r w:rsidRPr="00725071">
              <w:rPr>
                <w:rStyle w:val="libPoemTiniChar0"/>
                <w:rtl/>
              </w:rPr>
              <w:br/>
              <w:t> </w:t>
            </w:r>
          </w:p>
        </w:tc>
      </w:tr>
      <w:tr w:rsidR="00ED24C1" w:rsidTr="00ED24C1">
        <w:trPr>
          <w:trHeight w:val="350"/>
        </w:trPr>
        <w:tc>
          <w:tcPr>
            <w:tcW w:w="3106" w:type="dxa"/>
          </w:tcPr>
          <w:p w:rsidR="00ED24C1" w:rsidRDefault="00ED24C1" w:rsidP="00ED24C1">
            <w:pPr>
              <w:pStyle w:val="libPoem"/>
            </w:pPr>
            <w:r w:rsidRPr="00067003">
              <w:rPr>
                <w:rtl/>
              </w:rPr>
              <w:t>هما أبرزا زوج</w:t>
            </w:r>
            <w:r>
              <w:rPr>
                <w:rtl/>
              </w:rPr>
              <w:t xml:space="preserve"> النبيّ </w:t>
            </w:r>
            <w:r w:rsidRPr="00067003">
              <w:rPr>
                <w:rtl/>
              </w:rPr>
              <w:t>تعمدا</w:t>
            </w:r>
            <w:r w:rsidRPr="00725071">
              <w:rPr>
                <w:rStyle w:val="libPoemTiniChar0"/>
                <w:rtl/>
              </w:rPr>
              <w:br/>
              <w:t> </w:t>
            </w:r>
          </w:p>
        </w:tc>
        <w:tc>
          <w:tcPr>
            <w:tcW w:w="269" w:type="dxa"/>
          </w:tcPr>
          <w:p w:rsidR="00ED24C1" w:rsidRDefault="00ED24C1" w:rsidP="00ED24C1">
            <w:pPr>
              <w:pStyle w:val="libPoem"/>
              <w:rPr>
                <w:rtl/>
              </w:rPr>
            </w:pPr>
          </w:p>
        </w:tc>
        <w:tc>
          <w:tcPr>
            <w:tcW w:w="3145" w:type="dxa"/>
          </w:tcPr>
          <w:p w:rsidR="00ED24C1" w:rsidRDefault="00ED24C1" w:rsidP="00ED24C1">
            <w:pPr>
              <w:pStyle w:val="libPoem"/>
            </w:pPr>
            <w:r w:rsidRPr="00067003">
              <w:rPr>
                <w:rtl/>
              </w:rPr>
              <w:t>يسوق بها الحادي المنيخ على جمل</w:t>
            </w:r>
            <w:r w:rsidRPr="00725071">
              <w:rPr>
                <w:rStyle w:val="libPoemTiniChar0"/>
                <w:rtl/>
              </w:rPr>
              <w:br/>
              <w:t> </w:t>
            </w:r>
          </w:p>
        </w:tc>
      </w:tr>
      <w:tr w:rsidR="00ED24C1" w:rsidTr="00ED24C1">
        <w:trPr>
          <w:trHeight w:val="350"/>
        </w:trPr>
        <w:tc>
          <w:tcPr>
            <w:tcW w:w="3106" w:type="dxa"/>
          </w:tcPr>
          <w:p w:rsidR="00ED24C1" w:rsidRDefault="00ED24C1" w:rsidP="00ED24C1">
            <w:pPr>
              <w:pStyle w:val="libPoem"/>
            </w:pPr>
            <w:r w:rsidRPr="00067003">
              <w:rPr>
                <w:rtl/>
              </w:rPr>
              <w:t>فما هكذا كانت وصاة نبيكم</w:t>
            </w:r>
            <w:r w:rsidRPr="00725071">
              <w:rPr>
                <w:rStyle w:val="libPoemTiniChar0"/>
                <w:rtl/>
              </w:rPr>
              <w:br/>
              <w:t> </w:t>
            </w:r>
          </w:p>
        </w:tc>
        <w:tc>
          <w:tcPr>
            <w:tcW w:w="269" w:type="dxa"/>
          </w:tcPr>
          <w:p w:rsidR="00ED24C1" w:rsidRDefault="00ED24C1" w:rsidP="00ED24C1">
            <w:pPr>
              <w:pStyle w:val="libPoem"/>
              <w:rPr>
                <w:rtl/>
              </w:rPr>
            </w:pPr>
          </w:p>
        </w:tc>
        <w:tc>
          <w:tcPr>
            <w:tcW w:w="3145" w:type="dxa"/>
          </w:tcPr>
          <w:p w:rsidR="00ED24C1" w:rsidRDefault="00ED24C1" w:rsidP="00ED24C1">
            <w:pPr>
              <w:pStyle w:val="libPoem"/>
            </w:pPr>
            <w:r w:rsidRPr="00067003">
              <w:rPr>
                <w:rtl/>
              </w:rPr>
              <w:t>وما هكذا الانصاف أعظم بذا المثل</w:t>
            </w:r>
            <w:r w:rsidRPr="00725071">
              <w:rPr>
                <w:rStyle w:val="libPoemTiniChar0"/>
                <w:rtl/>
              </w:rPr>
              <w:br/>
              <w:t> </w:t>
            </w:r>
          </w:p>
        </w:tc>
      </w:tr>
      <w:tr w:rsidR="00ED24C1" w:rsidTr="00ED24C1">
        <w:trPr>
          <w:trHeight w:val="350"/>
        </w:trPr>
        <w:tc>
          <w:tcPr>
            <w:tcW w:w="3106" w:type="dxa"/>
          </w:tcPr>
          <w:p w:rsidR="00ED24C1" w:rsidRDefault="00ED24C1" w:rsidP="00ED24C1">
            <w:pPr>
              <w:pStyle w:val="libPoem"/>
            </w:pPr>
            <w:r w:rsidRPr="00067003">
              <w:rPr>
                <w:rtl/>
              </w:rPr>
              <w:t>فهل بعد هذا من مقال لقائل</w:t>
            </w:r>
            <w:r w:rsidRPr="00725071">
              <w:rPr>
                <w:rStyle w:val="libPoemTiniChar0"/>
                <w:rtl/>
              </w:rPr>
              <w:br/>
              <w:t> </w:t>
            </w:r>
          </w:p>
        </w:tc>
        <w:tc>
          <w:tcPr>
            <w:tcW w:w="269" w:type="dxa"/>
          </w:tcPr>
          <w:p w:rsidR="00ED24C1" w:rsidRDefault="00ED24C1" w:rsidP="00ED24C1">
            <w:pPr>
              <w:pStyle w:val="libPoem"/>
              <w:rPr>
                <w:rtl/>
              </w:rPr>
            </w:pPr>
          </w:p>
        </w:tc>
        <w:tc>
          <w:tcPr>
            <w:tcW w:w="3145" w:type="dxa"/>
          </w:tcPr>
          <w:p w:rsidR="00ED24C1" w:rsidRDefault="00ED24C1" w:rsidP="00ED24C1">
            <w:pPr>
              <w:pStyle w:val="libPoem"/>
            </w:pPr>
            <w:r w:rsidRPr="00067003">
              <w:rPr>
                <w:rtl/>
              </w:rPr>
              <w:t>ألا قبح الله الاماني والعلل</w:t>
            </w:r>
            <w:r w:rsidRPr="00725071">
              <w:rPr>
                <w:rStyle w:val="libPoemTiniChar0"/>
                <w:rtl/>
              </w:rPr>
              <w:br/>
              <w:t> </w:t>
            </w:r>
          </w:p>
        </w:tc>
      </w:tr>
    </w:tbl>
    <w:p w:rsidR="00ED24C1" w:rsidRDefault="00ED24C1" w:rsidP="00ED24C1">
      <w:pPr>
        <w:pStyle w:val="libNormal"/>
        <w:rPr>
          <w:rtl/>
        </w:rPr>
      </w:pPr>
      <w:r w:rsidRPr="00067003">
        <w:rPr>
          <w:rtl/>
        </w:rPr>
        <w:t>قال: فل</w:t>
      </w:r>
      <w:r>
        <w:rPr>
          <w:rFonts w:hint="cs"/>
          <w:rtl/>
        </w:rPr>
        <w:t>م</w:t>
      </w:r>
      <w:r w:rsidRPr="00067003">
        <w:rPr>
          <w:rtl/>
        </w:rPr>
        <w:t>ا فرغ الخطباء وأجاب الناس، قام</w:t>
      </w:r>
      <w:r>
        <w:rPr>
          <w:rtl/>
        </w:rPr>
        <w:t xml:space="preserve"> أبو</w:t>
      </w:r>
      <w:r w:rsidRPr="00067003">
        <w:rPr>
          <w:rtl/>
        </w:rPr>
        <w:t xml:space="preserve">موسى فخطب الناس، وأمرهم بوضع السلاح والكف عن القتال، ثم قال: أما بعد، فإن الله حرم علينا دماءنا وأموالنا، فقال: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يَا أَيُّهَا الَّذِينَ آمَنُوا لَا تَأْكُلُوا أَمْوَالَكُم بَيْنَكُم بِالْبَاطِلِ </w:t>
      </w:r>
      <w:r w:rsidRPr="00521F46">
        <w:rPr>
          <w:rStyle w:val="libAieChar"/>
          <w:rFonts w:hint="cs"/>
          <w:rtl/>
        </w:rPr>
        <w:t xml:space="preserve">... </w:t>
      </w:r>
      <w:r w:rsidRPr="00521F46">
        <w:rPr>
          <w:rStyle w:val="libAieChar"/>
          <w:rtl/>
        </w:rPr>
        <w:t>وَلَا تَقْتُلُوا أَنفُسَكُمْ</w:t>
      </w:r>
      <w:r w:rsidRPr="00521F46">
        <w:rPr>
          <w:rStyle w:val="libAieChar"/>
          <w:rFonts w:hint="cs"/>
          <w:rtl/>
        </w:rPr>
        <w:t xml:space="preserve"> إِنَّ اللَّـهَ كَانَ بِكُمْ رَحِيمًا </w:t>
      </w:r>
      <w:r w:rsidR="00871C06" w:rsidRPr="00871C06">
        <w:rPr>
          <w:rStyle w:val="libAlaemChar"/>
          <w:rFonts w:hint="cs"/>
          <w:rtl/>
        </w:rPr>
        <w:t>)</w:t>
      </w:r>
      <w:r w:rsidRPr="00067003">
        <w:rPr>
          <w:rtl/>
        </w:rPr>
        <w:t xml:space="preserve"> </w:t>
      </w:r>
      <w:r w:rsidRPr="00287DCA">
        <w:rPr>
          <w:rStyle w:val="libFootnotenumChar"/>
          <w:rtl/>
        </w:rPr>
        <w:t>(1)</w:t>
      </w:r>
      <w:r w:rsidRPr="00067003">
        <w:rPr>
          <w:rtl/>
        </w:rPr>
        <w:t xml:space="preserve"> وقال: </w:t>
      </w:r>
      <w:r w:rsidR="00871C06" w:rsidRPr="00871C06">
        <w:rPr>
          <w:rStyle w:val="libAlaemChar"/>
          <w:rFonts w:hint="cs"/>
          <w:rtl/>
        </w:rPr>
        <w:t>(</w:t>
      </w:r>
      <w:r w:rsidRPr="00521F46">
        <w:rPr>
          <w:rStyle w:val="libAieChar"/>
          <w:rFonts w:hint="cs"/>
          <w:rtl/>
        </w:rPr>
        <w:t xml:space="preserve"> </w:t>
      </w:r>
      <w:r w:rsidRPr="00521F46">
        <w:rPr>
          <w:rStyle w:val="libAieChar"/>
          <w:rtl/>
        </w:rPr>
        <w:t>وَمَن يَقْتُلْ مُؤْمِنًا مُّتَعَمِّدًا فَجَزَاؤُهُ جَهَنَّمُ خَالِدًا فِيهَا</w:t>
      </w:r>
      <w:r w:rsidRPr="00521F46">
        <w:rPr>
          <w:rStyle w:val="libAieChar"/>
          <w:rFonts w:hint="cs"/>
          <w:rtl/>
        </w:rPr>
        <w:t xml:space="preserve"> </w:t>
      </w:r>
      <w:r w:rsidR="00871C06" w:rsidRPr="00871C06">
        <w:rPr>
          <w:rStyle w:val="libAlaemChar"/>
          <w:rFonts w:hint="cs"/>
          <w:rtl/>
        </w:rPr>
        <w:t>)</w:t>
      </w:r>
      <w:r w:rsidRPr="00067003">
        <w:rPr>
          <w:rtl/>
        </w:rPr>
        <w:t xml:space="preserve"> </w:t>
      </w:r>
      <w:r w:rsidRPr="00287DCA">
        <w:rPr>
          <w:rStyle w:val="libFootnotenumChar"/>
          <w:rtl/>
        </w:rPr>
        <w:t>(2)</w:t>
      </w:r>
      <w:r>
        <w:rPr>
          <w:rtl/>
        </w:rPr>
        <w:t xml:space="preserve"> يا أهل الكوفة.</w:t>
      </w:r>
      <w:r>
        <w:rPr>
          <w:rFonts w:hint="cs"/>
          <w:rtl/>
        </w:rPr>
        <w:t>..</w:t>
      </w:r>
    </w:p>
    <w:p w:rsidR="00ED24C1" w:rsidRPr="00067003" w:rsidRDefault="00ED24C1" w:rsidP="00ED24C1">
      <w:pPr>
        <w:pStyle w:val="libNormal"/>
        <w:rPr>
          <w:rtl/>
        </w:rPr>
      </w:pPr>
      <w:bookmarkStart w:id="1773" w:name="_Toc356990569"/>
      <w:r w:rsidRPr="00B12DF9">
        <w:rPr>
          <w:rStyle w:val="Heading2Char"/>
          <w:rtl/>
        </w:rPr>
        <w:t>1519</w:t>
      </w:r>
      <w:r w:rsidR="003E5577">
        <w:rPr>
          <w:rStyle w:val="Heading2Char"/>
          <w:rtl/>
        </w:rPr>
        <w:t>/</w:t>
      </w:r>
      <w:r w:rsidRPr="00B12DF9">
        <w:rPr>
          <w:rStyle w:val="Heading2Char"/>
          <w:rtl/>
        </w:rPr>
        <w:t>3 -</w:t>
      </w:r>
      <w:bookmarkEnd w:id="1773"/>
      <w:r w:rsidRPr="00067003">
        <w:rPr>
          <w:rtl/>
        </w:rPr>
        <w:t xml:space="preserve"> (وباسناده، عن </w:t>
      </w:r>
      <w:r>
        <w:rPr>
          <w:rtl/>
        </w:rPr>
        <w:t>عبدالله</w:t>
      </w:r>
      <w:r w:rsidRPr="00067003">
        <w:rPr>
          <w:rtl/>
        </w:rPr>
        <w:t xml:space="preserve"> بن أبي بكر، قال</w:t>
      </w:r>
      <w:r>
        <w:rPr>
          <w:rFonts w:hint="cs"/>
          <w:rtl/>
        </w:rPr>
        <w:t>:</w:t>
      </w:r>
      <w:r w:rsidRPr="00067003">
        <w:rPr>
          <w:rtl/>
        </w:rPr>
        <w:t xml:space="preserve"> قمت إلى) متوضأ لي، فسمعت جارية لجار لي تغني وتضرب، فبقيت ساعة أسمع، قال: ثم خرجت، فلما أن كان الليل دخلت على أبي </w:t>
      </w:r>
      <w:r>
        <w:rPr>
          <w:rtl/>
        </w:rPr>
        <w:t>عبدالله</w:t>
      </w:r>
      <w:r w:rsidRPr="00067003">
        <w:rPr>
          <w:rtl/>
        </w:rPr>
        <w:t xml:space="preserve"> </w:t>
      </w:r>
      <w:r w:rsidR="003E5577" w:rsidRPr="003E5577">
        <w:rPr>
          <w:rStyle w:val="libAlaemChar"/>
          <w:rtl/>
        </w:rPr>
        <w:t>عليه‌السلام</w:t>
      </w:r>
      <w:r w:rsidRPr="00067003">
        <w:rPr>
          <w:rtl/>
        </w:rPr>
        <w:t>، فحين استقبلني قال: الغناء اجتنبوا، الغناء اجتنبوا، الغناء اجتنبوا، اجتنبوا قول الزور. قال: فما زال يقول: الغناء اجتنبوا، الغناء اجتنبوا، قال: فضاق بي المجلس، وعلمت أنه يعنيني، فلما أن خرجت قلت</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سورة النساء 4: 29. </w:t>
      </w:r>
    </w:p>
    <w:p w:rsidR="00ED24C1" w:rsidRPr="00067003" w:rsidRDefault="00ED24C1" w:rsidP="00ED24C1">
      <w:pPr>
        <w:pStyle w:val="libFootnote0"/>
        <w:rPr>
          <w:rtl/>
        </w:rPr>
      </w:pPr>
      <w:r w:rsidRPr="00067003">
        <w:rPr>
          <w:rtl/>
        </w:rPr>
        <w:t>(2) سورة النساء 4: 93.</w:t>
      </w:r>
    </w:p>
    <w:p w:rsidR="00ED24C1" w:rsidRDefault="00ED24C1" w:rsidP="001C1E66">
      <w:pPr>
        <w:pStyle w:val="libNormal"/>
        <w:rPr>
          <w:rtl/>
        </w:rPr>
      </w:pPr>
      <w:r>
        <w:rPr>
          <w:rtl/>
        </w:rPr>
        <w:br w:type="page"/>
      </w:r>
    </w:p>
    <w:p w:rsidR="00ED24C1" w:rsidRDefault="00ED24C1" w:rsidP="00ED24C1">
      <w:pPr>
        <w:pStyle w:val="libNormal0"/>
        <w:tabs>
          <w:tab w:val="left" w:pos="2409"/>
        </w:tabs>
        <w:rPr>
          <w:rtl/>
        </w:rPr>
      </w:pPr>
      <w:r w:rsidRPr="00067003">
        <w:rPr>
          <w:rtl/>
        </w:rPr>
        <w:lastRenderedPageBreak/>
        <w:t xml:space="preserve">لمولاه معتب: والله ما عنى غيري </w:t>
      </w:r>
      <w:r w:rsidRPr="00287DCA">
        <w:rPr>
          <w:rStyle w:val="libFootnotenumChar"/>
          <w:rtl/>
        </w:rPr>
        <w:t>(1)</w:t>
      </w:r>
      <w:r w:rsidRPr="00067003">
        <w:rPr>
          <w:rtl/>
        </w:rPr>
        <w:t xml:space="preserve">. </w:t>
      </w:r>
    </w:p>
    <w:p w:rsidR="00ED24C1" w:rsidRDefault="00ED24C1" w:rsidP="00ED24C1">
      <w:pPr>
        <w:pStyle w:val="libNormal"/>
        <w:rPr>
          <w:rtl/>
        </w:rPr>
      </w:pPr>
      <w:bookmarkStart w:id="1774" w:name="_Toc356990570"/>
      <w:r w:rsidRPr="00B12DF9">
        <w:rPr>
          <w:rStyle w:val="Heading2Char"/>
          <w:rtl/>
        </w:rPr>
        <w:t>1520</w:t>
      </w:r>
      <w:r w:rsidR="003E5577">
        <w:rPr>
          <w:rStyle w:val="Heading2Char"/>
          <w:rtl/>
        </w:rPr>
        <w:t>/</w:t>
      </w:r>
      <w:r w:rsidRPr="00B12DF9">
        <w:rPr>
          <w:rStyle w:val="Heading2Char"/>
          <w:rtl/>
        </w:rPr>
        <w:t>4 -</w:t>
      </w:r>
      <w:bookmarkEnd w:id="1774"/>
      <w:r w:rsidRPr="00067003">
        <w:rPr>
          <w:rtl/>
        </w:rPr>
        <w:t xml:space="preserve"> وبهذا الاسناد، عن إبراهيم بن صالح، عن </w:t>
      </w:r>
      <w:r>
        <w:rPr>
          <w:rtl/>
        </w:rPr>
        <w:t>محمّد</w:t>
      </w:r>
      <w:r w:rsidRPr="00067003">
        <w:rPr>
          <w:rtl/>
        </w:rPr>
        <w:t xml:space="preserve"> بن الفضيل، وزياد ابن النعمان، وسيف بن عميرة، عن هشام بن أحمر، قال: أرسل إلي </w:t>
      </w:r>
      <w:r>
        <w:rPr>
          <w:rtl/>
        </w:rPr>
        <w:t>أبوعبدالله</w:t>
      </w:r>
      <w:r w:rsidRPr="00067003">
        <w:rPr>
          <w:rtl/>
        </w:rPr>
        <w:t xml:space="preserve"> </w:t>
      </w:r>
      <w:r w:rsidR="003E5577" w:rsidRPr="003E5577">
        <w:rPr>
          <w:rStyle w:val="libAlaemChar"/>
          <w:rtl/>
        </w:rPr>
        <w:t>عليه‌السلام</w:t>
      </w:r>
      <w:r w:rsidRPr="00067003">
        <w:rPr>
          <w:rtl/>
        </w:rPr>
        <w:t xml:space="preserve"> في يوم شديد الحر، فقال لي: اذهب إلى فلان الافريقي، فاعترض جارية عنده من حالها كذا وكذا، ومن صفتها كذا وكذا، فأتيت الرجل فاعترضت ما عنده، فلم أر ما وصف لي، فرجعت إليه فأخبرته، فقال: عد إليه فإنها عنده، فرجعت إلى الافريقي فحلف لي ما عنده شئ إلا وقد عرضه علي ثم قال: عندي وصيفة مريضة محلوقة الرأس ليست مما يعرض. فقلت له: اعرضها علي، فجاء بها متوكئة على جاريتين، تخط برجليها الارض، فرأيتها فعرفت الصفة فقلت: بكم هي</w:t>
      </w:r>
      <w:r>
        <w:rPr>
          <w:rtl/>
        </w:rPr>
        <w:t>؟</w:t>
      </w:r>
      <w:r w:rsidRPr="00067003">
        <w:rPr>
          <w:rtl/>
        </w:rPr>
        <w:t xml:space="preserve"> فقال لا: اذهب بها إليه فيحكم فيها. ثم قال لي: قد والله أردتها منذ ملكتها، فما قدرت عليها، وأخبرني الذي اشتريتها منه عند ذلك أنه لم يصل إليها، وحلفت الجارية أنها نظرت إلى القمر وقع في حجرها، فأخبرت أبا </w:t>
      </w:r>
      <w:r>
        <w:rPr>
          <w:rtl/>
        </w:rPr>
        <w:t>عبدالله</w:t>
      </w:r>
      <w:r w:rsidRPr="00067003">
        <w:rPr>
          <w:rtl/>
        </w:rPr>
        <w:t xml:space="preserve"> </w:t>
      </w:r>
      <w:r w:rsidR="003E5577" w:rsidRPr="003E5577">
        <w:rPr>
          <w:rStyle w:val="libAlaemChar"/>
          <w:rtl/>
        </w:rPr>
        <w:t>عليه‌السلام</w:t>
      </w:r>
      <w:r w:rsidRPr="00067003">
        <w:rPr>
          <w:rtl/>
        </w:rPr>
        <w:t xml:space="preserve"> بمقالته، فأعطاني مائتي دينار فذهبت بها إليه، فقال الرجل: هي حرة لوجه الله (تعالى)، إن لم يكن بعث إلي بشرائها من المغرب، فأخبرت أبا </w:t>
      </w:r>
      <w:r>
        <w:rPr>
          <w:rtl/>
        </w:rPr>
        <w:t>عبدالله</w:t>
      </w:r>
      <w:r w:rsidRPr="00067003">
        <w:rPr>
          <w:rtl/>
        </w:rPr>
        <w:t xml:space="preserve"> </w:t>
      </w:r>
      <w:r w:rsidR="003E5577" w:rsidRPr="003E5577">
        <w:rPr>
          <w:rStyle w:val="libAlaemChar"/>
          <w:rtl/>
        </w:rPr>
        <w:t>عليه‌السلام</w:t>
      </w:r>
      <w:r w:rsidRPr="00067003">
        <w:rPr>
          <w:rtl/>
        </w:rPr>
        <w:t xml:space="preserve"> بمقالته فقال </w:t>
      </w:r>
      <w:r>
        <w:rPr>
          <w:rtl/>
        </w:rPr>
        <w:t>أبوعبدالله</w:t>
      </w:r>
      <w:r w:rsidRPr="00067003">
        <w:rPr>
          <w:rtl/>
        </w:rPr>
        <w:t xml:space="preserve"> </w:t>
      </w:r>
      <w:r w:rsidR="003E5577" w:rsidRPr="003E5577">
        <w:rPr>
          <w:rStyle w:val="libAlaemChar"/>
          <w:rtl/>
        </w:rPr>
        <w:t>عليه‌السلام</w:t>
      </w:r>
      <w:r w:rsidRPr="00067003">
        <w:rPr>
          <w:rtl/>
        </w:rPr>
        <w:t xml:space="preserve">: يابن أحمر، أما إنها تلد مولودا ليس بينه وبين الله حجاب. </w:t>
      </w:r>
    </w:p>
    <w:p w:rsidR="00ED24C1" w:rsidRPr="00067003" w:rsidRDefault="00ED24C1" w:rsidP="00ED24C1">
      <w:pPr>
        <w:pStyle w:val="libNormal"/>
        <w:rPr>
          <w:rtl/>
        </w:rPr>
      </w:pPr>
      <w:bookmarkStart w:id="1775" w:name="_Toc356990571"/>
      <w:r w:rsidRPr="00B12DF9">
        <w:rPr>
          <w:rStyle w:val="Heading2Char"/>
          <w:rtl/>
        </w:rPr>
        <w:t>1521</w:t>
      </w:r>
      <w:r w:rsidR="003E5577">
        <w:rPr>
          <w:rStyle w:val="Heading2Char"/>
          <w:rtl/>
        </w:rPr>
        <w:t>/</w:t>
      </w:r>
      <w:r w:rsidRPr="00B12DF9">
        <w:rPr>
          <w:rStyle w:val="Heading2Char"/>
          <w:rtl/>
        </w:rPr>
        <w:t>5 -</w:t>
      </w:r>
      <w:bookmarkEnd w:id="1775"/>
      <w:r w:rsidRPr="00067003">
        <w:rPr>
          <w:rtl/>
        </w:rPr>
        <w:t xml:space="preserve"> وبهذا الاسناد، عن إبراهيم بن صالح، عن إبراهيم بن مهزم، قال: سمعت الصادق جعفر بن </w:t>
      </w:r>
      <w:r>
        <w:rPr>
          <w:rtl/>
        </w:rPr>
        <w:t>محمّد</w:t>
      </w:r>
      <w:r w:rsidRPr="00067003">
        <w:rPr>
          <w:rtl/>
        </w:rPr>
        <w:t xml:space="preserve"> </w:t>
      </w:r>
      <w:r w:rsidR="003E5577" w:rsidRPr="003E5577">
        <w:rPr>
          <w:rStyle w:val="libAlaemChar"/>
          <w:rtl/>
        </w:rPr>
        <w:t>عليهما‌السلام</w:t>
      </w:r>
      <w:r w:rsidRPr="00067003">
        <w:rPr>
          <w:rtl/>
        </w:rPr>
        <w:t xml:space="preserve"> يقول: من أخرجه الله (</w:t>
      </w:r>
      <w:r>
        <w:rPr>
          <w:rtl/>
        </w:rPr>
        <w:t>عزّوجلّ</w:t>
      </w:r>
      <w:r w:rsidRPr="00067003">
        <w:rPr>
          <w:rtl/>
        </w:rPr>
        <w:t>) من ذل المعاصي إلى عز التقوى أغناه بلا مال، وأعزه بلا عشيرة، وآنسه بلا بشر، ومن خاف الله لم يخف من كل شئ ومن لم يخف الله أخافه الله من كل شئ، ومن رضي من الله باليسير من المعاش رضي الله منه باليسير من العمل، ومن لم يستح من طلب</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tabs>
          <w:tab w:val="left" w:pos="2409"/>
        </w:tabs>
        <w:rPr>
          <w:rtl/>
        </w:rPr>
      </w:pPr>
      <w:r w:rsidRPr="00067003">
        <w:rPr>
          <w:rtl/>
        </w:rPr>
        <w:t>(1) سقط تمام هذا الحديث من المطبوع، وسقط أوله من الحجرية، وقد روى الحر العاملي قطعة منه بهذا الاسناد - وهو الاسناد المتقدم في الحديث: 1512 - انظر الوسائل 17: 309</w:t>
      </w:r>
      <w:r w:rsidR="003E5577">
        <w:rPr>
          <w:rtl/>
        </w:rPr>
        <w:t>/</w:t>
      </w:r>
      <w:r w:rsidRPr="00067003">
        <w:rPr>
          <w:rtl/>
        </w:rPr>
        <w:t xml:space="preserve">24، طبع مؤسسة آل البيت </w:t>
      </w:r>
      <w:r w:rsidR="003E5577" w:rsidRPr="003E5577">
        <w:rPr>
          <w:rStyle w:val="libAlaemChar"/>
          <w:rtl/>
        </w:rPr>
        <w:t>عليهم‌السلام</w:t>
      </w:r>
      <w:r w:rsidRPr="00067003">
        <w:rPr>
          <w:rtl/>
        </w:rPr>
        <w:t>.</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الحلال خفت مؤنته ونعم أهله، ومن زهد في الدنيا أثبت الله الحكمة في قلبه، وأطلق بها لسانه، وبصره عيوب الدنيا داءها ودواءها، وأخرجه الله من الدنيا سالما إلى دار السلام. </w:t>
      </w:r>
    </w:p>
    <w:p w:rsidR="00ED24C1" w:rsidRDefault="00ED24C1" w:rsidP="00ED24C1">
      <w:pPr>
        <w:pStyle w:val="libNormal"/>
        <w:rPr>
          <w:rtl/>
        </w:rPr>
      </w:pPr>
      <w:bookmarkStart w:id="1776" w:name="_Toc356990572"/>
      <w:r w:rsidRPr="00B12DF9">
        <w:rPr>
          <w:rStyle w:val="Heading2Char"/>
          <w:rtl/>
        </w:rPr>
        <w:t>1522</w:t>
      </w:r>
      <w:r w:rsidR="003E5577">
        <w:rPr>
          <w:rStyle w:val="Heading2Char"/>
          <w:rtl/>
        </w:rPr>
        <w:t>/</w:t>
      </w:r>
      <w:r w:rsidRPr="00B12DF9">
        <w:rPr>
          <w:rStyle w:val="Heading2Char"/>
          <w:rtl/>
        </w:rPr>
        <w:t>6 -</w:t>
      </w:r>
      <w:bookmarkEnd w:id="1776"/>
      <w:r w:rsidRPr="00067003">
        <w:rPr>
          <w:rtl/>
        </w:rPr>
        <w:t xml:space="preserve"> وبهذا الاسناد، عن إبراهيم بن صالح، عن سلام الحناط، عن هاشم ابن سعيد، وسليمان الديلمي، عن أبي </w:t>
      </w:r>
      <w:r>
        <w:rPr>
          <w:rtl/>
        </w:rPr>
        <w:t>عبدالله</w:t>
      </w:r>
      <w:r w:rsidRPr="00067003">
        <w:rPr>
          <w:rtl/>
        </w:rPr>
        <w:t xml:space="preserve"> </w:t>
      </w:r>
      <w:r w:rsidR="003E5577" w:rsidRPr="003E5577">
        <w:rPr>
          <w:rStyle w:val="libAlaemChar"/>
          <w:rtl/>
        </w:rPr>
        <w:t>عليه‌السلام</w:t>
      </w:r>
      <w:r w:rsidRPr="00067003">
        <w:rPr>
          <w:rtl/>
        </w:rPr>
        <w:t>، قال: خرجت مع أبي</w:t>
      </w:r>
      <w:r>
        <w:rPr>
          <w:rtl/>
        </w:rPr>
        <w:t xml:space="preserve"> حتّى </w:t>
      </w:r>
      <w:r w:rsidRPr="00067003">
        <w:rPr>
          <w:rtl/>
        </w:rPr>
        <w:t xml:space="preserve">انتهينا إلى القبر والمنبر، فإذا أناس من أصحابه، فوقف عليهم فسلم، وقال: والله إني لاحبكم، وأحب ريحكم وأرواحكم، فأعينونا على ذلك بورع واجتهاد، فإنكم لن تنالوا ولايتنا إلا بالورع والاجتهاد، من ائتم بامام فليعمل بعمله. </w:t>
      </w:r>
    </w:p>
    <w:p w:rsidR="00ED24C1" w:rsidRDefault="00ED24C1" w:rsidP="00ED24C1">
      <w:pPr>
        <w:pStyle w:val="libNormal"/>
        <w:tabs>
          <w:tab w:val="left" w:pos="2409"/>
        </w:tabs>
        <w:rPr>
          <w:rtl/>
        </w:rPr>
      </w:pPr>
      <w:r w:rsidRPr="00067003">
        <w:rPr>
          <w:rtl/>
        </w:rPr>
        <w:t>ثم قال: أنتم شرطة الله، وأنتم شيعة الله، وأنتم السابقون الاولون، والسابقون الآخرون، أنتم السابقون في الدنيا إلى ولايتنا، والسابقون في الآخرة إلى الجنة، ضمنا لكم الجنة بضمان الله (</w:t>
      </w:r>
      <w:r>
        <w:rPr>
          <w:rtl/>
        </w:rPr>
        <w:t>عزّوجلّ</w:t>
      </w:r>
      <w:r w:rsidRPr="00067003">
        <w:rPr>
          <w:rtl/>
        </w:rPr>
        <w:t xml:space="preserve">) وضمان رسوله، أنتم الطيبون، ونساؤكم الطيبات، كل مؤمن صديق، وكل مؤمنة حوراء، كم من مرة قد قال </w:t>
      </w:r>
      <w:r>
        <w:rPr>
          <w:rtl/>
        </w:rPr>
        <w:t xml:space="preserve">عليّ </w:t>
      </w:r>
      <w:r w:rsidR="003E5577" w:rsidRPr="003E5577">
        <w:rPr>
          <w:rStyle w:val="libAlaemChar"/>
          <w:rtl/>
        </w:rPr>
        <w:t>عليه‌السلام</w:t>
      </w:r>
      <w:r w:rsidRPr="00067003">
        <w:rPr>
          <w:rtl/>
        </w:rPr>
        <w:t xml:space="preserve"> لقنبر: بشر وابشر واستبشر، فوالله لقد مات رسول الله </w:t>
      </w:r>
      <w:r w:rsidR="003E5577" w:rsidRPr="003E5577">
        <w:rPr>
          <w:rStyle w:val="libAlaemChar"/>
          <w:rtl/>
        </w:rPr>
        <w:t>صلى‌الله‌عليه‌وآله‌وسلم</w:t>
      </w:r>
      <w:r w:rsidRPr="00067003">
        <w:rPr>
          <w:rtl/>
        </w:rPr>
        <w:t xml:space="preserve"> وإنه لساخط على جميع أمته إلا الشيعة، إن لكل شئ عروة، وإن عروة الدين الشيعة، ألا وإن لكل شئ إماما، وإن إمام الارض أرض تسكنها الشيعة، ألا وإن لكل شئ شهوة، وإن شهوة الدنيا لسكني الشيعة فيها، والله لولا ما في الارض منكم ما استكمل أهل خلافكم طيبات مالهم، وما لهم في الآخرة من نصيب، وكل مخالف - وإن تعبد - منسوب إلى هذه الآية: </w:t>
      </w:r>
      <w:r w:rsidR="00871C06" w:rsidRPr="00871C06">
        <w:rPr>
          <w:rStyle w:val="libAlaemChar"/>
          <w:rFonts w:hint="cs"/>
          <w:rtl/>
        </w:rPr>
        <w:t>(</w:t>
      </w:r>
      <w:r w:rsidRPr="00521F46">
        <w:rPr>
          <w:rStyle w:val="libAieChar"/>
          <w:rFonts w:hint="cs"/>
          <w:rtl/>
        </w:rPr>
        <w:t xml:space="preserve"> </w:t>
      </w:r>
      <w:r w:rsidRPr="00521F46">
        <w:rPr>
          <w:rStyle w:val="libAieChar"/>
          <w:rtl/>
        </w:rPr>
        <w:t xml:space="preserve">وُجُوهٌ يَوْمَئِذٍ خَاشِعَةٌ </w:t>
      </w:r>
      <w:r w:rsidRPr="00521F46">
        <w:rPr>
          <w:rStyle w:val="libAieChar"/>
          <w:rFonts w:hint="cs"/>
          <w:rtl/>
        </w:rPr>
        <w:t>،</w:t>
      </w:r>
      <w:r w:rsidRPr="00521F46">
        <w:rPr>
          <w:rStyle w:val="libAieChar"/>
          <w:rtl/>
        </w:rPr>
        <w:t xml:space="preserve"> عَامِلَةٌ نَّاصِبَةٌ </w:t>
      </w:r>
      <w:r w:rsidRPr="00521F46">
        <w:rPr>
          <w:rStyle w:val="libAieChar"/>
          <w:rFonts w:hint="cs"/>
          <w:rtl/>
        </w:rPr>
        <w:t>،</w:t>
      </w:r>
      <w:r w:rsidRPr="00521F46">
        <w:rPr>
          <w:rStyle w:val="libAieChar"/>
          <w:rtl/>
        </w:rPr>
        <w:t xml:space="preserve"> تَصْلَىٰ نَارًا حَامِيَةً </w:t>
      </w:r>
      <w:r w:rsidRPr="00521F46">
        <w:rPr>
          <w:rStyle w:val="libAieChar"/>
          <w:rFonts w:hint="cs"/>
          <w:rtl/>
        </w:rPr>
        <w:t>،</w:t>
      </w:r>
      <w:r w:rsidRPr="00521F46">
        <w:rPr>
          <w:rStyle w:val="libAieChar"/>
          <w:rtl/>
        </w:rPr>
        <w:t xml:space="preserve"> تُسْقَىٰ مِنْ عَيْنٍ آنِيَةٍ </w:t>
      </w:r>
      <w:r w:rsidR="00871C06" w:rsidRPr="00871C06">
        <w:rPr>
          <w:rStyle w:val="libAlaemChar"/>
          <w:rFonts w:hint="cs"/>
          <w:rtl/>
        </w:rPr>
        <w:t>)</w:t>
      </w:r>
      <w:r w:rsidRPr="00067003">
        <w:rPr>
          <w:rtl/>
        </w:rPr>
        <w:t xml:space="preserve"> </w:t>
      </w:r>
      <w:r w:rsidRPr="00045063">
        <w:rPr>
          <w:rStyle w:val="libFootnotenumChar"/>
          <w:rtl/>
        </w:rPr>
        <w:t>(1)</w:t>
      </w:r>
      <w:r w:rsidRPr="00067003">
        <w:rPr>
          <w:rtl/>
        </w:rPr>
        <w:t xml:space="preserve">. </w:t>
      </w:r>
    </w:p>
    <w:p w:rsidR="00ED24C1" w:rsidRPr="00067003" w:rsidRDefault="00ED24C1" w:rsidP="00ED24C1">
      <w:pPr>
        <w:pStyle w:val="libNormal"/>
        <w:rPr>
          <w:rtl/>
        </w:rPr>
      </w:pPr>
      <w:r w:rsidRPr="00067003">
        <w:rPr>
          <w:rtl/>
        </w:rPr>
        <w:t>والله ما دعا مخالف دعوة خير إلا كانت إجابة دعوته لكم، ولا دعا منكم أحد دعوة خير إلا كانت له من الله مائة، ولا سأله إلا كانت له من الله مائة، ولا عمل أحد منكم حسنة إلا لم تحص تضاعيفها، والله إن صائمكم ليرتع في رياض الجنة، والله إن حاجكم ومعتمركم لمن خاصة الله، وإنكم جميعا لاهل دعوة الله وأهل إجابته، لا</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الغاشية 88: 2 - 5.</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خوف عليكم ولا أنتم تحزنون، كلكم في الجنة، فتنافسوا في الدرجات، فوالله ما أحد أقرب إلى عرش الله من شيعتنا، ما أحسن صنيع الله إليهم</w:t>
      </w:r>
      <w:r>
        <w:rPr>
          <w:rtl/>
        </w:rPr>
        <w:t>!</w:t>
      </w:r>
      <w:r w:rsidRPr="00067003">
        <w:rPr>
          <w:rtl/>
        </w:rPr>
        <w:t xml:space="preserve"> </w:t>
      </w:r>
    </w:p>
    <w:p w:rsidR="00ED24C1" w:rsidRDefault="00ED24C1" w:rsidP="00ED24C1">
      <w:pPr>
        <w:pStyle w:val="libNormal"/>
        <w:rPr>
          <w:rtl/>
        </w:rPr>
      </w:pPr>
      <w:r w:rsidRPr="00067003">
        <w:rPr>
          <w:rtl/>
        </w:rPr>
        <w:t xml:space="preserve">والله لقد قال </w:t>
      </w:r>
      <w:r>
        <w:rPr>
          <w:rtl/>
        </w:rPr>
        <w:t>أميرالمؤمنين</w:t>
      </w:r>
      <w:r w:rsidRPr="00067003">
        <w:rPr>
          <w:rtl/>
        </w:rPr>
        <w:t xml:space="preserve"> </w:t>
      </w:r>
      <w:r w:rsidR="003E5577" w:rsidRPr="003E5577">
        <w:rPr>
          <w:rStyle w:val="libAlaemChar"/>
          <w:rtl/>
        </w:rPr>
        <w:t>عليه‌السلام</w:t>
      </w:r>
      <w:r w:rsidRPr="00067003">
        <w:rPr>
          <w:rtl/>
        </w:rPr>
        <w:t xml:space="preserve">: يخرج شيعتنا من قبورهم قريرة أعينهم، قد أعطوا الامان، يخاف الناس ولا يخافون، ويحزن الناس ولا يحزنون. </w:t>
      </w:r>
    </w:p>
    <w:p w:rsidR="00ED24C1" w:rsidRDefault="00ED24C1" w:rsidP="00ED24C1">
      <w:pPr>
        <w:pStyle w:val="libNormal"/>
        <w:rPr>
          <w:rtl/>
        </w:rPr>
      </w:pPr>
      <w:r w:rsidRPr="00067003">
        <w:rPr>
          <w:rtl/>
        </w:rPr>
        <w:t>والله ما سعى أحد منكم إلى الصلاة إلا وقد اكتنفته الملائكة من خلفه، يدعون الله له بالفوز</w:t>
      </w:r>
      <w:r>
        <w:rPr>
          <w:rtl/>
        </w:rPr>
        <w:t xml:space="preserve"> حتّى </w:t>
      </w:r>
      <w:r w:rsidRPr="00067003">
        <w:rPr>
          <w:rtl/>
        </w:rPr>
        <w:t xml:space="preserve">يفرغ، ألا وإن لكل شئ جوهرا، وجوهر ولد آدم </w:t>
      </w:r>
      <w:r>
        <w:rPr>
          <w:rtl/>
        </w:rPr>
        <w:t>محمّد</w:t>
      </w:r>
      <w:r w:rsidRPr="00067003">
        <w:rPr>
          <w:rtl/>
        </w:rPr>
        <w:t xml:space="preserve"> </w:t>
      </w:r>
      <w:r w:rsidR="003E5577" w:rsidRPr="003E5577">
        <w:rPr>
          <w:rStyle w:val="libAlaemChar"/>
          <w:rtl/>
        </w:rPr>
        <w:t>صلى‌الله‌عليه‌وآله‌وسلم</w:t>
      </w:r>
      <w:r w:rsidRPr="00067003">
        <w:rPr>
          <w:rtl/>
        </w:rPr>
        <w:t xml:space="preserve">، وأنتم يا سليمان. </w:t>
      </w:r>
    </w:p>
    <w:p w:rsidR="00ED24C1" w:rsidRDefault="00ED24C1" w:rsidP="00ED24C1">
      <w:pPr>
        <w:pStyle w:val="libNormal"/>
        <w:rPr>
          <w:rtl/>
        </w:rPr>
      </w:pPr>
      <w:r w:rsidRPr="00067003">
        <w:rPr>
          <w:rtl/>
        </w:rPr>
        <w:t xml:space="preserve">وزاد فيه عيثم بن أسلم، عن أبي </w:t>
      </w:r>
      <w:r>
        <w:rPr>
          <w:rtl/>
        </w:rPr>
        <w:t>عبدالله</w:t>
      </w:r>
      <w:r w:rsidRPr="00067003">
        <w:rPr>
          <w:rtl/>
        </w:rPr>
        <w:t xml:space="preserve"> </w:t>
      </w:r>
      <w:r w:rsidR="003E5577" w:rsidRPr="003E5577">
        <w:rPr>
          <w:rStyle w:val="libAlaemChar"/>
          <w:rtl/>
        </w:rPr>
        <w:t>عليه‌السلام</w:t>
      </w:r>
      <w:r w:rsidRPr="00067003">
        <w:rPr>
          <w:rtl/>
        </w:rPr>
        <w:t xml:space="preserve">: لولا ما في الارض منكم ما زخرفت الجنة، ولا خلقت حوراء، ولا رحم طفل، ولا أذيقت بهيمة، والله إن الله أشد حبا لكم منا. </w:t>
      </w:r>
    </w:p>
    <w:p w:rsidR="00ED24C1" w:rsidRDefault="00ED24C1" w:rsidP="00ED24C1">
      <w:pPr>
        <w:pStyle w:val="libNormal"/>
        <w:rPr>
          <w:rtl/>
        </w:rPr>
      </w:pPr>
      <w:bookmarkStart w:id="1777" w:name="_Toc356990573"/>
      <w:r w:rsidRPr="00B12DF9">
        <w:rPr>
          <w:rStyle w:val="Heading2Char"/>
          <w:rtl/>
        </w:rPr>
        <w:t>1523</w:t>
      </w:r>
      <w:r w:rsidR="003E5577">
        <w:rPr>
          <w:rStyle w:val="Heading2Char"/>
          <w:rtl/>
        </w:rPr>
        <w:t>/</w:t>
      </w:r>
      <w:r w:rsidRPr="00B12DF9">
        <w:rPr>
          <w:rStyle w:val="Heading2Char"/>
          <w:rtl/>
        </w:rPr>
        <w:t>7 -</w:t>
      </w:r>
      <w:bookmarkEnd w:id="1777"/>
      <w:r w:rsidRPr="00067003">
        <w:rPr>
          <w:rtl/>
        </w:rPr>
        <w:t xml:space="preserve"> وبهذا الاسناد، عن إبراهيم بن صالح، عن زيد بن الحسن، عن أبيه، عن أبي </w:t>
      </w:r>
      <w:r>
        <w:rPr>
          <w:rtl/>
        </w:rPr>
        <w:t>عبدالله</w:t>
      </w:r>
      <w:r w:rsidRPr="00067003">
        <w:rPr>
          <w:rtl/>
        </w:rPr>
        <w:t xml:space="preserve"> </w:t>
      </w:r>
      <w:r w:rsidR="003E5577" w:rsidRPr="003E5577">
        <w:rPr>
          <w:rStyle w:val="libAlaemChar"/>
          <w:rtl/>
        </w:rPr>
        <w:t>عليه‌السلام</w:t>
      </w:r>
      <w:r w:rsidRPr="00067003">
        <w:rPr>
          <w:rtl/>
        </w:rPr>
        <w:t xml:space="preserve">، قال: قال رسول الله </w:t>
      </w:r>
      <w:r w:rsidR="003E5577" w:rsidRPr="003E5577">
        <w:rPr>
          <w:rStyle w:val="libAlaemChar"/>
          <w:rtl/>
        </w:rPr>
        <w:t>صلى‌الله‌عليه‌وآله‌وسلم</w:t>
      </w:r>
      <w:r w:rsidRPr="00067003">
        <w:rPr>
          <w:rtl/>
        </w:rPr>
        <w:t>: رقدت بالابطح على ساعدي، وعلي عن يميني، وجعفر عن يساري، وحمزة عند رجلي. قال: فنزل جبرئيل وميكائيل واسرافيل، ففزعت لخفق أجنحتهم. قال: فرفعت رأسي، فإذا إسرافيل يقول لجبرئيل: إلى أي الاربعة بعثت وبعثنا معك</w:t>
      </w:r>
      <w:r>
        <w:rPr>
          <w:rtl/>
        </w:rPr>
        <w:t>؟</w:t>
      </w:r>
      <w:r w:rsidRPr="00067003">
        <w:rPr>
          <w:rtl/>
        </w:rPr>
        <w:t xml:space="preserve"> قال: فركض برجله، فقال: إلى هذا - وهو </w:t>
      </w:r>
      <w:r>
        <w:rPr>
          <w:rtl/>
        </w:rPr>
        <w:t>محمّد</w:t>
      </w:r>
      <w:r w:rsidRPr="00067003">
        <w:rPr>
          <w:rtl/>
        </w:rPr>
        <w:t xml:space="preserve"> سيد النبيين - ثم قال: من هذا الآخر</w:t>
      </w:r>
      <w:r>
        <w:rPr>
          <w:rtl/>
        </w:rPr>
        <w:t>؟</w:t>
      </w:r>
      <w:r w:rsidRPr="00067003">
        <w:rPr>
          <w:rtl/>
        </w:rPr>
        <w:t xml:space="preserve"> قال: هذا أخوه ووصيه وابن عمه، وهو سيد الوصيين. ثم قال: فمن الآخر</w:t>
      </w:r>
      <w:r>
        <w:rPr>
          <w:rtl/>
        </w:rPr>
        <w:t>؟</w:t>
      </w:r>
      <w:r w:rsidRPr="00067003">
        <w:rPr>
          <w:rtl/>
        </w:rPr>
        <w:t xml:space="preserve"> قال: جعفر بن أبي طالب، له جناحان خضيبان، يطير بهما في الجنة. قال: ثم قال: فمن الآخر</w:t>
      </w:r>
      <w:r>
        <w:rPr>
          <w:rtl/>
        </w:rPr>
        <w:t>؟</w:t>
      </w:r>
      <w:r w:rsidRPr="00067003">
        <w:rPr>
          <w:rtl/>
        </w:rPr>
        <w:t xml:space="preserve"> قال: عمه حمزة، وهو سيد الشهداء يوم القيامة. </w:t>
      </w:r>
    </w:p>
    <w:p w:rsidR="00ED24C1" w:rsidRPr="00067003" w:rsidRDefault="00ED24C1" w:rsidP="00ED24C1">
      <w:pPr>
        <w:pStyle w:val="libNormal"/>
        <w:rPr>
          <w:rtl/>
        </w:rPr>
      </w:pPr>
      <w:bookmarkStart w:id="1778" w:name="_Toc356990574"/>
      <w:r w:rsidRPr="00B12DF9">
        <w:rPr>
          <w:rStyle w:val="Heading2Char"/>
          <w:rtl/>
        </w:rPr>
        <w:t>1524</w:t>
      </w:r>
      <w:r w:rsidR="003E5577">
        <w:rPr>
          <w:rStyle w:val="Heading2Char"/>
          <w:rtl/>
        </w:rPr>
        <w:t>/</w:t>
      </w:r>
      <w:r w:rsidRPr="00B12DF9">
        <w:rPr>
          <w:rStyle w:val="Heading2Char"/>
          <w:rtl/>
        </w:rPr>
        <w:t>8 -</w:t>
      </w:r>
      <w:bookmarkEnd w:id="1778"/>
      <w:r w:rsidRPr="00067003">
        <w:rPr>
          <w:rtl/>
        </w:rPr>
        <w:t xml:space="preserve"> وعنه، قال: أخبرنا أحمد بن </w:t>
      </w:r>
      <w:r>
        <w:rPr>
          <w:rtl/>
        </w:rPr>
        <w:t>محمّد</w:t>
      </w:r>
      <w:r w:rsidRPr="00067003">
        <w:rPr>
          <w:rtl/>
        </w:rPr>
        <w:t xml:space="preserve"> بن الصلت، قال: أخبرنا أحمد ابن </w:t>
      </w:r>
      <w:r>
        <w:rPr>
          <w:rtl/>
        </w:rPr>
        <w:t>محمّد</w:t>
      </w:r>
      <w:r w:rsidRPr="00067003">
        <w:rPr>
          <w:rtl/>
        </w:rPr>
        <w:t xml:space="preserve"> بن سعيد الهمداني، قال: </w:t>
      </w:r>
      <w:r>
        <w:rPr>
          <w:rtl/>
        </w:rPr>
        <w:t>حدّثنا</w:t>
      </w:r>
      <w:r w:rsidRPr="00067003">
        <w:rPr>
          <w:rtl/>
        </w:rPr>
        <w:t xml:space="preserve"> أحمد بن القاسم</w:t>
      </w:r>
      <w:r>
        <w:rPr>
          <w:rtl/>
        </w:rPr>
        <w:t xml:space="preserve"> أبوجعفر </w:t>
      </w:r>
      <w:r w:rsidRPr="00067003">
        <w:rPr>
          <w:rtl/>
        </w:rPr>
        <w:t xml:space="preserve">الاكفاني من أصل كتابه، قال: </w:t>
      </w:r>
      <w:r>
        <w:rPr>
          <w:rtl/>
        </w:rPr>
        <w:t>حدّثنا</w:t>
      </w:r>
      <w:r w:rsidRPr="00067003">
        <w:rPr>
          <w:rtl/>
        </w:rPr>
        <w:t xml:space="preserve"> عباد بن يعقوب، قال: </w:t>
      </w:r>
      <w:r>
        <w:rPr>
          <w:rtl/>
        </w:rPr>
        <w:t>حدّثنا أبو</w:t>
      </w:r>
      <w:r w:rsidRPr="00067003">
        <w:rPr>
          <w:rtl/>
        </w:rPr>
        <w:t xml:space="preserve">معاذ زياد بن رستم بياع الادم، عن عبد الصمد، عن جعفر بن </w:t>
      </w:r>
      <w:r>
        <w:rPr>
          <w:rtl/>
        </w:rPr>
        <w:t>محمّد</w:t>
      </w:r>
      <w:r w:rsidRPr="00067003">
        <w:rPr>
          <w:rtl/>
        </w:rPr>
        <w:t xml:space="preserve"> </w:t>
      </w:r>
      <w:r w:rsidR="003E5577" w:rsidRPr="003E5577">
        <w:rPr>
          <w:rStyle w:val="libAlaemChar"/>
          <w:rtl/>
        </w:rPr>
        <w:t>عليهما‌السلام</w:t>
      </w:r>
      <w:r w:rsidRPr="00067003">
        <w:rPr>
          <w:rtl/>
        </w:rPr>
        <w:t>،</w:t>
      </w:r>
      <w:r>
        <w:rPr>
          <w:rtl/>
        </w:rPr>
        <w:t xml:space="preserve"> قال: </w:t>
      </w:r>
      <w:r w:rsidRPr="00067003">
        <w:rPr>
          <w:rtl/>
        </w:rPr>
        <w:t xml:space="preserve">قلت: يا أبا </w:t>
      </w:r>
      <w:r>
        <w:rPr>
          <w:rtl/>
        </w:rPr>
        <w:t>عبدالله</w:t>
      </w:r>
      <w:r w:rsidRPr="00067003">
        <w:rPr>
          <w:rtl/>
        </w:rPr>
        <w:t xml:space="preserve">، </w:t>
      </w:r>
      <w:r>
        <w:rPr>
          <w:rtl/>
        </w:rPr>
        <w:t>حدّثنا</w:t>
      </w:r>
      <w:r w:rsidRPr="00067003">
        <w:rPr>
          <w:rtl/>
        </w:rPr>
        <w:t xml:space="preserve"> حديث عقيل. قال: نعم، جاء عقيل إليكم بالكوفة، وكان </w:t>
      </w:r>
      <w:r>
        <w:rPr>
          <w:rtl/>
        </w:rPr>
        <w:t xml:space="preserve">عليّ </w:t>
      </w:r>
      <w:r w:rsidR="003E5577" w:rsidRPr="003E5577">
        <w:rPr>
          <w:rStyle w:val="libAlaemChar"/>
          <w:rtl/>
        </w:rPr>
        <w:t>عليه‌السلام</w:t>
      </w:r>
      <w:r w:rsidRPr="00067003">
        <w:rPr>
          <w:rtl/>
        </w:rPr>
        <w:t xml:space="preserve"> جالسا في</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صحن المسجد، وعليه قميص سنبلاني </w:t>
      </w:r>
      <w:r w:rsidRPr="00B537E0">
        <w:rPr>
          <w:rStyle w:val="libFootnotenumChar"/>
          <w:rtl/>
        </w:rPr>
        <w:t>(1)</w:t>
      </w:r>
      <w:r w:rsidRPr="00067003">
        <w:rPr>
          <w:rtl/>
        </w:rPr>
        <w:t xml:space="preserve">، قال: فسأله، فقال: اكتب لك إلى ينبع. قال: ليس غير هذا. قال: لا. </w:t>
      </w:r>
    </w:p>
    <w:p w:rsidR="00ED24C1" w:rsidRDefault="00ED24C1" w:rsidP="00ED24C1">
      <w:pPr>
        <w:pStyle w:val="libNormal"/>
        <w:rPr>
          <w:rtl/>
        </w:rPr>
      </w:pPr>
      <w:r w:rsidRPr="00067003">
        <w:rPr>
          <w:rtl/>
        </w:rPr>
        <w:t xml:space="preserve">فبينما هو كذلك إذ أقبل الحسين </w:t>
      </w:r>
      <w:r w:rsidR="003E5577" w:rsidRPr="003E5577">
        <w:rPr>
          <w:rStyle w:val="libAlaemChar"/>
          <w:rtl/>
        </w:rPr>
        <w:t>عليه‌السلام</w:t>
      </w:r>
      <w:r w:rsidRPr="00067003">
        <w:rPr>
          <w:rtl/>
        </w:rPr>
        <w:t xml:space="preserve"> فقال: اشتر لعمك ثوبين، فاشترى له، قال: يابن أخي ما هذا</w:t>
      </w:r>
      <w:r>
        <w:rPr>
          <w:rtl/>
        </w:rPr>
        <w:t>؟</w:t>
      </w:r>
      <w:r w:rsidRPr="00067003">
        <w:rPr>
          <w:rtl/>
        </w:rPr>
        <w:t xml:space="preserve"> قال: هذه كسوة </w:t>
      </w:r>
      <w:r>
        <w:rPr>
          <w:rtl/>
        </w:rPr>
        <w:t>أميرالمؤمنين</w:t>
      </w:r>
      <w:r w:rsidRPr="00067003">
        <w:rPr>
          <w:rtl/>
        </w:rPr>
        <w:t>، ثم أقبل</w:t>
      </w:r>
      <w:r>
        <w:rPr>
          <w:rtl/>
        </w:rPr>
        <w:t xml:space="preserve"> حتّى </w:t>
      </w:r>
      <w:r w:rsidRPr="00067003">
        <w:rPr>
          <w:rtl/>
        </w:rPr>
        <w:t xml:space="preserve">انتهى إلى </w:t>
      </w:r>
      <w:r>
        <w:rPr>
          <w:rtl/>
        </w:rPr>
        <w:t xml:space="preserve">عليّ </w:t>
      </w:r>
      <w:r w:rsidR="003E5577" w:rsidRPr="003E5577">
        <w:rPr>
          <w:rStyle w:val="libAlaemChar"/>
          <w:rtl/>
        </w:rPr>
        <w:t>عليه‌السلام</w:t>
      </w:r>
      <w:r w:rsidRPr="00067003">
        <w:rPr>
          <w:rtl/>
        </w:rPr>
        <w:t xml:space="preserve"> فجلس، فجعل يضرب يده على الثوبين وجعل يقول: ما ألين هذا الثوب يا أبا يزيد</w:t>
      </w:r>
      <w:r>
        <w:rPr>
          <w:rtl/>
        </w:rPr>
        <w:t>!</w:t>
      </w:r>
      <w:r w:rsidRPr="00067003">
        <w:rPr>
          <w:rtl/>
        </w:rPr>
        <w:t xml:space="preserve"> قال: يا حسن، أخد </w:t>
      </w:r>
      <w:r w:rsidRPr="00B537E0">
        <w:rPr>
          <w:rStyle w:val="libFootnotenumChar"/>
          <w:rtl/>
        </w:rPr>
        <w:t>(2)</w:t>
      </w:r>
      <w:r w:rsidRPr="00067003">
        <w:rPr>
          <w:rtl/>
        </w:rPr>
        <w:t xml:space="preserve"> عمك. قال: والله ما أملك صفراء ولا بيضاء. قال: فمر له ببعض ثيابك. قال: فكساه بعض ثيابه. قال: ثم قال: يا </w:t>
      </w:r>
      <w:r>
        <w:rPr>
          <w:rtl/>
        </w:rPr>
        <w:t>محمّد</w:t>
      </w:r>
      <w:r w:rsidRPr="00067003">
        <w:rPr>
          <w:rtl/>
        </w:rPr>
        <w:t xml:space="preserve">، أخد عمك. قال: والله لا أملك درهما ولا دينارا. قال: فاكسه بعض ثيابك. </w:t>
      </w:r>
    </w:p>
    <w:p w:rsidR="00ED24C1" w:rsidRDefault="00ED24C1" w:rsidP="00ED24C1">
      <w:pPr>
        <w:pStyle w:val="libNormal"/>
        <w:rPr>
          <w:rtl/>
        </w:rPr>
      </w:pPr>
      <w:r w:rsidRPr="00067003">
        <w:rPr>
          <w:rtl/>
        </w:rPr>
        <w:t xml:space="preserve">قال عقيل: يا </w:t>
      </w:r>
      <w:r>
        <w:rPr>
          <w:rtl/>
        </w:rPr>
        <w:t>أميرالمؤمنين</w:t>
      </w:r>
      <w:r w:rsidRPr="00067003">
        <w:rPr>
          <w:rtl/>
        </w:rPr>
        <w:t>، إئذن لي إلى معاوية. قال: في حل محلل، فانطلق نحوه، وبلغ ذلك معاوية، فقال: اركبوا أفره دوابكم، والبسوا من أحسن ثيابكم، فإن عقيلا قد أقبل نحوكم، وأبرز معاوية سريره، فلما انتهى إليه عقيل قال معاوية: مرحبا بك يا أبا يزيد، ما نزع بك</w:t>
      </w:r>
      <w:r>
        <w:rPr>
          <w:rtl/>
        </w:rPr>
        <w:t>؟</w:t>
      </w:r>
      <w:r w:rsidRPr="00067003">
        <w:rPr>
          <w:rtl/>
        </w:rPr>
        <w:t xml:space="preserve"> قال: طلب الدنيا من مظانها. قال: وفقت وأصبت، قد أمرنا لك بمائة ألف، فأعطاه المائة ألف. </w:t>
      </w:r>
    </w:p>
    <w:p w:rsidR="00ED24C1" w:rsidRPr="00067003" w:rsidRDefault="00ED24C1" w:rsidP="00ED24C1">
      <w:pPr>
        <w:pStyle w:val="libNormal"/>
        <w:rPr>
          <w:rtl/>
        </w:rPr>
      </w:pPr>
      <w:r w:rsidRPr="00067003">
        <w:rPr>
          <w:rtl/>
        </w:rPr>
        <w:t>ثم قال: أخبرني عن العسكرين اللذين مررت بهما، عسكري وعسكر علي. قال: في الجماعة أخبرك، أو في الوحدة</w:t>
      </w:r>
      <w:r>
        <w:rPr>
          <w:rtl/>
        </w:rPr>
        <w:t>؟</w:t>
      </w:r>
      <w:r w:rsidRPr="00067003">
        <w:rPr>
          <w:rtl/>
        </w:rPr>
        <w:t xml:space="preserve"> قال: لا بل في الجماعة. قال: مررت على عسكر علي، فإذا ليل كليل</w:t>
      </w:r>
      <w:r>
        <w:rPr>
          <w:rtl/>
        </w:rPr>
        <w:t xml:space="preserve"> النبيّ </w:t>
      </w:r>
      <w:r w:rsidR="003E5577" w:rsidRPr="003E5577">
        <w:rPr>
          <w:rStyle w:val="libAlaemChar"/>
          <w:rtl/>
        </w:rPr>
        <w:t>صلى‌الله‌عليه‌وآله‌وسلم</w:t>
      </w:r>
      <w:r w:rsidRPr="00067003">
        <w:rPr>
          <w:rtl/>
        </w:rPr>
        <w:t>، ونهار كنهار</w:t>
      </w:r>
      <w:r>
        <w:rPr>
          <w:rtl/>
        </w:rPr>
        <w:t xml:space="preserve"> النبيّ </w:t>
      </w:r>
      <w:r w:rsidR="003E5577" w:rsidRPr="003E5577">
        <w:rPr>
          <w:rStyle w:val="libAlaemChar"/>
          <w:rtl/>
        </w:rPr>
        <w:t>صلى‌الله‌عليه‌وآله‌وسلم</w:t>
      </w:r>
      <w:r w:rsidRPr="00067003">
        <w:rPr>
          <w:rtl/>
        </w:rPr>
        <w:t>، إلا أن رسول الله ليس فيهم، ومررت على عسكرك فإذا أول من استقبلني</w:t>
      </w:r>
      <w:r>
        <w:rPr>
          <w:rtl/>
        </w:rPr>
        <w:t xml:space="preserve"> أبو</w:t>
      </w:r>
      <w:r w:rsidRPr="00067003">
        <w:rPr>
          <w:rtl/>
        </w:rPr>
        <w:t xml:space="preserve">الأعور وطائفة من المنافقين والمنفرين برسول الله </w:t>
      </w:r>
      <w:r w:rsidR="003E5577" w:rsidRPr="003E5577">
        <w:rPr>
          <w:rStyle w:val="libAlaemChar"/>
          <w:rtl/>
        </w:rPr>
        <w:t>صلى‌الله‌عليه‌وآله‌وسلم</w:t>
      </w:r>
      <w:r w:rsidRPr="00067003">
        <w:rPr>
          <w:rtl/>
        </w:rPr>
        <w:t xml:space="preserve"> إلا أن أبا سفيان ليس فيهم. فكف عنه</w:t>
      </w:r>
      <w:r>
        <w:rPr>
          <w:rtl/>
        </w:rPr>
        <w:t xml:space="preserve"> حتّى </w:t>
      </w:r>
      <w:r w:rsidRPr="00067003">
        <w:rPr>
          <w:rtl/>
        </w:rPr>
        <w:t>إذا ذهب الناس قال له: يا أبا يزيد، أيش صنعت بي</w:t>
      </w:r>
      <w:r>
        <w:rPr>
          <w:rtl/>
        </w:rPr>
        <w:t>؟</w:t>
      </w:r>
      <w:r w:rsidRPr="00067003">
        <w:rPr>
          <w:rtl/>
        </w:rPr>
        <w:t xml:space="preserve"> قال: ألم أقل لك: في الجماعة أو في الوحدة، فأبيت علي</w:t>
      </w:r>
      <w:r>
        <w:rPr>
          <w:rtl/>
        </w:rPr>
        <w:t>؟</w:t>
      </w:r>
      <w:r w:rsidRPr="00067003">
        <w:rPr>
          <w:rtl/>
        </w:rPr>
        <w:t xml:space="preserve"> قال: أما الآن فاشفني من عدوي. قال: ذلك عند الرحيل.</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القميص السنبلاني: السابغ الطول، وقيل: المنسوب إلى بلد بالروم. </w:t>
      </w:r>
    </w:p>
    <w:p w:rsidR="00ED24C1" w:rsidRPr="00067003" w:rsidRDefault="00ED24C1" w:rsidP="00ED24C1">
      <w:pPr>
        <w:pStyle w:val="libFootnote0"/>
        <w:rPr>
          <w:rtl/>
        </w:rPr>
      </w:pPr>
      <w:r w:rsidRPr="00067003">
        <w:rPr>
          <w:rtl/>
        </w:rPr>
        <w:t>(2) يقال: أخديته، أي أعطيته.</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فلما كان من الغد شد غرائره ورواحله، وأقبل نحو معاوية، وقد جمع معاوية حوله، فلما انتهى إليه قال: يا معاوية، من ذا عن يمينك</w:t>
      </w:r>
      <w:r>
        <w:rPr>
          <w:rtl/>
        </w:rPr>
        <w:t>؟</w:t>
      </w:r>
      <w:r w:rsidRPr="00067003">
        <w:rPr>
          <w:rtl/>
        </w:rPr>
        <w:t xml:space="preserve"> قال: عمرو بن العاص، فتضاحك ثم قال: لقد علمت قريش أنه لم يكن أحصى لتيوسها من أبيه، ثم قال: من هذا</w:t>
      </w:r>
      <w:r>
        <w:rPr>
          <w:rtl/>
        </w:rPr>
        <w:t>؟</w:t>
      </w:r>
      <w:r w:rsidRPr="00067003">
        <w:rPr>
          <w:rtl/>
        </w:rPr>
        <w:t xml:space="preserve"> قال: هذا</w:t>
      </w:r>
      <w:r>
        <w:rPr>
          <w:rtl/>
        </w:rPr>
        <w:t xml:space="preserve"> أبو</w:t>
      </w:r>
      <w:r w:rsidRPr="00067003">
        <w:rPr>
          <w:rtl/>
        </w:rPr>
        <w:t xml:space="preserve">موسى، فتضاحك ثم قال: لقد علمت قريش بالمدينة أنه لم يكن بها امرأة أطيب ريحا من قب </w:t>
      </w:r>
      <w:r w:rsidRPr="00B537E0">
        <w:rPr>
          <w:rStyle w:val="libFootnotenumChar"/>
          <w:rtl/>
        </w:rPr>
        <w:t>(1)</w:t>
      </w:r>
      <w:r w:rsidRPr="00067003">
        <w:rPr>
          <w:rtl/>
        </w:rPr>
        <w:t xml:space="preserve"> أمه. </w:t>
      </w:r>
    </w:p>
    <w:p w:rsidR="00ED24C1" w:rsidRDefault="00ED24C1" w:rsidP="00ED24C1">
      <w:pPr>
        <w:pStyle w:val="libNormal"/>
        <w:rPr>
          <w:rtl/>
        </w:rPr>
      </w:pPr>
      <w:r w:rsidRPr="00067003">
        <w:rPr>
          <w:rtl/>
        </w:rPr>
        <w:t>قال: أخبرني عن نفسي يا أبا يزيد. قال: تعرف حمامة، ثم سار، فألقي في خلد معاوية، قال: ام من أمهاتي لست أعرفها</w:t>
      </w:r>
      <w:r>
        <w:rPr>
          <w:rtl/>
        </w:rPr>
        <w:t>!</w:t>
      </w:r>
      <w:r w:rsidRPr="00067003">
        <w:rPr>
          <w:rtl/>
        </w:rPr>
        <w:t xml:space="preserve"> فدعا بنسابين من أهل الشام، فقال: أخبراني عن أم من أمهاتي يقال لها حمامة لست أعرفها. فقالا: نسألك بالله لا تسألنا عنها اليوم. قال: أخبراني أو لاضربن أعناقكما، لكما الامان. قالا: فإن حمامة جدة أبي سفيان السابعة وكانت بغيا، وكان لها بيت توفي فيه. قال جعفر بن </w:t>
      </w:r>
      <w:r>
        <w:rPr>
          <w:rtl/>
        </w:rPr>
        <w:t>محمّد</w:t>
      </w:r>
      <w:r w:rsidRPr="00067003">
        <w:rPr>
          <w:rtl/>
        </w:rPr>
        <w:t xml:space="preserve"> </w:t>
      </w:r>
      <w:r w:rsidR="003E5577" w:rsidRPr="003E5577">
        <w:rPr>
          <w:rStyle w:val="libAlaemChar"/>
          <w:rtl/>
        </w:rPr>
        <w:t>عليهما‌السلام</w:t>
      </w:r>
      <w:r w:rsidRPr="00067003">
        <w:rPr>
          <w:rtl/>
        </w:rPr>
        <w:t xml:space="preserve">: وكان عقيل من أنسب الناس. </w:t>
      </w:r>
    </w:p>
    <w:p w:rsidR="00ED24C1" w:rsidRPr="00067003" w:rsidRDefault="00ED24C1" w:rsidP="00ED24C1">
      <w:pPr>
        <w:pStyle w:val="libNormal"/>
        <w:rPr>
          <w:rtl/>
        </w:rPr>
      </w:pPr>
      <w:bookmarkStart w:id="1779" w:name="_Toc356990575"/>
      <w:r w:rsidRPr="00B12DF9">
        <w:rPr>
          <w:rStyle w:val="Heading2Char"/>
          <w:rtl/>
        </w:rPr>
        <w:t>1525</w:t>
      </w:r>
      <w:r w:rsidR="003E5577">
        <w:rPr>
          <w:rStyle w:val="Heading2Char"/>
          <w:rtl/>
        </w:rPr>
        <w:t>/</w:t>
      </w:r>
      <w:r w:rsidRPr="00B12DF9">
        <w:rPr>
          <w:rStyle w:val="Heading2Char"/>
          <w:rtl/>
        </w:rPr>
        <w:t>9 -</w:t>
      </w:r>
      <w:bookmarkEnd w:id="1779"/>
      <w:r w:rsidRPr="00067003">
        <w:rPr>
          <w:rtl/>
        </w:rPr>
        <w:t xml:space="preserve"> وعنه، قال: أخبرنا ابن الصلت، عن أحمد بن </w:t>
      </w:r>
      <w:r>
        <w:rPr>
          <w:rtl/>
        </w:rPr>
        <w:t>محمّد</w:t>
      </w:r>
      <w:r w:rsidRPr="00067003">
        <w:rPr>
          <w:rtl/>
        </w:rPr>
        <w:t xml:space="preserve"> بن سعيد، قال: أخبرنا أحمد بن القاسم، قال: أخبرنا عباد، قال: </w:t>
      </w:r>
      <w:r>
        <w:rPr>
          <w:rtl/>
        </w:rPr>
        <w:t>حدّثنا</w:t>
      </w:r>
      <w:r w:rsidRPr="00067003">
        <w:rPr>
          <w:rtl/>
        </w:rPr>
        <w:t xml:space="preserve"> </w:t>
      </w:r>
      <w:r>
        <w:rPr>
          <w:rtl/>
        </w:rPr>
        <w:t>عليّ بن</w:t>
      </w:r>
      <w:r w:rsidRPr="00067003">
        <w:rPr>
          <w:rtl/>
        </w:rPr>
        <w:t xml:space="preserve"> عابس، عن الحصين، عن </w:t>
      </w:r>
      <w:r>
        <w:rPr>
          <w:rtl/>
        </w:rPr>
        <w:t>عبدالله</w:t>
      </w:r>
      <w:r w:rsidRPr="00067003">
        <w:rPr>
          <w:rtl/>
        </w:rPr>
        <w:t xml:space="preserve"> بن معقل، عن </w:t>
      </w:r>
      <w:r>
        <w:rPr>
          <w:rtl/>
        </w:rPr>
        <w:t xml:space="preserve">عليّ </w:t>
      </w:r>
      <w:r w:rsidR="003E5577" w:rsidRPr="003E5577">
        <w:rPr>
          <w:rStyle w:val="libAlaemChar"/>
          <w:rtl/>
        </w:rPr>
        <w:t>عليه‌السلام</w:t>
      </w:r>
      <w:r w:rsidRPr="00067003">
        <w:rPr>
          <w:rtl/>
        </w:rPr>
        <w:t>: أنه قنت في الصبح فلعن معاوية وعمرو بن العاص وأبا موسى وأبا الاعور وأصحابهم.</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القب: ما بين الاليتين أو الوركين.</w:t>
      </w:r>
    </w:p>
    <w:p w:rsidR="00ED24C1" w:rsidRDefault="00ED24C1" w:rsidP="001C1E66">
      <w:pPr>
        <w:pStyle w:val="libNormal"/>
        <w:rPr>
          <w:rtl/>
        </w:rPr>
      </w:pPr>
      <w:r>
        <w:rPr>
          <w:rtl/>
        </w:rPr>
        <w:br w:type="page"/>
      </w:r>
    </w:p>
    <w:p w:rsidR="00ED24C1" w:rsidRDefault="00ED24C1" w:rsidP="00ED24C1">
      <w:pPr>
        <w:pStyle w:val="Heading1Center"/>
        <w:rPr>
          <w:rtl/>
        </w:rPr>
      </w:pPr>
      <w:bookmarkStart w:id="1780" w:name="_Toc356990576"/>
      <w:r>
        <w:rPr>
          <w:rFonts w:hint="cs"/>
          <w:rtl/>
        </w:rPr>
        <w:lastRenderedPageBreak/>
        <w:t xml:space="preserve">[ </w:t>
      </w:r>
      <w:r w:rsidRPr="00067003">
        <w:rPr>
          <w:rtl/>
        </w:rPr>
        <w:t>44</w:t>
      </w:r>
      <w:r>
        <w:rPr>
          <w:rFonts w:hint="cs"/>
          <w:rtl/>
        </w:rPr>
        <w:t xml:space="preserve"> ]</w:t>
      </w:r>
      <w:bookmarkEnd w:id="1780"/>
      <w:r w:rsidRPr="00067003">
        <w:rPr>
          <w:rtl/>
        </w:rPr>
        <w:t xml:space="preserve"> </w:t>
      </w:r>
    </w:p>
    <w:p w:rsidR="00ED24C1" w:rsidRDefault="00ED24C1" w:rsidP="00ED24C1">
      <w:pPr>
        <w:pStyle w:val="Heading1Center"/>
        <w:rPr>
          <w:rtl/>
        </w:rPr>
      </w:pPr>
      <w:bookmarkStart w:id="1781" w:name="_Toc356990577"/>
      <w:r w:rsidRPr="00067003">
        <w:rPr>
          <w:rtl/>
        </w:rPr>
        <w:t>مجلس يوم الجمعة</w:t>
      </w:r>
      <w:bookmarkEnd w:id="1781"/>
      <w:r w:rsidRPr="00067003">
        <w:rPr>
          <w:rtl/>
        </w:rPr>
        <w:t xml:space="preserve"> </w:t>
      </w:r>
    </w:p>
    <w:p w:rsidR="00ED24C1" w:rsidRDefault="00ED24C1" w:rsidP="00ED24C1">
      <w:pPr>
        <w:pStyle w:val="Heading1Center"/>
        <w:rPr>
          <w:rtl/>
        </w:rPr>
      </w:pPr>
      <w:bookmarkStart w:id="1782" w:name="_Toc356990578"/>
      <w:r w:rsidRPr="00067003">
        <w:rPr>
          <w:rtl/>
        </w:rPr>
        <w:t>الثالث من ذي القعدة سنة سبع وخمسين وأربع مائة</w:t>
      </w:r>
      <w:bookmarkEnd w:id="1782"/>
      <w:r w:rsidRPr="00067003">
        <w:rPr>
          <w:rtl/>
        </w:rPr>
        <w:t xml:space="preserve"> </w:t>
      </w:r>
    </w:p>
    <w:p w:rsidR="00ED24C1" w:rsidRDefault="00ED24C1" w:rsidP="00ED24C1">
      <w:pPr>
        <w:pStyle w:val="Heading1Center"/>
        <w:rPr>
          <w:rtl/>
        </w:rPr>
      </w:pPr>
      <w:bookmarkStart w:id="1783" w:name="_Toc356990579"/>
      <w:r w:rsidRPr="00067003">
        <w:rPr>
          <w:rtl/>
        </w:rPr>
        <w:t>فيه بقية أحاديث ابن الصلت الاهوازي.</w:t>
      </w:r>
      <w:bookmarkEnd w:id="1783"/>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784" w:name="_Toc356990580"/>
      <w:r w:rsidRPr="00B12DF9">
        <w:rPr>
          <w:rStyle w:val="Heading2Char"/>
          <w:rtl/>
        </w:rPr>
        <w:t>1526</w:t>
      </w:r>
      <w:r w:rsidR="003E5577">
        <w:rPr>
          <w:rStyle w:val="Heading2Char"/>
          <w:rtl/>
        </w:rPr>
        <w:t>/</w:t>
      </w:r>
      <w:r w:rsidRPr="00B12DF9">
        <w:rPr>
          <w:rStyle w:val="Heading2Char"/>
          <w:rtl/>
        </w:rPr>
        <w:t>1 -</w:t>
      </w:r>
      <w:bookmarkEnd w:id="1784"/>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(قدس الله روحه)، قال: أخبرنا أحمد بن </w:t>
      </w:r>
      <w:r>
        <w:rPr>
          <w:rtl/>
        </w:rPr>
        <w:t>محمّد</w:t>
      </w:r>
      <w:r w:rsidRPr="00067003">
        <w:rPr>
          <w:rtl/>
        </w:rPr>
        <w:t xml:space="preserve"> بن موسى بن الصلت، قال: </w:t>
      </w:r>
      <w:r>
        <w:rPr>
          <w:rtl/>
        </w:rPr>
        <w:t>حدّثنا</w:t>
      </w:r>
      <w:r w:rsidRPr="00067003">
        <w:rPr>
          <w:rtl/>
        </w:rPr>
        <w:t xml:space="preserve"> أحمد بن </w:t>
      </w:r>
      <w:r>
        <w:rPr>
          <w:rtl/>
        </w:rPr>
        <w:t>محمّد</w:t>
      </w:r>
      <w:r w:rsidRPr="00067003">
        <w:rPr>
          <w:rtl/>
        </w:rPr>
        <w:t xml:space="preserve"> بن سعيد، عن أحمد بن القاسم، عن عباد، عن </w:t>
      </w:r>
      <w:r>
        <w:rPr>
          <w:rtl/>
        </w:rPr>
        <w:t>عبدالله</w:t>
      </w:r>
      <w:r w:rsidRPr="00067003">
        <w:rPr>
          <w:rtl/>
        </w:rPr>
        <w:t xml:space="preserve"> بن الزبير، عن </w:t>
      </w:r>
      <w:r>
        <w:rPr>
          <w:rtl/>
        </w:rPr>
        <w:t>عبدالله</w:t>
      </w:r>
      <w:r w:rsidRPr="00067003">
        <w:rPr>
          <w:rtl/>
        </w:rPr>
        <w:t xml:space="preserve"> بن شريك، عن أبيه، قال: صعد </w:t>
      </w:r>
      <w:r>
        <w:rPr>
          <w:rtl/>
        </w:rPr>
        <w:t xml:space="preserve">عليّ </w:t>
      </w:r>
      <w:r w:rsidR="003E5577" w:rsidRPr="003E5577">
        <w:rPr>
          <w:rStyle w:val="libAlaemChar"/>
          <w:rtl/>
        </w:rPr>
        <w:t>عليه‌السلام</w:t>
      </w:r>
      <w:r w:rsidRPr="00067003">
        <w:rPr>
          <w:rtl/>
        </w:rPr>
        <w:t xml:space="preserve"> المنبر يوم جمعة، فقال: أنا </w:t>
      </w:r>
      <w:r>
        <w:rPr>
          <w:rtl/>
        </w:rPr>
        <w:t>عبدالله</w:t>
      </w:r>
      <w:r w:rsidRPr="00067003">
        <w:rPr>
          <w:rtl/>
        </w:rPr>
        <w:t xml:space="preserve"> وأخو رسوله، لا يقولها بعدي إلا كذاب، ما زلت مظلوما منذ قبض رسول الله </w:t>
      </w:r>
      <w:r w:rsidR="003E5577" w:rsidRPr="003E5577">
        <w:rPr>
          <w:rStyle w:val="libAlaemChar"/>
          <w:rtl/>
        </w:rPr>
        <w:t>صلى‌الله‌عليه‌وآله‌وسلم</w:t>
      </w:r>
      <w:r w:rsidRPr="00067003">
        <w:rPr>
          <w:rtl/>
        </w:rPr>
        <w:t xml:space="preserve">، أمرني رسول الله </w:t>
      </w:r>
      <w:r w:rsidR="003E5577" w:rsidRPr="003E5577">
        <w:rPr>
          <w:rStyle w:val="libAlaemChar"/>
          <w:rtl/>
        </w:rPr>
        <w:t>صلى‌الله‌عليه‌وآله‌وسلم</w:t>
      </w:r>
      <w:r w:rsidRPr="00067003">
        <w:rPr>
          <w:rtl/>
        </w:rPr>
        <w:t xml:space="preserve"> بقتال الناكثين طلحة والزبير، والقاسطين معاوية وأهل الشام، والمارقين وهم أهل النهروان، ولو أمرني بقتال الرابعة لقاتلتهم. </w:t>
      </w:r>
    </w:p>
    <w:p w:rsidR="00ED24C1" w:rsidRPr="00067003" w:rsidRDefault="00ED24C1" w:rsidP="00ED24C1">
      <w:pPr>
        <w:pStyle w:val="libNormal"/>
        <w:tabs>
          <w:tab w:val="left" w:pos="2409"/>
        </w:tabs>
        <w:rPr>
          <w:rtl/>
        </w:rPr>
      </w:pPr>
      <w:bookmarkStart w:id="1785" w:name="_Toc356990581"/>
      <w:r w:rsidRPr="00B12DF9">
        <w:rPr>
          <w:rStyle w:val="Heading2Char"/>
          <w:rtl/>
        </w:rPr>
        <w:t>1527</w:t>
      </w:r>
      <w:r w:rsidR="003E5577">
        <w:rPr>
          <w:rStyle w:val="Heading2Char"/>
          <w:rtl/>
        </w:rPr>
        <w:t>/</w:t>
      </w:r>
      <w:r>
        <w:rPr>
          <w:rStyle w:val="Heading2Char"/>
          <w:rFonts w:hint="cs"/>
          <w:rtl/>
        </w:rPr>
        <w:t>2</w:t>
      </w:r>
      <w:r w:rsidRPr="00B12DF9">
        <w:rPr>
          <w:rStyle w:val="Heading2Char"/>
          <w:rtl/>
        </w:rPr>
        <w:t xml:space="preserve"> -</w:t>
      </w:r>
      <w:bookmarkEnd w:id="1785"/>
      <w:r w:rsidRPr="00067003">
        <w:rPr>
          <w:rtl/>
        </w:rPr>
        <w:t xml:space="preserve"> وبهذا الاسناد، عن أحمد بن </w:t>
      </w:r>
      <w:r>
        <w:rPr>
          <w:rtl/>
        </w:rPr>
        <w:t>محمّد</w:t>
      </w:r>
      <w:r w:rsidRPr="00067003">
        <w:rPr>
          <w:rtl/>
        </w:rPr>
        <w:t xml:space="preserve"> بن سعيد، عن </w:t>
      </w:r>
      <w:r>
        <w:rPr>
          <w:rtl/>
        </w:rPr>
        <w:t>محمّد</w:t>
      </w:r>
      <w:r w:rsidRPr="00067003">
        <w:rPr>
          <w:rtl/>
        </w:rPr>
        <w:t xml:space="preserve"> بن جبارة، عن سعاد بن سلمان، عن يزيد بن أبي زياد، عن </w:t>
      </w:r>
      <w:r>
        <w:rPr>
          <w:rtl/>
        </w:rPr>
        <w:t xml:space="preserve">عبدالرحمن </w:t>
      </w:r>
      <w:r w:rsidRPr="00067003">
        <w:rPr>
          <w:rtl/>
        </w:rPr>
        <w:t xml:space="preserve">بن أبي ليلى، قال: شهد مع </w:t>
      </w:r>
      <w:r>
        <w:rPr>
          <w:rtl/>
        </w:rPr>
        <w:t xml:space="preserve">عليّ </w:t>
      </w:r>
      <w:r w:rsidR="003E5577" w:rsidRPr="003E5577">
        <w:rPr>
          <w:rStyle w:val="libAlaemChar"/>
          <w:rtl/>
        </w:rPr>
        <w:t>عليه‌السلام</w:t>
      </w:r>
      <w:r w:rsidRPr="00067003">
        <w:rPr>
          <w:rtl/>
        </w:rPr>
        <w:t xml:space="preserve"> يوم الجمل ثمانون من أهل بدر، وألف وخمس مائة من أصحاب رسول الله </w:t>
      </w:r>
      <w:r w:rsidR="003E5577" w:rsidRPr="003E5577">
        <w:rPr>
          <w:rStyle w:val="libAlaemChar"/>
          <w:rtl/>
        </w:rPr>
        <w:t>صلى‌الله‌عليه‌وآله‌وسلم</w:t>
      </w:r>
      <w:r w:rsidRPr="00067003">
        <w:rPr>
          <w:rtl/>
        </w:rPr>
        <w:t>.</w:t>
      </w:r>
    </w:p>
    <w:p w:rsidR="00ED24C1" w:rsidRDefault="00ED24C1" w:rsidP="001C1E66">
      <w:pPr>
        <w:pStyle w:val="libNormal"/>
        <w:rPr>
          <w:rtl/>
        </w:rPr>
      </w:pPr>
      <w:r>
        <w:rPr>
          <w:rtl/>
        </w:rPr>
        <w:br w:type="page"/>
      </w:r>
    </w:p>
    <w:p w:rsidR="00ED24C1" w:rsidRDefault="00ED24C1" w:rsidP="00ED24C1">
      <w:pPr>
        <w:pStyle w:val="libNormal"/>
        <w:rPr>
          <w:rtl/>
        </w:rPr>
      </w:pPr>
      <w:bookmarkStart w:id="1786" w:name="_Toc356990582"/>
      <w:r w:rsidRPr="00B12DF9">
        <w:rPr>
          <w:rStyle w:val="Heading2Char"/>
          <w:rtl/>
        </w:rPr>
        <w:lastRenderedPageBreak/>
        <w:t>1528</w:t>
      </w:r>
      <w:r w:rsidR="003E5577">
        <w:rPr>
          <w:rStyle w:val="Heading2Char"/>
          <w:rtl/>
        </w:rPr>
        <w:t>/</w:t>
      </w:r>
      <w:r w:rsidRPr="00B12DF9">
        <w:rPr>
          <w:rStyle w:val="Heading2Char"/>
          <w:rtl/>
        </w:rPr>
        <w:t>3 -</w:t>
      </w:r>
      <w:bookmarkEnd w:id="1786"/>
      <w:r w:rsidRPr="00067003">
        <w:rPr>
          <w:rtl/>
        </w:rPr>
        <w:t xml:space="preserve"> وبهذا الاسناد، عن أحمد بن </w:t>
      </w:r>
      <w:r>
        <w:rPr>
          <w:rtl/>
        </w:rPr>
        <w:t>محمّد</w:t>
      </w:r>
      <w:r w:rsidRPr="00067003">
        <w:rPr>
          <w:rtl/>
        </w:rPr>
        <w:t xml:space="preserve"> بن سعيد، عن الحسن </w:t>
      </w:r>
      <w:r>
        <w:rPr>
          <w:rtl/>
        </w:rPr>
        <w:t xml:space="preserve">بن عليّ </w:t>
      </w:r>
      <w:r w:rsidRPr="00067003">
        <w:rPr>
          <w:rtl/>
        </w:rPr>
        <w:t xml:space="preserve">ابن عفان، عن الحسن بن عطية، قال: </w:t>
      </w:r>
      <w:r>
        <w:rPr>
          <w:rtl/>
        </w:rPr>
        <w:t>حدّثنا</w:t>
      </w:r>
      <w:r w:rsidRPr="00067003">
        <w:rPr>
          <w:rtl/>
        </w:rPr>
        <w:t xml:space="preserve"> ناصح أبي </w:t>
      </w:r>
      <w:r>
        <w:rPr>
          <w:rtl/>
        </w:rPr>
        <w:t>عبدالله</w:t>
      </w:r>
      <w:r w:rsidRPr="00067003">
        <w:rPr>
          <w:rtl/>
        </w:rPr>
        <w:t xml:space="preserve">، عن قريبة جارية لهم، قالت: كان عندنا رجل خرج على الحسين </w:t>
      </w:r>
      <w:r w:rsidR="003E5577" w:rsidRPr="003E5577">
        <w:rPr>
          <w:rStyle w:val="libAlaemChar"/>
          <w:rtl/>
        </w:rPr>
        <w:t>عليه‌السلام</w:t>
      </w:r>
      <w:r w:rsidRPr="00067003">
        <w:rPr>
          <w:rtl/>
        </w:rPr>
        <w:t xml:space="preserve">، ثم جاء بجمل وزعفران، قالت: فلما دقوا الزعفران صار نارا. قالت: فجعلت المرأة تأخذ منه الشئ فتلطخه على يدها فيصير منه برص. قالت: ونحروا البعير، قالت: فكلما حزوا بالسكين صار مكانها نارا. قالت: فجعلوا يسلخونه فيصير مكانه نارا. قالت: فقطعوه فخرجت منه النار. قالت: فطبخوه فكلما أوقدوا النار فارت القدر نارا. قالت: فجعلوه في الجفنة فصار نارا. قالت: وكنت صبية يومئذ فأخذت عظما منه فطينت عليه، فسقط وأنا يومئذ امرأة، فأخذناه نصنع منه اللعب. قالت: فلما حززناه بالسكين صار مكانه نارا، فعرفنا أنه ذلك العظم فدفناه. </w:t>
      </w:r>
    </w:p>
    <w:p w:rsidR="00ED24C1" w:rsidRDefault="00ED24C1" w:rsidP="00ED24C1">
      <w:pPr>
        <w:pStyle w:val="libNormal"/>
        <w:tabs>
          <w:tab w:val="left" w:pos="2409"/>
        </w:tabs>
        <w:rPr>
          <w:rtl/>
        </w:rPr>
      </w:pPr>
      <w:bookmarkStart w:id="1787" w:name="_Toc356990583"/>
      <w:r w:rsidRPr="00B12DF9">
        <w:rPr>
          <w:rStyle w:val="Heading2Char"/>
          <w:rtl/>
        </w:rPr>
        <w:t>1529</w:t>
      </w:r>
      <w:r w:rsidR="003E5577">
        <w:rPr>
          <w:rStyle w:val="Heading2Char"/>
          <w:rtl/>
        </w:rPr>
        <w:t>/</w:t>
      </w:r>
      <w:r w:rsidRPr="00B12DF9">
        <w:rPr>
          <w:rStyle w:val="Heading2Char"/>
          <w:rtl/>
        </w:rPr>
        <w:t>4 -</w:t>
      </w:r>
      <w:bookmarkEnd w:id="1787"/>
      <w:r w:rsidRPr="00067003">
        <w:rPr>
          <w:rtl/>
        </w:rPr>
        <w:t xml:space="preserve"> وعنه،</w:t>
      </w:r>
      <w:r>
        <w:rPr>
          <w:rtl/>
        </w:rPr>
        <w:t xml:space="preserve"> قال: </w:t>
      </w:r>
      <w:r w:rsidRPr="00067003">
        <w:rPr>
          <w:rtl/>
        </w:rPr>
        <w:t xml:space="preserve">أخبرنا ابن الصلت، قال: أخبرنا أحمد بن </w:t>
      </w:r>
      <w:r>
        <w:rPr>
          <w:rtl/>
        </w:rPr>
        <w:t>محمّد</w:t>
      </w:r>
      <w:r w:rsidRPr="00067003">
        <w:rPr>
          <w:rtl/>
        </w:rPr>
        <w:t xml:space="preserve"> بن سعيد، قال: </w:t>
      </w:r>
      <w:r>
        <w:rPr>
          <w:rtl/>
        </w:rPr>
        <w:t>حدّثنا</w:t>
      </w:r>
      <w:r w:rsidRPr="00067003">
        <w:rPr>
          <w:rtl/>
        </w:rPr>
        <w:t xml:space="preserve"> الحسن </w:t>
      </w:r>
      <w:r>
        <w:rPr>
          <w:rtl/>
        </w:rPr>
        <w:t>بن عليّ بن</w:t>
      </w:r>
      <w:r w:rsidRPr="00067003">
        <w:rPr>
          <w:rtl/>
        </w:rPr>
        <w:t xml:space="preserve"> عفان، عن الحسن بن عطية، قال: سمعت جدي أبا أمي بزيعا، قال: كنا نمر ونحن غلمان زمن خالد على رجل في الطريق جالس، أبيض الجسد أسود الوجه، وكان الناس يقولون: خرج على الحسين </w:t>
      </w:r>
      <w:r w:rsidR="003E5577" w:rsidRPr="003E5577">
        <w:rPr>
          <w:rStyle w:val="libAlaemChar"/>
          <w:rtl/>
        </w:rPr>
        <w:t>عليه‌السلام</w:t>
      </w:r>
      <w:r w:rsidRPr="00067003">
        <w:rPr>
          <w:rtl/>
        </w:rPr>
        <w:t xml:space="preserve">. </w:t>
      </w:r>
    </w:p>
    <w:p w:rsidR="00ED24C1" w:rsidRDefault="00ED24C1" w:rsidP="00ED24C1">
      <w:pPr>
        <w:pStyle w:val="libNormal"/>
        <w:rPr>
          <w:rtl/>
        </w:rPr>
      </w:pPr>
      <w:bookmarkStart w:id="1788" w:name="_Toc356990584"/>
      <w:r w:rsidRPr="00B12DF9">
        <w:rPr>
          <w:rStyle w:val="Heading2Char"/>
          <w:rtl/>
        </w:rPr>
        <w:t>1530</w:t>
      </w:r>
      <w:r w:rsidR="003E5577">
        <w:rPr>
          <w:rStyle w:val="Heading2Char"/>
          <w:rtl/>
        </w:rPr>
        <w:t>/</w:t>
      </w:r>
      <w:r w:rsidRPr="00B12DF9">
        <w:rPr>
          <w:rStyle w:val="Heading2Char"/>
          <w:rtl/>
        </w:rPr>
        <w:t>5 -</w:t>
      </w:r>
      <w:bookmarkEnd w:id="1788"/>
      <w:r w:rsidRPr="00067003">
        <w:rPr>
          <w:rtl/>
        </w:rPr>
        <w:t xml:space="preserve"> وعنه، قال: أخبرنا ابن الصلت، عن أحمد بن </w:t>
      </w:r>
      <w:r>
        <w:rPr>
          <w:rtl/>
        </w:rPr>
        <w:t>محمّد</w:t>
      </w:r>
      <w:r w:rsidRPr="00067003">
        <w:rPr>
          <w:rtl/>
        </w:rPr>
        <w:t xml:space="preserve"> بن سعيد، قال: </w:t>
      </w:r>
      <w:r>
        <w:rPr>
          <w:rtl/>
        </w:rPr>
        <w:t>حدّثنا</w:t>
      </w:r>
      <w:r w:rsidRPr="00067003">
        <w:rPr>
          <w:rtl/>
        </w:rPr>
        <w:t xml:space="preserve"> الحسن بن صالح الهمداني</w:t>
      </w:r>
      <w:r>
        <w:rPr>
          <w:rtl/>
        </w:rPr>
        <w:t xml:space="preserve"> أبو</w:t>
      </w:r>
      <w:r w:rsidRPr="00067003">
        <w:rPr>
          <w:rtl/>
        </w:rPr>
        <w:t xml:space="preserve">علي من كتابه في ربيع الاول سنة ثمان وسبعين، وأحمد بن يحيى، قالا: </w:t>
      </w:r>
      <w:r>
        <w:rPr>
          <w:rtl/>
        </w:rPr>
        <w:t>حدّثنا</w:t>
      </w:r>
      <w:r w:rsidRPr="00067003">
        <w:rPr>
          <w:rtl/>
        </w:rPr>
        <w:t xml:space="preserve"> </w:t>
      </w:r>
      <w:r>
        <w:rPr>
          <w:rtl/>
        </w:rPr>
        <w:t>محمّد</w:t>
      </w:r>
      <w:r w:rsidRPr="00067003">
        <w:rPr>
          <w:rtl/>
        </w:rPr>
        <w:t xml:space="preserve"> بن عمرو، قال: </w:t>
      </w:r>
      <w:r>
        <w:rPr>
          <w:rtl/>
        </w:rPr>
        <w:t>حدّثنا</w:t>
      </w:r>
      <w:r w:rsidRPr="00067003">
        <w:rPr>
          <w:rtl/>
        </w:rPr>
        <w:t xml:space="preserve"> عبد الكريم، قال: </w:t>
      </w:r>
      <w:r>
        <w:rPr>
          <w:rtl/>
        </w:rPr>
        <w:t>حدّثنا</w:t>
      </w:r>
      <w:r w:rsidRPr="00067003">
        <w:rPr>
          <w:rtl/>
        </w:rPr>
        <w:t xml:space="preserve"> القاسم بن أحمد، قال: </w:t>
      </w:r>
      <w:r>
        <w:rPr>
          <w:rtl/>
        </w:rPr>
        <w:t>حدّثنا أبو</w:t>
      </w:r>
      <w:r w:rsidRPr="00067003">
        <w:rPr>
          <w:rtl/>
        </w:rPr>
        <w:t xml:space="preserve">الصلت عبد السلام بن صالح الهروي. </w:t>
      </w:r>
    </w:p>
    <w:p w:rsidR="00ED24C1" w:rsidRDefault="00ED24C1" w:rsidP="00ED24C1">
      <w:pPr>
        <w:pStyle w:val="libNormal"/>
        <w:rPr>
          <w:rtl/>
        </w:rPr>
      </w:pPr>
      <w:r w:rsidRPr="00067003">
        <w:rPr>
          <w:rtl/>
        </w:rPr>
        <w:t>قال</w:t>
      </w:r>
      <w:r>
        <w:rPr>
          <w:rtl/>
        </w:rPr>
        <w:t xml:space="preserve"> أبو</w:t>
      </w:r>
      <w:r w:rsidRPr="00067003">
        <w:rPr>
          <w:rtl/>
        </w:rPr>
        <w:t xml:space="preserve">العباس أحمد بن </w:t>
      </w:r>
      <w:r>
        <w:rPr>
          <w:rtl/>
        </w:rPr>
        <w:t>محمّد</w:t>
      </w:r>
      <w:r w:rsidRPr="00067003">
        <w:rPr>
          <w:rtl/>
        </w:rPr>
        <w:t>: و</w:t>
      </w:r>
      <w:r>
        <w:rPr>
          <w:rtl/>
        </w:rPr>
        <w:t>حدّثنا</w:t>
      </w:r>
      <w:r w:rsidRPr="00067003">
        <w:rPr>
          <w:rtl/>
        </w:rPr>
        <w:t xml:space="preserve"> القاسم بن الحسن العلوي الحسني، قال: </w:t>
      </w:r>
      <w:r>
        <w:rPr>
          <w:rtl/>
        </w:rPr>
        <w:t>حدّثنا أبو</w:t>
      </w:r>
      <w:r w:rsidRPr="00067003">
        <w:rPr>
          <w:rtl/>
        </w:rPr>
        <w:t xml:space="preserve">الصلت، قال: </w:t>
      </w:r>
      <w:r>
        <w:rPr>
          <w:rtl/>
        </w:rPr>
        <w:t>حدّثنا</w:t>
      </w:r>
      <w:r w:rsidRPr="00067003">
        <w:rPr>
          <w:rtl/>
        </w:rPr>
        <w:t xml:space="preserve"> </w:t>
      </w:r>
      <w:r>
        <w:rPr>
          <w:rtl/>
        </w:rPr>
        <w:t>عليّ بن</w:t>
      </w:r>
      <w:r w:rsidRPr="00067003">
        <w:rPr>
          <w:rtl/>
        </w:rPr>
        <w:t xml:space="preserve"> </w:t>
      </w:r>
      <w:r>
        <w:rPr>
          <w:rtl/>
        </w:rPr>
        <w:t>عبدالله</w:t>
      </w:r>
      <w:r w:rsidRPr="00067003">
        <w:rPr>
          <w:rtl/>
        </w:rPr>
        <w:t xml:space="preserve"> بن النعجة، قال: </w:t>
      </w:r>
      <w:r>
        <w:rPr>
          <w:rtl/>
        </w:rPr>
        <w:t>حدّثنا أبو</w:t>
      </w:r>
      <w:r w:rsidRPr="00067003">
        <w:rPr>
          <w:rtl/>
        </w:rPr>
        <w:t xml:space="preserve">سهيل ابن مالك، عن مالك بن أوس بن الحدثان، قال: لما ولي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أسرع الناس إلى بيعته المهاجرون والانصار وجماعة الناس، لم يتخلف عنه أحد من أهل الفضل إلا نفر يسير خذلوا وبايع الناس. </w:t>
      </w:r>
    </w:p>
    <w:p w:rsidR="00ED24C1" w:rsidRPr="00067003" w:rsidRDefault="00ED24C1" w:rsidP="00ED24C1">
      <w:pPr>
        <w:pStyle w:val="libNormal"/>
        <w:rPr>
          <w:rtl/>
        </w:rPr>
      </w:pPr>
      <w:r w:rsidRPr="00067003">
        <w:rPr>
          <w:rtl/>
        </w:rPr>
        <w:t>وكان عثمان قد عود قريشا والصحابة كلهم، وصبت عليهم الدنيا صبا، وآثر</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بعضهم على بعض، وخص أهل بيته من بني أمية، وجعل لهم البلاد، وخولهم العباد، فاظهروا في الارض الفساد، وحمل أهل الجاهلية والمؤلفة قلوبهم على رقاب الناس</w:t>
      </w:r>
      <w:r>
        <w:rPr>
          <w:rtl/>
        </w:rPr>
        <w:t xml:space="preserve"> حتّى </w:t>
      </w:r>
      <w:r w:rsidRPr="00067003">
        <w:rPr>
          <w:rtl/>
        </w:rPr>
        <w:t>غلبوه على أمره، فأنكر الناس ما رأوا من ذلك، فعاتبوه فلم يعتبهم، وراجعوه فلم يسمع منهم، وحملهم على رقاب الناس</w:t>
      </w:r>
      <w:r>
        <w:rPr>
          <w:rtl/>
        </w:rPr>
        <w:t xml:space="preserve"> حتّى </w:t>
      </w:r>
      <w:r w:rsidRPr="00067003">
        <w:rPr>
          <w:rtl/>
        </w:rPr>
        <w:t xml:space="preserve">انتهى إلى أن ضرب بعضا، ونفى بعضا، وحرم بعضا، فرأى أصحاب رسول الله أن يدفعوه بالبيعة، وما عقدوا له في رقابهم، فقالوا: إنما بايعناه على كتاب الله وسنة نبيه والعمل بهما، فحيث لم يفعل ذلك لم تكن له علينا طاعة. </w:t>
      </w:r>
    </w:p>
    <w:p w:rsidR="00ED24C1" w:rsidRDefault="00ED24C1" w:rsidP="00ED24C1">
      <w:pPr>
        <w:pStyle w:val="libNormal"/>
        <w:rPr>
          <w:rtl/>
        </w:rPr>
      </w:pPr>
      <w:r w:rsidRPr="00067003">
        <w:rPr>
          <w:rtl/>
        </w:rPr>
        <w:t>فافترق الناس في أمره على خاذل وقاتل، فأما من قاتل فرأى أنه حيث خالف الكتاب والسنة، واستأثر بالفئ، واستعمل من لا يستأهل، رأوا أن جهاده جهاد، وأما من خذله، فإنه رأى أنه يستحق الخذلان، ولم يستوجب النصرة بترك أمر الله</w:t>
      </w:r>
      <w:r>
        <w:rPr>
          <w:rtl/>
        </w:rPr>
        <w:t xml:space="preserve"> حتّى </w:t>
      </w:r>
      <w:r w:rsidRPr="00067003">
        <w:rPr>
          <w:rtl/>
        </w:rPr>
        <w:t xml:space="preserve">قتل. </w:t>
      </w:r>
    </w:p>
    <w:p w:rsidR="00ED24C1" w:rsidRDefault="00ED24C1" w:rsidP="00ED24C1">
      <w:pPr>
        <w:pStyle w:val="libNormal"/>
        <w:rPr>
          <w:rtl/>
        </w:rPr>
      </w:pPr>
      <w:r w:rsidRPr="00067003">
        <w:rPr>
          <w:rtl/>
        </w:rPr>
        <w:t xml:space="preserve">واجتمعوا على </w:t>
      </w:r>
      <w:r>
        <w:rPr>
          <w:rtl/>
        </w:rPr>
        <w:t>عليّ بن</w:t>
      </w:r>
      <w:r w:rsidRPr="00067003">
        <w:rPr>
          <w:rtl/>
        </w:rPr>
        <w:t xml:space="preserve"> أبي طالب </w:t>
      </w:r>
      <w:r w:rsidR="003E5577" w:rsidRPr="003E5577">
        <w:rPr>
          <w:rStyle w:val="libAlaemChar"/>
          <w:rtl/>
        </w:rPr>
        <w:t>عليه‌السلام</w:t>
      </w:r>
      <w:r w:rsidRPr="00067003">
        <w:rPr>
          <w:rtl/>
        </w:rPr>
        <w:t xml:space="preserve"> فبايعوه، فقام وحمد الله وأثنى عليه بما هو أهله، وصلى على</w:t>
      </w:r>
      <w:r>
        <w:rPr>
          <w:rtl/>
        </w:rPr>
        <w:t xml:space="preserve"> النبيّ </w:t>
      </w:r>
      <w:r w:rsidRPr="00067003">
        <w:rPr>
          <w:rtl/>
        </w:rPr>
        <w:t xml:space="preserve">وآله، ثم قال: أما بعد، فإني قد كنت كارها لهذه الولاية، يعلم الله في سماواته وفوق عرشه على أمة </w:t>
      </w:r>
      <w:r>
        <w:rPr>
          <w:rtl/>
        </w:rPr>
        <w:t>محمّد</w:t>
      </w:r>
      <w:r w:rsidRPr="00067003">
        <w:rPr>
          <w:rtl/>
        </w:rPr>
        <w:t xml:space="preserve"> </w:t>
      </w:r>
      <w:r w:rsidR="003E5577" w:rsidRPr="003E5577">
        <w:rPr>
          <w:rStyle w:val="libAlaemChar"/>
          <w:rtl/>
        </w:rPr>
        <w:t>صلى‌الله‌عليه‌وآله‌وسلم</w:t>
      </w:r>
      <w:r>
        <w:rPr>
          <w:rtl/>
        </w:rPr>
        <w:t xml:space="preserve"> حتّى </w:t>
      </w:r>
      <w:r w:rsidRPr="00067003">
        <w:rPr>
          <w:rtl/>
        </w:rPr>
        <w:t xml:space="preserve">اجتمعتم على ذلك، فدخلت فيه، وذلك أني سمعت رسول الله </w:t>
      </w:r>
      <w:r w:rsidR="003E5577" w:rsidRPr="003E5577">
        <w:rPr>
          <w:rStyle w:val="libAlaemChar"/>
          <w:rtl/>
        </w:rPr>
        <w:t>صلى‌الله‌عليه‌وآله‌وسلم</w:t>
      </w:r>
      <w:r w:rsidRPr="00067003">
        <w:rPr>
          <w:rtl/>
        </w:rPr>
        <w:t xml:space="preserve"> يقول: أيما وال ولي أمر أمتي من بعدي أقيم يوم القيامة على حد الصراط، ونشرت الملائكة صحيفته، فإن نجا فبعدله، وإن جار انتقض به الصراط انتقاضة تزيل ما بين مفاصله</w:t>
      </w:r>
      <w:r>
        <w:rPr>
          <w:rtl/>
        </w:rPr>
        <w:t xml:space="preserve"> حتّى </w:t>
      </w:r>
      <w:r w:rsidRPr="00067003">
        <w:rPr>
          <w:rtl/>
        </w:rPr>
        <w:t xml:space="preserve">يكون بين كل عضو وعضو من أعضائه مسيرة مائة عام، يخرق به الصراط، فأول ما يلقى به النار أنفه وحر وجهه، ولكني لما اجتمعتم علي نظرت فلم يسعني ردكم حيث اجتمعتم، أقول ما سمعتم، واستغفر الله لي ولكم. </w:t>
      </w:r>
    </w:p>
    <w:p w:rsidR="00ED24C1" w:rsidRPr="00067003" w:rsidRDefault="00ED24C1" w:rsidP="00ED24C1">
      <w:pPr>
        <w:pStyle w:val="libNormal"/>
        <w:rPr>
          <w:rtl/>
        </w:rPr>
      </w:pPr>
      <w:r w:rsidRPr="00067003">
        <w:rPr>
          <w:rtl/>
        </w:rPr>
        <w:t>فقام إليه الناس فبايعوه، فأول من قام فبايعه طلحة والزبير، ثم قام المهاجرون والانصار وسائر الناس</w:t>
      </w:r>
      <w:r>
        <w:rPr>
          <w:rtl/>
        </w:rPr>
        <w:t xml:space="preserve"> حتّى </w:t>
      </w:r>
      <w:r w:rsidRPr="00067003">
        <w:rPr>
          <w:rtl/>
        </w:rPr>
        <w:t>بايعه الناس، وكان الذي يأخذ عليهم البيعة عمار بن ياسر وأبو الهيثم بن التيهان، وهما يقولان: نبايعكم على طاعة الله وسنة رسوله، وإن لم نف لكم فلا طاعة لنا عليكم، ولا بيعة في أعناقكم، والقرآن إمامنا وإمامكم.</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ثم التفت </w:t>
      </w:r>
      <w:r>
        <w:rPr>
          <w:rtl/>
        </w:rPr>
        <w:t xml:space="preserve">عليّ </w:t>
      </w:r>
      <w:r w:rsidR="003E5577" w:rsidRPr="003E5577">
        <w:rPr>
          <w:rStyle w:val="libAlaemChar"/>
          <w:rtl/>
        </w:rPr>
        <w:t>عليه‌السلام</w:t>
      </w:r>
      <w:r w:rsidRPr="00067003">
        <w:rPr>
          <w:rtl/>
        </w:rPr>
        <w:t xml:space="preserve"> عن يمينه وعن شماله، وهو على المنبر، وهو يقول: ألا لا يقولن رجال منكم غدا قد غمرتهم الدنيا، فاتخذوا العقار، وفجروا الانهار، وركبوا الخيول الفارهة، واتخذوا الوصائف الروقة، فصار ذلك عليهم عارا وشنارا إن لم يغفر لهم الغفار، إذا منعوا ما كانوا فيه، وصيروا إلى حقوقهم التي يعلمون، يقولون: حرمنا ابن أبي طالب، وظلمنا حقوقنا، ونستعين بالله ونستغفره، وأما من كان له فضل وسابقة منكم، فإنما أجره فيه على الله، فمن استجاب لله ولرسوله ودخل في ديننا، واستقبل قبلتنا، وأكل ذبيحتنا، فقد استوجب حقوق الاسلام وحدوده. </w:t>
      </w:r>
    </w:p>
    <w:p w:rsidR="00ED24C1" w:rsidRDefault="00ED24C1" w:rsidP="00ED24C1">
      <w:pPr>
        <w:pStyle w:val="libNormal"/>
        <w:rPr>
          <w:rtl/>
        </w:rPr>
      </w:pPr>
      <w:r w:rsidRPr="00067003">
        <w:rPr>
          <w:rtl/>
        </w:rPr>
        <w:t xml:space="preserve">فأنتم أيها الناس، عباد الله المسلمون، والمال مال الله يقسم بينكم بالسوية، وليس لاحد على أحد فضل إلا بالتقوى، وللمتقين عند الله خير الجزاء وأفضل الثواب، لم يجعل الله الدنيا للمتقين جزاء، وما عند الله خير للابرار، إذا كان غدا فاغدوا، فإن عندنا مالا اجتمع، فلا يتخلفن أحد كان في عطاء، أو لم يكن إذا كان مسلما حرا، احضروا رحمكم الله. </w:t>
      </w:r>
    </w:p>
    <w:p w:rsidR="00ED24C1" w:rsidRDefault="00ED24C1" w:rsidP="00ED24C1">
      <w:pPr>
        <w:pStyle w:val="libNormal"/>
        <w:rPr>
          <w:rtl/>
        </w:rPr>
      </w:pPr>
      <w:r w:rsidRPr="00067003">
        <w:rPr>
          <w:rtl/>
        </w:rPr>
        <w:t>فاجتمعوا من الغد، ولم يتخلف عنه أحد، فقسم بينهم ثلاثة دنانير لكل إنسان الشريف والرضيع والاحمر والاسود، لم يفضل أحدا، ولم يتخلف عنه أحد إلا هؤلاء الرهط: طلحة والزبير و</w:t>
      </w:r>
      <w:r>
        <w:rPr>
          <w:rtl/>
        </w:rPr>
        <w:t>عبدالله</w:t>
      </w:r>
      <w:r w:rsidRPr="00067003">
        <w:rPr>
          <w:rtl/>
        </w:rPr>
        <w:t xml:space="preserve"> بن عمر وسعيد بن العاص ومروان بن الحكم وناس معهم. </w:t>
      </w:r>
    </w:p>
    <w:p w:rsidR="00ED24C1" w:rsidRPr="00067003" w:rsidRDefault="00ED24C1" w:rsidP="00ED24C1">
      <w:pPr>
        <w:pStyle w:val="libNormal"/>
        <w:tabs>
          <w:tab w:val="left" w:pos="2409"/>
        </w:tabs>
        <w:rPr>
          <w:rtl/>
        </w:rPr>
      </w:pPr>
      <w:r w:rsidRPr="00067003">
        <w:rPr>
          <w:rtl/>
        </w:rPr>
        <w:t xml:space="preserve">فسمع عبيدالله بن أبي رافع وهو كاتب </w:t>
      </w:r>
      <w:r>
        <w:rPr>
          <w:rtl/>
        </w:rPr>
        <w:t>عليّ بن</w:t>
      </w:r>
      <w:r w:rsidRPr="00067003">
        <w:rPr>
          <w:rtl/>
        </w:rPr>
        <w:t xml:space="preserve"> أبي طالب </w:t>
      </w:r>
      <w:r w:rsidR="003E5577" w:rsidRPr="003E5577">
        <w:rPr>
          <w:rStyle w:val="libAlaemChar"/>
          <w:rtl/>
        </w:rPr>
        <w:t>عليه‌السلام</w:t>
      </w:r>
      <w:r w:rsidRPr="00067003">
        <w:rPr>
          <w:rtl/>
        </w:rPr>
        <w:t xml:space="preserve"> </w:t>
      </w:r>
      <w:r>
        <w:rPr>
          <w:rtl/>
        </w:rPr>
        <w:t>عبدالله</w:t>
      </w:r>
      <w:r w:rsidRPr="00067003">
        <w:rPr>
          <w:rtl/>
        </w:rPr>
        <w:t xml:space="preserve"> بن الزبير وهو يقول للزبير وطلحة وسعيد بن العاص: لقد التفت إلى زيد بن ثابت فقلت له: اياك أعني واسمعي يا جارة. فقال له عبيدالله: يا سعيد بن العاص و</w:t>
      </w:r>
      <w:r>
        <w:rPr>
          <w:rtl/>
        </w:rPr>
        <w:t>عبدالله</w:t>
      </w:r>
      <w:r w:rsidRPr="00067003">
        <w:rPr>
          <w:rtl/>
        </w:rPr>
        <w:t xml:space="preserve"> بن الزبير، إن الله يقول في كتابه: </w:t>
      </w:r>
      <w:r w:rsidR="00871C06" w:rsidRPr="00871C06">
        <w:rPr>
          <w:rStyle w:val="libAlaemChar"/>
          <w:rFonts w:hint="cs"/>
          <w:rtl/>
        </w:rPr>
        <w:t>(</w:t>
      </w:r>
      <w:r w:rsidRPr="00521F46">
        <w:rPr>
          <w:rStyle w:val="libAieChar"/>
          <w:rFonts w:hint="cs"/>
          <w:rtl/>
        </w:rPr>
        <w:t xml:space="preserve"> </w:t>
      </w:r>
      <w:r w:rsidRPr="00521F46">
        <w:rPr>
          <w:rStyle w:val="libAieChar"/>
          <w:rtl/>
        </w:rPr>
        <w:t>وَأَكْثَرُهُمْ لِلْحَقِّ كَارِهُونَ</w:t>
      </w:r>
      <w:r w:rsidRPr="00521F46">
        <w:rPr>
          <w:rStyle w:val="libAieChar"/>
          <w:rFonts w:hint="cs"/>
          <w:rtl/>
        </w:rPr>
        <w:t xml:space="preserve"> </w:t>
      </w:r>
      <w:r w:rsidR="00871C06" w:rsidRPr="00871C06">
        <w:rPr>
          <w:rStyle w:val="libAlaemChar"/>
          <w:rFonts w:hint="cs"/>
          <w:rtl/>
        </w:rPr>
        <w:t>)</w:t>
      </w:r>
      <w:r w:rsidRPr="00067003">
        <w:rPr>
          <w:rtl/>
        </w:rPr>
        <w:t xml:space="preserve"> </w:t>
      </w:r>
      <w:r w:rsidRPr="00B537E0">
        <w:rPr>
          <w:rStyle w:val="libFootnotenumChar"/>
          <w:rtl/>
        </w:rPr>
        <w:t>(1)</w:t>
      </w:r>
      <w:r w:rsidRPr="00067003">
        <w:rPr>
          <w:rtl/>
        </w:rPr>
        <w:t xml:space="preserve">. قال عبيدالله: فأخبرت عليا </w:t>
      </w:r>
      <w:r w:rsidR="003E5577" w:rsidRPr="003E5577">
        <w:rPr>
          <w:rStyle w:val="libAlaemChar"/>
          <w:rtl/>
        </w:rPr>
        <w:t>عليه‌السلام</w:t>
      </w:r>
      <w:r w:rsidRPr="00067003">
        <w:rPr>
          <w:rtl/>
        </w:rPr>
        <w:t xml:space="preserve"> فقال: لئن سلمت لاحملنهم على الطريق، قاتل الله ابن العاص، لقد علم في كلامي أني اريده وأصحابه بكلامي، والله المستعان.</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سورة المؤمنون 23: 70.</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قال مالك بن أوس: وكان </w:t>
      </w:r>
      <w:r>
        <w:rPr>
          <w:rtl/>
        </w:rPr>
        <w:t>عليّ بن</w:t>
      </w:r>
      <w:r w:rsidRPr="00067003">
        <w:rPr>
          <w:rtl/>
        </w:rPr>
        <w:t xml:space="preserve"> أبي طالب </w:t>
      </w:r>
      <w:r w:rsidR="003E5577" w:rsidRPr="003E5577">
        <w:rPr>
          <w:rStyle w:val="libAlaemChar"/>
          <w:rtl/>
        </w:rPr>
        <w:t>عليه‌السلام</w:t>
      </w:r>
      <w:r w:rsidRPr="00067003">
        <w:rPr>
          <w:rtl/>
        </w:rPr>
        <w:t xml:space="preserve"> أكثر ما يسكن القناة </w:t>
      </w:r>
      <w:r w:rsidRPr="00B537E0">
        <w:rPr>
          <w:rStyle w:val="libFootnotenumChar"/>
          <w:rtl/>
        </w:rPr>
        <w:t>(1)</w:t>
      </w:r>
      <w:r w:rsidRPr="00067003">
        <w:rPr>
          <w:rtl/>
        </w:rPr>
        <w:t xml:space="preserve">، فبينا نحن في المسجد بعد الصبح إذ طلع الزبير وطلحة، فجلسا في ناحية عن </w:t>
      </w:r>
      <w:r>
        <w:rPr>
          <w:rtl/>
        </w:rPr>
        <w:t xml:space="preserve">عليّ </w:t>
      </w:r>
      <w:r w:rsidR="003E5577" w:rsidRPr="003E5577">
        <w:rPr>
          <w:rStyle w:val="libAlaemChar"/>
          <w:rtl/>
        </w:rPr>
        <w:t>عليه‌السلام</w:t>
      </w:r>
      <w:r w:rsidRPr="00067003">
        <w:rPr>
          <w:rtl/>
        </w:rPr>
        <w:t>، ثم طلع مروان وسعيد و</w:t>
      </w:r>
      <w:r>
        <w:rPr>
          <w:rtl/>
        </w:rPr>
        <w:t>عبدالله</w:t>
      </w:r>
      <w:r w:rsidRPr="00067003">
        <w:rPr>
          <w:rtl/>
        </w:rPr>
        <w:t xml:space="preserve"> بن الزبير والمسور بن مخرمة فجلسوا، وكان </w:t>
      </w:r>
      <w:r>
        <w:rPr>
          <w:rtl/>
        </w:rPr>
        <w:t xml:space="preserve">عليّ </w:t>
      </w:r>
      <w:r w:rsidR="003E5577" w:rsidRPr="003E5577">
        <w:rPr>
          <w:rStyle w:val="libAlaemChar"/>
          <w:rtl/>
        </w:rPr>
        <w:t>عليه‌السلام</w:t>
      </w:r>
      <w:r w:rsidRPr="00067003">
        <w:rPr>
          <w:rtl/>
        </w:rPr>
        <w:t xml:space="preserve"> جعل عمار بن ياسر على الخيل، فقال لابي الهيثم بن التيهان ولخالد بن زيد أبي أيوب ولابي حية ولرفاعة بن رافع في رجال من أصحاب رسول الله </w:t>
      </w:r>
      <w:r w:rsidR="003E5577" w:rsidRPr="003E5577">
        <w:rPr>
          <w:rStyle w:val="libAlaemChar"/>
          <w:rtl/>
        </w:rPr>
        <w:t>صلى‌الله‌عليه‌وآله‌وسلم</w:t>
      </w:r>
      <w:r w:rsidRPr="00067003">
        <w:rPr>
          <w:rtl/>
        </w:rPr>
        <w:t xml:space="preserve">: قوموا إلى هؤلاء القوم، فإنه بلغنا عنهم ما نكره من خلاف </w:t>
      </w:r>
      <w:r>
        <w:rPr>
          <w:rtl/>
        </w:rPr>
        <w:t>أميرالمؤمنين</w:t>
      </w:r>
      <w:r w:rsidRPr="00067003">
        <w:rPr>
          <w:rtl/>
        </w:rPr>
        <w:t xml:space="preserve"> إمامهم، والطعن عليه، وقد دخل معهم قوم من أهل الجفاء والعداوة، وإنهم سيحملونهم على ما ليس من رأيهم. </w:t>
      </w:r>
    </w:p>
    <w:p w:rsidR="00ED24C1" w:rsidRDefault="00ED24C1" w:rsidP="00ED24C1">
      <w:pPr>
        <w:pStyle w:val="libNormal"/>
        <w:rPr>
          <w:rtl/>
        </w:rPr>
      </w:pPr>
      <w:r w:rsidRPr="00067003">
        <w:rPr>
          <w:rtl/>
        </w:rPr>
        <w:t>قال: فقاموا، وقمنا معهم</w:t>
      </w:r>
      <w:r>
        <w:rPr>
          <w:rtl/>
        </w:rPr>
        <w:t xml:space="preserve"> حتّى </w:t>
      </w:r>
      <w:r w:rsidRPr="00067003">
        <w:rPr>
          <w:rtl/>
        </w:rPr>
        <w:t>جلسوا إليهم، فتكلم</w:t>
      </w:r>
      <w:r>
        <w:rPr>
          <w:rtl/>
        </w:rPr>
        <w:t xml:space="preserve"> أبو</w:t>
      </w:r>
      <w:r w:rsidRPr="00067003">
        <w:rPr>
          <w:rtl/>
        </w:rPr>
        <w:t xml:space="preserve">الهيثم بن التيهان، فقال: إن لكما لقدما في الاسلام وسابقة وقرابة من </w:t>
      </w:r>
      <w:r>
        <w:rPr>
          <w:rtl/>
        </w:rPr>
        <w:t>أميرالمؤمنين</w:t>
      </w:r>
      <w:r w:rsidRPr="00067003">
        <w:rPr>
          <w:rtl/>
        </w:rPr>
        <w:t xml:space="preserve">، وقد بلغنا عنكما طعن وسخط لامير المؤمنين، فإن يكن أمر لكما خاصة فعاتبا ابن عمتكما وإمامكما، وإن كان نصيحة للمسلمين فلا تؤخراه عنه، ونحن عون لكما، فقد علمتما أن بني أمية لن تنصحكما أبدا وقد عرفتما - وقال أحمد: عرفتم - عداوتهم لكما، وقد شركتما في دم عثمان ومالاتما، فسكت الزبير وتكلم طلحة، فقال: افرغوا جميعا مما تقولون، فإني قد عرفت أن في كل واحد منكم خبطة. </w:t>
      </w:r>
    </w:p>
    <w:p w:rsidR="00ED24C1" w:rsidRDefault="00ED24C1" w:rsidP="00ED24C1">
      <w:pPr>
        <w:pStyle w:val="libNormal"/>
        <w:rPr>
          <w:rtl/>
        </w:rPr>
      </w:pPr>
      <w:r w:rsidRPr="00067003">
        <w:rPr>
          <w:rtl/>
        </w:rPr>
        <w:t xml:space="preserve">فتكلم عمار بن ياسر </w:t>
      </w:r>
      <w:r w:rsidR="003E5577" w:rsidRPr="003E5577">
        <w:rPr>
          <w:rStyle w:val="libAlaemChar"/>
          <w:rtl/>
        </w:rPr>
        <w:t>رحمه‌الله</w:t>
      </w:r>
      <w:r w:rsidRPr="00067003">
        <w:rPr>
          <w:rtl/>
        </w:rPr>
        <w:t xml:space="preserve"> فحمد الله وأثنى عليه، وصلى على</w:t>
      </w:r>
      <w:r>
        <w:rPr>
          <w:rtl/>
        </w:rPr>
        <w:t xml:space="preserve"> النبيّ </w:t>
      </w:r>
      <w:r w:rsidR="003E5577" w:rsidRPr="003E5577">
        <w:rPr>
          <w:rStyle w:val="libAlaemChar"/>
          <w:rtl/>
        </w:rPr>
        <w:t>صلى‌الله‌عليه‌وآله‌وسلم</w:t>
      </w:r>
      <w:r w:rsidRPr="00067003">
        <w:rPr>
          <w:rtl/>
        </w:rPr>
        <w:t xml:space="preserve">، وقال: أنتما صاحبا رسول الله، وقد أعطيتما إمامكما الطاعة والمناصحة، والعهد والميثاق على العمل بطاعة الله وطاعة رسوله، وأن يجعل كتاب الله إمامنا - قال أحمد: وجعل كتاب الله إماما -، وهو </w:t>
      </w:r>
      <w:r>
        <w:rPr>
          <w:rtl/>
        </w:rPr>
        <w:t>عليّ بن</w:t>
      </w:r>
      <w:r w:rsidRPr="00067003">
        <w:rPr>
          <w:rtl/>
        </w:rPr>
        <w:t xml:space="preserve"> أبي طالب طلق النفس عن الدنيا، وقدم كتاب الله، ففيم السخط والغضب على </w:t>
      </w:r>
      <w:r>
        <w:rPr>
          <w:rtl/>
        </w:rPr>
        <w:t>عليّ بن</w:t>
      </w:r>
      <w:r w:rsidRPr="00067003">
        <w:rPr>
          <w:rtl/>
        </w:rPr>
        <w:t xml:space="preserve"> أبي طالب </w:t>
      </w:r>
      <w:r w:rsidR="003E5577" w:rsidRPr="003E5577">
        <w:rPr>
          <w:rStyle w:val="libAlaemChar"/>
          <w:rtl/>
        </w:rPr>
        <w:t>عليه‌السلام</w:t>
      </w:r>
      <w:r>
        <w:rPr>
          <w:rtl/>
        </w:rPr>
        <w:t>!</w:t>
      </w:r>
      <w:r w:rsidRPr="00067003">
        <w:rPr>
          <w:rtl/>
        </w:rPr>
        <w:t xml:space="preserve"> فغضب الرجال في الحق: انصرا نصركما الله. </w:t>
      </w:r>
    </w:p>
    <w:p w:rsidR="00ED24C1" w:rsidRPr="00067003" w:rsidRDefault="00ED24C1" w:rsidP="00ED24C1">
      <w:pPr>
        <w:pStyle w:val="libNormal"/>
        <w:rPr>
          <w:rtl/>
        </w:rPr>
      </w:pPr>
      <w:r w:rsidRPr="00067003">
        <w:rPr>
          <w:rtl/>
        </w:rPr>
        <w:t xml:space="preserve">فتكلم </w:t>
      </w:r>
      <w:r>
        <w:rPr>
          <w:rtl/>
        </w:rPr>
        <w:t>عبدالله</w:t>
      </w:r>
      <w:r w:rsidRPr="00067003">
        <w:rPr>
          <w:rtl/>
        </w:rPr>
        <w:t xml:space="preserve"> بن الزبير، فقال: لقد تهذرت يا أبا اليقظان. فقال له عمار: مالك</w:t>
      </w:r>
    </w:p>
    <w:p w:rsidR="00ED24C1" w:rsidRPr="00067003" w:rsidRDefault="00ED24C1" w:rsidP="00ED24C1">
      <w:pPr>
        <w:pStyle w:val="libLine"/>
        <w:rPr>
          <w:rtl/>
        </w:rPr>
      </w:pPr>
      <w:r>
        <w:rPr>
          <w:rFonts w:hint="cs"/>
          <w:rtl/>
        </w:rPr>
        <w:t>____________________</w:t>
      </w:r>
    </w:p>
    <w:p w:rsidR="00ED24C1" w:rsidRPr="00067003" w:rsidRDefault="00ED24C1" w:rsidP="00ED24C1">
      <w:pPr>
        <w:pStyle w:val="libFootnote0"/>
        <w:rPr>
          <w:rtl/>
        </w:rPr>
      </w:pPr>
      <w:r w:rsidRPr="00067003">
        <w:rPr>
          <w:rtl/>
        </w:rPr>
        <w:t>(1) القناة: واد من أودية المدينة.</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 xml:space="preserve">تتعلق في مثل هذا يا أعبس، ثم أمر به فأخرج، فقام الزبير فالتفت إلى عمار </w:t>
      </w:r>
      <w:r w:rsidR="003E5577" w:rsidRPr="003E5577">
        <w:rPr>
          <w:rStyle w:val="libAlaemChar"/>
          <w:rtl/>
        </w:rPr>
        <w:t>رحمه‌الله</w:t>
      </w:r>
      <w:r w:rsidRPr="00067003">
        <w:rPr>
          <w:rtl/>
        </w:rPr>
        <w:t xml:space="preserve"> فقال: عجلت يا أبا اليقظان على ابن أخيك رحمك الله. فقال عمار بن ياسر: يا أبا </w:t>
      </w:r>
      <w:r>
        <w:rPr>
          <w:rtl/>
        </w:rPr>
        <w:t>عبدالله</w:t>
      </w:r>
      <w:r w:rsidRPr="00067003">
        <w:rPr>
          <w:rtl/>
        </w:rPr>
        <w:t>، أنشدك الله أن تسمع قول من رأيت، فإنكم معشر المهاجرين لم يهلك من هلك منكم</w:t>
      </w:r>
      <w:r>
        <w:rPr>
          <w:rtl/>
        </w:rPr>
        <w:t xml:space="preserve"> حتّى </w:t>
      </w:r>
      <w:r w:rsidRPr="00067003">
        <w:rPr>
          <w:rtl/>
        </w:rPr>
        <w:t xml:space="preserve">استدخل في أمره المؤلفة قلوبهم. فقال الزبير: معاذ الله أن نسمع منهم. فقال عمار: والله يا أبا </w:t>
      </w:r>
      <w:r>
        <w:rPr>
          <w:rtl/>
        </w:rPr>
        <w:t>عبدالله</w:t>
      </w:r>
      <w:r w:rsidRPr="00067003">
        <w:rPr>
          <w:rtl/>
        </w:rPr>
        <w:t xml:space="preserve">، لو لم يبق أحد إلا خالف </w:t>
      </w:r>
      <w:r>
        <w:rPr>
          <w:rtl/>
        </w:rPr>
        <w:t>عليّ بن</w:t>
      </w:r>
      <w:r w:rsidRPr="00067003">
        <w:rPr>
          <w:rtl/>
        </w:rPr>
        <w:t xml:space="preserve"> أبي طالب لما خالفته، ولا زالت يدي مع يده، وذلك لان عليا لم يزل مع الحق منذ بعث الله نبيه </w:t>
      </w:r>
      <w:r w:rsidR="003E5577" w:rsidRPr="003E5577">
        <w:rPr>
          <w:rStyle w:val="libAlaemChar"/>
          <w:rtl/>
        </w:rPr>
        <w:t>صلى‌الله‌عليه‌وآله‌وسلم</w:t>
      </w:r>
      <w:r w:rsidRPr="00067003">
        <w:rPr>
          <w:rtl/>
        </w:rPr>
        <w:t xml:space="preserve">، فإني أشهد أنه لا ينبغي لاحد أن يفضل عليه أحدا. </w:t>
      </w:r>
    </w:p>
    <w:p w:rsidR="00ED24C1" w:rsidRDefault="00ED24C1" w:rsidP="00ED24C1">
      <w:pPr>
        <w:pStyle w:val="libNormal"/>
        <w:rPr>
          <w:rtl/>
        </w:rPr>
      </w:pPr>
      <w:r w:rsidRPr="00067003">
        <w:rPr>
          <w:rtl/>
        </w:rPr>
        <w:t xml:space="preserve">فاجتمع عمار بن ياسر وأبو الهيثم ورفاعة وابو أيوب وسهل بن حنيف، فتشاوروا أن يركبوا إلى </w:t>
      </w:r>
      <w:r>
        <w:rPr>
          <w:rtl/>
        </w:rPr>
        <w:t xml:space="preserve">عليّ </w:t>
      </w:r>
      <w:r w:rsidR="003E5577" w:rsidRPr="003E5577">
        <w:rPr>
          <w:rStyle w:val="libAlaemChar"/>
          <w:rtl/>
        </w:rPr>
        <w:t>عليه‌السلام</w:t>
      </w:r>
      <w:r w:rsidRPr="00067003">
        <w:rPr>
          <w:rtl/>
        </w:rPr>
        <w:t xml:space="preserve"> بالقناة فيخبروه بخبر القوم، فركبوا إليه فأخبروه باجتماع القوم وما هم فيه من إظهار الشكوى والتعظيم لقتل عثمان، وقال له</w:t>
      </w:r>
      <w:r>
        <w:rPr>
          <w:rtl/>
        </w:rPr>
        <w:t xml:space="preserve"> أبو</w:t>
      </w:r>
      <w:r w:rsidRPr="00067003">
        <w:rPr>
          <w:rtl/>
        </w:rPr>
        <w:t xml:space="preserve">الهيثم: يا </w:t>
      </w:r>
      <w:r>
        <w:rPr>
          <w:rtl/>
        </w:rPr>
        <w:t>أميرالمؤمنين</w:t>
      </w:r>
      <w:r w:rsidRPr="00067003">
        <w:rPr>
          <w:rtl/>
        </w:rPr>
        <w:t xml:space="preserve">، انظر في هذا الامر، فركب بغلة رسول الله </w:t>
      </w:r>
      <w:r w:rsidR="003E5577" w:rsidRPr="003E5577">
        <w:rPr>
          <w:rStyle w:val="libAlaemChar"/>
          <w:rtl/>
        </w:rPr>
        <w:t>صلى‌الله‌عليه‌وآله‌وسلم</w:t>
      </w:r>
      <w:r w:rsidRPr="00067003">
        <w:rPr>
          <w:rtl/>
        </w:rPr>
        <w:t xml:space="preserve"> ودخل المدينة، وصعد المنبر، فحمد الله وأثنى عليه، واجتمع أهل الخير والفضل من الصحابة والمهاجرين، فقالوا ل</w:t>
      </w:r>
      <w:r>
        <w:rPr>
          <w:rtl/>
        </w:rPr>
        <w:t xml:space="preserve">عليّ </w:t>
      </w:r>
      <w:r w:rsidR="003E5577" w:rsidRPr="003E5577">
        <w:rPr>
          <w:rStyle w:val="libAlaemChar"/>
          <w:rtl/>
        </w:rPr>
        <w:t>عليه‌السلام</w:t>
      </w:r>
      <w:r w:rsidRPr="00067003">
        <w:rPr>
          <w:rtl/>
        </w:rPr>
        <w:t xml:space="preserve">: إنهم قد كرهوا الاسوة، وطلبوا الاثرة، وسخطوا لذلك. فقال </w:t>
      </w:r>
      <w:r>
        <w:rPr>
          <w:rtl/>
        </w:rPr>
        <w:t xml:space="preserve">عليّ </w:t>
      </w:r>
      <w:r w:rsidR="003E5577" w:rsidRPr="003E5577">
        <w:rPr>
          <w:rStyle w:val="libAlaemChar"/>
          <w:rtl/>
        </w:rPr>
        <w:t>عليه‌السلام</w:t>
      </w:r>
      <w:r w:rsidRPr="00067003">
        <w:rPr>
          <w:rtl/>
        </w:rPr>
        <w:t xml:space="preserve">: ليس لاحد فضل في هذا المال، وهذا كتاب الله بيننا وبينكم، ونبيكم </w:t>
      </w:r>
      <w:r>
        <w:rPr>
          <w:rtl/>
        </w:rPr>
        <w:t>محمّد</w:t>
      </w:r>
      <w:r w:rsidRPr="00067003">
        <w:rPr>
          <w:rtl/>
        </w:rPr>
        <w:t xml:space="preserve"> </w:t>
      </w:r>
      <w:r w:rsidR="003E5577" w:rsidRPr="003E5577">
        <w:rPr>
          <w:rStyle w:val="libAlaemChar"/>
          <w:rtl/>
        </w:rPr>
        <w:t>صلى‌الله‌عليه‌وآله‌وسلم</w:t>
      </w:r>
      <w:r w:rsidRPr="00067003">
        <w:rPr>
          <w:rtl/>
        </w:rPr>
        <w:t xml:space="preserve"> وسيرته. </w:t>
      </w:r>
    </w:p>
    <w:p w:rsidR="00ED24C1" w:rsidRPr="00067003" w:rsidRDefault="00ED24C1" w:rsidP="00ED24C1">
      <w:pPr>
        <w:pStyle w:val="libNormal"/>
        <w:tabs>
          <w:tab w:val="left" w:pos="2409"/>
        </w:tabs>
        <w:rPr>
          <w:rtl/>
        </w:rPr>
      </w:pPr>
      <w:r w:rsidRPr="00067003">
        <w:rPr>
          <w:rtl/>
        </w:rPr>
        <w:t>ثم صاح باعلى صوته: يا معشر الانصار، أتمنون علي باسلامكم - قال أحمد: على الله باسلامكم - بل لله ورسوله المن عليكم إن كنتم صادقين، أنا</w:t>
      </w:r>
      <w:r>
        <w:rPr>
          <w:rtl/>
        </w:rPr>
        <w:t xml:space="preserve"> أبوالحسن </w:t>
      </w:r>
      <w:r w:rsidRPr="00067003">
        <w:rPr>
          <w:rtl/>
        </w:rPr>
        <w:t xml:space="preserve">القرم </w:t>
      </w:r>
      <w:r w:rsidRPr="00B537E0">
        <w:rPr>
          <w:rStyle w:val="libFootnotenumChar"/>
          <w:rtl/>
        </w:rPr>
        <w:t>(1)</w:t>
      </w:r>
      <w:r w:rsidRPr="00067003">
        <w:rPr>
          <w:rtl/>
        </w:rPr>
        <w:t xml:space="preserve">. ونزل عن المنبر وجلس ناحية المسجد، وبعث إلى طلحة والزبير فدعاهما، ثم قال لهما: ألم تأتياني وتبايعاني طائعين غير مكرهين </w:t>
      </w:r>
      <w:r w:rsidRPr="00B537E0">
        <w:rPr>
          <w:rStyle w:val="libFootnotenumChar"/>
          <w:rtl/>
        </w:rPr>
        <w:t>(2)</w:t>
      </w:r>
      <w:r w:rsidRPr="00067003">
        <w:rPr>
          <w:rtl/>
        </w:rPr>
        <w:t>، فما أنكرتم، أجور في</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 xml:space="preserve">(1) القرم: النحل من الابل، وقيل للسيد العظيم على التشبيه بالفحل. </w:t>
      </w:r>
    </w:p>
    <w:p w:rsidR="00ED24C1" w:rsidRPr="00067003" w:rsidRDefault="00ED24C1" w:rsidP="00ED24C1">
      <w:pPr>
        <w:pStyle w:val="libFootnote0"/>
        <w:rPr>
          <w:rtl/>
        </w:rPr>
      </w:pPr>
      <w:r w:rsidRPr="00067003">
        <w:rPr>
          <w:rtl/>
        </w:rPr>
        <w:t xml:space="preserve">(2) الظاهر أن سقطا في هذا الموضع، يدل عليه ما يأتي في جواب </w:t>
      </w:r>
      <w:r>
        <w:rPr>
          <w:rtl/>
        </w:rPr>
        <w:t>أميرالمؤمنين</w:t>
      </w:r>
      <w:r w:rsidRPr="00067003">
        <w:rPr>
          <w:rtl/>
        </w:rPr>
        <w:t xml:space="preserve"> </w:t>
      </w:r>
      <w:r w:rsidR="003E5577" w:rsidRPr="003E5577">
        <w:rPr>
          <w:rStyle w:val="libAlaemChar"/>
          <w:rtl/>
        </w:rPr>
        <w:t>عليه‌السلام</w:t>
      </w:r>
      <w:r w:rsidRPr="00067003">
        <w:rPr>
          <w:rtl/>
        </w:rPr>
        <w:t xml:space="preserve"> من ذكر الاستشارة، والسقط على ما في رواية ابن أبي الحديد 7: 40:</w:t>
      </w:r>
      <w:r>
        <w:rPr>
          <w:rtl/>
        </w:rPr>
        <w:t xml:space="preserve"> «</w:t>
      </w:r>
      <w:r w:rsidRPr="00067003">
        <w:rPr>
          <w:rtl/>
        </w:rPr>
        <w:t xml:space="preserve"> قالا: بلى. فقال: غير مجبرين ولا مقسورين، فاسلمتما لي بيعتكما، وأعطيتماني عهدكما</w:t>
      </w:r>
      <w:r>
        <w:rPr>
          <w:rtl/>
        </w:rPr>
        <w:t>؟</w:t>
      </w:r>
      <w:r w:rsidRPr="00067003">
        <w:rPr>
          <w:rtl/>
        </w:rPr>
        <w:t xml:space="preserve"> قالا: نعم. قال: فما دعاكما بعد إلى ما أرى</w:t>
      </w:r>
      <w:r>
        <w:rPr>
          <w:rtl/>
        </w:rPr>
        <w:t>؟</w:t>
      </w:r>
      <w:r w:rsidRPr="00067003">
        <w:rPr>
          <w:rtl/>
        </w:rPr>
        <w:t xml:space="preserve"> قالا: أعطيناك بيعتنا على ألا تقضي الامور ولا تقطعها دوننا، وأن تستشيرنا في كل أمر، ولا تستبد بذلك عليا، ولنا من الفضل على غيرنا ما قد علمت، فأنت تقسم القسم وتقطع الامر، وتمضي الحكم بغير مشاورتنا ولا علمنا </w:t>
      </w:r>
      <w:r>
        <w:rPr>
          <w:rtl/>
        </w:rPr>
        <w:t xml:space="preserve">» </w:t>
      </w:r>
      <w:r w:rsidRPr="00067003">
        <w:rPr>
          <w:rtl/>
        </w:rPr>
        <w:t>.</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حكم أو استئثار في فئ</w:t>
      </w:r>
      <w:r>
        <w:rPr>
          <w:rtl/>
        </w:rPr>
        <w:t>؟</w:t>
      </w:r>
      <w:r w:rsidRPr="00067003">
        <w:rPr>
          <w:rtl/>
        </w:rPr>
        <w:t xml:space="preserve"> قالا: لا. قال </w:t>
      </w:r>
      <w:r w:rsidR="003E5577" w:rsidRPr="003E5577">
        <w:rPr>
          <w:rStyle w:val="libAlaemChar"/>
          <w:rtl/>
        </w:rPr>
        <w:t>عليه‌السلام</w:t>
      </w:r>
      <w:r w:rsidRPr="00067003">
        <w:rPr>
          <w:rtl/>
        </w:rPr>
        <w:t>: أو في أمر دعوتماني إليه من أمر المسلمين فقصرت عنه</w:t>
      </w:r>
      <w:r>
        <w:rPr>
          <w:rtl/>
        </w:rPr>
        <w:t>؟</w:t>
      </w:r>
      <w:r w:rsidRPr="00067003">
        <w:rPr>
          <w:rtl/>
        </w:rPr>
        <w:t xml:space="preserve"> قالا: معاذ الله. </w:t>
      </w:r>
    </w:p>
    <w:p w:rsidR="00ED24C1" w:rsidRDefault="00ED24C1" w:rsidP="00ED24C1">
      <w:pPr>
        <w:pStyle w:val="libNormal"/>
        <w:rPr>
          <w:rtl/>
        </w:rPr>
      </w:pPr>
      <w:r w:rsidRPr="00067003">
        <w:rPr>
          <w:rtl/>
        </w:rPr>
        <w:t xml:space="preserve">قال </w:t>
      </w:r>
      <w:r w:rsidR="003E5577" w:rsidRPr="003E5577">
        <w:rPr>
          <w:rStyle w:val="libAlaemChar"/>
          <w:rtl/>
        </w:rPr>
        <w:t>عليه‌السلام</w:t>
      </w:r>
      <w:r>
        <w:rPr>
          <w:rFonts w:hint="cs"/>
          <w:rtl/>
        </w:rPr>
        <w:t>:</w:t>
      </w:r>
      <w:r w:rsidRPr="00067003">
        <w:rPr>
          <w:rtl/>
        </w:rPr>
        <w:t xml:space="preserve"> فما الذي كرهتما من أمري</w:t>
      </w:r>
      <w:r>
        <w:rPr>
          <w:rtl/>
        </w:rPr>
        <w:t xml:space="preserve"> حتّى </w:t>
      </w:r>
      <w:r w:rsidRPr="00067003">
        <w:rPr>
          <w:rtl/>
        </w:rPr>
        <w:t>رأيتما خلافي</w:t>
      </w:r>
      <w:r>
        <w:rPr>
          <w:rtl/>
        </w:rPr>
        <w:t>؟</w:t>
      </w:r>
      <w:r w:rsidRPr="00067003">
        <w:rPr>
          <w:rtl/>
        </w:rPr>
        <w:t xml:space="preserve"> قالا: خلافك عمر بن الخطاب في القسم، وانتقاصنا حقنا من الفئ، جعلت حظنا في الاسلام كحظ غيرنا مما أفاء الله علينا بسيوفنا، ممن هو لنا فئ، فسويت بيننا وبينهم. </w:t>
      </w:r>
    </w:p>
    <w:p w:rsidR="00ED24C1" w:rsidRDefault="00ED24C1" w:rsidP="00ED24C1">
      <w:pPr>
        <w:pStyle w:val="libNormal"/>
        <w:rPr>
          <w:rtl/>
        </w:rPr>
      </w:pPr>
      <w:r w:rsidRPr="00067003">
        <w:rPr>
          <w:rtl/>
        </w:rPr>
        <w:t xml:space="preserve">فقال </w:t>
      </w:r>
      <w:r>
        <w:rPr>
          <w:rtl/>
        </w:rPr>
        <w:t xml:space="preserve">عليّ </w:t>
      </w:r>
      <w:r w:rsidR="003E5577" w:rsidRPr="003E5577">
        <w:rPr>
          <w:rStyle w:val="libAlaemChar"/>
          <w:rtl/>
        </w:rPr>
        <w:t>عليه‌السلام</w:t>
      </w:r>
      <w:r w:rsidRPr="00067003">
        <w:rPr>
          <w:rtl/>
        </w:rPr>
        <w:t xml:space="preserve">: الله أكبر، اللهم إني اشهدك وأشهد من حضر عليهما، أما ما ذكرتما من الاستشارة فوالله ما كانت لي في الولاية رغبة، ولا لي فيها محبة، ولكنكم دعوتموني إليها، وحملتموني عليها، فكرهت خلافكم، فلما أفضت إلي نظرت إلى كتاب الله وما وضع وأمر فيه بالحكم وقسم وسن رسول الله </w:t>
      </w:r>
      <w:r w:rsidR="003E5577" w:rsidRPr="003E5577">
        <w:rPr>
          <w:rStyle w:val="libAlaemChar"/>
          <w:rtl/>
        </w:rPr>
        <w:t>صلى‌الله‌عليه‌وآله‌وسلم</w:t>
      </w:r>
      <w:r w:rsidRPr="00067003">
        <w:rPr>
          <w:rtl/>
        </w:rPr>
        <w:t xml:space="preserve"> فأمضيته، ولم احتج فيه إلى رأيكما ودخولكما معي ولا غيركما، ولم يقع أمر جهلته فأتقوى فيه برأيكما ومشورتكما، ولو كان ذلك لم أرغب عنكما، ولا عن غيركما، إذا لم يكن في كتاب الله ولا في سنة نبينا </w:t>
      </w:r>
      <w:r w:rsidR="003E5577" w:rsidRPr="003E5577">
        <w:rPr>
          <w:rStyle w:val="libAlaemChar"/>
          <w:rtl/>
        </w:rPr>
        <w:t>صلى‌الله‌عليه‌وآله‌وسلم</w:t>
      </w:r>
      <w:r w:rsidRPr="00067003">
        <w:rPr>
          <w:rtl/>
        </w:rPr>
        <w:t xml:space="preserve">، فأما ما كان فلا يحتاج فيه إلى أحد، وأما ما ذكرتما من أمر الاسوة فإن ذلك أمر لم أحكم أنا فيه، ووجدت أنا وأنتما ما قد جاء به </w:t>
      </w:r>
      <w:r>
        <w:rPr>
          <w:rtl/>
        </w:rPr>
        <w:t>محمّد</w:t>
      </w:r>
      <w:r w:rsidRPr="00067003">
        <w:rPr>
          <w:rtl/>
        </w:rPr>
        <w:t xml:space="preserve"> </w:t>
      </w:r>
      <w:r w:rsidR="003E5577" w:rsidRPr="003E5577">
        <w:rPr>
          <w:rStyle w:val="libAlaemChar"/>
          <w:rtl/>
        </w:rPr>
        <w:t>صلى‌الله‌عليه‌وآله‌وسلم</w:t>
      </w:r>
      <w:r w:rsidRPr="00067003">
        <w:rPr>
          <w:rtl/>
        </w:rPr>
        <w:t xml:space="preserve"> من كتاب الله، فلم احتج فيه إليكما، قد فرغ من قسمه كتاب الله الذي لا يأتيه الباطل من بين يديه ولا من خلفه، تنزيل من حكيم حميد، وأما قولكما جعلتنا فيه كمن ضربناه بأسيافنا، وأفاء الله علينا، فقد سبق رجال رجالا فلم يفضلهم (رسول الله </w:t>
      </w:r>
      <w:r w:rsidR="003E5577" w:rsidRPr="003E5577">
        <w:rPr>
          <w:rStyle w:val="libAlaemChar"/>
          <w:rtl/>
        </w:rPr>
        <w:t>صلى‌الله‌عليه‌وآله‌وسلم</w:t>
      </w:r>
      <w:r>
        <w:rPr>
          <w:rFonts w:hint="cs"/>
          <w:rtl/>
        </w:rPr>
        <w:t>)</w:t>
      </w:r>
      <w:r w:rsidRPr="00067003">
        <w:rPr>
          <w:rtl/>
        </w:rPr>
        <w:t xml:space="preserve">، ولم يستأثر عليهم من سبقهم، ولم يضرهم حين استجابوا لربهم، والله مالكم ولا لغيركم إلا ذلك، ألهمنا الله وإياكم الصبر عليه. </w:t>
      </w:r>
    </w:p>
    <w:p w:rsidR="00ED24C1" w:rsidRPr="00067003" w:rsidRDefault="00ED24C1" w:rsidP="00ED24C1">
      <w:pPr>
        <w:pStyle w:val="libNormal"/>
        <w:rPr>
          <w:rtl/>
        </w:rPr>
      </w:pPr>
      <w:r w:rsidRPr="00067003">
        <w:rPr>
          <w:rtl/>
        </w:rPr>
        <w:t xml:space="preserve">فذهب </w:t>
      </w:r>
      <w:r>
        <w:rPr>
          <w:rtl/>
        </w:rPr>
        <w:t>عبدالله</w:t>
      </w:r>
      <w:r w:rsidRPr="00067003">
        <w:rPr>
          <w:rtl/>
        </w:rPr>
        <w:t xml:space="preserve"> بن الزبير يتكلم، فأمر به فوجئت عنقه وأخرج من المسجد، فخرج وهو يصيح ويقول: اردد إليه بيعته. فقال </w:t>
      </w:r>
      <w:r>
        <w:rPr>
          <w:rtl/>
        </w:rPr>
        <w:t xml:space="preserve">عليّ </w:t>
      </w:r>
      <w:r w:rsidR="003E5577" w:rsidRPr="003E5577">
        <w:rPr>
          <w:rStyle w:val="libAlaemChar"/>
          <w:rtl/>
        </w:rPr>
        <w:t>عليه‌السلام</w:t>
      </w:r>
      <w:r w:rsidRPr="00067003">
        <w:rPr>
          <w:rtl/>
        </w:rPr>
        <w:t xml:space="preserve">: لست مخرجكما من أمر دخلتما فيه، ولا مدخلكما في أمر خرجتما منه، فقاما عنه فقالا: أما إنه ليس عندنا أمر إلا الوفاء. قال: فقال </w:t>
      </w:r>
      <w:r>
        <w:rPr>
          <w:rtl/>
        </w:rPr>
        <w:t xml:space="preserve">عليّ </w:t>
      </w:r>
      <w:r w:rsidR="003E5577" w:rsidRPr="003E5577">
        <w:rPr>
          <w:rStyle w:val="libAlaemChar"/>
          <w:rtl/>
        </w:rPr>
        <w:t>عليه‌السلام</w:t>
      </w:r>
      <w:r w:rsidRPr="00067003">
        <w:rPr>
          <w:rtl/>
        </w:rPr>
        <w:t>: رحم الله عبدا رأى حقا فأعان عليه، أو رأى جورا فرده، وكان عونا للحق على من خالفه.</w:t>
      </w:r>
    </w:p>
    <w:p w:rsidR="00ED24C1" w:rsidRDefault="00ED24C1" w:rsidP="001C1E66">
      <w:pPr>
        <w:pStyle w:val="libNormal"/>
        <w:rPr>
          <w:rtl/>
        </w:rPr>
      </w:pPr>
      <w:r>
        <w:rPr>
          <w:rtl/>
        </w:rPr>
        <w:br w:type="page"/>
      </w:r>
    </w:p>
    <w:p w:rsidR="00ED24C1" w:rsidRDefault="00ED24C1" w:rsidP="00ED24C1">
      <w:pPr>
        <w:pStyle w:val="Heading1Center"/>
        <w:rPr>
          <w:rtl/>
        </w:rPr>
      </w:pPr>
      <w:bookmarkStart w:id="1789" w:name="_Toc356990585"/>
      <w:r>
        <w:rPr>
          <w:rFonts w:hint="cs"/>
          <w:rtl/>
        </w:rPr>
        <w:lastRenderedPageBreak/>
        <w:t xml:space="preserve">[ </w:t>
      </w:r>
      <w:r w:rsidRPr="00067003">
        <w:rPr>
          <w:rtl/>
        </w:rPr>
        <w:t>45</w:t>
      </w:r>
      <w:r>
        <w:rPr>
          <w:rFonts w:hint="cs"/>
          <w:rtl/>
        </w:rPr>
        <w:t xml:space="preserve"> ]</w:t>
      </w:r>
      <w:bookmarkEnd w:id="1789"/>
      <w:r w:rsidRPr="00067003">
        <w:rPr>
          <w:rtl/>
        </w:rPr>
        <w:t xml:space="preserve"> </w:t>
      </w:r>
    </w:p>
    <w:p w:rsidR="00ED24C1" w:rsidRDefault="00ED24C1" w:rsidP="00ED24C1">
      <w:pPr>
        <w:pStyle w:val="Heading1Center"/>
        <w:rPr>
          <w:rtl/>
        </w:rPr>
      </w:pPr>
      <w:bookmarkStart w:id="1790" w:name="_Toc356990586"/>
      <w:r w:rsidRPr="00067003">
        <w:rPr>
          <w:rtl/>
        </w:rPr>
        <w:t>مجلس يوم الجمعة</w:t>
      </w:r>
      <w:bookmarkEnd w:id="1790"/>
      <w:r w:rsidRPr="00067003">
        <w:rPr>
          <w:rtl/>
        </w:rPr>
        <w:t xml:space="preserve"> </w:t>
      </w:r>
    </w:p>
    <w:p w:rsidR="00ED24C1" w:rsidRDefault="00ED24C1" w:rsidP="00ED24C1">
      <w:pPr>
        <w:pStyle w:val="Heading1Center"/>
        <w:rPr>
          <w:rtl/>
        </w:rPr>
      </w:pPr>
      <w:bookmarkStart w:id="1791" w:name="_Toc356990587"/>
      <w:r w:rsidRPr="00067003">
        <w:rPr>
          <w:rtl/>
        </w:rPr>
        <w:t>السادس من صفر سنة ثمان وخمسين وأربع مائة</w:t>
      </w:r>
      <w:bookmarkEnd w:id="1791"/>
      <w:r w:rsidRPr="00067003">
        <w:rPr>
          <w:rtl/>
        </w:rPr>
        <w:t xml:space="preserve"> </w:t>
      </w:r>
    </w:p>
    <w:p w:rsidR="00ED24C1" w:rsidRDefault="00ED24C1" w:rsidP="00ED24C1">
      <w:pPr>
        <w:pStyle w:val="Heading1Center"/>
        <w:rPr>
          <w:rtl/>
        </w:rPr>
      </w:pPr>
      <w:bookmarkStart w:id="1792" w:name="_Toc356990588"/>
      <w:r w:rsidRPr="00067003">
        <w:rPr>
          <w:rtl/>
        </w:rPr>
        <w:t>فيه أحاديث الشيخ المفيد.</w:t>
      </w:r>
      <w:bookmarkEnd w:id="1792"/>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Default="00ED24C1" w:rsidP="00ED24C1">
      <w:pPr>
        <w:pStyle w:val="libNormal"/>
        <w:rPr>
          <w:rtl/>
        </w:rPr>
      </w:pPr>
      <w:bookmarkStart w:id="1793" w:name="_Toc356990589"/>
      <w:r w:rsidRPr="00B12DF9">
        <w:rPr>
          <w:rStyle w:val="Heading2Char"/>
          <w:rtl/>
        </w:rPr>
        <w:t>1531</w:t>
      </w:r>
      <w:r w:rsidR="003E5577">
        <w:rPr>
          <w:rStyle w:val="Heading2Char"/>
          <w:rtl/>
        </w:rPr>
        <w:t>/</w:t>
      </w:r>
      <w:r w:rsidRPr="00B12DF9">
        <w:rPr>
          <w:rStyle w:val="Heading2Char"/>
          <w:rtl/>
        </w:rPr>
        <w:t>1 -</w:t>
      </w:r>
      <w:bookmarkEnd w:id="1793"/>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w:t>
      </w:r>
      <w:r w:rsidR="003E5577" w:rsidRPr="003E5577">
        <w:rPr>
          <w:rStyle w:val="libAlaemChar"/>
          <w:rtl/>
        </w:rPr>
        <w:t>رحمه‌الله</w:t>
      </w:r>
      <w:r w:rsidRPr="00067003">
        <w:rPr>
          <w:rtl/>
        </w:rPr>
        <w:t xml:space="preserve">، قال: أخبرنا </w:t>
      </w:r>
      <w:r>
        <w:rPr>
          <w:rtl/>
        </w:rPr>
        <w:t>محمّد</w:t>
      </w:r>
      <w:r w:rsidRPr="00067003">
        <w:rPr>
          <w:rtl/>
        </w:rPr>
        <w:t xml:space="preserve">، قال: </w:t>
      </w:r>
      <w:r>
        <w:rPr>
          <w:rtl/>
        </w:rPr>
        <w:t>حدّثنا</w:t>
      </w:r>
      <w:r w:rsidRPr="00067003">
        <w:rPr>
          <w:rtl/>
        </w:rPr>
        <w:t xml:space="preserve"> </w:t>
      </w:r>
      <w:r>
        <w:rPr>
          <w:rtl/>
        </w:rPr>
        <w:t>أبوبكر</w:t>
      </w:r>
      <w:r w:rsidRPr="00067003">
        <w:rPr>
          <w:rtl/>
        </w:rPr>
        <w:t xml:space="preserve"> </w:t>
      </w:r>
      <w:r>
        <w:rPr>
          <w:rtl/>
        </w:rPr>
        <w:t>محمّد</w:t>
      </w:r>
      <w:r w:rsidRPr="00067003">
        <w:rPr>
          <w:rtl/>
        </w:rPr>
        <w:t xml:space="preserve"> بن عمر، قال: </w:t>
      </w:r>
      <w:r>
        <w:rPr>
          <w:rtl/>
        </w:rPr>
        <w:t>حدّثنا</w:t>
      </w:r>
      <w:r w:rsidRPr="00067003">
        <w:rPr>
          <w:rtl/>
        </w:rPr>
        <w:t xml:space="preserve"> علي ابن العباس بن الوليد، قال: قال: لا إله إلا الله نصف الميزان، والحمد لله ملؤه.</w:t>
      </w:r>
    </w:p>
    <w:p w:rsidR="00ED24C1" w:rsidRDefault="00ED24C1" w:rsidP="00ED24C1">
      <w:pPr>
        <w:pStyle w:val="libNormal"/>
        <w:rPr>
          <w:rtl/>
        </w:rPr>
      </w:pPr>
      <w:bookmarkStart w:id="1794" w:name="_Toc356990590"/>
      <w:r w:rsidRPr="00B12DF9">
        <w:rPr>
          <w:rStyle w:val="Heading2Char"/>
          <w:rtl/>
        </w:rPr>
        <w:t>1532</w:t>
      </w:r>
      <w:r w:rsidR="003E5577">
        <w:rPr>
          <w:rStyle w:val="Heading2Char"/>
          <w:rtl/>
        </w:rPr>
        <w:t>/</w:t>
      </w:r>
      <w:r w:rsidRPr="00B12DF9">
        <w:rPr>
          <w:rStyle w:val="Heading2Char"/>
          <w:rtl/>
        </w:rPr>
        <w:t>2 -</w:t>
      </w:r>
      <w:bookmarkEnd w:id="1794"/>
      <w:r w:rsidRPr="00067003">
        <w:rPr>
          <w:rtl/>
        </w:rPr>
        <w:t xml:space="preserve"> وعنه، قال: أخبرنا </w:t>
      </w:r>
      <w:r>
        <w:rPr>
          <w:rtl/>
        </w:rPr>
        <w:t>محمّد</w:t>
      </w:r>
      <w:r w:rsidRPr="00067003">
        <w:rPr>
          <w:rtl/>
        </w:rPr>
        <w:t>،</w:t>
      </w:r>
      <w:r>
        <w:rPr>
          <w:rtl/>
        </w:rPr>
        <w:t xml:space="preserve"> قال: حدّثنا</w:t>
      </w:r>
      <w:r w:rsidRPr="00067003">
        <w:rPr>
          <w:rtl/>
        </w:rPr>
        <w:t xml:space="preserve"> </w:t>
      </w:r>
      <w:r>
        <w:rPr>
          <w:rtl/>
        </w:rPr>
        <w:t>أبوبكر</w:t>
      </w:r>
      <w:r w:rsidRPr="00067003">
        <w:rPr>
          <w:rtl/>
        </w:rPr>
        <w:t xml:space="preserve"> </w:t>
      </w:r>
      <w:r>
        <w:rPr>
          <w:rtl/>
        </w:rPr>
        <w:t>محمّد</w:t>
      </w:r>
      <w:r w:rsidRPr="00067003">
        <w:rPr>
          <w:rtl/>
        </w:rPr>
        <w:t xml:space="preserve"> بن عمر، قال: </w:t>
      </w:r>
      <w:r>
        <w:rPr>
          <w:rtl/>
        </w:rPr>
        <w:t>حدّثنا</w:t>
      </w:r>
      <w:r w:rsidRPr="00067003">
        <w:rPr>
          <w:rtl/>
        </w:rPr>
        <w:t xml:space="preserve"> </w:t>
      </w:r>
      <w:r>
        <w:rPr>
          <w:rtl/>
        </w:rPr>
        <w:t>عليّ بن</w:t>
      </w:r>
      <w:r w:rsidRPr="00067003">
        <w:rPr>
          <w:rtl/>
        </w:rPr>
        <w:t xml:space="preserve"> العباس بن الوليد، قال: </w:t>
      </w:r>
      <w:r>
        <w:rPr>
          <w:rtl/>
        </w:rPr>
        <w:t>حدّثنا</w:t>
      </w:r>
      <w:r w:rsidRPr="00067003">
        <w:rPr>
          <w:rtl/>
        </w:rPr>
        <w:t xml:space="preserve"> ابن عثمان الحضرمي، عن الاعمش، عن مورق العجلي، قال: رأيت أبا ذر آخذا بحلقة باب الكعبة وهو يقول: من عرفني فأنا جندب، وإلا فأنا</w:t>
      </w:r>
      <w:r>
        <w:rPr>
          <w:rtl/>
        </w:rPr>
        <w:t xml:space="preserve"> أبو</w:t>
      </w:r>
      <w:r w:rsidRPr="00067003">
        <w:rPr>
          <w:rtl/>
        </w:rPr>
        <w:t xml:space="preserve">ذر الغفاري، برح الخفاء، سمعت رسول الله </w:t>
      </w:r>
      <w:r w:rsidR="003E5577" w:rsidRPr="003E5577">
        <w:rPr>
          <w:rStyle w:val="libAlaemChar"/>
          <w:rtl/>
        </w:rPr>
        <w:t>صلى‌الله‌عليه‌وآله‌وسلم</w:t>
      </w:r>
      <w:r w:rsidRPr="00067003">
        <w:rPr>
          <w:rtl/>
        </w:rPr>
        <w:t xml:space="preserve"> يقول: إنما مثل أهل بيتي فيكم كمثل سفينة نوح، من ركبها نجا، ومن تخلف عنها غرق، ومثل باب حظة، يحط الله به الخطايا. </w:t>
      </w:r>
    </w:p>
    <w:p w:rsidR="00ED24C1" w:rsidRPr="00067003" w:rsidRDefault="00ED24C1" w:rsidP="00ED24C1">
      <w:pPr>
        <w:pStyle w:val="libNormal"/>
        <w:rPr>
          <w:rtl/>
        </w:rPr>
      </w:pPr>
      <w:bookmarkStart w:id="1795" w:name="_Toc356990591"/>
      <w:r w:rsidRPr="00B12DF9">
        <w:rPr>
          <w:rStyle w:val="Heading2Char"/>
          <w:rtl/>
        </w:rPr>
        <w:t>1533</w:t>
      </w:r>
      <w:r w:rsidR="003E5577">
        <w:rPr>
          <w:rStyle w:val="Heading2Char"/>
          <w:rtl/>
        </w:rPr>
        <w:t>/</w:t>
      </w:r>
      <w:r w:rsidRPr="00B12DF9">
        <w:rPr>
          <w:rStyle w:val="Heading2Char"/>
          <w:rtl/>
        </w:rPr>
        <w:t>3 -</w:t>
      </w:r>
      <w:bookmarkEnd w:id="1795"/>
      <w:r w:rsidRPr="00067003">
        <w:rPr>
          <w:rtl/>
        </w:rPr>
        <w:t xml:space="preserve"> وعنه، قال: أخبرنا الشيخ </w:t>
      </w:r>
      <w:r>
        <w:rPr>
          <w:rtl/>
        </w:rPr>
        <w:t>أبوعبدالله</w:t>
      </w:r>
      <w:r w:rsidRPr="00067003">
        <w:rPr>
          <w:rtl/>
        </w:rPr>
        <w:t>، قال: أخبرني</w:t>
      </w:r>
      <w:r>
        <w:rPr>
          <w:rtl/>
        </w:rPr>
        <w:t xml:space="preserve"> أبوالحسن </w:t>
      </w:r>
      <w:r w:rsidRPr="00067003">
        <w:rPr>
          <w:rtl/>
        </w:rPr>
        <w:t xml:space="preserve">أحمد بن </w:t>
      </w:r>
      <w:r>
        <w:rPr>
          <w:rtl/>
        </w:rPr>
        <w:t>محمّد</w:t>
      </w:r>
      <w:r w:rsidRPr="00067003">
        <w:rPr>
          <w:rtl/>
        </w:rPr>
        <w:t xml:space="preserve"> بن الحسن بن الوليد، عن أبيه، عن </w:t>
      </w:r>
      <w:r>
        <w:rPr>
          <w:rtl/>
        </w:rPr>
        <w:t>محمّد</w:t>
      </w:r>
      <w:r w:rsidRPr="00067003">
        <w:rPr>
          <w:rtl/>
        </w:rPr>
        <w:t xml:space="preserve"> بن الحسن الصفار، عن أحمد بن </w:t>
      </w:r>
      <w:r>
        <w:rPr>
          <w:rtl/>
        </w:rPr>
        <w:t>محمّد</w:t>
      </w:r>
      <w:r w:rsidRPr="00067003">
        <w:rPr>
          <w:rtl/>
        </w:rPr>
        <w:t xml:space="preserve"> بن عيسى، عن يونس بن عبد الرحمن، عن العلاء بن رزين، عن</w:t>
      </w:r>
    </w:p>
    <w:p w:rsidR="00ED24C1" w:rsidRDefault="00ED24C1" w:rsidP="001C1E66">
      <w:pPr>
        <w:pStyle w:val="libNormal"/>
        <w:rPr>
          <w:rtl/>
        </w:rPr>
      </w:pPr>
      <w:r>
        <w:rPr>
          <w:rtl/>
        </w:rPr>
        <w:br w:type="page"/>
      </w:r>
    </w:p>
    <w:p w:rsidR="00ED24C1" w:rsidRDefault="00ED24C1" w:rsidP="00ED24C1">
      <w:pPr>
        <w:pStyle w:val="libNormal0"/>
        <w:rPr>
          <w:rtl/>
        </w:rPr>
      </w:pPr>
      <w:r>
        <w:rPr>
          <w:rtl/>
        </w:rPr>
        <w:lastRenderedPageBreak/>
        <w:t>محمّد</w:t>
      </w:r>
      <w:r w:rsidRPr="00067003">
        <w:rPr>
          <w:rtl/>
        </w:rPr>
        <w:t xml:space="preserve"> بن مسلم، عن أبي </w:t>
      </w:r>
      <w:r>
        <w:rPr>
          <w:rtl/>
        </w:rPr>
        <w:t>عبدالله</w:t>
      </w:r>
      <w:r w:rsidRPr="00067003">
        <w:rPr>
          <w:rtl/>
        </w:rPr>
        <w:t xml:space="preserve"> </w:t>
      </w:r>
      <w:r w:rsidR="003E5577" w:rsidRPr="003E5577">
        <w:rPr>
          <w:rStyle w:val="libAlaemChar"/>
          <w:rtl/>
        </w:rPr>
        <w:t>عليه‌السلام</w:t>
      </w:r>
      <w:r w:rsidRPr="00067003">
        <w:rPr>
          <w:rtl/>
        </w:rPr>
        <w:t>، قال: من قال بعد صلاة الصبح قبل أن يتكلم:</w:t>
      </w:r>
      <w:r>
        <w:rPr>
          <w:rtl/>
        </w:rPr>
        <w:t xml:space="preserve"> «</w:t>
      </w:r>
      <w:r w:rsidRPr="00067003">
        <w:rPr>
          <w:rtl/>
        </w:rPr>
        <w:t xml:space="preserve"> بسم الله الرحمن الرحيم، لا حول ولا قوة إلا بالله العلق العظيم</w:t>
      </w:r>
      <w:r>
        <w:rPr>
          <w:rFonts w:hint="cs"/>
          <w:rtl/>
        </w:rPr>
        <w:t xml:space="preserve"> </w:t>
      </w:r>
      <w:r>
        <w:rPr>
          <w:rtl/>
        </w:rPr>
        <w:t xml:space="preserve">» </w:t>
      </w:r>
      <w:r w:rsidRPr="00067003">
        <w:rPr>
          <w:rtl/>
        </w:rPr>
        <w:t xml:space="preserve">يعيدها سبع مرات، دفع الله عنه سبعين نوعا من أنواع البلاء، أهونها الجذام والبرص. </w:t>
      </w:r>
    </w:p>
    <w:p w:rsidR="00ED24C1" w:rsidRDefault="00ED24C1" w:rsidP="00ED24C1">
      <w:pPr>
        <w:pStyle w:val="libNormal"/>
        <w:rPr>
          <w:rtl/>
        </w:rPr>
      </w:pPr>
      <w:bookmarkStart w:id="1796" w:name="_Toc356990592"/>
      <w:r w:rsidRPr="00B12DF9">
        <w:rPr>
          <w:rStyle w:val="Heading2Char"/>
          <w:rtl/>
        </w:rPr>
        <w:t>1534</w:t>
      </w:r>
      <w:r w:rsidR="003E5577">
        <w:rPr>
          <w:rStyle w:val="Heading2Char"/>
          <w:rtl/>
        </w:rPr>
        <w:t>/</w:t>
      </w:r>
      <w:r w:rsidRPr="00B12DF9">
        <w:rPr>
          <w:rStyle w:val="Heading2Char"/>
          <w:rtl/>
        </w:rPr>
        <w:t>4 -</w:t>
      </w:r>
      <w:bookmarkEnd w:id="1796"/>
      <w:r w:rsidRPr="00067003">
        <w:rPr>
          <w:rtl/>
        </w:rPr>
        <w:t xml:space="preserve"> وعنه، قال: أخبرنا الشيخ </w:t>
      </w:r>
      <w:r>
        <w:rPr>
          <w:rtl/>
        </w:rPr>
        <w:t>أبوعبدالله</w:t>
      </w:r>
      <w:r w:rsidRPr="00067003">
        <w:rPr>
          <w:rtl/>
        </w:rPr>
        <w:t>، قال: أخبرني</w:t>
      </w:r>
      <w:r>
        <w:rPr>
          <w:rtl/>
        </w:rPr>
        <w:t xml:space="preserve"> أبو</w:t>
      </w:r>
      <w:r w:rsidRPr="00067003">
        <w:rPr>
          <w:rtl/>
        </w:rPr>
        <w:t xml:space="preserve">نصر </w:t>
      </w:r>
      <w:r>
        <w:rPr>
          <w:rtl/>
        </w:rPr>
        <w:t>محمّد</w:t>
      </w:r>
      <w:r w:rsidRPr="00067003">
        <w:rPr>
          <w:rtl/>
        </w:rPr>
        <w:t xml:space="preserve"> ابن الحسين المقرئ، قال: </w:t>
      </w:r>
      <w:r>
        <w:rPr>
          <w:rtl/>
        </w:rPr>
        <w:t>حدّثنا أبو</w:t>
      </w:r>
      <w:r w:rsidRPr="00067003">
        <w:rPr>
          <w:rtl/>
        </w:rPr>
        <w:t xml:space="preserve">العباس أحمد بن </w:t>
      </w:r>
      <w:r>
        <w:rPr>
          <w:rtl/>
        </w:rPr>
        <w:t>محمّد</w:t>
      </w:r>
      <w:r w:rsidRPr="00067003">
        <w:rPr>
          <w:rtl/>
        </w:rPr>
        <w:t xml:space="preserve"> بن سعيد ابن عقدة، قال: حدثني شيخ من أصحابنا يعرف ب</w:t>
      </w:r>
      <w:r>
        <w:rPr>
          <w:rtl/>
        </w:rPr>
        <w:t xml:space="preserve">عبدالرحمن </w:t>
      </w:r>
      <w:r w:rsidRPr="00067003">
        <w:rPr>
          <w:rtl/>
        </w:rPr>
        <w:t xml:space="preserve">بن إبراهيم، قال: </w:t>
      </w:r>
      <w:r>
        <w:rPr>
          <w:rtl/>
        </w:rPr>
        <w:t>حدّثنا</w:t>
      </w:r>
      <w:r w:rsidRPr="00067003">
        <w:rPr>
          <w:rtl/>
        </w:rPr>
        <w:t xml:space="preserve"> صباح الحذاء، قال: قال </w:t>
      </w:r>
      <w:r>
        <w:rPr>
          <w:rtl/>
        </w:rPr>
        <w:t>أبوعبدالله</w:t>
      </w:r>
      <w:r w:rsidRPr="00067003">
        <w:rPr>
          <w:rtl/>
        </w:rPr>
        <w:t xml:space="preserve"> </w:t>
      </w:r>
      <w:r w:rsidR="003E5577" w:rsidRPr="003E5577">
        <w:rPr>
          <w:rStyle w:val="libAlaemChar"/>
          <w:rtl/>
        </w:rPr>
        <w:t>عليه‌السلام</w:t>
      </w:r>
      <w:r w:rsidRPr="00067003">
        <w:rPr>
          <w:rtl/>
        </w:rPr>
        <w:t xml:space="preserve">: من كانت له إلى الله حاجة فليقصد إلى مسجد الكوفة، وليسبغ وضوءه، وليصل في المسجد ركعتين، يقرأ في كل واحدة منهما فاتحة الكتاب وسبع سور معها، وهي: المعوذتان، وقل هو الله، وقل يا أيها الكافرون، وإذا جاء نصر الله والفتح، وسبح اسم زبك الاعلى، وإنا أنزلناه في ليلة القدر، فإذا فرغ من الركعتين وتشهد وسلم، سأل الله، فإنها تقضى بعون الله إن شاء الله. </w:t>
      </w:r>
    </w:p>
    <w:p w:rsidR="00ED24C1" w:rsidRPr="00067003" w:rsidRDefault="00ED24C1" w:rsidP="00ED24C1">
      <w:pPr>
        <w:pStyle w:val="libNormal"/>
        <w:rPr>
          <w:rtl/>
        </w:rPr>
      </w:pPr>
      <w:r w:rsidRPr="00067003">
        <w:rPr>
          <w:rtl/>
        </w:rPr>
        <w:t xml:space="preserve">قال </w:t>
      </w:r>
      <w:r>
        <w:rPr>
          <w:rtl/>
        </w:rPr>
        <w:t>عليّ بن</w:t>
      </w:r>
      <w:r w:rsidRPr="00067003">
        <w:rPr>
          <w:rtl/>
        </w:rPr>
        <w:t xml:space="preserve"> الحسين بن فضال: وقال لي هذا الشيخ: إني فعلت ذلك، ثم دعوت الله أن يوسع رزقي، فأنا من الله بكل نعمة، ثم دعوته أن يرزقني الحج فرزقته، وعلمته رجلا من أصحابنا وكان مقترا عليه رزقه، فرزقه، الله (تعالى) ووسع عليه.</w:t>
      </w:r>
    </w:p>
    <w:p w:rsidR="00ED24C1" w:rsidRDefault="00ED24C1" w:rsidP="001C1E66">
      <w:pPr>
        <w:pStyle w:val="libNormal"/>
        <w:rPr>
          <w:rtl/>
        </w:rPr>
      </w:pPr>
      <w:r>
        <w:rPr>
          <w:rtl/>
        </w:rPr>
        <w:br w:type="page"/>
      </w:r>
    </w:p>
    <w:p w:rsidR="00ED24C1" w:rsidRDefault="00ED24C1" w:rsidP="00ED24C1">
      <w:pPr>
        <w:pStyle w:val="Heading1Center"/>
        <w:rPr>
          <w:rtl/>
        </w:rPr>
      </w:pPr>
      <w:bookmarkStart w:id="1797" w:name="_Toc356990593"/>
      <w:r>
        <w:rPr>
          <w:rFonts w:hint="cs"/>
          <w:rtl/>
        </w:rPr>
        <w:lastRenderedPageBreak/>
        <w:t xml:space="preserve">[ </w:t>
      </w:r>
      <w:r w:rsidRPr="00067003">
        <w:rPr>
          <w:rtl/>
        </w:rPr>
        <w:t>46</w:t>
      </w:r>
      <w:r>
        <w:rPr>
          <w:rFonts w:hint="cs"/>
          <w:rtl/>
        </w:rPr>
        <w:t xml:space="preserve"> ]</w:t>
      </w:r>
      <w:bookmarkEnd w:id="1797"/>
      <w:r w:rsidRPr="00067003">
        <w:rPr>
          <w:rtl/>
        </w:rPr>
        <w:t xml:space="preserve"> </w:t>
      </w:r>
    </w:p>
    <w:p w:rsidR="00ED24C1" w:rsidRDefault="00ED24C1" w:rsidP="00ED24C1">
      <w:pPr>
        <w:pStyle w:val="Heading1Center"/>
        <w:rPr>
          <w:rtl/>
        </w:rPr>
      </w:pPr>
      <w:bookmarkStart w:id="1798" w:name="_Toc356990594"/>
      <w:r w:rsidRPr="00067003">
        <w:rPr>
          <w:rtl/>
        </w:rPr>
        <w:t>مجلس يوم التروية</w:t>
      </w:r>
      <w:bookmarkEnd w:id="1798"/>
      <w:r w:rsidRPr="00067003">
        <w:rPr>
          <w:rtl/>
        </w:rPr>
        <w:t xml:space="preserve"> </w:t>
      </w:r>
    </w:p>
    <w:p w:rsidR="00ED24C1" w:rsidRDefault="00ED24C1" w:rsidP="00ED24C1">
      <w:pPr>
        <w:pStyle w:val="Heading1Center"/>
        <w:rPr>
          <w:rtl/>
        </w:rPr>
      </w:pPr>
      <w:bookmarkStart w:id="1799" w:name="_Toc356990595"/>
      <w:r w:rsidRPr="00067003">
        <w:rPr>
          <w:rtl/>
        </w:rPr>
        <w:t>من سنة ثمان وخمسين وأربع مائة</w:t>
      </w:r>
      <w:bookmarkEnd w:id="1799"/>
      <w:r w:rsidRPr="00067003">
        <w:rPr>
          <w:rtl/>
        </w:rPr>
        <w:t xml:space="preserve"> </w:t>
      </w:r>
    </w:p>
    <w:p w:rsidR="00ED24C1" w:rsidRDefault="00ED24C1" w:rsidP="00ED24C1">
      <w:pPr>
        <w:pStyle w:val="Heading1Center"/>
        <w:rPr>
          <w:rtl/>
        </w:rPr>
      </w:pPr>
      <w:bookmarkStart w:id="1800" w:name="_Toc356990596"/>
      <w:r w:rsidRPr="00067003">
        <w:rPr>
          <w:rtl/>
        </w:rPr>
        <w:t>فيه أحاديث ابن أبي جيد القمي.</w:t>
      </w:r>
      <w:bookmarkEnd w:id="1800"/>
      <w:r w:rsidRPr="00067003">
        <w:rPr>
          <w:rtl/>
        </w:rPr>
        <w:t xml:space="preserve"> </w:t>
      </w:r>
    </w:p>
    <w:p w:rsidR="00ED24C1" w:rsidRDefault="00ED24C1" w:rsidP="00ED24C1">
      <w:pPr>
        <w:pStyle w:val="libCenterBold1"/>
        <w:rPr>
          <w:rtl/>
        </w:rPr>
      </w:pPr>
      <w:r w:rsidRPr="00067003">
        <w:rPr>
          <w:rtl/>
        </w:rPr>
        <w:t xml:space="preserve">بسم الله الرحمن الرحيم </w:t>
      </w:r>
    </w:p>
    <w:p w:rsidR="00ED24C1" w:rsidRPr="00067003" w:rsidRDefault="00ED24C1" w:rsidP="00ED24C1">
      <w:pPr>
        <w:pStyle w:val="libNormal"/>
        <w:rPr>
          <w:rtl/>
        </w:rPr>
      </w:pPr>
      <w:bookmarkStart w:id="1801" w:name="_Toc356990597"/>
      <w:r w:rsidRPr="00B12DF9">
        <w:rPr>
          <w:rStyle w:val="Heading2Char"/>
          <w:rtl/>
        </w:rPr>
        <w:t>1535</w:t>
      </w:r>
      <w:r w:rsidR="003E5577">
        <w:rPr>
          <w:rStyle w:val="Heading2Char"/>
          <w:rtl/>
        </w:rPr>
        <w:t>/</w:t>
      </w:r>
      <w:r w:rsidRPr="00B12DF9">
        <w:rPr>
          <w:rStyle w:val="Heading2Char"/>
          <w:rtl/>
        </w:rPr>
        <w:t>1 -</w:t>
      </w:r>
      <w:bookmarkEnd w:id="1801"/>
      <w:r w:rsidRPr="00067003">
        <w:rPr>
          <w:rtl/>
        </w:rPr>
        <w:t xml:space="preserve"> </w:t>
      </w:r>
      <w:r>
        <w:rPr>
          <w:rtl/>
        </w:rPr>
        <w:t>حدّثنا</w:t>
      </w:r>
      <w:r w:rsidRPr="00067003">
        <w:rPr>
          <w:rtl/>
        </w:rPr>
        <w:t xml:space="preserve"> الشيخ</w:t>
      </w:r>
      <w:r>
        <w:rPr>
          <w:rtl/>
        </w:rPr>
        <w:t xml:space="preserve"> أبوجعفر محمّد</w:t>
      </w:r>
      <w:r w:rsidRPr="00067003">
        <w:rPr>
          <w:rtl/>
        </w:rPr>
        <w:t xml:space="preserve"> بن الحسن </w:t>
      </w:r>
      <w:r>
        <w:rPr>
          <w:rtl/>
        </w:rPr>
        <w:t>بن عليّ بن</w:t>
      </w:r>
      <w:r w:rsidRPr="00067003">
        <w:rPr>
          <w:rtl/>
        </w:rPr>
        <w:t xml:space="preserve"> الحسن الطوسي </w:t>
      </w:r>
      <w:r w:rsidR="003E5577" w:rsidRPr="003E5577">
        <w:rPr>
          <w:rStyle w:val="libAlaemChar"/>
          <w:rtl/>
        </w:rPr>
        <w:t>رضي‌الله‌عنه</w:t>
      </w:r>
      <w:r w:rsidRPr="00067003">
        <w:rPr>
          <w:rtl/>
        </w:rPr>
        <w:t xml:space="preserve"> في يوم التروية سنة ثمان وخمسين وأربع مائة في مشهد مولانا </w:t>
      </w:r>
      <w:r>
        <w:rPr>
          <w:rtl/>
        </w:rPr>
        <w:t>أميرالمؤمنين</w:t>
      </w:r>
      <w:r w:rsidRPr="00067003">
        <w:rPr>
          <w:rtl/>
        </w:rPr>
        <w:t xml:space="preserve"> </w:t>
      </w:r>
      <w:r>
        <w:rPr>
          <w:rtl/>
        </w:rPr>
        <w:t>عليّ بن</w:t>
      </w:r>
      <w:r w:rsidRPr="00067003">
        <w:rPr>
          <w:rtl/>
        </w:rPr>
        <w:t xml:space="preserve"> أبي طالب (صلوات الله عليه)، قال: </w:t>
      </w:r>
      <w:r>
        <w:rPr>
          <w:rtl/>
        </w:rPr>
        <w:t>حدّثنا</w:t>
      </w:r>
      <w:r w:rsidRPr="00067003">
        <w:rPr>
          <w:rtl/>
        </w:rPr>
        <w:t xml:space="preserve"> الشيخ ابن أبي جيد، عن </w:t>
      </w:r>
      <w:r>
        <w:rPr>
          <w:rtl/>
        </w:rPr>
        <w:t>محمّد</w:t>
      </w:r>
      <w:r w:rsidRPr="00067003">
        <w:rPr>
          <w:rtl/>
        </w:rPr>
        <w:t xml:space="preserve"> بن الحسن بن الوليد، عن </w:t>
      </w:r>
      <w:r>
        <w:rPr>
          <w:rtl/>
        </w:rPr>
        <w:t>محمّد</w:t>
      </w:r>
      <w:r w:rsidRPr="00067003">
        <w:rPr>
          <w:rtl/>
        </w:rPr>
        <w:t xml:space="preserve"> بن الحسن الصفار، عن أحمد بن </w:t>
      </w:r>
      <w:r>
        <w:rPr>
          <w:rtl/>
        </w:rPr>
        <w:t>محمّد</w:t>
      </w:r>
      <w:r w:rsidRPr="00067003">
        <w:rPr>
          <w:rtl/>
        </w:rPr>
        <w:t xml:space="preserve"> بن عيسى، عن الحسين بن سعيد، عن يونس بن عبد الرحمن، عن إبراهيم بن عمر اليماني، عن جابر بن يزيد الجعفي، ورواه </w:t>
      </w:r>
      <w:r>
        <w:rPr>
          <w:rtl/>
        </w:rPr>
        <w:t>محمّد</w:t>
      </w:r>
      <w:r w:rsidRPr="00067003">
        <w:rPr>
          <w:rtl/>
        </w:rPr>
        <w:t xml:space="preserve"> بن جعفر الاسدي</w:t>
      </w:r>
      <w:r>
        <w:rPr>
          <w:rtl/>
        </w:rPr>
        <w:t xml:space="preserve"> أبو</w:t>
      </w:r>
      <w:r w:rsidRPr="00067003">
        <w:rPr>
          <w:rtl/>
        </w:rPr>
        <w:t xml:space="preserve">الحسين، عن أبيه، عن </w:t>
      </w:r>
      <w:r>
        <w:rPr>
          <w:rtl/>
        </w:rPr>
        <w:t>محمّد</w:t>
      </w:r>
      <w:r w:rsidRPr="00067003">
        <w:rPr>
          <w:rtl/>
        </w:rPr>
        <w:t xml:space="preserve"> بن سنان، عن عمرو بن شمر، عن جابر، قال: دخلت على أبي جعفر الباقر </w:t>
      </w:r>
      <w:r w:rsidR="003E5577" w:rsidRPr="003E5577">
        <w:rPr>
          <w:rStyle w:val="libAlaemChar"/>
          <w:rtl/>
        </w:rPr>
        <w:t>عليه‌السلام</w:t>
      </w:r>
      <w:r w:rsidRPr="00067003">
        <w:rPr>
          <w:rtl/>
        </w:rPr>
        <w:t xml:space="preserve"> فقال لي: يا جابر، أيكتفي من ينتحل التشيع أن يقول بحبنا أهل البيت</w:t>
      </w:r>
      <w:r>
        <w:rPr>
          <w:rtl/>
        </w:rPr>
        <w:t>!</w:t>
      </w:r>
      <w:r w:rsidRPr="00067003">
        <w:rPr>
          <w:rtl/>
        </w:rPr>
        <w:t xml:space="preserve"> فوالله ما شيعتنا إلا من اتقى الله وأطاعه، وما كانوا يعرفون - يا جابر - إلا بالتواضع والتخشع والامانة وكثرة ذكر الله والصلاة والصوم، وبرا لوالدين، وتعاهد الجيران والفقراء والمساكين والغارمين والايتام، وصدق الحديث، وتلاوة القرآن، وكف الالسن عن الناس إلا من خير، وكانوا أمناء عشائرهم في الاشياء.</w:t>
      </w:r>
    </w:p>
    <w:p w:rsidR="00ED24C1" w:rsidRDefault="00ED24C1" w:rsidP="001C1E66">
      <w:pPr>
        <w:pStyle w:val="libNormal"/>
        <w:rPr>
          <w:rtl/>
        </w:rPr>
      </w:pPr>
      <w:r>
        <w:rPr>
          <w:rtl/>
        </w:rPr>
        <w:br w:type="page"/>
      </w:r>
    </w:p>
    <w:p w:rsidR="00ED24C1" w:rsidRDefault="00ED24C1" w:rsidP="00ED24C1">
      <w:pPr>
        <w:pStyle w:val="libNormal"/>
        <w:rPr>
          <w:rtl/>
        </w:rPr>
      </w:pPr>
      <w:r w:rsidRPr="00067003">
        <w:rPr>
          <w:rtl/>
        </w:rPr>
        <w:lastRenderedPageBreak/>
        <w:t xml:space="preserve">قال جابر: فقلت: يابن رسول الله، ما نعرف اليوم أحدا بهذه الصفة. فقال: يا جابر، لا تذهبن بك المذاهب، حسب الرجل أن يقول أحب عليا وأتولاه، ثم لا يكون مع ذلك فعالا، فلو قال: إني أحب رسول الله </w:t>
      </w:r>
      <w:r w:rsidR="003E5577" w:rsidRPr="003E5577">
        <w:rPr>
          <w:rStyle w:val="libAlaemChar"/>
          <w:rtl/>
        </w:rPr>
        <w:t>صلى‌الله‌عليه‌وآله‌وسلم</w:t>
      </w:r>
      <w:r w:rsidRPr="00067003">
        <w:rPr>
          <w:rtl/>
        </w:rPr>
        <w:t xml:space="preserve">، ورسول الله خير من علي، ثم لا يتبع سيرته، ولا يعمل بسنته، ما نفعه حبه إياه شيئا، فاتقوا الله واعملوا لما عند الله، ليس بين الله وبين أحد قرابة، أحب العباد إلى الله وأكرمهم عليه أتقاهم له، والله ما يتقرب إلى الله إلا بالعمل، وما معنا براءة من النار، وما لنا على الله (لاحد) من حجة، من كان (لله) مطيعا فهو لنا ولي، ومن كان (لله) عاصيا فهو لنا عدو، والله لا تنال ولايتنا إلا بالعمل. </w:t>
      </w:r>
    </w:p>
    <w:p w:rsidR="00ED24C1" w:rsidRDefault="00ED24C1" w:rsidP="00ED24C1">
      <w:pPr>
        <w:pStyle w:val="libNormal"/>
        <w:rPr>
          <w:rtl/>
        </w:rPr>
      </w:pPr>
      <w:bookmarkStart w:id="1802" w:name="_Toc356990598"/>
      <w:r w:rsidRPr="00B12DF9">
        <w:rPr>
          <w:rStyle w:val="Heading2Char"/>
          <w:rtl/>
        </w:rPr>
        <w:t>1536</w:t>
      </w:r>
      <w:r w:rsidR="003E5577">
        <w:rPr>
          <w:rStyle w:val="Heading2Char"/>
          <w:rtl/>
        </w:rPr>
        <w:t>/</w:t>
      </w:r>
      <w:r w:rsidRPr="00B12DF9">
        <w:rPr>
          <w:rStyle w:val="Heading2Char"/>
          <w:rtl/>
        </w:rPr>
        <w:t>2 -</w:t>
      </w:r>
      <w:bookmarkEnd w:id="1802"/>
      <w:r w:rsidRPr="00067003">
        <w:rPr>
          <w:rtl/>
        </w:rPr>
        <w:t xml:space="preserve"> ذكر الفضل بن شاذان </w:t>
      </w:r>
      <w:r w:rsidR="003E5577" w:rsidRPr="003E5577">
        <w:rPr>
          <w:rStyle w:val="libAlaemChar"/>
          <w:rtl/>
        </w:rPr>
        <w:t>رحمه‌الله</w:t>
      </w:r>
      <w:r w:rsidRPr="00067003">
        <w:rPr>
          <w:rtl/>
        </w:rPr>
        <w:t xml:space="preserve"> في كتابه الذي نقض به على ابن كرام، قال: روى عثمان بن عفان، عن </w:t>
      </w:r>
      <w:r>
        <w:rPr>
          <w:rtl/>
        </w:rPr>
        <w:t>محمّد</w:t>
      </w:r>
      <w:r w:rsidRPr="00067003">
        <w:rPr>
          <w:rtl/>
        </w:rPr>
        <w:t xml:space="preserve"> بن عباد البصري صاحب عبادان ورئيس الغزاة، قال عثمان: قال لي </w:t>
      </w:r>
      <w:r>
        <w:rPr>
          <w:rtl/>
        </w:rPr>
        <w:t>محمّد</w:t>
      </w:r>
      <w:r w:rsidRPr="00067003">
        <w:rPr>
          <w:rtl/>
        </w:rPr>
        <w:t xml:space="preserve"> بن عباد: يا شجري ألا أحدثك بأعجب حديث سمعته قط</w:t>
      </w:r>
      <w:r>
        <w:rPr>
          <w:rtl/>
        </w:rPr>
        <w:t>؟</w:t>
      </w:r>
      <w:r w:rsidRPr="00067003">
        <w:rPr>
          <w:rtl/>
        </w:rPr>
        <w:t xml:space="preserve"> قال: قلت: حدثني رحمك الله. قال: كان في جواري هاهنا رجل من أحد الصالحين، فبينا هو ذات ليلة نائم إذا رأى كأنه قد مات، وحشر إلى الحساب، وقرب إلى الصراط. قال: فلما جزت إلى الصراط، فإذا أنا بالنبي </w:t>
      </w:r>
      <w:r w:rsidR="003E5577" w:rsidRPr="003E5577">
        <w:rPr>
          <w:rStyle w:val="libAlaemChar"/>
          <w:rtl/>
        </w:rPr>
        <w:t>عليه‌السلام</w:t>
      </w:r>
      <w:r w:rsidRPr="00067003">
        <w:rPr>
          <w:rtl/>
        </w:rPr>
        <w:t xml:space="preserve"> جالس على شفير الحوض، والحسن والحسين </w:t>
      </w:r>
      <w:r w:rsidR="003E5577" w:rsidRPr="003E5577">
        <w:rPr>
          <w:rStyle w:val="libAlaemChar"/>
          <w:rtl/>
        </w:rPr>
        <w:t>عليهما‌السلام</w:t>
      </w:r>
      <w:r w:rsidRPr="00067003">
        <w:rPr>
          <w:rtl/>
        </w:rPr>
        <w:t xml:space="preserve"> بيديهما كأس</w:t>
      </w:r>
      <w:r>
        <w:rPr>
          <w:rtl/>
        </w:rPr>
        <w:t xml:space="preserve"> النبيّ </w:t>
      </w:r>
      <w:r w:rsidR="003E5577" w:rsidRPr="003E5577">
        <w:rPr>
          <w:rStyle w:val="libAlaemChar"/>
          <w:rtl/>
        </w:rPr>
        <w:t>صلى‌الله‌عليه‌وآله‌وسلم</w:t>
      </w:r>
      <w:r w:rsidRPr="00067003">
        <w:rPr>
          <w:rtl/>
        </w:rPr>
        <w:t xml:space="preserve"> يسقيان الامة، فدنوت إلى الحسن </w:t>
      </w:r>
      <w:r w:rsidR="003E5577" w:rsidRPr="003E5577">
        <w:rPr>
          <w:rStyle w:val="libAlaemChar"/>
          <w:rtl/>
        </w:rPr>
        <w:t>عليه‌السلام</w:t>
      </w:r>
      <w:r w:rsidRPr="00067003">
        <w:rPr>
          <w:rtl/>
        </w:rPr>
        <w:t xml:space="preserve"> فقلت: اسقني، فأبى علي، فدنوت إلى الحسين </w:t>
      </w:r>
      <w:r w:rsidR="003E5577" w:rsidRPr="003E5577">
        <w:rPr>
          <w:rStyle w:val="libAlaemChar"/>
          <w:rtl/>
        </w:rPr>
        <w:t>عليه‌السلام</w:t>
      </w:r>
      <w:r w:rsidRPr="00067003">
        <w:rPr>
          <w:rtl/>
        </w:rPr>
        <w:t xml:space="preserve"> فقلت له: اسقني، فأبى علي. </w:t>
      </w:r>
    </w:p>
    <w:p w:rsidR="00ED24C1" w:rsidRPr="00067003" w:rsidRDefault="00ED24C1" w:rsidP="00ED24C1">
      <w:pPr>
        <w:pStyle w:val="libNormal"/>
        <w:rPr>
          <w:rtl/>
        </w:rPr>
      </w:pPr>
      <w:r w:rsidRPr="00067003">
        <w:rPr>
          <w:rtl/>
        </w:rPr>
        <w:t>فأتيت</w:t>
      </w:r>
      <w:r>
        <w:rPr>
          <w:rtl/>
        </w:rPr>
        <w:t xml:space="preserve"> النبيّ </w:t>
      </w:r>
      <w:r w:rsidR="003E5577" w:rsidRPr="003E5577">
        <w:rPr>
          <w:rStyle w:val="libAlaemChar"/>
          <w:rtl/>
        </w:rPr>
        <w:t>عليه‌السلام</w:t>
      </w:r>
      <w:r w:rsidRPr="00067003">
        <w:rPr>
          <w:rtl/>
        </w:rPr>
        <w:t xml:space="preserve"> فقلت: يا رسول الله، مر الحسن والحسين يسقياني، قال: لا تسقياه. قلت: بأبي أنت وأمي، أنا مؤمن بالله وبك، لم أخالفك، فكيف لا تسقونني</w:t>
      </w:r>
      <w:r>
        <w:rPr>
          <w:rtl/>
        </w:rPr>
        <w:t>!</w:t>
      </w:r>
      <w:r w:rsidRPr="00067003">
        <w:rPr>
          <w:rtl/>
        </w:rPr>
        <w:t xml:space="preserve"> مر الحسن والحسين أن يسقياني، فقال: لا تسقياه، فإن في جواره رجلا يلعن عليا فلم يمنعه، فدفع إلي سكينا وقال: اذهب فاذبحه، فذهبت في منامي فذبحته، ثم رجعت فقلت بأبي أنت وأمي قد فعلت ما أمرتني به. قال: هات السكين، فدفعته، قال: يا حسين اسقه. قال: فسقاني الحسين </w:t>
      </w:r>
      <w:r w:rsidR="003E5577" w:rsidRPr="003E5577">
        <w:rPr>
          <w:rStyle w:val="libAlaemChar"/>
          <w:rtl/>
        </w:rPr>
        <w:t>عليه‌السلام</w:t>
      </w:r>
      <w:r w:rsidRPr="00067003">
        <w:rPr>
          <w:rtl/>
        </w:rPr>
        <w:t xml:space="preserve"> وأخذت الكأس بيدي، ولا أدري شربت أم لا، ولكني استنبهت من نومي، وإذا بي من الرعب غير قليل، فقمت إلى صلاتي، فلم أزل أصلي وأبكي</w:t>
      </w:r>
      <w:r>
        <w:rPr>
          <w:rtl/>
        </w:rPr>
        <w:t xml:space="preserve"> حتّى </w:t>
      </w:r>
      <w:r w:rsidRPr="00067003">
        <w:rPr>
          <w:rtl/>
        </w:rPr>
        <w:t>انفجر عمود الصبح، فإذا بولولة وصيحة، وإذا هم ينادون</w:t>
      </w:r>
    </w:p>
    <w:p w:rsidR="00ED24C1" w:rsidRDefault="00ED24C1" w:rsidP="001C1E66">
      <w:pPr>
        <w:pStyle w:val="libNormal"/>
        <w:rPr>
          <w:rtl/>
        </w:rPr>
      </w:pPr>
      <w:r>
        <w:rPr>
          <w:rtl/>
        </w:rPr>
        <w:br w:type="page"/>
      </w:r>
    </w:p>
    <w:p w:rsidR="00ED24C1" w:rsidRDefault="00ED24C1" w:rsidP="00ED24C1">
      <w:pPr>
        <w:pStyle w:val="libNormal0"/>
        <w:rPr>
          <w:rtl/>
        </w:rPr>
      </w:pPr>
      <w:r w:rsidRPr="00067003">
        <w:rPr>
          <w:rtl/>
        </w:rPr>
        <w:lastRenderedPageBreak/>
        <w:t>فلان ذج على فراشه، وإذا أنا بالحرس والشرطة يأخذون البرئ والجيران، فقلت. سبحان الله، هذا شئ رأيته في المنام، فحققه الله</w:t>
      </w:r>
      <w:r>
        <w:rPr>
          <w:rtl/>
        </w:rPr>
        <w:t>!</w:t>
      </w:r>
      <w:r w:rsidRPr="00067003">
        <w:rPr>
          <w:rtl/>
        </w:rPr>
        <w:t xml:space="preserve"> فقمت إلى الامير فقلت: أصلحك فلان ذج على فراشه، وإذا أنا بالحرس والشرطة يأخذون البرئ والجيران، فقلت. سبحان الله، هذا شئ رأيته في المنام، فحققه الله</w:t>
      </w:r>
      <w:r>
        <w:rPr>
          <w:rtl/>
        </w:rPr>
        <w:t>!</w:t>
      </w:r>
      <w:r w:rsidRPr="00067003">
        <w:rPr>
          <w:rtl/>
        </w:rPr>
        <w:t xml:space="preserve"> فقمت إلى الامير فقلت: أصلحك الله، هذا أنا فعلته والقوم براء. قال لي: ويحك ما تقول</w:t>
      </w:r>
      <w:r>
        <w:rPr>
          <w:rtl/>
        </w:rPr>
        <w:t>!</w:t>
      </w:r>
      <w:r w:rsidRPr="00067003">
        <w:rPr>
          <w:rtl/>
        </w:rPr>
        <w:t xml:space="preserve"> فقلت: أيها الامير، هذه رؤيا رأيتها في منامي، فإن كان الله حققها فما ذنب هؤلاء وقصصت عليه الرؤيا، فقال الامير: اذهب فجزاك الله خيرا، أنت برئ، والقوم براء. </w:t>
      </w:r>
    </w:p>
    <w:p w:rsidR="00ED24C1" w:rsidRDefault="00ED24C1" w:rsidP="00ED24C1">
      <w:pPr>
        <w:pStyle w:val="libNormal"/>
        <w:rPr>
          <w:rtl/>
        </w:rPr>
      </w:pPr>
      <w:r w:rsidRPr="00067003">
        <w:rPr>
          <w:rtl/>
        </w:rPr>
        <w:t xml:space="preserve">قال عثمان بن عفان: فهذا أعجب حديث سمعته قط. </w:t>
      </w:r>
    </w:p>
    <w:p w:rsidR="00ED24C1" w:rsidRDefault="00ED24C1" w:rsidP="00ED24C1">
      <w:pPr>
        <w:pStyle w:val="libNormal"/>
        <w:rPr>
          <w:rtl/>
        </w:rPr>
      </w:pPr>
      <w:bookmarkStart w:id="1803" w:name="_Toc356990599"/>
      <w:r w:rsidRPr="00B12DF9">
        <w:rPr>
          <w:rStyle w:val="Heading2Char"/>
          <w:rtl/>
        </w:rPr>
        <w:t>1537</w:t>
      </w:r>
      <w:r w:rsidR="003E5577">
        <w:rPr>
          <w:rStyle w:val="Heading2Char"/>
          <w:rtl/>
        </w:rPr>
        <w:t>/</w:t>
      </w:r>
      <w:r w:rsidRPr="00B12DF9">
        <w:rPr>
          <w:rStyle w:val="Heading2Char"/>
          <w:rtl/>
        </w:rPr>
        <w:t>3 -</w:t>
      </w:r>
      <w:bookmarkEnd w:id="1803"/>
      <w:r w:rsidRPr="00067003">
        <w:rPr>
          <w:rtl/>
        </w:rPr>
        <w:t xml:space="preserve"> قال الفضل: وروى </w:t>
      </w:r>
      <w:r>
        <w:rPr>
          <w:rtl/>
        </w:rPr>
        <w:t>محمّد</w:t>
      </w:r>
      <w:r w:rsidRPr="00067003">
        <w:rPr>
          <w:rtl/>
        </w:rPr>
        <w:t xml:space="preserve"> بن رافع، وأحمد بن نصر، وحميد بن زنجويه، زاد بعضهم على بعض، عن </w:t>
      </w:r>
      <w:r>
        <w:rPr>
          <w:rtl/>
        </w:rPr>
        <w:t>عليّ بن</w:t>
      </w:r>
      <w:r w:rsidRPr="00067003">
        <w:rPr>
          <w:rtl/>
        </w:rPr>
        <w:t xml:space="preserve"> عاصم، والنضر بن شميل، عن عوف عن أبي القموص، قال: شرب إنسان الخمر قبل أن تحرم، فاقبل ينوح على قتلى المشركين، الذين قتلهم</w:t>
      </w:r>
      <w:r>
        <w:rPr>
          <w:rtl/>
        </w:rPr>
        <w:t xml:space="preserve"> النبيّ </w:t>
      </w:r>
      <w:r w:rsidR="003E5577" w:rsidRPr="003E5577">
        <w:rPr>
          <w:rStyle w:val="libAlaemChar"/>
          <w:rtl/>
        </w:rPr>
        <w:t>صلى‌الله‌عليه‌وآله‌وسلم</w:t>
      </w:r>
      <w:r w:rsidRPr="00067003">
        <w:rPr>
          <w:rtl/>
        </w:rPr>
        <w:t xml:space="preserve"> يوم بدر، فقال: </w:t>
      </w:r>
    </w:p>
    <w:tbl>
      <w:tblPr>
        <w:bidiVisual/>
        <w:tblW w:w="4297" w:type="pct"/>
        <w:tblInd w:w="533" w:type="dxa"/>
        <w:tblLook w:val="01E0"/>
      </w:tblPr>
      <w:tblGrid>
        <w:gridCol w:w="3313"/>
        <w:gridCol w:w="284"/>
        <w:gridCol w:w="3289"/>
      </w:tblGrid>
      <w:tr w:rsidR="00ED24C1" w:rsidTr="00ED24C1">
        <w:trPr>
          <w:trHeight w:val="350"/>
        </w:trPr>
        <w:tc>
          <w:tcPr>
            <w:tcW w:w="3137" w:type="dxa"/>
            <w:shd w:val="clear" w:color="auto" w:fill="auto"/>
          </w:tcPr>
          <w:p w:rsidR="00ED24C1" w:rsidRDefault="00ED24C1" w:rsidP="00ED24C1">
            <w:pPr>
              <w:pStyle w:val="libPoem"/>
            </w:pPr>
            <w:r w:rsidRPr="00067003">
              <w:rPr>
                <w:rtl/>
              </w:rPr>
              <w:t>نحيي بالسلامة أم بكر</w:t>
            </w:r>
            <w:r w:rsidRPr="00725071">
              <w:rPr>
                <w:rStyle w:val="libPoemTiniChar0"/>
                <w:rtl/>
              </w:rPr>
              <w:br/>
              <w:t> </w:t>
            </w:r>
          </w:p>
        </w:tc>
        <w:tc>
          <w:tcPr>
            <w:tcW w:w="269" w:type="dxa"/>
            <w:shd w:val="clear" w:color="auto" w:fill="auto"/>
          </w:tcPr>
          <w:p w:rsidR="00ED24C1" w:rsidRDefault="00ED24C1" w:rsidP="00ED24C1">
            <w:pPr>
              <w:pStyle w:val="libPoem"/>
              <w:rPr>
                <w:rtl/>
              </w:rPr>
            </w:pPr>
          </w:p>
        </w:tc>
        <w:tc>
          <w:tcPr>
            <w:tcW w:w="3114" w:type="dxa"/>
            <w:shd w:val="clear" w:color="auto" w:fill="auto"/>
          </w:tcPr>
          <w:p w:rsidR="00ED24C1" w:rsidRDefault="00ED24C1" w:rsidP="00ED24C1">
            <w:pPr>
              <w:pStyle w:val="libPoem"/>
            </w:pPr>
            <w:r w:rsidRPr="00067003">
              <w:rPr>
                <w:rtl/>
              </w:rPr>
              <w:t>وهل لك بعد رهط من سلام</w:t>
            </w:r>
            <w:r w:rsidRPr="00725071">
              <w:rPr>
                <w:rStyle w:val="libPoemTiniChar0"/>
                <w:rtl/>
              </w:rPr>
              <w:br/>
              <w:t> </w:t>
            </w:r>
          </w:p>
        </w:tc>
      </w:tr>
      <w:tr w:rsidR="00ED24C1" w:rsidTr="00ED24C1">
        <w:trPr>
          <w:trHeight w:val="350"/>
        </w:trPr>
        <w:tc>
          <w:tcPr>
            <w:tcW w:w="3137" w:type="dxa"/>
          </w:tcPr>
          <w:p w:rsidR="00ED24C1" w:rsidRDefault="00ED24C1" w:rsidP="00ED24C1">
            <w:pPr>
              <w:pStyle w:val="libPoem"/>
            </w:pPr>
            <w:r w:rsidRPr="00067003">
              <w:rPr>
                <w:rtl/>
              </w:rPr>
              <w:t>ذريني اصطبح يا بكر إني</w:t>
            </w:r>
            <w:r w:rsidRPr="00725071">
              <w:rPr>
                <w:rStyle w:val="libPoemTiniChar0"/>
                <w:rtl/>
              </w:rPr>
              <w:br/>
              <w:t> </w:t>
            </w:r>
          </w:p>
        </w:tc>
        <w:tc>
          <w:tcPr>
            <w:tcW w:w="269" w:type="dxa"/>
          </w:tcPr>
          <w:p w:rsidR="00ED24C1" w:rsidRDefault="00ED24C1" w:rsidP="00ED24C1">
            <w:pPr>
              <w:pStyle w:val="libPoem"/>
              <w:rPr>
                <w:rtl/>
              </w:rPr>
            </w:pPr>
          </w:p>
        </w:tc>
        <w:tc>
          <w:tcPr>
            <w:tcW w:w="3114" w:type="dxa"/>
          </w:tcPr>
          <w:p w:rsidR="00ED24C1" w:rsidRDefault="00ED24C1" w:rsidP="00ED24C1">
            <w:pPr>
              <w:pStyle w:val="libPoem"/>
            </w:pPr>
            <w:r w:rsidRPr="00067003">
              <w:rPr>
                <w:rtl/>
              </w:rPr>
              <w:t xml:space="preserve">رأيت الموت رحب عن </w:t>
            </w:r>
            <w:r w:rsidRPr="00DF2B6D">
              <w:rPr>
                <w:rStyle w:val="libFootnotenumChar"/>
                <w:rtl/>
              </w:rPr>
              <w:t>(1)</w:t>
            </w:r>
            <w:r w:rsidRPr="00067003">
              <w:rPr>
                <w:rtl/>
              </w:rPr>
              <w:t xml:space="preserve"> هشام</w:t>
            </w:r>
            <w:r w:rsidRPr="00725071">
              <w:rPr>
                <w:rStyle w:val="libPoemTiniChar0"/>
                <w:rtl/>
              </w:rPr>
              <w:br/>
              <w:t> </w:t>
            </w:r>
          </w:p>
        </w:tc>
      </w:tr>
      <w:tr w:rsidR="00ED24C1" w:rsidTr="00ED24C1">
        <w:trPr>
          <w:trHeight w:val="350"/>
        </w:trPr>
        <w:tc>
          <w:tcPr>
            <w:tcW w:w="3137" w:type="dxa"/>
          </w:tcPr>
          <w:p w:rsidR="00ED24C1" w:rsidRDefault="00ED24C1" w:rsidP="00ED24C1">
            <w:pPr>
              <w:pStyle w:val="libPoem"/>
            </w:pPr>
            <w:r w:rsidRPr="00067003">
              <w:rPr>
                <w:rtl/>
              </w:rPr>
              <w:t>يود بنو المغيرة لو فدوه</w:t>
            </w:r>
            <w:r w:rsidRPr="00725071">
              <w:rPr>
                <w:rStyle w:val="libPoemTiniChar0"/>
                <w:rtl/>
              </w:rPr>
              <w:br/>
              <w:t> </w:t>
            </w:r>
          </w:p>
        </w:tc>
        <w:tc>
          <w:tcPr>
            <w:tcW w:w="269" w:type="dxa"/>
          </w:tcPr>
          <w:p w:rsidR="00ED24C1" w:rsidRDefault="00ED24C1" w:rsidP="00ED24C1">
            <w:pPr>
              <w:pStyle w:val="libPoem"/>
              <w:rPr>
                <w:rtl/>
              </w:rPr>
            </w:pPr>
          </w:p>
        </w:tc>
        <w:tc>
          <w:tcPr>
            <w:tcW w:w="3114" w:type="dxa"/>
          </w:tcPr>
          <w:p w:rsidR="00ED24C1" w:rsidRDefault="00ED24C1" w:rsidP="00ED24C1">
            <w:pPr>
              <w:pStyle w:val="libPoem"/>
            </w:pPr>
            <w:r w:rsidRPr="00067003">
              <w:rPr>
                <w:rtl/>
              </w:rPr>
              <w:t>بألف من رجال أو سوام</w:t>
            </w:r>
            <w:r w:rsidRPr="00725071">
              <w:rPr>
                <w:rStyle w:val="libPoemTiniChar0"/>
                <w:rtl/>
              </w:rPr>
              <w:br/>
              <w:t> </w:t>
            </w:r>
          </w:p>
        </w:tc>
      </w:tr>
      <w:tr w:rsidR="00ED24C1" w:rsidTr="00ED24C1">
        <w:trPr>
          <w:trHeight w:val="350"/>
        </w:trPr>
        <w:tc>
          <w:tcPr>
            <w:tcW w:w="3137" w:type="dxa"/>
          </w:tcPr>
          <w:p w:rsidR="00ED24C1" w:rsidRDefault="00ED24C1" w:rsidP="00ED24C1">
            <w:pPr>
              <w:pStyle w:val="libPoem"/>
            </w:pPr>
            <w:r w:rsidRPr="00067003">
              <w:rPr>
                <w:rtl/>
              </w:rPr>
              <w:t>يحدثني</w:t>
            </w:r>
            <w:r>
              <w:rPr>
                <w:rtl/>
              </w:rPr>
              <w:t xml:space="preserve"> النبيّ </w:t>
            </w:r>
            <w:r w:rsidRPr="00067003">
              <w:rPr>
                <w:rtl/>
              </w:rPr>
              <w:t>بأن سنحيا</w:t>
            </w:r>
            <w:r w:rsidRPr="00725071">
              <w:rPr>
                <w:rStyle w:val="libPoemTiniChar0"/>
                <w:rtl/>
              </w:rPr>
              <w:br/>
              <w:t> </w:t>
            </w:r>
          </w:p>
        </w:tc>
        <w:tc>
          <w:tcPr>
            <w:tcW w:w="269" w:type="dxa"/>
          </w:tcPr>
          <w:p w:rsidR="00ED24C1" w:rsidRDefault="00ED24C1" w:rsidP="00ED24C1">
            <w:pPr>
              <w:pStyle w:val="libPoem"/>
              <w:rPr>
                <w:rtl/>
              </w:rPr>
            </w:pPr>
          </w:p>
        </w:tc>
        <w:tc>
          <w:tcPr>
            <w:tcW w:w="3114" w:type="dxa"/>
          </w:tcPr>
          <w:p w:rsidR="00ED24C1" w:rsidRDefault="00ED24C1" w:rsidP="00ED24C1">
            <w:pPr>
              <w:pStyle w:val="libPoem"/>
            </w:pPr>
            <w:r w:rsidRPr="00067003">
              <w:rPr>
                <w:rtl/>
              </w:rPr>
              <w:t>وكيف حياة أصداء وهام</w:t>
            </w:r>
            <w:r w:rsidRPr="00725071">
              <w:rPr>
                <w:rStyle w:val="libPoemTiniChar0"/>
                <w:rtl/>
              </w:rPr>
              <w:br/>
              <w:t> </w:t>
            </w:r>
          </w:p>
        </w:tc>
      </w:tr>
      <w:tr w:rsidR="00ED24C1" w:rsidTr="00ED24C1">
        <w:trPr>
          <w:trHeight w:val="350"/>
        </w:trPr>
        <w:tc>
          <w:tcPr>
            <w:tcW w:w="3137" w:type="dxa"/>
          </w:tcPr>
          <w:p w:rsidR="00ED24C1" w:rsidRDefault="00ED24C1" w:rsidP="00ED24C1">
            <w:pPr>
              <w:pStyle w:val="libPoem"/>
            </w:pPr>
            <w:r w:rsidRPr="00067003">
              <w:rPr>
                <w:rtl/>
              </w:rPr>
              <w:t>ألا من مبلغ الرحمن عني</w:t>
            </w:r>
            <w:r w:rsidRPr="00725071">
              <w:rPr>
                <w:rStyle w:val="libPoemTiniChar0"/>
                <w:rtl/>
              </w:rPr>
              <w:br/>
              <w:t> </w:t>
            </w:r>
          </w:p>
        </w:tc>
        <w:tc>
          <w:tcPr>
            <w:tcW w:w="269" w:type="dxa"/>
          </w:tcPr>
          <w:p w:rsidR="00ED24C1" w:rsidRDefault="00ED24C1" w:rsidP="00ED24C1">
            <w:pPr>
              <w:pStyle w:val="libPoem"/>
              <w:rPr>
                <w:rtl/>
              </w:rPr>
            </w:pPr>
          </w:p>
        </w:tc>
        <w:tc>
          <w:tcPr>
            <w:tcW w:w="3114" w:type="dxa"/>
          </w:tcPr>
          <w:p w:rsidR="00ED24C1" w:rsidRDefault="00ED24C1" w:rsidP="00ED24C1">
            <w:pPr>
              <w:pStyle w:val="libPoem"/>
            </w:pPr>
            <w:r w:rsidRPr="00067003">
              <w:rPr>
                <w:rtl/>
              </w:rPr>
              <w:t>بأني تارك شهر الصيام</w:t>
            </w:r>
            <w:r w:rsidRPr="00725071">
              <w:rPr>
                <w:rStyle w:val="libPoemTiniChar0"/>
                <w:rtl/>
              </w:rPr>
              <w:br/>
              <w:t> </w:t>
            </w:r>
          </w:p>
        </w:tc>
      </w:tr>
      <w:tr w:rsidR="00ED24C1" w:rsidTr="00ED24C1">
        <w:tblPrEx>
          <w:tblLook w:val="04A0"/>
        </w:tblPrEx>
        <w:trPr>
          <w:trHeight w:val="350"/>
        </w:trPr>
        <w:tc>
          <w:tcPr>
            <w:tcW w:w="3137" w:type="dxa"/>
          </w:tcPr>
          <w:p w:rsidR="00ED24C1" w:rsidRDefault="00ED24C1" w:rsidP="00ED24C1">
            <w:pPr>
              <w:pStyle w:val="libPoem"/>
            </w:pPr>
            <w:r w:rsidRPr="00067003">
              <w:rPr>
                <w:rtl/>
              </w:rPr>
              <w:t>أيقتلني إذا ما كنت حيا</w:t>
            </w:r>
            <w:r w:rsidRPr="00725071">
              <w:rPr>
                <w:rStyle w:val="libPoemTiniChar0"/>
                <w:rtl/>
              </w:rPr>
              <w:br/>
              <w:t> </w:t>
            </w:r>
          </w:p>
        </w:tc>
        <w:tc>
          <w:tcPr>
            <w:tcW w:w="269" w:type="dxa"/>
          </w:tcPr>
          <w:p w:rsidR="00ED24C1" w:rsidRDefault="00ED24C1" w:rsidP="00ED24C1">
            <w:pPr>
              <w:pStyle w:val="libPoem"/>
              <w:rPr>
                <w:rtl/>
              </w:rPr>
            </w:pPr>
          </w:p>
        </w:tc>
        <w:tc>
          <w:tcPr>
            <w:tcW w:w="3114" w:type="dxa"/>
          </w:tcPr>
          <w:p w:rsidR="00ED24C1" w:rsidRDefault="00ED24C1" w:rsidP="00ED24C1">
            <w:pPr>
              <w:pStyle w:val="libPoem"/>
            </w:pPr>
            <w:r w:rsidRPr="00067003">
              <w:rPr>
                <w:rtl/>
              </w:rPr>
              <w:t>ويحييني إذا رمت عظامي</w:t>
            </w:r>
            <w:r w:rsidRPr="00725071">
              <w:rPr>
                <w:rStyle w:val="libPoemTiniChar0"/>
                <w:rtl/>
              </w:rPr>
              <w:br/>
              <w:t> </w:t>
            </w:r>
          </w:p>
        </w:tc>
      </w:tr>
      <w:tr w:rsidR="00ED24C1" w:rsidTr="00ED24C1">
        <w:tblPrEx>
          <w:tblLook w:val="04A0"/>
        </w:tblPrEx>
        <w:trPr>
          <w:trHeight w:val="350"/>
        </w:trPr>
        <w:tc>
          <w:tcPr>
            <w:tcW w:w="3137" w:type="dxa"/>
          </w:tcPr>
          <w:p w:rsidR="00ED24C1" w:rsidRDefault="00ED24C1" w:rsidP="00ED24C1">
            <w:pPr>
              <w:pStyle w:val="libPoem"/>
            </w:pPr>
            <w:r w:rsidRPr="00067003">
              <w:rPr>
                <w:rtl/>
              </w:rPr>
              <w:t>إذا ما الرأس فارق من</w:t>
            </w:r>
            <w:r>
              <w:rPr>
                <w:rtl/>
              </w:rPr>
              <w:t>كبيه</w:t>
            </w:r>
            <w:r w:rsidRPr="00725071">
              <w:rPr>
                <w:rStyle w:val="libPoemTiniChar0"/>
                <w:rtl/>
              </w:rPr>
              <w:br/>
              <w:t> </w:t>
            </w:r>
          </w:p>
        </w:tc>
        <w:tc>
          <w:tcPr>
            <w:tcW w:w="269" w:type="dxa"/>
          </w:tcPr>
          <w:p w:rsidR="00ED24C1" w:rsidRDefault="00ED24C1" w:rsidP="00ED24C1">
            <w:pPr>
              <w:pStyle w:val="libPoem"/>
              <w:rPr>
                <w:rtl/>
              </w:rPr>
            </w:pPr>
          </w:p>
        </w:tc>
        <w:tc>
          <w:tcPr>
            <w:tcW w:w="3114" w:type="dxa"/>
          </w:tcPr>
          <w:p w:rsidR="00ED24C1" w:rsidRDefault="00ED24C1" w:rsidP="00ED24C1">
            <w:pPr>
              <w:pStyle w:val="libPoem"/>
            </w:pPr>
            <w:r>
              <w:rPr>
                <w:rtl/>
              </w:rPr>
              <w:t>فقد شبع الانيس من الطعام</w:t>
            </w:r>
            <w:r w:rsidRPr="00725071">
              <w:rPr>
                <w:rStyle w:val="libPoemTiniChar0"/>
                <w:rtl/>
              </w:rPr>
              <w:br/>
              <w:t> </w:t>
            </w:r>
          </w:p>
        </w:tc>
      </w:tr>
    </w:tbl>
    <w:p w:rsidR="00ED24C1" w:rsidRDefault="00ED24C1" w:rsidP="00ED24C1">
      <w:pPr>
        <w:pStyle w:val="libNormal"/>
        <w:rPr>
          <w:rtl/>
        </w:rPr>
      </w:pPr>
      <w:r w:rsidRPr="00067003">
        <w:rPr>
          <w:rtl/>
        </w:rPr>
        <w:t xml:space="preserve">وقال بعض الشعراء في ذلك: </w:t>
      </w:r>
    </w:p>
    <w:tbl>
      <w:tblPr>
        <w:bidiVisual/>
        <w:tblW w:w="4297" w:type="pct"/>
        <w:tblInd w:w="533" w:type="dxa"/>
        <w:tblLook w:val="01E0"/>
      </w:tblPr>
      <w:tblGrid>
        <w:gridCol w:w="3301"/>
        <w:gridCol w:w="285"/>
        <w:gridCol w:w="3300"/>
      </w:tblGrid>
      <w:tr w:rsidR="00ED24C1" w:rsidTr="00ED24C1">
        <w:trPr>
          <w:trHeight w:val="350"/>
        </w:trPr>
        <w:tc>
          <w:tcPr>
            <w:tcW w:w="3125" w:type="dxa"/>
            <w:shd w:val="clear" w:color="auto" w:fill="auto"/>
          </w:tcPr>
          <w:p w:rsidR="00ED24C1" w:rsidRDefault="00ED24C1" w:rsidP="00ED24C1">
            <w:pPr>
              <w:pStyle w:val="libPoem"/>
            </w:pPr>
            <w:r w:rsidRPr="00067003">
              <w:rPr>
                <w:rtl/>
              </w:rPr>
              <w:t>لولا فلان وسوء سكرته</w:t>
            </w:r>
            <w:r w:rsidRPr="00725071">
              <w:rPr>
                <w:rStyle w:val="libPoemTiniChar0"/>
                <w:rtl/>
              </w:rPr>
              <w:br/>
              <w:t> </w:t>
            </w:r>
          </w:p>
        </w:tc>
        <w:tc>
          <w:tcPr>
            <w:tcW w:w="270" w:type="dxa"/>
            <w:shd w:val="clear" w:color="auto" w:fill="auto"/>
          </w:tcPr>
          <w:p w:rsidR="00ED24C1" w:rsidRDefault="00ED24C1" w:rsidP="00ED24C1">
            <w:pPr>
              <w:pStyle w:val="libPoem"/>
              <w:rPr>
                <w:rtl/>
              </w:rPr>
            </w:pPr>
          </w:p>
        </w:tc>
        <w:tc>
          <w:tcPr>
            <w:tcW w:w="3125" w:type="dxa"/>
            <w:shd w:val="clear" w:color="auto" w:fill="auto"/>
          </w:tcPr>
          <w:p w:rsidR="00ED24C1" w:rsidRDefault="00ED24C1" w:rsidP="00ED24C1">
            <w:pPr>
              <w:pStyle w:val="libPoem"/>
            </w:pPr>
            <w:r w:rsidRPr="00067003">
              <w:rPr>
                <w:rtl/>
              </w:rPr>
              <w:t>كانت حلالا كسائغ العسل</w:t>
            </w:r>
            <w:r w:rsidRPr="00725071">
              <w:rPr>
                <w:rStyle w:val="libPoemTiniChar0"/>
                <w:rtl/>
              </w:rPr>
              <w:br/>
              <w:t> </w:t>
            </w:r>
          </w:p>
        </w:tc>
      </w:tr>
    </w:tbl>
    <w:p w:rsidR="00ED24C1" w:rsidRDefault="00ED24C1" w:rsidP="00ED24C1">
      <w:pPr>
        <w:pStyle w:val="libCenterBold2"/>
        <w:rPr>
          <w:rtl/>
        </w:rPr>
      </w:pPr>
      <w:r w:rsidRPr="00067003">
        <w:rPr>
          <w:rtl/>
        </w:rPr>
        <w:t xml:space="preserve">انتهى بحمد الله ومنه كتاب الامالي لشيخ الطائفة </w:t>
      </w:r>
    </w:p>
    <w:p w:rsidR="00ED24C1" w:rsidRPr="00067003" w:rsidRDefault="00ED24C1" w:rsidP="00ED24C1">
      <w:pPr>
        <w:pStyle w:val="libCenterBold2"/>
        <w:rPr>
          <w:rtl/>
        </w:rPr>
      </w:pPr>
      <w:r>
        <w:rPr>
          <w:rtl/>
        </w:rPr>
        <w:t>محمّد</w:t>
      </w:r>
      <w:r w:rsidRPr="00067003">
        <w:rPr>
          <w:rtl/>
        </w:rPr>
        <w:t xml:space="preserve"> بن الحسن الطوسي رحمه الله.</w:t>
      </w:r>
    </w:p>
    <w:p w:rsidR="00ED24C1" w:rsidRPr="00067003" w:rsidRDefault="00ED24C1" w:rsidP="00ED24C1">
      <w:pPr>
        <w:pStyle w:val="libLine"/>
        <w:rPr>
          <w:rtl/>
        </w:rPr>
      </w:pPr>
      <w:r>
        <w:rPr>
          <w:rFonts w:hint="cs"/>
          <w:rtl/>
        </w:rPr>
        <w:t>____________________</w:t>
      </w:r>
    </w:p>
    <w:p w:rsidR="00ED24C1" w:rsidRDefault="00ED24C1" w:rsidP="00ED24C1">
      <w:pPr>
        <w:pStyle w:val="libFootnote0"/>
        <w:rPr>
          <w:rtl/>
        </w:rPr>
      </w:pPr>
      <w:r w:rsidRPr="00067003">
        <w:rPr>
          <w:rtl/>
        </w:rPr>
        <w:t>(1)</w:t>
      </w:r>
      <w:r>
        <w:rPr>
          <w:rtl/>
        </w:rPr>
        <w:t xml:space="preserve"> كذا والظاهر أنه تصحيف: قرب من.</w:t>
      </w:r>
    </w:p>
    <w:p w:rsidR="00ED24C1" w:rsidRDefault="00ED24C1" w:rsidP="001C1E66">
      <w:pPr>
        <w:pStyle w:val="libNormal"/>
        <w:rPr>
          <w:rtl/>
        </w:rPr>
      </w:pPr>
      <w:r>
        <w:rPr>
          <w:rtl/>
        </w:rPr>
        <w:br w:type="page"/>
      </w:r>
    </w:p>
    <w:p w:rsidR="00ED24C1" w:rsidRDefault="00ED24C1" w:rsidP="00AF0168">
      <w:pPr>
        <w:pStyle w:val="libCenterBold1"/>
        <w:rPr>
          <w:noProof/>
        </w:rPr>
      </w:pPr>
      <w:r>
        <w:rPr>
          <w:rFonts w:hint="cs"/>
          <w:rtl/>
        </w:rPr>
        <w:lastRenderedPageBreak/>
        <w:t>فهرس المحتوى</w:t>
      </w:r>
      <w:r w:rsidR="000B3B4D" w:rsidRPr="000B3B4D">
        <w:rPr>
          <w:rFonts w:asciiTheme="majorHAnsi" w:eastAsiaTheme="majorEastAsia" w:hAnsiTheme="majorHAnsi" w:cstheme="majorBidi"/>
          <w:color w:val="365F91" w:themeColor="accent1" w:themeShade="BF"/>
          <w:sz w:val="28"/>
          <w:szCs w:val="28"/>
        </w:rPr>
        <w:fldChar w:fldCharType="begin"/>
      </w:r>
      <w:r>
        <w:instrText xml:space="preserve"> TOC \o "1-3" \h \z \u </w:instrText>
      </w:r>
      <w:r w:rsidR="000B3B4D" w:rsidRPr="000B3B4D">
        <w:rPr>
          <w:rFonts w:asciiTheme="majorHAnsi" w:eastAsiaTheme="majorEastAsia" w:hAnsiTheme="majorHAnsi" w:cstheme="majorBidi"/>
          <w:color w:val="365F91" w:themeColor="accent1" w:themeShade="BF"/>
          <w:sz w:val="28"/>
          <w:szCs w:val="28"/>
        </w:rPr>
        <w:fldChar w:fldCharType="separate"/>
      </w:r>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8900" w:history="1">
        <w:r w:rsidRPr="004C037A">
          <w:rPr>
            <w:rStyle w:val="Hyperlink"/>
            <w:rFonts w:hint="eastAsia"/>
            <w:rtl/>
          </w:rPr>
          <w:t>المجلس</w:t>
        </w:r>
        <w:r w:rsidRPr="004C037A">
          <w:rPr>
            <w:rStyle w:val="Hyperlink"/>
            <w:rtl/>
          </w:rPr>
          <w:t xml:space="preserve"> </w:t>
        </w:r>
        <w:r w:rsidRPr="004C037A">
          <w:rPr>
            <w:rStyle w:val="Hyperlink"/>
            <w:rFonts w:hint="eastAsia"/>
            <w:rtl/>
          </w:rPr>
          <w:t>الأوّل</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8901" w:history="1">
        <w:r w:rsidRPr="004C037A">
          <w:rPr>
            <w:rStyle w:val="Hyperlink"/>
            <w:rFonts w:hint="eastAsia"/>
            <w:rtl/>
          </w:rPr>
          <w:t>فيه</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الشيخ</w:t>
        </w:r>
        <w:r w:rsidRPr="004C037A">
          <w:rPr>
            <w:rStyle w:val="Hyperlink"/>
            <w:rtl/>
          </w:rPr>
          <w:t xml:space="preserve"> </w:t>
        </w:r>
        <w:r w:rsidRPr="004C037A">
          <w:rPr>
            <w:rStyle w:val="Hyperlink"/>
            <w:rFonts w:hint="eastAsia"/>
            <w:rtl/>
          </w:rPr>
          <w:t>المفيد</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Pr>
            <w:rStyle w:val="Hyperlink"/>
            <w:rtl/>
          </w:rPr>
          <w:br/>
        </w:r>
        <w:r w:rsidRPr="004C037A">
          <w:rPr>
            <w:rStyle w:val="Hyperlink"/>
            <w:rFonts w:hint="eastAsia"/>
            <w:rtl/>
          </w:rPr>
          <w:t>النعمان،</w:t>
        </w:r>
        <w:r w:rsidRPr="004C037A">
          <w:rPr>
            <w:rStyle w:val="Hyperlink"/>
            <w:rtl/>
          </w:rPr>
          <w:t xml:space="preserve"> </w:t>
        </w:r>
        <w:r w:rsidRPr="004C037A">
          <w:rPr>
            <w:rStyle w:val="Hyperlink"/>
            <w:rFonts w:hint="eastAsia"/>
            <w:rtl/>
          </w:rPr>
          <w:t>رواية</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جعفر</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الحسن</w:t>
        </w:r>
        <w:r w:rsidRPr="004C037A">
          <w:rPr>
            <w:rStyle w:val="Hyperlink"/>
            <w:rtl/>
          </w:rPr>
          <w:t xml:space="preserve"> </w:t>
        </w:r>
        <w:r w:rsidRPr="004C037A">
          <w:rPr>
            <w:rStyle w:val="Hyperlink"/>
            <w:rFonts w:hint="eastAsia"/>
            <w:rtl/>
          </w:rPr>
          <w:t>الطوسي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02" w:history="1">
        <w:r w:rsidRPr="00B93F2A">
          <w:rPr>
            <w:rStyle w:val="Hyperlink"/>
            <w:noProof/>
            <w:rtl/>
          </w:rPr>
          <w:t>كراهة كثرة الكلام بغير ذكر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Toc356988902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03" w:history="1">
        <w:r w:rsidRPr="00B93F2A">
          <w:rPr>
            <w:rStyle w:val="Hyperlink"/>
            <w:noProof/>
            <w:rtl/>
          </w:rPr>
          <w:t xml:space="preserve">خروج </w:t>
        </w:r>
        <w:r>
          <w:rPr>
            <w:rStyle w:val="Hyperlink"/>
            <w:noProof/>
            <w:rtl/>
          </w:rPr>
          <w:t>عليّ (عليه السلام)</w:t>
        </w:r>
        <w:r w:rsidRPr="00B93F2A">
          <w:rPr>
            <w:rStyle w:val="Hyperlink"/>
            <w:noProof/>
            <w:rtl/>
          </w:rPr>
          <w:t xml:space="preserve"> لمبارزة مرحب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Toc356988903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04" w:history="1">
        <w:r w:rsidRPr="00B93F2A">
          <w:rPr>
            <w:rStyle w:val="Hyperlink"/>
            <w:noProof/>
            <w:rtl/>
          </w:rPr>
          <w:t>دعاء الأعرابي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Toc356988904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05" w:history="1">
        <w:r w:rsidRPr="00B93F2A">
          <w:rPr>
            <w:rStyle w:val="Hyperlink"/>
            <w:noProof/>
            <w:rtl/>
          </w:rPr>
          <w:t>خطبة معاوية بمسجد دمشق، وردّ صعصعة 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Toc356988905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06" w:history="1">
        <w:r w:rsidRPr="00B93F2A">
          <w:rPr>
            <w:rStyle w:val="Hyperlink"/>
            <w:noProof/>
            <w:rtl/>
          </w:rPr>
          <w:t>حديث في الترغيب في الدعاء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Toc356988906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07" w:history="1">
        <w:r w:rsidRPr="00B93F2A">
          <w:rPr>
            <w:rStyle w:val="Hyperlink"/>
            <w:noProof/>
            <w:rtl/>
          </w:rPr>
          <w:t>حديث في التعامل مع الترك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Toc356988907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08" w:history="1">
        <w:r w:rsidRPr="00B93F2A">
          <w:rPr>
            <w:rStyle w:val="Hyperlink"/>
            <w:noProof/>
            <w:rtl/>
          </w:rPr>
          <w:t>لا يعذّب الله قلباً وعي 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Toc356988908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09" w:history="1">
        <w:r w:rsidRPr="00B93F2A">
          <w:rPr>
            <w:rStyle w:val="Hyperlink"/>
            <w:noProof/>
            <w:rtl/>
          </w:rPr>
          <w:t>وصيّة أميرالمومنين (عليه السلام) عند ما حضرته الوفاة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Toc356988909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10" w:history="1">
        <w:r w:rsidRPr="00B93F2A">
          <w:rPr>
            <w:rStyle w:val="Hyperlink"/>
            <w:noProof/>
            <w:rtl/>
          </w:rPr>
          <w:t>خلافة أميرالمومنين (عليه السلام) بعهد من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Toc356988910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11" w:history="1">
        <w:r w:rsidRPr="00B93F2A">
          <w:rPr>
            <w:rStyle w:val="Hyperlink"/>
            <w:noProof/>
            <w:rtl/>
          </w:rPr>
          <w:t xml:space="preserve">تفسير قوله تعالي: </w:t>
        </w:r>
        <w:r>
          <w:rPr>
            <w:rStyle w:val="Hyperlink"/>
            <w:noProof/>
            <w:rtl/>
          </w:rPr>
          <w:t>(</w:t>
        </w:r>
        <w:r w:rsidRPr="00B93F2A">
          <w:rPr>
            <w:rStyle w:val="Hyperlink"/>
            <w:noProof/>
            <w:rtl/>
          </w:rPr>
          <w:t xml:space="preserve"> </w:t>
        </w:r>
        <w:r w:rsidRPr="00C976F2">
          <w:rPr>
            <w:rStyle w:val="libAieChar"/>
            <w:noProof/>
            <w:rtl/>
          </w:rPr>
          <w:t>فَلِلَّـهِ الْحُجَّةُ الْبَالِغَةُ</w:t>
        </w:r>
        <w:r w:rsidRPr="00B93F2A">
          <w:rPr>
            <w:rStyle w:val="Hyperlink"/>
            <w:noProof/>
            <w:rtl/>
          </w:rPr>
          <w:t xml:space="preserve"> </w:t>
        </w:r>
        <w:r>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Toc356988911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12" w:history="1">
        <w:r w:rsidRPr="00B93F2A">
          <w:rPr>
            <w:rStyle w:val="Hyperlink"/>
            <w:noProof/>
            <w:rtl/>
          </w:rPr>
          <w:t>ستّ من العمل بواحدة أدخلته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Toc356988912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13" w:history="1">
        <w:r w:rsidRPr="00B93F2A">
          <w:rPr>
            <w:rStyle w:val="Hyperlink"/>
            <w:noProof/>
            <w:rtl/>
          </w:rPr>
          <w:t>مكارم الأخلاق عشرة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Toc356988913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14" w:history="1">
        <w:r w:rsidRPr="00B93F2A">
          <w:rPr>
            <w:rStyle w:val="Hyperlink"/>
            <w:noProof/>
            <w:rtl/>
          </w:rPr>
          <w:t>خطبة أميرالمومنين (عليه السلام) و فيها ترغيب على الطاعات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Toc356988914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15" w:history="1">
        <w:r w:rsidRPr="00B93F2A">
          <w:rPr>
            <w:rStyle w:val="Hyperlink"/>
            <w:noProof/>
            <w:rtl/>
          </w:rPr>
          <w:t>قول ابن عباس (رضي الله عنه) في فضائل أميرالمومنين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Toc356988915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16" w:history="1">
        <w:r w:rsidRPr="00B93F2A">
          <w:rPr>
            <w:rStyle w:val="Hyperlink"/>
            <w:noProof/>
            <w:rtl/>
          </w:rPr>
          <w:t>ما أوحي الله (تعالي) إلي عيسى بن مريم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Toc356988916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17" w:history="1">
        <w:r w:rsidRPr="00B93F2A">
          <w:rPr>
            <w:rStyle w:val="Hyperlink"/>
            <w:noProof/>
            <w:rtl/>
          </w:rPr>
          <w:t>كلام الذئب مع الراعي بشأن رسول الله (صلّي الله عليه و آله و 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Toc356988917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18" w:history="1">
        <w:r w:rsidRPr="00B93F2A">
          <w:rPr>
            <w:rStyle w:val="Hyperlink"/>
            <w:noProof/>
            <w:rtl/>
          </w:rPr>
          <w:t>ثلاثة من الذنوب تعجّل عقوبتها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Toc356988918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19" w:history="1">
        <w:r w:rsidRPr="00B93F2A">
          <w:rPr>
            <w:rStyle w:val="Hyperlink"/>
            <w:noProof/>
            <w:rtl/>
          </w:rPr>
          <w:t>كلام النجاشي في النصر</w:t>
        </w:r>
        <w:r>
          <w:rPr>
            <w:rStyle w:val="Hyperlink"/>
            <w:noProof/>
            <w:rtl/>
          </w:rPr>
          <w:t xml:space="preserve"> النبيّ </w:t>
        </w:r>
        <w:r w:rsidRPr="00B93F2A">
          <w:rPr>
            <w:rStyle w:val="Hyperlink"/>
            <w:noProof/>
            <w:rtl/>
          </w:rPr>
          <w:t>(صلّي الله عليه و آله و سلّم) علي عدوّه مع جعفر الطيّار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Toc356988919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20" w:history="1">
        <w:r w:rsidRPr="00B93F2A">
          <w:rPr>
            <w:rStyle w:val="Hyperlink"/>
            <w:noProof/>
            <w:rtl/>
          </w:rPr>
          <w:t>دعاء السجاد (عليه السلام) في المهمات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Toc356988920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21" w:history="1">
        <w:r w:rsidRPr="00B93F2A">
          <w:rPr>
            <w:rStyle w:val="Hyperlink"/>
            <w:noProof/>
            <w:rtl/>
          </w:rPr>
          <w:t>أنا شجرة و فاطمة فرعها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Toc356988921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22" w:history="1">
        <w:r w:rsidRPr="00B93F2A">
          <w:rPr>
            <w:rStyle w:val="Hyperlink"/>
            <w:noProof/>
            <w:rtl/>
          </w:rPr>
          <w:t>لا إله إلا الله، نصف الميزان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Toc356988922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23" w:history="1">
        <w:r w:rsidRPr="00B93F2A">
          <w:rPr>
            <w:rStyle w:val="Hyperlink"/>
            <w:noProof/>
            <w:rtl/>
          </w:rPr>
          <w:t xml:space="preserve">اعتراض قريش علي رسول الله ( صلّي الله عليه وآله وسلّم) ونزول سورة الكافرون وآية </w:t>
        </w:r>
        <w:r>
          <w:rPr>
            <w:rStyle w:val="Hyperlink"/>
            <w:noProof/>
            <w:rtl/>
          </w:rPr>
          <w:t>(</w:t>
        </w:r>
        <w:r w:rsidRPr="00B93F2A">
          <w:rPr>
            <w:rStyle w:val="Hyperlink"/>
            <w:noProof/>
            <w:rtl/>
          </w:rPr>
          <w:t xml:space="preserve"> </w:t>
        </w:r>
        <w:r w:rsidRPr="00C976F2">
          <w:rPr>
            <w:rStyle w:val="libAieChar"/>
            <w:noProof/>
            <w:rtl/>
          </w:rPr>
          <w:t>ضَرَبَ لَنَا مَثَلًا ...</w:t>
        </w:r>
        <w:r w:rsidRPr="00B93F2A">
          <w:rPr>
            <w:rStyle w:val="Hyperlink"/>
            <w:noProof/>
            <w:rtl/>
          </w:rPr>
          <w:t xml:space="preserve"> </w:t>
        </w:r>
        <w:r>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Toc356988923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24" w:history="1">
        <w:r w:rsidRPr="00B93F2A">
          <w:rPr>
            <w:rStyle w:val="Hyperlink"/>
            <w:noProof/>
            <w:rtl/>
          </w:rPr>
          <w:t>موعظة أميرالمومنين (عليه السلام) لكميل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Toc356988924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25" w:history="1">
        <w:r w:rsidRPr="00B93F2A">
          <w:rPr>
            <w:rStyle w:val="Hyperlink"/>
            <w:noProof/>
            <w:rtl/>
          </w:rPr>
          <w:t>افتتاح الدين و اختتامه بنا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Toc356988925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26" w:history="1">
        <w:r w:rsidRPr="00B93F2A">
          <w:rPr>
            <w:rStyle w:val="Hyperlink"/>
            <w:noProof/>
            <w:rtl/>
          </w:rPr>
          <w:t>طوبى لمن لم يبدّل نعمة الله كفراً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Toc356988926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27" w:history="1">
        <w:r w:rsidRPr="00B93F2A">
          <w:rPr>
            <w:rStyle w:val="Hyperlink"/>
            <w:noProof/>
            <w:rtl/>
          </w:rPr>
          <w:t>دعاء رسول الله ( صلّي الله عليه وآله وسلّم) لبني عبدالمطّلب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Toc356988927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28" w:history="1">
        <w:r w:rsidRPr="00B93F2A">
          <w:rPr>
            <w:rStyle w:val="Hyperlink"/>
            <w:noProof/>
            <w:rtl/>
          </w:rPr>
          <w:t>الناس عبيد لنا في الطاعة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Toc356988928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29" w:history="1">
        <w:r w:rsidRPr="00B93F2A">
          <w:rPr>
            <w:rStyle w:val="Hyperlink"/>
            <w:noProof/>
            <w:rtl/>
          </w:rPr>
          <w:t>كلام الإمام الرضا (عليه السلام) في التوحيد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Toc356988929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30" w:history="1">
        <w:r w:rsidRPr="00B93F2A">
          <w:rPr>
            <w:rStyle w:val="Hyperlink"/>
            <w:noProof/>
            <w:rtl/>
          </w:rPr>
          <w:t>المعروف هديّتي إلي عبدي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Toc356988930 \h</w:instrText>
        </w:r>
        <w:r>
          <w:rPr>
            <w:noProof/>
            <w:webHidden/>
            <w:rtl/>
          </w:rPr>
          <w:instrText xml:space="preserve"> </w:instrText>
        </w:r>
        <w:r>
          <w:rPr>
            <w:rStyle w:val="Hyperlink"/>
            <w:noProof/>
            <w:rtl/>
          </w:rPr>
        </w:r>
        <w:r>
          <w:rPr>
            <w:rStyle w:val="Hyperlink"/>
            <w:noProof/>
            <w:rtl/>
          </w:rPr>
          <w:fldChar w:fldCharType="separate"/>
        </w:r>
        <w:r>
          <w:rPr>
            <w:noProof/>
            <w:webHidden/>
            <w:rtl/>
          </w:rPr>
          <w:t>24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31" w:history="1">
        <w:r w:rsidRPr="00B93F2A">
          <w:rPr>
            <w:rStyle w:val="Hyperlink"/>
            <w:noProof/>
            <w:rtl/>
          </w:rPr>
          <w:t>فاطمة بضعة منّي، وأعز البرية عليّ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Toc356988931 \h</w:instrText>
        </w:r>
        <w:r>
          <w:rPr>
            <w:noProof/>
            <w:webHidden/>
            <w:rtl/>
          </w:rPr>
          <w:instrText xml:space="preserve"> </w:instrText>
        </w:r>
        <w:r>
          <w:rPr>
            <w:rStyle w:val="Hyperlink"/>
            <w:noProof/>
            <w:rtl/>
          </w:rPr>
        </w:r>
        <w:r>
          <w:rPr>
            <w:rStyle w:val="Hyperlink"/>
            <w:noProof/>
            <w:rtl/>
          </w:rPr>
          <w:fldChar w:fldCharType="separate"/>
        </w:r>
        <w:r>
          <w:rPr>
            <w:noProof/>
            <w:webHidden/>
            <w:rtl/>
          </w:rPr>
          <w:t>24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32" w:history="1">
        <w:r w:rsidRPr="00B93F2A">
          <w:rPr>
            <w:rStyle w:val="Hyperlink"/>
            <w:noProof/>
            <w:rtl/>
          </w:rPr>
          <w:t>كتاب أميرالمومنين (عليه السلام) لمحمّد بن أبي بكر وأهل مصر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Toc356988932 \h</w:instrText>
        </w:r>
        <w:r>
          <w:rPr>
            <w:noProof/>
            <w:webHidden/>
            <w:rtl/>
          </w:rPr>
          <w:instrText xml:space="preserve"> </w:instrText>
        </w:r>
        <w:r>
          <w:rPr>
            <w:rStyle w:val="Hyperlink"/>
            <w:noProof/>
            <w:rtl/>
          </w:rPr>
        </w:r>
        <w:r>
          <w:rPr>
            <w:rStyle w:val="Hyperlink"/>
            <w:noProof/>
            <w:rtl/>
          </w:rPr>
          <w:fldChar w:fldCharType="separate"/>
        </w:r>
        <w:r>
          <w:rPr>
            <w:noProof/>
            <w:webHidden/>
            <w:rtl/>
          </w:rPr>
          <w:t>24</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8934" w:history="1">
        <w:r w:rsidRPr="004C037A">
          <w:rPr>
            <w:rStyle w:val="Hyperlink"/>
            <w:rFonts w:hint="eastAsia"/>
            <w:rtl/>
          </w:rPr>
          <w:t>المجلس</w:t>
        </w:r>
        <w:r w:rsidRPr="004C037A">
          <w:rPr>
            <w:rStyle w:val="Hyperlink"/>
            <w:rtl/>
          </w:rPr>
          <w:t xml:space="preserve"> </w:t>
        </w:r>
        <w:r w:rsidRPr="004C037A">
          <w:rPr>
            <w:rStyle w:val="Hyperlink"/>
            <w:rFonts w:hint="eastAsia"/>
            <w:rtl/>
          </w:rPr>
          <w:t>الثاني</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8935"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الشيخ</w:t>
        </w:r>
        <w:r w:rsidRPr="004C037A">
          <w:rPr>
            <w:rStyle w:val="Hyperlink"/>
            <w:rtl/>
          </w:rPr>
          <w:t xml:space="preserve"> </w:t>
        </w:r>
        <w:r w:rsidRPr="004C037A">
          <w:rPr>
            <w:rStyle w:val="Hyperlink"/>
            <w:rFonts w:hint="eastAsia"/>
            <w:rtl/>
          </w:rPr>
          <w:t>المفيد</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النعمان</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36" w:history="1">
        <w:r w:rsidRPr="00B93F2A">
          <w:rPr>
            <w:rStyle w:val="Hyperlink"/>
            <w:noProof/>
            <w:rtl/>
          </w:rPr>
          <w:t>لاتظهر الشماتة لأخيك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Toc356988936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37" w:history="1">
        <w:r w:rsidRPr="00B93F2A">
          <w:rPr>
            <w:rStyle w:val="Hyperlink"/>
            <w:noProof/>
            <w:rtl/>
          </w:rPr>
          <w:t>قول الصادق (عليه السلام): إنكم علي دين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Toc356988937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38" w:history="1">
        <w:r w:rsidRPr="00B93F2A">
          <w:rPr>
            <w:rStyle w:val="Hyperlink"/>
            <w:noProof/>
            <w:rtl/>
          </w:rPr>
          <w:t>كلام صفيّة بنت حييّ بن أحطب مع رسول الله ( صلّي الله عليه وآله وسلّم)، وحديث الحارث الهمداني في حبّ أهل البيت (عليهم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Toc356988938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39" w:history="1">
        <w:r w:rsidRPr="00B93F2A">
          <w:rPr>
            <w:rStyle w:val="Hyperlink"/>
            <w:noProof/>
            <w:rtl/>
          </w:rPr>
          <w:t>ركبان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Toc356988939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40" w:history="1">
        <w:r w:rsidRPr="00B93F2A">
          <w:rPr>
            <w:rStyle w:val="Hyperlink"/>
            <w:noProof/>
            <w:rtl/>
          </w:rPr>
          <w:t>دعاء الشدة للإمام الرضا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Toc356988940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41" w:history="1">
        <w:r w:rsidRPr="00B93F2A">
          <w:rPr>
            <w:rStyle w:val="Hyperlink"/>
            <w:noProof/>
            <w:rtl/>
          </w:rPr>
          <w:t>خلتان لا تجمعان في منافق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Toc356988941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42" w:history="1">
        <w:r w:rsidRPr="00B93F2A">
          <w:rPr>
            <w:rStyle w:val="Hyperlink"/>
            <w:noProof/>
            <w:rtl/>
          </w:rPr>
          <w:t>محاسبة النفس و مواقف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Toc356988942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43" w:history="1">
        <w:r w:rsidRPr="00B93F2A">
          <w:rPr>
            <w:rStyle w:val="Hyperlink"/>
            <w:noProof/>
            <w:rtl/>
          </w:rPr>
          <w:t>الإيمان قول و عمل و عرفان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Toc356988943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44" w:history="1">
        <w:r w:rsidRPr="00B93F2A">
          <w:rPr>
            <w:rStyle w:val="Hyperlink"/>
            <w:noProof/>
            <w:rtl/>
          </w:rPr>
          <w:t xml:space="preserve">خطبة الإمام </w:t>
        </w:r>
        <w:r>
          <w:rPr>
            <w:rStyle w:val="Hyperlink"/>
            <w:noProof/>
            <w:rtl/>
          </w:rPr>
          <w:t>عليّ (عليه السلام)</w:t>
        </w:r>
        <w:r w:rsidRPr="00B93F2A">
          <w:rPr>
            <w:rStyle w:val="Hyperlink"/>
            <w:noProof/>
            <w:rtl/>
          </w:rPr>
          <w:t xml:space="preserve"> عن الإيمان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Toc356988944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45" w:history="1">
        <w:r w:rsidRPr="00B93F2A">
          <w:rPr>
            <w:rStyle w:val="Hyperlink"/>
            <w:noProof/>
            <w:rtl/>
          </w:rPr>
          <w:t>التختّم بالعقيق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Toc356988945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46" w:history="1">
        <w:r w:rsidRPr="00B93F2A">
          <w:rPr>
            <w:rStyle w:val="Hyperlink"/>
            <w:noProof/>
            <w:rtl/>
          </w:rPr>
          <w:t>النهي عن صحبة الأحمق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Toc356988946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48" w:history="1">
        <w:r w:rsidRPr="00B93F2A">
          <w:rPr>
            <w:rStyle w:val="Hyperlink"/>
            <w:noProof/>
            <w:rtl/>
          </w:rPr>
          <w:t>تزويج عليّ بفاطمة (عليهما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Toc356988948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49" w:history="1">
        <w:r w:rsidRPr="00B93F2A">
          <w:rPr>
            <w:rStyle w:val="Hyperlink"/>
            <w:noProof/>
            <w:rtl/>
          </w:rPr>
          <w:t>جهاز فاطمة (عليها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Toc356988949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50" w:history="1">
        <w:r w:rsidRPr="00B93F2A">
          <w:rPr>
            <w:rStyle w:val="Hyperlink"/>
            <w:noProof/>
            <w:rtl/>
          </w:rPr>
          <w:t>أميرالمومنين كفؤ لفاطمة (عليهما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Toc356988950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51" w:history="1">
        <w:r w:rsidRPr="00B93F2A">
          <w:rPr>
            <w:rStyle w:val="Hyperlink"/>
            <w:noProof/>
            <w:rtl/>
          </w:rPr>
          <w:t>التزوج بفاطمة (عليها السلام) بعد حرب بدر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Toc356988951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52" w:history="1">
        <w:r w:rsidRPr="00B93F2A">
          <w:rPr>
            <w:rStyle w:val="Hyperlink"/>
            <w:noProof/>
            <w:rtl/>
          </w:rPr>
          <w:t xml:space="preserve">تحريم انساء علي </w:t>
        </w:r>
        <w:r>
          <w:rPr>
            <w:rStyle w:val="Hyperlink"/>
            <w:noProof/>
            <w:rtl/>
          </w:rPr>
          <w:t>عليّ (عليه السلام)</w:t>
        </w:r>
        <w:r w:rsidRPr="00B93F2A">
          <w:rPr>
            <w:rStyle w:val="Hyperlink"/>
            <w:noProof/>
            <w:rtl/>
          </w:rPr>
          <w:t xml:space="preserve"> ما دامت فاطمة (عليها السلام) حيّة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Toc356988952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53" w:history="1">
        <w:r w:rsidRPr="00B93F2A">
          <w:rPr>
            <w:rStyle w:val="Hyperlink"/>
            <w:noProof/>
            <w:rtl/>
          </w:rPr>
          <w:t>السكوت عن عيوب الناس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Toc356988953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54" w:history="1">
        <w:r w:rsidRPr="00B93F2A">
          <w:rPr>
            <w:rStyle w:val="Hyperlink"/>
            <w:noProof/>
            <w:rtl/>
          </w:rPr>
          <w:t>بناء الإسلام علي عشرة أسهم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Toc356988954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55" w:history="1">
        <w:r w:rsidRPr="00B93F2A">
          <w:rPr>
            <w:rStyle w:val="Hyperlink"/>
            <w:noProof/>
            <w:rtl/>
          </w:rPr>
          <w:t>كمال اللإيمان في أربع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Toc356988955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56" w:history="1">
        <w:r w:rsidRPr="00B93F2A">
          <w:rPr>
            <w:rStyle w:val="Hyperlink"/>
            <w:noProof/>
            <w:rtl/>
          </w:rPr>
          <w:t>فضل صوم شهر رجب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Toc356988956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57" w:history="1">
        <w:r w:rsidRPr="00B93F2A">
          <w:rPr>
            <w:rStyle w:val="Hyperlink"/>
            <w:noProof/>
            <w:rtl/>
          </w:rPr>
          <w:t>قول الصادق (عليه السلام) في عمر بن يزيد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Toc356988957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59" w:history="1">
        <w:r w:rsidRPr="00022943">
          <w:rPr>
            <w:rStyle w:val="Hyperlink"/>
            <w:noProof/>
            <w:rtl/>
          </w:rPr>
          <w:t>سؤال هشام الصادق (عليه السلام) عن خمسمائة حرف من الكلام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Toc356988959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60" w:history="1">
        <w:r w:rsidRPr="00022943">
          <w:rPr>
            <w:rStyle w:val="Hyperlink"/>
            <w:noProof/>
            <w:rtl/>
          </w:rPr>
          <w:t>قول الصادق (عليه السلام) في هشام بن الحكم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Toc356988960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61" w:history="1">
        <w:r w:rsidRPr="00022943">
          <w:rPr>
            <w:rStyle w:val="Hyperlink"/>
            <w:noProof/>
            <w:rtl/>
          </w:rPr>
          <w:t>صحيفة المؤمن بعد موته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Toc356988961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62" w:history="1">
        <w:r w:rsidRPr="00022943">
          <w:rPr>
            <w:rStyle w:val="Hyperlink"/>
            <w:noProof/>
            <w:rtl/>
          </w:rPr>
          <w:t>التعلّم و العمل و العلم 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Toc356988962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63" w:history="1">
        <w:r w:rsidRPr="00022943">
          <w:rPr>
            <w:rStyle w:val="Hyperlink"/>
            <w:noProof/>
            <w:rtl/>
          </w:rPr>
          <w:t>فضل زيارة الحسين (عليه السلام) في النصف من شعبان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Toc356988963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64" w:history="1">
        <w:r w:rsidRPr="00022943">
          <w:rPr>
            <w:rStyle w:val="Hyperlink"/>
            <w:noProof/>
            <w:rtl/>
          </w:rPr>
          <w:t>اللإيمان و حبّ آل محمّد (عليهم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Toc356988964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65" w:history="1">
        <w:r w:rsidRPr="00022943">
          <w:rPr>
            <w:rStyle w:val="Hyperlink"/>
            <w:noProof/>
            <w:rtl/>
          </w:rPr>
          <w:t xml:space="preserve">حبّ </w:t>
        </w:r>
        <w:r>
          <w:rPr>
            <w:rStyle w:val="Hyperlink"/>
            <w:noProof/>
            <w:rtl/>
          </w:rPr>
          <w:t>عليّ (عليه السلام)</w:t>
        </w:r>
        <w:r w:rsidRPr="00022943">
          <w:rPr>
            <w:rStyle w:val="Hyperlink"/>
            <w:noProof/>
            <w:rtl/>
          </w:rPr>
          <w:t xml:space="preserve"> ينفع في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Toc356988965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66" w:history="1">
        <w:r w:rsidRPr="00022943">
          <w:rPr>
            <w:rStyle w:val="Hyperlink"/>
            <w:noProof/>
            <w:rtl/>
          </w:rPr>
          <w:t>التختّم بالفيروزج لطب الولد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Toc356988966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67" w:history="1">
        <w:r w:rsidRPr="00022943">
          <w:rPr>
            <w:rStyle w:val="Hyperlink"/>
            <w:noProof/>
            <w:rtl/>
          </w:rPr>
          <w:t>شعر السيّد الحميري قبل وفاته بساعة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Toc356988967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68" w:history="1">
        <w:r w:rsidRPr="00022943">
          <w:rPr>
            <w:rStyle w:val="Hyperlink"/>
            <w:noProof/>
            <w:rtl/>
          </w:rPr>
          <w:t>قول</w:t>
        </w:r>
        <w:r>
          <w:rPr>
            <w:rStyle w:val="Hyperlink"/>
            <w:noProof/>
            <w:rtl/>
          </w:rPr>
          <w:t xml:space="preserve"> النبيّ </w:t>
        </w:r>
        <w:r w:rsidRPr="00022943">
          <w:rPr>
            <w:rStyle w:val="Hyperlink"/>
            <w:noProof/>
            <w:rtl/>
          </w:rPr>
          <w:t>( صلّي الله عليه وآله وسلّم) إذا أتاه أمر يكره، أو أمر يسره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Toc356988968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69" w:history="1">
        <w:r w:rsidRPr="00022943">
          <w:rPr>
            <w:rStyle w:val="Hyperlink"/>
            <w:noProof/>
            <w:rtl/>
          </w:rPr>
          <w:t>حديث المنزلة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Toc356988969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70" w:history="1">
        <w:r w:rsidRPr="00022943">
          <w:rPr>
            <w:rStyle w:val="Hyperlink"/>
            <w:noProof/>
            <w:rtl/>
          </w:rPr>
          <w:t>كلام والي المنصور في مسجد</w:t>
        </w:r>
        <w:r>
          <w:rPr>
            <w:rStyle w:val="Hyperlink"/>
            <w:noProof/>
            <w:rtl/>
          </w:rPr>
          <w:t xml:space="preserve"> النبيّ </w:t>
        </w:r>
        <w:r w:rsidRPr="00022943">
          <w:rPr>
            <w:rStyle w:val="Hyperlink"/>
            <w:noProof/>
            <w:rtl/>
          </w:rPr>
          <w:t>( صلّي الله عليه وآله وسلّم) عند ما قتل ابنا عبدالله بن الحسن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Toc356988970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71" w:history="1">
        <w:r w:rsidRPr="00022943">
          <w:rPr>
            <w:rStyle w:val="Hyperlink"/>
            <w:noProof/>
            <w:rtl/>
          </w:rPr>
          <w:t xml:space="preserve">مواجهة </w:t>
        </w:r>
        <w:r>
          <w:rPr>
            <w:rStyle w:val="Hyperlink"/>
            <w:noProof/>
            <w:rtl/>
          </w:rPr>
          <w:t>عليّ (عليه السلام)</w:t>
        </w:r>
        <w:r w:rsidRPr="00022943">
          <w:rPr>
            <w:rStyle w:val="Hyperlink"/>
            <w:noProof/>
            <w:rtl/>
          </w:rPr>
          <w:t xml:space="preserve"> مع الخضر (عليه السلام) في مسجد الكوفة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Toc356988971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72" w:history="1">
        <w:r w:rsidRPr="00022943">
          <w:rPr>
            <w:rStyle w:val="Hyperlink"/>
            <w:noProof/>
            <w:rtl/>
          </w:rPr>
          <w:t>مرور</w:t>
        </w:r>
        <w:r>
          <w:rPr>
            <w:rStyle w:val="Hyperlink"/>
            <w:noProof/>
            <w:rtl/>
          </w:rPr>
          <w:t xml:space="preserve"> عليّ (عليه السلام)</w:t>
        </w:r>
        <w:r w:rsidRPr="00022943">
          <w:rPr>
            <w:rStyle w:val="Hyperlink"/>
            <w:noProof/>
            <w:rtl/>
          </w:rPr>
          <w:t xml:space="preserve"> بالربذة عند ذهابه إلي البصرة،وكلام الحسن مع أبيه (عليهما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Toc356988972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74" w:history="1">
        <w:r w:rsidRPr="00022943">
          <w:rPr>
            <w:rStyle w:val="Hyperlink"/>
            <w:noProof/>
            <w:rtl/>
          </w:rPr>
          <w:t>قول</w:t>
        </w:r>
        <w:r>
          <w:rPr>
            <w:rStyle w:val="Hyperlink"/>
            <w:noProof/>
            <w:rtl/>
          </w:rPr>
          <w:t xml:space="preserve"> النبيّ </w:t>
        </w:r>
        <w:r w:rsidRPr="00022943">
          <w:rPr>
            <w:rStyle w:val="Hyperlink"/>
            <w:noProof/>
            <w:rtl/>
          </w:rPr>
          <w:t>( صلّي الله عليه وآله وسلّم) في أبي ذر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Toc356988974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75" w:history="1">
        <w:r w:rsidRPr="00022943">
          <w:rPr>
            <w:rStyle w:val="Hyperlink"/>
            <w:noProof/>
            <w:rtl/>
          </w:rPr>
          <w:t>المجالس بالأمانة إلا ثلاثة مجالس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Toc356988975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76" w:history="1">
        <w:r w:rsidRPr="00022943">
          <w:rPr>
            <w:rStyle w:val="Hyperlink"/>
            <w:noProof/>
            <w:rtl/>
          </w:rPr>
          <w:t xml:space="preserve">حق </w:t>
        </w:r>
        <w:r>
          <w:rPr>
            <w:rStyle w:val="Hyperlink"/>
            <w:noProof/>
            <w:rtl/>
          </w:rPr>
          <w:t>عليّ (عليه السلام)</w:t>
        </w:r>
        <w:r w:rsidRPr="00022943">
          <w:rPr>
            <w:rStyle w:val="Hyperlink"/>
            <w:noProof/>
            <w:rtl/>
          </w:rPr>
          <w:t xml:space="preserve"> علي الاُمّة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Toc356988976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77" w:history="1">
        <w:r w:rsidRPr="00022943">
          <w:rPr>
            <w:rStyle w:val="Hyperlink"/>
            <w:noProof/>
            <w:rtl/>
          </w:rPr>
          <w:t>القول عند حضور المجالس، وعند ذكر الحسين (عليه السلام)، وقد بكت عليه (عليه السلام) السماوات و الأرضون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Toc356988977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78" w:history="1">
        <w:r w:rsidRPr="00022943">
          <w:rPr>
            <w:rStyle w:val="Hyperlink"/>
            <w:noProof/>
            <w:rtl/>
          </w:rPr>
          <w:t>فضل زيارة الحسين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Toc356988978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80" w:history="1">
        <w:r w:rsidRPr="00022943">
          <w:rPr>
            <w:rStyle w:val="Hyperlink"/>
            <w:noProof/>
            <w:rtl/>
          </w:rPr>
          <w:t xml:space="preserve">قول </w:t>
        </w:r>
        <w:r>
          <w:rPr>
            <w:rStyle w:val="Hyperlink"/>
            <w:noProof/>
            <w:rtl/>
          </w:rPr>
          <w:t>عليّ (عليه السلام)</w:t>
        </w:r>
        <w:r w:rsidRPr="00022943">
          <w:rPr>
            <w:rStyle w:val="Hyperlink"/>
            <w:noProof/>
            <w:rtl/>
          </w:rPr>
          <w:t xml:space="preserve"> عند ما مرّ علي المقبرة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Toc356988980 \h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81" w:history="1">
        <w:r w:rsidRPr="00022943">
          <w:rPr>
            <w:rStyle w:val="Hyperlink"/>
            <w:noProof/>
            <w:rtl/>
          </w:rPr>
          <w:t xml:space="preserve">ابتلاء رجل تجاسر علي زيد بن </w:t>
        </w:r>
        <w:r>
          <w:rPr>
            <w:rStyle w:val="Hyperlink"/>
            <w:noProof/>
            <w:rtl/>
          </w:rPr>
          <w:t>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Toc356988981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82" w:history="1">
        <w:r w:rsidRPr="00022943">
          <w:rPr>
            <w:rStyle w:val="Hyperlink"/>
            <w:noProof/>
            <w:rtl/>
          </w:rPr>
          <w:t>الملوك حكام علي الناس، والعلم حاكم عليهم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Toc356988982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85" w:history="1">
        <w:r>
          <w:rPr>
            <w:rStyle w:val="Hyperlink"/>
            <w:rFonts w:hint="cs"/>
            <w:noProof/>
            <w:rtl/>
          </w:rPr>
          <w:t>اُعطي النبيّ (صلّي الله عليه وآله وسلّم) خمساً لم يعطها نبيّ كان قبله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Toc356988985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86" w:history="1">
        <w:r w:rsidRPr="00022943">
          <w:rPr>
            <w:rStyle w:val="Hyperlink"/>
            <w:noProof/>
            <w:rtl/>
          </w:rPr>
          <w:t xml:space="preserve">تفسير قوله (تعالي): </w:t>
        </w:r>
        <w:r>
          <w:rPr>
            <w:rStyle w:val="Hyperlink"/>
            <w:noProof/>
            <w:rtl/>
          </w:rPr>
          <w:t>(</w:t>
        </w:r>
        <w:r w:rsidRPr="00022943">
          <w:rPr>
            <w:rStyle w:val="Hyperlink"/>
            <w:noProof/>
            <w:rtl/>
          </w:rPr>
          <w:t xml:space="preserve"> </w:t>
        </w:r>
        <w:r w:rsidRPr="00C976F2">
          <w:rPr>
            <w:rStyle w:val="libAieChar"/>
            <w:noProof/>
            <w:rtl/>
          </w:rPr>
          <w:t>لَّا تَدْعُوا الْيَوْمَ ثُبُورًا...</w:t>
        </w:r>
        <w:r w:rsidRPr="00022943">
          <w:rPr>
            <w:rStyle w:val="Hyperlink"/>
            <w:noProof/>
            <w:rtl/>
          </w:rPr>
          <w:t xml:space="preserve"> </w:t>
        </w:r>
        <w:r>
          <w:rPr>
            <w:rStyle w:val="Hyperlink"/>
            <w:noProof/>
            <w:rtl/>
          </w:rPr>
          <w:t>)</w:t>
        </w:r>
        <w:r w:rsidRPr="00022943">
          <w:rPr>
            <w:rStyle w:val="Hyperlink"/>
            <w:noProof/>
            <w:rtl/>
          </w:rPr>
          <w:t xml:space="preserve"> وقول رسول الله ( صلّي الله عليه وآله وسلّم) في </w:t>
        </w:r>
        <w:r>
          <w:rPr>
            <w:rStyle w:val="Hyperlink"/>
            <w:noProof/>
            <w:rtl/>
          </w:rPr>
          <w:t>عليّ (عليه السلام)</w:t>
        </w:r>
        <w:r w:rsidRPr="00022943">
          <w:rPr>
            <w:rStyle w:val="Hyperlink"/>
            <w:noProof/>
            <w:rtl/>
          </w:rPr>
          <w:t xml:space="preserve"> و أصحابه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Toc356988986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87" w:history="1">
        <w:r>
          <w:rPr>
            <w:rStyle w:val="Hyperlink"/>
            <w:rFonts w:hint="cs"/>
            <w:noProof/>
            <w:rtl/>
          </w:rPr>
          <w:t>لزوم الطاعة و السمع لعليّ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Toc356988987 \h</w:instrText>
        </w:r>
        <w:r>
          <w:rPr>
            <w:noProof/>
            <w:webHidden/>
            <w:rtl/>
          </w:rPr>
          <w:instrText xml:space="preserve"> </w:instrText>
        </w:r>
        <w:r>
          <w:rPr>
            <w:rStyle w:val="Hyperlink"/>
            <w:noProof/>
            <w:rtl/>
          </w:rPr>
        </w:r>
        <w:r>
          <w:rPr>
            <w:rStyle w:val="Hyperlink"/>
            <w:noProof/>
            <w:rtl/>
          </w:rPr>
          <w:fldChar w:fldCharType="separate"/>
        </w:r>
        <w:r>
          <w:rPr>
            <w:noProof/>
            <w:webHidden/>
            <w:rtl/>
          </w:rPr>
          <w:t>58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89" w:history="1">
        <w:r w:rsidRPr="007C4238">
          <w:rPr>
            <w:rStyle w:val="Hyperlink"/>
            <w:rFonts w:hint="cs"/>
            <w:noProof/>
            <w:rtl/>
          </w:rPr>
          <w:t>سلوني قبل أن تفقدوني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Toc356988989 \h</w:instrText>
        </w:r>
        <w:r>
          <w:rPr>
            <w:noProof/>
            <w:webHidden/>
            <w:rtl/>
          </w:rPr>
          <w:instrText xml:space="preserve"> </w:instrText>
        </w:r>
        <w:r>
          <w:rPr>
            <w:rStyle w:val="Hyperlink"/>
            <w:noProof/>
            <w:rtl/>
          </w:rPr>
        </w:r>
        <w:r>
          <w:rPr>
            <w:rStyle w:val="Hyperlink"/>
            <w:noProof/>
            <w:rtl/>
          </w:rPr>
          <w:fldChar w:fldCharType="separate"/>
        </w:r>
        <w:r>
          <w:rPr>
            <w:noProof/>
            <w:webHidden/>
            <w:rtl/>
          </w:rPr>
          <w:t>58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90" w:history="1">
        <w:r w:rsidRPr="007C4238">
          <w:rPr>
            <w:rStyle w:val="Hyperlink"/>
            <w:rFonts w:hint="cs"/>
            <w:noProof/>
            <w:rtl/>
          </w:rPr>
          <w:t>حكاية الحية،ونوم</w:t>
        </w:r>
        <w:r>
          <w:rPr>
            <w:rStyle w:val="Hyperlink"/>
            <w:rFonts w:hint="cs"/>
            <w:noProof/>
            <w:rtl/>
          </w:rPr>
          <w:t xml:space="preserve"> النبيّ </w:t>
        </w:r>
        <w:r w:rsidRPr="007C4238">
          <w:rPr>
            <w:rStyle w:val="Hyperlink"/>
            <w:rFonts w:hint="cs"/>
            <w:noProof/>
            <w:rtl/>
          </w:rPr>
          <w:t>(صلّي الله عليه وآله وسلّم)</w:t>
        </w:r>
        <w:r w:rsidRPr="007C4238">
          <w:rPr>
            <w:rStyle w:val="Hyperlink"/>
            <w:rFonts w:hint="cs"/>
            <w:noProof/>
            <w:webHidden/>
            <w:rtl/>
          </w:rPr>
          <w:t>، وكلامه مع أبي رافع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Toc356988990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91" w:history="1">
        <w:r w:rsidRPr="007C4238">
          <w:rPr>
            <w:rStyle w:val="Hyperlink"/>
            <w:rFonts w:hint="cs"/>
            <w:noProof/>
            <w:rtl/>
          </w:rPr>
          <w:t xml:space="preserve">قول الصادق </w:t>
        </w:r>
        <w:r w:rsidRPr="007C4238">
          <w:rPr>
            <w:rStyle w:val="Hyperlink"/>
            <w:noProof/>
            <w:rtl/>
          </w:rPr>
          <w:t>(عليه السلام)</w:t>
        </w:r>
        <w:r w:rsidRPr="007C4238">
          <w:rPr>
            <w:rStyle w:val="Hyperlink"/>
            <w:rFonts w:hint="cs"/>
            <w:noProof/>
            <w:webHidden/>
            <w:rtl/>
          </w:rPr>
          <w:t xml:space="preserve"> في الإخاء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Toc356988991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92" w:history="1">
        <w:r>
          <w:rPr>
            <w:rStyle w:val="Hyperlink"/>
            <w:rFonts w:hint="cs"/>
            <w:noProof/>
            <w:rtl/>
          </w:rPr>
          <w:t>حديث السفينة، وباب حطة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Toc356988992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93" w:history="1">
        <w:r>
          <w:rPr>
            <w:rStyle w:val="Hyperlink"/>
            <w:rFonts w:hint="cs"/>
            <w:noProof/>
            <w:rtl/>
          </w:rPr>
          <w:t>ما يكون في ليلة القدر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Toc356988993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94" w:history="1">
        <w:r>
          <w:rPr>
            <w:rStyle w:val="Hyperlink"/>
            <w:rFonts w:hint="cs"/>
            <w:noProof/>
            <w:rtl/>
          </w:rPr>
          <w:t>في التقوي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Toc356988994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95" w:history="1">
        <w:r>
          <w:rPr>
            <w:rStyle w:val="Hyperlink"/>
            <w:rFonts w:hint="cs"/>
            <w:noProof/>
            <w:rtl/>
          </w:rPr>
          <w:t>في الرزق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Toc356988995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8997" w:history="1">
        <w:r w:rsidRPr="004C037A">
          <w:rPr>
            <w:rStyle w:val="Hyperlink"/>
            <w:rFonts w:hint="eastAsia"/>
            <w:rtl/>
          </w:rPr>
          <w:t>المجلس</w:t>
        </w:r>
        <w:r w:rsidRPr="004C037A">
          <w:rPr>
            <w:rStyle w:val="Hyperlink"/>
            <w:rtl/>
          </w:rPr>
          <w:t xml:space="preserve"> </w:t>
        </w:r>
        <w:r w:rsidRPr="004C037A">
          <w:rPr>
            <w:rStyle w:val="Hyperlink"/>
            <w:rFonts w:hint="eastAsia"/>
            <w:rtl/>
          </w:rPr>
          <w:t>الثالث</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8998"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الشيخ</w:t>
        </w:r>
        <w:r w:rsidRPr="004C037A">
          <w:rPr>
            <w:rStyle w:val="Hyperlink"/>
            <w:rtl/>
          </w:rPr>
          <w:t xml:space="preserve"> </w:t>
        </w:r>
        <w:r w:rsidRPr="004C037A">
          <w:rPr>
            <w:rStyle w:val="Hyperlink"/>
            <w:rFonts w:hint="eastAsia"/>
            <w:rtl/>
          </w:rPr>
          <w:t>المفيد</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النعمان</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8999" w:history="1">
        <w:r>
          <w:rPr>
            <w:rStyle w:val="Hyperlink"/>
            <w:rFonts w:hint="cs"/>
            <w:noProof/>
            <w:rtl/>
          </w:rPr>
          <w:t>من تعلق بحبل عليّ (عليه السلام)</w:t>
        </w:r>
        <w:r>
          <w:rPr>
            <w:rFonts w:hint="cs"/>
            <w:noProof/>
            <w:webHidden/>
            <w:rtl/>
          </w:rPr>
          <w:t xml:space="preserve"> يساق إلي الجنة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Toc356988999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00" w:history="1">
        <w:r>
          <w:rPr>
            <w:rStyle w:val="Hyperlink"/>
            <w:rFonts w:hint="cs"/>
            <w:noProof/>
            <w:rtl/>
          </w:rPr>
          <w:t>خطبة ابن عباس في البصرة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Toc356989000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01" w:history="1">
        <w:r>
          <w:rPr>
            <w:rStyle w:val="Hyperlink"/>
            <w:rFonts w:hint="cs"/>
            <w:noProof/>
            <w:rtl/>
          </w:rPr>
          <w:t xml:space="preserve">إنّ علياً </w:t>
        </w:r>
        <w:r w:rsidRPr="00BD10C8">
          <w:rPr>
            <w:rStyle w:val="Hyperlink"/>
            <w:noProof/>
            <w:rtl/>
          </w:rPr>
          <w:t>(عليه السلام)</w:t>
        </w:r>
        <w:r>
          <w:rPr>
            <w:rStyle w:val="Hyperlink"/>
            <w:rFonts w:hint="cs"/>
            <w:noProof/>
            <w:rtl/>
          </w:rPr>
          <w:t xml:space="preserve"> لم يقض قضاءً إلا وله أصل في السنة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Toc356989001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02" w:history="1">
        <w:r>
          <w:rPr>
            <w:rStyle w:val="Hyperlink"/>
            <w:rFonts w:hint="cs"/>
            <w:noProof/>
            <w:rtl/>
          </w:rPr>
          <w:t xml:space="preserve">قصة الشباب الذي حضره النبيّ </w:t>
        </w:r>
        <w:r w:rsidRPr="00BD10C8">
          <w:rPr>
            <w:rStyle w:val="Hyperlink"/>
            <w:rFonts w:hint="cs"/>
            <w:noProof/>
            <w:rtl/>
          </w:rPr>
          <w:t>(صلّي الله عليه وآله وسلّم)</w:t>
        </w:r>
        <w:r>
          <w:rPr>
            <w:rStyle w:val="Hyperlink"/>
            <w:rFonts w:hint="cs"/>
            <w:noProof/>
            <w:rtl/>
          </w:rPr>
          <w:t xml:space="preserve"> عند وفاته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Toc356989002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03" w:history="1">
        <w:r>
          <w:rPr>
            <w:rStyle w:val="Hyperlink"/>
            <w:rFonts w:hint="cs"/>
            <w:noProof/>
            <w:rtl/>
          </w:rPr>
          <w:t xml:space="preserve">نزول سورة النصر، وأخبار النبيّ </w:t>
        </w:r>
        <w:r w:rsidRPr="00BD10C8">
          <w:rPr>
            <w:rStyle w:val="Hyperlink"/>
            <w:rFonts w:hint="cs"/>
            <w:noProof/>
            <w:rtl/>
          </w:rPr>
          <w:t>(صلّي الله عليه وآله وسلّم)</w:t>
        </w:r>
        <w:r>
          <w:rPr>
            <w:rStyle w:val="Hyperlink"/>
            <w:rFonts w:hint="cs"/>
            <w:noProof/>
            <w:rtl/>
          </w:rPr>
          <w:t xml:space="preserve"> </w:t>
        </w:r>
        <w:r w:rsidRPr="005D6B94">
          <w:rPr>
            <w:rStyle w:val="Hyperlink"/>
            <w:rFonts w:hint="cs"/>
            <w:noProof/>
            <w:rtl/>
          </w:rPr>
          <w:t>علياً بالفتنة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Toc356989003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04" w:history="1">
        <w:r w:rsidRPr="005D6B94">
          <w:rPr>
            <w:rStyle w:val="Hyperlink"/>
            <w:rFonts w:hint="cs"/>
            <w:noProof/>
            <w:rtl/>
          </w:rPr>
          <w:t>شفاعة</w:t>
        </w:r>
        <w:r>
          <w:rPr>
            <w:rStyle w:val="Hyperlink"/>
            <w:rFonts w:hint="cs"/>
            <w:noProof/>
            <w:rtl/>
          </w:rPr>
          <w:t xml:space="preserve"> النبيّ </w:t>
        </w:r>
        <w:r w:rsidRPr="005D6B94">
          <w:rPr>
            <w:rStyle w:val="Hyperlink"/>
            <w:rFonts w:hint="cs"/>
            <w:noProof/>
            <w:rtl/>
          </w:rPr>
          <w:t xml:space="preserve">(صلّي الله عليه وآله وسلّم) لشيعة </w:t>
        </w:r>
        <w:r>
          <w:rPr>
            <w:rStyle w:val="Hyperlink"/>
            <w:rFonts w:hint="cs"/>
            <w:noProof/>
            <w:rtl/>
          </w:rPr>
          <w:t>عليّ (عليه السلام)</w:t>
        </w:r>
        <w:r w:rsidRPr="005D6B94">
          <w:rPr>
            <w:rStyle w:val="Hyperlink"/>
            <w:rFonts w:hint="cs"/>
            <w:noProof/>
            <w:webHidden/>
            <w:rtl/>
          </w:rPr>
          <w:t xml:space="preserve">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Toc356989004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05" w:history="1">
        <w:r w:rsidRPr="005D6B94">
          <w:rPr>
            <w:rStyle w:val="Hyperlink"/>
            <w:rFonts w:hint="cs"/>
            <w:noProof/>
            <w:rtl/>
          </w:rPr>
          <w:t xml:space="preserve">مواعظ الصادق </w:t>
        </w:r>
        <w:r w:rsidRPr="005D6B94">
          <w:rPr>
            <w:rStyle w:val="Hyperlink"/>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Toc356989005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06" w:history="1">
        <w:r w:rsidRPr="005D6B94">
          <w:rPr>
            <w:rStyle w:val="Hyperlink"/>
            <w:rFonts w:hint="cs"/>
            <w:noProof/>
            <w:rtl/>
          </w:rPr>
          <w:t>مواعظ لقمان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Toc356989006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07" w:history="1">
        <w:r w:rsidRPr="005D6B94">
          <w:rPr>
            <w:rStyle w:val="Hyperlink"/>
            <w:rFonts w:hint="cs"/>
            <w:noProof/>
            <w:rtl/>
          </w:rPr>
          <w:t xml:space="preserve">كفي و كف </w:t>
        </w:r>
        <w:r>
          <w:rPr>
            <w:rStyle w:val="Hyperlink"/>
            <w:rFonts w:hint="cs"/>
            <w:noProof/>
            <w:rtl/>
          </w:rPr>
          <w:t>عليّ (عليه السلام)</w:t>
        </w:r>
        <w:r w:rsidRPr="005D6B94">
          <w:rPr>
            <w:rStyle w:val="Hyperlink"/>
            <w:rFonts w:hint="cs"/>
            <w:noProof/>
            <w:rtl/>
          </w:rPr>
          <w:t xml:space="preserve"> في العدل سواء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Toc356989007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08" w:history="1">
        <w:r w:rsidRPr="005D6B94">
          <w:rPr>
            <w:rStyle w:val="Hyperlink"/>
            <w:rFonts w:hint="cs"/>
            <w:noProof/>
            <w:rtl/>
          </w:rPr>
          <w:t xml:space="preserve">حبّ </w:t>
        </w:r>
        <w:r>
          <w:rPr>
            <w:rStyle w:val="Hyperlink"/>
            <w:rFonts w:hint="cs"/>
            <w:noProof/>
            <w:rtl/>
          </w:rPr>
          <w:t>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Toc356989008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09" w:history="1">
        <w:r w:rsidRPr="005D6B94">
          <w:rPr>
            <w:rStyle w:val="Hyperlink"/>
            <w:rFonts w:hint="cs"/>
            <w:noProof/>
            <w:rtl/>
          </w:rPr>
          <w:t xml:space="preserve">في وصف الكوثر وإنّه لمحبّي </w:t>
        </w:r>
        <w:r>
          <w:rPr>
            <w:rStyle w:val="Hyperlink"/>
            <w:rFonts w:hint="cs"/>
            <w:noProof/>
            <w:rtl/>
          </w:rPr>
          <w:t>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Toc356989009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10" w:history="1">
        <w:r w:rsidRPr="005D6B94">
          <w:rPr>
            <w:rStyle w:val="Hyperlink"/>
            <w:rFonts w:hint="cs"/>
            <w:noProof/>
            <w:rtl/>
          </w:rPr>
          <w:t xml:space="preserve">كلام </w:t>
        </w:r>
        <w:r>
          <w:rPr>
            <w:rStyle w:val="Hyperlink"/>
            <w:rFonts w:hint="cs"/>
            <w:noProof/>
            <w:rtl/>
          </w:rPr>
          <w:t>عليّ (عليه السلام)</w:t>
        </w:r>
        <w:r w:rsidRPr="005D6B94">
          <w:rPr>
            <w:rStyle w:val="Hyperlink"/>
            <w:rFonts w:hint="cs"/>
            <w:noProof/>
            <w:rtl/>
          </w:rPr>
          <w:t xml:space="preserve"> مع عبدالله بن خليفة عند مسيره إلي البصرة، وترحيبه بقبيلة طيء</w:t>
        </w:r>
        <w:r>
          <w:rPr>
            <w:noProof/>
            <w:webHidden/>
            <w:rtl/>
          </w:rPr>
          <w:tab/>
        </w:r>
        <w:r>
          <w:rPr>
            <w:rStyle w:val="Hyperlink"/>
            <w:rFonts w:hint="cs"/>
            <w:noProof/>
            <w:rtl/>
          </w:rPr>
          <w:t>70</w:t>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11" w:history="1">
        <w:r w:rsidRPr="00BD10C8">
          <w:rPr>
            <w:rStyle w:val="Hyperlink"/>
            <w:rFonts w:hint="cs"/>
            <w:noProof/>
            <w:rtl/>
          </w:rPr>
          <w:t xml:space="preserve">تفسير قوله (تعالي): </w:t>
        </w:r>
        <w:r>
          <w:rPr>
            <w:rStyle w:val="Hyperlink"/>
            <w:rFonts w:hint="cs"/>
            <w:noProof/>
            <w:rtl/>
          </w:rPr>
          <w:t>(</w:t>
        </w:r>
        <w:r>
          <w:rPr>
            <w:rStyle w:val="libAieChar"/>
            <w:rFonts w:hint="cs"/>
            <w:noProof/>
            <w:rtl/>
          </w:rPr>
          <w:t xml:space="preserve"> </w:t>
        </w:r>
        <w:r w:rsidRPr="00D10427">
          <w:rPr>
            <w:rStyle w:val="libAieChar"/>
            <w:noProof/>
            <w:rtl/>
          </w:rPr>
          <w:t>وَالسَّابِقُونَ السَّابِقُونَ</w:t>
        </w:r>
        <w:r>
          <w:rPr>
            <w:rStyle w:val="libAieChar"/>
            <w:rFonts w:hint="cs"/>
            <w:noProof/>
            <w:rtl/>
          </w:rPr>
          <w:t xml:space="preserve"> ...</w:t>
        </w:r>
        <w:r w:rsidRPr="00BD10C8">
          <w:rPr>
            <w:rStyle w:val="Hyperlink"/>
            <w:rFonts w:hint="cs"/>
            <w:noProof/>
            <w:rtl/>
          </w:rPr>
          <w:t xml:space="preserve"> </w:t>
        </w:r>
        <w:r>
          <w:rPr>
            <w:rStyle w:val="Hyperlink"/>
            <w:rFonts w:hint="cs"/>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Toc356989011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12" w:history="1">
        <w:r w:rsidRPr="005D6B94">
          <w:rPr>
            <w:rStyle w:val="Hyperlink"/>
            <w:rFonts w:hint="cs"/>
            <w:noProof/>
            <w:rtl/>
          </w:rPr>
          <w:t xml:space="preserve">تفسير قوله (تعالي): </w:t>
        </w:r>
        <w:r>
          <w:rPr>
            <w:rStyle w:val="Hyperlink"/>
            <w:rFonts w:hint="cs"/>
            <w:noProof/>
            <w:rtl/>
          </w:rPr>
          <w:t xml:space="preserve">( </w:t>
        </w:r>
        <w:r w:rsidRPr="00D10427">
          <w:rPr>
            <w:rStyle w:val="libAieChar"/>
            <w:noProof/>
            <w:rtl/>
          </w:rPr>
          <w:t>فَأُولَـٰئِكَ يُبَدِّلُ اللَّـهُ سَيِّئَاتِهِمْ</w:t>
        </w:r>
        <w:r>
          <w:rPr>
            <w:rStyle w:val="libAieChar"/>
            <w:rFonts w:hint="cs"/>
            <w:noProof/>
            <w:rtl/>
          </w:rPr>
          <w:t xml:space="preserve"> ...</w:t>
        </w:r>
        <w:r w:rsidRPr="005D6B94">
          <w:rPr>
            <w:rStyle w:val="Hyperlink"/>
            <w:rFonts w:hint="cs"/>
            <w:noProof/>
            <w:rtl/>
          </w:rPr>
          <w:t xml:space="preserve"> </w:t>
        </w:r>
        <w:r>
          <w:rPr>
            <w:rStyle w:val="Hyperlink"/>
            <w:rFonts w:hint="cs"/>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Toc356989012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13" w:history="1">
        <w:r w:rsidRPr="005D6B94">
          <w:rPr>
            <w:rStyle w:val="Hyperlink"/>
            <w:rFonts w:hint="cs"/>
            <w:noProof/>
            <w:rtl/>
          </w:rPr>
          <w:t>أربع من كمال الإيمان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Toc356989013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15" w:history="1">
        <w:r>
          <w:rPr>
            <w:rStyle w:val="Hyperlink"/>
            <w:rFonts w:hint="cs"/>
            <w:noProof/>
            <w:rtl/>
          </w:rPr>
          <w:t>فضل شهر 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Toc356989015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16" w:history="1">
        <w:r>
          <w:rPr>
            <w:rStyle w:val="Hyperlink"/>
            <w:rFonts w:hint="cs"/>
            <w:noProof/>
            <w:rtl/>
          </w:rPr>
          <w:t xml:space="preserve">البلاء والرخاء بدأ بالأئمّة </w:t>
        </w:r>
        <w:r w:rsidRPr="00325DEB">
          <w:rPr>
            <w:rStyle w:val="Hyperlink"/>
            <w:noProof/>
            <w:rtl/>
          </w:rPr>
          <w:t>(عليه</w:t>
        </w:r>
        <w:r>
          <w:rPr>
            <w:rStyle w:val="Hyperlink"/>
            <w:rFonts w:hint="cs"/>
            <w:noProof/>
            <w:rtl/>
          </w:rPr>
          <w:t>م</w:t>
        </w:r>
        <w:r w:rsidRPr="00325DEB">
          <w:rPr>
            <w:rStyle w:val="Hyperlink"/>
            <w:noProof/>
            <w:rtl/>
          </w:rPr>
          <w:t xml:space="preserve"> السلام)</w:t>
        </w:r>
        <w:r>
          <w:rPr>
            <w:rStyle w:val="Hyperlink"/>
            <w:rFonts w:hint="cs"/>
            <w:noProof/>
            <w:rtl/>
          </w:rPr>
          <w:t xml:space="preserve"> ثمّ بالشيعة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Toc356989016 \h</w:instrText>
        </w:r>
        <w:r>
          <w:rPr>
            <w:noProof/>
            <w:webHidden/>
            <w:rtl/>
          </w:rPr>
          <w:instrText xml:space="preserve"> </w:instrText>
        </w:r>
        <w:r>
          <w:rPr>
            <w:rStyle w:val="Hyperlink"/>
            <w:noProof/>
            <w:rtl/>
          </w:rPr>
        </w:r>
        <w:r>
          <w:rPr>
            <w:rStyle w:val="Hyperlink"/>
            <w:noProof/>
            <w:rtl/>
          </w:rPr>
          <w:fldChar w:fldCharType="separate"/>
        </w:r>
        <w:r>
          <w:rPr>
            <w:noProof/>
            <w:webHidden/>
            <w:rtl/>
          </w:rPr>
          <w:t>74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17" w:history="1">
        <w:r>
          <w:rPr>
            <w:rStyle w:val="Hyperlink"/>
            <w:rFonts w:hint="cs"/>
            <w:noProof/>
            <w:rtl/>
          </w:rPr>
          <w:t>أعرابي يشكو قلة المطر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Toc356989017 \h</w:instrText>
        </w:r>
        <w:r>
          <w:rPr>
            <w:noProof/>
            <w:webHidden/>
            <w:rtl/>
          </w:rPr>
          <w:instrText xml:space="preserve"> </w:instrText>
        </w:r>
        <w:r>
          <w:rPr>
            <w:rStyle w:val="Hyperlink"/>
            <w:noProof/>
            <w:rtl/>
          </w:rPr>
        </w:r>
        <w:r>
          <w:rPr>
            <w:rStyle w:val="Hyperlink"/>
            <w:noProof/>
            <w:rtl/>
          </w:rPr>
          <w:fldChar w:fldCharType="separate"/>
        </w:r>
        <w:r>
          <w:rPr>
            <w:noProof/>
            <w:webHidden/>
            <w:rtl/>
          </w:rPr>
          <w:t>74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18" w:history="1">
        <w:r>
          <w:rPr>
            <w:rStyle w:val="Hyperlink"/>
            <w:rFonts w:hint="cs"/>
            <w:noProof/>
            <w:rtl/>
          </w:rPr>
          <w:t>بسر بن أرطاة يقتل صبيين لعبيد الله بن العباس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Toc356989018 \h</w:instrText>
        </w:r>
        <w:r>
          <w:rPr>
            <w:noProof/>
            <w:webHidden/>
            <w:rtl/>
          </w:rPr>
          <w:instrText xml:space="preserve"> </w:instrText>
        </w:r>
        <w:r>
          <w:rPr>
            <w:rStyle w:val="Hyperlink"/>
            <w:noProof/>
            <w:rtl/>
          </w:rPr>
        </w:r>
        <w:r>
          <w:rPr>
            <w:rStyle w:val="Hyperlink"/>
            <w:noProof/>
            <w:rtl/>
          </w:rPr>
          <w:fldChar w:fldCharType="separate"/>
        </w:r>
        <w:r>
          <w:rPr>
            <w:noProof/>
            <w:webHidden/>
            <w:rtl/>
          </w:rPr>
          <w:t>76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19" w:history="1">
        <w:r>
          <w:rPr>
            <w:rStyle w:val="Hyperlink"/>
            <w:rFonts w:hint="cs"/>
            <w:noProof/>
            <w:rtl/>
          </w:rPr>
          <w:t xml:space="preserve">قرأ النبيّ </w:t>
        </w:r>
        <w:r w:rsidRPr="007C1080">
          <w:rPr>
            <w:rFonts w:hint="cs"/>
            <w:noProof/>
            <w:rtl/>
          </w:rPr>
          <w:t>(صلّي الله عليه وآله وسلّم)</w:t>
        </w:r>
        <w:r>
          <w:rPr>
            <w:rFonts w:hint="cs"/>
            <w:noProof/>
            <w:webHidden/>
            <w:rtl/>
          </w:rPr>
          <w:t xml:space="preserve"> قوله (تعالي): ( </w:t>
        </w:r>
        <w:r w:rsidRPr="00D10427">
          <w:rPr>
            <w:rStyle w:val="libAieChar"/>
            <w:rtl/>
          </w:rPr>
          <w:t>أَمَّن يُجِيبُ الْمُضْطَرَّ</w:t>
        </w:r>
        <w:r>
          <w:rPr>
            <w:rStyle w:val="libAieChar"/>
            <w:rFonts w:hint="cs"/>
            <w:rtl/>
          </w:rPr>
          <w:t xml:space="preserve"> ...</w:t>
        </w:r>
        <w:r>
          <w:rPr>
            <w:rFonts w:hint="cs"/>
            <w:noProof/>
            <w:webHidden/>
            <w:rtl/>
          </w:rPr>
          <w:t xml:space="preserve"> ) و إلي جنبه عليّ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Toc356989019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21" w:history="1">
        <w:r w:rsidRPr="006D01E9">
          <w:rPr>
            <w:rStyle w:val="Hyperlink"/>
            <w:rFonts w:hint="cs"/>
            <w:noProof/>
            <w:rtl/>
          </w:rPr>
          <w:t>لا دين من عصي الله (تعالي)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Toc356989021 \h</w:instrText>
        </w:r>
        <w:r>
          <w:rPr>
            <w:noProof/>
            <w:webHidden/>
            <w:rtl/>
          </w:rPr>
          <w:instrText xml:space="preserve"> </w:instrText>
        </w:r>
        <w:r>
          <w:rPr>
            <w:rStyle w:val="Hyperlink"/>
            <w:noProof/>
            <w:rtl/>
          </w:rPr>
        </w:r>
        <w:r>
          <w:rPr>
            <w:rStyle w:val="Hyperlink"/>
            <w:noProof/>
            <w:rtl/>
          </w:rPr>
          <w:fldChar w:fldCharType="separate"/>
        </w:r>
        <w:r>
          <w:rPr>
            <w:noProof/>
            <w:webHidden/>
            <w:rtl/>
          </w:rPr>
          <w:t>78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22" w:history="1">
        <w:r w:rsidRPr="006D01E9">
          <w:rPr>
            <w:rStyle w:val="Hyperlink"/>
            <w:rFonts w:hint="cs"/>
            <w:noProof/>
            <w:rtl/>
          </w:rPr>
          <w:t>تذكر الأجل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Toc356989022 \h</w:instrText>
        </w:r>
        <w:r>
          <w:rPr>
            <w:noProof/>
            <w:webHidden/>
            <w:rtl/>
          </w:rPr>
          <w:instrText xml:space="preserve"> </w:instrText>
        </w:r>
        <w:r>
          <w:rPr>
            <w:rStyle w:val="Hyperlink"/>
            <w:noProof/>
            <w:rtl/>
          </w:rPr>
        </w:r>
        <w:r>
          <w:rPr>
            <w:rStyle w:val="Hyperlink"/>
            <w:noProof/>
            <w:rtl/>
          </w:rPr>
          <w:fldChar w:fldCharType="separate"/>
        </w:r>
        <w:r>
          <w:rPr>
            <w:noProof/>
            <w:webHidden/>
            <w:rtl/>
          </w:rPr>
          <w:t>78</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23" w:history="1">
        <w:r w:rsidRPr="006D01E9">
          <w:rPr>
            <w:rStyle w:val="Hyperlink"/>
            <w:rFonts w:hint="cs"/>
            <w:noProof/>
            <w:rtl/>
          </w:rPr>
          <w:t>في الذكر وثوابه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Toc356989023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24" w:history="1">
        <w:r w:rsidRPr="006D01E9">
          <w:rPr>
            <w:rStyle w:val="Hyperlink"/>
            <w:rFonts w:hint="cs"/>
            <w:noProof/>
            <w:rtl/>
          </w:rPr>
          <w:t>اذا كذب الولاة حبس المطر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Toc356989024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25" w:history="1">
        <w:r w:rsidRPr="006D01E9">
          <w:rPr>
            <w:rStyle w:val="Hyperlink"/>
            <w:rFonts w:hint="cs"/>
            <w:noProof/>
            <w:rtl/>
          </w:rPr>
          <w:t>خُلق رسول الله (صلّي الله عليه وآله وسلّم)</w:t>
        </w:r>
        <w:r w:rsidRPr="006D01E9">
          <w:rPr>
            <w:rStyle w:val="Hyperlink"/>
            <w:rFonts w:hint="cs"/>
            <w:noProof/>
            <w:webHidden/>
            <w:rtl/>
          </w:rPr>
          <w:t xml:space="preserve"> و </w:t>
        </w:r>
        <w:r>
          <w:rPr>
            <w:rStyle w:val="Hyperlink"/>
            <w:rFonts w:hint="cs"/>
            <w:noProof/>
            <w:webHidden/>
            <w:rtl/>
          </w:rPr>
          <w:t>عليّ (عليه السلام)</w:t>
        </w:r>
        <w:r w:rsidRPr="006D01E9">
          <w:rPr>
            <w:rStyle w:val="Hyperlink"/>
            <w:rFonts w:hint="cs"/>
            <w:noProof/>
            <w:webHidden/>
            <w:rtl/>
          </w:rPr>
          <w:t xml:space="preserve"> من طينة واحدة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Toc356989025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26" w:history="1">
        <w:r w:rsidRPr="006D01E9">
          <w:rPr>
            <w:rStyle w:val="Hyperlink"/>
            <w:rFonts w:hint="cs"/>
            <w:noProof/>
            <w:rtl/>
          </w:rPr>
          <w:t xml:space="preserve">برئ الله ممّن تبرّأ من آل محمّد </w:t>
        </w:r>
        <w:r w:rsidRPr="006D01E9">
          <w:rPr>
            <w:rStyle w:val="Hyperlink"/>
            <w:noProof/>
            <w:rtl/>
          </w:rPr>
          <w:t>(عليه</w:t>
        </w:r>
        <w:r w:rsidRPr="006D01E9">
          <w:rPr>
            <w:rStyle w:val="Hyperlink"/>
            <w:rFonts w:hint="cs"/>
            <w:noProof/>
            <w:rtl/>
          </w:rPr>
          <w:t>م</w:t>
        </w:r>
        <w:r w:rsidRPr="006D01E9">
          <w:rPr>
            <w:rStyle w:val="Hyperlink"/>
            <w:noProof/>
            <w:rtl/>
          </w:rPr>
          <w:t xml:space="preserve"> السلام)</w:t>
        </w:r>
        <w:r>
          <w:rPr>
            <w:rStyle w:val="Hyperlink"/>
            <w:rFonts w:hint="cs"/>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Toc356989026 \h</w:instrText>
        </w:r>
        <w:r>
          <w:rPr>
            <w:noProof/>
            <w:webHidden/>
            <w:rtl/>
          </w:rPr>
          <w:instrText xml:space="preserve"> </w:instrText>
        </w:r>
        <w:r>
          <w:rPr>
            <w:rStyle w:val="Hyperlink"/>
            <w:noProof/>
            <w:rtl/>
          </w:rPr>
        </w:r>
        <w:r>
          <w:rPr>
            <w:rStyle w:val="Hyperlink"/>
            <w:noProof/>
            <w:rtl/>
          </w:rPr>
          <w:fldChar w:fldCharType="separate"/>
        </w:r>
        <w:r>
          <w:rPr>
            <w:noProof/>
            <w:webHidden/>
            <w:rtl/>
          </w:rPr>
          <w:t>80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27" w:history="1">
        <w:r w:rsidRPr="006D01E9">
          <w:rPr>
            <w:rStyle w:val="Hyperlink"/>
            <w:rFonts w:hint="cs"/>
            <w:noProof/>
            <w:rtl/>
          </w:rPr>
          <w:t>قصة أصحاب الفيل و عبدالمطلب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Toc356989027 \h</w:instrText>
        </w:r>
        <w:r>
          <w:rPr>
            <w:noProof/>
            <w:webHidden/>
            <w:rtl/>
          </w:rPr>
          <w:instrText xml:space="preserve"> </w:instrText>
        </w:r>
        <w:r>
          <w:rPr>
            <w:rStyle w:val="Hyperlink"/>
            <w:noProof/>
            <w:rtl/>
          </w:rPr>
        </w:r>
        <w:r>
          <w:rPr>
            <w:rStyle w:val="Hyperlink"/>
            <w:noProof/>
            <w:rtl/>
          </w:rPr>
          <w:fldChar w:fldCharType="separate"/>
        </w:r>
        <w:r>
          <w:rPr>
            <w:noProof/>
            <w:webHidden/>
            <w:rtl/>
          </w:rPr>
          <w:t>80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28" w:history="1">
        <w:r w:rsidRPr="006D01E9">
          <w:rPr>
            <w:rStyle w:val="Hyperlink"/>
            <w:rFonts w:hint="cs"/>
            <w:noProof/>
            <w:rtl/>
          </w:rPr>
          <w:t xml:space="preserve">خطبة الحسن بن </w:t>
        </w:r>
        <w:r>
          <w:rPr>
            <w:rStyle w:val="Hyperlink"/>
            <w:rFonts w:hint="cs"/>
            <w:noProof/>
            <w:rtl/>
          </w:rPr>
          <w:t>عليّ (عليه السلام)</w:t>
        </w:r>
        <w:r w:rsidRPr="006D01E9">
          <w:rPr>
            <w:rStyle w:val="Hyperlink"/>
            <w:rFonts w:hint="cs"/>
            <w:noProof/>
            <w:rtl/>
          </w:rPr>
          <w:t xml:space="preserve"> في البصرة بعد وقعة الجمل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Toc356989028 \h</w:instrText>
        </w:r>
        <w:r>
          <w:rPr>
            <w:noProof/>
            <w:webHidden/>
            <w:rtl/>
          </w:rPr>
          <w:instrText xml:space="preserve"> </w:instrText>
        </w:r>
        <w:r>
          <w:rPr>
            <w:rStyle w:val="Hyperlink"/>
            <w:noProof/>
            <w:rtl/>
          </w:rPr>
        </w:r>
        <w:r>
          <w:rPr>
            <w:rStyle w:val="Hyperlink"/>
            <w:noProof/>
            <w:rtl/>
          </w:rPr>
          <w:fldChar w:fldCharType="separate"/>
        </w:r>
        <w:r>
          <w:rPr>
            <w:noProof/>
            <w:webHidden/>
            <w:rtl/>
          </w:rPr>
          <w:t>82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29" w:history="1">
        <w:r w:rsidRPr="006D01E9">
          <w:rPr>
            <w:rStyle w:val="Hyperlink"/>
            <w:rFonts w:hint="cs"/>
            <w:noProof/>
            <w:rtl/>
          </w:rPr>
          <w:t>ما يفسد القلوب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Toc356989029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30" w:history="1">
        <w:r w:rsidRPr="006D01E9">
          <w:rPr>
            <w:rStyle w:val="Hyperlink"/>
            <w:rFonts w:hint="cs"/>
            <w:noProof/>
            <w:rtl/>
          </w:rPr>
          <w:t>إنظار المدين وقصة أبي لبابة</w:t>
        </w:r>
        <w:r>
          <w:rPr>
            <w:rStyle w:val="Hyperlink"/>
            <w:rFonts w:hint="cs"/>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Toc356989030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31" w:history="1">
        <w:r w:rsidRPr="006D01E9">
          <w:rPr>
            <w:rStyle w:val="Hyperlink"/>
            <w:rFonts w:hint="cs"/>
            <w:noProof/>
            <w:rtl/>
          </w:rPr>
          <w:t>الإخاء في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Toc356989031 \h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32" w:history="1">
        <w:r w:rsidRPr="006D01E9">
          <w:rPr>
            <w:rStyle w:val="Hyperlink"/>
            <w:rFonts w:hint="cs"/>
            <w:noProof/>
            <w:rtl/>
          </w:rPr>
          <w:t>الدين النصيحة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Toc356989032 \h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33" w:history="1">
        <w:r w:rsidRPr="006D01E9">
          <w:rPr>
            <w:rStyle w:val="Hyperlink"/>
            <w:rFonts w:hint="cs"/>
            <w:noProof/>
            <w:rtl/>
          </w:rPr>
          <w:t>حقيقة 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Toc356989033 \h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34" w:history="1">
        <w:r w:rsidRPr="006D01E9">
          <w:rPr>
            <w:rStyle w:val="Hyperlink"/>
            <w:rFonts w:hint="cs"/>
            <w:noProof/>
            <w:rtl/>
          </w:rPr>
          <w:t xml:space="preserve">فاطمة </w:t>
        </w:r>
        <w:r w:rsidRPr="006D01E9">
          <w:rPr>
            <w:rStyle w:val="Hyperlink"/>
            <w:noProof/>
            <w:rtl/>
          </w:rPr>
          <w:t>(عليه</w:t>
        </w:r>
        <w:r w:rsidRPr="006D01E9">
          <w:rPr>
            <w:rStyle w:val="Hyperlink"/>
            <w:rFonts w:hint="cs"/>
            <w:noProof/>
            <w:rtl/>
          </w:rPr>
          <w:t>ا</w:t>
        </w:r>
        <w:r w:rsidRPr="006D01E9">
          <w:rPr>
            <w:rStyle w:val="Hyperlink"/>
            <w:noProof/>
            <w:rtl/>
          </w:rPr>
          <w:t xml:space="preserve"> السلام)</w:t>
        </w:r>
        <w:r w:rsidRPr="006D01E9">
          <w:rPr>
            <w:rStyle w:val="Hyperlink"/>
            <w:rFonts w:hint="cs"/>
            <w:noProof/>
            <w:webHidden/>
            <w:rtl/>
          </w:rPr>
          <w:t xml:space="preserve"> سيّدة نساء أهل الجنّة، والحسن و الحسين </w:t>
        </w:r>
        <w:r w:rsidRPr="006D01E9">
          <w:rPr>
            <w:rStyle w:val="Hyperlink"/>
            <w:noProof/>
            <w:rtl/>
          </w:rPr>
          <w:t>(عليه</w:t>
        </w:r>
        <w:r w:rsidRPr="006D01E9">
          <w:rPr>
            <w:rStyle w:val="Hyperlink"/>
            <w:rFonts w:hint="cs"/>
            <w:noProof/>
            <w:rtl/>
          </w:rPr>
          <w:t>ما</w:t>
        </w:r>
        <w:r w:rsidRPr="006D01E9">
          <w:rPr>
            <w:rStyle w:val="Hyperlink"/>
            <w:noProof/>
            <w:rtl/>
          </w:rPr>
          <w:t xml:space="preserve"> السلام)</w:t>
        </w:r>
        <w:r w:rsidRPr="006D01E9">
          <w:rPr>
            <w:rStyle w:val="Hyperlink"/>
            <w:rFonts w:hint="cs"/>
            <w:noProof/>
            <w:rtl/>
          </w:rPr>
          <w:t xml:space="preserve"> سيّدا شباب أهل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Toc356989034 \h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35" w:history="1">
        <w:r w:rsidRPr="006D01E9">
          <w:rPr>
            <w:rStyle w:val="Hyperlink"/>
            <w:rFonts w:hint="cs"/>
            <w:noProof/>
            <w:rtl/>
          </w:rPr>
          <w:t xml:space="preserve">مفاخرة </w:t>
        </w:r>
        <w:r>
          <w:rPr>
            <w:rStyle w:val="Hyperlink"/>
            <w:rFonts w:hint="cs"/>
            <w:noProof/>
            <w:rtl/>
          </w:rPr>
          <w:t>عليّ (عليه السلام)</w:t>
        </w:r>
        <w:r w:rsidRPr="006D01E9">
          <w:rPr>
            <w:rStyle w:val="Hyperlink"/>
            <w:rFonts w:hint="cs"/>
            <w:noProof/>
            <w:rtl/>
          </w:rPr>
          <w:t xml:space="preserve"> باُمور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Toc356989035 \h</w:instrText>
        </w:r>
        <w:r>
          <w:rPr>
            <w:noProof/>
            <w:webHidden/>
            <w:rtl/>
          </w:rPr>
          <w:instrText xml:space="preserve"> </w:instrText>
        </w:r>
        <w:r>
          <w:rPr>
            <w:rStyle w:val="Hyperlink"/>
            <w:noProof/>
            <w:rtl/>
          </w:rPr>
        </w:r>
        <w:r>
          <w:rPr>
            <w:rStyle w:val="Hyperlink"/>
            <w:noProof/>
            <w:rtl/>
          </w:rPr>
          <w:fldChar w:fldCharType="separate"/>
        </w:r>
        <w:r>
          <w:rPr>
            <w:noProof/>
            <w:webHidden/>
            <w:rtl/>
          </w:rPr>
          <w:t>85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37" w:history="1">
        <w:r>
          <w:rPr>
            <w:rStyle w:val="Hyperlink"/>
            <w:rFonts w:hint="cs"/>
            <w:noProof/>
            <w:rtl/>
          </w:rPr>
          <w:t xml:space="preserve">من سبّ علياً فقد سبّ رسول الله </w:t>
        </w:r>
        <w:r w:rsidRPr="006D01E9">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Toc356989037 \h</w:instrText>
        </w:r>
        <w:r>
          <w:rPr>
            <w:noProof/>
            <w:webHidden/>
            <w:rtl/>
          </w:rPr>
          <w:instrText xml:space="preserve"> </w:instrText>
        </w:r>
        <w:r>
          <w:rPr>
            <w:rStyle w:val="Hyperlink"/>
            <w:noProof/>
            <w:rtl/>
          </w:rPr>
        </w:r>
        <w:r>
          <w:rPr>
            <w:rStyle w:val="Hyperlink"/>
            <w:noProof/>
            <w:rtl/>
          </w:rPr>
          <w:fldChar w:fldCharType="separate"/>
        </w:r>
        <w:r>
          <w:rPr>
            <w:noProof/>
            <w:webHidden/>
            <w:rtl/>
          </w:rPr>
          <w:t>85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38" w:history="1">
        <w:r>
          <w:rPr>
            <w:rStyle w:val="Hyperlink"/>
            <w:rFonts w:hint="cs"/>
            <w:noProof/>
            <w:rtl/>
          </w:rPr>
          <w:t>كتمان أمر أهل البيت وصيانته عن غير أهله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Toc356989038 \h</w:instrText>
        </w:r>
        <w:r>
          <w:rPr>
            <w:noProof/>
            <w:webHidden/>
            <w:rtl/>
          </w:rPr>
          <w:instrText xml:space="preserve"> </w:instrText>
        </w:r>
        <w:r>
          <w:rPr>
            <w:rStyle w:val="Hyperlink"/>
            <w:noProof/>
            <w:rtl/>
          </w:rPr>
        </w:r>
        <w:r>
          <w:rPr>
            <w:rStyle w:val="Hyperlink"/>
            <w:noProof/>
            <w:rtl/>
          </w:rPr>
          <w:fldChar w:fldCharType="separate"/>
        </w:r>
        <w:r>
          <w:rPr>
            <w:noProof/>
            <w:webHidden/>
            <w:rtl/>
          </w:rPr>
          <w:t>86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39" w:history="1">
        <w:r>
          <w:rPr>
            <w:rStyle w:val="Hyperlink"/>
            <w:rFonts w:hint="cs"/>
            <w:noProof/>
            <w:rtl/>
          </w:rPr>
          <w:t xml:space="preserve">قول حذيفة: إنّ آية الجنة و الهداة إليها إلي يوم القيامة لآل محمّد </w:t>
        </w:r>
        <w:r w:rsidRPr="006D01E9">
          <w:rPr>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Toc356989039 \h</w:instrText>
        </w:r>
        <w:r>
          <w:rPr>
            <w:noProof/>
            <w:webHidden/>
            <w:rtl/>
          </w:rPr>
          <w:instrText xml:space="preserve"> </w:instrText>
        </w:r>
        <w:r>
          <w:rPr>
            <w:rStyle w:val="Hyperlink"/>
            <w:noProof/>
            <w:rtl/>
          </w:rPr>
        </w:r>
        <w:r>
          <w:rPr>
            <w:rStyle w:val="Hyperlink"/>
            <w:noProof/>
            <w:rtl/>
          </w:rPr>
          <w:fldChar w:fldCharType="separate"/>
        </w:r>
        <w:r>
          <w:rPr>
            <w:noProof/>
            <w:webHidden/>
            <w:rtl/>
          </w:rPr>
          <w:t>86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40" w:history="1">
        <w:r>
          <w:rPr>
            <w:rStyle w:val="Hyperlink"/>
            <w:rFonts w:hint="cs"/>
            <w:noProof/>
            <w:rtl/>
          </w:rPr>
          <w:t>مشورة المغيرة علي عليّ (عليه السلام) في تقليد معاوية عمل الشام، وما قال له في الجواب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Toc356989040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41" w:history="1">
        <w:r>
          <w:rPr>
            <w:rStyle w:val="Hyperlink"/>
            <w:rFonts w:hint="cs"/>
            <w:noProof/>
            <w:rtl/>
          </w:rPr>
          <w:t>في أن الممحاة هي الستغفار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Toc356989041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42" w:history="1">
        <w:r>
          <w:rPr>
            <w:rStyle w:val="Hyperlink"/>
            <w:rFonts w:hint="cs"/>
            <w:noProof/>
            <w:rtl/>
          </w:rPr>
          <w:t>في أشد الفرائض علي الخلق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Toc356989042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43" w:history="1">
        <w:r>
          <w:rPr>
            <w:rStyle w:val="Hyperlink"/>
            <w:rFonts w:hint="cs"/>
            <w:noProof/>
            <w:rtl/>
          </w:rPr>
          <w:t>أعجز الناس من عجز عن الدعاء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Toc356989043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44" w:history="1">
        <w:r>
          <w:rPr>
            <w:rStyle w:val="Hyperlink"/>
            <w:rFonts w:hint="cs"/>
            <w:noProof/>
            <w:rtl/>
          </w:rPr>
          <w:t xml:space="preserve">دعاء النبيّ </w:t>
        </w:r>
        <w:r w:rsidRPr="006D01E9">
          <w:rPr>
            <w:rFonts w:hint="cs"/>
            <w:noProof/>
            <w:rtl/>
          </w:rPr>
          <w:t>(صلّي الله عليه وآله وسلّم)</w:t>
        </w:r>
        <w:r>
          <w:rPr>
            <w:rFonts w:hint="cs"/>
            <w:noProof/>
            <w:webHidden/>
            <w:rtl/>
          </w:rPr>
          <w:t xml:space="preserve"> لعليّ (عليه السلام) وهو أرمد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Toc356989044 \h</w:instrText>
        </w:r>
        <w:r>
          <w:rPr>
            <w:noProof/>
            <w:webHidden/>
            <w:rtl/>
          </w:rPr>
          <w:instrText xml:space="preserve"> </w:instrText>
        </w:r>
        <w:r>
          <w:rPr>
            <w:rStyle w:val="Hyperlink"/>
            <w:noProof/>
            <w:rtl/>
          </w:rPr>
        </w:r>
        <w:r>
          <w:rPr>
            <w:rStyle w:val="Hyperlink"/>
            <w:noProof/>
            <w:rtl/>
          </w:rPr>
          <w:fldChar w:fldCharType="separate"/>
        </w:r>
        <w:r>
          <w:rPr>
            <w:noProof/>
            <w:webHidden/>
            <w:rtl/>
          </w:rPr>
          <w:t>89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45" w:history="1">
        <w:r>
          <w:rPr>
            <w:rStyle w:val="Hyperlink"/>
            <w:rFonts w:hint="cs"/>
            <w:noProof/>
            <w:rtl/>
          </w:rPr>
          <w:t xml:space="preserve">كان النبيّ </w:t>
        </w:r>
        <w:r w:rsidRPr="006D01E9">
          <w:rPr>
            <w:rStyle w:val="Hyperlink"/>
            <w:rFonts w:hint="cs"/>
            <w:noProof/>
            <w:rtl/>
          </w:rPr>
          <w:t>(صلّي الله عليه وآله وسلّم)</w:t>
        </w:r>
        <w:r>
          <w:rPr>
            <w:rStyle w:val="Hyperlink"/>
            <w:rFonts w:hint="cs"/>
            <w:noProof/>
            <w:rtl/>
          </w:rPr>
          <w:t xml:space="preserve"> يأتي دار عليّ (عليه السلام) كلّ غداة ويقول: الصلاة رحمكم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Toc356989045 \h</w:instrText>
        </w:r>
        <w:r>
          <w:rPr>
            <w:noProof/>
            <w:webHidden/>
            <w:rtl/>
          </w:rPr>
          <w:instrText xml:space="preserve"> </w:instrText>
        </w:r>
        <w:r>
          <w:rPr>
            <w:rStyle w:val="Hyperlink"/>
            <w:noProof/>
            <w:rtl/>
          </w:rPr>
        </w:r>
        <w:r>
          <w:rPr>
            <w:rStyle w:val="Hyperlink"/>
            <w:noProof/>
            <w:rtl/>
          </w:rPr>
          <w:fldChar w:fldCharType="separate"/>
        </w:r>
        <w:r>
          <w:rPr>
            <w:noProof/>
            <w:webHidden/>
            <w:rtl/>
          </w:rPr>
          <w:t>89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46" w:history="1">
        <w:r>
          <w:rPr>
            <w:rStyle w:val="Hyperlink"/>
            <w:rFonts w:hint="cs"/>
            <w:noProof/>
            <w:rtl/>
          </w:rPr>
          <w:t xml:space="preserve">شعر لأسماء بنت عقيل في رثاء الحسين </w:t>
        </w:r>
        <w:r w:rsidRPr="00E64176">
          <w:rPr>
            <w:rStyle w:val="Hyperlink"/>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Toc356989046 \h</w:instrText>
        </w:r>
        <w:r>
          <w:rPr>
            <w:noProof/>
            <w:webHidden/>
            <w:rtl/>
          </w:rPr>
          <w:instrText xml:space="preserve"> </w:instrText>
        </w:r>
        <w:r>
          <w:rPr>
            <w:rStyle w:val="Hyperlink"/>
            <w:noProof/>
            <w:rtl/>
          </w:rPr>
        </w:r>
        <w:r>
          <w:rPr>
            <w:rStyle w:val="Hyperlink"/>
            <w:noProof/>
            <w:rtl/>
          </w:rPr>
          <w:fldChar w:fldCharType="separate"/>
        </w:r>
        <w:r>
          <w:rPr>
            <w:noProof/>
            <w:webHidden/>
            <w:rtl/>
          </w:rPr>
          <w:t>89</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47" w:history="1">
        <w:r>
          <w:rPr>
            <w:rStyle w:val="Hyperlink"/>
            <w:rFonts w:hint="cs"/>
            <w:noProof/>
            <w:rtl/>
          </w:rPr>
          <w:t xml:space="preserve">بكاء اُم سلمة (رضي الله عنها) علي الحسين </w:t>
        </w:r>
        <w:r w:rsidRPr="00E64176">
          <w:rPr>
            <w:rStyle w:val="Hyperlink"/>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Toc356989047 \h</w:instrText>
        </w:r>
        <w:r>
          <w:rPr>
            <w:noProof/>
            <w:webHidden/>
            <w:rtl/>
          </w:rPr>
          <w:instrText xml:space="preserve"> </w:instrText>
        </w:r>
        <w:r>
          <w:rPr>
            <w:rStyle w:val="Hyperlink"/>
            <w:noProof/>
            <w:rtl/>
          </w:rPr>
        </w:r>
        <w:r>
          <w:rPr>
            <w:rStyle w:val="Hyperlink"/>
            <w:noProof/>
            <w:rtl/>
          </w:rPr>
          <w:fldChar w:fldCharType="separate"/>
        </w:r>
        <w:r>
          <w:rPr>
            <w:noProof/>
            <w:webHidden/>
            <w:rtl/>
          </w:rPr>
          <w:t>90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48" w:history="1">
        <w:r>
          <w:rPr>
            <w:rStyle w:val="Hyperlink"/>
            <w:rFonts w:hint="cs"/>
            <w:noProof/>
            <w:rtl/>
          </w:rPr>
          <w:t xml:space="preserve">رثاء الجن الحسين </w:t>
        </w:r>
        <w:r w:rsidRPr="00E64176">
          <w:rPr>
            <w:rStyle w:val="Hyperlink"/>
            <w:noProof/>
            <w:rtl/>
          </w:rPr>
          <w:t>(عليه السلام)</w:t>
        </w:r>
        <w:r>
          <w:rPr>
            <w:rStyle w:val="Hyperlink"/>
            <w:rFonts w:hint="cs"/>
            <w:noProof/>
            <w:rtl/>
          </w:rPr>
          <w:t xml:space="preserve"> ليلة 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Toc356989048 \h</w:instrText>
        </w:r>
        <w:r>
          <w:rPr>
            <w:noProof/>
            <w:webHidden/>
            <w:rtl/>
          </w:rPr>
          <w:instrText xml:space="preserve"> </w:instrText>
        </w:r>
        <w:r>
          <w:rPr>
            <w:rStyle w:val="Hyperlink"/>
            <w:noProof/>
            <w:rtl/>
          </w:rPr>
        </w:r>
        <w:r>
          <w:rPr>
            <w:rStyle w:val="Hyperlink"/>
            <w:noProof/>
            <w:rtl/>
          </w:rPr>
          <w:fldChar w:fldCharType="separate"/>
        </w:r>
        <w:r>
          <w:rPr>
            <w:noProof/>
            <w:webHidden/>
            <w:rtl/>
          </w:rPr>
          <w:t>90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49" w:history="1">
        <w:r>
          <w:rPr>
            <w:rStyle w:val="Hyperlink"/>
            <w:rFonts w:hint="cs"/>
            <w:noProof/>
            <w:rtl/>
          </w:rPr>
          <w:t xml:space="preserve">مرور السبايا بالكوفة و خطبة زينب </w:t>
        </w:r>
        <w:r w:rsidRPr="00A47A9F">
          <w:rPr>
            <w:rStyle w:val="Hyperlink"/>
            <w:noProof/>
            <w:rtl/>
          </w:rPr>
          <w:t>(عليه</w:t>
        </w:r>
        <w:r>
          <w:rPr>
            <w:rStyle w:val="Hyperlink"/>
            <w:rFonts w:hint="cs"/>
            <w:noProof/>
            <w:rtl/>
          </w:rPr>
          <w:t>ا</w:t>
        </w:r>
        <w:r w:rsidRPr="00A47A9F">
          <w:rPr>
            <w:rStyle w:val="Hyperlink"/>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Toc356989049 \h</w:instrText>
        </w:r>
        <w:r>
          <w:rPr>
            <w:noProof/>
            <w:webHidden/>
            <w:rtl/>
          </w:rPr>
          <w:instrText xml:space="preserve"> </w:instrText>
        </w:r>
        <w:r>
          <w:rPr>
            <w:rStyle w:val="Hyperlink"/>
            <w:noProof/>
            <w:rtl/>
          </w:rPr>
        </w:r>
        <w:r>
          <w:rPr>
            <w:rStyle w:val="Hyperlink"/>
            <w:noProof/>
            <w:rtl/>
          </w:rPr>
          <w:fldChar w:fldCharType="separate"/>
        </w:r>
        <w:r>
          <w:rPr>
            <w:noProof/>
            <w:webHidden/>
            <w:rtl/>
          </w:rPr>
          <w:t>91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50" w:history="1">
        <w:r>
          <w:rPr>
            <w:rStyle w:val="Hyperlink"/>
            <w:rFonts w:hint="cs"/>
            <w:noProof/>
            <w:rtl/>
          </w:rPr>
          <w:t xml:space="preserve">أوّل شعر في رثاء الحسين </w:t>
        </w:r>
        <w:r w:rsidRPr="00A47A9F">
          <w:rPr>
            <w:rStyle w:val="Hyperlink"/>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Toc356989050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51" w:history="1">
        <w:r>
          <w:rPr>
            <w:rStyle w:val="Hyperlink"/>
            <w:rFonts w:hint="cs"/>
            <w:noProof/>
            <w:rtl/>
          </w:rPr>
          <w:t>رحم رسول الله موصولة في الدنيا و الآخرة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Toc356989051 \h</w:instrText>
        </w:r>
        <w:r>
          <w:rPr>
            <w:noProof/>
            <w:webHidden/>
            <w:rtl/>
          </w:rPr>
          <w:instrText xml:space="preserve"> </w:instrText>
        </w:r>
        <w:r>
          <w:rPr>
            <w:rStyle w:val="Hyperlink"/>
            <w:noProof/>
            <w:rtl/>
          </w:rPr>
        </w:r>
        <w:r>
          <w:rPr>
            <w:rStyle w:val="Hyperlink"/>
            <w:noProof/>
            <w:rtl/>
          </w:rPr>
          <w:fldChar w:fldCharType="separate"/>
        </w:r>
        <w:r>
          <w:rPr>
            <w:noProof/>
            <w:webHidden/>
            <w:rtl/>
          </w:rPr>
          <w:t>94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52" w:history="1">
        <w:r>
          <w:rPr>
            <w:rStyle w:val="Hyperlink"/>
            <w:rFonts w:hint="cs"/>
            <w:noProof/>
            <w:rtl/>
          </w:rPr>
          <w:t>ملاقاة الإخوان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Toc356989052 \h</w:instrText>
        </w:r>
        <w:r>
          <w:rPr>
            <w:noProof/>
            <w:webHidden/>
            <w:rtl/>
          </w:rPr>
          <w:instrText xml:space="preserve"> </w:instrText>
        </w:r>
        <w:r>
          <w:rPr>
            <w:rStyle w:val="Hyperlink"/>
            <w:noProof/>
            <w:rtl/>
          </w:rPr>
        </w:r>
        <w:r>
          <w:rPr>
            <w:rStyle w:val="Hyperlink"/>
            <w:noProof/>
            <w:rtl/>
          </w:rPr>
          <w:fldChar w:fldCharType="separate"/>
        </w:r>
        <w:r>
          <w:rPr>
            <w:noProof/>
            <w:webHidden/>
            <w:rtl/>
          </w:rPr>
          <w:t>94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53" w:history="1">
        <w:r>
          <w:rPr>
            <w:rStyle w:val="Hyperlink"/>
            <w:rFonts w:hint="cs"/>
            <w:noProof/>
            <w:rtl/>
          </w:rPr>
          <w:t>وقوف عليّ (عليه السلام) علي الصراط، وعلي شفير جهنم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Toc356989053 \h</w:instrText>
        </w:r>
        <w:r>
          <w:rPr>
            <w:noProof/>
            <w:webHidden/>
            <w:rtl/>
          </w:rPr>
          <w:instrText xml:space="preserve"> </w:instrText>
        </w:r>
        <w:r>
          <w:rPr>
            <w:rStyle w:val="Hyperlink"/>
            <w:noProof/>
            <w:rtl/>
          </w:rPr>
        </w:r>
        <w:r>
          <w:rPr>
            <w:rStyle w:val="Hyperlink"/>
            <w:noProof/>
            <w:rtl/>
          </w:rPr>
          <w:fldChar w:fldCharType="separate"/>
        </w:r>
        <w:r>
          <w:rPr>
            <w:noProof/>
            <w:webHidden/>
            <w:rtl/>
          </w:rPr>
          <w:t>94</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055" w:history="1">
        <w:r w:rsidRPr="004C037A">
          <w:rPr>
            <w:rStyle w:val="Hyperlink"/>
            <w:rFonts w:hint="eastAsia"/>
            <w:rtl/>
          </w:rPr>
          <w:t>المجلس</w:t>
        </w:r>
        <w:r w:rsidRPr="004C037A">
          <w:rPr>
            <w:rStyle w:val="Hyperlink"/>
            <w:rtl/>
          </w:rPr>
          <w:t xml:space="preserve"> </w:t>
        </w:r>
        <w:r w:rsidRPr="004C037A">
          <w:rPr>
            <w:rStyle w:val="Hyperlink"/>
            <w:rFonts w:hint="eastAsia"/>
            <w:rtl/>
          </w:rPr>
          <w:t>الرابع</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056" w:history="1">
        <w:r w:rsidRPr="004C037A">
          <w:rPr>
            <w:rStyle w:val="Hyperlink"/>
            <w:rFonts w:hint="eastAsia"/>
            <w:rtl/>
          </w:rPr>
          <w:t>فيه</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الصلت</w:t>
        </w:r>
        <w:r w:rsidRPr="004C037A">
          <w:rPr>
            <w:rStyle w:val="Hyperlink"/>
            <w:rtl/>
          </w:rPr>
          <w:t xml:space="preserve"> </w:t>
        </w:r>
        <w:r w:rsidRPr="004C037A">
          <w:rPr>
            <w:rStyle w:val="Hyperlink"/>
            <w:rFonts w:hint="eastAsia"/>
            <w:rtl/>
          </w:rPr>
          <w:t>الاهوازي،</w:t>
        </w:r>
        <w:r w:rsidRPr="004C037A">
          <w:rPr>
            <w:rStyle w:val="Hyperlink"/>
            <w:rtl/>
          </w:rPr>
          <w:t xml:space="preserve"> </w:t>
        </w:r>
        <w:r>
          <w:rPr>
            <w:rStyle w:val="Hyperlink"/>
            <w:rFonts w:hint="cs"/>
            <w:rtl/>
          </w:rPr>
          <w:br/>
        </w:r>
        <w:r w:rsidRPr="004C037A">
          <w:rPr>
            <w:rStyle w:val="Hyperlink"/>
            <w:rFonts w:hint="eastAsia"/>
            <w:rtl/>
          </w:rPr>
          <w:t>وبقية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الشيخ</w:t>
        </w:r>
        <w:r w:rsidRPr="004C037A">
          <w:rPr>
            <w:rStyle w:val="Hyperlink"/>
            <w:rtl/>
          </w:rPr>
          <w:t xml:space="preserve"> </w:t>
        </w:r>
        <w:r w:rsidRPr="004C037A">
          <w:rPr>
            <w:rStyle w:val="Hyperlink"/>
            <w:rFonts w:hint="eastAsia"/>
            <w:rtl/>
          </w:rPr>
          <w:t>المفيد</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النعمان</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57" w:history="1">
        <w:r>
          <w:rPr>
            <w:rStyle w:val="Hyperlink"/>
            <w:rFonts w:hint="cs"/>
            <w:noProof/>
            <w:rtl/>
          </w:rPr>
          <w:t>قضاء حاجة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Toc356989057 \h</w:instrText>
        </w:r>
        <w:r>
          <w:rPr>
            <w:noProof/>
            <w:webHidden/>
            <w:rtl/>
          </w:rPr>
          <w:instrText xml:space="preserve"> </w:instrText>
        </w:r>
        <w:r>
          <w:rPr>
            <w:rStyle w:val="Hyperlink"/>
            <w:noProof/>
            <w:rtl/>
          </w:rPr>
        </w:r>
        <w:r>
          <w:rPr>
            <w:rStyle w:val="Hyperlink"/>
            <w:noProof/>
            <w:rtl/>
          </w:rPr>
          <w:fldChar w:fldCharType="separate"/>
        </w:r>
        <w:r>
          <w:rPr>
            <w:noProof/>
            <w:webHidden/>
            <w:rtl/>
          </w:rPr>
          <w:t>97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58" w:history="1">
        <w:r>
          <w:rPr>
            <w:rStyle w:val="Hyperlink"/>
            <w:rFonts w:hint="cs"/>
            <w:noProof/>
            <w:rtl/>
          </w:rPr>
          <w:t xml:space="preserve">وصية الصادق </w:t>
        </w:r>
        <w:r w:rsidRPr="00031F61">
          <w:rPr>
            <w:rStyle w:val="Hyperlink"/>
            <w:noProof/>
            <w:rtl/>
          </w:rPr>
          <w:t>(عليه السلام)</w:t>
        </w:r>
        <w:r>
          <w:rPr>
            <w:rStyle w:val="Hyperlink"/>
            <w:rFonts w:hint="cs"/>
            <w:noProof/>
            <w:rtl/>
          </w:rPr>
          <w:t xml:space="preserve"> في برّ الإخوان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Toc356989058 \h</w:instrText>
        </w:r>
        <w:r>
          <w:rPr>
            <w:noProof/>
            <w:webHidden/>
            <w:rtl/>
          </w:rPr>
          <w:instrText xml:space="preserve"> </w:instrText>
        </w:r>
        <w:r>
          <w:rPr>
            <w:rStyle w:val="Hyperlink"/>
            <w:noProof/>
            <w:rtl/>
          </w:rPr>
        </w:r>
        <w:r>
          <w:rPr>
            <w:rStyle w:val="Hyperlink"/>
            <w:noProof/>
            <w:rtl/>
          </w:rPr>
          <w:fldChar w:fldCharType="separate"/>
        </w:r>
        <w:r>
          <w:rPr>
            <w:noProof/>
            <w:webHidden/>
            <w:rtl/>
          </w:rPr>
          <w:t>97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59" w:history="1">
        <w:r>
          <w:rPr>
            <w:rStyle w:val="Hyperlink"/>
            <w:rFonts w:hint="cs"/>
            <w:noProof/>
            <w:rtl/>
          </w:rPr>
          <w:t>للمؤمن علي المؤمن سبعة حقوق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Toc356989059 \h</w:instrText>
        </w:r>
        <w:r>
          <w:rPr>
            <w:noProof/>
            <w:webHidden/>
            <w:rtl/>
          </w:rPr>
          <w:instrText xml:space="preserve"> </w:instrText>
        </w:r>
        <w:r>
          <w:rPr>
            <w:rStyle w:val="Hyperlink"/>
            <w:noProof/>
            <w:rtl/>
          </w:rPr>
        </w:r>
        <w:r>
          <w:rPr>
            <w:rStyle w:val="Hyperlink"/>
            <w:noProof/>
            <w:rtl/>
          </w:rPr>
          <w:fldChar w:fldCharType="separate"/>
        </w:r>
        <w:r>
          <w:rPr>
            <w:noProof/>
            <w:webHidden/>
            <w:rtl/>
          </w:rPr>
          <w:t>98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62" w:history="1">
        <w:r w:rsidRPr="00031F61">
          <w:rPr>
            <w:rStyle w:val="Hyperlink"/>
            <w:rFonts w:hint="cs"/>
            <w:noProof/>
            <w:rtl/>
          </w:rPr>
          <w:t>قضاء حاجة الإخوان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Toc356989062 \h</w:instrText>
        </w:r>
        <w:r>
          <w:rPr>
            <w:noProof/>
            <w:webHidden/>
            <w:rtl/>
          </w:rPr>
          <w:instrText xml:space="preserve"> </w:instrText>
        </w:r>
        <w:r>
          <w:rPr>
            <w:rStyle w:val="Hyperlink"/>
            <w:noProof/>
            <w:rtl/>
          </w:rPr>
        </w:r>
        <w:r>
          <w:rPr>
            <w:rStyle w:val="Hyperlink"/>
            <w:noProof/>
            <w:rtl/>
          </w:rPr>
          <w:fldChar w:fldCharType="separate"/>
        </w:r>
        <w:r>
          <w:rPr>
            <w:noProof/>
            <w:webHidden/>
            <w:rtl/>
          </w:rPr>
          <w:t>99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63" w:history="1">
        <w:r w:rsidRPr="00031F61">
          <w:rPr>
            <w:rStyle w:val="Hyperlink"/>
            <w:rFonts w:hint="cs"/>
            <w:noProof/>
            <w:rtl/>
          </w:rPr>
          <w:t xml:space="preserve">من تعلق بحبل </w:t>
        </w:r>
        <w:r>
          <w:rPr>
            <w:rStyle w:val="Hyperlink"/>
            <w:rFonts w:hint="cs"/>
            <w:noProof/>
            <w:rtl/>
          </w:rPr>
          <w:t>عليّ (عليه السلام)</w:t>
        </w:r>
        <w:r w:rsidRPr="00031F61">
          <w:rPr>
            <w:rStyle w:val="Hyperlink"/>
            <w:rFonts w:hint="cs"/>
            <w:noProof/>
            <w:rtl/>
          </w:rPr>
          <w:t xml:space="preserve"> يساق إلي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Toc356989063 \h</w:instrText>
        </w:r>
        <w:r>
          <w:rPr>
            <w:noProof/>
            <w:webHidden/>
            <w:rtl/>
          </w:rPr>
          <w:instrText xml:space="preserve"> </w:instrText>
        </w:r>
        <w:r>
          <w:rPr>
            <w:rStyle w:val="Hyperlink"/>
            <w:noProof/>
            <w:rtl/>
          </w:rPr>
        </w:r>
        <w:r>
          <w:rPr>
            <w:rStyle w:val="Hyperlink"/>
            <w:noProof/>
            <w:rtl/>
          </w:rPr>
          <w:fldChar w:fldCharType="separate"/>
        </w:r>
        <w:r>
          <w:rPr>
            <w:noProof/>
            <w:webHidden/>
            <w:rtl/>
          </w:rPr>
          <w:t>99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64" w:history="1">
        <w:r w:rsidRPr="001C6D98">
          <w:rPr>
            <w:rStyle w:val="Hyperlink"/>
            <w:noProof/>
            <w:rtl/>
          </w:rPr>
          <w:t>خطبة ابن عباس بالبصرة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Toc356989064 \h</w:instrText>
        </w:r>
        <w:r>
          <w:rPr>
            <w:noProof/>
            <w:webHidden/>
            <w:rtl/>
          </w:rPr>
          <w:instrText xml:space="preserve"> </w:instrText>
        </w:r>
        <w:r>
          <w:rPr>
            <w:rStyle w:val="Hyperlink"/>
            <w:noProof/>
            <w:rtl/>
          </w:rPr>
        </w:r>
        <w:r>
          <w:rPr>
            <w:rStyle w:val="Hyperlink"/>
            <w:noProof/>
            <w:rtl/>
          </w:rPr>
          <w:fldChar w:fldCharType="separate"/>
        </w:r>
        <w:r>
          <w:rPr>
            <w:noProof/>
            <w:webHidden/>
            <w:rtl/>
          </w:rPr>
          <w:t>100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66" w:history="1">
        <w:r w:rsidRPr="001C6D98">
          <w:rPr>
            <w:rStyle w:val="Hyperlink"/>
            <w:noProof/>
            <w:rtl/>
          </w:rPr>
          <w:t>قرائة دعبل قصيدته الرائية علي المأمون العباسي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Toc356989066 \h</w:instrText>
        </w:r>
        <w:r>
          <w:rPr>
            <w:noProof/>
            <w:webHidden/>
            <w:rtl/>
          </w:rPr>
          <w:instrText xml:space="preserve"> </w:instrText>
        </w:r>
        <w:r>
          <w:rPr>
            <w:rStyle w:val="Hyperlink"/>
            <w:noProof/>
            <w:rtl/>
          </w:rPr>
        </w:r>
        <w:r>
          <w:rPr>
            <w:rStyle w:val="Hyperlink"/>
            <w:noProof/>
            <w:rtl/>
          </w:rPr>
          <w:fldChar w:fldCharType="separate"/>
        </w:r>
        <w:r>
          <w:rPr>
            <w:noProof/>
            <w:webHidden/>
            <w:rtl/>
          </w:rPr>
          <w:t>100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67" w:history="1">
        <w:r w:rsidRPr="001C6D98">
          <w:rPr>
            <w:rStyle w:val="Hyperlink"/>
            <w:noProof/>
            <w:rtl/>
          </w:rPr>
          <w:t xml:space="preserve">موعظة </w:t>
        </w:r>
        <w:r>
          <w:rPr>
            <w:rStyle w:val="Hyperlink"/>
            <w:noProof/>
            <w:rtl/>
          </w:rPr>
          <w:t>عليّ (عليه السلام)</w:t>
        </w:r>
        <w:r w:rsidRPr="001C6D98">
          <w:rPr>
            <w:rStyle w:val="Hyperlink"/>
            <w:noProof/>
            <w:rtl/>
          </w:rPr>
          <w:t xml:space="preserve"> بعد صلاة الصبح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Toc356989067 \h</w:instrText>
        </w:r>
        <w:r>
          <w:rPr>
            <w:noProof/>
            <w:webHidden/>
            <w:rtl/>
          </w:rPr>
          <w:instrText xml:space="preserve"> </w:instrText>
        </w:r>
        <w:r>
          <w:rPr>
            <w:rStyle w:val="Hyperlink"/>
            <w:noProof/>
            <w:rtl/>
          </w:rPr>
        </w:r>
        <w:r>
          <w:rPr>
            <w:rStyle w:val="Hyperlink"/>
            <w:noProof/>
            <w:rtl/>
          </w:rPr>
          <w:fldChar w:fldCharType="separate"/>
        </w:r>
        <w:r>
          <w:rPr>
            <w:noProof/>
            <w:webHidden/>
            <w:rtl/>
          </w:rPr>
          <w:t>102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68" w:history="1">
        <w:r>
          <w:rPr>
            <w:rStyle w:val="Hyperlink"/>
            <w:rFonts w:hint="cs"/>
            <w:noProof/>
            <w:rtl/>
          </w:rPr>
          <w:t>في أن الله (تعالي)</w:t>
        </w:r>
        <w:r>
          <w:rPr>
            <w:rFonts w:hint="cs"/>
            <w:noProof/>
            <w:webHidden/>
            <w:rtl/>
          </w:rPr>
          <w:t xml:space="preserve"> يأمر منادياً يوم القيامة فينادي: يا أهل الصبر، ويا أهل الفضل، و جيران الله في داره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Toc356989068 \h</w:instrText>
        </w:r>
        <w:r>
          <w:rPr>
            <w:noProof/>
            <w:webHidden/>
            <w:rtl/>
          </w:rPr>
          <w:instrText xml:space="preserve"> </w:instrText>
        </w:r>
        <w:r>
          <w:rPr>
            <w:rStyle w:val="Hyperlink"/>
            <w:noProof/>
            <w:rtl/>
          </w:rPr>
        </w:r>
        <w:r>
          <w:rPr>
            <w:rStyle w:val="Hyperlink"/>
            <w:noProof/>
            <w:rtl/>
          </w:rPr>
          <w:fldChar w:fldCharType="separate"/>
        </w:r>
        <w:r>
          <w:rPr>
            <w:noProof/>
            <w:webHidden/>
            <w:rtl/>
          </w:rPr>
          <w:t>102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69" w:history="1">
        <w:r>
          <w:rPr>
            <w:rStyle w:val="Hyperlink"/>
            <w:rFonts w:hint="cs"/>
            <w:noProof/>
            <w:rtl/>
          </w:rPr>
          <w:t>خطبة الحسن بن عليّ (عليه السلام)</w:t>
        </w:r>
        <w:r>
          <w:rPr>
            <w:rFonts w:hint="cs"/>
            <w:noProof/>
            <w:webHidden/>
            <w:rtl/>
          </w:rPr>
          <w:t xml:space="preserve"> في البصرة بعد وقعة الجمل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Toc356989069 \h</w:instrText>
        </w:r>
        <w:r>
          <w:rPr>
            <w:noProof/>
            <w:webHidden/>
            <w:rtl/>
          </w:rPr>
          <w:instrText xml:space="preserve"> </w:instrText>
        </w:r>
        <w:r>
          <w:rPr>
            <w:rStyle w:val="Hyperlink"/>
            <w:noProof/>
            <w:rtl/>
          </w:rPr>
        </w:r>
        <w:r>
          <w:rPr>
            <w:rStyle w:val="Hyperlink"/>
            <w:noProof/>
            <w:rtl/>
          </w:rPr>
          <w:fldChar w:fldCharType="separate"/>
        </w:r>
        <w:r>
          <w:rPr>
            <w:noProof/>
            <w:webHidden/>
            <w:rtl/>
          </w:rPr>
          <w:t>103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70" w:history="1">
        <w:r>
          <w:rPr>
            <w:rStyle w:val="Hyperlink"/>
            <w:rFonts w:hint="cs"/>
            <w:noProof/>
            <w:rtl/>
          </w:rPr>
          <w:t xml:space="preserve">أخذ الله (تعالي) لمحمّد </w:t>
        </w:r>
        <w:r w:rsidRPr="00F279CB">
          <w:rPr>
            <w:rStyle w:val="Hyperlink"/>
            <w:rFonts w:hint="cs"/>
            <w:noProof/>
            <w:rtl/>
          </w:rPr>
          <w:t>(صلّي الله عليه وآله وسلّم)</w:t>
        </w:r>
        <w:r>
          <w:rPr>
            <w:rStyle w:val="Hyperlink"/>
            <w:rFonts w:hint="cs"/>
            <w:noProof/>
            <w:rtl/>
          </w:rPr>
          <w:t xml:space="preserve"> بالنبوّة، ولعليّ بالولاية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Toc356989070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rsidR="003638CA" w:rsidRDefault="003638CA" w:rsidP="003638CA">
      <w:pPr>
        <w:pStyle w:val="TOC2"/>
        <w:tabs>
          <w:tab w:val="right" w:leader="dot" w:pos="7361"/>
        </w:tabs>
        <w:rPr>
          <w:rStyle w:val="Hyperlink"/>
          <w:noProof/>
          <w:rtl/>
        </w:rPr>
      </w:pPr>
      <w:hyperlink w:anchor="_Toc356989071" w:history="1">
        <w:r>
          <w:rPr>
            <w:rStyle w:val="Hyperlink"/>
            <w:rFonts w:hint="cs"/>
            <w:noProof/>
            <w:rtl/>
          </w:rPr>
          <w:t xml:space="preserve">أعطي الله (تعالي) محمداً </w:t>
        </w:r>
        <w:r w:rsidRPr="00F279CB">
          <w:rPr>
            <w:rStyle w:val="Hyperlink"/>
            <w:rFonts w:hint="cs"/>
            <w:noProof/>
            <w:rtl/>
          </w:rPr>
          <w:t>(صلّي الله عليه وآله وسلّم)</w:t>
        </w:r>
        <w:r>
          <w:rPr>
            <w:rStyle w:val="Hyperlink"/>
            <w:rFonts w:hint="cs"/>
            <w:noProof/>
            <w:rtl/>
          </w:rPr>
          <w:t xml:space="preserve"> خمساً، وأعطى علياً </w:t>
        </w:r>
        <w:r w:rsidRPr="00F279CB">
          <w:rPr>
            <w:rStyle w:val="Hyperlink"/>
            <w:noProof/>
            <w:rtl/>
          </w:rPr>
          <w:t>(عليه السلام)</w:t>
        </w:r>
        <w:r>
          <w:rPr>
            <w:rStyle w:val="Hyperlink"/>
            <w:rFonts w:hint="cs"/>
            <w:noProof/>
            <w:rtl/>
          </w:rPr>
          <w:t xml:space="preserve"> خمساً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Toc356989071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71" w:history="1">
        <w:r>
          <w:rPr>
            <w:rStyle w:val="Hyperlink"/>
            <w:rFonts w:hint="cs"/>
            <w:noProof/>
            <w:rtl/>
          </w:rPr>
          <w:t xml:space="preserve">وصية النبيّ </w:t>
        </w:r>
        <w:r w:rsidRPr="006F576A">
          <w:rPr>
            <w:rFonts w:hint="cs"/>
            <w:noProof/>
            <w:rtl/>
          </w:rPr>
          <w:t>(صلّي الله عليه وآله وسلّم)</w:t>
        </w:r>
        <w:r>
          <w:rPr>
            <w:rFonts w:hint="cs"/>
            <w:noProof/>
            <w:webHidden/>
            <w:rtl/>
          </w:rPr>
          <w:t xml:space="preserve"> لابن عباس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Toc356989071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72" w:history="1">
        <w:r>
          <w:rPr>
            <w:rStyle w:val="Hyperlink"/>
            <w:rFonts w:hint="cs"/>
            <w:noProof/>
            <w:rtl/>
          </w:rPr>
          <w:t>حكاية عن وهب بن منبّه، وجدها في زبور داود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Toc356989072 \h</w:instrText>
        </w:r>
        <w:r>
          <w:rPr>
            <w:noProof/>
            <w:webHidden/>
            <w:rtl/>
          </w:rPr>
          <w:instrText xml:space="preserve"> </w:instrText>
        </w:r>
        <w:r>
          <w:rPr>
            <w:rStyle w:val="Hyperlink"/>
            <w:noProof/>
            <w:rtl/>
          </w:rPr>
        </w:r>
        <w:r>
          <w:rPr>
            <w:rStyle w:val="Hyperlink"/>
            <w:noProof/>
            <w:rtl/>
          </w:rPr>
          <w:fldChar w:fldCharType="separate"/>
        </w:r>
        <w:r>
          <w:rPr>
            <w:noProof/>
            <w:webHidden/>
            <w:rtl/>
          </w:rPr>
          <w:t>106</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73" w:history="1">
        <w:r>
          <w:rPr>
            <w:rStyle w:val="Hyperlink"/>
            <w:rFonts w:hint="cs"/>
            <w:noProof/>
            <w:rtl/>
          </w:rPr>
          <w:t>أسرع الخير البرّ، وأسرع الشرّ البغي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Toc356989073 \h</w:instrText>
        </w:r>
        <w:r>
          <w:rPr>
            <w:noProof/>
            <w:webHidden/>
            <w:rtl/>
          </w:rPr>
          <w:instrText xml:space="preserve"> </w:instrText>
        </w:r>
        <w:r>
          <w:rPr>
            <w:rStyle w:val="Hyperlink"/>
            <w:noProof/>
            <w:rtl/>
          </w:rPr>
        </w:r>
        <w:r>
          <w:rPr>
            <w:rStyle w:val="Hyperlink"/>
            <w:noProof/>
            <w:rtl/>
          </w:rPr>
          <w:fldChar w:fldCharType="separate"/>
        </w:r>
        <w:r>
          <w:rPr>
            <w:noProof/>
            <w:webHidden/>
            <w:rtl/>
          </w:rPr>
          <w:t>107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74" w:history="1">
        <w:r>
          <w:rPr>
            <w:rStyle w:val="Hyperlink"/>
            <w:rFonts w:hint="cs"/>
            <w:noProof/>
            <w:rtl/>
          </w:rPr>
          <w:t xml:space="preserve">إنجاز دعاء النبيّ </w:t>
        </w:r>
        <w:r w:rsidRPr="006F576A">
          <w:rPr>
            <w:rStyle w:val="Hyperlink"/>
            <w:rFonts w:hint="cs"/>
            <w:noProof/>
            <w:rtl/>
          </w:rPr>
          <w:t>(صلّي الله عليه وآله وسلّم)</w:t>
        </w:r>
        <w:r>
          <w:rPr>
            <w:rStyle w:val="Hyperlink"/>
            <w:rFonts w:hint="cs"/>
            <w:noProof/>
            <w:rtl/>
          </w:rPr>
          <w:t xml:space="preserve"> في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Toc356989074 \h</w:instrText>
        </w:r>
        <w:r>
          <w:rPr>
            <w:noProof/>
            <w:webHidden/>
            <w:rtl/>
          </w:rPr>
          <w:instrText xml:space="preserve"> </w:instrText>
        </w:r>
        <w:r>
          <w:rPr>
            <w:rStyle w:val="Hyperlink"/>
            <w:noProof/>
            <w:rtl/>
          </w:rPr>
        </w:r>
        <w:r>
          <w:rPr>
            <w:rStyle w:val="Hyperlink"/>
            <w:noProof/>
            <w:rtl/>
          </w:rPr>
          <w:fldChar w:fldCharType="separate"/>
        </w:r>
        <w:r>
          <w:rPr>
            <w:noProof/>
            <w:webHidden/>
            <w:rtl/>
          </w:rPr>
          <w:t>107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75" w:history="1">
        <w:r>
          <w:rPr>
            <w:rStyle w:val="Hyperlink"/>
            <w:rFonts w:hint="cs"/>
            <w:noProof/>
            <w:rtl/>
          </w:rPr>
          <w:t>اعترض رجل علي عبدالملك بن مروان في خطبة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Toc356989075 \h</w:instrText>
        </w:r>
        <w:r>
          <w:rPr>
            <w:noProof/>
            <w:webHidden/>
            <w:rtl/>
          </w:rPr>
          <w:instrText xml:space="preserve"> </w:instrText>
        </w:r>
        <w:r>
          <w:rPr>
            <w:rStyle w:val="Hyperlink"/>
            <w:noProof/>
            <w:rtl/>
          </w:rPr>
        </w:r>
        <w:r>
          <w:rPr>
            <w:rStyle w:val="Hyperlink"/>
            <w:noProof/>
            <w:rtl/>
          </w:rPr>
          <w:fldChar w:fldCharType="separate"/>
        </w:r>
        <w:r>
          <w:rPr>
            <w:noProof/>
            <w:webHidden/>
            <w:rtl/>
          </w:rPr>
          <w:t>108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76" w:history="1">
        <w:r>
          <w:rPr>
            <w:rStyle w:val="Hyperlink"/>
            <w:rFonts w:hint="cs"/>
            <w:noProof/>
            <w:rtl/>
          </w:rPr>
          <w:t xml:space="preserve">وفاة فاطمة </w:t>
        </w:r>
        <w:r w:rsidRPr="006F576A">
          <w:rPr>
            <w:rStyle w:val="Hyperlink"/>
            <w:noProof/>
            <w:rtl/>
          </w:rPr>
          <w:t>(عليه</w:t>
        </w:r>
        <w:r>
          <w:rPr>
            <w:rStyle w:val="Hyperlink"/>
            <w:rFonts w:hint="cs"/>
            <w:noProof/>
            <w:rtl/>
          </w:rPr>
          <w:t>ا</w:t>
        </w:r>
        <w:r w:rsidRPr="006F576A">
          <w:rPr>
            <w:rStyle w:val="Hyperlink"/>
            <w:noProof/>
            <w:rtl/>
          </w:rPr>
          <w:t xml:space="preserve"> السلام)</w:t>
        </w:r>
        <w:r>
          <w:rPr>
            <w:rStyle w:val="Hyperlink"/>
            <w:rFonts w:hint="cs"/>
            <w:noProof/>
            <w:rtl/>
          </w:rPr>
          <w:t xml:space="preserve"> وتجهيزها وتأبين عليّ (عليه السلام) بعد الدفن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Toc356989076 \h</w:instrText>
        </w:r>
        <w:r>
          <w:rPr>
            <w:noProof/>
            <w:webHidden/>
            <w:rtl/>
          </w:rPr>
          <w:instrText xml:space="preserve"> </w:instrText>
        </w:r>
        <w:r>
          <w:rPr>
            <w:rStyle w:val="Hyperlink"/>
            <w:noProof/>
            <w:rtl/>
          </w:rPr>
        </w:r>
        <w:r>
          <w:rPr>
            <w:rStyle w:val="Hyperlink"/>
            <w:noProof/>
            <w:rtl/>
          </w:rPr>
          <w:fldChar w:fldCharType="separate"/>
        </w:r>
        <w:r>
          <w:rPr>
            <w:noProof/>
            <w:webHidden/>
            <w:rtl/>
          </w:rPr>
          <w:t>109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77" w:history="1">
        <w:r>
          <w:rPr>
            <w:rStyle w:val="Hyperlink"/>
            <w:rFonts w:hint="cs"/>
            <w:noProof/>
            <w:rtl/>
          </w:rPr>
          <w:t>الموت كفارة للذنوب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Toc356989077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78" w:history="1">
        <w:r>
          <w:rPr>
            <w:rStyle w:val="Hyperlink"/>
            <w:rFonts w:hint="cs"/>
            <w:noProof/>
            <w:rtl/>
          </w:rPr>
          <w:t>قول عليّ (عليه السلام) لكميل: أخوك دينك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Toc356989078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79" w:history="1">
        <w:r>
          <w:rPr>
            <w:rStyle w:val="Hyperlink"/>
            <w:rFonts w:hint="cs"/>
            <w:noProof/>
            <w:rtl/>
          </w:rPr>
          <w:t xml:space="preserve">كلام الصادق </w:t>
        </w:r>
        <w:r w:rsidRPr="0089059F">
          <w:rPr>
            <w:rStyle w:val="Hyperlink"/>
            <w:noProof/>
            <w:rtl/>
          </w:rPr>
          <w:t>(عليه السلام)</w:t>
        </w:r>
        <w:r>
          <w:rPr>
            <w:rStyle w:val="Hyperlink"/>
            <w:rFonts w:hint="cs"/>
            <w:noProof/>
            <w:rtl/>
          </w:rPr>
          <w:t xml:space="preserve"> في كيفية الدعاء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Toc356989079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80" w:history="1">
        <w:r>
          <w:rPr>
            <w:rStyle w:val="Hyperlink"/>
            <w:rFonts w:hint="cs"/>
            <w:noProof/>
            <w:rtl/>
          </w:rPr>
          <w:t>وصية ابن عباس لابنه علي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Toc356989080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81" w:history="1">
        <w:r>
          <w:rPr>
            <w:rStyle w:val="Hyperlink"/>
            <w:rFonts w:hint="cs"/>
            <w:noProof/>
            <w:rtl/>
          </w:rPr>
          <w:t xml:space="preserve">قول حذيفة: إنّ آية الجنّة والهداة إليها إلي يوم القيامة لآل محمّد </w:t>
        </w:r>
        <w:r w:rsidRPr="0089059F">
          <w:rPr>
            <w:rStyle w:val="Hyperlink"/>
            <w:noProof/>
            <w:rtl/>
          </w:rPr>
          <w:t>(عليه</w:t>
        </w:r>
        <w:r>
          <w:rPr>
            <w:rStyle w:val="Hyperlink"/>
            <w:rFonts w:hint="cs"/>
            <w:noProof/>
            <w:rtl/>
          </w:rPr>
          <w:t>م</w:t>
        </w:r>
        <w:r w:rsidRPr="0089059F">
          <w:rPr>
            <w:rStyle w:val="Hyperlink"/>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Toc356989081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82" w:history="1">
        <w:r>
          <w:rPr>
            <w:rStyle w:val="Hyperlink"/>
            <w:rFonts w:hint="cs"/>
            <w:noProof/>
            <w:rtl/>
          </w:rPr>
          <w:t>كلام عليّ (عليه السلام) مع حنش بن المعتمر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Toc356989082 \h</w:instrText>
        </w:r>
        <w:r>
          <w:rPr>
            <w:noProof/>
            <w:webHidden/>
            <w:rtl/>
          </w:rPr>
          <w:instrText xml:space="preserve"> </w:instrText>
        </w:r>
        <w:r>
          <w:rPr>
            <w:rStyle w:val="Hyperlink"/>
            <w:noProof/>
            <w:rtl/>
          </w:rPr>
        </w:r>
        <w:r>
          <w:rPr>
            <w:rStyle w:val="Hyperlink"/>
            <w:noProof/>
            <w:rtl/>
          </w:rPr>
          <w:fldChar w:fldCharType="separate"/>
        </w:r>
        <w:r>
          <w:rPr>
            <w:noProof/>
            <w:webHidden/>
            <w:rtl/>
          </w:rPr>
          <w:t>113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83" w:history="1">
        <w:r>
          <w:rPr>
            <w:rStyle w:val="Hyperlink"/>
            <w:rFonts w:hint="cs"/>
            <w:noProof/>
            <w:rtl/>
          </w:rPr>
          <w:t>إخبار عليّ (عليه السلام) بذي قار بظفره على عدوه وقتل طلحة و الزبير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Toc356989083 \h</w:instrText>
        </w:r>
        <w:r>
          <w:rPr>
            <w:noProof/>
            <w:webHidden/>
            <w:rtl/>
          </w:rPr>
          <w:instrText xml:space="preserve"> </w:instrText>
        </w:r>
        <w:r>
          <w:rPr>
            <w:rStyle w:val="Hyperlink"/>
            <w:noProof/>
            <w:rtl/>
          </w:rPr>
        </w:r>
        <w:r>
          <w:rPr>
            <w:rStyle w:val="Hyperlink"/>
            <w:noProof/>
            <w:rtl/>
          </w:rPr>
          <w:fldChar w:fldCharType="separate"/>
        </w:r>
        <w:r>
          <w:rPr>
            <w:noProof/>
            <w:webHidden/>
            <w:rtl/>
          </w:rPr>
          <w:t>113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84" w:history="1">
        <w:r>
          <w:rPr>
            <w:rStyle w:val="Hyperlink"/>
            <w:rFonts w:hint="cs"/>
            <w:noProof/>
            <w:rtl/>
          </w:rPr>
          <w:t xml:space="preserve">رؤيا سدير وأكله الرطب من رسول الله </w:t>
        </w:r>
        <w:r w:rsidRPr="00F61CF9">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Toc356989084 \h</w:instrText>
        </w:r>
        <w:r>
          <w:rPr>
            <w:noProof/>
            <w:webHidden/>
            <w:rtl/>
          </w:rPr>
          <w:instrText xml:space="preserve"> </w:instrText>
        </w:r>
        <w:r>
          <w:rPr>
            <w:rStyle w:val="Hyperlink"/>
            <w:noProof/>
            <w:rtl/>
          </w:rPr>
        </w:r>
        <w:r>
          <w:rPr>
            <w:rStyle w:val="Hyperlink"/>
            <w:noProof/>
            <w:rtl/>
          </w:rPr>
          <w:fldChar w:fldCharType="separate"/>
        </w:r>
        <w:r>
          <w:rPr>
            <w:noProof/>
            <w:webHidden/>
            <w:rtl/>
          </w:rPr>
          <w:t>114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85" w:history="1">
        <w:r>
          <w:rPr>
            <w:rStyle w:val="Hyperlink"/>
            <w:rFonts w:hint="cs"/>
            <w:noProof/>
            <w:rtl/>
          </w:rPr>
          <w:t>العلم وراثة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Toc356989085 \h</w:instrText>
        </w:r>
        <w:r>
          <w:rPr>
            <w:noProof/>
            <w:webHidden/>
            <w:rtl/>
          </w:rPr>
          <w:instrText xml:space="preserve"> </w:instrText>
        </w:r>
        <w:r>
          <w:rPr>
            <w:rStyle w:val="Hyperlink"/>
            <w:noProof/>
            <w:rtl/>
          </w:rPr>
        </w:r>
        <w:r>
          <w:rPr>
            <w:rStyle w:val="Hyperlink"/>
            <w:noProof/>
            <w:rtl/>
          </w:rPr>
          <w:fldChar w:fldCharType="separate"/>
        </w:r>
        <w:r>
          <w:rPr>
            <w:noProof/>
            <w:webHidden/>
            <w:rtl/>
          </w:rPr>
          <w:t>114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86" w:history="1">
        <w:r>
          <w:rPr>
            <w:rStyle w:val="Hyperlink"/>
            <w:rFonts w:hint="cs"/>
            <w:noProof/>
            <w:rtl/>
          </w:rPr>
          <w:t xml:space="preserve">مواعظ السجاد </w:t>
        </w:r>
        <w:r w:rsidRPr="00F61CF9">
          <w:rPr>
            <w:rStyle w:val="Hyperlink"/>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Toc356989086 \h</w:instrText>
        </w:r>
        <w:r>
          <w:rPr>
            <w:noProof/>
            <w:webHidden/>
            <w:rtl/>
          </w:rPr>
          <w:instrText xml:space="preserve"> </w:instrText>
        </w:r>
        <w:r>
          <w:rPr>
            <w:rStyle w:val="Hyperlink"/>
            <w:noProof/>
            <w:rtl/>
          </w:rPr>
        </w:r>
        <w:r>
          <w:rPr>
            <w:rStyle w:val="Hyperlink"/>
            <w:noProof/>
            <w:rtl/>
          </w:rPr>
          <w:fldChar w:fldCharType="separate"/>
        </w:r>
        <w:r>
          <w:rPr>
            <w:noProof/>
            <w:webHidden/>
            <w:rtl/>
          </w:rPr>
          <w:t>115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87" w:history="1">
        <w:r>
          <w:rPr>
            <w:rStyle w:val="Hyperlink"/>
            <w:rFonts w:hint="cs"/>
            <w:noProof/>
            <w:rtl/>
          </w:rPr>
          <w:t>الراد عن أخيه له حجاب من النار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Toc356989087 \h</w:instrText>
        </w:r>
        <w:r>
          <w:rPr>
            <w:noProof/>
            <w:webHidden/>
            <w:rtl/>
          </w:rPr>
          <w:instrText xml:space="preserve"> </w:instrText>
        </w:r>
        <w:r>
          <w:rPr>
            <w:rStyle w:val="Hyperlink"/>
            <w:noProof/>
            <w:rtl/>
          </w:rPr>
        </w:r>
        <w:r>
          <w:rPr>
            <w:rStyle w:val="Hyperlink"/>
            <w:noProof/>
            <w:rtl/>
          </w:rPr>
          <w:fldChar w:fldCharType="separate"/>
        </w:r>
        <w:r>
          <w:rPr>
            <w:noProof/>
            <w:webHidden/>
            <w:rtl/>
          </w:rPr>
          <w:t>115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88" w:history="1">
        <w:r>
          <w:rPr>
            <w:rStyle w:val="Hyperlink"/>
            <w:rFonts w:hint="cs"/>
            <w:noProof/>
            <w:rtl/>
          </w:rPr>
          <w:t>نفس المهموم تسبيح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Toc356989088 \h</w:instrText>
        </w:r>
        <w:r>
          <w:rPr>
            <w:noProof/>
            <w:webHidden/>
            <w:rtl/>
          </w:rPr>
          <w:instrText xml:space="preserve"> </w:instrText>
        </w:r>
        <w:r>
          <w:rPr>
            <w:rStyle w:val="Hyperlink"/>
            <w:noProof/>
            <w:rtl/>
          </w:rPr>
        </w:r>
        <w:r>
          <w:rPr>
            <w:rStyle w:val="Hyperlink"/>
            <w:noProof/>
            <w:rtl/>
          </w:rPr>
          <w:fldChar w:fldCharType="separate"/>
        </w:r>
        <w:r>
          <w:rPr>
            <w:noProof/>
            <w:webHidden/>
            <w:rtl/>
          </w:rPr>
          <w:t>115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89" w:history="1">
        <w:r>
          <w:rPr>
            <w:rStyle w:val="Hyperlink"/>
            <w:rFonts w:hint="cs"/>
            <w:noProof/>
            <w:rtl/>
          </w:rPr>
          <w:t>حديث عليّ (عليه السلام) لرجل من همدان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Toc356989089 \h</w:instrText>
        </w:r>
        <w:r>
          <w:rPr>
            <w:noProof/>
            <w:webHidden/>
            <w:rtl/>
          </w:rPr>
          <w:instrText xml:space="preserve"> </w:instrText>
        </w:r>
        <w:r>
          <w:rPr>
            <w:rStyle w:val="Hyperlink"/>
            <w:noProof/>
            <w:rtl/>
          </w:rPr>
        </w:r>
        <w:r>
          <w:rPr>
            <w:rStyle w:val="Hyperlink"/>
            <w:noProof/>
            <w:rtl/>
          </w:rPr>
          <w:fldChar w:fldCharType="separate"/>
        </w:r>
        <w:r>
          <w:rPr>
            <w:noProof/>
            <w:webHidden/>
            <w:rtl/>
          </w:rPr>
          <w:t>115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90" w:history="1">
        <w:r>
          <w:rPr>
            <w:rStyle w:val="Hyperlink"/>
            <w:rFonts w:hint="cs"/>
            <w:noProof/>
            <w:rtl/>
          </w:rPr>
          <w:t>دعوة عليّ (عليه السلام) لأحياء من العرب، و توبيخهم و ذمهم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Toc356989090 \h</w:instrText>
        </w:r>
        <w:r>
          <w:rPr>
            <w:noProof/>
            <w:webHidden/>
            <w:rtl/>
          </w:rPr>
          <w:instrText xml:space="preserve"> </w:instrText>
        </w:r>
        <w:r>
          <w:rPr>
            <w:rStyle w:val="Hyperlink"/>
            <w:noProof/>
            <w:rtl/>
          </w:rPr>
        </w:r>
        <w:r>
          <w:rPr>
            <w:rStyle w:val="Hyperlink"/>
            <w:noProof/>
            <w:rtl/>
          </w:rPr>
          <w:fldChar w:fldCharType="separate"/>
        </w:r>
        <w:r>
          <w:rPr>
            <w:noProof/>
            <w:webHidden/>
            <w:rtl/>
          </w:rPr>
          <w:t>116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91" w:history="1">
        <w:r>
          <w:rPr>
            <w:rStyle w:val="Hyperlink"/>
            <w:rFonts w:hint="cs"/>
            <w:noProof/>
            <w:rtl/>
          </w:rPr>
          <w:t xml:space="preserve">فضل البكاء على الحسين </w:t>
        </w:r>
        <w:r w:rsidRPr="00F61CF9">
          <w:rPr>
            <w:rStyle w:val="Hyperlink"/>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Toc356989091 \h</w:instrText>
        </w:r>
        <w:r>
          <w:rPr>
            <w:noProof/>
            <w:webHidden/>
            <w:rtl/>
          </w:rPr>
          <w:instrText xml:space="preserve"> </w:instrText>
        </w:r>
        <w:r>
          <w:rPr>
            <w:rStyle w:val="Hyperlink"/>
            <w:noProof/>
            <w:rtl/>
          </w:rPr>
        </w:r>
        <w:r>
          <w:rPr>
            <w:rStyle w:val="Hyperlink"/>
            <w:noProof/>
            <w:rtl/>
          </w:rPr>
          <w:fldChar w:fldCharType="separate"/>
        </w:r>
        <w:r>
          <w:rPr>
            <w:noProof/>
            <w:webHidden/>
            <w:rtl/>
          </w:rPr>
          <w:t>116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92" w:history="1">
        <w:r>
          <w:rPr>
            <w:rStyle w:val="Hyperlink"/>
            <w:rFonts w:hint="cs"/>
            <w:noProof/>
            <w:rtl/>
          </w:rPr>
          <w:t>ذمّ الحسد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Toc356989092 \h</w:instrText>
        </w:r>
        <w:r>
          <w:rPr>
            <w:noProof/>
            <w:webHidden/>
            <w:rtl/>
          </w:rPr>
          <w:instrText xml:space="preserve"> </w:instrText>
        </w:r>
        <w:r>
          <w:rPr>
            <w:rStyle w:val="Hyperlink"/>
            <w:noProof/>
            <w:rtl/>
          </w:rPr>
        </w:r>
        <w:r>
          <w:rPr>
            <w:rStyle w:val="Hyperlink"/>
            <w:noProof/>
            <w:rtl/>
          </w:rPr>
          <w:fldChar w:fldCharType="separate"/>
        </w:r>
        <w:r>
          <w:rPr>
            <w:noProof/>
            <w:webHidden/>
            <w:rtl/>
          </w:rPr>
          <w:t>117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93" w:history="1">
        <w:r>
          <w:rPr>
            <w:rStyle w:val="Hyperlink"/>
            <w:rFonts w:hint="cs"/>
            <w:noProof/>
            <w:rtl/>
          </w:rPr>
          <w:t>أخوف ما أخاف عليكم طول الأمل و اتباع الهوى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Toc356989093 \h</w:instrText>
        </w:r>
        <w:r>
          <w:rPr>
            <w:noProof/>
            <w:webHidden/>
            <w:rtl/>
          </w:rPr>
          <w:instrText xml:space="preserve"> </w:instrText>
        </w:r>
        <w:r>
          <w:rPr>
            <w:rStyle w:val="Hyperlink"/>
            <w:noProof/>
            <w:rtl/>
          </w:rPr>
        </w:r>
        <w:r>
          <w:rPr>
            <w:rStyle w:val="Hyperlink"/>
            <w:noProof/>
            <w:rtl/>
          </w:rPr>
          <w:fldChar w:fldCharType="separate"/>
        </w:r>
        <w:r>
          <w:rPr>
            <w:noProof/>
            <w:webHidden/>
            <w:rtl/>
          </w:rPr>
          <w:t>117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94" w:history="1">
        <w:r>
          <w:rPr>
            <w:rStyle w:val="Hyperlink"/>
            <w:rFonts w:hint="cs"/>
            <w:noProof/>
            <w:rtl/>
          </w:rPr>
          <w:t xml:space="preserve">دعاء رسول الله </w:t>
        </w:r>
        <w:r w:rsidRPr="00D01138">
          <w:rPr>
            <w:rFonts w:hint="cs"/>
            <w:noProof/>
            <w:rtl/>
          </w:rPr>
          <w:t>(صلّي الله عليه وآله وسلّم)</w:t>
        </w:r>
        <w:r>
          <w:rPr>
            <w:rFonts w:hint="cs"/>
            <w:noProof/>
            <w:webHidden/>
            <w:rtl/>
          </w:rPr>
          <w:t xml:space="preserve"> لبني عبدالمطلب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Toc356989094 \h</w:instrText>
        </w:r>
        <w:r>
          <w:rPr>
            <w:noProof/>
            <w:webHidden/>
            <w:rtl/>
          </w:rPr>
          <w:instrText xml:space="preserve"> </w:instrText>
        </w:r>
        <w:r>
          <w:rPr>
            <w:rStyle w:val="Hyperlink"/>
            <w:noProof/>
            <w:rtl/>
          </w:rPr>
        </w:r>
        <w:r>
          <w:rPr>
            <w:rStyle w:val="Hyperlink"/>
            <w:noProof/>
            <w:rtl/>
          </w:rPr>
          <w:fldChar w:fldCharType="separate"/>
        </w:r>
        <w:r>
          <w:rPr>
            <w:noProof/>
            <w:webHidden/>
            <w:rtl/>
          </w:rPr>
          <w:t>117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95" w:history="1">
        <w:r>
          <w:rPr>
            <w:rStyle w:val="Hyperlink"/>
            <w:rFonts w:hint="cs"/>
            <w:noProof/>
            <w:rtl/>
          </w:rPr>
          <w:t xml:space="preserve">خطبة النبيّ </w:t>
        </w:r>
        <w:r w:rsidRPr="00D01138">
          <w:rPr>
            <w:rStyle w:val="Hyperlink"/>
            <w:rFonts w:hint="cs"/>
            <w:noProof/>
            <w:rtl/>
          </w:rPr>
          <w:t>(صلّي الله عليه وآله وسلّم)</w:t>
        </w:r>
        <w:r>
          <w:rPr>
            <w:rStyle w:val="Hyperlink"/>
            <w:rFonts w:hint="cs"/>
            <w:noProof/>
            <w:rtl/>
          </w:rPr>
          <w:t xml:space="preserve"> في تفضيل عليّ (عليه السلام) بأمر جبرئيل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Toc356989095 \h</w:instrText>
        </w:r>
        <w:r>
          <w:rPr>
            <w:noProof/>
            <w:webHidden/>
            <w:rtl/>
          </w:rPr>
          <w:instrText xml:space="preserve"> </w:instrText>
        </w:r>
        <w:r>
          <w:rPr>
            <w:rStyle w:val="Hyperlink"/>
            <w:noProof/>
            <w:rtl/>
          </w:rPr>
        </w:r>
        <w:r>
          <w:rPr>
            <w:rStyle w:val="Hyperlink"/>
            <w:noProof/>
            <w:rtl/>
          </w:rPr>
          <w:fldChar w:fldCharType="separate"/>
        </w:r>
        <w:r>
          <w:rPr>
            <w:noProof/>
            <w:webHidden/>
            <w:rtl/>
          </w:rPr>
          <w:t>118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96" w:history="1">
        <w:r>
          <w:rPr>
            <w:rStyle w:val="Hyperlink"/>
            <w:rFonts w:hint="cs"/>
            <w:noProof/>
            <w:rtl/>
          </w:rPr>
          <w:t>كتاب محمّد بن الحنفية إلي ابن عباس حين سيره ابن البير إلي الطائف وجوابه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Toc356989096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097" w:history="1">
        <w:r>
          <w:rPr>
            <w:rStyle w:val="Hyperlink"/>
            <w:rFonts w:hint="cs"/>
            <w:noProof/>
            <w:rtl/>
          </w:rPr>
          <w:t>العمل بالفرائض و الرضا بما قسم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Toc356989097 \h</w:instrText>
        </w:r>
        <w:r>
          <w:rPr>
            <w:noProof/>
            <w:webHidden/>
            <w:rtl/>
          </w:rPr>
          <w:instrText xml:space="preserve"> </w:instrText>
        </w:r>
        <w:r>
          <w:rPr>
            <w:rStyle w:val="Hyperlink"/>
            <w:noProof/>
            <w:rtl/>
          </w:rPr>
        </w:r>
        <w:r>
          <w:rPr>
            <w:rStyle w:val="Hyperlink"/>
            <w:noProof/>
            <w:rtl/>
          </w:rPr>
          <w:fldChar w:fldCharType="separate"/>
        </w:r>
        <w:r>
          <w:rPr>
            <w:noProof/>
            <w:webHidden/>
            <w:rtl/>
          </w:rPr>
          <w:t>120</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099" w:history="1">
        <w:r w:rsidRPr="004C037A">
          <w:rPr>
            <w:rStyle w:val="Hyperlink"/>
            <w:rFonts w:hint="eastAsia"/>
            <w:rtl/>
          </w:rPr>
          <w:t>المجلس</w:t>
        </w:r>
        <w:r w:rsidRPr="004C037A">
          <w:rPr>
            <w:rStyle w:val="Hyperlink"/>
            <w:rtl/>
          </w:rPr>
          <w:t xml:space="preserve"> </w:t>
        </w:r>
        <w:r w:rsidRPr="004C037A">
          <w:rPr>
            <w:rStyle w:val="Hyperlink"/>
            <w:rFonts w:hint="eastAsia"/>
            <w:rtl/>
          </w:rPr>
          <w:t>الخامس</w:t>
        </w:r>
        <w:r w:rsidRPr="004C037A">
          <w:rPr>
            <w:rStyle w:val="Hyperlink"/>
            <w:rtl/>
          </w:rPr>
          <w:t xml:space="preserve"> </w:t>
        </w:r>
        <w:r>
          <w:rPr>
            <w:rStyle w:val="Hyperlink"/>
            <w:rtl/>
          </w:rPr>
          <w:br/>
        </w:r>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الشخ</w:t>
        </w:r>
        <w:r w:rsidRPr="004C037A">
          <w:rPr>
            <w:rStyle w:val="Hyperlink"/>
            <w:rtl/>
          </w:rPr>
          <w:t xml:space="preserve"> </w:t>
        </w:r>
        <w:r w:rsidRPr="004C037A">
          <w:rPr>
            <w:rStyle w:val="Hyperlink"/>
            <w:rFonts w:hint="eastAsia"/>
            <w:rtl/>
          </w:rPr>
          <w:t>المفيد</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النعمان</w:t>
        </w:r>
        <w:r w:rsidRPr="004C037A">
          <w:rPr>
            <w:rStyle w:val="Hyperlink"/>
            <w:rtl/>
          </w:rPr>
          <w:t>.</w:t>
        </w:r>
        <w:r>
          <w:rPr>
            <w:rStyle w:val="Hyperlink"/>
            <w:rtl/>
          </w:rPr>
          <w:t xml:space="preserve"> </w:t>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00" w:history="1">
        <w:r>
          <w:rPr>
            <w:rStyle w:val="Hyperlink"/>
            <w:rFonts w:hint="cs"/>
            <w:noProof/>
            <w:rtl/>
          </w:rPr>
          <w:t xml:space="preserve">خطبة الحسن </w:t>
        </w:r>
        <w:r w:rsidRPr="004F6051">
          <w:rPr>
            <w:noProof/>
            <w:rtl/>
          </w:rPr>
          <w:t>(عليه السلام)</w:t>
        </w:r>
        <w:r>
          <w:rPr>
            <w:rFonts w:hint="cs"/>
            <w:noProof/>
            <w:webHidden/>
            <w:rtl/>
          </w:rPr>
          <w:t xml:space="preserve"> بعد البيعة 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Toc356989100 \h</w:instrText>
        </w:r>
        <w:r>
          <w:rPr>
            <w:noProof/>
            <w:webHidden/>
            <w:rtl/>
          </w:rPr>
          <w:instrText xml:space="preserve"> </w:instrText>
        </w:r>
        <w:r>
          <w:rPr>
            <w:rStyle w:val="Hyperlink"/>
            <w:noProof/>
            <w:rtl/>
          </w:rPr>
        </w:r>
        <w:r>
          <w:rPr>
            <w:rStyle w:val="Hyperlink"/>
            <w:noProof/>
            <w:rtl/>
          </w:rPr>
          <w:fldChar w:fldCharType="separate"/>
        </w:r>
        <w:r>
          <w:rPr>
            <w:noProof/>
            <w:webHidden/>
            <w:rtl/>
          </w:rPr>
          <w:t>121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02" w:history="1">
        <w:r>
          <w:rPr>
            <w:rStyle w:val="Hyperlink"/>
            <w:rFonts w:hint="cs"/>
            <w:noProof/>
            <w:rtl/>
          </w:rPr>
          <w:t xml:space="preserve">كلام اُم الفضل بنت العباس وبكاؤها عند مرض النبيّ </w:t>
        </w:r>
        <w:r w:rsidRPr="004F6051">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Toc356989102 \h</w:instrText>
        </w:r>
        <w:r>
          <w:rPr>
            <w:noProof/>
            <w:webHidden/>
            <w:rtl/>
          </w:rPr>
          <w:instrText xml:space="preserve"> </w:instrText>
        </w:r>
        <w:r>
          <w:rPr>
            <w:rStyle w:val="Hyperlink"/>
            <w:noProof/>
            <w:rtl/>
          </w:rPr>
        </w:r>
        <w:r>
          <w:rPr>
            <w:rStyle w:val="Hyperlink"/>
            <w:noProof/>
            <w:rtl/>
          </w:rPr>
          <w:fldChar w:fldCharType="separate"/>
        </w:r>
        <w:r>
          <w:rPr>
            <w:noProof/>
            <w:webHidden/>
            <w:rtl/>
          </w:rPr>
          <w:t>122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03" w:history="1">
        <w:r>
          <w:rPr>
            <w:rStyle w:val="Hyperlink"/>
            <w:rFonts w:hint="cs"/>
            <w:noProof/>
            <w:rtl/>
          </w:rPr>
          <w:t>موعظة لعليّ (عليه السلام) عند ما ضربه ابن ملجم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Toc356989103 \h</w:instrText>
        </w:r>
        <w:r>
          <w:rPr>
            <w:noProof/>
            <w:webHidden/>
            <w:rtl/>
          </w:rPr>
          <w:instrText xml:space="preserve"> </w:instrText>
        </w:r>
        <w:r>
          <w:rPr>
            <w:rStyle w:val="Hyperlink"/>
            <w:noProof/>
            <w:rtl/>
          </w:rPr>
        </w:r>
        <w:r>
          <w:rPr>
            <w:rStyle w:val="Hyperlink"/>
            <w:noProof/>
            <w:rtl/>
          </w:rPr>
          <w:fldChar w:fldCharType="separate"/>
        </w:r>
        <w:r>
          <w:rPr>
            <w:noProof/>
            <w:webHidden/>
            <w:rtl/>
          </w:rPr>
          <w:t>122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04" w:history="1">
        <w:r>
          <w:rPr>
            <w:rStyle w:val="Hyperlink"/>
            <w:rFonts w:hint="cs"/>
            <w:noProof/>
            <w:rtl/>
          </w:rPr>
          <w:t>بُني الإسلام على خمسة دعائم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Toc356989104 \h</w:instrText>
        </w:r>
        <w:r>
          <w:rPr>
            <w:noProof/>
            <w:webHidden/>
            <w:rtl/>
          </w:rPr>
          <w:instrText xml:space="preserve"> </w:instrText>
        </w:r>
        <w:r>
          <w:rPr>
            <w:rStyle w:val="Hyperlink"/>
            <w:noProof/>
            <w:rtl/>
          </w:rPr>
        </w:r>
        <w:r>
          <w:rPr>
            <w:rStyle w:val="Hyperlink"/>
            <w:noProof/>
            <w:rtl/>
          </w:rPr>
          <w:fldChar w:fldCharType="separate"/>
        </w:r>
        <w:r>
          <w:rPr>
            <w:noProof/>
            <w:webHidden/>
            <w:rtl/>
          </w:rPr>
          <w:t>124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06" w:history="1">
        <w:r w:rsidRPr="0057022F">
          <w:rPr>
            <w:rStyle w:val="Hyperlink"/>
            <w:rFonts w:hint="cs"/>
            <w:noProof/>
            <w:rtl/>
          </w:rPr>
          <w:t>يسأل المرء يوم القيامة عن أربع خصال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Toc356989106 \h</w:instrText>
        </w:r>
        <w:r>
          <w:rPr>
            <w:noProof/>
            <w:webHidden/>
            <w:rtl/>
          </w:rPr>
          <w:instrText xml:space="preserve"> </w:instrText>
        </w:r>
        <w:r>
          <w:rPr>
            <w:rStyle w:val="Hyperlink"/>
            <w:noProof/>
            <w:rtl/>
          </w:rPr>
        </w:r>
        <w:r>
          <w:rPr>
            <w:rStyle w:val="Hyperlink"/>
            <w:noProof/>
            <w:rtl/>
          </w:rPr>
          <w:fldChar w:fldCharType="separate"/>
        </w:r>
        <w:r>
          <w:rPr>
            <w:noProof/>
            <w:webHidden/>
            <w:rtl/>
          </w:rPr>
          <w:t>124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07" w:history="1">
        <w:r w:rsidRPr="0057022F">
          <w:rPr>
            <w:rStyle w:val="Hyperlink"/>
            <w:rFonts w:hint="cs"/>
            <w:noProof/>
            <w:rtl/>
          </w:rPr>
          <w:t>ذهب من كان يقول قال رسول الله (صلّي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Toc356989107 \h</w:instrText>
        </w:r>
        <w:r>
          <w:rPr>
            <w:noProof/>
            <w:webHidden/>
            <w:rtl/>
          </w:rPr>
          <w:instrText xml:space="preserve"> </w:instrText>
        </w:r>
        <w:r>
          <w:rPr>
            <w:rStyle w:val="Hyperlink"/>
            <w:noProof/>
            <w:rtl/>
          </w:rPr>
        </w:r>
        <w:r>
          <w:rPr>
            <w:rStyle w:val="Hyperlink"/>
            <w:noProof/>
            <w:rtl/>
          </w:rPr>
          <w:fldChar w:fldCharType="separate"/>
        </w:r>
        <w:r>
          <w:rPr>
            <w:noProof/>
            <w:webHidden/>
            <w:rtl/>
          </w:rPr>
          <w:t>125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08" w:history="1">
        <w:r w:rsidRPr="0057022F">
          <w:rPr>
            <w:rStyle w:val="Hyperlink"/>
            <w:rFonts w:hint="cs"/>
            <w:noProof/>
            <w:rtl/>
          </w:rPr>
          <w:t>أربع خصال من كمال الإيمان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Toc356989108 \h</w:instrText>
        </w:r>
        <w:r>
          <w:rPr>
            <w:noProof/>
            <w:webHidden/>
            <w:rtl/>
          </w:rPr>
          <w:instrText xml:space="preserve"> </w:instrText>
        </w:r>
        <w:r>
          <w:rPr>
            <w:rStyle w:val="Hyperlink"/>
            <w:noProof/>
            <w:rtl/>
          </w:rPr>
        </w:r>
        <w:r>
          <w:rPr>
            <w:rStyle w:val="Hyperlink"/>
            <w:noProof/>
            <w:rtl/>
          </w:rPr>
          <w:fldChar w:fldCharType="separate"/>
        </w:r>
        <w:r>
          <w:rPr>
            <w:noProof/>
            <w:webHidden/>
            <w:rtl/>
          </w:rPr>
          <w:t>125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09" w:history="1">
        <w:r w:rsidRPr="0057022F">
          <w:rPr>
            <w:rStyle w:val="Hyperlink"/>
            <w:rFonts w:hint="cs"/>
            <w:noProof/>
            <w:rtl/>
          </w:rPr>
          <w:t>موعظة في حديث قدسي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Toc356989109 \h</w:instrText>
        </w:r>
        <w:r>
          <w:rPr>
            <w:noProof/>
            <w:webHidden/>
            <w:rtl/>
          </w:rPr>
          <w:instrText xml:space="preserve"> </w:instrText>
        </w:r>
        <w:r>
          <w:rPr>
            <w:rStyle w:val="Hyperlink"/>
            <w:noProof/>
            <w:rtl/>
          </w:rPr>
        </w:r>
        <w:r>
          <w:rPr>
            <w:rStyle w:val="Hyperlink"/>
            <w:noProof/>
            <w:rtl/>
          </w:rPr>
          <w:fldChar w:fldCharType="separate"/>
        </w:r>
        <w:r>
          <w:rPr>
            <w:noProof/>
            <w:webHidden/>
            <w:rtl/>
          </w:rPr>
          <w:t>125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10" w:history="1">
        <w:r>
          <w:rPr>
            <w:rStyle w:val="Hyperlink"/>
            <w:rFonts w:hint="cs"/>
            <w:noProof/>
            <w:rtl/>
          </w:rPr>
          <w:t>قصّه القاضي من بني إسرائيل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Toc356989110 \h</w:instrText>
        </w:r>
        <w:r>
          <w:rPr>
            <w:noProof/>
            <w:webHidden/>
            <w:rtl/>
          </w:rPr>
          <w:instrText xml:space="preserve"> </w:instrText>
        </w:r>
        <w:r>
          <w:rPr>
            <w:rStyle w:val="Hyperlink"/>
            <w:noProof/>
            <w:rtl/>
          </w:rPr>
        </w:r>
        <w:r>
          <w:rPr>
            <w:rStyle w:val="Hyperlink"/>
            <w:noProof/>
            <w:rtl/>
          </w:rPr>
          <w:fldChar w:fldCharType="separate"/>
        </w:r>
        <w:r>
          <w:rPr>
            <w:noProof/>
            <w:webHidden/>
            <w:rtl/>
          </w:rPr>
          <w:t>126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12" w:history="1">
        <w:r w:rsidRPr="0057022F">
          <w:rPr>
            <w:rStyle w:val="Hyperlink"/>
            <w:rFonts w:hint="cs"/>
            <w:noProof/>
            <w:rtl/>
          </w:rPr>
          <w:t>قص</w:t>
        </w:r>
        <w:r>
          <w:rPr>
            <w:rStyle w:val="Hyperlink"/>
            <w:rFonts w:hint="cs"/>
            <w:noProof/>
            <w:rtl/>
          </w:rPr>
          <w:t>ّ</w:t>
        </w:r>
        <w:r w:rsidRPr="0057022F">
          <w:rPr>
            <w:rStyle w:val="Hyperlink"/>
            <w:rFonts w:hint="cs"/>
            <w:noProof/>
            <w:rtl/>
          </w:rPr>
          <w:t>ه الأعرابي و شهادة البعير علي كذب الرجل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Toc356989112 \h</w:instrText>
        </w:r>
        <w:r>
          <w:rPr>
            <w:noProof/>
            <w:webHidden/>
            <w:rtl/>
          </w:rPr>
          <w:instrText xml:space="preserve"> </w:instrText>
        </w:r>
        <w:r>
          <w:rPr>
            <w:rStyle w:val="Hyperlink"/>
            <w:noProof/>
            <w:rtl/>
          </w:rPr>
        </w:r>
        <w:r>
          <w:rPr>
            <w:rStyle w:val="Hyperlink"/>
            <w:noProof/>
            <w:rtl/>
          </w:rPr>
          <w:fldChar w:fldCharType="separate"/>
        </w:r>
        <w:r>
          <w:rPr>
            <w:noProof/>
            <w:webHidden/>
            <w:rtl/>
          </w:rPr>
          <w:t>127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13" w:history="1">
        <w:r w:rsidRPr="0057022F">
          <w:rPr>
            <w:rStyle w:val="Hyperlink"/>
            <w:rFonts w:hint="cs"/>
            <w:noProof/>
            <w:rtl/>
          </w:rPr>
          <w:t>كان</w:t>
        </w:r>
        <w:r>
          <w:rPr>
            <w:rStyle w:val="Hyperlink"/>
            <w:rFonts w:hint="cs"/>
            <w:noProof/>
            <w:rtl/>
          </w:rPr>
          <w:t xml:space="preserve"> النبيّ </w:t>
        </w:r>
        <w:r w:rsidRPr="0057022F">
          <w:rPr>
            <w:rStyle w:val="Hyperlink"/>
            <w:rFonts w:hint="cs"/>
            <w:noProof/>
            <w:rtl/>
          </w:rPr>
          <w:t>(صلّي الله عليه وآله وسلّم) إذا رأى ناشئاً ترك كل شيءٍ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Toc356989113 \h</w:instrText>
        </w:r>
        <w:r>
          <w:rPr>
            <w:noProof/>
            <w:webHidden/>
            <w:rtl/>
          </w:rPr>
          <w:instrText xml:space="preserve"> </w:instrText>
        </w:r>
        <w:r>
          <w:rPr>
            <w:rStyle w:val="Hyperlink"/>
            <w:noProof/>
            <w:rtl/>
          </w:rPr>
        </w:r>
        <w:r>
          <w:rPr>
            <w:rStyle w:val="Hyperlink"/>
            <w:noProof/>
            <w:rtl/>
          </w:rPr>
          <w:fldChar w:fldCharType="separate"/>
        </w:r>
        <w:r>
          <w:rPr>
            <w:noProof/>
            <w:webHidden/>
            <w:rtl/>
          </w:rPr>
          <w:t>128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14" w:history="1">
        <w:r w:rsidRPr="0057022F">
          <w:rPr>
            <w:rStyle w:val="Hyperlink"/>
            <w:rFonts w:hint="cs"/>
            <w:noProof/>
            <w:rtl/>
          </w:rPr>
          <w:t>كلام سلمان مع ملك الموت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Toc356989114 \h</w:instrText>
        </w:r>
        <w:r>
          <w:rPr>
            <w:noProof/>
            <w:webHidden/>
            <w:rtl/>
          </w:rPr>
          <w:instrText xml:space="preserve"> </w:instrText>
        </w:r>
        <w:r>
          <w:rPr>
            <w:rStyle w:val="Hyperlink"/>
            <w:noProof/>
            <w:rtl/>
          </w:rPr>
        </w:r>
        <w:r>
          <w:rPr>
            <w:rStyle w:val="Hyperlink"/>
            <w:noProof/>
            <w:rtl/>
          </w:rPr>
          <w:fldChar w:fldCharType="separate"/>
        </w:r>
        <w:r>
          <w:rPr>
            <w:noProof/>
            <w:webHidden/>
            <w:rtl/>
          </w:rPr>
          <w:t>128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15" w:history="1">
        <w:r>
          <w:rPr>
            <w:rStyle w:val="Hyperlink"/>
            <w:rFonts w:hint="cs"/>
            <w:noProof/>
            <w:rtl/>
          </w:rPr>
          <w:t xml:space="preserve">جاء الغيث في الحديبية بدعاء النبيّ </w:t>
        </w:r>
        <w:r w:rsidRPr="00634B15">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Toc356989115 \h</w:instrText>
        </w:r>
        <w:r>
          <w:rPr>
            <w:noProof/>
            <w:webHidden/>
            <w:rtl/>
          </w:rPr>
          <w:instrText xml:space="preserve"> </w:instrText>
        </w:r>
        <w:r>
          <w:rPr>
            <w:rStyle w:val="Hyperlink"/>
            <w:noProof/>
            <w:rtl/>
          </w:rPr>
        </w:r>
        <w:r>
          <w:rPr>
            <w:rStyle w:val="Hyperlink"/>
            <w:noProof/>
            <w:rtl/>
          </w:rPr>
          <w:fldChar w:fldCharType="separate"/>
        </w:r>
        <w:r>
          <w:rPr>
            <w:noProof/>
            <w:webHidden/>
            <w:rtl/>
          </w:rPr>
          <w:t>128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16" w:history="1">
        <w:r>
          <w:rPr>
            <w:rStyle w:val="Hyperlink"/>
            <w:rFonts w:hint="cs"/>
            <w:noProof/>
            <w:rtl/>
          </w:rPr>
          <w:t>شعر أسماء بن خارجة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Toc356989116 \h</w:instrText>
        </w:r>
        <w:r>
          <w:rPr>
            <w:noProof/>
            <w:webHidden/>
            <w:rtl/>
          </w:rPr>
          <w:instrText xml:space="preserve"> </w:instrText>
        </w:r>
        <w:r>
          <w:rPr>
            <w:rStyle w:val="Hyperlink"/>
            <w:noProof/>
            <w:rtl/>
          </w:rPr>
        </w:r>
        <w:r>
          <w:rPr>
            <w:rStyle w:val="Hyperlink"/>
            <w:noProof/>
            <w:rtl/>
          </w:rPr>
          <w:fldChar w:fldCharType="separate"/>
        </w:r>
        <w:r>
          <w:rPr>
            <w:noProof/>
            <w:webHidden/>
            <w:rtl/>
          </w:rPr>
          <w:t>129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17" w:history="1">
        <w:r>
          <w:rPr>
            <w:rStyle w:val="Hyperlink"/>
            <w:rFonts w:hint="cs"/>
            <w:noProof/>
            <w:rtl/>
          </w:rPr>
          <w:t>عمر و مجلس الشراب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Toc356989117 \h</w:instrText>
        </w:r>
        <w:r>
          <w:rPr>
            <w:noProof/>
            <w:webHidden/>
            <w:rtl/>
          </w:rPr>
          <w:instrText xml:space="preserve"> </w:instrText>
        </w:r>
        <w:r>
          <w:rPr>
            <w:rStyle w:val="Hyperlink"/>
            <w:noProof/>
            <w:rtl/>
          </w:rPr>
        </w:r>
        <w:r>
          <w:rPr>
            <w:rStyle w:val="Hyperlink"/>
            <w:noProof/>
            <w:rtl/>
          </w:rPr>
          <w:fldChar w:fldCharType="separate"/>
        </w:r>
        <w:r>
          <w:rPr>
            <w:noProof/>
            <w:webHidden/>
            <w:rtl/>
          </w:rPr>
          <w:t>129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18" w:history="1">
        <w:r>
          <w:rPr>
            <w:rStyle w:val="Hyperlink"/>
            <w:rFonts w:hint="cs"/>
            <w:noProof/>
            <w:rtl/>
          </w:rPr>
          <w:t>كعب بن سور و سبب توليته قضاء البصرة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Toc356989118 \h</w:instrText>
        </w:r>
        <w:r>
          <w:rPr>
            <w:noProof/>
            <w:webHidden/>
            <w:rtl/>
          </w:rPr>
          <w:instrText xml:space="preserve"> </w:instrText>
        </w:r>
        <w:r>
          <w:rPr>
            <w:rStyle w:val="Hyperlink"/>
            <w:noProof/>
            <w:rtl/>
          </w:rPr>
        </w:r>
        <w:r>
          <w:rPr>
            <w:rStyle w:val="Hyperlink"/>
            <w:noProof/>
            <w:rtl/>
          </w:rPr>
          <w:fldChar w:fldCharType="separate"/>
        </w:r>
        <w:r>
          <w:rPr>
            <w:noProof/>
            <w:webHidden/>
            <w:rtl/>
          </w:rPr>
          <w:t>130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19" w:history="1">
        <w:r>
          <w:rPr>
            <w:rStyle w:val="Hyperlink"/>
            <w:rFonts w:hint="cs"/>
            <w:noProof/>
            <w:rtl/>
          </w:rPr>
          <w:t>قول عليّ (عليه السلام)</w:t>
        </w:r>
        <w:r>
          <w:rPr>
            <w:rFonts w:hint="cs"/>
            <w:noProof/>
            <w:webHidden/>
            <w:rtl/>
          </w:rPr>
          <w:t xml:space="preserve"> يوم الجمل في تأويل قوله (تعالي): (</w:t>
        </w:r>
        <w:r>
          <w:rPr>
            <w:rStyle w:val="libAieChar"/>
            <w:rFonts w:hint="cs"/>
            <w:rtl/>
          </w:rPr>
          <w:t xml:space="preserve"> </w:t>
        </w:r>
        <w:r w:rsidRPr="006F4A18">
          <w:rPr>
            <w:rStyle w:val="libAieChar"/>
            <w:rtl/>
          </w:rPr>
          <w:t>وَإِن نَّكَثُوا أَيْمَانَهُم مِّن بَعْد</w:t>
        </w:r>
        <w:r w:rsidRPr="00806968">
          <w:rPr>
            <w:rStyle w:val="libAieChar"/>
            <w:rtl/>
          </w:rPr>
          <w:t>ِ</w:t>
        </w:r>
        <w:r>
          <w:rPr>
            <w:rStyle w:val="libAieChar"/>
            <w:rFonts w:hint="cs"/>
            <w:rtl/>
          </w:rPr>
          <w:t xml:space="preserve"> </w:t>
        </w:r>
        <w:r w:rsidRPr="00806968">
          <w:rPr>
            <w:rStyle w:val="libAieChar"/>
            <w:rFonts w:hint="cs"/>
            <w:webHidden/>
            <w:rtl/>
          </w:rPr>
          <w:t>...</w:t>
        </w:r>
        <w:r>
          <w:rPr>
            <w:rFonts w:hint="cs"/>
            <w:noProof/>
            <w:webHidden/>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Toc356989119 \h</w:instrText>
        </w:r>
        <w:r>
          <w:rPr>
            <w:noProof/>
            <w:webHidden/>
            <w:rtl/>
          </w:rPr>
          <w:instrText xml:space="preserve"> </w:instrText>
        </w:r>
        <w:r>
          <w:rPr>
            <w:rStyle w:val="Hyperlink"/>
            <w:noProof/>
            <w:rtl/>
          </w:rPr>
        </w:r>
        <w:r>
          <w:rPr>
            <w:rStyle w:val="Hyperlink"/>
            <w:noProof/>
            <w:rtl/>
          </w:rPr>
          <w:fldChar w:fldCharType="separate"/>
        </w:r>
        <w:r>
          <w:rPr>
            <w:noProof/>
            <w:webHidden/>
            <w:rtl/>
          </w:rPr>
          <w:t>131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20" w:history="1">
        <w:r>
          <w:rPr>
            <w:rStyle w:val="Hyperlink"/>
            <w:rFonts w:hint="cs"/>
            <w:noProof/>
            <w:rtl/>
          </w:rPr>
          <w:t>قول ابن العاص في عليّ (عليه السلام) و جوابه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Toc356989120 \h</w:instrText>
        </w:r>
        <w:r>
          <w:rPr>
            <w:noProof/>
            <w:webHidden/>
            <w:rtl/>
          </w:rPr>
          <w:instrText xml:space="preserve"> </w:instrText>
        </w:r>
        <w:r>
          <w:rPr>
            <w:rStyle w:val="Hyperlink"/>
            <w:noProof/>
            <w:rtl/>
          </w:rPr>
        </w:r>
        <w:r>
          <w:rPr>
            <w:rStyle w:val="Hyperlink"/>
            <w:noProof/>
            <w:rtl/>
          </w:rPr>
          <w:fldChar w:fldCharType="separate"/>
        </w:r>
        <w:r>
          <w:rPr>
            <w:noProof/>
            <w:webHidden/>
            <w:rtl/>
          </w:rPr>
          <w:t>131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21" w:history="1">
        <w:r>
          <w:rPr>
            <w:rStyle w:val="Hyperlink"/>
            <w:rFonts w:hint="cs"/>
            <w:noProof/>
            <w:rtl/>
          </w:rPr>
          <w:t>أفضل البقاع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Toc356989121 \h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22" w:history="1">
        <w:r>
          <w:rPr>
            <w:rStyle w:val="Hyperlink"/>
            <w:rFonts w:hint="cs"/>
            <w:noProof/>
            <w:rtl/>
          </w:rPr>
          <w:t>الساعي إلى حتفه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Toc356989122 \h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23" w:history="1">
        <w:r>
          <w:rPr>
            <w:rStyle w:val="Hyperlink"/>
            <w:rFonts w:hint="cs"/>
            <w:noProof/>
            <w:rtl/>
          </w:rPr>
          <w:t xml:space="preserve">دعاء النبيّ </w:t>
        </w:r>
        <w:r w:rsidRPr="00634B15">
          <w:rPr>
            <w:rFonts w:hint="cs"/>
            <w:noProof/>
            <w:rtl/>
          </w:rPr>
          <w:t>(صلّي الله عليه وآله وسلّم)</w:t>
        </w:r>
        <w:r>
          <w:rPr>
            <w:rFonts w:hint="cs"/>
            <w:noProof/>
            <w:webHidden/>
            <w:rtl/>
          </w:rPr>
          <w:t xml:space="preserve"> لمن أحبه و لمن أبغضه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Toc356989123 \h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24" w:history="1">
        <w:r>
          <w:rPr>
            <w:rStyle w:val="Hyperlink"/>
            <w:rFonts w:hint="cs"/>
            <w:noProof/>
            <w:rtl/>
          </w:rPr>
          <w:t>حبّ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Toc356989124 \h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26" w:history="1">
        <w:r>
          <w:rPr>
            <w:rStyle w:val="Hyperlink"/>
            <w:rFonts w:hint="cs"/>
            <w:noProof/>
            <w:rtl/>
          </w:rPr>
          <w:t>ثلاث خلال في سلمان المحمدي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Toc356989126 \h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27" w:history="1">
        <w:r>
          <w:rPr>
            <w:rStyle w:val="Hyperlink"/>
            <w:rFonts w:hint="cs"/>
            <w:noProof/>
            <w:rtl/>
          </w:rPr>
          <w:t>عليّ (عليه السلام) منّي و أنا منه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Toc356989127 \h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28" w:history="1">
        <w:r>
          <w:rPr>
            <w:rStyle w:val="Hyperlink"/>
            <w:rFonts w:hint="cs"/>
            <w:noProof/>
            <w:rtl/>
          </w:rPr>
          <w:t>رأي الحارث بن حوط في طلحة و الزبير و عائشة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Toc356989128 \h</w:instrText>
        </w:r>
        <w:r>
          <w:rPr>
            <w:noProof/>
            <w:webHidden/>
            <w:rtl/>
          </w:rPr>
          <w:instrText xml:space="preserve"> </w:instrText>
        </w:r>
        <w:r>
          <w:rPr>
            <w:rStyle w:val="Hyperlink"/>
            <w:noProof/>
            <w:rtl/>
          </w:rPr>
        </w:r>
        <w:r>
          <w:rPr>
            <w:rStyle w:val="Hyperlink"/>
            <w:noProof/>
            <w:rtl/>
          </w:rPr>
          <w:fldChar w:fldCharType="separate"/>
        </w:r>
        <w:r>
          <w:rPr>
            <w:noProof/>
            <w:webHidden/>
            <w:rtl/>
          </w:rPr>
          <w:t>134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29" w:history="1">
        <w:r>
          <w:rPr>
            <w:rStyle w:val="Hyperlink"/>
            <w:rFonts w:hint="cs"/>
            <w:noProof/>
            <w:rtl/>
          </w:rPr>
          <w:t>اعتراض معاوية على ابن العاص لفراره يوم صفين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Toc356989129 \h</w:instrText>
        </w:r>
        <w:r>
          <w:rPr>
            <w:noProof/>
            <w:webHidden/>
            <w:rtl/>
          </w:rPr>
          <w:instrText xml:space="preserve"> </w:instrText>
        </w:r>
        <w:r>
          <w:rPr>
            <w:rStyle w:val="Hyperlink"/>
            <w:noProof/>
            <w:rtl/>
          </w:rPr>
        </w:r>
        <w:r>
          <w:rPr>
            <w:rStyle w:val="Hyperlink"/>
            <w:noProof/>
            <w:rtl/>
          </w:rPr>
          <w:fldChar w:fldCharType="separate"/>
        </w:r>
        <w:r>
          <w:rPr>
            <w:noProof/>
            <w:webHidden/>
            <w:rtl/>
          </w:rPr>
          <w:t>134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30" w:history="1">
        <w:r>
          <w:rPr>
            <w:rStyle w:val="Hyperlink"/>
            <w:rFonts w:hint="cs"/>
            <w:noProof/>
            <w:rtl/>
          </w:rPr>
          <w:t xml:space="preserve">كلام الصادق </w:t>
        </w:r>
        <w:r w:rsidRPr="00806968">
          <w:rPr>
            <w:rStyle w:val="Hyperlink"/>
            <w:noProof/>
            <w:rtl/>
          </w:rPr>
          <w:t>(عليه السلام)</w:t>
        </w:r>
        <w:r>
          <w:rPr>
            <w:rStyle w:val="Hyperlink"/>
            <w:rFonts w:hint="cs"/>
            <w:noProof/>
            <w:rtl/>
          </w:rPr>
          <w:t xml:space="preserve"> لخيثمة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Toc356989130 \h</w:instrText>
        </w:r>
        <w:r>
          <w:rPr>
            <w:noProof/>
            <w:webHidden/>
            <w:rtl/>
          </w:rPr>
          <w:instrText xml:space="preserve"> </w:instrText>
        </w:r>
        <w:r>
          <w:rPr>
            <w:rStyle w:val="Hyperlink"/>
            <w:noProof/>
            <w:rtl/>
          </w:rPr>
        </w:r>
        <w:r>
          <w:rPr>
            <w:rStyle w:val="Hyperlink"/>
            <w:noProof/>
            <w:rtl/>
          </w:rPr>
          <w:fldChar w:fldCharType="separate"/>
        </w:r>
        <w:r>
          <w:rPr>
            <w:noProof/>
            <w:webHidden/>
            <w:rtl/>
          </w:rPr>
          <w:t>135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31" w:history="1">
        <w:r>
          <w:rPr>
            <w:rStyle w:val="Hyperlink"/>
            <w:rFonts w:hint="cs"/>
            <w:noProof/>
            <w:rtl/>
          </w:rPr>
          <w:t>فضل الدعاء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Toc356989131 \h</w:instrText>
        </w:r>
        <w:r>
          <w:rPr>
            <w:noProof/>
            <w:webHidden/>
            <w:rtl/>
          </w:rPr>
          <w:instrText xml:space="preserve"> </w:instrText>
        </w:r>
        <w:r>
          <w:rPr>
            <w:rStyle w:val="Hyperlink"/>
            <w:noProof/>
            <w:rtl/>
          </w:rPr>
        </w:r>
        <w:r>
          <w:rPr>
            <w:rStyle w:val="Hyperlink"/>
            <w:noProof/>
            <w:rtl/>
          </w:rPr>
          <w:fldChar w:fldCharType="separate"/>
        </w:r>
        <w:r>
          <w:rPr>
            <w:noProof/>
            <w:webHidden/>
            <w:rtl/>
          </w:rPr>
          <w:t>135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32" w:history="1">
        <w:r>
          <w:rPr>
            <w:rStyle w:val="Hyperlink"/>
            <w:rFonts w:hint="cs"/>
            <w:noProof/>
            <w:rtl/>
          </w:rPr>
          <w:t>وصية النبيّ لعليّ (عليه السلام) عند إنفاذه إلى اليمن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Toc356989132 \h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33" w:history="1">
        <w:r>
          <w:rPr>
            <w:rStyle w:val="Hyperlink"/>
            <w:rFonts w:hint="cs"/>
            <w:noProof/>
            <w:rtl/>
          </w:rPr>
          <w:t xml:space="preserve">دخلت فاطمة و بعلها و بنيها </w:t>
        </w:r>
        <w:r>
          <w:rPr>
            <w:rFonts w:hint="cs"/>
            <w:noProof/>
            <w:webHidden/>
            <w:rtl/>
          </w:rPr>
          <w:t xml:space="preserve">(عليهم السلام) في بيت اُم سلمة فقالب النبيّ </w:t>
        </w:r>
        <w:r w:rsidRPr="0001318B">
          <w:rPr>
            <w:rFonts w:hint="cs"/>
            <w:noProof/>
            <w:rtl/>
          </w:rPr>
          <w:t>(صلّي الله عليه وآله وسلّم)</w:t>
        </w:r>
        <w:r>
          <w:rPr>
            <w:rFonts w:hint="cs"/>
            <w:noProof/>
            <w:webHidden/>
            <w:rtl/>
          </w:rPr>
          <w:t>: تنحّي عن أهل بيتي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Toc356989133 \h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34" w:history="1">
        <w:r>
          <w:rPr>
            <w:rStyle w:val="Hyperlink"/>
            <w:rFonts w:hint="cs"/>
            <w:noProof/>
            <w:rtl/>
          </w:rPr>
          <w:t>عشر خصال لعليّ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Toc356989134 \h</w:instrText>
        </w:r>
        <w:r>
          <w:rPr>
            <w:noProof/>
            <w:webHidden/>
            <w:rtl/>
          </w:rPr>
          <w:instrText xml:space="preserve"> </w:instrText>
        </w:r>
        <w:r>
          <w:rPr>
            <w:rStyle w:val="Hyperlink"/>
            <w:noProof/>
            <w:rtl/>
          </w:rPr>
        </w:r>
        <w:r>
          <w:rPr>
            <w:rStyle w:val="Hyperlink"/>
            <w:noProof/>
            <w:rtl/>
          </w:rPr>
          <w:fldChar w:fldCharType="separate"/>
        </w:r>
        <w:r>
          <w:rPr>
            <w:noProof/>
            <w:webHidden/>
            <w:rtl/>
          </w:rPr>
          <w:t>137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35" w:history="1">
        <w:r>
          <w:rPr>
            <w:rStyle w:val="Hyperlink"/>
            <w:rFonts w:hint="cs"/>
            <w:noProof/>
            <w:rtl/>
          </w:rPr>
          <w:t>احتجاج عليّ (عليه السلام)</w:t>
        </w:r>
        <w:r>
          <w:rPr>
            <w:rFonts w:hint="cs"/>
            <w:noProof/>
            <w:webHidden/>
            <w:rtl/>
          </w:rPr>
          <w:t xml:space="preserve"> على الزبير يوم الجمل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Toc356989135 \h</w:instrText>
        </w:r>
        <w:r>
          <w:rPr>
            <w:noProof/>
            <w:webHidden/>
            <w:rtl/>
          </w:rPr>
          <w:instrText xml:space="preserve"> </w:instrText>
        </w:r>
        <w:r>
          <w:rPr>
            <w:rStyle w:val="Hyperlink"/>
            <w:noProof/>
            <w:rtl/>
          </w:rPr>
        </w:r>
        <w:r>
          <w:rPr>
            <w:rStyle w:val="Hyperlink"/>
            <w:noProof/>
            <w:rtl/>
          </w:rPr>
          <w:fldChar w:fldCharType="separate"/>
        </w:r>
        <w:r>
          <w:rPr>
            <w:noProof/>
            <w:webHidden/>
            <w:rtl/>
          </w:rPr>
          <w:t>137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36" w:history="1">
        <w:r>
          <w:rPr>
            <w:rStyle w:val="Hyperlink"/>
            <w:rFonts w:hint="cs"/>
            <w:noProof/>
            <w:rtl/>
          </w:rPr>
          <w:t xml:space="preserve">تفسير قوله (تعالي): ( </w:t>
        </w:r>
        <w:r w:rsidRPr="006F4A18">
          <w:rPr>
            <w:rStyle w:val="libAieChar"/>
            <w:rtl/>
          </w:rPr>
          <w:t>لَّا تَدْعُوا الْيَوْمَ ثُبُورًا</w:t>
        </w:r>
        <w:r>
          <w:rPr>
            <w:rStyle w:val="libAieChar"/>
            <w:rFonts w:hint="cs"/>
            <w:rtl/>
          </w:rPr>
          <w:t xml:space="preserve"> ... </w:t>
        </w:r>
        <w:r>
          <w:rPr>
            <w:rStyle w:val="Hyperlink"/>
            <w:rFonts w:hint="cs"/>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Toc356989136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37" w:history="1">
        <w:r>
          <w:rPr>
            <w:rStyle w:val="Hyperlink"/>
            <w:rFonts w:hint="cs"/>
            <w:noProof/>
            <w:rtl/>
          </w:rPr>
          <w:t>معني الإيمان و 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Toc356989137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38" w:history="1">
        <w:r>
          <w:rPr>
            <w:rStyle w:val="Hyperlink"/>
            <w:rFonts w:hint="cs"/>
            <w:noProof/>
            <w:rtl/>
          </w:rPr>
          <w:t>المسجد سوق الآخرة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Toc356989138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39" w:history="1">
        <w:r>
          <w:rPr>
            <w:rStyle w:val="Hyperlink"/>
            <w:rFonts w:hint="cs"/>
            <w:noProof/>
            <w:rtl/>
          </w:rPr>
          <w:t>فضيلة حسن الخلق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Toc356989139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40" w:history="1">
        <w:r>
          <w:rPr>
            <w:rStyle w:val="Hyperlink"/>
            <w:rFonts w:hint="cs"/>
            <w:noProof/>
            <w:rtl/>
          </w:rPr>
          <w:t>الزهد في الدنيا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Toc356989140 \h</w:instrText>
        </w:r>
        <w:r>
          <w:rPr>
            <w:noProof/>
            <w:webHidden/>
            <w:rtl/>
          </w:rPr>
          <w:instrText xml:space="preserve"> </w:instrText>
        </w:r>
        <w:r>
          <w:rPr>
            <w:rStyle w:val="Hyperlink"/>
            <w:noProof/>
            <w:rtl/>
          </w:rPr>
        </w:r>
        <w:r>
          <w:rPr>
            <w:rStyle w:val="Hyperlink"/>
            <w:noProof/>
            <w:rtl/>
          </w:rPr>
          <w:fldChar w:fldCharType="separate"/>
        </w:r>
        <w:r>
          <w:rPr>
            <w:noProof/>
            <w:webHidden/>
            <w:rtl/>
          </w:rPr>
          <w:t>140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41" w:history="1">
        <w:r>
          <w:rPr>
            <w:rStyle w:val="Hyperlink"/>
            <w:rFonts w:hint="cs"/>
            <w:noProof/>
            <w:rtl/>
          </w:rPr>
          <w:t xml:space="preserve">قبول العمل بولاية أهل البيت </w:t>
        </w:r>
        <w:r w:rsidRPr="0001318B">
          <w:rPr>
            <w:rStyle w:val="Hyperlink"/>
            <w:noProof/>
            <w:rtl/>
          </w:rPr>
          <w:t>(عليه</w:t>
        </w:r>
        <w:r>
          <w:rPr>
            <w:rStyle w:val="Hyperlink"/>
            <w:rFonts w:hint="cs"/>
            <w:noProof/>
            <w:rtl/>
          </w:rPr>
          <w:t>م</w:t>
        </w:r>
        <w:r w:rsidRPr="0001318B">
          <w:rPr>
            <w:rStyle w:val="Hyperlink"/>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Toc356989141 \h</w:instrText>
        </w:r>
        <w:r>
          <w:rPr>
            <w:noProof/>
            <w:webHidden/>
            <w:rtl/>
          </w:rPr>
          <w:instrText xml:space="preserve"> </w:instrText>
        </w:r>
        <w:r>
          <w:rPr>
            <w:rStyle w:val="Hyperlink"/>
            <w:noProof/>
            <w:rtl/>
          </w:rPr>
        </w:r>
        <w:r>
          <w:rPr>
            <w:rStyle w:val="Hyperlink"/>
            <w:noProof/>
            <w:rtl/>
          </w:rPr>
          <w:fldChar w:fldCharType="separate"/>
        </w:r>
        <w:r>
          <w:rPr>
            <w:noProof/>
            <w:webHidden/>
            <w:rtl/>
          </w:rPr>
          <w:t>140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42" w:history="1">
        <w:r>
          <w:rPr>
            <w:rStyle w:val="Hyperlink"/>
            <w:rFonts w:hint="cs"/>
            <w:noProof/>
            <w:rtl/>
          </w:rPr>
          <w:t>غزوة مؤتة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Toc356989142 \h</w:instrText>
        </w:r>
        <w:r>
          <w:rPr>
            <w:noProof/>
            <w:webHidden/>
            <w:rtl/>
          </w:rPr>
          <w:instrText xml:space="preserve"> </w:instrText>
        </w:r>
        <w:r>
          <w:rPr>
            <w:rStyle w:val="Hyperlink"/>
            <w:noProof/>
            <w:rtl/>
          </w:rPr>
        </w:r>
        <w:r>
          <w:rPr>
            <w:rStyle w:val="Hyperlink"/>
            <w:noProof/>
            <w:rtl/>
          </w:rPr>
          <w:fldChar w:fldCharType="separate"/>
        </w:r>
        <w:r>
          <w:rPr>
            <w:noProof/>
            <w:webHidden/>
            <w:rtl/>
          </w:rPr>
          <w:t>140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43" w:history="1">
        <w:r>
          <w:rPr>
            <w:rStyle w:val="Hyperlink"/>
            <w:rFonts w:hint="cs"/>
            <w:noProof/>
            <w:rtl/>
          </w:rPr>
          <w:t xml:space="preserve">دعاء النبيّ </w:t>
        </w:r>
        <w:r w:rsidRPr="00D63B05">
          <w:rPr>
            <w:rStyle w:val="Hyperlink"/>
            <w:rFonts w:hint="cs"/>
            <w:noProof/>
            <w:rtl/>
          </w:rPr>
          <w:t>(صلّي الله عليه وآله وسلّم)</w:t>
        </w:r>
        <w:r>
          <w:rPr>
            <w:rStyle w:val="Hyperlink"/>
            <w:rFonts w:hint="cs"/>
            <w:noProof/>
            <w:rtl/>
          </w:rPr>
          <w:t xml:space="preserve"> يوم اُحد بعد أن شجّ وجهه و كسرت رباعيته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Toc356989143 \h</w:instrText>
        </w:r>
        <w:r>
          <w:rPr>
            <w:noProof/>
            <w:webHidden/>
            <w:rtl/>
          </w:rPr>
          <w:instrText xml:space="preserve"> </w:instrText>
        </w:r>
        <w:r>
          <w:rPr>
            <w:rStyle w:val="Hyperlink"/>
            <w:noProof/>
            <w:rtl/>
          </w:rPr>
        </w:r>
        <w:r>
          <w:rPr>
            <w:rStyle w:val="Hyperlink"/>
            <w:noProof/>
            <w:rtl/>
          </w:rPr>
          <w:fldChar w:fldCharType="separate"/>
        </w:r>
        <w:r>
          <w:rPr>
            <w:noProof/>
            <w:webHidden/>
            <w:rtl/>
          </w:rPr>
          <w:t>142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44" w:history="1">
        <w:r>
          <w:rPr>
            <w:rStyle w:val="Hyperlink"/>
            <w:rFonts w:hint="cs"/>
            <w:noProof/>
            <w:rtl/>
          </w:rPr>
          <w:t>شعر لعليّ (عليه السلام) بعد رجوعه من اُحد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Toc356989144 \h</w:instrText>
        </w:r>
        <w:r>
          <w:rPr>
            <w:noProof/>
            <w:webHidden/>
            <w:rtl/>
          </w:rPr>
          <w:instrText xml:space="preserve"> </w:instrText>
        </w:r>
        <w:r>
          <w:rPr>
            <w:rStyle w:val="Hyperlink"/>
            <w:noProof/>
            <w:rtl/>
          </w:rPr>
        </w:r>
        <w:r>
          <w:rPr>
            <w:rStyle w:val="Hyperlink"/>
            <w:noProof/>
            <w:rtl/>
          </w:rPr>
          <w:fldChar w:fldCharType="separate"/>
        </w:r>
        <w:r>
          <w:rPr>
            <w:noProof/>
            <w:webHidden/>
            <w:rtl/>
          </w:rPr>
          <w:t>142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45" w:history="1">
        <w:r>
          <w:rPr>
            <w:rStyle w:val="Hyperlink"/>
            <w:rFonts w:hint="cs"/>
            <w:noProof/>
            <w:rtl/>
          </w:rPr>
          <w:t>كلام عمار مع عائشة يوم الجمل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Toc356989145 \h</w:instrText>
        </w:r>
        <w:r>
          <w:rPr>
            <w:noProof/>
            <w:webHidden/>
            <w:rtl/>
          </w:rPr>
          <w:instrText xml:space="preserve"> </w:instrText>
        </w:r>
        <w:r>
          <w:rPr>
            <w:rStyle w:val="Hyperlink"/>
            <w:noProof/>
            <w:rtl/>
          </w:rPr>
        </w:r>
        <w:r>
          <w:rPr>
            <w:rStyle w:val="Hyperlink"/>
            <w:noProof/>
            <w:rtl/>
          </w:rPr>
          <w:fldChar w:fldCharType="separate"/>
        </w:r>
        <w:r>
          <w:rPr>
            <w:noProof/>
            <w:webHidden/>
            <w:rtl/>
          </w:rPr>
          <w:t>143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46" w:history="1">
        <w:r>
          <w:rPr>
            <w:rStyle w:val="Hyperlink"/>
            <w:rFonts w:hint="cs"/>
            <w:noProof/>
            <w:rtl/>
          </w:rPr>
          <w:t>مدح أهل الكوفة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Toc356989146 \h</w:instrText>
        </w:r>
        <w:r>
          <w:rPr>
            <w:noProof/>
            <w:webHidden/>
            <w:rtl/>
          </w:rPr>
          <w:instrText xml:space="preserve"> </w:instrText>
        </w:r>
        <w:r>
          <w:rPr>
            <w:rStyle w:val="Hyperlink"/>
            <w:noProof/>
            <w:rtl/>
          </w:rPr>
        </w:r>
        <w:r>
          <w:rPr>
            <w:rStyle w:val="Hyperlink"/>
            <w:noProof/>
            <w:rtl/>
          </w:rPr>
          <w:fldChar w:fldCharType="separate"/>
        </w:r>
        <w:r>
          <w:rPr>
            <w:noProof/>
            <w:webHidden/>
            <w:rtl/>
          </w:rPr>
          <w:t>144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46" w:history="1">
        <w:r w:rsidRPr="00B86AE9">
          <w:rPr>
            <w:rStyle w:val="Hyperlink"/>
            <w:rFonts w:hint="cs"/>
            <w:noProof/>
            <w:rtl/>
          </w:rPr>
          <w:t>تسبيح الملائكة في السماء الرابعة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Toc356989146 \h</w:instrText>
        </w:r>
        <w:r>
          <w:rPr>
            <w:noProof/>
            <w:webHidden/>
            <w:rtl/>
          </w:rPr>
          <w:instrText xml:space="preserve"> </w:instrText>
        </w:r>
        <w:r>
          <w:rPr>
            <w:rStyle w:val="Hyperlink"/>
            <w:noProof/>
            <w:rtl/>
          </w:rPr>
        </w:r>
        <w:r>
          <w:rPr>
            <w:rStyle w:val="Hyperlink"/>
            <w:noProof/>
            <w:rtl/>
          </w:rPr>
          <w:fldChar w:fldCharType="separate"/>
        </w:r>
        <w:r>
          <w:rPr>
            <w:noProof/>
            <w:webHidden/>
            <w:rtl/>
          </w:rPr>
          <w:t>144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47" w:history="1">
        <w:r w:rsidRPr="00B86AE9">
          <w:rPr>
            <w:rStyle w:val="Hyperlink"/>
            <w:rFonts w:hint="cs"/>
            <w:noProof/>
            <w:rtl/>
          </w:rPr>
          <w:t>من نسي الصلاة على محمد (صلّي الله عليه وآله وسلّم) أخطأ طريق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Toc356989147 \h</w:instrText>
        </w:r>
        <w:r>
          <w:rPr>
            <w:noProof/>
            <w:webHidden/>
            <w:rtl/>
          </w:rPr>
          <w:instrText xml:space="preserve"> </w:instrText>
        </w:r>
        <w:r>
          <w:rPr>
            <w:rStyle w:val="Hyperlink"/>
            <w:noProof/>
            <w:rtl/>
          </w:rPr>
        </w:r>
        <w:r>
          <w:rPr>
            <w:rStyle w:val="Hyperlink"/>
            <w:noProof/>
            <w:rtl/>
          </w:rPr>
          <w:fldChar w:fldCharType="separate"/>
        </w:r>
        <w:r>
          <w:rPr>
            <w:noProof/>
            <w:webHidden/>
            <w:rtl/>
          </w:rPr>
          <w:t>144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48" w:history="1">
        <w:r w:rsidRPr="00B86AE9">
          <w:rPr>
            <w:rStyle w:val="Hyperlink"/>
            <w:rFonts w:hint="cs"/>
            <w:noProof/>
            <w:rtl/>
          </w:rPr>
          <w:t>أحب البقاع و أبغضها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Toc356989148 \h</w:instrText>
        </w:r>
        <w:r>
          <w:rPr>
            <w:noProof/>
            <w:webHidden/>
            <w:rtl/>
          </w:rPr>
          <w:instrText xml:space="preserve"> </w:instrText>
        </w:r>
        <w:r>
          <w:rPr>
            <w:rStyle w:val="Hyperlink"/>
            <w:noProof/>
            <w:rtl/>
          </w:rPr>
        </w:r>
        <w:r>
          <w:rPr>
            <w:rStyle w:val="Hyperlink"/>
            <w:noProof/>
            <w:rtl/>
          </w:rPr>
          <w:fldChar w:fldCharType="separate"/>
        </w:r>
        <w:r>
          <w:rPr>
            <w:noProof/>
            <w:webHidden/>
            <w:rtl/>
          </w:rPr>
          <w:t>145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49" w:history="1">
        <w:r w:rsidRPr="00B86AE9">
          <w:rPr>
            <w:rStyle w:val="Hyperlink"/>
            <w:rFonts w:hint="cs"/>
            <w:noProof/>
            <w:rtl/>
          </w:rPr>
          <w:t>القول عند دخول السوق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Toc356989149 \h</w:instrText>
        </w:r>
        <w:r>
          <w:rPr>
            <w:noProof/>
            <w:webHidden/>
            <w:rtl/>
          </w:rPr>
          <w:instrText xml:space="preserve"> </w:instrText>
        </w:r>
        <w:r>
          <w:rPr>
            <w:rStyle w:val="Hyperlink"/>
            <w:noProof/>
            <w:rtl/>
          </w:rPr>
        </w:r>
        <w:r>
          <w:rPr>
            <w:rStyle w:val="Hyperlink"/>
            <w:noProof/>
            <w:rtl/>
          </w:rPr>
          <w:fldChar w:fldCharType="separate"/>
        </w:r>
        <w:r>
          <w:rPr>
            <w:noProof/>
            <w:webHidden/>
            <w:rtl/>
          </w:rPr>
          <w:t>145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50" w:history="1">
        <w:r w:rsidRPr="00B86AE9">
          <w:rPr>
            <w:rStyle w:val="Hyperlink"/>
            <w:rFonts w:hint="cs"/>
            <w:noProof/>
            <w:rtl/>
          </w:rPr>
          <w:t>ولادة</w:t>
        </w:r>
        <w:r>
          <w:rPr>
            <w:rStyle w:val="Hyperlink"/>
            <w:rFonts w:hint="cs"/>
            <w:noProof/>
            <w:rtl/>
          </w:rPr>
          <w:t xml:space="preserve"> النبيّ </w:t>
        </w:r>
        <w:r w:rsidRPr="00B86AE9">
          <w:rPr>
            <w:rStyle w:val="Hyperlink"/>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Toc356989150 \h</w:instrText>
        </w:r>
        <w:r>
          <w:rPr>
            <w:noProof/>
            <w:webHidden/>
            <w:rtl/>
          </w:rPr>
          <w:instrText xml:space="preserve"> </w:instrText>
        </w:r>
        <w:r>
          <w:rPr>
            <w:rStyle w:val="Hyperlink"/>
            <w:noProof/>
            <w:rtl/>
          </w:rPr>
        </w:r>
        <w:r>
          <w:rPr>
            <w:rStyle w:val="Hyperlink"/>
            <w:noProof/>
            <w:rtl/>
          </w:rPr>
          <w:fldChar w:fldCharType="separate"/>
        </w:r>
        <w:r>
          <w:rPr>
            <w:noProof/>
            <w:webHidden/>
            <w:rtl/>
          </w:rPr>
          <w:t>145</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51" w:history="1">
        <w:r w:rsidRPr="00B86AE9">
          <w:rPr>
            <w:rStyle w:val="Hyperlink"/>
            <w:rFonts w:hint="cs"/>
            <w:noProof/>
            <w:rtl/>
          </w:rPr>
          <w:t xml:space="preserve">وصية </w:t>
        </w:r>
        <w:r>
          <w:rPr>
            <w:rStyle w:val="Hyperlink"/>
            <w:rFonts w:hint="cs"/>
            <w:noProof/>
            <w:rtl/>
          </w:rPr>
          <w:t>عليّ (عليه السلام)</w:t>
        </w:r>
        <w:r w:rsidRPr="00B86AE9">
          <w:rPr>
            <w:rStyle w:val="Hyperlink"/>
            <w:rFonts w:hint="cs"/>
            <w:noProof/>
            <w:rtl/>
          </w:rPr>
          <w:t xml:space="preserve"> لابنه الحسن </w:t>
        </w:r>
        <w:r w:rsidRPr="00B86AE9">
          <w:rPr>
            <w:rStyle w:val="Hyperlink"/>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Toc356989151 \h</w:instrText>
        </w:r>
        <w:r>
          <w:rPr>
            <w:noProof/>
            <w:webHidden/>
            <w:rtl/>
          </w:rPr>
          <w:instrText xml:space="preserve"> </w:instrText>
        </w:r>
        <w:r>
          <w:rPr>
            <w:rStyle w:val="Hyperlink"/>
            <w:noProof/>
            <w:rtl/>
          </w:rPr>
        </w:r>
        <w:r>
          <w:rPr>
            <w:rStyle w:val="Hyperlink"/>
            <w:noProof/>
            <w:rtl/>
          </w:rPr>
          <w:fldChar w:fldCharType="separate"/>
        </w:r>
        <w:r>
          <w:rPr>
            <w:noProof/>
            <w:webHidden/>
            <w:rtl/>
          </w:rPr>
          <w:t>146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52" w:history="1">
        <w:r w:rsidRPr="00B86AE9">
          <w:rPr>
            <w:rStyle w:val="Hyperlink"/>
            <w:rFonts w:hint="cs"/>
            <w:noProof/>
            <w:rtl/>
          </w:rPr>
          <w:t>سؤال عمر لسلمان عن نسبه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Toc356989152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53" w:history="1">
        <w:r w:rsidRPr="00B86AE9">
          <w:rPr>
            <w:rStyle w:val="Hyperlink"/>
            <w:rFonts w:hint="cs"/>
            <w:noProof/>
            <w:rtl/>
          </w:rPr>
          <w:t xml:space="preserve">أوصى أبوذرّ بالتمسك بكتاب الله و </w:t>
        </w:r>
        <w:r>
          <w:rPr>
            <w:rStyle w:val="Hyperlink"/>
            <w:rFonts w:hint="cs"/>
            <w:noProof/>
            <w:rtl/>
          </w:rPr>
          <w:t>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Toc356989153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54" w:history="1">
        <w:r w:rsidRPr="00B86AE9">
          <w:rPr>
            <w:rStyle w:val="Hyperlink"/>
            <w:rFonts w:hint="cs"/>
            <w:noProof/>
            <w:rtl/>
          </w:rPr>
          <w:t xml:space="preserve">المحب و المبغض لأهل البيت </w:t>
        </w:r>
        <w:r w:rsidRPr="00B86AE9">
          <w:rPr>
            <w:rStyle w:val="Hyperlink"/>
            <w:noProof/>
            <w:rtl/>
          </w:rPr>
          <w:t>(عليه</w:t>
        </w:r>
        <w:r w:rsidRPr="00B86AE9">
          <w:rPr>
            <w:rStyle w:val="Hyperlink"/>
            <w:rFonts w:hint="cs"/>
            <w:noProof/>
            <w:rtl/>
          </w:rPr>
          <w:t>م</w:t>
        </w:r>
        <w:r w:rsidRPr="00B86AE9">
          <w:rPr>
            <w:rStyle w:val="Hyperlink"/>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Toc356989154 \h</w:instrText>
        </w:r>
        <w:r>
          <w:rPr>
            <w:noProof/>
            <w:webHidden/>
            <w:rtl/>
          </w:rPr>
          <w:instrText xml:space="preserve"> </w:instrText>
        </w:r>
        <w:r>
          <w:rPr>
            <w:rStyle w:val="Hyperlink"/>
            <w:noProof/>
            <w:rtl/>
          </w:rPr>
        </w:r>
        <w:r>
          <w:rPr>
            <w:rStyle w:val="Hyperlink"/>
            <w:noProof/>
            <w:rtl/>
          </w:rPr>
          <w:fldChar w:fldCharType="separate"/>
        </w:r>
        <w:r>
          <w:rPr>
            <w:noProof/>
            <w:webHidden/>
            <w:rtl/>
          </w:rPr>
          <w:t>148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55" w:history="1">
        <w:r w:rsidRPr="00B86AE9">
          <w:rPr>
            <w:rStyle w:val="Hyperlink"/>
            <w:rFonts w:hint="cs"/>
            <w:noProof/>
            <w:rtl/>
          </w:rPr>
          <w:t>طينة الشيعة و طينة عدوهم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Toc356989155 \h</w:instrText>
        </w:r>
        <w:r>
          <w:rPr>
            <w:noProof/>
            <w:webHidden/>
            <w:rtl/>
          </w:rPr>
          <w:instrText xml:space="preserve"> </w:instrText>
        </w:r>
        <w:r>
          <w:rPr>
            <w:rStyle w:val="Hyperlink"/>
            <w:noProof/>
            <w:rtl/>
          </w:rPr>
        </w:r>
        <w:r>
          <w:rPr>
            <w:rStyle w:val="Hyperlink"/>
            <w:noProof/>
            <w:rtl/>
          </w:rPr>
          <w:fldChar w:fldCharType="separate"/>
        </w:r>
        <w:r>
          <w:rPr>
            <w:noProof/>
            <w:webHidden/>
            <w:rtl/>
          </w:rPr>
          <w:t>149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56" w:history="1">
        <w:r w:rsidRPr="00B86AE9">
          <w:rPr>
            <w:rStyle w:val="Hyperlink"/>
            <w:rFonts w:hint="cs"/>
            <w:noProof/>
            <w:rtl/>
          </w:rPr>
          <w:t>أفضل ساعات الدعاء في الليل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Toc356989156 \h</w:instrText>
        </w:r>
        <w:r>
          <w:rPr>
            <w:noProof/>
            <w:webHidden/>
            <w:rtl/>
          </w:rPr>
          <w:instrText xml:space="preserve"> </w:instrText>
        </w:r>
        <w:r>
          <w:rPr>
            <w:rStyle w:val="Hyperlink"/>
            <w:noProof/>
            <w:rtl/>
          </w:rPr>
        </w:r>
        <w:r>
          <w:rPr>
            <w:rStyle w:val="Hyperlink"/>
            <w:noProof/>
            <w:rtl/>
          </w:rPr>
          <w:fldChar w:fldCharType="separate"/>
        </w:r>
        <w:r>
          <w:rPr>
            <w:noProof/>
            <w:webHidden/>
            <w:rtl/>
          </w:rPr>
          <w:t>149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57" w:history="1">
        <w:r w:rsidRPr="00B86AE9">
          <w:rPr>
            <w:rStyle w:val="Hyperlink"/>
            <w:rFonts w:hint="cs"/>
            <w:noProof/>
            <w:rtl/>
          </w:rPr>
          <w:t>فضل شهر 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Toc356989157 \h</w:instrText>
        </w:r>
        <w:r>
          <w:rPr>
            <w:noProof/>
            <w:webHidden/>
            <w:rtl/>
          </w:rPr>
          <w:instrText xml:space="preserve"> </w:instrText>
        </w:r>
        <w:r>
          <w:rPr>
            <w:rStyle w:val="Hyperlink"/>
            <w:noProof/>
            <w:rtl/>
          </w:rPr>
        </w:r>
        <w:r>
          <w:rPr>
            <w:rStyle w:val="Hyperlink"/>
            <w:noProof/>
            <w:rtl/>
          </w:rPr>
          <w:fldChar w:fldCharType="separate"/>
        </w:r>
        <w:r>
          <w:rPr>
            <w:noProof/>
            <w:webHidden/>
            <w:rtl/>
          </w:rPr>
          <w:t>149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59" w:history="1">
        <w:r>
          <w:rPr>
            <w:rStyle w:val="Hyperlink"/>
            <w:rFonts w:hint="cs"/>
            <w:noProof/>
            <w:rtl/>
          </w:rPr>
          <w:t>أربعة لا ترد لهم دعوة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Toc356989159 \h</w:instrText>
        </w:r>
        <w:r>
          <w:rPr>
            <w:noProof/>
            <w:webHidden/>
            <w:rtl/>
          </w:rPr>
          <w:instrText xml:space="preserve"> </w:instrText>
        </w:r>
        <w:r>
          <w:rPr>
            <w:rStyle w:val="Hyperlink"/>
            <w:noProof/>
            <w:rtl/>
          </w:rPr>
        </w:r>
        <w:r>
          <w:rPr>
            <w:rStyle w:val="Hyperlink"/>
            <w:noProof/>
            <w:rtl/>
          </w:rPr>
          <w:fldChar w:fldCharType="separate"/>
        </w:r>
        <w:r>
          <w:rPr>
            <w:noProof/>
            <w:webHidden/>
            <w:rtl/>
          </w:rPr>
          <w:t>150</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161" w:history="1">
        <w:r w:rsidRPr="004C037A">
          <w:rPr>
            <w:rStyle w:val="Hyperlink"/>
            <w:rFonts w:hint="eastAsia"/>
            <w:rtl/>
          </w:rPr>
          <w:t>المجلس</w:t>
        </w:r>
        <w:r w:rsidRPr="004C037A">
          <w:rPr>
            <w:rStyle w:val="Hyperlink"/>
            <w:rtl/>
          </w:rPr>
          <w:t xml:space="preserve"> </w:t>
        </w:r>
        <w:r w:rsidRPr="004C037A">
          <w:rPr>
            <w:rStyle w:val="Hyperlink"/>
            <w:rFonts w:hint="eastAsia"/>
            <w:rtl/>
          </w:rPr>
          <w:t>السادس</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162"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الشيخ</w:t>
        </w:r>
        <w:r w:rsidRPr="004C037A">
          <w:rPr>
            <w:rStyle w:val="Hyperlink"/>
            <w:rtl/>
          </w:rPr>
          <w:t xml:space="preserve"> </w:t>
        </w:r>
        <w:r w:rsidRPr="004C037A">
          <w:rPr>
            <w:rStyle w:val="Hyperlink"/>
            <w:rFonts w:hint="eastAsia"/>
            <w:rtl/>
          </w:rPr>
          <w:t>المفيد</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النعمان</w:t>
        </w:r>
        <w:r w:rsidRPr="004C037A">
          <w:rPr>
            <w:rStyle w:val="Hyperlink"/>
            <w:rtl/>
          </w:rPr>
          <w:t>.</w:t>
        </w:r>
      </w:hyperlink>
      <w:r>
        <w:rPr>
          <w:rFonts w:asciiTheme="minorHAnsi" w:eastAsiaTheme="minorEastAsia" w:hAnsiTheme="minorHAnsi" w:cstheme="minorBidi" w:hint="cs"/>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63" w:history="1">
        <w:r>
          <w:rPr>
            <w:rStyle w:val="Hyperlink"/>
            <w:rFonts w:hint="cs"/>
            <w:noProof/>
            <w:rtl/>
          </w:rPr>
          <w:t xml:space="preserve">تفسير قوله (تعالى): </w:t>
        </w:r>
        <w:r>
          <w:rPr>
            <w:rFonts w:hint="cs"/>
            <w:noProof/>
            <w:webHidden/>
            <w:rtl/>
          </w:rPr>
          <w:t xml:space="preserve">( </w:t>
        </w:r>
        <w:r w:rsidRPr="006F4A18">
          <w:rPr>
            <w:rStyle w:val="libAieChar"/>
            <w:rtl/>
          </w:rPr>
          <w:t>إِن تَتُوبَا إِلَى اللَّـهِ</w:t>
        </w:r>
        <w:r>
          <w:rPr>
            <w:rStyle w:val="libAieChar"/>
            <w:rFonts w:hint="cs"/>
            <w:rtl/>
          </w:rPr>
          <w:t xml:space="preserve"> ... </w:t>
        </w:r>
        <w:r>
          <w:rPr>
            <w:rFonts w:hint="cs"/>
            <w:noProof/>
            <w:webHidden/>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Toc356989163 \h</w:instrText>
        </w:r>
        <w:r>
          <w:rPr>
            <w:noProof/>
            <w:webHidden/>
            <w:rtl/>
          </w:rPr>
          <w:instrText xml:space="preserve"> </w:instrText>
        </w:r>
        <w:r>
          <w:rPr>
            <w:rStyle w:val="Hyperlink"/>
            <w:noProof/>
            <w:rtl/>
          </w:rPr>
        </w:r>
        <w:r>
          <w:rPr>
            <w:rStyle w:val="Hyperlink"/>
            <w:noProof/>
            <w:rtl/>
          </w:rPr>
          <w:fldChar w:fldCharType="separate"/>
        </w:r>
        <w:r>
          <w:rPr>
            <w:noProof/>
            <w:webHidden/>
            <w:rtl/>
          </w:rPr>
          <w:t>151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64" w:history="1">
        <w:r>
          <w:rPr>
            <w:rStyle w:val="Hyperlink"/>
            <w:rFonts w:hint="cs"/>
            <w:noProof/>
            <w:rtl/>
          </w:rPr>
          <w:t>حكايتان لعروة ورجل من بني عبس عند الوليد بن عبدالملك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Toc356989164 \h</w:instrText>
        </w:r>
        <w:r>
          <w:rPr>
            <w:noProof/>
            <w:webHidden/>
            <w:rtl/>
          </w:rPr>
          <w:instrText xml:space="preserve"> </w:instrText>
        </w:r>
        <w:r>
          <w:rPr>
            <w:rStyle w:val="Hyperlink"/>
            <w:noProof/>
            <w:rtl/>
          </w:rPr>
        </w:r>
        <w:r>
          <w:rPr>
            <w:rStyle w:val="Hyperlink"/>
            <w:noProof/>
            <w:rtl/>
          </w:rPr>
          <w:fldChar w:fldCharType="separate"/>
        </w:r>
        <w:r>
          <w:rPr>
            <w:noProof/>
            <w:webHidden/>
            <w:rtl/>
          </w:rPr>
          <w:t>152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65" w:history="1">
        <w:r>
          <w:rPr>
            <w:rStyle w:val="Hyperlink"/>
            <w:rFonts w:hint="cs"/>
            <w:noProof/>
            <w:rtl/>
          </w:rPr>
          <w:t>عاقبة الصبر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Toc356989165 \h</w:instrText>
        </w:r>
        <w:r>
          <w:rPr>
            <w:noProof/>
            <w:webHidden/>
            <w:rtl/>
          </w:rPr>
          <w:instrText xml:space="preserve"> </w:instrText>
        </w:r>
        <w:r>
          <w:rPr>
            <w:rStyle w:val="Hyperlink"/>
            <w:noProof/>
            <w:rtl/>
          </w:rPr>
        </w:r>
        <w:r>
          <w:rPr>
            <w:rStyle w:val="Hyperlink"/>
            <w:noProof/>
            <w:rtl/>
          </w:rPr>
          <w:fldChar w:fldCharType="separate"/>
        </w:r>
        <w:r>
          <w:rPr>
            <w:noProof/>
            <w:webHidden/>
            <w:rtl/>
          </w:rPr>
          <w:t>153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66" w:history="1">
        <w:r>
          <w:rPr>
            <w:rStyle w:val="Hyperlink"/>
            <w:rFonts w:hint="cs"/>
            <w:noProof/>
            <w:rtl/>
          </w:rPr>
          <w:t>إستشارة العاقل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Toc356989166 \h</w:instrText>
        </w:r>
        <w:r>
          <w:rPr>
            <w:noProof/>
            <w:webHidden/>
            <w:rtl/>
          </w:rPr>
          <w:instrText xml:space="preserve"> </w:instrText>
        </w:r>
        <w:r>
          <w:rPr>
            <w:rStyle w:val="Hyperlink"/>
            <w:noProof/>
            <w:rtl/>
          </w:rPr>
        </w:r>
        <w:r>
          <w:rPr>
            <w:rStyle w:val="Hyperlink"/>
            <w:noProof/>
            <w:rtl/>
          </w:rPr>
          <w:fldChar w:fldCharType="separate"/>
        </w:r>
        <w:r>
          <w:rPr>
            <w:noProof/>
            <w:webHidden/>
            <w:rtl/>
          </w:rPr>
          <w:t>153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67" w:history="1">
        <w:r>
          <w:rPr>
            <w:rStyle w:val="Hyperlink"/>
            <w:rFonts w:hint="cs"/>
            <w:noProof/>
            <w:rtl/>
          </w:rPr>
          <w:t>عشر خصال في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Toc356989167 \h</w:instrText>
        </w:r>
        <w:r>
          <w:rPr>
            <w:noProof/>
            <w:webHidden/>
            <w:rtl/>
          </w:rPr>
          <w:instrText xml:space="preserve"> </w:instrText>
        </w:r>
        <w:r>
          <w:rPr>
            <w:rStyle w:val="Hyperlink"/>
            <w:noProof/>
            <w:rtl/>
          </w:rPr>
        </w:r>
        <w:r>
          <w:rPr>
            <w:rStyle w:val="Hyperlink"/>
            <w:noProof/>
            <w:rtl/>
          </w:rPr>
          <w:fldChar w:fldCharType="separate"/>
        </w:r>
        <w:r>
          <w:rPr>
            <w:noProof/>
            <w:webHidden/>
            <w:rtl/>
          </w:rPr>
          <w:t>153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68" w:history="1">
        <w:r>
          <w:rPr>
            <w:rStyle w:val="Hyperlink"/>
            <w:rFonts w:hint="cs"/>
            <w:noProof/>
            <w:rtl/>
          </w:rPr>
          <w:t>لا تفضلوا على عليّ أحداً فترتدوا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Toc356989168 \h</w:instrText>
        </w:r>
        <w:r>
          <w:rPr>
            <w:noProof/>
            <w:webHidden/>
            <w:rtl/>
          </w:rPr>
          <w:instrText xml:space="preserve"> </w:instrText>
        </w:r>
        <w:r>
          <w:rPr>
            <w:rStyle w:val="Hyperlink"/>
            <w:noProof/>
            <w:rtl/>
          </w:rPr>
        </w:r>
        <w:r>
          <w:rPr>
            <w:rStyle w:val="Hyperlink"/>
            <w:noProof/>
            <w:rtl/>
          </w:rPr>
          <w:fldChar w:fldCharType="separate"/>
        </w:r>
        <w:r>
          <w:rPr>
            <w:noProof/>
            <w:webHidden/>
            <w:rtl/>
          </w:rPr>
          <w:t>153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69" w:history="1">
        <w:r>
          <w:rPr>
            <w:rStyle w:val="Hyperlink"/>
            <w:rFonts w:hint="cs"/>
            <w:noProof/>
            <w:rtl/>
          </w:rPr>
          <w:t xml:space="preserve">شكاية الباقر </w:t>
        </w:r>
        <w:r w:rsidRPr="008108BC">
          <w:rPr>
            <w:noProof/>
            <w:rtl/>
          </w:rPr>
          <w:t>(عليه السلام)</w:t>
        </w:r>
        <w:r>
          <w:rPr>
            <w:rFonts w:hint="cs"/>
            <w:noProof/>
            <w:webHidden/>
            <w:rtl/>
          </w:rPr>
          <w:t xml:space="preserve"> للمنهال عن كيفية تعامل الاُمة معهم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Toc356989169 \h</w:instrText>
        </w:r>
        <w:r>
          <w:rPr>
            <w:noProof/>
            <w:webHidden/>
            <w:rtl/>
          </w:rPr>
          <w:instrText xml:space="preserve"> </w:instrText>
        </w:r>
        <w:r>
          <w:rPr>
            <w:rStyle w:val="Hyperlink"/>
            <w:noProof/>
            <w:rtl/>
          </w:rPr>
        </w:r>
        <w:r>
          <w:rPr>
            <w:rStyle w:val="Hyperlink"/>
            <w:noProof/>
            <w:rtl/>
          </w:rPr>
          <w:fldChar w:fldCharType="separate"/>
        </w:r>
        <w:r>
          <w:rPr>
            <w:noProof/>
            <w:webHidden/>
            <w:rtl/>
          </w:rPr>
          <w:t>154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70" w:history="1">
        <w:r>
          <w:rPr>
            <w:rStyle w:val="Hyperlink"/>
            <w:rFonts w:hint="cs"/>
            <w:noProof/>
            <w:rtl/>
          </w:rPr>
          <w:t xml:space="preserve">عيادة فاطمة </w:t>
        </w:r>
        <w:r w:rsidRPr="008108BC">
          <w:rPr>
            <w:rStyle w:val="Hyperlink"/>
            <w:noProof/>
            <w:rtl/>
          </w:rPr>
          <w:t>(عليه</w:t>
        </w:r>
        <w:r>
          <w:rPr>
            <w:rStyle w:val="Hyperlink"/>
            <w:rFonts w:hint="cs"/>
            <w:noProof/>
            <w:rtl/>
          </w:rPr>
          <w:t>ا</w:t>
        </w:r>
        <w:r w:rsidRPr="008108BC">
          <w:rPr>
            <w:rStyle w:val="Hyperlink"/>
            <w:noProof/>
            <w:rtl/>
          </w:rPr>
          <w:t xml:space="preserve"> السلام)</w:t>
        </w:r>
        <w:r>
          <w:rPr>
            <w:rStyle w:val="Hyperlink"/>
            <w:rFonts w:hint="cs"/>
            <w:noProof/>
            <w:rtl/>
          </w:rPr>
          <w:t xml:space="preserve"> لأبيها في مرضه وقد بشرها باُمور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Toc356989170 \h</w:instrText>
        </w:r>
        <w:r>
          <w:rPr>
            <w:noProof/>
            <w:webHidden/>
            <w:rtl/>
          </w:rPr>
          <w:instrText xml:space="preserve"> </w:instrText>
        </w:r>
        <w:r>
          <w:rPr>
            <w:rStyle w:val="Hyperlink"/>
            <w:noProof/>
            <w:rtl/>
          </w:rPr>
        </w:r>
        <w:r>
          <w:rPr>
            <w:rStyle w:val="Hyperlink"/>
            <w:noProof/>
            <w:rtl/>
          </w:rPr>
          <w:fldChar w:fldCharType="separate"/>
        </w:r>
        <w:r>
          <w:rPr>
            <w:noProof/>
            <w:webHidden/>
            <w:rtl/>
          </w:rPr>
          <w:t>154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71" w:history="1">
        <w:r>
          <w:rPr>
            <w:rStyle w:val="Hyperlink"/>
            <w:rFonts w:hint="cs"/>
            <w:noProof/>
            <w:rtl/>
          </w:rPr>
          <w:t xml:space="preserve">بيعة المسلمين للنبيّ </w:t>
        </w:r>
        <w:r w:rsidRPr="008108BC">
          <w:rPr>
            <w:rFonts w:hint="cs"/>
            <w:noProof/>
            <w:rtl/>
          </w:rPr>
          <w:t>(صلّي الله عليه وآله وسلّم)</w:t>
        </w:r>
        <w:r>
          <w:rPr>
            <w:rFonts w:hint="cs"/>
            <w:noProof/>
            <w:webHidden/>
            <w:rtl/>
          </w:rPr>
          <w:t xml:space="preserve"> مشروطة بموالاة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Toc356989171 \h</w:instrText>
        </w:r>
        <w:r>
          <w:rPr>
            <w:noProof/>
            <w:webHidden/>
            <w:rtl/>
          </w:rPr>
          <w:instrText xml:space="preserve"> </w:instrText>
        </w:r>
        <w:r>
          <w:rPr>
            <w:rStyle w:val="Hyperlink"/>
            <w:noProof/>
            <w:rtl/>
          </w:rPr>
        </w:r>
        <w:r>
          <w:rPr>
            <w:rStyle w:val="Hyperlink"/>
            <w:noProof/>
            <w:rtl/>
          </w:rPr>
          <w:fldChar w:fldCharType="separate"/>
        </w:r>
        <w:r>
          <w:rPr>
            <w:noProof/>
            <w:webHidden/>
            <w:rtl/>
          </w:rPr>
          <w:t>155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72" w:history="1">
        <w:r>
          <w:rPr>
            <w:rStyle w:val="Hyperlink"/>
            <w:rFonts w:hint="cs"/>
            <w:noProof/>
            <w:rtl/>
          </w:rPr>
          <w:t xml:space="preserve">عيادة العباس لفاطمة </w:t>
        </w:r>
        <w:r w:rsidRPr="008108BC">
          <w:rPr>
            <w:rStyle w:val="Hyperlink"/>
            <w:noProof/>
            <w:rtl/>
          </w:rPr>
          <w:t>(عليه</w:t>
        </w:r>
        <w:r>
          <w:rPr>
            <w:rStyle w:val="Hyperlink"/>
            <w:rFonts w:hint="cs"/>
            <w:noProof/>
            <w:rtl/>
          </w:rPr>
          <w:t>ا</w:t>
        </w:r>
        <w:r w:rsidRPr="008108BC">
          <w:rPr>
            <w:rStyle w:val="Hyperlink"/>
            <w:noProof/>
            <w:rtl/>
          </w:rPr>
          <w:t xml:space="preserve"> السلام)</w:t>
        </w:r>
        <w:r>
          <w:rPr>
            <w:rStyle w:val="Hyperlink"/>
            <w:rFonts w:hint="cs"/>
            <w:noProof/>
            <w:rtl/>
          </w:rPr>
          <w:t xml:space="preserve"> في مرضها الذي توفيت فيه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Toc356989172 \h</w:instrText>
        </w:r>
        <w:r>
          <w:rPr>
            <w:noProof/>
            <w:webHidden/>
            <w:rtl/>
          </w:rPr>
          <w:instrText xml:space="preserve"> </w:instrText>
        </w:r>
        <w:r>
          <w:rPr>
            <w:rStyle w:val="Hyperlink"/>
            <w:noProof/>
            <w:rtl/>
          </w:rPr>
        </w:r>
        <w:r>
          <w:rPr>
            <w:rStyle w:val="Hyperlink"/>
            <w:noProof/>
            <w:rtl/>
          </w:rPr>
          <w:fldChar w:fldCharType="separate"/>
        </w:r>
        <w:r>
          <w:rPr>
            <w:noProof/>
            <w:webHidden/>
            <w:rtl/>
          </w:rPr>
          <w:t>155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73" w:history="1">
        <w:r>
          <w:rPr>
            <w:rStyle w:val="Hyperlink"/>
            <w:rFonts w:hint="cs"/>
            <w:noProof/>
            <w:rtl/>
          </w:rPr>
          <w:t xml:space="preserve">محبة أهل البيت </w:t>
        </w:r>
        <w:r w:rsidRPr="008108BC">
          <w:rPr>
            <w:rStyle w:val="Hyperlink"/>
            <w:noProof/>
            <w:rtl/>
          </w:rPr>
          <w:t>(عليه</w:t>
        </w:r>
        <w:r>
          <w:rPr>
            <w:rStyle w:val="Hyperlink"/>
            <w:rFonts w:hint="cs"/>
            <w:noProof/>
            <w:rtl/>
          </w:rPr>
          <w:t>م</w:t>
        </w:r>
        <w:r w:rsidRPr="008108BC">
          <w:rPr>
            <w:rStyle w:val="Hyperlink"/>
            <w:noProof/>
            <w:rtl/>
          </w:rPr>
          <w:t xml:space="preserve"> السلام)</w:t>
        </w:r>
        <w:r>
          <w:rPr>
            <w:rStyle w:val="Hyperlink"/>
            <w:rFonts w:hint="cs"/>
            <w:noProof/>
            <w:rtl/>
          </w:rPr>
          <w:t xml:space="preserve"> و محبيهم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Toc356989173 \h</w:instrText>
        </w:r>
        <w:r>
          <w:rPr>
            <w:noProof/>
            <w:webHidden/>
            <w:rtl/>
          </w:rPr>
          <w:instrText xml:space="preserve"> </w:instrText>
        </w:r>
        <w:r>
          <w:rPr>
            <w:rStyle w:val="Hyperlink"/>
            <w:noProof/>
            <w:rtl/>
          </w:rPr>
        </w:r>
        <w:r>
          <w:rPr>
            <w:rStyle w:val="Hyperlink"/>
            <w:noProof/>
            <w:rtl/>
          </w:rPr>
          <w:fldChar w:fldCharType="separate"/>
        </w:r>
        <w:r>
          <w:rPr>
            <w:noProof/>
            <w:webHidden/>
            <w:rtl/>
          </w:rPr>
          <w:t>156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75" w:history="1">
        <w:r w:rsidRPr="008108BC">
          <w:rPr>
            <w:rStyle w:val="Hyperlink"/>
            <w:rFonts w:hint="cs"/>
            <w:noProof/>
            <w:rtl/>
          </w:rPr>
          <w:t>فضل الصدقة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Toc356989175 \h</w:instrText>
        </w:r>
        <w:r>
          <w:rPr>
            <w:noProof/>
            <w:webHidden/>
            <w:rtl/>
          </w:rPr>
          <w:instrText xml:space="preserve"> </w:instrText>
        </w:r>
        <w:r>
          <w:rPr>
            <w:rStyle w:val="Hyperlink"/>
            <w:noProof/>
            <w:rtl/>
          </w:rPr>
        </w:r>
        <w:r>
          <w:rPr>
            <w:rStyle w:val="Hyperlink"/>
            <w:noProof/>
            <w:rtl/>
          </w:rPr>
          <w:fldChar w:fldCharType="separate"/>
        </w:r>
        <w:r>
          <w:rPr>
            <w:noProof/>
            <w:webHidden/>
            <w:rtl/>
          </w:rPr>
          <w:t>157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76" w:history="1">
        <w:r w:rsidRPr="008108BC">
          <w:rPr>
            <w:rStyle w:val="Hyperlink"/>
            <w:rFonts w:hint="cs"/>
            <w:noProof/>
            <w:rtl/>
          </w:rPr>
          <w:t>أحسن الجلساء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Toc356989176 \h</w:instrText>
        </w:r>
        <w:r>
          <w:rPr>
            <w:noProof/>
            <w:webHidden/>
            <w:rtl/>
          </w:rPr>
          <w:instrText xml:space="preserve"> </w:instrText>
        </w:r>
        <w:r>
          <w:rPr>
            <w:rStyle w:val="Hyperlink"/>
            <w:noProof/>
            <w:rtl/>
          </w:rPr>
        </w:r>
        <w:r>
          <w:rPr>
            <w:rStyle w:val="Hyperlink"/>
            <w:noProof/>
            <w:rtl/>
          </w:rPr>
          <w:fldChar w:fldCharType="separate"/>
        </w:r>
        <w:r>
          <w:rPr>
            <w:noProof/>
            <w:webHidden/>
            <w:rtl/>
          </w:rPr>
          <w:t>157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77" w:history="1">
        <w:r>
          <w:rPr>
            <w:rStyle w:val="Hyperlink"/>
            <w:rFonts w:hint="cs"/>
            <w:noProof/>
            <w:rtl/>
          </w:rPr>
          <w:t>ثلاثة أخافهنّ على اُمتي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Toc356989177 \h</w:instrText>
        </w:r>
        <w:r>
          <w:rPr>
            <w:noProof/>
            <w:webHidden/>
            <w:rtl/>
          </w:rPr>
          <w:instrText xml:space="preserve"> </w:instrText>
        </w:r>
        <w:r>
          <w:rPr>
            <w:rStyle w:val="Hyperlink"/>
            <w:noProof/>
            <w:rtl/>
          </w:rPr>
        </w:r>
        <w:r>
          <w:rPr>
            <w:rStyle w:val="Hyperlink"/>
            <w:noProof/>
            <w:rtl/>
          </w:rPr>
          <w:fldChar w:fldCharType="separate"/>
        </w:r>
        <w:r>
          <w:rPr>
            <w:noProof/>
            <w:webHidden/>
            <w:rtl/>
          </w:rPr>
          <w:t>157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79" w:history="1">
        <w:r>
          <w:rPr>
            <w:rStyle w:val="Hyperlink"/>
            <w:rFonts w:hint="cs"/>
            <w:noProof/>
            <w:rtl/>
          </w:rPr>
          <w:t>ما يقال بعد صلاة الصبح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Toc356989179 \h</w:instrText>
        </w:r>
        <w:r>
          <w:rPr>
            <w:noProof/>
            <w:webHidden/>
            <w:rtl/>
          </w:rPr>
          <w:instrText xml:space="preserve"> </w:instrText>
        </w:r>
        <w:r>
          <w:rPr>
            <w:rStyle w:val="Hyperlink"/>
            <w:noProof/>
            <w:rtl/>
          </w:rPr>
        </w:r>
        <w:r>
          <w:rPr>
            <w:rStyle w:val="Hyperlink"/>
            <w:noProof/>
            <w:rtl/>
          </w:rPr>
          <w:fldChar w:fldCharType="separate"/>
        </w:r>
        <w:r>
          <w:rPr>
            <w:noProof/>
            <w:webHidden/>
            <w:rtl/>
          </w:rPr>
          <w:t>158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80" w:history="1">
        <w:r>
          <w:rPr>
            <w:rStyle w:val="Hyperlink"/>
            <w:rFonts w:hint="cs"/>
            <w:noProof/>
            <w:rtl/>
          </w:rPr>
          <w:t>ما ضمن الله (تعالى) للمؤمن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Toc356989180 \h</w:instrText>
        </w:r>
        <w:r>
          <w:rPr>
            <w:noProof/>
            <w:webHidden/>
            <w:rtl/>
          </w:rPr>
          <w:instrText xml:space="preserve"> </w:instrText>
        </w:r>
        <w:r>
          <w:rPr>
            <w:rStyle w:val="Hyperlink"/>
            <w:noProof/>
            <w:rtl/>
          </w:rPr>
        </w:r>
        <w:r>
          <w:rPr>
            <w:rStyle w:val="Hyperlink"/>
            <w:noProof/>
            <w:rtl/>
          </w:rPr>
          <w:fldChar w:fldCharType="separate"/>
        </w:r>
        <w:r>
          <w:rPr>
            <w:noProof/>
            <w:webHidden/>
            <w:rtl/>
          </w:rPr>
          <w:t>158</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81" w:history="1">
        <w:r>
          <w:rPr>
            <w:rStyle w:val="Hyperlink"/>
            <w:rFonts w:hint="cs"/>
            <w:noProof/>
            <w:rtl/>
          </w:rPr>
          <w:t xml:space="preserve">وصية الحسن لأخيه الحسين </w:t>
        </w:r>
        <w:r w:rsidRPr="00CC47C1">
          <w:rPr>
            <w:rStyle w:val="Hyperlink"/>
            <w:rFonts w:hint="cs"/>
            <w:noProof/>
            <w:rtl/>
          </w:rPr>
          <w:t>(عليه السلام)</w:t>
        </w:r>
        <w:r>
          <w:rPr>
            <w:rStyle w:val="Hyperlink"/>
            <w:rFonts w:hint="cs"/>
            <w:noProof/>
            <w:rtl/>
          </w:rPr>
          <w:t xml:space="preserve"> في مرضه الذي توفي فيه، وكيفية دفنه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Toc356989181 \h</w:instrText>
        </w:r>
        <w:r>
          <w:rPr>
            <w:noProof/>
            <w:webHidden/>
            <w:rtl/>
          </w:rPr>
          <w:instrText xml:space="preserve"> </w:instrText>
        </w:r>
        <w:r>
          <w:rPr>
            <w:rStyle w:val="Hyperlink"/>
            <w:noProof/>
            <w:rtl/>
          </w:rPr>
        </w:r>
        <w:r>
          <w:rPr>
            <w:rStyle w:val="Hyperlink"/>
            <w:noProof/>
            <w:rtl/>
          </w:rPr>
          <w:fldChar w:fldCharType="separate"/>
        </w:r>
        <w:r>
          <w:rPr>
            <w:noProof/>
            <w:webHidden/>
            <w:rtl/>
          </w:rPr>
          <w:t>158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82" w:history="1">
        <w:r>
          <w:rPr>
            <w:rStyle w:val="Hyperlink"/>
            <w:rFonts w:hint="cs"/>
            <w:noProof/>
            <w:rtl/>
          </w:rPr>
          <w:t xml:space="preserve">شيخ ينتظر دولة الحق، و الجزع و البكاء </w:t>
        </w:r>
        <w:r>
          <w:rPr>
            <w:rFonts w:hint="cs"/>
            <w:noProof/>
            <w:webHidden/>
            <w:rtl/>
          </w:rPr>
          <w:t xml:space="preserve">على الحسين </w:t>
        </w:r>
        <w:r w:rsidRPr="00CC47C1">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Toc356989182 \h</w:instrText>
        </w:r>
        <w:r>
          <w:rPr>
            <w:noProof/>
            <w:webHidden/>
            <w:rtl/>
          </w:rPr>
          <w:instrText xml:space="preserve"> </w:instrText>
        </w:r>
        <w:r>
          <w:rPr>
            <w:rStyle w:val="Hyperlink"/>
            <w:noProof/>
            <w:rtl/>
          </w:rPr>
        </w:r>
        <w:r>
          <w:rPr>
            <w:rStyle w:val="Hyperlink"/>
            <w:noProof/>
            <w:rtl/>
          </w:rPr>
          <w:fldChar w:fldCharType="separate"/>
        </w:r>
        <w:r>
          <w:rPr>
            <w:noProof/>
            <w:webHidden/>
            <w:rtl/>
          </w:rPr>
          <w:t>161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83" w:history="1">
        <w:r>
          <w:rPr>
            <w:rStyle w:val="Hyperlink"/>
            <w:rFonts w:hint="cs"/>
            <w:noProof/>
            <w:rtl/>
          </w:rPr>
          <w:t>كيفية هلاك رجل من قتلة الحسين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Toc356989183 \h</w:instrText>
        </w:r>
        <w:r>
          <w:rPr>
            <w:noProof/>
            <w:webHidden/>
            <w:rtl/>
          </w:rPr>
          <w:instrText xml:space="preserve"> </w:instrText>
        </w:r>
        <w:r>
          <w:rPr>
            <w:rStyle w:val="Hyperlink"/>
            <w:noProof/>
            <w:rtl/>
          </w:rPr>
        </w:r>
        <w:r>
          <w:rPr>
            <w:rStyle w:val="Hyperlink"/>
            <w:noProof/>
            <w:rtl/>
          </w:rPr>
          <w:fldChar w:fldCharType="separate"/>
        </w:r>
        <w:r>
          <w:rPr>
            <w:noProof/>
            <w:webHidden/>
            <w:rtl/>
          </w:rPr>
          <w:t>162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84" w:history="1">
        <w:r>
          <w:rPr>
            <w:rStyle w:val="Hyperlink"/>
            <w:rFonts w:hint="cs"/>
            <w:noProof/>
            <w:rtl/>
          </w:rPr>
          <w:t>تأويل قوله (تعالى):(</w:t>
        </w:r>
        <w:r w:rsidRPr="00CC47C1">
          <w:rPr>
            <w:rStyle w:val="libAieChar"/>
            <w:rtl/>
          </w:rPr>
          <w:t xml:space="preserve"> </w:t>
        </w:r>
        <w:r w:rsidRPr="006F4A18">
          <w:rPr>
            <w:rStyle w:val="libAieChar"/>
            <w:rtl/>
          </w:rPr>
          <w:t xml:space="preserve">وَعَلَامَاتٍ </w:t>
        </w:r>
        <w:r w:rsidRPr="006F4A18">
          <w:rPr>
            <w:rStyle w:val="libAieChar"/>
            <w:rFonts w:hint="cs"/>
            <w:rtl/>
          </w:rPr>
          <w:t>وَبِالنَّجْمِ</w:t>
        </w:r>
        <w:r>
          <w:rPr>
            <w:rStyle w:val="libAieChar"/>
            <w:rFonts w:hint="cs"/>
            <w:rtl/>
          </w:rPr>
          <w:t xml:space="preserve"> ...</w:t>
        </w:r>
        <w:r>
          <w:rPr>
            <w:rStyle w:val="Hyperlink"/>
            <w:rFonts w:hint="cs"/>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Toc356989184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85" w:history="1">
        <w:r>
          <w:rPr>
            <w:rStyle w:val="Hyperlink"/>
            <w:rFonts w:hint="cs"/>
            <w:noProof/>
            <w:rtl/>
          </w:rPr>
          <w:t>موعظة لعليّ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Toc356989185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86" w:history="1">
        <w:r>
          <w:rPr>
            <w:rStyle w:val="Hyperlink"/>
            <w:rFonts w:hint="cs"/>
            <w:noProof/>
            <w:rtl/>
          </w:rPr>
          <w:t xml:space="preserve">عاقبة الظالم لأهل البيت </w:t>
        </w:r>
        <w:r w:rsidRPr="006E1A5A">
          <w:rPr>
            <w:rStyle w:val="Hyperlink"/>
            <w:rFonts w:hint="cs"/>
            <w:noProof/>
            <w:rtl/>
          </w:rPr>
          <w:t>(عليه</w:t>
        </w:r>
        <w:r>
          <w:rPr>
            <w:rStyle w:val="Hyperlink"/>
            <w:rFonts w:hint="cs"/>
            <w:noProof/>
            <w:rtl/>
          </w:rPr>
          <w:t>م</w:t>
        </w:r>
        <w:r w:rsidRPr="006E1A5A">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Toc356989186 \h</w:instrText>
        </w:r>
        <w:r>
          <w:rPr>
            <w:noProof/>
            <w:webHidden/>
            <w:rtl/>
          </w:rPr>
          <w:instrText xml:space="preserve"> </w:instrText>
        </w:r>
        <w:r>
          <w:rPr>
            <w:rStyle w:val="Hyperlink"/>
            <w:noProof/>
            <w:rtl/>
          </w:rPr>
        </w:r>
        <w:r>
          <w:rPr>
            <w:rStyle w:val="Hyperlink"/>
            <w:noProof/>
            <w:rtl/>
          </w:rPr>
          <w:fldChar w:fldCharType="separate"/>
        </w:r>
        <w:r>
          <w:rPr>
            <w:noProof/>
            <w:webHidden/>
            <w:rtl/>
          </w:rPr>
          <w:t>164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87" w:history="1">
        <w:r>
          <w:rPr>
            <w:rStyle w:val="Hyperlink"/>
            <w:rFonts w:hint="cs"/>
            <w:noProof/>
            <w:rtl/>
          </w:rPr>
          <w:t>حب عليّ (عليه السلام) و بغضه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Toc356989187 \h</w:instrText>
        </w:r>
        <w:r>
          <w:rPr>
            <w:noProof/>
            <w:webHidden/>
            <w:rtl/>
          </w:rPr>
          <w:instrText xml:space="preserve"> </w:instrText>
        </w:r>
        <w:r>
          <w:rPr>
            <w:rStyle w:val="Hyperlink"/>
            <w:noProof/>
            <w:rtl/>
          </w:rPr>
        </w:r>
        <w:r>
          <w:rPr>
            <w:rStyle w:val="Hyperlink"/>
            <w:noProof/>
            <w:rtl/>
          </w:rPr>
          <w:fldChar w:fldCharType="separate"/>
        </w:r>
        <w:r>
          <w:rPr>
            <w:noProof/>
            <w:webHidden/>
            <w:rtl/>
          </w:rPr>
          <w:t>164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88" w:history="1">
        <w:r>
          <w:rPr>
            <w:rStyle w:val="Hyperlink"/>
            <w:rFonts w:hint="cs"/>
            <w:noProof/>
            <w:rtl/>
          </w:rPr>
          <w:t xml:space="preserve">فضل حبّ اهل البيت </w:t>
        </w:r>
        <w:r w:rsidRPr="006E1A5A">
          <w:rPr>
            <w:rStyle w:val="Hyperlink"/>
            <w:rFonts w:hint="cs"/>
            <w:noProof/>
            <w:rtl/>
          </w:rPr>
          <w:t>(عليه</w:t>
        </w:r>
        <w:r>
          <w:rPr>
            <w:rStyle w:val="Hyperlink"/>
            <w:rFonts w:hint="cs"/>
            <w:noProof/>
            <w:rtl/>
          </w:rPr>
          <w:t>م</w:t>
        </w:r>
        <w:r w:rsidRPr="006E1A5A">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Toc356989188 \h</w:instrText>
        </w:r>
        <w:r>
          <w:rPr>
            <w:noProof/>
            <w:webHidden/>
            <w:rtl/>
          </w:rPr>
          <w:instrText xml:space="preserve"> </w:instrText>
        </w:r>
        <w:r>
          <w:rPr>
            <w:rStyle w:val="Hyperlink"/>
            <w:noProof/>
            <w:rtl/>
          </w:rPr>
        </w:r>
        <w:r>
          <w:rPr>
            <w:rStyle w:val="Hyperlink"/>
            <w:noProof/>
            <w:rtl/>
          </w:rPr>
          <w:fldChar w:fldCharType="separate"/>
        </w:r>
        <w:r>
          <w:rPr>
            <w:noProof/>
            <w:webHidden/>
            <w:rtl/>
          </w:rPr>
          <w:t>164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89" w:history="1">
        <w:r>
          <w:rPr>
            <w:rStyle w:val="Hyperlink"/>
            <w:rFonts w:hint="cs"/>
            <w:noProof/>
            <w:rtl/>
          </w:rPr>
          <w:t>ما أوحى الله (تعالى) إلى موسى</w:t>
        </w:r>
        <w:r>
          <w:rPr>
            <w:rFonts w:hint="cs"/>
            <w:noProof/>
            <w:webHidden/>
            <w:rtl/>
          </w:rPr>
          <w:t xml:space="preserve"> </w:t>
        </w:r>
        <w:r w:rsidRPr="006E1A5A">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Toc356989189 \h</w:instrText>
        </w:r>
        <w:r>
          <w:rPr>
            <w:noProof/>
            <w:webHidden/>
            <w:rtl/>
          </w:rPr>
          <w:instrText xml:space="preserve"> </w:instrText>
        </w:r>
        <w:r>
          <w:rPr>
            <w:rStyle w:val="Hyperlink"/>
            <w:noProof/>
            <w:rtl/>
          </w:rPr>
        </w:r>
        <w:r>
          <w:rPr>
            <w:rStyle w:val="Hyperlink"/>
            <w:noProof/>
            <w:rtl/>
          </w:rPr>
          <w:fldChar w:fldCharType="separate"/>
        </w:r>
        <w:r>
          <w:rPr>
            <w:noProof/>
            <w:webHidden/>
            <w:rtl/>
          </w:rPr>
          <w:t>165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90" w:history="1">
        <w:r>
          <w:rPr>
            <w:rStyle w:val="Hyperlink"/>
            <w:rFonts w:hint="cs"/>
            <w:noProof/>
            <w:rtl/>
          </w:rPr>
          <w:t>كيفية شهادة رشيد الهجري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Toc356989190 \h</w:instrText>
        </w:r>
        <w:r>
          <w:rPr>
            <w:noProof/>
            <w:webHidden/>
            <w:rtl/>
          </w:rPr>
          <w:instrText xml:space="preserve"> </w:instrText>
        </w:r>
        <w:r>
          <w:rPr>
            <w:rStyle w:val="Hyperlink"/>
            <w:noProof/>
            <w:rtl/>
          </w:rPr>
        </w:r>
        <w:r>
          <w:rPr>
            <w:rStyle w:val="Hyperlink"/>
            <w:noProof/>
            <w:rtl/>
          </w:rPr>
          <w:fldChar w:fldCharType="separate"/>
        </w:r>
        <w:r>
          <w:rPr>
            <w:noProof/>
            <w:webHidden/>
            <w:rtl/>
          </w:rPr>
          <w:t>165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91" w:history="1">
        <w:r>
          <w:rPr>
            <w:rStyle w:val="Hyperlink"/>
            <w:rFonts w:hint="cs"/>
            <w:noProof/>
            <w:rtl/>
          </w:rPr>
          <w:t>حقيقة الصوم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Toc356989191 \h</w:instrText>
        </w:r>
        <w:r>
          <w:rPr>
            <w:noProof/>
            <w:webHidden/>
            <w:rtl/>
          </w:rPr>
          <w:instrText xml:space="preserve"> </w:instrText>
        </w:r>
        <w:r>
          <w:rPr>
            <w:rStyle w:val="Hyperlink"/>
            <w:noProof/>
            <w:rtl/>
          </w:rPr>
        </w:r>
        <w:r>
          <w:rPr>
            <w:rStyle w:val="Hyperlink"/>
            <w:noProof/>
            <w:rtl/>
          </w:rPr>
          <w:fldChar w:fldCharType="separate"/>
        </w:r>
        <w:r>
          <w:rPr>
            <w:noProof/>
            <w:webHidden/>
            <w:rtl/>
          </w:rPr>
          <w:t>166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92" w:history="1">
        <w:r>
          <w:rPr>
            <w:rStyle w:val="Hyperlink"/>
            <w:rFonts w:hint="cs"/>
            <w:noProof/>
            <w:rtl/>
          </w:rPr>
          <w:t>حديث قدسيّ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Toc356989192 \h</w:instrText>
        </w:r>
        <w:r>
          <w:rPr>
            <w:noProof/>
            <w:webHidden/>
            <w:rtl/>
          </w:rPr>
          <w:instrText xml:space="preserve"> </w:instrText>
        </w:r>
        <w:r>
          <w:rPr>
            <w:rStyle w:val="Hyperlink"/>
            <w:noProof/>
            <w:rtl/>
          </w:rPr>
        </w:r>
        <w:r>
          <w:rPr>
            <w:rStyle w:val="Hyperlink"/>
            <w:noProof/>
            <w:rtl/>
          </w:rPr>
          <w:fldChar w:fldCharType="separate"/>
        </w:r>
        <w:r>
          <w:rPr>
            <w:noProof/>
            <w:webHidden/>
            <w:rtl/>
          </w:rPr>
          <w:t>166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93" w:history="1">
        <w:r>
          <w:rPr>
            <w:rStyle w:val="Hyperlink"/>
            <w:rFonts w:hint="cs"/>
            <w:noProof/>
            <w:rtl/>
          </w:rPr>
          <w:t xml:space="preserve">السلام علي النبيّ </w:t>
        </w:r>
        <w:r w:rsidRPr="006E1A5A">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Toc356989193 \h</w:instrText>
        </w:r>
        <w:r>
          <w:rPr>
            <w:noProof/>
            <w:webHidden/>
            <w:rtl/>
          </w:rPr>
          <w:instrText xml:space="preserve"> </w:instrText>
        </w:r>
        <w:r>
          <w:rPr>
            <w:rStyle w:val="Hyperlink"/>
            <w:noProof/>
            <w:rtl/>
          </w:rPr>
        </w:r>
        <w:r>
          <w:rPr>
            <w:rStyle w:val="Hyperlink"/>
            <w:noProof/>
            <w:rtl/>
          </w:rPr>
          <w:fldChar w:fldCharType="separate"/>
        </w:r>
        <w:r>
          <w:rPr>
            <w:noProof/>
            <w:webHidden/>
            <w:rtl/>
          </w:rPr>
          <w:t>167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94" w:history="1">
        <w:r>
          <w:rPr>
            <w:rStyle w:val="Hyperlink"/>
            <w:rFonts w:hint="cs"/>
            <w:noProof/>
            <w:rtl/>
          </w:rPr>
          <w:t>التعلّم و العمل و العلم 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Toc356989194 \h</w:instrText>
        </w:r>
        <w:r>
          <w:rPr>
            <w:noProof/>
            <w:webHidden/>
            <w:rtl/>
          </w:rPr>
          <w:instrText xml:space="preserve"> </w:instrText>
        </w:r>
        <w:r>
          <w:rPr>
            <w:rStyle w:val="Hyperlink"/>
            <w:noProof/>
            <w:rtl/>
          </w:rPr>
        </w:r>
        <w:r>
          <w:rPr>
            <w:rStyle w:val="Hyperlink"/>
            <w:noProof/>
            <w:rtl/>
          </w:rPr>
          <w:fldChar w:fldCharType="separate"/>
        </w:r>
        <w:r>
          <w:rPr>
            <w:noProof/>
            <w:webHidden/>
            <w:rtl/>
          </w:rPr>
          <w:t>167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95" w:history="1">
        <w:r>
          <w:rPr>
            <w:rStyle w:val="Hyperlink"/>
            <w:rFonts w:hint="cs"/>
            <w:noProof/>
            <w:rtl/>
          </w:rPr>
          <w:t>فضل 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Toc356989195 \h</w:instrText>
        </w:r>
        <w:r>
          <w:rPr>
            <w:noProof/>
            <w:webHidden/>
            <w:rtl/>
          </w:rPr>
          <w:instrText xml:space="preserve"> </w:instrText>
        </w:r>
        <w:r>
          <w:rPr>
            <w:rStyle w:val="Hyperlink"/>
            <w:noProof/>
            <w:rtl/>
          </w:rPr>
        </w:r>
        <w:r>
          <w:rPr>
            <w:rStyle w:val="Hyperlink"/>
            <w:noProof/>
            <w:rtl/>
          </w:rPr>
          <w:fldChar w:fldCharType="separate"/>
        </w:r>
        <w:r>
          <w:rPr>
            <w:noProof/>
            <w:webHidden/>
            <w:rtl/>
          </w:rPr>
          <w:t>167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96" w:history="1">
        <w:r>
          <w:rPr>
            <w:rStyle w:val="Hyperlink"/>
            <w:rFonts w:hint="cs"/>
            <w:noProof/>
            <w:rtl/>
          </w:rPr>
          <w:t>معني علم الله و كلامه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Toc356989196 \h</w:instrText>
        </w:r>
        <w:r>
          <w:rPr>
            <w:noProof/>
            <w:webHidden/>
            <w:rtl/>
          </w:rPr>
          <w:instrText xml:space="preserve"> </w:instrText>
        </w:r>
        <w:r>
          <w:rPr>
            <w:rStyle w:val="Hyperlink"/>
            <w:noProof/>
            <w:rtl/>
          </w:rPr>
        </w:r>
        <w:r>
          <w:rPr>
            <w:rStyle w:val="Hyperlink"/>
            <w:noProof/>
            <w:rtl/>
          </w:rPr>
          <w:fldChar w:fldCharType="separate"/>
        </w:r>
        <w:r>
          <w:rPr>
            <w:noProof/>
            <w:webHidden/>
            <w:rtl/>
          </w:rPr>
          <w:t>168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97" w:history="1">
        <w:r>
          <w:rPr>
            <w:rStyle w:val="Hyperlink"/>
            <w:rFonts w:hint="cs"/>
            <w:noProof/>
            <w:rtl/>
          </w:rPr>
          <w:t>مساجد الكوفة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Toc356989197 \h</w:instrText>
        </w:r>
        <w:r>
          <w:rPr>
            <w:noProof/>
            <w:webHidden/>
            <w:rtl/>
          </w:rPr>
          <w:instrText xml:space="preserve"> </w:instrText>
        </w:r>
        <w:r>
          <w:rPr>
            <w:rStyle w:val="Hyperlink"/>
            <w:noProof/>
            <w:rtl/>
          </w:rPr>
        </w:r>
        <w:r>
          <w:rPr>
            <w:rStyle w:val="Hyperlink"/>
            <w:noProof/>
            <w:rtl/>
          </w:rPr>
          <w:fldChar w:fldCharType="separate"/>
        </w:r>
        <w:r>
          <w:rPr>
            <w:noProof/>
            <w:webHidden/>
            <w:rtl/>
          </w:rPr>
          <w:t>168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98" w:history="1">
        <w:r>
          <w:rPr>
            <w:rStyle w:val="Hyperlink"/>
            <w:rFonts w:hint="cs"/>
            <w:noProof/>
            <w:rtl/>
          </w:rPr>
          <w:t>خطبة عليّ (عليه السلام) عن ما رجعت رسله من طلحة و الزبير و عائشة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Toc356989198 \h</w:instrText>
        </w:r>
        <w:r>
          <w:rPr>
            <w:noProof/>
            <w:webHidden/>
            <w:rtl/>
          </w:rPr>
          <w:instrText xml:space="preserve"> </w:instrText>
        </w:r>
        <w:r>
          <w:rPr>
            <w:rStyle w:val="Hyperlink"/>
            <w:noProof/>
            <w:rtl/>
          </w:rPr>
        </w:r>
        <w:r>
          <w:rPr>
            <w:rStyle w:val="Hyperlink"/>
            <w:noProof/>
            <w:rtl/>
          </w:rPr>
          <w:fldChar w:fldCharType="separate"/>
        </w:r>
        <w:r>
          <w:rPr>
            <w:noProof/>
            <w:webHidden/>
            <w:rtl/>
          </w:rPr>
          <w:t>169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199" w:history="1">
        <w:r>
          <w:rPr>
            <w:rStyle w:val="Hyperlink"/>
            <w:rFonts w:hint="cs"/>
            <w:noProof/>
            <w:rtl/>
          </w:rPr>
          <w:t>تأثر بعض التابعين عند مقتل حجر حتّى مات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Toc356989199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00" w:history="1">
        <w:r>
          <w:rPr>
            <w:rStyle w:val="Hyperlink"/>
            <w:rFonts w:hint="cs"/>
            <w:noProof/>
            <w:rtl/>
          </w:rPr>
          <w:t>علم عليّ (عليه السلام) بالتفسير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Toc356989200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01" w:history="1">
        <w:r>
          <w:rPr>
            <w:rStyle w:val="Hyperlink"/>
            <w:rFonts w:hint="cs"/>
            <w:noProof/>
            <w:rtl/>
          </w:rPr>
          <w:t>مناقب لعليّ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Toc356989201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02" w:history="1">
        <w:r>
          <w:rPr>
            <w:rStyle w:val="Hyperlink"/>
            <w:rFonts w:hint="cs"/>
            <w:noProof/>
            <w:rtl/>
          </w:rPr>
          <w:t>عليّ (عليه السلام) يمنع أعدائه عن ورود الحوض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Toc356989202 \h</w:instrText>
        </w:r>
        <w:r>
          <w:rPr>
            <w:noProof/>
            <w:webHidden/>
            <w:rtl/>
          </w:rPr>
          <w:instrText xml:space="preserve"> </w:instrText>
        </w:r>
        <w:r>
          <w:rPr>
            <w:rStyle w:val="Hyperlink"/>
            <w:noProof/>
            <w:rtl/>
          </w:rPr>
        </w:r>
        <w:r>
          <w:rPr>
            <w:rStyle w:val="Hyperlink"/>
            <w:noProof/>
            <w:rtl/>
          </w:rPr>
          <w:fldChar w:fldCharType="separate"/>
        </w:r>
        <w:r>
          <w:rPr>
            <w:noProof/>
            <w:webHidden/>
            <w:rtl/>
          </w:rPr>
          <w:t>172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03" w:history="1">
        <w:r>
          <w:rPr>
            <w:rStyle w:val="Hyperlink"/>
            <w:rFonts w:hint="cs"/>
            <w:noProof/>
            <w:rtl/>
          </w:rPr>
          <w:t>من دعا الله بنا أفلح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Toc356989203 \h</w:instrText>
        </w:r>
        <w:r>
          <w:rPr>
            <w:noProof/>
            <w:webHidden/>
            <w:rtl/>
          </w:rPr>
          <w:instrText xml:space="preserve"> </w:instrText>
        </w:r>
        <w:r>
          <w:rPr>
            <w:rStyle w:val="Hyperlink"/>
            <w:noProof/>
            <w:rtl/>
          </w:rPr>
        </w:r>
        <w:r>
          <w:rPr>
            <w:rStyle w:val="Hyperlink"/>
            <w:noProof/>
            <w:rtl/>
          </w:rPr>
          <w:fldChar w:fldCharType="separate"/>
        </w:r>
        <w:r>
          <w:rPr>
            <w:noProof/>
            <w:webHidden/>
            <w:rtl/>
          </w:rPr>
          <w:t>172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04" w:history="1">
        <w:r>
          <w:rPr>
            <w:rStyle w:val="Hyperlink"/>
            <w:rFonts w:hint="cs"/>
            <w:noProof/>
            <w:rtl/>
          </w:rPr>
          <w:t xml:space="preserve">الصلاة علي النبيّ </w:t>
        </w:r>
        <w:r w:rsidRPr="002C0319">
          <w:rPr>
            <w:rStyle w:val="Hyperlink"/>
            <w:rFonts w:hint="cs"/>
            <w:noProof/>
            <w:rtl/>
          </w:rPr>
          <w:t>(صلّي الله عليه وآله وسلّم)</w:t>
        </w:r>
        <w:r>
          <w:rPr>
            <w:rStyle w:val="Hyperlink"/>
            <w:rFonts w:hint="cs"/>
            <w:noProof/>
            <w:rtl/>
          </w:rPr>
          <w:t xml:space="preserve"> قبل الدعاء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Toc356989204 \h</w:instrText>
        </w:r>
        <w:r>
          <w:rPr>
            <w:noProof/>
            <w:webHidden/>
            <w:rtl/>
          </w:rPr>
          <w:instrText xml:space="preserve"> </w:instrText>
        </w:r>
        <w:r>
          <w:rPr>
            <w:rStyle w:val="Hyperlink"/>
            <w:noProof/>
            <w:rtl/>
          </w:rPr>
        </w:r>
        <w:r>
          <w:rPr>
            <w:rStyle w:val="Hyperlink"/>
            <w:noProof/>
            <w:rtl/>
          </w:rPr>
          <w:fldChar w:fldCharType="separate"/>
        </w:r>
        <w:r>
          <w:rPr>
            <w:noProof/>
            <w:webHidden/>
            <w:rtl/>
          </w:rPr>
          <w:t>172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05" w:history="1">
        <w:r>
          <w:rPr>
            <w:rStyle w:val="Hyperlink"/>
            <w:rFonts w:hint="cs"/>
            <w:noProof/>
            <w:rtl/>
          </w:rPr>
          <w:t>ثلاثة من روح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Toc356989205 \h</w:instrText>
        </w:r>
        <w:r>
          <w:rPr>
            <w:noProof/>
            <w:webHidden/>
            <w:rtl/>
          </w:rPr>
          <w:instrText xml:space="preserve"> </w:instrText>
        </w:r>
        <w:r>
          <w:rPr>
            <w:rStyle w:val="Hyperlink"/>
            <w:noProof/>
            <w:rtl/>
          </w:rPr>
        </w:r>
        <w:r>
          <w:rPr>
            <w:rStyle w:val="Hyperlink"/>
            <w:noProof/>
            <w:rtl/>
          </w:rPr>
          <w:fldChar w:fldCharType="separate"/>
        </w:r>
        <w:r>
          <w:rPr>
            <w:noProof/>
            <w:webHidden/>
            <w:rtl/>
          </w:rPr>
          <w:t>172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06" w:history="1">
        <w:r>
          <w:rPr>
            <w:rStyle w:val="Hyperlink"/>
            <w:rFonts w:hint="cs"/>
            <w:noProof/>
            <w:rtl/>
          </w:rPr>
          <w:t>دعاء علّمه عليّ (عليه السلام) للأصبغ</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Toc356989206 \h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07" w:history="1">
        <w:r>
          <w:rPr>
            <w:rStyle w:val="Hyperlink"/>
            <w:rFonts w:hint="cs"/>
            <w:noProof/>
            <w:rtl/>
          </w:rPr>
          <w:t>خطبة عليّ (عليه السلام) بعد غارة سفيان الغامدي على الأنبار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Toc356989207 \h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08" w:history="1">
        <w:r>
          <w:rPr>
            <w:rStyle w:val="Hyperlink"/>
            <w:rFonts w:hint="cs"/>
            <w:noProof/>
            <w:rtl/>
          </w:rPr>
          <w:t xml:space="preserve">فاطمة </w:t>
        </w:r>
        <w:r w:rsidRPr="007144FB">
          <w:rPr>
            <w:rStyle w:val="Hyperlink"/>
            <w:rFonts w:hint="cs"/>
            <w:noProof/>
            <w:rtl/>
          </w:rPr>
          <w:t>(عليه</w:t>
        </w:r>
        <w:r>
          <w:rPr>
            <w:rStyle w:val="Hyperlink"/>
            <w:rFonts w:hint="cs"/>
            <w:noProof/>
            <w:rtl/>
          </w:rPr>
          <w:t>ا</w:t>
        </w:r>
        <w:r w:rsidRPr="007144FB">
          <w:rPr>
            <w:rStyle w:val="Hyperlink"/>
            <w:rFonts w:hint="cs"/>
            <w:noProof/>
            <w:rtl/>
          </w:rPr>
          <w:t xml:space="preserve"> السلام)</w:t>
        </w:r>
        <w:r>
          <w:rPr>
            <w:rStyle w:val="Hyperlink"/>
            <w:rFonts w:hint="cs"/>
            <w:noProof/>
            <w:rtl/>
          </w:rPr>
          <w:t xml:space="preserve"> بعد وفاة اُمها </w:t>
        </w:r>
        <w:r w:rsidRPr="007144FB">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Toc356989208 \h</w:instrText>
        </w:r>
        <w:r>
          <w:rPr>
            <w:noProof/>
            <w:webHidden/>
            <w:rtl/>
          </w:rPr>
          <w:instrText xml:space="preserve"> </w:instrText>
        </w:r>
        <w:r>
          <w:rPr>
            <w:rStyle w:val="Hyperlink"/>
            <w:noProof/>
            <w:rtl/>
          </w:rPr>
        </w:r>
        <w:r>
          <w:rPr>
            <w:rStyle w:val="Hyperlink"/>
            <w:noProof/>
            <w:rtl/>
          </w:rPr>
          <w:fldChar w:fldCharType="separate"/>
        </w:r>
        <w:r>
          <w:rPr>
            <w:noProof/>
            <w:webHidden/>
            <w:rtl/>
          </w:rPr>
          <w:t>175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09" w:history="1">
        <w:r>
          <w:rPr>
            <w:rStyle w:val="Hyperlink"/>
            <w:rFonts w:hint="cs"/>
            <w:noProof/>
            <w:rtl/>
          </w:rPr>
          <w:t xml:space="preserve">دعاء النبيّ </w:t>
        </w:r>
        <w:r w:rsidRPr="002C0319">
          <w:rPr>
            <w:rStyle w:val="Hyperlink"/>
            <w:rFonts w:hint="cs"/>
            <w:noProof/>
            <w:rtl/>
          </w:rPr>
          <w:t>(صلّي الله عليه وآله وسلّم)</w:t>
        </w:r>
        <w:r>
          <w:rPr>
            <w:rStyle w:val="Hyperlink"/>
            <w:rFonts w:hint="cs"/>
            <w:noProof/>
            <w:rtl/>
          </w:rPr>
          <w:t xml:space="preserve"> على الحكم و نفيه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Toc356989209 \h</w:instrText>
        </w:r>
        <w:r>
          <w:rPr>
            <w:noProof/>
            <w:webHidden/>
            <w:rtl/>
          </w:rPr>
          <w:instrText xml:space="preserve"> </w:instrText>
        </w:r>
        <w:r>
          <w:rPr>
            <w:rStyle w:val="Hyperlink"/>
            <w:noProof/>
            <w:rtl/>
          </w:rPr>
        </w:r>
        <w:r>
          <w:rPr>
            <w:rStyle w:val="Hyperlink"/>
            <w:noProof/>
            <w:rtl/>
          </w:rPr>
          <w:fldChar w:fldCharType="separate"/>
        </w:r>
        <w:r>
          <w:rPr>
            <w:noProof/>
            <w:webHidden/>
            <w:rtl/>
          </w:rPr>
          <w:t>175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10" w:history="1">
        <w:r>
          <w:rPr>
            <w:rStyle w:val="Hyperlink"/>
            <w:rFonts w:hint="cs"/>
            <w:noProof/>
            <w:rtl/>
          </w:rPr>
          <w:t>صلاة الوليد بالكوفة و هو سكران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Toc356989210 \h</w:instrText>
        </w:r>
        <w:r>
          <w:rPr>
            <w:noProof/>
            <w:webHidden/>
            <w:rtl/>
          </w:rPr>
          <w:instrText xml:space="preserve"> </w:instrText>
        </w:r>
        <w:r>
          <w:rPr>
            <w:rStyle w:val="Hyperlink"/>
            <w:noProof/>
            <w:rtl/>
          </w:rPr>
        </w:r>
        <w:r>
          <w:rPr>
            <w:rStyle w:val="Hyperlink"/>
            <w:noProof/>
            <w:rtl/>
          </w:rPr>
          <w:fldChar w:fldCharType="separate"/>
        </w:r>
        <w:r>
          <w:rPr>
            <w:noProof/>
            <w:webHidden/>
            <w:rtl/>
          </w:rPr>
          <w:t>175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11" w:history="1">
        <w:r>
          <w:rPr>
            <w:rStyle w:val="Hyperlink"/>
            <w:rFonts w:hint="cs"/>
            <w:noProof/>
            <w:rtl/>
          </w:rPr>
          <w:t>كلام عمّار عند توجهه إلى صفين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Toc356989211 \h</w:instrText>
        </w:r>
        <w:r>
          <w:rPr>
            <w:noProof/>
            <w:webHidden/>
            <w:rtl/>
          </w:rPr>
          <w:instrText xml:space="preserve"> </w:instrText>
        </w:r>
        <w:r>
          <w:rPr>
            <w:rStyle w:val="Hyperlink"/>
            <w:noProof/>
            <w:rtl/>
          </w:rPr>
        </w:r>
        <w:r>
          <w:rPr>
            <w:rStyle w:val="Hyperlink"/>
            <w:noProof/>
            <w:rtl/>
          </w:rPr>
          <w:fldChar w:fldCharType="separate"/>
        </w:r>
        <w:r>
          <w:rPr>
            <w:noProof/>
            <w:webHidden/>
            <w:rtl/>
          </w:rPr>
          <w:t>176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12" w:history="1">
        <w:r>
          <w:rPr>
            <w:rStyle w:val="Hyperlink"/>
            <w:rFonts w:hint="cs"/>
            <w:noProof/>
            <w:rtl/>
          </w:rPr>
          <w:t>تمثّل إبليس في أربع صور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Toc356989212 \h</w:instrText>
        </w:r>
        <w:r>
          <w:rPr>
            <w:noProof/>
            <w:webHidden/>
            <w:rtl/>
          </w:rPr>
          <w:instrText xml:space="preserve"> </w:instrText>
        </w:r>
        <w:r>
          <w:rPr>
            <w:rStyle w:val="Hyperlink"/>
            <w:noProof/>
            <w:rtl/>
          </w:rPr>
        </w:r>
        <w:r>
          <w:rPr>
            <w:rStyle w:val="Hyperlink"/>
            <w:noProof/>
            <w:rtl/>
          </w:rPr>
          <w:fldChar w:fldCharType="separate"/>
        </w:r>
        <w:r>
          <w:rPr>
            <w:noProof/>
            <w:webHidden/>
            <w:rtl/>
          </w:rPr>
          <w:t>176</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214" w:history="1">
        <w:r w:rsidRPr="004C037A">
          <w:rPr>
            <w:rStyle w:val="Hyperlink"/>
            <w:rFonts w:hint="eastAsia"/>
            <w:rtl/>
          </w:rPr>
          <w:t>المجلس</w:t>
        </w:r>
        <w:r w:rsidRPr="004C037A">
          <w:rPr>
            <w:rStyle w:val="Hyperlink"/>
            <w:rtl/>
          </w:rPr>
          <w:t xml:space="preserve"> </w:t>
        </w:r>
        <w:r w:rsidRPr="004C037A">
          <w:rPr>
            <w:rStyle w:val="Hyperlink"/>
            <w:rFonts w:hint="eastAsia"/>
            <w:rtl/>
          </w:rPr>
          <w:t>السابع</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215"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الشيخ</w:t>
        </w:r>
        <w:r w:rsidRPr="004C037A">
          <w:rPr>
            <w:rStyle w:val="Hyperlink"/>
            <w:rtl/>
          </w:rPr>
          <w:t xml:space="preserve"> </w:t>
        </w:r>
        <w:r w:rsidRPr="004C037A">
          <w:rPr>
            <w:rStyle w:val="Hyperlink"/>
            <w:rFonts w:hint="eastAsia"/>
            <w:rtl/>
          </w:rPr>
          <w:t>المفيد</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النعمان</w:t>
        </w:r>
        <w:r w:rsidRPr="004C037A">
          <w:rPr>
            <w:rStyle w:val="Hyperlink"/>
            <w:rtl/>
          </w:rPr>
          <w:t>.</w:t>
        </w:r>
        <w:r>
          <w:rPr>
            <w:rStyle w:val="Hyperlink"/>
            <w:rtl/>
          </w:rPr>
          <w:t xml:space="preserve"> </w:t>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16" w:history="1">
        <w:r>
          <w:rPr>
            <w:rStyle w:val="Hyperlink"/>
            <w:rFonts w:hint="cs"/>
            <w:noProof/>
            <w:rtl/>
          </w:rPr>
          <w:t>حقيقة الدين الاقرار بالولاية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Toc356989216 \h</w:instrText>
        </w:r>
        <w:r>
          <w:rPr>
            <w:noProof/>
            <w:webHidden/>
            <w:rtl/>
          </w:rPr>
          <w:instrText xml:space="preserve"> </w:instrText>
        </w:r>
        <w:r>
          <w:rPr>
            <w:rStyle w:val="Hyperlink"/>
            <w:noProof/>
            <w:rtl/>
          </w:rPr>
        </w:r>
        <w:r>
          <w:rPr>
            <w:rStyle w:val="Hyperlink"/>
            <w:noProof/>
            <w:rtl/>
          </w:rPr>
          <w:fldChar w:fldCharType="separate"/>
        </w:r>
        <w:r>
          <w:rPr>
            <w:noProof/>
            <w:webHidden/>
            <w:rtl/>
          </w:rPr>
          <w:t>179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17" w:history="1">
        <w:r>
          <w:rPr>
            <w:rStyle w:val="Hyperlink"/>
            <w:rFonts w:hint="cs"/>
            <w:noProof/>
            <w:rtl/>
          </w:rPr>
          <w:t>إن لله (تعالى)</w:t>
        </w:r>
        <w:r>
          <w:rPr>
            <w:rFonts w:hint="cs"/>
            <w:noProof/>
            <w:webHidden/>
            <w:rtl/>
          </w:rPr>
          <w:t xml:space="preserve"> عتقاء من النار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Toc356989217 \h</w:instrText>
        </w:r>
        <w:r>
          <w:rPr>
            <w:noProof/>
            <w:webHidden/>
            <w:rtl/>
          </w:rPr>
          <w:instrText xml:space="preserve"> </w:instrText>
        </w:r>
        <w:r>
          <w:rPr>
            <w:rStyle w:val="Hyperlink"/>
            <w:noProof/>
            <w:rtl/>
          </w:rPr>
        </w:r>
        <w:r>
          <w:rPr>
            <w:rStyle w:val="Hyperlink"/>
            <w:noProof/>
            <w:rtl/>
          </w:rPr>
          <w:fldChar w:fldCharType="separate"/>
        </w:r>
        <w:r>
          <w:rPr>
            <w:noProof/>
            <w:webHidden/>
            <w:rtl/>
          </w:rPr>
          <w:t>179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18" w:history="1">
        <w:r>
          <w:rPr>
            <w:rStyle w:val="Hyperlink"/>
            <w:rFonts w:hint="cs"/>
            <w:noProof/>
            <w:rtl/>
          </w:rPr>
          <w:t>حبّ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Toc356989218 \h</w:instrText>
        </w:r>
        <w:r>
          <w:rPr>
            <w:noProof/>
            <w:webHidden/>
            <w:rtl/>
          </w:rPr>
          <w:instrText xml:space="preserve"> </w:instrText>
        </w:r>
        <w:r>
          <w:rPr>
            <w:rStyle w:val="Hyperlink"/>
            <w:noProof/>
            <w:rtl/>
          </w:rPr>
        </w:r>
        <w:r>
          <w:rPr>
            <w:rStyle w:val="Hyperlink"/>
            <w:noProof/>
            <w:rtl/>
          </w:rPr>
          <w:fldChar w:fldCharType="separate"/>
        </w:r>
        <w:r>
          <w:rPr>
            <w:noProof/>
            <w:webHidden/>
            <w:rtl/>
          </w:rPr>
          <w:t>180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19" w:history="1">
        <w:r>
          <w:rPr>
            <w:rStyle w:val="Hyperlink"/>
            <w:rFonts w:hint="cs"/>
            <w:noProof/>
            <w:rtl/>
          </w:rPr>
          <w:t>خطبة لعليّ (عليه السلام) في الحث على جهاد أهل الشام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Toc356989219 \h</w:instrText>
        </w:r>
        <w:r>
          <w:rPr>
            <w:noProof/>
            <w:webHidden/>
            <w:rtl/>
          </w:rPr>
          <w:instrText xml:space="preserve"> </w:instrText>
        </w:r>
        <w:r>
          <w:rPr>
            <w:rStyle w:val="Hyperlink"/>
            <w:noProof/>
            <w:rtl/>
          </w:rPr>
        </w:r>
        <w:r>
          <w:rPr>
            <w:rStyle w:val="Hyperlink"/>
            <w:noProof/>
            <w:rtl/>
          </w:rPr>
          <w:fldChar w:fldCharType="separate"/>
        </w:r>
        <w:r>
          <w:rPr>
            <w:noProof/>
            <w:webHidden/>
            <w:rtl/>
          </w:rPr>
          <w:t>180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20" w:history="1">
        <w:r>
          <w:rPr>
            <w:rStyle w:val="Hyperlink"/>
            <w:rFonts w:hint="cs"/>
            <w:noProof/>
            <w:rtl/>
          </w:rPr>
          <w:t>مناقب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Toc356989220 \h</w:instrText>
        </w:r>
        <w:r>
          <w:rPr>
            <w:noProof/>
            <w:webHidden/>
            <w:rtl/>
          </w:rPr>
          <w:instrText xml:space="preserve"> </w:instrText>
        </w:r>
        <w:r>
          <w:rPr>
            <w:rStyle w:val="Hyperlink"/>
            <w:noProof/>
            <w:rtl/>
          </w:rPr>
        </w:r>
        <w:r>
          <w:rPr>
            <w:rStyle w:val="Hyperlink"/>
            <w:noProof/>
            <w:rtl/>
          </w:rPr>
          <w:fldChar w:fldCharType="separate"/>
        </w:r>
        <w:r>
          <w:rPr>
            <w:noProof/>
            <w:webHidden/>
            <w:rtl/>
          </w:rPr>
          <w:t>181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21" w:history="1">
        <w:r>
          <w:rPr>
            <w:rStyle w:val="Hyperlink"/>
            <w:rFonts w:hint="cs"/>
            <w:noProof/>
            <w:rtl/>
          </w:rPr>
          <w:t>عتاب عمّار لأبي موسي الأشعري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Toc356989221 \h</w:instrText>
        </w:r>
        <w:r>
          <w:rPr>
            <w:noProof/>
            <w:webHidden/>
            <w:rtl/>
          </w:rPr>
          <w:instrText xml:space="preserve"> </w:instrText>
        </w:r>
        <w:r>
          <w:rPr>
            <w:rStyle w:val="Hyperlink"/>
            <w:noProof/>
            <w:rtl/>
          </w:rPr>
        </w:r>
        <w:r>
          <w:rPr>
            <w:rStyle w:val="Hyperlink"/>
            <w:noProof/>
            <w:rtl/>
          </w:rPr>
          <w:fldChar w:fldCharType="separate"/>
        </w:r>
        <w:r>
          <w:rPr>
            <w:noProof/>
            <w:webHidden/>
            <w:rtl/>
          </w:rPr>
          <w:t>181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22" w:history="1">
        <w:r>
          <w:rPr>
            <w:rStyle w:val="Hyperlink"/>
            <w:rFonts w:hint="cs"/>
            <w:noProof/>
            <w:rtl/>
          </w:rPr>
          <w:t>مواعظ من كتاب وهب بن منبّه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Toc356989222 \h</w:instrText>
        </w:r>
        <w:r>
          <w:rPr>
            <w:noProof/>
            <w:webHidden/>
            <w:rtl/>
          </w:rPr>
          <w:instrText xml:space="preserve"> </w:instrText>
        </w:r>
        <w:r>
          <w:rPr>
            <w:rStyle w:val="Hyperlink"/>
            <w:noProof/>
            <w:rtl/>
          </w:rPr>
        </w:r>
        <w:r>
          <w:rPr>
            <w:rStyle w:val="Hyperlink"/>
            <w:noProof/>
            <w:rtl/>
          </w:rPr>
          <w:fldChar w:fldCharType="separate"/>
        </w:r>
        <w:r>
          <w:rPr>
            <w:noProof/>
            <w:webHidden/>
            <w:rtl/>
          </w:rPr>
          <w:t>182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23" w:history="1">
        <w:r w:rsidRPr="0067173F">
          <w:rPr>
            <w:rStyle w:val="Hyperlink"/>
            <w:rFonts w:hint="cs"/>
            <w:noProof/>
            <w:rtl/>
          </w:rPr>
          <w:t>مواعظ للنبيّ (صلّي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Toc356989223 \h</w:instrText>
        </w:r>
        <w:r>
          <w:rPr>
            <w:noProof/>
            <w:webHidden/>
            <w:rtl/>
          </w:rPr>
          <w:instrText xml:space="preserve"> </w:instrText>
        </w:r>
        <w:r>
          <w:rPr>
            <w:rStyle w:val="Hyperlink"/>
            <w:noProof/>
            <w:rtl/>
          </w:rPr>
        </w:r>
        <w:r>
          <w:rPr>
            <w:rStyle w:val="Hyperlink"/>
            <w:noProof/>
            <w:rtl/>
          </w:rPr>
          <w:fldChar w:fldCharType="separate"/>
        </w:r>
        <w:r>
          <w:rPr>
            <w:noProof/>
            <w:webHidden/>
            <w:rtl/>
          </w:rPr>
          <w:t>182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24" w:history="1">
        <w:r w:rsidRPr="0067173F">
          <w:rPr>
            <w:rStyle w:val="Hyperlink"/>
            <w:rFonts w:hint="cs"/>
            <w:noProof/>
            <w:rtl/>
          </w:rPr>
          <w:t>خلق محمد و عليّ (عليهما السلام) قبل آدم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Toc356989224 \h</w:instrText>
        </w:r>
        <w:r>
          <w:rPr>
            <w:noProof/>
            <w:webHidden/>
            <w:rtl/>
          </w:rPr>
          <w:instrText xml:space="preserve"> </w:instrText>
        </w:r>
        <w:r>
          <w:rPr>
            <w:rStyle w:val="Hyperlink"/>
            <w:noProof/>
            <w:rtl/>
          </w:rPr>
        </w:r>
        <w:r>
          <w:rPr>
            <w:rStyle w:val="Hyperlink"/>
            <w:noProof/>
            <w:rtl/>
          </w:rPr>
          <w:fldChar w:fldCharType="separate"/>
        </w:r>
        <w:r>
          <w:rPr>
            <w:noProof/>
            <w:webHidden/>
            <w:rtl/>
          </w:rPr>
          <w:t>183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25" w:history="1">
        <w:r w:rsidRPr="0067173F">
          <w:rPr>
            <w:rStyle w:val="Hyperlink"/>
            <w:rFonts w:hint="cs"/>
            <w:noProof/>
            <w:rtl/>
          </w:rPr>
          <w:t xml:space="preserve">كتاب </w:t>
        </w:r>
        <w:r>
          <w:rPr>
            <w:rStyle w:val="Hyperlink"/>
            <w:rFonts w:hint="cs"/>
            <w:noProof/>
            <w:rtl/>
          </w:rPr>
          <w:t>عليّ (عليه السلام)</w:t>
        </w:r>
        <w:r w:rsidRPr="0067173F">
          <w:rPr>
            <w:rStyle w:val="Hyperlink"/>
            <w:rFonts w:hint="cs"/>
            <w:noProof/>
            <w:rtl/>
          </w:rPr>
          <w:t xml:space="preserve"> إلى معاوية لمّا أراد المسير إلى الشام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Toc356989225 \h</w:instrText>
        </w:r>
        <w:r>
          <w:rPr>
            <w:noProof/>
            <w:webHidden/>
            <w:rtl/>
          </w:rPr>
          <w:instrText xml:space="preserve"> </w:instrText>
        </w:r>
        <w:r>
          <w:rPr>
            <w:rStyle w:val="Hyperlink"/>
            <w:noProof/>
            <w:rtl/>
          </w:rPr>
        </w:r>
        <w:r>
          <w:rPr>
            <w:rStyle w:val="Hyperlink"/>
            <w:noProof/>
            <w:rtl/>
          </w:rPr>
          <w:fldChar w:fldCharType="separate"/>
        </w:r>
        <w:r>
          <w:rPr>
            <w:noProof/>
            <w:webHidden/>
            <w:rtl/>
          </w:rPr>
          <w:t>183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26" w:history="1">
        <w:r w:rsidRPr="0067173F">
          <w:rPr>
            <w:rStyle w:val="Hyperlink"/>
            <w:rFonts w:hint="cs"/>
            <w:noProof/>
            <w:rtl/>
          </w:rPr>
          <w:t xml:space="preserve">نزول قوله (تعالى): </w:t>
        </w:r>
        <w:r>
          <w:rPr>
            <w:rStyle w:val="Hyperlink"/>
            <w:rFonts w:hint="cs"/>
            <w:noProof/>
            <w:rtl/>
          </w:rPr>
          <w:t>(</w:t>
        </w:r>
        <w:r w:rsidRPr="0067173F">
          <w:rPr>
            <w:rStyle w:val="Hyperlink"/>
            <w:rFonts w:hint="cs"/>
            <w:noProof/>
            <w:rtl/>
          </w:rPr>
          <w:t xml:space="preserve"> </w:t>
        </w:r>
        <w:r w:rsidRPr="0067173F">
          <w:rPr>
            <w:rStyle w:val="libAieChar"/>
            <w:rtl/>
          </w:rPr>
          <w:t>وَيُؤْثِرُونَ عَلَىٰ أَنفُسِهِمْ</w:t>
        </w:r>
        <w:r w:rsidRPr="0067173F">
          <w:rPr>
            <w:rStyle w:val="libAieChar"/>
            <w:rFonts w:hint="cs"/>
            <w:rtl/>
          </w:rPr>
          <w:t xml:space="preserve"> ...</w:t>
        </w:r>
        <w:r w:rsidRPr="0067173F">
          <w:rPr>
            <w:rStyle w:val="Hyperlink"/>
            <w:rFonts w:hint="cs"/>
            <w:noProof/>
            <w:rtl/>
          </w:rPr>
          <w:t xml:space="preserve"> </w:t>
        </w:r>
        <w:r>
          <w:rPr>
            <w:rStyle w:val="Hyperlink"/>
            <w:rFonts w:hint="cs"/>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Toc356989226 \h</w:instrText>
        </w:r>
        <w:r>
          <w:rPr>
            <w:noProof/>
            <w:webHidden/>
            <w:rtl/>
          </w:rPr>
          <w:instrText xml:space="preserve"> </w:instrText>
        </w:r>
        <w:r>
          <w:rPr>
            <w:rStyle w:val="Hyperlink"/>
            <w:noProof/>
            <w:rtl/>
          </w:rPr>
        </w:r>
        <w:r>
          <w:rPr>
            <w:rStyle w:val="Hyperlink"/>
            <w:noProof/>
            <w:rtl/>
          </w:rPr>
          <w:fldChar w:fldCharType="separate"/>
        </w:r>
        <w:r>
          <w:rPr>
            <w:noProof/>
            <w:webHidden/>
            <w:rtl/>
          </w:rPr>
          <w:t>185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28" w:history="1">
        <w:r>
          <w:rPr>
            <w:rStyle w:val="Hyperlink"/>
            <w:rFonts w:hint="cs"/>
            <w:noProof/>
            <w:rtl/>
          </w:rPr>
          <w:t>عرى 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Toc356989228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29" w:history="1">
        <w:r>
          <w:rPr>
            <w:rStyle w:val="Hyperlink"/>
            <w:rFonts w:hint="cs"/>
            <w:noProof/>
            <w:rtl/>
          </w:rPr>
          <w:t xml:space="preserve">موعظة لرسول الله </w:t>
        </w:r>
        <w:r w:rsidRPr="0067173F">
          <w:rPr>
            <w:rStyle w:val="Hyperlink"/>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Toc356989229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30" w:history="1">
        <w:r>
          <w:rPr>
            <w:rStyle w:val="Hyperlink"/>
            <w:rFonts w:hint="cs"/>
            <w:noProof/>
            <w:rtl/>
          </w:rPr>
          <w:t>دعاء عند الصباح والمساء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Toc356989230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31" w:history="1">
        <w:r>
          <w:rPr>
            <w:rStyle w:val="Hyperlink"/>
            <w:rFonts w:hint="cs"/>
            <w:noProof/>
            <w:rtl/>
          </w:rPr>
          <w:t xml:space="preserve">مودّة أهل البيت </w:t>
        </w:r>
        <w:r w:rsidRPr="0067173F">
          <w:rPr>
            <w:rFonts w:hint="cs"/>
            <w:noProof/>
            <w:rtl/>
          </w:rPr>
          <w:t>(عليه</w:t>
        </w:r>
        <w:r>
          <w:rPr>
            <w:rFonts w:hint="cs"/>
            <w:noProof/>
            <w:rtl/>
          </w:rPr>
          <w:t>م</w:t>
        </w:r>
        <w:r w:rsidRPr="0067173F">
          <w:rPr>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Toc356989231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32" w:history="1">
        <w:r>
          <w:rPr>
            <w:rStyle w:val="Hyperlink"/>
            <w:rFonts w:hint="cs"/>
            <w:noProof/>
            <w:rtl/>
          </w:rPr>
          <w:t>الإختلاف في كتابة الكتاب بين عليّ (عليه السلام) و معاوية في صفين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Toc356989232 \h</w:instrText>
        </w:r>
        <w:r>
          <w:rPr>
            <w:noProof/>
            <w:webHidden/>
            <w:rtl/>
          </w:rPr>
          <w:instrText xml:space="preserve"> </w:instrText>
        </w:r>
        <w:r>
          <w:rPr>
            <w:rStyle w:val="Hyperlink"/>
            <w:noProof/>
            <w:rtl/>
          </w:rPr>
        </w:r>
        <w:r>
          <w:rPr>
            <w:rStyle w:val="Hyperlink"/>
            <w:noProof/>
            <w:rtl/>
          </w:rPr>
          <w:fldChar w:fldCharType="separate"/>
        </w:r>
        <w:r>
          <w:rPr>
            <w:noProof/>
            <w:webHidden/>
            <w:rtl/>
          </w:rPr>
          <w:t>187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33" w:history="1">
        <w:r w:rsidRPr="00E20440">
          <w:rPr>
            <w:rStyle w:val="Hyperlink"/>
            <w:rFonts w:hint="cs"/>
            <w:noProof/>
            <w:rtl/>
          </w:rPr>
          <w:t>عند ما حضرت</w:t>
        </w:r>
        <w:r>
          <w:rPr>
            <w:rStyle w:val="Hyperlink"/>
            <w:rFonts w:hint="cs"/>
            <w:noProof/>
            <w:rtl/>
          </w:rPr>
          <w:t xml:space="preserve"> النبيّ </w:t>
        </w:r>
        <w:r w:rsidRPr="00E20440">
          <w:rPr>
            <w:rStyle w:val="Hyperlink"/>
            <w:rFonts w:hint="cs"/>
            <w:noProof/>
            <w:rtl/>
          </w:rPr>
          <w:t>(صلّي الله عليه وآله وسلّم)</w:t>
        </w:r>
        <w:r w:rsidRPr="00E20440">
          <w:rPr>
            <w:rStyle w:val="Hyperlink"/>
            <w:rFonts w:hint="cs"/>
            <w:noProof/>
            <w:webHidden/>
            <w:rtl/>
          </w:rPr>
          <w:t xml:space="preserve"> الوفاة بكى لما يصنع بذريته بعده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Toc356989233 \h</w:instrText>
        </w:r>
        <w:r>
          <w:rPr>
            <w:noProof/>
            <w:webHidden/>
            <w:rtl/>
          </w:rPr>
          <w:instrText xml:space="preserve"> </w:instrText>
        </w:r>
        <w:r>
          <w:rPr>
            <w:rStyle w:val="Hyperlink"/>
            <w:noProof/>
            <w:rtl/>
          </w:rPr>
        </w:r>
        <w:r>
          <w:rPr>
            <w:rStyle w:val="Hyperlink"/>
            <w:noProof/>
            <w:rtl/>
          </w:rPr>
          <w:fldChar w:fldCharType="separate"/>
        </w:r>
        <w:r>
          <w:rPr>
            <w:noProof/>
            <w:webHidden/>
            <w:rtl/>
          </w:rPr>
          <w:t>188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34" w:history="1">
        <w:r w:rsidRPr="00E20440">
          <w:rPr>
            <w:rStyle w:val="Hyperlink"/>
            <w:rFonts w:hint="cs"/>
            <w:noProof/>
            <w:rtl/>
          </w:rPr>
          <w:t>اُعطي</w:t>
        </w:r>
        <w:r>
          <w:rPr>
            <w:rStyle w:val="Hyperlink"/>
            <w:rFonts w:hint="cs"/>
            <w:noProof/>
            <w:rtl/>
          </w:rPr>
          <w:t xml:space="preserve"> النبيّ </w:t>
        </w:r>
        <w:r w:rsidRPr="00E20440">
          <w:rPr>
            <w:rStyle w:val="Hyperlink"/>
            <w:rFonts w:hint="cs"/>
            <w:noProof/>
            <w:rtl/>
          </w:rPr>
          <w:t>و عليّ (عليهما السلام) خمساً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Toc356989234 \h</w:instrText>
        </w:r>
        <w:r>
          <w:rPr>
            <w:noProof/>
            <w:webHidden/>
            <w:rtl/>
          </w:rPr>
          <w:instrText xml:space="preserve"> </w:instrText>
        </w:r>
        <w:r>
          <w:rPr>
            <w:rStyle w:val="Hyperlink"/>
            <w:noProof/>
            <w:rtl/>
          </w:rPr>
        </w:r>
        <w:r>
          <w:rPr>
            <w:rStyle w:val="Hyperlink"/>
            <w:noProof/>
            <w:rtl/>
          </w:rPr>
          <w:fldChar w:fldCharType="separate"/>
        </w:r>
        <w:r>
          <w:rPr>
            <w:noProof/>
            <w:webHidden/>
            <w:rtl/>
          </w:rPr>
          <w:t>188</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35" w:history="1">
        <w:r w:rsidRPr="00E20440">
          <w:rPr>
            <w:rStyle w:val="Hyperlink"/>
            <w:rFonts w:hint="cs"/>
            <w:noProof/>
            <w:rtl/>
          </w:rPr>
          <w:t>زيّ الإيمان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Toc356989235 \h</w:instrText>
        </w:r>
        <w:r>
          <w:rPr>
            <w:noProof/>
            <w:webHidden/>
            <w:rtl/>
          </w:rPr>
          <w:instrText xml:space="preserve"> </w:instrText>
        </w:r>
        <w:r>
          <w:rPr>
            <w:rStyle w:val="Hyperlink"/>
            <w:noProof/>
            <w:rtl/>
          </w:rPr>
        </w:r>
        <w:r>
          <w:rPr>
            <w:rStyle w:val="Hyperlink"/>
            <w:noProof/>
            <w:rtl/>
          </w:rPr>
          <w:fldChar w:fldCharType="separate"/>
        </w:r>
        <w:r>
          <w:rPr>
            <w:noProof/>
            <w:webHidden/>
            <w:rtl/>
          </w:rPr>
          <w:t>189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36" w:history="1">
        <w:r w:rsidRPr="00E20440">
          <w:rPr>
            <w:rStyle w:val="Hyperlink"/>
            <w:rFonts w:hint="cs"/>
            <w:noProof/>
            <w:rtl/>
          </w:rPr>
          <w:t>كمال الإسلام في أربع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Toc356989236 \h</w:instrText>
        </w:r>
        <w:r>
          <w:rPr>
            <w:noProof/>
            <w:webHidden/>
            <w:rtl/>
          </w:rPr>
          <w:instrText xml:space="preserve"> </w:instrText>
        </w:r>
        <w:r>
          <w:rPr>
            <w:rStyle w:val="Hyperlink"/>
            <w:noProof/>
            <w:rtl/>
          </w:rPr>
        </w:r>
        <w:r>
          <w:rPr>
            <w:rStyle w:val="Hyperlink"/>
            <w:noProof/>
            <w:rtl/>
          </w:rPr>
          <w:fldChar w:fldCharType="separate"/>
        </w:r>
        <w:r>
          <w:rPr>
            <w:noProof/>
            <w:webHidden/>
            <w:rtl/>
          </w:rPr>
          <w:t>189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38" w:history="1">
        <w:r w:rsidRPr="008B2784">
          <w:rPr>
            <w:rStyle w:val="Hyperlink"/>
            <w:rFonts w:hint="cs"/>
            <w:noProof/>
            <w:rtl/>
          </w:rPr>
          <w:t>تعيين الوصيّ من قبل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Toc356989238 \h</w:instrText>
        </w:r>
        <w:r>
          <w:rPr>
            <w:noProof/>
            <w:webHidden/>
            <w:rtl/>
          </w:rPr>
          <w:instrText xml:space="preserve"> </w:instrText>
        </w:r>
        <w:r>
          <w:rPr>
            <w:rStyle w:val="Hyperlink"/>
            <w:noProof/>
            <w:rtl/>
          </w:rPr>
        </w:r>
        <w:r>
          <w:rPr>
            <w:rStyle w:val="Hyperlink"/>
            <w:noProof/>
            <w:rtl/>
          </w:rPr>
          <w:fldChar w:fldCharType="separate"/>
        </w:r>
        <w:r>
          <w:rPr>
            <w:noProof/>
            <w:webHidden/>
            <w:rtl/>
          </w:rPr>
          <w:t>190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39" w:history="1">
        <w:r w:rsidRPr="008B2784">
          <w:rPr>
            <w:rStyle w:val="Hyperlink"/>
            <w:rFonts w:hint="cs"/>
            <w:noProof/>
            <w:rtl/>
          </w:rPr>
          <w:t>تعريف العربي والعلج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Toc356989239 \h</w:instrText>
        </w:r>
        <w:r>
          <w:rPr>
            <w:noProof/>
            <w:webHidden/>
            <w:rtl/>
          </w:rPr>
          <w:instrText xml:space="preserve"> </w:instrText>
        </w:r>
        <w:r>
          <w:rPr>
            <w:rStyle w:val="Hyperlink"/>
            <w:noProof/>
            <w:rtl/>
          </w:rPr>
        </w:r>
        <w:r>
          <w:rPr>
            <w:rStyle w:val="Hyperlink"/>
            <w:noProof/>
            <w:rtl/>
          </w:rPr>
          <w:fldChar w:fldCharType="separate"/>
        </w:r>
        <w:r>
          <w:rPr>
            <w:noProof/>
            <w:webHidden/>
            <w:rtl/>
          </w:rPr>
          <w:t>190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40" w:history="1">
        <w:r w:rsidRPr="008B2784">
          <w:rPr>
            <w:rStyle w:val="Hyperlink"/>
            <w:rFonts w:hint="cs"/>
            <w:noProof/>
            <w:rtl/>
          </w:rPr>
          <w:t>كلام المقداد وعبدالرحمن بن عوف في أهل البيت (عليهم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Toc356989240 \h</w:instrText>
        </w:r>
        <w:r>
          <w:rPr>
            <w:noProof/>
            <w:webHidden/>
            <w:rtl/>
          </w:rPr>
          <w:instrText xml:space="preserve"> </w:instrText>
        </w:r>
        <w:r>
          <w:rPr>
            <w:rStyle w:val="Hyperlink"/>
            <w:noProof/>
            <w:rtl/>
          </w:rPr>
        </w:r>
        <w:r>
          <w:rPr>
            <w:rStyle w:val="Hyperlink"/>
            <w:noProof/>
            <w:rtl/>
          </w:rPr>
          <w:fldChar w:fldCharType="separate"/>
        </w:r>
        <w:r>
          <w:rPr>
            <w:noProof/>
            <w:webHidden/>
            <w:rtl/>
          </w:rPr>
          <w:t>191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41" w:history="1">
        <w:r w:rsidRPr="008B2784">
          <w:rPr>
            <w:rStyle w:val="Hyperlink"/>
            <w:rFonts w:hint="cs"/>
            <w:noProof/>
            <w:rtl/>
          </w:rPr>
          <w:t>كلام جارية بن قدامة مع معاوية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Toc356989241 \h</w:instrText>
        </w:r>
        <w:r>
          <w:rPr>
            <w:noProof/>
            <w:webHidden/>
            <w:rtl/>
          </w:rPr>
          <w:instrText xml:space="preserve"> </w:instrText>
        </w:r>
        <w:r>
          <w:rPr>
            <w:rStyle w:val="Hyperlink"/>
            <w:noProof/>
            <w:rtl/>
          </w:rPr>
        </w:r>
        <w:r>
          <w:rPr>
            <w:rStyle w:val="Hyperlink"/>
            <w:noProof/>
            <w:rtl/>
          </w:rPr>
          <w:fldChar w:fldCharType="separate"/>
        </w:r>
        <w:r>
          <w:rPr>
            <w:noProof/>
            <w:webHidden/>
            <w:rtl/>
          </w:rPr>
          <w:t>192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42" w:history="1">
        <w:r w:rsidRPr="008B2784">
          <w:rPr>
            <w:rStyle w:val="Hyperlink"/>
            <w:rFonts w:hint="cs"/>
            <w:noProof/>
            <w:rtl/>
          </w:rPr>
          <w:t>في كفارة الغيبة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Toc356989242 \h</w:instrText>
        </w:r>
        <w:r>
          <w:rPr>
            <w:noProof/>
            <w:webHidden/>
            <w:rtl/>
          </w:rPr>
          <w:instrText xml:space="preserve"> </w:instrText>
        </w:r>
        <w:r>
          <w:rPr>
            <w:rStyle w:val="Hyperlink"/>
            <w:noProof/>
            <w:rtl/>
          </w:rPr>
        </w:r>
        <w:r>
          <w:rPr>
            <w:rStyle w:val="Hyperlink"/>
            <w:noProof/>
            <w:rtl/>
          </w:rPr>
          <w:fldChar w:fldCharType="separate"/>
        </w:r>
        <w:r>
          <w:rPr>
            <w:noProof/>
            <w:webHidden/>
            <w:rtl/>
          </w:rPr>
          <w:t>192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43" w:history="1">
        <w:r>
          <w:rPr>
            <w:rStyle w:val="Hyperlink"/>
            <w:rFonts w:hint="cs"/>
            <w:noProof/>
            <w:rtl/>
          </w:rPr>
          <w:t>في طلب الرزق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Toc356989243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44" w:history="1">
        <w:r>
          <w:rPr>
            <w:rStyle w:val="Hyperlink"/>
            <w:rFonts w:hint="cs"/>
            <w:noProof/>
            <w:rtl/>
          </w:rPr>
          <w:t>ثلاثة لا تقبل منهم 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Toc356989244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45" w:history="1">
        <w:r>
          <w:rPr>
            <w:rStyle w:val="Hyperlink"/>
            <w:rFonts w:hint="cs"/>
            <w:noProof/>
            <w:rtl/>
          </w:rPr>
          <w:t>منقبة لعليّ (عليه السلام)</w:t>
        </w:r>
        <w:r>
          <w:rPr>
            <w:rFonts w:hint="cs"/>
            <w:noProof/>
            <w:webHidden/>
            <w:rtl/>
          </w:rPr>
          <w:t xml:space="preserve"> عندما اُسري بالنبيّ </w:t>
        </w:r>
        <w:r w:rsidRPr="003178EA">
          <w:rPr>
            <w:rFonts w:hint="cs"/>
            <w:noProof/>
            <w:rtl/>
          </w:rPr>
          <w:t>(صلّي الله عليه وآله وسلّم)</w:t>
        </w:r>
        <w:r>
          <w:rPr>
            <w:rFonts w:hint="cs"/>
            <w:noProof/>
            <w:webHidden/>
            <w:rtl/>
          </w:rPr>
          <w:t xml:space="preserve"> إلى السماء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Toc356989245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46" w:history="1">
        <w:r>
          <w:rPr>
            <w:rStyle w:val="Hyperlink"/>
            <w:rFonts w:hint="cs"/>
            <w:noProof/>
            <w:rtl/>
          </w:rPr>
          <w:t>عشرة خصال لعليّ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Toc356989246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47" w:history="1">
        <w:r>
          <w:rPr>
            <w:rStyle w:val="Hyperlink"/>
            <w:rFonts w:hint="cs"/>
            <w:noProof/>
            <w:rtl/>
          </w:rPr>
          <w:t xml:space="preserve">فضل البكاء على أهل البيت </w:t>
        </w:r>
        <w:r w:rsidRPr="00E20440">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Toc356989247 \h</w:instrText>
        </w:r>
        <w:r>
          <w:rPr>
            <w:noProof/>
            <w:webHidden/>
            <w:rtl/>
          </w:rPr>
          <w:instrText xml:space="preserve"> </w:instrText>
        </w:r>
        <w:r>
          <w:rPr>
            <w:rStyle w:val="Hyperlink"/>
            <w:noProof/>
            <w:rtl/>
          </w:rPr>
        </w:r>
        <w:r>
          <w:rPr>
            <w:rStyle w:val="Hyperlink"/>
            <w:noProof/>
            <w:rtl/>
          </w:rPr>
          <w:fldChar w:fldCharType="separate"/>
        </w:r>
        <w:r>
          <w:rPr>
            <w:noProof/>
            <w:webHidden/>
            <w:rtl/>
          </w:rPr>
          <w:t>194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48" w:history="1">
        <w:r>
          <w:rPr>
            <w:rStyle w:val="Hyperlink"/>
            <w:rFonts w:hint="cs"/>
            <w:noProof/>
            <w:rtl/>
          </w:rPr>
          <w:t xml:space="preserve">طلب أصحاب أمير المؤمنين </w:t>
        </w:r>
        <w:r w:rsidRPr="00E20440">
          <w:rPr>
            <w:rStyle w:val="Hyperlink"/>
            <w:rFonts w:hint="cs"/>
            <w:noProof/>
            <w:rtl/>
          </w:rPr>
          <w:t>(عليه السلام)</w:t>
        </w:r>
        <w:r>
          <w:rPr>
            <w:rStyle w:val="Hyperlink"/>
            <w:rFonts w:hint="cs"/>
            <w:noProof/>
            <w:rtl/>
          </w:rPr>
          <w:t xml:space="preserve"> تفضيل الأشراف وقريش على الموالي و جوابه </w:t>
        </w:r>
        <w:r w:rsidRPr="00E20440">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Toc356989248 \h</w:instrText>
        </w:r>
        <w:r>
          <w:rPr>
            <w:noProof/>
            <w:webHidden/>
            <w:rtl/>
          </w:rPr>
          <w:instrText xml:space="preserve"> </w:instrText>
        </w:r>
        <w:r>
          <w:rPr>
            <w:rStyle w:val="Hyperlink"/>
            <w:noProof/>
            <w:rtl/>
          </w:rPr>
        </w:r>
        <w:r>
          <w:rPr>
            <w:rStyle w:val="Hyperlink"/>
            <w:noProof/>
            <w:rtl/>
          </w:rPr>
          <w:fldChar w:fldCharType="separate"/>
        </w:r>
        <w:r>
          <w:rPr>
            <w:noProof/>
            <w:webHidden/>
            <w:rtl/>
          </w:rPr>
          <w:t>194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49" w:history="1">
        <w:r>
          <w:rPr>
            <w:rStyle w:val="Hyperlink"/>
            <w:rFonts w:hint="cs"/>
            <w:noProof/>
            <w:rtl/>
          </w:rPr>
          <w:t>كيفيّة إعطاء الزكاة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Toc356989249 \h</w:instrText>
        </w:r>
        <w:r>
          <w:rPr>
            <w:noProof/>
            <w:webHidden/>
            <w:rtl/>
          </w:rPr>
          <w:instrText xml:space="preserve"> </w:instrText>
        </w:r>
        <w:r>
          <w:rPr>
            <w:rStyle w:val="Hyperlink"/>
            <w:noProof/>
            <w:rtl/>
          </w:rPr>
        </w:r>
        <w:r>
          <w:rPr>
            <w:rStyle w:val="Hyperlink"/>
            <w:noProof/>
            <w:rtl/>
          </w:rPr>
          <w:fldChar w:fldCharType="separate"/>
        </w:r>
        <w:r>
          <w:rPr>
            <w:noProof/>
            <w:webHidden/>
            <w:rtl/>
          </w:rPr>
          <w:t>195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50" w:history="1">
        <w:r>
          <w:rPr>
            <w:rStyle w:val="Hyperlink"/>
            <w:rFonts w:hint="cs"/>
            <w:noProof/>
            <w:rtl/>
          </w:rPr>
          <w:t>المؤمن بعد قبض روحه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Toc356989250 \h</w:instrText>
        </w:r>
        <w:r>
          <w:rPr>
            <w:noProof/>
            <w:webHidden/>
            <w:rtl/>
          </w:rPr>
          <w:instrText xml:space="preserve"> </w:instrText>
        </w:r>
        <w:r>
          <w:rPr>
            <w:rStyle w:val="Hyperlink"/>
            <w:noProof/>
            <w:rtl/>
          </w:rPr>
        </w:r>
        <w:r>
          <w:rPr>
            <w:rStyle w:val="Hyperlink"/>
            <w:noProof/>
            <w:rtl/>
          </w:rPr>
          <w:fldChar w:fldCharType="separate"/>
        </w:r>
        <w:r>
          <w:rPr>
            <w:noProof/>
            <w:webHidden/>
            <w:rtl/>
          </w:rPr>
          <w:t>195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51" w:history="1">
        <w:r>
          <w:rPr>
            <w:rStyle w:val="Hyperlink"/>
            <w:rFonts w:hint="cs"/>
            <w:noProof/>
            <w:rtl/>
          </w:rPr>
          <w:t>دعاء لوجع العين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Toc356989251 \h</w:instrText>
        </w:r>
        <w:r>
          <w:rPr>
            <w:noProof/>
            <w:webHidden/>
            <w:rtl/>
          </w:rPr>
          <w:instrText xml:space="preserve"> </w:instrText>
        </w:r>
        <w:r>
          <w:rPr>
            <w:rStyle w:val="Hyperlink"/>
            <w:noProof/>
            <w:rtl/>
          </w:rPr>
        </w:r>
        <w:r>
          <w:rPr>
            <w:rStyle w:val="Hyperlink"/>
            <w:noProof/>
            <w:rtl/>
          </w:rPr>
          <w:fldChar w:fldCharType="separate"/>
        </w:r>
        <w:r>
          <w:rPr>
            <w:noProof/>
            <w:webHidden/>
            <w:rtl/>
          </w:rPr>
          <w:t>196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52" w:history="1">
        <w:r>
          <w:rPr>
            <w:rStyle w:val="Hyperlink"/>
            <w:rFonts w:hint="cs"/>
            <w:noProof/>
            <w:rtl/>
          </w:rPr>
          <w:t>رأس الطاعة الرضا بما صنع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Toc356989252 \h</w:instrText>
        </w:r>
        <w:r>
          <w:rPr>
            <w:noProof/>
            <w:webHidden/>
            <w:rtl/>
          </w:rPr>
          <w:instrText xml:space="preserve"> </w:instrText>
        </w:r>
        <w:r>
          <w:rPr>
            <w:rStyle w:val="Hyperlink"/>
            <w:noProof/>
            <w:rtl/>
          </w:rPr>
        </w:r>
        <w:r>
          <w:rPr>
            <w:rStyle w:val="Hyperlink"/>
            <w:noProof/>
            <w:rtl/>
          </w:rPr>
          <w:fldChar w:fldCharType="separate"/>
        </w:r>
        <w:r>
          <w:rPr>
            <w:noProof/>
            <w:webHidden/>
            <w:rtl/>
          </w:rPr>
          <w:t>196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53" w:history="1">
        <w:r>
          <w:rPr>
            <w:rStyle w:val="Hyperlink"/>
            <w:rFonts w:hint="cs"/>
            <w:noProof/>
            <w:rtl/>
          </w:rPr>
          <w:t>ذمّ الإذاعة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Toc356989253 \h</w:instrText>
        </w:r>
        <w:r>
          <w:rPr>
            <w:noProof/>
            <w:webHidden/>
            <w:rtl/>
          </w:rPr>
          <w:instrText xml:space="preserve"> </w:instrText>
        </w:r>
        <w:r>
          <w:rPr>
            <w:rStyle w:val="Hyperlink"/>
            <w:noProof/>
            <w:rtl/>
          </w:rPr>
        </w:r>
        <w:r>
          <w:rPr>
            <w:rStyle w:val="Hyperlink"/>
            <w:noProof/>
            <w:rtl/>
          </w:rPr>
          <w:fldChar w:fldCharType="separate"/>
        </w:r>
        <w:r>
          <w:rPr>
            <w:noProof/>
            <w:webHidden/>
            <w:rtl/>
          </w:rPr>
          <w:t>197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54" w:history="1">
        <w:r>
          <w:rPr>
            <w:rStyle w:val="Hyperlink"/>
            <w:rFonts w:hint="cs"/>
            <w:noProof/>
            <w:rtl/>
          </w:rPr>
          <w:t>سبب مقاتلة مخالفي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Toc356989254 \h</w:instrText>
        </w:r>
        <w:r>
          <w:rPr>
            <w:noProof/>
            <w:webHidden/>
            <w:rtl/>
          </w:rPr>
          <w:instrText xml:space="preserve"> </w:instrText>
        </w:r>
        <w:r>
          <w:rPr>
            <w:rStyle w:val="Hyperlink"/>
            <w:noProof/>
            <w:rtl/>
          </w:rPr>
        </w:r>
        <w:r>
          <w:rPr>
            <w:rStyle w:val="Hyperlink"/>
            <w:noProof/>
            <w:rtl/>
          </w:rPr>
          <w:fldChar w:fldCharType="separate"/>
        </w:r>
        <w:r>
          <w:rPr>
            <w:noProof/>
            <w:webHidden/>
            <w:rtl/>
          </w:rPr>
          <w:t>197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55" w:history="1">
        <w:r>
          <w:rPr>
            <w:rStyle w:val="Hyperlink"/>
            <w:rFonts w:hint="cs"/>
            <w:noProof/>
            <w:rtl/>
          </w:rPr>
          <w:t xml:space="preserve">عقاب الإعانة على المؤمن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Toc356989255 \h</w:instrText>
        </w:r>
        <w:r>
          <w:rPr>
            <w:noProof/>
            <w:webHidden/>
            <w:rtl/>
          </w:rPr>
          <w:instrText xml:space="preserve"> </w:instrText>
        </w:r>
        <w:r>
          <w:rPr>
            <w:rStyle w:val="Hyperlink"/>
            <w:noProof/>
            <w:rtl/>
          </w:rPr>
        </w:r>
        <w:r>
          <w:rPr>
            <w:rStyle w:val="Hyperlink"/>
            <w:noProof/>
            <w:rtl/>
          </w:rPr>
          <w:fldChar w:fldCharType="separate"/>
        </w:r>
        <w:r>
          <w:rPr>
            <w:noProof/>
            <w:webHidden/>
            <w:rtl/>
          </w:rPr>
          <w:t>198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56" w:history="1">
        <w:r>
          <w:rPr>
            <w:rStyle w:val="Hyperlink"/>
            <w:rFonts w:hint="cs"/>
            <w:noProof/>
            <w:rtl/>
          </w:rPr>
          <w:t>قصيدة الحميري في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Toc356989256 \h</w:instrText>
        </w:r>
        <w:r>
          <w:rPr>
            <w:noProof/>
            <w:webHidden/>
            <w:rtl/>
          </w:rPr>
          <w:instrText xml:space="preserve"> </w:instrText>
        </w:r>
        <w:r>
          <w:rPr>
            <w:rStyle w:val="Hyperlink"/>
            <w:noProof/>
            <w:rtl/>
          </w:rPr>
        </w:r>
        <w:r>
          <w:rPr>
            <w:rStyle w:val="Hyperlink"/>
            <w:noProof/>
            <w:rtl/>
          </w:rPr>
          <w:fldChar w:fldCharType="separate"/>
        </w:r>
        <w:r>
          <w:rPr>
            <w:noProof/>
            <w:webHidden/>
            <w:rtl/>
          </w:rPr>
          <w:t>198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57" w:history="1">
        <w:r>
          <w:rPr>
            <w:rStyle w:val="Hyperlink"/>
            <w:rFonts w:hint="cs"/>
            <w:noProof/>
            <w:rtl/>
          </w:rPr>
          <w:t>مرور عليّ (عليه السلام) بالزوراء وبراثا بعد وقعة الخوارج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Toc356989257 \h</w:instrText>
        </w:r>
        <w:r>
          <w:rPr>
            <w:noProof/>
            <w:webHidden/>
            <w:rtl/>
          </w:rPr>
          <w:instrText xml:space="preserve"> </w:instrText>
        </w:r>
        <w:r>
          <w:rPr>
            <w:rStyle w:val="Hyperlink"/>
            <w:noProof/>
            <w:rtl/>
          </w:rPr>
        </w:r>
        <w:r>
          <w:rPr>
            <w:rStyle w:val="Hyperlink"/>
            <w:noProof/>
            <w:rtl/>
          </w:rPr>
          <w:fldChar w:fldCharType="separate"/>
        </w:r>
        <w:r>
          <w:rPr>
            <w:noProof/>
            <w:webHidden/>
            <w:rtl/>
          </w:rPr>
          <w:t>199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58" w:history="1">
        <w:r>
          <w:rPr>
            <w:rStyle w:val="Hyperlink"/>
            <w:rFonts w:hint="cs"/>
            <w:noProof/>
            <w:rtl/>
          </w:rPr>
          <w:t xml:space="preserve">أخبار النبيّ </w:t>
        </w:r>
        <w:r w:rsidRPr="003178EA">
          <w:rPr>
            <w:rStyle w:val="Hyperlink"/>
            <w:rFonts w:hint="cs"/>
            <w:noProof/>
            <w:rtl/>
          </w:rPr>
          <w:t>(صلّي الله عليه وآله وسلّم)</w:t>
        </w:r>
        <w:r>
          <w:rPr>
            <w:rStyle w:val="Hyperlink"/>
            <w:rFonts w:hint="cs"/>
            <w:noProof/>
            <w:rtl/>
          </w:rPr>
          <w:t xml:space="preserve"> بالخوارج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Toc356989258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59" w:history="1">
        <w:r>
          <w:rPr>
            <w:rStyle w:val="Hyperlink"/>
            <w:rFonts w:hint="cs"/>
            <w:noProof/>
            <w:rtl/>
          </w:rPr>
          <w:t xml:space="preserve">فضل زيارة الحسين </w:t>
        </w:r>
        <w:r w:rsidRPr="003178EA">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Toc356989259 \h</w:instrText>
        </w:r>
        <w:r>
          <w:rPr>
            <w:noProof/>
            <w:webHidden/>
            <w:rtl/>
          </w:rPr>
          <w:instrText xml:space="preserve"> </w:instrText>
        </w:r>
        <w:r>
          <w:rPr>
            <w:rStyle w:val="Hyperlink"/>
            <w:noProof/>
            <w:rtl/>
          </w:rPr>
        </w:r>
        <w:r>
          <w:rPr>
            <w:rStyle w:val="Hyperlink"/>
            <w:noProof/>
            <w:rtl/>
          </w:rPr>
          <w:fldChar w:fldCharType="separate"/>
        </w:r>
        <w:r>
          <w:rPr>
            <w:noProof/>
            <w:webHidden/>
            <w:rtl/>
          </w:rPr>
          <w:t>201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60" w:history="1">
        <w:r>
          <w:rPr>
            <w:rStyle w:val="Hyperlink"/>
            <w:rFonts w:hint="cs"/>
            <w:noProof/>
            <w:rtl/>
          </w:rPr>
          <w:t>عند ما يغضب الله (تعالى) على 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Toc356989260 \h</w:instrText>
        </w:r>
        <w:r>
          <w:rPr>
            <w:noProof/>
            <w:webHidden/>
            <w:rtl/>
          </w:rPr>
          <w:instrText xml:space="preserve"> </w:instrText>
        </w:r>
        <w:r>
          <w:rPr>
            <w:rStyle w:val="Hyperlink"/>
            <w:noProof/>
            <w:rtl/>
          </w:rPr>
        </w:r>
        <w:r>
          <w:rPr>
            <w:rStyle w:val="Hyperlink"/>
            <w:noProof/>
            <w:rtl/>
          </w:rPr>
          <w:fldChar w:fldCharType="separate"/>
        </w:r>
        <w:r>
          <w:rPr>
            <w:noProof/>
            <w:webHidden/>
            <w:rtl/>
          </w:rPr>
          <w:t>201</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61" w:history="1">
        <w:r>
          <w:rPr>
            <w:rStyle w:val="Hyperlink"/>
            <w:rFonts w:hint="cs"/>
            <w:noProof/>
            <w:rtl/>
          </w:rPr>
          <w:t>الأعمال التي تحبّب إلى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Toc356989261 \h</w:instrText>
        </w:r>
        <w:r>
          <w:rPr>
            <w:noProof/>
            <w:webHidden/>
            <w:rtl/>
          </w:rPr>
          <w:instrText xml:space="preserve"> </w:instrText>
        </w:r>
        <w:r>
          <w:rPr>
            <w:rStyle w:val="Hyperlink"/>
            <w:noProof/>
            <w:rtl/>
          </w:rPr>
        </w:r>
        <w:r>
          <w:rPr>
            <w:rStyle w:val="Hyperlink"/>
            <w:noProof/>
            <w:rtl/>
          </w:rPr>
          <w:fldChar w:fldCharType="separate"/>
        </w:r>
        <w:r>
          <w:rPr>
            <w:noProof/>
            <w:webHidden/>
            <w:rtl/>
          </w:rPr>
          <w:t>201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62" w:history="1">
        <w:r>
          <w:rPr>
            <w:rStyle w:val="Hyperlink"/>
            <w:rFonts w:hint="cs"/>
            <w:noProof/>
            <w:rtl/>
          </w:rPr>
          <w:t xml:space="preserve">جواب الحسن </w:t>
        </w:r>
        <w:r w:rsidRPr="003178EA">
          <w:rPr>
            <w:rStyle w:val="Hyperlink"/>
            <w:rFonts w:hint="cs"/>
            <w:noProof/>
            <w:rtl/>
          </w:rPr>
          <w:t>(عليه السلام)</w:t>
        </w:r>
        <w:r>
          <w:rPr>
            <w:rStyle w:val="Hyperlink"/>
            <w:rFonts w:hint="cs"/>
            <w:noProof/>
            <w:rtl/>
          </w:rPr>
          <w:t xml:space="preserve"> لقوم يعزونه في إبنته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Toc356989262 \h</w:instrText>
        </w:r>
        <w:r>
          <w:rPr>
            <w:noProof/>
            <w:webHidden/>
            <w:rtl/>
          </w:rPr>
          <w:instrText xml:space="preserve"> </w:instrText>
        </w:r>
        <w:r>
          <w:rPr>
            <w:rStyle w:val="Hyperlink"/>
            <w:noProof/>
            <w:rtl/>
          </w:rPr>
        </w:r>
        <w:r>
          <w:rPr>
            <w:rStyle w:val="Hyperlink"/>
            <w:noProof/>
            <w:rtl/>
          </w:rPr>
          <w:fldChar w:fldCharType="separate"/>
        </w:r>
        <w:r>
          <w:rPr>
            <w:noProof/>
            <w:webHidden/>
            <w:rtl/>
          </w:rPr>
          <w:t>202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63" w:history="1">
        <w:r>
          <w:rPr>
            <w:rStyle w:val="Hyperlink"/>
            <w:rFonts w:hint="cs"/>
            <w:noProof/>
            <w:rtl/>
          </w:rPr>
          <w:t>من حكم آل داود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Toc356989263 \h</w:instrText>
        </w:r>
        <w:r>
          <w:rPr>
            <w:noProof/>
            <w:webHidden/>
            <w:rtl/>
          </w:rPr>
          <w:instrText xml:space="preserve"> </w:instrText>
        </w:r>
        <w:r>
          <w:rPr>
            <w:rStyle w:val="Hyperlink"/>
            <w:noProof/>
            <w:rtl/>
          </w:rPr>
        </w:r>
        <w:r>
          <w:rPr>
            <w:rStyle w:val="Hyperlink"/>
            <w:noProof/>
            <w:rtl/>
          </w:rPr>
          <w:fldChar w:fldCharType="separate"/>
        </w:r>
        <w:r>
          <w:rPr>
            <w:noProof/>
            <w:webHidden/>
            <w:rtl/>
          </w:rPr>
          <w:t>203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64" w:history="1">
        <w:r>
          <w:rPr>
            <w:rStyle w:val="Hyperlink"/>
            <w:rFonts w:hint="cs"/>
            <w:noProof/>
            <w:rtl/>
          </w:rPr>
          <w:t xml:space="preserve">موعظة للكاظم </w:t>
        </w:r>
        <w:r w:rsidRPr="003178EA">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Toc356989264 \h</w:instrText>
        </w:r>
        <w:r>
          <w:rPr>
            <w:noProof/>
            <w:webHidden/>
            <w:rtl/>
          </w:rPr>
          <w:instrText xml:space="preserve"> </w:instrText>
        </w:r>
        <w:r>
          <w:rPr>
            <w:rStyle w:val="Hyperlink"/>
            <w:noProof/>
            <w:rtl/>
          </w:rPr>
        </w:r>
        <w:r>
          <w:rPr>
            <w:rStyle w:val="Hyperlink"/>
            <w:noProof/>
            <w:rtl/>
          </w:rPr>
          <w:fldChar w:fldCharType="separate"/>
        </w:r>
        <w:r>
          <w:rPr>
            <w:noProof/>
            <w:webHidden/>
            <w:rtl/>
          </w:rPr>
          <w:t>203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65" w:history="1">
        <w:r>
          <w:rPr>
            <w:rStyle w:val="Hyperlink"/>
            <w:rFonts w:hint="cs"/>
            <w:noProof/>
            <w:rtl/>
          </w:rPr>
          <w:t>ثواب إبلاغ الحاجة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Toc356989265 \h</w:instrText>
        </w:r>
        <w:r>
          <w:rPr>
            <w:noProof/>
            <w:webHidden/>
            <w:rtl/>
          </w:rPr>
          <w:instrText xml:space="preserve"> </w:instrText>
        </w:r>
        <w:r>
          <w:rPr>
            <w:rStyle w:val="Hyperlink"/>
            <w:noProof/>
            <w:rtl/>
          </w:rPr>
        </w:r>
        <w:r>
          <w:rPr>
            <w:rStyle w:val="Hyperlink"/>
            <w:noProof/>
            <w:rtl/>
          </w:rPr>
          <w:fldChar w:fldCharType="separate"/>
        </w:r>
        <w:r>
          <w:rPr>
            <w:noProof/>
            <w:webHidden/>
            <w:rtl/>
          </w:rPr>
          <w:t>203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66" w:history="1">
        <w:r>
          <w:rPr>
            <w:rStyle w:val="Hyperlink"/>
            <w:rFonts w:hint="cs"/>
            <w:noProof/>
            <w:rtl/>
          </w:rPr>
          <w:t>ثلاث لايضر معهن شيء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Toc356989266 \h</w:instrText>
        </w:r>
        <w:r>
          <w:rPr>
            <w:noProof/>
            <w:webHidden/>
            <w:rtl/>
          </w:rPr>
          <w:instrText xml:space="preserve"> </w:instrText>
        </w:r>
        <w:r>
          <w:rPr>
            <w:rStyle w:val="Hyperlink"/>
            <w:noProof/>
            <w:rtl/>
          </w:rPr>
        </w:r>
        <w:r>
          <w:rPr>
            <w:rStyle w:val="Hyperlink"/>
            <w:noProof/>
            <w:rtl/>
          </w:rPr>
          <w:fldChar w:fldCharType="separate"/>
        </w:r>
        <w:r>
          <w:rPr>
            <w:noProof/>
            <w:webHidden/>
            <w:rtl/>
          </w:rPr>
          <w:t>204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67" w:history="1">
        <w:r>
          <w:rPr>
            <w:rStyle w:val="Hyperlink"/>
            <w:rFonts w:hint="cs"/>
            <w:noProof/>
            <w:rtl/>
          </w:rPr>
          <w:t xml:space="preserve">كلام فاطمة </w:t>
        </w:r>
        <w:r w:rsidRPr="003178EA">
          <w:rPr>
            <w:rStyle w:val="Hyperlink"/>
            <w:rFonts w:hint="cs"/>
            <w:noProof/>
            <w:rtl/>
          </w:rPr>
          <w:t>(عليه</w:t>
        </w:r>
        <w:r>
          <w:rPr>
            <w:rStyle w:val="Hyperlink"/>
            <w:rFonts w:hint="cs"/>
            <w:noProof/>
            <w:rtl/>
          </w:rPr>
          <w:t>ا</w:t>
        </w:r>
        <w:r w:rsidRPr="003178EA">
          <w:rPr>
            <w:rStyle w:val="Hyperlink"/>
            <w:rFonts w:hint="cs"/>
            <w:noProof/>
            <w:rtl/>
          </w:rPr>
          <w:t xml:space="preserve"> السلام)</w:t>
        </w:r>
        <w:r>
          <w:rPr>
            <w:rFonts w:hint="cs"/>
            <w:noProof/>
            <w:webHidden/>
            <w:rtl/>
          </w:rPr>
          <w:t xml:space="preserve"> لعائشة بنت طلحة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Toc356989267 \h</w:instrText>
        </w:r>
        <w:r>
          <w:rPr>
            <w:noProof/>
            <w:webHidden/>
            <w:rtl/>
          </w:rPr>
          <w:instrText xml:space="preserve"> </w:instrText>
        </w:r>
        <w:r>
          <w:rPr>
            <w:rStyle w:val="Hyperlink"/>
            <w:noProof/>
            <w:rtl/>
          </w:rPr>
        </w:r>
        <w:r>
          <w:rPr>
            <w:rStyle w:val="Hyperlink"/>
            <w:noProof/>
            <w:rtl/>
          </w:rPr>
          <w:fldChar w:fldCharType="separate"/>
        </w:r>
        <w:r>
          <w:rPr>
            <w:noProof/>
            <w:webHidden/>
            <w:rtl/>
          </w:rPr>
          <w:t>204</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269" w:history="1">
        <w:r w:rsidRPr="004C037A">
          <w:rPr>
            <w:rStyle w:val="Hyperlink"/>
            <w:rFonts w:hint="eastAsia"/>
            <w:rtl/>
          </w:rPr>
          <w:t>المجلس</w:t>
        </w:r>
        <w:r w:rsidRPr="004C037A">
          <w:rPr>
            <w:rStyle w:val="Hyperlink"/>
            <w:rtl/>
          </w:rPr>
          <w:t xml:space="preserve"> </w:t>
        </w:r>
        <w:r w:rsidRPr="004C037A">
          <w:rPr>
            <w:rStyle w:val="Hyperlink"/>
            <w:rFonts w:hint="eastAsia"/>
            <w:rtl/>
          </w:rPr>
          <w:t>الثامن</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270"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الشيخ</w:t>
        </w:r>
        <w:r w:rsidRPr="004C037A">
          <w:rPr>
            <w:rStyle w:val="Hyperlink"/>
            <w:rtl/>
          </w:rPr>
          <w:t xml:space="preserve"> </w:t>
        </w:r>
        <w:r w:rsidRPr="004C037A">
          <w:rPr>
            <w:rStyle w:val="Hyperlink"/>
            <w:rFonts w:hint="eastAsia"/>
            <w:rtl/>
          </w:rPr>
          <w:t>المفيد</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النعمان</w:t>
        </w:r>
        <w:r w:rsidRPr="004C037A">
          <w:rPr>
            <w:rStyle w:val="Hyperlink"/>
            <w:rtl/>
          </w:rPr>
          <w:t>.</w:t>
        </w:r>
        <w:r>
          <w:rPr>
            <w:rStyle w:val="Hyperlink"/>
            <w:rtl/>
          </w:rPr>
          <w:t xml:space="preserve"> </w:t>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71" w:history="1">
        <w:r>
          <w:rPr>
            <w:rStyle w:val="Hyperlink"/>
            <w:rFonts w:hint="cs"/>
            <w:noProof/>
            <w:rtl/>
          </w:rPr>
          <w:t>اُعطي عليّ (عليه السلام)</w:t>
        </w:r>
        <w:r>
          <w:rPr>
            <w:rFonts w:hint="cs"/>
            <w:noProof/>
            <w:webHidden/>
            <w:rtl/>
          </w:rPr>
          <w:t xml:space="preserve"> تسعاًَ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Toc356989271 \h</w:instrText>
        </w:r>
        <w:r>
          <w:rPr>
            <w:noProof/>
            <w:webHidden/>
            <w:rtl/>
          </w:rPr>
          <w:instrText xml:space="preserve"> </w:instrText>
        </w:r>
        <w:r>
          <w:rPr>
            <w:rStyle w:val="Hyperlink"/>
            <w:noProof/>
            <w:rtl/>
          </w:rPr>
        </w:r>
        <w:r>
          <w:rPr>
            <w:rStyle w:val="Hyperlink"/>
            <w:noProof/>
            <w:rtl/>
          </w:rPr>
          <w:fldChar w:fldCharType="separate"/>
        </w:r>
        <w:r>
          <w:rPr>
            <w:noProof/>
            <w:webHidden/>
            <w:rtl/>
          </w:rPr>
          <w:t>205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72" w:history="1">
        <w:r>
          <w:rPr>
            <w:rStyle w:val="Hyperlink"/>
            <w:rFonts w:hint="cs"/>
            <w:noProof/>
            <w:rtl/>
          </w:rPr>
          <w:t>فضائل لعليّ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Toc356989272 \h</w:instrText>
        </w:r>
        <w:r>
          <w:rPr>
            <w:noProof/>
            <w:webHidden/>
            <w:rtl/>
          </w:rPr>
          <w:instrText xml:space="preserve"> </w:instrText>
        </w:r>
        <w:r>
          <w:rPr>
            <w:rStyle w:val="Hyperlink"/>
            <w:noProof/>
            <w:rtl/>
          </w:rPr>
        </w:r>
        <w:r>
          <w:rPr>
            <w:rStyle w:val="Hyperlink"/>
            <w:noProof/>
            <w:rtl/>
          </w:rPr>
          <w:fldChar w:fldCharType="separate"/>
        </w:r>
        <w:r>
          <w:rPr>
            <w:noProof/>
            <w:webHidden/>
            <w:rtl/>
          </w:rPr>
          <w:t>205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73" w:history="1">
        <w:r>
          <w:rPr>
            <w:rStyle w:val="Hyperlink"/>
            <w:rFonts w:hint="cs"/>
            <w:noProof/>
            <w:rtl/>
          </w:rPr>
          <w:t>علامة المؤمن و المنافق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Toc356989273 \h</w:instrText>
        </w:r>
        <w:r>
          <w:rPr>
            <w:noProof/>
            <w:webHidden/>
            <w:rtl/>
          </w:rPr>
          <w:instrText xml:space="preserve"> </w:instrText>
        </w:r>
        <w:r>
          <w:rPr>
            <w:rStyle w:val="Hyperlink"/>
            <w:noProof/>
            <w:rtl/>
          </w:rPr>
        </w:r>
        <w:r>
          <w:rPr>
            <w:rStyle w:val="Hyperlink"/>
            <w:noProof/>
            <w:rtl/>
          </w:rPr>
          <w:fldChar w:fldCharType="separate"/>
        </w:r>
        <w:r>
          <w:rPr>
            <w:noProof/>
            <w:webHidden/>
            <w:rtl/>
          </w:rPr>
          <w:t>206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74" w:history="1">
        <w:r>
          <w:rPr>
            <w:rStyle w:val="Hyperlink"/>
            <w:rFonts w:hint="cs"/>
            <w:noProof/>
            <w:rtl/>
          </w:rPr>
          <w:t xml:space="preserve">إخبار النبيّ </w:t>
        </w:r>
        <w:r w:rsidRPr="00B760BB">
          <w:rPr>
            <w:rStyle w:val="Hyperlink"/>
            <w:rFonts w:hint="cs"/>
            <w:noProof/>
            <w:rtl/>
          </w:rPr>
          <w:t>(صلّي الله عليه وآله وسلّم)</w:t>
        </w:r>
        <w:r>
          <w:rPr>
            <w:rStyle w:val="Hyperlink"/>
            <w:rFonts w:hint="cs"/>
            <w:noProof/>
            <w:rtl/>
          </w:rPr>
          <w:t xml:space="preserve"> بدنوّ أجله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Toc356989274 \h</w:instrText>
        </w:r>
        <w:r>
          <w:rPr>
            <w:noProof/>
            <w:webHidden/>
            <w:rtl/>
          </w:rPr>
          <w:instrText xml:space="preserve"> </w:instrText>
        </w:r>
        <w:r>
          <w:rPr>
            <w:rStyle w:val="Hyperlink"/>
            <w:noProof/>
            <w:rtl/>
          </w:rPr>
        </w:r>
        <w:r>
          <w:rPr>
            <w:rStyle w:val="Hyperlink"/>
            <w:noProof/>
            <w:rtl/>
          </w:rPr>
          <w:fldChar w:fldCharType="separate"/>
        </w:r>
        <w:r>
          <w:rPr>
            <w:noProof/>
            <w:webHidden/>
            <w:rtl/>
          </w:rPr>
          <w:t>206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76" w:history="1">
        <w:r>
          <w:rPr>
            <w:rStyle w:val="Hyperlink"/>
            <w:rFonts w:hint="cs"/>
            <w:noProof/>
            <w:rtl/>
          </w:rPr>
          <w:t xml:space="preserve">موعظة لعيسى </w:t>
        </w:r>
        <w:r w:rsidRPr="00B760BB">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Toc356989276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77" w:history="1">
        <w:r>
          <w:rPr>
            <w:rStyle w:val="Hyperlink"/>
            <w:rFonts w:hint="cs"/>
            <w:noProof/>
            <w:rtl/>
          </w:rPr>
          <w:t>وصف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Toc356989277 \h</w:instrText>
        </w:r>
        <w:r>
          <w:rPr>
            <w:noProof/>
            <w:webHidden/>
            <w:rtl/>
          </w:rPr>
          <w:instrText xml:space="preserve"> </w:instrText>
        </w:r>
        <w:r>
          <w:rPr>
            <w:rStyle w:val="Hyperlink"/>
            <w:noProof/>
            <w:rtl/>
          </w:rPr>
        </w:r>
        <w:r>
          <w:rPr>
            <w:rStyle w:val="Hyperlink"/>
            <w:noProof/>
            <w:rtl/>
          </w:rPr>
          <w:fldChar w:fldCharType="separate"/>
        </w:r>
        <w:r>
          <w:rPr>
            <w:noProof/>
            <w:webHidden/>
            <w:rtl/>
          </w:rPr>
          <w:t>208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78" w:history="1">
        <w:r>
          <w:rPr>
            <w:rStyle w:val="Hyperlink"/>
            <w:rFonts w:hint="cs"/>
            <w:noProof/>
            <w:rtl/>
          </w:rPr>
          <w:t xml:space="preserve">دعاء السجاد </w:t>
        </w:r>
        <w:r w:rsidRPr="00B760BB">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Toc356989278 \h</w:instrText>
        </w:r>
        <w:r>
          <w:rPr>
            <w:noProof/>
            <w:webHidden/>
            <w:rtl/>
          </w:rPr>
          <w:instrText xml:space="preserve"> </w:instrText>
        </w:r>
        <w:r>
          <w:rPr>
            <w:rStyle w:val="Hyperlink"/>
            <w:noProof/>
            <w:rtl/>
          </w:rPr>
        </w:r>
        <w:r>
          <w:rPr>
            <w:rStyle w:val="Hyperlink"/>
            <w:noProof/>
            <w:rtl/>
          </w:rPr>
          <w:fldChar w:fldCharType="separate"/>
        </w:r>
        <w:r>
          <w:rPr>
            <w:noProof/>
            <w:webHidden/>
            <w:rtl/>
          </w:rPr>
          <w:t>208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79" w:history="1">
        <w:r>
          <w:rPr>
            <w:rStyle w:val="Hyperlink"/>
            <w:rFonts w:hint="cs"/>
            <w:noProof/>
            <w:rtl/>
          </w:rPr>
          <w:t xml:space="preserve">اعطي النبيّ </w:t>
        </w:r>
        <w:r w:rsidRPr="00B760BB">
          <w:rPr>
            <w:rStyle w:val="Hyperlink"/>
            <w:rFonts w:hint="cs"/>
            <w:noProof/>
            <w:rtl/>
          </w:rPr>
          <w:t>(صلّي الله عليه وآله وسلّم)</w:t>
        </w:r>
        <w:r>
          <w:rPr>
            <w:rStyle w:val="Hyperlink"/>
            <w:rFonts w:hint="cs"/>
            <w:noProof/>
            <w:rtl/>
          </w:rPr>
          <w:t xml:space="preserve"> في عليّ (عليه السلام) تسعاً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Toc356989279 \h</w:instrText>
        </w:r>
        <w:r>
          <w:rPr>
            <w:noProof/>
            <w:webHidden/>
            <w:rtl/>
          </w:rPr>
          <w:instrText xml:space="preserve"> </w:instrText>
        </w:r>
        <w:r>
          <w:rPr>
            <w:rStyle w:val="Hyperlink"/>
            <w:noProof/>
            <w:rtl/>
          </w:rPr>
        </w:r>
        <w:r>
          <w:rPr>
            <w:rStyle w:val="Hyperlink"/>
            <w:noProof/>
            <w:rtl/>
          </w:rPr>
          <w:fldChar w:fldCharType="separate"/>
        </w:r>
        <w:r>
          <w:rPr>
            <w:noProof/>
            <w:webHidden/>
            <w:rtl/>
          </w:rPr>
          <w:t>209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80" w:history="1">
        <w:r>
          <w:rPr>
            <w:rStyle w:val="Hyperlink"/>
            <w:rFonts w:hint="cs"/>
            <w:noProof/>
            <w:rtl/>
          </w:rPr>
          <w:t xml:space="preserve">إعانة الملائكة علياً </w:t>
        </w:r>
        <w:r w:rsidRPr="00B760BB">
          <w:rPr>
            <w:rStyle w:val="Hyperlink"/>
            <w:rFonts w:hint="cs"/>
            <w:noProof/>
            <w:rtl/>
          </w:rPr>
          <w:t>(عليه السلام)</w:t>
        </w:r>
        <w:r>
          <w:rPr>
            <w:rStyle w:val="Hyperlink"/>
            <w:rFonts w:hint="cs"/>
            <w:noProof/>
            <w:rtl/>
          </w:rPr>
          <w:t xml:space="preserve"> يوم الجمل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Toc356989280 \h</w:instrText>
        </w:r>
        <w:r>
          <w:rPr>
            <w:noProof/>
            <w:webHidden/>
            <w:rtl/>
          </w:rPr>
          <w:instrText xml:space="preserve"> </w:instrText>
        </w:r>
        <w:r>
          <w:rPr>
            <w:rStyle w:val="Hyperlink"/>
            <w:noProof/>
            <w:rtl/>
          </w:rPr>
        </w:r>
        <w:r>
          <w:rPr>
            <w:rStyle w:val="Hyperlink"/>
            <w:noProof/>
            <w:rtl/>
          </w:rPr>
          <w:fldChar w:fldCharType="separate"/>
        </w:r>
        <w:r>
          <w:rPr>
            <w:noProof/>
            <w:webHidden/>
            <w:rtl/>
          </w:rPr>
          <w:t>209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81" w:history="1">
        <w:r>
          <w:rPr>
            <w:rStyle w:val="Hyperlink"/>
            <w:rFonts w:hint="cs"/>
            <w:noProof/>
            <w:rtl/>
          </w:rPr>
          <w:t>عليّ (عليه السلام) أوّل من آمن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Toc356989281 \h</w:instrText>
        </w:r>
        <w:r>
          <w:rPr>
            <w:noProof/>
            <w:webHidden/>
            <w:rtl/>
          </w:rPr>
          <w:instrText xml:space="preserve"> </w:instrText>
        </w:r>
        <w:r>
          <w:rPr>
            <w:rStyle w:val="Hyperlink"/>
            <w:noProof/>
            <w:rtl/>
          </w:rPr>
        </w:r>
        <w:r>
          <w:rPr>
            <w:rStyle w:val="Hyperlink"/>
            <w:noProof/>
            <w:rtl/>
          </w:rPr>
          <w:fldChar w:fldCharType="separate"/>
        </w:r>
        <w:r>
          <w:rPr>
            <w:noProof/>
            <w:webHidden/>
            <w:rtl/>
          </w:rPr>
          <w:t>210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82" w:history="1">
        <w:r>
          <w:rPr>
            <w:rStyle w:val="Hyperlink"/>
            <w:rFonts w:hint="cs"/>
            <w:noProof/>
            <w:rtl/>
          </w:rPr>
          <w:t>النهيّ عن البرائة من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Toc356989282 \h</w:instrText>
        </w:r>
        <w:r>
          <w:rPr>
            <w:noProof/>
            <w:webHidden/>
            <w:rtl/>
          </w:rPr>
          <w:instrText xml:space="preserve"> </w:instrText>
        </w:r>
        <w:r>
          <w:rPr>
            <w:rStyle w:val="Hyperlink"/>
            <w:noProof/>
            <w:rtl/>
          </w:rPr>
        </w:r>
        <w:r>
          <w:rPr>
            <w:rStyle w:val="Hyperlink"/>
            <w:noProof/>
            <w:rtl/>
          </w:rPr>
          <w:fldChar w:fldCharType="separate"/>
        </w:r>
        <w:r>
          <w:rPr>
            <w:noProof/>
            <w:webHidden/>
            <w:rtl/>
          </w:rPr>
          <w:t>210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83" w:history="1">
        <w:r>
          <w:rPr>
            <w:rStyle w:val="Hyperlink"/>
            <w:rFonts w:hint="cs"/>
            <w:noProof/>
            <w:rtl/>
          </w:rPr>
          <w:t>ما جاء في كتاب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Toc356989283 \h</w:instrText>
        </w:r>
        <w:r>
          <w:rPr>
            <w:noProof/>
            <w:webHidden/>
            <w:rtl/>
          </w:rPr>
          <w:instrText xml:space="preserve"> </w:instrText>
        </w:r>
        <w:r>
          <w:rPr>
            <w:rStyle w:val="Hyperlink"/>
            <w:noProof/>
            <w:rtl/>
          </w:rPr>
        </w:r>
        <w:r>
          <w:rPr>
            <w:rStyle w:val="Hyperlink"/>
            <w:noProof/>
            <w:rtl/>
          </w:rPr>
          <w:fldChar w:fldCharType="separate"/>
        </w:r>
        <w:r>
          <w:rPr>
            <w:noProof/>
            <w:webHidden/>
            <w:rtl/>
          </w:rPr>
          <w:t>210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84" w:history="1">
        <w:r>
          <w:rPr>
            <w:rStyle w:val="Hyperlink"/>
            <w:rFonts w:hint="cs"/>
            <w:noProof/>
            <w:rtl/>
          </w:rPr>
          <w:t>شعر لعليّ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Toc356989284 \h</w:instrText>
        </w:r>
        <w:r>
          <w:rPr>
            <w:noProof/>
            <w:webHidden/>
            <w:rtl/>
          </w:rPr>
          <w:instrText xml:space="preserve"> </w:instrText>
        </w:r>
        <w:r>
          <w:rPr>
            <w:rStyle w:val="Hyperlink"/>
            <w:noProof/>
            <w:rtl/>
          </w:rPr>
        </w:r>
        <w:r>
          <w:rPr>
            <w:rStyle w:val="Hyperlink"/>
            <w:noProof/>
            <w:rtl/>
          </w:rPr>
          <w:fldChar w:fldCharType="separate"/>
        </w:r>
        <w:r>
          <w:rPr>
            <w:noProof/>
            <w:webHidden/>
            <w:rtl/>
          </w:rPr>
          <w:t>210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85" w:history="1">
        <w:r>
          <w:rPr>
            <w:rStyle w:val="Hyperlink"/>
            <w:rFonts w:hint="cs"/>
            <w:noProof/>
            <w:rtl/>
          </w:rPr>
          <w:t>معني الإرادة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Toc356989285 \h</w:instrText>
        </w:r>
        <w:r>
          <w:rPr>
            <w:noProof/>
            <w:webHidden/>
            <w:rtl/>
          </w:rPr>
          <w:instrText xml:space="preserve"> </w:instrText>
        </w:r>
        <w:r>
          <w:rPr>
            <w:rStyle w:val="Hyperlink"/>
            <w:noProof/>
            <w:rtl/>
          </w:rPr>
        </w:r>
        <w:r>
          <w:rPr>
            <w:rStyle w:val="Hyperlink"/>
            <w:noProof/>
            <w:rtl/>
          </w:rPr>
          <w:fldChar w:fldCharType="separate"/>
        </w:r>
        <w:r>
          <w:rPr>
            <w:noProof/>
            <w:webHidden/>
            <w:rtl/>
          </w:rPr>
          <w:t>211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86" w:history="1">
        <w:r>
          <w:rPr>
            <w:rStyle w:val="Hyperlink"/>
            <w:rFonts w:hint="cs"/>
            <w:noProof/>
            <w:rtl/>
          </w:rPr>
          <w:t>حجة لله (تعالى) على الخلق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Toc356989286 \h</w:instrText>
        </w:r>
        <w:r>
          <w:rPr>
            <w:noProof/>
            <w:webHidden/>
            <w:rtl/>
          </w:rPr>
          <w:instrText xml:space="preserve"> </w:instrText>
        </w:r>
        <w:r>
          <w:rPr>
            <w:rStyle w:val="Hyperlink"/>
            <w:noProof/>
            <w:rtl/>
          </w:rPr>
        </w:r>
        <w:r>
          <w:rPr>
            <w:rStyle w:val="Hyperlink"/>
            <w:noProof/>
            <w:rtl/>
          </w:rPr>
          <w:fldChar w:fldCharType="separate"/>
        </w:r>
        <w:r>
          <w:rPr>
            <w:noProof/>
            <w:webHidden/>
            <w:rtl/>
          </w:rPr>
          <w:t>211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87" w:history="1">
        <w:r>
          <w:rPr>
            <w:rStyle w:val="Hyperlink"/>
            <w:rFonts w:hint="cs"/>
            <w:noProof/>
            <w:rtl/>
          </w:rPr>
          <w:t>الجد في عبادة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Toc356989287 \h</w:instrText>
        </w:r>
        <w:r>
          <w:rPr>
            <w:noProof/>
            <w:webHidden/>
            <w:rtl/>
          </w:rPr>
          <w:instrText xml:space="preserve"> </w:instrText>
        </w:r>
        <w:r>
          <w:rPr>
            <w:rStyle w:val="Hyperlink"/>
            <w:noProof/>
            <w:rtl/>
          </w:rPr>
        </w:r>
        <w:r>
          <w:rPr>
            <w:rStyle w:val="Hyperlink"/>
            <w:noProof/>
            <w:rtl/>
          </w:rPr>
          <w:fldChar w:fldCharType="separate"/>
        </w:r>
        <w:r>
          <w:rPr>
            <w:noProof/>
            <w:webHidden/>
            <w:rtl/>
          </w:rPr>
          <w:t>211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89" w:history="1">
        <w:r>
          <w:rPr>
            <w:rStyle w:val="Hyperlink"/>
            <w:rFonts w:hint="cs"/>
            <w:noProof/>
            <w:rtl/>
          </w:rPr>
          <w:t>وقوف العبد بين يدي الله (تعالى) لقياس بين نعمه عليه و عمله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Toc356989289 \h</w:instrText>
        </w:r>
        <w:r>
          <w:rPr>
            <w:noProof/>
            <w:webHidden/>
            <w:rtl/>
          </w:rPr>
          <w:instrText xml:space="preserve"> </w:instrText>
        </w:r>
        <w:r>
          <w:rPr>
            <w:rStyle w:val="Hyperlink"/>
            <w:noProof/>
            <w:rtl/>
          </w:rPr>
        </w:r>
        <w:r>
          <w:rPr>
            <w:rStyle w:val="Hyperlink"/>
            <w:noProof/>
            <w:rtl/>
          </w:rPr>
          <w:fldChar w:fldCharType="separate"/>
        </w:r>
        <w:r>
          <w:rPr>
            <w:noProof/>
            <w:webHidden/>
            <w:rtl/>
          </w:rPr>
          <w:t>212</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90" w:history="1">
        <w:r>
          <w:rPr>
            <w:rStyle w:val="Hyperlink"/>
            <w:rFonts w:hint="cs"/>
            <w:noProof/>
            <w:rtl/>
          </w:rPr>
          <w:t>مخاصمة ابن عثمان اُسامة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Toc356989290 \h</w:instrText>
        </w:r>
        <w:r>
          <w:rPr>
            <w:noProof/>
            <w:webHidden/>
            <w:rtl/>
          </w:rPr>
          <w:instrText xml:space="preserve"> </w:instrText>
        </w:r>
        <w:r>
          <w:rPr>
            <w:rStyle w:val="Hyperlink"/>
            <w:noProof/>
            <w:rtl/>
          </w:rPr>
        </w:r>
        <w:r>
          <w:rPr>
            <w:rStyle w:val="Hyperlink"/>
            <w:noProof/>
            <w:rtl/>
          </w:rPr>
          <w:fldChar w:fldCharType="separate"/>
        </w:r>
        <w:r>
          <w:rPr>
            <w:noProof/>
            <w:webHidden/>
            <w:rtl/>
          </w:rPr>
          <w:t>212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91" w:history="1">
        <w:r>
          <w:rPr>
            <w:rStyle w:val="Hyperlink"/>
            <w:rFonts w:hint="cs"/>
            <w:noProof/>
            <w:rtl/>
          </w:rPr>
          <w:t xml:space="preserve">دعاء لرسول الله </w:t>
        </w:r>
        <w:r w:rsidRPr="00B760BB">
          <w:rPr>
            <w:rStyle w:val="Hyperlink"/>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Toc356989291 \h</w:instrText>
        </w:r>
        <w:r>
          <w:rPr>
            <w:noProof/>
            <w:webHidden/>
            <w:rtl/>
          </w:rPr>
          <w:instrText xml:space="preserve"> </w:instrText>
        </w:r>
        <w:r>
          <w:rPr>
            <w:rStyle w:val="Hyperlink"/>
            <w:noProof/>
            <w:rtl/>
          </w:rPr>
        </w:r>
        <w:r>
          <w:rPr>
            <w:rStyle w:val="Hyperlink"/>
            <w:noProof/>
            <w:rtl/>
          </w:rPr>
          <w:fldChar w:fldCharType="separate"/>
        </w:r>
        <w:r>
          <w:rPr>
            <w:noProof/>
            <w:webHidden/>
            <w:rtl/>
          </w:rPr>
          <w:t>214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92" w:history="1">
        <w:r>
          <w:rPr>
            <w:rStyle w:val="Hyperlink"/>
            <w:rFonts w:hint="cs"/>
            <w:noProof/>
            <w:rtl/>
          </w:rPr>
          <w:t xml:space="preserve">فضل زيارة عليّ و الحسين </w:t>
        </w:r>
        <w:r w:rsidRPr="00B760BB">
          <w:rPr>
            <w:rStyle w:val="Hyperlink"/>
            <w:rFonts w:hint="cs"/>
            <w:noProof/>
            <w:rtl/>
          </w:rPr>
          <w:t>(عليه</w:t>
        </w:r>
        <w:r>
          <w:rPr>
            <w:rStyle w:val="Hyperlink"/>
            <w:rFonts w:hint="cs"/>
            <w:noProof/>
            <w:rtl/>
          </w:rPr>
          <w:t>ما</w:t>
        </w:r>
        <w:r w:rsidRPr="00B760BB">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Toc356989292 \h</w:instrText>
        </w:r>
        <w:r>
          <w:rPr>
            <w:noProof/>
            <w:webHidden/>
            <w:rtl/>
          </w:rPr>
          <w:instrText xml:space="preserve"> </w:instrText>
        </w:r>
        <w:r>
          <w:rPr>
            <w:rStyle w:val="Hyperlink"/>
            <w:noProof/>
            <w:rtl/>
          </w:rPr>
        </w:r>
        <w:r>
          <w:rPr>
            <w:rStyle w:val="Hyperlink"/>
            <w:noProof/>
            <w:rtl/>
          </w:rPr>
          <w:fldChar w:fldCharType="separate"/>
        </w:r>
        <w:r>
          <w:rPr>
            <w:noProof/>
            <w:webHidden/>
            <w:rtl/>
          </w:rPr>
          <w:t>214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93" w:history="1">
        <w:r>
          <w:rPr>
            <w:rStyle w:val="Hyperlink"/>
            <w:rFonts w:hint="cs"/>
            <w:noProof/>
            <w:rtl/>
          </w:rPr>
          <w:t>أوّل اثنين تصافحا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Toc356989293 \h</w:instrText>
        </w:r>
        <w:r>
          <w:rPr>
            <w:noProof/>
            <w:webHidden/>
            <w:rtl/>
          </w:rPr>
          <w:instrText xml:space="preserve"> </w:instrText>
        </w:r>
        <w:r>
          <w:rPr>
            <w:rStyle w:val="Hyperlink"/>
            <w:noProof/>
            <w:rtl/>
          </w:rPr>
        </w:r>
        <w:r>
          <w:rPr>
            <w:rStyle w:val="Hyperlink"/>
            <w:noProof/>
            <w:rtl/>
          </w:rPr>
          <w:fldChar w:fldCharType="separate"/>
        </w:r>
        <w:r>
          <w:rPr>
            <w:noProof/>
            <w:webHidden/>
            <w:rtl/>
          </w:rPr>
          <w:t>215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94" w:history="1">
        <w:r>
          <w:rPr>
            <w:rStyle w:val="Hyperlink"/>
            <w:rFonts w:hint="cs"/>
            <w:noProof/>
            <w:rtl/>
          </w:rPr>
          <w:t>إستحباب التصافح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Toc356989294 \h</w:instrText>
        </w:r>
        <w:r>
          <w:rPr>
            <w:noProof/>
            <w:webHidden/>
            <w:rtl/>
          </w:rPr>
          <w:instrText xml:space="preserve"> </w:instrText>
        </w:r>
        <w:r>
          <w:rPr>
            <w:rStyle w:val="Hyperlink"/>
            <w:noProof/>
            <w:rtl/>
          </w:rPr>
        </w:r>
        <w:r>
          <w:rPr>
            <w:rStyle w:val="Hyperlink"/>
            <w:noProof/>
            <w:rtl/>
          </w:rPr>
          <w:fldChar w:fldCharType="separate"/>
        </w:r>
        <w:r>
          <w:rPr>
            <w:noProof/>
            <w:webHidden/>
            <w:rtl/>
          </w:rPr>
          <w:t>215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95" w:history="1">
        <w:r>
          <w:rPr>
            <w:rStyle w:val="Hyperlink"/>
            <w:rFonts w:hint="cs"/>
            <w:noProof/>
            <w:rtl/>
          </w:rPr>
          <w:t xml:space="preserve">علم أئمّة أهل البيت </w:t>
        </w:r>
        <w:r w:rsidRPr="00B760BB">
          <w:rPr>
            <w:rStyle w:val="Hyperlink"/>
            <w:rFonts w:hint="cs"/>
            <w:noProof/>
            <w:rtl/>
          </w:rPr>
          <w:t>(عليه</w:t>
        </w:r>
        <w:r>
          <w:rPr>
            <w:rStyle w:val="Hyperlink"/>
            <w:rFonts w:hint="cs"/>
            <w:noProof/>
            <w:rtl/>
          </w:rPr>
          <w:t>م</w:t>
        </w:r>
        <w:r w:rsidRPr="00B760BB">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Toc356989295 \h</w:instrText>
        </w:r>
        <w:r>
          <w:rPr>
            <w:noProof/>
            <w:webHidden/>
            <w:rtl/>
          </w:rPr>
          <w:instrText xml:space="preserve"> </w:instrText>
        </w:r>
        <w:r>
          <w:rPr>
            <w:rStyle w:val="Hyperlink"/>
            <w:noProof/>
            <w:rtl/>
          </w:rPr>
        </w:r>
        <w:r>
          <w:rPr>
            <w:rStyle w:val="Hyperlink"/>
            <w:noProof/>
            <w:rtl/>
          </w:rPr>
          <w:fldChar w:fldCharType="separate"/>
        </w:r>
        <w:r>
          <w:rPr>
            <w:noProof/>
            <w:webHidden/>
            <w:rtl/>
          </w:rPr>
          <w:t>215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96" w:history="1">
        <w:r>
          <w:rPr>
            <w:rStyle w:val="Hyperlink"/>
            <w:rFonts w:hint="cs"/>
            <w:noProof/>
            <w:rtl/>
          </w:rPr>
          <w:t xml:space="preserve">فضل الصلاة على محمّد </w:t>
        </w:r>
        <w:r w:rsidRPr="00B760BB">
          <w:rPr>
            <w:rStyle w:val="Hyperlink"/>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Toc356989296 \h</w:instrText>
        </w:r>
        <w:r>
          <w:rPr>
            <w:noProof/>
            <w:webHidden/>
            <w:rtl/>
          </w:rPr>
          <w:instrText xml:space="preserve"> </w:instrText>
        </w:r>
        <w:r>
          <w:rPr>
            <w:rStyle w:val="Hyperlink"/>
            <w:noProof/>
            <w:rtl/>
          </w:rPr>
        </w:r>
        <w:r>
          <w:rPr>
            <w:rStyle w:val="Hyperlink"/>
            <w:noProof/>
            <w:rtl/>
          </w:rPr>
          <w:fldChar w:fldCharType="separate"/>
        </w:r>
        <w:r>
          <w:rPr>
            <w:noProof/>
            <w:webHidden/>
            <w:rtl/>
          </w:rPr>
          <w:t>215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97" w:history="1">
        <w:r>
          <w:rPr>
            <w:rStyle w:val="Hyperlink"/>
            <w:rFonts w:hint="cs"/>
            <w:noProof/>
            <w:rtl/>
          </w:rPr>
          <w:t>صفات الشيعة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Toc356989297 \h</w:instrText>
        </w:r>
        <w:r>
          <w:rPr>
            <w:noProof/>
            <w:webHidden/>
            <w:rtl/>
          </w:rPr>
          <w:instrText xml:space="preserve"> </w:instrText>
        </w:r>
        <w:r>
          <w:rPr>
            <w:rStyle w:val="Hyperlink"/>
            <w:noProof/>
            <w:rtl/>
          </w:rPr>
        </w:r>
        <w:r>
          <w:rPr>
            <w:rStyle w:val="Hyperlink"/>
            <w:noProof/>
            <w:rtl/>
          </w:rPr>
          <w:fldChar w:fldCharType="separate"/>
        </w:r>
        <w:r>
          <w:rPr>
            <w:noProof/>
            <w:webHidden/>
            <w:rtl/>
          </w:rPr>
          <w:t>216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298" w:history="1">
        <w:r>
          <w:rPr>
            <w:rStyle w:val="Hyperlink"/>
            <w:rFonts w:hint="cs"/>
            <w:noProof/>
            <w:rtl/>
          </w:rPr>
          <w:t>موعظة لعليّ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Toc356989298 \h</w:instrText>
        </w:r>
        <w:r>
          <w:rPr>
            <w:noProof/>
            <w:webHidden/>
            <w:rtl/>
          </w:rPr>
          <w:instrText xml:space="preserve"> </w:instrText>
        </w:r>
        <w:r>
          <w:rPr>
            <w:rStyle w:val="Hyperlink"/>
            <w:noProof/>
            <w:rtl/>
          </w:rPr>
        </w:r>
        <w:r>
          <w:rPr>
            <w:rStyle w:val="Hyperlink"/>
            <w:noProof/>
            <w:rtl/>
          </w:rPr>
          <w:fldChar w:fldCharType="separate"/>
        </w:r>
        <w:r>
          <w:rPr>
            <w:noProof/>
            <w:webHidden/>
            <w:rtl/>
          </w:rPr>
          <w:t>216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00" w:history="1">
        <w:r>
          <w:rPr>
            <w:rStyle w:val="Hyperlink"/>
            <w:rFonts w:hint="cs"/>
            <w:noProof/>
            <w:rtl/>
          </w:rPr>
          <w:t>أفضل التوسّل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Toc356989300 \h</w:instrText>
        </w:r>
        <w:r>
          <w:rPr>
            <w:noProof/>
            <w:webHidden/>
            <w:rtl/>
          </w:rPr>
          <w:instrText xml:space="preserve"> </w:instrText>
        </w:r>
        <w:r>
          <w:rPr>
            <w:rStyle w:val="Hyperlink"/>
            <w:noProof/>
            <w:rtl/>
          </w:rPr>
        </w:r>
        <w:r>
          <w:rPr>
            <w:rStyle w:val="Hyperlink"/>
            <w:noProof/>
            <w:rtl/>
          </w:rPr>
          <w:fldChar w:fldCharType="separate"/>
        </w:r>
        <w:r>
          <w:rPr>
            <w:noProof/>
            <w:webHidden/>
            <w:rtl/>
          </w:rPr>
          <w:t>216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01" w:history="1">
        <w:r>
          <w:rPr>
            <w:rStyle w:val="Hyperlink"/>
            <w:rFonts w:hint="cs"/>
            <w:noProof/>
            <w:rtl/>
          </w:rPr>
          <w:t>كتاب من عليّ (عليه السلام) لمعاوية، وآخر لعمرو، وآخر لاُمراء الأجناد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Toc356989301 \h</w:instrText>
        </w:r>
        <w:r>
          <w:rPr>
            <w:noProof/>
            <w:webHidden/>
            <w:rtl/>
          </w:rPr>
          <w:instrText xml:space="preserve"> </w:instrText>
        </w:r>
        <w:r>
          <w:rPr>
            <w:rStyle w:val="Hyperlink"/>
            <w:noProof/>
            <w:rtl/>
          </w:rPr>
        </w:r>
        <w:r>
          <w:rPr>
            <w:rStyle w:val="Hyperlink"/>
            <w:noProof/>
            <w:rtl/>
          </w:rPr>
          <w:fldChar w:fldCharType="separate"/>
        </w:r>
        <w:r>
          <w:rPr>
            <w:noProof/>
            <w:webHidden/>
            <w:rtl/>
          </w:rPr>
          <w:t>217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02" w:history="1">
        <w:r>
          <w:rPr>
            <w:rStyle w:val="Hyperlink"/>
            <w:rFonts w:hint="cs"/>
            <w:noProof/>
            <w:rtl/>
          </w:rPr>
          <w:t xml:space="preserve">قدوم النصارى المدينة بعد وفاة النبيّ </w:t>
        </w:r>
        <w:r w:rsidRPr="00C33C9C">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Toc356989302 \h</w:instrText>
        </w:r>
        <w:r>
          <w:rPr>
            <w:noProof/>
            <w:webHidden/>
            <w:rtl/>
          </w:rPr>
          <w:instrText xml:space="preserve"> </w:instrText>
        </w:r>
        <w:r>
          <w:rPr>
            <w:rStyle w:val="Hyperlink"/>
            <w:noProof/>
            <w:rtl/>
          </w:rPr>
        </w:r>
        <w:r>
          <w:rPr>
            <w:rStyle w:val="Hyperlink"/>
            <w:noProof/>
            <w:rtl/>
          </w:rPr>
          <w:fldChar w:fldCharType="separate"/>
        </w:r>
        <w:r>
          <w:rPr>
            <w:noProof/>
            <w:webHidden/>
            <w:rtl/>
          </w:rPr>
          <w:t>218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03" w:history="1">
        <w:r>
          <w:rPr>
            <w:rStyle w:val="Hyperlink"/>
            <w:rFonts w:hint="cs"/>
            <w:noProof/>
            <w:rtl/>
          </w:rPr>
          <w:t>حذيفة بن اليمان يحدث في مسجد الكوفة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Toc356989303 \h</w:instrText>
        </w:r>
        <w:r>
          <w:rPr>
            <w:noProof/>
            <w:webHidden/>
            <w:rtl/>
          </w:rPr>
          <w:instrText xml:space="preserve"> </w:instrText>
        </w:r>
        <w:r>
          <w:rPr>
            <w:rStyle w:val="Hyperlink"/>
            <w:noProof/>
            <w:rtl/>
          </w:rPr>
        </w:r>
        <w:r>
          <w:rPr>
            <w:rStyle w:val="Hyperlink"/>
            <w:noProof/>
            <w:rtl/>
          </w:rPr>
          <w:fldChar w:fldCharType="separate"/>
        </w:r>
        <w:r>
          <w:rPr>
            <w:noProof/>
            <w:webHidden/>
            <w:rtl/>
          </w:rPr>
          <w:t>221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04" w:history="1">
        <w:r w:rsidRPr="00C33C9C">
          <w:rPr>
            <w:rStyle w:val="Hyperlink"/>
            <w:rFonts w:hint="cs"/>
            <w:noProof/>
            <w:rtl/>
          </w:rPr>
          <w:t>حديث الصادق (عليه السلام) مع إبراهيم المخارقي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Toc356989304 \h</w:instrText>
        </w:r>
        <w:r>
          <w:rPr>
            <w:noProof/>
            <w:webHidden/>
            <w:rtl/>
          </w:rPr>
          <w:instrText xml:space="preserve"> </w:instrText>
        </w:r>
        <w:r>
          <w:rPr>
            <w:rStyle w:val="Hyperlink"/>
            <w:noProof/>
            <w:rtl/>
          </w:rPr>
        </w:r>
        <w:r>
          <w:rPr>
            <w:rStyle w:val="Hyperlink"/>
            <w:noProof/>
            <w:rtl/>
          </w:rPr>
          <w:fldChar w:fldCharType="separate"/>
        </w:r>
        <w:r>
          <w:rPr>
            <w:noProof/>
            <w:webHidden/>
            <w:rtl/>
          </w:rPr>
          <w:t>222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05" w:history="1">
        <w:r w:rsidRPr="00C33C9C">
          <w:rPr>
            <w:rStyle w:val="Hyperlink"/>
            <w:rFonts w:hint="cs"/>
            <w:noProof/>
            <w:rtl/>
          </w:rPr>
          <w:t>موعظة للكاظم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Toc356989305 \h</w:instrText>
        </w:r>
        <w:r>
          <w:rPr>
            <w:noProof/>
            <w:webHidden/>
            <w:rtl/>
          </w:rPr>
          <w:instrText xml:space="preserve"> </w:instrText>
        </w:r>
        <w:r>
          <w:rPr>
            <w:rStyle w:val="Hyperlink"/>
            <w:noProof/>
            <w:rtl/>
          </w:rPr>
        </w:r>
        <w:r>
          <w:rPr>
            <w:rStyle w:val="Hyperlink"/>
            <w:noProof/>
            <w:rtl/>
          </w:rPr>
          <w:fldChar w:fldCharType="separate"/>
        </w:r>
        <w:r>
          <w:rPr>
            <w:noProof/>
            <w:webHidden/>
            <w:rtl/>
          </w:rPr>
          <w:t>222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06" w:history="1">
        <w:r w:rsidRPr="00C33C9C">
          <w:rPr>
            <w:rStyle w:val="Hyperlink"/>
            <w:rFonts w:hint="cs"/>
            <w:noProof/>
            <w:rtl/>
          </w:rPr>
          <w:t>جبرئيل يأمر</w:t>
        </w:r>
        <w:r>
          <w:rPr>
            <w:rStyle w:val="Hyperlink"/>
            <w:rFonts w:hint="cs"/>
            <w:noProof/>
            <w:rtl/>
          </w:rPr>
          <w:t xml:space="preserve"> النبيّ </w:t>
        </w:r>
        <w:r w:rsidRPr="00C33C9C">
          <w:rPr>
            <w:rStyle w:val="Hyperlink"/>
            <w:rFonts w:hint="cs"/>
            <w:noProof/>
            <w:rtl/>
          </w:rPr>
          <w:t xml:space="preserve">بولاية </w:t>
        </w:r>
        <w:r>
          <w:rPr>
            <w:rStyle w:val="Hyperlink"/>
            <w:rFonts w:hint="cs"/>
            <w:noProof/>
            <w:rtl/>
          </w:rPr>
          <w:t>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Toc356989306 \h</w:instrText>
        </w:r>
        <w:r>
          <w:rPr>
            <w:noProof/>
            <w:webHidden/>
            <w:rtl/>
          </w:rPr>
          <w:instrText xml:space="preserve"> </w:instrText>
        </w:r>
        <w:r>
          <w:rPr>
            <w:rStyle w:val="Hyperlink"/>
            <w:noProof/>
            <w:rtl/>
          </w:rPr>
        </w:r>
        <w:r>
          <w:rPr>
            <w:rStyle w:val="Hyperlink"/>
            <w:noProof/>
            <w:rtl/>
          </w:rPr>
          <w:fldChar w:fldCharType="separate"/>
        </w:r>
        <w:r>
          <w:rPr>
            <w:noProof/>
            <w:webHidden/>
            <w:rtl/>
          </w:rPr>
          <w:t>223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07" w:history="1">
        <w:r w:rsidRPr="00C33C9C">
          <w:rPr>
            <w:rStyle w:val="Hyperlink"/>
            <w:rFonts w:hint="cs"/>
            <w:noProof/>
            <w:rtl/>
          </w:rPr>
          <w:t>التسليم على عليّ وابنيه (عليهم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Toc356989307 \h</w:instrText>
        </w:r>
        <w:r>
          <w:rPr>
            <w:noProof/>
            <w:webHidden/>
            <w:rtl/>
          </w:rPr>
          <w:instrText xml:space="preserve"> </w:instrText>
        </w:r>
        <w:r>
          <w:rPr>
            <w:rStyle w:val="Hyperlink"/>
            <w:noProof/>
            <w:rtl/>
          </w:rPr>
        </w:r>
        <w:r>
          <w:rPr>
            <w:rStyle w:val="Hyperlink"/>
            <w:noProof/>
            <w:rtl/>
          </w:rPr>
          <w:fldChar w:fldCharType="separate"/>
        </w:r>
        <w:r>
          <w:rPr>
            <w:noProof/>
            <w:webHidden/>
            <w:rtl/>
          </w:rPr>
          <w:t>223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08" w:history="1">
        <w:r w:rsidRPr="00C33C9C">
          <w:rPr>
            <w:rStyle w:val="Hyperlink"/>
            <w:rFonts w:hint="cs"/>
            <w:noProof/>
            <w:rtl/>
          </w:rPr>
          <w:t>إذا أحسن العبد المؤمن ضاعف الله عمله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Toc356989308 \h</w:instrText>
        </w:r>
        <w:r>
          <w:rPr>
            <w:noProof/>
            <w:webHidden/>
            <w:rtl/>
          </w:rPr>
          <w:instrText xml:space="preserve"> </w:instrText>
        </w:r>
        <w:r>
          <w:rPr>
            <w:rStyle w:val="Hyperlink"/>
            <w:noProof/>
            <w:rtl/>
          </w:rPr>
        </w:r>
        <w:r>
          <w:rPr>
            <w:rStyle w:val="Hyperlink"/>
            <w:noProof/>
            <w:rtl/>
          </w:rPr>
          <w:fldChar w:fldCharType="separate"/>
        </w:r>
        <w:r>
          <w:rPr>
            <w:noProof/>
            <w:webHidden/>
            <w:rtl/>
          </w:rPr>
          <w:t>223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09" w:history="1">
        <w:r w:rsidRPr="00C33C9C">
          <w:rPr>
            <w:rStyle w:val="Hyperlink"/>
            <w:rFonts w:hint="cs"/>
            <w:noProof/>
            <w:rtl/>
          </w:rPr>
          <w:t>فضل قرائة سورة الدهر في صلاة الغداة يوم الاثنين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Toc356989309 \h</w:instrText>
        </w:r>
        <w:r>
          <w:rPr>
            <w:noProof/>
            <w:webHidden/>
            <w:rtl/>
          </w:rPr>
          <w:instrText xml:space="preserve"> </w:instrText>
        </w:r>
        <w:r>
          <w:rPr>
            <w:rStyle w:val="Hyperlink"/>
            <w:noProof/>
            <w:rtl/>
          </w:rPr>
        </w:r>
        <w:r>
          <w:rPr>
            <w:rStyle w:val="Hyperlink"/>
            <w:noProof/>
            <w:rtl/>
          </w:rPr>
          <w:fldChar w:fldCharType="separate"/>
        </w:r>
        <w:r>
          <w:rPr>
            <w:noProof/>
            <w:webHidden/>
            <w:rtl/>
          </w:rPr>
          <w:t>224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10" w:history="1">
        <w:r w:rsidRPr="00C33C9C">
          <w:rPr>
            <w:rStyle w:val="Hyperlink"/>
            <w:rFonts w:hint="cs"/>
            <w:noProof/>
            <w:rtl/>
          </w:rPr>
          <w:t>التذاكر في أمر أهل البيت (عليهم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Toc356989310 \h</w:instrText>
        </w:r>
        <w:r>
          <w:rPr>
            <w:noProof/>
            <w:webHidden/>
            <w:rtl/>
          </w:rPr>
          <w:instrText xml:space="preserve"> </w:instrText>
        </w:r>
        <w:r>
          <w:rPr>
            <w:rStyle w:val="Hyperlink"/>
            <w:noProof/>
            <w:rtl/>
          </w:rPr>
        </w:r>
        <w:r>
          <w:rPr>
            <w:rStyle w:val="Hyperlink"/>
            <w:noProof/>
            <w:rtl/>
          </w:rPr>
          <w:fldChar w:fldCharType="separate"/>
        </w:r>
        <w:r>
          <w:rPr>
            <w:noProof/>
            <w:webHidden/>
            <w:rtl/>
          </w:rPr>
          <w:t>224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11" w:history="1">
        <w:r w:rsidRPr="00C33C9C">
          <w:rPr>
            <w:rStyle w:val="Hyperlink"/>
            <w:rFonts w:hint="cs"/>
            <w:noProof/>
            <w:rtl/>
          </w:rPr>
          <w:t>موعظة للصادق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Toc356989311 \h</w:instrText>
        </w:r>
        <w:r>
          <w:rPr>
            <w:noProof/>
            <w:webHidden/>
            <w:rtl/>
          </w:rPr>
          <w:instrText xml:space="preserve"> </w:instrText>
        </w:r>
        <w:r>
          <w:rPr>
            <w:rStyle w:val="Hyperlink"/>
            <w:noProof/>
            <w:rtl/>
          </w:rPr>
        </w:r>
        <w:r>
          <w:rPr>
            <w:rStyle w:val="Hyperlink"/>
            <w:noProof/>
            <w:rtl/>
          </w:rPr>
          <w:fldChar w:fldCharType="separate"/>
        </w:r>
        <w:r>
          <w:rPr>
            <w:noProof/>
            <w:webHidden/>
            <w:rtl/>
          </w:rPr>
          <w:t>224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12" w:history="1">
        <w:r w:rsidRPr="00C33C9C">
          <w:rPr>
            <w:rStyle w:val="Hyperlink"/>
            <w:rFonts w:hint="cs"/>
            <w:noProof/>
            <w:rtl/>
          </w:rPr>
          <w:t>المتقون سادة، والفقهاء قادة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Toc356989312 \h</w:instrText>
        </w:r>
        <w:r>
          <w:rPr>
            <w:noProof/>
            <w:webHidden/>
            <w:rtl/>
          </w:rPr>
          <w:instrText xml:space="preserve"> </w:instrText>
        </w:r>
        <w:r>
          <w:rPr>
            <w:rStyle w:val="Hyperlink"/>
            <w:noProof/>
            <w:rtl/>
          </w:rPr>
        </w:r>
        <w:r>
          <w:rPr>
            <w:rStyle w:val="Hyperlink"/>
            <w:noProof/>
            <w:rtl/>
          </w:rPr>
          <w:fldChar w:fldCharType="separate"/>
        </w:r>
        <w:r>
          <w:rPr>
            <w:noProof/>
            <w:webHidden/>
            <w:rtl/>
          </w:rPr>
          <w:t>225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13" w:history="1">
        <w:r w:rsidRPr="00C33C9C">
          <w:rPr>
            <w:rStyle w:val="Hyperlink"/>
            <w:rFonts w:hint="cs"/>
            <w:noProof/>
            <w:rtl/>
          </w:rPr>
          <w:t>الدنيا دول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Toc356989313 \h</w:instrText>
        </w:r>
        <w:r>
          <w:rPr>
            <w:noProof/>
            <w:webHidden/>
            <w:rtl/>
          </w:rPr>
          <w:instrText xml:space="preserve"> </w:instrText>
        </w:r>
        <w:r>
          <w:rPr>
            <w:rStyle w:val="Hyperlink"/>
            <w:noProof/>
            <w:rtl/>
          </w:rPr>
        </w:r>
        <w:r>
          <w:rPr>
            <w:rStyle w:val="Hyperlink"/>
            <w:noProof/>
            <w:rtl/>
          </w:rPr>
          <w:fldChar w:fldCharType="separate"/>
        </w:r>
        <w:r>
          <w:rPr>
            <w:noProof/>
            <w:webHidden/>
            <w:rtl/>
          </w:rPr>
          <w:t>225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14" w:history="1">
        <w:r w:rsidRPr="00C33C9C">
          <w:rPr>
            <w:rStyle w:val="Hyperlink"/>
            <w:rFonts w:hint="cs"/>
            <w:noProof/>
            <w:rtl/>
          </w:rPr>
          <w:t xml:space="preserve">منزلة </w:t>
        </w:r>
        <w:r>
          <w:rPr>
            <w:rStyle w:val="Hyperlink"/>
            <w:rFonts w:hint="cs"/>
            <w:noProof/>
            <w:rtl/>
          </w:rPr>
          <w:t>عليّ (عليه السلام)</w:t>
        </w:r>
        <w:r w:rsidRPr="00C33C9C">
          <w:rPr>
            <w:rStyle w:val="Hyperlink"/>
            <w:rFonts w:hint="cs"/>
            <w:noProof/>
            <w:rtl/>
          </w:rPr>
          <w:t xml:space="preserve"> منّي كمنزلتي من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Toc356989314 \h</w:instrText>
        </w:r>
        <w:r>
          <w:rPr>
            <w:noProof/>
            <w:webHidden/>
            <w:rtl/>
          </w:rPr>
          <w:instrText xml:space="preserve"> </w:instrText>
        </w:r>
        <w:r>
          <w:rPr>
            <w:rStyle w:val="Hyperlink"/>
            <w:noProof/>
            <w:rtl/>
          </w:rPr>
        </w:r>
        <w:r>
          <w:rPr>
            <w:rStyle w:val="Hyperlink"/>
            <w:noProof/>
            <w:rtl/>
          </w:rPr>
          <w:fldChar w:fldCharType="separate"/>
        </w:r>
        <w:r>
          <w:rPr>
            <w:noProof/>
            <w:webHidden/>
            <w:rtl/>
          </w:rPr>
          <w:t>226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15" w:history="1">
        <w:r w:rsidRPr="00C33C9C">
          <w:rPr>
            <w:rStyle w:val="Hyperlink"/>
            <w:rFonts w:hint="cs"/>
            <w:noProof/>
            <w:rtl/>
          </w:rPr>
          <w:t>الأمر لأهل البيت (عليهم السلام) حين قبض</w:t>
        </w:r>
        <w:r>
          <w:rPr>
            <w:rStyle w:val="Hyperlink"/>
            <w:rFonts w:hint="cs"/>
            <w:noProof/>
            <w:rtl/>
          </w:rPr>
          <w:t xml:space="preserve"> النبيّ </w:t>
        </w:r>
        <w:r w:rsidRPr="00C33C9C">
          <w:rPr>
            <w:rStyle w:val="Hyperlink"/>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Toc356989315 \h</w:instrText>
        </w:r>
        <w:r>
          <w:rPr>
            <w:noProof/>
            <w:webHidden/>
            <w:rtl/>
          </w:rPr>
          <w:instrText xml:space="preserve"> </w:instrText>
        </w:r>
        <w:r>
          <w:rPr>
            <w:rStyle w:val="Hyperlink"/>
            <w:noProof/>
            <w:rtl/>
          </w:rPr>
        </w:r>
        <w:r>
          <w:rPr>
            <w:rStyle w:val="Hyperlink"/>
            <w:noProof/>
            <w:rtl/>
          </w:rPr>
          <w:fldChar w:fldCharType="separate"/>
        </w:r>
        <w:r>
          <w:rPr>
            <w:noProof/>
            <w:webHidden/>
            <w:rtl/>
          </w:rPr>
          <w:t>226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16" w:history="1">
        <w:r w:rsidRPr="00C33C9C">
          <w:rPr>
            <w:rStyle w:val="Hyperlink"/>
            <w:rFonts w:hint="cs"/>
            <w:noProof/>
            <w:rtl/>
          </w:rPr>
          <w:t xml:space="preserve">تفسير قوله (تعالى): </w:t>
        </w:r>
        <w:r>
          <w:rPr>
            <w:rStyle w:val="Hyperlink"/>
            <w:rFonts w:hint="cs"/>
            <w:noProof/>
            <w:rtl/>
          </w:rPr>
          <w:t>(</w:t>
        </w:r>
        <w:r>
          <w:rPr>
            <w:rStyle w:val="libAieChar"/>
            <w:rFonts w:hint="cs"/>
            <w:rtl/>
          </w:rPr>
          <w:t xml:space="preserve"> </w:t>
        </w:r>
        <w:r w:rsidRPr="006F4A18">
          <w:rPr>
            <w:rStyle w:val="libAieChar"/>
            <w:rtl/>
          </w:rPr>
          <w:t>مَن قَتَلَ نَفْسًا بِغَيْرِ نَفْسٍ</w:t>
        </w:r>
        <w:r>
          <w:rPr>
            <w:rStyle w:val="libAieChar"/>
            <w:rFonts w:hint="cs"/>
            <w:rtl/>
          </w:rPr>
          <w:t xml:space="preserve"> ...</w:t>
        </w:r>
        <w:r>
          <w:rPr>
            <w:rStyle w:val="Hyperlink"/>
            <w:rFonts w:hint="cs"/>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Toc356989316 \h</w:instrText>
        </w:r>
        <w:r>
          <w:rPr>
            <w:noProof/>
            <w:webHidden/>
            <w:rtl/>
          </w:rPr>
          <w:instrText xml:space="preserve"> </w:instrText>
        </w:r>
        <w:r>
          <w:rPr>
            <w:rStyle w:val="Hyperlink"/>
            <w:noProof/>
            <w:rtl/>
          </w:rPr>
        </w:r>
        <w:r>
          <w:rPr>
            <w:rStyle w:val="Hyperlink"/>
            <w:noProof/>
            <w:rtl/>
          </w:rPr>
          <w:fldChar w:fldCharType="separate"/>
        </w:r>
        <w:r>
          <w:rPr>
            <w:noProof/>
            <w:webHidden/>
            <w:rtl/>
          </w:rPr>
          <w:t>226</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18" w:history="1">
        <w:r>
          <w:rPr>
            <w:rStyle w:val="Hyperlink"/>
            <w:rFonts w:hint="cs"/>
            <w:noProof/>
            <w:rtl/>
          </w:rPr>
          <w:t xml:space="preserve">حديث النبيّ </w:t>
        </w:r>
        <w:r w:rsidRPr="00A3234A">
          <w:rPr>
            <w:rStyle w:val="Hyperlink"/>
            <w:rFonts w:hint="cs"/>
            <w:noProof/>
            <w:rtl/>
          </w:rPr>
          <w:t>(صلّي الله عليه وآله وسلّم)</w:t>
        </w:r>
        <w:r>
          <w:rPr>
            <w:rStyle w:val="Hyperlink"/>
            <w:rFonts w:hint="cs"/>
            <w:noProof/>
            <w:rtl/>
          </w:rPr>
          <w:t xml:space="preserve"> بغدير خمّ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Toc356989318 \h</w:instrText>
        </w:r>
        <w:r>
          <w:rPr>
            <w:noProof/>
            <w:webHidden/>
            <w:rtl/>
          </w:rPr>
          <w:instrText xml:space="preserve"> </w:instrText>
        </w:r>
        <w:r>
          <w:rPr>
            <w:rStyle w:val="Hyperlink"/>
            <w:noProof/>
            <w:rtl/>
          </w:rPr>
        </w:r>
        <w:r>
          <w:rPr>
            <w:rStyle w:val="Hyperlink"/>
            <w:noProof/>
            <w:rtl/>
          </w:rPr>
          <w:fldChar w:fldCharType="separate"/>
        </w:r>
        <w:r>
          <w:rPr>
            <w:noProof/>
            <w:webHidden/>
            <w:rtl/>
          </w:rPr>
          <w:t>227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19" w:history="1">
        <w:r>
          <w:rPr>
            <w:rStyle w:val="Hyperlink"/>
            <w:rFonts w:hint="cs"/>
            <w:noProof/>
            <w:rtl/>
          </w:rPr>
          <w:t>حديث المنزلة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Toc356989319 \h</w:instrText>
        </w:r>
        <w:r>
          <w:rPr>
            <w:noProof/>
            <w:webHidden/>
            <w:rtl/>
          </w:rPr>
          <w:instrText xml:space="preserve"> </w:instrText>
        </w:r>
        <w:r>
          <w:rPr>
            <w:rStyle w:val="Hyperlink"/>
            <w:noProof/>
            <w:rtl/>
          </w:rPr>
        </w:r>
        <w:r>
          <w:rPr>
            <w:rStyle w:val="Hyperlink"/>
            <w:noProof/>
            <w:rtl/>
          </w:rPr>
          <w:fldChar w:fldCharType="separate"/>
        </w:r>
        <w:r>
          <w:rPr>
            <w:noProof/>
            <w:webHidden/>
            <w:rtl/>
          </w:rPr>
          <w:t>227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20" w:history="1">
        <w:r>
          <w:rPr>
            <w:rStyle w:val="Hyperlink"/>
            <w:rFonts w:hint="cs"/>
            <w:noProof/>
            <w:rtl/>
          </w:rPr>
          <w:t>صفة الحوض في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Toc356989320 \h</w:instrText>
        </w:r>
        <w:r>
          <w:rPr>
            <w:noProof/>
            <w:webHidden/>
            <w:rtl/>
          </w:rPr>
          <w:instrText xml:space="preserve"> </w:instrText>
        </w:r>
        <w:r>
          <w:rPr>
            <w:rStyle w:val="Hyperlink"/>
            <w:noProof/>
            <w:rtl/>
          </w:rPr>
        </w:r>
        <w:r>
          <w:rPr>
            <w:rStyle w:val="Hyperlink"/>
            <w:noProof/>
            <w:rtl/>
          </w:rPr>
          <w:fldChar w:fldCharType="separate"/>
        </w:r>
        <w:r>
          <w:rPr>
            <w:noProof/>
            <w:webHidden/>
            <w:rtl/>
          </w:rPr>
          <w:t>227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21" w:history="1">
        <w:r>
          <w:rPr>
            <w:rStyle w:val="Hyperlink"/>
            <w:rFonts w:hint="cs"/>
            <w:noProof/>
            <w:rtl/>
          </w:rPr>
          <w:t>إذا لقيت الله بالصلوات الخمس لم يسألك عما سوي 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Toc356989321 \h</w:instrText>
        </w:r>
        <w:r>
          <w:rPr>
            <w:noProof/>
            <w:webHidden/>
            <w:rtl/>
          </w:rPr>
          <w:instrText xml:space="preserve"> </w:instrText>
        </w:r>
        <w:r>
          <w:rPr>
            <w:rStyle w:val="Hyperlink"/>
            <w:noProof/>
            <w:rtl/>
          </w:rPr>
        </w:r>
        <w:r>
          <w:rPr>
            <w:rStyle w:val="Hyperlink"/>
            <w:noProof/>
            <w:rtl/>
          </w:rPr>
          <w:fldChar w:fldCharType="separate"/>
        </w:r>
        <w:r>
          <w:rPr>
            <w:noProof/>
            <w:webHidden/>
            <w:rtl/>
          </w:rPr>
          <w:t>228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22" w:history="1">
        <w:r>
          <w:rPr>
            <w:rStyle w:val="Hyperlink"/>
            <w:rFonts w:hint="cs"/>
            <w:noProof/>
            <w:rtl/>
          </w:rPr>
          <w:t>جزاء اقتراف الذنوب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Toc356989322 \h</w:instrText>
        </w:r>
        <w:r>
          <w:rPr>
            <w:noProof/>
            <w:webHidden/>
            <w:rtl/>
          </w:rPr>
          <w:instrText xml:space="preserve"> </w:instrText>
        </w:r>
        <w:r>
          <w:rPr>
            <w:rStyle w:val="Hyperlink"/>
            <w:noProof/>
            <w:rtl/>
          </w:rPr>
        </w:r>
        <w:r>
          <w:rPr>
            <w:rStyle w:val="Hyperlink"/>
            <w:noProof/>
            <w:rtl/>
          </w:rPr>
          <w:fldChar w:fldCharType="separate"/>
        </w:r>
        <w:r>
          <w:rPr>
            <w:noProof/>
            <w:webHidden/>
            <w:rtl/>
          </w:rPr>
          <w:t>228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23" w:history="1">
        <w:r>
          <w:rPr>
            <w:rStyle w:val="Hyperlink"/>
            <w:rFonts w:hint="cs"/>
            <w:noProof/>
            <w:rtl/>
          </w:rPr>
          <w:t xml:space="preserve">الأعمال التي تقرب المرء من النبيّ </w:t>
        </w:r>
        <w:r w:rsidRPr="00A3234A">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Toc356989323 \h</w:instrText>
        </w:r>
        <w:r>
          <w:rPr>
            <w:noProof/>
            <w:webHidden/>
            <w:rtl/>
          </w:rPr>
          <w:instrText xml:space="preserve"> </w:instrText>
        </w:r>
        <w:r>
          <w:rPr>
            <w:rStyle w:val="Hyperlink"/>
            <w:noProof/>
            <w:rtl/>
          </w:rPr>
        </w:r>
        <w:r>
          <w:rPr>
            <w:rStyle w:val="Hyperlink"/>
            <w:noProof/>
            <w:rtl/>
          </w:rPr>
          <w:fldChar w:fldCharType="separate"/>
        </w:r>
        <w:r>
          <w:rPr>
            <w:noProof/>
            <w:webHidden/>
            <w:rtl/>
          </w:rPr>
          <w:t>229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24" w:history="1">
        <w:r>
          <w:rPr>
            <w:rStyle w:val="Hyperlink"/>
            <w:rFonts w:hint="cs"/>
            <w:noProof/>
            <w:rtl/>
          </w:rPr>
          <w:t>أربع حكم من التوراة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Toc356989324 \h</w:instrText>
        </w:r>
        <w:r>
          <w:rPr>
            <w:noProof/>
            <w:webHidden/>
            <w:rtl/>
          </w:rPr>
          <w:instrText xml:space="preserve"> </w:instrText>
        </w:r>
        <w:r>
          <w:rPr>
            <w:rStyle w:val="Hyperlink"/>
            <w:noProof/>
            <w:rtl/>
          </w:rPr>
        </w:r>
        <w:r>
          <w:rPr>
            <w:rStyle w:val="Hyperlink"/>
            <w:noProof/>
            <w:rtl/>
          </w:rPr>
          <w:fldChar w:fldCharType="separate"/>
        </w:r>
        <w:r>
          <w:rPr>
            <w:noProof/>
            <w:webHidden/>
            <w:rtl/>
          </w:rPr>
          <w:t>229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25" w:history="1">
        <w:r>
          <w:rPr>
            <w:rStyle w:val="Hyperlink"/>
            <w:rFonts w:hint="cs"/>
            <w:noProof/>
            <w:rtl/>
          </w:rPr>
          <w:t>شعر للسيد الحميري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Toc356989325 \h</w:instrText>
        </w:r>
        <w:r>
          <w:rPr>
            <w:noProof/>
            <w:webHidden/>
            <w:rtl/>
          </w:rPr>
          <w:instrText xml:space="preserve"> </w:instrText>
        </w:r>
        <w:r>
          <w:rPr>
            <w:rStyle w:val="Hyperlink"/>
            <w:noProof/>
            <w:rtl/>
          </w:rPr>
        </w:r>
        <w:r>
          <w:rPr>
            <w:rStyle w:val="Hyperlink"/>
            <w:noProof/>
            <w:rtl/>
          </w:rPr>
          <w:fldChar w:fldCharType="separate"/>
        </w:r>
        <w:r>
          <w:rPr>
            <w:noProof/>
            <w:webHidden/>
            <w:rtl/>
          </w:rPr>
          <w:t>229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26" w:history="1">
        <w:r>
          <w:rPr>
            <w:rStyle w:val="Hyperlink"/>
            <w:rFonts w:hint="cs"/>
            <w:noProof/>
            <w:rtl/>
          </w:rPr>
          <w:t>سبب عدم دعوة عليّ (عليه السلام) الناس إلى نفسه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Toc356989326 \h</w:instrText>
        </w:r>
        <w:r>
          <w:rPr>
            <w:noProof/>
            <w:webHidden/>
            <w:rtl/>
          </w:rPr>
          <w:instrText xml:space="preserve"> </w:instrText>
        </w:r>
        <w:r>
          <w:rPr>
            <w:rStyle w:val="Hyperlink"/>
            <w:noProof/>
            <w:rtl/>
          </w:rPr>
        </w:r>
        <w:r>
          <w:rPr>
            <w:rStyle w:val="Hyperlink"/>
            <w:noProof/>
            <w:rtl/>
          </w:rPr>
          <w:fldChar w:fldCharType="separate"/>
        </w:r>
        <w:r>
          <w:rPr>
            <w:noProof/>
            <w:webHidden/>
            <w:rtl/>
          </w:rPr>
          <w:t>229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27" w:history="1">
        <w:r>
          <w:rPr>
            <w:rStyle w:val="Hyperlink"/>
            <w:rFonts w:hint="cs"/>
            <w:noProof/>
            <w:rtl/>
          </w:rPr>
          <w:t>عبدالله بن سبأ يكذب على الله و رسوله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Toc356989327 \h</w:instrText>
        </w:r>
        <w:r>
          <w:rPr>
            <w:noProof/>
            <w:webHidden/>
            <w:rtl/>
          </w:rPr>
          <w:instrText xml:space="preserve"> </w:instrText>
        </w:r>
        <w:r>
          <w:rPr>
            <w:rStyle w:val="Hyperlink"/>
            <w:noProof/>
            <w:rtl/>
          </w:rPr>
        </w:r>
        <w:r>
          <w:rPr>
            <w:rStyle w:val="Hyperlink"/>
            <w:noProof/>
            <w:rtl/>
          </w:rPr>
          <w:fldChar w:fldCharType="separate"/>
        </w:r>
        <w:r>
          <w:rPr>
            <w:noProof/>
            <w:webHidden/>
            <w:rtl/>
          </w:rPr>
          <w:t>230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28" w:history="1">
        <w:r>
          <w:rPr>
            <w:rStyle w:val="Hyperlink"/>
            <w:rFonts w:hint="cs"/>
            <w:noProof/>
            <w:rtl/>
          </w:rPr>
          <w:t>كمال الإيمان بأربع خصال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Toc356989328 \h</w:instrText>
        </w:r>
        <w:r>
          <w:rPr>
            <w:noProof/>
            <w:webHidden/>
            <w:rtl/>
          </w:rPr>
          <w:instrText xml:space="preserve"> </w:instrText>
        </w:r>
        <w:r>
          <w:rPr>
            <w:rStyle w:val="Hyperlink"/>
            <w:noProof/>
            <w:rtl/>
          </w:rPr>
        </w:r>
        <w:r>
          <w:rPr>
            <w:rStyle w:val="Hyperlink"/>
            <w:noProof/>
            <w:rtl/>
          </w:rPr>
          <w:fldChar w:fldCharType="separate"/>
        </w:r>
        <w:r>
          <w:rPr>
            <w:noProof/>
            <w:webHidden/>
            <w:rtl/>
          </w:rPr>
          <w:t>230</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330" w:history="1">
        <w:r w:rsidRPr="004C037A">
          <w:rPr>
            <w:rStyle w:val="Hyperlink"/>
            <w:rFonts w:hint="eastAsia"/>
            <w:rtl/>
          </w:rPr>
          <w:t>المجلس</w:t>
        </w:r>
        <w:r w:rsidRPr="004C037A">
          <w:rPr>
            <w:rStyle w:val="Hyperlink"/>
            <w:rtl/>
          </w:rPr>
          <w:t xml:space="preserve"> </w:t>
        </w:r>
        <w:r w:rsidRPr="004C037A">
          <w:rPr>
            <w:rStyle w:val="Hyperlink"/>
            <w:rFonts w:hint="eastAsia"/>
            <w:rtl/>
          </w:rPr>
          <w:t>التاسع</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331"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الشيخ</w:t>
        </w:r>
        <w:r w:rsidRPr="004C037A">
          <w:rPr>
            <w:rStyle w:val="Hyperlink"/>
            <w:rtl/>
          </w:rPr>
          <w:t xml:space="preserve"> </w:t>
        </w:r>
        <w:r w:rsidRPr="004C037A">
          <w:rPr>
            <w:rStyle w:val="Hyperlink"/>
            <w:rFonts w:hint="eastAsia"/>
            <w:rtl/>
          </w:rPr>
          <w:t>السعيد</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عبدالله</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النعمان</w:t>
        </w:r>
        <w:r w:rsidRPr="004C037A">
          <w:rPr>
            <w:rStyle w:val="Hyperlink"/>
            <w:rtl/>
          </w:rPr>
          <w:t xml:space="preserve"> </w:t>
        </w:r>
        <w:r w:rsidRPr="004C037A">
          <w:rPr>
            <w:rStyle w:val="Hyperlink"/>
            <w:rFonts w:cs="ALAEM"/>
            <w:rtl/>
          </w:rPr>
          <w:t>;</w:t>
        </w:r>
        <w:r w:rsidRPr="004C037A">
          <w:rPr>
            <w:rStyle w:val="Hyperlink"/>
            <w:rtl/>
          </w:rPr>
          <w:t xml:space="preserve"> </w:t>
        </w:r>
        <w:r>
          <w:rPr>
            <w:rStyle w:val="Hyperlink"/>
            <w:rtl/>
          </w:rPr>
          <w:br/>
        </w:r>
        <w:r w:rsidRPr="004C037A">
          <w:rPr>
            <w:rStyle w:val="Hyperlink"/>
            <w:rFonts w:hint="eastAsia"/>
            <w:rtl/>
          </w:rPr>
          <w:t>وفيه</w:t>
        </w:r>
        <w:r w:rsidRPr="004C037A">
          <w:rPr>
            <w:rStyle w:val="Hyperlink"/>
            <w:rtl/>
          </w:rPr>
          <w:t xml:space="preserve"> </w:t>
        </w:r>
        <w:r w:rsidRPr="004C037A">
          <w:rPr>
            <w:rStyle w:val="Hyperlink"/>
            <w:rFonts w:hint="eastAsia"/>
            <w:rtl/>
          </w:rPr>
          <w:t>بعض</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عمر</w:t>
        </w:r>
        <w:r w:rsidRPr="004C037A">
          <w:rPr>
            <w:rStyle w:val="Hyperlink"/>
            <w:rtl/>
          </w:rPr>
          <w:t xml:space="preserve"> </w:t>
        </w:r>
        <w:r w:rsidRPr="004C037A">
          <w:rPr>
            <w:rStyle w:val="Hyperlink"/>
            <w:rFonts w:hint="eastAsia"/>
            <w:rtl/>
          </w:rPr>
          <w:t>عبد</w:t>
        </w:r>
        <w:r w:rsidRPr="004C037A">
          <w:rPr>
            <w:rStyle w:val="Hyperlink"/>
            <w:rtl/>
          </w:rPr>
          <w:t xml:space="preserve"> </w:t>
        </w:r>
        <w:r w:rsidRPr="004C037A">
          <w:rPr>
            <w:rStyle w:val="Hyperlink"/>
            <w:rFonts w:hint="eastAsia"/>
            <w:rtl/>
          </w:rPr>
          <w:t>الواحد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المعروف</w:t>
        </w:r>
        <w:r w:rsidRPr="004C037A">
          <w:rPr>
            <w:rStyle w:val="Hyperlink"/>
            <w:rtl/>
          </w:rPr>
          <w:t xml:space="preserve"> </w:t>
        </w:r>
        <w:r w:rsidRPr="004C037A">
          <w:rPr>
            <w:rStyle w:val="Hyperlink"/>
            <w:rFonts w:hint="eastAsia"/>
            <w:rtl/>
          </w:rPr>
          <w:t>بابن</w:t>
        </w:r>
        <w:r w:rsidRPr="004C037A">
          <w:rPr>
            <w:rStyle w:val="Hyperlink"/>
            <w:rtl/>
          </w:rPr>
          <w:t xml:space="preserve"> </w:t>
        </w:r>
        <w:r w:rsidRPr="004C037A">
          <w:rPr>
            <w:rStyle w:val="Hyperlink"/>
            <w:rFonts w:hint="eastAsia"/>
            <w:rtl/>
          </w:rPr>
          <w:t>مهدي،</w:t>
        </w:r>
        <w:r w:rsidRPr="004C037A">
          <w:rPr>
            <w:rStyle w:val="Hyperlink"/>
            <w:rtl/>
          </w:rPr>
          <w:t xml:space="preserve"> </w:t>
        </w:r>
        <w:r>
          <w:rPr>
            <w:rStyle w:val="Hyperlink"/>
            <w:rtl/>
          </w:rPr>
          <w:br/>
        </w:r>
        <w:r w:rsidRPr="004C037A">
          <w:rPr>
            <w:rStyle w:val="Hyperlink"/>
            <w:rFonts w:hint="eastAsia"/>
            <w:rtl/>
          </w:rPr>
          <w:t>عن</w:t>
        </w:r>
        <w:r w:rsidRPr="004C037A">
          <w:rPr>
            <w:rStyle w:val="Hyperlink"/>
            <w:rtl/>
          </w:rPr>
          <w:t xml:space="preserve"> </w:t>
        </w:r>
        <w:r w:rsidRPr="004C037A">
          <w:rPr>
            <w:rStyle w:val="Hyperlink"/>
            <w:rFonts w:hint="eastAsia"/>
            <w:rtl/>
          </w:rPr>
          <w:t>ابن</w:t>
        </w:r>
        <w:r w:rsidRPr="004C037A">
          <w:rPr>
            <w:rStyle w:val="Hyperlink"/>
            <w:rtl/>
          </w:rPr>
          <w:t xml:space="preserve"> </w:t>
        </w:r>
        <w:r w:rsidRPr="004C037A">
          <w:rPr>
            <w:rStyle w:val="Hyperlink"/>
            <w:rFonts w:hint="eastAsia"/>
            <w:rtl/>
          </w:rPr>
          <w:t>عقدة،</w:t>
        </w:r>
        <w:r w:rsidRPr="004C037A">
          <w:rPr>
            <w:rStyle w:val="Hyperlink"/>
            <w:rtl/>
          </w:rPr>
          <w:t xml:space="preserve"> </w:t>
        </w:r>
        <w:r w:rsidRPr="004C037A">
          <w:rPr>
            <w:rStyle w:val="Hyperlink"/>
            <w:rFonts w:hint="eastAsia"/>
            <w:rtl/>
          </w:rPr>
          <w:t>رواية</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الحسن</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عليّ</w:t>
        </w:r>
        <w:r w:rsidRPr="004C037A">
          <w:rPr>
            <w:rStyle w:val="Hyperlink"/>
            <w:rtl/>
          </w:rPr>
          <w:t xml:space="preserve"> </w:t>
        </w:r>
        <w:r w:rsidRPr="004C037A">
          <w:rPr>
            <w:rStyle w:val="Hyperlink"/>
            <w:rFonts w:hint="eastAsia"/>
            <w:rtl/>
          </w:rPr>
          <w:t>الطوسي،</w:t>
        </w:r>
        <w:r w:rsidRPr="004C037A">
          <w:rPr>
            <w:rStyle w:val="Hyperlink"/>
            <w:rtl/>
          </w:rPr>
          <w:t xml:space="preserve"> </w:t>
        </w:r>
        <w:r w:rsidRPr="004C037A">
          <w:rPr>
            <w:rStyle w:val="Hyperlink"/>
            <w:rFonts w:hint="eastAsia"/>
            <w:rtl/>
          </w:rPr>
          <w:t>عن</w:t>
        </w:r>
        <w:r w:rsidRPr="004C037A">
          <w:rPr>
            <w:rStyle w:val="Hyperlink"/>
            <w:rtl/>
          </w:rPr>
          <w:t xml:space="preserve"> </w:t>
        </w:r>
        <w:r w:rsidRPr="004C037A">
          <w:rPr>
            <w:rStyle w:val="Hyperlink"/>
            <w:rFonts w:hint="eastAsia"/>
            <w:rtl/>
          </w:rPr>
          <w:t>ابن</w:t>
        </w:r>
        <w:r w:rsidRPr="004C037A">
          <w:rPr>
            <w:rStyle w:val="Hyperlink"/>
            <w:rtl/>
          </w:rPr>
          <w:t xml:space="preserve"> </w:t>
        </w:r>
        <w:r w:rsidRPr="004C037A">
          <w:rPr>
            <w:rStyle w:val="Hyperlink"/>
            <w:rFonts w:hint="eastAsia"/>
            <w:rtl/>
          </w:rPr>
          <w:t>مهدي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32" w:history="1">
        <w:r>
          <w:rPr>
            <w:rStyle w:val="Hyperlink"/>
            <w:rFonts w:hint="cs"/>
            <w:noProof/>
            <w:rtl/>
          </w:rPr>
          <w:t>خطبة لعليّ (عليه السلام)</w:t>
        </w:r>
        <w:r>
          <w:rPr>
            <w:rFonts w:hint="cs"/>
            <w:noProof/>
            <w:webHidden/>
            <w:rtl/>
          </w:rPr>
          <w:t xml:space="preserve"> في طول الأمل و اتباع الهوى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Toc356989332 \h</w:instrText>
        </w:r>
        <w:r>
          <w:rPr>
            <w:noProof/>
            <w:webHidden/>
            <w:rtl/>
          </w:rPr>
          <w:instrText xml:space="preserve"> </w:instrText>
        </w:r>
        <w:r>
          <w:rPr>
            <w:rStyle w:val="Hyperlink"/>
            <w:noProof/>
            <w:rtl/>
          </w:rPr>
        </w:r>
        <w:r>
          <w:rPr>
            <w:rStyle w:val="Hyperlink"/>
            <w:noProof/>
            <w:rtl/>
          </w:rPr>
          <w:fldChar w:fldCharType="separate"/>
        </w:r>
        <w:r>
          <w:rPr>
            <w:noProof/>
            <w:webHidden/>
            <w:rtl/>
          </w:rPr>
          <w:t>231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33" w:history="1">
        <w:r>
          <w:rPr>
            <w:rStyle w:val="Hyperlink"/>
            <w:rFonts w:hint="cs"/>
            <w:noProof/>
            <w:rtl/>
          </w:rPr>
          <w:t xml:space="preserve">وصية الباقر </w:t>
        </w:r>
        <w:r w:rsidRPr="008A23FE">
          <w:rPr>
            <w:rStyle w:val="Hyperlink"/>
            <w:rFonts w:hint="cs"/>
            <w:noProof/>
            <w:rtl/>
          </w:rPr>
          <w:t>(عليه السلام)</w:t>
        </w:r>
        <w:r>
          <w:rPr>
            <w:rStyle w:val="Hyperlink"/>
            <w:rFonts w:hint="cs"/>
            <w:noProof/>
            <w:rtl/>
          </w:rPr>
          <w:t xml:space="preserve"> لجماعة من أصحابه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Toc356989333 \h</w:instrText>
        </w:r>
        <w:r>
          <w:rPr>
            <w:noProof/>
            <w:webHidden/>
            <w:rtl/>
          </w:rPr>
          <w:instrText xml:space="preserve"> </w:instrText>
        </w:r>
        <w:r>
          <w:rPr>
            <w:rStyle w:val="Hyperlink"/>
            <w:noProof/>
            <w:rtl/>
          </w:rPr>
        </w:r>
        <w:r>
          <w:rPr>
            <w:rStyle w:val="Hyperlink"/>
            <w:noProof/>
            <w:rtl/>
          </w:rPr>
          <w:fldChar w:fldCharType="separate"/>
        </w:r>
        <w:r>
          <w:rPr>
            <w:noProof/>
            <w:webHidden/>
            <w:rtl/>
          </w:rPr>
          <w:t>231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34" w:history="1">
        <w:r>
          <w:rPr>
            <w:rStyle w:val="Hyperlink"/>
            <w:rFonts w:hint="cs"/>
            <w:noProof/>
            <w:rtl/>
          </w:rPr>
          <w:t xml:space="preserve">آثر الناس عند النبيّ </w:t>
        </w:r>
        <w:r w:rsidRPr="009C7A13">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Toc356989334 \h</w:instrText>
        </w:r>
        <w:r>
          <w:rPr>
            <w:noProof/>
            <w:webHidden/>
            <w:rtl/>
          </w:rPr>
          <w:instrText xml:space="preserve"> </w:instrText>
        </w:r>
        <w:r>
          <w:rPr>
            <w:rStyle w:val="Hyperlink"/>
            <w:noProof/>
            <w:rtl/>
          </w:rPr>
        </w:r>
        <w:r>
          <w:rPr>
            <w:rStyle w:val="Hyperlink"/>
            <w:noProof/>
            <w:rtl/>
          </w:rPr>
          <w:fldChar w:fldCharType="separate"/>
        </w:r>
        <w:r>
          <w:rPr>
            <w:noProof/>
            <w:webHidden/>
            <w:rtl/>
          </w:rPr>
          <w:t>232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35" w:history="1">
        <w:r>
          <w:rPr>
            <w:rStyle w:val="Hyperlink"/>
            <w:rFonts w:hint="cs"/>
            <w:noProof/>
            <w:rtl/>
          </w:rPr>
          <w:t>احتج الله بعليّ (عليه السلام) في ابتداء الخلق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Toc356989335 \h</w:instrText>
        </w:r>
        <w:r>
          <w:rPr>
            <w:noProof/>
            <w:webHidden/>
            <w:rtl/>
          </w:rPr>
          <w:instrText xml:space="preserve"> </w:instrText>
        </w:r>
        <w:r>
          <w:rPr>
            <w:rStyle w:val="Hyperlink"/>
            <w:noProof/>
            <w:rtl/>
          </w:rPr>
        </w:r>
        <w:r>
          <w:rPr>
            <w:rStyle w:val="Hyperlink"/>
            <w:noProof/>
            <w:rtl/>
          </w:rPr>
          <w:fldChar w:fldCharType="separate"/>
        </w:r>
        <w:r>
          <w:rPr>
            <w:noProof/>
            <w:webHidden/>
            <w:rtl/>
          </w:rPr>
          <w:t>232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36" w:history="1">
        <w:r>
          <w:rPr>
            <w:rStyle w:val="Hyperlink"/>
            <w:rFonts w:hint="cs"/>
            <w:noProof/>
            <w:rtl/>
          </w:rPr>
          <w:t>ابن زياد يجمع الناس بالكوفة للبرائة من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Toc356989336 \h</w:instrText>
        </w:r>
        <w:r>
          <w:rPr>
            <w:noProof/>
            <w:webHidden/>
            <w:rtl/>
          </w:rPr>
          <w:instrText xml:space="preserve"> </w:instrText>
        </w:r>
        <w:r>
          <w:rPr>
            <w:rStyle w:val="Hyperlink"/>
            <w:noProof/>
            <w:rtl/>
          </w:rPr>
        </w:r>
        <w:r>
          <w:rPr>
            <w:rStyle w:val="Hyperlink"/>
            <w:noProof/>
            <w:rtl/>
          </w:rPr>
          <w:fldChar w:fldCharType="separate"/>
        </w:r>
        <w:r>
          <w:rPr>
            <w:noProof/>
            <w:webHidden/>
            <w:rtl/>
          </w:rPr>
          <w:t>233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37" w:history="1">
        <w:r>
          <w:rPr>
            <w:rStyle w:val="Hyperlink"/>
            <w:rFonts w:hint="cs"/>
            <w:noProof/>
            <w:rtl/>
          </w:rPr>
          <w:t>من ردّ عن عرض أخيه كتب من أهل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Toc356989337 \h</w:instrText>
        </w:r>
        <w:r>
          <w:rPr>
            <w:noProof/>
            <w:webHidden/>
            <w:rtl/>
          </w:rPr>
          <w:instrText xml:space="preserve"> </w:instrText>
        </w:r>
        <w:r>
          <w:rPr>
            <w:rStyle w:val="Hyperlink"/>
            <w:noProof/>
            <w:rtl/>
          </w:rPr>
        </w:r>
        <w:r>
          <w:rPr>
            <w:rStyle w:val="Hyperlink"/>
            <w:noProof/>
            <w:rtl/>
          </w:rPr>
          <w:fldChar w:fldCharType="separate"/>
        </w:r>
        <w:r>
          <w:rPr>
            <w:noProof/>
            <w:webHidden/>
            <w:rtl/>
          </w:rPr>
          <w:t>233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38" w:history="1">
        <w:r>
          <w:rPr>
            <w:rStyle w:val="Hyperlink"/>
            <w:rFonts w:hint="cs"/>
            <w:noProof/>
            <w:rtl/>
          </w:rPr>
          <w:t>حديث جندب بن عبدالله مع عليّ (عليه السلام) بعد بيعة عثمان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Toc356989338 \h</w:instrText>
        </w:r>
        <w:r>
          <w:rPr>
            <w:noProof/>
            <w:webHidden/>
            <w:rtl/>
          </w:rPr>
          <w:instrText xml:space="preserve"> </w:instrText>
        </w:r>
        <w:r>
          <w:rPr>
            <w:rStyle w:val="Hyperlink"/>
            <w:noProof/>
            <w:rtl/>
          </w:rPr>
        </w:r>
        <w:r>
          <w:rPr>
            <w:rStyle w:val="Hyperlink"/>
            <w:noProof/>
            <w:rtl/>
          </w:rPr>
          <w:fldChar w:fldCharType="separate"/>
        </w:r>
        <w:r>
          <w:rPr>
            <w:noProof/>
            <w:webHidden/>
            <w:rtl/>
          </w:rPr>
          <w:t>233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39" w:history="1">
        <w:r>
          <w:rPr>
            <w:rStyle w:val="Hyperlink"/>
            <w:rFonts w:hint="cs"/>
            <w:noProof/>
            <w:rtl/>
          </w:rPr>
          <w:t>موعظة لعليّ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Toc356989339 \h</w:instrText>
        </w:r>
        <w:r>
          <w:rPr>
            <w:noProof/>
            <w:webHidden/>
            <w:rtl/>
          </w:rPr>
          <w:instrText xml:space="preserve"> </w:instrText>
        </w:r>
        <w:r>
          <w:rPr>
            <w:rStyle w:val="Hyperlink"/>
            <w:noProof/>
            <w:rtl/>
          </w:rPr>
        </w:r>
        <w:r>
          <w:rPr>
            <w:rStyle w:val="Hyperlink"/>
            <w:noProof/>
            <w:rtl/>
          </w:rPr>
          <w:fldChar w:fldCharType="separate"/>
        </w:r>
        <w:r>
          <w:rPr>
            <w:noProof/>
            <w:webHidden/>
            <w:rtl/>
          </w:rPr>
          <w:t>234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40" w:history="1">
        <w:r>
          <w:rPr>
            <w:rStyle w:val="Hyperlink"/>
            <w:rFonts w:hint="cs"/>
            <w:noProof/>
            <w:rtl/>
          </w:rPr>
          <w:t xml:space="preserve">أوّل شعر رثي به الحسين </w:t>
        </w:r>
        <w:r w:rsidRPr="008A23F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Toc356989340 \h</w:instrText>
        </w:r>
        <w:r>
          <w:rPr>
            <w:noProof/>
            <w:webHidden/>
            <w:rtl/>
          </w:rPr>
          <w:instrText xml:space="preserve"> </w:instrText>
        </w:r>
        <w:r>
          <w:rPr>
            <w:rStyle w:val="Hyperlink"/>
            <w:noProof/>
            <w:rtl/>
          </w:rPr>
        </w:r>
        <w:r>
          <w:rPr>
            <w:rStyle w:val="Hyperlink"/>
            <w:noProof/>
            <w:rtl/>
          </w:rPr>
          <w:fldChar w:fldCharType="separate"/>
        </w:r>
        <w:r>
          <w:rPr>
            <w:noProof/>
            <w:webHidden/>
            <w:rtl/>
          </w:rPr>
          <w:t>235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41" w:history="1">
        <w:r>
          <w:rPr>
            <w:rStyle w:val="Hyperlink"/>
            <w:rFonts w:hint="cs"/>
            <w:noProof/>
            <w:rtl/>
          </w:rPr>
          <w:t>صعصعة يمثل أهل مصر في الحديث مع عثمان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Toc356989341 \h</w:instrText>
        </w:r>
        <w:r>
          <w:rPr>
            <w:noProof/>
            <w:webHidden/>
            <w:rtl/>
          </w:rPr>
          <w:instrText xml:space="preserve"> </w:instrText>
        </w:r>
        <w:r>
          <w:rPr>
            <w:rStyle w:val="Hyperlink"/>
            <w:noProof/>
            <w:rtl/>
          </w:rPr>
        </w:r>
        <w:r>
          <w:rPr>
            <w:rStyle w:val="Hyperlink"/>
            <w:noProof/>
            <w:rtl/>
          </w:rPr>
          <w:fldChar w:fldCharType="separate"/>
        </w:r>
        <w:r>
          <w:rPr>
            <w:noProof/>
            <w:webHidden/>
            <w:rtl/>
          </w:rPr>
          <w:t>236</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42" w:history="1">
        <w:r>
          <w:rPr>
            <w:rStyle w:val="Hyperlink"/>
            <w:rFonts w:hint="cs"/>
            <w:noProof/>
            <w:rtl/>
          </w:rPr>
          <w:t>فضل إطعام الطعام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Toc356989342 \h</w:instrText>
        </w:r>
        <w:r>
          <w:rPr>
            <w:noProof/>
            <w:webHidden/>
            <w:rtl/>
          </w:rPr>
          <w:instrText xml:space="preserve"> </w:instrText>
        </w:r>
        <w:r>
          <w:rPr>
            <w:rStyle w:val="Hyperlink"/>
            <w:noProof/>
            <w:rtl/>
          </w:rPr>
        </w:r>
        <w:r>
          <w:rPr>
            <w:rStyle w:val="Hyperlink"/>
            <w:noProof/>
            <w:rtl/>
          </w:rPr>
          <w:fldChar w:fldCharType="separate"/>
        </w:r>
        <w:r>
          <w:rPr>
            <w:noProof/>
            <w:webHidden/>
            <w:rtl/>
          </w:rPr>
          <w:t>237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43" w:history="1">
        <w:r>
          <w:rPr>
            <w:rStyle w:val="Hyperlink"/>
            <w:rFonts w:hint="cs"/>
            <w:noProof/>
            <w:rtl/>
          </w:rPr>
          <w:t>خير ما يخلف الرجل بعده ثلاثة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Toc356989343 \h</w:instrText>
        </w:r>
        <w:r>
          <w:rPr>
            <w:noProof/>
            <w:webHidden/>
            <w:rtl/>
          </w:rPr>
          <w:instrText xml:space="preserve"> </w:instrText>
        </w:r>
        <w:r>
          <w:rPr>
            <w:rStyle w:val="Hyperlink"/>
            <w:noProof/>
            <w:rtl/>
          </w:rPr>
        </w:r>
        <w:r>
          <w:rPr>
            <w:rStyle w:val="Hyperlink"/>
            <w:noProof/>
            <w:rtl/>
          </w:rPr>
          <w:fldChar w:fldCharType="separate"/>
        </w:r>
        <w:r>
          <w:rPr>
            <w:noProof/>
            <w:webHidden/>
            <w:rtl/>
          </w:rPr>
          <w:t>237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44" w:history="1">
        <w:r>
          <w:rPr>
            <w:rStyle w:val="Hyperlink"/>
            <w:rFonts w:hint="cs"/>
            <w:noProof/>
            <w:rtl/>
          </w:rPr>
          <w:t xml:space="preserve">ما أوحى الله (تعالى) إلى موسى </w:t>
        </w:r>
        <w:r w:rsidRPr="008A23F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Toc356989344 \h</w:instrText>
        </w:r>
        <w:r>
          <w:rPr>
            <w:noProof/>
            <w:webHidden/>
            <w:rtl/>
          </w:rPr>
          <w:instrText xml:space="preserve"> </w:instrText>
        </w:r>
        <w:r>
          <w:rPr>
            <w:rStyle w:val="Hyperlink"/>
            <w:noProof/>
            <w:rtl/>
          </w:rPr>
        </w:r>
        <w:r>
          <w:rPr>
            <w:rStyle w:val="Hyperlink"/>
            <w:noProof/>
            <w:rtl/>
          </w:rPr>
          <w:fldChar w:fldCharType="separate"/>
        </w:r>
        <w:r>
          <w:rPr>
            <w:noProof/>
            <w:webHidden/>
            <w:rtl/>
          </w:rPr>
          <w:t>238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45" w:history="1">
        <w:r>
          <w:rPr>
            <w:rStyle w:val="Hyperlink"/>
            <w:rFonts w:hint="cs"/>
            <w:noProof/>
            <w:rtl/>
          </w:rPr>
          <w:t>معني طلاق الأمة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Toc356989345 \h</w:instrText>
        </w:r>
        <w:r>
          <w:rPr>
            <w:noProof/>
            <w:webHidden/>
            <w:rtl/>
          </w:rPr>
          <w:instrText xml:space="preserve"> </w:instrText>
        </w:r>
        <w:r>
          <w:rPr>
            <w:rStyle w:val="Hyperlink"/>
            <w:noProof/>
            <w:rtl/>
          </w:rPr>
        </w:r>
        <w:r>
          <w:rPr>
            <w:rStyle w:val="Hyperlink"/>
            <w:noProof/>
            <w:rtl/>
          </w:rPr>
          <w:fldChar w:fldCharType="separate"/>
        </w:r>
        <w:r>
          <w:rPr>
            <w:noProof/>
            <w:webHidden/>
            <w:rtl/>
          </w:rPr>
          <w:t>238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46" w:history="1">
        <w:r>
          <w:rPr>
            <w:rStyle w:val="Hyperlink"/>
            <w:rFonts w:hint="cs"/>
            <w:noProof/>
            <w:rtl/>
          </w:rPr>
          <w:t>المختار يقتل حرملة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Toc356989346 \h</w:instrText>
        </w:r>
        <w:r>
          <w:rPr>
            <w:noProof/>
            <w:webHidden/>
            <w:rtl/>
          </w:rPr>
          <w:instrText xml:space="preserve"> </w:instrText>
        </w:r>
        <w:r>
          <w:rPr>
            <w:rStyle w:val="Hyperlink"/>
            <w:noProof/>
            <w:rtl/>
          </w:rPr>
        </w:r>
        <w:r>
          <w:rPr>
            <w:rStyle w:val="Hyperlink"/>
            <w:noProof/>
            <w:rtl/>
          </w:rPr>
          <w:fldChar w:fldCharType="separate"/>
        </w:r>
        <w:r>
          <w:rPr>
            <w:noProof/>
            <w:webHidden/>
            <w:rtl/>
          </w:rPr>
          <w:t>238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47" w:history="1">
        <w:r>
          <w:rPr>
            <w:rStyle w:val="Hyperlink"/>
            <w:rFonts w:hint="cs"/>
            <w:noProof/>
            <w:rtl/>
          </w:rPr>
          <w:t>بيعة المختار في الكوفة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Toc356989347 \h</w:instrText>
        </w:r>
        <w:r>
          <w:rPr>
            <w:noProof/>
            <w:webHidden/>
            <w:rtl/>
          </w:rPr>
          <w:instrText xml:space="preserve"> </w:instrText>
        </w:r>
        <w:r>
          <w:rPr>
            <w:rStyle w:val="Hyperlink"/>
            <w:noProof/>
            <w:rtl/>
          </w:rPr>
        </w:r>
        <w:r>
          <w:rPr>
            <w:rStyle w:val="Hyperlink"/>
            <w:noProof/>
            <w:rtl/>
          </w:rPr>
          <w:fldChar w:fldCharType="separate"/>
        </w:r>
        <w:r>
          <w:rPr>
            <w:noProof/>
            <w:webHidden/>
            <w:rtl/>
          </w:rPr>
          <w:t>240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48" w:history="1">
        <w:r>
          <w:rPr>
            <w:rStyle w:val="Hyperlink"/>
            <w:rFonts w:hint="cs"/>
            <w:noProof/>
            <w:rtl/>
          </w:rPr>
          <w:t xml:space="preserve">موعظة للصادق </w:t>
        </w:r>
        <w:r w:rsidRPr="008A23F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Toc356989348 \h</w:instrText>
        </w:r>
        <w:r>
          <w:rPr>
            <w:noProof/>
            <w:webHidden/>
            <w:rtl/>
          </w:rPr>
          <w:instrText xml:space="preserve"> </w:instrText>
        </w:r>
        <w:r>
          <w:rPr>
            <w:rStyle w:val="Hyperlink"/>
            <w:noProof/>
            <w:rtl/>
          </w:rPr>
        </w:r>
        <w:r>
          <w:rPr>
            <w:rStyle w:val="Hyperlink"/>
            <w:noProof/>
            <w:rtl/>
          </w:rPr>
          <w:fldChar w:fldCharType="separate"/>
        </w:r>
        <w:r>
          <w:rPr>
            <w:noProof/>
            <w:webHidden/>
            <w:rtl/>
          </w:rPr>
          <w:t>245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49" w:history="1">
        <w:r>
          <w:rPr>
            <w:rStyle w:val="Hyperlink"/>
            <w:rFonts w:hint="cs"/>
            <w:noProof/>
            <w:rtl/>
          </w:rPr>
          <w:t xml:space="preserve">صفة الأئمّة </w:t>
        </w:r>
        <w:r w:rsidRPr="008A23FE">
          <w:rPr>
            <w:rStyle w:val="Hyperlink"/>
            <w:rFonts w:hint="cs"/>
            <w:noProof/>
            <w:rtl/>
          </w:rPr>
          <w:t>(عليه</w:t>
        </w:r>
        <w:r>
          <w:rPr>
            <w:rStyle w:val="Hyperlink"/>
            <w:rFonts w:hint="cs"/>
            <w:noProof/>
            <w:rtl/>
          </w:rPr>
          <w:t>م</w:t>
        </w:r>
        <w:r w:rsidRPr="008A23FE">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Toc356989349 \h</w:instrText>
        </w:r>
        <w:r>
          <w:rPr>
            <w:noProof/>
            <w:webHidden/>
            <w:rtl/>
          </w:rPr>
          <w:instrText xml:space="preserve"> </w:instrText>
        </w:r>
        <w:r>
          <w:rPr>
            <w:rStyle w:val="Hyperlink"/>
            <w:noProof/>
            <w:rtl/>
          </w:rPr>
        </w:r>
        <w:r>
          <w:rPr>
            <w:rStyle w:val="Hyperlink"/>
            <w:noProof/>
            <w:rtl/>
          </w:rPr>
          <w:fldChar w:fldCharType="separate"/>
        </w:r>
        <w:r>
          <w:rPr>
            <w:noProof/>
            <w:webHidden/>
            <w:rtl/>
          </w:rPr>
          <w:t>245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51" w:history="1">
        <w:r>
          <w:rPr>
            <w:rStyle w:val="Hyperlink"/>
            <w:rFonts w:hint="cs"/>
            <w:noProof/>
            <w:rtl/>
          </w:rPr>
          <w:t>عليّ (عليه السلام)</w:t>
        </w:r>
        <w:r w:rsidRPr="009C7A13">
          <w:rPr>
            <w:rStyle w:val="Hyperlink"/>
            <w:rFonts w:hint="cs"/>
            <w:noProof/>
            <w:rtl/>
          </w:rPr>
          <w:t xml:space="preserve"> راية الهدى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Toc356989351 \h</w:instrText>
        </w:r>
        <w:r>
          <w:rPr>
            <w:noProof/>
            <w:webHidden/>
            <w:rtl/>
          </w:rPr>
          <w:instrText xml:space="preserve"> </w:instrText>
        </w:r>
        <w:r>
          <w:rPr>
            <w:rStyle w:val="Hyperlink"/>
            <w:noProof/>
            <w:rtl/>
          </w:rPr>
        </w:r>
        <w:r>
          <w:rPr>
            <w:rStyle w:val="Hyperlink"/>
            <w:noProof/>
            <w:rtl/>
          </w:rPr>
          <w:fldChar w:fldCharType="separate"/>
        </w:r>
        <w:r>
          <w:rPr>
            <w:noProof/>
            <w:webHidden/>
            <w:rtl/>
          </w:rPr>
          <w:t>245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52" w:history="1">
        <w:r w:rsidRPr="008A23FE">
          <w:rPr>
            <w:rStyle w:val="Hyperlink"/>
            <w:rFonts w:hint="cs"/>
            <w:noProof/>
            <w:rtl/>
          </w:rPr>
          <w:t>علامة المنافق والفاسق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Toc356989352 \h</w:instrText>
        </w:r>
        <w:r>
          <w:rPr>
            <w:noProof/>
            <w:webHidden/>
            <w:rtl/>
          </w:rPr>
          <w:instrText xml:space="preserve"> </w:instrText>
        </w:r>
        <w:r>
          <w:rPr>
            <w:rStyle w:val="Hyperlink"/>
            <w:noProof/>
            <w:rtl/>
          </w:rPr>
        </w:r>
        <w:r>
          <w:rPr>
            <w:rStyle w:val="Hyperlink"/>
            <w:noProof/>
            <w:rtl/>
          </w:rPr>
          <w:fldChar w:fldCharType="separate"/>
        </w:r>
        <w:r>
          <w:rPr>
            <w:noProof/>
            <w:webHidden/>
            <w:rtl/>
          </w:rPr>
          <w:t>245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53" w:history="1">
        <w:r>
          <w:rPr>
            <w:rStyle w:val="Hyperlink"/>
            <w:rFonts w:hint="cs"/>
            <w:noProof/>
            <w:rtl/>
          </w:rPr>
          <w:t xml:space="preserve">حديث </w:t>
        </w:r>
        <w:r>
          <w:rPr>
            <w:rFonts w:hint="cs"/>
            <w:noProof/>
            <w:webHidden/>
            <w:rtl/>
          </w:rPr>
          <w:t>الاصطفاء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Toc356989353 \h</w:instrText>
        </w:r>
        <w:r>
          <w:rPr>
            <w:noProof/>
            <w:webHidden/>
            <w:rtl/>
          </w:rPr>
          <w:instrText xml:space="preserve"> </w:instrText>
        </w:r>
        <w:r>
          <w:rPr>
            <w:rStyle w:val="Hyperlink"/>
            <w:noProof/>
            <w:rtl/>
          </w:rPr>
        </w:r>
        <w:r>
          <w:rPr>
            <w:rStyle w:val="Hyperlink"/>
            <w:noProof/>
            <w:rtl/>
          </w:rPr>
          <w:fldChar w:fldCharType="separate"/>
        </w:r>
        <w:r>
          <w:rPr>
            <w:noProof/>
            <w:webHidden/>
            <w:rtl/>
          </w:rPr>
          <w:t>246</w:t>
        </w:r>
        <w:r>
          <w:rPr>
            <w:rStyle w:val="Hyperlink"/>
            <w:noProof/>
            <w:rtl/>
          </w:rPr>
          <w:fldChar w:fldCharType="end"/>
        </w:r>
      </w:hyperlink>
    </w:p>
    <w:p w:rsidR="003638CA" w:rsidRDefault="003638CA" w:rsidP="003638CA">
      <w:pPr>
        <w:pStyle w:val="TOC2"/>
        <w:tabs>
          <w:tab w:val="right" w:leader="dot" w:pos="7361"/>
        </w:tabs>
        <w:rPr>
          <w:rtl/>
        </w:rPr>
      </w:pPr>
      <w:hyperlink w:anchor="_Toc356989354" w:history="1">
        <w:r>
          <w:rPr>
            <w:rStyle w:val="Hyperlink"/>
            <w:rFonts w:hint="cs"/>
            <w:noProof/>
            <w:rtl/>
          </w:rPr>
          <w:t>توقير النعم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Toc356989354 \h</w:instrText>
        </w:r>
        <w:r>
          <w:rPr>
            <w:noProof/>
            <w:webHidden/>
            <w:rtl/>
          </w:rPr>
          <w:instrText xml:space="preserve"> </w:instrText>
        </w:r>
        <w:r>
          <w:rPr>
            <w:rStyle w:val="Hyperlink"/>
            <w:noProof/>
            <w:rtl/>
          </w:rPr>
        </w:r>
        <w:r>
          <w:rPr>
            <w:rStyle w:val="Hyperlink"/>
            <w:noProof/>
            <w:rtl/>
          </w:rPr>
          <w:fldChar w:fldCharType="separate"/>
        </w:r>
        <w:r>
          <w:rPr>
            <w:noProof/>
            <w:webHidden/>
            <w:rtl/>
          </w:rPr>
          <w:t>246</w:t>
        </w:r>
        <w:r>
          <w:rPr>
            <w:rStyle w:val="Hyperlink"/>
            <w:noProof/>
            <w:rtl/>
          </w:rPr>
          <w:fldChar w:fldCharType="end"/>
        </w:r>
      </w:hyperlink>
    </w:p>
    <w:p w:rsidR="003638CA" w:rsidRPr="009C7A13" w:rsidRDefault="003638CA" w:rsidP="003638CA">
      <w:pPr>
        <w:pStyle w:val="TOC1"/>
        <w:rPr>
          <w:rFonts w:eastAsiaTheme="minorEastAsia"/>
          <w:rtl/>
        </w:rPr>
      </w:pPr>
      <w:r w:rsidRPr="00067003">
        <w:rPr>
          <w:rtl/>
        </w:rPr>
        <w:t xml:space="preserve">انتهت أخبار </w:t>
      </w:r>
      <w:r>
        <w:rPr>
          <w:rtl/>
        </w:rPr>
        <w:t>محمّد</w:t>
      </w:r>
      <w:r w:rsidRPr="00067003">
        <w:rPr>
          <w:rtl/>
        </w:rPr>
        <w:t xml:space="preserve"> بن </w:t>
      </w:r>
      <w:r>
        <w:rPr>
          <w:rtl/>
        </w:rPr>
        <w:t>محمّد</w:t>
      </w:r>
      <w:r w:rsidRPr="00067003">
        <w:rPr>
          <w:rtl/>
        </w:rPr>
        <w:t xml:space="preserve"> بن النعمان.</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55" w:history="1">
        <w:r>
          <w:rPr>
            <w:rStyle w:val="Hyperlink"/>
            <w:rFonts w:hint="cs"/>
            <w:noProof/>
            <w:rtl/>
          </w:rPr>
          <w:t xml:space="preserve">أوّل من يرد على رسول الله </w:t>
        </w:r>
        <w:r w:rsidRPr="009C7A13">
          <w:rPr>
            <w:rStyle w:val="Hyperlink"/>
            <w:rFonts w:hint="cs"/>
            <w:noProof/>
            <w:rtl/>
          </w:rPr>
          <w:t>(صلّي الله عليه وآله وسلّم)</w:t>
        </w:r>
        <w:r>
          <w:rPr>
            <w:rStyle w:val="Hyperlink"/>
            <w:rFonts w:hint="cs"/>
            <w:noProof/>
            <w:rtl/>
          </w:rPr>
          <w:t xml:space="preserve">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Toc356989355 \h</w:instrText>
        </w:r>
        <w:r>
          <w:rPr>
            <w:noProof/>
            <w:webHidden/>
            <w:rtl/>
          </w:rPr>
          <w:instrText xml:space="preserve"> </w:instrText>
        </w:r>
        <w:r>
          <w:rPr>
            <w:rStyle w:val="Hyperlink"/>
            <w:noProof/>
            <w:rtl/>
          </w:rPr>
        </w:r>
        <w:r>
          <w:rPr>
            <w:rStyle w:val="Hyperlink"/>
            <w:noProof/>
            <w:rtl/>
          </w:rPr>
          <w:fldChar w:fldCharType="separate"/>
        </w:r>
        <w:r>
          <w:rPr>
            <w:noProof/>
            <w:webHidden/>
            <w:rtl/>
          </w:rPr>
          <w:t>246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56" w:history="1">
        <w:r>
          <w:rPr>
            <w:rStyle w:val="Hyperlink"/>
            <w:rFonts w:hint="cs"/>
            <w:noProof/>
            <w:rtl/>
          </w:rPr>
          <w:t>حديث الغدير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Toc356989356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57" w:history="1">
        <w:r>
          <w:rPr>
            <w:rStyle w:val="Hyperlink"/>
            <w:rFonts w:hint="cs"/>
            <w:noProof/>
            <w:rtl/>
          </w:rPr>
          <w:t>عليّ (عليه السلام) مولى كل مؤمن و مؤمنه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Toc356989357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58" w:history="1">
        <w:r>
          <w:rPr>
            <w:rStyle w:val="Hyperlink"/>
            <w:rFonts w:hint="cs"/>
            <w:noProof/>
            <w:rtl/>
          </w:rPr>
          <w:t xml:space="preserve">دعاء رسول الله </w:t>
        </w:r>
        <w:r w:rsidRPr="009C7A13">
          <w:rPr>
            <w:rStyle w:val="Hyperlink"/>
            <w:rFonts w:hint="cs"/>
            <w:noProof/>
            <w:rtl/>
          </w:rPr>
          <w:t>(صلّي الله عليه وآله وسلّم)</w:t>
        </w:r>
        <w:r>
          <w:rPr>
            <w:rStyle w:val="Hyperlink"/>
            <w:rFonts w:hint="cs"/>
            <w:noProof/>
            <w:rtl/>
          </w:rPr>
          <w:t xml:space="preserve"> لبني عبدالمطلب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Toc356989358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59" w:history="1">
        <w:r>
          <w:rPr>
            <w:rStyle w:val="Hyperlink"/>
            <w:rFonts w:hint="cs"/>
            <w:noProof/>
            <w:rtl/>
          </w:rPr>
          <w:t xml:space="preserve">جواب النبيّ </w:t>
        </w:r>
        <w:r w:rsidRPr="009C7A13">
          <w:rPr>
            <w:rStyle w:val="Hyperlink"/>
            <w:rFonts w:hint="cs"/>
            <w:noProof/>
            <w:rtl/>
          </w:rPr>
          <w:t>(صلّي الله عليه وآله وسلّم)</w:t>
        </w:r>
        <w:r>
          <w:rPr>
            <w:rStyle w:val="Hyperlink"/>
            <w:rFonts w:hint="cs"/>
            <w:noProof/>
            <w:rtl/>
          </w:rPr>
          <w:t xml:space="preserve"> لفاطمة </w:t>
        </w:r>
        <w:r w:rsidRPr="009C7A13">
          <w:rPr>
            <w:rStyle w:val="Hyperlink"/>
            <w:rFonts w:hint="cs"/>
            <w:noProof/>
            <w:rtl/>
          </w:rPr>
          <w:t>(عليه</w:t>
        </w:r>
        <w:r>
          <w:rPr>
            <w:rStyle w:val="Hyperlink"/>
            <w:rFonts w:hint="cs"/>
            <w:noProof/>
            <w:rtl/>
          </w:rPr>
          <w:t>ا</w:t>
        </w:r>
        <w:r w:rsidRPr="009C7A13">
          <w:rPr>
            <w:rStyle w:val="Hyperlink"/>
            <w:rFonts w:hint="cs"/>
            <w:noProof/>
            <w:rtl/>
          </w:rPr>
          <w:t xml:space="preserve"> السلام)</w:t>
        </w:r>
        <w:r>
          <w:rPr>
            <w:rStyle w:val="Hyperlink"/>
            <w:rFonts w:hint="cs"/>
            <w:noProof/>
            <w:rtl/>
          </w:rPr>
          <w:t xml:space="preserve"> عند ما شكت إليه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Toc356989359 \h</w:instrText>
        </w:r>
        <w:r>
          <w:rPr>
            <w:noProof/>
            <w:webHidden/>
            <w:rtl/>
          </w:rPr>
          <w:instrText xml:space="preserve"> </w:instrText>
        </w:r>
        <w:r>
          <w:rPr>
            <w:rStyle w:val="Hyperlink"/>
            <w:noProof/>
            <w:rtl/>
          </w:rPr>
        </w:r>
        <w:r>
          <w:rPr>
            <w:rStyle w:val="Hyperlink"/>
            <w:noProof/>
            <w:rtl/>
          </w:rPr>
          <w:fldChar w:fldCharType="separate"/>
        </w:r>
        <w:r>
          <w:rPr>
            <w:noProof/>
            <w:webHidden/>
            <w:rtl/>
          </w:rPr>
          <w:t>248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60" w:history="1">
        <w:r>
          <w:rPr>
            <w:rStyle w:val="Hyperlink"/>
            <w:rFonts w:hint="cs"/>
            <w:noProof/>
            <w:rtl/>
          </w:rPr>
          <w:t>أوصي النبيّ بالولاية لعليّ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Toc356989360 \h</w:instrText>
        </w:r>
        <w:r>
          <w:rPr>
            <w:noProof/>
            <w:webHidden/>
            <w:rtl/>
          </w:rPr>
          <w:instrText xml:space="preserve"> </w:instrText>
        </w:r>
        <w:r>
          <w:rPr>
            <w:rStyle w:val="Hyperlink"/>
            <w:noProof/>
            <w:rtl/>
          </w:rPr>
        </w:r>
        <w:r>
          <w:rPr>
            <w:rStyle w:val="Hyperlink"/>
            <w:noProof/>
            <w:rtl/>
          </w:rPr>
          <w:fldChar w:fldCharType="separate"/>
        </w:r>
        <w:r>
          <w:rPr>
            <w:noProof/>
            <w:webHidden/>
            <w:rtl/>
          </w:rPr>
          <w:t>248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61" w:history="1">
        <w:r>
          <w:rPr>
            <w:rStyle w:val="Hyperlink"/>
            <w:rFonts w:hint="cs"/>
            <w:noProof/>
            <w:rtl/>
          </w:rPr>
          <w:t>نزول آية التطهير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Toc356989361 \h</w:instrText>
        </w:r>
        <w:r>
          <w:rPr>
            <w:noProof/>
            <w:webHidden/>
            <w:rtl/>
          </w:rPr>
          <w:instrText xml:space="preserve"> </w:instrText>
        </w:r>
        <w:r>
          <w:rPr>
            <w:rStyle w:val="Hyperlink"/>
            <w:noProof/>
            <w:rtl/>
          </w:rPr>
        </w:r>
        <w:r>
          <w:rPr>
            <w:rStyle w:val="Hyperlink"/>
            <w:noProof/>
            <w:rtl/>
          </w:rPr>
          <w:fldChar w:fldCharType="separate"/>
        </w:r>
        <w:r>
          <w:rPr>
            <w:noProof/>
            <w:webHidden/>
            <w:rtl/>
          </w:rPr>
          <w:t>248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62" w:history="1">
        <w:r>
          <w:rPr>
            <w:rStyle w:val="Hyperlink"/>
            <w:rFonts w:hint="cs"/>
            <w:noProof/>
            <w:rtl/>
          </w:rPr>
          <w:t>عمّ الرجل صنو أبيه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Toc356989362 \h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63" w:history="1">
        <w:r>
          <w:rPr>
            <w:rStyle w:val="Hyperlink"/>
            <w:rFonts w:hint="cs"/>
            <w:noProof/>
            <w:rtl/>
          </w:rPr>
          <w:t xml:space="preserve">أحب الناس إلى النبيّ </w:t>
        </w:r>
        <w:r w:rsidRPr="009C7A13">
          <w:rPr>
            <w:rStyle w:val="Hyperlink"/>
            <w:rFonts w:hint="cs"/>
            <w:noProof/>
            <w:rtl/>
          </w:rPr>
          <w:t>(صلّي الله عليه وآله وسلّم)</w:t>
        </w:r>
        <w:r>
          <w:rPr>
            <w:rStyle w:val="Hyperlink"/>
            <w:rFonts w:hint="cs"/>
            <w:noProof/>
            <w:rtl/>
          </w:rPr>
          <w:t xml:space="preserve"> عليّ وامرأته </w:t>
        </w:r>
        <w:r w:rsidRPr="009C7A13">
          <w:rPr>
            <w:rStyle w:val="Hyperlink"/>
            <w:rFonts w:hint="cs"/>
            <w:noProof/>
            <w:rtl/>
          </w:rPr>
          <w:t>(عليه</w:t>
        </w:r>
        <w:r>
          <w:rPr>
            <w:rStyle w:val="Hyperlink"/>
            <w:rFonts w:hint="cs"/>
            <w:noProof/>
            <w:rtl/>
          </w:rPr>
          <w:t>ما</w:t>
        </w:r>
        <w:r w:rsidRPr="009C7A13">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Toc356989363 \h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64" w:history="1">
        <w:r>
          <w:rPr>
            <w:rStyle w:val="Hyperlink"/>
            <w:rFonts w:hint="cs"/>
            <w:noProof/>
            <w:rtl/>
          </w:rPr>
          <w:t xml:space="preserve">محبّ عليّ (عليه السلام) من آمن برسول الله </w:t>
        </w:r>
        <w:r w:rsidRPr="009C7A13">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Toc356989364 \h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66" w:history="1">
        <w:r>
          <w:rPr>
            <w:rStyle w:val="Hyperlink"/>
            <w:rFonts w:hint="cs"/>
            <w:noProof/>
            <w:rtl/>
          </w:rPr>
          <w:t>عليّ (عليه السلام)</w:t>
        </w:r>
        <w:r w:rsidRPr="005B269E">
          <w:rPr>
            <w:rStyle w:val="Hyperlink"/>
            <w:rFonts w:hint="cs"/>
            <w:noProof/>
            <w:rtl/>
          </w:rPr>
          <w:t xml:space="preserve"> يأخذ جارية من الخمس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Toc356989366 \h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67" w:history="1">
        <w:r w:rsidRPr="005B269E">
          <w:rPr>
            <w:rStyle w:val="Hyperlink"/>
            <w:rFonts w:hint="cs"/>
            <w:noProof/>
            <w:rtl/>
          </w:rPr>
          <w:t>قال رسول الله (صلّي الله عليه وآله وسلّم): عليّ أوّل من آمن بي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Toc356989367 \h</w:instrText>
        </w:r>
        <w:r>
          <w:rPr>
            <w:noProof/>
            <w:webHidden/>
            <w:rtl/>
          </w:rPr>
          <w:instrText xml:space="preserve"> </w:instrText>
        </w:r>
        <w:r>
          <w:rPr>
            <w:rStyle w:val="Hyperlink"/>
            <w:noProof/>
            <w:rtl/>
          </w:rPr>
        </w:r>
        <w:r>
          <w:rPr>
            <w:rStyle w:val="Hyperlink"/>
            <w:noProof/>
            <w:rtl/>
          </w:rPr>
          <w:fldChar w:fldCharType="separate"/>
        </w:r>
        <w:r>
          <w:rPr>
            <w:noProof/>
            <w:webHidden/>
            <w:rtl/>
          </w:rPr>
          <w:t>250</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68" w:history="1">
        <w:r>
          <w:rPr>
            <w:rStyle w:val="Hyperlink"/>
            <w:rFonts w:hint="cs"/>
            <w:noProof/>
            <w:rtl/>
          </w:rPr>
          <w:t>عليّ (عليه السلام)</w:t>
        </w:r>
        <w:r w:rsidRPr="005B269E">
          <w:rPr>
            <w:rStyle w:val="Hyperlink"/>
            <w:rFonts w:hint="cs"/>
            <w:noProof/>
            <w:rtl/>
          </w:rPr>
          <w:t xml:space="preserve"> أقضي الناس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Toc356989368 \h</w:instrText>
        </w:r>
        <w:r>
          <w:rPr>
            <w:noProof/>
            <w:webHidden/>
            <w:rtl/>
          </w:rPr>
          <w:instrText xml:space="preserve"> </w:instrText>
        </w:r>
        <w:r>
          <w:rPr>
            <w:rStyle w:val="Hyperlink"/>
            <w:noProof/>
            <w:rtl/>
          </w:rPr>
        </w:r>
        <w:r>
          <w:rPr>
            <w:rStyle w:val="Hyperlink"/>
            <w:noProof/>
            <w:rtl/>
          </w:rPr>
          <w:fldChar w:fldCharType="separate"/>
        </w:r>
        <w:r>
          <w:rPr>
            <w:noProof/>
            <w:webHidden/>
            <w:rtl/>
          </w:rPr>
          <w:t>250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69" w:history="1">
        <w:r w:rsidRPr="005B269E">
          <w:rPr>
            <w:rStyle w:val="Hyperlink"/>
            <w:rFonts w:hint="cs"/>
            <w:noProof/>
            <w:rtl/>
          </w:rPr>
          <w:t>حبّ الحسن و الحسين (عليهما السلام) حبّ لرسول الله (صلّي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Toc356989369 \h</w:instrText>
        </w:r>
        <w:r>
          <w:rPr>
            <w:noProof/>
            <w:webHidden/>
            <w:rtl/>
          </w:rPr>
          <w:instrText xml:space="preserve"> </w:instrText>
        </w:r>
        <w:r>
          <w:rPr>
            <w:rStyle w:val="Hyperlink"/>
            <w:noProof/>
            <w:rtl/>
          </w:rPr>
        </w:r>
        <w:r>
          <w:rPr>
            <w:rStyle w:val="Hyperlink"/>
            <w:noProof/>
            <w:rtl/>
          </w:rPr>
          <w:fldChar w:fldCharType="separate"/>
        </w:r>
        <w:r>
          <w:rPr>
            <w:noProof/>
            <w:webHidden/>
            <w:rtl/>
          </w:rPr>
          <w:t>251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70" w:history="1">
        <w:r w:rsidRPr="005B269E">
          <w:rPr>
            <w:rStyle w:val="Hyperlink"/>
            <w:rFonts w:hint="cs"/>
            <w:noProof/>
            <w:rtl/>
          </w:rPr>
          <w:t>يجيء</w:t>
        </w:r>
        <w:r>
          <w:rPr>
            <w:rStyle w:val="Hyperlink"/>
            <w:rFonts w:hint="cs"/>
            <w:noProof/>
            <w:rtl/>
          </w:rPr>
          <w:t xml:space="preserve"> النبيّ </w:t>
        </w:r>
        <w:r w:rsidRPr="005B269E">
          <w:rPr>
            <w:rStyle w:val="Hyperlink"/>
            <w:rFonts w:hint="cs"/>
            <w:noProof/>
            <w:rtl/>
          </w:rPr>
          <w:t>(صلّي الله عليه وآله وسلّم) أربعين صباحاً إلى باب عليّ و فاطمة (عليهما السلام)</w:t>
        </w:r>
        <w:r w:rsidRPr="005B269E">
          <w:rPr>
            <w:rStyle w:val="Hyperlink"/>
            <w:rFonts w:hint="cs"/>
            <w:noProof/>
            <w:webHidden/>
            <w:rtl/>
          </w:rPr>
          <w:t xml:space="preserve"> فيقول: السلام عليكم أهل البيت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Toc356989370 \h</w:instrText>
        </w:r>
        <w:r>
          <w:rPr>
            <w:noProof/>
            <w:webHidden/>
            <w:rtl/>
          </w:rPr>
          <w:instrText xml:space="preserve"> </w:instrText>
        </w:r>
        <w:r>
          <w:rPr>
            <w:rStyle w:val="Hyperlink"/>
            <w:noProof/>
            <w:rtl/>
          </w:rPr>
        </w:r>
        <w:r>
          <w:rPr>
            <w:rStyle w:val="Hyperlink"/>
            <w:noProof/>
            <w:rtl/>
          </w:rPr>
          <w:fldChar w:fldCharType="separate"/>
        </w:r>
        <w:r>
          <w:rPr>
            <w:noProof/>
            <w:webHidden/>
            <w:rtl/>
          </w:rPr>
          <w:t>251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71" w:history="1">
        <w:r w:rsidRPr="005B269E">
          <w:rPr>
            <w:rStyle w:val="Hyperlink"/>
            <w:rFonts w:hint="cs"/>
            <w:noProof/>
            <w:rtl/>
          </w:rPr>
          <w:t xml:space="preserve">نزول قوله (تعالى): </w:t>
        </w:r>
        <w:r>
          <w:rPr>
            <w:rStyle w:val="Hyperlink"/>
            <w:rFonts w:hint="cs"/>
            <w:noProof/>
            <w:rtl/>
          </w:rPr>
          <w:t>(</w:t>
        </w:r>
        <w:r w:rsidRPr="005B269E">
          <w:rPr>
            <w:rStyle w:val="libAieChar"/>
            <w:rFonts w:hint="cs"/>
            <w:rtl/>
          </w:rPr>
          <w:t xml:space="preserve"> </w:t>
        </w:r>
        <w:r w:rsidRPr="005B269E">
          <w:rPr>
            <w:rStyle w:val="libAieChar"/>
            <w:rtl/>
          </w:rPr>
          <w:t>إِنَّ الَّذِينَ آمَنُوا وَعَمِلُوا الصَّالِحَاتِ</w:t>
        </w:r>
        <w:r>
          <w:rPr>
            <w:rStyle w:val="libAieChar"/>
            <w:rFonts w:hint="cs"/>
            <w:rtl/>
          </w:rPr>
          <w:t xml:space="preserve"> ...</w:t>
        </w:r>
        <w:r w:rsidRPr="005B269E">
          <w:rPr>
            <w:rStyle w:val="libAieChar"/>
            <w:rFonts w:hint="cs"/>
            <w:webHidden/>
            <w:rtl/>
          </w:rPr>
          <w:t xml:space="preserve"> </w:t>
        </w:r>
        <w:r>
          <w:rPr>
            <w:rStyle w:val="Hyperlink"/>
            <w:rFonts w:hint="cs"/>
            <w:noProof/>
            <w:webHidden/>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Toc356989371 \h</w:instrText>
        </w:r>
        <w:r>
          <w:rPr>
            <w:noProof/>
            <w:webHidden/>
            <w:rtl/>
          </w:rPr>
          <w:instrText xml:space="preserve"> </w:instrText>
        </w:r>
        <w:r>
          <w:rPr>
            <w:rStyle w:val="Hyperlink"/>
            <w:noProof/>
            <w:rtl/>
          </w:rPr>
        </w:r>
        <w:r>
          <w:rPr>
            <w:rStyle w:val="Hyperlink"/>
            <w:noProof/>
            <w:rtl/>
          </w:rPr>
          <w:fldChar w:fldCharType="separate"/>
        </w:r>
        <w:r>
          <w:rPr>
            <w:noProof/>
            <w:webHidden/>
            <w:rtl/>
          </w:rPr>
          <w:t>251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72" w:history="1">
        <w:r w:rsidRPr="005B269E">
          <w:rPr>
            <w:rStyle w:val="Hyperlink"/>
            <w:rFonts w:hint="cs"/>
            <w:noProof/>
            <w:rtl/>
          </w:rPr>
          <w:t>رأس الحسين (عليه السلام) بين يدي ابن زياد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Toc356989372 \h</w:instrText>
        </w:r>
        <w:r>
          <w:rPr>
            <w:noProof/>
            <w:webHidden/>
            <w:rtl/>
          </w:rPr>
          <w:instrText xml:space="preserve"> </w:instrText>
        </w:r>
        <w:r>
          <w:rPr>
            <w:rStyle w:val="Hyperlink"/>
            <w:noProof/>
            <w:rtl/>
          </w:rPr>
        </w:r>
        <w:r>
          <w:rPr>
            <w:rStyle w:val="Hyperlink"/>
            <w:noProof/>
            <w:rtl/>
          </w:rPr>
          <w:fldChar w:fldCharType="separate"/>
        </w:r>
        <w:r>
          <w:rPr>
            <w:noProof/>
            <w:webHidden/>
            <w:rtl/>
          </w:rPr>
          <w:t>252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74" w:history="1">
        <w:r w:rsidRPr="00952F8D">
          <w:rPr>
            <w:rStyle w:val="Hyperlink"/>
            <w:rFonts w:hint="cs"/>
            <w:noProof/>
            <w:rtl/>
          </w:rPr>
          <w:t xml:space="preserve">نزول قوله (تعالى): </w:t>
        </w:r>
        <w:r>
          <w:rPr>
            <w:rStyle w:val="Hyperlink"/>
            <w:rFonts w:hint="cs"/>
            <w:noProof/>
            <w:rtl/>
          </w:rPr>
          <w:t>(</w:t>
        </w:r>
        <w:r w:rsidRPr="00952F8D">
          <w:rPr>
            <w:rStyle w:val="Hyperlink"/>
            <w:rFonts w:hint="cs"/>
            <w:noProof/>
            <w:rtl/>
          </w:rPr>
          <w:t xml:space="preserve"> </w:t>
        </w:r>
        <w:r w:rsidRPr="00952F8D">
          <w:rPr>
            <w:rStyle w:val="libAieChar"/>
            <w:rtl/>
          </w:rPr>
          <w:t>وَمِنَ النَّاسِ مَن يَشْرِي</w:t>
        </w:r>
        <w:r>
          <w:rPr>
            <w:rStyle w:val="libAieChar"/>
            <w:rFonts w:hint="cs"/>
            <w:rtl/>
          </w:rPr>
          <w:t xml:space="preserve"> ...</w:t>
        </w:r>
        <w:r w:rsidRPr="00952F8D">
          <w:rPr>
            <w:rStyle w:val="Hyperlink"/>
            <w:rFonts w:hint="cs"/>
            <w:noProof/>
            <w:webHidden/>
            <w:rtl/>
          </w:rPr>
          <w:t xml:space="preserve"> </w:t>
        </w:r>
        <w:r>
          <w:rPr>
            <w:rStyle w:val="Hyperlink"/>
            <w:rFonts w:hint="cs"/>
            <w:noProof/>
            <w:webHidden/>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Toc356989374 \h</w:instrText>
        </w:r>
        <w:r>
          <w:rPr>
            <w:noProof/>
            <w:webHidden/>
            <w:rtl/>
          </w:rPr>
          <w:instrText xml:space="preserve"> </w:instrText>
        </w:r>
        <w:r>
          <w:rPr>
            <w:rStyle w:val="Hyperlink"/>
            <w:noProof/>
            <w:rtl/>
          </w:rPr>
        </w:r>
        <w:r>
          <w:rPr>
            <w:rStyle w:val="Hyperlink"/>
            <w:noProof/>
            <w:rtl/>
          </w:rPr>
          <w:fldChar w:fldCharType="separate"/>
        </w:r>
        <w:r>
          <w:rPr>
            <w:noProof/>
            <w:webHidden/>
            <w:rtl/>
          </w:rPr>
          <w:t>252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75" w:history="1">
        <w:r w:rsidRPr="00952F8D">
          <w:rPr>
            <w:rStyle w:val="Hyperlink"/>
            <w:rFonts w:hint="cs"/>
            <w:noProof/>
            <w:rtl/>
          </w:rPr>
          <w:t>حديث المنزلة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Toc356989375 \h</w:instrText>
        </w:r>
        <w:r>
          <w:rPr>
            <w:noProof/>
            <w:webHidden/>
            <w:rtl/>
          </w:rPr>
          <w:instrText xml:space="preserve"> </w:instrText>
        </w:r>
        <w:r>
          <w:rPr>
            <w:rStyle w:val="Hyperlink"/>
            <w:noProof/>
            <w:rtl/>
          </w:rPr>
        </w:r>
        <w:r>
          <w:rPr>
            <w:rStyle w:val="Hyperlink"/>
            <w:noProof/>
            <w:rtl/>
          </w:rPr>
          <w:fldChar w:fldCharType="separate"/>
        </w:r>
        <w:r>
          <w:rPr>
            <w:noProof/>
            <w:webHidden/>
            <w:rtl/>
          </w:rPr>
          <w:t>253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77" w:history="1">
        <w:r w:rsidRPr="00952F8D">
          <w:rPr>
            <w:rStyle w:val="Hyperlink"/>
            <w:rFonts w:hint="cs"/>
            <w:noProof/>
            <w:rtl/>
          </w:rPr>
          <w:t>حديث الطير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Toc356989377 \h</w:instrText>
        </w:r>
        <w:r>
          <w:rPr>
            <w:noProof/>
            <w:webHidden/>
            <w:rtl/>
          </w:rPr>
          <w:instrText xml:space="preserve"> </w:instrText>
        </w:r>
        <w:r>
          <w:rPr>
            <w:rStyle w:val="Hyperlink"/>
            <w:noProof/>
            <w:rtl/>
          </w:rPr>
        </w:r>
        <w:r>
          <w:rPr>
            <w:rStyle w:val="Hyperlink"/>
            <w:noProof/>
            <w:rtl/>
          </w:rPr>
          <w:fldChar w:fldCharType="separate"/>
        </w:r>
        <w:r>
          <w:rPr>
            <w:noProof/>
            <w:webHidden/>
            <w:rtl/>
          </w:rPr>
          <w:t>253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78" w:history="1">
        <w:r w:rsidRPr="00952F8D">
          <w:rPr>
            <w:rStyle w:val="Hyperlink"/>
            <w:rFonts w:hint="cs"/>
            <w:noProof/>
            <w:rtl/>
          </w:rPr>
          <w:t>حبّ أهل البيت (عليهم السلام) 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Toc356989378 \h</w:instrText>
        </w:r>
        <w:r>
          <w:rPr>
            <w:noProof/>
            <w:webHidden/>
            <w:rtl/>
          </w:rPr>
          <w:instrText xml:space="preserve"> </w:instrText>
        </w:r>
        <w:r>
          <w:rPr>
            <w:rStyle w:val="Hyperlink"/>
            <w:noProof/>
            <w:rtl/>
          </w:rPr>
        </w:r>
        <w:r>
          <w:rPr>
            <w:rStyle w:val="Hyperlink"/>
            <w:noProof/>
            <w:rtl/>
          </w:rPr>
          <w:fldChar w:fldCharType="separate"/>
        </w:r>
        <w:r>
          <w:rPr>
            <w:noProof/>
            <w:webHidden/>
            <w:rtl/>
          </w:rPr>
          <w:t>253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79" w:history="1">
        <w:r w:rsidRPr="00952F8D">
          <w:rPr>
            <w:rStyle w:val="Hyperlink"/>
            <w:rFonts w:hint="cs"/>
            <w:noProof/>
            <w:rtl/>
          </w:rPr>
          <w:t>حديث الغدير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Toc356989379 \h</w:instrText>
        </w:r>
        <w:r>
          <w:rPr>
            <w:noProof/>
            <w:webHidden/>
            <w:rtl/>
          </w:rPr>
          <w:instrText xml:space="preserve"> </w:instrText>
        </w:r>
        <w:r>
          <w:rPr>
            <w:rStyle w:val="Hyperlink"/>
            <w:noProof/>
            <w:rtl/>
          </w:rPr>
        </w:r>
        <w:r>
          <w:rPr>
            <w:rStyle w:val="Hyperlink"/>
            <w:noProof/>
            <w:rtl/>
          </w:rPr>
          <w:fldChar w:fldCharType="separate"/>
        </w:r>
        <w:r>
          <w:rPr>
            <w:noProof/>
            <w:webHidden/>
            <w:rtl/>
          </w:rPr>
          <w:t>254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80" w:history="1">
        <w:r w:rsidRPr="00952F8D">
          <w:rPr>
            <w:rStyle w:val="Hyperlink"/>
            <w:rFonts w:hint="cs"/>
            <w:noProof/>
            <w:rtl/>
          </w:rPr>
          <w:t xml:space="preserve">تأويل قوله (تعالى): </w:t>
        </w:r>
        <w:r>
          <w:rPr>
            <w:rStyle w:val="Hyperlink"/>
            <w:rFonts w:hint="cs"/>
            <w:noProof/>
            <w:rtl/>
          </w:rPr>
          <w:t>(</w:t>
        </w:r>
        <w:r w:rsidRPr="00952F8D">
          <w:rPr>
            <w:rStyle w:val="libAieChar"/>
            <w:rFonts w:hint="cs"/>
            <w:rtl/>
          </w:rPr>
          <w:t xml:space="preserve"> </w:t>
        </w:r>
        <w:r w:rsidRPr="00952F8D">
          <w:rPr>
            <w:rStyle w:val="libAieChar"/>
            <w:rtl/>
          </w:rPr>
          <w:t>بِفَضْلِ اللَّـهِ وَبِرَحْمَتِهِ</w:t>
        </w:r>
        <w:r w:rsidRPr="00952F8D">
          <w:rPr>
            <w:rStyle w:val="libAieChar"/>
            <w:rFonts w:hint="cs"/>
            <w:webHidden/>
            <w:rtl/>
          </w:rPr>
          <w:t xml:space="preserve"> </w:t>
        </w:r>
        <w:r>
          <w:rPr>
            <w:rStyle w:val="Hyperlink"/>
            <w:rFonts w:hint="cs"/>
            <w:noProof/>
            <w:webHidden/>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Toc356989380 \h</w:instrText>
        </w:r>
        <w:r>
          <w:rPr>
            <w:noProof/>
            <w:webHidden/>
            <w:rtl/>
          </w:rPr>
          <w:instrText xml:space="preserve"> </w:instrText>
        </w:r>
        <w:r>
          <w:rPr>
            <w:rStyle w:val="Hyperlink"/>
            <w:noProof/>
            <w:rtl/>
          </w:rPr>
        </w:r>
        <w:r>
          <w:rPr>
            <w:rStyle w:val="Hyperlink"/>
            <w:noProof/>
            <w:rtl/>
          </w:rPr>
          <w:fldChar w:fldCharType="separate"/>
        </w:r>
        <w:r>
          <w:rPr>
            <w:noProof/>
            <w:webHidden/>
            <w:rtl/>
          </w:rPr>
          <w:t>254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81" w:history="1">
        <w:r>
          <w:rPr>
            <w:rStyle w:val="Hyperlink"/>
            <w:rFonts w:hint="cs"/>
            <w:noProof/>
            <w:rtl/>
          </w:rPr>
          <w:t>حديث النعل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Toc356989381 \h</w:instrText>
        </w:r>
        <w:r>
          <w:rPr>
            <w:noProof/>
            <w:webHidden/>
            <w:rtl/>
          </w:rPr>
          <w:instrText xml:space="preserve"> </w:instrText>
        </w:r>
        <w:r>
          <w:rPr>
            <w:rStyle w:val="Hyperlink"/>
            <w:noProof/>
            <w:rtl/>
          </w:rPr>
        </w:r>
        <w:r>
          <w:rPr>
            <w:rStyle w:val="Hyperlink"/>
            <w:noProof/>
            <w:rtl/>
          </w:rPr>
          <w:fldChar w:fldCharType="separate"/>
        </w:r>
        <w:r>
          <w:rPr>
            <w:noProof/>
            <w:webHidden/>
            <w:rtl/>
          </w:rPr>
          <w:t>254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82" w:history="1">
        <w:r>
          <w:rPr>
            <w:rStyle w:val="Hyperlink"/>
            <w:rFonts w:hint="cs"/>
            <w:noProof/>
            <w:rtl/>
          </w:rPr>
          <w:t>حديث المناشدة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Toc356989382 \h</w:instrText>
        </w:r>
        <w:r>
          <w:rPr>
            <w:noProof/>
            <w:webHidden/>
            <w:rtl/>
          </w:rPr>
          <w:instrText xml:space="preserve"> </w:instrText>
        </w:r>
        <w:r>
          <w:rPr>
            <w:rStyle w:val="Hyperlink"/>
            <w:noProof/>
            <w:rtl/>
          </w:rPr>
        </w:r>
        <w:r>
          <w:rPr>
            <w:rStyle w:val="Hyperlink"/>
            <w:noProof/>
            <w:rtl/>
          </w:rPr>
          <w:fldChar w:fldCharType="separate"/>
        </w:r>
        <w:r>
          <w:rPr>
            <w:noProof/>
            <w:webHidden/>
            <w:rtl/>
          </w:rPr>
          <w:t>255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83" w:history="1">
        <w:r>
          <w:rPr>
            <w:rStyle w:val="Hyperlink"/>
            <w:rFonts w:hint="cs"/>
            <w:noProof/>
            <w:rtl/>
          </w:rPr>
          <w:t>حديث الثقلين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Toc356989383 \h</w:instrText>
        </w:r>
        <w:r>
          <w:rPr>
            <w:noProof/>
            <w:webHidden/>
            <w:rtl/>
          </w:rPr>
          <w:instrText xml:space="preserve"> </w:instrText>
        </w:r>
        <w:r>
          <w:rPr>
            <w:rStyle w:val="Hyperlink"/>
            <w:noProof/>
            <w:rtl/>
          </w:rPr>
        </w:r>
        <w:r>
          <w:rPr>
            <w:rStyle w:val="Hyperlink"/>
            <w:noProof/>
            <w:rtl/>
          </w:rPr>
          <w:fldChar w:fldCharType="separate"/>
        </w:r>
        <w:r>
          <w:rPr>
            <w:noProof/>
            <w:webHidden/>
            <w:rtl/>
          </w:rPr>
          <w:t>255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84" w:history="1">
        <w:r>
          <w:rPr>
            <w:rStyle w:val="Hyperlink"/>
            <w:rFonts w:hint="cs"/>
            <w:noProof/>
            <w:rtl/>
          </w:rPr>
          <w:t xml:space="preserve">تأويل قوله (تعالى): ( </w:t>
        </w:r>
        <w:r w:rsidRPr="006F4A18">
          <w:rPr>
            <w:rStyle w:val="libAieChar"/>
            <w:rtl/>
          </w:rPr>
          <w:t>يَا أَيُّهَا الَّذِينَ آمَنُوا اتَّقُوا اللَّـهَ</w:t>
        </w:r>
        <w:r>
          <w:rPr>
            <w:rStyle w:val="libAieChar"/>
            <w:rFonts w:hint="cs"/>
            <w:rtl/>
          </w:rPr>
          <w:t xml:space="preserve"> ... </w:t>
        </w:r>
        <w:r>
          <w:rPr>
            <w:rStyle w:val="Hyperlink"/>
            <w:rFonts w:hint="cs"/>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Toc356989384 \h</w:instrText>
        </w:r>
        <w:r>
          <w:rPr>
            <w:noProof/>
            <w:webHidden/>
            <w:rtl/>
          </w:rPr>
          <w:instrText xml:space="preserve"> </w:instrText>
        </w:r>
        <w:r>
          <w:rPr>
            <w:rStyle w:val="Hyperlink"/>
            <w:noProof/>
            <w:rtl/>
          </w:rPr>
        </w:r>
        <w:r>
          <w:rPr>
            <w:rStyle w:val="Hyperlink"/>
            <w:noProof/>
            <w:rtl/>
          </w:rPr>
          <w:fldChar w:fldCharType="separate"/>
        </w:r>
        <w:r>
          <w:rPr>
            <w:noProof/>
            <w:webHidden/>
            <w:rtl/>
          </w:rPr>
          <w:t>255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85" w:history="1">
        <w:r>
          <w:rPr>
            <w:rStyle w:val="Hyperlink"/>
            <w:rFonts w:hint="cs"/>
            <w:noProof/>
            <w:rtl/>
          </w:rPr>
          <w:t>في عليّ (عليه السلام)</w:t>
        </w:r>
        <w:r>
          <w:rPr>
            <w:rFonts w:hint="cs"/>
            <w:noProof/>
            <w:webHidden/>
            <w:rtl/>
          </w:rPr>
          <w:t xml:space="preserve"> شبه من عيسى </w:t>
        </w:r>
        <w:r w:rsidRPr="00CC7534">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Toc356989385 \h</w:instrText>
        </w:r>
        <w:r>
          <w:rPr>
            <w:noProof/>
            <w:webHidden/>
            <w:rtl/>
          </w:rPr>
          <w:instrText xml:space="preserve"> </w:instrText>
        </w:r>
        <w:r>
          <w:rPr>
            <w:rStyle w:val="Hyperlink"/>
            <w:noProof/>
            <w:rtl/>
          </w:rPr>
        </w:r>
        <w:r>
          <w:rPr>
            <w:rStyle w:val="Hyperlink"/>
            <w:noProof/>
            <w:rtl/>
          </w:rPr>
          <w:fldChar w:fldCharType="separate"/>
        </w:r>
        <w:r>
          <w:rPr>
            <w:noProof/>
            <w:webHidden/>
            <w:rtl/>
          </w:rPr>
          <w:t>256</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387" w:history="1">
        <w:r w:rsidRPr="004C037A">
          <w:rPr>
            <w:rStyle w:val="Hyperlink"/>
            <w:rFonts w:hint="eastAsia"/>
            <w:rtl/>
          </w:rPr>
          <w:t>المجلس</w:t>
        </w:r>
        <w:r w:rsidRPr="004C037A">
          <w:rPr>
            <w:rStyle w:val="Hyperlink"/>
            <w:rtl/>
          </w:rPr>
          <w:t xml:space="preserve"> </w:t>
        </w:r>
        <w:r w:rsidRPr="004C037A">
          <w:rPr>
            <w:rStyle w:val="Hyperlink"/>
            <w:rFonts w:hint="eastAsia"/>
            <w:rtl/>
          </w:rPr>
          <w:t>العاشر</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388" w:history="1">
        <w:r w:rsidRPr="004C037A">
          <w:rPr>
            <w:rStyle w:val="Hyperlink"/>
            <w:rFonts w:hint="eastAsia"/>
            <w:rtl/>
          </w:rPr>
          <w:t>وفيه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ابن</w:t>
        </w:r>
        <w:r w:rsidRPr="004C037A">
          <w:rPr>
            <w:rStyle w:val="Hyperlink"/>
            <w:rtl/>
          </w:rPr>
          <w:t xml:space="preserve"> </w:t>
        </w:r>
        <w:r w:rsidRPr="004C037A">
          <w:rPr>
            <w:rStyle w:val="Hyperlink"/>
            <w:rFonts w:hint="eastAsia"/>
            <w:rtl/>
          </w:rPr>
          <w:t>مهدي،</w:t>
        </w:r>
        <w:r w:rsidRPr="004C037A">
          <w:rPr>
            <w:rStyle w:val="Hyperlink"/>
            <w:rtl/>
          </w:rPr>
          <w:t xml:space="preserve"> </w:t>
        </w:r>
        <w:r w:rsidRPr="004C037A">
          <w:rPr>
            <w:rStyle w:val="Hyperlink"/>
            <w:rFonts w:hint="eastAsia"/>
            <w:rtl/>
          </w:rPr>
          <w:t>وبعض</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محمّد</w:t>
        </w:r>
        <w:r w:rsidRPr="004C037A">
          <w:rPr>
            <w:rStyle w:val="Hyperlink"/>
            <w:rtl/>
          </w:rPr>
          <w:t xml:space="preserve"> </w:t>
        </w:r>
        <w:r>
          <w:rPr>
            <w:rStyle w:val="Hyperlink"/>
            <w:rtl/>
          </w:rPr>
          <w:br/>
        </w:r>
        <w:r w:rsidRPr="004C037A">
          <w:rPr>
            <w:rStyle w:val="Hyperlink"/>
            <w:rFonts w:hint="eastAsia"/>
            <w:rtl/>
          </w:rPr>
          <w:t>الفحام</w:t>
        </w:r>
        <w:r w:rsidRPr="004C037A">
          <w:rPr>
            <w:rStyle w:val="Hyperlink"/>
            <w:rtl/>
          </w:rPr>
          <w:t xml:space="preserve"> </w:t>
        </w:r>
        <w:r w:rsidRPr="004C037A">
          <w:rPr>
            <w:rStyle w:val="Hyperlink"/>
            <w:rFonts w:hint="eastAsia"/>
            <w:rtl/>
          </w:rPr>
          <w:t>السر</w:t>
        </w:r>
        <w:r>
          <w:rPr>
            <w:rStyle w:val="Hyperlink"/>
            <w:rFonts w:hint="cs"/>
            <w:rtl/>
          </w:rPr>
          <w:t>ّ</w:t>
        </w:r>
        <w:r w:rsidRPr="004C037A">
          <w:rPr>
            <w:rStyle w:val="Hyperlink"/>
            <w:rFonts w:hint="eastAsia"/>
            <w:rtl/>
          </w:rPr>
          <w:t>من</w:t>
        </w:r>
        <w:r w:rsidRPr="004C037A">
          <w:rPr>
            <w:rStyle w:val="Hyperlink"/>
            <w:rtl/>
          </w:rPr>
          <w:t xml:space="preserve"> </w:t>
        </w:r>
        <w:r w:rsidRPr="004C037A">
          <w:rPr>
            <w:rStyle w:val="Hyperlink"/>
            <w:rFonts w:hint="eastAsia"/>
            <w:rtl/>
          </w:rPr>
          <w:t>رائي،</w:t>
        </w:r>
        <w:r w:rsidRPr="004C037A">
          <w:rPr>
            <w:rStyle w:val="Hyperlink"/>
            <w:rtl/>
          </w:rPr>
          <w:t xml:space="preserve"> </w:t>
        </w:r>
        <w:r w:rsidRPr="004C037A">
          <w:rPr>
            <w:rStyle w:val="Hyperlink"/>
            <w:rFonts w:hint="eastAsia"/>
            <w:rtl/>
          </w:rPr>
          <w:t>رواية</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الحسن</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عليّ</w:t>
        </w:r>
        <w:r w:rsidRPr="004C037A">
          <w:rPr>
            <w:rStyle w:val="Hyperlink"/>
            <w:rtl/>
          </w:rPr>
          <w:t xml:space="preserve"> </w:t>
        </w:r>
        <w:r w:rsidRPr="004C037A">
          <w:rPr>
            <w:rStyle w:val="Hyperlink"/>
            <w:rFonts w:hint="eastAsia"/>
            <w:rtl/>
          </w:rPr>
          <w:t>الطوسي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90" w:history="1">
        <w:r>
          <w:rPr>
            <w:rStyle w:val="Hyperlink"/>
            <w:rFonts w:hint="cs"/>
            <w:noProof/>
            <w:rtl/>
          </w:rPr>
          <w:t>تزويج فاطمة بعليّ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Toc356989390 \h</w:instrText>
        </w:r>
        <w:r>
          <w:rPr>
            <w:noProof/>
            <w:webHidden/>
            <w:rtl/>
          </w:rPr>
          <w:instrText xml:space="preserve"> </w:instrText>
        </w:r>
        <w:r>
          <w:rPr>
            <w:rStyle w:val="Hyperlink"/>
            <w:noProof/>
            <w:rtl/>
          </w:rPr>
        </w:r>
        <w:r>
          <w:rPr>
            <w:rStyle w:val="Hyperlink"/>
            <w:noProof/>
            <w:rtl/>
          </w:rPr>
          <w:fldChar w:fldCharType="separate"/>
        </w:r>
        <w:r>
          <w:rPr>
            <w:noProof/>
            <w:webHidden/>
            <w:rtl/>
          </w:rPr>
          <w:t>257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91" w:history="1">
        <w:r>
          <w:rPr>
            <w:rStyle w:val="Hyperlink"/>
            <w:rFonts w:hint="cs"/>
            <w:noProof/>
            <w:rtl/>
          </w:rPr>
          <w:t>لا يحبك إلا 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Toc356989391 \h</w:instrText>
        </w:r>
        <w:r>
          <w:rPr>
            <w:noProof/>
            <w:webHidden/>
            <w:rtl/>
          </w:rPr>
          <w:instrText xml:space="preserve"> </w:instrText>
        </w:r>
        <w:r>
          <w:rPr>
            <w:rStyle w:val="Hyperlink"/>
            <w:noProof/>
            <w:rtl/>
          </w:rPr>
        </w:r>
        <w:r>
          <w:rPr>
            <w:rStyle w:val="Hyperlink"/>
            <w:noProof/>
            <w:rtl/>
          </w:rPr>
          <w:fldChar w:fldCharType="separate"/>
        </w:r>
        <w:r>
          <w:rPr>
            <w:noProof/>
            <w:webHidden/>
            <w:rtl/>
          </w:rPr>
          <w:t>258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92" w:history="1">
        <w:r>
          <w:rPr>
            <w:rStyle w:val="Hyperlink"/>
            <w:rFonts w:hint="cs"/>
            <w:noProof/>
            <w:rtl/>
          </w:rPr>
          <w:t>الركبان أربعة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Toc356989392 \h</w:instrText>
        </w:r>
        <w:r>
          <w:rPr>
            <w:noProof/>
            <w:webHidden/>
            <w:rtl/>
          </w:rPr>
          <w:instrText xml:space="preserve"> </w:instrText>
        </w:r>
        <w:r>
          <w:rPr>
            <w:rStyle w:val="Hyperlink"/>
            <w:noProof/>
            <w:rtl/>
          </w:rPr>
        </w:r>
        <w:r>
          <w:rPr>
            <w:rStyle w:val="Hyperlink"/>
            <w:noProof/>
            <w:rtl/>
          </w:rPr>
          <w:fldChar w:fldCharType="separate"/>
        </w:r>
        <w:r>
          <w:rPr>
            <w:noProof/>
            <w:webHidden/>
            <w:rtl/>
          </w:rPr>
          <w:t>258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93" w:history="1">
        <w:r>
          <w:rPr>
            <w:rStyle w:val="Hyperlink"/>
            <w:rFonts w:hint="cs"/>
            <w:noProof/>
            <w:rtl/>
          </w:rPr>
          <w:t xml:space="preserve">أوّل من آمن برسول الله </w:t>
        </w:r>
        <w:r w:rsidRPr="00245A75">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Toc356989393 \h</w:instrText>
        </w:r>
        <w:r>
          <w:rPr>
            <w:noProof/>
            <w:webHidden/>
            <w:rtl/>
          </w:rPr>
          <w:instrText xml:space="preserve"> </w:instrText>
        </w:r>
        <w:r>
          <w:rPr>
            <w:rStyle w:val="Hyperlink"/>
            <w:noProof/>
            <w:rtl/>
          </w:rPr>
        </w:r>
        <w:r>
          <w:rPr>
            <w:rStyle w:val="Hyperlink"/>
            <w:noProof/>
            <w:rtl/>
          </w:rPr>
          <w:fldChar w:fldCharType="separate"/>
        </w:r>
        <w:r>
          <w:rPr>
            <w:noProof/>
            <w:webHidden/>
            <w:rtl/>
          </w:rPr>
          <w:t>259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94" w:history="1">
        <w:r w:rsidRPr="00245A75">
          <w:rPr>
            <w:rStyle w:val="Hyperlink"/>
            <w:rFonts w:hint="cs"/>
            <w:noProof/>
            <w:rtl/>
          </w:rPr>
          <w:t xml:space="preserve">تأويل قوله (تعالى): </w:t>
        </w:r>
        <w:r>
          <w:rPr>
            <w:rStyle w:val="Hyperlink"/>
            <w:rFonts w:hint="cs"/>
            <w:noProof/>
            <w:rtl/>
          </w:rPr>
          <w:t xml:space="preserve">( </w:t>
        </w:r>
        <w:r w:rsidRPr="006F4A18">
          <w:rPr>
            <w:rStyle w:val="libAieChar"/>
            <w:rtl/>
          </w:rPr>
          <w:t>إِلَّا مَن تَابَ وَآمَنَ وَعَمِلَ صَالِحًا</w:t>
        </w:r>
        <w:r>
          <w:rPr>
            <w:rFonts w:hint="cs"/>
            <w:noProof/>
            <w:webHidden/>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Toc356989394 \h</w:instrText>
        </w:r>
        <w:r>
          <w:rPr>
            <w:noProof/>
            <w:webHidden/>
            <w:rtl/>
          </w:rPr>
          <w:instrText xml:space="preserve"> </w:instrText>
        </w:r>
        <w:r>
          <w:rPr>
            <w:rStyle w:val="Hyperlink"/>
            <w:noProof/>
            <w:rtl/>
          </w:rPr>
        </w:r>
        <w:r>
          <w:rPr>
            <w:rStyle w:val="Hyperlink"/>
            <w:noProof/>
            <w:rtl/>
          </w:rPr>
          <w:fldChar w:fldCharType="separate"/>
        </w:r>
        <w:r>
          <w:rPr>
            <w:noProof/>
            <w:webHidden/>
            <w:rtl/>
          </w:rPr>
          <w:t>259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95" w:history="1">
        <w:r>
          <w:rPr>
            <w:rStyle w:val="Hyperlink"/>
            <w:rFonts w:hint="cs"/>
            <w:noProof/>
            <w:rtl/>
          </w:rPr>
          <w:t xml:space="preserve">المباهلة بعليّ و فاطمة و الحسن و الحسين </w:t>
        </w:r>
        <w:r w:rsidRPr="00245A75">
          <w:rPr>
            <w:rStyle w:val="Hyperlink"/>
            <w:rFonts w:hint="cs"/>
            <w:noProof/>
            <w:rtl/>
          </w:rPr>
          <w:t>(عليه</w:t>
        </w:r>
        <w:r>
          <w:rPr>
            <w:rStyle w:val="Hyperlink"/>
            <w:rFonts w:hint="cs"/>
            <w:noProof/>
            <w:rtl/>
          </w:rPr>
          <w:t>م</w:t>
        </w:r>
        <w:r w:rsidRPr="00245A75">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Toc356989395 \h</w:instrText>
        </w:r>
        <w:r>
          <w:rPr>
            <w:noProof/>
            <w:webHidden/>
            <w:rtl/>
          </w:rPr>
          <w:instrText xml:space="preserve"> </w:instrText>
        </w:r>
        <w:r>
          <w:rPr>
            <w:rStyle w:val="Hyperlink"/>
            <w:noProof/>
            <w:rtl/>
          </w:rPr>
        </w:r>
        <w:r>
          <w:rPr>
            <w:rStyle w:val="Hyperlink"/>
            <w:noProof/>
            <w:rtl/>
          </w:rPr>
          <w:fldChar w:fldCharType="separate"/>
        </w:r>
        <w:r>
          <w:rPr>
            <w:noProof/>
            <w:webHidden/>
            <w:rtl/>
          </w:rPr>
          <w:t>259</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96" w:history="1">
        <w:r>
          <w:rPr>
            <w:rStyle w:val="Hyperlink"/>
            <w:rFonts w:hint="cs"/>
            <w:noProof/>
            <w:rtl/>
          </w:rPr>
          <w:t xml:space="preserve">قول رسول الله </w:t>
        </w:r>
        <w:r w:rsidRPr="00245A75">
          <w:rPr>
            <w:rStyle w:val="Hyperlink"/>
            <w:rFonts w:hint="cs"/>
            <w:noProof/>
            <w:rtl/>
          </w:rPr>
          <w:t>(صلّي الله عليه وآله وسلّم)</w:t>
        </w:r>
        <w:r>
          <w:rPr>
            <w:rStyle w:val="Hyperlink"/>
            <w:rFonts w:hint="cs"/>
            <w:noProof/>
            <w:rtl/>
          </w:rPr>
          <w:t>: أهل بيتي أمان لاُمتي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Toc356989396 \h</w:instrText>
        </w:r>
        <w:r>
          <w:rPr>
            <w:noProof/>
            <w:webHidden/>
            <w:rtl/>
          </w:rPr>
          <w:instrText xml:space="preserve"> </w:instrText>
        </w:r>
        <w:r>
          <w:rPr>
            <w:rStyle w:val="Hyperlink"/>
            <w:noProof/>
            <w:rtl/>
          </w:rPr>
        </w:r>
        <w:r>
          <w:rPr>
            <w:rStyle w:val="Hyperlink"/>
            <w:noProof/>
            <w:rtl/>
          </w:rPr>
          <w:fldChar w:fldCharType="separate"/>
        </w:r>
        <w:r>
          <w:rPr>
            <w:noProof/>
            <w:webHidden/>
            <w:rtl/>
          </w:rPr>
          <w:t>259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97" w:history="1">
        <w:r>
          <w:rPr>
            <w:rStyle w:val="Hyperlink"/>
            <w:rFonts w:hint="cs"/>
            <w:noProof/>
            <w:rtl/>
          </w:rPr>
          <w:t>حديث المناجاة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Toc356989397 \h</w:instrText>
        </w:r>
        <w:r>
          <w:rPr>
            <w:noProof/>
            <w:webHidden/>
            <w:rtl/>
          </w:rPr>
          <w:instrText xml:space="preserve"> </w:instrText>
        </w:r>
        <w:r>
          <w:rPr>
            <w:rStyle w:val="Hyperlink"/>
            <w:noProof/>
            <w:rtl/>
          </w:rPr>
        </w:r>
        <w:r>
          <w:rPr>
            <w:rStyle w:val="Hyperlink"/>
            <w:noProof/>
            <w:rtl/>
          </w:rPr>
          <w:fldChar w:fldCharType="separate"/>
        </w:r>
        <w:r>
          <w:rPr>
            <w:noProof/>
            <w:webHidden/>
            <w:rtl/>
          </w:rPr>
          <w:t>259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98" w:history="1">
        <w:r>
          <w:rPr>
            <w:rStyle w:val="Hyperlink"/>
            <w:rFonts w:hint="cs"/>
            <w:noProof/>
            <w:rtl/>
          </w:rPr>
          <w:t xml:space="preserve">صلّى عليّ (عليه السلام) مع النبيّ </w:t>
        </w:r>
        <w:r w:rsidRPr="00245A75">
          <w:rPr>
            <w:rStyle w:val="Hyperlink"/>
            <w:rFonts w:hint="cs"/>
            <w:noProof/>
            <w:rtl/>
          </w:rPr>
          <w:t>(صلّي الله عليه وآله وسلّم)</w:t>
        </w:r>
        <w:r>
          <w:rPr>
            <w:rStyle w:val="Hyperlink"/>
            <w:rFonts w:hint="cs"/>
            <w:noProof/>
            <w:rtl/>
          </w:rPr>
          <w:t xml:space="preserve"> قبل الناس بثلاث سنين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Toc356989398 \h</w:instrText>
        </w:r>
        <w:r>
          <w:rPr>
            <w:noProof/>
            <w:webHidden/>
            <w:rtl/>
          </w:rPr>
          <w:instrText xml:space="preserve"> </w:instrText>
        </w:r>
        <w:r>
          <w:rPr>
            <w:rStyle w:val="Hyperlink"/>
            <w:noProof/>
            <w:rtl/>
          </w:rPr>
        </w:r>
        <w:r>
          <w:rPr>
            <w:rStyle w:val="Hyperlink"/>
            <w:noProof/>
            <w:rtl/>
          </w:rPr>
          <w:fldChar w:fldCharType="separate"/>
        </w:r>
        <w:r>
          <w:rPr>
            <w:noProof/>
            <w:webHidden/>
            <w:rtl/>
          </w:rPr>
          <w:t>260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399" w:history="1">
        <w:r>
          <w:rPr>
            <w:rStyle w:val="Hyperlink"/>
            <w:rFonts w:hint="cs"/>
            <w:noProof/>
            <w:rtl/>
          </w:rPr>
          <w:t>الحرب خدعة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Toc356989399 \h</w:instrText>
        </w:r>
        <w:r>
          <w:rPr>
            <w:noProof/>
            <w:webHidden/>
            <w:rtl/>
          </w:rPr>
          <w:instrText xml:space="preserve"> </w:instrText>
        </w:r>
        <w:r>
          <w:rPr>
            <w:rStyle w:val="Hyperlink"/>
            <w:noProof/>
            <w:rtl/>
          </w:rPr>
        </w:r>
        <w:r>
          <w:rPr>
            <w:rStyle w:val="Hyperlink"/>
            <w:noProof/>
            <w:rtl/>
          </w:rPr>
          <w:fldChar w:fldCharType="separate"/>
        </w:r>
        <w:r>
          <w:rPr>
            <w:noProof/>
            <w:webHidden/>
            <w:rtl/>
          </w:rPr>
          <w:t>260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00" w:history="1">
        <w:r>
          <w:rPr>
            <w:rStyle w:val="Hyperlink"/>
            <w:rFonts w:hint="cs"/>
            <w:noProof/>
            <w:rtl/>
          </w:rPr>
          <w:t>حديث المنزلة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Toc356989400 \h</w:instrText>
        </w:r>
        <w:r>
          <w:rPr>
            <w:noProof/>
            <w:webHidden/>
            <w:rtl/>
          </w:rPr>
          <w:instrText xml:space="preserve"> </w:instrText>
        </w:r>
        <w:r>
          <w:rPr>
            <w:rStyle w:val="Hyperlink"/>
            <w:noProof/>
            <w:rtl/>
          </w:rPr>
        </w:r>
        <w:r>
          <w:rPr>
            <w:rStyle w:val="Hyperlink"/>
            <w:noProof/>
            <w:rtl/>
          </w:rPr>
          <w:fldChar w:fldCharType="separate"/>
        </w:r>
        <w:r>
          <w:rPr>
            <w:noProof/>
            <w:webHidden/>
            <w:rtl/>
          </w:rPr>
          <w:t>261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01" w:history="1">
        <w:r>
          <w:rPr>
            <w:rStyle w:val="Hyperlink"/>
            <w:rFonts w:hint="cs"/>
            <w:noProof/>
            <w:rtl/>
          </w:rPr>
          <w:t xml:space="preserve">صفية تقتل اليهودي عندما كان النبيّ </w:t>
        </w:r>
        <w:r w:rsidRPr="00245A75">
          <w:rPr>
            <w:rStyle w:val="Hyperlink"/>
            <w:rFonts w:hint="cs"/>
            <w:noProof/>
            <w:rtl/>
          </w:rPr>
          <w:t>(صلّي الله عليه وآله وسلّم)</w:t>
        </w:r>
        <w:r>
          <w:rPr>
            <w:rStyle w:val="Hyperlink"/>
            <w:rFonts w:hint="cs"/>
            <w:noProof/>
            <w:rtl/>
          </w:rPr>
          <w:t xml:space="preserve"> في الخندق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Toc356989401 \h</w:instrText>
        </w:r>
        <w:r>
          <w:rPr>
            <w:noProof/>
            <w:webHidden/>
            <w:rtl/>
          </w:rPr>
          <w:instrText xml:space="preserve"> </w:instrText>
        </w:r>
        <w:r>
          <w:rPr>
            <w:rStyle w:val="Hyperlink"/>
            <w:noProof/>
            <w:rtl/>
          </w:rPr>
        </w:r>
        <w:r>
          <w:rPr>
            <w:rStyle w:val="Hyperlink"/>
            <w:noProof/>
            <w:rtl/>
          </w:rPr>
          <w:fldChar w:fldCharType="separate"/>
        </w:r>
        <w:r>
          <w:rPr>
            <w:noProof/>
            <w:webHidden/>
            <w:rtl/>
          </w:rPr>
          <w:t>261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02" w:history="1">
        <w:r>
          <w:rPr>
            <w:rStyle w:val="Hyperlink"/>
            <w:rFonts w:hint="cs"/>
            <w:noProof/>
            <w:rtl/>
          </w:rPr>
          <w:t>فتح خيبر وقسمة الغنائم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Toc356989402 \h</w:instrText>
        </w:r>
        <w:r>
          <w:rPr>
            <w:noProof/>
            <w:webHidden/>
            <w:rtl/>
          </w:rPr>
          <w:instrText xml:space="preserve"> </w:instrText>
        </w:r>
        <w:r>
          <w:rPr>
            <w:rStyle w:val="Hyperlink"/>
            <w:noProof/>
            <w:rtl/>
          </w:rPr>
        </w:r>
        <w:r>
          <w:rPr>
            <w:rStyle w:val="Hyperlink"/>
            <w:noProof/>
            <w:rtl/>
          </w:rPr>
          <w:fldChar w:fldCharType="separate"/>
        </w:r>
        <w:r>
          <w:rPr>
            <w:noProof/>
            <w:webHidden/>
            <w:rtl/>
          </w:rPr>
          <w:t>261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03" w:history="1">
        <w:r>
          <w:rPr>
            <w:rStyle w:val="Hyperlink"/>
            <w:rFonts w:hint="cs"/>
            <w:noProof/>
            <w:rtl/>
          </w:rPr>
          <w:t>هدية الأُمراء غلول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Toc356989403 \h</w:instrText>
        </w:r>
        <w:r>
          <w:rPr>
            <w:noProof/>
            <w:webHidden/>
            <w:rtl/>
          </w:rPr>
          <w:instrText xml:space="preserve"> </w:instrText>
        </w:r>
        <w:r>
          <w:rPr>
            <w:rStyle w:val="Hyperlink"/>
            <w:noProof/>
            <w:rtl/>
          </w:rPr>
        </w:r>
        <w:r>
          <w:rPr>
            <w:rStyle w:val="Hyperlink"/>
            <w:noProof/>
            <w:rtl/>
          </w:rPr>
          <w:fldChar w:fldCharType="separate"/>
        </w:r>
        <w:r>
          <w:rPr>
            <w:noProof/>
            <w:webHidden/>
            <w:rtl/>
          </w:rPr>
          <w:t>262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05" w:history="1">
        <w:r>
          <w:rPr>
            <w:rStyle w:val="Hyperlink"/>
            <w:rFonts w:hint="cs"/>
            <w:noProof/>
            <w:rtl/>
          </w:rPr>
          <w:t xml:space="preserve">إرتداد الأشعث بعد وفاة النبيّ </w:t>
        </w:r>
        <w:r w:rsidRPr="00245A75">
          <w:rPr>
            <w:rStyle w:val="Hyperlink"/>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Toc356989405 \h</w:instrText>
        </w:r>
        <w:r>
          <w:rPr>
            <w:noProof/>
            <w:webHidden/>
            <w:rtl/>
          </w:rPr>
          <w:instrText xml:space="preserve"> </w:instrText>
        </w:r>
        <w:r>
          <w:rPr>
            <w:rStyle w:val="Hyperlink"/>
            <w:noProof/>
            <w:rtl/>
          </w:rPr>
        </w:r>
        <w:r>
          <w:rPr>
            <w:rStyle w:val="Hyperlink"/>
            <w:noProof/>
            <w:rtl/>
          </w:rPr>
          <w:fldChar w:fldCharType="separate"/>
        </w:r>
        <w:r>
          <w:rPr>
            <w:noProof/>
            <w:webHidden/>
            <w:rtl/>
          </w:rPr>
          <w:t>262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06" w:history="1">
        <w:r>
          <w:rPr>
            <w:rStyle w:val="Hyperlink"/>
            <w:rFonts w:hint="cs"/>
            <w:noProof/>
            <w:rtl/>
          </w:rPr>
          <w:t>المسلمون يد على من سواهم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Toc356989406 \h</w:instrText>
        </w:r>
        <w:r>
          <w:rPr>
            <w:noProof/>
            <w:webHidden/>
            <w:rtl/>
          </w:rPr>
          <w:instrText xml:space="preserve"> </w:instrText>
        </w:r>
        <w:r>
          <w:rPr>
            <w:rStyle w:val="Hyperlink"/>
            <w:noProof/>
            <w:rtl/>
          </w:rPr>
        </w:r>
        <w:r>
          <w:rPr>
            <w:rStyle w:val="Hyperlink"/>
            <w:noProof/>
            <w:rtl/>
          </w:rPr>
          <w:fldChar w:fldCharType="separate"/>
        </w:r>
        <w:r>
          <w:rPr>
            <w:noProof/>
            <w:webHidden/>
            <w:rtl/>
          </w:rPr>
          <w:t>262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07" w:history="1">
        <w:r>
          <w:rPr>
            <w:rStyle w:val="Hyperlink"/>
            <w:rFonts w:hint="cs"/>
            <w:noProof/>
            <w:rtl/>
          </w:rPr>
          <w:t>نزول آية التطهير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Toc356989407 \h</w:instrText>
        </w:r>
        <w:r>
          <w:rPr>
            <w:noProof/>
            <w:webHidden/>
            <w:rtl/>
          </w:rPr>
          <w:instrText xml:space="preserve"> </w:instrText>
        </w:r>
        <w:r>
          <w:rPr>
            <w:rStyle w:val="Hyperlink"/>
            <w:noProof/>
            <w:rtl/>
          </w:rPr>
        </w:r>
        <w:r>
          <w:rPr>
            <w:rStyle w:val="Hyperlink"/>
            <w:noProof/>
            <w:rtl/>
          </w:rPr>
          <w:fldChar w:fldCharType="separate"/>
        </w:r>
        <w:r>
          <w:rPr>
            <w:noProof/>
            <w:webHidden/>
            <w:rtl/>
          </w:rPr>
          <w:t>263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08" w:history="1">
        <w:r>
          <w:rPr>
            <w:rStyle w:val="Hyperlink"/>
            <w:rFonts w:hint="cs"/>
            <w:noProof/>
            <w:rtl/>
          </w:rPr>
          <w:t xml:space="preserve">موعظة النبيّ </w:t>
        </w:r>
        <w:r w:rsidRPr="006E4785">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Toc356989408 \h</w:instrText>
        </w:r>
        <w:r>
          <w:rPr>
            <w:noProof/>
            <w:webHidden/>
            <w:rtl/>
          </w:rPr>
          <w:instrText xml:space="preserve"> </w:instrText>
        </w:r>
        <w:r>
          <w:rPr>
            <w:rStyle w:val="Hyperlink"/>
            <w:noProof/>
            <w:rtl/>
          </w:rPr>
        </w:r>
        <w:r>
          <w:rPr>
            <w:rStyle w:val="Hyperlink"/>
            <w:noProof/>
            <w:rtl/>
          </w:rPr>
          <w:fldChar w:fldCharType="separate"/>
        </w:r>
        <w:r>
          <w:rPr>
            <w:noProof/>
            <w:webHidden/>
            <w:rtl/>
          </w:rPr>
          <w:t>263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09" w:history="1">
        <w:r>
          <w:rPr>
            <w:rStyle w:val="Hyperlink"/>
            <w:rFonts w:hint="cs"/>
            <w:noProof/>
            <w:rtl/>
          </w:rPr>
          <w:t>اقتصاد في سنّة خير من اجتهاد في بدعة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Toc356989409 \h</w:instrText>
        </w:r>
        <w:r>
          <w:rPr>
            <w:noProof/>
            <w:webHidden/>
            <w:rtl/>
          </w:rPr>
          <w:instrText xml:space="preserve"> </w:instrText>
        </w:r>
        <w:r>
          <w:rPr>
            <w:rStyle w:val="Hyperlink"/>
            <w:noProof/>
            <w:rtl/>
          </w:rPr>
        </w:r>
        <w:r>
          <w:rPr>
            <w:rStyle w:val="Hyperlink"/>
            <w:noProof/>
            <w:rtl/>
          </w:rPr>
          <w:fldChar w:fldCharType="separate"/>
        </w:r>
        <w:r>
          <w:rPr>
            <w:noProof/>
            <w:webHidden/>
            <w:rtl/>
          </w:rPr>
          <w:t>264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10" w:history="1">
        <w:r>
          <w:rPr>
            <w:rStyle w:val="Hyperlink"/>
            <w:rFonts w:hint="cs"/>
            <w:noProof/>
            <w:rtl/>
          </w:rPr>
          <w:t xml:space="preserve">رجلان من مذحج قدما لمبايعة النبيّ </w:t>
        </w:r>
        <w:r w:rsidRPr="00DD02B3">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Toc356989410 \h</w:instrText>
        </w:r>
        <w:r>
          <w:rPr>
            <w:noProof/>
            <w:webHidden/>
            <w:rtl/>
          </w:rPr>
          <w:instrText xml:space="preserve"> </w:instrText>
        </w:r>
        <w:r>
          <w:rPr>
            <w:rStyle w:val="Hyperlink"/>
            <w:noProof/>
            <w:rtl/>
          </w:rPr>
        </w:r>
        <w:r>
          <w:rPr>
            <w:rStyle w:val="Hyperlink"/>
            <w:noProof/>
            <w:rtl/>
          </w:rPr>
          <w:fldChar w:fldCharType="separate"/>
        </w:r>
        <w:r>
          <w:rPr>
            <w:noProof/>
            <w:webHidden/>
            <w:rtl/>
          </w:rPr>
          <w:t>264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12" w:history="1">
        <w:r>
          <w:rPr>
            <w:rStyle w:val="Hyperlink"/>
            <w:rFonts w:hint="cs"/>
            <w:noProof/>
            <w:rtl/>
          </w:rPr>
          <w:t>يقتل الدجال في اللد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Toc356989412 \h</w:instrText>
        </w:r>
        <w:r>
          <w:rPr>
            <w:noProof/>
            <w:webHidden/>
            <w:rtl/>
          </w:rPr>
          <w:instrText xml:space="preserve"> </w:instrText>
        </w:r>
        <w:r>
          <w:rPr>
            <w:rStyle w:val="Hyperlink"/>
            <w:noProof/>
            <w:rtl/>
          </w:rPr>
        </w:r>
        <w:r>
          <w:rPr>
            <w:rStyle w:val="Hyperlink"/>
            <w:noProof/>
            <w:rtl/>
          </w:rPr>
          <w:fldChar w:fldCharType="separate"/>
        </w:r>
        <w:r>
          <w:rPr>
            <w:noProof/>
            <w:webHidden/>
            <w:rtl/>
          </w:rPr>
          <w:t>264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13" w:history="1">
        <w:r>
          <w:rPr>
            <w:rStyle w:val="Hyperlink"/>
            <w:rFonts w:hint="cs"/>
            <w:noProof/>
            <w:rtl/>
          </w:rPr>
          <w:t>نزول الدجال في جور و كرمان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Toc356989413 \h</w:instrText>
        </w:r>
        <w:r>
          <w:rPr>
            <w:noProof/>
            <w:webHidden/>
            <w:rtl/>
          </w:rPr>
          <w:instrText xml:space="preserve"> </w:instrText>
        </w:r>
        <w:r>
          <w:rPr>
            <w:rStyle w:val="Hyperlink"/>
            <w:noProof/>
            <w:rtl/>
          </w:rPr>
        </w:r>
        <w:r>
          <w:rPr>
            <w:rStyle w:val="Hyperlink"/>
            <w:noProof/>
            <w:rtl/>
          </w:rPr>
          <w:fldChar w:fldCharType="separate"/>
        </w:r>
        <w:r>
          <w:rPr>
            <w:noProof/>
            <w:webHidden/>
            <w:rtl/>
          </w:rPr>
          <w:t>265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14" w:history="1">
        <w:r>
          <w:rPr>
            <w:rStyle w:val="Hyperlink"/>
            <w:rFonts w:hint="cs"/>
            <w:noProof/>
            <w:rtl/>
          </w:rPr>
          <w:t>نطق أبي طالب قبل وفاته بلا إله إلا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Toc356989414 \h</w:instrText>
        </w:r>
        <w:r>
          <w:rPr>
            <w:noProof/>
            <w:webHidden/>
            <w:rtl/>
          </w:rPr>
          <w:instrText xml:space="preserve"> </w:instrText>
        </w:r>
        <w:r>
          <w:rPr>
            <w:rStyle w:val="Hyperlink"/>
            <w:noProof/>
            <w:rtl/>
          </w:rPr>
        </w:r>
        <w:r>
          <w:rPr>
            <w:rStyle w:val="Hyperlink"/>
            <w:noProof/>
            <w:rtl/>
          </w:rPr>
          <w:fldChar w:fldCharType="separate"/>
        </w:r>
        <w:r>
          <w:rPr>
            <w:noProof/>
            <w:webHidden/>
            <w:rtl/>
          </w:rPr>
          <w:t>265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15" w:history="1">
        <w:r>
          <w:rPr>
            <w:rStyle w:val="Hyperlink"/>
            <w:rFonts w:hint="cs"/>
            <w:noProof/>
            <w:rtl/>
          </w:rPr>
          <w:t xml:space="preserve">تقسيم غلّة فدك في ولد فاطمة </w:t>
        </w:r>
        <w:r w:rsidRPr="00DD02B3">
          <w:rPr>
            <w:rStyle w:val="Hyperlink"/>
            <w:rFonts w:hint="cs"/>
            <w:noProof/>
            <w:rtl/>
          </w:rPr>
          <w:t>(عليه</w:t>
        </w:r>
        <w:r>
          <w:rPr>
            <w:rStyle w:val="Hyperlink"/>
            <w:rFonts w:hint="cs"/>
            <w:noProof/>
            <w:rtl/>
          </w:rPr>
          <w:t>ا</w:t>
        </w:r>
        <w:r w:rsidRPr="00DD02B3">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Toc356989415 \h</w:instrText>
        </w:r>
        <w:r>
          <w:rPr>
            <w:noProof/>
            <w:webHidden/>
            <w:rtl/>
          </w:rPr>
          <w:instrText xml:space="preserve"> </w:instrText>
        </w:r>
        <w:r>
          <w:rPr>
            <w:rStyle w:val="Hyperlink"/>
            <w:noProof/>
            <w:rtl/>
          </w:rPr>
        </w:r>
        <w:r>
          <w:rPr>
            <w:rStyle w:val="Hyperlink"/>
            <w:noProof/>
            <w:rtl/>
          </w:rPr>
          <w:fldChar w:fldCharType="separate"/>
        </w:r>
        <w:r>
          <w:rPr>
            <w:noProof/>
            <w:webHidden/>
            <w:rtl/>
          </w:rPr>
          <w:t>265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16" w:history="1">
        <w:r>
          <w:rPr>
            <w:rStyle w:val="Hyperlink"/>
            <w:rFonts w:hint="cs"/>
            <w:noProof/>
            <w:rtl/>
          </w:rPr>
          <w:t>وفاة النبيّ في ربيع الأوّل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Toc356989416 \h</w:instrText>
        </w:r>
        <w:r>
          <w:rPr>
            <w:noProof/>
            <w:webHidden/>
            <w:rtl/>
          </w:rPr>
          <w:instrText xml:space="preserve"> </w:instrText>
        </w:r>
        <w:r>
          <w:rPr>
            <w:rStyle w:val="Hyperlink"/>
            <w:noProof/>
            <w:rtl/>
          </w:rPr>
        </w:r>
        <w:r>
          <w:rPr>
            <w:rStyle w:val="Hyperlink"/>
            <w:noProof/>
            <w:rtl/>
          </w:rPr>
          <w:fldChar w:fldCharType="separate"/>
        </w:r>
        <w:r>
          <w:rPr>
            <w:noProof/>
            <w:webHidden/>
            <w:rtl/>
          </w:rPr>
          <w:t>266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17" w:history="1">
        <w:r>
          <w:rPr>
            <w:rStyle w:val="Hyperlink"/>
            <w:rFonts w:hint="cs"/>
            <w:noProof/>
            <w:rtl/>
          </w:rPr>
          <w:t>إخبار عليّ (عليه السلام) بشهادته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Toc356989417 \h</w:instrText>
        </w:r>
        <w:r>
          <w:rPr>
            <w:noProof/>
            <w:webHidden/>
            <w:rtl/>
          </w:rPr>
          <w:instrText xml:space="preserve"> </w:instrText>
        </w:r>
        <w:r>
          <w:rPr>
            <w:rStyle w:val="Hyperlink"/>
            <w:noProof/>
            <w:rtl/>
          </w:rPr>
        </w:r>
        <w:r>
          <w:rPr>
            <w:rStyle w:val="Hyperlink"/>
            <w:noProof/>
            <w:rtl/>
          </w:rPr>
          <w:fldChar w:fldCharType="separate"/>
        </w:r>
        <w:r>
          <w:rPr>
            <w:noProof/>
            <w:webHidden/>
            <w:rtl/>
          </w:rPr>
          <w:t>266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19" w:history="1">
        <w:r w:rsidRPr="00BD16B6">
          <w:rPr>
            <w:rStyle w:val="Hyperlink"/>
            <w:rFonts w:hint="cs"/>
            <w:noProof/>
            <w:rtl/>
          </w:rPr>
          <w:t>أسرى بدر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Toc356989419 \h</w:instrText>
        </w:r>
        <w:r>
          <w:rPr>
            <w:noProof/>
            <w:webHidden/>
            <w:rtl/>
          </w:rPr>
          <w:instrText xml:space="preserve"> </w:instrText>
        </w:r>
        <w:r>
          <w:rPr>
            <w:rStyle w:val="Hyperlink"/>
            <w:noProof/>
            <w:rtl/>
          </w:rPr>
        </w:r>
        <w:r>
          <w:rPr>
            <w:rStyle w:val="Hyperlink"/>
            <w:noProof/>
            <w:rtl/>
          </w:rPr>
          <w:fldChar w:fldCharType="separate"/>
        </w:r>
        <w:r>
          <w:rPr>
            <w:noProof/>
            <w:webHidden/>
            <w:rtl/>
          </w:rPr>
          <w:t>267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21" w:history="1">
        <w:r>
          <w:rPr>
            <w:rStyle w:val="Hyperlink"/>
            <w:rFonts w:hint="cs"/>
            <w:noProof/>
            <w:rtl/>
          </w:rPr>
          <w:t>إن أعظم الناس أجراً في الآخرة أعظمهم مصيبة في الدنيا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Toc356989421 \h</w:instrText>
        </w:r>
        <w:r>
          <w:rPr>
            <w:noProof/>
            <w:webHidden/>
            <w:rtl/>
          </w:rPr>
          <w:instrText xml:space="preserve"> </w:instrText>
        </w:r>
        <w:r>
          <w:rPr>
            <w:rStyle w:val="Hyperlink"/>
            <w:noProof/>
            <w:rtl/>
          </w:rPr>
        </w:r>
        <w:r>
          <w:rPr>
            <w:rStyle w:val="Hyperlink"/>
            <w:noProof/>
            <w:rtl/>
          </w:rPr>
          <w:fldChar w:fldCharType="separate"/>
        </w:r>
        <w:r>
          <w:rPr>
            <w:noProof/>
            <w:webHidden/>
            <w:rtl/>
          </w:rPr>
          <w:t>267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22" w:history="1">
        <w:r w:rsidRPr="00BD16B6">
          <w:rPr>
            <w:rStyle w:val="Hyperlink"/>
            <w:rFonts w:hint="cs"/>
            <w:noProof/>
            <w:rtl/>
          </w:rPr>
          <w:t>المهاجرون و الأنصار بعضهم أولياء بعض في الدنيا و الآخرة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Toc356989422 \h</w:instrText>
        </w:r>
        <w:r>
          <w:rPr>
            <w:noProof/>
            <w:webHidden/>
            <w:rtl/>
          </w:rPr>
          <w:instrText xml:space="preserve"> </w:instrText>
        </w:r>
        <w:r>
          <w:rPr>
            <w:rStyle w:val="Hyperlink"/>
            <w:noProof/>
            <w:rtl/>
          </w:rPr>
        </w:r>
        <w:r>
          <w:rPr>
            <w:rStyle w:val="Hyperlink"/>
            <w:noProof/>
            <w:rtl/>
          </w:rPr>
          <w:fldChar w:fldCharType="separate"/>
        </w:r>
        <w:r>
          <w:rPr>
            <w:noProof/>
            <w:webHidden/>
            <w:rtl/>
          </w:rPr>
          <w:t>268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24" w:history="1">
        <w:r w:rsidRPr="00BD16B6">
          <w:rPr>
            <w:rStyle w:val="Hyperlink"/>
            <w:rFonts w:hint="cs"/>
            <w:noProof/>
            <w:rtl/>
          </w:rPr>
          <w:t xml:space="preserve">برائة </w:t>
        </w:r>
        <w:r>
          <w:rPr>
            <w:rStyle w:val="Hyperlink"/>
            <w:rFonts w:hint="cs"/>
            <w:noProof/>
            <w:rtl/>
          </w:rPr>
          <w:t>عليّ (عليه السلام)</w:t>
        </w:r>
        <w:r w:rsidRPr="00BD16B6">
          <w:rPr>
            <w:rStyle w:val="Hyperlink"/>
            <w:rFonts w:hint="cs"/>
            <w:noProof/>
            <w:rtl/>
          </w:rPr>
          <w:t xml:space="preserve"> من قتل عثمان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Toc356989424 \h</w:instrText>
        </w:r>
        <w:r>
          <w:rPr>
            <w:noProof/>
            <w:webHidden/>
            <w:rtl/>
          </w:rPr>
          <w:instrText xml:space="preserve"> </w:instrText>
        </w:r>
        <w:r>
          <w:rPr>
            <w:rStyle w:val="Hyperlink"/>
            <w:noProof/>
            <w:rtl/>
          </w:rPr>
        </w:r>
        <w:r>
          <w:rPr>
            <w:rStyle w:val="Hyperlink"/>
            <w:noProof/>
            <w:rtl/>
          </w:rPr>
          <w:fldChar w:fldCharType="separate"/>
        </w:r>
        <w:r>
          <w:rPr>
            <w:noProof/>
            <w:webHidden/>
            <w:rtl/>
          </w:rPr>
          <w:t>269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25" w:history="1">
        <w:r w:rsidRPr="00BD16B6">
          <w:rPr>
            <w:rStyle w:val="Hyperlink"/>
            <w:rFonts w:hint="cs"/>
            <w:noProof/>
            <w:rtl/>
          </w:rPr>
          <w:t>إن أعظم الناس أجراً في الآخرة أعظمهم مصيبة في الدنيا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Toc356989425 \h</w:instrText>
        </w:r>
        <w:r>
          <w:rPr>
            <w:noProof/>
            <w:webHidden/>
            <w:rtl/>
          </w:rPr>
          <w:instrText xml:space="preserve"> </w:instrText>
        </w:r>
        <w:r>
          <w:rPr>
            <w:rStyle w:val="Hyperlink"/>
            <w:noProof/>
            <w:rtl/>
          </w:rPr>
        </w:r>
        <w:r>
          <w:rPr>
            <w:rStyle w:val="Hyperlink"/>
            <w:noProof/>
            <w:rtl/>
          </w:rPr>
          <w:fldChar w:fldCharType="separate"/>
        </w:r>
        <w:r>
          <w:rPr>
            <w:noProof/>
            <w:webHidden/>
            <w:rtl/>
          </w:rPr>
          <w:t>269</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26" w:history="1">
        <w:r w:rsidRPr="00BD16B6">
          <w:rPr>
            <w:rStyle w:val="Hyperlink"/>
            <w:rFonts w:hint="cs"/>
            <w:noProof/>
            <w:rtl/>
          </w:rPr>
          <w:t>رحم رسول الله (صلّي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Toc356989426 \h</w:instrText>
        </w:r>
        <w:r>
          <w:rPr>
            <w:noProof/>
            <w:webHidden/>
            <w:rtl/>
          </w:rPr>
          <w:instrText xml:space="preserve"> </w:instrText>
        </w:r>
        <w:r>
          <w:rPr>
            <w:rStyle w:val="Hyperlink"/>
            <w:noProof/>
            <w:rtl/>
          </w:rPr>
        </w:r>
        <w:r>
          <w:rPr>
            <w:rStyle w:val="Hyperlink"/>
            <w:noProof/>
            <w:rtl/>
          </w:rPr>
          <w:fldChar w:fldCharType="separate"/>
        </w:r>
        <w:r>
          <w:rPr>
            <w:noProof/>
            <w:webHidden/>
            <w:rtl/>
          </w:rPr>
          <w:t>269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27" w:history="1">
        <w:r w:rsidRPr="00BD16B6">
          <w:rPr>
            <w:rStyle w:val="Hyperlink"/>
            <w:rFonts w:hint="cs"/>
            <w:noProof/>
            <w:rtl/>
          </w:rPr>
          <w:t>خطبة الحسن (عليه السلام) بعد وفاة أبيه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Toc356989427 \h</w:instrText>
        </w:r>
        <w:r>
          <w:rPr>
            <w:noProof/>
            <w:webHidden/>
            <w:rtl/>
          </w:rPr>
          <w:instrText xml:space="preserve"> </w:instrText>
        </w:r>
        <w:r>
          <w:rPr>
            <w:rStyle w:val="Hyperlink"/>
            <w:noProof/>
            <w:rtl/>
          </w:rPr>
        </w:r>
        <w:r>
          <w:rPr>
            <w:rStyle w:val="Hyperlink"/>
            <w:noProof/>
            <w:rtl/>
          </w:rPr>
          <w:fldChar w:fldCharType="separate"/>
        </w:r>
        <w:r>
          <w:rPr>
            <w:noProof/>
            <w:webHidden/>
            <w:rtl/>
          </w:rPr>
          <w:t>269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29" w:history="1">
        <w:r w:rsidRPr="00BD16B6">
          <w:rPr>
            <w:rStyle w:val="Hyperlink"/>
            <w:rFonts w:hint="cs"/>
            <w:noProof/>
            <w:rtl/>
          </w:rPr>
          <w:t xml:space="preserve">حق </w:t>
        </w:r>
        <w:r>
          <w:rPr>
            <w:rStyle w:val="Hyperlink"/>
            <w:rFonts w:hint="cs"/>
            <w:noProof/>
            <w:rtl/>
          </w:rPr>
          <w:t>عليّ (عليه السلام)</w:t>
        </w:r>
        <w:r w:rsidRPr="00BD16B6">
          <w:rPr>
            <w:rStyle w:val="Hyperlink"/>
            <w:rFonts w:hint="cs"/>
            <w:noProof/>
            <w:rtl/>
          </w:rPr>
          <w:t xml:space="preserve"> على الناس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Toc356989429 \h</w:instrText>
        </w:r>
        <w:r>
          <w:rPr>
            <w:noProof/>
            <w:webHidden/>
            <w:rtl/>
          </w:rPr>
          <w:instrText xml:space="preserve"> </w:instrText>
        </w:r>
        <w:r>
          <w:rPr>
            <w:rStyle w:val="Hyperlink"/>
            <w:noProof/>
            <w:rtl/>
          </w:rPr>
        </w:r>
        <w:r>
          <w:rPr>
            <w:rStyle w:val="Hyperlink"/>
            <w:noProof/>
            <w:rtl/>
          </w:rPr>
          <w:fldChar w:fldCharType="separate"/>
        </w:r>
        <w:r>
          <w:rPr>
            <w:noProof/>
            <w:webHidden/>
            <w:rtl/>
          </w:rPr>
          <w:t>270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31" w:history="1">
        <w:r w:rsidRPr="00BD16B6">
          <w:rPr>
            <w:rStyle w:val="Hyperlink"/>
            <w:rFonts w:hint="cs"/>
            <w:noProof/>
            <w:rtl/>
          </w:rPr>
          <w:t>المسلم من سلم المسلمون من لسانه ويده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Toc356989431 \h</w:instrText>
        </w:r>
        <w:r>
          <w:rPr>
            <w:noProof/>
            <w:webHidden/>
            <w:rtl/>
          </w:rPr>
          <w:instrText xml:space="preserve"> </w:instrText>
        </w:r>
        <w:r>
          <w:rPr>
            <w:rStyle w:val="Hyperlink"/>
            <w:noProof/>
            <w:rtl/>
          </w:rPr>
        </w:r>
        <w:r>
          <w:rPr>
            <w:rStyle w:val="Hyperlink"/>
            <w:noProof/>
            <w:rtl/>
          </w:rPr>
          <w:fldChar w:fldCharType="separate"/>
        </w:r>
        <w:r>
          <w:rPr>
            <w:noProof/>
            <w:webHidden/>
            <w:rtl/>
          </w:rPr>
          <w:t>271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32" w:history="1">
        <w:r w:rsidRPr="00BD16B6">
          <w:rPr>
            <w:rStyle w:val="Hyperlink"/>
            <w:rFonts w:hint="cs"/>
            <w:noProof/>
            <w:rtl/>
          </w:rPr>
          <w:t>رسول الله (صلّي الله عليه وآله وسلّم) سيد ولد آدم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Toc356989432 \h</w:instrText>
        </w:r>
        <w:r>
          <w:rPr>
            <w:noProof/>
            <w:webHidden/>
            <w:rtl/>
          </w:rPr>
          <w:instrText xml:space="preserve"> </w:instrText>
        </w:r>
        <w:r>
          <w:rPr>
            <w:rStyle w:val="Hyperlink"/>
            <w:noProof/>
            <w:rtl/>
          </w:rPr>
        </w:r>
        <w:r>
          <w:rPr>
            <w:rStyle w:val="Hyperlink"/>
            <w:noProof/>
            <w:rtl/>
          </w:rPr>
          <w:fldChar w:fldCharType="separate"/>
        </w:r>
        <w:r>
          <w:rPr>
            <w:noProof/>
            <w:webHidden/>
            <w:rtl/>
          </w:rPr>
          <w:t>271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33" w:history="1">
        <w:r>
          <w:rPr>
            <w:rStyle w:val="Hyperlink"/>
            <w:rFonts w:hint="cs"/>
            <w:noProof/>
            <w:rtl/>
          </w:rPr>
          <w:t xml:space="preserve">الذين باهل بهم النبيّ </w:t>
        </w:r>
        <w:r w:rsidRPr="00233713">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Toc356989433 \h</w:instrText>
        </w:r>
        <w:r>
          <w:rPr>
            <w:noProof/>
            <w:webHidden/>
            <w:rtl/>
          </w:rPr>
          <w:instrText xml:space="preserve"> </w:instrText>
        </w:r>
        <w:r>
          <w:rPr>
            <w:rStyle w:val="Hyperlink"/>
            <w:noProof/>
            <w:rtl/>
          </w:rPr>
        </w:r>
        <w:r>
          <w:rPr>
            <w:rStyle w:val="Hyperlink"/>
            <w:noProof/>
            <w:rtl/>
          </w:rPr>
          <w:fldChar w:fldCharType="separate"/>
        </w:r>
        <w:r>
          <w:rPr>
            <w:noProof/>
            <w:webHidden/>
            <w:rtl/>
          </w:rPr>
          <w:t>271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35" w:history="1">
        <w:r>
          <w:rPr>
            <w:rStyle w:val="Hyperlink"/>
            <w:rFonts w:hint="cs"/>
            <w:noProof/>
            <w:rtl/>
          </w:rPr>
          <w:t>حديث الغدير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Toc356989435 \h</w:instrText>
        </w:r>
        <w:r>
          <w:rPr>
            <w:noProof/>
            <w:webHidden/>
            <w:rtl/>
          </w:rPr>
          <w:instrText xml:space="preserve"> </w:instrText>
        </w:r>
        <w:r>
          <w:rPr>
            <w:rStyle w:val="Hyperlink"/>
            <w:noProof/>
            <w:rtl/>
          </w:rPr>
        </w:r>
        <w:r>
          <w:rPr>
            <w:rStyle w:val="Hyperlink"/>
            <w:noProof/>
            <w:rtl/>
          </w:rPr>
          <w:fldChar w:fldCharType="separate"/>
        </w:r>
        <w:r>
          <w:rPr>
            <w:noProof/>
            <w:webHidden/>
            <w:rtl/>
          </w:rPr>
          <w:t>272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36" w:history="1">
        <w:r w:rsidRPr="00BD16B6">
          <w:rPr>
            <w:rStyle w:val="Hyperlink"/>
            <w:rFonts w:hint="cs"/>
            <w:noProof/>
            <w:rtl/>
          </w:rPr>
          <w:t xml:space="preserve">تأويل قوله (تعالى): </w:t>
        </w:r>
        <w:r>
          <w:rPr>
            <w:rStyle w:val="Hyperlink"/>
            <w:rFonts w:hint="cs"/>
            <w:noProof/>
            <w:rtl/>
          </w:rPr>
          <w:t xml:space="preserve">( </w:t>
        </w:r>
        <w:r w:rsidRPr="00BD16B6">
          <w:rPr>
            <w:rStyle w:val="libAieChar"/>
            <w:rtl/>
          </w:rPr>
          <w:t>ثُمَّ لَتُسْأَلُنَّ يَوْمَئِذٍ عَنِ النَّعِيمِ</w:t>
        </w:r>
        <w:r w:rsidRPr="00DB0569">
          <w:rPr>
            <w:rtl/>
          </w:rPr>
          <w:t xml:space="preserve"> </w:t>
        </w:r>
        <w:r>
          <w:rPr>
            <w:rFonts w:hint="cs"/>
            <w:rtl/>
          </w:rPr>
          <w:t>)</w:t>
        </w:r>
        <w:r>
          <w:rPr>
            <w:rFonts w:hint="cs"/>
            <w:noProof/>
            <w:webHidden/>
            <w:rtl/>
          </w:rPr>
          <w:t xml:space="preserve"> و </w:t>
        </w:r>
        <w:r>
          <w:rPr>
            <w:rFonts w:hint="cs"/>
            <w:rtl/>
          </w:rPr>
          <w:t>(</w:t>
        </w:r>
        <w:r w:rsidRPr="00067003">
          <w:rPr>
            <w:rtl/>
          </w:rPr>
          <w:t xml:space="preserve"> </w:t>
        </w:r>
        <w:r w:rsidRPr="006F4A18">
          <w:rPr>
            <w:rStyle w:val="libAieChar"/>
            <w:rtl/>
          </w:rPr>
          <w:t>وَاعْتَصِمُوا بِحَبْلِ اللَّهِ جَمِيعًا</w:t>
        </w:r>
        <w:r w:rsidRPr="00067003">
          <w:rPr>
            <w:rtl/>
          </w:rPr>
          <w:t xml:space="preserve"> </w:t>
        </w:r>
        <w:r>
          <w:rPr>
            <w:rFonts w:hint="cs"/>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Toc356989436 \h</w:instrText>
        </w:r>
        <w:r>
          <w:rPr>
            <w:noProof/>
            <w:webHidden/>
            <w:rtl/>
          </w:rPr>
          <w:instrText xml:space="preserve"> </w:instrText>
        </w:r>
        <w:r>
          <w:rPr>
            <w:rStyle w:val="Hyperlink"/>
            <w:noProof/>
            <w:rtl/>
          </w:rPr>
        </w:r>
        <w:r>
          <w:rPr>
            <w:rStyle w:val="Hyperlink"/>
            <w:noProof/>
            <w:rtl/>
          </w:rPr>
          <w:fldChar w:fldCharType="separate"/>
        </w:r>
        <w:r>
          <w:rPr>
            <w:noProof/>
            <w:webHidden/>
            <w:rtl/>
          </w:rPr>
          <w:t>272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37" w:history="1">
        <w:r w:rsidRPr="00BD16B6">
          <w:rPr>
            <w:rStyle w:val="Hyperlink"/>
            <w:rFonts w:hint="cs"/>
            <w:noProof/>
            <w:rtl/>
          </w:rPr>
          <w:t xml:space="preserve">تأويل قوله (تعالى): </w:t>
        </w:r>
        <w:r>
          <w:rPr>
            <w:rStyle w:val="Hyperlink"/>
            <w:rFonts w:hint="cs"/>
            <w:noProof/>
            <w:rtl/>
          </w:rPr>
          <w:t xml:space="preserve">( </w:t>
        </w:r>
        <w:r w:rsidRPr="006F4A18">
          <w:rPr>
            <w:rStyle w:val="libAieChar"/>
            <w:rtl/>
          </w:rPr>
          <w:t>أَمْ يَحْسُدُونَ النَّاسَ عَلَىٰ مَا آتَاهُمُ</w:t>
        </w:r>
        <w:r>
          <w:rPr>
            <w:rStyle w:val="libAieChar"/>
            <w:rFonts w:hint="cs"/>
            <w:rtl/>
          </w:rPr>
          <w:t xml:space="preserve"> ... </w:t>
        </w:r>
        <w:r>
          <w:rPr>
            <w:rFonts w:hint="cs"/>
            <w:noProof/>
            <w:webHidden/>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Toc356989437 \h</w:instrText>
        </w:r>
        <w:r>
          <w:rPr>
            <w:noProof/>
            <w:webHidden/>
            <w:rtl/>
          </w:rPr>
          <w:instrText xml:space="preserve"> </w:instrText>
        </w:r>
        <w:r>
          <w:rPr>
            <w:rStyle w:val="Hyperlink"/>
            <w:noProof/>
            <w:rtl/>
          </w:rPr>
        </w:r>
        <w:r>
          <w:rPr>
            <w:rStyle w:val="Hyperlink"/>
            <w:noProof/>
            <w:rtl/>
          </w:rPr>
          <w:fldChar w:fldCharType="separate"/>
        </w:r>
        <w:r>
          <w:rPr>
            <w:noProof/>
            <w:webHidden/>
            <w:rtl/>
          </w:rPr>
          <w:t>272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39" w:history="1">
        <w:r>
          <w:rPr>
            <w:rStyle w:val="Hyperlink"/>
            <w:rFonts w:hint="cs"/>
            <w:noProof/>
            <w:rtl/>
          </w:rPr>
          <w:t>الجهر بالبسملة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Toc356989439 \h</w:instrText>
        </w:r>
        <w:r>
          <w:rPr>
            <w:noProof/>
            <w:webHidden/>
            <w:rtl/>
          </w:rPr>
          <w:instrText xml:space="preserve"> </w:instrText>
        </w:r>
        <w:r>
          <w:rPr>
            <w:rStyle w:val="Hyperlink"/>
            <w:noProof/>
            <w:rtl/>
          </w:rPr>
        </w:r>
        <w:r>
          <w:rPr>
            <w:rStyle w:val="Hyperlink"/>
            <w:noProof/>
            <w:rtl/>
          </w:rPr>
          <w:fldChar w:fldCharType="separate"/>
        </w:r>
        <w:r>
          <w:rPr>
            <w:noProof/>
            <w:webHidden/>
            <w:rtl/>
          </w:rPr>
          <w:t>273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41" w:history="1">
        <w:r>
          <w:rPr>
            <w:rStyle w:val="Hyperlink"/>
            <w:rFonts w:hint="cs"/>
            <w:noProof/>
            <w:rtl/>
          </w:rPr>
          <w:t>الناصب شر من الكلب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Toc356989441 \h</w:instrText>
        </w:r>
        <w:r>
          <w:rPr>
            <w:noProof/>
            <w:webHidden/>
            <w:rtl/>
          </w:rPr>
          <w:instrText xml:space="preserve"> </w:instrText>
        </w:r>
        <w:r>
          <w:rPr>
            <w:rStyle w:val="Hyperlink"/>
            <w:noProof/>
            <w:rtl/>
          </w:rPr>
        </w:r>
        <w:r>
          <w:rPr>
            <w:rStyle w:val="Hyperlink"/>
            <w:noProof/>
            <w:rtl/>
          </w:rPr>
          <w:fldChar w:fldCharType="separate"/>
        </w:r>
        <w:r>
          <w:rPr>
            <w:noProof/>
            <w:webHidden/>
            <w:rtl/>
          </w:rPr>
          <w:t>273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42" w:history="1">
        <w:r>
          <w:rPr>
            <w:rStyle w:val="Hyperlink"/>
            <w:rFonts w:hint="cs"/>
            <w:noProof/>
            <w:rtl/>
          </w:rPr>
          <w:t>الشيعي من أطاع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Toc356989442 \h</w:instrText>
        </w:r>
        <w:r>
          <w:rPr>
            <w:noProof/>
            <w:webHidden/>
            <w:rtl/>
          </w:rPr>
          <w:instrText xml:space="preserve"> </w:instrText>
        </w:r>
        <w:r>
          <w:rPr>
            <w:rStyle w:val="Hyperlink"/>
            <w:noProof/>
            <w:rtl/>
          </w:rPr>
        </w:r>
        <w:r>
          <w:rPr>
            <w:rStyle w:val="Hyperlink"/>
            <w:noProof/>
            <w:rtl/>
          </w:rPr>
          <w:fldChar w:fldCharType="separate"/>
        </w:r>
        <w:r>
          <w:rPr>
            <w:noProof/>
            <w:webHidden/>
            <w:rtl/>
          </w:rPr>
          <w:t>273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43" w:history="1">
        <w:r>
          <w:rPr>
            <w:rStyle w:val="Hyperlink"/>
            <w:rFonts w:hint="cs"/>
            <w:noProof/>
            <w:rtl/>
          </w:rPr>
          <w:t>مدح مسعود الجعفي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Toc356989443 \h</w:instrText>
        </w:r>
        <w:r>
          <w:rPr>
            <w:noProof/>
            <w:webHidden/>
            <w:rtl/>
          </w:rPr>
          <w:instrText xml:space="preserve"> </w:instrText>
        </w:r>
        <w:r>
          <w:rPr>
            <w:rStyle w:val="Hyperlink"/>
            <w:noProof/>
            <w:rtl/>
          </w:rPr>
        </w:r>
        <w:r>
          <w:rPr>
            <w:rStyle w:val="Hyperlink"/>
            <w:noProof/>
            <w:rtl/>
          </w:rPr>
          <w:fldChar w:fldCharType="separate"/>
        </w:r>
        <w:r>
          <w:rPr>
            <w:noProof/>
            <w:webHidden/>
            <w:rtl/>
          </w:rPr>
          <w:t>273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44" w:history="1">
        <w:r>
          <w:rPr>
            <w:rStyle w:val="Hyperlink"/>
            <w:rFonts w:hint="cs"/>
            <w:noProof/>
            <w:rtl/>
          </w:rPr>
          <w:t>من آذي العباس فقد آذاني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Toc356989444 \h</w:instrText>
        </w:r>
        <w:r>
          <w:rPr>
            <w:noProof/>
            <w:webHidden/>
            <w:rtl/>
          </w:rPr>
          <w:instrText xml:space="preserve"> </w:instrText>
        </w:r>
        <w:r>
          <w:rPr>
            <w:rStyle w:val="Hyperlink"/>
            <w:noProof/>
            <w:rtl/>
          </w:rPr>
        </w:r>
        <w:r>
          <w:rPr>
            <w:rStyle w:val="Hyperlink"/>
            <w:noProof/>
            <w:rtl/>
          </w:rPr>
          <w:fldChar w:fldCharType="separate"/>
        </w:r>
        <w:r>
          <w:rPr>
            <w:noProof/>
            <w:webHidden/>
            <w:rtl/>
          </w:rPr>
          <w:t>273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45" w:history="1">
        <w:r>
          <w:rPr>
            <w:rStyle w:val="Hyperlink"/>
            <w:rFonts w:hint="cs"/>
            <w:noProof/>
            <w:rtl/>
          </w:rPr>
          <w:t>قال ابن عباس: ما وطئت الملائكة إلا فرشنا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Toc356989445 \h</w:instrText>
        </w:r>
        <w:r>
          <w:rPr>
            <w:noProof/>
            <w:webHidden/>
            <w:rtl/>
          </w:rPr>
          <w:instrText xml:space="preserve"> </w:instrText>
        </w:r>
        <w:r>
          <w:rPr>
            <w:rStyle w:val="Hyperlink"/>
            <w:noProof/>
            <w:rtl/>
          </w:rPr>
        </w:r>
        <w:r>
          <w:rPr>
            <w:rStyle w:val="Hyperlink"/>
            <w:noProof/>
            <w:rtl/>
          </w:rPr>
          <w:fldChar w:fldCharType="separate"/>
        </w:r>
        <w:r>
          <w:rPr>
            <w:noProof/>
            <w:webHidden/>
            <w:rtl/>
          </w:rPr>
          <w:t>273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46" w:history="1">
        <w:r>
          <w:rPr>
            <w:rStyle w:val="Hyperlink"/>
            <w:rFonts w:hint="cs"/>
            <w:noProof/>
            <w:rtl/>
          </w:rPr>
          <w:t xml:space="preserve">دعاء النبيّ </w:t>
        </w:r>
        <w:r w:rsidRPr="00233713">
          <w:rPr>
            <w:rStyle w:val="Hyperlink"/>
            <w:rFonts w:hint="cs"/>
            <w:noProof/>
            <w:rtl/>
          </w:rPr>
          <w:t>(صلّي الله عليه وآله وسلّم)</w:t>
        </w:r>
        <w:r>
          <w:rPr>
            <w:rStyle w:val="Hyperlink"/>
            <w:rFonts w:hint="cs"/>
            <w:noProof/>
            <w:rtl/>
          </w:rPr>
          <w:t xml:space="preserve"> لابن عباس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Toc356989446 \h</w:instrText>
        </w:r>
        <w:r>
          <w:rPr>
            <w:noProof/>
            <w:webHidden/>
            <w:rtl/>
          </w:rPr>
          <w:instrText xml:space="preserve"> </w:instrText>
        </w:r>
        <w:r>
          <w:rPr>
            <w:rStyle w:val="Hyperlink"/>
            <w:noProof/>
            <w:rtl/>
          </w:rPr>
        </w:r>
        <w:r>
          <w:rPr>
            <w:rStyle w:val="Hyperlink"/>
            <w:noProof/>
            <w:rtl/>
          </w:rPr>
          <w:fldChar w:fldCharType="separate"/>
        </w:r>
        <w:r>
          <w:rPr>
            <w:noProof/>
            <w:webHidden/>
            <w:rtl/>
          </w:rPr>
          <w:t>274</w:t>
        </w:r>
        <w:r>
          <w:rPr>
            <w:rStyle w:val="Hyperlink"/>
            <w:noProof/>
            <w:rtl/>
          </w:rPr>
          <w:fldChar w:fldCharType="end"/>
        </w:r>
      </w:hyperlink>
    </w:p>
    <w:p w:rsidR="003638CA" w:rsidRDefault="003638CA" w:rsidP="003638CA">
      <w:pPr>
        <w:pStyle w:val="TOC2"/>
        <w:tabs>
          <w:tab w:val="right" w:leader="dot" w:pos="7361"/>
        </w:tabs>
        <w:rPr>
          <w:rtl/>
        </w:rPr>
      </w:pPr>
      <w:hyperlink w:anchor="_Toc356989448" w:history="1">
        <w:r>
          <w:rPr>
            <w:rStyle w:val="Hyperlink"/>
            <w:rFonts w:hint="cs"/>
            <w:noProof/>
            <w:rtl/>
          </w:rPr>
          <w:t>أوّل من أسلم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Toc356989448 \h</w:instrText>
        </w:r>
        <w:r>
          <w:rPr>
            <w:noProof/>
            <w:webHidden/>
            <w:rtl/>
          </w:rPr>
          <w:instrText xml:space="preserve"> </w:instrText>
        </w:r>
        <w:r>
          <w:rPr>
            <w:rStyle w:val="Hyperlink"/>
            <w:noProof/>
            <w:rtl/>
          </w:rPr>
        </w:r>
        <w:r>
          <w:rPr>
            <w:rStyle w:val="Hyperlink"/>
            <w:noProof/>
            <w:rtl/>
          </w:rPr>
          <w:fldChar w:fldCharType="separate"/>
        </w:r>
        <w:r>
          <w:rPr>
            <w:noProof/>
            <w:webHidden/>
            <w:rtl/>
          </w:rPr>
          <w:t>274</w:t>
        </w:r>
        <w:r>
          <w:rPr>
            <w:rStyle w:val="Hyperlink"/>
            <w:noProof/>
            <w:rtl/>
          </w:rPr>
          <w:fldChar w:fldCharType="end"/>
        </w:r>
      </w:hyperlink>
    </w:p>
    <w:p w:rsidR="003638CA" w:rsidRPr="00233713" w:rsidRDefault="003638CA" w:rsidP="003638CA">
      <w:pPr>
        <w:pStyle w:val="libCenterBold2"/>
        <w:rPr>
          <w:rFonts w:eastAsiaTheme="minorEastAsia"/>
          <w:rtl/>
        </w:rPr>
      </w:pPr>
      <w:r>
        <w:rPr>
          <w:rFonts w:eastAsiaTheme="minorEastAsia" w:hint="cs"/>
          <w:rtl/>
        </w:rPr>
        <w:t>انتهت أحاديث أبي عمر بن مهدي</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49" w:history="1">
        <w:r>
          <w:rPr>
            <w:rStyle w:val="Hyperlink"/>
            <w:rFonts w:hint="cs"/>
            <w:noProof/>
            <w:rtl/>
          </w:rPr>
          <w:t>دعاء المظلوم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Toc356989449 \h</w:instrText>
        </w:r>
        <w:r>
          <w:rPr>
            <w:noProof/>
            <w:webHidden/>
            <w:rtl/>
          </w:rPr>
          <w:instrText xml:space="preserve"> </w:instrText>
        </w:r>
        <w:r>
          <w:rPr>
            <w:rStyle w:val="Hyperlink"/>
            <w:noProof/>
            <w:rtl/>
          </w:rPr>
        </w:r>
        <w:r>
          <w:rPr>
            <w:rStyle w:val="Hyperlink"/>
            <w:noProof/>
            <w:rtl/>
          </w:rPr>
          <w:fldChar w:fldCharType="separate"/>
        </w:r>
        <w:r>
          <w:rPr>
            <w:noProof/>
            <w:webHidden/>
            <w:rtl/>
          </w:rPr>
          <w:t>274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50" w:history="1">
        <w:r>
          <w:rPr>
            <w:rStyle w:val="Hyperlink"/>
            <w:rFonts w:hint="cs"/>
            <w:noProof/>
            <w:rtl/>
          </w:rPr>
          <w:t xml:space="preserve">تفسير قوله (تعالى): ( </w:t>
        </w:r>
        <w:r w:rsidRPr="006F4A18">
          <w:rPr>
            <w:rStyle w:val="libAieChar"/>
            <w:rtl/>
          </w:rPr>
          <w:t>فَلَنُحْيِيَنَّهُ حَيَاةً طَيِّبَةً</w:t>
        </w:r>
        <w:r>
          <w:rPr>
            <w:rStyle w:val="Hyperlink"/>
            <w:rFonts w:hint="cs"/>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Toc356989450 \h</w:instrText>
        </w:r>
        <w:r>
          <w:rPr>
            <w:noProof/>
            <w:webHidden/>
            <w:rtl/>
          </w:rPr>
          <w:instrText xml:space="preserve"> </w:instrText>
        </w:r>
        <w:r>
          <w:rPr>
            <w:rStyle w:val="Hyperlink"/>
            <w:noProof/>
            <w:rtl/>
          </w:rPr>
        </w:r>
        <w:r>
          <w:rPr>
            <w:rStyle w:val="Hyperlink"/>
            <w:noProof/>
            <w:rtl/>
          </w:rPr>
          <w:fldChar w:fldCharType="separate"/>
        </w:r>
        <w:r>
          <w:rPr>
            <w:noProof/>
            <w:webHidden/>
            <w:rtl/>
          </w:rPr>
          <w:t>275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51" w:history="1">
        <w:r>
          <w:rPr>
            <w:rStyle w:val="Hyperlink"/>
            <w:rFonts w:hint="cs"/>
            <w:noProof/>
            <w:rtl/>
          </w:rPr>
          <w:t>كيفية الإستخارة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Toc356989451 \h</w:instrText>
        </w:r>
        <w:r>
          <w:rPr>
            <w:noProof/>
            <w:webHidden/>
            <w:rtl/>
          </w:rPr>
          <w:instrText xml:space="preserve"> </w:instrText>
        </w:r>
        <w:r>
          <w:rPr>
            <w:rStyle w:val="Hyperlink"/>
            <w:noProof/>
            <w:rtl/>
          </w:rPr>
        </w:r>
        <w:r>
          <w:rPr>
            <w:rStyle w:val="Hyperlink"/>
            <w:noProof/>
            <w:rtl/>
          </w:rPr>
          <w:fldChar w:fldCharType="separate"/>
        </w:r>
        <w:r>
          <w:rPr>
            <w:noProof/>
            <w:webHidden/>
            <w:rtl/>
          </w:rPr>
          <w:t>275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52" w:history="1">
        <w:r>
          <w:rPr>
            <w:rStyle w:val="Hyperlink"/>
            <w:rFonts w:hint="cs"/>
            <w:noProof/>
            <w:rtl/>
          </w:rPr>
          <w:t>يستحبّ إظهار النعمة على العبد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Toc356989452 \h</w:instrText>
        </w:r>
        <w:r>
          <w:rPr>
            <w:noProof/>
            <w:webHidden/>
            <w:rtl/>
          </w:rPr>
          <w:instrText xml:space="preserve"> </w:instrText>
        </w:r>
        <w:r>
          <w:rPr>
            <w:rStyle w:val="Hyperlink"/>
            <w:noProof/>
            <w:rtl/>
          </w:rPr>
        </w:r>
        <w:r>
          <w:rPr>
            <w:rStyle w:val="Hyperlink"/>
            <w:noProof/>
            <w:rtl/>
          </w:rPr>
          <w:fldChar w:fldCharType="separate"/>
        </w:r>
        <w:r>
          <w:rPr>
            <w:noProof/>
            <w:webHidden/>
            <w:rtl/>
          </w:rPr>
          <w:t>275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53" w:history="1">
        <w:r>
          <w:rPr>
            <w:rStyle w:val="Hyperlink"/>
            <w:rFonts w:hint="cs"/>
            <w:noProof/>
            <w:rtl/>
          </w:rPr>
          <w:t xml:space="preserve">يهودي يسأل عليّاً </w:t>
        </w:r>
        <w:r w:rsidRPr="00233713">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Toc356989453 \h</w:instrText>
        </w:r>
        <w:r>
          <w:rPr>
            <w:noProof/>
            <w:webHidden/>
            <w:rtl/>
          </w:rPr>
          <w:instrText xml:space="preserve"> </w:instrText>
        </w:r>
        <w:r>
          <w:rPr>
            <w:rStyle w:val="Hyperlink"/>
            <w:noProof/>
            <w:rtl/>
          </w:rPr>
        </w:r>
        <w:r>
          <w:rPr>
            <w:rStyle w:val="Hyperlink"/>
            <w:noProof/>
            <w:rtl/>
          </w:rPr>
          <w:fldChar w:fldCharType="separate"/>
        </w:r>
        <w:r>
          <w:rPr>
            <w:noProof/>
            <w:webHidden/>
            <w:rtl/>
          </w:rPr>
          <w:t>275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54" w:history="1">
        <w:r>
          <w:rPr>
            <w:rStyle w:val="Hyperlink"/>
            <w:rFonts w:hint="cs"/>
            <w:noProof/>
            <w:rtl/>
          </w:rPr>
          <w:t>وصول مال من قمّ في زمن المتوكل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Toc356989454 \h</w:instrText>
        </w:r>
        <w:r>
          <w:rPr>
            <w:noProof/>
            <w:webHidden/>
            <w:rtl/>
          </w:rPr>
          <w:instrText xml:space="preserve"> </w:instrText>
        </w:r>
        <w:r>
          <w:rPr>
            <w:rStyle w:val="Hyperlink"/>
            <w:noProof/>
            <w:rtl/>
          </w:rPr>
        </w:r>
        <w:r>
          <w:rPr>
            <w:rStyle w:val="Hyperlink"/>
            <w:noProof/>
            <w:rtl/>
          </w:rPr>
          <w:fldChar w:fldCharType="separate"/>
        </w:r>
        <w:r>
          <w:rPr>
            <w:noProof/>
            <w:webHidden/>
            <w:rtl/>
          </w:rPr>
          <w:t>275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55" w:history="1">
        <w:r w:rsidRPr="00C65E1B">
          <w:rPr>
            <w:rStyle w:val="Hyperlink"/>
            <w:rFonts w:hint="cs"/>
            <w:noProof/>
            <w:rtl/>
          </w:rPr>
          <w:t>دعاء للاحتراز من المخاوف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Toc356989455 \h</w:instrText>
        </w:r>
        <w:r>
          <w:rPr>
            <w:noProof/>
            <w:webHidden/>
            <w:rtl/>
          </w:rPr>
          <w:instrText xml:space="preserve"> </w:instrText>
        </w:r>
        <w:r>
          <w:rPr>
            <w:rStyle w:val="Hyperlink"/>
            <w:noProof/>
            <w:rtl/>
          </w:rPr>
        </w:r>
        <w:r>
          <w:rPr>
            <w:rStyle w:val="Hyperlink"/>
            <w:noProof/>
            <w:rtl/>
          </w:rPr>
          <w:fldChar w:fldCharType="separate"/>
        </w:r>
        <w:r>
          <w:rPr>
            <w:noProof/>
            <w:webHidden/>
            <w:rtl/>
          </w:rPr>
          <w:t>276</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56" w:history="1">
        <w:r w:rsidRPr="00C65E1B">
          <w:rPr>
            <w:rStyle w:val="Hyperlink"/>
            <w:rFonts w:hint="cs"/>
            <w:noProof/>
            <w:rtl/>
          </w:rPr>
          <w:t>قال رسول الله (صلّي الله عليه وآله وسلّم): يا عليّ، محبّك محبّي، و مبغضك مبغضي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Toc356989456 \h</w:instrText>
        </w:r>
        <w:r>
          <w:rPr>
            <w:noProof/>
            <w:webHidden/>
            <w:rtl/>
          </w:rPr>
          <w:instrText xml:space="preserve"> </w:instrText>
        </w:r>
        <w:r>
          <w:rPr>
            <w:rStyle w:val="Hyperlink"/>
            <w:noProof/>
            <w:rtl/>
          </w:rPr>
        </w:r>
        <w:r>
          <w:rPr>
            <w:rStyle w:val="Hyperlink"/>
            <w:noProof/>
            <w:rtl/>
          </w:rPr>
          <w:fldChar w:fldCharType="separate"/>
        </w:r>
        <w:r>
          <w:rPr>
            <w:noProof/>
            <w:webHidden/>
            <w:rtl/>
          </w:rPr>
          <w:t>278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58" w:history="1">
        <w:r w:rsidRPr="002135CF">
          <w:rPr>
            <w:rStyle w:val="Hyperlink"/>
            <w:rFonts w:hint="cs"/>
            <w:noProof/>
            <w:rtl/>
          </w:rPr>
          <w:t>موعظة في حديث قدسي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Toc356989458 \h</w:instrText>
        </w:r>
        <w:r>
          <w:rPr>
            <w:noProof/>
            <w:webHidden/>
            <w:rtl/>
          </w:rPr>
          <w:instrText xml:space="preserve"> </w:instrText>
        </w:r>
        <w:r>
          <w:rPr>
            <w:rStyle w:val="Hyperlink"/>
            <w:noProof/>
            <w:rtl/>
          </w:rPr>
        </w:r>
        <w:r>
          <w:rPr>
            <w:rStyle w:val="Hyperlink"/>
            <w:noProof/>
            <w:rtl/>
          </w:rPr>
          <w:fldChar w:fldCharType="separate"/>
        </w:r>
        <w:r>
          <w:rPr>
            <w:noProof/>
            <w:webHidden/>
            <w:rtl/>
          </w:rPr>
          <w:t>278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59" w:history="1">
        <w:r w:rsidRPr="002135CF">
          <w:rPr>
            <w:rStyle w:val="Hyperlink"/>
            <w:rFonts w:hint="cs"/>
            <w:noProof/>
            <w:rtl/>
          </w:rPr>
          <w:t>في صفة الصديق الذي يلي ولاية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Toc356989459 \h</w:instrText>
        </w:r>
        <w:r>
          <w:rPr>
            <w:noProof/>
            <w:webHidden/>
            <w:rtl/>
          </w:rPr>
          <w:instrText xml:space="preserve"> </w:instrText>
        </w:r>
        <w:r>
          <w:rPr>
            <w:rStyle w:val="Hyperlink"/>
            <w:noProof/>
            <w:rtl/>
          </w:rPr>
        </w:r>
        <w:r>
          <w:rPr>
            <w:rStyle w:val="Hyperlink"/>
            <w:noProof/>
            <w:rtl/>
          </w:rPr>
          <w:fldChar w:fldCharType="separate"/>
        </w:r>
        <w:r>
          <w:rPr>
            <w:noProof/>
            <w:webHidden/>
            <w:rtl/>
          </w:rPr>
          <w:t>279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60" w:history="1">
        <w:r w:rsidRPr="002135CF">
          <w:rPr>
            <w:rStyle w:val="Hyperlink"/>
            <w:rFonts w:hint="cs"/>
            <w:noProof/>
            <w:rtl/>
          </w:rPr>
          <w:t>فائدة قول: لا إله إلا الله الملك الحق المبين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Toc356989460 \h</w:instrText>
        </w:r>
        <w:r>
          <w:rPr>
            <w:noProof/>
            <w:webHidden/>
            <w:rtl/>
          </w:rPr>
          <w:instrText xml:space="preserve"> </w:instrText>
        </w:r>
        <w:r>
          <w:rPr>
            <w:rStyle w:val="Hyperlink"/>
            <w:noProof/>
            <w:rtl/>
          </w:rPr>
        </w:r>
        <w:r>
          <w:rPr>
            <w:rStyle w:val="Hyperlink"/>
            <w:noProof/>
            <w:rtl/>
          </w:rPr>
          <w:fldChar w:fldCharType="separate"/>
        </w:r>
        <w:r>
          <w:rPr>
            <w:noProof/>
            <w:webHidden/>
            <w:rtl/>
          </w:rPr>
          <w:t>279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61" w:history="1">
        <w:r w:rsidRPr="002135CF">
          <w:rPr>
            <w:rStyle w:val="Hyperlink"/>
            <w:rFonts w:hint="cs"/>
            <w:noProof/>
            <w:rtl/>
          </w:rPr>
          <w:t>أربعة أنا شفيع لهم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Toc356989461 \h</w:instrText>
        </w:r>
        <w:r>
          <w:rPr>
            <w:noProof/>
            <w:webHidden/>
            <w:rtl/>
          </w:rPr>
          <w:instrText xml:space="preserve"> </w:instrText>
        </w:r>
        <w:r>
          <w:rPr>
            <w:rStyle w:val="Hyperlink"/>
            <w:noProof/>
            <w:rtl/>
          </w:rPr>
        </w:r>
        <w:r>
          <w:rPr>
            <w:rStyle w:val="Hyperlink"/>
            <w:noProof/>
            <w:rtl/>
          </w:rPr>
          <w:fldChar w:fldCharType="separate"/>
        </w:r>
        <w:r>
          <w:rPr>
            <w:noProof/>
            <w:webHidden/>
            <w:rtl/>
          </w:rPr>
          <w:t>279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62" w:history="1">
        <w:r w:rsidRPr="002135CF">
          <w:rPr>
            <w:rStyle w:val="Hyperlink"/>
            <w:rFonts w:hint="cs"/>
            <w:noProof/>
            <w:rtl/>
          </w:rPr>
          <w:t>لا إله اله حصني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Toc356989462 \h</w:instrText>
        </w:r>
        <w:r>
          <w:rPr>
            <w:noProof/>
            <w:webHidden/>
            <w:rtl/>
          </w:rPr>
          <w:instrText xml:space="preserve"> </w:instrText>
        </w:r>
        <w:r>
          <w:rPr>
            <w:rStyle w:val="Hyperlink"/>
            <w:noProof/>
            <w:rtl/>
          </w:rPr>
        </w:r>
        <w:r>
          <w:rPr>
            <w:rStyle w:val="Hyperlink"/>
            <w:noProof/>
            <w:rtl/>
          </w:rPr>
          <w:fldChar w:fldCharType="separate"/>
        </w:r>
        <w:r>
          <w:rPr>
            <w:noProof/>
            <w:webHidden/>
            <w:rtl/>
          </w:rPr>
          <w:t>279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64" w:history="1">
        <w:r w:rsidRPr="002135CF">
          <w:rPr>
            <w:rStyle w:val="Hyperlink"/>
            <w:rFonts w:hint="cs"/>
            <w:noProof/>
            <w:rtl/>
          </w:rPr>
          <w:t>دعاء لعليّ الهادي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Toc356989464 \h</w:instrText>
        </w:r>
        <w:r>
          <w:rPr>
            <w:noProof/>
            <w:webHidden/>
            <w:rtl/>
          </w:rPr>
          <w:instrText xml:space="preserve"> </w:instrText>
        </w:r>
        <w:r>
          <w:rPr>
            <w:rStyle w:val="Hyperlink"/>
            <w:noProof/>
            <w:rtl/>
          </w:rPr>
        </w:r>
        <w:r>
          <w:rPr>
            <w:rStyle w:val="Hyperlink"/>
            <w:noProof/>
            <w:rtl/>
          </w:rPr>
          <w:fldChar w:fldCharType="separate"/>
        </w:r>
        <w:r>
          <w:rPr>
            <w:noProof/>
            <w:webHidden/>
            <w:rtl/>
          </w:rPr>
          <w:t>280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65" w:history="1">
        <w:r w:rsidRPr="002135CF">
          <w:rPr>
            <w:rStyle w:val="Hyperlink"/>
            <w:rFonts w:hint="cs"/>
            <w:noProof/>
            <w:rtl/>
          </w:rPr>
          <w:t>المؤمن مبتلى بجارٍ يؤذيه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Toc356989465 \h</w:instrText>
        </w:r>
        <w:r>
          <w:rPr>
            <w:noProof/>
            <w:webHidden/>
            <w:rtl/>
          </w:rPr>
          <w:instrText xml:space="preserve"> </w:instrText>
        </w:r>
        <w:r>
          <w:rPr>
            <w:rStyle w:val="Hyperlink"/>
            <w:noProof/>
            <w:rtl/>
          </w:rPr>
        </w:r>
        <w:r>
          <w:rPr>
            <w:rStyle w:val="Hyperlink"/>
            <w:noProof/>
            <w:rtl/>
          </w:rPr>
          <w:fldChar w:fldCharType="separate"/>
        </w:r>
        <w:r>
          <w:rPr>
            <w:noProof/>
            <w:webHidden/>
            <w:rtl/>
          </w:rPr>
          <w:t>280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66" w:history="1">
        <w:r w:rsidRPr="002135CF">
          <w:rPr>
            <w:rStyle w:val="Hyperlink"/>
            <w:rFonts w:hint="cs"/>
            <w:noProof/>
            <w:rtl/>
          </w:rPr>
          <w:t>ثلاث دعوات مستجابة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Toc356989466 \h</w:instrText>
        </w:r>
        <w:r>
          <w:rPr>
            <w:noProof/>
            <w:webHidden/>
            <w:rtl/>
          </w:rPr>
          <w:instrText xml:space="preserve"> </w:instrText>
        </w:r>
        <w:r>
          <w:rPr>
            <w:rStyle w:val="Hyperlink"/>
            <w:noProof/>
            <w:rtl/>
          </w:rPr>
        </w:r>
        <w:r>
          <w:rPr>
            <w:rStyle w:val="Hyperlink"/>
            <w:noProof/>
            <w:rtl/>
          </w:rPr>
          <w:fldChar w:fldCharType="separate"/>
        </w:r>
        <w:r>
          <w:rPr>
            <w:noProof/>
            <w:webHidden/>
            <w:rtl/>
          </w:rPr>
          <w:t>280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67" w:history="1">
        <w:r w:rsidRPr="002135CF">
          <w:rPr>
            <w:rStyle w:val="Hyperlink"/>
            <w:rFonts w:hint="cs"/>
            <w:noProof/>
            <w:rtl/>
          </w:rPr>
          <w:t>أوقات الدعاء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Toc356989467 \h</w:instrText>
        </w:r>
        <w:r>
          <w:rPr>
            <w:noProof/>
            <w:webHidden/>
            <w:rtl/>
          </w:rPr>
          <w:instrText xml:space="preserve"> </w:instrText>
        </w:r>
        <w:r>
          <w:rPr>
            <w:rStyle w:val="Hyperlink"/>
            <w:noProof/>
            <w:rtl/>
          </w:rPr>
        </w:r>
        <w:r>
          <w:rPr>
            <w:rStyle w:val="Hyperlink"/>
            <w:noProof/>
            <w:rtl/>
          </w:rPr>
          <w:fldChar w:fldCharType="separate"/>
        </w:r>
        <w:r>
          <w:rPr>
            <w:noProof/>
            <w:webHidden/>
            <w:rtl/>
          </w:rPr>
          <w:t>280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68" w:history="1">
        <w:r w:rsidRPr="002135CF">
          <w:rPr>
            <w:rStyle w:val="Hyperlink"/>
            <w:rFonts w:hint="cs"/>
            <w:noProof/>
            <w:rtl/>
          </w:rPr>
          <w:t>لزوم التقية و الورع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Toc356989468 \h</w:instrText>
        </w:r>
        <w:r>
          <w:rPr>
            <w:noProof/>
            <w:webHidden/>
            <w:rtl/>
          </w:rPr>
          <w:instrText xml:space="preserve"> </w:instrText>
        </w:r>
        <w:r>
          <w:rPr>
            <w:rStyle w:val="Hyperlink"/>
            <w:noProof/>
            <w:rtl/>
          </w:rPr>
        </w:r>
        <w:r>
          <w:rPr>
            <w:rStyle w:val="Hyperlink"/>
            <w:noProof/>
            <w:rtl/>
          </w:rPr>
          <w:fldChar w:fldCharType="separate"/>
        </w:r>
        <w:r>
          <w:rPr>
            <w:noProof/>
            <w:webHidden/>
            <w:rtl/>
          </w:rPr>
          <w:t>280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71" w:history="1">
        <w:r w:rsidRPr="002135CF">
          <w:rPr>
            <w:rStyle w:val="Hyperlink"/>
            <w:rFonts w:hint="cs"/>
            <w:noProof/>
            <w:rtl/>
          </w:rPr>
          <w:t>مدح سامراء، والإخبار بخرابها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Toc356989471 \h</w:instrText>
        </w:r>
        <w:r>
          <w:rPr>
            <w:noProof/>
            <w:webHidden/>
            <w:rtl/>
          </w:rPr>
          <w:instrText xml:space="preserve"> </w:instrText>
        </w:r>
        <w:r>
          <w:rPr>
            <w:rStyle w:val="Hyperlink"/>
            <w:noProof/>
            <w:rtl/>
          </w:rPr>
        </w:r>
        <w:r>
          <w:rPr>
            <w:rStyle w:val="Hyperlink"/>
            <w:noProof/>
            <w:rtl/>
          </w:rPr>
          <w:fldChar w:fldCharType="separate"/>
        </w:r>
        <w:r>
          <w:rPr>
            <w:noProof/>
            <w:webHidden/>
            <w:rtl/>
          </w:rPr>
          <w:t>281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72" w:history="1">
        <w:r w:rsidRPr="002135CF">
          <w:rPr>
            <w:rStyle w:val="Hyperlink"/>
            <w:rFonts w:hint="cs"/>
            <w:noProof/>
            <w:rtl/>
          </w:rPr>
          <w:t>أشجع السلمي يمدح الصادق (عليه السلام) فيمنحه هدية، ويعلمه دعاء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Toc356989472 \h</w:instrText>
        </w:r>
        <w:r>
          <w:rPr>
            <w:noProof/>
            <w:webHidden/>
            <w:rtl/>
          </w:rPr>
          <w:instrText xml:space="preserve"> </w:instrText>
        </w:r>
        <w:r>
          <w:rPr>
            <w:rStyle w:val="Hyperlink"/>
            <w:noProof/>
            <w:rtl/>
          </w:rPr>
        </w:r>
        <w:r>
          <w:rPr>
            <w:rStyle w:val="Hyperlink"/>
            <w:noProof/>
            <w:rtl/>
          </w:rPr>
          <w:fldChar w:fldCharType="separate"/>
        </w:r>
        <w:r>
          <w:rPr>
            <w:noProof/>
            <w:webHidden/>
            <w:rtl/>
          </w:rPr>
          <w:t>281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73" w:history="1">
        <w:r w:rsidRPr="002135CF">
          <w:rPr>
            <w:rStyle w:val="Hyperlink"/>
            <w:rFonts w:hint="cs"/>
            <w:noProof/>
            <w:rtl/>
          </w:rPr>
          <w:t xml:space="preserve">ولاية </w:t>
        </w:r>
        <w:r>
          <w:rPr>
            <w:rStyle w:val="Hyperlink"/>
            <w:rFonts w:hint="cs"/>
            <w:noProof/>
            <w:rtl/>
          </w:rPr>
          <w:t>عليّ (عليه السلام)</w:t>
        </w:r>
        <w:r w:rsidRPr="002135CF">
          <w:rPr>
            <w:rStyle w:val="Hyperlink"/>
            <w:rFonts w:hint="cs"/>
            <w:noProof/>
            <w:rtl/>
          </w:rPr>
          <w:t xml:space="preserve"> سبب لدخول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Toc356989473 \h</w:instrText>
        </w:r>
        <w:r>
          <w:rPr>
            <w:noProof/>
            <w:webHidden/>
            <w:rtl/>
          </w:rPr>
          <w:instrText xml:space="preserve"> </w:instrText>
        </w:r>
        <w:r>
          <w:rPr>
            <w:rStyle w:val="Hyperlink"/>
            <w:noProof/>
            <w:rtl/>
          </w:rPr>
        </w:r>
        <w:r>
          <w:rPr>
            <w:rStyle w:val="Hyperlink"/>
            <w:noProof/>
            <w:rtl/>
          </w:rPr>
          <w:fldChar w:fldCharType="separate"/>
        </w:r>
        <w:r>
          <w:rPr>
            <w:noProof/>
            <w:webHidden/>
            <w:rtl/>
          </w:rPr>
          <w:t>282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74" w:history="1">
        <w:r w:rsidRPr="002135CF">
          <w:rPr>
            <w:rStyle w:val="Hyperlink"/>
            <w:rFonts w:hint="cs"/>
            <w:noProof/>
            <w:rtl/>
          </w:rPr>
          <w:t xml:space="preserve">حديث الغمامة التي أظلت محمّداً </w:t>
        </w:r>
        <w:r w:rsidRPr="00C65E1B">
          <w:rPr>
            <w:rStyle w:val="Hyperlink"/>
            <w:rFonts w:hint="cs"/>
            <w:noProof/>
            <w:rtl/>
          </w:rPr>
          <w:t>(صلّي الله عليه وآله وسلّم)</w:t>
        </w:r>
        <w:r w:rsidRPr="002135CF">
          <w:rPr>
            <w:rStyle w:val="Hyperlink"/>
            <w:rFonts w:hint="cs"/>
            <w:noProof/>
            <w:rtl/>
          </w:rPr>
          <w:t xml:space="preserve"> و عليّاً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Toc356989474 \h</w:instrText>
        </w:r>
        <w:r>
          <w:rPr>
            <w:noProof/>
            <w:webHidden/>
            <w:rtl/>
          </w:rPr>
          <w:instrText xml:space="preserve"> </w:instrText>
        </w:r>
        <w:r>
          <w:rPr>
            <w:rStyle w:val="Hyperlink"/>
            <w:noProof/>
            <w:rtl/>
          </w:rPr>
        </w:r>
        <w:r>
          <w:rPr>
            <w:rStyle w:val="Hyperlink"/>
            <w:noProof/>
            <w:rtl/>
          </w:rPr>
          <w:fldChar w:fldCharType="separate"/>
        </w:r>
        <w:r>
          <w:rPr>
            <w:noProof/>
            <w:webHidden/>
            <w:rtl/>
          </w:rPr>
          <w:t>282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75" w:history="1">
        <w:r w:rsidRPr="002135CF">
          <w:rPr>
            <w:rStyle w:val="Hyperlink"/>
            <w:rFonts w:hint="cs"/>
            <w:noProof/>
            <w:rtl/>
          </w:rPr>
          <w:t>شهادة الحصاة ل</w:t>
        </w:r>
        <w:r>
          <w:rPr>
            <w:rStyle w:val="Hyperlink"/>
            <w:rFonts w:hint="cs"/>
            <w:noProof/>
            <w:rtl/>
          </w:rPr>
          <w:t>عليّ (عليه السلام)</w:t>
        </w:r>
        <w:r w:rsidRPr="002135CF">
          <w:rPr>
            <w:rStyle w:val="Hyperlink"/>
            <w:rFonts w:hint="cs"/>
            <w:noProof/>
            <w:rtl/>
          </w:rPr>
          <w:t xml:space="preserve"> بالولاية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Toc356989475 \h</w:instrText>
        </w:r>
        <w:r>
          <w:rPr>
            <w:noProof/>
            <w:webHidden/>
            <w:rtl/>
          </w:rPr>
          <w:instrText xml:space="preserve"> </w:instrText>
        </w:r>
        <w:r>
          <w:rPr>
            <w:rStyle w:val="Hyperlink"/>
            <w:noProof/>
            <w:rtl/>
          </w:rPr>
        </w:r>
        <w:r>
          <w:rPr>
            <w:rStyle w:val="Hyperlink"/>
            <w:noProof/>
            <w:rtl/>
          </w:rPr>
          <w:fldChar w:fldCharType="separate"/>
        </w:r>
        <w:r>
          <w:rPr>
            <w:noProof/>
            <w:webHidden/>
            <w:rtl/>
          </w:rPr>
          <w:t>283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77" w:history="1">
        <w:r>
          <w:rPr>
            <w:rStyle w:val="Hyperlink"/>
            <w:rFonts w:hint="cs"/>
            <w:noProof/>
            <w:rtl/>
          </w:rPr>
          <w:t>حقيقة الإيمان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Toc356989477 \h</w:instrText>
        </w:r>
        <w:r>
          <w:rPr>
            <w:noProof/>
            <w:webHidden/>
            <w:rtl/>
          </w:rPr>
          <w:instrText xml:space="preserve"> </w:instrText>
        </w:r>
        <w:r>
          <w:rPr>
            <w:rStyle w:val="Hyperlink"/>
            <w:noProof/>
            <w:rtl/>
          </w:rPr>
        </w:r>
        <w:r>
          <w:rPr>
            <w:rStyle w:val="Hyperlink"/>
            <w:noProof/>
            <w:rtl/>
          </w:rPr>
          <w:fldChar w:fldCharType="separate"/>
        </w:r>
        <w:r>
          <w:rPr>
            <w:noProof/>
            <w:webHidden/>
            <w:rtl/>
          </w:rPr>
          <w:t>284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79" w:history="1">
        <w:r>
          <w:rPr>
            <w:rStyle w:val="Hyperlink"/>
            <w:rFonts w:hint="cs"/>
            <w:noProof/>
            <w:rtl/>
          </w:rPr>
          <w:t>قرائة الحمد على المريض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Toc356989479 \h</w:instrText>
        </w:r>
        <w:r>
          <w:rPr>
            <w:noProof/>
            <w:webHidden/>
            <w:rtl/>
          </w:rPr>
          <w:instrText xml:space="preserve"> </w:instrText>
        </w:r>
        <w:r>
          <w:rPr>
            <w:rStyle w:val="Hyperlink"/>
            <w:noProof/>
            <w:rtl/>
          </w:rPr>
        </w:r>
        <w:r>
          <w:rPr>
            <w:rStyle w:val="Hyperlink"/>
            <w:noProof/>
            <w:rtl/>
          </w:rPr>
          <w:fldChar w:fldCharType="separate"/>
        </w:r>
        <w:r>
          <w:rPr>
            <w:noProof/>
            <w:webHidden/>
            <w:rtl/>
          </w:rPr>
          <w:t>284</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481" w:history="1">
        <w:r w:rsidRPr="004C037A">
          <w:rPr>
            <w:rStyle w:val="Hyperlink"/>
            <w:rFonts w:hint="eastAsia"/>
            <w:rtl/>
          </w:rPr>
          <w:t>المجلس</w:t>
        </w:r>
        <w:r w:rsidRPr="004C037A">
          <w:rPr>
            <w:rStyle w:val="Hyperlink"/>
            <w:rtl/>
          </w:rPr>
          <w:t xml:space="preserve"> </w:t>
        </w:r>
        <w:r w:rsidRPr="004C037A">
          <w:rPr>
            <w:rStyle w:val="Hyperlink"/>
            <w:rFonts w:hint="eastAsia"/>
            <w:rtl/>
          </w:rPr>
          <w:t>الحادي</w:t>
        </w:r>
        <w:r w:rsidRPr="004C037A">
          <w:rPr>
            <w:rStyle w:val="Hyperlink"/>
            <w:rtl/>
          </w:rPr>
          <w:t xml:space="preserve"> </w:t>
        </w:r>
        <w:r w:rsidRPr="004C037A">
          <w:rPr>
            <w:rStyle w:val="Hyperlink"/>
            <w:rFonts w:hint="eastAsia"/>
            <w:rtl/>
          </w:rPr>
          <w:t>عشر</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482" w:history="1">
        <w:r w:rsidRPr="004C037A">
          <w:rPr>
            <w:rStyle w:val="Hyperlink"/>
            <w:rFonts w:hint="eastAsia"/>
            <w:rtl/>
          </w:rPr>
          <w:t>وفيه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الفحام،</w:t>
        </w:r>
        <w:r w:rsidRPr="004C037A">
          <w:rPr>
            <w:rStyle w:val="Hyperlink"/>
            <w:rtl/>
          </w:rPr>
          <w:t xml:space="preserve"> </w:t>
        </w:r>
        <w:r w:rsidRPr="004C037A">
          <w:rPr>
            <w:rStyle w:val="Hyperlink"/>
            <w:rFonts w:hint="eastAsia"/>
            <w:rtl/>
          </w:rPr>
          <w:t>وفيه</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قتادة،</w:t>
        </w:r>
        <w:r w:rsidRPr="004C037A">
          <w:rPr>
            <w:rStyle w:val="Hyperlink"/>
            <w:rtl/>
          </w:rPr>
          <w:t xml:space="preserve"> </w:t>
        </w:r>
        <w:r>
          <w:rPr>
            <w:rStyle w:val="Hyperlink"/>
            <w:rtl/>
          </w:rPr>
          <w:br/>
        </w:r>
        <w:r w:rsidRPr="004C037A">
          <w:rPr>
            <w:rStyle w:val="Hyperlink"/>
            <w:rFonts w:hint="eastAsia"/>
            <w:rtl/>
          </w:rPr>
          <w:t>وفيه</w:t>
        </w:r>
        <w:r w:rsidRPr="004C037A">
          <w:rPr>
            <w:rStyle w:val="Hyperlink"/>
            <w:rtl/>
          </w:rPr>
          <w:t xml:space="preserve"> </w:t>
        </w:r>
        <w:r w:rsidRPr="004C037A">
          <w:rPr>
            <w:rStyle w:val="Hyperlink"/>
            <w:rFonts w:hint="eastAsia"/>
            <w:rtl/>
          </w:rPr>
          <w:t>أيضا</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عن</w:t>
        </w:r>
        <w:r w:rsidRPr="004C037A">
          <w:rPr>
            <w:rStyle w:val="Hyperlink"/>
            <w:rtl/>
          </w:rPr>
          <w:t xml:space="preserve"> </w:t>
        </w:r>
        <w:r w:rsidRPr="004C037A">
          <w:rPr>
            <w:rStyle w:val="Hyperlink"/>
            <w:rFonts w:hint="eastAsia"/>
            <w:rtl/>
          </w:rPr>
          <w:t>الحسين</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عبيدالله،</w:t>
        </w:r>
        <w:r w:rsidRPr="004C037A">
          <w:rPr>
            <w:rStyle w:val="Hyperlink"/>
            <w:rtl/>
          </w:rPr>
          <w:t xml:space="preserve"> </w:t>
        </w:r>
        <w:r>
          <w:rPr>
            <w:rStyle w:val="Hyperlink"/>
            <w:rtl/>
          </w:rPr>
          <w:br/>
        </w:r>
        <w:r w:rsidRPr="004C037A">
          <w:rPr>
            <w:rStyle w:val="Hyperlink"/>
            <w:rFonts w:hint="eastAsia"/>
            <w:rtl/>
          </w:rPr>
          <w:t>وفيه</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عن</w:t>
        </w:r>
        <w:r w:rsidRPr="004C037A">
          <w:rPr>
            <w:rStyle w:val="Hyperlink"/>
            <w:rtl/>
          </w:rPr>
          <w:t xml:space="preserve"> </w:t>
        </w:r>
        <w:r w:rsidRPr="004C037A">
          <w:rPr>
            <w:rStyle w:val="Hyperlink"/>
            <w:rFonts w:hint="eastAsia"/>
            <w:rtl/>
          </w:rPr>
          <w:t>أحمد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الفوارس</w:t>
        </w:r>
        <w:r w:rsidRPr="004C037A">
          <w:rPr>
            <w:rStyle w:val="Hyperlink"/>
            <w:rtl/>
          </w:rPr>
          <w:t xml:space="preserve"> </w:t>
        </w:r>
        <w:r w:rsidRPr="004C037A">
          <w:rPr>
            <w:rStyle w:val="Hyperlink"/>
            <w:rFonts w:hint="eastAsia"/>
            <w:rtl/>
          </w:rPr>
          <w:t>الحافظ،</w:t>
        </w:r>
        <w:r w:rsidRPr="004C037A">
          <w:rPr>
            <w:rStyle w:val="Hyperlink"/>
            <w:rtl/>
          </w:rPr>
          <w:t xml:space="preserve"> </w:t>
        </w:r>
        <w:r>
          <w:rPr>
            <w:rStyle w:val="Hyperlink"/>
            <w:rtl/>
          </w:rPr>
          <w:br/>
        </w:r>
        <w:r w:rsidRPr="004C037A">
          <w:rPr>
            <w:rStyle w:val="Hyperlink"/>
            <w:rFonts w:hint="eastAsia"/>
            <w:rtl/>
          </w:rPr>
          <w:t>وفيه</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عن</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منصور</w:t>
        </w:r>
        <w:r w:rsidRPr="004C037A">
          <w:rPr>
            <w:rStyle w:val="Hyperlink"/>
            <w:rtl/>
          </w:rPr>
          <w:t xml:space="preserve"> </w:t>
        </w:r>
        <w:r w:rsidRPr="004C037A">
          <w:rPr>
            <w:rStyle w:val="Hyperlink"/>
            <w:rFonts w:hint="eastAsia"/>
            <w:rtl/>
          </w:rPr>
          <w:t>السكري،</w:t>
        </w:r>
        <w:r w:rsidRPr="004C037A">
          <w:rPr>
            <w:rStyle w:val="Hyperlink"/>
            <w:rtl/>
          </w:rPr>
          <w:t xml:space="preserve"> </w:t>
        </w:r>
        <w:r>
          <w:rPr>
            <w:rStyle w:val="Hyperlink"/>
            <w:rFonts w:hint="cs"/>
            <w:rtl/>
          </w:rPr>
          <w:br/>
        </w:r>
        <w:r w:rsidRPr="004C037A">
          <w:rPr>
            <w:rStyle w:val="Hyperlink"/>
            <w:rFonts w:hint="eastAsia"/>
            <w:rtl/>
          </w:rPr>
          <w:t>وفيه</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عن</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عليّ</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خشيش</w:t>
        </w:r>
        <w:r w:rsidRPr="004C037A">
          <w:rPr>
            <w:rStyle w:val="Hyperlink"/>
            <w:rtl/>
          </w:rPr>
          <w:t xml:space="preserve"> </w:t>
        </w:r>
        <w:r w:rsidRPr="004C037A">
          <w:rPr>
            <w:rStyle w:val="Hyperlink"/>
            <w:rFonts w:hint="eastAsia"/>
            <w:rtl/>
          </w:rPr>
          <w:t>الكوفي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83" w:history="1">
        <w:r>
          <w:rPr>
            <w:rStyle w:val="Hyperlink"/>
            <w:rFonts w:hint="cs"/>
            <w:noProof/>
            <w:rtl/>
          </w:rPr>
          <w:t>خمس تذهب ضياعاً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Toc356989483 \h</w:instrText>
        </w:r>
        <w:r>
          <w:rPr>
            <w:noProof/>
            <w:webHidden/>
            <w:rtl/>
          </w:rPr>
          <w:instrText xml:space="preserve"> </w:instrText>
        </w:r>
        <w:r>
          <w:rPr>
            <w:rStyle w:val="Hyperlink"/>
            <w:noProof/>
            <w:rtl/>
          </w:rPr>
        </w:r>
        <w:r>
          <w:rPr>
            <w:rStyle w:val="Hyperlink"/>
            <w:noProof/>
            <w:rtl/>
          </w:rPr>
          <w:fldChar w:fldCharType="separate"/>
        </w:r>
        <w:r>
          <w:rPr>
            <w:noProof/>
            <w:webHidden/>
            <w:rtl/>
          </w:rPr>
          <w:t>285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84" w:history="1">
        <w:r>
          <w:rPr>
            <w:rStyle w:val="Hyperlink"/>
            <w:rFonts w:hint="cs"/>
            <w:noProof/>
            <w:rtl/>
          </w:rPr>
          <w:t>حكاية أبي موسى و المتوكّل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Toc356989484 \h</w:instrText>
        </w:r>
        <w:r>
          <w:rPr>
            <w:noProof/>
            <w:webHidden/>
            <w:rtl/>
          </w:rPr>
          <w:instrText xml:space="preserve"> </w:instrText>
        </w:r>
        <w:r>
          <w:rPr>
            <w:rStyle w:val="Hyperlink"/>
            <w:noProof/>
            <w:rtl/>
          </w:rPr>
        </w:r>
        <w:r>
          <w:rPr>
            <w:rStyle w:val="Hyperlink"/>
            <w:noProof/>
            <w:rtl/>
          </w:rPr>
          <w:fldChar w:fldCharType="separate"/>
        </w:r>
        <w:r>
          <w:rPr>
            <w:noProof/>
            <w:webHidden/>
            <w:rtl/>
          </w:rPr>
          <w:t>285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85" w:history="1">
        <w:r>
          <w:rPr>
            <w:rStyle w:val="Hyperlink"/>
            <w:rFonts w:hint="cs"/>
            <w:noProof/>
            <w:rtl/>
          </w:rPr>
          <w:t>حكاية المتوكل و هريسة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Toc356989485 \h</w:instrText>
        </w:r>
        <w:r>
          <w:rPr>
            <w:noProof/>
            <w:webHidden/>
            <w:rtl/>
          </w:rPr>
          <w:instrText xml:space="preserve"> </w:instrText>
        </w:r>
        <w:r>
          <w:rPr>
            <w:rStyle w:val="Hyperlink"/>
            <w:noProof/>
            <w:rtl/>
          </w:rPr>
        </w:r>
        <w:r>
          <w:rPr>
            <w:rStyle w:val="Hyperlink"/>
            <w:noProof/>
            <w:rtl/>
          </w:rPr>
          <w:fldChar w:fldCharType="separate"/>
        </w:r>
        <w:r>
          <w:rPr>
            <w:noProof/>
            <w:webHidden/>
            <w:rtl/>
          </w:rPr>
          <w:t>286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86" w:history="1">
        <w:r>
          <w:rPr>
            <w:rStyle w:val="Hyperlink"/>
            <w:rFonts w:hint="cs"/>
            <w:noProof/>
            <w:rtl/>
          </w:rPr>
          <w:t>سؤال المتوكل عن أشعر العرب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Toc356989486 \h</w:instrText>
        </w:r>
        <w:r>
          <w:rPr>
            <w:noProof/>
            <w:webHidden/>
            <w:rtl/>
          </w:rPr>
          <w:instrText xml:space="preserve"> </w:instrText>
        </w:r>
        <w:r>
          <w:rPr>
            <w:rStyle w:val="Hyperlink"/>
            <w:noProof/>
            <w:rtl/>
          </w:rPr>
        </w:r>
        <w:r>
          <w:rPr>
            <w:rStyle w:val="Hyperlink"/>
            <w:noProof/>
            <w:rtl/>
          </w:rPr>
          <w:fldChar w:fldCharType="separate"/>
        </w:r>
        <w:r>
          <w:rPr>
            <w:noProof/>
            <w:webHidden/>
            <w:rtl/>
          </w:rPr>
          <w:t>287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87" w:history="1">
        <w:r>
          <w:rPr>
            <w:rStyle w:val="Hyperlink"/>
            <w:rFonts w:hint="cs"/>
            <w:noProof/>
            <w:rtl/>
          </w:rPr>
          <w:t>أبوالطيب وزيارة 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Toc356989487 \h</w:instrText>
        </w:r>
        <w:r>
          <w:rPr>
            <w:noProof/>
            <w:webHidden/>
            <w:rtl/>
          </w:rPr>
          <w:instrText xml:space="preserve"> </w:instrText>
        </w:r>
        <w:r>
          <w:rPr>
            <w:rStyle w:val="Hyperlink"/>
            <w:noProof/>
            <w:rtl/>
          </w:rPr>
        </w:r>
        <w:r>
          <w:rPr>
            <w:rStyle w:val="Hyperlink"/>
            <w:noProof/>
            <w:rtl/>
          </w:rPr>
          <w:fldChar w:fldCharType="separate"/>
        </w:r>
        <w:r>
          <w:rPr>
            <w:noProof/>
            <w:webHidden/>
            <w:rtl/>
          </w:rPr>
          <w:t>287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88" w:history="1">
        <w:r>
          <w:rPr>
            <w:rStyle w:val="Hyperlink"/>
            <w:rFonts w:hint="cs"/>
            <w:noProof/>
            <w:rtl/>
          </w:rPr>
          <w:t>قصة فص الخاتم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Toc356989488 \h</w:instrText>
        </w:r>
        <w:r>
          <w:rPr>
            <w:noProof/>
            <w:webHidden/>
            <w:rtl/>
          </w:rPr>
          <w:instrText xml:space="preserve"> </w:instrText>
        </w:r>
        <w:r>
          <w:rPr>
            <w:rStyle w:val="Hyperlink"/>
            <w:noProof/>
            <w:rtl/>
          </w:rPr>
        </w:r>
        <w:r>
          <w:rPr>
            <w:rStyle w:val="Hyperlink"/>
            <w:noProof/>
            <w:rtl/>
          </w:rPr>
          <w:fldChar w:fldCharType="separate"/>
        </w:r>
        <w:r>
          <w:rPr>
            <w:noProof/>
            <w:webHidden/>
            <w:rtl/>
          </w:rPr>
          <w:t>288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89" w:history="1">
        <w:r>
          <w:rPr>
            <w:rStyle w:val="Hyperlink"/>
            <w:rFonts w:hint="cs"/>
            <w:noProof/>
            <w:rtl/>
          </w:rPr>
          <w:t>إستجابة الدعاء بعد الصلاة المكتوبة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Toc356989489 \h</w:instrText>
        </w:r>
        <w:r>
          <w:rPr>
            <w:noProof/>
            <w:webHidden/>
            <w:rtl/>
          </w:rPr>
          <w:instrText xml:space="preserve"> </w:instrText>
        </w:r>
        <w:r>
          <w:rPr>
            <w:rStyle w:val="Hyperlink"/>
            <w:noProof/>
            <w:rtl/>
          </w:rPr>
        </w:r>
        <w:r>
          <w:rPr>
            <w:rStyle w:val="Hyperlink"/>
            <w:noProof/>
            <w:rtl/>
          </w:rPr>
          <w:fldChar w:fldCharType="separate"/>
        </w:r>
        <w:r>
          <w:rPr>
            <w:noProof/>
            <w:webHidden/>
            <w:rtl/>
          </w:rPr>
          <w:t>289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90" w:history="1">
        <w:r>
          <w:rPr>
            <w:rStyle w:val="Hyperlink"/>
            <w:rFonts w:hint="cs"/>
            <w:noProof/>
            <w:rtl/>
          </w:rPr>
          <w:t>السلام على عليّ (عليه السلام)</w:t>
        </w:r>
        <w:r>
          <w:rPr>
            <w:rFonts w:hint="cs"/>
            <w:noProof/>
            <w:webHidden/>
            <w:rtl/>
          </w:rPr>
          <w:t xml:space="preserve"> بإمرة المؤمنين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Toc356989490 \h</w:instrText>
        </w:r>
        <w:r>
          <w:rPr>
            <w:noProof/>
            <w:webHidden/>
            <w:rtl/>
          </w:rPr>
          <w:instrText xml:space="preserve"> </w:instrText>
        </w:r>
        <w:r>
          <w:rPr>
            <w:rStyle w:val="Hyperlink"/>
            <w:noProof/>
            <w:rtl/>
          </w:rPr>
        </w:r>
        <w:r>
          <w:rPr>
            <w:rStyle w:val="Hyperlink"/>
            <w:noProof/>
            <w:rtl/>
          </w:rPr>
          <w:fldChar w:fldCharType="separate"/>
        </w:r>
        <w:r>
          <w:rPr>
            <w:noProof/>
            <w:webHidden/>
            <w:rtl/>
          </w:rPr>
          <w:t>289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91" w:history="1">
        <w:r>
          <w:rPr>
            <w:rStyle w:val="Hyperlink"/>
            <w:rFonts w:hint="cs"/>
            <w:noProof/>
            <w:rtl/>
          </w:rPr>
          <w:t xml:space="preserve">كلام النبيّ </w:t>
        </w:r>
        <w:r w:rsidRPr="00B75333">
          <w:rPr>
            <w:rStyle w:val="Hyperlink"/>
            <w:rFonts w:hint="cs"/>
            <w:noProof/>
            <w:rtl/>
          </w:rPr>
          <w:t>(صلّي الله عليه وآله وسلّم)</w:t>
        </w:r>
        <w:r>
          <w:rPr>
            <w:rStyle w:val="Hyperlink"/>
            <w:rFonts w:hint="cs"/>
            <w:noProof/>
            <w:rtl/>
          </w:rPr>
          <w:t xml:space="preserve"> و عائشة في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Toc356989491 \h</w:instrText>
        </w:r>
        <w:r>
          <w:rPr>
            <w:noProof/>
            <w:webHidden/>
            <w:rtl/>
          </w:rPr>
          <w:instrText xml:space="preserve"> </w:instrText>
        </w:r>
        <w:r>
          <w:rPr>
            <w:rStyle w:val="Hyperlink"/>
            <w:noProof/>
            <w:rtl/>
          </w:rPr>
        </w:r>
        <w:r>
          <w:rPr>
            <w:rStyle w:val="Hyperlink"/>
            <w:noProof/>
            <w:rtl/>
          </w:rPr>
          <w:fldChar w:fldCharType="separate"/>
        </w:r>
        <w:r>
          <w:rPr>
            <w:noProof/>
            <w:webHidden/>
            <w:rtl/>
          </w:rPr>
          <w:t>290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92" w:history="1">
        <w:r w:rsidRPr="00B75333">
          <w:rPr>
            <w:rStyle w:val="Hyperlink"/>
            <w:rFonts w:hint="cs"/>
            <w:noProof/>
            <w:rtl/>
          </w:rPr>
          <w:t xml:space="preserve">تأويل قوله (تعالى): </w:t>
        </w:r>
        <w:r>
          <w:rPr>
            <w:rStyle w:val="Hyperlink"/>
            <w:rFonts w:hint="cs"/>
            <w:noProof/>
            <w:rtl/>
          </w:rPr>
          <w:t xml:space="preserve">( </w:t>
        </w:r>
        <w:r w:rsidRPr="006F4A18">
          <w:rPr>
            <w:rStyle w:val="libAieChar"/>
            <w:rtl/>
          </w:rPr>
          <w:t>أَلْقِيَا فِي جَهَنَّمَ كُلَّ كَفَّارٍ عَنِيدٍ</w:t>
        </w:r>
        <w:r w:rsidRPr="00C97008">
          <w:rPr>
            <w:rtl/>
          </w:rPr>
          <w:t xml:space="preserve"> </w:t>
        </w:r>
        <w:r>
          <w:rPr>
            <w:rFonts w:hint="cs"/>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Toc356989492 \h</w:instrText>
        </w:r>
        <w:r>
          <w:rPr>
            <w:noProof/>
            <w:webHidden/>
            <w:rtl/>
          </w:rPr>
          <w:instrText xml:space="preserve"> </w:instrText>
        </w:r>
        <w:r>
          <w:rPr>
            <w:rStyle w:val="Hyperlink"/>
            <w:noProof/>
            <w:rtl/>
          </w:rPr>
        </w:r>
        <w:r>
          <w:rPr>
            <w:rStyle w:val="Hyperlink"/>
            <w:noProof/>
            <w:rtl/>
          </w:rPr>
          <w:fldChar w:fldCharType="separate"/>
        </w:r>
        <w:r>
          <w:rPr>
            <w:noProof/>
            <w:webHidden/>
            <w:rtl/>
          </w:rPr>
          <w:t>290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93" w:history="1">
        <w:r w:rsidRPr="00B75333">
          <w:rPr>
            <w:rStyle w:val="Hyperlink"/>
            <w:rFonts w:hint="cs"/>
            <w:noProof/>
            <w:rtl/>
          </w:rPr>
          <w:t xml:space="preserve">تأويل قوله (تعالى): </w:t>
        </w:r>
        <w:r>
          <w:rPr>
            <w:rStyle w:val="Hyperlink"/>
            <w:rFonts w:hint="cs"/>
            <w:noProof/>
            <w:rtl/>
          </w:rPr>
          <w:t xml:space="preserve">( </w:t>
        </w:r>
        <w:r w:rsidRPr="006F4A18">
          <w:rPr>
            <w:rStyle w:val="libAieChar"/>
            <w:rtl/>
          </w:rPr>
          <w:t xml:space="preserve">وَقِفُوهُمْ </w:t>
        </w:r>
        <w:r w:rsidRPr="006F4A18">
          <w:rPr>
            <w:rStyle w:val="libAieChar"/>
            <w:rFonts w:hint="cs"/>
            <w:rtl/>
          </w:rPr>
          <w:t>إِنَّهُم مَّسْئُولُونَ</w:t>
        </w:r>
        <w:r w:rsidRPr="00067003">
          <w:rPr>
            <w:rtl/>
          </w:rPr>
          <w:t xml:space="preserve"> </w:t>
        </w:r>
        <w:r>
          <w:rPr>
            <w:rFonts w:hint="cs"/>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Toc356989493 \h</w:instrText>
        </w:r>
        <w:r>
          <w:rPr>
            <w:noProof/>
            <w:webHidden/>
            <w:rtl/>
          </w:rPr>
          <w:instrText xml:space="preserve"> </w:instrText>
        </w:r>
        <w:r>
          <w:rPr>
            <w:rStyle w:val="Hyperlink"/>
            <w:noProof/>
            <w:rtl/>
          </w:rPr>
        </w:r>
        <w:r>
          <w:rPr>
            <w:rStyle w:val="Hyperlink"/>
            <w:noProof/>
            <w:rtl/>
          </w:rPr>
          <w:fldChar w:fldCharType="separate"/>
        </w:r>
        <w:r>
          <w:rPr>
            <w:noProof/>
            <w:webHidden/>
            <w:rtl/>
          </w:rPr>
          <w:t>290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94" w:history="1">
        <w:r>
          <w:rPr>
            <w:rStyle w:val="Hyperlink"/>
            <w:rFonts w:hint="cs"/>
            <w:noProof/>
            <w:rtl/>
          </w:rPr>
          <w:t>عليّ (عليه السلام) أخير الناس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Toc356989494 \h</w:instrText>
        </w:r>
        <w:r>
          <w:rPr>
            <w:noProof/>
            <w:webHidden/>
            <w:rtl/>
          </w:rPr>
          <w:instrText xml:space="preserve"> </w:instrText>
        </w:r>
        <w:r>
          <w:rPr>
            <w:rStyle w:val="Hyperlink"/>
            <w:noProof/>
            <w:rtl/>
          </w:rPr>
        </w:r>
        <w:r>
          <w:rPr>
            <w:rStyle w:val="Hyperlink"/>
            <w:noProof/>
            <w:rtl/>
          </w:rPr>
          <w:fldChar w:fldCharType="separate"/>
        </w:r>
        <w:r>
          <w:rPr>
            <w:noProof/>
            <w:webHidden/>
            <w:rtl/>
          </w:rPr>
          <w:t>291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95" w:history="1">
        <w:r>
          <w:rPr>
            <w:rStyle w:val="Hyperlink"/>
            <w:rFonts w:hint="cs"/>
            <w:noProof/>
            <w:rtl/>
          </w:rPr>
          <w:t xml:space="preserve">اللوح الذي عند فاطمة </w:t>
        </w:r>
        <w:r w:rsidRPr="00B75333">
          <w:rPr>
            <w:rFonts w:hint="cs"/>
            <w:noProof/>
            <w:rtl/>
          </w:rPr>
          <w:t>(عليه</w:t>
        </w:r>
        <w:r>
          <w:rPr>
            <w:rFonts w:hint="cs"/>
            <w:noProof/>
            <w:rtl/>
          </w:rPr>
          <w:t>ا</w:t>
        </w:r>
        <w:r w:rsidRPr="00B75333">
          <w:rPr>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Toc356989495 \h</w:instrText>
        </w:r>
        <w:r>
          <w:rPr>
            <w:noProof/>
            <w:webHidden/>
            <w:rtl/>
          </w:rPr>
          <w:instrText xml:space="preserve"> </w:instrText>
        </w:r>
        <w:r>
          <w:rPr>
            <w:rStyle w:val="Hyperlink"/>
            <w:noProof/>
            <w:rtl/>
          </w:rPr>
        </w:r>
        <w:r>
          <w:rPr>
            <w:rStyle w:val="Hyperlink"/>
            <w:noProof/>
            <w:rtl/>
          </w:rPr>
          <w:fldChar w:fldCharType="separate"/>
        </w:r>
        <w:r>
          <w:rPr>
            <w:noProof/>
            <w:webHidden/>
            <w:rtl/>
          </w:rPr>
          <w:t>291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96" w:history="1">
        <w:r>
          <w:rPr>
            <w:rStyle w:val="Hyperlink"/>
            <w:rFonts w:hint="cs"/>
            <w:noProof/>
            <w:rtl/>
          </w:rPr>
          <w:t xml:space="preserve">دعاء للصادق </w:t>
        </w:r>
        <w:r w:rsidRPr="00B75333">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Toc356989496 \h</w:instrText>
        </w:r>
        <w:r>
          <w:rPr>
            <w:noProof/>
            <w:webHidden/>
            <w:rtl/>
          </w:rPr>
          <w:instrText xml:space="preserve"> </w:instrText>
        </w:r>
        <w:r>
          <w:rPr>
            <w:rStyle w:val="Hyperlink"/>
            <w:noProof/>
            <w:rtl/>
          </w:rPr>
        </w:r>
        <w:r>
          <w:rPr>
            <w:rStyle w:val="Hyperlink"/>
            <w:noProof/>
            <w:rtl/>
          </w:rPr>
          <w:fldChar w:fldCharType="separate"/>
        </w:r>
        <w:r>
          <w:rPr>
            <w:noProof/>
            <w:webHidden/>
            <w:rtl/>
          </w:rPr>
          <w:t>292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97" w:history="1">
        <w:r>
          <w:rPr>
            <w:rStyle w:val="Hyperlink"/>
            <w:rFonts w:hint="cs"/>
            <w:noProof/>
            <w:rtl/>
          </w:rPr>
          <w:t xml:space="preserve">إستخارة الباقر </w:t>
        </w:r>
        <w:r w:rsidRPr="00B75333">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Toc356989497 \h</w:instrText>
        </w:r>
        <w:r>
          <w:rPr>
            <w:noProof/>
            <w:webHidden/>
            <w:rtl/>
          </w:rPr>
          <w:instrText xml:space="preserve"> </w:instrText>
        </w:r>
        <w:r>
          <w:rPr>
            <w:rStyle w:val="Hyperlink"/>
            <w:noProof/>
            <w:rtl/>
          </w:rPr>
        </w:r>
        <w:r>
          <w:rPr>
            <w:rStyle w:val="Hyperlink"/>
            <w:noProof/>
            <w:rtl/>
          </w:rPr>
          <w:fldChar w:fldCharType="separate"/>
        </w:r>
        <w:r>
          <w:rPr>
            <w:noProof/>
            <w:webHidden/>
            <w:rtl/>
          </w:rPr>
          <w:t>293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98" w:history="1">
        <w:r>
          <w:rPr>
            <w:rStyle w:val="Hyperlink"/>
            <w:rFonts w:hint="cs"/>
            <w:noProof/>
            <w:rtl/>
          </w:rPr>
          <w:t>التقية شعار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Toc356989498 \h</w:instrText>
        </w:r>
        <w:r>
          <w:rPr>
            <w:noProof/>
            <w:webHidden/>
            <w:rtl/>
          </w:rPr>
          <w:instrText xml:space="preserve"> </w:instrText>
        </w:r>
        <w:r>
          <w:rPr>
            <w:rStyle w:val="Hyperlink"/>
            <w:noProof/>
            <w:rtl/>
          </w:rPr>
        </w:r>
        <w:r>
          <w:rPr>
            <w:rStyle w:val="Hyperlink"/>
            <w:noProof/>
            <w:rtl/>
          </w:rPr>
          <w:fldChar w:fldCharType="separate"/>
        </w:r>
        <w:r>
          <w:rPr>
            <w:noProof/>
            <w:webHidden/>
            <w:rtl/>
          </w:rPr>
          <w:t>293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499" w:history="1">
        <w:r>
          <w:rPr>
            <w:rStyle w:val="Hyperlink"/>
            <w:rFonts w:hint="cs"/>
            <w:noProof/>
            <w:rtl/>
          </w:rPr>
          <w:t>غفر الله لشيعة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Toc356989499 \h</w:instrText>
        </w:r>
        <w:r>
          <w:rPr>
            <w:noProof/>
            <w:webHidden/>
            <w:rtl/>
          </w:rPr>
          <w:instrText xml:space="preserve"> </w:instrText>
        </w:r>
        <w:r>
          <w:rPr>
            <w:rStyle w:val="Hyperlink"/>
            <w:noProof/>
            <w:rtl/>
          </w:rPr>
        </w:r>
        <w:r>
          <w:rPr>
            <w:rStyle w:val="Hyperlink"/>
            <w:noProof/>
            <w:rtl/>
          </w:rPr>
          <w:fldChar w:fldCharType="separate"/>
        </w:r>
        <w:r>
          <w:rPr>
            <w:noProof/>
            <w:webHidden/>
            <w:rtl/>
          </w:rPr>
          <w:t>293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00" w:history="1">
        <w:r>
          <w:rPr>
            <w:rStyle w:val="Hyperlink"/>
            <w:rFonts w:hint="cs"/>
            <w:noProof/>
            <w:rtl/>
          </w:rPr>
          <w:t xml:space="preserve">في سبب تسمية فاطمة </w:t>
        </w:r>
        <w:r w:rsidRPr="00B75333">
          <w:rPr>
            <w:rStyle w:val="Hyperlink"/>
            <w:rFonts w:hint="cs"/>
            <w:noProof/>
            <w:rtl/>
          </w:rPr>
          <w:t>(عليه</w:t>
        </w:r>
        <w:r>
          <w:rPr>
            <w:rStyle w:val="Hyperlink"/>
            <w:rFonts w:hint="cs"/>
            <w:noProof/>
            <w:rtl/>
          </w:rPr>
          <w:t>ا</w:t>
        </w:r>
        <w:r w:rsidRPr="00B75333">
          <w:rPr>
            <w:rStyle w:val="Hyperlink"/>
            <w:rFonts w:hint="cs"/>
            <w:noProof/>
            <w:rtl/>
          </w:rPr>
          <w:t xml:space="preserve"> السلام)</w:t>
        </w:r>
        <w:r>
          <w:rPr>
            <w:rStyle w:val="Hyperlink"/>
            <w:rFonts w:hint="cs"/>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Toc356989500 \h</w:instrText>
        </w:r>
        <w:r>
          <w:rPr>
            <w:noProof/>
            <w:webHidden/>
            <w:rtl/>
          </w:rPr>
          <w:instrText xml:space="preserve"> </w:instrText>
        </w:r>
        <w:r>
          <w:rPr>
            <w:rStyle w:val="Hyperlink"/>
            <w:noProof/>
            <w:rtl/>
          </w:rPr>
        </w:r>
        <w:r>
          <w:rPr>
            <w:rStyle w:val="Hyperlink"/>
            <w:noProof/>
            <w:rtl/>
          </w:rPr>
          <w:fldChar w:fldCharType="separate"/>
        </w:r>
        <w:r>
          <w:rPr>
            <w:noProof/>
            <w:webHidden/>
            <w:rtl/>
          </w:rPr>
          <w:t>294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01" w:history="1">
        <w:r w:rsidRPr="00B75333">
          <w:rPr>
            <w:rStyle w:val="Hyperlink"/>
            <w:rFonts w:hint="cs"/>
            <w:noProof/>
            <w:rtl/>
          </w:rPr>
          <w:t xml:space="preserve">تفسير قوله (تعالى): </w:t>
        </w:r>
        <w:r>
          <w:rPr>
            <w:rStyle w:val="Hyperlink"/>
            <w:rFonts w:hint="cs"/>
            <w:noProof/>
            <w:rtl/>
          </w:rPr>
          <w:t xml:space="preserve">( </w:t>
        </w:r>
        <w:r w:rsidRPr="006F4A18">
          <w:rPr>
            <w:rStyle w:val="libAieChar"/>
            <w:rtl/>
          </w:rPr>
          <w:t>إِنَّ الْحَسَنَاتِ يُذْهِبْنَ السَّيِّئَاتِ</w:t>
        </w:r>
        <w:r w:rsidRPr="00BE7C59">
          <w:rPr>
            <w:rtl/>
          </w:rPr>
          <w:t xml:space="preserve"> </w:t>
        </w:r>
        <w:r>
          <w:rPr>
            <w:rFonts w:hint="cs"/>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Toc356989501 \h</w:instrText>
        </w:r>
        <w:r>
          <w:rPr>
            <w:noProof/>
            <w:webHidden/>
            <w:rtl/>
          </w:rPr>
          <w:instrText xml:space="preserve"> </w:instrText>
        </w:r>
        <w:r>
          <w:rPr>
            <w:rStyle w:val="Hyperlink"/>
            <w:noProof/>
            <w:rtl/>
          </w:rPr>
        </w:r>
        <w:r>
          <w:rPr>
            <w:rStyle w:val="Hyperlink"/>
            <w:noProof/>
            <w:rtl/>
          </w:rPr>
          <w:fldChar w:fldCharType="separate"/>
        </w:r>
        <w:r>
          <w:rPr>
            <w:noProof/>
            <w:webHidden/>
            <w:rtl/>
          </w:rPr>
          <w:t>294</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02" w:history="1">
        <w:r w:rsidRPr="00B75333">
          <w:rPr>
            <w:rStyle w:val="Hyperlink"/>
            <w:rFonts w:hint="cs"/>
            <w:noProof/>
            <w:rtl/>
          </w:rPr>
          <w:t xml:space="preserve">تفسير قوله (تعالى): </w:t>
        </w:r>
        <w:r>
          <w:rPr>
            <w:rStyle w:val="Hyperlink"/>
            <w:rFonts w:hint="cs"/>
            <w:noProof/>
            <w:rtl/>
          </w:rPr>
          <w:t>(</w:t>
        </w:r>
        <w:r>
          <w:rPr>
            <w:rStyle w:val="libAieChar"/>
            <w:rFonts w:hint="cs"/>
            <w:rtl/>
          </w:rPr>
          <w:t xml:space="preserve"> </w:t>
        </w:r>
        <w:r w:rsidRPr="006F4A18">
          <w:rPr>
            <w:rStyle w:val="libAieChar"/>
            <w:rtl/>
          </w:rPr>
          <w:t>فَصَبْرٌ جَمِيلٌ</w:t>
        </w:r>
        <w:r w:rsidRPr="00067003">
          <w:rPr>
            <w:rtl/>
          </w:rPr>
          <w:t xml:space="preserve"> </w:t>
        </w:r>
        <w:r>
          <w:rPr>
            <w:rFonts w:hint="cs"/>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Toc356989502 \h</w:instrText>
        </w:r>
        <w:r>
          <w:rPr>
            <w:noProof/>
            <w:webHidden/>
            <w:rtl/>
          </w:rPr>
          <w:instrText xml:space="preserve"> </w:instrText>
        </w:r>
        <w:r>
          <w:rPr>
            <w:rStyle w:val="Hyperlink"/>
            <w:noProof/>
            <w:rtl/>
          </w:rPr>
        </w:r>
        <w:r>
          <w:rPr>
            <w:rStyle w:val="Hyperlink"/>
            <w:noProof/>
            <w:rtl/>
          </w:rPr>
          <w:fldChar w:fldCharType="separate"/>
        </w:r>
        <w:r>
          <w:rPr>
            <w:noProof/>
            <w:webHidden/>
            <w:rtl/>
          </w:rPr>
          <w:t>294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03" w:history="1">
        <w:r w:rsidRPr="00B75333">
          <w:rPr>
            <w:rStyle w:val="Hyperlink"/>
            <w:rFonts w:hint="cs"/>
            <w:noProof/>
            <w:rtl/>
          </w:rPr>
          <w:t xml:space="preserve">تفسير قوله (تعالى): </w:t>
        </w:r>
        <w:r>
          <w:rPr>
            <w:rStyle w:val="Hyperlink"/>
            <w:rFonts w:hint="cs"/>
            <w:noProof/>
            <w:rtl/>
          </w:rPr>
          <w:t xml:space="preserve">( </w:t>
        </w:r>
        <w:r w:rsidRPr="006F4A18">
          <w:rPr>
            <w:rStyle w:val="libAieChar"/>
            <w:rtl/>
          </w:rPr>
          <w:t>إِنَّ فِي ذَٰلِكَ لَآيَاتٍ لِّلْمُتَوَسِّمِينَ</w:t>
        </w:r>
        <w:r w:rsidRPr="00067003">
          <w:rPr>
            <w:rtl/>
          </w:rPr>
          <w:t xml:space="preserve"> </w:t>
        </w:r>
        <w:r>
          <w:rPr>
            <w:rFonts w:hint="cs"/>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Toc356989503 \h</w:instrText>
        </w:r>
        <w:r>
          <w:rPr>
            <w:noProof/>
            <w:webHidden/>
            <w:rtl/>
          </w:rPr>
          <w:instrText xml:space="preserve"> </w:instrText>
        </w:r>
        <w:r>
          <w:rPr>
            <w:rStyle w:val="Hyperlink"/>
            <w:noProof/>
            <w:rtl/>
          </w:rPr>
        </w:r>
        <w:r>
          <w:rPr>
            <w:rStyle w:val="Hyperlink"/>
            <w:noProof/>
            <w:rtl/>
          </w:rPr>
          <w:fldChar w:fldCharType="separate"/>
        </w:r>
        <w:r>
          <w:rPr>
            <w:noProof/>
            <w:webHidden/>
            <w:rtl/>
          </w:rPr>
          <w:t>294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04" w:history="1">
        <w:r w:rsidRPr="00B75333">
          <w:rPr>
            <w:rStyle w:val="Hyperlink"/>
            <w:rFonts w:hint="cs"/>
            <w:noProof/>
            <w:rtl/>
          </w:rPr>
          <w:t xml:space="preserve">تفسير قوله (تعالى): </w:t>
        </w:r>
        <w:r>
          <w:rPr>
            <w:rStyle w:val="Hyperlink"/>
            <w:rFonts w:hint="cs"/>
            <w:noProof/>
            <w:rtl/>
          </w:rPr>
          <w:t xml:space="preserve">( </w:t>
        </w:r>
        <w:r w:rsidRPr="006F4A18">
          <w:rPr>
            <w:rStyle w:val="libAieChar"/>
            <w:rtl/>
          </w:rPr>
          <w:t>فَاجْتَنِبُوا الرِّجْسَ مِنَ الْأَوْثَانِ</w:t>
        </w:r>
        <w:r>
          <w:rPr>
            <w:rStyle w:val="libAieChar"/>
            <w:rFonts w:hint="cs"/>
            <w:rtl/>
          </w:rPr>
          <w:t xml:space="preserve"> ...</w:t>
        </w:r>
        <w:r>
          <w:rPr>
            <w:rFonts w:hint="cs"/>
            <w:noProof/>
            <w:webHidden/>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Toc356989504 \h</w:instrText>
        </w:r>
        <w:r>
          <w:rPr>
            <w:noProof/>
            <w:webHidden/>
            <w:rtl/>
          </w:rPr>
          <w:instrText xml:space="preserve"> </w:instrText>
        </w:r>
        <w:r>
          <w:rPr>
            <w:rStyle w:val="Hyperlink"/>
            <w:noProof/>
            <w:rtl/>
          </w:rPr>
        </w:r>
        <w:r>
          <w:rPr>
            <w:rStyle w:val="Hyperlink"/>
            <w:noProof/>
            <w:rtl/>
          </w:rPr>
          <w:fldChar w:fldCharType="separate"/>
        </w:r>
        <w:r>
          <w:rPr>
            <w:noProof/>
            <w:webHidden/>
            <w:rtl/>
          </w:rPr>
          <w:t>294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05" w:history="1">
        <w:r w:rsidRPr="00B75333">
          <w:rPr>
            <w:rStyle w:val="Hyperlink"/>
            <w:rFonts w:hint="cs"/>
            <w:noProof/>
            <w:rtl/>
          </w:rPr>
          <w:t xml:space="preserve">تفسير قوله (تعالى): </w:t>
        </w:r>
        <w:r>
          <w:rPr>
            <w:rStyle w:val="Hyperlink"/>
            <w:rFonts w:hint="cs"/>
            <w:noProof/>
            <w:rtl/>
          </w:rPr>
          <w:t xml:space="preserve">( </w:t>
        </w:r>
        <w:r w:rsidRPr="006F4A18">
          <w:rPr>
            <w:rStyle w:val="libAieChar"/>
            <w:rtl/>
          </w:rPr>
          <w:t>وَلَقَدْ وَصَّلْنَا لَهُمُ الْقَوْلَ</w:t>
        </w:r>
        <w:r w:rsidRPr="00BE7C59">
          <w:rPr>
            <w:rtl/>
          </w:rPr>
          <w:t xml:space="preserve"> </w:t>
        </w:r>
        <w:r>
          <w:rPr>
            <w:rFonts w:hint="cs"/>
            <w:rtl/>
          </w:rPr>
          <w:t>)</w:t>
        </w:r>
        <w:r>
          <w:rPr>
            <w:rFonts w:hint="cs"/>
            <w:noProof/>
            <w:webHidden/>
            <w:rtl/>
          </w:rPr>
          <w:t xml:space="preserve"> و </w:t>
        </w:r>
        <w:r>
          <w:rPr>
            <w:rFonts w:hint="cs"/>
            <w:rtl/>
          </w:rPr>
          <w:t>(</w:t>
        </w:r>
        <w:r w:rsidRPr="00067003">
          <w:rPr>
            <w:rtl/>
          </w:rPr>
          <w:t xml:space="preserve"> </w:t>
        </w:r>
        <w:r w:rsidRPr="006F4A18">
          <w:rPr>
            <w:rStyle w:val="libAieChar"/>
            <w:rtl/>
          </w:rPr>
          <w:t>تَتَجَافَىٰ جُنُوبُهُمْ عَنِ الْمَضَاجِعِ</w:t>
        </w:r>
        <w:r w:rsidRPr="00BE7C59">
          <w:rPr>
            <w:rtl/>
          </w:rPr>
          <w:t xml:space="preserve"> </w:t>
        </w:r>
        <w:r>
          <w:rPr>
            <w:rFonts w:hint="cs"/>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Toc356989505 \h</w:instrText>
        </w:r>
        <w:r>
          <w:rPr>
            <w:noProof/>
            <w:webHidden/>
            <w:rtl/>
          </w:rPr>
          <w:instrText xml:space="preserve"> </w:instrText>
        </w:r>
        <w:r>
          <w:rPr>
            <w:rStyle w:val="Hyperlink"/>
            <w:noProof/>
            <w:rtl/>
          </w:rPr>
        </w:r>
        <w:r>
          <w:rPr>
            <w:rStyle w:val="Hyperlink"/>
            <w:noProof/>
            <w:rtl/>
          </w:rPr>
          <w:fldChar w:fldCharType="separate"/>
        </w:r>
        <w:r>
          <w:rPr>
            <w:noProof/>
            <w:webHidden/>
            <w:rtl/>
          </w:rPr>
          <w:t>294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06" w:history="1">
        <w:r>
          <w:rPr>
            <w:rStyle w:val="Hyperlink"/>
            <w:rFonts w:hint="cs"/>
            <w:noProof/>
            <w:rtl/>
          </w:rPr>
          <w:t xml:space="preserve">خُلق محمّد و عليّ </w:t>
        </w:r>
        <w:r w:rsidRPr="00B75333">
          <w:rPr>
            <w:rFonts w:hint="cs"/>
            <w:noProof/>
            <w:rtl/>
          </w:rPr>
          <w:t>(عليه</w:t>
        </w:r>
        <w:r>
          <w:rPr>
            <w:rFonts w:hint="cs"/>
            <w:noProof/>
            <w:rtl/>
          </w:rPr>
          <w:t>ما</w:t>
        </w:r>
        <w:r w:rsidRPr="00B75333">
          <w:rPr>
            <w:rFonts w:hint="cs"/>
            <w:noProof/>
            <w:rtl/>
          </w:rPr>
          <w:t xml:space="preserve"> السلام)</w:t>
        </w:r>
        <w:r>
          <w:rPr>
            <w:rFonts w:hint="cs"/>
            <w:noProof/>
            <w:webHidden/>
            <w:rtl/>
          </w:rPr>
          <w:t xml:space="preserve"> من نور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Toc356989506 \h</w:instrText>
        </w:r>
        <w:r>
          <w:rPr>
            <w:noProof/>
            <w:webHidden/>
            <w:rtl/>
          </w:rPr>
          <w:instrText xml:space="preserve"> </w:instrText>
        </w:r>
        <w:r>
          <w:rPr>
            <w:rStyle w:val="Hyperlink"/>
            <w:noProof/>
            <w:rtl/>
          </w:rPr>
        </w:r>
        <w:r>
          <w:rPr>
            <w:rStyle w:val="Hyperlink"/>
            <w:noProof/>
            <w:rtl/>
          </w:rPr>
          <w:fldChar w:fldCharType="separate"/>
        </w:r>
        <w:r>
          <w:rPr>
            <w:noProof/>
            <w:webHidden/>
            <w:rtl/>
          </w:rPr>
          <w:t>294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07" w:history="1">
        <w:r>
          <w:rPr>
            <w:rStyle w:val="Hyperlink"/>
            <w:rFonts w:hint="cs"/>
            <w:noProof/>
            <w:rtl/>
          </w:rPr>
          <w:t xml:space="preserve">سمى الله (تعالى) عليّاً </w:t>
        </w:r>
        <w:r w:rsidRPr="00B75333">
          <w:rPr>
            <w:rStyle w:val="Hyperlink"/>
            <w:rFonts w:hint="cs"/>
            <w:noProof/>
            <w:rtl/>
          </w:rPr>
          <w:t>(عليه السلام)</w:t>
        </w:r>
        <w:r>
          <w:rPr>
            <w:rStyle w:val="Hyperlink"/>
            <w:rFonts w:hint="cs"/>
            <w:noProof/>
            <w:rtl/>
          </w:rPr>
          <w:t xml:space="preserve"> أميرالمؤمنين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Toc356989507 \h</w:instrText>
        </w:r>
        <w:r>
          <w:rPr>
            <w:noProof/>
            <w:webHidden/>
            <w:rtl/>
          </w:rPr>
          <w:instrText xml:space="preserve"> </w:instrText>
        </w:r>
        <w:r>
          <w:rPr>
            <w:rStyle w:val="Hyperlink"/>
            <w:noProof/>
            <w:rtl/>
          </w:rPr>
        </w:r>
        <w:r>
          <w:rPr>
            <w:rStyle w:val="Hyperlink"/>
            <w:noProof/>
            <w:rtl/>
          </w:rPr>
          <w:fldChar w:fldCharType="separate"/>
        </w:r>
        <w:r>
          <w:rPr>
            <w:noProof/>
            <w:webHidden/>
            <w:rtl/>
          </w:rPr>
          <w:t>295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08" w:history="1">
        <w:r>
          <w:rPr>
            <w:rStyle w:val="Hyperlink"/>
            <w:rFonts w:hint="cs"/>
            <w:noProof/>
            <w:rtl/>
          </w:rPr>
          <w:t>حرمت النار على محب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Toc356989508 \h</w:instrText>
        </w:r>
        <w:r>
          <w:rPr>
            <w:noProof/>
            <w:webHidden/>
            <w:rtl/>
          </w:rPr>
          <w:instrText xml:space="preserve"> </w:instrText>
        </w:r>
        <w:r>
          <w:rPr>
            <w:rStyle w:val="Hyperlink"/>
            <w:noProof/>
            <w:rtl/>
          </w:rPr>
        </w:r>
        <w:r>
          <w:rPr>
            <w:rStyle w:val="Hyperlink"/>
            <w:noProof/>
            <w:rtl/>
          </w:rPr>
          <w:fldChar w:fldCharType="separate"/>
        </w:r>
        <w:r>
          <w:rPr>
            <w:noProof/>
            <w:webHidden/>
            <w:rtl/>
          </w:rPr>
          <w:t>295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10" w:history="1">
        <w:r w:rsidRPr="00AA1172">
          <w:rPr>
            <w:rStyle w:val="Hyperlink"/>
            <w:rFonts w:hint="cs"/>
            <w:noProof/>
            <w:rtl/>
          </w:rPr>
          <w:t>شفاعة الأئمة (عليه السلام)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Toc356989510 \h</w:instrText>
        </w:r>
        <w:r>
          <w:rPr>
            <w:noProof/>
            <w:webHidden/>
            <w:rtl/>
          </w:rPr>
          <w:instrText xml:space="preserve"> </w:instrText>
        </w:r>
        <w:r>
          <w:rPr>
            <w:rStyle w:val="Hyperlink"/>
            <w:noProof/>
            <w:rtl/>
          </w:rPr>
        </w:r>
        <w:r>
          <w:rPr>
            <w:rStyle w:val="Hyperlink"/>
            <w:noProof/>
            <w:rtl/>
          </w:rPr>
          <w:fldChar w:fldCharType="separate"/>
        </w:r>
        <w:r>
          <w:rPr>
            <w:noProof/>
            <w:webHidden/>
            <w:rtl/>
          </w:rPr>
          <w:t>295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11" w:history="1">
        <w:r w:rsidRPr="00AA1172">
          <w:rPr>
            <w:rStyle w:val="Hyperlink"/>
            <w:rFonts w:hint="cs"/>
            <w:noProof/>
            <w:rtl/>
          </w:rPr>
          <w:t>شيعتنا من أطاع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Toc356989511 \h</w:instrText>
        </w:r>
        <w:r>
          <w:rPr>
            <w:noProof/>
            <w:webHidden/>
            <w:rtl/>
          </w:rPr>
          <w:instrText xml:space="preserve"> </w:instrText>
        </w:r>
        <w:r>
          <w:rPr>
            <w:rStyle w:val="Hyperlink"/>
            <w:noProof/>
            <w:rtl/>
          </w:rPr>
        </w:r>
        <w:r>
          <w:rPr>
            <w:rStyle w:val="Hyperlink"/>
            <w:noProof/>
            <w:rtl/>
          </w:rPr>
          <w:fldChar w:fldCharType="separate"/>
        </w:r>
        <w:r>
          <w:rPr>
            <w:noProof/>
            <w:webHidden/>
            <w:rtl/>
          </w:rPr>
          <w:t>296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12" w:history="1">
        <w:r w:rsidRPr="00AA1172">
          <w:rPr>
            <w:rStyle w:val="Hyperlink"/>
            <w:rFonts w:hint="cs"/>
            <w:noProof/>
            <w:rtl/>
          </w:rPr>
          <w:t>فضل ليلة النصف من شعبان، وما يندب فيها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Toc356989512 \h</w:instrText>
        </w:r>
        <w:r>
          <w:rPr>
            <w:noProof/>
            <w:webHidden/>
            <w:rtl/>
          </w:rPr>
          <w:instrText xml:space="preserve"> </w:instrText>
        </w:r>
        <w:r>
          <w:rPr>
            <w:rStyle w:val="Hyperlink"/>
            <w:noProof/>
            <w:rtl/>
          </w:rPr>
        </w:r>
        <w:r>
          <w:rPr>
            <w:rStyle w:val="Hyperlink"/>
            <w:noProof/>
            <w:rtl/>
          </w:rPr>
          <w:fldChar w:fldCharType="separate"/>
        </w:r>
        <w:r>
          <w:rPr>
            <w:noProof/>
            <w:webHidden/>
            <w:rtl/>
          </w:rPr>
          <w:t>297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13" w:history="1">
        <w:r w:rsidRPr="00AA1172">
          <w:rPr>
            <w:rStyle w:val="Hyperlink"/>
            <w:rFonts w:hint="cs"/>
            <w:noProof/>
            <w:rtl/>
          </w:rPr>
          <w:t>رجل يشكو الفقر إلى أبي عبدالله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Toc356989513 \h</w:instrText>
        </w:r>
        <w:r>
          <w:rPr>
            <w:noProof/>
            <w:webHidden/>
            <w:rtl/>
          </w:rPr>
          <w:instrText xml:space="preserve"> </w:instrText>
        </w:r>
        <w:r>
          <w:rPr>
            <w:rStyle w:val="Hyperlink"/>
            <w:noProof/>
            <w:rtl/>
          </w:rPr>
        </w:r>
        <w:r>
          <w:rPr>
            <w:rStyle w:val="Hyperlink"/>
            <w:noProof/>
            <w:rtl/>
          </w:rPr>
          <w:fldChar w:fldCharType="separate"/>
        </w:r>
        <w:r>
          <w:rPr>
            <w:noProof/>
            <w:webHidden/>
            <w:rtl/>
          </w:rPr>
          <w:t>297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14" w:history="1">
        <w:r w:rsidRPr="00AA1172">
          <w:rPr>
            <w:rStyle w:val="Hyperlink"/>
            <w:rFonts w:hint="cs"/>
            <w:noProof/>
            <w:rtl/>
          </w:rPr>
          <w:t>الملك الموكل بالماء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Toc356989514 \h</w:instrText>
        </w:r>
        <w:r>
          <w:rPr>
            <w:noProof/>
            <w:webHidden/>
            <w:rtl/>
          </w:rPr>
          <w:instrText xml:space="preserve"> </w:instrText>
        </w:r>
        <w:r>
          <w:rPr>
            <w:rStyle w:val="Hyperlink"/>
            <w:noProof/>
            <w:rtl/>
          </w:rPr>
        </w:r>
        <w:r>
          <w:rPr>
            <w:rStyle w:val="Hyperlink"/>
            <w:noProof/>
            <w:rtl/>
          </w:rPr>
          <w:fldChar w:fldCharType="separate"/>
        </w:r>
        <w:r>
          <w:rPr>
            <w:noProof/>
            <w:webHidden/>
            <w:rtl/>
          </w:rPr>
          <w:t>298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15" w:history="1">
        <w:r>
          <w:rPr>
            <w:rStyle w:val="Hyperlink"/>
            <w:rFonts w:hint="cs"/>
            <w:noProof/>
            <w:rtl/>
          </w:rPr>
          <w:t xml:space="preserve">نداء يوم القيامة لرسول الله </w:t>
        </w:r>
        <w:r w:rsidRPr="00AA1172">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Toc356989515 \h</w:instrText>
        </w:r>
        <w:r>
          <w:rPr>
            <w:noProof/>
            <w:webHidden/>
            <w:rtl/>
          </w:rPr>
          <w:instrText xml:space="preserve"> </w:instrText>
        </w:r>
        <w:r>
          <w:rPr>
            <w:rStyle w:val="Hyperlink"/>
            <w:noProof/>
            <w:rtl/>
          </w:rPr>
        </w:r>
        <w:r>
          <w:rPr>
            <w:rStyle w:val="Hyperlink"/>
            <w:noProof/>
            <w:rtl/>
          </w:rPr>
          <w:fldChar w:fldCharType="separate"/>
        </w:r>
        <w:r>
          <w:rPr>
            <w:noProof/>
            <w:webHidden/>
            <w:rtl/>
          </w:rPr>
          <w:t>298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16" w:history="1">
        <w:r>
          <w:rPr>
            <w:rStyle w:val="Hyperlink"/>
            <w:rFonts w:hint="cs"/>
            <w:noProof/>
            <w:rtl/>
          </w:rPr>
          <w:t>كافور الخادم و حديث السطل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Toc356989516 \h</w:instrText>
        </w:r>
        <w:r>
          <w:rPr>
            <w:noProof/>
            <w:webHidden/>
            <w:rtl/>
          </w:rPr>
          <w:instrText xml:space="preserve"> </w:instrText>
        </w:r>
        <w:r>
          <w:rPr>
            <w:rStyle w:val="Hyperlink"/>
            <w:noProof/>
            <w:rtl/>
          </w:rPr>
        </w:r>
        <w:r>
          <w:rPr>
            <w:rStyle w:val="Hyperlink"/>
            <w:noProof/>
            <w:rtl/>
          </w:rPr>
          <w:fldChar w:fldCharType="separate"/>
        </w:r>
        <w:r>
          <w:rPr>
            <w:noProof/>
            <w:webHidden/>
            <w:rtl/>
          </w:rPr>
          <w:t>298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17" w:history="1">
        <w:r>
          <w:rPr>
            <w:rStyle w:val="Hyperlink"/>
            <w:rFonts w:hint="cs"/>
            <w:noProof/>
            <w:rtl/>
          </w:rPr>
          <w:t xml:space="preserve">خُلق الشيعة من فضل طينة الأئمّة </w:t>
        </w:r>
        <w:r w:rsidRPr="00AA1172">
          <w:rPr>
            <w:rStyle w:val="Hyperlink"/>
            <w:rFonts w:hint="cs"/>
            <w:noProof/>
            <w:rtl/>
          </w:rPr>
          <w:t>(عليه</w:t>
        </w:r>
        <w:r>
          <w:rPr>
            <w:rStyle w:val="Hyperlink"/>
            <w:rFonts w:hint="cs"/>
            <w:noProof/>
            <w:rtl/>
          </w:rPr>
          <w:t>م</w:t>
        </w:r>
        <w:r w:rsidRPr="00AA1172">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Toc356989517 \h</w:instrText>
        </w:r>
        <w:r>
          <w:rPr>
            <w:noProof/>
            <w:webHidden/>
            <w:rtl/>
          </w:rPr>
          <w:instrText xml:space="preserve"> </w:instrText>
        </w:r>
        <w:r>
          <w:rPr>
            <w:rStyle w:val="Hyperlink"/>
            <w:noProof/>
            <w:rtl/>
          </w:rPr>
        </w:r>
        <w:r>
          <w:rPr>
            <w:rStyle w:val="Hyperlink"/>
            <w:noProof/>
            <w:rtl/>
          </w:rPr>
          <w:fldChar w:fldCharType="separate"/>
        </w:r>
        <w:r>
          <w:rPr>
            <w:noProof/>
            <w:webHidden/>
            <w:rtl/>
          </w:rPr>
          <w:t>299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19" w:history="1">
        <w:r w:rsidRPr="00AA1172">
          <w:rPr>
            <w:rStyle w:val="Hyperlink"/>
            <w:rFonts w:hint="cs"/>
            <w:noProof/>
            <w:rtl/>
          </w:rPr>
          <w:t>بوطير غلام أبي الحسن عليّ بن محمّد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Toc356989519 \h</w:instrText>
        </w:r>
        <w:r>
          <w:rPr>
            <w:noProof/>
            <w:webHidden/>
            <w:rtl/>
          </w:rPr>
          <w:instrText xml:space="preserve"> </w:instrText>
        </w:r>
        <w:r>
          <w:rPr>
            <w:rStyle w:val="Hyperlink"/>
            <w:noProof/>
            <w:rtl/>
          </w:rPr>
        </w:r>
        <w:r>
          <w:rPr>
            <w:rStyle w:val="Hyperlink"/>
            <w:noProof/>
            <w:rtl/>
          </w:rPr>
          <w:fldChar w:fldCharType="separate"/>
        </w:r>
        <w:r>
          <w:rPr>
            <w:noProof/>
            <w:webHidden/>
            <w:rtl/>
          </w:rPr>
          <w:t>299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20" w:history="1">
        <w:r w:rsidRPr="00AA1172">
          <w:rPr>
            <w:rStyle w:val="Hyperlink"/>
            <w:rFonts w:hint="cs"/>
            <w:noProof/>
            <w:rtl/>
          </w:rPr>
          <w:t>تأويل قوله (تعالى):</w:t>
        </w:r>
        <w:r w:rsidRPr="00AA1172">
          <w:rPr>
            <w:rStyle w:val="Hyperlink"/>
            <w:rFonts w:hint="cs"/>
            <w:noProof/>
            <w:webHidden/>
            <w:rtl/>
          </w:rPr>
          <w:t xml:space="preserve"> </w:t>
        </w:r>
        <w:r>
          <w:rPr>
            <w:rStyle w:val="Hyperlink"/>
            <w:rFonts w:hint="cs"/>
            <w:noProof/>
            <w:webHidden/>
            <w:rtl/>
          </w:rPr>
          <w:t xml:space="preserve">( </w:t>
        </w:r>
        <w:r w:rsidRPr="00AA1172">
          <w:rPr>
            <w:rStyle w:val="libAieChar"/>
            <w:rtl/>
          </w:rPr>
          <w:t>ادْخُلُوا فِي السِّلْمِ كَافَّةً</w:t>
        </w:r>
        <w:r w:rsidRPr="00AA1172">
          <w:rPr>
            <w:rStyle w:val="Hyperlink"/>
            <w:noProof/>
            <w:rtl/>
          </w:rPr>
          <w:t xml:space="preserve"> </w:t>
        </w:r>
        <w:r>
          <w:rPr>
            <w:rStyle w:val="Hyperlink"/>
            <w:rFonts w:hint="cs"/>
            <w:noProof/>
            <w:rtl/>
          </w:rPr>
          <w:t>)</w:t>
        </w:r>
        <w:r>
          <w:rPr>
            <w:rStyle w:val="Hyperlink"/>
            <w:rFonts w:hint="cs"/>
            <w:noProof/>
            <w:webHidden/>
            <w:rtl/>
          </w:rPr>
          <w:t xml:space="preserve"> و (</w:t>
        </w:r>
        <w:r>
          <w:rPr>
            <w:rFonts w:hint="cs"/>
            <w:noProof/>
            <w:webHidden/>
            <w:rtl/>
          </w:rPr>
          <w:t xml:space="preserve"> </w:t>
        </w:r>
        <w:r w:rsidRPr="006F4A18">
          <w:rPr>
            <w:rStyle w:val="libAieChar"/>
            <w:rtl/>
          </w:rPr>
          <w:t>وَلَا تَتَّبِعُوا خُطُوَاتِ الشَّيْطَانِ</w:t>
        </w:r>
        <w:r>
          <w:rPr>
            <w:rFonts w:hint="cs"/>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Toc356989520 \h</w:instrText>
        </w:r>
        <w:r>
          <w:rPr>
            <w:noProof/>
            <w:webHidden/>
            <w:rtl/>
          </w:rPr>
          <w:instrText xml:space="preserve"> </w:instrText>
        </w:r>
        <w:r>
          <w:rPr>
            <w:rStyle w:val="Hyperlink"/>
            <w:noProof/>
            <w:rtl/>
          </w:rPr>
        </w:r>
        <w:r>
          <w:rPr>
            <w:rStyle w:val="Hyperlink"/>
            <w:noProof/>
            <w:rtl/>
          </w:rPr>
          <w:fldChar w:fldCharType="separate"/>
        </w:r>
        <w:r>
          <w:rPr>
            <w:noProof/>
            <w:webHidden/>
            <w:rtl/>
          </w:rPr>
          <w:t>299</w:t>
        </w:r>
        <w:r>
          <w:rPr>
            <w:rStyle w:val="Hyperlink"/>
            <w:noProof/>
            <w:rtl/>
          </w:rPr>
          <w:fldChar w:fldCharType="end"/>
        </w:r>
      </w:hyperlink>
    </w:p>
    <w:p w:rsidR="003638CA" w:rsidRPr="00AA1172" w:rsidRDefault="003638CA" w:rsidP="003638CA">
      <w:pPr>
        <w:pStyle w:val="TOC2"/>
        <w:tabs>
          <w:tab w:val="right" w:leader="dot" w:pos="7361"/>
        </w:tabs>
        <w:rPr>
          <w:rtl/>
        </w:rPr>
      </w:pPr>
      <w:hyperlink w:anchor="_Toc356989521" w:history="1">
        <w:r w:rsidRPr="00AA1172">
          <w:rPr>
            <w:rStyle w:val="Hyperlink"/>
            <w:rFonts w:hint="cs"/>
            <w:noProof/>
            <w:rtl/>
          </w:rPr>
          <w:t>هكذا اُنزل قوله (تعالى):</w:t>
        </w:r>
        <w:r w:rsidRPr="00AA1172">
          <w:rPr>
            <w:rStyle w:val="Hyperlink"/>
            <w:rFonts w:hint="cs"/>
            <w:noProof/>
            <w:webHidden/>
            <w:rtl/>
          </w:rPr>
          <w:t xml:space="preserve"> </w:t>
        </w:r>
        <w:r>
          <w:rPr>
            <w:rStyle w:val="Hyperlink"/>
            <w:rFonts w:hint="cs"/>
            <w:noProof/>
            <w:webHidden/>
            <w:rtl/>
          </w:rPr>
          <w:t xml:space="preserve">( </w:t>
        </w:r>
        <w:r w:rsidRPr="00AA1172">
          <w:rPr>
            <w:rStyle w:val="libAieChar"/>
            <w:rtl/>
          </w:rPr>
          <w:t>إِنَّ اللَّـهَ</w:t>
        </w:r>
        <w:r w:rsidRPr="006F4A18">
          <w:rPr>
            <w:rStyle w:val="libAieChar"/>
            <w:rtl/>
          </w:rPr>
          <w:t xml:space="preserve"> اصْطَفَىٰ آدَمَ</w:t>
        </w:r>
        <w:r>
          <w:rPr>
            <w:rStyle w:val="libAieChar"/>
            <w:rFonts w:hint="cs"/>
            <w:rtl/>
          </w:rPr>
          <w:t xml:space="preserve"> ... </w:t>
        </w:r>
        <w:r>
          <w:rPr>
            <w:rStyle w:val="Hyperlink"/>
            <w:rFonts w:hint="cs"/>
            <w:noProof/>
            <w:webHidden/>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Toc356989521 \h</w:instrText>
        </w:r>
        <w:r>
          <w:rPr>
            <w:noProof/>
            <w:webHidden/>
            <w:rtl/>
          </w:rPr>
          <w:instrText xml:space="preserve"> </w:instrText>
        </w:r>
        <w:r>
          <w:rPr>
            <w:rStyle w:val="Hyperlink"/>
            <w:noProof/>
            <w:rtl/>
          </w:rPr>
        </w:r>
        <w:r>
          <w:rPr>
            <w:rStyle w:val="Hyperlink"/>
            <w:noProof/>
            <w:rtl/>
          </w:rPr>
          <w:fldChar w:fldCharType="separate"/>
        </w:r>
        <w:r>
          <w:rPr>
            <w:noProof/>
            <w:webHidden/>
            <w:rtl/>
          </w:rPr>
          <w:t>300</w:t>
        </w:r>
        <w:r>
          <w:rPr>
            <w:rStyle w:val="Hyperlink"/>
            <w:noProof/>
            <w:rtl/>
          </w:rPr>
          <w:fldChar w:fldCharType="end"/>
        </w:r>
      </w:hyperlink>
    </w:p>
    <w:p w:rsidR="003638CA" w:rsidRDefault="003638CA" w:rsidP="003638CA">
      <w:pPr>
        <w:pStyle w:val="TOC2"/>
        <w:tabs>
          <w:tab w:val="right" w:leader="dot" w:pos="7361"/>
        </w:tabs>
        <w:rPr>
          <w:rtl/>
        </w:rPr>
      </w:pPr>
      <w:hyperlink w:anchor="_Toc356989522" w:history="1">
        <w:r w:rsidRPr="00AA1172">
          <w:rPr>
            <w:rStyle w:val="Hyperlink"/>
            <w:rFonts w:hint="cs"/>
            <w:noProof/>
            <w:rtl/>
          </w:rPr>
          <w:t>دانيال في الجب</w:t>
        </w:r>
        <w:r>
          <w:rPr>
            <w:rStyle w:val="Hyperlink"/>
            <w:rFonts w:hint="cs"/>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Toc356989522 \h</w:instrText>
        </w:r>
        <w:r>
          <w:rPr>
            <w:noProof/>
            <w:webHidden/>
            <w:rtl/>
          </w:rPr>
          <w:instrText xml:space="preserve"> </w:instrText>
        </w:r>
        <w:r>
          <w:rPr>
            <w:rStyle w:val="Hyperlink"/>
            <w:noProof/>
            <w:rtl/>
          </w:rPr>
        </w:r>
        <w:r>
          <w:rPr>
            <w:rStyle w:val="Hyperlink"/>
            <w:noProof/>
            <w:rtl/>
          </w:rPr>
          <w:fldChar w:fldCharType="separate"/>
        </w:r>
        <w:r>
          <w:rPr>
            <w:noProof/>
            <w:webHidden/>
            <w:rtl/>
          </w:rPr>
          <w:t>300</w:t>
        </w:r>
        <w:r>
          <w:rPr>
            <w:rStyle w:val="Hyperlink"/>
            <w:noProof/>
            <w:rtl/>
          </w:rPr>
          <w:fldChar w:fldCharType="end"/>
        </w:r>
      </w:hyperlink>
    </w:p>
    <w:p w:rsidR="003638CA" w:rsidRPr="00AA1172" w:rsidRDefault="003638CA" w:rsidP="003638CA">
      <w:pPr>
        <w:pStyle w:val="libCenterBold2"/>
        <w:rPr>
          <w:rFonts w:eastAsiaTheme="minorEastAsia"/>
          <w:rtl/>
        </w:rPr>
      </w:pPr>
      <w:r>
        <w:rPr>
          <w:rFonts w:eastAsiaTheme="minorEastAsia" w:hint="cs"/>
          <w:rtl/>
        </w:rPr>
        <w:t>انتهت أخبار أبي محمد الفحّام</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23" w:history="1">
        <w:r>
          <w:rPr>
            <w:rStyle w:val="Hyperlink"/>
            <w:rFonts w:hint="cs"/>
            <w:noProof/>
            <w:rtl/>
          </w:rPr>
          <w:t>معني الفتوة و المروءة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Toc356989523 \h</w:instrText>
        </w:r>
        <w:r>
          <w:rPr>
            <w:noProof/>
            <w:webHidden/>
            <w:rtl/>
          </w:rPr>
          <w:instrText xml:space="preserve"> </w:instrText>
        </w:r>
        <w:r>
          <w:rPr>
            <w:rStyle w:val="Hyperlink"/>
            <w:noProof/>
            <w:rtl/>
          </w:rPr>
        </w:r>
        <w:r>
          <w:rPr>
            <w:rStyle w:val="Hyperlink"/>
            <w:noProof/>
            <w:rtl/>
          </w:rPr>
          <w:fldChar w:fldCharType="separate"/>
        </w:r>
        <w:r>
          <w:rPr>
            <w:noProof/>
            <w:webHidden/>
            <w:rtl/>
          </w:rPr>
          <w:t>300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24" w:history="1">
        <w:r>
          <w:rPr>
            <w:rStyle w:val="Hyperlink"/>
            <w:rFonts w:hint="cs"/>
            <w:noProof/>
            <w:rtl/>
          </w:rPr>
          <w:t xml:space="preserve">موعظة للصادق </w:t>
        </w:r>
        <w:r w:rsidRPr="005A42C8">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Toc356989524 \h</w:instrText>
        </w:r>
        <w:r>
          <w:rPr>
            <w:noProof/>
            <w:webHidden/>
            <w:rtl/>
          </w:rPr>
          <w:instrText xml:space="preserve"> </w:instrText>
        </w:r>
        <w:r>
          <w:rPr>
            <w:rStyle w:val="Hyperlink"/>
            <w:noProof/>
            <w:rtl/>
          </w:rPr>
        </w:r>
        <w:r>
          <w:rPr>
            <w:rStyle w:val="Hyperlink"/>
            <w:noProof/>
            <w:rtl/>
          </w:rPr>
          <w:fldChar w:fldCharType="separate"/>
        </w:r>
        <w:r>
          <w:rPr>
            <w:noProof/>
            <w:webHidden/>
            <w:rtl/>
          </w:rPr>
          <w:t>301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27" w:history="1">
        <w:r w:rsidRPr="005A42C8">
          <w:rPr>
            <w:rStyle w:val="Hyperlink"/>
            <w:rFonts w:hint="cs"/>
            <w:noProof/>
            <w:rtl/>
          </w:rPr>
          <w:t>وصية ورقة بن نوفي لخديجة (عليها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Toc356989527 \h</w:instrText>
        </w:r>
        <w:r>
          <w:rPr>
            <w:noProof/>
            <w:webHidden/>
            <w:rtl/>
          </w:rPr>
          <w:instrText xml:space="preserve"> </w:instrText>
        </w:r>
        <w:r>
          <w:rPr>
            <w:rStyle w:val="Hyperlink"/>
            <w:noProof/>
            <w:rtl/>
          </w:rPr>
        </w:r>
        <w:r>
          <w:rPr>
            <w:rStyle w:val="Hyperlink"/>
            <w:noProof/>
            <w:rtl/>
          </w:rPr>
          <w:fldChar w:fldCharType="separate"/>
        </w:r>
        <w:r>
          <w:rPr>
            <w:noProof/>
            <w:webHidden/>
            <w:rtl/>
          </w:rPr>
          <w:t>302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28" w:history="1">
        <w:r>
          <w:rPr>
            <w:rStyle w:val="Hyperlink"/>
            <w:rFonts w:hint="cs"/>
            <w:noProof/>
            <w:rtl/>
          </w:rPr>
          <w:t>مكارم الأخلاق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Toc356989528 \h</w:instrText>
        </w:r>
        <w:r>
          <w:rPr>
            <w:noProof/>
            <w:webHidden/>
            <w:rtl/>
          </w:rPr>
          <w:instrText xml:space="preserve"> </w:instrText>
        </w:r>
        <w:r>
          <w:rPr>
            <w:rStyle w:val="Hyperlink"/>
            <w:noProof/>
            <w:rtl/>
          </w:rPr>
        </w:r>
        <w:r>
          <w:rPr>
            <w:rStyle w:val="Hyperlink"/>
            <w:noProof/>
            <w:rtl/>
          </w:rPr>
          <w:fldChar w:fldCharType="separate"/>
        </w:r>
        <w:r>
          <w:rPr>
            <w:noProof/>
            <w:webHidden/>
            <w:rtl/>
          </w:rPr>
          <w:t>302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29" w:history="1">
        <w:r>
          <w:rPr>
            <w:rStyle w:val="Hyperlink"/>
            <w:rFonts w:hint="cs"/>
            <w:noProof/>
            <w:rtl/>
          </w:rPr>
          <w:t xml:space="preserve">موعظة الصادق </w:t>
        </w:r>
        <w:r w:rsidRPr="005A42C8">
          <w:rPr>
            <w:rFonts w:hint="cs"/>
            <w:noProof/>
            <w:rtl/>
          </w:rPr>
          <w:t>(عليه السلام)</w:t>
        </w:r>
        <w:r>
          <w:rPr>
            <w:rFonts w:hint="cs"/>
            <w:noProof/>
            <w:webHidden/>
            <w:rtl/>
          </w:rPr>
          <w:t xml:space="preserve"> لسدير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Toc356989529 \h</w:instrText>
        </w:r>
        <w:r>
          <w:rPr>
            <w:noProof/>
            <w:webHidden/>
            <w:rtl/>
          </w:rPr>
          <w:instrText xml:space="preserve"> </w:instrText>
        </w:r>
        <w:r>
          <w:rPr>
            <w:rStyle w:val="Hyperlink"/>
            <w:noProof/>
            <w:rtl/>
          </w:rPr>
        </w:r>
        <w:r>
          <w:rPr>
            <w:rStyle w:val="Hyperlink"/>
            <w:noProof/>
            <w:rtl/>
          </w:rPr>
          <w:fldChar w:fldCharType="separate"/>
        </w:r>
        <w:r>
          <w:rPr>
            <w:noProof/>
            <w:webHidden/>
            <w:rtl/>
          </w:rPr>
          <w:t>302</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30" w:history="1">
        <w:r>
          <w:rPr>
            <w:rStyle w:val="Hyperlink"/>
            <w:rFonts w:hint="cs"/>
            <w:noProof/>
            <w:rtl/>
          </w:rPr>
          <w:t>ثلاث من السعادة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Toc356989530 \h</w:instrText>
        </w:r>
        <w:r>
          <w:rPr>
            <w:noProof/>
            <w:webHidden/>
            <w:rtl/>
          </w:rPr>
          <w:instrText xml:space="preserve"> </w:instrText>
        </w:r>
        <w:r>
          <w:rPr>
            <w:rStyle w:val="Hyperlink"/>
            <w:noProof/>
            <w:rtl/>
          </w:rPr>
        </w:r>
        <w:r>
          <w:rPr>
            <w:rStyle w:val="Hyperlink"/>
            <w:noProof/>
            <w:rtl/>
          </w:rPr>
          <w:fldChar w:fldCharType="separate"/>
        </w:r>
        <w:r>
          <w:rPr>
            <w:noProof/>
            <w:webHidden/>
            <w:rtl/>
          </w:rPr>
          <w:t>303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31" w:history="1">
        <w:r>
          <w:rPr>
            <w:rStyle w:val="Hyperlink"/>
            <w:rFonts w:hint="cs"/>
            <w:noProof/>
            <w:rtl/>
          </w:rPr>
          <w:t xml:space="preserve">كلام الصادق </w:t>
        </w:r>
        <w:r w:rsidRPr="005A42C8">
          <w:rPr>
            <w:rStyle w:val="Hyperlink"/>
            <w:rFonts w:hint="cs"/>
            <w:noProof/>
            <w:rtl/>
          </w:rPr>
          <w:t>(عليه السلام)</w:t>
        </w:r>
        <w:r>
          <w:rPr>
            <w:rStyle w:val="Hyperlink"/>
            <w:rFonts w:hint="cs"/>
            <w:noProof/>
            <w:rtl/>
          </w:rPr>
          <w:t xml:space="preserve"> لزياد القندي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Toc356989531 \h</w:instrText>
        </w:r>
        <w:r>
          <w:rPr>
            <w:noProof/>
            <w:webHidden/>
            <w:rtl/>
          </w:rPr>
          <w:instrText xml:space="preserve"> </w:instrText>
        </w:r>
        <w:r>
          <w:rPr>
            <w:rStyle w:val="Hyperlink"/>
            <w:noProof/>
            <w:rtl/>
          </w:rPr>
        </w:r>
        <w:r>
          <w:rPr>
            <w:rStyle w:val="Hyperlink"/>
            <w:noProof/>
            <w:rtl/>
          </w:rPr>
          <w:fldChar w:fldCharType="separate"/>
        </w:r>
        <w:r>
          <w:rPr>
            <w:noProof/>
            <w:webHidden/>
            <w:rtl/>
          </w:rPr>
          <w:t>303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32" w:history="1">
        <w:r>
          <w:rPr>
            <w:rStyle w:val="Hyperlink"/>
            <w:rFonts w:hint="cs"/>
            <w:noProof/>
            <w:rtl/>
          </w:rPr>
          <w:t>ثلاث لم يسأل الله بمثلهنّ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Toc356989532 \h</w:instrText>
        </w:r>
        <w:r>
          <w:rPr>
            <w:noProof/>
            <w:webHidden/>
            <w:rtl/>
          </w:rPr>
          <w:instrText xml:space="preserve"> </w:instrText>
        </w:r>
        <w:r>
          <w:rPr>
            <w:rStyle w:val="Hyperlink"/>
            <w:noProof/>
            <w:rtl/>
          </w:rPr>
        </w:r>
        <w:r>
          <w:rPr>
            <w:rStyle w:val="Hyperlink"/>
            <w:noProof/>
            <w:rtl/>
          </w:rPr>
          <w:fldChar w:fldCharType="separate"/>
        </w:r>
        <w:r>
          <w:rPr>
            <w:noProof/>
            <w:webHidden/>
            <w:rtl/>
          </w:rPr>
          <w:t>303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33" w:history="1">
        <w:r>
          <w:rPr>
            <w:rStyle w:val="Hyperlink"/>
            <w:rFonts w:hint="cs"/>
            <w:noProof/>
            <w:rtl/>
          </w:rPr>
          <w:t>فليكن الشاب إما عالماً أو متعلّماً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Toc356989533 \h</w:instrText>
        </w:r>
        <w:r>
          <w:rPr>
            <w:noProof/>
            <w:webHidden/>
            <w:rtl/>
          </w:rPr>
          <w:instrText xml:space="preserve"> </w:instrText>
        </w:r>
        <w:r>
          <w:rPr>
            <w:rStyle w:val="Hyperlink"/>
            <w:noProof/>
            <w:rtl/>
          </w:rPr>
        </w:r>
        <w:r>
          <w:rPr>
            <w:rStyle w:val="Hyperlink"/>
            <w:noProof/>
            <w:rtl/>
          </w:rPr>
          <w:fldChar w:fldCharType="separate"/>
        </w:r>
        <w:r>
          <w:rPr>
            <w:noProof/>
            <w:webHidden/>
            <w:rtl/>
          </w:rPr>
          <w:t>303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34" w:history="1">
        <w:r>
          <w:rPr>
            <w:rStyle w:val="Hyperlink"/>
            <w:rFonts w:hint="cs"/>
            <w:noProof/>
            <w:rtl/>
          </w:rPr>
          <w:t>استديموا الهدايا برد المزيد إلى أهلها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Toc356989534 \h</w:instrText>
        </w:r>
        <w:r>
          <w:rPr>
            <w:noProof/>
            <w:webHidden/>
            <w:rtl/>
          </w:rPr>
          <w:instrText xml:space="preserve"> </w:instrText>
        </w:r>
        <w:r>
          <w:rPr>
            <w:rStyle w:val="Hyperlink"/>
            <w:noProof/>
            <w:rtl/>
          </w:rPr>
        </w:r>
        <w:r>
          <w:rPr>
            <w:rStyle w:val="Hyperlink"/>
            <w:noProof/>
            <w:rtl/>
          </w:rPr>
          <w:fldChar w:fldCharType="separate"/>
        </w:r>
        <w:r>
          <w:rPr>
            <w:noProof/>
            <w:webHidden/>
            <w:rtl/>
          </w:rPr>
          <w:t>303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35" w:history="1">
        <w:r>
          <w:rPr>
            <w:rStyle w:val="Hyperlink"/>
            <w:rFonts w:hint="cs"/>
            <w:noProof/>
            <w:rtl/>
          </w:rPr>
          <w:t>آداب الجلوس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Toc356989535 \h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37" w:history="1">
        <w:r>
          <w:rPr>
            <w:rStyle w:val="Hyperlink"/>
            <w:rFonts w:hint="cs"/>
            <w:noProof/>
            <w:rtl/>
          </w:rPr>
          <w:t xml:space="preserve">الصادق </w:t>
        </w:r>
        <w:r w:rsidRPr="006A45B4">
          <w:rPr>
            <w:rStyle w:val="Hyperlink"/>
            <w:rFonts w:hint="cs"/>
            <w:noProof/>
            <w:rtl/>
          </w:rPr>
          <w:t>(عليه السلام)</w:t>
        </w:r>
        <w:r>
          <w:rPr>
            <w:rStyle w:val="Hyperlink"/>
            <w:rFonts w:hint="cs"/>
            <w:noProof/>
            <w:rtl/>
          </w:rPr>
          <w:t xml:space="preserve"> يودّع المعلّى و يوعظه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Toc356989537 \h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38" w:history="1">
        <w:r>
          <w:rPr>
            <w:rStyle w:val="Hyperlink"/>
            <w:rFonts w:hint="cs"/>
            <w:noProof/>
            <w:rtl/>
          </w:rPr>
          <w:t>حقوق الشيعة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Toc356989538 \h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3638CA" w:rsidRDefault="003638CA" w:rsidP="003638CA">
      <w:pPr>
        <w:pStyle w:val="TOC2"/>
        <w:tabs>
          <w:tab w:val="right" w:leader="dot" w:pos="7361"/>
        </w:tabs>
        <w:rPr>
          <w:rtl/>
        </w:rPr>
      </w:pPr>
      <w:hyperlink w:anchor="_Toc356989539" w:history="1">
        <w:r>
          <w:rPr>
            <w:rStyle w:val="Hyperlink"/>
            <w:rFonts w:hint="cs"/>
            <w:noProof/>
            <w:rtl/>
          </w:rPr>
          <w:t>أهل المعروف في الدنيا هم أهل المعروف في الآخرة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Toc356989539 \h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3638CA" w:rsidRPr="006A45B4" w:rsidRDefault="003638CA" w:rsidP="003638CA">
      <w:pPr>
        <w:pStyle w:val="libCenterBold2"/>
        <w:rPr>
          <w:rFonts w:eastAsiaTheme="minorEastAsia"/>
          <w:rtl/>
        </w:rPr>
      </w:pPr>
      <w:r>
        <w:rPr>
          <w:rFonts w:eastAsiaTheme="minorEastAsia" w:hint="cs"/>
          <w:rtl/>
        </w:rPr>
        <w:t>آخر أخبار أبي قتادة، أحاديث الغضائري</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40" w:history="1">
        <w:r>
          <w:rPr>
            <w:rStyle w:val="Hyperlink"/>
            <w:rFonts w:hint="cs"/>
            <w:noProof/>
            <w:rtl/>
          </w:rPr>
          <w:t>الموت بالذنوب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Toc356989540 \h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41" w:history="1">
        <w:r>
          <w:rPr>
            <w:rStyle w:val="Hyperlink"/>
            <w:rFonts w:hint="cs"/>
            <w:noProof/>
            <w:rtl/>
          </w:rPr>
          <w:t>نور أبي طالب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Toc356989541 \h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42" w:history="1">
        <w:r>
          <w:rPr>
            <w:rStyle w:val="Hyperlink"/>
            <w:rFonts w:hint="cs"/>
            <w:noProof/>
            <w:rtl/>
          </w:rPr>
          <w:t>إبتلاء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Toc356989542 \h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3638CA" w:rsidRDefault="003638CA" w:rsidP="003638CA">
      <w:pPr>
        <w:pStyle w:val="TOC2"/>
        <w:tabs>
          <w:tab w:val="right" w:leader="dot" w:pos="7361"/>
        </w:tabs>
        <w:rPr>
          <w:rtl/>
        </w:rPr>
      </w:pPr>
      <w:hyperlink w:anchor="_Toc356989543" w:history="1">
        <w:r>
          <w:rPr>
            <w:rStyle w:val="Hyperlink"/>
            <w:rFonts w:hint="cs"/>
            <w:noProof/>
            <w:rtl/>
          </w:rPr>
          <w:t>الراد على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Toc356989543 \h</w:instrText>
        </w:r>
        <w:r>
          <w:rPr>
            <w:noProof/>
            <w:webHidden/>
            <w:rtl/>
          </w:rPr>
          <w:instrText xml:space="preserve"> </w:instrText>
        </w:r>
        <w:r>
          <w:rPr>
            <w:rStyle w:val="Hyperlink"/>
            <w:noProof/>
            <w:rtl/>
          </w:rPr>
        </w:r>
        <w:r>
          <w:rPr>
            <w:rStyle w:val="Hyperlink"/>
            <w:noProof/>
            <w:rtl/>
          </w:rPr>
          <w:fldChar w:fldCharType="separate"/>
        </w:r>
        <w:r>
          <w:rPr>
            <w:noProof/>
            <w:webHidden/>
            <w:rtl/>
          </w:rPr>
          <w:t>306</w:t>
        </w:r>
        <w:r>
          <w:rPr>
            <w:rStyle w:val="Hyperlink"/>
            <w:noProof/>
            <w:rtl/>
          </w:rPr>
          <w:fldChar w:fldCharType="end"/>
        </w:r>
      </w:hyperlink>
    </w:p>
    <w:p w:rsidR="003638CA" w:rsidRPr="00065758" w:rsidRDefault="003638CA" w:rsidP="003638CA">
      <w:pPr>
        <w:pStyle w:val="libCenterBold2"/>
        <w:rPr>
          <w:rFonts w:eastAsiaTheme="minorEastAsia"/>
          <w:rtl/>
        </w:rPr>
      </w:pPr>
      <w:r>
        <w:rPr>
          <w:rFonts w:eastAsiaTheme="minorEastAsia" w:hint="cs"/>
          <w:rtl/>
        </w:rPr>
        <w:t>أحاديث أحمد بن أبي الفوارس</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44" w:history="1">
        <w:r>
          <w:rPr>
            <w:rStyle w:val="Hyperlink"/>
            <w:rFonts w:hint="cs"/>
            <w:noProof/>
            <w:rtl/>
          </w:rPr>
          <w:t>سبب زوال النعم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Toc356989544 \h</w:instrText>
        </w:r>
        <w:r>
          <w:rPr>
            <w:noProof/>
            <w:webHidden/>
            <w:rtl/>
          </w:rPr>
          <w:instrText xml:space="preserve"> </w:instrText>
        </w:r>
        <w:r>
          <w:rPr>
            <w:rStyle w:val="Hyperlink"/>
            <w:noProof/>
            <w:rtl/>
          </w:rPr>
        </w:r>
        <w:r>
          <w:rPr>
            <w:rStyle w:val="Hyperlink"/>
            <w:noProof/>
            <w:rtl/>
          </w:rPr>
          <w:fldChar w:fldCharType="separate"/>
        </w:r>
        <w:r>
          <w:rPr>
            <w:noProof/>
            <w:webHidden/>
            <w:rtl/>
          </w:rPr>
          <w:t>306</w:t>
        </w:r>
        <w:r>
          <w:rPr>
            <w:rStyle w:val="Hyperlink"/>
            <w:noProof/>
            <w:rtl/>
          </w:rPr>
          <w:fldChar w:fldCharType="end"/>
        </w:r>
      </w:hyperlink>
    </w:p>
    <w:p w:rsidR="003638CA" w:rsidRDefault="003638CA" w:rsidP="003638CA">
      <w:pPr>
        <w:pStyle w:val="TOC2"/>
        <w:tabs>
          <w:tab w:val="right" w:leader="dot" w:pos="7361"/>
        </w:tabs>
        <w:rPr>
          <w:rtl/>
        </w:rPr>
      </w:pPr>
      <w:hyperlink w:anchor="_Toc356989545" w:history="1">
        <w:r>
          <w:rPr>
            <w:rStyle w:val="Hyperlink"/>
            <w:rFonts w:hint="cs"/>
            <w:noProof/>
            <w:rtl/>
          </w:rPr>
          <w:t>ثلاث فضائل لعليّ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Toc356989545 \h</w:instrText>
        </w:r>
        <w:r>
          <w:rPr>
            <w:noProof/>
            <w:webHidden/>
            <w:rtl/>
          </w:rPr>
          <w:instrText xml:space="preserve"> </w:instrText>
        </w:r>
        <w:r>
          <w:rPr>
            <w:rStyle w:val="Hyperlink"/>
            <w:noProof/>
            <w:rtl/>
          </w:rPr>
        </w:r>
        <w:r>
          <w:rPr>
            <w:rStyle w:val="Hyperlink"/>
            <w:noProof/>
            <w:rtl/>
          </w:rPr>
          <w:fldChar w:fldCharType="separate"/>
        </w:r>
        <w:r>
          <w:rPr>
            <w:noProof/>
            <w:webHidden/>
            <w:rtl/>
          </w:rPr>
          <w:t>306</w:t>
        </w:r>
        <w:r>
          <w:rPr>
            <w:rStyle w:val="Hyperlink"/>
            <w:noProof/>
            <w:rtl/>
          </w:rPr>
          <w:fldChar w:fldCharType="end"/>
        </w:r>
      </w:hyperlink>
    </w:p>
    <w:p w:rsidR="003638CA" w:rsidRPr="00065758" w:rsidRDefault="003638CA" w:rsidP="003638CA">
      <w:pPr>
        <w:pStyle w:val="libCenterBold2"/>
        <w:rPr>
          <w:rFonts w:eastAsiaTheme="minorEastAsia"/>
          <w:rtl/>
        </w:rPr>
      </w:pPr>
      <w:r>
        <w:rPr>
          <w:rFonts w:eastAsiaTheme="minorEastAsia" w:hint="cs"/>
          <w:rtl/>
        </w:rPr>
        <w:t>أحاديث أبي منصور السكرى</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46" w:history="1">
        <w:r>
          <w:rPr>
            <w:rStyle w:val="Hyperlink"/>
            <w:rFonts w:hint="cs"/>
            <w:noProof/>
            <w:rtl/>
          </w:rPr>
          <w:t xml:space="preserve">كلام ابن مسعود مع رسول الله </w:t>
        </w:r>
        <w:r w:rsidRPr="00784A41">
          <w:rPr>
            <w:rStyle w:val="Hyperlink"/>
            <w:rFonts w:hint="cs"/>
            <w:noProof/>
            <w:rtl/>
          </w:rPr>
          <w:t>(صلّي الله عليه وآله وسلّم)</w:t>
        </w:r>
        <w:r>
          <w:rPr>
            <w:rStyle w:val="Hyperlink"/>
            <w:rFonts w:hint="cs"/>
            <w:noProof/>
            <w:rtl/>
          </w:rPr>
          <w:t xml:space="preserve"> في الخلافة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Toc356989546 \h</w:instrText>
        </w:r>
        <w:r>
          <w:rPr>
            <w:noProof/>
            <w:webHidden/>
            <w:rtl/>
          </w:rPr>
          <w:instrText xml:space="preserve"> </w:instrText>
        </w:r>
        <w:r>
          <w:rPr>
            <w:rStyle w:val="Hyperlink"/>
            <w:noProof/>
            <w:rtl/>
          </w:rPr>
        </w:r>
        <w:r>
          <w:rPr>
            <w:rStyle w:val="Hyperlink"/>
            <w:noProof/>
            <w:rtl/>
          </w:rPr>
          <w:fldChar w:fldCharType="separate"/>
        </w:r>
        <w:r>
          <w:rPr>
            <w:noProof/>
            <w:webHidden/>
            <w:rtl/>
          </w:rPr>
          <w:t>307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47" w:history="1">
        <w:r>
          <w:rPr>
            <w:rStyle w:val="Hyperlink"/>
            <w:rFonts w:hint="cs"/>
            <w:noProof/>
            <w:rtl/>
          </w:rPr>
          <w:t>البر بالوالدين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Toc356989547 \h</w:instrText>
        </w:r>
        <w:r>
          <w:rPr>
            <w:noProof/>
            <w:webHidden/>
            <w:rtl/>
          </w:rPr>
          <w:instrText xml:space="preserve"> </w:instrText>
        </w:r>
        <w:r>
          <w:rPr>
            <w:rStyle w:val="Hyperlink"/>
            <w:noProof/>
            <w:rtl/>
          </w:rPr>
        </w:r>
        <w:r>
          <w:rPr>
            <w:rStyle w:val="Hyperlink"/>
            <w:noProof/>
            <w:rtl/>
          </w:rPr>
          <w:fldChar w:fldCharType="separate"/>
        </w:r>
        <w:r>
          <w:rPr>
            <w:noProof/>
            <w:webHidden/>
            <w:rtl/>
          </w:rPr>
          <w:t>307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48" w:history="1">
        <w:r>
          <w:rPr>
            <w:rStyle w:val="Hyperlink"/>
            <w:rFonts w:hint="cs"/>
            <w:noProof/>
            <w:rtl/>
          </w:rPr>
          <w:t>المنكر لولاية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Toc356989548 \h</w:instrText>
        </w:r>
        <w:r>
          <w:rPr>
            <w:noProof/>
            <w:webHidden/>
            <w:rtl/>
          </w:rPr>
          <w:instrText xml:space="preserve"> </w:instrText>
        </w:r>
        <w:r>
          <w:rPr>
            <w:rStyle w:val="Hyperlink"/>
            <w:noProof/>
            <w:rtl/>
          </w:rPr>
        </w:r>
        <w:r>
          <w:rPr>
            <w:rStyle w:val="Hyperlink"/>
            <w:noProof/>
            <w:rtl/>
          </w:rPr>
          <w:fldChar w:fldCharType="separate"/>
        </w:r>
        <w:r>
          <w:rPr>
            <w:noProof/>
            <w:webHidden/>
            <w:rtl/>
          </w:rPr>
          <w:t>308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49" w:history="1">
        <w:r>
          <w:rPr>
            <w:rStyle w:val="Hyperlink"/>
            <w:rFonts w:hint="cs"/>
            <w:noProof/>
            <w:rtl/>
          </w:rPr>
          <w:t>خُلقنا و شيعتنا من طينة عين في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Toc356989549 \h</w:instrText>
        </w:r>
        <w:r>
          <w:rPr>
            <w:noProof/>
            <w:webHidden/>
            <w:rtl/>
          </w:rPr>
          <w:instrText xml:space="preserve"> </w:instrText>
        </w:r>
        <w:r>
          <w:rPr>
            <w:rStyle w:val="Hyperlink"/>
            <w:noProof/>
            <w:rtl/>
          </w:rPr>
        </w:r>
        <w:r>
          <w:rPr>
            <w:rStyle w:val="Hyperlink"/>
            <w:noProof/>
            <w:rtl/>
          </w:rPr>
          <w:fldChar w:fldCharType="separate"/>
        </w:r>
        <w:r>
          <w:rPr>
            <w:noProof/>
            <w:webHidden/>
            <w:rtl/>
          </w:rPr>
          <w:t>308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50" w:history="1">
        <w:r>
          <w:rPr>
            <w:rStyle w:val="Hyperlink"/>
            <w:rFonts w:hint="cs"/>
            <w:noProof/>
            <w:rtl/>
          </w:rPr>
          <w:t xml:space="preserve">لا يحب علياً </w:t>
        </w:r>
        <w:r w:rsidRPr="00065758">
          <w:rPr>
            <w:rStyle w:val="Hyperlink"/>
            <w:rFonts w:hint="cs"/>
            <w:noProof/>
            <w:rtl/>
          </w:rPr>
          <w:t>(عليه السلام)</w:t>
        </w:r>
        <w:r>
          <w:rPr>
            <w:rStyle w:val="Hyperlink"/>
            <w:rFonts w:hint="cs"/>
            <w:noProof/>
            <w:rtl/>
          </w:rPr>
          <w:t xml:space="preserve"> منافق أو فاسق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Toc356989550 \h</w:instrText>
        </w:r>
        <w:r>
          <w:rPr>
            <w:noProof/>
            <w:webHidden/>
            <w:rtl/>
          </w:rPr>
          <w:instrText xml:space="preserve"> </w:instrText>
        </w:r>
        <w:r>
          <w:rPr>
            <w:rStyle w:val="Hyperlink"/>
            <w:noProof/>
            <w:rtl/>
          </w:rPr>
        </w:r>
        <w:r>
          <w:rPr>
            <w:rStyle w:val="Hyperlink"/>
            <w:noProof/>
            <w:rtl/>
          </w:rPr>
          <w:fldChar w:fldCharType="separate"/>
        </w:r>
        <w:r>
          <w:rPr>
            <w:noProof/>
            <w:webHidden/>
            <w:rtl/>
          </w:rPr>
          <w:t>308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51" w:history="1">
        <w:r>
          <w:rPr>
            <w:rStyle w:val="Hyperlink"/>
            <w:rFonts w:hint="cs"/>
            <w:noProof/>
            <w:rtl/>
          </w:rPr>
          <w:t>حديث المدينة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Toc356989551 \h</w:instrText>
        </w:r>
        <w:r>
          <w:rPr>
            <w:noProof/>
            <w:webHidden/>
            <w:rtl/>
          </w:rPr>
          <w:instrText xml:space="preserve"> </w:instrText>
        </w:r>
        <w:r>
          <w:rPr>
            <w:rStyle w:val="Hyperlink"/>
            <w:noProof/>
            <w:rtl/>
          </w:rPr>
        </w:r>
        <w:r>
          <w:rPr>
            <w:rStyle w:val="Hyperlink"/>
            <w:noProof/>
            <w:rtl/>
          </w:rPr>
          <w:fldChar w:fldCharType="separate"/>
        </w:r>
        <w:r>
          <w:rPr>
            <w:noProof/>
            <w:webHidden/>
            <w:rtl/>
          </w:rPr>
          <w:t>309</w:t>
        </w:r>
        <w:r>
          <w:rPr>
            <w:rStyle w:val="Hyperlink"/>
            <w:noProof/>
            <w:rtl/>
          </w:rPr>
          <w:fldChar w:fldCharType="end"/>
        </w:r>
      </w:hyperlink>
    </w:p>
    <w:p w:rsidR="003638CA" w:rsidRDefault="003638CA" w:rsidP="003638CA">
      <w:pPr>
        <w:pStyle w:val="TOC2"/>
        <w:tabs>
          <w:tab w:val="right" w:leader="dot" w:pos="7361"/>
        </w:tabs>
        <w:rPr>
          <w:rtl/>
        </w:rPr>
      </w:pPr>
      <w:hyperlink w:anchor="_Toc356989552" w:history="1">
        <w:r>
          <w:rPr>
            <w:rStyle w:val="Hyperlink"/>
            <w:rFonts w:hint="cs"/>
            <w:noProof/>
            <w:rtl/>
          </w:rPr>
          <w:t>عليّ (عليه السلام) سيد في الدنيا و الآخرة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Toc356989552 \h</w:instrText>
        </w:r>
        <w:r>
          <w:rPr>
            <w:noProof/>
            <w:webHidden/>
            <w:rtl/>
          </w:rPr>
          <w:instrText xml:space="preserve"> </w:instrText>
        </w:r>
        <w:r>
          <w:rPr>
            <w:rStyle w:val="Hyperlink"/>
            <w:noProof/>
            <w:rtl/>
          </w:rPr>
        </w:r>
        <w:r>
          <w:rPr>
            <w:rStyle w:val="Hyperlink"/>
            <w:noProof/>
            <w:rtl/>
          </w:rPr>
          <w:fldChar w:fldCharType="separate"/>
        </w:r>
        <w:r>
          <w:rPr>
            <w:noProof/>
            <w:webHidden/>
            <w:rtl/>
          </w:rPr>
          <w:t>309</w:t>
        </w:r>
        <w:r>
          <w:rPr>
            <w:rStyle w:val="Hyperlink"/>
            <w:noProof/>
            <w:rtl/>
          </w:rPr>
          <w:fldChar w:fldCharType="end"/>
        </w:r>
      </w:hyperlink>
    </w:p>
    <w:p w:rsidR="003638CA" w:rsidRDefault="003638CA" w:rsidP="0003590E">
      <w:pPr>
        <w:pStyle w:val="libNormal"/>
        <w:rPr>
          <w:rFonts w:eastAsiaTheme="minorEastAsia"/>
          <w:sz w:val="22"/>
          <w:szCs w:val="30"/>
          <w:rtl/>
        </w:rPr>
      </w:pPr>
      <w:r>
        <w:rPr>
          <w:rFonts w:eastAsiaTheme="minorEastAsia"/>
          <w:rtl/>
        </w:rPr>
        <w:br w:type="page"/>
      </w:r>
    </w:p>
    <w:p w:rsidR="003638CA" w:rsidRPr="00065758" w:rsidRDefault="003638CA" w:rsidP="003638CA">
      <w:pPr>
        <w:pStyle w:val="libCenterBold2"/>
        <w:rPr>
          <w:rFonts w:eastAsiaTheme="minorEastAsia"/>
          <w:rtl/>
        </w:rPr>
      </w:pPr>
      <w:r>
        <w:rPr>
          <w:rFonts w:eastAsiaTheme="minorEastAsia" w:hint="cs"/>
          <w:rtl/>
        </w:rPr>
        <w:lastRenderedPageBreak/>
        <w:t>أحاديث اين خُشيش</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53" w:history="1">
        <w:r>
          <w:rPr>
            <w:rStyle w:val="Hyperlink"/>
            <w:rFonts w:hint="cs"/>
            <w:noProof/>
            <w:rtl/>
          </w:rPr>
          <w:t>الحاج و غفران الذنوب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Toc356989553 \h</w:instrText>
        </w:r>
        <w:r>
          <w:rPr>
            <w:noProof/>
            <w:webHidden/>
            <w:rtl/>
          </w:rPr>
          <w:instrText xml:space="preserve"> </w:instrText>
        </w:r>
        <w:r>
          <w:rPr>
            <w:rStyle w:val="Hyperlink"/>
            <w:noProof/>
            <w:rtl/>
          </w:rPr>
        </w:r>
        <w:r>
          <w:rPr>
            <w:rStyle w:val="Hyperlink"/>
            <w:noProof/>
            <w:rtl/>
          </w:rPr>
          <w:fldChar w:fldCharType="separate"/>
        </w:r>
        <w:r>
          <w:rPr>
            <w:noProof/>
            <w:webHidden/>
            <w:rtl/>
          </w:rPr>
          <w:t>309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54" w:history="1">
        <w:r>
          <w:rPr>
            <w:rStyle w:val="Hyperlink"/>
            <w:rFonts w:hint="cs"/>
            <w:noProof/>
            <w:rtl/>
          </w:rPr>
          <w:t>حقيقة الموت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Toc356989554 \h</w:instrText>
        </w:r>
        <w:r>
          <w:rPr>
            <w:noProof/>
            <w:webHidden/>
            <w:rtl/>
          </w:rPr>
          <w:instrText xml:space="preserve"> </w:instrText>
        </w:r>
        <w:r>
          <w:rPr>
            <w:rStyle w:val="Hyperlink"/>
            <w:noProof/>
            <w:rtl/>
          </w:rPr>
        </w:r>
        <w:r>
          <w:rPr>
            <w:rStyle w:val="Hyperlink"/>
            <w:noProof/>
            <w:rtl/>
          </w:rPr>
          <w:fldChar w:fldCharType="separate"/>
        </w:r>
        <w:r>
          <w:rPr>
            <w:noProof/>
            <w:webHidden/>
            <w:rtl/>
          </w:rPr>
          <w:t>310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55" w:history="1">
        <w:r>
          <w:rPr>
            <w:rStyle w:val="Hyperlink"/>
            <w:rFonts w:hint="cs"/>
            <w:noProof/>
            <w:rtl/>
          </w:rPr>
          <w:t xml:space="preserve">كلام رسول الله </w:t>
        </w:r>
        <w:r w:rsidRPr="00784A41">
          <w:rPr>
            <w:rStyle w:val="Hyperlink"/>
            <w:rFonts w:hint="cs"/>
            <w:noProof/>
            <w:rtl/>
          </w:rPr>
          <w:t>(صلّي الله عليه وآله وسلّم)</w:t>
        </w:r>
        <w:r>
          <w:rPr>
            <w:rStyle w:val="Hyperlink"/>
            <w:rFonts w:hint="cs"/>
            <w:noProof/>
            <w:rtl/>
          </w:rPr>
          <w:t xml:space="preserve"> في قتلى بدر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Toc356989555 \h</w:instrText>
        </w:r>
        <w:r>
          <w:rPr>
            <w:noProof/>
            <w:webHidden/>
            <w:rtl/>
          </w:rPr>
          <w:instrText xml:space="preserve"> </w:instrText>
        </w:r>
        <w:r>
          <w:rPr>
            <w:rStyle w:val="Hyperlink"/>
            <w:noProof/>
            <w:rtl/>
          </w:rPr>
        </w:r>
        <w:r>
          <w:rPr>
            <w:rStyle w:val="Hyperlink"/>
            <w:noProof/>
            <w:rtl/>
          </w:rPr>
          <w:fldChar w:fldCharType="separate"/>
        </w:r>
        <w:r>
          <w:rPr>
            <w:noProof/>
            <w:webHidden/>
            <w:rtl/>
          </w:rPr>
          <w:t>310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56" w:history="1">
        <w:r>
          <w:rPr>
            <w:rStyle w:val="Hyperlink"/>
            <w:rFonts w:hint="cs"/>
            <w:noProof/>
            <w:rtl/>
          </w:rPr>
          <w:t>ثواب السقاية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Toc356989556 \h</w:instrText>
        </w:r>
        <w:r>
          <w:rPr>
            <w:noProof/>
            <w:webHidden/>
            <w:rtl/>
          </w:rPr>
          <w:instrText xml:space="preserve"> </w:instrText>
        </w:r>
        <w:r>
          <w:rPr>
            <w:rStyle w:val="Hyperlink"/>
            <w:noProof/>
            <w:rtl/>
          </w:rPr>
        </w:r>
        <w:r>
          <w:rPr>
            <w:rStyle w:val="Hyperlink"/>
            <w:noProof/>
            <w:rtl/>
          </w:rPr>
          <w:fldChar w:fldCharType="separate"/>
        </w:r>
        <w:r>
          <w:rPr>
            <w:noProof/>
            <w:webHidden/>
            <w:rtl/>
          </w:rPr>
          <w:t>310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57" w:history="1">
        <w:r>
          <w:rPr>
            <w:rStyle w:val="Hyperlink"/>
            <w:rFonts w:hint="cs"/>
            <w:noProof/>
            <w:rtl/>
          </w:rPr>
          <w:t>دعوة المظلوم مستجابة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Toc356989557 \h</w:instrText>
        </w:r>
        <w:r>
          <w:rPr>
            <w:noProof/>
            <w:webHidden/>
            <w:rtl/>
          </w:rPr>
          <w:instrText xml:space="preserve"> </w:instrText>
        </w:r>
        <w:r>
          <w:rPr>
            <w:rStyle w:val="Hyperlink"/>
            <w:noProof/>
            <w:rtl/>
          </w:rPr>
        </w:r>
        <w:r>
          <w:rPr>
            <w:rStyle w:val="Hyperlink"/>
            <w:noProof/>
            <w:rtl/>
          </w:rPr>
          <w:fldChar w:fldCharType="separate"/>
        </w:r>
        <w:r>
          <w:rPr>
            <w:noProof/>
            <w:webHidden/>
            <w:rtl/>
          </w:rPr>
          <w:t>310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58" w:history="1">
        <w:r>
          <w:rPr>
            <w:rStyle w:val="Hyperlink"/>
            <w:rFonts w:hint="cs"/>
            <w:noProof/>
            <w:rtl/>
          </w:rPr>
          <w:t xml:space="preserve">ما شبع آل محمّد </w:t>
        </w:r>
        <w:r w:rsidRPr="002B5E1F">
          <w:rPr>
            <w:rStyle w:val="Hyperlink"/>
            <w:rFonts w:hint="cs"/>
            <w:noProof/>
            <w:rtl/>
          </w:rPr>
          <w:t>(عليه</w:t>
        </w:r>
        <w:r>
          <w:rPr>
            <w:rStyle w:val="Hyperlink"/>
            <w:rFonts w:hint="cs"/>
            <w:noProof/>
            <w:rtl/>
          </w:rPr>
          <w:t>م</w:t>
        </w:r>
        <w:r w:rsidRPr="002B5E1F">
          <w:rPr>
            <w:rStyle w:val="Hyperlink"/>
            <w:rFonts w:hint="cs"/>
            <w:noProof/>
            <w:rtl/>
          </w:rPr>
          <w:t xml:space="preserve"> السلام)</w:t>
        </w:r>
        <w:r>
          <w:rPr>
            <w:rStyle w:val="Hyperlink"/>
            <w:rFonts w:hint="cs"/>
            <w:noProof/>
            <w:rtl/>
          </w:rPr>
          <w:t xml:space="preserve"> ثلاثة أيام تباعاً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Toc356989558 \h</w:instrText>
        </w:r>
        <w:r>
          <w:rPr>
            <w:noProof/>
            <w:webHidden/>
            <w:rtl/>
          </w:rPr>
          <w:instrText xml:space="preserve"> </w:instrText>
        </w:r>
        <w:r>
          <w:rPr>
            <w:rStyle w:val="Hyperlink"/>
            <w:noProof/>
            <w:rtl/>
          </w:rPr>
        </w:r>
        <w:r>
          <w:rPr>
            <w:rStyle w:val="Hyperlink"/>
            <w:noProof/>
            <w:rtl/>
          </w:rPr>
          <w:fldChar w:fldCharType="separate"/>
        </w:r>
        <w:r>
          <w:rPr>
            <w:noProof/>
            <w:webHidden/>
            <w:rtl/>
          </w:rPr>
          <w:t>311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59" w:history="1">
        <w:r>
          <w:rPr>
            <w:rStyle w:val="Hyperlink"/>
            <w:rFonts w:hint="cs"/>
            <w:noProof/>
            <w:rtl/>
          </w:rPr>
          <w:t>ثواب التختم بالعقيق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Toc356989559 \h</w:instrText>
        </w:r>
        <w:r>
          <w:rPr>
            <w:noProof/>
            <w:webHidden/>
            <w:rtl/>
          </w:rPr>
          <w:instrText xml:space="preserve"> </w:instrText>
        </w:r>
        <w:r>
          <w:rPr>
            <w:rStyle w:val="Hyperlink"/>
            <w:noProof/>
            <w:rtl/>
          </w:rPr>
        </w:r>
        <w:r>
          <w:rPr>
            <w:rStyle w:val="Hyperlink"/>
            <w:noProof/>
            <w:rtl/>
          </w:rPr>
          <w:fldChar w:fldCharType="separate"/>
        </w:r>
        <w:r>
          <w:rPr>
            <w:noProof/>
            <w:webHidden/>
            <w:rtl/>
          </w:rPr>
          <w:t>311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60" w:history="1">
        <w:r>
          <w:rPr>
            <w:rStyle w:val="Hyperlink"/>
            <w:rFonts w:hint="cs"/>
            <w:noProof/>
            <w:rtl/>
          </w:rPr>
          <w:t>إحترام المشايخ</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Toc356989560 \h</w:instrText>
        </w:r>
        <w:r>
          <w:rPr>
            <w:noProof/>
            <w:webHidden/>
            <w:rtl/>
          </w:rPr>
          <w:instrText xml:space="preserve"> </w:instrText>
        </w:r>
        <w:r>
          <w:rPr>
            <w:rStyle w:val="Hyperlink"/>
            <w:noProof/>
            <w:rtl/>
          </w:rPr>
        </w:r>
        <w:r>
          <w:rPr>
            <w:rStyle w:val="Hyperlink"/>
            <w:noProof/>
            <w:rtl/>
          </w:rPr>
          <w:fldChar w:fldCharType="separate"/>
        </w:r>
        <w:r>
          <w:rPr>
            <w:noProof/>
            <w:webHidden/>
            <w:rtl/>
          </w:rPr>
          <w:t>311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61" w:history="1">
        <w:r>
          <w:rPr>
            <w:rStyle w:val="Hyperlink"/>
            <w:rFonts w:hint="cs"/>
            <w:noProof/>
            <w:rtl/>
          </w:rPr>
          <w:t>آداب الأكل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Toc356989561 \h</w:instrText>
        </w:r>
        <w:r>
          <w:rPr>
            <w:noProof/>
            <w:webHidden/>
            <w:rtl/>
          </w:rPr>
          <w:instrText xml:space="preserve"> </w:instrText>
        </w:r>
        <w:r>
          <w:rPr>
            <w:rStyle w:val="Hyperlink"/>
            <w:noProof/>
            <w:rtl/>
          </w:rPr>
        </w:r>
        <w:r>
          <w:rPr>
            <w:rStyle w:val="Hyperlink"/>
            <w:noProof/>
            <w:rtl/>
          </w:rPr>
          <w:fldChar w:fldCharType="separate"/>
        </w:r>
        <w:r>
          <w:rPr>
            <w:noProof/>
            <w:webHidden/>
            <w:rtl/>
          </w:rPr>
          <w:t>311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62" w:history="1">
        <w:r>
          <w:rPr>
            <w:rStyle w:val="Hyperlink"/>
            <w:rFonts w:hint="cs"/>
            <w:noProof/>
            <w:rtl/>
          </w:rPr>
          <w:t xml:space="preserve">أوّل من يرد على رسول الله </w:t>
        </w:r>
        <w:r w:rsidRPr="0007430A">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Toc356989562 \h</w:instrText>
        </w:r>
        <w:r>
          <w:rPr>
            <w:noProof/>
            <w:webHidden/>
            <w:rtl/>
          </w:rPr>
          <w:instrText xml:space="preserve"> </w:instrText>
        </w:r>
        <w:r>
          <w:rPr>
            <w:rStyle w:val="Hyperlink"/>
            <w:noProof/>
            <w:rtl/>
          </w:rPr>
        </w:r>
        <w:r>
          <w:rPr>
            <w:rStyle w:val="Hyperlink"/>
            <w:noProof/>
            <w:rtl/>
          </w:rPr>
          <w:fldChar w:fldCharType="separate"/>
        </w:r>
        <w:r>
          <w:rPr>
            <w:noProof/>
            <w:webHidden/>
            <w:rtl/>
          </w:rPr>
          <w:t>312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63" w:history="1">
        <w:r>
          <w:rPr>
            <w:rStyle w:val="Hyperlink"/>
            <w:rFonts w:hint="cs"/>
            <w:noProof/>
            <w:rtl/>
          </w:rPr>
          <w:t>حديث سيدي شباب أهل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Toc356989563 \h</w:instrText>
        </w:r>
        <w:r>
          <w:rPr>
            <w:noProof/>
            <w:webHidden/>
            <w:rtl/>
          </w:rPr>
          <w:instrText xml:space="preserve"> </w:instrText>
        </w:r>
        <w:r>
          <w:rPr>
            <w:rStyle w:val="Hyperlink"/>
            <w:noProof/>
            <w:rtl/>
          </w:rPr>
        </w:r>
        <w:r>
          <w:rPr>
            <w:rStyle w:val="Hyperlink"/>
            <w:noProof/>
            <w:rtl/>
          </w:rPr>
          <w:fldChar w:fldCharType="separate"/>
        </w:r>
        <w:r>
          <w:rPr>
            <w:noProof/>
            <w:webHidden/>
            <w:rtl/>
          </w:rPr>
          <w:t>312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64" w:history="1">
        <w:r>
          <w:rPr>
            <w:rStyle w:val="Hyperlink"/>
            <w:rFonts w:hint="cs"/>
            <w:noProof/>
            <w:rtl/>
          </w:rPr>
          <w:t>الإعداد للساعة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Toc356989564 \h</w:instrText>
        </w:r>
        <w:r>
          <w:rPr>
            <w:noProof/>
            <w:webHidden/>
            <w:rtl/>
          </w:rPr>
          <w:instrText xml:space="preserve"> </w:instrText>
        </w:r>
        <w:r>
          <w:rPr>
            <w:rStyle w:val="Hyperlink"/>
            <w:noProof/>
            <w:rtl/>
          </w:rPr>
        </w:r>
        <w:r>
          <w:rPr>
            <w:rStyle w:val="Hyperlink"/>
            <w:noProof/>
            <w:rtl/>
          </w:rPr>
          <w:fldChar w:fldCharType="separate"/>
        </w:r>
        <w:r>
          <w:rPr>
            <w:noProof/>
            <w:webHidden/>
            <w:rtl/>
          </w:rPr>
          <w:t>312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65" w:history="1">
        <w:r>
          <w:rPr>
            <w:rStyle w:val="Hyperlink"/>
            <w:rFonts w:hint="cs"/>
            <w:noProof/>
            <w:rtl/>
          </w:rPr>
          <w:t>أصحاب الوجوه الملاح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Toc356989565 \h</w:instrText>
        </w:r>
        <w:r>
          <w:rPr>
            <w:noProof/>
            <w:webHidden/>
            <w:rtl/>
          </w:rPr>
          <w:instrText xml:space="preserve"> </w:instrText>
        </w:r>
        <w:r>
          <w:rPr>
            <w:rStyle w:val="Hyperlink"/>
            <w:noProof/>
            <w:rtl/>
          </w:rPr>
        </w:r>
        <w:r>
          <w:rPr>
            <w:rStyle w:val="Hyperlink"/>
            <w:noProof/>
            <w:rtl/>
          </w:rPr>
          <w:fldChar w:fldCharType="separate"/>
        </w:r>
        <w:r>
          <w:rPr>
            <w:noProof/>
            <w:webHidden/>
            <w:rtl/>
          </w:rPr>
          <w:t>312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66" w:history="1">
        <w:r>
          <w:rPr>
            <w:rStyle w:val="Hyperlink"/>
            <w:rFonts w:hint="cs"/>
            <w:noProof/>
            <w:rtl/>
          </w:rPr>
          <w:t xml:space="preserve">هدية من الله (تعالى) إلى النبيّ و عليّ </w:t>
        </w:r>
        <w:r w:rsidRPr="002B5E1F">
          <w:rPr>
            <w:rStyle w:val="Hyperlink"/>
            <w:rFonts w:hint="cs"/>
            <w:noProof/>
            <w:rtl/>
          </w:rPr>
          <w:t>(عليه</w:t>
        </w:r>
        <w:r>
          <w:rPr>
            <w:rStyle w:val="Hyperlink"/>
            <w:rFonts w:hint="cs"/>
            <w:noProof/>
            <w:rtl/>
          </w:rPr>
          <w:t>ما</w:t>
        </w:r>
        <w:r w:rsidRPr="002B5E1F">
          <w:rPr>
            <w:rStyle w:val="Hyperlink"/>
            <w:rFonts w:hint="cs"/>
            <w:noProof/>
            <w:rtl/>
          </w:rPr>
          <w:t xml:space="preserve"> السلام)</w:t>
        </w:r>
        <w:r>
          <w:rPr>
            <w:rStyle w:val="Hyperlink"/>
            <w:rFonts w:hint="cs"/>
            <w:noProof/>
            <w:rtl/>
          </w:rPr>
          <w:t xml:space="preserve"> عنقود عنب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Toc356989566 \h</w:instrText>
        </w:r>
        <w:r>
          <w:rPr>
            <w:noProof/>
            <w:webHidden/>
            <w:rtl/>
          </w:rPr>
          <w:instrText xml:space="preserve"> </w:instrText>
        </w:r>
        <w:r>
          <w:rPr>
            <w:rStyle w:val="Hyperlink"/>
            <w:noProof/>
            <w:rtl/>
          </w:rPr>
        </w:r>
        <w:r>
          <w:rPr>
            <w:rStyle w:val="Hyperlink"/>
            <w:noProof/>
            <w:rtl/>
          </w:rPr>
          <w:fldChar w:fldCharType="separate"/>
        </w:r>
        <w:r>
          <w:rPr>
            <w:noProof/>
            <w:webHidden/>
            <w:rtl/>
          </w:rPr>
          <w:t>312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67" w:history="1">
        <w:r>
          <w:rPr>
            <w:rStyle w:val="Hyperlink"/>
            <w:rFonts w:hint="cs"/>
            <w:noProof/>
            <w:rtl/>
          </w:rPr>
          <w:t xml:space="preserve">إخبار جبرئيل </w:t>
        </w:r>
        <w:r w:rsidRPr="002B5E1F">
          <w:rPr>
            <w:rStyle w:val="Hyperlink"/>
            <w:rFonts w:hint="cs"/>
            <w:noProof/>
            <w:rtl/>
          </w:rPr>
          <w:t>(عليه السلام)</w:t>
        </w:r>
        <w:r>
          <w:rPr>
            <w:rStyle w:val="Hyperlink"/>
            <w:rFonts w:hint="cs"/>
            <w:noProof/>
            <w:rtl/>
          </w:rPr>
          <w:t xml:space="preserve"> بقتل الحسين </w:t>
        </w:r>
        <w:r w:rsidRPr="002B5E1F">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Toc356989567 \h</w:instrText>
        </w:r>
        <w:r>
          <w:rPr>
            <w:noProof/>
            <w:webHidden/>
            <w:rtl/>
          </w:rPr>
          <w:instrText xml:space="preserve"> </w:instrText>
        </w:r>
        <w:r>
          <w:rPr>
            <w:rStyle w:val="Hyperlink"/>
            <w:noProof/>
            <w:rtl/>
          </w:rPr>
        </w:r>
        <w:r>
          <w:rPr>
            <w:rStyle w:val="Hyperlink"/>
            <w:noProof/>
            <w:rtl/>
          </w:rPr>
          <w:fldChar w:fldCharType="separate"/>
        </w:r>
        <w:r>
          <w:rPr>
            <w:noProof/>
            <w:webHidden/>
            <w:rtl/>
          </w:rPr>
          <w:t>314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68" w:history="1">
        <w:r w:rsidRPr="00435473">
          <w:rPr>
            <w:rStyle w:val="Hyperlink"/>
            <w:rFonts w:hint="cs"/>
            <w:noProof/>
            <w:rtl/>
          </w:rPr>
          <w:t xml:space="preserve">إخبار </w:t>
        </w:r>
        <w:r>
          <w:rPr>
            <w:rStyle w:val="Hyperlink"/>
            <w:rFonts w:hint="cs"/>
            <w:noProof/>
            <w:rtl/>
          </w:rPr>
          <w:t>ميكا</w:t>
        </w:r>
        <w:r w:rsidRPr="00435473">
          <w:rPr>
            <w:rStyle w:val="Hyperlink"/>
            <w:rFonts w:hint="cs"/>
            <w:noProof/>
            <w:rtl/>
          </w:rPr>
          <w:t>ئيل (عليه السلام) بقتل الحسين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Toc356989568 \h</w:instrText>
        </w:r>
        <w:r>
          <w:rPr>
            <w:noProof/>
            <w:webHidden/>
            <w:rtl/>
          </w:rPr>
          <w:instrText xml:space="preserve"> </w:instrText>
        </w:r>
        <w:r>
          <w:rPr>
            <w:rStyle w:val="Hyperlink"/>
            <w:noProof/>
            <w:rtl/>
          </w:rPr>
        </w:r>
        <w:r>
          <w:rPr>
            <w:rStyle w:val="Hyperlink"/>
            <w:noProof/>
            <w:rtl/>
          </w:rPr>
          <w:fldChar w:fldCharType="separate"/>
        </w:r>
        <w:r>
          <w:rPr>
            <w:noProof/>
            <w:webHidden/>
            <w:rtl/>
          </w:rPr>
          <w:t>314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69" w:history="1">
        <w:r>
          <w:rPr>
            <w:rStyle w:val="Hyperlink"/>
            <w:rFonts w:hint="cs"/>
            <w:noProof/>
            <w:rtl/>
          </w:rPr>
          <w:t xml:space="preserve">اُم سلمة تخبر بقتل الحسين </w:t>
        </w:r>
        <w:r w:rsidRPr="00435473">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Toc356989569 \h</w:instrText>
        </w:r>
        <w:r>
          <w:rPr>
            <w:noProof/>
            <w:webHidden/>
            <w:rtl/>
          </w:rPr>
          <w:instrText xml:space="preserve"> </w:instrText>
        </w:r>
        <w:r>
          <w:rPr>
            <w:rStyle w:val="Hyperlink"/>
            <w:noProof/>
            <w:rtl/>
          </w:rPr>
        </w:r>
        <w:r>
          <w:rPr>
            <w:rStyle w:val="Hyperlink"/>
            <w:noProof/>
            <w:rtl/>
          </w:rPr>
          <w:fldChar w:fldCharType="separate"/>
        </w:r>
        <w:r>
          <w:rPr>
            <w:noProof/>
            <w:webHidden/>
            <w:rtl/>
          </w:rPr>
          <w:t>314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70" w:history="1">
        <w:r w:rsidRPr="00435473">
          <w:rPr>
            <w:rStyle w:val="Hyperlink"/>
            <w:rFonts w:hint="cs"/>
            <w:noProof/>
            <w:rtl/>
          </w:rPr>
          <w:t>إخبار جبرئيل (عليه السلام) بقتل الحسين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Toc356989570 \h</w:instrText>
        </w:r>
        <w:r>
          <w:rPr>
            <w:noProof/>
            <w:webHidden/>
            <w:rtl/>
          </w:rPr>
          <w:instrText xml:space="preserve"> </w:instrText>
        </w:r>
        <w:r>
          <w:rPr>
            <w:rStyle w:val="Hyperlink"/>
            <w:noProof/>
            <w:rtl/>
          </w:rPr>
        </w:r>
        <w:r>
          <w:rPr>
            <w:rStyle w:val="Hyperlink"/>
            <w:noProof/>
            <w:rtl/>
          </w:rPr>
          <w:fldChar w:fldCharType="separate"/>
        </w:r>
        <w:r>
          <w:rPr>
            <w:noProof/>
            <w:webHidden/>
            <w:rtl/>
          </w:rPr>
          <w:t>316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72" w:history="1">
        <w:r w:rsidRPr="00D5142F">
          <w:rPr>
            <w:rStyle w:val="Hyperlink"/>
            <w:rFonts w:hint="cs"/>
            <w:noProof/>
            <w:rtl/>
          </w:rPr>
          <w:t>وجد مسك عندما حفر عند قبر الحسين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Toc356989572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73" w:history="1">
        <w:r w:rsidRPr="00D5142F">
          <w:rPr>
            <w:rStyle w:val="Hyperlink"/>
            <w:rFonts w:hint="cs"/>
            <w:noProof/>
            <w:rtl/>
          </w:rPr>
          <w:t>إن الله (تعالى) عوّض الحسين (عليه السلام) عن قتله بأشياء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Toc356989573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74" w:history="1">
        <w:r w:rsidRPr="00D5142F">
          <w:rPr>
            <w:rStyle w:val="Hyperlink"/>
            <w:rFonts w:hint="cs"/>
            <w:noProof/>
            <w:rtl/>
          </w:rPr>
          <w:t>الشفاء بطين قبر الحسين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Toc356989574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76" w:history="1">
        <w:r>
          <w:rPr>
            <w:rStyle w:val="Hyperlink"/>
            <w:rFonts w:hint="cs"/>
            <w:noProof/>
            <w:rtl/>
          </w:rPr>
          <w:t>حرمة أكل الطين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Toc356989576 \h</w:instrText>
        </w:r>
        <w:r>
          <w:rPr>
            <w:noProof/>
            <w:webHidden/>
            <w:rtl/>
          </w:rPr>
          <w:instrText xml:space="preserve"> </w:instrText>
        </w:r>
        <w:r>
          <w:rPr>
            <w:rStyle w:val="Hyperlink"/>
            <w:noProof/>
            <w:rtl/>
          </w:rPr>
        </w:r>
        <w:r>
          <w:rPr>
            <w:rStyle w:val="Hyperlink"/>
            <w:noProof/>
            <w:rtl/>
          </w:rPr>
          <w:fldChar w:fldCharType="separate"/>
        </w:r>
        <w:r>
          <w:rPr>
            <w:noProof/>
            <w:webHidden/>
            <w:rtl/>
          </w:rPr>
          <w:t>319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77" w:history="1">
        <w:r w:rsidRPr="00473CF5">
          <w:rPr>
            <w:rStyle w:val="Hyperlink"/>
            <w:rFonts w:hint="cs"/>
            <w:noProof/>
            <w:rtl/>
          </w:rPr>
          <w:t>الشفاء بطين قبر الحسين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Toc356989577 \h</w:instrText>
        </w:r>
        <w:r>
          <w:rPr>
            <w:noProof/>
            <w:webHidden/>
            <w:rtl/>
          </w:rPr>
          <w:instrText xml:space="preserve"> </w:instrText>
        </w:r>
        <w:r>
          <w:rPr>
            <w:rStyle w:val="Hyperlink"/>
            <w:noProof/>
            <w:rtl/>
          </w:rPr>
        </w:r>
        <w:r>
          <w:rPr>
            <w:rStyle w:val="Hyperlink"/>
            <w:noProof/>
            <w:rtl/>
          </w:rPr>
          <w:fldChar w:fldCharType="separate"/>
        </w:r>
        <w:r>
          <w:rPr>
            <w:noProof/>
            <w:webHidden/>
            <w:rtl/>
          </w:rPr>
          <w:t>319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78" w:history="1">
        <w:r w:rsidRPr="00473CF5">
          <w:rPr>
            <w:rStyle w:val="Hyperlink"/>
            <w:rFonts w:hint="cs"/>
            <w:noProof/>
            <w:rtl/>
          </w:rPr>
          <w:t>قصة موسى بن عيسى و تربة الحسين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Toc356989578 \h</w:instrText>
        </w:r>
        <w:r>
          <w:rPr>
            <w:noProof/>
            <w:webHidden/>
            <w:rtl/>
          </w:rPr>
          <w:instrText xml:space="preserve"> </w:instrText>
        </w:r>
        <w:r>
          <w:rPr>
            <w:rStyle w:val="Hyperlink"/>
            <w:noProof/>
            <w:rtl/>
          </w:rPr>
        </w:r>
        <w:r>
          <w:rPr>
            <w:rStyle w:val="Hyperlink"/>
            <w:noProof/>
            <w:rtl/>
          </w:rPr>
          <w:fldChar w:fldCharType="separate"/>
        </w:r>
        <w:r>
          <w:rPr>
            <w:noProof/>
            <w:webHidden/>
            <w:rtl/>
          </w:rPr>
          <w:t>320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79" w:history="1">
        <w:r w:rsidRPr="00473CF5">
          <w:rPr>
            <w:rStyle w:val="Hyperlink"/>
            <w:rFonts w:hint="cs"/>
            <w:noProof/>
            <w:rtl/>
          </w:rPr>
          <w:t>حرث قبر الحسين (عليه السلام) بأمر موسى بن عيسى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Toc356989579 \h</w:instrText>
        </w:r>
        <w:r>
          <w:rPr>
            <w:noProof/>
            <w:webHidden/>
            <w:rtl/>
          </w:rPr>
          <w:instrText xml:space="preserve"> </w:instrText>
        </w:r>
        <w:r>
          <w:rPr>
            <w:rStyle w:val="Hyperlink"/>
            <w:noProof/>
            <w:rtl/>
          </w:rPr>
        </w:r>
        <w:r>
          <w:rPr>
            <w:rStyle w:val="Hyperlink"/>
            <w:noProof/>
            <w:rtl/>
          </w:rPr>
          <w:fldChar w:fldCharType="separate"/>
        </w:r>
        <w:r>
          <w:rPr>
            <w:noProof/>
            <w:webHidden/>
            <w:rtl/>
          </w:rPr>
          <w:t>321</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80" w:history="1">
        <w:r w:rsidRPr="00473CF5">
          <w:rPr>
            <w:rStyle w:val="Hyperlink"/>
            <w:rFonts w:hint="cs"/>
            <w:noProof/>
            <w:rtl/>
          </w:rPr>
          <w:t>الرشيد كرب قبر الحسين (عليه السلام) و و قطع السدرة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Toc356989580 \h</w:instrText>
        </w:r>
        <w:r>
          <w:rPr>
            <w:noProof/>
            <w:webHidden/>
            <w:rtl/>
          </w:rPr>
          <w:instrText xml:space="preserve"> </w:instrText>
        </w:r>
        <w:r>
          <w:rPr>
            <w:rStyle w:val="Hyperlink"/>
            <w:noProof/>
            <w:rtl/>
          </w:rPr>
        </w:r>
        <w:r>
          <w:rPr>
            <w:rStyle w:val="Hyperlink"/>
            <w:noProof/>
            <w:rtl/>
          </w:rPr>
          <w:fldChar w:fldCharType="separate"/>
        </w:r>
        <w:r>
          <w:rPr>
            <w:noProof/>
            <w:webHidden/>
            <w:rtl/>
          </w:rPr>
          <w:t>325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81" w:history="1">
        <w:r w:rsidRPr="00473CF5">
          <w:rPr>
            <w:rStyle w:val="Hyperlink"/>
            <w:rFonts w:hint="cs"/>
            <w:noProof/>
            <w:rtl/>
          </w:rPr>
          <w:t>المتوكل يأمر بتخريب</w:t>
        </w:r>
        <w:r>
          <w:rPr>
            <w:rStyle w:val="Hyperlink"/>
            <w:rFonts w:hint="cs"/>
            <w:noProof/>
            <w:rtl/>
          </w:rPr>
          <w:t xml:space="preserve"> </w:t>
        </w:r>
        <w:r w:rsidRPr="00473CF5">
          <w:rPr>
            <w:rStyle w:val="Hyperlink"/>
            <w:rFonts w:hint="cs"/>
            <w:noProof/>
            <w:rtl/>
          </w:rPr>
          <w:t>قبر الحسين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Toc356989581 \h</w:instrText>
        </w:r>
        <w:r>
          <w:rPr>
            <w:noProof/>
            <w:webHidden/>
            <w:rtl/>
          </w:rPr>
          <w:instrText xml:space="preserve"> </w:instrText>
        </w:r>
        <w:r>
          <w:rPr>
            <w:rStyle w:val="Hyperlink"/>
            <w:noProof/>
            <w:rtl/>
          </w:rPr>
        </w:r>
        <w:r>
          <w:rPr>
            <w:rStyle w:val="Hyperlink"/>
            <w:noProof/>
            <w:rtl/>
          </w:rPr>
          <w:fldChar w:fldCharType="separate"/>
        </w:r>
        <w:r>
          <w:rPr>
            <w:noProof/>
            <w:webHidden/>
            <w:rtl/>
          </w:rPr>
          <w:t>325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82" w:history="1">
        <w:r w:rsidRPr="00473CF5">
          <w:rPr>
            <w:rStyle w:val="Hyperlink"/>
            <w:rFonts w:hint="cs"/>
            <w:noProof/>
            <w:rtl/>
          </w:rPr>
          <w:t>إبراهيم الديزج ينبش قبر الحسين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Toc356989582 \h</w:instrText>
        </w:r>
        <w:r>
          <w:rPr>
            <w:noProof/>
            <w:webHidden/>
            <w:rtl/>
          </w:rPr>
          <w:instrText xml:space="preserve"> </w:instrText>
        </w:r>
        <w:r>
          <w:rPr>
            <w:rStyle w:val="Hyperlink"/>
            <w:noProof/>
            <w:rtl/>
          </w:rPr>
        </w:r>
        <w:r>
          <w:rPr>
            <w:rStyle w:val="Hyperlink"/>
            <w:noProof/>
            <w:rtl/>
          </w:rPr>
          <w:fldChar w:fldCharType="separate"/>
        </w:r>
        <w:r>
          <w:rPr>
            <w:noProof/>
            <w:webHidden/>
            <w:rtl/>
          </w:rPr>
          <w:t>326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83" w:history="1">
        <w:r w:rsidRPr="00473CF5">
          <w:rPr>
            <w:rStyle w:val="Hyperlink"/>
            <w:rFonts w:hint="cs"/>
            <w:noProof/>
            <w:rtl/>
          </w:rPr>
          <w:t>قصه هارون المعري و نبش قبر الحسين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Toc356989583 \h</w:instrText>
        </w:r>
        <w:r>
          <w:rPr>
            <w:noProof/>
            <w:webHidden/>
            <w:rtl/>
          </w:rPr>
          <w:instrText xml:space="preserve"> </w:instrText>
        </w:r>
        <w:r>
          <w:rPr>
            <w:rStyle w:val="Hyperlink"/>
            <w:noProof/>
            <w:rtl/>
          </w:rPr>
        </w:r>
        <w:r>
          <w:rPr>
            <w:rStyle w:val="Hyperlink"/>
            <w:noProof/>
            <w:rtl/>
          </w:rPr>
          <w:fldChar w:fldCharType="separate"/>
        </w:r>
        <w:r>
          <w:rPr>
            <w:noProof/>
            <w:webHidden/>
            <w:rtl/>
          </w:rPr>
          <w:t>326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84" w:history="1">
        <w:r w:rsidRPr="00473CF5">
          <w:rPr>
            <w:rStyle w:val="Hyperlink"/>
            <w:rFonts w:hint="cs"/>
            <w:noProof/>
            <w:rtl/>
          </w:rPr>
          <w:t>قصه إبراهيم الديزج و نبش قبر الحسين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Toc356989584 \h</w:instrText>
        </w:r>
        <w:r>
          <w:rPr>
            <w:noProof/>
            <w:webHidden/>
            <w:rtl/>
          </w:rPr>
          <w:instrText xml:space="preserve"> </w:instrText>
        </w:r>
        <w:r>
          <w:rPr>
            <w:rStyle w:val="Hyperlink"/>
            <w:noProof/>
            <w:rtl/>
          </w:rPr>
        </w:r>
        <w:r>
          <w:rPr>
            <w:rStyle w:val="Hyperlink"/>
            <w:noProof/>
            <w:rtl/>
          </w:rPr>
          <w:fldChar w:fldCharType="separate"/>
        </w:r>
        <w:r>
          <w:rPr>
            <w:noProof/>
            <w:webHidden/>
            <w:rtl/>
          </w:rPr>
          <w:t>327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85" w:history="1">
        <w:r>
          <w:rPr>
            <w:rStyle w:val="Hyperlink"/>
            <w:rFonts w:hint="cs"/>
            <w:noProof/>
            <w:rtl/>
          </w:rPr>
          <w:t xml:space="preserve">زيارة قبر الحسين </w:t>
        </w:r>
        <w:r w:rsidRPr="00473CF5">
          <w:rPr>
            <w:rStyle w:val="Hyperlink"/>
            <w:rFonts w:hint="cs"/>
            <w:noProof/>
            <w:rtl/>
          </w:rPr>
          <w:t>(عليه السلام)</w:t>
        </w:r>
        <w:r>
          <w:rPr>
            <w:rStyle w:val="Hyperlink"/>
            <w:rFonts w:hint="cs"/>
            <w:noProof/>
            <w:rtl/>
          </w:rPr>
          <w:t xml:space="preserve"> في زمن المتوكل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Toc356989585 \h</w:instrText>
        </w:r>
        <w:r>
          <w:rPr>
            <w:noProof/>
            <w:webHidden/>
            <w:rtl/>
          </w:rPr>
          <w:instrText xml:space="preserve"> </w:instrText>
        </w:r>
        <w:r>
          <w:rPr>
            <w:rStyle w:val="Hyperlink"/>
            <w:noProof/>
            <w:rtl/>
          </w:rPr>
        </w:r>
        <w:r>
          <w:rPr>
            <w:rStyle w:val="Hyperlink"/>
            <w:noProof/>
            <w:rtl/>
          </w:rPr>
          <w:fldChar w:fldCharType="separate"/>
        </w:r>
        <w:r>
          <w:rPr>
            <w:noProof/>
            <w:webHidden/>
            <w:rtl/>
          </w:rPr>
          <w:t>328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86" w:history="1">
        <w:r>
          <w:rPr>
            <w:rStyle w:val="Hyperlink"/>
            <w:rFonts w:hint="cs"/>
            <w:noProof/>
            <w:rtl/>
          </w:rPr>
          <w:t xml:space="preserve">حرث قبر الحسين </w:t>
        </w:r>
        <w:r w:rsidRPr="00473CF5">
          <w:rPr>
            <w:rStyle w:val="Hyperlink"/>
            <w:rFonts w:hint="cs"/>
            <w:noProof/>
            <w:rtl/>
          </w:rPr>
          <w:t>(عليه السلام)</w:t>
        </w:r>
        <w:r>
          <w:rPr>
            <w:rStyle w:val="Hyperlink"/>
            <w:rFonts w:hint="cs"/>
            <w:noProof/>
            <w:rtl/>
          </w:rPr>
          <w:t xml:space="preserve"> في سنة 247 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Toc356989586 \h</w:instrText>
        </w:r>
        <w:r>
          <w:rPr>
            <w:noProof/>
            <w:webHidden/>
            <w:rtl/>
          </w:rPr>
          <w:instrText xml:space="preserve"> </w:instrText>
        </w:r>
        <w:r>
          <w:rPr>
            <w:rStyle w:val="Hyperlink"/>
            <w:noProof/>
            <w:rtl/>
          </w:rPr>
        </w:r>
        <w:r>
          <w:rPr>
            <w:rStyle w:val="Hyperlink"/>
            <w:noProof/>
            <w:rtl/>
          </w:rPr>
          <w:fldChar w:fldCharType="separate"/>
        </w:r>
        <w:r>
          <w:rPr>
            <w:noProof/>
            <w:webHidden/>
            <w:rtl/>
          </w:rPr>
          <w:t>329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87" w:history="1">
        <w:r>
          <w:rPr>
            <w:rStyle w:val="Hyperlink"/>
            <w:rFonts w:hint="cs"/>
            <w:noProof/>
            <w:rtl/>
          </w:rPr>
          <w:t xml:space="preserve">ملك يخبر النبيّ </w:t>
        </w:r>
        <w:r w:rsidRPr="0007430A">
          <w:rPr>
            <w:rStyle w:val="Hyperlink"/>
            <w:rFonts w:hint="cs"/>
            <w:noProof/>
            <w:rtl/>
          </w:rPr>
          <w:t>(صلّي الله عليه وآله وسلّم)</w:t>
        </w:r>
        <w:r>
          <w:rPr>
            <w:rStyle w:val="Hyperlink"/>
            <w:rFonts w:hint="cs"/>
            <w:noProof/>
            <w:rtl/>
          </w:rPr>
          <w:t xml:space="preserve"> بقتل الحسين </w:t>
        </w:r>
        <w:r w:rsidRPr="00473CF5">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Toc356989587 \h</w:instrText>
        </w:r>
        <w:r>
          <w:rPr>
            <w:noProof/>
            <w:webHidden/>
            <w:rtl/>
          </w:rPr>
          <w:instrText xml:space="preserve"> </w:instrText>
        </w:r>
        <w:r>
          <w:rPr>
            <w:rStyle w:val="Hyperlink"/>
            <w:noProof/>
            <w:rtl/>
          </w:rPr>
        </w:r>
        <w:r>
          <w:rPr>
            <w:rStyle w:val="Hyperlink"/>
            <w:noProof/>
            <w:rtl/>
          </w:rPr>
          <w:fldChar w:fldCharType="separate"/>
        </w:r>
        <w:r>
          <w:rPr>
            <w:noProof/>
            <w:webHidden/>
            <w:rtl/>
          </w:rPr>
          <w:t>329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88" w:history="1">
        <w:r>
          <w:rPr>
            <w:rStyle w:val="Hyperlink"/>
            <w:rFonts w:hint="cs"/>
            <w:noProof/>
            <w:rtl/>
          </w:rPr>
          <w:t xml:space="preserve">أمطرت السماء دماً يوم قتل الحسين </w:t>
        </w:r>
        <w:r w:rsidRPr="00473CF5">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Toc356989588 \h</w:instrText>
        </w:r>
        <w:r>
          <w:rPr>
            <w:noProof/>
            <w:webHidden/>
            <w:rtl/>
          </w:rPr>
          <w:instrText xml:space="preserve"> </w:instrText>
        </w:r>
        <w:r>
          <w:rPr>
            <w:rStyle w:val="Hyperlink"/>
            <w:noProof/>
            <w:rtl/>
          </w:rPr>
        </w:r>
        <w:r>
          <w:rPr>
            <w:rStyle w:val="Hyperlink"/>
            <w:noProof/>
            <w:rtl/>
          </w:rPr>
          <w:fldChar w:fldCharType="separate"/>
        </w:r>
        <w:r>
          <w:rPr>
            <w:noProof/>
            <w:webHidden/>
            <w:rtl/>
          </w:rPr>
          <w:t>330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89" w:history="1">
        <w:r>
          <w:rPr>
            <w:rStyle w:val="Hyperlink"/>
            <w:rFonts w:hint="cs"/>
            <w:noProof/>
            <w:rtl/>
          </w:rPr>
          <w:t>حب عليّ (عليه السلام) يدخل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Toc356989589 \h</w:instrText>
        </w:r>
        <w:r>
          <w:rPr>
            <w:noProof/>
            <w:webHidden/>
            <w:rtl/>
          </w:rPr>
          <w:instrText xml:space="preserve"> </w:instrText>
        </w:r>
        <w:r>
          <w:rPr>
            <w:rStyle w:val="Hyperlink"/>
            <w:noProof/>
            <w:rtl/>
          </w:rPr>
        </w:r>
        <w:r>
          <w:rPr>
            <w:rStyle w:val="Hyperlink"/>
            <w:noProof/>
            <w:rtl/>
          </w:rPr>
          <w:fldChar w:fldCharType="separate"/>
        </w:r>
        <w:r>
          <w:rPr>
            <w:noProof/>
            <w:webHidden/>
            <w:rtl/>
          </w:rPr>
          <w:t>330</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591" w:history="1">
        <w:r w:rsidRPr="004C037A">
          <w:rPr>
            <w:rStyle w:val="Hyperlink"/>
            <w:rFonts w:hint="eastAsia"/>
            <w:rtl/>
          </w:rPr>
          <w:t>المجلس</w:t>
        </w:r>
        <w:r w:rsidRPr="004C037A">
          <w:rPr>
            <w:rStyle w:val="Hyperlink"/>
            <w:rtl/>
          </w:rPr>
          <w:t xml:space="preserve"> </w:t>
        </w:r>
        <w:r w:rsidRPr="004C037A">
          <w:rPr>
            <w:rStyle w:val="Hyperlink"/>
            <w:rFonts w:hint="eastAsia"/>
            <w:rtl/>
          </w:rPr>
          <w:t>الثاني</w:t>
        </w:r>
        <w:r w:rsidRPr="004C037A">
          <w:rPr>
            <w:rStyle w:val="Hyperlink"/>
            <w:rtl/>
          </w:rPr>
          <w:t xml:space="preserve"> </w:t>
        </w:r>
        <w:r w:rsidRPr="004C037A">
          <w:rPr>
            <w:rStyle w:val="Hyperlink"/>
            <w:rFonts w:hint="eastAsia"/>
            <w:rtl/>
          </w:rPr>
          <w:t>عشر</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592" w:history="1">
        <w:r w:rsidRPr="004C037A">
          <w:rPr>
            <w:rStyle w:val="Hyperlink"/>
            <w:rFonts w:hint="eastAsia"/>
            <w:rtl/>
          </w:rPr>
          <w:t>فيه</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الصلت</w:t>
        </w:r>
        <w:r w:rsidRPr="004C037A">
          <w:rPr>
            <w:rStyle w:val="Hyperlink"/>
            <w:rtl/>
          </w:rPr>
          <w:t xml:space="preserve"> </w:t>
        </w:r>
        <w:r>
          <w:rPr>
            <w:rStyle w:val="Hyperlink"/>
            <w:rFonts w:hint="cs"/>
            <w:rtl/>
          </w:rPr>
          <w:br/>
        </w:r>
        <w:r w:rsidRPr="004C037A">
          <w:rPr>
            <w:rStyle w:val="Hyperlink"/>
            <w:rFonts w:hint="eastAsia"/>
            <w:rtl/>
          </w:rPr>
          <w:t>الأهوازي،</w:t>
        </w:r>
      </w:hyperlink>
      <w:r>
        <w:rPr>
          <w:rFonts w:hint="cs"/>
          <w:rtl/>
        </w:rPr>
        <w:t xml:space="preserve"> </w:t>
      </w:r>
      <w:hyperlink w:anchor="_Toc356989593" w:history="1">
        <w:r w:rsidRPr="004C037A">
          <w:rPr>
            <w:rStyle w:val="Hyperlink"/>
            <w:rFonts w:hint="eastAsia"/>
            <w:rtl/>
          </w:rPr>
          <w:t>وفيه</w:t>
        </w:r>
        <w:r w:rsidRPr="004C037A">
          <w:rPr>
            <w:rStyle w:val="Hyperlink"/>
            <w:rtl/>
          </w:rPr>
          <w:t xml:space="preserve"> </w:t>
        </w:r>
        <w:r w:rsidRPr="004C037A">
          <w:rPr>
            <w:rStyle w:val="Hyperlink"/>
            <w:rFonts w:hint="eastAsia"/>
            <w:rtl/>
          </w:rPr>
          <w:t>بعض</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الفتح</w:t>
        </w:r>
        <w:r w:rsidRPr="004C037A">
          <w:rPr>
            <w:rStyle w:val="Hyperlink"/>
            <w:rtl/>
          </w:rPr>
          <w:t xml:space="preserve"> </w:t>
        </w:r>
        <w:r w:rsidRPr="004C037A">
          <w:rPr>
            <w:rStyle w:val="Hyperlink"/>
            <w:rFonts w:hint="eastAsia"/>
            <w:rtl/>
          </w:rPr>
          <w:t>هلال</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الحفار</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94" w:history="1">
        <w:r>
          <w:rPr>
            <w:rStyle w:val="Hyperlink"/>
            <w:rFonts w:hint="cs"/>
            <w:noProof/>
            <w:rtl/>
          </w:rPr>
          <w:t>السلام على عليّ (عليه السلام) بإمرة المؤمنين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Toc356989594 \h</w:instrText>
        </w:r>
        <w:r>
          <w:rPr>
            <w:noProof/>
            <w:webHidden/>
            <w:rtl/>
          </w:rPr>
          <w:instrText xml:space="preserve"> </w:instrText>
        </w:r>
        <w:r>
          <w:rPr>
            <w:rStyle w:val="Hyperlink"/>
            <w:noProof/>
            <w:rtl/>
          </w:rPr>
        </w:r>
        <w:r>
          <w:rPr>
            <w:rStyle w:val="Hyperlink"/>
            <w:noProof/>
            <w:rtl/>
          </w:rPr>
          <w:fldChar w:fldCharType="separate"/>
        </w:r>
        <w:r>
          <w:rPr>
            <w:noProof/>
            <w:webHidden/>
            <w:rtl/>
          </w:rPr>
          <w:t>331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95" w:history="1">
        <w:r>
          <w:rPr>
            <w:rStyle w:val="Hyperlink"/>
            <w:rFonts w:hint="cs"/>
            <w:noProof/>
            <w:rtl/>
          </w:rPr>
          <w:t>حديث المناجاة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Toc356989595 \h</w:instrText>
        </w:r>
        <w:r>
          <w:rPr>
            <w:noProof/>
            <w:webHidden/>
            <w:rtl/>
          </w:rPr>
          <w:instrText xml:space="preserve"> </w:instrText>
        </w:r>
        <w:r>
          <w:rPr>
            <w:rStyle w:val="Hyperlink"/>
            <w:noProof/>
            <w:rtl/>
          </w:rPr>
        </w:r>
        <w:r>
          <w:rPr>
            <w:rStyle w:val="Hyperlink"/>
            <w:noProof/>
            <w:rtl/>
          </w:rPr>
          <w:fldChar w:fldCharType="separate"/>
        </w:r>
        <w:r>
          <w:rPr>
            <w:noProof/>
            <w:webHidden/>
            <w:rtl/>
          </w:rPr>
          <w:t>331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96" w:history="1">
        <w:r>
          <w:rPr>
            <w:rStyle w:val="Hyperlink"/>
            <w:rFonts w:hint="cs"/>
            <w:noProof/>
            <w:rtl/>
          </w:rPr>
          <w:t xml:space="preserve">حب عليّ و فاطمة </w:t>
        </w:r>
        <w:r w:rsidRPr="0007430A">
          <w:rPr>
            <w:rStyle w:val="Hyperlink"/>
            <w:rFonts w:hint="cs"/>
            <w:noProof/>
            <w:rtl/>
          </w:rPr>
          <w:t>(عليه</w:t>
        </w:r>
        <w:r>
          <w:rPr>
            <w:rStyle w:val="Hyperlink"/>
            <w:rFonts w:hint="cs"/>
            <w:noProof/>
            <w:rtl/>
          </w:rPr>
          <w:t>ما</w:t>
        </w:r>
        <w:r w:rsidRPr="0007430A">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Toc356989596 \h</w:instrText>
        </w:r>
        <w:r>
          <w:rPr>
            <w:noProof/>
            <w:webHidden/>
            <w:rtl/>
          </w:rPr>
          <w:instrText xml:space="preserve"> </w:instrText>
        </w:r>
        <w:r>
          <w:rPr>
            <w:rStyle w:val="Hyperlink"/>
            <w:noProof/>
            <w:rtl/>
          </w:rPr>
        </w:r>
        <w:r>
          <w:rPr>
            <w:rStyle w:val="Hyperlink"/>
            <w:noProof/>
            <w:rtl/>
          </w:rPr>
          <w:fldChar w:fldCharType="separate"/>
        </w:r>
        <w:r>
          <w:rPr>
            <w:noProof/>
            <w:webHidden/>
            <w:rtl/>
          </w:rPr>
          <w:t>331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97" w:history="1">
        <w:r>
          <w:rPr>
            <w:rStyle w:val="Hyperlink"/>
            <w:rFonts w:hint="cs"/>
            <w:noProof/>
            <w:rtl/>
          </w:rPr>
          <w:t>حديث الغدير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Toc356989597 \h</w:instrText>
        </w:r>
        <w:r>
          <w:rPr>
            <w:noProof/>
            <w:webHidden/>
            <w:rtl/>
          </w:rPr>
          <w:instrText xml:space="preserve"> </w:instrText>
        </w:r>
        <w:r>
          <w:rPr>
            <w:rStyle w:val="Hyperlink"/>
            <w:noProof/>
            <w:rtl/>
          </w:rPr>
        </w:r>
        <w:r>
          <w:rPr>
            <w:rStyle w:val="Hyperlink"/>
            <w:noProof/>
            <w:rtl/>
          </w:rPr>
          <w:fldChar w:fldCharType="separate"/>
        </w:r>
        <w:r>
          <w:rPr>
            <w:noProof/>
            <w:webHidden/>
            <w:rtl/>
          </w:rPr>
          <w:t>332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98" w:history="1">
        <w:r>
          <w:rPr>
            <w:rStyle w:val="Hyperlink"/>
            <w:rFonts w:hint="cs"/>
            <w:noProof/>
            <w:rtl/>
          </w:rPr>
          <w:t xml:space="preserve">عليّ (عليه السلام) حبيب رسول الله </w:t>
        </w:r>
        <w:r w:rsidRPr="0007430A">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Toc356989598 \h</w:instrText>
        </w:r>
        <w:r>
          <w:rPr>
            <w:noProof/>
            <w:webHidden/>
            <w:rtl/>
          </w:rPr>
          <w:instrText xml:space="preserve"> </w:instrText>
        </w:r>
        <w:r>
          <w:rPr>
            <w:rStyle w:val="Hyperlink"/>
            <w:noProof/>
            <w:rtl/>
          </w:rPr>
        </w:r>
        <w:r>
          <w:rPr>
            <w:rStyle w:val="Hyperlink"/>
            <w:noProof/>
            <w:rtl/>
          </w:rPr>
          <w:fldChar w:fldCharType="separate"/>
        </w:r>
        <w:r>
          <w:rPr>
            <w:noProof/>
            <w:webHidden/>
            <w:rtl/>
          </w:rPr>
          <w:t>332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599" w:history="1">
        <w:r>
          <w:rPr>
            <w:rStyle w:val="Hyperlink"/>
            <w:rFonts w:hint="cs"/>
            <w:noProof/>
            <w:rtl/>
          </w:rPr>
          <w:t>عليّ (عليه السلام)</w:t>
        </w:r>
        <w:r>
          <w:rPr>
            <w:rFonts w:hint="cs"/>
            <w:noProof/>
            <w:webHidden/>
            <w:rtl/>
          </w:rPr>
          <w:t xml:space="preserve"> رابع أربعة يدخلون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Toc356989599 \h</w:instrText>
        </w:r>
        <w:r>
          <w:rPr>
            <w:noProof/>
            <w:webHidden/>
            <w:rtl/>
          </w:rPr>
          <w:instrText xml:space="preserve"> </w:instrText>
        </w:r>
        <w:r>
          <w:rPr>
            <w:rStyle w:val="Hyperlink"/>
            <w:noProof/>
            <w:rtl/>
          </w:rPr>
        </w:r>
        <w:r>
          <w:rPr>
            <w:rStyle w:val="Hyperlink"/>
            <w:noProof/>
            <w:rtl/>
          </w:rPr>
          <w:fldChar w:fldCharType="separate"/>
        </w:r>
        <w:r>
          <w:rPr>
            <w:noProof/>
            <w:webHidden/>
            <w:rtl/>
          </w:rPr>
          <w:t>332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00" w:history="1">
        <w:r w:rsidRPr="0007430A">
          <w:rPr>
            <w:rStyle w:val="Hyperlink"/>
            <w:rFonts w:hint="cs"/>
            <w:noProof/>
            <w:rtl/>
          </w:rPr>
          <w:t>حديث المناشدة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Toc356989600 \h</w:instrText>
        </w:r>
        <w:r>
          <w:rPr>
            <w:noProof/>
            <w:webHidden/>
            <w:rtl/>
          </w:rPr>
          <w:instrText xml:space="preserve"> </w:instrText>
        </w:r>
        <w:r>
          <w:rPr>
            <w:rStyle w:val="Hyperlink"/>
            <w:noProof/>
            <w:rtl/>
          </w:rPr>
        </w:r>
        <w:r>
          <w:rPr>
            <w:rStyle w:val="Hyperlink"/>
            <w:noProof/>
            <w:rtl/>
          </w:rPr>
          <w:fldChar w:fldCharType="separate"/>
        </w:r>
        <w:r>
          <w:rPr>
            <w:noProof/>
            <w:webHidden/>
            <w:rtl/>
          </w:rPr>
          <w:t>332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02" w:history="1">
        <w:r>
          <w:rPr>
            <w:rStyle w:val="Hyperlink"/>
            <w:rFonts w:hint="cs"/>
            <w:noProof/>
            <w:rtl/>
          </w:rPr>
          <w:t xml:space="preserve">فاطمة </w:t>
        </w:r>
        <w:r w:rsidRPr="00D5142F">
          <w:rPr>
            <w:rStyle w:val="Hyperlink"/>
            <w:rFonts w:hint="cs"/>
            <w:noProof/>
            <w:rtl/>
          </w:rPr>
          <w:t>(عليه</w:t>
        </w:r>
        <w:r>
          <w:rPr>
            <w:rStyle w:val="Hyperlink"/>
            <w:rFonts w:hint="cs"/>
            <w:noProof/>
            <w:rtl/>
          </w:rPr>
          <w:t>ا</w:t>
        </w:r>
        <w:r w:rsidRPr="00D5142F">
          <w:rPr>
            <w:rStyle w:val="Hyperlink"/>
            <w:rFonts w:hint="cs"/>
            <w:noProof/>
            <w:rtl/>
          </w:rPr>
          <w:t xml:space="preserve"> السلام)</w:t>
        </w:r>
        <w:r>
          <w:rPr>
            <w:rStyle w:val="Hyperlink"/>
            <w:rFonts w:hint="cs"/>
            <w:noProof/>
            <w:rtl/>
          </w:rPr>
          <w:t xml:space="preserve"> سيدة نساء المؤمنين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Toc356989602 \h</w:instrText>
        </w:r>
        <w:r>
          <w:rPr>
            <w:noProof/>
            <w:webHidden/>
            <w:rtl/>
          </w:rPr>
          <w:instrText xml:space="preserve"> </w:instrText>
        </w:r>
        <w:r>
          <w:rPr>
            <w:rStyle w:val="Hyperlink"/>
            <w:noProof/>
            <w:rtl/>
          </w:rPr>
        </w:r>
        <w:r>
          <w:rPr>
            <w:rStyle w:val="Hyperlink"/>
            <w:noProof/>
            <w:rtl/>
          </w:rPr>
          <w:fldChar w:fldCharType="separate"/>
        </w:r>
        <w:r>
          <w:rPr>
            <w:noProof/>
            <w:webHidden/>
            <w:rtl/>
          </w:rPr>
          <w:t>333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03" w:history="1">
        <w:r>
          <w:rPr>
            <w:rStyle w:val="Hyperlink"/>
            <w:rFonts w:hint="cs"/>
            <w:noProof/>
            <w:rtl/>
          </w:rPr>
          <w:t xml:space="preserve">الذين باهل بهم النبيّ </w:t>
        </w:r>
        <w:r w:rsidRPr="0007430A">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Toc356989603 \h</w:instrText>
        </w:r>
        <w:r>
          <w:rPr>
            <w:noProof/>
            <w:webHidden/>
            <w:rtl/>
          </w:rPr>
          <w:instrText xml:space="preserve"> </w:instrText>
        </w:r>
        <w:r>
          <w:rPr>
            <w:rStyle w:val="Hyperlink"/>
            <w:noProof/>
            <w:rtl/>
          </w:rPr>
        </w:r>
        <w:r>
          <w:rPr>
            <w:rStyle w:val="Hyperlink"/>
            <w:noProof/>
            <w:rtl/>
          </w:rPr>
          <w:fldChar w:fldCharType="separate"/>
        </w:r>
        <w:r>
          <w:rPr>
            <w:noProof/>
            <w:webHidden/>
            <w:rtl/>
          </w:rPr>
          <w:t>334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04" w:history="1">
        <w:r>
          <w:rPr>
            <w:rStyle w:val="Hyperlink"/>
            <w:rFonts w:hint="cs"/>
            <w:noProof/>
            <w:rtl/>
          </w:rPr>
          <w:t>حديث الغدير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Toc356989604 \h</w:instrText>
        </w:r>
        <w:r>
          <w:rPr>
            <w:noProof/>
            <w:webHidden/>
            <w:rtl/>
          </w:rPr>
          <w:instrText xml:space="preserve"> </w:instrText>
        </w:r>
        <w:r>
          <w:rPr>
            <w:rStyle w:val="Hyperlink"/>
            <w:noProof/>
            <w:rtl/>
          </w:rPr>
        </w:r>
        <w:r>
          <w:rPr>
            <w:rStyle w:val="Hyperlink"/>
            <w:noProof/>
            <w:rtl/>
          </w:rPr>
          <w:fldChar w:fldCharType="separate"/>
        </w:r>
        <w:r>
          <w:rPr>
            <w:noProof/>
            <w:webHidden/>
            <w:rtl/>
          </w:rPr>
          <w:t>334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06" w:history="1">
        <w:r>
          <w:rPr>
            <w:rStyle w:val="Hyperlink"/>
            <w:rFonts w:hint="cs"/>
            <w:noProof/>
            <w:rtl/>
          </w:rPr>
          <w:t>حق عليّ (عليه السلام) على المسلمين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Toc356989606 \h</w:instrText>
        </w:r>
        <w:r>
          <w:rPr>
            <w:noProof/>
            <w:webHidden/>
            <w:rtl/>
          </w:rPr>
          <w:instrText xml:space="preserve"> </w:instrText>
        </w:r>
        <w:r>
          <w:rPr>
            <w:rStyle w:val="Hyperlink"/>
            <w:noProof/>
            <w:rtl/>
          </w:rPr>
        </w:r>
        <w:r>
          <w:rPr>
            <w:rStyle w:val="Hyperlink"/>
            <w:noProof/>
            <w:rtl/>
          </w:rPr>
          <w:fldChar w:fldCharType="separate"/>
        </w:r>
        <w:r>
          <w:rPr>
            <w:noProof/>
            <w:webHidden/>
            <w:rtl/>
          </w:rPr>
          <w:t>334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07" w:history="1">
        <w:r>
          <w:rPr>
            <w:rStyle w:val="Hyperlink"/>
            <w:rFonts w:hint="cs"/>
            <w:noProof/>
            <w:rtl/>
          </w:rPr>
          <w:t>فضائل لعليّ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Toc356989607 \h</w:instrText>
        </w:r>
        <w:r>
          <w:rPr>
            <w:noProof/>
            <w:webHidden/>
            <w:rtl/>
          </w:rPr>
          <w:instrText xml:space="preserve"> </w:instrText>
        </w:r>
        <w:r>
          <w:rPr>
            <w:rStyle w:val="Hyperlink"/>
            <w:noProof/>
            <w:rtl/>
          </w:rPr>
        </w:r>
        <w:r>
          <w:rPr>
            <w:rStyle w:val="Hyperlink"/>
            <w:noProof/>
            <w:rtl/>
          </w:rPr>
          <w:fldChar w:fldCharType="separate"/>
        </w:r>
        <w:r>
          <w:rPr>
            <w:noProof/>
            <w:webHidden/>
            <w:rtl/>
          </w:rPr>
          <w:t>335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10" w:history="1">
        <w:r>
          <w:rPr>
            <w:rStyle w:val="Hyperlink"/>
            <w:rFonts w:hint="cs"/>
            <w:noProof/>
            <w:rtl/>
          </w:rPr>
          <w:t>قال ابن عباس: ما وطئت الملائكة إلا فرشنا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Toc356989610 \h</w:instrText>
        </w:r>
        <w:r>
          <w:rPr>
            <w:noProof/>
            <w:webHidden/>
            <w:rtl/>
          </w:rPr>
          <w:instrText xml:space="preserve"> </w:instrText>
        </w:r>
        <w:r>
          <w:rPr>
            <w:rStyle w:val="Hyperlink"/>
            <w:noProof/>
            <w:rtl/>
          </w:rPr>
        </w:r>
        <w:r>
          <w:rPr>
            <w:rStyle w:val="Hyperlink"/>
            <w:noProof/>
            <w:rtl/>
          </w:rPr>
          <w:fldChar w:fldCharType="separate"/>
        </w:r>
        <w:r>
          <w:rPr>
            <w:noProof/>
            <w:webHidden/>
            <w:rtl/>
          </w:rPr>
          <w:t>335</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11" w:history="1">
        <w:r>
          <w:rPr>
            <w:rStyle w:val="Hyperlink"/>
            <w:rFonts w:hint="cs"/>
            <w:noProof/>
            <w:rtl/>
          </w:rPr>
          <w:t>عيادة بني هاشم سنّة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Toc356989611 \h</w:instrText>
        </w:r>
        <w:r>
          <w:rPr>
            <w:noProof/>
            <w:webHidden/>
            <w:rtl/>
          </w:rPr>
          <w:instrText xml:space="preserve"> </w:instrText>
        </w:r>
        <w:r>
          <w:rPr>
            <w:rStyle w:val="Hyperlink"/>
            <w:noProof/>
            <w:rtl/>
          </w:rPr>
        </w:r>
        <w:r>
          <w:rPr>
            <w:rStyle w:val="Hyperlink"/>
            <w:noProof/>
            <w:rtl/>
          </w:rPr>
          <w:fldChar w:fldCharType="separate"/>
        </w:r>
        <w:r>
          <w:rPr>
            <w:noProof/>
            <w:webHidden/>
            <w:rtl/>
          </w:rPr>
          <w:t>335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12" w:history="1">
        <w:r>
          <w:rPr>
            <w:rStyle w:val="Hyperlink"/>
            <w:rFonts w:hint="cs"/>
            <w:noProof/>
            <w:rtl/>
          </w:rPr>
          <w:t>ولاية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Toc356989612 \h</w:instrText>
        </w:r>
        <w:r>
          <w:rPr>
            <w:noProof/>
            <w:webHidden/>
            <w:rtl/>
          </w:rPr>
          <w:instrText xml:space="preserve"> </w:instrText>
        </w:r>
        <w:r>
          <w:rPr>
            <w:rStyle w:val="Hyperlink"/>
            <w:noProof/>
            <w:rtl/>
          </w:rPr>
        </w:r>
        <w:r>
          <w:rPr>
            <w:rStyle w:val="Hyperlink"/>
            <w:noProof/>
            <w:rtl/>
          </w:rPr>
          <w:fldChar w:fldCharType="separate"/>
        </w:r>
        <w:r>
          <w:rPr>
            <w:noProof/>
            <w:webHidden/>
            <w:rtl/>
          </w:rPr>
          <w:t>336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14" w:history="1">
        <w:r>
          <w:rPr>
            <w:rStyle w:val="Hyperlink"/>
            <w:rFonts w:hint="cs"/>
            <w:noProof/>
            <w:rtl/>
          </w:rPr>
          <w:t>كلما ألهى عن ذكر الله فهو من الميسر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Toc356989614 \h</w:instrText>
        </w:r>
        <w:r>
          <w:rPr>
            <w:noProof/>
            <w:webHidden/>
            <w:rtl/>
          </w:rPr>
          <w:instrText xml:space="preserve"> </w:instrText>
        </w:r>
        <w:r>
          <w:rPr>
            <w:rStyle w:val="Hyperlink"/>
            <w:noProof/>
            <w:rtl/>
          </w:rPr>
        </w:r>
        <w:r>
          <w:rPr>
            <w:rStyle w:val="Hyperlink"/>
            <w:noProof/>
            <w:rtl/>
          </w:rPr>
          <w:fldChar w:fldCharType="separate"/>
        </w:r>
        <w:r>
          <w:rPr>
            <w:noProof/>
            <w:webHidden/>
            <w:rtl/>
          </w:rPr>
          <w:t>336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15" w:history="1">
        <w:r>
          <w:rPr>
            <w:rStyle w:val="Hyperlink"/>
            <w:rFonts w:hint="cs"/>
            <w:noProof/>
            <w:rtl/>
          </w:rPr>
          <w:t>وفاة ملك الموت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Toc356989615 \h</w:instrText>
        </w:r>
        <w:r>
          <w:rPr>
            <w:noProof/>
            <w:webHidden/>
            <w:rtl/>
          </w:rPr>
          <w:instrText xml:space="preserve"> </w:instrText>
        </w:r>
        <w:r>
          <w:rPr>
            <w:rStyle w:val="Hyperlink"/>
            <w:noProof/>
            <w:rtl/>
          </w:rPr>
        </w:r>
        <w:r>
          <w:rPr>
            <w:rStyle w:val="Hyperlink"/>
            <w:noProof/>
            <w:rtl/>
          </w:rPr>
          <w:fldChar w:fldCharType="separate"/>
        </w:r>
        <w:r>
          <w:rPr>
            <w:noProof/>
            <w:webHidden/>
            <w:rtl/>
          </w:rPr>
          <w:t>336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16" w:history="1">
        <w:r>
          <w:rPr>
            <w:rStyle w:val="Hyperlink"/>
            <w:rFonts w:hint="cs"/>
            <w:noProof/>
            <w:rtl/>
          </w:rPr>
          <w:t>فتح مكة و تكسير الأصنام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Toc356989616 \h</w:instrText>
        </w:r>
        <w:r>
          <w:rPr>
            <w:noProof/>
            <w:webHidden/>
            <w:rtl/>
          </w:rPr>
          <w:instrText xml:space="preserve"> </w:instrText>
        </w:r>
        <w:r>
          <w:rPr>
            <w:rStyle w:val="Hyperlink"/>
            <w:noProof/>
            <w:rtl/>
          </w:rPr>
        </w:r>
        <w:r>
          <w:rPr>
            <w:rStyle w:val="Hyperlink"/>
            <w:noProof/>
            <w:rtl/>
          </w:rPr>
          <w:fldChar w:fldCharType="separate"/>
        </w:r>
        <w:r>
          <w:rPr>
            <w:noProof/>
            <w:webHidden/>
            <w:rtl/>
          </w:rPr>
          <w:t>336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17" w:history="1">
        <w:r>
          <w:rPr>
            <w:rStyle w:val="Hyperlink"/>
            <w:rFonts w:hint="cs"/>
            <w:noProof/>
            <w:rtl/>
          </w:rPr>
          <w:t xml:space="preserve">تفسير قوله (تعالى): ( </w:t>
        </w:r>
        <w:r w:rsidRPr="006F4A18">
          <w:rPr>
            <w:rStyle w:val="libAieChar"/>
            <w:rtl/>
          </w:rPr>
          <w:t>كَلَّا إِذَا دُكَّتِ الْأَرْضُ دَكًّا</w:t>
        </w:r>
        <w:r>
          <w:rPr>
            <w:rStyle w:val="Hyperlink"/>
            <w:rFonts w:hint="cs"/>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Toc356989617 \h</w:instrText>
        </w:r>
        <w:r>
          <w:rPr>
            <w:noProof/>
            <w:webHidden/>
            <w:rtl/>
          </w:rPr>
          <w:instrText xml:space="preserve"> </w:instrText>
        </w:r>
        <w:r>
          <w:rPr>
            <w:rStyle w:val="Hyperlink"/>
            <w:noProof/>
            <w:rtl/>
          </w:rPr>
        </w:r>
        <w:r>
          <w:rPr>
            <w:rStyle w:val="Hyperlink"/>
            <w:noProof/>
            <w:rtl/>
          </w:rPr>
          <w:fldChar w:fldCharType="separate"/>
        </w:r>
        <w:r>
          <w:rPr>
            <w:noProof/>
            <w:webHidden/>
            <w:rtl/>
          </w:rPr>
          <w:t>337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19" w:history="1">
        <w:r w:rsidRPr="0007430A">
          <w:rPr>
            <w:rStyle w:val="Hyperlink"/>
            <w:rFonts w:hint="cs"/>
            <w:noProof/>
            <w:rtl/>
          </w:rPr>
          <w:t>خطبة رسول الله (صلّي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Toc356989619 \h</w:instrText>
        </w:r>
        <w:r>
          <w:rPr>
            <w:noProof/>
            <w:webHidden/>
            <w:rtl/>
          </w:rPr>
          <w:instrText xml:space="preserve"> </w:instrText>
        </w:r>
        <w:r>
          <w:rPr>
            <w:rStyle w:val="Hyperlink"/>
            <w:noProof/>
            <w:rtl/>
          </w:rPr>
        </w:r>
        <w:r>
          <w:rPr>
            <w:rStyle w:val="Hyperlink"/>
            <w:noProof/>
            <w:rtl/>
          </w:rPr>
          <w:fldChar w:fldCharType="separate"/>
        </w:r>
        <w:r>
          <w:rPr>
            <w:noProof/>
            <w:webHidden/>
            <w:rtl/>
          </w:rPr>
          <w:t>337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21" w:history="1">
        <w:r w:rsidRPr="0007430A">
          <w:rPr>
            <w:rStyle w:val="Hyperlink"/>
            <w:rFonts w:hint="cs"/>
            <w:noProof/>
            <w:rtl/>
          </w:rPr>
          <w:t>تحويل القبلة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Toc356989621 \h</w:instrText>
        </w:r>
        <w:r>
          <w:rPr>
            <w:noProof/>
            <w:webHidden/>
            <w:rtl/>
          </w:rPr>
          <w:instrText xml:space="preserve"> </w:instrText>
        </w:r>
        <w:r>
          <w:rPr>
            <w:rStyle w:val="Hyperlink"/>
            <w:noProof/>
            <w:rtl/>
          </w:rPr>
        </w:r>
        <w:r>
          <w:rPr>
            <w:rStyle w:val="Hyperlink"/>
            <w:noProof/>
            <w:rtl/>
          </w:rPr>
          <w:fldChar w:fldCharType="separate"/>
        </w:r>
        <w:r>
          <w:rPr>
            <w:noProof/>
            <w:webHidden/>
            <w:rtl/>
          </w:rPr>
          <w:t>338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22" w:history="1">
        <w:r>
          <w:rPr>
            <w:rStyle w:val="Hyperlink"/>
            <w:rFonts w:hint="cs"/>
            <w:noProof/>
            <w:rtl/>
          </w:rPr>
          <w:t>رؤيا الأنبيا وحيّ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Toc356989622 \h</w:instrText>
        </w:r>
        <w:r>
          <w:rPr>
            <w:noProof/>
            <w:webHidden/>
            <w:rtl/>
          </w:rPr>
          <w:instrText xml:space="preserve"> </w:instrText>
        </w:r>
        <w:r>
          <w:rPr>
            <w:rStyle w:val="Hyperlink"/>
            <w:noProof/>
            <w:rtl/>
          </w:rPr>
        </w:r>
        <w:r>
          <w:rPr>
            <w:rStyle w:val="Hyperlink"/>
            <w:noProof/>
            <w:rtl/>
          </w:rPr>
          <w:fldChar w:fldCharType="separate"/>
        </w:r>
        <w:r>
          <w:rPr>
            <w:noProof/>
            <w:webHidden/>
            <w:rtl/>
          </w:rPr>
          <w:t>338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23" w:history="1">
        <w:r>
          <w:rPr>
            <w:rStyle w:val="Hyperlink"/>
            <w:rFonts w:hint="cs"/>
            <w:noProof/>
            <w:rtl/>
          </w:rPr>
          <w:t xml:space="preserve">الذبيح إسماعيل </w:t>
        </w:r>
        <w:r w:rsidRPr="001306A6">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Toc356989623 \h</w:instrText>
        </w:r>
        <w:r>
          <w:rPr>
            <w:noProof/>
            <w:webHidden/>
            <w:rtl/>
          </w:rPr>
          <w:instrText xml:space="preserve"> </w:instrText>
        </w:r>
        <w:r>
          <w:rPr>
            <w:rStyle w:val="Hyperlink"/>
            <w:noProof/>
            <w:rtl/>
          </w:rPr>
        </w:r>
        <w:r>
          <w:rPr>
            <w:rStyle w:val="Hyperlink"/>
            <w:noProof/>
            <w:rtl/>
          </w:rPr>
          <w:fldChar w:fldCharType="separate"/>
        </w:r>
        <w:r>
          <w:rPr>
            <w:noProof/>
            <w:webHidden/>
            <w:rtl/>
          </w:rPr>
          <w:t>338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24" w:history="1">
        <w:r>
          <w:rPr>
            <w:rStyle w:val="Hyperlink"/>
            <w:rFonts w:hint="cs"/>
            <w:noProof/>
            <w:rtl/>
          </w:rPr>
          <w:t>أوّل من أضاف الضيف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Toc356989624 \h</w:instrText>
        </w:r>
        <w:r>
          <w:rPr>
            <w:noProof/>
            <w:webHidden/>
            <w:rtl/>
          </w:rPr>
          <w:instrText xml:space="preserve"> </w:instrText>
        </w:r>
        <w:r>
          <w:rPr>
            <w:rStyle w:val="Hyperlink"/>
            <w:noProof/>
            <w:rtl/>
          </w:rPr>
        </w:r>
        <w:r>
          <w:rPr>
            <w:rStyle w:val="Hyperlink"/>
            <w:noProof/>
            <w:rtl/>
          </w:rPr>
          <w:fldChar w:fldCharType="separate"/>
        </w:r>
        <w:r>
          <w:rPr>
            <w:noProof/>
            <w:webHidden/>
            <w:rtl/>
          </w:rPr>
          <w:t>338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25" w:history="1">
        <w:r>
          <w:rPr>
            <w:rStyle w:val="Hyperlink"/>
            <w:rFonts w:hint="cs"/>
            <w:noProof/>
            <w:rtl/>
          </w:rPr>
          <w:t xml:space="preserve">قصة يحيى </w:t>
        </w:r>
        <w:r w:rsidRPr="001306A6">
          <w:rPr>
            <w:rStyle w:val="Hyperlink"/>
            <w:rFonts w:hint="cs"/>
            <w:noProof/>
            <w:rtl/>
          </w:rPr>
          <w:t>(عليه السلام)</w:t>
        </w:r>
        <w:r>
          <w:rPr>
            <w:rStyle w:val="Hyperlink"/>
            <w:rFonts w:hint="cs"/>
            <w:noProof/>
            <w:rtl/>
          </w:rPr>
          <w:t xml:space="preserve"> مع إبليس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Toc356989625 \h</w:instrText>
        </w:r>
        <w:r>
          <w:rPr>
            <w:noProof/>
            <w:webHidden/>
            <w:rtl/>
          </w:rPr>
          <w:instrText xml:space="preserve"> </w:instrText>
        </w:r>
        <w:r>
          <w:rPr>
            <w:rStyle w:val="Hyperlink"/>
            <w:noProof/>
            <w:rtl/>
          </w:rPr>
        </w:r>
        <w:r>
          <w:rPr>
            <w:rStyle w:val="Hyperlink"/>
            <w:noProof/>
            <w:rtl/>
          </w:rPr>
          <w:fldChar w:fldCharType="separate"/>
        </w:r>
        <w:r>
          <w:rPr>
            <w:noProof/>
            <w:webHidden/>
            <w:rtl/>
          </w:rPr>
          <w:t>338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27" w:history="1">
        <w:r>
          <w:rPr>
            <w:rStyle w:val="Hyperlink"/>
            <w:rFonts w:hint="cs"/>
            <w:noProof/>
            <w:rtl/>
          </w:rPr>
          <w:t xml:space="preserve">نسب رسول الله </w:t>
        </w:r>
        <w:r w:rsidRPr="00623FCC">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Toc356989627 \h</w:instrText>
        </w:r>
        <w:r>
          <w:rPr>
            <w:noProof/>
            <w:webHidden/>
            <w:rtl/>
          </w:rPr>
          <w:instrText xml:space="preserve"> </w:instrText>
        </w:r>
        <w:r>
          <w:rPr>
            <w:rStyle w:val="Hyperlink"/>
            <w:noProof/>
            <w:rtl/>
          </w:rPr>
        </w:r>
        <w:r>
          <w:rPr>
            <w:rStyle w:val="Hyperlink"/>
            <w:noProof/>
            <w:rtl/>
          </w:rPr>
          <w:fldChar w:fldCharType="separate"/>
        </w:r>
        <w:r>
          <w:rPr>
            <w:noProof/>
            <w:webHidden/>
            <w:rtl/>
          </w:rPr>
          <w:t>340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28" w:history="1">
        <w:r>
          <w:rPr>
            <w:rStyle w:val="Hyperlink"/>
            <w:rFonts w:hint="cs"/>
            <w:noProof/>
            <w:rtl/>
          </w:rPr>
          <w:t xml:space="preserve">صفات النبيّ </w:t>
        </w:r>
        <w:r w:rsidRPr="00623FCC">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Toc356989628 \h</w:instrText>
        </w:r>
        <w:r>
          <w:rPr>
            <w:noProof/>
            <w:webHidden/>
            <w:rtl/>
          </w:rPr>
          <w:instrText xml:space="preserve"> </w:instrText>
        </w:r>
        <w:r>
          <w:rPr>
            <w:rStyle w:val="Hyperlink"/>
            <w:noProof/>
            <w:rtl/>
          </w:rPr>
        </w:r>
        <w:r>
          <w:rPr>
            <w:rStyle w:val="Hyperlink"/>
            <w:noProof/>
            <w:rtl/>
          </w:rPr>
          <w:fldChar w:fldCharType="separate"/>
        </w:r>
        <w:r>
          <w:rPr>
            <w:noProof/>
            <w:webHidden/>
            <w:rtl/>
          </w:rPr>
          <w:t>340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29" w:history="1">
        <w:r>
          <w:rPr>
            <w:rStyle w:val="Hyperlink"/>
            <w:rFonts w:hint="cs"/>
            <w:noProof/>
            <w:rtl/>
          </w:rPr>
          <w:t xml:space="preserve">الحجر يسلم على النبيّ </w:t>
        </w:r>
        <w:r w:rsidRPr="00623FCC">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Toc356989629 \h</w:instrText>
        </w:r>
        <w:r>
          <w:rPr>
            <w:noProof/>
            <w:webHidden/>
            <w:rtl/>
          </w:rPr>
          <w:instrText xml:space="preserve"> </w:instrText>
        </w:r>
        <w:r>
          <w:rPr>
            <w:rStyle w:val="Hyperlink"/>
            <w:noProof/>
            <w:rtl/>
          </w:rPr>
        </w:r>
        <w:r>
          <w:rPr>
            <w:rStyle w:val="Hyperlink"/>
            <w:noProof/>
            <w:rtl/>
          </w:rPr>
          <w:fldChar w:fldCharType="separate"/>
        </w:r>
        <w:r>
          <w:rPr>
            <w:noProof/>
            <w:webHidden/>
            <w:rtl/>
          </w:rPr>
          <w:t>341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30" w:history="1">
        <w:r>
          <w:rPr>
            <w:rStyle w:val="Hyperlink"/>
            <w:rFonts w:hint="cs"/>
            <w:noProof/>
            <w:rtl/>
          </w:rPr>
          <w:t>إنشقاق القمر بمكة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Toc356989630 \h</w:instrText>
        </w:r>
        <w:r>
          <w:rPr>
            <w:noProof/>
            <w:webHidden/>
            <w:rtl/>
          </w:rPr>
          <w:instrText xml:space="preserve"> </w:instrText>
        </w:r>
        <w:r>
          <w:rPr>
            <w:rStyle w:val="Hyperlink"/>
            <w:noProof/>
            <w:rtl/>
          </w:rPr>
        </w:r>
        <w:r>
          <w:rPr>
            <w:rStyle w:val="Hyperlink"/>
            <w:noProof/>
            <w:rtl/>
          </w:rPr>
          <w:fldChar w:fldCharType="separate"/>
        </w:r>
        <w:r>
          <w:rPr>
            <w:noProof/>
            <w:webHidden/>
            <w:rtl/>
          </w:rPr>
          <w:t>341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31" w:history="1">
        <w:r>
          <w:rPr>
            <w:rStyle w:val="Hyperlink"/>
            <w:rFonts w:hint="cs"/>
            <w:noProof/>
            <w:rtl/>
          </w:rPr>
          <w:t>اُخرج بني عبدالمطلب يوم بدر كرهاً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Toc356989631 \h</w:instrText>
        </w:r>
        <w:r>
          <w:rPr>
            <w:noProof/>
            <w:webHidden/>
            <w:rtl/>
          </w:rPr>
          <w:instrText xml:space="preserve"> </w:instrText>
        </w:r>
        <w:r>
          <w:rPr>
            <w:rStyle w:val="Hyperlink"/>
            <w:noProof/>
            <w:rtl/>
          </w:rPr>
        </w:r>
        <w:r>
          <w:rPr>
            <w:rStyle w:val="Hyperlink"/>
            <w:noProof/>
            <w:rtl/>
          </w:rPr>
          <w:fldChar w:fldCharType="separate"/>
        </w:r>
        <w:r>
          <w:rPr>
            <w:noProof/>
            <w:webHidden/>
            <w:rtl/>
          </w:rPr>
          <w:t>342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32" w:history="1">
        <w:r>
          <w:rPr>
            <w:rStyle w:val="Hyperlink"/>
            <w:rFonts w:hint="cs"/>
            <w:noProof/>
            <w:rtl/>
          </w:rPr>
          <w:t>تخريص أرض خيبر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Toc356989632 \h</w:instrText>
        </w:r>
        <w:r>
          <w:rPr>
            <w:noProof/>
            <w:webHidden/>
            <w:rtl/>
          </w:rPr>
          <w:instrText xml:space="preserve"> </w:instrText>
        </w:r>
        <w:r>
          <w:rPr>
            <w:rStyle w:val="Hyperlink"/>
            <w:noProof/>
            <w:rtl/>
          </w:rPr>
        </w:r>
        <w:r>
          <w:rPr>
            <w:rStyle w:val="Hyperlink"/>
            <w:noProof/>
            <w:rtl/>
          </w:rPr>
          <w:fldChar w:fldCharType="separate"/>
        </w:r>
        <w:r>
          <w:rPr>
            <w:noProof/>
            <w:webHidden/>
            <w:rtl/>
          </w:rPr>
          <w:t>342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33" w:history="1">
        <w:r>
          <w:rPr>
            <w:rStyle w:val="Hyperlink"/>
            <w:rFonts w:hint="cs"/>
            <w:noProof/>
            <w:rtl/>
          </w:rPr>
          <w:t>الخالة والدة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Toc356989633 \h</w:instrText>
        </w:r>
        <w:r>
          <w:rPr>
            <w:noProof/>
            <w:webHidden/>
            <w:rtl/>
          </w:rPr>
          <w:instrText xml:space="preserve"> </w:instrText>
        </w:r>
        <w:r>
          <w:rPr>
            <w:rStyle w:val="Hyperlink"/>
            <w:noProof/>
            <w:rtl/>
          </w:rPr>
        </w:r>
        <w:r>
          <w:rPr>
            <w:rStyle w:val="Hyperlink"/>
            <w:noProof/>
            <w:rtl/>
          </w:rPr>
          <w:fldChar w:fldCharType="separate"/>
        </w:r>
        <w:r>
          <w:rPr>
            <w:noProof/>
            <w:webHidden/>
            <w:rtl/>
          </w:rPr>
          <w:t>342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34" w:history="1">
        <w:r>
          <w:rPr>
            <w:rStyle w:val="Hyperlink"/>
            <w:rFonts w:hint="cs"/>
            <w:noProof/>
            <w:rtl/>
          </w:rPr>
          <w:t>تاريخ غزوة بدر وفتح مكة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Toc356989634 \h</w:instrText>
        </w:r>
        <w:r>
          <w:rPr>
            <w:noProof/>
            <w:webHidden/>
            <w:rtl/>
          </w:rPr>
          <w:instrText xml:space="preserve"> </w:instrText>
        </w:r>
        <w:r>
          <w:rPr>
            <w:rStyle w:val="Hyperlink"/>
            <w:noProof/>
            <w:rtl/>
          </w:rPr>
        </w:r>
        <w:r>
          <w:rPr>
            <w:rStyle w:val="Hyperlink"/>
            <w:noProof/>
            <w:rtl/>
          </w:rPr>
          <w:fldChar w:fldCharType="separate"/>
        </w:r>
        <w:r>
          <w:rPr>
            <w:noProof/>
            <w:webHidden/>
            <w:rtl/>
          </w:rPr>
          <w:t>342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35" w:history="1">
        <w:r>
          <w:rPr>
            <w:rStyle w:val="Hyperlink"/>
            <w:rFonts w:hint="cs"/>
            <w:noProof/>
            <w:rtl/>
          </w:rPr>
          <w:t>حديث المنزلة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Toc356989635 \h</w:instrText>
        </w:r>
        <w:r>
          <w:rPr>
            <w:noProof/>
            <w:webHidden/>
            <w:rtl/>
          </w:rPr>
          <w:instrText xml:space="preserve"> </w:instrText>
        </w:r>
        <w:r>
          <w:rPr>
            <w:rStyle w:val="Hyperlink"/>
            <w:noProof/>
            <w:rtl/>
          </w:rPr>
        </w:r>
        <w:r>
          <w:rPr>
            <w:rStyle w:val="Hyperlink"/>
            <w:noProof/>
            <w:rtl/>
          </w:rPr>
          <w:fldChar w:fldCharType="separate"/>
        </w:r>
        <w:r>
          <w:rPr>
            <w:noProof/>
            <w:webHidden/>
            <w:rtl/>
          </w:rPr>
          <w:t>342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36" w:history="1">
        <w:r>
          <w:rPr>
            <w:rStyle w:val="Hyperlink"/>
            <w:rFonts w:hint="cs"/>
            <w:noProof/>
            <w:rtl/>
          </w:rPr>
          <w:t>أوّل من أسلم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Toc356989636 \h</w:instrText>
        </w:r>
        <w:r>
          <w:rPr>
            <w:noProof/>
            <w:webHidden/>
            <w:rtl/>
          </w:rPr>
          <w:instrText xml:space="preserve"> </w:instrText>
        </w:r>
        <w:r>
          <w:rPr>
            <w:rStyle w:val="Hyperlink"/>
            <w:noProof/>
            <w:rtl/>
          </w:rPr>
        </w:r>
        <w:r>
          <w:rPr>
            <w:rStyle w:val="Hyperlink"/>
            <w:noProof/>
            <w:rtl/>
          </w:rPr>
          <w:fldChar w:fldCharType="separate"/>
        </w:r>
        <w:r>
          <w:rPr>
            <w:noProof/>
            <w:webHidden/>
            <w:rtl/>
          </w:rPr>
          <w:t>343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37" w:history="1">
        <w:r w:rsidRPr="00623FCC">
          <w:rPr>
            <w:rStyle w:val="Hyperlink"/>
            <w:rFonts w:hint="cs"/>
            <w:noProof/>
            <w:rtl/>
          </w:rPr>
          <w:t>حديث الغدير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Toc356989637 \h</w:instrText>
        </w:r>
        <w:r>
          <w:rPr>
            <w:noProof/>
            <w:webHidden/>
            <w:rtl/>
          </w:rPr>
          <w:instrText xml:space="preserve"> </w:instrText>
        </w:r>
        <w:r>
          <w:rPr>
            <w:rStyle w:val="Hyperlink"/>
            <w:noProof/>
            <w:rtl/>
          </w:rPr>
        </w:r>
        <w:r>
          <w:rPr>
            <w:rStyle w:val="Hyperlink"/>
            <w:noProof/>
            <w:rtl/>
          </w:rPr>
          <w:fldChar w:fldCharType="separate"/>
        </w:r>
        <w:r>
          <w:rPr>
            <w:noProof/>
            <w:webHidden/>
            <w:rtl/>
          </w:rPr>
          <w:t>343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38" w:history="1">
        <w:r w:rsidRPr="00623FCC">
          <w:rPr>
            <w:rStyle w:val="Hyperlink"/>
            <w:rFonts w:hint="cs"/>
            <w:noProof/>
            <w:rtl/>
          </w:rPr>
          <w:t>حديث الإسراء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Toc356989638 \h</w:instrText>
        </w:r>
        <w:r>
          <w:rPr>
            <w:noProof/>
            <w:webHidden/>
            <w:rtl/>
          </w:rPr>
          <w:instrText xml:space="preserve"> </w:instrText>
        </w:r>
        <w:r>
          <w:rPr>
            <w:rStyle w:val="Hyperlink"/>
            <w:noProof/>
            <w:rtl/>
          </w:rPr>
        </w:r>
        <w:r>
          <w:rPr>
            <w:rStyle w:val="Hyperlink"/>
            <w:noProof/>
            <w:rtl/>
          </w:rPr>
          <w:fldChar w:fldCharType="separate"/>
        </w:r>
        <w:r>
          <w:rPr>
            <w:noProof/>
            <w:webHidden/>
            <w:rtl/>
          </w:rPr>
          <w:t>343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41" w:history="1">
        <w:r w:rsidRPr="00623FCC">
          <w:rPr>
            <w:rStyle w:val="Hyperlink"/>
            <w:rFonts w:hint="cs"/>
            <w:noProof/>
            <w:rtl/>
          </w:rPr>
          <w:t xml:space="preserve">اُعطي </w:t>
        </w:r>
        <w:r>
          <w:rPr>
            <w:rStyle w:val="Hyperlink"/>
            <w:rFonts w:hint="cs"/>
            <w:noProof/>
            <w:rtl/>
          </w:rPr>
          <w:t>عليّ (عليه السلام)</w:t>
        </w:r>
        <w:r w:rsidRPr="00623FCC">
          <w:rPr>
            <w:rStyle w:val="Hyperlink"/>
            <w:rFonts w:hint="cs"/>
            <w:noProof/>
            <w:webHidden/>
            <w:rtl/>
          </w:rPr>
          <w:t xml:space="preserve"> ثلاثة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Toc356989641 \h</w:instrText>
        </w:r>
        <w:r>
          <w:rPr>
            <w:noProof/>
            <w:webHidden/>
            <w:rtl/>
          </w:rPr>
          <w:instrText xml:space="preserve"> </w:instrText>
        </w:r>
        <w:r>
          <w:rPr>
            <w:rStyle w:val="Hyperlink"/>
            <w:noProof/>
            <w:rtl/>
          </w:rPr>
        </w:r>
        <w:r>
          <w:rPr>
            <w:rStyle w:val="Hyperlink"/>
            <w:noProof/>
            <w:rtl/>
          </w:rPr>
          <w:fldChar w:fldCharType="separate"/>
        </w:r>
        <w:r>
          <w:rPr>
            <w:noProof/>
            <w:webHidden/>
            <w:rtl/>
          </w:rPr>
          <w:t>344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42" w:history="1">
        <w:r>
          <w:rPr>
            <w:rStyle w:val="Hyperlink"/>
            <w:rFonts w:hint="cs"/>
            <w:noProof/>
            <w:rtl/>
          </w:rPr>
          <w:t xml:space="preserve">إن في عليّ (عليه السلام) مثلاً من عيسى </w:t>
        </w:r>
        <w:r w:rsidRPr="00623FCC">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Toc356989642 \h</w:instrText>
        </w:r>
        <w:r>
          <w:rPr>
            <w:noProof/>
            <w:webHidden/>
            <w:rtl/>
          </w:rPr>
          <w:instrText xml:space="preserve"> </w:instrText>
        </w:r>
        <w:r>
          <w:rPr>
            <w:rStyle w:val="Hyperlink"/>
            <w:noProof/>
            <w:rtl/>
          </w:rPr>
        </w:r>
        <w:r>
          <w:rPr>
            <w:rStyle w:val="Hyperlink"/>
            <w:noProof/>
            <w:rtl/>
          </w:rPr>
          <w:fldChar w:fldCharType="separate"/>
        </w:r>
        <w:r>
          <w:rPr>
            <w:noProof/>
            <w:webHidden/>
            <w:rtl/>
          </w:rPr>
          <w:t>344</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43" w:history="1">
        <w:r>
          <w:rPr>
            <w:rStyle w:val="Hyperlink"/>
            <w:rFonts w:hint="cs"/>
            <w:noProof/>
            <w:rtl/>
          </w:rPr>
          <w:t>عليّ (عليه السلام) سيد المسلمين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Toc356989643 \h</w:instrText>
        </w:r>
        <w:r>
          <w:rPr>
            <w:noProof/>
            <w:webHidden/>
            <w:rtl/>
          </w:rPr>
          <w:instrText xml:space="preserve"> </w:instrText>
        </w:r>
        <w:r>
          <w:rPr>
            <w:rStyle w:val="Hyperlink"/>
            <w:noProof/>
            <w:rtl/>
          </w:rPr>
        </w:r>
        <w:r>
          <w:rPr>
            <w:rStyle w:val="Hyperlink"/>
            <w:noProof/>
            <w:rtl/>
          </w:rPr>
          <w:fldChar w:fldCharType="separate"/>
        </w:r>
        <w:r>
          <w:rPr>
            <w:noProof/>
            <w:webHidden/>
            <w:rtl/>
          </w:rPr>
          <w:t>345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44" w:history="1">
        <w:r>
          <w:rPr>
            <w:rStyle w:val="Hyperlink"/>
            <w:rFonts w:hint="cs"/>
            <w:noProof/>
            <w:rtl/>
          </w:rPr>
          <w:t>ركبان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Toc356989644 \h</w:instrText>
        </w:r>
        <w:r>
          <w:rPr>
            <w:noProof/>
            <w:webHidden/>
            <w:rtl/>
          </w:rPr>
          <w:instrText xml:space="preserve"> </w:instrText>
        </w:r>
        <w:r>
          <w:rPr>
            <w:rStyle w:val="Hyperlink"/>
            <w:noProof/>
            <w:rtl/>
          </w:rPr>
        </w:r>
        <w:r>
          <w:rPr>
            <w:rStyle w:val="Hyperlink"/>
            <w:noProof/>
            <w:rtl/>
          </w:rPr>
          <w:fldChar w:fldCharType="separate"/>
        </w:r>
        <w:r>
          <w:rPr>
            <w:noProof/>
            <w:webHidden/>
            <w:rtl/>
          </w:rPr>
          <w:t>345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46" w:history="1">
        <w:r>
          <w:rPr>
            <w:rStyle w:val="Hyperlink"/>
            <w:rFonts w:hint="cs"/>
            <w:noProof/>
            <w:rtl/>
          </w:rPr>
          <w:t>أهل يأجوج و مأجوج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Toc356989646 \h</w:instrText>
        </w:r>
        <w:r>
          <w:rPr>
            <w:noProof/>
            <w:webHidden/>
            <w:rtl/>
          </w:rPr>
          <w:instrText xml:space="preserve"> </w:instrText>
        </w:r>
        <w:r>
          <w:rPr>
            <w:rStyle w:val="Hyperlink"/>
            <w:noProof/>
            <w:rtl/>
          </w:rPr>
        </w:r>
        <w:r>
          <w:rPr>
            <w:rStyle w:val="Hyperlink"/>
            <w:noProof/>
            <w:rtl/>
          </w:rPr>
          <w:fldChar w:fldCharType="separate"/>
        </w:r>
        <w:r>
          <w:rPr>
            <w:noProof/>
            <w:webHidden/>
            <w:rtl/>
          </w:rPr>
          <w:t>346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47" w:history="1">
        <w:r>
          <w:rPr>
            <w:rStyle w:val="Hyperlink"/>
            <w:rFonts w:hint="cs"/>
            <w:noProof/>
            <w:rtl/>
          </w:rPr>
          <w:t>أفضل الكلام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Toc356989647 \h</w:instrText>
        </w:r>
        <w:r>
          <w:rPr>
            <w:noProof/>
            <w:webHidden/>
            <w:rtl/>
          </w:rPr>
          <w:instrText xml:space="preserve"> </w:instrText>
        </w:r>
        <w:r>
          <w:rPr>
            <w:rStyle w:val="Hyperlink"/>
            <w:noProof/>
            <w:rtl/>
          </w:rPr>
        </w:r>
        <w:r>
          <w:rPr>
            <w:rStyle w:val="Hyperlink"/>
            <w:noProof/>
            <w:rtl/>
          </w:rPr>
          <w:fldChar w:fldCharType="separate"/>
        </w:r>
        <w:r>
          <w:rPr>
            <w:noProof/>
            <w:webHidden/>
            <w:rtl/>
          </w:rPr>
          <w:t>346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48" w:history="1">
        <w:r>
          <w:rPr>
            <w:rStyle w:val="Hyperlink"/>
            <w:rFonts w:hint="cs"/>
            <w:noProof/>
            <w:rtl/>
          </w:rPr>
          <w:t>الدنيا سجن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Toc356989648 \h</w:instrText>
        </w:r>
        <w:r>
          <w:rPr>
            <w:noProof/>
            <w:webHidden/>
            <w:rtl/>
          </w:rPr>
          <w:instrText xml:space="preserve"> </w:instrText>
        </w:r>
        <w:r>
          <w:rPr>
            <w:rStyle w:val="Hyperlink"/>
            <w:noProof/>
            <w:rtl/>
          </w:rPr>
        </w:r>
        <w:r>
          <w:rPr>
            <w:rStyle w:val="Hyperlink"/>
            <w:noProof/>
            <w:rtl/>
          </w:rPr>
          <w:fldChar w:fldCharType="separate"/>
        </w:r>
        <w:r>
          <w:rPr>
            <w:noProof/>
            <w:webHidden/>
            <w:rtl/>
          </w:rPr>
          <w:t>346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49" w:history="1">
        <w:r>
          <w:rPr>
            <w:rStyle w:val="Hyperlink"/>
            <w:rFonts w:hint="cs"/>
            <w:noProof/>
            <w:rtl/>
          </w:rPr>
          <w:t>تحية أهل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Toc356989649 \h</w:instrText>
        </w:r>
        <w:r>
          <w:rPr>
            <w:noProof/>
            <w:webHidden/>
            <w:rtl/>
          </w:rPr>
          <w:instrText xml:space="preserve"> </w:instrText>
        </w:r>
        <w:r>
          <w:rPr>
            <w:rStyle w:val="Hyperlink"/>
            <w:noProof/>
            <w:rtl/>
          </w:rPr>
        </w:r>
        <w:r>
          <w:rPr>
            <w:rStyle w:val="Hyperlink"/>
            <w:noProof/>
            <w:rtl/>
          </w:rPr>
          <w:fldChar w:fldCharType="separate"/>
        </w:r>
        <w:r>
          <w:rPr>
            <w:noProof/>
            <w:webHidden/>
            <w:rtl/>
          </w:rPr>
          <w:t>346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50" w:history="1">
        <w:r>
          <w:rPr>
            <w:rStyle w:val="Hyperlink"/>
            <w:rFonts w:hint="cs"/>
            <w:noProof/>
            <w:rtl/>
          </w:rPr>
          <w:t>عيادة عليّ (عليه السلام) لصعصعة في مرضه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Toc356989650 \h</w:instrText>
        </w:r>
        <w:r>
          <w:rPr>
            <w:noProof/>
            <w:webHidden/>
            <w:rtl/>
          </w:rPr>
          <w:instrText xml:space="preserve"> </w:instrText>
        </w:r>
        <w:r>
          <w:rPr>
            <w:rStyle w:val="Hyperlink"/>
            <w:noProof/>
            <w:rtl/>
          </w:rPr>
        </w:r>
        <w:r>
          <w:rPr>
            <w:rStyle w:val="Hyperlink"/>
            <w:noProof/>
            <w:rtl/>
          </w:rPr>
          <w:fldChar w:fldCharType="separate"/>
        </w:r>
        <w:r>
          <w:rPr>
            <w:noProof/>
            <w:webHidden/>
            <w:rtl/>
          </w:rPr>
          <w:t>347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51" w:history="1">
        <w:r>
          <w:rPr>
            <w:rStyle w:val="Hyperlink"/>
            <w:rFonts w:hint="cs"/>
            <w:noProof/>
            <w:rtl/>
          </w:rPr>
          <w:t>القصر و الإتمام في 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Toc356989651 \h</w:instrText>
        </w:r>
        <w:r>
          <w:rPr>
            <w:noProof/>
            <w:webHidden/>
            <w:rtl/>
          </w:rPr>
          <w:instrText xml:space="preserve"> </w:instrText>
        </w:r>
        <w:r>
          <w:rPr>
            <w:rStyle w:val="Hyperlink"/>
            <w:noProof/>
            <w:rtl/>
          </w:rPr>
        </w:r>
        <w:r>
          <w:rPr>
            <w:rStyle w:val="Hyperlink"/>
            <w:noProof/>
            <w:rtl/>
          </w:rPr>
          <w:fldChar w:fldCharType="separate"/>
        </w:r>
        <w:r>
          <w:rPr>
            <w:noProof/>
            <w:webHidden/>
            <w:rtl/>
          </w:rPr>
          <w:t>347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52" w:history="1">
        <w:r>
          <w:rPr>
            <w:rStyle w:val="Hyperlink"/>
            <w:rFonts w:hint="cs"/>
            <w:noProof/>
            <w:rtl/>
          </w:rPr>
          <w:t>إذا كان المرء في أول يوم من الآخرة مثل له ماله و ولده و عمله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Toc356989652 \h</w:instrText>
        </w:r>
        <w:r>
          <w:rPr>
            <w:noProof/>
            <w:webHidden/>
            <w:rtl/>
          </w:rPr>
          <w:instrText xml:space="preserve"> </w:instrText>
        </w:r>
        <w:r>
          <w:rPr>
            <w:rStyle w:val="Hyperlink"/>
            <w:noProof/>
            <w:rtl/>
          </w:rPr>
        </w:r>
        <w:r>
          <w:rPr>
            <w:rStyle w:val="Hyperlink"/>
            <w:noProof/>
            <w:rtl/>
          </w:rPr>
          <w:fldChar w:fldCharType="separate"/>
        </w:r>
        <w:r>
          <w:rPr>
            <w:noProof/>
            <w:webHidden/>
            <w:rtl/>
          </w:rPr>
          <w:t>347</w:t>
        </w:r>
        <w:r>
          <w:rPr>
            <w:rStyle w:val="Hyperlink"/>
            <w:noProof/>
            <w:rtl/>
          </w:rPr>
          <w:fldChar w:fldCharType="end"/>
        </w:r>
      </w:hyperlink>
    </w:p>
    <w:p w:rsidR="003638CA" w:rsidRDefault="003638CA" w:rsidP="003638CA">
      <w:pPr>
        <w:pStyle w:val="TOC2"/>
        <w:tabs>
          <w:tab w:val="right" w:leader="dot" w:pos="7361"/>
        </w:tabs>
        <w:rPr>
          <w:rtl/>
        </w:rPr>
      </w:pPr>
      <w:hyperlink w:anchor="_Toc356989653" w:history="1">
        <w:r>
          <w:rPr>
            <w:rStyle w:val="Hyperlink"/>
            <w:rFonts w:hint="cs"/>
            <w:noProof/>
            <w:rtl/>
          </w:rPr>
          <w:t>صلاة الجماعة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Toc356989653 \h</w:instrText>
        </w:r>
        <w:r>
          <w:rPr>
            <w:noProof/>
            <w:webHidden/>
            <w:rtl/>
          </w:rPr>
          <w:instrText xml:space="preserve"> </w:instrText>
        </w:r>
        <w:r>
          <w:rPr>
            <w:rStyle w:val="Hyperlink"/>
            <w:noProof/>
            <w:rtl/>
          </w:rPr>
        </w:r>
        <w:r>
          <w:rPr>
            <w:rStyle w:val="Hyperlink"/>
            <w:noProof/>
            <w:rtl/>
          </w:rPr>
          <w:fldChar w:fldCharType="separate"/>
        </w:r>
        <w:r>
          <w:rPr>
            <w:noProof/>
            <w:webHidden/>
            <w:rtl/>
          </w:rPr>
          <w:t>349</w:t>
        </w:r>
        <w:r>
          <w:rPr>
            <w:rStyle w:val="Hyperlink"/>
            <w:noProof/>
            <w:rtl/>
          </w:rPr>
          <w:fldChar w:fldCharType="end"/>
        </w:r>
      </w:hyperlink>
    </w:p>
    <w:p w:rsidR="003638CA" w:rsidRPr="004628DD" w:rsidRDefault="003638CA" w:rsidP="003638CA">
      <w:pPr>
        <w:pStyle w:val="libCenterBold2"/>
        <w:rPr>
          <w:rFonts w:eastAsiaTheme="minorEastAsia"/>
          <w:rtl/>
        </w:rPr>
      </w:pPr>
      <w:r>
        <w:rPr>
          <w:rFonts w:eastAsiaTheme="minorEastAsia" w:hint="cs"/>
          <w:rtl/>
        </w:rPr>
        <w:t>انتهت أحاديث ابن الصلت</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54" w:history="1">
        <w:r>
          <w:rPr>
            <w:rStyle w:val="Hyperlink"/>
            <w:rFonts w:hint="cs"/>
            <w:noProof/>
            <w:rtl/>
          </w:rPr>
          <w:t>حديث السفينة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Toc356989654 \h</w:instrText>
        </w:r>
        <w:r>
          <w:rPr>
            <w:noProof/>
            <w:webHidden/>
            <w:rtl/>
          </w:rPr>
          <w:instrText xml:space="preserve"> </w:instrText>
        </w:r>
        <w:r>
          <w:rPr>
            <w:rStyle w:val="Hyperlink"/>
            <w:noProof/>
            <w:rtl/>
          </w:rPr>
        </w:r>
        <w:r>
          <w:rPr>
            <w:rStyle w:val="Hyperlink"/>
            <w:noProof/>
            <w:rtl/>
          </w:rPr>
          <w:fldChar w:fldCharType="separate"/>
        </w:r>
        <w:r>
          <w:rPr>
            <w:noProof/>
            <w:webHidden/>
            <w:rtl/>
          </w:rPr>
          <w:t>349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55" w:history="1">
        <w:r>
          <w:rPr>
            <w:rStyle w:val="Hyperlink"/>
            <w:rFonts w:hint="cs"/>
            <w:noProof/>
            <w:rtl/>
          </w:rPr>
          <w:t>النظر إلى وجه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Toc356989655 \h</w:instrText>
        </w:r>
        <w:r>
          <w:rPr>
            <w:noProof/>
            <w:webHidden/>
            <w:rtl/>
          </w:rPr>
          <w:instrText xml:space="preserve"> </w:instrText>
        </w:r>
        <w:r>
          <w:rPr>
            <w:rStyle w:val="Hyperlink"/>
            <w:noProof/>
            <w:rtl/>
          </w:rPr>
        </w:r>
        <w:r>
          <w:rPr>
            <w:rStyle w:val="Hyperlink"/>
            <w:noProof/>
            <w:rtl/>
          </w:rPr>
          <w:fldChar w:fldCharType="separate"/>
        </w:r>
        <w:r>
          <w:rPr>
            <w:noProof/>
            <w:webHidden/>
            <w:rtl/>
          </w:rPr>
          <w:t>350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56" w:history="1">
        <w:r>
          <w:rPr>
            <w:rStyle w:val="Hyperlink"/>
            <w:rFonts w:hint="cs"/>
            <w:noProof/>
            <w:rtl/>
          </w:rPr>
          <w:t>ما من هُدهُد إلا وفي جناحه مكتوب: آل محمّد خير البرية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Toc356989656 \h</w:instrText>
        </w:r>
        <w:r>
          <w:rPr>
            <w:noProof/>
            <w:webHidden/>
            <w:rtl/>
          </w:rPr>
          <w:instrText xml:space="preserve"> </w:instrText>
        </w:r>
        <w:r>
          <w:rPr>
            <w:rStyle w:val="Hyperlink"/>
            <w:noProof/>
            <w:rtl/>
          </w:rPr>
        </w:r>
        <w:r>
          <w:rPr>
            <w:rStyle w:val="Hyperlink"/>
            <w:noProof/>
            <w:rtl/>
          </w:rPr>
          <w:fldChar w:fldCharType="separate"/>
        </w:r>
        <w:r>
          <w:rPr>
            <w:noProof/>
            <w:webHidden/>
            <w:rtl/>
          </w:rPr>
          <w:t>350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57" w:history="1">
        <w:r>
          <w:rPr>
            <w:rStyle w:val="Hyperlink"/>
            <w:rFonts w:hint="cs"/>
            <w:noProof/>
            <w:rtl/>
          </w:rPr>
          <w:t>عليّ (عليه السلام) مظلوم منذ كان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Toc356989657 \h</w:instrText>
        </w:r>
        <w:r>
          <w:rPr>
            <w:noProof/>
            <w:webHidden/>
            <w:rtl/>
          </w:rPr>
          <w:instrText xml:space="preserve"> </w:instrText>
        </w:r>
        <w:r>
          <w:rPr>
            <w:rStyle w:val="Hyperlink"/>
            <w:noProof/>
            <w:rtl/>
          </w:rPr>
        </w:r>
        <w:r>
          <w:rPr>
            <w:rStyle w:val="Hyperlink"/>
            <w:noProof/>
            <w:rtl/>
          </w:rPr>
          <w:fldChar w:fldCharType="separate"/>
        </w:r>
        <w:r>
          <w:rPr>
            <w:noProof/>
            <w:webHidden/>
            <w:rtl/>
          </w:rPr>
          <w:t>350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58" w:history="1">
        <w:r>
          <w:rPr>
            <w:rStyle w:val="Hyperlink"/>
            <w:rFonts w:hint="cs"/>
            <w:noProof/>
            <w:rtl/>
          </w:rPr>
          <w:t xml:space="preserve">الحسن و الحسين </w:t>
        </w:r>
        <w:r w:rsidRPr="00B25C58">
          <w:rPr>
            <w:rStyle w:val="Hyperlink"/>
            <w:rFonts w:hint="cs"/>
            <w:noProof/>
            <w:rtl/>
          </w:rPr>
          <w:t>(عليه</w:t>
        </w:r>
        <w:r>
          <w:rPr>
            <w:rStyle w:val="Hyperlink"/>
            <w:rFonts w:hint="cs"/>
            <w:noProof/>
            <w:rtl/>
          </w:rPr>
          <w:t>ما</w:t>
        </w:r>
        <w:r w:rsidRPr="00B25C58">
          <w:rPr>
            <w:rStyle w:val="Hyperlink"/>
            <w:rFonts w:hint="cs"/>
            <w:noProof/>
            <w:rtl/>
          </w:rPr>
          <w:t xml:space="preserve"> السلام)</w:t>
        </w:r>
        <w:r>
          <w:rPr>
            <w:rStyle w:val="Hyperlink"/>
            <w:rFonts w:hint="cs"/>
            <w:noProof/>
            <w:rtl/>
          </w:rPr>
          <w:t xml:space="preserve">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Toc356989658 \h</w:instrText>
        </w:r>
        <w:r>
          <w:rPr>
            <w:noProof/>
            <w:webHidden/>
            <w:rtl/>
          </w:rPr>
          <w:instrText xml:space="preserve"> </w:instrText>
        </w:r>
        <w:r>
          <w:rPr>
            <w:rStyle w:val="Hyperlink"/>
            <w:noProof/>
            <w:rtl/>
          </w:rPr>
        </w:r>
        <w:r>
          <w:rPr>
            <w:rStyle w:val="Hyperlink"/>
            <w:noProof/>
            <w:rtl/>
          </w:rPr>
          <w:fldChar w:fldCharType="separate"/>
        </w:r>
        <w:r>
          <w:rPr>
            <w:noProof/>
            <w:webHidden/>
            <w:rtl/>
          </w:rPr>
          <w:t>350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59" w:history="1">
        <w:r>
          <w:rPr>
            <w:rStyle w:val="Hyperlink"/>
            <w:rFonts w:hint="cs"/>
            <w:noProof/>
            <w:rtl/>
          </w:rPr>
          <w:t>فضائل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Toc356989659 \h</w:instrText>
        </w:r>
        <w:r>
          <w:rPr>
            <w:noProof/>
            <w:webHidden/>
            <w:rtl/>
          </w:rPr>
          <w:instrText xml:space="preserve"> </w:instrText>
        </w:r>
        <w:r>
          <w:rPr>
            <w:rStyle w:val="Hyperlink"/>
            <w:noProof/>
            <w:rtl/>
          </w:rPr>
        </w:r>
        <w:r>
          <w:rPr>
            <w:rStyle w:val="Hyperlink"/>
            <w:noProof/>
            <w:rtl/>
          </w:rPr>
          <w:fldChar w:fldCharType="separate"/>
        </w:r>
        <w:r>
          <w:rPr>
            <w:noProof/>
            <w:webHidden/>
            <w:rtl/>
          </w:rPr>
          <w:t>351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60" w:history="1">
        <w:r>
          <w:rPr>
            <w:rStyle w:val="Hyperlink"/>
            <w:rFonts w:hint="cs"/>
            <w:noProof/>
            <w:rtl/>
          </w:rPr>
          <w:t>حديث الإسراء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Toc356989660 \h</w:instrText>
        </w:r>
        <w:r>
          <w:rPr>
            <w:noProof/>
            <w:webHidden/>
            <w:rtl/>
          </w:rPr>
          <w:instrText xml:space="preserve"> </w:instrText>
        </w:r>
        <w:r>
          <w:rPr>
            <w:rStyle w:val="Hyperlink"/>
            <w:noProof/>
            <w:rtl/>
          </w:rPr>
        </w:r>
        <w:r>
          <w:rPr>
            <w:rStyle w:val="Hyperlink"/>
            <w:noProof/>
            <w:rtl/>
          </w:rPr>
          <w:fldChar w:fldCharType="separate"/>
        </w:r>
        <w:r>
          <w:rPr>
            <w:noProof/>
            <w:webHidden/>
            <w:rtl/>
          </w:rPr>
          <w:t>352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61" w:history="1">
        <w:r>
          <w:rPr>
            <w:rStyle w:val="Hyperlink"/>
            <w:rFonts w:hint="cs"/>
            <w:noProof/>
            <w:rtl/>
          </w:rPr>
          <w:t>حب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Toc356989661 \h</w:instrText>
        </w:r>
        <w:r>
          <w:rPr>
            <w:noProof/>
            <w:webHidden/>
            <w:rtl/>
          </w:rPr>
          <w:instrText xml:space="preserve"> </w:instrText>
        </w:r>
        <w:r>
          <w:rPr>
            <w:rStyle w:val="Hyperlink"/>
            <w:noProof/>
            <w:rtl/>
          </w:rPr>
        </w:r>
        <w:r>
          <w:rPr>
            <w:rStyle w:val="Hyperlink"/>
            <w:noProof/>
            <w:rtl/>
          </w:rPr>
          <w:fldChar w:fldCharType="separate"/>
        </w:r>
        <w:r>
          <w:rPr>
            <w:noProof/>
            <w:webHidden/>
            <w:rtl/>
          </w:rPr>
          <w:t>352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62" w:history="1">
        <w:r>
          <w:rPr>
            <w:rStyle w:val="Hyperlink"/>
            <w:rFonts w:hint="cs"/>
            <w:noProof/>
            <w:rtl/>
          </w:rPr>
          <w:t>عليّ (عليه السلام) حصن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Toc356989662 \h</w:instrText>
        </w:r>
        <w:r>
          <w:rPr>
            <w:noProof/>
            <w:webHidden/>
            <w:rtl/>
          </w:rPr>
          <w:instrText xml:space="preserve"> </w:instrText>
        </w:r>
        <w:r>
          <w:rPr>
            <w:rStyle w:val="Hyperlink"/>
            <w:noProof/>
            <w:rtl/>
          </w:rPr>
        </w:r>
        <w:r>
          <w:rPr>
            <w:rStyle w:val="Hyperlink"/>
            <w:noProof/>
            <w:rtl/>
          </w:rPr>
          <w:fldChar w:fldCharType="separate"/>
        </w:r>
        <w:r>
          <w:rPr>
            <w:noProof/>
            <w:webHidden/>
            <w:rtl/>
          </w:rPr>
          <w:t>353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63" w:history="1">
        <w:r>
          <w:rPr>
            <w:rStyle w:val="Hyperlink"/>
            <w:rFonts w:hint="cs"/>
            <w:noProof/>
            <w:rtl/>
          </w:rPr>
          <w:t>فضائل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Toc356989663 \h</w:instrText>
        </w:r>
        <w:r>
          <w:rPr>
            <w:noProof/>
            <w:webHidden/>
            <w:rtl/>
          </w:rPr>
          <w:instrText xml:space="preserve"> </w:instrText>
        </w:r>
        <w:r>
          <w:rPr>
            <w:rStyle w:val="Hyperlink"/>
            <w:noProof/>
            <w:rtl/>
          </w:rPr>
        </w:r>
        <w:r>
          <w:rPr>
            <w:rStyle w:val="Hyperlink"/>
            <w:noProof/>
            <w:rtl/>
          </w:rPr>
          <w:fldChar w:fldCharType="separate"/>
        </w:r>
        <w:r>
          <w:rPr>
            <w:noProof/>
            <w:webHidden/>
            <w:rtl/>
          </w:rPr>
          <w:t>353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65" w:history="1">
        <w:r>
          <w:rPr>
            <w:rStyle w:val="Hyperlink"/>
            <w:rFonts w:hint="cs"/>
            <w:noProof/>
            <w:rtl/>
          </w:rPr>
          <w:t>عليّ (عليه السلام) مني بمنزلة رأسي من بدني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Toc356989665 \h</w:instrText>
        </w:r>
        <w:r>
          <w:rPr>
            <w:noProof/>
            <w:webHidden/>
            <w:rtl/>
          </w:rPr>
          <w:instrText xml:space="preserve"> </w:instrText>
        </w:r>
        <w:r>
          <w:rPr>
            <w:rStyle w:val="Hyperlink"/>
            <w:noProof/>
            <w:rtl/>
          </w:rPr>
        </w:r>
        <w:r>
          <w:rPr>
            <w:rStyle w:val="Hyperlink"/>
            <w:noProof/>
            <w:rtl/>
          </w:rPr>
          <w:fldChar w:fldCharType="separate"/>
        </w:r>
        <w:r>
          <w:rPr>
            <w:noProof/>
            <w:webHidden/>
            <w:rtl/>
          </w:rPr>
          <w:t>353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66" w:history="1">
        <w:r>
          <w:rPr>
            <w:rStyle w:val="Hyperlink"/>
            <w:rFonts w:hint="cs"/>
            <w:noProof/>
            <w:rtl/>
          </w:rPr>
          <w:t>حديث الأسراء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Toc356989666 \h</w:instrText>
        </w:r>
        <w:r>
          <w:rPr>
            <w:noProof/>
            <w:webHidden/>
            <w:rtl/>
          </w:rPr>
          <w:instrText xml:space="preserve"> </w:instrText>
        </w:r>
        <w:r>
          <w:rPr>
            <w:rStyle w:val="Hyperlink"/>
            <w:noProof/>
            <w:rtl/>
          </w:rPr>
        </w:r>
        <w:r>
          <w:rPr>
            <w:rStyle w:val="Hyperlink"/>
            <w:noProof/>
            <w:rtl/>
          </w:rPr>
          <w:fldChar w:fldCharType="separate"/>
        </w:r>
        <w:r>
          <w:rPr>
            <w:noProof/>
            <w:webHidden/>
            <w:rtl/>
          </w:rPr>
          <w:t>353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67" w:history="1">
        <w:r>
          <w:rPr>
            <w:rStyle w:val="Hyperlink"/>
            <w:rFonts w:hint="cs"/>
            <w:noProof/>
            <w:rtl/>
          </w:rPr>
          <w:t xml:space="preserve">عليّ (عليه السلام) أخو رسول الله </w:t>
        </w:r>
        <w:r w:rsidRPr="00E62569">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Toc356989667 \h</w:instrText>
        </w:r>
        <w:r>
          <w:rPr>
            <w:noProof/>
            <w:webHidden/>
            <w:rtl/>
          </w:rPr>
          <w:instrText xml:space="preserve"> </w:instrText>
        </w:r>
        <w:r>
          <w:rPr>
            <w:rStyle w:val="Hyperlink"/>
            <w:noProof/>
            <w:rtl/>
          </w:rPr>
        </w:r>
        <w:r>
          <w:rPr>
            <w:rStyle w:val="Hyperlink"/>
            <w:noProof/>
            <w:rtl/>
          </w:rPr>
          <w:fldChar w:fldCharType="separate"/>
        </w:r>
        <w:r>
          <w:rPr>
            <w:noProof/>
            <w:webHidden/>
            <w:rtl/>
          </w:rPr>
          <w:t>354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68" w:history="1">
        <w:r>
          <w:rPr>
            <w:rStyle w:val="Hyperlink"/>
            <w:rFonts w:hint="cs"/>
            <w:noProof/>
            <w:rtl/>
          </w:rPr>
          <w:t>عليّ (عليه السلام) يعسوب المؤمنين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Toc356989668 \h</w:instrText>
        </w:r>
        <w:r>
          <w:rPr>
            <w:noProof/>
            <w:webHidden/>
            <w:rtl/>
          </w:rPr>
          <w:instrText xml:space="preserve"> </w:instrText>
        </w:r>
        <w:r>
          <w:rPr>
            <w:rStyle w:val="Hyperlink"/>
            <w:noProof/>
            <w:rtl/>
          </w:rPr>
        </w:r>
        <w:r>
          <w:rPr>
            <w:rStyle w:val="Hyperlink"/>
            <w:noProof/>
            <w:rtl/>
          </w:rPr>
          <w:fldChar w:fldCharType="separate"/>
        </w:r>
        <w:r>
          <w:rPr>
            <w:noProof/>
            <w:webHidden/>
            <w:rtl/>
          </w:rPr>
          <w:t>355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69" w:history="1">
        <w:r>
          <w:rPr>
            <w:rStyle w:val="Hyperlink"/>
            <w:rFonts w:hint="cs"/>
            <w:noProof/>
            <w:rtl/>
          </w:rPr>
          <w:t>الصنيعة إلى ولدي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Toc356989669 \h</w:instrText>
        </w:r>
        <w:r>
          <w:rPr>
            <w:noProof/>
            <w:webHidden/>
            <w:rtl/>
          </w:rPr>
          <w:instrText xml:space="preserve"> </w:instrText>
        </w:r>
        <w:r>
          <w:rPr>
            <w:rStyle w:val="Hyperlink"/>
            <w:noProof/>
            <w:rtl/>
          </w:rPr>
        </w:r>
        <w:r>
          <w:rPr>
            <w:rStyle w:val="Hyperlink"/>
            <w:noProof/>
            <w:rtl/>
          </w:rPr>
          <w:fldChar w:fldCharType="separate"/>
        </w:r>
        <w:r>
          <w:rPr>
            <w:noProof/>
            <w:webHidden/>
            <w:rtl/>
          </w:rPr>
          <w:t>355</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70" w:history="1">
        <w:r>
          <w:rPr>
            <w:rStyle w:val="Hyperlink"/>
            <w:rFonts w:hint="cs"/>
            <w:noProof/>
            <w:rtl/>
          </w:rPr>
          <w:t>حديث المعراج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Toc356989670 \h</w:instrText>
        </w:r>
        <w:r>
          <w:rPr>
            <w:noProof/>
            <w:webHidden/>
            <w:rtl/>
          </w:rPr>
          <w:instrText xml:space="preserve"> </w:instrText>
        </w:r>
        <w:r>
          <w:rPr>
            <w:rStyle w:val="Hyperlink"/>
            <w:noProof/>
            <w:rtl/>
          </w:rPr>
        </w:r>
        <w:r>
          <w:rPr>
            <w:rStyle w:val="Hyperlink"/>
            <w:noProof/>
            <w:rtl/>
          </w:rPr>
          <w:fldChar w:fldCharType="separate"/>
        </w:r>
        <w:r>
          <w:rPr>
            <w:noProof/>
            <w:webHidden/>
            <w:rtl/>
          </w:rPr>
          <w:t>355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71" w:history="1">
        <w:r>
          <w:rPr>
            <w:rStyle w:val="Hyperlink"/>
            <w:rFonts w:hint="cs"/>
            <w:noProof/>
            <w:rtl/>
          </w:rPr>
          <w:t xml:space="preserve">جام من البلور الأحمر هدية الله (تعالى) إلى النبيّ </w:t>
        </w:r>
        <w:r w:rsidRPr="00E62569">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Toc356989671 \h</w:instrText>
        </w:r>
        <w:r>
          <w:rPr>
            <w:noProof/>
            <w:webHidden/>
            <w:rtl/>
          </w:rPr>
          <w:instrText xml:space="preserve"> </w:instrText>
        </w:r>
        <w:r>
          <w:rPr>
            <w:rStyle w:val="Hyperlink"/>
            <w:noProof/>
            <w:rtl/>
          </w:rPr>
        </w:r>
        <w:r>
          <w:rPr>
            <w:rStyle w:val="Hyperlink"/>
            <w:noProof/>
            <w:rtl/>
          </w:rPr>
          <w:fldChar w:fldCharType="separate"/>
        </w:r>
        <w:r>
          <w:rPr>
            <w:noProof/>
            <w:webHidden/>
            <w:rtl/>
          </w:rPr>
          <w:t>355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72" w:history="1">
        <w:r>
          <w:rPr>
            <w:rStyle w:val="Hyperlink"/>
            <w:rFonts w:hint="cs"/>
            <w:noProof/>
            <w:rtl/>
          </w:rPr>
          <w:t>تعلم 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Toc356989672 \h</w:instrText>
        </w:r>
        <w:r>
          <w:rPr>
            <w:noProof/>
            <w:webHidden/>
            <w:rtl/>
          </w:rPr>
          <w:instrText xml:space="preserve"> </w:instrText>
        </w:r>
        <w:r>
          <w:rPr>
            <w:rStyle w:val="Hyperlink"/>
            <w:noProof/>
            <w:rtl/>
          </w:rPr>
        </w:r>
        <w:r>
          <w:rPr>
            <w:rStyle w:val="Hyperlink"/>
            <w:noProof/>
            <w:rtl/>
          </w:rPr>
          <w:fldChar w:fldCharType="separate"/>
        </w:r>
        <w:r>
          <w:rPr>
            <w:noProof/>
            <w:webHidden/>
            <w:rtl/>
          </w:rPr>
          <w:t>357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76" w:history="1">
        <w:r>
          <w:rPr>
            <w:rStyle w:val="Hyperlink"/>
            <w:rFonts w:hint="cs"/>
            <w:noProof/>
            <w:rtl/>
          </w:rPr>
          <w:t xml:space="preserve">نزول قوله (تعالى): ( </w:t>
        </w:r>
        <w:r w:rsidRPr="00DD3641">
          <w:rPr>
            <w:rStyle w:val="libAieChar"/>
            <w:rtl/>
          </w:rPr>
          <w:t>إِنَّ الَّذِينَ يَشْتَرُونَ بِعَهْدِ اللَّـهِ</w:t>
        </w:r>
        <w:r>
          <w:rPr>
            <w:rStyle w:val="libAieChar"/>
            <w:rFonts w:hint="cs"/>
            <w:rtl/>
          </w:rPr>
          <w:t xml:space="preserve"> ... </w:t>
        </w:r>
        <w:r>
          <w:rPr>
            <w:rStyle w:val="Hyperlink"/>
            <w:rFonts w:hint="cs"/>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Toc356989676 \h</w:instrText>
        </w:r>
        <w:r>
          <w:rPr>
            <w:noProof/>
            <w:webHidden/>
            <w:rtl/>
          </w:rPr>
          <w:instrText xml:space="preserve"> </w:instrText>
        </w:r>
        <w:r>
          <w:rPr>
            <w:rStyle w:val="Hyperlink"/>
            <w:noProof/>
            <w:rtl/>
          </w:rPr>
        </w:r>
        <w:r>
          <w:rPr>
            <w:rStyle w:val="Hyperlink"/>
            <w:noProof/>
            <w:rtl/>
          </w:rPr>
          <w:fldChar w:fldCharType="separate"/>
        </w:r>
        <w:r>
          <w:rPr>
            <w:noProof/>
            <w:webHidden/>
            <w:rtl/>
          </w:rPr>
          <w:t>358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77" w:history="1">
        <w:r>
          <w:rPr>
            <w:rStyle w:val="Hyperlink"/>
            <w:rFonts w:hint="cs"/>
            <w:noProof/>
            <w:rtl/>
          </w:rPr>
          <w:t>اليمين الكاذبة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Toc356989677 \h</w:instrText>
        </w:r>
        <w:r>
          <w:rPr>
            <w:noProof/>
            <w:webHidden/>
            <w:rtl/>
          </w:rPr>
          <w:instrText xml:space="preserve"> </w:instrText>
        </w:r>
        <w:r>
          <w:rPr>
            <w:rStyle w:val="Hyperlink"/>
            <w:noProof/>
            <w:rtl/>
          </w:rPr>
        </w:r>
        <w:r>
          <w:rPr>
            <w:rStyle w:val="Hyperlink"/>
            <w:noProof/>
            <w:rtl/>
          </w:rPr>
          <w:fldChar w:fldCharType="separate"/>
        </w:r>
        <w:r>
          <w:rPr>
            <w:noProof/>
            <w:webHidden/>
            <w:rtl/>
          </w:rPr>
          <w:t>358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79" w:history="1">
        <w:r>
          <w:rPr>
            <w:rStyle w:val="Hyperlink"/>
            <w:rFonts w:hint="cs"/>
            <w:noProof/>
            <w:rtl/>
          </w:rPr>
          <w:t>حديث في من نذر الحج ماشياً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Toc356989679 \h</w:instrText>
        </w:r>
        <w:r>
          <w:rPr>
            <w:noProof/>
            <w:webHidden/>
            <w:rtl/>
          </w:rPr>
          <w:instrText xml:space="preserve"> </w:instrText>
        </w:r>
        <w:r>
          <w:rPr>
            <w:rStyle w:val="Hyperlink"/>
            <w:noProof/>
            <w:rtl/>
          </w:rPr>
        </w:r>
        <w:r>
          <w:rPr>
            <w:rStyle w:val="Hyperlink"/>
            <w:noProof/>
            <w:rtl/>
          </w:rPr>
          <w:fldChar w:fldCharType="separate"/>
        </w:r>
        <w:r>
          <w:rPr>
            <w:noProof/>
            <w:webHidden/>
            <w:rtl/>
          </w:rPr>
          <w:t>358</w:t>
        </w:r>
        <w:r>
          <w:rPr>
            <w:rStyle w:val="Hyperlink"/>
            <w:noProof/>
            <w:rtl/>
          </w:rPr>
          <w:fldChar w:fldCharType="end"/>
        </w:r>
      </w:hyperlink>
    </w:p>
    <w:p w:rsidR="003638CA" w:rsidRDefault="003638CA" w:rsidP="003638CA">
      <w:pPr>
        <w:pStyle w:val="TOC2"/>
        <w:tabs>
          <w:tab w:val="right" w:leader="dot" w:pos="7361"/>
        </w:tabs>
      </w:pPr>
      <w:hyperlink w:anchor="_Toc356989681" w:history="1">
        <w:r>
          <w:rPr>
            <w:rStyle w:val="Hyperlink"/>
            <w:rFonts w:hint="cs"/>
            <w:noProof/>
            <w:rtl/>
          </w:rPr>
          <w:t>في آداب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Toc356989681 \h</w:instrText>
        </w:r>
        <w:r>
          <w:rPr>
            <w:noProof/>
            <w:webHidden/>
            <w:rtl/>
          </w:rPr>
          <w:instrText xml:space="preserve"> </w:instrText>
        </w:r>
        <w:r>
          <w:rPr>
            <w:rStyle w:val="Hyperlink"/>
            <w:noProof/>
            <w:rtl/>
          </w:rPr>
        </w:r>
        <w:r>
          <w:rPr>
            <w:rStyle w:val="Hyperlink"/>
            <w:noProof/>
            <w:rtl/>
          </w:rPr>
          <w:fldChar w:fldCharType="separate"/>
        </w:r>
        <w:r>
          <w:rPr>
            <w:noProof/>
            <w:webHidden/>
            <w:rtl/>
          </w:rPr>
          <w:t>359</w:t>
        </w:r>
        <w:r>
          <w:rPr>
            <w:rStyle w:val="Hyperlink"/>
            <w:noProof/>
            <w:rtl/>
          </w:rPr>
          <w:fldChar w:fldCharType="end"/>
        </w:r>
      </w:hyperlink>
    </w:p>
    <w:p w:rsidR="003638CA" w:rsidRPr="003D3E70" w:rsidRDefault="003638CA" w:rsidP="003638CA">
      <w:pPr>
        <w:pStyle w:val="TOC2"/>
        <w:tabs>
          <w:tab w:val="right" w:leader="dot" w:pos="7361"/>
        </w:tabs>
        <w:rPr>
          <w:rtl/>
        </w:rPr>
      </w:pPr>
      <w:hyperlink w:anchor="_Toc356989682" w:history="1">
        <w:r>
          <w:rPr>
            <w:rStyle w:val="Hyperlink"/>
            <w:rFonts w:hint="cs"/>
            <w:noProof/>
            <w:rtl/>
          </w:rPr>
          <w:t xml:space="preserve">هدية الرضا </w:t>
        </w:r>
        <w:r w:rsidRPr="003D3E70">
          <w:rPr>
            <w:rStyle w:val="Hyperlink"/>
            <w:rFonts w:hint="cs"/>
            <w:noProof/>
            <w:rtl/>
          </w:rPr>
          <w:t>(عليه السلام)</w:t>
        </w:r>
        <w:r>
          <w:rPr>
            <w:rStyle w:val="Hyperlink"/>
            <w:rFonts w:hint="cs"/>
            <w:noProof/>
            <w:rtl/>
          </w:rPr>
          <w:t xml:space="preserve"> لدعبل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Toc356989682 \h</w:instrText>
        </w:r>
        <w:r>
          <w:rPr>
            <w:noProof/>
            <w:webHidden/>
            <w:rtl/>
          </w:rPr>
          <w:instrText xml:space="preserve"> </w:instrText>
        </w:r>
        <w:r>
          <w:rPr>
            <w:rStyle w:val="Hyperlink"/>
            <w:noProof/>
            <w:rtl/>
          </w:rPr>
        </w:r>
        <w:r>
          <w:rPr>
            <w:rStyle w:val="Hyperlink"/>
            <w:noProof/>
            <w:rtl/>
          </w:rPr>
          <w:fldChar w:fldCharType="separate"/>
        </w:r>
        <w:r>
          <w:rPr>
            <w:noProof/>
            <w:webHidden/>
            <w:rtl/>
          </w:rPr>
          <w:t>359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82" w:history="1">
        <w:r>
          <w:rPr>
            <w:rStyle w:val="Hyperlink"/>
            <w:rFonts w:hint="cs"/>
            <w:noProof/>
            <w:rtl/>
          </w:rPr>
          <w:t>منافع أكل الزبيب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Toc356989682 \h</w:instrText>
        </w:r>
        <w:r>
          <w:rPr>
            <w:noProof/>
            <w:webHidden/>
            <w:rtl/>
          </w:rPr>
          <w:instrText xml:space="preserve"> </w:instrText>
        </w:r>
        <w:r>
          <w:rPr>
            <w:rStyle w:val="Hyperlink"/>
            <w:noProof/>
            <w:rtl/>
          </w:rPr>
        </w:r>
        <w:r>
          <w:rPr>
            <w:rStyle w:val="Hyperlink"/>
            <w:noProof/>
            <w:rtl/>
          </w:rPr>
          <w:fldChar w:fldCharType="separate"/>
        </w:r>
        <w:r>
          <w:rPr>
            <w:noProof/>
            <w:webHidden/>
            <w:rtl/>
          </w:rPr>
          <w:t>359</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684" w:history="1">
        <w:r w:rsidRPr="004C037A">
          <w:rPr>
            <w:rStyle w:val="Hyperlink"/>
            <w:rFonts w:hint="eastAsia"/>
            <w:rtl/>
          </w:rPr>
          <w:t>المجلس</w:t>
        </w:r>
        <w:r w:rsidRPr="004C037A">
          <w:rPr>
            <w:rStyle w:val="Hyperlink"/>
            <w:rtl/>
          </w:rPr>
          <w:t xml:space="preserve"> </w:t>
        </w:r>
        <w:r w:rsidRPr="004C037A">
          <w:rPr>
            <w:rStyle w:val="Hyperlink"/>
            <w:rFonts w:hint="eastAsia"/>
            <w:rtl/>
          </w:rPr>
          <w:t>الثالث</w:t>
        </w:r>
        <w:r w:rsidRPr="004C037A">
          <w:rPr>
            <w:rStyle w:val="Hyperlink"/>
            <w:rtl/>
          </w:rPr>
          <w:t xml:space="preserve"> </w:t>
        </w:r>
        <w:r w:rsidRPr="004C037A">
          <w:rPr>
            <w:rStyle w:val="Hyperlink"/>
            <w:rFonts w:hint="eastAsia"/>
            <w:rtl/>
          </w:rPr>
          <w:t>عشر</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685"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الحفار،</w:t>
        </w:r>
        <w:r w:rsidRPr="004C037A">
          <w:rPr>
            <w:rStyle w:val="Hyperlink"/>
            <w:rtl/>
          </w:rPr>
          <w:t xml:space="preserve"> </w:t>
        </w:r>
        <w:r>
          <w:rPr>
            <w:rStyle w:val="Hyperlink"/>
            <w:rFonts w:hint="cs"/>
            <w:rtl/>
          </w:rPr>
          <w:t>و</w:t>
        </w:r>
        <w:r w:rsidRPr="004C037A">
          <w:rPr>
            <w:rStyle w:val="Hyperlink"/>
            <w:rFonts w:hint="eastAsia"/>
            <w:rtl/>
          </w:rPr>
          <w:t>ابن</w:t>
        </w:r>
        <w:r w:rsidRPr="004C037A">
          <w:rPr>
            <w:rStyle w:val="Hyperlink"/>
            <w:rtl/>
          </w:rPr>
          <w:t xml:space="preserve"> </w:t>
        </w:r>
        <w:r w:rsidRPr="004C037A">
          <w:rPr>
            <w:rStyle w:val="Hyperlink"/>
            <w:rFonts w:hint="eastAsia"/>
            <w:rtl/>
          </w:rPr>
          <w:t>الحمامي،</w:t>
        </w:r>
        <w:r w:rsidRPr="004C037A">
          <w:rPr>
            <w:rStyle w:val="Hyperlink"/>
            <w:rtl/>
          </w:rPr>
          <w:t xml:space="preserve"> </w:t>
        </w:r>
        <w:r>
          <w:rPr>
            <w:rStyle w:val="Hyperlink"/>
            <w:rtl/>
          </w:rPr>
          <w:br/>
        </w:r>
        <w:r w:rsidRPr="004C037A">
          <w:rPr>
            <w:rStyle w:val="Hyperlink"/>
            <w:rFonts w:hint="eastAsia"/>
            <w:rtl/>
          </w:rPr>
          <w:t>وفيه</w:t>
        </w:r>
        <w:r w:rsidRPr="004C037A">
          <w:rPr>
            <w:rStyle w:val="Hyperlink"/>
            <w:rtl/>
          </w:rPr>
          <w:t xml:space="preserve"> </w:t>
        </w:r>
        <w:r w:rsidRPr="004C037A">
          <w:rPr>
            <w:rStyle w:val="Hyperlink"/>
            <w:rFonts w:hint="eastAsia"/>
            <w:rtl/>
          </w:rPr>
          <w:t>بعض</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الحسن</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مخلد</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86" w:history="1">
        <w:r>
          <w:rPr>
            <w:rStyle w:val="Hyperlink"/>
            <w:rFonts w:hint="cs"/>
            <w:noProof/>
            <w:rtl/>
          </w:rPr>
          <w:t>منافع أكل الزبيب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Toc356989686 \h</w:instrText>
        </w:r>
        <w:r>
          <w:rPr>
            <w:noProof/>
            <w:webHidden/>
            <w:rtl/>
          </w:rPr>
          <w:instrText xml:space="preserve"> </w:instrText>
        </w:r>
        <w:r>
          <w:rPr>
            <w:rStyle w:val="Hyperlink"/>
            <w:noProof/>
            <w:rtl/>
          </w:rPr>
        </w:r>
        <w:r>
          <w:rPr>
            <w:rStyle w:val="Hyperlink"/>
            <w:noProof/>
            <w:rtl/>
          </w:rPr>
          <w:fldChar w:fldCharType="separate"/>
        </w:r>
        <w:r>
          <w:rPr>
            <w:noProof/>
            <w:webHidden/>
            <w:rtl/>
          </w:rPr>
          <w:t>361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88" w:history="1">
        <w:r>
          <w:rPr>
            <w:rStyle w:val="Hyperlink"/>
            <w:rFonts w:hint="cs"/>
            <w:noProof/>
            <w:rtl/>
          </w:rPr>
          <w:t>قول عمر: في عليّ (عليه السلام)</w:t>
        </w:r>
        <w:r>
          <w:rPr>
            <w:rFonts w:hint="cs"/>
            <w:noProof/>
            <w:webHidden/>
            <w:rtl/>
          </w:rPr>
          <w:t xml:space="preserve"> خصال أحبّ إليّ من الدنيا وما فيها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Toc356989688 \h</w:instrText>
        </w:r>
        <w:r>
          <w:rPr>
            <w:noProof/>
            <w:webHidden/>
            <w:rtl/>
          </w:rPr>
          <w:instrText xml:space="preserve"> </w:instrText>
        </w:r>
        <w:r>
          <w:rPr>
            <w:rStyle w:val="Hyperlink"/>
            <w:noProof/>
            <w:rtl/>
          </w:rPr>
        </w:r>
        <w:r>
          <w:rPr>
            <w:rStyle w:val="Hyperlink"/>
            <w:noProof/>
            <w:rtl/>
          </w:rPr>
          <w:fldChar w:fldCharType="separate"/>
        </w:r>
        <w:r>
          <w:rPr>
            <w:noProof/>
            <w:webHidden/>
            <w:rtl/>
          </w:rPr>
          <w:t>362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89" w:history="1">
        <w:r>
          <w:rPr>
            <w:rStyle w:val="Hyperlink"/>
            <w:rFonts w:hint="cs"/>
            <w:noProof/>
            <w:rtl/>
          </w:rPr>
          <w:t>منافع أكل الرمّان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Toc356989689 \h</w:instrText>
        </w:r>
        <w:r>
          <w:rPr>
            <w:noProof/>
            <w:webHidden/>
            <w:rtl/>
          </w:rPr>
          <w:instrText xml:space="preserve"> </w:instrText>
        </w:r>
        <w:r>
          <w:rPr>
            <w:rStyle w:val="Hyperlink"/>
            <w:noProof/>
            <w:rtl/>
          </w:rPr>
        </w:r>
        <w:r>
          <w:rPr>
            <w:rStyle w:val="Hyperlink"/>
            <w:noProof/>
            <w:rtl/>
          </w:rPr>
          <w:fldChar w:fldCharType="separate"/>
        </w:r>
        <w:r>
          <w:rPr>
            <w:noProof/>
            <w:webHidden/>
            <w:rtl/>
          </w:rPr>
          <w:t>362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90" w:history="1">
        <w:r>
          <w:rPr>
            <w:rStyle w:val="Hyperlink"/>
            <w:rFonts w:hint="cs"/>
            <w:noProof/>
            <w:rtl/>
          </w:rPr>
          <w:t>النبيّ يوصي في عمّه العباس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Toc356989690 \h</w:instrText>
        </w:r>
        <w:r>
          <w:rPr>
            <w:noProof/>
            <w:webHidden/>
            <w:rtl/>
          </w:rPr>
          <w:instrText xml:space="preserve"> </w:instrText>
        </w:r>
        <w:r>
          <w:rPr>
            <w:rStyle w:val="Hyperlink"/>
            <w:noProof/>
            <w:rtl/>
          </w:rPr>
        </w:r>
        <w:r>
          <w:rPr>
            <w:rStyle w:val="Hyperlink"/>
            <w:noProof/>
            <w:rtl/>
          </w:rPr>
          <w:fldChar w:fldCharType="separate"/>
        </w:r>
        <w:r>
          <w:rPr>
            <w:noProof/>
            <w:webHidden/>
            <w:rtl/>
          </w:rPr>
          <w:t>362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91" w:history="1">
        <w:r>
          <w:rPr>
            <w:rStyle w:val="Hyperlink"/>
            <w:rFonts w:hint="cs"/>
            <w:noProof/>
            <w:rtl/>
          </w:rPr>
          <w:t>منافع أكل الدّباء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Toc356989691 \h</w:instrText>
        </w:r>
        <w:r>
          <w:rPr>
            <w:noProof/>
            <w:webHidden/>
            <w:rtl/>
          </w:rPr>
          <w:instrText xml:space="preserve"> </w:instrText>
        </w:r>
        <w:r>
          <w:rPr>
            <w:rStyle w:val="Hyperlink"/>
            <w:noProof/>
            <w:rtl/>
          </w:rPr>
        </w:r>
        <w:r>
          <w:rPr>
            <w:rStyle w:val="Hyperlink"/>
            <w:noProof/>
            <w:rtl/>
          </w:rPr>
          <w:fldChar w:fldCharType="separate"/>
        </w:r>
        <w:r>
          <w:rPr>
            <w:noProof/>
            <w:webHidden/>
            <w:rtl/>
          </w:rPr>
          <w:t>362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94" w:history="1">
        <w:r w:rsidRPr="00010DD0">
          <w:rPr>
            <w:rStyle w:val="Hyperlink"/>
            <w:rFonts w:hint="cs"/>
            <w:noProof/>
            <w:rtl/>
          </w:rPr>
          <w:t>منافع أكل الفجل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Toc356989694 \h</w:instrText>
        </w:r>
        <w:r>
          <w:rPr>
            <w:noProof/>
            <w:webHidden/>
            <w:rtl/>
          </w:rPr>
          <w:instrText xml:space="preserve"> </w:instrText>
        </w:r>
        <w:r>
          <w:rPr>
            <w:rStyle w:val="Hyperlink"/>
            <w:noProof/>
            <w:rtl/>
          </w:rPr>
        </w:r>
        <w:r>
          <w:rPr>
            <w:rStyle w:val="Hyperlink"/>
            <w:noProof/>
            <w:rtl/>
          </w:rPr>
          <w:fldChar w:fldCharType="separate"/>
        </w:r>
        <w:r>
          <w:rPr>
            <w:noProof/>
            <w:webHidden/>
            <w:rtl/>
          </w:rPr>
          <w:t>362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95" w:history="1">
        <w:r w:rsidRPr="00010DD0">
          <w:rPr>
            <w:rStyle w:val="Hyperlink"/>
            <w:rFonts w:hint="cs"/>
            <w:noProof/>
            <w:rtl/>
          </w:rPr>
          <w:t>منافع أكل الهندباء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Toc356989695 \h</w:instrText>
        </w:r>
        <w:r>
          <w:rPr>
            <w:noProof/>
            <w:webHidden/>
            <w:rtl/>
          </w:rPr>
          <w:instrText xml:space="preserve"> </w:instrText>
        </w:r>
        <w:r>
          <w:rPr>
            <w:rStyle w:val="Hyperlink"/>
            <w:noProof/>
            <w:rtl/>
          </w:rPr>
        </w:r>
        <w:r>
          <w:rPr>
            <w:rStyle w:val="Hyperlink"/>
            <w:noProof/>
            <w:rtl/>
          </w:rPr>
          <w:fldChar w:fldCharType="separate"/>
        </w:r>
        <w:r>
          <w:rPr>
            <w:noProof/>
            <w:webHidden/>
            <w:rtl/>
          </w:rPr>
          <w:t>362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96" w:history="1">
        <w:r w:rsidRPr="00010DD0">
          <w:rPr>
            <w:rStyle w:val="Hyperlink"/>
            <w:rFonts w:hint="cs"/>
            <w:noProof/>
            <w:rtl/>
          </w:rPr>
          <w:t>حديث</w:t>
        </w:r>
        <w:r>
          <w:rPr>
            <w:rStyle w:val="Hyperlink"/>
            <w:rFonts w:hint="cs"/>
            <w:noProof/>
            <w:rtl/>
          </w:rPr>
          <w:t xml:space="preserve"> النبيّ </w:t>
        </w:r>
        <w:r w:rsidRPr="00010DD0">
          <w:rPr>
            <w:rStyle w:val="Hyperlink"/>
            <w:rFonts w:hint="cs"/>
            <w:noProof/>
            <w:rtl/>
          </w:rPr>
          <w:t>في حجة الوداع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Toc356989696 \h</w:instrText>
        </w:r>
        <w:r>
          <w:rPr>
            <w:noProof/>
            <w:webHidden/>
            <w:rtl/>
          </w:rPr>
          <w:instrText xml:space="preserve"> </w:instrText>
        </w:r>
        <w:r>
          <w:rPr>
            <w:rStyle w:val="Hyperlink"/>
            <w:noProof/>
            <w:rtl/>
          </w:rPr>
        </w:r>
        <w:r>
          <w:rPr>
            <w:rStyle w:val="Hyperlink"/>
            <w:noProof/>
            <w:rtl/>
          </w:rPr>
          <w:fldChar w:fldCharType="separate"/>
        </w:r>
        <w:r>
          <w:rPr>
            <w:noProof/>
            <w:webHidden/>
            <w:rtl/>
          </w:rPr>
          <w:t>363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97" w:history="1">
        <w:r>
          <w:rPr>
            <w:rStyle w:val="Hyperlink"/>
            <w:rFonts w:hint="cs"/>
            <w:noProof/>
            <w:rtl/>
          </w:rPr>
          <w:t>عليّ (عليه السلام)</w:t>
        </w:r>
        <w:r w:rsidRPr="00010DD0">
          <w:rPr>
            <w:rStyle w:val="Hyperlink"/>
            <w:rFonts w:hint="cs"/>
            <w:noProof/>
            <w:rtl/>
          </w:rPr>
          <w:t xml:space="preserve"> محنة للعالم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Toc356989697 \h</w:instrText>
        </w:r>
        <w:r>
          <w:rPr>
            <w:noProof/>
            <w:webHidden/>
            <w:rtl/>
          </w:rPr>
          <w:instrText xml:space="preserve"> </w:instrText>
        </w:r>
        <w:r>
          <w:rPr>
            <w:rStyle w:val="Hyperlink"/>
            <w:noProof/>
            <w:rtl/>
          </w:rPr>
        </w:r>
        <w:r>
          <w:rPr>
            <w:rStyle w:val="Hyperlink"/>
            <w:noProof/>
            <w:rtl/>
          </w:rPr>
          <w:fldChar w:fldCharType="separate"/>
        </w:r>
        <w:r>
          <w:rPr>
            <w:noProof/>
            <w:webHidden/>
            <w:rtl/>
          </w:rPr>
          <w:t>363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98" w:history="1">
        <w:r w:rsidRPr="00010DD0">
          <w:rPr>
            <w:rStyle w:val="Hyperlink"/>
            <w:rFonts w:hint="cs"/>
            <w:noProof/>
            <w:rtl/>
          </w:rPr>
          <w:t>أصحاب الجن</w:t>
        </w:r>
        <w:r>
          <w:rPr>
            <w:rStyle w:val="Hyperlink"/>
            <w:rFonts w:hint="cs"/>
            <w:noProof/>
            <w:rtl/>
          </w:rPr>
          <w:t>ّ</w:t>
        </w:r>
        <w:r w:rsidRPr="00010DD0">
          <w:rPr>
            <w:rStyle w:val="Hyperlink"/>
            <w:rFonts w:hint="cs"/>
            <w:noProof/>
            <w:rtl/>
          </w:rPr>
          <w:t>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Toc356989698 \h</w:instrText>
        </w:r>
        <w:r>
          <w:rPr>
            <w:noProof/>
            <w:webHidden/>
            <w:rtl/>
          </w:rPr>
          <w:instrText xml:space="preserve"> </w:instrText>
        </w:r>
        <w:r>
          <w:rPr>
            <w:rStyle w:val="Hyperlink"/>
            <w:noProof/>
            <w:rtl/>
          </w:rPr>
        </w:r>
        <w:r>
          <w:rPr>
            <w:rStyle w:val="Hyperlink"/>
            <w:noProof/>
            <w:rtl/>
          </w:rPr>
          <w:fldChar w:fldCharType="separate"/>
        </w:r>
        <w:r>
          <w:rPr>
            <w:noProof/>
            <w:webHidden/>
            <w:rtl/>
          </w:rPr>
          <w:t>363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699" w:history="1">
        <w:r w:rsidRPr="00010DD0">
          <w:rPr>
            <w:rStyle w:val="Hyperlink"/>
            <w:rFonts w:hint="cs"/>
            <w:noProof/>
            <w:rtl/>
          </w:rPr>
          <w:t>أصحاب النار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Toc356989699 \h</w:instrText>
        </w:r>
        <w:r>
          <w:rPr>
            <w:noProof/>
            <w:webHidden/>
            <w:rtl/>
          </w:rPr>
          <w:instrText xml:space="preserve"> </w:instrText>
        </w:r>
        <w:r>
          <w:rPr>
            <w:rStyle w:val="Hyperlink"/>
            <w:noProof/>
            <w:rtl/>
          </w:rPr>
        </w:r>
        <w:r>
          <w:rPr>
            <w:rStyle w:val="Hyperlink"/>
            <w:noProof/>
            <w:rtl/>
          </w:rPr>
          <w:fldChar w:fldCharType="separate"/>
        </w:r>
        <w:r>
          <w:rPr>
            <w:noProof/>
            <w:webHidden/>
            <w:rtl/>
          </w:rPr>
          <w:t>364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00" w:history="1">
        <w:r w:rsidRPr="00010DD0">
          <w:rPr>
            <w:rStyle w:val="Hyperlink"/>
            <w:rFonts w:hint="cs"/>
            <w:noProof/>
            <w:rtl/>
          </w:rPr>
          <w:t xml:space="preserve">خطبة </w:t>
        </w:r>
        <w:r>
          <w:rPr>
            <w:rStyle w:val="Hyperlink"/>
            <w:rFonts w:hint="cs"/>
            <w:noProof/>
            <w:rtl/>
          </w:rPr>
          <w:t>عليّ (عليه السلام)</w:t>
        </w:r>
        <w:r w:rsidRPr="00010DD0">
          <w:rPr>
            <w:rStyle w:val="Hyperlink"/>
            <w:rFonts w:hint="cs"/>
            <w:noProof/>
            <w:rtl/>
          </w:rPr>
          <w:t xml:space="preserve"> في الكوفة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Toc356989700 \h</w:instrText>
        </w:r>
        <w:r>
          <w:rPr>
            <w:noProof/>
            <w:webHidden/>
            <w:rtl/>
          </w:rPr>
          <w:instrText xml:space="preserve"> </w:instrText>
        </w:r>
        <w:r>
          <w:rPr>
            <w:rStyle w:val="Hyperlink"/>
            <w:noProof/>
            <w:rtl/>
          </w:rPr>
        </w:r>
        <w:r>
          <w:rPr>
            <w:rStyle w:val="Hyperlink"/>
            <w:noProof/>
            <w:rtl/>
          </w:rPr>
          <w:fldChar w:fldCharType="separate"/>
        </w:r>
        <w:r>
          <w:rPr>
            <w:noProof/>
            <w:webHidden/>
            <w:rtl/>
          </w:rPr>
          <w:t>364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01" w:history="1">
        <w:r w:rsidRPr="00010DD0">
          <w:rPr>
            <w:rStyle w:val="Hyperlink"/>
            <w:rFonts w:hint="cs"/>
            <w:noProof/>
            <w:rtl/>
          </w:rPr>
          <w:t xml:space="preserve">النهي عن البراءة من </w:t>
        </w:r>
        <w:r>
          <w:rPr>
            <w:rStyle w:val="Hyperlink"/>
            <w:rFonts w:hint="cs"/>
            <w:noProof/>
            <w:rtl/>
          </w:rPr>
          <w:t>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Toc356989701 \h</w:instrText>
        </w:r>
        <w:r>
          <w:rPr>
            <w:noProof/>
            <w:webHidden/>
            <w:rtl/>
          </w:rPr>
          <w:instrText xml:space="preserve"> </w:instrText>
        </w:r>
        <w:r>
          <w:rPr>
            <w:rStyle w:val="Hyperlink"/>
            <w:noProof/>
            <w:rtl/>
          </w:rPr>
        </w:r>
        <w:r>
          <w:rPr>
            <w:rStyle w:val="Hyperlink"/>
            <w:noProof/>
            <w:rtl/>
          </w:rPr>
          <w:fldChar w:fldCharType="separate"/>
        </w:r>
        <w:r>
          <w:rPr>
            <w:noProof/>
            <w:webHidden/>
            <w:rtl/>
          </w:rPr>
          <w:t>364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02" w:history="1">
        <w:r w:rsidRPr="0058727C">
          <w:rPr>
            <w:rStyle w:val="Hyperlink"/>
            <w:rFonts w:hint="cs"/>
            <w:noProof/>
            <w:rtl/>
          </w:rPr>
          <w:t>تأويل قوله (تعالى):</w:t>
        </w:r>
        <w:r w:rsidRPr="0058727C">
          <w:rPr>
            <w:rStyle w:val="Hyperlink"/>
            <w:rFonts w:hint="cs"/>
            <w:noProof/>
            <w:webHidden/>
            <w:rtl/>
          </w:rPr>
          <w:t xml:space="preserve"> </w:t>
        </w:r>
        <w:r>
          <w:rPr>
            <w:rStyle w:val="Hyperlink"/>
            <w:rFonts w:hint="cs"/>
            <w:noProof/>
            <w:webHidden/>
            <w:rtl/>
          </w:rPr>
          <w:t xml:space="preserve">( </w:t>
        </w:r>
        <w:r w:rsidRPr="00AD3C4B">
          <w:rPr>
            <w:rStyle w:val="libAieChar"/>
            <w:rtl/>
          </w:rPr>
          <w:t>فَمَنْ أَظْلَمُ مِمَّن كَذَبَ عَلَى ال</w:t>
        </w:r>
        <w:r>
          <w:rPr>
            <w:rStyle w:val="libAieChar"/>
            <w:rtl/>
          </w:rPr>
          <w:t>لَّ</w:t>
        </w:r>
        <w:r w:rsidRPr="00AD3C4B">
          <w:rPr>
            <w:rStyle w:val="libAieChar"/>
            <w:rtl/>
          </w:rPr>
          <w:t>هِ</w:t>
        </w:r>
        <w:r>
          <w:rPr>
            <w:rStyle w:val="libAieChar"/>
            <w:rFonts w:hint="cs"/>
            <w:rtl/>
          </w:rPr>
          <w:t xml:space="preserve"> ...</w:t>
        </w:r>
        <w:r>
          <w:rPr>
            <w:rFonts w:hint="cs"/>
            <w:noProof/>
            <w:webHidden/>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Toc356989702 \h</w:instrText>
        </w:r>
        <w:r>
          <w:rPr>
            <w:noProof/>
            <w:webHidden/>
            <w:rtl/>
          </w:rPr>
          <w:instrText xml:space="preserve"> </w:instrText>
        </w:r>
        <w:r>
          <w:rPr>
            <w:rStyle w:val="Hyperlink"/>
            <w:noProof/>
            <w:rtl/>
          </w:rPr>
        </w:r>
        <w:r>
          <w:rPr>
            <w:rStyle w:val="Hyperlink"/>
            <w:noProof/>
            <w:rtl/>
          </w:rPr>
          <w:fldChar w:fldCharType="separate"/>
        </w:r>
        <w:r>
          <w:rPr>
            <w:noProof/>
            <w:webHidden/>
            <w:rtl/>
          </w:rPr>
          <w:t>364</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03" w:history="1">
        <w:r>
          <w:rPr>
            <w:rStyle w:val="Hyperlink"/>
            <w:rFonts w:hint="cs"/>
            <w:noProof/>
            <w:rtl/>
          </w:rPr>
          <w:t>في الحبّ و البغض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Toc356989703 \h</w:instrText>
        </w:r>
        <w:r>
          <w:rPr>
            <w:noProof/>
            <w:webHidden/>
            <w:rtl/>
          </w:rPr>
          <w:instrText xml:space="preserve"> </w:instrText>
        </w:r>
        <w:r>
          <w:rPr>
            <w:rStyle w:val="Hyperlink"/>
            <w:noProof/>
            <w:rtl/>
          </w:rPr>
        </w:r>
        <w:r>
          <w:rPr>
            <w:rStyle w:val="Hyperlink"/>
            <w:noProof/>
            <w:rtl/>
          </w:rPr>
          <w:fldChar w:fldCharType="separate"/>
        </w:r>
        <w:r>
          <w:rPr>
            <w:noProof/>
            <w:webHidden/>
            <w:rtl/>
          </w:rPr>
          <w:t>364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04" w:history="1">
        <w:r>
          <w:rPr>
            <w:rStyle w:val="Hyperlink"/>
            <w:rFonts w:hint="cs"/>
            <w:noProof/>
            <w:rtl/>
          </w:rPr>
          <w:t xml:space="preserve">في شهادة أميرالمؤمنين </w:t>
        </w:r>
        <w:r w:rsidRPr="006753D8">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Toc356989704 \h</w:instrText>
        </w:r>
        <w:r>
          <w:rPr>
            <w:noProof/>
            <w:webHidden/>
            <w:rtl/>
          </w:rPr>
          <w:instrText xml:space="preserve"> </w:instrText>
        </w:r>
        <w:r>
          <w:rPr>
            <w:rStyle w:val="Hyperlink"/>
            <w:noProof/>
            <w:rtl/>
          </w:rPr>
        </w:r>
        <w:r>
          <w:rPr>
            <w:rStyle w:val="Hyperlink"/>
            <w:noProof/>
            <w:rtl/>
          </w:rPr>
          <w:fldChar w:fldCharType="separate"/>
        </w:r>
        <w:r>
          <w:rPr>
            <w:noProof/>
            <w:webHidden/>
            <w:rtl/>
          </w:rPr>
          <w:t>365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05" w:history="1">
        <w:r>
          <w:rPr>
            <w:rStyle w:val="Hyperlink"/>
            <w:rFonts w:hint="cs"/>
            <w:noProof/>
            <w:rtl/>
          </w:rPr>
          <w:t>حكم من سبّ النبيّ أو الوصيّ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Toc356989705 \h</w:instrText>
        </w:r>
        <w:r>
          <w:rPr>
            <w:noProof/>
            <w:webHidden/>
            <w:rtl/>
          </w:rPr>
          <w:instrText xml:space="preserve"> </w:instrText>
        </w:r>
        <w:r>
          <w:rPr>
            <w:rStyle w:val="Hyperlink"/>
            <w:noProof/>
            <w:rtl/>
          </w:rPr>
        </w:r>
        <w:r>
          <w:rPr>
            <w:rStyle w:val="Hyperlink"/>
            <w:noProof/>
            <w:rtl/>
          </w:rPr>
          <w:fldChar w:fldCharType="separate"/>
        </w:r>
        <w:r>
          <w:rPr>
            <w:noProof/>
            <w:webHidden/>
            <w:rtl/>
          </w:rPr>
          <w:t>365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06" w:history="1">
        <w:r>
          <w:rPr>
            <w:rStyle w:val="Hyperlink"/>
            <w:rFonts w:hint="cs"/>
            <w:noProof/>
            <w:rtl/>
          </w:rPr>
          <w:t>سنّوا بالمجوس سنّة أهل 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Toc356989706 \h</w:instrText>
        </w:r>
        <w:r>
          <w:rPr>
            <w:noProof/>
            <w:webHidden/>
            <w:rtl/>
          </w:rPr>
          <w:instrText xml:space="preserve"> </w:instrText>
        </w:r>
        <w:r>
          <w:rPr>
            <w:rStyle w:val="Hyperlink"/>
            <w:noProof/>
            <w:rtl/>
          </w:rPr>
        </w:r>
        <w:r>
          <w:rPr>
            <w:rStyle w:val="Hyperlink"/>
            <w:noProof/>
            <w:rtl/>
          </w:rPr>
          <w:fldChar w:fldCharType="separate"/>
        </w:r>
        <w:r>
          <w:rPr>
            <w:noProof/>
            <w:webHidden/>
            <w:rtl/>
          </w:rPr>
          <w:t>365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07" w:history="1">
        <w:r>
          <w:rPr>
            <w:rStyle w:val="Hyperlink"/>
            <w:rFonts w:hint="cs"/>
            <w:noProof/>
            <w:rtl/>
          </w:rPr>
          <w:t>قول عليّ (عليه السلام) عندما يلبس قميصاً جديداً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Toc356989707 \h</w:instrText>
        </w:r>
        <w:r>
          <w:rPr>
            <w:noProof/>
            <w:webHidden/>
            <w:rtl/>
          </w:rPr>
          <w:instrText xml:space="preserve"> </w:instrText>
        </w:r>
        <w:r>
          <w:rPr>
            <w:rStyle w:val="Hyperlink"/>
            <w:noProof/>
            <w:rtl/>
          </w:rPr>
        </w:r>
        <w:r>
          <w:rPr>
            <w:rStyle w:val="Hyperlink"/>
            <w:noProof/>
            <w:rtl/>
          </w:rPr>
          <w:fldChar w:fldCharType="separate"/>
        </w:r>
        <w:r>
          <w:rPr>
            <w:noProof/>
            <w:webHidden/>
            <w:rtl/>
          </w:rPr>
          <w:t>365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08" w:history="1">
        <w:r>
          <w:rPr>
            <w:rStyle w:val="Hyperlink"/>
            <w:rFonts w:hint="cs"/>
            <w:noProof/>
            <w:rtl/>
          </w:rPr>
          <w:t>عليّ (عليه السلام) سيّد العرب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Toc356989708 \h</w:instrText>
        </w:r>
        <w:r>
          <w:rPr>
            <w:noProof/>
            <w:webHidden/>
            <w:rtl/>
          </w:rPr>
          <w:instrText xml:space="preserve"> </w:instrText>
        </w:r>
        <w:r>
          <w:rPr>
            <w:rStyle w:val="Hyperlink"/>
            <w:noProof/>
            <w:rtl/>
          </w:rPr>
        </w:r>
        <w:r>
          <w:rPr>
            <w:rStyle w:val="Hyperlink"/>
            <w:noProof/>
            <w:rtl/>
          </w:rPr>
          <w:fldChar w:fldCharType="separate"/>
        </w:r>
        <w:r>
          <w:rPr>
            <w:noProof/>
            <w:webHidden/>
            <w:rtl/>
          </w:rPr>
          <w:t>365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09" w:history="1">
        <w:r>
          <w:rPr>
            <w:rStyle w:val="Hyperlink"/>
            <w:rFonts w:hint="cs"/>
            <w:noProof/>
            <w:rtl/>
          </w:rPr>
          <w:t>عليّ (عليه السلام) يقاتل الناكثين و القاس</w:t>
        </w:r>
        <w:r>
          <w:rPr>
            <w:rFonts w:hint="cs"/>
            <w:noProof/>
            <w:webHidden/>
            <w:rtl/>
          </w:rPr>
          <w:t>طين والمارقين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Toc356989709 \h</w:instrText>
        </w:r>
        <w:r>
          <w:rPr>
            <w:noProof/>
            <w:webHidden/>
            <w:rtl/>
          </w:rPr>
          <w:instrText xml:space="preserve"> </w:instrText>
        </w:r>
        <w:r>
          <w:rPr>
            <w:rStyle w:val="Hyperlink"/>
            <w:noProof/>
            <w:rtl/>
          </w:rPr>
        </w:r>
        <w:r>
          <w:rPr>
            <w:rStyle w:val="Hyperlink"/>
            <w:noProof/>
            <w:rtl/>
          </w:rPr>
          <w:fldChar w:fldCharType="separate"/>
        </w:r>
        <w:r>
          <w:rPr>
            <w:noProof/>
            <w:webHidden/>
            <w:rtl/>
          </w:rPr>
          <w:t>366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11" w:history="1">
        <w:r w:rsidRPr="00A82771">
          <w:rPr>
            <w:rStyle w:val="Hyperlink"/>
            <w:rFonts w:hint="cs"/>
            <w:noProof/>
            <w:rtl/>
          </w:rPr>
          <w:t>منافع السويق و العسل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Toc356989711 \h</w:instrText>
        </w:r>
        <w:r>
          <w:rPr>
            <w:noProof/>
            <w:webHidden/>
            <w:rtl/>
          </w:rPr>
          <w:instrText xml:space="preserve"> </w:instrText>
        </w:r>
        <w:r>
          <w:rPr>
            <w:rStyle w:val="Hyperlink"/>
            <w:noProof/>
            <w:rtl/>
          </w:rPr>
        </w:r>
        <w:r>
          <w:rPr>
            <w:rStyle w:val="Hyperlink"/>
            <w:noProof/>
            <w:rtl/>
          </w:rPr>
          <w:fldChar w:fldCharType="separate"/>
        </w:r>
        <w:r>
          <w:rPr>
            <w:noProof/>
            <w:webHidden/>
            <w:rtl/>
          </w:rPr>
          <w:t>366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12" w:history="1">
        <w:r>
          <w:rPr>
            <w:rStyle w:val="Hyperlink"/>
            <w:rFonts w:hint="cs"/>
            <w:noProof/>
            <w:rtl/>
          </w:rPr>
          <w:t>منافع سويق التمر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Toc356989712 \h</w:instrText>
        </w:r>
        <w:r>
          <w:rPr>
            <w:noProof/>
            <w:webHidden/>
            <w:rtl/>
          </w:rPr>
          <w:instrText xml:space="preserve"> </w:instrText>
        </w:r>
        <w:r>
          <w:rPr>
            <w:rStyle w:val="Hyperlink"/>
            <w:noProof/>
            <w:rtl/>
          </w:rPr>
        </w:r>
        <w:r>
          <w:rPr>
            <w:rStyle w:val="Hyperlink"/>
            <w:noProof/>
            <w:rtl/>
          </w:rPr>
          <w:fldChar w:fldCharType="separate"/>
        </w:r>
        <w:r>
          <w:rPr>
            <w:noProof/>
            <w:webHidden/>
            <w:rtl/>
          </w:rPr>
          <w:t>366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13" w:history="1">
        <w:r>
          <w:rPr>
            <w:rStyle w:val="Hyperlink"/>
            <w:rFonts w:hint="cs"/>
            <w:noProof/>
            <w:rtl/>
          </w:rPr>
          <w:t>وصف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Toc356989713 \h</w:instrText>
        </w:r>
        <w:r>
          <w:rPr>
            <w:noProof/>
            <w:webHidden/>
            <w:rtl/>
          </w:rPr>
          <w:instrText xml:space="preserve"> </w:instrText>
        </w:r>
        <w:r>
          <w:rPr>
            <w:rStyle w:val="Hyperlink"/>
            <w:noProof/>
            <w:rtl/>
          </w:rPr>
        </w:r>
        <w:r>
          <w:rPr>
            <w:rStyle w:val="Hyperlink"/>
            <w:noProof/>
            <w:rtl/>
          </w:rPr>
          <w:fldChar w:fldCharType="separate"/>
        </w:r>
        <w:r>
          <w:rPr>
            <w:noProof/>
            <w:webHidden/>
            <w:rtl/>
          </w:rPr>
          <w:t>366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14" w:history="1">
        <w:r>
          <w:rPr>
            <w:rStyle w:val="Hyperlink"/>
            <w:rFonts w:hint="cs"/>
            <w:noProof/>
            <w:rtl/>
          </w:rPr>
          <w:t>سبب دخول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Toc356989714 \h</w:instrText>
        </w:r>
        <w:r>
          <w:rPr>
            <w:noProof/>
            <w:webHidden/>
            <w:rtl/>
          </w:rPr>
          <w:instrText xml:space="preserve"> </w:instrText>
        </w:r>
        <w:r>
          <w:rPr>
            <w:rStyle w:val="Hyperlink"/>
            <w:noProof/>
            <w:rtl/>
          </w:rPr>
        </w:r>
        <w:r>
          <w:rPr>
            <w:rStyle w:val="Hyperlink"/>
            <w:noProof/>
            <w:rtl/>
          </w:rPr>
          <w:fldChar w:fldCharType="separate"/>
        </w:r>
        <w:r>
          <w:rPr>
            <w:noProof/>
            <w:webHidden/>
            <w:rtl/>
          </w:rPr>
          <w:t>366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15" w:history="1">
        <w:r>
          <w:rPr>
            <w:rStyle w:val="Hyperlink"/>
            <w:rFonts w:hint="cs"/>
            <w:noProof/>
            <w:rtl/>
          </w:rPr>
          <w:t xml:space="preserve">قال رسول الله </w:t>
        </w:r>
        <w:r w:rsidRPr="003C4943">
          <w:rPr>
            <w:rStyle w:val="Hyperlink"/>
            <w:rFonts w:hint="cs"/>
            <w:noProof/>
            <w:rtl/>
          </w:rPr>
          <w:t>(صلّي الله عليه وآله وسلّم)</w:t>
        </w:r>
        <w:r>
          <w:rPr>
            <w:rStyle w:val="Hyperlink"/>
            <w:rFonts w:hint="cs"/>
            <w:noProof/>
            <w:rtl/>
          </w:rPr>
          <w:t xml:space="preserve"> أربعة أنا لهم شفيع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Toc356989715 \h</w:instrText>
        </w:r>
        <w:r>
          <w:rPr>
            <w:noProof/>
            <w:webHidden/>
            <w:rtl/>
          </w:rPr>
          <w:instrText xml:space="preserve"> </w:instrText>
        </w:r>
        <w:r>
          <w:rPr>
            <w:rStyle w:val="Hyperlink"/>
            <w:noProof/>
            <w:rtl/>
          </w:rPr>
        </w:r>
        <w:r>
          <w:rPr>
            <w:rStyle w:val="Hyperlink"/>
            <w:noProof/>
            <w:rtl/>
          </w:rPr>
          <w:fldChar w:fldCharType="separate"/>
        </w:r>
        <w:r>
          <w:rPr>
            <w:noProof/>
            <w:webHidden/>
            <w:rtl/>
          </w:rPr>
          <w:t>366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16" w:history="1">
        <w:r>
          <w:rPr>
            <w:rStyle w:val="Hyperlink"/>
            <w:rFonts w:hint="cs"/>
            <w:noProof/>
            <w:rtl/>
          </w:rPr>
          <w:t>قصّه سكينة بنت عليّ (عليه السلام)</w:t>
        </w:r>
        <w:r>
          <w:rPr>
            <w:rFonts w:hint="cs"/>
            <w:noProof/>
            <w:webHidden/>
            <w:rtl/>
          </w:rPr>
          <w:t>مع الخادم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Toc356989716 \h</w:instrText>
        </w:r>
        <w:r>
          <w:rPr>
            <w:noProof/>
            <w:webHidden/>
            <w:rtl/>
          </w:rPr>
          <w:instrText xml:space="preserve"> </w:instrText>
        </w:r>
        <w:r>
          <w:rPr>
            <w:rStyle w:val="Hyperlink"/>
            <w:noProof/>
            <w:rtl/>
          </w:rPr>
        </w:r>
        <w:r>
          <w:rPr>
            <w:rStyle w:val="Hyperlink"/>
            <w:noProof/>
            <w:rtl/>
          </w:rPr>
          <w:fldChar w:fldCharType="separate"/>
        </w:r>
        <w:r>
          <w:rPr>
            <w:noProof/>
            <w:webHidden/>
            <w:rtl/>
          </w:rPr>
          <w:t>366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17" w:history="1">
        <w:r>
          <w:rPr>
            <w:rStyle w:val="Hyperlink"/>
            <w:rFonts w:hint="cs"/>
            <w:noProof/>
            <w:rtl/>
          </w:rPr>
          <w:t xml:space="preserve">ولادة الحسن و الحسين </w:t>
        </w:r>
        <w:r w:rsidRPr="00A82771">
          <w:rPr>
            <w:rStyle w:val="Hyperlink"/>
            <w:rFonts w:hint="cs"/>
            <w:noProof/>
            <w:rtl/>
          </w:rPr>
          <w:t>(عليه</w:t>
        </w:r>
        <w:r>
          <w:rPr>
            <w:rStyle w:val="Hyperlink"/>
            <w:rFonts w:hint="cs"/>
            <w:noProof/>
            <w:rtl/>
          </w:rPr>
          <w:t>ما</w:t>
        </w:r>
        <w:r w:rsidRPr="00A82771">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Toc356989717 \h</w:instrText>
        </w:r>
        <w:r>
          <w:rPr>
            <w:noProof/>
            <w:webHidden/>
            <w:rtl/>
          </w:rPr>
          <w:instrText xml:space="preserve"> </w:instrText>
        </w:r>
        <w:r>
          <w:rPr>
            <w:rStyle w:val="Hyperlink"/>
            <w:noProof/>
            <w:rtl/>
          </w:rPr>
        </w:r>
        <w:r>
          <w:rPr>
            <w:rStyle w:val="Hyperlink"/>
            <w:noProof/>
            <w:rtl/>
          </w:rPr>
          <w:fldChar w:fldCharType="separate"/>
        </w:r>
        <w:r>
          <w:rPr>
            <w:noProof/>
            <w:webHidden/>
            <w:rtl/>
          </w:rPr>
          <w:t>367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18" w:history="1">
        <w:r w:rsidRPr="00A82771">
          <w:rPr>
            <w:rStyle w:val="Hyperlink"/>
            <w:rFonts w:hint="cs"/>
            <w:noProof/>
            <w:rtl/>
          </w:rPr>
          <w:t>تأويل قوله (تعالى):</w:t>
        </w:r>
        <w:r w:rsidRPr="00A82771">
          <w:rPr>
            <w:rStyle w:val="Hyperlink"/>
            <w:rFonts w:hint="cs"/>
            <w:noProof/>
            <w:webHidden/>
            <w:rtl/>
          </w:rPr>
          <w:t xml:space="preserve"> </w:t>
        </w:r>
        <w:r>
          <w:rPr>
            <w:rStyle w:val="Hyperlink"/>
            <w:rFonts w:hint="cs"/>
            <w:noProof/>
            <w:webHidden/>
            <w:rtl/>
          </w:rPr>
          <w:t xml:space="preserve">( </w:t>
        </w:r>
        <w:r w:rsidRPr="00AD3C4B">
          <w:rPr>
            <w:rStyle w:val="libAieChar"/>
            <w:rtl/>
          </w:rPr>
          <w:t>أَلْقِيَا فِي جَهَنَّمَ كُلَّ كَفَّارٍ عَنِيدٍ</w:t>
        </w:r>
        <w:r>
          <w:rPr>
            <w:rFonts w:hint="cs"/>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Toc356989718 \h</w:instrText>
        </w:r>
        <w:r>
          <w:rPr>
            <w:noProof/>
            <w:webHidden/>
            <w:rtl/>
          </w:rPr>
          <w:instrText xml:space="preserve"> </w:instrText>
        </w:r>
        <w:r>
          <w:rPr>
            <w:rStyle w:val="Hyperlink"/>
            <w:noProof/>
            <w:rtl/>
          </w:rPr>
        </w:r>
        <w:r>
          <w:rPr>
            <w:rStyle w:val="Hyperlink"/>
            <w:noProof/>
            <w:rtl/>
          </w:rPr>
          <w:fldChar w:fldCharType="separate"/>
        </w:r>
        <w:r>
          <w:rPr>
            <w:noProof/>
            <w:webHidden/>
            <w:rtl/>
          </w:rPr>
          <w:t>368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19" w:history="1">
        <w:r>
          <w:rPr>
            <w:rStyle w:val="Hyperlink"/>
            <w:rFonts w:hint="cs"/>
            <w:noProof/>
            <w:rtl/>
          </w:rPr>
          <w:t>سبب نزول</w:t>
        </w:r>
        <w:r w:rsidRPr="00A82771">
          <w:rPr>
            <w:rStyle w:val="Hyperlink"/>
            <w:rFonts w:hint="cs"/>
            <w:noProof/>
            <w:rtl/>
          </w:rPr>
          <w:t xml:space="preserve"> قوله (تعالى):</w:t>
        </w:r>
        <w:r w:rsidRPr="00A82771">
          <w:rPr>
            <w:rStyle w:val="Hyperlink"/>
            <w:rFonts w:hint="cs"/>
            <w:noProof/>
            <w:webHidden/>
            <w:rtl/>
          </w:rPr>
          <w:t xml:space="preserve"> </w:t>
        </w:r>
        <w:r>
          <w:rPr>
            <w:rStyle w:val="Hyperlink"/>
            <w:rFonts w:hint="cs"/>
            <w:noProof/>
            <w:webHidden/>
            <w:rtl/>
          </w:rPr>
          <w:t xml:space="preserve">( </w:t>
        </w:r>
        <w:r w:rsidRPr="00AD3C4B">
          <w:rPr>
            <w:rStyle w:val="libAieChar"/>
            <w:rtl/>
          </w:rPr>
          <w:t>إِنَّمَا يُرِيدُ اللَّـهُ لِيُذْهِبَ</w:t>
        </w:r>
        <w:r>
          <w:rPr>
            <w:rStyle w:val="libAieChar"/>
            <w:rFonts w:hint="cs"/>
            <w:rtl/>
          </w:rPr>
          <w:t xml:space="preserve"> ...</w:t>
        </w:r>
        <w:r>
          <w:rPr>
            <w:rFonts w:hint="cs"/>
            <w:noProof/>
            <w:webHidden/>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Toc356989719 \h</w:instrText>
        </w:r>
        <w:r>
          <w:rPr>
            <w:noProof/>
            <w:webHidden/>
            <w:rtl/>
          </w:rPr>
          <w:instrText xml:space="preserve"> </w:instrText>
        </w:r>
        <w:r>
          <w:rPr>
            <w:rStyle w:val="Hyperlink"/>
            <w:noProof/>
            <w:rtl/>
          </w:rPr>
        </w:r>
        <w:r>
          <w:rPr>
            <w:rStyle w:val="Hyperlink"/>
            <w:noProof/>
            <w:rtl/>
          </w:rPr>
          <w:fldChar w:fldCharType="separate"/>
        </w:r>
        <w:r>
          <w:rPr>
            <w:noProof/>
            <w:webHidden/>
            <w:rtl/>
          </w:rPr>
          <w:t>368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20" w:history="1">
        <w:r>
          <w:rPr>
            <w:rStyle w:val="Hyperlink"/>
            <w:rFonts w:hint="cs"/>
            <w:noProof/>
            <w:rtl/>
          </w:rPr>
          <w:t>مفاتيح الجنّة و النار بيد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Toc356989720 \h</w:instrText>
        </w:r>
        <w:r>
          <w:rPr>
            <w:noProof/>
            <w:webHidden/>
            <w:rtl/>
          </w:rPr>
          <w:instrText xml:space="preserve"> </w:instrText>
        </w:r>
        <w:r>
          <w:rPr>
            <w:rStyle w:val="Hyperlink"/>
            <w:noProof/>
            <w:rtl/>
          </w:rPr>
        </w:r>
        <w:r>
          <w:rPr>
            <w:rStyle w:val="Hyperlink"/>
            <w:noProof/>
            <w:rtl/>
          </w:rPr>
          <w:fldChar w:fldCharType="separate"/>
        </w:r>
        <w:r>
          <w:rPr>
            <w:noProof/>
            <w:webHidden/>
            <w:rtl/>
          </w:rPr>
          <w:t>368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21" w:history="1">
        <w:r>
          <w:rPr>
            <w:rStyle w:val="Hyperlink"/>
            <w:rFonts w:hint="cs"/>
            <w:noProof/>
            <w:rtl/>
          </w:rPr>
          <w:t>أربعة نزلت من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Toc356989721 \h</w:instrText>
        </w:r>
        <w:r>
          <w:rPr>
            <w:noProof/>
            <w:webHidden/>
            <w:rtl/>
          </w:rPr>
          <w:instrText xml:space="preserve"> </w:instrText>
        </w:r>
        <w:r>
          <w:rPr>
            <w:rStyle w:val="Hyperlink"/>
            <w:noProof/>
            <w:rtl/>
          </w:rPr>
        </w:r>
        <w:r>
          <w:rPr>
            <w:rStyle w:val="Hyperlink"/>
            <w:noProof/>
            <w:rtl/>
          </w:rPr>
          <w:fldChar w:fldCharType="separate"/>
        </w:r>
        <w:r>
          <w:rPr>
            <w:noProof/>
            <w:webHidden/>
            <w:rtl/>
          </w:rPr>
          <w:t>369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22" w:history="1">
        <w:r>
          <w:rPr>
            <w:rStyle w:val="Hyperlink"/>
            <w:rFonts w:hint="cs"/>
            <w:noProof/>
            <w:rtl/>
          </w:rPr>
          <w:t>حديث في الاُترجّ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Toc356989722 \h</w:instrText>
        </w:r>
        <w:r>
          <w:rPr>
            <w:noProof/>
            <w:webHidden/>
            <w:rtl/>
          </w:rPr>
          <w:instrText xml:space="preserve"> </w:instrText>
        </w:r>
        <w:r>
          <w:rPr>
            <w:rStyle w:val="Hyperlink"/>
            <w:noProof/>
            <w:rtl/>
          </w:rPr>
        </w:r>
        <w:r>
          <w:rPr>
            <w:rStyle w:val="Hyperlink"/>
            <w:noProof/>
            <w:rtl/>
          </w:rPr>
          <w:fldChar w:fldCharType="separate"/>
        </w:r>
        <w:r>
          <w:rPr>
            <w:noProof/>
            <w:webHidden/>
            <w:rtl/>
          </w:rPr>
          <w:t>369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23" w:history="1">
        <w:r>
          <w:rPr>
            <w:rStyle w:val="Hyperlink"/>
            <w:rFonts w:hint="cs"/>
            <w:noProof/>
            <w:rtl/>
          </w:rPr>
          <w:t>منافع الرمّان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Toc356989723 \h</w:instrText>
        </w:r>
        <w:r>
          <w:rPr>
            <w:noProof/>
            <w:webHidden/>
            <w:rtl/>
          </w:rPr>
          <w:instrText xml:space="preserve"> </w:instrText>
        </w:r>
        <w:r>
          <w:rPr>
            <w:rStyle w:val="Hyperlink"/>
            <w:noProof/>
            <w:rtl/>
          </w:rPr>
        </w:r>
        <w:r>
          <w:rPr>
            <w:rStyle w:val="Hyperlink"/>
            <w:noProof/>
            <w:rtl/>
          </w:rPr>
          <w:fldChar w:fldCharType="separate"/>
        </w:r>
        <w:r>
          <w:rPr>
            <w:noProof/>
            <w:webHidden/>
            <w:rtl/>
          </w:rPr>
          <w:t>369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24" w:history="1">
        <w:r>
          <w:rPr>
            <w:rStyle w:val="Hyperlink"/>
            <w:rFonts w:hint="cs"/>
            <w:noProof/>
            <w:rtl/>
          </w:rPr>
          <w:t>أربعة من قصور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Toc356989724 \h</w:instrText>
        </w:r>
        <w:r>
          <w:rPr>
            <w:noProof/>
            <w:webHidden/>
            <w:rtl/>
          </w:rPr>
          <w:instrText xml:space="preserve"> </w:instrText>
        </w:r>
        <w:r>
          <w:rPr>
            <w:rStyle w:val="Hyperlink"/>
            <w:noProof/>
            <w:rtl/>
          </w:rPr>
        </w:r>
        <w:r>
          <w:rPr>
            <w:rStyle w:val="Hyperlink"/>
            <w:noProof/>
            <w:rtl/>
          </w:rPr>
          <w:fldChar w:fldCharType="separate"/>
        </w:r>
        <w:r>
          <w:rPr>
            <w:noProof/>
            <w:webHidden/>
            <w:rtl/>
          </w:rPr>
          <w:t>369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25" w:history="1">
        <w:r>
          <w:rPr>
            <w:rStyle w:val="Hyperlink"/>
            <w:rFonts w:hint="cs"/>
            <w:noProof/>
            <w:rtl/>
          </w:rPr>
          <w:t>معني الإيمان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Toc356989725 \h</w:instrText>
        </w:r>
        <w:r>
          <w:rPr>
            <w:noProof/>
            <w:webHidden/>
            <w:rtl/>
          </w:rPr>
          <w:instrText xml:space="preserve"> </w:instrText>
        </w:r>
        <w:r>
          <w:rPr>
            <w:rStyle w:val="Hyperlink"/>
            <w:noProof/>
            <w:rtl/>
          </w:rPr>
        </w:r>
        <w:r>
          <w:rPr>
            <w:rStyle w:val="Hyperlink"/>
            <w:noProof/>
            <w:rtl/>
          </w:rPr>
          <w:fldChar w:fldCharType="separate"/>
        </w:r>
        <w:r>
          <w:rPr>
            <w:noProof/>
            <w:webHidden/>
            <w:rtl/>
          </w:rPr>
          <w:t>369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26" w:history="1">
        <w:r>
          <w:rPr>
            <w:rStyle w:val="Hyperlink"/>
            <w:rFonts w:hint="cs"/>
            <w:noProof/>
            <w:rtl/>
          </w:rPr>
          <w:t>منافع الرمان و الماء الفاتر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Toc356989726 \h</w:instrText>
        </w:r>
        <w:r>
          <w:rPr>
            <w:noProof/>
            <w:webHidden/>
            <w:rtl/>
          </w:rPr>
          <w:instrText xml:space="preserve"> </w:instrText>
        </w:r>
        <w:r>
          <w:rPr>
            <w:rStyle w:val="Hyperlink"/>
            <w:noProof/>
            <w:rtl/>
          </w:rPr>
        </w:r>
        <w:r>
          <w:rPr>
            <w:rStyle w:val="Hyperlink"/>
            <w:noProof/>
            <w:rtl/>
          </w:rPr>
          <w:fldChar w:fldCharType="separate"/>
        </w:r>
        <w:r>
          <w:rPr>
            <w:noProof/>
            <w:webHidden/>
            <w:rtl/>
          </w:rPr>
          <w:t>369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27" w:history="1">
        <w:r>
          <w:rPr>
            <w:rStyle w:val="Hyperlink"/>
            <w:rFonts w:hint="cs"/>
            <w:noProof/>
            <w:rtl/>
          </w:rPr>
          <w:t>خير العلم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Toc356989727 \h</w:instrText>
        </w:r>
        <w:r>
          <w:rPr>
            <w:noProof/>
            <w:webHidden/>
            <w:rtl/>
          </w:rPr>
          <w:instrText xml:space="preserve"> </w:instrText>
        </w:r>
        <w:r>
          <w:rPr>
            <w:rStyle w:val="Hyperlink"/>
            <w:noProof/>
            <w:rtl/>
          </w:rPr>
        </w:r>
        <w:r>
          <w:rPr>
            <w:rStyle w:val="Hyperlink"/>
            <w:noProof/>
            <w:rtl/>
          </w:rPr>
          <w:fldChar w:fldCharType="separate"/>
        </w:r>
        <w:r>
          <w:rPr>
            <w:noProof/>
            <w:webHidden/>
            <w:rtl/>
          </w:rPr>
          <w:t>369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28" w:history="1">
        <w:r>
          <w:rPr>
            <w:rStyle w:val="Hyperlink"/>
            <w:rFonts w:hint="cs"/>
            <w:noProof/>
            <w:rtl/>
          </w:rPr>
          <w:t>خير نسائكم الخمس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Toc356989728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29" w:history="1">
        <w:r>
          <w:rPr>
            <w:rStyle w:val="Hyperlink"/>
            <w:rFonts w:hint="cs"/>
            <w:noProof/>
            <w:rtl/>
          </w:rPr>
          <w:t>النساء أربع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Toc356989729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30" w:history="1">
        <w:r w:rsidRPr="00A82771">
          <w:rPr>
            <w:rStyle w:val="Hyperlink"/>
            <w:rFonts w:hint="cs"/>
            <w:noProof/>
            <w:rtl/>
          </w:rPr>
          <w:t>ت</w:t>
        </w:r>
        <w:r>
          <w:rPr>
            <w:rStyle w:val="Hyperlink"/>
            <w:rFonts w:hint="cs"/>
            <w:noProof/>
            <w:rtl/>
          </w:rPr>
          <w:t>فسير</w:t>
        </w:r>
        <w:r w:rsidRPr="00A82771">
          <w:rPr>
            <w:rStyle w:val="Hyperlink"/>
            <w:rFonts w:hint="cs"/>
            <w:noProof/>
            <w:rtl/>
          </w:rPr>
          <w:t xml:space="preserve"> قوله (تعالى):</w:t>
        </w:r>
        <w:r w:rsidRPr="00A82771">
          <w:rPr>
            <w:rStyle w:val="Hyperlink"/>
            <w:rFonts w:hint="cs"/>
            <w:noProof/>
            <w:webHidden/>
            <w:rtl/>
          </w:rPr>
          <w:t xml:space="preserve"> </w:t>
        </w:r>
        <w:r>
          <w:rPr>
            <w:rStyle w:val="Hyperlink"/>
            <w:rFonts w:hint="cs"/>
            <w:noProof/>
            <w:webHidden/>
            <w:rtl/>
          </w:rPr>
          <w:t xml:space="preserve">( </w:t>
        </w:r>
        <w:r w:rsidRPr="00AD3C4B">
          <w:rPr>
            <w:rStyle w:val="libAieChar"/>
            <w:rtl/>
          </w:rPr>
          <w:t>أَنفِقُوا مِمَّا رَزَقْنَاكُم</w:t>
        </w:r>
        <w:r>
          <w:rPr>
            <w:rFonts w:hint="cs"/>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Toc356989730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31" w:history="1">
        <w:r>
          <w:rPr>
            <w:rStyle w:val="Hyperlink"/>
            <w:rFonts w:hint="cs"/>
            <w:noProof/>
            <w:rtl/>
          </w:rPr>
          <w:t>ذمّ التبتّل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Toc356989731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32" w:history="1">
        <w:r>
          <w:rPr>
            <w:rStyle w:val="Hyperlink"/>
            <w:rFonts w:hint="cs"/>
            <w:noProof/>
            <w:rtl/>
          </w:rPr>
          <w:t>أبلغ شيعتنا أنه لا ينال ما عند الله إلا بالعمل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Toc356989732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34" w:history="1">
        <w:r>
          <w:rPr>
            <w:rStyle w:val="Hyperlink"/>
            <w:rFonts w:hint="cs"/>
            <w:noProof/>
            <w:rtl/>
          </w:rPr>
          <w:t>القول عند الصباح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Toc356989734 \h</w:instrText>
        </w:r>
        <w:r>
          <w:rPr>
            <w:noProof/>
            <w:webHidden/>
            <w:rtl/>
          </w:rPr>
          <w:instrText xml:space="preserve"> </w:instrText>
        </w:r>
        <w:r>
          <w:rPr>
            <w:rStyle w:val="Hyperlink"/>
            <w:noProof/>
            <w:rtl/>
          </w:rPr>
        </w:r>
        <w:r>
          <w:rPr>
            <w:rStyle w:val="Hyperlink"/>
            <w:noProof/>
            <w:rtl/>
          </w:rPr>
          <w:fldChar w:fldCharType="separate"/>
        </w:r>
        <w:r>
          <w:rPr>
            <w:noProof/>
            <w:webHidden/>
            <w:rtl/>
          </w:rPr>
          <w:t>371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35" w:history="1">
        <w:r>
          <w:rPr>
            <w:rStyle w:val="Hyperlink"/>
            <w:rFonts w:hint="cs"/>
            <w:noProof/>
            <w:rtl/>
          </w:rPr>
          <w:t>القول عند المساء، أو إذا خرجت من المنزل، أو إذا خرجت إلى 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Toc356989735 \h</w:instrText>
        </w:r>
        <w:r>
          <w:rPr>
            <w:noProof/>
            <w:webHidden/>
            <w:rtl/>
          </w:rPr>
          <w:instrText xml:space="preserve"> </w:instrText>
        </w:r>
        <w:r>
          <w:rPr>
            <w:rStyle w:val="Hyperlink"/>
            <w:noProof/>
            <w:rtl/>
          </w:rPr>
        </w:r>
        <w:r>
          <w:rPr>
            <w:rStyle w:val="Hyperlink"/>
            <w:noProof/>
            <w:rtl/>
          </w:rPr>
          <w:fldChar w:fldCharType="separate"/>
        </w:r>
        <w:r>
          <w:rPr>
            <w:noProof/>
            <w:webHidden/>
            <w:rtl/>
          </w:rPr>
          <w:t>371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36" w:history="1">
        <w:r>
          <w:rPr>
            <w:rStyle w:val="Hyperlink"/>
            <w:rFonts w:hint="cs"/>
            <w:noProof/>
            <w:rtl/>
          </w:rPr>
          <w:t>نزو</w:t>
        </w:r>
        <w:r w:rsidRPr="003C4943">
          <w:rPr>
            <w:rStyle w:val="Hyperlink"/>
            <w:rFonts w:hint="cs"/>
            <w:noProof/>
            <w:rtl/>
          </w:rPr>
          <w:t>ل قوله (تعالى):</w:t>
        </w:r>
        <w:r w:rsidRPr="003C4943">
          <w:rPr>
            <w:rStyle w:val="Hyperlink"/>
            <w:rFonts w:hint="cs"/>
            <w:noProof/>
            <w:webHidden/>
            <w:rtl/>
          </w:rPr>
          <w:t xml:space="preserve"> </w:t>
        </w:r>
        <w:r>
          <w:rPr>
            <w:rStyle w:val="Hyperlink"/>
            <w:rFonts w:hint="cs"/>
            <w:noProof/>
            <w:webHidden/>
            <w:rtl/>
          </w:rPr>
          <w:t xml:space="preserve">( </w:t>
        </w:r>
        <w:r w:rsidRPr="00B74891">
          <w:rPr>
            <w:rStyle w:val="libAieChar"/>
            <w:rtl/>
          </w:rPr>
          <w:t>أَفَمَن كَانَ عَلَىٰ بَيِّنَةٍ مِّن رَّبِّهِ</w:t>
        </w:r>
        <w:r>
          <w:rPr>
            <w:rStyle w:val="libAieChar"/>
            <w:rFonts w:hint="cs"/>
            <w:rtl/>
          </w:rPr>
          <w:t xml:space="preserve"> ...</w:t>
        </w:r>
        <w:r>
          <w:rPr>
            <w:rFonts w:hint="cs"/>
            <w:noProof/>
            <w:webHidden/>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Toc356989736 \h</w:instrText>
        </w:r>
        <w:r>
          <w:rPr>
            <w:noProof/>
            <w:webHidden/>
            <w:rtl/>
          </w:rPr>
          <w:instrText xml:space="preserve"> </w:instrText>
        </w:r>
        <w:r>
          <w:rPr>
            <w:rStyle w:val="Hyperlink"/>
            <w:noProof/>
            <w:rtl/>
          </w:rPr>
        </w:r>
        <w:r>
          <w:rPr>
            <w:rStyle w:val="Hyperlink"/>
            <w:noProof/>
            <w:rtl/>
          </w:rPr>
          <w:fldChar w:fldCharType="separate"/>
        </w:r>
        <w:r>
          <w:rPr>
            <w:noProof/>
            <w:webHidden/>
            <w:rtl/>
          </w:rPr>
          <w:t>371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37" w:history="1">
        <w:r>
          <w:rPr>
            <w:rStyle w:val="Hyperlink"/>
            <w:rFonts w:hint="cs"/>
            <w:noProof/>
            <w:rtl/>
          </w:rPr>
          <w:t>تعطّروا بالاستغفار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Toc356989737 \h</w:instrText>
        </w:r>
        <w:r>
          <w:rPr>
            <w:noProof/>
            <w:webHidden/>
            <w:rtl/>
          </w:rPr>
          <w:instrText xml:space="preserve"> </w:instrText>
        </w:r>
        <w:r>
          <w:rPr>
            <w:rStyle w:val="Hyperlink"/>
            <w:noProof/>
            <w:rtl/>
          </w:rPr>
        </w:r>
        <w:r>
          <w:rPr>
            <w:rStyle w:val="Hyperlink"/>
            <w:noProof/>
            <w:rtl/>
          </w:rPr>
          <w:fldChar w:fldCharType="separate"/>
        </w:r>
        <w:r>
          <w:rPr>
            <w:noProof/>
            <w:webHidden/>
            <w:rtl/>
          </w:rPr>
          <w:t>372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38" w:history="1">
        <w:r>
          <w:rPr>
            <w:rStyle w:val="Hyperlink"/>
            <w:rFonts w:hint="cs"/>
            <w:noProof/>
            <w:rtl/>
          </w:rPr>
          <w:t>الله (تعالى) مع الدائن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Toc356989738 \h</w:instrText>
        </w:r>
        <w:r>
          <w:rPr>
            <w:noProof/>
            <w:webHidden/>
            <w:rtl/>
          </w:rPr>
          <w:instrText xml:space="preserve"> </w:instrText>
        </w:r>
        <w:r>
          <w:rPr>
            <w:rStyle w:val="Hyperlink"/>
            <w:noProof/>
            <w:rtl/>
          </w:rPr>
        </w:r>
        <w:r>
          <w:rPr>
            <w:rStyle w:val="Hyperlink"/>
            <w:noProof/>
            <w:rtl/>
          </w:rPr>
          <w:fldChar w:fldCharType="separate"/>
        </w:r>
        <w:r>
          <w:rPr>
            <w:noProof/>
            <w:webHidden/>
            <w:rtl/>
          </w:rPr>
          <w:t>372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39" w:history="1">
        <w:r>
          <w:rPr>
            <w:rStyle w:val="Hyperlink"/>
            <w:rFonts w:hint="cs"/>
            <w:noProof/>
            <w:rtl/>
          </w:rPr>
          <w:t>الخطبة الشقشقية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Toc356989739 \h</w:instrText>
        </w:r>
        <w:r>
          <w:rPr>
            <w:noProof/>
            <w:webHidden/>
            <w:rtl/>
          </w:rPr>
          <w:instrText xml:space="preserve"> </w:instrText>
        </w:r>
        <w:r>
          <w:rPr>
            <w:rStyle w:val="Hyperlink"/>
            <w:noProof/>
            <w:rtl/>
          </w:rPr>
        </w:r>
        <w:r>
          <w:rPr>
            <w:rStyle w:val="Hyperlink"/>
            <w:noProof/>
            <w:rtl/>
          </w:rPr>
          <w:fldChar w:fldCharType="separate"/>
        </w:r>
        <w:r>
          <w:rPr>
            <w:noProof/>
            <w:webHidden/>
            <w:rtl/>
          </w:rPr>
          <w:t>372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40" w:history="1">
        <w:r>
          <w:rPr>
            <w:rStyle w:val="Hyperlink"/>
            <w:rFonts w:hint="cs"/>
            <w:noProof/>
            <w:rtl/>
          </w:rPr>
          <w:t xml:space="preserve">خطبة فاطمة </w:t>
        </w:r>
        <w:r w:rsidRPr="00B70E6C">
          <w:rPr>
            <w:rFonts w:hint="cs"/>
            <w:noProof/>
            <w:rtl/>
          </w:rPr>
          <w:t>(عليه</w:t>
        </w:r>
        <w:r>
          <w:rPr>
            <w:rFonts w:hint="cs"/>
            <w:noProof/>
            <w:rtl/>
          </w:rPr>
          <w:t>ا</w:t>
        </w:r>
        <w:r w:rsidRPr="00B70E6C">
          <w:rPr>
            <w:rFonts w:hint="cs"/>
            <w:noProof/>
            <w:rtl/>
          </w:rPr>
          <w:t xml:space="preserve"> السلام)</w:t>
        </w:r>
        <w:r>
          <w:rPr>
            <w:rFonts w:hint="cs"/>
            <w:noProof/>
            <w:webHidden/>
            <w:rtl/>
          </w:rPr>
          <w:t xml:space="preserve"> في نساء المهاجرين و الأنصار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Toc356989740 \h</w:instrText>
        </w:r>
        <w:r>
          <w:rPr>
            <w:noProof/>
            <w:webHidden/>
            <w:rtl/>
          </w:rPr>
          <w:instrText xml:space="preserve"> </w:instrText>
        </w:r>
        <w:r>
          <w:rPr>
            <w:rStyle w:val="Hyperlink"/>
            <w:noProof/>
            <w:rtl/>
          </w:rPr>
        </w:r>
        <w:r>
          <w:rPr>
            <w:rStyle w:val="Hyperlink"/>
            <w:noProof/>
            <w:rtl/>
          </w:rPr>
          <w:fldChar w:fldCharType="separate"/>
        </w:r>
        <w:r>
          <w:rPr>
            <w:noProof/>
            <w:webHidden/>
            <w:rtl/>
          </w:rPr>
          <w:t>374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41" w:history="1">
        <w:r>
          <w:rPr>
            <w:rStyle w:val="Hyperlink"/>
            <w:rFonts w:hint="cs"/>
            <w:noProof/>
            <w:rtl/>
          </w:rPr>
          <w:t xml:space="preserve">حديث النبيّ </w:t>
        </w:r>
        <w:r w:rsidRPr="00B70E6C">
          <w:rPr>
            <w:rStyle w:val="Hyperlink"/>
            <w:rFonts w:hint="cs"/>
            <w:noProof/>
            <w:rtl/>
          </w:rPr>
          <w:t>(صلّي الله عليه وآله وسلّم)</w:t>
        </w:r>
        <w:r>
          <w:rPr>
            <w:rStyle w:val="Hyperlink"/>
            <w:rFonts w:hint="cs"/>
            <w:noProof/>
            <w:rtl/>
          </w:rPr>
          <w:t xml:space="preserve"> مع بديل بن ورقاء يوم الفتح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Toc356989741 \h</w:instrText>
        </w:r>
        <w:r>
          <w:rPr>
            <w:noProof/>
            <w:webHidden/>
            <w:rtl/>
          </w:rPr>
          <w:instrText xml:space="preserve"> </w:instrText>
        </w:r>
        <w:r>
          <w:rPr>
            <w:rStyle w:val="Hyperlink"/>
            <w:noProof/>
            <w:rtl/>
          </w:rPr>
        </w:r>
        <w:r>
          <w:rPr>
            <w:rStyle w:val="Hyperlink"/>
            <w:noProof/>
            <w:rtl/>
          </w:rPr>
          <w:fldChar w:fldCharType="separate"/>
        </w:r>
        <w:r>
          <w:rPr>
            <w:noProof/>
            <w:webHidden/>
            <w:rtl/>
          </w:rPr>
          <w:t>376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42" w:history="1">
        <w:r w:rsidRPr="00B70E6C">
          <w:rPr>
            <w:rStyle w:val="Hyperlink"/>
            <w:rFonts w:hint="cs"/>
            <w:noProof/>
            <w:rtl/>
          </w:rPr>
          <w:t>نزول قوله (تعالى):</w:t>
        </w:r>
        <w:r w:rsidRPr="00B70E6C">
          <w:rPr>
            <w:rStyle w:val="Hyperlink"/>
            <w:rFonts w:hint="cs"/>
            <w:noProof/>
            <w:webHidden/>
            <w:rtl/>
          </w:rPr>
          <w:t xml:space="preserve"> </w:t>
        </w:r>
        <w:r>
          <w:rPr>
            <w:rStyle w:val="Hyperlink"/>
            <w:rFonts w:hint="cs"/>
            <w:noProof/>
            <w:webHidden/>
            <w:rtl/>
          </w:rPr>
          <w:t xml:space="preserve">( </w:t>
        </w:r>
        <w:r w:rsidRPr="00B75A88">
          <w:rPr>
            <w:rStyle w:val="libAieChar"/>
            <w:rtl/>
          </w:rPr>
          <w:t>فَصَلِّ لِرَبِّكَ وَانْحَرْ</w:t>
        </w:r>
        <w:r>
          <w:rPr>
            <w:rFonts w:hint="cs"/>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Toc356989742 \h</w:instrText>
        </w:r>
        <w:r>
          <w:rPr>
            <w:noProof/>
            <w:webHidden/>
            <w:rtl/>
          </w:rPr>
          <w:instrText xml:space="preserve"> </w:instrText>
        </w:r>
        <w:r>
          <w:rPr>
            <w:rStyle w:val="Hyperlink"/>
            <w:noProof/>
            <w:rtl/>
          </w:rPr>
        </w:r>
        <w:r>
          <w:rPr>
            <w:rStyle w:val="Hyperlink"/>
            <w:noProof/>
            <w:rtl/>
          </w:rPr>
          <w:fldChar w:fldCharType="separate"/>
        </w:r>
        <w:r>
          <w:rPr>
            <w:noProof/>
            <w:webHidden/>
            <w:rtl/>
          </w:rPr>
          <w:t>377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43" w:history="1">
        <w:r>
          <w:rPr>
            <w:rStyle w:val="Hyperlink"/>
            <w:rFonts w:hint="cs"/>
            <w:noProof/>
            <w:rtl/>
          </w:rPr>
          <w:t>تفسير</w:t>
        </w:r>
        <w:r w:rsidRPr="00B70E6C">
          <w:rPr>
            <w:rStyle w:val="Hyperlink"/>
            <w:rFonts w:hint="cs"/>
            <w:noProof/>
            <w:rtl/>
          </w:rPr>
          <w:t xml:space="preserve"> قوله (تعالى):</w:t>
        </w:r>
        <w:r w:rsidRPr="00B70E6C">
          <w:rPr>
            <w:rStyle w:val="Hyperlink"/>
            <w:rFonts w:hint="cs"/>
            <w:noProof/>
            <w:webHidden/>
            <w:rtl/>
          </w:rPr>
          <w:t xml:space="preserve"> </w:t>
        </w:r>
        <w:r>
          <w:rPr>
            <w:rStyle w:val="Hyperlink"/>
            <w:rFonts w:hint="cs"/>
            <w:noProof/>
            <w:webHidden/>
            <w:rtl/>
          </w:rPr>
          <w:t xml:space="preserve">( </w:t>
        </w:r>
        <w:r w:rsidRPr="00B75A88">
          <w:rPr>
            <w:rStyle w:val="libAieChar"/>
            <w:rtl/>
          </w:rPr>
          <w:t>يُثَبِّتُ اللَّـهُ الَّذِينَ آمَنُوا بِالْقَوْلِ الثَّابِتِ</w:t>
        </w:r>
        <w:r>
          <w:rPr>
            <w:rStyle w:val="libAieChar"/>
            <w:rFonts w:hint="cs"/>
            <w:rtl/>
          </w:rPr>
          <w:t xml:space="preserve"> ...</w:t>
        </w:r>
        <w:r>
          <w:rPr>
            <w:rFonts w:hint="cs"/>
            <w:noProof/>
            <w:webHidden/>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Toc356989743 \h</w:instrText>
        </w:r>
        <w:r>
          <w:rPr>
            <w:noProof/>
            <w:webHidden/>
            <w:rtl/>
          </w:rPr>
          <w:instrText xml:space="preserve"> </w:instrText>
        </w:r>
        <w:r>
          <w:rPr>
            <w:rStyle w:val="Hyperlink"/>
            <w:noProof/>
            <w:rtl/>
          </w:rPr>
        </w:r>
        <w:r>
          <w:rPr>
            <w:rStyle w:val="Hyperlink"/>
            <w:noProof/>
            <w:rtl/>
          </w:rPr>
          <w:fldChar w:fldCharType="separate"/>
        </w:r>
        <w:r>
          <w:rPr>
            <w:noProof/>
            <w:webHidden/>
            <w:rtl/>
          </w:rPr>
          <w:t>377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44" w:history="1">
        <w:r>
          <w:rPr>
            <w:rStyle w:val="Hyperlink"/>
            <w:rFonts w:hint="cs"/>
            <w:noProof/>
            <w:rtl/>
          </w:rPr>
          <w:t>كتمان العلم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Toc356989744 \h</w:instrText>
        </w:r>
        <w:r>
          <w:rPr>
            <w:noProof/>
            <w:webHidden/>
            <w:rtl/>
          </w:rPr>
          <w:instrText xml:space="preserve"> </w:instrText>
        </w:r>
        <w:r>
          <w:rPr>
            <w:rStyle w:val="Hyperlink"/>
            <w:noProof/>
            <w:rtl/>
          </w:rPr>
        </w:r>
        <w:r>
          <w:rPr>
            <w:rStyle w:val="Hyperlink"/>
            <w:noProof/>
            <w:rtl/>
          </w:rPr>
          <w:fldChar w:fldCharType="separate"/>
        </w:r>
        <w:r>
          <w:rPr>
            <w:noProof/>
            <w:webHidden/>
            <w:rtl/>
          </w:rPr>
          <w:t>377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45" w:history="1">
        <w:r>
          <w:rPr>
            <w:rStyle w:val="Hyperlink"/>
            <w:rFonts w:hint="cs"/>
            <w:noProof/>
            <w:rtl/>
          </w:rPr>
          <w:t>حريم البئر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Toc356989745 \h</w:instrText>
        </w:r>
        <w:r>
          <w:rPr>
            <w:noProof/>
            <w:webHidden/>
            <w:rtl/>
          </w:rPr>
          <w:instrText xml:space="preserve"> </w:instrText>
        </w:r>
        <w:r>
          <w:rPr>
            <w:rStyle w:val="Hyperlink"/>
            <w:noProof/>
            <w:rtl/>
          </w:rPr>
        </w:r>
        <w:r>
          <w:rPr>
            <w:rStyle w:val="Hyperlink"/>
            <w:noProof/>
            <w:rtl/>
          </w:rPr>
          <w:fldChar w:fldCharType="separate"/>
        </w:r>
        <w:r>
          <w:rPr>
            <w:noProof/>
            <w:webHidden/>
            <w:rtl/>
          </w:rPr>
          <w:t>377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46" w:history="1">
        <w:r>
          <w:rPr>
            <w:rStyle w:val="Hyperlink"/>
            <w:rFonts w:hint="cs"/>
            <w:noProof/>
            <w:rtl/>
          </w:rPr>
          <w:t>تفسير</w:t>
        </w:r>
        <w:r w:rsidRPr="00B70E6C">
          <w:rPr>
            <w:rStyle w:val="Hyperlink"/>
            <w:rFonts w:hint="cs"/>
            <w:noProof/>
            <w:rtl/>
          </w:rPr>
          <w:t xml:space="preserve"> قوله (تعالى):</w:t>
        </w:r>
        <w:r w:rsidRPr="00B70E6C">
          <w:rPr>
            <w:rStyle w:val="Hyperlink"/>
            <w:rFonts w:hint="cs"/>
            <w:noProof/>
            <w:webHidden/>
            <w:rtl/>
          </w:rPr>
          <w:t xml:space="preserve"> </w:t>
        </w:r>
        <w:r>
          <w:rPr>
            <w:rStyle w:val="Hyperlink"/>
            <w:rFonts w:hint="cs"/>
            <w:noProof/>
            <w:webHidden/>
            <w:rtl/>
          </w:rPr>
          <w:t>(</w:t>
        </w:r>
        <w:r>
          <w:rPr>
            <w:rStyle w:val="libAieChar"/>
            <w:rFonts w:hint="cs"/>
            <w:rtl/>
          </w:rPr>
          <w:t xml:space="preserve"> </w:t>
        </w:r>
        <w:r w:rsidRPr="00C6428E">
          <w:rPr>
            <w:rStyle w:val="libAieChar"/>
            <w:rtl/>
          </w:rPr>
          <w:t>وَعَدَ اللَّـهُ الَّذِينَ آمَنُوا وَعَمِلُوا الصَّالِحَاتِ</w:t>
        </w:r>
        <w:r>
          <w:rPr>
            <w:rStyle w:val="libAieChar"/>
            <w:rFonts w:hint="cs"/>
            <w:rtl/>
          </w:rPr>
          <w:t xml:space="preserve"> ...</w:t>
        </w:r>
        <w:r>
          <w:rPr>
            <w:rFonts w:hint="cs"/>
            <w:noProof/>
            <w:webHidden/>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Toc356989746 \h</w:instrText>
        </w:r>
        <w:r>
          <w:rPr>
            <w:noProof/>
            <w:webHidden/>
            <w:rtl/>
          </w:rPr>
          <w:instrText xml:space="preserve"> </w:instrText>
        </w:r>
        <w:r>
          <w:rPr>
            <w:rStyle w:val="Hyperlink"/>
            <w:noProof/>
            <w:rtl/>
          </w:rPr>
        </w:r>
        <w:r>
          <w:rPr>
            <w:rStyle w:val="Hyperlink"/>
            <w:noProof/>
            <w:rtl/>
          </w:rPr>
          <w:fldChar w:fldCharType="separate"/>
        </w:r>
        <w:r>
          <w:rPr>
            <w:noProof/>
            <w:webHidden/>
            <w:rtl/>
          </w:rPr>
          <w:t>378</w:t>
        </w:r>
        <w:r>
          <w:rPr>
            <w:rStyle w:val="Hyperlink"/>
            <w:noProof/>
            <w:rtl/>
          </w:rPr>
          <w:fldChar w:fldCharType="end"/>
        </w:r>
      </w:hyperlink>
    </w:p>
    <w:p w:rsidR="003638CA" w:rsidRDefault="003638CA" w:rsidP="003638CA">
      <w:pPr>
        <w:pStyle w:val="TOC2"/>
        <w:tabs>
          <w:tab w:val="right" w:leader="dot" w:pos="7361"/>
        </w:tabs>
      </w:pPr>
      <w:hyperlink w:anchor="_Toc356989746" w:history="1">
        <w:r>
          <w:rPr>
            <w:rStyle w:val="Hyperlink"/>
            <w:rFonts w:hint="cs"/>
            <w:noProof/>
            <w:rtl/>
          </w:rPr>
          <w:t xml:space="preserve">قال رسول الله </w:t>
        </w:r>
        <w:r w:rsidRPr="00B54942">
          <w:rPr>
            <w:rStyle w:val="Hyperlink"/>
            <w:rFonts w:hint="cs"/>
            <w:noProof/>
            <w:rtl/>
          </w:rPr>
          <w:t>(صلّي الله عليه وآله وسلّم)</w:t>
        </w:r>
        <w:r>
          <w:rPr>
            <w:rStyle w:val="Hyperlink"/>
            <w:rFonts w:hint="cs"/>
            <w:noProof/>
            <w:rtl/>
          </w:rPr>
          <w:t>: أنا دعوة أبي إبراهيم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Toc356989747 \h</w:instrText>
        </w:r>
        <w:r>
          <w:rPr>
            <w:noProof/>
            <w:webHidden/>
            <w:rtl/>
          </w:rPr>
          <w:instrText xml:space="preserve"> </w:instrText>
        </w:r>
        <w:r>
          <w:rPr>
            <w:rStyle w:val="Hyperlink"/>
            <w:noProof/>
            <w:rtl/>
          </w:rPr>
        </w:r>
        <w:r>
          <w:rPr>
            <w:rStyle w:val="Hyperlink"/>
            <w:noProof/>
            <w:rtl/>
          </w:rPr>
          <w:fldChar w:fldCharType="separate"/>
        </w:r>
        <w:r>
          <w:rPr>
            <w:noProof/>
            <w:webHidden/>
            <w:rtl/>
          </w:rPr>
          <w:t>379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47" w:history="1">
        <w:r w:rsidRPr="00701D4F">
          <w:rPr>
            <w:rStyle w:val="Hyperlink"/>
            <w:rFonts w:hint="cs"/>
            <w:noProof/>
            <w:rtl/>
          </w:rPr>
          <w:t xml:space="preserve">قال رسول الله </w:t>
        </w:r>
        <w:r w:rsidRPr="00B54942">
          <w:rPr>
            <w:rStyle w:val="Hyperlink"/>
            <w:rFonts w:hint="cs"/>
            <w:noProof/>
            <w:rtl/>
          </w:rPr>
          <w:t>(صلّي الله عليه وآله وسلّم)</w:t>
        </w:r>
        <w:r w:rsidRPr="00701D4F">
          <w:rPr>
            <w:rStyle w:val="Hyperlink"/>
            <w:rFonts w:hint="cs"/>
            <w:noProof/>
            <w:rtl/>
          </w:rPr>
          <w:t>: النجوم أمان لأهل السماء، وأهل بيتي أمان لاُمّتي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Toc356989747 \h</w:instrText>
        </w:r>
        <w:r>
          <w:rPr>
            <w:noProof/>
            <w:webHidden/>
            <w:rtl/>
          </w:rPr>
          <w:instrText xml:space="preserve"> </w:instrText>
        </w:r>
        <w:r>
          <w:rPr>
            <w:rStyle w:val="Hyperlink"/>
            <w:noProof/>
            <w:rtl/>
          </w:rPr>
        </w:r>
        <w:r>
          <w:rPr>
            <w:rStyle w:val="Hyperlink"/>
            <w:noProof/>
            <w:rtl/>
          </w:rPr>
          <w:fldChar w:fldCharType="separate"/>
        </w:r>
        <w:r>
          <w:rPr>
            <w:noProof/>
            <w:webHidden/>
            <w:rtl/>
          </w:rPr>
          <w:t>379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48" w:history="1">
        <w:r w:rsidRPr="00701D4F">
          <w:rPr>
            <w:rStyle w:val="Hyperlink"/>
            <w:rFonts w:hint="cs"/>
            <w:noProof/>
            <w:rtl/>
          </w:rPr>
          <w:t>تحريم الخمر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Toc356989748 \h</w:instrText>
        </w:r>
        <w:r>
          <w:rPr>
            <w:noProof/>
            <w:webHidden/>
            <w:rtl/>
          </w:rPr>
          <w:instrText xml:space="preserve"> </w:instrText>
        </w:r>
        <w:r>
          <w:rPr>
            <w:rStyle w:val="Hyperlink"/>
            <w:noProof/>
            <w:rtl/>
          </w:rPr>
        </w:r>
        <w:r>
          <w:rPr>
            <w:rStyle w:val="Hyperlink"/>
            <w:noProof/>
            <w:rtl/>
          </w:rPr>
          <w:fldChar w:fldCharType="separate"/>
        </w:r>
        <w:r>
          <w:rPr>
            <w:noProof/>
            <w:webHidden/>
            <w:rtl/>
          </w:rPr>
          <w:t>379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49" w:history="1">
        <w:r w:rsidRPr="00701D4F">
          <w:rPr>
            <w:rStyle w:val="Hyperlink"/>
            <w:rFonts w:hint="cs"/>
            <w:noProof/>
            <w:rtl/>
          </w:rPr>
          <w:t>حسن الظنّ بالله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Toc356989749 \h</w:instrText>
        </w:r>
        <w:r>
          <w:rPr>
            <w:noProof/>
            <w:webHidden/>
            <w:rtl/>
          </w:rPr>
          <w:instrText xml:space="preserve"> </w:instrText>
        </w:r>
        <w:r>
          <w:rPr>
            <w:rStyle w:val="Hyperlink"/>
            <w:noProof/>
            <w:rtl/>
          </w:rPr>
        </w:r>
        <w:r>
          <w:rPr>
            <w:rStyle w:val="Hyperlink"/>
            <w:noProof/>
            <w:rtl/>
          </w:rPr>
          <w:fldChar w:fldCharType="separate"/>
        </w:r>
        <w:r>
          <w:rPr>
            <w:noProof/>
            <w:webHidden/>
            <w:rtl/>
          </w:rPr>
          <w:t>379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50" w:history="1">
        <w:r w:rsidRPr="00701D4F">
          <w:rPr>
            <w:rStyle w:val="Hyperlink"/>
            <w:rFonts w:hint="cs"/>
            <w:noProof/>
            <w:rtl/>
          </w:rPr>
          <w:t>أبي نؤاس في مرضه الذي مات فيه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Toc356989750 \h</w:instrText>
        </w:r>
        <w:r>
          <w:rPr>
            <w:noProof/>
            <w:webHidden/>
            <w:rtl/>
          </w:rPr>
          <w:instrText xml:space="preserve"> </w:instrText>
        </w:r>
        <w:r>
          <w:rPr>
            <w:rStyle w:val="Hyperlink"/>
            <w:noProof/>
            <w:rtl/>
          </w:rPr>
        </w:r>
        <w:r>
          <w:rPr>
            <w:rStyle w:val="Hyperlink"/>
            <w:noProof/>
            <w:rtl/>
          </w:rPr>
          <w:fldChar w:fldCharType="separate"/>
        </w:r>
        <w:r>
          <w:rPr>
            <w:noProof/>
            <w:webHidden/>
            <w:rtl/>
          </w:rPr>
          <w:t>380</w:t>
        </w:r>
        <w:r>
          <w:rPr>
            <w:rStyle w:val="Hyperlink"/>
            <w:noProof/>
            <w:rtl/>
          </w:rPr>
          <w:fldChar w:fldCharType="end"/>
        </w:r>
      </w:hyperlink>
    </w:p>
    <w:p w:rsidR="003638CA" w:rsidRDefault="003638CA" w:rsidP="003638CA">
      <w:pPr>
        <w:pStyle w:val="TOC2"/>
        <w:tabs>
          <w:tab w:val="right" w:leader="dot" w:pos="7361"/>
        </w:tabs>
        <w:rPr>
          <w:rtl/>
        </w:rPr>
      </w:pPr>
      <w:hyperlink w:anchor="_Toc356989751" w:history="1">
        <w:r w:rsidRPr="00701D4F">
          <w:rPr>
            <w:rStyle w:val="Hyperlink"/>
            <w:rFonts w:hint="cs"/>
            <w:noProof/>
            <w:rtl/>
          </w:rPr>
          <w:t>في حديث قدسي: من آمن بي و بنبيّ و بوليّي أدخلته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Toc356989751 \h</w:instrText>
        </w:r>
        <w:r>
          <w:rPr>
            <w:noProof/>
            <w:webHidden/>
            <w:rtl/>
          </w:rPr>
          <w:instrText xml:space="preserve"> </w:instrText>
        </w:r>
        <w:r>
          <w:rPr>
            <w:rStyle w:val="Hyperlink"/>
            <w:noProof/>
            <w:rtl/>
          </w:rPr>
        </w:r>
        <w:r>
          <w:rPr>
            <w:rStyle w:val="Hyperlink"/>
            <w:noProof/>
            <w:rtl/>
          </w:rPr>
          <w:fldChar w:fldCharType="separate"/>
        </w:r>
        <w:r>
          <w:rPr>
            <w:noProof/>
            <w:webHidden/>
            <w:rtl/>
          </w:rPr>
          <w:t>380</w:t>
        </w:r>
        <w:r>
          <w:rPr>
            <w:rStyle w:val="Hyperlink"/>
            <w:noProof/>
            <w:rtl/>
          </w:rPr>
          <w:fldChar w:fldCharType="end"/>
        </w:r>
      </w:hyperlink>
    </w:p>
    <w:p w:rsidR="003638CA" w:rsidRPr="00B54942" w:rsidRDefault="003638CA" w:rsidP="003638CA">
      <w:pPr>
        <w:pStyle w:val="libCenterBold2"/>
        <w:rPr>
          <w:rFonts w:eastAsiaTheme="minorEastAsia"/>
          <w:rtl/>
        </w:rPr>
      </w:pPr>
      <w:r>
        <w:rPr>
          <w:rFonts w:eastAsiaTheme="minorEastAsia" w:hint="cs"/>
          <w:rtl/>
        </w:rPr>
        <w:t>انتهت أحاديث الحفّار</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52" w:history="1">
        <w:r>
          <w:rPr>
            <w:rStyle w:val="Hyperlink"/>
            <w:rFonts w:hint="cs"/>
            <w:noProof/>
            <w:rtl/>
          </w:rPr>
          <w:t>حديث الراية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Toc356989752 \h</w:instrText>
        </w:r>
        <w:r>
          <w:rPr>
            <w:noProof/>
            <w:webHidden/>
            <w:rtl/>
          </w:rPr>
          <w:instrText xml:space="preserve"> </w:instrText>
        </w:r>
        <w:r>
          <w:rPr>
            <w:rStyle w:val="Hyperlink"/>
            <w:noProof/>
            <w:rtl/>
          </w:rPr>
        </w:r>
        <w:r>
          <w:rPr>
            <w:rStyle w:val="Hyperlink"/>
            <w:noProof/>
            <w:rtl/>
          </w:rPr>
          <w:fldChar w:fldCharType="separate"/>
        </w:r>
        <w:r>
          <w:rPr>
            <w:noProof/>
            <w:webHidden/>
            <w:rtl/>
          </w:rPr>
          <w:t>380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53" w:history="1">
        <w:r>
          <w:rPr>
            <w:rStyle w:val="Hyperlink"/>
            <w:rFonts w:hint="cs"/>
            <w:noProof/>
            <w:rtl/>
          </w:rPr>
          <w:t>لكلّ ملك حمىً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Toc356989753 \h</w:instrText>
        </w:r>
        <w:r>
          <w:rPr>
            <w:noProof/>
            <w:webHidden/>
            <w:rtl/>
          </w:rPr>
          <w:instrText xml:space="preserve"> </w:instrText>
        </w:r>
        <w:r>
          <w:rPr>
            <w:rStyle w:val="Hyperlink"/>
            <w:noProof/>
            <w:rtl/>
          </w:rPr>
        </w:r>
        <w:r>
          <w:rPr>
            <w:rStyle w:val="Hyperlink"/>
            <w:noProof/>
            <w:rtl/>
          </w:rPr>
          <w:fldChar w:fldCharType="separate"/>
        </w:r>
        <w:r>
          <w:rPr>
            <w:noProof/>
            <w:webHidden/>
            <w:rtl/>
          </w:rPr>
          <w:t>381</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54" w:history="1">
        <w:r>
          <w:rPr>
            <w:rStyle w:val="Hyperlink"/>
            <w:rFonts w:hint="cs"/>
            <w:noProof/>
            <w:rtl/>
          </w:rPr>
          <w:t>كن في الدنيا كأنك غريب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Toc356989754 \h</w:instrText>
        </w:r>
        <w:r>
          <w:rPr>
            <w:noProof/>
            <w:webHidden/>
            <w:rtl/>
          </w:rPr>
          <w:instrText xml:space="preserve"> </w:instrText>
        </w:r>
        <w:r>
          <w:rPr>
            <w:rStyle w:val="Hyperlink"/>
            <w:noProof/>
            <w:rtl/>
          </w:rPr>
        </w:r>
        <w:r>
          <w:rPr>
            <w:rStyle w:val="Hyperlink"/>
            <w:noProof/>
            <w:rtl/>
          </w:rPr>
          <w:fldChar w:fldCharType="separate"/>
        </w:r>
        <w:r>
          <w:rPr>
            <w:noProof/>
            <w:webHidden/>
            <w:rtl/>
          </w:rPr>
          <w:t>381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55" w:history="1">
        <w:r>
          <w:rPr>
            <w:rStyle w:val="Hyperlink"/>
            <w:rFonts w:hint="cs"/>
            <w:noProof/>
            <w:rtl/>
          </w:rPr>
          <w:t xml:space="preserve">منزلة عليّ (عليه السلام) من رسول الله </w:t>
        </w:r>
        <w:r w:rsidRPr="00B54942">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Toc356989755 \h</w:instrText>
        </w:r>
        <w:r>
          <w:rPr>
            <w:noProof/>
            <w:webHidden/>
            <w:rtl/>
          </w:rPr>
          <w:instrText xml:space="preserve"> </w:instrText>
        </w:r>
        <w:r>
          <w:rPr>
            <w:rStyle w:val="Hyperlink"/>
            <w:noProof/>
            <w:rtl/>
          </w:rPr>
        </w:r>
        <w:r>
          <w:rPr>
            <w:rStyle w:val="Hyperlink"/>
            <w:noProof/>
            <w:rtl/>
          </w:rPr>
          <w:fldChar w:fldCharType="separate"/>
        </w:r>
        <w:r>
          <w:rPr>
            <w:noProof/>
            <w:webHidden/>
            <w:rtl/>
          </w:rPr>
          <w:t>381</w:t>
        </w:r>
        <w:r>
          <w:rPr>
            <w:rStyle w:val="Hyperlink"/>
            <w:noProof/>
            <w:rtl/>
          </w:rPr>
          <w:fldChar w:fldCharType="end"/>
        </w:r>
      </w:hyperlink>
    </w:p>
    <w:p w:rsidR="003638CA" w:rsidRDefault="003638CA" w:rsidP="003638CA">
      <w:pPr>
        <w:pStyle w:val="TOC2"/>
        <w:tabs>
          <w:tab w:val="right" w:leader="dot" w:pos="7361"/>
        </w:tabs>
        <w:rPr>
          <w:rtl/>
        </w:rPr>
      </w:pPr>
      <w:hyperlink w:anchor="_Toc356989756" w:history="1">
        <w:r>
          <w:rPr>
            <w:rStyle w:val="Hyperlink"/>
            <w:rFonts w:hint="cs"/>
            <w:noProof/>
            <w:rtl/>
          </w:rPr>
          <w:t>لتملأنّ الأرض ظلماً وجوراً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Toc356989756 \h</w:instrText>
        </w:r>
        <w:r>
          <w:rPr>
            <w:noProof/>
            <w:webHidden/>
            <w:rtl/>
          </w:rPr>
          <w:instrText xml:space="preserve"> </w:instrText>
        </w:r>
        <w:r>
          <w:rPr>
            <w:rStyle w:val="Hyperlink"/>
            <w:noProof/>
            <w:rtl/>
          </w:rPr>
        </w:r>
        <w:r>
          <w:rPr>
            <w:rStyle w:val="Hyperlink"/>
            <w:noProof/>
            <w:rtl/>
          </w:rPr>
          <w:fldChar w:fldCharType="separate"/>
        </w:r>
        <w:r>
          <w:rPr>
            <w:noProof/>
            <w:webHidden/>
            <w:rtl/>
          </w:rPr>
          <w:t>382</w:t>
        </w:r>
        <w:r>
          <w:rPr>
            <w:rStyle w:val="Hyperlink"/>
            <w:noProof/>
            <w:rtl/>
          </w:rPr>
          <w:fldChar w:fldCharType="end"/>
        </w:r>
      </w:hyperlink>
    </w:p>
    <w:p w:rsidR="003638CA" w:rsidRPr="00B54942" w:rsidRDefault="003638CA" w:rsidP="003638CA">
      <w:pPr>
        <w:pStyle w:val="libCenterBold2"/>
        <w:rPr>
          <w:rFonts w:eastAsiaTheme="minorEastAsia"/>
          <w:rtl/>
        </w:rPr>
      </w:pPr>
      <w:r>
        <w:rPr>
          <w:rFonts w:eastAsiaTheme="minorEastAsia" w:hint="cs"/>
          <w:rtl/>
        </w:rPr>
        <w:t>انتهت أخبار ابن الحمامي</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57" w:history="1">
        <w:r>
          <w:rPr>
            <w:rStyle w:val="Hyperlink"/>
            <w:rFonts w:hint="cs"/>
            <w:noProof/>
            <w:rtl/>
          </w:rPr>
          <w:t>الدجال لا يدخل مكة والمدينة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Toc356989757 \h</w:instrText>
        </w:r>
        <w:r>
          <w:rPr>
            <w:noProof/>
            <w:webHidden/>
            <w:rtl/>
          </w:rPr>
          <w:instrText xml:space="preserve"> </w:instrText>
        </w:r>
        <w:r>
          <w:rPr>
            <w:rStyle w:val="Hyperlink"/>
            <w:noProof/>
            <w:rtl/>
          </w:rPr>
        </w:r>
        <w:r>
          <w:rPr>
            <w:rStyle w:val="Hyperlink"/>
            <w:noProof/>
            <w:rtl/>
          </w:rPr>
          <w:fldChar w:fldCharType="separate"/>
        </w:r>
        <w:r>
          <w:rPr>
            <w:noProof/>
            <w:webHidden/>
            <w:rtl/>
          </w:rPr>
          <w:t>382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58" w:history="1">
        <w:r>
          <w:rPr>
            <w:rStyle w:val="Hyperlink"/>
            <w:rFonts w:hint="cs"/>
            <w:noProof/>
            <w:rtl/>
          </w:rPr>
          <w:t>نهي النبيّ أن يسافر بالقرآن إلى أرض العدو</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Toc356989758 \h</w:instrText>
        </w:r>
        <w:r>
          <w:rPr>
            <w:noProof/>
            <w:webHidden/>
            <w:rtl/>
          </w:rPr>
          <w:instrText xml:space="preserve"> </w:instrText>
        </w:r>
        <w:r>
          <w:rPr>
            <w:rStyle w:val="Hyperlink"/>
            <w:noProof/>
            <w:rtl/>
          </w:rPr>
        </w:r>
        <w:r>
          <w:rPr>
            <w:rStyle w:val="Hyperlink"/>
            <w:noProof/>
            <w:rtl/>
          </w:rPr>
          <w:fldChar w:fldCharType="separate"/>
        </w:r>
        <w:r>
          <w:rPr>
            <w:noProof/>
            <w:webHidden/>
            <w:rtl/>
          </w:rPr>
          <w:t>382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59" w:history="1">
        <w:r>
          <w:rPr>
            <w:rStyle w:val="Hyperlink"/>
            <w:rFonts w:hint="cs"/>
            <w:noProof/>
            <w:rtl/>
          </w:rPr>
          <w:t>من جاء إلى الجمعة فليغتسل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Toc356989759 \h</w:instrText>
        </w:r>
        <w:r>
          <w:rPr>
            <w:noProof/>
            <w:webHidden/>
            <w:rtl/>
          </w:rPr>
          <w:instrText xml:space="preserve"> </w:instrText>
        </w:r>
        <w:r>
          <w:rPr>
            <w:rStyle w:val="Hyperlink"/>
            <w:noProof/>
            <w:rtl/>
          </w:rPr>
        </w:r>
        <w:r>
          <w:rPr>
            <w:rStyle w:val="Hyperlink"/>
            <w:noProof/>
            <w:rtl/>
          </w:rPr>
          <w:fldChar w:fldCharType="separate"/>
        </w:r>
        <w:r>
          <w:rPr>
            <w:noProof/>
            <w:webHidden/>
            <w:rtl/>
          </w:rPr>
          <w:t>382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60" w:history="1">
        <w:r>
          <w:rPr>
            <w:rStyle w:val="Hyperlink"/>
            <w:rFonts w:hint="cs"/>
            <w:noProof/>
            <w:rtl/>
          </w:rPr>
          <w:t>لا يدخل الجنّة قتّات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Toc356989760 \h</w:instrText>
        </w:r>
        <w:r>
          <w:rPr>
            <w:noProof/>
            <w:webHidden/>
            <w:rtl/>
          </w:rPr>
          <w:instrText xml:space="preserve"> </w:instrText>
        </w:r>
        <w:r>
          <w:rPr>
            <w:rStyle w:val="Hyperlink"/>
            <w:noProof/>
            <w:rtl/>
          </w:rPr>
        </w:r>
        <w:r>
          <w:rPr>
            <w:rStyle w:val="Hyperlink"/>
            <w:noProof/>
            <w:rtl/>
          </w:rPr>
          <w:fldChar w:fldCharType="separate"/>
        </w:r>
        <w:r>
          <w:rPr>
            <w:noProof/>
            <w:webHidden/>
            <w:rtl/>
          </w:rPr>
          <w:t>383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61" w:history="1">
        <w:r w:rsidRPr="00130FCE">
          <w:rPr>
            <w:rStyle w:val="Hyperlink"/>
            <w:rFonts w:hint="cs"/>
            <w:noProof/>
            <w:rtl/>
          </w:rPr>
          <w:t>من جاء إلى الجمعة فليغتسل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Toc356989761 \h</w:instrText>
        </w:r>
        <w:r>
          <w:rPr>
            <w:noProof/>
            <w:webHidden/>
            <w:rtl/>
          </w:rPr>
          <w:instrText xml:space="preserve"> </w:instrText>
        </w:r>
        <w:r>
          <w:rPr>
            <w:rStyle w:val="Hyperlink"/>
            <w:noProof/>
            <w:rtl/>
          </w:rPr>
        </w:r>
        <w:r>
          <w:rPr>
            <w:rStyle w:val="Hyperlink"/>
            <w:noProof/>
            <w:rtl/>
          </w:rPr>
          <w:fldChar w:fldCharType="separate"/>
        </w:r>
        <w:r>
          <w:rPr>
            <w:noProof/>
            <w:webHidden/>
            <w:rtl/>
          </w:rPr>
          <w:t>383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62" w:history="1">
        <w:r>
          <w:rPr>
            <w:rStyle w:val="Hyperlink"/>
            <w:rFonts w:hint="cs"/>
            <w:noProof/>
            <w:rtl/>
          </w:rPr>
          <w:t>عليكم بالسكينة والقصد في المشي بجنائزكم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Toc356989762 \h</w:instrText>
        </w:r>
        <w:r>
          <w:rPr>
            <w:noProof/>
            <w:webHidden/>
            <w:rtl/>
          </w:rPr>
          <w:instrText xml:space="preserve"> </w:instrText>
        </w:r>
        <w:r>
          <w:rPr>
            <w:rStyle w:val="Hyperlink"/>
            <w:noProof/>
            <w:rtl/>
          </w:rPr>
        </w:r>
        <w:r>
          <w:rPr>
            <w:rStyle w:val="Hyperlink"/>
            <w:noProof/>
            <w:rtl/>
          </w:rPr>
          <w:fldChar w:fldCharType="separate"/>
        </w:r>
        <w:r>
          <w:rPr>
            <w:noProof/>
            <w:webHidden/>
            <w:rtl/>
          </w:rPr>
          <w:t>383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63" w:history="1">
        <w:r>
          <w:rPr>
            <w:rStyle w:val="Hyperlink"/>
            <w:rFonts w:hint="cs"/>
            <w:noProof/>
            <w:rtl/>
          </w:rPr>
          <w:t>نفقة المسلم على أهله صدقة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Toc356989763 \h</w:instrText>
        </w:r>
        <w:r>
          <w:rPr>
            <w:noProof/>
            <w:webHidden/>
            <w:rtl/>
          </w:rPr>
          <w:instrText xml:space="preserve"> </w:instrText>
        </w:r>
        <w:r>
          <w:rPr>
            <w:rStyle w:val="Hyperlink"/>
            <w:noProof/>
            <w:rtl/>
          </w:rPr>
        </w:r>
        <w:r>
          <w:rPr>
            <w:rStyle w:val="Hyperlink"/>
            <w:noProof/>
            <w:rtl/>
          </w:rPr>
          <w:fldChar w:fldCharType="separate"/>
        </w:r>
        <w:r>
          <w:rPr>
            <w:noProof/>
            <w:webHidden/>
            <w:rtl/>
          </w:rPr>
          <w:t>383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64" w:history="1">
        <w:r>
          <w:rPr>
            <w:rStyle w:val="Hyperlink"/>
            <w:rFonts w:hint="cs"/>
            <w:noProof/>
            <w:rtl/>
          </w:rPr>
          <w:t>لا يشكر الله من لا يشكر الناس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Toc356989764 \h</w:instrText>
        </w:r>
        <w:r>
          <w:rPr>
            <w:noProof/>
            <w:webHidden/>
            <w:rtl/>
          </w:rPr>
          <w:instrText xml:space="preserve"> </w:instrText>
        </w:r>
        <w:r>
          <w:rPr>
            <w:rStyle w:val="Hyperlink"/>
            <w:noProof/>
            <w:rtl/>
          </w:rPr>
        </w:r>
        <w:r>
          <w:rPr>
            <w:rStyle w:val="Hyperlink"/>
            <w:noProof/>
            <w:rtl/>
          </w:rPr>
          <w:fldChar w:fldCharType="separate"/>
        </w:r>
        <w:r>
          <w:rPr>
            <w:noProof/>
            <w:webHidden/>
            <w:rtl/>
          </w:rPr>
          <w:t>383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65" w:history="1">
        <w:r>
          <w:rPr>
            <w:rStyle w:val="Hyperlink"/>
            <w:rFonts w:hint="cs"/>
            <w:noProof/>
            <w:rtl/>
          </w:rPr>
          <w:t>الخيل معقود في نواصيها الخير إلى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Toc356989765 \h</w:instrText>
        </w:r>
        <w:r>
          <w:rPr>
            <w:noProof/>
            <w:webHidden/>
            <w:rtl/>
          </w:rPr>
          <w:instrText xml:space="preserve"> </w:instrText>
        </w:r>
        <w:r>
          <w:rPr>
            <w:rStyle w:val="Hyperlink"/>
            <w:noProof/>
            <w:rtl/>
          </w:rPr>
        </w:r>
        <w:r>
          <w:rPr>
            <w:rStyle w:val="Hyperlink"/>
            <w:noProof/>
            <w:rtl/>
          </w:rPr>
          <w:fldChar w:fldCharType="separate"/>
        </w:r>
        <w:r>
          <w:rPr>
            <w:noProof/>
            <w:webHidden/>
            <w:rtl/>
          </w:rPr>
          <w:t>383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66" w:history="1">
        <w:r>
          <w:rPr>
            <w:rStyle w:val="Hyperlink"/>
            <w:rFonts w:hint="cs"/>
            <w:noProof/>
            <w:rtl/>
          </w:rPr>
          <w:t>في فضل إكرام الضيف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Toc356989766 \h</w:instrText>
        </w:r>
        <w:r>
          <w:rPr>
            <w:noProof/>
            <w:webHidden/>
            <w:rtl/>
          </w:rPr>
          <w:instrText xml:space="preserve"> </w:instrText>
        </w:r>
        <w:r>
          <w:rPr>
            <w:rStyle w:val="Hyperlink"/>
            <w:noProof/>
            <w:rtl/>
          </w:rPr>
        </w:r>
        <w:r>
          <w:rPr>
            <w:rStyle w:val="Hyperlink"/>
            <w:noProof/>
            <w:rtl/>
          </w:rPr>
          <w:fldChar w:fldCharType="separate"/>
        </w:r>
        <w:r>
          <w:rPr>
            <w:noProof/>
            <w:webHidden/>
            <w:rtl/>
          </w:rPr>
          <w:t>384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67" w:history="1">
        <w:r>
          <w:rPr>
            <w:rStyle w:val="Hyperlink"/>
            <w:rFonts w:hint="cs"/>
            <w:noProof/>
            <w:rtl/>
          </w:rPr>
          <w:t>في حديث قدسي: اكتبوا لعبدي المريض أفضل ماكان</w:t>
        </w:r>
        <w:r>
          <w:rPr>
            <w:rFonts w:hint="cs"/>
            <w:noProof/>
            <w:webHidden/>
            <w:rtl/>
          </w:rPr>
          <w:t xml:space="preserve"> عمل في صحته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Toc356989767 \h</w:instrText>
        </w:r>
        <w:r>
          <w:rPr>
            <w:noProof/>
            <w:webHidden/>
            <w:rtl/>
          </w:rPr>
          <w:instrText xml:space="preserve"> </w:instrText>
        </w:r>
        <w:r>
          <w:rPr>
            <w:rStyle w:val="Hyperlink"/>
            <w:noProof/>
            <w:rtl/>
          </w:rPr>
        </w:r>
        <w:r>
          <w:rPr>
            <w:rStyle w:val="Hyperlink"/>
            <w:noProof/>
            <w:rtl/>
          </w:rPr>
          <w:fldChar w:fldCharType="separate"/>
        </w:r>
        <w:r>
          <w:rPr>
            <w:noProof/>
            <w:webHidden/>
            <w:rtl/>
          </w:rPr>
          <w:t>384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68" w:history="1">
        <w:r>
          <w:rPr>
            <w:rStyle w:val="Hyperlink"/>
            <w:rFonts w:hint="cs"/>
            <w:noProof/>
            <w:rtl/>
          </w:rPr>
          <w:t xml:space="preserve">النبيّ </w:t>
        </w:r>
        <w:r w:rsidRPr="00C73425">
          <w:rPr>
            <w:rStyle w:val="Hyperlink"/>
            <w:rFonts w:hint="cs"/>
            <w:noProof/>
            <w:rtl/>
          </w:rPr>
          <w:t>(صلّي الله عليه وآله وسلّم)</w:t>
        </w:r>
        <w:r>
          <w:rPr>
            <w:rStyle w:val="Hyperlink"/>
            <w:rFonts w:hint="cs"/>
            <w:noProof/>
            <w:rtl/>
          </w:rPr>
          <w:t xml:space="preserve"> يحب لنفسه كما يحب لأبي ذر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Toc356989768 \h</w:instrText>
        </w:r>
        <w:r>
          <w:rPr>
            <w:noProof/>
            <w:webHidden/>
            <w:rtl/>
          </w:rPr>
          <w:instrText xml:space="preserve"> </w:instrText>
        </w:r>
        <w:r>
          <w:rPr>
            <w:rStyle w:val="Hyperlink"/>
            <w:noProof/>
            <w:rtl/>
          </w:rPr>
        </w:r>
        <w:r>
          <w:rPr>
            <w:rStyle w:val="Hyperlink"/>
            <w:noProof/>
            <w:rtl/>
          </w:rPr>
          <w:fldChar w:fldCharType="separate"/>
        </w:r>
        <w:r>
          <w:rPr>
            <w:noProof/>
            <w:webHidden/>
            <w:rtl/>
          </w:rPr>
          <w:t>384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69" w:history="1">
        <w:r>
          <w:rPr>
            <w:rStyle w:val="Hyperlink"/>
            <w:rFonts w:hint="cs"/>
            <w:noProof/>
            <w:rtl/>
          </w:rPr>
          <w:t>منافع الكمأة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Toc356989769 \h</w:instrText>
        </w:r>
        <w:r>
          <w:rPr>
            <w:noProof/>
            <w:webHidden/>
            <w:rtl/>
          </w:rPr>
          <w:instrText xml:space="preserve"> </w:instrText>
        </w:r>
        <w:r>
          <w:rPr>
            <w:rStyle w:val="Hyperlink"/>
            <w:noProof/>
            <w:rtl/>
          </w:rPr>
        </w:r>
        <w:r>
          <w:rPr>
            <w:rStyle w:val="Hyperlink"/>
            <w:noProof/>
            <w:rtl/>
          </w:rPr>
          <w:fldChar w:fldCharType="separate"/>
        </w:r>
        <w:r>
          <w:rPr>
            <w:noProof/>
            <w:webHidden/>
            <w:rtl/>
          </w:rPr>
          <w:t>384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70" w:history="1">
        <w:r>
          <w:rPr>
            <w:rStyle w:val="Hyperlink"/>
            <w:rFonts w:hint="cs"/>
            <w:noProof/>
            <w:rtl/>
          </w:rPr>
          <w:t>التكبير في 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Toc356989770 \h</w:instrText>
        </w:r>
        <w:r>
          <w:rPr>
            <w:noProof/>
            <w:webHidden/>
            <w:rtl/>
          </w:rPr>
          <w:instrText xml:space="preserve"> </w:instrText>
        </w:r>
        <w:r>
          <w:rPr>
            <w:rStyle w:val="Hyperlink"/>
            <w:noProof/>
            <w:rtl/>
          </w:rPr>
        </w:r>
        <w:r>
          <w:rPr>
            <w:rStyle w:val="Hyperlink"/>
            <w:noProof/>
            <w:rtl/>
          </w:rPr>
          <w:fldChar w:fldCharType="separate"/>
        </w:r>
        <w:r>
          <w:rPr>
            <w:noProof/>
            <w:webHidden/>
            <w:rtl/>
          </w:rPr>
          <w:t>384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71" w:history="1">
        <w:r>
          <w:rPr>
            <w:rStyle w:val="Hyperlink"/>
            <w:rFonts w:hint="cs"/>
            <w:noProof/>
            <w:rtl/>
          </w:rPr>
          <w:t xml:space="preserve">دخل عليّ (عليه السلام) على النبيّ </w:t>
        </w:r>
        <w:r w:rsidRPr="00C73425">
          <w:rPr>
            <w:rStyle w:val="Hyperlink"/>
            <w:rFonts w:hint="cs"/>
            <w:noProof/>
            <w:rtl/>
          </w:rPr>
          <w:t>(صلّي الله عليه وآله وسلّم)</w:t>
        </w:r>
        <w:r>
          <w:rPr>
            <w:rStyle w:val="Hyperlink"/>
            <w:rFonts w:hint="cs"/>
            <w:noProof/>
            <w:rtl/>
          </w:rPr>
          <w:t xml:space="preserve"> وهو مريض ورأسه في حجر جبرئيل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Toc356989771 \h</w:instrText>
        </w:r>
        <w:r>
          <w:rPr>
            <w:noProof/>
            <w:webHidden/>
            <w:rtl/>
          </w:rPr>
          <w:instrText xml:space="preserve"> </w:instrText>
        </w:r>
        <w:r>
          <w:rPr>
            <w:rStyle w:val="Hyperlink"/>
            <w:noProof/>
            <w:rtl/>
          </w:rPr>
        </w:r>
        <w:r>
          <w:rPr>
            <w:rStyle w:val="Hyperlink"/>
            <w:noProof/>
            <w:rtl/>
          </w:rPr>
          <w:fldChar w:fldCharType="separate"/>
        </w:r>
        <w:r>
          <w:rPr>
            <w:noProof/>
            <w:webHidden/>
            <w:rtl/>
          </w:rPr>
          <w:t>385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72" w:history="1">
        <w:r>
          <w:rPr>
            <w:rStyle w:val="Hyperlink"/>
            <w:rFonts w:hint="cs"/>
            <w:noProof/>
            <w:rtl/>
          </w:rPr>
          <w:t>لاتتمنّ الموت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Toc356989772 \h</w:instrText>
        </w:r>
        <w:r>
          <w:rPr>
            <w:noProof/>
            <w:webHidden/>
            <w:rtl/>
          </w:rPr>
          <w:instrText xml:space="preserve"> </w:instrText>
        </w:r>
        <w:r>
          <w:rPr>
            <w:rStyle w:val="Hyperlink"/>
            <w:noProof/>
            <w:rtl/>
          </w:rPr>
        </w:r>
        <w:r>
          <w:rPr>
            <w:rStyle w:val="Hyperlink"/>
            <w:noProof/>
            <w:rtl/>
          </w:rPr>
          <w:fldChar w:fldCharType="separate"/>
        </w:r>
        <w:r>
          <w:rPr>
            <w:noProof/>
            <w:webHidden/>
            <w:rtl/>
          </w:rPr>
          <w:t>385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73" w:history="1">
        <w:r>
          <w:rPr>
            <w:rStyle w:val="Hyperlink"/>
            <w:rFonts w:hint="cs"/>
            <w:noProof/>
            <w:rtl/>
          </w:rPr>
          <w:t>عمل قليل في سنّة خير من عمل كثير في بدعة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Toc356989773 \h</w:instrText>
        </w:r>
        <w:r>
          <w:rPr>
            <w:noProof/>
            <w:webHidden/>
            <w:rtl/>
          </w:rPr>
          <w:instrText xml:space="preserve"> </w:instrText>
        </w:r>
        <w:r>
          <w:rPr>
            <w:rStyle w:val="Hyperlink"/>
            <w:noProof/>
            <w:rtl/>
          </w:rPr>
        </w:r>
        <w:r>
          <w:rPr>
            <w:rStyle w:val="Hyperlink"/>
            <w:noProof/>
            <w:rtl/>
          </w:rPr>
          <w:fldChar w:fldCharType="separate"/>
        </w:r>
        <w:r>
          <w:rPr>
            <w:noProof/>
            <w:webHidden/>
            <w:rtl/>
          </w:rPr>
          <w:t>385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74" w:history="1">
        <w:r>
          <w:rPr>
            <w:rStyle w:val="Hyperlink"/>
            <w:rFonts w:hint="cs"/>
            <w:noProof/>
            <w:rtl/>
          </w:rPr>
          <w:t>لا يقبل قول إلا بعمل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Toc356989774 \h</w:instrText>
        </w:r>
        <w:r>
          <w:rPr>
            <w:noProof/>
            <w:webHidden/>
            <w:rtl/>
          </w:rPr>
          <w:instrText xml:space="preserve"> </w:instrText>
        </w:r>
        <w:r>
          <w:rPr>
            <w:rStyle w:val="Hyperlink"/>
            <w:noProof/>
            <w:rtl/>
          </w:rPr>
        </w:r>
        <w:r>
          <w:rPr>
            <w:rStyle w:val="Hyperlink"/>
            <w:noProof/>
            <w:rtl/>
          </w:rPr>
          <w:fldChar w:fldCharType="separate"/>
        </w:r>
        <w:r>
          <w:rPr>
            <w:noProof/>
            <w:webHidden/>
            <w:rtl/>
          </w:rPr>
          <w:t>385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75" w:history="1">
        <w:r>
          <w:rPr>
            <w:rStyle w:val="Hyperlink"/>
            <w:rFonts w:hint="cs"/>
            <w:noProof/>
            <w:rtl/>
          </w:rPr>
          <w:t>الجمع بين الصلاتين عام تبوك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Toc356989775 \h</w:instrText>
        </w:r>
        <w:r>
          <w:rPr>
            <w:noProof/>
            <w:webHidden/>
            <w:rtl/>
          </w:rPr>
          <w:instrText xml:space="preserve"> </w:instrText>
        </w:r>
        <w:r>
          <w:rPr>
            <w:rStyle w:val="Hyperlink"/>
            <w:noProof/>
            <w:rtl/>
          </w:rPr>
        </w:r>
        <w:r>
          <w:rPr>
            <w:rStyle w:val="Hyperlink"/>
            <w:noProof/>
            <w:rtl/>
          </w:rPr>
          <w:fldChar w:fldCharType="separate"/>
        </w:r>
        <w:r>
          <w:rPr>
            <w:noProof/>
            <w:webHidden/>
            <w:rtl/>
          </w:rPr>
          <w:t>386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76" w:history="1">
        <w:r>
          <w:rPr>
            <w:rStyle w:val="Hyperlink"/>
            <w:rFonts w:hint="cs"/>
            <w:noProof/>
            <w:rtl/>
          </w:rPr>
          <w:t>صلاة المريض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Toc356989776 \h</w:instrText>
        </w:r>
        <w:r>
          <w:rPr>
            <w:noProof/>
            <w:webHidden/>
            <w:rtl/>
          </w:rPr>
          <w:instrText xml:space="preserve"> </w:instrText>
        </w:r>
        <w:r>
          <w:rPr>
            <w:rStyle w:val="Hyperlink"/>
            <w:noProof/>
            <w:rtl/>
          </w:rPr>
        </w:r>
        <w:r>
          <w:rPr>
            <w:rStyle w:val="Hyperlink"/>
            <w:noProof/>
            <w:rtl/>
          </w:rPr>
          <w:fldChar w:fldCharType="separate"/>
        </w:r>
        <w:r>
          <w:rPr>
            <w:noProof/>
            <w:webHidden/>
            <w:rtl/>
          </w:rPr>
          <w:t>386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77" w:history="1">
        <w:r>
          <w:rPr>
            <w:rStyle w:val="Hyperlink"/>
            <w:rFonts w:hint="cs"/>
            <w:noProof/>
            <w:rtl/>
          </w:rPr>
          <w:t xml:space="preserve">ماكان في رأس رسول الله </w:t>
        </w:r>
        <w:r w:rsidRPr="00C73425">
          <w:rPr>
            <w:rStyle w:val="Hyperlink"/>
            <w:rFonts w:hint="cs"/>
            <w:noProof/>
            <w:rtl/>
          </w:rPr>
          <w:t>(صلّي الله عليه وآله وسلّم)</w:t>
        </w:r>
        <w:r>
          <w:rPr>
            <w:rStyle w:val="Hyperlink"/>
            <w:rFonts w:hint="cs"/>
            <w:noProof/>
            <w:rtl/>
          </w:rPr>
          <w:t xml:space="preserve"> ولحيته عشرون طاقة بيضاء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Toc356989777 \h</w:instrText>
        </w:r>
        <w:r>
          <w:rPr>
            <w:noProof/>
            <w:webHidden/>
            <w:rtl/>
          </w:rPr>
          <w:instrText xml:space="preserve"> </w:instrText>
        </w:r>
        <w:r>
          <w:rPr>
            <w:rStyle w:val="Hyperlink"/>
            <w:noProof/>
            <w:rtl/>
          </w:rPr>
        </w:r>
        <w:r>
          <w:rPr>
            <w:rStyle w:val="Hyperlink"/>
            <w:noProof/>
            <w:rtl/>
          </w:rPr>
          <w:fldChar w:fldCharType="separate"/>
        </w:r>
        <w:r>
          <w:rPr>
            <w:noProof/>
            <w:webHidden/>
            <w:rtl/>
          </w:rPr>
          <w:t>386</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78" w:history="1">
        <w:r>
          <w:rPr>
            <w:rStyle w:val="Hyperlink"/>
            <w:rFonts w:hint="cs"/>
            <w:noProof/>
            <w:rtl/>
          </w:rPr>
          <w:t>أصدقهم رؤيا أصدقهم حديثاً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Toc356989778 \h</w:instrText>
        </w:r>
        <w:r>
          <w:rPr>
            <w:noProof/>
            <w:webHidden/>
            <w:rtl/>
          </w:rPr>
          <w:instrText xml:space="preserve"> </w:instrText>
        </w:r>
        <w:r>
          <w:rPr>
            <w:rStyle w:val="Hyperlink"/>
            <w:noProof/>
            <w:rtl/>
          </w:rPr>
        </w:r>
        <w:r>
          <w:rPr>
            <w:rStyle w:val="Hyperlink"/>
            <w:noProof/>
            <w:rtl/>
          </w:rPr>
          <w:fldChar w:fldCharType="separate"/>
        </w:r>
        <w:r>
          <w:rPr>
            <w:noProof/>
            <w:webHidden/>
            <w:rtl/>
          </w:rPr>
          <w:t>386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79" w:history="1">
        <w:r>
          <w:rPr>
            <w:rStyle w:val="Hyperlink"/>
            <w:rFonts w:hint="cs"/>
            <w:noProof/>
            <w:rtl/>
          </w:rPr>
          <w:t xml:space="preserve">وضوء النبيّ </w:t>
        </w:r>
        <w:r w:rsidRPr="00C73425">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Toc356989779 \h</w:instrText>
        </w:r>
        <w:r>
          <w:rPr>
            <w:noProof/>
            <w:webHidden/>
            <w:rtl/>
          </w:rPr>
          <w:instrText xml:space="preserve"> </w:instrText>
        </w:r>
        <w:r>
          <w:rPr>
            <w:rStyle w:val="Hyperlink"/>
            <w:noProof/>
            <w:rtl/>
          </w:rPr>
        </w:r>
        <w:r>
          <w:rPr>
            <w:rStyle w:val="Hyperlink"/>
            <w:noProof/>
            <w:rtl/>
          </w:rPr>
          <w:fldChar w:fldCharType="separate"/>
        </w:r>
        <w:r>
          <w:rPr>
            <w:noProof/>
            <w:webHidden/>
            <w:rtl/>
          </w:rPr>
          <w:t>386</w:t>
        </w:r>
        <w:r>
          <w:rPr>
            <w:rStyle w:val="Hyperlink"/>
            <w:noProof/>
            <w:rtl/>
          </w:rPr>
          <w:fldChar w:fldCharType="end"/>
        </w:r>
      </w:hyperlink>
    </w:p>
    <w:p w:rsidR="003638CA" w:rsidRDefault="003638CA" w:rsidP="003638CA">
      <w:pPr>
        <w:pStyle w:val="TOC2"/>
        <w:tabs>
          <w:tab w:val="right" w:leader="dot" w:pos="7361"/>
        </w:tabs>
        <w:rPr>
          <w:rtl/>
        </w:rPr>
      </w:pPr>
      <w:hyperlink w:anchor="_Toc356989780" w:history="1">
        <w:r>
          <w:rPr>
            <w:rStyle w:val="Hyperlink"/>
            <w:rFonts w:hint="cs"/>
            <w:noProof/>
            <w:rtl/>
          </w:rPr>
          <w:t>من باع عبداً وله مال فماله للبائع إلا أن يشترط المبتاع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Toc356989780 \h</w:instrText>
        </w:r>
        <w:r>
          <w:rPr>
            <w:noProof/>
            <w:webHidden/>
            <w:rtl/>
          </w:rPr>
          <w:instrText xml:space="preserve"> </w:instrText>
        </w:r>
        <w:r>
          <w:rPr>
            <w:rStyle w:val="Hyperlink"/>
            <w:noProof/>
            <w:rtl/>
          </w:rPr>
        </w:r>
        <w:r>
          <w:rPr>
            <w:rStyle w:val="Hyperlink"/>
            <w:noProof/>
            <w:rtl/>
          </w:rPr>
          <w:fldChar w:fldCharType="separate"/>
        </w:r>
        <w:r>
          <w:rPr>
            <w:noProof/>
            <w:webHidden/>
            <w:rtl/>
          </w:rPr>
          <w:t>387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80" w:history="1">
        <w:r w:rsidRPr="00C91F29">
          <w:rPr>
            <w:rStyle w:val="Hyperlink"/>
            <w:rFonts w:hint="cs"/>
            <w:noProof/>
            <w:rtl/>
          </w:rPr>
          <w:t xml:space="preserve">قال عبدالله بن مسعود: قرأت من في رسول الله </w:t>
        </w:r>
        <w:r w:rsidRPr="00C73425">
          <w:rPr>
            <w:rStyle w:val="Hyperlink"/>
            <w:rFonts w:hint="cs"/>
            <w:noProof/>
            <w:rtl/>
          </w:rPr>
          <w:t>(صلّي الله عليه وآله وسلّم)</w:t>
        </w:r>
        <w:r w:rsidRPr="00C91F29">
          <w:rPr>
            <w:rStyle w:val="Hyperlink"/>
            <w:rFonts w:hint="cs"/>
            <w:noProof/>
            <w:rtl/>
          </w:rPr>
          <w:t xml:space="preserve"> سبعين سورة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Toc356989780 \h</w:instrText>
        </w:r>
        <w:r>
          <w:rPr>
            <w:noProof/>
            <w:webHidden/>
            <w:rtl/>
          </w:rPr>
          <w:instrText xml:space="preserve"> </w:instrText>
        </w:r>
        <w:r>
          <w:rPr>
            <w:rStyle w:val="Hyperlink"/>
            <w:noProof/>
            <w:rtl/>
          </w:rPr>
        </w:r>
        <w:r>
          <w:rPr>
            <w:rStyle w:val="Hyperlink"/>
            <w:noProof/>
            <w:rtl/>
          </w:rPr>
          <w:fldChar w:fldCharType="separate"/>
        </w:r>
        <w:r>
          <w:rPr>
            <w:noProof/>
            <w:webHidden/>
            <w:rtl/>
          </w:rPr>
          <w:t>387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81" w:history="1">
        <w:r w:rsidRPr="00C91F29">
          <w:rPr>
            <w:rStyle w:val="Hyperlink"/>
            <w:rFonts w:hint="cs"/>
            <w:noProof/>
            <w:rtl/>
          </w:rPr>
          <w:t>كيفية إسلام جفينة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Toc356989781 \h</w:instrText>
        </w:r>
        <w:r>
          <w:rPr>
            <w:noProof/>
            <w:webHidden/>
            <w:rtl/>
          </w:rPr>
          <w:instrText xml:space="preserve"> </w:instrText>
        </w:r>
        <w:r>
          <w:rPr>
            <w:rStyle w:val="Hyperlink"/>
            <w:noProof/>
            <w:rtl/>
          </w:rPr>
        </w:r>
        <w:r>
          <w:rPr>
            <w:rStyle w:val="Hyperlink"/>
            <w:noProof/>
            <w:rtl/>
          </w:rPr>
          <w:fldChar w:fldCharType="separate"/>
        </w:r>
        <w:r>
          <w:rPr>
            <w:noProof/>
            <w:webHidden/>
            <w:rtl/>
          </w:rPr>
          <w:t>387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82" w:history="1">
        <w:r>
          <w:rPr>
            <w:rStyle w:val="Hyperlink"/>
            <w:rFonts w:hint="cs"/>
            <w:noProof/>
            <w:rtl/>
          </w:rPr>
          <w:t>عليّ (عليه السلام)</w:t>
        </w:r>
        <w:r w:rsidRPr="00C91F29">
          <w:rPr>
            <w:rStyle w:val="Hyperlink"/>
            <w:rFonts w:hint="cs"/>
            <w:noProof/>
            <w:rtl/>
          </w:rPr>
          <w:t xml:space="preserve"> أقضى أهل المدينة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Toc356989782 \h</w:instrText>
        </w:r>
        <w:r>
          <w:rPr>
            <w:noProof/>
            <w:webHidden/>
            <w:rtl/>
          </w:rPr>
          <w:instrText xml:space="preserve"> </w:instrText>
        </w:r>
        <w:r>
          <w:rPr>
            <w:rStyle w:val="Hyperlink"/>
            <w:noProof/>
            <w:rtl/>
          </w:rPr>
        </w:r>
        <w:r>
          <w:rPr>
            <w:rStyle w:val="Hyperlink"/>
            <w:noProof/>
            <w:rtl/>
          </w:rPr>
          <w:fldChar w:fldCharType="separate"/>
        </w:r>
        <w:r>
          <w:rPr>
            <w:noProof/>
            <w:webHidden/>
            <w:rtl/>
          </w:rPr>
          <w:t>387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83" w:history="1">
        <w:r w:rsidRPr="00C91F29">
          <w:rPr>
            <w:rStyle w:val="Hyperlink"/>
            <w:rFonts w:hint="cs"/>
            <w:noProof/>
            <w:rtl/>
          </w:rPr>
          <w:t xml:space="preserve">قول </w:t>
        </w:r>
        <w:r>
          <w:rPr>
            <w:rStyle w:val="Hyperlink"/>
            <w:rFonts w:hint="cs"/>
            <w:noProof/>
            <w:rtl/>
          </w:rPr>
          <w:t>عليّ (عليه السلام)</w:t>
        </w:r>
        <w:r w:rsidRPr="00C91F29">
          <w:rPr>
            <w:rStyle w:val="Hyperlink"/>
            <w:rFonts w:hint="cs"/>
            <w:noProof/>
            <w:rtl/>
          </w:rPr>
          <w:t xml:space="preserve"> عندما يلبس قميصاً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Toc356989783 \h</w:instrText>
        </w:r>
        <w:r>
          <w:rPr>
            <w:noProof/>
            <w:webHidden/>
            <w:rtl/>
          </w:rPr>
          <w:instrText xml:space="preserve"> </w:instrText>
        </w:r>
        <w:r>
          <w:rPr>
            <w:rStyle w:val="Hyperlink"/>
            <w:noProof/>
            <w:rtl/>
          </w:rPr>
        </w:r>
        <w:r>
          <w:rPr>
            <w:rStyle w:val="Hyperlink"/>
            <w:noProof/>
            <w:rtl/>
          </w:rPr>
          <w:fldChar w:fldCharType="separate"/>
        </w:r>
        <w:r>
          <w:rPr>
            <w:noProof/>
            <w:webHidden/>
            <w:rtl/>
          </w:rPr>
          <w:t>387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84" w:history="1">
        <w:r w:rsidRPr="00C91F29">
          <w:rPr>
            <w:rStyle w:val="Hyperlink"/>
            <w:rFonts w:hint="cs"/>
            <w:noProof/>
            <w:rtl/>
          </w:rPr>
          <w:t>بكاء</w:t>
        </w:r>
        <w:r>
          <w:rPr>
            <w:rStyle w:val="Hyperlink"/>
            <w:rFonts w:hint="cs"/>
            <w:noProof/>
            <w:rtl/>
          </w:rPr>
          <w:t xml:space="preserve"> النبيّ </w:t>
        </w:r>
        <w:r w:rsidRPr="00C73425">
          <w:rPr>
            <w:rStyle w:val="Hyperlink"/>
            <w:rFonts w:hint="cs"/>
            <w:noProof/>
            <w:rtl/>
          </w:rPr>
          <w:t>(صلّي الله عليه وآله وسلّم)</w:t>
        </w:r>
        <w:r w:rsidRPr="00C91F29">
          <w:rPr>
            <w:rStyle w:val="Hyperlink"/>
            <w:rFonts w:hint="cs"/>
            <w:noProof/>
            <w:rtl/>
          </w:rPr>
          <w:t xml:space="preserve"> على ولده إبراهيم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Toc356989784 \h</w:instrText>
        </w:r>
        <w:r>
          <w:rPr>
            <w:noProof/>
            <w:webHidden/>
            <w:rtl/>
          </w:rPr>
          <w:instrText xml:space="preserve"> </w:instrText>
        </w:r>
        <w:r>
          <w:rPr>
            <w:rStyle w:val="Hyperlink"/>
            <w:noProof/>
            <w:rtl/>
          </w:rPr>
        </w:r>
        <w:r>
          <w:rPr>
            <w:rStyle w:val="Hyperlink"/>
            <w:noProof/>
            <w:rtl/>
          </w:rPr>
          <w:fldChar w:fldCharType="separate"/>
        </w:r>
        <w:r>
          <w:rPr>
            <w:noProof/>
            <w:webHidden/>
            <w:rtl/>
          </w:rPr>
          <w:t>388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85" w:history="1">
        <w:r w:rsidRPr="00C91F29">
          <w:rPr>
            <w:rStyle w:val="Hyperlink"/>
            <w:rFonts w:hint="cs"/>
            <w:noProof/>
            <w:rtl/>
          </w:rPr>
          <w:t>خير ثيابكم البياض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Toc356989785 \h</w:instrText>
        </w:r>
        <w:r>
          <w:rPr>
            <w:noProof/>
            <w:webHidden/>
            <w:rtl/>
          </w:rPr>
          <w:instrText xml:space="preserve"> </w:instrText>
        </w:r>
        <w:r>
          <w:rPr>
            <w:rStyle w:val="Hyperlink"/>
            <w:noProof/>
            <w:rtl/>
          </w:rPr>
        </w:r>
        <w:r>
          <w:rPr>
            <w:rStyle w:val="Hyperlink"/>
            <w:noProof/>
            <w:rtl/>
          </w:rPr>
          <w:fldChar w:fldCharType="separate"/>
        </w:r>
        <w:r>
          <w:rPr>
            <w:noProof/>
            <w:webHidden/>
            <w:rtl/>
          </w:rPr>
          <w:t>388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86" w:history="1">
        <w:r>
          <w:rPr>
            <w:rStyle w:val="Hyperlink"/>
            <w:rFonts w:hint="cs"/>
            <w:noProof/>
            <w:rtl/>
          </w:rPr>
          <w:t>من أدرك الركعة فقد أدرك 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Toc356989786 \h</w:instrText>
        </w:r>
        <w:r>
          <w:rPr>
            <w:noProof/>
            <w:webHidden/>
            <w:rtl/>
          </w:rPr>
          <w:instrText xml:space="preserve"> </w:instrText>
        </w:r>
        <w:r>
          <w:rPr>
            <w:rStyle w:val="Hyperlink"/>
            <w:noProof/>
            <w:rtl/>
          </w:rPr>
        </w:r>
        <w:r>
          <w:rPr>
            <w:rStyle w:val="Hyperlink"/>
            <w:noProof/>
            <w:rtl/>
          </w:rPr>
          <w:fldChar w:fldCharType="separate"/>
        </w:r>
        <w:r>
          <w:rPr>
            <w:noProof/>
            <w:webHidden/>
            <w:rtl/>
          </w:rPr>
          <w:t>388</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788" w:history="1">
        <w:r w:rsidRPr="004C037A">
          <w:rPr>
            <w:rStyle w:val="Hyperlink"/>
            <w:rFonts w:hint="eastAsia"/>
            <w:rtl/>
          </w:rPr>
          <w:t>المجلس</w:t>
        </w:r>
        <w:r w:rsidRPr="004C037A">
          <w:rPr>
            <w:rStyle w:val="Hyperlink"/>
            <w:rtl/>
          </w:rPr>
          <w:t xml:space="preserve"> </w:t>
        </w:r>
        <w:r w:rsidRPr="004C037A">
          <w:rPr>
            <w:rStyle w:val="Hyperlink"/>
            <w:rFonts w:hint="eastAsia"/>
            <w:rtl/>
          </w:rPr>
          <w:t>الرابع</w:t>
        </w:r>
        <w:r w:rsidRPr="004C037A">
          <w:rPr>
            <w:rStyle w:val="Hyperlink"/>
            <w:rtl/>
          </w:rPr>
          <w:t xml:space="preserve"> </w:t>
        </w:r>
        <w:r w:rsidRPr="004C037A">
          <w:rPr>
            <w:rStyle w:val="Hyperlink"/>
            <w:rFonts w:hint="eastAsia"/>
            <w:rtl/>
          </w:rPr>
          <w:t>عشر</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789"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أخبار</w:t>
        </w:r>
        <w:r w:rsidRPr="004C037A">
          <w:rPr>
            <w:rStyle w:val="Hyperlink"/>
            <w:rtl/>
          </w:rPr>
          <w:t xml:space="preserve"> </w:t>
        </w:r>
        <w:r w:rsidRPr="004C037A">
          <w:rPr>
            <w:rStyle w:val="Hyperlink"/>
            <w:rFonts w:hint="eastAsia"/>
            <w:rtl/>
          </w:rPr>
          <w:t>ابن</w:t>
        </w:r>
        <w:r w:rsidRPr="004C037A">
          <w:rPr>
            <w:rStyle w:val="Hyperlink"/>
            <w:rtl/>
          </w:rPr>
          <w:t xml:space="preserve"> </w:t>
        </w:r>
        <w:r w:rsidRPr="004C037A">
          <w:rPr>
            <w:rStyle w:val="Hyperlink"/>
            <w:rFonts w:hint="eastAsia"/>
            <w:rtl/>
          </w:rPr>
          <w:t>مخلد،</w:t>
        </w:r>
        <w:r w:rsidRPr="004C037A">
          <w:rPr>
            <w:rStyle w:val="Hyperlink"/>
            <w:rtl/>
          </w:rPr>
          <w:t xml:space="preserve"> </w:t>
        </w:r>
        <w:r w:rsidRPr="004C037A">
          <w:rPr>
            <w:rStyle w:val="Hyperlink"/>
            <w:rFonts w:hint="eastAsia"/>
            <w:rtl/>
          </w:rPr>
          <w:t>وفيه</w:t>
        </w:r>
        <w:r w:rsidRPr="004C037A">
          <w:rPr>
            <w:rStyle w:val="Hyperlink"/>
            <w:rtl/>
          </w:rPr>
          <w:t xml:space="preserve"> </w:t>
        </w:r>
        <w:r w:rsidRPr="004C037A">
          <w:rPr>
            <w:rStyle w:val="Hyperlink"/>
            <w:rFonts w:hint="eastAsia"/>
            <w:rtl/>
          </w:rPr>
          <w:t>من</w:t>
        </w:r>
        <w:r w:rsidRPr="004C037A">
          <w:rPr>
            <w:rStyle w:val="Hyperlink"/>
            <w:rtl/>
          </w:rPr>
          <w:t xml:space="preserve"> </w:t>
        </w:r>
        <w:r w:rsidRPr="004C037A">
          <w:rPr>
            <w:rStyle w:val="Hyperlink"/>
            <w:rFonts w:hint="eastAsia"/>
            <w:rtl/>
          </w:rPr>
          <w:t>أخبار</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الحسين</w:t>
        </w:r>
        <w:r w:rsidRPr="004C037A">
          <w:rPr>
            <w:rStyle w:val="Hyperlink"/>
            <w:rtl/>
          </w:rPr>
          <w:t xml:space="preserve"> </w:t>
        </w:r>
        <w:r w:rsidRPr="004C037A">
          <w:rPr>
            <w:rStyle w:val="Hyperlink"/>
            <w:rFonts w:hint="eastAsia"/>
            <w:rtl/>
          </w:rPr>
          <w:t>ابن</w:t>
        </w:r>
        <w:r w:rsidRPr="004C037A">
          <w:rPr>
            <w:rStyle w:val="Hyperlink"/>
            <w:rtl/>
          </w:rPr>
          <w:t xml:space="preserve"> </w:t>
        </w:r>
        <w:r w:rsidRPr="004C037A">
          <w:rPr>
            <w:rStyle w:val="Hyperlink"/>
            <w:rFonts w:hint="eastAsia"/>
            <w:rtl/>
          </w:rPr>
          <w:t>بشران</w:t>
        </w:r>
        <w:r w:rsidRPr="004C037A">
          <w:rPr>
            <w:rStyle w:val="Hyperlink"/>
            <w:rtl/>
          </w:rPr>
          <w:t xml:space="preserve"> </w:t>
        </w:r>
        <w:r w:rsidRPr="004C037A">
          <w:rPr>
            <w:rStyle w:val="Hyperlink"/>
            <w:rFonts w:hint="eastAsia"/>
            <w:rtl/>
          </w:rPr>
          <w:t>المعدل،</w:t>
        </w:r>
        <w:r w:rsidRPr="004C037A">
          <w:rPr>
            <w:rStyle w:val="Hyperlink"/>
            <w:rtl/>
          </w:rPr>
          <w:t xml:space="preserve"> </w:t>
        </w:r>
        <w:r>
          <w:rPr>
            <w:rStyle w:val="Hyperlink"/>
            <w:rtl/>
          </w:rPr>
          <w:br/>
        </w:r>
        <w:r w:rsidRPr="004C037A">
          <w:rPr>
            <w:rStyle w:val="Hyperlink"/>
            <w:rFonts w:hint="eastAsia"/>
            <w:rtl/>
          </w:rPr>
          <w:t>وفيه</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عبدالله</w:t>
        </w:r>
        <w:r w:rsidRPr="004C037A">
          <w:rPr>
            <w:rStyle w:val="Hyperlink"/>
            <w:rtl/>
          </w:rPr>
          <w:t xml:space="preserve"> </w:t>
        </w:r>
        <w:r w:rsidRPr="004C037A">
          <w:rPr>
            <w:rStyle w:val="Hyperlink"/>
            <w:rFonts w:hint="eastAsia"/>
            <w:rtl/>
          </w:rPr>
          <w:t>حمويه</w:t>
        </w:r>
        <w:r w:rsidRPr="004C037A">
          <w:rPr>
            <w:rStyle w:val="Hyperlink"/>
            <w:rtl/>
          </w:rPr>
          <w:t xml:space="preserve"> </w:t>
        </w:r>
        <w:r w:rsidRPr="004C037A">
          <w:rPr>
            <w:rStyle w:val="Hyperlink"/>
            <w:rFonts w:hint="eastAsia"/>
            <w:rtl/>
          </w:rPr>
          <w:t>البصري،</w:t>
        </w:r>
        <w:r w:rsidRPr="004C037A">
          <w:rPr>
            <w:rStyle w:val="Hyperlink"/>
            <w:rtl/>
          </w:rPr>
          <w:t xml:space="preserve"> </w:t>
        </w:r>
        <w:r w:rsidRPr="004C037A">
          <w:rPr>
            <w:rStyle w:val="Hyperlink"/>
            <w:rFonts w:hint="eastAsia"/>
            <w:rtl/>
          </w:rPr>
          <w:t>و</w:t>
        </w:r>
        <w:r w:rsidRPr="004C037A">
          <w:rPr>
            <w:rStyle w:val="Hyperlink"/>
            <w:rtl/>
          </w:rPr>
          <w:t xml:space="preserve"> </w:t>
        </w:r>
        <w:r w:rsidRPr="004C037A">
          <w:rPr>
            <w:rStyle w:val="Hyperlink"/>
            <w:rFonts w:hint="eastAsia"/>
            <w:rtl/>
          </w:rPr>
          <w:t>إبراهيم</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إسحاق</w:t>
        </w:r>
        <w:r w:rsidRPr="004C037A">
          <w:rPr>
            <w:rStyle w:val="Hyperlink"/>
            <w:rtl/>
          </w:rPr>
          <w:t xml:space="preserve"> </w:t>
        </w:r>
        <w:r w:rsidRPr="004C037A">
          <w:rPr>
            <w:rStyle w:val="Hyperlink"/>
            <w:rFonts w:hint="eastAsia"/>
            <w:rtl/>
          </w:rPr>
          <w:t>الاحمري</w:t>
        </w:r>
        <w:r w:rsidRPr="004C037A">
          <w:rPr>
            <w:rStyle w:val="Hyperlink"/>
            <w:rtl/>
          </w:rPr>
          <w:t xml:space="preserve"> </w:t>
        </w:r>
        <w:r>
          <w:rPr>
            <w:rStyle w:val="Hyperlink"/>
            <w:rtl/>
          </w:rPr>
          <w:br/>
        </w:r>
        <w:r w:rsidRPr="004C037A">
          <w:rPr>
            <w:rStyle w:val="Hyperlink"/>
            <w:rFonts w:hint="eastAsia"/>
            <w:rtl/>
          </w:rPr>
          <w:t>رواية</w:t>
        </w:r>
        <w:r w:rsidRPr="004C037A">
          <w:rPr>
            <w:rStyle w:val="Hyperlink"/>
            <w:rtl/>
          </w:rPr>
          <w:t xml:space="preserve"> </w:t>
        </w:r>
        <w:r w:rsidRPr="004C037A">
          <w:rPr>
            <w:rStyle w:val="Hyperlink"/>
            <w:rFonts w:hint="eastAsia"/>
            <w:rtl/>
          </w:rPr>
          <w:t>ابن</w:t>
        </w:r>
        <w:r w:rsidRPr="004C037A">
          <w:rPr>
            <w:rStyle w:val="Hyperlink"/>
            <w:rtl/>
          </w:rPr>
          <w:t xml:space="preserve"> </w:t>
        </w:r>
        <w:r w:rsidRPr="004C037A">
          <w:rPr>
            <w:rStyle w:val="Hyperlink"/>
            <w:rFonts w:hint="eastAsia"/>
            <w:rtl/>
          </w:rPr>
          <w:t>شبل</w:t>
        </w:r>
        <w:r w:rsidRPr="004C037A">
          <w:rPr>
            <w:rStyle w:val="Hyperlink"/>
            <w:rtl/>
          </w:rPr>
          <w:t xml:space="preserve"> </w:t>
        </w:r>
        <w:r w:rsidRPr="004C037A">
          <w:rPr>
            <w:rStyle w:val="Hyperlink"/>
            <w:rFonts w:hint="eastAsia"/>
            <w:rtl/>
          </w:rPr>
          <w:t>الوكيل،</w:t>
        </w:r>
        <w:r w:rsidRPr="004C037A">
          <w:rPr>
            <w:rStyle w:val="Hyperlink"/>
            <w:rtl/>
          </w:rPr>
          <w:t xml:space="preserve"> </w:t>
        </w:r>
        <w:r w:rsidRPr="004C037A">
          <w:rPr>
            <w:rStyle w:val="Hyperlink"/>
            <w:rFonts w:hint="eastAsia"/>
            <w:rtl/>
          </w:rPr>
          <w:t>وفيه</w:t>
        </w:r>
        <w:r w:rsidRPr="004C037A">
          <w:rPr>
            <w:rStyle w:val="Hyperlink"/>
            <w:rtl/>
          </w:rPr>
          <w:t xml:space="preserve"> </w:t>
        </w:r>
        <w:r w:rsidRPr="004C037A">
          <w:rPr>
            <w:rStyle w:val="Hyperlink"/>
            <w:rFonts w:hint="eastAsia"/>
            <w:rtl/>
          </w:rPr>
          <w:t>من</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النعمان</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90" w:history="1">
        <w:r>
          <w:rPr>
            <w:rStyle w:val="Hyperlink"/>
            <w:rFonts w:hint="cs"/>
            <w:noProof/>
            <w:rtl/>
          </w:rPr>
          <w:t>سيحوا فإن الماء إذا ساح طاب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Toc356989790 \h</w:instrText>
        </w:r>
        <w:r>
          <w:rPr>
            <w:noProof/>
            <w:webHidden/>
            <w:rtl/>
          </w:rPr>
          <w:instrText xml:space="preserve"> </w:instrText>
        </w:r>
        <w:r>
          <w:rPr>
            <w:rStyle w:val="Hyperlink"/>
            <w:noProof/>
            <w:rtl/>
          </w:rPr>
        </w:r>
        <w:r>
          <w:rPr>
            <w:rStyle w:val="Hyperlink"/>
            <w:noProof/>
            <w:rtl/>
          </w:rPr>
          <w:fldChar w:fldCharType="separate"/>
        </w:r>
        <w:r>
          <w:rPr>
            <w:noProof/>
            <w:webHidden/>
            <w:rtl/>
          </w:rPr>
          <w:t>389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91" w:history="1">
        <w:r>
          <w:rPr>
            <w:rStyle w:val="Hyperlink"/>
            <w:rFonts w:hint="cs"/>
            <w:noProof/>
            <w:rtl/>
          </w:rPr>
          <w:t xml:space="preserve">ما سمعت رسول الله </w:t>
        </w:r>
        <w:r w:rsidRPr="00C73425">
          <w:rPr>
            <w:rStyle w:val="Hyperlink"/>
            <w:rFonts w:hint="cs"/>
            <w:noProof/>
            <w:rtl/>
          </w:rPr>
          <w:t>(صلّي الله عليه وآله وسلّم)</w:t>
        </w:r>
        <w:r>
          <w:rPr>
            <w:rStyle w:val="Hyperlink"/>
            <w:rFonts w:hint="cs"/>
            <w:noProof/>
            <w:rtl/>
          </w:rPr>
          <w:t xml:space="preserve"> يفدي رجلاً بأبويه إلا سعداً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Toc356989791 \h</w:instrText>
        </w:r>
        <w:r>
          <w:rPr>
            <w:noProof/>
            <w:webHidden/>
            <w:rtl/>
          </w:rPr>
          <w:instrText xml:space="preserve"> </w:instrText>
        </w:r>
        <w:r>
          <w:rPr>
            <w:rStyle w:val="Hyperlink"/>
            <w:noProof/>
            <w:rtl/>
          </w:rPr>
        </w:r>
        <w:r>
          <w:rPr>
            <w:rStyle w:val="Hyperlink"/>
            <w:noProof/>
            <w:rtl/>
          </w:rPr>
          <w:fldChar w:fldCharType="separate"/>
        </w:r>
        <w:r>
          <w:rPr>
            <w:noProof/>
            <w:webHidden/>
            <w:rtl/>
          </w:rPr>
          <w:t>389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92" w:history="1">
        <w:r>
          <w:rPr>
            <w:rStyle w:val="Hyperlink"/>
            <w:rFonts w:hint="cs"/>
            <w:noProof/>
            <w:rtl/>
          </w:rPr>
          <w:t>فضل العتق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Toc356989792 \h</w:instrText>
        </w:r>
        <w:r>
          <w:rPr>
            <w:noProof/>
            <w:webHidden/>
            <w:rtl/>
          </w:rPr>
          <w:instrText xml:space="preserve"> </w:instrText>
        </w:r>
        <w:r>
          <w:rPr>
            <w:rStyle w:val="Hyperlink"/>
            <w:noProof/>
            <w:rtl/>
          </w:rPr>
        </w:r>
        <w:r>
          <w:rPr>
            <w:rStyle w:val="Hyperlink"/>
            <w:noProof/>
            <w:rtl/>
          </w:rPr>
          <w:fldChar w:fldCharType="separate"/>
        </w:r>
        <w:r>
          <w:rPr>
            <w:noProof/>
            <w:webHidden/>
            <w:rtl/>
          </w:rPr>
          <w:t>390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93" w:history="1">
        <w:r>
          <w:rPr>
            <w:rStyle w:val="Hyperlink"/>
            <w:rFonts w:hint="cs"/>
            <w:noProof/>
            <w:rtl/>
          </w:rPr>
          <w:t>اختلاف الفقهاء في بيع الشرط</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Toc356989793 \h</w:instrText>
        </w:r>
        <w:r>
          <w:rPr>
            <w:noProof/>
            <w:webHidden/>
            <w:rtl/>
          </w:rPr>
          <w:instrText xml:space="preserve"> </w:instrText>
        </w:r>
        <w:r>
          <w:rPr>
            <w:rStyle w:val="Hyperlink"/>
            <w:noProof/>
            <w:rtl/>
          </w:rPr>
        </w:r>
        <w:r>
          <w:rPr>
            <w:rStyle w:val="Hyperlink"/>
            <w:noProof/>
            <w:rtl/>
          </w:rPr>
          <w:fldChar w:fldCharType="separate"/>
        </w:r>
        <w:r>
          <w:rPr>
            <w:noProof/>
            <w:webHidden/>
            <w:rtl/>
          </w:rPr>
          <w:t>390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94" w:history="1">
        <w:r>
          <w:rPr>
            <w:rStyle w:val="Hyperlink"/>
            <w:rFonts w:hint="cs"/>
            <w:noProof/>
            <w:rtl/>
          </w:rPr>
          <w:t xml:space="preserve">في تعامل رسول الله </w:t>
        </w:r>
        <w:r w:rsidRPr="00C73425">
          <w:rPr>
            <w:rStyle w:val="Hyperlink"/>
            <w:rFonts w:hint="cs"/>
            <w:noProof/>
            <w:rtl/>
          </w:rPr>
          <w:t>(صلّي الله عليه وآله وسلّم)</w:t>
        </w:r>
        <w:r>
          <w:rPr>
            <w:rStyle w:val="Hyperlink"/>
            <w:rFonts w:hint="cs"/>
            <w:noProof/>
            <w:rtl/>
          </w:rPr>
          <w:t xml:space="preserve"> مع أسرى بني قريظة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Toc356989794 \h</w:instrText>
        </w:r>
        <w:r>
          <w:rPr>
            <w:noProof/>
            <w:webHidden/>
            <w:rtl/>
          </w:rPr>
          <w:instrText xml:space="preserve"> </w:instrText>
        </w:r>
        <w:r>
          <w:rPr>
            <w:rStyle w:val="Hyperlink"/>
            <w:noProof/>
            <w:rtl/>
          </w:rPr>
        </w:r>
        <w:r>
          <w:rPr>
            <w:rStyle w:val="Hyperlink"/>
            <w:noProof/>
            <w:rtl/>
          </w:rPr>
          <w:fldChar w:fldCharType="separate"/>
        </w:r>
        <w:r>
          <w:rPr>
            <w:noProof/>
            <w:webHidden/>
            <w:rtl/>
          </w:rPr>
          <w:t>390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95" w:history="1">
        <w:r>
          <w:rPr>
            <w:rStyle w:val="Hyperlink"/>
            <w:rFonts w:hint="cs"/>
            <w:noProof/>
            <w:rtl/>
          </w:rPr>
          <w:t xml:space="preserve">في تفضيل من آمن برسول الله </w:t>
        </w:r>
        <w:r w:rsidRPr="00C73425">
          <w:rPr>
            <w:rStyle w:val="Hyperlink"/>
            <w:rFonts w:hint="cs"/>
            <w:noProof/>
            <w:rtl/>
          </w:rPr>
          <w:t>(صلّي الله عليه وآله وسلّم)</w:t>
        </w:r>
        <w:r>
          <w:rPr>
            <w:rStyle w:val="Hyperlink"/>
            <w:rFonts w:hint="cs"/>
            <w:noProof/>
            <w:rtl/>
          </w:rPr>
          <w:t xml:space="preserve"> ولم يره على الصحابة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Toc356989795 \h</w:instrText>
        </w:r>
        <w:r>
          <w:rPr>
            <w:noProof/>
            <w:webHidden/>
            <w:rtl/>
          </w:rPr>
          <w:instrText xml:space="preserve"> </w:instrText>
        </w:r>
        <w:r>
          <w:rPr>
            <w:rStyle w:val="Hyperlink"/>
            <w:noProof/>
            <w:rtl/>
          </w:rPr>
        </w:r>
        <w:r>
          <w:rPr>
            <w:rStyle w:val="Hyperlink"/>
            <w:noProof/>
            <w:rtl/>
          </w:rPr>
          <w:fldChar w:fldCharType="separate"/>
        </w:r>
        <w:r>
          <w:rPr>
            <w:noProof/>
            <w:webHidden/>
            <w:rtl/>
          </w:rPr>
          <w:t>391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96" w:history="1">
        <w:r>
          <w:rPr>
            <w:rStyle w:val="Hyperlink"/>
            <w:rFonts w:hint="cs"/>
            <w:noProof/>
            <w:rtl/>
          </w:rPr>
          <w:t>لعليّ (عليه السلام) من السوابق ما لو أن سابقة منها بين الخلائق لوسعتهم</w:t>
        </w:r>
        <w:r>
          <w:rPr>
            <w:rFonts w:hint="cs"/>
            <w:noProof/>
            <w:webHidden/>
            <w:rtl/>
          </w:rPr>
          <w:t xml:space="preserve"> خيراً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Toc356989796 \h</w:instrText>
        </w:r>
        <w:r>
          <w:rPr>
            <w:noProof/>
            <w:webHidden/>
            <w:rtl/>
          </w:rPr>
          <w:instrText xml:space="preserve"> </w:instrText>
        </w:r>
        <w:r>
          <w:rPr>
            <w:rStyle w:val="Hyperlink"/>
            <w:noProof/>
            <w:rtl/>
          </w:rPr>
        </w:r>
        <w:r>
          <w:rPr>
            <w:rStyle w:val="Hyperlink"/>
            <w:noProof/>
            <w:rtl/>
          </w:rPr>
          <w:fldChar w:fldCharType="separate"/>
        </w:r>
        <w:r>
          <w:rPr>
            <w:noProof/>
            <w:webHidden/>
            <w:rtl/>
          </w:rPr>
          <w:t>391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97" w:history="1">
        <w:r>
          <w:rPr>
            <w:rStyle w:val="Hyperlink"/>
            <w:rFonts w:hint="cs"/>
            <w:noProof/>
            <w:rtl/>
          </w:rPr>
          <w:t>لا يحلّ لمسلم أن يهجر أخاه فوق ثلاثة أيام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Toc356989797 \h</w:instrText>
        </w:r>
        <w:r>
          <w:rPr>
            <w:noProof/>
            <w:webHidden/>
            <w:rtl/>
          </w:rPr>
          <w:instrText xml:space="preserve"> </w:instrText>
        </w:r>
        <w:r>
          <w:rPr>
            <w:rStyle w:val="Hyperlink"/>
            <w:noProof/>
            <w:rtl/>
          </w:rPr>
        </w:r>
        <w:r>
          <w:rPr>
            <w:rStyle w:val="Hyperlink"/>
            <w:noProof/>
            <w:rtl/>
          </w:rPr>
          <w:fldChar w:fldCharType="separate"/>
        </w:r>
        <w:r>
          <w:rPr>
            <w:noProof/>
            <w:webHidden/>
            <w:rtl/>
          </w:rPr>
          <w:t>391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98" w:history="1">
        <w:r>
          <w:rPr>
            <w:rStyle w:val="Hyperlink"/>
            <w:rFonts w:hint="cs"/>
            <w:noProof/>
            <w:rtl/>
          </w:rPr>
          <w:t>من مات وهو لا يشرك بالله (تعالى) فقد حلت له مغفرته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Toc356989798 \h</w:instrText>
        </w:r>
        <w:r>
          <w:rPr>
            <w:noProof/>
            <w:webHidden/>
            <w:rtl/>
          </w:rPr>
          <w:instrText xml:space="preserve"> </w:instrText>
        </w:r>
        <w:r>
          <w:rPr>
            <w:rStyle w:val="Hyperlink"/>
            <w:noProof/>
            <w:rtl/>
          </w:rPr>
        </w:r>
        <w:r>
          <w:rPr>
            <w:rStyle w:val="Hyperlink"/>
            <w:noProof/>
            <w:rtl/>
          </w:rPr>
          <w:fldChar w:fldCharType="separate"/>
        </w:r>
        <w:r>
          <w:rPr>
            <w:noProof/>
            <w:webHidden/>
            <w:rtl/>
          </w:rPr>
          <w:t>391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799" w:history="1">
        <w:r>
          <w:rPr>
            <w:rStyle w:val="Hyperlink"/>
            <w:rFonts w:hint="cs"/>
            <w:noProof/>
            <w:rtl/>
          </w:rPr>
          <w:t xml:space="preserve">تفسير قوله (تعالى): ( </w:t>
        </w:r>
        <w:r w:rsidRPr="006B7276">
          <w:rPr>
            <w:rStyle w:val="libAieChar"/>
            <w:rtl/>
          </w:rPr>
          <w:t>وَأَسْبَغَ عَلَيْكُمْ نِعَمَهُ ظَاهِرَةً وَبَاطِنَةً</w:t>
        </w:r>
        <w:r>
          <w:rPr>
            <w:rStyle w:val="Hyperlink"/>
            <w:rFonts w:hint="cs"/>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Toc356989799 \h</w:instrText>
        </w:r>
        <w:r>
          <w:rPr>
            <w:noProof/>
            <w:webHidden/>
            <w:rtl/>
          </w:rPr>
          <w:instrText xml:space="preserve"> </w:instrText>
        </w:r>
        <w:r>
          <w:rPr>
            <w:rStyle w:val="Hyperlink"/>
            <w:noProof/>
            <w:rtl/>
          </w:rPr>
        </w:r>
        <w:r>
          <w:rPr>
            <w:rStyle w:val="Hyperlink"/>
            <w:noProof/>
            <w:rtl/>
          </w:rPr>
          <w:fldChar w:fldCharType="separate"/>
        </w:r>
        <w:r>
          <w:rPr>
            <w:noProof/>
            <w:webHidden/>
            <w:rtl/>
          </w:rPr>
          <w:t>392</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00" w:history="1">
        <w:r>
          <w:rPr>
            <w:rStyle w:val="Hyperlink"/>
            <w:rFonts w:hint="cs"/>
            <w:noProof/>
            <w:rtl/>
          </w:rPr>
          <w:t>إذا وقعت الحدود فلا شفعة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Toc356989800 \h</w:instrText>
        </w:r>
        <w:r>
          <w:rPr>
            <w:noProof/>
            <w:webHidden/>
            <w:rtl/>
          </w:rPr>
          <w:instrText xml:space="preserve"> </w:instrText>
        </w:r>
        <w:r>
          <w:rPr>
            <w:rStyle w:val="Hyperlink"/>
            <w:noProof/>
            <w:rtl/>
          </w:rPr>
        </w:r>
        <w:r>
          <w:rPr>
            <w:rStyle w:val="Hyperlink"/>
            <w:noProof/>
            <w:rtl/>
          </w:rPr>
          <w:fldChar w:fldCharType="separate"/>
        </w:r>
        <w:r>
          <w:rPr>
            <w:noProof/>
            <w:webHidden/>
            <w:rtl/>
          </w:rPr>
          <w:t>392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01" w:history="1">
        <w:r>
          <w:rPr>
            <w:rStyle w:val="Hyperlink"/>
            <w:rFonts w:hint="cs"/>
            <w:noProof/>
            <w:rtl/>
          </w:rPr>
          <w:t>إن أكمل المؤمنين إيماناً أحسنهم خلقاً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Toc356989801 \h</w:instrText>
        </w:r>
        <w:r>
          <w:rPr>
            <w:noProof/>
            <w:webHidden/>
            <w:rtl/>
          </w:rPr>
          <w:instrText xml:space="preserve"> </w:instrText>
        </w:r>
        <w:r>
          <w:rPr>
            <w:rStyle w:val="Hyperlink"/>
            <w:noProof/>
            <w:rtl/>
          </w:rPr>
        </w:r>
        <w:r>
          <w:rPr>
            <w:rStyle w:val="Hyperlink"/>
            <w:noProof/>
            <w:rtl/>
          </w:rPr>
          <w:fldChar w:fldCharType="separate"/>
        </w:r>
        <w:r>
          <w:rPr>
            <w:noProof/>
            <w:webHidden/>
            <w:rtl/>
          </w:rPr>
          <w:t>392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02" w:history="1">
        <w:r>
          <w:rPr>
            <w:rStyle w:val="Hyperlink"/>
            <w:rFonts w:hint="cs"/>
            <w:noProof/>
            <w:rtl/>
          </w:rPr>
          <w:t>الغسل بغسالة الطهور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Toc356989802 \h</w:instrText>
        </w:r>
        <w:r>
          <w:rPr>
            <w:noProof/>
            <w:webHidden/>
            <w:rtl/>
          </w:rPr>
          <w:instrText xml:space="preserve"> </w:instrText>
        </w:r>
        <w:r>
          <w:rPr>
            <w:rStyle w:val="Hyperlink"/>
            <w:noProof/>
            <w:rtl/>
          </w:rPr>
        </w:r>
        <w:r>
          <w:rPr>
            <w:rStyle w:val="Hyperlink"/>
            <w:noProof/>
            <w:rtl/>
          </w:rPr>
          <w:fldChar w:fldCharType="separate"/>
        </w:r>
        <w:r>
          <w:rPr>
            <w:noProof/>
            <w:webHidden/>
            <w:rtl/>
          </w:rPr>
          <w:t>392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03" w:history="1">
        <w:r>
          <w:rPr>
            <w:rStyle w:val="Hyperlink"/>
            <w:rFonts w:hint="cs"/>
            <w:noProof/>
            <w:rtl/>
          </w:rPr>
          <w:t xml:space="preserve">أخلاق النبيّ </w:t>
        </w:r>
        <w:r w:rsidRPr="00CC609F">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Toc356989803 \h</w:instrText>
        </w:r>
        <w:r>
          <w:rPr>
            <w:noProof/>
            <w:webHidden/>
            <w:rtl/>
          </w:rPr>
          <w:instrText xml:space="preserve"> </w:instrText>
        </w:r>
        <w:r>
          <w:rPr>
            <w:rStyle w:val="Hyperlink"/>
            <w:noProof/>
            <w:rtl/>
          </w:rPr>
        </w:r>
        <w:r>
          <w:rPr>
            <w:rStyle w:val="Hyperlink"/>
            <w:noProof/>
            <w:rtl/>
          </w:rPr>
          <w:fldChar w:fldCharType="separate"/>
        </w:r>
        <w:r>
          <w:rPr>
            <w:noProof/>
            <w:webHidden/>
            <w:rtl/>
          </w:rPr>
          <w:t>393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04" w:history="1">
        <w:r>
          <w:rPr>
            <w:rStyle w:val="Hyperlink"/>
            <w:rFonts w:hint="cs"/>
            <w:noProof/>
            <w:rtl/>
          </w:rPr>
          <w:t>آداب الجلوس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Toc356989804 \h</w:instrText>
        </w:r>
        <w:r>
          <w:rPr>
            <w:noProof/>
            <w:webHidden/>
            <w:rtl/>
          </w:rPr>
          <w:instrText xml:space="preserve"> </w:instrText>
        </w:r>
        <w:r>
          <w:rPr>
            <w:rStyle w:val="Hyperlink"/>
            <w:noProof/>
            <w:rtl/>
          </w:rPr>
        </w:r>
        <w:r>
          <w:rPr>
            <w:rStyle w:val="Hyperlink"/>
            <w:noProof/>
            <w:rtl/>
          </w:rPr>
          <w:fldChar w:fldCharType="separate"/>
        </w:r>
        <w:r>
          <w:rPr>
            <w:noProof/>
            <w:webHidden/>
            <w:rtl/>
          </w:rPr>
          <w:t>393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05" w:history="1">
        <w:r>
          <w:rPr>
            <w:rStyle w:val="Hyperlink"/>
            <w:rFonts w:hint="cs"/>
            <w:noProof/>
            <w:rtl/>
          </w:rPr>
          <w:t>الذي ينجو ويهلك غداً في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Toc356989805 \h</w:instrText>
        </w:r>
        <w:r>
          <w:rPr>
            <w:noProof/>
            <w:webHidden/>
            <w:rtl/>
          </w:rPr>
          <w:instrText xml:space="preserve"> </w:instrText>
        </w:r>
        <w:r>
          <w:rPr>
            <w:rStyle w:val="Hyperlink"/>
            <w:noProof/>
            <w:rtl/>
          </w:rPr>
        </w:r>
        <w:r>
          <w:rPr>
            <w:rStyle w:val="Hyperlink"/>
            <w:noProof/>
            <w:rtl/>
          </w:rPr>
          <w:fldChar w:fldCharType="separate"/>
        </w:r>
        <w:r>
          <w:rPr>
            <w:noProof/>
            <w:webHidden/>
            <w:rtl/>
          </w:rPr>
          <w:t>393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06" w:history="1">
        <w:r>
          <w:rPr>
            <w:rStyle w:val="Hyperlink"/>
            <w:rFonts w:hint="cs"/>
            <w:noProof/>
            <w:rtl/>
          </w:rPr>
          <w:t xml:space="preserve">نهي رسول الله </w:t>
        </w:r>
        <w:r w:rsidRPr="00B079A4">
          <w:rPr>
            <w:rStyle w:val="Hyperlink"/>
            <w:rFonts w:hint="cs"/>
            <w:noProof/>
            <w:rtl/>
          </w:rPr>
          <w:t>(صلّي الله عليه وآله وسلّم)</w:t>
        </w:r>
        <w:r>
          <w:rPr>
            <w:rStyle w:val="Hyperlink"/>
            <w:rFonts w:hint="cs"/>
            <w:noProof/>
            <w:rtl/>
          </w:rPr>
          <w:t xml:space="preserve"> أن تطرق النساء ليلاً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Toc356989806 \h</w:instrText>
        </w:r>
        <w:r>
          <w:rPr>
            <w:noProof/>
            <w:webHidden/>
            <w:rtl/>
          </w:rPr>
          <w:instrText xml:space="preserve"> </w:instrText>
        </w:r>
        <w:r>
          <w:rPr>
            <w:rStyle w:val="Hyperlink"/>
            <w:noProof/>
            <w:rtl/>
          </w:rPr>
        </w:r>
        <w:r>
          <w:rPr>
            <w:rStyle w:val="Hyperlink"/>
            <w:noProof/>
            <w:rtl/>
          </w:rPr>
          <w:fldChar w:fldCharType="separate"/>
        </w:r>
        <w:r>
          <w:rPr>
            <w:noProof/>
            <w:webHidden/>
            <w:rtl/>
          </w:rPr>
          <w:t>393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07" w:history="1">
        <w:r>
          <w:rPr>
            <w:rStyle w:val="Hyperlink"/>
            <w:rFonts w:hint="cs"/>
            <w:noProof/>
            <w:rtl/>
          </w:rPr>
          <w:t>اطلبوا الخير عند حسان الوجوه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Toc356989807 \h</w:instrText>
        </w:r>
        <w:r>
          <w:rPr>
            <w:noProof/>
            <w:webHidden/>
            <w:rtl/>
          </w:rPr>
          <w:instrText xml:space="preserve"> </w:instrText>
        </w:r>
        <w:r>
          <w:rPr>
            <w:rStyle w:val="Hyperlink"/>
            <w:noProof/>
            <w:rtl/>
          </w:rPr>
        </w:r>
        <w:r>
          <w:rPr>
            <w:rStyle w:val="Hyperlink"/>
            <w:noProof/>
            <w:rtl/>
          </w:rPr>
          <w:fldChar w:fldCharType="separate"/>
        </w:r>
        <w:r>
          <w:rPr>
            <w:noProof/>
            <w:webHidden/>
            <w:rtl/>
          </w:rPr>
          <w:t>393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08" w:history="1">
        <w:r>
          <w:rPr>
            <w:rStyle w:val="Hyperlink"/>
            <w:rFonts w:hint="cs"/>
            <w:noProof/>
            <w:rtl/>
          </w:rPr>
          <w:t>حد شارب الخمر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Toc356989808 \h</w:instrText>
        </w:r>
        <w:r>
          <w:rPr>
            <w:noProof/>
            <w:webHidden/>
            <w:rtl/>
          </w:rPr>
          <w:instrText xml:space="preserve"> </w:instrText>
        </w:r>
        <w:r>
          <w:rPr>
            <w:rStyle w:val="Hyperlink"/>
            <w:noProof/>
            <w:rtl/>
          </w:rPr>
        </w:r>
        <w:r>
          <w:rPr>
            <w:rStyle w:val="Hyperlink"/>
            <w:noProof/>
            <w:rtl/>
          </w:rPr>
          <w:fldChar w:fldCharType="separate"/>
        </w:r>
        <w:r>
          <w:rPr>
            <w:noProof/>
            <w:webHidden/>
            <w:rtl/>
          </w:rPr>
          <w:t>394</w:t>
        </w:r>
        <w:r>
          <w:rPr>
            <w:rStyle w:val="Hyperlink"/>
            <w:noProof/>
            <w:rtl/>
          </w:rPr>
          <w:fldChar w:fldCharType="end"/>
        </w:r>
      </w:hyperlink>
    </w:p>
    <w:p w:rsidR="003638CA" w:rsidRDefault="003638CA" w:rsidP="003638CA">
      <w:pPr>
        <w:pStyle w:val="TOC2"/>
        <w:tabs>
          <w:tab w:val="right" w:leader="dot" w:pos="7361"/>
        </w:tabs>
        <w:rPr>
          <w:rtl/>
        </w:rPr>
      </w:pPr>
      <w:hyperlink w:anchor="_Toc356989809" w:history="1">
        <w:r>
          <w:rPr>
            <w:rStyle w:val="Hyperlink"/>
            <w:rFonts w:hint="cs"/>
            <w:noProof/>
            <w:rtl/>
          </w:rPr>
          <w:t>شعر في الأخلاق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Toc356989809 \h</w:instrText>
        </w:r>
        <w:r>
          <w:rPr>
            <w:noProof/>
            <w:webHidden/>
            <w:rtl/>
          </w:rPr>
          <w:instrText xml:space="preserve"> </w:instrText>
        </w:r>
        <w:r>
          <w:rPr>
            <w:rStyle w:val="Hyperlink"/>
            <w:noProof/>
            <w:rtl/>
          </w:rPr>
        </w:r>
        <w:r>
          <w:rPr>
            <w:rStyle w:val="Hyperlink"/>
            <w:noProof/>
            <w:rtl/>
          </w:rPr>
          <w:fldChar w:fldCharType="separate"/>
        </w:r>
        <w:r>
          <w:rPr>
            <w:noProof/>
            <w:webHidden/>
            <w:rtl/>
          </w:rPr>
          <w:t>394</w:t>
        </w:r>
        <w:r>
          <w:rPr>
            <w:rStyle w:val="Hyperlink"/>
            <w:noProof/>
            <w:rtl/>
          </w:rPr>
          <w:fldChar w:fldCharType="end"/>
        </w:r>
      </w:hyperlink>
    </w:p>
    <w:p w:rsidR="003638CA" w:rsidRPr="000165B2" w:rsidRDefault="003638CA" w:rsidP="003638CA">
      <w:pPr>
        <w:pStyle w:val="libCenterBold2"/>
        <w:rPr>
          <w:rFonts w:eastAsiaTheme="minorEastAsia"/>
          <w:rtl/>
        </w:rPr>
      </w:pPr>
      <w:r>
        <w:rPr>
          <w:rFonts w:eastAsiaTheme="minorEastAsia" w:hint="cs"/>
          <w:rtl/>
        </w:rPr>
        <w:t>آخر أخبار ابن مخلد</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10" w:history="1">
        <w:r>
          <w:rPr>
            <w:rStyle w:val="Hyperlink"/>
            <w:rFonts w:hint="cs"/>
            <w:noProof/>
            <w:rtl/>
          </w:rPr>
          <w:t xml:space="preserve">أمر النبيّ </w:t>
        </w:r>
        <w:r w:rsidRPr="00037D65">
          <w:rPr>
            <w:rStyle w:val="Hyperlink"/>
            <w:rFonts w:hint="cs"/>
            <w:noProof/>
            <w:rtl/>
          </w:rPr>
          <w:t>(صلّي الله عليه وآله وسلّم)</w:t>
        </w:r>
        <w:r>
          <w:rPr>
            <w:rStyle w:val="Hyperlink"/>
            <w:rFonts w:hint="cs"/>
            <w:noProof/>
            <w:rtl/>
          </w:rPr>
          <w:t xml:space="preserve"> باخراج جنازة عبدالله بن اُبي من قبره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Toc356989810 \h</w:instrText>
        </w:r>
        <w:r>
          <w:rPr>
            <w:noProof/>
            <w:webHidden/>
            <w:rtl/>
          </w:rPr>
          <w:instrText xml:space="preserve"> </w:instrText>
        </w:r>
        <w:r>
          <w:rPr>
            <w:rStyle w:val="Hyperlink"/>
            <w:noProof/>
            <w:rtl/>
          </w:rPr>
        </w:r>
        <w:r>
          <w:rPr>
            <w:rStyle w:val="Hyperlink"/>
            <w:noProof/>
            <w:rtl/>
          </w:rPr>
          <w:fldChar w:fldCharType="separate"/>
        </w:r>
        <w:r>
          <w:rPr>
            <w:noProof/>
            <w:webHidden/>
            <w:rtl/>
          </w:rPr>
          <w:t>394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11" w:history="1">
        <w:r>
          <w:rPr>
            <w:rStyle w:val="Hyperlink"/>
            <w:rFonts w:hint="cs"/>
            <w:noProof/>
            <w:rtl/>
          </w:rPr>
          <w:t>قميص العباس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Toc356989811 \h</w:instrText>
        </w:r>
        <w:r>
          <w:rPr>
            <w:noProof/>
            <w:webHidden/>
            <w:rtl/>
          </w:rPr>
          <w:instrText xml:space="preserve"> </w:instrText>
        </w:r>
        <w:r>
          <w:rPr>
            <w:rStyle w:val="Hyperlink"/>
            <w:noProof/>
            <w:rtl/>
          </w:rPr>
        </w:r>
        <w:r>
          <w:rPr>
            <w:rStyle w:val="Hyperlink"/>
            <w:noProof/>
            <w:rtl/>
          </w:rPr>
          <w:fldChar w:fldCharType="separate"/>
        </w:r>
        <w:r>
          <w:rPr>
            <w:noProof/>
            <w:webHidden/>
            <w:rtl/>
          </w:rPr>
          <w:t>395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12" w:history="1">
        <w:r>
          <w:rPr>
            <w:rStyle w:val="Hyperlink"/>
            <w:rFonts w:hint="cs"/>
            <w:noProof/>
            <w:rtl/>
          </w:rPr>
          <w:t xml:space="preserve">بك </w:t>
        </w:r>
        <w:r>
          <w:rPr>
            <w:rStyle w:val="Hyperlink"/>
            <w:noProof/>
            <w:rtl/>
          </w:rPr>
          <w:t>–</w:t>
        </w:r>
        <w:r>
          <w:rPr>
            <w:rStyle w:val="Hyperlink"/>
            <w:rFonts w:hint="cs"/>
            <w:noProof/>
            <w:rtl/>
          </w:rPr>
          <w:t xml:space="preserve"> يعني رسول الله </w:t>
        </w:r>
        <w:r w:rsidRPr="00037D65">
          <w:rPr>
            <w:rStyle w:val="Hyperlink"/>
            <w:rFonts w:hint="cs"/>
            <w:noProof/>
            <w:rtl/>
          </w:rPr>
          <w:t>(صلّي الله عليه وآله وسلّم)</w:t>
        </w:r>
        <w:r>
          <w:rPr>
            <w:rStyle w:val="Hyperlink"/>
            <w:rFonts w:hint="cs"/>
            <w:noProof/>
            <w:rtl/>
          </w:rPr>
          <w:t xml:space="preserve"> </w:t>
        </w:r>
        <w:r>
          <w:rPr>
            <w:rStyle w:val="Hyperlink"/>
            <w:noProof/>
            <w:rtl/>
          </w:rPr>
          <w:t>–</w:t>
        </w:r>
        <w:r>
          <w:rPr>
            <w:rStyle w:val="Hyperlink"/>
            <w:rFonts w:hint="cs"/>
            <w:noProof/>
            <w:rtl/>
          </w:rPr>
          <w:t xml:space="preserve"> اُمرت ألا أفتح باب الجنة لأحد قبلك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Toc356989812 \h</w:instrText>
        </w:r>
        <w:r>
          <w:rPr>
            <w:noProof/>
            <w:webHidden/>
            <w:rtl/>
          </w:rPr>
          <w:instrText xml:space="preserve"> </w:instrText>
        </w:r>
        <w:r>
          <w:rPr>
            <w:rStyle w:val="Hyperlink"/>
            <w:noProof/>
            <w:rtl/>
          </w:rPr>
        </w:r>
        <w:r>
          <w:rPr>
            <w:rStyle w:val="Hyperlink"/>
            <w:noProof/>
            <w:rtl/>
          </w:rPr>
          <w:fldChar w:fldCharType="separate"/>
        </w:r>
        <w:r>
          <w:rPr>
            <w:noProof/>
            <w:webHidden/>
            <w:rtl/>
          </w:rPr>
          <w:t>395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13" w:history="1">
        <w:r>
          <w:rPr>
            <w:rStyle w:val="Hyperlink"/>
            <w:rFonts w:hint="cs"/>
            <w:noProof/>
            <w:rtl/>
          </w:rPr>
          <w:t>منافع من تصبّح بتمرات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Toc356989813 \h</w:instrText>
        </w:r>
        <w:r>
          <w:rPr>
            <w:noProof/>
            <w:webHidden/>
            <w:rtl/>
          </w:rPr>
          <w:instrText xml:space="preserve"> </w:instrText>
        </w:r>
        <w:r>
          <w:rPr>
            <w:rStyle w:val="Hyperlink"/>
            <w:noProof/>
            <w:rtl/>
          </w:rPr>
        </w:r>
        <w:r>
          <w:rPr>
            <w:rStyle w:val="Hyperlink"/>
            <w:noProof/>
            <w:rtl/>
          </w:rPr>
          <w:fldChar w:fldCharType="separate"/>
        </w:r>
        <w:r>
          <w:rPr>
            <w:noProof/>
            <w:webHidden/>
            <w:rtl/>
          </w:rPr>
          <w:t>395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14" w:history="1">
        <w:r>
          <w:rPr>
            <w:rStyle w:val="Hyperlink"/>
            <w:rFonts w:hint="cs"/>
            <w:noProof/>
            <w:rtl/>
          </w:rPr>
          <w:t>النهي عن بيع الولاء، وعن هبته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Toc356989814 \h</w:instrText>
        </w:r>
        <w:r>
          <w:rPr>
            <w:noProof/>
            <w:webHidden/>
            <w:rtl/>
          </w:rPr>
          <w:instrText xml:space="preserve"> </w:instrText>
        </w:r>
        <w:r>
          <w:rPr>
            <w:rStyle w:val="Hyperlink"/>
            <w:noProof/>
            <w:rtl/>
          </w:rPr>
        </w:r>
        <w:r>
          <w:rPr>
            <w:rStyle w:val="Hyperlink"/>
            <w:noProof/>
            <w:rtl/>
          </w:rPr>
          <w:fldChar w:fldCharType="separate"/>
        </w:r>
        <w:r>
          <w:rPr>
            <w:noProof/>
            <w:webHidden/>
            <w:rtl/>
          </w:rPr>
          <w:t>395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15" w:history="1">
        <w:r>
          <w:rPr>
            <w:rStyle w:val="Hyperlink"/>
            <w:rFonts w:hint="cs"/>
            <w:noProof/>
            <w:rtl/>
          </w:rPr>
          <w:t>قصة ثلاثة في غار أطبقت عليهم الصخرة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Toc356989815 \h</w:instrText>
        </w:r>
        <w:r>
          <w:rPr>
            <w:noProof/>
            <w:webHidden/>
            <w:rtl/>
          </w:rPr>
          <w:instrText xml:space="preserve"> </w:instrText>
        </w:r>
        <w:r>
          <w:rPr>
            <w:rStyle w:val="Hyperlink"/>
            <w:noProof/>
            <w:rtl/>
          </w:rPr>
        </w:r>
        <w:r>
          <w:rPr>
            <w:rStyle w:val="Hyperlink"/>
            <w:noProof/>
            <w:rtl/>
          </w:rPr>
          <w:fldChar w:fldCharType="separate"/>
        </w:r>
        <w:r>
          <w:rPr>
            <w:noProof/>
            <w:webHidden/>
            <w:rtl/>
          </w:rPr>
          <w:t>395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16" w:history="1">
        <w:r>
          <w:rPr>
            <w:rStyle w:val="Hyperlink"/>
            <w:rFonts w:hint="cs"/>
            <w:noProof/>
            <w:rtl/>
          </w:rPr>
          <w:t>لا يبع حاضر لبا</w:t>
        </w:r>
        <w:r>
          <w:rPr>
            <w:rFonts w:hint="cs"/>
            <w:noProof/>
            <w:webHidden/>
            <w:rtl/>
          </w:rPr>
          <w:t>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Toc356989816 \h</w:instrText>
        </w:r>
        <w:r>
          <w:rPr>
            <w:noProof/>
            <w:webHidden/>
            <w:rtl/>
          </w:rPr>
          <w:instrText xml:space="preserve"> </w:instrText>
        </w:r>
        <w:r>
          <w:rPr>
            <w:rStyle w:val="Hyperlink"/>
            <w:noProof/>
            <w:rtl/>
          </w:rPr>
        </w:r>
        <w:r>
          <w:rPr>
            <w:rStyle w:val="Hyperlink"/>
            <w:noProof/>
            <w:rtl/>
          </w:rPr>
          <w:fldChar w:fldCharType="separate"/>
        </w:r>
        <w:r>
          <w:rPr>
            <w:noProof/>
            <w:webHidden/>
            <w:rtl/>
          </w:rPr>
          <w:t>396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17" w:history="1">
        <w:r>
          <w:rPr>
            <w:rStyle w:val="Hyperlink"/>
            <w:rFonts w:hint="cs"/>
            <w:noProof/>
            <w:rtl/>
          </w:rPr>
          <w:t>بعثت على أثر ثمانية آلاف نبيّ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Toc356989817 \h</w:instrText>
        </w:r>
        <w:r>
          <w:rPr>
            <w:noProof/>
            <w:webHidden/>
            <w:rtl/>
          </w:rPr>
          <w:instrText xml:space="preserve"> </w:instrText>
        </w:r>
        <w:r>
          <w:rPr>
            <w:rStyle w:val="Hyperlink"/>
            <w:noProof/>
            <w:rtl/>
          </w:rPr>
        </w:r>
        <w:r>
          <w:rPr>
            <w:rStyle w:val="Hyperlink"/>
            <w:noProof/>
            <w:rtl/>
          </w:rPr>
          <w:fldChar w:fldCharType="separate"/>
        </w:r>
        <w:r>
          <w:rPr>
            <w:noProof/>
            <w:webHidden/>
            <w:rtl/>
          </w:rPr>
          <w:t>397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18" w:history="1">
        <w:r>
          <w:rPr>
            <w:rStyle w:val="Hyperlink"/>
            <w:rFonts w:hint="cs"/>
            <w:noProof/>
            <w:rtl/>
          </w:rPr>
          <w:t>عدم وجوب الاستماع لخطبة العيد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Toc356989818 \h</w:instrText>
        </w:r>
        <w:r>
          <w:rPr>
            <w:noProof/>
            <w:webHidden/>
            <w:rtl/>
          </w:rPr>
          <w:instrText xml:space="preserve"> </w:instrText>
        </w:r>
        <w:r>
          <w:rPr>
            <w:rStyle w:val="Hyperlink"/>
            <w:noProof/>
            <w:rtl/>
          </w:rPr>
        </w:r>
        <w:r>
          <w:rPr>
            <w:rStyle w:val="Hyperlink"/>
            <w:noProof/>
            <w:rtl/>
          </w:rPr>
          <w:fldChar w:fldCharType="separate"/>
        </w:r>
        <w:r>
          <w:rPr>
            <w:noProof/>
            <w:webHidden/>
            <w:rtl/>
          </w:rPr>
          <w:t>397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19" w:history="1">
        <w:r>
          <w:rPr>
            <w:rStyle w:val="Hyperlink"/>
            <w:rFonts w:hint="cs"/>
            <w:noProof/>
            <w:rtl/>
          </w:rPr>
          <w:t>يكون في اُمتي الخسف والمسخ والقذف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Toc356989819 \h</w:instrText>
        </w:r>
        <w:r>
          <w:rPr>
            <w:noProof/>
            <w:webHidden/>
            <w:rtl/>
          </w:rPr>
          <w:instrText xml:space="preserve"> </w:instrText>
        </w:r>
        <w:r>
          <w:rPr>
            <w:rStyle w:val="Hyperlink"/>
            <w:noProof/>
            <w:rtl/>
          </w:rPr>
        </w:r>
        <w:r>
          <w:rPr>
            <w:rStyle w:val="Hyperlink"/>
            <w:noProof/>
            <w:rtl/>
          </w:rPr>
          <w:fldChar w:fldCharType="separate"/>
        </w:r>
        <w:r>
          <w:rPr>
            <w:noProof/>
            <w:webHidden/>
            <w:rtl/>
          </w:rPr>
          <w:t>397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20" w:history="1">
        <w:r>
          <w:rPr>
            <w:rStyle w:val="Hyperlink"/>
            <w:rFonts w:hint="cs"/>
            <w:noProof/>
            <w:rtl/>
          </w:rPr>
          <w:t>من هم الناس والملوك والسفلة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Toc356989820 \h</w:instrText>
        </w:r>
        <w:r>
          <w:rPr>
            <w:noProof/>
            <w:webHidden/>
            <w:rtl/>
          </w:rPr>
          <w:instrText xml:space="preserve"> </w:instrText>
        </w:r>
        <w:r>
          <w:rPr>
            <w:rStyle w:val="Hyperlink"/>
            <w:noProof/>
            <w:rtl/>
          </w:rPr>
        </w:r>
        <w:r>
          <w:rPr>
            <w:rStyle w:val="Hyperlink"/>
            <w:noProof/>
            <w:rtl/>
          </w:rPr>
          <w:fldChar w:fldCharType="separate"/>
        </w:r>
        <w:r>
          <w:rPr>
            <w:noProof/>
            <w:webHidden/>
            <w:rtl/>
          </w:rPr>
          <w:t>397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22" w:history="1">
        <w:r>
          <w:rPr>
            <w:rStyle w:val="Hyperlink"/>
            <w:rFonts w:hint="cs"/>
            <w:noProof/>
            <w:rtl/>
          </w:rPr>
          <w:t>إنما جعل الاستئذان من أجل النظر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Toc356989822 \h</w:instrText>
        </w:r>
        <w:r>
          <w:rPr>
            <w:noProof/>
            <w:webHidden/>
            <w:rtl/>
          </w:rPr>
          <w:instrText xml:space="preserve"> </w:instrText>
        </w:r>
        <w:r>
          <w:rPr>
            <w:rStyle w:val="Hyperlink"/>
            <w:noProof/>
            <w:rtl/>
          </w:rPr>
        </w:r>
        <w:r>
          <w:rPr>
            <w:rStyle w:val="Hyperlink"/>
            <w:noProof/>
            <w:rtl/>
          </w:rPr>
          <w:fldChar w:fldCharType="separate"/>
        </w:r>
        <w:r>
          <w:rPr>
            <w:noProof/>
            <w:webHidden/>
            <w:rtl/>
          </w:rPr>
          <w:t>398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23" w:history="1">
        <w:r>
          <w:rPr>
            <w:rStyle w:val="Hyperlink"/>
            <w:rFonts w:hint="cs"/>
            <w:noProof/>
            <w:rtl/>
          </w:rPr>
          <w:t>تصدق وأنت صحيح شحيح تأمل البقاء وتخاف الفقر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Toc356989823 \h</w:instrText>
        </w:r>
        <w:r>
          <w:rPr>
            <w:noProof/>
            <w:webHidden/>
            <w:rtl/>
          </w:rPr>
          <w:instrText xml:space="preserve"> </w:instrText>
        </w:r>
        <w:r>
          <w:rPr>
            <w:rStyle w:val="Hyperlink"/>
            <w:noProof/>
            <w:rtl/>
          </w:rPr>
        </w:r>
        <w:r>
          <w:rPr>
            <w:rStyle w:val="Hyperlink"/>
            <w:noProof/>
            <w:rtl/>
          </w:rPr>
          <w:fldChar w:fldCharType="separate"/>
        </w:r>
        <w:r>
          <w:rPr>
            <w:noProof/>
            <w:webHidden/>
            <w:rtl/>
          </w:rPr>
          <w:t>398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24" w:history="1">
        <w:r>
          <w:rPr>
            <w:rStyle w:val="Hyperlink"/>
            <w:rFonts w:hint="cs"/>
            <w:noProof/>
            <w:rtl/>
          </w:rPr>
          <w:t>رحم الله رجلاً أصلح لسانه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Toc356989824 \h</w:instrText>
        </w:r>
        <w:r>
          <w:rPr>
            <w:noProof/>
            <w:webHidden/>
            <w:rtl/>
          </w:rPr>
          <w:instrText xml:space="preserve"> </w:instrText>
        </w:r>
        <w:r>
          <w:rPr>
            <w:rStyle w:val="Hyperlink"/>
            <w:noProof/>
            <w:rtl/>
          </w:rPr>
        </w:r>
        <w:r>
          <w:rPr>
            <w:rStyle w:val="Hyperlink"/>
            <w:noProof/>
            <w:rtl/>
          </w:rPr>
          <w:fldChar w:fldCharType="separate"/>
        </w:r>
        <w:r>
          <w:rPr>
            <w:noProof/>
            <w:webHidden/>
            <w:rtl/>
          </w:rPr>
          <w:t>398</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25" w:history="1">
        <w:r>
          <w:rPr>
            <w:rStyle w:val="Hyperlink"/>
            <w:rFonts w:hint="cs"/>
            <w:noProof/>
            <w:rtl/>
          </w:rPr>
          <w:t xml:space="preserve">كان النبيّ </w:t>
        </w:r>
        <w:r w:rsidRPr="00734ADF">
          <w:rPr>
            <w:rStyle w:val="Hyperlink"/>
            <w:rFonts w:hint="cs"/>
            <w:noProof/>
            <w:rtl/>
          </w:rPr>
          <w:t>(صلّي الله عليه وآله وسلّم)</w:t>
        </w:r>
        <w:r>
          <w:rPr>
            <w:rStyle w:val="Hyperlink"/>
            <w:rFonts w:hint="cs"/>
            <w:noProof/>
            <w:rtl/>
          </w:rPr>
          <w:t xml:space="preserve"> يُصلي على راحلته حيث توجهت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Toc356989825 \h</w:instrText>
        </w:r>
        <w:r>
          <w:rPr>
            <w:noProof/>
            <w:webHidden/>
            <w:rtl/>
          </w:rPr>
          <w:instrText xml:space="preserve"> </w:instrText>
        </w:r>
        <w:r>
          <w:rPr>
            <w:rStyle w:val="Hyperlink"/>
            <w:noProof/>
            <w:rtl/>
          </w:rPr>
        </w:r>
        <w:r>
          <w:rPr>
            <w:rStyle w:val="Hyperlink"/>
            <w:noProof/>
            <w:rtl/>
          </w:rPr>
          <w:fldChar w:fldCharType="separate"/>
        </w:r>
        <w:r>
          <w:rPr>
            <w:noProof/>
            <w:webHidden/>
            <w:rtl/>
          </w:rPr>
          <w:t>399</w:t>
        </w:r>
        <w:r>
          <w:rPr>
            <w:rStyle w:val="Hyperlink"/>
            <w:noProof/>
            <w:rtl/>
          </w:rPr>
          <w:fldChar w:fldCharType="end"/>
        </w:r>
      </w:hyperlink>
    </w:p>
    <w:p w:rsidR="003638CA" w:rsidRDefault="003638CA" w:rsidP="003638CA">
      <w:pPr>
        <w:pStyle w:val="TOC2"/>
        <w:tabs>
          <w:tab w:val="right" w:leader="dot" w:pos="7361"/>
        </w:tabs>
        <w:rPr>
          <w:rtl/>
        </w:rPr>
      </w:pPr>
      <w:hyperlink w:anchor="_Toc356989826" w:history="1">
        <w:r>
          <w:rPr>
            <w:rStyle w:val="Hyperlink"/>
            <w:rFonts w:hint="cs"/>
            <w:noProof/>
            <w:rtl/>
          </w:rPr>
          <w:t>لا يؤخذ العلم من أربعة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Toc356989826 \h</w:instrText>
        </w:r>
        <w:r>
          <w:rPr>
            <w:noProof/>
            <w:webHidden/>
            <w:rtl/>
          </w:rPr>
          <w:instrText xml:space="preserve"> </w:instrText>
        </w:r>
        <w:r>
          <w:rPr>
            <w:rStyle w:val="Hyperlink"/>
            <w:noProof/>
            <w:rtl/>
          </w:rPr>
        </w:r>
        <w:r>
          <w:rPr>
            <w:rStyle w:val="Hyperlink"/>
            <w:noProof/>
            <w:rtl/>
          </w:rPr>
          <w:fldChar w:fldCharType="separate"/>
        </w:r>
        <w:r>
          <w:rPr>
            <w:noProof/>
            <w:webHidden/>
            <w:rtl/>
          </w:rPr>
          <w:t>399</w:t>
        </w:r>
        <w:r>
          <w:rPr>
            <w:rStyle w:val="Hyperlink"/>
            <w:noProof/>
            <w:rtl/>
          </w:rPr>
          <w:fldChar w:fldCharType="end"/>
        </w:r>
      </w:hyperlink>
    </w:p>
    <w:p w:rsidR="003638CA" w:rsidRPr="00484DCF" w:rsidRDefault="003638CA" w:rsidP="003638CA">
      <w:pPr>
        <w:pStyle w:val="libCenterBold2"/>
        <w:rPr>
          <w:rFonts w:eastAsiaTheme="minorEastAsia"/>
          <w:rtl/>
        </w:rPr>
      </w:pPr>
      <w:r>
        <w:rPr>
          <w:rFonts w:eastAsiaTheme="minorEastAsia" w:hint="cs"/>
          <w:rtl/>
        </w:rPr>
        <w:t>آخر أخبار ابن بشران</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27" w:history="1">
        <w:r>
          <w:rPr>
            <w:rStyle w:val="Hyperlink"/>
            <w:rFonts w:hint="cs"/>
            <w:noProof/>
            <w:rtl/>
          </w:rPr>
          <w:t xml:space="preserve">دعاء النبيّ </w:t>
        </w:r>
        <w:r w:rsidRPr="00DD50DA">
          <w:rPr>
            <w:rStyle w:val="Hyperlink"/>
            <w:rFonts w:hint="cs"/>
            <w:noProof/>
            <w:rtl/>
          </w:rPr>
          <w:t>(صلّي الله عليه وآله وسلّم)</w:t>
        </w:r>
        <w:r>
          <w:rPr>
            <w:rStyle w:val="Hyperlink"/>
            <w:rFonts w:hint="cs"/>
            <w:noProof/>
            <w:rtl/>
          </w:rPr>
          <w:t xml:space="preserve"> أن يبارك لحكيم بن حزام في تجارته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Toc356989827 \h</w:instrText>
        </w:r>
        <w:r>
          <w:rPr>
            <w:noProof/>
            <w:webHidden/>
            <w:rtl/>
          </w:rPr>
          <w:instrText xml:space="preserve"> </w:instrText>
        </w:r>
        <w:r>
          <w:rPr>
            <w:rStyle w:val="Hyperlink"/>
            <w:noProof/>
            <w:rtl/>
          </w:rPr>
        </w:r>
        <w:r>
          <w:rPr>
            <w:rStyle w:val="Hyperlink"/>
            <w:noProof/>
            <w:rtl/>
          </w:rPr>
          <w:fldChar w:fldCharType="separate"/>
        </w:r>
        <w:r>
          <w:rPr>
            <w:noProof/>
            <w:webHidden/>
            <w:rtl/>
          </w:rPr>
          <w:t>399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28" w:history="1">
        <w:r>
          <w:rPr>
            <w:rStyle w:val="Hyperlink"/>
            <w:rFonts w:hint="cs"/>
            <w:noProof/>
            <w:rtl/>
          </w:rPr>
          <w:t>لا تبعه حتّى تقبضه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Toc356989828 \h</w:instrText>
        </w:r>
        <w:r>
          <w:rPr>
            <w:noProof/>
            <w:webHidden/>
            <w:rtl/>
          </w:rPr>
          <w:instrText xml:space="preserve"> </w:instrText>
        </w:r>
        <w:r>
          <w:rPr>
            <w:rStyle w:val="Hyperlink"/>
            <w:noProof/>
            <w:rtl/>
          </w:rPr>
        </w:r>
        <w:r>
          <w:rPr>
            <w:rStyle w:val="Hyperlink"/>
            <w:noProof/>
            <w:rtl/>
          </w:rPr>
          <w:fldChar w:fldCharType="separate"/>
        </w:r>
        <w:r>
          <w:rPr>
            <w:noProof/>
            <w:webHidden/>
            <w:rtl/>
          </w:rPr>
          <w:t>399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29" w:history="1">
        <w:r>
          <w:rPr>
            <w:rStyle w:val="Hyperlink"/>
            <w:rFonts w:hint="cs"/>
            <w:noProof/>
            <w:rtl/>
          </w:rPr>
          <w:t xml:space="preserve">حب النبيّ </w:t>
        </w:r>
        <w:r w:rsidRPr="00DD50DA">
          <w:rPr>
            <w:rStyle w:val="Hyperlink"/>
            <w:rFonts w:hint="cs"/>
            <w:noProof/>
            <w:rtl/>
          </w:rPr>
          <w:t>(صلّي الله عليه وآله وسلّم)</w:t>
        </w:r>
        <w:r>
          <w:rPr>
            <w:rStyle w:val="Hyperlink"/>
            <w:rFonts w:hint="cs"/>
            <w:noProof/>
            <w:rtl/>
          </w:rPr>
          <w:t xml:space="preserve"> لفاطمة </w:t>
        </w:r>
        <w:r w:rsidRPr="00DD50DA">
          <w:rPr>
            <w:rFonts w:hint="cs"/>
            <w:noProof/>
            <w:rtl/>
          </w:rPr>
          <w:t>(عليه</w:t>
        </w:r>
        <w:r>
          <w:rPr>
            <w:rFonts w:hint="cs"/>
            <w:noProof/>
            <w:rtl/>
          </w:rPr>
          <w:t>ا</w:t>
        </w:r>
        <w:r w:rsidRPr="00DD50DA">
          <w:rPr>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Toc356989829 \h</w:instrText>
        </w:r>
        <w:r>
          <w:rPr>
            <w:noProof/>
            <w:webHidden/>
            <w:rtl/>
          </w:rPr>
          <w:instrText xml:space="preserve"> </w:instrText>
        </w:r>
        <w:r>
          <w:rPr>
            <w:rStyle w:val="Hyperlink"/>
            <w:noProof/>
            <w:rtl/>
          </w:rPr>
        </w:r>
        <w:r>
          <w:rPr>
            <w:rStyle w:val="Hyperlink"/>
            <w:noProof/>
            <w:rtl/>
          </w:rPr>
          <w:fldChar w:fldCharType="separate"/>
        </w:r>
        <w:r>
          <w:rPr>
            <w:noProof/>
            <w:webHidden/>
            <w:rtl/>
          </w:rPr>
          <w:t>400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30" w:history="1">
        <w:r>
          <w:rPr>
            <w:rStyle w:val="Hyperlink"/>
            <w:rFonts w:hint="cs"/>
            <w:noProof/>
            <w:rtl/>
          </w:rPr>
          <w:t xml:space="preserve">مرض فاطمة </w:t>
        </w:r>
        <w:r w:rsidRPr="00DD50DA">
          <w:rPr>
            <w:rStyle w:val="Hyperlink"/>
            <w:rFonts w:hint="cs"/>
            <w:noProof/>
            <w:rtl/>
          </w:rPr>
          <w:t>(عليه</w:t>
        </w:r>
        <w:r>
          <w:rPr>
            <w:rStyle w:val="Hyperlink"/>
            <w:rFonts w:hint="cs"/>
            <w:noProof/>
            <w:rtl/>
          </w:rPr>
          <w:t>ا</w:t>
        </w:r>
        <w:r w:rsidRPr="00DD50DA">
          <w:rPr>
            <w:rStyle w:val="Hyperlink"/>
            <w:rFonts w:hint="cs"/>
            <w:noProof/>
            <w:rtl/>
          </w:rPr>
          <w:t xml:space="preserve"> السلام)</w:t>
        </w:r>
        <w:r>
          <w:rPr>
            <w:rStyle w:val="Hyperlink"/>
            <w:rFonts w:hint="cs"/>
            <w:noProof/>
            <w:rtl/>
          </w:rPr>
          <w:t xml:space="preserve"> الذي توفيت فيه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Toc356989830 \h</w:instrText>
        </w:r>
        <w:r>
          <w:rPr>
            <w:noProof/>
            <w:webHidden/>
            <w:rtl/>
          </w:rPr>
          <w:instrText xml:space="preserve"> </w:instrText>
        </w:r>
        <w:r>
          <w:rPr>
            <w:rStyle w:val="Hyperlink"/>
            <w:noProof/>
            <w:rtl/>
          </w:rPr>
        </w:r>
        <w:r>
          <w:rPr>
            <w:rStyle w:val="Hyperlink"/>
            <w:noProof/>
            <w:rtl/>
          </w:rPr>
          <w:fldChar w:fldCharType="separate"/>
        </w:r>
        <w:r>
          <w:rPr>
            <w:noProof/>
            <w:webHidden/>
            <w:rtl/>
          </w:rPr>
          <w:t>400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31" w:history="1">
        <w:r>
          <w:rPr>
            <w:rStyle w:val="Hyperlink"/>
            <w:rFonts w:hint="cs"/>
            <w:noProof/>
            <w:rtl/>
          </w:rPr>
          <w:t xml:space="preserve">قول النبيّ </w:t>
        </w:r>
        <w:r w:rsidRPr="00DD50DA">
          <w:rPr>
            <w:rStyle w:val="Hyperlink"/>
            <w:rFonts w:hint="cs"/>
            <w:noProof/>
            <w:rtl/>
          </w:rPr>
          <w:t>(صلّي الله عليه وآله وسلّم)</w:t>
        </w:r>
        <w:r>
          <w:rPr>
            <w:rStyle w:val="Hyperlink"/>
            <w:rFonts w:hint="cs"/>
            <w:noProof/>
            <w:rtl/>
          </w:rPr>
          <w:t xml:space="preserve"> عند دخلوه و خروجه من المسجد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Toc356989831 \h</w:instrText>
        </w:r>
        <w:r>
          <w:rPr>
            <w:noProof/>
            <w:webHidden/>
            <w:rtl/>
          </w:rPr>
          <w:instrText xml:space="preserve"> </w:instrText>
        </w:r>
        <w:r>
          <w:rPr>
            <w:rStyle w:val="Hyperlink"/>
            <w:noProof/>
            <w:rtl/>
          </w:rPr>
        </w:r>
        <w:r>
          <w:rPr>
            <w:rStyle w:val="Hyperlink"/>
            <w:noProof/>
            <w:rtl/>
          </w:rPr>
          <w:fldChar w:fldCharType="separate"/>
        </w:r>
        <w:r>
          <w:rPr>
            <w:noProof/>
            <w:webHidden/>
            <w:rtl/>
          </w:rPr>
          <w:t>401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32" w:history="1">
        <w:r>
          <w:rPr>
            <w:rStyle w:val="Hyperlink"/>
            <w:rFonts w:hint="cs"/>
            <w:noProof/>
            <w:rtl/>
          </w:rPr>
          <w:t xml:space="preserve">حديث جابر للإمام الباقر </w:t>
        </w:r>
        <w:r w:rsidRPr="00DD50DA">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Toc356989832 \h</w:instrText>
        </w:r>
        <w:r>
          <w:rPr>
            <w:noProof/>
            <w:webHidden/>
            <w:rtl/>
          </w:rPr>
          <w:instrText xml:space="preserve"> </w:instrText>
        </w:r>
        <w:r>
          <w:rPr>
            <w:rStyle w:val="Hyperlink"/>
            <w:noProof/>
            <w:rtl/>
          </w:rPr>
        </w:r>
        <w:r>
          <w:rPr>
            <w:rStyle w:val="Hyperlink"/>
            <w:noProof/>
            <w:rtl/>
          </w:rPr>
          <w:fldChar w:fldCharType="separate"/>
        </w:r>
        <w:r>
          <w:rPr>
            <w:noProof/>
            <w:webHidden/>
            <w:rtl/>
          </w:rPr>
          <w:t>401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33" w:history="1">
        <w:r>
          <w:rPr>
            <w:rStyle w:val="Hyperlink"/>
            <w:rFonts w:hint="cs"/>
            <w:noProof/>
            <w:rtl/>
          </w:rPr>
          <w:t>كن في الدنيا كأنك غريب أو عابر سبيل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Toc356989833 \h</w:instrText>
        </w:r>
        <w:r>
          <w:rPr>
            <w:noProof/>
            <w:webHidden/>
            <w:rtl/>
          </w:rPr>
          <w:instrText xml:space="preserve"> </w:instrText>
        </w:r>
        <w:r>
          <w:rPr>
            <w:rStyle w:val="Hyperlink"/>
            <w:noProof/>
            <w:rtl/>
          </w:rPr>
        </w:r>
        <w:r>
          <w:rPr>
            <w:rStyle w:val="Hyperlink"/>
            <w:noProof/>
            <w:rtl/>
          </w:rPr>
          <w:fldChar w:fldCharType="separate"/>
        </w:r>
        <w:r>
          <w:rPr>
            <w:noProof/>
            <w:webHidden/>
            <w:rtl/>
          </w:rPr>
          <w:t>402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34" w:history="1">
        <w:r>
          <w:rPr>
            <w:rStyle w:val="Hyperlink"/>
            <w:rFonts w:hint="cs"/>
            <w:noProof/>
            <w:rtl/>
          </w:rPr>
          <w:t>من روي حديثاً وهو يرى أنه كذب فهو أحد الكاذبين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Toc356989834 \h</w:instrText>
        </w:r>
        <w:r>
          <w:rPr>
            <w:noProof/>
            <w:webHidden/>
            <w:rtl/>
          </w:rPr>
          <w:instrText xml:space="preserve"> </w:instrText>
        </w:r>
        <w:r>
          <w:rPr>
            <w:rStyle w:val="Hyperlink"/>
            <w:noProof/>
            <w:rtl/>
          </w:rPr>
        </w:r>
        <w:r>
          <w:rPr>
            <w:rStyle w:val="Hyperlink"/>
            <w:noProof/>
            <w:rtl/>
          </w:rPr>
          <w:fldChar w:fldCharType="separate"/>
        </w:r>
        <w:r>
          <w:rPr>
            <w:noProof/>
            <w:webHidden/>
            <w:rtl/>
          </w:rPr>
          <w:t>402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35" w:history="1">
        <w:r>
          <w:rPr>
            <w:rStyle w:val="Hyperlink"/>
            <w:rFonts w:hint="cs"/>
            <w:noProof/>
            <w:rtl/>
          </w:rPr>
          <w:t>معقبات لا يخيب قائلهنّ أو فاعلهنّ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Toc356989835 \h</w:instrText>
        </w:r>
        <w:r>
          <w:rPr>
            <w:noProof/>
            <w:webHidden/>
            <w:rtl/>
          </w:rPr>
          <w:instrText xml:space="preserve"> </w:instrText>
        </w:r>
        <w:r>
          <w:rPr>
            <w:rStyle w:val="Hyperlink"/>
            <w:noProof/>
            <w:rtl/>
          </w:rPr>
        </w:r>
        <w:r>
          <w:rPr>
            <w:rStyle w:val="Hyperlink"/>
            <w:noProof/>
            <w:rtl/>
          </w:rPr>
          <w:fldChar w:fldCharType="separate"/>
        </w:r>
        <w:r>
          <w:rPr>
            <w:noProof/>
            <w:webHidden/>
            <w:rtl/>
          </w:rPr>
          <w:t>402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36" w:history="1">
        <w:r>
          <w:rPr>
            <w:rStyle w:val="Hyperlink"/>
            <w:rFonts w:hint="cs"/>
            <w:noProof/>
            <w:rtl/>
          </w:rPr>
          <w:t>لا تحلّ لنا الصدقة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Toc356989836 \h</w:instrText>
        </w:r>
        <w:r>
          <w:rPr>
            <w:noProof/>
            <w:webHidden/>
            <w:rtl/>
          </w:rPr>
          <w:instrText xml:space="preserve"> </w:instrText>
        </w:r>
        <w:r>
          <w:rPr>
            <w:rStyle w:val="Hyperlink"/>
            <w:noProof/>
            <w:rtl/>
          </w:rPr>
        </w:r>
        <w:r>
          <w:rPr>
            <w:rStyle w:val="Hyperlink"/>
            <w:noProof/>
            <w:rtl/>
          </w:rPr>
          <w:fldChar w:fldCharType="separate"/>
        </w:r>
        <w:r>
          <w:rPr>
            <w:noProof/>
            <w:webHidden/>
            <w:rtl/>
          </w:rPr>
          <w:t>402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37" w:history="1">
        <w:r>
          <w:rPr>
            <w:rStyle w:val="Hyperlink"/>
            <w:rFonts w:hint="cs"/>
            <w:noProof/>
            <w:rtl/>
          </w:rPr>
          <w:t>ما ظهر البغي في قوم قط إلا ظهر فيهم الموتان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Toc356989837 \h</w:instrText>
        </w:r>
        <w:r>
          <w:rPr>
            <w:noProof/>
            <w:webHidden/>
            <w:rtl/>
          </w:rPr>
          <w:instrText xml:space="preserve"> </w:instrText>
        </w:r>
        <w:r>
          <w:rPr>
            <w:rStyle w:val="Hyperlink"/>
            <w:noProof/>
            <w:rtl/>
          </w:rPr>
        </w:r>
        <w:r>
          <w:rPr>
            <w:rStyle w:val="Hyperlink"/>
            <w:noProof/>
            <w:rtl/>
          </w:rPr>
          <w:fldChar w:fldCharType="separate"/>
        </w:r>
        <w:r>
          <w:rPr>
            <w:noProof/>
            <w:webHidden/>
            <w:rtl/>
          </w:rPr>
          <w:t>403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38" w:history="1">
        <w:r>
          <w:rPr>
            <w:rStyle w:val="Hyperlink"/>
            <w:rFonts w:hint="cs"/>
            <w:noProof/>
            <w:rtl/>
          </w:rPr>
          <w:t>ما من رجل يعود مريضاً إلا خرج معه سبعون ألف ملك يستغفرون 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Toc356989838 \h</w:instrText>
        </w:r>
        <w:r>
          <w:rPr>
            <w:noProof/>
            <w:webHidden/>
            <w:rtl/>
          </w:rPr>
          <w:instrText xml:space="preserve"> </w:instrText>
        </w:r>
        <w:r>
          <w:rPr>
            <w:rStyle w:val="Hyperlink"/>
            <w:noProof/>
            <w:rtl/>
          </w:rPr>
        </w:r>
        <w:r>
          <w:rPr>
            <w:rStyle w:val="Hyperlink"/>
            <w:noProof/>
            <w:rtl/>
          </w:rPr>
          <w:fldChar w:fldCharType="separate"/>
        </w:r>
        <w:r>
          <w:rPr>
            <w:noProof/>
            <w:webHidden/>
            <w:rtl/>
          </w:rPr>
          <w:t>403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39" w:history="1">
        <w:r>
          <w:rPr>
            <w:rStyle w:val="Hyperlink"/>
            <w:rFonts w:hint="cs"/>
            <w:noProof/>
            <w:rtl/>
          </w:rPr>
          <w:t>أطعموهم مما تأكلون، وألبسوهم مما تلبسون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Toc356989839 \h</w:instrText>
        </w:r>
        <w:r>
          <w:rPr>
            <w:noProof/>
            <w:webHidden/>
            <w:rtl/>
          </w:rPr>
          <w:instrText xml:space="preserve"> </w:instrText>
        </w:r>
        <w:r>
          <w:rPr>
            <w:rStyle w:val="Hyperlink"/>
            <w:noProof/>
            <w:rtl/>
          </w:rPr>
        </w:r>
        <w:r>
          <w:rPr>
            <w:rStyle w:val="Hyperlink"/>
            <w:noProof/>
            <w:rtl/>
          </w:rPr>
          <w:fldChar w:fldCharType="separate"/>
        </w:r>
        <w:r>
          <w:rPr>
            <w:noProof/>
            <w:webHidden/>
            <w:rtl/>
          </w:rPr>
          <w:t>403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40" w:history="1">
        <w:r>
          <w:rPr>
            <w:rStyle w:val="Hyperlink"/>
            <w:rFonts w:hint="cs"/>
            <w:noProof/>
            <w:rtl/>
          </w:rPr>
          <w:t>قرأت الليلة ثلاثين سورة فيهنّ السبع الطوال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Toc356989840 \h</w:instrText>
        </w:r>
        <w:r>
          <w:rPr>
            <w:noProof/>
            <w:webHidden/>
            <w:rtl/>
          </w:rPr>
          <w:instrText xml:space="preserve"> </w:instrText>
        </w:r>
        <w:r>
          <w:rPr>
            <w:rStyle w:val="Hyperlink"/>
            <w:noProof/>
            <w:rtl/>
          </w:rPr>
        </w:r>
        <w:r>
          <w:rPr>
            <w:rStyle w:val="Hyperlink"/>
            <w:noProof/>
            <w:rtl/>
          </w:rPr>
          <w:fldChar w:fldCharType="separate"/>
        </w:r>
        <w:r>
          <w:rPr>
            <w:noProof/>
            <w:webHidden/>
            <w:rtl/>
          </w:rPr>
          <w:t>403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41" w:history="1">
        <w:r>
          <w:rPr>
            <w:rStyle w:val="Hyperlink"/>
            <w:rFonts w:hint="cs"/>
            <w:noProof/>
            <w:rtl/>
          </w:rPr>
          <w:t>التعجيل بتقسيم المال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Toc356989841 \h</w:instrText>
        </w:r>
        <w:r>
          <w:rPr>
            <w:noProof/>
            <w:webHidden/>
            <w:rtl/>
          </w:rPr>
          <w:instrText xml:space="preserve"> </w:instrText>
        </w:r>
        <w:r>
          <w:rPr>
            <w:rStyle w:val="Hyperlink"/>
            <w:noProof/>
            <w:rtl/>
          </w:rPr>
        </w:r>
        <w:r>
          <w:rPr>
            <w:rStyle w:val="Hyperlink"/>
            <w:noProof/>
            <w:rtl/>
          </w:rPr>
          <w:fldChar w:fldCharType="separate"/>
        </w:r>
        <w:r>
          <w:rPr>
            <w:noProof/>
            <w:webHidden/>
            <w:rtl/>
          </w:rPr>
          <w:t>404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42" w:history="1">
        <w:r>
          <w:rPr>
            <w:rStyle w:val="Hyperlink"/>
            <w:rFonts w:hint="cs"/>
            <w:noProof/>
            <w:rtl/>
          </w:rPr>
          <w:t xml:space="preserve">أوصى النبيّ </w:t>
        </w:r>
        <w:r w:rsidRPr="00545C85">
          <w:rPr>
            <w:rStyle w:val="Hyperlink"/>
            <w:rFonts w:hint="cs"/>
            <w:noProof/>
            <w:rtl/>
          </w:rPr>
          <w:t>(صلّي الله عليه وآله وسلّم)</w:t>
        </w:r>
        <w:r>
          <w:rPr>
            <w:rStyle w:val="Hyperlink"/>
            <w:rFonts w:hint="cs"/>
            <w:noProof/>
            <w:rtl/>
          </w:rPr>
          <w:t xml:space="preserve"> عند وفاته باخراج اليهود من جزيرة العرب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Toc356989842 \h</w:instrText>
        </w:r>
        <w:r>
          <w:rPr>
            <w:noProof/>
            <w:webHidden/>
            <w:rtl/>
          </w:rPr>
          <w:instrText xml:space="preserve"> </w:instrText>
        </w:r>
        <w:r>
          <w:rPr>
            <w:rStyle w:val="Hyperlink"/>
            <w:noProof/>
            <w:rtl/>
          </w:rPr>
        </w:r>
        <w:r>
          <w:rPr>
            <w:rStyle w:val="Hyperlink"/>
            <w:noProof/>
            <w:rtl/>
          </w:rPr>
          <w:fldChar w:fldCharType="separate"/>
        </w:r>
        <w:r>
          <w:rPr>
            <w:noProof/>
            <w:webHidden/>
            <w:rtl/>
          </w:rPr>
          <w:t>404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43" w:history="1">
        <w:r>
          <w:rPr>
            <w:rStyle w:val="Hyperlink"/>
            <w:rFonts w:hint="cs"/>
            <w:noProof/>
            <w:rtl/>
          </w:rPr>
          <w:t xml:space="preserve">قالت صفية: أعتقني رسول الله </w:t>
        </w:r>
        <w:r w:rsidRPr="00545C85">
          <w:rPr>
            <w:rStyle w:val="Hyperlink"/>
            <w:rFonts w:hint="cs"/>
            <w:noProof/>
            <w:rtl/>
          </w:rPr>
          <w:t>(صلّي الله عليه وآله وسلّم)</w:t>
        </w:r>
        <w:r>
          <w:rPr>
            <w:rStyle w:val="Hyperlink"/>
            <w:rFonts w:hint="cs"/>
            <w:noProof/>
            <w:rtl/>
          </w:rPr>
          <w:t>، و جعل عتقي صداقي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Toc356989843 \h</w:instrText>
        </w:r>
        <w:r>
          <w:rPr>
            <w:noProof/>
            <w:webHidden/>
            <w:rtl/>
          </w:rPr>
          <w:instrText xml:space="preserve"> </w:instrText>
        </w:r>
        <w:r>
          <w:rPr>
            <w:rStyle w:val="Hyperlink"/>
            <w:noProof/>
            <w:rtl/>
          </w:rPr>
        </w:r>
        <w:r>
          <w:rPr>
            <w:rStyle w:val="Hyperlink"/>
            <w:noProof/>
            <w:rtl/>
          </w:rPr>
          <w:fldChar w:fldCharType="separate"/>
        </w:r>
        <w:r>
          <w:rPr>
            <w:noProof/>
            <w:webHidden/>
            <w:rtl/>
          </w:rPr>
          <w:t>404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44" w:history="1">
        <w:r>
          <w:rPr>
            <w:rStyle w:val="Hyperlink"/>
            <w:rFonts w:hint="cs"/>
            <w:noProof/>
            <w:rtl/>
          </w:rPr>
          <w:t>من رضي من الله بالقليل من الرزق رضي الله منه بالقليل من العمل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Toc356989844 \h</w:instrText>
        </w:r>
        <w:r>
          <w:rPr>
            <w:noProof/>
            <w:webHidden/>
            <w:rtl/>
          </w:rPr>
          <w:instrText xml:space="preserve"> </w:instrText>
        </w:r>
        <w:r>
          <w:rPr>
            <w:rStyle w:val="Hyperlink"/>
            <w:noProof/>
            <w:rtl/>
          </w:rPr>
        </w:r>
        <w:r>
          <w:rPr>
            <w:rStyle w:val="Hyperlink"/>
            <w:noProof/>
            <w:rtl/>
          </w:rPr>
          <w:fldChar w:fldCharType="separate"/>
        </w:r>
        <w:r>
          <w:rPr>
            <w:noProof/>
            <w:webHidden/>
            <w:rtl/>
          </w:rPr>
          <w:t>405</w:t>
        </w:r>
        <w:r>
          <w:rPr>
            <w:rStyle w:val="Hyperlink"/>
            <w:noProof/>
            <w:rtl/>
          </w:rPr>
          <w:fldChar w:fldCharType="end"/>
        </w:r>
      </w:hyperlink>
    </w:p>
    <w:p w:rsidR="003638CA" w:rsidRDefault="003638CA" w:rsidP="003638CA">
      <w:pPr>
        <w:pStyle w:val="TOC2"/>
        <w:tabs>
          <w:tab w:val="right" w:leader="dot" w:pos="7361"/>
        </w:tabs>
        <w:rPr>
          <w:rtl/>
        </w:rPr>
      </w:pPr>
      <w:hyperlink w:anchor="_Toc356989845" w:history="1">
        <w:r>
          <w:rPr>
            <w:rStyle w:val="Hyperlink"/>
            <w:rFonts w:hint="cs"/>
            <w:noProof/>
            <w:rtl/>
          </w:rPr>
          <w:t>اشتد غضبي على من ظلم من لا يجد ناصراً غيري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Toc356989845 \h</w:instrText>
        </w:r>
        <w:r>
          <w:rPr>
            <w:noProof/>
            <w:webHidden/>
            <w:rtl/>
          </w:rPr>
          <w:instrText xml:space="preserve"> </w:instrText>
        </w:r>
        <w:r>
          <w:rPr>
            <w:rStyle w:val="Hyperlink"/>
            <w:noProof/>
            <w:rtl/>
          </w:rPr>
        </w:r>
        <w:r>
          <w:rPr>
            <w:rStyle w:val="Hyperlink"/>
            <w:noProof/>
            <w:rtl/>
          </w:rPr>
          <w:fldChar w:fldCharType="separate"/>
        </w:r>
        <w:r>
          <w:rPr>
            <w:noProof/>
            <w:webHidden/>
            <w:rtl/>
          </w:rPr>
          <w:t>405</w:t>
        </w:r>
        <w:r>
          <w:rPr>
            <w:rStyle w:val="Hyperlink"/>
            <w:noProof/>
            <w:rtl/>
          </w:rPr>
          <w:fldChar w:fldCharType="end"/>
        </w:r>
      </w:hyperlink>
    </w:p>
    <w:p w:rsidR="003638CA" w:rsidRPr="00545C85" w:rsidRDefault="003638CA" w:rsidP="003638CA">
      <w:pPr>
        <w:pStyle w:val="libCenterBold2"/>
        <w:rPr>
          <w:rFonts w:eastAsiaTheme="minorEastAsia"/>
          <w:rtl/>
        </w:rPr>
      </w:pPr>
      <w:r>
        <w:rPr>
          <w:rFonts w:eastAsiaTheme="minorEastAsia" w:hint="cs"/>
          <w:rtl/>
        </w:rPr>
        <w:t>انتهت أخبار حمويه</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46" w:history="1">
        <w:r>
          <w:rPr>
            <w:rStyle w:val="Hyperlink"/>
            <w:rFonts w:hint="cs"/>
            <w:noProof/>
            <w:rtl/>
          </w:rPr>
          <w:t>أحبب حبيب آل محمّد، وإن كان فاسقاً زانياً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Toc356989846 \h</w:instrText>
        </w:r>
        <w:r>
          <w:rPr>
            <w:noProof/>
            <w:webHidden/>
            <w:rtl/>
          </w:rPr>
          <w:instrText xml:space="preserve"> </w:instrText>
        </w:r>
        <w:r>
          <w:rPr>
            <w:rStyle w:val="Hyperlink"/>
            <w:noProof/>
            <w:rtl/>
          </w:rPr>
        </w:r>
        <w:r>
          <w:rPr>
            <w:rStyle w:val="Hyperlink"/>
            <w:noProof/>
            <w:rtl/>
          </w:rPr>
          <w:fldChar w:fldCharType="separate"/>
        </w:r>
        <w:r>
          <w:rPr>
            <w:noProof/>
            <w:webHidden/>
            <w:rtl/>
          </w:rPr>
          <w:t>405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47" w:history="1">
        <w:r>
          <w:rPr>
            <w:rStyle w:val="Hyperlink"/>
            <w:rFonts w:hint="cs"/>
            <w:noProof/>
            <w:rtl/>
          </w:rPr>
          <w:t xml:space="preserve">فضل فاطمة و علي والحسن والحسين </w:t>
        </w:r>
        <w:r w:rsidRPr="00545C85">
          <w:rPr>
            <w:rFonts w:hint="cs"/>
            <w:noProof/>
            <w:rtl/>
          </w:rPr>
          <w:t>(عليه</w:t>
        </w:r>
        <w:r>
          <w:rPr>
            <w:rFonts w:hint="cs"/>
            <w:noProof/>
            <w:rtl/>
          </w:rPr>
          <w:t>م</w:t>
        </w:r>
        <w:r w:rsidRPr="00545C85">
          <w:rPr>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Toc356989847 \h</w:instrText>
        </w:r>
        <w:r>
          <w:rPr>
            <w:noProof/>
            <w:webHidden/>
            <w:rtl/>
          </w:rPr>
          <w:instrText xml:space="preserve"> </w:instrText>
        </w:r>
        <w:r>
          <w:rPr>
            <w:rStyle w:val="Hyperlink"/>
            <w:noProof/>
            <w:rtl/>
          </w:rPr>
        </w:r>
        <w:r>
          <w:rPr>
            <w:rStyle w:val="Hyperlink"/>
            <w:noProof/>
            <w:rtl/>
          </w:rPr>
          <w:fldChar w:fldCharType="separate"/>
        </w:r>
        <w:r>
          <w:rPr>
            <w:noProof/>
            <w:webHidden/>
            <w:rtl/>
          </w:rPr>
          <w:t>406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48" w:history="1">
        <w:r>
          <w:rPr>
            <w:rStyle w:val="Hyperlink"/>
            <w:rFonts w:hint="cs"/>
            <w:noProof/>
            <w:rtl/>
          </w:rPr>
          <w:t>إذا كان يوم القيامة وكلنا الله بحساب شيعتنا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Toc356989848 \h</w:instrText>
        </w:r>
        <w:r>
          <w:rPr>
            <w:noProof/>
            <w:webHidden/>
            <w:rtl/>
          </w:rPr>
          <w:instrText xml:space="preserve"> </w:instrText>
        </w:r>
        <w:r>
          <w:rPr>
            <w:rStyle w:val="Hyperlink"/>
            <w:noProof/>
            <w:rtl/>
          </w:rPr>
        </w:r>
        <w:r>
          <w:rPr>
            <w:rStyle w:val="Hyperlink"/>
            <w:noProof/>
            <w:rtl/>
          </w:rPr>
          <w:fldChar w:fldCharType="separate"/>
        </w:r>
        <w:r>
          <w:rPr>
            <w:noProof/>
            <w:webHidden/>
            <w:rtl/>
          </w:rPr>
          <w:t>406</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49" w:history="1">
        <w:r>
          <w:rPr>
            <w:rStyle w:val="Hyperlink"/>
            <w:rFonts w:hint="cs"/>
            <w:noProof/>
            <w:rtl/>
          </w:rPr>
          <w:t xml:space="preserve">شفاء إمرأة بدعاء الصادق </w:t>
        </w:r>
        <w:r w:rsidRPr="00545C85">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Toc356989849 \h</w:instrText>
        </w:r>
        <w:r>
          <w:rPr>
            <w:noProof/>
            <w:webHidden/>
            <w:rtl/>
          </w:rPr>
          <w:instrText xml:space="preserve"> </w:instrText>
        </w:r>
        <w:r>
          <w:rPr>
            <w:rStyle w:val="Hyperlink"/>
            <w:noProof/>
            <w:rtl/>
          </w:rPr>
        </w:r>
        <w:r>
          <w:rPr>
            <w:rStyle w:val="Hyperlink"/>
            <w:noProof/>
            <w:rtl/>
          </w:rPr>
          <w:fldChar w:fldCharType="separate"/>
        </w:r>
        <w:r>
          <w:rPr>
            <w:noProof/>
            <w:webHidden/>
            <w:rtl/>
          </w:rPr>
          <w:t>406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50" w:history="1">
        <w:r>
          <w:rPr>
            <w:rStyle w:val="Hyperlink"/>
            <w:rFonts w:hint="cs"/>
            <w:noProof/>
            <w:rtl/>
          </w:rPr>
          <w:t xml:space="preserve">تفسير قوله (تعالى): ( </w:t>
        </w:r>
        <w:r w:rsidRPr="00D2741C">
          <w:rPr>
            <w:rStyle w:val="libAieChar"/>
            <w:rtl/>
          </w:rPr>
          <w:t>وَالْعَادِيَاتِ ضَبْحًا</w:t>
        </w:r>
        <w:r>
          <w:rPr>
            <w:rStyle w:val="Hyperlink"/>
            <w:rFonts w:hint="cs"/>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Toc356989850 \h</w:instrText>
        </w:r>
        <w:r>
          <w:rPr>
            <w:noProof/>
            <w:webHidden/>
            <w:rtl/>
          </w:rPr>
          <w:instrText xml:space="preserve"> </w:instrText>
        </w:r>
        <w:r>
          <w:rPr>
            <w:rStyle w:val="Hyperlink"/>
            <w:noProof/>
            <w:rtl/>
          </w:rPr>
        </w:r>
        <w:r>
          <w:rPr>
            <w:rStyle w:val="Hyperlink"/>
            <w:noProof/>
            <w:rtl/>
          </w:rPr>
          <w:fldChar w:fldCharType="separate"/>
        </w:r>
        <w:r>
          <w:rPr>
            <w:noProof/>
            <w:webHidden/>
            <w:rtl/>
          </w:rPr>
          <w:t>407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51" w:history="1">
        <w:r>
          <w:rPr>
            <w:rStyle w:val="Hyperlink"/>
            <w:rFonts w:hint="cs"/>
            <w:noProof/>
            <w:rtl/>
          </w:rPr>
          <w:t>كان عليّ (عليه السلام) محدّثاً، وكان سلمان محدّثاً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Toc356989851 \h</w:instrText>
        </w:r>
        <w:r>
          <w:rPr>
            <w:noProof/>
            <w:webHidden/>
            <w:rtl/>
          </w:rPr>
          <w:instrText xml:space="preserve"> </w:instrText>
        </w:r>
        <w:r>
          <w:rPr>
            <w:rStyle w:val="Hyperlink"/>
            <w:noProof/>
            <w:rtl/>
          </w:rPr>
        </w:r>
        <w:r>
          <w:rPr>
            <w:rStyle w:val="Hyperlink"/>
            <w:noProof/>
            <w:rtl/>
          </w:rPr>
          <w:fldChar w:fldCharType="separate"/>
        </w:r>
        <w:r>
          <w:rPr>
            <w:noProof/>
            <w:webHidden/>
            <w:rtl/>
          </w:rPr>
          <w:t>407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52" w:history="1">
        <w:r>
          <w:rPr>
            <w:rStyle w:val="Hyperlink"/>
            <w:rFonts w:hint="cs"/>
            <w:noProof/>
            <w:rtl/>
          </w:rPr>
          <w:t>إن منّا لمن يؤتى في منامه، وإنّ منا لمن يسمع الصوت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Toc356989852 \h</w:instrText>
        </w:r>
        <w:r>
          <w:rPr>
            <w:noProof/>
            <w:webHidden/>
            <w:rtl/>
          </w:rPr>
          <w:instrText xml:space="preserve"> </w:instrText>
        </w:r>
        <w:r>
          <w:rPr>
            <w:rStyle w:val="Hyperlink"/>
            <w:noProof/>
            <w:rtl/>
          </w:rPr>
        </w:r>
        <w:r>
          <w:rPr>
            <w:rStyle w:val="Hyperlink"/>
            <w:noProof/>
            <w:rtl/>
          </w:rPr>
          <w:fldChar w:fldCharType="separate"/>
        </w:r>
        <w:r>
          <w:rPr>
            <w:noProof/>
            <w:webHidden/>
            <w:rtl/>
          </w:rPr>
          <w:t>407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53" w:history="1">
        <w:r>
          <w:rPr>
            <w:rStyle w:val="Hyperlink"/>
            <w:rFonts w:hint="cs"/>
            <w:noProof/>
            <w:rtl/>
          </w:rPr>
          <w:t>ينكت في القلب نكتاً أو ينقر في الاُذن نقراً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Toc356989853 \h</w:instrText>
        </w:r>
        <w:r>
          <w:rPr>
            <w:noProof/>
            <w:webHidden/>
            <w:rtl/>
          </w:rPr>
          <w:instrText xml:space="preserve"> </w:instrText>
        </w:r>
        <w:r>
          <w:rPr>
            <w:rStyle w:val="Hyperlink"/>
            <w:noProof/>
            <w:rtl/>
          </w:rPr>
        </w:r>
        <w:r>
          <w:rPr>
            <w:rStyle w:val="Hyperlink"/>
            <w:noProof/>
            <w:rtl/>
          </w:rPr>
          <w:fldChar w:fldCharType="separate"/>
        </w:r>
        <w:r>
          <w:rPr>
            <w:noProof/>
            <w:webHidden/>
            <w:rtl/>
          </w:rPr>
          <w:t>408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54" w:history="1">
        <w:r>
          <w:rPr>
            <w:rStyle w:val="Hyperlink"/>
            <w:rFonts w:hint="cs"/>
            <w:noProof/>
            <w:rtl/>
          </w:rPr>
          <w:t xml:space="preserve">قال رسول الله </w:t>
        </w:r>
        <w:r w:rsidRPr="005C2D7B">
          <w:rPr>
            <w:rStyle w:val="Hyperlink"/>
            <w:rFonts w:hint="cs"/>
            <w:noProof/>
            <w:rtl/>
          </w:rPr>
          <w:t>(صلّي الله عليه وآله وسلّم)</w:t>
        </w:r>
        <w:r>
          <w:rPr>
            <w:rStyle w:val="Hyperlink"/>
            <w:rFonts w:hint="cs"/>
            <w:noProof/>
            <w:rtl/>
          </w:rPr>
          <w:t>: إنّ مقامي بين أظهركم خير لكم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Toc356989854 \h</w:instrText>
        </w:r>
        <w:r>
          <w:rPr>
            <w:noProof/>
            <w:webHidden/>
            <w:rtl/>
          </w:rPr>
          <w:instrText xml:space="preserve"> </w:instrText>
        </w:r>
        <w:r>
          <w:rPr>
            <w:rStyle w:val="Hyperlink"/>
            <w:noProof/>
            <w:rtl/>
          </w:rPr>
        </w:r>
        <w:r>
          <w:rPr>
            <w:rStyle w:val="Hyperlink"/>
            <w:noProof/>
            <w:rtl/>
          </w:rPr>
          <w:fldChar w:fldCharType="separate"/>
        </w:r>
        <w:r>
          <w:rPr>
            <w:noProof/>
            <w:webHidden/>
            <w:rtl/>
          </w:rPr>
          <w:t>408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55" w:history="1">
        <w:r w:rsidRPr="005C2D7B">
          <w:rPr>
            <w:rStyle w:val="Hyperlink"/>
            <w:rFonts w:hint="cs"/>
            <w:noProof/>
            <w:rtl/>
          </w:rPr>
          <w:t xml:space="preserve">تفسير قوله (تعالى): </w:t>
        </w:r>
        <w:r>
          <w:rPr>
            <w:rStyle w:val="Hyperlink"/>
            <w:rFonts w:hint="cs"/>
            <w:noProof/>
            <w:rtl/>
          </w:rPr>
          <w:t xml:space="preserve">( </w:t>
        </w:r>
        <w:r w:rsidRPr="00FD2230">
          <w:rPr>
            <w:rStyle w:val="libAieChar"/>
            <w:rtl/>
          </w:rPr>
          <w:t>وَقُلِ اعْمَلُوا فَسَيَرَى اللَّـهُ</w:t>
        </w:r>
        <w:r>
          <w:rPr>
            <w:rStyle w:val="libAieChar"/>
            <w:rFonts w:hint="cs"/>
            <w:rtl/>
          </w:rPr>
          <w:t xml:space="preserve"> ...</w:t>
        </w:r>
        <w:r>
          <w:rPr>
            <w:rStyle w:val="Hyperlink"/>
            <w:rFonts w:hint="cs"/>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Toc356989855 \h</w:instrText>
        </w:r>
        <w:r>
          <w:rPr>
            <w:noProof/>
            <w:webHidden/>
            <w:rtl/>
          </w:rPr>
          <w:instrText xml:space="preserve"> </w:instrText>
        </w:r>
        <w:r>
          <w:rPr>
            <w:rStyle w:val="Hyperlink"/>
            <w:noProof/>
            <w:rtl/>
          </w:rPr>
        </w:r>
        <w:r>
          <w:rPr>
            <w:rStyle w:val="Hyperlink"/>
            <w:noProof/>
            <w:rtl/>
          </w:rPr>
          <w:fldChar w:fldCharType="separate"/>
        </w:r>
        <w:r>
          <w:rPr>
            <w:noProof/>
            <w:webHidden/>
            <w:rtl/>
          </w:rPr>
          <w:t>409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56" w:history="1">
        <w:r>
          <w:rPr>
            <w:rStyle w:val="Hyperlink"/>
            <w:rFonts w:hint="cs"/>
            <w:noProof/>
            <w:rtl/>
          </w:rPr>
          <w:t>لولا أنّا نُزاد لأنفدنا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Toc356989856 \h</w:instrText>
        </w:r>
        <w:r>
          <w:rPr>
            <w:noProof/>
            <w:webHidden/>
            <w:rtl/>
          </w:rPr>
          <w:instrText xml:space="preserve"> </w:instrText>
        </w:r>
        <w:r>
          <w:rPr>
            <w:rStyle w:val="Hyperlink"/>
            <w:noProof/>
            <w:rtl/>
          </w:rPr>
        </w:r>
        <w:r>
          <w:rPr>
            <w:rStyle w:val="Hyperlink"/>
            <w:noProof/>
            <w:rtl/>
          </w:rPr>
          <w:fldChar w:fldCharType="separate"/>
        </w:r>
        <w:r>
          <w:rPr>
            <w:noProof/>
            <w:webHidden/>
            <w:rtl/>
          </w:rPr>
          <w:t>409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58" w:history="1">
        <w:r>
          <w:rPr>
            <w:rStyle w:val="Hyperlink"/>
            <w:rFonts w:hint="cs"/>
            <w:noProof/>
            <w:rtl/>
          </w:rPr>
          <w:t>معرفة عليّ (عليه السلام) محبّيه بالوجوه والأسماء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Toc356989858 \h</w:instrText>
        </w:r>
        <w:r>
          <w:rPr>
            <w:noProof/>
            <w:webHidden/>
            <w:rtl/>
          </w:rPr>
          <w:instrText xml:space="preserve"> </w:instrText>
        </w:r>
        <w:r>
          <w:rPr>
            <w:rStyle w:val="Hyperlink"/>
            <w:noProof/>
            <w:rtl/>
          </w:rPr>
        </w:r>
        <w:r>
          <w:rPr>
            <w:rStyle w:val="Hyperlink"/>
            <w:noProof/>
            <w:rtl/>
          </w:rPr>
          <w:fldChar w:fldCharType="separate"/>
        </w:r>
        <w:r>
          <w:rPr>
            <w:noProof/>
            <w:webHidden/>
            <w:rtl/>
          </w:rPr>
          <w:t>409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59" w:history="1">
        <w:r>
          <w:rPr>
            <w:rStyle w:val="Hyperlink"/>
            <w:rFonts w:hint="cs"/>
            <w:noProof/>
            <w:rtl/>
          </w:rPr>
          <w:t xml:space="preserve">إنّ الله (تعالى) جعل عليّاً </w:t>
        </w:r>
        <w:r w:rsidRPr="005C2D7B">
          <w:rPr>
            <w:rStyle w:val="Hyperlink"/>
            <w:rFonts w:hint="cs"/>
            <w:noProof/>
            <w:rtl/>
          </w:rPr>
          <w:t>(عليه السلام)</w:t>
        </w:r>
        <w:r>
          <w:rPr>
            <w:rStyle w:val="Hyperlink"/>
            <w:rFonts w:hint="cs"/>
            <w:noProof/>
            <w:rtl/>
          </w:rPr>
          <w:t xml:space="preserve"> علماً بينه و بين خلقه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Toc356989859 \h</w:instrText>
        </w:r>
        <w:r>
          <w:rPr>
            <w:noProof/>
            <w:webHidden/>
            <w:rtl/>
          </w:rPr>
          <w:instrText xml:space="preserve"> </w:instrText>
        </w:r>
        <w:r>
          <w:rPr>
            <w:rStyle w:val="Hyperlink"/>
            <w:noProof/>
            <w:rtl/>
          </w:rPr>
        </w:r>
        <w:r>
          <w:rPr>
            <w:rStyle w:val="Hyperlink"/>
            <w:noProof/>
            <w:rtl/>
          </w:rPr>
          <w:fldChar w:fldCharType="separate"/>
        </w:r>
        <w:r>
          <w:rPr>
            <w:noProof/>
            <w:webHidden/>
            <w:rtl/>
          </w:rPr>
          <w:t>410</w:t>
        </w:r>
        <w:r>
          <w:rPr>
            <w:rStyle w:val="Hyperlink"/>
            <w:noProof/>
            <w:rtl/>
          </w:rPr>
          <w:fldChar w:fldCharType="end"/>
        </w:r>
      </w:hyperlink>
    </w:p>
    <w:p w:rsidR="003638CA" w:rsidRDefault="003638CA" w:rsidP="003638CA">
      <w:pPr>
        <w:pStyle w:val="TOC2"/>
        <w:tabs>
          <w:tab w:val="right" w:leader="dot" w:pos="7361"/>
        </w:tabs>
        <w:rPr>
          <w:rtl/>
        </w:rPr>
      </w:pPr>
      <w:hyperlink w:anchor="_Toc356989860" w:history="1">
        <w:r>
          <w:rPr>
            <w:rStyle w:val="Hyperlink"/>
            <w:rFonts w:hint="cs"/>
            <w:noProof/>
            <w:rtl/>
          </w:rPr>
          <w:t xml:space="preserve">الشامي الذي يرد مجلس الباقر </w:t>
        </w:r>
        <w:r w:rsidRPr="005C2D7B">
          <w:rPr>
            <w:rStyle w:val="Hyperlink"/>
            <w:rFonts w:hint="cs"/>
            <w:noProof/>
            <w:rtl/>
          </w:rPr>
          <w:t>(عليه السلام)</w:t>
        </w:r>
        <w:r>
          <w:rPr>
            <w:rStyle w:val="Hyperlink"/>
            <w:rFonts w:hint="cs"/>
            <w:noProof/>
            <w:rtl/>
          </w:rPr>
          <w:t xml:space="preserve"> وهو مبغض 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Toc356989860 \h</w:instrText>
        </w:r>
        <w:r>
          <w:rPr>
            <w:noProof/>
            <w:webHidden/>
            <w:rtl/>
          </w:rPr>
          <w:instrText xml:space="preserve"> </w:instrText>
        </w:r>
        <w:r>
          <w:rPr>
            <w:rStyle w:val="Hyperlink"/>
            <w:noProof/>
            <w:rtl/>
          </w:rPr>
        </w:r>
        <w:r>
          <w:rPr>
            <w:rStyle w:val="Hyperlink"/>
            <w:noProof/>
            <w:rtl/>
          </w:rPr>
          <w:fldChar w:fldCharType="separate"/>
        </w:r>
        <w:r>
          <w:rPr>
            <w:noProof/>
            <w:webHidden/>
            <w:rtl/>
          </w:rPr>
          <w:t>410</w:t>
        </w:r>
        <w:r>
          <w:rPr>
            <w:rStyle w:val="Hyperlink"/>
            <w:noProof/>
            <w:rtl/>
          </w:rPr>
          <w:fldChar w:fldCharType="end"/>
        </w:r>
      </w:hyperlink>
    </w:p>
    <w:p w:rsidR="003638CA" w:rsidRPr="005C2D7B" w:rsidRDefault="003638CA" w:rsidP="003638CA">
      <w:pPr>
        <w:pStyle w:val="libCenterBold2"/>
        <w:rPr>
          <w:rFonts w:eastAsiaTheme="minorEastAsia"/>
          <w:rtl/>
        </w:rPr>
      </w:pPr>
      <w:r>
        <w:rPr>
          <w:rFonts w:eastAsiaTheme="minorEastAsia" w:hint="cs"/>
          <w:rtl/>
        </w:rPr>
        <w:t>انتهت أخبار الأحمري</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61" w:history="1">
        <w:r>
          <w:rPr>
            <w:rStyle w:val="Hyperlink"/>
            <w:rFonts w:hint="cs"/>
            <w:noProof/>
            <w:rtl/>
          </w:rPr>
          <w:t>ائتلاف قلوب الأبرار إذا التقوا، وإن لم يظهروا التودّد بألسنتهم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Toc356989861 \h</w:instrText>
        </w:r>
        <w:r>
          <w:rPr>
            <w:noProof/>
            <w:webHidden/>
            <w:rtl/>
          </w:rPr>
          <w:instrText xml:space="preserve"> </w:instrText>
        </w:r>
        <w:r>
          <w:rPr>
            <w:rStyle w:val="Hyperlink"/>
            <w:noProof/>
            <w:rtl/>
          </w:rPr>
        </w:r>
        <w:r>
          <w:rPr>
            <w:rStyle w:val="Hyperlink"/>
            <w:noProof/>
            <w:rtl/>
          </w:rPr>
          <w:fldChar w:fldCharType="separate"/>
        </w:r>
        <w:r>
          <w:rPr>
            <w:noProof/>
            <w:webHidden/>
            <w:rtl/>
          </w:rPr>
          <w:t>411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62" w:history="1">
        <w:r>
          <w:rPr>
            <w:rStyle w:val="Hyperlink"/>
            <w:rFonts w:hint="cs"/>
            <w:noProof/>
            <w:rtl/>
          </w:rPr>
          <w:t>كل مولود يولد ليلة ولادة الإمام كان مؤمناً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Toc356989862 \h</w:instrText>
        </w:r>
        <w:r>
          <w:rPr>
            <w:noProof/>
            <w:webHidden/>
            <w:rtl/>
          </w:rPr>
          <w:instrText xml:space="preserve"> </w:instrText>
        </w:r>
        <w:r>
          <w:rPr>
            <w:rStyle w:val="Hyperlink"/>
            <w:noProof/>
            <w:rtl/>
          </w:rPr>
        </w:r>
        <w:r>
          <w:rPr>
            <w:rStyle w:val="Hyperlink"/>
            <w:noProof/>
            <w:rtl/>
          </w:rPr>
          <w:fldChar w:fldCharType="separate"/>
        </w:r>
        <w:r>
          <w:rPr>
            <w:noProof/>
            <w:webHidden/>
            <w:rtl/>
          </w:rPr>
          <w:t>412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63" w:history="1">
        <w:r>
          <w:rPr>
            <w:rStyle w:val="Hyperlink"/>
            <w:rFonts w:hint="cs"/>
            <w:noProof/>
            <w:rtl/>
          </w:rPr>
          <w:t xml:space="preserve">سؤال الصادق </w:t>
        </w:r>
        <w:r w:rsidRPr="008658BD">
          <w:rPr>
            <w:rFonts w:hint="cs"/>
            <w:noProof/>
            <w:rtl/>
          </w:rPr>
          <w:t>(عليه السلام)</w:t>
        </w:r>
        <w:r>
          <w:rPr>
            <w:rFonts w:hint="cs"/>
            <w:noProof/>
            <w:webHidden/>
            <w:rtl/>
          </w:rPr>
          <w:t xml:space="preserve"> عن الخروج مع محمّد بن عبدالله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Toc356989863 \h</w:instrText>
        </w:r>
        <w:r>
          <w:rPr>
            <w:noProof/>
            <w:webHidden/>
            <w:rtl/>
          </w:rPr>
          <w:instrText xml:space="preserve"> </w:instrText>
        </w:r>
        <w:r>
          <w:rPr>
            <w:rStyle w:val="Hyperlink"/>
            <w:noProof/>
            <w:rtl/>
          </w:rPr>
        </w:r>
        <w:r>
          <w:rPr>
            <w:rStyle w:val="Hyperlink"/>
            <w:noProof/>
            <w:rtl/>
          </w:rPr>
          <w:fldChar w:fldCharType="separate"/>
        </w:r>
        <w:r>
          <w:rPr>
            <w:noProof/>
            <w:webHidden/>
            <w:rtl/>
          </w:rPr>
          <w:t>412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64" w:history="1">
        <w:r>
          <w:rPr>
            <w:rStyle w:val="Hyperlink"/>
            <w:rFonts w:hint="cs"/>
            <w:noProof/>
            <w:rtl/>
          </w:rPr>
          <w:t>من صحب مؤمناً أربعين خطوة سأله الله عنه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Toc356989864 \h</w:instrText>
        </w:r>
        <w:r>
          <w:rPr>
            <w:noProof/>
            <w:webHidden/>
            <w:rtl/>
          </w:rPr>
          <w:instrText xml:space="preserve"> </w:instrText>
        </w:r>
        <w:r>
          <w:rPr>
            <w:rStyle w:val="Hyperlink"/>
            <w:noProof/>
            <w:rtl/>
          </w:rPr>
        </w:r>
        <w:r>
          <w:rPr>
            <w:rStyle w:val="Hyperlink"/>
            <w:noProof/>
            <w:rtl/>
          </w:rPr>
          <w:fldChar w:fldCharType="separate"/>
        </w:r>
        <w:r>
          <w:rPr>
            <w:noProof/>
            <w:webHidden/>
            <w:rtl/>
          </w:rPr>
          <w:t>413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66" w:history="1">
        <w:r>
          <w:rPr>
            <w:rStyle w:val="Hyperlink"/>
            <w:rFonts w:hint="cs"/>
            <w:noProof/>
            <w:rtl/>
          </w:rPr>
          <w:t>الأعمال تعرض على الأئمة يوم الخميس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Toc356989866 \h</w:instrText>
        </w:r>
        <w:r>
          <w:rPr>
            <w:noProof/>
            <w:webHidden/>
            <w:rtl/>
          </w:rPr>
          <w:instrText xml:space="preserve"> </w:instrText>
        </w:r>
        <w:r>
          <w:rPr>
            <w:rStyle w:val="Hyperlink"/>
            <w:noProof/>
            <w:rtl/>
          </w:rPr>
        </w:r>
        <w:r>
          <w:rPr>
            <w:rStyle w:val="Hyperlink"/>
            <w:noProof/>
            <w:rtl/>
          </w:rPr>
          <w:fldChar w:fldCharType="separate"/>
        </w:r>
        <w:r>
          <w:rPr>
            <w:noProof/>
            <w:webHidden/>
            <w:rtl/>
          </w:rPr>
          <w:t>413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67" w:history="1">
        <w:r>
          <w:rPr>
            <w:rStyle w:val="Hyperlink"/>
            <w:rFonts w:hint="cs"/>
            <w:noProof/>
            <w:rtl/>
          </w:rPr>
          <w:t xml:space="preserve">دعاء يوسف </w:t>
        </w:r>
        <w:r w:rsidRPr="00380815">
          <w:rPr>
            <w:rStyle w:val="Hyperlink"/>
            <w:rFonts w:hint="cs"/>
            <w:noProof/>
            <w:rtl/>
          </w:rPr>
          <w:t>(عليه السلام)</w:t>
        </w:r>
        <w:r>
          <w:rPr>
            <w:rStyle w:val="Hyperlink"/>
            <w:rFonts w:hint="cs"/>
            <w:noProof/>
            <w:rtl/>
          </w:rPr>
          <w:t xml:space="preserve"> في السجن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Toc356989867 \h</w:instrText>
        </w:r>
        <w:r>
          <w:rPr>
            <w:noProof/>
            <w:webHidden/>
            <w:rtl/>
          </w:rPr>
          <w:instrText xml:space="preserve"> </w:instrText>
        </w:r>
        <w:r>
          <w:rPr>
            <w:rStyle w:val="Hyperlink"/>
            <w:noProof/>
            <w:rtl/>
          </w:rPr>
        </w:r>
        <w:r>
          <w:rPr>
            <w:rStyle w:val="Hyperlink"/>
            <w:noProof/>
            <w:rtl/>
          </w:rPr>
          <w:fldChar w:fldCharType="separate"/>
        </w:r>
        <w:r>
          <w:rPr>
            <w:noProof/>
            <w:webHidden/>
            <w:rtl/>
          </w:rPr>
          <w:t>413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68" w:history="1">
        <w:r>
          <w:rPr>
            <w:rStyle w:val="Hyperlink"/>
            <w:rFonts w:hint="cs"/>
            <w:noProof/>
            <w:rtl/>
          </w:rPr>
          <w:t xml:space="preserve">فضل زيارة قبور آل محمّد </w:t>
        </w:r>
        <w:r w:rsidRPr="00380815">
          <w:rPr>
            <w:rStyle w:val="Hyperlink"/>
            <w:rFonts w:hint="cs"/>
            <w:noProof/>
            <w:rtl/>
          </w:rPr>
          <w:t>(عليه</w:t>
        </w:r>
        <w:r>
          <w:rPr>
            <w:rStyle w:val="Hyperlink"/>
            <w:rFonts w:hint="cs"/>
            <w:noProof/>
            <w:rtl/>
          </w:rPr>
          <w:t>م</w:t>
        </w:r>
        <w:r w:rsidRPr="00380815">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Toc356989868 \h</w:instrText>
        </w:r>
        <w:r>
          <w:rPr>
            <w:noProof/>
            <w:webHidden/>
            <w:rtl/>
          </w:rPr>
          <w:instrText xml:space="preserve"> </w:instrText>
        </w:r>
        <w:r>
          <w:rPr>
            <w:rStyle w:val="Hyperlink"/>
            <w:noProof/>
            <w:rtl/>
          </w:rPr>
        </w:r>
        <w:r>
          <w:rPr>
            <w:rStyle w:val="Hyperlink"/>
            <w:noProof/>
            <w:rtl/>
          </w:rPr>
          <w:fldChar w:fldCharType="separate"/>
        </w:r>
        <w:r>
          <w:rPr>
            <w:noProof/>
            <w:webHidden/>
            <w:rtl/>
          </w:rPr>
          <w:t>414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69" w:history="1">
        <w:r>
          <w:rPr>
            <w:rStyle w:val="Hyperlink"/>
            <w:rFonts w:hint="cs"/>
            <w:noProof/>
            <w:rtl/>
          </w:rPr>
          <w:t>قبض روح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Toc356989869 \h</w:instrText>
        </w:r>
        <w:r>
          <w:rPr>
            <w:noProof/>
            <w:webHidden/>
            <w:rtl/>
          </w:rPr>
          <w:instrText xml:space="preserve"> </w:instrText>
        </w:r>
        <w:r>
          <w:rPr>
            <w:rStyle w:val="Hyperlink"/>
            <w:noProof/>
            <w:rtl/>
          </w:rPr>
        </w:r>
        <w:r>
          <w:rPr>
            <w:rStyle w:val="Hyperlink"/>
            <w:noProof/>
            <w:rtl/>
          </w:rPr>
          <w:fldChar w:fldCharType="separate"/>
        </w:r>
        <w:r>
          <w:rPr>
            <w:noProof/>
            <w:webHidden/>
            <w:rtl/>
          </w:rPr>
          <w:t>414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71" w:history="1">
        <w:r w:rsidRPr="00380815">
          <w:rPr>
            <w:rStyle w:val="Hyperlink"/>
            <w:rFonts w:hint="cs"/>
            <w:noProof/>
            <w:rtl/>
          </w:rPr>
          <w:t>دعاء السجاد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Toc356989871 \h</w:instrText>
        </w:r>
        <w:r>
          <w:rPr>
            <w:noProof/>
            <w:webHidden/>
            <w:rtl/>
          </w:rPr>
          <w:instrText xml:space="preserve"> </w:instrText>
        </w:r>
        <w:r>
          <w:rPr>
            <w:rStyle w:val="Hyperlink"/>
            <w:noProof/>
            <w:rtl/>
          </w:rPr>
        </w:r>
        <w:r>
          <w:rPr>
            <w:rStyle w:val="Hyperlink"/>
            <w:noProof/>
            <w:rtl/>
          </w:rPr>
          <w:fldChar w:fldCharType="separate"/>
        </w:r>
        <w:r>
          <w:rPr>
            <w:noProof/>
            <w:webHidden/>
            <w:rtl/>
          </w:rPr>
          <w:t>415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72" w:history="1">
        <w:r w:rsidRPr="00380815">
          <w:rPr>
            <w:rStyle w:val="Hyperlink"/>
            <w:rFonts w:hint="cs"/>
            <w:noProof/>
            <w:rtl/>
          </w:rPr>
          <w:t>فضل الحوقلة بعد صلاة الصبح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Toc356989872 \h</w:instrText>
        </w:r>
        <w:r>
          <w:rPr>
            <w:noProof/>
            <w:webHidden/>
            <w:rtl/>
          </w:rPr>
          <w:instrText xml:space="preserve"> </w:instrText>
        </w:r>
        <w:r>
          <w:rPr>
            <w:rStyle w:val="Hyperlink"/>
            <w:noProof/>
            <w:rtl/>
          </w:rPr>
        </w:r>
        <w:r>
          <w:rPr>
            <w:rStyle w:val="Hyperlink"/>
            <w:noProof/>
            <w:rtl/>
          </w:rPr>
          <w:fldChar w:fldCharType="separate"/>
        </w:r>
        <w:r>
          <w:rPr>
            <w:noProof/>
            <w:webHidden/>
            <w:rtl/>
          </w:rPr>
          <w:t>415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73" w:history="1">
        <w:r w:rsidRPr="00380815">
          <w:rPr>
            <w:rStyle w:val="Hyperlink"/>
            <w:rFonts w:hint="cs"/>
            <w:noProof/>
            <w:rtl/>
          </w:rPr>
          <w:t>صلاة الحاجة في مسجد الكوفة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Toc356989873 \h</w:instrText>
        </w:r>
        <w:r>
          <w:rPr>
            <w:noProof/>
            <w:webHidden/>
            <w:rtl/>
          </w:rPr>
          <w:instrText xml:space="preserve"> </w:instrText>
        </w:r>
        <w:r>
          <w:rPr>
            <w:rStyle w:val="Hyperlink"/>
            <w:noProof/>
            <w:rtl/>
          </w:rPr>
        </w:r>
        <w:r>
          <w:rPr>
            <w:rStyle w:val="Hyperlink"/>
            <w:noProof/>
            <w:rtl/>
          </w:rPr>
          <w:fldChar w:fldCharType="separate"/>
        </w:r>
        <w:r>
          <w:rPr>
            <w:noProof/>
            <w:webHidden/>
            <w:rtl/>
          </w:rPr>
          <w:t>415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74" w:history="1">
        <w:r w:rsidRPr="00380815">
          <w:rPr>
            <w:rStyle w:val="Hyperlink"/>
            <w:rFonts w:hint="cs"/>
            <w:noProof/>
            <w:rtl/>
          </w:rPr>
          <w:t xml:space="preserve">لا يكون العبد مؤمناً </w:t>
        </w:r>
        <w:r>
          <w:rPr>
            <w:rStyle w:val="Hyperlink"/>
            <w:rFonts w:hint="cs"/>
            <w:noProof/>
            <w:rtl/>
          </w:rPr>
          <w:t xml:space="preserve">حتّى </w:t>
        </w:r>
        <w:r w:rsidRPr="00380815">
          <w:rPr>
            <w:rStyle w:val="Hyperlink"/>
            <w:rFonts w:hint="cs"/>
            <w:noProof/>
            <w:rtl/>
          </w:rPr>
          <w:t>أكون أحبّ إليه من نفسه وولده وماله وأهله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Toc356989874 \h</w:instrText>
        </w:r>
        <w:r>
          <w:rPr>
            <w:noProof/>
            <w:webHidden/>
            <w:rtl/>
          </w:rPr>
          <w:instrText xml:space="preserve"> </w:instrText>
        </w:r>
        <w:r>
          <w:rPr>
            <w:rStyle w:val="Hyperlink"/>
            <w:noProof/>
            <w:rtl/>
          </w:rPr>
        </w:r>
        <w:r>
          <w:rPr>
            <w:rStyle w:val="Hyperlink"/>
            <w:noProof/>
            <w:rtl/>
          </w:rPr>
          <w:fldChar w:fldCharType="separate"/>
        </w:r>
        <w:r>
          <w:rPr>
            <w:noProof/>
            <w:webHidden/>
            <w:rtl/>
          </w:rPr>
          <w:t>416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75" w:history="1">
        <w:r w:rsidRPr="00380815">
          <w:rPr>
            <w:rStyle w:val="Hyperlink"/>
            <w:rFonts w:hint="cs"/>
            <w:noProof/>
            <w:rtl/>
          </w:rPr>
          <w:t xml:space="preserve">النظر إلى </w:t>
        </w:r>
        <w:r>
          <w:rPr>
            <w:rStyle w:val="Hyperlink"/>
            <w:rFonts w:hint="cs"/>
            <w:noProof/>
            <w:rtl/>
          </w:rPr>
          <w:t>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Toc356989875 \h</w:instrText>
        </w:r>
        <w:r>
          <w:rPr>
            <w:noProof/>
            <w:webHidden/>
            <w:rtl/>
          </w:rPr>
          <w:instrText xml:space="preserve"> </w:instrText>
        </w:r>
        <w:r>
          <w:rPr>
            <w:rStyle w:val="Hyperlink"/>
            <w:noProof/>
            <w:rtl/>
          </w:rPr>
        </w:r>
        <w:r>
          <w:rPr>
            <w:rStyle w:val="Hyperlink"/>
            <w:noProof/>
            <w:rtl/>
          </w:rPr>
          <w:fldChar w:fldCharType="separate"/>
        </w:r>
        <w:r>
          <w:rPr>
            <w:noProof/>
            <w:webHidden/>
            <w:rtl/>
          </w:rPr>
          <w:t>416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76" w:history="1">
        <w:r w:rsidRPr="00380815">
          <w:rPr>
            <w:rStyle w:val="Hyperlink"/>
            <w:rFonts w:hint="cs"/>
            <w:noProof/>
            <w:rtl/>
          </w:rPr>
          <w:t>لا يضرّ مع الإيمان عمل، ولا ينفع مع الكفر عمل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Toc356989876 \h</w:instrText>
        </w:r>
        <w:r>
          <w:rPr>
            <w:noProof/>
            <w:webHidden/>
            <w:rtl/>
          </w:rPr>
          <w:instrText xml:space="preserve"> </w:instrText>
        </w:r>
        <w:r>
          <w:rPr>
            <w:rStyle w:val="Hyperlink"/>
            <w:noProof/>
            <w:rtl/>
          </w:rPr>
        </w:r>
        <w:r>
          <w:rPr>
            <w:rStyle w:val="Hyperlink"/>
            <w:noProof/>
            <w:rtl/>
          </w:rPr>
          <w:fldChar w:fldCharType="separate"/>
        </w:r>
        <w:r>
          <w:rPr>
            <w:noProof/>
            <w:webHidden/>
            <w:rtl/>
          </w:rPr>
          <w:t>417</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77" w:history="1">
        <w:r w:rsidRPr="00380815">
          <w:rPr>
            <w:rStyle w:val="Hyperlink"/>
            <w:rFonts w:hint="cs"/>
            <w:noProof/>
            <w:rtl/>
          </w:rPr>
          <w:t xml:space="preserve">ولاية </w:t>
        </w:r>
        <w:r>
          <w:rPr>
            <w:rStyle w:val="Hyperlink"/>
            <w:rFonts w:hint="cs"/>
            <w:noProof/>
            <w:rtl/>
          </w:rPr>
          <w:t>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Toc356989877 \h</w:instrText>
        </w:r>
        <w:r>
          <w:rPr>
            <w:noProof/>
            <w:webHidden/>
            <w:rtl/>
          </w:rPr>
          <w:instrText xml:space="preserve"> </w:instrText>
        </w:r>
        <w:r>
          <w:rPr>
            <w:rStyle w:val="Hyperlink"/>
            <w:noProof/>
            <w:rtl/>
          </w:rPr>
        </w:r>
        <w:r>
          <w:rPr>
            <w:rStyle w:val="Hyperlink"/>
            <w:noProof/>
            <w:rtl/>
          </w:rPr>
          <w:fldChar w:fldCharType="separate"/>
        </w:r>
        <w:r>
          <w:rPr>
            <w:noProof/>
            <w:webHidden/>
            <w:rtl/>
          </w:rPr>
          <w:t>418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78" w:history="1">
        <w:r w:rsidRPr="00380815">
          <w:rPr>
            <w:rStyle w:val="Hyperlink"/>
            <w:rFonts w:hint="cs"/>
            <w:noProof/>
            <w:rtl/>
          </w:rPr>
          <w:t>ضجت الملائكة إلى الله (تعالى) لما فعل بالحسين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Toc356989878 \h</w:instrText>
        </w:r>
        <w:r>
          <w:rPr>
            <w:noProof/>
            <w:webHidden/>
            <w:rtl/>
          </w:rPr>
          <w:instrText xml:space="preserve"> </w:instrText>
        </w:r>
        <w:r>
          <w:rPr>
            <w:rStyle w:val="Hyperlink"/>
            <w:noProof/>
            <w:rtl/>
          </w:rPr>
        </w:r>
        <w:r>
          <w:rPr>
            <w:rStyle w:val="Hyperlink"/>
            <w:noProof/>
            <w:rtl/>
          </w:rPr>
          <w:fldChar w:fldCharType="separate"/>
        </w:r>
        <w:r>
          <w:rPr>
            <w:noProof/>
            <w:webHidden/>
            <w:rtl/>
          </w:rPr>
          <w:t>418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79" w:history="1">
        <w:r w:rsidRPr="00380815">
          <w:rPr>
            <w:rStyle w:val="Hyperlink"/>
            <w:rFonts w:hint="cs"/>
            <w:noProof/>
            <w:rtl/>
          </w:rPr>
          <w:t>أرواح المؤمنين بعد موتهم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Toc356989879 \h</w:instrText>
        </w:r>
        <w:r>
          <w:rPr>
            <w:noProof/>
            <w:webHidden/>
            <w:rtl/>
          </w:rPr>
          <w:instrText xml:space="preserve"> </w:instrText>
        </w:r>
        <w:r>
          <w:rPr>
            <w:rStyle w:val="Hyperlink"/>
            <w:noProof/>
            <w:rtl/>
          </w:rPr>
        </w:r>
        <w:r>
          <w:rPr>
            <w:rStyle w:val="Hyperlink"/>
            <w:noProof/>
            <w:rtl/>
          </w:rPr>
          <w:fldChar w:fldCharType="separate"/>
        </w:r>
        <w:r>
          <w:rPr>
            <w:noProof/>
            <w:webHidden/>
            <w:rtl/>
          </w:rPr>
          <w:t>418</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882" w:history="1">
        <w:r w:rsidRPr="004C037A">
          <w:rPr>
            <w:rStyle w:val="Hyperlink"/>
            <w:rFonts w:hint="eastAsia"/>
            <w:rtl/>
          </w:rPr>
          <w:t>المجلس</w:t>
        </w:r>
        <w:r w:rsidRPr="004C037A">
          <w:rPr>
            <w:rStyle w:val="Hyperlink"/>
            <w:rtl/>
          </w:rPr>
          <w:t xml:space="preserve"> </w:t>
        </w:r>
        <w:r w:rsidRPr="004C037A">
          <w:rPr>
            <w:rStyle w:val="Hyperlink"/>
            <w:rFonts w:hint="eastAsia"/>
            <w:rtl/>
          </w:rPr>
          <w:t>الخامس</w:t>
        </w:r>
        <w:r w:rsidRPr="004C037A">
          <w:rPr>
            <w:rStyle w:val="Hyperlink"/>
            <w:rtl/>
          </w:rPr>
          <w:t xml:space="preserve"> </w:t>
        </w:r>
        <w:r w:rsidRPr="004C037A">
          <w:rPr>
            <w:rStyle w:val="Hyperlink"/>
            <w:rFonts w:hint="eastAsia"/>
            <w:rtl/>
          </w:rPr>
          <w:t>عشر</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883" w:history="1">
        <w:r w:rsidRPr="004C037A">
          <w:rPr>
            <w:rStyle w:val="Hyperlink"/>
            <w:rFonts w:hint="eastAsia"/>
            <w:rtl/>
          </w:rPr>
          <w:t>فيه</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جعفر</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عليّ</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الحسين</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بابويه</w:t>
        </w:r>
        <w:r w:rsidRPr="004C037A">
          <w:rPr>
            <w:rStyle w:val="Hyperlink"/>
            <w:rtl/>
          </w:rPr>
          <w:t xml:space="preserve"> </w:t>
        </w:r>
        <w:r w:rsidRPr="004C037A">
          <w:rPr>
            <w:rStyle w:val="Hyperlink"/>
            <w:rFonts w:hint="eastAsia"/>
            <w:rtl/>
          </w:rPr>
          <w:t>القمي</w:t>
        </w:r>
        <w:r w:rsidRPr="004C037A">
          <w:rPr>
            <w:rStyle w:val="Hyperlink"/>
            <w:rtl/>
          </w:rPr>
          <w:t xml:space="preserve"> </w:t>
        </w:r>
        <w:r w:rsidRPr="004C037A">
          <w:rPr>
            <w:rStyle w:val="Hyperlink"/>
            <w:rFonts w:cs="ALAEM"/>
            <w:rtl/>
          </w:rPr>
          <w:t>;</w:t>
        </w:r>
        <w:r w:rsidRPr="004C037A">
          <w:rPr>
            <w:rStyle w:val="Hyperlink"/>
            <w:rFonts w:hint="eastAsia"/>
            <w:rtl/>
          </w:rPr>
          <w:t>،</w:t>
        </w:r>
        <w:r w:rsidRPr="004C037A">
          <w:rPr>
            <w:rStyle w:val="Hyperlink"/>
            <w:rtl/>
          </w:rPr>
          <w:t xml:space="preserve"> </w:t>
        </w:r>
        <w:r w:rsidRPr="004C037A">
          <w:rPr>
            <w:rStyle w:val="Hyperlink"/>
            <w:rFonts w:hint="eastAsia"/>
            <w:rtl/>
          </w:rPr>
          <w:t>رواية</w:t>
        </w:r>
        <w:r w:rsidRPr="004C037A">
          <w:rPr>
            <w:rStyle w:val="Hyperlink"/>
            <w:rtl/>
          </w:rPr>
          <w:t xml:space="preserve"> </w:t>
        </w:r>
        <w:r w:rsidRPr="004C037A">
          <w:rPr>
            <w:rStyle w:val="Hyperlink"/>
            <w:rFonts w:hint="eastAsia"/>
            <w:rtl/>
          </w:rPr>
          <w:t>الحسين</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عبيد</w:t>
        </w:r>
        <w:r w:rsidRPr="004C037A">
          <w:rPr>
            <w:rStyle w:val="Hyperlink"/>
            <w:rtl/>
          </w:rPr>
          <w:t xml:space="preserve"> </w:t>
        </w:r>
        <w:r w:rsidRPr="004C037A">
          <w:rPr>
            <w:rStyle w:val="Hyperlink"/>
            <w:rFonts w:hint="eastAsia"/>
            <w:rtl/>
          </w:rPr>
          <w:t>الله</w:t>
        </w:r>
        <w:r w:rsidRPr="004C037A">
          <w:rPr>
            <w:rStyle w:val="Hyperlink"/>
            <w:rtl/>
          </w:rPr>
          <w:t xml:space="preserve"> </w:t>
        </w:r>
        <w:r w:rsidRPr="004C037A">
          <w:rPr>
            <w:rStyle w:val="Hyperlink"/>
            <w:rFonts w:hint="eastAsia"/>
            <w:rtl/>
          </w:rPr>
          <w:t>الغضائري</w:t>
        </w:r>
        <w:r w:rsidRPr="004C037A">
          <w:rPr>
            <w:rStyle w:val="Hyperlink"/>
            <w:rtl/>
          </w:rPr>
          <w:t xml:space="preserve"> </w:t>
        </w:r>
        <w:r w:rsidRPr="004C037A">
          <w:rPr>
            <w:rStyle w:val="Hyperlink"/>
            <w:rFonts w:cs="ALAEM"/>
            <w:rtl/>
          </w:rPr>
          <w:t>;</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84" w:history="1">
        <w:r>
          <w:rPr>
            <w:rStyle w:val="Hyperlink"/>
            <w:rFonts w:hint="cs"/>
            <w:noProof/>
            <w:rtl/>
          </w:rPr>
          <w:t xml:space="preserve">هلاك موسى بن المهدي بدعاء الكاظم </w:t>
        </w:r>
        <w:r w:rsidRPr="009407C2">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Toc356989884 \h</w:instrText>
        </w:r>
        <w:r>
          <w:rPr>
            <w:noProof/>
            <w:webHidden/>
            <w:rtl/>
          </w:rPr>
          <w:instrText xml:space="preserve"> </w:instrText>
        </w:r>
        <w:r>
          <w:rPr>
            <w:rStyle w:val="Hyperlink"/>
            <w:noProof/>
            <w:rtl/>
          </w:rPr>
        </w:r>
        <w:r>
          <w:rPr>
            <w:rStyle w:val="Hyperlink"/>
            <w:noProof/>
            <w:rtl/>
          </w:rPr>
          <w:fldChar w:fldCharType="separate"/>
        </w:r>
        <w:r>
          <w:rPr>
            <w:noProof/>
            <w:webHidden/>
            <w:rtl/>
          </w:rPr>
          <w:t>421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85" w:history="1">
        <w:r>
          <w:rPr>
            <w:rStyle w:val="Hyperlink"/>
            <w:rFonts w:hint="cs"/>
            <w:noProof/>
            <w:rtl/>
          </w:rPr>
          <w:t xml:space="preserve">إطلاق سراح الكاظم </w:t>
        </w:r>
        <w:r w:rsidRPr="009407C2">
          <w:rPr>
            <w:rStyle w:val="Hyperlink"/>
            <w:rFonts w:hint="cs"/>
            <w:noProof/>
            <w:rtl/>
          </w:rPr>
          <w:t>(عليه السلام)</w:t>
        </w:r>
        <w:r>
          <w:rPr>
            <w:rStyle w:val="Hyperlink"/>
            <w:rFonts w:hint="cs"/>
            <w:noProof/>
            <w:rtl/>
          </w:rPr>
          <w:t xml:space="preserve"> من سجن الرشيد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Toc356989885 \h</w:instrText>
        </w:r>
        <w:r>
          <w:rPr>
            <w:noProof/>
            <w:webHidden/>
            <w:rtl/>
          </w:rPr>
          <w:instrText xml:space="preserve"> </w:instrText>
        </w:r>
        <w:r>
          <w:rPr>
            <w:rStyle w:val="Hyperlink"/>
            <w:noProof/>
            <w:rtl/>
          </w:rPr>
        </w:r>
        <w:r>
          <w:rPr>
            <w:rStyle w:val="Hyperlink"/>
            <w:noProof/>
            <w:rtl/>
          </w:rPr>
          <w:fldChar w:fldCharType="separate"/>
        </w:r>
        <w:r>
          <w:rPr>
            <w:noProof/>
            <w:webHidden/>
            <w:rtl/>
          </w:rPr>
          <w:t>422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86" w:history="1">
        <w:r>
          <w:rPr>
            <w:rStyle w:val="Hyperlink"/>
            <w:rFonts w:hint="cs"/>
            <w:noProof/>
            <w:rtl/>
          </w:rPr>
          <w:t>لا رضاع بعد فطام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Toc356989886 \h</w:instrText>
        </w:r>
        <w:r>
          <w:rPr>
            <w:noProof/>
            <w:webHidden/>
            <w:rtl/>
          </w:rPr>
          <w:instrText xml:space="preserve"> </w:instrText>
        </w:r>
        <w:r>
          <w:rPr>
            <w:rStyle w:val="Hyperlink"/>
            <w:noProof/>
            <w:rtl/>
          </w:rPr>
        </w:r>
        <w:r>
          <w:rPr>
            <w:rStyle w:val="Hyperlink"/>
            <w:noProof/>
            <w:rtl/>
          </w:rPr>
          <w:fldChar w:fldCharType="separate"/>
        </w:r>
        <w:r>
          <w:rPr>
            <w:noProof/>
            <w:webHidden/>
            <w:rtl/>
          </w:rPr>
          <w:t>423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87" w:history="1">
        <w:r>
          <w:rPr>
            <w:rStyle w:val="Hyperlink"/>
            <w:rFonts w:hint="cs"/>
            <w:noProof/>
            <w:rtl/>
          </w:rPr>
          <w:t xml:space="preserve">من أراد التوسّل إلي النبيّ </w:t>
        </w:r>
        <w:r w:rsidRPr="009407C2">
          <w:rPr>
            <w:rStyle w:val="Hyperlink"/>
            <w:rFonts w:hint="cs"/>
            <w:noProof/>
            <w:rtl/>
          </w:rPr>
          <w:t>(صلّي الله عليه وآله وسلّم)</w:t>
        </w:r>
        <w:r>
          <w:rPr>
            <w:rStyle w:val="Hyperlink"/>
            <w:rFonts w:hint="cs"/>
            <w:noProof/>
            <w:rtl/>
          </w:rPr>
          <w:t xml:space="preserve"> فليصل أهل بيته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Toc356989887 \h</w:instrText>
        </w:r>
        <w:r>
          <w:rPr>
            <w:noProof/>
            <w:webHidden/>
            <w:rtl/>
          </w:rPr>
          <w:instrText xml:space="preserve"> </w:instrText>
        </w:r>
        <w:r>
          <w:rPr>
            <w:rStyle w:val="Hyperlink"/>
            <w:noProof/>
            <w:rtl/>
          </w:rPr>
        </w:r>
        <w:r>
          <w:rPr>
            <w:rStyle w:val="Hyperlink"/>
            <w:noProof/>
            <w:rtl/>
          </w:rPr>
          <w:fldChar w:fldCharType="separate"/>
        </w:r>
        <w:r>
          <w:rPr>
            <w:noProof/>
            <w:webHidden/>
            <w:rtl/>
          </w:rPr>
          <w:t>423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88" w:history="1">
        <w:r>
          <w:rPr>
            <w:rStyle w:val="Hyperlink"/>
            <w:rFonts w:hint="cs"/>
            <w:noProof/>
            <w:rtl/>
          </w:rPr>
          <w:t xml:space="preserve">من صلّى على محمّد </w:t>
        </w:r>
        <w:r w:rsidRPr="009407C2">
          <w:rPr>
            <w:rStyle w:val="Hyperlink"/>
            <w:rFonts w:hint="cs"/>
            <w:noProof/>
            <w:rtl/>
          </w:rPr>
          <w:t>(صلّي الله عليه وآله وسلّم)</w:t>
        </w:r>
        <w:r>
          <w:rPr>
            <w:rStyle w:val="Hyperlink"/>
            <w:rFonts w:hint="cs"/>
            <w:noProof/>
            <w:rtl/>
          </w:rPr>
          <w:t xml:space="preserve"> ولم يصلّ على آله لم يجد ريح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Toc356989888 \h</w:instrText>
        </w:r>
        <w:r>
          <w:rPr>
            <w:noProof/>
            <w:webHidden/>
            <w:rtl/>
          </w:rPr>
          <w:instrText xml:space="preserve"> </w:instrText>
        </w:r>
        <w:r>
          <w:rPr>
            <w:rStyle w:val="Hyperlink"/>
            <w:noProof/>
            <w:rtl/>
          </w:rPr>
        </w:r>
        <w:r>
          <w:rPr>
            <w:rStyle w:val="Hyperlink"/>
            <w:noProof/>
            <w:rtl/>
          </w:rPr>
          <w:fldChar w:fldCharType="separate"/>
        </w:r>
        <w:r>
          <w:rPr>
            <w:noProof/>
            <w:webHidden/>
            <w:rtl/>
          </w:rPr>
          <w:t>424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89" w:history="1">
        <w:r>
          <w:rPr>
            <w:rStyle w:val="Hyperlink"/>
            <w:rFonts w:hint="cs"/>
            <w:noProof/>
            <w:rtl/>
          </w:rPr>
          <w:t>الدعاء في كل يوم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Toc356989889 \h</w:instrText>
        </w:r>
        <w:r>
          <w:rPr>
            <w:noProof/>
            <w:webHidden/>
            <w:rtl/>
          </w:rPr>
          <w:instrText xml:space="preserve"> </w:instrText>
        </w:r>
        <w:r>
          <w:rPr>
            <w:rStyle w:val="Hyperlink"/>
            <w:noProof/>
            <w:rtl/>
          </w:rPr>
        </w:r>
        <w:r>
          <w:rPr>
            <w:rStyle w:val="Hyperlink"/>
            <w:noProof/>
            <w:rtl/>
          </w:rPr>
          <w:fldChar w:fldCharType="separate"/>
        </w:r>
        <w:r>
          <w:rPr>
            <w:noProof/>
            <w:webHidden/>
            <w:rtl/>
          </w:rPr>
          <w:t>424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90" w:history="1">
        <w:r>
          <w:rPr>
            <w:rStyle w:val="Hyperlink"/>
            <w:rFonts w:hint="cs"/>
            <w:noProof/>
            <w:rtl/>
          </w:rPr>
          <w:t>من قدم أربعين رجلاً من إخوانه قبل أن يدعو لنفسه، استجيب له فيهم وفي نفسه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Toc356989890 \h</w:instrText>
        </w:r>
        <w:r>
          <w:rPr>
            <w:noProof/>
            <w:webHidden/>
            <w:rtl/>
          </w:rPr>
          <w:instrText xml:space="preserve"> </w:instrText>
        </w:r>
        <w:r>
          <w:rPr>
            <w:rStyle w:val="Hyperlink"/>
            <w:noProof/>
            <w:rtl/>
          </w:rPr>
        </w:r>
        <w:r>
          <w:rPr>
            <w:rStyle w:val="Hyperlink"/>
            <w:noProof/>
            <w:rtl/>
          </w:rPr>
          <w:fldChar w:fldCharType="separate"/>
        </w:r>
        <w:r>
          <w:rPr>
            <w:noProof/>
            <w:webHidden/>
            <w:rtl/>
          </w:rPr>
          <w:t>424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91" w:history="1">
        <w:r>
          <w:rPr>
            <w:rStyle w:val="Hyperlink"/>
            <w:rFonts w:hint="cs"/>
            <w:noProof/>
            <w:rtl/>
          </w:rPr>
          <w:t xml:space="preserve">إذا ذكرت أحداً من الأنبياء، فابدأ بالصلاة علي محمّد </w:t>
        </w:r>
        <w:r w:rsidRPr="009407C2">
          <w:rPr>
            <w:rStyle w:val="Hyperlink"/>
            <w:rFonts w:hint="cs"/>
            <w:noProof/>
            <w:rtl/>
          </w:rPr>
          <w:t>(صلّي الله عليه وآله وسلّم)</w:t>
        </w:r>
        <w:r>
          <w:rPr>
            <w:rStyle w:val="Hyperlink"/>
            <w:rFonts w:hint="cs"/>
            <w:noProof/>
            <w:rtl/>
          </w:rPr>
          <w:t xml:space="preserve"> ثمّ 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Toc356989891 \h</w:instrText>
        </w:r>
        <w:r>
          <w:rPr>
            <w:noProof/>
            <w:webHidden/>
            <w:rtl/>
          </w:rPr>
          <w:instrText xml:space="preserve"> </w:instrText>
        </w:r>
        <w:r>
          <w:rPr>
            <w:rStyle w:val="Hyperlink"/>
            <w:noProof/>
            <w:rtl/>
          </w:rPr>
        </w:r>
        <w:r>
          <w:rPr>
            <w:rStyle w:val="Hyperlink"/>
            <w:noProof/>
            <w:rtl/>
          </w:rPr>
          <w:fldChar w:fldCharType="separate"/>
        </w:r>
        <w:r>
          <w:rPr>
            <w:noProof/>
            <w:webHidden/>
            <w:rtl/>
          </w:rPr>
          <w:t>424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92" w:history="1">
        <w:r>
          <w:rPr>
            <w:rStyle w:val="Hyperlink"/>
            <w:rFonts w:hint="cs"/>
            <w:noProof/>
            <w:rtl/>
          </w:rPr>
          <w:t xml:space="preserve">اُم سلمة مع مولى لها ينتقص عليّاً </w:t>
        </w:r>
        <w:r w:rsidRPr="001D5759">
          <w:rPr>
            <w:rStyle w:val="Hyperlink"/>
            <w:rFonts w:hint="cs"/>
            <w:noProof/>
            <w:rtl/>
          </w:rPr>
          <w:t>(عليه السلام)</w:t>
        </w:r>
        <w:r>
          <w:rPr>
            <w:rStyle w:val="Hyperlink"/>
            <w:rFonts w:hint="cs"/>
            <w:noProof/>
            <w:rtl/>
          </w:rPr>
          <w:t xml:space="preserve"> وجوابها له (رضي الله عنها)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Toc356989892 \h</w:instrText>
        </w:r>
        <w:r>
          <w:rPr>
            <w:noProof/>
            <w:webHidden/>
            <w:rtl/>
          </w:rPr>
          <w:instrText xml:space="preserve"> </w:instrText>
        </w:r>
        <w:r>
          <w:rPr>
            <w:rStyle w:val="Hyperlink"/>
            <w:noProof/>
            <w:rtl/>
          </w:rPr>
        </w:r>
        <w:r>
          <w:rPr>
            <w:rStyle w:val="Hyperlink"/>
            <w:noProof/>
            <w:rtl/>
          </w:rPr>
          <w:fldChar w:fldCharType="separate"/>
        </w:r>
        <w:r>
          <w:rPr>
            <w:noProof/>
            <w:webHidden/>
            <w:rtl/>
          </w:rPr>
          <w:t>424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93" w:history="1">
        <w:r>
          <w:rPr>
            <w:rStyle w:val="Hyperlink"/>
            <w:rFonts w:hint="cs"/>
            <w:noProof/>
            <w:rtl/>
          </w:rPr>
          <w:t>حديث أبي الحمراء في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Toc356989893 \h</w:instrText>
        </w:r>
        <w:r>
          <w:rPr>
            <w:noProof/>
            <w:webHidden/>
            <w:rtl/>
          </w:rPr>
          <w:instrText xml:space="preserve"> </w:instrText>
        </w:r>
        <w:r>
          <w:rPr>
            <w:rStyle w:val="Hyperlink"/>
            <w:noProof/>
            <w:rtl/>
          </w:rPr>
        </w:r>
        <w:r>
          <w:rPr>
            <w:rStyle w:val="Hyperlink"/>
            <w:noProof/>
            <w:rtl/>
          </w:rPr>
          <w:fldChar w:fldCharType="separate"/>
        </w:r>
        <w:r>
          <w:rPr>
            <w:noProof/>
            <w:webHidden/>
            <w:rtl/>
          </w:rPr>
          <w:t>426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94" w:history="1">
        <w:r>
          <w:rPr>
            <w:rStyle w:val="Hyperlink"/>
            <w:rFonts w:hint="cs"/>
            <w:noProof/>
            <w:rtl/>
          </w:rPr>
          <w:t>يا فاطمة إن الله ليغضب لغضبك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Toc356989894 \h</w:instrText>
        </w:r>
        <w:r>
          <w:rPr>
            <w:noProof/>
            <w:webHidden/>
            <w:rtl/>
          </w:rPr>
          <w:instrText xml:space="preserve"> </w:instrText>
        </w:r>
        <w:r>
          <w:rPr>
            <w:rStyle w:val="Hyperlink"/>
            <w:noProof/>
            <w:rtl/>
          </w:rPr>
        </w:r>
        <w:r>
          <w:rPr>
            <w:rStyle w:val="Hyperlink"/>
            <w:noProof/>
            <w:rtl/>
          </w:rPr>
          <w:fldChar w:fldCharType="separate"/>
        </w:r>
        <w:r>
          <w:rPr>
            <w:noProof/>
            <w:webHidden/>
            <w:rtl/>
          </w:rPr>
          <w:t>427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95" w:history="1">
        <w:r>
          <w:rPr>
            <w:rStyle w:val="Hyperlink"/>
            <w:rFonts w:hint="cs"/>
            <w:noProof/>
            <w:rtl/>
          </w:rPr>
          <w:t xml:space="preserve">تشييع النبيّ </w:t>
        </w:r>
        <w:r w:rsidRPr="00D954CE">
          <w:rPr>
            <w:rStyle w:val="Hyperlink"/>
            <w:rFonts w:hint="cs"/>
            <w:noProof/>
            <w:rtl/>
          </w:rPr>
          <w:t>(صلّي الله عليه وآله وسلّم)</w:t>
        </w:r>
        <w:r>
          <w:rPr>
            <w:rStyle w:val="Hyperlink"/>
            <w:rFonts w:hint="cs"/>
            <w:noProof/>
            <w:rtl/>
          </w:rPr>
          <w:t xml:space="preserve"> لسعد بن معاذ</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Toc356989895 \h</w:instrText>
        </w:r>
        <w:r>
          <w:rPr>
            <w:noProof/>
            <w:webHidden/>
            <w:rtl/>
          </w:rPr>
          <w:instrText xml:space="preserve"> </w:instrText>
        </w:r>
        <w:r>
          <w:rPr>
            <w:rStyle w:val="Hyperlink"/>
            <w:noProof/>
            <w:rtl/>
          </w:rPr>
        </w:r>
        <w:r>
          <w:rPr>
            <w:rStyle w:val="Hyperlink"/>
            <w:noProof/>
            <w:rtl/>
          </w:rPr>
          <w:fldChar w:fldCharType="separate"/>
        </w:r>
        <w:r>
          <w:rPr>
            <w:noProof/>
            <w:webHidden/>
            <w:rtl/>
          </w:rPr>
          <w:t>427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96" w:history="1">
        <w:r>
          <w:rPr>
            <w:rStyle w:val="Hyperlink"/>
            <w:rFonts w:hint="cs"/>
            <w:noProof/>
            <w:rtl/>
          </w:rPr>
          <w:t xml:space="preserve">موعظة لرسول الله </w:t>
        </w:r>
        <w:r w:rsidRPr="00D954CE">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Toc356989896 \h</w:instrText>
        </w:r>
        <w:r>
          <w:rPr>
            <w:noProof/>
            <w:webHidden/>
            <w:rtl/>
          </w:rPr>
          <w:instrText xml:space="preserve"> </w:instrText>
        </w:r>
        <w:r>
          <w:rPr>
            <w:rStyle w:val="Hyperlink"/>
            <w:noProof/>
            <w:rtl/>
          </w:rPr>
        </w:r>
        <w:r>
          <w:rPr>
            <w:rStyle w:val="Hyperlink"/>
            <w:noProof/>
            <w:rtl/>
          </w:rPr>
          <w:fldChar w:fldCharType="separate"/>
        </w:r>
        <w:r>
          <w:rPr>
            <w:noProof/>
            <w:webHidden/>
            <w:rtl/>
          </w:rPr>
          <w:t>428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97" w:history="1">
        <w:r>
          <w:rPr>
            <w:rStyle w:val="Hyperlink"/>
            <w:rFonts w:hint="cs"/>
            <w:noProof/>
            <w:rtl/>
          </w:rPr>
          <w:t>فضل الصلاة في مسجد الكوفة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Toc356989897 \h</w:instrText>
        </w:r>
        <w:r>
          <w:rPr>
            <w:noProof/>
            <w:webHidden/>
            <w:rtl/>
          </w:rPr>
          <w:instrText xml:space="preserve"> </w:instrText>
        </w:r>
        <w:r>
          <w:rPr>
            <w:rStyle w:val="Hyperlink"/>
            <w:noProof/>
            <w:rtl/>
          </w:rPr>
        </w:r>
        <w:r>
          <w:rPr>
            <w:rStyle w:val="Hyperlink"/>
            <w:noProof/>
            <w:rtl/>
          </w:rPr>
          <w:fldChar w:fldCharType="separate"/>
        </w:r>
        <w:r>
          <w:rPr>
            <w:noProof/>
            <w:webHidden/>
            <w:rtl/>
          </w:rPr>
          <w:t>428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98" w:history="1">
        <w:r>
          <w:rPr>
            <w:rStyle w:val="Hyperlink"/>
            <w:rFonts w:hint="cs"/>
            <w:noProof/>
            <w:rtl/>
          </w:rPr>
          <w:t xml:space="preserve">كيفية الصلاة على محمّد </w:t>
        </w:r>
        <w:r w:rsidRPr="00D954CE">
          <w:rPr>
            <w:rStyle w:val="Hyperlink"/>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Toc356989898 \h</w:instrText>
        </w:r>
        <w:r>
          <w:rPr>
            <w:noProof/>
            <w:webHidden/>
            <w:rtl/>
          </w:rPr>
          <w:instrText xml:space="preserve"> </w:instrText>
        </w:r>
        <w:r>
          <w:rPr>
            <w:rStyle w:val="Hyperlink"/>
            <w:noProof/>
            <w:rtl/>
          </w:rPr>
        </w:r>
        <w:r>
          <w:rPr>
            <w:rStyle w:val="Hyperlink"/>
            <w:noProof/>
            <w:rtl/>
          </w:rPr>
          <w:fldChar w:fldCharType="separate"/>
        </w:r>
        <w:r>
          <w:rPr>
            <w:noProof/>
            <w:webHidden/>
            <w:rtl/>
          </w:rPr>
          <w:t>429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899" w:history="1">
        <w:r>
          <w:rPr>
            <w:rStyle w:val="Hyperlink"/>
            <w:rFonts w:hint="cs"/>
            <w:noProof/>
            <w:rtl/>
          </w:rPr>
          <w:t>ربّ أشعث أغبر ذي طمرين، يدفع بالأبواب، لو أقسم على الله لأبره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Toc356989899 \h</w:instrText>
        </w:r>
        <w:r>
          <w:rPr>
            <w:noProof/>
            <w:webHidden/>
            <w:rtl/>
          </w:rPr>
          <w:instrText xml:space="preserve"> </w:instrText>
        </w:r>
        <w:r>
          <w:rPr>
            <w:rStyle w:val="Hyperlink"/>
            <w:noProof/>
            <w:rtl/>
          </w:rPr>
        </w:r>
        <w:r>
          <w:rPr>
            <w:rStyle w:val="Hyperlink"/>
            <w:noProof/>
            <w:rtl/>
          </w:rPr>
          <w:fldChar w:fldCharType="separate"/>
        </w:r>
        <w:r>
          <w:rPr>
            <w:noProof/>
            <w:webHidden/>
            <w:rtl/>
          </w:rPr>
          <w:t>429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00" w:history="1">
        <w:r>
          <w:rPr>
            <w:rStyle w:val="Hyperlink"/>
            <w:rFonts w:hint="cs"/>
            <w:noProof/>
            <w:rtl/>
          </w:rPr>
          <w:t>تفسير قوله (تعالى): (</w:t>
        </w:r>
        <w:r>
          <w:rPr>
            <w:rStyle w:val="libAieChar"/>
            <w:rFonts w:hint="cs"/>
            <w:rtl/>
          </w:rPr>
          <w:t xml:space="preserve"> </w:t>
        </w:r>
        <w:r w:rsidRPr="00EA2525">
          <w:rPr>
            <w:rStyle w:val="libAieChar"/>
            <w:rtl/>
          </w:rPr>
          <w:t>هَلْ جَزَاءُ الْإِحْسَانِ إِلَّا الْإِحْسَانُ</w:t>
        </w:r>
        <w:r>
          <w:rPr>
            <w:rFonts w:hint="cs"/>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Toc356989900 \h</w:instrText>
        </w:r>
        <w:r>
          <w:rPr>
            <w:noProof/>
            <w:webHidden/>
            <w:rtl/>
          </w:rPr>
          <w:instrText xml:space="preserve"> </w:instrText>
        </w:r>
        <w:r>
          <w:rPr>
            <w:rStyle w:val="Hyperlink"/>
            <w:noProof/>
            <w:rtl/>
          </w:rPr>
        </w:r>
        <w:r>
          <w:rPr>
            <w:rStyle w:val="Hyperlink"/>
            <w:noProof/>
            <w:rtl/>
          </w:rPr>
          <w:fldChar w:fldCharType="separate"/>
        </w:r>
        <w:r>
          <w:rPr>
            <w:noProof/>
            <w:webHidden/>
            <w:rtl/>
          </w:rPr>
          <w:t>429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01" w:history="1">
        <w:r>
          <w:rPr>
            <w:rStyle w:val="Hyperlink"/>
            <w:rFonts w:hint="cs"/>
            <w:noProof/>
            <w:rtl/>
          </w:rPr>
          <w:t xml:space="preserve">موعظة للإمام الصادق </w:t>
        </w:r>
        <w:r w:rsidRPr="003F2BA9">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Toc356989901 \h</w:instrText>
        </w:r>
        <w:r>
          <w:rPr>
            <w:noProof/>
            <w:webHidden/>
            <w:rtl/>
          </w:rPr>
          <w:instrText xml:space="preserve"> </w:instrText>
        </w:r>
        <w:r>
          <w:rPr>
            <w:rStyle w:val="Hyperlink"/>
            <w:noProof/>
            <w:rtl/>
          </w:rPr>
        </w:r>
        <w:r>
          <w:rPr>
            <w:rStyle w:val="Hyperlink"/>
            <w:noProof/>
            <w:rtl/>
          </w:rPr>
          <w:fldChar w:fldCharType="separate"/>
        </w:r>
        <w:r>
          <w:rPr>
            <w:noProof/>
            <w:webHidden/>
            <w:rtl/>
          </w:rPr>
          <w:t>430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02" w:history="1">
        <w:r>
          <w:rPr>
            <w:rStyle w:val="Hyperlink"/>
            <w:rFonts w:hint="cs"/>
            <w:noProof/>
            <w:rtl/>
          </w:rPr>
          <w:t>الناس في الجمعة على ثلاث منازل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Toc356989902 \h</w:instrText>
        </w:r>
        <w:r>
          <w:rPr>
            <w:noProof/>
            <w:webHidden/>
            <w:rtl/>
          </w:rPr>
          <w:instrText xml:space="preserve"> </w:instrText>
        </w:r>
        <w:r>
          <w:rPr>
            <w:rStyle w:val="Hyperlink"/>
            <w:noProof/>
            <w:rtl/>
          </w:rPr>
        </w:r>
        <w:r>
          <w:rPr>
            <w:rStyle w:val="Hyperlink"/>
            <w:noProof/>
            <w:rtl/>
          </w:rPr>
          <w:fldChar w:fldCharType="separate"/>
        </w:r>
        <w:r>
          <w:rPr>
            <w:noProof/>
            <w:webHidden/>
            <w:rtl/>
          </w:rPr>
          <w:t>430</w:t>
        </w:r>
        <w:r>
          <w:rPr>
            <w:rStyle w:val="Hyperlink"/>
            <w:noProof/>
            <w:rtl/>
          </w:rPr>
          <w:fldChar w:fldCharType="end"/>
        </w:r>
      </w:hyperlink>
    </w:p>
    <w:p w:rsidR="003638CA" w:rsidRDefault="003638CA"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03" w:history="1">
        <w:r>
          <w:rPr>
            <w:rStyle w:val="Hyperlink"/>
            <w:rFonts w:hint="cs"/>
            <w:noProof/>
            <w:rtl/>
          </w:rPr>
          <w:t>دعاء لقضاء الدين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Toc356989903 \h</w:instrText>
        </w:r>
        <w:r>
          <w:rPr>
            <w:noProof/>
            <w:webHidden/>
            <w:rtl/>
          </w:rPr>
          <w:instrText xml:space="preserve"> </w:instrText>
        </w:r>
        <w:r>
          <w:rPr>
            <w:rStyle w:val="Hyperlink"/>
            <w:noProof/>
            <w:rtl/>
          </w:rPr>
        </w:r>
        <w:r>
          <w:rPr>
            <w:rStyle w:val="Hyperlink"/>
            <w:noProof/>
            <w:rtl/>
          </w:rPr>
          <w:fldChar w:fldCharType="separate"/>
        </w:r>
        <w:r>
          <w:rPr>
            <w:noProof/>
            <w:webHidden/>
            <w:rtl/>
          </w:rPr>
          <w:t>430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04" w:history="1">
        <w:r>
          <w:rPr>
            <w:rStyle w:val="Hyperlink"/>
            <w:rFonts w:hint="cs"/>
            <w:noProof/>
            <w:rtl/>
          </w:rPr>
          <w:t>حديث المدينة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Toc356989904 \h</w:instrText>
        </w:r>
        <w:r>
          <w:rPr>
            <w:noProof/>
            <w:webHidden/>
            <w:rtl/>
          </w:rPr>
          <w:instrText xml:space="preserve"> </w:instrText>
        </w:r>
        <w:r>
          <w:rPr>
            <w:rStyle w:val="Hyperlink"/>
            <w:noProof/>
            <w:rtl/>
          </w:rPr>
        </w:r>
        <w:r>
          <w:rPr>
            <w:rStyle w:val="Hyperlink"/>
            <w:noProof/>
            <w:rtl/>
          </w:rPr>
          <w:fldChar w:fldCharType="separate"/>
        </w:r>
        <w:r>
          <w:rPr>
            <w:noProof/>
            <w:webHidden/>
            <w:rtl/>
          </w:rPr>
          <w:t>431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05" w:history="1">
        <w:r>
          <w:rPr>
            <w:rStyle w:val="Hyperlink"/>
            <w:rFonts w:hint="cs"/>
            <w:noProof/>
            <w:rtl/>
          </w:rPr>
          <w:t>قول عمر لرجل: ويلك لا تذكرن علياً إلا بخير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Toc356989905 \h</w:instrText>
        </w:r>
        <w:r>
          <w:rPr>
            <w:noProof/>
            <w:webHidden/>
            <w:rtl/>
          </w:rPr>
          <w:instrText xml:space="preserve"> </w:instrText>
        </w:r>
        <w:r>
          <w:rPr>
            <w:rStyle w:val="Hyperlink"/>
            <w:noProof/>
            <w:rtl/>
          </w:rPr>
        </w:r>
        <w:r>
          <w:rPr>
            <w:rStyle w:val="Hyperlink"/>
            <w:noProof/>
            <w:rtl/>
          </w:rPr>
          <w:fldChar w:fldCharType="separate"/>
        </w:r>
        <w:r>
          <w:rPr>
            <w:noProof/>
            <w:webHidden/>
            <w:rtl/>
          </w:rPr>
          <w:t>431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06" w:history="1">
        <w:r>
          <w:rPr>
            <w:rStyle w:val="Hyperlink"/>
            <w:rFonts w:hint="cs"/>
            <w:noProof/>
            <w:rtl/>
          </w:rPr>
          <w:t>يقوم الناس عن فرشهم على ثلاثة أصناف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Toc356989906 \h</w:instrText>
        </w:r>
        <w:r>
          <w:rPr>
            <w:noProof/>
            <w:webHidden/>
            <w:rtl/>
          </w:rPr>
          <w:instrText xml:space="preserve"> </w:instrText>
        </w:r>
        <w:r>
          <w:rPr>
            <w:rStyle w:val="Hyperlink"/>
            <w:noProof/>
            <w:rtl/>
          </w:rPr>
        </w:r>
        <w:r>
          <w:rPr>
            <w:rStyle w:val="Hyperlink"/>
            <w:noProof/>
            <w:rtl/>
          </w:rPr>
          <w:fldChar w:fldCharType="separate"/>
        </w:r>
        <w:r>
          <w:rPr>
            <w:noProof/>
            <w:webHidden/>
            <w:rtl/>
          </w:rPr>
          <w:t>431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07" w:history="1">
        <w:r>
          <w:rPr>
            <w:rStyle w:val="Hyperlink"/>
            <w:rFonts w:hint="cs"/>
            <w:noProof/>
            <w:rtl/>
          </w:rPr>
          <w:t>فضل صلة الرحم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Toc356989907 \h</w:instrText>
        </w:r>
        <w:r>
          <w:rPr>
            <w:noProof/>
            <w:webHidden/>
            <w:rtl/>
          </w:rPr>
          <w:instrText xml:space="preserve"> </w:instrText>
        </w:r>
        <w:r>
          <w:rPr>
            <w:rStyle w:val="Hyperlink"/>
            <w:noProof/>
            <w:rtl/>
          </w:rPr>
        </w:r>
        <w:r>
          <w:rPr>
            <w:rStyle w:val="Hyperlink"/>
            <w:noProof/>
            <w:rtl/>
          </w:rPr>
          <w:fldChar w:fldCharType="separate"/>
        </w:r>
        <w:r>
          <w:rPr>
            <w:noProof/>
            <w:webHidden/>
            <w:rtl/>
          </w:rPr>
          <w:t>432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08" w:history="1">
        <w:r>
          <w:rPr>
            <w:rStyle w:val="Hyperlink"/>
            <w:rFonts w:hint="cs"/>
            <w:noProof/>
            <w:rtl/>
          </w:rPr>
          <w:t>فضل حُسن الخلق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Toc356989908 \h</w:instrText>
        </w:r>
        <w:r>
          <w:rPr>
            <w:noProof/>
            <w:webHidden/>
            <w:rtl/>
          </w:rPr>
          <w:instrText xml:space="preserve"> </w:instrText>
        </w:r>
        <w:r>
          <w:rPr>
            <w:rStyle w:val="Hyperlink"/>
            <w:noProof/>
            <w:rtl/>
          </w:rPr>
        </w:r>
        <w:r>
          <w:rPr>
            <w:rStyle w:val="Hyperlink"/>
            <w:noProof/>
            <w:rtl/>
          </w:rPr>
          <w:fldChar w:fldCharType="separate"/>
        </w:r>
        <w:r>
          <w:rPr>
            <w:noProof/>
            <w:webHidden/>
            <w:rtl/>
          </w:rPr>
          <w:t>432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09" w:history="1">
        <w:r>
          <w:rPr>
            <w:rStyle w:val="Hyperlink"/>
            <w:rFonts w:hint="cs"/>
            <w:noProof/>
            <w:rtl/>
          </w:rPr>
          <w:t>فضل الاختلاف إلى المسجد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Toc356989909 \h</w:instrText>
        </w:r>
        <w:r>
          <w:rPr>
            <w:noProof/>
            <w:webHidden/>
            <w:rtl/>
          </w:rPr>
          <w:instrText xml:space="preserve"> </w:instrText>
        </w:r>
        <w:r>
          <w:rPr>
            <w:rStyle w:val="Hyperlink"/>
            <w:noProof/>
            <w:rtl/>
          </w:rPr>
        </w:r>
        <w:r>
          <w:rPr>
            <w:rStyle w:val="Hyperlink"/>
            <w:noProof/>
            <w:rtl/>
          </w:rPr>
          <w:fldChar w:fldCharType="separate"/>
        </w:r>
        <w:r>
          <w:rPr>
            <w:noProof/>
            <w:webHidden/>
            <w:rtl/>
          </w:rPr>
          <w:t>432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10" w:history="1">
        <w:r>
          <w:rPr>
            <w:rStyle w:val="Hyperlink"/>
            <w:rFonts w:hint="cs"/>
            <w:noProof/>
            <w:rtl/>
          </w:rPr>
          <w:t>حكم صلاة 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Toc356989910 \h</w:instrText>
        </w:r>
        <w:r>
          <w:rPr>
            <w:noProof/>
            <w:webHidden/>
            <w:rtl/>
          </w:rPr>
          <w:instrText xml:space="preserve"> </w:instrText>
        </w:r>
        <w:r>
          <w:rPr>
            <w:rStyle w:val="Hyperlink"/>
            <w:noProof/>
            <w:rtl/>
          </w:rPr>
        </w:r>
        <w:r>
          <w:rPr>
            <w:rStyle w:val="Hyperlink"/>
            <w:noProof/>
            <w:rtl/>
          </w:rPr>
          <w:fldChar w:fldCharType="separate"/>
        </w:r>
        <w:r>
          <w:rPr>
            <w:noProof/>
            <w:webHidden/>
            <w:rtl/>
          </w:rPr>
          <w:t>432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11" w:history="1">
        <w:r>
          <w:rPr>
            <w:rStyle w:val="Hyperlink"/>
            <w:rFonts w:hint="cs"/>
            <w:noProof/>
            <w:rtl/>
          </w:rPr>
          <w:t>دعاء القنوت في الوتر ويوم 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Toc356989911 \h</w:instrText>
        </w:r>
        <w:r>
          <w:rPr>
            <w:noProof/>
            <w:webHidden/>
            <w:rtl/>
          </w:rPr>
          <w:instrText xml:space="preserve"> </w:instrText>
        </w:r>
        <w:r>
          <w:rPr>
            <w:rStyle w:val="Hyperlink"/>
            <w:noProof/>
            <w:rtl/>
          </w:rPr>
        </w:r>
        <w:r>
          <w:rPr>
            <w:rStyle w:val="Hyperlink"/>
            <w:noProof/>
            <w:rtl/>
          </w:rPr>
          <w:fldChar w:fldCharType="separate"/>
        </w:r>
        <w:r>
          <w:rPr>
            <w:noProof/>
            <w:webHidden/>
            <w:rtl/>
          </w:rPr>
          <w:t>432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12" w:history="1">
        <w:r>
          <w:rPr>
            <w:rStyle w:val="Hyperlink"/>
            <w:rFonts w:hint="cs"/>
            <w:noProof/>
            <w:rtl/>
          </w:rPr>
          <w:t>تمرين الصبي علي العبادة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Toc356989912 \h</w:instrText>
        </w:r>
        <w:r>
          <w:rPr>
            <w:noProof/>
            <w:webHidden/>
            <w:rtl/>
          </w:rPr>
          <w:instrText xml:space="preserve"> </w:instrText>
        </w:r>
        <w:r>
          <w:rPr>
            <w:rStyle w:val="Hyperlink"/>
            <w:noProof/>
            <w:rtl/>
          </w:rPr>
        </w:r>
        <w:r>
          <w:rPr>
            <w:rStyle w:val="Hyperlink"/>
            <w:noProof/>
            <w:rtl/>
          </w:rPr>
          <w:fldChar w:fldCharType="separate"/>
        </w:r>
        <w:r>
          <w:rPr>
            <w:noProof/>
            <w:webHidden/>
            <w:rtl/>
          </w:rPr>
          <w:t>433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13" w:history="1">
        <w:r>
          <w:rPr>
            <w:rStyle w:val="Hyperlink"/>
            <w:rFonts w:hint="cs"/>
            <w:noProof/>
            <w:rtl/>
          </w:rPr>
          <w:t xml:space="preserve">بكاء الصادق </w:t>
        </w:r>
        <w:r w:rsidRPr="00D35801">
          <w:rPr>
            <w:rStyle w:val="Hyperlink"/>
            <w:rFonts w:hint="cs"/>
            <w:noProof/>
            <w:rtl/>
          </w:rPr>
          <w:t>(عليه السلام)</w:t>
        </w:r>
        <w:r>
          <w:rPr>
            <w:rStyle w:val="Hyperlink"/>
            <w:rFonts w:hint="cs"/>
            <w:noProof/>
            <w:rtl/>
          </w:rPr>
          <w:t xml:space="preserve"> لشهادة زيد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Toc356989913 \h</w:instrText>
        </w:r>
        <w:r>
          <w:rPr>
            <w:noProof/>
            <w:webHidden/>
            <w:rtl/>
          </w:rPr>
          <w:instrText xml:space="preserve"> </w:instrText>
        </w:r>
        <w:r>
          <w:rPr>
            <w:rStyle w:val="Hyperlink"/>
            <w:noProof/>
            <w:rtl/>
          </w:rPr>
        </w:r>
        <w:r>
          <w:rPr>
            <w:rStyle w:val="Hyperlink"/>
            <w:noProof/>
            <w:rtl/>
          </w:rPr>
          <w:fldChar w:fldCharType="separate"/>
        </w:r>
        <w:r>
          <w:rPr>
            <w:noProof/>
            <w:webHidden/>
            <w:rtl/>
          </w:rPr>
          <w:t>434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14" w:history="1">
        <w:r>
          <w:rPr>
            <w:rStyle w:val="Hyperlink"/>
            <w:rFonts w:hint="cs"/>
            <w:noProof/>
            <w:rtl/>
          </w:rPr>
          <w:t>موعظة عليّ (عليه السلام) لشيخ من أهل الشام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Toc356989914 \h</w:instrText>
        </w:r>
        <w:r>
          <w:rPr>
            <w:noProof/>
            <w:webHidden/>
            <w:rtl/>
          </w:rPr>
          <w:instrText xml:space="preserve"> </w:instrText>
        </w:r>
        <w:r>
          <w:rPr>
            <w:rStyle w:val="Hyperlink"/>
            <w:noProof/>
            <w:rtl/>
          </w:rPr>
        </w:r>
        <w:r>
          <w:rPr>
            <w:rStyle w:val="Hyperlink"/>
            <w:noProof/>
            <w:rtl/>
          </w:rPr>
          <w:fldChar w:fldCharType="separate"/>
        </w:r>
        <w:r>
          <w:rPr>
            <w:noProof/>
            <w:webHidden/>
            <w:rtl/>
          </w:rPr>
          <w:t>434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15" w:history="1">
        <w:r>
          <w:rPr>
            <w:rStyle w:val="Hyperlink"/>
            <w:rFonts w:hint="cs"/>
            <w:noProof/>
            <w:rtl/>
          </w:rPr>
          <w:t>صلاة الملائكة على سعد بن معاذ</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Toc356989915 \h</w:instrText>
        </w:r>
        <w:r>
          <w:rPr>
            <w:noProof/>
            <w:webHidden/>
            <w:rtl/>
          </w:rPr>
          <w:instrText xml:space="preserve"> </w:instrText>
        </w:r>
        <w:r>
          <w:rPr>
            <w:rStyle w:val="Hyperlink"/>
            <w:noProof/>
            <w:rtl/>
          </w:rPr>
        </w:r>
        <w:r>
          <w:rPr>
            <w:rStyle w:val="Hyperlink"/>
            <w:noProof/>
            <w:rtl/>
          </w:rPr>
          <w:fldChar w:fldCharType="separate"/>
        </w:r>
        <w:r>
          <w:rPr>
            <w:noProof/>
            <w:webHidden/>
            <w:rtl/>
          </w:rPr>
          <w:t>437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16" w:history="1">
        <w:r>
          <w:rPr>
            <w:rStyle w:val="Hyperlink"/>
            <w:rFonts w:hint="cs"/>
            <w:noProof/>
            <w:rtl/>
          </w:rPr>
          <w:t>لا ينبغي للمرأة أن تعطل نفسها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Toc356989916 \h</w:instrText>
        </w:r>
        <w:r>
          <w:rPr>
            <w:noProof/>
            <w:webHidden/>
            <w:rtl/>
          </w:rPr>
          <w:instrText xml:space="preserve"> </w:instrText>
        </w:r>
        <w:r>
          <w:rPr>
            <w:rStyle w:val="Hyperlink"/>
            <w:noProof/>
            <w:rtl/>
          </w:rPr>
        </w:r>
        <w:r>
          <w:rPr>
            <w:rStyle w:val="Hyperlink"/>
            <w:noProof/>
            <w:rtl/>
          </w:rPr>
          <w:fldChar w:fldCharType="separate"/>
        </w:r>
        <w:r>
          <w:rPr>
            <w:noProof/>
            <w:webHidden/>
            <w:rtl/>
          </w:rPr>
          <w:t>437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17" w:history="1">
        <w:r>
          <w:rPr>
            <w:rStyle w:val="Hyperlink"/>
            <w:rFonts w:hint="cs"/>
            <w:noProof/>
            <w:rtl/>
          </w:rPr>
          <w:t>يدخل المؤمنون الجنة على قدر سعيهم إلى 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Toc356989917 \h</w:instrText>
        </w:r>
        <w:r>
          <w:rPr>
            <w:noProof/>
            <w:webHidden/>
            <w:rtl/>
          </w:rPr>
          <w:instrText xml:space="preserve"> </w:instrText>
        </w:r>
        <w:r>
          <w:rPr>
            <w:rStyle w:val="Hyperlink"/>
            <w:noProof/>
            <w:rtl/>
          </w:rPr>
        </w:r>
        <w:r>
          <w:rPr>
            <w:rStyle w:val="Hyperlink"/>
            <w:noProof/>
            <w:rtl/>
          </w:rPr>
          <w:fldChar w:fldCharType="separate"/>
        </w:r>
        <w:r>
          <w:rPr>
            <w:noProof/>
            <w:webHidden/>
            <w:rtl/>
          </w:rPr>
          <w:t>437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18" w:history="1">
        <w:r>
          <w:rPr>
            <w:rStyle w:val="Hyperlink"/>
            <w:rFonts w:hint="cs"/>
            <w:noProof/>
            <w:rtl/>
          </w:rPr>
          <w:t>غفر الله (تعالى) لرجل من أهل البادية بكلمتين دعا بهما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Toc356989918 \h</w:instrText>
        </w:r>
        <w:r>
          <w:rPr>
            <w:noProof/>
            <w:webHidden/>
            <w:rtl/>
          </w:rPr>
          <w:instrText xml:space="preserve"> </w:instrText>
        </w:r>
        <w:r>
          <w:rPr>
            <w:rStyle w:val="Hyperlink"/>
            <w:noProof/>
            <w:rtl/>
          </w:rPr>
        </w:r>
        <w:r>
          <w:rPr>
            <w:rStyle w:val="Hyperlink"/>
            <w:noProof/>
            <w:rtl/>
          </w:rPr>
          <w:fldChar w:fldCharType="separate"/>
        </w:r>
        <w:r>
          <w:rPr>
            <w:noProof/>
            <w:webHidden/>
            <w:rtl/>
          </w:rPr>
          <w:t>437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19" w:history="1">
        <w:r>
          <w:rPr>
            <w:rStyle w:val="Hyperlink"/>
            <w:rFonts w:hint="cs"/>
            <w:noProof/>
            <w:rtl/>
          </w:rPr>
          <w:t>ما من شيءٍ أفسد للقلب من الخطيئة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Toc356989919 \h</w:instrText>
        </w:r>
        <w:r>
          <w:rPr>
            <w:noProof/>
            <w:webHidden/>
            <w:rtl/>
          </w:rPr>
          <w:instrText xml:space="preserve"> </w:instrText>
        </w:r>
        <w:r>
          <w:rPr>
            <w:rStyle w:val="Hyperlink"/>
            <w:noProof/>
            <w:rtl/>
          </w:rPr>
        </w:r>
        <w:r>
          <w:rPr>
            <w:rStyle w:val="Hyperlink"/>
            <w:noProof/>
            <w:rtl/>
          </w:rPr>
          <w:fldChar w:fldCharType="separate"/>
        </w:r>
        <w:r>
          <w:rPr>
            <w:noProof/>
            <w:webHidden/>
            <w:rtl/>
          </w:rPr>
          <w:t>438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20" w:history="1">
        <w:r>
          <w:rPr>
            <w:rStyle w:val="Hyperlink"/>
            <w:rFonts w:hint="cs"/>
            <w:noProof/>
            <w:rtl/>
          </w:rPr>
          <w:t xml:space="preserve">غلام يهودي يرد على النبيّ </w:t>
        </w:r>
        <w:r w:rsidRPr="00D35801">
          <w:rPr>
            <w:rStyle w:val="Hyperlink"/>
            <w:rFonts w:hint="cs"/>
            <w:noProof/>
            <w:rtl/>
          </w:rPr>
          <w:t>(صلّي الله عليه وآله وسلّم)</w:t>
        </w:r>
        <w:r>
          <w:rPr>
            <w:rStyle w:val="Hyperlink"/>
            <w:rFonts w:hint="cs"/>
            <w:noProof/>
            <w:rtl/>
          </w:rPr>
          <w:t xml:space="preserve"> كثيراً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Toc356989920 \h</w:instrText>
        </w:r>
        <w:r>
          <w:rPr>
            <w:noProof/>
            <w:webHidden/>
            <w:rtl/>
          </w:rPr>
          <w:instrText xml:space="preserve"> </w:instrText>
        </w:r>
        <w:r>
          <w:rPr>
            <w:rStyle w:val="Hyperlink"/>
            <w:noProof/>
            <w:rtl/>
          </w:rPr>
        </w:r>
        <w:r>
          <w:rPr>
            <w:rStyle w:val="Hyperlink"/>
            <w:noProof/>
            <w:rtl/>
          </w:rPr>
          <w:fldChar w:fldCharType="separate"/>
        </w:r>
        <w:r>
          <w:rPr>
            <w:noProof/>
            <w:webHidden/>
            <w:rtl/>
          </w:rPr>
          <w:t>438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21" w:history="1">
        <w:r>
          <w:rPr>
            <w:rStyle w:val="Hyperlink"/>
            <w:rFonts w:hint="cs"/>
            <w:noProof/>
            <w:rtl/>
          </w:rPr>
          <w:t>ضرر أكل الطين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Toc356989921 \h</w:instrText>
        </w:r>
        <w:r>
          <w:rPr>
            <w:noProof/>
            <w:webHidden/>
            <w:rtl/>
          </w:rPr>
          <w:instrText xml:space="preserve"> </w:instrText>
        </w:r>
        <w:r>
          <w:rPr>
            <w:rStyle w:val="Hyperlink"/>
            <w:noProof/>
            <w:rtl/>
          </w:rPr>
        </w:r>
        <w:r>
          <w:rPr>
            <w:rStyle w:val="Hyperlink"/>
            <w:noProof/>
            <w:rtl/>
          </w:rPr>
          <w:fldChar w:fldCharType="separate"/>
        </w:r>
        <w:r>
          <w:rPr>
            <w:noProof/>
            <w:webHidden/>
            <w:rtl/>
          </w:rPr>
          <w:t>439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22" w:history="1">
        <w:r>
          <w:rPr>
            <w:rStyle w:val="Hyperlink"/>
            <w:rFonts w:hint="cs"/>
            <w:noProof/>
            <w:rtl/>
          </w:rPr>
          <w:t>أربع لا تدخل واحدة منهنّ بيتاً إلا خرب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Toc356989922 \h</w:instrText>
        </w:r>
        <w:r>
          <w:rPr>
            <w:noProof/>
            <w:webHidden/>
            <w:rtl/>
          </w:rPr>
          <w:instrText xml:space="preserve"> </w:instrText>
        </w:r>
        <w:r>
          <w:rPr>
            <w:rStyle w:val="Hyperlink"/>
            <w:noProof/>
            <w:rtl/>
          </w:rPr>
        </w:r>
        <w:r>
          <w:rPr>
            <w:rStyle w:val="Hyperlink"/>
            <w:noProof/>
            <w:rtl/>
          </w:rPr>
          <w:fldChar w:fldCharType="separate"/>
        </w:r>
        <w:r>
          <w:rPr>
            <w:noProof/>
            <w:webHidden/>
            <w:rtl/>
          </w:rPr>
          <w:t>439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23" w:history="1">
        <w:r>
          <w:rPr>
            <w:rStyle w:val="Hyperlink"/>
            <w:rFonts w:hint="cs"/>
            <w:noProof/>
            <w:rtl/>
          </w:rPr>
          <w:t xml:space="preserve">ذكرت فاطمة </w:t>
        </w:r>
        <w:r w:rsidRPr="00D35801">
          <w:rPr>
            <w:rStyle w:val="Hyperlink"/>
            <w:rFonts w:hint="cs"/>
            <w:noProof/>
            <w:rtl/>
          </w:rPr>
          <w:t>(عليه</w:t>
        </w:r>
        <w:r>
          <w:rPr>
            <w:rStyle w:val="Hyperlink"/>
            <w:rFonts w:hint="cs"/>
            <w:noProof/>
            <w:rtl/>
          </w:rPr>
          <w:t>ا</w:t>
        </w:r>
        <w:r w:rsidRPr="00D35801">
          <w:rPr>
            <w:rStyle w:val="Hyperlink"/>
            <w:rFonts w:hint="cs"/>
            <w:noProof/>
            <w:rtl/>
          </w:rPr>
          <w:t xml:space="preserve"> السلام)</w:t>
        </w:r>
        <w:r>
          <w:rPr>
            <w:rStyle w:val="Hyperlink"/>
            <w:rFonts w:hint="cs"/>
            <w:noProof/>
            <w:rtl/>
          </w:rPr>
          <w:t xml:space="preserve"> عند أبيها ضعف الحال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Toc356989923 \h</w:instrText>
        </w:r>
        <w:r>
          <w:rPr>
            <w:noProof/>
            <w:webHidden/>
            <w:rtl/>
          </w:rPr>
          <w:instrText xml:space="preserve"> </w:instrText>
        </w:r>
        <w:r>
          <w:rPr>
            <w:rStyle w:val="Hyperlink"/>
            <w:noProof/>
            <w:rtl/>
          </w:rPr>
        </w:r>
        <w:r>
          <w:rPr>
            <w:rStyle w:val="Hyperlink"/>
            <w:noProof/>
            <w:rtl/>
          </w:rPr>
          <w:fldChar w:fldCharType="separate"/>
        </w:r>
        <w:r>
          <w:rPr>
            <w:noProof/>
            <w:webHidden/>
            <w:rtl/>
          </w:rPr>
          <w:t>439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24" w:history="1">
        <w:r>
          <w:rPr>
            <w:rStyle w:val="Hyperlink"/>
            <w:rFonts w:hint="cs"/>
            <w:noProof/>
            <w:rtl/>
          </w:rPr>
          <w:t xml:space="preserve">صلة أهل البيت </w:t>
        </w:r>
        <w:r w:rsidRPr="00D35801">
          <w:rPr>
            <w:rStyle w:val="Hyperlink"/>
            <w:rFonts w:hint="cs"/>
            <w:noProof/>
            <w:rtl/>
          </w:rPr>
          <w:t>(عليه</w:t>
        </w:r>
        <w:r>
          <w:rPr>
            <w:rStyle w:val="Hyperlink"/>
            <w:rFonts w:hint="cs"/>
            <w:noProof/>
            <w:rtl/>
          </w:rPr>
          <w:t>م</w:t>
        </w:r>
        <w:r w:rsidRPr="00D35801">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Toc356989924 \h</w:instrText>
        </w:r>
        <w:r>
          <w:rPr>
            <w:noProof/>
            <w:webHidden/>
            <w:rtl/>
          </w:rPr>
          <w:instrText xml:space="preserve"> </w:instrText>
        </w:r>
        <w:r>
          <w:rPr>
            <w:rStyle w:val="Hyperlink"/>
            <w:noProof/>
            <w:rtl/>
          </w:rPr>
        </w:r>
        <w:r>
          <w:rPr>
            <w:rStyle w:val="Hyperlink"/>
            <w:noProof/>
            <w:rtl/>
          </w:rPr>
          <w:fldChar w:fldCharType="separate"/>
        </w:r>
        <w:r>
          <w:rPr>
            <w:noProof/>
            <w:webHidden/>
            <w:rtl/>
          </w:rPr>
          <w:t>439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25" w:history="1">
        <w:r>
          <w:rPr>
            <w:rStyle w:val="Hyperlink"/>
            <w:rFonts w:hint="cs"/>
            <w:noProof/>
            <w:rtl/>
          </w:rPr>
          <w:t>لا ينال شفاعتي غداً من أخّر المفروضة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Toc356989925 \h</w:instrText>
        </w:r>
        <w:r>
          <w:rPr>
            <w:noProof/>
            <w:webHidden/>
            <w:rtl/>
          </w:rPr>
          <w:instrText xml:space="preserve"> </w:instrText>
        </w:r>
        <w:r>
          <w:rPr>
            <w:rStyle w:val="Hyperlink"/>
            <w:noProof/>
            <w:rtl/>
          </w:rPr>
        </w:r>
        <w:r>
          <w:rPr>
            <w:rStyle w:val="Hyperlink"/>
            <w:noProof/>
            <w:rtl/>
          </w:rPr>
          <w:fldChar w:fldCharType="separate"/>
        </w:r>
        <w:r>
          <w:rPr>
            <w:noProof/>
            <w:webHidden/>
            <w:rtl/>
          </w:rPr>
          <w:t>440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26" w:history="1">
        <w:r>
          <w:rPr>
            <w:rStyle w:val="Hyperlink"/>
            <w:rFonts w:hint="cs"/>
            <w:noProof/>
            <w:rtl/>
          </w:rPr>
          <w:t>الدعاء بعد العصر في يوم 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Toc356989926 \h</w:instrText>
        </w:r>
        <w:r>
          <w:rPr>
            <w:noProof/>
            <w:webHidden/>
            <w:rtl/>
          </w:rPr>
          <w:instrText xml:space="preserve"> </w:instrText>
        </w:r>
        <w:r>
          <w:rPr>
            <w:rStyle w:val="Hyperlink"/>
            <w:noProof/>
            <w:rtl/>
          </w:rPr>
        </w:r>
        <w:r>
          <w:rPr>
            <w:rStyle w:val="Hyperlink"/>
            <w:noProof/>
            <w:rtl/>
          </w:rPr>
          <w:fldChar w:fldCharType="separate"/>
        </w:r>
        <w:r>
          <w:rPr>
            <w:noProof/>
            <w:webHidden/>
            <w:rtl/>
          </w:rPr>
          <w:t>440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27" w:history="1">
        <w:r>
          <w:rPr>
            <w:rStyle w:val="Hyperlink"/>
            <w:rFonts w:hint="cs"/>
            <w:noProof/>
            <w:rtl/>
          </w:rPr>
          <w:t xml:space="preserve">قول الصادق </w:t>
        </w:r>
        <w:r w:rsidRPr="00D35801">
          <w:rPr>
            <w:rStyle w:val="Hyperlink"/>
            <w:rFonts w:hint="cs"/>
            <w:noProof/>
            <w:rtl/>
          </w:rPr>
          <w:t>(عليه السلام)</w:t>
        </w:r>
        <w:r>
          <w:rPr>
            <w:rStyle w:val="Hyperlink"/>
            <w:rFonts w:hint="cs"/>
            <w:noProof/>
            <w:rtl/>
          </w:rPr>
          <w:t xml:space="preserve"> للشيعة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Toc356989927 \h</w:instrText>
        </w:r>
        <w:r>
          <w:rPr>
            <w:noProof/>
            <w:webHidden/>
            <w:rtl/>
          </w:rPr>
          <w:instrText xml:space="preserve"> </w:instrText>
        </w:r>
        <w:r>
          <w:rPr>
            <w:rStyle w:val="Hyperlink"/>
            <w:noProof/>
            <w:rtl/>
          </w:rPr>
        </w:r>
        <w:r>
          <w:rPr>
            <w:rStyle w:val="Hyperlink"/>
            <w:noProof/>
            <w:rtl/>
          </w:rPr>
          <w:fldChar w:fldCharType="separate"/>
        </w:r>
        <w:r>
          <w:rPr>
            <w:noProof/>
            <w:webHidden/>
            <w:rtl/>
          </w:rPr>
          <w:t>440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28" w:history="1">
        <w:r>
          <w:rPr>
            <w:rStyle w:val="Hyperlink"/>
            <w:rFonts w:hint="cs"/>
            <w:noProof/>
            <w:rtl/>
          </w:rPr>
          <w:t xml:space="preserve">طوبى لمن رأي رسول الله </w:t>
        </w:r>
        <w:r w:rsidRPr="00D35801">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Toc356989928 \h</w:instrText>
        </w:r>
        <w:r>
          <w:rPr>
            <w:noProof/>
            <w:webHidden/>
            <w:rtl/>
          </w:rPr>
          <w:instrText xml:space="preserve"> </w:instrText>
        </w:r>
        <w:r>
          <w:rPr>
            <w:rStyle w:val="Hyperlink"/>
            <w:noProof/>
            <w:rtl/>
          </w:rPr>
        </w:r>
        <w:r>
          <w:rPr>
            <w:rStyle w:val="Hyperlink"/>
            <w:noProof/>
            <w:rtl/>
          </w:rPr>
          <w:fldChar w:fldCharType="separate"/>
        </w:r>
        <w:r>
          <w:rPr>
            <w:noProof/>
            <w:webHidden/>
            <w:rtl/>
          </w:rPr>
          <w:t>440</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29" w:history="1">
        <w:r>
          <w:rPr>
            <w:rStyle w:val="Hyperlink"/>
            <w:rFonts w:hint="cs"/>
            <w:noProof/>
            <w:rtl/>
          </w:rPr>
          <w:t xml:space="preserve">قول النبيّ </w:t>
        </w:r>
        <w:r w:rsidRPr="00D35801">
          <w:rPr>
            <w:rStyle w:val="Hyperlink"/>
            <w:rFonts w:hint="cs"/>
            <w:noProof/>
            <w:rtl/>
          </w:rPr>
          <w:t>(صلّي الله عليه وآله وسلّم)</w:t>
        </w:r>
        <w:r>
          <w:rPr>
            <w:rStyle w:val="Hyperlink"/>
            <w:rFonts w:hint="cs"/>
            <w:noProof/>
            <w:rtl/>
          </w:rPr>
          <w:t xml:space="preserve"> لعليّ (عليه السلام): لست أخاف عليك النسيان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Toc356989929 \h</w:instrText>
        </w:r>
        <w:r>
          <w:rPr>
            <w:noProof/>
            <w:webHidden/>
            <w:rtl/>
          </w:rPr>
          <w:instrText xml:space="preserve"> </w:instrText>
        </w:r>
        <w:r>
          <w:rPr>
            <w:rStyle w:val="Hyperlink"/>
            <w:noProof/>
            <w:rtl/>
          </w:rPr>
        </w:r>
        <w:r>
          <w:rPr>
            <w:rStyle w:val="Hyperlink"/>
            <w:noProof/>
            <w:rtl/>
          </w:rPr>
          <w:fldChar w:fldCharType="separate"/>
        </w:r>
        <w:r>
          <w:rPr>
            <w:noProof/>
            <w:webHidden/>
            <w:rtl/>
          </w:rPr>
          <w:t>441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30" w:history="1">
        <w:r>
          <w:rPr>
            <w:rStyle w:val="Hyperlink"/>
            <w:rFonts w:hint="cs"/>
            <w:noProof/>
            <w:rtl/>
          </w:rPr>
          <w:t xml:space="preserve">كتاب الخواتيم اُنزل إلى عليّ والأئمة </w:t>
        </w:r>
        <w:r w:rsidRPr="00D35801">
          <w:rPr>
            <w:rStyle w:val="Hyperlink"/>
            <w:rFonts w:hint="cs"/>
            <w:noProof/>
            <w:rtl/>
          </w:rPr>
          <w:t>(عليه</w:t>
        </w:r>
        <w:r>
          <w:rPr>
            <w:rStyle w:val="Hyperlink"/>
            <w:rFonts w:hint="cs"/>
            <w:noProof/>
            <w:rtl/>
          </w:rPr>
          <w:t>م</w:t>
        </w:r>
        <w:r w:rsidRPr="00D35801">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Toc356989930 \h</w:instrText>
        </w:r>
        <w:r>
          <w:rPr>
            <w:noProof/>
            <w:webHidden/>
            <w:rtl/>
          </w:rPr>
          <w:instrText xml:space="preserve"> </w:instrText>
        </w:r>
        <w:r>
          <w:rPr>
            <w:rStyle w:val="Hyperlink"/>
            <w:noProof/>
            <w:rtl/>
          </w:rPr>
        </w:r>
        <w:r>
          <w:rPr>
            <w:rStyle w:val="Hyperlink"/>
            <w:noProof/>
            <w:rtl/>
          </w:rPr>
          <w:fldChar w:fldCharType="separate"/>
        </w:r>
        <w:r>
          <w:rPr>
            <w:noProof/>
            <w:webHidden/>
            <w:rtl/>
          </w:rPr>
          <w:t>441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31" w:history="1">
        <w:r>
          <w:rPr>
            <w:rStyle w:val="Hyperlink"/>
            <w:rFonts w:hint="cs"/>
            <w:noProof/>
            <w:rtl/>
          </w:rPr>
          <w:t xml:space="preserve">حديث الوصية، من آدم إلى الحجة </w:t>
        </w:r>
        <w:r w:rsidRPr="00D35801">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Toc356989931 \h</w:instrText>
        </w:r>
        <w:r>
          <w:rPr>
            <w:noProof/>
            <w:webHidden/>
            <w:rtl/>
          </w:rPr>
          <w:instrText xml:space="preserve"> </w:instrText>
        </w:r>
        <w:r>
          <w:rPr>
            <w:rStyle w:val="Hyperlink"/>
            <w:noProof/>
            <w:rtl/>
          </w:rPr>
        </w:r>
        <w:r>
          <w:rPr>
            <w:rStyle w:val="Hyperlink"/>
            <w:noProof/>
            <w:rtl/>
          </w:rPr>
          <w:fldChar w:fldCharType="separate"/>
        </w:r>
        <w:r>
          <w:rPr>
            <w:noProof/>
            <w:webHidden/>
            <w:rtl/>
          </w:rPr>
          <w:t>442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32" w:history="1">
        <w:r>
          <w:rPr>
            <w:rStyle w:val="Hyperlink"/>
            <w:rFonts w:hint="cs"/>
            <w:noProof/>
            <w:rtl/>
          </w:rPr>
          <w:t>ذم الدنيا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Toc356989932 \h</w:instrText>
        </w:r>
        <w:r>
          <w:rPr>
            <w:noProof/>
            <w:webHidden/>
            <w:rtl/>
          </w:rPr>
          <w:instrText xml:space="preserve"> </w:instrText>
        </w:r>
        <w:r>
          <w:rPr>
            <w:rStyle w:val="Hyperlink"/>
            <w:noProof/>
            <w:rtl/>
          </w:rPr>
        </w:r>
        <w:r>
          <w:rPr>
            <w:rStyle w:val="Hyperlink"/>
            <w:noProof/>
            <w:rtl/>
          </w:rPr>
          <w:fldChar w:fldCharType="separate"/>
        </w:r>
        <w:r>
          <w:rPr>
            <w:noProof/>
            <w:webHidden/>
            <w:rtl/>
          </w:rPr>
          <w:t>443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33" w:history="1">
        <w:r>
          <w:rPr>
            <w:rStyle w:val="Hyperlink"/>
            <w:rFonts w:hint="cs"/>
            <w:noProof/>
            <w:rtl/>
          </w:rPr>
          <w:t>لا تستعن بالمجوس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Toc356989933 \h</w:instrText>
        </w:r>
        <w:r>
          <w:rPr>
            <w:noProof/>
            <w:webHidden/>
            <w:rtl/>
          </w:rPr>
          <w:instrText xml:space="preserve"> </w:instrText>
        </w:r>
        <w:r>
          <w:rPr>
            <w:rStyle w:val="Hyperlink"/>
            <w:noProof/>
            <w:rtl/>
          </w:rPr>
        </w:r>
        <w:r>
          <w:rPr>
            <w:rStyle w:val="Hyperlink"/>
            <w:noProof/>
            <w:rtl/>
          </w:rPr>
          <w:fldChar w:fldCharType="separate"/>
        </w:r>
        <w:r>
          <w:rPr>
            <w:noProof/>
            <w:webHidden/>
            <w:rtl/>
          </w:rPr>
          <w:t>443</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936" w:history="1">
        <w:r w:rsidRPr="004C037A">
          <w:rPr>
            <w:rStyle w:val="Hyperlink"/>
            <w:rFonts w:hint="eastAsia"/>
            <w:rtl/>
          </w:rPr>
          <w:t>المجلس</w:t>
        </w:r>
        <w:r w:rsidRPr="004C037A">
          <w:rPr>
            <w:rStyle w:val="Hyperlink"/>
            <w:rtl/>
          </w:rPr>
          <w:t xml:space="preserve"> </w:t>
        </w:r>
        <w:r w:rsidRPr="004C037A">
          <w:rPr>
            <w:rStyle w:val="Hyperlink"/>
            <w:rFonts w:hint="eastAsia"/>
            <w:rtl/>
          </w:rPr>
          <w:t>السادس</w:t>
        </w:r>
        <w:r w:rsidRPr="004C037A">
          <w:rPr>
            <w:rStyle w:val="Hyperlink"/>
            <w:rtl/>
          </w:rPr>
          <w:t xml:space="preserve"> </w:t>
        </w:r>
        <w:r w:rsidRPr="004C037A">
          <w:rPr>
            <w:rStyle w:val="Hyperlink"/>
            <w:rFonts w:hint="eastAsia"/>
            <w:rtl/>
          </w:rPr>
          <w:t>عشر</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937" w:history="1">
        <w:r w:rsidRPr="004C037A">
          <w:rPr>
            <w:rStyle w:val="Hyperlink"/>
            <w:rFonts w:hint="eastAsia"/>
            <w:rtl/>
          </w:rPr>
          <w:t>فيه</w:t>
        </w:r>
        <w:r w:rsidRPr="004C037A">
          <w:rPr>
            <w:rStyle w:val="Hyperlink"/>
            <w:rtl/>
          </w:rPr>
          <w:t xml:space="preserve"> </w:t>
        </w:r>
        <w:r w:rsidRPr="004C037A">
          <w:rPr>
            <w:rStyle w:val="Hyperlink"/>
            <w:rFonts w:hint="eastAsia"/>
            <w:rtl/>
          </w:rPr>
          <w:t>روايات</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المفضل</w:t>
        </w:r>
        <w:r w:rsidRPr="004C037A">
          <w:rPr>
            <w:rStyle w:val="Hyperlink"/>
            <w:rtl/>
          </w:rPr>
          <w:t xml:space="preserve"> </w:t>
        </w:r>
        <w:r w:rsidRPr="004C037A">
          <w:rPr>
            <w:rStyle w:val="Hyperlink"/>
            <w:rFonts w:hint="eastAsia"/>
            <w:rtl/>
          </w:rPr>
          <w:t>الشيباني،</w:t>
        </w:r>
        <w:r w:rsidRPr="004C037A">
          <w:rPr>
            <w:rStyle w:val="Hyperlink"/>
            <w:rtl/>
          </w:rPr>
          <w:t xml:space="preserve"> </w:t>
        </w:r>
        <w:r w:rsidRPr="004C037A">
          <w:rPr>
            <w:rStyle w:val="Hyperlink"/>
            <w:rFonts w:hint="eastAsia"/>
            <w:rtl/>
          </w:rPr>
          <w:t>رواها</w:t>
        </w:r>
        <w:r w:rsidRPr="004C037A">
          <w:rPr>
            <w:rStyle w:val="Hyperlink"/>
            <w:rtl/>
          </w:rPr>
          <w:t xml:space="preserve"> </w:t>
        </w:r>
        <w:r>
          <w:rPr>
            <w:rStyle w:val="Hyperlink"/>
            <w:rtl/>
          </w:rPr>
          <w:br/>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الحسن</w:t>
        </w:r>
        <w:r w:rsidRPr="004C037A">
          <w:rPr>
            <w:rStyle w:val="Hyperlink"/>
            <w:rtl/>
          </w:rPr>
          <w:t xml:space="preserve"> </w:t>
        </w:r>
        <w:r w:rsidRPr="004C037A">
          <w:rPr>
            <w:rStyle w:val="Hyperlink"/>
            <w:rFonts w:hint="eastAsia"/>
            <w:rtl/>
          </w:rPr>
          <w:t>الطوسي</w:t>
        </w:r>
        <w:r w:rsidRPr="004C037A">
          <w:rPr>
            <w:rStyle w:val="Hyperlink"/>
            <w:rtl/>
          </w:rPr>
          <w:t xml:space="preserve"> </w:t>
        </w:r>
        <w:r w:rsidRPr="004C037A">
          <w:rPr>
            <w:rStyle w:val="Hyperlink"/>
            <w:rFonts w:hint="eastAsia"/>
            <w:rtl/>
          </w:rPr>
          <w:t>عن</w:t>
        </w:r>
        <w:r w:rsidRPr="004C037A">
          <w:rPr>
            <w:rStyle w:val="Hyperlink"/>
            <w:rtl/>
          </w:rPr>
          <w:t xml:space="preserve"> </w:t>
        </w:r>
        <w:r w:rsidRPr="004C037A">
          <w:rPr>
            <w:rStyle w:val="Hyperlink"/>
            <w:rFonts w:hint="eastAsia"/>
            <w:rtl/>
          </w:rPr>
          <w:t>الجماعة،</w:t>
        </w:r>
        <w:r w:rsidRPr="004C037A">
          <w:rPr>
            <w:rStyle w:val="Hyperlink"/>
            <w:rtl/>
          </w:rPr>
          <w:t xml:space="preserve"> </w:t>
        </w:r>
        <w:r w:rsidRPr="004C037A">
          <w:rPr>
            <w:rStyle w:val="Hyperlink"/>
            <w:rFonts w:hint="eastAsia"/>
            <w:rtl/>
          </w:rPr>
          <w:t>عن</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المفضل</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38" w:history="1">
        <w:r>
          <w:rPr>
            <w:rStyle w:val="Hyperlink"/>
            <w:rFonts w:hint="cs"/>
            <w:noProof/>
            <w:rtl/>
          </w:rPr>
          <w:t xml:space="preserve">قصة المبيت في فراش النبيّ </w:t>
        </w:r>
        <w:r w:rsidRPr="0079342B">
          <w:rPr>
            <w:rStyle w:val="Hyperlink"/>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Toc356989938 \h</w:instrText>
        </w:r>
        <w:r>
          <w:rPr>
            <w:noProof/>
            <w:webHidden/>
            <w:rtl/>
          </w:rPr>
          <w:instrText xml:space="preserve"> </w:instrText>
        </w:r>
        <w:r>
          <w:rPr>
            <w:rStyle w:val="Hyperlink"/>
            <w:noProof/>
            <w:rtl/>
          </w:rPr>
        </w:r>
        <w:r>
          <w:rPr>
            <w:rStyle w:val="Hyperlink"/>
            <w:noProof/>
            <w:rtl/>
          </w:rPr>
          <w:fldChar w:fldCharType="separate"/>
        </w:r>
        <w:r>
          <w:rPr>
            <w:noProof/>
            <w:webHidden/>
            <w:rtl/>
          </w:rPr>
          <w:t>445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39" w:history="1">
        <w:r>
          <w:rPr>
            <w:rStyle w:val="Hyperlink"/>
            <w:rFonts w:hint="cs"/>
            <w:noProof/>
            <w:rtl/>
          </w:rPr>
          <w:t xml:space="preserve">نزول قوله (تعالى): ( </w:t>
        </w:r>
        <w:r w:rsidRPr="00746671">
          <w:rPr>
            <w:rStyle w:val="libAieChar"/>
            <w:rtl/>
          </w:rPr>
          <w:t>وَمِنَ النَّاسِ مَن يَشْرِي</w:t>
        </w:r>
        <w:r>
          <w:rPr>
            <w:rStyle w:val="libAieChar"/>
            <w:rFonts w:hint="cs"/>
            <w:rtl/>
          </w:rPr>
          <w:t xml:space="preserve"> ...</w:t>
        </w:r>
        <w:r>
          <w:rPr>
            <w:rFonts w:hint="cs"/>
            <w:noProof/>
            <w:webHidden/>
            <w:rtl/>
          </w:rPr>
          <w:t xml:space="preserve"> )</w:t>
        </w:r>
        <w:r>
          <w:rPr>
            <w:noProof/>
            <w:webHidden/>
            <w:rtl/>
          </w:rPr>
          <w:tab/>
        </w:r>
        <w:r>
          <w:rPr>
            <w:rStyle w:val="Hyperlink"/>
            <w:rFonts w:hint="cs"/>
            <w:noProof/>
            <w:rtl/>
          </w:rPr>
          <w:t xml:space="preserve">446 - </w:t>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Toc356989939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Fonts w:hint="cs"/>
            <w:noProof/>
            <w:webHidden/>
            <w:rtl/>
          </w:rPr>
          <w:t>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44" w:history="1">
        <w:r>
          <w:rPr>
            <w:rStyle w:val="Hyperlink"/>
            <w:rFonts w:hint="cs"/>
            <w:noProof/>
            <w:rtl/>
          </w:rPr>
          <w:t>حقيقة الإيمان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Toc356989944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Fonts w:hint="cs"/>
            <w:noProof/>
            <w:webHidden/>
            <w:rtl/>
          </w:rPr>
          <w:t>8 - 449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48" w:history="1">
        <w:r w:rsidRPr="0079342B">
          <w:rPr>
            <w:rStyle w:val="Hyperlink"/>
            <w:rFonts w:hint="cs"/>
            <w:noProof/>
            <w:rtl/>
          </w:rPr>
          <w:t>عقوبة كفران النعم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Toc356989948 \h</w:instrText>
        </w:r>
        <w:r>
          <w:rPr>
            <w:noProof/>
            <w:webHidden/>
            <w:rtl/>
          </w:rPr>
          <w:instrText xml:space="preserve"> </w:instrText>
        </w:r>
        <w:r>
          <w:rPr>
            <w:rStyle w:val="Hyperlink"/>
            <w:noProof/>
            <w:rtl/>
          </w:rPr>
        </w:r>
        <w:r>
          <w:rPr>
            <w:rStyle w:val="Hyperlink"/>
            <w:noProof/>
            <w:rtl/>
          </w:rPr>
          <w:fldChar w:fldCharType="separate"/>
        </w:r>
        <w:r>
          <w:rPr>
            <w:noProof/>
            <w:webHidden/>
            <w:rtl/>
          </w:rPr>
          <w:t>449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49" w:history="1">
        <w:r>
          <w:rPr>
            <w:rStyle w:val="Hyperlink"/>
            <w:rFonts w:hint="cs"/>
            <w:noProof/>
            <w:rtl/>
          </w:rPr>
          <w:t xml:space="preserve">إيذاء النبيّ </w:t>
        </w:r>
        <w:r w:rsidRPr="00AA3B78">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Toc356989949 \h</w:instrText>
        </w:r>
        <w:r>
          <w:rPr>
            <w:noProof/>
            <w:webHidden/>
            <w:rtl/>
          </w:rPr>
          <w:instrText xml:space="preserve"> </w:instrText>
        </w:r>
        <w:r>
          <w:rPr>
            <w:rStyle w:val="Hyperlink"/>
            <w:noProof/>
            <w:rtl/>
          </w:rPr>
        </w:r>
        <w:r>
          <w:rPr>
            <w:rStyle w:val="Hyperlink"/>
            <w:noProof/>
            <w:rtl/>
          </w:rPr>
          <w:fldChar w:fldCharType="separate"/>
        </w:r>
        <w:r>
          <w:rPr>
            <w:noProof/>
            <w:webHidden/>
            <w:rtl/>
          </w:rPr>
          <w:t>451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50" w:history="1">
        <w:r>
          <w:rPr>
            <w:rStyle w:val="Hyperlink"/>
            <w:rFonts w:hint="cs"/>
            <w:noProof/>
            <w:rtl/>
          </w:rPr>
          <w:t xml:space="preserve">أحبّ الخلق إلى النبيّ </w:t>
        </w:r>
        <w:r w:rsidRPr="00AA3B78">
          <w:rPr>
            <w:rStyle w:val="Hyperlink"/>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Toc356989950 \h</w:instrText>
        </w:r>
        <w:r>
          <w:rPr>
            <w:noProof/>
            <w:webHidden/>
            <w:rtl/>
          </w:rPr>
          <w:instrText xml:space="preserve"> </w:instrText>
        </w:r>
        <w:r>
          <w:rPr>
            <w:rStyle w:val="Hyperlink"/>
            <w:noProof/>
            <w:rtl/>
          </w:rPr>
        </w:r>
        <w:r>
          <w:rPr>
            <w:rStyle w:val="Hyperlink"/>
            <w:noProof/>
            <w:rtl/>
          </w:rPr>
          <w:fldChar w:fldCharType="separate"/>
        </w:r>
        <w:r>
          <w:rPr>
            <w:noProof/>
            <w:webHidden/>
            <w:rtl/>
          </w:rPr>
          <w:t>452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51" w:history="1">
        <w:r>
          <w:rPr>
            <w:rStyle w:val="Hyperlink"/>
            <w:rFonts w:hint="cs"/>
            <w:noProof/>
            <w:rtl/>
          </w:rPr>
          <w:t xml:space="preserve">تفسير قوله (تعالى): ( </w:t>
        </w:r>
        <w:r w:rsidRPr="00B33228">
          <w:rPr>
            <w:rStyle w:val="libAieChar"/>
            <w:rtl/>
          </w:rPr>
          <w:t>وَإِذْ تَأَذَّنَ رَبُّكُمْ لَئِن شَكَرْتُمْ لَأَزِيدَنَّكُمْ</w:t>
        </w:r>
        <w:r>
          <w:rPr>
            <w:rFonts w:hint="cs"/>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Toc356989951 \h</w:instrText>
        </w:r>
        <w:r>
          <w:rPr>
            <w:noProof/>
            <w:webHidden/>
            <w:rtl/>
          </w:rPr>
          <w:instrText xml:space="preserve"> </w:instrText>
        </w:r>
        <w:r>
          <w:rPr>
            <w:rStyle w:val="Hyperlink"/>
            <w:noProof/>
            <w:rtl/>
          </w:rPr>
        </w:r>
        <w:r>
          <w:rPr>
            <w:rStyle w:val="Hyperlink"/>
            <w:noProof/>
            <w:rtl/>
          </w:rPr>
          <w:fldChar w:fldCharType="separate"/>
        </w:r>
        <w:r>
          <w:rPr>
            <w:noProof/>
            <w:webHidden/>
            <w:rtl/>
          </w:rPr>
          <w:t>452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53" w:history="1">
        <w:r>
          <w:rPr>
            <w:rStyle w:val="Hyperlink"/>
            <w:rFonts w:hint="cs"/>
            <w:noProof/>
            <w:rtl/>
          </w:rPr>
          <w:t xml:space="preserve">بحب أهل البيت </w:t>
        </w:r>
        <w:r w:rsidRPr="00AA3B78">
          <w:rPr>
            <w:rStyle w:val="Hyperlink"/>
            <w:rFonts w:hint="cs"/>
            <w:noProof/>
            <w:rtl/>
          </w:rPr>
          <w:t>(عليه</w:t>
        </w:r>
        <w:r>
          <w:rPr>
            <w:rStyle w:val="Hyperlink"/>
            <w:rFonts w:hint="cs"/>
            <w:noProof/>
            <w:rtl/>
          </w:rPr>
          <w:t>م</w:t>
        </w:r>
        <w:r w:rsidRPr="00AA3B78">
          <w:rPr>
            <w:rStyle w:val="Hyperlink"/>
            <w:rFonts w:hint="cs"/>
            <w:noProof/>
            <w:rtl/>
          </w:rPr>
          <w:t xml:space="preserve"> السلام)</w:t>
        </w:r>
        <w:r>
          <w:rPr>
            <w:rStyle w:val="Hyperlink"/>
            <w:rFonts w:hint="cs"/>
            <w:noProof/>
            <w:rtl/>
          </w:rPr>
          <w:t xml:space="preserve"> تغفر الذنوب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Toc356989953 \h</w:instrText>
        </w:r>
        <w:r>
          <w:rPr>
            <w:noProof/>
            <w:webHidden/>
            <w:rtl/>
          </w:rPr>
          <w:instrText xml:space="preserve"> </w:instrText>
        </w:r>
        <w:r>
          <w:rPr>
            <w:rStyle w:val="Hyperlink"/>
            <w:noProof/>
            <w:rtl/>
          </w:rPr>
        </w:r>
        <w:r>
          <w:rPr>
            <w:rStyle w:val="Hyperlink"/>
            <w:noProof/>
            <w:rtl/>
          </w:rPr>
          <w:fldChar w:fldCharType="separate"/>
        </w:r>
        <w:r>
          <w:rPr>
            <w:noProof/>
            <w:webHidden/>
            <w:rtl/>
          </w:rPr>
          <w:t>452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54" w:history="1">
        <w:r>
          <w:rPr>
            <w:rStyle w:val="Hyperlink"/>
            <w:rFonts w:hint="cs"/>
            <w:noProof/>
            <w:rtl/>
          </w:rPr>
          <w:t xml:space="preserve">ظبية تكلم رسول الله </w:t>
        </w:r>
        <w:r w:rsidRPr="00AA3B78">
          <w:rPr>
            <w:rStyle w:val="Hyperlink"/>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Toc356989954 \h</w:instrText>
        </w:r>
        <w:r>
          <w:rPr>
            <w:noProof/>
            <w:webHidden/>
            <w:rtl/>
          </w:rPr>
          <w:instrText xml:space="preserve"> </w:instrText>
        </w:r>
        <w:r>
          <w:rPr>
            <w:rStyle w:val="Hyperlink"/>
            <w:noProof/>
            <w:rtl/>
          </w:rPr>
        </w:r>
        <w:r>
          <w:rPr>
            <w:rStyle w:val="Hyperlink"/>
            <w:noProof/>
            <w:rtl/>
          </w:rPr>
          <w:fldChar w:fldCharType="separate"/>
        </w:r>
        <w:r>
          <w:rPr>
            <w:noProof/>
            <w:webHidden/>
            <w:rtl/>
          </w:rPr>
          <w:t>453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55" w:history="1">
        <w:r>
          <w:rPr>
            <w:rStyle w:val="Hyperlink"/>
            <w:rFonts w:hint="cs"/>
            <w:noProof/>
            <w:rtl/>
          </w:rPr>
          <w:t>استحباب التسمية باسماء الأنبياء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Toc356989955 \h</w:instrText>
        </w:r>
        <w:r>
          <w:rPr>
            <w:noProof/>
            <w:webHidden/>
            <w:rtl/>
          </w:rPr>
          <w:instrText xml:space="preserve"> </w:instrText>
        </w:r>
        <w:r>
          <w:rPr>
            <w:rStyle w:val="Hyperlink"/>
            <w:noProof/>
            <w:rtl/>
          </w:rPr>
        </w:r>
        <w:r>
          <w:rPr>
            <w:rStyle w:val="Hyperlink"/>
            <w:noProof/>
            <w:rtl/>
          </w:rPr>
          <w:fldChar w:fldCharType="separate"/>
        </w:r>
        <w:r>
          <w:rPr>
            <w:noProof/>
            <w:webHidden/>
            <w:rtl/>
          </w:rPr>
          <w:t>453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56" w:history="1">
        <w:r>
          <w:rPr>
            <w:rStyle w:val="Hyperlink"/>
            <w:rFonts w:hint="cs"/>
            <w:noProof/>
            <w:rtl/>
          </w:rPr>
          <w:t>نية المؤمن أبلغ من عمله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Toc356989956 \h</w:instrText>
        </w:r>
        <w:r>
          <w:rPr>
            <w:noProof/>
            <w:webHidden/>
            <w:rtl/>
          </w:rPr>
          <w:instrText xml:space="preserve"> </w:instrText>
        </w:r>
        <w:r>
          <w:rPr>
            <w:rStyle w:val="Hyperlink"/>
            <w:noProof/>
            <w:rtl/>
          </w:rPr>
        </w:r>
        <w:r>
          <w:rPr>
            <w:rStyle w:val="Hyperlink"/>
            <w:noProof/>
            <w:rtl/>
          </w:rPr>
          <w:fldChar w:fldCharType="separate"/>
        </w:r>
        <w:r>
          <w:rPr>
            <w:noProof/>
            <w:webHidden/>
            <w:rtl/>
          </w:rPr>
          <w:t>454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57" w:history="1">
        <w:r>
          <w:rPr>
            <w:rStyle w:val="Hyperlink"/>
            <w:rFonts w:hint="cs"/>
            <w:noProof/>
            <w:rtl/>
          </w:rPr>
          <w:t>إنفاق المال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Toc356989957 \h</w:instrText>
        </w:r>
        <w:r>
          <w:rPr>
            <w:noProof/>
            <w:webHidden/>
            <w:rtl/>
          </w:rPr>
          <w:instrText xml:space="preserve"> </w:instrText>
        </w:r>
        <w:r>
          <w:rPr>
            <w:rStyle w:val="Hyperlink"/>
            <w:noProof/>
            <w:rtl/>
          </w:rPr>
        </w:r>
        <w:r>
          <w:rPr>
            <w:rStyle w:val="Hyperlink"/>
            <w:noProof/>
            <w:rtl/>
          </w:rPr>
          <w:fldChar w:fldCharType="separate"/>
        </w:r>
        <w:r>
          <w:rPr>
            <w:noProof/>
            <w:webHidden/>
            <w:rtl/>
          </w:rPr>
          <w:t>454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58" w:history="1">
        <w:r>
          <w:rPr>
            <w:rStyle w:val="Hyperlink"/>
            <w:rFonts w:hint="cs"/>
            <w:noProof/>
            <w:rtl/>
          </w:rPr>
          <w:t>النظر إلى العالم عبادة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Toc356989958 \h</w:instrText>
        </w:r>
        <w:r>
          <w:rPr>
            <w:noProof/>
            <w:webHidden/>
            <w:rtl/>
          </w:rPr>
          <w:instrText xml:space="preserve"> </w:instrText>
        </w:r>
        <w:r>
          <w:rPr>
            <w:rStyle w:val="Hyperlink"/>
            <w:noProof/>
            <w:rtl/>
          </w:rPr>
        </w:r>
        <w:r>
          <w:rPr>
            <w:rStyle w:val="Hyperlink"/>
            <w:noProof/>
            <w:rtl/>
          </w:rPr>
          <w:fldChar w:fldCharType="separate"/>
        </w:r>
        <w:r>
          <w:rPr>
            <w:noProof/>
            <w:webHidden/>
            <w:rtl/>
          </w:rPr>
          <w:t>454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59" w:history="1">
        <w:r>
          <w:rPr>
            <w:rStyle w:val="Hyperlink"/>
            <w:rFonts w:hint="cs"/>
            <w:noProof/>
            <w:rtl/>
          </w:rPr>
          <w:t>النظر إلى عليّ (عليه السلام) عبادة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Toc356989959 \h</w:instrText>
        </w:r>
        <w:r>
          <w:rPr>
            <w:noProof/>
            <w:webHidden/>
            <w:rtl/>
          </w:rPr>
          <w:instrText xml:space="preserve"> </w:instrText>
        </w:r>
        <w:r>
          <w:rPr>
            <w:rStyle w:val="Hyperlink"/>
            <w:noProof/>
            <w:rtl/>
          </w:rPr>
        </w:r>
        <w:r>
          <w:rPr>
            <w:rStyle w:val="Hyperlink"/>
            <w:noProof/>
            <w:rtl/>
          </w:rPr>
          <w:fldChar w:fldCharType="separate"/>
        </w:r>
        <w:r>
          <w:rPr>
            <w:noProof/>
            <w:webHidden/>
            <w:rtl/>
          </w:rPr>
          <w:t>454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60" w:history="1">
        <w:r>
          <w:rPr>
            <w:rStyle w:val="Hyperlink"/>
            <w:rFonts w:hint="cs"/>
            <w:noProof/>
            <w:rtl/>
          </w:rPr>
          <w:t xml:space="preserve">شفاعة النبيّ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Toc356989960 \h</w:instrText>
        </w:r>
        <w:r>
          <w:rPr>
            <w:noProof/>
            <w:webHidden/>
            <w:rtl/>
          </w:rPr>
          <w:instrText xml:space="preserve"> </w:instrText>
        </w:r>
        <w:r>
          <w:rPr>
            <w:rStyle w:val="Hyperlink"/>
            <w:noProof/>
            <w:rtl/>
          </w:rPr>
        </w:r>
        <w:r>
          <w:rPr>
            <w:rStyle w:val="Hyperlink"/>
            <w:noProof/>
            <w:rtl/>
          </w:rPr>
          <w:fldChar w:fldCharType="separate"/>
        </w:r>
        <w:r>
          <w:rPr>
            <w:noProof/>
            <w:webHidden/>
            <w:rtl/>
          </w:rPr>
          <w:t>455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61" w:history="1">
        <w:r>
          <w:rPr>
            <w:rStyle w:val="Hyperlink"/>
            <w:rFonts w:hint="cs"/>
            <w:noProof/>
            <w:rtl/>
          </w:rPr>
          <w:t xml:space="preserve">لا يحبنا أهل البيت </w:t>
        </w:r>
        <w:r w:rsidRPr="003424B5">
          <w:rPr>
            <w:rStyle w:val="Hyperlink"/>
            <w:rFonts w:hint="cs"/>
            <w:noProof/>
            <w:rtl/>
          </w:rPr>
          <w:t>(عليه</w:t>
        </w:r>
        <w:r>
          <w:rPr>
            <w:rStyle w:val="Hyperlink"/>
            <w:rFonts w:hint="cs"/>
            <w:noProof/>
            <w:rtl/>
          </w:rPr>
          <w:t>م</w:t>
        </w:r>
        <w:r w:rsidRPr="003424B5">
          <w:rPr>
            <w:rStyle w:val="Hyperlink"/>
            <w:rFonts w:hint="cs"/>
            <w:noProof/>
            <w:rtl/>
          </w:rPr>
          <w:t xml:space="preserve"> السلام)</w:t>
        </w:r>
        <w:r>
          <w:rPr>
            <w:rStyle w:val="Hyperlink"/>
            <w:rFonts w:hint="cs"/>
            <w:noProof/>
            <w:rtl/>
          </w:rPr>
          <w:t xml:space="preserve"> إلا من طاب مولده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Toc356989961 \h</w:instrText>
        </w:r>
        <w:r>
          <w:rPr>
            <w:noProof/>
            <w:webHidden/>
            <w:rtl/>
          </w:rPr>
          <w:instrText xml:space="preserve"> </w:instrText>
        </w:r>
        <w:r>
          <w:rPr>
            <w:rStyle w:val="Hyperlink"/>
            <w:noProof/>
            <w:rtl/>
          </w:rPr>
        </w:r>
        <w:r>
          <w:rPr>
            <w:rStyle w:val="Hyperlink"/>
            <w:noProof/>
            <w:rtl/>
          </w:rPr>
          <w:fldChar w:fldCharType="separate"/>
        </w:r>
        <w:r>
          <w:rPr>
            <w:noProof/>
            <w:webHidden/>
            <w:rtl/>
          </w:rPr>
          <w:t>455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62" w:history="1">
        <w:r>
          <w:rPr>
            <w:rStyle w:val="Hyperlink"/>
            <w:rFonts w:hint="cs"/>
            <w:noProof/>
            <w:rtl/>
          </w:rPr>
          <w:t xml:space="preserve">خُلق النبيّ و عليّ </w:t>
        </w:r>
        <w:r w:rsidRPr="003424B5">
          <w:rPr>
            <w:rStyle w:val="Hyperlink"/>
            <w:rFonts w:hint="cs"/>
            <w:noProof/>
            <w:rtl/>
          </w:rPr>
          <w:t>(عليه</w:t>
        </w:r>
        <w:r>
          <w:rPr>
            <w:rStyle w:val="Hyperlink"/>
            <w:rFonts w:hint="cs"/>
            <w:noProof/>
            <w:rtl/>
          </w:rPr>
          <w:t>ما</w:t>
        </w:r>
        <w:r w:rsidRPr="003424B5">
          <w:rPr>
            <w:rStyle w:val="Hyperlink"/>
            <w:rFonts w:hint="cs"/>
            <w:noProof/>
            <w:rtl/>
          </w:rPr>
          <w:t xml:space="preserve"> السلام)</w:t>
        </w:r>
        <w:r>
          <w:rPr>
            <w:rStyle w:val="Hyperlink"/>
            <w:rFonts w:hint="cs"/>
            <w:noProof/>
            <w:rtl/>
          </w:rPr>
          <w:t xml:space="preserve"> من طينة واحدة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Toc356989962 \h</w:instrText>
        </w:r>
        <w:r>
          <w:rPr>
            <w:noProof/>
            <w:webHidden/>
            <w:rtl/>
          </w:rPr>
          <w:instrText xml:space="preserve"> </w:instrText>
        </w:r>
        <w:r>
          <w:rPr>
            <w:rStyle w:val="Hyperlink"/>
            <w:noProof/>
            <w:rtl/>
          </w:rPr>
        </w:r>
        <w:r>
          <w:rPr>
            <w:rStyle w:val="Hyperlink"/>
            <w:noProof/>
            <w:rtl/>
          </w:rPr>
          <w:fldChar w:fldCharType="separate"/>
        </w:r>
        <w:r>
          <w:rPr>
            <w:noProof/>
            <w:webHidden/>
            <w:rtl/>
          </w:rPr>
          <w:t>456</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63" w:history="1">
        <w:r>
          <w:rPr>
            <w:rStyle w:val="Hyperlink"/>
            <w:rFonts w:hint="cs"/>
            <w:noProof/>
            <w:rtl/>
          </w:rPr>
          <w:t xml:space="preserve">زواج يوسف </w:t>
        </w:r>
        <w:r w:rsidRPr="003424B5">
          <w:rPr>
            <w:rStyle w:val="Hyperlink"/>
            <w:rFonts w:hint="cs"/>
            <w:noProof/>
            <w:rtl/>
          </w:rPr>
          <w:t>(عليه السلام)</w:t>
        </w:r>
        <w:r>
          <w:rPr>
            <w:rStyle w:val="Hyperlink"/>
            <w:rFonts w:hint="cs"/>
            <w:noProof/>
            <w:rtl/>
          </w:rPr>
          <w:t xml:space="preserve"> من زليخا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Toc356989963 \h</w:instrText>
        </w:r>
        <w:r>
          <w:rPr>
            <w:noProof/>
            <w:webHidden/>
            <w:rtl/>
          </w:rPr>
          <w:instrText xml:space="preserve"> </w:instrText>
        </w:r>
        <w:r>
          <w:rPr>
            <w:rStyle w:val="Hyperlink"/>
            <w:noProof/>
            <w:rtl/>
          </w:rPr>
        </w:r>
        <w:r>
          <w:rPr>
            <w:rStyle w:val="Hyperlink"/>
            <w:noProof/>
            <w:rtl/>
          </w:rPr>
          <w:fldChar w:fldCharType="separate"/>
        </w:r>
        <w:r>
          <w:rPr>
            <w:noProof/>
            <w:webHidden/>
            <w:rtl/>
          </w:rPr>
          <w:t>456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64" w:history="1">
        <w:r>
          <w:rPr>
            <w:rStyle w:val="Hyperlink"/>
            <w:rFonts w:hint="cs"/>
            <w:noProof/>
            <w:rtl/>
          </w:rPr>
          <w:t xml:space="preserve">استقبال يوسف أبوه يعقوب </w:t>
        </w:r>
        <w:r w:rsidRPr="003424B5">
          <w:rPr>
            <w:rStyle w:val="Hyperlink"/>
            <w:rFonts w:hint="cs"/>
            <w:noProof/>
            <w:rtl/>
          </w:rPr>
          <w:t>(عليه</w:t>
        </w:r>
        <w:r>
          <w:rPr>
            <w:rStyle w:val="Hyperlink"/>
            <w:rFonts w:hint="cs"/>
            <w:noProof/>
            <w:rtl/>
          </w:rPr>
          <w:t>ما</w:t>
        </w:r>
        <w:r w:rsidRPr="003424B5">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Toc356989964 \h</w:instrText>
        </w:r>
        <w:r>
          <w:rPr>
            <w:noProof/>
            <w:webHidden/>
            <w:rtl/>
          </w:rPr>
          <w:instrText xml:space="preserve"> </w:instrText>
        </w:r>
        <w:r>
          <w:rPr>
            <w:rStyle w:val="Hyperlink"/>
            <w:noProof/>
            <w:rtl/>
          </w:rPr>
        </w:r>
        <w:r>
          <w:rPr>
            <w:rStyle w:val="Hyperlink"/>
            <w:noProof/>
            <w:rtl/>
          </w:rPr>
          <w:fldChar w:fldCharType="separate"/>
        </w:r>
        <w:r>
          <w:rPr>
            <w:noProof/>
            <w:webHidden/>
            <w:rtl/>
          </w:rPr>
          <w:t>457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65" w:history="1">
        <w:r>
          <w:rPr>
            <w:rStyle w:val="Hyperlink"/>
            <w:rFonts w:hint="cs"/>
            <w:noProof/>
            <w:rtl/>
          </w:rPr>
          <w:t>من أصلح جوانيه أصلح الله (تعالى) برانيه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Toc356989965 \h</w:instrText>
        </w:r>
        <w:r>
          <w:rPr>
            <w:noProof/>
            <w:webHidden/>
            <w:rtl/>
          </w:rPr>
          <w:instrText xml:space="preserve"> </w:instrText>
        </w:r>
        <w:r>
          <w:rPr>
            <w:rStyle w:val="Hyperlink"/>
            <w:noProof/>
            <w:rtl/>
          </w:rPr>
        </w:r>
        <w:r>
          <w:rPr>
            <w:rStyle w:val="Hyperlink"/>
            <w:noProof/>
            <w:rtl/>
          </w:rPr>
          <w:fldChar w:fldCharType="separate"/>
        </w:r>
        <w:r>
          <w:rPr>
            <w:noProof/>
            <w:webHidden/>
            <w:rtl/>
          </w:rPr>
          <w:t>457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66" w:history="1">
        <w:r>
          <w:rPr>
            <w:rStyle w:val="Hyperlink"/>
            <w:rFonts w:hint="cs"/>
            <w:noProof/>
            <w:rtl/>
          </w:rPr>
          <w:t>كل معروف صدقة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Toc356989966 \h</w:instrText>
        </w:r>
        <w:r>
          <w:rPr>
            <w:noProof/>
            <w:webHidden/>
            <w:rtl/>
          </w:rPr>
          <w:instrText xml:space="preserve"> </w:instrText>
        </w:r>
        <w:r>
          <w:rPr>
            <w:rStyle w:val="Hyperlink"/>
            <w:noProof/>
            <w:rtl/>
          </w:rPr>
        </w:r>
        <w:r>
          <w:rPr>
            <w:rStyle w:val="Hyperlink"/>
            <w:noProof/>
            <w:rtl/>
          </w:rPr>
          <w:fldChar w:fldCharType="separate"/>
        </w:r>
        <w:r>
          <w:rPr>
            <w:noProof/>
            <w:webHidden/>
            <w:rtl/>
          </w:rPr>
          <w:t>458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67" w:history="1">
        <w:r>
          <w:rPr>
            <w:rStyle w:val="Hyperlink"/>
            <w:rFonts w:hint="cs"/>
            <w:noProof/>
            <w:rtl/>
          </w:rPr>
          <w:t>حديث الإسراء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Toc356989967 \h</w:instrText>
        </w:r>
        <w:r>
          <w:rPr>
            <w:noProof/>
            <w:webHidden/>
            <w:rtl/>
          </w:rPr>
          <w:instrText xml:space="preserve"> </w:instrText>
        </w:r>
        <w:r>
          <w:rPr>
            <w:rStyle w:val="Hyperlink"/>
            <w:noProof/>
            <w:rtl/>
          </w:rPr>
        </w:r>
        <w:r>
          <w:rPr>
            <w:rStyle w:val="Hyperlink"/>
            <w:noProof/>
            <w:rtl/>
          </w:rPr>
          <w:fldChar w:fldCharType="separate"/>
        </w:r>
        <w:r>
          <w:rPr>
            <w:noProof/>
            <w:webHidden/>
            <w:rtl/>
          </w:rPr>
          <w:t>458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68" w:history="1">
        <w:r>
          <w:rPr>
            <w:rStyle w:val="Hyperlink"/>
            <w:rFonts w:hint="cs"/>
            <w:noProof/>
            <w:rtl/>
          </w:rPr>
          <w:t>إنظار المدين وقصة أبي لبابة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Toc356989968 \h</w:instrText>
        </w:r>
        <w:r>
          <w:rPr>
            <w:noProof/>
            <w:webHidden/>
            <w:rtl/>
          </w:rPr>
          <w:instrText xml:space="preserve"> </w:instrText>
        </w:r>
        <w:r>
          <w:rPr>
            <w:rStyle w:val="Hyperlink"/>
            <w:noProof/>
            <w:rtl/>
          </w:rPr>
        </w:r>
        <w:r>
          <w:rPr>
            <w:rStyle w:val="Hyperlink"/>
            <w:noProof/>
            <w:rtl/>
          </w:rPr>
          <w:fldChar w:fldCharType="separate"/>
        </w:r>
        <w:r>
          <w:rPr>
            <w:noProof/>
            <w:webHidden/>
            <w:rtl/>
          </w:rPr>
          <w:t>459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69" w:history="1">
        <w:r>
          <w:rPr>
            <w:rStyle w:val="Hyperlink"/>
            <w:rFonts w:hint="cs"/>
            <w:noProof/>
            <w:rtl/>
          </w:rPr>
          <w:t>حديث السفينة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Toc356989969 \h</w:instrText>
        </w:r>
        <w:r>
          <w:rPr>
            <w:noProof/>
            <w:webHidden/>
            <w:rtl/>
          </w:rPr>
          <w:instrText xml:space="preserve"> </w:instrText>
        </w:r>
        <w:r>
          <w:rPr>
            <w:rStyle w:val="Hyperlink"/>
            <w:noProof/>
            <w:rtl/>
          </w:rPr>
        </w:r>
        <w:r>
          <w:rPr>
            <w:rStyle w:val="Hyperlink"/>
            <w:noProof/>
            <w:rtl/>
          </w:rPr>
          <w:fldChar w:fldCharType="separate"/>
        </w:r>
        <w:r>
          <w:rPr>
            <w:noProof/>
            <w:webHidden/>
            <w:rtl/>
          </w:rPr>
          <w:t>459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70" w:history="1">
        <w:r>
          <w:rPr>
            <w:rStyle w:val="Hyperlink"/>
            <w:rFonts w:hint="cs"/>
            <w:noProof/>
            <w:rtl/>
          </w:rPr>
          <w:t>دعاء أهل الكوفة أن ينصر المظلوم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Toc356989970 \h</w:instrText>
        </w:r>
        <w:r>
          <w:rPr>
            <w:noProof/>
            <w:webHidden/>
            <w:rtl/>
          </w:rPr>
          <w:instrText xml:space="preserve"> </w:instrText>
        </w:r>
        <w:r>
          <w:rPr>
            <w:rStyle w:val="Hyperlink"/>
            <w:noProof/>
            <w:rtl/>
          </w:rPr>
        </w:r>
        <w:r>
          <w:rPr>
            <w:rStyle w:val="Hyperlink"/>
            <w:noProof/>
            <w:rtl/>
          </w:rPr>
          <w:fldChar w:fldCharType="separate"/>
        </w:r>
        <w:r>
          <w:rPr>
            <w:noProof/>
            <w:webHidden/>
            <w:rtl/>
          </w:rPr>
          <w:t>460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71" w:history="1">
        <w:r>
          <w:rPr>
            <w:rStyle w:val="Hyperlink"/>
            <w:rFonts w:hint="cs"/>
            <w:noProof/>
            <w:rtl/>
          </w:rPr>
          <w:t>عليّ مع القرآن والقرآن مع عليّ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Toc356989971 \h</w:instrText>
        </w:r>
        <w:r>
          <w:rPr>
            <w:noProof/>
            <w:webHidden/>
            <w:rtl/>
          </w:rPr>
          <w:instrText xml:space="preserve"> </w:instrText>
        </w:r>
        <w:r>
          <w:rPr>
            <w:rStyle w:val="Hyperlink"/>
            <w:noProof/>
            <w:rtl/>
          </w:rPr>
        </w:r>
        <w:r>
          <w:rPr>
            <w:rStyle w:val="Hyperlink"/>
            <w:noProof/>
            <w:rtl/>
          </w:rPr>
          <w:fldChar w:fldCharType="separate"/>
        </w:r>
        <w:r>
          <w:rPr>
            <w:noProof/>
            <w:webHidden/>
            <w:rtl/>
          </w:rPr>
          <w:t>460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72" w:history="1">
        <w:r>
          <w:rPr>
            <w:rStyle w:val="Hyperlink"/>
            <w:rFonts w:hint="cs"/>
            <w:noProof/>
            <w:rtl/>
          </w:rPr>
          <w:t xml:space="preserve">أحضر المنصور الصادق </w:t>
        </w:r>
        <w:r w:rsidRPr="003424B5">
          <w:rPr>
            <w:rStyle w:val="Hyperlink"/>
            <w:rFonts w:hint="cs"/>
            <w:noProof/>
            <w:rtl/>
          </w:rPr>
          <w:t>(عليه السلام)</w:t>
        </w:r>
        <w:r>
          <w:rPr>
            <w:rStyle w:val="Hyperlink"/>
            <w:rFonts w:hint="cs"/>
            <w:noProof/>
            <w:rtl/>
          </w:rPr>
          <w:t xml:space="preserve"> لوشاية أحد الشيوخ</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Toc356989972 \h</w:instrText>
        </w:r>
        <w:r>
          <w:rPr>
            <w:noProof/>
            <w:webHidden/>
            <w:rtl/>
          </w:rPr>
          <w:instrText xml:space="preserve"> </w:instrText>
        </w:r>
        <w:r>
          <w:rPr>
            <w:rStyle w:val="Hyperlink"/>
            <w:noProof/>
            <w:rtl/>
          </w:rPr>
        </w:r>
        <w:r>
          <w:rPr>
            <w:rStyle w:val="Hyperlink"/>
            <w:noProof/>
            <w:rtl/>
          </w:rPr>
          <w:fldChar w:fldCharType="separate"/>
        </w:r>
        <w:r>
          <w:rPr>
            <w:noProof/>
            <w:webHidden/>
            <w:rtl/>
          </w:rPr>
          <w:t>461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73" w:history="1">
        <w:r>
          <w:rPr>
            <w:rStyle w:val="Hyperlink"/>
            <w:rFonts w:hint="cs"/>
            <w:noProof/>
            <w:rtl/>
          </w:rPr>
          <w:t>المؤمن غِرّ كريم، والفاجر خَبّ لئيم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Toc356989973 \h</w:instrText>
        </w:r>
        <w:r>
          <w:rPr>
            <w:noProof/>
            <w:webHidden/>
            <w:rtl/>
          </w:rPr>
          <w:instrText xml:space="preserve"> </w:instrText>
        </w:r>
        <w:r>
          <w:rPr>
            <w:rStyle w:val="Hyperlink"/>
            <w:noProof/>
            <w:rtl/>
          </w:rPr>
        </w:r>
        <w:r>
          <w:rPr>
            <w:rStyle w:val="Hyperlink"/>
            <w:noProof/>
            <w:rtl/>
          </w:rPr>
          <w:fldChar w:fldCharType="separate"/>
        </w:r>
        <w:r>
          <w:rPr>
            <w:noProof/>
            <w:webHidden/>
            <w:rtl/>
          </w:rPr>
          <w:t>462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74" w:history="1">
        <w:r>
          <w:rPr>
            <w:rStyle w:val="Hyperlink"/>
            <w:rFonts w:hint="cs"/>
            <w:noProof/>
            <w:rtl/>
          </w:rPr>
          <w:t xml:space="preserve">مبيت عليّ (عليه السلام) على فراش النبيّ </w:t>
        </w:r>
        <w:r w:rsidRPr="003424B5">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Toc356989974 \h</w:instrText>
        </w:r>
        <w:r>
          <w:rPr>
            <w:noProof/>
            <w:webHidden/>
            <w:rtl/>
          </w:rPr>
          <w:instrText xml:space="preserve"> </w:instrText>
        </w:r>
        <w:r>
          <w:rPr>
            <w:rStyle w:val="Hyperlink"/>
            <w:noProof/>
            <w:rtl/>
          </w:rPr>
        </w:r>
        <w:r>
          <w:rPr>
            <w:rStyle w:val="Hyperlink"/>
            <w:noProof/>
            <w:rtl/>
          </w:rPr>
          <w:fldChar w:fldCharType="separate"/>
        </w:r>
        <w:r>
          <w:rPr>
            <w:noProof/>
            <w:webHidden/>
            <w:rtl/>
          </w:rPr>
          <w:t>463</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976" w:history="1">
        <w:r w:rsidRPr="004C037A">
          <w:rPr>
            <w:rStyle w:val="Hyperlink"/>
            <w:rFonts w:hint="eastAsia"/>
            <w:rtl/>
          </w:rPr>
          <w:t>المجلس</w:t>
        </w:r>
        <w:r w:rsidRPr="004C037A">
          <w:rPr>
            <w:rStyle w:val="Hyperlink"/>
            <w:rtl/>
          </w:rPr>
          <w:t xml:space="preserve"> </w:t>
        </w:r>
        <w:r w:rsidRPr="004C037A">
          <w:rPr>
            <w:rStyle w:val="Hyperlink"/>
            <w:rFonts w:hint="eastAsia"/>
            <w:rtl/>
          </w:rPr>
          <w:t>السابع</w:t>
        </w:r>
        <w:r w:rsidRPr="004C037A">
          <w:rPr>
            <w:rStyle w:val="Hyperlink"/>
            <w:rtl/>
          </w:rPr>
          <w:t xml:space="preserve"> </w:t>
        </w:r>
        <w:r w:rsidRPr="004C037A">
          <w:rPr>
            <w:rStyle w:val="Hyperlink"/>
            <w:rFonts w:hint="eastAsia"/>
            <w:rtl/>
          </w:rPr>
          <w:t>عشر</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89977" w:history="1">
        <w:r w:rsidRPr="004C037A">
          <w:rPr>
            <w:rStyle w:val="Hyperlink"/>
            <w:rFonts w:hint="eastAsia"/>
            <w:rtl/>
          </w:rPr>
          <w:t>من</w:t>
        </w:r>
        <w:r w:rsidRPr="004C037A">
          <w:rPr>
            <w:rStyle w:val="Hyperlink"/>
            <w:rtl/>
          </w:rPr>
          <w:t xml:space="preserve"> </w:t>
        </w:r>
        <w:r w:rsidRPr="004C037A">
          <w:rPr>
            <w:rStyle w:val="Hyperlink"/>
            <w:rFonts w:hint="eastAsia"/>
            <w:rtl/>
          </w:rPr>
          <w:t>روايات</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المفضل</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عبدالله</w:t>
        </w:r>
        <w:r w:rsidRPr="004C037A">
          <w:rPr>
            <w:rStyle w:val="Hyperlink"/>
            <w:rtl/>
          </w:rPr>
          <w:t xml:space="preserve"> </w:t>
        </w:r>
        <w:r w:rsidRPr="004C037A">
          <w:rPr>
            <w:rStyle w:val="Hyperlink"/>
            <w:rFonts w:hint="eastAsia"/>
            <w:rtl/>
          </w:rPr>
          <w:t>الشيباني،</w:t>
        </w:r>
        <w:r w:rsidRPr="004C037A">
          <w:rPr>
            <w:rStyle w:val="Hyperlink"/>
            <w:rtl/>
          </w:rPr>
          <w:t xml:space="preserve"> </w:t>
        </w:r>
        <w:r>
          <w:rPr>
            <w:rStyle w:val="Hyperlink"/>
            <w:rtl/>
          </w:rPr>
          <w:br/>
        </w:r>
        <w:r w:rsidRPr="004C037A">
          <w:rPr>
            <w:rStyle w:val="Hyperlink"/>
            <w:rFonts w:hint="eastAsia"/>
            <w:rtl/>
          </w:rPr>
          <w:t>رواية</w:t>
        </w:r>
        <w:r w:rsidRPr="004C037A">
          <w:rPr>
            <w:rStyle w:val="Hyperlink"/>
            <w:rtl/>
          </w:rPr>
          <w:t xml:space="preserve"> </w:t>
        </w:r>
        <w:r w:rsidRPr="004C037A">
          <w:rPr>
            <w:rStyle w:val="Hyperlink"/>
            <w:rFonts w:hint="eastAsia"/>
            <w:rtl/>
          </w:rPr>
          <w:t>المسم</w:t>
        </w:r>
        <w:r>
          <w:rPr>
            <w:rStyle w:val="Hyperlink"/>
            <w:rFonts w:hint="cs"/>
            <w:rtl/>
          </w:rPr>
          <w:t>ّ</w:t>
        </w:r>
        <w:r w:rsidRPr="004C037A">
          <w:rPr>
            <w:rStyle w:val="Hyperlink"/>
            <w:rFonts w:hint="eastAsia"/>
            <w:rtl/>
          </w:rPr>
          <w:t>ين</w:t>
        </w:r>
        <w:r w:rsidRPr="004C037A">
          <w:rPr>
            <w:rStyle w:val="Hyperlink"/>
            <w:rtl/>
          </w:rPr>
          <w:t xml:space="preserve"> </w:t>
        </w:r>
        <w:r w:rsidRPr="004C037A">
          <w:rPr>
            <w:rStyle w:val="Hyperlink"/>
            <w:rFonts w:hint="eastAsia"/>
            <w:rtl/>
          </w:rPr>
          <w:t>في</w:t>
        </w:r>
        <w:r w:rsidRPr="004C037A">
          <w:rPr>
            <w:rStyle w:val="Hyperlink"/>
            <w:rtl/>
          </w:rPr>
          <w:t xml:space="preserve"> </w:t>
        </w:r>
        <w:r w:rsidRPr="004C037A">
          <w:rPr>
            <w:rStyle w:val="Hyperlink"/>
            <w:rFonts w:hint="eastAsia"/>
            <w:rtl/>
          </w:rPr>
          <w:t>أو</w:t>
        </w:r>
        <w:r>
          <w:rPr>
            <w:rStyle w:val="Hyperlink"/>
            <w:rFonts w:hint="cs"/>
            <w:rtl/>
          </w:rPr>
          <w:t>ّ</w:t>
        </w:r>
        <w:r w:rsidRPr="004C037A">
          <w:rPr>
            <w:rStyle w:val="Hyperlink"/>
            <w:rFonts w:hint="eastAsia"/>
            <w:rtl/>
          </w:rPr>
          <w:t>ل</w:t>
        </w:r>
        <w:r w:rsidRPr="004C037A">
          <w:rPr>
            <w:rStyle w:val="Hyperlink"/>
            <w:rtl/>
          </w:rPr>
          <w:t xml:space="preserve"> </w:t>
        </w:r>
        <w:r w:rsidRPr="004C037A">
          <w:rPr>
            <w:rStyle w:val="Hyperlink"/>
            <w:rFonts w:hint="eastAsia"/>
            <w:rtl/>
          </w:rPr>
          <w:t>المجلس</w:t>
        </w:r>
        <w:r w:rsidRPr="004C037A">
          <w:rPr>
            <w:rStyle w:val="Hyperlink"/>
            <w:rtl/>
          </w:rPr>
          <w:t xml:space="preserve"> </w:t>
        </w:r>
        <w:r w:rsidRPr="004C037A">
          <w:rPr>
            <w:rStyle w:val="Hyperlink"/>
            <w:rFonts w:hint="eastAsia"/>
            <w:rtl/>
          </w:rPr>
          <w:t>عنه،</w:t>
        </w:r>
        <w:r w:rsidRPr="004C037A">
          <w:rPr>
            <w:rStyle w:val="Hyperlink"/>
            <w:rtl/>
          </w:rPr>
          <w:t xml:space="preserve"> </w:t>
        </w:r>
        <w:r w:rsidRPr="004C037A">
          <w:rPr>
            <w:rStyle w:val="Hyperlink"/>
            <w:rFonts w:hint="eastAsia"/>
            <w:rtl/>
          </w:rPr>
          <w:t>رواية</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الحسن</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عليّ</w:t>
        </w:r>
        <w:r w:rsidRPr="004C037A">
          <w:rPr>
            <w:rStyle w:val="Hyperlink"/>
            <w:rtl/>
          </w:rPr>
          <w:t xml:space="preserve"> </w:t>
        </w:r>
        <w:r w:rsidRPr="004C037A">
          <w:rPr>
            <w:rStyle w:val="Hyperlink"/>
            <w:rFonts w:hint="eastAsia"/>
            <w:rtl/>
          </w:rPr>
          <w:t>الطوسي</w:t>
        </w:r>
        <w:r w:rsidRPr="004C037A">
          <w:rPr>
            <w:rStyle w:val="Hyperlink"/>
            <w:rtl/>
          </w:rPr>
          <w:t xml:space="preserve"> </w:t>
        </w:r>
        <w:r w:rsidRPr="004C037A">
          <w:rPr>
            <w:rStyle w:val="Hyperlink"/>
            <w:rFonts w:hint="eastAsia"/>
            <w:rtl/>
          </w:rPr>
          <w:t>عنهم</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78" w:history="1">
        <w:r>
          <w:rPr>
            <w:rStyle w:val="Hyperlink"/>
            <w:rFonts w:hint="cs"/>
            <w:noProof/>
            <w:rtl/>
          </w:rPr>
          <w:t>الأنبياء قادة والفقهاء سادة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Toc356989978 \h</w:instrText>
        </w:r>
        <w:r>
          <w:rPr>
            <w:noProof/>
            <w:webHidden/>
            <w:rtl/>
          </w:rPr>
          <w:instrText xml:space="preserve"> </w:instrText>
        </w:r>
        <w:r>
          <w:rPr>
            <w:rStyle w:val="Hyperlink"/>
            <w:noProof/>
            <w:rtl/>
          </w:rPr>
        </w:r>
        <w:r>
          <w:rPr>
            <w:rStyle w:val="Hyperlink"/>
            <w:noProof/>
            <w:rtl/>
          </w:rPr>
          <w:fldChar w:fldCharType="separate"/>
        </w:r>
        <w:r>
          <w:rPr>
            <w:noProof/>
            <w:webHidden/>
            <w:rtl/>
          </w:rPr>
          <w:t>473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79" w:history="1">
        <w:r>
          <w:rPr>
            <w:rStyle w:val="Hyperlink"/>
            <w:rFonts w:hint="cs"/>
            <w:noProof/>
            <w:rtl/>
          </w:rPr>
          <w:t>ما عُبد الله بشيء أفضل من فقه في 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Toc356989979 \h</w:instrText>
        </w:r>
        <w:r>
          <w:rPr>
            <w:noProof/>
            <w:webHidden/>
            <w:rtl/>
          </w:rPr>
          <w:instrText xml:space="preserve"> </w:instrText>
        </w:r>
        <w:r>
          <w:rPr>
            <w:rStyle w:val="Hyperlink"/>
            <w:noProof/>
            <w:rtl/>
          </w:rPr>
        </w:r>
        <w:r>
          <w:rPr>
            <w:rStyle w:val="Hyperlink"/>
            <w:noProof/>
            <w:rtl/>
          </w:rPr>
          <w:fldChar w:fldCharType="separate"/>
        </w:r>
        <w:r>
          <w:rPr>
            <w:noProof/>
            <w:webHidden/>
            <w:rtl/>
          </w:rPr>
          <w:t>473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80" w:history="1">
        <w:r>
          <w:rPr>
            <w:rStyle w:val="Hyperlink"/>
            <w:rFonts w:hint="cs"/>
            <w:noProof/>
            <w:rtl/>
          </w:rPr>
          <w:t>ستكون فتن لا يستطيع المؤمن أن يغير فيها بيد ولا لسان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Toc356989980 \h</w:instrText>
        </w:r>
        <w:r>
          <w:rPr>
            <w:noProof/>
            <w:webHidden/>
            <w:rtl/>
          </w:rPr>
          <w:instrText xml:space="preserve"> </w:instrText>
        </w:r>
        <w:r>
          <w:rPr>
            <w:rStyle w:val="Hyperlink"/>
            <w:noProof/>
            <w:rtl/>
          </w:rPr>
        </w:r>
        <w:r>
          <w:rPr>
            <w:rStyle w:val="Hyperlink"/>
            <w:noProof/>
            <w:rtl/>
          </w:rPr>
          <w:fldChar w:fldCharType="separate"/>
        </w:r>
        <w:r>
          <w:rPr>
            <w:noProof/>
            <w:webHidden/>
            <w:rtl/>
          </w:rPr>
          <w:t>474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81" w:history="1">
        <w:r>
          <w:rPr>
            <w:rStyle w:val="Hyperlink"/>
            <w:rFonts w:hint="cs"/>
            <w:noProof/>
            <w:rtl/>
          </w:rPr>
          <w:t>حديث الإسراء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Toc356989981 \h</w:instrText>
        </w:r>
        <w:r>
          <w:rPr>
            <w:noProof/>
            <w:webHidden/>
            <w:rtl/>
          </w:rPr>
          <w:instrText xml:space="preserve"> </w:instrText>
        </w:r>
        <w:r>
          <w:rPr>
            <w:rStyle w:val="Hyperlink"/>
            <w:noProof/>
            <w:rtl/>
          </w:rPr>
        </w:r>
        <w:r>
          <w:rPr>
            <w:rStyle w:val="Hyperlink"/>
            <w:noProof/>
            <w:rtl/>
          </w:rPr>
          <w:fldChar w:fldCharType="separate"/>
        </w:r>
        <w:r>
          <w:rPr>
            <w:noProof/>
            <w:webHidden/>
            <w:rtl/>
          </w:rPr>
          <w:t>474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82" w:history="1">
        <w:r>
          <w:rPr>
            <w:rStyle w:val="Hyperlink"/>
            <w:rFonts w:hint="cs"/>
            <w:noProof/>
            <w:rtl/>
          </w:rPr>
          <w:t>السخاء شجرة في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Toc356989982 \h</w:instrText>
        </w:r>
        <w:r>
          <w:rPr>
            <w:noProof/>
            <w:webHidden/>
            <w:rtl/>
          </w:rPr>
          <w:instrText xml:space="preserve"> </w:instrText>
        </w:r>
        <w:r>
          <w:rPr>
            <w:rStyle w:val="Hyperlink"/>
            <w:noProof/>
            <w:rtl/>
          </w:rPr>
        </w:r>
        <w:r>
          <w:rPr>
            <w:rStyle w:val="Hyperlink"/>
            <w:noProof/>
            <w:rtl/>
          </w:rPr>
          <w:fldChar w:fldCharType="separate"/>
        </w:r>
        <w:r>
          <w:rPr>
            <w:noProof/>
            <w:webHidden/>
            <w:rtl/>
          </w:rPr>
          <w:t>474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83" w:history="1">
        <w:r>
          <w:rPr>
            <w:rStyle w:val="Hyperlink"/>
            <w:rFonts w:hint="cs"/>
            <w:noProof/>
            <w:rtl/>
          </w:rPr>
          <w:t>من هو السخيّ والبخيل؟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Toc356989983 \h</w:instrText>
        </w:r>
        <w:r>
          <w:rPr>
            <w:noProof/>
            <w:webHidden/>
            <w:rtl/>
          </w:rPr>
          <w:instrText xml:space="preserve"> </w:instrText>
        </w:r>
        <w:r>
          <w:rPr>
            <w:rStyle w:val="Hyperlink"/>
            <w:noProof/>
            <w:rtl/>
          </w:rPr>
        </w:r>
        <w:r>
          <w:rPr>
            <w:rStyle w:val="Hyperlink"/>
            <w:noProof/>
            <w:rtl/>
          </w:rPr>
          <w:fldChar w:fldCharType="separate"/>
        </w:r>
        <w:r>
          <w:rPr>
            <w:noProof/>
            <w:webHidden/>
            <w:rtl/>
          </w:rPr>
          <w:t>475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84" w:history="1">
        <w:r>
          <w:rPr>
            <w:rStyle w:val="Hyperlink"/>
            <w:rFonts w:hint="cs"/>
            <w:noProof/>
            <w:rtl/>
          </w:rPr>
          <w:t>حديث اُم سلمة في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Toc356989984 \h</w:instrText>
        </w:r>
        <w:r>
          <w:rPr>
            <w:noProof/>
            <w:webHidden/>
            <w:rtl/>
          </w:rPr>
          <w:instrText xml:space="preserve"> </w:instrText>
        </w:r>
        <w:r>
          <w:rPr>
            <w:rStyle w:val="Hyperlink"/>
            <w:noProof/>
            <w:rtl/>
          </w:rPr>
        </w:r>
        <w:r>
          <w:rPr>
            <w:rStyle w:val="Hyperlink"/>
            <w:noProof/>
            <w:rtl/>
          </w:rPr>
          <w:fldChar w:fldCharType="separate"/>
        </w:r>
        <w:r>
          <w:rPr>
            <w:noProof/>
            <w:webHidden/>
            <w:rtl/>
          </w:rPr>
          <w:t>475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85" w:history="1">
        <w:r>
          <w:rPr>
            <w:rStyle w:val="Hyperlink"/>
            <w:rFonts w:hint="cs"/>
            <w:noProof/>
            <w:rtl/>
          </w:rPr>
          <w:t>الاُمة تغدر بعليّ (عليه السلام)</w:t>
        </w:r>
        <w:r>
          <w:rPr>
            <w:rFonts w:hint="cs"/>
            <w:noProof/>
            <w:rtl/>
          </w:rPr>
          <w:t xml:space="preserve"> بعد النبيّ </w:t>
        </w:r>
        <w:r w:rsidRPr="00DE2410">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Toc356989985 \h</w:instrText>
        </w:r>
        <w:r>
          <w:rPr>
            <w:noProof/>
            <w:webHidden/>
            <w:rtl/>
          </w:rPr>
          <w:instrText xml:space="preserve"> </w:instrText>
        </w:r>
        <w:r>
          <w:rPr>
            <w:rStyle w:val="Hyperlink"/>
            <w:noProof/>
            <w:rtl/>
          </w:rPr>
        </w:r>
        <w:r>
          <w:rPr>
            <w:rStyle w:val="Hyperlink"/>
            <w:noProof/>
            <w:rtl/>
          </w:rPr>
          <w:fldChar w:fldCharType="separate"/>
        </w:r>
        <w:r>
          <w:rPr>
            <w:noProof/>
            <w:webHidden/>
            <w:rtl/>
          </w:rPr>
          <w:t>476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87" w:history="1">
        <w:r>
          <w:rPr>
            <w:rStyle w:val="Hyperlink"/>
            <w:rFonts w:hint="cs"/>
            <w:noProof/>
            <w:rtl/>
          </w:rPr>
          <w:t>عمر يقبل الحجر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Toc356989987 \h</w:instrText>
        </w:r>
        <w:r>
          <w:rPr>
            <w:noProof/>
            <w:webHidden/>
            <w:rtl/>
          </w:rPr>
          <w:instrText xml:space="preserve"> </w:instrText>
        </w:r>
        <w:r>
          <w:rPr>
            <w:rStyle w:val="Hyperlink"/>
            <w:noProof/>
            <w:rtl/>
          </w:rPr>
        </w:r>
        <w:r>
          <w:rPr>
            <w:rStyle w:val="Hyperlink"/>
            <w:noProof/>
            <w:rtl/>
          </w:rPr>
          <w:fldChar w:fldCharType="separate"/>
        </w:r>
        <w:r>
          <w:rPr>
            <w:noProof/>
            <w:webHidden/>
            <w:rtl/>
          </w:rPr>
          <w:t>476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88" w:history="1">
        <w:r>
          <w:rPr>
            <w:rStyle w:val="Hyperlink"/>
            <w:rFonts w:hint="cs"/>
            <w:noProof/>
            <w:rtl/>
          </w:rPr>
          <w:t>عليكم بمكارم الأخلاق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Toc356989988 \h</w:instrText>
        </w:r>
        <w:r>
          <w:rPr>
            <w:noProof/>
            <w:webHidden/>
            <w:rtl/>
          </w:rPr>
          <w:instrText xml:space="preserve"> </w:instrText>
        </w:r>
        <w:r>
          <w:rPr>
            <w:rStyle w:val="Hyperlink"/>
            <w:noProof/>
            <w:rtl/>
          </w:rPr>
        </w:r>
        <w:r>
          <w:rPr>
            <w:rStyle w:val="Hyperlink"/>
            <w:noProof/>
            <w:rtl/>
          </w:rPr>
          <w:fldChar w:fldCharType="separate"/>
        </w:r>
        <w:r>
          <w:rPr>
            <w:noProof/>
            <w:webHidden/>
            <w:rtl/>
          </w:rPr>
          <w:t>477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89" w:history="1">
        <w:r>
          <w:rPr>
            <w:rStyle w:val="Hyperlink"/>
            <w:rFonts w:hint="cs"/>
            <w:noProof/>
            <w:rtl/>
          </w:rPr>
          <w:t>إن للمسلم على أخيه المسلم من المعروف ستّاً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Toc356989989 \h</w:instrText>
        </w:r>
        <w:r>
          <w:rPr>
            <w:noProof/>
            <w:webHidden/>
            <w:rtl/>
          </w:rPr>
          <w:instrText xml:space="preserve"> </w:instrText>
        </w:r>
        <w:r>
          <w:rPr>
            <w:rStyle w:val="Hyperlink"/>
            <w:noProof/>
            <w:rtl/>
          </w:rPr>
        </w:r>
        <w:r>
          <w:rPr>
            <w:rStyle w:val="Hyperlink"/>
            <w:noProof/>
            <w:rtl/>
          </w:rPr>
          <w:fldChar w:fldCharType="separate"/>
        </w:r>
        <w:r>
          <w:rPr>
            <w:noProof/>
            <w:webHidden/>
            <w:rtl/>
          </w:rPr>
          <w:t>478</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90" w:history="1">
        <w:r>
          <w:rPr>
            <w:rStyle w:val="Hyperlink"/>
            <w:rFonts w:hint="cs"/>
            <w:noProof/>
            <w:rtl/>
          </w:rPr>
          <w:t xml:space="preserve">قوم هم وصية رسول الله </w:t>
        </w:r>
        <w:r w:rsidRPr="00DE2410">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Toc356989990 \h</w:instrText>
        </w:r>
        <w:r>
          <w:rPr>
            <w:noProof/>
            <w:webHidden/>
            <w:rtl/>
          </w:rPr>
          <w:instrText xml:space="preserve"> </w:instrText>
        </w:r>
        <w:r>
          <w:rPr>
            <w:rStyle w:val="Hyperlink"/>
            <w:noProof/>
            <w:rtl/>
          </w:rPr>
        </w:r>
        <w:r>
          <w:rPr>
            <w:rStyle w:val="Hyperlink"/>
            <w:noProof/>
            <w:rtl/>
          </w:rPr>
          <w:fldChar w:fldCharType="separate"/>
        </w:r>
        <w:r>
          <w:rPr>
            <w:noProof/>
            <w:webHidden/>
            <w:rtl/>
          </w:rPr>
          <w:t>478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91" w:history="1">
        <w:r>
          <w:rPr>
            <w:rStyle w:val="Hyperlink"/>
            <w:rFonts w:hint="cs"/>
            <w:noProof/>
            <w:rtl/>
          </w:rPr>
          <w:t>حديث الثقلين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Toc356989991 \h</w:instrText>
        </w:r>
        <w:r>
          <w:rPr>
            <w:noProof/>
            <w:webHidden/>
            <w:rtl/>
          </w:rPr>
          <w:instrText xml:space="preserve"> </w:instrText>
        </w:r>
        <w:r>
          <w:rPr>
            <w:rStyle w:val="Hyperlink"/>
            <w:noProof/>
            <w:rtl/>
          </w:rPr>
        </w:r>
        <w:r>
          <w:rPr>
            <w:rStyle w:val="Hyperlink"/>
            <w:noProof/>
            <w:rtl/>
          </w:rPr>
          <w:fldChar w:fldCharType="separate"/>
        </w:r>
        <w:r>
          <w:rPr>
            <w:noProof/>
            <w:webHidden/>
            <w:rtl/>
          </w:rPr>
          <w:t>478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92" w:history="1">
        <w:r>
          <w:rPr>
            <w:rStyle w:val="Hyperlink"/>
            <w:rFonts w:hint="cs"/>
            <w:noProof/>
            <w:rtl/>
          </w:rPr>
          <w:t>الحق بعدي مع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Toc356989992 \h</w:instrText>
        </w:r>
        <w:r>
          <w:rPr>
            <w:noProof/>
            <w:webHidden/>
            <w:rtl/>
          </w:rPr>
          <w:instrText xml:space="preserve"> </w:instrText>
        </w:r>
        <w:r>
          <w:rPr>
            <w:rStyle w:val="Hyperlink"/>
            <w:noProof/>
            <w:rtl/>
          </w:rPr>
        </w:r>
        <w:r>
          <w:rPr>
            <w:rStyle w:val="Hyperlink"/>
            <w:noProof/>
            <w:rtl/>
          </w:rPr>
          <w:fldChar w:fldCharType="separate"/>
        </w:r>
        <w:r>
          <w:rPr>
            <w:noProof/>
            <w:webHidden/>
            <w:rtl/>
          </w:rPr>
          <w:t>479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93" w:history="1">
        <w:r>
          <w:rPr>
            <w:rStyle w:val="Hyperlink"/>
            <w:rFonts w:hint="cs"/>
            <w:noProof/>
            <w:rtl/>
          </w:rPr>
          <w:t>يا عليّ: ألا إنك المبتلى والمبتلى بك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Toc356989993 \h</w:instrText>
        </w:r>
        <w:r>
          <w:rPr>
            <w:noProof/>
            <w:webHidden/>
            <w:rtl/>
          </w:rPr>
          <w:instrText xml:space="preserve"> </w:instrText>
        </w:r>
        <w:r>
          <w:rPr>
            <w:rStyle w:val="Hyperlink"/>
            <w:noProof/>
            <w:rtl/>
          </w:rPr>
        </w:r>
        <w:r>
          <w:rPr>
            <w:rStyle w:val="Hyperlink"/>
            <w:noProof/>
            <w:rtl/>
          </w:rPr>
          <w:fldChar w:fldCharType="separate"/>
        </w:r>
        <w:r>
          <w:rPr>
            <w:noProof/>
            <w:webHidden/>
            <w:rtl/>
          </w:rPr>
          <w:t>479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94" w:history="1">
        <w:r>
          <w:rPr>
            <w:rStyle w:val="Hyperlink"/>
            <w:rFonts w:hint="cs"/>
            <w:noProof/>
            <w:rtl/>
          </w:rPr>
          <w:t>المعروف لا يتم إلا بثلاث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Toc356989994 \h</w:instrText>
        </w:r>
        <w:r>
          <w:rPr>
            <w:noProof/>
            <w:webHidden/>
            <w:rtl/>
          </w:rPr>
          <w:instrText xml:space="preserve"> </w:instrText>
        </w:r>
        <w:r>
          <w:rPr>
            <w:rStyle w:val="Hyperlink"/>
            <w:noProof/>
            <w:rtl/>
          </w:rPr>
        </w:r>
        <w:r>
          <w:rPr>
            <w:rStyle w:val="Hyperlink"/>
            <w:noProof/>
            <w:rtl/>
          </w:rPr>
          <w:fldChar w:fldCharType="separate"/>
        </w:r>
        <w:r>
          <w:rPr>
            <w:noProof/>
            <w:webHidden/>
            <w:rtl/>
          </w:rPr>
          <w:t>479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95" w:history="1">
        <w:r>
          <w:rPr>
            <w:rStyle w:val="Hyperlink"/>
            <w:rFonts w:hint="cs"/>
            <w:noProof/>
            <w:rtl/>
          </w:rPr>
          <w:t>فضل صلة الرحم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Toc356989995 \h</w:instrText>
        </w:r>
        <w:r>
          <w:rPr>
            <w:noProof/>
            <w:webHidden/>
            <w:rtl/>
          </w:rPr>
          <w:instrText xml:space="preserve"> </w:instrText>
        </w:r>
        <w:r>
          <w:rPr>
            <w:rStyle w:val="Hyperlink"/>
            <w:noProof/>
            <w:rtl/>
          </w:rPr>
        </w:r>
        <w:r>
          <w:rPr>
            <w:rStyle w:val="Hyperlink"/>
            <w:noProof/>
            <w:rtl/>
          </w:rPr>
          <w:fldChar w:fldCharType="separate"/>
        </w:r>
        <w:r>
          <w:rPr>
            <w:noProof/>
            <w:webHidden/>
            <w:rtl/>
          </w:rPr>
          <w:t>480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96" w:history="1">
        <w:r>
          <w:rPr>
            <w:rStyle w:val="Hyperlink"/>
            <w:rFonts w:hint="cs"/>
            <w:noProof/>
            <w:rtl/>
          </w:rPr>
          <w:t>إنا اُمرنا معاشر الأنبياء أن نكلم الناس بقدر عقولهم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Toc356989996 \h</w:instrText>
        </w:r>
        <w:r>
          <w:rPr>
            <w:noProof/>
            <w:webHidden/>
            <w:rtl/>
          </w:rPr>
          <w:instrText xml:space="preserve"> </w:instrText>
        </w:r>
        <w:r>
          <w:rPr>
            <w:rStyle w:val="Hyperlink"/>
            <w:noProof/>
            <w:rtl/>
          </w:rPr>
        </w:r>
        <w:r>
          <w:rPr>
            <w:rStyle w:val="Hyperlink"/>
            <w:noProof/>
            <w:rtl/>
          </w:rPr>
          <w:fldChar w:fldCharType="separate"/>
        </w:r>
        <w:r>
          <w:rPr>
            <w:noProof/>
            <w:webHidden/>
            <w:rtl/>
          </w:rPr>
          <w:t>481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97" w:history="1">
        <w:r>
          <w:rPr>
            <w:rStyle w:val="Hyperlink"/>
            <w:rFonts w:hint="cs"/>
            <w:noProof/>
            <w:rtl/>
          </w:rPr>
          <w:t>قضاء حاجة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Toc356989997 \h</w:instrText>
        </w:r>
        <w:r>
          <w:rPr>
            <w:noProof/>
            <w:webHidden/>
            <w:rtl/>
          </w:rPr>
          <w:instrText xml:space="preserve"> </w:instrText>
        </w:r>
        <w:r>
          <w:rPr>
            <w:rStyle w:val="Hyperlink"/>
            <w:noProof/>
            <w:rtl/>
          </w:rPr>
        </w:r>
        <w:r>
          <w:rPr>
            <w:rStyle w:val="Hyperlink"/>
            <w:noProof/>
            <w:rtl/>
          </w:rPr>
          <w:fldChar w:fldCharType="separate"/>
        </w:r>
        <w:r>
          <w:rPr>
            <w:noProof/>
            <w:webHidden/>
            <w:rtl/>
          </w:rPr>
          <w:t>481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98" w:history="1">
        <w:r>
          <w:rPr>
            <w:rStyle w:val="Hyperlink"/>
            <w:rFonts w:hint="cs"/>
            <w:noProof/>
            <w:rtl/>
          </w:rPr>
          <w:t>إياكم ومشارة الناس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Toc356989998 \h</w:instrText>
        </w:r>
        <w:r>
          <w:rPr>
            <w:noProof/>
            <w:webHidden/>
            <w:rtl/>
          </w:rPr>
          <w:instrText xml:space="preserve"> </w:instrText>
        </w:r>
        <w:r>
          <w:rPr>
            <w:rStyle w:val="Hyperlink"/>
            <w:noProof/>
            <w:rtl/>
          </w:rPr>
        </w:r>
        <w:r>
          <w:rPr>
            <w:rStyle w:val="Hyperlink"/>
            <w:noProof/>
            <w:rtl/>
          </w:rPr>
          <w:fldChar w:fldCharType="separate"/>
        </w:r>
        <w:r>
          <w:rPr>
            <w:noProof/>
            <w:webHidden/>
            <w:rtl/>
          </w:rPr>
          <w:t>482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89999" w:history="1">
        <w:r>
          <w:rPr>
            <w:rStyle w:val="Hyperlink"/>
            <w:rFonts w:hint="cs"/>
            <w:noProof/>
            <w:rtl/>
          </w:rPr>
          <w:t>حديث السفينة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Toc356989999 \h</w:instrText>
        </w:r>
        <w:r>
          <w:rPr>
            <w:noProof/>
            <w:webHidden/>
            <w:rtl/>
          </w:rPr>
          <w:instrText xml:space="preserve"> </w:instrText>
        </w:r>
        <w:r>
          <w:rPr>
            <w:rStyle w:val="Hyperlink"/>
            <w:noProof/>
            <w:rtl/>
          </w:rPr>
        </w:r>
        <w:r>
          <w:rPr>
            <w:rStyle w:val="Hyperlink"/>
            <w:noProof/>
            <w:rtl/>
          </w:rPr>
          <w:fldChar w:fldCharType="separate"/>
        </w:r>
        <w:r>
          <w:rPr>
            <w:noProof/>
            <w:webHidden/>
            <w:rtl/>
          </w:rPr>
          <w:t>482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00" w:history="1">
        <w:r>
          <w:rPr>
            <w:rStyle w:val="Hyperlink"/>
            <w:rFonts w:hint="cs"/>
            <w:noProof/>
            <w:rtl/>
          </w:rPr>
          <w:t>عليّ (عليه السلام) أمير البرزة، وقاتل الفجرة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Toc356990000 \h</w:instrText>
        </w:r>
        <w:r>
          <w:rPr>
            <w:noProof/>
            <w:webHidden/>
            <w:rtl/>
          </w:rPr>
          <w:instrText xml:space="preserve"> </w:instrText>
        </w:r>
        <w:r>
          <w:rPr>
            <w:rStyle w:val="Hyperlink"/>
            <w:noProof/>
            <w:rtl/>
          </w:rPr>
        </w:r>
        <w:r>
          <w:rPr>
            <w:rStyle w:val="Hyperlink"/>
            <w:noProof/>
            <w:rtl/>
          </w:rPr>
          <w:fldChar w:fldCharType="separate"/>
        </w:r>
        <w:r>
          <w:rPr>
            <w:noProof/>
            <w:webHidden/>
            <w:rtl/>
          </w:rPr>
          <w:t>482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02" w:history="1">
        <w:r>
          <w:rPr>
            <w:rStyle w:val="Hyperlink"/>
            <w:rFonts w:hint="cs"/>
            <w:noProof/>
            <w:rtl/>
          </w:rPr>
          <w:t>وصية حذيفة لصلة بن زفر للحاق بعليّ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Toc356990002 \h</w:instrText>
        </w:r>
        <w:r>
          <w:rPr>
            <w:noProof/>
            <w:webHidden/>
            <w:rtl/>
          </w:rPr>
          <w:instrText xml:space="preserve"> </w:instrText>
        </w:r>
        <w:r>
          <w:rPr>
            <w:rStyle w:val="Hyperlink"/>
            <w:noProof/>
            <w:rtl/>
          </w:rPr>
        </w:r>
        <w:r>
          <w:rPr>
            <w:rStyle w:val="Hyperlink"/>
            <w:noProof/>
            <w:rtl/>
          </w:rPr>
          <w:fldChar w:fldCharType="separate"/>
        </w:r>
        <w:r>
          <w:rPr>
            <w:noProof/>
            <w:webHidden/>
            <w:rtl/>
          </w:rPr>
          <w:t>483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03" w:history="1">
        <w:r>
          <w:rPr>
            <w:rStyle w:val="Hyperlink"/>
            <w:rFonts w:hint="cs"/>
            <w:noProof/>
            <w:rtl/>
          </w:rPr>
          <w:t xml:space="preserve">حديث الرضا </w:t>
        </w:r>
        <w:r w:rsidRPr="000C0416">
          <w:rPr>
            <w:rStyle w:val="Hyperlink"/>
            <w:rFonts w:hint="cs"/>
            <w:noProof/>
            <w:rtl/>
          </w:rPr>
          <w:t>(عليه السلام)</w:t>
        </w:r>
        <w:r>
          <w:rPr>
            <w:rStyle w:val="Hyperlink"/>
            <w:rFonts w:hint="cs"/>
            <w:noProof/>
            <w:rtl/>
          </w:rPr>
          <w:t xml:space="preserve"> مع المأمون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Toc356990003 \h</w:instrText>
        </w:r>
        <w:r>
          <w:rPr>
            <w:noProof/>
            <w:webHidden/>
            <w:rtl/>
          </w:rPr>
          <w:instrText xml:space="preserve"> </w:instrText>
        </w:r>
        <w:r>
          <w:rPr>
            <w:rStyle w:val="Hyperlink"/>
            <w:noProof/>
            <w:rtl/>
          </w:rPr>
        </w:r>
        <w:r>
          <w:rPr>
            <w:rStyle w:val="Hyperlink"/>
            <w:noProof/>
            <w:rtl/>
          </w:rPr>
          <w:fldChar w:fldCharType="separate"/>
        </w:r>
        <w:r>
          <w:rPr>
            <w:noProof/>
            <w:webHidden/>
            <w:rtl/>
          </w:rPr>
          <w:t>483</w:t>
        </w:r>
        <w:r>
          <w:rPr>
            <w:rStyle w:val="Hyperlink"/>
            <w:noProof/>
            <w:rtl/>
          </w:rPr>
          <w:fldChar w:fldCharType="end"/>
        </w:r>
      </w:hyperlink>
    </w:p>
    <w:p w:rsidR="003638CA" w:rsidRDefault="003638CA" w:rsidP="003638CA">
      <w:pPr>
        <w:pStyle w:val="TOC2"/>
        <w:tabs>
          <w:tab w:val="right" w:leader="dot" w:pos="7361"/>
        </w:tabs>
      </w:pPr>
      <w:hyperlink w:anchor="_Toc356990004" w:history="1">
        <w:r>
          <w:rPr>
            <w:rStyle w:val="Hyperlink"/>
            <w:rFonts w:hint="cs"/>
            <w:noProof/>
            <w:rtl/>
          </w:rPr>
          <w:t xml:space="preserve">أوحى الله إلى نجيّه موسى </w:t>
        </w:r>
        <w:r w:rsidRPr="000C0416">
          <w:rPr>
            <w:rStyle w:val="Hyperlink"/>
            <w:rFonts w:hint="cs"/>
            <w:noProof/>
            <w:rtl/>
          </w:rPr>
          <w:t>(عليه السلام)</w:t>
        </w:r>
        <w:r>
          <w:rPr>
            <w:rStyle w:val="Hyperlink"/>
            <w:rFonts w:hint="cs"/>
            <w:noProof/>
            <w:rtl/>
          </w:rPr>
          <w:t>: يا موسى أحببني وحببني إلى خلقي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Toc356990004 \h</w:instrText>
        </w:r>
        <w:r>
          <w:rPr>
            <w:noProof/>
            <w:webHidden/>
            <w:rtl/>
          </w:rPr>
          <w:instrText xml:space="preserve"> </w:instrText>
        </w:r>
        <w:r>
          <w:rPr>
            <w:rStyle w:val="Hyperlink"/>
            <w:noProof/>
            <w:rtl/>
          </w:rPr>
        </w:r>
        <w:r>
          <w:rPr>
            <w:rStyle w:val="Hyperlink"/>
            <w:noProof/>
            <w:rtl/>
          </w:rPr>
          <w:fldChar w:fldCharType="separate"/>
        </w:r>
        <w:r>
          <w:rPr>
            <w:noProof/>
            <w:webHidden/>
            <w:rtl/>
          </w:rPr>
          <w:t>484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04" w:history="1">
        <w:r w:rsidRPr="00CE09AA">
          <w:rPr>
            <w:rStyle w:val="Hyperlink"/>
            <w:rFonts w:hint="cs"/>
            <w:noProof/>
            <w:rtl/>
          </w:rPr>
          <w:t>اُعطيت خمساً لم يعطهنّ نبيّ كان قبلي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Toc356990004 \h</w:instrText>
        </w:r>
        <w:r>
          <w:rPr>
            <w:noProof/>
            <w:webHidden/>
            <w:rtl/>
          </w:rPr>
          <w:instrText xml:space="preserve"> </w:instrText>
        </w:r>
        <w:r>
          <w:rPr>
            <w:rStyle w:val="Hyperlink"/>
            <w:noProof/>
            <w:rtl/>
          </w:rPr>
        </w:r>
        <w:r>
          <w:rPr>
            <w:rStyle w:val="Hyperlink"/>
            <w:noProof/>
            <w:rtl/>
          </w:rPr>
          <w:fldChar w:fldCharType="separate"/>
        </w:r>
        <w:r>
          <w:rPr>
            <w:noProof/>
            <w:webHidden/>
            <w:rtl/>
          </w:rPr>
          <w:t>484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05" w:history="1">
        <w:r w:rsidRPr="00CE09AA">
          <w:rPr>
            <w:rStyle w:val="Hyperlink"/>
            <w:rFonts w:hint="cs"/>
            <w:noProof/>
            <w:rtl/>
          </w:rPr>
          <w:t>يأتي على الناس زمان الصابر منهم على دينه كالقابض على الجمر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Toc356990005 \h</w:instrText>
        </w:r>
        <w:r>
          <w:rPr>
            <w:noProof/>
            <w:webHidden/>
            <w:rtl/>
          </w:rPr>
          <w:instrText xml:space="preserve"> </w:instrText>
        </w:r>
        <w:r>
          <w:rPr>
            <w:rStyle w:val="Hyperlink"/>
            <w:noProof/>
            <w:rtl/>
          </w:rPr>
        </w:r>
        <w:r>
          <w:rPr>
            <w:rStyle w:val="Hyperlink"/>
            <w:noProof/>
            <w:rtl/>
          </w:rPr>
          <w:fldChar w:fldCharType="separate"/>
        </w:r>
        <w:r>
          <w:rPr>
            <w:noProof/>
            <w:webHidden/>
            <w:rtl/>
          </w:rPr>
          <w:t>484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07" w:history="1">
        <w:r w:rsidRPr="00CE09AA">
          <w:rPr>
            <w:rStyle w:val="Hyperlink"/>
            <w:rFonts w:hint="cs"/>
            <w:noProof/>
            <w:rtl/>
          </w:rPr>
          <w:t xml:space="preserve">نزول قوله (تعالى): </w:t>
        </w:r>
        <w:r>
          <w:rPr>
            <w:rStyle w:val="Hyperlink"/>
            <w:rFonts w:hint="cs"/>
            <w:noProof/>
            <w:rtl/>
          </w:rPr>
          <w:t>(</w:t>
        </w:r>
        <w:r>
          <w:rPr>
            <w:rStyle w:val="libAieChar"/>
            <w:rFonts w:hint="cs"/>
            <w:rtl/>
          </w:rPr>
          <w:t xml:space="preserve"> </w:t>
        </w:r>
        <w:r w:rsidRPr="00A30492">
          <w:rPr>
            <w:rStyle w:val="libAieChar"/>
            <w:rtl/>
          </w:rPr>
          <w:t>يُرْسِلُ الصَّوَاعِقَ فَيُصِيبُ بِهَا مَن يَشَاءُ</w:t>
        </w:r>
        <w:r>
          <w:rPr>
            <w:rStyle w:val="libAieChar"/>
            <w:rFonts w:hint="cs"/>
            <w:rtl/>
          </w:rPr>
          <w:t xml:space="preserve"> ...</w:t>
        </w:r>
        <w:r>
          <w:rPr>
            <w:rFonts w:hint="cs"/>
            <w:noProof/>
            <w:webHidden/>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Toc356990007 \h</w:instrText>
        </w:r>
        <w:r>
          <w:rPr>
            <w:noProof/>
            <w:webHidden/>
            <w:rtl/>
          </w:rPr>
          <w:instrText xml:space="preserve"> </w:instrText>
        </w:r>
        <w:r>
          <w:rPr>
            <w:rStyle w:val="Hyperlink"/>
            <w:noProof/>
            <w:rtl/>
          </w:rPr>
        </w:r>
        <w:r>
          <w:rPr>
            <w:rStyle w:val="Hyperlink"/>
            <w:noProof/>
            <w:rtl/>
          </w:rPr>
          <w:fldChar w:fldCharType="separate"/>
        </w:r>
        <w:r>
          <w:rPr>
            <w:noProof/>
            <w:webHidden/>
            <w:rtl/>
          </w:rPr>
          <w:t>485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08" w:history="1">
        <w:r w:rsidRPr="00CE09AA">
          <w:rPr>
            <w:rStyle w:val="Hyperlink"/>
            <w:rFonts w:hint="cs"/>
            <w:noProof/>
            <w:rtl/>
          </w:rPr>
          <w:t xml:space="preserve">تفسير قوله (تعالى): </w:t>
        </w:r>
        <w:r>
          <w:rPr>
            <w:rStyle w:val="Hyperlink"/>
            <w:rFonts w:hint="cs"/>
            <w:noProof/>
            <w:rtl/>
          </w:rPr>
          <w:t xml:space="preserve">( </w:t>
        </w:r>
        <w:r w:rsidRPr="00A30492">
          <w:rPr>
            <w:rStyle w:val="libAieChar"/>
            <w:rtl/>
          </w:rPr>
          <w:t xml:space="preserve">لَا يَسْتَوِي أَصْحَابُ </w:t>
        </w:r>
        <w:r>
          <w:rPr>
            <w:rStyle w:val="libAieChar"/>
            <w:rtl/>
          </w:rPr>
          <w:t>النَّارِ وَأَصْحَابُ الْجَنَّةِ</w:t>
        </w:r>
        <w:r>
          <w:rPr>
            <w:rStyle w:val="libAieChar"/>
            <w:rFonts w:hint="cs"/>
            <w:rtl/>
          </w:rPr>
          <w:t xml:space="preserve"> ...</w:t>
        </w:r>
        <w:r>
          <w:rPr>
            <w:rFonts w:hint="cs"/>
            <w:noProof/>
            <w:webHidden/>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Toc356990008 \h</w:instrText>
        </w:r>
        <w:r>
          <w:rPr>
            <w:noProof/>
            <w:webHidden/>
            <w:rtl/>
          </w:rPr>
          <w:instrText xml:space="preserve"> </w:instrText>
        </w:r>
        <w:r>
          <w:rPr>
            <w:rStyle w:val="Hyperlink"/>
            <w:noProof/>
            <w:rtl/>
          </w:rPr>
        </w:r>
        <w:r>
          <w:rPr>
            <w:rStyle w:val="Hyperlink"/>
            <w:noProof/>
            <w:rtl/>
          </w:rPr>
          <w:fldChar w:fldCharType="separate"/>
        </w:r>
        <w:r>
          <w:rPr>
            <w:noProof/>
            <w:webHidden/>
            <w:rtl/>
          </w:rPr>
          <w:t>485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09" w:history="1">
        <w:r w:rsidRPr="00CE09AA">
          <w:rPr>
            <w:rStyle w:val="Hyperlink"/>
            <w:rFonts w:hint="cs"/>
            <w:noProof/>
            <w:rtl/>
          </w:rPr>
          <w:t xml:space="preserve">حديث رسول الله </w:t>
        </w:r>
        <w:r w:rsidRPr="00DE2410">
          <w:rPr>
            <w:rStyle w:val="Hyperlink"/>
            <w:rFonts w:hint="cs"/>
            <w:noProof/>
            <w:rtl/>
          </w:rPr>
          <w:t>(صلّي الله عليه وآله وسلّم)</w:t>
        </w:r>
        <w:r w:rsidRPr="00CE09AA">
          <w:rPr>
            <w:rStyle w:val="Hyperlink"/>
            <w:rFonts w:hint="cs"/>
            <w:noProof/>
            <w:rtl/>
          </w:rPr>
          <w:t xml:space="preserve"> ل</w:t>
        </w:r>
        <w:r>
          <w:rPr>
            <w:rStyle w:val="Hyperlink"/>
            <w:rFonts w:hint="cs"/>
            <w:noProof/>
            <w:rtl/>
          </w:rPr>
          <w:t>عليّ (عليه السلام)</w:t>
        </w:r>
        <w:r w:rsidRPr="00CE09AA">
          <w:rPr>
            <w:rStyle w:val="Hyperlink"/>
            <w:rFonts w:hint="cs"/>
            <w:noProof/>
            <w:rtl/>
          </w:rPr>
          <w:t>: أما ترضى أن يكون عدوك عدوي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Toc356990009 \h</w:instrText>
        </w:r>
        <w:r>
          <w:rPr>
            <w:noProof/>
            <w:webHidden/>
            <w:rtl/>
          </w:rPr>
          <w:instrText xml:space="preserve"> </w:instrText>
        </w:r>
        <w:r>
          <w:rPr>
            <w:rStyle w:val="Hyperlink"/>
            <w:noProof/>
            <w:rtl/>
          </w:rPr>
        </w:r>
        <w:r>
          <w:rPr>
            <w:rStyle w:val="Hyperlink"/>
            <w:noProof/>
            <w:rtl/>
          </w:rPr>
          <w:fldChar w:fldCharType="separate"/>
        </w:r>
        <w:r>
          <w:rPr>
            <w:noProof/>
            <w:webHidden/>
            <w:rtl/>
          </w:rPr>
          <w:t>486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10" w:history="1">
        <w:r w:rsidRPr="00CE09AA">
          <w:rPr>
            <w:rStyle w:val="Hyperlink"/>
            <w:rFonts w:hint="cs"/>
            <w:noProof/>
            <w:rtl/>
          </w:rPr>
          <w:t xml:space="preserve">حذيفة يحرّض الناس ويحثهم على اتّباع </w:t>
        </w:r>
        <w:r>
          <w:rPr>
            <w:rStyle w:val="Hyperlink"/>
            <w:rFonts w:hint="cs"/>
            <w:noProof/>
            <w:rtl/>
          </w:rPr>
          <w:t>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Toc356990010 \h</w:instrText>
        </w:r>
        <w:r>
          <w:rPr>
            <w:noProof/>
            <w:webHidden/>
            <w:rtl/>
          </w:rPr>
          <w:instrText xml:space="preserve"> </w:instrText>
        </w:r>
        <w:r>
          <w:rPr>
            <w:rStyle w:val="Hyperlink"/>
            <w:noProof/>
            <w:rtl/>
          </w:rPr>
        </w:r>
        <w:r>
          <w:rPr>
            <w:rStyle w:val="Hyperlink"/>
            <w:noProof/>
            <w:rtl/>
          </w:rPr>
          <w:fldChar w:fldCharType="separate"/>
        </w:r>
        <w:r>
          <w:rPr>
            <w:noProof/>
            <w:webHidden/>
            <w:rtl/>
          </w:rPr>
          <w:t>486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11" w:history="1">
        <w:r w:rsidRPr="00CE09AA">
          <w:rPr>
            <w:rStyle w:val="Hyperlink"/>
            <w:rFonts w:hint="cs"/>
            <w:noProof/>
            <w:rtl/>
          </w:rPr>
          <w:t>حذيفة يبايع علياً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Toc356990011 \h</w:instrText>
        </w:r>
        <w:r>
          <w:rPr>
            <w:noProof/>
            <w:webHidden/>
            <w:rtl/>
          </w:rPr>
          <w:instrText xml:space="preserve"> </w:instrText>
        </w:r>
        <w:r>
          <w:rPr>
            <w:rStyle w:val="Hyperlink"/>
            <w:noProof/>
            <w:rtl/>
          </w:rPr>
        </w:r>
        <w:r>
          <w:rPr>
            <w:rStyle w:val="Hyperlink"/>
            <w:noProof/>
            <w:rtl/>
          </w:rPr>
          <w:fldChar w:fldCharType="separate"/>
        </w:r>
        <w:r>
          <w:rPr>
            <w:noProof/>
            <w:webHidden/>
            <w:rtl/>
          </w:rPr>
          <w:t>487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12" w:history="1">
        <w:r w:rsidRPr="00CE09AA">
          <w:rPr>
            <w:rStyle w:val="Hyperlink"/>
            <w:rFonts w:hint="cs"/>
            <w:noProof/>
            <w:rtl/>
          </w:rPr>
          <w:t>إن الله (تعالى) نصب علياً علماً بينه وبين خلقه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Toc356990012 \h</w:instrText>
        </w:r>
        <w:r>
          <w:rPr>
            <w:noProof/>
            <w:webHidden/>
            <w:rtl/>
          </w:rPr>
          <w:instrText xml:space="preserve"> </w:instrText>
        </w:r>
        <w:r>
          <w:rPr>
            <w:rStyle w:val="Hyperlink"/>
            <w:noProof/>
            <w:rtl/>
          </w:rPr>
        </w:r>
        <w:r>
          <w:rPr>
            <w:rStyle w:val="Hyperlink"/>
            <w:noProof/>
            <w:rtl/>
          </w:rPr>
          <w:fldChar w:fldCharType="separate"/>
        </w:r>
        <w:r>
          <w:rPr>
            <w:noProof/>
            <w:webHidden/>
            <w:rtl/>
          </w:rPr>
          <w:t>487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13" w:history="1">
        <w:r w:rsidRPr="00CE09AA">
          <w:rPr>
            <w:rStyle w:val="Hyperlink"/>
            <w:rFonts w:hint="cs"/>
            <w:noProof/>
            <w:rtl/>
          </w:rPr>
          <w:t>الخوارج كلاب أهل النار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Toc356990013 \h</w:instrText>
        </w:r>
        <w:r>
          <w:rPr>
            <w:noProof/>
            <w:webHidden/>
            <w:rtl/>
          </w:rPr>
          <w:instrText xml:space="preserve"> </w:instrText>
        </w:r>
        <w:r>
          <w:rPr>
            <w:rStyle w:val="Hyperlink"/>
            <w:noProof/>
            <w:rtl/>
          </w:rPr>
        </w:r>
        <w:r>
          <w:rPr>
            <w:rStyle w:val="Hyperlink"/>
            <w:noProof/>
            <w:rtl/>
          </w:rPr>
          <w:fldChar w:fldCharType="separate"/>
        </w:r>
        <w:r>
          <w:rPr>
            <w:noProof/>
            <w:webHidden/>
            <w:rtl/>
          </w:rPr>
          <w:t>487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14" w:history="1">
        <w:r w:rsidRPr="00CE09AA">
          <w:rPr>
            <w:rStyle w:val="Hyperlink"/>
            <w:rFonts w:hint="cs"/>
            <w:noProof/>
            <w:rtl/>
          </w:rPr>
          <w:t>الحثّ على طلب العلم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Toc356990014 \h</w:instrText>
        </w:r>
        <w:r>
          <w:rPr>
            <w:noProof/>
            <w:webHidden/>
            <w:rtl/>
          </w:rPr>
          <w:instrText xml:space="preserve"> </w:instrText>
        </w:r>
        <w:r>
          <w:rPr>
            <w:rStyle w:val="Hyperlink"/>
            <w:noProof/>
            <w:rtl/>
          </w:rPr>
        </w:r>
        <w:r>
          <w:rPr>
            <w:rStyle w:val="Hyperlink"/>
            <w:noProof/>
            <w:rtl/>
          </w:rPr>
          <w:fldChar w:fldCharType="separate"/>
        </w:r>
        <w:r>
          <w:rPr>
            <w:noProof/>
            <w:webHidden/>
            <w:rtl/>
          </w:rPr>
          <w:t>487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17" w:history="1">
        <w:r w:rsidRPr="00CE09AA">
          <w:rPr>
            <w:rStyle w:val="Hyperlink"/>
            <w:rFonts w:hint="cs"/>
            <w:noProof/>
            <w:rtl/>
          </w:rPr>
          <w:t xml:space="preserve">تفسير قوله (تعالى): </w:t>
        </w:r>
        <w:r>
          <w:rPr>
            <w:rStyle w:val="Hyperlink"/>
            <w:rFonts w:hint="cs"/>
            <w:noProof/>
            <w:rtl/>
          </w:rPr>
          <w:t xml:space="preserve">( </w:t>
        </w:r>
        <w:r w:rsidRPr="00DC3E56">
          <w:rPr>
            <w:rStyle w:val="libAieChar"/>
            <w:rtl/>
          </w:rPr>
          <w:t>وَلَقَدْ كَرَّمْنَا بَنِي آدَمَ وَحَمَلْنَاهُمْ</w:t>
        </w:r>
        <w:r>
          <w:rPr>
            <w:rStyle w:val="libAieChar"/>
            <w:rFonts w:hint="cs"/>
            <w:rtl/>
          </w:rPr>
          <w:t xml:space="preserve"> ...</w:t>
        </w:r>
        <w:r>
          <w:rPr>
            <w:rFonts w:hint="cs"/>
            <w:noProof/>
            <w:webHidden/>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Toc356990017 \h</w:instrText>
        </w:r>
        <w:r>
          <w:rPr>
            <w:noProof/>
            <w:webHidden/>
            <w:rtl/>
          </w:rPr>
          <w:instrText xml:space="preserve"> </w:instrText>
        </w:r>
        <w:r>
          <w:rPr>
            <w:rStyle w:val="Hyperlink"/>
            <w:noProof/>
            <w:rtl/>
          </w:rPr>
        </w:r>
        <w:r>
          <w:rPr>
            <w:rStyle w:val="Hyperlink"/>
            <w:noProof/>
            <w:rtl/>
          </w:rPr>
          <w:fldChar w:fldCharType="separate"/>
        </w:r>
        <w:r>
          <w:rPr>
            <w:noProof/>
            <w:webHidden/>
            <w:rtl/>
          </w:rPr>
          <w:t>489</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20" w:history="1">
        <w:r>
          <w:rPr>
            <w:rStyle w:val="Hyperlink"/>
            <w:rFonts w:hint="cs"/>
            <w:noProof/>
            <w:rtl/>
          </w:rPr>
          <w:t xml:space="preserve">تفسير قوله (تعالى): ( </w:t>
        </w:r>
        <w:r w:rsidRPr="0029759B">
          <w:rPr>
            <w:rStyle w:val="libAieChar"/>
            <w:rtl/>
          </w:rPr>
          <w:t>وَأَسْبَغَ عَلَيْكُمْ نِعَمَهُ ظَاهِرَةً وَبَاطِنَةً</w:t>
        </w:r>
        <w:r>
          <w:rPr>
            <w:rFonts w:hint="cs"/>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Toc356990020 \h</w:instrText>
        </w:r>
        <w:r>
          <w:rPr>
            <w:noProof/>
            <w:webHidden/>
            <w:rtl/>
          </w:rPr>
          <w:instrText xml:space="preserve"> </w:instrText>
        </w:r>
        <w:r>
          <w:rPr>
            <w:rStyle w:val="Hyperlink"/>
            <w:noProof/>
            <w:rtl/>
          </w:rPr>
        </w:r>
        <w:r>
          <w:rPr>
            <w:rStyle w:val="Hyperlink"/>
            <w:noProof/>
            <w:rtl/>
          </w:rPr>
          <w:fldChar w:fldCharType="separate"/>
        </w:r>
        <w:r>
          <w:rPr>
            <w:noProof/>
            <w:webHidden/>
            <w:rtl/>
          </w:rPr>
          <w:t>490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21" w:history="1">
        <w:r w:rsidRPr="00CE09AA">
          <w:rPr>
            <w:rStyle w:val="Hyperlink"/>
            <w:rFonts w:hint="cs"/>
            <w:noProof/>
            <w:rtl/>
          </w:rPr>
          <w:t>من لم يعلم فضل الله عليه إلا في مطعمه ومشربه، فقد قصر علمه، ودنا عذابه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Toc356990021 \h</w:instrText>
        </w:r>
        <w:r>
          <w:rPr>
            <w:noProof/>
            <w:webHidden/>
            <w:rtl/>
          </w:rPr>
          <w:instrText xml:space="preserve"> </w:instrText>
        </w:r>
        <w:r>
          <w:rPr>
            <w:rStyle w:val="Hyperlink"/>
            <w:noProof/>
            <w:rtl/>
          </w:rPr>
        </w:r>
        <w:r>
          <w:rPr>
            <w:rStyle w:val="Hyperlink"/>
            <w:noProof/>
            <w:rtl/>
          </w:rPr>
          <w:fldChar w:fldCharType="separate"/>
        </w:r>
        <w:r>
          <w:rPr>
            <w:noProof/>
            <w:webHidden/>
            <w:rtl/>
          </w:rPr>
          <w:t>490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22" w:history="1">
        <w:r w:rsidRPr="00CE09AA">
          <w:rPr>
            <w:rStyle w:val="Hyperlink"/>
            <w:rFonts w:hint="cs"/>
            <w:noProof/>
            <w:rtl/>
          </w:rPr>
          <w:t xml:space="preserve">تفسير قوله (تعالى): </w:t>
        </w:r>
        <w:r>
          <w:rPr>
            <w:rStyle w:val="Hyperlink"/>
            <w:rFonts w:hint="cs"/>
            <w:noProof/>
            <w:rtl/>
          </w:rPr>
          <w:t xml:space="preserve">( </w:t>
        </w:r>
        <w:r w:rsidRPr="0029759B">
          <w:rPr>
            <w:rStyle w:val="libAieChar"/>
            <w:rtl/>
          </w:rPr>
          <w:t>وَذَكِّرْهُم بِأَيَّامِ اللَّـهِ</w:t>
        </w:r>
        <w:r>
          <w:rPr>
            <w:rStyle w:val="libAieChar"/>
            <w:rFonts w:hint="cs"/>
            <w:rtl/>
          </w:rPr>
          <w:t xml:space="preserve"> ...</w:t>
        </w:r>
        <w:r>
          <w:rPr>
            <w:rFonts w:hint="cs"/>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Toc356990022 \h</w:instrText>
        </w:r>
        <w:r>
          <w:rPr>
            <w:noProof/>
            <w:webHidden/>
            <w:rtl/>
          </w:rPr>
          <w:instrText xml:space="preserve"> </w:instrText>
        </w:r>
        <w:r>
          <w:rPr>
            <w:rStyle w:val="Hyperlink"/>
            <w:noProof/>
            <w:rtl/>
          </w:rPr>
        </w:r>
        <w:r>
          <w:rPr>
            <w:rStyle w:val="Hyperlink"/>
            <w:noProof/>
            <w:rtl/>
          </w:rPr>
          <w:fldChar w:fldCharType="separate"/>
        </w:r>
        <w:r>
          <w:rPr>
            <w:noProof/>
            <w:webHidden/>
            <w:rtl/>
          </w:rPr>
          <w:t>490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23" w:history="1">
        <w:r w:rsidRPr="00CE09AA">
          <w:rPr>
            <w:rStyle w:val="Hyperlink"/>
            <w:rFonts w:hint="cs"/>
            <w:noProof/>
            <w:rtl/>
          </w:rPr>
          <w:t xml:space="preserve">قبّة </w:t>
        </w:r>
        <w:r>
          <w:rPr>
            <w:rStyle w:val="Hyperlink"/>
            <w:rFonts w:hint="cs"/>
            <w:noProof/>
            <w:rtl/>
          </w:rPr>
          <w:t>عليّ (عليه السلام)</w:t>
        </w:r>
        <w:r w:rsidRPr="00CE09AA">
          <w:rPr>
            <w:rStyle w:val="Hyperlink"/>
            <w:rFonts w:hint="cs"/>
            <w:noProof/>
            <w:rtl/>
          </w:rPr>
          <w:t xml:space="preserve"> في الجنة بين رسول الله </w:t>
        </w:r>
        <w:r w:rsidRPr="00DE2410">
          <w:rPr>
            <w:rStyle w:val="Hyperlink"/>
            <w:rFonts w:hint="cs"/>
            <w:noProof/>
            <w:rtl/>
          </w:rPr>
          <w:t>(صلّي الله عليه وآله وسلّم)</w:t>
        </w:r>
        <w:r w:rsidRPr="00CE09AA">
          <w:rPr>
            <w:rStyle w:val="Hyperlink"/>
            <w:rFonts w:hint="cs"/>
            <w:noProof/>
            <w:rtl/>
          </w:rPr>
          <w:t xml:space="preserve"> وإبراهيم الخليل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Toc356990023 \h</w:instrText>
        </w:r>
        <w:r>
          <w:rPr>
            <w:noProof/>
            <w:webHidden/>
            <w:rtl/>
          </w:rPr>
          <w:instrText xml:space="preserve"> </w:instrText>
        </w:r>
        <w:r>
          <w:rPr>
            <w:rStyle w:val="Hyperlink"/>
            <w:noProof/>
            <w:rtl/>
          </w:rPr>
        </w:r>
        <w:r>
          <w:rPr>
            <w:rStyle w:val="Hyperlink"/>
            <w:noProof/>
            <w:rtl/>
          </w:rPr>
          <w:fldChar w:fldCharType="separate"/>
        </w:r>
        <w:r>
          <w:rPr>
            <w:noProof/>
            <w:webHidden/>
            <w:rtl/>
          </w:rPr>
          <w:t>492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24" w:history="1">
        <w:r w:rsidRPr="00CE09AA">
          <w:rPr>
            <w:rStyle w:val="Hyperlink"/>
            <w:rFonts w:hint="cs"/>
            <w:noProof/>
            <w:rtl/>
          </w:rPr>
          <w:t xml:space="preserve">ولاية </w:t>
        </w:r>
        <w:r>
          <w:rPr>
            <w:rStyle w:val="Hyperlink"/>
            <w:rFonts w:hint="cs"/>
            <w:noProof/>
            <w:rtl/>
          </w:rPr>
          <w:t>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Toc356990024 \h</w:instrText>
        </w:r>
        <w:r>
          <w:rPr>
            <w:noProof/>
            <w:webHidden/>
            <w:rtl/>
          </w:rPr>
          <w:instrText xml:space="preserve"> </w:instrText>
        </w:r>
        <w:r>
          <w:rPr>
            <w:rStyle w:val="Hyperlink"/>
            <w:noProof/>
            <w:rtl/>
          </w:rPr>
        </w:r>
        <w:r>
          <w:rPr>
            <w:rStyle w:val="Hyperlink"/>
            <w:noProof/>
            <w:rtl/>
          </w:rPr>
          <w:fldChar w:fldCharType="separate"/>
        </w:r>
        <w:r>
          <w:rPr>
            <w:noProof/>
            <w:webHidden/>
            <w:rtl/>
          </w:rPr>
          <w:t>492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25" w:history="1">
        <w:r w:rsidRPr="00CE09AA">
          <w:rPr>
            <w:rStyle w:val="Hyperlink"/>
            <w:rFonts w:hint="cs"/>
            <w:noProof/>
            <w:rtl/>
          </w:rPr>
          <w:t>الحسنة حبّ أهل البيت (عليهم السلام) والسيئة بغضهم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Toc356990025 \h</w:instrText>
        </w:r>
        <w:r>
          <w:rPr>
            <w:noProof/>
            <w:webHidden/>
            <w:rtl/>
          </w:rPr>
          <w:instrText xml:space="preserve"> </w:instrText>
        </w:r>
        <w:r>
          <w:rPr>
            <w:rStyle w:val="Hyperlink"/>
            <w:noProof/>
            <w:rtl/>
          </w:rPr>
        </w:r>
        <w:r>
          <w:rPr>
            <w:rStyle w:val="Hyperlink"/>
            <w:noProof/>
            <w:rtl/>
          </w:rPr>
          <w:fldChar w:fldCharType="separate"/>
        </w:r>
        <w:r>
          <w:rPr>
            <w:noProof/>
            <w:webHidden/>
            <w:rtl/>
          </w:rPr>
          <w:t>493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26" w:history="1">
        <w:r w:rsidRPr="00CE09AA">
          <w:rPr>
            <w:rStyle w:val="Hyperlink"/>
            <w:rFonts w:hint="cs"/>
            <w:noProof/>
            <w:rtl/>
          </w:rPr>
          <w:t>ذم الدنيا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Toc356990026 \h</w:instrText>
        </w:r>
        <w:r>
          <w:rPr>
            <w:noProof/>
            <w:webHidden/>
            <w:rtl/>
          </w:rPr>
          <w:instrText xml:space="preserve"> </w:instrText>
        </w:r>
        <w:r>
          <w:rPr>
            <w:rStyle w:val="Hyperlink"/>
            <w:noProof/>
            <w:rtl/>
          </w:rPr>
        </w:r>
        <w:r>
          <w:rPr>
            <w:rStyle w:val="Hyperlink"/>
            <w:noProof/>
            <w:rtl/>
          </w:rPr>
          <w:fldChar w:fldCharType="separate"/>
        </w:r>
        <w:r>
          <w:rPr>
            <w:noProof/>
            <w:webHidden/>
            <w:rtl/>
          </w:rPr>
          <w:t>493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27" w:history="1">
        <w:r w:rsidRPr="00CE09AA">
          <w:rPr>
            <w:rStyle w:val="Hyperlink"/>
            <w:rFonts w:hint="cs"/>
            <w:noProof/>
            <w:rtl/>
          </w:rPr>
          <w:t xml:space="preserve">قال </w:t>
        </w:r>
        <w:r>
          <w:rPr>
            <w:rStyle w:val="Hyperlink"/>
            <w:rFonts w:hint="cs"/>
            <w:noProof/>
            <w:rtl/>
          </w:rPr>
          <w:t>عليّ (عليه السلام)</w:t>
        </w:r>
        <w:r w:rsidRPr="00CE09AA">
          <w:rPr>
            <w:rStyle w:val="Hyperlink"/>
            <w:rFonts w:hint="cs"/>
            <w:noProof/>
            <w:rtl/>
          </w:rPr>
          <w:t xml:space="preserve"> أربعاً أنزل الله (تعالى) تصديقه بها في كتابه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Toc356990027 \h</w:instrText>
        </w:r>
        <w:r>
          <w:rPr>
            <w:noProof/>
            <w:webHidden/>
            <w:rtl/>
          </w:rPr>
          <w:instrText xml:space="preserve"> </w:instrText>
        </w:r>
        <w:r>
          <w:rPr>
            <w:rStyle w:val="Hyperlink"/>
            <w:noProof/>
            <w:rtl/>
          </w:rPr>
        </w:r>
        <w:r>
          <w:rPr>
            <w:rStyle w:val="Hyperlink"/>
            <w:noProof/>
            <w:rtl/>
          </w:rPr>
          <w:fldChar w:fldCharType="separate"/>
        </w:r>
        <w:r>
          <w:rPr>
            <w:noProof/>
            <w:webHidden/>
            <w:rtl/>
          </w:rPr>
          <w:t>494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28" w:history="1">
        <w:r w:rsidRPr="00CE09AA">
          <w:rPr>
            <w:rStyle w:val="Hyperlink"/>
            <w:rFonts w:hint="cs"/>
            <w:noProof/>
            <w:rtl/>
          </w:rPr>
          <w:t xml:space="preserve">أحثّ كلمةٍ على طلب العلم قول </w:t>
        </w:r>
        <w:r>
          <w:rPr>
            <w:rStyle w:val="Hyperlink"/>
            <w:rFonts w:hint="cs"/>
            <w:noProof/>
            <w:rtl/>
          </w:rPr>
          <w:t>عليّ (عليه السلام)</w:t>
        </w:r>
        <w:r w:rsidRPr="00CE09AA">
          <w:rPr>
            <w:rStyle w:val="Hyperlink"/>
            <w:rFonts w:hint="cs"/>
            <w:noProof/>
            <w:rtl/>
          </w:rPr>
          <w:t xml:space="preserve"> قدر كل امرئ ما يحسن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Toc356990028 \h</w:instrText>
        </w:r>
        <w:r>
          <w:rPr>
            <w:noProof/>
            <w:webHidden/>
            <w:rtl/>
          </w:rPr>
          <w:instrText xml:space="preserve"> </w:instrText>
        </w:r>
        <w:r>
          <w:rPr>
            <w:rStyle w:val="Hyperlink"/>
            <w:noProof/>
            <w:rtl/>
          </w:rPr>
        </w:r>
        <w:r>
          <w:rPr>
            <w:rStyle w:val="Hyperlink"/>
            <w:noProof/>
            <w:rtl/>
          </w:rPr>
          <w:fldChar w:fldCharType="separate"/>
        </w:r>
        <w:r>
          <w:rPr>
            <w:noProof/>
            <w:webHidden/>
            <w:rtl/>
          </w:rPr>
          <w:t>494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29" w:history="1">
        <w:r w:rsidRPr="00CE09AA">
          <w:rPr>
            <w:rStyle w:val="Hyperlink"/>
            <w:rFonts w:hint="cs"/>
            <w:noProof/>
            <w:rtl/>
          </w:rPr>
          <w:t>قول</w:t>
        </w:r>
        <w:r>
          <w:rPr>
            <w:rStyle w:val="Hyperlink"/>
            <w:rFonts w:hint="cs"/>
            <w:noProof/>
            <w:rtl/>
          </w:rPr>
          <w:t xml:space="preserve"> النبيّ </w:t>
        </w:r>
        <w:r w:rsidRPr="00DE2410">
          <w:rPr>
            <w:rStyle w:val="Hyperlink"/>
            <w:rFonts w:hint="cs"/>
            <w:noProof/>
            <w:rtl/>
          </w:rPr>
          <w:t>(صلّي الله عليه وآله وسلّم)</w:t>
        </w:r>
        <w:r w:rsidRPr="00CE09AA">
          <w:rPr>
            <w:rStyle w:val="Hyperlink"/>
            <w:rFonts w:hint="cs"/>
            <w:noProof/>
            <w:rtl/>
          </w:rPr>
          <w:t xml:space="preserve"> إذا نظر إلى الهلال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Toc356990029 \h</w:instrText>
        </w:r>
        <w:r>
          <w:rPr>
            <w:noProof/>
            <w:webHidden/>
            <w:rtl/>
          </w:rPr>
          <w:instrText xml:space="preserve"> </w:instrText>
        </w:r>
        <w:r>
          <w:rPr>
            <w:rStyle w:val="Hyperlink"/>
            <w:noProof/>
            <w:rtl/>
          </w:rPr>
        </w:r>
        <w:r>
          <w:rPr>
            <w:rStyle w:val="Hyperlink"/>
            <w:noProof/>
            <w:rtl/>
          </w:rPr>
          <w:fldChar w:fldCharType="separate"/>
        </w:r>
        <w:r>
          <w:rPr>
            <w:noProof/>
            <w:webHidden/>
            <w:rtl/>
          </w:rPr>
          <w:t>495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31" w:history="1">
        <w:r w:rsidRPr="00CE09AA">
          <w:rPr>
            <w:rStyle w:val="Hyperlink"/>
            <w:rFonts w:hint="cs"/>
            <w:noProof/>
            <w:rtl/>
          </w:rPr>
          <w:t>قول السجاد (عليه السلام) إذا نظر إلى الهلال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Toc356990031 \h</w:instrText>
        </w:r>
        <w:r>
          <w:rPr>
            <w:noProof/>
            <w:webHidden/>
            <w:rtl/>
          </w:rPr>
          <w:instrText xml:space="preserve"> </w:instrText>
        </w:r>
        <w:r>
          <w:rPr>
            <w:rStyle w:val="Hyperlink"/>
            <w:noProof/>
            <w:rtl/>
          </w:rPr>
        </w:r>
        <w:r>
          <w:rPr>
            <w:rStyle w:val="Hyperlink"/>
            <w:noProof/>
            <w:rtl/>
          </w:rPr>
          <w:fldChar w:fldCharType="separate"/>
        </w:r>
        <w:r>
          <w:rPr>
            <w:noProof/>
            <w:webHidden/>
            <w:rtl/>
          </w:rPr>
          <w:t>495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32" w:history="1">
        <w:r w:rsidRPr="00CE09AA">
          <w:rPr>
            <w:rStyle w:val="Hyperlink"/>
            <w:rFonts w:hint="cs"/>
            <w:noProof/>
            <w:rtl/>
          </w:rPr>
          <w:t>اُعطيت اُمتي في شهر رمضان خمساً لم تعطها اُمة نبيّ قبلي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Toc356990032 \h</w:instrText>
        </w:r>
        <w:r>
          <w:rPr>
            <w:noProof/>
            <w:webHidden/>
            <w:rtl/>
          </w:rPr>
          <w:instrText xml:space="preserve"> </w:instrText>
        </w:r>
        <w:r>
          <w:rPr>
            <w:rStyle w:val="Hyperlink"/>
            <w:noProof/>
            <w:rtl/>
          </w:rPr>
        </w:r>
        <w:r>
          <w:rPr>
            <w:rStyle w:val="Hyperlink"/>
            <w:noProof/>
            <w:rtl/>
          </w:rPr>
          <w:fldChar w:fldCharType="separate"/>
        </w:r>
        <w:r>
          <w:rPr>
            <w:noProof/>
            <w:webHidden/>
            <w:rtl/>
          </w:rPr>
          <w:t>496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33" w:history="1">
        <w:r w:rsidRPr="00CE09AA">
          <w:rPr>
            <w:rStyle w:val="Hyperlink"/>
            <w:rFonts w:hint="cs"/>
            <w:noProof/>
            <w:rtl/>
          </w:rPr>
          <w:t>للصائم فرحتان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Toc356990033 \h</w:instrText>
        </w:r>
        <w:r>
          <w:rPr>
            <w:noProof/>
            <w:webHidden/>
            <w:rtl/>
          </w:rPr>
          <w:instrText xml:space="preserve"> </w:instrText>
        </w:r>
        <w:r>
          <w:rPr>
            <w:rStyle w:val="Hyperlink"/>
            <w:noProof/>
            <w:rtl/>
          </w:rPr>
        </w:r>
        <w:r>
          <w:rPr>
            <w:rStyle w:val="Hyperlink"/>
            <w:noProof/>
            <w:rtl/>
          </w:rPr>
          <w:fldChar w:fldCharType="separate"/>
        </w:r>
        <w:r>
          <w:rPr>
            <w:noProof/>
            <w:webHidden/>
            <w:rtl/>
          </w:rPr>
          <w:t>496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34" w:history="1">
        <w:r w:rsidRPr="00CE09AA">
          <w:rPr>
            <w:rStyle w:val="Hyperlink"/>
            <w:rFonts w:hint="cs"/>
            <w:noProof/>
            <w:rtl/>
          </w:rPr>
          <w:t>التأكيد على أكلة السحر للصائم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Toc356990034 \h</w:instrText>
        </w:r>
        <w:r>
          <w:rPr>
            <w:noProof/>
            <w:webHidden/>
            <w:rtl/>
          </w:rPr>
          <w:instrText xml:space="preserve"> </w:instrText>
        </w:r>
        <w:r>
          <w:rPr>
            <w:rStyle w:val="Hyperlink"/>
            <w:noProof/>
            <w:rtl/>
          </w:rPr>
        </w:r>
        <w:r>
          <w:rPr>
            <w:rStyle w:val="Hyperlink"/>
            <w:noProof/>
            <w:rtl/>
          </w:rPr>
          <w:fldChar w:fldCharType="separate"/>
        </w:r>
        <w:r>
          <w:rPr>
            <w:noProof/>
            <w:webHidden/>
            <w:rtl/>
          </w:rPr>
          <w:t>497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36" w:history="1">
        <w:r w:rsidRPr="00CE09AA">
          <w:rPr>
            <w:rStyle w:val="Hyperlink"/>
            <w:rFonts w:hint="cs"/>
            <w:noProof/>
            <w:rtl/>
          </w:rPr>
          <w:t>فضل شهر 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Toc356990036 \h</w:instrText>
        </w:r>
        <w:r>
          <w:rPr>
            <w:noProof/>
            <w:webHidden/>
            <w:rtl/>
          </w:rPr>
          <w:instrText xml:space="preserve"> </w:instrText>
        </w:r>
        <w:r>
          <w:rPr>
            <w:rStyle w:val="Hyperlink"/>
            <w:noProof/>
            <w:rtl/>
          </w:rPr>
        </w:r>
        <w:r>
          <w:rPr>
            <w:rStyle w:val="Hyperlink"/>
            <w:noProof/>
            <w:rtl/>
          </w:rPr>
          <w:fldChar w:fldCharType="separate"/>
        </w:r>
        <w:r>
          <w:rPr>
            <w:noProof/>
            <w:webHidden/>
            <w:rtl/>
          </w:rPr>
          <w:t>497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37" w:history="1">
        <w:r w:rsidRPr="00CE09AA">
          <w:rPr>
            <w:rStyle w:val="Hyperlink"/>
            <w:rFonts w:hint="cs"/>
            <w:noProof/>
            <w:rtl/>
          </w:rPr>
          <w:t>ما الجمال بالرجال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Toc356990037 \h</w:instrText>
        </w:r>
        <w:r>
          <w:rPr>
            <w:noProof/>
            <w:webHidden/>
            <w:rtl/>
          </w:rPr>
          <w:instrText xml:space="preserve"> </w:instrText>
        </w:r>
        <w:r>
          <w:rPr>
            <w:rStyle w:val="Hyperlink"/>
            <w:noProof/>
            <w:rtl/>
          </w:rPr>
        </w:r>
        <w:r>
          <w:rPr>
            <w:rStyle w:val="Hyperlink"/>
            <w:noProof/>
            <w:rtl/>
          </w:rPr>
          <w:fldChar w:fldCharType="separate"/>
        </w:r>
        <w:r>
          <w:rPr>
            <w:noProof/>
            <w:webHidden/>
            <w:rtl/>
          </w:rPr>
          <w:t>497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38" w:history="1">
        <w:r>
          <w:rPr>
            <w:rStyle w:val="Hyperlink"/>
            <w:rFonts w:hint="cs"/>
            <w:noProof/>
            <w:rtl/>
          </w:rPr>
          <w:t>ما فعل خالد بن الوليد في بني المصطلق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Toc356990038 \h</w:instrText>
        </w:r>
        <w:r>
          <w:rPr>
            <w:noProof/>
            <w:webHidden/>
            <w:rtl/>
          </w:rPr>
          <w:instrText xml:space="preserve"> </w:instrText>
        </w:r>
        <w:r>
          <w:rPr>
            <w:rStyle w:val="Hyperlink"/>
            <w:noProof/>
            <w:rtl/>
          </w:rPr>
        </w:r>
        <w:r>
          <w:rPr>
            <w:rStyle w:val="Hyperlink"/>
            <w:noProof/>
            <w:rtl/>
          </w:rPr>
          <w:fldChar w:fldCharType="separate"/>
        </w:r>
        <w:r>
          <w:rPr>
            <w:noProof/>
            <w:webHidden/>
            <w:rtl/>
          </w:rPr>
          <w:t>498</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040" w:history="1">
        <w:r w:rsidRPr="004C037A">
          <w:rPr>
            <w:rStyle w:val="Hyperlink"/>
            <w:rFonts w:hint="eastAsia"/>
            <w:rtl/>
          </w:rPr>
          <w:t>المجلس</w:t>
        </w:r>
        <w:r w:rsidRPr="004C037A">
          <w:rPr>
            <w:rStyle w:val="Hyperlink"/>
            <w:rtl/>
          </w:rPr>
          <w:t xml:space="preserve"> </w:t>
        </w:r>
        <w:r w:rsidRPr="004C037A">
          <w:rPr>
            <w:rStyle w:val="Hyperlink"/>
            <w:rFonts w:hint="eastAsia"/>
            <w:rtl/>
          </w:rPr>
          <w:t>الثامن</w:t>
        </w:r>
        <w:r w:rsidRPr="004C037A">
          <w:rPr>
            <w:rStyle w:val="Hyperlink"/>
            <w:rtl/>
          </w:rPr>
          <w:t xml:space="preserve"> </w:t>
        </w:r>
        <w:r w:rsidRPr="004C037A">
          <w:rPr>
            <w:rStyle w:val="Hyperlink"/>
            <w:rFonts w:hint="eastAsia"/>
            <w:rtl/>
          </w:rPr>
          <w:t>عشر</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041" w:history="1">
        <w:r w:rsidRPr="004C037A">
          <w:rPr>
            <w:rStyle w:val="Hyperlink"/>
            <w:rFonts w:hint="eastAsia"/>
            <w:rtl/>
          </w:rPr>
          <w:t>فيه</w:t>
        </w:r>
        <w:r w:rsidRPr="004C037A">
          <w:rPr>
            <w:rStyle w:val="Hyperlink"/>
            <w:rtl/>
          </w:rPr>
          <w:t xml:space="preserve"> </w:t>
        </w:r>
        <w:r w:rsidRPr="004C037A">
          <w:rPr>
            <w:rStyle w:val="Hyperlink"/>
            <w:rFonts w:hint="eastAsia"/>
            <w:rtl/>
          </w:rPr>
          <w:t>من</w:t>
        </w:r>
        <w:r w:rsidRPr="004C037A">
          <w:rPr>
            <w:rStyle w:val="Hyperlink"/>
            <w:rtl/>
          </w:rPr>
          <w:t xml:space="preserve"> </w:t>
        </w:r>
        <w:r w:rsidRPr="004C037A">
          <w:rPr>
            <w:rStyle w:val="Hyperlink"/>
            <w:rFonts w:hint="eastAsia"/>
            <w:rtl/>
          </w:rPr>
          <w:t>أخبار</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المفضل</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عبدالله</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المطلب،</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042" w:history="1">
        <w:r w:rsidRPr="004C037A">
          <w:rPr>
            <w:rStyle w:val="Hyperlink"/>
            <w:rFonts w:hint="eastAsia"/>
            <w:rtl/>
          </w:rPr>
          <w:t>رواية</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الحسن</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عليّ</w:t>
        </w:r>
        <w:r w:rsidRPr="004C037A">
          <w:rPr>
            <w:rStyle w:val="Hyperlink"/>
            <w:rtl/>
          </w:rPr>
          <w:t xml:space="preserve"> </w:t>
        </w:r>
        <w:r w:rsidRPr="004C037A">
          <w:rPr>
            <w:rStyle w:val="Hyperlink"/>
            <w:rFonts w:hint="eastAsia"/>
            <w:rtl/>
          </w:rPr>
          <w:t>الطوسي،</w:t>
        </w:r>
        <w:r w:rsidRPr="004C037A">
          <w:rPr>
            <w:rStyle w:val="Hyperlink"/>
            <w:rtl/>
          </w:rPr>
          <w:t xml:space="preserve"> </w:t>
        </w:r>
        <w:r w:rsidRPr="004C037A">
          <w:rPr>
            <w:rStyle w:val="Hyperlink"/>
            <w:rFonts w:hint="eastAsia"/>
            <w:rtl/>
          </w:rPr>
          <w:t>عن</w:t>
        </w:r>
        <w:r w:rsidRPr="004C037A">
          <w:rPr>
            <w:rStyle w:val="Hyperlink"/>
            <w:rtl/>
          </w:rPr>
          <w:t xml:space="preserve"> </w:t>
        </w:r>
        <w:r w:rsidRPr="004C037A">
          <w:rPr>
            <w:rStyle w:val="Hyperlink"/>
            <w:rFonts w:hint="eastAsia"/>
            <w:rtl/>
          </w:rPr>
          <w:t>الجماعة</w:t>
        </w:r>
        <w:r w:rsidRPr="004C037A">
          <w:rPr>
            <w:rStyle w:val="Hyperlink"/>
            <w:rtl/>
          </w:rPr>
          <w:t xml:space="preserve"> </w:t>
        </w:r>
        <w:r w:rsidRPr="004C037A">
          <w:rPr>
            <w:rStyle w:val="Hyperlink"/>
            <w:rFonts w:hint="eastAsia"/>
            <w:rtl/>
          </w:rPr>
          <w:t>المذكورين</w:t>
        </w:r>
        <w:r w:rsidRPr="004C037A">
          <w:rPr>
            <w:rStyle w:val="Hyperlink"/>
            <w:rtl/>
          </w:rPr>
          <w:t xml:space="preserve"> </w:t>
        </w:r>
        <w:r w:rsidRPr="004C037A">
          <w:rPr>
            <w:rStyle w:val="Hyperlink"/>
            <w:rFonts w:hint="eastAsia"/>
            <w:rtl/>
          </w:rPr>
          <w:t>عنه</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43" w:history="1">
        <w:r w:rsidRPr="008376CD">
          <w:rPr>
            <w:rStyle w:val="Hyperlink"/>
            <w:rFonts w:hint="cs"/>
            <w:noProof/>
            <w:rtl/>
          </w:rPr>
          <w:t>يا عليّ، إنك المبتلى والمبتلى بك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Toc356990043 \h</w:instrText>
        </w:r>
        <w:r>
          <w:rPr>
            <w:noProof/>
            <w:webHidden/>
            <w:rtl/>
          </w:rPr>
          <w:instrText xml:space="preserve"> </w:instrText>
        </w:r>
        <w:r>
          <w:rPr>
            <w:rStyle w:val="Hyperlink"/>
            <w:noProof/>
            <w:rtl/>
          </w:rPr>
        </w:r>
        <w:r>
          <w:rPr>
            <w:rStyle w:val="Hyperlink"/>
            <w:noProof/>
            <w:rtl/>
          </w:rPr>
          <w:fldChar w:fldCharType="separate"/>
        </w:r>
        <w:r>
          <w:rPr>
            <w:noProof/>
            <w:webHidden/>
            <w:rtl/>
          </w:rPr>
          <w:t>499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44" w:history="1">
        <w:r w:rsidRPr="008376CD">
          <w:rPr>
            <w:rStyle w:val="Hyperlink"/>
            <w:rFonts w:hint="cs"/>
            <w:noProof/>
            <w:rtl/>
          </w:rPr>
          <w:t>جابر بن عبدالله وأنس بن مالك يلتقيان بالحسن والحسين (عليهما السلام) في طرقات المدينة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Toc356990044 \h</w:instrText>
        </w:r>
        <w:r>
          <w:rPr>
            <w:noProof/>
            <w:webHidden/>
            <w:rtl/>
          </w:rPr>
          <w:instrText xml:space="preserve"> </w:instrText>
        </w:r>
        <w:r>
          <w:rPr>
            <w:rStyle w:val="Hyperlink"/>
            <w:noProof/>
            <w:rtl/>
          </w:rPr>
        </w:r>
        <w:r>
          <w:rPr>
            <w:rStyle w:val="Hyperlink"/>
            <w:noProof/>
            <w:rtl/>
          </w:rPr>
          <w:fldChar w:fldCharType="separate"/>
        </w:r>
        <w:r>
          <w:rPr>
            <w:noProof/>
            <w:webHidden/>
            <w:rtl/>
          </w:rPr>
          <w:t>499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45" w:history="1">
        <w:r w:rsidRPr="008376CD">
          <w:rPr>
            <w:rStyle w:val="Hyperlink"/>
            <w:rFonts w:hint="cs"/>
            <w:noProof/>
            <w:rtl/>
          </w:rPr>
          <w:t>وصية السجاد (عليه السلام) لولده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Toc356990045 \h</w:instrText>
        </w:r>
        <w:r>
          <w:rPr>
            <w:noProof/>
            <w:webHidden/>
            <w:rtl/>
          </w:rPr>
          <w:instrText xml:space="preserve"> </w:instrText>
        </w:r>
        <w:r>
          <w:rPr>
            <w:rStyle w:val="Hyperlink"/>
            <w:noProof/>
            <w:rtl/>
          </w:rPr>
        </w:r>
        <w:r>
          <w:rPr>
            <w:rStyle w:val="Hyperlink"/>
            <w:noProof/>
            <w:rtl/>
          </w:rPr>
          <w:fldChar w:fldCharType="separate"/>
        </w:r>
        <w:r>
          <w:rPr>
            <w:noProof/>
            <w:webHidden/>
            <w:rtl/>
          </w:rPr>
          <w:t>501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46" w:history="1">
        <w:r w:rsidRPr="008376CD">
          <w:rPr>
            <w:rStyle w:val="Hyperlink"/>
            <w:rFonts w:hint="cs"/>
            <w:noProof/>
            <w:rtl/>
          </w:rPr>
          <w:t>حق على من أنعم عليه أن يحسن مكافأة المنعم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Toc356990046 \h</w:instrText>
        </w:r>
        <w:r>
          <w:rPr>
            <w:noProof/>
            <w:webHidden/>
            <w:rtl/>
          </w:rPr>
          <w:instrText xml:space="preserve"> </w:instrText>
        </w:r>
        <w:r>
          <w:rPr>
            <w:rStyle w:val="Hyperlink"/>
            <w:noProof/>
            <w:rtl/>
          </w:rPr>
        </w:r>
        <w:r>
          <w:rPr>
            <w:rStyle w:val="Hyperlink"/>
            <w:noProof/>
            <w:rtl/>
          </w:rPr>
          <w:fldChar w:fldCharType="separate"/>
        </w:r>
        <w:r>
          <w:rPr>
            <w:noProof/>
            <w:webHidden/>
            <w:rtl/>
          </w:rPr>
          <w:t>501</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47" w:history="1">
        <w:r w:rsidRPr="008376CD">
          <w:rPr>
            <w:rStyle w:val="Hyperlink"/>
            <w:rFonts w:hint="cs"/>
            <w:noProof/>
            <w:rtl/>
          </w:rPr>
          <w:t>أخبر رسول الله (صلّي الله عليه وآله وسلّم) عليّاً (عليه السلام) بما يلقى بعده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Toc356990047 \h</w:instrText>
        </w:r>
        <w:r>
          <w:rPr>
            <w:noProof/>
            <w:webHidden/>
            <w:rtl/>
          </w:rPr>
          <w:instrText xml:space="preserve"> </w:instrText>
        </w:r>
        <w:r>
          <w:rPr>
            <w:rStyle w:val="Hyperlink"/>
            <w:noProof/>
            <w:rtl/>
          </w:rPr>
        </w:r>
        <w:r>
          <w:rPr>
            <w:rStyle w:val="Hyperlink"/>
            <w:noProof/>
            <w:rtl/>
          </w:rPr>
          <w:fldChar w:fldCharType="separate"/>
        </w:r>
        <w:r>
          <w:rPr>
            <w:noProof/>
            <w:webHidden/>
            <w:rtl/>
          </w:rPr>
          <w:t>501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48" w:history="1">
        <w:r w:rsidRPr="008376CD">
          <w:rPr>
            <w:rStyle w:val="Hyperlink"/>
            <w:rFonts w:hint="cs"/>
            <w:noProof/>
            <w:rtl/>
          </w:rPr>
          <w:t xml:space="preserve">تفسير قوله (تعالى): </w:t>
        </w:r>
        <w:r>
          <w:rPr>
            <w:rStyle w:val="Hyperlink"/>
            <w:rFonts w:hint="cs"/>
            <w:noProof/>
            <w:rtl/>
          </w:rPr>
          <w:t xml:space="preserve">( </w:t>
        </w:r>
        <w:r w:rsidRPr="00E175E2">
          <w:rPr>
            <w:rStyle w:val="libAieChar"/>
            <w:rtl/>
          </w:rPr>
          <w:t>وَمَا مُحَمَّدٌ إِلَّا رَسُولٌ قَد</w:t>
        </w:r>
        <w:r>
          <w:rPr>
            <w:rStyle w:val="libAieChar"/>
            <w:rtl/>
          </w:rPr>
          <w:t>ْ خَلَتْ</w:t>
        </w:r>
        <w:r>
          <w:rPr>
            <w:rStyle w:val="libAieChar"/>
            <w:rFonts w:hint="cs"/>
            <w:rtl/>
          </w:rPr>
          <w:t xml:space="preserve"> ...</w:t>
        </w:r>
        <w:r>
          <w:rPr>
            <w:rFonts w:hint="cs"/>
            <w:noProof/>
            <w:webHidden/>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Toc356990048 \h</w:instrText>
        </w:r>
        <w:r>
          <w:rPr>
            <w:noProof/>
            <w:webHidden/>
            <w:rtl/>
          </w:rPr>
          <w:instrText xml:space="preserve"> </w:instrText>
        </w:r>
        <w:r>
          <w:rPr>
            <w:rStyle w:val="Hyperlink"/>
            <w:noProof/>
            <w:rtl/>
          </w:rPr>
        </w:r>
        <w:r>
          <w:rPr>
            <w:rStyle w:val="Hyperlink"/>
            <w:noProof/>
            <w:rtl/>
          </w:rPr>
          <w:fldChar w:fldCharType="separate"/>
        </w:r>
        <w:r>
          <w:rPr>
            <w:noProof/>
            <w:webHidden/>
            <w:rtl/>
          </w:rPr>
          <w:t>502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49" w:history="1">
        <w:r w:rsidRPr="001D6C70">
          <w:rPr>
            <w:rStyle w:val="Hyperlink"/>
            <w:rFonts w:hint="cs"/>
            <w:noProof/>
            <w:rtl/>
          </w:rPr>
          <w:t xml:space="preserve">تفسير قوله (تعالى): </w:t>
        </w:r>
        <w:r>
          <w:rPr>
            <w:rStyle w:val="Hyperlink"/>
            <w:rFonts w:hint="cs"/>
            <w:noProof/>
            <w:rtl/>
          </w:rPr>
          <w:t xml:space="preserve">( </w:t>
        </w:r>
        <w:r w:rsidRPr="00E175E2">
          <w:rPr>
            <w:rStyle w:val="libAieChar"/>
            <w:rtl/>
          </w:rPr>
          <w:t>يَا أَيُّهَا</w:t>
        </w:r>
        <w:r>
          <w:rPr>
            <w:rStyle w:val="libAieChar"/>
            <w:rtl/>
          </w:rPr>
          <w:t xml:space="preserve"> النبيّ </w:t>
        </w:r>
        <w:r w:rsidRPr="00E175E2">
          <w:rPr>
            <w:rStyle w:val="libAieChar"/>
            <w:rtl/>
          </w:rPr>
          <w:t>جَاهِدِ الْكُفَّارَ وَالْمُنَافِقِينَ</w:t>
        </w:r>
        <w:r>
          <w:rPr>
            <w:rFonts w:hint="cs"/>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Toc356990049 \h</w:instrText>
        </w:r>
        <w:r>
          <w:rPr>
            <w:noProof/>
            <w:webHidden/>
            <w:rtl/>
          </w:rPr>
          <w:instrText xml:space="preserve"> </w:instrText>
        </w:r>
        <w:r>
          <w:rPr>
            <w:rStyle w:val="Hyperlink"/>
            <w:noProof/>
            <w:rtl/>
          </w:rPr>
        </w:r>
        <w:r>
          <w:rPr>
            <w:rStyle w:val="Hyperlink"/>
            <w:noProof/>
            <w:rtl/>
          </w:rPr>
          <w:fldChar w:fldCharType="separate"/>
        </w:r>
        <w:r>
          <w:rPr>
            <w:noProof/>
            <w:webHidden/>
            <w:rtl/>
          </w:rPr>
          <w:t>502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50" w:history="1">
        <w:r w:rsidRPr="008376CD">
          <w:rPr>
            <w:rStyle w:val="Hyperlink"/>
            <w:rFonts w:hint="cs"/>
            <w:noProof/>
            <w:rtl/>
          </w:rPr>
          <w:t>خطبة</w:t>
        </w:r>
        <w:r>
          <w:rPr>
            <w:rStyle w:val="Hyperlink"/>
            <w:rFonts w:hint="cs"/>
            <w:noProof/>
            <w:rtl/>
          </w:rPr>
          <w:t xml:space="preserve"> النبيّ </w:t>
        </w:r>
        <w:r w:rsidRPr="008376CD">
          <w:rPr>
            <w:rStyle w:val="Hyperlink"/>
            <w:rFonts w:hint="cs"/>
            <w:noProof/>
            <w:rtl/>
          </w:rPr>
          <w:t>(صلّي الله عليه وآله وسلّم) يوم الفتح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Toc356990050 \h</w:instrText>
        </w:r>
        <w:r>
          <w:rPr>
            <w:noProof/>
            <w:webHidden/>
            <w:rtl/>
          </w:rPr>
          <w:instrText xml:space="preserve"> </w:instrText>
        </w:r>
        <w:r>
          <w:rPr>
            <w:rStyle w:val="Hyperlink"/>
            <w:noProof/>
            <w:rtl/>
          </w:rPr>
        </w:r>
        <w:r>
          <w:rPr>
            <w:rStyle w:val="Hyperlink"/>
            <w:noProof/>
            <w:rtl/>
          </w:rPr>
          <w:fldChar w:fldCharType="separate"/>
        </w:r>
        <w:r>
          <w:rPr>
            <w:noProof/>
            <w:webHidden/>
            <w:rtl/>
          </w:rPr>
          <w:t>502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51" w:history="1">
        <w:r w:rsidRPr="008376CD">
          <w:rPr>
            <w:rStyle w:val="Hyperlink"/>
            <w:rFonts w:hint="cs"/>
            <w:noProof/>
            <w:rtl/>
          </w:rPr>
          <w:t>قول</w:t>
        </w:r>
        <w:r>
          <w:rPr>
            <w:rStyle w:val="Hyperlink"/>
            <w:rFonts w:hint="cs"/>
            <w:noProof/>
            <w:rtl/>
          </w:rPr>
          <w:t xml:space="preserve"> النبيّ </w:t>
        </w:r>
        <w:r w:rsidRPr="008376CD">
          <w:rPr>
            <w:rStyle w:val="Hyperlink"/>
            <w:rFonts w:hint="cs"/>
            <w:noProof/>
            <w:rtl/>
          </w:rPr>
          <w:t>(صلّي الله عليه وآله وسلّم) في حجة الوداع: لا ترجعوا بعدي كفاراً، يضرب بعضكم رقاب بعض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Toc356990051 \h</w:instrText>
        </w:r>
        <w:r>
          <w:rPr>
            <w:noProof/>
            <w:webHidden/>
            <w:rtl/>
          </w:rPr>
          <w:instrText xml:space="preserve"> </w:instrText>
        </w:r>
        <w:r>
          <w:rPr>
            <w:rStyle w:val="Hyperlink"/>
            <w:noProof/>
            <w:rtl/>
          </w:rPr>
        </w:r>
        <w:r>
          <w:rPr>
            <w:rStyle w:val="Hyperlink"/>
            <w:noProof/>
            <w:rtl/>
          </w:rPr>
          <w:fldChar w:fldCharType="separate"/>
        </w:r>
        <w:r>
          <w:rPr>
            <w:noProof/>
            <w:webHidden/>
            <w:rtl/>
          </w:rPr>
          <w:t>503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52" w:history="1">
        <w:r w:rsidRPr="008376CD">
          <w:rPr>
            <w:rStyle w:val="Hyperlink"/>
            <w:rFonts w:hint="cs"/>
            <w:noProof/>
            <w:rtl/>
          </w:rPr>
          <w:t xml:space="preserve">تأويل قوله (تعالى): </w:t>
        </w:r>
        <w:r>
          <w:rPr>
            <w:rStyle w:val="Hyperlink"/>
            <w:rFonts w:hint="cs"/>
            <w:noProof/>
            <w:rtl/>
          </w:rPr>
          <w:t xml:space="preserve">( </w:t>
        </w:r>
        <w:r w:rsidRPr="00E175E2">
          <w:rPr>
            <w:rStyle w:val="libAieChar"/>
            <w:rtl/>
          </w:rPr>
          <w:t>وَلَهُ أَسْلَمَ مَن فِي السَّمَاوَاتِ وَالْأَرْضِ</w:t>
        </w:r>
        <w:r>
          <w:rPr>
            <w:rStyle w:val="libAieChar"/>
            <w:rFonts w:hint="cs"/>
            <w:rtl/>
          </w:rPr>
          <w:t xml:space="preserve"> ... </w:t>
        </w:r>
        <w:r>
          <w:rPr>
            <w:rFonts w:hint="cs"/>
            <w:noProof/>
            <w:webHidden/>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Toc356990052 \h</w:instrText>
        </w:r>
        <w:r>
          <w:rPr>
            <w:noProof/>
            <w:webHidden/>
            <w:rtl/>
          </w:rPr>
          <w:instrText xml:space="preserve"> </w:instrText>
        </w:r>
        <w:r>
          <w:rPr>
            <w:rStyle w:val="Hyperlink"/>
            <w:noProof/>
            <w:rtl/>
          </w:rPr>
        </w:r>
        <w:r>
          <w:rPr>
            <w:rStyle w:val="Hyperlink"/>
            <w:noProof/>
            <w:rtl/>
          </w:rPr>
          <w:fldChar w:fldCharType="separate"/>
        </w:r>
        <w:r>
          <w:rPr>
            <w:noProof/>
            <w:webHidden/>
            <w:rtl/>
          </w:rPr>
          <w:t>503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53" w:history="1">
        <w:r w:rsidRPr="008376CD">
          <w:rPr>
            <w:rStyle w:val="Hyperlink"/>
            <w:rFonts w:hint="cs"/>
            <w:noProof/>
            <w:rtl/>
          </w:rPr>
          <w:t>انصرف</w:t>
        </w:r>
        <w:r>
          <w:rPr>
            <w:rStyle w:val="Hyperlink"/>
            <w:rFonts w:hint="cs"/>
            <w:noProof/>
            <w:rtl/>
          </w:rPr>
          <w:t xml:space="preserve"> النبيّ </w:t>
        </w:r>
        <w:r w:rsidRPr="008376CD">
          <w:rPr>
            <w:rStyle w:val="Hyperlink"/>
            <w:rFonts w:hint="cs"/>
            <w:noProof/>
            <w:rtl/>
          </w:rPr>
          <w:t>(صلّي الله عليه وآله وسلّم) إلى حنين بعد فتح مكة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Toc356990053 \h</w:instrText>
        </w:r>
        <w:r>
          <w:rPr>
            <w:noProof/>
            <w:webHidden/>
            <w:rtl/>
          </w:rPr>
          <w:instrText xml:space="preserve"> </w:instrText>
        </w:r>
        <w:r>
          <w:rPr>
            <w:rStyle w:val="Hyperlink"/>
            <w:noProof/>
            <w:rtl/>
          </w:rPr>
        </w:r>
        <w:r>
          <w:rPr>
            <w:rStyle w:val="Hyperlink"/>
            <w:noProof/>
            <w:rtl/>
          </w:rPr>
          <w:fldChar w:fldCharType="separate"/>
        </w:r>
        <w:r>
          <w:rPr>
            <w:noProof/>
            <w:webHidden/>
            <w:rtl/>
          </w:rPr>
          <w:t>504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55" w:history="1">
        <w:r w:rsidRPr="008376CD">
          <w:rPr>
            <w:rStyle w:val="Hyperlink"/>
            <w:rFonts w:hint="cs"/>
            <w:noProof/>
            <w:rtl/>
          </w:rPr>
          <w:t>لمّا فرغ</w:t>
        </w:r>
        <w:r>
          <w:rPr>
            <w:rStyle w:val="Hyperlink"/>
            <w:rFonts w:hint="cs"/>
            <w:noProof/>
            <w:rtl/>
          </w:rPr>
          <w:t xml:space="preserve"> النبيّ </w:t>
        </w:r>
        <w:r w:rsidRPr="008376CD">
          <w:rPr>
            <w:rStyle w:val="Hyperlink"/>
            <w:rFonts w:hint="cs"/>
            <w:noProof/>
            <w:rtl/>
          </w:rPr>
          <w:t xml:space="preserve">(صلّي الله عليه وآله وسلّم) من هوازن سار </w:t>
        </w:r>
        <w:r>
          <w:rPr>
            <w:rStyle w:val="Hyperlink"/>
            <w:rFonts w:hint="cs"/>
            <w:noProof/>
            <w:rtl/>
          </w:rPr>
          <w:t xml:space="preserve">حتّى </w:t>
        </w:r>
        <w:r w:rsidRPr="008376CD">
          <w:rPr>
            <w:rStyle w:val="Hyperlink"/>
            <w:rFonts w:hint="cs"/>
            <w:noProof/>
            <w:rtl/>
          </w:rPr>
          <w:t>نزل الطائف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Toc356990055 \h</w:instrText>
        </w:r>
        <w:r>
          <w:rPr>
            <w:noProof/>
            <w:webHidden/>
            <w:rtl/>
          </w:rPr>
          <w:instrText xml:space="preserve"> </w:instrText>
        </w:r>
        <w:r>
          <w:rPr>
            <w:rStyle w:val="Hyperlink"/>
            <w:noProof/>
            <w:rtl/>
          </w:rPr>
        </w:r>
        <w:r>
          <w:rPr>
            <w:rStyle w:val="Hyperlink"/>
            <w:noProof/>
            <w:rtl/>
          </w:rPr>
          <w:fldChar w:fldCharType="separate"/>
        </w:r>
        <w:r>
          <w:rPr>
            <w:noProof/>
            <w:webHidden/>
            <w:rtl/>
          </w:rPr>
          <w:t>504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56" w:history="1">
        <w:r w:rsidRPr="008376CD">
          <w:rPr>
            <w:rStyle w:val="Hyperlink"/>
            <w:rFonts w:hint="cs"/>
            <w:noProof/>
            <w:rtl/>
          </w:rPr>
          <w:t xml:space="preserve">حديث ميمونة بنت الحارث في فضائل </w:t>
        </w:r>
        <w:r>
          <w:rPr>
            <w:rStyle w:val="Hyperlink"/>
            <w:rFonts w:hint="cs"/>
            <w:noProof/>
            <w:rtl/>
          </w:rPr>
          <w:t>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Toc356990056 \h</w:instrText>
        </w:r>
        <w:r>
          <w:rPr>
            <w:noProof/>
            <w:webHidden/>
            <w:rtl/>
          </w:rPr>
          <w:instrText xml:space="preserve"> </w:instrText>
        </w:r>
        <w:r>
          <w:rPr>
            <w:rStyle w:val="Hyperlink"/>
            <w:noProof/>
            <w:rtl/>
          </w:rPr>
        </w:r>
        <w:r>
          <w:rPr>
            <w:rStyle w:val="Hyperlink"/>
            <w:noProof/>
            <w:rtl/>
          </w:rPr>
          <w:fldChar w:fldCharType="separate"/>
        </w:r>
        <w:r>
          <w:rPr>
            <w:noProof/>
            <w:webHidden/>
            <w:rtl/>
          </w:rPr>
          <w:t>505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57" w:history="1">
        <w:r>
          <w:rPr>
            <w:rStyle w:val="Hyperlink"/>
            <w:rFonts w:hint="cs"/>
            <w:noProof/>
            <w:rtl/>
          </w:rPr>
          <w:t>عليّ (عليه السلام)</w:t>
        </w:r>
        <w:r w:rsidRPr="008376CD">
          <w:rPr>
            <w:rStyle w:val="Hyperlink"/>
            <w:rFonts w:hint="cs"/>
            <w:noProof/>
            <w:rtl/>
          </w:rPr>
          <w:t xml:space="preserve"> مع القرآن، والقرآن مع </w:t>
        </w:r>
        <w:r>
          <w:rPr>
            <w:rStyle w:val="Hyperlink"/>
            <w:rFonts w:hint="cs"/>
            <w:noProof/>
            <w:rtl/>
          </w:rPr>
          <w:t>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Toc356990057 \h</w:instrText>
        </w:r>
        <w:r>
          <w:rPr>
            <w:noProof/>
            <w:webHidden/>
            <w:rtl/>
          </w:rPr>
          <w:instrText xml:space="preserve"> </w:instrText>
        </w:r>
        <w:r>
          <w:rPr>
            <w:rStyle w:val="Hyperlink"/>
            <w:noProof/>
            <w:rtl/>
          </w:rPr>
        </w:r>
        <w:r>
          <w:rPr>
            <w:rStyle w:val="Hyperlink"/>
            <w:noProof/>
            <w:rtl/>
          </w:rPr>
          <w:fldChar w:fldCharType="separate"/>
        </w:r>
        <w:r>
          <w:rPr>
            <w:noProof/>
            <w:webHidden/>
            <w:rtl/>
          </w:rPr>
          <w:t>506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58" w:history="1">
        <w:r w:rsidRPr="008376CD">
          <w:rPr>
            <w:rStyle w:val="Hyperlink"/>
            <w:rFonts w:hint="cs"/>
            <w:noProof/>
            <w:rtl/>
          </w:rPr>
          <w:t xml:space="preserve">ندامة بعض أصحاب الجمل بعد الهزيمة ورجوعهم إلى </w:t>
        </w:r>
        <w:r>
          <w:rPr>
            <w:rStyle w:val="Hyperlink"/>
            <w:rFonts w:hint="cs"/>
            <w:noProof/>
            <w:rtl/>
          </w:rPr>
          <w:t>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Toc356990058 \h</w:instrText>
        </w:r>
        <w:r>
          <w:rPr>
            <w:noProof/>
            <w:webHidden/>
            <w:rtl/>
          </w:rPr>
          <w:instrText xml:space="preserve"> </w:instrText>
        </w:r>
        <w:r>
          <w:rPr>
            <w:rStyle w:val="Hyperlink"/>
            <w:noProof/>
            <w:rtl/>
          </w:rPr>
        </w:r>
        <w:r>
          <w:rPr>
            <w:rStyle w:val="Hyperlink"/>
            <w:noProof/>
            <w:rtl/>
          </w:rPr>
          <w:fldChar w:fldCharType="separate"/>
        </w:r>
        <w:r>
          <w:rPr>
            <w:noProof/>
            <w:webHidden/>
            <w:rtl/>
          </w:rPr>
          <w:t>506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59" w:history="1">
        <w:r w:rsidRPr="008376CD">
          <w:rPr>
            <w:rStyle w:val="Hyperlink"/>
            <w:rFonts w:hint="cs"/>
            <w:noProof/>
            <w:rtl/>
          </w:rPr>
          <w:t>عمل يُدخل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Toc356990059 \h</w:instrText>
        </w:r>
        <w:r>
          <w:rPr>
            <w:noProof/>
            <w:webHidden/>
            <w:rtl/>
          </w:rPr>
          <w:instrText xml:space="preserve"> </w:instrText>
        </w:r>
        <w:r>
          <w:rPr>
            <w:rStyle w:val="Hyperlink"/>
            <w:noProof/>
            <w:rtl/>
          </w:rPr>
        </w:r>
        <w:r>
          <w:rPr>
            <w:rStyle w:val="Hyperlink"/>
            <w:noProof/>
            <w:rtl/>
          </w:rPr>
          <w:fldChar w:fldCharType="separate"/>
        </w:r>
        <w:r>
          <w:rPr>
            <w:noProof/>
            <w:webHidden/>
            <w:rtl/>
          </w:rPr>
          <w:t>507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60" w:history="1">
        <w:r w:rsidRPr="008376CD">
          <w:rPr>
            <w:rStyle w:val="Hyperlink"/>
            <w:rFonts w:hint="cs"/>
            <w:noProof/>
            <w:rtl/>
          </w:rPr>
          <w:t>أوصى</w:t>
        </w:r>
        <w:r>
          <w:rPr>
            <w:rStyle w:val="Hyperlink"/>
            <w:rFonts w:hint="cs"/>
            <w:noProof/>
            <w:rtl/>
          </w:rPr>
          <w:t xml:space="preserve"> النبيّ </w:t>
        </w:r>
        <w:r w:rsidRPr="008376CD">
          <w:rPr>
            <w:rStyle w:val="Hyperlink"/>
            <w:rFonts w:hint="cs"/>
            <w:noProof/>
            <w:rtl/>
          </w:rPr>
          <w:t>(صلّي الله عليه وآله وسلّم) بخمس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Toc356990060 \h</w:instrText>
        </w:r>
        <w:r>
          <w:rPr>
            <w:noProof/>
            <w:webHidden/>
            <w:rtl/>
          </w:rPr>
          <w:instrText xml:space="preserve"> </w:instrText>
        </w:r>
        <w:r>
          <w:rPr>
            <w:rStyle w:val="Hyperlink"/>
            <w:noProof/>
            <w:rtl/>
          </w:rPr>
        </w:r>
        <w:r>
          <w:rPr>
            <w:rStyle w:val="Hyperlink"/>
            <w:noProof/>
            <w:rtl/>
          </w:rPr>
          <w:fldChar w:fldCharType="separate"/>
        </w:r>
        <w:r>
          <w:rPr>
            <w:noProof/>
            <w:webHidden/>
            <w:rtl/>
          </w:rPr>
          <w:t>508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61" w:history="1">
        <w:r w:rsidRPr="008376CD">
          <w:rPr>
            <w:rStyle w:val="Hyperlink"/>
            <w:rFonts w:hint="cs"/>
            <w:noProof/>
            <w:rtl/>
          </w:rPr>
          <w:t>فضل آية الكرسي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Toc356990061 \h</w:instrText>
        </w:r>
        <w:r>
          <w:rPr>
            <w:noProof/>
            <w:webHidden/>
            <w:rtl/>
          </w:rPr>
          <w:instrText xml:space="preserve"> </w:instrText>
        </w:r>
        <w:r>
          <w:rPr>
            <w:rStyle w:val="Hyperlink"/>
            <w:noProof/>
            <w:rtl/>
          </w:rPr>
        </w:r>
        <w:r>
          <w:rPr>
            <w:rStyle w:val="Hyperlink"/>
            <w:noProof/>
            <w:rtl/>
          </w:rPr>
          <w:fldChar w:fldCharType="separate"/>
        </w:r>
        <w:r>
          <w:rPr>
            <w:noProof/>
            <w:webHidden/>
            <w:rtl/>
          </w:rPr>
          <w:t>508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62" w:history="1">
        <w:r w:rsidRPr="008376CD">
          <w:rPr>
            <w:rStyle w:val="Hyperlink"/>
            <w:rFonts w:hint="cs"/>
            <w:noProof/>
            <w:rtl/>
          </w:rPr>
          <w:t>عليّ سيد العرب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Toc356990062 \h</w:instrText>
        </w:r>
        <w:r>
          <w:rPr>
            <w:noProof/>
            <w:webHidden/>
            <w:rtl/>
          </w:rPr>
          <w:instrText xml:space="preserve"> </w:instrText>
        </w:r>
        <w:r>
          <w:rPr>
            <w:rStyle w:val="Hyperlink"/>
            <w:noProof/>
            <w:rtl/>
          </w:rPr>
        </w:r>
        <w:r>
          <w:rPr>
            <w:rStyle w:val="Hyperlink"/>
            <w:noProof/>
            <w:rtl/>
          </w:rPr>
          <w:fldChar w:fldCharType="separate"/>
        </w:r>
        <w:r>
          <w:rPr>
            <w:noProof/>
            <w:webHidden/>
            <w:rtl/>
          </w:rPr>
          <w:t>510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64" w:history="1">
        <w:r>
          <w:rPr>
            <w:rStyle w:val="Hyperlink"/>
            <w:rFonts w:hint="cs"/>
            <w:noProof/>
            <w:rtl/>
          </w:rPr>
          <w:t>ثلاثة يحذر منهما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Toc356990064 \h</w:instrText>
        </w:r>
        <w:r>
          <w:rPr>
            <w:noProof/>
            <w:webHidden/>
            <w:rtl/>
          </w:rPr>
          <w:instrText xml:space="preserve"> </w:instrText>
        </w:r>
        <w:r>
          <w:rPr>
            <w:rStyle w:val="Hyperlink"/>
            <w:noProof/>
            <w:rtl/>
          </w:rPr>
        </w:r>
        <w:r>
          <w:rPr>
            <w:rStyle w:val="Hyperlink"/>
            <w:noProof/>
            <w:rtl/>
          </w:rPr>
          <w:fldChar w:fldCharType="separate"/>
        </w:r>
        <w:r>
          <w:rPr>
            <w:noProof/>
            <w:webHidden/>
            <w:rtl/>
          </w:rPr>
          <w:t>510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65" w:history="1">
        <w:r>
          <w:rPr>
            <w:rStyle w:val="Hyperlink"/>
            <w:rFonts w:hint="cs"/>
            <w:noProof/>
            <w:rtl/>
          </w:rPr>
          <w:t>إن الله (تعالى) حدوداً وفرائض وسنناً وحرمات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Toc356990065 \h</w:instrText>
        </w:r>
        <w:r>
          <w:rPr>
            <w:noProof/>
            <w:webHidden/>
            <w:rtl/>
          </w:rPr>
          <w:instrText xml:space="preserve"> </w:instrText>
        </w:r>
        <w:r>
          <w:rPr>
            <w:rStyle w:val="Hyperlink"/>
            <w:noProof/>
            <w:rtl/>
          </w:rPr>
        </w:r>
        <w:r>
          <w:rPr>
            <w:rStyle w:val="Hyperlink"/>
            <w:noProof/>
            <w:rtl/>
          </w:rPr>
          <w:fldChar w:fldCharType="separate"/>
        </w:r>
        <w:r>
          <w:rPr>
            <w:noProof/>
            <w:webHidden/>
            <w:rtl/>
          </w:rPr>
          <w:t>510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66" w:history="1">
        <w:r>
          <w:rPr>
            <w:rStyle w:val="Hyperlink"/>
            <w:rFonts w:hint="cs"/>
            <w:noProof/>
            <w:rtl/>
          </w:rPr>
          <w:t>استحباب التسمية بأسماء الأنبياء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Toc356990066 \h</w:instrText>
        </w:r>
        <w:r>
          <w:rPr>
            <w:noProof/>
            <w:webHidden/>
            <w:rtl/>
          </w:rPr>
          <w:instrText xml:space="preserve"> </w:instrText>
        </w:r>
        <w:r>
          <w:rPr>
            <w:rStyle w:val="Hyperlink"/>
            <w:noProof/>
            <w:rtl/>
          </w:rPr>
        </w:r>
        <w:r>
          <w:rPr>
            <w:rStyle w:val="Hyperlink"/>
            <w:noProof/>
            <w:rtl/>
          </w:rPr>
          <w:fldChar w:fldCharType="separate"/>
        </w:r>
        <w:r>
          <w:rPr>
            <w:noProof/>
            <w:webHidden/>
            <w:rtl/>
          </w:rPr>
          <w:t>511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67" w:history="1">
        <w:r>
          <w:rPr>
            <w:rStyle w:val="Hyperlink"/>
            <w:rFonts w:hint="cs"/>
            <w:noProof/>
            <w:rtl/>
          </w:rPr>
          <w:t xml:space="preserve">دعاء النبيّ </w:t>
        </w:r>
        <w:r w:rsidRPr="001D6C70">
          <w:rPr>
            <w:rStyle w:val="Hyperlink"/>
            <w:rFonts w:hint="cs"/>
            <w:noProof/>
            <w:rtl/>
          </w:rPr>
          <w:t>(صلّي الله عليه وآله وسلّم)</w:t>
        </w:r>
        <w:r>
          <w:rPr>
            <w:rStyle w:val="Hyperlink"/>
            <w:rFonts w:hint="cs"/>
            <w:noProof/>
            <w:rtl/>
          </w:rPr>
          <w:t xml:space="preserve"> عند نزول الكرب أو الهمّ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Toc356990067 \h</w:instrText>
        </w:r>
        <w:r>
          <w:rPr>
            <w:noProof/>
            <w:webHidden/>
            <w:rtl/>
          </w:rPr>
          <w:instrText xml:space="preserve"> </w:instrText>
        </w:r>
        <w:r>
          <w:rPr>
            <w:rStyle w:val="Hyperlink"/>
            <w:noProof/>
            <w:rtl/>
          </w:rPr>
        </w:r>
        <w:r>
          <w:rPr>
            <w:rStyle w:val="Hyperlink"/>
            <w:noProof/>
            <w:rtl/>
          </w:rPr>
          <w:fldChar w:fldCharType="separate"/>
        </w:r>
        <w:r>
          <w:rPr>
            <w:noProof/>
            <w:webHidden/>
            <w:rtl/>
          </w:rPr>
          <w:t>511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68" w:history="1">
        <w:r>
          <w:rPr>
            <w:rStyle w:val="Hyperlink"/>
            <w:rFonts w:hint="cs"/>
            <w:noProof/>
            <w:rtl/>
          </w:rPr>
          <w:t xml:space="preserve">موعظة للباقر </w:t>
        </w:r>
        <w:r w:rsidRPr="001D6C70">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Toc356990068 \h</w:instrText>
        </w:r>
        <w:r>
          <w:rPr>
            <w:noProof/>
            <w:webHidden/>
            <w:rtl/>
          </w:rPr>
          <w:instrText xml:space="preserve"> </w:instrText>
        </w:r>
        <w:r>
          <w:rPr>
            <w:rStyle w:val="Hyperlink"/>
            <w:noProof/>
            <w:rtl/>
          </w:rPr>
        </w:r>
        <w:r>
          <w:rPr>
            <w:rStyle w:val="Hyperlink"/>
            <w:noProof/>
            <w:rtl/>
          </w:rPr>
          <w:fldChar w:fldCharType="separate"/>
        </w:r>
        <w:r>
          <w:rPr>
            <w:noProof/>
            <w:webHidden/>
            <w:rtl/>
          </w:rPr>
          <w:t>512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69" w:history="1">
        <w:r>
          <w:rPr>
            <w:rStyle w:val="Hyperlink"/>
            <w:rFonts w:hint="cs"/>
            <w:noProof/>
            <w:rtl/>
          </w:rPr>
          <w:t>الأئمّة المضلون أخوف عليكم من الدجال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Toc356990069 \h</w:instrText>
        </w:r>
        <w:r>
          <w:rPr>
            <w:noProof/>
            <w:webHidden/>
            <w:rtl/>
          </w:rPr>
          <w:instrText xml:space="preserve"> </w:instrText>
        </w:r>
        <w:r>
          <w:rPr>
            <w:rStyle w:val="Hyperlink"/>
            <w:noProof/>
            <w:rtl/>
          </w:rPr>
        </w:r>
        <w:r>
          <w:rPr>
            <w:rStyle w:val="Hyperlink"/>
            <w:noProof/>
            <w:rtl/>
          </w:rPr>
          <w:fldChar w:fldCharType="separate"/>
        </w:r>
        <w:r>
          <w:rPr>
            <w:noProof/>
            <w:webHidden/>
            <w:rtl/>
          </w:rPr>
          <w:t>512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70" w:history="1">
        <w:r>
          <w:rPr>
            <w:rStyle w:val="Hyperlink"/>
            <w:rFonts w:hint="cs"/>
            <w:noProof/>
            <w:rtl/>
          </w:rPr>
          <w:t xml:space="preserve">ظهور المهديّ </w:t>
        </w:r>
        <w:r w:rsidRPr="001D6C70">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Toc356990070 \h</w:instrText>
        </w:r>
        <w:r>
          <w:rPr>
            <w:noProof/>
            <w:webHidden/>
            <w:rtl/>
          </w:rPr>
          <w:instrText xml:space="preserve"> </w:instrText>
        </w:r>
        <w:r>
          <w:rPr>
            <w:rStyle w:val="Hyperlink"/>
            <w:noProof/>
            <w:rtl/>
          </w:rPr>
        </w:r>
        <w:r>
          <w:rPr>
            <w:rStyle w:val="Hyperlink"/>
            <w:noProof/>
            <w:rtl/>
          </w:rPr>
          <w:fldChar w:fldCharType="separate"/>
        </w:r>
        <w:r>
          <w:rPr>
            <w:noProof/>
            <w:webHidden/>
            <w:rtl/>
          </w:rPr>
          <w:t>512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71" w:history="1">
        <w:r>
          <w:rPr>
            <w:rStyle w:val="Hyperlink"/>
            <w:rFonts w:hint="cs"/>
            <w:noProof/>
            <w:rtl/>
          </w:rPr>
          <w:t>حديث السفينة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Toc356990071 \h</w:instrText>
        </w:r>
        <w:r>
          <w:rPr>
            <w:noProof/>
            <w:webHidden/>
            <w:rtl/>
          </w:rPr>
          <w:instrText xml:space="preserve"> </w:instrText>
        </w:r>
        <w:r>
          <w:rPr>
            <w:rStyle w:val="Hyperlink"/>
            <w:noProof/>
            <w:rtl/>
          </w:rPr>
        </w:r>
        <w:r>
          <w:rPr>
            <w:rStyle w:val="Hyperlink"/>
            <w:noProof/>
            <w:rtl/>
          </w:rPr>
          <w:fldChar w:fldCharType="separate"/>
        </w:r>
        <w:r>
          <w:rPr>
            <w:noProof/>
            <w:webHidden/>
            <w:rtl/>
          </w:rPr>
          <w:t>513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72" w:history="1">
        <w:r>
          <w:rPr>
            <w:rStyle w:val="Hyperlink"/>
            <w:rFonts w:hint="cs"/>
            <w:noProof/>
            <w:rtl/>
          </w:rPr>
          <w:t xml:space="preserve">مصارعة الحسن والحسين </w:t>
        </w:r>
        <w:r w:rsidRPr="00041D56">
          <w:rPr>
            <w:rStyle w:val="Hyperlink"/>
            <w:rFonts w:hint="cs"/>
            <w:noProof/>
            <w:rtl/>
          </w:rPr>
          <w:t>(عليه</w:t>
        </w:r>
        <w:r>
          <w:rPr>
            <w:rStyle w:val="Hyperlink"/>
            <w:rFonts w:hint="cs"/>
            <w:noProof/>
            <w:rtl/>
          </w:rPr>
          <w:t>ما</w:t>
        </w:r>
        <w:r w:rsidRPr="00041D56">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Toc356990072 \h</w:instrText>
        </w:r>
        <w:r>
          <w:rPr>
            <w:noProof/>
            <w:webHidden/>
            <w:rtl/>
          </w:rPr>
          <w:instrText xml:space="preserve"> </w:instrText>
        </w:r>
        <w:r>
          <w:rPr>
            <w:rStyle w:val="Hyperlink"/>
            <w:noProof/>
            <w:rtl/>
          </w:rPr>
        </w:r>
        <w:r>
          <w:rPr>
            <w:rStyle w:val="Hyperlink"/>
            <w:noProof/>
            <w:rtl/>
          </w:rPr>
          <w:fldChar w:fldCharType="separate"/>
        </w:r>
        <w:r>
          <w:rPr>
            <w:noProof/>
            <w:webHidden/>
            <w:rtl/>
          </w:rPr>
          <w:t>513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73" w:history="1">
        <w:r>
          <w:rPr>
            <w:rStyle w:val="Hyperlink"/>
            <w:rFonts w:hint="cs"/>
            <w:noProof/>
            <w:rtl/>
          </w:rPr>
          <w:t>عليّ (عليه السلام) راية الهدى، وإمام أوليائي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Toc356990073 \h</w:instrText>
        </w:r>
        <w:r>
          <w:rPr>
            <w:noProof/>
            <w:webHidden/>
            <w:rtl/>
          </w:rPr>
          <w:instrText xml:space="preserve"> </w:instrText>
        </w:r>
        <w:r>
          <w:rPr>
            <w:rStyle w:val="Hyperlink"/>
            <w:noProof/>
            <w:rtl/>
          </w:rPr>
        </w:r>
        <w:r>
          <w:rPr>
            <w:rStyle w:val="Hyperlink"/>
            <w:noProof/>
            <w:rtl/>
          </w:rPr>
          <w:fldChar w:fldCharType="separate"/>
        </w:r>
        <w:r>
          <w:rPr>
            <w:noProof/>
            <w:webHidden/>
            <w:rtl/>
          </w:rPr>
          <w:t>513</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74" w:history="1">
        <w:r>
          <w:rPr>
            <w:rStyle w:val="Hyperlink"/>
            <w:rFonts w:hint="cs"/>
            <w:noProof/>
            <w:rtl/>
          </w:rPr>
          <w:t>لا رأي لحاقن ولا حازق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Toc356990074 \h</w:instrText>
        </w:r>
        <w:r>
          <w:rPr>
            <w:noProof/>
            <w:webHidden/>
            <w:rtl/>
          </w:rPr>
          <w:instrText xml:space="preserve"> </w:instrText>
        </w:r>
        <w:r>
          <w:rPr>
            <w:rStyle w:val="Hyperlink"/>
            <w:noProof/>
            <w:rtl/>
          </w:rPr>
        </w:r>
        <w:r>
          <w:rPr>
            <w:rStyle w:val="Hyperlink"/>
            <w:noProof/>
            <w:rtl/>
          </w:rPr>
          <w:fldChar w:fldCharType="separate"/>
        </w:r>
        <w:r>
          <w:rPr>
            <w:noProof/>
            <w:webHidden/>
            <w:rtl/>
          </w:rPr>
          <w:t>514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75" w:history="1">
        <w:r>
          <w:rPr>
            <w:rStyle w:val="Hyperlink"/>
            <w:rFonts w:hint="cs"/>
            <w:noProof/>
            <w:rtl/>
          </w:rPr>
          <w:t>قول عليّ (عليه السلام) عندما ركب الدابّة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Toc356990075 \h</w:instrText>
        </w:r>
        <w:r>
          <w:rPr>
            <w:noProof/>
            <w:webHidden/>
            <w:rtl/>
          </w:rPr>
          <w:instrText xml:space="preserve"> </w:instrText>
        </w:r>
        <w:r>
          <w:rPr>
            <w:rStyle w:val="Hyperlink"/>
            <w:noProof/>
            <w:rtl/>
          </w:rPr>
        </w:r>
        <w:r>
          <w:rPr>
            <w:rStyle w:val="Hyperlink"/>
            <w:noProof/>
            <w:rtl/>
          </w:rPr>
          <w:fldChar w:fldCharType="separate"/>
        </w:r>
        <w:r>
          <w:rPr>
            <w:noProof/>
            <w:webHidden/>
            <w:rtl/>
          </w:rPr>
          <w:t>515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76" w:history="1">
        <w:r>
          <w:rPr>
            <w:rStyle w:val="Hyperlink"/>
            <w:rFonts w:hint="cs"/>
            <w:noProof/>
            <w:rtl/>
          </w:rPr>
          <w:t xml:space="preserve">ما أوحى الله (تعالى) إلى داود </w:t>
        </w:r>
        <w:r w:rsidRPr="00041D56">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Toc356990076 \h</w:instrText>
        </w:r>
        <w:r>
          <w:rPr>
            <w:noProof/>
            <w:webHidden/>
            <w:rtl/>
          </w:rPr>
          <w:instrText xml:space="preserve"> </w:instrText>
        </w:r>
        <w:r>
          <w:rPr>
            <w:rStyle w:val="Hyperlink"/>
            <w:noProof/>
            <w:rtl/>
          </w:rPr>
        </w:r>
        <w:r>
          <w:rPr>
            <w:rStyle w:val="Hyperlink"/>
            <w:noProof/>
            <w:rtl/>
          </w:rPr>
          <w:fldChar w:fldCharType="separate"/>
        </w:r>
        <w:r>
          <w:rPr>
            <w:noProof/>
            <w:webHidden/>
            <w:rtl/>
          </w:rPr>
          <w:t>515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77" w:history="1">
        <w:r>
          <w:rPr>
            <w:rStyle w:val="Hyperlink"/>
            <w:rFonts w:hint="cs"/>
            <w:noProof/>
            <w:rtl/>
          </w:rPr>
          <w:t>إذا فعلت اُمتّي خمس عشرة خصلة حلّ بها البلاء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Toc356990077 \h</w:instrText>
        </w:r>
        <w:r>
          <w:rPr>
            <w:noProof/>
            <w:webHidden/>
            <w:rtl/>
          </w:rPr>
          <w:instrText xml:space="preserve"> </w:instrText>
        </w:r>
        <w:r>
          <w:rPr>
            <w:rStyle w:val="Hyperlink"/>
            <w:noProof/>
            <w:rtl/>
          </w:rPr>
        </w:r>
        <w:r>
          <w:rPr>
            <w:rStyle w:val="Hyperlink"/>
            <w:noProof/>
            <w:rtl/>
          </w:rPr>
          <w:fldChar w:fldCharType="separate"/>
        </w:r>
        <w:r>
          <w:rPr>
            <w:noProof/>
            <w:webHidden/>
            <w:rtl/>
          </w:rPr>
          <w:t>515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78" w:history="1">
        <w:r>
          <w:rPr>
            <w:rStyle w:val="Hyperlink"/>
            <w:rFonts w:hint="cs"/>
            <w:noProof/>
            <w:rtl/>
          </w:rPr>
          <w:t>إن الله (تعالى) رحيم، يحبّ كل رحيم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Toc356990078 \h</w:instrText>
        </w:r>
        <w:r>
          <w:rPr>
            <w:noProof/>
            <w:webHidden/>
            <w:rtl/>
          </w:rPr>
          <w:instrText xml:space="preserve"> </w:instrText>
        </w:r>
        <w:r>
          <w:rPr>
            <w:rStyle w:val="Hyperlink"/>
            <w:noProof/>
            <w:rtl/>
          </w:rPr>
        </w:r>
        <w:r>
          <w:rPr>
            <w:rStyle w:val="Hyperlink"/>
            <w:noProof/>
            <w:rtl/>
          </w:rPr>
          <w:fldChar w:fldCharType="separate"/>
        </w:r>
        <w:r>
          <w:rPr>
            <w:noProof/>
            <w:webHidden/>
            <w:rtl/>
          </w:rPr>
          <w:t>516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80" w:history="1">
        <w:r>
          <w:rPr>
            <w:rStyle w:val="Hyperlink"/>
            <w:rFonts w:hint="cs"/>
            <w:noProof/>
            <w:rtl/>
          </w:rPr>
          <w:t>من فقد الشمس فليتمسّك بالقمر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Toc356990080 \h</w:instrText>
        </w:r>
        <w:r>
          <w:rPr>
            <w:noProof/>
            <w:webHidden/>
            <w:rtl/>
          </w:rPr>
          <w:instrText xml:space="preserve"> </w:instrText>
        </w:r>
        <w:r>
          <w:rPr>
            <w:rStyle w:val="Hyperlink"/>
            <w:noProof/>
            <w:rtl/>
          </w:rPr>
        </w:r>
        <w:r>
          <w:rPr>
            <w:rStyle w:val="Hyperlink"/>
            <w:noProof/>
            <w:rtl/>
          </w:rPr>
          <w:fldChar w:fldCharType="separate"/>
        </w:r>
        <w:r>
          <w:rPr>
            <w:noProof/>
            <w:webHidden/>
            <w:rtl/>
          </w:rPr>
          <w:t>516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81" w:history="1">
        <w:r>
          <w:rPr>
            <w:rStyle w:val="Hyperlink"/>
            <w:rFonts w:hint="cs"/>
            <w:noProof/>
            <w:rtl/>
          </w:rPr>
          <w:t>إذا اشتكى العبد ثم عُوفي فلم يحدث خيراً، قالت الملائكة: لم ينفعه الدواء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Toc356990081 \h</w:instrText>
        </w:r>
        <w:r>
          <w:rPr>
            <w:noProof/>
            <w:webHidden/>
            <w:rtl/>
          </w:rPr>
          <w:instrText xml:space="preserve"> </w:instrText>
        </w:r>
        <w:r>
          <w:rPr>
            <w:rStyle w:val="Hyperlink"/>
            <w:noProof/>
            <w:rtl/>
          </w:rPr>
        </w:r>
        <w:r>
          <w:rPr>
            <w:rStyle w:val="Hyperlink"/>
            <w:noProof/>
            <w:rtl/>
          </w:rPr>
          <w:fldChar w:fldCharType="separate"/>
        </w:r>
        <w:r>
          <w:rPr>
            <w:noProof/>
            <w:webHidden/>
            <w:rtl/>
          </w:rPr>
          <w:t>517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82" w:history="1">
        <w:r w:rsidRPr="00041D56">
          <w:rPr>
            <w:rStyle w:val="Hyperlink"/>
            <w:rFonts w:hint="cs"/>
            <w:noProof/>
            <w:rtl/>
          </w:rPr>
          <w:t xml:space="preserve">تفسير قوله (تعالى): </w:t>
        </w:r>
        <w:r>
          <w:rPr>
            <w:rStyle w:val="Hyperlink"/>
            <w:rFonts w:hint="cs"/>
            <w:noProof/>
            <w:rtl/>
          </w:rPr>
          <w:t xml:space="preserve">( </w:t>
        </w:r>
        <w:r w:rsidRPr="00CD32C6">
          <w:rPr>
            <w:rStyle w:val="libAieChar"/>
            <w:rtl/>
          </w:rPr>
          <w:t>فَمَا لَنَا مِن شَافِعِينَ</w:t>
        </w:r>
        <w:r>
          <w:rPr>
            <w:rFonts w:hint="cs"/>
            <w:noProof/>
            <w:webHidden/>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Toc356990082 \h</w:instrText>
        </w:r>
        <w:r>
          <w:rPr>
            <w:noProof/>
            <w:webHidden/>
            <w:rtl/>
          </w:rPr>
          <w:instrText xml:space="preserve"> </w:instrText>
        </w:r>
        <w:r>
          <w:rPr>
            <w:rStyle w:val="Hyperlink"/>
            <w:noProof/>
            <w:rtl/>
          </w:rPr>
        </w:r>
        <w:r>
          <w:rPr>
            <w:rStyle w:val="Hyperlink"/>
            <w:noProof/>
            <w:rtl/>
          </w:rPr>
          <w:fldChar w:fldCharType="separate"/>
        </w:r>
        <w:r>
          <w:rPr>
            <w:noProof/>
            <w:webHidden/>
            <w:rtl/>
          </w:rPr>
          <w:t>517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83" w:history="1">
        <w:r>
          <w:rPr>
            <w:rStyle w:val="Hyperlink"/>
            <w:rFonts w:hint="cs"/>
            <w:noProof/>
            <w:rtl/>
          </w:rPr>
          <w:t>بُني الإسلام على خمس خصال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Toc356990083 \h</w:instrText>
        </w:r>
        <w:r>
          <w:rPr>
            <w:noProof/>
            <w:webHidden/>
            <w:rtl/>
          </w:rPr>
          <w:instrText xml:space="preserve"> </w:instrText>
        </w:r>
        <w:r>
          <w:rPr>
            <w:rStyle w:val="Hyperlink"/>
            <w:noProof/>
            <w:rtl/>
          </w:rPr>
        </w:r>
        <w:r>
          <w:rPr>
            <w:rStyle w:val="Hyperlink"/>
            <w:noProof/>
            <w:rtl/>
          </w:rPr>
          <w:fldChar w:fldCharType="separate"/>
        </w:r>
        <w:r>
          <w:rPr>
            <w:noProof/>
            <w:webHidden/>
            <w:rtl/>
          </w:rPr>
          <w:t>518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84" w:history="1">
        <w:r>
          <w:rPr>
            <w:rStyle w:val="Hyperlink"/>
            <w:rFonts w:hint="cs"/>
            <w:noProof/>
            <w:rtl/>
          </w:rPr>
          <w:t>المرء على دين خليله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Toc356990084 \h</w:instrText>
        </w:r>
        <w:r>
          <w:rPr>
            <w:noProof/>
            <w:webHidden/>
            <w:rtl/>
          </w:rPr>
          <w:instrText xml:space="preserve"> </w:instrText>
        </w:r>
        <w:r>
          <w:rPr>
            <w:rStyle w:val="Hyperlink"/>
            <w:noProof/>
            <w:rtl/>
          </w:rPr>
        </w:r>
        <w:r>
          <w:rPr>
            <w:rStyle w:val="Hyperlink"/>
            <w:noProof/>
            <w:rtl/>
          </w:rPr>
          <w:fldChar w:fldCharType="separate"/>
        </w:r>
        <w:r>
          <w:rPr>
            <w:noProof/>
            <w:webHidden/>
            <w:rtl/>
          </w:rPr>
          <w:t>518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85" w:history="1">
        <w:r>
          <w:rPr>
            <w:rStyle w:val="Hyperlink"/>
            <w:rFonts w:hint="cs"/>
            <w:noProof/>
            <w:rtl/>
          </w:rPr>
          <w:t>يأتي على الناس زمان يذوب فيه قلب المؤمن في جوفه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Toc356990085 \h</w:instrText>
        </w:r>
        <w:r>
          <w:rPr>
            <w:noProof/>
            <w:webHidden/>
            <w:rtl/>
          </w:rPr>
          <w:instrText xml:space="preserve"> </w:instrText>
        </w:r>
        <w:r>
          <w:rPr>
            <w:rStyle w:val="Hyperlink"/>
            <w:noProof/>
            <w:rtl/>
          </w:rPr>
        </w:r>
        <w:r>
          <w:rPr>
            <w:rStyle w:val="Hyperlink"/>
            <w:noProof/>
            <w:rtl/>
          </w:rPr>
          <w:fldChar w:fldCharType="separate"/>
        </w:r>
        <w:r>
          <w:rPr>
            <w:noProof/>
            <w:webHidden/>
            <w:rtl/>
          </w:rPr>
          <w:t>518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86" w:history="1">
        <w:r>
          <w:rPr>
            <w:rStyle w:val="Hyperlink"/>
            <w:rFonts w:hint="cs"/>
            <w:noProof/>
            <w:rtl/>
          </w:rPr>
          <w:t>من تزوّج فقد أحرز نصف دينه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Toc356990086 \h</w:instrText>
        </w:r>
        <w:r>
          <w:rPr>
            <w:noProof/>
            <w:webHidden/>
            <w:rtl/>
          </w:rPr>
          <w:instrText xml:space="preserve"> </w:instrText>
        </w:r>
        <w:r>
          <w:rPr>
            <w:rStyle w:val="Hyperlink"/>
            <w:noProof/>
            <w:rtl/>
          </w:rPr>
        </w:r>
        <w:r>
          <w:rPr>
            <w:rStyle w:val="Hyperlink"/>
            <w:noProof/>
            <w:rtl/>
          </w:rPr>
          <w:fldChar w:fldCharType="separate"/>
        </w:r>
        <w:r>
          <w:rPr>
            <w:noProof/>
            <w:webHidden/>
            <w:rtl/>
          </w:rPr>
          <w:t>518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87" w:history="1">
        <w:r>
          <w:rPr>
            <w:rStyle w:val="Hyperlink"/>
            <w:rFonts w:hint="cs"/>
            <w:noProof/>
            <w:rtl/>
          </w:rPr>
          <w:t>جواز ضرب الدفّ في النكاح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Toc356990087 \h</w:instrText>
        </w:r>
        <w:r>
          <w:rPr>
            <w:noProof/>
            <w:webHidden/>
            <w:rtl/>
          </w:rPr>
          <w:instrText xml:space="preserve"> </w:instrText>
        </w:r>
        <w:r>
          <w:rPr>
            <w:rStyle w:val="Hyperlink"/>
            <w:noProof/>
            <w:rtl/>
          </w:rPr>
        </w:r>
        <w:r>
          <w:rPr>
            <w:rStyle w:val="Hyperlink"/>
            <w:noProof/>
            <w:rtl/>
          </w:rPr>
          <w:fldChar w:fldCharType="separate"/>
        </w:r>
        <w:r>
          <w:rPr>
            <w:noProof/>
            <w:webHidden/>
            <w:rtl/>
          </w:rPr>
          <w:t>518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88" w:history="1">
        <w:r>
          <w:rPr>
            <w:rStyle w:val="Hyperlink"/>
            <w:rFonts w:hint="cs"/>
            <w:noProof/>
            <w:rtl/>
          </w:rPr>
          <w:t>النكاح رقّ، فلينظر أحدكم لمن يرقّ كريمته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Toc356990088 \h</w:instrText>
        </w:r>
        <w:r>
          <w:rPr>
            <w:noProof/>
            <w:webHidden/>
            <w:rtl/>
          </w:rPr>
          <w:instrText xml:space="preserve"> </w:instrText>
        </w:r>
        <w:r>
          <w:rPr>
            <w:rStyle w:val="Hyperlink"/>
            <w:noProof/>
            <w:rtl/>
          </w:rPr>
        </w:r>
        <w:r>
          <w:rPr>
            <w:rStyle w:val="Hyperlink"/>
            <w:noProof/>
            <w:rtl/>
          </w:rPr>
          <w:fldChar w:fldCharType="separate"/>
        </w:r>
        <w:r>
          <w:rPr>
            <w:noProof/>
            <w:webHidden/>
            <w:rtl/>
          </w:rPr>
          <w:t>519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89" w:history="1">
        <w:r>
          <w:rPr>
            <w:rStyle w:val="Hyperlink"/>
            <w:rFonts w:hint="cs"/>
            <w:noProof/>
            <w:rtl/>
          </w:rPr>
          <w:t>تزويج من له دين وأمانة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Toc356990089 \h</w:instrText>
        </w:r>
        <w:r>
          <w:rPr>
            <w:noProof/>
            <w:webHidden/>
            <w:rtl/>
          </w:rPr>
          <w:instrText xml:space="preserve"> </w:instrText>
        </w:r>
        <w:r>
          <w:rPr>
            <w:rStyle w:val="Hyperlink"/>
            <w:noProof/>
            <w:rtl/>
          </w:rPr>
        </w:r>
        <w:r>
          <w:rPr>
            <w:rStyle w:val="Hyperlink"/>
            <w:noProof/>
            <w:rtl/>
          </w:rPr>
          <w:fldChar w:fldCharType="separate"/>
        </w:r>
        <w:r>
          <w:rPr>
            <w:noProof/>
            <w:webHidden/>
            <w:rtl/>
          </w:rPr>
          <w:t>519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91" w:history="1">
        <w:r w:rsidRPr="00041D56">
          <w:rPr>
            <w:rStyle w:val="Hyperlink"/>
            <w:rFonts w:hint="cs"/>
            <w:noProof/>
            <w:rtl/>
          </w:rPr>
          <w:t xml:space="preserve">تفسير قوله (تعالى): </w:t>
        </w:r>
        <w:r>
          <w:rPr>
            <w:rStyle w:val="Hyperlink"/>
            <w:rFonts w:hint="cs"/>
            <w:noProof/>
            <w:rtl/>
          </w:rPr>
          <w:t xml:space="preserve">( </w:t>
        </w:r>
        <w:r w:rsidRPr="005E754E">
          <w:rPr>
            <w:rStyle w:val="libAieChar"/>
            <w:rtl/>
          </w:rPr>
          <w:t>وَالَّذِينَ يَكْنِزُونَ الذَّهَبَ</w:t>
        </w:r>
        <w:r>
          <w:rPr>
            <w:rStyle w:val="libAieChar"/>
            <w:rFonts w:hint="cs"/>
            <w:rtl/>
          </w:rPr>
          <w:t xml:space="preserve"> ...</w:t>
        </w:r>
        <w:r>
          <w:rPr>
            <w:rFonts w:hint="cs"/>
            <w:noProof/>
            <w:webHidden/>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Toc356990091 \h</w:instrText>
        </w:r>
        <w:r>
          <w:rPr>
            <w:noProof/>
            <w:webHidden/>
            <w:rtl/>
          </w:rPr>
          <w:instrText xml:space="preserve"> </w:instrText>
        </w:r>
        <w:r>
          <w:rPr>
            <w:rStyle w:val="Hyperlink"/>
            <w:noProof/>
            <w:rtl/>
          </w:rPr>
        </w:r>
        <w:r>
          <w:rPr>
            <w:rStyle w:val="Hyperlink"/>
            <w:noProof/>
            <w:rtl/>
          </w:rPr>
          <w:fldChar w:fldCharType="separate"/>
        </w:r>
        <w:r>
          <w:rPr>
            <w:noProof/>
            <w:webHidden/>
            <w:rtl/>
          </w:rPr>
          <w:t>519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92" w:history="1">
        <w:r>
          <w:rPr>
            <w:rStyle w:val="Hyperlink"/>
            <w:rFonts w:hint="cs"/>
            <w:noProof/>
            <w:rtl/>
          </w:rPr>
          <w:t>حال مانع الزكاة في جهنّم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Toc356990092 \h</w:instrText>
        </w:r>
        <w:r>
          <w:rPr>
            <w:noProof/>
            <w:webHidden/>
            <w:rtl/>
          </w:rPr>
          <w:instrText xml:space="preserve"> </w:instrText>
        </w:r>
        <w:r>
          <w:rPr>
            <w:rStyle w:val="Hyperlink"/>
            <w:noProof/>
            <w:rtl/>
          </w:rPr>
        </w:r>
        <w:r>
          <w:rPr>
            <w:rStyle w:val="Hyperlink"/>
            <w:noProof/>
            <w:rtl/>
          </w:rPr>
          <w:fldChar w:fldCharType="separate"/>
        </w:r>
        <w:r>
          <w:rPr>
            <w:noProof/>
            <w:webHidden/>
            <w:rtl/>
          </w:rPr>
          <w:t>519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93" w:history="1">
        <w:r w:rsidRPr="00041D56">
          <w:rPr>
            <w:rStyle w:val="Hyperlink"/>
            <w:rFonts w:hint="cs"/>
            <w:noProof/>
            <w:rtl/>
          </w:rPr>
          <w:t xml:space="preserve">تفسير قوله (تعالى): </w:t>
        </w:r>
        <w:r>
          <w:rPr>
            <w:rStyle w:val="Hyperlink"/>
            <w:rFonts w:hint="cs"/>
            <w:noProof/>
            <w:rtl/>
          </w:rPr>
          <w:t xml:space="preserve">( </w:t>
        </w:r>
        <w:r w:rsidRPr="005E754E">
          <w:rPr>
            <w:rStyle w:val="libAieChar"/>
            <w:rtl/>
          </w:rPr>
          <w:t>يَوْمَ يُحْمَىٰ عَلَيْهَا فِي نَارِ جَهَنَّمَ</w:t>
        </w:r>
        <w:r>
          <w:rPr>
            <w:rStyle w:val="libAieChar"/>
            <w:rFonts w:hint="cs"/>
            <w:rtl/>
          </w:rPr>
          <w:t xml:space="preserve"> ...</w:t>
        </w:r>
        <w:r>
          <w:rPr>
            <w:rFonts w:hint="cs"/>
            <w:noProof/>
            <w:webHidden/>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Toc356990093 \h</w:instrText>
        </w:r>
        <w:r>
          <w:rPr>
            <w:noProof/>
            <w:webHidden/>
            <w:rtl/>
          </w:rPr>
          <w:instrText xml:space="preserve"> </w:instrText>
        </w:r>
        <w:r>
          <w:rPr>
            <w:rStyle w:val="Hyperlink"/>
            <w:noProof/>
            <w:rtl/>
          </w:rPr>
        </w:r>
        <w:r>
          <w:rPr>
            <w:rStyle w:val="Hyperlink"/>
            <w:noProof/>
            <w:rtl/>
          </w:rPr>
          <w:fldChar w:fldCharType="separate"/>
        </w:r>
        <w:r>
          <w:rPr>
            <w:noProof/>
            <w:webHidden/>
            <w:rtl/>
          </w:rPr>
          <w:t>520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94" w:history="1">
        <w:r>
          <w:rPr>
            <w:rStyle w:val="Hyperlink"/>
            <w:rFonts w:hint="cs"/>
            <w:noProof/>
            <w:rtl/>
          </w:rPr>
          <w:t>في المال حقّ غير الزكاة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Toc356990094 \h</w:instrText>
        </w:r>
        <w:r>
          <w:rPr>
            <w:noProof/>
            <w:webHidden/>
            <w:rtl/>
          </w:rPr>
          <w:instrText xml:space="preserve"> </w:instrText>
        </w:r>
        <w:r>
          <w:rPr>
            <w:rStyle w:val="Hyperlink"/>
            <w:noProof/>
            <w:rtl/>
          </w:rPr>
        </w:r>
        <w:r>
          <w:rPr>
            <w:rStyle w:val="Hyperlink"/>
            <w:noProof/>
            <w:rtl/>
          </w:rPr>
          <w:fldChar w:fldCharType="separate"/>
        </w:r>
        <w:r>
          <w:rPr>
            <w:noProof/>
            <w:webHidden/>
            <w:rtl/>
          </w:rPr>
          <w:t>520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96" w:history="1">
        <w:r>
          <w:rPr>
            <w:rStyle w:val="Hyperlink"/>
            <w:rFonts w:hint="cs"/>
            <w:noProof/>
            <w:rtl/>
          </w:rPr>
          <w:t>عليّ (عليه السلام) يعسوب المؤمنين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Toc356990096 \h</w:instrText>
        </w:r>
        <w:r>
          <w:rPr>
            <w:noProof/>
            <w:webHidden/>
            <w:rtl/>
          </w:rPr>
          <w:instrText xml:space="preserve"> </w:instrText>
        </w:r>
        <w:r>
          <w:rPr>
            <w:rStyle w:val="Hyperlink"/>
            <w:noProof/>
            <w:rtl/>
          </w:rPr>
        </w:r>
        <w:r>
          <w:rPr>
            <w:rStyle w:val="Hyperlink"/>
            <w:noProof/>
            <w:rtl/>
          </w:rPr>
          <w:fldChar w:fldCharType="separate"/>
        </w:r>
        <w:r>
          <w:rPr>
            <w:noProof/>
            <w:webHidden/>
            <w:rtl/>
          </w:rPr>
          <w:t>520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97" w:history="1">
        <w:r>
          <w:rPr>
            <w:rStyle w:val="Hyperlink"/>
            <w:rFonts w:hint="cs"/>
            <w:noProof/>
            <w:rtl/>
          </w:rPr>
          <w:t>فضل طلب العلم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Toc356990097 \h</w:instrText>
        </w:r>
        <w:r>
          <w:rPr>
            <w:noProof/>
            <w:webHidden/>
            <w:rtl/>
          </w:rPr>
          <w:instrText xml:space="preserve"> </w:instrText>
        </w:r>
        <w:r>
          <w:rPr>
            <w:rStyle w:val="Hyperlink"/>
            <w:noProof/>
            <w:rtl/>
          </w:rPr>
        </w:r>
        <w:r>
          <w:rPr>
            <w:rStyle w:val="Hyperlink"/>
            <w:noProof/>
            <w:rtl/>
          </w:rPr>
          <w:fldChar w:fldCharType="separate"/>
        </w:r>
        <w:r>
          <w:rPr>
            <w:noProof/>
            <w:webHidden/>
            <w:rtl/>
          </w:rPr>
          <w:t>521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098" w:history="1">
        <w:r>
          <w:rPr>
            <w:rStyle w:val="Hyperlink"/>
            <w:rFonts w:hint="cs"/>
            <w:noProof/>
            <w:rtl/>
          </w:rPr>
          <w:t>مداد العلماء يرحج على دماء الشهداء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Toc356990098 \h</w:instrText>
        </w:r>
        <w:r>
          <w:rPr>
            <w:noProof/>
            <w:webHidden/>
            <w:rtl/>
          </w:rPr>
          <w:instrText xml:space="preserve"> </w:instrText>
        </w:r>
        <w:r>
          <w:rPr>
            <w:rStyle w:val="Hyperlink"/>
            <w:noProof/>
            <w:rtl/>
          </w:rPr>
        </w:r>
        <w:r>
          <w:rPr>
            <w:rStyle w:val="Hyperlink"/>
            <w:noProof/>
            <w:rtl/>
          </w:rPr>
          <w:fldChar w:fldCharType="separate"/>
        </w:r>
        <w:r>
          <w:rPr>
            <w:noProof/>
            <w:webHidden/>
            <w:rtl/>
          </w:rPr>
          <w:t>521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00" w:history="1">
        <w:r w:rsidRPr="00041D56">
          <w:rPr>
            <w:rStyle w:val="Hyperlink"/>
            <w:rFonts w:hint="cs"/>
            <w:noProof/>
            <w:rtl/>
          </w:rPr>
          <w:t xml:space="preserve">تفسير قوله (تعالى): </w:t>
        </w:r>
        <w:r>
          <w:rPr>
            <w:rStyle w:val="Hyperlink"/>
            <w:rFonts w:hint="cs"/>
            <w:noProof/>
            <w:rtl/>
          </w:rPr>
          <w:t>(</w:t>
        </w:r>
        <w:r>
          <w:rPr>
            <w:rStyle w:val="libAieChar"/>
            <w:rFonts w:hint="cs"/>
            <w:rtl/>
          </w:rPr>
          <w:t xml:space="preserve"> </w:t>
        </w:r>
        <w:r w:rsidRPr="007F2EB4">
          <w:rPr>
            <w:rStyle w:val="libAieChar"/>
            <w:rtl/>
          </w:rPr>
          <w:t>كُلَّ يَوْمٍ هُوَ</w:t>
        </w:r>
        <w:r w:rsidRPr="00CA0402">
          <w:rPr>
            <w:rStyle w:val="libAieChar"/>
            <w:rtl/>
          </w:rPr>
          <w:t xml:space="preserve"> </w:t>
        </w:r>
        <w:r w:rsidRPr="007F2EB4">
          <w:rPr>
            <w:rStyle w:val="libAieChar"/>
            <w:rtl/>
          </w:rPr>
          <w:t>فِي شَأْنٍ</w:t>
        </w:r>
        <w:r>
          <w:rPr>
            <w:rFonts w:hint="cs"/>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Toc356990100 \h</w:instrText>
        </w:r>
        <w:r>
          <w:rPr>
            <w:noProof/>
            <w:webHidden/>
            <w:rtl/>
          </w:rPr>
          <w:instrText xml:space="preserve"> </w:instrText>
        </w:r>
        <w:r>
          <w:rPr>
            <w:rStyle w:val="Hyperlink"/>
            <w:noProof/>
            <w:rtl/>
          </w:rPr>
        </w:r>
        <w:r>
          <w:rPr>
            <w:rStyle w:val="Hyperlink"/>
            <w:noProof/>
            <w:rtl/>
          </w:rPr>
          <w:fldChar w:fldCharType="separate"/>
        </w:r>
        <w:r>
          <w:rPr>
            <w:noProof/>
            <w:webHidden/>
            <w:rtl/>
          </w:rPr>
          <w:t>521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01" w:history="1">
        <w:r>
          <w:rPr>
            <w:rStyle w:val="Hyperlink"/>
            <w:rFonts w:hint="cs"/>
            <w:noProof/>
            <w:rtl/>
          </w:rPr>
          <w:t>فضل الإصلاح بين الناس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Toc356990101 \h</w:instrText>
        </w:r>
        <w:r>
          <w:rPr>
            <w:noProof/>
            <w:webHidden/>
            <w:rtl/>
          </w:rPr>
          <w:instrText xml:space="preserve"> </w:instrText>
        </w:r>
        <w:r>
          <w:rPr>
            <w:rStyle w:val="Hyperlink"/>
            <w:noProof/>
            <w:rtl/>
          </w:rPr>
        </w:r>
        <w:r>
          <w:rPr>
            <w:rStyle w:val="Hyperlink"/>
            <w:noProof/>
            <w:rtl/>
          </w:rPr>
          <w:fldChar w:fldCharType="separate"/>
        </w:r>
        <w:r>
          <w:rPr>
            <w:noProof/>
            <w:webHidden/>
            <w:rtl/>
          </w:rPr>
          <w:t>522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02" w:history="1">
        <w:r>
          <w:rPr>
            <w:rStyle w:val="Hyperlink"/>
            <w:rFonts w:hint="cs"/>
            <w:noProof/>
            <w:rtl/>
          </w:rPr>
          <w:t>عمل قليل في سنّة خير من عمل كثير في بدعة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Toc356990102 \h</w:instrText>
        </w:r>
        <w:r>
          <w:rPr>
            <w:noProof/>
            <w:webHidden/>
            <w:rtl/>
          </w:rPr>
          <w:instrText xml:space="preserve"> </w:instrText>
        </w:r>
        <w:r>
          <w:rPr>
            <w:rStyle w:val="Hyperlink"/>
            <w:noProof/>
            <w:rtl/>
          </w:rPr>
        </w:r>
        <w:r>
          <w:rPr>
            <w:rStyle w:val="Hyperlink"/>
            <w:noProof/>
            <w:rtl/>
          </w:rPr>
          <w:fldChar w:fldCharType="separate"/>
        </w:r>
        <w:r>
          <w:rPr>
            <w:noProof/>
            <w:webHidden/>
            <w:rtl/>
          </w:rPr>
          <w:t>522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03" w:history="1">
        <w:r>
          <w:rPr>
            <w:rStyle w:val="Hyperlink"/>
            <w:rFonts w:hint="cs"/>
            <w:noProof/>
            <w:rtl/>
          </w:rPr>
          <w:t>فضل إعالة اليتيم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Toc356990103 \h</w:instrText>
        </w:r>
        <w:r>
          <w:rPr>
            <w:noProof/>
            <w:webHidden/>
            <w:rtl/>
          </w:rPr>
          <w:instrText xml:space="preserve"> </w:instrText>
        </w:r>
        <w:r>
          <w:rPr>
            <w:rStyle w:val="Hyperlink"/>
            <w:noProof/>
            <w:rtl/>
          </w:rPr>
        </w:r>
        <w:r>
          <w:rPr>
            <w:rStyle w:val="Hyperlink"/>
            <w:noProof/>
            <w:rtl/>
          </w:rPr>
          <w:fldChar w:fldCharType="separate"/>
        </w:r>
        <w:r>
          <w:rPr>
            <w:noProof/>
            <w:webHidden/>
            <w:rtl/>
          </w:rPr>
          <w:t>522</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04" w:history="1">
        <w:r>
          <w:rPr>
            <w:rStyle w:val="Hyperlink"/>
            <w:rFonts w:hint="cs"/>
            <w:noProof/>
            <w:rtl/>
          </w:rPr>
          <w:t>اذكروا الموت فإنه هادم اللذات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Toc356990104 \h</w:instrText>
        </w:r>
        <w:r>
          <w:rPr>
            <w:noProof/>
            <w:webHidden/>
            <w:rtl/>
          </w:rPr>
          <w:instrText xml:space="preserve"> </w:instrText>
        </w:r>
        <w:r>
          <w:rPr>
            <w:rStyle w:val="Hyperlink"/>
            <w:noProof/>
            <w:rtl/>
          </w:rPr>
        </w:r>
        <w:r>
          <w:rPr>
            <w:rStyle w:val="Hyperlink"/>
            <w:noProof/>
            <w:rtl/>
          </w:rPr>
          <w:fldChar w:fldCharType="separate"/>
        </w:r>
        <w:r>
          <w:rPr>
            <w:noProof/>
            <w:webHidden/>
            <w:rtl/>
          </w:rPr>
          <w:t>522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05" w:history="1">
        <w:r w:rsidRPr="00041D56">
          <w:rPr>
            <w:rStyle w:val="Hyperlink"/>
            <w:rFonts w:hint="cs"/>
            <w:noProof/>
            <w:rtl/>
          </w:rPr>
          <w:t>موعظة ل</w:t>
        </w:r>
        <w:r>
          <w:rPr>
            <w:rStyle w:val="Hyperlink"/>
            <w:rFonts w:hint="cs"/>
            <w:noProof/>
            <w:rtl/>
          </w:rPr>
          <w:t>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Toc356990105 \h</w:instrText>
        </w:r>
        <w:r>
          <w:rPr>
            <w:noProof/>
            <w:webHidden/>
            <w:rtl/>
          </w:rPr>
          <w:instrText xml:space="preserve"> </w:instrText>
        </w:r>
        <w:r>
          <w:rPr>
            <w:rStyle w:val="Hyperlink"/>
            <w:noProof/>
            <w:rtl/>
          </w:rPr>
        </w:r>
        <w:r>
          <w:rPr>
            <w:rStyle w:val="Hyperlink"/>
            <w:noProof/>
            <w:rtl/>
          </w:rPr>
          <w:fldChar w:fldCharType="separate"/>
        </w:r>
        <w:r>
          <w:rPr>
            <w:noProof/>
            <w:webHidden/>
            <w:rtl/>
          </w:rPr>
          <w:t>522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06" w:history="1">
        <w:r>
          <w:rPr>
            <w:rStyle w:val="Hyperlink"/>
            <w:rFonts w:hint="cs"/>
            <w:noProof/>
            <w:rtl/>
          </w:rPr>
          <w:t>قال عليّ (عليه السلام) سلوني عن كتاب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Toc356990106 \h</w:instrText>
        </w:r>
        <w:r>
          <w:rPr>
            <w:noProof/>
            <w:webHidden/>
            <w:rtl/>
          </w:rPr>
          <w:instrText xml:space="preserve"> </w:instrText>
        </w:r>
        <w:r>
          <w:rPr>
            <w:rStyle w:val="Hyperlink"/>
            <w:noProof/>
            <w:rtl/>
          </w:rPr>
        </w:r>
        <w:r>
          <w:rPr>
            <w:rStyle w:val="Hyperlink"/>
            <w:noProof/>
            <w:rtl/>
          </w:rPr>
          <w:fldChar w:fldCharType="separate"/>
        </w:r>
        <w:r>
          <w:rPr>
            <w:noProof/>
            <w:webHidden/>
            <w:rtl/>
          </w:rPr>
          <w:t>523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07" w:history="1">
        <w:r>
          <w:rPr>
            <w:rStyle w:val="Hyperlink"/>
            <w:rFonts w:hint="cs"/>
            <w:noProof/>
            <w:rtl/>
          </w:rPr>
          <w:t>حديث عليّ (عليه السلام) مع رأس اليهود في افتراق الاُمم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Toc356990107 \h</w:instrText>
        </w:r>
        <w:r>
          <w:rPr>
            <w:noProof/>
            <w:webHidden/>
            <w:rtl/>
          </w:rPr>
          <w:instrText xml:space="preserve"> </w:instrText>
        </w:r>
        <w:r>
          <w:rPr>
            <w:rStyle w:val="Hyperlink"/>
            <w:noProof/>
            <w:rtl/>
          </w:rPr>
        </w:r>
        <w:r>
          <w:rPr>
            <w:rStyle w:val="Hyperlink"/>
            <w:noProof/>
            <w:rtl/>
          </w:rPr>
          <w:fldChar w:fldCharType="separate"/>
        </w:r>
        <w:r>
          <w:rPr>
            <w:noProof/>
            <w:webHidden/>
            <w:rtl/>
          </w:rPr>
          <w:t>523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08" w:history="1">
        <w:r w:rsidRPr="00041D56">
          <w:rPr>
            <w:rStyle w:val="Hyperlink"/>
            <w:rFonts w:hint="cs"/>
            <w:noProof/>
            <w:rtl/>
          </w:rPr>
          <w:t>موعظة ل</w:t>
        </w:r>
        <w:r>
          <w:rPr>
            <w:rStyle w:val="Hyperlink"/>
            <w:rFonts w:hint="cs"/>
            <w:noProof/>
            <w:rtl/>
          </w:rPr>
          <w:t>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Toc356990108 \h</w:instrText>
        </w:r>
        <w:r>
          <w:rPr>
            <w:noProof/>
            <w:webHidden/>
            <w:rtl/>
          </w:rPr>
          <w:instrText xml:space="preserve"> </w:instrText>
        </w:r>
        <w:r>
          <w:rPr>
            <w:rStyle w:val="Hyperlink"/>
            <w:noProof/>
            <w:rtl/>
          </w:rPr>
        </w:r>
        <w:r>
          <w:rPr>
            <w:rStyle w:val="Hyperlink"/>
            <w:noProof/>
            <w:rtl/>
          </w:rPr>
          <w:fldChar w:fldCharType="separate"/>
        </w:r>
        <w:r>
          <w:rPr>
            <w:noProof/>
            <w:webHidden/>
            <w:rtl/>
          </w:rPr>
          <w:t>524</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111"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/19</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113"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المفضل</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عبدالله</w:t>
        </w:r>
        <w:r w:rsidRPr="004C037A">
          <w:rPr>
            <w:rStyle w:val="Hyperlink"/>
            <w:rtl/>
          </w:rPr>
          <w:t xml:space="preserve"> </w:t>
        </w:r>
        <w:r w:rsidRPr="004C037A">
          <w:rPr>
            <w:rStyle w:val="Hyperlink"/>
            <w:rFonts w:hint="eastAsia"/>
            <w:rtl/>
          </w:rPr>
          <w:t>الشيباني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14" w:history="1">
        <w:r>
          <w:rPr>
            <w:rStyle w:val="Hyperlink"/>
            <w:rFonts w:hint="cs"/>
            <w:noProof/>
            <w:rtl/>
          </w:rPr>
          <w:t xml:space="preserve">وصية النبيّ </w:t>
        </w:r>
        <w:r w:rsidRPr="00CA0402">
          <w:rPr>
            <w:rStyle w:val="Hyperlink"/>
            <w:rFonts w:hint="cs"/>
            <w:noProof/>
            <w:rtl/>
          </w:rPr>
          <w:t>(صلّي الله عليه وآله وسلّم)</w:t>
        </w:r>
        <w:r>
          <w:rPr>
            <w:rStyle w:val="Hyperlink"/>
            <w:rFonts w:hint="cs"/>
            <w:noProof/>
            <w:rtl/>
          </w:rPr>
          <w:t xml:space="preserve"> لأبي ذرّ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Toc356990114 \h</w:instrText>
        </w:r>
        <w:r>
          <w:rPr>
            <w:noProof/>
            <w:webHidden/>
            <w:rtl/>
          </w:rPr>
          <w:instrText xml:space="preserve"> </w:instrText>
        </w:r>
        <w:r>
          <w:rPr>
            <w:rStyle w:val="Hyperlink"/>
            <w:noProof/>
            <w:rtl/>
          </w:rPr>
        </w:r>
        <w:r>
          <w:rPr>
            <w:rStyle w:val="Hyperlink"/>
            <w:noProof/>
            <w:rtl/>
          </w:rPr>
          <w:fldChar w:fldCharType="separate"/>
        </w:r>
        <w:r>
          <w:rPr>
            <w:noProof/>
            <w:webHidden/>
            <w:rtl/>
          </w:rPr>
          <w:t>525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15" w:history="1">
        <w:r>
          <w:rPr>
            <w:rStyle w:val="Hyperlink"/>
            <w:rFonts w:hint="cs"/>
            <w:noProof/>
            <w:rtl/>
          </w:rPr>
          <w:t xml:space="preserve">حديث النبيّ </w:t>
        </w:r>
        <w:r w:rsidRPr="00CA0402">
          <w:rPr>
            <w:rStyle w:val="Hyperlink"/>
            <w:rFonts w:hint="cs"/>
            <w:noProof/>
            <w:rtl/>
          </w:rPr>
          <w:t>(صلّي الله عليه وآله وسلّم)</w:t>
        </w:r>
        <w:r>
          <w:rPr>
            <w:rStyle w:val="Hyperlink"/>
            <w:rFonts w:hint="cs"/>
            <w:noProof/>
            <w:rtl/>
          </w:rPr>
          <w:t xml:space="preserve"> مع أبي ذرّ في المسجد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Toc356990115 \h</w:instrText>
        </w:r>
        <w:r>
          <w:rPr>
            <w:noProof/>
            <w:webHidden/>
            <w:rtl/>
          </w:rPr>
          <w:instrText xml:space="preserve"> </w:instrText>
        </w:r>
        <w:r>
          <w:rPr>
            <w:rStyle w:val="Hyperlink"/>
            <w:noProof/>
            <w:rtl/>
          </w:rPr>
        </w:r>
        <w:r>
          <w:rPr>
            <w:rStyle w:val="Hyperlink"/>
            <w:noProof/>
            <w:rtl/>
          </w:rPr>
          <w:fldChar w:fldCharType="separate"/>
        </w:r>
        <w:r>
          <w:rPr>
            <w:noProof/>
            <w:webHidden/>
            <w:rtl/>
          </w:rPr>
          <w:t>539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16" w:history="1">
        <w:r>
          <w:rPr>
            <w:rStyle w:val="Hyperlink"/>
            <w:rFonts w:hint="cs"/>
            <w:noProof/>
            <w:rtl/>
          </w:rPr>
          <w:t xml:space="preserve">حديث الصادق </w:t>
        </w:r>
        <w:r w:rsidRPr="00CA0402">
          <w:rPr>
            <w:rStyle w:val="Hyperlink"/>
            <w:rFonts w:hint="cs"/>
            <w:noProof/>
            <w:rtl/>
          </w:rPr>
          <w:t>(عليه السلام)</w:t>
        </w:r>
        <w:r>
          <w:rPr>
            <w:rStyle w:val="Hyperlink"/>
            <w:rFonts w:hint="cs"/>
            <w:noProof/>
            <w:rtl/>
          </w:rPr>
          <w:t xml:space="preserve"> عن خلق العقل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Toc356990116 \h</w:instrText>
        </w:r>
        <w:r>
          <w:rPr>
            <w:noProof/>
            <w:webHidden/>
            <w:rtl/>
          </w:rPr>
          <w:instrText xml:space="preserve"> </w:instrText>
        </w:r>
        <w:r>
          <w:rPr>
            <w:rStyle w:val="Hyperlink"/>
            <w:noProof/>
            <w:rtl/>
          </w:rPr>
        </w:r>
        <w:r>
          <w:rPr>
            <w:rStyle w:val="Hyperlink"/>
            <w:noProof/>
            <w:rtl/>
          </w:rPr>
          <w:fldChar w:fldCharType="separate"/>
        </w:r>
        <w:r>
          <w:rPr>
            <w:noProof/>
            <w:webHidden/>
            <w:rtl/>
          </w:rPr>
          <w:t>541</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118"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/20</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120"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المفضل</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عبدالله</w:t>
        </w:r>
        <w:r w:rsidRPr="004C037A">
          <w:rPr>
            <w:rStyle w:val="Hyperlink"/>
            <w:rtl/>
          </w:rPr>
          <w:t xml:space="preserve"> </w:t>
        </w:r>
        <w:r w:rsidRPr="004C037A">
          <w:rPr>
            <w:rStyle w:val="Hyperlink"/>
            <w:rFonts w:hint="eastAsia"/>
            <w:rtl/>
          </w:rPr>
          <w:t>الشيباني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21" w:history="1">
        <w:r>
          <w:rPr>
            <w:rStyle w:val="Hyperlink"/>
            <w:rFonts w:hint="cs"/>
            <w:noProof/>
            <w:rtl/>
          </w:rPr>
          <w:t>خطبة أبي ذرّ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Toc356990121 \h</w:instrText>
        </w:r>
        <w:r>
          <w:rPr>
            <w:noProof/>
            <w:webHidden/>
            <w:rtl/>
          </w:rPr>
          <w:instrText xml:space="preserve"> </w:instrText>
        </w:r>
        <w:r>
          <w:rPr>
            <w:rStyle w:val="Hyperlink"/>
            <w:noProof/>
            <w:rtl/>
          </w:rPr>
        </w:r>
        <w:r>
          <w:rPr>
            <w:rStyle w:val="Hyperlink"/>
            <w:noProof/>
            <w:rtl/>
          </w:rPr>
          <w:fldChar w:fldCharType="separate"/>
        </w:r>
        <w:r>
          <w:rPr>
            <w:noProof/>
            <w:webHidden/>
            <w:rtl/>
          </w:rPr>
          <w:t>543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22" w:history="1">
        <w:r>
          <w:rPr>
            <w:rStyle w:val="Hyperlink"/>
            <w:rFonts w:hint="cs"/>
            <w:noProof/>
            <w:rtl/>
          </w:rPr>
          <w:t>موعظة لأبي ذرّ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Toc356990122 \h</w:instrText>
        </w:r>
        <w:r>
          <w:rPr>
            <w:noProof/>
            <w:webHidden/>
            <w:rtl/>
          </w:rPr>
          <w:instrText xml:space="preserve"> </w:instrText>
        </w:r>
        <w:r>
          <w:rPr>
            <w:rStyle w:val="Hyperlink"/>
            <w:noProof/>
            <w:rtl/>
          </w:rPr>
        </w:r>
        <w:r>
          <w:rPr>
            <w:rStyle w:val="Hyperlink"/>
            <w:noProof/>
            <w:rtl/>
          </w:rPr>
          <w:fldChar w:fldCharType="separate"/>
        </w:r>
        <w:r>
          <w:rPr>
            <w:noProof/>
            <w:webHidden/>
            <w:rtl/>
          </w:rPr>
          <w:t>543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23" w:history="1">
        <w:r>
          <w:rPr>
            <w:rStyle w:val="Hyperlink"/>
            <w:rFonts w:hint="cs"/>
            <w:noProof/>
            <w:rtl/>
          </w:rPr>
          <w:t>حديث المنزلة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Toc356990123 \h</w:instrText>
        </w:r>
        <w:r>
          <w:rPr>
            <w:noProof/>
            <w:webHidden/>
            <w:rtl/>
          </w:rPr>
          <w:instrText xml:space="preserve"> </w:instrText>
        </w:r>
        <w:r>
          <w:rPr>
            <w:rStyle w:val="Hyperlink"/>
            <w:noProof/>
            <w:rtl/>
          </w:rPr>
        </w:r>
        <w:r>
          <w:rPr>
            <w:rStyle w:val="Hyperlink"/>
            <w:noProof/>
            <w:rtl/>
          </w:rPr>
          <w:fldChar w:fldCharType="separate"/>
        </w:r>
        <w:r>
          <w:rPr>
            <w:noProof/>
            <w:webHidden/>
            <w:rtl/>
          </w:rPr>
          <w:t>544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24" w:history="1">
        <w:r>
          <w:rPr>
            <w:rStyle w:val="Hyperlink"/>
            <w:rFonts w:hint="cs"/>
            <w:noProof/>
            <w:rtl/>
          </w:rPr>
          <w:t>حديث المناشدة في السفينة، عن أبي ذرّ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Toc356990124 \h</w:instrText>
        </w:r>
        <w:r>
          <w:rPr>
            <w:noProof/>
            <w:webHidden/>
            <w:rtl/>
          </w:rPr>
          <w:instrText xml:space="preserve"> </w:instrText>
        </w:r>
        <w:r>
          <w:rPr>
            <w:rStyle w:val="Hyperlink"/>
            <w:noProof/>
            <w:rtl/>
          </w:rPr>
        </w:r>
        <w:r>
          <w:rPr>
            <w:rStyle w:val="Hyperlink"/>
            <w:noProof/>
            <w:rtl/>
          </w:rPr>
          <w:fldChar w:fldCharType="separate"/>
        </w:r>
        <w:r>
          <w:rPr>
            <w:noProof/>
            <w:webHidden/>
            <w:rtl/>
          </w:rPr>
          <w:t>545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25" w:history="1">
        <w:r w:rsidRPr="00CA0402">
          <w:rPr>
            <w:rStyle w:val="Hyperlink"/>
            <w:rFonts w:hint="cs"/>
            <w:noProof/>
            <w:rtl/>
          </w:rPr>
          <w:t>حديث المناشدة في السفينة،</w:t>
        </w:r>
        <w:r>
          <w:rPr>
            <w:rFonts w:hint="cs"/>
            <w:noProof/>
            <w:webHidden/>
            <w:rtl/>
          </w:rPr>
          <w:t xml:space="preserve"> عن أبي الطفيل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Toc356990125 \h</w:instrText>
        </w:r>
        <w:r>
          <w:rPr>
            <w:noProof/>
            <w:webHidden/>
            <w:rtl/>
          </w:rPr>
          <w:instrText xml:space="preserve"> </w:instrText>
        </w:r>
        <w:r>
          <w:rPr>
            <w:rStyle w:val="Hyperlink"/>
            <w:noProof/>
            <w:rtl/>
          </w:rPr>
        </w:r>
        <w:r>
          <w:rPr>
            <w:rStyle w:val="Hyperlink"/>
            <w:noProof/>
            <w:rtl/>
          </w:rPr>
          <w:fldChar w:fldCharType="separate"/>
        </w:r>
        <w:r>
          <w:rPr>
            <w:noProof/>
            <w:webHidden/>
            <w:rtl/>
          </w:rPr>
          <w:t>554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26" w:history="1">
        <w:r w:rsidRPr="00CA0402">
          <w:rPr>
            <w:rStyle w:val="Hyperlink"/>
            <w:rFonts w:hint="cs"/>
            <w:noProof/>
            <w:rtl/>
          </w:rPr>
          <w:t>حديث المناشدة في السفينة،</w:t>
        </w:r>
        <w:r>
          <w:rPr>
            <w:rFonts w:hint="cs"/>
            <w:noProof/>
            <w:webHidden/>
            <w:rtl/>
          </w:rPr>
          <w:t xml:space="preserve"> عن أبي رافع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Toc356990126 \h</w:instrText>
        </w:r>
        <w:r>
          <w:rPr>
            <w:noProof/>
            <w:webHidden/>
            <w:rtl/>
          </w:rPr>
          <w:instrText xml:space="preserve"> </w:instrText>
        </w:r>
        <w:r>
          <w:rPr>
            <w:rStyle w:val="Hyperlink"/>
            <w:noProof/>
            <w:rtl/>
          </w:rPr>
        </w:r>
        <w:r>
          <w:rPr>
            <w:rStyle w:val="Hyperlink"/>
            <w:noProof/>
            <w:rtl/>
          </w:rPr>
          <w:fldChar w:fldCharType="separate"/>
        </w:r>
        <w:r>
          <w:rPr>
            <w:noProof/>
            <w:webHidden/>
            <w:rtl/>
          </w:rPr>
          <w:t>556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27" w:history="1">
        <w:r w:rsidRPr="00CA0402">
          <w:rPr>
            <w:rStyle w:val="Hyperlink"/>
            <w:rFonts w:hint="cs"/>
            <w:noProof/>
            <w:rtl/>
          </w:rPr>
          <w:t>حديث المناشدة في السفينة،</w:t>
        </w:r>
        <w:r>
          <w:rPr>
            <w:rFonts w:hint="cs"/>
            <w:noProof/>
            <w:webHidden/>
            <w:rtl/>
          </w:rPr>
          <w:t xml:space="preserve"> عن أبي الأسود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Toc356990127 \h</w:instrText>
        </w:r>
        <w:r>
          <w:rPr>
            <w:noProof/>
            <w:webHidden/>
            <w:rtl/>
          </w:rPr>
          <w:instrText xml:space="preserve"> </w:instrText>
        </w:r>
        <w:r>
          <w:rPr>
            <w:rStyle w:val="Hyperlink"/>
            <w:noProof/>
            <w:rtl/>
          </w:rPr>
        </w:r>
        <w:r>
          <w:rPr>
            <w:rStyle w:val="Hyperlink"/>
            <w:noProof/>
            <w:rtl/>
          </w:rPr>
          <w:fldChar w:fldCharType="separate"/>
        </w:r>
        <w:r>
          <w:rPr>
            <w:noProof/>
            <w:webHidden/>
            <w:rtl/>
          </w:rPr>
          <w:t>556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28" w:history="1">
        <w:r>
          <w:rPr>
            <w:rStyle w:val="Hyperlink"/>
            <w:rFonts w:hint="cs"/>
            <w:noProof/>
            <w:rtl/>
          </w:rPr>
          <w:t>فضائل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Toc356990128 \h</w:instrText>
        </w:r>
        <w:r>
          <w:rPr>
            <w:noProof/>
            <w:webHidden/>
            <w:rtl/>
          </w:rPr>
          <w:instrText xml:space="preserve"> </w:instrText>
        </w:r>
        <w:r>
          <w:rPr>
            <w:rStyle w:val="Hyperlink"/>
            <w:noProof/>
            <w:rtl/>
          </w:rPr>
        </w:r>
        <w:r>
          <w:rPr>
            <w:rStyle w:val="Hyperlink"/>
            <w:noProof/>
            <w:rtl/>
          </w:rPr>
          <w:fldChar w:fldCharType="separate"/>
        </w:r>
        <w:r>
          <w:rPr>
            <w:noProof/>
            <w:webHidden/>
            <w:rtl/>
          </w:rPr>
          <w:t>558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29" w:history="1">
        <w:r>
          <w:rPr>
            <w:rStyle w:val="Hyperlink"/>
            <w:rFonts w:hint="cs"/>
            <w:noProof/>
            <w:rtl/>
          </w:rPr>
          <w:t xml:space="preserve">خطبة الحسن </w:t>
        </w:r>
        <w:r w:rsidRPr="00CA0402">
          <w:rPr>
            <w:rStyle w:val="Hyperlink"/>
            <w:rFonts w:hint="cs"/>
            <w:noProof/>
            <w:rtl/>
          </w:rPr>
          <w:t>(عليه السلام)</w:t>
        </w:r>
        <w:r>
          <w:rPr>
            <w:rStyle w:val="Hyperlink"/>
            <w:rFonts w:hint="cs"/>
            <w:noProof/>
            <w:rtl/>
          </w:rPr>
          <w:t xml:space="preserve"> بعد الصلح مع معاوية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Toc356990129 \h</w:instrText>
        </w:r>
        <w:r>
          <w:rPr>
            <w:noProof/>
            <w:webHidden/>
            <w:rtl/>
          </w:rPr>
          <w:instrText xml:space="preserve"> </w:instrText>
        </w:r>
        <w:r>
          <w:rPr>
            <w:rStyle w:val="Hyperlink"/>
            <w:noProof/>
            <w:rtl/>
          </w:rPr>
        </w:r>
        <w:r>
          <w:rPr>
            <w:rStyle w:val="Hyperlink"/>
            <w:noProof/>
            <w:rtl/>
          </w:rPr>
          <w:fldChar w:fldCharType="separate"/>
        </w:r>
        <w:r>
          <w:rPr>
            <w:noProof/>
            <w:webHidden/>
            <w:rtl/>
          </w:rPr>
          <w:t>559</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131"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Style w:val="Hyperlink"/>
            <w:rFonts w:hint="cs"/>
            <w:rtl/>
          </w:rPr>
          <w:t xml:space="preserve">/21 </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133"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المفضل</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عبدالله</w:t>
        </w:r>
        <w:r w:rsidRPr="004C037A">
          <w:rPr>
            <w:rStyle w:val="Hyperlink"/>
            <w:rtl/>
          </w:rPr>
          <w:t xml:space="preserve"> </w:t>
        </w:r>
        <w:r w:rsidRPr="004C037A">
          <w:rPr>
            <w:rStyle w:val="Hyperlink"/>
            <w:rFonts w:hint="eastAsia"/>
            <w:rtl/>
          </w:rPr>
          <w:t>الشيباني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34" w:history="1">
        <w:r>
          <w:rPr>
            <w:rStyle w:val="Hyperlink"/>
            <w:rFonts w:hint="cs"/>
            <w:noProof/>
            <w:rtl/>
          </w:rPr>
          <w:t xml:space="preserve">خطبة الحسن </w:t>
        </w:r>
        <w:r w:rsidRPr="00CA0402">
          <w:rPr>
            <w:rStyle w:val="Hyperlink"/>
            <w:rFonts w:hint="cs"/>
            <w:noProof/>
            <w:rtl/>
          </w:rPr>
          <w:t>(عليه السلام)</w:t>
        </w:r>
        <w:r>
          <w:rPr>
            <w:rStyle w:val="Hyperlink"/>
            <w:rFonts w:hint="cs"/>
            <w:noProof/>
            <w:rtl/>
          </w:rPr>
          <w:t xml:space="preserve"> بعد الصلح مع معاوية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Toc356990134 \h</w:instrText>
        </w:r>
        <w:r>
          <w:rPr>
            <w:noProof/>
            <w:webHidden/>
            <w:rtl/>
          </w:rPr>
          <w:instrText xml:space="preserve"> </w:instrText>
        </w:r>
        <w:r>
          <w:rPr>
            <w:rStyle w:val="Hyperlink"/>
            <w:noProof/>
            <w:rtl/>
          </w:rPr>
        </w:r>
        <w:r>
          <w:rPr>
            <w:rStyle w:val="Hyperlink"/>
            <w:noProof/>
            <w:rtl/>
          </w:rPr>
          <w:fldChar w:fldCharType="separate"/>
        </w:r>
        <w:r>
          <w:rPr>
            <w:noProof/>
            <w:webHidden/>
            <w:rtl/>
          </w:rPr>
          <w:t>561</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136"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/22</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138"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المفضل</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عبدالله</w:t>
        </w:r>
        <w:r w:rsidRPr="004C037A">
          <w:rPr>
            <w:rStyle w:val="Hyperlink"/>
            <w:rtl/>
          </w:rPr>
          <w:t xml:space="preserve"> </w:t>
        </w:r>
        <w:r w:rsidRPr="004C037A">
          <w:rPr>
            <w:rStyle w:val="Hyperlink"/>
            <w:rFonts w:hint="eastAsia"/>
            <w:rtl/>
          </w:rPr>
          <w:t>الشيباني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39" w:history="1">
        <w:r>
          <w:rPr>
            <w:rStyle w:val="Hyperlink"/>
            <w:rFonts w:hint="cs"/>
            <w:noProof/>
            <w:rtl/>
          </w:rPr>
          <w:t>كلام عليّ (عليه السلام)</w:t>
        </w:r>
        <w:r>
          <w:rPr>
            <w:rFonts w:hint="cs"/>
            <w:noProof/>
            <w:webHidden/>
            <w:rtl/>
          </w:rPr>
          <w:t xml:space="preserve"> في المسجد بعد ما طلب منه الشيخان البيعة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Toc356990139 \h</w:instrText>
        </w:r>
        <w:r>
          <w:rPr>
            <w:noProof/>
            <w:webHidden/>
            <w:rtl/>
          </w:rPr>
          <w:instrText xml:space="preserve"> </w:instrText>
        </w:r>
        <w:r>
          <w:rPr>
            <w:rStyle w:val="Hyperlink"/>
            <w:noProof/>
            <w:rtl/>
          </w:rPr>
        </w:r>
        <w:r>
          <w:rPr>
            <w:rStyle w:val="Hyperlink"/>
            <w:noProof/>
            <w:rtl/>
          </w:rPr>
          <w:fldChar w:fldCharType="separate"/>
        </w:r>
        <w:r>
          <w:rPr>
            <w:noProof/>
            <w:webHidden/>
            <w:rtl/>
          </w:rPr>
          <w:t>568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40" w:history="1">
        <w:r>
          <w:rPr>
            <w:rStyle w:val="Hyperlink"/>
            <w:rFonts w:hint="cs"/>
            <w:noProof/>
            <w:rtl/>
          </w:rPr>
          <w:t>الحثّ على طلب العلم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Toc356990140 \h</w:instrText>
        </w:r>
        <w:r>
          <w:rPr>
            <w:noProof/>
            <w:webHidden/>
            <w:rtl/>
          </w:rPr>
          <w:instrText xml:space="preserve"> </w:instrText>
        </w:r>
        <w:r>
          <w:rPr>
            <w:rStyle w:val="Hyperlink"/>
            <w:noProof/>
            <w:rtl/>
          </w:rPr>
        </w:r>
        <w:r>
          <w:rPr>
            <w:rStyle w:val="Hyperlink"/>
            <w:noProof/>
            <w:rtl/>
          </w:rPr>
          <w:fldChar w:fldCharType="separate"/>
        </w:r>
        <w:r>
          <w:rPr>
            <w:noProof/>
            <w:webHidden/>
            <w:rtl/>
          </w:rPr>
          <w:t>569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41" w:history="1">
        <w:r>
          <w:rPr>
            <w:rStyle w:val="Hyperlink"/>
            <w:rFonts w:hint="cs"/>
            <w:noProof/>
            <w:rtl/>
          </w:rPr>
          <w:t>تفسير قوله (تعالى): (</w:t>
        </w:r>
        <w:r>
          <w:rPr>
            <w:rStyle w:val="libAieChar"/>
            <w:rFonts w:hint="cs"/>
            <w:rtl/>
          </w:rPr>
          <w:t xml:space="preserve"> </w:t>
        </w:r>
        <w:r w:rsidRPr="003704F1">
          <w:rPr>
            <w:rStyle w:val="libAieChar"/>
            <w:rtl/>
          </w:rPr>
          <w:t>هَلْ جَزَاءُ الْإِحْسَانِ إِلَّا الْإِحْسَانُ</w:t>
        </w:r>
        <w:r>
          <w:rPr>
            <w:rFonts w:hint="cs"/>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Toc356990141 \h</w:instrText>
        </w:r>
        <w:r>
          <w:rPr>
            <w:noProof/>
            <w:webHidden/>
            <w:rtl/>
          </w:rPr>
          <w:instrText xml:space="preserve"> </w:instrText>
        </w:r>
        <w:r>
          <w:rPr>
            <w:rStyle w:val="Hyperlink"/>
            <w:noProof/>
            <w:rtl/>
          </w:rPr>
        </w:r>
        <w:r>
          <w:rPr>
            <w:rStyle w:val="Hyperlink"/>
            <w:noProof/>
            <w:rtl/>
          </w:rPr>
          <w:fldChar w:fldCharType="separate"/>
        </w:r>
        <w:r>
          <w:rPr>
            <w:noProof/>
            <w:webHidden/>
            <w:rtl/>
          </w:rPr>
          <w:t>569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43" w:history="1">
        <w:r>
          <w:rPr>
            <w:rStyle w:val="Hyperlink"/>
            <w:rFonts w:hint="cs"/>
            <w:noProof/>
            <w:rtl/>
          </w:rPr>
          <w:t xml:space="preserve">لماذا سمّيت فاطمة </w:t>
        </w:r>
        <w:r w:rsidRPr="003E19FE">
          <w:rPr>
            <w:rStyle w:val="Hyperlink"/>
            <w:rFonts w:hint="cs"/>
            <w:noProof/>
            <w:rtl/>
          </w:rPr>
          <w:t>(عليه</w:t>
        </w:r>
        <w:r>
          <w:rPr>
            <w:rStyle w:val="Hyperlink"/>
            <w:rFonts w:hint="cs"/>
            <w:noProof/>
            <w:rtl/>
          </w:rPr>
          <w:t>ا</w:t>
        </w:r>
        <w:r w:rsidRPr="003E19FE">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Toc356990143 \h</w:instrText>
        </w:r>
        <w:r>
          <w:rPr>
            <w:noProof/>
            <w:webHidden/>
            <w:rtl/>
          </w:rPr>
          <w:instrText xml:space="preserve"> </w:instrText>
        </w:r>
        <w:r>
          <w:rPr>
            <w:rStyle w:val="Hyperlink"/>
            <w:noProof/>
            <w:rtl/>
          </w:rPr>
        </w:r>
        <w:r>
          <w:rPr>
            <w:rStyle w:val="Hyperlink"/>
            <w:noProof/>
            <w:rtl/>
          </w:rPr>
          <w:fldChar w:fldCharType="separate"/>
        </w:r>
        <w:r>
          <w:rPr>
            <w:noProof/>
            <w:webHidden/>
            <w:rtl/>
          </w:rPr>
          <w:t>570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44" w:history="1">
        <w:r>
          <w:rPr>
            <w:rStyle w:val="Hyperlink"/>
            <w:rFonts w:hint="cs"/>
            <w:noProof/>
            <w:rtl/>
          </w:rPr>
          <w:t>الإنسان رهين عمله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Toc356990144 \h</w:instrText>
        </w:r>
        <w:r>
          <w:rPr>
            <w:noProof/>
            <w:webHidden/>
            <w:rtl/>
          </w:rPr>
          <w:instrText xml:space="preserve"> </w:instrText>
        </w:r>
        <w:r>
          <w:rPr>
            <w:rStyle w:val="Hyperlink"/>
            <w:noProof/>
            <w:rtl/>
          </w:rPr>
        </w:r>
        <w:r>
          <w:rPr>
            <w:rStyle w:val="Hyperlink"/>
            <w:noProof/>
            <w:rtl/>
          </w:rPr>
          <w:fldChar w:fldCharType="separate"/>
        </w:r>
        <w:r>
          <w:rPr>
            <w:noProof/>
            <w:webHidden/>
            <w:rtl/>
          </w:rPr>
          <w:t>570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45" w:history="1">
        <w:r>
          <w:rPr>
            <w:rStyle w:val="Hyperlink"/>
            <w:rFonts w:hint="cs"/>
            <w:noProof/>
            <w:rtl/>
          </w:rPr>
          <w:t>موعظة في حديث قدسيّ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Toc356990145 \h</w:instrText>
        </w:r>
        <w:r>
          <w:rPr>
            <w:noProof/>
            <w:webHidden/>
            <w:rtl/>
          </w:rPr>
          <w:instrText xml:space="preserve"> </w:instrText>
        </w:r>
        <w:r>
          <w:rPr>
            <w:rStyle w:val="Hyperlink"/>
            <w:noProof/>
            <w:rtl/>
          </w:rPr>
        </w:r>
        <w:r>
          <w:rPr>
            <w:rStyle w:val="Hyperlink"/>
            <w:noProof/>
            <w:rtl/>
          </w:rPr>
          <w:fldChar w:fldCharType="separate"/>
        </w:r>
        <w:r>
          <w:rPr>
            <w:noProof/>
            <w:webHidden/>
            <w:rtl/>
          </w:rPr>
          <w:t>570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46" w:history="1">
        <w:r>
          <w:rPr>
            <w:rStyle w:val="Hyperlink"/>
            <w:rFonts w:hint="cs"/>
            <w:noProof/>
            <w:rtl/>
          </w:rPr>
          <w:t>الناس اثنان: رجل أراح، ورجل استراح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Toc356990146 \h</w:instrText>
        </w:r>
        <w:r>
          <w:rPr>
            <w:noProof/>
            <w:webHidden/>
            <w:rtl/>
          </w:rPr>
          <w:instrText xml:space="preserve"> </w:instrText>
        </w:r>
        <w:r>
          <w:rPr>
            <w:rStyle w:val="Hyperlink"/>
            <w:noProof/>
            <w:rtl/>
          </w:rPr>
        </w:r>
        <w:r>
          <w:rPr>
            <w:rStyle w:val="Hyperlink"/>
            <w:noProof/>
            <w:rtl/>
          </w:rPr>
          <w:fldChar w:fldCharType="separate"/>
        </w:r>
        <w:r>
          <w:rPr>
            <w:noProof/>
            <w:webHidden/>
            <w:rtl/>
          </w:rPr>
          <w:t>571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47" w:history="1">
        <w:r>
          <w:rPr>
            <w:rStyle w:val="Hyperlink"/>
            <w:rFonts w:hint="cs"/>
            <w:noProof/>
            <w:rtl/>
          </w:rPr>
          <w:t>لا تكتبوا على عبدي المؤمن عند ضجرة شيئاً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Toc356990147 \h</w:instrText>
        </w:r>
        <w:r>
          <w:rPr>
            <w:noProof/>
            <w:webHidden/>
            <w:rtl/>
          </w:rPr>
          <w:instrText xml:space="preserve"> </w:instrText>
        </w:r>
        <w:r>
          <w:rPr>
            <w:rStyle w:val="Hyperlink"/>
            <w:noProof/>
            <w:rtl/>
          </w:rPr>
        </w:r>
        <w:r>
          <w:rPr>
            <w:rStyle w:val="Hyperlink"/>
            <w:noProof/>
            <w:rtl/>
          </w:rPr>
          <w:fldChar w:fldCharType="separate"/>
        </w:r>
        <w:r>
          <w:rPr>
            <w:noProof/>
            <w:webHidden/>
            <w:rtl/>
          </w:rPr>
          <w:t>571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49" w:history="1">
        <w:r>
          <w:rPr>
            <w:rStyle w:val="Hyperlink"/>
            <w:rFonts w:hint="cs"/>
            <w:noProof/>
            <w:rtl/>
          </w:rPr>
          <w:t>المجالس بالأمانة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Toc356990149 \h</w:instrText>
        </w:r>
        <w:r>
          <w:rPr>
            <w:noProof/>
            <w:webHidden/>
            <w:rtl/>
          </w:rPr>
          <w:instrText xml:space="preserve"> </w:instrText>
        </w:r>
        <w:r>
          <w:rPr>
            <w:rStyle w:val="Hyperlink"/>
            <w:noProof/>
            <w:rtl/>
          </w:rPr>
        </w:r>
        <w:r>
          <w:rPr>
            <w:rStyle w:val="Hyperlink"/>
            <w:noProof/>
            <w:rtl/>
          </w:rPr>
          <w:fldChar w:fldCharType="separate"/>
        </w:r>
        <w:r>
          <w:rPr>
            <w:noProof/>
            <w:webHidden/>
            <w:rtl/>
          </w:rPr>
          <w:t>572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50" w:history="1">
        <w:r>
          <w:rPr>
            <w:rStyle w:val="Hyperlink"/>
            <w:rFonts w:hint="cs"/>
            <w:noProof/>
            <w:rtl/>
          </w:rPr>
          <w:t xml:space="preserve">وصية النبيّ </w:t>
        </w:r>
        <w:r w:rsidRPr="003E19FE">
          <w:rPr>
            <w:rStyle w:val="Hyperlink"/>
            <w:rFonts w:hint="cs"/>
            <w:noProof/>
            <w:rtl/>
          </w:rPr>
          <w:t>(صلّي الله عليه وآله وسلّم)</w:t>
        </w:r>
        <w:r>
          <w:rPr>
            <w:rStyle w:val="Hyperlink"/>
            <w:rFonts w:hint="cs"/>
            <w:noProof/>
            <w:rtl/>
          </w:rPr>
          <w:t xml:space="preserve"> في مرضه الذي قُبِض فيه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Toc356990150 \h</w:instrText>
        </w:r>
        <w:r>
          <w:rPr>
            <w:noProof/>
            <w:webHidden/>
            <w:rtl/>
          </w:rPr>
          <w:instrText xml:space="preserve"> </w:instrText>
        </w:r>
        <w:r>
          <w:rPr>
            <w:rStyle w:val="Hyperlink"/>
            <w:noProof/>
            <w:rtl/>
          </w:rPr>
        </w:r>
        <w:r>
          <w:rPr>
            <w:rStyle w:val="Hyperlink"/>
            <w:noProof/>
            <w:rtl/>
          </w:rPr>
          <w:fldChar w:fldCharType="separate"/>
        </w:r>
        <w:r>
          <w:rPr>
            <w:noProof/>
            <w:webHidden/>
            <w:rtl/>
          </w:rPr>
          <w:t>572</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152"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/23</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154" w:history="1">
        <w:r w:rsidRPr="004C037A">
          <w:rPr>
            <w:rStyle w:val="Hyperlink"/>
            <w:rFonts w:hint="eastAsia"/>
            <w:rtl/>
          </w:rPr>
          <w:t>فيه</w:t>
        </w:r>
        <w:r w:rsidRPr="004C037A">
          <w:rPr>
            <w:rStyle w:val="Hyperlink"/>
            <w:rtl/>
          </w:rPr>
          <w:t xml:space="preserve"> </w:t>
        </w:r>
        <w:r w:rsidRPr="004C037A">
          <w:rPr>
            <w:rStyle w:val="Hyperlink"/>
            <w:rFonts w:hint="eastAsia"/>
            <w:rtl/>
          </w:rPr>
          <w:t>بقتة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المفضل</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عبدالله</w:t>
        </w:r>
        <w:r w:rsidRPr="004C037A">
          <w:rPr>
            <w:rStyle w:val="Hyperlink"/>
            <w:rtl/>
          </w:rPr>
          <w:t xml:space="preserve"> </w:t>
        </w:r>
        <w:r w:rsidRPr="004C037A">
          <w:rPr>
            <w:rStyle w:val="Hyperlink"/>
            <w:rFonts w:hint="eastAsia"/>
            <w:rtl/>
          </w:rPr>
          <w:t>الشيباني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55" w:history="1">
        <w:r>
          <w:rPr>
            <w:rStyle w:val="Hyperlink"/>
            <w:rFonts w:hint="cs"/>
            <w:noProof/>
            <w:rtl/>
          </w:rPr>
          <w:t xml:space="preserve">النبيّ </w:t>
        </w:r>
        <w:r w:rsidRPr="00081176">
          <w:rPr>
            <w:rFonts w:hint="cs"/>
            <w:noProof/>
            <w:rtl/>
          </w:rPr>
          <w:t>(صلّي الله عليه وآله وسلّم)</w:t>
        </w:r>
        <w:r>
          <w:rPr>
            <w:rFonts w:hint="cs"/>
            <w:noProof/>
            <w:webHidden/>
            <w:rtl/>
          </w:rPr>
          <w:t xml:space="preserve"> في يوم حنين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Toc356990155 \h</w:instrText>
        </w:r>
        <w:r>
          <w:rPr>
            <w:noProof/>
            <w:webHidden/>
            <w:rtl/>
          </w:rPr>
          <w:instrText xml:space="preserve"> </w:instrText>
        </w:r>
        <w:r>
          <w:rPr>
            <w:rStyle w:val="Hyperlink"/>
            <w:noProof/>
            <w:rtl/>
          </w:rPr>
        </w:r>
        <w:r>
          <w:rPr>
            <w:rStyle w:val="Hyperlink"/>
            <w:noProof/>
            <w:rtl/>
          </w:rPr>
          <w:fldChar w:fldCharType="separate"/>
        </w:r>
        <w:r>
          <w:rPr>
            <w:noProof/>
            <w:webHidden/>
            <w:rtl/>
          </w:rPr>
          <w:t>574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56" w:history="1">
        <w:r>
          <w:rPr>
            <w:rStyle w:val="Hyperlink"/>
            <w:rFonts w:hint="cs"/>
            <w:noProof/>
            <w:rtl/>
          </w:rPr>
          <w:t>قول عمر في إيمان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Toc356990156 \h</w:instrText>
        </w:r>
        <w:r>
          <w:rPr>
            <w:noProof/>
            <w:webHidden/>
            <w:rtl/>
          </w:rPr>
          <w:instrText xml:space="preserve"> </w:instrText>
        </w:r>
        <w:r>
          <w:rPr>
            <w:rStyle w:val="Hyperlink"/>
            <w:noProof/>
            <w:rtl/>
          </w:rPr>
        </w:r>
        <w:r>
          <w:rPr>
            <w:rStyle w:val="Hyperlink"/>
            <w:noProof/>
            <w:rtl/>
          </w:rPr>
          <w:fldChar w:fldCharType="separate"/>
        </w:r>
        <w:r>
          <w:rPr>
            <w:noProof/>
            <w:webHidden/>
            <w:rtl/>
          </w:rPr>
          <w:t>575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57" w:history="1">
        <w:r>
          <w:rPr>
            <w:rStyle w:val="Hyperlink"/>
            <w:rFonts w:hint="cs"/>
            <w:noProof/>
            <w:rtl/>
          </w:rPr>
          <w:t>صفات الشيعة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Toc356990157 \h</w:instrText>
        </w:r>
        <w:r>
          <w:rPr>
            <w:noProof/>
            <w:webHidden/>
            <w:rtl/>
          </w:rPr>
          <w:instrText xml:space="preserve"> </w:instrText>
        </w:r>
        <w:r>
          <w:rPr>
            <w:rStyle w:val="Hyperlink"/>
            <w:noProof/>
            <w:rtl/>
          </w:rPr>
        </w:r>
        <w:r>
          <w:rPr>
            <w:rStyle w:val="Hyperlink"/>
            <w:noProof/>
            <w:rtl/>
          </w:rPr>
          <w:fldChar w:fldCharType="separate"/>
        </w:r>
        <w:r>
          <w:rPr>
            <w:noProof/>
            <w:webHidden/>
            <w:rtl/>
          </w:rPr>
          <w:t>576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58" w:history="1">
        <w:r>
          <w:rPr>
            <w:rStyle w:val="Hyperlink"/>
            <w:rFonts w:hint="cs"/>
            <w:noProof/>
            <w:rtl/>
          </w:rPr>
          <w:t>من اُعطي أربع خصال في الدنيا فقد اُعطي خير الدنيا والآخرة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Toc356990158 \h</w:instrText>
        </w:r>
        <w:r>
          <w:rPr>
            <w:noProof/>
            <w:webHidden/>
            <w:rtl/>
          </w:rPr>
          <w:instrText xml:space="preserve"> </w:instrText>
        </w:r>
        <w:r>
          <w:rPr>
            <w:rStyle w:val="Hyperlink"/>
            <w:noProof/>
            <w:rtl/>
          </w:rPr>
        </w:r>
        <w:r>
          <w:rPr>
            <w:rStyle w:val="Hyperlink"/>
            <w:noProof/>
            <w:rtl/>
          </w:rPr>
          <w:fldChar w:fldCharType="separate"/>
        </w:r>
        <w:r>
          <w:rPr>
            <w:noProof/>
            <w:webHidden/>
            <w:rtl/>
          </w:rPr>
          <w:t>576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59" w:history="1">
        <w:r>
          <w:rPr>
            <w:rStyle w:val="Hyperlink"/>
            <w:rFonts w:hint="cs"/>
            <w:noProof/>
            <w:rtl/>
          </w:rPr>
          <w:t>طالب العلم بين الجهال كالحي بين الأموات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Toc356990159 \h</w:instrText>
        </w:r>
        <w:r>
          <w:rPr>
            <w:noProof/>
            <w:webHidden/>
            <w:rtl/>
          </w:rPr>
          <w:instrText xml:space="preserve"> </w:instrText>
        </w:r>
        <w:r>
          <w:rPr>
            <w:rStyle w:val="Hyperlink"/>
            <w:noProof/>
            <w:rtl/>
          </w:rPr>
        </w:r>
        <w:r>
          <w:rPr>
            <w:rStyle w:val="Hyperlink"/>
            <w:noProof/>
            <w:rtl/>
          </w:rPr>
          <w:fldChar w:fldCharType="separate"/>
        </w:r>
        <w:r>
          <w:rPr>
            <w:noProof/>
            <w:webHidden/>
            <w:rtl/>
          </w:rPr>
          <w:t>577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60" w:history="1">
        <w:r>
          <w:rPr>
            <w:rStyle w:val="Hyperlink"/>
            <w:rFonts w:hint="cs"/>
            <w:noProof/>
            <w:rtl/>
          </w:rPr>
          <w:t>سيد الأعمال ثلاثة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Toc356990160 \h</w:instrText>
        </w:r>
        <w:r>
          <w:rPr>
            <w:noProof/>
            <w:webHidden/>
            <w:rtl/>
          </w:rPr>
          <w:instrText xml:space="preserve"> </w:instrText>
        </w:r>
        <w:r>
          <w:rPr>
            <w:rStyle w:val="Hyperlink"/>
            <w:noProof/>
            <w:rtl/>
          </w:rPr>
        </w:r>
        <w:r>
          <w:rPr>
            <w:rStyle w:val="Hyperlink"/>
            <w:noProof/>
            <w:rtl/>
          </w:rPr>
          <w:fldChar w:fldCharType="separate"/>
        </w:r>
        <w:r>
          <w:rPr>
            <w:noProof/>
            <w:webHidden/>
            <w:rtl/>
          </w:rPr>
          <w:t>577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61" w:history="1">
        <w:r>
          <w:rPr>
            <w:rStyle w:val="Hyperlink"/>
            <w:rFonts w:hint="cs"/>
            <w:noProof/>
            <w:rtl/>
          </w:rPr>
          <w:t>حديث المدينة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Toc356990161 \h</w:instrText>
        </w:r>
        <w:r>
          <w:rPr>
            <w:noProof/>
            <w:webHidden/>
            <w:rtl/>
          </w:rPr>
          <w:instrText xml:space="preserve"> </w:instrText>
        </w:r>
        <w:r>
          <w:rPr>
            <w:rStyle w:val="Hyperlink"/>
            <w:noProof/>
            <w:rtl/>
          </w:rPr>
        </w:r>
        <w:r>
          <w:rPr>
            <w:rStyle w:val="Hyperlink"/>
            <w:noProof/>
            <w:rtl/>
          </w:rPr>
          <w:fldChar w:fldCharType="separate"/>
        </w:r>
        <w:r>
          <w:rPr>
            <w:noProof/>
            <w:webHidden/>
            <w:rtl/>
          </w:rPr>
          <w:t>577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63" w:history="1">
        <w:r>
          <w:rPr>
            <w:rStyle w:val="Hyperlink"/>
            <w:rFonts w:hint="cs"/>
            <w:noProof/>
            <w:rtl/>
          </w:rPr>
          <w:t>فضائل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Toc356990163 \h</w:instrText>
        </w:r>
        <w:r>
          <w:rPr>
            <w:noProof/>
            <w:webHidden/>
            <w:rtl/>
          </w:rPr>
          <w:instrText xml:space="preserve"> </w:instrText>
        </w:r>
        <w:r>
          <w:rPr>
            <w:rStyle w:val="Hyperlink"/>
            <w:noProof/>
            <w:rtl/>
          </w:rPr>
        </w:r>
        <w:r>
          <w:rPr>
            <w:rStyle w:val="Hyperlink"/>
            <w:noProof/>
            <w:rtl/>
          </w:rPr>
          <w:fldChar w:fldCharType="separate"/>
        </w:r>
        <w:r>
          <w:rPr>
            <w:noProof/>
            <w:webHidden/>
            <w:rtl/>
          </w:rPr>
          <w:t>578</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165"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/24</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167"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المفضل</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عبدالله</w:t>
        </w:r>
        <w:r w:rsidRPr="004C037A">
          <w:rPr>
            <w:rStyle w:val="Hyperlink"/>
            <w:rtl/>
          </w:rPr>
          <w:t xml:space="preserve"> </w:t>
        </w:r>
        <w:r w:rsidRPr="004C037A">
          <w:rPr>
            <w:rStyle w:val="Hyperlink"/>
            <w:rFonts w:hint="eastAsia"/>
            <w:rtl/>
          </w:rPr>
          <w:t>الشيباني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68" w:history="1">
        <w:r>
          <w:rPr>
            <w:rStyle w:val="Hyperlink"/>
            <w:rFonts w:hint="cs"/>
            <w:noProof/>
            <w:rtl/>
          </w:rPr>
          <w:t xml:space="preserve">عليّ (عليه السلام) كنفس رسول الله </w:t>
        </w:r>
        <w:r w:rsidRPr="00194917">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Toc356990168 \h</w:instrText>
        </w:r>
        <w:r>
          <w:rPr>
            <w:noProof/>
            <w:webHidden/>
            <w:rtl/>
          </w:rPr>
          <w:instrText xml:space="preserve"> </w:instrText>
        </w:r>
        <w:r>
          <w:rPr>
            <w:rStyle w:val="Hyperlink"/>
            <w:noProof/>
            <w:rtl/>
          </w:rPr>
        </w:r>
        <w:r>
          <w:rPr>
            <w:rStyle w:val="Hyperlink"/>
            <w:noProof/>
            <w:rtl/>
          </w:rPr>
          <w:fldChar w:fldCharType="separate"/>
        </w:r>
        <w:r>
          <w:rPr>
            <w:noProof/>
            <w:webHidden/>
            <w:rtl/>
          </w:rPr>
          <w:t>579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69" w:history="1">
        <w:r>
          <w:rPr>
            <w:rStyle w:val="Hyperlink"/>
            <w:rFonts w:hint="cs"/>
            <w:noProof/>
            <w:rtl/>
          </w:rPr>
          <w:t>شكر النعم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Toc356990169 \h</w:instrText>
        </w:r>
        <w:r>
          <w:rPr>
            <w:noProof/>
            <w:webHidden/>
            <w:rtl/>
          </w:rPr>
          <w:instrText xml:space="preserve"> </w:instrText>
        </w:r>
        <w:r>
          <w:rPr>
            <w:rStyle w:val="Hyperlink"/>
            <w:noProof/>
            <w:rtl/>
          </w:rPr>
        </w:r>
        <w:r>
          <w:rPr>
            <w:rStyle w:val="Hyperlink"/>
            <w:noProof/>
            <w:rtl/>
          </w:rPr>
          <w:fldChar w:fldCharType="separate"/>
        </w:r>
        <w:r>
          <w:rPr>
            <w:noProof/>
            <w:webHidden/>
            <w:rtl/>
          </w:rPr>
          <w:t>579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70" w:history="1">
        <w:r>
          <w:rPr>
            <w:rStyle w:val="Hyperlink"/>
            <w:rFonts w:hint="cs"/>
            <w:noProof/>
            <w:rtl/>
          </w:rPr>
          <w:t>من أصبح والآخرة همّه استغنى بغير مال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Toc356990170 \h</w:instrText>
        </w:r>
        <w:r>
          <w:rPr>
            <w:noProof/>
            <w:webHidden/>
            <w:rtl/>
          </w:rPr>
          <w:instrText xml:space="preserve"> </w:instrText>
        </w:r>
        <w:r>
          <w:rPr>
            <w:rStyle w:val="Hyperlink"/>
            <w:noProof/>
            <w:rtl/>
          </w:rPr>
        </w:r>
        <w:r>
          <w:rPr>
            <w:rStyle w:val="Hyperlink"/>
            <w:noProof/>
            <w:rtl/>
          </w:rPr>
          <w:fldChar w:fldCharType="separate"/>
        </w:r>
        <w:r>
          <w:rPr>
            <w:noProof/>
            <w:webHidden/>
            <w:rtl/>
          </w:rPr>
          <w:t>580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73" w:history="1">
        <w:r>
          <w:rPr>
            <w:rStyle w:val="Hyperlink"/>
            <w:rFonts w:hint="cs"/>
            <w:noProof/>
            <w:rtl/>
          </w:rPr>
          <w:t>اللهمّ إنّي أعوذ بك من مضلات الفتن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Toc356990173 \h</w:instrText>
        </w:r>
        <w:r>
          <w:rPr>
            <w:noProof/>
            <w:webHidden/>
            <w:rtl/>
          </w:rPr>
          <w:instrText xml:space="preserve"> </w:instrText>
        </w:r>
        <w:r>
          <w:rPr>
            <w:rStyle w:val="Hyperlink"/>
            <w:noProof/>
            <w:rtl/>
          </w:rPr>
        </w:r>
        <w:r>
          <w:rPr>
            <w:rStyle w:val="Hyperlink"/>
            <w:noProof/>
            <w:rtl/>
          </w:rPr>
          <w:fldChar w:fldCharType="separate"/>
        </w:r>
        <w:r>
          <w:rPr>
            <w:noProof/>
            <w:webHidden/>
            <w:rtl/>
          </w:rPr>
          <w:t>580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74" w:history="1">
        <w:r>
          <w:rPr>
            <w:rStyle w:val="Hyperlink"/>
            <w:rFonts w:hint="cs"/>
            <w:noProof/>
            <w:rtl/>
          </w:rPr>
          <w:t>إياكم والإيكال بالمُنى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Toc356990174 \h</w:instrText>
        </w:r>
        <w:r>
          <w:rPr>
            <w:noProof/>
            <w:webHidden/>
            <w:rtl/>
          </w:rPr>
          <w:instrText xml:space="preserve"> </w:instrText>
        </w:r>
        <w:r>
          <w:rPr>
            <w:rStyle w:val="Hyperlink"/>
            <w:noProof/>
            <w:rtl/>
          </w:rPr>
        </w:r>
        <w:r>
          <w:rPr>
            <w:rStyle w:val="Hyperlink"/>
            <w:noProof/>
            <w:rtl/>
          </w:rPr>
          <w:fldChar w:fldCharType="separate"/>
        </w:r>
        <w:r>
          <w:rPr>
            <w:noProof/>
            <w:webHidden/>
            <w:rtl/>
          </w:rPr>
          <w:t>580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75" w:history="1">
        <w:r>
          <w:rPr>
            <w:rStyle w:val="Hyperlink"/>
            <w:rFonts w:hint="cs"/>
            <w:noProof/>
            <w:rtl/>
          </w:rPr>
          <w:t>ما بال القرآن لا يزداد على النشر والدرس إلا غضاضة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Toc356990175 \h</w:instrText>
        </w:r>
        <w:r>
          <w:rPr>
            <w:noProof/>
            <w:webHidden/>
            <w:rtl/>
          </w:rPr>
          <w:instrText xml:space="preserve"> </w:instrText>
        </w:r>
        <w:r>
          <w:rPr>
            <w:rStyle w:val="Hyperlink"/>
            <w:noProof/>
            <w:rtl/>
          </w:rPr>
        </w:r>
        <w:r>
          <w:rPr>
            <w:rStyle w:val="Hyperlink"/>
            <w:noProof/>
            <w:rtl/>
          </w:rPr>
          <w:fldChar w:fldCharType="separate"/>
        </w:r>
        <w:r>
          <w:rPr>
            <w:noProof/>
            <w:webHidden/>
            <w:rtl/>
          </w:rPr>
          <w:t>580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76" w:history="1">
        <w:r>
          <w:rPr>
            <w:rStyle w:val="Hyperlink"/>
            <w:rFonts w:hint="cs"/>
            <w:noProof/>
            <w:rtl/>
          </w:rPr>
          <w:t xml:space="preserve">تفسير قوله (تعالى): ( </w:t>
        </w:r>
        <w:r w:rsidRPr="00D82D34">
          <w:rPr>
            <w:rStyle w:val="libAieChar"/>
            <w:rtl/>
          </w:rPr>
          <w:t>كُلَّمَا نَضِجَتْ جُلُودُهُم بَدَّلْنَاهُمْ جُلُودًا غَيْرَهَا</w:t>
        </w:r>
        <w:r>
          <w:rPr>
            <w:rFonts w:hint="cs"/>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Toc356990176 \h</w:instrText>
        </w:r>
        <w:r>
          <w:rPr>
            <w:noProof/>
            <w:webHidden/>
            <w:rtl/>
          </w:rPr>
          <w:instrText xml:space="preserve"> </w:instrText>
        </w:r>
        <w:r>
          <w:rPr>
            <w:rStyle w:val="Hyperlink"/>
            <w:noProof/>
            <w:rtl/>
          </w:rPr>
        </w:r>
        <w:r>
          <w:rPr>
            <w:rStyle w:val="Hyperlink"/>
            <w:noProof/>
            <w:rtl/>
          </w:rPr>
          <w:fldChar w:fldCharType="separate"/>
        </w:r>
        <w:r>
          <w:rPr>
            <w:noProof/>
            <w:webHidden/>
            <w:rtl/>
          </w:rPr>
          <w:t>581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77" w:history="1">
        <w:r>
          <w:rPr>
            <w:rStyle w:val="Hyperlink"/>
            <w:rFonts w:hint="cs"/>
            <w:noProof/>
            <w:rtl/>
          </w:rPr>
          <w:t>علوم الناس كلّها في أربع خلال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Toc356990177 \h</w:instrText>
        </w:r>
        <w:r>
          <w:rPr>
            <w:noProof/>
            <w:webHidden/>
            <w:rtl/>
          </w:rPr>
          <w:instrText xml:space="preserve"> </w:instrText>
        </w:r>
        <w:r>
          <w:rPr>
            <w:rStyle w:val="Hyperlink"/>
            <w:noProof/>
            <w:rtl/>
          </w:rPr>
        </w:r>
        <w:r>
          <w:rPr>
            <w:rStyle w:val="Hyperlink"/>
            <w:noProof/>
            <w:rtl/>
          </w:rPr>
          <w:fldChar w:fldCharType="separate"/>
        </w:r>
        <w:r>
          <w:rPr>
            <w:noProof/>
            <w:webHidden/>
            <w:rtl/>
          </w:rPr>
          <w:t>581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78" w:history="1">
        <w:r>
          <w:rPr>
            <w:rStyle w:val="Hyperlink"/>
            <w:rFonts w:hint="cs"/>
            <w:noProof/>
            <w:rtl/>
          </w:rPr>
          <w:t xml:space="preserve">نزول قوله (تعالى): ( </w:t>
        </w:r>
        <w:r w:rsidRPr="00D82D34">
          <w:rPr>
            <w:rStyle w:val="libAieChar"/>
            <w:rtl/>
          </w:rPr>
          <w:t>وَأَنذِرْ عَشِيرَتَكَ الْأَقْرَبِينَ</w:t>
        </w:r>
        <w:r>
          <w:rPr>
            <w:rFonts w:hint="cs"/>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Toc356990178 \h</w:instrText>
        </w:r>
        <w:r>
          <w:rPr>
            <w:noProof/>
            <w:webHidden/>
            <w:rtl/>
          </w:rPr>
          <w:instrText xml:space="preserve"> </w:instrText>
        </w:r>
        <w:r>
          <w:rPr>
            <w:rStyle w:val="Hyperlink"/>
            <w:noProof/>
            <w:rtl/>
          </w:rPr>
        </w:r>
        <w:r>
          <w:rPr>
            <w:rStyle w:val="Hyperlink"/>
            <w:noProof/>
            <w:rtl/>
          </w:rPr>
          <w:fldChar w:fldCharType="separate"/>
        </w:r>
        <w:r>
          <w:rPr>
            <w:noProof/>
            <w:webHidden/>
            <w:rtl/>
          </w:rPr>
          <w:t>581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79" w:history="1">
        <w:r>
          <w:rPr>
            <w:rStyle w:val="Hyperlink"/>
            <w:rFonts w:hint="cs"/>
            <w:noProof/>
            <w:rtl/>
          </w:rPr>
          <w:t>ثمن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Toc356990179 \h</w:instrText>
        </w:r>
        <w:r>
          <w:rPr>
            <w:noProof/>
            <w:webHidden/>
            <w:rtl/>
          </w:rPr>
          <w:instrText xml:space="preserve"> </w:instrText>
        </w:r>
        <w:r>
          <w:rPr>
            <w:rStyle w:val="Hyperlink"/>
            <w:noProof/>
            <w:rtl/>
          </w:rPr>
        </w:r>
        <w:r>
          <w:rPr>
            <w:rStyle w:val="Hyperlink"/>
            <w:noProof/>
            <w:rtl/>
          </w:rPr>
          <w:fldChar w:fldCharType="separate"/>
        </w:r>
        <w:r>
          <w:rPr>
            <w:noProof/>
            <w:webHidden/>
            <w:rtl/>
          </w:rPr>
          <w:t>583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80" w:history="1">
        <w:r>
          <w:rPr>
            <w:rStyle w:val="Hyperlink"/>
            <w:rFonts w:hint="cs"/>
            <w:noProof/>
            <w:rtl/>
          </w:rPr>
          <w:t>محمّد بن عجلان يطلب حاجةً من أمير المدينة الحسن بن زيد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Toc356990180 \h</w:instrText>
        </w:r>
        <w:r>
          <w:rPr>
            <w:noProof/>
            <w:webHidden/>
            <w:rtl/>
          </w:rPr>
          <w:instrText xml:space="preserve"> </w:instrText>
        </w:r>
        <w:r>
          <w:rPr>
            <w:rStyle w:val="Hyperlink"/>
            <w:noProof/>
            <w:rtl/>
          </w:rPr>
        </w:r>
        <w:r>
          <w:rPr>
            <w:rStyle w:val="Hyperlink"/>
            <w:noProof/>
            <w:rtl/>
          </w:rPr>
          <w:fldChar w:fldCharType="separate"/>
        </w:r>
        <w:r>
          <w:rPr>
            <w:noProof/>
            <w:webHidden/>
            <w:rtl/>
          </w:rPr>
          <w:t>584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81" w:history="1">
        <w:r>
          <w:rPr>
            <w:rStyle w:val="Hyperlink"/>
            <w:rFonts w:hint="cs"/>
            <w:noProof/>
            <w:rtl/>
          </w:rPr>
          <w:t>النساء عيّ وعورات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Toc356990181 \h</w:instrText>
        </w:r>
        <w:r>
          <w:rPr>
            <w:noProof/>
            <w:webHidden/>
            <w:rtl/>
          </w:rPr>
          <w:instrText xml:space="preserve"> </w:instrText>
        </w:r>
        <w:r>
          <w:rPr>
            <w:rStyle w:val="Hyperlink"/>
            <w:noProof/>
            <w:rtl/>
          </w:rPr>
        </w:r>
        <w:r>
          <w:rPr>
            <w:rStyle w:val="Hyperlink"/>
            <w:noProof/>
            <w:rtl/>
          </w:rPr>
          <w:fldChar w:fldCharType="separate"/>
        </w:r>
        <w:r>
          <w:rPr>
            <w:noProof/>
            <w:webHidden/>
            <w:rtl/>
          </w:rPr>
          <w:t>584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82" w:history="1">
        <w:r>
          <w:rPr>
            <w:rStyle w:val="Hyperlink"/>
            <w:rFonts w:hint="cs"/>
            <w:noProof/>
            <w:rtl/>
          </w:rPr>
          <w:t>الأعتصام بالله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Toc356990182 \h</w:instrText>
        </w:r>
        <w:r>
          <w:rPr>
            <w:noProof/>
            <w:webHidden/>
            <w:rtl/>
          </w:rPr>
          <w:instrText xml:space="preserve"> </w:instrText>
        </w:r>
        <w:r>
          <w:rPr>
            <w:rStyle w:val="Hyperlink"/>
            <w:noProof/>
            <w:rtl/>
          </w:rPr>
        </w:r>
        <w:r>
          <w:rPr>
            <w:rStyle w:val="Hyperlink"/>
            <w:noProof/>
            <w:rtl/>
          </w:rPr>
          <w:fldChar w:fldCharType="separate"/>
        </w:r>
        <w:r>
          <w:rPr>
            <w:noProof/>
            <w:webHidden/>
            <w:rtl/>
          </w:rPr>
          <w:t>585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83" w:history="1">
        <w:r>
          <w:rPr>
            <w:rStyle w:val="Hyperlink"/>
            <w:rFonts w:hint="cs"/>
            <w:noProof/>
            <w:rtl/>
          </w:rPr>
          <w:t xml:space="preserve">كان رسول الله </w:t>
        </w:r>
        <w:r w:rsidRPr="00194917">
          <w:rPr>
            <w:rStyle w:val="Hyperlink"/>
            <w:rFonts w:hint="cs"/>
            <w:noProof/>
            <w:rtl/>
          </w:rPr>
          <w:t>(صلّي الله عليه وآله وسلّم)</w:t>
        </w:r>
        <w:r>
          <w:rPr>
            <w:rStyle w:val="Hyperlink"/>
            <w:rFonts w:hint="cs"/>
            <w:noProof/>
            <w:rtl/>
          </w:rPr>
          <w:t xml:space="preserve"> يرفع يديه إذا ابتهل ودعا كمن يستطعم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Toc356990183 \h</w:instrText>
        </w:r>
        <w:r>
          <w:rPr>
            <w:noProof/>
            <w:webHidden/>
            <w:rtl/>
          </w:rPr>
          <w:instrText xml:space="preserve"> </w:instrText>
        </w:r>
        <w:r>
          <w:rPr>
            <w:rStyle w:val="Hyperlink"/>
            <w:noProof/>
            <w:rtl/>
          </w:rPr>
        </w:r>
        <w:r>
          <w:rPr>
            <w:rStyle w:val="Hyperlink"/>
            <w:noProof/>
            <w:rtl/>
          </w:rPr>
          <w:fldChar w:fldCharType="separate"/>
        </w:r>
        <w:r>
          <w:rPr>
            <w:noProof/>
            <w:webHidden/>
            <w:rtl/>
          </w:rPr>
          <w:t>585</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185"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/25</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187"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المفضل</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عبدالله</w:t>
        </w:r>
        <w:r w:rsidRPr="004C037A">
          <w:rPr>
            <w:rStyle w:val="Hyperlink"/>
            <w:rtl/>
          </w:rPr>
          <w:t xml:space="preserve"> </w:t>
        </w:r>
        <w:r w:rsidRPr="004C037A">
          <w:rPr>
            <w:rStyle w:val="Hyperlink"/>
            <w:rFonts w:hint="eastAsia"/>
            <w:rtl/>
          </w:rPr>
          <w:t>الشيباني</w:t>
        </w:r>
        <w:r w:rsidRPr="004C037A">
          <w:rPr>
            <w:rStyle w:val="Hyperlink"/>
            <w:rtl/>
          </w:rPr>
          <w:t>.</w:t>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88" w:history="1">
        <w:r>
          <w:rPr>
            <w:rStyle w:val="Hyperlink"/>
            <w:rFonts w:hint="cs"/>
            <w:noProof/>
            <w:rtl/>
          </w:rPr>
          <w:t>فضل تفريج همّ المسلم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Toc356990188 \h</w:instrText>
        </w:r>
        <w:r>
          <w:rPr>
            <w:noProof/>
            <w:webHidden/>
            <w:rtl/>
          </w:rPr>
          <w:instrText xml:space="preserve"> </w:instrText>
        </w:r>
        <w:r>
          <w:rPr>
            <w:rStyle w:val="Hyperlink"/>
            <w:noProof/>
            <w:rtl/>
          </w:rPr>
        </w:r>
        <w:r>
          <w:rPr>
            <w:rStyle w:val="Hyperlink"/>
            <w:noProof/>
            <w:rtl/>
          </w:rPr>
          <w:fldChar w:fldCharType="separate"/>
        </w:r>
        <w:r>
          <w:rPr>
            <w:noProof/>
            <w:webHidden/>
            <w:rtl/>
          </w:rPr>
          <w:t>586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89" w:history="1">
        <w:r>
          <w:rPr>
            <w:rStyle w:val="Hyperlink"/>
            <w:rFonts w:hint="cs"/>
            <w:noProof/>
            <w:rtl/>
          </w:rPr>
          <w:t>من عال أهل بيت من المسلمين يومهم وليلتهم غفر الله له ذنوبه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Toc356990189 \h</w:instrText>
        </w:r>
        <w:r>
          <w:rPr>
            <w:noProof/>
            <w:webHidden/>
            <w:rtl/>
          </w:rPr>
          <w:instrText xml:space="preserve"> </w:instrText>
        </w:r>
        <w:r>
          <w:rPr>
            <w:rStyle w:val="Hyperlink"/>
            <w:noProof/>
            <w:rtl/>
          </w:rPr>
        </w:r>
        <w:r>
          <w:rPr>
            <w:rStyle w:val="Hyperlink"/>
            <w:noProof/>
            <w:rtl/>
          </w:rPr>
          <w:fldChar w:fldCharType="separate"/>
        </w:r>
        <w:r>
          <w:rPr>
            <w:noProof/>
            <w:webHidden/>
            <w:rtl/>
          </w:rPr>
          <w:t>586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90" w:history="1">
        <w:r>
          <w:rPr>
            <w:rStyle w:val="Hyperlink"/>
            <w:rFonts w:hint="cs"/>
            <w:noProof/>
            <w:rtl/>
          </w:rPr>
          <w:t xml:space="preserve">آخى رسول الله </w:t>
        </w:r>
        <w:r w:rsidRPr="00C47238">
          <w:rPr>
            <w:rStyle w:val="Hyperlink"/>
            <w:rFonts w:hint="cs"/>
            <w:noProof/>
            <w:rtl/>
          </w:rPr>
          <w:t>(صلّي الله عليه وآله وسلّم)</w:t>
        </w:r>
        <w:r>
          <w:rPr>
            <w:rStyle w:val="Hyperlink"/>
            <w:rFonts w:hint="cs"/>
            <w:noProof/>
            <w:rtl/>
          </w:rPr>
          <w:t xml:space="preserve"> بينه وبين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Toc356990190 \h</w:instrText>
        </w:r>
        <w:r>
          <w:rPr>
            <w:noProof/>
            <w:webHidden/>
            <w:rtl/>
          </w:rPr>
          <w:instrText xml:space="preserve"> </w:instrText>
        </w:r>
        <w:r>
          <w:rPr>
            <w:rStyle w:val="Hyperlink"/>
            <w:noProof/>
            <w:rtl/>
          </w:rPr>
        </w:r>
        <w:r>
          <w:rPr>
            <w:rStyle w:val="Hyperlink"/>
            <w:noProof/>
            <w:rtl/>
          </w:rPr>
          <w:fldChar w:fldCharType="separate"/>
        </w:r>
        <w:r>
          <w:rPr>
            <w:noProof/>
            <w:webHidden/>
            <w:rtl/>
          </w:rPr>
          <w:t>586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92" w:history="1">
        <w:r w:rsidRPr="00496D41">
          <w:rPr>
            <w:rStyle w:val="Hyperlink"/>
            <w:rFonts w:hint="cs"/>
            <w:noProof/>
            <w:rtl/>
          </w:rPr>
          <w:t>مكافأة الشيعة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Toc356990192 \h</w:instrText>
        </w:r>
        <w:r>
          <w:rPr>
            <w:noProof/>
            <w:webHidden/>
            <w:rtl/>
          </w:rPr>
          <w:instrText xml:space="preserve"> </w:instrText>
        </w:r>
        <w:r>
          <w:rPr>
            <w:rStyle w:val="Hyperlink"/>
            <w:noProof/>
            <w:rtl/>
          </w:rPr>
        </w:r>
        <w:r>
          <w:rPr>
            <w:rStyle w:val="Hyperlink"/>
            <w:noProof/>
            <w:rtl/>
          </w:rPr>
          <w:fldChar w:fldCharType="separate"/>
        </w:r>
        <w:r>
          <w:rPr>
            <w:noProof/>
            <w:webHidden/>
            <w:rtl/>
          </w:rPr>
          <w:t>587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93" w:history="1">
        <w:r w:rsidRPr="00496D41">
          <w:rPr>
            <w:rStyle w:val="Hyperlink"/>
            <w:rFonts w:hint="cs"/>
            <w:noProof/>
            <w:rtl/>
          </w:rPr>
          <w:t>عامر بن عبدالله يأمر ابناً له أن لا ينتقص عليّاً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Toc356990193 \h</w:instrText>
        </w:r>
        <w:r>
          <w:rPr>
            <w:noProof/>
            <w:webHidden/>
            <w:rtl/>
          </w:rPr>
          <w:instrText xml:space="preserve"> </w:instrText>
        </w:r>
        <w:r>
          <w:rPr>
            <w:rStyle w:val="Hyperlink"/>
            <w:noProof/>
            <w:rtl/>
          </w:rPr>
        </w:r>
        <w:r>
          <w:rPr>
            <w:rStyle w:val="Hyperlink"/>
            <w:noProof/>
            <w:rtl/>
          </w:rPr>
          <w:fldChar w:fldCharType="separate"/>
        </w:r>
        <w:r>
          <w:rPr>
            <w:noProof/>
            <w:webHidden/>
            <w:rtl/>
          </w:rPr>
          <w:t>587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94" w:history="1">
        <w:r w:rsidRPr="00496D41">
          <w:rPr>
            <w:rStyle w:val="Hyperlink"/>
            <w:rFonts w:hint="cs"/>
            <w:noProof/>
            <w:rtl/>
          </w:rPr>
          <w:t xml:space="preserve">قال النظّام: </w:t>
        </w:r>
        <w:r>
          <w:rPr>
            <w:rStyle w:val="Hyperlink"/>
            <w:rFonts w:hint="cs"/>
            <w:noProof/>
            <w:rtl/>
          </w:rPr>
          <w:t>عليّ (عليه السلام)</w:t>
        </w:r>
        <w:r w:rsidRPr="00496D41">
          <w:rPr>
            <w:rStyle w:val="Hyperlink"/>
            <w:rFonts w:hint="cs"/>
            <w:noProof/>
            <w:rtl/>
          </w:rPr>
          <w:t xml:space="preserve"> محنة على المتكلم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Toc356990194 \h</w:instrText>
        </w:r>
        <w:r>
          <w:rPr>
            <w:noProof/>
            <w:webHidden/>
            <w:rtl/>
          </w:rPr>
          <w:instrText xml:space="preserve"> </w:instrText>
        </w:r>
        <w:r>
          <w:rPr>
            <w:rStyle w:val="Hyperlink"/>
            <w:noProof/>
            <w:rtl/>
          </w:rPr>
        </w:r>
        <w:r>
          <w:rPr>
            <w:rStyle w:val="Hyperlink"/>
            <w:noProof/>
            <w:rtl/>
          </w:rPr>
          <w:fldChar w:fldCharType="separate"/>
        </w:r>
        <w:r>
          <w:rPr>
            <w:noProof/>
            <w:webHidden/>
            <w:rtl/>
          </w:rPr>
          <w:t>588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95" w:history="1">
        <w:r w:rsidRPr="00496D41">
          <w:rPr>
            <w:rStyle w:val="Hyperlink"/>
            <w:rFonts w:hint="cs"/>
            <w:noProof/>
            <w:rtl/>
          </w:rPr>
          <w:t>حديث سلسلة الذهب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Toc356990195 \h</w:instrText>
        </w:r>
        <w:r>
          <w:rPr>
            <w:noProof/>
            <w:webHidden/>
            <w:rtl/>
          </w:rPr>
          <w:instrText xml:space="preserve"> </w:instrText>
        </w:r>
        <w:r>
          <w:rPr>
            <w:rStyle w:val="Hyperlink"/>
            <w:noProof/>
            <w:rtl/>
          </w:rPr>
        </w:r>
        <w:r>
          <w:rPr>
            <w:rStyle w:val="Hyperlink"/>
            <w:noProof/>
            <w:rtl/>
          </w:rPr>
          <w:fldChar w:fldCharType="separate"/>
        </w:r>
        <w:r>
          <w:rPr>
            <w:noProof/>
            <w:webHidden/>
            <w:rtl/>
          </w:rPr>
          <w:t>588</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97" w:history="1">
        <w:r w:rsidRPr="00496D41">
          <w:rPr>
            <w:rStyle w:val="Hyperlink"/>
            <w:rFonts w:hint="cs"/>
            <w:noProof/>
            <w:rtl/>
          </w:rPr>
          <w:t>غريبتان: كلمة حكمة من سفيه، وكلمة سفه من حكيم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Toc356990197 \h</w:instrText>
        </w:r>
        <w:r>
          <w:rPr>
            <w:noProof/>
            <w:webHidden/>
            <w:rtl/>
          </w:rPr>
          <w:instrText xml:space="preserve"> </w:instrText>
        </w:r>
        <w:r>
          <w:rPr>
            <w:rStyle w:val="Hyperlink"/>
            <w:noProof/>
            <w:rtl/>
          </w:rPr>
        </w:r>
        <w:r>
          <w:rPr>
            <w:rStyle w:val="Hyperlink"/>
            <w:noProof/>
            <w:rtl/>
          </w:rPr>
          <w:fldChar w:fldCharType="separate"/>
        </w:r>
        <w:r>
          <w:rPr>
            <w:noProof/>
            <w:webHidden/>
            <w:rtl/>
          </w:rPr>
          <w:t>589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98" w:history="1">
        <w:r w:rsidRPr="00496D41">
          <w:rPr>
            <w:rStyle w:val="Hyperlink"/>
            <w:rFonts w:hint="cs"/>
            <w:noProof/>
            <w:rtl/>
          </w:rPr>
          <w:t>السُنّة سُنّتان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Toc356990198 \h</w:instrText>
        </w:r>
        <w:r>
          <w:rPr>
            <w:noProof/>
            <w:webHidden/>
            <w:rtl/>
          </w:rPr>
          <w:instrText xml:space="preserve"> </w:instrText>
        </w:r>
        <w:r>
          <w:rPr>
            <w:rStyle w:val="Hyperlink"/>
            <w:noProof/>
            <w:rtl/>
          </w:rPr>
        </w:r>
        <w:r>
          <w:rPr>
            <w:rStyle w:val="Hyperlink"/>
            <w:noProof/>
            <w:rtl/>
          </w:rPr>
          <w:fldChar w:fldCharType="separate"/>
        </w:r>
        <w:r>
          <w:rPr>
            <w:noProof/>
            <w:webHidden/>
            <w:rtl/>
          </w:rPr>
          <w:t>589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199" w:history="1">
        <w:r w:rsidRPr="00496D41">
          <w:rPr>
            <w:rStyle w:val="Hyperlink"/>
            <w:rFonts w:hint="cs"/>
            <w:noProof/>
            <w:rtl/>
          </w:rPr>
          <w:t>لا حسب إلا بالتواضع، ولا كرم إلا بالتقوى، ولا عمل إلا بالنيّة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Toc356990199 \h</w:instrText>
        </w:r>
        <w:r>
          <w:rPr>
            <w:noProof/>
            <w:webHidden/>
            <w:rtl/>
          </w:rPr>
          <w:instrText xml:space="preserve"> </w:instrText>
        </w:r>
        <w:r>
          <w:rPr>
            <w:rStyle w:val="Hyperlink"/>
            <w:noProof/>
            <w:rtl/>
          </w:rPr>
        </w:r>
        <w:r>
          <w:rPr>
            <w:rStyle w:val="Hyperlink"/>
            <w:noProof/>
            <w:rtl/>
          </w:rPr>
          <w:fldChar w:fldCharType="separate"/>
        </w:r>
        <w:r>
          <w:rPr>
            <w:noProof/>
            <w:webHidden/>
            <w:rtl/>
          </w:rPr>
          <w:t>590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00" w:history="1">
        <w:r w:rsidRPr="00496D41">
          <w:rPr>
            <w:rStyle w:val="Hyperlink"/>
            <w:rFonts w:hint="cs"/>
            <w:noProof/>
            <w:rtl/>
          </w:rPr>
          <w:t>أحبب من شئت فإنك مفاقه، واعمل ما شئت فإنك ملاقيه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Toc356990200 \h</w:instrText>
        </w:r>
        <w:r>
          <w:rPr>
            <w:noProof/>
            <w:webHidden/>
            <w:rtl/>
          </w:rPr>
          <w:instrText xml:space="preserve"> </w:instrText>
        </w:r>
        <w:r>
          <w:rPr>
            <w:rStyle w:val="Hyperlink"/>
            <w:noProof/>
            <w:rtl/>
          </w:rPr>
        </w:r>
        <w:r>
          <w:rPr>
            <w:rStyle w:val="Hyperlink"/>
            <w:noProof/>
            <w:rtl/>
          </w:rPr>
          <w:fldChar w:fldCharType="separate"/>
        </w:r>
        <w:r>
          <w:rPr>
            <w:noProof/>
            <w:webHidden/>
            <w:rtl/>
          </w:rPr>
          <w:t>590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01" w:history="1">
        <w:r w:rsidRPr="00496D41">
          <w:rPr>
            <w:rStyle w:val="Hyperlink"/>
            <w:rFonts w:hint="cs"/>
            <w:noProof/>
            <w:rtl/>
          </w:rPr>
          <w:t>فوائد الغسل قبل وبعد الطعام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Toc356990201 \h</w:instrText>
        </w:r>
        <w:r>
          <w:rPr>
            <w:noProof/>
            <w:webHidden/>
            <w:rtl/>
          </w:rPr>
          <w:instrText xml:space="preserve"> </w:instrText>
        </w:r>
        <w:r>
          <w:rPr>
            <w:rStyle w:val="Hyperlink"/>
            <w:noProof/>
            <w:rtl/>
          </w:rPr>
        </w:r>
        <w:r>
          <w:rPr>
            <w:rStyle w:val="Hyperlink"/>
            <w:noProof/>
            <w:rtl/>
          </w:rPr>
          <w:fldChar w:fldCharType="separate"/>
        </w:r>
        <w:r>
          <w:rPr>
            <w:noProof/>
            <w:webHidden/>
            <w:rtl/>
          </w:rPr>
          <w:t>590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02" w:history="1">
        <w:r>
          <w:rPr>
            <w:rStyle w:val="Hyperlink"/>
            <w:rFonts w:hint="cs"/>
            <w:noProof/>
            <w:rtl/>
          </w:rPr>
          <w:t xml:space="preserve">سبب سجدة الشكر التي سجدها عليّ (عليه السلام) في زمن النبيّ </w:t>
        </w:r>
        <w:r w:rsidRPr="00496D41">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Toc356990202 \h</w:instrText>
        </w:r>
        <w:r>
          <w:rPr>
            <w:noProof/>
            <w:webHidden/>
            <w:rtl/>
          </w:rPr>
          <w:instrText xml:space="preserve"> </w:instrText>
        </w:r>
        <w:r>
          <w:rPr>
            <w:rStyle w:val="Hyperlink"/>
            <w:noProof/>
            <w:rtl/>
          </w:rPr>
        </w:r>
        <w:r>
          <w:rPr>
            <w:rStyle w:val="Hyperlink"/>
            <w:noProof/>
            <w:rtl/>
          </w:rPr>
          <w:fldChar w:fldCharType="separate"/>
        </w:r>
        <w:r>
          <w:rPr>
            <w:noProof/>
            <w:webHidden/>
            <w:rtl/>
          </w:rPr>
          <w:t>591</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204"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/26</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206"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المفضل</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عبدالله</w:t>
        </w:r>
        <w:r w:rsidRPr="004C037A">
          <w:rPr>
            <w:rStyle w:val="Hyperlink"/>
            <w:rtl/>
          </w:rPr>
          <w:t xml:space="preserve"> </w:t>
        </w:r>
        <w:r w:rsidRPr="004C037A">
          <w:rPr>
            <w:rStyle w:val="Hyperlink"/>
            <w:rFonts w:hint="eastAsia"/>
            <w:rtl/>
          </w:rPr>
          <w:t>الشيباني</w:t>
        </w:r>
        <w:r w:rsidRPr="004C037A">
          <w:rPr>
            <w:rStyle w:val="Hyperlink"/>
            <w:rtl/>
          </w:rPr>
          <w:t>.</w:t>
        </w:r>
      </w:hyperlink>
      <w:r>
        <w:rPr>
          <w:rFonts w:asciiTheme="minorHAnsi" w:eastAsiaTheme="minorEastAsia" w:hAnsiTheme="minorHAnsi" w:cstheme="minorBidi" w:hint="cs"/>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07" w:history="1">
        <w:r>
          <w:rPr>
            <w:rStyle w:val="Hyperlink"/>
            <w:rFonts w:hint="cs"/>
            <w:noProof/>
            <w:rtl/>
          </w:rPr>
          <w:t>يسأل العبد يوم القيامة عن أربع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Toc356990207 \h</w:instrText>
        </w:r>
        <w:r>
          <w:rPr>
            <w:noProof/>
            <w:webHidden/>
            <w:rtl/>
          </w:rPr>
          <w:instrText xml:space="preserve"> </w:instrText>
        </w:r>
        <w:r>
          <w:rPr>
            <w:rStyle w:val="Hyperlink"/>
            <w:noProof/>
            <w:rtl/>
          </w:rPr>
        </w:r>
        <w:r>
          <w:rPr>
            <w:rStyle w:val="Hyperlink"/>
            <w:noProof/>
            <w:rtl/>
          </w:rPr>
          <w:fldChar w:fldCharType="separate"/>
        </w:r>
        <w:r>
          <w:rPr>
            <w:noProof/>
            <w:webHidden/>
            <w:rtl/>
          </w:rPr>
          <w:t>593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08" w:history="1">
        <w:r>
          <w:rPr>
            <w:rStyle w:val="Hyperlink"/>
            <w:rFonts w:hint="cs"/>
            <w:noProof/>
            <w:rtl/>
          </w:rPr>
          <w:t xml:space="preserve">استسقى الحسن </w:t>
        </w:r>
        <w:r w:rsidRPr="00B01DDE">
          <w:rPr>
            <w:rFonts w:hint="cs"/>
            <w:noProof/>
            <w:rtl/>
          </w:rPr>
          <w:t>(عليه السلام)</w:t>
        </w:r>
        <w:r>
          <w:rPr>
            <w:rFonts w:hint="cs"/>
            <w:noProof/>
            <w:webHidden/>
            <w:rtl/>
          </w:rPr>
          <w:t xml:space="preserve"> فسقاه رسول الله </w:t>
        </w:r>
        <w:r w:rsidRPr="008C21AD">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Toc356990208 \h</w:instrText>
        </w:r>
        <w:r>
          <w:rPr>
            <w:noProof/>
            <w:webHidden/>
            <w:rtl/>
          </w:rPr>
          <w:instrText xml:space="preserve"> </w:instrText>
        </w:r>
        <w:r>
          <w:rPr>
            <w:rStyle w:val="Hyperlink"/>
            <w:noProof/>
            <w:rtl/>
          </w:rPr>
        </w:r>
        <w:r>
          <w:rPr>
            <w:rStyle w:val="Hyperlink"/>
            <w:noProof/>
            <w:rtl/>
          </w:rPr>
          <w:fldChar w:fldCharType="separate"/>
        </w:r>
        <w:r>
          <w:rPr>
            <w:noProof/>
            <w:webHidden/>
            <w:rtl/>
          </w:rPr>
          <w:t>593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09" w:history="1">
        <w:r>
          <w:rPr>
            <w:rStyle w:val="Hyperlink"/>
            <w:rFonts w:hint="cs"/>
            <w:noProof/>
            <w:rtl/>
          </w:rPr>
          <w:t xml:space="preserve">قال خالد بن معمر: أحببت عليّاً </w:t>
        </w:r>
        <w:r w:rsidRPr="00B01DDE">
          <w:rPr>
            <w:rStyle w:val="Hyperlink"/>
            <w:rFonts w:hint="cs"/>
            <w:noProof/>
            <w:rtl/>
          </w:rPr>
          <w:t>(عليه السلام)</w:t>
        </w:r>
        <w:r>
          <w:rPr>
            <w:rStyle w:val="Hyperlink"/>
            <w:rFonts w:hint="cs"/>
            <w:noProof/>
            <w:rtl/>
          </w:rPr>
          <w:t xml:space="preserve"> لثلاث خصال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Toc356990209 \h</w:instrText>
        </w:r>
        <w:r>
          <w:rPr>
            <w:noProof/>
            <w:webHidden/>
            <w:rtl/>
          </w:rPr>
          <w:instrText xml:space="preserve"> </w:instrText>
        </w:r>
        <w:r>
          <w:rPr>
            <w:rStyle w:val="Hyperlink"/>
            <w:noProof/>
            <w:rtl/>
          </w:rPr>
        </w:r>
        <w:r>
          <w:rPr>
            <w:rStyle w:val="Hyperlink"/>
            <w:noProof/>
            <w:rtl/>
          </w:rPr>
          <w:fldChar w:fldCharType="separate"/>
        </w:r>
        <w:r>
          <w:rPr>
            <w:noProof/>
            <w:webHidden/>
            <w:rtl/>
          </w:rPr>
          <w:t>594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10" w:history="1">
        <w:r>
          <w:rPr>
            <w:rStyle w:val="Hyperlink"/>
            <w:rFonts w:hint="cs"/>
            <w:noProof/>
            <w:rtl/>
          </w:rPr>
          <w:t>معرفة البهائم أربع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Toc356990210 \h</w:instrText>
        </w:r>
        <w:r>
          <w:rPr>
            <w:noProof/>
            <w:webHidden/>
            <w:rtl/>
          </w:rPr>
          <w:instrText xml:space="preserve"> </w:instrText>
        </w:r>
        <w:r>
          <w:rPr>
            <w:rStyle w:val="Hyperlink"/>
            <w:noProof/>
            <w:rtl/>
          </w:rPr>
        </w:r>
        <w:r>
          <w:rPr>
            <w:rStyle w:val="Hyperlink"/>
            <w:noProof/>
            <w:rtl/>
          </w:rPr>
          <w:fldChar w:fldCharType="separate"/>
        </w:r>
        <w:r>
          <w:rPr>
            <w:noProof/>
            <w:webHidden/>
            <w:rtl/>
          </w:rPr>
          <w:t>594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11" w:history="1">
        <w:r>
          <w:rPr>
            <w:rStyle w:val="Hyperlink"/>
            <w:rFonts w:hint="cs"/>
            <w:noProof/>
            <w:rtl/>
          </w:rPr>
          <w:t>حديث عليّ (عليه السلام) مع رجل ذمّ الدنيا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Toc356990211 \h</w:instrText>
        </w:r>
        <w:r>
          <w:rPr>
            <w:noProof/>
            <w:webHidden/>
            <w:rtl/>
          </w:rPr>
          <w:instrText xml:space="preserve"> </w:instrText>
        </w:r>
        <w:r>
          <w:rPr>
            <w:rStyle w:val="Hyperlink"/>
            <w:noProof/>
            <w:rtl/>
          </w:rPr>
        </w:r>
        <w:r>
          <w:rPr>
            <w:rStyle w:val="Hyperlink"/>
            <w:noProof/>
            <w:rtl/>
          </w:rPr>
          <w:fldChar w:fldCharType="separate"/>
        </w:r>
        <w:r>
          <w:rPr>
            <w:noProof/>
            <w:webHidden/>
            <w:rtl/>
          </w:rPr>
          <w:t>594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12" w:history="1">
        <w:r>
          <w:rPr>
            <w:rStyle w:val="Hyperlink"/>
            <w:rFonts w:hint="cs"/>
            <w:noProof/>
            <w:rtl/>
          </w:rPr>
          <w:t>وصية عليّ (عليه السلام) لولده عند وفاته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Toc356990212 \h</w:instrText>
        </w:r>
        <w:r>
          <w:rPr>
            <w:noProof/>
            <w:webHidden/>
            <w:rtl/>
          </w:rPr>
          <w:instrText xml:space="preserve"> </w:instrText>
        </w:r>
        <w:r>
          <w:rPr>
            <w:rStyle w:val="Hyperlink"/>
            <w:noProof/>
            <w:rtl/>
          </w:rPr>
        </w:r>
        <w:r>
          <w:rPr>
            <w:rStyle w:val="Hyperlink"/>
            <w:noProof/>
            <w:rtl/>
          </w:rPr>
          <w:fldChar w:fldCharType="separate"/>
        </w:r>
        <w:r>
          <w:rPr>
            <w:noProof/>
            <w:webHidden/>
            <w:rtl/>
          </w:rPr>
          <w:t>595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13" w:history="1">
        <w:r>
          <w:rPr>
            <w:rStyle w:val="Hyperlink"/>
            <w:rFonts w:hint="cs"/>
            <w:noProof/>
            <w:rtl/>
          </w:rPr>
          <w:t>أحسن من الصدق قائلة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Toc356990213 \h</w:instrText>
        </w:r>
        <w:r>
          <w:rPr>
            <w:noProof/>
            <w:webHidden/>
            <w:rtl/>
          </w:rPr>
          <w:instrText xml:space="preserve"> </w:instrText>
        </w:r>
        <w:r>
          <w:rPr>
            <w:rStyle w:val="Hyperlink"/>
            <w:noProof/>
            <w:rtl/>
          </w:rPr>
        </w:r>
        <w:r>
          <w:rPr>
            <w:rStyle w:val="Hyperlink"/>
            <w:noProof/>
            <w:rtl/>
          </w:rPr>
          <w:fldChar w:fldCharType="separate"/>
        </w:r>
        <w:r>
          <w:rPr>
            <w:noProof/>
            <w:webHidden/>
            <w:rtl/>
          </w:rPr>
          <w:t>595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14" w:history="1">
        <w:r>
          <w:rPr>
            <w:rStyle w:val="Hyperlink"/>
            <w:rFonts w:hint="cs"/>
            <w:noProof/>
            <w:rtl/>
          </w:rPr>
          <w:t>بعثت بمكارم الأخلاق ومحاسنها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Toc356990214 \h</w:instrText>
        </w:r>
        <w:r>
          <w:rPr>
            <w:noProof/>
            <w:webHidden/>
            <w:rtl/>
          </w:rPr>
          <w:instrText xml:space="preserve"> </w:instrText>
        </w:r>
        <w:r>
          <w:rPr>
            <w:rStyle w:val="Hyperlink"/>
            <w:noProof/>
            <w:rtl/>
          </w:rPr>
        </w:r>
        <w:r>
          <w:rPr>
            <w:rStyle w:val="Hyperlink"/>
            <w:noProof/>
            <w:rtl/>
          </w:rPr>
          <w:fldChar w:fldCharType="separate"/>
        </w:r>
        <w:r>
          <w:rPr>
            <w:noProof/>
            <w:webHidden/>
            <w:rtl/>
          </w:rPr>
          <w:t>596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16" w:history="1">
        <w:r>
          <w:rPr>
            <w:rStyle w:val="Hyperlink"/>
            <w:rFonts w:hint="cs"/>
            <w:noProof/>
            <w:rtl/>
          </w:rPr>
          <w:t>فضل زيارة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Toc356990216 \h</w:instrText>
        </w:r>
        <w:r>
          <w:rPr>
            <w:noProof/>
            <w:webHidden/>
            <w:rtl/>
          </w:rPr>
          <w:instrText xml:space="preserve"> </w:instrText>
        </w:r>
        <w:r>
          <w:rPr>
            <w:rStyle w:val="Hyperlink"/>
            <w:noProof/>
            <w:rtl/>
          </w:rPr>
        </w:r>
        <w:r>
          <w:rPr>
            <w:rStyle w:val="Hyperlink"/>
            <w:noProof/>
            <w:rtl/>
          </w:rPr>
          <w:fldChar w:fldCharType="separate"/>
        </w:r>
        <w:r>
          <w:rPr>
            <w:noProof/>
            <w:webHidden/>
            <w:rtl/>
          </w:rPr>
          <w:t>596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17" w:history="1">
        <w:r>
          <w:rPr>
            <w:rStyle w:val="Hyperlink"/>
            <w:rFonts w:hint="cs"/>
            <w:noProof/>
            <w:rtl/>
          </w:rPr>
          <w:t>القول عند الدخول والخروج من المسجد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Toc356990217 \h</w:instrText>
        </w:r>
        <w:r>
          <w:rPr>
            <w:noProof/>
            <w:webHidden/>
            <w:rtl/>
          </w:rPr>
          <w:instrText xml:space="preserve"> </w:instrText>
        </w:r>
        <w:r>
          <w:rPr>
            <w:rStyle w:val="Hyperlink"/>
            <w:noProof/>
            <w:rtl/>
          </w:rPr>
        </w:r>
        <w:r>
          <w:rPr>
            <w:rStyle w:val="Hyperlink"/>
            <w:noProof/>
            <w:rtl/>
          </w:rPr>
          <w:fldChar w:fldCharType="separate"/>
        </w:r>
        <w:r>
          <w:rPr>
            <w:noProof/>
            <w:webHidden/>
            <w:rtl/>
          </w:rPr>
          <w:t>596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18" w:history="1">
        <w:r>
          <w:rPr>
            <w:rStyle w:val="Hyperlink"/>
            <w:rFonts w:hint="cs"/>
            <w:noProof/>
            <w:rtl/>
          </w:rPr>
          <w:t>من أدّى فريضة، فله عند الله دعوة مستجابة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Toc356990218 \h</w:instrText>
        </w:r>
        <w:r>
          <w:rPr>
            <w:noProof/>
            <w:webHidden/>
            <w:rtl/>
          </w:rPr>
          <w:instrText xml:space="preserve"> </w:instrText>
        </w:r>
        <w:r>
          <w:rPr>
            <w:rStyle w:val="Hyperlink"/>
            <w:noProof/>
            <w:rtl/>
          </w:rPr>
        </w:r>
        <w:r>
          <w:rPr>
            <w:rStyle w:val="Hyperlink"/>
            <w:noProof/>
            <w:rtl/>
          </w:rPr>
          <w:fldChar w:fldCharType="separate"/>
        </w:r>
        <w:r>
          <w:rPr>
            <w:noProof/>
            <w:webHidden/>
            <w:rtl/>
          </w:rPr>
          <w:t>596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19" w:history="1">
        <w:r>
          <w:rPr>
            <w:rStyle w:val="Hyperlink"/>
            <w:rFonts w:hint="cs"/>
            <w:noProof/>
            <w:rtl/>
          </w:rPr>
          <w:t>وصيّة النبيّ لعليّ (عليه السلام) عندما بعثه لليمن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Toc356990219 \h</w:instrText>
        </w:r>
        <w:r>
          <w:rPr>
            <w:noProof/>
            <w:webHidden/>
            <w:rtl/>
          </w:rPr>
          <w:instrText xml:space="preserve"> </w:instrText>
        </w:r>
        <w:r>
          <w:rPr>
            <w:rStyle w:val="Hyperlink"/>
            <w:noProof/>
            <w:rtl/>
          </w:rPr>
        </w:r>
        <w:r>
          <w:rPr>
            <w:rStyle w:val="Hyperlink"/>
            <w:noProof/>
            <w:rtl/>
          </w:rPr>
          <w:fldChar w:fldCharType="separate"/>
        </w:r>
        <w:r>
          <w:rPr>
            <w:noProof/>
            <w:webHidden/>
            <w:rtl/>
          </w:rPr>
          <w:t>597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20" w:history="1">
        <w:r>
          <w:rPr>
            <w:rStyle w:val="Hyperlink"/>
            <w:rFonts w:hint="cs"/>
            <w:noProof/>
            <w:rtl/>
          </w:rPr>
          <w:t xml:space="preserve">قول النبيّ </w:t>
        </w:r>
        <w:r w:rsidRPr="008C21AD">
          <w:rPr>
            <w:rStyle w:val="Hyperlink"/>
            <w:rFonts w:hint="cs"/>
            <w:noProof/>
            <w:rtl/>
          </w:rPr>
          <w:t>(صلّي الله عليه وآله وسلّم)</w:t>
        </w:r>
        <w:r>
          <w:rPr>
            <w:rStyle w:val="Hyperlink"/>
            <w:rFonts w:hint="cs"/>
            <w:noProof/>
            <w:rtl/>
          </w:rPr>
          <w:t xml:space="preserve"> كل يوم إذا أصبح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Toc356990220 \h</w:instrText>
        </w:r>
        <w:r>
          <w:rPr>
            <w:noProof/>
            <w:webHidden/>
            <w:rtl/>
          </w:rPr>
          <w:instrText xml:space="preserve"> </w:instrText>
        </w:r>
        <w:r>
          <w:rPr>
            <w:rStyle w:val="Hyperlink"/>
            <w:noProof/>
            <w:rtl/>
          </w:rPr>
        </w:r>
        <w:r>
          <w:rPr>
            <w:rStyle w:val="Hyperlink"/>
            <w:noProof/>
            <w:rtl/>
          </w:rPr>
          <w:fldChar w:fldCharType="separate"/>
        </w:r>
        <w:r>
          <w:rPr>
            <w:noProof/>
            <w:webHidden/>
            <w:rtl/>
          </w:rPr>
          <w:t>597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21" w:history="1">
        <w:r>
          <w:rPr>
            <w:rStyle w:val="Hyperlink"/>
            <w:rFonts w:hint="cs"/>
            <w:noProof/>
            <w:rtl/>
          </w:rPr>
          <w:t>أفضل الأعمال عندالله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Toc356990221 \h</w:instrText>
        </w:r>
        <w:r>
          <w:rPr>
            <w:noProof/>
            <w:webHidden/>
            <w:rtl/>
          </w:rPr>
          <w:instrText xml:space="preserve"> </w:instrText>
        </w:r>
        <w:r>
          <w:rPr>
            <w:rStyle w:val="Hyperlink"/>
            <w:noProof/>
            <w:rtl/>
          </w:rPr>
        </w:r>
        <w:r>
          <w:rPr>
            <w:rStyle w:val="Hyperlink"/>
            <w:noProof/>
            <w:rtl/>
          </w:rPr>
          <w:fldChar w:fldCharType="separate"/>
        </w:r>
        <w:r>
          <w:rPr>
            <w:noProof/>
            <w:webHidden/>
            <w:rtl/>
          </w:rPr>
          <w:t>598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22" w:history="1">
        <w:r>
          <w:rPr>
            <w:rStyle w:val="Hyperlink"/>
            <w:rFonts w:hint="cs"/>
            <w:noProof/>
            <w:rtl/>
          </w:rPr>
          <w:t>حديث المنزلة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Toc356990222 \h</w:instrText>
        </w:r>
        <w:r>
          <w:rPr>
            <w:noProof/>
            <w:webHidden/>
            <w:rtl/>
          </w:rPr>
          <w:instrText xml:space="preserve"> </w:instrText>
        </w:r>
        <w:r>
          <w:rPr>
            <w:rStyle w:val="Hyperlink"/>
            <w:noProof/>
            <w:rtl/>
          </w:rPr>
        </w:r>
        <w:r>
          <w:rPr>
            <w:rStyle w:val="Hyperlink"/>
            <w:noProof/>
            <w:rtl/>
          </w:rPr>
          <w:fldChar w:fldCharType="separate"/>
        </w:r>
        <w:r>
          <w:rPr>
            <w:noProof/>
            <w:webHidden/>
            <w:rtl/>
          </w:rPr>
          <w:t>598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23" w:history="1">
        <w:r>
          <w:rPr>
            <w:rStyle w:val="Hyperlink"/>
            <w:rFonts w:hint="cs"/>
            <w:noProof/>
            <w:rtl/>
          </w:rPr>
          <w:t>فضائل عليّ (عليه السلام) في مجلس معاوية عن سعد بن أبي وقاص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Toc356990223 \h</w:instrText>
        </w:r>
        <w:r>
          <w:rPr>
            <w:noProof/>
            <w:webHidden/>
            <w:rtl/>
          </w:rPr>
          <w:instrText xml:space="preserve"> </w:instrText>
        </w:r>
        <w:r>
          <w:rPr>
            <w:rStyle w:val="Hyperlink"/>
            <w:noProof/>
            <w:rtl/>
          </w:rPr>
        </w:r>
        <w:r>
          <w:rPr>
            <w:rStyle w:val="Hyperlink"/>
            <w:noProof/>
            <w:rtl/>
          </w:rPr>
          <w:fldChar w:fldCharType="separate"/>
        </w:r>
        <w:r>
          <w:rPr>
            <w:noProof/>
            <w:webHidden/>
            <w:rtl/>
          </w:rPr>
          <w:t>598</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225"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/27</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227"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المفضل</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عبدالله</w:t>
        </w:r>
        <w:r w:rsidRPr="004C037A">
          <w:rPr>
            <w:rStyle w:val="Hyperlink"/>
            <w:rtl/>
          </w:rPr>
          <w:t xml:space="preserve"> </w:t>
        </w:r>
        <w:r w:rsidRPr="004C037A">
          <w:rPr>
            <w:rStyle w:val="Hyperlink"/>
            <w:rFonts w:hint="eastAsia"/>
            <w:rtl/>
          </w:rPr>
          <w:t>الشيباني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28" w:history="1">
        <w:r>
          <w:rPr>
            <w:rStyle w:val="Hyperlink"/>
            <w:rFonts w:hint="cs"/>
            <w:noProof/>
            <w:rtl/>
          </w:rPr>
          <w:t xml:space="preserve">وصية النبيّ لعليّ </w:t>
        </w:r>
        <w:r w:rsidRPr="00B768DD">
          <w:rPr>
            <w:rFonts w:hint="cs"/>
            <w:noProof/>
            <w:rtl/>
          </w:rPr>
          <w:t>(عليه</w:t>
        </w:r>
        <w:r>
          <w:rPr>
            <w:rFonts w:hint="cs"/>
            <w:noProof/>
            <w:rtl/>
          </w:rPr>
          <w:t>ما</w:t>
        </w:r>
        <w:r w:rsidRPr="00B768DD">
          <w:rPr>
            <w:rFonts w:hint="cs"/>
            <w:noProof/>
            <w:rtl/>
          </w:rPr>
          <w:t xml:space="preserve"> السلام)</w:t>
        </w:r>
        <w:r>
          <w:rPr>
            <w:rFonts w:hint="cs"/>
            <w:noProof/>
            <w:webHidden/>
            <w:rtl/>
          </w:rPr>
          <w:t xml:space="preserve"> عند وفاته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Toc356990228 \h</w:instrText>
        </w:r>
        <w:r>
          <w:rPr>
            <w:noProof/>
            <w:webHidden/>
            <w:rtl/>
          </w:rPr>
          <w:instrText xml:space="preserve"> </w:instrText>
        </w:r>
        <w:r>
          <w:rPr>
            <w:rStyle w:val="Hyperlink"/>
            <w:noProof/>
            <w:rtl/>
          </w:rPr>
        </w:r>
        <w:r>
          <w:rPr>
            <w:rStyle w:val="Hyperlink"/>
            <w:noProof/>
            <w:rtl/>
          </w:rPr>
          <w:fldChar w:fldCharType="separate"/>
        </w:r>
        <w:r>
          <w:rPr>
            <w:noProof/>
            <w:webHidden/>
            <w:rtl/>
          </w:rPr>
          <w:t>600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29" w:history="1">
        <w:r>
          <w:rPr>
            <w:rStyle w:val="Hyperlink"/>
            <w:rFonts w:hint="cs"/>
            <w:noProof/>
            <w:rtl/>
          </w:rPr>
          <w:t>المرض يحطّ الذنب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Toc356990229 \h</w:instrText>
        </w:r>
        <w:r>
          <w:rPr>
            <w:noProof/>
            <w:webHidden/>
            <w:rtl/>
          </w:rPr>
          <w:instrText xml:space="preserve"> </w:instrText>
        </w:r>
        <w:r>
          <w:rPr>
            <w:rStyle w:val="Hyperlink"/>
            <w:noProof/>
            <w:rtl/>
          </w:rPr>
        </w:r>
        <w:r>
          <w:rPr>
            <w:rStyle w:val="Hyperlink"/>
            <w:noProof/>
            <w:rtl/>
          </w:rPr>
          <w:fldChar w:fldCharType="separate"/>
        </w:r>
        <w:r>
          <w:rPr>
            <w:noProof/>
            <w:webHidden/>
            <w:rtl/>
          </w:rPr>
          <w:t>602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30" w:history="1">
        <w:r>
          <w:rPr>
            <w:rStyle w:val="Hyperlink"/>
            <w:rFonts w:hint="cs"/>
            <w:noProof/>
            <w:rtl/>
          </w:rPr>
          <w:t>عليّ أميرالمؤمنين، وسيد المرسلين، وقائد الغرّ المحجّلين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Toc356990230 \h</w:instrText>
        </w:r>
        <w:r>
          <w:rPr>
            <w:noProof/>
            <w:webHidden/>
            <w:rtl/>
          </w:rPr>
          <w:instrText xml:space="preserve"> </w:instrText>
        </w:r>
        <w:r>
          <w:rPr>
            <w:rStyle w:val="Hyperlink"/>
            <w:noProof/>
            <w:rtl/>
          </w:rPr>
        </w:r>
        <w:r>
          <w:rPr>
            <w:rStyle w:val="Hyperlink"/>
            <w:noProof/>
            <w:rtl/>
          </w:rPr>
          <w:fldChar w:fldCharType="separate"/>
        </w:r>
        <w:r>
          <w:rPr>
            <w:noProof/>
            <w:webHidden/>
            <w:rtl/>
          </w:rPr>
          <w:t>602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31" w:history="1">
        <w:r>
          <w:rPr>
            <w:rStyle w:val="Hyperlink"/>
            <w:rFonts w:hint="cs"/>
            <w:noProof/>
            <w:rtl/>
          </w:rPr>
          <w:t>حقّ العلم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Toc356990231 \h</w:instrText>
        </w:r>
        <w:r>
          <w:rPr>
            <w:noProof/>
            <w:webHidden/>
            <w:rtl/>
          </w:rPr>
          <w:instrText xml:space="preserve"> </w:instrText>
        </w:r>
        <w:r>
          <w:rPr>
            <w:rStyle w:val="Hyperlink"/>
            <w:noProof/>
            <w:rtl/>
          </w:rPr>
        </w:r>
        <w:r>
          <w:rPr>
            <w:rStyle w:val="Hyperlink"/>
            <w:noProof/>
            <w:rtl/>
          </w:rPr>
          <w:fldChar w:fldCharType="separate"/>
        </w:r>
        <w:r>
          <w:rPr>
            <w:noProof/>
            <w:webHidden/>
            <w:rtl/>
          </w:rPr>
          <w:t>603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32" w:history="1">
        <w:r>
          <w:rPr>
            <w:rStyle w:val="Hyperlink"/>
            <w:rFonts w:hint="cs"/>
            <w:noProof/>
            <w:rtl/>
          </w:rPr>
          <w:t>ثلاث خصال من كنّ فيه استكمل خصال الإيمان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Toc356990232 \h</w:instrText>
        </w:r>
        <w:r>
          <w:rPr>
            <w:noProof/>
            <w:webHidden/>
            <w:rtl/>
          </w:rPr>
          <w:instrText xml:space="preserve"> </w:instrText>
        </w:r>
        <w:r>
          <w:rPr>
            <w:rStyle w:val="Hyperlink"/>
            <w:noProof/>
            <w:rtl/>
          </w:rPr>
        </w:r>
        <w:r>
          <w:rPr>
            <w:rStyle w:val="Hyperlink"/>
            <w:noProof/>
            <w:rtl/>
          </w:rPr>
          <w:fldChar w:fldCharType="separate"/>
        </w:r>
        <w:r>
          <w:rPr>
            <w:noProof/>
            <w:webHidden/>
            <w:rtl/>
          </w:rPr>
          <w:t>603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33" w:history="1">
        <w:r>
          <w:rPr>
            <w:rStyle w:val="Hyperlink"/>
            <w:rFonts w:hint="cs"/>
            <w:noProof/>
            <w:rtl/>
          </w:rPr>
          <w:t>حديث أهل المعروف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Toc356990233 \h</w:instrText>
        </w:r>
        <w:r>
          <w:rPr>
            <w:noProof/>
            <w:webHidden/>
            <w:rtl/>
          </w:rPr>
          <w:instrText xml:space="preserve"> </w:instrText>
        </w:r>
        <w:r>
          <w:rPr>
            <w:rStyle w:val="Hyperlink"/>
            <w:noProof/>
            <w:rtl/>
          </w:rPr>
        </w:r>
        <w:r>
          <w:rPr>
            <w:rStyle w:val="Hyperlink"/>
            <w:noProof/>
            <w:rtl/>
          </w:rPr>
          <w:fldChar w:fldCharType="separate"/>
        </w:r>
        <w:r>
          <w:rPr>
            <w:noProof/>
            <w:webHidden/>
            <w:rtl/>
          </w:rPr>
          <w:t>603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34" w:history="1">
        <w:r>
          <w:rPr>
            <w:rStyle w:val="Hyperlink"/>
            <w:rFonts w:hint="cs"/>
            <w:noProof/>
            <w:rtl/>
          </w:rPr>
          <w:t>فضائل عليّ (عليه السلام) على لسان جبرئيل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Toc356990234 \h</w:instrText>
        </w:r>
        <w:r>
          <w:rPr>
            <w:noProof/>
            <w:webHidden/>
            <w:rtl/>
          </w:rPr>
          <w:instrText xml:space="preserve"> </w:instrText>
        </w:r>
        <w:r>
          <w:rPr>
            <w:rStyle w:val="Hyperlink"/>
            <w:noProof/>
            <w:rtl/>
          </w:rPr>
        </w:r>
        <w:r>
          <w:rPr>
            <w:rStyle w:val="Hyperlink"/>
            <w:noProof/>
            <w:rtl/>
          </w:rPr>
          <w:fldChar w:fldCharType="separate"/>
        </w:r>
        <w:r>
          <w:rPr>
            <w:noProof/>
            <w:webHidden/>
            <w:rtl/>
          </w:rPr>
          <w:t>604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35" w:history="1">
        <w:r>
          <w:rPr>
            <w:rStyle w:val="Hyperlink"/>
            <w:rFonts w:hint="cs"/>
            <w:noProof/>
            <w:rtl/>
          </w:rPr>
          <w:t xml:space="preserve">قال النبيّ لعليّ </w:t>
        </w:r>
        <w:r w:rsidRPr="00AC54FB">
          <w:rPr>
            <w:rStyle w:val="Hyperlink"/>
            <w:rFonts w:hint="cs"/>
            <w:noProof/>
            <w:rtl/>
          </w:rPr>
          <w:t>(عليه</w:t>
        </w:r>
        <w:r>
          <w:rPr>
            <w:rStyle w:val="Hyperlink"/>
            <w:rFonts w:hint="cs"/>
            <w:noProof/>
            <w:rtl/>
          </w:rPr>
          <w:t>ما</w:t>
        </w:r>
        <w:r w:rsidRPr="00AC54FB">
          <w:rPr>
            <w:rStyle w:val="Hyperlink"/>
            <w:rFonts w:hint="cs"/>
            <w:noProof/>
            <w:rtl/>
          </w:rPr>
          <w:t xml:space="preserve"> السلام)</w:t>
        </w:r>
        <w:r>
          <w:rPr>
            <w:rStyle w:val="Hyperlink"/>
            <w:rFonts w:hint="cs"/>
            <w:noProof/>
            <w:rtl/>
          </w:rPr>
          <w:t xml:space="preserve"> كذب من زعم أنه يحبّني وهو يبغضك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Toc356990235 \h</w:instrText>
        </w:r>
        <w:r>
          <w:rPr>
            <w:noProof/>
            <w:webHidden/>
            <w:rtl/>
          </w:rPr>
          <w:instrText xml:space="preserve"> </w:instrText>
        </w:r>
        <w:r>
          <w:rPr>
            <w:rStyle w:val="Hyperlink"/>
            <w:noProof/>
            <w:rtl/>
          </w:rPr>
        </w:r>
        <w:r>
          <w:rPr>
            <w:rStyle w:val="Hyperlink"/>
            <w:noProof/>
            <w:rtl/>
          </w:rPr>
          <w:fldChar w:fldCharType="separate"/>
        </w:r>
        <w:r>
          <w:rPr>
            <w:noProof/>
            <w:webHidden/>
            <w:rtl/>
          </w:rPr>
          <w:t>604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36" w:history="1">
        <w:r>
          <w:rPr>
            <w:rStyle w:val="Hyperlink"/>
            <w:rFonts w:hint="cs"/>
            <w:noProof/>
            <w:rtl/>
          </w:rPr>
          <w:t>يعرف المنافق ببغض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Toc356990236 \h</w:instrText>
        </w:r>
        <w:r>
          <w:rPr>
            <w:noProof/>
            <w:webHidden/>
            <w:rtl/>
          </w:rPr>
          <w:instrText xml:space="preserve"> </w:instrText>
        </w:r>
        <w:r>
          <w:rPr>
            <w:rStyle w:val="Hyperlink"/>
            <w:noProof/>
            <w:rtl/>
          </w:rPr>
        </w:r>
        <w:r>
          <w:rPr>
            <w:rStyle w:val="Hyperlink"/>
            <w:noProof/>
            <w:rtl/>
          </w:rPr>
          <w:fldChar w:fldCharType="separate"/>
        </w:r>
        <w:r>
          <w:rPr>
            <w:noProof/>
            <w:webHidden/>
            <w:rtl/>
          </w:rPr>
          <w:t>604</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238"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/28</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240"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المفضل</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عبدالله</w:t>
        </w:r>
        <w:r w:rsidRPr="004C037A">
          <w:rPr>
            <w:rStyle w:val="Hyperlink"/>
            <w:rtl/>
          </w:rPr>
          <w:t xml:space="preserve"> </w:t>
        </w:r>
        <w:r w:rsidRPr="004C037A">
          <w:rPr>
            <w:rStyle w:val="Hyperlink"/>
            <w:rFonts w:hint="eastAsia"/>
            <w:rtl/>
          </w:rPr>
          <w:t>الشيباني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41" w:history="1">
        <w:r>
          <w:rPr>
            <w:rStyle w:val="Hyperlink"/>
            <w:rFonts w:hint="cs"/>
            <w:noProof/>
            <w:rtl/>
          </w:rPr>
          <w:t xml:space="preserve">قال ابن مسعود: قرأت على النبيّ </w:t>
        </w:r>
        <w:r w:rsidRPr="00D74A0C">
          <w:rPr>
            <w:rFonts w:hint="cs"/>
            <w:noProof/>
            <w:rtl/>
          </w:rPr>
          <w:t>(صلّي الله عليه وآله وسلّم)</w:t>
        </w:r>
        <w:r>
          <w:rPr>
            <w:rFonts w:hint="cs"/>
            <w:noProof/>
            <w:webHidden/>
            <w:rtl/>
          </w:rPr>
          <w:t xml:space="preserve"> سبعين سورة من 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Toc356990241 \h</w:instrText>
        </w:r>
        <w:r>
          <w:rPr>
            <w:noProof/>
            <w:webHidden/>
            <w:rtl/>
          </w:rPr>
          <w:instrText xml:space="preserve"> </w:instrText>
        </w:r>
        <w:r>
          <w:rPr>
            <w:rStyle w:val="Hyperlink"/>
            <w:noProof/>
            <w:rtl/>
          </w:rPr>
        </w:r>
        <w:r>
          <w:rPr>
            <w:rStyle w:val="Hyperlink"/>
            <w:noProof/>
            <w:rtl/>
          </w:rPr>
          <w:fldChar w:fldCharType="separate"/>
        </w:r>
        <w:r>
          <w:rPr>
            <w:noProof/>
            <w:webHidden/>
            <w:rtl/>
          </w:rPr>
          <w:t>606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42" w:history="1">
        <w:r>
          <w:rPr>
            <w:rStyle w:val="Hyperlink"/>
            <w:rFonts w:hint="cs"/>
            <w:noProof/>
            <w:rtl/>
          </w:rPr>
          <w:t xml:space="preserve">حديث سلمان عن النبيّ </w:t>
        </w:r>
        <w:r w:rsidRPr="00D74A0C">
          <w:rPr>
            <w:rStyle w:val="Hyperlink"/>
            <w:rFonts w:hint="cs"/>
            <w:noProof/>
            <w:rtl/>
          </w:rPr>
          <w:t>(صلّي الله عليه وآله وسلّم)</w:t>
        </w:r>
        <w:r>
          <w:rPr>
            <w:rStyle w:val="Hyperlink"/>
            <w:rFonts w:hint="cs"/>
            <w:noProof/>
            <w:rtl/>
          </w:rPr>
          <w:t xml:space="preserve"> في مرضه الذي توفّى فيه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Toc356990242 \h</w:instrText>
        </w:r>
        <w:r>
          <w:rPr>
            <w:noProof/>
            <w:webHidden/>
            <w:rtl/>
          </w:rPr>
          <w:instrText xml:space="preserve"> </w:instrText>
        </w:r>
        <w:r>
          <w:rPr>
            <w:rStyle w:val="Hyperlink"/>
            <w:noProof/>
            <w:rtl/>
          </w:rPr>
        </w:r>
        <w:r>
          <w:rPr>
            <w:rStyle w:val="Hyperlink"/>
            <w:noProof/>
            <w:rtl/>
          </w:rPr>
          <w:fldChar w:fldCharType="separate"/>
        </w:r>
        <w:r>
          <w:rPr>
            <w:noProof/>
            <w:webHidden/>
            <w:rtl/>
          </w:rPr>
          <w:t>606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43" w:history="1">
        <w:r>
          <w:rPr>
            <w:rStyle w:val="Hyperlink"/>
            <w:rFonts w:hint="cs"/>
            <w:noProof/>
            <w:rtl/>
          </w:rPr>
          <w:t xml:space="preserve">كان عليّ (عليه السلام) بمنزلة خاصة من النبيّ </w:t>
        </w:r>
        <w:r w:rsidRPr="00D74A0C">
          <w:rPr>
            <w:rStyle w:val="Hyperlink"/>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Toc356990243 \h</w:instrText>
        </w:r>
        <w:r>
          <w:rPr>
            <w:noProof/>
            <w:webHidden/>
            <w:rtl/>
          </w:rPr>
          <w:instrText xml:space="preserve"> </w:instrText>
        </w:r>
        <w:r>
          <w:rPr>
            <w:rStyle w:val="Hyperlink"/>
            <w:noProof/>
            <w:rtl/>
          </w:rPr>
        </w:r>
        <w:r>
          <w:rPr>
            <w:rStyle w:val="Hyperlink"/>
            <w:noProof/>
            <w:rtl/>
          </w:rPr>
          <w:fldChar w:fldCharType="separate"/>
        </w:r>
        <w:r>
          <w:rPr>
            <w:noProof/>
            <w:webHidden/>
            <w:rtl/>
          </w:rPr>
          <w:t>608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44" w:history="1">
        <w:r>
          <w:rPr>
            <w:rStyle w:val="Hyperlink"/>
            <w:rFonts w:hint="cs"/>
            <w:noProof/>
            <w:rtl/>
          </w:rPr>
          <w:t>سؤال يونس النحوي الخليل بن أحمد عن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Toc356990244 \h</w:instrText>
        </w:r>
        <w:r>
          <w:rPr>
            <w:noProof/>
            <w:webHidden/>
            <w:rtl/>
          </w:rPr>
          <w:instrText xml:space="preserve"> </w:instrText>
        </w:r>
        <w:r>
          <w:rPr>
            <w:rStyle w:val="Hyperlink"/>
            <w:noProof/>
            <w:rtl/>
          </w:rPr>
        </w:r>
        <w:r>
          <w:rPr>
            <w:rStyle w:val="Hyperlink"/>
            <w:noProof/>
            <w:rtl/>
          </w:rPr>
          <w:fldChar w:fldCharType="separate"/>
        </w:r>
        <w:r>
          <w:rPr>
            <w:noProof/>
            <w:webHidden/>
            <w:rtl/>
          </w:rPr>
          <w:t>608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46" w:history="1">
        <w:r>
          <w:rPr>
            <w:rStyle w:val="Hyperlink"/>
            <w:rFonts w:hint="cs"/>
            <w:noProof/>
            <w:rtl/>
          </w:rPr>
          <w:t>معني الاخوان والأصدقاء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Toc356990246 \h</w:instrText>
        </w:r>
        <w:r>
          <w:rPr>
            <w:noProof/>
            <w:webHidden/>
            <w:rtl/>
          </w:rPr>
          <w:instrText xml:space="preserve"> </w:instrText>
        </w:r>
        <w:r>
          <w:rPr>
            <w:rStyle w:val="Hyperlink"/>
            <w:noProof/>
            <w:rtl/>
          </w:rPr>
        </w:r>
        <w:r>
          <w:rPr>
            <w:rStyle w:val="Hyperlink"/>
            <w:noProof/>
            <w:rtl/>
          </w:rPr>
          <w:fldChar w:fldCharType="separate"/>
        </w:r>
        <w:r>
          <w:rPr>
            <w:noProof/>
            <w:webHidden/>
            <w:rtl/>
          </w:rPr>
          <w:t>609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48" w:history="1">
        <w:r>
          <w:rPr>
            <w:rStyle w:val="Hyperlink"/>
            <w:rFonts w:hint="cs"/>
            <w:noProof/>
            <w:rtl/>
          </w:rPr>
          <w:t>فضل قول: الحمد 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Toc356990248 \h</w:instrText>
        </w:r>
        <w:r>
          <w:rPr>
            <w:noProof/>
            <w:webHidden/>
            <w:rtl/>
          </w:rPr>
          <w:instrText xml:space="preserve"> </w:instrText>
        </w:r>
        <w:r>
          <w:rPr>
            <w:rStyle w:val="Hyperlink"/>
            <w:noProof/>
            <w:rtl/>
          </w:rPr>
        </w:r>
        <w:r>
          <w:rPr>
            <w:rStyle w:val="Hyperlink"/>
            <w:noProof/>
            <w:rtl/>
          </w:rPr>
          <w:fldChar w:fldCharType="separate"/>
        </w:r>
        <w:r>
          <w:rPr>
            <w:noProof/>
            <w:webHidden/>
            <w:rtl/>
          </w:rPr>
          <w:t>610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49" w:history="1">
        <w:r>
          <w:rPr>
            <w:rStyle w:val="Hyperlink"/>
            <w:rFonts w:hint="cs"/>
            <w:noProof/>
            <w:rtl/>
          </w:rPr>
          <w:t>حديث الشجرة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Toc356990249 \h</w:instrText>
        </w:r>
        <w:r>
          <w:rPr>
            <w:noProof/>
            <w:webHidden/>
            <w:rtl/>
          </w:rPr>
          <w:instrText xml:space="preserve"> </w:instrText>
        </w:r>
        <w:r>
          <w:rPr>
            <w:rStyle w:val="Hyperlink"/>
            <w:noProof/>
            <w:rtl/>
          </w:rPr>
        </w:r>
        <w:r>
          <w:rPr>
            <w:rStyle w:val="Hyperlink"/>
            <w:noProof/>
            <w:rtl/>
          </w:rPr>
          <w:fldChar w:fldCharType="separate"/>
        </w:r>
        <w:r>
          <w:rPr>
            <w:noProof/>
            <w:webHidden/>
            <w:rtl/>
          </w:rPr>
          <w:t>610</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254"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/29</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256"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المفضل</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عبدالله</w:t>
        </w:r>
        <w:r w:rsidRPr="004C037A">
          <w:rPr>
            <w:rStyle w:val="Hyperlink"/>
            <w:rtl/>
          </w:rPr>
          <w:t xml:space="preserve"> </w:t>
        </w:r>
        <w:r w:rsidRPr="004C037A">
          <w:rPr>
            <w:rStyle w:val="Hyperlink"/>
            <w:rFonts w:hint="eastAsia"/>
            <w:rtl/>
          </w:rPr>
          <w:t>الشيباني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57" w:history="1">
        <w:r>
          <w:rPr>
            <w:rStyle w:val="Hyperlink"/>
            <w:rFonts w:hint="cs"/>
            <w:noProof/>
            <w:rtl/>
          </w:rPr>
          <w:t>فضائل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Toc356990257 \h</w:instrText>
        </w:r>
        <w:r>
          <w:rPr>
            <w:noProof/>
            <w:webHidden/>
            <w:rtl/>
          </w:rPr>
          <w:instrText xml:space="preserve"> </w:instrText>
        </w:r>
        <w:r>
          <w:rPr>
            <w:rStyle w:val="Hyperlink"/>
            <w:noProof/>
            <w:rtl/>
          </w:rPr>
        </w:r>
        <w:r>
          <w:rPr>
            <w:rStyle w:val="Hyperlink"/>
            <w:noProof/>
            <w:rtl/>
          </w:rPr>
          <w:fldChar w:fldCharType="separate"/>
        </w:r>
        <w:r>
          <w:rPr>
            <w:noProof/>
            <w:webHidden/>
            <w:rtl/>
          </w:rPr>
          <w:t>612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58" w:history="1">
        <w:r>
          <w:rPr>
            <w:rStyle w:val="Hyperlink"/>
            <w:rFonts w:hint="cs"/>
            <w:noProof/>
            <w:rtl/>
          </w:rPr>
          <w:t>من تعزّى عن الدنيا بثواب الآخرة فقد تعزّى عن حقيرٍ بخطير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Toc356990258 \h</w:instrText>
        </w:r>
        <w:r>
          <w:rPr>
            <w:noProof/>
            <w:webHidden/>
            <w:rtl/>
          </w:rPr>
          <w:instrText xml:space="preserve"> </w:instrText>
        </w:r>
        <w:r>
          <w:rPr>
            <w:rStyle w:val="Hyperlink"/>
            <w:noProof/>
            <w:rtl/>
          </w:rPr>
        </w:r>
        <w:r>
          <w:rPr>
            <w:rStyle w:val="Hyperlink"/>
            <w:noProof/>
            <w:rtl/>
          </w:rPr>
          <w:fldChar w:fldCharType="separate"/>
        </w:r>
        <w:r>
          <w:rPr>
            <w:noProof/>
            <w:webHidden/>
            <w:rtl/>
          </w:rPr>
          <w:t>613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59" w:history="1">
        <w:r>
          <w:rPr>
            <w:rStyle w:val="Hyperlink"/>
            <w:rFonts w:hint="cs"/>
            <w:noProof/>
            <w:rtl/>
          </w:rPr>
          <w:t>الغوغاء قتلة الأنبياء، والعمة اسم مشتق من العمى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Toc356990259 \h</w:instrText>
        </w:r>
        <w:r>
          <w:rPr>
            <w:noProof/>
            <w:webHidden/>
            <w:rtl/>
          </w:rPr>
          <w:instrText xml:space="preserve"> </w:instrText>
        </w:r>
        <w:r>
          <w:rPr>
            <w:rStyle w:val="Hyperlink"/>
            <w:noProof/>
            <w:rtl/>
          </w:rPr>
        </w:r>
        <w:r>
          <w:rPr>
            <w:rStyle w:val="Hyperlink"/>
            <w:noProof/>
            <w:rtl/>
          </w:rPr>
          <w:fldChar w:fldCharType="separate"/>
        </w:r>
        <w:r>
          <w:rPr>
            <w:noProof/>
            <w:webHidden/>
            <w:rtl/>
          </w:rPr>
          <w:t>613</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60" w:history="1">
        <w:r>
          <w:rPr>
            <w:rStyle w:val="Hyperlink"/>
            <w:rFonts w:hint="cs"/>
            <w:noProof/>
            <w:rtl/>
          </w:rPr>
          <w:t xml:space="preserve">وصية السجاد </w:t>
        </w:r>
        <w:r w:rsidRPr="003328A7">
          <w:rPr>
            <w:rStyle w:val="Hyperlink"/>
            <w:rFonts w:hint="cs"/>
            <w:noProof/>
            <w:rtl/>
          </w:rPr>
          <w:t>(عليه السلام)</w:t>
        </w:r>
        <w:r>
          <w:rPr>
            <w:rStyle w:val="Hyperlink"/>
            <w:rFonts w:hint="cs"/>
            <w:noProof/>
            <w:rtl/>
          </w:rPr>
          <w:t xml:space="preserve"> لولده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Toc356990260 \h</w:instrText>
        </w:r>
        <w:r>
          <w:rPr>
            <w:noProof/>
            <w:webHidden/>
            <w:rtl/>
          </w:rPr>
          <w:instrText xml:space="preserve"> </w:instrText>
        </w:r>
        <w:r>
          <w:rPr>
            <w:rStyle w:val="Hyperlink"/>
            <w:noProof/>
            <w:rtl/>
          </w:rPr>
        </w:r>
        <w:r>
          <w:rPr>
            <w:rStyle w:val="Hyperlink"/>
            <w:noProof/>
            <w:rtl/>
          </w:rPr>
          <w:fldChar w:fldCharType="separate"/>
        </w:r>
        <w:r>
          <w:rPr>
            <w:noProof/>
            <w:webHidden/>
            <w:rtl/>
          </w:rPr>
          <w:t>613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61" w:history="1">
        <w:r>
          <w:rPr>
            <w:rStyle w:val="Hyperlink"/>
            <w:rFonts w:hint="cs"/>
            <w:noProof/>
            <w:rtl/>
          </w:rPr>
          <w:t>حسن البشر بالناس نصف العقل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Toc356990261 \h</w:instrText>
        </w:r>
        <w:r>
          <w:rPr>
            <w:noProof/>
            <w:webHidden/>
            <w:rtl/>
          </w:rPr>
          <w:instrText xml:space="preserve"> </w:instrText>
        </w:r>
        <w:r>
          <w:rPr>
            <w:rStyle w:val="Hyperlink"/>
            <w:noProof/>
            <w:rtl/>
          </w:rPr>
        </w:r>
        <w:r>
          <w:rPr>
            <w:rStyle w:val="Hyperlink"/>
            <w:noProof/>
            <w:rtl/>
          </w:rPr>
          <w:fldChar w:fldCharType="separate"/>
        </w:r>
        <w:r>
          <w:rPr>
            <w:noProof/>
            <w:webHidden/>
            <w:rtl/>
          </w:rPr>
          <w:t>614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62" w:history="1">
        <w:r>
          <w:rPr>
            <w:rStyle w:val="Hyperlink"/>
            <w:rFonts w:hint="cs"/>
            <w:noProof/>
            <w:rtl/>
          </w:rPr>
          <w:t>ثلاثة لا ينتصفون من ثلاثة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Toc356990262 \h</w:instrText>
        </w:r>
        <w:r>
          <w:rPr>
            <w:noProof/>
            <w:webHidden/>
            <w:rtl/>
          </w:rPr>
          <w:instrText xml:space="preserve"> </w:instrText>
        </w:r>
        <w:r>
          <w:rPr>
            <w:rStyle w:val="Hyperlink"/>
            <w:noProof/>
            <w:rtl/>
          </w:rPr>
        </w:r>
        <w:r>
          <w:rPr>
            <w:rStyle w:val="Hyperlink"/>
            <w:noProof/>
            <w:rtl/>
          </w:rPr>
          <w:fldChar w:fldCharType="separate"/>
        </w:r>
        <w:r>
          <w:rPr>
            <w:noProof/>
            <w:webHidden/>
            <w:rtl/>
          </w:rPr>
          <w:t>614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63" w:history="1">
        <w:r>
          <w:rPr>
            <w:rStyle w:val="Hyperlink"/>
            <w:rFonts w:hint="cs"/>
            <w:noProof/>
            <w:rtl/>
          </w:rPr>
          <w:t>هدية القطيفة إلى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Toc356990263 \h</w:instrText>
        </w:r>
        <w:r>
          <w:rPr>
            <w:noProof/>
            <w:webHidden/>
            <w:rtl/>
          </w:rPr>
          <w:instrText xml:space="preserve"> </w:instrText>
        </w:r>
        <w:r>
          <w:rPr>
            <w:rStyle w:val="Hyperlink"/>
            <w:noProof/>
            <w:rtl/>
          </w:rPr>
        </w:r>
        <w:r>
          <w:rPr>
            <w:rStyle w:val="Hyperlink"/>
            <w:noProof/>
            <w:rtl/>
          </w:rPr>
          <w:fldChar w:fldCharType="separate"/>
        </w:r>
        <w:r>
          <w:rPr>
            <w:noProof/>
            <w:webHidden/>
            <w:rtl/>
          </w:rPr>
          <w:t>614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64" w:history="1">
        <w:r>
          <w:rPr>
            <w:rStyle w:val="Hyperlink"/>
            <w:rFonts w:hint="cs"/>
            <w:noProof/>
            <w:rtl/>
          </w:rPr>
          <w:t xml:space="preserve">نزول مائدة لفاطمة </w:t>
        </w:r>
        <w:r w:rsidRPr="003328A7">
          <w:rPr>
            <w:rFonts w:hint="cs"/>
            <w:noProof/>
            <w:rtl/>
          </w:rPr>
          <w:t>(عليه</w:t>
        </w:r>
        <w:r>
          <w:rPr>
            <w:rFonts w:hint="cs"/>
            <w:noProof/>
            <w:rtl/>
          </w:rPr>
          <w:t>ا</w:t>
        </w:r>
        <w:r w:rsidRPr="003328A7">
          <w:rPr>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Toc356990264 \h</w:instrText>
        </w:r>
        <w:r>
          <w:rPr>
            <w:noProof/>
            <w:webHidden/>
            <w:rtl/>
          </w:rPr>
          <w:instrText xml:space="preserve"> </w:instrText>
        </w:r>
        <w:r>
          <w:rPr>
            <w:rStyle w:val="Hyperlink"/>
            <w:noProof/>
            <w:rtl/>
          </w:rPr>
        </w:r>
        <w:r>
          <w:rPr>
            <w:rStyle w:val="Hyperlink"/>
            <w:noProof/>
            <w:rtl/>
          </w:rPr>
          <w:fldChar w:fldCharType="separate"/>
        </w:r>
        <w:r>
          <w:rPr>
            <w:noProof/>
            <w:webHidden/>
            <w:rtl/>
          </w:rPr>
          <w:t>615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65" w:history="1">
        <w:r w:rsidRPr="009B2F1F">
          <w:rPr>
            <w:rStyle w:val="Hyperlink"/>
            <w:rFonts w:hint="cs"/>
            <w:noProof/>
            <w:rtl/>
          </w:rPr>
          <w:t>فضل النساء في خدمه أزواجهنّ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Toc356990265 \h</w:instrText>
        </w:r>
        <w:r>
          <w:rPr>
            <w:noProof/>
            <w:webHidden/>
            <w:rtl/>
          </w:rPr>
          <w:instrText xml:space="preserve"> </w:instrText>
        </w:r>
        <w:r>
          <w:rPr>
            <w:rStyle w:val="Hyperlink"/>
            <w:noProof/>
            <w:rtl/>
          </w:rPr>
        </w:r>
        <w:r>
          <w:rPr>
            <w:rStyle w:val="Hyperlink"/>
            <w:noProof/>
            <w:rtl/>
          </w:rPr>
          <w:fldChar w:fldCharType="separate"/>
        </w:r>
        <w:r>
          <w:rPr>
            <w:noProof/>
            <w:webHidden/>
            <w:rtl/>
          </w:rPr>
          <w:t>618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66" w:history="1">
        <w:r w:rsidRPr="009B2F1F">
          <w:rPr>
            <w:rStyle w:val="Hyperlink"/>
            <w:rFonts w:hint="cs"/>
            <w:noProof/>
            <w:rtl/>
          </w:rPr>
          <w:t>إنما الأعمال بالنيّات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Toc356990266 \h</w:instrText>
        </w:r>
        <w:r>
          <w:rPr>
            <w:noProof/>
            <w:webHidden/>
            <w:rtl/>
          </w:rPr>
          <w:instrText xml:space="preserve"> </w:instrText>
        </w:r>
        <w:r>
          <w:rPr>
            <w:rStyle w:val="Hyperlink"/>
            <w:noProof/>
            <w:rtl/>
          </w:rPr>
        </w:r>
        <w:r>
          <w:rPr>
            <w:rStyle w:val="Hyperlink"/>
            <w:noProof/>
            <w:rtl/>
          </w:rPr>
          <w:fldChar w:fldCharType="separate"/>
        </w:r>
        <w:r>
          <w:rPr>
            <w:noProof/>
            <w:webHidden/>
            <w:rtl/>
          </w:rPr>
          <w:t>618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67" w:history="1">
        <w:r w:rsidRPr="009B2F1F">
          <w:rPr>
            <w:rStyle w:val="Hyperlink"/>
            <w:rFonts w:hint="cs"/>
            <w:noProof/>
            <w:rtl/>
          </w:rPr>
          <w:t>فضل طلب العلم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Toc356990267 \h</w:instrText>
        </w:r>
        <w:r>
          <w:rPr>
            <w:noProof/>
            <w:webHidden/>
            <w:rtl/>
          </w:rPr>
          <w:instrText xml:space="preserve"> </w:instrText>
        </w:r>
        <w:r>
          <w:rPr>
            <w:rStyle w:val="Hyperlink"/>
            <w:noProof/>
            <w:rtl/>
          </w:rPr>
        </w:r>
        <w:r>
          <w:rPr>
            <w:rStyle w:val="Hyperlink"/>
            <w:noProof/>
            <w:rtl/>
          </w:rPr>
          <w:fldChar w:fldCharType="separate"/>
        </w:r>
        <w:r>
          <w:rPr>
            <w:noProof/>
            <w:webHidden/>
            <w:rtl/>
          </w:rPr>
          <w:t>618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68" w:history="1">
        <w:r w:rsidRPr="009B2F1F">
          <w:rPr>
            <w:rStyle w:val="Hyperlink"/>
            <w:rFonts w:hint="cs"/>
            <w:noProof/>
            <w:rtl/>
          </w:rPr>
          <w:t>قال</w:t>
        </w:r>
        <w:r>
          <w:rPr>
            <w:rStyle w:val="Hyperlink"/>
            <w:rFonts w:hint="cs"/>
            <w:noProof/>
            <w:rtl/>
          </w:rPr>
          <w:t xml:space="preserve"> النبيّ </w:t>
        </w:r>
        <w:r w:rsidRPr="00C055B8">
          <w:rPr>
            <w:rStyle w:val="Hyperlink"/>
            <w:rFonts w:hint="cs"/>
            <w:noProof/>
            <w:rtl/>
          </w:rPr>
          <w:t>(صلّي الله عليه وآله وسلّم)</w:t>
        </w:r>
        <w:r w:rsidRPr="009B2F1F">
          <w:rPr>
            <w:rStyle w:val="Hyperlink"/>
            <w:rFonts w:hint="cs"/>
            <w:noProof/>
            <w:rtl/>
          </w:rPr>
          <w:t>: جاءني جبرئيل من عند الله بورقة آس خضراء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Toc356990268 \h</w:instrText>
        </w:r>
        <w:r>
          <w:rPr>
            <w:noProof/>
            <w:webHidden/>
            <w:rtl/>
          </w:rPr>
          <w:instrText xml:space="preserve"> </w:instrText>
        </w:r>
        <w:r>
          <w:rPr>
            <w:rStyle w:val="Hyperlink"/>
            <w:noProof/>
            <w:rtl/>
          </w:rPr>
        </w:r>
        <w:r>
          <w:rPr>
            <w:rStyle w:val="Hyperlink"/>
            <w:noProof/>
            <w:rtl/>
          </w:rPr>
          <w:fldChar w:fldCharType="separate"/>
        </w:r>
        <w:r>
          <w:rPr>
            <w:noProof/>
            <w:webHidden/>
            <w:rtl/>
          </w:rPr>
          <w:t>619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69" w:history="1">
        <w:r w:rsidRPr="009B2F1F">
          <w:rPr>
            <w:rStyle w:val="Hyperlink"/>
            <w:rFonts w:hint="cs"/>
            <w:noProof/>
            <w:rtl/>
          </w:rPr>
          <w:t>رؤيا السابّ عليّاً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Toc356990269 \h</w:instrText>
        </w:r>
        <w:r>
          <w:rPr>
            <w:noProof/>
            <w:webHidden/>
            <w:rtl/>
          </w:rPr>
          <w:instrText xml:space="preserve"> </w:instrText>
        </w:r>
        <w:r>
          <w:rPr>
            <w:rStyle w:val="Hyperlink"/>
            <w:noProof/>
            <w:rtl/>
          </w:rPr>
        </w:r>
        <w:r>
          <w:rPr>
            <w:rStyle w:val="Hyperlink"/>
            <w:noProof/>
            <w:rtl/>
          </w:rPr>
          <w:fldChar w:fldCharType="separate"/>
        </w:r>
        <w:r>
          <w:rPr>
            <w:noProof/>
            <w:webHidden/>
            <w:rtl/>
          </w:rPr>
          <w:t>619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71" w:history="1">
        <w:r w:rsidRPr="009B2F1F">
          <w:rPr>
            <w:rStyle w:val="Hyperlink"/>
            <w:rFonts w:hint="cs"/>
            <w:noProof/>
            <w:rtl/>
          </w:rPr>
          <w:t xml:space="preserve">ابن زياد يجمع الناس بالكوفة للبراءة من </w:t>
        </w:r>
        <w:r>
          <w:rPr>
            <w:rStyle w:val="Hyperlink"/>
            <w:rFonts w:hint="cs"/>
            <w:noProof/>
            <w:rtl/>
          </w:rPr>
          <w:t>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Toc356990271 \h</w:instrText>
        </w:r>
        <w:r>
          <w:rPr>
            <w:noProof/>
            <w:webHidden/>
            <w:rtl/>
          </w:rPr>
          <w:instrText xml:space="preserve"> </w:instrText>
        </w:r>
        <w:r>
          <w:rPr>
            <w:rStyle w:val="Hyperlink"/>
            <w:noProof/>
            <w:rtl/>
          </w:rPr>
        </w:r>
        <w:r>
          <w:rPr>
            <w:rStyle w:val="Hyperlink"/>
            <w:noProof/>
            <w:rtl/>
          </w:rPr>
          <w:fldChar w:fldCharType="separate"/>
        </w:r>
        <w:r>
          <w:rPr>
            <w:noProof/>
            <w:webHidden/>
            <w:rtl/>
          </w:rPr>
          <w:t>620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72" w:history="1">
        <w:r w:rsidRPr="009B2F1F">
          <w:rPr>
            <w:rStyle w:val="Hyperlink"/>
            <w:rFonts w:hint="cs"/>
            <w:noProof/>
            <w:rtl/>
          </w:rPr>
          <w:t xml:space="preserve">نزول قوله (تعالى): </w:t>
        </w:r>
        <w:r>
          <w:rPr>
            <w:rStyle w:val="Hyperlink"/>
            <w:rFonts w:hint="cs"/>
            <w:noProof/>
            <w:rtl/>
          </w:rPr>
          <w:t xml:space="preserve">( </w:t>
        </w:r>
        <w:r w:rsidRPr="00371D4F">
          <w:rPr>
            <w:rStyle w:val="libAieChar"/>
            <w:rtl/>
          </w:rPr>
          <w:t>وَمَن يُطِعِ اللَّـهَ وَالرَّسُولَ فَأُولَـٰئِكَ</w:t>
        </w:r>
        <w:r>
          <w:rPr>
            <w:rStyle w:val="libAieChar"/>
            <w:rFonts w:hint="cs"/>
            <w:rtl/>
          </w:rPr>
          <w:t xml:space="preserve"> ...</w:t>
        </w:r>
        <w:r>
          <w:rPr>
            <w:rFonts w:hint="cs"/>
            <w:noProof/>
            <w:webHidden/>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Toc356990272 \h</w:instrText>
        </w:r>
        <w:r>
          <w:rPr>
            <w:noProof/>
            <w:webHidden/>
            <w:rtl/>
          </w:rPr>
          <w:instrText xml:space="preserve"> </w:instrText>
        </w:r>
        <w:r>
          <w:rPr>
            <w:rStyle w:val="Hyperlink"/>
            <w:noProof/>
            <w:rtl/>
          </w:rPr>
        </w:r>
        <w:r>
          <w:rPr>
            <w:rStyle w:val="Hyperlink"/>
            <w:noProof/>
            <w:rtl/>
          </w:rPr>
          <w:fldChar w:fldCharType="separate"/>
        </w:r>
        <w:r>
          <w:rPr>
            <w:noProof/>
            <w:webHidden/>
            <w:rtl/>
          </w:rPr>
          <w:t>621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73" w:history="1">
        <w:r w:rsidRPr="009B2F1F">
          <w:rPr>
            <w:rStyle w:val="Hyperlink"/>
            <w:rFonts w:hint="cs"/>
            <w:noProof/>
            <w:rtl/>
          </w:rPr>
          <w:t>المرء مع من أحبّ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Toc356990273 \h</w:instrText>
        </w:r>
        <w:r>
          <w:rPr>
            <w:noProof/>
            <w:webHidden/>
            <w:rtl/>
          </w:rPr>
          <w:instrText xml:space="preserve"> </w:instrText>
        </w:r>
        <w:r>
          <w:rPr>
            <w:rStyle w:val="Hyperlink"/>
            <w:noProof/>
            <w:rtl/>
          </w:rPr>
        </w:r>
        <w:r>
          <w:rPr>
            <w:rStyle w:val="Hyperlink"/>
            <w:noProof/>
            <w:rtl/>
          </w:rPr>
          <w:fldChar w:fldCharType="separate"/>
        </w:r>
        <w:r>
          <w:rPr>
            <w:noProof/>
            <w:webHidden/>
            <w:rtl/>
          </w:rPr>
          <w:t>621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75" w:history="1">
        <w:r w:rsidRPr="009B2F1F">
          <w:rPr>
            <w:rStyle w:val="Hyperlink"/>
            <w:rFonts w:hint="cs"/>
            <w:noProof/>
            <w:rtl/>
          </w:rPr>
          <w:t>من فقه الرجل قلّة كلامه فيما لا يعنيه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Toc356990275 \h</w:instrText>
        </w:r>
        <w:r>
          <w:rPr>
            <w:noProof/>
            <w:webHidden/>
            <w:rtl/>
          </w:rPr>
          <w:instrText xml:space="preserve"> </w:instrText>
        </w:r>
        <w:r>
          <w:rPr>
            <w:rStyle w:val="Hyperlink"/>
            <w:noProof/>
            <w:rtl/>
          </w:rPr>
        </w:r>
        <w:r>
          <w:rPr>
            <w:rStyle w:val="Hyperlink"/>
            <w:noProof/>
            <w:rtl/>
          </w:rPr>
          <w:fldChar w:fldCharType="separate"/>
        </w:r>
        <w:r>
          <w:rPr>
            <w:noProof/>
            <w:webHidden/>
            <w:rtl/>
          </w:rPr>
          <w:t>622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76" w:history="1">
        <w:r w:rsidRPr="009B2F1F">
          <w:rPr>
            <w:rStyle w:val="Hyperlink"/>
            <w:rFonts w:hint="cs"/>
            <w:noProof/>
            <w:rtl/>
          </w:rPr>
          <w:t>كلمات الفرج وقراءتها في الكرب والشدة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Toc356990276 \h</w:instrText>
        </w:r>
        <w:r>
          <w:rPr>
            <w:noProof/>
            <w:webHidden/>
            <w:rtl/>
          </w:rPr>
          <w:instrText xml:space="preserve"> </w:instrText>
        </w:r>
        <w:r>
          <w:rPr>
            <w:rStyle w:val="Hyperlink"/>
            <w:noProof/>
            <w:rtl/>
          </w:rPr>
        </w:r>
        <w:r>
          <w:rPr>
            <w:rStyle w:val="Hyperlink"/>
            <w:noProof/>
            <w:rtl/>
          </w:rPr>
          <w:fldChar w:fldCharType="separate"/>
        </w:r>
        <w:r>
          <w:rPr>
            <w:noProof/>
            <w:webHidden/>
            <w:rtl/>
          </w:rPr>
          <w:t>622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77" w:history="1">
        <w:r w:rsidRPr="009B2F1F">
          <w:rPr>
            <w:rStyle w:val="Hyperlink"/>
            <w:rFonts w:hint="cs"/>
            <w:noProof/>
            <w:rtl/>
          </w:rPr>
          <w:t>أحبب حبيبك هوناً ما، عسى أن يكون بغيضك يوماً 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Toc356990277 \h</w:instrText>
        </w:r>
        <w:r>
          <w:rPr>
            <w:noProof/>
            <w:webHidden/>
            <w:rtl/>
          </w:rPr>
          <w:instrText xml:space="preserve"> </w:instrText>
        </w:r>
        <w:r>
          <w:rPr>
            <w:rStyle w:val="Hyperlink"/>
            <w:noProof/>
            <w:rtl/>
          </w:rPr>
        </w:r>
        <w:r>
          <w:rPr>
            <w:rStyle w:val="Hyperlink"/>
            <w:noProof/>
            <w:rtl/>
          </w:rPr>
          <w:fldChar w:fldCharType="separate"/>
        </w:r>
        <w:r>
          <w:rPr>
            <w:noProof/>
            <w:webHidden/>
            <w:rtl/>
          </w:rPr>
          <w:t>622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78" w:history="1">
        <w:r w:rsidRPr="009B2F1F">
          <w:rPr>
            <w:rStyle w:val="Hyperlink"/>
            <w:rFonts w:hint="cs"/>
            <w:noProof/>
            <w:rtl/>
          </w:rPr>
          <w:t>من حسد عليّاً، فقد حسدني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Toc356990278 \h</w:instrText>
        </w:r>
        <w:r>
          <w:rPr>
            <w:noProof/>
            <w:webHidden/>
            <w:rtl/>
          </w:rPr>
          <w:instrText xml:space="preserve"> </w:instrText>
        </w:r>
        <w:r>
          <w:rPr>
            <w:rStyle w:val="Hyperlink"/>
            <w:noProof/>
            <w:rtl/>
          </w:rPr>
        </w:r>
        <w:r>
          <w:rPr>
            <w:rStyle w:val="Hyperlink"/>
            <w:noProof/>
            <w:rtl/>
          </w:rPr>
          <w:fldChar w:fldCharType="separate"/>
        </w:r>
        <w:r>
          <w:rPr>
            <w:noProof/>
            <w:webHidden/>
            <w:rtl/>
          </w:rPr>
          <w:t>622</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281"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/30</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283"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المفضل</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عبدالله</w:t>
        </w:r>
        <w:r w:rsidRPr="004C037A">
          <w:rPr>
            <w:rStyle w:val="Hyperlink"/>
            <w:rtl/>
          </w:rPr>
          <w:t xml:space="preserve"> </w:t>
        </w:r>
        <w:r w:rsidRPr="004C037A">
          <w:rPr>
            <w:rStyle w:val="Hyperlink"/>
            <w:rFonts w:hint="eastAsia"/>
            <w:rtl/>
          </w:rPr>
          <w:t>الشيباني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84" w:history="1">
        <w:r>
          <w:rPr>
            <w:rStyle w:val="Hyperlink"/>
            <w:rFonts w:hint="cs"/>
            <w:noProof/>
            <w:rtl/>
          </w:rPr>
          <w:t>عليّ (عليه السلام)</w:t>
        </w:r>
        <w:r>
          <w:rPr>
            <w:rFonts w:hint="cs"/>
            <w:noProof/>
            <w:webHidden/>
            <w:rtl/>
          </w:rPr>
          <w:t xml:space="preserve"> والحق معاً لن يفترقا حتّى يردا عليّ الحوض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Toc356990284 \h</w:instrText>
        </w:r>
        <w:r>
          <w:rPr>
            <w:noProof/>
            <w:webHidden/>
            <w:rtl/>
          </w:rPr>
          <w:instrText xml:space="preserve"> </w:instrText>
        </w:r>
        <w:r>
          <w:rPr>
            <w:rStyle w:val="Hyperlink"/>
            <w:noProof/>
            <w:rtl/>
          </w:rPr>
        </w:r>
        <w:r>
          <w:rPr>
            <w:rStyle w:val="Hyperlink"/>
            <w:noProof/>
            <w:rtl/>
          </w:rPr>
          <w:fldChar w:fldCharType="separate"/>
        </w:r>
        <w:r>
          <w:rPr>
            <w:noProof/>
            <w:webHidden/>
            <w:rtl/>
          </w:rPr>
          <w:t>624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85" w:history="1">
        <w:r>
          <w:rPr>
            <w:rStyle w:val="Hyperlink"/>
            <w:rFonts w:hint="cs"/>
            <w:noProof/>
            <w:rtl/>
          </w:rPr>
          <w:t xml:space="preserve">كان الوحي ينزل على النبيّ </w:t>
        </w:r>
        <w:r w:rsidRPr="0076287A">
          <w:rPr>
            <w:rStyle w:val="Hyperlink"/>
            <w:rFonts w:hint="cs"/>
            <w:noProof/>
            <w:rtl/>
          </w:rPr>
          <w:t>(صلّي الله عليه وآله وسلّم)</w:t>
        </w:r>
        <w:r>
          <w:rPr>
            <w:rStyle w:val="Hyperlink"/>
            <w:rFonts w:hint="cs"/>
            <w:noProof/>
            <w:rtl/>
          </w:rPr>
          <w:t xml:space="preserve"> فيعلّمه عليّاً </w:t>
        </w:r>
        <w:r w:rsidRPr="00C055B8">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Toc356990285 \h</w:instrText>
        </w:r>
        <w:r>
          <w:rPr>
            <w:noProof/>
            <w:webHidden/>
            <w:rtl/>
          </w:rPr>
          <w:instrText xml:space="preserve"> </w:instrText>
        </w:r>
        <w:r>
          <w:rPr>
            <w:rStyle w:val="Hyperlink"/>
            <w:noProof/>
            <w:rtl/>
          </w:rPr>
        </w:r>
        <w:r>
          <w:rPr>
            <w:rStyle w:val="Hyperlink"/>
            <w:noProof/>
            <w:rtl/>
          </w:rPr>
          <w:fldChar w:fldCharType="separate"/>
        </w:r>
        <w:r>
          <w:rPr>
            <w:noProof/>
            <w:webHidden/>
            <w:rtl/>
          </w:rPr>
          <w:t>624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86" w:history="1">
        <w:r>
          <w:rPr>
            <w:rStyle w:val="Hyperlink"/>
            <w:rFonts w:hint="cs"/>
            <w:noProof/>
            <w:rtl/>
          </w:rPr>
          <w:t>الهيبة خيبة والفرصة خلسة والحكمة ضالّة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Toc356990286 \h</w:instrText>
        </w:r>
        <w:r>
          <w:rPr>
            <w:noProof/>
            <w:webHidden/>
            <w:rtl/>
          </w:rPr>
          <w:instrText xml:space="preserve"> </w:instrText>
        </w:r>
        <w:r>
          <w:rPr>
            <w:rStyle w:val="Hyperlink"/>
            <w:noProof/>
            <w:rtl/>
          </w:rPr>
        </w:r>
        <w:r>
          <w:rPr>
            <w:rStyle w:val="Hyperlink"/>
            <w:noProof/>
            <w:rtl/>
          </w:rPr>
          <w:fldChar w:fldCharType="separate"/>
        </w:r>
        <w:r>
          <w:rPr>
            <w:noProof/>
            <w:webHidden/>
            <w:rtl/>
          </w:rPr>
          <w:t>625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87" w:history="1">
        <w:r>
          <w:rPr>
            <w:rStyle w:val="Hyperlink"/>
            <w:rFonts w:hint="cs"/>
            <w:noProof/>
            <w:rtl/>
          </w:rPr>
          <w:t>لا تحقر اللؤلؤة النفيسة أن تجتلبها من الكبا الخسيسة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Toc356990287 \h</w:instrText>
        </w:r>
        <w:r>
          <w:rPr>
            <w:noProof/>
            <w:webHidden/>
            <w:rtl/>
          </w:rPr>
          <w:instrText xml:space="preserve"> </w:instrText>
        </w:r>
        <w:r>
          <w:rPr>
            <w:rStyle w:val="Hyperlink"/>
            <w:noProof/>
            <w:rtl/>
          </w:rPr>
        </w:r>
        <w:r>
          <w:rPr>
            <w:rStyle w:val="Hyperlink"/>
            <w:noProof/>
            <w:rtl/>
          </w:rPr>
          <w:fldChar w:fldCharType="separate"/>
        </w:r>
        <w:r>
          <w:rPr>
            <w:noProof/>
            <w:webHidden/>
            <w:rtl/>
          </w:rPr>
          <w:t>625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88" w:history="1">
        <w:r>
          <w:rPr>
            <w:rStyle w:val="Hyperlink"/>
            <w:rFonts w:hint="cs"/>
            <w:noProof/>
            <w:rtl/>
          </w:rPr>
          <w:t>حديث عليّ (عليه السلام) مع الحارث الهمداني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Toc356990288 \h</w:instrText>
        </w:r>
        <w:r>
          <w:rPr>
            <w:noProof/>
            <w:webHidden/>
            <w:rtl/>
          </w:rPr>
          <w:instrText xml:space="preserve"> </w:instrText>
        </w:r>
        <w:r>
          <w:rPr>
            <w:rStyle w:val="Hyperlink"/>
            <w:noProof/>
            <w:rtl/>
          </w:rPr>
        </w:r>
        <w:r>
          <w:rPr>
            <w:rStyle w:val="Hyperlink"/>
            <w:noProof/>
            <w:rtl/>
          </w:rPr>
          <w:fldChar w:fldCharType="separate"/>
        </w:r>
        <w:r>
          <w:rPr>
            <w:noProof/>
            <w:webHidden/>
            <w:rtl/>
          </w:rPr>
          <w:t>625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89" w:history="1">
        <w:r>
          <w:rPr>
            <w:rStyle w:val="Hyperlink"/>
            <w:rFonts w:hint="cs"/>
            <w:noProof/>
            <w:rtl/>
          </w:rPr>
          <w:t>السيد الحميري في علته التي مات فيها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Toc356990289 \h</w:instrText>
        </w:r>
        <w:r>
          <w:rPr>
            <w:noProof/>
            <w:webHidden/>
            <w:rtl/>
          </w:rPr>
          <w:instrText xml:space="preserve"> </w:instrText>
        </w:r>
        <w:r>
          <w:rPr>
            <w:rStyle w:val="Hyperlink"/>
            <w:noProof/>
            <w:rtl/>
          </w:rPr>
        </w:r>
        <w:r>
          <w:rPr>
            <w:rStyle w:val="Hyperlink"/>
            <w:noProof/>
            <w:rtl/>
          </w:rPr>
          <w:fldChar w:fldCharType="separate"/>
        </w:r>
        <w:r>
          <w:rPr>
            <w:noProof/>
            <w:webHidden/>
            <w:rtl/>
          </w:rPr>
          <w:t>627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90" w:history="1">
        <w:r>
          <w:rPr>
            <w:rStyle w:val="Hyperlink"/>
            <w:rFonts w:hint="cs"/>
            <w:noProof/>
            <w:rtl/>
          </w:rPr>
          <w:t>الأعمش في علّته التي قبض فيها يحدث عن فضائل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Toc356990290 \h</w:instrText>
        </w:r>
        <w:r>
          <w:rPr>
            <w:noProof/>
            <w:webHidden/>
            <w:rtl/>
          </w:rPr>
          <w:instrText xml:space="preserve"> </w:instrText>
        </w:r>
        <w:r>
          <w:rPr>
            <w:rStyle w:val="Hyperlink"/>
            <w:noProof/>
            <w:rtl/>
          </w:rPr>
        </w:r>
        <w:r>
          <w:rPr>
            <w:rStyle w:val="Hyperlink"/>
            <w:noProof/>
            <w:rtl/>
          </w:rPr>
          <w:fldChar w:fldCharType="separate"/>
        </w:r>
        <w:r>
          <w:rPr>
            <w:noProof/>
            <w:webHidden/>
            <w:rtl/>
          </w:rPr>
          <w:t>628</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91" w:history="1">
        <w:r>
          <w:rPr>
            <w:rStyle w:val="Hyperlink"/>
            <w:rFonts w:hint="cs"/>
            <w:noProof/>
            <w:rtl/>
          </w:rPr>
          <w:t>فضل عيادة المؤمن في مرضه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Toc356990291 \h</w:instrText>
        </w:r>
        <w:r>
          <w:rPr>
            <w:noProof/>
            <w:webHidden/>
            <w:rtl/>
          </w:rPr>
          <w:instrText xml:space="preserve"> </w:instrText>
        </w:r>
        <w:r>
          <w:rPr>
            <w:rStyle w:val="Hyperlink"/>
            <w:noProof/>
            <w:rtl/>
          </w:rPr>
        </w:r>
        <w:r>
          <w:rPr>
            <w:rStyle w:val="Hyperlink"/>
            <w:noProof/>
            <w:rtl/>
          </w:rPr>
          <w:fldChar w:fldCharType="separate"/>
        </w:r>
        <w:r>
          <w:rPr>
            <w:noProof/>
            <w:webHidden/>
            <w:rtl/>
          </w:rPr>
          <w:t>629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93" w:history="1">
        <w:r>
          <w:rPr>
            <w:rStyle w:val="Hyperlink"/>
            <w:rFonts w:hint="cs"/>
            <w:noProof/>
            <w:rtl/>
          </w:rPr>
          <w:t>مثل المؤمن إذا عوفي من مرضه مثل البردة البيضاء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Toc356990293 \h</w:instrText>
        </w:r>
        <w:r>
          <w:rPr>
            <w:noProof/>
            <w:webHidden/>
            <w:rtl/>
          </w:rPr>
          <w:instrText xml:space="preserve"> </w:instrText>
        </w:r>
        <w:r>
          <w:rPr>
            <w:rStyle w:val="Hyperlink"/>
            <w:noProof/>
            <w:rtl/>
          </w:rPr>
        </w:r>
        <w:r>
          <w:rPr>
            <w:rStyle w:val="Hyperlink"/>
            <w:noProof/>
            <w:rtl/>
          </w:rPr>
          <w:fldChar w:fldCharType="separate"/>
        </w:r>
        <w:r>
          <w:rPr>
            <w:noProof/>
            <w:webHidden/>
            <w:rtl/>
          </w:rPr>
          <w:t>630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94" w:history="1">
        <w:r>
          <w:rPr>
            <w:rStyle w:val="Hyperlink"/>
            <w:rFonts w:hint="cs"/>
            <w:noProof/>
            <w:rtl/>
          </w:rPr>
          <w:t>تمحيص المؤمن من الذنوب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Toc356990294 \h</w:instrText>
        </w:r>
        <w:r>
          <w:rPr>
            <w:noProof/>
            <w:webHidden/>
            <w:rtl/>
          </w:rPr>
          <w:instrText xml:space="preserve"> </w:instrText>
        </w:r>
        <w:r>
          <w:rPr>
            <w:rStyle w:val="Hyperlink"/>
            <w:noProof/>
            <w:rtl/>
          </w:rPr>
        </w:r>
        <w:r>
          <w:rPr>
            <w:rStyle w:val="Hyperlink"/>
            <w:noProof/>
            <w:rtl/>
          </w:rPr>
          <w:fldChar w:fldCharType="separate"/>
        </w:r>
        <w:r>
          <w:rPr>
            <w:noProof/>
            <w:webHidden/>
            <w:rtl/>
          </w:rPr>
          <w:t>630</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296"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/31</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298"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المفضل</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عبدالله</w:t>
        </w:r>
        <w:r w:rsidRPr="004C037A">
          <w:rPr>
            <w:rStyle w:val="Hyperlink"/>
            <w:rtl/>
          </w:rPr>
          <w:t xml:space="preserve"> </w:t>
        </w:r>
        <w:r w:rsidRPr="004C037A">
          <w:rPr>
            <w:rStyle w:val="Hyperlink"/>
            <w:rFonts w:hint="eastAsia"/>
            <w:rtl/>
          </w:rPr>
          <w:t>الشيباني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299" w:history="1">
        <w:r>
          <w:rPr>
            <w:rStyle w:val="Hyperlink"/>
            <w:rFonts w:hint="cs"/>
            <w:noProof/>
            <w:rtl/>
          </w:rPr>
          <w:t>كلما زيد في إيمان المؤمن زيد في بلائه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Toc356990299 \h</w:instrText>
        </w:r>
        <w:r>
          <w:rPr>
            <w:noProof/>
            <w:webHidden/>
            <w:rtl/>
          </w:rPr>
          <w:instrText xml:space="preserve"> </w:instrText>
        </w:r>
        <w:r>
          <w:rPr>
            <w:rStyle w:val="Hyperlink"/>
            <w:noProof/>
            <w:rtl/>
          </w:rPr>
        </w:r>
        <w:r>
          <w:rPr>
            <w:rStyle w:val="Hyperlink"/>
            <w:noProof/>
            <w:rtl/>
          </w:rPr>
          <w:fldChar w:fldCharType="separate"/>
        </w:r>
        <w:r>
          <w:rPr>
            <w:noProof/>
            <w:webHidden/>
            <w:rtl/>
          </w:rPr>
          <w:t>631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00" w:history="1">
        <w:r>
          <w:rPr>
            <w:rStyle w:val="Hyperlink"/>
            <w:rFonts w:hint="cs"/>
            <w:noProof/>
            <w:rtl/>
          </w:rPr>
          <w:t>ما اختلج عرق ولا صدع مؤمن قطّ إلا بذنب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Toc356990300 \h</w:instrText>
        </w:r>
        <w:r>
          <w:rPr>
            <w:noProof/>
            <w:webHidden/>
            <w:rtl/>
          </w:rPr>
          <w:instrText xml:space="preserve"> </w:instrText>
        </w:r>
        <w:r>
          <w:rPr>
            <w:rStyle w:val="Hyperlink"/>
            <w:noProof/>
            <w:rtl/>
          </w:rPr>
        </w:r>
        <w:r>
          <w:rPr>
            <w:rStyle w:val="Hyperlink"/>
            <w:noProof/>
            <w:rtl/>
          </w:rPr>
          <w:fldChar w:fldCharType="separate"/>
        </w:r>
        <w:r>
          <w:rPr>
            <w:noProof/>
            <w:webHidden/>
            <w:rtl/>
          </w:rPr>
          <w:t>631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01" w:history="1">
        <w:r>
          <w:rPr>
            <w:rStyle w:val="Hyperlink"/>
            <w:rFonts w:hint="cs"/>
            <w:noProof/>
            <w:rtl/>
          </w:rPr>
          <w:t xml:space="preserve">عيادة النبيّ </w:t>
        </w:r>
        <w:r w:rsidRPr="0076287A">
          <w:rPr>
            <w:rStyle w:val="Hyperlink"/>
            <w:rFonts w:hint="cs"/>
            <w:noProof/>
            <w:rtl/>
          </w:rPr>
          <w:t>(عليه السلام)</w:t>
        </w:r>
        <w:r>
          <w:rPr>
            <w:rStyle w:val="Hyperlink"/>
            <w:rFonts w:hint="cs"/>
            <w:noProof/>
            <w:rtl/>
          </w:rPr>
          <w:t xml:space="preserve"> لسلمان في مرضه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Toc356990301 \h</w:instrText>
        </w:r>
        <w:r>
          <w:rPr>
            <w:noProof/>
            <w:webHidden/>
            <w:rtl/>
          </w:rPr>
          <w:instrText xml:space="preserve"> </w:instrText>
        </w:r>
        <w:r>
          <w:rPr>
            <w:rStyle w:val="Hyperlink"/>
            <w:noProof/>
            <w:rtl/>
          </w:rPr>
        </w:r>
        <w:r>
          <w:rPr>
            <w:rStyle w:val="Hyperlink"/>
            <w:noProof/>
            <w:rtl/>
          </w:rPr>
          <w:fldChar w:fldCharType="separate"/>
        </w:r>
        <w:r>
          <w:rPr>
            <w:noProof/>
            <w:webHidden/>
            <w:rtl/>
          </w:rPr>
          <w:t>632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02" w:history="1">
        <w:r>
          <w:rPr>
            <w:rStyle w:val="Hyperlink"/>
            <w:rFonts w:hint="cs"/>
            <w:noProof/>
            <w:rtl/>
          </w:rPr>
          <w:t>العافية إذا فقدت ذُكِرت، وإذا وجدت نُسيت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Toc356990302 \h</w:instrText>
        </w:r>
        <w:r>
          <w:rPr>
            <w:noProof/>
            <w:webHidden/>
            <w:rtl/>
          </w:rPr>
          <w:instrText xml:space="preserve"> </w:instrText>
        </w:r>
        <w:r>
          <w:rPr>
            <w:rStyle w:val="Hyperlink"/>
            <w:noProof/>
            <w:rtl/>
          </w:rPr>
        </w:r>
        <w:r>
          <w:rPr>
            <w:rStyle w:val="Hyperlink"/>
            <w:noProof/>
            <w:rtl/>
          </w:rPr>
          <w:fldChar w:fldCharType="separate"/>
        </w:r>
        <w:r>
          <w:rPr>
            <w:noProof/>
            <w:webHidden/>
            <w:rtl/>
          </w:rPr>
          <w:t>632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03" w:history="1">
        <w:r>
          <w:rPr>
            <w:rStyle w:val="Hyperlink"/>
            <w:rFonts w:hint="cs"/>
            <w:noProof/>
            <w:rtl/>
          </w:rPr>
          <w:t>المرء مع من أحبّ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Toc356990303 \h</w:instrText>
        </w:r>
        <w:r>
          <w:rPr>
            <w:noProof/>
            <w:webHidden/>
            <w:rtl/>
          </w:rPr>
          <w:instrText xml:space="preserve"> </w:instrText>
        </w:r>
        <w:r>
          <w:rPr>
            <w:rStyle w:val="Hyperlink"/>
            <w:noProof/>
            <w:rtl/>
          </w:rPr>
        </w:r>
        <w:r>
          <w:rPr>
            <w:rStyle w:val="Hyperlink"/>
            <w:noProof/>
            <w:rtl/>
          </w:rPr>
          <w:fldChar w:fldCharType="separate"/>
        </w:r>
        <w:r>
          <w:rPr>
            <w:noProof/>
            <w:webHidden/>
            <w:rtl/>
          </w:rPr>
          <w:t>632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04" w:history="1">
        <w:r>
          <w:rPr>
            <w:rStyle w:val="Hyperlink"/>
            <w:rFonts w:hint="cs"/>
            <w:noProof/>
            <w:rtl/>
          </w:rPr>
          <w:t>حديث السفينة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Toc356990304 \h</w:instrText>
        </w:r>
        <w:r>
          <w:rPr>
            <w:noProof/>
            <w:webHidden/>
            <w:rtl/>
          </w:rPr>
          <w:instrText xml:space="preserve"> </w:instrText>
        </w:r>
        <w:r>
          <w:rPr>
            <w:rStyle w:val="Hyperlink"/>
            <w:noProof/>
            <w:rtl/>
          </w:rPr>
        </w:r>
        <w:r>
          <w:rPr>
            <w:rStyle w:val="Hyperlink"/>
            <w:noProof/>
            <w:rtl/>
          </w:rPr>
          <w:fldChar w:fldCharType="separate"/>
        </w:r>
        <w:r>
          <w:rPr>
            <w:noProof/>
            <w:webHidden/>
            <w:rtl/>
          </w:rPr>
          <w:t>633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05" w:history="1">
        <w:r>
          <w:rPr>
            <w:rStyle w:val="Hyperlink"/>
            <w:rFonts w:hint="cs"/>
            <w:noProof/>
            <w:rtl/>
          </w:rPr>
          <w:t xml:space="preserve">فضائل عليّ وفاطمة والحسن والحسين </w:t>
        </w:r>
        <w:r w:rsidRPr="0076287A">
          <w:rPr>
            <w:rStyle w:val="Hyperlink"/>
            <w:rFonts w:hint="cs"/>
            <w:noProof/>
            <w:rtl/>
          </w:rPr>
          <w:t>(عليه</w:t>
        </w:r>
        <w:r>
          <w:rPr>
            <w:rStyle w:val="Hyperlink"/>
            <w:rFonts w:hint="cs"/>
            <w:noProof/>
            <w:rtl/>
          </w:rPr>
          <w:t>م</w:t>
        </w:r>
        <w:r w:rsidRPr="0076287A">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Toc356990305 \h</w:instrText>
        </w:r>
        <w:r>
          <w:rPr>
            <w:noProof/>
            <w:webHidden/>
            <w:rtl/>
          </w:rPr>
          <w:instrText xml:space="preserve"> </w:instrText>
        </w:r>
        <w:r>
          <w:rPr>
            <w:rStyle w:val="Hyperlink"/>
            <w:noProof/>
            <w:rtl/>
          </w:rPr>
        </w:r>
        <w:r>
          <w:rPr>
            <w:rStyle w:val="Hyperlink"/>
            <w:noProof/>
            <w:rtl/>
          </w:rPr>
          <w:fldChar w:fldCharType="separate"/>
        </w:r>
        <w:r>
          <w:rPr>
            <w:noProof/>
            <w:webHidden/>
            <w:rtl/>
          </w:rPr>
          <w:t>633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06" w:history="1">
        <w:r>
          <w:rPr>
            <w:rStyle w:val="Hyperlink"/>
            <w:rFonts w:hint="cs"/>
            <w:noProof/>
            <w:rtl/>
          </w:rPr>
          <w:t xml:space="preserve">موعظة للصادق </w:t>
        </w:r>
        <w:r w:rsidRPr="0076287A">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Toc356990306 \h</w:instrText>
        </w:r>
        <w:r>
          <w:rPr>
            <w:noProof/>
            <w:webHidden/>
            <w:rtl/>
          </w:rPr>
          <w:instrText xml:space="preserve"> </w:instrText>
        </w:r>
        <w:r>
          <w:rPr>
            <w:rStyle w:val="Hyperlink"/>
            <w:noProof/>
            <w:rtl/>
          </w:rPr>
        </w:r>
        <w:r>
          <w:rPr>
            <w:rStyle w:val="Hyperlink"/>
            <w:noProof/>
            <w:rtl/>
          </w:rPr>
          <w:fldChar w:fldCharType="separate"/>
        </w:r>
        <w:r>
          <w:rPr>
            <w:noProof/>
            <w:webHidden/>
            <w:rtl/>
          </w:rPr>
          <w:t>633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07" w:history="1">
        <w:r>
          <w:rPr>
            <w:rStyle w:val="Hyperlink"/>
            <w:rFonts w:hint="cs"/>
            <w:noProof/>
            <w:rtl/>
          </w:rPr>
          <w:t>السلطان ظلّ الله في الأرض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Toc356990307 \h</w:instrText>
        </w:r>
        <w:r>
          <w:rPr>
            <w:noProof/>
            <w:webHidden/>
            <w:rtl/>
          </w:rPr>
          <w:instrText xml:space="preserve"> </w:instrText>
        </w:r>
        <w:r>
          <w:rPr>
            <w:rStyle w:val="Hyperlink"/>
            <w:noProof/>
            <w:rtl/>
          </w:rPr>
        </w:r>
        <w:r>
          <w:rPr>
            <w:rStyle w:val="Hyperlink"/>
            <w:noProof/>
            <w:rtl/>
          </w:rPr>
          <w:fldChar w:fldCharType="separate"/>
        </w:r>
        <w:r>
          <w:rPr>
            <w:noProof/>
            <w:webHidden/>
            <w:rtl/>
          </w:rPr>
          <w:t>634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08" w:history="1">
        <w:r>
          <w:rPr>
            <w:rStyle w:val="Hyperlink"/>
            <w:rFonts w:hint="cs"/>
            <w:noProof/>
            <w:rtl/>
          </w:rPr>
          <w:t>حديث قدسي في الرعية والإمام العادل والجائر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Toc356990308 \h</w:instrText>
        </w:r>
        <w:r>
          <w:rPr>
            <w:noProof/>
            <w:webHidden/>
            <w:rtl/>
          </w:rPr>
          <w:instrText xml:space="preserve"> </w:instrText>
        </w:r>
        <w:r>
          <w:rPr>
            <w:rStyle w:val="Hyperlink"/>
            <w:noProof/>
            <w:rtl/>
          </w:rPr>
        </w:r>
        <w:r>
          <w:rPr>
            <w:rStyle w:val="Hyperlink"/>
            <w:noProof/>
            <w:rtl/>
          </w:rPr>
          <w:fldChar w:fldCharType="separate"/>
        </w:r>
        <w:r>
          <w:rPr>
            <w:noProof/>
            <w:webHidden/>
            <w:rtl/>
          </w:rPr>
          <w:t>634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09" w:history="1">
        <w:r>
          <w:rPr>
            <w:rStyle w:val="Hyperlink"/>
            <w:rFonts w:hint="cs"/>
            <w:noProof/>
            <w:rtl/>
          </w:rPr>
          <w:t>للمسلم على المسلم ستّ بالمعروف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Toc356990309 \h</w:instrText>
        </w:r>
        <w:r>
          <w:rPr>
            <w:noProof/>
            <w:webHidden/>
            <w:rtl/>
          </w:rPr>
          <w:instrText xml:space="preserve"> </w:instrText>
        </w:r>
        <w:r>
          <w:rPr>
            <w:rStyle w:val="Hyperlink"/>
            <w:noProof/>
            <w:rtl/>
          </w:rPr>
        </w:r>
        <w:r>
          <w:rPr>
            <w:rStyle w:val="Hyperlink"/>
            <w:noProof/>
            <w:rtl/>
          </w:rPr>
          <w:fldChar w:fldCharType="separate"/>
        </w:r>
        <w:r>
          <w:rPr>
            <w:noProof/>
            <w:webHidden/>
            <w:rtl/>
          </w:rPr>
          <w:t>634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11" w:history="1">
        <w:r>
          <w:rPr>
            <w:rStyle w:val="Hyperlink"/>
            <w:rFonts w:hint="cs"/>
            <w:noProof/>
            <w:rtl/>
          </w:rPr>
          <w:t>فضل عيادة المسلم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Toc356990311 \h</w:instrText>
        </w:r>
        <w:r>
          <w:rPr>
            <w:noProof/>
            <w:webHidden/>
            <w:rtl/>
          </w:rPr>
          <w:instrText xml:space="preserve"> </w:instrText>
        </w:r>
        <w:r>
          <w:rPr>
            <w:rStyle w:val="Hyperlink"/>
            <w:noProof/>
            <w:rtl/>
          </w:rPr>
        </w:r>
        <w:r>
          <w:rPr>
            <w:rStyle w:val="Hyperlink"/>
            <w:noProof/>
            <w:rtl/>
          </w:rPr>
          <w:fldChar w:fldCharType="separate"/>
        </w:r>
        <w:r>
          <w:rPr>
            <w:noProof/>
            <w:webHidden/>
            <w:rtl/>
          </w:rPr>
          <w:t>635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12" w:history="1">
        <w:r w:rsidRPr="00EF64A8">
          <w:rPr>
            <w:rStyle w:val="Hyperlink"/>
            <w:rFonts w:hint="cs"/>
            <w:noProof/>
            <w:rtl/>
          </w:rPr>
          <w:t>فضل عيادة المريض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Toc356990312 \h</w:instrText>
        </w:r>
        <w:r>
          <w:rPr>
            <w:noProof/>
            <w:webHidden/>
            <w:rtl/>
          </w:rPr>
          <w:instrText xml:space="preserve"> </w:instrText>
        </w:r>
        <w:r>
          <w:rPr>
            <w:rStyle w:val="Hyperlink"/>
            <w:noProof/>
            <w:rtl/>
          </w:rPr>
        </w:r>
        <w:r>
          <w:rPr>
            <w:rStyle w:val="Hyperlink"/>
            <w:noProof/>
            <w:rtl/>
          </w:rPr>
          <w:fldChar w:fldCharType="separate"/>
        </w:r>
        <w:r>
          <w:rPr>
            <w:noProof/>
            <w:webHidden/>
            <w:rtl/>
          </w:rPr>
          <w:t>635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13" w:history="1">
        <w:r>
          <w:rPr>
            <w:rStyle w:val="Hyperlink"/>
            <w:rFonts w:hint="cs"/>
            <w:noProof/>
            <w:rtl/>
          </w:rPr>
          <w:t xml:space="preserve">قال جابر للباقر </w:t>
        </w:r>
        <w:r w:rsidRPr="00EF64A8">
          <w:rPr>
            <w:rFonts w:hint="cs"/>
            <w:noProof/>
            <w:rtl/>
          </w:rPr>
          <w:t>(عليه السلام)</w:t>
        </w:r>
        <w:r>
          <w:rPr>
            <w:rFonts w:hint="cs"/>
            <w:noProof/>
            <w:webHidden/>
            <w:rtl/>
          </w:rPr>
          <w:t xml:space="preserve">: أمرني رسول الله </w:t>
        </w:r>
        <w:r w:rsidRPr="00EF64A8">
          <w:rPr>
            <w:rFonts w:hint="cs"/>
            <w:noProof/>
            <w:rtl/>
          </w:rPr>
          <w:t>(صلّي الله عليه وآله وسلّم)</w:t>
        </w:r>
        <w:r>
          <w:rPr>
            <w:rFonts w:hint="cs"/>
            <w:noProof/>
            <w:webHidden/>
            <w:rtl/>
          </w:rPr>
          <w:t xml:space="preserve"> أن اُقرئك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Toc356990313 \h</w:instrText>
        </w:r>
        <w:r>
          <w:rPr>
            <w:noProof/>
            <w:webHidden/>
            <w:rtl/>
          </w:rPr>
          <w:instrText xml:space="preserve"> </w:instrText>
        </w:r>
        <w:r>
          <w:rPr>
            <w:rStyle w:val="Hyperlink"/>
            <w:noProof/>
            <w:rtl/>
          </w:rPr>
        </w:r>
        <w:r>
          <w:rPr>
            <w:rStyle w:val="Hyperlink"/>
            <w:noProof/>
            <w:rtl/>
          </w:rPr>
          <w:fldChar w:fldCharType="separate"/>
        </w:r>
        <w:r>
          <w:rPr>
            <w:noProof/>
            <w:webHidden/>
            <w:rtl/>
          </w:rPr>
          <w:t>636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14" w:history="1">
        <w:r>
          <w:rPr>
            <w:rStyle w:val="Hyperlink"/>
            <w:rFonts w:hint="cs"/>
            <w:noProof/>
            <w:rtl/>
          </w:rPr>
          <w:t xml:space="preserve">عبادة السجّاد </w:t>
        </w:r>
        <w:r w:rsidRPr="00EF64A8">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Toc356990314 \h</w:instrText>
        </w:r>
        <w:r>
          <w:rPr>
            <w:noProof/>
            <w:webHidden/>
            <w:rtl/>
          </w:rPr>
          <w:instrText xml:space="preserve"> </w:instrText>
        </w:r>
        <w:r>
          <w:rPr>
            <w:rStyle w:val="Hyperlink"/>
            <w:noProof/>
            <w:rtl/>
          </w:rPr>
        </w:r>
        <w:r>
          <w:rPr>
            <w:rStyle w:val="Hyperlink"/>
            <w:noProof/>
            <w:rtl/>
          </w:rPr>
          <w:fldChar w:fldCharType="separate"/>
        </w:r>
        <w:r>
          <w:rPr>
            <w:noProof/>
            <w:webHidden/>
            <w:rtl/>
          </w:rPr>
          <w:t>636</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316"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Style w:val="Hyperlink"/>
            <w:rFonts w:hint="cs"/>
            <w:rtl/>
          </w:rPr>
          <w:t>/32</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318"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أبي</w:t>
        </w:r>
        <w:r w:rsidRPr="004C037A">
          <w:rPr>
            <w:rStyle w:val="Hyperlink"/>
            <w:rtl/>
          </w:rPr>
          <w:t xml:space="preserve"> </w:t>
        </w:r>
        <w:r w:rsidRPr="004C037A">
          <w:rPr>
            <w:rStyle w:val="Hyperlink"/>
            <w:rFonts w:hint="eastAsia"/>
            <w:rtl/>
          </w:rPr>
          <w:t>المفضل</w:t>
        </w:r>
        <w:r w:rsidRPr="004C037A">
          <w:rPr>
            <w:rStyle w:val="Hyperlink"/>
            <w:rtl/>
          </w:rPr>
          <w:t xml:space="preserve"> </w:t>
        </w:r>
        <w:r w:rsidRPr="004C037A">
          <w:rPr>
            <w:rStyle w:val="Hyperlink"/>
            <w:rFonts w:hint="eastAsia"/>
            <w:rtl/>
          </w:rPr>
          <w:t>محمّد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عبدالله</w:t>
        </w:r>
        <w:r w:rsidRPr="004C037A">
          <w:rPr>
            <w:rStyle w:val="Hyperlink"/>
            <w:rtl/>
          </w:rPr>
          <w:t xml:space="preserve"> </w:t>
        </w:r>
        <w:r w:rsidRPr="004C037A">
          <w:rPr>
            <w:rStyle w:val="Hyperlink"/>
            <w:rFonts w:hint="eastAsia"/>
            <w:rtl/>
          </w:rPr>
          <w:t>الشيباني</w:t>
        </w:r>
        <w:r w:rsidRPr="004C037A">
          <w:rPr>
            <w:rStyle w:val="Hyperlink"/>
            <w:rtl/>
          </w:rPr>
          <w:t>.</w:t>
        </w:r>
      </w:hyperlink>
      <w:r>
        <w:rPr>
          <w:rFonts w:asciiTheme="minorHAnsi" w:eastAsiaTheme="minorEastAsia" w:hAnsiTheme="minorHAnsi" w:cstheme="minorBidi" w:hint="cs"/>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19" w:history="1">
        <w:r>
          <w:rPr>
            <w:rStyle w:val="Hyperlink"/>
            <w:rFonts w:hint="cs"/>
            <w:noProof/>
            <w:rtl/>
          </w:rPr>
          <w:t xml:space="preserve">قول النبيّ </w:t>
        </w:r>
        <w:r w:rsidRPr="00EF64A8">
          <w:rPr>
            <w:rFonts w:hint="cs"/>
            <w:noProof/>
            <w:rtl/>
          </w:rPr>
          <w:t>(صلّي الله عليه وآله وسلّم)</w:t>
        </w:r>
        <w:r>
          <w:rPr>
            <w:rFonts w:hint="cs"/>
            <w:noProof/>
            <w:webHidden/>
            <w:rtl/>
          </w:rPr>
          <w:t xml:space="preserve"> إذا دخل على مريض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Toc356990319 \h</w:instrText>
        </w:r>
        <w:r>
          <w:rPr>
            <w:noProof/>
            <w:webHidden/>
            <w:rtl/>
          </w:rPr>
          <w:instrText xml:space="preserve"> </w:instrText>
        </w:r>
        <w:r>
          <w:rPr>
            <w:rStyle w:val="Hyperlink"/>
            <w:noProof/>
            <w:rtl/>
          </w:rPr>
        </w:r>
        <w:r>
          <w:rPr>
            <w:rStyle w:val="Hyperlink"/>
            <w:noProof/>
            <w:rtl/>
          </w:rPr>
          <w:fldChar w:fldCharType="separate"/>
        </w:r>
        <w:r>
          <w:rPr>
            <w:noProof/>
            <w:webHidden/>
            <w:rtl/>
          </w:rPr>
          <w:t>638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20" w:history="1">
        <w:r>
          <w:rPr>
            <w:rStyle w:val="Hyperlink"/>
            <w:rFonts w:hint="cs"/>
            <w:noProof/>
            <w:rtl/>
          </w:rPr>
          <w:t xml:space="preserve">رقية جبرئيل للنبيّ </w:t>
        </w:r>
        <w:r w:rsidRPr="004871CE">
          <w:rPr>
            <w:rStyle w:val="Hyperlink"/>
            <w:rFonts w:hint="cs"/>
            <w:noProof/>
            <w:rtl/>
          </w:rPr>
          <w:t>(صلّي الله عليه وآله وسلّم)</w:t>
        </w:r>
        <w:r>
          <w:rPr>
            <w:rStyle w:val="Hyperlink"/>
            <w:rFonts w:hint="cs"/>
            <w:noProof/>
            <w:rtl/>
          </w:rPr>
          <w:t xml:space="preserve"> في مرضه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Toc356990320 \h</w:instrText>
        </w:r>
        <w:r>
          <w:rPr>
            <w:noProof/>
            <w:webHidden/>
            <w:rtl/>
          </w:rPr>
          <w:instrText xml:space="preserve"> </w:instrText>
        </w:r>
        <w:r>
          <w:rPr>
            <w:rStyle w:val="Hyperlink"/>
            <w:noProof/>
            <w:rtl/>
          </w:rPr>
        </w:r>
        <w:r>
          <w:rPr>
            <w:rStyle w:val="Hyperlink"/>
            <w:noProof/>
            <w:rtl/>
          </w:rPr>
          <w:fldChar w:fldCharType="separate"/>
        </w:r>
        <w:r>
          <w:rPr>
            <w:noProof/>
            <w:webHidden/>
            <w:rtl/>
          </w:rPr>
          <w:t>638</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21" w:history="1">
        <w:r>
          <w:rPr>
            <w:rStyle w:val="Hyperlink"/>
            <w:rFonts w:hint="cs"/>
            <w:noProof/>
            <w:rtl/>
          </w:rPr>
          <w:t>أجيبوا الداعي، وعودوا المريض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Toc356990321 \h</w:instrText>
        </w:r>
        <w:r>
          <w:rPr>
            <w:noProof/>
            <w:webHidden/>
            <w:rtl/>
          </w:rPr>
          <w:instrText xml:space="preserve"> </w:instrText>
        </w:r>
        <w:r>
          <w:rPr>
            <w:rStyle w:val="Hyperlink"/>
            <w:noProof/>
            <w:rtl/>
          </w:rPr>
        </w:r>
        <w:r>
          <w:rPr>
            <w:rStyle w:val="Hyperlink"/>
            <w:noProof/>
            <w:rtl/>
          </w:rPr>
          <w:fldChar w:fldCharType="separate"/>
        </w:r>
        <w:r>
          <w:rPr>
            <w:noProof/>
            <w:webHidden/>
            <w:rtl/>
          </w:rPr>
          <w:t>638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22" w:history="1">
        <w:r>
          <w:rPr>
            <w:rStyle w:val="Hyperlink"/>
            <w:rFonts w:hint="cs"/>
            <w:noProof/>
            <w:rtl/>
          </w:rPr>
          <w:t>أغبّوا في العيادة وأربعوا إلا أن يكون مغلوباً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Toc356990322 \h</w:instrText>
        </w:r>
        <w:r>
          <w:rPr>
            <w:noProof/>
            <w:webHidden/>
            <w:rtl/>
          </w:rPr>
          <w:instrText xml:space="preserve"> </w:instrText>
        </w:r>
        <w:r>
          <w:rPr>
            <w:rStyle w:val="Hyperlink"/>
            <w:noProof/>
            <w:rtl/>
          </w:rPr>
        </w:r>
        <w:r>
          <w:rPr>
            <w:rStyle w:val="Hyperlink"/>
            <w:noProof/>
            <w:rtl/>
          </w:rPr>
          <w:fldChar w:fldCharType="separate"/>
        </w:r>
        <w:r>
          <w:rPr>
            <w:noProof/>
            <w:webHidden/>
            <w:rtl/>
          </w:rPr>
          <w:t>639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23" w:history="1">
        <w:r>
          <w:rPr>
            <w:rStyle w:val="Hyperlink"/>
            <w:rFonts w:hint="cs"/>
            <w:noProof/>
            <w:rtl/>
          </w:rPr>
          <w:t>آداب عيادة المريض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Toc356990323 \h</w:instrText>
        </w:r>
        <w:r>
          <w:rPr>
            <w:noProof/>
            <w:webHidden/>
            <w:rtl/>
          </w:rPr>
          <w:instrText xml:space="preserve"> </w:instrText>
        </w:r>
        <w:r>
          <w:rPr>
            <w:rStyle w:val="Hyperlink"/>
            <w:noProof/>
            <w:rtl/>
          </w:rPr>
        </w:r>
        <w:r>
          <w:rPr>
            <w:rStyle w:val="Hyperlink"/>
            <w:noProof/>
            <w:rtl/>
          </w:rPr>
          <w:fldChar w:fldCharType="separate"/>
        </w:r>
        <w:r>
          <w:rPr>
            <w:noProof/>
            <w:webHidden/>
            <w:rtl/>
          </w:rPr>
          <w:t>639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24" w:history="1">
        <w:r>
          <w:rPr>
            <w:rStyle w:val="Hyperlink"/>
            <w:rFonts w:hint="cs"/>
            <w:noProof/>
            <w:rtl/>
          </w:rPr>
          <w:t>قيل لجماعة كيف أصبحتم؟ وجوابهم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Toc356990324 \h</w:instrText>
        </w:r>
        <w:r>
          <w:rPr>
            <w:noProof/>
            <w:webHidden/>
            <w:rtl/>
          </w:rPr>
          <w:instrText xml:space="preserve"> </w:instrText>
        </w:r>
        <w:r>
          <w:rPr>
            <w:rStyle w:val="Hyperlink"/>
            <w:noProof/>
            <w:rtl/>
          </w:rPr>
        </w:r>
        <w:r>
          <w:rPr>
            <w:rStyle w:val="Hyperlink"/>
            <w:noProof/>
            <w:rtl/>
          </w:rPr>
          <w:fldChar w:fldCharType="separate"/>
        </w:r>
        <w:r>
          <w:rPr>
            <w:noProof/>
            <w:webHidden/>
            <w:rtl/>
          </w:rPr>
          <w:t>639</w:t>
        </w:r>
        <w:r>
          <w:rPr>
            <w:rStyle w:val="Hyperlink"/>
            <w:noProof/>
            <w:rtl/>
          </w:rPr>
          <w:fldChar w:fldCharType="end"/>
        </w:r>
      </w:hyperlink>
    </w:p>
    <w:p w:rsidR="003638CA" w:rsidRDefault="003638CA" w:rsidP="003638CA">
      <w:pPr>
        <w:pStyle w:val="TOC2"/>
        <w:tabs>
          <w:tab w:val="right" w:leader="dot" w:pos="7361"/>
        </w:tabs>
        <w:rPr>
          <w:rtl/>
        </w:rPr>
      </w:pPr>
      <w:hyperlink w:anchor="_Toc356990339" w:history="1">
        <w:r>
          <w:rPr>
            <w:rStyle w:val="Hyperlink"/>
            <w:rFonts w:hint="cs"/>
            <w:noProof/>
            <w:rtl/>
          </w:rPr>
          <w:t>حديث الإسراء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Toc356990339 \h</w:instrText>
        </w:r>
        <w:r>
          <w:rPr>
            <w:noProof/>
            <w:webHidden/>
            <w:rtl/>
          </w:rPr>
          <w:instrText xml:space="preserve"> </w:instrText>
        </w:r>
        <w:r>
          <w:rPr>
            <w:rStyle w:val="Hyperlink"/>
            <w:noProof/>
            <w:rtl/>
          </w:rPr>
        </w:r>
        <w:r>
          <w:rPr>
            <w:rStyle w:val="Hyperlink"/>
            <w:noProof/>
            <w:rtl/>
          </w:rPr>
          <w:fldChar w:fldCharType="separate"/>
        </w:r>
        <w:r>
          <w:rPr>
            <w:noProof/>
            <w:webHidden/>
            <w:rtl/>
          </w:rPr>
          <w:t>641</w:t>
        </w:r>
        <w:r>
          <w:rPr>
            <w:rStyle w:val="Hyperlink"/>
            <w:noProof/>
            <w:rtl/>
          </w:rPr>
          <w:fldChar w:fldCharType="end"/>
        </w:r>
      </w:hyperlink>
    </w:p>
    <w:p w:rsidR="003638CA" w:rsidRDefault="003638CA" w:rsidP="003638CA">
      <w:pPr>
        <w:pStyle w:val="libCenterBold2"/>
        <w:rPr>
          <w:rFonts w:eastAsiaTheme="minorEastAsia"/>
          <w:rtl/>
        </w:rPr>
      </w:pPr>
      <w:r>
        <w:rPr>
          <w:rFonts w:eastAsiaTheme="minorEastAsia" w:hint="cs"/>
          <w:rtl/>
        </w:rPr>
        <w:t>انتهت أحاديث أبي المفضل الشيباني</w:t>
      </w:r>
    </w:p>
    <w:p w:rsidR="003638CA" w:rsidRPr="004871CE" w:rsidRDefault="003638CA" w:rsidP="003638CA">
      <w:pPr>
        <w:pStyle w:val="libCenterBold2"/>
        <w:rPr>
          <w:rFonts w:eastAsiaTheme="minorEastAsia"/>
          <w:rtl/>
        </w:rPr>
      </w:pPr>
      <w:r>
        <w:rPr>
          <w:rFonts w:eastAsiaTheme="minorEastAsia" w:hint="cs"/>
          <w:rtl/>
        </w:rPr>
        <w:t>أحاديث الحسين بن عبيدالله الغضائري</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40" w:history="1">
        <w:r>
          <w:rPr>
            <w:rStyle w:val="Hyperlink"/>
            <w:rFonts w:hint="cs"/>
            <w:noProof/>
            <w:rtl/>
          </w:rPr>
          <w:t>إذا أردت أن تعلم أشقياً الرجل أم سعيداً فانظر برّه ومعروفه إلى من يصنعه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Toc356990340 \h</w:instrText>
        </w:r>
        <w:r>
          <w:rPr>
            <w:noProof/>
            <w:webHidden/>
            <w:rtl/>
          </w:rPr>
          <w:instrText xml:space="preserve"> </w:instrText>
        </w:r>
        <w:r>
          <w:rPr>
            <w:rStyle w:val="Hyperlink"/>
            <w:noProof/>
            <w:rtl/>
          </w:rPr>
        </w:r>
        <w:r>
          <w:rPr>
            <w:rStyle w:val="Hyperlink"/>
            <w:noProof/>
            <w:rtl/>
          </w:rPr>
          <w:fldChar w:fldCharType="separate"/>
        </w:r>
        <w:r>
          <w:rPr>
            <w:noProof/>
            <w:webHidden/>
            <w:rtl/>
          </w:rPr>
          <w:t>643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41" w:history="1">
        <w:r>
          <w:rPr>
            <w:rStyle w:val="Hyperlink"/>
            <w:rFonts w:hint="cs"/>
            <w:noProof/>
            <w:rtl/>
          </w:rPr>
          <w:t>قضاء الحاجة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Toc356990341 \h</w:instrText>
        </w:r>
        <w:r>
          <w:rPr>
            <w:noProof/>
            <w:webHidden/>
            <w:rtl/>
          </w:rPr>
          <w:instrText xml:space="preserve"> </w:instrText>
        </w:r>
        <w:r>
          <w:rPr>
            <w:rStyle w:val="Hyperlink"/>
            <w:noProof/>
            <w:rtl/>
          </w:rPr>
        </w:r>
        <w:r>
          <w:rPr>
            <w:rStyle w:val="Hyperlink"/>
            <w:noProof/>
            <w:rtl/>
          </w:rPr>
          <w:fldChar w:fldCharType="separate"/>
        </w:r>
        <w:r>
          <w:rPr>
            <w:noProof/>
            <w:webHidden/>
            <w:rtl/>
          </w:rPr>
          <w:t>644</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343"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/33</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345"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الغضائري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pPr>
      <w:hyperlink w:anchor="_Toc356990345" w:history="1">
        <w:r>
          <w:rPr>
            <w:rStyle w:val="Hyperlink"/>
            <w:rFonts w:hint="cs"/>
            <w:noProof/>
            <w:rtl/>
          </w:rPr>
          <w:t xml:space="preserve">الصادق </w:t>
        </w:r>
        <w:r w:rsidRPr="00405362">
          <w:rPr>
            <w:rStyle w:val="Hyperlink"/>
            <w:rFonts w:hint="cs"/>
            <w:noProof/>
            <w:rtl/>
          </w:rPr>
          <w:t>(عليه السلام)</w:t>
        </w:r>
        <w:r>
          <w:rPr>
            <w:rStyle w:val="Hyperlink"/>
            <w:rFonts w:hint="cs"/>
            <w:noProof/>
            <w:rtl/>
          </w:rPr>
          <w:t xml:space="preserve"> ينهى أبي حنيفة عن القياس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Toc356990346 \h</w:instrText>
        </w:r>
        <w:r>
          <w:rPr>
            <w:noProof/>
            <w:webHidden/>
            <w:rtl/>
          </w:rPr>
          <w:instrText xml:space="preserve"> </w:instrText>
        </w:r>
        <w:r>
          <w:rPr>
            <w:rStyle w:val="Hyperlink"/>
            <w:noProof/>
            <w:rtl/>
          </w:rPr>
        </w:r>
        <w:r>
          <w:rPr>
            <w:rStyle w:val="Hyperlink"/>
            <w:noProof/>
            <w:rtl/>
          </w:rPr>
          <w:fldChar w:fldCharType="separate"/>
        </w:r>
        <w:r>
          <w:rPr>
            <w:noProof/>
            <w:webHidden/>
            <w:rtl/>
          </w:rPr>
          <w:t>646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46" w:history="1">
        <w:r>
          <w:rPr>
            <w:rStyle w:val="Hyperlink"/>
            <w:rFonts w:hint="cs"/>
            <w:noProof/>
            <w:rtl/>
          </w:rPr>
          <w:t>اختبر الصديق بثلاث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Toc356990346 \h</w:instrText>
        </w:r>
        <w:r>
          <w:rPr>
            <w:noProof/>
            <w:webHidden/>
            <w:rtl/>
          </w:rPr>
          <w:instrText xml:space="preserve"> </w:instrText>
        </w:r>
        <w:r>
          <w:rPr>
            <w:rStyle w:val="Hyperlink"/>
            <w:noProof/>
            <w:rtl/>
          </w:rPr>
        </w:r>
        <w:r>
          <w:rPr>
            <w:rStyle w:val="Hyperlink"/>
            <w:noProof/>
            <w:rtl/>
          </w:rPr>
          <w:fldChar w:fldCharType="separate"/>
        </w:r>
        <w:r>
          <w:rPr>
            <w:noProof/>
            <w:webHidden/>
            <w:rtl/>
          </w:rPr>
          <w:t>646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47" w:history="1">
        <w:r>
          <w:rPr>
            <w:rStyle w:val="Hyperlink"/>
            <w:rFonts w:hint="cs"/>
            <w:noProof/>
            <w:rtl/>
          </w:rPr>
          <w:t>لا تزال اُمتي بخير ما تحابّوا، وأقاموا 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Toc356990347 \h</w:instrText>
        </w:r>
        <w:r>
          <w:rPr>
            <w:noProof/>
            <w:webHidden/>
            <w:rtl/>
          </w:rPr>
          <w:instrText xml:space="preserve"> </w:instrText>
        </w:r>
        <w:r>
          <w:rPr>
            <w:rStyle w:val="Hyperlink"/>
            <w:noProof/>
            <w:rtl/>
          </w:rPr>
        </w:r>
        <w:r>
          <w:rPr>
            <w:rStyle w:val="Hyperlink"/>
            <w:noProof/>
            <w:rtl/>
          </w:rPr>
          <w:fldChar w:fldCharType="separate"/>
        </w:r>
        <w:r>
          <w:rPr>
            <w:noProof/>
            <w:webHidden/>
            <w:rtl/>
          </w:rPr>
          <w:t>646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48" w:history="1">
        <w:r>
          <w:rPr>
            <w:rStyle w:val="Hyperlink"/>
            <w:rFonts w:hint="cs"/>
            <w:noProof/>
            <w:rtl/>
          </w:rPr>
          <w:t>القول عند رؤية الهلال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Toc356990348 \h</w:instrText>
        </w:r>
        <w:r>
          <w:rPr>
            <w:noProof/>
            <w:webHidden/>
            <w:rtl/>
          </w:rPr>
          <w:instrText xml:space="preserve"> </w:instrText>
        </w:r>
        <w:r>
          <w:rPr>
            <w:rStyle w:val="Hyperlink"/>
            <w:noProof/>
            <w:rtl/>
          </w:rPr>
        </w:r>
        <w:r>
          <w:rPr>
            <w:rStyle w:val="Hyperlink"/>
            <w:noProof/>
            <w:rtl/>
          </w:rPr>
          <w:fldChar w:fldCharType="separate"/>
        </w:r>
        <w:r>
          <w:rPr>
            <w:noProof/>
            <w:webHidden/>
            <w:rtl/>
          </w:rPr>
          <w:t>647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49" w:history="1">
        <w:r>
          <w:rPr>
            <w:rStyle w:val="Hyperlink"/>
            <w:rFonts w:hint="cs"/>
            <w:noProof/>
            <w:rtl/>
          </w:rPr>
          <w:t>نهي النساء عن تشييع الجنائز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Toc356990349 \h</w:instrText>
        </w:r>
        <w:r>
          <w:rPr>
            <w:noProof/>
            <w:webHidden/>
            <w:rtl/>
          </w:rPr>
          <w:instrText xml:space="preserve"> </w:instrText>
        </w:r>
        <w:r>
          <w:rPr>
            <w:rStyle w:val="Hyperlink"/>
            <w:noProof/>
            <w:rtl/>
          </w:rPr>
        </w:r>
        <w:r>
          <w:rPr>
            <w:rStyle w:val="Hyperlink"/>
            <w:noProof/>
            <w:rtl/>
          </w:rPr>
          <w:fldChar w:fldCharType="separate"/>
        </w:r>
        <w:r>
          <w:rPr>
            <w:noProof/>
            <w:webHidden/>
            <w:rtl/>
          </w:rPr>
          <w:t>647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50" w:history="1">
        <w:r>
          <w:rPr>
            <w:rStyle w:val="Hyperlink"/>
            <w:rFonts w:hint="cs"/>
            <w:noProof/>
            <w:rtl/>
          </w:rPr>
          <w:t>قراءة سورتي الجمعة والمنافقون في صلاة 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Toc356990350 \h</w:instrText>
        </w:r>
        <w:r>
          <w:rPr>
            <w:noProof/>
            <w:webHidden/>
            <w:rtl/>
          </w:rPr>
          <w:instrText xml:space="preserve"> </w:instrText>
        </w:r>
        <w:r>
          <w:rPr>
            <w:rStyle w:val="Hyperlink"/>
            <w:noProof/>
            <w:rtl/>
          </w:rPr>
        </w:r>
        <w:r>
          <w:rPr>
            <w:rStyle w:val="Hyperlink"/>
            <w:noProof/>
            <w:rtl/>
          </w:rPr>
          <w:fldChar w:fldCharType="separate"/>
        </w:r>
        <w:r>
          <w:rPr>
            <w:noProof/>
            <w:webHidden/>
            <w:rtl/>
          </w:rPr>
          <w:t>647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51" w:history="1">
        <w:r>
          <w:rPr>
            <w:rStyle w:val="Hyperlink"/>
            <w:rFonts w:hint="cs"/>
            <w:noProof/>
            <w:rtl/>
          </w:rPr>
          <w:t>من ضمن لأخيه حاجة لم ينظر الله (تعالى) في حاجته حتّى يقضيها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Toc356990351 \h</w:instrText>
        </w:r>
        <w:r>
          <w:rPr>
            <w:noProof/>
            <w:webHidden/>
            <w:rtl/>
          </w:rPr>
          <w:instrText xml:space="preserve"> </w:instrText>
        </w:r>
        <w:r>
          <w:rPr>
            <w:rStyle w:val="Hyperlink"/>
            <w:noProof/>
            <w:rtl/>
          </w:rPr>
        </w:r>
        <w:r>
          <w:rPr>
            <w:rStyle w:val="Hyperlink"/>
            <w:noProof/>
            <w:rtl/>
          </w:rPr>
          <w:fldChar w:fldCharType="separate"/>
        </w:r>
        <w:r>
          <w:rPr>
            <w:noProof/>
            <w:webHidden/>
            <w:rtl/>
          </w:rPr>
          <w:t>648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52" w:history="1">
        <w:r>
          <w:rPr>
            <w:rStyle w:val="Hyperlink"/>
            <w:rFonts w:hint="cs"/>
            <w:noProof/>
            <w:rtl/>
          </w:rPr>
          <w:t>وفد إلى عليّ (عليه السلام) رجل من أشراف العرب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Toc356990352 \h</w:instrText>
        </w:r>
        <w:r>
          <w:rPr>
            <w:noProof/>
            <w:webHidden/>
            <w:rtl/>
          </w:rPr>
          <w:instrText xml:space="preserve"> </w:instrText>
        </w:r>
        <w:r>
          <w:rPr>
            <w:rStyle w:val="Hyperlink"/>
            <w:noProof/>
            <w:rtl/>
          </w:rPr>
        </w:r>
        <w:r>
          <w:rPr>
            <w:rStyle w:val="Hyperlink"/>
            <w:noProof/>
            <w:rtl/>
          </w:rPr>
          <w:fldChar w:fldCharType="separate"/>
        </w:r>
        <w:r>
          <w:rPr>
            <w:noProof/>
            <w:webHidden/>
            <w:rtl/>
          </w:rPr>
          <w:t>648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53" w:history="1">
        <w:r>
          <w:rPr>
            <w:rStyle w:val="Hyperlink"/>
            <w:rFonts w:hint="cs"/>
            <w:noProof/>
            <w:rtl/>
          </w:rPr>
          <w:t>النهي عن التغوّط في بعض الأماكن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Toc356990353 \h</w:instrText>
        </w:r>
        <w:r>
          <w:rPr>
            <w:noProof/>
            <w:webHidden/>
            <w:rtl/>
          </w:rPr>
          <w:instrText xml:space="preserve"> </w:instrText>
        </w:r>
        <w:r>
          <w:rPr>
            <w:rStyle w:val="Hyperlink"/>
            <w:noProof/>
            <w:rtl/>
          </w:rPr>
        </w:r>
        <w:r>
          <w:rPr>
            <w:rStyle w:val="Hyperlink"/>
            <w:noProof/>
            <w:rtl/>
          </w:rPr>
          <w:fldChar w:fldCharType="separate"/>
        </w:r>
        <w:r>
          <w:rPr>
            <w:noProof/>
            <w:webHidden/>
            <w:rtl/>
          </w:rPr>
          <w:t>648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54" w:history="1">
        <w:r>
          <w:rPr>
            <w:rStyle w:val="Hyperlink"/>
            <w:rFonts w:hint="cs"/>
            <w:noProof/>
            <w:rtl/>
          </w:rPr>
          <w:t>من بغض أهل البيت بعثه الله يهودياً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Toc356990354 \h</w:instrText>
        </w:r>
        <w:r>
          <w:rPr>
            <w:noProof/>
            <w:webHidden/>
            <w:rtl/>
          </w:rPr>
          <w:instrText xml:space="preserve"> </w:instrText>
        </w:r>
        <w:r>
          <w:rPr>
            <w:rStyle w:val="Hyperlink"/>
            <w:noProof/>
            <w:rtl/>
          </w:rPr>
        </w:r>
        <w:r>
          <w:rPr>
            <w:rStyle w:val="Hyperlink"/>
            <w:noProof/>
            <w:rtl/>
          </w:rPr>
          <w:fldChar w:fldCharType="separate"/>
        </w:r>
        <w:r>
          <w:rPr>
            <w:noProof/>
            <w:webHidden/>
            <w:rtl/>
          </w:rPr>
          <w:t>648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55" w:history="1">
        <w:r>
          <w:rPr>
            <w:rStyle w:val="Hyperlink"/>
            <w:rFonts w:hint="cs"/>
            <w:noProof/>
            <w:rtl/>
          </w:rPr>
          <w:t>من شهر نفسه بالعبادة فاتّهموه على دينه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Toc356990355 \h</w:instrText>
        </w:r>
        <w:r>
          <w:rPr>
            <w:noProof/>
            <w:webHidden/>
            <w:rtl/>
          </w:rPr>
          <w:instrText xml:space="preserve"> </w:instrText>
        </w:r>
        <w:r>
          <w:rPr>
            <w:rStyle w:val="Hyperlink"/>
            <w:noProof/>
            <w:rtl/>
          </w:rPr>
        </w:r>
        <w:r>
          <w:rPr>
            <w:rStyle w:val="Hyperlink"/>
            <w:noProof/>
            <w:rtl/>
          </w:rPr>
          <w:fldChar w:fldCharType="separate"/>
        </w:r>
        <w:r>
          <w:rPr>
            <w:noProof/>
            <w:webHidden/>
            <w:rtl/>
          </w:rPr>
          <w:t>649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56" w:history="1">
        <w:r>
          <w:rPr>
            <w:rStyle w:val="Hyperlink"/>
            <w:rFonts w:hint="cs"/>
            <w:noProof/>
            <w:rtl/>
          </w:rPr>
          <w:t>احذروا على شبابكم الغلاة لا يفسدونهم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Toc356990356 \h</w:instrText>
        </w:r>
        <w:r>
          <w:rPr>
            <w:noProof/>
            <w:webHidden/>
            <w:rtl/>
          </w:rPr>
          <w:instrText xml:space="preserve"> </w:instrText>
        </w:r>
        <w:r>
          <w:rPr>
            <w:rStyle w:val="Hyperlink"/>
            <w:noProof/>
            <w:rtl/>
          </w:rPr>
        </w:r>
        <w:r>
          <w:rPr>
            <w:rStyle w:val="Hyperlink"/>
            <w:noProof/>
            <w:rtl/>
          </w:rPr>
          <w:fldChar w:fldCharType="separate"/>
        </w:r>
        <w:r>
          <w:rPr>
            <w:noProof/>
            <w:webHidden/>
            <w:rtl/>
          </w:rPr>
          <w:t>650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57" w:history="1">
        <w:r>
          <w:rPr>
            <w:rStyle w:val="Hyperlink"/>
            <w:rFonts w:hint="cs"/>
            <w:noProof/>
            <w:rtl/>
          </w:rPr>
          <w:t>قال عليّ (عليه السلام): اللهم إنّي بريء من الغلاة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Toc356990357 \h</w:instrText>
        </w:r>
        <w:r>
          <w:rPr>
            <w:noProof/>
            <w:webHidden/>
            <w:rtl/>
          </w:rPr>
          <w:instrText xml:space="preserve"> </w:instrText>
        </w:r>
        <w:r>
          <w:rPr>
            <w:rStyle w:val="Hyperlink"/>
            <w:noProof/>
            <w:rtl/>
          </w:rPr>
        </w:r>
        <w:r>
          <w:rPr>
            <w:rStyle w:val="Hyperlink"/>
            <w:noProof/>
            <w:rtl/>
          </w:rPr>
          <w:fldChar w:fldCharType="separate"/>
        </w:r>
        <w:r>
          <w:rPr>
            <w:noProof/>
            <w:webHidden/>
            <w:rtl/>
          </w:rPr>
          <w:t>650</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359"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/34</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361"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الغضائري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62" w:history="1">
        <w:r>
          <w:rPr>
            <w:rStyle w:val="Hyperlink"/>
            <w:rFonts w:hint="cs"/>
            <w:noProof/>
            <w:rtl/>
          </w:rPr>
          <w:t>علم الناس في أربع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Toc356990362 \h</w:instrText>
        </w:r>
        <w:r>
          <w:rPr>
            <w:noProof/>
            <w:webHidden/>
            <w:rtl/>
          </w:rPr>
          <w:instrText xml:space="preserve"> </w:instrText>
        </w:r>
        <w:r>
          <w:rPr>
            <w:rStyle w:val="Hyperlink"/>
            <w:noProof/>
            <w:rtl/>
          </w:rPr>
        </w:r>
        <w:r>
          <w:rPr>
            <w:rStyle w:val="Hyperlink"/>
            <w:noProof/>
            <w:rtl/>
          </w:rPr>
          <w:fldChar w:fldCharType="separate"/>
        </w:r>
        <w:r>
          <w:rPr>
            <w:noProof/>
            <w:webHidden/>
            <w:rtl/>
          </w:rPr>
          <w:t>651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63" w:history="1">
        <w:r>
          <w:rPr>
            <w:rStyle w:val="Hyperlink"/>
            <w:rFonts w:hint="cs"/>
            <w:noProof/>
            <w:rtl/>
          </w:rPr>
          <w:t>وصف الموت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Toc356990363 \h</w:instrText>
        </w:r>
        <w:r>
          <w:rPr>
            <w:noProof/>
            <w:webHidden/>
            <w:rtl/>
          </w:rPr>
          <w:instrText xml:space="preserve"> </w:instrText>
        </w:r>
        <w:r>
          <w:rPr>
            <w:rStyle w:val="Hyperlink"/>
            <w:noProof/>
            <w:rtl/>
          </w:rPr>
        </w:r>
        <w:r>
          <w:rPr>
            <w:rStyle w:val="Hyperlink"/>
            <w:noProof/>
            <w:rtl/>
          </w:rPr>
          <w:fldChar w:fldCharType="separate"/>
        </w:r>
        <w:r>
          <w:rPr>
            <w:noProof/>
            <w:webHidden/>
            <w:rtl/>
          </w:rPr>
          <w:t>651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64" w:history="1">
        <w:r>
          <w:rPr>
            <w:rStyle w:val="Hyperlink"/>
            <w:rFonts w:hint="cs"/>
            <w:noProof/>
            <w:rtl/>
          </w:rPr>
          <w:t xml:space="preserve">موعظة أميرالمؤمنين </w:t>
        </w:r>
        <w:r w:rsidRPr="008C64F0">
          <w:rPr>
            <w:rStyle w:val="Hyperlink"/>
            <w:rFonts w:hint="cs"/>
            <w:noProof/>
            <w:rtl/>
          </w:rPr>
          <w:t>(عليه السلام)</w:t>
        </w:r>
        <w:r>
          <w:rPr>
            <w:rStyle w:val="Hyperlink"/>
            <w:rFonts w:hint="cs"/>
            <w:noProof/>
            <w:rtl/>
          </w:rPr>
          <w:t xml:space="preserve"> لأصحابه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Toc356990364 \h</w:instrText>
        </w:r>
        <w:r>
          <w:rPr>
            <w:noProof/>
            <w:webHidden/>
            <w:rtl/>
          </w:rPr>
          <w:instrText xml:space="preserve"> </w:instrText>
        </w:r>
        <w:r>
          <w:rPr>
            <w:rStyle w:val="Hyperlink"/>
            <w:noProof/>
            <w:rtl/>
          </w:rPr>
        </w:r>
        <w:r>
          <w:rPr>
            <w:rStyle w:val="Hyperlink"/>
            <w:noProof/>
            <w:rtl/>
          </w:rPr>
          <w:fldChar w:fldCharType="separate"/>
        </w:r>
        <w:r>
          <w:rPr>
            <w:noProof/>
            <w:webHidden/>
            <w:rtl/>
          </w:rPr>
          <w:t>652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65" w:history="1">
        <w:r>
          <w:rPr>
            <w:rStyle w:val="Hyperlink"/>
            <w:rFonts w:hint="cs"/>
            <w:noProof/>
            <w:rtl/>
          </w:rPr>
          <w:t>أوصاف الأئمّة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Toc356990365 \h</w:instrText>
        </w:r>
        <w:r>
          <w:rPr>
            <w:noProof/>
            <w:webHidden/>
            <w:rtl/>
          </w:rPr>
          <w:instrText xml:space="preserve"> </w:instrText>
        </w:r>
        <w:r>
          <w:rPr>
            <w:rStyle w:val="Hyperlink"/>
            <w:noProof/>
            <w:rtl/>
          </w:rPr>
        </w:r>
        <w:r>
          <w:rPr>
            <w:rStyle w:val="Hyperlink"/>
            <w:noProof/>
            <w:rtl/>
          </w:rPr>
          <w:fldChar w:fldCharType="separate"/>
        </w:r>
        <w:r>
          <w:rPr>
            <w:noProof/>
            <w:webHidden/>
            <w:rtl/>
          </w:rPr>
          <w:t>654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66" w:history="1">
        <w:r>
          <w:rPr>
            <w:rStyle w:val="Hyperlink"/>
            <w:rFonts w:hint="cs"/>
            <w:noProof/>
            <w:rtl/>
          </w:rPr>
          <w:t>فرض الله (تعالى) الفرائض ليميز الخبيث من الطيّب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Toc356990366 \h</w:instrText>
        </w:r>
        <w:r>
          <w:rPr>
            <w:noProof/>
            <w:webHidden/>
            <w:rtl/>
          </w:rPr>
          <w:instrText xml:space="preserve"> </w:instrText>
        </w:r>
        <w:r>
          <w:rPr>
            <w:rStyle w:val="Hyperlink"/>
            <w:noProof/>
            <w:rtl/>
          </w:rPr>
        </w:r>
        <w:r>
          <w:rPr>
            <w:rStyle w:val="Hyperlink"/>
            <w:noProof/>
            <w:rtl/>
          </w:rPr>
          <w:fldChar w:fldCharType="separate"/>
        </w:r>
        <w:r>
          <w:rPr>
            <w:noProof/>
            <w:webHidden/>
            <w:rtl/>
          </w:rPr>
          <w:t>654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67" w:history="1">
        <w:r>
          <w:rPr>
            <w:rStyle w:val="Hyperlink"/>
            <w:rFonts w:hint="cs"/>
            <w:noProof/>
            <w:rtl/>
          </w:rPr>
          <w:t>إن في الفردوس عيناً فيها طينة خُلق الأئمّة والشيعة منها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Toc356990367 \h</w:instrText>
        </w:r>
        <w:r>
          <w:rPr>
            <w:noProof/>
            <w:webHidden/>
            <w:rtl/>
          </w:rPr>
          <w:instrText xml:space="preserve"> </w:instrText>
        </w:r>
        <w:r>
          <w:rPr>
            <w:rStyle w:val="Hyperlink"/>
            <w:noProof/>
            <w:rtl/>
          </w:rPr>
        </w:r>
        <w:r>
          <w:rPr>
            <w:rStyle w:val="Hyperlink"/>
            <w:noProof/>
            <w:rtl/>
          </w:rPr>
          <w:fldChar w:fldCharType="separate"/>
        </w:r>
        <w:r>
          <w:rPr>
            <w:noProof/>
            <w:webHidden/>
            <w:rtl/>
          </w:rPr>
          <w:t>655</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369"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/35</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371" w:history="1">
        <w:r w:rsidRPr="004C037A">
          <w:rPr>
            <w:rStyle w:val="Hyperlink"/>
            <w:rFonts w:hint="eastAsia"/>
            <w:rtl/>
          </w:rPr>
          <w:t>أحاديث</w:t>
        </w:r>
        <w:r w:rsidRPr="004C037A">
          <w:rPr>
            <w:rStyle w:val="Hyperlink"/>
            <w:rtl/>
          </w:rPr>
          <w:t xml:space="preserve"> </w:t>
        </w:r>
        <w:r w:rsidRPr="004C037A">
          <w:rPr>
            <w:rStyle w:val="Hyperlink"/>
            <w:rFonts w:hint="eastAsia"/>
            <w:rtl/>
          </w:rPr>
          <w:t>الحسين</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إبراهيم</w:t>
        </w:r>
        <w:r w:rsidRPr="004C037A">
          <w:rPr>
            <w:rStyle w:val="Hyperlink"/>
            <w:rtl/>
          </w:rPr>
          <w:t xml:space="preserve"> </w:t>
        </w:r>
        <w:r w:rsidRPr="004C037A">
          <w:rPr>
            <w:rStyle w:val="Hyperlink"/>
            <w:rFonts w:hint="eastAsia"/>
            <w:rtl/>
          </w:rPr>
          <w:t>القزويني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72" w:history="1">
        <w:r>
          <w:rPr>
            <w:rStyle w:val="Hyperlink"/>
            <w:rFonts w:hint="cs"/>
            <w:noProof/>
            <w:rtl/>
          </w:rPr>
          <w:t>نزول تحريم الخمر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Toc356990372 \h</w:instrText>
        </w:r>
        <w:r>
          <w:rPr>
            <w:noProof/>
            <w:webHidden/>
            <w:rtl/>
          </w:rPr>
          <w:instrText xml:space="preserve"> </w:instrText>
        </w:r>
        <w:r>
          <w:rPr>
            <w:rStyle w:val="Hyperlink"/>
            <w:noProof/>
            <w:rtl/>
          </w:rPr>
        </w:r>
        <w:r>
          <w:rPr>
            <w:rStyle w:val="Hyperlink"/>
            <w:noProof/>
            <w:rtl/>
          </w:rPr>
          <w:fldChar w:fldCharType="separate"/>
        </w:r>
        <w:r>
          <w:rPr>
            <w:noProof/>
            <w:webHidden/>
            <w:rtl/>
          </w:rPr>
          <w:t>657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74" w:history="1">
        <w:r>
          <w:rPr>
            <w:rStyle w:val="Hyperlink"/>
            <w:rFonts w:hint="cs"/>
            <w:noProof/>
            <w:rtl/>
          </w:rPr>
          <w:t>سليمان يجد خاتمه في بطن سمكة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Toc356990374 \h</w:instrText>
        </w:r>
        <w:r>
          <w:rPr>
            <w:noProof/>
            <w:webHidden/>
            <w:rtl/>
          </w:rPr>
          <w:instrText xml:space="preserve"> </w:instrText>
        </w:r>
        <w:r>
          <w:rPr>
            <w:rStyle w:val="Hyperlink"/>
            <w:noProof/>
            <w:rtl/>
          </w:rPr>
        </w:r>
        <w:r>
          <w:rPr>
            <w:rStyle w:val="Hyperlink"/>
            <w:noProof/>
            <w:rtl/>
          </w:rPr>
          <w:fldChar w:fldCharType="separate"/>
        </w:r>
        <w:r>
          <w:rPr>
            <w:noProof/>
            <w:webHidden/>
            <w:rtl/>
          </w:rPr>
          <w:t>658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75" w:history="1">
        <w:r>
          <w:rPr>
            <w:rStyle w:val="Hyperlink"/>
            <w:rFonts w:hint="cs"/>
            <w:noProof/>
            <w:rtl/>
          </w:rPr>
          <w:t>يصنع لأهل الميت طعام ثلاثة أيام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Toc356990375 \h</w:instrText>
        </w:r>
        <w:r>
          <w:rPr>
            <w:noProof/>
            <w:webHidden/>
            <w:rtl/>
          </w:rPr>
          <w:instrText xml:space="preserve"> </w:instrText>
        </w:r>
        <w:r>
          <w:rPr>
            <w:rStyle w:val="Hyperlink"/>
            <w:noProof/>
            <w:rtl/>
          </w:rPr>
        </w:r>
        <w:r>
          <w:rPr>
            <w:rStyle w:val="Hyperlink"/>
            <w:noProof/>
            <w:rtl/>
          </w:rPr>
          <w:fldChar w:fldCharType="separate"/>
        </w:r>
        <w:r>
          <w:rPr>
            <w:noProof/>
            <w:webHidden/>
            <w:rtl/>
          </w:rPr>
          <w:t>659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77" w:history="1">
        <w:r>
          <w:rPr>
            <w:rStyle w:val="Hyperlink"/>
            <w:rFonts w:hint="cs"/>
            <w:noProof/>
            <w:rtl/>
          </w:rPr>
          <w:t xml:space="preserve">نمرود يشرف على النار التي رمى بها إبراهيم </w:t>
        </w:r>
        <w:r w:rsidRPr="00B551D5">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Toc356990377 \h</w:instrText>
        </w:r>
        <w:r>
          <w:rPr>
            <w:noProof/>
            <w:webHidden/>
            <w:rtl/>
          </w:rPr>
          <w:instrText xml:space="preserve"> </w:instrText>
        </w:r>
        <w:r>
          <w:rPr>
            <w:rStyle w:val="Hyperlink"/>
            <w:noProof/>
            <w:rtl/>
          </w:rPr>
        </w:r>
        <w:r>
          <w:rPr>
            <w:rStyle w:val="Hyperlink"/>
            <w:noProof/>
            <w:rtl/>
          </w:rPr>
          <w:fldChar w:fldCharType="separate"/>
        </w:r>
        <w:r>
          <w:rPr>
            <w:noProof/>
            <w:webHidden/>
            <w:rtl/>
          </w:rPr>
          <w:t>659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78" w:history="1">
        <w:r>
          <w:rPr>
            <w:rStyle w:val="Hyperlink"/>
            <w:rFonts w:hint="cs"/>
            <w:noProof/>
            <w:rtl/>
          </w:rPr>
          <w:t>اشدّ الناس بلاءً الأنبياء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Toc356990378 \h</w:instrText>
        </w:r>
        <w:r>
          <w:rPr>
            <w:noProof/>
            <w:webHidden/>
            <w:rtl/>
          </w:rPr>
          <w:instrText xml:space="preserve"> </w:instrText>
        </w:r>
        <w:r>
          <w:rPr>
            <w:rStyle w:val="Hyperlink"/>
            <w:noProof/>
            <w:rtl/>
          </w:rPr>
        </w:r>
        <w:r>
          <w:rPr>
            <w:rStyle w:val="Hyperlink"/>
            <w:noProof/>
            <w:rtl/>
          </w:rPr>
          <w:fldChar w:fldCharType="separate"/>
        </w:r>
        <w:r>
          <w:rPr>
            <w:noProof/>
            <w:webHidden/>
            <w:rtl/>
          </w:rPr>
          <w:t>659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79" w:history="1">
        <w:r>
          <w:rPr>
            <w:rStyle w:val="Hyperlink"/>
            <w:rFonts w:hint="cs"/>
            <w:noProof/>
            <w:rtl/>
          </w:rPr>
          <w:t>ليس للنساء من سروات الطريق شيء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Toc356990379 \h</w:instrText>
        </w:r>
        <w:r>
          <w:rPr>
            <w:noProof/>
            <w:webHidden/>
            <w:rtl/>
          </w:rPr>
          <w:instrText xml:space="preserve"> </w:instrText>
        </w:r>
        <w:r>
          <w:rPr>
            <w:rStyle w:val="Hyperlink"/>
            <w:noProof/>
            <w:rtl/>
          </w:rPr>
        </w:r>
        <w:r>
          <w:rPr>
            <w:rStyle w:val="Hyperlink"/>
            <w:noProof/>
            <w:rtl/>
          </w:rPr>
          <w:fldChar w:fldCharType="separate"/>
        </w:r>
        <w:r>
          <w:rPr>
            <w:noProof/>
            <w:webHidden/>
            <w:rtl/>
          </w:rPr>
          <w:t>659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80" w:history="1">
        <w:r>
          <w:rPr>
            <w:rStyle w:val="Hyperlink"/>
            <w:rFonts w:hint="cs"/>
            <w:noProof/>
            <w:rtl/>
          </w:rPr>
          <w:t xml:space="preserve">لمّا قبض النبيّ </w:t>
        </w:r>
        <w:r w:rsidRPr="006B4696">
          <w:rPr>
            <w:rStyle w:val="Hyperlink"/>
            <w:rFonts w:hint="cs"/>
            <w:noProof/>
            <w:rtl/>
          </w:rPr>
          <w:t>(صلّي الله عليه وآله وسلّم)</w:t>
        </w:r>
        <w:r>
          <w:rPr>
            <w:rStyle w:val="Hyperlink"/>
            <w:rFonts w:hint="cs"/>
            <w:noProof/>
            <w:rtl/>
          </w:rPr>
          <w:t xml:space="preserve"> سمعوا صوتاً من جانب البيت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Toc356990380 \h</w:instrText>
        </w:r>
        <w:r>
          <w:rPr>
            <w:noProof/>
            <w:webHidden/>
            <w:rtl/>
          </w:rPr>
          <w:instrText xml:space="preserve"> </w:instrText>
        </w:r>
        <w:r>
          <w:rPr>
            <w:rStyle w:val="Hyperlink"/>
            <w:noProof/>
            <w:rtl/>
          </w:rPr>
        </w:r>
        <w:r>
          <w:rPr>
            <w:rStyle w:val="Hyperlink"/>
            <w:noProof/>
            <w:rtl/>
          </w:rPr>
          <w:fldChar w:fldCharType="separate"/>
        </w:r>
        <w:r>
          <w:rPr>
            <w:noProof/>
            <w:webHidden/>
            <w:rtl/>
          </w:rPr>
          <w:t>660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81" w:history="1">
        <w:r>
          <w:rPr>
            <w:rStyle w:val="Hyperlink"/>
            <w:rFonts w:hint="cs"/>
            <w:noProof/>
            <w:rtl/>
          </w:rPr>
          <w:t xml:space="preserve">تفسير قوله (تعالى): ( </w:t>
        </w:r>
        <w:r>
          <w:rPr>
            <w:rStyle w:val="libAieChar"/>
            <w:rtl/>
          </w:rPr>
          <w:t>فِطْرَتَ اللَّ</w:t>
        </w:r>
        <w:r w:rsidRPr="00372E20">
          <w:rPr>
            <w:rStyle w:val="libAieChar"/>
            <w:rtl/>
          </w:rPr>
          <w:t>هِ الَّتِي فَطَرَ النَّاسَ عَلَيْهَا</w:t>
        </w:r>
        <w:r>
          <w:rPr>
            <w:rFonts w:hint="cs"/>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Toc356990381 \h</w:instrText>
        </w:r>
        <w:r>
          <w:rPr>
            <w:noProof/>
            <w:webHidden/>
            <w:rtl/>
          </w:rPr>
          <w:instrText xml:space="preserve"> </w:instrText>
        </w:r>
        <w:r>
          <w:rPr>
            <w:rStyle w:val="Hyperlink"/>
            <w:noProof/>
            <w:rtl/>
          </w:rPr>
        </w:r>
        <w:r>
          <w:rPr>
            <w:rStyle w:val="Hyperlink"/>
            <w:noProof/>
            <w:rtl/>
          </w:rPr>
          <w:fldChar w:fldCharType="separate"/>
        </w:r>
        <w:r>
          <w:rPr>
            <w:noProof/>
            <w:webHidden/>
            <w:rtl/>
          </w:rPr>
          <w:t>660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82" w:history="1">
        <w:r w:rsidRPr="00B551D5">
          <w:rPr>
            <w:rStyle w:val="Hyperlink"/>
            <w:rFonts w:hint="cs"/>
            <w:noProof/>
            <w:rtl/>
          </w:rPr>
          <w:t xml:space="preserve">تفسير قوله (تعالى): </w:t>
        </w:r>
        <w:r>
          <w:rPr>
            <w:rStyle w:val="Hyperlink"/>
            <w:rFonts w:hint="cs"/>
            <w:noProof/>
            <w:rtl/>
          </w:rPr>
          <w:t xml:space="preserve">( </w:t>
        </w:r>
        <w:r w:rsidRPr="00372E20">
          <w:rPr>
            <w:rStyle w:val="libAieChar"/>
            <w:rtl/>
          </w:rPr>
          <w:t>وَهَدَيْنَاهُ النَّجْدَيْنِ</w:t>
        </w:r>
        <w:r>
          <w:rPr>
            <w:rFonts w:hint="cs"/>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Toc356990382 \h</w:instrText>
        </w:r>
        <w:r>
          <w:rPr>
            <w:noProof/>
            <w:webHidden/>
            <w:rtl/>
          </w:rPr>
          <w:instrText xml:space="preserve"> </w:instrText>
        </w:r>
        <w:r>
          <w:rPr>
            <w:rStyle w:val="Hyperlink"/>
            <w:noProof/>
            <w:rtl/>
          </w:rPr>
        </w:r>
        <w:r>
          <w:rPr>
            <w:rStyle w:val="Hyperlink"/>
            <w:noProof/>
            <w:rtl/>
          </w:rPr>
          <w:fldChar w:fldCharType="separate"/>
        </w:r>
        <w:r>
          <w:rPr>
            <w:noProof/>
            <w:webHidden/>
            <w:rtl/>
          </w:rPr>
          <w:t>660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84" w:history="1">
        <w:r>
          <w:rPr>
            <w:rStyle w:val="Hyperlink"/>
            <w:rFonts w:hint="cs"/>
            <w:noProof/>
            <w:rtl/>
          </w:rPr>
          <w:t xml:space="preserve">تقسيم عمل البيت بين عليّ وفاطمة </w:t>
        </w:r>
        <w:r w:rsidRPr="00B551D5">
          <w:rPr>
            <w:rFonts w:hint="cs"/>
            <w:noProof/>
            <w:rtl/>
          </w:rPr>
          <w:t>(عليه</w:t>
        </w:r>
        <w:r>
          <w:rPr>
            <w:rFonts w:hint="cs"/>
            <w:noProof/>
            <w:rtl/>
          </w:rPr>
          <w:t>ما</w:t>
        </w:r>
        <w:r w:rsidRPr="00B551D5">
          <w:rPr>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Toc356990384 \h</w:instrText>
        </w:r>
        <w:r>
          <w:rPr>
            <w:noProof/>
            <w:webHidden/>
            <w:rtl/>
          </w:rPr>
          <w:instrText xml:space="preserve"> </w:instrText>
        </w:r>
        <w:r>
          <w:rPr>
            <w:rStyle w:val="Hyperlink"/>
            <w:noProof/>
            <w:rtl/>
          </w:rPr>
        </w:r>
        <w:r>
          <w:rPr>
            <w:rStyle w:val="Hyperlink"/>
            <w:noProof/>
            <w:rtl/>
          </w:rPr>
          <w:fldChar w:fldCharType="separate"/>
        </w:r>
        <w:r>
          <w:rPr>
            <w:noProof/>
            <w:webHidden/>
            <w:rtl/>
          </w:rPr>
          <w:t>660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85" w:history="1">
        <w:r>
          <w:rPr>
            <w:rStyle w:val="Hyperlink"/>
            <w:rFonts w:hint="cs"/>
            <w:noProof/>
            <w:rtl/>
          </w:rPr>
          <w:t xml:space="preserve">حمل الحسين </w:t>
        </w:r>
        <w:r w:rsidRPr="00B551D5">
          <w:rPr>
            <w:rStyle w:val="Hyperlink"/>
            <w:rFonts w:hint="cs"/>
            <w:noProof/>
            <w:rtl/>
          </w:rPr>
          <w:t>(عليه السلام)</w:t>
        </w:r>
        <w:r>
          <w:rPr>
            <w:rStyle w:val="Hyperlink"/>
            <w:rFonts w:hint="cs"/>
            <w:noProof/>
            <w:rtl/>
          </w:rPr>
          <w:t xml:space="preserve"> ستّة أشهر واُرضع سنتين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Toc356990385 \h</w:instrText>
        </w:r>
        <w:r>
          <w:rPr>
            <w:noProof/>
            <w:webHidden/>
            <w:rtl/>
          </w:rPr>
          <w:instrText xml:space="preserve"> </w:instrText>
        </w:r>
        <w:r>
          <w:rPr>
            <w:rStyle w:val="Hyperlink"/>
            <w:noProof/>
            <w:rtl/>
          </w:rPr>
        </w:r>
        <w:r>
          <w:rPr>
            <w:rStyle w:val="Hyperlink"/>
            <w:noProof/>
            <w:rtl/>
          </w:rPr>
          <w:fldChar w:fldCharType="separate"/>
        </w:r>
        <w:r>
          <w:rPr>
            <w:noProof/>
            <w:webHidden/>
            <w:rtl/>
          </w:rPr>
          <w:t>661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87" w:history="1">
        <w:r>
          <w:rPr>
            <w:rStyle w:val="Hyperlink"/>
            <w:rFonts w:hint="cs"/>
            <w:noProof/>
            <w:rtl/>
          </w:rPr>
          <w:t>تأويل قوله (تعالى): (</w:t>
        </w:r>
        <w:r>
          <w:rPr>
            <w:rStyle w:val="libAieChar"/>
            <w:rFonts w:hint="cs"/>
            <w:rtl/>
          </w:rPr>
          <w:t xml:space="preserve"> </w:t>
        </w:r>
        <w:r w:rsidRPr="007A33C4">
          <w:rPr>
            <w:rStyle w:val="libAieChar"/>
            <w:rtl/>
          </w:rPr>
          <w:t>إِنَّ أَكْرَمَكُمْ عِندَ اللَّـهِ أَتْقَاكُمْ</w:t>
        </w:r>
        <w:r>
          <w:rPr>
            <w:rFonts w:hint="cs"/>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Toc356990387 \h</w:instrText>
        </w:r>
        <w:r>
          <w:rPr>
            <w:noProof/>
            <w:webHidden/>
            <w:rtl/>
          </w:rPr>
          <w:instrText xml:space="preserve"> </w:instrText>
        </w:r>
        <w:r>
          <w:rPr>
            <w:rStyle w:val="Hyperlink"/>
            <w:noProof/>
            <w:rtl/>
          </w:rPr>
        </w:r>
        <w:r>
          <w:rPr>
            <w:rStyle w:val="Hyperlink"/>
            <w:noProof/>
            <w:rtl/>
          </w:rPr>
          <w:fldChar w:fldCharType="separate"/>
        </w:r>
        <w:r>
          <w:rPr>
            <w:noProof/>
            <w:webHidden/>
            <w:rtl/>
          </w:rPr>
          <w:t>661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89" w:history="1">
        <w:r w:rsidRPr="00B551D5">
          <w:rPr>
            <w:rStyle w:val="Hyperlink"/>
            <w:rFonts w:hint="cs"/>
            <w:noProof/>
            <w:rtl/>
          </w:rPr>
          <w:t xml:space="preserve">تفسير قوله (تعالى): </w:t>
        </w:r>
        <w:r>
          <w:rPr>
            <w:rStyle w:val="Hyperlink"/>
            <w:rFonts w:hint="cs"/>
            <w:noProof/>
            <w:rtl/>
          </w:rPr>
          <w:t xml:space="preserve">( </w:t>
        </w:r>
        <w:r w:rsidRPr="007A33C4">
          <w:rPr>
            <w:rStyle w:val="libAieChar"/>
            <w:rtl/>
          </w:rPr>
          <w:t>وَقَالَتِ الْيَهُودُ يَدُ اللَّـهِ مَغْلُولَةٌ</w:t>
        </w:r>
        <w:r>
          <w:rPr>
            <w:rFonts w:hint="cs"/>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Toc356990389 \h</w:instrText>
        </w:r>
        <w:r>
          <w:rPr>
            <w:noProof/>
            <w:webHidden/>
            <w:rtl/>
          </w:rPr>
          <w:instrText xml:space="preserve"> </w:instrText>
        </w:r>
        <w:r>
          <w:rPr>
            <w:rStyle w:val="Hyperlink"/>
            <w:noProof/>
            <w:rtl/>
          </w:rPr>
        </w:r>
        <w:r>
          <w:rPr>
            <w:rStyle w:val="Hyperlink"/>
            <w:noProof/>
            <w:rtl/>
          </w:rPr>
          <w:fldChar w:fldCharType="separate"/>
        </w:r>
        <w:r>
          <w:rPr>
            <w:noProof/>
            <w:webHidden/>
            <w:rtl/>
          </w:rPr>
          <w:t>661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90" w:history="1">
        <w:r>
          <w:rPr>
            <w:rStyle w:val="Hyperlink"/>
            <w:rFonts w:hint="cs"/>
            <w:noProof/>
            <w:rtl/>
          </w:rPr>
          <w:t xml:space="preserve">اليماني يوالي عليّاً </w:t>
        </w:r>
        <w:r w:rsidRPr="00B551D5">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Toc356990390 \h</w:instrText>
        </w:r>
        <w:r>
          <w:rPr>
            <w:noProof/>
            <w:webHidden/>
            <w:rtl/>
          </w:rPr>
          <w:instrText xml:space="preserve"> </w:instrText>
        </w:r>
        <w:r>
          <w:rPr>
            <w:rStyle w:val="Hyperlink"/>
            <w:noProof/>
            <w:rtl/>
          </w:rPr>
        </w:r>
        <w:r>
          <w:rPr>
            <w:rStyle w:val="Hyperlink"/>
            <w:noProof/>
            <w:rtl/>
          </w:rPr>
          <w:fldChar w:fldCharType="separate"/>
        </w:r>
        <w:r>
          <w:rPr>
            <w:noProof/>
            <w:webHidden/>
            <w:rtl/>
          </w:rPr>
          <w:t>661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91" w:history="1">
        <w:r w:rsidRPr="004406FE">
          <w:rPr>
            <w:rStyle w:val="Hyperlink"/>
            <w:rFonts w:hint="cs"/>
            <w:noProof/>
            <w:rtl/>
          </w:rPr>
          <w:t>اليماني والسفياني كفرسي رهان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Toc356990390 \h</w:instrText>
        </w:r>
        <w:r>
          <w:rPr>
            <w:noProof/>
            <w:webHidden/>
            <w:rtl/>
          </w:rPr>
          <w:instrText xml:space="preserve"> </w:instrText>
        </w:r>
        <w:r>
          <w:rPr>
            <w:rStyle w:val="Hyperlink"/>
            <w:noProof/>
            <w:rtl/>
          </w:rPr>
        </w:r>
        <w:r>
          <w:rPr>
            <w:rStyle w:val="Hyperlink"/>
            <w:noProof/>
            <w:rtl/>
          </w:rPr>
          <w:fldChar w:fldCharType="separate"/>
        </w:r>
        <w:r>
          <w:rPr>
            <w:noProof/>
            <w:webHidden/>
            <w:rtl/>
          </w:rPr>
          <w:t>661</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92" w:history="1">
        <w:r>
          <w:rPr>
            <w:rStyle w:val="Hyperlink"/>
            <w:rFonts w:hint="cs"/>
            <w:noProof/>
            <w:rtl/>
          </w:rPr>
          <w:t>عليّ (عليه السلام)</w:t>
        </w:r>
        <w:r w:rsidRPr="004406FE">
          <w:rPr>
            <w:rStyle w:val="Hyperlink"/>
            <w:rFonts w:hint="cs"/>
            <w:noProof/>
            <w:rtl/>
          </w:rPr>
          <w:t xml:space="preserve"> يلقي المغالين في حفيرة فيها 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Toc356990392 \h</w:instrText>
        </w:r>
        <w:r>
          <w:rPr>
            <w:noProof/>
            <w:webHidden/>
            <w:rtl/>
          </w:rPr>
          <w:instrText xml:space="preserve"> </w:instrText>
        </w:r>
        <w:r>
          <w:rPr>
            <w:rStyle w:val="Hyperlink"/>
            <w:noProof/>
            <w:rtl/>
          </w:rPr>
        </w:r>
        <w:r>
          <w:rPr>
            <w:rStyle w:val="Hyperlink"/>
            <w:noProof/>
            <w:rtl/>
          </w:rPr>
          <w:fldChar w:fldCharType="separate"/>
        </w:r>
        <w:r>
          <w:rPr>
            <w:noProof/>
            <w:webHidden/>
            <w:rtl/>
          </w:rPr>
          <w:t>662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93" w:history="1">
        <w:r w:rsidRPr="004406FE">
          <w:rPr>
            <w:rStyle w:val="Hyperlink"/>
            <w:rFonts w:hint="cs"/>
            <w:noProof/>
            <w:rtl/>
          </w:rPr>
          <w:t>رأس كل خطيئةٍ حبّ الدنيا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Toc356990393 \h</w:instrText>
        </w:r>
        <w:r>
          <w:rPr>
            <w:noProof/>
            <w:webHidden/>
            <w:rtl/>
          </w:rPr>
          <w:instrText xml:space="preserve"> </w:instrText>
        </w:r>
        <w:r>
          <w:rPr>
            <w:rStyle w:val="Hyperlink"/>
            <w:noProof/>
            <w:rtl/>
          </w:rPr>
        </w:r>
        <w:r>
          <w:rPr>
            <w:rStyle w:val="Hyperlink"/>
            <w:noProof/>
            <w:rtl/>
          </w:rPr>
          <w:fldChar w:fldCharType="separate"/>
        </w:r>
        <w:r>
          <w:rPr>
            <w:noProof/>
            <w:webHidden/>
            <w:rtl/>
          </w:rPr>
          <w:t>662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94" w:history="1">
        <w:r w:rsidRPr="004406FE">
          <w:rPr>
            <w:rStyle w:val="Hyperlink"/>
            <w:rFonts w:hint="cs"/>
            <w:noProof/>
            <w:rtl/>
          </w:rPr>
          <w:t xml:space="preserve">لا يزال الدعاء محجوباً عن السماء </w:t>
        </w:r>
        <w:r>
          <w:rPr>
            <w:rStyle w:val="Hyperlink"/>
            <w:rFonts w:hint="cs"/>
            <w:noProof/>
            <w:rtl/>
          </w:rPr>
          <w:t xml:space="preserve">حتّى </w:t>
        </w:r>
        <w:r w:rsidRPr="004406FE">
          <w:rPr>
            <w:rStyle w:val="Hyperlink"/>
            <w:rFonts w:hint="cs"/>
            <w:noProof/>
            <w:rtl/>
          </w:rPr>
          <w:t>يصلى على محمّد وآل محمّد</w:t>
        </w:r>
        <w:r>
          <w:rPr>
            <w:rStyle w:val="Hyperlink"/>
            <w:rFonts w:hint="cs"/>
            <w:noProof/>
            <w:rtl/>
          </w:rPr>
          <w:t xml:space="preserve"> </w:t>
        </w:r>
        <w:r w:rsidRPr="006B4696">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Toc356990394 \h</w:instrText>
        </w:r>
        <w:r>
          <w:rPr>
            <w:noProof/>
            <w:webHidden/>
            <w:rtl/>
          </w:rPr>
          <w:instrText xml:space="preserve"> </w:instrText>
        </w:r>
        <w:r>
          <w:rPr>
            <w:rStyle w:val="Hyperlink"/>
            <w:noProof/>
            <w:rtl/>
          </w:rPr>
        </w:r>
        <w:r>
          <w:rPr>
            <w:rStyle w:val="Hyperlink"/>
            <w:noProof/>
            <w:rtl/>
          </w:rPr>
          <w:fldChar w:fldCharType="separate"/>
        </w:r>
        <w:r>
          <w:rPr>
            <w:noProof/>
            <w:webHidden/>
            <w:rtl/>
          </w:rPr>
          <w:t>662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95" w:history="1">
        <w:r w:rsidRPr="004406FE">
          <w:rPr>
            <w:rStyle w:val="Hyperlink"/>
            <w:rFonts w:hint="cs"/>
            <w:noProof/>
            <w:rtl/>
          </w:rPr>
          <w:t>أيّوب</w:t>
        </w:r>
        <w:r w:rsidRPr="004406FE">
          <w:rPr>
            <w:rStyle w:val="Hyperlink"/>
            <w:rFonts w:hint="cs"/>
            <w:noProof/>
            <w:webHidden/>
            <w:rtl/>
          </w:rPr>
          <w:t xml:space="preserve"> </w:t>
        </w:r>
        <w:r w:rsidRPr="004406FE">
          <w:rPr>
            <w:rStyle w:val="Hyperlink"/>
            <w:rFonts w:hint="cs"/>
            <w:noProof/>
            <w:rtl/>
          </w:rPr>
          <w:t>(عليه السلام) وبلاؤه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Toc356990395 \h</w:instrText>
        </w:r>
        <w:r>
          <w:rPr>
            <w:noProof/>
            <w:webHidden/>
            <w:rtl/>
          </w:rPr>
          <w:instrText xml:space="preserve"> </w:instrText>
        </w:r>
        <w:r>
          <w:rPr>
            <w:rStyle w:val="Hyperlink"/>
            <w:noProof/>
            <w:rtl/>
          </w:rPr>
        </w:r>
        <w:r>
          <w:rPr>
            <w:rStyle w:val="Hyperlink"/>
            <w:noProof/>
            <w:rtl/>
          </w:rPr>
          <w:fldChar w:fldCharType="separate"/>
        </w:r>
        <w:r>
          <w:rPr>
            <w:noProof/>
            <w:webHidden/>
            <w:rtl/>
          </w:rPr>
          <w:t>662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96" w:history="1">
        <w:r w:rsidRPr="004406FE">
          <w:rPr>
            <w:rStyle w:val="Hyperlink"/>
            <w:rFonts w:hint="cs"/>
            <w:noProof/>
            <w:rtl/>
          </w:rPr>
          <w:t>ما اُعطي أحد من الدنيا شيئاً إلا نقص حظّه في الآخرة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Toc356990396 \h</w:instrText>
        </w:r>
        <w:r>
          <w:rPr>
            <w:noProof/>
            <w:webHidden/>
            <w:rtl/>
          </w:rPr>
          <w:instrText xml:space="preserve"> </w:instrText>
        </w:r>
        <w:r>
          <w:rPr>
            <w:rStyle w:val="Hyperlink"/>
            <w:noProof/>
            <w:rtl/>
          </w:rPr>
        </w:r>
        <w:r>
          <w:rPr>
            <w:rStyle w:val="Hyperlink"/>
            <w:noProof/>
            <w:rtl/>
          </w:rPr>
          <w:fldChar w:fldCharType="separate"/>
        </w:r>
        <w:r>
          <w:rPr>
            <w:noProof/>
            <w:webHidden/>
            <w:rtl/>
          </w:rPr>
          <w:t>662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97" w:history="1">
        <w:r w:rsidRPr="004406FE">
          <w:rPr>
            <w:rStyle w:val="Hyperlink"/>
            <w:rFonts w:hint="cs"/>
            <w:noProof/>
            <w:rtl/>
          </w:rPr>
          <w:t>النساء عيّ وعورات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Toc356990397 \h</w:instrText>
        </w:r>
        <w:r>
          <w:rPr>
            <w:noProof/>
            <w:webHidden/>
            <w:rtl/>
          </w:rPr>
          <w:instrText xml:space="preserve"> </w:instrText>
        </w:r>
        <w:r>
          <w:rPr>
            <w:rStyle w:val="Hyperlink"/>
            <w:noProof/>
            <w:rtl/>
          </w:rPr>
        </w:r>
        <w:r>
          <w:rPr>
            <w:rStyle w:val="Hyperlink"/>
            <w:noProof/>
            <w:rtl/>
          </w:rPr>
          <w:fldChar w:fldCharType="separate"/>
        </w:r>
        <w:r>
          <w:rPr>
            <w:noProof/>
            <w:webHidden/>
            <w:rtl/>
          </w:rPr>
          <w:t>662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98" w:history="1">
        <w:r w:rsidRPr="004406FE">
          <w:rPr>
            <w:rStyle w:val="Hyperlink"/>
            <w:rFonts w:hint="cs"/>
            <w:noProof/>
            <w:rtl/>
          </w:rPr>
          <w:t xml:space="preserve">طعام رسول الله </w:t>
        </w:r>
        <w:r w:rsidRPr="006B4696">
          <w:rPr>
            <w:rStyle w:val="Hyperlink"/>
            <w:rFonts w:hint="cs"/>
            <w:noProof/>
            <w:rtl/>
          </w:rPr>
          <w:t>(صلّي الله عليه وآله وسلّم)</w:t>
        </w:r>
        <w:r w:rsidRPr="004406FE">
          <w:rPr>
            <w:rStyle w:val="Hyperlink"/>
            <w:rFonts w:hint="cs"/>
            <w:noProof/>
            <w:rtl/>
          </w:rPr>
          <w:t xml:space="preserve"> الشعير إذا وجده، وحلواه التمر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Toc356990398 \h</w:instrText>
        </w:r>
        <w:r>
          <w:rPr>
            <w:noProof/>
            <w:webHidden/>
            <w:rtl/>
          </w:rPr>
          <w:instrText xml:space="preserve"> </w:instrText>
        </w:r>
        <w:r>
          <w:rPr>
            <w:rStyle w:val="Hyperlink"/>
            <w:noProof/>
            <w:rtl/>
          </w:rPr>
        </w:r>
        <w:r>
          <w:rPr>
            <w:rStyle w:val="Hyperlink"/>
            <w:noProof/>
            <w:rtl/>
          </w:rPr>
          <w:fldChar w:fldCharType="separate"/>
        </w:r>
        <w:r>
          <w:rPr>
            <w:noProof/>
            <w:webHidden/>
            <w:rtl/>
          </w:rPr>
          <w:t>663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399" w:history="1">
        <w:r w:rsidRPr="004406FE">
          <w:rPr>
            <w:rStyle w:val="Hyperlink"/>
            <w:rFonts w:hint="cs"/>
            <w:noProof/>
            <w:rtl/>
          </w:rPr>
          <w:t>منادٍ ينادي يوم القيامة: إنّ الله قد عفا فاعفوا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Toc356990399 \h</w:instrText>
        </w:r>
        <w:r>
          <w:rPr>
            <w:noProof/>
            <w:webHidden/>
            <w:rtl/>
          </w:rPr>
          <w:instrText xml:space="preserve"> </w:instrText>
        </w:r>
        <w:r>
          <w:rPr>
            <w:rStyle w:val="Hyperlink"/>
            <w:noProof/>
            <w:rtl/>
          </w:rPr>
        </w:r>
        <w:r>
          <w:rPr>
            <w:rStyle w:val="Hyperlink"/>
            <w:noProof/>
            <w:rtl/>
          </w:rPr>
          <w:fldChar w:fldCharType="separate"/>
        </w:r>
        <w:r>
          <w:rPr>
            <w:noProof/>
            <w:webHidden/>
            <w:rtl/>
          </w:rPr>
          <w:t>663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01" w:history="1">
        <w:r w:rsidRPr="004406FE">
          <w:rPr>
            <w:rStyle w:val="Hyperlink"/>
            <w:rFonts w:hint="cs"/>
            <w:noProof/>
            <w:rtl/>
          </w:rPr>
          <w:t>إنّ أعظم الناس يوم القيامة حسرة من وصف عدلاً ثمّ خالفه إلى غيره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Toc356990401 \h</w:instrText>
        </w:r>
        <w:r>
          <w:rPr>
            <w:noProof/>
            <w:webHidden/>
            <w:rtl/>
          </w:rPr>
          <w:instrText xml:space="preserve"> </w:instrText>
        </w:r>
        <w:r>
          <w:rPr>
            <w:rStyle w:val="Hyperlink"/>
            <w:noProof/>
            <w:rtl/>
          </w:rPr>
        </w:r>
        <w:r>
          <w:rPr>
            <w:rStyle w:val="Hyperlink"/>
            <w:noProof/>
            <w:rtl/>
          </w:rPr>
          <w:fldChar w:fldCharType="separate"/>
        </w:r>
        <w:r>
          <w:rPr>
            <w:noProof/>
            <w:webHidden/>
            <w:rtl/>
          </w:rPr>
          <w:t>663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02" w:history="1">
        <w:r w:rsidRPr="004406FE">
          <w:rPr>
            <w:rStyle w:val="Hyperlink"/>
            <w:rFonts w:hint="cs"/>
            <w:noProof/>
            <w:rtl/>
          </w:rPr>
          <w:t>موعظة للسجاد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Toc356990402 \h</w:instrText>
        </w:r>
        <w:r>
          <w:rPr>
            <w:noProof/>
            <w:webHidden/>
            <w:rtl/>
          </w:rPr>
          <w:instrText xml:space="preserve"> </w:instrText>
        </w:r>
        <w:r>
          <w:rPr>
            <w:rStyle w:val="Hyperlink"/>
            <w:noProof/>
            <w:rtl/>
          </w:rPr>
        </w:r>
        <w:r>
          <w:rPr>
            <w:rStyle w:val="Hyperlink"/>
            <w:noProof/>
            <w:rtl/>
          </w:rPr>
          <w:fldChar w:fldCharType="separate"/>
        </w:r>
        <w:r>
          <w:rPr>
            <w:noProof/>
            <w:webHidden/>
            <w:rtl/>
          </w:rPr>
          <w:t>663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03" w:history="1">
        <w:r w:rsidRPr="004406FE">
          <w:rPr>
            <w:rStyle w:val="Hyperlink"/>
            <w:rFonts w:hint="cs"/>
            <w:noProof/>
            <w:rtl/>
          </w:rPr>
          <w:t>عظم المسألة والعطية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Toc356990403 \h</w:instrText>
        </w:r>
        <w:r>
          <w:rPr>
            <w:noProof/>
            <w:webHidden/>
            <w:rtl/>
          </w:rPr>
          <w:instrText xml:space="preserve"> </w:instrText>
        </w:r>
        <w:r>
          <w:rPr>
            <w:rStyle w:val="Hyperlink"/>
            <w:noProof/>
            <w:rtl/>
          </w:rPr>
        </w:r>
        <w:r>
          <w:rPr>
            <w:rStyle w:val="Hyperlink"/>
            <w:noProof/>
            <w:rtl/>
          </w:rPr>
          <w:fldChar w:fldCharType="separate"/>
        </w:r>
        <w:r>
          <w:rPr>
            <w:noProof/>
            <w:webHidden/>
            <w:rtl/>
          </w:rPr>
          <w:t>664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04" w:history="1">
        <w:r w:rsidRPr="004406FE">
          <w:rPr>
            <w:rStyle w:val="Hyperlink"/>
            <w:rFonts w:hint="cs"/>
            <w:noProof/>
            <w:rtl/>
          </w:rPr>
          <w:t>طول السجود ضمان لدخول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Toc356990404 \h</w:instrText>
        </w:r>
        <w:r>
          <w:rPr>
            <w:noProof/>
            <w:webHidden/>
            <w:rtl/>
          </w:rPr>
          <w:instrText xml:space="preserve"> </w:instrText>
        </w:r>
        <w:r>
          <w:rPr>
            <w:rStyle w:val="Hyperlink"/>
            <w:noProof/>
            <w:rtl/>
          </w:rPr>
        </w:r>
        <w:r>
          <w:rPr>
            <w:rStyle w:val="Hyperlink"/>
            <w:noProof/>
            <w:rtl/>
          </w:rPr>
          <w:fldChar w:fldCharType="separate"/>
        </w:r>
        <w:r>
          <w:rPr>
            <w:noProof/>
            <w:webHidden/>
            <w:rtl/>
          </w:rPr>
          <w:t>664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05" w:history="1">
        <w:r w:rsidRPr="004406FE">
          <w:rPr>
            <w:rStyle w:val="Hyperlink"/>
            <w:rFonts w:hint="cs"/>
            <w:noProof/>
            <w:rtl/>
          </w:rPr>
          <w:t xml:space="preserve">تفسير قوله (تعالى): </w:t>
        </w:r>
        <w:r>
          <w:rPr>
            <w:rStyle w:val="Hyperlink"/>
            <w:rFonts w:hint="cs"/>
            <w:noProof/>
            <w:rtl/>
          </w:rPr>
          <w:t>(</w:t>
        </w:r>
        <w:r>
          <w:rPr>
            <w:rStyle w:val="libAieChar"/>
            <w:rFonts w:hint="cs"/>
            <w:rtl/>
          </w:rPr>
          <w:t xml:space="preserve"> </w:t>
        </w:r>
        <w:r w:rsidRPr="007A33C4">
          <w:rPr>
            <w:rStyle w:val="libAieChar"/>
            <w:rtl/>
          </w:rPr>
          <w:t>فَاسْأَلُوا أَهْلَ الذِّكْرِ</w:t>
        </w:r>
        <w:r>
          <w:rPr>
            <w:rStyle w:val="libAieChar"/>
            <w:rFonts w:hint="cs"/>
            <w:rtl/>
          </w:rPr>
          <w:t xml:space="preserve"> ...</w:t>
        </w:r>
        <w:r>
          <w:rPr>
            <w:rFonts w:hint="cs"/>
            <w:noProof/>
            <w:webHidden/>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Toc356990405 \h</w:instrText>
        </w:r>
        <w:r>
          <w:rPr>
            <w:noProof/>
            <w:webHidden/>
            <w:rtl/>
          </w:rPr>
          <w:instrText xml:space="preserve"> </w:instrText>
        </w:r>
        <w:r>
          <w:rPr>
            <w:rStyle w:val="Hyperlink"/>
            <w:noProof/>
            <w:rtl/>
          </w:rPr>
        </w:r>
        <w:r>
          <w:rPr>
            <w:rStyle w:val="Hyperlink"/>
            <w:noProof/>
            <w:rtl/>
          </w:rPr>
          <w:fldChar w:fldCharType="separate"/>
        </w:r>
        <w:r>
          <w:rPr>
            <w:noProof/>
            <w:webHidden/>
            <w:rtl/>
          </w:rPr>
          <w:t>664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06" w:history="1">
        <w:r w:rsidRPr="004406FE">
          <w:rPr>
            <w:rStyle w:val="Hyperlink"/>
            <w:rFonts w:hint="cs"/>
            <w:noProof/>
            <w:rtl/>
          </w:rPr>
          <w:t>يقول الله (تعالى): أما يعلم عبدي أنّي أنا أقضي الحوائج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Toc356990406 \h</w:instrText>
        </w:r>
        <w:r>
          <w:rPr>
            <w:noProof/>
            <w:webHidden/>
            <w:rtl/>
          </w:rPr>
          <w:instrText xml:space="preserve"> </w:instrText>
        </w:r>
        <w:r>
          <w:rPr>
            <w:rStyle w:val="Hyperlink"/>
            <w:noProof/>
            <w:rtl/>
          </w:rPr>
        </w:r>
        <w:r>
          <w:rPr>
            <w:rStyle w:val="Hyperlink"/>
            <w:noProof/>
            <w:rtl/>
          </w:rPr>
          <w:fldChar w:fldCharType="separate"/>
        </w:r>
        <w:r>
          <w:rPr>
            <w:noProof/>
            <w:webHidden/>
            <w:rtl/>
          </w:rPr>
          <w:t>664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07" w:history="1">
        <w:r w:rsidRPr="004406FE">
          <w:rPr>
            <w:rStyle w:val="Hyperlink"/>
            <w:rFonts w:hint="cs"/>
            <w:noProof/>
            <w:rtl/>
          </w:rPr>
          <w:t>ذمّ عدم قضاء حاجة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Toc356990407 \h</w:instrText>
        </w:r>
        <w:r>
          <w:rPr>
            <w:noProof/>
            <w:webHidden/>
            <w:rtl/>
          </w:rPr>
          <w:instrText xml:space="preserve"> </w:instrText>
        </w:r>
        <w:r>
          <w:rPr>
            <w:rStyle w:val="Hyperlink"/>
            <w:noProof/>
            <w:rtl/>
          </w:rPr>
        </w:r>
        <w:r>
          <w:rPr>
            <w:rStyle w:val="Hyperlink"/>
            <w:noProof/>
            <w:rtl/>
          </w:rPr>
          <w:fldChar w:fldCharType="separate"/>
        </w:r>
        <w:r>
          <w:rPr>
            <w:noProof/>
            <w:webHidden/>
            <w:rtl/>
          </w:rPr>
          <w:t>664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08" w:history="1">
        <w:r>
          <w:rPr>
            <w:rStyle w:val="Hyperlink"/>
            <w:rFonts w:hint="cs"/>
            <w:noProof/>
            <w:rtl/>
          </w:rPr>
          <w:t xml:space="preserve">موعظة للصادق </w:t>
        </w:r>
        <w:r w:rsidRPr="004406FE">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Toc356990408 \h</w:instrText>
        </w:r>
        <w:r>
          <w:rPr>
            <w:noProof/>
            <w:webHidden/>
            <w:rtl/>
          </w:rPr>
          <w:instrText xml:space="preserve"> </w:instrText>
        </w:r>
        <w:r>
          <w:rPr>
            <w:rStyle w:val="Hyperlink"/>
            <w:noProof/>
            <w:rtl/>
          </w:rPr>
        </w:r>
        <w:r>
          <w:rPr>
            <w:rStyle w:val="Hyperlink"/>
            <w:noProof/>
            <w:rtl/>
          </w:rPr>
          <w:fldChar w:fldCharType="separate"/>
        </w:r>
        <w:r>
          <w:rPr>
            <w:noProof/>
            <w:webHidden/>
            <w:rtl/>
          </w:rPr>
          <w:t>665</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410"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/36</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412"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الحسين</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إبراهيم</w:t>
        </w:r>
        <w:r w:rsidRPr="004C037A">
          <w:rPr>
            <w:rStyle w:val="Hyperlink"/>
            <w:rtl/>
          </w:rPr>
          <w:t xml:space="preserve"> </w:t>
        </w:r>
        <w:r w:rsidRPr="004C037A">
          <w:rPr>
            <w:rStyle w:val="Hyperlink"/>
            <w:rFonts w:hint="eastAsia"/>
            <w:rtl/>
          </w:rPr>
          <w:t>القزويني،</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413" w:history="1">
        <w:r w:rsidRPr="004C037A">
          <w:rPr>
            <w:rStyle w:val="Hyperlink"/>
            <w:rFonts w:hint="eastAsia"/>
            <w:rtl/>
          </w:rPr>
          <w:t>وأحاديث</w:t>
        </w:r>
        <w:r w:rsidRPr="004C037A">
          <w:rPr>
            <w:rStyle w:val="Hyperlink"/>
            <w:rtl/>
          </w:rPr>
          <w:t xml:space="preserve"> </w:t>
        </w:r>
        <w:r w:rsidRPr="004C037A">
          <w:rPr>
            <w:rStyle w:val="Hyperlink"/>
            <w:rFonts w:hint="eastAsia"/>
            <w:rtl/>
          </w:rPr>
          <w:t>أحمد</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عبدون،</w:t>
        </w:r>
        <w:r w:rsidRPr="004C037A">
          <w:rPr>
            <w:rStyle w:val="Hyperlink"/>
            <w:rtl/>
          </w:rPr>
          <w:t xml:space="preserve"> </w:t>
        </w:r>
        <w:r w:rsidRPr="004C037A">
          <w:rPr>
            <w:rStyle w:val="Hyperlink"/>
            <w:rFonts w:hint="eastAsia"/>
            <w:rtl/>
          </w:rPr>
          <w:t>المعروف</w:t>
        </w:r>
        <w:r w:rsidRPr="004C037A">
          <w:rPr>
            <w:rStyle w:val="Hyperlink"/>
            <w:rtl/>
          </w:rPr>
          <w:t xml:space="preserve"> </w:t>
        </w:r>
        <w:r w:rsidRPr="004C037A">
          <w:rPr>
            <w:rStyle w:val="Hyperlink"/>
            <w:rFonts w:hint="eastAsia"/>
            <w:rtl/>
          </w:rPr>
          <w:t>بابن</w:t>
        </w:r>
        <w:r w:rsidRPr="004C037A">
          <w:rPr>
            <w:rStyle w:val="Hyperlink"/>
            <w:rtl/>
          </w:rPr>
          <w:t xml:space="preserve"> </w:t>
        </w:r>
        <w:r w:rsidRPr="004C037A">
          <w:rPr>
            <w:rStyle w:val="Hyperlink"/>
            <w:rFonts w:hint="eastAsia"/>
            <w:rtl/>
          </w:rPr>
          <w:t>الحاشر</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14" w:history="1">
        <w:r>
          <w:rPr>
            <w:rStyle w:val="Hyperlink"/>
            <w:rFonts w:hint="cs"/>
            <w:noProof/>
            <w:rtl/>
          </w:rPr>
          <w:t>كمال المؤمن في ثلاث خصال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Toc356990414 \h</w:instrText>
        </w:r>
        <w:r>
          <w:rPr>
            <w:noProof/>
            <w:webHidden/>
            <w:rtl/>
          </w:rPr>
          <w:instrText xml:space="preserve"> </w:instrText>
        </w:r>
        <w:r>
          <w:rPr>
            <w:rStyle w:val="Hyperlink"/>
            <w:noProof/>
            <w:rtl/>
          </w:rPr>
        </w:r>
        <w:r>
          <w:rPr>
            <w:rStyle w:val="Hyperlink"/>
            <w:noProof/>
            <w:rtl/>
          </w:rPr>
          <w:fldChar w:fldCharType="separate"/>
        </w:r>
        <w:r>
          <w:rPr>
            <w:noProof/>
            <w:webHidden/>
            <w:rtl/>
          </w:rPr>
          <w:t>666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15" w:history="1">
        <w:r>
          <w:rPr>
            <w:rStyle w:val="Hyperlink"/>
            <w:rFonts w:hint="cs"/>
            <w:noProof/>
            <w:rtl/>
          </w:rPr>
          <w:t>من أراد البقاء ولا بقاء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Toc356990415 \h</w:instrText>
        </w:r>
        <w:r>
          <w:rPr>
            <w:noProof/>
            <w:webHidden/>
            <w:rtl/>
          </w:rPr>
          <w:instrText xml:space="preserve"> </w:instrText>
        </w:r>
        <w:r>
          <w:rPr>
            <w:rStyle w:val="Hyperlink"/>
            <w:noProof/>
            <w:rtl/>
          </w:rPr>
        </w:r>
        <w:r>
          <w:rPr>
            <w:rStyle w:val="Hyperlink"/>
            <w:noProof/>
            <w:rtl/>
          </w:rPr>
          <w:fldChar w:fldCharType="separate"/>
        </w:r>
        <w:r>
          <w:rPr>
            <w:noProof/>
            <w:webHidden/>
            <w:rtl/>
          </w:rPr>
          <w:t>666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16" w:history="1">
        <w:r>
          <w:rPr>
            <w:rStyle w:val="Hyperlink"/>
            <w:rFonts w:hint="cs"/>
            <w:noProof/>
            <w:rtl/>
          </w:rPr>
          <w:t xml:space="preserve">موعظة للصادق </w:t>
        </w:r>
        <w:r w:rsidRPr="006B4696">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Toc356990416 \h</w:instrText>
        </w:r>
        <w:r>
          <w:rPr>
            <w:noProof/>
            <w:webHidden/>
            <w:rtl/>
          </w:rPr>
          <w:instrText xml:space="preserve"> </w:instrText>
        </w:r>
        <w:r>
          <w:rPr>
            <w:rStyle w:val="Hyperlink"/>
            <w:noProof/>
            <w:rtl/>
          </w:rPr>
        </w:r>
        <w:r>
          <w:rPr>
            <w:rStyle w:val="Hyperlink"/>
            <w:noProof/>
            <w:rtl/>
          </w:rPr>
          <w:fldChar w:fldCharType="separate"/>
        </w:r>
        <w:r>
          <w:rPr>
            <w:noProof/>
            <w:webHidden/>
            <w:rtl/>
          </w:rPr>
          <w:t>667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17" w:history="1">
        <w:r>
          <w:rPr>
            <w:rStyle w:val="Hyperlink"/>
            <w:rFonts w:hint="cs"/>
            <w:noProof/>
            <w:rtl/>
          </w:rPr>
          <w:t>صوم عرفة وعاشوراء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Toc356990417 \h</w:instrText>
        </w:r>
        <w:r>
          <w:rPr>
            <w:noProof/>
            <w:webHidden/>
            <w:rtl/>
          </w:rPr>
          <w:instrText xml:space="preserve"> </w:instrText>
        </w:r>
        <w:r>
          <w:rPr>
            <w:rStyle w:val="Hyperlink"/>
            <w:noProof/>
            <w:rtl/>
          </w:rPr>
        </w:r>
        <w:r>
          <w:rPr>
            <w:rStyle w:val="Hyperlink"/>
            <w:noProof/>
            <w:rtl/>
          </w:rPr>
          <w:fldChar w:fldCharType="separate"/>
        </w:r>
        <w:r>
          <w:rPr>
            <w:noProof/>
            <w:webHidden/>
            <w:rtl/>
          </w:rPr>
          <w:t>667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18" w:history="1">
        <w:r>
          <w:rPr>
            <w:rStyle w:val="Hyperlink"/>
            <w:rFonts w:hint="cs"/>
            <w:noProof/>
            <w:rtl/>
          </w:rPr>
          <w:t>لزوم طاعة الإمام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Toc356990418 \h</w:instrText>
        </w:r>
        <w:r>
          <w:rPr>
            <w:noProof/>
            <w:webHidden/>
            <w:rtl/>
          </w:rPr>
          <w:instrText xml:space="preserve"> </w:instrText>
        </w:r>
        <w:r>
          <w:rPr>
            <w:rStyle w:val="Hyperlink"/>
            <w:noProof/>
            <w:rtl/>
          </w:rPr>
        </w:r>
        <w:r>
          <w:rPr>
            <w:rStyle w:val="Hyperlink"/>
            <w:noProof/>
            <w:rtl/>
          </w:rPr>
          <w:fldChar w:fldCharType="separate"/>
        </w:r>
        <w:r>
          <w:rPr>
            <w:noProof/>
            <w:webHidden/>
            <w:rtl/>
          </w:rPr>
          <w:t>667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19" w:history="1">
        <w:r>
          <w:rPr>
            <w:rStyle w:val="Hyperlink"/>
            <w:rFonts w:hint="cs"/>
            <w:noProof/>
            <w:rtl/>
          </w:rPr>
          <w:t xml:space="preserve">مهر فاطمة </w:t>
        </w:r>
        <w:r w:rsidRPr="006B4696">
          <w:rPr>
            <w:rStyle w:val="Hyperlink"/>
            <w:rFonts w:hint="cs"/>
            <w:noProof/>
            <w:rtl/>
          </w:rPr>
          <w:t>(عليه</w:t>
        </w:r>
        <w:r>
          <w:rPr>
            <w:rStyle w:val="Hyperlink"/>
            <w:rFonts w:hint="cs"/>
            <w:noProof/>
            <w:rtl/>
          </w:rPr>
          <w:t>ا</w:t>
        </w:r>
        <w:r w:rsidRPr="006B4696">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Toc356990419 \h</w:instrText>
        </w:r>
        <w:r>
          <w:rPr>
            <w:noProof/>
            <w:webHidden/>
            <w:rtl/>
          </w:rPr>
          <w:instrText xml:space="preserve"> </w:instrText>
        </w:r>
        <w:r>
          <w:rPr>
            <w:rStyle w:val="Hyperlink"/>
            <w:noProof/>
            <w:rtl/>
          </w:rPr>
        </w:r>
        <w:r>
          <w:rPr>
            <w:rStyle w:val="Hyperlink"/>
            <w:noProof/>
            <w:rtl/>
          </w:rPr>
          <w:fldChar w:fldCharType="separate"/>
        </w:r>
        <w:r>
          <w:rPr>
            <w:noProof/>
            <w:webHidden/>
            <w:rtl/>
          </w:rPr>
          <w:t>668</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20" w:history="1">
        <w:r>
          <w:rPr>
            <w:rStyle w:val="Hyperlink"/>
            <w:rFonts w:hint="cs"/>
            <w:noProof/>
            <w:rtl/>
          </w:rPr>
          <w:t xml:space="preserve">أوحى الله (تعالى) إلى رسوله </w:t>
        </w:r>
        <w:r w:rsidRPr="005A2791">
          <w:rPr>
            <w:rStyle w:val="Hyperlink"/>
            <w:rFonts w:hint="cs"/>
            <w:noProof/>
            <w:rtl/>
          </w:rPr>
          <w:t>(صلّي الله عليه وآله وسلّم)</w:t>
        </w:r>
        <w:r>
          <w:rPr>
            <w:rStyle w:val="Hyperlink"/>
            <w:rFonts w:hint="cs"/>
            <w:noProof/>
            <w:rtl/>
          </w:rPr>
          <w:t xml:space="preserve">: قل لفاطمة </w:t>
        </w:r>
        <w:r w:rsidRPr="006B4696">
          <w:rPr>
            <w:rStyle w:val="Hyperlink"/>
            <w:rFonts w:hint="cs"/>
            <w:noProof/>
            <w:rtl/>
          </w:rPr>
          <w:t>(عليه</w:t>
        </w:r>
        <w:r>
          <w:rPr>
            <w:rStyle w:val="Hyperlink"/>
            <w:rFonts w:hint="cs"/>
            <w:noProof/>
            <w:rtl/>
          </w:rPr>
          <w:t>ا</w:t>
        </w:r>
        <w:r w:rsidRPr="006B4696">
          <w:rPr>
            <w:rStyle w:val="Hyperlink"/>
            <w:rFonts w:hint="cs"/>
            <w:noProof/>
            <w:rtl/>
          </w:rPr>
          <w:t xml:space="preserve"> السلام)</w:t>
        </w:r>
        <w:r>
          <w:rPr>
            <w:rStyle w:val="Hyperlink"/>
            <w:rFonts w:hint="cs"/>
            <w:noProof/>
            <w:rtl/>
          </w:rPr>
          <w:t xml:space="preserve"> لا تعصي عليّاً </w:t>
        </w:r>
        <w:r w:rsidRPr="006B4696">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Toc356990420 \h</w:instrText>
        </w:r>
        <w:r>
          <w:rPr>
            <w:noProof/>
            <w:webHidden/>
            <w:rtl/>
          </w:rPr>
          <w:instrText xml:space="preserve"> </w:instrText>
        </w:r>
        <w:r>
          <w:rPr>
            <w:rStyle w:val="Hyperlink"/>
            <w:noProof/>
            <w:rtl/>
          </w:rPr>
        </w:r>
        <w:r>
          <w:rPr>
            <w:rStyle w:val="Hyperlink"/>
            <w:noProof/>
            <w:rtl/>
          </w:rPr>
          <w:fldChar w:fldCharType="separate"/>
        </w:r>
        <w:r>
          <w:rPr>
            <w:noProof/>
            <w:webHidden/>
            <w:rtl/>
          </w:rPr>
          <w:t>668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21" w:history="1">
        <w:r>
          <w:rPr>
            <w:rStyle w:val="Hyperlink"/>
            <w:rFonts w:hint="cs"/>
            <w:noProof/>
            <w:rtl/>
          </w:rPr>
          <w:t xml:space="preserve">فضل زيارة الحسين </w:t>
        </w:r>
        <w:r w:rsidRPr="006B4696">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Toc356990421 \h</w:instrText>
        </w:r>
        <w:r>
          <w:rPr>
            <w:noProof/>
            <w:webHidden/>
            <w:rtl/>
          </w:rPr>
          <w:instrText xml:space="preserve"> </w:instrText>
        </w:r>
        <w:r>
          <w:rPr>
            <w:rStyle w:val="Hyperlink"/>
            <w:noProof/>
            <w:rtl/>
          </w:rPr>
        </w:r>
        <w:r>
          <w:rPr>
            <w:rStyle w:val="Hyperlink"/>
            <w:noProof/>
            <w:rtl/>
          </w:rPr>
          <w:fldChar w:fldCharType="separate"/>
        </w:r>
        <w:r>
          <w:rPr>
            <w:noProof/>
            <w:webHidden/>
            <w:rtl/>
          </w:rPr>
          <w:t>668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22" w:history="1">
        <w:r>
          <w:rPr>
            <w:rStyle w:val="Hyperlink"/>
            <w:rFonts w:hint="cs"/>
            <w:noProof/>
            <w:rtl/>
          </w:rPr>
          <w:t>منافع الباذنجان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Toc356990422 \h</w:instrText>
        </w:r>
        <w:r>
          <w:rPr>
            <w:noProof/>
            <w:webHidden/>
            <w:rtl/>
          </w:rPr>
          <w:instrText xml:space="preserve"> </w:instrText>
        </w:r>
        <w:r>
          <w:rPr>
            <w:rStyle w:val="Hyperlink"/>
            <w:noProof/>
            <w:rtl/>
          </w:rPr>
        </w:r>
        <w:r>
          <w:rPr>
            <w:rStyle w:val="Hyperlink"/>
            <w:noProof/>
            <w:rtl/>
          </w:rPr>
          <w:fldChar w:fldCharType="separate"/>
        </w:r>
        <w:r>
          <w:rPr>
            <w:noProof/>
            <w:webHidden/>
            <w:rtl/>
          </w:rPr>
          <w:t>668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24" w:history="1">
        <w:r>
          <w:rPr>
            <w:rStyle w:val="Hyperlink"/>
            <w:rFonts w:hint="cs"/>
            <w:noProof/>
            <w:rtl/>
          </w:rPr>
          <w:t xml:space="preserve">قال النبيّ </w:t>
        </w:r>
        <w:r w:rsidRPr="005A2791">
          <w:rPr>
            <w:rStyle w:val="Hyperlink"/>
            <w:rFonts w:hint="cs"/>
            <w:noProof/>
            <w:rtl/>
          </w:rPr>
          <w:t>(صلّي الله عليه وآله وسلّم)</w:t>
        </w:r>
        <w:r>
          <w:rPr>
            <w:rStyle w:val="Hyperlink"/>
            <w:rFonts w:hint="cs"/>
            <w:noProof/>
            <w:rtl/>
          </w:rPr>
          <w:t>: أتاني جبرئيل فأخبرني أنكم قتلى، وأن مصارعكم شتّى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Toc356990424 \h</w:instrText>
        </w:r>
        <w:r>
          <w:rPr>
            <w:noProof/>
            <w:webHidden/>
            <w:rtl/>
          </w:rPr>
          <w:instrText xml:space="preserve"> </w:instrText>
        </w:r>
        <w:r>
          <w:rPr>
            <w:rStyle w:val="Hyperlink"/>
            <w:noProof/>
            <w:rtl/>
          </w:rPr>
        </w:r>
        <w:r>
          <w:rPr>
            <w:rStyle w:val="Hyperlink"/>
            <w:noProof/>
            <w:rtl/>
          </w:rPr>
          <w:fldChar w:fldCharType="separate"/>
        </w:r>
        <w:r>
          <w:rPr>
            <w:noProof/>
            <w:webHidden/>
            <w:rtl/>
          </w:rPr>
          <w:t>669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25" w:history="1">
        <w:r>
          <w:rPr>
            <w:rStyle w:val="Hyperlink"/>
            <w:rFonts w:hint="cs"/>
            <w:noProof/>
            <w:rtl/>
          </w:rPr>
          <w:t>الأشياء مطلقة ما لم يرد عليك أمر ونهي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Toc356990425 \h</w:instrText>
        </w:r>
        <w:r>
          <w:rPr>
            <w:noProof/>
            <w:webHidden/>
            <w:rtl/>
          </w:rPr>
          <w:instrText xml:space="preserve"> </w:instrText>
        </w:r>
        <w:r>
          <w:rPr>
            <w:rStyle w:val="Hyperlink"/>
            <w:noProof/>
            <w:rtl/>
          </w:rPr>
        </w:r>
        <w:r>
          <w:rPr>
            <w:rStyle w:val="Hyperlink"/>
            <w:noProof/>
            <w:rtl/>
          </w:rPr>
          <w:fldChar w:fldCharType="separate"/>
        </w:r>
        <w:r>
          <w:rPr>
            <w:noProof/>
            <w:webHidden/>
            <w:rtl/>
          </w:rPr>
          <w:t>669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26" w:history="1">
        <w:r>
          <w:rPr>
            <w:rStyle w:val="Hyperlink"/>
            <w:rFonts w:hint="cs"/>
            <w:noProof/>
            <w:rtl/>
          </w:rPr>
          <w:t xml:space="preserve">ما بعث الله نبيّاً أكرم من محمّد </w:t>
        </w:r>
        <w:r w:rsidRPr="005A2791">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Toc356990426 \h</w:instrText>
        </w:r>
        <w:r>
          <w:rPr>
            <w:noProof/>
            <w:webHidden/>
            <w:rtl/>
          </w:rPr>
          <w:instrText xml:space="preserve"> </w:instrText>
        </w:r>
        <w:r>
          <w:rPr>
            <w:rStyle w:val="Hyperlink"/>
            <w:noProof/>
            <w:rtl/>
          </w:rPr>
        </w:r>
        <w:r>
          <w:rPr>
            <w:rStyle w:val="Hyperlink"/>
            <w:noProof/>
            <w:rtl/>
          </w:rPr>
          <w:fldChar w:fldCharType="separate"/>
        </w:r>
        <w:r>
          <w:rPr>
            <w:noProof/>
            <w:webHidden/>
            <w:rtl/>
          </w:rPr>
          <w:t>669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27" w:history="1">
        <w:r>
          <w:rPr>
            <w:rStyle w:val="Hyperlink"/>
            <w:rFonts w:hint="cs"/>
            <w:noProof/>
            <w:rtl/>
          </w:rPr>
          <w:t>عقوبة لناسك لعدم نهيه عن نتف ريش الديك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Toc356990427 \h</w:instrText>
        </w:r>
        <w:r>
          <w:rPr>
            <w:noProof/>
            <w:webHidden/>
            <w:rtl/>
          </w:rPr>
          <w:instrText xml:space="preserve"> </w:instrText>
        </w:r>
        <w:r>
          <w:rPr>
            <w:rStyle w:val="Hyperlink"/>
            <w:noProof/>
            <w:rtl/>
          </w:rPr>
        </w:r>
        <w:r>
          <w:rPr>
            <w:rStyle w:val="Hyperlink"/>
            <w:noProof/>
            <w:rtl/>
          </w:rPr>
          <w:fldChar w:fldCharType="separate"/>
        </w:r>
        <w:r>
          <w:rPr>
            <w:noProof/>
            <w:webHidden/>
            <w:rtl/>
          </w:rPr>
          <w:t>669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28" w:history="1">
        <w:r>
          <w:rPr>
            <w:rStyle w:val="Hyperlink"/>
            <w:rFonts w:hint="cs"/>
            <w:noProof/>
            <w:rtl/>
          </w:rPr>
          <w:t>قصة الملكين والعابد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Toc356990428 \h</w:instrText>
        </w:r>
        <w:r>
          <w:rPr>
            <w:noProof/>
            <w:webHidden/>
            <w:rtl/>
          </w:rPr>
          <w:instrText xml:space="preserve"> </w:instrText>
        </w:r>
        <w:r>
          <w:rPr>
            <w:rStyle w:val="Hyperlink"/>
            <w:noProof/>
            <w:rtl/>
          </w:rPr>
        </w:r>
        <w:r>
          <w:rPr>
            <w:rStyle w:val="Hyperlink"/>
            <w:noProof/>
            <w:rtl/>
          </w:rPr>
          <w:fldChar w:fldCharType="separate"/>
        </w:r>
        <w:r>
          <w:rPr>
            <w:noProof/>
            <w:webHidden/>
            <w:rtl/>
          </w:rPr>
          <w:t>670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29" w:history="1">
        <w:r>
          <w:rPr>
            <w:rStyle w:val="Hyperlink"/>
            <w:rFonts w:hint="cs"/>
            <w:noProof/>
            <w:rtl/>
          </w:rPr>
          <w:t>من دخل على مؤمن في داره محارباً له فد</w:t>
        </w:r>
        <w:r>
          <w:rPr>
            <w:rFonts w:hint="cs"/>
            <w:noProof/>
            <w:webHidden/>
            <w:rtl/>
          </w:rPr>
          <w:t>مه مباح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Toc356990429 \h</w:instrText>
        </w:r>
        <w:r>
          <w:rPr>
            <w:noProof/>
            <w:webHidden/>
            <w:rtl/>
          </w:rPr>
          <w:instrText xml:space="preserve"> </w:instrText>
        </w:r>
        <w:r>
          <w:rPr>
            <w:rStyle w:val="Hyperlink"/>
            <w:noProof/>
            <w:rtl/>
          </w:rPr>
        </w:r>
        <w:r>
          <w:rPr>
            <w:rStyle w:val="Hyperlink"/>
            <w:noProof/>
            <w:rtl/>
          </w:rPr>
          <w:fldChar w:fldCharType="separate"/>
        </w:r>
        <w:r>
          <w:rPr>
            <w:noProof/>
            <w:webHidden/>
            <w:rtl/>
          </w:rPr>
          <w:t>670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30" w:history="1">
        <w:r>
          <w:rPr>
            <w:rStyle w:val="Hyperlink"/>
            <w:rFonts w:hint="cs"/>
            <w:noProof/>
            <w:rtl/>
          </w:rPr>
          <w:t>التدبير في المعيشة نصف الكسب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Toc356990430 \h</w:instrText>
        </w:r>
        <w:r>
          <w:rPr>
            <w:noProof/>
            <w:webHidden/>
            <w:rtl/>
          </w:rPr>
          <w:instrText xml:space="preserve"> </w:instrText>
        </w:r>
        <w:r>
          <w:rPr>
            <w:rStyle w:val="Hyperlink"/>
            <w:noProof/>
            <w:rtl/>
          </w:rPr>
        </w:r>
        <w:r>
          <w:rPr>
            <w:rStyle w:val="Hyperlink"/>
            <w:noProof/>
            <w:rtl/>
          </w:rPr>
          <w:fldChar w:fldCharType="separate"/>
        </w:r>
        <w:r>
          <w:rPr>
            <w:noProof/>
            <w:webHidden/>
            <w:rtl/>
          </w:rPr>
          <w:t>670</w:t>
        </w:r>
        <w:r>
          <w:rPr>
            <w:rStyle w:val="Hyperlink"/>
            <w:noProof/>
            <w:rtl/>
          </w:rPr>
          <w:fldChar w:fldCharType="end"/>
        </w:r>
      </w:hyperlink>
    </w:p>
    <w:p w:rsidR="003638CA" w:rsidRDefault="003638CA" w:rsidP="003638CA">
      <w:pPr>
        <w:pStyle w:val="TOC2"/>
        <w:tabs>
          <w:tab w:val="right" w:leader="dot" w:pos="7361"/>
        </w:tabs>
        <w:rPr>
          <w:rtl/>
        </w:rPr>
      </w:pPr>
      <w:hyperlink w:anchor="_Toc356990431" w:history="1">
        <w:r>
          <w:rPr>
            <w:rStyle w:val="Hyperlink"/>
            <w:rFonts w:hint="cs"/>
            <w:noProof/>
            <w:rtl/>
          </w:rPr>
          <w:t>قضاء حاجة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Toc356990431 \h</w:instrText>
        </w:r>
        <w:r>
          <w:rPr>
            <w:noProof/>
            <w:webHidden/>
            <w:rtl/>
          </w:rPr>
          <w:instrText xml:space="preserve"> </w:instrText>
        </w:r>
        <w:r>
          <w:rPr>
            <w:rStyle w:val="Hyperlink"/>
            <w:noProof/>
            <w:rtl/>
          </w:rPr>
        </w:r>
        <w:r>
          <w:rPr>
            <w:rStyle w:val="Hyperlink"/>
            <w:noProof/>
            <w:rtl/>
          </w:rPr>
          <w:fldChar w:fldCharType="separate"/>
        </w:r>
        <w:r>
          <w:rPr>
            <w:noProof/>
            <w:webHidden/>
            <w:rtl/>
          </w:rPr>
          <w:t>670</w:t>
        </w:r>
        <w:r>
          <w:rPr>
            <w:rStyle w:val="Hyperlink"/>
            <w:noProof/>
            <w:rtl/>
          </w:rPr>
          <w:fldChar w:fldCharType="end"/>
        </w:r>
      </w:hyperlink>
    </w:p>
    <w:p w:rsidR="003638CA" w:rsidRPr="005A2791" w:rsidRDefault="003638CA" w:rsidP="003638CA">
      <w:pPr>
        <w:pStyle w:val="libCenterBold2"/>
        <w:rPr>
          <w:rFonts w:eastAsiaTheme="minorEastAsia"/>
          <w:rtl/>
        </w:rPr>
      </w:pPr>
      <w:r>
        <w:rPr>
          <w:rFonts w:eastAsiaTheme="minorEastAsia" w:hint="cs"/>
          <w:rtl/>
        </w:rPr>
        <w:t>أحاديث أحمد بن عبدون، المعروف بابن الحاشر</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32" w:history="1">
        <w:r>
          <w:rPr>
            <w:rStyle w:val="Hyperlink"/>
            <w:rFonts w:hint="cs"/>
            <w:noProof/>
            <w:rtl/>
          </w:rPr>
          <w:t>ولايتنا ولاية الله (تعالى) التي لم يبعث نبيّ قطّ إلا 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Toc356990432 \h</w:instrText>
        </w:r>
        <w:r>
          <w:rPr>
            <w:noProof/>
            <w:webHidden/>
            <w:rtl/>
          </w:rPr>
          <w:instrText xml:space="preserve"> </w:instrText>
        </w:r>
        <w:r>
          <w:rPr>
            <w:rStyle w:val="Hyperlink"/>
            <w:noProof/>
            <w:rtl/>
          </w:rPr>
        </w:r>
        <w:r>
          <w:rPr>
            <w:rStyle w:val="Hyperlink"/>
            <w:noProof/>
            <w:rtl/>
          </w:rPr>
          <w:fldChar w:fldCharType="separate"/>
        </w:r>
        <w:r>
          <w:rPr>
            <w:noProof/>
            <w:webHidden/>
            <w:rtl/>
          </w:rPr>
          <w:t>671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33" w:history="1">
        <w:r>
          <w:rPr>
            <w:rStyle w:val="Hyperlink"/>
            <w:rFonts w:hint="cs"/>
            <w:noProof/>
            <w:rtl/>
          </w:rPr>
          <w:t>لا تستخفوا بشيعة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Toc356990433 \h</w:instrText>
        </w:r>
        <w:r>
          <w:rPr>
            <w:noProof/>
            <w:webHidden/>
            <w:rtl/>
          </w:rPr>
          <w:instrText xml:space="preserve"> </w:instrText>
        </w:r>
        <w:r>
          <w:rPr>
            <w:rStyle w:val="Hyperlink"/>
            <w:noProof/>
            <w:rtl/>
          </w:rPr>
        </w:r>
        <w:r>
          <w:rPr>
            <w:rStyle w:val="Hyperlink"/>
            <w:noProof/>
            <w:rtl/>
          </w:rPr>
          <w:fldChar w:fldCharType="separate"/>
        </w:r>
        <w:r>
          <w:rPr>
            <w:noProof/>
            <w:webHidden/>
            <w:rtl/>
          </w:rPr>
          <w:t>671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34" w:history="1">
        <w:r>
          <w:rPr>
            <w:rStyle w:val="Hyperlink"/>
            <w:rFonts w:hint="cs"/>
            <w:noProof/>
            <w:rtl/>
          </w:rPr>
          <w:t xml:space="preserve">قال النبيّ لعليّ </w:t>
        </w:r>
        <w:r w:rsidRPr="00435B84">
          <w:rPr>
            <w:rStyle w:val="Hyperlink"/>
            <w:rFonts w:hint="cs"/>
            <w:noProof/>
            <w:rtl/>
          </w:rPr>
          <w:t>(عليه</w:t>
        </w:r>
        <w:r>
          <w:rPr>
            <w:rStyle w:val="Hyperlink"/>
            <w:rFonts w:hint="cs"/>
            <w:noProof/>
            <w:rtl/>
          </w:rPr>
          <w:t>ما</w:t>
        </w:r>
        <w:r w:rsidRPr="00435B84">
          <w:rPr>
            <w:rStyle w:val="Hyperlink"/>
            <w:rFonts w:hint="cs"/>
            <w:noProof/>
            <w:rtl/>
          </w:rPr>
          <w:t xml:space="preserve"> السلام)</w:t>
        </w:r>
        <w:r>
          <w:rPr>
            <w:rStyle w:val="Hyperlink"/>
            <w:rFonts w:hint="cs"/>
            <w:noProof/>
            <w:rtl/>
          </w:rPr>
          <w:t>: تدعى والله أنت وشيعتك غرّاً محجّلين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Toc356990434 \h</w:instrText>
        </w:r>
        <w:r>
          <w:rPr>
            <w:noProof/>
            <w:webHidden/>
            <w:rtl/>
          </w:rPr>
          <w:instrText xml:space="preserve"> </w:instrText>
        </w:r>
        <w:r>
          <w:rPr>
            <w:rStyle w:val="Hyperlink"/>
            <w:noProof/>
            <w:rtl/>
          </w:rPr>
        </w:r>
        <w:r>
          <w:rPr>
            <w:rStyle w:val="Hyperlink"/>
            <w:noProof/>
            <w:rtl/>
          </w:rPr>
          <w:fldChar w:fldCharType="separate"/>
        </w:r>
        <w:r>
          <w:rPr>
            <w:noProof/>
            <w:webHidden/>
            <w:rtl/>
          </w:rPr>
          <w:t>671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35" w:history="1">
        <w:r>
          <w:rPr>
            <w:rStyle w:val="Hyperlink"/>
            <w:rFonts w:hint="cs"/>
            <w:noProof/>
            <w:rtl/>
          </w:rPr>
          <w:t>ردّ الشمس لعليّ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Toc356990435 \h</w:instrText>
        </w:r>
        <w:r>
          <w:rPr>
            <w:noProof/>
            <w:webHidden/>
            <w:rtl/>
          </w:rPr>
          <w:instrText xml:space="preserve"> </w:instrText>
        </w:r>
        <w:r>
          <w:rPr>
            <w:rStyle w:val="Hyperlink"/>
            <w:noProof/>
            <w:rtl/>
          </w:rPr>
        </w:r>
        <w:r>
          <w:rPr>
            <w:rStyle w:val="Hyperlink"/>
            <w:noProof/>
            <w:rtl/>
          </w:rPr>
          <w:fldChar w:fldCharType="separate"/>
        </w:r>
        <w:r>
          <w:rPr>
            <w:noProof/>
            <w:webHidden/>
            <w:rtl/>
          </w:rPr>
          <w:t>671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36" w:history="1">
        <w:r>
          <w:rPr>
            <w:rStyle w:val="Hyperlink"/>
            <w:rFonts w:hint="cs"/>
            <w:noProof/>
            <w:rtl/>
          </w:rPr>
          <w:t xml:space="preserve">مكة حرم إبراهيم </w:t>
        </w:r>
        <w:r w:rsidRPr="00435B84">
          <w:rPr>
            <w:rStyle w:val="Hyperlink"/>
            <w:rFonts w:hint="cs"/>
            <w:noProof/>
            <w:rtl/>
          </w:rPr>
          <w:t>(عليه السلام)</w:t>
        </w:r>
        <w:r>
          <w:rPr>
            <w:rStyle w:val="Hyperlink"/>
            <w:rFonts w:hint="cs"/>
            <w:noProof/>
            <w:rtl/>
          </w:rPr>
          <w:t xml:space="preserve">، والمدينة حرم محمّد </w:t>
        </w:r>
        <w:r w:rsidRPr="004B5C24">
          <w:rPr>
            <w:rStyle w:val="Hyperlink"/>
            <w:rFonts w:hint="cs"/>
            <w:noProof/>
            <w:rtl/>
          </w:rPr>
          <w:t>(صلّي الله عليه وآله وسلّم)</w:t>
        </w:r>
        <w:r>
          <w:rPr>
            <w:rStyle w:val="Hyperlink"/>
            <w:rFonts w:hint="cs"/>
            <w:noProof/>
            <w:rtl/>
          </w:rPr>
          <w:t>، والكوفة حرم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Toc356990436 \h</w:instrText>
        </w:r>
        <w:r>
          <w:rPr>
            <w:noProof/>
            <w:webHidden/>
            <w:rtl/>
          </w:rPr>
          <w:instrText xml:space="preserve"> </w:instrText>
        </w:r>
        <w:r>
          <w:rPr>
            <w:rStyle w:val="Hyperlink"/>
            <w:noProof/>
            <w:rtl/>
          </w:rPr>
        </w:r>
        <w:r>
          <w:rPr>
            <w:rStyle w:val="Hyperlink"/>
            <w:noProof/>
            <w:rtl/>
          </w:rPr>
          <w:fldChar w:fldCharType="separate"/>
        </w:r>
        <w:r>
          <w:rPr>
            <w:noProof/>
            <w:webHidden/>
            <w:rtl/>
          </w:rPr>
          <w:t>672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37" w:history="1">
        <w:r>
          <w:rPr>
            <w:rStyle w:val="Hyperlink"/>
            <w:rFonts w:hint="cs"/>
            <w:noProof/>
            <w:rtl/>
          </w:rPr>
          <w:t xml:space="preserve">فضل قوله (تعالى): ( </w:t>
        </w:r>
        <w:r w:rsidRPr="00F75DB3">
          <w:rPr>
            <w:rStyle w:val="libAieChar"/>
            <w:rtl/>
          </w:rPr>
          <w:t>إِنَّ اللَّـهَ يُمْسِكُ السَّمَاوَاتِ وَالْأَرْضَ</w:t>
        </w:r>
        <w:r>
          <w:rPr>
            <w:rStyle w:val="libAieChar"/>
            <w:rFonts w:hint="cs"/>
            <w:rtl/>
          </w:rPr>
          <w:t xml:space="preserve"> ...</w:t>
        </w:r>
        <w:r>
          <w:rPr>
            <w:rFonts w:hint="cs"/>
            <w:noProof/>
            <w:webHidden/>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Toc356990437 \h</w:instrText>
        </w:r>
        <w:r>
          <w:rPr>
            <w:noProof/>
            <w:webHidden/>
            <w:rtl/>
          </w:rPr>
          <w:instrText xml:space="preserve"> </w:instrText>
        </w:r>
        <w:r>
          <w:rPr>
            <w:rStyle w:val="Hyperlink"/>
            <w:noProof/>
            <w:rtl/>
          </w:rPr>
        </w:r>
        <w:r>
          <w:rPr>
            <w:rStyle w:val="Hyperlink"/>
            <w:noProof/>
            <w:rtl/>
          </w:rPr>
          <w:fldChar w:fldCharType="separate"/>
        </w:r>
        <w:r>
          <w:rPr>
            <w:noProof/>
            <w:webHidden/>
            <w:rtl/>
          </w:rPr>
          <w:t>672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38" w:history="1">
        <w:r>
          <w:rPr>
            <w:rStyle w:val="Hyperlink"/>
            <w:rFonts w:hint="cs"/>
            <w:noProof/>
            <w:rtl/>
          </w:rPr>
          <w:t xml:space="preserve">بكاء الصادق </w:t>
        </w:r>
        <w:r w:rsidRPr="00435B84">
          <w:rPr>
            <w:rStyle w:val="Hyperlink"/>
            <w:rFonts w:hint="cs"/>
            <w:noProof/>
            <w:rtl/>
          </w:rPr>
          <w:t>(عليه السلام)</w:t>
        </w:r>
        <w:r>
          <w:rPr>
            <w:rStyle w:val="Hyperlink"/>
            <w:rFonts w:hint="cs"/>
            <w:noProof/>
            <w:rtl/>
          </w:rPr>
          <w:t xml:space="preserve"> لشهادة زيد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Toc356990438 \h</w:instrText>
        </w:r>
        <w:r>
          <w:rPr>
            <w:noProof/>
            <w:webHidden/>
            <w:rtl/>
          </w:rPr>
          <w:instrText xml:space="preserve"> </w:instrText>
        </w:r>
        <w:r>
          <w:rPr>
            <w:rStyle w:val="Hyperlink"/>
            <w:noProof/>
            <w:rtl/>
          </w:rPr>
        </w:r>
        <w:r>
          <w:rPr>
            <w:rStyle w:val="Hyperlink"/>
            <w:noProof/>
            <w:rtl/>
          </w:rPr>
          <w:fldChar w:fldCharType="separate"/>
        </w:r>
        <w:r>
          <w:rPr>
            <w:noProof/>
            <w:webHidden/>
            <w:rtl/>
          </w:rPr>
          <w:t>672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39" w:history="1">
        <w:r>
          <w:rPr>
            <w:rStyle w:val="Hyperlink"/>
            <w:rFonts w:hint="cs"/>
            <w:noProof/>
            <w:rtl/>
          </w:rPr>
          <w:t>في الصبر والصدقة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Toc356990439 \h</w:instrText>
        </w:r>
        <w:r>
          <w:rPr>
            <w:noProof/>
            <w:webHidden/>
            <w:rtl/>
          </w:rPr>
          <w:instrText xml:space="preserve"> </w:instrText>
        </w:r>
        <w:r>
          <w:rPr>
            <w:rStyle w:val="Hyperlink"/>
            <w:noProof/>
            <w:rtl/>
          </w:rPr>
        </w:r>
        <w:r>
          <w:rPr>
            <w:rStyle w:val="Hyperlink"/>
            <w:noProof/>
            <w:rtl/>
          </w:rPr>
          <w:fldChar w:fldCharType="separate"/>
        </w:r>
        <w:r>
          <w:rPr>
            <w:noProof/>
            <w:webHidden/>
            <w:rtl/>
          </w:rPr>
          <w:t>673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40" w:history="1">
        <w:r>
          <w:rPr>
            <w:rStyle w:val="Hyperlink"/>
            <w:rFonts w:hint="cs"/>
            <w:noProof/>
            <w:rtl/>
          </w:rPr>
          <w:t>أجر من ماتت في نفاسها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Toc356990440 \h</w:instrText>
        </w:r>
        <w:r>
          <w:rPr>
            <w:noProof/>
            <w:webHidden/>
            <w:rtl/>
          </w:rPr>
          <w:instrText xml:space="preserve"> </w:instrText>
        </w:r>
        <w:r>
          <w:rPr>
            <w:rStyle w:val="Hyperlink"/>
            <w:noProof/>
            <w:rtl/>
          </w:rPr>
        </w:r>
        <w:r>
          <w:rPr>
            <w:rStyle w:val="Hyperlink"/>
            <w:noProof/>
            <w:rtl/>
          </w:rPr>
          <w:fldChar w:fldCharType="separate"/>
        </w:r>
        <w:r>
          <w:rPr>
            <w:noProof/>
            <w:webHidden/>
            <w:rtl/>
          </w:rPr>
          <w:t>673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41" w:history="1">
        <w:r>
          <w:rPr>
            <w:rStyle w:val="Hyperlink"/>
            <w:rFonts w:hint="cs"/>
            <w:noProof/>
            <w:rtl/>
          </w:rPr>
          <w:t xml:space="preserve">السجاد </w:t>
        </w:r>
        <w:r w:rsidRPr="00435B84">
          <w:rPr>
            <w:rStyle w:val="Hyperlink"/>
            <w:rFonts w:hint="cs"/>
            <w:noProof/>
            <w:rtl/>
          </w:rPr>
          <w:t>(عليه السلام)</w:t>
        </w:r>
        <w:r>
          <w:rPr>
            <w:rStyle w:val="Hyperlink"/>
            <w:rFonts w:hint="cs"/>
            <w:noProof/>
            <w:rtl/>
          </w:rPr>
          <w:t xml:space="preserve"> وقاطع الطريق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Toc356990441 \h</w:instrText>
        </w:r>
        <w:r>
          <w:rPr>
            <w:noProof/>
            <w:webHidden/>
            <w:rtl/>
          </w:rPr>
          <w:instrText xml:space="preserve"> </w:instrText>
        </w:r>
        <w:r>
          <w:rPr>
            <w:rStyle w:val="Hyperlink"/>
            <w:noProof/>
            <w:rtl/>
          </w:rPr>
        </w:r>
        <w:r>
          <w:rPr>
            <w:rStyle w:val="Hyperlink"/>
            <w:noProof/>
            <w:rtl/>
          </w:rPr>
          <w:fldChar w:fldCharType="separate"/>
        </w:r>
        <w:r>
          <w:rPr>
            <w:noProof/>
            <w:webHidden/>
            <w:rtl/>
          </w:rPr>
          <w:t>673</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443"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Style w:val="Hyperlink"/>
            <w:rFonts w:hint="cs"/>
            <w:rtl/>
          </w:rPr>
          <w:t>/37</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445"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ابن</w:t>
        </w:r>
        <w:r w:rsidRPr="004C037A">
          <w:rPr>
            <w:rStyle w:val="Hyperlink"/>
            <w:rtl/>
          </w:rPr>
          <w:t xml:space="preserve"> </w:t>
        </w:r>
        <w:r w:rsidRPr="004C037A">
          <w:rPr>
            <w:rStyle w:val="Hyperlink"/>
            <w:rFonts w:hint="eastAsia"/>
            <w:rtl/>
          </w:rPr>
          <w:t>الحاشر،</w:t>
        </w:r>
      </w:hyperlink>
      <w:r>
        <w:t xml:space="preserve"> </w:t>
      </w:r>
      <w:hyperlink w:anchor="_Toc356990446" w:history="1">
        <w:r w:rsidRPr="004C037A">
          <w:rPr>
            <w:rStyle w:val="Hyperlink"/>
            <w:rFonts w:hint="eastAsia"/>
            <w:rtl/>
          </w:rPr>
          <w:t>وأحاديث</w:t>
        </w:r>
        <w:r w:rsidRPr="004C037A">
          <w:rPr>
            <w:rStyle w:val="Hyperlink"/>
            <w:rtl/>
          </w:rPr>
          <w:t xml:space="preserve"> </w:t>
        </w:r>
        <w:r w:rsidRPr="004C037A">
          <w:rPr>
            <w:rStyle w:val="Hyperlink"/>
            <w:rFonts w:hint="eastAsia"/>
            <w:rtl/>
          </w:rPr>
          <w:t>الحسين</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إبراهيم</w:t>
        </w:r>
        <w:r w:rsidRPr="004C037A">
          <w:rPr>
            <w:rStyle w:val="Hyperlink"/>
            <w:rtl/>
          </w:rPr>
          <w:t xml:space="preserve"> </w:t>
        </w:r>
        <w:r w:rsidRPr="004C037A">
          <w:rPr>
            <w:rStyle w:val="Hyperlink"/>
            <w:rFonts w:hint="eastAsia"/>
            <w:rtl/>
          </w:rPr>
          <w:t>القزويني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47" w:history="1">
        <w:r>
          <w:rPr>
            <w:rStyle w:val="Hyperlink"/>
            <w:rFonts w:hint="cs"/>
            <w:noProof/>
            <w:rtl/>
          </w:rPr>
          <w:t>فضل شيعة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Toc356990447 \h</w:instrText>
        </w:r>
        <w:r>
          <w:rPr>
            <w:noProof/>
            <w:webHidden/>
            <w:rtl/>
          </w:rPr>
          <w:instrText xml:space="preserve"> </w:instrText>
        </w:r>
        <w:r>
          <w:rPr>
            <w:rStyle w:val="Hyperlink"/>
            <w:noProof/>
            <w:rtl/>
          </w:rPr>
        </w:r>
        <w:r>
          <w:rPr>
            <w:rStyle w:val="Hyperlink"/>
            <w:noProof/>
            <w:rtl/>
          </w:rPr>
          <w:fldChar w:fldCharType="separate"/>
        </w:r>
        <w:r>
          <w:rPr>
            <w:noProof/>
            <w:webHidden/>
            <w:rtl/>
          </w:rPr>
          <w:t>674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48" w:history="1">
        <w:r>
          <w:rPr>
            <w:rStyle w:val="Hyperlink"/>
            <w:rFonts w:hint="cs"/>
            <w:noProof/>
            <w:rtl/>
          </w:rPr>
          <w:t>رجم المحصنة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Toc356990448 \h</w:instrText>
        </w:r>
        <w:r>
          <w:rPr>
            <w:noProof/>
            <w:webHidden/>
            <w:rtl/>
          </w:rPr>
          <w:instrText xml:space="preserve"> </w:instrText>
        </w:r>
        <w:r>
          <w:rPr>
            <w:rStyle w:val="Hyperlink"/>
            <w:noProof/>
            <w:rtl/>
          </w:rPr>
        </w:r>
        <w:r>
          <w:rPr>
            <w:rStyle w:val="Hyperlink"/>
            <w:noProof/>
            <w:rtl/>
          </w:rPr>
          <w:fldChar w:fldCharType="separate"/>
        </w:r>
        <w:r>
          <w:rPr>
            <w:noProof/>
            <w:webHidden/>
            <w:rtl/>
          </w:rPr>
          <w:t>674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49" w:history="1">
        <w:r>
          <w:rPr>
            <w:rStyle w:val="Hyperlink"/>
            <w:rFonts w:hint="cs"/>
            <w:noProof/>
            <w:rtl/>
          </w:rPr>
          <w:t>موعظة النبيّ للفضل بن العباس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Toc356990449 \h</w:instrText>
        </w:r>
        <w:r>
          <w:rPr>
            <w:noProof/>
            <w:webHidden/>
            <w:rtl/>
          </w:rPr>
          <w:instrText xml:space="preserve"> </w:instrText>
        </w:r>
        <w:r>
          <w:rPr>
            <w:rStyle w:val="Hyperlink"/>
            <w:noProof/>
            <w:rtl/>
          </w:rPr>
        </w:r>
        <w:r>
          <w:rPr>
            <w:rStyle w:val="Hyperlink"/>
            <w:noProof/>
            <w:rtl/>
          </w:rPr>
          <w:fldChar w:fldCharType="separate"/>
        </w:r>
        <w:r>
          <w:rPr>
            <w:noProof/>
            <w:webHidden/>
            <w:rtl/>
          </w:rPr>
          <w:t>675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50" w:history="1">
        <w:r>
          <w:rPr>
            <w:rStyle w:val="Hyperlink"/>
            <w:rFonts w:hint="cs"/>
            <w:noProof/>
            <w:rtl/>
          </w:rPr>
          <w:t xml:space="preserve">نجاة رجل من جهنم عندما سأل الله بحقّ محمّد </w:t>
        </w:r>
        <w:r w:rsidRPr="008C2755">
          <w:rPr>
            <w:rStyle w:val="Hyperlink"/>
            <w:rFonts w:hint="cs"/>
            <w:noProof/>
            <w:rtl/>
          </w:rPr>
          <w:t>(صلّي الله عليه وآله وسلّم)</w:t>
        </w:r>
        <w:r>
          <w:rPr>
            <w:rStyle w:val="Hyperlink"/>
            <w:rFonts w:hint="cs"/>
            <w:noProof/>
            <w:rtl/>
          </w:rPr>
          <w:t xml:space="preserve"> وأهل بيته </w:t>
        </w:r>
        <w:r w:rsidRPr="00AF5D6E">
          <w:rPr>
            <w:rStyle w:val="Hyperlink"/>
            <w:rFonts w:hint="cs"/>
            <w:noProof/>
            <w:rtl/>
          </w:rPr>
          <w:t>(عليه</w:t>
        </w:r>
        <w:r>
          <w:rPr>
            <w:rStyle w:val="Hyperlink"/>
            <w:rFonts w:hint="cs"/>
            <w:noProof/>
            <w:rtl/>
          </w:rPr>
          <w:t>م</w:t>
        </w:r>
        <w:r w:rsidRPr="00AF5D6E">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Toc356990450 \h</w:instrText>
        </w:r>
        <w:r>
          <w:rPr>
            <w:noProof/>
            <w:webHidden/>
            <w:rtl/>
          </w:rPr>
          <w:instrText xml:space="preserve"> </w:instrText>
        </w:r>
        <w:r>
          <w:rPr>
            <w:rStyle w:val="Hyperlink"/>
            <w:noProof/>
            <w:rtl/>
          </w:rPr>
        </w:r>
        <w:r>
          <w:rPr>
            <w:rStyle w:val="Hyperlink"/>
            <w:noProof/>
            <w:rtl/>
          </w:rPr>
          <w:fldChar w:fldCharType="separate"/>
        </w:r>
        <w:r>
          <w:rPr>
            <w:noProof/>
            <w:webHidden/>
            <w:rtl/>
          </w:rPr>
          <w:t>675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51" w:history="1">
        <w:r>
          <w:rPr>
            <w:rStyle w:val="Hyperlink"/>
            <w:rFonts w:hint="cs"/>
            <w:noProof/>
            <w:rtl/>
          </w:rPr>
          <w:t>كل مؤمن شهيد، وإن مات على فراشه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Toc356990451 \h</w:instrText>
        </w:r>
        <w:r>
          <w:rPr>
            <w:noProof/>
            <w:webHidden/>
            <w:rtl/>
          </w:rPr>
          <w:instrText xml:space="preserve"> </w:instrText>
        </w:r>
        <w:r>
          <w:rPr>
            <w:rStyle w:val="Hyperlink"/>
            <w:noProof/>
            <w:rtl/>
          </w:rPr>
        </w:r>
        <w:r>
          <w:rPr>
            <w:rStyle w:val="Hyperlink"/>
            <w:noProof/>
            <w:rtl/>
          </w:rPr>
          <w:fldChar w:fldCharType="separate"/>
        </w:r>
        <w:r>
          <w:rPr>
            <w:noProof/>
            <w:webHidden/>
            <w:rtl/>
          </w:rPr>
          <w:t>676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52" w:history="1">
        <w:r>
          <w:rPr>
            <w:rStyle w:val="Hyperlink"/>
            <w:rFonts w:hint="cs"/>
            <w:noProof/>
            <w:rtl/>
          </w:rPr>
          <w:t>احتكار الطعام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Toc356990452 \h</w:instrText>
        </w:r>
        <w:r>
          <w:rPr>
            <w:noProof/>
            <w:webHidden/>
            <w:rtl/>
          </w:rPr>
          <w:instrText xml:space="preserve"> </w:instrText>
        </w:r>
        <w:r>
          <w:rPr>
            <w:rStyle w:val="Hyperlink"/>
            <w:noProof/>
            <w:rtl/>
          </w:rPr>
        </w:r>
        <w:r>
          <w:rPr>
            <w:rStyle w:val="Hyperlink"/>
            <w:noProof/>
            <w:rtl/>
          </w:rPr>
          <w:fldChar w:fldCharType="separate"/>
        </w:r>
        <w:r>
          <w:rPr>
            <w:noProof/>
            <w:webHidden/>
            <w:rtl/>
          </w:rPr>
          <w:t>676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54" w:history="1">
        <w:r>
          <w:rPr>
            <w:rStyle w:val="Hyperlink"/>
            <w:rFonts w:hint="cs"/>
            <w:noProof/>
            <w:rtl/>
          </w:rPr>
          <w:t xml:space="preserve">الصادق </w:t>
        </w:r>
        <w:r w:rsidRPr="00AF5D6E">
          <w:rPr>
            <w:rStyle w:val="Hyperlink"/>
            <w:rFonts w:hint="cs"/>
            <w:noProof/>
            <w:rtl/>
          </w:rPr>
          <w:t>(عليه السلام)</w:t>
        </w:r>
        <w:r>
          <w:rPr>
            <w:rStyle w:val="Hyperlink"/>
            <w:rFonts w:hint="cs"/>
            <w:noProof/>
            <w:rtl/>
          </w:rPr>
          <w:t xml:space="preserve"> يوصي بصدق الحديث وأداء الأمانة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Toc356990454 \h</w:instrText>
        </w:r>
        <w:r>
          <w:rPr>
            <w:noProof/>
            <w:webHidden/>
            <w:rtl/>
          </w:rPr>
          <w:instrText xml:space="preserve"> </w:instrText>
        </w:r>
        <w:r>
          <w:rPr>
            <w:rStyle w:val="Hyperlink"/>
            <w:noProof/>
            <w:rtl/>
          </w:rPr>
        </w:r>
        <w:r>
          <w:rPr>
            <w:rStyle w:val="Hyperlink"/>
            <w:noProof/>
            <w:rtl/>
          </w:rPr>
          <w:fldChar w:fldCharType="separate"/>
        </w:r>
        <w:r>
          <w:rPr>
            <w:noProof/>
            <w:webHidden/>
            <w:rtl/>
          </w:rPr>
          <w:t>676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55" w:history="1">
        <w:r>
          <w:rPr>
            <w:rStyle w:val="Hyperlink"/>
            <w:rFonts w:hint="cs"/>
            <w:noProof/>
            <w:rtl/>
          </w:rPr>
          <w:t>دعاء لطلب الحاجة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Toc356990455 \h</w:instrText>
        </w:r>
        <w:r>
          <w:rPr>
            <w:noProof/>
            <w:webHidden/>
            <w:rtl/>
          </w:rPr>
          <w:instrText xml:space="preserve"> </w:instrText>
        </w:r>
        <w:r>
          <w:rPr>
            <w:rStyle w:val="Hyperlink"/>
            <w:noProof/>
            <w:rtl/>
          </w:rPr>
        </w:r>
        <w:r>
          <w:rPr>
            <w:rStyle w:val="Hyperlink"/>
            <w:noProof/>
            <w:rtl/>
          </w:rPr>
          <w:fldChar w:fldCharType="separate"/>
        </w:r>
        <w:r>
          <w:rPr>
            <w:noProof/>
            <w:webHidden/>
            <w:rtl/>
          </w:rPr>
          <w:t>676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56" w:history="1">
        <w:r>
          <w:rPr>
            <w:rStyle w:val="Hyperlink"/>
            <w:rFonts w:hint="cs"/>
            <w:noProof/>
            <w:rtl/>
          </w:rPr>
          <w:t xml:space="preserve">عدد جراحات الحسين </w:t>
        </w:r>
        <w:r w:rsidRPr="00AF5D6E">
          <w:rPr>
            <w:rStyle w:val="Hyperlink"/>
            <w:rFonts w:hint="cs"/>
            <w:noProof/>
            <w:rtl/>
          </w:rPr>
          <w:t>(عليه السلام)</w:t>
        </w:r>
        <w:r>
          <w:rPr>
            <w:rStyle w:val="Hyperlink"/>
            <w:rFonts w:hint="cs"/>
            <w:noProof/>
            <w:rtl/>
          </w:rPr>
          <w:t xml:space="preserve"> يوم استشهد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Toc356990456 \h</w:instrText>
        </w:r>
        <w:r>
          <w:rPr>
            <w:noProof/>
            <w:webHidden/>
            <w:rtl/>
          </w:rPr>
          <w:instrText xml:space="preserve"> </w:instrText>
        </w:r>
        <w:r>
          <w:rPr>
            <w:rStyle w:val="Hyperlink"/>
            <w:noProof/>
            <w:rtl/>
          </w:rPr>
        </w:r>
        <w:r>
          <w:rPr>
            <w:rStyle w:val="Hyperlink"/>
            <w:noProof/>
            <w:rtl/>
          </w:rPr>
          <w:fldChar w:fldCharType="separate"/>
        </w:r>
        <w:r>
          <w:rPr>
            <w:noProof/>
            <w:webHidden/>
            <w:rtl/>
          </w:rPr>
          <w:t>676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57" w:history="1">
        <w:r>
          <w:rPr>
            <w:rStyle w:val="Hyperlink"/>
            <w:rFonts w:hint="cs"/>
            <w:noProof/>
            <w:rtl/>
          </w:rPr>
          <w:t xml:space="preserve">إبراهيم بن طلحة يسأل السجاد </w:t>
        </w:r>
        <w:r w:rsidRPr="00AF5D6E">
          <w:rPr>
            <w:rStyle w:val="Hyperlink"/>
            <w:rFonts w:hint="cs"/>
            <w:noProof/>
            <w:rtl/>
          </w:rPr>
          <w:t>(عليه السلام)</w:t>
        </w:r>
        <w:r>
          <w:rPr>
            <w:rStyle w:val="Hyperlink"/>
            <w:rFonts w:hint="cs"/>
            <w:noProof/>
            <w:rtl/>
          </w:rPr>
          <w:t xml:space="preserve"> بعد استشهاد والده: من غلب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Toc356990457 \h</w:instrText>
        </w:r>
        <w:r>
          <w:rPr>
            <w:noProof/>
            <w:webHidden/>
            <w:rtl/>
          </w:rPr>
          <w:instrText xml:space="preserve"> </w:instrText>
        </w:r>
        <w:r>
          <w:rPr>
            <w:rStyle w:val="Hyperlink"/>
            <w:noProof/>
            <w:rtl/>
          </w:rPr>
        </w:r>
        <w:r>
          <w:rPr>
            <w:rStyle w:val="Hyperlink"/>
            <w:noProof/>
            <w:rtl/>
          </w:rPr>
          <w:fldChar w:fldCharType="separate"/>
        </w:r>
        <w:r>
          <w:rPr>
            <w:noProof/>
            <w:webHidden/>
            <w:rtl/>
          </w:rPr>
          <w:t>677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59" w:history="1">
        <w:r>
          <w:rPr>
            <w:rStyle w:val="Hyperlink"/>
            <w:rFonts w:hint="cs"/>
            <w:noProof/>
            <w:rtl/>
          </w:rPr>
          <w:t>علّموا أولادكم (يس) فإنها ريحانة 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Toc356990459 \h</w:instrText>
        </w:r>
        <w:r>
          <w:rPr>
            <w:noProof/>
            <w:webHidden/>
            <w:rtl/>
          </w:rPr>
          <w:instrText xml:space="preserve"> </w:instrText>
        </w:r>
        <w:r>
          <w:rPr>
            <w:rStyle w:val="Hyperlink"/>
            <w:noProof/>
            <w:rtl/>
          </w:rPr>
        </w:r>
        <w:r>
          <w:rPr>
            <w:rStyle w:val="Hyperlink"/>
            <w:noProof/>
            <w:rtl/>
          </w:rPr>
          <w:fldChar w:fldCharType="separate"/>
        </w:r>
        <w:r>
          <w:rPr>
            <w:noProof/>
            <w:webHidden/>
            <w:rtl/>
          </w:rPr>
          <w:t>677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60" w:history="1">
        <w:r>
          <w:rPr>
            <w:rStyle w:val="Hyperlink"/>
            <w:rFonts w:hint="cs"/>
            <w:noProof/>
            <w:rtl/>
          </w:rPr>
          <w:t>الباقيات الصالحات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Toc356990460 \h</w:instrText>
        </w:r>
        <w:r>
          <w:rPr>
            <w:noProof/>
            <w:webHidden/>
            <w:rtl/>
          </w:rPr>
          <w:instrText xml:space="preserve"> </w:instrText>
        </w:r>
        <w:r>
          <w:rPr>
            <w:rStyle w:val="Hyperlink"/>
            <w:noProof/>
            <w:rtl/>
          </w:rPr>
        </w:r>
        <w:r>
          <w:rPr>
            <w:rStyle w:val="Hyperlink"/>
            <w:noProof/>
            <w:rtl/>
          </w:rPr>
          <w:fldChar w:fldCharType="separate"/>
        </w:r>
        <w:r>
          <w:rPr>
            <w:noProof/>
            <w:webHidden/>
            <w:rtl/>
          </w:rPr>
          <w:t>677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61" w:history="1">
        <w:r>
          <w:rPr>
            <w:rStyle w:val="Hyperlink"/>
            <w:rFonts w:hint="cs"/>
            <w:noProof/>
            <w:rtl/>
          </w:rPr>
          <w:t>الدعاء لأخيك بظهر الغيب يسوق إلى الداعي الرزق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Toc356990461 \h</w:instrText>
        </w:r>
        <w:r>
          <w:rPr>
            <w:noProof/>
            <w:webHidden/>
            <w:rtl/>
          </w:rPr>
          <w:instrText xml:space="preserve"> </w:instrText>
        </w:r>
        <w:r>
          <w:rPr>
            <w:rStyle w:val="Hyperlink"/>
            <w:noProof/>
            <w:rtl/>
          </w:rPr>
        </w:r>
        <w:r>
          <w:rPr>
            <w:rStyle w:val="Hyperlink"/>
            <w:noProof/>
            <w:rtl/>
          </w:rPr>
          <w:fldChar w:fldCharType="separate"/>
        </w:r>
        <w:r>
          <w:rPr>
            <w:noProof/>
            <w:webHidden/>
            <w:rtl/>
          </w:rPr>
          <w:t>677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62" w:history="1">
        <w:r>
          <w:rPr>
            <w:rStyle w:val="Hyperlink"/>
            <w:rFonts w:hint="cs"/>
            <w:noProof/>
            <w:rtl/>
          </w:rPr>
          <w:t>ملك يسمع قول: صلّى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Toc356990462 \h</w:instrText>
        </w:r>
        <w:r>
          <w:rPr>
            <w:noProof/>
            <w:webHidden/>
            <w:rtl/>
          </w:rPr>
          <w:instrText xml:space="preserve"> </w:instrText>
        </w:r>
        <w:r>
          <w:rPr>
            <w:rStyle w:val="Hyperlink"/>
            <w:noProof/>
            <w:rtl/>
          </w:rPr>
        </w:r>
        <w:r>
          <w:rPr>
            <w:rStyle w:val="Hyperlink"/>
            <w:noProof/>
            <w:rtl/>
          </w:rPr>
          <w:fldChar w:fldCharType="separate"/>
        </w:r>
        <w:r>
          <w:rPr>
            <w:noProof/>
            <w:webHidden/>
            <w:rtl/>
          </w:rPr>
          <w:t>678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63" w:history="1">
        <w:r>
          <w:rPr>
            <w:rStyle w:val="Hyperlink"/>
            <w:rFonts w:hint="cs"/>
            <w:noProof/>
            <w:rtl/>
          </w:rPr>
          <w:t>سل ربك رزقاً لا يعذبك عليه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Toc356990463 \h</w:instrText>
        </w:r>
        <w:r>
          <w:rPr>
            <w:noProof/>
            <w:webHidden/>
            <w:rtl/>
          </w:rPr>
          <w:instrText xml:space="preserve"> </w:instrText>
        </w:r>
        <w:r>
          <w:rPr>
            <w:rStyle w:val="Hyperlink"/>
            <w:noProof/>
            <w:rtl/>
          </w:rPr>
        </w:r>
        <w:r>
          <w:rPr>
            <w:rStyle w:val="Hyperlink"/>
            <w:noProof/>
            <w:rtl/>
          </w:rPr>
          <w:fldChar w:fldCharType="separate"/>
        </w:r>
        <w:r>
          <w:rPr>
            <w:noProof/>
            <w:webHidden/>
            <w:rtl/>
          </w:rPr>
          <w:t>678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65" w:history="1">
        <w:r w:rsidRPr="0085183A">
          <w:rPr>
            <w:rStyle w:val="Hyperlink"/>
            <w:rFonts w:hint="cs"/>
            <w:noProof/>
            <w:rtl/>
          </w:rPr>
          <w:t>فضل أهل الكوفة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Toc356990465 \h</w:instrText>
        </w:r>
        <w:r>
          <w:rPr>
            <w:noProof/>
            <w:webHidden/>
            <w:rtl/>
          </w:rPr>
          <w:instrText xml:space="preserve"> </w:instrText>
        </w:r>
        <w:r>
          <w:rPr>
            <w:rStyle w:val="Hyperlink"/>
            <w:noProof/>
            <w:rtl/>
          </w:rPr>
        </w:r>
        <w:r>
          <w:rPr>
            <w:rStyle w:val="Hyperlink"/>
            <w:noProof/>
            <w:rtl/>
          </w:rPr>
          <w:fldChar w:fldCharType="separate"/>
        </w:r>
        <w:r>
          <w:rPr>
            <w:noProof/>
            <w:webHidden/>
            <w:rtl/>
          </w:rPr>
          <w:t>678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66" w:history="1">
        <w:r w:rsidRPr="0085183A">
          <w:rPr>
            <w:rStyle w:val="Hyperlink"/>
            <w:rFonts w:hint="cs"/>
            <w:noProof/>
            <w:rtl/>
          </w:rPr>
          <w:t>وصية الصادق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Toc356990466 \h</w:instrText>
        </w:r>
        <w:r>
          <w:rPr>
            <w:noProof/>
            <w:webHidden/>
            <w:rtl/>
          </w:rPr>
          <w:instrText xml:space="preserve"> </w:instrText>
        </w:r>
        <w:r>
          <w:rPr>
            <w:rStyle w:val="Hyperlink"/>
            <w:noProof/>
            <w:rtl/>
          </w:rPr>
        </w:r>
        <w:r>
          <w:rPr>
            <w:rStyle w:val="Hyperlink"/>
            <w:noProof/>
            <w:rtl/>
          </w:rPr>
          <w:fldChar w:fldCharType="separate"/>
        </w:r>
        <w:r>
          <w:rPr>
            <w:noProof/>
            <w:webHidden/>
            <w:rtl/>
          </w:rPr>
          <w:t>679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67" w:history="1">
        <w:r w:rsidRPr="0085183A">
          <w:rPr>
            <w:rStyle w:val="Hyperlink"/>
            <w:rFonts w:hint="cs"/>
            <w:noProof/>
            <w:rtl/>
          </w:rPr>
          <w:t>السفياني يخرج في رجب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Toc356990467 \h</w:instrText>
        </w:r>
        <w:r>
          <w:rPr>
            <w:noProof/>
            <w:webHidden/>
            <w:rtl/>
          </w:rPr>
          <w:instrText xml:space="preserve"> </w:instrText>
        </w:r>
        <w:r>
          <w:rPr>
            <w:rStyle w:val="Hyperlink"/>
            <w:noProof/>
            <w:rtl/>
          </w:rPr>
        </w:r>
        <w:r>
          <w:rPr>
            <w:rStyle w:val="Hyperlink"/>
            <w:noProof/>
            <w:rtl/>
          </w:rPr>
          <w:fldChar w:fldCharType="separate"/>
        </w:r>
        <w:r>
          <w:rPr>
            <w:noProof/>
            <w:webHidden/>
            <w:rtl/>
          </w:rPr>
          <w:t>679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69" w:history="1">
        <w:r w:rsidRPr="0085183A">
          <w:rPr>
            <w:rStyle w:val="Hyperlink"/>
            <w:rFonts w:hint="cs"/>
            <w:noProof/>
            <w:rtl/>
          </w:rPr>
          <w:t>احتفظ بمالك فإنه قوام دينك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Toc356990469 \h</w:instrText>
        </w:r>
        <w:r>
          <w:rPr>
            <w:noProof/>
            <w:webHidden/>
            <w:rtl/>
          </w:rPr>
          <w:instrText xml:space="preserve"> </w:instrText>
        </w:r>
        <w:r>
          <w:rPr>
            <w:rStyle w:val="Hyperlink"/>
            <w:noProof/>
            <w:rtl/>
          </w:rPr>
        </w:r>
        <w:r>
          <w:rPr>
            <w:rStyle w:val="Hyperlink"/>
            <w:noProof/>
            <w:rtl/>
          </w:rPr>
          <w:fldChar w:fldCharType="separate"/>
        </w:r>
        <w:r>
          <w:rPr>
            <w:noProof/>
            <w:webHidden/>
            <w:rtl/>
          </w:rPr>
          <w:t>679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70" w:history="1">
        <w:r w:rsidRPr="0085183A">
          <w:rPr>
            <w:rStyle w:val="Hyperlink"/>
            <w:rFonts w:hint="cs"/>
            <w:noProof/>
            <w:rtl/>
          </w:rPr>
          <w:t>الصادق (عليه السلام) يعطي السائل درهماً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Toc356990470 \h</w:instrText>
        </w:r>
        <w:r>
          <w:rPr>
            <w:noProof/>
            <w:webHidden/>
            <w:rtl/>
          </w:rPr>
          <w:instrText xml:space="preserve"> </w:instrText>
        </w:r>
        <w:r>
          <w:rPr>
            <w:rStyle w:val="Hyperlink"/>
            <w:noProof/>
            <w:rtl/>
          </w:rPr>
        </w:r>
        <w:r>
          <w:rPr>
            <w:rStyle w:val="Hyperlink"/>
            <w:noProof/>
            <w:rtl/>
          </w:rPr>
          <w:fldChar w:fldCharType="separate"/>
        </w:r>
        <w:r>
          <w:rPr>
            <w:noProof/>
            <w:webHidden/>
            <w:rtl/>
          </w:rPr>
          <w:t>679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71" w:history="1">
        <w:r w:rsidRPr="0085183A">
          <w:rPr>
            <w:rStyle w:val="Hyperlink"/>
            <w:rFonts w:hint="cs"/>
            <w:noProof/>
            <w:rtl/>
          </w:rPr>
          <w:t>أشدّ الأعمال ثلاثة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Toc356990471 \h</w:instrText>
        </w:r>
        <w:r>
          <w:rPr>
            <w:noProof/>
            <w:webHidden/>
            <w:rtl/>
          </w:rPr>
          <w:instrText xml:space="preserve"> </w:instrText>
        </w:r>
        <w:r>
          <w:rPr>
            <w:rStyle w:val="Hyperlink"/>
            <w:noProof/>
            <w:rtl/>
          </w:rPr>
        </w:r>
        <w:r>
          <w:rPr>
            <w:rStyle w:val="Hyperlink"/>
            <w:noProof/>
            <w:rtl/>
          </w:rPr>
          <w:fldChar w:fldCharType="separate"/>
        </w:r>
        <w:r>
          <w:rPr>
            <w:noProof/>
            <w:webHidden/>
            <w:rtl/>
          </w:rPr>
          <w:t>680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72" w:history="1">
        <w:r w:rsidRPr="0085183A">
          <w:rPr>
            <w:rStyle w:val="Hyperlink"/>
            <w:rFonts w:hint="cs"/>
            <w:noProof/>
            <w:rtl/>
          </w:rPr>
          <w:t>إنّ الرجل إذا أصاب مالاً من حرام لم يقبل منه حجّ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Toc356990472 \h</w:instrText>
        </w:r>
        <w:r>
          <w:rPr>
            <w:noProof/>
            <w:webHidden/>
            <w:rtl/>
          </w:rPr>
          <w:instrText xml:space="preserve"> </w:instrText>
        </w:r>
        <w:r>
          <w:rPr>
            <w:rStyle w:val="Hyperlink"/>
            <w:noProof/>
            <w:rtl/>
          </w:rPr>
        </w:r>
        <w:r>
          <w:rPr>
            <w:rStyle w:val="Hyperlink"/>
            <w:noProof/>
            <w:rtl/>
          </w:rPr>
          <w:fldChar w:fldCharType="separate"/>
        </w:r>
        <w:r>
          <w:rPr>
            <w:noProof/>
            <w:webHidden/>
            <w:rtl/>
          </w:rPr>
          <w:t>680</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474"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/38</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476"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الحسين</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إبراهيم</w:t>
        </w:r>
        <w:r w:rsidRPr="004C037A">
          <w:rPr>
            <w:rStyle w:val="Hyperlink"/>
            <w:rtl/>
          </w:rPr>
          <w:t xml:space="preserve"> </w:t>
        </w:r>
        <w:r w:rsidRPr="004C037A">
          <w:rPr>
            <w:rStyle w:val="Hyperlink"/>
            <w:rFonts w:hint="eastAsia"/>
            <w:rtl/>
          </w:rPr>
          <w:t>القزويني،</w:t>
        </w:r>
        <w:r w:rsidRPr="004C037A">
          <w:rPr>
            <w:rStyle w:val="Hyperlink"/>
            <w:rtl/>
          </w:rPr>
          <w:t xml:space="preserve"> </w:t>
        </w:r>
        <w:r w:rsidRPr="004C037A">
          <w:rPr>
            <w:rStyle w:val="Hyperlink"/>
            <w:rFonts w:hint="eastAsia"/>
            <w:rtl/>
          </w:rPr>
          <w:t>وابن</w:t>
        </w:r>
        <w:r w:rsidRPr="004C037A">
          <w:rPr>
            <w:rStyle w:val="Hyperlink"/>
            <w:rtl/>
          </w:rPr>
          <w:t xml:space="preserve"> </w:t>
        </w:r>
        <w:r w:rsidRPr="004C037A">
          <w:rPr>
            <w:rStyle w:val="Hyperlink"/>
            <w:rFonts w:hint="eastAsia"/>
            <w:rtl/>
          </w:rPr>
          <w:t>شاذان</w:t>
        </w:r>
        <w:r w:rsidRPr="004C037A">
          <w:rPr>
            <w:rStyle w:val="Hyperlink"/>
            <w:rtl/>
          </w:rPr>
          <w:t xml:space="preserve"> </w:t>
        </w:r>
        <w:r w:rsidRPr="004C037A">
          <w:rPr>
            <w:rStyle w:val="Hyperlink"/>
            <w:rFonts w:hint="eastAsia"/>
            <w:rtl/>
          </w:rPr>
          <w:t>القمي،</w:t>
        </w:r>
        <w:r w:rsidRPr="004C037A">
          <w:rPr>
            <w:rStyle w:val="Hyperlink"/>
            <w:rtl/>
          </w:rPr>
          <w:t xml:space="preserve"> </w:t>
        </w:r>
        <w:r w:rsidRPr="004C037A">
          <w:rPr>
            <w:rStyle w:val="Hyperlink"/>
            <w:rFonts w:hint="eastAsia"/>
            <w:rtl/>
          </w:rPr>
          <w:t>والغضائري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77" w:history="1">
        <w:r>
          <w:rPr>
            <w:rStyle w:val="Hyperlink"/>
            <w:rFonts w:hint="cs"/>
            <w:noProof/>
            <w:rtl/>
          </w:rPr>
          <w:t xml:space="preserve">وصيّة الصادق </w:t>
        </w:r>
        <w:r w:rsidRPr="008C2755">
          <w:rPr>
            <w:rFonts w:hint="cs"/>
            <w:noProof/>
            <w:rtl/>
          </w:rPr>
          <w:t>(عليه السلام)</w:t>
        </w:r>
        <w:r>
          <w:rPr>
            <w:rFonts w:hint="cs"/>
            <w:noProof/>
            <w:webHidden/>
            <w:rtl/>
          </w:rPr>
          <w:t xml:space="preserve"> لعمرو بن سعيد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Toc356990477 \h</w:instrText>
        </w:r>
        <w:r>
          <w:rPr>
            <w:noProof/>
            <w:webHidden/>
            <w:rtl/>
          </w:rPr>
          <w:instrText xml:space="preserve"> </w:instrText>
        </w:r>
        <w:r>
          <w:rPr>
            <w:rStyle w:val="Hyperlink"/>
            <w:noProof/>
            <w:rtl/>
          </w:rPr>
        </w:r>
        <w:r>
          <w:rPr>
            <w:rStyle w:val="Hyperlink"/>
            <w:noProof/>
            <w:rtl/>
          </w:rPr>
          <w:fldChar w:fldCharType="separate"/>
        </w:r>
        <w:r>
          <w:rPr>
            <w:noProof/>
            <w:webHidden/>
            <w:rtl/>
          </w:rPr>
          <w:t>681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78" w:history="1">
        <w:r>
          <w:rPr>
            <w:rStyle w:val="Hyperlink"/>
            <w:rFonts w:hint="cs"/>
            <w:noProof/>
            <w:rtl/>
          </w:rPr>
          <w:t xml:space="preserve">صلاة الصادق </w:t>
        </w:r>
        <w:r w:rsidRPr="008C2755">
          <w:rPr>
            <w:rStyle w:val="Hyperlink"/>
            <w:rFonts w:hint="cs"/>
            <w:noProof/>
            <w:rtl/>
          </w:rPr>
          <w:t>(عليه السلام)</w:t>
        </w:r>
        <w:r>
          <w:rPr>
            <w:rStyle w:val="Hyperlink"/>
            <w:rFonts w:hint="cs"/>
            <w:noProof/>
            <w:rtl/>
          </w:rPr>
          <w:t xml:space="preserve"> بالقائم المائل في طريق الغري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Toc356990478 \h</w:instrText>
        </w:r>
        <w:r>
          <w:rPr>
            <w:noProof/>
            <w:webHidden/>
            <w:rtl/>
          </w:rPr>
          <w:instrText xml:space="preserve"> </w:instrText>
        </w:r>
        <w:r>
          <w:rPr>
            <w:rStyle w:val="Hyperlink"/>
            <w:noProof/>
            <w:rtl/>
          </w:rPr>
        </w:r>
        <w:r>
          <w:rPr>
            <w:rStyle w:val="Hyperlink"/>
            <w:noProof/>
            <w:rtl/>
          </w:rPr>
          <w:fldChar w:fldCharType="separate"/>
        </w:r>
        <w:r>
          <w:rPr>
            <w:noProof/>
            <w:webHidden/>
            <w:rtl/>
          </w:rPr>
          <w:t>681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79" w:history="1">
        <w:r>
          <w:rPr>
            <w:rStyle w:val="Hyperlink"/>
            <w:rFonts w:hint="cs"/>
            <w:noProof/>
            <w:rtl/>
          </w:rPr>
          <w:t>أخبار في القائم المائل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Toc356990479 \h</w:instrText>
        </w:r>
        <w:r>
          <w:rPr>
            <w:noProof/>
            <w:webHidden/>
            <w:rtl/>
          </w:rPr>
          <w:instrText xml:space="preserve"> </w:instrText>
        </w:r>
        <w:r>
          <w:rPr>
            <w:rStyle w:val="Hyperlink"/>
            <w:noProof/>
            <w:rtl/>
          </w:rPr>
        </w:r>
        <w:r>
          <w:rPr>
            <w:rStyle w:val="Hyperlink"/>
            <w:noProof/>
            <w:rtl/>
          </w:rPr>
          <w:fldChar w:fldCharType="separate"/>
        </w:r>
        <w:r>
          <w:rPr>
            <w:noProof/>
            <w:webHidden/>
            <w:rtl/>
          </w:rPr>
          <w:t>682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81" w:history="1">
        <w:r>
          <w:rPr>
            <w:rStyle w:val="Hyperlink"/>
            <w:rFonts w:hint="cs"/>
            <w:noProof/>
            <w:rtl/>
          </w:rPr>
          <w:t>المتهجّدون من أحسن الناس وجهاً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Toc356990481 \h</w:instrText>
        </w:r>
        <w:r>
          <w:rPr>
            <w:noProof/>
            <w:webHidden/>
            <w:rtl/>
          </w:rPr>
          <w:instrText xml:space="preserve"> </w:instrText>
        </w:r>
        <w:r>
          <w:rPr>
            <w:rStyle w:val="Hyperlink"/>
            <w:noProof/>
            <w:rtl/>
          </w:rPr>
        </w:r>
        <w:r>
          <w:rPr>
            <w:rStyle w:val="Hyperlink"/>
            <w:noProof/>
            <w:rtl/>
          </w:rPr>
          <w:fldChar w:fldCharType="separate"/>
        </w:r>
        <w:r>
          <w:rPr>
            <w:noProof/>
            <w:webHidden/>
            <w:rtl/>
          </w:rPr>
          <w:t>682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82" w:history="1">
        <w:r>
          <w:rPr>
            <w:rStyle w:val="Hyperlink"/>
            <w:rFonts w:hint="cs"/>
            <w:noProof/>
            <w:rtl/>
          </w:rPr>
          <w:t>تسمية الولد باسم محمّد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Toc356990482 \h</w:instrText>
        </w:r>
        <w:r>
          <w:rPr>
            <w:noProof/>
            <w:webHidden/>
            <w:rtl/>
          </w:rPr>
          <w:instrText xml:space="preserve"> </w:instrText>
        </w:r>
        <w:r>
          <w:rPr>
            <w:rStyle w:val="Hyperlink"/>
            <w:noProof/>
            <w:rtl/>
          </w:rPr>
        </w:r>
        <w:r>
          <w:rPr>
            <w:rStyle w:val="Hyperlink"/>
            <w:noProof/>
            <w:rtl/>
          </w:rPr>
          <w:fldChar w:fldCharType="separate"/>
        </w:r>
        <w:r>
          <w:rPr>
            <w:noProof/>
            <w:webHidden/>
            <w:rtl/>
          </w:rPr>
          <w:t>682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84" w:history="1">
        <w:r>
          <w:rPr>
            <w:rStyle w:val="Hyperlink"/>
            <w:rFonts w:hint="cs"/>
            <w:noProof/>
            <w:rtl/>
          </w:rPr>
          <w:t xml:space="preserve">عتاب فاطمة لعليّ </w:t>
        </w:r>
        <w:r w:rsidRPr="008C2755">
          <w:rPr>
            <w:rStyle w:val="Hyperlink"/>
            <w:rFonts w:hint="cs"/>
            <w:noProof/>
            <w:rtl/>
          </w:rPr>
          <w:t>(عليه</w:t>
        </w:r>
        <w:r>
          <w:rPr>
            <w:rStyle w:val="Hyperlink"/>
            <w:rFonts w:hint="cs"/>
            <w:noProof/>
            <w:rtl/>
          </w:rPr>
          <w:t>ما</w:t>
        </w:r>
        <w:r w:rsidRPr="008C2755">
          <w:rPr>
            <w:rStyle w:val="Hyperlink"/>
            <w:rFonts w:hint="cs"/>
            <w:noProof/>
            <w:rtl/>
          </w:rPr>
          <w:t xml:space="preserve"> السلام)</w:t>
        </w:r>
        <w:r>
          <w:rPr>
            <w:rStyle w:val="Hyperlink"/>
            <w:rFonts w:hint="cs"/>
            <w:noProof/>
            <w:rtl/>
          </w:rPr>
          <w:t xml:space="preserve"> عندما منعها أبوبكر حقها في ميراث أبيها </w:t>
        </w:r>
        <w:r w:rsidRPr="00B94EFE">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Toc356990484 \h</w:instrText>
        </w:r>
        <w:r>
          <w:rPr>
            <w:noProof/>
            <w:webHidden/>
            <w:rtl/>
          </w:rPr>
          <w:instrText xml:space="preserve"> </w:instrText>
        </w:r>
        <w:r>
          <w:rPr>
            <w:rStyle w:val="Hyperlink"/>
            <w:noProof/>
            <w:rtl/>
          </w:rPr>
        </w:r>
        <w:r>
          <w:rPr>
            <w:rStyle w:val="Hyperlink"/>
            <w:noProof/>
            <w:rtl/>
          </w:rPr>
          <w:fldChar w:fldCharType="separate"/>
        </w:r>
        <w:r>
          <w:rPr>
            <w:noProof/>
            <w:webHidden/>
            <w:rtl/>
          </w:rPr>
          <w:t>683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85" w:history="1">
        <w:r>
          <w:rPr>
            <w:rStyle w:val="Hyperlink"/>
            <w:rFonts w:hint="cs"/>
            <w:noProof/>
            <w:rtl/>
          </w:rPr>
          <w:t>خطبة لعليّ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Toc356990485 \h</w:instrText>
        </w:r>
        <w:r>
          <w:rPr>
            <w:noProof/>
            <w:webHidden/>
            <w:rtl/>
          </w:rPr>
          <w:instrText xml:space="preserve"> </w:instrText>
        </w:r>
        <w:r>
          <w:rPr>
            <w:rStyle w:val="Hyperlink"/>
            <w:noProof/>
            <w:rtl/>
          </w:rPr>
        </w:r>
        <w:r>
          <w:rPr>
            <w:rStyle w:val="Hyperlink"/>
            <w:noProof/>
            <w:rtl/>
          </w:rPr>
          <w:fldChar w:fldCharType="separate"/>
        </w:r>
        <w:r>
          <w:rPr>
            <w:noProof/>
            <w:webHidden/>
            <w:rtl/>
          </w:rPr>
          <w:t>684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86" w:history="1">
        <w:r>
          <w:rPr>
            <w:rStyle w:val="Hyperlink"/>
            <w:rFonts w:hint="cs"/>
            <w:noProof/>
            <w:rtl/>
          </w:rPr>
          <w:t>عليّ (عليه السلام) يقسم المال بعد البيعة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Toc356990486 \h</w:instrText>
        </w:r>
        <w:r>
          <w:rPr>
            <w:noProof/>
            <w:webHidden/>
            <w:rtl/>
          </w:rPr>
          <w:instrText xml:space="preserve"> </w:instrText>
        </w:r>
        <w:r>
          <w:rPr>
            <w:rStyle w:val="Hyperlink"/>
            <w:noProof/>
            <w:rtl/>
          </w:rPr>
        </w:r>
        <w:r>
          <w:rPr>
            <w:rStyle w:val="Hyperlink"/>
            <w:noProof/>
            <w:rtl/>
          </w:rPr>
          <w:fldChar w:fldCharType="separate"/>
        </w:r>
        <w:r>
          <w:rPr>
            <w:noProof/>
            <w:webHidden/>
            <w:rtl/>
          </w:rPr>
          <w:t>686</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488"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/39</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490"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ابن</w:t>
        </w:r>
        <w:r w:rsidRPr="004C037A">
          <w:rPr>
            <w:rStyle w:val="Hyperlink"/>
            <w:rtl/>
          </w:rPr>
          <w:t xml:space="preserve"> </w:t>
        </w:r>
        <w:r w:rsidRPr="004C037A">
          <w:rPr>
            <w:rStyle w:val="Hyperlink"/>
            <w:rFonts w:hint="eastAsia"/>
            <w:rtl/>
          </w:rPr>
          <w:t>شاذان</w:t>
        </w:r>
        <w:r w:rsidRPr="004C037A">
          <w:rPr>
            <w:rStyle w:val="Hyperlink"/>
            <w:rtl/>
          </w:rPr>
          <w:t xml:space="preserve"> </w:t>
        </w:r>
        <w:r w:rsidRPr="004C037A">
          <w:rPr>
            <w:rStyle w:val="Hyperlink"/>
            <w:rFonts w:hint="eastAsia"/>
            <w:rtl/>
          </w:rPr>
          <w:t>القمي،</w:t>
        </w:r>
        <w:r w:rsidRPr="004C037A">
          <w:rPr>
            <w:rStyle w:val="Hyperlink"/>
            <w:rtl/>
          </w:rPr>
          <w:t xml:space="preserve"> </w:t>
        </w:r>
        <w:r w:rsidRPr="004C037A">
          <w:rPr>
            <w:rStyle w:val="Hyperlink"/>
            <w:rFonts w:hint="eastAsia"/>
            <w:rtl/>
          </w:rPr>
          <w:t>والغضائري،</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491" w:history="1">
        <w:r w:rsidRPr="004C037A">
          <w:rPr>
            <w:rStyle w:val="Hyperlink"/>
            <w:rFonts w:hint="eastAsia"/>
            <w:rtl/>
          </w:rPr>
          <w:t>والشيخ</w:t>
        </w:r>
        <w:r w:rsidRPr="004C037A">
          <w:rPr>
            <w:rStyle w:val="Hyperlink"/>
            <w:rtl/>
          </w:rPr>
          <w:t xml:space="preserve"> </w:t>
        </w:r>
        <w:r w:rsidRPr="004C037A">
          <w:rPr>
            <w:rStyle w:val="Hyperlink"/>
            <w:rFonts w:hint="eastAsia"/>
            <w:rtl/>
          </w:rPr>
          <w:t>المفيد،</w:t>
        </w:r>
        <w:r w:rsidRPr="004C037A">
          <w:rPr>
            <w:rStyle w:val="Hyperlink"/>
            <w:rtl/>
          </w:rPr>
          <w:t xml:space="preserve"> </w:t>
        </w:r>
        <w:r w:rsidRPr="004C037A">
          <w:rPr>
            <w:rStyle w:val="Hyperlink"/>
            <w:rFonts w:hint="eastAsia"/>
            <w:rtl/>
          </w:rPr>
          <w:t>والحسين</w:t>
        </w:r>
        <w:r w:rsidRPr="004C037A">
          <w:rPr>
            <w:rStyle w:val="Hyperlink"/>
            <w:rtl/>
          </w:rPr>
          <w:t xml:space="preserve"> </w:t>
        </w:r>
        <w:r w:rsidRPr="004C037A">
          <w:rPr>
            <w:rStyle w:val="Hyperlink"/>
            <w:rFonts w:hint="eastAsia"/>
            <w:rtl/>
          </w:rPr>
          <w:t>بن</w:t>
        </w:r>
        <w:r w:rsidRPr="004C037A">
          <w:rPr>
            <w:rStyle w:val="Hyperlink"/>
            <w:rtl/>
          </w:rPr>
          <w:t xml:space="preserve"> </w:t>
        </w:r>
        <w:r w:rsidRPr="004C037A">
          <w:rPr>
            <w:rStyle w:val="Hyperlink"/>
            <w:rFonts w:hint="eastAsia"/>
            <w:rtl/>
          </w:rPr>
          <w:t>إبراهيم</w:t>
        </w:r>
        <w:r w:rsidRPr="004C037A">
          <w:rPr>
            <w:rStyle w:val="Hyperlink"/>
            <w:rtl/>
          </w:rPr>
          <w:t xml:space="preserve"> </w:t>
        </w:r>
        <w:r w:rsidRPr="004C037A">
          <w:rPr>
            <w:rStyle w:val="Hyperlink"/>
            <w:rFonts w:hint="eastAsia"/>
            <w:rtl/>
          </w:rPr>
          <w:t>القزويني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92" w:history="1">
        <w:r>
          <w:rPr>
            <w:rStyle w:val="Hyperlink"/>
            <w:rFonts w:hint="cs"/>
            <w:noProof/>
            <w:rtl/>
          </w:rPr>
          <w:t>أفضل الأعمال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Toc356990492 \h</w:instrText>
        </w:r>
        <w:r>
          <w:rPr>
            <w:noProof/>
            <w:webHidden/>
            <w:rtl/>
          </w:rPr>
          <w:instrText xml:space="preserve"> </w:instrText>
        </w:r>
        <w:r>
          <w:rPr>
            <w:rStyle w:val="Hyperlink"/>
            <w:noProof/>
            <w:rtl/>
          </w:rPr>
        </w:r>
        <w:r>
          <w:rPr>
            <w:rStyle w:val="Hyperlink"/>
            <w:noProof/>
            <w:rtl/>
          </w:rPr>
          <w:fldChar w:fldCharType="separate"/>
        </w:r>
        <w:r>
          <w:rPr>
            <w:noProof/>
            <w:webHidden/>
            <w:rtl/>
          </w:rPr>
          <w:t>687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93" w:history="1">
        <w:r>
          <w:rPr>
            <w:rStyle w:val="Hyperlink"/>
            <w:rFonts w:hint="cs"/>
            <w:noProof/>
            <w:rtl/>
          </w:rPr>
          <w:t>لا تقتلوا القُنبرة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Toc356990493 \h</w:instrText>
        </w:r>
        <w:r>
          <w:rPr>
            <w:noProof/>
            <w:webHidden/>
            <w:rtl/>
          </w:rPr>
          <w:instrText xml:space="preserve"> </w:instrText>
        </w:r>
        <w:r>
          <w:rPr>
            <w:rStyle w:val="Hyperlink"/>
            <w:noProof/>
            <w:rtl/>
          </w:rPr>
        </w:r>
        <w:r>
          <w:rPr>
            <w:rStyle w:val="Hyperlink"/>
            <w:noProof/>
            <w:rtl/>
          </w:rPr>
          <w:fldChar w:fldCharType="separate"/>
        </w:r>
        <w:r>
          <w:rPr>
            <w:noProof/>
            <w:webHidden/>
            <w:rtl/>
          </w:rPr>
          <w:t>687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94" w:history="1">
        <w:r>
          <w:rPr>
            <w:rStyle w:val="Hyperlink"/>
            <w:rFonts w:hint="cs"/>
            <w:noProof/>
            <w:rtl/>
          </w:rPr>
          <w:t>أزرع الزرع ليتناوله الفقير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Toc356990494 \h</w:instrText>
        </w:r>
        <w:r>
          <w:rPr>
            <w:noProof/>
            <w:webHidden/>
            <w:rtl/>
          </w:rPr>
          <w:instrText xml:space="preserve"> </w:instrText>
        </w:r>
        <w:r>
          <w:rPr>
            <w:rStyle w:val="Hyperlink"/>
            <w:noProof/>
            <w:rtl/>
          </w:rPr>
        </w:r>
        <w:r>
          <w:rPr>
            <w:rStyle w:val="Hyperlink"/>
            <w:noProof/>
            <w:rtl/>
          </w:rPr>
          <w:fldChar w:fldCharType="separate"/>
        </w:r>
        <w:r>
          <w:rPr>
            <w:noProof/>
            <w:webHidden/>
            <w:rtl/>
          </w:rPr>
          <w:t>688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95" w:history="1">
        <w:r>
          <w:rPr>
            <w:rStyle w:val="Hyperlink"/>
            <w:rFonts w:hint="cs"/>
            <w:noProof/>
            <w:rtl/>
          </w:rPr>
          <w:t>لم سمّيت الجمعة 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Toc356990495 \h</w:instrText>
        </w:r>
        <w:r>
          <w:rPr>
            <w:noProof/>
            <w:webHidden/>
            <w:rtl/>
          </w:rPr>
          <w:instrText xml:space="preserve"> </w:instrText>
        </w:r>
        <w:r>
          <w:rPr>
            <w:rStyle w:val="Hyperlink"/>
            <w:noProof/>
            <w:rtl/>
          </w:rPr>
        </w:r>
        <w:r>
          <w:rPr>
            <w:rStyle w:val="Hyperlink"/>
            <w:noProof/>
            <w:rtl/>
          </w:rPr>
          <w:fldChar w:fldCharType="separate"/>
        </w:r>
        <w:r>
          <w:rPr>
            <w:noProof/>
            <w:webHidden/>
            <w:rtl/>
          </w:rPr>
          <w:t>688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96" w:history="1">
        <w:r>
          <w:rPr>
            <w:rStyle w:val="Hyperlink"/>
            <w:rFonts w:hint="cs"/>
            <w:noProof/>
            <w:rtl/>
          </w:rPr>
          <w:t>زيارة القبور في 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Toc356990496 \h</w:instrText>
        </w:r>
        <w:r>
          <w:rPr>
            <w:noProof/>
            <w:webHidden/>
            <w:rtl/>
          </w:rPr>
          <w:instrText xml:space="preserve"> </w:instrText>
        </w:r>
        <w:r>
          <w:rPr>
            <w:rStyle w:val="Hyperlink"/>
            <w:noProof/>
            <w:rtl/>
          </w:rPr>
        </w:r>
        <w:r>
          <w:rPr>
            <w:rStyle w:val="Hyperlink"/>
            <w:noProof/>
            <w:rtl/>
          </w:rPr>
          <w:fldChar w:fldCharType="separate"/>
        </w:r>
        <w:r>
          <w:rPr>
            <w:noProof/>
            <w:webHidden/>
            <w:rtl/>
          </w:rPr>
          <w:t>688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97" w:history="1">
        <w:r>
          <w:rPr>
            <w:rStyle w:val="Hyperlink"/>
            <w:rFonts w:hint="cs"/>
            <w:noProof/>
            <w:rtl/>
          </w:rPr>
          <w:t>النهي عن موضع يسمع فيه امرأة أجنبية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Toc356990497 \h</w:instrText>
        </w:r>
        <w:r>
          <w:rPr>
            <w:noProof/>
            <w:webHidden/>
            <w:rtl/>
          </w:rPr>
          <w:instrText xml:space="preserve"> </w:instrText>
        </w:r>
        <w:r>
          <w:rPr>
            <w:rStyle w:val="Hyperlink"/>
            <w:noProof/>
            <w:rtl/>
          </w:rPr>
        </w:r>
        <w:r>
          <w:rPr>
            <w:rStyle w:val="Hyperlink"/>
            <w:noProof/>
            <w:rtl/>
          </w:rPr>
          <w:fldChar w:fldCharType="separate"/>
        </w:r>
        <w:r>
          <w:rPr>
            <w:noProof/>
            <w:webHidden/>
            <w:rtl/>
          </w:rPr>
          <w:t>688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98" w:history="1">
        <w:r>
          <w:rPr>
            <w:rStyle w:val="Hyperlink"/>
            <w:rFonts w:hint="cs"/>
            <w:noProof/>
            <w:rtl/>
          </w:rPr>
          <w:t xml:space="preserve">نزول قوله (تعالى): ( </w:t>
        </w:r>
        <w:r w:rsidRPr="000E2935">
          <w:rPr>
            <w:rStyle w:val="libAieChar"/>
            <w:rtl/>
          </w:rPr>
          <w:t>أَفَرَأَيْتَ إِن مَّتَّعْنَاهُمْ سِنِينَ</w:t>
        </w:r>
        <w:r>
          <w:rPr>
            <w:rStyle w:val="libAieChar"/>
            <w:rFonts w:hint="cs"/>
            <w:rtl/>
          </w:rPr>
          <w:t xml:space="preserve"> ...</w:t>
        </w:r>
        <w:r>
          <w:rPr>
            <w:rFonts w:hint="cs"/>
            <w:noProof/>
            <w:webHidden/>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Toc356990498 \h</w:instrText>
        </w:r>
        <w:r>
          <w:rPr>
            <w:noProof/>
            <w:webHidden/>
            <w:rtl/>
          </w:rPr>
          <w:instrText xml:space="preserve"> </w:instrText>
        </w:r>
        <w:r>
          <w:rPr>
            <w:rStyle w:val="Hyperlink"/>
            <w:noProof/>
            <w:rtl/>
          </w:rPr>
        </w:r>
        <w:r>
          <w:rPr>
            <w:rStyle w:val="Hyperlink"/>
            <w:noProof/>
            <w:rtl/>
          </w:rPr>
          <w:fldChar w:fldCharType="separate"/>
        </w:r>
        <w:r>
          <w:rPr>
            <w:noProof/>
            <w:webHidden/>
            <w:rtl/>
          </w:rPr>
          <w:t>688</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499" w:history="1">
        <w:r>
          <w:rPr>
            <w:rStyle w:val="Hyperlink"/>
            <w:rFonts w:hint="cs"/>
            <w:noProof/>
            <w:rtl/>
          </w:rPr>
          <w:t>ليلة القدر في إحدى وعشرين أو ثلاث وعشرين من شهر 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Toc356990499 \h</w:instrText>
        </w:r>
        <w:r>
          <w:rPr>
            <w:noProof/>
            <w:webHidden/>
            <w:rtl/>
          </w:rPr>
          <w:instrText xml:space="preserve"> </w:instrText>
        </w:r>
        <w:r>
          <w:rPr>
            <w:rStyle w:val="Hyperlink"/>
            <w:noProof/>
            <w:rtl/>
          </w:rPr>
        </w:r>
        <w:r>
          <w:rPr>
            <w:rStyle w:val="Hyperlink"/>
            <w:noProof/>
            <w:rtl/>
          </w:rPr>
          <w:fldChar w:fldCharType="separate"/>
        </w:r>
        <w:r>
          <w:rPr>
            <w:noProof/>
            <w:webHidden/>
            <w:rtl/>
          </w:rPr>
          <w:t>689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02" w:history="1">
        <w:r w:rsidRPr="00285113">
          <w:rPr>
            <w:rStyle w:val="Hyperlink"/>
            <w:rFonts w:hint="cs"/>
            <w:noProof/>
            <w:rtl/>
          </w:rPr>
          <w:t>إن الله في كل ليلة من شهر رمضان عتقاء من النار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Toc356990502 \h</w:instrText>
        </w:r>
        <w:r>
          <w:rPr>
            <w:noProof/>
            <w:webHidden/>
            <w:rtl/>
          </w:rPr>
          <w:instrText xml:space="preserve"> </w:instrText>
        </w:r>
        <w:r>
          <w:rPr>
            <w:rStyle w:val="Hyperlink"/>
            <w:noProof/>
            <w:rtl/>
          </w:rPr>
        </w:r>
        <w:r>
          <w:rPr>
            <w:rStyle w:val="Hyperlink"/>
            <w:noProof/>
            <w:rtl/>
          </w:rPr>
          <w:fldChar w:fldCharType="separate"/>
        </w:r>
        <w:r>
          <w:rPr>
            <w:noProof/>
            <w:webHidden/>
            <w:rtl/>
          </w:rPr>
          <w:t>690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03" w:history="1">
        <w:r w:rsidRPr="00285113">
          <w:rPr>
            <w:rStyle w:val="Hyperlink"/>
            <w:rFonts w:hint="cs"/>
            <w:noProof/>
            <w:rtl/>
          </w:rPr>
          <w:t>خطبة الحسن (عليه السلام) بعد البيعة 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Toc356990503 \h</w:instrText>
        </w:r>
        <w:r>
          <w:rPr>
            <w:noProof/>
            <w:webHidden/>
            <w:rtl/>
          </w:rPr>
          <w:instrText xml:space="preserve"> </w:instrText>
        </w:r>
        <w:r>
          <w:rPr>
            <w:rStyle w:val="Hyperlink"/>
            <w:noProof/>
            <w:rtl/>
          </w:rPr>
        </w:r>
        <w:r>
          <w:rPr>
            <w:rStyle w:val="Hyperlink"/>
            <w:noProof/>
            <w:rtl/>
          </w:rPr>
          <w:fldChar w:fldCharType="separate"/>
        </w:r>
        <w:r>
          <w:rPr>
            <w:noProof/>
            <w:webHidden/>
            <w:rtl/>
          </w:rPr>
          <w:t>691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04" w:history="1">
        <w:r w:rsidRPr="00285113">
          <w:rPr>
            <w:rStyle w:val="Hyperlink"/>
            <w:rFonts w:hint="cs"/>
            <w:noProof/>
            <w:rtl/>
          </w:rPr>
          <w:t>الباقر (عليه السلام) يخبر عن سيرة</w:t>
        </w:r>
        <w:r>
          <w:rPr>
            <w:rStyle w:val="Hyperlink"/>
            <w:rFonts w:hint="cs"/>
            <w:noProof/>
            <w:rtl/>
          </w:rPr>
          <w:t xml:space="preserve"> النبيّ </w:t>
        </w:r>
        <w:r w:rsidRPr="00397E82">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Toc356990504 \h</w:instrText>
        </w:r>
        <w:r>
          <w:rPr>
            <w:noProof/>
            <w:webHidden/>
            <w:rtl/>
          </w:rPr>
          <w:instrText xml:space="preserve"> </w:instrText>
        </w:r>
        <w:r>
          <w:rPr>
            <w:rStyle w:val="Hyperlink"/>
            <w:noProof/>
            <w:rtl/>
          </w:rPr>
        </w:r>
        <w:r>
          <w:rPr>
            <w:rStyle w:val="Hyperlink"/>
            <w:noProof/>
            <w:rtl/>
          </w:rPr>
          <w:fldChar w:fldCharType="separate"/>
        </w:r>
        <w:r>
          <w:rPr>
            <w:noProof/>
            <w:webHidden/>
            <w:rtl/>
          </w:rPr>
          <w:t>692</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05" w:history="1">
        <w:r w:rsidRPr="00285113">
          <w:rPr>
            <w:rStyle w:val="Hyperlink"/>
            <w:rFonts w:hint="cs"/>
            <w:noProof/>
            <w:rtl/>
          </w:rPr>
          <w:t>إذا أحرم الرجل في صلاته أقبل الله بوجهه 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Toc356990505 \h</w:instrText>
        </w:r>
        <w:r>
          <w:rPr>
            <w:noProof/>
            <w:webHidden/>
            <w:rtl/>
          </w:rPr>
          <w:instrText xml:space="preserve"> </w:instrText>
        </w:r>
        <w:r>
          <w:rPr>
            <w:rStyle w:val="Hyperlink"/>
            <w:noProof/>
            <w:rtl/>
          </w:rPr>
        </w:r>
        <w:r>
          <w:rPr>
            <w:rStyle w:val="Hyperlink"/>
            <w:noProof/>
            <w:rtl/>
          </w:rPr>
          <w:fldChar w:fldCharType="separate"/>
        </w:r>
        <w:r>
          <w:rPr>
            <w:noProof/>
            <w:webHidden/>
            <w:rtl/>
          </w:rPr>
          <w:t>693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07" w:history="1">
        <w:r w:rsidRPr="005D7799">
          <w:rPr>
            <w:rStyle w:val="Hyperlink"/>
            <w:rFonts w:hint="cs"/>
            <w:noProof/>
            <w:rtl/>
          </w:rPr>
          <w:t>من اُعطي أربعاً لم يحرم أربعاً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Toc356990507 \h</w:instrText>
        </w:r>
        <w:r>
          <w:rPr>
            <w:noProof/>
            <w:webHidden/>
            <w:rtl/>
          </w:rPr>
          <w:instrText xml:space="preserve"> </w:instrText>
        </w:r>
        <w:r>
          <w:rPr>
            <w:rStyle w:val="Hyperlink"/>
            <w:noProof/>
            <w:rtl/>
          </w:rPr>
        </w:r>
        <w:r>
          <w:rPr>
            <w:rStyle w:val="Hyperlink"/>
            <w:noProof/>
            <w:rtl/>
          </w:rPr>
          <w:fldChar w:fldCharType="separate"/>
        </w:r>
        <w:r>
          <w:rPr>
            <w:noProof/>
            <w:webHidden/>
            <w:rtl/>
          </w:rPr>
          <w:t>693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08" w:history="1">
        <w:r w:rsidRPr="005D7799">
          <w:rPr>
            <w:rStyle w:val="Hyperlink"/>
            <w:rFonts w:hint="cs"/>
            <w:noProof/>
            <w:rtl/>
          </w:rPr>
          <w:t>ما فرض الله على هذه الاُمّة أشدّ عليهم من الزكاة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Toc356990508 \h</w:instrText>
        </w:r>
        <w:r>
          <w:rPr>
            <w:noProof/>
            <w:webHidden/>
            <w:rtl/>
          </w:rPr>
          <w:instrText xml:space="preserve"> </w:instrText>
        </w:r>
        <w:r>
          <w:rPr>
            <w:rStyle w:val="Hyperlink"/>
            <w:noProof/>
            <w:rtl/>
          </w:rPr>
        </w:r>
        <w:r>
          <w:rPr>
            <w:rStyle w:val="Hyperlink"/>
            <w:noProof/>
            <w:rtl/>
          </w:rPr>
          <w:fldChar w:fldCharType="separate"/>
        </w:r>
        <w:r>
          <w:rPr>
            <w:noProof/>
            <w:webHidden/>
            <w:rtl/>
          </w:rPr>
          <w:t>693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09" w:history="1">
        <w:r w:rsidRPr="005D7799">
          <w:rPr>
            <w:rStyle w:val="Hyperlink"/>
            <w:rFonts w:hint="cs"/>
            <w:noProof/>
            <w:rtl/>
          </w:rPr>
          <w:t>علم ملك الموت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Toc356990509 \h</w:instrText>
        </w:r>
        <w:r>
          <w:rPr>
            <w:noProof/>
            <w:webHidden/>
            <w:rtl/>
          </w:rPr>
          <w:instrText xml:space="preserve"> </w:instrText>
        </w:r>
        <w:r>
          <w:rPr>
            <w:rStyle w:val="Hyperlink"/>
            <w:noProof/>
            <w:rtl/>
          </w:rPr>
        </w:r>
        <w:r>
          <w:rPr>
            <w:rStyle w:val="Hyperlink"/>
            <w:noProof/>
            <w:rtl/>
          </w:rPr>
          <w:fldChar w:fldCharType="separate"/>
        </w:r>
        <w:r>
          <w:rPr>
            <w:noProof/>
            <w:webHidden/>
            <w:rtl/>
          </w:rPr>
          <w:t>693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10" w:history="1">
        <w:r w:rsidRPr="005D7799">
          <w:rPr>
            <w:rStyle w:val="Hyperlink"/>
            <w:rFonts w:hint="cs"/>
            <w:noProof/>
            <w:rtl/>
          </w:rPr>
          <w:t>مانع الزكاة يطوّق بحية قرعاء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Toc356990510 \h</w:instrText>
        </w:r>
        <w:r>
          <w:rPr>
            <w:noProof/>
            <w:webHidden/>
            <w:rtl/>
          </w:rPr>
          <w:instrText xml:space="preserve"> </w:instrText>
        </w:r>
        <w:r>
          <w:rPr>
            <w:rStyle w:val="Hyperlink"/>
            <w:noProof/>
            <w:rtl/>
          </w:rPr>
        </w:r>
        <w:r>
          <w:rPr>
            <w:rStyle w:val="Hyperlink"/>
            <w:noProof/>
            <w:rtl/>
          </w:rPr>
          <w:fldChar w:fldCharType="separate"/>
        </w:r>
        <w:r>
          <w:rPr>
            <w:noProof/>
            <w:webHidden/>
            <w:rtl/>
          </w:rPr>
          <w:t>694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11" w:history="1">
        <w:r w:rsidRPr="005D7799">
          <w:rPr>
            <w:rStyle w:val="Hyperlink"/>
            <w:rFonts w:hint="cs"/>
            <w:noProof/>
            <w:rtl/>
          </w:rPr>
          <w:t>غفران ذنب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Toc356990511 \h</w:instrText>
        </w:r>
        <w:r>
          <w:rPr>
            <w:noProof/>
            <w:webHidden/>
            <w:rtl/>
          </w:rPr>
          <w:instrText xml:space="preserve"> </w:instrText>
        </w:r>
        <w:r>
          <w:rPr>
            <w:rStyle w:val="Hyperlink"/>
            <w:noProof/>
            <w:rtl/>
          </w:rPr>
        </w:r>
        <w:r>
          <w:rPr>
            <w:rStyle w:val="Hyperlink"/>
            <w:noProof/>
            <w:rtl/>
          </w:rPr>
          <w:fldChar w:fldCharType="separate"/>
        </w:r>
        <w:r>
          <w:rPr>
            <w:noProof/>
            <w:webHidden/>
            <w:rtl/>
          </w:rPr>
          <w:t>694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12" w:history="1">
        <w:r w:rsidRPr="005D7799">
          <w:rPr>
            <w:rStyle w:val="Hyperlink"/>
            <w:rFonts w:hint="cs"/>
            <w:noProof/>
            <w:rtl/>
          </w:rPr>
          <w:t>أيّ الأعمال هو أفضل بعد المعرفة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Toc356990512 \h</w:instrText>
        </w:r>
        <w:r>
          <w:rPr>
            <w:noProof/>
            <w:webHidden/>
            <w:rtl/>
          </w:rPr>
          <w:instrText xml:space="preserve"> </w:instrText>
        </w:r>
        <w:r>
          <w:rPr>
            <w:rStyle w:val="Hyperlink"/>
            <w:noProof/>
            <w:rtl/>
          </w:rPr>
        </w:r>
        <w:r>
          <w:rPr>
            <w:rStyle w:val="Hyperlink"/>
            <w:noProof/>
            <w:rtl/>
          </w:rPr>
          <w:fldChar w:fldCharType="separate"/>
        </w:r>
        <w:r>
          <w:rPr>
            <w:noProof/>
            <w:webHidden/>
            <w:rtl/>
          </w:rPr>
          <w:t>694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13" w:history="1">
        <w:r w:rsidRPr="005D7799">
          <w:rPr>
            <w:rStyle w:val="Hyperlink"/>
            <w:rFonts w:hint="cs"/>
            <w:noProof/>
            <w:rtl/>
          </w:rPr>
          <w:t>من ترك الخمر للناس لا لله، صيانةً لنفسه أدخله الله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Toc356990513 \h</w:instrText>
        </w:r>
        <w:r>
          <w:rPr>
            <w:noProof/>
            <w:webHidden/>
            <w:rtl/>
          </w:rPr>
          <w:instrText xml:space="preserve"> </w:instrText>
        </w:r>
        <w:r>
          <w:rPr>
            <w:rStyle w:val="Hyperlink"/>
            <w:noProof/>
            <w:rtl/>
          </w:rPr>
        </w:r>
        <w:r>
          <w:rPr>
            <w:rStyle w:val="Hyperlink"/>
            <w:noProof/>
            <w:rtl/>
          </w:rPr>
          <w:fldChar w:fldCharType="separate"/>
        </w:r>
        <w:r>
          <w:rPr>
            <w:noProof/>
            <w:webHidden/>
            <w:rtl/>
          </w:rPr>
          <w:t>695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14" w:history="1">
        <w:r w:rsidRPr="005D7799">
          <w:rPr>
            <w:rStyle w:val="Hyperlink"/>
            <w:rFonts w:hint="cs"/>
            <w:noProof/>
            <w:rtl/>
          </w:rPr>
          <w:t>من السنة الجلسة بين الأذان والإقامة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Toc356990514 \h</w:instrText>
        </w:r>
        <w:r>
          <w:rPr>
            <w:noProof/>
            <w:webHidden/>
            <w:rtl/>
          </w:rPr>
          <w:instrText xml:space="preserve"> </w:instrText>
        </w:r>
        <w:r>
          <w:rPr>
            <w:rStyle w:val="Hyperlink"/>
            <w:noProof/>
            <w:rtl/>
          </w:rPr>
        </w:r>
        <w:r>
          <w:rPr>
            <w:rStyle w:val="Hyperlink"/>
            <w:noProof/>
            <w:rtl/>
          </w:rPr>
          <w:fldChar w:fldCharType="separate"/>
        </w:r>
        <w:r>
          <w:rPr>
            <w:noProof/>
            <w:webHidden/>
            <w:rtl/>
          </w:rPr>
          <w:t>695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15" w:history="1">
        <w:r w:rsidRPr="005D7799">
          <w:rPr>
            <w:rStyle w:val="Hyperlink"/>
            <w:rFonts w:hint="cs"/>
            <w:noProof/>
            <w:rtl/>
          </w:rPr>
          <w:t>كان أبوعبدالله يصلّي الغداة بغلس عند طلوع الفجر الصادق أوّل ما يبدو</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Toc356990515 \h</w:instrText>
        </w:r>
        <w:r>
          <w:rPr>
            <w:noProof/>
            <w:webHidden/>
            <w:rtl/>
          </w:rPr>
          <w:instrText xml:space="preserve"> </w:instrText>
        </w:r>
        <w:r>
          <w:rPr>
            <w:rStyle w:val="Hyperlink"/>
            <w:noProof/>
            <w:rtl/>
          </w:rPr>
        </w:r>
        <w:r>
          <w:rPr>
            <w:rStyle w:val="Hyperlink"/>
            <w:noProof/>
            <w:rtl/>
          </w:rPr>
          <w:fldChar w:fldCharType="separate"/>
        </w:r>
        <w:r>
          <w:rPr>
            <w:noProof/>
            <w:webHidden/>
            <w:rtl/>
          </w:rPr>
          <w:t>695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16" w:history="1">
        <w:r w:rsidRPr="005D7799">
          <w:rPr>
            <w:rStyle w:val="Hyperlink"/>
            <w:rFonts w:hint="cs"/>
            <w:noProof/>
            <w:rtl/>
          </w:rPr>
          <w:t>أوّل صلاة فرضها الله على العباد صلاة الظهر يوم الجمعة مع الزوال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Toc356990516 \h</w:instrText>
        </w:r>
        <w:r>
          <w:rPr>
            <w:noProof/>
            <w:webHidden/>
            <w:rtl/>
          </w:rPr>
          <w:instrText xml:space="preserve"> </w:instrText>
        </w:r>
        <w:r>
          <w:rPr>
            <w:rStyle w:val="Hyperlink"/>
            <w:noProof/>
            <w:rtl/>
          </w:rPr>
        </w:r>
        <w:r>
          <w:rPr>
            <w:rStyle w:val="Hyperlink"/>
            <w:noProof/>
            <w:rtl/>
          </w:rPr>
          <w:fldChar w:fldCharType="separate"/>
        </w:r>
        <w:r>
          <w:rPr>
            <w:noProof/>
            <w:webHidden/>
            <w:rtl/>
          </w:rPr>
          <w:t>695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17" w:history="1">
        <w:r w:rsidRPr="005D7799">
          <w:rPr>
            <w:rStyle w:val="Hyperlink"/>
            <w:rFonts w:hint="cs"/>
            <w:noProof/>
            <w:rtl/>
          </w:rPr>
          <w:t>إذا طلع الفجر فلا نافلة، وإذا زالت الشمس يوم الجمعة فلا نافلة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Toc356990517 \h</w:instrText>
        </w:r>
        <w:r>
          <w:rPr>
            <w:noProof/>
            <w:webHidden/>
            <w:rtl/>
          </w:rPr>
          <w:instrText xml:space="preserve"> </w:instrText>
        </w:r>
        <w:r>
          <w:rPr>
            <w:rStyle w:val="Hyperlink"/>
            <w:noProof/>
            <w:rtl/>
          </w:rPr>
        </w:r>
        <w:r>
          <w:rPr>
            <w:rStyle w:val="Hyperlink"/>
            <w:noProof/>
            <w:rtl/>
          </w:rPr>
          <w:fldChar w:fldCharType="separate"/>
        </w:r>
        <w:r>
          <w:rPr>
            <w:noProof/>
            <w:webHidden/>
            <w:rtl/>
          </w:rPr>
          <w:t>696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18" w:history="1">
        <w:r w:rsidRPr="005D7799">
          <w:rPr>
            <w:rStyle w:val="Hyperlink"/>
            <w:rFonts w:hint="cs"/>
            <w:noProof/>
            <w:rtl/>
          </w:rPr>
          <w:t xml:space="preserve">قال </w:t>
        </w:r>
        <w:r>
          <w:rPr>
            <w:rStyle w:val="Hyperlink"/>
            <w:rFonts w:hint="cs"/>
            <w:noProof/>
            <w:rtl/>
          </w:rPr>
          <w:t>عليّ (عليه السلام)</w:t>
        </w:r>
        <w:r w:rsidRPr="005D7799">
          <w:rPr>
            <w:rStyle w:val="Hyperlink"/>
            <w:rFonts w:hint="cs"/>
            <w:noProof/>
            <w:rtl/>
          </w:rPr>
          <w:t xml:space="preserve"> لجيران المسجد: ليحضرنّ معنا صلاتنا جماعة أو ليتحولنّ عنا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Toc356990518 \h</w:instrText>
        </w:r>
        <w:r>
          <w:rPr>
            <w:noProof/>
            <w:webHidden/>
            <w:rtl/>
          </w:rPr>
          <w:instrText xml:space="preserve"> </w:instrText>
        </w:r>
        <w:r>
          <w:rPr>
            <w:rStyle w:val="Hyperlink"/>
            <w:noProof/>
            <w:rtl/>
          </w:rPr>
        </w:r>
        <w:r>
          <w:rPr>
            <w:rStyle w:val="Hyperlink"/>
            <w:noProof/>
            <w:rtl/>
          </w:rPr>
          <w:fldChar w:fldCharType="separate"/>
        </w:r>
        <w:r>
          <w:rPr>
            <w:noProof/>
            <w:webHidden/>
            <w:rtl/>
          </w:rPr>
          <w:t>696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19" w:history="1">
        <w:r w:rsidRPr="005D7799">
          <w:rPr>
            <w:rStyle w:val="Hyperlink"/>
            <w:rFonts w:hint="cs"/>
            <w:noProof/>
            <w:rtl/>
          </w:rPr>
          <w:t>شكت المساجد إلى الله الذين لا يشهدونها من جيرانها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Toc356990519 \h</w:instrText>
        </w:r>
        <w:r>
          <w:rPr>
            <w:noProof/>
            <w:webHidden/>
            <w:rtl/>
          </w:rPr>
          <w:instrText xml:space="preserve"> </w:instrText>
        </w:r>
        <w:r>
          <w:rPr>
            <w:rStyle w:val="Hyperlink"/>
            <w:noProof/>
            <w:rtl/>
          </w:rPr>
        </w:r>
        <w:r>
          <w:rPr>
            <w:rStyle w:val="Hyperlink"/>
            <w:noProof/>
            <w:rtl/>
          </w:rPr>
          <w:fldChar w:fldCharType="separate"/>
        </w:r>
        <w:r>
          <w:rPr>
            <w:noProof/>
            <w:webHidden/>
            <w:rtl/>
          </w:rPr>
          <w:t>696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20" w:history="1">
        <w:r w:rsidRPr="005D7799">
          <w:rPr>
            <w:rStyle w:val="Hyperlink"/>
            <w:rFonts w:hint="cs"/>
            <w:noProof/>
            <w:rtl/>
          </w:rPr>
          <w:t>فضل الصلاة جماعة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Toc356990520 \h</w:instrText>
        </w:r>
        <w:r>
          <w:rPr>
            <w:noProof/>
            <w:webHidden/>
            <w:rtl/>
          </w:rPr>
          <w:instrText xml:space="preserve"> </w:instrText>
        </w:r>
        <w:r>
          <w:rPr>
            <w:rStyle w:val="Hyperlink"/>
            <w:noProof/>
            <w:rtl/>
          </w:rPr>
        </w:r>
        <w:r>
          <w:rPr>
            <w:rStyle w:val="Hyperlink"/>
            <w:noProof/>
            <w:rtl/>
          </w:rPr>
          <w:fldChar w:fldCharType="separate"/>
        </w:r>
        <w:r>
          <w:rPr>
            <w:noProof/>
            <w:webHidden/>
            <w:rtl/>
          </w:rPr>
          <w:t>696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21" w:history="1">
        <w:r w:rsidRPr="005D7799">
          <w:rPr>
            <w:rStyle w:val="Hyperlink"/>
            <w:rFonts w:hint="cs"/>
            <w:noProof/>
            <w:rtl/>
          </w:rPr>
          <w:t>خطبة ل</w:t>
        </w:r>
        <w:r>
          <w:rPr>
            <w:rStyle w:val="Hyperlink"/>
            <w:rFonts w:hint="cs"/>
            <w:noProof/>
            <w:rtl/>
          </w:rPr>
          <w:t>عليّ (عليه السلام)</w:t>
        </w:r>
        <w:r w:rsidRPr="005D7799">
          <w:rPr>
            <w:rStyle w:val="Hyperlink"/>
            <w:rFonts w:hint="cs"/>
            <w:noProof/>
            <w:rtl/>
          </w:rPr>
          <w:t xml:space="preserve"> في الذين لا يحضرون الصلاة في المسجد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Toc356990521 \h</w:instrText>
        </w:r>
        <w:r>
          <w:rPr>
            <w:noProof/>
            <w:webHidden/>
            <w:rtl/>
          </w:rPr>
          <w:instrText xml:space="preserve"> </w:instrText>
        </w:r>
        <w:r>
          <w:rPr>
            <w:rStyle w:val="Hyperlink"/>
            <w:noProof/>
            <w:rtl/>
          </w:rPr>
        </w:r>
        <w:r>
          <w:rPr>
            <w:rStyle w:val="Hyperlink"/>
            <w:noProof/>
            <w:rtl/>
          </w:rPr>
          <w:fldChar w:fldCharType="separate"/>
        </w:r>
        <w:r>
          <w:rPr>
            <w:noProof/>
            <w:webHidden/>
            <w:rtl/>
          </w:rPr>
          <w:t>696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22" w:history="1">
        <w:r w:rsidRPr="005D7799">
          <w:rPr>
            <w:rStyle w:val="Hyperlink"/>
            <w:rFonts w:hint="cs"/>
            <w:noProof/>
            <w:rtl/>
          </w:rPr>
          <w:t>أمطرت السماء بدعاء</w:t>
        </w:r>
        <w:r>
          <w:rPr>
            <w:rStyle w:val="Hyperlink"/>
            <w:rFonts w:hint="cs"/>
            <w:noProof/>
            <w:rtl/>
          </w:rPr>
          <w:t xml:space="preserve"> النبيّ </w:t>
        </w:r>
        <w:r w:rsidRPr="00397E82">
          <w:rPr>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Toc356990522 \h</w:instrText>
        </w:r>
        <w:r>
          <w:rPr>
            <w:noProof/>
            <w:webHidden/>
            <w:rtl/>
          </w:rPr>
          <w:instrText xml:space="preserve"> </w:instrText>
        </w:r>
        <w:r>
          <w:rPr>
            <w:rStyle w:val="Hyperlink"/>
            <w:noProof/>
            <w:rtl/>
          </w:rPr>
        </w:r>
        <w:r>
          <w:rPr>
            <w:rStyle w:val="Hyperlink"/>
            <w:noProof/>
            <w:rtl/>
          </w:rPr>
          <w:fldChar w:fldCharType="separate"/>
        </w:r>
        <w:r>
          <w:rPr>
            <w:noProof/>
            <w:webHidden/>
            <w:rtl/>
          </w:rPr>
          <w:t>697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23" w:history="1">
        <w:r w:rsidRPr="005D7799">
          <w:rPr>
            <w:rStyle w:val="Hyperlink"/>
            <w:rFonts w:hint="cs"/>
            <w:noProof/>
            <w:rtl/>
          </w:rPr>
          <w:t>ما برقت قطّ في ظلمه ليلٍ، ولا ضوء نهارٍ إلا وهي ماطرة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Toc356990523 \h</w:instrText>
        </w:r>
        <w:r>
          <w:rPr>
            <w:noProof/>
            <w:webHidden/>
            <w:rtl/>
          </w:rPr>
          <w:instrText xml:space="preserve"> </w:instrText>
        </w:r>
        <w:r>
          <w:rPr>
            <w:rStyle w:val="Hyperlink"/>
            <w:noProof/>
            <w:rtl/>
          </w:rPr>
        </w:r>
        <w:r>
          <w:rPr>
            <w:rStyle w:val="Hyperlink"/>
            <w:noProof/>
            <w:rtl/>
          </w:rPr>
          <w:fldChar w:fldCharType="separate"/>
        </w:r>
        <w:r>
          <w:rPr>
            <w:noProof/>
            <w:webHidden/>
            <w:rtl/>
          </w:rPr>
          <w:t>697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24" w:history="1">
        <w:r w:rsidRPr="005D7799">
          <w:rPr>
            <w:rStyle w:val="Hyperlink"/>
            <w:rFonts w:hint="cs"/>
            <w:noProof/>
            <w:rtl/>
          </w:rPr>
          <w:t>قال الصادق (عليه السلام): الحمد لله الذي جعل أجلّة مواليّ بالعراق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Toc356990524 \h</w:instrText>
        </w:r>
        <w:r>
          <w:rPr>
            <w:noProof/>
            <w:webHidden/>
            <w:rtl/>
          </w:rPr>
          <w:instrText xml:space="preserve"> </w:instrText>
        </w:r>
        <w:r>
          <w:rPr>
            <w:rStyle w:val="Hyperlink"/>
            <w:noProof/>
            <w:rtl/>
          </w:rPr>
        </w:r>
        <w:r>
          <w:rPr>
            <w:rStyle w:val="Hyperlink"/>
            <w:noProof/>
            <w:rtl/>
          </w:rPr>
          <w:fldChar w:fldCharType="separate"/>
        </w:r>
        <w:r>
          <w:rPr>
            <w:noProof/>
            <w:webHidden/>
            <w:rtl/>
          </w:rPr>
          <w:t>697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25" w:history="1">
        <w:r w:rsidRPr="005D7799">
          <w:rPr>
            <w:rStyle w:val="Hyperlink"/>
            <w:rFonts w:hint="cs"/>
            <w:noProof/>
            <w:rtl/>
          </w:rPr>
          <w:t>دم الحامل والنفساء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Toc356990525 \h</w:instrText>
        </w:r>
        <w:r>
          <w:rPr>
            <w:noProof/>
            <w:webHidden/>
            <w:rtl/>
          </w:rPr>
          <w:instrText xml:space="preserve"> </w:instrText>
        </w:r>
        <w:r>
          <w:rPr>
            <w:rStyle w:val="Hyperlink"/>
            <w:noProof/>
            <w:rtl/>
          </w:rPr>
        </w:r>
        <w:r>
          <w:rPr>
            <w:rStyle w:val="Hyperlink"/>
            <w:noProof/>
            <w:rtl/>
          </w:rPr>
          <w:fldChar w:fldCharType="separate"/>
        </w:r>
        <w:r>
          <w:rPr>
            <w:noProof/>
            <w:webHidden/>
            <w:rtl/>
          </w:rPr>
          <w:t>699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26" w:history="1">
        <w:r w:rsidRPr="005D7799">
          <w:rPr>
            <w:rStyle w:val="Hyperlink"/>
            <w:rFonts w:hint="cs"/>
            <w:noProof/>
            <w:rtl/>
          </w:rPr>
          <w:t>ما رأيت شيئاً أسرع إلى شيءٍ من الشيب إلى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Toc356990526 \h</w:instrText>
        </w:r>
        <w:r>
          <w:rPr>
            <w:noProof/>
            <w:webHidden/>
            <w:rtl/>
          </w:rPr>
          <w:instrText xml:space="preserve"> </w:instrText>
        </w:r>
        <w:r>
          <w:rPr>
            <w:rStyle w:val="Hyperlink"/>
            <w:noProof/>
            <w:rtl/>
          </w:rPr>
        </w:r>
        <w:r>
          <w:rPr>
            <w:rStyle w:val="Hyperlink"/>
            <w:noProof/>
            <w:rtl/>
          </w:rPr>
          <w:fldChar w:fldCharType="separate"/>
        </w:r>
        <w:r>
          <w:rPr>
            <w:noProof/>
            <w:webHidden/>
            <w:rtl/>
          </w:rPr>
          <w:t>699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27" w:history="1">
        <w:r w:rsidRPr="005D7799">
          <w:rPr>
            <w:rStyle w:val="Hyperlink"/>
            <w:rFonts w:hint="cs"/>
            <w:noProof/>
            <w:rtl/>
          </w:rPr>
          <w:t>عليكم بالدعاء والإحاج على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Toc356990527 \h</w:instrText>
        </w:r>
        <w:r>
          <w:rPr>
            <w:noProof/>
            <w:webHidden/>
            <w:rtl/>
          </w:rPr>
          <w:instrText xml:space="preserve"> </w:instrText>
        </w:r>
        <w:r>
          <w:rPr>
            <w:rStyle w:val="Hyperlink"/>
            <w:noProof/>
            <w:rtl/>
          </w:rPr>
        </w:r>
        <w:r>
          <w:rPr>
            <w:rStyle w:val="Hyperlink"/>
            <w:noProof/>
            <w:rtl/>
          </w:rPr>
          <w:fldChar w:fldCharType="separate"/>
        </w:r>
        <w:r>
          <w:rPr>
            <w:noProof/>
            <w:webHidden/>
            <w:rtl/>
          </w:rPr>
          <w:t>699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28" w:history="1">
        <w:r w:rsidRPr="005D7799">
          <w:rPr>
            <w:rStyle w:val="Hyperlink"/>
            <w:rFonts w:hint="cs"/>
            <w:noProof/>
            <w:rtl/>
          </w:rPr>
          <w:t>دعاء لحفظ المال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Toc356990528 \h</w:instrText>
        </w:r>
        <w:r>
          <w:rPr>
            <w:noProof/>
            <w:webHidden/>
            <w:rtl/>
          </w:rPr>
          <w:instrText xml:space="preserve"> </w:instrText>
        </w:r>
        <w:r>
          <w:rPr>
            <w:rStyle w:val="Hyperlink"/>
            <w:noProof/>
            <w:rtl/>
          </w:rPr>
        </w:r>
        <w:r>
          <w:rPr>
            <w:rStyle w:val="Hyperlink"/>
            <w:noProof/>
            <w:rtl/>
          </w:rPr>
          <w:fldChar w:fldCharType="separate"/>
        </w:r>
        <w:r>
          <w:rPr>
            <w:noProof/>
            <w:webHidden/>
            <w:rtl/>
          </w:rPr>
          <w:t>700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29" w:history="1">
        <w:r w:rsidRPr="0063373C">
          <w:rPr>
            <w:rStyle w:val="Hyperlink"/>
            <w:rFonts w:hint="cs"/>
            <w:noProof/>
            <w:rtl/>
          </w:rPr>
          <w:t>دعاء عند لبس الثوب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Toc356990529 \h</w:instrText>
        </w:r>
        <w:r>
          <w:rPr>
            <w:noProof/>
            <w:webHidden/>
            <w:rtl/>
          </w:rPr>
          <w:instrText xml:space="preserve"> </w:instrText>
        </w:r>
        <w:r>
          <w:rPr>
            <w:rStyle w:val="Hyperlink"/>
            <w:noProof/>
            <w:rtl/>
          </w:rPr>
        </w:r>
        <w:r>
          <w:rPr>
            <w:rStyle w:val="Hyperlink"/>
            <w:noProof/>
            <w:rtl/>
          </w:rPr>
          <w:fldChar w:fldCharType="separate"/>
        </w:r>
        <w:r>
          <w:rPr>
            <w:noProof/>
            <w:webHidden/>
            <w:rtl/>
          </w:rPr>
          <w:t>700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30" w:history="1">
        <w:r w:rsidRPr="0063373C">
          <w:rPr>
            <w:rStyle w:val="Hyperlink"/>
            <w:rFonts w:hint="cs"/>
            <w:noProof/>
            <w:rtl/>
          </w:rPr>
          <w:t>تمنّوا الفتنة، ففيها هلاك الجبابرة، وطهارة الأرض من الفسقه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Toc356990530 \h</w:instrText>
        </w:r>
        <w:r>
          <w:rPr>
            <w:noProof/>
            <w:webHidden/>
            <w:rtl/>
          </w:rPr>
          <w:instrText xml:space="preserve"> </w:instrText>
        </w:r>
        <w:r>
          <w:rPr>
            <w:rStyle w:val="Hyperlink"/>
            <w:noProof/>
            <w:rtl/>
          </w:rPr>
        </w:r>
        <w:r>
          <w:rPr>
            <w:rStyle w:val="Hyperlink"/>
            <w:noProof/>
            <w:rtl/>
          </w:rPr>
          <w:fldChar w:fldCharType="separate"/>
        </w:r>
        <w:r>
          <w:rPr>
            <w:noProof/>
            <w:webHidden/>
            <w:rtl/>
          </w:rPr>
          <w:t>700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31" w:history="1">
        <w:r w:rsidRPr="0063373C">
          <w:rPr>
            <w:rStyle w:val="Hyperlink"/>
            <w:rFonts w:hint="cs"/>
            <w:noProof/>
            <w:rtl/>
          </w:rPr>
          <w:t>إذا تلاعن اثنان فتباعد منهما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Toc356990531 \h</w:instrText>
        </w:r>
        <w:r>
          <w:rPr>
            <w:noProof/>
            <w:webHidden/>
            <w:rtl/>
          </w:rPr>
          <w:instrText xml:space="preserve"> </w:instrText>
        </w:r>
        <w:r>
          <w:rPr>
            <w:rStyle w:val="Hyperlink"/>
            <w:noProof/>
            <w:rtl/>
          </w:rPr>
        </w:r>
        <w:r>
          <w:rPr>
            <w:rStyle w:val="Hyperlink"/>
            <w:noProof/>
            <w:rtl/>
          </w:rPr>
          <w:fldChar w:fldCharType="separate"/>
        </w:r>
        <w:r>
          <w:rPr>
            <w:noProof/>
            <w:webHidden/>
            <w:rtl/>
          </w:rPr>
          <w:t>700</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533"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/40</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535" w:history="1">
        <w:r w:rsidRPr="004C037A">
          <w:rPr>
            <w:rStyle w:val="Hyperlink"/>
            <w:rFonts w:hint="eastAsia"/>
            <w:rtl/>
          </w:rPr>
          <w:t>فيه</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الغضائري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36" w:history="1">
        <w:r>
          <w:rPr>
            <w:rStyle w:val="Hyperlink"/>
            <w:rFonts w:hint="cs"/>
            <w:noProof/>
            <w:rtl/>
          </w:rPr>
          <w:t>إن الله لم يجعل للمؤمن أجلاً في الموت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Toc356990536 \h</w:instrText>
        </w:r>
        <w:r>
          <w:rPr>
            <w:noProof/>
            <w:webHidden/>
            <w:rtl/>
          </w:rPr>
          <w:instrText xml:space="preserve"> </w:instrText>
        </w:r>
        <w:r>
          <w:rPr>
            <w:rStyle w:val="Hyperlink"/>
            <w:noProof/>
            <w:rtl/>
          </w:rPr>
        </w:r>
        <w:r>
          <w:rPr>
            <w:rStyle w:val="Hyperlink"/>
            <w:noProof/>
            <w:rtl/>
          </w:rPr>
          <w:fldChar w:fldCharType="separate"/>
        </w:r>
        <w:r>
          <w:rPr>
            <w:noProof/>
            <w:webHidden/>
            <w:rtl/>
          </w:rPr>
          <w:t>701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37" w:history="1">
        <w:r>
          <w:rPr>
            <w:rStyle w:val="Hyperlink"/>
            <w:rFonts w:hint="cs"/>
            <w:noProof/>
            <w:rtl/>
          </w:rPr>
          <w:t>إنّ نور أبي طالب يوم القيامة ليطفئ أنوار الخلق إلا خمسة أنوار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Toc356990537 \h</w:instrText>
        </w:r>
        <w:r>
          <w:rPr>
            <w:noProof/>
            <w:webHidden/>
            <w:rtl/>
          </w:rPr>
          <w:instrText xml:space="preserve"> </w:instrText>
        </w:r>
        <w:r>
          <w:rPr>
            <w:rStyle w:val="Hyperlink"/>
            <w:noProof/>
            <w:rtl/>
          </w:rPr>
        </w:r>
        <w:r>
          <w:rPr>
            <w:rStyle w:val="Hyperlink"/>
            <w:noProof/>
            <w:rtl/>
          </w:rPr>
          <w:fldChar w:fldCharType="separate"/>
        </w:r>
        <w:r>
          <w:rPr>
            <w:noProof/>
            <w:webHidden/>
            <w:rtl/>
          </w:rPr>
          <w:t>701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39" w:history="1">
        <w:r>
          <w:rPr>
            <w:rStyle w:val="Hyperlink"/>
            <w:rFonts w:hint="cs"/>
            <w:noProof/>
            <w:rtl/>
          </w:rPr>
          <w:t>كُندُوج المؤمن قبره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Toc356990539 \h</w:instrText>
        </w:r>
        <w:r>
          <w:rPr>
            <w:noProof/>
            <w:webHidden/>
            <w:rtl/>
          </w:rPr>
          <w:instrText xml:space="preserve"> </w:instrText>
        </w:r>
        <w:r>
          <w:rPr>
            <w:rStyle w:val="Hyperlink"/>
            <w:noProof/>
            <w:rtl/>
          </w:rPr>
        </w:r>
        <w:r>
          <w:rPr>
            <w:rStyle w:val="Hyperlink"/>
            <w:noProof/>
            <w:rtl/>
          </w:rPr>
          <w:fldChar w:fldCharType="separate"/>
        </w:r>
        <w:r>
          <w:rPr>
            <w:noProof/>
            <w:webHidden/>
            <w:rtl/>
          </w:rPr>
          <w:t>702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41" w:history="1">
        <w:r>
          <w:rPr>
            <w:rStyle w:val="Hyperlink"/>
            <w:rFonts w:hint="cs"/>
            <w:noProof/>
            <w:rtl/>
          </w:rPr>
          <w:t>خطبة عليّ (عليه السلام) بالبصرة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Toc356990541 \h</w:instrText>
        </w:r>
        <w:r>
          <w:rPr>
            <w:noProof/>
            <w:webHidden/>
            <w:rtl/>
          </w:rPr>
          <w:instrText xml:space="preserve"> </w:instrText>
        </w:r>
        <w:r>
          <w:rPr>
            <w:rStyle w:val="Hyperlink"/>
            <w:noProof/>
            <w:rtl/>
          </w:rPr>
        </w:r>
        <w:r>
          <w:rPr>
            <w:rStyle w:val="Hyperlink"/>
            <w:noProof/>
            <w:rtl/>
          </w:rPr>
          <w:fldChar w:fldCharType="separate"/>
        </w:r>
        <w:r>
          <w:rPr>
            <w:noProof/>
            <w:webHidden/>
            <w:rtl/>
          </w:rPr>
          <w:t>702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42" w:history="1">
        <w:r>
          <w:rPr>
            <w:rStyle w:val="Hyperlink"/>
            <w:rFonts w:hint="cs"/>
            <w:noProof/>
            <w:rtl/>
          </w:rPr>
          <w:t xml:space="preserve">قول الحسين </w:t>
        </w:r>
        <w:r w:rsidRPr="00397E82">
          <w:rPr>
            <w:rStyle w:val="Hyperlink"/>
            <w:rFonts w:hint="cs"/>
            <w:noProof/>
            <w:rtl/>
          </w:rPr>
          <w:t>(عليه السلام)</w:t>
        </w:r>
        <w:r>
          <w:rPr>
            <w:rStyle w:val="Hyperlink"/>
            <w:rFonts w:hint="cs"/>
            <w:noProof/>
            <w:rtl/>
          </w:rPr>
          <w:t xml:space="preserve"> لعمر: انزل عن منبر أبي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Toc356990542 \h</w:instrText>
        </w:r>
        <w:r>
          <w:rPr>
            <w:noProof/>
            <w:webHidden/>
            <w:rtl/>
          </w:rPr>
          <w:instrText xml:space="preserve"> </w:instrText>
        </w:r>
        <w:r>
          <w:rPr>
            <w:rStyle w:val="Hyperlink"/>
            <w:noProof/>
            <w:rtl/>
          </w:rPr>
        </w:r>
        <w:r>
          <w:rPr>
            <w:rStyle w:val="Hyperlink"/>
            <w:noProof/>
            <w:rtl/>
          </w:rPr>
          <w:fldChar w:fldCharType="separate"/>
        </w:r>
        <w:r>
          <w:rPr>
            <w:noProof/>
            <w:webHidden/>
            <w:rtl/>
          </w:rPr>
          <w:t>703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43" w:history="1">
        <w:r>
          <w:rPr>
            <w:rStyle w:val="Hyperlink"/>
            <w:rFonts w:hint="cs"/>
            <w:noProof/>
            <w:rtl/>
          </w:rPr>
          <w:t>أحبب حبيبك هوناً ما، وابغض بغيضك هوناً 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Toc356990543 \h</w:instrText>
        </w:r>
        <w:r>
          <w:rPr>
            <w:noProof/>
            <w:webHidden/>
            <w:rtl/>
          </w:rPr>
          <w:instrText xml:space="preserve"> </w:instrText>
        </w:r>
        <w:r>
          <w:rPr>
            <w:rStyle w:val="Hyperlink"/>
            <w:noProof/>
            <w:rtl/>
          </w:rPr>
        </w:r>
        <w:r>
          <w:rPr>
            <w:rStyle w:val="Hyperlink"/>
            <w:noProof/>
            <w:rtl/>
          </w:rPr>
          <w:fldChar w:fldCharType="separate"/>
        </w:r>
        <w:r>
          <w:rPr>
            <w:noProof/>
            <w:webHidden/>
            <w:rtl/>
          </w:rPr>
          <w:t>703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44" w:history="1">
        <w:r>
          <w:rPr>
            <w:rStyle w:val="Hyperlink"/>
            <w:rFonts w:hint="cs"/>
            <w:noProof/>
            <w:rtl/>
          </w:rPr>
          <w:t>أفصح الناس المجيب المسكت عند بديهة السؤال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Toc356990544 \h</w:instrText>
        </w:r>
        <w:r>
          <w:rPr>
            <w:noProof/>
            <w:webHidden/>
            <w:rtl/>
          </w:rPr>
          <w:instrText xml:space="preserve"> </w:instrText>
        </w:r>
        <w:r>
          <w:rPr>
            <w:rStyle w:val="Hyperlink"/>
            <w:noProof/>
            <w:rtl/>
          </w:rPr>
        </w:r>
        <w:r>
          <w:rPr>
            <w:rStyle w:val="Hyperlink"/>
            <w:noProof/>
            <w:rtl/>
          </w:rPr>
          <w:fldChar w:fldCharType="separate"/>
        </w:r>
        <w:r>
          <w:rPr>
            <w:noProof/>
            <w:webHidden/>
            <w:rtl/>
          </w:rPr>
          <w:t>703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45" w:history="1">
        <w:r>
          <w:rPr>
            <w:rStyle w:val="Hyperlink"/>
            <w:rFonts w:hint="cs"/>
            <w:noProof/>
            <w:rtl/>
          </w:rPr>
          <w:t>الورع نظام العبادة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Toc356990545 \h</w:instrText>
        </w:r>
        <w:r>
          <w:rPr>
            <w:noProof/>
            <w:webHidden/>
            <w:rtl/>
          </w:rPr>
          <w:instrText xml:space="preserve"> </w:instrText>
        </w:r>
        <w:r>
          <w:rPr>
            <w:rStyle w:val="Hyperlink"/>
            <w:noProof/>
            <w:rtl/>
          </w:rPr>
        </w:r>
        <w:r>
          <w:rPr>
            <w:rStyle w:val="Hyperlink"/>
            <w:noProof/>
            <w:rtl/>
          </w:rPr>
          <w:fldChar w:fldCharType="separate"/>
        </w:r>
        <w:r>
          <w:rPr>
            <w:noProof/>
            <w:webHidden/>
            <w:rtl/>
          </w:rPr>
          <w:t>703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46" w:history="1">
        <w:r>
          <w:rPr>
            <w:rStyle w:val="Hyperlink"/>
            <w:rFonts w:hint="cs"/>
            <w:noProof/>
            <w:rtl/>
          </w:rPr>
          <w:t>شعر لعليّ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Toc356990546 \h</w:instrText>
        </w:r>
        <w:r>
          <w:rPr>
            <w:noProof/>
            <w:webHidden/>
            <w:rtl/>
          </w:rPr>
          <w:instrText xml:space="preserve"> </w:instrText>
        </w:r>
        <w:r>
          <w:rPr>
            <w:rStyle w:val="Hyperlink"/>
            <w:noProof/>
            <w:rtl/>
          </w:rPr>
        </w:r>
        <w:r>
          <w:rPr>
            <w:rStyle w:val="Hyperlink"/>
            <w:noProof/>
            <w:rtl/>
          </w:rPr>
          <w:fldChar w:fldCharType="separate"/>
        </w:r>
        <w:r>
          <w:rPr>
            <w:noProof/>
            <w:webHidden/>
            <w:rtl/>
          </w:rPr>
          <w:t>703</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548"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/41</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550" w:history="1">
        <w:r w:rsidRPr="004C037A">
          <w:rPr>
            <w:rStyle w:val="Hyperlink"/>
            <w:rFonts w:hint="eastAsia"/>
            <w:rtl/>
          </w:rPr>
          <w:t>فيه</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ابن</w:t>
        </w:r>
        <w:r w:rsidRPr="004C037A">
          <w:rPr>
            <w:rStyle w:val="Hyperlink"/>
            <w:rtl/>
          </w:rPr>
          <w:t xml:space="preserve"> </w:t>
        </w:r>
        <w:r w:rsidRPr="004C037A">
          <w:rPr>
            <w:rStyle w:val="Hyperlink"/>
            <w:rFonts w:hint="eastAsia"/>
            <w:rtl/>
          </w:rPr>
          <w:t>الصلت</w:t>
        </w:r>
        <w:r w:rsidRPr="004C037A">
          <w:rPr>
            <w:rStyle w:val="Hyperlink"/>
            <w:rtl/>
          </w:rPr>
          <w:t xml:space="preserve"> </w:t>
        </w:r>
        <w:r w:rsidRPr="004C037A">
          <w:rPr>
            <w:rStyle w:val="Hyperlink"/>
            <w:rFonts w:hint="eastAsia"/>
            <w:rtl/>
          </w:rPr>
          <w:t>الاهوازي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51" w:history="1">
        <w:r>
          <w:rPr>
            <w:rStyle w:val="Hyperlink"/>
            <w:rFonts w:hint="cs"/>
            <w:noProof/>
            <w:rtl/>
          </w:rPr>
          <w:t>خطبة عليّ (عليه السلام) يوم 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Toc356990551 \h</w:instrText>
        </w:r>
        <w:r>
          <w:rPr>
            <w:noProof/>
            <w:webHidden/>
            <w:rtl/>
          </w:rPr>
          <w:instrText xml:space="preserve"> </w:instrText>
        </w:r>
        <w:r>
          <w:rPr>
            <w:rStyle w:val="Hyperlink"/>
            <w:noProof/>
            <w:rtl/>
          </w:rPr>
        </w:r>
        <w:r>
          <w:rPr>
            <w:rStyle w:val="Hyperlink"/>
            <w:noProof/>
            <w:rtl/>
          </w:rPr>
          <w:fldChar w:fldCharType="separate"/>
        </w:r>
        <w:r>
          <w:rPr>
            <w:noProof/>
            <w:webHidden/>
            <w:rtl/>
          </w:rPr>
          <w:t>704</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52" w:history="1">
        <w:r>
          <w:rPr>
            <w:rStyle w:val="Hyperlink"/>
            <w:rFonts w:hint="cs"/>
            <w:noProof/>
            <w:rtl/>
          </w:rPr>
          <w:t xml:space="preserve">نقش خاتم النبيّ </w:t>
        </w:r>
        <w:r w:rsidRPr="00B94EFE">
          <w:rPr>
            <w:rStyle w:val="Hyperlink"/>
            <w:rFonts w:hint="cs"/>
            <w:noProof/>
            <w:rtl/>
          </w:rPr>
          <w:t>(صلّي الله عليه وآله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Toc356990552 \h</w:instrText>
        </w:r>
        <w:r>
          <w:rPr>
            <w:noProof/>
            <w:webHidden/>
            <w:rtl/>
          </w:rPr>
          <w:instrText xml:space="preserve"> </w:instrText>
        </w:r>
        <w:r>
          <w:rPr>
            <w:rStyle w:val="Hyperlink"/>
            <w:noProof/>
            <w:rtl/>
          </w:rPr>
        </w:r>
        <w:r>
          <w:rPr>
            <w:rStyle w:val="Hyperlink"/>
            <w:noProof/>
            <w:rtl/>
          </w:rPr>
          <w:fldChar w:fldCharType="separate"/>
        </w:r>
        <w:r>
          <w:rPr>
            <w:noProof/>
            <w:webHidden/>
            <w:rtl/>
          </w:rPr>
          <w:t>705</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554"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/42</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556" w:history="1">
        <w:r w:rsidRPr="004C037A">
          <w:rPr>
            <w:rStyle w:val="Hyperlink"/>
            <w:rFonts w:hint="eastAsia"/>
            <w:rtl/>
          </w:rPr>
          <w:t>فيه</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ابن</w:t>
        </w:r>
        <w:r w:rsidRPr="004C037A">
          <w:rPr>
            <w:rStyle w:val="Hyperlink"/>
            <w:rtl/>
          </w:rPr>
          <w:t xml:space="preserve"> </w:t>
        </w:r>
        <w:r w:rsidRPr="004C037A">
          <w:rPr>
            <w:rStyle w:val="Hyperlink"/>
            <w:rFonts w:hint="eastAsia"/>
            <w:rtl/>
          </w:rPr>
          <w:t>شاذان</w:t>
        </w:r>
        <w:r w:rsidRPr="004C037A">
          <w:rPr>
            <w:rStyle w:val="Hyperlink"/>
            <w:rtl/>
          </w:rPr>
          <w:t xml:space="preserve"> </w:t>
        </w:r>
        <w:r w:rsidRPr="004C037A">
          <w:rPr>
            <w:rStyle w:val="Hyperlink"/>
            <w:rFonts w:hint="eastAsia"/>
            <w:rtl/>
          </w:rPr>
          <w:t>القمي،</w:t>
        </w:r>
        <w:r w:rsidRPr="004C037A">
          <w:rPr>
            <w:rStyle w:val="Hyperlink"/>
            <w:rtl/>
          </w:rPr>
          <w:t xml:space="preserve"> </w:t>
        </w:r>
        <w:r w:rsidRPr="004C037A">
          <w:rPr>
            <w:rStyle w:val="Hyperlink"/>
            <w:rFonts w:hint="eastAsia"/>
            <w:rtl/>
          </w:rPr>
          <w:t>وابن</w:t>
        </w:r>
        <w:r w:rsidRPr="004C037A">
          <w:rPr>
            <w:rStyle w:val="Hyperlink"/>
            <w:rtl/>
          </w:rPr>
          <w:t xml:space="preserve"> </w:t>
        </w:r>
        <w:r w:rsidRPr="004C037A">
          <w:rPr>
            <w:rStyle w:val="Hyperlink"/>
            <w:rFonts w:hint="eastAsia"/>
            <w:rtl/>
          </w:rPr>
          <w:t>الصلت</w:t>
        </w:r>
        <w:r w:rsidRPr="004C037A">
          <w:rPr>
            <w:rStyle w:val="Hyperlink"/>
            <w:rtl/>
          </w:rPr>
          <w:t xml:space="preserve"> </w:t>
        </w:r>
        <w:r w:rsidRPr="004C037A">
          <w:rPr>
            <w:rStyle w:val="Hyperlink"/>
            <w:rFonts w:hint="eastAsia"/>
            <w:rtl/>
          </w:rPr>
          <w:t>الاهوازي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57" w:history="1">
        <w:r>
          <w:rPr>
            <w:rStyle w:val="Hyperlink"/>
            <w:rFonts w:hint="cs"/>
            <w:noProof/>
            <w:rtl/>
          </w:rPr>
          <w:t>ولادة عليّ (عليه السلام)</w:t>
        </w:r>
        <w:r>
          <w:rPr>
            <w:rFonts w:hint="cs"/>
            <w:noProof/>
            <w:webHidden/>
            <w:rtl/>
          </w:rPr>
          <w:t xml:space="preserve"> في الكعبة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Toc356990557 \h</w:instrText>
        </w:r>
        <w:r>
          <w:rPr>
            <w:noProof/>
            <w:webHidden/>
            <w:rtl/>
          </w:rPr>
          <w:instrText xml:space="preserve"> </w:instrText>
        </w:r>
        <w:r>
          <w:rPr>
            <w:rStyle w:val="Hyperlink"/>
            <w:noProof/>
            <w:rtl/>
          </w:rPr>
        </w:r>
        <w:r>
          <w:rPr>
            <w:rStyle w:val="Hyperlink"/>
            <w:noProof/>
            <w:rtl/>
          </w:rPr>
          <w:fldChar w:fldCharType="separate"/>
        </w:r>
        <w:r>
          <w:rPr>
            <w:noProof/>
            <w:webHidden/>
            <w:rtl/>
          </w:rPr>
          <w:t>706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58" w:history="1">
        <w:r>
          <w:rPr>
            <w:rStyle w:val="Hyperlink"/>
            <w:rFonts w:hint="cs"/>
            <w:noProof/>
            <w:rtl/>
          </w:rPr>
          <w:t>قول عثمان لعبدالرحمن: لأعملن بكتاب الله وسنّة نبيّه وسيرة الشيخين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Toc356990558 \h</w:instrText>
        </w:r>
        <w:r>
          <w:rPr>
            <w:noProof/>
            <w:webHidden/>
            <w:rtl/>
          </w:rPr>
          <w:instrText xml:space="preserve"> </w:instrText>
        </w:r>
        <w:r>
          <w:rPr>
            <w:rStyle w:val="Hyperlink"/>
            <w:noProof/>
            <w:rtl/>
          </w:rPr>
        </w:r>
        <w:r>
          <w:rPr>
            <w:rStyle w:val="Hyperlink"/>
            <w:noProof/>
            <w:rtl/>
          </w:rPr>
          <w:fldChar w:fldCharType="separate"/>
        </w:r>
        <w:r>
          <w:rPr>
            <w:noProof/>
            <w:webHidden/>
            <w:rtl/>
          </w:rPr>
          <w:t>709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59" w:history="1">
        <w:r>
          <w:rPr>
            <w:rStyle w:val="Hyperlink"/>
            <w:rFonts w:hint="cs"/>
            <w:noProof/>
            <w:rtl/>
          </w:rPr>
          <w:t>عثمان أبطل دم الهرمزان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Toc356990559 \h</w:instrText>
        </w:r>
        <w:r>
          <w:rPr>
            <w:noProof/>
            <w:webHidden/>
            <w:rtl/>
          </w:rPr>
          <w:instrText xml:space="preserve"> </w:instrText>
        </w:r>
        <w:r>
          <w:rPr>
            <w:rStyle w:val="Hyperlink"/>
            <w:noProof/>
            <w:rtl/>
          </w:rPr>
        </w:r>
        <w:r>
          <w:rPr>
            <w:rStyle w:val="Hyperlink"/>
            <w:noProof/>
            <w:rtl/>
          </w:rPr>
          <w:fldChar w:fldCharType="separate"/>
        </w:r>
        <w:r>
          <w:rPr>
            <w:noProof/>
            <w:webHidden/>
            <w:rtl/>
          </w:rPr>
          <w:t>709</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60" w:history="1">
        <w:r>
          <w:rPr>
            <w:rStyle w:val="Hyperlink"/>
            <w:rFonts w:hint="cs"/>
            <w:noProof/>
            <w:rtl/>
          </w:rPr>
          <w:t>عثمان يبعد أبي ذرّ إلى الربذة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Toc356990560 \h</w:instrText>
        </w:r>
        <w:r>
          <w:rPr>
            <w:noProof/>
            <w:webHidden/>
            <w:rtl/>
          </w:rPr>
          <w:instrText xml:space="preserve"> </w:instrText>
        </w:r>
        <w:r>
          <w:rPr>
            <w:rStyle w:val="Hyperlink"/>
            <w:noProof/>
            <w:rtl/>
          </w:rPr>
        </w:r>
        <w:r>
          <w:rPr>
            <w:rStyle w:val="Hyperlink"/>
            <w:noProof/>
            <w:rtl/>
          </w:rPr>
          <w:fldChar w:fldCharType="separate"/>
        </w:r>
        <w:r>
          <w:rPr>
            <w:noProof/>
            <w:webHidden/>
            <w:rtl/>
          </w:rPr>
          <w:t>710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61" w:history="1">
        <w:r>
          <w:rPr>
            <w:rStyle w:val="Hyperlink"/>
            <w:rFonts w:hint="cs"/>
            <w:noProof/>
            <w:rtl/>
          </w:rPr>
          <w:t>حديث عثمان والعباس في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Toc356990561 \h</w:instrText>
        </w:r>
        <w:r>
          <w:rPr>
            <w:noProof/>
            <w:webHidden/>
            <w:rtl/>
          </w:rPr>
          <w:instrText xml:space="preserve"> </w:instrText>
        </w:r>
        <w:r>
          <w:rPr>
            <w:rStyle w:val="Hyperlink"/>
            <w:noProof/>
            <w:rtl/>
          </w:rPr>
        </w:r>
        <w:r>
          <w:rPr>
            <w:rStyle w:val="Hyperlink"/>
            <w:noProof/>
            <w:rtl/>
          </w:rPr>
          <w:fldChar w:fldCharType="separate"/>
        </w:r>
        <w:r>
          <w:rPr>
            <w:noProof/>
            <w:webHidden/>
            <w:rtl/>
          </w:rPr>
          <w:t>710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62" w:history="1">
        <w:r>
          <w:rPr>
            <w:rStyle w:val="Hyperlink"/>
            <w:rFonts w:hint="cs"/>
            <w:noProof/>
            <w:rtl/>
          </w:rPr>
          <w:t>صلة عثمان لخالد بن أسيد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Toc356990562 \h</w:instrText>
        </w:r>
        <w:r>
          <w:rPr>
            <w:noProof/>
            <w:webHidden/>
            <w:rtl/>
          </w:rPr>
          <w:instrText xml:space="preserve"> </w:instrText>
        </w:r>
        <w:r>
          <w:rPr>
            <w:rStyle w:val="Hyperlink"/>
            <w:noProof/>
            <w:rtl/>
          </w:rPr>
        </w:r>
        <w:r>
          <w:rPr>
            <w:rStyle w:val="Hyperlink"/>
            <w:noProof/>
            <w:rtl/>
          </w:rPr>
          <w:fldChar w:fldCharType="separate"/>
        </w:r>
        <w:r>
          <w:rPr>
            <w:noProof/>
            <w:webHidden/>
            <w:rtl/>
          </w:rPr>
          <w:t>711</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564"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/43</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566"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ابن</w:t>
        </w:r>
        <w:r w:rsidRPr="004C037A">
          <w:rPr>
            <w:rStyle w:val="Hyperlink"/>
            <w:rtl/>
          </w:rPr>
          <w:t xml:space="preserve"> </w:t>
        </w:r>
        <w:r w:rsidRPr="004C037A">
          <w:rPr>
            <w:rStyle w:val="Hyperlink"/>
            <w:rFonts w:hint="eastAsia"/>
            <w:rtl/>
          </w:rPr>
          <w:t>الصلت</w:t>
        </w:r>
        <w:r w:rsidRPr="004C037A">
          <w:rPr>
            <w:rStyle w:val="Hyperlink"/>
            <w:rtl/>
          </w:rPr>
          <w:t xml:space="preserve"> </w:t>
        </w:r>
        <w:r w:rsidRPr="004C037A">
          <w:rPr>
            <w:rStyle w:val="Hyperlink"/>
            <w:rFonts w:hint="eastAsia"/>
            <w:rtl/>
          </w:rPr>
          <w:t>الاهوازي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67" w:history="1">
        <w:r>
          <w:rPr>
            <w:rStyle w:val="Hyperlink"/>
            <w:rFonts w:hint="cs"/>
            <w:noProof/>
            <w:rtl/>
          </w:rPr>
          <w:t>توسط عليّ (عليه السلام) بين عثمان وأهل مصر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Toc356990567 \h</w:instrText>
        </w:r>
        <w:r>
          <w:rPr>
            <w:noProof/>
            <w:webHidden/>
            <w:rtl/>
          </w:rPr>
          <w:instrText xml:space="preserve"> </w:instrText>
        </w:r>
        <w:r>
          <w:rPr>
            <w:rStyle w:val="Hyperlink"/>
            <w:noProof/>
            <w:rtl/>
          </w:rPr>
        </w:r>
        <w:r>
          <w:rPr>
            <w:rStyle w:val="Hyperlink"/>
            <w:noProof/>
            <w:rtl/>
          </w:rPr>
          <w:fldChar w:fldCharType="separate"/>
        </w:r>
        <w:r>
          <w:rPr>
            <w:noProof/>
            <w:webHidden/>
            <w:rtl/>
          </w:rPr>
          <w:t>712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68" w:history="1">
        <w:r>
          <w:rPr>
            <w:rStyle w:val="Hyperlink"/>
            <w:rFonts w:hint="cs"/>
            <w:noProof/>
            <w:rtl/>
          </w:rPr>
          <w:t>خطبة عليّ (عليه السلام) لمّا بلغه مسير طلحة والزبير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Toc356990568 \h</w:instrText>
        </w:r>
        <w:r>
          <w:rPr>
            <w:noProof/>
            <w:webHidden/>
            <w:rtl/>
          </w:rPr>
          <w:instrText xml:space="preserve"> </w:instrText>
        </w:r>
        <w:r>
          <w:rPr>
            <w:rStyle w:val="Hyperlink"/>
            <w:noProof/>
            <w:rtl/>
          </w:rPr>
        </w:r>
        <w:r>
          <w:rPr>
            <w:rStyle w:val="Hyperlink"/>
            <w:noProof/>
            <w:rtl/>
          </w:rPr>
          <w:fldChar w:fldCharType="separate"/>
        </w:r>
        <w:r>
          <w:rPr>
            <w:noProof/>
            <w:webHidden/>
            <w:rtl/>
          </w:rPr>
          <w:t>715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69" w:history="1">
        <w:r>
          <w:rPr>
            <w:rStyle w:val="Hyperlink"/>
            <w:rFonts w:hint="cs"/>
            <w:noProof/>
            <w:rtl/>
          </w:rPr>
          <w:t xml:space="preserve">قول الصادق </w:t>
        </w:r>
        <w:r w:rsidRPr="00E031FE">
          <w:rPr>
            <w:rStyle w:val="Hyperlink"/>
            <w:rFonts w:hint="cs"/>
            <w:noProof/>
            <w:rtl/>
          </w:rPr>
          <w:t>(عليه السلام)</w:t>
        </w:r>
        <w:r>
          <w:rPr>
            <w:rStyle w:val="Hyperlink"/>
            <w:rFonts w:hint="cs"/>
            <w:noProof/>
            <w:rtl/>
          </w:rPr>
          <w:t>: الغناء اجتنبوا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Toc356990569 \h</w:instrText>
        </w:r>
        <w:r>
          <w:rPr>
            <w:noProof/>
            <w:webHidden/>
            <w:rtl/>
          </w:rPr>
          <w:instrText xml:space="preserve"> </w:instrText>
        </w:r>
        <w:r>
          <w:rPr>
            <w:rStyle w:val="Hyperlink"/>
            <w:noProof/>
            <w:rtl/>
          </w:rPr>
        </w:r>
        <w:r>
          <w:rPr>
            <w:rStyle w:val="Hyperlink"/>
            <w:noProof/>
            <w:rtl/>
          </w:rPr>
          <w:fldChar w:fldCharType="separate"/>
        </w:r>
        <w:r>
          <w:rPr>
            <w:noProof/>
            <w:webHidden/>
            <w:rtl/>
          </w:rPr>
          <w:t>720</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70" w:history="1">
        <w:r>
          <w:rPr>
            <w:rStyle w:val="Hyperlink"/>
            <w:rFonts w:hint="cs"/>
            <w:noProof/>
            <w:rtl/>
          </w:rPr>
          <w:t xml:space="preserve">الصادق </w:t>
        </w:r>
        <w:r w:rsidRPr="00E031FE">
          <w:rPr>
            <w:rStyle w:val="Hyperlink"/>
            <w:rFonts w:hint="cs"/>
            <w:noProof/>
            <w:rtl/>
          </w:rPr>
          <w:t>(عليه السلام)</w:t>
        </w:r>
        <w:r>
          <w:rPr>
            <w:rStyle w:val="Hyperlink"/>
            <w:rFonts w:hint="cs"/>
            <w:noProof/>
            <w:rtl/>
          </w:rPr>
          <w:t xml:space="preserve"> يأمر بشراء جارية من فلان الأفريقي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Toc356990570 \h</w:instrText>
        </w:r>
        <w:r>
          <w:rPr>
            <w:noProof/>
            <w:webHidden/>
            <w:rtl/>
          </w:rPr>
          <w:instrText xml:space="preserve"> </w:instrText>
        </w:r>
        <w:r>
          <w:rPr>
            <w:rStyle w:val="Hyperlink"/>
            <w:noProof/>
            <w:rtl/>
          </w:rPr>
        </w:r>
        <w:r>
          <w:rPr>
            <w:rStyle w:val="Hyperlink"/>
            <w:noProof/>
            <w:rtl/>
          </w:rPr>
          <w:fldChar w:fldCharType="separate"/>
        </w:r>
        <w:r>
          <w:rPr>
            <w:noProof/>
            <w:webHidden/>
            <w:rtl/>
          </w:rPr>
          <w:t>721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71" w:history="1">
        <w:r>
          <w:rPr>
            <w:rStyle w:val="Hyperlink"/>
            <w:rFonts w:hint="cs"/>
            <w:noProof/>
            <w:rtl/>
          </w:rPr>
          <w:t xml:space="preserve">موعظة للصادق </w:t>
        </w:r>
        <w:r w:rsidRPr="00E031F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Toc356990571 \h</w:instrText>
        </w:r>
        <w:r>
          <w:rPr>
            <w:noProof/>
            <w:webHidden/>
            <w:rtl/>
          </w:rPr>
          <w:instrText xml:space="preserve"> </w:instrText>
        </w:r>
        <w:r>
          <w:rPr>
            <w:rStyle w:val="Hyperlink"/>
            <w:noProof/>
            <w:rtl/>
          </w:rPr>
        </w:r>
        <w:r>
          <w:rPr>
            <w:rStyle w:val="Hyperlink"/>
            <w:noProof/>
            <w:rtl/>
          </w:rPr>
          <w:fldChar w:fldCharType="separate"/>
        </w:r>
        <w:r>
          <w:rPr>
            <w:noProof/>
            <w:webHidden/>
            <w:rtl/>
          </w:rPr>
          <w:t>721</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72" w:history="1">
        <w:r>
          <w:rPr>
            <w:rStyle w:val="Hyperlink"/>
            <w:rFonts w:hint="cs"/>
            <w:noProof/>
            <w:rtl/>
          </w:rPr>
          <w:t xml:space="preserve">حديث الصادق </w:t>
        </w:r>
        <w:r w:rsidRPr="00E031FE">
          <w:rPr>
            <w:rStyle w:val="Hyperlink"/>
            <w:rFonts w:hint="cs"/>
            <w:noProof/>
            <w:rtl/>
          </w:rPr>
          <w:t>(عليه السلام)</w:t>
        </w:r>
        <w:r>
          <w:rPr>
            <w:rStyle w:val="Hyperlink"/>
            <w:rFonts w:hint="cs"/>
            <w:noProof/>
            <w:rtl/>
          </w:rPr>
          <w:t xml:space="preserve"> مع أصحابه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Toc356990572 \h</w:instrText>
        </w:r>
        <w:r>
          <w:rPr>
            <w:noProof/>
            <w:webHidden/>
            <w:rtl/>
          </w:rPr>
          <w:instrText xml:space="preserve"> </w:instrText>
        </w:r>
        <w:r>
          <w:rPr>
            <w:rStyle w:val="Hyperlink"/>
            <w:noProof/>
            <w:rtl/>
          </w:rPr>
        </w:r>
        <w:r>
          <w:rPr>
            <w:rStyle w:val="Hyperlink"/>
            <w:noProof/>
            <w:rtl/>
          </w:rPr>
          <w:fldChar w:fldCharType="separate"/>
        </w:r>
        <w:r>
          <w:rPr>
            <w:noProof/>
            <w:webHidden/>
            <w:rtl/>
          </w:rPr>
          <w:t>722</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73" w:history="1">
        <w:r>
          <w:rPr>
            <w:rStyle w:val="Hyperlink"/>
            <w:rFonts w:hint="cs"/>
            <w:noProof/>
            <w:rtl/>
          </w:rPr>
          <w:t xml:space="preserve">رقد النبيّ </w:t>
        </w:r>
        <w:r w:rsidRPr="00E031FE">
          <w:rPr>
            <w:rStyle w:val="Hyperlink"/>
            <w:rFonts w:hint="cs"/>
            <w:noProof/>
            <w:rtl/>
          </w:rPr>
          <w:t>(صلّي الله عليه وآله وسلّم)</w:t>
        </w:r>
        <w:r>
          <w:rPr>
            <w:rStyle w:val="Hyperlink"/>
            <w:rFonts w:hint="cs"/>
            <w:noProof/>
            <w:rtl/>
          </w:rPr>
          <w:t xml:space="preserve"> بالأبطح، ونزول الملائكة 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Toc356990573 \h</w:instrText>
        </w:r>
        <w:r>
          <w:rPr>
            <w:noProof/>
            <w:webHidden/>
            <w:rtl/>
          </w:rPr>
          <w:instrText xml:space="preserve"> </w:instrText>
        </w:r>
        <w:r>
          <w:rPr>
            <w:rStyle w:val="Hyperlink"/>
            <w:noProof/>
            <w:rtl/>
          </w:rPr>
        </w:r>
        <w:r>
          <w:rPr>
            <w:rStyle w:val="Hyperlink"/>
            <w:noProof/>
            <w:rtl/>
          </w:rPr>
          <w:fldChar w:fldCharType="separate"/>
        </w:r>
        <w:r>
          <w:rPr>
            <w:noProof/>
            <w:webHidden/>
            <w:rtl/>
          </w:rPr>
          <w:t>723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74" w:history="1">
        <w:r>
          <w:rPr>
            <w:rStyle w:val="Hyperlink"/>
            <w:rFonts w:hint="cs"/>
            <w:noProof/>
            <w:rtl/>
          </w:rPr>
          <w:t>ذهاب عقيل إلى معاوية بموافقه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Toc356990574 \h</w:instrText>
        </w:r>
        <w:r>
          <w:rPr>
            <w:noProof/>
            <w:webHidden/>
            <w:rtl/>
          </w:rPr>
          <w:instrText xml:space="preserve"> </w:instrText>
        </w:r>
        <w:r>
          <w:rPr>
            <w:rStyle w:val="Hyperlink"/>
            <w:noProof/>
            <w:rtl/>
          </w:rPr>
        </w:r>
        <w:r>
          <w:rPr>
            <w:rStyle w:val="Hyperlink"/>
            <w:noProof/>
            <w:rtl/>
          </w:rPr>
          <w:fldChar w:fldCharType="separate"/>
        </w:r>
        <w:r>
          <w:rPr>
            <w:noProof/>
            <w:webHidden/>
            <w:rtl/>
          </w:rPr>
          <w:t>723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75" w:history="1">
        <w:r>
          <w:rPr>
            <w:rStyle w:val="Hyperlink"/>
            <w:rFonts w:hint="cs"/>
            <w:noProof/>
            <w:rtl/>
          </w:rPr>
          <w:t>لعن عليّ (عليه السلام) جماعةً في قنوت صلاة الصبح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Toc356990575 \h</w:instrText>
        </w:r>
        <w:r>
          <w:rPr>
            <w:noProof/>
            <w:webHidden/>
            <w:rtl/>
          </w:rPr>
          <w:instrText xml:space="preserve"> </w:instrText>
        </w:r>
        <w:r>
          <w:rPr>
            <w:rStyle w:val="Hyperlink"/>
            <w:noProof/>
            <w:rtl/>
          </w:rPr>
        </w:r>
        <w:r>
          <w:rPr>
            <w:rStyle w:val="Hyperlink"/>
            <w:noProof/>
            <w:rtl/>
          </w:rPr>
          <w:fldChar w:fldCharType="separate"/>
        </w:r>
        <w:r>
          <w:rPr>
            <w:noProof/>
            <w:webHidden/>
            <w:rtl/>
          </w:rPr>
          <w:t>725</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577"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/44</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579" w:history="1">
        <w:r w:rsidRPr="004C037A">
          <w:rPr>
            <w:rStyle w:val="Hyperlink"/>
            <w:rFonts w:hint="eastAsia"/>
            <w:rtl/>
          </w:rPr>
          <w:t>فيه</w:t>
        </w:r>
        <w:r w:rsidRPr="004C037A">
          <w:rPr>
            <w:rStyle w:val="Hyperlink"/>
            <w:rtl/>
          </w:rPr>
          <w:t xml:space="preserve"> </w:t>
        </w:r>
        <w:r w:rsidRPr="004C037A">
          <w:rPr>
            <w:rStyle w:val="Hyperlink"/>
            <w:rFonts w:hint="eastAsia"/>
            <w:rtl/>
          </w:rPr>
          <w:t>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ابن</w:t>
        </w:r>
        <w:r w:rsidRPr="004C037A">
          <w:rPr>
            <w:rStyle w:val="Hyperlink"/>
            <w:rtl/>
          </w:rPr>
          <w:t xml:space="preserve"> </w:t>
        </w:r>
        <w:r w:rsidRPr="004C037A">
          <w:rPr>
            <w:rStyle w:val="Hyperlink"/>
            <w:rFonts w:hint="eastAsia"/>
            <w:rtl/>
          </w:rPr>
          <w:t>الصلت</w:t>
        </w:r>
        <w:r w:rsidRPr="004C037A">
          <w:rPr>
            <w:rStyle w:val="Hyperlink"/>
            <w:rtl/>
          </w:rPr>
          <w:t xml:space="preserve"> </w:t>
        </w:r>
        <w:r w:rsidRPr="004C037A">
          <w:rPr>
            <w:rStyle w:val="Hyperlink"/>
            <w:rFonts w:hint="eastAsia"/>
            <w:rtl/>
          </w:rPr>
          <w:t>الاهوازي</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80" w:history="1">
        <w:r>
          <w:rPr>
            <w:rStyle w:val="Hyperlink"/>
            <w:rFonts w:hint="cs"/>
            <w:noProof/>
            <w:rtl/>
          </w:rPr>
          <w:t>قول عليّ (عليه السلام)</w:t>
        </w:r>
        <w:r>
          <w:rPr>
            <w:rFonts w:hint="cs"/>
            <w:noProof/>
            <w:webHidden/>
            <w:rtl/>
          </w:rPr>
          <w:t xml:space="preserve"> أنا عبدالله وأخو رسوله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Toc356990580 \h</w:instrText>
        </w:r>
        <w:r>
          <w:rPr>
            <w:noProof/>
            <w:webHidden/>
            <w:rtl/>
          </w:rPr>
          <w:instrText xml:space="preserve"> </w:instrText>
        </w:r>
        <w:r>
          <w:rPr>
            <w:rStyle w:val="Hyperlink"/>
            <w:noProof/>
            <w:rtl/>
          </w:rPr>
        </w:r>
        <w:r>
          <w:rPr>
            <w:rStyle w:val="Hyperlink"/>
            <w:noProof/>
            <w:rtl/>
          </w:rPr>
          <w:fldChar w:fldCharType="separate"/>
        </w:r>
        <w:r>
          <w:rPr>
            <w:noProof/>
            <w:webHidden/>
            <w:rtl/>
          </w:rPr>
          <w:t>726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81" w:history="1">
        <w:r>
          <w:rPr>
            <w:rStyle w:val="Hyperlink"/>
            <w:rFonts w:hint="cs"/>
            <w:noProof/>
            <w:rtl/>
          </w:rPr>
          <w:t xml:space="preserve">شهد مع عليّ (عليه السلام) يوم الجمل ثمانون من أهل بدر، ومن أصحاب النبيّ </w:t>
        </w:r>
        <w:r w:rsidRPr="00E031FE">
          <w:rPr>
            <w:rStyle w:val="Hyperlink"/>
            <w:rFonts w:hint="cs"/>
            <w:noProof/>
            <w:rtl/>
          </w:rPr>
          <w:t>(صلّي الله عليه وآله وسلّم)</w:t>
        </w:r>
        <w:r>
          <w:rPr>
            <w:rStyle w:val="Hyperlink"/>
            <w:rFonts w:hint="cs"/>
            <w:noProof/>
            <w:rtl/>
          </w:rPr>
          <w:t xml:space="preserve"> ألف وخمس مائة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Toc356990581 \h</w:instrText>
        </w:r>
        <w:r>
          <w:rPr>
            <w:noProof/>
            <w:webHidden/>
            <w:rtl/>
          </w:rPr>
          <w:instrText xml:space="preserve"> </w:instrText>
        </w:r>
        <w:r>
          <w:rPr>
            <w:rStyle w:val="Hyperlink"/>
            <w:noProof/>
            <w:rtl/>
          </w:rPr>
        </w:r>
        <w:r>
          <w:rPr>
            <w:rStyle w:val="Hyperlink"/>
            <w:noProof/>
            <w:rtl/>
          </w:rPr>
          <w:fldChar w:fldCharType="separate"/>
        </w:r>
        <w:r>
          <w:rPr>
            <w:noProof/>
            <w:webHidden/>
            <w:rtl/>
          </w:rPr>
          <w:t>726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82" w:history="1">
        <w:r>
          <w:rPr>
            <w:rStyle w:val="Hyperlink"/>
            <w:rFonts w:hint="cs"/>
            <w:noProof/>
            <w:rtl/>
          </w:rPr>
          <w:t xml:space="preserve">قصة الرجل الذي جاء بجمل وزعفران من حرب الحسين </w:t>
        </w:r>
        <w:r w:rsidRPr="00E031F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Toc356990582 \h</w:instrText>
        </w:r>
        <w:r>
          <w:rPr>
            <w:noProof/>
            <w:webHidden/>
            <w:rtl/>
          </w:rPr>
          <w:instrText xml:space="preserve"> </w:instrText>
        </w:r>
        <w:r>
          <w:rPr>
            <w:rStyle w:val="Hyperlink"/>
            <w:noProof/>
            <w:rtl/>
          </w:rPr>
        </w:r>
        <w:r>
          <w:rPr>
            <w:rStyle w:val="Hyperlink"/>
            <w:noProof/>
            <w:rtl/>
          </w:rPr>
          <w:fldChar w:fldCharType="separate"/>
        </w:r>
        <w:r>
          <w:rPr>
            <w:noProof/>
            <w:webHidden/>
            <w:rtl/>
          </w:rPr>
          <w:t>727</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84" w:history="1">
        <w:r>
          <w:rPr>
            <w:rStyle w:val="Hyperlink"/>
            <w:rFonts w:hint="cs"/>
            <w:noProof/>
            <w:rtl/>
          </w:rPr>
          <w:t>خطبة عليّ (عليه السلام) بعد البيعة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Toc356990584 \h</w:instrText>
        </w:r>
        <w:r>
          <w:rPr>
            <w:noProof/>
            <w:webHidden/>
            <w:rtl/>
          </w:rPr>
          <w:instrText xml:space="preserve"> </w:instrText>
        </w:r>
        <w:r>
          <w:rPr>
            <w:rStyle w:val="Hyperlink"/>
            <w:noProof/>
            <w:rtl/>
          </w:rPr>
        </w:r>
        <w:r>
          <w:rPr>
            <w:rStyle w:val="Hyperlink"/>
            <w:noProof/>
            <w:rtl/>
          </w:rPr>
          <w:fldChar w:fldCharType="separate"/>
        </w:r>
        <w:r>
          <w:rPr>
            <w:noProof/>
            <w:webHidden/>
            <w:rtl/>
          </w:rPr>
          <w:t>727</w:t>
        </w:r>
        <w:r>
          <w:rPr>
            <w:rStyle w:val="Hyperlink"/>
            <w:noProof/>
            <w:rtl/>
          </w:rPr>
          <w:fldChar w:fldCharType="end"/>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586"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الجمعة</w:t>
        </w:r>
        <w:r>
          <w:rPr>
            <w:rFonts w:hint="cs"/>
            <w:webHidden/>
            <w:rtl/>
          </w:rPr>
          <w:t>/45</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588" w:history="1">
        <w:r w:rsidRPr="004C037A">
          <w:rPr>
            <w:rStyle w:val="Hyperlink"/>
            <w:rFonts w:hint="eastAsia"/>
            <w:rtl/>
          </w:rPr>
          <w:t>فيه</w:t>
        </w:r>
        <w:r w:rsidRPr="004C037A">
          <w:rPr>
            <w:rStyle w:val="Hyperlink"/>
            <w:rtl/>
          </w:rPr>
          <w:t xml:space="preserve"> </w:t>
        </w:r>
        <w:r w:rsidRPr="004C037A">
          <w:rPr>
            <w:rStyle w:val="Hyperlink"/>
            <w:rFonts w:hint="eastAsia"/>
            <w:rtl/>
          </w:rPr>
          <w:t>أحاديث</w:t>
        </w:r>
        <w:r w:rsidRPr="004C037A">
          <w:rPr>
            <w:rStyle w:val="Hyperlink"/>
            <w:rtl/>
          </w:rPr>
          <w:t xml:space="preserve"> </w:t>
        </w:r>
        <w:r w:rsidRPr="004C037A">
          <w:rPr>
            <w:rStyle w:val="Hyperlink"/>
            <w:rFonts w:hint="eastAsia"/>
            <w:rtl/>
          </w:rPr>
          <w:t>الشيخ</w:t>
        </w:r>
        <w:r w:rsidRPr="004C037A">
          <w:rPr>
            <w:rStyle w:val="Hyperlink"/>
            <w:rtl/>
          </w:rPr>
          <w:t xml:space="preserve"> </w:t>
        </w:r>
        <w:r w:rsidRPr="004C037A">
          <w:rPr>
            <w:rStyle w:val="Hyperlink"/>
            <w:rFonts w:hint="eastAsia"/>
            <w:rtl/>
          </w:rPr>
          <w:t>المفيد</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89" w:history="1">
        <w:r>
          <w:rPr>
            <w:rStyle w:val="Hyperlink"/>
            <w:rFonts w:hint="cs"/>
            <w:noProof/>
            <w:rtl/>
          </w:rPr>
          <w:t>لا إله إلا الله نصف الميزان، والحمد لله ملؤه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Toc356990589 \h</w:instrText>
        </w:r>
        <w:r>
          <w:rPr>
            <w:noProof/>
            <w:webHidden/>
            <w:rtl/>
          </w:rPr>
          <w:instrText xml:space="preserve"> </w:instrText>
        </w:r>
        <w:r>
          <w:rPr>
            <w:rStyle w:val="Hyperlink"/>
            <w:noProof/>
            <w:rtl/>
          </w:rPr>
        </w:r>
        <w:r>
          <w:rPr>
            <w:rStyle w:val="Hyperlink"/>
            <w:noProof/>
            <w:rtl/>
          </w:rPr>
          <w:fldChar w:fldCharType="separate"/>
        </w:r>
        <w:r>
          <w:rPr>
            <w:noProof/>
            <w:webHidden/>
            <w:rtl/>
          </w:rPr>
          <w:t>733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90" w:history="1">
        <w:r>
          <w:rPr>
            <w:rStyle w:val="Hyperlink"/>
            <w:rFonts w:hint="cs"/>
            <w:noProof/>
            <w:rtl/>
          </w:rPr>
          <w:t>حديث السفينة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Toc356990590 \h</w:instrText>
        </w:r>
        <w:r>
          <w:rPr>
            <w:noProof/>
            <w:webHidden/>
            <w:rtl/>
          </w:rPr>
          <w:instrText xml:space="preserve"> </w:instrText>
        </w:r>
        <w:r>
          <w:rPr>
            <w:rStyle w:val="Hyperlink"/>
            <w:noProof/>
            <w:rtl/>
          </w:rPr>
        </w:r>
        <w:r>
          <w:rPr>
            <w:rStyle w:val="Hyperlink"/>
            <w:noProof/>
            <w:rtl/>
          </w:rPr>
          <w:fldChar w:fldCharType="separate"/>
        </w:r>
        <w:r>
          <w:rPr>
            <w:noProof/>
            <w:webHidden/>
            <w:rtl/>
          </w:rPr>
          <w:t>733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91" w:history="1">
        <w:r>
          <w:rPr>
            <w:rStyle w:val="Hyperlink"/>
            <w:rFonts w:hint="cs"/>
            <w:noProof/>
            <w:rtl/>
          </w:rPr>
          <w:t>القول بعد صلاة الصبح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Toc356990591 \h</w:instrText>
        </w:r>
        <w:r>
          <w:rPr>
            <w:noProof/>
            <w:webHidden/>
            <w:rtl/>
          </w:rPr>
          <w:instrText xml:space="preserve"> </w:instrText>
        </w:r>
        <w:r>
          <w:rPr>
            <w:rStyle w:val="Hyperlink"/>
            <w:noProof/>
            <w:rtl/>
          </w:rPr>
        </w:r>
        <w:r>
          <w:rPr>
            <w:rStyle w:val="Hyperlink"/>
            <w:noProof/>
            <w:rtl/>
          </w:rPr>
          <w:fldChar w:fldCharType="separate"/>
        </w:r>
        <w:r>
          <w:rPr>
            <w:noProof/>
            <w:webHidden/>
            <w:rtl/>
          </w:rPr>
          <w:t>733</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92" w:history="1">
        <w:r>
          <w:rPr>
            <w:rStyle w:val="Hyperlink"/>
            <w:rFonts w:hint="cs"/>
            <w:noProof/>
            <w:rtl/>
          </w:rPr>
          <w:t>صلاة قضاء الحاجة في مسجد الكوفة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Toc356990592 \h</w:instrText>
        </w:r>
        <w:r>
          <w:rPr>
            <w:noProof/>
            <w:webHidden/>
            <w:rtl/>
          </w:rPr>
          <w:instrText xml:space="preserve"> </w:instrText>
        </w:r>
        <w:r>
          <w:rPr>
            <w:rStyle w:val="Hyperlink"/>
            <w:noProof/>
            <w:rtl/>
          </w:rPr>
        </w:r>
        <w:r>
          <w:rPr>
            <w:rStyle w:val="Hyperlink"/>
            <w:noProof/>
            <w:rtl/>
          </w:rPr>
          <w:fldChar w:fldCharType="separate"/>
        </w:r>
        <w:r>
          <w:rPr>
            <w:noProof/>
            <w:webHidden/>
            <w:rtl/>
          </w:rPr>
          <w:t>734</w:t>
        </w:r>
        <w:r>
          <w:rPr>
            <w:rStyle w:val="Hyperlink"/>
            <w:noProof/>
            <w:rtl/>
          </w:rPr>
          <w:fldChar w:fldCharType="end"/>
        </w:r>
      </w:hyperlink>
    </w:p>
    <w:p w:rsidR="0003590E" w:rsidRDefault="0003590E" w:rsidP="0003590E">
      <w:pPr>
        <w:pStyle w:val="libNormal"/>
      </w:pPr>
      <w:r>
        <w:br w:type="page"/>
      </w:r>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594" w:history="1">
        <w:r w:rsidRPr="004C037A">
          <w:rPr>
            <w:rStyle w:val="Hyperlink"/>
            <w:rFonts w:hint="eastAsia"/>
            <w:rtl/>
          </w:rPr>
          <w:t>مجلس</w:t>
        </w:r>
        <w:r w:rsidRPr="004C037A">
          <w:rPr>
            <w:rStyle w:val="Hyperlink"/>
            <w:rtl/>
          </w:rPr>
          <w:t xml:space="preserve"> </w:t>
        </w:r>
        <w:r w:rsidRPr="004C037A">
          <w:rPr>
            <w:rStyle w:val="Hyperlink"/>
            <w:rFonts w:hint="eastAsia"/>
            <w:rtl/>
          </w:rPr>
          <w:t>يوم</w:t>
        </w:r>
        <w:r w:rsidRPr="004C037A">
          <w:rPr>
            <w:rStyle w:val="Hyperlink"/>
            <w:rtl/>
          </w:rPr>
          <w:t xml:space="preserve"> </w:t>
        </w:r>
        <w:r w:rsidRPr="004C037A">
          <w:rPr>
            <w:rStyle w:val="Hyperlink"/>
            <w:rFonts w:hint="eastAsia"/>
            <w:rtl/>
          </w:rPr>
          <w:t>التروية</w:t>
        </w:r>
        <w:r>
          <w:rPr>
            <w:rFonts w:hint="cs"/>
            <w:webHidden/>
            <w:rtl/>
          </w:rPr>
          <w:t>/46</w:t>
        </w:r>
      </w:hyperlink>
    </w:p>
    <w:p w:rsidR="003638CA" w:rsidRDefault="003638CA" w:rsidP="003638CA">
      <w:pPr>
        <w:pStyle w:val="TOC1"/>
        <w:rPr>
          <w:rFonts w:asciiTheme="minorHAnsi" w:eastAsiaTheme="minorEastAsia" w:hAnsiTheme="minorHAnsi" w:cstheme="minorBidi"/>
          <w:color w:val="auto"/>
          <w:sz w:val="22"/>
          <w:szCs w:val="22"/>
          <w:rtl/>
          <w:lang w:bidi="fa-IR"/>
        </w:rPr>
      </w:pPr>
      <w:hyperlink w:anchor="_Toc356990596" w:history="1">
        <w:r w:rsidRPr="004C037A">
          <w:rPr>
            <w:rStyle w:val="Hyperlink"/>
            <w:rFonts w:hint="eastAsia"/>
            <w:rtl/>
          </w:rPr>
          <w:t>فيه</w:t>
        </w:r>
        <w:r>
          <w:rPr>
            <w:rStyle w:val="Hyperlink"/>
            <w:rFonts w:hint="cs"/>
            <w:rtl/>
          </w:rPr>
          <w:t xml:space="preserve"> بقية</w:t>
        </w:r>
        <w:r w:rsidRPr="004C037A">
          <w:rPr>
            <w:rStyle w:val="Hyperlink"/>
            <w:rtl/>
          </w:rPr>
          <w:t xml:space="preserve"> </w:t>
        </w:r>
        <w:r w:rsidRPr="004C037A">
          <w:rPr>
            <w:rStyle w:val="Hyperlink"/>
            <w:rFonts w:hint="eastAsia"/>
            <w:rtl/>
          </w:rPr>
          <w:t>أحاديث</w:t>
        </w:r>
        <w:r w:rsidRPr="004C037A">
          <w:rPr>
            <w:rStyle w:val="Hyperlink"/>
            <w:rtl/>
          </w:rPr>
          <w:t xml:space="preserve"> </w:t>
        </w:r>
        <w:r>
          <w:rPr>
            <w:rStyle w:val="Hyperlink"/>
            <w:rFonts w:hint="cs"/>
            <w:rtl/>
          </w:rPr>
          <w:t>الشيخ المفيد</w:t>
        </w:r>
        <w:r w:rsidRPr="004C037A">
          <w:rPr>
            <w:rStyle w:val="Hyperlink"/>
            <w:rtl/>
          </w:rPr>
          <w:t>.</w:t>
        </w:r>
      </w:hyperlink>
      <w:r>
        <w:rPr>
          <w:rFonts w:asciiTheme="minorHAnsi" w:eastAsiaTheme="minorEastAsia" w:hAnsiTheme="minorHAnsi" w:cstheme="minorBidi"/>
          <w:color w:val="auto"/>
          <w:sz w:val="22"/>
          <w:szCs w:val="22"/>
          <w:rtl/>
          <w:lang w:bidi="fa-IR"/>
        </w:rPr>
        <w:t xml:space="preserve"> </w:t>
      </w:r>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97" w:history="1">
        <w:r>
          <w:rPr>
            <w:rStyle w:val="Hyperlink"/>
            <w:rFonts w:hint="cs"/>
            <w:noProof/>
            <w:rtl/>
          </w:rPr>
          <w:t>صفات الشيعة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Toc356990597 \h</w:instrText>
        </w:r>
        <w:r>
          <w:rPr>
            <w:noProof/>
            <w:webHidden/>
            <w:rtl/>
          </w:rPr>
          <w:instrText xml:space="preserve"> </w:instrText>
        </w:r>
        <w:r>
          <w:rPr>
            <w:rStyle w:val="Hyperlink"/>
            <w:noProof/>
            <w:rtl/>
          </w:rPr>
        </w:r>
        <w:r>
          <w:rPr>
            <w:rStyle w:val="Hyperlink"/>
            <w:noProof/>
            <w:rtl/>
          </w:rPr>
          <w:fldChar w:fldCharType="separate"/>
        </w:r>
        <w:r>
          <w:rPr>
            <w:noProof/>
            <w:webHidden/>
            <w:rtl/>
          </w:rPr>
          <w:t>735</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98" w:history="1">
        <w:r>
          <w:rPr>
            <w:rStyle w:val="Hyperlink"/>
            <w:rFonts w:hint="cs"/>
            <w:noProof/>
            <w:rtl/>
          </w:rPr>
          <w:t xml:space="preserve">قصه الرجل الذي كان جاره يلعن عليّاً </w:t>
        </w:r>
        <w:r w:rsidRPr="00052A23">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Toc356990598 \h</w:instrText>
        </w:r>
        <w:r>
          <w:rPr>
            <w:noProof/>
            <w:webHidden/>
            <w:rtl/>
          </w:rPr>
          <w:instrText xml:space="preserve"> </w:instrText>
        </w:r>
        <w:r>
          <w:rPr>
            <w:rStyle w:val="Hyperlink"/>
            <w:noProof/>
            <w:rtl/>
          </w:rPr>
        </w:r>
        <w:r>
          <w:rPr>
            <w:rStyle w:val="Hyperlink"/>
            <w:noProof/>
            <w:rtl/>
          </w:rPr>
          <w:fldChar w:fldCharType="separate"/>
        </w:r>
        <w:r>
          <w:rPr>
            <w:noProof/>
            <w:webHidden/>
            <w:rtl/>
          </w:rPr>
          <w:t>736</w:t>
        </w:r>
        <w:r>
          <w:rPr>
            <w:rStyle w:val="Hyperlink"/>
            <w:noProof/>
            <w:rtl/>
          </w:rPr>
          <w:fldChar w:fldCharType="end"/>
        </w:r>
      </w:hyperlink>
    </w:p>
    <w:p w:rsidR="003638CA" w:rsidRDefault="003638CA" w:rsidP="003638CA">
      <w:pPr>
        <w:pStyle w:val="TOC2"/>
        <w:tabs>
          <w:tab w:val="right" w:leader="dot" w:pos="7361"/>
        </w:tabs>
        <w:rPr>
          <w:rFonts w:asciiTheme="minorHAnsi" w:eastAsiaTheme="minorEastAsia" w:hAnsiTheme="minorHAnsi" w:cstheme="minorBidi"/>
          <w:noProof/>
          <w:color w:val="auto"/>
          <w:sz w:val="22"/>
          <w:szCs w:val="22"/>
          <w:rtl/>
          <w:lang w:bidi="fa-IR"/>
        </w:rPr>
      </w:pPr>
      <w:hyperlink w:anchor="_Toc356990599" w:history="1">
        <w:r>
          <w:rPr>
            <w:rStyle w:val="Hyperlink"/>
            <w:rFonts w:hint="cs"/>
            <w:noProof/>
            <w:rtl/>
          </w:rPr>
          <w:t>شرب إنسان الخم</w:t>
        </w:r>
        <w:r>
          <w:rPr>
            <w:rStyle w:val="Hyperlink"/>
            <w:rFonts w:hint="cs"/>
            <w:noProof/>
            <w:rtl/>
          </w:rPr>
          <w:t>ر</w:t>
        </w:r>
        <w:r>
          <w:rPr>
            <w:rStyle w:val="Hyperlink"/>
            <w:rFonts w:hint="cs"/>
            <w:noProof/>
            <w:rtl/>
          </w:rPr>
          <w:t xml:space="preserve"> قبل أن تحرّم، فاقبل ينوح على قتلى المشركين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Toc356990599 \h</w:instrText>
        </w:r>
        <w:r>
          <w:rPr>
            <w:noProof/>
            <w:webHidden/>
            <w:rtl/>
          </w:rPr>
          <w:instrText xml:space="preserve"> </w:instrText>
        </w:r>
        <w:r>
          <w:rPr>
            <w:rStyle w:val="Hyperlink"/>
            <w:noProof/>
            <w:rtl/>
          </w:rPr>
        </w:r>
        <w:r>
          <w:rPr>
            <w:rStyle w:val="Hyperlink"/>
            <w:noProof/>
            <w:rtl/>
          </w:rPr>
          <w:fldChar w:fldCharType="separate"/>
        </w:r>
        <w:r>
          <w:rPr>
            <w:noProof/>
            <w:webHidden/>
            <w:rtl/>
          </w:rPr>
          <w:t>737</w:t>
        </w:r>
        <w:r>
          <w:rPr>
            <w:rStyle w:val="Hyperlink"/>
            <w:noProof/>
            <w:rtl/>
          </w:rPr>
          <w:fldChar w:fldCharType="end"/>
        </w:r>
      </w:hyperlink>
    </w:p>
    <w:p w:rsidR="00ED24C1" w:rsidRPr="0003590E" w:rsidRDefault="000B3B4D" w:rsidP="0003590E">
      <w:pPr>
        <w:pStyle w:val="libNormal"/>
        <w:rPr>
          <w:rtl/>
        </w:rPr>
      </w:pPr>
      <w:r>
        <w:fldChar w:fldCharType="end"/>
      </w:r>
    </w:p>
    <w:p w:rsidR="00ED24C1" w:rsidRDefault="00ED24C1" w:rsidP="0003590E">
      <w:pPr>
        <w:pStyle w:val="libCenterBold2"/>
        <w:rPr>
          <w:rtl/>
        </w:rPr>
      </w:pPr>
      <w:r>
        <w:rPr>
          <w:rFonts w:hint="cs"/>
          <w:rtl/>
        </w:rPr>
        <w:t xml:space="preserve">فرق قسم </w:t>
      </w:r>
      <w:r w:rsidRPr="0003590E">
        <w:rPr>
          <w:rFonts w:hint="cs"/>
          <w:rtl/>
        </w:rPr>
        <w:t>الدراسات</w:t>
      </w:r>
      <w:r>
        <w:rPr>
          <w:rFonts w:hint="cs"/>
          <w:rtl/>
        </w:rPr>
        <w:t xml:space="preserve"> الاسلامية في مؤسسة البعثة من تحقيق وفهرسة كتاب الأمالي لشيخ الطائفة رحمه الله في اليوم الأول </w:t>
      </w:r>
    </w:p>
    <w:p w:rsidR="00ED24C1" w:rsidRDefault="00ED24C1" w:rsidP="00ED24C1">
      <w:pPr>
        <w:pStyle w:val="libCenterBold2"/>
        <w:rPr>
          <w:rtl/>
        </w:rPr>
      </w:pPr>
      <w:r>
        <w:rPr>
          <w:rFonts w:hint="cs"/>
          <w:rtl/>
        </w:rPr>
        <w:t xml:space="preserve">من شهر رمضان المبارك سنة 1414 هـ، والحمدلله </w:t>
      </w:r>
    </w:p>
    <w:p w:rsidR="00ED24C1" w:rsidRPr="00A93200" w:rsidRDefault="00ED24C1" w:rsidP="00ED24C1">
      <w:pPr>
        <w:pStyle w:val="libCenterBold2"/>
        <w:rPr>
          <w:rtl/>
        </w:rPr>
      </w:pPr>
      <w:r>
        <w:rPr>
          <w:rFonts w:hint="cs"/>
          <w:rtl/>
        </w:rPr>
        <w:t>على حسن توفيقه ومنه.</w:t>
      </w:r>
    </w:p>
    <w:p w:rsidR="00ED24C1" w:rsidRPr="00A93200" w:rsidRDefault="00ED24C1" w:rsidP="00ED24C1">
      <w:pPr>
        <w:pStyle w:val="libNormal"/>
        <w:rPr>
          <w:rtl/>
        </w:rPr>
      </w:pPr>
    </w:p>
    <w:sectPr w:rsidR="00ED24C1" w:rsidRPr="00A93200"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24C1" w:rsidRDefault="00ED24C1">
      <w:r>
        <w:separator/>
      </w:r>
    </w:p>
  </w:endnote>
  <w:endnote w:type="continuationSeparator" w:id="0">
    <w:p w:rsidR="00ED24C1" w:rsidRDefault="00ED24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LAEM">
    <w:altName w:val="Times New Roman"/>
    <w:charset w:val="B2"/>
    <w:family w:val="auto"/>
    <w:pitch w:val="variable"/>
    <w:sig w:usb0="00002001" w:usb1="90000000" w:usb2="00000008" w:usb3="00000000" w:csb0="8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4C1" w:rsidRPr="00460435" w:rsidRDefault="000B3B4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ED24C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3590E">
      <w:rPr>
        <w:rFonts w:ascii="Traditional Arabic" w:hAnsi="Traditional Arabic"/>
        <w:noProof/>
        <w:sz w:val="28"/>
        <w:szCs w:val="28"/>
        <w:rtl/>
      </w:rPr>
      <w:t>798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4C1" w:rsidRPr="00460435" w:rsidRDefault="000B3B4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ED24C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3590E">
      <w:rPr>
        <w:rFonts w:ascii="Traditional Arabic" w:hAnsi="Traditional Arabic"/>
        <w:noProof/>
        <w:sz w:val="28"/>
        <w:szCs w:val="28"/>
        <w:rtl/>
      </w:rPr>
      <w:t>799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4C1" w:rsidRPr="00460435" w:rsidRDefault="000B3B4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ED24C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638CA">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24C1" w:rsidRDefault="00ED24C1">
      <w:r>
        <w:separator/>
      </w:r>
    </w:p>
  </w:footnote>
  <w:footnote w:type="continuationSeparator" w:id="0">
    <w:p w:rsidR="00ED24C1" w:rsidRDefault="00ED24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21F46"/>
    <w:rsid w:val="00005A19"/>
    <w:rsid w:val="00024DBC"/>
    <w:rsid w:val="000267FE"/>
    <w:rsid w:val="00034DB7"/>
    <w:rsid w:val="0003590E"/>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B3B4D"/>
    <w:rsid w:val="000C0A89"/>
    <w:rsid w:val="000C7722"/>
    <w:rsid w:val="000D0932"/>
    <w:rsid w:val="000D1BDF"/>
    <w:rsid w:val="000D4AED"/>
    <w:rsid w:val="000D71B7"/>
    <w:rsid w:val="000D7FCD"/>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1E66"/>
    <w:rsid w:val="001C3D8D"/>
    <w:rsid w:val="001C5EDB"/>
    <w:rsid w:val="001D06CF"/>
    <w:rsid w:val="001D320D"/>
    <w:rsid w:val="001D3568"/>
    <w:rsid w:val="001D41A1"/>
    <w:rsid w:val="001D5007"/>
    <w:rsid w:val="001E016E"/>
    <w:rsid w:val="001E25DC"/>
    <w:rsid w:val="001F0713"/>
    <w:rsid w:val="001F3DB4"/>
    <w:rsid w:val="00200E9A"/>
    <w:rsid w:val="00201764"/>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8CA"/>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5577"/>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1F46"/>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1C06"/>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168"/>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24C1"/>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3326"/>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24C1"/>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rsid w:val="00326131"/>
    <w:rPr>
      <w:rFonts w:ascii="Tahoma" w:hAnsi="Tahoma" w:cs="Tahoma"/>
      <w:sz w:val="16"/>
      <w:szCs w:val="16"/>
    </w:rPr>
  </w:style>
  <w:style w:type="character" w:customStyle="1" w:styleId="BalloonTextChar">
    <w:name w:val="Balloon Text Char"/>
    <w:basedOn w:val="DefaultParagraphFont"/>
    <w:link w:val="BalloonText"/>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uiPriority w:val="99"/>
    <w:rsid w:val="00ED24C1"/>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ED24C1"/>
    <w:rPr>
      <w:rFonts w:cs="Traditional Arabic"/>
      <w:color w:val="000000"/>
      <w:sz w:val="26"/>
      <w:szCs w:val="26"/>
      <w:lang w:bidi="ar-SA"/>
    </w:rPr>
  </w:style>
  <w:style w:type="paragraph" w:styleId="Header">
    <w:name w:val="header"/>
    <w:basedOn w:val="Normal"/>
    <w:link w:val="HeaderChar"/>
    <w:rsid w:val="00ED24C1"/>
    <w:pPr>
      <w:tabs>
        <w:tab w:val="center" w:pos="4153"/>
        <w:tab w:val="right" w:pos="8306"/>
      </w:tabs>
      <w:ind w:firstLine="0"/>
    </w:pPr>
    <w:rPr>
      <w:sz w:val="26"/>
      <w:szCs w:val="26"/>
    </w:rPr>
  </w:style>
  <w:style w:type="character" w:customStyle="1" w:styleId="HeaderChar">
    <w:name w:val="Header Char"/>
    <w:basedOn w:val="DefaultParagraphFont"/>
    <w:link w:val="Header"/>
    <w:rsid w:val="00ED24C1"/>
    <w:rPr>
      <w:rFonts w:cs="Traditional Arabic"/>
      <w:color w:val="000000"/>
      <w:sz w:val="26"/>
      <w:szCs w:val="26"/>
      <w:lang w:bidi="ar-SA"/>
    </w:rPr>
  </w:style>
  <w:style w:type="paragraph" w:styleId="DocumentMap">
    <w:name w:val="Document Map"/>
    <w:basedOn w:val="Normal"/>
    <w:link w:val="DocumentMapChar"/>
    <w:rsid w:val="00ED24C1"/>
    <w:rPr>
      <w:rFonts w:ascii="Tahoma" w:hAnsi="Tahoma" w:cs="Tahoma"/>
      <w:sz w:val="16"/>
      <w:szCs w:val="16"/>
    </w:rPr>
  </w:style>
  <w:style w:type="character" w:customStyle="1" w:styleId="DocumentMapChar">
    <w:name w:val="Document Map Char"/>
    <w:basedOn w:val="DefaultParagraphFont"/>
    <w:link w:val="DocumentMap"/>
    <w:rsid w:val="00ED24C1"/>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C5B93-C0AB-4407-A5CC-42FD0D5E7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61</TotalTime>
  <Pages>799</Pages>
  <Words>222243</Words>
  <Characters>1046261</Characters>
  <Application>Microsoft Office Word</Application>
  <DocSecurity>0</DocSecurity>
  <Lines>8718</Lines>
  <Paragraphs>2531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1265973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9</cp:revision>
  <cp:lastPrinted>2014-01-25T18:18:00Z</cp:lastPrinted>
  <dcterms:created xsi:type="dcterms:W3CDTF">2014-05-22T08:27:00Z</dcterms:created>
  <dcterms:modified xsi:type="dcterms:W3CDTF">2014-05-24T05:49:00Z</dcterms:modified>
</cp:coreProperties>
</file>